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51pt;margin-top:56.999985pt;width:493.25pt;height:708.75pt;mso-position-horizontal-relative:page;mso-position-vertical-relative:page;z-index:-25999360" id="docshapegroup1" coordorigin="1020,1140" coordsize="9865,14175">
            <v:shape style="position:absolute;left:1020;top:1140;width:9865;height:14175" type="#_x0000_t75" id="docshape2" stroked="false">
              <v:imagedata r:id="rId5" o:title=""/>
            </v:shape>
            <v:shape style="position:absolute;left:4200;top:2895;width:3510;height:960" type="#_x0000_t75" id="docshape3" stroked="false">
              <v:imagedata r:id="rId6"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line="211" w:lineRule="auto" w:before="312"/>
        <w:ind w:left="745" w:right="673" w:hanging="1"/>
        <w:jc w:val="center"/>
        <w:rPr>
          <w:rFonts w:ascii="Segoe UI"/>
          <w:b/>
          <w:sz w:val="50"/>
        </w:rPr>
      </w:pPr>
      <w:bookmarkStart w:name="WaitLess Project Documentation" w:id="1"/>
      <w:bookmarkEnd w:id="1"/>
      <w:r>
        <w:rPr/>
      </w:r>
      <w:r>
        <w:rPr>
          <w:rFonts w:ascii="Segoe UI"/>
          <w:b/>
          <w:color w:val="0A3D58"/>
          <w:sz w:val="50"/>
        </w:rPr>
        <w:t>WaitLess: A Digital Queue Management</w:t>
      </w:r>
      <w:r>
        <w:rPr>
          <w:rFonts w:ascii="Segoe UI"/>
          <w:b/>
          <w:color w:val="0A3D58"/>
          <w:spacing w:val="-20"/>
          <w:sz w:val="50"/>
        </w:rPr>
        <w:t> </w:t>
      </w:r>
      <w:r>
        <w:rPr>
          <w:rFonts w:ascii="Segoe UI"/>
          <w:b/>
          <w:color w:val="0A3D58"/>
          <w:sz w:val="50"/>
        </w:rPr>
        <w:t>System</w:t>
      </w:r>
      <w:r>
        <w:rPr>
          <w:rFonts w:ascii="Segoe UI"/>
          <w:b/>
          <w:color w:val="0A3D58"/>
          <w:spacing w:val="-20"/>
          <w:sz w:val="50"/>
        </w:rPr>
        <w:t> </w:t>
      </w:r>
      <w:r>
        <w:rPr>
          <w:rFonts w:ascii="Segoe UI"/>
          <w:b/>
          <w:color w:val="0A3D58"/>
          <w:sz w:val="50"/>
        </w:rPr>
        <w:t>for</w:t>
      </w:r>
      <w:r>
        <w:rPr>
          <w:rFonts w:ascii="Segoe UI"/>
          <w:b/>
          <w:color w:val="0A3D58"/>
          <w:spacing w:val="-20"/>
          <w:sz w:val="50"/>
        </w:rPr>
        <w:t> </w:t>
      </w:r>
      <w:r>
        <w:rPr>
          <w:rFonts w:ascii="Segoe UI"/>
          <w:b/>
          <w:color w:val="0A3D58"/>
          <w:sz w:val="50"/>
        </w:rPr>
        <w:t>Zimbabwean Public Hospitals</w:t>
      </w:r>
    </w:p>
    <w:p>
      <w:pPr>
        <w:pStyle w:val="Heading9"/>
        <w:spacing w:line="429" w:lineRule="auto" w:before="339"/>
        <w:ind w:left="2966" w:right="2893"/>
        <w:jc w:val="center"/>
        <w:rPr>
          <w:rFonts w:ascii="Calibri"/>
        </w:rPr>
      </w:pPr>
      <w:r>
        <w:rPr>
          <w:rFonts w:ascii="Calibri"/>
          <w:color w:val="122E40"/>
        </w:rPr>
        <w:t>Case</w:t>
      </w:r>
      <w:r>
        <w:rPr>
          <w:rFonts w:ascii="Calibri"/>
          <w:color w:val="122E40"/>
          <w:spacing w:val="-12"/>
        </w:rPr>
        <w:t> </w:t>
      </w:r>
      <w:r>
        <w:rPr>
          <w:rFonts w:ascii="Calibri"/>
          <w:color w:val="122E40"/>
        </w:rPr>
        <w:t>Study:</w:t>
      </w:r>
      <w:r>
        <w:rPr>
          <w:rFonts w:ascii="Calibri"/>
          <w:color w:val="122E40"/>
          <w:spacing w:val="-12"/>
        </w:rPr>
        <w:t> </w:t>
      </w:r>
      <w:r>
        <w:rPr>
          <w:rFonts w:ascii="Calibri"/>
          <w:color w:val="122E40"/>
        </w:rPr>
        <w:t>Chinhoyi</w:t>
      </w:r>
      <w:r>
        <w:rPr>
          <w:rFonts w:ascii="Calibri"/>
          <w:color w:val="122E40"/>
          <w:spacing w:val="-12"/>
        </w:rPr>
        <w:t> </w:t>
      </w:r>
      <w:r>
        <w:rPr>
          <w:rFonts w:ascii="Calibri"/>
          <w:color w:val="122E40"/>
        </w:rPr>
        <w:t>Provincial</w:t>
      </w:r>
      <w:r>
        <w:rPr>
          <w:rFonts w:ascii="Calibri"/>
          <w:color w:val="122E40"/>
          <w:spacing w:val="-12"/>
        </w:rPr>
        <w:t> </w:t>
      </w:r>
      <w:r>
        <w:rPr>
          <w:rFonts w:ascii="Calibri"/>
          <w:color w:val="122E40"/>
        </w:rPr>
        <w:t>Hospital Submitted by</w:t>
      </w:r>
    </w:p>
    <w:p>
      <w:pPr>
        <w:pStyle w:val="BodyText"/>
        <w:rPr>
          <w:b/>
          <w:sz w:val="20"/>
        </w:rPr>
      </w:pPr>
    </w:p>
    <w:p>
      <w:pPr>
        <w:pStyle w:val="BodyText"/>
        <w:rPr>
          <w:b/>
          <w:sz w:val="10"/>
        </w:rPr>
      </w:pPr>
    </w:p>
    <w:tbl>
      <w:tblPr>
        <w:tblW w:w="0" w:type="auto"/>
        <w:jc w:val="left"/>
        <w:tblInd w:w="1540"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850"/>
        <w:gridCol w:w="4515"/>
      </w:tblGrid>
      <w:tr>
        <w:trPr>
          <w:trHeight w:val="450" w:hRule="atLeast"/>
        </w:trPr>
        <w:tc>
          <w:tcPr>
            <w:tcW w:w="7365" w:type="dxa"/>
            <w:gridSpan w:val="2"/>
            <w:tcBorders>
              <w:top w:val="nil"/>
              <w:left w:val="nil"/>
              <w:bottom w:val="nil"/>
              <w:right w:val="nil"/>
            </w:tcBorders>
            <w:shd w:val="clear" w:color="auto" w:fill="0A6172"/>
          </w:tcPr>
          <w:p>
            <w:pPr>
              <w:pStyle w:val="TableParagraph"/>
              <w:tabs>
                <w:tab w:pos="2964" w:val="left" w:leader="none"/>
              </w:tabs>
              <w:spacing w:before="104"/>
              <w:ind w:left="124"/>
              <w:rPr>
                <w:b/>
                <w:sz w:val="19"/>
              </w:rPr>
            </w:pPr>
            <w:r>
              <w:rPr>
                <w:b/>
                <w:color w:val="FFFFFF"/>
                <w:spacing w:val="-4"/>
                <w:sz w:val="19"/>
              </w:rPr>
              <w:t>Team</w:t>
            </w:r>
            <w:r>
              <w:rPr>
                <w:b/>
                <w:color w:val="FFFFFF"/>
                <w:spacing w:val="-2"/>
                <w:sz w:val="19"/>
              </w:rPr>
              <w:t> member</w:t>
            </w:r>
            <w:r>
              <w:rPr>
                <w:b/>
                <w:color w:val="FFFFFF"/>
                <w:sz w:val="19"/>
              </w:rPr>
              <w:tab/>
              <w:t>Email</w:t>
            </w:r>
            <w:r>
              <w:rPr>
                <w:b/>
                <w:color w:val="FFFFFF"/>
                <w:spacing w:val="-3"/>
                <w:sz w:val="19"/>
              </w:rPr>
              <w:t> </w:t>
            </w:r>
            <w:r>
              <w:rPr>
                <w:b/>
                <w:color w:val="FFFFFF"/>
                <w:spacing w:val="-2"/>
                <w:sz w:val="19"/>
              </w:rPr>
              <w:t>address</w:t>
            </w:r>
          </w:p>
        </w:tc>
      </w:tr>
      <w:tr>
        <w:trPr>
          <w:trHeight w:val="405" w:hRule="atLeast"/>
        </w:trPr>
        <w:tc>
          <w:tcPr>
            <w:tcW w:w="2850" w:type="dxa"/>
            <w:tcBorders>
              <w:top w:val="nil"/>
            </w:tcBorders>
          </w:tcPr>
          <w:p>
            <w:pPr>
              <w:pStyle w:val="TableParagraph"/>
              <w:spacing w:before="74"/>
              <w:ind w:left="595" w:right="581"/>
              <w:jc w:val="center"/>
              <w:rPr>
                <w:sz w:val="19"/>
              </w:rPr>
            </w:pPr>
            <w:r>
              <w:rPr>
                <w:color w:val="172837"/>
                <w:sz w:val="19"/>
              </w:rPr>
              <w:t>Shadreck</w:t>
            </w:r>
            <w:r>
              <w:rPr>
                <w:color w:val="172837"/>
                <w:spacing w:val="-4"/>
                <w:sz w:val="19"/>
              </w:rPr>
              <w:t> </w:t>
            </w:r>
            <w:r>
              <w:rPr>
                <w:color w:val="172837"/>
                <w:spacing w:val="-2"/>
                <w:sz w:val="19"/>
              </w:rPr>
              <w:t>Mapuranga</w:t>
            </w:r>
          </w:p>
        </w:tc>
        <w:tc>
          <w:tcPr>
            <w:tcW w:w="4515" w:type="dxa"/>
            <w:tcBorders>
              <w:top w:val="nil"/>
            </w:tcBorders>
          </w:tcPr>
          <w:p>
            <w:pPr>
              <w:pStyle w:val="TableParagraph"/>
              <w:spacing w:before="74"/>
              <w:ind w:left="893" w:right="889"/>
              <w:jc w:val="center"/>
              <w:rPr>
                <w:sz w:val="19"/>
              </w:rPr>
            </w:pPr>
            <w:hyperlink r:id="rId7">
              <w:r>
                <w:rPr>
                  <w:color w:val="097486"/>
                  <w:spacing w:val="-2"/>
                  <w:sz w:val="19"/>
                </w:rPr>
                <w:t>mapurangashadreck03@gmail.com</w:t>
              </w:r>
            </w:hyperlink>
          </w:p>
        </w:tc>
      </w:tr>
      <w:tr>
        <w:trPr>
          <w:trHeight w:val="390" w:hRule="atLeast"/>
        </w:trPr>
        <w:tc>
          <w:tcPr>
            <w:tcW w:w="2850" w:type="dxa"/>
            <w:shd w:val="clear" w:color="auto" w:fill="F5F9FA"/>
          </w:tcPr>
          <w:p>
            <w:pPr>
              <w:pStyle w:val="TableParagraph"/>
              <w:spacing w:before="74"/>
              <w:ind w:left="595" w:right="581"/>
              <w:jc w:val="center"/>
              <w:rPr>
                <w:sz w:val="19"/>
              </w:rPr>
            </w:pPr>
            <w:r>
              <w:rPr>
                <w:color w:val="172837"/>
                <w:sz w:val="19"/>
              </w:rPr>
              <w:t>Norris</w:t>
            </w:r>
            <w:r>
              <w:rPr>
                <w:color w:val="172837"/>
                <w:spacing w:val="-1"/>
                <w:sz w:val="19"/>
              </w:rPr>
              <w:t> </w:t>
            </w:r>
            <w:r>
              <w:rPr>
                <w:color w:val="172837"/>
                <w:spacing w:val="-2"/>
                <w:sz w:val="19"/>
              </w:rPr>
              <w:t>Marava</w:t>
            </w:r>
          </w:p>
        </w:tc>
        <w:tc>
          <w:tcPr>
            <w:tcW w:w="4515" w:type="dxa"/>
            <w:shd w:val="clear" w:color="auto" w:fill="F5F9FA"/>
          </w:tcPr>
          <w:p>
            <w:pPr>
              <w:pStyle w:val="TableParagraph"/>
              <w:spacing w:before="74"/>
              <w:ind w:left="893" w:right="889"/>
              <w:jc w:val="center"/>
              <w:rPr>
                <w:sz w:val="19"/>
              </w:rPr>
            </w:pPr>
            <w:hyperlink r:id="rId8">
              <w:r>
                <w:rPr>
                  <w:color w:val="097486"/>
                  <w:spacing w:val="-2"/>
                  <w:sz w:val="19"/>
                </w:rPr>
                <w:t>norrismarava44@gmail.com</w:t>
              </w:r>
            </w:hyperlink>
          </w:p>
        </w:tc>
      </w:tr>
      <w:tr>
        <w:trPr>
          <w:trHeight w:val="405" w:hRule="atLeast"/>
        </w:trPr>
        <w:tc>
          <w:tcPr>
            <w:tcW w:w="2850" w:type="dxa"/>
          </w:tcPr>
          <w:p>
            <w:pPr>
              <w:pStyle w:val="TableParagraph"/>
              <w:spacing w:before="74"/>
              <w:ind w:left="595" w:right="581"/>
              <w:jc w:val="center"/>
              <w:rPr>
                <w:sz w:val="19"/>
              </w:rPr>
            </w:pPr>
            <w:r>
              <w:rPr>
                <w:color w:val="172837"/>
                <w:sz w:val="19"/>
              </w:rPr>
              <w:t>Kelvin</w:t>
            </w:r>
            <w:r>
              <w:rPr>
                <w:color w:val="172837"/>
                <w:spacing w:val="-5"/>
                <w:sz w:val="19"/>
              </w:rPr>
              <w:t> </w:t>
            </w:r>
            <w:r>
              <w:rPr>
                <w:color w:val="172837"/>
                <w:spacing w:val="-2"/>
                <w:sz w:val="19"/>
              </w:rPr>
              <w:t>Ncube</w:t>
            </w:r>
          </w:p>
        </w:tc>
        <w:tc>
          <w:tcPr>
            <w:tcW w:w="4515" w:type="dxa"/>
          </w:tcPr>
          <w:p>
            <w:pPr>
              <w:pStyle w:val="TableParagraph"/>
              <w:spacing w:before="74"/>
              <w:ind w:left="893" w:right="889"/>
              <w:jc w:val="center"/>
              <w:rPr>
                <w:sz w:val="19"/>
              </w:rPr>
            </w:pPr>
            <w:hyperlink r:id="rId9">
              <w:r>
                <w:rPr>
                  <w:color w:val="097486"/>
                  <w:spacing w:val="-2"/>
                  <w:sz w:val="19"/>
                </w:rPr>
                <w:t>kevincube19@gmail.com</w:t>
              </w:r>
            </w:hyperlink>
          </w:p>
        </w:tc>
      </w:tr>
    </w:tbl>
    <w:p>
      <w:pPr>
        <w:pStyle w:val="BodyText"/>
        <w:rPr>
          <w:b/>
          <w:sz w:val="20"/>
        </w:rPr>
      </w:pPr>
    </w:p>
    <w:p>
      <w:pPr>
        <w:spacing w:before="184"/>
        <w:ind w:left="2963" w:right="2893" w:firstLine="0"/>
        <w:jc w:val="center"/>
        <w:rPr>
          <w:sz w:val="22"/>
        </w:rPr>
      </w:pPr>
      <w:r>
        <w:rPr>
          <w:b/>
          <w:color w:val="122E40"/>
          <w:sz w:val="22"/>
        </w:rPr>
        <w:t>Supervisor: </w:t>
      </w:r>
      <w:r>
        <w:rPr>
          <w:color w:val="172837"/>
          <w:sz w:val="22"/>
        </w:rPr>
        <w:t>H. </w:t>
      </w:r>
      <w:r>
        <w:rPr>
          <w:color w:val="172837"/>
          <w:spacing w:val="-2"/>
          <w:sz w:val="22"/>
        </w:rPr>
        <w:t>Musabayeka</w:t>
      </w:r>
    </w:p>
    <w:p>
      <w:pPr>
        <w:spacing w:before="61"/>
        <w:ind w:left="2963" w:right="2893" w:firstLine="0"/>
        <w:jc w:val="center"/>
        <w:rPr>
          <w:sz w:val="22"/>
        </w:rPr>
      </w:pPr>
      <w:r>
        <w:rPr>
          <w:b/>
          <w:color w:val="122E40"/>
          <w:sz w:val="22"/>
        </w:rPr>
        <w:t>Institution:</w:t>
      </w:r>
      <w:r>
        <w:rPr>
          <w:b/>
          <w:color w:val="122E40"/>
          <w:spacing w:val="-5"/>
          <w:sz w:val="22"/>
        </w:rPr>
        <w:t> </w:t>
      </w:r>
      <w:r>
        <w:rPr>
          <w:color w:val="172837"/>
          <w:sz w:val="22"/>
        </w:rPr>
        <w:t>Chinhoyi</w:t>
      </w:r>
      <w:r>
        <w:rPr>
          <w:color w:val="172837"/>
          <w:spacing w:val="-5"/>
          <w:sz w:val="22"/>
        </w:rPr>
        <w:t> </w:t>
      </w:r>
      <w:r>
        <w:rPr>
          <w:color w:val="172837"/>
          <w:sz w:val="22"/>
        </w:rPr>
        <w:t>University</w:t>
      </w:r>
      <w:r>
        <w:rPr>
          <w:color w:val="172837"/>
          <w:spacing w:val="-5"/>
          <w:sz w:val="22"/>
        </w:rPr>
        <w:t> </w:t>
      </w:r>
      <w:r>
        <w:rPr>
          <w:color w:val="172837"/>
          <w:sz w:val="22"/>
        </w:rPr>
        <w:t>of</w:t>
      </w:r>
      <w:r>
        <w:rPr>
          <w:color w:val="172837"/>
          <w:spacing w:val="-6"/>
          <w:sz w:val="22"/>
        </w:rPr>
        <w:t> </w:t>
      </w:r>
      <w:r>
        <w:rPr>
          <w:color w:val="172837"/>
          <w:spacing w:val="-2"/>
          <w:sz w:val="22"/>
        </w:rPr>
        <w:t>Technology</w:t>
      </w:r>
    </w:p>
    <w:p>
      <w:pPr>
        <w:spacing w:line="295" w:lineRule="auto" w:before="61"/>
        <w:ind w:left="2809" w:right="2736" w:firstLine="0"/>
        <w:jc w:val="center"/>
        <w:rPr>
          <w:sz w:val="22"/>
        </w:rPr>
      </w:pPr>
      <w:r>
        <w:rPr>
          <w:b/>
          <w:color w:val="122E40"/>
          <w:sz w:val="22"/>
        </w:rPr>
        <w:t>School:</w:t>
      </w:r>
      <w:r>
        <w:rPr>
          <w:b/>
          <w:color w:val="122E40"/>
          <w:spacing w:val="-9"/>
          <w:sz w:val="22"/>
        </w:rPr>
        <w:t> </w:t>
      </w:r>
      <w:r>
        <w:rPr>
          <w:color w:val="172837"/>
          <w:sz w:val="22"/>
        </w:rPr>
        <w:t>School</w:t>
      </w:r>
      <w:r>
        <w:rPr>
          <w:color w:val="172837"/>
          <w:spacing w:val="-10"/>
          <w:sz w:val="22"/>
        </w:rPr>
        <w:t> </w:t>
      </w:r>
      <w:r>
        <w:rPr>
          <w:color w:val="172837"/>
          <w:sz w:val="22"/>
        </w:rPr>
        <w:t>of</w:t>
      </w:r>
      <w:r>
        <w:rPr>
          <w:color w:val="172837"/>
          <w:spacing w:val="-10"/>
          <w:sz w:val="22"/>
        </w:rPr>
        <w:t> </w:t>
      </w:r>
      <w:r>
        <w:rPr>
          <w:color w:val="172837"/>
          <w:sz w:val="22"/>
        </w:rPr>
        <w:t>Engineering</w:t>
      </w:r>
      <w:r>
        <w:rPr>
          <w:color w:val="172837"/>
          <w:spacing w:val="-10"/>
          <w:sz w:val="22"/>
        </w:rPr>
        <w:t> </w:t>
      </w:r>
      <w:r>
        <w:rPr>
          <w:color w:val="172837"/>
          <w:sz w:val="22"/>
        </w:rPr>
        <w:t>Science</w:t>
      </w:r>
      <w:r>
        <w:rPr>
          <w:color w:val="172837"/>
          <w:spacing w:val="-10"/>
          <w:sz w:val="22"/>
        </w:rPr>
        <w:t> </w:t>
      </w:r>
      <w:r>
        <w:rPr>
          <w:color w:val="172837"/>
          <w:sz w:val="22"/>
        </w:rPr>
        <w:t>and</w:t>
      </w:r>
      <w:r>
        <w:rPr>
          <w:color w:val="172837"/>
          <w:spacing w:val="-10"/>
          <w:sz w:val="22"/>
        </w:rPr>
        <w:t> </w:t>
      </w:r>
      <w:r>
        <w:rPr>
          <w:color w:val="172837"/>
          <w:sz w:val="22"/>
        </w:rPr>
        <w:t>Technology </w:t>
      </w:r>
      <w:r>
        <w:rPr>
          <w:b/>
          <w:color w:val="122E40"/>
          <w:sz w:val="22"/>
        </w:rPr>
        <w:t>Department: </w:t>
      </w:r>
      <w:r>
        <w:rPr>
          <w:color w:val="172837"/>
          <w:sz w:val="22"/>
        </w:rPr>
        <w:t>Department of ICT and Electronics </w:t>
      </w:r>
      <w:r>
        <w:rPr>
          <w:b/>
          <w:color w:val="122E40"/>
          <w:sz w:val="22"/>
        </w:rPr>
        <w:t>Place: </w:t>
      </w:r>
      <w:r>
        <w:rPr>
          <w:color w:val="172837"/>
          <w:sz w:val="22"/>
        </w:rPr>
        <w:t>Chinhoyi, Zimbabwe</w:t>
      </w:r>
    </w:p>
    <w:p>
      <w:pPr>
        <w:spacing w:line="268" w:lineRule="exact" w:before="0"/>
        <w:ind w:left="2963" w:right="2893" w:firstLine="0"/>
        <w:jc w:val="center"/>
        <w:rPr>
          <w:sz w:val="22"/>
        </w:rPr>
      </w:pPr>
      <w:r>
        <w:rPr>
          <w:b/>
          <w:color w:val="122E40"/>
          <w:sz w:val="22"/>
        </w:rPr>
        <w:t>Date:</w:t>
      </w:r>
      <w:r>
        <w:rPr>
          <w:b/>
          <w:color w:val="122E40"/>
          <w:spacing w:val="-5"/>
          <w:sz w:val="22"/>
        </w:rPr>
        <w:t> </w:t>
      </w:r>
      <w:r>
        <w:rPr>
          <w:color w:val="172837"/>
          <w:sz w:val="22"/>
        </w:rPr>
        <w:t>August</w:t>
      </w:r>
      <w:r>
        <w:rPr>
          <w:color w:val="172837"/>
          <w:spacing w:val="-5"/>
          <w:sz w:val="22"/>
        </w:rPr>
        <w:t> </w:t>
      </w:r>
      <w:r>
        <w:rPr>
          <w:color w:val="172837"/>
          <w:spacing w:val="-4"/>
          <w:sz w:val="22"/>
        </w:rPr>
        <w:t>2026</w:t>
      </w:r>
    </w:p>
    <w:p>
      <w:pPr>
        <w:pStyle w:val="BodyText"/>
      </w:pPr>
    </w:p>
    <w:p>
      <w:pPr>
        <w:pStyle w:val="BodyText"/>
        <w:spacing w:before="5"/>
      </w:pPr>
    </w:p>
    <w:p>
      <w:pPr>
        <w:spacing w:line="295" w:lineRule="auto" w:before="0"/>
        <w:ind w:left="959" w:right="887" w:firstLine="0"/>
        <w:jc w:val="center"/>
        <w:rPr>
          <w:i/>
          <w:sz w:val="22"/>
        </w:rPr>
      </w:pPr>
      <w:r>
        <w:rPr>
          <w:i/>
          <w:color w:val="375465"/>
          <w:sz w:val="22"/>
        </w:rPr>
        <w:t>A</w:t>
      </w:r>
      <w:r>
        <w:rPr>
          <w:i/>
          <w:color w:val="375465"/>
          <w:spacing w:val="-5"/>
          <w:sz w:val="22"/>
        </w:rPr>
        <w:t> </w:t>
      </w:r>
      <w:r>
        <w:rPr>
          <w:i/>
          <w:color w:val="375465"/>
          <w:sz w:val="22"/>
        </w:rPr>
        <w:t>project</w:t>
      </w:r>
      <w:r>
        <w:rPr>
          <w:i/>
          <w:color w:val="375465"/>
          <w:spacing w:val="-5"/>
          <w:sz w:val="22"/>
        </w:rPr>
        <w:t> </w:t>
      </w:r>
      <w:r>
        <w:rPr>
          <w:i/>
          <w:color w:val="375465"/>
          <w:sz w:val="22"/>
        </w:rPr>
        <w:t>submitted</w:t>
      </w:r>
      <w:r>
        <w:rPr>
          <w:i/>
          <w:color w:val="375465"/>
          <w:spacing w:val="-5"/>
          <w:sz w:val="22"/>
        </w:rPr>
        <w:t> </w:t>
      </w:r>
      <w:r>
        <w:rPr>
          <w:i/>
          <w:color w:val="375465"/>
          <w:sz w:val="22"/>
        </w:rPr>
        <w:t>in</w:t>
      </w:r>
      <w:r>
        <w:rPr>
          <w:i/>
          <w:color w:val="375465"/>
          <w:spacing w:val="-5"/>
          <w:sz w:val="22"/>
        </w:rPr>
        <w:t> </w:t>
      </w:r>
      <w:r>
        <w:rPr>
          <w:i/>
          <w:color w:val="375465"/>
          <w:sz w:val="22"/>
        </w:rPr>
        <w:t>partial</w:t>
      </w:r>
      <w:r>
        <w:rPr>
          <w:i/>
          <w:color w:val="375465"/>
          <w:spacing w:val="-5"/>
          <w:sz w:val="22"/>
        </w:rPr>
        <w:t> </w:t>
      </w:r>
      <w:r>
        <w:rPr>
          <w:i/>
          <w:color w:val="375465"/>
          <w:sz w:val="22"/>
        </w:rPr>
        <w:t>fulfilment</w:t>
      </w:r>
      <w:r>
        <w:rPr>
          <w:i/>
          <w:color w:val="375465"/>
          <w:spacing w:val="-5"/>
          <w:sz w:val="22"/>
        </w:rPr>
        <w:t> </w:t>
      </w:r>
      <w:r>
        <w:rPr>
          <w:i/>
          <w:color w:val="375465"/>
          <w:sz w:val="22"/>
        </w:rPr>
        <w:t>of</w:t>
      </w:r>
      <w:r>
        <w:rPr>
          <w:i/>
          <w:color w:val="375465"/>
          <w:spacing w:val="-5"/>
          <w:sz w:val="22"/>
        </w:rPr>
        <w:t> </w:t>
      </w:r>
      <w:r>
        <w:rPr>
          <w:i/>
          <w:color w:val="375465"/>
          <w:sz w:val="22"/>
        </w:rPr>
        <w:t>the</w:t>
      </w:r>
      <w:r>
        <w:rPr>
          <w:i/>
          <w:color w:val="375465"/>
          <w:spacing w:val="-5"/>
          <w:sz w:val="22"/>
        </w:rPr>
        <w:t> </w:t>
      </w:r>
      <w:r>
        <w:rPr>
          <w:i/>
          <w:color w:val="375465"/>
          <w:sz w:val="22"/>
        </w:rPr>
        <w:t>requirements</w:t>
      </w:r>
      <w:r>
        <w:rPr>
          <w:i/>
          <w:color w:val="375465"/>
          <w:spacing w:val="-5"/>
          <w:sz w:val="22"/>
        </w:rPr>
        <w:t> </w:t>
      </w:r>
      <w:r>
        <w:rPr>
          <w:i/>
          <w:color w:val="375465"/>
          <w:sz w:val="22"/>
        </w:rPr>
        <w:t>for</w:t>
      </w:r>
      <w:r>
        <w:rPr>
          <w:i/>
          <w:color w:val="375465"/>
          <w:spacing w:val="-5"/>
          <w:sz w:val="22"/>
        </w:rPr>
        <w:t> </w:t>
      </w:r>
      <w:r>
        <w:rPr>
          <w:i/>
          <w:color w:val="375465"/>
          <w:sz w:val="22"/>
        </w:rPr>
        <w:t>the</w:t>
      </w:r>
      <w:r>
        <w:rPr>
          <w:i/>
          <w:color w:val="375465"/>
          <w:spacing w:val="-5"/>
          <w:sz w:val="22"/>
        </w:rPr>
        <w:t> </w:t>
      </w:r>
      <w:r>
        <w:rPr>
          <w:i/>
          <w:color w:val="375465"/>
          <w:sz w:val="22"/>
        </w:rPr>
        <w:t>Bachelor</w:t>
      </w:r>
      <w:r>
        <w:rPr>
          <w:i/>
          <w:color w:val="375465"/>
          <w:spacing w:val="-5"/>
          <w:sz w:val="22"/>
        </w:rPr>
        <w:t> </w:t>
      </w:r>
      <w:r>
        <w:rPr>
          <w:i/>
          <w:color w:val="375465"/>
          <w:sz w:val="22"/>
        </w:rPr>
        <w:t>of</w:t>
      </w:r>
      <w:r>
        <w:rPr>
          <w:i/>
          <w:color w:val="375465"/>
          <w:spacing w:val="-5"/>
          <w:sz w:val="22"/>
        </w:rPr>
        <w:t> </w:t>
      </w:r>
      <w:r>
        <w:rPr>
          <w:i/>
          <w:color w:val="375465"/>
          <w:sz w:val="22"/>
        </w:rPr>
        <w:t>Science</w:t>
      </w:r>
      <w:r>
        <w:rPr>
          <w:i/>
          <w:color w:val="375465"/>
          <w:spacing w:val="-5"/>
          <w:sz w:val="22"/>
        </w:rPr>
        <w:t> </w:t>
      </w:r>
      <w:r>
        <w:rPr>
          <w:i/>
          <w:color w:val="375465"/>
          <w:sz w:val="22"/>
        </w:rPr>
        <w:t>Honours</w:t>
      </w:r>
      <w:r>
        <w:rPr>
          <w:i/>
          <w:color w:val="375465"/>
          <w:sz w:val="22"/>
        </w:rPr>
        <w:t> Degree in Information Technology.</w:t>
      </w:r>
    </w:p>
    <w:p>
      <w:pPr>
        <w:spacing w:after="0" w:line="295" w:lineRule="auto"/>
        <w:jc w:val="center"/>
        <w:rPr>
          <w:sz w:val="22"/>
        </w:rPr>
        <w:sectPr>
          <w:type w:val="continuous"/>
          <w:pgSz w:w="11900" w:h="16840"/>
          <w:pgMar w:top="1120" w:bottom="280" w:left="740" w:right="800"/>
        </w:sectPr>
      </w:pPr>
    </w:p>
    <w:p>
      <w:pPr>
        <w:pStyle w:val="BodyText"/>
        <w:spacing w:before="3"/>
        <w:rPr>
          <w:i/>
          <w:sz w:val="10"/>
        </w:rPr>
      </w:pPr>
    </w:p>
    <w:p>
      <w:pPr>
        <w:pStyle w:val="BodyText"/>
        <w:spacing w:line="295" w:lineRule="auto" w:before="55"/>
        <w:ind w:left="280" w:right="207"/>
        <w:jc w:val="both"/>
      </w:pPr>
      <w:r>
        <w:rPr>
          <w:color w:val="172837"/>
        </w:rPr>
        <w:t>We</w:t>
      </w:r>
      <w:r>
        <w:rPr>
          <w:color w:val="172837"/>
          <w:spacing w:val="-1"/>
        </w:rPr>
        <w:t> </w:t>
      </w:r>
      <w:bookmarkStart w:name="Acknowledgements" w:id="2"/>
      <w:bookmarkEnd w:id="2"/>
      <w:r>
        <w:rPr>
          <w:color w:val="172837"/>
        </w:rPr>
        <w:t>g</w:t>
      </w:r>
      <w:r>
        <w:rPr>
          <w:color w:val="172837"/>
        </w:rPr>
        <w:t>ratefully</w:t>
      </w:r>
      <w:r>
        <w:rPr>
          <w:color w:val="172837"/>
          <w:spacing w:val="-1"/>
        </w:rPr>
        <w:t> </w:t>
      </w:r>
      <w:r>
        <w:rPr>
          <w:color w:val="172837"/>
        </w:rPr>
        <w:t>acknowledge</w:t>
      </w:r>
      <w:r>
        <w:rPr>
          <w:color w:val="172837"/>
          <w:spacing w:val="-1"/>
        </w:rPr>
        <w:t> </w:t>
      </w:r>
      <w:r>
        <w:rPr>
          <w:color w:val="172837"/>
        </w:rPr>
        <w:t>our</w:t>
      </w:r>
      <w:r>
        <w:rPr>
          <w:color w:val="172837"/>
          <w:spacing w:val="-1"/>
        </w:rPr>
        <w:t> </w:t>
      </w:r>
      <w:r>
        <w:rPr>
          <w:color w:val="172837"/>
        </w:rPr>
        <w:t>supervisor,</w:t>
      </w:r>
      <w:r>
        <w:rPr>
          <w:color w:val="172837"/>
          <w:spacing w:val="-1"/>
        </w:rPr>
        <w:t> </w:t>
      </w:r>
      <w:r>
        <w:rPr>
          <w:color w:val="172837"/>
        </w:rPr>
        <w:t>H.</w:t>
      </w:r>
      <w:r>
        <w:rPr>
          <w:color w:val="172837"/>
          <w:spacing w:val="-1"/>
        </w:rPr>
        <w:t> </w:t>
      </w:r>
      <w:r>
        <w:rPr>
          <w:color w:val="172837"/>
        </w:rPr>
        <w:t>Musabayeka,</w:t>
      </w:r>
      <w:r>
        <w:rPr>
          <w:color w:val="172837"/>
          <w:spacing w:val="-1"/>
        </w:rPr>
        <w:t> </w:t>
      </w:r>
      <w:r>
        <w:rPr>
          <w:color w:val="172837"/>
        </w:rPr>
        <w:t>for</w:t>
      </w:r>
      <w:r>
        <w:rPr>
          <w:color w:val="172837"/>
          <w:spacing w:val="-1"/>
        </w:rPr>
        <w:t> </w:t>
      </w:r>
      <w:r>
        <w:rPr>
          <w:color w:val="172837"/>
        </w:rPr>
        <w:t>the</w:t>
      </w:r>
      <w:r>
        <w:rPr>
          <w:color w:val="172837"/>
          <w:spacing w:val="-1"/>
        </w:rPr>
        <w:t> </w:t>
      </w:r>
      <w:r>
        <w:rPr>
          <w:color w:val="172837"/>
        </w:rPr>
        <w:t>direction</w:t>
      </w:r>
      <w:r>
        <w:rPr>
          <w:color w:val="172837"/>
          <w:spacing w:val="-1"/>
        </w:rPr>
        <w:t> </w:t>
      </w:r>
      <w:r>
        <w:rPr>
          <w:color w:val="172837"/>
        </w:rPr>
        <w:t>and</w:t>
      </w:r>
      <w:r>
        <w:rPr>
          <w:color w:val="172837"/>
          <w:spacing w:val="-1"/>
        </w:rPr>
        <w:t> </w:t>
      </w:r>
      <w:r>
        <w:rPr>
          <w:color w:val="172837"/>
        </w:rPr>
        <w:t>critical</w:t>
      </w:r>
      <w:r>
        <w:rPr>
          <w:color w:val="172837"/>
          <w:spacing w:val="-1"/>
        </w:rPr>
        <w:t> </w:t>
      </w:r>
      <w:r>
        <w:rPr>
          <w:color w:val="172837"/>
        </w:rPr>
        <w:t>questions</w:t>
      </w:r>
      <w:r>
        <w:rPr>
          <w:color w:val="172837"/>
          <w:spacing w:val="-1"/>
        </w:rPr>
        <w:t> </w:t>
      </w:r>
      <w:r>
        <w:rPr>
          <w:color w:val="172837"/>
        </w:rPr>
        <w:t>that</w:t>
      </w:r>
      <w:r>
        <w:rPr>
          <w:color w:val="172837"/>
          <w:spacing w:val="-1"/>
        </w:rPr>
        <w:t> </w:t>
      </w:r>
      <w:r>
        <w:rPr>
          <w:color w:val="172837"/>
        </w:rPr>
        <w:t>helped us</w:t>
      </w:r>
      <w:r>
        <w:rPr>
          <w:color w:val="172837"/>
          <w:spacing w:val="-2"/>
        </w:rPr>
        <w:t> </w:t>
      </w:r>
      <w:r>
        <w:rPr>
          <w:color w:val="172837"/>
        </w:rPr>
        <w:t>turn</w:t>
      </w:r>
      <w:r>
        <w:rPr>
          <w:color w:val="172837"/>
          <w:spacing w:val="-2"/>
        </w:rPr>
        <w:t> </w:t>
      </w:r>
      <w:r>
        <w:rPr>
          <w:color w:val="172837"/>
        </w:rPr>
        <w:t>an</w:t>
      </w:r>
      <w:r>
        <w:rPr>
          <w:color w:val="172837"/>
          <w:spacing w:val="-2"/>
        </w:rPr>
        <w:t> </w:t>
      </w:r>
      <w:r>
        <w:rPr>
          <w:color w:val="172837"/>
        </w:rPr>
        <w:t>ambitious</w:t>
      </w:r>
      <w:r>
        <w:rPr>
          <w:color w:val="172837"/>
          <w:spacing w:val="-2"/>
        </w:rPr>
        <w:t> </w:t>
      </w:r>
      <w:r>
        <w:rPr>
          <w:color w:val="172837"/>
        </w:rPr>
        <w:t>idea</w:t>
      </w:r>
      <w:r>
        <w:rPr>
          <w:color w:val="172837"/>
          <w:spacing w:val="-2"/>
        </w:rPr>
        <w:t> </w:t>
      </w:r>
      <w:r>
        <w:rPr>
          <w:color w:val="172837"/>
        </w:rPr>
        <w:t>into</w:t>
      </w:r>
      <w:r>
        <w:rPr>
          <w:color w:val="172837"/>
          <w:spacing w:val="-2"/>
        </w:rPr>
        <w:t> </w:t>
      </w:r>
      <w:r>
        <w:rPr>
          <w:color w:val="172837"/>
        </w:rPr>
        <w:t>a</w:t>
      </w:r>
      <w:r>
        <w:rPr>
          <w:color w:val="172837"/>
          <w:spacing w:val="-2"/>
        </w:rPr>
        <w:t> </w:t>
      </w:r>
      <w:r>
        <w:rPr>
          <w:color w:val="172837"/>
        </w:rPr>
        <w:t>more</w:t>
      </w:r>
      <w:r>
        <w:rPr>
          <w:color w:val="172837"/>
          <w:spacing w:val="-2"/>
        </w:rPr>
        <w:t> </w:t>
      </w:r>
      <w:r>
        <w:rPr>
          <w:color w:val="172837"/>
        </w:rPr>
        <w:t>disciplined</w:t>
      </w:r>
      <w:r>
        <w:rPr>
          <w:color w:val="172837"/>
          <w:spacing w:val="-2"/>
        </w:rPr>
        <w:t> </w:t>
      </w:r>
      <w:r>
        <w:rPr>
          <w:color w:val="172837"/>
        </w:rPr>
        <w:t>project.</w:t>
      </w:r>
      <w:r>
        <w:rPr>
          <w:color w:val="172837"/>
          <w:spacing w:val="-2"/>
        </w:rPr>
        <w:t> </w:t>
      </w:r>
      <w:r>
        <w:rPr>
          <w:color w:val="172837"/>
        </w:rPr>
        <w:t>We</w:t>
      </w:r>
      <w:r>
        <w:rPr>
          <w:color w:val="172837"/>
          <w:spacing w:val="-2"/>
        </w:rPr>
        <w:t> </w:t>
      </w:r>
      <w:r>
        <w:rPr>
          <w:color w:val="172837"/>
        </w:rPr>
        <w:t>also</w:t>
      </w:r>
      <w:r>
        <w:rPr>
          <w:color w:val="172837"/>
          <w:spacing w:val="-2"/>
        </w:rPr>
        <w:t> </w:t>
      </w:r>
      <w:r>
        <w:rPr>
          <w:color w:val="172837"/>
        </w:rPr>
        <w:t>thank</w:t>
      </w:r>
      <w:r>
        <w:rPr>
          <w:color w:val="172837"/>
          <w:spacing w:val="-2"/>
        </w:rPr>
        <w:t> </w:t>
      </w:r>
      <w:r>
        <w:rPr>
          <w:color w:val="172837"/>
        </w:rPr>
        <w:t>the</w:t>
      </w:r>
      <w:r>
        <w:rPr>
          <w:color w:val="172837"/>
          <w:spacing w:val="-2"/>
        </w:rPr>
        <w:t> </w:t>
      </w:r>
      <w:r>
        <w:rPr>
          <w:color w:val="172837"/>
        </w:rPr>
        <w:t>School</w:t>
      </w:r>
      <w:r>
        <w:rPr>
          <w:color w:val="172837"/>
          <w:spacing w:val="-2"/>
        </w:rPr>
        <w:t> </w:t>
      </w:r>
      <w:r>
        <w:rPr>
          <w:color w:val="172837"/>
        </w:rPr>
        <w:t>of</w:t>
      </w:r>
      <w:r>
        <w:rPr>
          <w:color w:val="172837"/>
          <w:spacing w:val="-2"/>
        </w:rPr>
        <w:t> </w:t>
      </w:r>
      <w:r>
        <w:rPr>
          <w:color w:val="172837"/>
        </w:rPr>
        <w:t>Engineering</w:t>
      </w:r>
      <w:r>
        <w:rPr>
          <w:color w:val="172837"/>
          <w:spacing w:val="-2"/>
        </w:rPr>
        <w:t> </w:t>
      </w:r>
      <w:r>
        <w:rPr>
          <w:color w:val="172837"/>
        </w:rPr>
        <w:t>Science</w:t>
      </w:r>
      <w:r>
        <w:rPr>
          <w:color w:val="172837"/>
          <w:spacing w:val="-2"/>
        </w:rPr>
        <w:t> </w:t>
      </w:r>
      <w:r>
        <w:rPr>
          <w:color w:val="172837"/>
        </w:rPr>
        <w:t>and Technology and the Department of ICT and Electronics for the academic foundation and facilities that supported the work.</w:t>
      </w:r>
    </w:p>
    <w:p>
      <w:pPr>
        <w:pStyle w:val="BodyText"/>
        <w:spacing w:line="295" w:lineRule="auto" w:before="149"/>
        <w:ind w:left="280" w:right="207"/>
        <w:jc w:val="both"/>
      </w:pPr>
      <w:r>
        <w:rPr>
          <w:color w:val="172837"/>
        </w:rPr>
        <w:t>The project was shaped by the everyday reality of hospital service delivery. We therefore acknowledge </w:t>
      </w:r>
      <w:r>
        <w:rPr>
          <w:color w:val="172837"/>
        </w:rPr>
        <w:t>the healthcare</w:t>
      </w:r>
      <w:r>
        <w:rPr>
          <w:color w:val="172837"/>
          <w:spacing w:val="-5"/>
        </w:rPr>
        <w:t> </w:t>
      </w:r>
      <w:r>
        <w:rPr>
          <w:color w:val="172837"/>
        </w:rPr>
        <w:t>workers</w:t>
      </w:r>
      <w:r>
        <w:rPr>
          <w:color w:val="172837"/>
          <w:spacing w:val="-5"/>
        </w:rPr>
        <w:t> </w:t>
      </w:r>
      <w:r>
        <w:rPr>
          <w:color w:val="172837"/>
        </w:rPr>
        <w:t>whose</w:t>
      </w:r>
      <w:r>
        <w:rPr>
          <w:color w:val="172837"/>
          <w:spacing w:val="-5"/>
        </w:rPr>
        <w:t> </w:t>
      </w:r>
      <w:r>
        <w:rPr>
          <w:color w:val="172837"/>
        </w:rPr>
        <w:t>routines,</w:t>
      </w:r>
      <w:r>
        <w:rPr>
          <w:color w:val="172837"/>
          <w:spacing w:val="-5"/>
        </w:rPr>
        <w:t> </w:t>
      </w:r>
      <w:r>
        <w:rPr>
          <w:color w:val="172837"/>
        </w:rPr>
        <w:t>constraints,</w:t>
      </w:r>
      <w:r>
        <w:rPr>
          <w:color w:val="172837"/>
          <w:spacing w:val="-5"/>
        </w:rPr>
        <w:t> </w:t>
      </w:r>
      <w:r>
        <w:rPr>
          <w:color w:val="172837"/>
        </w:rPr>
        <w:t>and</w:t>
      </w:r>
      <w:r>
        <w:rPr>
          <w:color w:val="172837"/>
          <w:spacing w:val="-5"/>
        </w:rPr>
        <w:t> </w:t>
      </w:r>
      <w:r>
        <w:rPr>
          <w:color w:val="172837"/>
        </w:rPr>
        <w:t>commitment</w:t>
      </w:r>
      <w:r>
        <w:rPr>
          <w:color w:val="172837"/>
          <w:spacing w:val="-5"/>
        </w:rPr>
        <w:t> </w:t>
      </w:r>
      <w:r>
        <w:rPr>
          <w:color w:val="172837"/>
        </w:rPr>
        <w:t>informed</w:t>
      </w:r>
      <w:r>
        <w:rPr>
          <w:color w:val="172837"/>
          <w:spacing w:val="-5"/>
        </w:rPr>
        <w:t> </w:t>
      </w:r>
      <w:r>
        <w:rPr>
          <w:color w:val="172837"/>
        </w:rPr>
        <w:t>the</w:t>
      </w:r>
      <w:r>
        <w:rPr>
          <w:color w:val="172837"/>
          <w:spacing w:val="-5"/>
        </w:rPr>
        <w:t> </w:t>
      </w:r>
      <w:r>
        <w:rPr>
          <w:color w:val="172837"/>
        </w:rPr>
        <w:t>way</w:t>
      </w:r>
      <w:r>
        <w:rPr>
          <w:color w:val="172837"/>
          <w:spacing w:val="-5"/>
        </w:rPr>
        <w:t> </w:t>
      </w:r>
      <w:r>
        <w:rPr>
          <w:color w:val="172837"/>
        </w:rPr>
        <w:t>we</w:t>
      </w:r>
      <w:r>
        <w:rPr>
          <w:color w:val="172837"/>
          <w:spacing w:val="-5"/>
        </w:rPr>
        <w:t> </w:t>
      </w:r>
      <w:r>
        <w:rPr>
          <w:color w:val="172837"/>
        </w:rPr>
        <w:t>thought</w:t>
      </w:r>
      <w:r>
        <w:rPr>
          <w:color w:val="172837"/>
          <w:spacing w:val="-5"/>
        </w:rPr>
        <w:t> </w:t>
      </w:r>
      <w:r>
        <w:rPr>
          <w:color w:val="172837"/>
        </w:rPr>
        <w:t>about</w:t>
      </w:r>
      <w:r>
        <w:rPr>
          <w:color w:val="172837"/>
          <w:spacing w:val="-5"/>
        </w:rPr>
        <w:t> </w:t>
      </w:r>
      <w:r>
        <w:rPr>
          <w:color w:val="172837"/>
        </w:rPr>
        <w:t>patient flow. Finally, we thank our families, classmates, and friends for their patience, encouragement, and practical support throughout the long cycles of design, coding, testing, correction, and documentation.</w:t>
      </w:r>
    </w:p>
    <w:p>
      <w:pPr>
        <w:spacing w:after="0" w:line="295" w:lineRule="auto"/>
        <w:jc w:val="both"/>
        <w:sectPr>
          <w:headerReference w:type="default" r:id="rId10"/>
          <w:footerReference w:type="default" r:id="rId11"/>
          <w:pgSz w:w="11900" w:h="16840"/>
          <w:pgMar w:header="1871" w:footer="253" w:top="2340" w:bottom="440" w:left="740" w:right="800"/>
          <w:pgNumType w:start="2"/>
        </w:sectPr>
      </w:pPr>
    </w:p>
    <w:p>
      <w:pPr>
        <w:pStyle w:val="BodyText"/>
        <w:spacing w:before="3"/>
        <w:rPr>
          <w:sz w:val="10"/>
        </w:rPr>
      </w:pPr>
    </w:p>
    <w:p>
      <w:pPr>
        <w:pStyle w:val="BodyText"/>
        <w:spacing w:line="295" w:lineRule="auto" w:before="55"/>
        <w:ind w:left="280" w:right="207"/>
        <w:jc w:val="both"/>
      </w:pPr>
      <w:r>
        <w:rPr>
          <w:color w:val="172837"/>
        </w:rPr>
        <w:t>This </w:t>
      </w:r>
      <w:bookmarkStart w:name="Dedication" w:id="3"/>
      <w:bookmarkEnd w:id="3"/>
      <w:r>
        <w:rPr>
          <w:color w:val="172837"/>
        </w:rPr>
        <w:t>w</w:t>
      </w:r>
      <w:r>
        <w:rPr>
          <w:color w:val="172837"/>
        </w:rPr>
        <w:t>ork is dedicated to patients who spend precious time waiting for care, and to the healthcare workers who keep services moving despite limited resources. It is also dedicated to our families, whose support made the project possible.</w:t>
      </w:r>
    </w:p>
    <w:p>
      <w:pPr>
        <w:spacing w:after="0" w:line="295" w:lineRule="auto"/>
        <w:jc w:val="both"/>
        <w:sectPr>
          <w:headerReference w:type="default" r:id="rId12"/>
          <w:footerReference w:type="default" r:id="rId13"/>
          <w:pgSz w:w="11900" w:h="16840"/>
          <w:pgMar w:header="1871" w:footer="253" w:top="2340" w:bottom="440" w:left="740" w:right="800"/>
        </w:sectPr>
      </w:pPr>
    </w:p>
    <w:p>
      <w:pPr>
        <w:pStyle w:val="BodyText"/>
        <w:spacing w:before="3"/>
        <w:rPr>
          <w:sz w:val="10"/>
        </w:rPr>
      </w:pPr>
    </w:p>
    <w:p>
      <w:pPr>
        <w:pStyle w:val="BodyText"/>
        <w:spacing w:line="295" w:lineRule="auto" w:before="55"/>
        <w:ind w:left="280" w:right="207"/>
        <w:jc w:val="both"/>
      </w:pPr>
      <w:r>
        <w:rPr>
          <w:color w:val="172837"/>
        </w:rPr>
        <w:t>We </w:t>
      </w:r>
      <w:bookmarkStart w:name="Declaration and Release Form" w:id="4"/>
      <w:bookmarkEnd w:id="4"/>
      <w:r>
        <w:rPr>
          <w:color w:val="172837"/>
        </w:rPr>
        <w:t>decla</w:t>
      </w:r>
      <w:r>
        <w:rPr>
          <w:color w:val="172837"/>
        </w:rPr>
        <w:t>re that this project documentation is our original work except where sources have been acknowledged</w:t>
      </w:r>
      <w:r>
        <w:rPr>
          <w:color w:val="172837"/>
          <w:spacing w:val="-3"/>
        </w:rPr>
        <w:t> </w:t>
      </w:r>
      <w:r>
        <w:rPr>
          <w:color w:val="172837"/>
        </w:rPr>
        <w:t>through</w:t>
      </w:r>
      <w:r>
        <w:rPr>
          <w:color w:val="172837"/>
          <w:spacing w:val="-3"/>
        </w:rPr>
        <w:t> </w:t>
      </w:r>
      <w:r>
        <w:rPr>
          <w:color w:val="172837"/>
        </w:rPr>
        <w:t>citation</w:t>
      </w:r>
      <w:r>
        <w:rPr>
          <w:color w:val="172837"/>
          <w:spacing w:val="-3"/>
        </w:rPr>
        <w:t> </w:t>
      </w:r>
      <w:r>
        <w:rPr>
          <w:color w:val="172837"/>
        </w:rPr>
        <w:t>and</w:t>
      </w:r>
      <w:r>
        <w:rPr>
          <w:color w:val="172837"/>
          <w:spacing w:val="-3"/>
        </w:rPr>
        <w:t> </w:t>
      </w:r>
      <w:r>
        <w:rPr>
          <w:color w:val="172837"/>
        </w:rPr>
        <w:t>reference.</w:t>
      </w:r>
      <w:r>
        <w:rPr>
          <w:color w:val="172837"/>
          <w:spacing w:val="-3"/>
        </w:rPr>
        <w:t> </w:t>
      </w:r>
      <w:r>
        <w:rPr>
          <w:color w:val="172837"/>
        </w:rPr>
        <w:t>The</w:t>
      </w:r>
      <w:r>
        <w:rPr>
          <w:color w:val="172837"/>
          <w:spacing w:val="-3"/>
        </w:rPr>
        <w:t> </w:t>
      </w:r>
      <w:r>
        <w:rPr>
          <w:color w:val="172837"/>
        </w:rPr>
        <w:t>software</w:t>
      </w:r>
      <w:r>
        <w:rPr>
          <w:color w:val="172837"/>
          <w:spacing w:val="-3"/>
        </w:rPr>
        <w:t> </w:t>
      </w:r>
      <w:r>
        <w:rPr>
          <w:color w:val="172837"/>
        </w:rPr>
        <w:t>artefact,</w:t>
      </w:r>
      <w:r>
        <w:rPr>
          <w:color w:val="172837"/>
          <w:spacing w:val="-3"/>
        </w:rPr>
        <w:t> </w:t>
      </w:r>
      <w:r>
        <w:rPr>
          <w:color w:val="172837"/>
        </w:rPr>
        <w:t>analysis,</w:t>
      </w:r>
      <w:r>
        <w:rPr>
          <w:color w:val="172837"/>
          <w:spacing w:val="-3"/>
        </w:rPr>
        <w:t> </w:t>
      </w:r>
      <w:r>
        <w:rPr>
          <w:color w:val="172837"/>
        </w:rPr>
        <w:t>diagrams,</w:t>
      </w:r>
      <w:r>
        <w:rPr>
          <w:color w:val="172837"/>
          <w:spacing w:val="-3"/>
        </w:rPr>
        <w:t> </w:t>
      </w:r>
      <w:r>
        <w:rPr>
          <w:color w:val="172837"/>
        </w:rPr>
        <w:t>testing</w:t>
      </w:r>
      <w:r>
        <w:rPr>
          <w:color w:val="172837"/>
          <w:spacing w:val="-3"/>
        </w:rPr>
        <w:t> </w:t>
      </w:r>
      <w:r>
        <w:rPr>
          <w:color w:val="172837"/>
        </w:rPr>
        <w:t>evidence,</w:t>
      </w:r>
      <w:r>
        <w:rPr>
          <w:color w:val="172837"/>
          <w:spacing w:val="-3"/>
        </w:rPr>
        <w:t> </w:t>
      </w:r>
      <w:r>
        <w:rPr>
          <w:color w:val="172837"/>
        </w:rPr>
        <w:t>and written discussion were prepared for the WaitLess final-year project. We understand the University’s requirements concerning academic integrity and accept responsibility for the accuracy of the submission.</w:t>
      </w:r>
    </w:p>
    <w:p>
      <w:pPr>
        <w:pStyle w:val="BodyText"/>
        <w:spacing w:line="295" w:lineRule="auto" w:before="149"/>
        <w:ind w:left="280" w:right="207"/>
        <w:jc w:val="both"/>
      </w:pPr>
      <w:r>
        <w:rPr>
          <w:color w:val="172837"/>
        </w:rPr>
        <w:t>We grant Chinhoyi University of Technology permission to make this project available for academic consultation and examination, subject to applicable privacy, intellectual-property, and institutional policies.</w:t>
      </w:r>
    </w:p>
    <w:p>
      <w:pPr>
        <w:pStyle w:val="BodyText"/>
        <w:spacing w:before="1"/>
        <w:rPr>
          <w:sz w:val="9"/>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000"/>
        <w:gridCol w:w="3435"/>
        <w:gridCol w:w="341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3123" w:val="left" w:leader="none"/>
                <w:tab w:pos="6549" w:val="left" w:leader="none"/>
              </w:tabs>
              <w:spacing w:before="108"/>
              <w:ind w:left="120"/>
              <w:rPr>
                <w:b/>
                <w:sz w:val="17"/>
              </w:rPr>
            </w:pPr>
            <w:r>
              <w:rPr>
                <w:b/>
                <w:color w:val="FFFFFF"/>
                <w:spacing w:val="-4"/>
                <w:sz w:val="17"/>
              </w:rPr>
              <w:t>Name</w:t>
            </w:r>
            <w:r>
              <w:rPr>
                <w:b/>
                <w:color w:val="FFFFFF"/>
                <w:sz w:val="17"/>
              </w:rPr>
              <w:tab/>
            </w:r>
            <w:r>
              <w:rPr>
                <w:b/>
                <w:color w:val="FFFFFF"/>
                <w:spacing w:val="-2"/>
                <w:sz w:val="17"/>
              </w:rPr>
              <w:t>Signature</w:t>
            </w:r>
            <w:r>
              <w:rPr>
                <w:b/>
                <w:color w:val="FFFFFF"/>
                <w:sz w:val="17"/>
              </w:rPr>
              <w:tab/>
            </w:r>
            <w:r>
              <w:rPr>
                <w:b/>
                <w:color w:val="FFFFFF"/>
                <w:spacing w:val="-4"/>
                <w:sz w:val="17"/>
              </w:rPr>
              <w:t>Date</w:t>
            </w:r>
          </w:p>
        </w:tc>
      </w:tr>
      <w:tr>
        <w:trPr>
          <w:trHeight w:val="360" w:hRule="atLeast"/>
        </w:trPr>
        <w:tc>
          <w:tcPr>
            <w:tcW w:w="3000" w:type="dxa"/>
            <w:tcBorders>
              <w:top w:val="nil"/>
            </w:tcBorders>
          </w:tcPr>
          <w:p>
            <w:pPr>
              <w:pStyle w:val="TableParagraph"/>
              <w:rPr>
                <w:sz w:val="17"/>
              </w:rPr>
            </w:pPr>
            <w:r>
              <w:rPr>
                <w:color w:val="172837"/>
                <w:sz w:val="17"/>
              </w:rPr>
              <w:t>Shadreck</w:t>
            </w:r>
            <w:r>
              <w:rPr>
                <w:color w:val="172837"/>
                <w:spacing w:val="3"/>
                <w:sz w:val="17"/>
              </w:rPr>
              <w:t> </w:t>
            </w:r>
            <w:r>
              <w:rPr>
                <w:color w:val="172837"/>
                <w:spacing w:val="-2"/>
                <w:sz w:val="17"/>
              </w:rPr>
              <w:t>Mapuranga</w:t>
            </w:r>
          </w:p>
        </w:tc>
        <w:tc>
          <w:tcPr>
            <w:tcW w:w="3435" w:type="dxa"/>
            <w:tcBorders>
              <w:top w:val="nil"/>
            </w:tcBorders>
          </w:tcPr>
          <w:p>
            <w:pPr>
              <w:pStyle w:val="TableParagraph"/>
              <w:spacing w:before="8"/>
              <w:ind w:left="0"/>
              <w:rPr>
                <w:sz w:val="21"/>
              </w:rPr>
            </w:pPr>
          </w:p>
          <w:p>
            <w:pPr>
              <w:pStyle w:val="TableParagraph"/>
              <w:spacing w:line="20" w:lineRule="exact" w:before="0"/>
              <w:ind w:left="116"/>
              <w:rPr>
                <w:sz w:val="2"/>
              </w:rPr>
            </w:pPr>
            <w:r>
              <w:rPr>
                <w:sz w:val="2"/>
              </w:rPr>
              <w:pict>
                <v:group style="width:85.65pt;height:.6pt;mso-position-horizontal-relative:char;mso-position-vertical-relative:line" id="docshapegroup13" coordorigin="0,0" coordsize="1713,12">
                  <v:line style="position:absolute" from="0,6" to="1712,6" stroked="true" strokeweight=".558138pt" strokecolor="#162736">
                    <v:stroke dashstyle="solid"/>
                  </v:line>
                </v:group>
              </w:pict>
            </w:r>
            <w:r>
              <w:rPr>
                <w:sz w:val="2"/>
              </w:rPr>
            </w:r>
          </w:p>
        </w:tc>
        <w:tc>
          <w:tcPr>
            <w:tcW w:w="3417" w:type="dxa"/>
            <w:tcBorders>
              <w:top w:val="nil"/>
              <w:right w:val="single" w:sz="4" w:space="0" w:color="CBD8DE"/>
            </w:tcBorders>
          </w:tcPr>
          <w:p>
            <w:pPr>
              <w:pStyle w:val="TableParagraph"/>
              <w:spacing w:before="8"/>
              <w:ind w:left="0"/>
              <w:rPr>
                <w:sz w:val="21"/>
              </w:rPr>
            </w:pPr>
          </w:p>
          <w:p>
            <w:pPr>
              <w:pStyle w:val="TableParagraph"/>
              <w:spacing w:line="20" w:lineRule="exact" w:before="0"/>
              <w:ind w:left="106"/>
              <w:rPr>
                <w:sz w:val="2"/>
              </w:rPr>
            </w:pPr>
            <w:r>
              <w:rPr>
                <w:sz w:val="2"/>
              </w:rPr>
              <w:pict>
                <v:group style="width:85.65pt;height:.6pt;mso-position-horizontal-relative:char;mso-position-vertical-relative:line" id="docshapegroup14" coordorigin="0,0" coordsize="1713,12">
                  <v:line style="position:absolute" from="0,6" to="1712,6" stroked="true" strokeweight=".558138pt" strokecolor="#162736">
                    <v:stroke dashstyle="solid"/>
                  </v:line>
                </v:group>
              </w:pict>
            </w:r>
            <w:r>
              <w:rPr>
                <w:sz w:val="2"/>
              </w:rPr>
            </w:r>
          </w:p>
        </w:tc>
      </w:tr>
      <w:tr>
        <w:trPr>
          <w:trHeight w:val="375" w:hRule="atLeast"/>
        </w:trPr>
        <w:tc>
          <w:tcPr>
            <w:tcW w:w="3000" w:type="dxa"/>
            <w:shd w:val="clear" w:color="auto" w:fill="F5F9FA"/>
          </w:tcPr>
          <w:p>
            <w:pPr>
              <w:pStyle w:val="TableParagraph"/>
              <w:rPr>
                <w:sz w:val="17"/>
              </w:rPr>
            </w:pPr>
            <w:r>
              <w:rPr>
                <w:color w:val="172837"/>
                <w:sz w:val="17"/>
              </w:rPr>
              <w:t>Norris</w:t>
            </w:r>
            <w:r>
              <w:rPr>
                <w:color w:val="172837"/>
                <w:spacing w:val="4"/>
                <w:sz w:val="17"/>
              </w:rPr>
              <w:t> </w:t>
            </w:r>
            <w:r>
              <w:rPr>
                <w:color w:val="172837"/>
                <w:spacing w:val="-2"/>
                <w:sz w:val="17"/>
              </w:rPr>
              <w:t>Marava</w:t>
            </w:r>
          </w:p>
        </w:tc>
        <w:tc>
          <w:tcPr>
            <w:tcW w:w="3435" w:type="dxa"/>
            <w:shd w:val="clear" w:color="auto" w:fill="F5F9FA"/>
          </w:tcPr>
          <w:p>
            <w:pPr>
              <w:pStyle w:val="TableParagraph"/>
              <w:spacing w:before="8"/>
              <w:ind w:left="0"/>
              <w:rPr>
                <w:sz w:val="21"/>
              </w:rPr>
            </w:pPr>
          </w:p>
          <w:p>
            <w:pPr>
              <w:pStyle w:val="TableParagraph"/>
              <w:spacing w:line="20" w:lineRule="exact" w:before="0"/>
              <w:ind w:left="116"/>
              <w:rPr>
                <w:sz w:val="2"/>
              </w:rPr>
            </w:pPr>
            <w:r>
              <w:rPr>
                <w:sz w:val="2"/>
              </w:rPr>
              <w:pict>
                <v:group style="width:85.65pt;height:.6pt;mso-position-horizontal-relative:char;mso-position-vertical-relative:line" id="docshapegroup15" coordorigin="0,0" coordsize="1713,12">
                  <v:line style="position:absolute" from="0,6" to="1712,6" stroked="true" strokeweight=".558138pt" strokecolor="#162736">
                    <v:stroke dashstyle="solid"/>
                  </v:line>
                </v:group>
              </w:pict>
            </w:r>
            <w:r>
              <w:rPr>
                <w:sz w:val="2"/>
              </w:rPr>
            </w:r>
          </w:p>
        </w:tc>
        <w:tc>
          <w:tcPr>
            <w:tcW w:w="3417" w:type="dxa"/>
            <w:tcBorders>
              <w:right w:val="single" w:sz="4" w:space="0" w:color="CBD8DE"/>
            </w:tcBorders>
            <w:shd w:val="clear" w:color="auto" w:fill="F5F9FA"/>
          </w:tcPr>
          <w:p>
            <w:pPr>
              <w:pStyle w:val="TableParagraph"/>
              <w:spacing w:before="8"/>
              <w:ind w:left="0"/>
              <w:rPr>
                <w:sz w:val="21"/>
              </w:rPr>
            </w:pPr>
          </w:p>
          <w:p>
            <w:pPr>
              <w:pStyle w:val="TableParagraph"/>
              <w:spacing w:line="20" w:lineRule="exact" w:before="0"/>
              <w:ind w:left="106"/>
              <w:rPr>
                <w:sz w:val="2"/>
              </w:rPr>
            </w:pPr>
            <w:r>
              <w:rPr>
                <w:sz w:val="2"/>
              </w:rPr>
              <w:pict>
                <v:group style="width:85.65pt;height:.6pt;mso-position-horizontal-relative:char;mso-position-vertical-relative:line" id="docshapegroup16" coordorigin="0,0" coordsize="1713,12">
                  <v:line style="position:absolute" from="0,6" to="1712,6" stroked="true" strokeweight=".558138pt" strokecolor="#162736">
                    <v:stroke dashstyle="solid"/>
                  </v:line>
                </v:group>
              </w:pict>
            </w:r>
            <w:r>
              <w:rPr>
                <w:sz w:val="2"/>
              </w:rPr>
            </w:r>
          </w:p>
        </w:tc>
      </w:tr>
      <w:tr>
        <w:trPr>
          <w:trHeight w:val="375" w:hRule="atLeast"/>
        </w:trPr>
        <w:tc>
          <w:tcPr>
            <w:tcW w:w="3000" w:type="dxa"/>
          </w:tcPr>
          <w:p>
            <w:pPr>
              <w:pStyle w:val="TableParagraph"/>
              <w:rPr>
                <w:sz w:val="17"/>
              </w:rPr>
            </w:pPr>
            <w:r>
              <w:rPr>
                <w:color w:val="172837"/>
                <w:sz w:val="17"/>
              </w:rPr>
              <w:t>Kelvin </w:t>
            </w:r>
            <w:r>
              <w:rPr>
                <w:color w:val="172837"/>
                <w:spacing w:val="-2"/>
                <w:sz w:val="17"/>
              </w:rPr>
              <w:t>Ncube</w:t>
            </w:r>
          </w:p>
        </w:tc>
        <w:tc>
          <w:tcPr>
            <w:tcW w:w="3435" w:type="dxa"/>
          </w:tcPr>
          <w:p>
            <w:pPr>
              <w:pStyle w:val="TableParagraph"/>
              <w:spacing w:before="8"/>
              <w:ind w:left="0"/>
              <w:rPr>
                <w:sz w:val="21"/>
              </w:rPr>
            </w:pPr>
          </w:p>
          <w:p>
            <w:pPr>
              <w:pStyle w:val="TableParagraph"/>
              <w:spacing w:line="20" w:lineRule="exact" w:before="0"/>
              <w:ind w:left="116"/>
              <w:rPr>
                <w:sz w:val="2"/>
              </w:rPr>
            </w:pPr>
            <w:r>
              <w:rPr>
                <w:sz w:val="2"/>
              </w:rPr>
              <w:pict>
                <v:group style="width:85.65pt;height:.6pt;mso-position-horizontal-relative:char;mso-position-vertical-relative:line" id="docshapegroup17" coordorigin="0,0" coordsize="1713,12">
                  <v:line style="position:absolute" from="0,6" to="1712,6" stroked="true" strokeweight=".558138pt" strokecolor="#162736">
                    <v:stroke dashstyle="solid"/>
                  </v:line>
                </v:group>
              </w:pict>
            </w:r>
            <w:r>
              <w:rPr>
                <w:sz w:val="2"/>
              </w:rPr>
            </w:r>
          </w:p>
        </w:tc>
        <w:tc>
          <w:tcPr>
            <w:tcW w:w="3417" w:type="dxa"/>
            <w:tcBorders>
              <w:right w:val="single" w:sz="4" w:space="0" w:color="CBD8DE"/>
            </w:tcBorders>
          </w:tcPr>
          <w:p>
            <w:pPr>
              <w:pStyle w:val="TableParagraph"/>
              <w:spacing w:before="8"/>
              <w:ind w:left="0"/>
              <w:rPr>
                <w:sz w:val="21"/>
              </w:rPr>
            </w:pPr>
          </w:p>
          <w:p>
            <w:pPr>
              <w:pStyle w:val="TableParagraph"/>
              <w:spacing w:line="20" w:lineRule="exact" w:before="0"/>
              <w:ind w:left="106"/>
              <w:rPr>
                <w:sz w:val="2"/>
              </w:rPr>
            </w:pPr>
            <w:r>
              <w:rPr>
                <w:sz w:val="2"/>
              </w:rPr>
              <w:pict>
                <v:group style="width:85.65pt;height:.6pt;mso-position-horizontal-relative:char;mso-position-vertical-relative:line" id="docshapegroup18" coordorigin="0,0" coordsize="1713,12">
                  <v:line style="position:absolute" from="0,6" to="1712,6" stroked="true" strokeweight=".558138pt" strokecolor="#162736">
                    <v:stroke dashstyle="solid"/>
                  </v:line>
                </v:group>
              </w:pict>
            </w:r>
            <w:r>
              <w:rPr>
                <w:sz w:val="2"/>
              </w:rPr>
            </w:r>
          </w:p>
        </w:tc>
      </w:tr>
    </w:tbl>
    <w:p>
      <w:pPr>
        <w:spacing w:after="0" w:line="20" w:lineRule="exact"/>
        <w:rPr>
          <w:sz w:val="2"/>
        </w:rPr>
        <w:sectPr>
          <w:headerReference w:type="default" r:id="rId14"/>
          <w:footerReference w:type="default" r:id="rId15"/>
          <w:pgSz w:w="11900" w:h="16840"/>
          <w:pgMar w:header="1871" w:footer="253" w:top="2340" w:bottom="440" w:left="740" w:right="800"/>
          <w:pgNumType w:start="4"/>
        </w:sectPr>
      </w:pPr>
    </w:p>
    <w:p>
      <w:pPr>
        <w:pStyle w:val="BodyText"/>
        <w:spacing w:before="3"/>
        <w:rPr>
          <w:sz w:val="10"/>
        </w:rPr>
      </w:pPr>
    </w:p>
    <w:p>
      <w:pPr>
        <w:pStyle w:val="BodyText"/>
        <w:spacing w:before="55"/>
        <w:ind w:left="280"/>
      </w:pPr>
      <w:r>
        <w:rPr>
          <w:color w:val="172837"/>
        </w:rPr>
        <w:t>This</w:t>
      </w:r>
      <w:r>
        <w:rPr>
          <w:color w:val="172837"/>
          <w:spacing w:val="-6"/>
        </w:rPr>
        <w:t> </w:t>
      </w:r>
      <w:bookmarkStart w:name="Approval Form" w:id="5"/>
      <w:bookmarkEnd w:id="5"/>
      <w:r>
        <w:rPr>
          <w:color w:val="172837"/>
        </w:rPr>
        <w:t>p</w:t>
      </w:r>
      <w:r>
        <w:rPr>
          <w:color w:val="172837"/>
        </w:rPr>
        <w:t>roject</w:t>
      </w:r>
      <w:r>
        <w:rPr>
          <w:color w:val="172837"/>
          <w:spacing w:val="-5"/>
        </w:rPr>
        <w:t> </w:t>
      </w:r>
      <w:r>
        <w:rPr>
          <w:color w:val="172837"/>
        </w:rPr>
        <w:t>documentation</w:t>
      </w:r>
      <w:r>
        <w:rPr>
          <w:color w:val="172837"/>
          <w:spacing w:val="-5"/>
        </w:rPr>
        <w:t> </w:t>
      </w:r>
      <w:r>
        <w:rPr>
          <w:color w:val="172837"/>
        </w:rPr>
        <w:t>has</w:t>
      </w:r>
      <w:r>
        <w:rPr>
          <w:color w:val="172837"/>
          <w:spacing w:val="-5"/>
        </w:rPr>
        <w:t> </w:t>
      </w:r>
      <w:r>
        <w:rPr>
          <w:color w:val="172837"/>
        </w:rPr>
        <w:t>been</w:t>
      </w:r>
      <w:r>
        <w:rPr>
          <w:color w:val="172837"/>
          <w:spacing w:val="-5"/>
        </w:rPr>
        <w:t> </w:t>
      </w:r>
      <w:r>
        <w:rPr>
          <w:color w:val="172837"/>
        </w:rPr>
        <w:t>submitted</w:t>
      </w:r>
      <w:r>
        <w:rPr>
          <w:color w:val="172837"/>
          <w:spacing w:val="-6"/>
        </w:rPr>
        <w:t> </w:t>
      </w:r>
      <w:r>
        <w:rPr>
          <w:color w:val="172837"/>
        </w:rPr>
        <w:t>for</w:t>
      </w:r>
      <w:r>
        <w:rPr>
          <w:color w:val="172837"/>
          <w:spacing w:val="-5"/>
        </w:rPr>
        <w:t> </w:t>
      </w:r>
      <w:r>
        <w:rPr>
          <w:color w:val="172837"/>
        </w:rPr>
        <w:t>examination</w:t>
      </w:r>
      <w:r>
        <w:rPr>
          <w:color w:val="172837"/>
          <w:spacing w:val="-5"/>
        </w:rPr>
        <w:t> </w:t>
      </w:r>
      <w:r>
        <w:rPr>
          <w:color w:val="172837"/>
        </w:rPr>
        <w:t>with</w:t>
      </w:r>
      <w:r>
        <w:rPr>
          <w:color w:val="172837"/>
          <w:spacing w:val="-5"/>
        </w:rPr>
        <w:t> </w:t>
      </w:r>
      <w:r>
        <w:rPr>
          <w:color w:val="172837"/>
        </w:rPr>
        <w:t>the</w:t>
      </w:r>
      <w:r>
        <w:rPr>
          <w:color w:val="172837"/>
          <w:spacing w:val="-5"/>
        </w:rPr>
        <w:t> </w:t>
      </w:r>
      <w:r>
        <w:rPr>
          <w:color w:val="172837"/>
        </w:rPr>
        <w:t>approval</w:t>
      </w:r>
      <w:r>
        <w:rPr>
          <w:color w:val="172837"/>
          <w:spacing w:val="-6"/>
        </w:rPr>
        <w:t> </w:t>
      </w:r>
      <w:r>
        <w:rPr>
          <w:color w:val="172837"/>
        </w:rPr>
        <w:t>of</w:t>
      </w:r>
      <w:r>
        <w:rPr>
          <w:color w:val="172837"/>
          <w:spacing w:val="-5"/>
        </w:rPr>
        <w:t> </w:t>
      </w:r>
      <w:r>
        <w:rPr>
          <w:color w:val="172837"/>
        </w:rPr>
        <w:t>the</w:t>
      </w:r>
      <w:r>
        <w:rPr>
          <w:color w:val="172837"/>
          <w:spacing w:val="-5"/>
        </w:rPr>
        <w:t> </w:t>
      </w:r>
      <w:r>
        <w:rPr>
          <w:color w:val="172837"/>
        </w:rPr>
        <w:t>project</w:t>
      </w:r>
      <w:r>
        <w:rPr>
          <w:color w:val="172837"/>
          <w:spacing w:val="-5"/>
        </w:rPr>
        <w:t> </w:t>
      </w:r>
      <w:r>
        <w:rPr>
          <w:color w:val="172837"/>
          <w:spacing w:val="-2"/>
        </w:rPr>
        <w:t>supervisor.</w:t>
      </w:r>
    </w:p>
    <w:p>
      <w:pPr>
        <w:pStyle w:val="BodyText"/>
        <w:spacing w:before="2" w:after="1"/>
        <w:rPr>
          <w:sz w:val="14"/>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325"/>
        <w:gridCol w:w="2505"/>
        <w:gridCol w:w="2520"/>
        <w:gridCol w:w="2502"/>
      </w:tblGrid>
      <w:tr>
        <w:trPr>
          <w:trHeight w:val="435" w:hRule="atLeast"/>
        </w:trPr>
        <w:tc>
          <w:tcPr>
            <w:tcW w:w="2325" w:type="dxa"/>
            <w:tcBorders>
              <w:top w:val="nil"/>
              <w:left w:val="nil"/>
              <w:bottom w:val="nil"/>
              <w:right w:val="nil"/>
            </w:tcBorders>
            <w:shd w:val="clear" w:color="auto" w:fill="0A6172"/>
          </w:tcPr>
          <w:p>
            <w:pPr>
              <w:pStyle w:val="TableParagraph"/>
              <w:spacing w:before="108"/>
              <w:ind w:left="120"/>
              <w:rPr>
                <w:b/>
                <w:sz w:val="17"/>
              </w:rPr>
            </w:pPr>
            <w:r>
              <w:rPr>
                <w:b/>
                <w:color w:val="FFFFFF"/>
                <w:spacing w:val="-4"/>
                <w:sz w:val="17"/>
              </w:rPr>
              <w:t>Role</w:t>
            </w:r>
          </w:p>
        </w:tc>
        <w:tc>
          <w:tcPr>
            <w:tcW w:w="2505" w:type="dxa"/>
            <w:tcBorders>
              <w:top w:val="nil"/>
              <w:left w:val="nil"/>
              <w:bottom w:val="nil"/>
              <w:right w:val="nil"/>
            </w:tcBorders>
            <w:shd w:val="clear" w:color="auto" w:fill="0A6172"/>
          </w:tcPr>
          <w:p>
            <w:pPr>
              <w:pStyle w:val="TableParagraph"/>
              <w:spacing w:before="108"/>
              <w:ind w:left="117"/>
              <w:rPr>
                <w:b/>
                <w:sz w:val="17"/>
              </w:rPr>
            </w:pPr>
            <w:r>
              <w:rPr>
                <w:b/>
                <w:color w:val="FFFFFF"/>
                <w:spacing w:val="-4"/>
                <w:sz w:val="17"/>
              </w:rPr>
              <w:t>Name</w:t>
            </w:r>
          </w:p>
        </w:tc>
        <w:tc>
          <w:tcPr>
            <w:tcW w:w="2520"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Signature</w:t>
            </w:r>
          </w:p>
        </w:tc>
        <w:tc>
          <w:tcPr>
            <w:tcW w:w="2502" w:type="dxa"/>
            <w:tcBorders>
              <w:top w:val="nil"/>
              <w:left w:val="nil"/>
              <w:bottom w:val="nil"/>
              <w:right w:val="nil"/>
            </w:tcBorders>
            <w:shd w:val="clear" w:color="auto" w:fill="0A6172"/>
          </w:tcPr>
          <w:p>
            <w:pPr>
              <w:pStyle w:val="TableParagraph"/>
              <w:spacing w:before="108"/>
              <w:ind w:left="113"/>
              <w:rPr>
                <w:b/>
                <w:sz w:val="17"/>
              </w:rPr>
            </w:pPr>
            <w:r>
              <w:rPr>
                <w:b/>
                <w:color w:val="FFFFFF"/>
                <w:spacing w:val="-4"/>
                <w:sz w:val="17"/>
              </w:rPr>
              <w:t>Date</w:t>
            </w:r>
          </w:p>
        </w:tc>
      </w:tr>
      <w:tr>
        <w:trPr>
          <w:trHeight w:val="360" w:hRule="atLeast"/>
        </w:trPr>
        <w:tc>
          <w:tcPr>
            <w:tcW w:w="2325" w:type="dxa"/>
            <w:tcBorders>
              <w:top w:val="nil"/>
            </w:tcBorders>
          </w:tcPr>
          <w:p>
            <w:pPr>
              <w:pStyle w:val="TableParagraph"/>
              <w:rPr>
                <w:sz w:val="17"/>
              </w:rPr>
            </w:pPr>
            <w:r>
              <w:rPr>
                <w:color w:val="172837"/>
                <w:sz w:val="17"/>
              </w:rPr>
              <w:t>Project</w:t>
            </w:r>
            <w:r>
              <w:rPr>
                <w:color w:val="172837"/>
                <w:spacing w:val="1"/>
                <w:sz w:val="17"/>
              </w:rPr>
              <w:t> </w:t>
            </w:r>
            <w:r>
              <w:rPr>
                <w:color w:val="172837"/>
                <w:spacing w:val="-2"/>
                <w:sz w:val="17"/>
              </w:rPr>
              <w:t>Supervisor</w:t>
            </w:r>
          </w:p>
        </w:tc>
        <w:tc>
          <w:tcPr>
            <w:tcW w:w="2505" w:type="dxa"/>
            <w:tcBorders>
              <w:top w:val="nil"/>
            </w:tcBorders>
          </w:tcPr>
          <w:p>
            <w:pPr>
              <w:pStyle w:val="TableParagraph"/>
              <w:ind w:left="110"/>
              <w:rPr>
                <w:sz w:val="17"/>
              </w:rPr>
            </w:pPr>
            <w:r>
              <w:rPr>
                <w:color w:val="172837"/>
                <w:sz w:val="17"/>
              </w:rPr>
              <w:t>H.</w:t>
            </w:r>
            <w:r>
              <w:rPr>
                <w:color w:val="172837"/>
                <w:spacing w:val="1"/>
                <w:sz w:val="17"/>
              </w:rPr>
              <w:t> </w:t>
            </w:r>
            <w:r>
              <w:rPr>
                <w:color w:val="172837"/>
                <w:spacing w:val="-2"/>
                <w:sz w:val="17"/>
              </w:rPr>
              <w:t>Musabayeka</w:t>
            </w:r>
          </w:p>
        </w:tc>
        <w:tc>
          <w:tcPr>
            <w:tcW w:w="2520" w:type="dxa"/>
            <w:tcBorders>
              <w:top w:val="nil"/>
            </w:tcBorders>
          </w:tcPr>
          <w:p>
            <w:pPr>
              <w:pStyle w:val="TableParagraph"/>
              <w:spacing w:before="8"/>
              <w:ind w:left="0"/>
              <w:rPr>
                <w:sz w:val="21"/>
              </w:rPr>
            </w:pPr>
          </w:p>
          <w:p>
            <w:pPr>
              <w:pStyle w:val="TableParagraph"/>
              <w:spacing w:line="20" w:lineRule="exact" w:before="0"/>
              <w:ind w:left="115"/>
              <w:rPr>
                <w:sz w:val="2"/>
              </w:rPr>
            </w:pPr>
            <w:r>
              <w:rPr>
                <w:sz w:val="2"/>
              </w:rPr>
              <w:pict>
                <v:group style="width:85.65pt;height:.6pt;mso-position-horizontal-relative:char;mso-position-vertical-relative:line" id="docshapegroup22" coordorigin="0,0" coordsize="1713,12">
                  <v:line style="position:absolute" from="0,6" to="1712,6" stroked="true" strokeweight=".558138pt" strokecolor="#162736">
                    <v:stroke dashstyle="solid"/>
                  </v:line>
                </v:group>
              </w:pict>
            </w:r>
            <w:r>
              <w:rPr>
                <w:sz w:val="2"/>
              </w:rPr>
            </w:r>
          </w:p>
        </w:tc>
        <w:tc>
          <w:tcPr>
            <w:tcW w:w="2502" w:type="dxa"/>
            <w:tcBorders>
              <w:top w:val="nil"/>
              <w:right w:val="single" w:sz="4" w:space="0" w:color="CBD8DE"/>
            </w:tcBorders>
          </w:tcPr>
          <w:p>
            <w:pPr>
              <w:pStyle w:val="TableParagraph"/>
              <w:spacing w:before="8"/>
              <w:ind w:left="0"/>
              <w:rPr>
                <w:sz w:val="21"/>
              </w:rPr>
            </w:pPr>
          </w:p>
          <w:p>
            <w:pPr>
              <w:pStyle w:val="TableParagraph"/>
              <w:spacing w:line="20" w:lineRule="exact" w:before="0"/>
              <w:ind w:left="106"/>
              <w:rPr>
                <w:sz w:val="2"/>
              </w:rPr>
            </w:pPr>
            <w:r>
              <w:rPr>
                <w:sz w:val="2"/>
              </w:rPr>
              <w:pict>
                <v:group style="width:85.65pt;height:.6pt;mso-position-horizontal-relative:char;mso-position-vertical-relative:line" id="docshapegroup23" coordorigin="0,0" coordsize="1713,12">
                  <v:line style="position:absolute" from="0,6" to="1712,6" stroked="true" strokeweight=".558138pt" strokecolor="#162736">
                    <v:stroke dashstyle="solid"/>
                  </v:line>
                </v:group>
              </w:pict>
            </w:r>
            <w:r>
              <w:rPr>
                <w:sz w:val="2"/>
              </w:rPr>
            </w:r>
          </w:p>
        </w:tc>
      </w:tr>
      <w:tr>
        <w:trPr>
          <w:trHeight w:val="375" w:hRule="atLeast"/>
        </w:trPr>
        <w:tc>
          <w:tcPr>
            <w:tcW w:w="2325" w:type="dxa"/>
            <w:shd w:val="clear" w:color="auto" w:fill="F5F9FA"/>
          </w:tcPr>
          <w:p>
            <w:pPr>
              <w:pStyle w:val="TableParagraph"/>
              <w:rPr>
                <w:sz w:val="17"/>
              </w:rPr>
            </w:pPr>
            <w:r>
              <w:rPr>
                <w:color w:val="172837"/>
                <w:spacing w:val="-2"/>
                <w:sz w:val="17"/>
              </w:rPr>
              <w:t>Department/Examiner</w:t>
            </w:r>
          </w:p>
        </w:tc>
        <w:tc>
          <w:tcPr>
            <w:tcW w:w="2505" w:type="dxa"/>
            <w:shd w:val="clear" w:color="auto" w:fill="F5F9FA"/>
          </w:tcPr>
          <w:p>
            <w:pPr>
              <w:pStyle w:val="TableParagraph"/>
              <w:spacing w:before="8"/>
              <w:ind w:left="0"/>
              <w:rPr>
                <w:sz w:val="21"/>
              </w:rPr>
            </w:pPr>
          </w:p>
          <w:p>
            <w:pPr>
              <w:pStyle w:val="TableParagraph"/>
              <w:spacing w:line="20" w:lineRule="exact" w:before="0"/>
              <w:ind w:left="110"/>
              <w:rPr>
                <w:sz w:val="2"/>
              </w:rPr>
            </w:pPr>
            <w:r>
              <w:rPr>
                <w:sz w:val="2"/>
              </w:rPr>
              <w:pict>
                <v:group style="width:85.65pt;height:.6pt;mso-position-horizontal-relative:char;mso-position-vertical-relative:line" id="docshapegroup24" coordorigin="0,0" coordsize="1713,12">
                  <v:line style="position:absolute" from="0,6" to="1712,6" stroked="true" strokeweight=".558138pt" strokecolor="#162736">
                    <v:stroke dashstyle="solid"/>
                  </v:line>
                </v:group>
              </w:pict>
            </w:r>
            <w:r>
              <w:rPr>
                <w:sz w:val="2"/>
              </w:rPr>
            </w:r>
          </w:p>
        </w:tc>
        <w:tc>
          <w:tcPr>
            <w:tcW w:w="2520" w:type="dxa"/>
            <w:shd w:val="clear" w:color="auto" w:fill="F5F9FA"/>
          </w:tcPr>
          <w:p>
            <w:pPr>
              <w:pStyle w:val="TableParagraph"/>
              <w:spacing w:before="8"/>
              <w:ind w:left="0"/>
              <w:rPr>
                <w:sz w:val="21"/>
              </w:rPr>
            </w:pPr>
          </w:p>
          <w:p>
            <w:pPr>
              <w:pStyle w:val="TableParagraph"/>
              <w:spacing w:line="20" w:lineRule="exact" w:before="0"/>
              <w:ind w:left="115"/>
              <w:rPr>
                <w:sz w:val="2"/>
              </w:rPr>
            </w:pPr>
            <w:r>
              <w:rPr>
                <w:sz w:val="2"/>
              </w:rPr>
              <w:pict>
                <v:group style="width:85.65pt;height:.6pt;mso-position-horizontal-relative:char;mso-position-vertical-relative:line" id="docshapegroup25" coordorigin="0,0" coordsize="1713,12">
                  <v:line style="position:absolute" from="0,6" to="1712,6" stroked="true" strokeweight=".558138pt" strokecolor="#162736">
                    <v:stroke dashstyle="solid"/>
                  </v:line>
                </v:group>
              </w:pict>
            </w:r>
            <w:r>
              <w:rPr>
                <w:sz w:val="2"/>
              </w:rPr>
            </w:r>
          </w:p>
        </w:tc>
        <w:tc>
          <w:tcPr>
            <w:tcW w:w="2502" w:type="dxa"/>
            <w:tcBorders>
              <w:right w:val="single" w:sz="4" w:space="0" w:color="CBD8DE"/>
            </w:tcBorders>
            <w:shd w:val="clear" w:color="auto" w:fill="F5F9FA"/>
          </w:tcPr>
          <w:p>
            <w:pPr>
              <w:pStyle w:val="TableParagraph"/>
              <w:spacing w:before="8"/>
              <w:ind w:left="0"/>
              <w:rPr>
                <w:sz w:val="21"/>
              </w:rPr>
            </w:pPr>
          </w:p>
          <w:p>
            <w:pPr>
              <w:pStyle w:val="TableParagraph"/>
              <w:spacing w:line="20" w:lineRule="exact" w:before="0"/>
              <w:ind w:left="106"/>
              <w:rPr>
                <w:sz w:val="2"/>
              </w:rPr>
            </w:pPr>
            <w:r>
              <w:rPr>
                <w:sz w:val="2"/>
              </w:rPr>
              <w:pict>
                <v:group style="width:85.65pt;height:.6pt;mso-position-horizontal-relative:char;mso-position-vertical-relative:line" id="docshapegroup26" coordorigin="0,0" coordsize="1713,12">
                  <v:line style="position:absolute" from="0,6" to="1712,6" stroked="true" strokeweight=".558138pt" strokecolor="#162736">
                    <v:stroke dashstyle="solid"/>
                  </v:line>
                </v:group>
              </w:pict>
            </w:r>
            <w:r>
              <w:rPr>
                <w:sz w:val="2"/>
              </w:rPr>
            </w:r>
          </w:p>
        </w:tc>
      </w:tr>
    </w:tbl>
    <w:p>
      <w:pPr>
        <w:spacing w:after="0" w:line="20" w:lineRule="exact"/>
        <w:rPr>
          <w:sz w:val="2"/>
        </w:rPr>
        <w:sectPr>
          <w:headerReference w:type="default" r:id="rId16"/>
          <w:footerReference w:type="default" r:id="rId17"/>
          <w:pgSz w:w="11900" w:h="16840"/>
          <w:pgMar w:header="1871" w:footer="253" w:top="2340" w:bottom="440" w:left="740" w:right="800"/>
        </w:sectPr>
      </w:pPr>
    </w:p>
    <w:p>
      <w:pPr>
        <w:pStyle w:val="BodyText"/>
        <w:spacing w:before="3"/>
        <w:rPr>
          <w:sz w:val="10"/>
        </w:rPr>
      </w:pPr>
    </w:p>
    <w:p>
      <w:pPr>
        <w:pStyle w:val="BodyText"/>
        <w:spacing w:line="295" w:lineRule="auto" w:before="55"/>
        <w:ind w:left="280" w:right="207"/>
        <w:jc w:val="both"/>
      </w:pPr>
      <w:r>
        <w:rPr>
          <w:color w:val="172837"/>
        </w:rPr>
        <w:t>The </w:t>
      </w:r>
      <w:bookmarkStart w:name="Originality and Antiplagiarism Statement" w:id="6"/>
      <w:bookmarkEnd w:id="6"/>
      <w:r>
        <w:rPr>
          <w:color w:val="172837"/>
        </w:rPr>
        <w:t>autho</w:t>
      </w:r>
      <w:r>
        <w:rPr>
          <w:color w:val="172837"/>
        </w:rPr>
        <w:t>rs confirm that all ideas, findings, diagrams, and words drawn from other sources have been acknowledged. An institution-generated similarity or antiplagiarism report should be attached in </w:t>
      </w:r>
      <w:r>
        <w:rPr>
          <w:color w:val="172837"/>
        </w:rPr>
        <w:t>accordance with Chinhoyi University of Technology policy before the final bound submission. No similarity score has been invented or inserted into this document.</w:t>
      </w:r>
    </w:p>
    <w:p>
      <w:pPr>
        <w:spacing w:after="0" w:line="295" w:lineRule="auto"/>
        <w:jc w:val="both"/>
        <w:sectPr>
          <w:headerReference w:type="default" r:id="rId18"/>
          <w:footerReference w:type="default" r:id="rId19"/>
          <w:pgSz w:w="11900" w:h="16840"/>
          <w:pgMar w:header="1871" w:footer="253" w:top="2340" w:bottom="440" w:left="740" w:right="800"/>
        </w:sectPr>
      </w:pPr>
    </w:p>
    <w:p>
      <w:pPr>
        <w:pStyle w:val="BodyText"/>
        <w:spacing w:before="3"/>
        <w:rPr>
          <w:sz w:val="10"/>
        </w:rPr>
      </w:pPr>
    </w:p>
    <w:p>
      <w:pPr>
        <w:pStyle w:val="BodyText"/>
        <w:spacing w:line="295" w:lineRule="auto" w:before="55"/>
        <w:ind w:left="280" w:right="207"/>
        <w:jc w:val="both"/>
      </w:pPr>
      <w:r>
        <w:rPr>
          <w:color w:val="172837"/>
        </w:rPr>
        <w:t>Publ</w:t>
      </w:r>
      <w:bookmarkStart w:name="Abstract" w:id="7"/>
      <w:bookmarkEnd w:id="7"/>
      <w:r>
        <w:rPr>
          <w:color w:val="172837"/>
        </w:rPr>
        <w:t>ic</w:t>
      </w:r>
      <w:r>
        <w:rPr>
          <w:color w:val="172837"/>
        </w:rPr>
        <w:t> hospitals in Zimbabwe often coordinate registration, triage, and queues through paper records </w:t>
      </w:r>
      <w:r>
        <w:rPr>
          <w:color w:val="172837"/>
        </w:rPr>
        <w:t>and verbal calls, making patient flow difficult to monitor and missed turns difficult to prevent. This project developed WaitLess, a web-based digital queue management system using Chinhoyi Provincial Hospital as a case study. A pragmatic methodology combined workflow observation, document review, literature review, design science research, iterative software development, and prototype evaluation. The resulting artefact integrated patient registration, colour-coded triage, priority-aware departmental queues, real-time staff dashboards, patient tracking, anonymous queue boards, notification logging and retry, reporting, appointments, and selected pharmacy, laboratory, and OI workflows. Verification produced 12 passing automated backend tests, 39 controlled functional walkthroughs, and a successful frontend production build. The evaluation showed that the prototype could represent an end-to-end patient journey and provide shared operational visibility. It did not yet prove a reduction in hospital waiting time or improved clinical outcomes because a live authorised pilot had not been completed. Production deployment still required persistent sessions,</w:t>
      </w:r>
      <w:r>
        <w:rPr>
          <w:color w:val="172837"/>
          <w:spacing w:val="-7"/>
        </w:rPr>
        <w:t> </w:t>
      </w:r>
      <w:r>
        <w:rPr>
          <w:color w:val="172837"/>
        </w:rPr>
        <w:t>restricted</w:t>
      </w:r>
      <w:r>
        <w:rPr>
          <w:color w:val="172837"/>
          <w:spacing w:val="-7"/>
        </w:rPr>
        <w:t> </w:t>
      </w:r>
      <w:r>
        <w:rPr>
          <w:color w:val="172837"/>
        </w:rPr>
        <w:t>CORS,</w:t>
      </w:r>
      <w:r>
        <w:rPr>
          <w:color w:val="172837"/>
          <w:spacing w:val="-7"/>
        </w:rPr>
        <w:t> </w:t>
      </w:r>
      <w:r>
        <w:rPr>
          <w:color w:val="172837"/>
        </w:rPr>
        <w:t>rate</w:t>
      </w:r>
      <w:r>
        <w:rPr>
          <w:color w:val="172837"/>
          <w:spacing w:val="-7"/>
        </w:rPr>
        <w:t> </w:t>
      </w:r>
      <w:r>
        <w:rPr>
          <w:color w:val="172837"/>
        </w:rPr>
        <w:t>limiting,</w:t>
      </w:r>
      <w:r>
        <w:rPr>
          <w:color w:val="172837"/>
          <w:spacing w:val="-7"/>
        </w:rPr>
        <w:t> </w:t>
      </w:r>
      <w:r>
        <w:rPr>
          <w:color w:val="172837"/>
        </w:rPr>
        <w:t>security</w:t>
      </w:r>
      <w:r>
        <w:rPr>
          <w:color w:val="172837"/>
          <w:spacing w:val="-7"/>
        </w:rPr>
        <w:t> </w:t>
      </w:r>
      <w:r>
        <w:rPr>
          <w:color w:val="172837"/>
        </w:rPr>
        <w:t>headers,</w:t>
      </w:r>
      <w:r>
        <w:rPr>
          <w:color w:val="172837"/>
          <w:spacing w:val="-7"/>
        </w:rPr>
        <w:t> </w:t>
      </w:r>
      <w:r>
        <w:rPr>
          <w:color w:val="172837"/>
        </w:rPr>
        <w:t>provider</w:t>
      </w:r>
      <w:r>
        <w:rPr>
          <w:color w:val="172837"/>
          <w:spacing w:val="-7"/>
        </w:rPr>
        <w:t> </w:t>
      </w:r>
      <w:r>
        <w:rPr>
          <w:color w:val="172837"/>
        </w:rPr>
        <w:t>verification,</w:t>
      </w:r>
      <w:r>
        <w:rPr>
          <w:color w:val="172837"/>
          <w:spacing w:val="-7"/>
        </w:rPr>
        <w:t> </w:t>
      </w:r>
      <w:r>
        <w:rPr>
          <w:color w:val="172837"/>
        </w:rPr>
        <w:t>backup</w:t>
      </w:r>
      <w:r>
        <w:rPr>
          <w:color w:val="172837"/>
          <w:spacing w:val="-7"/>
        </w:rPr>
        <w:t> </w:t>
      </w:r>
      <w:r>
        <w:rPr>
          <w:color w:val="172837"/>
        </w:rPr>
        <w:t>and</w:t>
      </w:r>
      <w:r>
        <w:rPr>
          <w:color w:val="172837"/>
          <w:spacing w:val="-7"/>
        </w:rPr>
        <w:t> </w:t>
      </w:r>
      <w:r>
        <w:rPr>
          <w:color w:val="172837"/>
        </w:rPr>
        <w:t>restore</w:t>
      </w:r>
      <w:r>
        <w:rPr>
          <w:color w:val="172837"/>
          <w:spacing w:val="-7"/>
        </w:rPr>
        <w:t> </w:t>
      </w:r>
      <w:r>
        <w:rPr>
          <w:color w:val="172837"/>
        </w:rPr>
        <w:t>testing,</w:t>
      </w:r>
      <w:r>
        <w:rPr>
          <w:color w:val="172837"/>
          <w:spacing w:val="-7"/>
        </w:rPr>
        <w:t> </w:t>
      </w:r>
      <w:r>
        <w:rPr>
          <w:color w:val="172837"/>
        </w:rPr>
        <w:t>load testing, and user acceptance. The project concluded that WaitLess provided a credible pilot-ready foundation for context-appropriate digital queue management, subject to those controls and evaluations.</w:t>
      </w:r>
    </w:p>
    <w:p>
      <w:pPr>
        <w:spacing w:after="0" w:line="295" w:lineRule="auto"/>
        <w:jc w:val="both"/>
        <w:sectPr>
          <w:headerReference w:type="default" r:id="rId20"/>
          <w:footerReference w:type="default" r:id="rId21"/>
          <w:pgSz w:w="11900" w:h="16840"/>
          <w:pgMar w:header="1871" w:footer="253" w:top="2340" w:bottom="440" w:left="740" w:right="800"/>
        </w:sectPr>
      </w:pPr>
    </w:p>
    <w:p>
      <w:pPr>
        <w:spacing w:before="45"/>
        <w:ind w:left="280" w:right="0" w:firstLine="0"/>
        <w:jc w:val="left"/>
        <w:rPr>
          <w:b/>
          <w:sz w:val="18"/>
        </w:rPr>
      </w:pPr>
      <w:r>
        <w:rPr>
          <w:b/>
          <w:color w:val="0A8694"/>
          <w:sz w:val="18"/>
        </w:rPr>
        <w:t>D</w:t>
      </w:r>
      <w:r>
        <w:rPr>
          <w:b/>
          <w:color w:val="0A8694"/>
          <w:spacing w:val="-12"/>
          <w:sz w:val="18"/>
        </w:rPr>
        <w:t> </w:t>
      </w:r>
      <w:r>
        <w:rPr>
          <w:b/>
          <w:color w:val="0A8694"/>
          <w:sz w:val="18"/>
        </w:rPr>
        <w:t>O</w:t>
      </w:r>
      <w:r>
        <w:rPr>
          <w:b/>
          <w:color w:val="0A8694"/>
          <w:spacing w:val="-11"/>
          <w:sz w:val="18"/>
        </w:rPr>
        <w:t> </w:t>
      </w:r>
      <w:r>
        <w:rPr>
          <w:b/>
          <w:color w:val="0A8694"/>
          <w:sz w:val="18"/>
        </w:rPr>
        <w:t>C</w:t>
      </w:r>
      <w:r>
        <w:rPr>
          <w:b/>
          <w:color w:val="0A8694"/>
          <w:spacing w:val="-11"/>
          <w:sz w:val="18"/>
        </w:rPr>
        <w:t> </w:t>
      </w:r>
      <w:bookmarkStart w:name="Table of Contents" w:id="8"/>
      <w:bookmarkEnd w:id="8"/>
      <w:r>
        <w:rPr>
          <w:b/>
          <w:color w:val="0A8694"/>
          <w:sz w:val="18"/>
        </w:rPr>
        <w:t>U</w:t>
      </w:r>
      <w:r>
        <w:rPr>
          <w:b/>
          <w:color w:val="0A8694"/>
          <w:spacing w:val="-11"/>
          <w:sz w:val="18"/>
        </w:rPr>
        <w:t> </w:t>
      </w:r>
      <w:r>
        <w:rPr>
          <w:b/>
          <w:color w:val="0A8694"/>
          <w:sz w:val="18"/>
        </w:rPr>
        <w:t>M</w:t>
      </w:r>
      <w:r>
        <w:rPr>
          <w:b/>
          <w:color w:val="0A8694"/>
          <w:spacing w:val="-11"/>
          <w:sz w:val="18"/>
        </w:rPr>
        <w:t> </w:t>
      </w:r>
      <w:r>
        <w:rPr>
          <w:b/>
          <w:color w:val="0A8694"/>
          <w:sz w:val="18"/>
        </w:rPr>
        <w:t>E</w:t>
      </w:r>
      <w:r>
        <w:rPr>
          <w:b/>
          <w:color w:val="0A8694"/>
          <w:spacing w:val="-11"/>
          <w:sz w:val="18"/>
        </w:rPr>
        <w:t> </w:t>
      </w:r>
      <w:r>
        <w:rPr>
          <w:b/>
          <w:color w:val="0A8694"/>
          <w:sz w:val="18"/>
        </w:rPr>
        <w:t>N</w:t>
      </w:r>
      <w:r>
        <w:rPr>
          <w:b/>
          <w:color w:val="0A8694"/>
          <w:spacing w:val="-11"/>
          <w:sz w:val="18"/>
        </w:rPr>
        <w:t> </w:t>
      </w:r>
      <w:r>
        <w:rPr>
          <w:b/>
          <w:color w:val="0A8694"/>
          <w:sz w:val="18"/>
        </w:rPr>
        <w:t>T</w:t>
      </w:r>
      <w:r>
        <w:rPr>
          <w:b/>
          <w:color w:val="0A8694"/>
          <w:spacing w:val="58"/>
          <w:sz w:val="18"/>
        </w:rPr>
        <w:t> </w:t>
      </w:r>
      <w:r>
        <w:rPr>
          <w:b/>
          <w:color w:val="0A8694"/>
          <w:sz w:val="18"/>
        </w:rPr>
        <w:t>N</w:t>
      </w:r>
      <w:r>
        <w:rPr>
          <w:b/>
          <w:color w:val="0A8694"/>
          <w:spacing w:val="-11"/>
          <w:sz w:val="18"/>
        </w:rPr>
        <w:t> </w:t>
      </w:r>
      <w:r>
        <w:rPr>
          <w:b/>
          <w:color w:val="0A8694"/>
          <w:spacing w:val="9"/>
          <w:sz w:val="18"/>
        </w:rPr>
        <w:t>AV</w:t>
      </w:r>
      <w:r>
        <w:rPr>
          <w:b/>
          <w:color w:val="0A8694"/>
          <w:spacing w:val="-11"/>
          <w:sz w:val="18"/>
        </w:rPr>
        <w:t> </w:t>
      </w:r>
      <w:r>
        <w:rPr>
          <w:b/>
          <w:color w:val="0A8694"/>
          <w:sz w:val="18"/>
        </w:rPr>
        <w:t>I</w:t>
      </w:r>
      <w:r>
        <w:rPr>
          <w:b/>
          <w:color w:val="0A8694"/>
          <w:spacing w:val="-11"/>
          <w:sz w:val="18"/>
        </w:rPr>
        <w:t> </w:t>
      </w:r>
      <w:r>
        <w:rPr>
          <w:b/>
          <w:color w:val="0A8694"/>
          <w:sz w:val="18"/>
        </w:rPr>
        <w:t>G</w:t>
      </w:r>
      <w:r>
        <w:rPr>
          <w:b/>
          <w:color w:val="0A8694"/>
          <w:spacing w:val="-11"/>
          <w:sz w:val="18"/>
        </w:rPr>
        <w:t> </w:t>
      </w:r>
      <w:r>
        <w:rPr>
          <w:b/>
          <w:color w:val="0A8694"/>
          <w:sz w:val="18"/>
        </w:rPr>
        <w:t>AT</w:t>
      </w:r>
      <w:r>
        <w:rPr>
          <w:b/>
          <w:color w:val="0A8694"/>
          <w:spacing w:val="-11"/>
          <w:sz w:val="18"/>
        </w:rPr>
        <w:t> </w:t>
      </w:r>
      <w:r>
        <w:rPr>
          <w:b/>
          <w:color w:val="0A8694"/>
          <w:sz w:val="18"/>
        </w:rPr>
        <w:t>I</w:t>
      </w:r>
      <w:r>
        <w:rPr>
          <w:b/>
          <w:color w:val="0A8694"/>
          <w:spacing w:val="-11"/>
          <w:sz w:val="18"/>
        </w:rPr>
        <w:t> </w:t>
      </w:r>
      <w:r>
        <w:rPr>
          <w:b/>
          <w:color w:val="0A8694"/>
          <w:sz w:val="18"/>
        </w:rPr>
        <w:t>O</w:t>
      </w:r>
      <w:r>
        <w:rPr>
          <w:b/>
          <w:color w:val="0A8694"/>
          <w:spacing w:val="-11"/>
          <w:sz w:val="18"/>
        </w:rPr>
        <w:t> </w:t>
      </w:r>
      <w:r>
        <w:rPr>
          <w:b/>
          <w:color w:val="0A8694"/>
          <w:spacing w:val="-10"/>
          <w:sz w:val="18"/>
        </w:rPr>
        <w:t>N</w:t>
      </w:r>
    </w:p>
    <w:p>
      <w:pPr>
        <w:pStyle w:val="BodyText"/>
        <w:spacing w:before="3"/>
        <w:rPr>
          <w:b/>
        </w:rPr>
      </w:pPr>
    </w:p>
    <w:p>
      <w:pPr>
        <w:pStyle w:val="Heading3"/>
        <w:spacing w:before="0"/>
      </w:pPr>
      <w:r>
        <w:rPr>
          <w:color w:val="0A6172"/>
        </w:rPr>
        <w:t>Table</w:t>
      </w:r>
      <w:r>
        <w:rPr>
          <w:color w:val="0A6172"/>
          <w:spacing w:val="-24"/>
        </w:rPr>
        <w:t> </w:t>
      </w:r>
      <w:r>
        <w:rPr>
          <w:color w:val="0A6172"/>
        </w:rPr>
        <w:t>of</w:t>
      </w:r>
      <w:r>
        <w:rPr>
          <w:color w:val="0A6172"/>
          <w:spacing w:val="-23"/>
        </w:rPr>
        <w:t> </w:t>
      </w:r>
      <w:r>
        <w:rPr>
          <w:color w:val="0A6172"/>
          <w:spacing w:val="-2"/>
        </w:rPr>
        <w:t>Contents</w:t>
      </w:r>
    </w:p>
    <w:p>
      <w:pPr>
        <w:pStyle w:val="BodyText"/>
        <w:spacing w:before="11"/>
        <w:rPr>
          <w:rFonts w:ascii="Segoe UI"/>
          <w:b/>
          <w:sz w:val="6"/>
        </w:rPr>
      </w:pPr>
      <w:r>
        <w:rPr/>
        <w:pict>
          <v:rect style="position:absolute;margin-left:51pt;margin-top:5.754371pt;width:493.230498pt;height:2.25pt;mso-position-horizontal-relative:page;mso-position-vertical-relative:paragraph;z-index:-15722496;mso-wrap-distance-left:0;mso-wrap-distance-right:0" id="docshape34" filled="true" fillcolor="#0fa6b3" stroked="false">
            <v:fill type="solid"/>
            <w10:wrap type="topAndBottom"/>
          </v:rect>
        </w:pict>
      </w:r>
    </w:p>
    <w:p>
      <w:pPr>
        <w:spacing w:before="203"/>
        <w:ind w:left="280" w:right="0" w:firstLine="0"/>
        <w:jc w:val="left"/>
        <w:rPr>
          <w:sz w:val="18"/>
        </w:rPr>
      </w:pPr>
      <w:r>
        <w:rPr>
          <w:color w:val="5C7380"/>
          <w:sz w:val="18"/>
        </w:rPr>
        <w:t>Chapter</w:t>
      </w:r>
      <w:r>
        <w:rPr>
          <w:color w:val="5C7380"/>
          <w:spacing w:val="-3"/>
          <w:sz w:val="18"/>
        </w:rPr>
        <w:t> </w:t>
      </w:r>
      <w:r>
        <w:rPr>
          <w:color w:val="5C7380"/>
          <w:sz w:val="18"/>
        </w:rPr>
        <w:t>page</w:t>
      </w:r>
      <w:r>
        <w:rPr>
          <w:color w:val="5C7380"/>
          <w:spacing w:val="-3"/>
          <w:sz w:val="18"/>
        </w:rPr>
        <w:t> </w:t>
      </w:r>
      <w:r>
        <w:rPr>
          <w:color w:val="5C7380"/>
          <w:sz w:val="18"/>
        </w:rPr>
        <w:t>numbers</w:t>
      </w:r>
      <w:r>
        <w:rPr>
          <w:color w:val="5C7380"/>
          <w:spacing w:val="-3"/>
          <w:sz w:val="18"/>
        </w:rPr>
        <w:t> </w:t>
      </w:r>
      <w:r>
        <w:rPr>
          <w:color w:val="5C7380"/>
          <w:sz w:val="18"/>
        </w:rPr>
        <w:t>begin</w:t>
      </w:r>
      <w:r>
        <w:rPr>
          <w:color w:val="5C7380"/>
          <w:spacing w:val="-3"/>
          <w:sz w:val="18"/>
        </w:rPr>
        <w:t> </w:t>
      </w:r>
      <w:r>
        <w:rPr>
          <w:color w:val="5C7380"/>
          <w:sz w:val="18"/>
        </w:rPr>
        <w:t>with</w:t>
      </w:r>
      <w:r>
        <w:rPr>
          <w:color w:val="5C7380"/>
          <w:spacing w:val="-3"/>
          <w:sz w:val="18"/>
        </w:rPr>
        <w:t> </w:t>
      </w:r>
      <w:r>
        <w:rPr>
          <w:color w:val="5C7380"/>
          <w:sz w:val="18"/>
        </w:rPr>
        <w:t>Chapter</w:t>
      </w:r>
      <w:r>
        <w:rPr>
          <w:color w:val="5C7380"/>
          <w:spacing w:val="-2"/>
          <w:sz w:val="18"/>
        </w:rPr>
        <w:t> </w:t>
      </w:r>
      <w:r>
        <w:rPr>
          <w:color w:val="5C7380"/>
          <w:sz w:val="18"/>
        </w:rPr>
        <w:t>1.</w:t>
      </w:r>
      <w:r>
        <w:rPr>
          <w:color w:val="5C7380"/>
          <w:spacing w:val="-3"/>
          <w:sz w:val="18"/>
        </w:rPr>
        <w:t> </w:t>
      </w:r>
      <w:r>
        <w:rPr>
          <w:color w:val="5C7380"/>
          <w:sz w:val="18"/>
        </w:rPr>
        <w:t>Front</w:t>
      </w:r>
      <w:r>
        <w:rPr>
          <w:color w:val="5C7380"/>
          <w:spacing w:val="-3"/>
          <w:sz w:val="18"/>
        </w:rPr>
        <w:t> </w:t>
      </w:r>
      <w:r>
        <w:rPr>
          <w:color w:val="5C7380"/>
          <w:sz w:val="18"/>
        </w:rPr>
        <w:t>matter</w:t>
      </w:r>
      <w:r>
        <w:rPr>
          <w:color w:val="5C7380"/>
          <w:spacing w:val="-3"/>
          <w:sz w:val="18"/>
        </w:rPr>
        <w:t> </w:t>
      </w:r>
      <w:r>
        <w:rPr>
          <w:color w:val="5C7380"/>
          <w:sz w:val="18"/>
        </w:rPr>
        <w:t>uses</w:t>
      </w:r>
      <w:r>
        <w:rPr>
          <w:color w:val="5C7380"/>
          <w:spacing w:val="-3"/>
          <w:sz w:val="18"/>
        </w:rPr>
        <w:t> </w:t>
      </w:r>
      <w:r>
        <w:rPr>
          <w:color w:val="5C7380"/>
          <w:sz w:val="18"/>
        </w:rPr>
        <w:t>Roman</w:t>
      </w:r>
      <w:r>
        <w:rPr>
          <w:color w:val="5C7380"/>
          <w:spacing w:val="-2"/>
          <w:sz w:val="18"/>
        </w:rPr>
        <w:t> </w:t>
      </w:r>
      <w:r>
        <w:rPr>
          <w:color w:val="5C7380"/>
          <w:sz w:val="18"/>
        </w:rPr>
        <w:t>numerals</w:t>
      </w:r>
      <w:r>
        <w:rPr>
          <w:color w:val="5C7380"/>
          <w:spacing w:val="-3"/>
          <w:sz w:val="18"/>
        </w:rPr>
        <w:t> </w:t>
      </w:r>
      <w:r>
        <w:rPr>
          <w:color w:val="5C7380"/>
          <w:sz w:val="18"/>
        </w:rPr>
        <w:t>in</w:t>
      </w:r>
      <w:r>
        <w:rPr>
          <w:color w:val="5C7380"/>
          <w:spacing w:val="-3"/>
          <w:sz w:val="18"/>
        </w:rPr>
        <w:t> </w:t>
      </w:r>
      <w:r>
        <w:rPr>
          <w:color w:val="5C7380"/>
          <w:sz w:val="18"/>
        </w:rPr>
        <w:t>the</w:t>
      </w:r>
      <w:r>
        <w:rPr>
          <w:color w:val="5C7380"/>
          <w:spacing w:val="-3"/>
          <w:sz w:val="18"/>
        </w:rPr>
        <w:t> </w:t>
      </w:r>
      <w:r>
        <w:rPr>
          <w:color w:val="5C7380"/>
          <w:sz w:val="18"/>
        </w:rPr>
        <w:t>consolidated</w:t>
      </w:r>
      <w:r>
        <w:rPr>
          <w:color w:val="5C7380"/>
          <w:spacing w:val="-3"/>
          <w:sz w:val="18"/>
        </w:rPr>
        <w:t> </w:t>
      </w:r>
      <w:r>
        <w:rPr>
          <w:color w:val="5C7380"/>
          <w:spacing w:val="-4"/>
          <w:sz w:val="18"/>
        </w:rPr>
        <w:t>PDF.</w:t>
      </w:r>
    </w:p>
    <w:p>
      <w:pPr>
        <w:spacing w:after="0"/>
        <w:jc w:val="left"/>
        <w:rPr>
          <w:sz w:val="18"/>
        </w:rPr>
        <w:sectPr>
          <w:headerReference w:type="default" r:id="rId22"/>
          <w:footerReference w:type="default" r:id="rId23"/>
          <w:pgSz w:w="11900" w:h="16840"/>
          <w:pgMar w:header="0" w:footer="253" w:top="1100" w:bottom="254" w:left="740" w:right="800"/>
        </w:sectPr>
      </w:pPr>
    </w:p>
    <w:sdt>
      <w:sdtPr>
        <w:docPartObj>
          <w:docPartGallery w:val="Table of Contents"/>
          <w:docPartUnique/>
        </w:docPartObj>
      </w:sdtPr>
      <w:sdtEndPr/>
      <w:sdtContent>
        <w:p>
          <w:pPr>
            <w:pStyle w:val="TOC1"/>
            <w:tabs>
              <w:tab w:pos="10089" w:val="right" w:leader="none"/>
            </w:tabs>
            <w:spacing w:before="231"/>
            <w:rPr>
              <w:b w:val="0"/>
            </w:rPr>
          </w:pPr>
          <w:hyperlink w:history="true" w:anchor="_TOC_250084">
            <w:r>
              <w:rPr>
                <w:color w:val="0A6172"/>
              </w:rPr>
              <w:t>Chapter</w:t>
            </w:r>
            <w:r>
              <w:rPr>
                <w:color w:val="0A6172"/>
                <w:spacing w:val="10"/>
              </w:rPr>
              <w:t> </w:t>
            </w:r>
            <w:r>
              <w:rPr>
                <w:color w:val="0A6172"/>
              </w:rPr>
              <w:t>1:</w:t>
            </w:r>
            <w:r>
              <w:rPr>
                <w:color w:val="0A6172"/>
                <w:spacing w:val="10"/>
              </w:rPr>
              <w:t> </w:t>
            </w:r>
            <w:r>
              <w:rPr>
                <w:color w:val="0A6172"/>
                <w:spacing w:val="-2"/>
              </w:rPr>
              <w:t>Introduction</w:t>
            </w:r>
            <w:r>
              <w:rPr>
                <w:rFonts w:ascii="Times New Roman"/>
                <w:b w:val="0"/>
                <w:color w:val="0A6172"/>
              </w:rPr>
              <w:tab/>
            </w:r>
            <w:r>
              <w:rPr>
                <w:b w:val="0"/>
                <w:color w:val="172837"/>
                <w:spacing w:val="-10"/>
                <w:position w:val="6"/>
              </w:rPr>
              <w:t>1</w:t>
            </w:r>
          </w:hyperlink>
        </w:p>
        <w:p>
          <w:pPr>
            <w:pStyle w:val="TOC3"/>
            <w:numPr>
              <w:ilvl w:val="1"/>
              <w:numId w:val="1"/>
            </w:numPr>
            <w:tabs>
              <w:tab w:pos="783" w:val="left" w:leader="none"/>
              <w:tab w:pos="10089" w:val="right" w:leader="none"/>
            </w:tabs>
            <w:spacing w:line="240" w:lineRule="auto" w:before="110" w:after="0"/>
            <w:ind w:left="782" w:right="0" w:hanging="278"/>
            <w:jc w:val="left"/>
          </w:pPr>
          <w:hyperlink w:history="true" w:anchor="_TOC_250083">
            <w:r>
              <w:rPr>
                <w:color w:val="405D6E"/>
                <w:spacing w:val="-2"/>
              </w:rPr>
              <w:t>Introduction</w:t>
            </w:r>
            <w:r>
              <w:rPr>
                <w:rFonts w:ascii="Times New Roman"/>
                <w:color w:val="405D6E"/>
              </w:rPr>
              <w:tab/>
            </w:r>
            <w:r>
              <w:rPr>
                <w:color w:val="172837"/>
                <w:spacing w:val="-10"/>
              </w:rPr>
              <w:t>1</w:t>
            </w:r>
          </w:hyperlink>
        </w:p>
        <w:p>
          <w:pPr>
            <w:pStyle w:val="TOC3"/>
            <w:numPr>
              <w:ilvl w:val="1"/>
              <w:numId w:val="1"/>
            </w:numPr>
            <w:tabs>
              <w:tab w:pos="783" w:val="left" w:leader="none"/>
              <w:tab w:pos="10089" w:val="right" w:leader="none"/>
            </w:tabs>
            <w:spacing w:line="240" w:lineRule="auto" w:before="110" w:after="0"/>
            <w:ind w:left="782" w:right="0" w:hanging="278"/>
            <w:jc w:val="left"/>
          </w:pPr>
          <w:hyperlink w:history="true" w:anchor="_TOC_250082">
            <w:r>
              <w:rPr>
                <w:color w:val="405D6E"/>
              </w:rPr>
              <w:t>Background</w:t>
            </w:r>
            <w:r>
              <w:rPr>
                <w:color w:val="405D6E"/>
                <w:spacing w:val="12"/>
              </w:rPr>
              <w:t> </w:t>
            </w:r>
            <w:r>
              <w:rPr>
                <w:color w:val="405D6E"/>
              </w:rPr>
              <w:t>of</w:t>
            </w:r>
            <w:r>
              <w:rPr>
                <w:color w:val="405D6E"/>
                <w:spacing w:val="13"/>
              </w:rPr>
              <w:t> </w:t>
            </w:r>
            <w:r>
              <w:rPr>
                <w:color w:val="405D6E"/>
              </w:rPr>
              <w:t>the</w:t>
            </w:r>
            <w:r>
              <w:rPr>
                <w:color w:val="405D6E"/>
                <w:spacing w:val="12"/>
              </w:rPr>
              <w:t> </w:t>
            </w:r>
            <w:r>
              <w:rPr>
                <w:color w:val="405D6E"/>
                <w:spacing w:val="-2"/>
              </w:rPr>
              <w:t>study</w:t>
            </w:r>
            <w:r>
              <w:rPr>
                <w:rFonts w:ascii="Times New Roman"/>
                <w:color w:val="405D6E"/>
              </w:rPr>
              <w:tab/>
            </w:r>
            <w:r>
              <w:rPr>
                <w:color w:val="172837"/>
                <w:spacing w:val="-10"/>
              </w:rPr>
              <w:t>1</w:t>
            </w:r>
          </w:hyperlink>
        </w:p>
        <w:p>
          <w:pPr>
            <w:pStyle w:val="TOC3"/>
            <w:numPr>
              <w:ilvl w:val="1"/>
              <w:numId w:val="1"/>
            </w:numPr>
            <w:tabs>
              <w:tab w:pos="783" w:val="left" w:leader="none"/>
              <w:tab w:pos="10089" w:val="right" w:leader="none"/>
            </w:tabs>
            <w:spacing w:line="240" w:lineRule="auto" w:before="110" w:after="0"/>
            <w:ind w:left="782" w:right="0" w:hanging="278"/>
            <w:jc w:val="left"/>
          </w:pPr>
          <w:hyperlink w:history="true" w:anchor="_TOC_250081">
            <w:r>
              <w:rPr>
                <w:color w:val="405D6E"/>
              </w:rPr>
              <w:t>Problem</w:t>
            </w:r>
            <w:r>
              <w:rPr>
                <w:color w:val="405D6E"/>
                <w:spacing w:val="16"/>
              </w:rPr>
              <w:t> </w:t>
            </w:r>
            <w:r>
              <w:rPr>
                <w:color w:val="405D6E"/>
                <w:spacing w:val="-2"/>
              </w:rPr>
              <w:t>Statement</w:t>
            </w:r>
            <w:r>
              <w:rPr>
                <w:rFonts w:ascii="Times New Roman"/>
                <w:color w:val="405D6E"/>
              </w:rPr>
              <w:tab/>
            </w:r>
            <w:r>
              <w:rPr>
                <w:color w:val="172837"/>
                <w:spacing w:val="-10"/>
              </w:rPr>
              <w:t>2</w:t>
            </w:r>
          </w:hyperlink>
        </w:p>
        <w:p>
          <w:pPr>
            <w:pStyle w:val="TOC3"/>
            <w:numPr>
              <w:ilvl w:val="1"/>
              <w:numId w:val="1"/>
            </w:numPr>
            <w:tabs>
              <w:tab w:pos="783" w:val="left" w:leader="none"/>
              <w:tab w:pos="10089" w:val="right" w:leader="none"/>
            </w:tabs>
            <w:spacing w:line="240" w:lineRule="auto" w:before="111" w:after="0"/>
            <w:ind w:left="782" w:right="0" w:hanging="278"/>
            <w:jc w:val="left"/>
          </w:pPr>
          <w:hyperlink w:history="true" w:anchor="_TOC_250080">
            <w:r>
              <w:rPr>
                <w:color w:val="405D6E"/>
              </w:rPr>
              <w:t>Project</w:t>
            </w:r>
            <w:r>
              <w:rPr>
                <w:color w:val="405D6E"/>
                <w:spacing w:val="11"/>
              </w:rPr>
              <w:t> </w:t>
            </w:r>
            <w:r>
              <w:rPr>
                <w:color w:val="405D6E"/>
              </w:rPr>
              <w:t>Aims</w:t>
            </w:r>
            <w:r>
              <w:rPr>
                <w:color w:val="405D6E"/>
                <w:spacing w:val="12"/>
              </w:rPr>
              <w:t> </w:t>
            </w:r>
            <w:r>
              <w:rPr>
                <w:color w:val="405D6E"/>
              </w:rPr>
              <w:t>and</w:t>
            </w:r>
            <w:r>
              <w:rPr>
                <w:color w:val="405D6E"/>
                <w:spacing w:val="11"/>
              </w:rPr>
              <w:t> </w:t>
            </w:r>
            <w:r>
              <w:rPr>
                <w:color w:val="405D6E"/>
                <w:spacing w:val="-2"/>
              </w:rPr>
              <w:t>Objectives</w:t>
            </w:r>
            <w:r>
              <w:rPr>
                <w:rFonts w:ascii="Times New Roman"/>
                <w:color w:val="405D6E"/>
              </w:rPr>
              <w:tab/>
            </w:r>
            <w:r>
              <w:rPr>
                <w:color w:val="172837"/>
                <w:spacing w:val="-10"/>
              </w:rPr>
              <w:t>4</w:t>
            </w:r>
          </w:hyperlink>
        </w:p>
        <w:p>
          <w:pPr>
            <w:pStyle w:val="TOC3"/>
            <w:numPr>
              <w:ilvl w:val="1"/>
              <w:numId w:val="1"/>
            </w:numPr>
            <w:tabs>
              <w:tab w:pos="783" w:val="left" w:leader="none"/>
              <w:tab w:pos="10089" w:val="right" w:leader="none"/>
            </w:tabs>
            <w:spacing w:line="240" w:lineRule="auto" w:before="125" w:after="0"/>
            <w:ind w:left="782" w:right="0" w:hanging="278"/>
            <w:jc w:val="left"/>
          </w:pPr>
          <w:hyperlink w:history="true" w:anchor="_TOC_250079">
            <w:r>
              <w:rPr>
                <w:color w:val="405D6E"/>
              </w:rPr>
              <w:t>Significance</w:t>
            </w:r>
            <w:r>
              <w:rPr>
                <w:color w:val="405D6E"/>
                <w:spacing w:val="12"/>
              </w:rPr>
              <w:t> </w:t>
            </w:r>
            <w:r>
              <w:rPr>
                <w:color w:val="405D6E"/>
              </w:rPr>
              <w:t>of</w:t>
            </w:r>
            <w:r>
              <w:rPr>
                <w:color w:val="405D6E"/>
                <w:spacing w:val="13"/>
              </w:rPr>
              <w:t> </w:t>
            </w:r>
            <w:r>
              <w:rPr>
                <w:color w:val="405D6E"/>
              </w:rPr>
              <w:t>the</w:t>
            </w:r>
            <w:r>
              <w:rPr>
                <w:color w:val="405D6E"/>
                <w:spacing w:val="12"/>
              </w:rPr>
              <w:t> </w:t>
            </w:r>
            <w:r>
              <w:rPr>
                <w:color w:val="405D6E"/>
                <w:spacing w:val="-2"/>
              </w:rPr>
              <w:t>Study</w:t>
            </w:r>
            <w:r>
              <w:rPr>
                <w:rFonts w:ascii="Times New Roman"/>
                <w:color w:val="405D6E"/>
              </w:rPr>
              <w:tab/>
            </w:r>
            <w:r>
              <w:rPr>
                <w:color w:val="172837"/>
                <w:spacing w:val="-12"/>
              </w:rPr>
              <w:t>5</w:t>
            </w:r>
          </w:hyperlink>
        </w:p>
        <w:p>
          <w:pPr>
            <w:pStyle w:val="TOC3"/>
            <w:numPr>
              <w:ilvl w:val="1"/>
              <w:numId w:val="1"/>
            </w:numPr>
            <w:tabs>
              <w:tab w:pos="783" w:val="left" w:leader="none"/>
              <w:tab w:pos="10089" w:val="right" w:leader="none"/>
            </w:tabs>
            <w:spacing w:line="240" w:lineRule="auto" w:before="110" w:after="0"/>
            <w:ind w:left="782" w:right="0" w:hanging="278"/>
            <w:jc w:val="left"/>
          </w:pPr>
          <w:hyperlink w:history="true" w:anchor="_TOC_250078">
            <w:r>
              <w:rPr>
                <w:color w:val="405D6E"/>
              </w:rPr>
              <w:t>Limitations</w:t>
            </w:r>
            <w:r>
              <w:rPr>
                <w:color w:val="405D6E"/>
                <w:spacing w:val="12"/>
              </w:rPr>
              <w:t> </w:t>
            </w:r>
            <w:r>
              <w:rPr>
                <w:color w:val="405D6E"/>
              </w:rPr>
              <w:t>and</w:t>
            </w:r>
            <w:r>
              <w:rPr>
                <w:color w:val="405D6E"/>
                <w:spacing w:val="13"/>
              </w:rPr>
              <w:t> </w:t>
            </w:r>
            <w:r>
              <w:rPr>
                <w:color w:val="405D6E"/>
              </w:rPr>
              <w:t>Delimitations</w:t>
            </w:r>
            <w:r>
              <w:rPr>
                <w:color w:val="405D6E"/>
                <w:spacing w:val="13"/>
              </w:rPr>
              <w:t> </w:t>
            </w:r>
            <w:r>
              <w:rPr>
                <w:color w:val="405D6E"/>
              </w:rPr>
              <w:t>of</w:t>
            </w:r>
            <w:r>
              <w:rPr>
                <w:color w:val="405D6E"/>
                <w:spacing w:val="13"/>
              </w:rPr>
              <w:t> </w:t>
            </w:r>
            <w:r>
              <w:rPr>
                <w:color w:val="405D6E"/>
              </w:rPr>
              <w:t>the</w:t>
            </w:r>
            <w:r>
              <w:rPr>
                <w:color w:val="405D6E"/>
                <w:spacing w:val="13"/>
              </w:rPr>
              <w:t> </w:t>
            </w:r>
            <w:r>
              <w:rPr>
                <w:color w:val="405D6E"/>
                <w:spacing w:val="-2"/>
              </w:rPr>
              <w:t>Study</w:t>
            </w:r>
            <w:r>
              <w:rPr>
                <w:rFonts w:ascii="Times New Roman"/>
                <w:color w:val="405D6E"/>
              </w:rPr>
              <w:tab/>
            </w:r>
            <w:r>
              <w:rPr>
                <w:color w:val="172837"/>
                <w:spacing w:val="-10"/>
              </w:rPr>
              <w:t>5</w:t>
            </w:r>
          </w:hyperlink>
        </w:p>
        <w:p>
          <w:pPr>
            <w:pStyle w:val="TOC3"/>
            <w:numPr>
              <w:ilvl w:val="1"/>
              <w:numId w:val="1"/>
            </w:numPr>
            <w:tabs>
              <w:tab w:pos="783" w:val="left" w:leader="none"/>
              <w:tab w:pos="10089" w:val="right" w:leader="none"/>
            </w:tabs>
            <w:spacing w:line="240" w:lineRule="auto" w:before="110" w:after="0"/>
            <w:ind w:left="782" w:right="0" w:hanging="278"/>
            <w:jc w:val="left"/>
          </w:pPr>
          <w:hyperlink w:history="true" w:anchor="_TOC_250077">
            <w:r>
              <w:rPr>
                <w:color w:val="405D6E"/>
              </w:rPr>
              <w:t>Definition</w:t>
            </w:r>
            <w:r>
              <w:rPr>
                <w:color w:val="405D6E"/>
                <w:spacing w:val="11"/>
              </w:rPr>
              <w:t> </w:t>
            </w:r>
            <w:r>
              <w:rPr>
                <w:color w:val="405D6E"/>
              </w:rPr>
              <w:t>of</w:t>
            </w:r>
            <w:r>
              <w:rPr>
                <w:color w:val="405D6E"/>
                <w:spacing w:val="12"/>
              </w:rPr>
              <w:t> </w:t>
            </w:r>
            <w:r>
              <w:rPr>
                <w:color w:val="405D6E"/>
                <w:spacing w:val="-2"/>
              </w:rPr>
              <w:t>terms</w:t>
            </w:r>
            <w:r>
              <w:rPr>
                <w:rFonts w:ascii="Times New Roman"/>
                <w:color w:val="405D6E"/>
              </w:rPr>
              <w:tab/>
            </w:r>
            <w:r>
              <w:rPr>
                <w:color w:val="172837"/>
                <w:spacing w:val="-10"/>
              </w:rPr>
              <w:t>6</w:t>
            </w:r>
          </w:hyperlink>
        </w:p>
        <w:p>
          <w:pPr>
            <w:pStyle w:val="TOC3"/>
            <w:numPr>
              <w:ilvl w:val="1"/>
              <w:numId w:val="1"/>
            </w:numPr>
            <w:tabs>
              <w:tab w:pos="783" w:val="left" w:leader="none"/>
              <w:tab w:pos="10089" w:val="right" w:leader="none"/>
            </w:tabs>
            <w:spacing w:line="240" w:lineRule="auto" w:before="111" w:after="0"/>
            <w:ind w:left="782" w:right="0" w:hanging="278"/>
            <w:jc w:val="left"/>
          </w:pPr>
          <w:hyperlink w:history="true" w:anchor="_TOC_250076">
            <w:r>
              <w:rPr>
                <w:color w:val="405D6E"/>
                <w:spacing w:val="-2"/>
              </w:rPr>
              <w:t>Conclusion</w:t>
            </w:r>
            <w:r>
              <w:rPr>
                <w:rFonts w:ascii="Times New Roman"/>
                <w:color w:val="405D6E"/>
              </w:rPr>
              <w:tab/>
            </w:r>
            <w:r>
              <w:rPr>
                <w:color w:val="172837"/>
                <w:spacing w:val="-10"/>
              </w:rPr>
              <w:t>8</w:t>
            </w:r>
          </w:hyperlink>
        </w:p>
        <w:p>
          <w:pPr>
            <w:pStyle w:val="TOC1"/>
            <w:tabs>
              <w:tab w:pos="10089" w:val="right" w:leader="none"/>
            </w:tabs>
            <w:rPr>
              <w:b w:val="0"/>
            </w:rPr>
          </w:pPr>
          <w:hyperlink w:history="true" w:anchor="_TOC_250075">
            <w:r>
              <w:rPr>
                <w:color w:val="0A6172"/>
              </w:rPr>
              <w:t>Chapter</w:t>
            </w:r>
            <w:r>
              <w:rPr>
                <w:color w:val="0A6172"/>
                <w:spacing w:val="10"/>
              </w:rPr>
              <w:t> </w:t>
            </w:r>
            <w:r>
              <w:rPr>
                <w:color w:val="0A6172"/>
              </w:rPr>
              <w:t>2:</w:t>
            </w:r>
            <w:r>
              <w:rPr>
                <w:color w:val="0A6172"/>
                <w:spacing w:val="10"/>
              </w:rPr>
              <w:t> </w:t>
            </w:r>
            <w:r>
              <w:rPr>
                <w:color w:val="0A6172"/>
              </w:rPr>
              <w:t>Literature</w:t>
            </w:r>
            <w:r>
              <w:rPr>
                <w:color w:val="0A6172"/>
                <w:spacing w:val="10"/>
              </w:rPr>
              <w:t> </w:t>
            </w:r>
            <w:r>
              <w:rPr>
                <w:color w:val="0A6172"/>
                <w:spacing w:val="-2"/>
              </w:rPr>
              <w:t>Review</w:t>
            </w:r>
            <w:r>
              <w:rPr>
                <w:rFonts w:ascii="Times New Roman"/>
                <w:b w:val="0"/>
                <w:color w:val="0A6172"/>
              </w:rPr>
              <w:tab/>
            </w:r>
            <w:r>
              <w:rPr>
                <w:b w:val="0"/>
                <w:color w:val="172837"/>
                <w:spacing w:val="-10"/>
                <w:position w:val="6"/>
              </w:rPr>
              <w:t>9</w:t>
            </w:r>
          </w:hyperlink>
        </w:p>
        <w:p>
          <w:pPr>
            <w:pStyle w:val="TOC3"/>
            <w:numPr>
              <w:ilvl w:val="1"/>
              <w:numId w:val="2"/>
            </w:numPr>
            <w:tabs>
              <w:tab w:pos="783" w:val="left" w:leader="none"/>
              <w:tab w:pos="10089" w:val="right" w:leader="none"/>
            </w:tabs>
            <w:spacing w:line="240" w:lineRule="auto" w:before="110" w:after="0"/>
            <w:ind w:left="782" w:right="0" w:hanging="278"/>
            <w:jc w:val="left"/>
          </w:pPr>
          <w:hyperlink w:history="true" w:anchor="_TOC_250074">
            <w:r>
              <w:rPr>
                <w:color w:val="405D6E"/>
                <w:spacing w:val="-2"/>
              </w:rPr>
              <w:t>Introduction</w:t>
            </w:r>
            <w:r>
              <w:rPr>
                <w:rFonts w:ascii="Times New Roman"/>
                <w:color w:val="405D6E"/>
              </w:rPr>
              <w:tab/>
            </w:r>
            <w:r>
              <w:rPr>
                <w:color w:val="172837"/>
                <w:spacing w:val="-10"/>
              </w:rPr>
              <w:t>9</w:t>
            </w:r>
          </w:hyperlink>
        </w:p>
        <w:p>
          <w:pPr>
            <w:pStyle w:val="TOC3"/>
            <w:numPr>
              <w:ilvl w:val="1"/>
              <w:numId w:val="2"/>
            </w:numPr>
            <w:tabs>
              <w:tab w:pos="783" w:val="left" w:leader="none"/>
              <w:tab w:pos="10089" w:val="right" w:leader="none"/>
            </w:tabs>
            <w:spacing w:line="240" w:lineRule="auto" w:before="111" w:after="0"/>
            <w:ind w:left="782" w:right="0" w:hanging="278"/>
            <w:jc w:val="left"/>
          </w:pPr>
          <w:hyperlink w:history="true" w:anchor="_TOC_250073">
            <w:r>
              <w:rPr>
                <w:color w:val="405D6E"/>
              </w:rPr>
              <w:t>Queue</w:t>
            </w:r>
            <w:r>
              <w:rPr>
                <w:color w:val="405D6E"/>
                <w:spacing w:val="15"/>
              </w:rPr>
              <w:t> </w:t>
            </w:r>
            <w:r>
              <w:rPr>
                <w:color w:val="405D6E"/>
              </w:rPr>
              <w:t>Management</w:t>
            </w:r>
            <w:r>
              <w:rPr>
                <w:color w:val="405D6E"/>
                <w:spacing w:val="16"/>
              </w:rPr>
              <w:t> </w:t>
            </w:r>
            <w:r>
              <w:rPr>
                <w:color w:val="405D6E"/>
              </w:rPr>
              <w:t>Theory</w:t>
            </w:r>
            <w:r>
              <w:rPr>
                <w:color w:val="405D6E"/>
                <w:spacing w:val="16"/>
              </w:rPr>
              <w:t> </w:t>
            </w:r>
            <w:r>
              <w:rPr>
                <w:color w:val="405D6E"/>
              </w:rPr>
              <w:t>in</w:t>
            </w:r>
            <w:r>
              <w:rPr>
                <w:color w:val="405D6E"/>
                <w:spacing w:val="16"/>
              </w:rPr>
              <w:t> </w:t>
            </w:r>
            <w:r>
              <w:rPr>
                <w:color w:val="405D6E"/>
                <w:spacing w:val="-2"/>
              </w:rPr>
              <w:t>Healthcare</w:t>
            </w:r>
            <w:r>
              <w:rPr>
                <w:rFonts w:ascii="Times New Roman"/>
                <w:color w:val="405D6E"/>
              </w:rPr>
              <w:tab/>
            </w:r>
            <w:r>
              <w:rPr>
                <w:color w:val="172837"/>
                <w:spacing w:val="-10"/>
              </w:rPr>
              <w:t>9</w:t>
            </w:r>
          </w:hyperlink>
        </w:p>
        <w:p>
          <w:pPr>
            <w:pStyle w:val="TOC3"/>
            <w:numPr>
              <w:ilvl w:val="1"/>
              <w:numId w:val="2"/>
            </w:numPr>
            <w:tabs>
              <w:tab w:pos="783" w:val="left" w:leader="none"/>
              <w:tab w:pos="10089" w:val="right" w:leader="none"/>
            </w:tabs>
            <w:spacing w:line="240" w:lineRule="auto" w:before="110" w:after="0"/>
            <w:ind w:left="782" w:right="0" w:hanging="278"/>
            <w:jc w:val="left"/>
          </w:pPr>
          <w:hyperlink w:history="true" w:anchor="_TOC_250072">
            <w:r>
              <w:rPr>
                <w:color w:val="405D6E"/>
              </w:rPr>
              <w:t>Digital</w:t>
            </w:r>
            <w:r>
              <w:rPr>
                <w:color w:val="405D6E"/>
                <w:spacing w:val="13"/>
              </w:rPr>
              <w:t> </w:t>
            </w:r>
            <w:r>
              <w:rPr>
                <w:color w:val="405D6E"/>
              </w:rPr>
              <w:t>Queue</w:t>
            </w:r>
            <w:r>
              <w:rPr>
                <w:color w:val="405D6E"/>
                <w:spacing w:val="14"/>
              </w:rPr>
              <w:t> </w:t>
            </w:r>
            <w:r>
              <w:rPr>
                <w:color w:val="405D6E"/>
              </w:rPr>
              <w:t>Management</w:t>
            </w:r>
            <w:r>
              <w:rPr>
                <w:color w:val="405D6E"/>
                <w:spacing w:val="13"/>
              </w:rPr>
              <w:t> </w:t>
            </w:r>
            <w:r>
              <w:rPr>
                <w:color w:val="405D6E"/>
              </w:rPr>
              <w:t>Systems</w:t>
            </w:r>
            <w:r>
              <w:rPr>
                <w:color w:val="405D6E"/>
                <w:spacing w:val="14"/>
              </w:rPr>
              <w:t> </w:t>
            </w:r>
            <w:r>
              <w:rPr>
                <w:color w:val="405D6E"/>
              </w:rPr>
              <w:t>in</w:t>
            </w:r>
            <w:r>
              <w:rPr>
                <w:color w:val="405D6E"/>
                <w:spacing w:val="14"/>
              </w:rPr>
              <w:t> </w:t>
            </w:r>
            <w:r>
              <w:rPr>
                <w:color w:val="405D6E"/>
                <w:spacing w:val="-2"/>
              </w:rPr>
              <w:t>Hospitals</w:t>
            </w:r>
            <w:r>
              <w:rPr>
                <w:rFonts w:ascii="Times New Roman"/>
                <w:color w:val="405D6E"/>
              </w:rPr>
              <w:tab/>
            </w:r>
            <w:r>
              <w:rPr>
                <w:color w:val="172837"/>
                <w:spacing w:val="-5"/>
              </w:rPr>
              <w:t>10</w:t>
            </w:r>
          </w:hyperlink>
        </w:p>
        <w:p>
          <w:pPr>
            <w:pStyle w:val="TOC3"/>
            <w:numPr>
              <w:ilvl w:val="1"/>
              <w:numId w:val="2"/>
            </w:numPr>
            <w:tabs>
              <w:tab w:pos="783" w:val="left" w:leader="none"/>
              <w:tab w:pos="10089" w:val="right" w:leader="none"/>
            </w:tabs>
            <w:spacing w:line="240" w:lineRule="auto" w:before="125" w:after="0"/>
            <w:ind w:left="782" w:right="0" w:hanging="278"/>
            <w:jc w:val="left"/>
          </w:pPr>
          <w:hyperlink w:history="true" w:anchor="_TOC_250071">
            <w:r>
              <w:rPr>
                <w:color w:val="405D6E"/>
              </w:rPr>
              <w:t>Patient</w:t>
            </w:r>
            <w:r>
              <w:rPr>
                <w:color w:val="405D6E"/>
                <w:spacing w:val="9"/>
              </w:rPr>
              <w:t> </w:t>
            </w:r>
            <w:r>
              <w:rPr>
                <w:color w:val="405D6E"/>
              </w:rPr>
              <w:t>Notification</w:t>
            </w:r>
            <w:r>
              <w:rPr>
                <w:color w:val="405D6E"/>
                <w:spacing w:val="10"/>
              </w:rPr>
              <w:t> </w:t>
            </w:r>
            <w:r>
              <w:rPr>
                <w:color w:val="405D6E"/>
              </w:rPr>
              <w:t>Systems</w:t>
            </w:r>
            <w:r>
              <w:rPr>
                <w:color w:val="405D6E"/>
                <w:spacing w:val="10"/>
              </w:rPr>
              <w:t> </w:t>
            </w:r>
            <w:r>
              <w:rPr>
                <w:color w:val="405D6E"/>
              </w:rPr>
              <w:t>in</w:t>
            </w:r>
            <w:r>
              <w:rPr>
                <w:color w:val="405D6E"/>
                <w:spacing w:val="9"/>
              </w:rPr>
              <w:t> </w:t>
            </w:r>
            <w:r>
              <w:rPr>
                <w:color w:val="405D6E"/>
                <w:spacing w:val="-2"/>
              </w:rPr>
              <w:t>Healthcare</w:t>
            </w:r>
            <w:r>
              <w:rPr>
                <w:rFonts w:ascii="Times New Roman"/>
                <w:color w:val="405D6E"/>
              </w:rPr>
              <w:tab/>
            </w:r>
            <w:r>
              <w:rPr>
                <w:color w:val="172837"/>
                <w:spacing w:val="-5"/>
              </w:rPr>
              <w:t>11</w:t>
            </w:r>
          </w:hyperlink>
        </w:p>
        <w:p>
          <w:pPr>
            <w:pStyle w:val="TOC3"/>
            <w:numPr>
              <w:ilvl w:val="1"/>
              <w:numId w:val="2"/>
            </w:numPr>
            <w:tabs>
              <w:tab w:pos="783" w:val="left" w:leader="none"/>
              <w:tab w:pos="10089" w:val="right" w:leader="none"/>
            </w:tabs>
            <w:spacing w:line="240" w:lineRule="auto" w:before="110" w:after="0"/>
            <w:ind w:left="782" w:right="0" w:hanging="278"/>
            <w:jc w:val="left"/>
          </w:pPr>
          <w:hyperlink w:history="true" w:anchor="_TOC_250070">
            <w:r>
              <w:rPr>
                <w:color w:val="405D6E"/>
              </w:rPr>
              <w:t>Digital</w:t>
            </w:r>
            <w:r>
              <w:rPr>
                <w:color w:val="405D6E"/>
                <w:spacing w:val="15"/>
              </w:rPr>
              <w:t> </w:t>
            </w:r>
            <w:r>
              <w:rPr>
                <w:color w:val="405D6E"/>
              </w:rPr>
              <w:t>Health</w:t>
            </w:r>
            <w:r>
              <w:rPr>
                <w:color w:val="405D6E"/>
                <w:spacing w:val="15"/>
              </w:rPr>
              <w:t> </w:t>
            </w:r>
            <w:r>
              <w:rPr>
                <w:color w:val="405D6E"/>
              </w:rPr>
              <w:t>Adoption</w:t>
            </w:r>
            <w:r>
              <w:rPr>
                <w:color w:val="405D6E"/>
                <w:spacing w:val="15"/>
              </w:rPr>
              <w:t> </w:t>
            </w:r>
            <w:r>
              <w:rPr>
                <w:color w:val="405D6E"/>
              </w:rPr>
              <w:t>in</w:t>
            </w:r>
            <w:r>
              <w:rPr>
                <w:color w:val="405D6E"/>
                <w:spacing w:val="15"/>
              </w:rPr>
              <w:t> </w:t>
            </w:r>
            <w:r>
              <w:rPr>
                <w:color w:val="405D6E"/>
              </w:rPr>
              <w:t>Zimbabwe</w:t>
            </w:r>
            <w:r>
              <w:rPr>
                <w:color w:val="405D6E"/>
                <w:spacing w:val="15"/>
              </w:rPr>
              <w:t> </w:t>
            </w:r>
            <w:r>
              <w:rPr>
                <w:color w:val="405D6E"/>
              </w:rPr>
              <w:t>and</w:t>
            </w:r>
            <w:r>
              <w:rPr>
                <w:color w:val="405D6E"/>
                <w:spacing w:val="15"/>
              </w:rPr>
              <w:t> </w:t>
            </w:r>
            <w:r>
              <w:rPr>
                <w:color w:val="405D6E"/>
              </w:rPr>
              <w:t>Sub-Saharan</w:t>
            </w:r>
            <w:r>
              <w:rPr>
                <w:color w:val="405D6E"/>
                <w:spacing w:val="15"/>
              </w:rPr>
              <w:t> </w:t>
            </w:r>
            <w:r>
              <w:rPr>
                <w:color w:val="405D6E"/>
                <w:spacing w:val="-2"/>
              </w:rPr>
              <w:t>Africa</w:t>
            </w:r>
            <w:r>
              <w:rPr>
                <w:rFonts w:ascii="Times New Roman"/>
                <w:color w:val="405D6E"/>
              </w:rPr>
              <w:tab/>
            </w:r>
            <w:r>
              <w:rPr>
                <w:color w:val="172837"/>
                <w:spacing w:val="-5"/>
              </w:rPr>
              <w:t>11</w:t>
            </w:r>
          </w:hyperlink>
        </w:p>
        <w:p>
          <w:pPr>
            <w:pStyle w:val="TOC3"/>
            <w:numPr>
              <w:ilvl w:val="1"/>
              <w:numId w:val="2"/>
            </w:numPr>
            <w:tabs>
              <w:tab w:pos="783" w:val="left" w:leader="none"/>
              <w:tab w:pos="10089" w:val="right" w:leader="none"/>
            </w:tabs>
            <w:spacing w:line="240" w:lineRule="auto" w:before="111" w:after="0"/>
            <w:ind w:left="782" w:right="0" w:hanging="278"/>
            <w:jc w:val="left"/>
          </w:pPr>
          <w:hyperlink w:history="true" w:anchor="_TOC_250069">
            <w:r>
              <w:rPr>
                <w:color w:val="405D6E"/>
              </w:rPr>
              <w:t>Design</w:t>
            </w:r>
            <w:r>
              <w:rPr>
                <w:color w:val="405D6E"/>
                <w:spacing w:val="14"/>
              </w:rPr>
              <w:t> </w:t>
            </w:r>
            <w:r>
              <w:rPr>
                <w:color w:val="405D6E"/>
              </w:rPr>
              <w:t>Science</w:t>
            </w:r>
            <w:r>
              <w:rPr>
                <w:color w:val="405D6E"/>
                <w:spacing w:val="15"/>
              </w:rPr>
              <w:t> </w:t>
            </w:r>
            <w:r>
              <w:rPr>
                <w:color w:val="405D6E"/>
              </w:rPr>
              <w:t>Research</w:t>
            </w:r>
            <w:r>
              <w:rPr>
                <w:color w:val="405D6E"/>
                <w:spacing w:val="15"/>
              </w:rPr>
              <w:t> </w:t>
            </w:r>
            <w:r>
              <w:rPr>
                <w:color w:val="405D6E"/>
              </w:rPr>
              <w:t>as</w:t>
            </w:r>
            <w:r>
              <w:rPr>
                <w:color w:val="405D6E"/>
                <w:spacing w:val="15"/>
              </w:rPr>
              <w:t> </w:t>
            </w:r>
            <w:r>
              <w:rPr>
                <w:color w:val="405D6E"/>
              </w:rPr>
              <w:t>a</w:t>
            </w:r>
            <w:r>
              <w:rPr>
                <w:color w:val="405D6E"/>
                <w:spacing w:val="15"/>
              </w:rPr>
              <w:t> </w:t>
            </w:r>
            <w:r>
              <w:rPr>
                <w:color w:val="405D6E"/>
              </w:rPr>
              <w:t>Methodological</w:t>
            </w:r>
            <w:r>
              <w:rPr>
                <w:color w:val="405D6E"/>
                <w:spacing w:val="14"/>
              </w:rPr>
              <w:t> </w:t>
            </w:r>
            <w:r>
              <w:rPr>
                <w:color w:val="405D6E"/>
                <w:spacing w:val="-2"/>
              </w:rPr>
              <w:t>Foundation</w:t>
            </w:r>
            <w:r>
              <w:rPr>
                <w:rFonts w:ascii="Times New Roman"/>
                <w:color w:val="405D6E"/>
              </w:rPr>
              <w:tab/>
            </w:r>
            <w:r>
              <w:rPr>
                <w:color w:val="172837"/>
                <w:spacing w:val="-5"/>
              </w:rPr>
              <w:t>12</w:t>
            </w:r>
          </w:hyperlink>
        </w:p>
        <w:p>
          <w:pPr>
            <w:pStyle w:val="TOC3"/>
            <w:numPr>
              <w:ilvl w:val="1"/>
              <w:numId w:val="2"/>
            </w:numPr>
            <w:tabs>
              <w:tab w:pos="783" w:val="left" w:leader="none"/>
              <w:tab w:pos="10089" w:val="right" w:leader="none"/>
            </w:tabs>
            <w:spacing w:line="240" w:lineRule="auto" w:before="110" w:after="0"/>
            <w:ind w:left="782" w:right="0" w:hanging="278"/>
            <w:jc w:val="left"/>
          </w:pPr>
          <w:hyperlink w:history="true" w:anchor="_TOC_250068">
            <w:r>
              <w:rPr>
                <w:color w:val="405D6E"/>
              </w:rPr>
              <w:t>Technology</w:t>
            </w:r>
            <w:r>
              <w:rPr>
                <w:color w:val="405D6E"/>
                <w:spacing w:val="11"/>
              </w:rPr>
              <w:t> </w:t>
            </w:r>
            <w:r>
              <w:rPr>
                <w:color w:val="405D6E"/>
              </w:rPr>
              <w:t>Frameworks</w:t>
            </w:r>
            <w:r>
              <w:rPr>
                <w:color w:val="405D6E"/>
                <w:spacing w:val="11"/>
              </w:rPr>
              <w:t> </w:t>
            </w:r>
            <w:r>
              <w:rPr>
                <w:color w:val="405D6E"/>
              </w:rPr>
              <w:t>for</w:t>
            </w:r>
            <w:r>
              <w:rPr>
                <w:color w:val="405D6E"/>
                <w:spacing w:val="10"/>
              </w:rPr>
              <w:t> </w:t>
            </w:r>
            <w:r>
              <w:rPr>
                <w:color w:val="405D6E"/>
              </w:rPr>
              <w:t>Real-Time</w:t>
            </w:r>
            <w:r>
              <w:rPr>
                <w:color w:val="405D6E"/>
                <w:spacing w:val="11"/>
              </w:rPr>
              <w:t> </w:t>
            </w:r>
            <w:r>
              <w:rPr>
                <w:color w:val="405D6E"/>
              </w:rPr>
              <w:t>Web</w:t>
            </w:r>
            <w:r>
              <w:rPr>
                <w:color w:val="405D6E"/>
                <w:spacing w:val="11"/>
              </w:rPr>
              <w:t> </w:t>
            </w:r>
            <w:r>
              <w:rPr>
                <w:color w:val="405D6E"/>
                <w:spacing w:val="-2"/>
              </w:rPr>
              <w:t>Applications</w:t>
            </w:r>
            <w:r>
              <w:rPr>
                <w:rFonts w:ascii="Times New Roman"/>
                <w:color w:val="405D6E"/>
              </w:rPr>
              <w:tab/>
            </w:r>
            <w:r>
              <w:rPr>
                <w:color w:val="172837"/>
                <w:spacing w:val="-5"/>
              </w:rPr>
              <w:t>12</w:t>
            </w:r>
          </w:hyperlink>
        </w:p>
        <w:p>
          <w:pPr>
            <w:pStyle w:val="TOC3"/>
            <w:numPr>
              <w:ilvl w:val="1"/>
              <w:numId w:val="2"/>
            </w:numPr>
            <w:tabs>
              <w:tab w:pos="783" w:val="left" w:leader="none"/>
              <w:tab w:pos="10089" w:val="right" w:leader="none"/>
            </w:tabs>
            <w:spacing w:line="240" w:lineRule="auto" w:before="110" w:after="0"/>
            <w:ind w:left="782" w:right="0" w:hanging="278"/>
            <w:jc w:val="left"/>
          </w:pPr>
          <w:hyperlink w:history="true" w:anchor="_TOC_250067">
            <w:r>
              <w:rPr>
                <w:color w:val="405D6E"/>
              </w:rPr>
              <w:t>Review</w:t>
            </w:r>
            <w:r>
              <w:rPr>
                <w:color w:val="405D6E"/>
                <w:spacing w:val="16"/>
              </w:rPr>
              <w:t> </w:t>
            </w:r>
            <w:r>
              <w:rPr>
                <w:color w:val="405D6E"/>
              </w:rPr>
              <w:t>of</w:t>
            </w:r>
            <w:r>
              <w:rPr>
                <w:color w:val="405D6E"/>
                <w:spacing w:val="17"/>
              </w:rPr>
              <w:t> </w:t>
            </w:r>
            <w:r>
              <w:rPr>
                <w:color w:val="405D6E"/>
              </w:rPr>
              <w:t>Commercial</w:t>
            </w:r>
            <w:r>
              <w:rPr>
                <w:color w:val="405D6E"/>
                <w:spacing w:val="16"/>
              </w:rPr>
              <w:t> </w:t>
            </w:r>
            <w:r>
              <w:rPr>
                <w:color w:val="405D6E"/>
              </w:rPr>
              <w:t>Queue</w:t>
            </w:r>
            <w:r>
              <w:rPr>
                <w:color w:val="405D6E"/>
                <w:spacing w:val="17"/>
              </w:rPr>
              <w:t> </w:t>
            </w:r>
            <w:r>
              <w:rPr>
                <w:color w:val="405D6E"/>
              </w:rPr>
              <w:t>Management</w:t>
            </w:r>
            <w:r>
              <w:rPr>
                <w:color w:val="405D6E"/>
                <w:spacing w:val="16"/>
              </w:rPr>
              <w:t> </w:t>
            </w:r>
            <w:r>
              <w:rPr>
                <w:color w:val="405D6E"/>
                <w:spacing w:val="-2"/>
              </w:rPr>
              <w:t>Systems</w:t>
            </w:r>
            <w:r>
              <w:rPr>
                <w:rFonts w:ascii="Times New Roman"/>
                <w:color w:val="405D6E"/>
              </w:rPr>
              <w:tab/>
            </w:r>
            <w:r>
              <w:rPr>
                <w:color w:val="172837"/>
                <w:spacing w:val="-5"/>
              </w:rPr>
              <w:t>13</w:t>
            </w:r>
          </w:hyperlink>
        </w:p>
        <w:p>
          <w:pPr>
            <w:pStyle w:val="TOC3"/>
            <w:numPr>
              <w:ilvl w:val="1"/>
              <w:numId w:val="2"/>
            </w:numPr>
            <w:tabs>
              <w:tab w:pos="783" w:val="left" w:leader="none"/>
              <w:tab w:pos="10089" w:val="right" w:leader="none"/>
            </w:tabs>
            <w:spacing w:line="240" w:lineRule="auto" w:before="111" w:after="0"/>
            <w:ind w:left="782" w:right="0" w:hanging="278"/>
            <w:jc w:val="left"/>
          </w:pPr>
          <w:hyperlink w:history="true" w:anchor="_TOC_250066">
            <w:r>
              <w:rPr>
                <w:color w:val="405D6E"/>
              </w:rPr>
              <w:t>Identified</w:t>
            </w:r>
            <w:r>
              <w:rPr>
                <w:color w:val="405D6E"/>
                <w:spacing w:val="10"/>
              </w:rPr>
              <w:t> </w:t>
            </w:r>
            <w:r>
              <w:rPr>
                <w:color w:val="405D6E"/>
              </w:rPr>
              <w:t>Gaps</w:t>
            </w:r>
            <w:r>
              <w:rPr>
                <w:color w:val="405D6E"/>
                <w:spacing w:val="10"/>
              </w:rPr>
              <w:t> </w:t>
            </w:r>
            <w:r>
              <w:rPr>
                <w:color w:val="405D6E"/>
              </w:rPr>
              <w:t>in</w:t>
            </w:r>
            <w:r>
              <w:rPr>
                <w:color w:val="405D6E"/>
                <w:spacing w:val="11"/>
              </w:rPr>
              <w:t> </w:t>
            </w:r>
            <w:r>
              <w:rPr>
                <w:color w:val="405D6E"/>
              </w:rPr>
              <w:t>the</w:t>
            </w:r>
            <w:r>
              <w:rPr>
                <w:color w:val="405D6E"/>
                <w:spacing w:val="10"/>
              </w:rPr>
              <w:t> </w:t>
            </w:r>
            <w:r>
              <w:rPr>
                <w:color w:val="405D6E"/>
                <w:spacing w:val="-2"/>
              </w:rPr>
              <w:t>Literature</w:t>
            </w:r>
            <w:r>
              <w:rPr>
                <w:rFonts w:ascii="Times New Roman"/>
                <w:color w:val="405D6E"/>
              </w:rPr>
              <w:tab/>
            </w:r>
            <w:r>
              <w:rPr>
                <w:color w:val="172837"/>
                <w:spacing w:val="-5"/>
              </w:rPr>
              <w:t>14</w:t>
            </w:r>
          </w:hyperlink>
        </w:p>
        <w:p>
          <w:pPr>
            <w:pStyle w:val="TOC3"/>
            <w:numPr>
              <w:ilvl w:val="1"/>
              <w:numId w:val="2"/>
            </w:numPr>
            <w:tabs>
              <w:tab w:pos="783" w:val="left" w:leader="none"/>
              <w:tab w:pos="10089" w:val="right" w:leader="none"/>
            </w:tabs>
            <w:spacing w:line="240" w:lineRule="auto" w:before="110" w:after="0"/>
            <w:ind w:left="782" w:right="0" w:hanging="278"/>
            <w:jc w:val="left"/>
          </w:pPr>
          <w:hyperlink w:history="true" w:anchor="_TOC_250065">
            <w:r>
              <w:rPr>
                <w:color w:val="405D6E"/>
                <w:spacing w:val="-2"/>
              </w:rPr>
              <w:t>Conclusion</w:t>
            </w:r>
            <w:r>
              <w:rPr>
                <w:rFonts w:ascii="Times New Roman"/>
                <w:color w:val="405D6E"/>
              </w:rPr>
              <w:tab/>
            </w:r>
            <w:r>
              <w:rPr>
                <w:color w:val="172837"/>
                <w:spacing w:val="-5"/>
              </w:rPr>
              <w:t>14</w:t>
            </w:r>
          </w:hyperlink>
        </w:p>
        <w:p>
          <w:pPr>
            <w:pStyle w:val="TOC1"/>
            <w:tabs>
              <w:tab w:pos="10089" w:val="right" w:leader="none"/>
            </w:tabs>
            <w:rPr>
              <w:b w:val="0"/>
            </w:rPr>
          </w:pPr>
          <w:hyperlink w:history="true" w:anchor="_TOC_250064">
            <w:r>
              <w:rPr>
                <w:color w:val="0A6172"/>
              </w:rPr>
              <w:t>Chapter</w:t>
            </w:r>
            <w:r>
              <w:rPr>
                <w:color w:val="0A6172"/>
                <w:spacing w:val="10"/>
              </w:rPr>
              <w:t> </w:t>
            </w:r>
            <w:r>
              <w:rPr>
                <w:color w:val="0A6172"/>
              </w:rPr>
              <w:t>3:</w:t>
            </w:r>
            <w:r>
              <w:rPr>
                <w:color w:val="0A6172"/>
                <w:spacing w:val="10"/>
              </w:rPr>
              <w:t> </w:t>
            </w:r>
            <w:r>
              <w:rPr>
                <w:color w:val="0A6172"/>
                <w:spacing w:val="-2"/>
              </w:rPr>
              <w:t>Methodology</w:t>
            </w:r>
            <w:r>
              <w:rPr>
                <w:rFonts w:ascii="Times New Roman"/>
                <w:b w:val="0"/>
                <w:color w:val="0A6172"/>
              </w:rPr>
              <w:tab/>
            </w:r>
            <w:r>
              <w:rPr>
                <w:b w:val="0"/>
                <w:color w:val="172837"/>
                <w:spacing w:val="-5"/>
                <w:position w:val="6"/>
              </w:rPr>
              <w:t>16</w:t>
            </w:r>
          </w:hyperlink>
        </w:p>
        <w:p>
          <w:pPr>
            <w:pStyle w:val="TOC3"/>
            <w:numPr>
              <w:ilvl w:val="1"/>
              <w:numId w:val="3"/>
            </w:numPr>
            <w:tabs>
              <w:tab w:pos="783" w:val="left" w:leader="none"/>
              <w:tab w:pos="10089" w:val="right" w:leader="none"/>
            </w:tabs>
            <w:spacing w:line="240" w:lineRule="auto" w:before="125" w:after="0"/>
            <w:ind w:left="782" w:right="0" w:hanging="278"/>
            <w:jc w:val="left"/>
          </w:pPr>
          <w:hyperlink w:history="true" w:anchor="_TOC_250063">
            <w:r>
              <w:rPr>
                <w:color w:val="405D6E"/>
                <w:spacing w:val="-2"/>
              </w:rPr>
              <w:t>Introduction</w:t>
            </w:r>
            <w:r>
              <w:rPr>
                <w:rFonts w:ascii="Times New Roman"/>
                <w:color w:val="405D6E"/>
              </w:rPr>
              <w:tab/>
            </w:r>
            <w:r>
              <w:rPr>
                <w:color w:val="172837"/>
                <w:spacing w:val="-5"/>
              </w:rPr>
              <w:t>16</w:t>
            </w:r>
          </w:hyperlink>
        </w:p>
        <w:p>
          <w:pPr>
            <w:pStyle w:val="TOC3"/>
            <w:numPr>
              <w:ilvl w:val="1"/>
              <w:numId w:val="3"/>
            </w:numPr>
            <w:tabs>
              <w:tab w:pos="783" w:val="left" w:leader="none"/>
              <w:tab w:pos="10089" w:val="right" w:leader="none"/>
            </w:tabs>
            <w:spacing w:line="240" w:lineRule="auto" w:before="111" w:after="0"/>
            <w:ind w:left="782" w:right="0" w:hanging="278"/>
            <w:jc w:val="left"/>
          </w:pPr>
          <w:hyperlink w:history="true" w:anchor="_TOC_250062">
            <w:r>
              <w:rPr>
                <w:color w:val="405D6E"/>
              </w:rPr>
              <w:t>Research</w:t>
            </w:r>
            <w:r>
              <w:rPr>
                <w:color w:val="405D6E"/>
                <w:spacing w:val="14"/>
              </w:rPr>
              <w:t> </w:t>
            </w:r>
            <w:r>
              <w:rPr>
                <w:color w:val="405D6E"/>
              </w:rPr>
              <w:t>Philosophy</w:t>
            </w:r>
            <w:r>
              <w:rPr>
                <w:color w:val="405D6E"/>
                <w:spacing w:val="15"/>
              </w:rPr>
              <w:t> </w:t>
            </w:r>
            <w:r>
              <w:rPr>
                <w:color w:val="405D6E"/>
              </w:rPr>
              <w:t>and</w:t>
            </w:r>
            <w:r>
              <w:rPr>
                <w:color w:val="405D6E"/>
                <w:spacing w:val="15"/>
              </w:rPr>
              <w:t> </w:t>
            </w:r>
            <w:r>
              <w:rPr>
                <w:color w:val="405D6E"/>
                <w:spacing w:val="-2"/>
              </w:rPr>
              <w:t>Approach</w:t>
            </w:r>
            <w:r>
              <w:rPr>
                <w:rFonts w:ascii="Times New Roman"/>
                <w:color w:val="405D6E"/>
              </w:rPr>
              <w:tab/>
            </w:r>
            <w:r>
              <w:rPr>
                <w:color w:val="172837"/>
                <w:spacing w:val="-5"/>
              </w:rPr>
              <w:t>16</w:t>
            </w:r>
          </w:hyperlink>
        </w:p>
        <w:p>
          <w:pPr>
            <w:pStyle w:val="TOC3"/>
            <w:numPr>
              <w:ilvl w:val="1"/>
              <w:numId w:val="3"/>
            </w:numPr>
            <w:tabs>
              <w:tab w:pos="783" w:val="left" w:leader="none"/>
              <w:tab w:pos="10089" w:val="right" w:leader="none"/>
            </w:tabs>
            <w:spacing w:line="240" w:lineRule="auto" w:before="110" w:after="0"/>
            <w:ind w:left="782" w:right="0" w:hanging="278"/>
            <w:jc w:val="left"/>
          </w:pPr>
          <w:hyperlink w:history="true" w:anchor="_TOC_250061">
            <w:r>
              <w:rPr>
                <w:color w:val="405D6E"/>
              </w:rPr>
              <w:t>Research</w:t>
            </w:r>
            <w:r>
              <w:rPr>
                <w:color w:val="405D6E"/>
                <w:spacing w:val="14"/>
              </w:rPr>
              <w:t> </w:t>
            </w:r>
            <w:r>
              <w:rPr>
                <w:color w:val="405D6E"/>
                <w:spacing w:val="-2"/>
              </w:rPr>
              <w:t>Design</w:t>
            </w:r>
            <w:r>
              <w:rPr>
                <w:rFonts w:ascii="Times New Roman"/>
                <w:color w:val="405D6E"/>
              </w:rPr>
              <w:tab/>
            </w:r>
            <w:r>
              <w:rPr>
                <w:color w:val="172837"/>
                <w:spacing w:val="-5"/>
              </w:rPr>
              <w:t>16</w:t>
            </w:r>
          </w:hyperlink>
        </w:p>
        <w:p>
          <w:pPr>
            <w:pStyle w:val="TOC3"/>
            <w:numPr>
              <w:ilvl w:val="1"/>
              <w:numId w:val="3"/>
            </w:numPr>
            <w:tabs>
              <w:tab w:pos="783" w:val="left" w:leader="none"/>
              <w:tab w:pos="10089" w:val="right" w:leader="none"/>
            </w:tabs>
            <w:spacing w:line="240" w:lineRule="auto" w:before="110" w:after="0"/>
            <w:ind w:left="782" w:right="0" w:hanging="278"/>
            <w:jc w:val="left"/>
          </w:pPr>
          <w:hyperlink w:history="true" w:anchor="_TOC_250060">
            <w:r>
              <w:rPr>
                <w:color w:val="405D6E"/>
              </w:rPr>
              <w:t>Design</w:t>
            </w:r>
            <w:r>
              <w:rPr>
                <w:color w:val="405D6E"/>
                <w:spacing w:val="15"/>
              </w:rPr>
              <w:t> </w:t>
            </w:r>
            <w:r>
              <w:rPr>
                <w:color w:val="405D6E"/>
              </w:rPr>
              <w:t>Science</w:t>
            </w:r>
            <w:r>
              <w:rPr>
                <w:color w:val="405D6E"/>
                <w:spacing w:val="16"/>
              </w:rPr>
              <w:t> </w:t>
            </w:r>
            <w:r>
              <w:rPr>
                <w:color w:val="405D6E"/>
              </w:rPr>
              <w:t>Research</w:t>
            </w:r>
            <w:r>
              <w:rPr>
                <w:color w:val="405D6E"/>
                <w:spacing w:val="16"/>
              </w:rPr>
              <w:t> </w:t>
            </w:r>
            <w:r>
              <w:rPr>
                <w:color w:val="405D6E"/>
                <w:spacing w:val="-2"/>
              </w:rPr>
              <w:t>Method</w:t>
            </w:r>
            <w:r>
              <w:rPr>
                <w:rFonts w:ascii="Times New Roman"/>
                <w:color w:val="405D6E"/>
              </w:rPr>
              <w:tab/>
            </w:r>
            <w:r>
              <w:rPr>
                <w:color w:val="172837"/>
                <w:spacing w:val="-5"/>
              </w:rPr>
              <w:t>17</w:t>
            </w:r>
          </w:hyperlink>
        </w:p>
        <w:p>
          <w:pPr>
            <w:pStyle w:val="TOC3"/>
            <w:numPr>
              <w:ilvl w:val="1"/>
              <w:numId w:val="3"/>
            </w:numPr>
            <w:tabs>
              <w:tab w:pos="783" w:val="left" w:leader="none"/>
              <w:tab w:pos="10089" w:val="right" w:leader="none"/>
            </w:tabs>
            <w:spacing w:line="240" w:lineRule="auto" w:before="110" w:after="0"/>
            <w:ind w:left="782" w:right="0" w:hanging="278"/>
            <w:jc w:val="left"/>
          </w:pPr>
          <w:hyperlink w:history="true" w:anchor="_TOC_250059">
            <w:r>
              <w:rPr>
                <w:color w:val="405D6E"/>
              </w:rPr>
              <w:t>Case</w:t>
            </w:r>
            <w:r>
              <w:rPr>
                <w:color w:val="405D6E"/>
                <w:spacing w:val="9"/>
              </w:rPr>
              <w:t> </w:t>
            </w:r>
            <w:r>
              <w:rPr>
                <w:color w:val="405D6E"/>
              </w:rPr>
              <w:t>Study</w:t>
            </w:r>
            <w:r>
              <w:rPr>
                <w:color w:val="405D6E"/>
                <w:spacing w:val="10"/>
              </w:rPr>
              <w:t> </w:t>
            </w:r>
            <w:r>
              <w:rPr>
                <w:color w:val="405D6E"/>
              </w:rPr>
              <w:t>and</w:t>
            </w:r>
            <w:r>
              <w:rPr>
                <w:color w:val="405D6E"/>
                <w:spacing w:val="10"/>
              </w:rPr>
              <w:t> </w:t>
            </w:r>
            <w:r>
              <w:rPr>
                <w:color w:val="405D6E"/>
              </w:rPr>
              <w:t>Unit</w:t>
            </w:r>
            <w:r>
              <w:rPr>
                <w:color w:val="405D6E"/>
                <w:spacing w:val="10"/>
              </w:rPr>
              <w:t> </w:t>
            </w:r>
            <w:r>
              <w:rPr>
                <w:color w:val="405D6E"/>
              </w:rPr>
              <w:t>of</w:t>
            </w:r>
            <w:r>
              <w:rPr>
                <w:color w:val="405D6E"/>
                <w:spacing w:val="10"/>
              </w:rPr>
              <w:t> </w:t>
            </w:r>
            <w:r>
              <w:rPr>
                <w:color w:val="405D6E"/>
                <w:spacing w:val="-2"/>
              </w:rPr>
              <w:t>Analysis</w:t>
            </w:r>
            <w:r>
              <w:rPr>
                <w:rFonts w:ascii="Times New Roman"/>
                <w:color w:val="405D6E"/>
              </w:rPr>
              <w:tab/>
            </w:r>
            <w:r>
              <w:rPr>
                <w:color w:val="172837"/>
                <w:spacing w:val="-5"/>
              </w:rPr>
              <w:t>19</w:t>
            </w:r>
          </w:hyperlink>
        </w:p>
        <w:p>
          <w:pPr>
            <w:pStyle w:val="TOC3"/>
            <w:numPr>
              <w:ilvl w:val="1"/>
              <w:numId w:val="3"/>
            </w:numPr>
            <w:tabs>
              <w:tab w:pos="783" w:val="left" w:leader="none"/>
              <w:tab w:pos="10089" w:val="right" w:leader="none"/>
            </w:tabs>
            <w:spacing w:line="240" w:lineRule="auto" w:before="111" w:after="0"/>
            <w:ind w:left="782" w:right="0" w:hanging="278"/>
            <w:jc w:val="left"/>
          </w:pPr>
          <w:hyperlink w:history="true" w:anchor="_TOC_250058">
            <w:r>
              <w:rPr>
                <w:color w:val="405D6E"/>
              </w:rPr>
              <w:t>Data</w:t>
            </w:r>
            <w:r>
              <w:rPr>
                <w:color w:val="405D6E"/>
                <w:spacing w:val="12"/>
              </w:rPr>
              <w:t> </w:t>
            </w:r>
            <w:r>
              <w:rPr>
                <w:color w:val="405D6E"/>
              </w:rPr>
              <w:t>Sources</w:t>
            </w:r>
            <w:r>
              <w:rPr>
                <w:color w:val="405D6E"/>
                <w:spacing w:val="13"/>
              </w:rPr>
              <w:t> </w:t>
            </w:r>
            <w:r>
              <w:rPr>
                <w:color w:val="405D6E"/>
              </w:rPr>
              <w:t>and</w:t>
            </w:r>
            <w:r>
              <w:rPr>
                <w:color w:val="405D6E"/>
                <w:spacing w:val="13"/>
              </w:rPr>
              <w:t> </w:t>
            </w:r>
            <w:r>
              <w:rPr>
                <w:color w:val="405D6E"/>
              </w:rPr>
              <w:t>Collection</w:t>
            </w:r>
            <w:r>
              <w:rPr>
                <w:color w:val="405D6E"/>
                <w:spacing w:val="13"/>
              </w:rPr>
              <w:t> </w:t>
            </w:r>
            <w:r>
              <w:rPr>
                <w:color w:val="405D6E"/>
                <w:spacing w:val="-2"/>
              </w:rPr>
              <w:t>Methods</w:t>
            </w:r>
            <w:r>
              <w:rPr>
                <w:rFonts w:ascii="Times New Roman"/>
                <w:color w:val="405D6E"/>
              </w:rPr>
              <w:tab/>
            </w:r>
            <w:r>
              <w:rPr>
                <w:color w:val="172837"/>
                <w:spacing w:val="-7"/>
              </w:rPr>
              <w:t>20</w:t>
            </w:r>
          </w:hyperlink>
        </w:p>
        <w:p>
          <w:pPr>
            <w:pStyle w:val="TOC3"/>
            <w:numPr>
              <w:ilvl w:val="1"/>
              <w:numId w:val="3"/>
            </w:numPr>
            <w:tabs>
              <w:tab w:pos="783" w:val="left" w:leader="none"/>
              <w:tab w:pos="10089" w:val="right" w:leader="none"/>
            </w:tabs>
            <w:spacing w:line="240" w:lineRule="auto" w:before="110" w:after="0"/>
            <w:ind w:left="782" w:right="0" w:hanging="278"/>
            <w:jc w:val="left"/>
          </w:pPr>
          <w:hyperlink w:history="true" w:anchor="_TOC_250057">
            <w:r>
              <w:rPr>
                <w:color w:val="405D6E"/>
              </w:rPr>
              <w:t>Requirements</w:t>
            </w:r>
            <w:r>
              <w:rPr>
                <w:color w:val="405D6E"/>
                <w:spacing w:val="19"/>
              </w:rPr>
              <w:t> </w:t>
            </w:r>
            <w:r>
              <w:rPr>
                <w:color w:val="405D6E"/>
              </w:rPr>
              <w:t>Analysis</w:t>
            </w:r>
            <w:r>
              <w:rPr>
                <w:color w:val="405D6E"/>
                <w:spacing w:val="20"/>
              </w:rPr>
              <w:t> </w:t>
            </w:r>
            <w:r>
              <w:rPr>
                <w:color w:val="405D6E"/>
                <w:spacing w:val="-2"/>
              </w:rPr>
              <w:t>Procedure</w:t>
            </w:r>
            <w:r>
              <w:rPr>
                <w:rFonts w:ascii="Times New Roman"/>
                <w:color w:val="405D6E"/>
              </w:rPr>
              <w:tab/>
            </w:r>
            <w:r>
              <w:rPr>
                <w:color w:val="172837"/>
                <w:spacing w:val="-5"/>
              </w:rPr>
              <w:t>21</w:t>
            </w:r>
          </w:hyperlink>
        </w:p>
        <w:p>
          <w:pPr>
            <w:pStyle w:val="TOC3"/>
            <w:numPr>
              <w:ilvl w:val="1"/>
              <w:numId w:val="3"/>
            </w:numPr>
            <w:tabs>
              <w:tab w:pos="783" w:val="left" w:leader="none"/>
              <w:tab w:pos="10089" w:val="right" w:leader="none"/>
            </w:tabs>
            <w:spacing w:line="240" w:lineRule="auto" w:before="110" w:after="0"/>
            <w:ind w:left="782" w:right="0" w:hanging="278"/>
            <w:jc w:val="left"/>
          </w:pPr>
          <w:hyperlink w:history="true" w:anchor="_TOC_250056">
            <w:r>
              <w:rPr>
                <w:color w:val="405D6E"/>
              </w:rPr>
              <w:t>System</w:t>
            </w:r>
            <w:r>
              <w:rPr>
                <w:color w:val="405D6E"/>
                <w:spacing w:val="16"/>
              </w:rPr>
              <w:t> </w:t>
            </w:r>
            <w:r>
              <w:rPr>
                <w:color w:val="405D6E"/>
              </w:rPr>
              <w:t>Development</w:t>
            </w:r>
            <w:r>
              <w:rPr>
                <w:color w:val="405D6E"/>
                <w:spacing w:val="16"/>
              </w:rPr>
              <w:t> </w:t>
            </w:r>
            <w:r>
              <w:rPr>
                <w:color w:val="405D6E"/>
                <w:spacing w:val="-2"/>
              </w:rPr>
              <w:t>Method</w:t>
            </w:r>
            <w:r>
              <w:rPr>
                <w:rFonts w:ascii="Times New Roman"/>
                <w:color w:val="405D6E"/>
              </w:rPr>
              <w:tab/>
            </w:r>
            <w:r>
              <w:rPr>
                <w:color w:val="172837"/>
                <w:spacing w:val="-5"/>
              </w:rPr>
              <w:t>21</w:t>
            </w:r>
          </w:hyperlink>
        </w:p>
        <w:p>
          <w:pPr>
            <w:pStyle w:val="TOC3"/>
            <w:numPr>
              <w:ilvl w:val="1"/>
              <w:numId w:val="3"/>
            </w:numPr>
            <w:tabs>
              <w:tab w:pos="783" w:val="left" w:leader="none"/>
              <w:tab w:pos="10089" w:val="right" w:leader="none"/>
            </w:tabs>
            <w:spacing w:line="240" w:lineRule="auto" w:before="126" w:after="0"/>
            <w:ind w:left="782" w:right="0" w:hanging="278"/>
            <w:jc w:val="left"/>
          </w:pPr>
          <w:hyperlink w:history="true" w:anchor="_TOC_250055">
            <w:r>
              <w:rPr>
                <w:color w:val="405D6E"/>
              </w:rPr>
              <w:t>Technology</w:t>
            </w:r>
            <w:r>
              <w:rPr>
                <w:color w:val="405D6E"/>
                <w:spacing w:val="14"/>
              </w:rPr>
              <w:t> </w:t>
            </w:r>
            <w:r>
              <w:rPr>
                <w:color w:val="405D6E"/>
              </w:rPr>
              <w:t>Selection</w:t>
            </w:r>
            <w:r>
              <w:rPr>
                <w:color w:val="405D6E"/>
                <w:spacing w:val="14"/>
              </w:rPr>
              <w:t> </w:t>
            </w:r>
            <w:r>
              <w:rPr>
                <w:color w:val="405D6E"/>
                <w:spacing w:val="-2"/>
              </w:rPr>
              <w:t>Procedure</w:t>
            </w:r>
            <w:r>
              <w:rPr>
                <w:rFonts w:ascii="Times New Roman"/>
                <w:color w:val="405D6E"/>
              </w:rPr>
              <w:tab/>
            </w:r>
            <w:r>
              <w:rPr>
                <w:color w:val="172837"/>
                <w:spacing w:val="-7"/>
              </w:rPr>
              <w:t>22</w:t>
            </w:r>
          </w:hyperlink>
        </w:p>
        <w:p>
          <w:pPr>
            <w:pStyle w:val="TOC3"/>
            <w:numPr>
              <w:ilvl w:val="1"/>
              <w:numId w:val="3"/>
            </w:numPr>
            <w:tabs>
              <w:tab w:pos="783" w:val="left" w:leader="none"/>
              <w:tab w:pos="10089" w:val="right" w:leader="none"/>
            </w:tabs>
            <w:spacing w:line="240" w:lineRule="auto" w:before="110" w:after="0"/>
            <w:ind w:left="782" w:right="0" w:hanging="278"/>
            <w:jc w:val="left"/>
          </w:pPr>
          <w:hyperlink w:history="true" w:anchor="_TOC_250054">
            <w:r>
              <w:rPr>
                <w:color w:val="405D6E"/>
              </w:rPr>
              <w:t>Evaluation</w:t>
            </w:r>
            <w:r>
              <w:rPr>
                <w:color w:val="405D6E"/>
                <w:spacing w:val="12"/>
              </w:rPr>
              <w:t> </w:t>
            </w:r>
            <w:r>
              <w:rPr>
                <w:color w:val="405D6E"/>
                <w:spacing w:val="-2"/>
              </w:rPr>
              <w:t>Strategy</w:t>
            </w:r>
            <w:r>
              <w:rPr>
                <w:rFonts w:ascii="Times New Roman"/>
                <w:color w:val="405D6E"/>
              </w:rPr>
              <w:tab/>
            </w:r>
            <w:r>
              <w:rPr>
                <w:color w:val="172837"/>
                <w:spacing w:val="-5"/>
              </w:rPr>
              <w:t>22</w:t>
            </w:r>
          </w:hyperlink>
        </w:p>
        <w:p>
          <w:pPr>
            <w:pStyle w:val="TOC3"/>
            <w:numPr>
              <w:ilvl w:val="1"/>
              <w:numId w:val="3"/>
            </w:numPr>
            <w:tabs>
              <w:tab w:pos="877" w:val="left" w:leader="none"/>
              <w:tab w:pos="10089" w:val="right" w:leader="none"/>
            </w:tabs>
            <w:spacing w:line="240" w:lineRule="auto" w:before="110" w:after="0"/>
            <w:ind w:left="876" w:right="0" w:hanging="372"/>
            <w:jc w:val="left"/>
          </w:pPr>
          <w:hyperlink w:history="true" w:anchor="_TOC_250053">
            <w:r>
              <w:rPr>
                <w:color w:val="405D6E"/>
              </w:rPr>
              <w:t>Data</w:t>
            </w:r>
            <w:r>
              <w:rPr>
                <w:color w:val="405D6E"/>
                <w:spacing w:val="6"/>
              </w:rPr>
              <w:t> </w:t>
            </w:r>
            <w:r>
              <w:rPr>
                <w:color w:val="405D6E"/>
                <w:spacing w:val="-2"/>
              </w:rPr>
              <w:t>Analysis</w:t>
            </w:r>
            <w:r>
              <w:rPr>
                <w:rFonts w:ascii="Times New Roman"/>
                <w:color w:val="405D6E"/>
              </w:rPr>
              <w:tab/>
            </w:r>
            <w:r>
              <w:rPr>
                <w:color w:val="172837"/>
                <w:spacing w:val="-5"/>
              </w:rPr>
              <w:t>23</w:t>
            </w:r>
          </w:hyperlink>
        </w:p>
        <w:p>
          <w:pPr>
            <w:pStyle w:val="TOC3"/>
            <w:numPr>
              <w:ilvl w:val="1"/>
              <w:numId w:val="3"/>
            </w:numPr>
            <w:tabs>
              <w:tab w:pos="877" w:val="left" w:leader="none"/>
              <w:tab w:pos="10089" w:val="right" w:leader="none"/>
            </w:tabs>
            <w:spacing w:line="240" w:lineRule="auto" w:before="110" w:after="0"/>
            <w:ind w:left="876" w:right="0" w:hanging="372"/>
            <w:jc w:val="left"/>
          </w:pPr>
          <w:hyperlink w:history="true" w:anchor="_TOC_250052">
            <w:r>
              <w:rPr>
                <w:color w:val="405D6E"/>
              </w:rPr>
              <w:t>Validity,</w:t>
            </w:r>
            <w:r>
              <w:rPr>
                <w:color w:val="405D6E"/>
                <w:spacing w:val="2"/>
              </w:rPr>
              <w:t> </w:t>
            </w:r>
            <w:r>
              <w:rPr>
                <w:color w:val="405D6E"/>
              </w:rPr>
              <w:t>Reliability,</w:t>
            </w:r>
            <w:r>
              <w:rPr>
                <w:color w:val="405D6E"/>
                <w:spacing w:val="3"/>
              </w:rPr>
              <w:t> </w:t>
            </w:r>
            <w:r>
              <w:rPr>
                <w:color w:val="405D6E"/>
              </w:rPr>
              <w:t>and</w:t>
            </w:r>
            <w:r>
              <w:rPr>
                <w:color w:val="405D6E"/>
                <w:spacing w:val="3"/>
              </w:rPr>
              <w:t> </w:t>
            </w:r>
            <w:r>
              <w:rPr>
                <w:color w:val="405D6E"/>
                <w:spacing w:val="-2"/>
              </w:rPr>
              <w:t>Trustworthiness</w:t>
            </w:r>
            <w:r>
              <w:rPr>
                <w:rFonts w:ascii="Times New Roman"/>
                <w:color w:val="405D6E"/>
              </w:rPr>
              <w:tab/>
            </w:r>
            <w:r>
              <w:rPr>
                <w:color w:val="172837"/>
                <w:spacing w:val="-5"/>
              </w:rPr>
              <w:t>23</w:t>
            </w:r>
          </w:hyperlink>
        </w:p>
        <w:p>
          <w:pPr>
            <w:pStyle w:val="TOC3"/>
            <w:numPr>
              <w:ilvl w:val="1"/>
              <w:numId w:val="3"/>
            </w:numPr>
            <w:tabs>
              <w:tab w:pos="877" w:val="left" w:leader="none"/>
              <w:tab w:pos="10089" w:val="right" w:leader="none"/>
            </w:tabs>
            <w:spacing w:line="240" w:lineRule="auto" w:before="111" w:after="0"/>
            <w:ind w:left="876" w:right="0" w:hanging="372"/>
            <w:jc w:val="left"/>
          </w:pPr>
          <w:hyperlink w:history="true" w:anchor="_TOC_250051">
            <w:r>
              <w:rPr>
                <w:color w:val="405D6E"/>
              </w:rPr>
              <w:t>Ethical</w:t>
            </w:r>
            <w:r>
              <w:rPr>
                <w:color w:val="405D6E"/>
                <w:spacing w:val="11"/>
              </w:rPr>
              <w:t> </w:t>
            </w:r>
            <w:r>
              <w:rPr>
                <w:color w:val="405D6E"/>
              </w:rPr>
              <w:t>and</w:t>
            </w:r>
            <w:r>
              <w:rPr>
                <w:color w:val="405D6E"/>
                <w:spacing w:val="11"/>
              </w:rPr>
              <w:t> </w:t>
            </w:r>
            <w:r>
              <w:rPr>
                <w:color w:val="405D6E"/>
              </w:rPr>
              <w:t>Privacy</w:t>
            </w:r>
            <w:r>
              <w:rPr>
                <w:color w:val="405D6E"/>
                <w:spacing w:val="11"/>
              </w:rPr>
              <w:t> </w:t>
            </w:r>
            <w:r>
              <w:rPr>
                <w:color w:val="405D6E"/>
                <w:spacing w:val="-2"/>
              </w:rPr>
              <w:t>Considerations</w:t>
            </w:r>
            <w:r>
              <w:rPr>
                <w:rFonts w:ascii="Times New Roman"/>
                <w:color w:val="405D6E"/>
              </w:rPr>
              <w:tab/>
            </w:r>
            <w:r>
              <w:rPr>
                <w:color w:val="172837"/>
                <w:spacing w:val="-5"/>
              </w:rPr>
              <w:t>24</w:t>
            </w:r>
          </w:hyperlink>
        </w:p>
        <w:p>
          <w:pPr>
            <w:pStyle w:val="TOC3"/>
            <w:numPr>
              <w:ilvl w:val="1"/>
              <w:numId w:val="3"/>
            </w:numPr>
            <w:tabs>
              <w:tab w:pos="877" w:val="left" w:leader="none"/>
              <w:tab w:pos="10089" w:val="right" w:leader="none"/>
            </w:tabs>
            <w:spacing w:line="240" w:lineRule="auto" w:before="110" w:after="0"/>
            <w:ind w:left="876" w:right="0" w:hanging="372"/>
            <w:jc w:val="left"/>
          </w:pPr>
          <w:hyperlink w:history="true" w:anchor="_TOC_250050">
            <w:r>
              <w:rPr>
                <w:color w:val="405D6E"/>
              </w:rPr>
              <w:t>Implementation</w:t>
            </w:r>
            <w:r>
              <w:rPr>
                <w:color w:val="405D6E"/>
                <w:spacing w:val="15"/>
              </w:rPr>
              <w:t> </w:t>
            </w:r>
            <w:r>
              <w:rPr>
                <w:color w:val="405D6E"/>
              </w:rPr>
              <w:t>Plan</w:t>
            </w:r>
            <w:r>
              <w:rPr>
                <w:color w:val="405D6E"/>
                <w:spacing w:val="16"/>
              </w:rPr>
              <w:t> </w:t>
            </w:r>
            <w:r>
              <w:rPr>
                <w:color w:val="405D6E"/>
              </w:rPr>
              <w:t>and</w:t>
            </w:r>
            <w:r>
              <w:rPr>
                <w:color w:val="405D6E"/>
                <w:spacing w:val="16"/>
              </w:rPr>
              <w:t> </w:t>
            </w:r>
            <w:r>
              <w:rPr>
                <w:color w:val="405D6E"/>
                <w:spacing w:val="-2"/>
              </w:rPr>
              <w:t>Milestones</w:t>
            </w:r>
            <w:r>
              <w:rPr>
                <w:rFonts w:ascii="Times New Roman"/>
                <w:color w:val="405D6E"/>
              </w:rPr>
              <w:tab/>
            </w:r>
            <w:r>
              <w:rPr>
                <w:color w:val="172837"/>
                <w:spacing w:val="-5"/>
              </w:rPr>
              <w:t>24</w:t>
            </w:r>
          </w:hyperlink>
        </w:p>
        <w:p>
          <w:pPr>
            <w:pStyle w:val="TOC3"/>
            <w:numPr>
              <w:ilvl w:val="1"/>
              <w:numId w:val="3"/>
            </w:numPr>
            <w:tabs>
              <w:tab w:pos="877" w:val="left" w:leader="none"/>
              <w:tab w:pos="10089" w:val="right" w:leader="none"/>
            </w:tabs>
            <w:spacing w:line="240" w:lineRule="auto" w:before="110" w:after="0"/>
            <w:ind w:left="876" w:right="0" w:hanging="372"/>
            <w:jc w:val="left"/>
          </w:pPr>
          <w:hyperlink w:history="true" w:anchor="_TOC_250049">
            <w:r>
              <w:rPr>
                <w:color w:val="405D6E"/>
              </w:rPr>
              <w:t>Methodological</w:t>
            </w:r>
            <w:r>
              <w:rPr>
                <w:color w:val="405D6E"/>
                <w:spacing w:val="32"/>
              </w:rPr>
              <w:t> </w:t>
            </w:r>
            <w:r>
              <w:rPr>
                <w:color w:val="405D6E"/>
                <w:spacing w:val="-2"/>
              </w:rPr>
              <w:t>Limitations</w:t>
            </w:r>
            <w:r>
              <w:rPr>
                <w:rFonts w:ascii="Times New Roman"/>
                <w:color w:val="405D6E"/>
              </w:rPr>
              <w:tab/>
            </w:r>
            <w:r>
              <w:rPr>
                <w:color w:val="172837"/>
                <w:spacing w:val="-5"/>
              </w:rPr>
              <w:t>25</w:t>
            </w:r>
          </w:hyperlink>
        </w:p>
        <w:p>
          <w:pPr>
            <w:pStyle w:val="TOC3"/>
            <w:numPr>
              <w:ilvl w:val="1"/>
              <w:numId w:val="3"/>
            </w:numPr>
            <w:tabs>
              <w:tab w:pos="877" w:val="left" w:leader="none"/>
              <w:tab w:pos="10089" w:val="right" w:leader="none"/>
            </w:tabs>
            <w:spacing w:line="240" w:lineRule="auto" w:before="110" w:after="240"/>
            <w:ind w:left="876" w:right="0" w:hanging="372"/>
            <w:jc w:val="left"/>
          </w:pPr>
          <w:hyperlink w:history="true" w:anchor="_TOC_250048">
            <w:r>
              <w:rPr>
                <w:color w:val="405D6E"/>
              </w:rPr>
              <w:t>Chapter</w:t>
            </w:r>
            <w:r>
              <w:rPr>
                <w:color w:val="405D6E"/>
                <w:spacing w:val="15"/>
              </w:rPr>
              <w:t> </w:t>
            </w:r>
            <w:r>
              <w:rPr>
                <w:color w:val="405D6E"/>
                <w:spacing w:val="-2"/>
              </w:rPr>
              <w:t>Summary</w:t>
            </w:r>
            <w:r>
              <w:rPr>
                <w:rFonts w:ascii="Times New Roman"/>
                <w:color w:val="405D6E"/>
              </w:rPr>
              <w:tab/>
            </w:r>
            <w:r>
              <w:rPr>
                <w:color w:val="172837"/>
                <w:spacing w:val="-5"/>
              </w:rPr>
              <w:t>25</w:t>
            </w:r>
          </w:hyperlink>
        </w:p>
        <w:p>
          <w:pPr>
            <w:pStyle w:val="TOC1"/>
            <w:tabs>
              <w:tab w:pos="10089" w:val="right" w:leader="none"/>
            </w:tabs>
            <w:spacing w:before="55"/>
            <w:rPr>
              <w:b w:val="0"/>
            </w:rPr>
          </w:pPr>
          <w:hyperlink w:history="true" w:anchor="_TOC_250047">
            <w:r>
              <w:rPr>
                <w:color w:val="0A6172"/>
              </w:rPr>
              <w:t>Chapter</w:t>
            </w:r>
            <w:r>
              <w:rPr>
                <w:color w:val="0A6172"/>
                <w:spacing w:val="10"/>
              </w:rPr>
              <w:t> </w:t>
            </w:r>
            <w:r>
              <w:rPr>
                <w:color w:val="0A6172"/>
              </w:rPr>
              <w:t>4:</w:t>
            </w:r>
            <w:r>
              <w:rPr>
                <w:color w:val="0A6172"/>
                <w:spacing w:val="10"/>
              </w:rPr>
              <w:t> </w:t>
            </w:r>
            <w:r>
              <w:rPr>
                <w:color w:val="0A6172"/>
              </w:rPr>
              <w:t>System</w:t>
            </w:r>
            <w:r>
              <w:rPr>
                <w:color w:val="0A6172"/>
                <w:spacing w:val="11"/>
              </w:rPr>
              <w:t> </w:t>
            </w:r>
            <w:r>
              <w:rPr>
                <w:color w:val="0A6172"/>
              </w:rPr>
              <w:t>Design</w:t>
            </w:r>
            <w:r>
              <w:rPr>
                <w:color w:val="0A6172"/>
                <w:spacing w:val="10"/>
              </w:rPr>
              <w:t> </w:t>
            </w:r>
            <w:r>
              <w:rPr>
                <w:color w:val="0A6172"/>
              </w:rPr>
              <w:t>and</w:t>
            </w:r>
            <w:r>
              <w:rPr>
                <w:color w:val="0A6172"/>
                <w:spacing w:val="10"/>
              </w:rPr>
              <w:t> </w:t>
            </w:r>
            <w:r>
              <w:rPr>
                <w:color w:val="0A6172"/>
                <w:spacing w:val="-2"/>
              </w:rPr>
              <w:t>Implementation</w:t>
            </w:r>
            <w:r>
              <w:rPr>
                <w:rFonts w:ascii="Times New Roman"/>
                <w:b w:val="0"/>
                <w:color w:val="0A6172"/>
              </w:rPr>
              <w:tab/>
            </w:r>
            <w:r>
              <w:rPr>
                <w:b w:val="0"/>
                <w:color w:val="172837"/>
                <w:spacing w:val="-5"/>
                <w:position w:val="6"/>
              </w:rPr>
              <w:t>26</w:t>
            </w:r>
          </w:hyperlink>
        </w:p>
        <w:p>
          <w:pPr>
            <w:pStyle w:val="TOC3"/>
            <w:numPr>
              <w:ilvl w:val="1"/>
              <w:numId w:val="4"/>
            </w:numPr>
            <w:tabs>
              <w:tab w:pos="783" w:val="left" w:leader="none"/>
              <w:tab w:pos="10089" w:val="right" w:leader="none"/>
            </w:tabs>
            <w:spacing w:line="240" w:lineRule="auto" w:before="110" w:after="0"/>
            <w:ind w:left="782" w:right="0" w:hanging="278"/>
            <w:jc w:val="left"/>
          </w:pPr>
          <w:hyperlink w:history="true" w:anchor="_TOC_250046">
            <w:r>
              <w:rPr>
                <w:color w:val="405D6E"/>
                <w:spacing w:val="-2"/>
              </w:rPr>
              <w:t>Introduction</w:t>
            </w:r>
            <w:r>
              <w:rPr>
                <w:rFonts w:ascii="Times New Roman"/>
                <w:color w:val="405D6E"/>
              </w:rPr>
              <w:tab/>
            </w:r>
            <w:r>
              <w:rPr>
                <w:color w:val="172837"/>
                <w:spacing w:val="-5"/>
              </w:rPr>
              <w:t>26</w:t>
            </w:r>
          </w:hyperlink>
        </w:p>
        <w:p>
          <w:pPr>
            <w:pStyle w:val="TOC3"/>
            <w:numPr>
              <w:ilvl w:val="1"/>
              <w:numId w:val="4"/>
            </w:numPr>
            <w:tabs>
              <w:tab w:pos="783" w:val="left" w:leader="none"/>
              <w:tab w:pos="10089" w:val="right" w:leader="none"/>
            </w:tabs>
            <w:spacing w:line="240" w:lineRule="auto" w:before="110" w:after="0"/>
            <w:ind w:left="782" w:right="0" w:hanging="278"/>
            <w:jc w:val="left"/>
          </w:pPr>
          <w:hyperlink w:history="true" w:anchor="_TOC_250045">
            <w:r>
              <w:rPr>
                <w:color w:val="405D6E"/>
              </w:rPr>
              <w:t>Requirements</w:t>
            </w:r>
            <w:r>
              <w:rPr>
                <w:color w:val="405D6E"/>
                <w:spacing w:val="22"/>
              </w:rPr>
              <w:t> </w:t>
            </w:r>
            <w:r>
              <w:rPr>
                <w:color w:val="405D6E"/>
                <w:spacing w:val="-2"/>
              </w:rPr>
              <w:t>Analysis</w:t>
            </w:r>
            <w:r>
              <w:rPr>
                <w:rFonts w:ascii="Times New Roman"/>
                <w:color w:val="405D6E"/>
              </w:rPr>
              <w:tab/>
            </w:r>
            <w:r>
              <w:rPr>
                <w:color w:val="172837"/>
                <w:spacing w:val="-5"/>
              </w:rPr>
              <w:t>26</w:t>
            </w:r>
          </w:hyperlink>
        </w:p>
        <w:p>
          <w:pPr>
            <w:pStyle w:val="TOC3"/>
            <w:numPr>
              <w:ilvl w:val="1"/>
              <w:numId w:val="4"/>
            </w:numPr>
            <w:tabs>
              <w:tab w:pos="783" w:val="left" w:leader="none"/>
              <w:tab w:pos="10089" w:val="right" w:leader="none"/>
            </w:tabs>
            <w:spacing w:line="240" w:lineRule="auto" w:before="111" w:after="0"/>
            <w:ind w:left="782" w:right="0" w:hanging="278"/>
            <w:jc w:val="left"/>
          </w:pPr>
          <w:hyperlink w:history="true" w:anchor="_TOC_250044">
            <w:r>
              <w:rPr>
                <w:color w:val="405D6E"/>
              </w:rPr>
              <w:t>Use</w:t>
            </w:r>
            <w:r>
              <w:rPr>
                <w:color w:val="405D6E"/>
                <w:spacing w:val="10"/>
              </w:rPr>
              <w:t> </w:t>
            </w:r>
            <w:r>
              <w:rPr>
                <w:color w:val="405D6E"/>
              </w:rPr>
              <w:t>Case</w:t>
            </w:r>
            <w:r>
              <w:rPr>
                <w:color w:val="405D6E"/>
                <w:spacing w:val="10"/>
              </w:rPr>
              <w:t> </w:t>
            </w:r>
            <w:r>
              <w:rPr>
                <w:color w:val="405D6E"/>
                <w:spacing w:val="-2"/>
              </w:rPr>
              <w:t>Diagrams</w:t>
            </w:r>
            <w:r>
              <w:rPr>
                <w:rFonts w:ascii="Times New Roman"/>
                <w:color w:val="405D6E"/>
              </w:rPr>
              <w:tab/>
            </w:r>
            <w:r>
              <w:rPr>
                <w:color w:val="172837"/>
                <w:spacing w:val="-5"/>
              </w:rPr>
              <w:t>31</w:t>
            </w:r>
          </w:hyperlink>
        </w:p>
        <w:p>
          <w:pPr>
            <w:pStyle w:val="TOC3"/>
            <w:numPr>
              <w:ilvl w:val="1"/>
              <w:numId w:val="4"/>
            </w:numPr>
            <w:tabs>
              <w:tab w:pos="783" w:val="left" w:leader="none"/>
              <w:tab w:pos="10089" w:val="right" w:leader="none"/>
            </w:tabs>
            <w:spacing w:line="240" w:lineRule="auto" w:before="125" w:after="0"/>
            <w:ind w:left="782" w:right="0" w:hanging="278"/>
            <w:jc w:val="left"/>
          </w:pPr>
          <w:hyperlink w:history="true" w:anchor="_TOC_250043">
            <w:r>
              <w:rPr>
                <w:color w:val="405D6E"/>
              </w:rPr>
              <w:t>Use</w:t>
            </w:r>
            <w:r>
              <w:rPr>
                <w:color w:val="405D6E"/>
                <w:spacing w:val="10"/>
              </w:rPr>
              <w:t> </w:t>
            </w:r>
            <w:r>
              <w:rPr>
                <w:color w:val="405D6E"/>
              </w:rPr>
              <w:t>Case</w:t>
            </w:r>
            <w:r>
              <w:rPr>
                <w:color w:val="405D6E"/>
                <w:spacing w:val="10"/>
              </w:rPr>
              <w:t> </w:t>
            </w:r>
            <w:r>
              <w:rPr>
                <w:color w:val="405D6E"/>
                <w:spacing w:val="-2"/>
              </w:rPr>
              <w:t>Descriptions</w:t>
            </w:r>
            <w:r>
              <w:rPr>
                <w:rFonts w:ascii="Times New Roman"/>
                <w:color w:val="405D6E"/>
              </w:rPr>
              <w:tab/>
            </w:r>
            <w:r>
              <w:rPr>
                <w:color w:val="172837"/>
                <w:spacing w:val="-5"/>
              </w:rPr>
              <w:t>34</w:t>
            </w:r>
          </w:hyperlink>
        </w:p>
        <w:p>
          <w:pPr>
            <w:pStyle w:val="TOC3"/>
            <w:numPr>
              <w:ilvl w:val="1"/>
              <w:numId w:val="4"/>
            </w:numPr>
            <w:tabs>
              <w:tab w:pos="783" w:val="left" w:leader="none"/>
              <w:tab w:pos="10089" w:val="right" w:leader="none"/>
            </w:tabs>
            <w:spacing w:line="240" w:lineRule="auto" w:before="110" w:after="0"/>
            <w:ind w:left="782" w:right="0" w:hanging="278"/>
            <w:jc w:val="left"/>
          </w:pPr>
          <w:hyperlink w:history="true" w:anchor="_TOC_250042">
            <w:r>
              <w:rPr>
                <w:color w:val="405D6E"/>
              </w:rPr>
              <w:t>System</w:t>
            </w:r>
            <w:r>
              <w:rPr>
                <w:color w:val="405D6E"/>
                <w:spacing w:val="6"/>
              </w:rPr>
              <w:t> </w:t>
            </w:r>
            <w:r>
              <w:rPr>
                <w:color w:val="405D6E"/>
                <w:spacing w:val="-2"/>
              </w:rPr>
              <w:t>Architecture</w:t>
            </w:r>
            <w:r>
              <w:rPr>
                <w:rFonts w:ascii="Times New Roman"/>
                <w:color w:val="405D6E"/>
              </w:rPr>
              <w:tab/>
            </w:r>
            <w:r>
              <w:rPr>
                <w:color w:val="172837"/>
                <w:spacing w:val="-5"/>
              </w:rPr>
              <w:t>41</w:t>
            </w:r>
          </w:hyperlink>
        </w:p>
        <w:p>
          <w:pPr>
            <w:pStyle w:val="TOC3"/>
            <w:numPr>
              <w:ilvl w:val="1"/>
              <w:numId w:val="4"/>
            </w:numPr>
            <w:tabs>
              <w:tab w:pos="783" w:val="left" w:leader="none"/>
              <w:tab w:pos="10089" w:val="right" w:leader="none"/>
            </w:tabs>
            <w:spacing w:line="240" w:lineRule="auto" w:before="111" w:after="0"/>
            <w:ind w:left="782" w:right="0" w:hanging="278"/>
            <w:jc w:val="left"/>
          </w:pPr>
          <w:hyperlink w:history="true" w:anchor="_TOC_250041">
            <w:r>
              <w:rPr>
                <w:color w:val="405D6E"/>
              </w:rPr>
              <w:t>Data</w:t>
            </w:r>
            <w:r>
              <w:rPr>
                <w:color w:val="405D6E"/>
                <w:spacing w:val="6"/>
              </w:rPr>
              <w:t> </w:t>
            </w:r>
            <w:r>
              <w:rPr>
                <w:color w:val="405D6E"/>
                <w:spacing w:val="-2"/>
              </w:rPr>
              <w:t>Design</w:t>
            </w:r>
            <w:r>
              <w:rPr>
                <w:rFonts w:ascii="Times New Roman"/>
                <w:color w:val="405D6E"/>
              </w:rPr>
              <w:tab/>
            </w:r>
            <w:r>
              <w:rPr>
                <w:color w:val="172837"/>
                <w:spacing w:val="-7"/>
              </w:rPr>
              <w:t>44</w:t>
            </w:r>
          </w:hyperlink>
        </w:p>
        <w:p>
          <w:pPr>
            <w:pStyle w:val="TOC3"/>
            <w:numPr>
              <w:ilvl w:val="1"/>
              <w:numId w:val="4"/>
            </w:numPr>
            <w:tabs>
              <w:tab w:pos="783" w:val="left" w:leader="none"/>
              <w:tab w:pos="10089" w:val="right" w:leader="none"/>
            </w:tabs>
            <w:spacing w:line="240" w:lineRule="auto" w:before="110" w:after="0"/>
            <w:ind w:left="782" w:right="0" w:hanging="278"/>
            <w:jc w:val="left"/>
          </w:pPr>
          <w:hyperlink w:history="true" w:anchor="_TOC_250040">
            <w:r>
              <w:rPr>
                <w:color w:val="405D6E"/>
              </w:rPr>
              <w:t>Process</w:t>
            </w:r>
            <w:r>
              <w:rPr>
                <w:color w:val="405D6E"/>
                <w:spacing w:val="14"/>
              </w:rPr>
              <w:t> </w:t>
            </w:r>
            <w:r>
              <w:rPr>
                <w:color w:val="405D6E"/>
                <w:spacing w:val="-2"/>
              </w:rPr>
              <w:t>Design</w:t>
            </w:r>
            <w:r>
              <w:rPr>
                <w:rFonts w:ascii="Times New Roman"/>
                <w:color w:val="405D6E"/>
              </w:rPr>
              <w:tab/>
            </w:r>
            <w:r>
              <w:rPr>
                <w:color w:val="172837"/>
                <w:spacing w:val="-5"/>
              </w:rPr>
              <w:t>52</w:t>
            </w:r>
          </w:hyperlink>
        </w:p>
        <w:p>
          <w:pPr>
            <w:pStyle w:val="TOC3"/>
            <w:numPr>
              <w:ilvl w:val="1"/>
              <w:numId w:val="4"/>
            </w:numPr>
            <w:tabs>
              <w:tab w:pos="783" w:val="left" w:leader="none"/>
              <w:tab w:pos="10089" w:val="right" w:leader="none"/>
            </w:tabs>
            <w:spacing w:line="240" w:lineRule="auto" w:before="110" w:after="0"/>
            <w:ind w:left="782" w:right="0" w:hanging="278"/>
            <w:jc w:val="left"/>
          </w:pPr>
          <w:hyperlink w:history="true" w:anchor="_TOC_250039">
            <w:r>
              <w:rPr>
                <w:color w:val="405D6E"/>
              </w:rPr>
              <w:t>User</w:t>
            </w:r>
            <w:r>
              <w:rPr>
                <w:color w:val="405D6E"/>
                <w:spacing w:val="11"/>
              </w:rPr>
              <w:t> </w:t>
            </w:r>
            <w:r>
              <w:rPr>
                <w:color w:val="405D6E"/>
              </w:rPr>
              <w:t>Interface</w:t>
            </w:r>
            <w:r>
              <w:rPr>
                <w:color w:val="405D6E"/>
                <w:spacing w:val="12"/>
              </w:rPr>
              <w:t> </w:t>
            </w:r>
            <w:r>
              <w:rPr>
                <w:color w:val="405D6E"/>
                <w:spacing w:val="-2"/>
              </w:rPr>
              <w:t>Design</w:t>
            </w:r>
            <w:r>
              <w:rPr>
                <w:rFonts w:ascii="Times New Roman"/>
                <w:color w:val="405D6E"/>
              </w:rPr>
              <w:tab/>
            </w:r>
            <w:r>
              <w:rPr>
                <w:color w:val="172837"/>
                <w:spacing w:val="-5"/>
              </w:rPr>
              <w:t>59</w:t>
            </w:r>
          </w:hyperlink>
        </w:p>
        <w:p>
          <w:pPr>
            <w:pStyle w:val="TOC3"/>
            <w:numPr>
              <w:ilvl w:val="1"/>
              <w:numId w:val="4"/>
            </w:numPr>
            <w:tabs>
              <w:tab w:pos="783" w:val="left" w:leader="none"/>
              <w:tab w:pos="10089" w:val="right" w:leader="none"/>
            </w:tabs>
            <w:spacing w:line="240" w:lineRule="auto" w:before="110" w:after="0"/>
            <w:ind w:left="782" w:right="0" w:hanging="278"/>
            <w:jc w:val="left"/>
          </w:pPr>
          <w:hyperlink w:history="true" w:anchor="_TOC_250038">
            <w:r>
              <w:rPr>
                <w:color w:val="405D6E"/>
              </w:rPr>
              <w:t>Security</w:t>
            </w:r>
            <w:r>
              <w:rPr>
                <w:color w:val="405D6E"/>
                <w:spacing w:val="18"/>
              </w:rPr>
              <w:t> </w:t>
            </w:r>
            <w:r>
              <w:rPr>
                <w:color w:val="405D6E"/>
                <w:spacing w:val="-2"/>
              </w:rPr>
              <w:t>Design</w:t>
            </w:r>
            <w:r>
              <w:rPr>
                <w:rFonts w:ascii="Times New Roman"/>
                <w:color w:val="405D6E"/>
              </w:rPr>
              <w:tab/>
            </w:r>
            <w:r>
              <w:rPr>
                <w:color w:val="172837"/>
                <w:spacing w:val="-5"/>
              </w:rPr>
              <w:t>64</w:t>
            </w:r>
          </w:hyperlink>
        </w:p>
        <w:p>
          <w:pPr>
            <w:pStyle w:val="TOC3"/>
            <w:numPr>
              <w:ilvl w:val="1"/>
              <w:numId w:val="4"/>
            </w:numPr>
            <w:tabs>
              <w:tab w:pos="783" w:val="left" w:leader="none"/>
              <w:tab w:pos="10089" w:val="right" w:leader="none"/>
            </w:tabs>
            <w:spacing w:line="240" w:lineRule="auto" w:before="111" w:after="0"/>
            <w:ind w:left="782" w:right="0" w:hanging="278"/>
            <w:jc w:val="left"/>
          </w:pPr>
          <w:hyperlink w:history="true" w:anchor="_TOC_250037">
            <w:r>
              <w:rPr>
                <w:color w:val="405D6E"/>
              </w:rPr>
              <w:t>Implementation</w:t>
            </w:r>
            <w:r>
              <w:rPr>
                <w:color w:val="405D6E"/>
                <w:spacing w:val="15"/>
              </w:rPr>
              <w:t> </w:t>
            </w:r>
            <w:r>
              <w:rPr>
                <w:color w:val="405D6E"/>
              </w:rPr>
              <w:t>Plan</w:t>
            </w:r>
            <w:r>
              <w:rPr>
                <w:color w:val="405D6E"/>
                <w:spacing w:val="16"/>
              </w:rPr>
              <w:t> </w:t>
            </w:r>
            <w:r>
              <w:rPr>
                <w:color w:val="405D6E"/>
              </w:rPr>
              <w:t>and</w:t>
            </w:r>
            <w:r>
              <w:rPr>
                <w:color w:val="405D6E"/>
                <w:spacing w:val="16"/>
              </w:rPr>
              <w:t> </w:t>
            </w:r>
            <w:r>
              <w:rPr>
                <w:color w:val="405D6E"/>
                <w:spacing w:val="-2"/>
              </w:rPr>
              <w:t>Milestones</w:t>
            </w:r>
            <w:r>
              <w:rPr>
                <w:rFonts w:ascii="Times New Roman"/>
                <w:color w:val="405D6E"/>
              </w:rPr>
              <w:tab/>
            </w:r>
            <w:r>
              <w:rPr>
                <w:color w:val="172837"/>
                <w:spacing w:val="-5"/>
              </w:rPr>
              <w:t>66</w:t>
            </w:r>
          </w:hyperlink>
        </w:p>
        <w:p>
          <w:pPr>
            <w:pStyle w:val="TOC3"/>
            <w:numPr>
              <w:ilvl w:val="1"/>
              <w:numId w:val="4"/>
            </w:numPr>
            <w:tabs>
              <w:tab w:pos="877" w:val="left" w:leader="none"/>
              <w:tab w:pos="10089" w:val="right" w:leader="none"/>
            </w:tabs>
            <w:spacing w:line="240" w:lineRule="auto" w:before="110" w:after="0"/>
            <w:ind w:left="876" w:right="0" w:hanging="372"/>
            <w:jc w:val="left"/>
          </w:pPr>
          <w:hyperlink w:history="true" w:anchor="_TOC_250036">
            <w:r>
              <w:rPr>
                <w:color w:val="405D6E"/>
              </w:rPr>
              <w:t>Technology</w:t>
            </w:r>
            <w:r>
              <w:rPr>
                <w:color w:val="405D6E"/>
                <w:spacing w:val="9"/>
              </w:rPr>
              <w:t> </w:t>
            </w:r>
            <w:r>
              <w:rPr>
                <w:color w:val="405D6E"/>
                <w:spacing w:val="-4"/>
              </w:rPr>
              <w:t>Stack</w:t>
            </w:r>
            <w:r>
              <w:rPr>
                <w:rFonts w:ascii="Times New Roman"/>
                <w:color w:val="405D6E"/>
              </w:rPr>
              <w:tab/>
            </w:r>
            <w:r>
              <w:rPr>
                <w:color w:val="172837"/>
                <w:spacing w:val="-5"/>
              </w:rPr>
              <w:t>66</w:t>
            </w:r>
          </w:hyperlink>
        </w:p>
        <w:p>
          <w:pPr>
            <w:pStyle w:val="TOC3"/>
            <w:numPr>
              <w:ilvl w:val="1"/>
              <w:numId w:val="4"/>
            </w:numPr>
            <w:tabs>
              <w:tab w:pos="877" w:val="left" w:leader="none"/>
              <w:tab w:pos="10089" w:val="right" w:leader="none"/>
            </w:tabs>
            <w:spacing w:line="240" w:lineRule="auto" w:before="125" w:after="0"/>
            <w:ind w:left="876" w:right="0" w:hanging="372"/>
            <w:jc w:val="left"/>
          </w:pPr>
          <w:hyperlink w:history="true" w:anchor="_TOC_250035">
            <w:r>
              <w:rPr>
                <w:color w:val="405D6E"/>
              </w:rPr>
              <w:t>System</w:t>
            </w:r>
            <w:r>
              <w:rPr>
                <w:color w:val="405D6E"/>
                <w:spacing w:val="6"/>
              </w:rPr>
              <w:t> </w:t>
            </w:r>
            <w:r>
              <w:rPr>
                <w:color w:val="405D6E"/>
                <w:spacing w:val="-2"/>
              </w:rPr>
              <w:t>Structure</w:t>
            </w:r>
            <w:r>
              <w:rPr>
                <w:rFonts w:ascii="Times New Roman"/>
                <w:color w:val="405D6E"/>
              </w:rPr>
              <w:tab/>
            </w:r>
            <w:r>
              <w:rPr>
                <w:color w:val="172837"/>
                <w:spacing w:val="-5"/>
              </w:rPr>
              <w:t>69</w:t>
            </w:r>
          </w:hyperlink>
        </w:p>
        <w:p>
          <w:pPr>
            <w:pStyle w:val="TOC3"/>
            <w:numPr>
              <w:ilvl w:val="1"/>
              <w:numId w:val="4"/>
            </w:numPr>
            <w:tabs>
              <w:tab w:pos="877" w:val="left" w:leader="none"/>
              <w:tab w:pos="10089" w:val="right" w:leader="none"/>
            </w:tabs>
            <w:spacing w:line="240" w:lineRule="auto" w:before="110" w:after="0"/>
            <w:ind w:left="876" w:right="0" w:hanging="372"/>
            <w:jc w:val="left"/>
          </w:pPr>
          <w:hyperlink w:history="true" w:anchor="_TOC_250034">
            <w:r>
              <w:rPr>
                <w:color w:val="405D6E"/>
              </w:rPr>
              <w:t>Backend</w:t>
            </w:r>
            <w:r>
              <w:rPr>
                <w:color w:val="405D6E"/>
                <w:spacing w:val="13"/>
              </w:rPr>
              <w:t> </w:t>
            </w:r>
            <w:r>
              <w:rPr>
                <w:color w:val="405D6E"/>
                <w:spacing w:val="-2"/>
              </w:rPr>
              <w:t>Implementation</w:t>
            </w:r>
            <w:r>
              <w:rPr>
                <w:rFonts w:ascii="Times New Roman"/>
                <w:color w:val="405D6E"/>
              </w:rPr>
              <w:tab/>
            </w:r>
            <w:r>
              <w:rPr>
                <w:color w:val="172837"/>
                <w:spacing w:val="-5"/>
              </w:rPr>
              <w:t>73</w:t>
            </w:r>
          </w:hyperlink>
        </w:p>
        <w:p>
          <w:pPr>
            <w:pStyle w:val="TOC3"/>
            <w:numPr>
              <w:ilvl w:val="1"/>
              <w:numId w:val="4"/>
            </w:numPr>
            <w:tabs>
              <w:tab w:pos="877" w:val="left" w:leader="none"/>
              <w:tab w:pos="10089" w:val="right" w:leader="none"/>
            </w:tabs>
            <w:spacing w:line="240" w:lineRule="auto" w:before="111" w:after="0"/>
            <w:ind w:left="876" w:right="0" w:hanging="372"/>
            <w:jc w:val="left"/>
          </w:pPr>
          <w:hyperlink w:history="true" w:anchor="_TOC_250033">
            <w:r>
              <w:rPr>
                <w:color w:val="405D6E"/>
              </w:rPr>
              <w:t>Frontend</w:t>
            </w:r>
            <w:r>
              <w:rPr>
                <w:color w:val="405D6E"/>
                <w:spacing w:val="14"/>
              </w:rPr>
              <w:t> </w:t>
            </w:r>
            <w:r>
              <w:rPr>
                <w:color w:val="405D6E"/>
                <w:spacing w:val="-2"/>
              </w:rPr>
              <w:t>Implementation</w:t>
            </w:r>
            <w:r>
              <w:rPr>
                <w:rFonts w:ascii="Times New Roman"/>
                <w:color w:val="405D6E"/>
              </w:rPr>
              <w:tab/>
            </w:r>
            <w:r>
              <w:rPr>
                <w:color w:val="172837"/>
                <w:spacing w:val="-5"/>
              </w:rPr>
              <w:t>79</w:t>
            </w:r>
          </w:hyperlink>
        </w:p>
        <w:p>
          <w:pPr>
            <w:pStyle w:val="TOC3"/>
            <w:numPr>
              <w:ilvl w:val="1"/>
              <w:numId w:val="4"/>
            </w:numPr>
            <w:tabs>
              <w:tab w:pos="877" w:val="left" w:leader="none"/>
              <w:tab w:pos="10089" w:val="right" w:leader="none"/>
            </w:tabs>
            <w:spacing w:line="240" w:lineRule="auto" w:before="110" w:after="0"/>
            <w:ind w:left="876" w:right="0" w:hanging="372"/>
            <w:jc w:val="left"/>
          </w:pPr>
          <w:hyperlink w:history="true" w:anchor="_TOC_250032">
            <w:r>
              <w:rPr>
                <w:color w:val="405D6E"/>
              </w:rPr>
              <w:t>Database</w:t>
            </w:r>
            <w:r>
              <w:rPr>
                <w:color w:val="405D6E"/>
                <w:spacing w:val="16"/>
              </w:rPr>
              <w:t> </w:t>
            </w:r>
            <w:r>
              <w:rPr>
                <w:color w:val="405D6E"/>
                <w:spacing w:val="-2"/>
              </w:rPr>
              <w:t>Implementation</w:t>
            </w:r>
            <w:r>
              <w:rPr>
                <w:rFonts w:ascii="Times New Roman"/>
                <w:color w:val="405D6E"/>
              </w:rPr>
              <w:tab/>
            </w:r>
            <w:r>
              <w:rPr>
                <w:color w:val="172837"/>
                <w:spacing w:val="-5"/>
              </w:rPr>
              <w:t>84</w:t>
            </w:r>
          </w:hyperlink>
        </w:p>
        <w:p>
          <w:pPr>
            <w:pStyle w:val="TOC3"/>
            <w:numPr>
              <w:ilvl w:val="1"/>
              <w:numId w:val="4"/>
            </w:numPr>
            <w:tabs>
              <w:tab w:pos="877" w:val="left" w:leader="none"/>
              <w:tab w:pos="10089" w:val="right" w:leader="none"/>
            </w:tabs>
            <w:spacing w:line="240" w:lineRule="auto" w:before="110" w:after="0"/>
            <w:ind w:left="876" w:right="0" w:hanging="372"/>
            <w:jc w:val="left"/>
          </w:pPr>
          <w:hyperlink w:history="true" w:anchor="_TOC_250031">
            <w:r>
              <w:rPr>
                <w:color w:val="405D6E"/>
              </w:rPr>
              <w:t>Integration</w:t>
            </w:r>
            <w:r>
              <w:rPr>
                <w:color w:val="405D6E"/>
                <w:spacing w:val="13"/>
              </w:rPr>
              <w:t> </w:t>
            </w:r>
            <w:r>
              <w:rPr>
                <w:color w:val="405D6E"/>
                <w:spacing w:val="-2"/>
              </w:rPr>
              <w:t>Implementation</w:t>
            </w:r>
            <w:r>
              <w:rPr>
                <w:rFonts w:ascii="Times New Roman"/>
                <w:color w:val="405D6E"/>
              </w:rPr>
              <w:tab/>
            </w:r>
            <w:r>
              <w:rPr>
                <w:color w:val="172837"/>
                <w:spacing w:val="-5"/>
              </w:rPr>
              <w:t>86</w:t>
            </w:r>
          </w:hyperlink>
        </w:p>
        <w:p>
          <w:pPr>
            <w:pStyle w:val="TOC3"/>
            <w:numPr>
              <w:ilvl w:val="1"/>
              <w:numId w:val="4"/>
            </w:numPr>
            <w:tabs>
              <w:tab w:pos="877" w:val="left" w:leader="none"/>
              <w:tab w:pos="10089" w:val="right" w:leader="none"/>
            </w:tabs>
            <w:spacing w:line="240" w:lineRule="auto" w:before="111" w:after="0"/>
            <w:ind w:left="876" w:right="0" w:hanging="372"/>
            <w:jc w:val="left"/>
          </w:pPr>
          <w:hyperlink w:history="true" w:anchor="_TOC_250030">
            <w:r>
              <w:rPr>
                <w:color w:val="405D6E"/>
              </w:rPr>
              <w:t>Deployment</w:t>
            </w:r>
            <w:r>
              <w:rPr>
                <w:color w:val="405D6E"/>
                <w:spacing w:val="25"/>
              </w:rPr>
              <w:t> </w:t>
            </w:r>
            <w:r>
              <w:rPr>
                <w:color w:val="405D6E"/>
                <w:spacing w:val="-2"/>
              </w:rPr>
              <w:t>Configuration</w:t>
            </w:r>
            <w:r>
              <w:rPr>
                <w:rFonts w:ascii="Times New Roman"/>
                <w:color w:val="405D6E"/>
              </w:rPr>
              <w:tab/>
            </w:r>
            <w:r>
              <w:rPr>
                <w:color w:val="172837"/>
                <w:spacing w:val="-5"/>
              </w:rPr>
              <w:t>87</w:t>
            </w:r>
          </w:hyperlink>
        </w:p>
        <w:p>
          <w:pPr>
            <w:pStyle w:val="TOC3"/>
            <w:numPr>
              <w:ilvl w:val="1"/>
              <w:numId w:val="4"/>
            </w:numPr>
            <w:tabs>
              <w:tab w:pos="877" w:val="left" w:leader="none"/>
              <w:tab w:pos="10089" w:val="right" w:leader="none"/>
            </w:tabs>
            <w:spacing w:line="240" w:lineRule="auto" w:before="110" w:after="0"/>
            <w:ind w:left="876" w:right="0" w:hanging="372"/>
            <w:jc w:val="left"/>
          </w:pPr>
          <w:hyperlink w:history="true" w:anchor="_TOC_250029">
            <w:r>
              <w:rPr>
                <w:color w:val="405D6E"/>
                <w:spacing w:val="-2"/>
              </w:rPr>
              <w:t>Summary</w:t>
            </w:r>
            <w:r>
              <w:rPr>
                <w:rFonts w:ascii="Times New Roman"/>
                <w:color w:val="405D6E"/>
              </w:rPr>
              <w:tab/>
            </w:r>
            <w:r>
              <w:rPr>
                <w:color w:val="172837"/>
                <w:spacing w:val="-5"/>
              </w:rPr>
              <w:t>90</w:t>
            </w:r>
          </w:hyperlink>
        </w:p>
        <w:p>
          <w:pPr>
            <w:pStyle w:val="TOC1"/>
            <w:tabs>
              <w:tab w:pos="10089" w:val="right" w:leader="none"/>
            </w:tabs>
            <w:rPr>
              <w:b w:val="0"/>
            </w:rPr>
          </w:pPr>
          <w:hyperlink w:history="true" w:anchor="_TOC_250028">
            <w:r>
              <w:rPr>
                <w:color w:val="0A6172"/>
              </w:rPr>
              <w:t>Chapter</w:t>
            </w:r>
            <w:r>
              <w:rPr>
                <w:color w:val="0A6172"/>
                <w:spacing w:val="11"/>
              </w:rPr>
              <w:t> </w:t>
            </w:r>
            <w:r>
              <w:rPr>
                <w:color w:val="0A6172"/>
              </w:rPr>
              <w:t>5:</w:t>
            </w:r>
            <w:r>
              <w:rPr>
                <w:color w:val="0A6172"/>
                <w:spacing w:val="11"/>
              </w:rPr>
              <w:t> </w:t>
            </w:r>
            <w:r>
              <w:rPr>
                <w:color w:val="0A6172"/>
              </w:rPr>
              <w:t>Presentation</w:t>
            </w:r>
            <w:r>
              <w:rPr>
                <w:color w:val="0A6172"/>
                <w:spacing w:val="12"/>
              </w:rPr>
              <w:t> </w:t>
            </w:r>
            <w:r>
              <w:rPr>
                <w:color w:val="0A6172"/>
              </w:rPr>
              <w:t>of</w:t>
            </w:r>
            <w:r>
              <w:rPr>
                <w:color w:val="0A6172"/>
                <w:spacing w:val="11"/>
              </w:rPr>
              <w:t> </w:t>
            </w:r>
            <w:r>
              <w:rPr>
                <w:color w:val="0A6172"/>
                <w:spacing w:val="-2"/>
              </w:rPr>
              <w:t>Results</w:t>
            </w:r>
            <w:r>
              <w:rPr>
                <w:rFonts w:ascii="Times New Roman"/>
                <w:b w:val="0"/>
                <w:color w:val="0A6172"/>
              </w:rPr>
              <w:tab/>
            </w:r>
            <w:r>
              <w:rPr>
                <w:b w:val="0"/>
                <w:color w:val="172837"/>
                <w:spacing w:val="-5"/>
                <w:position w:val="6"/>
              </w:rPr>
              <w:t>91</w:t>
            </w:r>
          </w:hyperlink>
        </w:p>
        <w:p>
          <w:pPr>
            <w:pStyle w:val="TOC3"/>
            <w:numPr>
              <w:ilvl w:val="1"/>
              <w:numId w:val="5"/>
            </w:numPr>
            <w:tabs>
              <w:tab w:pos="783" w:val="left" w:leader="none"/>
              <w:tab w:pos="10089" w:val="right" w:leader="none"/>
            </w:tabs>
            <w:spacing w:line="240" w:lineRule="auto" w:before="125" w:after="0"/>
            <w:ind w:left="782" w:right="0" w:hanging="278"/>
            <w:jc w:val="left"/>
          </w:pPr>
          <w:hyperlink w:history="true" w:anchor="_TOC_250027">
            <w:r>
              <w:rPr>
                <w:color w:val="405D6E"/>
                <w:spacing w:val="-2"/>
              </w:rPr>
              <w:t>Introduction</w:t>
            </w:r>
            <w:r>
              <w:rPr>
                <w:rFonts w:ascii="Times New Roman"/>
                <w:color w:val="405D6E"/>
              </w:rPr>
              <w:tab/>
            </w:r>
            <w:r>
              <w:rPr>
                <w:color w:val="172837"/>
                <w:spacing w:val="-5"/>
              </w:rPr>
              <w:t>91</w:t>
            </w:r>
          </w:hyperlink>
        </w:p>
        <w:p>
          <w:pPr>
            <w:pStyle w:val="TOC3"/>
            <w:numPr>
              <w:ilvl w:val="1"/>
              <w:numId w:val="5"/>
            </w:numPr>
            <w:tabs>
              <w:tab w:pos="783" w:val="left" w:leader="none"/>
              <w:tab w:pos="10089" w:val="right" w:leader="none"/>
            </w:tabs>
            <w:spacing w:line="240" w:lineRule="auto" w:before="111" w:after="0"/>
            <w:ind w:left="782" w:right="0" w:hanging="278"/>
            <w:jc w:val="left"/>
          </w:pPr>
          <w:hyperlink w:history="true" w:anchor="_TOC_250026">
            <w:r>
              <w:rPr>
                <w:color w:val="405D6E"/>
              </w:rPr>
              <w:t>Testing</w:t>
            </w:r>
            <w:r>
              <w:rPr>
                <w:color w:val="405D6E"/>
                <w:spacing w:val="-6"/>
              </w:rPr>
              <w:t> </w:t>
            </w:r>
            <w:r>
              <w:rPr>
                <w:color w:val="405D6E"/>
                <w:spacing w:val="-2"/>
              </w:rPr>
              <w:t>Approach</w:t>
            </w:r>
            <w:r>
              <w:rPr>
                <w:rFonts w:ascii="Times New Roman"/>
                <w:color w:val="405D6E"/>
              </w:rPr>
              <w:tab/>
            </w:r>
            <w:r>
              <w:rPr>
                <w:color w:val="172837"/>
                <w:spacing w:val="-5"/>
              </w:rPr>
              <w:t>91</w:t>
            </w:r>
          </w:hyperlink>
        </w:p>
        <w:p>
          <w:pPr>
            <w:pStyle w:val="TOC3"/>
            <w:numPr>
              <w:ilvl w:val="1"/>
              <w:numId w:val="5"/>
            </w:numPr>
            <w:tabs>
              <w:tab w:pos="783" w:val="left" w:leader="none"/>
              <w:tab w:pos="10089" w:val="right" w:leader="none"/>
            </w:tabs>
            <w:spacing w:line="240" w:lineRule="auto" w:before="110" w:after="0"/>
            <w:ind w:left="782" w:right="0" w:hanging="278"/>
            <w:jc w:val="left"/>
          </w:pPr>
          <w:hyperlink w:history="true" w:anchor="_TOC_250025">
            <w:r>
              <w:rPr>
                <w:color w:val="405D6E"/>
              </w:rPr>
              <w:t>Test Plan and Test </w:t>
            </w:r>
            <w:r>
              <w:rPr>
                <w:color w:val="405D6E"/>
                <w:spacing w:val="-2"/>
              </w:rPr>
              <w:t>Cases</w:t>
            </w:r>
            <w:r>
              <w:rPr>
                <w:rFonts w:ascii="Times New Roman"/>
                <w:color w:val="405D6E"/>
              </w:rPr>
              <w:tab/>
            </w:r>
            <w:r>
              <w:rPr>
                <w:color w:val="172837"/>
                <w:spacing w:val="-5"/>
              </w:rPr>
              <w:t>92</w:t>
            </w:r>
          </w:hyperlink>
        </w:p>
        <w:p>
          <w:pPr>
            <w:pStyle w:val="TOC3"/>
            <w:numPr>
              <w:ilvl w:val="1"/>
              <w:numId w:val="5"/>
            </w:numPr>
            <w:tabs>
              <w:tab w:pos="783" w:val="left" w:leader="none"/>
              <w:tab w:pos="10089" w:val="right" w:leader="none"/>
            </w:tabs>
            <w:spacing w:line="240" w:lineRule="auto" w:before="110" w:after="0"/>
            <w:ind w:left="782" w:right="0" w:hanging="278"/>
            <w:jc w:val="left"/>
          </w:pPr>
          <w:hyperlink w:history="true" w:anchor="_TOC_250024">
            <w:r>
              <w:rPr>
                <w:color w:val="405D6E"/>
              </w:rPr>
              <w:t>Test</w:t>
            </w:r>
            <w:r>
              <w:rPr>
                <w:color w:val="405D6E"/>
                <w:spacing w:val="-10"/>
              </w:rPr>
              <w:t> </w:t>
            </w:r>
            <w:r>
              <w:rPr>
                <w:color w:val="405D6E"/>
                <w:spacing w:val="-2"/>
              </w:rPr>
              <w:t>Results</w:t>
            </w:r>
            <w:r>
              <w:rPr>
                <w:rFonts w:ascii="Times New Roman"/>
                <w:color w:val="405D6E"/>
              </w:rPr>
              <w:tab/>
            </w:r>
            <w:r>
              <w:rPr>
                <w:color w:val="172837"/>
                <w:spacing w:val="-5"/>
              </w:rPr>
              <w:t>96</w:t>
            </w:r>
          </w:hyperlink>
        </w:p>
        <w:p>
          <w:pPr>
            <w:pStyle w:val="TOC3"/>
            <w:numPr>
              <w:ilvl w:val="1"/>
              <w:numId w:val="5"/>
            </w:numPr>
            <w:tabs>
              <w:tab w:pos="783" w:val="left" w:leader="none"/>
              <w:tab w:pos="10089" w:val="right" w:leader="none"/>
            </w:tabs>
            <w:spacing w:line="240" w:lineRule="auto" w:before="110" w:after="0"/>
            <w:ind w:left="782" w:right="0" w:hanging="278"/>
            <w:jc w:val="left"/>
          </w:pPr>
          <w:hyperlink w:history="true" w:anchor="_TOC_250023">
            <w:r>
              <w:rPr>
                <w:color w:val="405D6E"/>
              </w:rPr>
              <w:t>Usability</w:t>
            </w:r>
            <w:r>
              <w:rPr>
                <w:color w:val="405D6E"/>
                <w:spacing w:val="19"/>
              </w:rPr>
              <w:t> </w:t>
            </w:r>
            <w:r>
              <w:rPr>
                <w:color w:val="405D6E"/>
                <w:spacing w:val="-2"/>
              </w:rPr>
              <w:t>Evaluation</w:t>
            </w:r>
            <w:r>
              <w:rPr>
                <w:rFonts w:ascii="Times New Roman"/>
                <w:color w:val="405D6E"/>
              </w:rPr>
              <w:tab/>
            </w:r>
            <w:r>
              <w:rPr>
                <w:color w:val="172837"/>
                <w:spacing w:val="-7"/>
              </w:rPr>
              <w:t>99</w:t>
            </w:r>
          </w:hyperlink>
        </w:p>
        <w:p>
          <w:pPr>
            <w:pStyle w:val="TOC3"/>
            <w:numPr>
              <w:ilvl w:val="1"/>
              <w:numId w:val="5"/>
            </w:numPr>
            <w:tabs>
              <w:tab w:pos="783" w:val="left" w:leader="none"/>
              <w:tab w:pos="10089" w:val="right" w:leader="none"/>
            </w:tabs>
            <w:spacing w:line="240" w:lineRule="auto" w:before="111" w:after="0"/>
            <w:ind w:left="782" w:right="0" w:hanging="278"/>
            <w:jc w:val="left"/>
          </w:pPr>
          <w:hyperlink w:history="true" w:anchor="_TOC_250022">
            <w:r>
              <w:rPr>
                <w:color w:val="405D6E"/>
              </w:rPr>
              <w:t>Performance</w:t>
            </w:r>
            <w:r>
              <w:rPr>
                <w:color w:val="405D6E"/>
                <w:spacing w:val="21"/>
              </w:rPr>
              <w:t> </w:t>
            </w:r>
            <w:r>
              <w:rPr>
                <w:color w:val="405D6E"/>
                <w:spacing w:val="-2"/>
              </w:rPr>
              <w:t>Analysis</w:t>
            </w:r>
            <w:r>
              <w:rPr>
                <w:rFonts w:ascii="Times New Roman"/>
                <w:color w:val="405D6E"/>
              </w:rPr>
              <w:tab/>
            </w:r>
            <w:r>
              <w:rPr>
                <w:color w:val="172837"/>
                <w:spacing w:val="-5"/>
              </w:rPr>
              <w:t>100</w:t>
            </w:r>
          </w:hyperlink>
        </w:p>
        <w:p>
          <w:pPr>
            <w:pStyle w:val="TOC3"/>
            <w:numPr>
              <w:ilvl w:val="1"/>
              <w:numId w:val="5"/>
            </w:numPr>
            <w:tabs>
              <w:tab w:pos="783" w:val="left" w:leader="none"/>
              <w:tab w:pos="10089" w:val="right" w:leader="none"/>
            </w:tabs>
            <w:spacing w:line="240" w:lineRule="auto" w:before="110" w:after="0"/>
            <w:ind w:left="782" w:right="0" w:hanging="278"/>
            <w:jc w:val="left"/>
          </w:pPr>
          <w:hyperlink w:history="true" w:anchor="_TOC_250021">
            <w:r>
              <w:rPr>
                <w:color w:val="405D6E"/>
              </w:rPr>
              <w:t>Security</w:t>
            </w:r>
            <w:r>
              <w:rPr>
                <w:color w:val="405D6E"/>
                <w:spacing w:val="18"/>
              </w:rPr>
              <w:t> </w:t>
            </w:r>
            <w:r>
              <w:rPr>
                <w:color w:val="405D6E"/>
                <w:spacing w:val="-2"/>
              </w:rPr>
              <w:t>Evaluation</w:t>
            </w:r>
            <w:r>
              <w:rPr>
                <w:rFonts w:ascii="Times New Roman"/>
                <w:color w:val="405D6E"/>
              </w:rPr>
              <w:tab/>
            </w:r>
            <w:r>
              <w:rPr>
                <w:color w:val="172837"/>
                <w:spacing w:val="-5"/>
              </w:rPr>
              <w:t>102</w:t>
            </w:r>
          </w:hyperlink>
        </w:p>
        <w:p>
          <w:pPr>
            <w:pStyle w:val="TOC3"/>
            <w:numPr>
              <w:ilvl w:val="1"/>
              <w:numId w:val="5"/>
            </w:numPr>
            <w:tabs>
              <w:tab w:pos="783" w:val="left" w:leader="none"/>
              <w:tab w:pos="10089" w:val="right" w:leader="none"/>
            </w:tabs>
            <w:spacing w:line="240" w:lineRule="auto" w:before="110" w:after="0"/>
            <w:ind w:left="782" w:right="0" w:hanging="278"/>
            <w:jc w:val="left"/>
          </w:pPr>
          <w:hyperlink w:history="true" w:anchor="_TOC_250020">
            <w:r>
              <w:rPr>
                <w:color w:val="405D6E"/>
              </w:rPr>
              <w:t>Test</w:t>
            </w:r>
            <w:r>
              <w:rPr>
                <w:color w:val="405D6E"/>
                <w:spacing w:val="1"/>
              </w:rPr>
              <w:t> </w:t>
            </w:r>
            <w:r>
              <w:rPr>
                <w:color w:val="405D6E"/>
              </w:rPr>
              <w:t>Coverage</w:t>
            </w:r>
            <w:r>
              <w:rPr>
                <w:color w:val="405D6E"/>
                <w:spacing w:val="1"/>
              </w:rPr>
              <w:t> </w:t>
            </w:r>
            <w:r>
              <w:rPr>
                <w:color w:val="405D6E"/>
                <w:spacing w:val="-2"/>
              </w:rPr>
              <w:t>Analysis</w:t>
            </w:r>
            <w:r>
              <w:rPr>
                <w:rFonts w:ascii="Times New Roman"/>
                <w:color w:val="405D6E"/>
              </w:rPr>
              <w:tab/>
            </w:r>
            <w:r>
              <w:rPr>
                <w:color w:val="172837"/>
                <w:spacing w:val="-5"/>
              </w:rPr>
              <w:t>104</w:t>
            </w:r>
          </w:hyperlink>
        </w:p>
        <w:p>
          <w:pPr>
            <w:pStyle w:val="TOC3"/>
            <w:numPr>
              <w:ilvl w:val="1"/>
              <w:numId w:val="5"/>
            </w:numPr>
            <w:tabs>
              <w:tab w:pos="783" w:val="left" w:leader="none"/>
              <w:tab w:pos="10089" w:val="right" w:leader="none"/>
            </w:tabs>
            <w:spacing w:line="240" w:lineRule="auto" w:before="126" w:after="0"/>
            <w:ind w:left="782" w:right="0" w:hanging="278"/>
            <w:jc w:val="left"/>
          </w:pPr>
          <w:hyperlink w:history="true" w:anchor="_TOC_250019">
            <w:r>
              <w:rPr>
                <w:color w:val="405D6E"/>
              </w:rPr>
              <w:t>Interpretation</w:t>
            </w:r>
            <w:r>
              <w:rPr>
                <w:color w:val="405D6E"/>
                <w:spacing w:val="10"/>
              </w:rPr>
              <w:t> </w:t>
            </w:r>
            <w:r>
              <w:rPr>
                <w:color w:val="405D6E"/>
              </w:rPr>
              <w:t>of</w:t>
            </w:r>
            <w:r>
              <w:rPr>
                <w:color w:val="405D6E"/>
                <w:spacing w:val="11"/>
              </w:rPr>
              <w:t> </w:t>
            </w:r>
            <w:r>
              <w:rPr>
                <w:color w:val="405D6E"/>
              </w:rPr>
              <w:t>Results</w:t>
            </w:r>
            <w:r>
              <w:rPr>
                <w:color w:val="405D6E"/>
                <w:spacing w:val="11"/>
              </w:rPr>
              <w:t> </w:t>
            </w:r>
            <w:r>
              <w:rPr>
                <w:color w:val="405D6E"/>
              </w:rPr>
              <w:t>Against</w:t>
            </w:r>
            <w:r>
              <w:rPr>
                <w:color w:val="405D6E"/>
                <w:spacing w:val="11"/>
              </w:rPr>
              <w:t> </w:t>
            </w:r>
            <w:r>
              <w:rPr>
                <w:color w:val="405D6E"/>
              </w:rPr>
              <w:t>the</w:t>
            </w:r>
            <w:r>
              <w:rPr>
                <w:color w:val="405D6E"/>
                <w:spacing w:val="10"/>
              </w:rPr>
              <w:t> </w:t>
            </w:r>
            <w:r>
              <w:rPr>
                <w:color w:val="405D6E"/>
                <w:spacing w:val="-2"/>
              </w:rPr>
              <w:t>Problem</w:t>
            </w:r>
            <w:r>
              <w:rPr>
                <w:rFonts w:ascii="Times New Roman"/>
                <w:color w:val="405D6E"/>
              </w:rPr>
              <w:tab/>
            </w:r>
            <w:r>
              <w:rPr>
                <w:color w:val="172837"/>
                <w:spacing w:val="-5"/>
              </w:rPr>
              <w:t>105</w:t>
            </w:r>
          </w:hyperlink>
        </w:p>
        <w:p>
          <w:pPr>
            <w:pStyle w:val="TOC3"/>
            <w:numPr>
              <w:ilvl w:val="1"/>
              <w:numId w:val="5"/>
            </w:numPr>
            <w:tabs>
              <w:tab w:pos="877" w:val="left" w:leader="none"/>
              <w:tab w:pos="10089" w:val="right" w:leader="none"/>
            </w:tabs>
            <w:spacing w:line="240" w:lineRule="auto" w:before="110" w:after="0"/>
            <w:ind w:left="876" w:right="0" w:hanging="372"/>
            <w:jc w:val="left"/>
          </w:pPr>
          <w:hyperlink w:history="true" w:anchor="_TOC_250018">
            <w:r>
              <w:rPr>
                <w:color w:val="405D6E"/>
                <w:spacing w:val="-2"/>
              </w:rPr>
              <w:t>Summary</w:t>
            </w:r>
            <w:r>
              <w:rPr>
                <w:rFonts w:ascii="Times New Roman"/>
                <w:color w:val="405D6E"/>
              </w:rPr>
              <w:tab/>
            </w:r>
            <w:r>
              <w:rPr>
                <w:color w:val="172837"/>
                <w:spacing w:val="-5"/>
              </w:rPr>
              <w:t>105</w:t>
            </w:r>
          </w:hyperlink>
        </w:p>
        <w:p>
          <w:pPr>
            <w:pStyle w:val="TOC1"/>
            <w:tabs>
              <w:tab w:pos="10089" w:val="right" w:leader="none"/>
            </w:tabs>
            <w:rPr>
              <w:b w:val="0"/>
            </w:rPr>
          </w:pPr>
          <w:hyperlink w:history="true" w:anchor="_TOC_250017">
            <w:r>
              <w:rPr>
                <w:color w:val="0A6172"/>
              </w:rPr>
              <w:t>Chapter</w:t>
            </w:r>
            <w:r>
              <w:rPr>
                <w:color w:val="0A6172"/>
                <w:spacing w:val="13"/>
              </w:rPr>
              <w:t> </w:t>
            </w:r>
            <w:r>
              <w:rPr>
                <w:color w:val="0A6172"/>
              </w:rPr>
              <w:t>6:</w:t>
            </w:r>
            <w:r>
              <w:rPr>
                <w:color w:val="0A6172"/>
                <w:spacing w:val="13"/>
              </w:rPr>
              <w:t> </w:t>
            </w:r>
            <w:r>
              <w:rPr>
                <w:color w:val="0A6172"/>
              </w:rPr>
              <w:t>Summary,</w:t>
            </w:r>
            <w:r>
              <w:rPr>
                <w:color w:val="0A6172"/>
                <w:spacing w:val="14"/>
              </w:rPr>
              <w:t> </w:t>
            </w:r>
            <w:r>
              <w:rPr>
                <w:color w:val="0A6172"/>
              </w:rPr>
              <w:t>Maintenance</w:t>
            </w:r>
            <w:r>
              <w:rPr>
                <w:color w:val="0A6172"/>
                <w:spacing w:val="13"/>
              </w:rPr>
              <w:t> </w:t>
            </w:r>
            <w:r>
              <w:rPr>
                <w:color w:val="0A6172"/>
              </w:rPr>
              <w:t>and</w:t>
            </w:r>
            <w:r>
              <w:rPr>
                <w:color w:val="0A6172"/>
                <w:spacing w:val="13"/>
              </w:rPr>
              <w:t> </w:t>
            </w:r>
            <w:r>
              <w:rPr>
                <w:color w:val="0A6172"/>
                <w:spacing w:val="-2"/>
              </w:rPr>
              <w:t>Recommendations</w:t>
            </w:r>
            <w:r>
              <w:rPr>
                <w:rFonts w:ascii="Times New Roman"/>
                <w:b w:val="0"/>
                <w:color w:val="0A6172"/>
              </w:rPr>
              <w:tab/>
            </w:r>
            <w:r>
              <w:rPr>
                <w:b w:val="0"/>
                <w:color w:val="172837"/>
                <w:spacing w:val="-5"/>
                <w:position w:val="6"/>
              </w:rPr>
              <w:t>107</w:t>
            </w:r>
          </w:hyperlink>
        </w:p>
        <w:p>
          <w:pPr>
            <w:pStyle w:val="TOC3"/>
            <w:numPr>
              <w:ilvl w:val="1"/>
              <w:numId w:val="6"/>
            </w:numPr>
            <w:tabs>
              <w:tab w:pos="783" w:val="left" w:leader="none"/>
              <w:tab w:pos="10089" w:val="right" w:leader="none"/>
            </w:tabs>
            <w:spacing w:line="240" w:lineRule="auto" w:before="110" w:after="0"/>
            <w:ind w:left="782" w:right="0" w:hanging="278"/>
            <w:jc w:val="left"/>
          </w:pPr>
          <w:hyperlink w:history="true" w:anchor="_TOC_250016">
            <w:r>
              <w:rPr>
                <w:color w:val="405D6E"/>
                <w:spacing w:val="-2"/>
              </w:rPr>
              <w:t>Introduction</w:t>
            </w:r>
            <w:r>
              <w:rPr>
                <w:rFonts w:ascii="Times New Roman"/>
                <w:color w:val="405D6E"/>
              </w:rPr>
              <w:tab/>
            </w:r>
            <w:r>
              <w:rPr>
                <w:color w:val="172837"/>
                <w:spacing w:val="-5"/>
              </w:rPr>
              <w:t>107</w:t>
            </w:r>
          </w:hyperlink>
        </w:p>
        <w:p>
          <w:pPr>
            <w:pStyle w:val="TOC3"/>
            <w:numPr>
              <w:ilvl w:val="1"/>
              <w:numId w:val="6"/>
            </w:numPr>
            <w:tabs>
              <w:tab w:pos="783" w:val="left" w:leader="none"/>
              <w:tab w:pos="10089" w:val="right" w:leader="none"/>
            </w:tabs>
            <w:spacing w:line="240" w:lineRule="auto" w:before="111" w:after="0"/>
            <w:ind w:left="782" w:right="0" w:hanging="278"/>
            <w:jc w:val="left"/>
          </w:pPr>
          <w:hyperlink w:history="true" w:anchor="_TOC_250015">
            <w:r>
              <w:rPr>
                <w:color w:val="405D6E"/>
              </w:rPr>
              <w:t>Project</w:t>
            </w:r>
            <w:r>
              <w:rPr>
                <w:color w:val="405D6E"/>
                <w:spacing w:val="13"/>
              </w:rPr>
              <w:t> </w:t>
            </w:r>
            <w:r>
              <w:rPr>
                <w:color w:val="405D6E"/>
                <w:spacing w:val="-2"/>
              </w:rPr>
              <w:t>Summary</w:t>
            </w:r>
            <w:r>
              <w:rPr>
                <w:rFonts w:ascii="Times New Roman"/>
                <w:color w:val="405D6E"/>
              </w:rPr>
              <w:tab/>
            </w:r>
            <w:r>
              <w:rPr>
                <w:color w:val="172837"/>
                <w:spacing w:val="-5"/>
              </w:rPr>
              <w:t>107</w:t>
            </w:r>
          </w:hyperlink>
        </w:p>
        <w:p>
          <w:pPr>
            <w:pStyle w:val="TOC3"/>
            <w:numPr>
              <w:ilvl w:val="1"/>
              <w:numId w:val="6"/>
            </w:numPr>
            <w:tabs>
              <w:tab w:pos="783" w:val="left" w:leader="none"/>
              <w:tab w:pos="10089" w:val="right" w:leader="none"/>
            </w:tabs>
            <w:spacing w:line="240" w:lineRule="auto" w:before="110" w:after="0"/>
            <w:ind w:left="782" w:right="0" w:hanging="278"/>
            <w:jc w:val="left"/>
          </w:pPr>
          <w:hyperlink w:history="true" w:anchor="_TOC_250014">
            <w:r>
              <w:rPr>
                <w:color w:val="405D6E"/>
              </w:rPr>
              <w:t>Achievement</w:t>
            </w:r>
            <w:r>
              <w:rPr>
                <w:color w:val="405D6E"/>
                <w:spacing w:val="15"/>
              </w:rPr>
              <w:t> </w:t>
            </w:r>
            <w:r>
              <w:rPr>
                <w:color w:val="405D6E"/>
              </w:rPr>
              <w:t>of</w:t>
            </w:r>
            <w:r>
              <w:rPr>
                <w:color w:val="405D6E"/>
                <w:spacing w:val="15"/>
              </w:rPr>
              <w:t> </w:t>
            </w:r>
            <w:r>
              <w:rPr>
                <w:color w:val="405D6E"/>
                <w:spacing w:val="-2"/>
              </w:rPr>
              <w:t>Objectives</w:t>
            </w:r>
            <w:r>
              <w:rPr>
                <w:rFonts w:ascii="Times New Roman"/>
                <w:color w:val="405D6E"/>
              </w:rPr>
              <w:tab/>
            </w:r>
            <w:r>
              <w:rPr>
                <w:color w:val="172837"/>
                <w:spacing w:val="-5"/>
              </w:rPr>
              <w:t>108</w:t>
            </w:r>
          </w:hyperlink>
        </w:p>
        <w:p>
          <w:pPr>
            <w:pStyle w:val="TOC3"/>
            <w:numPr>
              <w:ilvl w:val="1"/>
              <w:numId w:val="6"/>
            </w:numPr>
            <w:tabs>
              <w:tab w:pos="783" w:val="left" w:leader="none"/>
              <w:tab w:pos="10089" w:val="right" w:leader="none"/>
            </w:tabs>
            <w:spacing w:line="240" w:lineRule="auto" w:before="110" w:after="0"/>
            <w:ind w:left="782" w:right="0" w:hanging="278"/>
            <w:jc w:val="left"/>
          </w:pPr>
          <w:hyperlink w:history="true" w:anchor="_TOC_250013">
            <w:r>
              <w:rPr>
                <w:color w:val="405D6E"/>
                <w:spacing w:val="-2"/>
              </w:rPr>
              <w:t>Limitations</w:t>
            </w:r>
            <w:r>
              <w:rPr>
                <w:rFonts w:ascii="Times New Roman"/>
                <w:color w:val="405D6E"/>
              </w:rPr>
              <w:tab/>
            </w:r>
            <w:r>
              <w:rPr>
                <w:color w:val="172837"/>
                <w:spacing w:val="-5"/>
              </w:rPr>
              <w:t>110</w:t>
            </w:r>
          </w:hyperlink>
        </w:p>
        <w:p>
          <w:pPr>
            <w:pStyle w:val="TOC3"/>
            <w:numPr>
              <w:ilvl w:val="1"/>
              <w:numId w:val="6"/>
            </w:numPr>
            <w:tabs>
              <w:tab w:pos="783" w:val="left" w:leader="none"/>
              <w:tab w:pos="10089" w:val="right" w:leader="none"/>
            </w:tabs>
            <w:spacing w:line="240" w:lineRule="auto" w:before="110" w:after="0"/>
            <w:ind w:left="782" w:right="0" w:hanging="278"/>
            <w:jc w:val="left"/>
          </w:pPr>
          <w:hyperlink w:history="true" w:anchor="_TOC_250012">
            <w:r>
              <w:rPr>
                <w:color w:val="405D6E"/>
              </w:rPr>
              <w:t>Lessons</w:t>
            </w:r>
            <w:r>
              <w:rPr>
                <w:color w:val="405D6E"/>
                <w:spacing w:val="17"/>
              </w:rPr>
              <w:t> </w:t>
            </w:r>
            <w:r>
              <w:rPr>
                <w:color w:val="405D6E"/>
                <w:spacing w:val="-2"/>
              </w:rPr>
              <w:t>Learned</w:t>
            </w:r>
            <w:r>
              <w:rPr>
                <w:rFonts w:ascii="Times New Roman"/>
                <w:color w:val="405D6E"/>
              </w:rPr>
              <w:tab/>
            </w:r>
            <w:r>
              <w:rPr>
                <w:color w:val="172837"/>
                <w:spacing w:val="-5"/>
              </w:rPr>
              <w:t>111</w:t>
            </w:r>
          </w:hyperlink>
        </w:p>
        <w:p>
          <w:pPr>
            <w:pStyle w:val="TOC3"/>
            <w:numPr>
              <w:ilvl w:val="1"/>
              <w:numId w:val="6"/>
            </w:numPr>
            <w:tabs>
              <w:tab w:pos="783" w:val="left" w:leader="none"/>
              <w:tab w:pos="10089" w:val="right" w:leader="none"/>
            </w:tabs>
            <w:spacing w:line="240" w:lineRule="auto" w:before="126" w:after="0"/>
            <w:ind w:left="782" w:right="0" w:hanging="278"/>
            <w:jc w:val="left"/>
          </w:pPr>
          <w:hyperlink w:history="true" w:anchor="_TOC_250011">
            <w:r>
              <w:rPr>
                <w:color w:val="405D6E"/>
              </w:rPr>
              <w:t>System</w:t>
            </w:r>
            <w:r>
              <w:rPr>
                <w:color w:val="405D6E"/>
                <w:spacing w:val="14"/>
              </w:rPr>
              <w:t> </w:t>
            </w:r>
            <w:r>
              <w:rPr>
                <w:color w:val="405D6E"/>
              </w:rPr>
              <w:t>Maintenance</w:t>
            </w:r>
            <w:r>
              <w:rPr>
                <w:color w:val="405D6E"/>
                <w:spacing w:val="14"/>
              </w:rPr>
              <w:t> </w:t>
            </w:r>
            <w:r>
              <w:rPr>
                <w:color w:val="405D6E"/>
              </w:rPr>
              <w:t>and</w:t>
            </w:r>
            <w:r>
              <w:rPr>
                <w:color w:val="405D6E"/>
                <w:spacing w:val="14"/>
              </w:rPr>
              <w:t> </w:t>
            </w:r>
            <w:r>
              <w:rPr>
                <w:color w:val="405D6E"/>
                <w:spacing w:val="-2"/>
              </w:rPr>
              <w:t>Recommendations</w:t>
            </w:r>
            <w:r>
              <w:rPr>
                <w:rFonts w:ascii="Times New Roman"/>
                <w:color w:val="405D6E"/>
              </w:rPr>
              <w:tab/>
            </w:r>
            <w:r>
              <w:rPr>
                <w:color w:val="172837"/>
                <w:spacing w:val="-5"/>
              </w:rPr>
              <w:t>112</w:t>
            </w:r>
          </w:hyperlink>
        </w:p>
        <w:p>
          <w:pPr>
            <w:pStyle w:val="TOC3"/>
            <w:numPr>
              <w:ilvl w:val="1"/>
              <w:numId w:val="6"/>
            </w:numPr>
            <w:tabs>
              <w:tab w:pos="783" w:val="left" w:leader="none"/>
              <w:tab w:pos="10089" w:val="right" w:leader="none"/>
            </w:tabs>
            <w:spacing w:line="240" w:lineRule="auto" w:before="110" w:after="0"/>
            <w:ind w:left="782" w:right="0" w:hanging="278"/>
            <w:jc w:val="left"/>
          </w:pPr>
          <w:hyperlink w:history="true" w:anchor="_TOC_250010">
            <w:r>
              <w:rPr>
                <w:color w:val="405D6E"/>
              </w:rPr>
              <w:t>Future</w:t>
            </w:r>
            <w:r>
              <w:rPr>
                <w:color w:val="405D6E"/>
                <w:spacing w:val="13"/>
              </w:rPr>
              <w:t> </w:t>
            </w:r>
            <w:r>
              <w:rPr>
                <w:color w:val="405D6E"/>
              </w:rPr>
              <w:t>Research</w:t>
            </w:r>
            <w:r>
              <w:rPr>
                <w:color w:val="405D6E"/>
                <w:spacing w:val="13"/>
              </w:rPr>
              <w:t> </w:t>
            </w:r>
            <w:r>
              <w:rPr>
                <w:color w:val="405D6E"/>
                <w:spacing w:val="-2"/>
              </w:rPr>
              <w:t>Directions</w:t>
            </w:r>
            <w:r>
              <w:rPr>
                <w:rFonts w:ascii="Times New Roman"/>
                <w:color w:val="405D6E"/>
              </w:rPr>
              <w:tab/>
            </w:r>
            <w:r>
              <w:rPr>
                <w:color w:val="172837"/>
                <w:spacing w:val="-5"/>
              </w:rPr>
              <w:t>113</w:t>
            </w:r>
          </w:hyperlink>
        </w:p>
        <w:p>
          <w:pPr>
            <w:pStyle w:val="TOC3"/>
            <w:numPr>
              <w:ilvl w:val="1"/>
              <w:numId w:val="6"/>
            </w:numPr>
            <w:tabs>
              <w:tab w:pos="783" w:val="left" w:leader="none"/>
              <w:tab w:pos="10089" w:val="right" w:leader="none"/>
            </w:tabs>
            <w:spacing w:line="240" w:lineRule="auto" w:before="110" w:after="0"/>
            <w:ind w:left="782" w:right="0" w:hanging="278"/>
            <w:jc w:val="left"/>
          </w:pPr>
          <w:hyperlink w:history="true" w:anchor="_TOC_250009">
            <w:r>
              <w:rPr>
                <w:color w:val="405D6E"/>
              </w:rPr>
              <w:t>Project</w:t>
            </w:r>
            <w:r>
              <w:rPr>
                <w:color w:val="405D6E"/>
                <w:spacing w:val="13"/>
              </w:rPr>
              <w:t> </w:t>
            </w:r>
            <w:r>
              <w:rPr>
                <w:color w:val="405D6E"/>
                <w:spacing w:val="-2"/>
              </w:rPr>
              <w:t>Significance</w:t>
            </w:r>
            <w:r>
              <w:rPr>
                <w:rFonts w:ascii="Times New Roman"/>
                <w:color w:val="405D6E"/>
              </w:rPr>
              <w:tab/>
            </w:r>
            <w:r>
              <w:rPr>
                <w:color w:val="172837"/>
                <w:spacing w:val="-5"/>
              </w:rPr>
              <w:t>114</w:t>
            </w:r>
          </w:hyperlink>
        </w:p>
        <w:p>
          <w:pPr>
            <w:pStyle w:val="TOC3"/>
            <w:numPr>
              <w:ilvl w:val="1"/>
              <w:numId w:val="6"/>
            </w:numPr>
            <w:tabs>
              <w:tab w:pos="783" w:val="left" w:leader="none"/>
              <w:tab w:pos="10089" w:val="right" w:leader="none"/>
            </w:tabs>
            <w:spacing w:line="240" w:lineRule="auto" w:before="111" w:after="0"/>
            <w:ind w:left="782" w:right="0" w:hanging="278"/>
            <w:jc w:val="left"/>
          </w:pPr>
          <w:hyperlink w:history="true" w:anchor="_TOC_250008">
            <w:r>
              <w:rPr>
                <w:color w:val="405D6E"/>
                <w:spacing w:val="-2"/>
              </w:rPr>
              <w:t>Conclusion</w:t>
            </w:r>
            <w:r>
              <w:rPr>
                <w:rFonts w:ascii="Times New Roman"/>
                <w:color w:val="405D6E"/>
              </w:rPr>
              <w:tab/>
            </w:r>
            <w:r>
              <w:rPr>
                <w:color w:val="172837"/>
                <w:spacing w:val="-5"/>
              </w:rPr>
              <w:t>114</w:t>
            </w:r>
          </w:hyperlink>
        </w:p>
        <w:p>
          <w:pPr>
            <w:pStyle w:val="TOC2"/>
            <w:tabs>
              <w:tab w:pos="10089" w:val="right" w:leader="none"/>
            </w:tabs>
            <w:spacing w:before="110"/>
            <w:rPr>
              <w:b w:val="0"/>
              <w:i w:val="0"/>
              <w:sz w:val="18"/>
            </w:rPr>
          </w:pPr>
          <w:hyperlink w:history="true" w:anchor="_TOC_250007">
            <w:r>
              <w:rPr>
                <w:i w:val="0"/>
                <w:color w:val="0A6172"/>
                <w:spacing w:val="-2"/>
                <w:sz w:val="18"/>
              </w:rPr>
              <w:t>References</w:t>
            </w:r>
            <w:r>
              <w:rPr>
                <w:rFonts w:ascii="Times New Roman"/>
                <w:b w:val="0"/>
                <w:i w:val="0"/>
                <w:color w:val="0A6172"/>
                <w:sz w:val="18"/>
              </w:rPr>
              <w:tab/>
            </w:r>
            <w:r>
              <w:rPr>
                <w:b w:val="0"/>
                <w:i w:val="0"/>
                <w:color w:val="172837"/>
                <w:spacing w:val="-5"/>
                <w:position w:val="6"/>
                <w:sz w:val="18"/>
              </w:rPr>
              <w:t>116</w:t>
            </w:r>
          </w:hyperlink>
        </w:p>
        <w:p>
          <w:pPr>
            <w:pStyle w:val="TOC3"/>
            <w:tabs>
              <w:tab w:pos="10089" w:val="right" w:leader="none"/>
            </w:tabs>
            <w:spacing w:after="240"/>
            <w:ind w:left="505" w:firstLine="0"/>
          </w:pPr>
          <w:hyperlink w:history="true" w:anchor="_TOC_250006">
            <w:r>
              <w:rPr>
                <w:color w:val="405D6E"/>
              </w:rPr>
              <w:t>Technical</w:t>
            </w:r>
            <w:r>
              <w:rPr>
                <w:color w:val="405D6E"/>
                <w:spacing w:val="2"/>
              </w:rPr>
              <w:t> </w:t>
            </w:r>
            <w:r>
              <w:rPr>
                <w:color w:val="405D6E"/>
                <w:spacing w:val="-2"/>
              </w:rPr>
              <w:t>Documentation</w:t>
            </w:r>
            <w:r>
              <w:rPr>
                <w:rFonts w:ascii="Times New Roman"/>
                <w:color w:val="405D6E"/>
              </w:rPr>
              <w:tab/>
            </w:r>
            <w:r>
              <w:rPr>
                <w:color w:val="172837"/>
                <w:spacing w:val="-5"/>
              </w:rPr>
              <w:t>117</w:t>
            </w:r>
          </w:hyperlink>
        </w:p>
        <w:p>
          <w:pPr>
            <w:pStyle w:val="TOC2"/>
            <w:tabs>
              <w:tab w:pos="10089" w:val="right" w:leader="none"/>
            </w:tabs>
            <w:rPr>
              <w:b w:val="0"/>
              <w:i w:val="0"/>
              <w:sz w:val="18"/>
            </w:rPr>
          </w:pPr>
          <w:hyperlink w:history="true" w:anchor="_TOC_250005">
            <w:r>
              <w:rPr>
                <w:i w:val="0"/>
                <w:color w:val="0A6172"/>
                <w:spacing w:val="-2"/>
                <w:sz w:val="18"/>
              </w:rPr>
              <w:t>Appendices</w:t>
            </w:r>
            <w:r>
              <w:rPr>
                <w:rFonts w:ascii="Times New Roman"/>
                <w:b w:val="0"/>
                <w:i w:val="0"/>
                <w:color w:val="0A6172"/>
                <w:sz w:val="18"/>
              </w:rPr>
              <w:tab/>
            </w:r>
            <w:r>
              <w:rPr>
                <w:b w:val="0"/>
                <w:i w:val="0"/>
                <w:color w:val="172837"/>
                <w:spacing w:val="-5"/>
                <w:position w:val="6"/>
                <w:sz w:val="18"/>
              </w:rPr>
              <w:t>118</w:t>
            </w:r>
          </w:hyperlink>
        </w:p>
        <w:p>
          <w:pPr>
            <w:pStyle w:val="TOC3"/>
            <w:tabs>
              <w:tab w:pos="10089" w:val="right" w:leader="none"/>
            </w:tabs>
            <w:ind w:left="505" w:firstLine="0"/>
          </w:pPr>
          <w:hyperlink w:history="true" w:anchor="_TOC_250004">
            <w:r>
              <w:rPr>
                <w:color w:val="405D6E"/>
              </w:rPr>
              <w:t>Appendix</w:t>
            </w:r>
            <w:r>
              <w:rPr>
                <w:color w:val="405D6E"/>
                <w:spacing w:val="17"/>
              </w:rPr>
              <w:t> </w:t>
            </w:r>
            <w:r>
              <w:rPr>
                <w:color w:val="405D6E"/>
              </w:rPr>
              <w:t>A:</w:t>
            </w:r>
            <w:r>
              <w:rPr>
                <w:color w:val="405D6E"/>
                <w:spacing w:val="18"/>
              </w:rPr>
              <w:t> </w:t>
            </w:r>
            <w:r>
              <w:rPr>
                <w:color w:val="405D6E"/>
              </w:rPr>
              <w:t>Submission</w:t>
            </w:r>
            <w:r>
              <w:rPr>
                <w:color w:val="405D6E"/>
                <w:spacing w:val="18"/>
              </w:rPr>
              <w:t> </w:t>
            </w:r>
            <w:r>
              <w:rPr>
                <w:color w:val="405D6E"/>
                <w:spacing w:val="-2"/>
              </w:rPr>
              <w:t>Deliverables</w:t>
            </w:r>
            <w:r>
              <w:rPr>
                <w:rFonts w:ascii="Times New Roman"/>
                <w:color w:val="405D6E"/>
              </w:rPr>
              <w:tab/>
            </w:r>
            <w:r>
              <w:rPr>
                <w:color w:val="172837"/>
                <w:spacing w:val="-5"/>
              </w:rPr>
              <w:t>118</w:t>
            </w:r>
          </w:hyperlink>
        </w:p>
        <w:p>
          <w:pPr>
            <w:pStyle w:val="TOC3"/>
            <w:tabs>
              <w:tab w:pos="10089" w:val="right" w:leader="none"/>
            </w:tabs>
            <w:ind w:left="505" w:firstLine="0"/>
          </w:pPr>
          <w:hyperlink w:history="true" w:anchor="_TOC_250003">
            <w:r>
              <w:rPr>
                <w:color w:val="405D6E"/>
              </w:rPr>
              <w:t>Appendix</w:t>
            </w:r>
            <w:r>
              <w:rPr>
                <w:color w:val="405D6E"/>
                <w:spacing w:val="15"/>
              </w:rPr>
              <w:t> </w:t>
            </w:r>
            <w:r>
              <w:rPr>
                <w:color w:val="405D6E"/>
              </w:rPr>
              <w:t>B:</w:t>
            </w:r>
            <w:r>
              <w:rPr>
                <w:color w:val="405D6E"/>
                <w:spacing w:val="15"/>
              </w:rPr>
              <w:t> </w:t>
            </w:r>
            <w:r>
              <w:rPr>
                <w:color w:val="405D6E"/>
              </w:rPr>
              <w:t>Verification</w:t>
            </w:r>
            <w:r>
              <w:rPr>
                <w:color w:val="405D6E"/>
                <w:spacing w:val="15"/>
              </w:rPr>
              <w:t> </w:t>
            </w:r>
            <w:r>
              <w:rPr>
                <w:color w:val="405D6E"/>
              </w:rPr>
              <w:t>Command</w:t>
            </w:r>
            <w:r>
              <w:rPr>
                <w:color w:val="405D6E"/>
                <w:spacing w:val="15"/>
              </w:rPr>
              <w:t> </w:t>
            </w:r>
            <w:r>
              <w:rPr>
                <w:color w:val="405D6E"/>
                <w:spacing w:val="-2"/>
              </w:rPr>
              <w:t>Summary</w:t>
            </w:r>
            <w:r>
              <w:rPr>
                <w:rFonts w:ascii="Times New Roman"/>
                <w:color w:val="405D6E"/>
              </w:rPr>
              <w:tab/>
            </w:r>
            <w:r>
              <w:rPr>
                <w:color w:val="172837"/>
                <w:spacing w:val="-5"/>
              </w:rPr>
              <w:t>118</w:t>
            </w:r>
          </w:hyperlink>
        </w:p>
        <w:p>
          <w:pPr>
            <w:pStyle w:val="TOC3"/>
            <w:tabs>
              <w:tab w:pos="10089" w:val="right" w:leader="none"/>
            </w:tabs>
            <w:spacing w:before="111"/>
            <w:ind w:left="505" w:firstLine="0"/>
          </w:pPr>
          <w:hyperlink w:history="true" w:anchor="_TOC_250002">
            <w:r>
              <w:rPr>
                <w:color w:val="405D6E"/>
              </w:rPr>
              <w:t>Appendix</w:t>
            </w:r>
            <w:r>
              <w:rPr>
                <w:color w:val="405D6E"/>
                <w:spacing w:val="20"/>
              </w:rPr>
              <w:t> </w:t>
            </w:r>
            <w:r>
              <w:rPr>
                <w:color w:val="405D6E"/>
              </w:rPr>
              <w:t>C:</w:t>
            </w:r>
            <w:r>
              <w:rPr>
                <w:color w:val="405D6E"/>
                <w:spacing w:val="20"/>
              </w:rPr>
              <w:t> </w:t>
            </w:r>
            <w:r>
              <w:rPr>
                <w:color w:val="405D6E"/>
              </w:rPr>
              <w:t>Pre-Deployment</w:t>
            </w:r>
            <w:r>
              <w:rPr>
                <w:color w:val="405D6E"/>
                <w:spacing w:val="20"/>
              </w:rPr>
              <w:t> </w:t>
            </w:r>
            <w:r>
              <w:rPr>
                <w:color w:val="405D6E"/>
              </w:rPr>
              <w:t>Acceptance</w:t>
            </w:r>
            <w:r>
              <w:rPr>
                <w:color w:val="405D6E"/>
                <w:spacing w:val="20"/>
              </w:rPr>
              <w:t> </w:t>
            </w:r>
            <w:r>
              <w:rPr>
                <w:color w:val="405D6E"/>
                <w:spacing w:val="-2"/>
              </w:rPr>
              <w:t>Checklist</w:t>
            </w:r>
            <w:r>
              <w:rPr>
                <w:rFonts w:ascii="Times New Roman"/>
                <w:color w:val="405D6E"/>
              </w:rPr>
              <w:tab/>
            </w:r>
            <w:r>
              <w:rPr>
                <w:color w:val="172837"/>
                <w:spacing w:val="-5"/>
              </w:rPr>
              <w:t>118</w:t>
            </w:r>
          </w:hyperlink>
        </w:p>
        <w:p>
          <w:pPr>
            <w:pStyle w:val="TOC3"/>
            <w:tabs>
              <w:tab w:pos="10089" w:val="right" w:leader="none"/>
            </w:tabs>
            <w:spacing w:before="125"/>
            <w:ind w:left="505" w:firstLine="0"/>
          </w:pPr>
          <w:hyperlink w:history="true" w:anchor="_TOC_250001">
            <w:r>
              <w:rPr>
                <w:color w:val="405D6E"/>
              </w:rPr>
              <w:t>Appendix</w:t>
            </w:r>
            <w:r>
              <w:rPr>
                <w:color w:val="405D6E"/>
                <w:spacing w:val="10"/>
              </w:rPr>
              <w:t> </w:t>
            </w:r>
            <w:r>
              <w:rPr>
                <w:color w:val="405D6E"/>
              </w:rPr>
              <w:t>D:</w:t>
            </w:r>
            <w:r>
              <w:rPr>
                <w:color w:val="405D6E"/>
                <w:spacing w:val="11"/>
              </w:rPr>
              <w:t> </w:t>
            </w:r>
            <w:r>
              <w:rPr>
                <w:color w:val="405D6E"/>
              </w:rPr>
              <w:t>Patient</w:t>
            </w:r>
            <w:r>
              <w:rPr>
                <w:color w:val="405D6E"/>
                <w:spacing w:val="11"/>
              </w:rPr>
              <w:t> </w:t>
            </w:r>
            <w:r>
              <w:rPr>
                <w:color w:val="405D6E"/>
              </w:rPr>
              <w:t>and</w:t>
            </w:r>
            <w:r>
              <w:rPr>
                <w:color w:val="405D6E"/>
                <w:spacing w:val="11"/>
              </w:rPr>
              <w:t> </w:t>
            </w:r>
            <w:r>
              <w:rPr>
                <w:color w:val="405D6E"/>
              </w:rPr>
              <w:t>User</w:t>
            </w:r>
            <w:r>
              <w:rPr>
                <w:color w:val="405D6E"/>
                <w:spacing w:val="11"/>
              </w:rPr>
              <w:t> </w:t>
            </w:r>
            <w:r>
              <w:rPr>
                <w:color w:val="405D6E"/>
                <w:spacing w:val="-2"/>
              </w:rPr>
              <w:t>Manual</w:t>
            </w:r>
            <w:r>
              <w:rPr>
                <w:rFonts w:ascii="Times New Roman"/>
                <w:color w:val="405D6E"/>
              </w:rPr>
              <w:tab/>
            </w:r>
            <w:r>
              <w:rPr>
                <w:color w:val="172837"/>
                <w:spacing w:val="-5"/>
              </w:rPr>
              <w:t>119</w:t>
            </w:r>
          </w:hyperlink>
        </w:p>
        <w:p>
          <w:pPr>
            <w:pStyle w:val="TOC3"/>
            <w:tabs>
              <w:tab w:pos="10089" w:val="right" w:leader="none"/>
            </w:tabs>
            <w:ind w:left="505" w:firstLine="0"/>
          </w:pPr>
          <w:hyperlink w:history="true" w:anchor="_TOC_250000">
            <w:r>
              <w:rPr>
                <w:color w:val="405D6E"/>
              </w:rPr>
              <w:t>Appendix</w:t>
            </w:r>
            <w:r>
              <w:rPr>
                <w:color w:val="405D6E"/>
                <w:spacing w:val="9"/>
              </w:rPr>
              <w:t> </w:t>
            </w:r>
            <w:r>
              <w:rPr>
                <w:color w:val="405D6E"/>
              </w:rPr>
              <w:t>E:</w:t>
            </w:r>
            <w:r>
              <w:rPr>
                <w:color w:val="405D6E"/>
                <w:spacing w:val="10"/>
              </w:rPr>
              <w:t> </w:t>
            </w:r>
            <w:r>
              <w:rPr>
                <w:color w:val="405D6E"/>
              </w:rPr>
              <w:t>Staff</w:t>
            </w:r>
            <w:r>
              <w:rPr>
                <w:color w:val="405D6E"/>
                <w:spacing w:val="9"/>
              </w:rPr>
              <w:t> </w:t>
            </w:r>
            <w:r>
              <w:rPr>
                <w:color w:val="405D6E"/>
              </w:rPr>
              <w:t>User</w:t>
            </w:r>
            <w:r>
              <w:rPr>
                <w:color w:val="405D6E"/>
                <w:spacing w:val="10"/>
              </w:rPr>
              <w:t> </w:t>
            </w:r>
            <w:r>
              <w:rPr>
                <w:color w:val="405D6E"/>
                <w:spacing w:val="-2"/>
              </w:rPr>
              <w:t>Manual</w:t>
            </w:r>
            <w:r>
              <w:rPr>
                <w:rFonts w:ascii="Times New Roman"/>
                <w:color w:val="405D6E"/>
              </w:rPr>
              <w:tab/>
            </w:r>
            <w:r>
              <w:rPr>
                <w:color w:val="172837"/>
                <w:spacing w:val="-5"/>
              </w:rPr>
              <w:t>119</w:t>
            </w:r>
          </w:hyperlink>
        </w:p>
      </w:sdtContent>
    </w:sdt>
    <w:p>
      <w:pPr>
        <w:spacing w:after="0"/>
        <w:sectPr>
          <w:type w:val="continuous"/>
          <w:pgSz w:w="11900" w:h="16840"/>
          <w:pgMar w:header="0" w:footer="253" w:top="1140" w:bottom="254" w:left="740" w:right="800"/>
        </w:sectPr>
      </w:pPr>
    </w:p>
    <w:p>
      <w:pPr>
        <w:spacing w:before="45"/>
        <w:ind w:left="280" w:right="0" w:firstLine="0"/>
        <w:jc w:val="left"/>
        <w:rPr>
          <w:b/>
          <w:sz w:val="18"/>
        </w:rPr>
      </w:pPr>
      <w:r>
        <w:rPr>
          <w:b/>
          <w:color w:val="0A8694"/>
          <w:sz w:val="18"/>
        </w:rPr>
        <w:t>V</w:t>
      </w:r>
      <w:r>
        <w:rPr>
          <w:b/>
          <w:color w:val="0A8694"/>
          <w:spacing w:val="-12"/>
          <w:sz w:val="18"/>
        </w:rPr>
        <w:t> </w:t>
      </w:r>
      <w:r>
        <w:rPr>
          <w:b/>
          <w:color w:val="0A8694"/>
          <w:sz w:val="18"/>
        </w:rPr>
        <w:t>I</w:t>
      </w:r>
      <w:r>
        <w:rPr>
          <w:b/>
          <w:color w:val="0A8694"/>
          <w:spacing w:val="-12"/>
          <w:sz w:val="18"/>
        </w:rPr>
        <w:t> </w:t>
      </w:r>
      <w:r>
        <w:rPr>
          <w:b/>
          <w:color w:val="0A8694"/>
          <w:sz w:val="18"/>
        </w:rPr>
        <w:t>S</w:t>
      </w:r>
      <w:r>
        <w:rPr>
          <w:b/>
          <w:color w:val="0A8694"/>
          <w:spacing w:val="-12"/>
          <w:sz w:val="18"/>
        </w:rPr>
        <w:t> </w:t>
      </w:r>
      <w:bookmarkStart w:name="List of Figures" w:id="9"/>
      <w:bookmarkEnd w:id="9"/>
      <w:r>
        <w:rPr>
          <w:b/>
          <w:color w:val="0A8694"/>
          <w:sz w:val="18"/>
        </w:rPr>
        <w:t>U</w:t>
      </w:r>
      <w:r>
        <w:rPr>
          <w:b/>
          <w:color w:val="0A8694"/>
          <w:spacing w:val="-17"/>
          <w:sz w:val="18"/>
        </w:rPr>
        <w:t> </w:t>
      </w:r>
      <w:r>
        <w:rPr>
          <w:b/>
          <w:color w:val="0A8694"/>
          <w:sz w:val="18"/>
        </w:rPr>
        <w:t>A</w:t>
      </w:r>
      <w:r>
        <w:rPr>
          <w:b/>
          <w:color w:val="0A8694"/>
          <w:spacing w:val="-12"/>
          <w:sz w:val="18"/>
        </w:rPr>
        <w:t> </w:t>
      </w:r>
      <w:r>
        <w:rPr>
          <w:b/>
          <w:color w:val="0A8694"/>
          <w:sz w:val="18"/>
        </w:rPr>
        <w:t>L</w:t>
      </w:r>
      <w:r>
        <w:rPr>
          <w:b/>
          <w:color w:val="0A8694"/>
          <w:spacing w:val="56"/>
          <w:sz w:val="18"/>
        </w:rPr>
        <w:t> </w:t>
      </w:r>
      <w:r>
        <w:rPr>
          <w:b/>
          <w:color w:val="0A8694"/>
          <w:sz w:val="18"/>
        </w:rPr>
        <w:t>I</w:t>
      </w:r>
      <w:r>
        <w:rPr>
          <w:b/>
          <w:color w:val="0A8694"/>
          <w:spacing w:val="-12"/>
          <w:sz w:val="18"/>
        </w:rPr>
        <w:t> </w:t>
      </w:r>
      <w:r>
        <w:rPr>
          <w:b/>
          <w:color w:val="0A8694"/>
          <w:sz w:val="18"/>
        </w:rPr>
        <w:t>N</w:t>
      </w:r>
      <w:r>
        <w:rPr>
          <w:b/>
          <w:color w:val="0A8694"/>
          <w:spacing w:val="-12"/>
          <w:sz w:val="18"/>
        </w:rPr>
        <w:t> </w:t>
      </w:r>
      <w:r>
        <w:rPr>
          <w:b/>
          <w:color w:val="0A8694"/>
          <w:sz w:val="18"/>
        </w:rPr>
        <w:t>D</w:t>
      </w:r>
      <w:r>
        <w:rPr>
          <w:b/>
          <w:color w:val="0A8694"/>
          <w:spacing w:val="-12"/>
          <w:sz w:val="18"/>
        </w:rPr>
        <w:t> </w:t>
      </w:r>
      <w:r>
        <w:rPr>
          <w:b/>
          <w:color w:val="0A8694"/>
          <w:sz w:val="18"/>
        </w:rPr>
        <w:t>E</w:t>
      </w:r>
      <w:r>
        <w:rPr>
          <w:b/>
          <w:color w:val="0A8694"/>
          <w:spacing w:val="-12"/>
          <w:sz w:val="18"/>
        </w:rPr>
        <w:t> </w:t>
      </w:r>
      <w:r>
        <w:rPr>
          <w:b/>
          <w:color w:val="0A8694"/>
          <w:spacing w:val="-10"/>
          <w:sz w:val="18"/>
        </w:rPr>
        <w:t>X</w:t>
      </w:r>
    </w:p>
    <w:p>
      <w:pPr>
        <w:pStyle w:val="BodyText"/>
        <w:spacing w:before="3"/>
        <w:rPr>
          <w:b/>
        </w:rPr>
      </w:pPr>
    </w:p>
    <w:p>
      <w:pPr>
        <w:pStyle w:val="Heading3"/>
        <w:spacing w:before="0"/>
      </w:pPr>
      <w:r>
        <w:rPr>
          <w:color w:val="0A6172"/>
        </w:rPr>
        <w:t>List</w:t>
      </w:r>
      <w:r>
        <w:rPr>
          <w:color w:val="0A6172"/>
          <w:spacing w:val="-5"/>
        </w:rPr>
        <w:t> </w:t>
      </w:r>
      <w:r>
        <w:rPr>
          <w:color w:val="0A6172"/>
        </w:rPr>
        <w:t>of</w:t>
      </w:r>
      <w:r>
        <w:rPr>
          <w:color w:val="0A6172"/>
          <w:spacing w:val="-4"/>
        </w:rPr>
        <w:t> </w:t>
      </w:r>
      <w:r>
        <w:rPr>
          <w:color w:val="0A6172"/>
          <w:spacing w:val="-2"/>
        </w:rPr>
        <w:t>Figures</w:t>
      </w:r>
    </w:p>
    <w:p>
      <w:pPr>
        <w:pStyle w:val="BodyText"/>
        <w:spacing w:before="11"/>
        <w:rPr>
          <w:rFonts w:ascii="Segoe UI"/>
          <w:b/>
          <w:sz w:val="6"/>
        </w:rPr>
      </w:pPr>
      <w:r>
        <w:rPr/>
        <w:pict>
          <v:rect style="position:absolute;margin-left:51pt;margin-top:5.754436pt;width:493.230498pt;height:2.25pt;mso-position-horizontal-relative:page;mso-position-vertical-relative:paragraph;z-index:-15721984;mso-wrap-distance-left:0;mso-wrap-distance-right:0" id="docshape36" filled="true" fillcolor="#0fa6b3" stroked="false">
            <v:fill type="solid"/>
            <w10:wrap type="topAndBottom"/>
          </v:rect>
        </w:pict>
      </w:r>
    </w:p>
    <w:p>
      <w:pPr>
        <w:tabs>
          <w:tab w:pos="9901" w:val="left" w:leader="none"/>
        </w:tabs>
        <w:spacing w:before="233"/>
        <w:ind w:left="505" w:right="0" w:firstLine="0"/>
        <w:jc w:val="left"/>
        <w:rPr>
          <w:sz w:val="18"/>
        </w:rPr>
      </w:pPr>
      <w:r>
        <w:rPr>
          <w:color w:val="405D6E"/>
          <w:sz w:val="18"/>
        </w:rPr>
        <w:t>Figure</w:t>
      </w:r>
      <w:r>
        <w:rPr>
          <w:color w:val="405D6E"/>
          <w:spacing w:val="11"/>
          <w:sz w:val="18"/>
        </w:rPr>
        <w:t> </w:t>
      </w:r>
      <w:r>
        <w:rPr>
          <w:color w:val="405D6E"/>
          <w:sz w:val="18"/>
        </w:rPr>
        <w:t>3.1:</w:t>
      </w:r>
      <w:r>
        <w:rPr>
          <w:color w:val="405D6E"/>
          <w:spacing w:val="12"/>
          <w:sz w:val="18"/>
        </w:rPr>
        <w:t> </w:t>
      </w:r>
      <w:r>
        <w:rPr>
          <w:color w:val="405D6E"/>
          <w:sz w:val="18"/>
        </w:rPr>
        <w:t>Research</w:t>
      </w:r>
      <w:r>
        <w:rPr>
          <w:color w:val="405D6E"/>
          <w:spacing w:val="11"/>
          <w:sz w:val="18"/>
        </w:rPr>
        <w:t> </w:t>
      </w:r>
      <w:r>
        <w:rPr>
          <w:color w:val="405D6E"/>
          <w:spacing w:val="-2"/>
          <w:sz w:val="18"/>
        </w:rPr>
        <w:t>Design</w:t>
      </w:r>
      <w:r>
        <w:rPr>
          <w:rFonts w:ascii="Times New Roman"/>
          <w:color w:val="405D6E"/>
          <w:sz w:val="18"/>
        </w:rPr>
        <w:tab/>
      </w:r>
      <w:r>
        <w:rPr>
          <w:color w:val="172837"/>
          <w:spacing w:val="-5"/>
          <w:sz w:val="18"/>
        </w:rPr>
        <w:t>17</w:t>
      </w:r>
    </w:p>
    <w:p>
      <w:pPr>
        <w:tabs>
          <w:tab w:pos="9901" w:val="left" w:leader="none"/>
        </w:tabs>
        <w:spacing w:before="111"/>
        <w:ind w:left="505" w:right="0" w:firstLine="0"/>
        <w:jc w:val="left"/>
        <w:rPr>
          <w:sz w:val="18"/>
        </w:rPr>
      </w:pPr>
      <w:r>
        <w:rPr>
          <w:color w:val="405D6E"/>
          <w:sz w:val="18"/>
        </w:rPr>
        <w:t>Figure</w:t>
      </w:r>
      <w:r>
        <w:rPr>
          <w:color w:val="405D6E"/>
          <w:spacing w:val="13"/>
          <w:sz w:val="18"/>
        </w:rPr>
        <w:t> </w:t>
      </w:r>
      <w:r>
        <w:rPr>
          <w:color w:val="405D6E"/>
          <w:sz w:val="18"/>
        </w:rPr>
        <w:t>3.2:</w:t>
      </w:r>
      <w:r>
        <w:rPr>
          <w:color w:val="405D6E"/>
          <w:spacing w:val="13"/>
          <w:sz w:val="18"/>
        </w:rPr>
        <w:t> </w:t>
      </w:r>
      <w:r>
        <w:rPr>
          <w:color w:val="405D6E"/>
          <w:sz w:val="18"/>
        </w:rPr>
        <w:t>Demonstration</w:t>
      </w:r>
      <w:r>
        <w:rPr>
          <w:color w:val="405D6E"/>
          <w:spacing w:val="13"/>
          <w:sz w:val="18"/>
        </w:rPr>
        <w:t> </w:t>
      </w:r>
      <w:r>
        <w:rPr>
          <w:color w:val="405D6E"/>
          <w:sz w:val="18"/>
        </w:rPr>
        <w:t>and</w:t>
      </w:r>
      <w:r>
        <w:rPr>
          <w:color w:val="405D6E"/>
          <w:spacing w:val="14"/>
          <w:sz w:val="18"/>
        </w:rPr>
        <w:t> </w:t>
      </w:r>
      <w:r>
        <w:rPr>
          <w:color w:val="405D6E"/>
          <w:spacing w:val="-2"/>
          <w:sz w:val="18"/>
        </w:rPr>
        <w:t>Evaluation</w:t>
      </w:r>
      <w:r>
        <w:rPr>
          <w:rFonts w:ascii="Times New Roman"/>
          <w:color w:val="405D6E"/>
          <w:sz w:val="18"/>
        </w:rPr>
        <w:tab/>
      </w:r>
      <w:r>
        <w:rPr>
          <w:color w:val="172837"/>
          <w:spacing w:val="-5"/>
          <w:sz w:val="18"/>
        </w:rPr>
        <w:t>18</w:t>
      </w:r>
    </w:p>
    <w:p>
      <w:pPr>
        <w:tabs>
          <w:tab w:pos="9901" w:val="left" w:leader="none"/>
        </w:tabs>
        <w:spacing w:before="110"/>
        <w:ind w:left="505" w:right="0" w:firstLine="0"/>
        <w:jc w:val="left"/>
        <w:rPr>
          <w:sz w:val="18"/>
        </w:rPr>
      </w:pPr>
      <w:r>
        <w:rPr>
          <w:color w:val="405D6E"/>
          <w:sz w:val="18"/>
        </w:rPr>
        <w:t>Figure</w:t>
      </w:r>
      <w:r>
        <w:rPr>
          <w:color w:val="405D6E"/>
          <w:spacing w:val="15"/>
          <w:sz w:val="18"/>
        </w:rPr>
        <w:t> </w:t>
      </w:r>
      <w:r>
        <w:rPr>
          <w:color w:val="405D6E"/>
          <w:sz w:val="18"/>
        </w:rPr>
        <w:t>3.3:</w:t>
      </w:r>
      <w:r>
        <w:rPr>
          <w:color w:val="405D6E"/>
          <w:spacing w:val="15"/>
          <w:sz w:val="18"/>
        </w:rPr>
        <w:t> </w:t>
      </w:r>
      <w:r>
        <w:rPr>
          <w:color w:val="405D6E"/>
          <w:sz w:val="18"/>
        </w:rPr>
        <w:t>Requirements</w:t>
      </w:r>
      <w:r>
        <w:rPr>
          <w:color w:val="405D6E"/>
          <w:spacing w:val="15"/>
          <w:sz w:val="18"/>
        </w:rPr>
        <w:t> </w:t>
      </w:r>
      <w:r>
        <w:rPr>
          <w:color w:val="405D6E"/>
          <w:sz w:val="18"/>
        </w:rPr>
        <w:t>Analysis</w:t>
      </w:r>
      <w:r>
        <w:rPr>
          <w:color w:val="405D6E"/>
          <w:spacing w:val="15"/>
          <w:sz w:val="18"/>
        </w:rPr>
        <w:t> </w:t>
      </w:r>
      <w:r>
        <w:rPr>
          <w:color w:val="405D6E"/>
          <w:spacing w:val="-2"/>
          <w:sz w:val="18"/>
        </w:rPr>
        <w:t>Procedure</w:t>
      </w:r>
      <w:r>
        <w:rPr>
          <w:rFonts w:ascii="Times New Roman"/>
          <w:color w:val="405D6E"/>
          <w:sz w:val="18"/>
        </w:rPr>
        <w:tab/>
      </w:r>
      <w:r>
        <w:rPr>
          <w:color w:val="172837"/>
          <w:spacing w:val="-5"/>
          <w:sz w:val="18"/>
        </w:rPr>
        <w:t>21</w:t>
      </w:r>
    </w:p>
    <w:p>
      <w:pPr>
        <w:tabs>
          <w:tab w:pos="9901" w:val="left" w:leader="none"/>
        </w:tabs>
        <w:spacing w:before="110"/>
        <w:ind w:left="505" w:right="0" w:firstLine="0"/>
        <w:jc w:val="left"/>
        <w:rPr>
          <w:sz w:val="18"/>
        </w:rPr>
      </w:pPr>
      <w:r>
        <w:rPr>
          <w:color w:val="405D6E"/>
          <w:spacing w:val="-2"/>
          <w:w w:val="105"/>
          <w:sz w:val="18"/>
        </w:rPr>
        <w:t>Figure 4.1: System-Wide Use</w:t>
      </w:r>
      <w:r>
        <w:rPr>
          <w:color w:val="405D6E"/>
          <w:spacing w:val="-1"/>
          <w:w w:val="105"/>
          <w:sz w:val="18"/>
        </w:rPr>
        <w:t> </w:t>
      </w:r>
      <w:r>
        <w:rPr>
          <w:color w:val="405D6E"/>
          <w:spacing w:val="-2"/>
          <w:w w:val="105"/>
          <w:sz w:val="18"/>
        </w:rPr>
        <w:t>Case Diagram</w:t>
      </w:r>
      <w:r>
        <w:rPr>
          <w:rFonts w:ascii="Times New Roman"/>
          <w:color w:val="405D6E"/>
          <w:sz w:val="18"/>
        </w:rPr>
        <w:tab/>
      </w:r>
      <w:r>
        <w:rPr>
          <w:color w:val="172837"/>
          <w:spacing w:val="-5"/>
          <w:w w:val="105"/>
          <w:sz w:val="18"/>
        </w:rPr>
        <w:t>31</w:t>
      </w:r>
    </w:p>
    <w:p>
      <w:pPr>
        <w:tabs>
          <w:tab w:pos="9901" w:val="left" w:leader="none"/>
        </w:tabs>
        <w:spacing w:before="110"/>
        <w:ind w:left="505" w:right="0" w:firstLine="0"/>
        <w:jc w:val="left"/>
        <w:rPr>
          <w:sz w:val="18"/>
        </w:rPr>
      </w:pPr>
      <w:r>
        <w:rPr>
          <w:color w:val="405D6E"/>
          <w:sz w:val="18"/>
        </w:rPr>
        <w:t>Figure</w:t>
      </w:r>
      <w:r>
        <w:rPr>
          <w:color w:val="405D6E"/>
          <w:spacing w:val="10"/>
          <w:sz w:val="18"/>
        </w:rPr>
        <w:t> </w:t>
      </w:r>
      <w:r>
        <w:rPr>
          <w:color w:val="405D6E"/>
          <w:sz w:val="18"/>
        </w:rPr>
        <w:t>4.2:</w:t>
      </w:r>
      <w:r>
        <w:rPr>
          <w:color w:val="405D6E"/>
          <w:spacing w:val="10"/>
          <w:sz w:val="18"/>
        </w:rPr>
        <w:t> </w:t>
      </w:r>
      <w:r>
        <w:rPr>
          <w:color w:val="405D6E"/>
          <w:sz w:val="18"/>
        </w:rPr>
        <w:t>Patient</w:t>
      </w:r>
      <w:r>
        <w:rPr>
          <w:color w:val="405D6E"/>
          <w:spacing w:val="10"/>
          <w:sz w:val="18"/>
        </w:rPr>
        <w:t> </w:t>
      </w:r>
      <w:r>
        <w:rPr>
          <w:color w:val="405D6E"/>
          <w:sz w:val="18"/>
        </w:rPr>
        <w:t>Registration</w:t>
      </w:r>
      <w:r>
        <w:rPr>
          <w:color w:val="405D6E"/>
          <w:spacing w:val="10"/>
          <w:sz w:val="18"/>
        </w:rPr>
        <w:t> </w:t>
      </w:r>
      <w:r>
        <w:rPr>
          <w:color w:val="405D6E"/>
          <w:sz w:val="18"/>
        </w:rPr>
        <w:t>Use</w:t>
      </w:r>
      <w:r>
        <w:rPr>
          <w:color w:val="405D6E"/>
          <w:spacing w:val="10"/>
          <w:sz w:val="18"/>
        </w:rPr>
        <w:t> </w:t>
      </w:r>
      <w:r>
        <w:rPr>
          <w:color w:val="405D6E"/>
          <w:sz w:val="18"/>
        </w:rPr>
        <w:t>Case</w:t>
      </w:r>
      <w:r>
        <w:rPr>
          <w:color w:val="405D6E"/>
          <w:spacing w:val="10"/>
          <w:sz w:val="18"/>
        </w:rPr>
        <w:t> </w:t>
      </w:r>
      <w:r>
        <w:rPr>
          <w:color w:val="405D6E"/>
          <w:spacing w:val="-2"/>
          <w:sz w:val="18"/>
        </w:rPr>
        <w:t>Diagram</w:t>
      </w:r>
      <w:r>
        <w:rPr>
          <w:rFonts w:ascii="Times New Roman"/>
          <w:color w:val="405D6E"/>
          <w:sz w:val="18"/>
        </w:rPr>
        <w:tab/>
      </w:r>
      <w:r>
        <w:rPr>
          <w:color w:val="172837"/>
          <w:spacing w:val="-5"/>
          <w:sz w:val="18"/>
        </w:rPr>
        <w:t>32</w:t>
      </w:r>
    </w:p>
    <w:p>
      <w:pPr>
        <w:tabs>
          <w:tab w:pos="9901" w:val="left" w:leader="none"/>
        </w:tabs>
        <w:spacing w:before="126"/>
        <w:ind w:left="505" w:right="0" w:firstLine="0"/>
        <w:jc w:val="left"/>
        <w:rPr>
          <w:sz w:val="18"/>
        </w:rPr>
      </w:pPr>
      <w:r>
        <w:rPr>
          <w:color w:val="405D6E"/>
          <w:spacing w:val="-2"/>
          <w:w w:val="105"/>
          <w:sz w:val="18"/>
        </w:rPr>
        <w:t>Figure</w:t>
      </w:r>
      <w:r>
        <w:rPr>
          <w:color w:val="405D6E"/>
          <w:spacing w:val="-3"/>
          <w:w w:val="105"/>
          <w:sz w:val="18"/>
        </w:rPr>
        <w:t> </w:t>
      </w:r>
      <w:r>
        <w:rPr>
          <w:color w:val="405D6E"/>
          <w:spacing w:val="-2"/>
          <w:w w:val="105"/>
          <w:sz w:val="18"/>
        </w:rPr>
        <w:t>4.3: Triage</w:t>
      </w:r>
      <w:r>
        <w:rPr>
          <w:color w:val="405D6E"/>
          <w:spacing w:val="-3"/>
          <w:w w:val="105"/>
          <w:sz w:val="18"/>
        </w:rPr>
        <w:t> </w:t>
      </w:r>
      <w:r>
        <w:rPr>
          <w:color w:val="405D6E"/>
          <w:spacing w:val="-2"/>
          <w:w w:val="105"/>
          <w:sz w:val="18"/>
        </w:rPr>
        <w:t>Use Case</w:t>
      </w:r>
      <w:r>
        <w:rPr>
          <w:color w:val="405D6E"/>
          <w:spacing w:val="-3"/>
          <w:w w:val="105"/>
          <w:sz w:val="18"/>
        </w:rPr>
        <w:t> </w:t>
      </w:r>
      <w:r>
        <w:rPr>
          <w:color w:val="405D6E"/>
          <w:spacing w:val="-2"/>
          <w:w w:val="105"/>
          <w:sz w:val="18"/>
        </w:rPr>
        <w:t>Diagram</w:t>
      </w:r>
      <w:r>
        <w:rPr>
          <w:rFonts w:ascii="Times New Roman"/>
          <w:color w:val="405D6E"/>
          <w:sz w:val="18"/>
        </w:rPr>
        <w:tab/>
      </w:r>
      <w:r>
        <w:rPr>
          <w:color w:val="172837"/>
          <w:spacing w:val="-5"/>
          <w:w w:val="105"/>
          <w:sz w:val="18"/>
        </w:rPr>
        <w:t>33</w:t>
      </w:r>
    </w:p>
    <w:p>
      <w:pPr>
        <w:tabs>
          <w:tab w:pos="9901" w:val="left" w:leader="none"/>
        </w:tabs>
        <w:spacing w:before="110"/>
        <w:ind w:left="505" w:right="0" w:firstLine="0"/>
        <w:jc w:val="left"/>
        <w:rPr>
          <w:sz w:val="18"/>
        </w:rPr>
      </w:pPr>
      <w:r>
        <w:rPr>
          <w:color w:val="405D6E"/>
          <w:spacing w:val="-2"/>
          <w:w w:val="105"/>
          <w:sz w:val="18"/>
        </w:rPr>
        <w:t>Figure</w:t>
      </w:r>
      <w:r>
        <w:rPr>
          <w:color w:val="405D6E"/>
          <w:spacing w:val="-1"/>
          <w:w w:val="105"/>
          <w:sz w:val="18"/>
        </w:rPr>
        <w:t> </w:t>
      </w:r>
      <w:r>
        <w:rPr>
          <w:color w:val="405D6E"/>
          <w:spacing w:val="-2"/>
          <w:w w:val="105"/>
          <w:sz w:val="18"/>
        </w:rPr>
        <w:t>4.4:</w:t>
      </w:r>
      <w:r>
        <w:rPr>
          <w:color w:val="405D6E"/>
          <w:spacing w:val="-1"/>
          <w:w w:val="105"/>
          <w:sz w:val="18"/>
        </w:rPr>
        <w:t> </w:t>
      </w:r>
      <w:r>
        <w:rPr>
          <w:color w:val="405D6E"/>
          <w:spacing w:val="-2"/>
          <w:w w:val="105"/>
          <w:sz w:val="18"/>
        </w:rPr>
        <w:t>Queue</w:t>
      </w:r>
      <w:r>
        <w:rPr>
          <w:color w:val="405D6E"/>
          <w:spacing w:val="-1"/>
          <w:w w:val="105"/>
          <w:sz w:val="18"/>
        </w:rPr>
        <w:t> </w:t>
      </w:r>
      <w:r>
        <w:rPr>
          <w:color w:val="405D6E"/>
          <w:spacing w:val="-2"/>
          <w:w w:val="105"/>
          <w:sz w:val="18"/>
        </w:rPr>
        <w:t>Management</w:t>
      </w:r>
      <w:r>
        <w:rPr>
          <w:color w:val="405D6E"/>
          <w:spacing w:val="-1"/>
          <w:w w:val="105"/>
          <w:sz w:val="18"/>
        </w:rPr>
        <w:t> </w:t>
      </w:r>
      <w:r>
        <w:rPr>
          <w:color w:val="405D6E"/>
          <w:spacing w:val="-2"/>
          <w:w w:val="105"/>
          <w:sz w:val="18"/>
        </w:rPr>
        <w:t>Use</w:t>
      </w:r>
      <w:r>
        <w:rPr>
          <w:color w:val="405D6E"/>
          <w:spacing w:val="-1"/>
          <w:w w:val="105"/>
          <w:sz w:val="18"/>
        </w:rPr>
        <w:t> </w:t>
      </w:r>
      <w:r>
        <w:rPr>
          <w:color w:val="405D6E"/>
          <w:spacing w:val="-2"/>
          <w:w w:val="105"/>
          <w:sz w:val="18"/>
        </w:rPr>
        <w:t>Case</w:t>
      </w:r>
      <w:r>
        <w:rPr>
          <w:color w:val="405D6E"/>
          <w:spacing w:val="-1"/>
          <w:w w:val="105"/>
          <w:sz w:val="18"/>
        </w:rPr>
        <w:t> </w:t>
      </w:r>
      <w:r>
        <w:rPr>
          <w:color w:val="405D6E"/>
          <w:spacing w:val="-2"/>
          <w:w w:val="105"/>
          <w:sz w:val="18"/>
        </w:rPr>
        <w:t>Diagram</w:t>
      </w:r>
      <w:r>
        <w:rPr>
          <w:rFonts w:ascii="Times New Roman"/>
          <w:color w:val="405D6E"/>
          <w:sz w:val="18"/>
        </w:rPr>
        <w:tab/>
      </w:r>
      <w:r>
        <w:rPr>
          <w:color w:val="172837"/>
          <w:spacing w:val="-5"/>
          <w:w w:val="105"/>
          <w:sz w:val="18"/>
        </w:rPr>
        <w:t>33</w:t>
      </w:r>
    </w:p>
    <w:p>
      <w:pPr>
        <w:tabs>
          <w:tab w:pos="9901" w:val="left" w:leader="none"/>
        </w:tabs>
        <w:spacing w:before="110"/>
        <w:ind w:left="505" w:right="0" w:firstLine="0"/>
        <w:jc w:val="left"/>
        <w:rPr>
          <w:sz w:val="18"/>
        </w:rPr>
      </w:pPr>
      <w:r>
        <w:rPr>
          <w:color w:val="405D6E"/>
          <w:sz w:val="18"/>
        </w:rPr>
        <w:t>Figure</w:t>
      </w:r>
      <w:r>
        <w:rPr>
          <w:color w:val="405D6E"/>
          <w:spacing w:val="11"/>
          <w:sz w:val="18"/>
        </w:rPr>
        <w:t> </w:t>
      </w:r>
      <w:r>
        <w:rPr>
          <w:color w:val="405D6E"/>
          <w:sz w:val="18"/>
        </w:rPr>
        <w:t>4.5:</w:t>
      </w:r>
      <w:r>
        <w:rPr>
          <w:color w:val="405D6E"/>
          <w:spacing w:val="12"/>
          <w:sz w:val="18"/>
        </w:rPr>
        <w:t> </w:t>
      </w:r>
      <w:r>
        <w:rPr>
          <w:color w:val="405D6E"/>
          <w:sz w:val="18"/>
        </w:rPr>
        <w:t>Notification</w:t>
      </w:r>
      <w:r>
        <w:rPr>
          <w:color w:val="405D6E"/>
          <w:spacing w:val="12"/>
          <w:sz w:val="18"/>
        </w:rPr>
        <w:t> </w:t>
      </w:r>
      <w:r>
        <w:rPr>
          <w:color w:val="405D6E"/>
          <w:sz w:val="18"/>
        </w:rPr>
        <w:t>Use</w:t>
      </w:r>
      <w:r>
        <w:rPr>
          <w:color w:val="405D6E"/>
          <w:spacing w:val="12"/>
          <w:sz w:val="18"/>
        </w:rPr>
        <w:t> </w:t>
      </w:r>
      <w:r>
        <w:rPr>
          <w:color w:val="405D6E"/>
          <w:sz w:val="18"/>
        </w:rPr>
        <w:t>Case</w:t>
      </w:r>
      <w:r>
        <w:rPr>
          <w:color w:val="405D6E"/>
          <w:spacing w:val="12"/>
          <w:sz w:val="18"/>
        </w:rPr>
        <w:t> </w:t>
      </w:r>
      <w:r>
        <w:rPr>
          <w:color w:val="405D6E"/>
          <w:spacing w:val="-2"/>
          <w:sz w:val="18"/>
        </w:rPr>
        <w:t>Diagram</w:t>
      </w:r>
      <w:r>
        <w:rPr>
          <w:rFonts w:ascii="Times New Roman"/>
          <w:color w:val="405D6E"/>
          <w:sz w:val="18"/>
        </w:rPr>
        <w:tab/>
      </w:r>
      <w:r>
        <w:rPr>
          <w:color w:val="172837"/>
          <w:spacing w:val="-5"/>
          <w:sz w:val="18"/>
        </w:rPr>
        <w:t>34</w:t>
      </w:r>
    </w:p>
    <w:p>
      <w:pPr>
        <w:tabs>
          <w:tab w:pos="9901" w:val="left" w:leader="none"/>
        </w:tabs>
        <w:spacing w:before="110"/>
        <w:ind w:left="505" w:right="0" w:firstLine="0"/>
        <w:jc w:val="left"/>
        <w:rPr>
          <w:sz w:val="18"/>
        </w:rPr>
      </w:pPr>
      <w:r>
        <w:rPr>
          <w:color w:val="405D6E"/>
          <w:sz w:val="18"/>
        </w:rPr>
        <w:t>Figure</w:t>
      </w:r>
      <w:r>
        <w:rPr>
          <w:color w:val="405D6E"/>
          <w:spacing w:val="13"/>
          <w:sz w:val="18"/>
        </w:rPr>
        <w:t> </w:t>
      </w:r>
      <w:r>
        <w:rPr>
          <w:color w:val="405D6E"/>
          <w:sz w:val="18"/>
        </w:rPr>
        <w:t>4.6:</w:t>
      </w:r>
      <w:r>
        <w:rPr>
          <w:color w:val="405D6E"/>
          <w:spacing w:val="14"/>
          <w:sz w:val="18"/>
        </w:rPr>
        <w:t> </w:t>
      </w:r>
      <w:r>
        <w:rPr>
          <w:color w:val="405D6E"/>
          <w:sz w:val="18"/>
        </w:rPr>
        <w:t>High-Level</w:t>
      </w:r>
      <w:r>
        <w:rPr>
          <w:color w:val="405D6E"/>
          <w:spacing w:val="14"/>
          <w:sz w:val="18"/>
        </w:rPr>
        <w:t> </w:t>
      </w:r>
      <w:r>
        <w:rPr>
          <w:color w:val="405D6E"/>
          <w:spacing w:val="-2"/>
          <w:sz w:val="18"/>
        </w:rPr>
        <w:t>Architecture</w:t>
      </w:r>
      <w:r>
        <w:rPr>
          <w:rFonts w:ascii="Times New Roman"/>
          <w:color w:val="405D6E"/>
          <w:sz w:val="18"/>
        </w:rPr>
        <w:tab/>
      </w:r>
      <w:r>
        <w:rPr>
          <w:color w:val="172837"/>
          <w:spacing w:val="-5"/>
          <w:sz w:val="18"/>
        </w:rPr>
        <w:t>41</w:t>
      </w:r>
    </w:p>
    <w:p>
      <w:pPr>
        <w:tabs>
          <w:tab w:pos="9901" w:val="left" w:leader="none"/>
        </w:tabs>
        <w:spacing w:before="111"/>
        <w:ind w:left="505" w:right="0" w:firstLine="0"/>
        <w:jc w:val="left"/>
        <w:rPr>
          <w:sz w:val="18"/>
        </w:rPr>
      </w:pPr>
      <w:r>
        <w:rPr>
          <w:color w:val="405D6E"/>
          <w:sz w:val="18"/>
        </w:rPr>
        <w:t>Figure</w:t>
      </w:r>
      <w:r>
        <w:rPr>
          <w:color w:val="405D6E"/>
          <w:spacing w:val="15"/>
          <w:sz w:val="18"/>
        </w:rPr>
        <w:t> </w:t>
      </w:r>
      <w:r>
        <w:rPr>
          <w:color w:val="405D6E"/>
          <w:sz w:val="18"/>
        </w:rPr>
        <w:t>4.7:</w:t>
      </w:r>
      <w:r>
        <w:rPr>
          <w:color w:val="405D6E"/>
          <w:spacing w:val="15"/>
          <w:sz w:val="18"/>
        </w:rPr>
        <w:t> </w:t>
      </w:r>
      <w:r>
        <w:rPr>
          <w:color w:val="405D6E"/>
          <w:sz w:val="18"/>
        </w:rPr>
        <w:t>Deployment</w:t>
      </w:r>
      <w:r>
        <w:rPr>
          <w:color w:val="405D6E"/>
          <w:spacing w:val="15"/>
          <w:sz w:val="18"/>
        </w:rPr>
        <w:t> </w:t>
      </w:r>
      <w:r>
        <w:rPr>
          <w:color w:val="405D6E"/>
          <w:spacing w:val="-2"/>
          <w:sz w:val="18"/>
        </w:rPr>
        <w:t>Architecture</w:t>
      </w:r>
      <w:r>
        <w:rPr>
          <w:rFonts w:ascii="Times New Roman"/>
          <w:color w:val="405D6E"/>
          <w:sz w:val="18"/>
        </w:rPr>
        <w:tab/>
      </w:r>
      <w:r>
        <w:rPr>
          <w:color w:val="172837"/>
          <w:spacing w:val="-5"/>
          <w:sz w:val="18"/>
        </w:rPr>
        <w:t>43</w:t>
      </w:r>
    </w:p>
    <w:p>
      <w:pPr>
        <w:tabs>
          <w:tab w:pos="9901" w:val="left" w:leader="none"/>
        </w:tabs>
        <w:spacing w:before="110"/>
        <w:ind w:left="505" w:right="0" w:firstLine="0"/>
        <w:jc w:val="left"/>
        <w:rPr>
          <w:sz w:val="18"/>
        </w:rPr>
      </w:pPr>
      <w:r>
        <w:rPr>
          <w:color w:val="405D6E"/>
          <w:sz w:val="18"/>
        </w:rPr>
        <w:t>Figure</w:t>
      </w:r>
      <w:r>
        <w:rPr>
          <w:color w:val="405D6E"/>
          <w:spacing w:val="15"/>
          <w:sz w:val="18"/>
        </w:rPr>
        <w:t> </w:t>
      </w:r>
      <w:r>
        <w:rPr>
          <w:color w:val="405D6E"/>
          <w:sz w:val="18"/>
        </w:rPr>
        <w:t>4.8:</w:t>
      </w:r>
      <w:r>
        <w:rPr>
          <w:color w:val="405D6E"/>
          <w:spacing w:val="16"/>
          <w:sz w:val="18"/>
        </w:rPr>
        <w:t> </w:t>
      </w:r>
      <w:r>
        <w:rPr>
          <w:color w:val="405D6E"/>
          <w:sz w:val="18"/>
        </w:rPr>
        <w:t>Entity-Relationship</w:t>
      </w:r>
      <w:r>
        <w:rPr>
          <w:color w:val="405D6E"/>
          <w:spacing w:val="15"/>
          <w:sz w:val="18"/>
        </w:rPr>
        <w:t> </w:t>
      </w:r>
      <w:r>
        <w:rPr>
          <w:color w:val="405D6E"/>
          <w:spacing w:val="-2"/>
          <w:sz w:val="18"/>
        </w:rPr>
        <w:t>Diagram</w:t>
      </w:r>
      <w:r>
        <w:rPr>
          <w:rFonts w:ascii="Times New Roman"/>
          <w:color w:val="405D6E"/>
          <w:sz w:val="18"/>
        </w:rPr>
        <w:tab/>
      </w:r>
      <w:r>
        <w:rPr>
          <w:color w:val="172837"/>
          <w:spacing w:val="-5"/>
          <w:sz w:val="18"/>
        </w:rPr>
        <w:t>44</w:t>
      </w:r>
    </w:p>
    <w:p>
      <w:pPr>
        <w:tabs>
          <w:tab w:pos="9901" w:val="left" w:leader="none"/>
        </w:tabs>
        <w:spacing w:before="110"/>
        <w:ind w:left="505" w:right="0" w:firstLine="0"/>
        <w:jc w:val="left"/>
        <w:rPr>
          <w:sz w:val="18"/>
        </w:rPr>
      </w:pPr>
      <w:r>
        <w:rPr>
          <w:color w:val="405D6E"/>
          <w:w w:val="105"/>
          <w:sz w:val="18"/>
        </w:rPr>
        <w:t>Figure</w:t>
      </w:r>
      <w:r>
        <w:rPr>
          <w:color w:val="405D6E"/>
          <w:spacing w:val="-10"/>
          <w:w w:val="105"/>
          <w:sz w:val="18"/>
        </w:rPr>
        <w:t> </w:t>
      </w:r>
      <w:r>
        <w:rPr>
          <w:color w:val="405D6E"/>
          <w:w w:val="105"/>
          <w:sz w:val="18"/>
        </w:rPr>
        <w:t>4.9:</w:t>
      </w:r>
      <w:r>
        <w:rPr>
          <w:color w:val="405D6E"/>
          <w:spacing w:val="-9"/>
          <w:w w:val="105"/>
          <w:sz w:val="18"/>
        </w:rPr>
        <w:t> </w:t>
      </w:r>
      <w:r>
        <w:rPr>
          <w:color w:val="405D6E"/>
          <w:w w:val="105"/>
          <w:sz w:val="18"/>
        </w:rPr>
        <w:t>DFD</w:t>
      </w:r>
      <w:r>
        <w:rPr>
          <w:color w:val="405D6E"/>
          <w:spacing w:val="-9"/>
          <w:w w:val="105"/>
          <w:sz w:val="18"/>
        </w:rPr>
        <w:t> </w:t>
      </w:r>
      <w:r>
        <w:rPr>
          <w:color w:val="405D6E"/>
          <w:w w:val="105"/>
          <w:sz w:val="18"/>
        </w:rPr>
        <w:t>Level</w:t>
      </w:r>
      <w:r>
        <w:rPr>
          <w:color w:val="405D6E"/>
          <w:spacing w:val="-10"/>
          <w:w w:val="105"/>
          <w:sz w:val="18"/>
        </w:rPr>
        <w:t> </w:t>
      </w:r>
      <w:r>
        <w:rPr>
          <w:color w:val="405D6E"/>
          <w:w w:val="105"/>
          <w:sz w:val="18"/>
        </w:rPr>
        <w:t>0</w:t>
      </w:r>
      <w:r>
        <w:rPr>
          <w:color w:val="405D6E"/>
          <w:spacing w:val="-9"/>
          <w:w w:val="105"/>
          <w:sz w:val="18"/>
        </w:rPr>
        <w:t> </w:t>
      </w:r>
      <w:r>
        <w:rPr>
          <w:color w:val="405D6E"/>
          <w:w w:val="105"/>
          <w:sz w:val="18"/>
        </w:rPr>
        <w:t>—</w:t>
      </w:r>
      <w:r>
        <w:rPr>
          <w:color w:val="405D6E"/>
          <w:spacing w:val="-9"/>
          <w:w w:val="105"/>
          <w:sz w:val="18"/>
        </w:rPr>
        <w:t> </w:t>
      </w:r>
      <w:r>
        <w:rPr>
          <w:color w:val="405D6E"/>
          <w:w w:val="105"/>
          <w:sz w:val="18"/>
        </w:rPr>
        <w:t>Context</w:t>
      </w:r>
      <w:r>
        <w:rPr>
          <w:color w:val="405D6E"/>
          <w:spacing w:val="-10"/>
          <w:w w:val="105"/>
          <w:sz w:val="18"/>
        </w:rPr>
        <w:t> </w:t>
      </w:r>
      <w:r>
        <w:rPr>
          <w:color w:val="405D6E"/>
          <w:spacing w:val="-2"/>
          <w:w w:val="105"/>
          <w:sz w:val="18"/>
        </w:rPr>
        <w:t>Diagram</w:t>
      </w:r>
      <w:r>
        <w:rPr>
          <w:rFonts w:ascii="Times New Roman" w:hAnsi="Times New Roman"/>
          <w:color w:val="405D6E"/>
          <w:sz w:val="18"/>
        </w:rPr>
        <w:tab/>
      </w:r>
      <w:r>
        <w:rPr>
          <w:color w:val="172837"/>
          <w:spacing w:val="-5"/>
          <w:w w:val="105"/>
          <w:sz w:val="18"/>
        </w:rPr>
        <w:t>50</w:t>
      </w:r>
    </w:p>
    <w:p>
      <w:pPr>
        <w:tabs>
          <w:tab w:pos="9901" w:val="left" w:leader="none"/>
        </w:tabs>
        <w:spacing w:before="111"/>
        <w:ind w:left="505" w:right="0" w:firstLine="0"/>
        <w:jc w:val="left"/>
        <w:rPr>
          <w:sz w:val="18"/>
        </w:rPr>
      </w:pPr>
      <w:r>
        <w:rPr>
          <w:color w:val="405D6E"/>
          <w:w w:val="105"/>
          <w:sz w:val="18"/>
        </w:rPr>
        <w:t>Figure</w:t>
      </w:r>
      <w:r>
        <w:rPr>
          <w:color w:val="405D6E"/>
          <w:spacing w:val="-9"/>
          <w:w w:val="105"/>
          <w:sz w:val="18"/>
        </w:rPr>
        <w:t> </w:t>
      </w:r>
      <w:r>
        <w:rPr>
          <w:color w:val="405D6E"/>
          <w:w w:val="105"/>
          <w:sz w:val="18"/>
        </w:rPr>
        <w:t>4.10:</w:t>
      </w:r>
      <w:r>
        <w:rPr>
          <w:color w:val="405D6E"/>
          <w:spacing w:val="-8"/>
          <w:w w:val="105"/>
          <w:sz w:val="18"/>
        </w:rPr>
        <w:t> </w:t>
      </w:r>
      <w:r>
        <w:rPr>
          <w:color w:val="405D6E"/>
          <w:w w:val="105"/>
          <w:sz w:val="18"/>
        </w:rPr>
        <w:t>DFD</w:t>
      </w:r>
      <w:r>
        <w:rPr>
          <w:color w:val="405D6E"/>
          <w:spacing w:val="-8"/>
          <w:w w:val="105"/>
          <w:sz w:val="18"/>
        </w:rPr>
        <w:t> </w:t>
      </w:r>
      <w:r>
        <w:rPr>
          <w:color w:val="405D6E"/>
          <w:w w:val="105"/>
          <w:sz w:val="18"/>
        </w:rPr>
        <w:t>Level</w:t>
      </w:r>
      <w:r>
        <w:rPr>
          <w:color w:val="405D6E"/>
          <w:spacing w:val="-8"/>
          <w:w w:val="105"/>
          <w:sz w:val="18"/>
        </w:rPr>
        <w:t> </w:t>
      </w:r>
      <w:r>
        <w:rPr>
          <w:color w:val="405D6E"/>
          <w:w w:val="105"/>
          <w:sz w:val="18"/>
        </w:rPr>
        <w:t>1</w:t>
      </w:r>
      <w:r>
        <w:rPr>
          <w:color w:val="405D6E"/>
          <w:spacing w:val="-8"/>
          <w:w w:val="105"/>
          <w:sz w:val="18"/>
        </w:rPr>
        <w:t> </w:t>
      </w:r>
      <w:r>
        <w:rPr>
          <w:color w:val="405D6E"/>
          <w:w w:val="105"/>
          <w:sz w:val="18"/>
        </w:rPr>
        <w:t>—</w:t>
      </w:r>
      <w:r>
        <w:rPr>
          <w:color w:val="405D6E"/>
          <w:spacing w:val="-9"/>
          <w:w w:val="105"/>
          <w:sz w:val="18"/>
        </w:rPr>
        <w:t> </w:t>
      </w:r>
      <w:r>
        <w:rPr>
          <w:color w:val="405D6E"/>
          <w:w w:val="105"/>
          <w:sz w:val="18"/>
        </w:rPr>
        <w:t>Major</w:t>
      </w:r>
      <w:r>
        <w:rPr>
          <w:color w:val="405D6E"/>
          <w:spacing w:val="-8"/>
          <w:w w:val="105"/>
          <w:sz w:val="18"/>
        </w:rPr>
        <w:t> </w:t>
      </w:r>
      <w:r>
        <w:rPr>
          <w:color w:val="405D6E"/>
          <w:spacing w:val="-2"/>
          <w:w w:val="105"/>
          <w:sz w:val="18"/>
        </w:rPr>
        <w:t>Processes</w:t>
      </w:r>
      <w:r>
        <w:rPr>
          <w:rFonts w:ascii="Times New Roman" w:hAnsi="Times New Roman"/>
          <w:color w:val="405D6E"/>
          <w:sz w:val="18"/>
        </w:rPr>
        <w:tab/>
      </w:r>
      <w:r>
        <w:rPr>
          <w:color w:val="172837"/>
          <w:spacing w:val="-5"/>
          <w:w w:val="105"/>
          <w:sz w:val="18"/>
        </w:rPr>
        <w:t>51</w:t>
      </w:r>
    </w:p>
    <w:p>
      <w:pPr>
        <w:tabs>
          <w:tab w:pos="9901" w:val="left" w:leader="none"/>
        </w:tabs>
        <w:spacing w:before="125"/>
        <w:ind w:left="505" w:right="0" w:firstLine="0"/>
        <w:jc w:val="left"/>
        <w:rPr>
          <w:sz w:val="18"/>
        </w:rPr>
      </w:pPr>
      <w:r>
        <w:rPr>
          <w:color w:val="405D6E"/>
          <w:spacing w:val="-2"/>
          <w:w w:val="105"/>
          <w:sz w:val="18"/>
        </w:rPr>
        <w:t>Figure</w:t>
      </w:r>
      <w:r>
        <w:rPr>
          <w:color w:val="405D6E"/>
          <w:spacing w:val="-3"/>
          <w:w w:val="105"/>
          <w:sz w:val="18"/>
        </w:rPr>
        <w:t> </w:t>
      </w:r>
      <w:r>
        <w:rPr>
          <w:color w:val="405D6E"/>
          <w:spacing w:val="-2"/>
          <w:w w:val="105"/>
          <w:sz w:val="18"/>
        </w:rPr>
        <w:t>4.11:</w:t>
      </w:r>
      <w:r>
        <w:rPr>
          <w:color w:val="405D6E"/>
          <w:spacing w:val="-3"/>
          <w:w w:val="105"/>
          <w:sz w:val="18"/>
        </w:rPr>
        <w:t> </w:t>
      </w:r>
      <w:r>
        <w:rPr>
          <w:color w:val="405D6E"/>
          <w:spacing w:val="-2"/>
          <w:w w:val="105"/>
          <w:sz w:val="18"/>
        </w:rPr>
        <w:t>DFD</w:t>
      </w:r>
      <w:r>
        <w:rPr>
          <w:color w:val="405D6E"/>
          <w:spacing w:val="-3"/>
          <w:w w:val="105"/>
          <w:sz w:val="18"/>
        </w:rPr>
        <w:t> </w:t>
      </w:r>
      <w:r>
        <w:rPr>
          <w:color w:val="405D6E"/>
          <w:spacing w:val="-2"/>
          <w:w w:val="105"/>
          <w:sz w:val="18"/>
        </w:rPr>
        <w:t>Level</w:t>
      </w:r>
      <w:r>
        <w:rPr>
          <w:color w:val="405D6E"/>
          <w:spacing w:val="-3"/>
          <w:w w:val="105"/>
          <w:sz w:val="18"/>
        </w:rPr>
        <w:t> </w:t>
      </w:r>
      <w:r>
        <w:rPr>
          <w:color w:val="405D6E"/>
          <w:spacing w:val="-2"/>
          <w:w w:val="105"/>
          <w:sz w:val="18"/>
        </w:rPr>
        <w:t>2</w:t>
      </w:r>
      <w:r>
        <w:rPr>
          <w:color w:val="405D6E"/>
          <w:spacing w:val="-3"/>
          <w:w w:val="105"/>
          <w:sz w:val="18"/>
        </w:rPr>
        <w:t> </w:t>
      </w:r>
      <w:r>
        <w:rPr>
          <w:color w:val="405D6E"/>
          <w:spacing w:val="-2"/>
          <w:w w:val="105"/>
          <w:sz w:val="18"/>
        </w:rPr>
        <w:t>—</w:t>
      </w:r>
      <w:r>
        <w:rPr>
          <w:color w:val="405D6E"/>
          <w:spacing w:val="-3"/>
          <w:w w:val="105"/>
          <w:sz w:val="18"/>
        </w:rPr>
        <w:t> </w:t>
      </w:r>
      <w:r>
        <w:rPr>
          <w:color w:val="405D6E"/>
          <w:spacing w:val="-2"/>
          <w:w w:val="105"/>
          <w:sz w:val="18"/>
        </w:rPr>
        <w:t>Patient Registration</w:t>
      </w:r>
      <w:r>
        <w:rPr>
          <w:color w:val="405D6E"/>
          <w:spacing w:val="-3"/>
          <w:w w:val="105"/>
          <w:sz w:val="18"/>
        </w:rPr>
        <w:t> </w:t>
      </w:r>
      <w:r>
        <w:rPr>
          <w:color w:val="405D6E"/>
          <w:spacing w:val="-2"/>
          <w:w w:val="105"/>
          <w:sz w:val="18"/>
        </w:rPr>
        <w:t>Detail</w:t>
      </w:r>
      <w:r>
        <w:rPr>
          <w:rFonts w:ascii="Times New Roman" w:hAnsi="Times New Roman"/>
          <w:color w:val="405D6E"/>
          <w:sz w:val="18"/>
        </w:rPr>
        <w:tab/>
      </w:r>
      <w:r>
        <w:rPr>
          <w:color w:val="172837"/>
          <w:spacing w:val="-5"/>
          <w:w w:val="105"/>
          <w:sz w:val="18"/>
        </w:rPr>
        <w:t>51</w:t>
      </w:r>
    </w:p>
    <w:p>
      <w:pPr>
        <w:tabs>
          <w:tab w:pos="9901" w:val="left" w:leader="none"/>
        </w:tabs>
        <w:spacing w:before="110"/>
        <w:ind w:left="505" w:right="0" w:firstLine="0"/>
        <w:jc w:val="left"/>
        <w:rPr>
          <w:sz w:val="18"/>
        </w:rPr>
      </w:pPr>
      <w:r>
        <w:rPr>
          <w:color w:val="405D6E"/>
          <w:sz w:val="18"/>
        </w:rPr>
        <w:t>Figure</w:t>
      </w:r>
      <w:r>
        <w:rPr>
          <w:color w:val="405D6E"/>
          <w:spacing w:val="13"/>
          <w:sz w:val="18"/>
        </w:rPr>
        <w:t> </w:t>
      </w:r>
      <w:r>
        <w:rPr>
          <w:color w:val="405D6E"/>
          <w:sz w:val="18"/>
        </w:rPr>
        <w:t>4.12:</w:t>
      </w:r>
      <w:r>
        <w:rPr>
          <w:color w:val="405D6E"/>
          <w:spacing w:val="14"/>
          <w:sz w:val="18"/>
        </w:rPr>
        <w:t> </w:t>
      </w:r>
      <w:r>
        <w:rPr>
          <w:color w:val="405D6E"/>
          <w:sz w:val="18"/>
        </w:rPr>
        <w:t>Sequence</w:t>
      </w:r>
      <w:r>
        <w:rPr>
          <w:color w:val="405D6E"/>
          <w:spacing w:val="14"/>
          <w:sz w:val="18"/>
        </w:rPr>
        <w:t> </w:t>
      </w:r>
      <w:r>
        <w:rPr>
          <w:color w:val="405D6E"/>
          <w:sz w:val="18"/>
        </w:rPr>
        <w:t>Diagram:</w:t>
      </w:r>
      <w:r>
        <w:rPr>
          <w:color w:val="405D6E"/>
          <w:spacing w:val="14"/>
          <w:sz w:val="18"/>
        </w:rPr>
        <w:t> </w:t>
      </w:r>
      <w:r>
        <w:rPr>
          <w:color w:val="405D6E"/>
          <w:sz w:val="18"/>
        </w:rPr>
        <w:t>Patient</w:t>
      </w:r>
      <w:r>
        <w:rPr>
          <w:color w:val="405D6E"/>
          <w:spacing w:val="14"/>
          <w:sz w:val="18"/>
        </w:rPr>
        <w:t> </w:t>
      </w:r>
      <w:r>
        <w:rPr>
          <w:color w:val="405D6E"/>
          <w:spacing w:val="-2"/>
          <w:sz w:val="18"/>
        </w:rPr>
        <w:t>Registration</w:t>
      </w:r>
      <w:r>
        <w:rPr>
          <w:rFonts w:ascii="Times New Roman"/>
          <w:color w:val="405D6E"/>
          <w:sz w:val="18"/>
        </w:rPr>
        <w:tab/>
      </w:r>
      <w:r>
        <w:rPr>
          <w:color w:val="172837"/>
          <w:spacing w:val="-5"/>
          <w:sz w:val="18"/>
        </w:rPr>
        <w:t>52</w:t>
      </w:r>
    </w:p>
    <w:p>
      <w:pPr>
        <w:tabs>
          <w:tab w:pos="9901" w:val="left" w:leader="none"/>
        </w:tabs>
        <w:spacing w:before="110"/>
        <w:ind w:left="505" w:right="0" w:firstLine="0"/>
        <w:jc w:val="left"/>
        <w:rPr>
          <w:sz w:val="18"/>
        </w:rPr>
      </w:pPr>
      <w:r>
        <w:rPr>
          <w:color w:val="405D6E"/>
          <w:sz w:val="18"/>
        </w:rPr>
        <w:t>Figure</w:t>
      </w:r>
      <w:r>
        <w:rPr>
          <w:color w:val="405D6E"/>
          <w:spacing w:val="12"/>
          <w:sz w:val="18"/>
        </w:rPr>
        <w:t> </w:t>
      </w:r>
      <w:r>
        <w:rPr>
          <w:color w:val="405D6E"/>
          <w:sz w:val="18"/>
        </w:rPr>
        <w:t>4.13:</w:t>
      </w:r>
      <w:r>
        <w:rPr>
          <w:color w:val="405D6E"/>
          <w:spacing w:val="13"/>
          <w:sz w:val="18"/>
        </w:rPr>
        <w:t> </w:t>
      </w:r>
      <w:r>
        <w:rPr>
          <w:color w:val="405D6E"/>
          <w:sz w:val="18"/>
        </w:rPr>
        <w:t>Sequence</w:t>
      </w:r>
      <w:r>
        <w:rPr>
          <w:color w:val="405D6E"/>
          <w:spacing w:val="13"/>
          <w:sz w:val="18"/>
        </w:rPr>
        <w:t> </w:t>
      </w:r>
      <w:r>
        <w:rPr>
          <w:color w:val="405D6E"/>
          <w:sz w:val="18"/>
        </w:rPr>
        <w:t>Diagram:</w:t>
      </w:r>
      <w:r>
        <w:rPr>
          <w:color w:val="405D6E"/>
          <w:spacing w:val="12"/>
          <w:sz w:val="18"/>
        </w:rPr>
        <w:t> </w:t>
      </w:r>
      <w:r>
        <w:rPr>
          <w:color w:val="405D6E"/>
          <w:sz w:val="18"/>
        </w:rPr>
        <w:t>Triage</w:t>
      </w:r>
      <w:r>
        <w:rPr>
          <w:color w:val="405D6E"/>
          <w:spacing w:val="13"/>
          <w:sz w:val="18"/>
        </w:rPr>
        <w:t> </w:t>
      </w:r>
      <w:r>
        <w:rPr>
          <w:color w:val="405D6E"/>
          <w:spacing w:val="-2"/>
          <w:sz w:val="18"/>
        </w:rPr>
        <w:t>Assessment</w:t>
      </w:r>
      <w:r>
        <w:rPr>
          <w:rFonts w:ascii="Times New Roman"/>
          <w:color w:val="405D6E"/>
          <w:sz w:val="18"/>
        </w:rPr>
        <w:tab/>
      </w:r>
      <w:r>
        <w:rPr>
          <w:color w:val="172837"/>
          <w:spacing w:val="-7"/>
          <w:sz w:val="18"/>
        </w:rPr>
        <w:t>53</w:t>
      </w:r>
    </w:p>
    <w:p>
      <w:pPr>
        <w:tabs>
          <w:tab w:pos="9901" w:val="left" w:leader="none"/>
        </w:tabs>
        <w:spacing w:before="111"/>
        <w:ind w:left="505" w:right="0" w:firstLine="0"/>
        <w:jc w:val="left"/>
        <w:rPr>
          <w:sz w:val="18"/>
        </w:rPr>
      </w:pPr>
      <w:r>
        <w:rPr>
          <w:color w:val="405D6E"/>
          <w:sz w:val="18"/>
        </w:rPr>
        <w:t>Figure</w:t>
      </w:r>
      <w:r>
        <w:rPr>
          <w:color w:val="405D6E"/>
          <w:spacing w:val="13"/>
          <w:sz w:val="18"/>
        </w:rPr>
        <w:t> </w:t>
      </w:r>
      <w:r>
        <w:rPr>
          <w:color w:val="405D6E"/>
          <w:sz w:val="18"/>
        </w:rPr>
        <w:t>4.14:</w:t>
      </w:r>
      <w:r>
        <w:rPr>
          <w:color w:val="405D6E"/>
          <w:spacing w:val="13"/>
          <w:sz w:val="18"/>
        </w:rPr>
        <w:t> </w:t>
      </w:r>
      <w:r>
        <w:rPr>
          <w:color w:val="405D6E"/>
          <w:sz w:val="18"/>
        </w:rPr>
        <w:t>Sequence</w:t>
      </w:r>
      <w:r>
        <w:rPr>
          <w:color w:val="405D6E"/>
          <w:spacing w:val="14"/>
          <w:sz w:val="18"/>
        </w:rPr>
        <w:t> </w:t>
      </w:r>
      <w:r>
        <w:rPr>
          <w:color w:val="405D6E"/>
          <w:sz w:val="18"/>
        </w:rPr>
        <w:t>Diagram:</w:t>
      </w:r>
      <w:r>
        <w:rPr>
          <w:color w:val="405D6E"/>
          <w:spacing w:val="13"/>
          <w:sz w:val="18"/>
        </w:rPr>
        <w:t> </w:t>
      </w:r>
      <w:r>
        <w:rPr>
          <w:color w:val="405D6E"/>
          <w:sz w:val="18"/>
        </w:rPr>
        <w:t>Call</w:t>
      </w:r>
      <w:r>
        <w:rPr>
          <w:color w:val="405D6E"/>
          <w:spacing w:val="13"/>
          <w:sz w:val="18"/>
        </w:rPr>
        <w:t> </w:t>
      </w:r>
      <w:r>
        <w:rPr>
          <w:color w:val="405D6E"/>
          <w:sz w:val="18"/>
        </w:rPr>
        <w:t>Next</w:t>
      </w:r>
      <w:r>
        <w:rPr>
          <w:color w:val="405D6E"/>
          <w:spacing w:val="14"/>
          <w:sz w:val="18"/>
        </w:rPr>
        <w:t> </w:t>
      </w:r>
      <w:r>
        <w:rPr>
          <w:color w:val="405D6E"/>
          <w:spacing w:val="-2"/>
          <w:sz w:val="18"/>
        </w:rPr>
        <w:t>Patient</w:t>
      </w:r>
      <w:r>
        <w:rPr>
          <w:rFonts w:ascii="Times New Roman"/>
          <w:color w:val="405D6E"/>
          <w:sz w:val="18"/>
        </w:rPr>
        <w:tab/>
      </w:r>
      <w:r>
        <w:rPr>
          <w:color w:val="172837"/>
          <w:spacing w:val="-5"/>
          <w:sz w:val="18"/>
        </w:rPr>
        <w:t>54</w:t>
      </w:r>
    </w:p>
    <w:p>
      <w:pPr>
        <w:tabs>
          <w:tab w:pos="9901" w:val="left" w:leader="none"/>
        </w:tabs>
        <w:spacing w:before="110"/>
        <w:ind w:left="505" w:right="0" w:firstLine="0"/>
        <w:jc w:val="left"/>
        <w:rPr>
          <w:sz w:val="18"/>
        </w:rPr>
      </w:pPr>
      <w:r>
        <w:rPr>
          <w:color w:val="405D6E"/>
          <w:sz w:val="18"/>
        </w:rPr>
        <w:t>Figure</w:t>
      </w:r>
      <w:r>
        <w:rPr>
          <w:color w:val="405D6E"/>
          <w:spacing w:val="15"/>
          <w:sz w:val="18"/>
        </w:rPr>
        <w:t> </w:t>
      </w:r>
      <w:r>
        <w:rPr>
          <w:color w:val="405D6E"/>
          <w:sz w:val="18"/>
        </w:rPr>
        <w:t>4.15:</w:t>
      </w:r>
      <w:r>
        <w:rPr>
          <w:color w:val="405D6E"/>
          <w:spacing w:val="15"/>
          <w:sz w:val="18"/>
        </w:rPr>
        <w:t> </w:t>
      </w:r>
      <w:r>
        <w:rPr>
          <w:color w:val="405D6E"/>
          <w:sz w:val="18"/>
        </w:rPr>
        <w:t>Sequence</w:t>
      </w:r>
      <w:r>
        <w:rPr>
          <w:color w:val="405D6E"/>
          <w:spacing w:val="15"/>
          <w:sz w:val="18"/>
        </w:rPr>
        <w:t> </w:t>
      </w:r>
      <w:r>
        <w:rPr>
          <w:color w:val="405D6E"/>
          <w:sz w:val="18"/>
        </w:rPr>
        <w:t>Diagram:</w:t>
      </w:r>
      <w:r>
        <w:rPr>
          <w:color w:val="405D6E"/>
          <w:spacing w:val="15"/>
          <w:sz w:val="18"/>
        </w:rPr>
        <w:t> </w:t>
      </w:r>
      <w:r>
        <w:rPr>
          <w:color w:val="405D6E"/>
          <w:sz w:val="18"/>
        </w:rPr>
        <w:t>Notification</w:t>
      </w:r>
      <w:r>
        <w:rPr>
          <w:color w:val="405D6E"/>
          <w:spacing w:val="16"/>
          <w:sz w:val="18"/>
        </w:rPr>
        <w:t> </w:t>
      </w:r>
      <w:r>
        <w:rPr>
          <w:color w:val="405D6E"/>
          <w:sz w:val="18"/>
        </w:rPr>
        <w:t>Dispatch</w:t>
      </w:r>
      <w:r>
        <w:rPr>
          <w:color w:val="405D6E"/>
          <w:spacing w:val="15"/>
          <w:sz w:val="18"/>
        </w:rPr>
        <w:t> </w:t>
      </w:r>
      <w:r>
        <w:rPr>
          <w:color w:val="405D6E"/>
          <w:sz w:val="18"/>
        </w:rPr>
        <w:t>with</w:t>
      </w:r>
      <w:r>
        <w:rPr>
          <w:color w:val="405D6E"/>
          <w:spacing w:val="15"/>
          <w:sz w:val="18"/>
        </w:rPr>
        <w:t> </w:t>
      </w:r>
      <w:r>
        <w:rPr>
          <w:color w:val="405D6E"/>
          <w:spacing w:val="-2"/>
          <w:sz w:val="18"/>
        </w:rPr>
        <w:t>Retry</w:t>
      </w:r>
      <w:r>
        <w:rPr>
          <w:rFonts w:ascii="Times New Roman"/>
          <w:color w:val="405D6E"/>
          <w:sz w:val="18"/>
        </w:rPr>
        <w:tab/>
      </w:r>
      <w:r>
        <w:rPr>
          <w:color w:val="172837"/>
          <w:spacing w:val="-5"/>
          <w:sz w:val="18"/>
        </w:rPr>
        <w:t>55</w:t>
      </w:r>
    </w:p>
    <w:p>
      <w:pPr>
        <w:tabs>
          <w:tab w:pos="9901" w:val="left" w:leader="none"/>
        </w:tabs>
        <w:spacing w:before="110"/>
        <w:ind w:left="505" w:right="0" w:firstLine="0"/>
        <w:jc w:val="left"/>
        <w:rPr>
          <w:sz w:val="18"/>
        </w:rPr>
      </w:pPr>
      <w:r>
        <w:rPr>
          <w:color w:val="405D6E"/>
          <w:sz w:val="18"/>
        </w:rPr>
        <w:t>Figure</w:t>
      </w:r>
      <w:r>
        <w:rPr>
          <w:color w:val="405D6E"/>
          <w:spacing w:val="12"/>
          <w:sz w:val="18"/>
        </w:rPr>
        <w:t> </w:t>
      </w:r>
      <w:r>
        <w:rPr>
          <w:color w:val="405D6E"/>
          <w:sz w:val="18"/>
        </w:rPr>
        <w:t>4.16:</w:t>
      </w:r>
      <w:r>
        <w:rPr>
          <w:color w:val="405D6E"/>
          <w:spacing w:val="13"/>
          <w:sz w:val="18"/>
        </w:rPr>
        <w:t> </w:t>
      </w:r>
      <w:r>
        <w:rPr>
          <w:color w:val="405D6E"/>
          <w:sz w:val="18"/>
        </w:rPr>
        <w:t>Activity</w:t>
      </w:r>
      <w:r>
        <w:rPr>
          <w:color w:val="405D6E"/>
          <w:spacing w:val="12"/>
          <w:sz w:val="18"/>
        </w:rPr>
        <w:t> </w:t>
      </w:r>
      <w:r>
        <w:rPr>
          <w:color w:val="405D6E"/>
          <w:sz w:val="18"/>
        </w:rPr>
        <w:t>Diagram:</w:t>
      </w:r>
      <w:r>
        <w:rPr>
          <w:color w:val="405D6E"/>
          <w:spacing w:val="13"/>
          <w:sz w:val="18"/>
        </w:rPr>
        <w:t> </w:t>
      </w:r>
      <w:r>
        <w:rPr>
          <w:color w:val="405D6E"/>
          <w:sz w:val="18"/>
        </w:rPr>
        <w:t>Patient</w:t>
      </w:r>
      <w:r>
        <w:rPr>
          <w:color w:val="405D6E"/>
          <w:spacing w:val="12"/>
          <w:sz w:val="18"/>
        </w:rPr>
        <w:t> </w:t>
      </w:r>
      <w:r>
        <w:rPr>
          <w:color w:val="405D6E"/>
          <w:spacing w:val="-2"/>
          <w:sz w:val="18"/>
        </w:rPr>
        <w:t>Journey</w:t>
      </w:r>
      <w:r>
        <w:rPr>
          <w:rFonts w:ascii="Times New Roman"/>
          <w:color w:val="405D6E"/>
          <w:sz w:val="18"/>
        </w:rPr>
        <w:tab/>
      </w:r>
      <w:r>
        <w:rPr>
          <w:color w:val="172837"/>
          <w:spacing w:val="-5"/>
          <w:sz w:val="18"/>
        </w:rPr>
        <w:t>56</w:t>
      </w:r>
    </w:p>
    <w:p>
      <w:pPr>
        <w:tabs>
          <w:tab w:pos="9901" w:val="left" w:leader="none"/>
        </w:tabs>
        <w:spacing w:before="111"/>
        <w:ind w:left="505" w:right="0" w:firstLine="0"/>
        <w:jc w:val="left"/>
        <w:rPr>
          <w:sz w:val="18"/>
        </w:rPr>
      </w:pPr>
      <w:r>
        <w:rPr>
          <w:color w:val="405D6E"/>
          <w:sz w:val="18"/>
        </w:rPr>
        <w:t>Figure</w:t>
      </w:r>
      <w:r>
        <w:rPr>
          <w:color w:val="405D6E"/>
          <w:spacing w:val="11"/>
          <w:sz w:val="18"/>
        </w:rPr>
        <w:t> </w:t>
      </w:r>
      <w:r>
        <w:rPr>
          <w:color w:val="405D6E"/>
          <w:sz w:val="18"/>
        </w:rPr>
        <w:t>4.17:</w:t>
      </w:r>
      <w:r>
        <w:rPr>
          <w:color w:val="405D6E"/>
          <w:spacing w:val="11"/>
          <w:sz w:val="18"/>
        </w:rPr>
        <w:t> </w:t>
      </w:r>
      <w:r>
        <w:rPr>
          <w:color w:val="405D6E"/>
          <w:sz w:val="18"/>
        </w:rPr>
        <w:t>Activity</w:t>
      </w:r>
      <w:r>
        <w:rPr>
          <w:color w:val="405D6E"/>
          <w:spacing w:val="11"/>
          <w:sz w:val="18"/>
        </w:rPr>
        <w:t> </w:t>
      </w:r>
      <w:r>
        <w:rPr>
          <w:color w:val="405D6E"/>
          <w:sz w:val="18"/>
        </w:rPr>
        <w:t>Diagram:</w:t>
      </w:r>
      <w:r>
        <w:rPr>
          <w:color w:val="405D6E"/>
          <w:spacing w:val="12"/>
          <w:sz w:val="18"/>
        </w:rPr>
        <w:t> </w:t>
      </w:r>
      <w:r>
        <w:rPr>
          <w:color w:val="405D6E"/>
          <w:sz w:val="18"/>
        </w:rPr>
        <w:t>Triage</w:t>
      </w:r>
      <w:r>
        <w:rPr>
          <w:color w:val="405D6E"/>
          <w:spacing w:val="11"/>
          <w:sz w:val="18"/>
        </w:rPr>
        <w:t> </w:t>
      </w:r>
      <w:r>
        <w:rPr>
          <w:color w:val="405D6E"/>
          <w:spacing w:val="-2"/>
          <w:sz w:val="18"/>
        </w:rPr>
        <w:t>Workflow</w:t>
      </w:r>
      <w:r>
        <w:rPr>
          <w:rFonts w:ascii="Times New Roman"/>
          <w:color w:val="405D6E"/>
          <w:sz w:val="18"/>
        </w:rPr>
        <w:tab/>
      </w:r>
      <w:r>
        <w:rPr>
          <w:color w:val="172837"/>
          <w:spacing w:val="-5"/>
          <w:sz w:val="18"/>
        </w:rPr>
        <w:t>57</w:t>
      </w:r>
    </w:p>
    <w:p>
      <w:pPr>
        <w:tabs>
          <w:tab w:pos="9901" w:val="left" w:leader="none"/>
        </w:tabs>
        <w:spacing w:before="110"/>
        <w:ind w:left="505" w:right="0" w:firstLine="0"/>
        <w:jc w:val="left"/>
        <w:rPr>
          <w:sz w:val="18"/>
        </w:rPr>
      </w:pPr>
      <w:r>
        <w:rPr>
          <w:color w:val="405D6E"/>
          <w:sz w:val="18"/>
        </w:rPr>
        <w:t>Figure</w:t>
      </w:r>
      <w:r>
        <w:rPr>
          <w:color w:val="405D6E"/>
          <w:spacing w:val="13"/>
          <w:sz w:val="18"/>
        </w:rPr>
        <w:t> </w:t>
      </w:r>
      <w:r>
        <w:rPr>
          <w:color w:val="405D6E"/>
          <w:sz w:val="18"/>
        </w:rPr>
        <w:t>4.18:</w:t>
      </w:r>
      <w:r>
        <w:rPr>
          <w:color w:val="405D6E"/>
          <w:spacing w:val="14"/>
          <w:sz w:val="18"/>
        </w:rPr>
        <w:t> </w:t>
      </w:r>
      <w:r>
        <w:rPr>
          <w:color w:val="405D6E"/>
          <w:sz w:val="18"/>
        </w:rPr>
        <w:t>Activity</w:t>
      </w:r>
      <w:r>
        <w:rPr>
          <w:color w:val="405D6E"/>
          <w:spacing w:val="13"/>
          <w:sz w:val="18"/>
        </w:rPr>
        <w:t> </w:t>
      </w:r>
      <w:r>
        <w:rPr>
          <w:color w:val="405D6E"/>
          <w:sz w:val="18"/>
        </w:rPr>
        <w:t>Diagram:</w:t>
      </w:r>
      <w:r>
        <w:rPr>
          <w:color w:val="405D6E"/>
          <w:spacing w:val="14"/>
          <w:sz w:val="18"/>
        </w:rPr>
        <w:t> </w:t>
      </w:r>
      <w:r>
        <w:rPr>
          <w:color w:val="405D6E"/>
          <w:sz w:val="18"/>
        </w:rPr>
        <w:t>Notification</w:t>
      </w:r>
      <w:r>
        <w:rPr>
          <w:color w:val="405D6E"/>
          <w:spacing w:val="14"/>
          <w:sz w:val="18"/>
        </w:rPr>
        <w:t> </w:t>
      </w:r>
      <w:r>
        <w:rPr>
          <w:color w:val="405D6E"/>
          <w:sz w:val="18"/>
        </w:rPr>
        <w:t>Retry</w:t>
      </w:r>
      <w:r>
        <w:rPr>
          <w:color w:val="405D6E"/>
          <w:spacing w:val="13"/>
          <w:sz w:val="18"/>
        </w:rPr>
        <w:t> </w:t>
      </w:r>
      <w:r>
        <w:rPr>
          <w:color w:val="405D6E"/>
          <w:spacing w:val="-2"/>
          <w:sz w:val="18"/>
        </w:rPr>
        <w:t>Lifecycle</w:t>
      </w:r>
      <w:r>
        <w:rPr>
          <w:rFonts w:ascii="Times New Roman"/>
          <w:color w:val="405D6E"/>
          <w:sz w:val="18"/>
        </w:rPr>
        <w:tab/>
      </w:r>
      <w:r>
        <w:rPr>
          <w:color w:val="172837"/>
          <w:spacing w:val="-5"/>
          <w:sz w:val="18"/>
        </w:rPr>
        <w:t>58</w:t>
      </w:r>
    </w:p>
    <w:p>
      <w:pPr>
        <w:tabs>
          <w:tab w:pos="9901" w:val="left" w:leader="none"/>
        </w:tabs>
        <w:spacing w:before="125"/>
        <w:ind w:left="505" w:right="0" w:firstLine="0"/>
        <w:jc w:val="left"/>
        <w:rPr>
          <w:sz w:val="18"/>
        </w:rPr>
      </w:pPr>
      <w:r>
        <w:rPr>
          <w:color w:val="405D6E"/>
          <w:sz w:val="18"/>
        </w:rPr>
        <w:t>Figure</w:t>
      </w:r>
      <w:r>
        <w:rPr>
          <w:color w:val="405D6E"/>
          <w:spacing w:val="12"/>
          <w:sz w:val="18"/>
        </w:rPr>
        <w:t> </w:t>
      </w:r>
      <w:r>
        <w:rPr>
          <w:color w:val="405D6E"/>
          <w:sz w:val="18"/>
        </w:rPr>
        <w:t>4.19:</w:t>
      </w:r>
      <w:r>
        <w:rPr>
          <w:color w:val="405D6E"/>
          <w:spacing w:val="12"/>
          <w:sz w:val="18"/>
        </w:rPr>
        <w:t> </w:t>
      </w:r>
      <w:r>
        <w:rPr>
          <w:color w:val="405D6E"/>
          <w:sz w:val="18"/>
        </w:rPr>
        <w:t>Navigation</w:t>
      </w:r>
      <w:r>
        <w:rPr>
          <w:color w:val="405D6E"/>
          <w:spacing w:val="12"/>
          <w:sz w:val="18"/>
        </w:rPr>
        <w:t> </w:t>
      </w:r>
      <w:r>
        <w:rPr>
          <w:color w:val="405D6E"/>
          <w:spacing w:val="-2"/>
          <w:sz w:val="18"/>
        </w:rPr>
        <w:t>Structure</w:t>
      </w:r>
      <w:r>
        <w:rPr>
          <w:rFonts w:ascii="Times New Roman"/>
          <w:color w:val="405D6E"/>
          <w:sz w:val="18"/>
        </w:rPr>
        <w:tab/>
      </w:r>
      <w:r>
        <w:rPr>
          <w:color w:val="172837"/>
          <w:spacing w:val="-5"/>
          <w:sz w:val="18"/>
        </w:rPr>
        <w:t>61</w:t>
      </w:r>
    </w:p>
    <w:p>
      <w:pPr>
        <w:tabs>
          <w:tab w:pos="9901" w:val="left" w:leader="none"/>
        </w:tabs>
        <w:spacing w:before="110"/>
        <w:ind w:left="505" w:right="0" w:firstLine="0"/>
        <w:jc w:val="left"/>
        <w:rPr>
          <w:sz w:val="18"/>
        </w:rPr>
      </w:pPr>
      <w:r>
        <w:rPr>
          <w:color w:val="405D6E"/>
          <w:sz w:val="18"/>
        </w:rPr>
        <w:t>Figure</w:t>
      </w:r>
      <w:r>
        <w:rPr>
          <w:color w:val="405D6E"/>
          <w:spacing w:val="13"/>
          <w:sz w:val="18"/>
        </w:rPr>
        <w:t> </w:t>
      </w:r>
      <w:r>
        <w:rPr>
          <w:color w:val="405D6E"/>
          <w:sz w:val="18"/>
        </w:rPr>
        <w:t>4.20:</w:t>
      </w:r>
      <w:r>
        <w:rPr>
          <w:color w:val="405D6E"/>
          <w:spacing w:val="14"/>
          <w:sz w:val="18"/>
        </w:rPr>
        <w:t> </w:t>
      </w:r>
      <w:r>
        <w:rPr>
          <w:color w:val="405D6E"/>
          <w:sz w:val="18"/>
        </w:rPr>
        <w:t>Backend</w:t>
      </w:r>
      <w:r>
        <w:rPr>
          <w:color w:val="405D6E"/>
          <w:spacing w:val="14"/>
          <w:sz w:val="18"/>
        </w:rPr>
        <w:t> </w:t>
      </w:r>
      <w:r>
        <w:rPr>
          <w:color w:val="405D6E"/>
          <w:sz w:val="18"/>
        </w:rPr>
        <w:t>Module</w:t>
      </w:r>
      <w:r>
        <w:rPr>
          <w:color w:val="405D6E"/>
          <w:spacing w:val="14"/>
          <w:sz w:val="18"/>
        </w:rPr>
        <w:t> </w:t>
      </w:r>
      <w:r>
        <w:rPr>
          <w:color w:val="405D6E"/>
          <w:spacing w:val="-5"/>
          <w:sz w:val="18"/>
        </w:rPr>
        <w:t>Map</w:t>
      </w:r>
      <w:r>
        <w:rPr>
          <w:rFonts w:ascii="Times New Roman"/>
          <w:color w:val="405D6E"/>
          <w:sz w:val="18"/>
        </w:rPr>
        <w:tab/>
      </w:r>
      <w:r>
        <w:rPr>
          <w:color w:val="172837"/>
          <w:spacing w:val="-5"/>
          <w:sz w:val="18"/>
        </w:rPr>
        <w:t>72</w:t>
      </w:r>
    </w:p>
    <w:p>
      <w:pPr>
        <w:tabs>
          <w:tab w:pos="9901" w:val="left" w:leader="none"/>
        </w:tabs>
        <w:spacing w:before="111"/>
        <w:ind w:left="505" w:right="0" w:firstLine="0"/>
        <w:jc w:val="left"/>
        <w:rPr>
          <w:sz w:val="18"/>
        </w:rPr>
      </w:pPr>
      <w:r>
        <w:rPr>
          <w:color w:val="405D6E"/>
          <w:sz w:val="18"/>
        </w:rPr>
        <w:t>Figure</w:t>
      </w:r>
      <w:r>
        <w:rPr>
          <w:color w:val="405D6E"/>
          <w:spacing w:val="15"/>
          <w:sz w:val="18"/>
        </w:rPr>
        <w:t> </w:t>
      </w:r>
      <w:r>
        <w:rPr>
          <w:color w:val="405D6E"/>
          <w:sz w:val="18"/>
        </w:rPr>
        <w:t>4.21:</w:t>
      </w:r>
      <w:r>
        <w:rPr>
          <w:color w:val="405D6E"/>
          <w:spacing w:val="16"/>
          <w:sz w:val="18"/>
        </w:rPr>
        <w:t> </w:t>
      </w:r>
      <w:r>
        <w:rPr>
          <w:color w:val="405D6E"/>
          <w:sz w:val="18"/>
        </w:rPr>
        <w:t>Frontend</w:t>
      </w:r>
      <w:r>
        <w:rPr>
          <w:color w:val="405D6E"/>
          <w:spacing w:val="16"/>
          <w:sz w:val="18"/>
        </w:rPr>
        <w:t> </w:t>
      </w:r>
      <w:r>
        <w:rPr>
          <w:color w:val="405D6E"/>
          <w:sz w:val="18"/>
        </w:rPr>
        <w:t>Component</w:t>
      </w:r>
      <w:r>
        <w:rPr>
          <w:color w:val="405D6E"/>
          <w:spacing w:val="15"/>
          <w:sz w:val="18"/>
        </w:rPr>
        <w:t> </w:t>
      </w:r>
      <w:r>
        <w:rPr>
          <w:color w:val="405D6E"/>
          <w:spacing w:val="-2"/>
          <w:sz w:val="18"/>
        </w:rPr>
        <w:t>Hierarchy</w:t>
      </w:r>
      <w:r>
        <w:rPr>
          <w:rFonts w:ascii="Times New Roman"/>
          <w:color w:val="405D6E"/>
          <w:sz w:val="18"/>
        </w:rPr>
        <w:tab/>
      </w:r>
      <w:r>
        <w:rPr>
          <w:color w:val="172837"/>
          <w:spacing w:val="-5"/>
          <w:sz w:val="18"/>
        </w:rPr>
        <w:t>72</w:t>
      </w:r>
    </w:p>
    <w:p>
      <w:pPr>
        <w:spacing w:after="0"/>
        <w:jc w:val="left"/>
        <w:rPr>
          <w:sz w:val="18"/>
        </w:rPr>
        <w:sectPr>
          <w:headerReference w:type="default" r:id="rId24"/>
          <w:footerReference w:type="default" r:id="rId25"/>
          <w:pgSz w:w="11900" w:h="16840"/>
          <w:pgMar w:header="0" w:footer="253" w:top="1100" w:bottom="440" w:left="740" w:right="800"/>
        </w:sectPr>
      </w:pPr>
    </w:p>
    <w:p>
      <w:pPr>
        <w:spacing w:before="45"/>
        <w:ind w:left="280" w:right="0" w:firstLine="0"/>
        <w:jc w:val="left"/>
        <w:rPr>
          <w:b/>
          <w:sz w:val="18"/>
        </w:rPr>
      </w:pPr>
      <w:r>
        <w:rPr>
          <w:b/>
          <w:color w:val="0A8694"/>
          <w:sz w:val="18"/>
        </w:rPr>
        <w:t>TA</w:t>
      </w:r>
      <w:r>
        <w:rPr>
          <w:b/>
          <w:color w:val="0A8694"/>
          <w:spacing w:val="-13"/>
          <w:sz w:val="18"/>
        </w:rPr>
        <w:t> </w:t>
      </w:r>
      <w:r>
        <w:rPr>
          <w:b/>
          <w:color w:val="0A8694"/>
          <w:sz w:val="18"/>
        </w:rPr>
        <w:t>B</w:t>
      </w:r>
      <w:r>
        <w:rPr>
          <w:b/>
          <w:color w:val="0A8694"/>
          <w:spacing w:val="-11"/>
          <w:sz w:val="18"/>
        </w:rPr>
        <w:t> </w:t>
      </w:r>
      <w:bookmarkStart w:name="List of Tables" w:id="10"/>
      <w:bookmarkEnd w:id="10"/>
      <w:r>
        <w:rPr>
          <w:b/>
          <w:color w:val="0A8694"/>
          <w:sz w:val="18"/>
        </w:rPr>
        <w:t>U</w:t>
      </w:r>
      <w:r>
        <w:rPr>
          <w:b/>
          <w:color w:val="0A8694"/>
          <w:spacing w:val="-11"/>
          <w:sz w:val="18"/>
        </w:rPr>
        <w:t> </w:t>
      </w:r>
      <w:r>
        <w:rPr>
          <w:b/>
          <w:color w:val="0A8694"/>
          <w:sz w:val="18"/>
        </w:rPr>
        <w:t>L</w:t>
      </w:r>
      <w:r>
        <w:rPr>
          <w:b/>
          <w:color w:val="0A8694"/>
          <w:spacing w:val="-11"/>
          <w:sz w:val="18"/>
        </w:rPr>
        <w:t> </w:t>
      </w:r>
      <w:r>
        <w:rPr>
          <w:b/>
          <w:color w:val="0A8694"/>
          <w:sz w:val="18"/>
        </w:rPr>
        <w:t>A</w:t>
      </w:r>
      <w:r>
        <w:rPr>
          <w:b/>
          <w:color w:val="0A8694"/>
          <w:spacing w:val="-11"/>
          <w:sz w:val="18"/>
        </w:rPr>
        <w:t> </w:t>
      </w:r>
      <w:r>
        <w:rPr>
          <w:b/>
          <w:color w:val="0A8694"/>
          <w:sz w:val="18"/>
        </w:rPr>
        <w:t>R</w:t>
      </w:r>
      <w:r>
        <w:rPr>
          <w:b/>
          <w:color w:val="0A8694"/>
          <w:spacing w:val="60"/>
          <w:sz w:val="18"/>
        </w:rPr>
        <w:t> </w:t>
      </w:r>
      <w:r>
        <w:rPr>
          <w:b/>
          <w:color w:val="0A8694"/>
          <w:sz w:val="18"/>
        </w:rPr>
        <w:t>I</w:t>
      </w:r>
      <w:r>
        <w:rPr>
          <w:b/>
          <w:color w:val="0A8694"/>
          <w:spacing w:val="-11"/>
          <w:sz w:val="18"/>
        </w:rPr>
        <w:t> </w:t>
      </w:r>
      <w:r>
        <w:rPr>
          <w:b/>
          <w:color w:val="0A8694"/>
          <w:sz w:val="18"/>
        </w:rPr>
        <w:t>N</w:t>
      </w:r>
      <w:r>
        <w:rPr>
          <w:b/>
          <w:color w:val="0A8694"/>
          <w:spacing w:val="-11"/>
          <w:sz w:val="18"/>
        </w:rPr>
        <w:t> </w:t>
      </w:r>
      <w:r>
        <w:rPr>
          <w:b/>
          <w:color w:val="0A8694"/>
          <w:sz w:val="18"/>
        </w:rPr>
        <w:t>D</w:t>
      </w:r>
      <w:r>
        <w:rPr>
          <w:b/>
          <w:color w:val="0A8694"/>
          <w:spacing w:val="-11"/>
          <w:sz w:val="18"/>
        </w:rPr>
        <w:t> </w:t>
      </w:r>
      <w:r>
        <w:rPr>
          <w:b/>
          <w:color w:val="0A8694"/>
          <w:sz w:val="18"/>
        </w:rPr>
        <w:t>E</w:t>
      </w:r>
      <w:r>
        <w:rPr>
          <w:b/>
          <w:color w:val="0A8694"/>
          <w:spacing w:val="-10"/>
          <w:sz w:val="18"/>
        </w:rPr>
        <w:t> X</w:t>
      </w:r>
    </w:p>
    <w:p>
      <w:pPr>
        <w:pStyle w:val="BodyText"/>
        <w:spacing w:before="3"/>
        <w:rPr>
          <w:b/>
        </w:rPr>
      </w:pPr>
    </w:p>
    <w:p>
      <w:pPr>
        <w:pStyle w:val="Heading3"/>
        <w:spacing w:before="0"/>
      </w:pPr>
      <w:r>
        <w:rPr/>
        <w:pict>
          <v:rect style="position:absolute;margin-left:51pt;margin-top:34.990456pt;width:493.230498pt;height:2.25pt;mso-position-horizontal-relative:page;mso-position-vertical-relative:paragraph;z-index:15735808" id="docshape38" filled="true" fillcolor="#0fa6b3" stroked="false">
            <v:fill type="solid"/>
            <w10:wrap type="none"/>
          </v:rect>
        </w:pict>
      </w:r>
      <w:r>
        <w:rPr>
          <w:color w:val="0A6172"/>
        </w:rPr>
        <w:t>List</w:t>
      </w:r>
      <w:r>
        <w:rPr>
          <w:color w:val="0A6172"/>
          <w:spacing w:val="-5"/>
        </w:rPr>
        <w:t> </w:t>
      </w:r>
      <w:r>
        <w:rPr>
          <w:color w:val="0A6172"/>
        </w:rPr>
        <w:t>of</w:t>
      </w:r>
      <w:r>
        <w:rPr>
          <w:color w:val="0A6172"/>
          <w:spacing w:val="-4"/>
        </w:rPr>
        <w:t> </w:t>
      </w:r>
      <w:r>
        <w:rPr>
          <w:color w:val="0A6172"/>
          <w:spacing w:val="-2"/>
        </w:rPr>
        <w:t>Tables</w:t>
      </w:r>
    </w:p>
    <w:p>
      <w:pPr>
        <w:tabs>
          <w:tab w:pos="10089" w:val="right" w:leader="none"/>
        </w:tabs>
        <w:spacing w:before="393"/>
        <w:ind w:left="505" w:right="0" w:firstLine="0"/>
        <w:jc w:val="left"/>
        <w:rPr>
          <w:sz w:val="18"/>
        </w:rPr>
      </w:pPr>
      <w:r>
        <w:rPr>
          <w:color w:val="405D6E"/>
          <w:sz w:val="18"/>
        </w:rPr>
        <w:t>Table</w:t>
      </w:r>
      <w:r>
        <w:rPr>
          <w:color w:val="405D6E"/>
          <w:spacing w:val="7"/>
          <w:sz w:val="18"/>
        </w:rPr>
        <w:t> </w:t>
      </w:r>
      <w:r>
        <w:rPr>
          <w:color w:val="405D6E"/>
          <w:sz w:val="18"/>
        </w:rPr>
        <w:t>3.1:</w:t>
      </w:r>
      <w:r>
        <w:rPr>
          <w:color w:val="405D6E"/>
          <w:spacing w:val="7"/>
          <w:sz w:val="18"/>
        </w:rPr>
        <w:t> </w:t>
      </w:r>
      <w:r>
        <w:rPr>
          <w:color w:val="405D6E"/>
          <w:sz w:val="18"/>
        </w:rPr>
        <w:t>Research</w:t>
      </w:r>
      <w:r>
        <w:rPr>
          <w:color w:val="405D6E"/>
          <w:spacing w:val="7"/>
          <w:sz w:val="18"/>
        </w:rPr>
        <w:t> </w:t>
      </w:r>
      <w:r>
        <w:rPr>
          <w:color w:val="405D6E"/>
          <w:spacing w:val="-2"/>
          <w:sz w:val="18"/>
        </w:rPr>
        <w:t>Design</w:t>
      </w:r>
      <w:r>
        <w:rPr>
          <w:rFonts w:ascii="Times New Roman"/>
          <w:color w:val="405D6E"/>
          <w:sz w:val="18"/>
        </w:rPr>
        <w:tab/>
      </w:r>
      <w:r>
        <w:rPr>
          <w:color w:val="172837"/>
          <w:spacing w:val="-5"/>
          <w:sz w:val="18"/>
        </w:rPr>
        <w:t>16</w:t>
      </w:r>
    </w:p>
    <w:p>
      <w:pPr>
        <w:tabs>
          <w:tab w:pos="10089" w:val="right" w:leader="none"/>
        </w:tabs>
        <w:spacing w:before="111"/>
        <w:ind w:left="505" w:right="0" w:firstLine="0"/>
        <w:jc w:val="left"/>
        <w:rPr>
          <w:sz w:val="18"/>
        </w:rPr>
      </w:pPr>
      <w:r>
        <w:rPr>
          <w:color w:val="405D6E"/>
          <w:sz w:val="18"/>
        </w:rPr>
        <w:t>Table</w:t>
      </w:r>
      <w:r>
        <w:rPr>
          <w:color w:val="405D6E"/>
          <w:spacing w:val="7"/>
          <w:sz w:val="18"/>
        </w:rPr>
        <w:t> </w:t>
      </w:r>
      <w:r>
        <w:rPr>
          <w:color w:val="405D6E"/>
          <w:sz w:val="18"/>
        </w:rPr>
        <w:t>3.2:</w:t>
      </w:r>
      <w:r>
        <w:rPr>
          <w:color w:val="405D6E"/>
          <w:spacing w:val="10"/>
          <w:sz w:val="18"/>
        </w:rPr>
        <w:t> </w:t>
      </w:r>
      <w:r>
        <w:rPr>
          <w:color w:val="405D6E"/>
          <w:sz w:val="18"/>
        </w:rPr>
        <w:t>Existing-System</w:t>
      </w:r>
      <w:r>
        <w:rPr>
          <w:color w:val="405D6E"/>
          <w:spacing w:val="10"/>
          <w:sz w:val="18"/>
        </w:rPr>
        <w:t> </w:t>
      </w:r>
      <w:r>
        <w:rPr>
          <w:color w:val="405D6E"/>
          <w:sz w:val="18"/>
        </w:rPr>
        <w:t>and</w:t>
      </w:r>
      <w:r>
        <w:rPr>
          <w:color w:val="405D6E"/>
          <w:spacing w:val="10"/>
          <w:sz w:val="18"/>
        </w:rPr>
        <w:t> </w:t>
      </w:r>
      <w:r>
        <w:rPr>
          <w:color w:val="405D6E"/>
          <w:sz w:val="18"/>
        </w:rPr>
        <w:t>Code</w:t>
      </w:r>
      <w:r>
        <w:rPr>
          <w:color w:val="405D6E"/>
          <w:spacing w:val="10"/>
          <w:sz w:val="18"/>
        </w:rPr>
        <w:t> </w:t>
      </w:r>
      <w:r>
        <w:rPr>
          <w:color w:val="405D6E"/>
          <w:spacing w:val="-2"/>
          <w:sz w:val="18"/>
        </w:rPr>
        <w:t>Evidence</w:t>
      </w:r>
      <w:r>
        <w:rPr>
          <w:rFonts w:ascii="Times New Roman"/>
          <w:color w:val="405D6E"/>
          <w:sz w:val="18"/>
        </w:rPr>
        <w:tab/>
      </w:r>
      <w:r>
        <w:rPr>
          <w:color w:val="172837"/>
          <w:spacing w:val="-5"/>
          <w:sz w:val="18"/>
        </w:rPr>
        <w:t>20</w:t>
      </w:r>
    </w:p>
    <w:p>
      <w:pPr>
        <w:tabs>
          <w:tab w:pos="10089" w:val="right" w:leader="none"/>
        </w:tabs>
        <w:spacing w:before="110"/>
        <w:ind w:left="505" w:right="0" w:firstLine="0"/>
        <w:jc w:val="left"/>
        <w:rPr>
          <w:sz w:val="18"/>
        </w:rPr>
      </w:pPr>
      <w:r>
        <w:rPr>
          <w:color w:val="405D6E"/>
          <w:sz w:val="18"/>
        </w:rPr>
        <w:t>Table</w:t>
      </w:r>
      <w:r>
        <w:rPr>
          <w:color w:val="405D6E"/>
          <w:spacing w:val="6"/>
          <w:sz w:val="18"/>
        </w:rPr>
        <w:t> </w:t>
      </w:r>
      <w:r>
        <w:rPr>
          <w:color w:val="405D6E"/>
          <w:sz w:val="18"/>
        </w:rPr>
        <w:t>3.3:</w:t>
      </w:r>
      <w:r>
        <w:rPr>
          <w:color w:val="405D6E"/>
          <w:spacing w:val="6"/>
          <w:sz w:val="18"/>
        </w:rPr>
        <w:t> </w:t>
      </w:r>
      <w:r>
        <w:rPr>
          <w:color w:val="405D6E"/>
          <w:sz w:val="18"/>
        </w:rPr>
        <w:t>Evaluation</w:t>
      </w:r>
      <w:r>
        <w:rPr>
          <w:color w:val="405D6E"/>
          <w:spacing w:val="7"/>
          <w:sz w:val="18"/>
        </w:rPr>
        <w:t> </w:t>
      </w:r>
      <w:r>
        <w:rPr>
          <w:color w:val="405D6E"/>
          <w:spacing w:val="-2"/>
          <w:sz w:val="18"/>
        </w:rPr>
        <w:t>Strategy</w:t>
      </w:r>
      <w:r>
        <w:rPr>
          <w:rFonts w:ascii="Times New Roman"/>
          <w:color w:val="405D6E"/>
          <w:sz w:val="18"/>
        </w:rPr>
        <w:tab/>
      </w:r>
      <w:r>
        <w:rPr>
          <w:color w:val="172837"/>
          <w:spacing w:val="-5"/>
          <w:sz w:val="18"/>
        </w:rPr>
        <w:t>22</w:t>
      </w:r>
    </w:p>
    <w:p>
      <w:pPr>
        <w:tabs>
          <w:tab w:pos="10089" w:val="right" w:leader="none"/>
        </w:tabs>
        <w:spacing w:before="110"/>
        <w:ind w:left="505" w:right="0" w:firstLine="0"/>
        <w:jc w:val="left"/>
        <w:rPr>
          <w:sz w:val="18"/>
        </w:rPr>
      </w:pPr>
      <w:r>
        <w:rPr>
          <w:color w:val="405D6E"/>
          <w:sz w:val="18"/>
        </w:rPr>
        <w:t>Table</w:t>
      </w:r>
      <w:r>
        <w:rPr>
          <w:color w:val="405D6E"/>
          <w:spacing w:val="10"/>
          <w:sz w:val="18"/>
        </w:rPr>
        <w:t> </w:t>
      </w:r>
      <w:r>
        <w:rPr>
          <w:color w:val="405D6E"/>
          <w:sz w:val="18"/>
        </w:rPr>
        <w:t>3.4:</w:t>
      </w:r>
      <w:r>
        <w:rPr>
          <w:color w:val="405D6E"/>
          <w:spacing w:val="11"/>
          <w:sz w:val="18"/>
        </w:rPr>
        <w:t> </w:t>
      </w:r>
      <w:r>
        <w:rPr>
          <w:color w:val="405D6E"/>
          <w:sz w:val="18"/>
        </w:rPr>
        <w:t>Implementation</w:t>
      </w:r>
      <w:r>
        <w:rPr>
          <w:color w:val="405D6E"/>
          <w:spacing w:val="11"/>
          <w:sz w:val="18"/>
        </w:rPr>
        <w:t> </w:t>
      </w:r>
      <w:r>
        <w:rPr>
          <w:color w:val="405D6E"/>
          <w:sz w:val="18"/>
        </w:rPr>
        <w:t>Plan</w:t>
      </w:r>
      <w:r>
        <w:rPr>
          <w:color w:val="405D6E"/>
          <w:spacing w:val="11"/>
          <w:sz w:val="18"/>
        </w:rPr>
        <w:t> </w:t>
      </w:r>
      <w:r>
        <w:rPr>
          <w:color w:val="405D6E"/>
          <w:sz w:val="18"/>
        </w:rPr>
        <w:t>and</w:t>
      </w:r>
      <w:r>
        <w:rPr>
          <w:color w:val="405D6E"/>
          <w:spacing w:val="11"/>
          <w:sz w:val="18"/>
        </w:rPr>
        <w:t> </w:t>
      </w:r>
      <w:r>
        <w:rPr>
          <w:color w:val="405D6E"/>
          <w:spacing w:val="-2"/>
          <w:sz w:val="18"/>
        </w:rPr>
        <w:t>Milestones</w:t>
      </w:r>
      <w:r>
        <w:rPr>
          <w:rFonts w:ascii="Times New Roman"/>
          <w:color w:val="405D6E"/>
          <w:sz w:val="18"/>
        </w:rPr>
        <w:tab/>
      </w:r>
      <w:r>
        <w:rPr>
          <w:color w:val="172837"/>
          <w:spacing w:val="-5"/>
          <w:sz w:val="18"/>
        </w:rPr>
        <w:t>24</w:t>
      </w:r>
    </w:p>
    <w:p>
      <w:pPr>
        <w:tabs>
          <w:tab w:pos="10089" w:val="right" w:leader="none"/>
        </w:tabs>
        <w:spacing w:before="110"/>
        <w:ind w:left="505" w:right="0" w:firstLine="0"/>
        <w:jc w:val="left"/>
        <w:rPr>
          <w:sz w:val="18"/>
        </w:rPr>
      </w:pPr>
      <w:r>
        <w:rPr>
          <w:color w:val="405D6E"/>
          <w:sz w:val="18"/>
        </w:rPr>
        <w:t>Table</w:t>
      </w:r>
      <w:r>
        <w:rPr>
          <w:color w:val="405D6E"/>
          <w:spacing w:val="7"/>
          <w:sz w:val="18"/>
        </w:rPr>
        <w:t> </w:t>
      </w:r>
      <w:r>
        <w:rPr>
          <w:color w:val="405D6E"/>
          <w:sz w:val="18"/>
        </w:rPr>
        <w:t>4.1:</w:t>
      </w:r>
      <w:r>
        <w:rPr>
          <w:color w:val="405D6E"/>
          <w:spacing w:val="7"/>
          <w:sz w:val="18"/>
        </w:rPr>
        <w:t> </w:t>
      </w:r>
      <w:r>
        <w:rPr>
          <w:color w:val="405D6E"/>
          <w:sz w:val="18"/>
        </w:rPr>
        <w:t>Module</w:t>
      </w:r>
      <w:r>
        <w:rPr>
          <w:color w:val="405D6E"/>
          <w:spacing w:val="8"/>
          <w:sz w:val="18"/>
        </w:rPr>
        <w:t> </w:t>
      </w:r>
      <w:r>
        <w:rPr>
          <w:color w:val="405D6E"/>
          <w:sz w:val="18"/>
        </w:rPr>
        <w:t>1:</w:t>
      </w:r>
      <w:r>
        <w:rPr>
          <w:color w:val="405D6E"/>
          <w:spacing w:val="7"/>
          <w:sz w:val="18"/>
        </w:rPr>
        <w:t> </w:t>
      </w:r>
      <w:r>
        <w:rPr>
          <w:color w:val="405D6E"/>
          <w:sz w:val="18"/>
        </w:rPr>
        <w:t>Patient</w:t>
      </w:r>
      <w:r>
        <w:rPr>
          <w:color w:val="405D6E"/>
          <w:spacing w:val="8"/>
          <w:sz w:val="18"/>
        </w:rPr>
        <w:t> </w:t>
      </w:r>
      <w:r>
        <w:rPr>
          <w:color w:val="405D6E"/>
          <w:spacing w:val="-2"/>
          <w:sz w:val="18"/>
        </w:rPr>
        <w:t>Registration</w:t>
      </w:r>
      <w:r>
        <w:rPr>
          <w:rFonts w:ascii="Times New Roman"/>
          <w:color w:val="405D6E"/>
          <w:sz w:val="18"/>
        </w:rPr>
        <w:tab/>
      </w:r>
      <w:r>
        <w:rPr>
          <w:color w:val="172837"/>
          <w:spacing w:val="-7"/>
          <w:sz w:val="18"/>
        </w:rPr>
        <w:t>26</w:t>
      </w:r>
    </w:p>
    <w:p>
      <w:pPr>
        <w:tabs>
          <w:tab w:pos="10089" w:val="right" w:leader="none"/>
        </w:tabs>
        <w:spacing w:before="126"/>
        <w:ind w:left="505" w:right="0" w:firstLine="0"/>
        <w:jc w:val="left"/>
        <w:rPr>
          <w:sz w:val="18"/>
        </w:rPr>
      </w:pPr>
      <w:r>
        <w:rPr>
          <w:color w:val="405D6E"/>
          <w:sz w:val="18"/>
        </w:rPr>
        <w:t>Table</w:t>
      </w:r>
      <w:r>
        <w:rPr>
          <w:color w:val="405D6E"/>
          <w:spacing w:val="8"/>
          <w:sz w:val="18"/>
        </w:rPr>
        <w:t> </w:t>
      </w:r>
      <w:r>
        <w:rPr>
          <w:color w:val="405D6E"/>
          <w:sz w:val="18"/>
        </w:rPr>
        <w:t>4.2:</w:t>
      </w:r>
      <w:r>
        <w:rPr>
          <w:color w:val="405D6E"/>
          <w:spacing w:val="8"/>
          <w:sz w:val="18"/>
        </w:rPr>
        <w:t> </w:t>
      </w:r>
      <w:r>
        <w:rPr>
          <w:color w:val="405D6E"/>
          <w:sz w:val="18"/>
        </w:rPr>
        <w:t>Module</w:t>
      </w:r>
      <w:r>
        <w:rPr>
          <w:color w:val="405D6E"/>
          <w:spacing w:val="9"/>
          <w:sz w:val="18"/>
        </w:rPr>
        <w:t> </w:t>
      </w:r>
      <w:r>
        <w:rPr>
          <w:color w:val="405D6E"/>
          <w:sz w:val="18"/>
        </w:rPr>
        <w:t>2:</w:t>
      </w:r>
      <w:r>
        <w:rPr>
          <w:color w:val="405D6E"/>
          <w:spacing w:val="8"/>
          <w:sz w:val="18"/>
        </w:rPr>
        <w:t> </w:t>
      </w:r>
      <w:r>
        <w:rPr>
          <w:color w:val="405D6E"/>
          <w:sz w:val="18"/>
        </w:rPr>
        <w:t>Patient</w:t>
      </w:r>
      <w:r>
        <w:rPr>
          <w:color w:val="405D6E"/>
          <w:spacing w:val="8"/>
          <w:sz w:val="18"/>
        </w:rPr>
        <w:t> </w:t>
      </w:r>
      <w:r>
        <w:rPr>
          <w:color w:val="405D6E"/>
          <w:sz w:val="18"/>
        </w:rPr>
        <w:t>Self-</w:t>
      </w:r>
      <w:r>
        <w:rPr>
          <w:color w:val="405D6E"/>
          <w:spacing w:val="-2"/>
          <w:sz w:val="18"/>
        </w:rPr>
        <w:t>Service</w:t>
      </w:r>
      <w:r>
        <w:rPr>
          <w:rFonts w:ascii="Times New Roman"/>
          <w:color w:val="405D6E"/>
          <w:sz w:val="18"/>
        </w:rPr>
        <w:tab/>
      </w:r>
      <w:r>
        <w:rPr>
          <w:color w:val="172837"/>
          <w:spacing w:val="-5"/>
          <w:sz w:val="18"/>
        </w:rPr>
        <w:t>26</w:t>
      </w:r>
    </w:p>
    <w:p>
      <w:pPr>
        <w:tabs>
          <w:tab w:pos="10089" w:val="right" w:leader="none"/>
        </w:tabs>
        <w:spacing w:before="110"/>
        <w:ind w:left="505" w:right="0" w:firstLine="0"/>
        <w:jc w:val="left"/>
        <w:rPr>
          <w:sz w:val="18"/>
        </w:rPr>
      </w:pPr>
      <w:r>
        <w:rPr>
          <w:color w:val="405D6E"/>
          <w:sz w:val="18"/>
        </w:rPr>
        <w:t>Table</w:t>
      </w:r>
      <w:r>
        <w:rPr>
          <w:color w:val="405D6E"/>
          <w:spacing w:val="7"/>
          <w:sz w:val="18"/>
        </w:rPr>
        <w:t> </w:t>
      </w:r>
      <w:r>
        <w:rPr>
          <w:color w:val="405D6E"/>
          <w:sz w:val="18"/>
        </w:rPr>
        <w:t>4.3:</w:t>
      </w:r>
      <w:r>
        <w:rPr>
          <w:color w:val="405D6E"/>
          <w:spacing w:val="8"/>
          <w:sz w:val="18"/>
        </w:rPr>
        <w:t> </w:t>
      </w:r>
      <w:r>
        <w:rPr>
          <w:color w:val="405D6E"/>
          <w:sz w:val="18"/>
        </w:rPr>
        <w:t>Module</w:t>
      </w:r>
      <w:r>
        <w:rPr>
          <w:color w:val="405D6E"/>
          <w:spacing w:val="7"/>
          <w:sz w:val="18"/>
        </w:rPr>
        <w:t> </w:t>
      </w:r>
      <w:r>
        <w:rPr>
          <w:color w:val="405D6E"/>
          <w:sz w:val="18"/>
        </w:rPr>
        <w:t>3:</w:t>
      </w:r>
      <w:r>
        <w:rPr>
          <w:color w:val="405D6E"/>
          <w:spacing w:val="8"/>
          <w:sz w:val="18"/>
        </w:rPr>
        <w:t> </w:t>
      </w:r>
      <w:r>
        <w:rPr>
          <w:color w:val="405D6E"/>
          <w:spacing w:val="-2"/>
          <w:sz w:val="18"/>
        </w:rPr>
        <w:t>Triage</w:t>
      </w:r>
      <w:r>
        <w:rPr>
          <w:rFonts w:ascii="Times New Roman"/>
          <w:color w:val="405D6E"/>
          <w:sz w:val="18"/>
        </w:rPr>
        <w:tab/>
      </w:r>
      <w:r>
        <w:rPr>
          <w:color w:val="172837"/>
          <w:spacing w:val="-5"/>
          <w:sz w:val="18"/>
        </w:rPr>
        <w:t>27</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4.4:</w:t>
      </w:r>
      <w:r>
        <w:rPr>
          <w:color w:val="405D6E"/>
          <w:spacing w:val="9"/>
          <w:sz w:val="18"/>
        </w:rPr>
        <w:t> </w:t>
      </w:r>
      <w:r>
        <w:rPr>
          <w:color w:val="405D6E"/>
          <w:sz w:val="18"/>
        </w:rPr>
        <w:t>Module</w:t>
      </w:r>
      <w:r>
        <w:rPr>
          <w:color w:val="405D6E"/>
          <w:spacing w:val="9"/>
          <w:sz w:val="18"/>
        </w:rPr>
        <w:t> </w:t>
      </w:r>
      <w:r>
        <w:rPr>
          <w:color w:val="405D6E"/>
          <w:sz w:val="18"/>
        </w:rPr>
        <w:t>4:</w:t>
      </w:r>
      <w:r>
        <w:rPr>
          <w:color w:val="405D6E"/>
          <w:spacing w:val="9"/>
          <w:sz w:val="18"/>
        </w:rPr>
        <w:t> </w:t>
      </w:r>
      <w:r>
        <w:rPr>
          <w:color w:val="405D6E"/>
          <w:sz w:val="18"/>
        </w:rPr>
        <w:t>Queue</w:t>
      </w:r>
      <w:r>
        <w:rPr>
          <w:color w:val="405D6E"/>
          <w:spacing w:val="10"/>
          <w:sz w:val="18"/>
        </w:rPr>
        <w:t> </w:t>
      </w:r>
      <w:r>
        <w:rPr>
          <w:color w:val="405D6E"/>
          <w:spacing w:val="-2"/>
          <w:sz w:val="18"/>
        </w:rPr>
        <w:t>Management</w:t>
      </w:r>
      <w:r>
        <w:rPr>
          <w:rFonts w:ascii="Times New Roman"/>
          <w:color w:val="405D6E"/>
          <w:sz w:val="18"/>
        </w:rPr>
        <w:tab/>
      </w:r>
      <w:r>
        <w:rPr>
          <w:color w:val="172837"/>
          <w:spacing w:val="-5"/>
          <w:sz w:val="18"/>
        </w:rPr>
        <w:t>27</w:t>
      </w:r>
    </w:p>
    <w:p>
      <w:pPr>
        <w:tabs>
          <w:tab w:pos="10089" w:val="right" w:leader="none"/>
        </w:tabs>
        <w:spacing w:before="111"/>
        <w:ind w:left="505" w:right="0" w:firstLine="0"/>
        <w:jc w:val="left"/>
        <w:rPr>
          <w:sz w:val="18"/>
        </w:rPr>
      </w:pPr>
      <w:r>
        <w:rPr>
          <w:color w:val="405D6E"/>
          <w:sz w:val="18"/>
        </w:rPr>
        <w:t>Table</w:t>
      </w:r>
      <w:r>
        <w:rPr>
          <w:color w:val="405D6E"/>
          <w:spacing w:val="11"/>
          <w:sz w:val="18"/>
        </w:rPr>
        <w:t> </w:t>
      </w:r>
      <w:r>
        <w:rPr>
          <w:color w:val="405D6E"/>
          <w:sz w:val="18"/>
        </w:rPr>
        <w:t>4.5:</w:t>
      </w:r>
      <w:r>
        <w:rPr>
          <w:color w:val="405D6E"/>
          <w:spacing w:val="11"/>
          <w:sz w:val="18"/>
        </w:rPr>
        <w:t> </w:t>
      </w:r>
      <w:r>
        <w:rPr>
          <w:color w:val="405D6E"/>
          <w:sz w:val="18"/>
        </w:rPr>
        <w:t>Module</w:t>
      </w:r>
      <w:r>
        <w:rPr>
          <w:color w:val="405D6E"/>
          <w:spacing w:val="11"/>
          <w:sz w:val="18"/>
        </w:rPr>
        <w:t> </w:t>
      </w:r>
      <w:r>
        <w:rPr>
          <w:color w:val="405D6E"/>
          <w:sz w:val="18"/>
        </w:rPr>
        <w:t>5:</w:t>
      </w:r>
      <w:r>
        <w:rPr>
          <w:color w:val="405D6E"/>
          <w:spacing w:val="12"/>
          <w:sz w:val="18"/>
        </w:rPr>
        <w:t> </w:t>
      </w:r>
      <w:r>
        <w:rPr>
          <w:color w:val="405D6E"/>
          <w:sz w:val="18"/>
        </w:rPr>
        <w:t>Department</w:t>
      </w:r>
      <w:r>
        <w:rPr>
          <w:color w:val="405D6E"/>
          <w:spacing w:val="11"/>
          <w:sz w:val="18"/>
        </w:rPr>
        <w:t> </w:t>
      </w:r>
      <w:r>
        <w:rPr>
          <w:color w:val="405D6E"/>
          <w:spacing w:val="-2"/>
          <w:sz w:val="18"/>
        </w:rPr>
        <w:t>Routing</w:t>
      </w:r>
      <w:r>
        <w:rPr>
          <w:rFonts w:ascii="Times New Roman"/>
          <w:color w:val="405D6E"/>
          <w:sz w:val="18"/>
        </w:rPr>
        <w:tab/>
      </w:r>
      <w:r>
        <w:rPr>
          <w:color w:val="172837"/>
          <w:spacing w:val="-5"/>
          <w:sz w:val="18"/>
        </w:rPr>
        <w:t>27</w:t>
      </w:r>
    </w:p>
    <w:p>
      <w:pPr>
        <w:tabs>
          <w:tab w:pos="10089" w:val="right" w:leader="none"/>
        </w:tabs>
        <w:spacing w:before="110"/>
        <w:ind w:left="505" w:right="0" w:firstLine="0"/>
        <w:jc w:val="left"/>
        <w:rPr>
          <w:sz w:val="18"/>
        </w:rPr>
      </w:pPr>
      <w:r>
        <w:rPr>
          <w:color w:val="405D6E"/>
          <w:sz w:val="18"/>
        </w:rPr>
        <w:t>Table</w:t>
      </w:r>
      <w:r>
        <w:rPr>
          <w:color w:val="405D6E"/>
          <w:spacing w:val="6"/>
          <w:sz w:val="18"/>
        </w:rPr>
        <w:t> </w:t>
      </w:r>
      <w:r>
        <w:rPr>
          <w:color w:val="405D6E"/>
          <w:sz w:val="18"/>
        </w:rPr>
        <w:t>4.6:</w:t>
      </w:r>
      <w:r>
        <w:rPr>
          <w:color w:val="405D6E"/>
          <w:spacing w:val="6"/>
          <w:sz w:val="18"/>
        </w:rPr>
        <w:t> </w:t>
      </w:r>
      <w:r>
        <w:rPr>
          <w:color w:val="405D6E"/>
          <w:sz w:val="18"/>
        </w:rPr>
        <w:t>Module</w:t>
      </w:r>
      <w:r>
        <w:rPr>
          <w:color w:val="405D6E"/>
          <w:spacing w:val="6"/>
          <w:sz w:val="18"/>
        </w:rPr>
        <w:t> </w:t>
      </w:r>
      <w:r>
        <w:rPr>
          <w:color w:val="405D6E"/>
          <w:sz w:val="18"/>
        </w:rPr>
        <w:t>6:</w:t>
      </w:r>
      <w:r>
        <w:rPr>
          <w:color w:val="405D6E"/>
          <w:spacing w:val="6"/>
          <w:sz w:val="18"/>
        </w:rPr>
        <w:t> </w:t>
      </w:r>
      <w:r>
        <w:rPr>
          <w:color w:val="405D6E"/>
          <w:sz w:val="18"/>
        </w:rPr>
        <w:t>Staff</w:t>
      </w:r>
      <w:r>
        <w:rPr>
          <w:color w:val="405D6E"/>
          <w:spacing w:val="7"/>
          <w:sz w:val="18"/>
        </w:rPr>
        <w:t> </w:t>
      </w:r>
      <w:r>
        <w:rPr>
          <w:color w:val="405D6E"/>
          <w:spacing w:val="-2"/>
          <w:sz w:val="18"/>
        </w:rPr>
        <w:t>Dashboard</w:t>
      </w:r>
      <w:r>
        <w:rPr>
          <w:rFonts w:ascii="Times New Roman"/>
          <w:color w:val="405D6E"/>
          <w:sz w:val="18"/>
        </w:rPr>
        <w:tab/>
      </w:r>
      <w:r>
        <w:rPr>
          <w:color w:val="172837"/>
          <w:spacing w:val="-5"/>
          <w:sz w:val="18"/>
        </w:rPr>
        <w:t>28</w:t>
      </w:r>
    </w:p>
    <w:p>
      <w:pPr>
        <w:tabs>
          <w:tab w:pos="10089" w:val="right" w:leader="none"/>
        </w:tabs>
        <w:spacing w:before="110"/>
        <w:ind w:left="505" w:right="0" w:firstLine="0"/>
        <w:jc w:val="left"/>
        <w:rPr>
          <w:sz w:val="18"/>
        </w:rPr>
      </w:pPr>
      <w:r>
        <w:rPr>
          <w:color w:val="405D6E"/>
          <w:sz w:val="18"/>
        </w:rPr>
        <w:t>Table</w:t>
      </w:r>
      <w:r>
        <w:rPr>
          <w:color w:val="405D6E"/>
          <w:spacing w:val="7"/>
          <w:sz w:val="18"/>
        </w:rPr>
        <w:t> </w:t>
      </w:r>
      <w:r>
        <w:rPr>
          <w:color w:val="405D6E"/>
          <w:sz w:val="18"/>
        </w:rPr>
        <w:t>4.7:</w:t>
      </w:r>
      <w:r>
        <w:rPr>
          <w:color w:val="405D6E"/>
          <w:spacing w:val="8"/>
          <w:sz w:val="18"/>
        </w:rPr>
        <w:t> </w:t>
      </w:r>
      <w:r>
        <w:rPr>
          <w:color w:val="405D6E"/>
          <w:sz w:val="18"/>
        </w:rPr>
        <w:t>Module</w:t>
      </w:r>
      <w:r>
        <w:rPr>
          <w:color w:val="405D6E"/>
          <w:spacing w:val="7"/>
          <w:sz w:val="18"/>
        </w:rPr>
        <w:t> </w:t>
      </w:r>
      <w:r>
        <w:rPr>
          <w:color w:val="405D6E"/>
          <w:sz w:val="18"/>
        </w:rPr>
        <w:t>7:</w:t>
      </w:r>
      <w:r>
        <w:rPr>
          <w:color w:val="405D6E"/>
          <w:spacing w:val="8"/>
          <w:sz w:val="18"/>
        </w:rPr>
        <w:t> </w:t>
      </w:r>
      <w:r>
        <w:rPr>
          <w:color w:val="405D6E"/>
          <w:spacing w:val="-2"/>
          <w:sz w:val="18"/>
        </w:rPr>
        <w:t>Notifications</w:t>
      </w:r>
      <w:r>
        <w:rPr>
          <w:rFonts w:ascii="Times New Roman"/>
          <w:color w:val="405D6E"/>
          <w:sz w:val="18"/>
        </w:rPr>
        <w:tab/>
      </w:r>
      <w:r>
        <w:rPr>
          <w:color w:val="172837"/>
          <w:spacing w:val="-5"/>
          <w:sz w:val="18"/>
        </w:rPr>
        <w:t>28</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4.8:</w:t>
      </w:r>
      <w:r>
        <w:rPr>
          <w:color w:val="405D6E"/>
          <w:spacing w:val="10"/>
          <w:sz w:val="18"/>
        </w:rPr>
        <w:t> </w:t>
      </w:r>
      <w:r>
        <w:rPr>
          <w:color w:val="405D6E"/>
          <w:sz w:val="18"/>
        </w:rPr>
        <w:t>Module</w:t>
      </w:r>
      <w:r>
        <w:rPr>
          <w:color w:val="405D6E"/>
          <w:spacing w:val="10"/>
          <w:sz w:val="18"/>
        </w:rPr>
        <w:t> </w:t>
      </w:r>
      <w:r>
        <w:rPr>
          <w:color w:val="405D6E"/>
          <w:sz w:val="18"/>
        </w:rPr>
        <w:t>8:</w:t>
      </w:r>
      <w:r>
        <w:rPr>
          <w:color w:val="405D6E"/>
          <w:spacing w:val="10"/>
          <w:sz w:val="18"/>
        </w:rPr>
        <w:t> </w:t>
      </w:r>
      <w:r>
        <w:rPr>
          <w:color w:val="405D6E"/>
          <w:sz w:val="18"/>
        </w:rPr>
        <w:t>Queue</w:t>
      </w:r>
      <w:r>
        <w:rPr>
          <w:color w:val="405D6E"/>
          <w:spacing w:val="10"/>
          <w:sz w:val="18"/>
        </w:rPr>
        <w:t> </w:t>
      </w:r>
      <w:r>
        <w:rPr>
          <w:color w:val="405D6E"/>
          <w:sz w:val="18"/>
        </w:rPr>
        <w:t>Display</w:t>
      </w:r>
      <w:r>
        <w:rPr>
          <w:color w:val="405D6E"/>
          <w:spacing w:val="9"/>
          <w:sz w:val="18"/>
        </w:rPr>
        <w:t> </w:t>
      </w:r>
      <w:r>
        <w:rPr>
          <w:color w:val="405D6E"/>
          <w:spacing w:val="-2"/>
          <w:sz w:val="18"/>
        </w:rPr>
        <w:t>Screens</w:t>
      </w:r>
      <w:r>
        <w:rPr>
          <w:rFonts w:ascii="Times New Roman"/>
          <w:color w:val="405D6E"/>
          <w:sz w:val="18"/>
        </w:rPr>
        <w:tab/>
      </w:r>
      <w:r>
        <w:rPr>
          <w:color w:val="172837"/>
          <w:spacing w:val="-5"/>
          <w:sz w:val="18"/>
        </w:rPr>
        <w:t>28</w:t>
      </w:r>
    </w:p>
    <w:p>
      <w:pPr>
        <w:tabs>
          <w:tab w:pos="10089" w:val="right" w:leader="none"/>
        </w:tabs>
        <w:spacing w:before="111"/>
        <w:ind w:left="505" w:right="0" w:firstLine="0"/>
        <w:jc w:val="left"/>
        <w:rPr>
          <w:sz w:val="18"/>
        </w:rPr>
      </w:pPr>
      <w:r>
        <w:rPr>
          <w:color w:val="405D6E"/>
          <w:sz w:val="18"/>
        </w:rPr>
        <w:t>Table</w:t>
      </w:r>
      <w:r>
        <w:rPr>
          <w:color w:val="405D6E"/>
          <w:spacing w:val="7"/>
          <w:sz w:val="18"/>
        </w:rPr>
        <w:t> </w:t>
      </w:r>
      <w:r>
        <w:rPr>
          <w:color w:val="405D6E"/>
          <w:sz w:val="18"/>
        </w:rPr>
        <w:t>4.9:</w:t>
      </w:r>
      <w:r>
        <w:rPr>
          <w:color w:val="405D6E"/>
          <w:spacing w:val="8"/>
          <w:sz w:val="18"/>
        </w:rPr>
        <w:t> </w:t>
      </w:r>
      <w:r>
        <w:rPr>
          <w:color w:val="405D6E"/>
          <w:sz w:val="18"/>
        </w:rPr>
        <w:t>Module</w:t>
      </w:r>
      <w:r>
        <w:rPr>
          <w:color w:val="405D6E"/>
          <w:spacing w:val="7"/>
          <w:sz w:val="18"/>
        </w:rPr>
        <w:t> </w:t>
      </w:r>
      <w:r>
        <w:rPr>
          <w:color w:val="405D6E"/>
          <w:sz w:val="18"/>
        </w:rPr>
        <w:t>9:</w:t>
      </w:r>
      <w:r>
        <w:rPr>
          <w:color w:val="405D6E"/>
          <w:spacing w:val="8"/>
          <w:sz w:val="18"/>
        </w:rPr>
        <w:t> </w:t>
      </w:r>
      <w:r>
        <w:rPr>
          <w:color w:val="405D6E"/>
          <w:spacing w:val="-2"/>
          <w:sz w:val="18"/>
        </w:rPr>
        <w:t>Reporting</w:t>
      </w:r>
      <w:r>
        <w:rPr>
          <w:rFonts w:ascii="Times New Roman"/>
          <w:color w:val="405D6E"/>
          <w:sz w:val="18"/>
        </w:rPr>
        <w:tab/>
      </w:r>
      <w:r>
        <w:rPr>
          <w:color w:val="172837"/>
          <w:spacing w:val="-5"/>
          <w:sz w:val="18"/>
        </w:rPr>
        <w:t>29</w:t>
      </w:r>
    </w:p>
    <w:p>
      <w:pPr>
        <w:tabs>
          <w:tab w:pos="10089" w:val="right" w:leader="none"/>
        </w:tabs>
        <w:spacing w:before="125"/>
        <w:ind w:left="505" w:right="0" w:firstLine="0"/>
        <w:jc w:val="left"/>
        <w:rPr>
          <w:sz w:val="18"/>
        </w:rPr>
      </w:pPr>
      <w:r>
        <w:rPr>
          <w:color w:val="405D6E"/>
          <w:sz w:val="18"/>
        </w:rPr>
        <w:t>Table</w:t>
      </w:r>
      <w:r>
        <w:rPr>
          <w:color w:val="405D6E"/>
          <w:spacing w:val="9"/>
          <w:sz w:val="18"/>
        </w:rPr>
        <w:t> </w:t>
      </w:r>
      <w:r>
        <w:rPr>
          <w:color w:val="405D6E"/>
          <w:sz w:val="18"/>
        </w:rPr>
        <w:t>4.10:</w:t>
      </w:r>
      <w:r>
        <w:rPr>
          <w:color w:val="405D6E"/>
          <w:spacing w:val="9"/>
          <w:sz w:val="18"/>
        </w:rPr>
        <w:t> </w:t>
      </w:r>
      <w:r>
        <w:rPr>
          <w:color w:val="405D6E"/>
          <w:sz w:val="18"/>
        </w:rPr>
        <w:t>Module</w:t>
      </w:r>
      <w:r>
        <w:rPr>
          <w:color w:val="405D6E"/>
          <w:spacing w:val="8"/>
          <w:sz w:val="18"/>
        </w:rPr>
        <w:t> </w:t>
      </w:r>
      <w:r>
        <w:rPr>
          <w:color w:val="405D6E"/>
          <w:sz w:val="18"/>
        </w:rPr>
        <w:t>10:</w:t>
      </w:r>
      <w:r>
        <w:rPr>
          <w:color w:val="405D6E"/>
          <w:spacing w:val="9"/>
          <w:sz w:val="18"/>
        </w:rPr>
        <w:t> </w:t>
      </w:r>
      <w:r>
        <w:rPr>
          <w:color w:val="405D6E"/>
          <w:spacing w:val="-2"/>
          <w:sz w:val="18"/>
        </w:rPr>
        <w:t>Analytics</w:t>
      </w:r>
      <w:r>
        <w:rPr>
          <w:rFonts w:ascii="Times New Roman"/>
          <w:color w:val="405D6E"/>
          <w:sz w:val="18"/>
        </w:rPr>
        <w:tab/>
      </w:r>
      <w:r>
        <w:rPr>
          <w:color w:val="172837"/>
          <w:spacing w:val="-5"/>
          <w:sz w:val="18"/>
        </w:rPr>
        <w:t>29</w:t>
      </w:r>
    </w:p>
    <w:p>
      <w:pPr>
        <w:tabs>
          <w:tab w:pos="10089" w:val="right" w:leader="none"/>
        </w:tabs>
        <w:spacing w:before="110"/>
        <w:ind w:left="505" w:right="0" w:firstLine="0"/>
        <w:jc w:val="left"/>
        <w:rPr>
          <w:sz w:val="18"/>
        </w:rPr>
      </w:pPr>
      <w:r>
        <w:rPr>
          <w:color w:val="405D6E"/>
          <w:sz w:val="18"/>
        </w:rPr>
        <w:t>Table</w:t>
      </w:r>
      <w:r>
        <w:rPr>
          <w:color w:val="405D6E"/>
          <w:spacing w:val="11"/>
          <w:sz w:val="18"/>
        </w:rPr>
        <w:t> </w:t>
      </w:r>
      <w:r>
        <w:rPr>
          <w:color w:val="405D6E"/>
          <w:sz w:val="18"/>
        </w:rPr>
        <w:t>4.11:</w:t>
      </w:r>
      <w:r>
        <w:rPr>
          <w:color w:val="405D6E"/>
          <w:spacing w:val="11"/>
          <w:sz w:val="18"/>
        </w:rPr>
        <w:t> </w:t>
      </w:r>
      <w:r>
        <w:rPr>
          <w:color w:val="405D6E"/>
          <w:sz w:val="18"/>
        </w:rPr>
        <w:t>Module</w:t>
      </w:r>
      <w:r>
        <w:rPr>
          <w:color w:val="405D6E"/>
          <w:spacing w:val="12"/>
          <w:sz w:val="18"/>
        </w:rPr>
        <w:t> </w:t>
      </w:r>
      <w:r>
        <w:rPr>
          <w:color w:val="405D6E"/>
          <w:sz w:val="18"/>
        </w:rPr>
        <w:t>11:</w:t>
      </w:r>
      <w:r>
        <w:rPr>
          <w:color w:val="405D6E"/>
          <w:spacing w:val="11"/>
          <w:sz w:val="18"/>
        </w:rPr>
        <w:t> </w:t>
      </w:r>
      <w:r>
        <w:rPr>
          <w:color w:val="405D6E"/>
          <w:sz w:val="18"/>
        </w:rPr>
        <w:t>Security</w:t>
      </w:r>
      <w:r>
        <w:rPr>
          <w:color w:val="405D6E"/>
          <w:spacing w:val="11"/>
          <w:sz w:val="18"/>
        </w:rPr>
        <w:t> </w:t>
      </w:r>
      <w:r>
        <w:rPr>
          <w:color w:val="405D6E"/>
          <w:sz w:val="18"/>
        </w:rPr>
        <w:t>and</w:t>
      </w:r>
      <w:r>
        <w:rPr>
          <w:color w:val="405D6E"/>
          <w:spacing w:val="12"/>
          <w:sz w:val="18"/>
        </w:rPr>
        <w:t> </w:t>
      </w:r>
      <w:r>
        <w:rPr>
          <w:color w:val="405D6E"/>
          <w:sz w:val="18"/>
        </w:rPr>
        <w:t>Access</w:t>
      </w:r>
      <w:r>
        <w:rPr>
          <w:color w:val="405D6E"/>
          <w:spacing w:val="11"/>
          <w:sz w:val="18"/>
        </w:rPr>
        <w:t> </w:t>
      </w:r>
      <w:r>
        <w:rPr>
          <w:color w:val="405D6E"/>
          <w:spacing w:val="-2"/>
          <w:sz w:val="18"/>
        </w:rPr>
        <w:t>Control</w:t>
      </w:r>
      <w:r>
        <w:rPr>
          <w:rFonts w:ascii="Times New Roman"/>
          <w:color w:val="405D6E"/>
          <w:sz w:val="18"/>
        </w:rPr>
        <w:tab/>
      </w:r>
      <w:r>
        <w:rPr>
          <w:color w:val="172837"/>
          <w:spacing w:val="-5"/>
          <w:sz w:val="18"/>
        </w:rPr>
        <w:t>29</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4.12:</w:t>
      </w:r>
      <w:r>
        <w:rPr>
          <w:color w:val="405D6E"/>
          <w:spacing w:val="10"/>
          <w:sz w:val="18"/>
        </w:rPr>
        <w:t> </w:t>
      </w:r>
      <w:r>
        <w:rPr>
          <w:color w:val="405D6E"/>
          <w:sz w:val="18"/>
        </w:rPr>
        <w:t>Module</w:t>
      </w:r>
      <w:r>
        <w:rPr>
          <w:color w:val="405D6E"/>
          <w:spacing w:val="10"/>
          <w:sz w:val="18"/>
        </w:rPr>
        <w:t> </w:t>
      </w:r>
      <w:r>
        <w:rPr>
          <w:color w:val="405D6E"/>
          <w:sz w:val="18"/>
        </w:rPr>
        <w:t>12:</w:t>
      </w:r>
      <w:r>
        <w:rPr>
          <w:color w:val="405D6E"/>
          <w:spacing w:val="10"/>
          <w:sz w:val="18"/>
        </w:rPr>
        <w:t> </w:t>
      </w:r>
      <w:r>
        <w:rPr>
          <w:color w:val="405D6E"/>
          <w:sz w:val="18"/>
        </w:rPr>
        <w:t>Privacy</w:t>
      </w:r>
      <w:r>
        <w:rPr>
          <w:color w:val="405D6E"/>
          <w:spacing w:val="10"/>
          <w:sz w:val="18"/>
        </w:rPr>
        <w:t> </w:t>
      </w:r>
      <w:r>
        <w:rPr>
          <w:color w:val="405D6E"/>
          <w:sz w:val="18"/>
        </w:rPr>
        <w:t>and</w:t>
      </w:r>
      <w:r>
        <w:rPr>
          <w:color w:val="405D6E"/>
          <w:spacing w:val="9"/>
          <w:sz w:val="18"/>
        </w:rPr>
        <w:t> </w:t>
      </w:r>
      <w:r>
        <w:rPr>
          <w:color w:val="405D6E"/>
          <w:spacing w:val="-2"/>
          <w:sz w:val="18"/>
        </w:rPr>
        <w:t>Confidentiality</w:t>
      </w:r>
      <w:r>
        <w:rPr>
          <w:rFonts w:ascii="Times New Roman"/>
          <w:color w:val="405D6E"/>
          <w:sz w:val="18"/>
        </w:rPr>
        <w:tab/>
      </w:r>
      <w:r>
        <w:rPr>
          <w:color w:val="172837"/>
          <w:spacing w:val="-7"/>
          <w:sz w:val="18"/>
        </w:rPr>
        <w:t>29</w:t>
      </w:r>
    </w:p>
    <w:p>
      <w:pPr>
        <w:tabs>
          <w:tab w:pos="10089" w:val="right" w:leader="none"/>
        </w:tabs>
        <w:spacing w:before="111"/>
        <w:ind w:left="505" w:right="0" w:firstLine="0"/>
        <w:jc w:val="left"/>
        <w:rPr>
          <w:sz w:val="18"/>
        </w:rPr>
      </w:pPr>
      <w:r>
        <w:rPr>
          <w:color w:val="405D6E"/>
          <w:sz w:val="18"/>
        </w:rPr>
        <w:t>Table</w:t>
      </w:r>
      <w:r>
        <w:rPr>
          <w:color w:val="405D6E"/>
          <w:spacing w:val="9"/>
          <w:sz w:val="18"/>
        </w:rPr>
        <w:t> </w:t>
      </w:r>
      <w:r>
        <w:rPr>
          <w:color w:val="405D6E"/>
          <w:sz w:val="18"/>
        </w:rPr>
        <w:t>4.13:</w:t>
      </w:r>
      <w:r>
        <w:rPr>
          <w:color w:val="405D6E"/>
          <w:spacing w:val="9"/>
          <w:sz w:val="18"/>
        </w:rPr>
        <w:t> </w:t>
      </w:r>
      <w:r>
        <w:rPr>
          <w:color w:val="405D6E"/>
          <w:sz w:val="18"/>
        </w:rPr>
        <w:t>Module</w:t>
      </w:r>
      <w:r>
        <w:rPr>
          <w:color w:val="405D6E"/>
          <w:spacing w:val="9"/>
          <w:sz w:val="18"/>
        </w:rPr>
        <w:t> </w:t>
      </w:r>
      <w:r>
        <w:rPr>
          <w:color w:val="405D6E"/>
          <w:sz w:val="18"/>
        </w:rPr>
        <w:t>13:</w:t>
      </w:r>
      <w:r>
        <w:rPr>
          <w:color w:val="405D6E"/>
          <w:spacing w:val="9"/>
          <w:sz w:val="18"/>
        </w:rPr>
        <w:t> </w:t>
      </w:r>
      <w:r>
        <w:rPr>
          <w:color w:val="405D6E"/>
          <w:sz w:val="18"/>
        </w:rPr>
        <w:t>Offline</w:t>
      </w:r>
      <w:r>
        <w:rPr>
          <w:color w:val="405D6E"/>
          <w:spacing w:val="9"/>
          <w:sz w:val="18"/>
        </w:rPr>
        <w:t> </w:t>
      </w:r>
      <w:r>
        <w:rPr>
          <w:color w:val="405D6E"/>
          <w:sz w:val="18"/>
        </w:rPr>
        <w:t>and</w:t>
      </w:r>
      <w:r>
        <w:rPr>
          <w:color w:val="405D6E"/>
          <w:spacing w:val="10"/>
          <w:sz w:val="18"/>
        </w:rPr>
        <w:t> </w:t>
      </w:r>
      <w:r>
        <w:rPr>
          <w:color w:val="405D6E"/>
          <w:spacing w:val="-2"/>
          <w:sz w:val="18"/>
        </w:rPr>
        <w:t>Connectivity</w:t>
      </w:r>
      <w:r>
        <w:rPr>
          <w:rFonts w:ascii="Times New Roman"/>
          <w:color w:val="405D6E"/>
          <w:sz w:val="18"/>
        </w:rPr>
        <w:tab/>
      </w:r>
      <w:r>
        <w:rPr>
          <w:color w:val="172837"/>
          <w:spacing w:val="-5"/>
          <w:sz w:val="18"/>
        </w:rPr>
        <w:t>29</w:t>
      </w:r>
    </w:p>
    <w:p>
      <w:pPr>
        <w:tabs>
          <w:tab w:pos="10089" w:val="right" w:leader="none"/>
        </w:tabs>
        <w:spacing w:before="110"/>
        <w:ind w:left="505" w:right="0" w:firstLine="0"/>
        <w:jc w:val="left"/>
        <w:rPr>
          <w:sz w:val="18"/>
        </w:rPr>
      </w:pPr>
      <w:r>
        <w:rPr>
          <w:color w:val="405D6E"/>
          <w:sz w:val="18"/>
        </w:rPr>
        <w:t>Table</w:t>
      </w:r>
      <w:r>
        <w:rPr>
          <w:color w:val="405D6E"/>
          <w:spacing w:val="14"/>
          <w:sz w:val="18"/>
        </w:rPr>
        <w:t> </w:t>
      </w:r>
      <w:r>
        <w:rPr>
          <w:color w:val="405D6E"/>
          <w:sz w:val="18"/>
        </w:rPr>
        <w:t>4.14:</w:t>
      </w:r>
      <w:r>
        <w:rPr>
          <w:color w:val="405D6E"/>
          <w:spacing w:val="14"/>
          <w:sz w:val="18"/>
        </w:rPr>
        <w:t> </w:t>
      </w:r>
      <w:r>
        <w:rPr>
          <w:color w:val="405D6E"/>
          <w:sz w:val="18"/>
        </w:rPr>
        <w:t>Non-Functional</w:t>
      </w:r>
      <w:r>
        <w:rPr>
          <w:color w:val="405D6E"/>
          <w:spacing w:val="14"/>
          <w:sz w:val="18"/>
        </w:rPr>
        <w:t> </w:t>
      </w:r>
      <w:r>
        <w:rPr>
          <w:color w:val="405D6E"/>
          <w:spacing w:val="-2"/>
          <w:sz w:val="18"/>
        </w:rPr>
        <w:t>Requirements</w:t>
      </w:r>
      <w:r>
        <w:rPr>
          <w:rFonts w:ascii="Times New Roman"/>
          <w:color w:val="405D6E"/>
          <w:sz w:val="18"/>
        </w:rPr>
        <w:tab/>
      </w:r>
      <w:r>
        <w:rPr>
          <w:color w:val="172837"/>
          <w:spacing w:val="-5"/>
          <w:sz w:val="18"/>
        </w:rPr>
        <w:t>30</w:t>
      </w:r>
    </w:p>
    <w:p>
      <w:pPr>
        <w:tabs>
          <w:tab w:pos="10089" w:val="right" w:leader="none"/>
        </w:tabs>
        <w:spacing w:before="110"/>
        <w:ind w:left="505" w:right="0" w:firstLine="0"/>
        <w:jc w:val="left"/>
        <w:rPr>
          <w:sz w:val="18"/>
        </w:rPr>
      </w:pPr>
      <w:r>
        <w:rPr>
          <w:color w:val="405D6E"/>
          <w:sz w:val="18"/>
        </w:rPr>
        <w:t>Table</w:t>
      </w:r>
      <w:r>
        <w:rPr>
          <w:color w:val="405D6E"/>
          <w:spacing w:val="11"/>
          <w:sz w:val="18"/>
        </w:rPr>
        <w:t> </w:t>
      </w:r>
      <w:r>
        <w:rPr>
          <w:color w:val="405D6E"/>
          <w:sz w:val="18"/>
        </w:rPr>
        <w:t>4.15:</w:t>
      </w:r>
      <w:r>
        <w:rPr>
          <w:color w:val="405D6E"/>
          <w:spacing w:val="11"/>
          <w:sz w:val="18"/>
        </w:rPr>
        <w:t> </w:t>
      </w:r>
      <w:r>
        <w:rPr>
          <w:color w:val="405D6E"/>
          <w:sz w:val="18"/>
        </w:rPr>
        <w:t>User</w:t>
      </w:r>
      <w:r>
        <w:rPr>
          <w:color w:val="405D6E"/>
          <w:spacing w:val="11"/>
          <w:sz w:val="18"/>
        </w:rPr>
        <w:t> </w:t>
      </w:r>
      <w:r>
        <w:rPr>
          <w:color w:val="405D6E"/>
          <w:sz w:val="18"/>
        </w:rPr>
        <w:t>Requirements</w:t>
      </w:r>
      <w:r>
        <w:rPr>
          <w:color w:val="405D6E"/>
          <w:spacing w:val="12"/>
          <w:sz w:val="18"/>
        </w:rPr>
        <w:t> </w:t>
      </w:r>
      <w:r>
        <w:rPr>
          <w:color w:val="405D6E"/>
          <w:sz w:val="18"/>
        </w:rPr>
        <w:t>by</w:t>
      </w:r>
      <w:r>
        <w:rPr>
          <w:color w:val="405D6E"/>
          <w:spacing w:val="11"/>
          <w:sz w:val="18"/>
        </w:rPr>
        <w:t> </w:t>
      </w:r>
      <w:r>
        <w:rPr>
          <w:color w:val="405D6E"/>
          <w:sz w:val="18"/>
        </w:rPr>
        <w:t>Stakeholder</w:t>
      </w:r>
      <w:r>
        <w:rPr>
          <w:color w:val="405D6E"/>
          <w:spacing w:val="11"/>
          <w:sz w:val="18"/>
        </w:rPr>
        <w:t> </w:t>
      </w:r>
      <w:r>
        <w:rPr>
          <w:color w:val="405D6E"/>
          <w:spacing w:val="-4"/>
          <w:sz w:val="18"/>
        </w:rPr>
        <w:t>Role</w:t>
      </w:r>
      <w:r>
        <w:rPr>
          <w:rFonts w:ascii="Times New Roman"/>
          <w:color w:val="405D6E"/>
          <w:sz w:val="18"/>
        </w:rPr>
        <w:tab/>
      </w:r>
      <w:r>
        <w:rPr>
          <w:color w:val="172837"/>
          <w:spacing w:val="-5"/>
          <w:sz w:val="18"/>
        </w:rPr>
        <w:t>31</w:t>
      </w:r>
    </w:p>
    <w:p>
      <w:pPr>
        <w:tabs>
          <w:tab w:pos="10089" w:val="right" w:leader="none"/>
        </w:tabs>
        <w:spacing w:before="111"/>
        <w:ind w:left="505" w:right="0" w:firstLine="0"/>
        <w:jc w:val="left"/>
        <w:rPr>
          <w:sz w:val="18"/>
        </w:rPr>
      </w:pPr>
      <w:r>
        <w:rPr>
          <w:color w:val="405D6E"/>
          <w:sz w:val="18"/>
        </w:rPr>
        <w:t>Table</w:t>
      </w:r>
      <w:r>
        <w:rPr>
          <w:color w:val="405D6E"/>
          <w:spacing w:val="9"/>
          <w:sz w:val="18"/>
        </w:rPr>
        <w:t> </w:t>
      </w:r>
      <w:r>
        <w:rPr>
          <w:color w:val="405D6E"/>
          <w:sz w:val="18"/>
        </w:rPr>
        <w:t>4.16:</w:t>
      </w:r>
      <w:r>
        <w:rPr>
          <w:color w:val="405D6E"/>
          <w:spacing w:val="9"/>
          <w:sz w:val="18"/>
        </w:rPr>
        <w:t> </w:t>
      </w:r>
      <w:r>
        <w:rPr>
          <w:color w:val="405D6E"/>
          <w:sz w:val="18"/>
        </w:rPr>
        <w:t>Use</w:t>
      </w:r>
      <w:r>
        <w:rPr>
          <w:color w:val="405D6E"/>
          <w:spacing w:val="10"/>
          <w:sz w:val="18"/>
        </w:rPr>
        <w:t> </w:t>
      </w:r>
      <w:r>
        <w:rPr>
          <w:color w:val="405D6E"/>
          <w:sz w:val="18"/>
        </w:rPr>
        <w:t>Case</w:t>
      </w:r>
      <w:r>
        <w:rPr>
          <w:color w:val="405D6E"/>
          <w:spacing w:val="9"/>
          <w:sz w:val="18"/>
        </w:rPr>
        <w:t> </w:t>
      </w:r>
      <w:r>
        <w:rPr>
          <w:color w:val="405D6E"/>
          <w:sz w:val="18"/>
        </w:rPr>
        <w:t>UC-01:</w:t>
      </w:r>
      <w:r>
        <w:rPr>
          <w:color w:val="405D6E"/>
          <w:spacing w:val="10"/>
          <w:sz w:val="18"/>
        </w:rPr>
        <w:t> </w:t>
      </w:r>
      <w:r>
        <w:rPr>
          <w:color w:val="405D6E"/>
          <w:sz w:val="18"/>
        </w:rPr>
        <w:t>Register</w:t>
      </w:r>
      <w:r>
        <w:rPr>
          <w:color w:val="405D6E"/>
          <w:spacing w:val="9"/>
          <w:sz w:val="18"/>
        </w:rPr>
        <w:t> </w:t>
      </w:r>
      <w:r>
        <w:rPr>
          <w:color w:val="405D6E"/>
          <w:sz w:val="18"/>
        </w:rPr>
        <w:t>New</w:t>
      </w:r>
      <w:r>
        <w:rPr>
          <w:color w:val="405D6E"/>
          <w:spacing w:val="10"/>
          <w:sz w:val="18"/>
        </w:rPr>
        <w:t> </w:t>
      </w:r>
      <w:r>
        <w:rPr>
          <w:color w:val="405D6E"/>
          <w:spacing w:val="-2"/>
          <w:sz w:val="18"/>
        </w:rPr>
        <w:t>Patient</w:t>
      </w:r>
      <w:r>
        <w:rPr>
          <w:rFonts w:ascii="Times New Roman"/>
          <w:color w:val="405D6E"/>
          <w:sz w:val="18"/>
        </w:rPr>
        <w:tab/>
      </w:r>
      <w:r>
        <w:rPr>
          <w:color w:val="172837"/>
          <w:spacing w:val="-5"/>
          <w:sz w:val="18"/>
        </w:rPr>
        <w:t>35</w:t>
      </w:r>
    </w:p>
    <w:p>
      <w:pPr>
        <w:tabs>
          <w:tab w:pos="10089" w:val="right" w:leader="none"/>
        </w:tabs>
        <w:spacing w:before="110"/>
        <w:ind w:left="505" w:right="0" w:firstLine="0"/>
        <w:jc w:val="left"/>
        <w:rPr>
          <w:sz w:val="18"/>
        </w:rPr>
      </w:pPr>
      <w:r>
        <w:rPr>
          <w:color w:val="405D6E"/>
          <w:sz w:val="18"/>
        </w:rPr>
        <w:t>Table</w:t>
      </w:r>
      <w:r>
        <w:rPr>
          <w:color w:val="405D6E"/>
          <w:spacing w:val="7"/>
          <w:sz w:val="18"/>
        </w:rPr>
        <w:t> </w:t>
      </w:r>
      <w:r>
        <w:rPr>
          <w:color w:val="405D6E"/>
          <w:sz w:val="18"/>
        </w:rPr>
        <w:t>4.17:</w:t>
      </w:r>
      <w:r>
        <w:rPr>
          <w:color w:val="405D6E"/>
          <w:spacing w:val="8"/>
          <w:sz w:val="18"/>
        </w:rPr>
        <w:t> </w:t>
      </w:r>
      <w:r>
        <w:rPr>
          <w:color w:val="405D6E"/>
          <w:sz w:val="18"/>
        </w:rPr>
        <w:t>Use</w:t>
      </w:r>
      <w:r>
        <w:rPr>
          <w:color w:val="405D6E"/>
          <w:spacing w:val="8"/>
          <w:sz w:val="18"/>
        </w:rPr>
        <w:t> </w:t>
      </w:r>
      <w:r>
        <w:rPr>
          <w:color w:val="405D6E"/>
          <w:sz w:val="18"/>
        </w:rPr>
        <w:t>Case</w:t>
      </w:r>
      <w:r>
        <w:rPr>
          <w:color w:val="405D6E"/>
          <w:spacing w:val="8"/>
          <w:sz w:val="18"/>
        </w:rPr>
        <w:t> </w:t>
      </w:r>
      <w:r>
        <w:rPr>
          <w:color w:val="405D6E"/>
          <w:sz w:val="18"/>
        </w:rPr>
        <w:t>UC-02:</w:t>
      </w:r>
      <w:r>
        <w:rPr>
          <w:color w:val="405D6E"/>
          <w:spacing w:val="8"/>
          <w:sz w:val="18"/>
        </w:rPr>
        <w:t> </w:t>
      </w:r>
      <w:r>
        <w:rPr>
          <w:color w:val="405D6E"/>
          <w:sz w:val="18"/>
        </w:rPr>
        <w:t>Triage</w:t>
      </w:r>
      <w:r>
        <w:rPr>
          <w:color w:val="405D6E"/>
          <w:spacing w:val="8"/>
          <w:sz w:val="18"/>
        </w:rPr>
        <w:t> </w:t>
      </w:r>
      <w:r>
        <w:rPr>
          <w:color w:val="405D6E"/>
          <w:spacing w:val="-2"/>
          <w:sz w:val="18"/>
        </w:rPr>
        <w:t>Assessment</w:t>
      </w:r>
      <w:r>
        <w:rPr>
          <w:rFonts w:ascii="Times New Roman"/>
          <w:color w:val="405D6E"/>
          <w:sz w:val="18"/>
        </w:rPr>
        <w:tab/>
      </w:r>
      <w:r>
        <w:rPr>
          <w:color w:val="172837"/>
          <w:spacing w:val="-7"/>
          <w:sz w:val="18"/>
        </w:rPr>
        <w:t>35</w:t>
      </w:r>
    </w:p>
    <w:p>
      <w:pPr>
        <w:tabs>
          <w:tab w:pos="10089" w:val="right" w:leader="none"/>
        </w:tabs>
        <w:spacing w:before="125"/>
        <w:ind w:left="505" w:right="0" w:firstLine="0"/>
        <w:jc w:val="left"/>
        <w:rPr>
          <w:sz w:val="18"/>
        </w:rPr>
      </w:pPr>
      <w:r>
        <w:rPr>
          <w:color w:val="405D6E"/>
          <w:sz w:val="18"/>
        </w:rPr>
        <w:t>Table</w:t>
      </w:r>
      <w:r>
        <w:rPr>
          <w:color w:val="405D6E"/>
          <w:spacing w:val="9"/>
          <w:sz w:val="18"/>
        </w:rPr>
        <w:t> </w:t>
      </w:r>
      <w:r>
        <w:rPr>
          <w:color w:val="405D6E"/>
          <w:sz w:val="18"/>
        </w:rPr>
        <w:t>4.18:</w:t>
      </w:r>
      <w:r>
        <w:rPr>
          <w:color w:val="405D6E"/>
          <w:spacing w:val="9"/>
          <w:sz w:val="18"/>
        </w:rPr>
        <w:t> </w:t>
      </w:r>
      <w:r>
        <w:rPr>
          <w:color w:val="405D6E"/>
          <w:sz w:val="18"/>
        </w:rPr>
        <w:t>Use</w:t>
      </w:r>
      <w:r>
        <w:rPr>
          <w:color w:val="405D6E"/>
          <w:spacing w:val="9"/>
          <w:sz w:val="18"/>
        </w:rPr>
        <w:t> </w:t>
      </w:r>
      <w:r>
        <w:rPr>
          <w:color w:val="405D6E"/>
          <w:sz w:val="18"/>
        </w:rPr>
        <w:t>Case</w:t>
      </w:r>
      <w:r>
        <w:rPr>
          <w:color w:val="405D6E"/>
          <w:spacing w:val="9"/>
          <w:sz w:val="18"/>
        </w:rPr>
        <w:t> </w:t>
      </w:r>
      <w:r>
        <w:rPr>
          <w:color w:val="405D6E"/>
          <w:sz w:val="18"/>
        </w:rPr>
        <w:t>UC-03:</w:t>
      </w:r>
      <w:r>
        <w:rPr>
          <w:color w:val="405D6E"/>
          <w:spacing w:val="9"/>
          <w:sz w:val="18"/>
        </w:rPr>
        <w:t> </w:t>
      </w:r>
      <w:r>
        <w:rPr>
          <w:color w:val="405D6E"/>
          <w:sz w:val="18"/>
        </w:rPr>
        <w:t>Call</w:t>
      </w:r>
      <w:r>
        <w:rPr>
          <w:color w:val="405D6E"/>
          <w:spacing w:val="9"/>
          <w:sz w:val="18"/>
        </w:rPr>
        <w:t> </w:t>
      </w:r>
      <w:r>
        <w:rPr>
          <w:color w:val="405D6E"/>
          <w:sz w:val="18"/>
        </w:rPr>
        <w:t>Next</w:t>
      </w:r>
      <w:r>
        <w:rPr>
          <w:color w:val="405D6E"/>
          <w:spacing w:val="9"/>
          <w:sz w:val="18"/>
        </w:rPr>
        <w:t> </w:t>
      </w:r>
      <w:r>
        <w:rPr>
          <w:color w:val="405D6E"/>
          <w:spacing w:val="-2"/>
          <w:sz w:val="18"/>
        </w:rPr>
        <w:t>Patient</w:t>
      </w:r>
      <w:r>
        <w:rPr>
          <w:rFonts w:ascii="Times New Roman"/>
          <w:color w:val="405D6E"/>
          <w:sz w:val="18"/>
        </w:rPr>
        <w:tab/>
      </w:r>
      <w:r>
        <w:rPr>
          <w:color w:val="172837"/>
          <w:spacing w:val="-5"/>
          <w:sz w:val="18"/>
        </w:rPr>
        <w:t>36</w:t>
      </w:r>
    </w:p>
    <w:p>
      <w:pPr>
        <w:tabs>
          <w:tab w:pos="10089" w:val="right" w:leader="none"/>
        </w:tabs>
        <w:spacing w:before="110"/>
        <w:ind w:left="505" w:right="0" w:firstLine="0"/>
        <w:jc w:val="left"/>
        <w:rPr>
          <w:sz w:val="18"/>
        </w:rPr>
      </w:pPr>
      <w:r>
        <w:rPr>
          <w:color w:val="405D6E"/>
          <w:sz w:val="18"/>
        </w:rPr>
        <w:t>Table</w:t>
      </w:r>
      <w:r>
        <w:rPr>
          <w:color w:val="405D6E"/>
          <w:spacing w:val="8"/>
          <w:sz w:val="18"/>
        </w:rPr>
        <w:t> </w:t>
      </w:r>
      <w:r>
        <w:rPr>
          <w:color w:val="405D6E"/>
          <w:sz w:val="18"/>
        </w:rPr>
        <w:t>4.19:</w:t>
      </w:r>
      <w:r>
        <w:rPr>
          <w:color w:val="405D6E"/>
          <w:spacing w:val="9"/>
          <w:sz w:val="18"/>
        </w:rPr>
        <w:t> </w:t>
      </w:r>
      <w:r>
        <w:rPr>
          <w:color w:val="405D6E"/>
          <w:sz w:val="18"/>
        </w:rPr>
        <w:t>Use</w:t>
      </w:r>
      <w:r>
        <w:rPr>
          <w:color w:val="405D6E"/>
          <w:spacing w:val="9"/>
          <w:sz w:val="18"/>
        </w:rPr>
        <w:t> </w:t>
      </w:r>
      <w:r>
        <w:rPr>
          <w:color w:val="405D6E"/>
          <w:sz w:val="18"/>
        </w:rPr>
        <w:t>Case</w:t>
      </w:r>
      <w:r>
        <w:rPr>
          <w:color w:val="405D6E"/>
          <w:spacing w:val="9"/>
          <w:sz w:val="18"/>
        </w:rPr>
        <w:t> </w:t>
      </w:r>
      <w:r>
        <w:rPr>
          <w:color w:val="405D6E"/>
          <w:sz w:val="18"/>
        </w:rPr>
        <w:t>UC-04:</w:t>
      </w:r>
      <w:r>
        <w:rPr>
          <w:color w:val="405D6E"/>
          <w:spacing w:val="9"/>
          <w:sz w:val="18"/>
        </w:rPr>
        <w:t> </w:t>
      </w:r>
      <w:r>
        <w:rPr>
          <w:color w:val="405D6E"/>
          <w:sz w:val="18"/>
        </w:rPr>
        <w:t>Missed</w:t>
      </w:r>
      <w:r>
        <w:rPr>
          <w:color w:val="405D6E"/>
          <w:spacing w:val="9"/>
          <w:sz w:val="18"/>
        </w:rPr>
        <w:t> </w:t>
      </w:r>
      <w:r>
        <w:rPr>
          <w:color w:val="405D6E"/>
          <w:sz w:val="18"/>
        </w:rPr>
        <w:t>Turn</w:t>
      </w:r>
      <w:r>
        <w:rPr>
          <w:color w:val="405D6E"/>
          <w:spacing w:val="9"/>
          <w:sz w:val="18"/>
        </w:rPr>
        <w:t> </w:t>
      </w:r>
      <w:r>
        <w:rPr>
          <w:color w:val="405D6E"/>
          <w:sz w:val="18"/>
        </w:rPr>
        <w:t>and</w:t>
      </w:r>
      <w:r>
        <w:rPr>
          <w:color w:val="405D6E"/>
          <w:spacing w:val="9"/>
          <w:sz w:val="18"/>
        </w:rPr>
        <w:t> </w:t>
      </w:r>
      <w:r>
        <w:rPr>
          <w:color w:val="405D6E"/>
          <w:spacing w:val="-2"/>
          <w:sz w:val="18"/>
        </w:rPr>
        <w:t>Recall</w:t>
      </w:r>
      <w:r>
        <w:rPr>
          <w:rFonts w:ascii="Times New Roman"/>
          <w:color w:val="405D6E"/>
          <w:sz w:val="18"/>
        </w:rPr>
        <w:tab/>
      </w:r>
      <w:r>
        <w:rPr>
          <w:color w:val="172837"/>
          <w:spacing w:val="-7"/>
          <w:sz w:val="18"/>
        </w:rPr>
        <w:t>36</w:t>
      </w:r>
    </w:p>
    <w:p>
      <w:pPr>
        <w:tabs>
          <w:tab w:pos="10089" w:val="right" w:leader="none"/>
        </w:tabs>
        <w:spacing w:before="111"/>
        <w:ind w:left="505" w:right="0" w:firstLine="0"/>
        <w:jc w:val="left"/>
        <w:rPr>
          <w:sz w:val="18"/>
        </w:rPr>
      </w:pPr>
      <w:r>
        <w:rPr>
          <w:color w:val="405D6E"/>
          <w:sz w:val="18"/>
        </w:rPr>
        <w:t>Table</w:t>
      </w:r>
      <w:r>
        <w:rPr>
          <w:color w:val="405D6E"/>
          <w:spacing w:val="10"/>
          <w:sz w:val="18"/>
        </w:rPr>
        <w:t> </w:t>
      </w:r>
      <w:r>
        <w:rPr>
          <w:color w:val="405D6E"/>
          <w:sz w:val="18"/>
        </w:rPr>
        <w:t>4.20:</w:t>
      </w:r>
      <w:r>
        <w:rPr>
          <w:color w:val="405D6E"/>
          <w:spacing w:val="10"/>
          <w:sz w:val="18"/>
        </w:rPr>
        <w:t> </w:t>
      </w:r>
      <w:r>
        <w:rPr>
          <w:color w:val="405D6E"/>
          <w:sz w:val="18"/>
        </w:rPr>
        <w:t>Use</w:t>
      </w:r>
      <w:r>
        <w:rPr>
          <w:color w:val="405D6E"/>
          <w:spacing w:val="11"/>
          <w:sz w:val="18"/>
        </w:rPr>
        <w:t> </w:t>
      </w:r>
      <w:r>
        <w:rPr>
          <w:color w:val="405D6E"/>
          <w:sz w:val="18"/>
        </w:rPr>
        <w:t>Case</w:t>
      </w:r>
      <w:r>
        <w:rPr>
          <w:color w:val="405D6E"/>
          <w:spacing w:val="10"/>
          <w:sz w:val="18"/>
        </w:rPr>
        <w:t> </w:t>
      </w:r>
      <w:r>
        <w:rPr>
          <w:color w:val="405D6E"/>
          <w:sz w:val="18"/>
        </w:rPr>
        <w:t>UC-05:</w:t>
      </w:r>
      <w:r>
        <w:rPr>
          <w:color w:val="405D6E"/>
          <w:spacing w:val="10"/>
          <w:sz w:val="18"/>
        </w:rPr>
        <w:t> </w:t>
      </w:r>
      <w:r>
        <w:rPr>
          <w:color w:val="405D6E"/>
          <w:sz w:val="18"/>
        </w:rPr>
        <w:t>Queue</w:t>
      </w:r>
      <w:r>
        <w:rPr>
          <w:color w:val="405D6E"/>
          <w:spacing w:val="11"/>
          <w:sz w:val="18"/>
        </w:rPr>
        <w:t> </w:t>
      </w:r>
      <w:r>
        <w:rPr>
          <w:color w:val="405D6E"/>
          <w:spacing w:val="-2"/>
          <w:sz w:val="18"/>
        </w:rPr>
        <w:t>Transfer</w:t>
      </w:r>
      <w:r>
        <w:rPr>
          <w:rFonts w:ascii="Times New Roman"/>
          <w:color w:val="405D6E"/>
          <w:sz w:val="18"/>
        </w:rPr>
        <w:tab/>
      </w:r>
      <w:r>
        <w:rPr>
          <w:color w:val="172837"/>
          <w:spacing w:val="-5"/>
          <w:sz w:val="18"/>
        </w:rPr>
        <w:t>37</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4.21:</w:t>
      </w:r>
      <w:r>
        <w:rPr>
          <w:color w:val="405D6E"/>
          <w:spacing w:val="10"/>
          <w:sz w:val="18"/>
        </w:rPr>
        <w:t> </w:t>
      </w:r>
      <w:r>
        <w:rPr>
          <w:color w:val="405D6E"/>
          <w:sz w:val="18"/>
        </w:rPr>
        <w:t>Use</w:t>
      </w:r>
      <w:r>
        <w:rPr>
          <w:color w:val="405D6E"/>
          <w:spacing w:val="9"/>
          <w:sz w:val="18"/>
        </w:rPr>
        <w:t> </w:t>
      </w:r>
      <w:r>
        <w:rPr>
          <w:color w:val="405D6E"/>
          <w:sz w:val="18"/>
        </w:rPr>
        <w:t>Case</w:t>
      </w:r>
      <w:r>
        <w:rPr>
          <w:color w:val="405D6E"/>
          <w:spacing w:val="10"/>
          <w:sz w:val="18"/>
        </w:rPr>
        <w:t> </w:t>
      </w:r>
      <w:r>
        <w:rPr>
          <w:color w:val="405D6E"/>
          <w:sz w:val="18"/>
        </w:rPr>
        <w:t>UC-06:</w:t>
      </w:r>
      <w:r>
        <w:rPr>
          <w:color w:val="405D6E"/>
          <w:spacing w:val="10"/>
          <w:sz w:val="18"/>
        </w:rPr>
        <w:t> </w:t>
      </w:r>
      <w:r>
        <w:rPr>
          <w:color w:val="405D6E"/>
          <w:sz w:val="18"/>
        </w:rPr>
        <w:t>Patient</w:t>
      </w:r>
      <w:r>
        <w:rPr>
          <w:color w:val="405D6E"/>
          <w:spacing w:val="9"/>
          <w:sz w:val="18"/>
        </w:rPr>
        <w:t> </w:t>
      </w:r>
      <w:r>
        <w:rPr>
          <w:color w:val="405D6E"/>
          <w:sz w:val="18"/>
        </w:rPr>
        <w:t>Self-</w:t>
      </w:r>
      <w:r>
        <w:rPr>
          <w:color w:val="405D6E"/>
          <w:spacing w:val="-2"/>
          <w:sz w:val="18"/>
        </w:rPr>
        <w:t>Tracking</w:t>
      </w:r>
      <w:r>
        <w:rPr>
          <w:rFonts w:ascii="Times New Roman"/>
          <w:color w:val="405D6E"/>
          <w:sz w:val="18"/>
        </w:rPr>
        <w:tab/>
      </w:r>
      <w:r>
        <w:rPr>
          <w:color w:val="172837"/>
          <w:spacing w:val="-5"/>
          <w:sz w:val="18"/>
        </w:rPr>
        <w:t>38</w:t>
      </w:r>
    </w:p>
    <w:p>
      <w:pPr>
        <w:tabs>
          <w:tab w:pos="10089" w:val="right" w:leader="none"/>
        </w:tabs>
        <w:spacing w:before="110"/>
        <w:ind w:left="505" w:right="0" w:firstLine="0"/>
        <w:jc w:val="left"/>
        <w:rPr>
          <w:sz w:val="18"/>
        </w:rPr>
      </w:pPr>
      <w:r>
        <w:rPr>
          <w:color w:val="405D6E"/>
          <w:sz w:val="18"/>
        </w:rPr>
        <w:t>Table</w:t>
      </w:r>
      <w:r>
        <w:rPr>
          <w:color w:val="405D6E"/>
          <w:spacing w:val="11"/>
          <w:sz w:val="18"/>
        </w:rPr>
        <w:t> </w:t>
      </w:r>
      <w:r>
        <w:rPr>
          <w:color w:val="405D6E"/>
          <w:sz w:val="18"/>
        </w:rPr>
        <w:t>4.22:</w:t>
      </w:r>
      <w:r>
        <w:rPr>
          <w:color w:val="405D6E"/>
          <w:spacing w:val="12"/>
          <w:sz w:val="18"/>
        </w:rPr>
        <w:t> </w:t>
      </w:r>
      <w:r>
        <w:rPr>
          <w:color w:val="405D6E"/>
          <w:sz w:val="18"/>
        </w:rPr>
        <w:t>Use</w:t>
      </w:r>
      <w:r>
        <w:rPr>
          <w:color w:val="405D6E"/>
          <w:spacing w:val="12"/>
          <w:sz w:val="18"/>
        </w:rPr>
        <w:t> </w:t>
      </w:r>
      <w:r>
        <w:rPr>
          <w:color w:val="405D6E"/>
          <w:sz w:val="18"/>
        </w:rPr>
        <w:t>Case</w:t>
      </w:r>
      <w:r>
        <w:rPr>
          <w:color w:val="405D6E"/>
          <w:spacing w:val="12"/>
          <w:sz w:val="18"/>
        </w:rPr>
        <w:t> </w:t>
      </w:r>
      <w:r>
        <w:rPr>
          <w:color w:val="405D6E"/>
          <w:sz w:val="18"/>
        </w:rPr>
        <w:t>UC-07:</w:t>
      </w:r>
      <w:r>
        <w:rPr>
          <w:color w:val="405D6E"/>
          <w:spacing w:val="12"/>
          <w:sz w:val="18"/>
        </w:rPr>
        <w:t> </w:t>
      </w:r>
      <w:r>
        <w:rPr>
          <w:color w:val="405D6E"/>
          <w:sz w:val="18"/>
        </w:rPr>
        <w:t>Kiosk</w:t>
      </w:r>
      <w:r>
        <w:rPr>
          <w:color w:val="405D6E"/>
          <w:spacing w:val="12"/>
          <w:sz w:val="18"/>
        </w:rPr>
        <w:t> </w:t>
      </w:r>
      <w:r>
        <w:rPr>
          <w:color w:val="405D6E"/>
          <w:sz w:val="18"/>
        </w:rPr>
        <w:t>Self-Check-</w:t>
      </w:r>
      <w:r>
        <w:rPr>
          <w:color w:val="405D6E"/>
          <w:spacing w:val="-5"/>
          <w:sz w:val="18"/>
        </w:rPr>
        <w:t>in</w:t>
      </w:r>
      <w:r>
        <w:rPr>
          <w:rFonts w:ascii="Times New Roman"/>
          <w:color w:val="405D6E"/>
          <w:sz w:val="18"/>
        </w:rPr>
        <w:tab/>
      </w:r>
      <w:r>
        <w:rPr>
          <w:color w:val="172837"/>
          <w:spacing w:val="-7"/>
          <w:sz w:val="18"/>
        </w:rPr>
        <w:t>38</w:t>
      </w:r>
    </w:p>
    <w:p>
      <w:pPr>
        <w:tabs>
          <w:tab w:pos="10089" w:val="right" w:leader="none"/>
        </w:tabs>
        <w:spacing w:before="111"/>
        <w:ind w:left="505" w:right="0" w:firstLine="0"/>
        <w:jc w:val="left"/>
        <w:rPr>
          <w:sz w:val="18"/>
        </w:rPr>
      </w:pPr>
      <w:r>
        <w:rPr>
          <w:color w:val="405D6E"/>
          <w:sz w:val="18"/>
        </w:rPr>
        <w:t>Table</w:t>
      </w:r>
      <w:r>
        <w:rPr>
          <w:color w:val="405D6E"/>
          <w:spacing w:val="11"/>
          <w:sz w:val="18"/>
        </w:rPr>
        <w:t> </w:t>
      </w:r>
      <w:r>
        <w:rPr>
          <w:color w:val="405D6E"/>
          <w:sz w:val="18"/>
        </w:rPr>
        <w:t>4.23:</w:t>
      </w:r>
      <w:r>
        <w:rPr>
          <w:color w:val="405D6E"/>
          <w:spacing w:val="11"/>
          <w:sz w:val="18"/>
        </w:rPr>
        <w:t> </w:t>
      </w:r>
      <w:r>
        <w:rPr>
          <w:color w:val="405D6E"/>
          <w:sz w:val="18"/>
        </w:rPr>
        <w:t>Use</w:t>
      </w:r>
      <w:r>
        <w:rPr>
          <w:color w:val="405D6E"/>
          <w:spacing w:val="12"/>
          <w:sz w:val="18"/>
        </w:rPr>
        <w:t> </w:t>
      </w:r>
      <w:r>
        <w:rPr>
          <w:color w:val="405D6E"/>
          <w:sz w:val="18"/>
        </w:rPr>
        <w:t>Case</w:t>
      </w:r>
      <w:r>
        <w:rPr>
          <w:color w:val="405D6E"/>
          <w:spacing w:val="11"/>
          <w:sz w:val="18"/>
        </w:rPr>
        <w:t> </w:t>
      </w:r>
      <w:r>
        <w:rPr>
          <w:color w:val="405D6E"/>
          <w:sz w:val="18"/>
        </w:rPr>
        <w:t>UC-08:</w:t>
      </w:r>
      <w:r>
        <w:rPr>
          <w:color w:val="405D6E"/>
          <w:spacing w:val="12"/>
          <w:sz w:val="18"/>
        </w:rPr>
        <w:t> </w:t>
      </w:r>
      <w:r>
        <w:rPr>
          <w:color w:val="405D6E"/>
          <w:sz w:val="18"/>
        </w:rPr>
        <w:t>Send</w:t>
      </w:r>
      <w:r>
        <w:rPr>
          <w:color w:val="405D6E"/>
          <w:spacing w:val="11"/>
          <w:sz w:val="18"/>
        </w:rPr>
        <w:t> </w:t>
      </w:r>
      <w:r>
        <w:rPr>
          <w:color w:val="405D6E"/>
          <w:sz w:val="18"/>
        </w:rPr>
        <w:t>WhatsApp</w:t>
      </w:r>
      <w:r>
        <w:rPr>
          <w:color w:val="405D6E"/>
          <w:spacing w:val="12"/>
          <w:sz w:val="18"/>
        </w:rPr>
        <w:t> </w:t>
      </w:r>
      <w:r>
        <w:rPr>
          <w:color w:val="405D6E"/>
          <w:spacing w:val="-2"/>
          <w:sz w:val="18"/>
        </w:rPr>
        <w:t>Notification</w:t>
      </w:r>
      <w:r>
        <w:rPr>
          <w:rFonts w:ascii="Times New Roman"/>
          <w:color w:val="405D6E"/>
          <w:sz w:val="18"/>
        </w:rPr>
        <w:tab/>
      </w:r>
      <w:r>
        <w:rPr>
          <w:color w:val="172837"/>
          <w:spacing w:val="-5"/>
          <w:sz w:val="18"/>
        </w:rPr>
        <w:t>39</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4.24:</w:t>
      </w:r>
      <w:r>
        <w:rPr>
          <w:color w:val="405D6E"/>
          <w:spacing w:val="10"/>
          <w:sz w:val="18"/>
        </w:rPr>
        <w:t> </w:t>
      </w:r>
      <w:r>
        <w:rPr>
          <w:color w:val="405D6E"/>
          <w:sz w:val="18"/>
        </w:rPr>
        <w:t>Use</w:t>
      </w:r>
      <w:r>
        <w:rPr>
          <w:color w:val="405D6E"/>
          <w:spacing w:val="9"/>
          <w:sz w:val="18"/>
        </w:rPr>
        <w:t> </w:t>
      </w:r>
      <w:r>
        <w:rPr>
          <w:color w:val="405D6E"/>
          <w:sz w:val="18"/>
        </w:rPr>
        <w:t>Case</w:t>
      </w:r>
      <w:r>
        <w:rPr>
          <w:color w:val="405D6E"/>
          <w:spacing w:val="10"/>
          <w:sz w:val="18"/>
        </w:rPr>
        <w:t> </w:t>
      </w:r>
      <w:r>
        <w:rPr>
          <w:color w:val="405D6E"/>
          <w:sz w:val="18"/>
        </w:rPr>
        <w:t>UC-09:</w:t>
      </w:r>
      <w:r>
        <w:rPr>
          <w:color w:val="405D6E"/>
          <w:spacing w:val="9"/>
          <w:sz w:val="18"/>
        </w:rPr>
        <w:t> </w:t>
      </w:r>
      <w:r>
        <w:rPr>
          <w:color w:val="405D6E"/>
          <w:sz w:val="18"/>
        </w:rPr>
        <w:t>View</w:t>
      </w:r>
      <w:r>
        <w:rPr>
          <w:color w:val="405D6E"/>
          <w:spacing w:val="10"/>
          <w:sz w:val="18"/>
        </w:rPr>
        <w:t> </w:t>
      </w:r>
      <w:r>
        <w:rPr>
          <w:color w:val="405D6E"/>
          <w:spacing w:val="-2"/>
          <w:sz w:val="18"/>
        </w:rPr>
        <w:t>Reports</w:t>
      </w:r>
      <w:r>
        <w:rPr>
          <w:rFonts w:ascii="Times New Roman"/>
          <w:color w:val="405D6E"/>
          <w:sz w:val="18"/>
        </w:rPr>
        <w:tab/>
      </w:r>
      <w:r>
        <w:rPr>
          <w:color w:val="172837"/>
          <w:spacing w:val="-5"/>
          <w:sz w:val="18"/>
        </w:rPr>
        <w:t>39</w:t>
      </w:r>
    </w:p>
    <w:p>
      <w:pPr>
        <w:tabs>
          <w:tab w:pos="10089" w:val="right" w:leader="none"/>
        </w:tabs>
        <w:spacing w:before="110"/>
        <w:ind w:left="505" w:right="0" w:firstLine="0"/>
        <w:jc w:val="left"/>
        <w:rPr>
          <w:sz w:val="18"/>
        </w:rPr>
      </w:pPr>
      <w:r>
        <w:rPr>
          <w:color w:val="405D6E"/>
          <w:sz w:val="18"/>
        </w:rPr>
        <w:t>Table</w:t>
      </w:r>
      <w:r>
        <w:rPr>
          <w:color w:val="405D6E"/>
          <w:spacing w:val="10"/>
          <w:sz w:val="18"/>
        </w:rPr>
        <w:t> </w:t>
      </w:r>
      <w:r>
        <w:rPr>
          <w:color w:val="405D6E"/>
          <w:sz w:val="18"/>
        </w:rPr>
        <w:t>4.25:</w:t>
      </w:r>
      <w:r>
        <w:rPr>
          <w:color w:val="405D6E"/>
          <w:spacing w:val="10"/>
          <w:sz w:val="18"/>
        </w:rPr>
        <w:t> </w:t>
      </w:r>
      <w:r>
        <w:rPr>
          <w:color w:val="405D6E"/>
          <w:sz w:val="18"/>
        </w:rPr>
        <w:t>Use</w:t>
      </w:r>
      <w:r>
        <w:rPr>
          <w:color w:val="405D6E"/>
          <w:spacing w:val="10"/>
          <w:sz w:val="18"/>
        </w:rPr>
        <w:t> </w:t>
      </w:r>
      <w:r>
        <w:rPr>
          <w:color w:val="405D6E"/>
          <w:sz w:val="18"/>
        </w:rPr>
        <w:t>Case</w:t>
      </w:r>
      <w:r>
        <w:rPr>
          <w:color w:val="405D6E"/>
          <w:spacing w:val="10"/>
          <w:sz w:val="18"/>
        </w:rPr>
        <w:t> </w:t>
      </w:r>
      <w:r>
        <w:rPr>
          <w:color w:val="405D6E"/>
          <w:sz w:val="18"/>
        </w:rPr>
        <w:t>UC-10:</w:t>
      </w:r>
      <w:r>
        <w:rPr>
          <w:color w:val="405D6E"/>
          <w:spacing w:val="10"/>
          <w:sz w:val="18"/>
        </w:rPr>
        <w:t> </w:t>
      </w:r>
      <w:r>
        <w:rPr>
          <w:color w:val="405D6E"/>
          <w:sz w:val="18"/>
        </w:rPr>
        <w:t>View</w:t>
      </w:r>
      <w:r>
        <w:rPr>
          <w:color w:val="405D6E"/>
          <w:spacing w:val="10"/>
          <w:sz w:val="18"/>
        </w:rPr>
        <w:t> </w:t>
      </w:r>
      <w:r>
        <w:rPr>
          <w:color w:val="405D6E"/>
          <w:sz w:val="18"/>
        </w:rPr>
        <w:t>Audit</w:t>
      </w:r>
      <w:r>
        <w:rPr>
          <w:color w:val="405D6E"/>
          <w:spacing w:val="10"/>
          <w:sz w:val="18"/>
        </w:rPr>
        <w:t> </w:t>
      </w:r>
      <w:r>
        <w:rPr>
          <w:color w:val="405D6E"/>
          <w:spacing w:val="-2"/>
          <w:sz w:val="18"/>
        </w:rPr>
        <w:t>Trail</w:t>
      </w:r>
      <w:r>
        <w:rPr>
          <w:rFonts w:ascii="Times New Roman"/>
          <w:color w:val="405D6E"/>
          <w:sz w:val="18"/>
        </w:rPr>
        <w:tab/>
      </w:r>
      <w:r>
        <w:rPr>
          <w:color w:val="172837"/>
          <w:spacing w:val="-5"/>
          <w:sz w:val="18"/>
        </w:rPr>
        <w:t>40</w:t>
      </w:r>
    </w:p>
    <w:p>
      <w:pPr>
        <w:tabs>
          <w:tab w:pos="10089" w:val="right" w:leader="none"/>
        </w:tabs>
        <w:spacing w:before="125"/>
        <w:ind w:left="505" w:right="0" w:firstLine="0"/>
        <w:jc w:val="left"/>
        <w:rPr>
          <w:sz w:val="18"/>
        </w:rPr>
      </w:pPr>
      <w:r>
        <w:rPr>
          <w:color w:val="405D6E"/>
          <w:sz w:val="18"/>
        </w:rPr>
        <w:t>Table</w:t>
      </w:r>
      <w:r>
        <w:rPr>
          <w:color w:val="405D6E"/>
          <w:spacing w:val="9"/>
          <w:sz w:val="18"/>
        </w:rPr>
        <w:t> </w:t>
      </w:r>
      <w:r>
        <w:rPr>
          <w:color w:val="405D6E"/>
          <w:sz w:val="18"/>
        </w:rPr>
        <w:t>4.26:</w:t>
      </w:r>
      <w:r>
        <w:rPr>
          <w:color w:val="405D6E"/>
          <w:spacing w:val="10"/>
          <w:sz w:val="18"/>
        </w:rPr>
        <w:t> </w:t>
      </w:r>
      <w:r>
        <w:rPr>
          <w:color w:val="405D6E"/>
          <w:sz w:val="18"/>
        </w:rPr>
        <w:t>Layered</w:t>
      </w:r>
      <w:r>
        <w:rPr>
          <w:color w:val="405D6E"/>
          <w:spacing w:val="10"/>
          <w:sz w:val="18"/>
        </w:rPr>
        <w:t> </w:t>
      </w:r>
      <w:r>
        <w:rPr>
          <w:color w:val="405D6E"/>
          <w:sz w:val="18"/>
        </w:rPr>
        <w:t>Architecture</w:t>
      </w:r>
      <w:r>
        <w:rPr>
          <w:color w:val="405D6E"/>
          <w:spacing w:val="9"/>
          <w:sz w:val="18"/>
        </w:rPr>
        <w:t> </w:t>
      </w:r>
      <w:r>
        <w:rPr>
          <w:color w:val="405D6E"/>
          <w:spacing w:val="-2"/>
          <w:sz w:val="18"/>
        </w:rPr>
        <w:t>Description</w:t>
      </w:r>
      <w:r>
        <w:rPr>
          <w:rFonts w:ascii="Times New Roman"/>
          <w:color w:val="405D6E"/>
          <w:sz w:val="18"/>
        </w:rPr>
        <w:tab/>
      </w:r>
      <w:r>
        <w:rPr>
          <w:color w:val="172837"/>
          <w:spacing w:val="-5"/>
          <w:sz w:val="18"/>
        </w:rPr>
        <w:t>42</w:t>
      </w:r>
    </w:p>
    <w:p>
      <w:pPr>
        <w:tabs>
          <w:tab w:pos="10089" w:val="right" w:leader="none"/>
        </w:tabs>
        <w:spacing w:before="111"/>
        <w:ind w:left="505" w:right="0" w:firstLine="0"/>
        <w:jc w:val="left"/>
        <w:rPr>
          <w:sz w:val="18"/>
        </w:rPr>
      </w:pPr>
      <w:r>
        <w:rPr>
          <w:color w:val="405D6E"/>
          <w:sz w:val="18"/>
        </w:rPr>
        <w:t>Table</w:t>
      </w:r>
      <w:r>
        <w:rPr>
          <w:color w:val="405D6E"/>
          <w:spacing w:val="6"/>
          <w:sz w:val="18"/>
        </w:rPr>
        <w:t> </w:t>
      </w:r>
      <w:r>
        <w:rPr>
          <w:color w:val="405D6E"/>
          <w:sz w:val="18"/>
        </w:rPr>
        <w:t>4.27:</w:t>
      </w:r>
      <w:r>
        <w:rPr>
          <w:color w:val="405D6E"/>
          <w:spacing w:val="6"/>
          <w:sz w:val="18"/>
        </w:rPr>
        <w:t> </w:t>
      </w:r>
      <w:r>
        <w:rPr>
          <w:color w:val="405D6E"/>
          <w:sz w:val="18"/>
        </w:rPr>
        <w:t>Technology</w:t>
      </w:r>
      <w:r>
        <w:rPr>
          <w:color w:val="405D6E"/>
          <w:spacing w:val="7"/>
          <w:sz w:val="18"/>
        </w:rPr>
        <w:t> </w:t>
      </w:r>
      <w:r>
        <w:rPr>
          <w:color w:val="405D6E"/>
          <w:spacing w:val="-2"/>
          <w:sz w:val="18"/>
        </w:rPr>
        <w:t>Architecture</w:t>
      </w:r>
      <w:r>
        <w:rPr>
          <w:rFonts w:ascii="Times New Roman"/>
          <w:color w:val="405D6E"/>
          <w:sz w:val="18"/>
        </w:rPr>
        <w:tab/>
      </w:r>
      <w:r>
        <w:rPr>
          <w:color w:val="172837"/>
          <w:spacing w:val="-5"/>
          <w:sz w:val="18"/>
        </w:rPr>
        <w:t>43</w:t>
      </w:r>
    </w:p>
    <w:p>
      <w:pPr>
        <w:tabs>
          <w:tab w:pos="10089" w:val="right" w:leader="none"/>
        </w:tabs>
        <w:spacing w:before="110"/>
        <w:ind w:left="505" w:right="0" w:firstLine="0"/>
        <w:jc w:val="left"/>
        <w:rPr>
          <w:sz w:val="18"/>
        </w:rPr>
      </w:pPr>
      <w:r>
        <w:rPr>
          <w:color w:val="405D6E"/>
          <w:sz w:val="18"/>
        </w:rPr>
        <w:t>Table</w:t>
      </w:r>
      <w:r>
        <w:rPr>
          <w:color w:val="405D6E"/>
          <w:spacing w:val="3"/>
          <w:sz w:val="18"/>
        </w:rPr>
        <w:t> </w:t>
      </w:r>
      <w:r>
        <w:rPr>
          <w:color w:val="405D6E"/>
          <w:sz w:val="18"/>
        </w:rPr>
        <w:t>4.28:</w:t>
      </w:r>
      <w:r>
        <w:rPr>
          <w:color w:val="405D6E"/>
          <w:spacing w:val="3"/>
          <w:sz w:val="18"/>
        </w:rPr>
        <w:t> </w:t>
      </w:r>
      <w:r>
        <w:rPr>
          <w:color w:val="405D6E"/>
          <w:sz w:val="18"/>
        </w:rPr>
        <w:t>Table:</w:t>
      </w:r>
      <w:r>
        <w:rPr>
          <w:color w:val="405D6E"/>
          <w:spacing w:val="3"/>
          <w:sz w:val="18"/>
        </w:rPr>
        <w:t> </w:t>
      </w:r>
      <w:r>
        <w:rPr>
          <w:color w:val="405D6E"/>
          <w:spacing w:val="-2"/>
          <w:sz w:val="18"/>
        </w:rPr>
        <w:t>departments</w:t>
      </w:r>
      <w:r>
        <w:rPr>
          <w:rFonts w:ascii="Times New Roman"/>
          <w:color w:val="405D6E"/>
          <w:sz w:val="18"/>
        </w:rPr>
        <w:tab/>
      </w:r>
      <w:r>
        <w:rPr>
          <w:color w:val="172837"/>
          <w:spacing w:val="-5"/>
          <w:sz w:val="18"/>
        </w:rPr>
        <w:t>45</w:t>
      </w:r>
    </w:p>
    <w:p>
      <w:pPr>
        <w:tabs>
          <w:tab w:pos="10089" w:val="right" w:leader="none"/>
        </w:tabs>
        <w:spacing w:before="110"/>
        <w:ind w:left="505" w:right="0" w:firstLine="0"/>
        <w:jc w:val="left"/>
        <w:rPr>
          <w:sz w:val="18"/>
        </w:rPr>
      </w:pPr>
      <w:r>
        <w:rPr>
          <w:color w:val="405D6E"/>
          <w:sz w:val="18"/>
        </w:rPr>
        <w:t>Table</w:t>
      </w:r>
      <w:r>
        <w:rPr>
          <w:color w:val="405D6E"/>
          <w:spacing w:val="3"/>
          <w:sz w:val="18"/>
        </w:rPr>
        <w:t> </w:t>
      </w:r>
      <w:r>
        <w:rPr>
          <w:color w:val="405D6E"/>
          <w:sz w:val="18"/>
        </w:rPr>
        <w:t>4.29:</w:t>
      </w:r>
      <w:r>
        <w:rPr>
          <w:color w:val="405D6E"/>
          <w:spacing w:val="3"/>
          <w:sz w:val="18"/>
        </w:rPr>
        <w:t> </w:t>
      </w:r>
      <w:r>
        <w:rPr>
          <w:color w:val="405D6E"/>
          <w:sz w:val="18"/>
        </w:rPr>
        <w:t>Table:</w:t>
      </w:r>
      <w:r>
        <w:rPr>
          <w:color w:val="405D6E"/>
          <w:spacing w:val="3"/>
          <w:sz w:val="18"/>
        </w:rPr>
        <w:t> </w:t>
      </w:r>
      <w:r>
        <w:rPr>
          <w:color w:val="405D6E"/>
          <w:spacing w:val="-2"/>
          <w:sz w:val="18"/>
        </w:rPr>
        <w:t>patientprofiles</w:t>
      </w:r>
      <w:r>
        <w:rPr>
          <w:rFonts w:ascii="Times New Roman"/>
          <w:color w:val="405D6E"/>
          <w:sz w:val="18"/>
        </w:rPr>
        <w:tab/>
      </w:r>
      <w:r>
        <w:rPr>
          <w:color w:val="172837"/>
          <w:spacing w:val="-5"/>
          <w:sz w:val="18"/>
        </w:rPr>
        <w:t>46</w:t>
      </w:r>
    </w:p>
    <w:p>
      <w:pPr>
        <w:tabs>
          <w:tab w:pos="10089" w:val="right" w:leader="none"/>
        </w:tabs>
        <w:spacing w:before="110"/>
        <w:ind w:left="505" w:right="0" w:firstLine="0"/>
        <w:jc w:val="left"/>
        <w:rPr>
          <w:sz w:val="18"/>
        </w:rPr>
      </w:pPr>
      <w:r>
        <w:rPr>
          <w:color w:val="405D6E"/>
          <w:sz w:val="18"/>
        </w:rPr>
        <w:t>Table</w:t>
      </w:r>
      <w:r>
        <w:rPr>
          <w:color w:val="405D6E"/>
          <w:spacing w:val="3"/>
          <w:sz w:val="18"/>
        </w:rPr>
        <w:t> </w:t>
      </w:r>
      <w:r>
        <w:rPr>
          <w:color w:val="405D6E"/>
          <w:sz w:val="18"/>
        </w:rPr>
        <w:t>4.30:</w:t>
      </w:r>
      <w:r>
        <w:rPr>
          <w:color w:val="405D6E"/>
          <w:spacing w:val="3"/>
          <w:sz w:val="18"/>
        </w:rPr>
        <w:t> </w:t>
      </w:r>
      <w:r>
        <w:rPr>
          <w:color w:val="405D6E"/>
          <w:sz w:val="18"/>
        </w:rPr>
        <w:t>Table:</w:t>
      </w:r>
      <w:r>
        <w:rPr>
          <w:color w:val="405D6E"/>
          <w:spacing w:val="3"/>
          <w:sz w:val="18"/>
        </w:rPr>
        <w:t> </w:t>
      </w:r>
      <w:r>
        <w:rPr>
          <w:color w:val="405D6E"/>
          <w:spacing w:val="-2"/>
          <w:sz w:val="18"/>
        </w:rPr>
        <w:t>tickets</w:t>
      </w:r>
      <w:r>
        <w:rPr>
          <w:rFonts w:ascii="Times New Roman"/>
          <w:color w:val="405D6E"/>
          <w:sz w:val="18"/>
        </w:rPr>
        <w:tab/>
      </w:r>
      <w:r>
        <w:rPr>
          <w:color w:val="172837"/>
          <w:spacing w:val="-5"/>
          <w:sz w:val="18"/>
        </w:rPr>
        <w:t>46</w:t>
      </w:r>
    </w:p>
    <w:p>
      <w:pPr>
        <w:tabs>
          <w:tab w:pos="10089" w:val="right" w:leader="none"/>
        </w:tabs>
        <w:spacing w:before="111"/>
        <w:ind w:left="505" w:right="0" w:firstLine="0"/>
        <w:jc w:val="left"/>
        <w:rPr>
          <w:sz w:val="18"/>
        </w:rPr>
      </w:pPr>
      <w:r>
        <w:rPr>
          <w:color w:val="405D6E"/>
          <w:sz w:val="18"/>
        </w:rPr>
        <w:t>Table</w:t>
      </w:r>
      <w:r>
        <w:rPr>
          <w:color w:val="405D6E"/>
          <w:spacing w:val="3"/>
          <w:sz w:val="18"/>
        </w:rPr>
        <w:t> </w:t>
      </w:r>
      <w:r>
        <w:rPr>
          <w:color w:val="405D6E"/>
          <w:sz w:val="18"/>
        </w:rPr>
        <w:t>4.31:</w:t>
      </w:r>
      <w:r>
        <w:rPr>
          <w:color w:val="405D6E"/>
          <w:spacing w:val="3"/>
          <w:sz w:val="18"/>
        </w:rPr>
        <w:t> </w:t>
      </w:r>
      <w:r>
        <w:rPr>
          <w:color w:val="405D6E"/>
          <w:sz w:val="18"/>
        </w:rPr>
        <w:t>Table:</w:t>
      </w:r>
      <w:r>
        <w:rPr>
          <w:color w:val="405D6E"/>
          <w:spacing w:val="3"/>
          <w:sz w:val="18"/>
        </w:rPr>
        <w:t> </w:t>
      </w:r>
      <w:r>
        <w:rPr>
          <w:color w:val="405D6E"/>
          <w:spacing w:val="-2"/>
          <w:sz w:val="18"/>
        </w:rPr>
        <w:t>notifications</w:t>
      </w:r>
      <w:r>
        <w:rPr>
          <w:rFonts w:ascii="Times New Roman"/>
          <w:color w:val="405D6E"/>
          <w:sz w:val="18"/>
        </w:rPr>
        <w:tab/>
      </w:r>
      <w:r>
        <w:rPr>
          <w:color w:val="172837"/>
          <w:spacing w:val="-5"/>
          <w:sz w:val="18"/>
        </w:rPr>
        <w:t>47</w:t>
      </w:r>
    </w:p>
    <w:p>
      <w:pPr>
        <w:tabs>
          <w:tab w:pos="10089" w:val="right" w:leader="none"/>
        </w:tabs>
        <w:spacing w:before="110"/>
        <w:ind w:left="505" w:right="0" w:firstLine="0"/>
        <w:jc w:val="left"/>
        <w:rPr>
          <w:sz w:val="18"/>
        </w:rPr>
      </w:pPr>
      <w:r>
        <w:rPr>
          <w:color w:val="405D6E"/>
          <w:sz w:val="18"/>
        </w:rPr>
        <w:t>Table</w:t>
      </w:r>
      <w:r>
        <w:rPr>
          <w:color w:val="405D6E"/>
          <w:spacing w:val="3"/>
          <w:sz w:val="18"/>
        </w:rPr>
        <w:t> </w:t>
      </w:r>
      <w:r>
        <w:rPr>
          <w:color w:val="405D6E"/>
          <w:sz w:val="18"/>
        </w:rPr>
        <w:t>4.32:</w:t>
      </w:r>
      <w:r>
        <w:rPr>
          <w:color w:val="405D6E"/>
          <w:spacing w:val="3"/>
          <w:sz w:val="18"/>
        </w:rPr>
        <w:t> </w:t>
      </w:r>
      <w:r>
        <w:rPr>
          <w:color w:val="405D6E"/>
          <w:sz w:val="18"/>
        </w:rPr>
        <w:t>Table:</w:t>
      </w:r>
      <w:r>
        <w:rPr>
          <w:color w:val="405D6E"/>
          <w:spacing w:val="3"/>
          <w:sz w:val="18"/>
        </w:rPr>
        <w:t> </w:t>
      </w:r>
      <w:r>
        <w:rPr>
          <w:color w:val="405D6E"/>
          <w:spacing w:val="-2"/>
          <w:sz w:val="18"/>
        </w:rPr>
        <w:t>notificationattempts</w:t>
      </w:r>
      <w:r>
        <w:rPr>
          <w:rFonts w:ascii="Times New Roman"/>
          <w:color w:val="405D6E"/>
          <w:sz w:val="18"/>
        </w:rPr>
        <w:tab/>
      </w:r>
      <w:r>
        <w:rPr>
          <w:color w:val="172837"/>
          <w:spacing w:val="-5"/>
          <w:sz w:val="18"/>
        </w:rPr>
        <w:t>48</w:t>
      </w:r>
    </w:p>
    <w:p>
      <w:pPr>
        <w:tabs>
          <w:tab w:pos="10089" w:val="right" w:leader="none"/>
        </w:tabs>
        <w:spacing w:before="110"/>
        <w:ind w:left="505" w:right="0" w:firstLine="0"/>
        <w:jc w:val="left"/>
        <w:rPr>
          <w:sz w:val="18"/>
        </w:rPr>
      </w:pPr>
      <w:r>
        <w:rPr>
          <w:color w:val="405D6E"/>
          <w:sz w:val="18"/>
        </w:rPr>
        <w:t>Table</w:t>
      </w:r>
      <w:r>
        <w:rPr>
          <w:color w:val="405D6E"/>
          <w:spacing w:val="3"/>
          <w:sz w:val="18"/>
        </w:rPr>
        <w:t> </w:t>
      </w:r>
      <w:r>
        <w:rPr>
          <w:color w:val="405D6E"/>
          <w:sz w:val="18"/>
        </w:rPr>
        <w:t>4.33:</w:t>
      </w:r>
      <w:r>
        <w:rPr>
          <w:color w:val="405D6E"/>
          <w:spacing w:val="3"/>
          <w:sz w:val="18"/>
        </w:rPr>
        <w:t> </w:t>
      </w:r>
      <w:r>
        <w:rPr>
          <w:color w:val="405D6E"/>
          <w:sz w:val="18"/>
        </w:rPr>
        <w:t>Table:</w:t>
      </w:r>
      <w:r>
        <w:rPr>
          <w:color w:val="405D6E"/>
          <w:spacing w:val="3"/>
          <w:sz w:val="18"/>
        </w:rPr>
        <w:t> </w:t>
      </w:r>
      <w:r>
        <w:rPr>
          <w:color w:val="405D6E"/>
          <w:spacing w:val="-2"/>
          <w:sz w:val="18"/>
        </w:rPr>
        <w:t>staffusers</w:t>
      </w:r>
      <w:r>
        <w:rPr>
          <w:rFonts w:ascii="Times New Roman"/>
          <w:color w:val="405D6E"/>
          <w:sz w:val="18"/>
        </w:rPr>
        <w:tab/>
      </w:r>
      <w:r>
        <w:rPr>
          <w:color w:val="172837"/>
          <w:spacing w:val="-5"/>
          <w:sz w:val="18"/>
        </w:rPr>
        <w:t>48</w:t>
      </w:r>
    </w:p>
    <w:p>
      <w:pPr>
        <w:tabs>
          <w:tab w:pos="10089" w:val="right" w:leader="none"/>
        </w:tabs>
        <w:spacing w:before="126"/>
        <w:ind w:left="505" w:right="0" w:firstLine="0"/>
        <w:jc w:val="left"/>
        <w:rPr>
          <w:sz w:val="18"/>
        </w:rPr>
      </w:pPr>
      <w:r>
        <w:rPr>
          <w:color w:val="405D6E"/>
          <w:sz w:val="18"/>
        </w:rPr>
        <w:t>Table</w:t>
      </w:r>
      <w:r>
        <w:rPr>
          <w:color w:val="405D6E"/>
          <w:spacing w:val="3"/>
          <w:sz w:val="18"/>
        </w:rPr>
        <w:t> </w:t>
      </w:r>
      <w:r>
        <w:rPr>
          <w:color w:val="405D6E"/>
          <w:sz w:val="18"/>
        </w:rPr>
        <w:t>4.34:</w:t>
      </w:r>
      <w:r>
        <w:rPr>
          <w:color w:val="405D6E"/>
          <w:spacing w:val="3"/>
          <w:sz w:val="18"/>
        </w:rPr>
        <w:t> </w:t>
      </w:r>
      <w:r>
        <w:rPr>
          <w:color w:val="405D6E"/>
          <w:sz w:val="18"/>
        </w:rPr>
        <w:t>Table:</w:t>
      </w:r>
      <w:r>
        <w:rPr>
          <w:color w:val="405D6E"/>
          <w:spacing w:val="3"/>
          <w:sz w:val="18"/>
        </w:rPr>
        <w:t> </w:t>
      </w:r>
      <w:r>
        <w:rPr>
          <w:color w:val="405D6E"/>
          <w:spacing w:val="-2"/>
          <w:sz w:val="18"/>
        </w:rPr>
        <w:t>patientusers</w:t>
      </w:r>
      <w:r>
        <w:rPr>
          <w:rFonts w:ascii="Times New Roman"/>
          <w:color w:val="405D6E"/>
          <w:sz w:val="18"/>
        </w:rPr>
        <w:tab/>
      </w:r>
      <w:r>
        <w:rPr>
          <w:color w:val="172837"/>
          <w:spacing w:val="-5"/>
          <w:sz w:val="18"/>
        </w:rPr>
        <w:t>49</w:t>
      </w:r>
    </w:p>
    <w:p>
      <w:pPr>
        <w:tabs>
          <w:tab w:pos="10089" w:val="right" w:leader="none"/>
        </w:tabs>
        <w:spacing w:before="110"/>
        <w:ind w:left="505" w:right="0" w:firstLine="0"/>
        <w:jc w:val="left"/>
        <w:rPr>
          <w:sz w:val="18"/>
        </w:rPr>
      </w:pPr>
      <w:r>
        <w:rPr>
          <w:color w:val="405D6E"/>
          <w:sz w:val="18"/>
        </w:rPr>
        <w:t>Table</w:t>
      </w:r>
      <w:r>
        <w:rPr>
          <w:color w:val="405D6E"/>
          <w:spacing w:val="3"/>
          <w:sz w:val="18"/>
        </w:rPr>
        <w:t> </w:t>
      </w:r>
      <w:r>
        <w:rPr>
          <w:color w:val="405D6E"/>
          <w:sz w:val="18"/>
        </w:rPr>
        <w:t>4.35:</w:t>
      </w:r>
      <w:r>
        <w:rPr>
          <w:color w:val="405D6E"/>
          <w:spacing w:val="3"/>
          <w:sz w:val="18"/>
        </w:rPr>
        <w:t> </w:t>
      </w:r>
      <w:r>
        <w:rPr>
          <w:color w:val="405D6E"/>
          <w:sz w:val="18"/>
        </w:rPr>
        <w:t>Table:</w:t>
      </w:r>
      <w:r>
        <w:rPr>
          <w:color w:val="405D6E"/>
          <w:spacing w:val="3"/>
          <w:sz w:val="18"/>
        </w:rPr>
        <w:t> </w:t>
      </w:r>
      <w:r>
        <w:rPr>
          <w:color w:val="405D6E"/>
          <w:spacing w:val="-2"/>
          <w:sz w:val="18"/>
        </w:rPr>
        <w:t>auditevents</w:t>
      </w:r>
      <w:r>
        <w:rPr>
          <w:rFonts w:ascii="Times New Roman"/>
          <w:color w:val="405D6E"/>
          <w:sz w:val="18"/>
        </w:rPr>
        <w:tab/>
      </w:r>
      <w:r>
        <w:rPr>
          <w:color w:val="172837"/>
          <w:spacing w:val="-5"/>
          <w:sz w:val="18"/>
        </w:rPr>
        <w:t>49</w:t>
      </w:r>
    </w:p>
    <w:p>
      <w:pPr>
        <w:spacing w:after="0"/>
        <w:jc w:val="left"/>
        <w:rPr>
          <w:sz w:val="18"/>
        </w:rPr>
        <w:sectPr>
          <w:headerReference w:type="default" r:id="rId26"/>
          <w:footerReference w:type="default" r:id="rId27"/>
          <w:pgSz w:w="11900" w:h="16840"/>
          <w:pgMar w:header="0" w:footer="253" w:top="1100" w:bottom="440" w:left="740" w:right="800"/>
        </w:sectPr>
      </w:pPr>
    </w:p>
    <w:p>
      <w:pPr>
        <w:tabs>
          <w:tab w:pos="10089" w:val="right" w:leader="none"/>
        </w:tabs>
        <w:spacing w:before="55"/>
        <w:ind w:left="505" w:right="0" w:firstLine="0"/>
        <w:jc w:val="left"/>
        <w:rPr>
          <w:sz w:val="18"/>
        </w:rPr>
      </w:pPr>
      <w:r>
        <w:rPr>
          <w:color w:val="405D6E"/>
          <w:sz w:val="18"/>
        </w:rPr>
        <w:t>Table</w:t>
      </w:r>
      <w:r>
        <w:rPr>
          <w:color w:val="405D6E"/>
          <w:spacing w:val="3"/>
          <w:sz w:val="18"/>
        </w:rPr>
        <w:t> </w:t>
      </w:r>
      <w:r>
        <w:rPr>
          <w:color w:val="405D6E"/>
          <w:sz w:val="18"/>
        </w:rPr>
        <w:t>4.36:</w:t>
      </w:r>
      <w:r>
        <w:rPr>
          <w:color w:val="405D6E"/>
          <w:spacing w:val="3"/>
          <w:sz w:val="18"/>
        </w:rPr>
        <w:t> </w:t>
      </w:r>
      <w:r>
        <w:rPr>
          <w:color w:val="405D6E"/>
          <w:sz w:val="18"/>
        </w:rPr>
        <w:t>Table:</w:t>
      </w:r>
      <w:r>
        <w:rPr>
          <w:color w:val="405D6E"/>
          <w:spacing w:val="3"/>
          <w:sz w:val="18"/>
        </w:rPr>
        <w:t> </w:t>
      </w:r>
      <w:r>
        <w:rPr>
          <w:color w:val="405D6E"/>
          <w:spacing w:val="-2"/>
          <w:sz w:val="18"/>
        </w:rPr>
        <w:t>systemcounters</w:t>
      </w:r>
      <w:r>
        <w:rPr>
          <w:rFonts w:ascii="Times New Roman"/>
          <w:color w:val="405D6E"/>
          <w:sz w:val="18"/>
        </w:rPr>
        <w:tab/>
      </w:r>
      <w:r>
        <w:rPr>
          <w:color w:val="172837"/>
          <w:spacing w:val="-5"/>
          <w:sz w:val="18"/>
        </w:rPr>
        <w:t>50</w:t>
      </w:r>
    </w:p>
    <w:p>
      <w:pPr>
        <w:tabs>
          <w:tab w:pos="10089" w:val="right" w:leader="none"/>
        </w:tabs>
        <w:spacing w:before="110"/>
        <w:ind w:left="505" w:right="0" w:firstLine="0"/>
        <w:jc w:val="left"/>
        <w:rPr>
          <w:sz w:val="18"/>
        </w:rPr>
      </w:pPr>
      <w:r>
        <w:rPr>
          <w:color w:val="405D6E"/>
          <w:sz w:val="18"/>
        </w:rPr>
        <w:t>Table</w:t>
      </w:r>
      <w:r>
        <w:rPr>
          <w:color w:val="405D6E"/>
          <w:spacing w:val="8"/>
          <w:sz w:val="18"/>
        </w:rPr>
        <w:t> </w:t>
      </w:r>
      <w:r>
        <w:rPr>
          <w:color w:val="405D6E"/>
          <w:sz w:val="18"/>
        </w:rPr>
        <w:t>4.37:</w:t>
      </w:r>
      <w:r>
        <w:rPr>
          <w:color w:val="405D6E"/>
          <w:spacing w:val="9"/>
          <w:sz w:val="18"/>
        </w:rPr>
        <w:t> </w:t>
      </w:r>
      <w:r>
        <w:rPr>
          <w:color w:val="405D6E"/>
          <w:sz w:val="18"/>
        </w:rPr>
        <w:t>Colour</w:t>
      </w:r>
      <w:r>
        <w:rPr>
          <w:color w:val="405D6E"/>
          <w:spacing w:val="8"/>
          <w:sz w:val="18"/>
        </w:rPr>
        <w:t> </w:t>
      </w:r>
      <w:r>
        <w:rPr>
          <w:color w:val="405D6E"/>
          <w:spacing w:val="-2"/>
          <w:sz w:val="18"/>
        </w:rPr>
        <w:t>Palette</w:t>
      </w:r>
      <w:r>
        <w:rPr>
          <w:rFonts w:ascii="Times New Roman"/>
          <w:color w:val="405D6E"/>
          <w:sz w:val="18"/>
        </w:rPr>
        <w:tab/>
      </w:r>
      <w:r>
        <w:rPr>
          <w:color w:val="172837"/>
          <w:spacing w:val="-5"/>
          <w:sz w:val="18"/>
        </w:rPr>
        <w:t>60</w:t>
      </w:r>
    </w:p>
    <w:p>
      <w:pPr>
        <w:tabs>
          <w:tab w:pos="10089" w:val="right" w:leader="none"/>
        </w:tabs>
        <w:spacing w:before="110"/>
        <w:ind w:left="505" w:right="0" w:firstLine="0"/>
        <w:jc w:val="left"/>
        <w:rPr>
          <w:sz w:val="18"/>
        </w:rPr>
      </w:pPr>
      <w:r>
        <w:rPr>
          <w:color w:val="405D6E"/>
          <w:sz w:val="18"/>
        </w:rPr>
        <w:t>Table</w:t>
      </w:r>
      <w:r>
        <w:rPr>
          <w:color w:val="405D6E"/>
          <w:spacing w:val="5"/>
          <w:sz w:val="18"/>
        </w:rPr>
        <w:t> </w:t>
      </w:r>
      <w:r>
        <w:rPr>
          <w:color w:val="405D6E"/>
          <w:sz w:val="18"/>
        </w:rPr>
        <w:t>4.38:</w:t>
      </w:r>
      <w:r>
        <w:rPr>
          <w:color w:val="405D6E"/>
          <w:spacing w:val="5"/>
          <w:sz w:val="18"/>
        </w:rPr>
        <w:t> </w:t>
      </w:r>
      <w:r>
        <w:rPr>
          <w:color w:val="405D6E"/>
          <w:spacing w:val="-2"/>
          <w:sz w:val="18"/>
        </w:rPr>
        <w:t>Typography</w:t>
      </w:r>
      <w:r>
        <w:rPr>
          <w:rFonts w:ascii="Times New Roman"/>
          <w:color w:val="405D6E"/>
          <w:sz w:val="18"/>
        </w:rPr>
        <w:tab/>
      </w:r>
      <w:r>
        <w:rPr>
          <w:color w:val="172837"/>
          <w:spacing w:val="-5"/>
          <w:sz w:val="18"/>
        </w:rPr>
        <w:t>60</w:t>
      </w:r>
    </w:p>
    <w:p>
      <w:pPr>
        <w:tabs>
          <w:tab w:pos="10089" w:val="right" w:leader="none"/>
        </w:tabs>
        <w:spacing w:before="111"/>
        <w:ind w:left="505" w:right="0" w:firstLine="0"/>
        <w:jc w:val="left"/>
        <w:rPr>
          <w:sz w:val="18"/>
        </w:rPr>
      </w:pPr>
      <w:r>
        <w:rPr>
          <w:color w:val="405D6E"/>
          <w:sz w:val="18"/>
        </w:rPr>
        <w:t>Table</w:t>
      </w:r>
      <w:r>
        <w:rPr>
          <w:color w:val="405D6E"/>
          <w:spacing w:val="11"/>
          <w:sz w:val="18"/>
        </w:rPr>
        <w:t> </w:t>
      </w:r>
      <w:r>
        <w:rPr>
          <w:color w:val="405D6E"/>
          <w:sz w:val="18"/>
        </w:rPr>
        <w:t>4.39:</w:t>
      </w:r>
      <w:r>
        <w:rPr>
          <w:color w:val="405D6E"/>
          <w:spacing w:val="12"/>
          <w:sz w:val="18"/>
        </w:rPr>
        <w:t> </w:t>
      </w:r>
      <w:r>
        <w:rPr>
          <w:color w:val="405D6E"/>
          <w:sz w:val="18"/>
        </w:rPr>
        <w:t>Role-Based</w:t>
      </w:r>
      <w:r>
        <w:rPr>
          <w:color w:val="405D6E"/>
          <w:spacing w:val="12"/>
          <w:sz w:val="18"/>
        </w:rPr>
        <w:t> </w:t>
      </w:r>
      <w:r>
        <w:rPr>
          <w:color w:val="405D6E"/>
          <w:sz w:val="18"/>
        </w:rPr>
        <w:t>Access</w:t>
      </w:r>
      <w:r>
        <w:rPr>
          <w:color w:val="405D6E"/>
          <w:spacing w:val="12"/>
          <w:sz w:val="18"/>
        </w:rPr>
        <w:t> </w:t>
      </w:r>
      <w:r>
        <w:rPr>
          <w:color w:val="405D6E"/>
          <w:sz w:val="18"/>
        </w:rPr>
        <w:t>Control</w:t>
      </w:r>
      <w:r>
        <w:rPr>
          <w:color w:val="405D6E"/>
          <w:spacing w:val="12"/>
          <w:sz w:val="18"/>
        </w:rPr>
        <w:t> </w:t>
      </w:r>
      <w:r>
        <w:rPr>
          <w:color w:val="405D6E"/>
          <w:spacing w:val="-2"/>
          <w:sz w:val="18"/>
        </w:rPr>
        <w:t>Matrix</w:t>
      </w:r>
      <w:r>
        <w:rPr>
          <w:rFonts w:ascii="Times New Roman"/>
          <w:color w:val="405D6E"/>
          <w:sz w:val="18"/>
        </w:rPr>
        <w:tab/>
      </w:r>
      <w:r>
        <w:rPr>
          <w:color w:val="172837"/>
          <w:spacing w:val="-7"/>
          <w:sz w:val="18"/>
        </w:rPr>
        <w:t>65</w:t>
      </w:r>
    </w:p>
    <w:p>
      <w:pPr>
        <w:tabs>
          <w:tab w:pos="10089" w:val="right" w:leader="none"/>
        </w:tabs>
        <w:spacing w:before="125"/>
        <w:ind w:left="505" w:right="0" w:firstLine="0"/>
        <w:jc w:val="left"/>
        <w:rPr>
          <w:sz w:val="18"/>
        </w:rPr>
      </w:pPr>
      <w:r>
        <w:rPr>
          <w:color w:val="405D6E"/>
          <w:sz w:val="18"/>
        </w:rPr>
        <w:t>Table</w:t>
      </w:r>
      <w:r>
        <w:rPr>
          <w:color w:val="405D6E"/>
          <w:spacing w:val="7"/>
          <w:sz w:val="18"/>
        </w:rPr>
        <w:t> </w:t>
      </w:r>
      <w:r>
        <w:rPr>
          <w:color w:val="405D6E"/>
          <w:sz w:val="18"/>
        </w:rPr>
        <w:t>4.40:</w:t>
      </w:r>
      <w:r>
        <w:rPr>
          <w:color w:val="405D6E"/>
          <w:spacing w:val="8"/>
          <w:sz w:val="18"/>
        </w:rPr>
        <w:t> </w:t>
      </w:r>
      <w:r>
        <w:rPr>
          <w:color w:val="405D6E"/>
          <w:sz w:val="18"/>
        </w:rPr>
        <w:t>Privacy</w:t>
      </w:r>
      <w:r>
        <w:rPr>
          <w:color w:val="405D6E"/>
          <w:spacing w:val="8"/>
          <w:sz w:val="18"/>
        </w:rPr>
        <w:t> </w:t>
      </w:r>
      <w:r>
        <w:rPr>
          <w:color w:val="405D6E"/>
          <w:spacing w:val="-2"/>
          <w:sz w:val="18"/>
        </w:rPr>
        <w:t>Measures</w:t>
      </w:r>
      <w:r>
        <w:rPr>
          <w:rFonts w:ascii="Times New Roman"/>
          <w:color w:val="405D6E"/>
          <w:sz w:val="18"/>
        </w:rPr>
        <w:tab/>
      </w:r>
      <w:r>
        <w:rPr>
          <w:color w:val="172837"/>
          <w:spacing w:val="-5"/>
          <w:sz w:val="18"/>
        </w:rPr>
        <w:t>66</w:t>
      </w:r>
    </w:p>
    <w:p>
      <w:pPr>
        <w:tabs>
          <w:tab w:pos="10089" w:val="right" w:leader="none"/>
        </w:tabs>
        <w:spacing w:before="110"/>
        <w:ind w:left="505" w:right="0" w:firstLine="0"/>
        <w:jc w:val="left"/>
        <w:rPr>
          <w:sz w:val="18"/>
        </w:rPr>
      </w:pPr>
      <w:r>
        <w:rPr>
          <w:color w:val="405D6E"/>
          <w:sz w:val="18"/>
        </w:rPr>
        <w:t>Table</w:t>
      </w:r>
      <w:r>
        <w:rPr>
          <w:color w:val="405D6E"/>
          <w:spacing w:val="8"/>
          <w:sz w:val="18"/>
        </w:rPr>
        <w:t> </w:t>
      </w:r>
      <w:r>
        <w:rPr>
          <w:color w:val="405D6E"/>
          <w:sz w:val="18"/>
        </w:rPr>
        <w:t>4.41:</w:t>
      </w:r>
      <w:r>
        <w:rPr>
          <w:color w:val="405D6E"/>
          <w:spacing w:val="8"/>
          <w:sz w:val="18"/>
        </w:rPr>
        <w:t> </w:t>
      </w:r>
      <w:r>
        <w:rPr>
          <w:color w:val="405D6E"/>
          <w:sz w:val="18"/>
        </w:rPr>
        <w:t>Frontend</w:t>
      </w:r>
      <w:r>
        <w:rPr>
          <w:color w:val="405D6E"/>
          <w:spacing w:val="8"/>
          <w:sz w:val="18"/>
        </w:rPr>
        <w:t> </w:t>
      </w:r>
      <w:r>
        <w:rPr>
          <w:color w:val="405D6E"/>
          <w:spacing w:val="-2"/>
          <w:sz w:val="18"/>
        </w:rPr>
        <w:t>Technologies</w:t>
      </w:r>
      <w:r>
        <w:rPr>
          <w:rFonts w:ascii="Times New Roman"/>
          <w:color w:val="405D6E"/>
          <w:sz w:val="18"/>
        </w:rPr>
        <w:tab/>
      </w:r>
      <w:r>
        <w:rPr>
          <w:color w:val="172837"/>
          <w:spacing w:val="-5"/>
          <w:sz w:val="18"/>
        </w:rPr>
        <w:t>67</w:t>
      </w:r>
    </w:p>
    <w:p>
      <w:pPr>
        <w:tabs>
          <w:tab w:pos="10089" w:val="right" w:leader="none"/>
        </w:tabs>
        <w:spacing w:before="111"/>
        <w:ind w:left="505" w:right="0" w:firstLine="0"/>
        <w:jc w:val="left"/>
        <w:rPr>
          <w:sz w:val="18"/>
        </w:rPr>
      </w:pPr>
      <w:r>
        <w:rPr>
          <w:color w:val="405D6E"/>
          <w:sz w:val="18"/>
        </w:rPr>
        <w:t>Table</w:t>
      </w:r>
      <w:r>
        <w:rPr>
          <w:color w:val="405D6E"/>
          <w:spacing w:val="7"/>
          <w:sz w:val="18"/>
        </w:rPr>
        <w:t> </w:t>
      </w:r>
      <w:r>
        <w:rPr>
          <w:color w:val="405D6E"/>
          <w:sz w:val="18"/>
        </w:rPr>
        <w:t>4.42:</w:t>
      </w:r>
      <w:r>
        <w:rPr>
          <w:color w:val="405D6E"/>
          <w:spacing w:val="8"/>
          <w:sz w:val="18"/>
        </w:rPr>
        <w:t> </w:t>
      </w:r>
      <w:r>
        <w:rPr>
          <w:color w:val="405D6E"/>
          <w:sz w:val="18"/>
        </w:rPr>
        <w:t>Backend</w:t>
      </w:r>
      <w:r>
        <w:rPr>
          <w:color w:val="405D6E"/>
          <w:spacing w:val="8"/>
          <w:sz w:val="18"/>
        </w:rPr>
        <w:t> </w:t>
      </w:r>
      <w:r>
        <w:rPr>
          <w:color w:val="405D6E"/>
          <w:spacing w:val="-2"/>
          <w:sz w:val="18"/>
        </w:rPr>
        <w:t>Technologies</w:t>
      </w:r>
      <w:r>
        <w:rPr>
          <w:rFonts w:ascii="Times New Roman"/>
          <w:color w:val="405D6E"/>
          <w:sz w:val="18"/>
        </w:rPr>
        <w:tab/>
      </w:r>
      <w:r>
        <w:rPr>
          <w:color w:val="172837"/>
          <w:spacing w:val="-5"/>
          <w:sz w:val="18"/>
        </w:rPr>
        <w:t>67</w:t>
      </w:r>
    </w:p>
    <w:p>
      <w:pPr>
        <w:tabs>
          <w:tab w:pos="10089" w:val="right" w:leader="none"/>
        </w:tabs>
        <w:spacing w:before="110"/>
        <w:ind w:left="505" w:right="0" w:firstLine="0"/>
        <w:jc w:val="left"/>
        <w:rPr>
          <w:sz w:val="18"/>
        </w:rPr>
      </w:pPr>
      <w:r>
        <w:rPr>
          <w:color w:val="405D6E"/>
          <w:sz w:val="18"/>
        </w:rPr>
        <w:t>Table</w:t>
      </w:r>
      <w:r>
        <w:rPr>
          <w:color w:val="405D6E"/>
          <w:spacing w:val="11"/>
          <w:sz w:val="18"/>
        </w:rPr>
        <w:t> </w:t>
      </w:r>
      <w:r>
        <w:rPr>
          <w:color w:val="405D6E"/>
          <w:sz w:val="18"/>
        </w:rPr>
        <w:t>4.43:</w:t>
      </w:r>
      <w:r>
        <w:rPr>
          <w:color w:val="405D6E"/>
          <w:spacing w:val="12"/>
          <w:sz w:val="18"/>
        </w:rPr>
        <w:t> </w:t>
      </w:r>
      <w:r>
        <w:rPr>
          <w:color w:val="405D6E"/>
          <w:sz w:val="18"/>
        </w:rPr>
        <w:t>Development</w:t>
      </w:r>
      <w:r>
        <w:rPr>
          <w:color w:val="405D6E"/>
          <w:spacing w:val="12"/>
          <w:sz w:val="18"/>
        </w:rPr>
        <w:t> </w:t>
      </w:r>
      <w:r>
        <w:rPr>
          <w:color w:val="405D6E"/>
          <w:spacing w:val="-2"/>
          <w:sz w:val="18"/>
        </w:rPr>
        <w:t>Tools</w:t>
      </w:r>
      <w:r>
        <w:rPr>
          <w:rFonts w:ascii="Times New Roman"/>
          <w:color w:val="405D6E"/>
          <w:sz w:val="18"/>
        </w:rPr>
        <w:tab/>
      </w:r>
      <w:r>
        <w:rPr>
          <w:color w:val="172837"/>
          <w:spacing w:val="-5"/>
          <w:sz w:val="18"/>
        </w:rPr>
        <w:t>67</w:t>
      </w:r>
    </w:p>
    <w:p>
      <w:pPr>
        <w:tabs>
          <w:tab w:pos="10089" w:val="right" w:leader="none"/>
        </w:tabs>
        <w:spacing w:before="110"/>
        <w:ind w:left="505" w:right="0" w:firstLine="0"/>
        <w:jc w:val="left"/>
        <w:rPr>
          <w:sz w:val="18"/>
        </w:rPr>
      </w:pPr>
      <w:r>
        <w:rPr>
          <w:color w:val="405D6E"/>
          <w:sz w:val="18"/>
        </w:rPr>
        <w:t>Table</w:t>
      </w:r>
      <w:r>
        <w:rPr>
          <w:color w:val="405D6E"/>
          <w:spacing w:val="8"/>
          <w:sz w:val="18"/>
        </w:rPr>
        <w:t> </w:t>
      </w:r>
      <w:r>
        <w:rPr>
          <w:color w:val="405D6E"/>
          <w:sz w:val="18"/>
        </w:rPr>
        <w:t>4.44:</w:t>
      </w:r>
      <w:r>
        <w:rPr>
          <w:color w:val="405D6E"/>
          <w:spacing w:val="9"/>
          <w:sz w:val="18"/>
        </w:rPr>
        <w:t> </w:t>
      </w:r>
      <w:r>
        <w:rPr>
          <w:color w:val="405D6E"/>
          <w:sz w:val="18"/>
        </w:rPr>
        <w:t>Reporting</w:t>
      </w:r>
      <w:r>
        <w:rPr>
          <w:color w:val="405D6E"/>
          <w:spacing w:val="9"/>
          <w:sz w:val="18"/>
        </w:rPr>
        <w:t> </w:t>
      </w:r>
      <w:r>
        <w:rPr>
          <w:color w:val="405D6E"/>
          <w:spacing w:val="-2"/>
          <w:sz w:val="18"/>
        </w:rPr>
        <w:t>Endpoints</w:t>
      </w:r>
      <w:r>
        <w:rPr>
          <w:rFonts w:ascii="Times New Roman"/>
          <w:color w:val="405D6E"/>
          <w:sz w:val="18"/>
        </w:rPr>
        <w:tab/>
      </w:r>
      <w:r>
        <w:rPr>
          <w:color w:val="172837"/>
          <w:spacing w:val="-5"/>
          <w:sz w:val="18"/>
        </w:rPr>
        <w:t>79</w:t>
      </w:r>
    </w:p>
    <w:p>
      <w:pPr>
        <w:tabs>
          <w:tab w:pos="10089" w:val="right" w:leader="none"/>
        </w:tabs>
        <w:spacing w:before="110"/>
        <w:ind w:left="505" w:right="0" w:firstLine="0"/>
        <w:jc w:val="left"/>
        <w:rPr>
          <w:sz w:val="18"/>
        </w:rPr>
      </w:pPr>
      <w:r>
        <w:rPr>
          <w:color w:val="405D6E"/>
          <w:sz w:val="18"/>
        </w:rPr>
        <w:t>Table</w:t>
      </w:r>
      <w:r>
        <w:rPr>
          <w:color w:val="405D6E"/>
          <w:spacing w:val="5"/>
          <w:sz w:val="18"/>
        </w:rPr>
        <w:t> </w:t>
      </w:r>
      <w:r>
        <w:rPr>
          <w:color w:val="405D6E"/>
          <w:sz w:val="18"/>
        </w:rPr>
        <w:t>4.45:</w:t>
      </w:r>
      <w:r>
        <w:rPr>
          <w:color w:val="405D6E"/>
          <w:spacing w:val="5"/>
          <w:sz w:val="18"/>
        </w:rPr>
        <w:t> </w:t>
      </w:r>
      <w:r>
        <w:rPr>
          <w:color w:val="405D6E"/>
          <w:sz w:val="18"/>
        </w:rPr>
        <w:t>State</w:t>
      </w:r>
      <w:r>
        <w:rPr>
          <w:color w:val="405D6E"/>
          <w:spacing w:val="5"/>
          <w:sz w:val="18"/>
        </w:rPr>
        <w:t> </w:t>
      </w:r>
      <w:r>
        <w:rPr>
          <w:color w:val="405D6E"/>
          <w:spacing w:val="-2"/>
          <w:sz w:val="18"/>
        </w:rPr>
        <w:t>Management</w:t>
      </w:r>
      <w:r>
        <w:rPr>
          <w:rFonts w:ascii="Times New Roman"/>
          <w:color w:val="405D6E"/>
          <w:sz w:val="18"/>
        </w:rPr>
        <w:tab/>
      </w:r>
      <w:r>
        <w:rPr>
          <w:color w:val="172837"/>
          <w:spacing w:val="-5"/>
          <w:sz w:val="18"/>
        </w:rPr>
        <w:t>80</w:t>
      </w:r>
    </w:p>
    <w:p>
      <w:pPr>
        <w:tabs>
          <w:tab w:pos="10089" w:val="right" w:leader="none"/>
        </w:tabs>
        <w:spacing w:before="111"/>
        <w:ind w:left="505" w:right="0" w:firstLine="0"/>
        <w:jc w:val="left"/>
        <w:rPr>
          <w:sz w:val="18"/>
        </w:rPr>
      </w:pPr>
      <w:r>
        <w:rPr>
          <w:color w:val="405D6E"/>
          <w:sz w:val="18"/>
        </w:rPr>
        <w:t>Table</w:t>
      </w:r>
      <w:r>
        <w:rPr>
          <w:color w:val="405D6E"/>
          <w:spacing w:val="10"/>
          <w:sz w:val="18"/>
        </w:rPr>
        <w:t> </w:t>
      </w:r>
      <w:r>
        <w:rPr>
          <w:color w:val="405D6E"/>
          <w:sz w:val="18"/>
        </w:rPr>
        <w:t>4.46:</w:t>
      </w:r>
      <w:r>
        <w:rPr>
          <w:color w:val="405D6E"/>
          <w:spacing w:val="10"/>
          <w:sz w:val="18"/>
        </w:rPr>
        <w:t> </w:t>
      </w:r>
      <w:r>
        <w:rPr>
          <w:color w:val="405D6E"/>
          <w:sz w:val="18"/>
        </w:rPr>
        <w:t>UI</w:t>
      </w:r>
      <w:r>
        <w:rPr>
          <w:color w:val="405D6E"/>
          <w:spacing w:val="10"/>
          <w:sz w:val="18"/>
        </w:rPr>
        <w:t> </w:t>
      </w:r>
      <w:r>
        <w:rPr>
          <w:color w:val="405D6E"/>
          <w:sz w:val="18"/>
        </w:rPr>
        <w:t>Component</w:t>
      </w:r>
      <w:r>
        <w:rPr>
          <w:color w:val="405D6E"/>
          <w:spacing w:val="10"/>
          <w:sz w:val="18"/>
        </w:rPr>
        <w:t> </w:t>
      </w:r>
      <w:r>
        <w:rPr>
          <w:color w:val="405D6E"/>
          <w:spacing w:val="-2"/>
          <w:sz w:val="18"/>
        </w:rPr>
        <w:t>Library</w:t>
      </w:r>
      <w:r>
        <w:rPr>
          <w:rFonts w:ascii="Times New Roman"/>
          <w:color w:val="405D6E"/>
          <w:sz w:val="18"/>
        </w:rPr>
        <w:tab/>
      </w:r>
      <w:r>
        <w:rPr>
          <w:color w:val="172837"/>
          <w:spacing w:val="-5"/>
          <w:sz w:val="18"/>
        </w:rPr>
        <w:t>83</w:t>
      </w:r>
    </w:p>
    <w:p>
      <w:pPr>
        <w:tabs>
          <w:tab w:pos="10089" w:val="right" w:leader="none"/>
        </w:tabs>
        <w:spacing w:before="110"/>
        <w:ind w:left="505" w:right="0" w:firstLine="0"/>
        <w:jc w:val="left"/>
        <w:rPr>
          <w:sz w:val="18"/>
        </w:rPr>
      </w:pPr>
      <w:r>
        <w:rPr>
          <w:color w:val="405D6E"/>
          <w:sz w:val="18"/>
        </w:rPr>
        <w:t>Table</w:t>
      </w:r>
      <w:r>
        <w:rPr>
          <w:color w:val="405D6E"/>
          <w:spacing w:val="8"/>
          <w:sz w:val="18"/>
        </w:rPr>
        <w:t> </w:t>
      </w:r>
      <w:r>
        <w:rPr>
          <w:color w:val="405D6E"/>
          <w:sz w:val="18"/>
        </w:rPr>
        <w:t>4.47:</w:t>
      </w:r>
      <w:r>
        <w:rPr>
          <w:color w:val="405D6E"/>
          <w:spacing w:val="9"/>
          <w:sz w:val="18"/>
        </w:rPr>
        <w:t> </w:t>
      </w:r>
      <w:r>
        <w:rPr>
          <w:color w:val="405D6E"/>
          <w:sz w:val="18"/>
        </w:rPr>
        <w:t>Indexing</w:t>
      </w:r>
      <w:r>
        <w:rPr>
          <w:color w:val="405D6E"/>
          <w:spacing w:val="9"/>
          <w:sz w:val="18"/>
        </w:rPr>
        <w:t> </w:t>
      </w:r>
      <w:r>
        <w:rPr>
          <w:color w:val="405D6E"/>
          <w:spacing w:val="-2"/>
          <w:sz w:val="18"/>
        </w:rPr>
        <w:t>Strategy</w:t>
      </w:r>
      <w:r>
        <w:rPr>
          <w:rFonts w:ascii="Times New Roman"/>
          <w:color w:val="405D6E"/>
          <w:sz w:val="18"/>
        </w:rPr>
        <w:tab/>
      </w:r>
      <w:r>
        <w:rPr>
          <w:color w:val="172837"/>
          <w:spacing w:val="-5"/>
          <w:sz w:val="18"/>
        </w:rPr>
        <w:t>85</w:t>
      </w:r>
    </w:p>
    <w:p>
      <w:pPr>
        <w:tabs>
          <w:tab w:pos="10089" w:val="right" w:leader="none"/>
        </w:tabs>
        <w:spacing w:before="125"/>
        <w:ind w:left="505" w:right="0" w:firstLine="0"/>
        <w:jc w:val="left"/>
        <w:rPr>
          <w:sz w:val="18"/>
        </w:rPr>
      </w:pPr>
      <w:r>
        <w:rPr>
          <w:color w:val="405D6E"/>
          <w:sz w:val="18"/>
        </w:rPr>
        <w:t>Table</w:t>
      </w:r>
      <w:r>
        <w:rPr>
          <w:color w:val="405D6E"/>
          <w:spacing w:val="10"/>
          <w:sz w:val="18"/>
        </w:rPr>
        <w:t> </w:t>
      </w:r>
      <w:r>
        <w:rPr>
          <w:color w:val="405D6E"/>
          <w:sz w:val="18"/>
        </w:rPr>
        <w:t>4.48:</w:t>
      </w:r>
      <w:r>
        <w:rPr>
          <w:color w:val="405D6E"/>
          <w:spacing w:val="10"/>
          <w:sz w:val="18"/>
        </w:rPr>
        <w:t> </w:t>
      </w:r>
      <w:r>
        <w:rPr>
          <w:color w:val="405D6E"/>
          <w:sz w:val="18"/>
        </w:rPr>
        <w:t>Environment</w:t>
      </w:r>
      <w:r>
        <w:rPr>
          <w:color w:val="405D6E"/>
          <w:spacing w:val="10"/>
          <w:sz w:val="18"/>
        </w:rPr>
        <w:t> </w:t>
      </w:r>
      <w:r>
        <w:rPr>
          <w:color w:val="405D6E"/>
          <w:spacing w:val="-2"/>
          <w:sz w:val="18"/>
        </w:rPr>
        <w:t>Variables</w:t>
      </w:r>
      <w:r>
        <w:rPr>
          <w:rFonts w:ascii="Times New Roman"/>
          <w:color w:val="405D6E"/>
          <w:sz w:val="18"/>
        </w:rPr>
        <w:tab/>
      </w:r>
      <w:r>
        <w:rPr>
          <w:color w:val="172837"/>
          <w:spacing w:val="-5"/>
          <w:sz w:val="18"/>
        </w:rPr>
        <w:t>88</w:t>
      </w:r>
    </w:p>
    <w:p>
      <w:pPr>
        <w:tabs>
          <w:tab w:pos="10089" w:val="right" w:leader="none"/>
        </w:tabs>
        <w:spacing w:before="110"/>
        <w:ind w:left="505" w:right="0" w:firstLine="0"/>
        <w:jc w:val="left"/>
        <w:rPr>
          <w:sz w:val="18"/>
        </w:rPr>
      </w:pPr>
      <w:r>
        <w:rPr>
          <w:color w:val="405D6E"/>
          <w:sz w:val="18"/>
        </w:rPr>
        <w:t>Table</w:t>
      </w:r>
      <w:r>
        <w:rPr>
          <w:color w:val="405D6E"/>
          <w:spacing w:val="3"/>
          <w:sz w:val="18"/>
        </w:rPr>
        <w:t> </w:t>
      </w:r>
      <w:r>
        <w:rPr>
          <w:color w:val="405D6E"/>
          <w:sz w:val="18"/>
        </w:rPr>
        <w:t>5.1:</w:t>
      </w:r>
      <w:r>
        <w:rPr>
          <w:color w:val="405D6E"/>
          <w:spacing w:val="3"/>
          <w:sz w:val="18"/>
        </w:rPr>
        <w:t> </w:t>
      </w:r>
      <w:r>
        <w:rPr>
          <w:color w:val="405D6E"/>
          <w:sz w:val="18"/>
        </w:rPr>
        <w:t>Testing</w:t>
      </w:r>
      <w:r>
        <w:rPr>
          <w:color w:val="405D6E"/>
          <w:spacing w:val="4"/>
          <w:sz w:val="18"/>
        </w:rPr>
        <w:t> </w:t>
      </w:r>
      <w:r>
        <w:rPr>
          <w:color w:val="405D6E"/>
          <w:sz w:val="18"/>
        </w:rPr>
        <w:t>Strategy</w:t>
      </w:r>
      <w:r>
        <w:rPr>
          <w:color w:val="405D6E"/>
          <w:spacing w:val="3"/>
          <w:sz w:val="18"/>
        </w:rPr>
        <w:t> </w:t>
      </w:r>
      <w:r>
        <w:rPr>
          <w:color w:val="405D6E"/>
          <w:spacing w:val="-2"/>
          <w:sz w:val="18"/>
        </w:rPr>
        <w:t>Overview</w:t>
      </w:r>
      <w:r>
        <w:rPr>
          <w:rFonts w:ascii="Times New Roman"/>
          <w:color w:val="405D6E"/>
          <w:sz w:val="18"/>
        </w:rPr>
        <w:tab/>
      </w:r>
      <w:r>
        <w:rPr>
          <w:color w:val="172837"/>
          <w:spacing w:val="-5"/>
          <w:sz w:val="18"/>
        </w:rPr>
        <w:t>91</w:t>
      </w:r>
    </w:p>
    <w:p>
      <w:pPr>
        <w:tabs>
          <w:tab w:pos="10089" w:val="right" w:leader="none"/>
        </w:tabs>
        <w:spacing w:before="111"/>
        <w:ind w:left="505" w:right="0" w:firstLine="0"/>
        <w:jc w:val="left"/>
        <w:rPr>
          <w:sz w:val="18"/>
        </w:rPr>
      </w:pPr>
      <w:r>
        <w:rPr>
          <w:color w:val="405D6E"/>
          <w:sz w:val="18"/>
        </w:rPr>
        <w:t>Table</w:t>
      </w:r>
      <w:r>
        <w:rPr>
          <w:color w:val="405D6E"/>
          <w:spacing w:val="-1"/>
          <w:sz w:val="18"/>
        </w:rPr>
        <w:t> </w:t>
      </w:r>
      <w:r>
        <w:rPr>
          <w:color w:val="405D6E"/>
          <w:sz w:val="18"/>
        </w:rPr>
        <w:t>5.2:</w:t>
      </w:r>
      <w:r>
        <w:rPr>
          <w:color w:val="405D6E"/>
          <w:spacing w:val="-1"/>
          <w:sz w:val="18"/>
        </w:rPr>
        <w:t> </w:t>
      </w:r>
      <w:r>
        <w:rPr>
          <w:color w:val="405D6E"/>
          <w:sz w:val="18"/>
        </w:rPr>
        <w:t>Test</w:t>
      </w:r>
      <w:r>
        <w:rPr>
          <w:color w:val="405D6E"/>
          <w:spacing w:val="-1"/>
          <w:sz w:val="18"/>
        </w:rPr>
        <w:t> </w:t>
      </w:r>
      <w:r>
        <w:rPr>
          <w:color w:val="405D6E"/>
          <w:spacing w:val="-2"/>
          <w:sz w:val="18"/>
        </w:rPr>
        <w:t>Environment</w:t>
      </w:r>
      <w:r>
        <w:rPr>
          <w:rFonts w:ascii="Times New Roman"/>
          <w:color w:val="405D6E"/>
          <w:sz w:val="18"/>
        </w:rPr>
        <w:tab/>
      </w:r>
      <w:r>
        <w:rPr>
          <w:color w:val="172837"/>
          <w:spacing w:val="-5"/>
          <w:sz w:val="18"/>
        </w:rPr>
        <w:t>91</w:t>
      </w:r>
    </w:p>
    <w:p>
      <w:pPr>
        <w:tabs>
          <w:tab w:pos="10089" w:val="right" w:leader="none"/>
        </w:tabs>
        <w:spacing w:before="110"/>
        <w:ind w:left="505" w:right="0" w:firstLine="0"/>
        <w:jc w:val="left"/>
        <w:rPr>
          <w:sz w:val="18"/>
        </w:rPr>
      </w:pPr>
      <w:r>
        <w:rPr>
          <w:color w:val="405D6E"/>
          <w:sz w:val="18"/>
        </w:rPr>
        <w:t>Table</w:t>
      </w:r>
      <w:r>
        <w:rPr>
          <w:color w:val="405D6E"/>
          <w:spacing w:val="4"/>
          <w:sz w:val="18"/>
        </w:rPr>
        <w:t> </w:t>
      </w:r>
      <w:r>
        <w:rPr>
          <w:color w:val="405D6E"/>
          <w:sz w:val="18"/>
        </w:rPr>
        <w:t>5.3:</w:t>
      </w:r>
      <w:r>
        <w:rPr>
          <w:color w:val="405D6E"/>
          <w:spacing w:val="4"/>
          <w:sz w:val="18"/>
        </w:rPr>
        <w:t> </w:t>
      </w:r>
      <w:r>
        <w:rPr>
          <w:color w:val="405D6E"/>
          <w:sz w:val="18"/>
        </w:rPr>
        <w:t>Automated</w:t>
      </w:r>
      <w:r>
        <w:rPr>
          <w:color w:val="405D6E"/>
          <w:spacing w:val="5"/>
          <w:sz w:val="18"/>
        </w:rPr>
        <w:t> </w:t>
      </w:r>
      <w:r>
        <w:rPr>
          <w:color w:val="405D6E"/>
          <w:sz w:val="18"/>
        </w:rPr>
        <w:t>Test</w:t>
      </w:r>
      <w:r>
        <w:rPr>
          <w:color w:val="405D6E"/>
          <w:spacing w:val="4"/>
          <w:sz w:val="18"/>
        </w:rPr>
        <w:t> </w:t>
      </w:r>
      <w:r>
        <w:rPr>
          <w:color w:val="405D6E"/>
          <w:spacing w:val="-2"/>
          <w:sz w:val="18"/>
        </w:rPr>
        <w:t>Framework</w:t>
      </w:r>
      <w:r>
        <w:rPr>
          <w:rFonts w:ascii="Times New Roman"/>
          <w:color w:val="405D6E"/>
          <w:sz w:val="18"/>
        </w:rPr>
        <w:tab/>
      </w:r>
      <w:r>
        <w:rPr>
          <w:color w:val="172837"/>
          <w:spacing w:val="-5"/>
          <w:sz w:val="18"/>
        </w:rPr>
        <w:t>92</w:t>
      </w:r>
    </w:p>
    <w:p>
      <w:pPr>
        <w:tabs>
          <w:tab w:pos="10089" w:val="right" w:leader="none"/>
        </w:tabs>
        <w:spacing w:before="110"/>
        <w:ind w:left="505" w:right="0" w:firstLine="0"/>
        <w:jc w:val="left"/>
        <w:rPr>
          <w:sz w:val="18"/>
        </w:rPr>
      </w:pPr>
      <w:r>
        <w:rPr>
          <w:color w:val="405D6E"/>
          <w:sz w:val="18"/>
        </w:rPr>
        <w:t>Table</w:t>
      </w:r>
      <w:r>
        <w:rPr>
          <w:color w:val="405D6E"/>
          <w:spacing w:val="5"/>
          <w:sz w:val="18"/>
        </w:rPr>
        <w:t> </w:t>
      </w:r>
      <w:r>
        <w:rPr>
          <w:color w:val="405D6E"/>
          <w:sz w:val="18"/>
        </w:rPr>
        <w:t>5.4:</w:t>
      </w:r>
      <w:r>
        <w:rPr>
          <w:color w:val="405D6E"/>
          <w:spacing w:val="6"/>
          <w:sz w:val="18"/>
        </w:rPr>
        <w:t> </w:t>
      </w:r>
      <w:r>
        <w:rPr>
          <w:color w:val="405D6E"/>
          <w:sz w:val="18"/>
        </w:rPr>
        <w:t>Test</w:t>
      </w:r>
      <w:r>
        <w:rPr>
          <w:color w:val="405D6E"/>
          <w:spacing w:val="5"/>
          <w:sz w:val="18"/>
        </w:rPr>
        <w:t> </w:t>
      </w:r>
      <w:r>
        <w:rPr>
          <w:color w:val="405D6E"/>
          <w:sz w:val="18"/>
        </w:rPr>
        <w:t>Suite</w:t>
      </w:r>
      <w:r>
        <w:rPr>
          <w:color w:val="405D6E"/>
          <w:spacing w:val="6"/>
          <w:sz w:val="18"/>
        </w:rPr>
        <w:t> </w:t>
      </w:r>
      <w:r>
        <w:rPr>
          <w:color w:val="405D6E"/>
          <w:sz w:val="18"/>
        </w:rPr>
        <w:t>1:</w:t>
      </w:r>
      <w:r>
        <w:rPr>
          <w:color w:val="405D6E"/>
          <w:spacing w:val="5"/>
          <w:sz w:val="18"/>
        </w:rPr>
        <w:t> </w:t>
      </w:r>
      <w:r>
        <w:rPr>
          <w:color w:val="405D6E"/>
          <w:sz w:val="18"/>
        </w:rPr>
        <w:t>Audit</w:t>
      </w:r>
      <w:r>
        <w:rPr>
          <w:color w:val="405D6E"/>
          <w:spacing w:val="6"/>
          <w:sz w:val="18"/>
        </w:rPr>
        <w:t> </w:t>
      </w:r>
      <w:r>
        <w:rPr>
          <w:color w:val="405D6E"/>
          <w:sz w:val="18"/>
        </w:rPr>
        <w:t>Service</w:t>
      </w:r>
      <w:r>
        <w:rPr>
          <w:color w:val="405D6E"/>
          <w:spacing w:val="5"/>
          <w:sz w:val="18"/>
        </w:rPr>
        <w:t> </w:t>
      </w:r>
      <w:r>
        <w:rPr>
          <w:color w:val="405D6E"/>
          <w:sz w:val="18"/>
        </w:rPr>
        <w:t>Tests</w:t>
      </w:r>
      <w:r>
        <w:rPr>
          <w:color w:val="405D6E"/>
          <w:spacing w:val="6"/>
          <w:sz w:val="18"/>
        </w:rPr>
        <w:t> </w:t>
      </w:r>
      <w:r>
        <w:rPr>
          <w:color w:val="405D6E"/>
          <w:sz w:val="18"/>
        </w:rPr>
        <w:t>(audit-</w:t>
      </w:r>
      <w:r>
        <w:rPr>
          <w:color w:val="405D6E"/>
          <w:spacing w:val="-2"/>
          <w:sz w:val="18"/>
        </w:rPr>
        <w:t>service.test.js)</w:t>
      </w:r>
      <w:r>
        <w:rPr>
          <w:rFonts w:ascii="Times New Roman"/>
          <w:color w:val="405D6E"/>
          <w:sz w:val="18"/>
        </w:rPr>
        <w:tab/>
      </w:r>
      <w:r>
        <w:rPr>
          <w:color w:val="172837"/>
          <w:spacing w:val="-5"/>
          <w:sz w:val="18"/>
        </w:rPr>
        <w:t>92</w:t>
      </w:r>
    </w:p>
    <w:p>
      <w:pPr>
        <w:tabs>
          <w:tab w:pos="10089" w:val="right" w:leader="none"/>
        </w:tabs>
        <w:spacing w:before="111"/>
        <w:ind w:left="505" w:right="0" w:firstLine="0"/>
        <w:jc w:val="left"/>
        <w:rPr>
          <w:sz w:val="18"/>
        </w:rPr>
      </w:pPr>
      <w:r>
        <w:rPr>
          <w:color w:val="405D6E"/>
          <w:sz w:val="18"/>
        </w:rPr>
        <w:t>Table</w:t>
      </w:r>
      <w:r>
        <w:rPr>
          <w:color w:val="405D6E"/>
          <w:spacing w:val="6"/>
          <w:sz w:val="18"/>
        </w:rPr>
        <w:t> </w:t>
      </w:r>
      <w:r>
        <w:rPr>
          <w:color w:val="405D6E"/>
          <w:sz w:val="18"/>
        </w:rPr>
        <w:t>5.5:</w:t>
      </w:r>
      <w:r>
        <w:rPr>
          <w:color w:val="405D6E"/>
          <w:spacing w:val="6"/>
          <w:sz w:val="18"/>
        </w:rPr>
        <w:t> </w:t>
      </w:r>
      <w:r>
        <w:rPr>
          <w:color w:val="405D6E"/>
          <w:sz w:val="18"/>
        </w:rPr>
        <w:t>Test</w:t>
      </w:r>
      <w:r>
        <w:rPr>
          <w:color w:val="405D6E"/>
          <w:spacing w:val="6"/>
          <w:sz w:val="18"/>
        </w:rPr>
        <w:t> </w:t>
      </w:r>
      <w:r>
        <w:rPr>
          <w:color w:val="405D6E"/>
          <w:sz w:val="18"/>
        </w:rPr>
        <w:t>Suite</w:t>
      </w:r>
      <w:r>
        <w:rPr>
          <w:color w:val="405D6E"/>
          <w:spacing w:val="6"/>
          <w:sz w:val="18"/>
        </w:rPr>
        <w:t> </w:t>
      </w:r>
      <w:r>
        <w:rPr>
          <w:color w:val="405D6E"/>
          <w:sz w:val="18"/>
        </w:rPr>
        <w:t>2:</w:t>
      </w:r>
      <w:r>
        <w:rPr>
          <w:color w:val="405D6E"/>
          <w:spacing w:val="6"/>
          <w:sz w:val="18"/>
        </w:rPr>
        <w:t> </w:t>
      </w:r>
      <w:r>
        <w:rPr>
          <w:color w:val="405D6E"/>
          <w:sz w:val="18"/>
        </w:rPr>
        <w:t>Staff</w:t>
      </w:r>
      <w:r>
        <w:rPr>
          <w:color w:val="405D6E"/>
          <w:spacing w:val="6"/>
          <w:sz w:val="18"/>
        </w:rPr>
        <w:t> </w:t>
      </w:r>
      <w:r>
        <w:rPr>
          <w:color w:val="405D6E"/>
          <w:sz w:val="18"/>
        </w:rPr>
        <w:t>Authentication</w:t>
      </w:r>
      <w:r>
        <w:rPr>
          <w:color w:val="405D6E"/>
          <w:spacing w:val="6"/>
          <w:sz w:val="18"/>
        </w:rPr>
        <w:t> </w:t>
      </w:r>
      <w:r>
        <w:rPr>
          <w:color w:val="405D6E"/>
          <w:sz w:val="18"/>
        </w:rPr>
        <w:t>Security</w:t>
      </w:r>
      <w:r>
        <w:rPr>
          <w:color w:val="405D6E"/>
          <w:spacing w:val="6"/>
          <w:sz w:val="18"/>
        </w:rPr>
        <w:t> </w:t>
      </w:r>
      <w:r>
        <w:rPr>
          <w:color w:val="405D6E"/>
          <w:sz w:val="18"/>
        </w:rPr>
        <w:t>Tests</w:t>
      </w:r>
      <w:r>
        <w:rPr>
          <w:color w:val="405D6E"/>
          <w:spacing w:val="6"/>
          <w:sz w:val="18"/>
        </w:rPr>
        <w:t> </w:t>
      </w:r>
      <w:r>
        <w:rPr>
          <w:color w:val="405D6E"/>
          <w:sz w:val="18"/>
        </w:rPr>
        <w:t>(staff-auth-</w:t>
      </w:r>
      <w:r>
        <w:rPr>
          <w:color w:val="405D6E"/>
          <w:spacing w:val="-2"/>
          <w:sz w:val="18"/>
        </w:rPr>
        <w:t>security.test.js)</w:t>
      </w:r>
      <w:r>
        <w:rPr>
          <w:rFonts w:ascii="Times New Roman"/>
          <w:color w:val="405D6E"/>
          <w:sz w:val="18"/>
        </w:rPr>
        <w:tab/>
      </w:r>
      <w:r>
        <w:rPr>
          <w:color w:val="172837"/>
          <w:spacing w:val="-5"/>
          <w:sz w:val="18"/>
        </w:rPr>
        <w:t>93</w:t>
      </w:r>
    </w:p>
    <w:p>
      <w:pPr>
        <w:tabs>
          <w:tab w:pos="10089" w:val="right" w:leader="none"/>
        </w:tabs>
        <w:spacing w:before="110"/>
        <w:ind w:left="505" w:right="0" w:firstLine="0"/>
        <w:jc w:val="left"/>
        <w:rPr>
          <w:sz w:val="18"/>
        </w:rPr>
      </w:pPr>
      <w:r>
        <w:rPr>
          <w:color w:val="405D6E"/>
          <w:sz w:val="18"/>
        </w:rPr>
        <w:t>Table</w:t>
      </w:r>
      <w:r>
        <w:rPr>
          <w:color w:val="405D6E"/>
          <w:spacing w:val="6"/>
          <w:sz w:val="18"/>
        </w:rPr>
        <w:t> </w:t>
      </w:r>
      <w:r>
        <w:rPr>
          <w:color w:val="405D6E"/>
          <w:sz w:val="18"/>
        </w:rPr>
        <w:t>5.6:</w:t>
      </w:r>
      <w:r>
        <w:rPr>
          <w:color w:val="405D6E"/>
          <w:spacing w:val="6"/>
          <w:sz w:val="18"/>
        </w:rPr>
        <w:t> </w:t>
      </w:r>
      <w:r>
        <w:rPr>
          <w:color w:val="405D6E"/>
          <w:sz w:val="18"/>
        </w:rPr>
        <w:t>Test</w:t>
      </w:r>
      <w:r>
        <w:rPr>
          <w:color w:val="405D6E"/>
          <w:spacing w:val="6"/>
          <w:sz w:val="18"/>
        </w:rPr>
        <w:t> </w:t>
      </w:r>
      <w:r>
        <w:rPr>
          <w:color w:val="405D6E"/>
          <w:sz w:val="18"/>
        </w:rPr>
        <w:t>Suite</w:t>
      </w:r>
      <w:r>
        <w:rPr>
          <w:color w:val="405D6E"/>
          <w:spacing w:val="6"/>
          <w:sz w:val="18"/>
        </w:rPr>
        <w:t> </w:t>
      </w:r>
      <w:r>
        <w:rPr>
          <w:color w:val="405D6E"/>
          <w:sz w:val="18"/>
        </w:rPr>
        <w:t>3:</w:t>
      </w:r>
      <w:r>
        <w:rPr>
          <w:color w:val="405D6E"/>
          <w:spacing w:val="6"/>
          <w:sz w:val="18"/>
        </w:rPr>
        <w:t> </w:t>
      </w:r>
      <w:r>
        <w:rPr>
          <w:color w:val="405D6E"/>
          <w:sz w:val="18"/>
        </w:rPr>
        <w:t>Returning</w:t>
      </w:r>
      <w:r>
        <w:rPr>
          <w:color w:val="405D6E"/>
          <w:spacing w:val="6"/>
          <w:sz w:val="18"/>
        </w:rPr>
        <w:t> </w:t>
      </w:r>
      <w:r>
        <w:rPr>
          <w:color w:val="405D6E"/>
          <w:sz w:val="18"/>
        </w:rPr>
        <w:t>Patient</w:t>
      </w:r>
      <w:r>
        <w:rPr>
          <w:color w:val="405D6E"/>
          <w:spacing w:val="7"/>
          <w:sz w:val="18"/>
        </w:rPr>
        <w:t> </w:t>
      </w:r>
      <w:r>
        <w:rPr>
          <w:color w:val="405D6E"/>
          <w:sz w:val="18"/>
        </w:rPr>
        <w:t>Tests</w:t>
      </w:r>
      <w:r>
        <w:rPr>
          <w:color w:val="405D6E"/>
          <w:spacing w:val="6"/>
          <w:sz w:val="18"/>
        </w:rPr>
        <w:t> </w:t>
      </w:r>
      <w:r>
        <w:rPr>
          <w:color w:val="405D6E"/>
          <w:sz w:val="18"/>
        </w:rPr>
        <w:t>(returning-</w:t>
      </w:r>
      <w:r>
        <w:rPr>
          <w:color w:val="405D6E"/>
          <w:spacing w:val="-2"/>
          <w:sz w:val="18"/>
        </w:rPr>
        <w:t>patient.test.js)</w:t>
      </w:r>
      <w:r>
        <w:rPr>
          <w:rFonts w:ascii="Times New Roman"/>
          <w:color w:val="405D6E"/>
          <w:sz w:val="18"/>
        </w:rPr>
        <w:tab/>
      </w:r>
      <w:r>
        <w:rPr>
          <w:color w:val="172837"/>
          <w:spacing w:val="-5"/>
          <w:sz w:val="18"/>
        </w:rPr>
        <w:t>93</w:t>
      </w:r>
    </w:p>
    <w:p>
      <w:pPr>
        <w:tabs>
          <w:tab w:pos="10089" w:val="right" w:leader="none"/>
        </w:tabs>
        <w:spacing w:before="110"/>
        <w:ind w:left="505" w:right="0" w:firstLine="0"/>
        <w:jc w:val="left"/>
        <w:rPr>
          <w:sz w:val="18"/>
        </w:rPr>
      </w:pPr>
      <w:r>
        <w:rPr>
          <w:color w:val="405D6E"/>
          <w:sz w:val="18"/>
        </w:rPr>
        <w:t>Table</w:t>
      </w:r>
      <w:r>
        <w:rPr>
          <w:color w:val="405D6E"/>
          <w:spacing w:val="8"/>
          <w:sz w:val="18"/>
        </w:rPr>
        <w:t> </w:t>
      </w:r>
      <w:r>
        <w:rPr>
          <w:color w:val="405D6E"/>
          <w:sz w:val="18"/>
        </w:rPr>
        <w:t>5.7:</w:t>
      </w:r>
      <w:r>
        <w:rPr>
          <w:color w:val="405D6E"/>
          <w:spacing w:val="9"/>
          <w:sz w:val="18"/>
        </w:rPr>
        <w:t> </w:t>
      </w:r>
      <w:r>
        <w:rPr>
          <w:color w:val="405D6E"/>
          <w:sz w:val="18"/>
        </w:rPr>
        <w:t>Module:</w:t>
      </w:r>
      <w:r>
        <w:rPr>
          <w:color w:val="405D6E"/>
          <w:spacing w:val="9"/>
          <w:sz w:val="18"/>
        </w:rPr>
        <w:t> </w:t>
      </w:r>
      <w:r>
        <w:rPr>
          <w:color w:val="405D6E"/>
          <w:spacing w:val="-2"/>
          <w:sz w:val="18"/>
        </w:rPr>
        <w:t>Authentication</w:t>
      </w:r>
      <w:r>
        <w:rPr>
          <w:rFonts w:ascii="Times New Roman"/>
          <w:color w:val="405D6E"/>
          <w:sz w:val="18"/>
        </w:rPr>
        <w:tab/>
      </w:r>
      <w:r>
        <w:rPr>
          <w:color w:val="172837"/>
          <w:spacing w:val="-5"/>
          <w:sz w:val="18"/>
        </w:rPr>
        <w:t>93</w:t>
      </w:r>
    </w:p>
    <w:p>
      <w:pPr>
        <w:tabs>
          <w:tab w:pos="10089" w:val="right" w:leader="none"/>
        </w:tabs>
        <w:spacing w:before="125"/>
        <w:ind w:left="505" w:right="0" w:firstLine="0"/>
        <w:jc w:val="left"/>
        <w:rPr>
          <w:sz w:val="18"/>
        </w:rPr>
      </w:pPr>
      <w:r>
        <w:rPr>
          <w:color w:val="405D6E"/>
          <w:sz w:val="18"/>
        </w:rPr>
        <w:t>Table</w:t>
      </w:r>
      <w:r>
        <w:rPr>
          <w:color w:val="405D6E"/>
          <w:spacing w:val="8"/>
          <w:sz w:val="18"/>
        </w:rPr>
        <w:t> </w:t>
      </w:r>
      <w:r>
        <w:rPr>
          <w:color w:val="405D6E"/>
          <w:sz w:val="18"/>
        </w:rPr>
        <w:t>5.8:</w:t>
      </w:r>
      <w:r>
        <w:rPr>
          <w:color w:val="405D6E"/>
          <w:spacing w:val="8"/>
          <w:sz w:val="18"/>
        </w:rPr>
        <w:t> </w:t>
      </w:r>
      <w:r>
        <w:rPr>
          <w:color w:val="405D6E"/>
          <w:sz w:val="18"/>
        </w:rPr>
        <w:t>Module:</w:t>
      </w:r>
      <w:r>
        <w:rPr>
          <w:color w:val="405D6E"/>
          <w:spacing w:val="9"/>
          <w:sz w:val="18"/>
        </w:rPr>
        <w:t> </w:t>
      </w:r>
      <w:r>
        <w:rPr>
          <w:color w:val="405D6E"/>
          <w:sz w:val="18"/>
        </w:rPr>
        <w:t>Patient</w:t>
      </w:r>
      <w:r>
        <w:rPr>
          <w:color w:val="405D6E"/>
          <w:spacing w:val="8"/>
          <w:sz w:val="18"/>
        </w:rPr>
        <w:t> </w:t>
      </w:r>
      <w:r>
        <w:rPr>
          <w:color w:val="405D6E"/>
          <w:spacing w:val="-2"/>
          <w:sz w:val="18"/>
        </w:rPr>
        <w:t>Registration</w:t>
      </w:r>
      <w:r>
        <w:rPr>
          <w:rFonts w:ascii="Times New Roman"/>
          <w:color w:val="405D6E"/>
          <w:sz w:val="18"/>
        </w:rPr>
        <w:tab/>
      </w:r>
      <w:r>
        <w:rPr>
          <w:color w:val="172837"/>
          <w:spacing w:val="-5"/>
          <w:sz w:val="18"/>
        </w:rPr>
        <w:t>94</w:t>
      </w:r>
    </w:p>
    <w:p>
      <w:pPr>
        <w:tabs>
          <w:tab w:pos="10089" w:val="right" w:leader="none"/>
        </w:tabs>
        <w:spacing w:before="111"/>
        <w:ind w:left="505" w:right="0" w:firstLine="0"/>
        <w:jc w:val="left"/>
        <w:rPr>
          <w:sz w:val="18"/>
        </w:rPr>
      </w:pPr>
      <w:r>
        <w:rPr>
          <w:color w:val="405D6E"/>
          <w:sz w:val="18"/>
        </w:rPr>
        <w:t>Table</w:t>
      </w:r>
      <w:r>
        <w:rPr>
          <w:color w:val="405D6E"/>
          <w:spacing w:val="6"/>
          <w:sz w:val="18"/>
        </w:rPr>
        <w:t> </w:t>
      </w:r>
      <w:r>
        <w:rPr>
          <w:color w:val="405D6E"/>
          <w:sz w:val="18"/>
        </w:rPr>
        <w:t>5.9:</w:t>
      </w:r>
      <w:r>
        <w:rPr>
          <w:color w:val="405D6E"/>
          <w:spacing w:val="7"/>
          <w:sz w:val="18"/>
        </w:rPr>
        <w:t> </w:t>
      </w:r>
      <w:r>
        <w:rPr>
          <w:color w:val="405D6E"/>
          <w:sz w:val="18"/>
        </w:rPr>
        <w:t>Module:</w:t>
      </w:r>
      <w:r>
        <w:rPr>
          <w:color w:val="405D6E"/>
          <w:spacing w:val="7"/>
          <w:sz w:val="18"/>
        </w:rPr>
        <w:t> </w:t>
      </w:r>
      <w:r>
        <w:rPr>
          <w:color w:val="405D6E"/>
          <w:sz w:val="18"/>
        </w:rPr>
        <w:t>Triage</w:t>
      </w:r>
      <w:r>
        <w:rPr>
          <w:color w:val="405D6E"/>
          <w:spacing w:val="7"/>
          <w:sz w:val="18"/>
        </w:rPr>
        <w:t> </w:t>
      </w:r>
      <w:r>
        <w:rPr>
          <w:color w:val="405D6E"/>
          <w:spacing w:val="-2"/>
          <w:sz w:val="18"/>
        </w:rPr>
        <w:t>Assessment</w:t>
      </w:r>
      <w:r>
        <w:rPr>
          <w:rFonts w:ascii="Times New Roman"/>
          <w:color w:val="405D6E"/>
          <w:sz w:val="18"/>
        </w:rPr>
        <w:tab/>
      </w:r>
      <w:r>
        <w:rPr>
          <w:color w:val="172837"/>
          <w:spacing w:val="-5"/>
          <w:sz w:val="18"/>
        </w:rPr>
        <w:t>94</w:t>
      </w:r>
    </w:p>
    <w:p>
      <w:pPr>
        <w:tabs>
          <w:tab w:pos="10089" w:val="right" w:leader="none"/>
        </w:tabs>
        <w:spacing w:before="110"/>
        <w:ind w:left="505" w:right="0" w:firstLine="0"/>
        <w:jc w:val="left"/>
        <w:rPr>
          <w:sz w:val="18"/>
        </w:rPr>
      </w:pPr>
      <w:r>
        <w:rPr>
          <w:color w:val="405D6E"/>
          <w:sz w:val="18"/>
        </w:rPr>
        <w:t>Table</w:t>
      </w:r>
      <w:r>
        <w:rPr>
          <w:color w:val="405D6E"/>
          <w:spacing w:val="11"/>
          <w:sz w:val="18"/>
        </w:rPr>
        <w:t> </w:t>
      </w:r>
      <w:r>
        <w:rPr>
          <w:color w:val="405D6E"/>
          <w:sz w:val="18"/>
        </w:rPr>
        <w:t>5.10:</w:t>
      </w:r>
      <w:r>
        <w:rPr>
          <w:color w:val="405D6E"/>
          <w:spacing w:val="11"/>
          <w:sz w:val="18"/>
        </w:rPr>
        <w:t> </w:t>
      </w:r>
      <w:r>
        <w:rPr>
          <w:color w:val="405D6E"/>
          <w:sz w:val="18"/>
        </w:rPr>
        <w:t>Module:</w:t>
      </w:r>
      <w:r>
        <w:rPr>
          <w:color w:val="405D6E"/>
          <w:spacing w:val="11"/>
          <w:sz w:val="18"/>
        </w:rPr>
        <w:t> </w:t>
      </w:r>
      <w:r>
        <w:rPr>
          <w:color w:val="405D6E"/>
          <w:sz w:val="18"/>
        </w:rPr>
        <w:t>Queue</w:t>
      </w:r>
      <w:r>
        <w:rPr>
          <w:color w:val="405D6E"/>
          <w:spacing w:val="12"/>
          <w:sz w:val="18"/>
        </w:rPr>
        <w:t> </w:t>
      </w:r>
      <w:r>
        <w:rPr>
          <w:color w:val="405D6E"/>
          <w:spacing w:val="-2"/>
          <w:sz w:val="18"/>
        </w:rPr>
        <w:t>Management</w:t>
      </w:r>
      <w:r>
        <w:rPr>
          <w:rFonts w:ascii="Times New Roman"/>
          <w:color w:val="405D6E"/>
          <w:sz w:val="18"/>
        </w:rPr>
        <w:tab/>
      </w:r>
      <w:r>
        <w:rPr>
          <w:color w:val="172837"/>
          <w:spacing w:val="-5"/>
          <w:sz w:val="18"/>
        </w:rPr>
        <w:t>95</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5.11:</w:t>
      </w:r>
      <w:r>
        <w:rPr>
          <w:color w:val="405D6E"/>
          <w:spacing w:val="10"/>
          <w:sz w:val="18"/>
        </w:rPr>
        <w:t> </w:t>
      </w:r>
      <w:r>
        <w:rPr>
          <w:color w:val="405D6E"/>
          <w:sz w:val="18"/>
        </w:rPr>
        <w:t>Module:</w:t>
      </w:r>
      <w:r>
        <w:rPr>
          <w:color w:val="405D6E"/>
          <w:spacing w:val="10"/>
          <w:sz w:val="18"/>
        </w:rPr>
        <w:t> </w:t>
      </w:r>
      <w:r>
        <w:rPr>
          <w:color w:val="405D6E"/>
          <w:spacing w:val="-2"/>
          <w:sz w:val="18"/>
        </w:rPr>
        <w:t>Notifications</w:t>
      </w:r>
      <w:r>
        <w:rPr>
          <w:rFonts w:ascii="Times New Roman"/>
          <w:color w:val="405D6E"/>
          <w:sz w:val="18"/>
        </w:rPr>
        <w:tab/>
      </w:r>
      <w:r>
        <w:rPr>
          <w:color w:val="172837"/>
          <w:spacing w:val="-5"/>
          <w:sz w:val="18"/>
        </w:rPr>
        <w:t>95</w:t>
      </w:r>
    </w:p>
    <w:p>
      <w:pPr>
        <w:tabs>
          <w:tab w:pos="10089" w:val="right" w:leader="none"/>
        </w:tabs>
        <w:spacing w:before="110"/>
        <w:ind w:left="505" w:right="0" w:firstLine="0"/>
        <w:jc w:val="left"/>
        <w:rPr>
          <w:sz w:val="18"/>
        </w:rPr>
      </w:pPr>
      <w:r>
        <w:rPr>
          <w:color w:val="405D6E"/>
          <w:sz w:val="18"/>
        </w:rPr>
        <w:t>Table</w:t>
      </w:r>
      <w:r>
        <w:rPr>
          <w:color w:val="405D6E"/>
          <w:spacing w:val="11"/>
          <w:sz w:val="18"/>
        </w:rPr>
        <w:t> </w:t>
      </w:r>
      <w:r>
        <w:rPr>
          <w:color w:val="405D6E"/>
          <w:sz w:val="18"/>
        </w:rPr>
        <w:t>5.12:</w:t>
      </w:r>
      <w:r>
        <w:rPr>
          <w:color w:val="405D6E"/>
          <w:spacing w:val="11"/>
          <w:sz w:val="18"/>
        </w:rPr>
        <w:t> </w:t>
      </w:r>
      <w:r>
        <w:rPr>
          <w:color w:val="405D6E"/>
          <w:sz w:val="18"/>
        </w:rPr>
        <w:t>Module:</w:t>
      </w:r>
      <w:r>
        <w:rPr>
          <w:color w:val="405D6E"/>
          <w:spacing w:val="11"/>
          <w:sz w:val="18"/>
        </w:rPr>
        <w:t> </w:t>
      </w:r>
      <w:r>
        <w:rPr>
          <w:color w:val="405D6E"/>
          <w:sz w:val="18"/>
        </w:rPr>
        <w:t>Queue</w:t>
      </w:r>
      <w:r>
        <w:rPr>
          <w:color w:val="405D6E"/>
          <w:spacing w:val="12"/>
          <w:sz w:val="18"/>
        </w:rPr>
        <w:t> </w:t>
      </w:r>
      <w:r>
        <w:rPr>
          <w:color w:val="405D6E"/>
          <w:spacing w:val="-2"/>
          <w:sz w:val="18"/>
        </w:rPr>
        <w:t>Display</w:t>
      </w:r>
      <w:r>
        <w:rPr>
          <w:rFonts w:ascii="Times New Roman"/>
          <w:color w:val="405D6E"/>
          <w:sz w:val="18"/>
        </w:rPr>
        <w:tab/>
      </w:r>
      <w:r>
        <w:rPr>
          <w:color w:val="172837"/>
          <w:spacing w:val="-5"/>
          <w:sz w:val="18"/>
        </w:rPr>
        <w:t>95</w:t>
      </w:r>
    </w:p>
    <w:p>
      <w:pPr>
        <w:tabs>
          <w:tab w:pos="10089" w:val="right" w:leader="none"/>
        </w:tabs>
        <w:spacing w:before="111"/>
        <w:ind w:left="505" w:right="0" w:firstLine="0"/>
        <w:jc w:val="left"/>
        <w:rPr>
          <w:sz w:val="18"/>
        </w:rPr>
      </w:pPr>
      <w:r>
        <w:rPr>
          <w:color w:val="405D6E"/>
          <w:sz w:val="18"/>
        </w:rPr>
        <w:t>Table</w:t>
      </w:r>
      <w:r>
        <w:rPr>
          <w:color w:val="405D6E"/>
          <w:spacing w:val="9"/>
          <w:sz w:val="18"/>
        </w:rPr>
        <w:t> </w:t>
      </w:r>
      <w:r>
        <w:rPr>
          <w:color w:val="405D6E"/>
          <w:sz w:val="18"/>
        </w:rPr>
        <w:t>5.13:</w:t>
      </w:r>
      <w:r>
        <w:rPr>
          <w:color w:val="405D6E"/>
          <w:spacing w:val="9"/>
          <w:sz w:val="18"/>
        </w:rPr>
        <w:t> </w:t>
      </w:r>
      <w:r>
        <w:rPr>
          <w:color w:val="405D6E"/>
          <w:sz w:val="18"/>
        </w:rPr>
        <w:t>Module:</w:t>
      </w:r>
      <w:r>
        <w:rPr>
          <w:color w:val="405D6E"/>
          <w:spacing w:val="9"/>
          <w:sz w:val="18"/>
        </w:rPr>
        <w:t> </w:t>
      </w:r>
      <w:r>
        <w:rPr>
          <w:color w:val="405D6E"/>
          <w:sz w:val="18"/>
        </w:rPr>
        <w:t>Patient</w:t>
      </w:r>
      <w:r>
        <w:rPr>
          <w:color w:val="405D6E"/>
          <w:spacing w:val="9"/>
          <w:sz w:val="18"/>
        </w:rPr>
        <w:t> </w:t>
      </w:r>
      <w:r>
        <w:rPr>
          <w:color w:val="405D6E"/>
          <w:spacing w:val="-2"/>
          <w:sz w:val="18"/>
        </w:rPr>
        <w:t>Tracking</w:t>
      </w:r>
      <w:r>
        <w:rPr>
          <w:rFonts w:ascii="Times New Roman"/>
          <w:color w:val="405D6E"/>
          <w:sz w:val="18"/>
        </w:rPr>
        <w:tab/>
      </w:r>
      <w:r>
        <w:rPr>
          <w:color w:val="172837"/>
          <w:spacing w:val="-5"/>
          <w:sz w:val="18"/>
        </w:rPr>
        <w:t>96</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5.14:</w:t>
      </w:r>
      <w:r>
        <w:rPr>
          <w:color w:val="405D6E"/>
          <w:spacing w:val="10"/>
          <w:sz w:val="18"/>
        </w:rPr>
        <w:t> </w:t>
      </w:r>
      <w:r>
        <w:rPr>
          <w:color w:val="405D6E"/>
          <w:sz w:val="18"/>
        </w:rPr>
        <w:t>Module:</w:t>
      </w:r>
      <w:r>
        <w:rPr>
          <w:color w:val="405D6E"/>
          <w:spacing w:val="10"/>
          <w:sz w:val="18"/>
        </w:rPr>
        <w:t> </w:t>
      </w:r>
      <w:r>
        <w:rPr>
          <w:color w:val="405D6E"/>
          <w:spacing w:val="-2"/>
          <w:sz w:val="18"/>
        </w:rPr>
        <w:t>Reports</w:t>
      </w:r>
      <w:r>
        <w:rPr>
          <w:rFonts w:ascii="Times New Roman"/>
          <w:color w:val="405D6E"/>
          <w:sz w:val="18"/>
        </w:rPr>
        <w:tab/>
      </w:r>
      <w:r>
        <w:rPr>
          <w:color w:val="172837"/>
          <w:spacing w:val="-7"/>
          <w:sz w:val="18"/>
        </w:rPr>
        <w:t>96</w:t>
      </w:r>
    </w:p>
    <w:p>
      <w:pPr>
        <w:tabs>
          <w:tab w:pos="10089" w:val="right" w:leader="none"/>
        </w:tabs>
        <w:spacing w:before="110"/>
        <w:ind w:left="505" w:right="0" w:firstLine="0"/>
        <w:jc w:val="left"/>
        <w:rPr>
          <w:sz w:val="18"/>
        </w:rPr>
      </w:pPr>
      <w:r>
        <w:rPr>
          <w:color w:val="405D6E"/>
          <w:sz w:val="18"/>
        </w:rPr>
        <w:t>Table</w:t>
      </w:r>
      <w:r>
        <w:rPr>
          <w:color w:val="405D6E"/>
          <w:spacing w:val="11"/>
          <w:sz w:val="18"/>
        </w:rPr>
        <w:t> </w:t>
      </w:r>
      <w:r>
        <w:rPr>
          <w:color w:val="405D6E"/>
          <w:sz w:val="18"/>
        </w:rPr>
        <w:t>5.15:</w:t>
      </w:r>
      <w:r>
        <w:rPr>
          <w:color w:val="405D6E"/>
          <w:spacing w:val="11"/>
          <w:sz w:val="18"/>
        </w:rPr>
        <w:t> </w:t>
      </w:r>
      <w:r>
        <w:rPr>
          <w:color w:val="405D6E"/>
          <w:sz w:val="18"/>
        </w:rPr>
        <w:t>Module:</w:t>
      </w:r>
      <w:r>
        <w:rPr>
          <w:color w:val="405D6E"/>
          <w:spacing w:val="12"/>
          <w:sz w:val="18"/>
        </w:rPr>
        <w:t> </w:t>
      </w:r>
      <w:r>
        <w:rPr>
          <w:color w:val="405D6E"/>
          <w:sz w:val="18"/>
        </w:rPr>
        <w:t>Security</w:t>
      </w:r>
      <w:r>
        <w:rPr>
          <w:color w:val="405D6E"/>
          <w:spacing w:val="11"/>
          <w:sz w:val="18"/>
        </w:rPr>
        <w:t> </w:t>
      </w:r>
      <w:r>
        <w:rPr>
          <w:color w:val="405D6E"/>
          <w:sz w:val="18"/>
        </w:rPr>
        <w:t>and</w:t>
      </w:r>
      <w:r>
        <w:rPr>
          <w:color w:val="405D6E"/>
          <w:spacing w:val="12"/>
          <w:sz w:val="18"/>
        </w:rPr>
        <w:t> </w:t>
      </w:r>
      <w:r>
        <w:rPr>
          <w:color w:val="405D6E"/>
          <w:spacing w:val="-2"/>
          <w:sz w:val="18"/>
        </w:rPr>
        <w:t>Audit</w:t>
      </w:r>
      <w:r>
        <w:rPr>
          <w:rFonts w:ascii="Times New Roman"/>
          <w:color w:val="405D6E"/>
          <w:sz w:val="18"/>
        </w:rPr>
        <w:tab/>
      </w:r>
      <w:r>
        <w:rPr>
          <w:color w:val="172837"/>
          <w:spacing w:val="-5"/>
          <w:sz w:val="18"/>
        </w:rPr>
        <w:t>96</w:t>
      </w:r>
    </w:p>
    <w:p>
      <w:pPr>
        <w:tabs>
          <w:tab w:pos="10089" w:val="right" w:leader="none"/>
        </w:tabs>
        <w:spacing w:before="126"/>
        <w:ind w:left="505" w:right="0" w:firstLine="0"/>
        <w:jc w:val="left"/>
        <w:rPr>
          <w:sz w:val="18"/>
        </w:rPr>
      </w:pPr>
      <w:r>
        <w:rPr>
          <w:color w:val="405D6E"/>
          <w:sz w:val="18"/>
        </w:rPr>
        <w:t>Table</w:t>
      </w:r>
      <w:r>
        <w:rPr>
          <w:color w:val="405D6E"/>
          <w:spacing w:val="5"/>
          <w:sz w:val="18"/>
        </w:rPr>
        <w:t> </w:t>
      </w:r>
      <w:r>
        <w:rPr>
          <w:color w:val="405D6E"/>
          <w:sz w:val="18"/>
        </w:rPr>
        <w:t>5.16:</w:t>
      </w:r>
      <w:r>
        <w:rPr>
          <w:color w:val="405D6E"/>
          <w:spacing w:val="5"/>
          <w:sz w:val="18"/>
        </w:rPr>
        <w:t> </w:t>
      </w:r>
      <w:r>
        <w:rPr>
          <w:color w:val="405D6E"/>
          <w:sz w:val="18"/>
        </w:rPr>
        <w:t>Automated</w:t>
      </w:r>
      <w:r>
        <w:rPr>
          <w:color w:val="405D6E"/>
          <w:spacing w:val="5"/>
          <w:sz w:val="18"/>
        </w:rPr>
        <w:t> </w:t>
      </w:r>
      <w:r>
        <w:rPr>
          <w:color w:val="405D6E"/>
          <w:sz w:val="18"/>
        </w:rPr>
        <w:t>Test</w:t>
      </w:r>
      <w:r>
        <w:rPr>
          <w:color w:val="405D6E"/>
          <w:spacing w:val="5"/>
          <w:sz w:val="18"/>
        </w:rPr>
        <w:t> </w:t>
      </w:r>
      <w:r>
        <w:rPr>
          <w:color w:val="405D6E"/>
          <w:spacing w:val="-2"/>
          <w:sz w:val="18"/>
        </w:rPr>
        <w:t>Results</w:t>
      </w:r>
      <w:r>
        <w:rPr>
          <w:rFonts w:ascii="Times New Roman"/>
          <w:color w:val="405D6E"/>
          <w:sz w:val="18"/>
        </w:rPr>
        <w:tab/>
      </w:r>
      <w:r>
        <w:rPr>
          <w:color w:val="172837"/>
          <w:spacing w:val="-5"/>
          <w:sz w:val="18"/>
        </w:rPr>
        <w:t>97</w:t>
      </w:r>
    </w:p>
    <w:p>
      <w:pPr>
        <w:tabs>
          <w:tab w:pos="10089" w:val="right" w:leader="none"/>
        </w:tabs>
        <w:spacing w:before="110"/>
        <w:ind w:left="505" w:right="0" w:firstLine="0"/>
        <w:jc w:val="left"/>
        <w:rPr>
          <w:sz w:val="18"/>
        </w:rPr>
      </w:pPr>
      <w:r>
        <w:rPr>
          <w:color w:val="405D6E"/>
          <w:sz w:val="18"/>
        </w:rPr>
        <w:t>Table</w:t>
      </w:r>
      <w:r>
        <w:rPr>
          <w:color w:val="405D6E"/>
          <w:spacing w:val="4"/>
          <w:sz w:val="18"/>
        </w:rPr>
        <w:t> </w:t>
      </w:r>
      <w:r>
        <w:rPr>
          <w:color w:val="405D6E"/>
          <w:sz w:val="18"/>
        </w:rPr>
        <w:t>5.17:</w:t>
      </w:r>
      <w:r>
        <w:rPr>
          <w:color w:val="405D6E"/>
          <w:spacing w:val="4"/>
          <w:sz w:val="18"/>
        </w:rPr>
        <w:t> </w:t>
      </w:r>
      <w:r>
        <w:rPr>
          <w:color w:val="405D6E"/>
          <w:sz w:val="18"/>
        </w:rPr>
        <w:t>Manual</w:t>
      </w:r>
      <w:r>
        <w:rPr>
          <w:color w:val="405D6E"/>
          <w:spacing w:val="5"/>
          <w:sz w:val="18"/>
        </w:rPr>
        <w:t> </w:t>
      </w:r>
      <w:r>
        <w:rPr>
          <w:color w:val="405D6E"/>
          <w:sz w:val="18"/>
        </w:rPr>
        <w:t>Test</w:t>
      </w:r>
      <w:r>
        <w:rPr>
          <w:color w:val="405D6E"/>
          <w:spacing w:val="4"/>
          <w:sz w:val="18"/>
        </w:rPr>
        <w:t> </w:t>
      </w:r>
      <w:r>
        <w:rPr>
          <w:color w:val="405D6E"/>
          <w:spacing w:val="-2"/>
          <w:sz w:val="18"/>
        </w:rPr>
        <w:t>Results</w:t>
      </w:r>
      <w:r>
        <w:rPr>
          <w:rFonts w:ascii="Times New Roman"/>
          <w:color w:val="405D6E"/>
          <w:sz w:val="18"/>
        </w:rPr>
        <w:tab/>
      </w:r>
      <w:r>
        <w:rPr>
          <w:color w:val="172837"/>
          <w:spacing w:val="-7"/>
          <w:sz w:val="18"/>
        </w:rPr>
        <w:t>97</w:t>
      </w:r>
    </w:p>
    <w:p>
      <w:pPr>
        <w:tabs>
          <w:tab w:pos="10089" w:val="right" w:leader="none"/>
        </w:tabs>
        <w:spacing w:before="110"/>
        <w:ind w:left="505" w:right="0" w:firstLine="0"/>
        <w:jc w:val="left"/>
        <w:rPr>
          <w:sz w:val="18"/>
        </w:rPr>
      </w:pPr>
      <w:r>
        <w:rPr>
          <w:color w:val="405D6E"/>
          <w:sz w:val="18"/>
        </w:rPr>
        <w:t>Table</w:t>
      </w:r>
      <w:r>
        <w:rPr>
          <w:color w:val="405D6E"/>
          <w:spacing w:val="7"/>
          <w:sz w:val="18"/>
        </w:rPr>
        <w:t> </w:t>
      </w:r>
      <w:r>
        <w:rPr>
          <w:color w:val="405D6E"/>
          <w:sz w:val="18"/>
        </w:rPr>
        <w:t>5.18:</w:t>
      </w:r>
      <w:r>
        <w:rPr>
          <w:color w:val="405D6E"/>
          <w:spacing w:val="7"/>
          <w:sz w:val="18"/>
        </w:rPr>
        <w:t> </w:t>
      </w:r>
      <w:r>
        <w:rPr>
          <w:color w:val="405D6E"/>
          <w:sz w:val="18"/>
        </w:rPr>
        <w:t>Build</w:t>
      </w:r>
      <w:r>
        <w:rPr>
          <w:color w:val="405D6E"/>
          <w:spacing w:val="8"/>
          <w:sz w:val="18"/>
        </w:rPr>
        <w:t> </w:t>
      </w:r>
      <w:r>
        <w:rPr>
          <w:color w:val="405D6E"/>
          <w:spacing w:val="-2"/>
          <w:sz w:val="18"/>
        </w:rPr>
        <w:t>Verification</w:t>
      </w:r>
      <w:r>
        <w:rPr>
          <w:rFonts w:ascii="Times New Roman"/>
          <w:color w:val="405D6E"/>
          <w:sz w:val="18"/>
        </w:rPr>
        <w:tab/>
      </w:r>
      <w:r>
        <w:rPr>
          <w:color w:val="172837"/>
          <w:spacing w:val="-5"/>
          <w:sz w:val="18"/>
        </w:rPr>
        <w:t>98</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5.19:</w:t>
      </w:r>
      <w:r>
        <w:rPr>
          <w:color w:val="405D6E"/>
          <w:spacing w:val="9"/>
          <w:sz w:val="18"/>
        </w:rPr>
        <w:t> </w:t>
      </w:r>
      <w:r>
        <w:rPr>
          <w:color w:val="405D6E"/>
          <w:sz w:val="18"/>
        </w:rPr>
        <w:t>API</w:t>
      </w:r>
      <w:r>
        <w:rPr>
          <w:color w:val="405D6E"/>
          <w:spacing w:val="9"/>
          <w:sz w:val="18"/>
        </w:rPr>
        <w:t> </w:t>
      </w:r>
      <w:r>
        <w:rPr>
          <w:color w:val="405D6E"/>
          <w:sz w:val="18"/>
        </w:rPr>
        <w:t>Endpoint</w:t>
      </w:r>
      <w:r>
        <w:rPr>
          <w:color w:val="405D6E"/>
          <w:spacing w:val="10"/>
          <w:sz w:val="18"/>
        </w:rPr>
        <w:t> </w:t>
      </w:r>
      <w:r>
        <w:rPr>
          <w:color w:val="405D6E"/>
          <w:spacing w:val="-2"/>
          <w:sz w:val="18"/>
        </w:rPr>
        <w:t>Verification</w:t>
      </w:r>
      <w:r>
        <w:rPr>
          <w:rFonts w:ascii="Times New Roman"/>
          <w:color w:val="405D6E"/>
          <w:sz w:val="18"/>
        </w:rPr>
        <w:tab/>
      </w:r>
      <w:r>
        <w:rPr>
          <w:color w:val="172837"/>
          <w:spacing w:val="-5"/>
          <w:sz w:val="18"/>
        </w:rPr>
        <w:t>98</w:t>
      </w:r>
    </w:p>
    <w:p>
      <w:pPr>
        <w:tabs>
          <w:tab w:pos="10089" w:val="right" w:leader="none"/>
        </w:tabs>
        <w:spacing w:before="111"/>
        <w:ind w:left="505" w:right="0" w:firstLine="0"/>
        <w:jc w:val="left"/>
        <w:rPr>
          <w:sz w:val="18"/>
        </w:rPr>
      </w:pPr>
      <w:r>
        <w:rPr>
          <w:color w:val="405D6E"/>
          <w:sz w:val="18"/>
        </w:rPr>
        <w:t>Table</w:t>
      </w:r>
      <w:r>
        <w:rPr>
          <w:color w:val="405D6E"/>
          <w:spacing w:val="9"/>
          <w:sz w:val="18"/>
        </w:rPr>
        <w:t> </w:t>
      </w:r>
      <w:r>
        <w:rPr>
          <w:color w:val="405D6E"/>
          <w:sz w:val="18"/>
        </w:rPr>
        <w:t>5.20:</w:t>
      </w:r>
      <w:r>
        <w:rPr>
          <w:color w:val="405D6E"/>
          <w:spacing w:val="9"/>
          <w:sz w:val="18"/>
        </w:rPr>
        <w:t> </w:t>
      </w:r>
      <w:r>
        <w:rPr>
          <w:color w:val="405D6E"/>
          <w:sz w:val="18"/>
        </w:rPr>
        <w:t>System</w:t>
      </w:r>
      <w:r>
        <w:rPr>
          <w:color w:val="405D6E"/>
          <w:spacing w:val="10"/>
          <w:sz w:val="18"/>
        </w:rPr>
        <w:t> </w:t>
      </w:r>
      <w:r>
        <w:rPr>
          <w:color w:val="405D6E"/>
          <w:sz w:val="18"/>
        </w:rPr>
        <w:t>Usability</w:t>
      </w:r>
      <w:r>
        <w:rPr>
          <w:color w:val="405D6E"/>
          <w:spacing w:val="9"/>
          <w:sz w:val="18"/>
        </w:rPr>
        <w:t> </w:t>
      </w:r>
      <w:r>
        <w:rPr>
          <w:color w:val="405D6E"/>
          <w:sz w:val="18"/>
        </w:rPr>
        <w:t>Scale</w:t>
      </w:r>
      <w:r>
        <w:rPr>
          <w:color w:val="405D6E"/>
          <w:spacing w:val="10"/>
          <w:sz w:val="18"/>
        </w:rPr>
        <w:t> </w:t>
      </w:r>
      <w:r>
        <w:rPr>
          <w:color w:val="405D6E"/>
          <w:spacing w:val="-2"/>
          <w:sz w:val="18"/>
        </w:rPr>
        <w:t>(SUS)</w:t>
      </w:r>
      <w:r>
        <w:rPr>
          <w:rFonts w:ascii="Times New Roman"/>
          <w:color w:val="405D6E"/>
          <w:sz w:val="18"/>
        </w:rPr>
        <w:tab/>
      </w:r>
      <w:r>
        <w:rPr>
          <w:color w:val="172837"/>
          <w:spacing w:val="-7"/>
          <w:sz w:val="18"/>
        </w:rPr>
        <w:t>99</w:t>
      </w:r>
    </w:p>
    <w:p>
      <w:pPr>
        <w:tabs>
          <w:tab w:pos="10089" w:val="right" w:leader="none"/>
        </w:tabs>
        <w:spacing w:before="110"/>
        <w:ind w:left="505" w:right="0" w:firstLine="0"/>
        <w:jc w:val="left"/>
        <w:rPr>
          <w:sz w:val="18"/>
        </w:rPr>
      </w:pPr>
      <w:r>
        <w:rPr>
          <w:color w:val="405D6E"/>
          <w:sz w:val="18"/>
        </w:rPr>
        <w:t>Table</w:t>
      </w:r>
      <w:r>
        <w:rPr>
          <w:color w:val="405D6E"/>
          <w:spacing w:val="10"/>
          <w:sz w:val="18"/>
        </w:rPr>
        <w:t> </w:t>
      </w:r>
      <w:r>
        <w:rPr>
          <w:color w:val="405D6E"/>
          <w:sz w:val="18"/>
        </w:rPr>
        <w:t>5.21:</w:t>
      </w:r>
      <w:r>
        <w:rPr>
          <w:color w:val="405D6E"/>
          <w:spacing w:val="10"/>
          <w:sz w:val="18"/>
        </w:rPr>
        <w:t> </w:t>
      </w:r>
      <w:r>
        <w:rPr>
          <w:color w:val="405D6E"/>
          <w:sz w:val="18"/>
        </w:rPr>
        <w:t>User</w:t>
      </w:r>
      <w:r>
        <w:rPr>
          <w:color w:val="405D6E"/>
          <w:spacing w:val="10"/>
          <w:sz w:val="18"/>
        </w:rPr>
        <w:t> </w:t>
      </w:r>
      <w:r>
        <w:rPr>
          <w:color w:val="405D6E"/>
          <w:sz w:val="18"/>
        </w:rPr>
        <w:t>Feedback</w:t>
      </w:r>
      <w:r>
        <w:rPr>
          <w:color w:val="405D6E"/>
          <w:spacing w:val="10"/>
          <w:sz w:val="18"/>
        </w:rPr>
        <w:t> </w:t>
      </w:r>
      <w:r>
        <w:rPr>
          <w:color w:val="405D6E"/>
          <w:spacing w:val="-2"/>
          <w:sz w:val="18"/>
        </w:rPr>
        <w:t>Categories</w:t>
      </w:r>
      <w:r>
        <w:rPr>
          <w:rFonts w:ascii="Times New Roman"/>
          <w:color w:val="405D6E"/>
          <w:sz w:val="18"/>
        </w:rPr>
        <w:tab/>
      </w:r>
      <w:r>
        <w:rPr>
          <w:color w:val="172837"/>
          <w:spacing w:val="-5"/>
          <w:sz w:val="18"/>
        </w:rPr>
        <w:t>100</w:t>
      </w:r>
    </w:p>
    <w:p>
      <w:pPr>
        <w:tabs>
          <w:tab w:pos="10089" w:val="right" w:leader="none"/>
        </w:tabs>
        <w:spacing w:before="110"/>
        <w:ind w:left="505" w:right="0" w:firstLine="0"/>
        <w:jc w:val="left"/>
        <w:rPr>
          <w:sz w:val="18"/>
        </w:rPr>
      </w:pPr>
      <w:r>
        <w:rPr>
          <w:color w:val="405D6E"/>
          <w:sz w:val="18"/>
        </w:rPr>
        <w:t>Table</w:t>
      </w:r>
      <w:r>
        <w:rPr>
          <w:color w:val="405D6E"/>
          <w:spacing w:val="4"/>
          <w:sz w:val="18"/>
        </w:rPr>
        <w:t> </w:t>
      </w:r>
      <w:r>
        <w:rPr>
          <w:color w:val="405D6E"/>
          <w:sz w:val="18"/>
        </w:rPr>
        <w:t>5.22:</w:t>
      </w:r>
      <w:r>
        <w:rPr>
          <w:color w:val="405D6E"/>
          <w:spacing w:val="5"/>
          <w:sz w:val="18"/>
        </w:rPr>
        <w:t> </w:t>
      </w:r>
      <w:r>
        <w:rPr>
          <w:color w:val="405D6E"/>
          <w:sz w:val="18"/>
        </w:rPr>
        <w:t>Task-Based</w:t>
      </w:r>
      <w:r>
        <w:rPr>
          <w:color w:val="405D6E"/>
          <w:spacing w:val="4"/>
          <w:sz w:val="18"/>
        </w:rPr>
        <w:t> </w:t>
      </w:r>
      <w:r>
        <w:rPr>
          <w:color w:val="405D6E"/>
          <w:spacing w:val="-2"/>
          <w:sz w:val="18"/>
        </w:rPr>
        <w:t>Evaluation</w:t>
      </w:r>
      <w:r>
        <w:rPr>
          <w:rFonts w:ascii="Times New Roman"/>
          <w:color w:val="405D6E"/>
          <w:sz w:val="18"/>
        </w:rPr>
        <w:tab/>
      </w:r>
      <w:r>
        <w:rPr>
          <w:color w:val="172837"/>
          <w:spacing w:val="-5"/>
          <w:sz w:val="18"/>
        </w:rPr>
        <w:t>100</w:t>
      </w:r>
    </w:p>
    <w:p>
      <w:pPr>
        <w:tabs>
          <w:tab w:pos="10089" w:val="right" w:leader="none"/>
        </w:tabs>
        <w:spacing w:before="110"/>
        <w:ind w:left="505" w:right="0" w:firstLine="0"/>
        <w:jc w:val="left"/>
        <w:rPr>
          <w:sz w:val="18"/>
        </w:rPr>
      </w:pPr>
      <w:r>
        <w:rPr>
          <w:color w:val="405D6E"/>
          <w:sz w:val="18"/>
        </w:rPr>
        <w:t>Table</w:t>
      </w:r>
      <w:r>
        <w:rPr>
          <w:color w:val="405D6E"/>
          <w:spacing w:val="10"/>
          <w:sz w:val="18"/>
        </w:rPr>
        <w:t> </w:t>
      </w:r>
      <w:r>
        <w:rPr>
          <w:color w:val="405D6E"/>
          <w:sz w:val="18"/>
        </w:rPr>
        <w:t>5.23:</w:t>
      </w:r>
      <w:r>
        <w:rPr>
          <w:color w:val="405D6E"/>
          <w:spacing w:val="10"/>
          <w:sz w:val="18"/>
        </w:rPr>
        <w:t> </w:t>
      </w:r>
      <w:r>
        <w:rPr>
          <w:color w:val="405D6E"/>
          <w:sz w:val="18"/>
        </w:rPr>
        <w:t>Frontend</w:t>
      </w:r>
      <w:r>
        <w:rPr>
          <w:color w:val="405D6E"/>
          <w:spacing w:val="10"/>
          <w:sz w:val="18"/>
        </w:rPr>
        <w:t> </w:t>
      </w:r>
      <w:r>
        <w:rPr>
          <w:color w:val="405D6E"/>
          <w:sz w:val="18"/>
        </w:rPr>
        <w:t>Bundle</w:t>
      </w:r>
      <w:r>
        <w:rPr>
          <w:color w:val="405D6E"/>
          <w:spacing w:val="10"/>
          <w:sz w:val="18"/>
        </w:rPr>
        <w:t> </w:t>
      </w:r>
      <w:r>
        <w:rPr>
          <w:color w:val="405D6E"/>
          <w:spacing w:val="-2"/>
          <w:sz w:val="18"/>
        </w:rPr>
        <w:t>Analysis</w:t>
      </w:r>
      <w:r>
        <w:rPr>
          <w:rFonts w:ascii="Times New Roman"/>
          <w:color w:val="405D6E"/>
          <w:sz w:val="18"/>
        </w:rPr>
        <w:tab/>
      </w:r>
      <w:r>
        <w:rPr>
          <w:color w:val="172837"/>
          <w:spacing w:val="-5"/>
          <w:sz w:val="18"/>
        </w:rPr>
        <w:t>100</w:t>
      </w:r>
    </w:p>
    <w:p>
      <w:pPr>
        <w:tabs>
          <w:tab w:pos="10089" w:val="right" w:leader="none"/>
        </w:tabs>
        <w:spacing w:before="126"/>
        <w:ind w:left="505" w:right="0" w:firstLine="0"/>
        <w:jc w:val="left"/>
        <w:rPr>
          <w:sz w:val="18"/>
        </w:rPr>
      </w:pPr>
      <w:r>
        <w:rPr>
          <w:color w:val="405D6E"/>
          <w:sz w:val="18"/>
        </w:rPr>
        <w:t>Table</w:t>
      </w:r>
      <w:r>
        <w:rPr>
          <w:color w:val="405D6E"/>
          <w:spacing w:val="9"/>
          <w:sz w:val="18"/>
        </w:rPr>
        <w:t> </w:t>
      </w:r>
      <w:r>
        <w:rPr>
          <w:color w:val="405D6E"/>
          <w:sz w:val="18"/>
        </w:rPr>
        <w:t>5.24:</w:t>
      </w:r>
      <w:r>
        <w:rPr>
          <w:color w:val="405D6E"/>
          <w:spacing w:val="9"/>
          <w:sz w:val="18"/>
        </w:rPr>
        <w:t> </w:t>
      </w:r>
      <w:r>
        <w:rPr>
          <w:color w:val="405D6E"/>
          <w:sz w:val="18"/>
        </w:rPr>
        <w:t>API</w:t>
      </w:r>
      <w:r>
        <w:rPr>
          <w:color w:val="405D6E"/>
          <w:spacing w:val="9"/>
          <w:sz w:val="18"/>
        </w:rPr>
        <w:t> </w:t>
      </w:r>
      <w:r>
        <w:rPr>
          <w:color w:val="405D6E"/>
          <w:sz w:val="18"/>
        </w:rPr>
        <w:t>Response</w:t>
      </w:r>
      <w:r>
        <w:rPr>
          <w:color w:val="405D6E"/>
          <w:spacing w:val="9"/>
          <w:sz w:val="18"/>
        </w:rPr>
        <w:t> </w:t>
      </w:r>
      <w:r>
        <w:rPr>
          <w:color w:val="405D6E"/>
          <w:spacing w:val="-2"/>
          <w:sz w:val="18"/>
        </w:rPr>
        <w:t>Times</w:t>
      </w:r>
      <w:r>
        <w:rPr>
          <w:rFonts w:ascii="Times New Roman"/>
          <w:color w:val="405D6E"/>
          <w:sz w:val="18"/>
        </w:rPr>
        <w:tab/>
      </w:r>
      <w:r>
        <w:rPr>
          <w:color w:val="172837"/>
          <w:spacing w:val="-5"/>
          <w:sz w:val="18"/>
        </w:rPr>
        <w:t>101</w:t>
      </w:r>
    </w:p>
    <w:p>
      <w:pPr>
        <w:tabs>
          <w:tab w:pos="10089" w:val="right" w:leader="none"/>
        </w:tabs>
        <w:spacing w:before="110"/>
        <w:ind w:left="505" w:right="0" w:firstLine="0"/>
        <w:jc w:val="left"/>
        <w:rPr>
          <w:sz w:val="18"/>
        </w:rPr>
      </w:pPr>
      <w:r>
        <w:rPr>
          <w:color w:val="405D6E"/>
          <w:sz w:val="18"/>
        </w:rPr>
        <w:t>Table</w:t>
      </w:r>
      <w:r>
        <w:rPr>
          <w:color w:val="405D6E"/>
          <w:spacing w:val="10"/>
          <w:sz w:val="18"/>
        </w:rPr>
        <w:t> </w:t>
      </w:r>
      <w:r>
        <w:rPr>
          <w:color w:val="405D6E"/>
          <w:sz w:val="18"/>
        </w:rPr>
        <w:t>5.25:</w:t>
      </w:r>
      <w:r>
        <w:rPr>
          <w:color w:val="405D6E"/>
          <w:spacing w:val="11"/>
          <w:sz w:val="18"/>
        </w:rPr>
        <w:t> </w:t>
      </w:r>
      <w:r>
        <w:rPr>
          <w:color w:val="405D6E"/>
          <w:sz w:val="18"/>
        </w:rPr>
        <w:t>Real-Time</w:t>
      </w:r>
      <w:r>
        <w:rPr>
          <w:color w:val="405D6E"/>
          <w:spacing w:val="10"/>
          <w:sz w:val="18"/>
        </w:rPr>
        <w:t> </w:t>
      </w:r>
      <w:r>
        <w:rPr>
          <w:color w:val="405D6E"/>
          <w:sz w:val="18"/>
        </w:rPr>
        <w:t>Update</w:t>
      </w:r>
      <w:r>
        <w:rPr>
          <w:color w:val="405D6E"/>
          <w:spacing w:val="11"/>
          <w:sz w:val="18"/>
        </w:rPr>
        <w:t> </w:t>
      </w:r>
      <w:r>
        <w:rPr>
          <w:color w:val="405D6E"/>
          <w:spacing w:val="-2"/>
          <w:sz w:val="18"/>
        </w:rPr>
        <w:t>Latency</w:t>
      </w:r>
      <w:r>
        <w:rPr>
          <w:rFonts w:ascii="Times New Roman"/>
          <w:color w:val="405D6E"/>
          <w:sz w:val="18"/>
        </w:rPr>
        <w:tab/>
      </w:r>
      <w:r>
        <w:rPr>
          <w:color w:val="172837"/>
          <w:spacing w:val="-5"/>
          <w:sz w:val="18"/>
        </w:rPr>
        <w:t>101</w:t>
      </w:r>
    </w:p>
    <w:p>
      <w:pPr>
        <w:tabs>
          <w:tab w:pos="10089" w:val="right" w:leader="none"/>
        </w:tabs>
        <w:spacing w:before="110"/>
        <w:ind w:left="505" w:right="0" w:firstLine="0"/>
        <w:jc w:val="left"/>
        <w:rPr>
          <w:sz w:val="18"/>
        </w:rPr>
      </w:pPr>
      <w:r>
        <w:rPr>
          <w:color w:val="405D6E"/>
          <w:sz w:val="18"/>
        </w:rPr>
        <w:t>Table</w:t>
      </w:r>
      <w:r>
        <w:rPr>
          <w:color w:val="405D6E"/>
          <w:spacing w:val="8"/>
          <w:sz w:val="18"/>
        </w:rPr>
        <w:t> </w:t>
      </w:r>
      <w:r>
        <w:rPr>
          <w:color w:val="405D6E"/>
          <w:sz w:val="18"/>
        </w:rPr>
        <w:t>5.26:</w:t>
      </w:r>
      <w:r>
        <w:rPr>
          <w:color w:val="405D6E"/>
          <w:spacing w:val="9"/>
          <w:sz w:val="18"/>
        </w:rPr>
        <w:t> </w:t>
      </w:r>
      <w:r>
        <w:rPr>
          <w:color w:val="405D6E"/>
          <w:sz w:val="18"/>
        </w:rPr>
        <w:t>Database</w:t>
      </w:r>
      <w:r>
        <w:rPr>
          <w:color w:val="405D6E"/>
          <w:spacing w:val="9"/>
          <w:sz w:val="18"/>
        </w:rPr>
        <w:t> </w:t>
      </w:r>
      <w:r>
        <w:rPr>
          <w:color w:val="405D6E"/>
          <w:spacing w:val="-2"/>
          <w:sz w:val="18"/>
        </w:rPr>
        <w:t>Performance</w:t>
      </w:r>
      <w:r>
        <w:rPr>
          <w:rFonts w:ascii="Times New Roman"/>
          <w:color w:val="405D6E"/>
          <w:sz w:val="18"/>
        </w:rPr>
        <w:tab/>
      </w:r>
      <w:r>
        <w:rPr>
          <w:color w:val="172837"/>
          <w:spacing w:val="-5"/>
          <w:sz w:val="18"/>
        </w:rPr>
        <w:t>101</w:t>
      </w:r>
    </w:p>
    <w:p>
      <w:pPr>
        <w:tabs>
          <w:tab w:pos="10089" w:val="right" w:leader="none"/>
        </w:tabs>
        <w:spacing w:before="111"/>
        <w:ind w:left="505" w:right="0" w:firstLine="0"/>
        <w:jc w:val="left"/>
        <w:rPr>
          <w:sz w:val="18"/>
        </w:rPr>
      </w:pPr>
      <w:r>
        <w:rPr>
          <w:color w:val="405D6E"/>
          <w:sz w:val="18"/>
        </w:rPr>
        <w:t>Table</w:t>
      </w:r>
      <w:r>
        <w:rPr>
          <w:color w:val="405D6E"/>
          <w:spacing w:val="11"/>
          <w:sz w:val="18"/>
        </w:rPr>
        <w:t> </w:t>
      </w:r>
      <w:r>
        <w:rPr>
          <w:color w:val="405D6E"/>
          <w:sz w:val="18"/>
        </w:rPr>
        <w:t>5.27:</w:t>
      </w:r>
      <w:r>
        <w:rPr>
          <w:color w:val="405D6E"/>
          <w:spacing w:val="12"/>
          <w:sz w:val="18"/>
        </w:rPr>
        <w:t> </w:t>
      </w:r>
      <w:r>
        <w:rPr>
          <w:color w:val="405D6E"/>
          <w:sz w:val="18"/>
        </w:rPr>
        <w:t>Low-Bandwidth</w:t>
      </w:r>
      <w:r>
        <w:rPr>
          <w:color w:val="405D6E"/>
          <w:spacing w:val="12"/>
          <w:sz w:val="18"/>
        </w:rPr>
        <w:t> </w:t>
      </w:r>
      <w:r>
        <w:rPr>
          <w:color w:val="405D6E"/>
          <w:sz w:val="18"/>
        </w:rPr>
        <w:t>and</w:t>
      </w:r>
      <w:r>
        <w:rPr>
          <w:color w:val="405D6E"/>
          <w:spacing w:val="12"/>
          <w:sz w:val="18"/>
        </w:rPr>
        <w:t> </w:t>
      </w:r>
      <w:r>
        <w:rPr>
          <w:color w:val="405D6E"/>
          <w:sz w:val="18"/>
        </w:rPr>
        <w:t>Offline</w:t>
      </w:r>
      <w:r>
        <w:rPr>
          <w:color w:val="405D6E"/>
          <w:spacing w:val="12"/>
          <w:sz w:val="18"/>
        </w:rPr>
        <w:t> </w:t>
      </w:r>
      <w:r>
        <w:rPr>
          <w:color w:val="405D6E"/>
          <w:spacing w:val="-2"/>
          <w:sz w:val="18"/>
        </w:rPr>
        <w:t>Considerations</w:t>
      </w:r>
      <w:r>
        <w:rPr>
          <w:rFonts w:ascii="Times New Roman"/>
          <w:color w:val="405D6E"/>
          <w:sz w:val="18"/>
        </w:rPr>
        <w:tab/>
      </w:r>
      <w:r>
        <w:rPr>
          <w:color w:val="172837"/>
          <w:spacing w:val="-5"/>
          <w:sz w:val="18"/>
        </w:rPr>
        <w:t>102</w:t>
      </w:r>
    </w:p>
    <w:p>
      <w:pPr>
        <w:tabs>
          <w:tab w:pos="10089" w:val="right" w:leader="none"/>
        </w:tabs>
        <w:spacing w:before="110"/>
        <w:ind w:left="505" w:right="0" w:firstLine="0"/>
        <w:jc w:val="left"/>
        <w:rPr>
          <w:sz w:val="18"/>
        </w:rPr>
      </w:pPr>
      <w:r>
        <w:rPr>
          <w:color w:val="405D6E"/>
          <w:sz w:val="18"/>
        </w:rPr>
        <w:t>Table</w:t>
      </w:r>
      <w:r>
        <w:rPr>
          <w:color w:val="405D6E"/>
          <w:spacing w:val="7"/>
          <w:sz w:val="18"/>
        </w:rPr>
        <w:t> </w:t>
      </w:r>
      <w:r>
        <w:rPr>
          <w:color w:val="405D6E"/>
          <w:sz w:val="18"/>
        </w:rPr>
        <w:t>5.28:</w:t>
      </w:r>
      <w:r>
        <w:rPr>
          <w:color w:val="405D6E"/>
          <w:spacing w:val="7"/>
          <w:sz w:val="18"/>
        </w:rPr>
        <w:t> </w:t>
      </w:r>
      <w:r>
        <w:rPr>
          <w:color w:val="405D6E"/>
          <w:sz w:val="18"/>
        </w:rPr>
        <w:t>OWASP</w:t>
      </w:r>
      <w:r>
        <w:rPr>
          <w:color w:val="405D6E"/>
          <w:spacing w:val="7"/>
          <w:sz w:val="18"/>
        </w:rPr>
        <w:t> </w:t>
      </w:r>
      <w:r>
        <w:rPr>
          <w:color w:val="405D6E"/>
          <w:sz w:val="18"/>
        </w:rPr>
        <w:t>Top</w:t>
      </w:r>
      <w:r>
        <w:rPr>
          <w:color w:val="405D6E"/>
          <w:spacing w:val="7"/>
          <w:sz w:val="18"/>
        </w:rPr>
        <w:t> </w:t>
      </w:r>
      <w:r>
        <w:rPr>
          <w:color w:val="405D6E"/>
          <w:sz w:val="18"/>
        </w:rPr>
        <w:t>10</w:t>
      </w:r>
      <w:r>
        <w:rPr>
          <w:color w:val="405D6E"/>
          <w:spacing w:val="7"/>
          <w:sz w:val="18"/>
        </w:rPr>
        <w:t> </w:t>
      </w:r>
      <w:r>
        <w:rPr>
          <w:color w:val="405D6E"/>
          <w:sz w:val="18"/>
        </w:rPr>
        <w:t>Compliance</w:t>
      </w:r>
      <w:r>
        <w:rPr>
          <w:color w:val="405D6E"/>
          <w:spacing w:val="7"/>
          <w:sz w:val="18"/>
        </w:rPr>
        <w:t> </w:t>
      </w:r>
      <w:r>
        <w:rPr>
          <w:color w:val="405D6E"/>
          <w:spacing w:val="-2"/>
          <w:sz w:val="18"/>
        </w:rPr>
        <w:t>Checklist</w:t>
      </w:r>
      <w:r>
        <w:rPr>
          <w:rFonts w:ascii="Times New Roman"/>
          <w:color w:val="405D6E"/>
          <w:sz w:val="18"/>
        </w:rPr>
        <w:tab/>
      </w:r>
      <w:r>
        <w:rPr>
          <w:color w:val="172837"/>
          <w:spacing w:val="-5"/>
          <w:sz w:val="18"/>
        </w:rPr>
        <w:t>102</w:t>
      </w:r>
    </w:p>
    <w:p>
      <w:pPr>
        <w:tabs>
          <w:tab w:pos="10089" w:val="right" w:leader="none"/>
        </w:tabs>
        <w:spacing w:before="110"/>
        <w:ind w:left="505" w:right="0" w:firstLine="0"/>
        <w:jc w:val="left"/>
        <w:rPr>
          <w:sz w:val="18"/>
        </w:rPr>
      </w:pPr>
      <w:r>
        <w:rPr>
          <w:color w:val="405D6E"/>
          <w:sz w:val="18"/>
        </w:rPr>
        <w:t>Table</w:t>
      </w:r>
      <w:r>
        <w:rPr>
          <w:color w:val="405D6E"/>
          <w:spacing w:val="12"/>
          <w:sz w:val="18"/>
        </w:rPr>
        <w:t> </w:t>
      </w:r>
      <w:r>
        <w:rPr>
          <w:color w:val="405D6E"/>
          <w:sz w:val="18"/>
        </w:rPr>
        <w:t>5.29:</w:t>
      </w:r>
      <w:r>
        <w:rPr>
          <w:color w:val="405D6E"/>
          <w:spacing w:val="12"/>
          <w:sz w:val="18"/>
        </w:rPr>
        <w:t> </w:t>
      </w:r>
      <w:r>
        <w:rPr>
          <w:color w:val="405D6E"/>
          <w:sz w:val="18"/>
        </w:rPr>
        <w:t>Security</w:t>
      </w:r>
      <w:r>
        <w:rPr>
          <w:color w:val="405D6E"/>
          <w:spacing w:val="12"/>
          <w:sz w:val="18"/>
        </w:rPr>
        <w:t> </w:t>
      </w:r>
      <w:r>
        <w:rPr>
          <w:color w:val="405D6E"/>
          <w:sz w:val="18"/>
        </w:rPr>
        <w:t>Measures</w:t>
      </w:r>
      <w:r>
        <w:rPr>
          <w:color w:val="405D6E"/>
          <w:spacing w:val="12"/>
          <w:sz w:val="18"/>
        </w:rPr>
        <w:t> </w:t>
      </w:r>
      <w:r>
        <w:rPr>
          <w:color w:val="405D6E"/>
          <w:spacing w:val="-2"/>
          <w:sz w:val="18"/>
        </w:rPr>
        <w:t>Verified</w:t>
      </w:r>
      <w:r>
        <w:rPr>
          <w:rFonts w:ascii="Times New Roman"/>
          <w:color w:val="405D6E"/>
          <w:sz w:val="18"/>
        </w:rPr>
        <w:tab/>
      </w:r>
      <w:r>
        <w:rPr>
          <w:color w:val="172837"/>
          <w:spacing w:val="-5"/>
          <w:sz w:val="18"/>
        </w:rPr>
        <w:t>103</w:t>
      </w:r>
    </w:p>
    <w:p>
      <w:pPr>
        <w:tabs>
          <w:tab w:pos="10089" w:val="right" w:leader="none"/>
        </w:tabs>
        <w:spacing w:before="110"/>
        <w:ind w:left="505" w:right="0" w:firstLine="0"/>
        <w:jc w:val="left"/>
        <w:rPr>
          <w:sz w:val="18"/>
        </w:rPr>
      </w:pPr>
      <w:r>
        <w:rPr>
          <w:color w:val="405D6E"/>
          <w:sz w:val="18"/>
        </w:rPr>
        <w:t>Table</w:t>
      </w:r>
      <w:r>
        <w:rPr>
          <w:color w:val="405D6E"/>
          <w:spacing w:val="12"/>
          <w:sz w:val="18"/>
        </w:rPr>
        <w:t> </w:t>
      </w:r>
      <w:r>
        <w:rPr>
          <w:color w:val="405D6E"/>
          <w:sz w:val="18"/>
        </w:rPr>
        <w:t>5.30:</w:t>
      </w:r>
      <w:r>
        <w:rPr>
          <w:color w:val="405D6E"/>
          <w:spacing w:val="12"/>
          <w:sz w:val="18"/>
        </w:rPr>
        <w:t> </w:t>
      </w:r>
      <w:r>
        <w:rPr>
          <w:color w:val="405D6E"/>
          <w:sz w:val="18"/>
        </w:rPr>
        <w:t>Remaining</w:t>
      </w:r>
      <w:r>
        <w:rPr>
          <w:color w:val="405D6E"/>
          <w:spacing w:val="12"/>
          <w:sz w:val="18"/>
        </w:rPr>
        <w:t> </w:t>
      </w:r>
      <w:r>
        <w:rPr>
          <w:color w:val="405D6E"/>
          <w:sz w:val="18"/>
        </w:rPr>
        <w:t>Security</w:t>
      </w:r>
      <w:r>
        <w:rPr>
          <w:color w:val="405D6E"/>
          <w:spacing w:val="12"/>
          <w:sz w:val="18"/>
        </w:rPr>
        <w:t> </w:t>
      </w:r>
      <w:r>
        <w:rPr>
          <w:color w:val="405D6E"/>
          <w:spacing w:val="-2"/>
          <w:sz w:val="18"/>
        </w:rPr>
        <w:t>Recommendations</w:t>
      </w:r>
      <w:r>
        <w:rPr>
          <w:rFonts w:ascii="Times New Roman"/>
          <w:color w:val="405D6E"/>
          <w:sz w:val="18"/>
        </w:rPr>
        <w:tab/>
      </w:r>
      <w:r>
        <w:rPr>
          <w:color w:val="172837"/>
          <w:spacing w:val="-5"/>
          <w:sz w:val="18"/>
        </w:rPr>
        <w:t>103</w:t>
      </w:r>
    </w:p>
    <w:p>
      <w:pPr>
        <w:spacing w:after="0"/>
        <w:jc w:val="left"/>
        <w:rPr>
          <w:sz w:val="18"/>
        </w:rPr>
        <w:sectPr>
          <w:headerReference w:type="default" r:id="rId28"/>
          <w:footerReference w:type="default" r:id="rId29"/>
          <w:pgSz w:w="11900" w:h="16840"/>
          <w:pgMar w:header="0" w:footer="253" w:top="1120" w:bottom="440" w:left="740" w:right="800"/>
        </w:sectPr>
      </w:pPr>
    </w:p>
    <w:p>
      <w:pPr>
        <w:tabs>
          <w:tab w:pos="10089" w:val="right" w:leader="none"/>
        </w:tabs>
        <w:spacing w:before="55"/>
        <w:ind w:left="505" w:right="0" w:firstLine="0"/>
        <w:jc w:val="left"/>
        <w:rPr>
          <w:sz w:val="18"/>
        </w:rPr>
      </w:pPr>
      <w:r>
        <w:rPr>
          <w:color w:val="405D6E"/>
          <w:sz w:val="18"/>
        </w:rPr>
        <w:t>Table</w:t>
      </w:r>
      <w:r>
        <w:rPr>
          <w:color w:val="405D6E"/>
          <w:spacing w:val="10"/>
          <w:sz w:val="18"/>
        </w:rPr>
        <w:t> </w:t>
      </w:r>
      <w:r>
        <w:rPr>
          <w:color w:val="405D6E"/>
          <w:sz w:val="18"/>
        </w:rPr>
        <w:t>5.31:</w:t>
      </w:r>
      <w:r>
        <w:rPr>
          <w:color w:val="405D6E"/>
          <w:spacing w:val="11"/>
          <w:sz w:val="18"/>
        </w:rPr>
        <w:t> </w:t>
      </w:r>
      <w:r>
        <w:rPr>
          <w:color w:val="405D6E"/>
          <w:sz w:val="18"/>
        </w:rPr>
        <w:t>Requirements</w:t>
      </w:r>
      <w:r>
        <w:rPr>
          <w:color w:val="405D6E"/>
          <w:spacing w:val="11"/>
          <w:sz w:val="18"/>
        </w:rPr>
        <w:t> </w:t>
      </w:r>
      <w:r>
        <w:rPr>
          <w:color w:val="405D6E"/>
          <w:spacing w:val="-2"/>
          <w:sz w:val="18"/>
        </w:rPr>
        <w:t>Traceability</w:t>
      </w:r>
      <w:r>
        <w:rPr>
          <w:rFonts w:ascii="Times New Roman"/>
          <w:color w:val="405D6E"/>
          <w:sz w:val="18"/>
        </w:rPr>
        <w:tab/>
      </w:r>
      <w:r>
        <w:rPr>
          <w:color w:val="172837"/>
          <w:spacing w:val="-5"/>
          <w:sz w:val="18"/>
        </w:rPr>
        <w:t>104</w:t>
      </w:r>
    </w:p>
    <w:p>
      <w:pPr>
        <w:tabs>
          <w:tab w:pos="10089" w:val="right" w:leader="none"/>
        </w:tabs>
        <w:spacing w:before="110"/>
        <w:ind w:left="505" w:right="0" w:firstLine="0"/>
        <w:jc w:val="left"/>
        <w:rPr>
          <w:sz w:val="18"/>
        </w:rPr>
      </w:pPr>
      <w:r>
        <w:rPr>
          <w:color w:val="405D6E"/>
          <w:sz w:val="18"/>
        </w:rPr>
        <w:t>Table 5.32:</w:t>
      </w:r>
      <w:r>
        <w:rPr>
          <w:color w:val="405D6E"/>
          <w:spacing w:val="1"/>
          <w:sz w:val="18"/>
        </w:rPr>
        <w:t> </w:t>
      </w:r>
      <w:r>
        <w:rPr>
          <w:color w:val="405D6E"/>
          <w:sz w:val="18"/>
        </w:rPr>
        <w:t>Test</w:t>
      </w:r>
      <w:r>
        <w:rPr>
          <w:color w:val="405D6E"/>
          <w:spacing w:val="1"/>
          <w:sz w:val="18"/>
        </w:rPr>
        <w:t> </w:t>
      </w:r>
      <w:r>
        <w:rPr>
          <w:color w:val="405D6E"/>
          <w:sz w:val="18"/>
        </w:rPr>
        <w:t>Type </w:t>
      </w:r>
      <w:r>
        <w:rPr>
          <w:color w:val="405D6E"/>
          <w:spacing w:val="-2"/>
          <w:sz w:val="18"/>
        </w:rPr>
        <w:t>Coverage</w:t>
      </w:r>
      <w:r>
        <w:rPr>
          <w:rFonts w:ascii="Times New Roman"/>
          <w:color w:val="405D6E"/>
          <w:sz w:val="18"/>
        </w:rPr>
        <w:tab/>
      </w:r>
      <w:r>
        <w:rPr>
          <w:color w:val="172837"/>
          <w:spacing w:val="-5"/>
          <w:sz w:val="18"/>
        </w:rPr>
        <w:t>104</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5.33:</w:t>
      </w:r>
      <w:r>
        <w:rPr>
          <w:color w:val="405D6E"/>
          <w:spacing w:val="9"/>
          <w:sz w:val="18"/>
        </w:rPr>
        <w:t> </w:t>
      </w:r>
      <w:r>
        <w:rPr>
          <w:color w:val="405D6E"/>
          <w:sz w:val="18"/>
        </w:rPr>
        <w:t>Interpretation</w:t>
      </w:r>
      <w:r>
        <w:rPr>
          <w:color w:val="405D6E"/>
          <w:spacing w:val="9"/>
          <w:sz w:val="18"/>
        </w:rPr>
        <w:t> </w:t>
      </w:r>
      <w:r>
        <w:rPr>
          <w:color w:val="405D6E"/>
          <w:sz w:val="18"/>
        </w:rPr>
        <w:t>of</w:t>
      </w:r>
      <w:r>
        <w:rPr>
          <w:color w:val="405D6E"/>
          <w:spacing w:val="9"/>
          <w:sz w:val="18"/>
        </w:rPr>
        <w:t> </w:t>
      </w:r>
      <w:r>
        <w:rPr>
          <w:color w:val="405D6E"/>
          <w:sz w:val="18"/>
        </w:rPr>
        <w:t>Results</w:t>
      </w:r>
      <w:r>
        <w:rPr>
          <w:color w:val="405D6E"/>
          <w:spacing w:val="9"/>
          <w:sz w:val="18"/>
        </w:rPr>
        <w:t> </w:t>
      </w:r>
      <w:r>
        <w:rPr>
          <w:color w:val="405D6E"/>
          <w:sz w:val="18"/>
        </w:rPr>
        <w:t>Against</w:t>
      </w:r>
      <w:r>
        <w:rPr>
          <w:color w:val="405D6E"/>
          <w:spacing w:val="9"/>
          <w:sz w:val="18"/>
        </w:rPr>
        <w:t> </w:t>
      </w:r>
      <w:r>
        <w:rPr>
          <w:color w:val="405D6E"/>
          <w:sz w:val="18"/>
        </w:rPr>
        <w:t>the</w:t>
      </w:r>
      <w:r>
        <w:rPr>
          <w:color w:val="405D6E"/>
          <w:spacing w:val="9"/>
          <w:sz w:val="18"/>
        </w:rPr>
        <w:t> </w:t>
      </w:r>
      <w:r>
        <w:rPr>
          <w:color w:val="405D6E"/>
          <w:spacing w:val="-2"/>
          <w:sz w:val="18"/>
        </w:rPr>
        <w:t>Problem</w:t>
      </w:r>
      <w:r>
        <w:rPr>
          <w:rFonts w:ascii="Times New Roman"/>
          <w:color w:val="405D6E"/>
          <w:sz w:val="18"/>
        </w:rPr>
        <w:tab/>
      </w:r>
      <w:r>
        <w:rPr>
          <w:color w:val="172837"/>
          <w:spacing w:val="-5"/>
          <w:sz w:val="18"/>
        </w:rPr>
        <w:t>105</w:t>
      </w:r>
    </w:p>
    <w:p>
      <w:pPr>
        <w:tabs>
          <w:tab w:pos="10089" w:val="right" w:leader="none"/>
        </w:tabs>
        <w:spacing w:before="111"/>
        <w:ind w:left="505" w:right="0" w:firstLine="0"/>
        <w:jc w:val="left"/>
        <w:rPr>
          <w:sz w:val="18"/>
        </w:rPr>
      </w:pPr>
      <w:r>
        <w:rPr>
          <w:color w:val="405D6E"/>
          <w:sz w:val="18"/>
        </w:rPr>
        <w:t>Table</w:t>
      </w:r>
      <w:r>
        <w:rPr>
          <w:color w:val="405D6E"/>
          <w:spacing w:val="7"/>
          <w:sz w:val="18"/>
        </w:rPr>
        <w:t> </w:t>
      </w:r>
      <w:r>
        <w:rPr>
          <w:color w:val="405D6E"/>
          <w:sz w:val="18"/>
        </w:rPr>
        <w:t>6.1:</w:t>
      </w:r>
      <w:r>
        <w:rPr>
          <w:color w:val="405D6E"/>
          <w:spacing w:val="8"/>
          <w:sz w:val="18"/>
        </w:rPr>
        <w:t> </w:t>
      </w:r>
      <w:r>
        <w:rPr>
          <w:color w:val="405D6E"/>
          <w:sz w:val="18"/>
        </w:rPr>
        <w:t>Technical</w:t>
      </w:r>
      <w:r>
        <w:rPr>
          <w:color w:val="405D6E"/>
          <w:spacing w:val="7"/>
          <w:sz w:val="18"/>
        </w:rPr>
        <w:t> </w:t>
      </w:r>
      <w:r>
        <w:rPr>
          <w:color w:val="405D6E"/>
          <w:sz w:val="18"/>
        </w:rPr>
        <w:t>Architecture</w:t>
      </w:r>
      <w:r>
        <w:rPr>
          <w:color w:val="405D6E"/>
          <w:spacing w:val="8"/>
          <w:sz w:val="18"/>
        </w:rPr>
        <w:t> </w:t>
      </w:r>
      <w:r>
        <w:rPr>
          <w:color w:val="405D6E"/>
          <w:spacing w:val="-2"/>
          <w:sz w:val="18"/>
        </w:rPr>
        <w:t>Summary</w:t>
      </w:r>
      <w:r>
        <w:rPr>
          <w:rFonts w:ascii="Times New Roman"/>
          <w:color w:val="405D6E"/>
          <w:sz w:val="18"/>
        </w:rPr>
        <w:tab/>
      </w:r>
      <w:r>
        <w:rPr>
          <w:color w:val="172837"/>
          <w:spacing w:val="-5"/>
          <w:sz w:val="18"/>
        </w:rPr>
        <w:t>108</w:t>
      </w:r>
    </w:p>
    <w:p>
      <w:pPr>
        <w:tabs>
          <w:tab w:pos="10089" w:val="right" w:leader="none"/>
        </w:tabs>
        <w:spacing w:before="125"/>
        <w:ind w:left="505" w:right="0" w:firstLine="0"/>
        <w:jc w:val="left"/>
        <w:rPr>
          <w:sz w:val="18"/>
        </w:rPr>
      </w:pPr>
      <w:r>
        <w:rPr>
          <w:color w:val="405D6E"/>
          <w:sz w:val="18"/>
        </w:rPr>
        <w:t>Table</w:t>
      </w:r>
      <w:r>
        <w:rPr>
          <w:color w:val="405D6E"/>
          <w:spacing w:val="11"/>
          <w:sz w:val="18"/>
        </w:rPr>
        <w:t> </w:t>
      </w:r>
      <w:r>
        <w:rPr>
          <w:color w:val="405D6E"/>
          <w:sz w:val="18"/>
        </w:rPr>
        <w:t>6.2:</w:t>
      </w:r>
      <w:r>
        <w:rPr>
          <w:color w:val="405D6E"/>
          <w:spacing w:val="11"/>
          <w:sz w:val="18"/>
        </w:rPr>
        <w:t> </w:t>
      </w:r>
      <w:r>
        <w:rPr>
          <w:color w:val="405D6E"/>
          <w:sz w:val="18"/>
        </w:rPr>
        <w:t>Original</w:t>
      </w:r>
      <w:r>
        <w:rPr>
          <w:color w:val="405D6E"/>
          <w:spacing w:val="12"/>
          <w:sz w:val="18"/>
        </w:rPr>
        <w:t> </w:t>
      </w:r>
      <w:r>
        <w:rPr>
          <w:color w:val="405D6E"/>
          <w:sz w:val="18"/>
        </w:rPr>
        <w:t>Objectives</w:t>
      </w:r>
      <w:r>
        <w:rPr>
          <w:color w:val="405D6E"/>
          <w:spacing w:val="11"/>
          <w:sz w:val="18"/>
        </w:rPr>
        <w:t> </w:t>
      </w:r>
      <w:r>
        <w:rPr>
          <w:color w:val="405D6E"/>
          <w:spacing w:val="-2"/>
          <w:sz w:val="18"/>
        </w:rPr>
        <w:t>Assessment</w:t>
      </w:r>
      <w:r>
        <w:rPr>
          <w:rFonts w:ascii="Times New Roman"/>
          <w:color w:val="405D6E"/>
          <w:sz w:val="18"/>
        </w:rPr>
        <w:tab/>
      </w:r>
      <w:r>
        <w:rPr>
          <w:color w:val="172837"/>
          <w:spacing w:val="-5"/>
          <w:sz w:val="18"/>
        </w:rPr>
        <w:t>108</w:t>
      </w:r>
    </w:p>
    <w:p>
      <w:pPr>
        <w:tabs>
          <w:tab w:pos="10089" w:val="right" w:leader="none"/>
        </w:tabs>
        <w:spacing w:before="110"/>
        <w:ind w:left="505" w:right="0" w:firstLine="0"/>
        <w:jc w:val="left"/>
        <w:rPr>
          <w:sz w:val="18"/>
        </w:rPr>
      </w:pPr>
      <w:r>
        <w:rPr>
          <w:color w:val="405D6E"/>
          <w:sz w:val="18"/>
        </w:rPr>
        <w:t>Table</w:t>
      </w:r>
      <w:r>
        <w:rPr>
          <w:color w:val="405D6E"/>
          <w:spacing w:val="12"/>
          <w:sz w:val="18"/>
        </w:rPr>
        <w:t> </w:t>
      </w:r>
      <w:r>
        <w:rPr>
          <w:color w:val="405D6E"/>
          <w:sz w:val="18"/>
        </w:rPr>
        <w:t>6.3:</w:t>
      </w:r>
      <w:r>
        <w:rPr>
          <w:color w:val="405D6E"/>
          <w:spacing w:val="12"/>
          <w:sz w:val="18"/>
        </w:rPr>
        <w:t> </w:t>
      </w:r>
      <w:r>
        <w:rPr>
          <w:color w:val="405D6E"/>
          <w:sz w:val="18"/>
        </w:rPr>
        <w:t>Requirements</w:t>
      </w:r>
      <w:r>
        <w:rPr>
          <w:color w:val="405D6E"/>
          <w:spacing w:val="12"/>
          <w:sz w:val="18"/>
        </w:rPr>
        <w:t> </w:t>
      </w:r>
      <w:r>
        <w:rPr>
          <w:color w:val="405D6E"/>
          <w:sz w:val="18"/>
        </w:rPr>
        <w:t>Coverage</w:t>
      </w:r>
      <w:r>
        <w:rPr>
          <w:color w:val="405D6E"/>
          <w:spacing w:val="12"/>
          <w:sz w:val="18"/>
        </w:rPr>
        <w:t> </w:t>
      </w:r>
      <w:r>
        <w:rPr>
          <w:color w:val="405D6E"/>
          <w:sz w:val="18"/>
        </w:rPr>
        <w:t>at</w:t>
      </w:r>
      <w:r>
        <w:rPr>
          <w:color w:val="405D6E"/>
          <w:spacing w:val="12"/>
          <w:sz w:val="18"/>
        </w:rPr>
        <w:t> </w:t>
      </w:r>
      <w:r>
        <w:rPr>
          <w:color w:val="405D6E"/>
          <w:sz w:val="18"/>
        </w:rPr>
        <w:t>Documentation</w:t>
      </w:r>
      <w:r>
        <w:rPr>
          <w:color w:val="405D6E"/>
          <w:spacing w:val="12"/>
          <w:sz w:val="18"/>
        </w:rPr>
        <w:t> </w:t>
      </w:r>
      <w:r>
        <w:rPr>
          <w:color w:val="405D6E"/>
          <w:spacing w:val="-2"/>
          <w:sz w:val="18"/>
        </w:rPr>
        <w:t>Freeze</w:t>
      </w:r>
      <w:r>
        <w:rPr>
          <w:rFonts w:ascii="Times New Roman"/>
          <w:color w:val="405D6E"/>
          <w:sz w:val="18"/>
        </w:rPr>
        <w:tab/>
      </w:r>
      <w:r>
        <w:rPr>
          <w:color w:val="172837"/>
          <w:spacing w:val="-5"/>
          <w:sz w:val="18"/>
        </w:rPr>
        <w:t>109</w:t>
      </w:r>
    </w:p>
    <w:p>
      <w:pPr>
        <w:tabs>
          <w:tab w:pos="10089" w:val="right" w:leader="none"/>
        </w:tabs>
        <w:spacing w:before="111"/>
        <w:ind w:left="505" w:right="0" w:firstLine="0"/>
        <w:jc w:val="left"/>
        <w:rPr>
          <w:sz w:val="18"/>
        </w:rPr>
      </w:pPr>
      <w:r>
        <w:rPr>
          <w:color w:val="405D6E"/>
          <w:sz w:val="18"/>
        </w:rPr>
        <w:t>Table</w:t>
      </w:r>
      <w:r>
        <w:rPr>
          <w:color w:val="405D6E"/>
          <w:spacing w:val="3"/>
          <w:sz w:val="18"/>
        </w:rPr>
        <w:t> </w:t>
      </w:r>
      <w:r>
        <w:rPr>
          <w:color w:val="405D6E"/>
          <w:sz w:val="18"/>
        </w:rPr>
        <w:t>6.4:</w:t>
      </w:r>
      <w:r>
        <w:rPr>
          <w:color w:val="405D6E"/>
          <w:spacing w:val="3"/>
          <w:sz w:val="18"/>
        </w:rPr>
        <w:t> </w:t>
      </w:r>
      <w:r>
        <w:rPr>
          <w:color w:val="405D6E"/>
          <w:sz w:val="18"/>
        </w:rPr>
        <w:t>Technical</w:t>
      </w:r>
      <w:r>
        <w:rPr>
          <w:color w:val="405D6E"/>
          <w:spacing w:val="3"/>
          <w:sz w:val="18"/>
        </w:rPr>
        <w:t> </w:t>
      </w:r>
      <w:r>
        <w:rPr>
          <w:color w:val="405D6E"/>
          <w:spacing w:val="-2"/>
          <w:sz w:val="18"/>
        </w:rPr>
        <w:t>Limitations</w:t>
      </w:r>
      <w:r>
        <w:rPr>
          <w:rFonts w:ascii="Times New Roman"/>
          <w:color w:val="405D6E"/>
          <w:sz w:val="18"/>
        </w:rPr>
        <w:tab/>
      </w:r>
      <w:r>
        <w:rPr>
          <w:color w:val="172837"/>
          <w:spacing w:val="-5"/>
          <w:sz w:val="18"/>
        </w:rPr>
        <w:t>110</w:t>
      </w:r>
    </w:p>
    <w:p>
      <w:pPr>
        <w:tabs>
          <w:tab w:pos="10089" w:val="right" w:leader="none"/>
        </w:tabs>
        <w:spacing w:before="110"/>
        <w:ind w:left="505" w:right="0" w:firstLine="0"/>
        <w:jc w:val="left"/>
        <w:rPr>
          <w:sz w:val="18"/>
        </w:rPr>
      </w:pPr>
      <w:r>
        <w:rPr>
          <w:color w:val="405D6E"/>
          <w:sz w:val="18"/>
        </w:rPr>
        <w:t>Table</w:t>
      </w:r>
      <w:r>
        <w:rPr>
          <w:color w:val="405D6E"/>
          <w:spacing w:val="9"/>
          <w:sz w:val="18"/>
        </w:rPr>
        <w:t> </w:t>
      </w:r>
      <w:r>
        <w:rPr>
          <w:color w:val="405D6E"/>
          <w:sz w:val="18"/>
        </w:rPr>
        <w:t>6.5:</w:t>
      </w:r>
      <w:r>
        <w:rPr>
          <w:color w:val="405D6E"/>
          <w:spacing w:val="10"/>
          <w:sz w:val="18"/>
        </w:rPr>
        <w:t> </w:t>
      </w:r>
      <w:r>
        <w:rPr>
          <w:color w:val="405D6E"/>
          <w:sz w:val="18"/>
        </w:rPr>
        <w:t>Functional</w:t>
      </w:r>
      <w:r>
        <w:rPr>
          <w:color w:val="405D6E"/>
          <w:spacing w:val="10"/>
          <w:sz w:val="18"/>
        </w:rPr>
        <w:t> </w:t>
      </w:r>
      <w:r>
        <w:rPr>
          <w:color w:val="405D6E"/>
          <w:spacing w:val="-2"/>
          <w:sz w:val="18"/>
        </w:rPr>
        <w:t>Limitations</w:t>
      </w:r>
      <w:r>
        <w:rPr>
          <w:rFonts w:ascii="Times New Roman"/>
          <w:color w:val="405D6E"/>
          <w:sz w:val="18"/>
        </w:rPr>
        <w:tab/>
      </w:r>
      <w:r>
        <w:rPr>
          <w:color w:val="172837"/>
          <w:spacing w:val="-5"/>
          <w:sz w:val="18"/>
        </w:rPr>
        <w:t>110</w:t>
      </w:r>
    </w:p>
    <w:p>
      <w:pPr>
        <w:tabs>
          <w:tab w:pos="10089" w:val="right" w:leader="none"/>
        </w:tabs>
        <w:spacing w:before="110"/>
        <w:ind w:left="505" w:right="0" w:firstLine="0"/>
        <w:jc w:val="left"/>
        <w:rPr>
          <w:sz w:val="18"/>
        </w:rPr>
      </w:pPr>
      <w:r>
        <w:rPr>
          <w:color w:val="405D6E"/>
          <w:sz w:val="18"/>
        </w:rPr>
        <w:t>Table</w:t>
      </w:r>
      <w:r>
        <w:rPr>
          <w:color w:val="405D6E"/>
          <w:spacing w:val="8"/>
          <w:sz w:val="18"/>
        </w:rPr>
        <w:t> </w:t>
      </w:r>
      <w:r>
        <w:rPr>
          <w:color w:val="405D6E"/>
          <w:sz w:val="18"/>
        </w:rPr>
        <w:t>6.6:</w:t>
      </w:r>
      <w:r>
        <w:rPr>
          <w:color w:val="405D6E"/>
          <w:spacing w:val="9"/>
          <w:sz w:val="18"/>
        </w:rPr>
        <w:t> </w:t>
      </w:r>
      <w:r>
        <w:rPr>
          <w:color w:val="405D6E"/>
          <w:sz w:val="18"/>
        </w:rPr>
        <w:t>Operational</w:t>
      </w:r>
      <w:r>
        <w:rPr>
          <w:color w:val="405D6E"/>
          <w:spacing w:val="9"/>
          <w:sz w:val="18"/>
        </w:rPr>
        <w:t> </w:t>
      </w:r>
      <w:r>
        <w:rPr>
          <w:color w:val="405D6E"/>
          <w:spacing w:val="-2"/>
          <w:sz w:val="18"/>
        </w:rPr>
        <w:t>Limitations</w:t>
      </w:r>
      <w:r>
        <w:rPr>
          <w:rFonts w:ascii="Times New Roman"/>
          <w:color w:val="405D6E"/>
          <w:sz w:val="18"/>
        </w:rPr>
        <w:tab/>
      </w:r>
      <w:r>
        <w:rPr>
          <w:color w:val="172837"/>
          <w:spacing w:val="-5"/>
          <w:sz w:val="18"/>
        </w:rPr>
        <w:t>111</w:t>
      </w:r>
    </w:p>
    <w:p>
      <w:pPr>
        <w:tabs>
          <w:tab w:pos="10089" w:val="right" w:leader="none"/>
        </w:tabs>
        <w:spacing w:before="110"/>
        <w:ind w:left="505" w:right="0" w:firstLine="0"/>
        <w:jc w:val="left"/>
        <w:rPr>
          <w:sz w:val="18"/>
        </w:rPr>
      </w:pPr>
      <w:r>
        <w:rPr>
          <w:color w:val="405D6E"/>
          <w:sz w:val="18"/>
        </w:rPr>
        <w:t>Table</w:t>
      </w:r>
      <w:r>
        <w:rPr>
          <w:color w:val="405D6E"/>
          <w:spacing w:val="12"/>
          <w:sz w:val="18"/>
        </w:rPr>
        <w:t> </w:t>
      </w:r>
      <w:r>
        <w:rPr>
          <w:color w:val="405D6E"/>
          <w:sz w:val="18"/>
        </w:rPr>
        <w:t>6.7:</w:t>
      </w:r>
      <w:r>
        <w:rPr>
          <w:color w:val="405D6E"/>
          <w:spacing w:val="13"/>
          <w:sz w:val="18"/>
        </w:rPr>
        <w:t> </w:t>
      </w:r>
      <w:r>
        <w:rPr>
          <w:color w:val="405D6E"/>
          <w:sz w:val="18"/>
        </w:rPr>
        <w:t>Immediate</w:t>
      </w:r>
      <w:r>
        <w:rPr>
          <w:color w:val="405D6E"/>
          <w:spacing w:val="13"/>
          <w:sz w:val="18"/>
        </w:rPr>
        <w:t> </w:t>
      </w:r>
      <w:r>
        <w:rPr>
          <w:color w:val="405D6E"/>
          <w:sz w:val="18"/>
        </w:rPr>
        <w:t>Actions</w:t>
      </w:r>
      <w:r>
        <w:rPr>
          <w:color w:val="405D6E"/>
          <w:spacing w:val="12"/>
          <w:sz w:val="18"/>
        </w:rPr>
        <w:t> </w:t>
      </w:r>
      <w:r>
        <w:rPr>
          <w:color w:val="405D6E"/>
          <w:sz w:val="18"/>
        </w:rPr>
        <w:t>(Pre-</w:t>
      </w:r>
      <w:r>
        <w:rPr>
          <w:color w:val="405D6E"/>
          <w:spacing w:val="-2"/>
          <w:sz w:val="18"/>
        </w:rPr>
        <w:t>Production)</w:t>
      </w:r>
      <w:r>
        <w:rPr>
          <w:rFonts w:ascii="Times New Roman"/>
          <w:color w:val="405D6E"/>
          <w:sz w:val="18"/>
        </w:rPr>
        <w:tab/>
      </w:r>
      <w:r>
        <w:rPr>
          <w:color w:val="172837"/>
          <w:spacing w:val="-5"/>
          <w:sz w:val="18"/>
        </w:rPr>
        <w:t>112</w:t>
      </w:r>
    </w:p>
    <w:p>
      <w:pPr>
        <w:tabs>
          <w:tab w:pos="10089" w:val="right" w:leader="none"/>
        </w:tabs>
        <w:spacing w:before="111"/>
        <w:ind w:left="505" w:right="0" w:firstLine="0"/>
        <w:jc w:val="left"/>
        <w:rPr>
          <w:sz w:val="18"/>
        </w:rPr>
      </w:pPr>
      <w:r>
        <w:rPr>
          <w:color w:val="405D6E"/>
          <w:sz w:val="18"/>
        </w:rPr>
        <w:t>Table</w:t>
      </w:r>
      <w:r>
        <w:rPr>
          <w:color w:val="405D6E"/>
          <w:spacing w:val="5"/>
          <w:sz w:val="18"/>
        </w:rPr>
        <w:t> </w:t>
      </w:r>
      <w:r>
        <w:rPr>
          <w:color w:val="405D6E"/>
          <w:sz w:val="18"/>
        </w:rPr>
        <w:t>6.8:</w:t>
      </w:r>
      <w:r>
        <w:rPr>
          <w:color w:val="405D6E"/>
          <w:spacing w:val="6"/>
          <w:sz w:val="18"/>
        </w:rPr>
        <w:t> </w:t>
      </w:r>
      <w:r>
        <w:rPr>
          <w:color w:val="405D6E"/>
          <w:sz w:val="18"/>
        </w:rPr>
        <w:t>Short-Term</w:t>
      </w:r>
      <w:r>
        <w:rPr>
          <w:color w:val="405D6E"/>
          <w:spacing w:val="6"/>
          <w:sz w:val="18"/>
        </w:rPr>
        <w:t> </w:t>
      </w:r>
      <w:r>
        <w:rPr>
          <w:color w:val="405D6E"/>
          <w:sz w:val="18"/>
        </w:rPr>
        <w:t>Pilot</w:t>
      </w:r>
      <w:r>
        <w:rPr>
          <w:color w:val="405D6E"/>
          <w:spacing w:val="5"/>
          <w:sz w:val="18"/>
        </w:rPr>
        <w:t> </w:t>
      </w:r>
      <w:r>
        <w:rPr>
          <w:color w:val="405D6E"/>
          <w:sz w:val="18"/>
        </w:rPr>
        <w:t>Work</w:t>
      </w:r>
      <w:r>
        <w:rPr>
          <w:color w:val="405D6E"/>
          <w:spacing w:val="6"/>
          <w:sz w:val="18"/>
        </w:rPr>
        <w:t> </w:t>
      </w:r>
      <w:r>
        <w:rPr>
          <w:color w:val="405D6E"/>
          <w:sz w:val="18"/>
        </w:rPr>
        <w:t>(Next</w:t>
      </w:r>
      <w:r>
        <w:rPr>
          <w:color w:val="405D6E"/>
          <w:spacing w:val="6"/>
          <w:sz w:val="18"/>
        </w:rPr>
        <w:t> </w:t>
      </w:r>
      <w:r>
        <w:rPr>
          <w:color w:val="405D6E"/>
          <w:sz w:val="18"/>
        </w:rPr>
        <w:t>3</w:t>
      </w:r>
      <w:r>
        <w:rPr>
          <w:color w:val="405D6E"/>
          <w:spacing w:val="5"/>
          <w:sz w:val="18"/>
        </w:rPr>
        <w:t> </w:t>
      </w:r>
      <w:r>
        <w:rPr>
          <w:color w:val="405D6E"/>
          <w:spacing w:val="-2"/>
          <w:sz w:val="18"/>
        </w:rPr>
        <w:t>Months)</w:t>
      </w:r>
      <w:r>
        <w:rPr>
          <w:rFonts w:ascii="Times New Roman"/>
          <w:color w:val="405D6E"/>
          <w:sz w:val="18"/>
        </w:rPr>
        <w:tab/>
      </w:r>
      <w:r>
        <w:rPr>
          <w:color w:val="172837"/>
          <w:spacing w:val="-5"/>
          <w:sz w:val="18"/>
        </w:rPr>
        <w:t>112</w:t>
      </w:r>
    </w:p>
    <w:p>
      <w:pPr>
        <w:tabs>
          <w:tab w:pos="10089" w:val="right" w:leader="none"/>
        </w:tabs>
        <w:spacing w:before="110"/>
        <w:ind w:left="505" w:right="0" w:firstLine="0"/>
        <w:jc w:val="left"/>
        <w:rPr>
          <w:sz w:val="18"/>
        </w:rPr>
      </w:pPr>
      <w:r>
        <w:rPr>
          <w:color w:val="405D6E"/>
          <w:sz w:val="18"/>
        </w:rPr>
        <w:t>Table</w:t>
      </w:r>
      <w:r>
        <w:rPr>
          <w:color w:val="405D6E"/>
          <w:spacing w:val="13"/>
          <w:sz w:val="18"/>
        </w:rPr>
        <w:t> </w:t>
      </w:r>
      <w:r>
        <w:rPr>
          <w:color w:val="405D6E"/>
          <w:sz w:val="18"/>
        </w:rPr>
        <w:t>6.9:</w:t>
      </w:r>
      <w:r>
        <w:rPr>
          <w:color w:val="405D6E"/>
          <w:spacing w:val="13"/>
          <w:sz w:val="18"/>
        </w:rPr>
        <w:t> </w:t>
      </w:r>
      <w:r>
        <w:rPr>
          <w:color w:val="405D6E"/>
          <w:sz w:val="18"/>
        </w:rPr>
        <w:t>Medium-Term</w:t>
      </w:r>
      <w:r>
        <w:rPr>
          <w:color w:val="405D6E"/>
          <w:spacing w:val="13"/>
          <w:sz w:val="18"/>
        </w:rPr>
        <w:t> </w:t>
      </w:r>
      <w:r>
        <w:rPr>
          <w:color w:val="405D6E"/>
          <w:sz w:val="18"/>
        </w:rPr>
        <w:t>Enhancements</w:t>
      </w:r>
      <w:r>
        <w:rPr>
          <w:color w:val="405D6E"/>
          <w:spacing w:val="13"/>
          <w:sz w:val="18"/>
        </w:rPr>
        <w:t> </w:t>
      </w:r>
      <w:r>
        <w:rPr>
          <w:color w:val="405D6E"/>
          <w:sz w:val="18"/>
        </w:rPr>
        <w:t>(3–6</w:t>
      </w:r>
      <w:r>
        <w:rPr>
          <w:color w:val="405D6E"/>
          <w:spacing w:val="13"/>
          <w:sz w:val="18"/>
        </w:rPr>
        <w:t> </w:t>
      </w:r>
      <w:r>
        <w:rPr>
          <w:color w:val="405D6E"/>
          <w:spacing w:val="-2"/>
          <w:sz w:val="18"/>
        </w:rPr>
        <w:t>Months)</w:t>
      </w:r>
      <w:r>
        <w:rPr>
          <w:rFonts w:ascii="Times New Roman" w:hAnsi="Times New Roman"/>
          <w:color w:val="405D6E"/>
          <w:sz w:val="18"/>
        </w:rPr>
        <w:tab/>
      </w:r>
      <w:r>
        <w:rPr>
          <w:color w:val="172837"/>
          <w:spacing w:val="-5"/>
          <w:sz w:val="18"/>
        </w:rPr>
        <w:t>113</w:t>
      </w:r>
    </w:p>
    <w:p>
      <w:pPr>
        <w:tabs>
          <w:tab w:pos="10089" w:val="right" w:leader="none"/>
        </w:tabs>
        <w:spacing w:before="125"/>
        <w:ind w:left="505" w:right="0" w:firstLine="0"/>
        <w:jc w:val="left"/>
        <w:rPr>
          <w:sz w:val="18"/>
        </w:rPr>
      </w:pPr>
      <w:r>
        <w:rPr>
          <w:color w:val="405D6E"/>
          <w:sz w:val="18"/>
        </w:rPr>
        <w:t>Table</w:t>
      </w:r>
      <w:r>
        <w:rPr>
          <w:color w:val="405D6E"/>
          <w:spacing w:val="9"/>
          <w:sz w:val="18"/>
        </w:rPr>
        <w:t> </w:t>
      </w:r>
      <w:r>
        <w:rPr>
          <w:color w:val="405D6E"/>
          <w:sz w:val="18"/>
        </w:rPr>
        <w:t>6.10:</w:t>
      </w:r>
      <w:r>
        <w:rPr>
          <w:color w:val="405D6E"/>
          <w:spacing w:val="9"/>
          <w:sz w:val="18"/>
        </w:rPr>
        <w:t> </w:t>
      </w:r>
      <w:r>
        <w:rPr>
          <w:color w:val="405D6E"/>
          <w:sz w:val="18"/>
        </w:rPr>
        <w:t>Long-Term</w:t>
      </w:r>
      <w:r>
        <w:rPr>
          <w:color w:val="405D6E"/>
          <w:spacing w:val="9"/>
          <w:sz w:val="18"/>
        </w:rPr>
        <w:t> </w:t>
      </w:r>
      <w:r>
        <w:rPr>
          <w:color w:val="405D6E"/>
          <w:sz w:val="18"/>
        </w:rPr>
        <w:t>Vision</w:t>
      </w:r>
      <w:r>
        <w:rPr>
          <w:color w:val="405D6E"/>
          <w:spacing w:val="9"/>
          <w:sz w:val="18"/>
        </w:rPr>
        <w:t> </w:t>
      </w:r>
      <w:r>
        <w:rPr>
          <w:color w:val="405D6E"/>
          <w:sz w:val="18"/>
        </w:rPr>
        <w:t>(6–12</w:t>
      </w:r>
      <w:r>
        <w:rPr>
          <w:color w:val="405D6E"/>
          <w:spacing w:val="9"/>
          <w:sz w:val="18"/>
        </w:rPr>
        <w:t> </w:t>
      </w:r>
      <w:r>
        <w:rPr>
          <w:color w:val="405D6E"/>
          <w:spacing w:val="-2"/>
          <w:sz w:val="18"/>
        </w:rPr>
        <w:t>Months)</w:t>
      </w:r>
      <w:r>
        <w:rPr>
          <w:rFonts w:ascii="Times New Roman" w:hAnsi="Times New Roman"/>
          <w:color w:val="405D6E"/>
          <w:sz w:val="18"/>
        </w:rPr>
        <w:tab/>
      </w:r>
      <w:r>
        <w:rPr>
          <w:color w:val="172837"/>
          <w:spacing w:val="-5"/>
          <w:sz w:val="18"/>
        </w:rPr>
        <w:t>113</w:t>
      </w:r>
    </w:p>
    <w:p>
      <w:pPr>
        <w:tabs>
          <w:tab w:pos="10089" w:val="right" w:leader="none"/>
        </w:tabs>
        <w:spacing w:before="110"/>
        <w:ind w:left="505" w:right="0" w:firstLine="0"/>
        <w:jc w:val="left"/>
        <w:rPr>
          <w:sz w:val="18"/>
        </w:rPr>
      </w:pPr>
      <w:r>
        <w:rPr>
          <w:color w:val="405D6E"/>
          <w:sz w:val="18"/>
        </w:rPr>
        <w:t>Table</w:t>
      </w:r>
      <w:r>
        <w:rPr>
          <w:color w:val="405D6E"/>
          <w:spacing w:val="12"/>
          <w:sz w:val="18"/>
        </w:rPr>
        <w:t> </w:t>
      </w:r>
      <w:r>
        <w:rPr>
          <w:color w:val="405D6E"/>
          <w:sz w:val="18"/>
        </w:rPr>
        <w:t>A.1:</w:t>
      </w:r>
      <w:r>
        <w:rPr>
          <w:color w:val="405D6E"/>
          <w:spacing w:val="12"/>
          <w:sz w:val="18"/>
        </w:rPr>
        <w:t> </w:t>
      </w:r>
      <w:r>
        <w:rPr>
          <w:color w:val="405D6E"/>
          <w:sz w:val="18"/>
        </w:rPr>
        <w:t>Appendix</w:t>
      </w:r>
      <w:r>
        <w:rPr>
          <w:color w:val="405D6E"/>
          <w:spacing w:val="13"/>
          <w:sz w:val="18"/>
        </w:rPr>
        <w:t> </w:t>
      </w:r>
      <w:r>
        <w:rPr>
          <w:color w:val="405D6E"/>
          <w:sz w:val="18"/>
        </w:rPr>
        <w:t>A:</w:t>
      </w:r>
      <w:r>
        <w:rPr>
          <w:color w:val="405D6E"/>
          <w:spacing w:val="12"/>
          <w:sz w:val="18"/>
        </w:rPr>
        <w:t> </w:t>
      </w:r>
      <w:r>
        <w:rPr>
          <w:color w:val="405D6E"/>
          <w:sz w:val="18"/>
        </w:rPr>
        <w:t>Submission</w:t>
      </w:r>
      <w:r>
        <w:rPr>
          <w:color w:val="405D6E"/>
          <w:spacing w:val="12"/>
          <w:sz w:val="18"/>
        </w:rPr>
        <w:t> </w:t>
      </w:r>
      <w:r>
        <w:rPr>
          <w:color w:val="405D6E"/>
          <w:spacing w:val="-2"/>
          <w:sz w:val="18"/>
        </w:rPr>
        <w:t>Deliverables</w:t>
      </w:r>
      <w:r>
        <w:rPr>
          <w:rFonts w:ascii="Times New Roman"/>
          <w:color w:val="405D6E"/>
          <w:sz w:val="18"/>
        </w:rPr>
        <w:tab/>
      </w:r>
      <w:r>
        <w:rPr>
          <w:color w:val="172837"/>
          <w:spacing w:val="-5"/>
          <w:sz w:val="18"/>
        </w:rPr>
        <w:t>118</w:t>
      </w:r>
    </w:p>
    <w:p>
      <w:pPr>
        <w:tabs>
          <w:tab w:pos="10089" w:val="right" w:leader="none"/>
        </w:tabs>
        <w:spacing w:before="111"/>
        <w:ind w:left="505" w:right="0" w:firstLine="0"/>
        <w:jc w:val="left"/>
        <w:rPr>
          <w:sz w:val="18"/>
        </w:rPr>
      </w:pPr>
      <w:r>
        <w:rPr>
          <w:color w:val="405D6E"/>
          <w:sz w:val="18"/>
        </w:rPr>
        <w:t>Table</w:t>
      </w:r>
      <w:r>
        <w:rPr>
          <w:color w:val="405D6E"/>
          <w:spacing w:val="11"/>
          <w:sz w:val="18"/>
        </w:rPr>
        <w:t> </w:t>
      </w:r>
      <w:r>
        <w:rPr>
          <w:color w:val="405D6E"/>
          <w:sz w:val="18"/>
        </w:rPr>
        <w:t>A.2:</w:t>
      </w:r>
      <w:r>
        <w:rPr>
          <w:color w:val="405D6E"/>
          <w:spacing w:val="11"/>
          <w:sz w:val="18"/>
        </w:rPr>
        <w:t> </w:t>
      </w:r>
      <w:r>
        <w:rPr>
          <w:color w:val="405D6E"/>
          <w:sz w:val="18"/>
        </w:rPr>
        <w:t>Appendix</w:t>
      </w:r>
      <w:r>
        <w:rPr>
          <w:color w:val="405D6E"/>
          <w:spacing w:val="12"/>
          <w:sz w:val="18"/>
        </w:rPr>
        <w:t> </w:t>
      </w:r>
      <w:r>
        <w:rPr>
          <w:color w:val="405D6E"/>
          <w:sz w:val="18"/>
        </w:rPr>
        <w:t>B:</w:t>
      </w:r>
      <w:r>
        <w:rPr>
          <w:color w:val="405D6E"/>
          <w:spacing w:val="11"/>
          <w:sz w:val="18"/>
        </w:rPr>
        <w:t> </w:t>
      </w:r>
      <w:r>
        <w:rPr>
          <w:color w:val="405D6E"/>
          <w:sz w:val="18"/>
        </w:rPr>
        <w:t>Verification</w:t>
      </w:r>
      <w:r>
        <w:rPr>
          <w:color w:val="405D6E"/>
          <w:spacing w:val="12"/>
          <w:sz w:val="18"/>
        </w:rPr>
        <w:t> </w:t>
      </w:r>
      <w:r>
        <w:rPr>
          <w:color w:val="405D6E"/>
          <w:sz w:val="18"/>
        </w:rPr>
        <w:t>Command</w:t>
      </w:r>
      <w:r>
        <w:rPr>
          <w:color w:val="405D6E"/>
          <w:spacing w:val="11"/>
          <w:sz w:val="18"/>
        </w:rPr>
        <w:t> </w:t>
      </w:r>
      <w:r>
        <w:rPr>
          <w:color w:val="405D6E"/>
          <w:spacing w:val="-2"/>
          <w:sz w:val="18"/>
        </w:rPr>
        <w:t>Summary</w:t>
      </w:r>
      <w:r>
        <w:rPr>
          <w:rFonts w:ascii="Times New Roman"/>
          <w:color w:val="405D6E"/>
          <w:sz w:val="18"/>
        </w:rPr>
        <w:tab/>
      </w:r>
      <w:r>
        <w:rPr>
          <w:color w:val="172837"/>
          <w:spacing w:val="-5"/>
          <w:sz w:val="18"/>
        </w:rPr>
        <w:t>118</w:t>
      </w:r>
    </w:p>
    <w:p>
      <w:pPr>
        <w:spacing w:after="0"/>
        <w:jc w:val="left"/>
        <w:rPr>
          <w:sz w:val="18"/>
        </w:rPr>
        <w:sectPr>
          <w:headerReference w:type="default" r:id="rId30"/>
          <w:footerReference w:type="default" r:id="rId31"/>
          <w:pgSz w:w="11900" w:h="16840"/>
          <w:pgMar w:header="0" w:footer="253" w:top="1120" w:bottom="440" w:left="740" w:right="800"/>
        </w:sectPr>
      </w:pPr>
    </w:p>
    <w:p>
      <w:pPr>
        <w:spacing w:before="82"/>
        <w:ind w:left="280" w:right="0" w:firstLine="0"/>
        <w:jc w:val="left"/>
        <w:rPr>
          <w:rFonts w:ascii="Segoe UI"/>
          <w:b/>
          <w:sz w:val="31"/>
        </w:rPr>
      </w:pPr>
      <w:r>
        <w:rPr/>
        <w:pict>
          <v:rect style="position:absolute;margin-left:51pt;margin-top:26.826361pt;width:493.230498pt;height:.75pt;mso-position-horizontal-relative:page;mso-position-vertical-relative:paragraph;z-index:-15720960;mso-wrap-distance-left:0;mso-wrap-distance-right:0" id="docshape42" filled="true" fillcolor="#c6dbe1" stroked="false">
            <v:fill type="solid"/>
            <w10:wrap type="topAndBottom"/>
          </v:rect>
        </w:pict>
      </w:r>
      <w:r>
        <w:rPr>
          <w:rFonts w:ascii="Segoe UI"/>
          <w:b/>
          <w:color w:val="0A6172"/>
          <w:sz w:val="31"/>
        </w:rPr>
        <w:t>Lis</w:t>
      </w:r>
      <w:bookmarkStart w:name="List of Abbreviations" w:id="11"/>
      <w:bookmarkEnd w:id="11"/>
      <w:r>
        <w:rPr>
          <w:rFonts w:ascii="Segoe UI"/>
          <w:b/>
          <w:color w:val="0A6172"/>
          <w:sz w:val="31"/>
        </w:rPr>
        <w:t>t</w:t>
      </w:r>
      <w:r>
        <w:rPr>
          <w:rFonts w:ascii="Segoe UI"/>
          <w:b/>
          <w:color w:val="0A6172"/>
          <w:spacing w:val="-4"/>
          <w:sz w:val="31"/>
        </w:rPr>
        <w:t> </w:t>
      </w:r>
      <w:r>
        <w:rPr>
          <w:rFonts w:ascii="Segoe UI"/>
          <w:b/>
          <w:color w:val="0A6172"/>
          <w:sz w:val="31"/>
        </w:rPr>
        <w:t>of</w:t>
      </w:r>
      <w:r>
        <w:rPr>
          <w:rFonts w:ascii="Segoe UI"/>
          <w:b/>
          <w:color w:val="0A6172"/>
          <w:spacing w:val="-3"/>
          <w:sz w:val="31"/>
        </w:rPr>
        <w:t> </w:t>
      </w:r>
      <w:r>
        <w:rPr>
          <w:rFonts w:ascii="Segoe UI"/>
          <w:b/>
          <w:color w:val="0A6172"/>
          <w:spacing w:val="-2"/>
          <w:sz w:val="31"/>
        </w:rPr>
        <w:t>Abbreviations</w:t>
      </w:r>
    </w:p>
    <w:p>
      <w:pPr>
        <w:pStyle w:val="BodyText"/>
        <w:spacing w:before="9"/>
        <w:rPr>
          <w:rFonts w:ascii="Segoe UI"/>
          <w:b/>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535"/>
        <w:gridCol w:w="7317"/>
      </w:tblGrid>
      <w:tr>
        <w:trPr>
          <w:trHeight w:val="435" w:hRule="atLeast"/>
        </w:trPr>
        <w:tc>
          <w:tcPr>
            <w:tcW w:w="9852" w:type="dxa"/>
            <w:gridSpan w:val="2"/>
            <w:tcBorders>
              <w:top w:val="nil"/>
              <w:left w:val="nil"/>
              <w:bottom w:val="nil"/>
              <w:right w:val="nil"/>
            </w:tcBorders>
            <w:shd w:val="clear" w:color="auto" w:fill="0A6172"/>
          </w:tcPr>
          <w:p>
            <w:pPr>
              <w:pStyle w:val="TableParagraph"/>
              <w:tabs>
                <w:tab w:pos="2654" w:val="left" w:leader="none"/>
              </w:tabs>
              <w:spacing w:before="108"/>
              <w:ind w:left="120"/>
              <w:rPr>
                <w:b/>
                <w:sz w:val="17"/>
              </w:rPr>
            </w:pPr>
            <w:r>
              <w:rPr>
                <w:b/>
                <w:color w:val="FFFFFF"/>
                <w:spacing w:val="-2"/>
                <w:sz w:val="17"/>
              </w:rPr>
              <w:t>Abbreviation</w:t>
            </w:r>
            <w:r>
              <w:rPr>
                <w:b/>
                <w:color w:val="FFFFFF"/>
                <w:sz w:val="17"/>
              </w:rPr>
              <w:tab/>
            </w:r>
            <w:r>
              <w:rPr>
                <w:b/>
                <w:color w:val="FFFFFF"/>
                <w:spacing w:val="-2"/>
                <w:sz w:val="17"/>
              </w:rPr>
              <w:t>Meaning</w:t>
            </w:r>
          </w:p>
        </w:tc>
      </w:tr>
      <w:tr>
        <w:trPr>
          <w:trHeight w:val="375" w:hRule="atLeast"/>
        </w:trPr>
        <w:tc>
          <w:tcPr>
            <w:tcW w:w="2535" w:type="dxa"/>
            <w:tcBorders>
              <w:top w:val="nil"/>
            </w:tcBorders>
          </w:tcPr>
          <w:p>
            <w:pPr>
              <w:pStyle w:val="TableParagraph"/>
              <w:rPr>
                <w:sz w:val="17"/>
              </w:rPr>
            </w:pPr>
            <w:r>
              <w:rPr>
                <w:color w:val="172837"/>
                <w:spacing w:val="-5"/>
                <w:sz w:val="17"/>
              </w:rPr>
              <w:t>API</w:t>
            </w:r>
          </w:p>
        </w:tc>
        <w:tc>
          <w:tcPr>
            <w:tcW w:w="7317" w:type="dxa"/>
            <w:tcBorders>
              <w:top w:val="nil"/>
              <w:right w:val="single" w:sz="4" w:space="0" w:color="CBD8DE"/>
            </w:tcBorders>
          </w:tcPr>
          <w:p>
            <w:pPr>
              <w:pStyle w:val="TableParagraph"/>
              <w:ind w:left="111"/>
              <w:rPr>
                <w:sz w:val="17"/>
              </w:rPr>
            </w:pPr>
            <w:r>
              <w:rPr>
                <w:color w:val="172837"/>
                <w:sz w:val="17"/>
              </w:rPr>
              <w:t>Application</w:t>
            </w:r>
            <w:r>
              <w:rPr>
                <w:color w:val="172837"/>
                <w:spacing w:val="2"/>
                <w:sz w:val="17"/>
              </w:rPr>
              <w:t> </w:t>
            </w:r>
            <w:r>
              <w:rPr>
                <w:color w:val="172837"/>
                <w:sz w:val="17"/>
              </w:rPr>
              <w:t>Programming</w:t>
            </w:r>
            <w:r>
              <w:rPr>
                <w:color w:val="172837"/>
                <w:spacing w:val="2"/>
                <w:sz w:val="17"/>
              </w:rPr>
              <w:t> </w:t>
            </w:r>
            <w:r>
              <w:rPr>
                <w:color w:val="172837"/>
                <w:spacing w:val="-2"/>
                <w:sz w:val="17"/>
              </w:rPr>
              <w:t>Interface</w:t>
            </w:r>
          </w:p>
        </w:tc>
      </w:tr>
      <w:tr>
        <w:trPr>
          <w:trHeight w:val="375" w:hRule="atLeast"/>
        </w:trPr>
        <w:tc>
          <w:tcPr>
            <w:tcW w:w="2535" w:type="dxa"/>
            <w:shd w:val="clear" w:color="auto" w:fill="F5F9FA"/>
          </w:tcPr>
          <w:p>
            <w:pPr>
              <w:pStyle w:val="TableParagraph"/>
              <w:rPr>
                <w:sz w:val="17"/>
              </w:rPr>
            </w:pPr>
            <w:r>
              <w:rPr>
                <w:color w:val="172837"/>
                <w:spacing w:val="-5"/>
                <w:sz w:val="17"/>
              </w:rPr>
              <w:t>ART</w:t>
            </w:r>
          </w:p>
        </w:tc>
        <w:tc>
          <w:tcPr>
            <w:tcW w:w="7317" w:type="dxa"/>
            <w:tcBorders>
              <w:right w:val="single" w:sz="4" w:space="0" w:color="CBD8DE"/>
            </w:tcBorders>
            <w:shd w:val="clear" w:color="auto" w:fill="F5F9FA"/>
          </w:tcPr>
          <w:p>
            <w:pPr>
              <w:pStyle w:val="TableParagraph"/>
              <w:ind w:left="111"/>
              <w:rPr>
                <w:sz w:val="17"/>
              </w:rPr>
            </w:pPr>
            <w:r>
              <w:rPr>
                <w:color w:val="172837"/>
                <w:sz w:val="17"/>
              </w:rPr>
              <w:t>Antiretroviral</w:t>
            </w:r>
            <w:r>
              <w:rPr>
                <w:color w:val="172837"/>
                <w:spacing w:val="-7"/>
                <w:sz w:val="17"/>
              </w:rPr>
              <w:t> </w:t>
            </w:r>
            <w:r>
              <w:rPr>
                <w:color w:val="172837"/>
                <w:spacing w:val="-2"/>
                <w:sz w:val="17"/>
              </w:rPr>
              <w:t>Therapy</w:t>
            </w:r>
          </w:p>
        </w:tc>
      </w:tr>
      <w:tr>
        <w:trPr>
          <w:trHeight w:val="375" w:hRule="atLeast"/>
        </w:trPr>
        <w:tc>
          <w:tcPr>
            <w:tcW w:w="2535" w:type="dxa"/>
          </w:tcPr>
          <w:p>
            <w:pPr>
              <w:pStyle w:val="TableParagraph"/>
              <w:rPr>
                <w:sz w:val="17"/>
              </w:rPr>
            </w:pPr>
            <w:r>
              <w:rPr>
                <w:color w:val="172837"/>
                <w:spacing w:val="-4"/>
                <w:sz w:val="17"/>
              </w:rPr>
              <w:t>CORS</w:t>
            </w:r>
          </w:p>
        </w:tc>
        <w:tc>
          <w:tcPr>
            <w:tcW w:w="7317" w:type="dxa"/>
            <w:tcBorders>
              <w:right w:val="single" w:sz="4" w:space="0" w:color="CBD8DE"/>
            </w:tcBorders>
          </w:tcPr>
          <w:p>
            <w:pPr>
              <w:pStyle w:val="TableParagraph"/>
              <w:ind w:left="111"/>
              <w:rPr>
                <w:sz w:val="17"/>
              </w:rPr>
            </w:pPr>
            <w:r>
              <w:rPr>
                <w:color w:val="172837"/>
                <w:sz w:val="17"/>
              </w:rPr>
              <w:t>Cross-Origin</w:t>
            </w:r>
            <w:r>
              <w:rPr>
                <w:color w:val="172837"/>
                <w:spacing w:val="2"/>
                <w:sz w:val="17"/>
              </w:rPr>
              <w:t> </w:t>
            </w:r>
            <w:r>
              <w:rPr>
                <w:color w:val="172837"/>
                <w:sz w:val="17"/>
              </w:rPr>
              <w:t>Resource</w:t>
            </w:r>
            <w:r>
              <w:rPr>
                <w:color w:val="172837"/>
                <w:spacing w:val="2"/>
                <w:sz w:val="17"/>
              </w:rPr>
              <w:t> </w:t>
            </w:r>
            <w:r>
              <w:rPr>
                <w:color w:val="172837"/>
                <w:spacing w:val="-2"/>
                <w:sz w:val="17"/>
              </w:rPr>
              <w:t>Sharing</w:t>
            </w:r>
          </w:p>
        </w:tc>
      </w:tr>
      <w:tr>
        <w:trPr>
          <w:trHeight w:val="375" w:hRule="atLeast"/>
        </w:trPr>
        <w:tc>
          <w:tcPr>
            <w:tcW w:w="2535" w:type="dxa"/>
            <w:shd w:val="clear" w:color="auto" w:fill="F5F9FA"/>
          </w:tcPr>
          <w:p>
            <w:pPr>
              <w:pStyle w:val="TableParagraph"/>
              <w:rPr>
                <w:sz w:val="17"/>
              </w:rPr>
            </w:pPr>
            <w:r>
              <w:rPr>
                <w:color w:val="172837"/>
                <w:spacing w:val="-5"/>
                <w:sz w:val="17"/>
              </w:rPr>
              <w:t>CUT</w:t>
            </w:r>
          </w:p>
        </w:tc>
        <w:tc>
          <w:tcPr>
            <w:tcW w:w="7317" w:type="dxa"/>
            <w:tcBorders>
              <w:right w:val="single" w:sz="4" w:space="0" w:color="CBD8DE"/>
            </w:tcBorders>
            <w:shd w:val="clear" w:color="auto" w:fill="F5F9FA"/>
          </w:tcPr>
          <w:p>
            <w:pPr>
              <w:pStyle w:val="TableParagraph"/>
              <w:ind w:left="111"/>
              <w:rPr>
                <w:sz w:val="17"/>
              </w:rPr>
            </w:pPr>
            <w:r>
              <w:rPr>
                <w:color w:val="172837"/>
                <w:sz w:val="17"/>
              </w:rPr>
              <w:t>Chinhoyi</w:t>
            </w:r>
            <w:r>
              <w:rPr>
                <w:color w:val="172837"/>
                <w:spacing w:val="2"/>
                <w:sz w:val="17"/>
              </w:rPr>
              <w:t> </w:t>
            </w:r>
            <w:r>
              <w:rPr>
                <w:color w:val="172837"/>
                <w:sz w:val="17"/>
              </w:rPr>
              <w:t>University</w:t>
            </w:r>
            <w:r>
              <w:rPr>
                <w:color w:val="172837"/>
                <w:spacing w:val="3"/>
                <w:sz w:val="17"/>
              </w:rPr>
              <w:t> </w:t>
            </w:r>
            <w:r>
              <w:rPr>
                <w:color w:val="172837"/>
                <w:sz w:val="17"/>
              </w:rPr>
              <w:t>of</w:t>
            </w:r>
            <w:r>
              <w:rPr>
                <w:color w:val="172837"/>
                <w:spacing w:val="3"/>
                <w:sz w:val="17"/>
              </w:rPr>
              <w:t> </w:t>
            </w:r>
            <w:r>
              <w:rPr>
                <w:color w:val="172837"/>
                <w:spacing w:val="-2"/>
                <w:sz w:val="17"/>
              </w:rPr>
              <w:t>Technology</w:t>
            </w:r>
          </w:p>
        </w:tc>
      </w:tr>
      <w:tr>
        <w:trPr>
          <w:trHeight w:val="375" w:hRule="atLeast"/>
        </w:trPr>
        <w:tc>
          <w:tcPr>
            <w:tcW w:w="2535" w:type="dxa"/>
          </w:tcPr>
          <w:p>
            <w:pPr>
              <w:pStyle w:val="TableParagraph"/>
              <w:rPr>
                <w:sz w:val="17"/>
              </w:rPr>
            </w:pPr>
            <w:r>
              <w:rPr>
                <w:color w:val="172837"/>
                <w:spacing w:val="-5"/>
                <w:sz w:val="17"/>
              </w:rPr>
              <w:t>DFD</w:t>
            </w:r>
          </w:p>
        </w:tc>
        <w:tc>
          <w:tcPr>
            <w:tcW w:w="7317" w:type="dxa"/>
            <w:tcBorders>
              <w:right w:val="single" w:sz="4" w:space="0" w:color="CBD8DE"/>
            </w:tcBorders>
          </w:tcPr>
          <w:p>
            <w:pPr>
              <w:pStyle w:val="TableParagraph"/>
              <w:ind w:left="111"/>
              <w:rPr>
                <w:sz w:val="17"/>
              </w:rPr>
            </w:pPr>
            <w:r>
              <w:rPr>
                <w:color w:val="172837"/>
                <w:sz w:val="17"/>
              </w:rPr>
              <w:t>Data Flow </w:t>
            </w:r>
            <w:r>
              <w:rPr>
                <w:color w:val="172837"/>
                <w:spacing w:val="-2"/>
                <w:sz w:val="17"/>
              </w:rPr>
              <w:t>Diagram</w:t>
            </w:r>
          </w:p>
        </w:tc>
      </w:tr>
      <w:tr>
        <w:trPr>
          <w:trHeight w:val="375" w:hRule="atLeast"/>
        </w:trPr>
        <w:tc>
          <w:tcPr>
            <w:tcW w:w="2535" w:type="dxa"/>
            <w:shd w:val="clear" w:color="auto" w:fill="F5F9FA"/>
          </w:tcPr>
          <w:p>
            <w:pPr>
              <w:pStyle w:val="TableParagraph"/>
              <w:rPr>
                <w:sz w:val="17"/>
              </w:rPr>
            </w:pPr>
            <w:r>
              <w:rPr>
                <w:color w:val="172837"/>
                <w:spacing w:val="-4"/>
                <w:sz w:val="17"/>
              </w:rPr>
              <w:t>DQMS</w:t>
            </w:r>
          </w:p>
        </w:tc>
        <w:tc>
          <w:tcPr>
            <w:tcW w:w="7317" w:type="dxa"/>
            <w:tcBorders>
              <w:right w:val="single" w:sz="4" w:space="0" w:color="CBD8DE"/>
            </w:tcBorders>
            <w:shd w:val="clear" w:color="auto" w:fill="F5F9FA"/>
          </w:tcPr>
          <w:p>
            <w:pPr>
              <w:pStyle w:val="TableParagraph"/>
              <w:ind w:left="111"/>
              <w:rPr>
                <w:sz w:val="17"/>
              </w:rPr>
            </w:pPr>
            <w:r>
              <w:rPr>
                <w:color w:val="172837"/>
                <w:sz w:val="17"/>
              </w:rPr>
              <w:t>Digital</w:t>
            </w:r>
            <w:r>
              <w:rPr>
                <w:color w:val="172837"/>
                <w:spacing w:val="3"/>
                <w:sz w:val="17"/>
              </w:rPr>
              <w:t> </w:t>
            </w:r>
            <w:r>
              <w:rPr>
                <w:color w:val="172837"/>
                <w:sz w:val="17"/>
              </w:rPr>
              <w:t>Queue</w:t>
            </w:r>
            <w:r>
              <w:rPr>
                <w:color w:val="172837"/>
                <w:spacing w:val="4"/>
                <w:sz w:val="17"/>
              </w:rPr>
              <w:t> </w:t>
            </w:r>
            <w:r>
              <w:rPr>
                <w:color w:val="172837"/>
                <w:sz w:val="17"/>
              </w:rPr>
              <w:t>Management</w:t>
            </w:r>
            <w:r>
              <w:rPr>
                <w:color w:val="172837"/>
                <w:spacing w:val="4"/>
                <w:sz w:val="17"/>
              </w:rPr>
              <w:t> </w:t>
            </w:r>
            <w:r>
              <w:rPr>
                <w:color w:val="172837"/>
                <w:spacing w:val="-2"/>
                <w:sz w:val="17"/>
              </w:rPr>
              <w:t>System</w:t>
            </w:r>
          </w:p>
        </w:tc>
      </w:tr>
      <w:tr>
        <w:trPr>
          <w:trHeight w:val="360" w:hRule="atLeast"/>
        </w:trPr>
        <w:tc>
          <w:tcPr>
            <w:tcW w:w="2535" w:type="dxa"/>
          </w:tcPr>
          <w:p>
            <w:pPr>
              <w:pStyle w:val="TableParagraph"/>
              <w:rPr>
                <w:sz w:val="17"/>
              </w:rPr>
            </w:pPr>
            <w:r>
              <w:rPr>
                <w:color w:val="172837"/>
                <w:spacing w:val="-5"/>
                <w:sz w:val="17"/>
              </w:rPr>
              <w:t>DSR</w:t>
            </w:r>
          </w:p>
        </w:tc>
        <w:tc>
          <w:tcPr>
            <w:tcW w:w="7317" w:type="dxa"/>
            <w:tcBorders>
              <w:right w:val="single" w:sz="4" w:space="0" w:color="CBD8DE"/>
            </w:tcBorders>
          </w:tcPr>
          <w:p>
            <w:pPr>
              <w:pStyle w:val="TableParagraph"/>
              <w:ind w:left="111"/>
              <w:rPr>
                <w:sz w:val="17"/>
              </w:rPr>
            </w:pPr>
            <w:r>
              <w:rPr>
                <w:color w:val="172837"/>
                <w:sz w:val="17"/>
              </w:rPr>
              <w:t>Design</w:t>
            </w:r>
            <w:r>
              <w:rPr>
                <w:color w:val="172837"/>
                <w:spacing w:val="4"/>
                <w:sz w:val="17"/>
              </w:rPr>
              <w:t> </w:t>
            </w:r>
            <w:r>
              <w:rPr>
                <w:color w:val="172837"/>
                <w:sz w:val="17"/>
              </w:rPr>
              <w:t>Science</w:t>
            </w:r>
            <w:r>
              <w:rPr>
                <w:color w:val="172837"/>
                <w:spacing w:val="5"/>
                <w:sz w:val="17"/>
              </w:rPr>
              <w:t> </w:t>
            </w:r>
            <w:r>
              <w:rPr>
                <w:color w:val="172837"/>
                <w:spacing w:val="-2"/>
                <w:sz w:val="17"/>
              </w:rPr>
              <w:t>Research</w:t>
            </w:r>
          </w:p>
        </w:tc>
      </w:tr>
      <w:tr>
        <w:trPr>
          <w:trHeight w:val="375" w:hRule="atLeast"/>
        </w:trPr>
        <w:tc>
          <w:tcPr>
            <w:tcW w:w="2535" w:type="dxa"/>
            <w:shd w:val="clear" w:color="auto" w:fill="F5F9FA"/>
          </w:tcPr>
          <w:p>
            <w:pPr>
              <w:pStyle w:val="TableParagraph"/>
              <w:rPr>
                <w:sz w:val="17"/>
              </w:rPr>
            </w:pPr>
            <w:r>
              <w:rPr>
                <w:color w:val="172837"/>
                <w:spacing w:val="-5"/>
                <w:sz w:val="17"/>
              </w:rPr>
              <w:t>EHR</w:t>
            </w:r>
          </w:p>
        </w:tc>
        <w:tc>
          <w:tcPr>
            <w:tcW w:w="7317" w:type="dxa"/>
            <w:tcBorders>
              <w:right w:val="single" w:sz="4" w:space="0" w:color="CBD8DE"/>
            </w:tcBorders>
            <w:shd w:val="clear" w:color="auto" w:fill="F5F9FA"/>
          </w:tcPr>
          <w:p>
            <w:pPr>
              <w:pStyle w:val="TableParagraph"/>
              <w:ind w:left="111"/>
              <w:rPr>
                <w:sz w:val="17"/>
              </w:rPr>
            </w:pPr>
            <w:r>
              <w:rPr>
                <w:color w:val="172837"/>
                <w:sz w:val="17"/>
              </w:rPr>
              <w:t>Electronic</w:t>
            </w:r>
            <w:r>
              <w:rPr>
                <w:color w:val="172837"/>
                <w:spacing w:val="4"/>
                <w:sz w:val="17"/>
              </w:rPr>
              <w:t> </w:t>
            </w:r>
            <w:r>
              <w:rPr>
                <w:color w:val="172837"/>
                <w:sz w:val="17"/>
              </w:rPr>
              <w:t>Health</w:t>
            </w:r>
            <w:r>
              <w:rPr>
                <w:color w:val="172837"/>
                <w:spacing w:val="4"/>
                <w:sz w:val="17"/>
              </w:rPr>
              <w:t> </w:t>
            </w:r>
            <w:r>
              <w:rPr>
                <w:color w:val="172837"/>
                <w:spacing w:val="-2"/>
                <w:sz w:val="17"/>
              </w:rPr>
              <w:t>Record</w:t>
            </w:r>
          </w:p>
        </w:tc>
      </w:tr>
      <w:tr>
        <w:trPr>
          <w:trHeight w:val="375" w:hRule="atLeast"/>
        </w:trPr>
        <w:tc>
          <w:tcPr>
            <w:tcW w:w="2535" w:type="dxa"/>
          </w:tcPr>
          <w:p>
            <w:pPr>
              <w:pStyle w:val="TableParagraph"/>
              <w:rPr>
                <w:sz w:val="17"/>
              </w:rPr>
            </w:pPr>
            <w:r>
              <w:rPr>
                <w:color w:val="172837"/>
                <w:spacing w:val="-5"/>
                <w:sz w:val="17"/>
              </w:rPr>
              <w:t>ERD</w:t>
            </w:r>
          </w:p>
        </w:tc>
        <w:tc>
          <w:tcPr>
            <w:tcW w:w="7317" w:type="dxa"/>
            <w:tcBorders>
              <w:right w:val="single" w:sz="4" w:space="0" w:color="CBD8DE"/>
            </w:tcBorders>
          </w:tcPr>
          <w:p>
            <w:pPr>
              <w:pStyle w:val="TableParagraph"/>
              <w:ind w:left="111"/>
              <w:rPr>
                <w:sz w:val="17"/>
              </w:rPr>
            </w:pPr>
            <w:r>
              <w:rPr>
                <w:color w:val="172837"/>
                <w:sz w:val="17"/>
              </w:rPr>
              <w:t>Entity-Relationship</w:t>
            </w:r>
            <w:r>
              <w:rPr>
                <w:color w:val="172837"/>
                <w:spacing w:val="-3"/>
                <w:sz w:val="17"/>
              </w:rPr>
              <w:t> </w:t>
            </w:r>
            <w:r>
              <w:rPr>
                <w:color w:val="172837"/>
                <w:spacing w:val="-2"/>
                <w:sz w:val="17"/>
              </w:rPr>
              <w:t>Diagram</w:t>
            </w:r>
          </w:p>
        </w:tc>
      </w:tr>
      <w:tr>
        <w:trPr>
          <w:trHeight w:val="375" w:hRule="atLeast"/>
        </w:trPr>
        <w:tc>
          <w:tcPr>
            <w:tcW w:w="2535" w:type="dxa"/>
            <w:shd w:val="clear" w:color="auto" w:fill="F5F9FA"/>
          </w:tcPr>
          <w:p>
            <w:pPr>
              <w:pStyle w:val="TableParagraph"/>
              <w:rPr>
                <w:sz w:val="17"/>
              </w:rPr>
            </w:pPr>
            <w:r>
              <w:rPr>
                <w:color w:val="172837"/>
                <w:spacing w:val="-5"/>
                <w:sz w:val="17"/>
              </w:rPr>
              <w:t>HIS</w:t>
            </w:r>
          </w:p>
        </w:tc>
        <w:tc>
          <w:tcPr>
            <w:tcW w:w="7317" w:type="dxa"/>
            <w:tcBorders>
              <w:right w:val="single" w:sz="4" w:space="0" w:color="CBD8DE"/>
            </w:tcBorders>
            <w:shd w:val="clear" w:color="auto" w:fill="F5F9FA"/>
          </w:tcPr>
          <w:p>
            <w:pPr>
              <w:pStyle w:val="TableParagraph"/>
              <w:ind w:left="111"/>
              <w:rPr>
                <w:sz w:val="17"/>
              </w:rPr>
            </w:pPr>
            <w:r>
              <w:rPr>
                <w:color w:val="172837"/>
                <w:sz w:val="17"/>
              </w:rPr>
              <w:t>Hospital</w:t>
            </w:r>
            <w:r>
              <w:rPr>
                <w:color w:val="172837"/>
                <w:spacing w:val="1"/>
                <w:sz w:val="17"/>
              </w:rPr>
              <w:t> </w:t>
            </w:r>
            <w:r>
              <w:rPr>
                <w:color w:val="172837"/>
                <w:sz w:val="17"/>
              </w:rPr>
              <w:t>Information</w:t>
            </w:r>
            <w:r>
              <w:rPr>
                <w:color w:val="172837"/>
                <w:spacing w:val="1"/>
                <w:sz w:val="17"/>
              </w:rPr>
              <w:t> </w:t>
            </w:r>
            <w:r>
              <w:rPr>
                <w:color w:val="172837"/>
                <w:spacing w:val="-2"/>
                <w:sz w:val="17"/>
              </w:rPr>
              <w:t>System</w:t>
            </w:r>
          </w:p>
        </w:tc>
      </w:tr>
      <w:tr>
        <w:trPr>
          <w:trHeight w:val="375" w:hRule="atLeast"/>
        </w:trPr>
        <w:tc>
          <w:tcPr>
            <w:tcW w:w="2535" w:type="dxa"/>
          </w:tcPr>
          <w:p>
            <w:pPr>
              <w:pStyle w:val="TableParagraph"/>
              <w:rPr>
                <w:sz w:val="17"/>
              </w:rPr>
            </w:pPr>
            <w:r>
              <w:rPr>
                <w:color w:val="172837"/>
                <w:spacing w:val="-5"/>
                <w:sz w:val="17"/>
              </w:rPr>
              <w:t>ICT</w:t>
            </w:r>
          </w:p>
        </w:tc>
        <w:tc>
          <w:tcPr>
            <w:tcW w:w="7317" w:type="dxa"/>
            <w:tcBorders>
              <w:right w:val="single" w:sz="4" w:space="0" w:color="CBD8DE"/>
            </w:tcBorders>
          </w:tcPr>
          <w:p>
            <w:pPr>
              <w:pStyle w:val="TableParagraph"/>
              <w:ind w:left="111"/>
              <w:rPr>
                <w:sz w:val="17"/>
              </w:rPr>
            </w:pPr>
            <w:r>
              <w:rPr>
                <w:color w:val="172837"/>
                <w:sz w:val="17"/>
              </w:rPr>
              <w:t>Information and</w:t>
            </w:r>
            <w:r>
              <w:rPr>
                <w:color w:val="172837"/>
                <w:spacing w:val="2"/>
                <w:sz w:val="17"/>
              </w:rPr>
              <w:t> </w:t>
            </w:r>
            <w:r>
              <w:rPr>
                <w:color w:val="172837"/>
                <w:sz w:val="17"/>
              </w:rPr>
              <w:t>Communication</w:t>
            </w:r>
            <w:r>
              <w:rPr>
                <w:color w:val="172837"/>
                <w:spacing w:val="3"/>
                <w:sz w:val="17"/>
              </w:rPr>
              <w:t> </w:t>
            </w:r>
            <w:r>
              <w:rPr>
                <w:color w:val="172837"/>
                <w:spacing w:val="-2"/>
                <w:sz w:val="17"/>
              </w:rPr>
              <w:t>Technology</w:t>
            </w:r>
          </w:p>
        </w:tc>
      </w:tr>
      <w:tr>
        <w:trPr>
          <w:trHeight w:val="375" w:hRule="atLeast"/>
        </w:trPr>
        <w:tc>
          <w:tcPr>
            <w:tcW w:w="2535" w:type="dxa"/>
            <w:shd w:val="clear" w:color="auto" w:fill="F5F9FA"/>
          </w:tcPr>
          <w:p>
            <w:pPr>
              <w:pStyle w:val="TableParagraph"/>
              <w:rPr>
                <w:sz w:val="17"/>
              </w:rPr>
            </w:pPr>
            <w:r>
              <w:rPr>
                <w:color w:val="172837"/>
                <w:spacing w:val="-5"/>
                <w:sz w:val="17"/>
              </w:rPr>
              <w:t>LAN</w:t>
            </w:r>
          </w:p>
        </w:tc>
        <w:tc>
          <w:tcPr>
            <w:tcW w:w="7317" w:type="dxa"/>
            <w:tcBorders>
              <w:right w:val="single" w:sz="4" w:space="0" w:color="CBD8DE"/>
            </w:tcBorders>
            <w:shd w:val="clear" w:color="auto" w:fill="F5F9FA"/>
          </w:tcPr>
          <w:p>
            <w:pPr>
              <w:pStyle w:val="TableParagraph"/>
              <w:ind w:left="111"/>
              <w:rPr>
                <w:sz w:val="17"/>
              </w:rPr>
            </w:pPr>
            <w:r>
              <w:rPr>
                <w:color w:val="172837"/>
                <w:sz w:val="17"/>
              </w:rPr>
              <w:t>Local Area</w:t>
            </w:r>
            <w:r>
              <w:rPr>
                <w:color w:val="172837"/>
                <w:spacing w:val="1"/>
                <w:sz w:val="17"/>
              </w:rPr>
              <w:t> </w:t>
            </w:r>
            <w:r>
              <w:rPr>
                <w:color w:val="172837"/>
                <w:spacing w:val="-2"/>
                <w:sz w:val="17"/>
              </w:rPr>
              <w:t>Network</w:t>
            </w:r>
          </w:p>
        </w:tc>
      </w:tr>
      <w:tr>
        <w:trPr>
          <w:trHeight w:val="375" w:hRule="atLeast"/>
        </w:trPr>
        <w:tc>
          <w:tcPr>
            <w:tcW w:w="2535" w:type="dxa"/>
          </w:tcPr>
          <w:p>
            <w:pPr>
              <w:pStyle w:val="TableParagraph"/>
              <w:rPr>
                <w:sz w:val="17"/>
              </w:rPr>
            </w:pPr>
            <w:r>
              <w:rPr>
                <w:color w:val="172837"/>
                <w:spacing w:val="-5"/>
                <w:sz w:val="17"/>
              </w:rPr>
              <w:t>OI</w:t>
            </w:r>
          </w:p>
        </w:tc>
        <w:tc>
          <w:tcPr>
            <w:tcW w:w="7317" w:type="dxa"/>
            <w:tcBorders>
              <w:right w:val="single" w:sz="4" w:space="0" w:color="CBD8DE"/>
            </w:tcBorders>
          </w:tcPr>
          <w:p>
            <w:pPr>
              <w:pStyle w:val="TableParagraph"/>
              <w:ind w:left="111"/>
              <w:rPr>
                <w:sz w:val="17"/>
              </w:rPr>
            </w:pPr>
            <w:r>
              <w:rPr>
                <w:color w:val="172837"/>
                <w:sz w:val="17"/>
              </w:rPr>
              <w:t>Opportunistic</w:t>
            </w:r>
            <w:r>
              <w:rPr>
                <w:color w:val="172837"/>
                <w:spacing w:val="5"/>
                <w:sz w:val="17"/>
              </w:rPr>
              <w:t> </w:t>
            </w:r>
            <w:r>
              <w:rPr>
                <w:color w:val="172837"/>
                <w:spacing w:val="-2"/>
                <w:sz w:val="17"/>
              </w:rPr>
              <w:t>Infection</w:t>
            </w:r>
          </w:p>
        </w:tc>
      </w:tr>
      <w:tr>
        <w:trPr>
          <w:trHeight w:val="375" w:hRule="atLeast"/>
        </w:trPr>
        <w:tc>
          <w:tcPr>
            <w:tcW w:w="2535" w:type="dxa"/>
            <w:shd w:val="clear" w:color="auto" w:fill="F5F9FA"/>
          </w:tcPr>
          <w:p>
            <w:pPr>
              <w:pStyle w:val="TableParagraph"/>
              <w:rPr>
                <w:sz w:val="17"/>
              </w:rPr>
            </w:pPr>
            <w:r>
              <w:rPr>
                <w:color w:val="172837"/>
                <w:spacing w:val="-5"/>
                <w:sz w:val="17"/>
              </w:rPr>
              <w:t>OPD</w:t>
            </w:r>
          </w:p>
        </w:tc>
        <w:tc>
          <w:tcPr>
            <w:tcW w:w="7317" w:type="dxa"/>
            <w:tcBorders>
              <w:right w:val="single" w:sz="4" w:space="0" w:color="CBD8DE"/>
            </w:tcBorders>
            <w:shd w:val="clear" w:color="auto" w:fill="F5F9FA"/>
          </w:tcPr>
          <w:p>
            <w:pPr>
              <w:pStyle w:val="TableParagraph"/>
              <w:ind w:left="111"/>
              <w:rPr>
                <w:sz w:val="17"/>
              </w:rPr>
            </w:pPr>
            <w:r>
              <w:rPr>
                <w:color w:val="172837"/>
                <w:sz w:val="17"/>
              </w:rPr>
              <w:t>Outpatient</w:t>
            </w:r>
            <w:r>
              <w:rPr>
                <w:color w:val="172837"/>
                <w:spacing w:val="1"/>
                <w:sz w:val="17"/>
              </w:rPr>
              <w:t> </w:t>
            </w:r>
            <w:r>
              <w:rPr>
                <w:color w:val="172837"/>
                <w:spacing w:val="-2"/>
                <w:sz w:val="17"/>
              </w:rPr>
              <w:t>Department</w:t>
            </w:r>
          </w:p>
        </w:tc>
      </w:tr>
      <w:tr>
        <w:trPr>
          <w:trHeight w:val="375" w:hRule="atLeast"/>
        </w:trPr>
        <w:tc>
          <w:tcPr>
            <w:tcW w:w="2535" w:type="dxa"/>
          </w:tcPr>
          <w:p>
            <w:pPr>
              <w:pStyle w:val="TableParagraph"/>
              <w:rPr>
                <w:sz w:val="17"/>
              </w:rPr>
            </w:pPr>
            <w:r>
              <w:rPr>
                <w:color w:val="172837"/>
                <w:spacing w:val="-5"/>
                <w:sz w:val="17"/>
              </w:rPr>
              <w:t>QR</w:t>
            </w:r>
          </w:p>
        </w:tc>
        <w:tc>
          <w:tcPr>
            <w:tcW w:w="7317" w:type="dxa"/>
            <w:tcBorders>
              <w:right w:val="single" w:sz="4" w:space="0" w:color="CBD8DE"/>
            </w:tcBorders>
          </w:tcPr>
          <w:p>
            <w:pPr>
              <w:pStyle w:val="TableParagraph"/>
              <w:ind w:left="111"/>
              <w:rPr>
                <w:sz w:val="17"/>
              </w:rPr>
            </w:pPr>
            <w:r>
              <w:rPr>
                <w:color w:val="172837"/>
                <w:sz w:val="17"/>
              </w:rPr>
              <w:t>Quick</w:t>
            </w:r>
            <w:r>
              <w:rPr>
                <w:color w:val="172837"/>
                <w:spacing w:val="3"/>
                <w:sz w:val="17"/>
              </w:rPr>
              <w:t> </w:t>
            </w:r>
            <w:r>
              <w:rPr>
                <w:color w:val="172837"/>
                <w:spacing w:val="-2"/>
                <w:sz w:val="17"/>
              </w:rPr>
              <w:t>Response</w:t>
            </w:r>
          </w:p>
        </w:tc>
      </w:tr>
      <w:tr>
        <w:trPr>
          <w:trHeight w:val="375" w:hRule="atLeast"/>
        </w:trPr>
        <w:tc>
          <w:tcPr>
            <w:tcW w:w="2535" w:type="dxa"/>
            <w:shd w:val="clear" w:color="auto" w:fill="F5F9FA"/>
          </w:tcPr>
          <w:p>
            <w:pPr>
              <w:pStyle w:val="TableParagraph"/>
              <w:rPr>
                <w:sz w:val="17"/>
              </w:rPr>
            </w:pPr>
            <w:r>
              <w:rPr>
                <w:color w:val="172837"/>
                <w:spacing w:val="-4"/>
                <w:sz w:val="17"/>
              </w:rPr>
              <w:t>RBAC</w:t>
            </w:r>
          </w:p>
        </w:tc>
        <w:tc>
          <w:tcPr>
            <w:tcW w:w="7317" w:type="dxa"/>
            <w:tcBorders>
              <w:right w:val="single" w:sz="4" w:space="0" w:color="CBD8DE"/>
            </w:tcBorders>
            <w:shd w:val="clear" w:color="auto" w:fill="F5F9FA"/>
          </w:tcPr>
          <w:p>
            <w:pPr>
              <w:pStyle w:val="TableParagraph"/>
              <w:ind w:left="111"/>
              <w:rPr>
                <w:sz w:val="17"/>
              </w:rPr>
            </w:pPr>
            <w:r>
              <w:rPr>
                <w:color w:val="172837"/>
                <w:sz w:val="17"/>
              </w:rPr>
              <w:t>Role-Based</w:t>
            </w:r>
            <w:r>
              <w:rPr>
                <w:color w:val="172837"/>
                <w:spacing w:val="4"/>
                <w:sz w:val="17"/>
              </w:rPr>
              <w:t> </w:t>
            </w:r>
            <w:r>
              <w:rPr>
                <w:color w:val="172837"/>
                <w:sz w:val="17"/>
              </w:rPr>
              <w:t>Access</w:t>
            </w:r>
            <w:r>
              <w:rPr>
                <w:color w:val="172837"/>
                <w:spacing w:val="4"/>
                <w:sz w:val="17"/>
              </w:rPr>
              <w:t> </w:t>
            </w:r>
            <w:r>
              <w:rPr>
                <w:color w:val="172837"/>
                <w:spacing w:val="-2"/>
                <w:sz w:val="17"/>
              </w:rPr>
              <w:t>Control</w:t>
            </w:r>
          </w:p>
        </w:tc>
      </w:tr>
      <w:tr>
        <w:trPr>
          <w:trHeight w:val="375" w:hRule="atLeast"/>
        </w:trPr>
        <w:tc>
          <w:tcPr>
            <w:tcW w:w="2535" w:type="dxa"/>
          </w:tcPr>
          <w:p>
            <w:pPr>
              <w:pStyle w:val="TableParagraph"/>
              <w:rPr>
                <w:sz w:val="17"/>
              </w:rPr>
            </w:pPr>
            <w:r>
              <w:rPr>
                <w:color w:val="172837"/>
                <w:spacing w:val="-5"/>
                <w:sz w:val="17"/>
              </w:rPr>
              <w:t>SSE</w:t>
            </w:r>
          </w:p>
        </w:tc>
        <w:tc>
          <w:tcPr>
            <w:tcW w:w="7317" w:type="dxa"/>
            <w:tcBorders>
              <w:right w:val="single" w:sz="4" w:space="0" w:color="CBD8DE"/>
            </w:tcBorders>
          </w:tcPr>
          <w:p>
            <w:pPr>
              <w:pStyle w:val="TableParagraph"/>
              <w:ind w:left="111"/>
              <w:rPr>
                <w:sz w:val="17"/>
              </w:rPr>
            </w:pPr>
            <w:r>
              <w:rPr>
                <w:color w:val="172837"/>
                <w:sz w:val="17"/>
              </w:rPr>
              <w:t>Server-Sent</w:t>
            </w:r>
            <w:r>
              <w:rPr>
                <w:color w:val="172837"/>
                <w:spacing w:val="-1"/>
                <w:sz w:val="17"/>
              </w:rPr>
              <w:t> </w:t>
            </w:r>
            <w:r>
              <w:rPr>
                <w:color w:val="172837"/>
                <w:spacing w:val="-2"/>
                <w:sz w:val="17"/>
              </w:rPr>
              <w:t>Events</w:t>
            </w:r>
          </w:p>
        </w:tc>
      </w:tr>
      <w:tr>
        <w:trPr>
          <w:trHeight w:val="360" w:hRule="atLeast"/>
        </w:trPr>
        <w:tc>
          <w:tcPr>
            <w:tcW w:w="2535" w:type="dxa"/>
            <w:shd w:val="clear" w:color="auto" w:fill="F5F9FA"/>
          </w:tcPr>
          <w:p>
            <w:pPr>
              <w:pStyle w:val="TableParagraph"/>
              <w:rPr>
                <w:sz w:val="17"/>
              </w:rPr>
            </w:pPr>
            <w:r>
              <w:rPr>
                <w:color w:val="172837"/>
                <w:spacing w:val="-5"/>
                <w:sz w:val="17"/>
              </w:rPr>
              <w:t>SUS</w:t>
            </w:r>
          </w:p>
        </w:tc>
        <w:tc>
          <w:tcPr>
            <w:tcW w:w="7317" w:type="dxa"/>
            <w:tcBorders>
              <w:right w:val="single" w:sz="4" w:space="0" w:color="CBD8DE"/>
            </w:tcBorders>
            <w:shd w:val="clear" w:color="auto" w:fill="F5F9FA"/>
          </w:tcPr>
          <w:p>
            <w:pPr>
              <w:pStyle w:val="TableParagraph"/>
              <w:ind w:left="111"/>
              <w:rPr>
                <w:sz w:val="17"/>
              </w:rPr>
            </w:pPr>
            <w:r>
              <w:rPr>
                <w:color w:val="172837"/>
                <w:sz w:val="17"/>
              </w:rPr>
              <w:t>System Usability</w:t>
            </w:r>
            <w:r>
              <w:rPr>
                <w:color w:val="172837"/>
                <w:spacing w:val="1"/>
                <w:sz w:val="17"/>
              </w:rPr>
              <w:t> </w:t>
            </w:r>
            <w:r>
              <w:rPr>
                <w:color w:val="172837"/>
                <w:spacing w:val="-2"/>
                <w:sz w:val="17"/>
              </w:rPr>
              <w:t>Scale</w:t>
            </w:r>
          </w:p>
        </w:tc>
      </w:tr>
      <w:tr>
        <w:trPr>
          <w:trHeight w:val="375" w:hRule="atLeast"/>
        </w:trPr>
        <w:tc>
          <w:tcPr>
            <w:tcW w:w="2535" w:type="dxa"/>
          </w:tcPr>
          <w:p>
            <w:pPr>
              <w:pStyle w:val="TableParagraph"/>
              <w:rPr>
                <w:sz w:val="17"/>
              </w:rPr>
            </w:pPr>
            <w:r>
              <w:rPr>
                <w:color w:val="172837"/>
                <w:spacing w:val="-5"/>
                <w:sz w:val="17"/>
              </w:rPr>
              <w:t>UAT</w:t>
            </w:r>
          </w:p>
        </w:tc>
        <w:tc>
          <w:tcPr>
            <w:tcW w:w="7317" w:type="dxa"/>
            <w:tcBorders>
              <w:right w:val="single" w:sz="4" w:space="0" w:color="CBD8DE"/>
            </w:tcBorders>
          </w:tcPr>
          <w:p>
            <w:pPr>
              <w:pStyle w:val="TableParagraph"/>
              <w:ind w:left="111"/>
              <w:rPr>
                <w:sz w:val="17"/>
              </w:rPr>
            </w:pPr>
            <w:r>
              <w:rPr>
                <w:color w:val="172837"/>
                <w:sz w:val="17"/>
              </w:rPr>
              <w:t>User</w:t>
            </w:r>
            <w:r>
              <w:rPr>
                <w:color w:val="172837"/>
                <w:spacing w:val="3"/>
                <w:sz w:val="17"/>
              </w:rPr>
              <w:t> </w:t>
            </w:r>
            <w:r>
              <w:rPr>
                <w:color w:val="172837"/>
                <w:sz w:val="17"/>
              </w:rPr>
              <w:t>Acceptance</w:t>
            </w:r>
            <w:r>
              <w:rPr>
                <w:color w:val="172837"/>
                <w:spacing w:val="4"/>
                <w:sz w:val="17"/>
              </w:rPr>
              <w:t> </w:t>
            </w:r>
            <w:r>
              <w:rPr>
                <w:color w:val="172837"/>
                <w:spacing w:val="-2"/>
                <w:sz w:val="17"/>
              </w:rPr>
              <w:t>Testing</w:t>
            </w:r>
          </w:p>
        </w:tc>
      </w:tr>
    </w:tbl>
    <w:p>
      <w:pPr>
        <w:spacing w:after="0"/>
        <w:rPr>
          <w:sz w:val="17"/>
        </w:rPr>
        <w:sectPr>
          <w:headerReference w:type="default" r:id="rId32"/>
          <w:footerReference w:type="default" r:id="rId33"/>
          <w:pgSz w:w="11900" w:h="16840"/>
          <w:pgMar w:header="0" w:footer="253" w:top="1380" w:bottom="440" w:left="740" w:right="800"/>
        </w:sectPr>
      </w:pPr>
    </w:p>
    <w:p>
      <w:pPr>
        <w:pStyle w:val="BodyText"/>
        <w:rPr>
          <w:rFonts w:ascii="Segoe UI"/>
          <w:b/>
          <w:sz w:val="20"/>
        </w:rPr>
      </w:pPr>
    </w:p>
    <w:p>
      <w:pPr>
        <w:pStyle w:val="BodyText"/>
        <w:rPr>
          <w:rFonts w:ascii="Segoe UI"/>
          <w:b/>
          <w:sz w:val="20"/>
        </w:rPr>
      </w:pPr>
    </w:p>
    <w:p>
      <w:pPr>
        <w:pStyle w:val="BodyText"/>
        <w:spacing w:before="11"/>
        <w:rPr>
          <w:rFonts w:ascii="Segoe UI"/>
          <w:b/>
          <w:sz w:val="20"/>
        </w:rPr>
      </w:pPr>
    </w:p>
    <w:p>
      <w:pPr>
        <w:pStyle w:val="Heading3"/>
        <w:jc w:val="both"/>
      </w:pPr>
      <w:bookmarkStart w:name="_TOC_250084" w:id="12"/>
      <w:r>
        <w:rPr>
          <w:color w:val="0A6172"/>
        </w:rPr>
        <w:t>C</w:t>
      </w:r>
      <w:bookmarkStart w:name="Chapter 1: Introduction" w:id="13"/>
      <w:bookmarkEnd w:id="13"/>
      <w:r>
        <w:rPr>
          <w:color w:val="0A6172"/>
        </w:rPr>
      </w:r>
      <w:bookmarkStart w:name="1.0 Introduction" w:id="14"/>
      <w:bookmarkEnd w:id="14"/>
      <w:r>
        <w:rPr>
          <w:color w:val="0A6172"/>
        </w:rPr>
      </w:r>
      <w:bookmarkStart w:name="1.1 Background of the study" w:id="15"/>
      <w:bookmarkEnd w:id="15"/>
      <w:r>
        <w:rPr>
          <w:color w:val="0A6172"/>
        </w:rPr>
        <w:t>hap</w:t>
      </w:r>
      <w:r>
        <w:rPr>
          <w:color w:val="0A6172"/>
        </w:rPr>
        <w:t>ter</w:t>
      </w:r>
      <w:r>
        <w:rPr>
          <w:color w:val="0A6172"/>
          <w:spacing w:val="-2"/>
        </w:rPr>
        <w:t> </w:t>
      </w:r>
      <w:r>
        <w:rPr>
          <w:color w:val="0A6172"/>
        </w:rPr>
        <w:t>1:</w:t>
      </w:r>
      <w:bookmarkEnd w:id="12"/>
      <w:r>
        <w:rPr>
          <w:color w:val="0A6172"/>
          <w:spacing w:val="-2"/>
        </w:rPr>
        <w:t> Introduction</w:t>
      </w:r>
    </w:p>
    <w:p>
      <w:pPr>
        <w:pStyle w:val="BodyText"/>
        <w:spacing w:before="10"/>
        <w:rPr>
          <w:rFonts w:ascii="Segoe UI"/>
          <w:b/>
          <w:sz w:val="6"/>
        </w:rPr>
      </w:pPr>
      <w:r>
        <w:rPr/>
        <w:pict>
          <v:rect style="position:absolute;margin-left:51pt;margin-top:5.738966pt;width:493.230498pt;height:2.25pt;mso-position-horizontal-relative:page;mso-position-vertical-relative:paragraph;z-index:-15720448;mso-wrap-distance-left:0;mso-wrap-distance-right:0" id="docshape45" filled="true" fillcolor="#0fa6b3" stroked="false">
            <v:fill type="solid"/>
            <w10:wrap type="topAndBottom"/>
          </v:rect>
        </w:pict>
      </w:r>
    </w:p>
    <w:p>
      <w:pPr>
        <w:pStyle w:val="BodyText"/>
        <w:spacing w:before="2"/>
        <w:rPr>
          <w:rFonts w:ascii="Segoe UI"/>
          <w:b/>
          <w:sz w:val="48"/>
        </w:rPr>
      </w:pPr>
    </w:p>
    <w:p>
      <w:pPr>
        <w:pStyle w:val="Heading6"/>
        <w:numPr>
          <w:ilvl w:val="1"/>
          <w:numId w:val="7"/>
        </w:numPr>
        <w:tabs>
          <w:tab w:pos="806" w:val="left" w:leader="none"/>
        </w:tabs>
        <w:spacing w:line="240" w:lineRule="auto" w:before="0" w:after="0"/>
        <w:ind w:left="805" w:right="0" w:hanging="526"/>
        <w:jc w:val="left"/>
      </w:pPr>
      <w:r>
        <w:rPr/>
        <w:pict>
          <v:rect style="position:absolute;margin-left:51pt;margin-top:22.726061pt;width:493.230498pt;height:.75pt;mso-position-horizontal-relative:page;mso-position-vertical-relative:paragraph;z-index:-15719936;mso-wrap-distance-left:0;mso-wrap-distance-right:0" id="docshape46" filled="true" fillcolor="#c6dbe1" stroked="false">
            <v:fill type="solid"/>
            <w10:wrap type="topAndBottom"/>
          </v:rect>
        </w:pict>
      </w:r>
      <w:bookmarkStart w:name="_TOC_250083" w:id="16"/>
      <w:bookmarkEnd w:id="16"/>
      <w:r>
        <w:rPr>
          <w:color w:val="0A6172"/>
          <w:spacing w:val="-2"/>
        </w:rPr>
        <w:t>Introduction</w:t>
      </w:r>
    </w:p>
    <w:p>
      <w:pPr>
        <w:pStyle w:val="BodyText"/>
        <w:spacing w:line="295" w:lineRule="auto" w:before="180"/>
        <w:ind w:left="280" w:right="207"/>
        <w:jc w:val="both"/>
      </w:pPr>
      <w:r>
        <w:rPr>
          <w:color w:val="172837"/>
        </w:rPr>
        <w:t>Healthcare</w:t>
      </w:r>
      <w:r>
        <w:rPr>
          <w:color w:val="172837"/>
          <w:spacing w:val="-6"/>
        </w:rPr>
        <w:t> </w:t>
      </w:r>
      <w:r>
        <w:rPr>
          <w:color w:val="172837"/>
        </w:rPr>
        <w:t>delivery</w:t>
      </w:r>
      <w:r>
        <w:rPr>
          <w:color w:val="172837"/>
          <w:spacing w:val="-6"/>
        </w:rPr>
        <w:t> </w:t>
      </w:r>
      <w:r>
        <w:rPr>
          <w:color w:val="172837"/>
        </w:rPr>
        <w:t>in</w:t>
      </w:r>
      <w:r>
        <w:rPr>
          <w:color w:val="172837"/>
          <w:spacing w:val="-6"/>
        </w:rPr>
        <w:t> </w:t>
      </w:r>
      <w:r>
        <w:rPr>
          <w:color w:val="172837"/>
        </w:rPr>
        <w:t>public</w:t>
      </w:r>
      <w:r>
        <w:rPr>
          <w:color w:val="172837"/>
          <w:spacing w:val="-6"/>
        </w:rPr>
        <w:t> </w:t>
      </w:r>
      <w:r>
        <w:rPr>
          <w:color w:val="172837"/>
        </w:rPr>
        <w:t>hospitals</w:t>
      </w:r>
      <w:r>
        <w:rPr>
          <w:color w:val="172837"/>
          <w:spacing w:val="-6"/>
        </w:rPr>
        <w:t> </w:t>
      </w:r>
      <w:r>
        <w:rPr>
          <w:color w:val="172837"/>
        </w:rPr>
        <w:t>is</w:t>
      </w:r>
      <w:r>
        <w:rPr>
          <w:color w:val="172837"/>
          <w:spacing w:val="-6"/>
        </w:rPr>
        <w:t> </w:t>
      </w:r>
      <w:r>
        <w:rPr>
          <w:color w:val="172837"/>
        </w:rPr>
        <w:t>strongly</w:t>
      </w:r>
      <w:r>
        <w:rPr>
          <w:color w:val="172837"/>
          <w:spacing w:val="-6"/>
        </w:rPr>
        <w:t> </w:t>
      </w:r>
      <w:r>
        <w:rPr>
          <w:color w:val="172837"/>
        </w:rPr>
        <w:t>influenced</w:t>
      </w:r>
      <w:r>
        <w:rPr>
          <w:color w:val="172837"/>
          <w:spacing w:val="-6"/>
        </w:rPr>
        <w:t> </w:t>
      </w:r>
      <w:r>
        <w:rPr>
          <w:color w:val="172837"/>
        </w:rPr>
        <w:t>by</w:t>
      </w:r>
      <w:r>
        <w:rPr>
          <w:color w:val="172837"/>
          <w:spacing w:val="-6"/>
        </w:rPr>
        <w:t> </w:t>
      </w:r>
      <w:r>
        <w:rPr>
          <w:color w:val="172837"/>
        </w:rPr>
        <w:t>the</w:t>
      </w:r>
      <w:r>
        <w:rPr>
          <w:color w:val="172837"/>
          <w:spacing w:val="-6"/>
        </w:rPr>
        <w:t> </w:t>
      </w:r>
      <w:r>
        <w:rPr>
          <w:color w:val="172837"/>
        </w:rPr>
        <w:t>way</w:t>
      </w:r>
      <w:r>
        <w:rPr>
          <w:color w:val="172837"/>
          <w:spacing w:val="-6"/>
        </w:rPr>
        <w:t> </w:t>
      </w:r>
      <w:r>
        <w:rPr>
          <w:color w:val="172837"/>
        </w:rPr>
        <w:t>patients</w:t>
      </w:r>
      <w:r>
        <w:rPr>
          <w:color w:val="172837"/>
          <w:spacing w:val="-6"/>
        </w:rPr>
        <w:t> </w:t>
      </w:r>
      <w:r>
        <w:rPr>
          <w:color w:val="172837"/>
        </w:rPr>
        <w:t>are</w:t>
      </w:r>
      <w:r>
        <w:rPr>
          <w:color w:val="172837"/>
          <w:spacing w:val="-6"/>
        </w:rPr>
        <w:t> </w:t>
      </w:r>
      <w:r>
        <w:rPr>
          <w:color w:val="172837"/>
        </w:rPr>
        <w:t>registered,</w:t>
      </w:r>
      <w:r>
        <w:rPr>
          <w:color w:val="172837"/>
          <w:spacing w:val="-6"/>
        </w:rPr>
        <w:t> </w:t>
      </w:r>
      <w:r>
        <w:rPr>
          <w:color w:val="172837"/>
        </w:rPr>
        <w:t>prioritised,</w:t>
      </w:r>
      <w:r>
        <w:rPr>
          <w:color w:val="172837"/>
          <w:spacing w:val="-6"/>
        </w:rPr>
        <w:t> </w:t>
      </w:r>
      <w:r>
        <w:rPr>
          <w:color w:val="172837"/>
        </w:rPr>
        <w:t>and moved between services. At the time of the study, many Zimbabwean public health facilities still relied on manual, paper-based processes for patient registration, triage, and queue management. These processes contributed</w:t>
      </w:r>
      <w:r>
        <w:rPr>
          <w:color w:val="172837"/>
          <w:spacing w:val="-3"/>
        </w:rPr>
        <w:t> </w:t>
      </w:r>
      <w:r>
        <w:rPr>
          <w:color w:val="172837"/>
        </w:rPr>
        <w:t>to</w:t>
      </w:r>
      <w:r>
        <w:rPr>
          <w:color w:val="172837"/>
          <w:spacing w:val="-3"/>
        </w:rPr>
        <w:t> </w:t>
      </w:r>
      <w:r>
        <w:rPr>
          <w:color w:val="172837"/>
        </w:rPr>
        <w:t>long</w:t>
      </w:r>
      <w:r>
        <w:rPr>
          <w:color w:val="172837"/>
          <w:spacing w:val="-3"/>
        </w:rPr>
        <w:t> </w:t>
      </w:r>
      <w:r>
        <w:rPr>
          <w:color w:val="172837"/>
        </w:rPr>
        <w:t>waits,</w:t>
      </w:r>
      <w:r>
        <w:rPr>
          <w:color w:val="172837"/>
          <w:spacing w:val="-3"/>
        </w:rPr>
        <w:t> </w:t>
      </w:r>
      <w:r>
        <w:rPr>
          <w:color w:val="172837"/>
        </w:rPr>
        <w:t>crowded</w:t>
      </w:r>
      <w:r>
        <w:rPr>
          <w:color w:val="172837"/>
          <w:spacing w:val="-3"/>
        </w:rPr>
        <w:t> </w:t>
      </w:r>
      <w:r>
        <w:rPr>
          <w:color w:val="172837"/>
        </w:rPr>
        <w:t>waiting</w:t>
      </w:r>
      <w:r>
        <w:rPr>
          <w:color w:val="172837"/>
          <w:spacing w:val="-3"/>
        </w:rPr>
        <w:t> </w:t>
      </w:r>
      <w:r>
        <w:rPr>
          <w:color w:val="172837"/>
        </w:rPr>
        <w:t>areas,</w:t>
      </w:r>
      <w:r>
        <w:rPr>
          <w:color w:val="172837"/>
          <w:spacing w:val="-3"/>
        </w:rPr>
        <w:t> </w:t>
      </w:r>
      <w:r>
        <w:rPr>
          <w:color w:val="172837"/>
        </w:rPr>
        <w:t>weak</w:t>
      </w:r>
      <w:r>
        <w:rPr>
          <w:color w:val="172837"/>
          <w:spacing w:val="-3"/>
        </w:rPr>
        <w:t> </w:t>
      </w:r>
      <w:r>
        <w:rPr>
          <w:color w:val="172837"/>
        </w:rPr>
        <w:t>operational</w:t>
      </w:r>
      <w:r>
        <w:rPr>
          <w:color w:val="172837"/>
          <w:spacing w:val="-3"/>
        </w:rPr>
        <w:t> </w:t>
      </w:r>
      <w:r>
        <w:rPr>
          <w:color w:val="172837"/>
        </w:rPr>
        <w:t>visibility,</w:t>
      </w:r>
      <w:r>
        <w:rPr>
          <w:color w:val="172837"/>
          <w:spacing w:val="-3"/>
        </w:rPr>
        <w:t> </w:t>
      </w:r>
      <w:r>
        <w:rPr>
          <w:color w:val="172837"/>
        </w:rPr>
        <w:t>and</w:t>
      </w:r>
      <w:r>
        <w:rPr>
          <w:color w:val="172837"/>
          <w:spacing w:val="-3"/>
        </w:rPr>
        <w:t> </w:t>
      </w:r>
      <w:r>
        <w:rPr>
          <w:color w:val="172837"/>
        </w:rPr>
        <w:t>an</w:t>
      </w:r>
      <w:r>
        <w:rPr>
          <w:color w:val="172837"/>
          <w:spacing w:val="-3"/>
        </w:rPr>
        <w:t> </w:t>
      </w:r>
      <w:r>
        <w:rPr>
          <w:color w:val="172837"/>
        </w:rPr>
        <w:t>increased</w:t>
      </w:r>
      <w:r>
        <w:rPr>
          <w:color w:val="172837"/>
          <w:spacing w:val="-3"/>
        </w:rPr>
        <w:t> </w:t>
      </w:r>
      <w:r>
        <w:rPr>
          <w:color w:val="172837"/>
        </w:rPr>
        <w:t>risk</w:t>
      </w:r>
      <w:r>
        <w:rPr>
          <w:color w:val="172837"/>
          <w:spacing w:val="-3"/>
        </w:rPr>
        <w:t> </w:t>
      </w:r>
      <w:r>
        <w:rPr>
          <w:color w:val="172837"/>
        </w:rPr>
        <w:t>that</w:t>
      </w:r>
      <w:r>
        <w:rPr>
          <w:color w:val="172837"/>
          <w:spacing w:val="-3"/>
        </w:rPr>
        <w:t> </w:t>
      </w:r>
      <w:r>
        <w:rPr>
          <w:color w:val="172837"/>
        </w:rPr>
        <w:t>urgent cases could be delayed. This context provided the practical motivation for developing WaitLess.</w:t>
      </w:r>
    </w:p>
    <w:p>
      <w:pPr>
        <w:pStyle w:val="BodyText"/>
        <w:spacing w:line="295" w:lineRule="auto" w:before="149"/>
        <w:ind w:left="280" w:right="207"/>
        <w:jc w:val="both"/>
      </w:pPr>
      <w:r>
        <w:rPr>
          <w:color w:val="172837"/>
        </w:rPr>
        <w:t>This chapter introduced WaitLess, a digital queue management system designed for Zimbabwean </w:t>
      </w:r>
      <w:r>
        <w:rPr>
          <w:color w:val="172837"/>
        </w:rPr>
        <w:t>public hospitals. The project was informed by a case study at Chinhoyi Provincial Hospital, where patient-flow processes, triage protocols, departmental workflows, and patient entry routes were documented and analysed. The work made the problem concrete: staff were not simply managing a line of people, but a set of clinically different journeys that crossed several departments and changed as new information became </w:t>
      </w:r>
      <w:r>
        <w:rPr>
          <w:color w:val="172837"/>
          <w:spacing w:val="-2"/>
        </w:rPr>
        <w:t>available.</w:t>
      </w:r>
    </w:p>
    <w:p>
      <w:pPr>
        <w:pStyle w:val="BodyText"/>
        <w:spacing w:line="295" w:lineRule="auto" w:before="148"/>
        <w:ind w:left="280" w:right="207"/>
        <w:jc w:val="both"/>
      </w:pPr>
      <w:r>
        <w:rPr>
          <w:color w:val="172837"/>
        </w:rPr>
        <w:t>A</w:t>
      </w:r>
      <w:r>
        <w:rPr>
          <w:color w:val="172837"/>
          <w:spacing w:val="-9"/>
        </w:rPr>
        <w:t> </w:t>
      </w:r>
      <w:r>
        <w:rPr>
          <w:color w:val="172837"/>
        </w:rPr>
        <w:t>key</w:t>
      </w:r>
      <w:r>
        <w:rPr>
          <w:color w:val="172837"/>
          <w:spacing w:val="-9"/>
        </w:rPr>
        <w:t> </w:t>
      </w:r>
      <w:r>
        <w:rPr>
          <w:color w:val="172837"/>
        </w:rPr>
        <w:t>feature</w:t>
      </w:r>
      <w:r>
        <w:rPr>
          <w:color w:val="172837"/>
          <w:spacing w:val="-9"/>
        </w:rPr>
        <w:t> </w:t>
      </w:r>
      <w:r>
        <w:rPr>
          <w:color w:val="172837"/>
        </w:rPr>
        <w:t>of</w:t>
      </w:r>
      <w:r>
        <w:rPr>
          <w:color w:val="172837"/>
          <w:spacing w:val="-9"/>
        </w:rPr>
        <w:t> </w:t>
      </w:r>
      <w:r>
        <w:rPr>
          <w:color w:val="172837"/>
        </w:rPr>
        <w:t>WaitLess</w:t>
      </w:r>
      <w:r>
        <w:rPr>
          <w:color w:val="172837"/>
          <w:spacing w:val="-9"/>
        </w:rPr>
        <w:t> </w:t>
      </w:r>
      <w:r>
        <w:rPr>
          <w:color w:val="172837"/>
        </w:rPr>
        <w:t>was</w:t>
      </w:r>
      <w:r>
        <w:rPr>
          <w:color w:val="172837"/>
          <w:spacing w:val="-9"/>
        </w:rPr>
        <w:t> </w:t>
      </w:r>
      <w:r>
        <w:rPr>
          <w:color w:val="172837"/>
        </w:rPr>
        <w:t>its</w:t>
      </w:r>
      <w:r>
        <w:rPr>
          <w:color w:val="172837"/>
          <w:spacing w:val="-9"/>
        </w:rPr>
        <w:t> </w:t>
      </w:r>
      <w:r>
        <w:rPr>
          <w:color w:val="172837"/>
        </w:rPr>
        <w:t>integrated</w:t>
      </w:r>
      <w:r>
        <w:rPr>
          <w:color w:val="172837"/>
          <w:spacing w:val="-9"/>
        </w:rPr>
        <w:t> </w:t>
      </w:r>
      <w:r>
        <w:rPr>
          <w:color w:val="172837"/>
        </w:rPr>
        <w:t>patient-notification</w:t>
      </w:r>
      <w:r>
        <w:rPr>
          <w:color w:val="172837"/>
          <w:spacing w:val="-9"/>
        </w:rPr>
        <w:t> </w:t>
      </w:r>
      <w:r>
        <w:rPr>
          <w:color w:val="172837"/>
        </w:rPr>
        <w:t>workflow.</w:t>
      </w:r>
      <w:r>
        <w:rPr>
          <w:color w:val="172837"/>
          <w:spacing w:val="-9"/>
        </w:rPr>
        <w:t> </w:t>
      </w:r>
      <w:r>
        <w:rPr>
          <w:color w:val="172837"/>
        </w:rPr>
        <w:t>The</w:t>
      </w:r>
      <w:r>
        <w:rPr>
          <w:color w:val="172837"/>
          <w:spacing w:val="-9"/>
        </w:rPr>
        <w:t> </w:t>
      </w:r>
      <w:r>
        <w:rPr>
          <w:color w:val="172837"/>
        </w:rPr>
        <w:t>prototype</w:t>
      </w:r>
      <w:r>
        <w:rPr>
          <w:color w:val="172837"/>
          <w:spacing w:val="-9"/>
        </w:rPr>
        <w:t> </w:t>
      </w:r>
      <w:r>
        <w:rPr>
          <w:color w:val="172837"/>
        </w:rPr>
        <w:t>supported</w:t>
      </w:r>
      <w:r>
        <w:rPr>
          <w:color w:val="172837"/>
          <w:spacing w:val="-9"/>
        </w:rPr>
        <w:t> </w:t>
      </w:r>
      <w:r>
        <w:rPr>
          <w:color w:val="172837"/>
        </w:rPr>
        <w:t>WhatsApp delivery states and browser-based notification interactions so that a patient could receive queue updates without remaining beside a display screen. This directly addressed a gap observed during the case study: once a</w:t>
      </w:r>
      <w:r>
        <w:rPr>
          <w:color w:val="172837"/>
          <w:spacing w:val="-4"/>
        </w:rPr>
        <w:t> </w:t>
      </w:r>
      <w:r>
        <w:rPr>
          <w:color w:val="172837"/>
        </w:rPr>
        <w:t>patient</w:t>
      </w:r>
      <w:r>
        <w:rPr>
          <w:color w:val="172837"/>
          <w:spacing w:val="-4"/>
        </w:rPr>
        <w:t> </w:t>
      </w:r>
      <w:r>
        <w:rPr>
          <w:color w:val="172837"/>
        </w:rPr>
        <w:t>moved</w:t>
      </w:r>
      <w:r>
        <w:rPr>
          <w:color w:val="172837"/>
          <w:spacing w:val="-4"/>
        </w:rPr>
        <w:t> </w:t>
      </w:r>
      <w:r>
        <w:rPr>
          <w:color w:val="172837"/>
        </w:rPr>
        <w:t>away</w:t>
      </w:r>
      <w:r>
        <w:rPr>
          <w:color w:val="172837"/>
          <w:spacing w:val="-4"/>
        </w:rPr>
        <w:t> </w:t>
      </w:r>
      <w:r>
        <w:rPr>
          <w:color w:val="172837"/>
        </w:rPr>
        <w:t>from</w:t>
      </w:r>
      <w:r>
        <w:rPr>
          <w:color w:val="172837"/>
          <w:spacing w:val="-4"/>
        </w:rPr>
        <w:t> </w:t>
      </w:r>
      <w:r>
        <w:rPr>
          <w:color w:val="172837"/>
        </w:rPr>
        <w:t>a</w:t>
      </w:r>
      <w:r>
        <w:rPr>
          <w:color w:val="172837"/>
          <w:spacing w:val="-4"/>
        </w:rPr>
        <w:t> </w:t>
      </w:r>
      <w:r>
        <w:rPr>
          <w:color w:val="172837"/>
        </w:rPr>
        <w:t>waiting</w:t>
      </w:r>
      <w:r>
        <w:rPr>
          <w:color w:val="172837"/>
          <w:spacing w:val="-4"/>
        </w:rPr>
        <w:t> </w:t>
      </w:r>
      <w:r>
        <w:rPr>
          <w:color w:val="172837"/>
        </w:rPr>
        <w:t>area,</w:t>
      </w:r>
      <w:r>
        <w:rPr>
          <w:color w:val="172837"/>
          <w:spacing w:val="-4"/>
        </w:rPr>
        <w:t> </w:t>
      </w:r>
      <w:r>
        <w:rPr>
          <w:color w:val="172837"/>
        </w:rPr>
        <w:t>staff</w:t>
      </w:r>
      <w:r>
        <w:rPr>
          <w:color w:val="172837"/>
          <w:spacing w:val="-4"/>
        </w:rPr>
        <w:t> </w:t>
      </w:r>
      <w:r>
        <w:rPr>
          <w:color w:val="172837"/>
        </w:rPr>
        <w:t>had</w:t>
      </w:r>
      <w:r>
        <w:rPr>
          <w:color w:val="172837"/>
          <w:spacing w:val="-4"/>
        </w:rPr>
        <w:t> </w:t>
      </w:r>
      <w:r>
        <w:rPr>
          <w:color w:val="172837"/>
        </w:rPr>
        <w:t>no</w:t>
      </w:r>
      <w:r>
        <w:rPr>
          <w:color w:val="172837"/>
          <w:spacing w:val="-4"/>
        </w:rPr>
        <w:t> </w:t>
      </w:r>
      <w:r>
        <w:rPr>
          <w:color w:val="172837"/>
        </w:rPr>
        <w:t>reliable</w:t>
      </w:r>
      <w:r>
        <w:rPr>
          <w:color w:val="172837"/>
          <w:spacing w:val="-4"/>
        </w:rPr>
        <w:t> </w:t>
      </w:r>
      <w:r>
        <w:rPr>
          <w:color w:val="172837"/>
        </w:rPr>
        <w:t>way</w:t>
      </w:r>
      <w:r>
        <w:rPr>
          <w:color w:val="172837"/>
          <w:spacing w:val="-4"/>
        </w:rPr>
        <w:t> </w:t>
      </w:r>
      <w:r>
        <w:rPr>
          <w:color w:val="172837"/>
        </w:rPr>
        <w:t>to</w:t>
      </w:r>
      <w:r>
        <w:rPr>
          <w:color w:val="172837"/>
          <w:spacing w:val="-4"/>
        </w:rPr>
        <w:t> </w:t>
      </w:r>
      <w:r>
        <w:rPr>
          <w:color w:val="172837"/>
        </w:rPr>
        <w:t>communicate</w:t>
      </w:r>
      <w:r>
        <w:rPr>
          <w:color w:val="172837"/>
          <w:spacing w:val="-4"/>
        </w:rPr>
        <w:t> </w:t>
      </w:r>
      <w:r>
        <w:rPr>
          <w:color w:val="172837"/>
        </w:rPr>
        <w:t>an</w:t>
      </w:r>
      <w:r>
        <w:rPr>
          <w:color w:val="172837"/>
          <w:spacing w:val="-4"/>
        </w:rPr>
        <w:t> </w:t>
      </w:r>
      <w:r>
        <w:rPr>
          <w:color w:val="172837"/>
        </w:rPr>
        <w:t>approaching</w:t>
      </w:r>
      <w:r>
        <w:rPr>
          <w:color w:val="172837"/>
          <w:spacing w:val="-4"/>
        </w:rPr>
        <w:t> </w:t>
      </w:r>
      <w:r>
        <w:rPr>
          <w:color w:val="172837"/>
        </w:rPr>
        <w:t>turn.</w:t>
      </w:r>
      <w:r>
        <w:rPr>
          <w:color w:val="172837"/>
          <w:spacing w:val="-4"/>
        </w:rPr>
        <w:t> </w:t>
      </w:r>
      <w:r>
        <w:rPr>
          <w:color w:val="172837"/>
        </w:rPr>
        <w:t>The notification</w:t>
      </w:r>
      <w:r>
        <w:rPr>
          <w:color w:val="172837"/>
          <w:spacing w:val="-7"/>
        </w:rPr>
        <w:t> </w:t>
      </w:r>
      <w:r>
        <w:rPr>
          <w:color w:val="172837"/>
        </w:rPr>
        <w:t>design</w:t>
      </w:r>
      <w:r>
        <w:rPr>
          <w:color w:val="172837"/>
          <w:spacing w:val="-7"/>
        </w:rPr>
        <w:t> </w:t>
      </w:r>
      <w:r>
        <w:rPr>
          <w:color w:val="172837"/>
        </w:rPr>
        <w:t>therefore</w:t>
      </w:r>
      <w:r>
        <w:rPr>
          <w:color w:val="172837"/>
          <w:spacing w:val="-7"/>
        </w:rPr>
        <w:t> </w:t>
      </w:r>
      <w:r>
        <w:rPr>
          <w:color w:val="172837"/>
        </w:rPr>
        <w:t>focused</w:t>
      </w:r>
      <w:r>
        <w:rPr>
          <w:color w:val="172837"/>
          <w:spacing w:val="-7"/>
        </w:rPr>
        <w:t> </w:t>
      </w:r>
      <w:r>
        <w:rPr>
          <w:color w:val="172837"/>
        </w:rPr>
        <w:t>on</w:t>
      </w:r>
      <w:r>
        <w:rPr>
          <w:color w:val="172837"/>
          <w:spacing w:val="-7"/>
        </w:rPr>
        <w:t> </w:t>
      </w:r>
      <w:r>
        <w:rPr>
          <w:color w:val="172837"/>
        </w:rPr>
        <w:t>timely</w:t>
      </w:r>
      <w:r>
        <w:rPr>
          <w:color w:val="172837"/>
          <w:spacing w:val="-7"/>
        </w:rPr>
        <w:t> </w:t>
      </w:r>
      <w:r>
        <w:rPr>
          <w:color w:val="172837"/>
        </w:rPr>
        <w:t>updates,</w:t>
      </w:r>
      <w:r>
        <w:rPr>
          <w:color w:val="172837"/>
          <w:spacing w:val="-7"/>
        </w:rPr>
        <w:t> </w:t>
      </w:r>
      <w:r>
        <w:rPr>
          <w:color w:val="172837"/>
        </w:rPr>
        <w:t>consent,</w:t>
      </w:r>
      <w:r>
        <w:rPr>
          <w:color w:val="172837"/>
          <w:spacing w:val="-7"/>
        </w:rPr>
        <w:t> </w:t>
      </w:r>
      <w:r>
        <w:rPr>
          <w:color w:val="172837"/>
        </w:rPr>
        <w:t>retry</w:t>
      </w:r>
      <w:r>
        <w:rPr>
          <w:color w:val="172837"/>
          <w:spacing w:val="-7"/>
        </w:rPr>
        <w:t> </w:t>
      </w:r>
      <w:r>
        <w:rPr>
          <w:color w:val="172837"/>
        </w:rPr>
        <w:t>visibility,</w:t>
      </w:r>
      <w:r>
        <w:rPr>
          <w:color w:val="172837"/>
          <w:spacing w:val="-7"/>
        </w:rPr>
        <w:t> </w:t>
      </w:r>
      <w:r>
        <w:rPr>
          <w:color w:val="172837"/>
        </w:rPr>
        <w:t>and</w:t>
      </w:r>
      <w:r>
        <w:rPr>
          <w:color w:val="172837"/>
          <w:spacing w:val="-7"/>
        </w:rPr>
        <w:t> </w:t>
      </w:r>
      <w:r>
        <w:rPr>
          <w:color w:val="172837"/>
        </w:rPr>
        <w:t>low</w:t>
      </w:r>
      <w:r>
        <w:rPr>
          <w:color w:val="172837"/>
          <w:spacing w:val="-7"/>
        </w:rPr>
        <w:t> </w:t>
      </w:r>
      <w:r>
        <w:rPr>
          <w:color w:val="172837"/>
        </w:rPr>
        <w:t>operating</w:t>
      </w:r>
      <w:r>
        <w:rPr>
          <w:color w:val="172837"/>
          <w:spacing w:val="-7"/>
        </w:rPr>
        <w:t> </w:t>
      </w:r>
      <w:r>
        <w:rPr>
          <w:color w:val="172837"/>
        </w:rPr>
        <w:t>cost.</w:t>
      </w:r>
      <w:r>
        <w:rPr>
          <w:color w:val="172837"/>
          <w:spacing w:val="-7"/>
        </w:rPr>
        <w:t> </w:t>
      </w:r>
      <w:r>
        <w:rPr>
          <w:color w:val="172837"/>
        </w:rPr>
        <w:t>Actual production charges remained dependent on the messaging provider’s policy and hospital configuration.</w:t>
      </w:r>
    </w:p>
    <w:p>
      <w:pPr>
        <w:pStyle w:val="BodyText"/>
        <w:spacing w:line="295" w:lineRule="auto" w:before="148"/>
        <w:ind w:left="280" w:right="207"/>
        <w:jc w:val="both"/>
      </w:pPr>
      <w:r>
        <w:rPr>
          <w:color w:val="172837"/>
        </w:rPr>
        <w:t>This chapter is organised as follows: Section 1.1 presents the background to the study, outlining the broader context of queue management in healthcare and the specific challenges observed in the Zimbabwean setting. Section 1.2 articulates the problem statement, contrasting the ideal situation with the reality observed at Chinhoyi Provincial Hospital and the resulting consequences. Section 1.3 states the aim and objectives of the project. Section 1.4 discusses the significance of the study, while Section 1.5 outlines its limitations </w:t>
      </w:r>
      <w:r>
        <w:rPr>
          <w:color w:val="172837"/>
        </w:rPr>
        <w:t>and delimitations. Section 1.6 defines key terms used throughout the chapter, and Section 1.7 concludes with a summary and a preview of the next chapter.</w:t>
      </w:r>
    </w:p>
    <w:p>
      <w:pPr>
        <w:pStyle w:val="BodyText"/>
      </w:pPr>
    </w:p>
    <w:p>
      <w:pPr>
        <w:pStyle w:val="BodyText"/>
        <w:spacing w:before="11"/>
        <w:rPr>
          <w:sz w:val="17"/>
        </w:rPr>
      </w:pPr>
    </w:p>
    <w:p>
      <w:pPr>
        <w:pStyle w:val="Heading6"/>
        <w:numPr>
          <w:ilvl w:val="1"/>
          <w:numId w:val="7"/>
        </w:numPr>
        <w:tabs>
          <w:tab w:pos="806" w:val="left" w:leader="none"/>
        </w:tabs>
        <w:spacing w:line="240" w:lineRule="auto" w:before="0" w:after="0"/>
        <w:ind w:left="805" w:right="0" w:hanging="526"/>
        <w:jc w:val="left"/>
      </w:pPr>
      <w:r>
        <w:rPr/>
        <w:pict>
          <v:rect style="position:absolute;margin-left:51pt;margin-top:22.726089pt;width:493.230498pt;height:.75pt;mso-position-horizontal-relative:page;mso-position-vertical-relative:paragraph;z-index:-15719424;mso-wrap-distance-left:0;mso-wrap-distance-right:0" id="docshape47" filled="true" fillcolor="#c6dbe1" stroked="false">
            <v:fill type="solid"/>
            <w10:wrap type="topAndBottom"/>
          </v:rect>
        </w:pict>
      </w:r>
      <w:bookmarkStart w:name="_TOC_250082" w:id="17"/>
      <w:r>
        <w:rPr>
          <w:color w:val="0A6172"/>
        </w:rPr>
        <w:t>Background</w:t>
      </w:r>
      <w:r>
        <w:rPr>
          <w:color w:val="0A6172"/>
          <w:spacing w:val="-5"/>
        </w:rPr>
        <w:t> </w:t>
      </w:r>
      <w:r>
        <w:rPr>
          <w:color w:val="0A6172"/>
        </w:rPr>
        <w:t>of</w:t>
      </w:r>
      <w:r>
        <w:rPr>
          <w:color w:val="0A6172"/>
          <w:spacing w:val="-5"/>
        </w:rPr>
        <w:t> </w:t>
      </w:r>
      <w:r>
        <w:rPr>
          <w:color w:val="0A6172"/>
        </w:rPr>
        <w:t>the</w:t>
      </w:r>
      <w:r>
        <w:rPr>
          <w:color w:val="0A6172"/>
          <w:spacing w:val="-5"/>
        </w:rPr>
        <w:t> </w:t>
      </w:r>
      <w:bookmarkEnd w:id="17"/>
      <w:r>
        <w:rPr>
          <w:color w:val="0A6172"/>
          <w:spacing w:val="-2"/>
        </w:rPr>
        <w:t>study</w:t>
      </w:r>
    </w:p>
    <w:p>
      <w:pPr>
        <w:pStyle w:val="BodyText"/>
        <w:spacing w:line="295" w:lineRule="auto" w:before="180"/>
        <w:ind w:left="280" w:right="207"/>
        <w:jc w:val="both"/>
      </w:pPr>
      <w:r>
        <w:rPr>
          <w:color w:val="172837"/>
        </w:rPr>
        <w:t>Queue</w:t>
      </w:r>
      <w:r>
        <w:rPr>
          <w:color w:val="172837"/>
          <w:spacing w:val="-1"/>
        </w:rPr>
        <w:t> </w:t>
      </w:r>
      <w:r>
        <w:rPr>
          <w:color w:val="172837"/>
        </w:rPr>
        <w:t>management</w:t>
      </w:r>
      <w:r>
        <w:rPr>
          <w:color w:val="172837"/>
          <w:spacing w:val="-1"/>
        </w:rPr>
        <w:t> </w:t>
      </w:r>
      <w:r>
        <w:rPr>
          <w:color w:val="172837"/>
        </w:rPr>
        <w:t>in</w:t>
      </w:r>
      <w:r>
        <w:rPr>
          <w:color w:val="172837"/>
          <w:spacing w:val="-1"/>
        </w:rPr>
        <w:t> </w:t>
      </w:r>
      <w:r>
        <w:rPr>
          <w:color w:val="172837"/>
        </w:rPr>
        <w:t>healthcare</w:t>
      </w:r>
      <w:r>
        <w:rPr>
          <w:color w:val="172837"/>
          <w:spacing w:val="-1"/>
        </w:rPr>
        <w:t> </w:t>
      </w:r>
      <w:r>
        <w:rPr>
          <w:color w:val="172837"/>
        </w:rPr>
        <w:t>is</w:t>
      </w:r>
      <w:r>
        <w:rPr>
          <w:color w:val="172837"/>
          <w:spacing w:val="-1"/>
        </w:rPr>
        <w:t> </w:t>
      </w:r>
      <w:r>
        <w:rPr>
          <w:color w:val="172837"/>
        </w:rPr>
        <w:t>defined</w:t>
      </w:r>
      <w:r>
        <w:rPr>
          <w:color w:val="172837"/>
          <w:spacing w:val="-1"/>
        </w:rPr>
        <w:t> </w:t>
      </w:r>
      <w:r>
        <w:rPr>
          <w:color w:val="172837"/>
        </w:rPr>
        <w:t>as</w:t>
      </w:r>
      <w:r>
        <w:rPr>
          <w:color w:val="172837"/>
          <w:spacing w:val="-1"/>
        </w:rPr>
        <w:t> </w:t>
      </w:r>
      <w:r>
        <w:rPr>
          <w:color w:val="172837"/>
        </w:rPr>
        <w:t>the</w:t>
      </w:r>
      <w:r>
        <w:rPr>
          <w:color w:val="172837"/>
          <w:spacing w:val="-1"/>
        </w:rPr>
        <w:t> </w:t>
      </w:r>
      <w:r>
        <w:rPr>
          <w:color w:val="172837"/>
        </w:rPr>
        <w:t>systematic</w:t>
      </w:r>
      <w:r>
        <w:rPr>
          <w:color w:val="172837"/>
          <w:spacing w:val="-1"/>
        </w:rPr>
        <w:t> </w:t>
      </w:r>
      <w:r>
        <w:rPr>
          <w:color w:val="172837"/>
        </w:rPr>
        <w:t>process</w:t>
      </w:r>
      <w:r>
        <w:rPr>
          <w:color w:val="172837"/>
          <w:spacing w:val="-1"/>
        </w:rPr>
        <w:t> </w:t>
      </w:r>
      <w:r>
        <w:rPr>
          <w:color w:val="172837"/>
        </w:rPr>
        <w:t>of</w:t>
      </w:r>
      <w:r>
        <w:rPr>
          <w:color w:val="172837"/>
          <w:spacing w:val="-1"/>
        </w:rPr>
        <w:t> </w:t>
      </w:r>
      <w:r>
        <w:rPr>
          <w:color w:val="172837"/>
        </w:rPr>
        <w:t>controlling</w:t>
      </w:r>
      <w:r>
        <w:rPr>
          <w:color w:val="172837"/>
          <w:spacing w:val="-1"/>
        </w:rPr>
        <w:t> </w:t>
      </w:r>
      <w:r>
        <w:rPr>
          <w:color w:val="172837"/>
        </w:rPr>
        <w:t>the</w:t>
      </w:r>
      <w:r>
        <w:rPr>
          <w:color w:val="172837"/>
          <w:spacing w:val="-1"/>
        </w:rPr>
        <w:t> </w:t>
      </w:r>
      <w:r>
        <w:rPr>
          <w:color w:val="172837"/>
        </w:rPr>
        <w:t>flow</w:t>
      </w:r>
      <w:r>
        <w:rPr>
          <w:color w:val="172837"/>
          <w:spacing w:val="-1"/>
        </w:rPr>
        <w:t> </w:t>
      </w:r>
      <w:r>
        <w:rPr>
          <w:color w:val="172837"/>
        </w:rPr>
        <w:t>of</w:t>
      </w:r>
      <w:r>
        <w:rPr>
          <w:color w:val="172837"/>
          <w:spacing w:val="-1"/>
        </w:rPr>
        <w:t> </w:t>
      </w:r>
      <w:r>
        <w:rPr>
          <w:color w:val="172837"/>
        </w:rPr>
        <w:t>patients</w:t>
      </w:r>
      <w:r>
        <w:rPr>
          <w:color w:val="172837"/>
          <w:spacing w:val="-1"/>
        </w:rPr>
        <w:t> </w:t>
      </w:r>
      <w:r>
        <w:rPr>
          <w:color w:val="172837"/>
        </w:rPr>
        <w:t>from entry to exit within a healthcare facility (Preater, 2002). Effective queue management is critical to the functioning of any hospital, as it directly influences patient satisfaction, clinical outcomes, and staff productivity. In high-income countries, digital queue management systems (DQMS) are widely deployed, incorporating features such as electronic patient registration, automated triage prioritisation, real-time wait- time displays, and digital notifications to patients (Cayirli &amp; Veral, 2003).</w:t>
      </w:r>
    </w:p>
    <w:p>
      <w:pPr>
        <w:spacing w:after="0" w:line="295" w:lineRule="auto"/>
        <w:jc w:val="both"/>
        <w:sectPr>
          <w:headerReference w:type="default" r:id="rId34"/>
          <w:footerReference w:type="default" r:id="rId35"/>
          <w:pgSz w:w="11900" w:h="16840"/>
          <w:pgMar w:header="171" w:footer="253" w:top="360" w:bottom="440" w:left="740" w:right="800"/>
          <w:pgNumType w:start="1"/>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left="280" w:right="207"/>
        <w:jc w:val="both"/>
      </w:pPr>
      <w:r>
        <w:rPr>
          <w:color w:val="172837"/>
        </w:rPr>
        <w:t>In S</w:t>
      </w:r>
      <w:bookmarkStart w:name="1.2 Problem Statement" w:id="18"/>
      <w:bookmarkEnd w:id="18"/>
      <w:r>
        <w:rPr>
          <w:color w:val="172837"/>
        </w:rPr>
        <w:t>ub</w:t>
      </w:r>
      <w:r>
        <w:rPr>
          <w:color w:val="172837"/>
        </w:rPr>
        <w:t>-Saharan Africa, including Zimbabwe, the healthcare system faces unique challenges. According to the World</w:t>
      </w:r>
      <w:r>
        <w:rPr>
          <w:color w:val="172837"/>
          <w:spacing w:val="-5"/>
        </w:rPr>
        <w:t> </w:t>
      </w:r>
      <w:r>
        <w:rPr>
          <w:color w:val="172837"/>
        </w:rPr>
        <w:t>Health</w:t>
      </w:r>
      <w:r>
        <w:rPr>
          <w:color w:val="172837"/>
          <w:spacing w:val="-5"/>
        </w:rPr>
        <w:t> </w:t>
      </w:r>
      <w:r>
        <w:rPr>
          <w:color w:val="172837"/>
        </w:rPr>
        <w:t>Organization</w:t>
      </w:r>
      <w:r>
        <w:rPr>
          <w:color w:val="172837"/>
          <w:spacing w:val="-5"/>
        </w:rPr>
        <w:t> </w:t>
      </w:r>
      <w:r>
        <w:rPr>
          <w:color w:val="172837"/>
        </w:rPr>
        <w:t>(2019),</w:t>
      </w:r>
      <w:r>
        <w:rPr>
          <w:color w:val="172837"/>
          <w:spacing w:val="-5"/>
        </w:rPr>
        <w:t> </w:t>
      </w:r>
      <w:r>
        <w:rPr>
          <w:color w:val="172837"/>
        </w:rPr>
        <w:t>the</w:t>
      </w:r>
      <w:r>
        <w:rPr>
          <w:color w:val="172837"/>
          <w:spacing w:val="-5"/>
        </w:rPr>
        <w:t> </w:t>
      </w:r>
      <w:r>
        <w:rPr>
          <w:color w:val="172837"/>
        </w:rPr>
        <w:t>African</w:t>
      </w:r>
      <w:r>
        <w:rPr>
          <w:color w:val="172837"/>
          <w:spacing w:val="-5"/>
        </w:rPr>
        <w:t> </w:t>
      </w:r>
      <w:r>
        <w:rPr>
          <w:color w:val="172837"/>
        </w:rPr>
        <w:t>region</w:t>
      </w:r>
      <w:r>
        <w:rPr>
          <w:color w:val="172837"/>
          <w:spacing w:val="-5"/>
        </w:rPr>
        <w:t> </w:t>
      </w:r>
      <w:r>
        <w:rPr>
          <w:color w:val="172837"/>
        </w:rPr>
        <w:t>bears</w:t>
      </w:r>
      <w:r>
        <w:rPr>
          <w:color w:val="172837"/>
          <w:spacing w:val="-5"/>
        </w:rPr>
        <w:t> </w:t>
      </w:r>
      <w:r>
        <w:rPr>
          <w:color w:val="172837"/>
        </w:rPr>
        <w:t>over</w:t>
      </w:r>
      <w:r>
        <w:rPr>
          <w:color w:val="172837"/>
          <w:spacing w:val="-5"/>
        </w:rPr>
        <w:t> </w:t>
      </w:r>
      <w:r>
        <w:rPr>
          <w:color w:val="172837"/>
        </w:rPr>
        <w:t>24%</w:t>
      </w:r>
      <w:r>
        <w:rPr>
          <w:color w:val="172837"/>
          <w:spacing w:val="-5"/>
        </w:rPr>
        <w:t> </w:t>
      </w:r>
      <w:r>
        <w:rPr>
          <w:color w:val="172837"/>
        </w:rPr>
        <w:t>of</w:t>
      </w:r>
      <w:r>
        <w:rPr>
          <w:color w:val="172837"/>
          <w:spacing w:val="-5"/>
        </w:rPr>
        <w:t> </w:t>
      </w:r>
      <w:r>
        <w:rPr>
          <w:color w:val="172837"/>
        </w:rPr>
        <w:t>the</w:t>
      </w:r>
      <w:r>
        <w:rPr>
          <w:color w:val="172837"/>
          <w:spacing w:val="-5"/>
        </w:rPr>
        <w:t> </w:t>
      </w:r>
      <w:r>
        <w:rPr>
          <w:color w:val="172837"/>
        </w:rPr>
        <w:t>global</w:t>
      </w:r>
      <w:r>
        <w:rPr>
          <w:color w:val="172837"/>
          <w:spacing w:val="-5"/>
        </w:rPr>
        <w:t> </w:t>
      </w:r>
      <w:r>
        <w:rPr>
          <w:color w:val="172837"/>
        </w:rPr>
        <w:t>disease</w:t>
      </w:r>
      <w:r>
        <w:rPr>
          <w:color w:val="172837"/>
          <w:spacing w:val="-5"/>
        </w:rPr>
        <w:t> </w:t>
      </w:r>
      <w:r>
        <w:rPr>
          <w:color w:val="172837"/>
        </w:rPr>
        <w:t>burden</w:t>
      </w:r>
      <w:r>
        <w:rPr>
          <w:color w:val="172837"/>
          <w:spacing w:val="-5"/>
        </w:rPr>
        <w:t> </w:t>
      </w:r>
      <w:r>
        <w:rPr>
          <w:color w:val="172837"/>
        </w:rPr>
        <w:t>while</w:t>
      </w:r>
      <w:r>
        <w:rPr>
          <w:color w:val="172837"/>
          <w:spacing w:val="-5"/>
        </w:rPr>
        <w:t> </w:t>
      </w:r>
      <w:r>
        <w:rPr>
          <w:color w:val="172837"/>
        </w:rPr>
        <w:t>having access to only 3% of health workers and less than 1% of world health expenditure. The resulting strain manifests in overcrowded outpatient departments, inefficient manual patient registration, and chaotic queuing that can endanger critically ill patients who do not receive timely care.</w:t>
      </w:r>
    </w:p>
    <w:p>
      <w:pPr>
        <w:pStyle w:val="BodyText"/>
        <w:spacing w:line="295" w:lineRule="auto" w:before="148"/>
        <w:ind w:left="280" w:right="207"/>
        <w:jc w:val="both"/>
      </w:pPr>
      <w:r>
        <w:rPr>
          <w:color w:val="172837"/>
        </w:rPr>
        <w:t>Zimbabwe’s public hospitals have historically operated with paper-based patient records and manual queue management. Evidence from other public-hospital settings showed that digitised records and queue </w:t>
      </w:r>
      <w:r>
        <w:rPr>
          <w:color w:val="172837"/>
        </w:rPr>
        <w:t>analysis could reveal bottlenecks that were difficult to see in a paper workflow (Cho et al., 2017). Bidari et al. (2021) further showed that a queue-management intervention could reduce both actual and perceived waiting time while improving patient satisfaction.</w:t>
      </w:r>
    </w:p>
    <w:p>
      <w:pPr>
        <w:pStyle w:val="BodyText"/>
        <w:spacing w:line="295" w:lineRule="auto" w:before="149"/>
        <w:ind w:left="280" w:right="207"/>
        <w:jc w:val="both"/>
      </w:pPr>
      <w:r>
        <w:rPr>
          <w:color w:val="172837"/>
        </w:rPr>
        <w:t>The case study conducted at Chinhoyi Provincial Hospital corroborated these findings. The hospital operates a colour-coded triage system categorised into four priority levels: Priority I (Red) for critically ill patients such as those with respiratory arrest or severe burns, directed to the Casualty Resuscitation Room; Priority II (Yellow) for seriously ill but non-life-threatening cases directed to the Casualty Observation Ward; Priority III (Green) for ambulant patients with minor injuries directed to the Casualty Waiting Area; and Priority IV (Black) for deceased</w:t>
      </w:r>
      <w:r>
        <w:rPr>
          <w:color w:val="172837"/>
          <w:spacing w:val="-7"/>
        </w:rPr>
        <w:t> </w:t>
      </w:r>
      <w:r>
        <w:rPr>
          <w:color w:val="172837"/>
        </w:rPr>
        <w:t>patients</w:t>
      </w:r>
      <w:r>
        <w:rPr>
          <w:color w:val="172837"/>
          <w:spacing w:val="-7"/>
        </w:rPr>
        <w:t> </w:t>
      </w:r>
      <w:r>
        <w:rPr>
          <w:color w:val="172837"/>
        </w:rPr>
        <w:t>held</w:t>
      </w:r>
      <w:r>
        <w:rPr>
          <w:color w:val="172837"/>
          <w:spacing w:val="-7"/>
        </w:rPr>
        <w:t> </w:t>
      </w:r>
      <w:r>
        <w:rPr>
          <w:color w:val="172837"/>
        </w:rPr>
        <w:t>until</w:t>
      </w:r>
      <w:r>
        <w:rPr>
          <w:color w:val="172837"/>
          <w:spacing w:val="-7"/>
        </w:rPr>
        <w:t> </w:t>
      </w:r>
      <w:r>
        <w:rPr>
          <w:color w:val="172837"/>
        </w:rPr>
        <w:t>transfer</w:t>
      </w:r>
      <w:r>
        <w:rPr>
          <w:color w:val="172837"/>
          <w:spacing w:val="-7"/>
        </w:rPr>
        <w:t> </w:t>
      </w:r>
      <w:r>
        <w:rPr>
          <w:color w:val="172837"/>
        </w:rPr>
        <w:t>to</w:t>
      </w:r>
      <w:r>
        <w:rPr>
          <w:color w:val="172837"/>
          <w:spacing w:val="-7"/>
        </w:rPr>
        <w:t> </w:t>
      </w:r>
      <w:r>
        <w:rPr>
          <w:color w:val="172837"/>
        </w:rPr>
        <w:t>the</w:t>
      </w:r>
      <w:r>
        <w:rPr>
          <w:color w:val="172837"/>
          <w:spacing w:val="-7"/>
        </w:rPr>
        <w:t> </w:t>
      </w:r>
      <w:r>
        <w:rPr>
          <w:color w:val="172837"/>
        </w:rPr>
        <w:t>mortuary.</w:t>
      </w:r>
      <w:r>
        <w:rPr>
          <w:color w:val="172837"/>
          <w:spacing w:val="-7"/>
        </w:rPr>
        <w:t> </w:t>
      </w:r>
      <w:r>
        <w:rPr>
          <w:color w:val="172837"/>
        </w:rPr>
        <w:t>Despite</w:t>
      </w:r>
      <w:r>
        <w:rPr>
          <w:color w:val="172837"/>
          <w:spacing w:val="-7"/>
        </w:rPr>
        <w:t> </w:t>
      </w:r>
      <w:r>
        <w:rPr>
          <w:color w:val="172837"/>
        </w:rPr>
        <w:t>this</w:t>
      </w:r>
      <w:r>
        <w:rPr>
          <w:color w:val="172837"/>
          <w:spacing w:val="-7"/>
        </w:rPr>
        <w:t> </w:t>
      </w:r>
      <w:r>
        <w:rPr>
          <w:color w:val="172837"/>
        </w:rPr>
        <w:t>structured</w:t>
      </w:r>
      <w:r>
        <w:rPr>
          <w:color w:val="172837"/>
          <w:spacing w:val="-7"/>
        </w:rPr>
        <w:t> </w:t>
      </w:r>
      <w:r>
        <w:rPr>
          <w:color w:val="172837"/>
        </w:rPr>
        <w:t>triage</w:t>
      </w:r>
      <w:r>
        <w:rPr>
          <w:color w:val="172837"/>
          <w:spacing w:val="-7"/>
        </w:rPr>
        <w:t> </w:t>
      </w:r>
      <w:r>
        <w:rPr>
          <w:color w:val="172837"/>
        </w:rPr>
        <w:t>framework,</w:t>
      </w:r>
      <w:r>
        <w:rPr>
          <w:color w:val="172837"/>
          <w:spacing w:val="-7"/>
        </w:rPr>
        <w:t> </w:t>
      </w:r>
      <w:r>
        <w:rPr>
          <w:color w:val="172837"/>
        </w:rPr>
        <w:t>the</w:t>
      </w:r>
      <w:r>
        <w:rPr>
          <w:color w:val="172837"/>
          <w:spacing w:val="-7"/>
        </w:rPr>
        <w:t> </w:t>
      </w:r>
      <w:r>
        <w:rPr>
          <w:color w:val="172837"/>
        </w:rPr>
        <w:t>absence</w:t>
      </w:r>
      <w:r>
        <w:rPr>
          <w:color w:val="172837"/>
          <w:spacing w:val="-7"/>
        </w:rPr>
        <w:t> </w:t>
      </w:r>
      <w:r>
        <w:rPr>
          <w:color w:val="172837"/>
        </w:rPr>
        <w:t>of a digital system to support these processes means that patient sorting relies entirely on manual observation and handwritten records.</w:t>
      </w:r>
    </w:p>
    <w:p>
      <w:pPr>
        <w:pStyle w:val="BodyText"/>
        <w:spacing w:line="295" w:lineRule="auto" w:before="147"/>
        <w:ind w:left="280" w:right="207"/>
        <w:jc w:val="both"/>
      </w:pPr>
      <w:r>
        <w:rPr>
          <w:color w:val="172837"/>
        </w:rPr>
        <w:t>The hospital’s OPD Patient Flow Map revealed a structured but entirely paper-based pathway: patients began at registration (5 minutes), proceeded to nurse observation (5 minutes) and nurse consultation (10 minutes), waited at the doctor’s queue line (10 minutes), then underwent doctor’s consultation (10 minutes) before branching to laboratory (20 minutes), radiology (30 minutes), or direct admission. Results were then reviewed by</w:t>
      </w:r>
      <w:r>
        <w:rPr>
          <w:color w:val="172837"/>
          <w:spacing w:val="-4"/>
        </w:rPr>
        <w:t> </w:t>
      </w:r>
      <w:r>
        <w:rPr>
          <w:color w:val="172837"/>
        </w:rPr>
        <w:t>a</w:t>
      </w:r>
      <w:r>
        <w:rPr>
          <w:color w:val="172837"/>
          <w:spacing w:val="-4"/>
        </w:rPr>
        <w:t> </w:t>
      </w:r>
      <w:r>
        <w:rPr>
          <w:color w:val="172837"/>
        </w:rPr>
        <w:t>doctor</w:t>
      </w:r>
      <w:r>
        <w:rPr>
          <w:color w:val="172837"/>
          <w:spacing w:val="-4"/>
        </w:rPr>
        <w:t> </w:t>
      </w:r>
      <w:r>
        <w:rPr>
          <w:color w:val="172837"/>
        </w:rPr>
        <w:t>(5</w:t>
      </w:r>
      <w:r>
        <w:rPr>
          <w:color w:val="172837"/>
          <w:spacing w:val="-4"/>
        </w:rPr>
        <w:t> </w:t>
      </w:r>
      <w:r>
        <w:rPr>
          <w:color w:val="172837"/>
        </w:rPr>
        <w:t>minutes),</w:t>
      </w:r>
      <w:r>
        <w:rPr>
          <w:color w:val="172837"/>
          <w:spacing w:val="-4"/>
        </w:rPr>
        <w:t> </w:t>
      </w:r>
      <w:r>
        <w:rPr>
          <w:color w:val="172837"/>
        </w:rPr>
        <w:t>followed</w:t>
      </w:r>
      <w:r>
        <w:rPr>
          <w:color w:val="172837"/>
          <w:spacing w:val="-4"/>
        </w:rPr>
        <w:t> </w:t>
      </w:r>
      <w:r>
        <w:rPr>
          <w:color w:val="172837"/>
        </w:rPr>
        <w:t>by</w:t>
      </w:r>
      <w:r>
        <w:rPr>
          <w:color w:val="172837"/>
          <w:spacing w:val="-4"/>
        </w:rPr>
        <w:t> </w:t>
      </w:r>
      <w:r>
        <w:rPr>
          <w:color w:val="172837"/>
        </w:rPr>
        <w:t>pharmacy</w:t>
      </w:r>
      <w:r>
        <w:rPr>
          <w:color w:val="172837"/>
          <w:spacing w:val="-4"/>
        </w:rPr>
        <w:t> </w:t>
      </w:r>
      <w:r>
        <w:rPr>
          <w:color w:val="172837"/>
        </w:rPr>
        <w:t>(10</w:t>
      </w:r>
      <w:r>
        <w:rPr>
          <w:color w:val="172837"/>
          <w:spacing w:val="-4"/>
        </w:rPr>
        <w:t> </w:t>
      </w:r>
      <w:r>
        <w:rPr>
          <w:color w:val="172837"/>
        </w:rPr>
        <w:t>minutes),</w:t>
      </w:r>
      <w:r>
        <w:rPr>
          <w:color w:val="172837"/>
          <w:spacing w:val="-4"/>
        </w:rPr>
        <w:t> </w:t>
      </w:r>
      <w:r>
        <w:rPr>
          <w:color w:val="172837"/>
        </w:rPr>
        <w:t>the</w:t>
      </w:r>
      <w:r>
        <w:rPr>
          <w:color w:val="172837"/>
          <w:spacing w:val="-4"/>
        </w:rPr>
        <w:t> </w:t>
      </w:r>
      <w:r>
        <w:rPr>
          <w:color w:val="172837"/>
        </w:rPr>
        <w:t>treatment</w:t>
      </w:r>
      <w:r>
        <w:rPr>
          <w:color w:val="172837"/>
          <w:spacing w:val="-4"/>
        </w:rPr>
        <w:t> </w:t>
      </w:r>
      <w:r>
        <w:rPr>
          <w:color w:val="172837"/>
        </w:rPr>
        <w:t>room</w:t>
      </w:r>
      <w:r>
        <w:rPr>
          <w:color w:val="172837"/>
          <w:spacing w:val="-4"/>
        </w:rPr>
        <w:t> </w:t>
      </w:r>
      <w:r>
        <w:rPr>
          <w:color w:val="172837"/>
        </w:rPr>
        <w:t>(10</w:t>
      </w:r>
      <w:r>
        <w:rPr>
          <w:color w:val="172837"/>
          <w:spacing w:val="-4"/>
        </w:rPr>
        <w:t> </w:t>
      </w:r>
      <w:r>
        <w:rPr>
          <w:color w:val="172837"/>
        </w:rPr>
        <w:t>minutes),</w:t>
      </w:r>
      <w:r>
        <w:rPr>
          <w:color w:val="172837"/>
          <w:spacing w:val="-4"/>
        </w:rPr>
        <w:t> </w:t>
      </w:r>
      <w:r>
        <w:rPr>
          <w:color w:val="172837"/>
        </w:rPr>
        <w:t>and</w:t>
      </w:r>
      <w:r>
        <w:rPr>
          <w:color w:val="172837"/>
          <w:spacing w:val="-4"/>
        </w:rPr>
        <w:t> </w:t>
      </w:r>
      <w:r>
        <w:rPr>
          <w:color w:val="172837"/>
        </w:rPr>
        <w:t>departure. The</w:t>
      </w:r>
      <w:r>
        <w:rPr>
          <w:color w:val="172837"/>
          <w:spacing w:val="-6"/>
        </w:rPr>
        <w:t> </w:t>
      </w:r>
      <w:r>
        <w:rPr>
          <w:color w:val="172837"/>
        </w:rPr>
        <w:t>total</w:t>
      </w:r>
      <w:r>
        <w:rPr>
          <w:color w:val="172837"/>
          <w:spacing w:val="-6"/>
        </w:rPr>
        <w:t> </w:t>
      </w:r>
      <w:r>
        <w:rPr>
          <w:color w:val="172837"/>
        </w:rPr>
        <w:t>expected</w:t>
      </w:r>
      <w:r>
        <w:rPr>
          <w:color w:val="172837"/>
          <w:spacing w:val="-6"/>
        </w:rPr>
        <w:t> </w:t>
      </w:r>
      <w:r>
        <w:rPr>
          <w:color w:val="172837"/>
        </w:rPr>
        <w:t>journey</w:t>
      </w:r>
      <w:r>
        <w:rPr>
          <w:color w:val="172837"/>
          <w:spacing w:val="-6"/>
        </w:rPr>
        <w:t> </w:t>
      </w:r>
      <w:r>
        <w:rPr>
          <w:color w:val="172837"/>
        </w:rPr>
        <w:t>time</w:t>
      </w:r>
      <w:r>
        <w:rPr>
          <w:color w:val="172837"/>
          <w:spacing w:val="-6"/>
        </w:rPr>
        <w:t> </w:t>
      </w:r>
      <w:r>
        <w:rPr>
          <w:color w:val="172837"/>
        </w:rPr>
        <w:t>for</w:t>
      </w:r>
      <w:r>
        <w:rPr>
          <w:color w:val="172837"/>
          <w:spacing w:val="-6"/>
        </w:rPr>
        <w:t> </w:t>
      </w:r>
      <w:r>
        <w:rPr>
          <w:color w:val="172837"/>
        </w:rPr>
        <w:t>a</w:t>
      </w:r>
      <w:r>
        <w:rPr>
          <w:color w:val="172837"/>
          <w:spacing w:val="-6"/>
        </w:rPr>
        <w:t> </w:t>
      </w:r>
      <w:r>
        <w:rPr>
          <w:color w:val="172837"/>
        </w:rPr>
        <w:t>straightforward</w:t>
      </w:r>
      <w:r>
        <w:rPr>
          <w:color w:val="172837"/>
          <w:spacing w:val="-6"/>
        </w:rPr>
        <w:t> </w:t>
      </w:r>
      <w:r>
        <w:rPr>
          <w:color w:val="172837"/>
        </w:rPr>
        <w:t>OPD</w:t>
      </w:r>
      <w:r>
        <w:rPr>
          <w:color w:val="172837"/>
          <w:spacing w:val="-6"/>
        </w:rPr>
        <w:t> </w:t>
      </w:r>
      <w:r>
        <w:rPr>
          <w:color w:val="172837"/>
        </w:rPr>
        <w:t>visit</w:t>
      </w:r>
      <w:r>
        <w:rPr>
          <w:color w:val="172837"/>
          <w:spacing w:val="-6"/>
        </w:rPr>
        <w:t> </w:t>
      </w:r>
      <w:r>
        <w:rPr>
          <w:color w:val="172837"/>
        </w:rPr>
        <w:t>was</w:t>
      </w:r>
      <w:r>
        <w:rPr>
          <w:color w:val="172837"/>
          <w:spacing w:val="-6"/>
        </w:rPr>
        <w:t> </w:t>
      </w:r>
      <w:r>
        <w:rPr>
          <w:color w:val="172837"/>
        </w:rPr>
        <w:t>thus</w:t>
      </w:r>
      <w:r>
        <w:rPr>
          <w:color w:val="172837"/>
          <w:spacing w:val="-6"/>
        </w:rPr>
        <w:t> </w:t>
      </w:r>
      <w:r>
        <w:rPr>
          <w:color w:val="172837"/>
        </w:rPr>
        <w:t>approximately</w:t>
      </w:r>
      <w:r>
        <w:rPr>
          <w:color w:val="172837"/>
          <w:spacing w:val="-6"/>
        </w:rPr>
        <w:t> </w:t>
      </w:r>
      <w:r>
        <w:rPr>
          <w:color w:val="172837"/>
        </w:rPr>
        <w:t>80</w:t>
      </w:r>
      <w:r>
        <w:rPr>
          <w:color w:val="172837"/>
          <w:spacing w:val="-6"/>
        </w:rPr>
        <w:t> </w:t>
      </w:r>
      <w:r>
        <w:rPr>
          <w:color w:val="172837"/>
        </w:rPr>
        <w:t>minutes</w:t>
      </w:r>
      <w:r>
        <w:rPr>
          <w:color w:val="172837"/>
          <w:spacing w:val="-6"/>
        </w:rPr>
        <w:t> </w:t>
      </w:r>
      <w:r>
        <w:rPr>
          <w:color w:val="172837"/>
        </w:rPr>
        <w:t>under</w:t>
      </w:r>
      <w:r>
        <w:rPr>
          <w:color w:val="172837"/>
          <w:spacing w:val="-6"/>
        </w:rPr>
        <w:t> </w:t>
      </w:r>
      <w:r>
        <w:rPr>
          <w:color w:val="172837"/>
        </w:rPr>
        <w:t>ideal conditions. In practice, the absence of digital tracking means bottlenecks are invisible to management </w:t>
      </w:r>
      <w:r>
        <w:rPr>
          <w:color w:val="172837"/>
        </w:rPr>
        <w:t>and cannot be proactively addressed.</w:t>
      </w:r>
    </w:p>
    <w:p>
      <w:pPr>
        <w:pStyle w:val="BodyText"/>
        <w:spacing w:line="295" w:lineRule="auto" w:before="147"/>
        <w:ind w:left="280" w:right="207"/>
        <w:jc w:val="both"/>
      </w:pPr>
      <w:r>
        <w:rPr>
          <w:color w:val="172837"/>
        </w:rPr>
        <w:t>The hospital also operates an Opportunistic Infection (OI) Clinic, which serves HIV/AIDS patients requiring TB services, antiretroviral therapy (ART) resupply, viral load testing, cervical cancer screening, and counselling. Managing these multiple parallel service streams without a digital system creates confusion, </w:t>
      </w:r>
      <w:r>
        <w:rPr>
          <w:color w:val="172837"/>
        </w:rPr>
        <w:t>missed appointments, and inequitable service distribution.</w:t>
      </w:r>
    </w:p>
    <w:p>
      <w:pPr>
        <w:pStyle w:val="BodyText"/>
        <w:spacing w:line="295" w:lineRule="auto" w:before="149"/>
        <w:ind w:left="280" w:right="207"/>
        <w:jc w:val="both"/>
      </w:pPr>
      <w:r>
        <w:rPr>
          <w:color w:val="172837"/>
        </w:rPr>
        <w:t>Digital workflow interventions have also produced measurable benefits in Sub-Saharan African </w:t>
      </w:r>
      <w:r>
        <w:rPr>
          <w:color w:val="172837"/>
        </w:rPr>
        <w:t>hospitals. Mwanswila, Mollel and Mushi (2024) reported a 45% reduction in median outpatient waiting time after a programme of technical and process changes at Kilimanjaro Christian Medical Centre in Tanzania. At the same time, Furusa and Coleman (2018) found that e-health implementation in Zimbabwean public hospitals was shaped by infrastructure, staff ICT skills, technical support, security concerns, funding, and policy. WaitLess was therefore designed around local operational realities rather than assuming constant internet access, unlimited hardware, or specialist technical staff.</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Heading6"/>
        <w:numPr>
          <w:ilvl w:val="1"/>
          <w:numId w:val="7"/>
        </w:numPr>
        <w:tabs>
          <w:tab w:pos="806" w:val="left" w:leader="none"/>
        </w:tabs>
        <w:spacing w:line="240" w:lineRule="auto" w:before="261" w:after="0"/>
        <w:ind w:left="805" w:right="0" w:hanging="526"/>
        <w:jc w:val="left"/>
      </w:pPr>
      <w:r>
        <w:rPr/>
        <w:pict>
          <v:rect style="position:absolute;margin-left:51pt;margin-top:35.7761pt;width:493.230498pt;height:.75pt;mso-position-horizontal-relative:page;mso-position-vertical-relative:paragraph;z-index:-15718912;mso-wrap-distance-left:0;mso-wrap-distance-right:0" id="docshape48" filled="true" fillcolor="#c6dbe1" stroked="false">
            <v:fill type="solid"/>
            <w10:wrap type="topAndBottom"/>
          </v:rect>
        </w:pict>
      </w:r>
      <w:bookmarkStart w:name="_TOC_250081" w:id="19"/>
      <w:r>
        <w:rPr>
          <w:color w:val="0A6172"/>
        </w:rPr>
        <w:t>Problem</w:t>
      </w:r>
      <w:r>
        <w:rPr>
          <w:color w:val="0A6172"/>
          <w:spacing w:val="-3"/>
        </w:rPr>
        <w:t> </w:t>
      </w:r>
      <w:bookmarkEnd w:id="19"/>
      <w:r>
        <w:rPr>
          <w:color w:val="0A6172"/>
          <w:spacing w:val="-2"/>
        </w:rPr>
        <w:t>Statement</w:t>
      </w:r>
    </w:p>
    <w:p>
      <w:pPr>
        <w:pStyle w:val="Heading8"/>
        <w:numPr>
          <w:ilvl w:val="2"/>
          <w:numId w:val="7"/>
        </w:numPr>
        <w:tabs>
          <w:tab w:pos="916" w:val="left" w:leader="none"/>
        </w:tabs>
        <w:spacing w:line="240" w:lineRule="auto" w:before="285" w:after="0"/>
        <w:ind w:left="915" w:right="0" w:hanging="636"/>
        <w:jc w:val="left"/>
      </w:pPr>
      <w:r>
        <w:rPr>
          <w:color w:val="167286"/>
        </w:rPr>
        <w:t>Ideal</w:t>
      </w:r>
      <w:r>
        <w:rPr>
          <w:color w:val="167286"/>
          <w:spacing w:val="-1"/>
        </w:rPr>
        <w:t> </w:t>
      </w:r>
      <w:r>
        <w:rPr>
          <w:color w:val="167286"/>
          <w:spacing w:val="-2"/>
        </w:rPr>
        <w:t>Situation</w:t>
      </w:r>
    </w:p>
    <w:p>
      <w:pPr>
        <w:pStyle w:val="BodyText"/>
        <w:spacing w:line="295" w:lineRule="auto" w:before="178"/>
        <w:ind w:left="280" w:right="207"/>
        <w:jc w:val="both"/>
      </w:pPr>
      <w:r>
        <w:rPr>
          <w:color w:val="172837"/>
        </w:rPr>
        <w:t>In an ideal healthcare environment, every patient who enters a public hospital should be swiftly registered, electronically triaged according to the severity of their condition, and directed to the appropriate service area with</w:t>
      </w:r>
      <w:r>
        <w:rPr>
          <w:color w:val="172837"/>
          <w:spacing w:val="-6"/>
        </w:rPr>
        <w:t> </w:t>
      </w:r>
      <w:r>
        <w:rPr>
          <w:color w:val="172837"/>
        </w:rPr>
        <w:t>minimal</w:t>
      </w:r>
      <w:r>
        <w:rPr>
          <w:color w:val="172837"/>
          <w:spacing w:val="-6"/>
        </w:rPr>
        <w:t> </w:t>
      </w:r>
      <w:r>
        <w:rPr>
          <w:color w:val="172837"/>
        </w:rPr>
        <w:t>waiting</w:t>
      </w:r>
      <w:r>
        <w:rPr>
          <w:color w:val="172837"/>
          <w:spacing w:val="-6"/>
        </w:rPr>
        <w:t> </w:t>
      </w:r>
      <w:r>
        <w:rPr>
          <w:color w:val="172837"/>
        </w:rPr>
        <w:t>time.</w:t>
      </w:r>
      <w:r>
        <w:rPr>
          <w:color w:val="172837"/>
          <w:spacing w:val="-6"/>
        </w:rPr>
        <w:t> </w:t>
      </w:r>
      <w:r>
        <w:rPr>
          <w:color w:val="172837"/>
        </w:rPr>
        <w:t>Real-time</w:t>
      </w:r>
      <w:r>
        <w:rPr>
          <w:color w:val="172837"/>
          <w:spacing w:val="-6"/>
        </w:rPr>
        <w:t> </w:t>
      </w:r>
      <w:r>
        <w:rPr>
          <w:color w:val="172837"/>
        </w:rPr>
        <w:t>digital</w:t>
      </w:r>
      <w:r>
        <w:rPr>
          <w:color w:val="172837"/>
          <w:spacing w:val="-6"/>
        </w:rPr>
        <w:t> </w:t>
      </w:r>
      <w:r>
        <w:rPr>
          <w:color w:val="172837"/>
        </w:rPr>
        <w:t>dashboards</w:t>
      </w:r>
      <w:r>
        <w:rPr>
          <w:color w:val="172837"/>
          <w:spacing w:val="-6"/>
        </w:rPr>
        <w:t> </w:t>
      </w:r>
      <w:r>
        <w:rPr>
          <w:color w:val="172837"/>
        </w:rPr>
        <w:t>should</w:t>
      </w:r>
      <w:r>
        <w:rPr>
          <w:color w:val="172837"/>
          <w:spacing w:val="-6"/>
        </w:rPr>
        <w:t> </w:t>
      </w:r>
      <w:r>
        <w:rPr>
          <w:color w:val="172837"/>
        </w:rPr>
        <w:t>enable</w:t>
      </w:r>
      <w:r>
        <w:rPr>
          <w:color w:val="172837"/>
          <w:spacing w:val="-6"/>
        </w:rPr>
        <w:t> </w:t>
      </w:r>
      <w:r>
        <w:rPr>
          <w:color w:val="172837"/>
        </w:rPr>
        <w:t>clinical</w:t>
      </w:r>
      <w:r>
        <w:rPr>
          <w:color w:val="172837"/>
          <w:spacing w:val="-6"/>
        </w:rPr>
        <w:t> </w:t>
      </w:r>
      <w:r>
        <w:rPr>
          <w:color w:val="172837"/>
        </w:rPr>
        <w:t>staff</w:t>
      </w:r>
      <w:r>
        <w:rPr>
          <w:color w:val="172837"/>
          <w:spacing w:val="-6"/>
        </w:rPr>
        <w:t> </w:t>
      </w:r>
      <w:r>
        <w:rPr>
          <w:color w:val="172837"/>
        </w:rPr>
        <w:t>and</w:t>
      </w:r>
      <w:r>
        <w:rPr>
          <w:color w:val="172837"/>
          <w:spacing w:val="-6"/>
        </w:rPr>
        <w:t> </w:t>
      </w:r>
      <w:r>
        <w:rPr>
          <w:color w:val="172837"/>
        </w:rPr>
        <w:t>hospital</w:t>
      </w:r>
      <w:r>
        <w:rPr>
          <w:color w:val="172837"/>
          <w:spacing w:val="-6"/>
        </w:rPr>
        <w:t> </w:t>
      </w:r>
      <w:r>
        <w:rPr>
          <w:color w:val="172837"/>
        </w:rPr>
        <w:t>administrators to monitor patient flow across all departments, identify bottlenecks instantly, and dynamically reallocate resources to prevent congestion. Patients should be notified when their turn is approaching via WhatsApp or web notification, even if they have temporarily left the hospital premises. Critically ill patients should be automatically flagged and fast-tracked, and all patient journey data should be recorded digitally for reporting, quality improvement, and health system planning.</w:t>
      </w:r>
    </w:p>
    <w:p>
      <w:pPr>
        <w:pStyle w:val="BodyText"/>
        <w:spacing w:before="7"/>
        <w:rPr>
          <w:sz w:val="20"/>
        </w:rPr>
      </w:pPr>
    </w:p>
    <w:p>
      <w:pPr>
        <w:pStyle w:val="Heading8"/>
        <w:numPr>
          <w:ilvl w:val="2"/>
          <w:numId w:val="7"/>
        </w:numPr>
        <w:tabs>
          <w:tab w:pos="916" w:val="left" w:leader="none"/>
        </w:tabs>
        <w:spacing w:line="240" w:lineRule="auto" w:before="1" w:after="0"/>
        <w:ind w:left="915" w:right="0" w:hanging="636"/>
        <w:jc w:val="left"/>
      </w:pPr>
      <w:r>
        <w:rPr>
          <w:color w:val="167286"/>
          <w:spacing w:val="-2"/>
        </w:rPr>
        <w:t>Reality</w:t>
      </w:r>
    </w:p>
    <w:p>
      <w:pPr>
        <w:pStyle w:val="BodyText"/>
        <w:spacing w:line="295" w:lineRule="auto" w:before="177"/>
        <w:ind w:left="280" w:right="207"/>
        <w:jc w:val="both"/>
      </w:pPr>
      <w:r>
        <w:rPr>
          <w:color w:val="172837"/>
        </w:rPr>
        <w:t>The current reality at Chinhoyi Provincial Hospital, as evidenced by the case study, is significantly different. Patient registration, triage classification, and queue management are entirely manual and paper-based. </w:t>
      </w:r>
      <w:r>
        <w:rPr>
          <w:color w:val="172837"/>
        </w:rPr>
        <w:t>There is no system to digitally track a patient’s journey from the point of entry through triage, consultation, investigations, pharmacy, and discharge. Triage officers rely on visual assessment and handwritten records to assign patients to the colour-coded priority categories (Red, Yellow, Green, Black), with no digital support to flag deteriorating patients or compute waiting times.</w:t>
      </w:r>
    </w:p>
    <w:p>
      <w:pPr>
        <w:pStyle w:val="BodyText"/>
        <w:spacing w:line="295" w:lineRule="auto" w:before="149"/>
        <w:ind w:left="280" w:right="207"/>
        <w:jc w:val="both"/>
      </w:pPr>
      <w:r>
        <w:rPr>
          <w:color w:val="172837"/>
        </w:rPr>
        <w:t>The OPD flow map, while conceptually well-designed, is not supported by any digital infrastructure. </w:t>
      </w:r>
      <w:r>
        <w:rPr>
          <w:color w:val="172837"/>
        </w:rPr>
        <w:t>Queue bottlenecks, such as delays at the laboratory (20 minutes) or radiology (30 minutes), cannot be monitored in real time. The OI Clinic manages multiple complex patient streams through paper-based files with no automated scheduling or queue prioritisation. Patient sources include both unreferred walk-in cases and referred</w:t>
      </w:r>
      <w:r>
        <w:rPr>
          <w:color w:val="172837"/>
          <w:spacing w:val="-5"/>
        </w:rPr>
        <w:t> </w:t>
      </w:r>
      <w:r>
        <w:rPr>
          <w:color w:val="172837"/>
        </w:rPr>
        <w:t>cases</w:t>
      </w:r>
      <w:r>
        <w:rPr>
          <w:color w:val="172837"/>
          <w:spacing w:val="-5"/>
        </w:rPr>
        <w:t> </w:t>
      </w:r>
      <w:r>
        <w:rPr>
          <w:color w:val="172837"/>
        </w:rPr>
        <w:t>from</w:t>
      </w:r>
      <w:r>
        <w:rPr>
          <w:color w:val="172837"/>
          <w:spacing w:val="-5"/>
        </w:rPr>
        <w:t> </w:t>
      </w:r>
      <w:r>
        <w:rPr>
          <w:color w:val="172837"/>
        </w:rPr>
        <w:t>clinics,</w:t>
      </w:r>
      <w:r>
        <w:rPr>
          <w:color w:val="172837"/>
          <w:spacing w:val="-5"/>
        </w:rPr>
        <w:t> </w:t>
      </w:r>
      <w:r>
        <w:rPr>
          <w:color w:val="172837"/>
        </w:rPr>
        <w:t>peripheral</w:t>
      </w:r>
      <w:r>
        <w:rPr>
          <w:color w:val="172837"/>
          <w:spacing w:val="-5"/>
        </w:rPr>
        <w:t> </w:t>
      </w:r>
      <w:r>
        <w:rPr>
          <w:color w:val="172837"/>
        </w:rPr>
        <w:t>hospitals,</w:t>
      </w:r>
      <w:r>
        <w:rPr>
          <w:color w:val="172837"/>
          <w:spacing w:val="-5"/>
        </w:rPr>
        <w:t> </w:t>
      </w:r>
      <w:r>
        <w:rPr>
          <w:color w:val="172837"/>
        </w:rPr>
        <w:t>and</w:t>
      </w:r>
      <w:r>
        <w:rPr>
          <w:color w:val="172837"/>
          <w:spacing w:val="-5"/>
        </w:rPr>
        <w:t> </w:t>
      </w:r>
      <w:r>
        <w:rPr>
          <w:color w:val="172837"/>
        </w:rPr>
        <w:t>private</w:t>
      </w:r>
      <w:r>
        <w:rPr>
          <w:color w:val="172837"/>
          <w:spacing w:val="-5"/>
        </w:rPr>
        <w:t> </w:t>
      </w:r>
      <w:r>
        <w:rPr>
          <w:color w:val="172837"/>
        </w:rPr>
        <w:t>practitioners,</w:t>
      </w:r>
      <w:r>
        <w:rPr>
          <w:color w:val="172837"/>
          <w:spacing w:val="-5"/>
        </w:rPr>
        <w:t> </w:t>
      </w:r>
      <w:r>
        <w:rPr>
          <w:color w:val="172837"/>
        </w:rPr>
        <w:t>adding</w:t>
      </w:r>
      <w:r>
        <w:rPr>
          <w:color w:val="172837"/>
          <w:spacing w:val="-5"/>
        </w:rPr>
        <w:t> </w:t>
      </w:r>
      <w:r>
        <w:rPr>
          <w:color w:val="172837"/>
        </w:rPr>
        <w:t>further</w:t>
      </w:r>
      <w:r>
        <w:rPr>
          <w:color w:val="172837"/>
          <w:spacing w:val="-5"/>
        </w:rPr>
        <w:t> </w:t>
      </w:r>
      <w:r>
        <w:rPr>
          <w:color w:val="172837"/>
        </w:rPr>
        <w:t>complexity</w:t>
      </w:r>
      <w:r>
        <w:rPr>
          <w:color w:val="172837"/>
          <w:spacing w:val="-5"/>
        </w:rPr>
        <w:t> </w:t>
      </w:r>
      <w:r>
        <w:rPr>
          <w:color w:val="172837"/>
        </w:rPr>
        <w:t>to</w:t>
      </w:r>
      <w:r>
        <w:rPr>
          <w:color w:val="172837"/>
          <w:spacing w:val="-5"/>
        </w:rPr>
        <w:t> </w:t>
      </w:r>
      <w:r>
        <w:rPr>
          <w:color w:val="172837"/>
        </w:rPr>
        <w:t>patient flow management. Critically, patients who leave the hospital premises while waiting have no way of being notified when it is their turn, leading to no-shows and further disruption of the queue.</w:t>
      </w:r>
    </w:p>
    <w:p>
      <w:pPr>
        <w:pStyle w:val="BodyText"/>
        <w:spacing w:before="8"/>
        <w:rPr>
          <w:sz w:val="20"/>
        </w:rPr>
      </w:pPr>
    </w:p>
    <w:p>
      <w:pPr>
        <w:pStyle w:val="Heading8"/>
        <w:numPr>
          <w:ilvl w:val="2"/>
          <w:numId w:val="7"/>
        </w:numPr>
        <w:tabs>
          <w:tab w:pos="916" w:val="left" w:leader="none"/>
        </w:tabs>
        <w:spacing w:line="240" w:lineRule="auto" w:before="0" w:after="0"/>
        <w:ind w:left="915" w:right="0" w:hanging="636"/>
        <w:jc w:val="left"/>
      </w:pPr>
      <w:r>
        <w:rPr>
          <w:color w:val="167286"/>
          <w:spacing w:val="-2"/>
        </w:rPr>
        <w:t>Consequences</w:t>
      </w:r>
    </w:p>
    <w:p>
      <w:pPr>
        <w:pStyle w:val="BodyText"/>
        <w:spacing w:before="178"/>
        <w:ind w:left="280"/>
        <w:jc w:val="both"/>
      </w:pPr>
      <w:r>
        <w:rPr>
          <w:color w:val="172837"/>
        </w:rPr>
        <w:t>The</w:t>
      </w:r>
      <w:r>
        <w:rPr>
          <w:color w:val="172837"/>
          <w:spacing w:val="-6"/>
        </w:rPr>
        <w:t> </w:t>
      </w:r>
      <w:r>
        <w:rPr>
          <w:color w:val="172837"/>
        </w:rPr>
        <w:t>consequences</w:t>
      </w:r>
      <w:r>
        <w:rPr>
          <w:color w:val="172837"/>
          <w:spacing w:val="-4"/>
        </w:rPr>
        <w:t> </w:t>
      </w:r>
      <w:r>
        <w:rPr>
          <w:color w:val="172837"/>
        </w:rPr>
        <w:t>of</w:t>
      </w:r>
      <w:r>
        <w:rPr>
          <w:color w:val="172837"/>
          <w:spacing w:val="-4"/>
        </w:rPr>
        <w:t> </w:t>
      </w:r>
      <w:r>
        <w:rPr>
          <w:color w:val="172837"/>
        </w:rPr>
        <w:t>the</w:t>
      </w:r>
      <w:r>
        <w:rPr>
          <w:color w:val="172837"/>
          <w:spacing w:val="-4"/>
        </w:rPr>
        <w:t> </w:t>
      </w:r>
      <w:r>
        <w:rPr>
          <w:color w:val="172837"/>
        </w:rPr>
        <w:t>current</w:t>
      </w:r>
      <w:r>
        <w:rPr>
          <w:color w:val="172837"/>
          <w:spacing w:val="-4"/>
        </w:rPr>
        <w:t> </w:t>
      </w:r>
      <w:r>
        <w:rPr>
          <w:color w:val="172837"/>
        </w:rPr>
        <w:t>manual</w:t>
      </w:r>
      <w:r>
        <w:rPr>
          <w:color w:val="172837"/>
          <w:spacing w:val="-4"/>
        </w:rPr>
        <w:t> </w:t>
      </w:r>
      <w:r>
        <w:rPr>
          <w:color w:val="172837"/>
        </w:rPr>
        <w:t>system</w:t>
      </w:r>
      <w:r>
        <w:rPr>
          <w:color w:val="172837"/>
          <w:spacing w:val="-4"/>
        </w:rPr>
        <w:t> </w:t>
      </w:r>
      <w:r>
        <w:rPr>
          <w:color w:val="172837"/>
          <w:spacing w:val="-2"/>
        </w:rPr>
        <w:t>include:</w:t>
      </w:r>
    </w:p>
    <w:p>
      <w:pPr>
        <w:pStyle w:val="BodyText"/>
        <w:spacing w:before="9"/>
        <w:rPr>
          <w:sz w:val="12"/>
        </w:rPr>
      </w:pPr>
    </w:p>
    <w:p>
      <w:pPr>
        <w:pStyle w:val="BodyText"/>
        <w:spacing w:line="295" w:lineRule="auto" w:before="56"/>
        <w:ind w:left="640"/>
      </w:pPr>
      <w:r>
        <w:rPr/>
        <w:pict>
          <v:shape style="position:absolute;margin-left:57pt;margin-top:8.023646pt;width:3.75pt;height:3.75pt;mso-position-horizontal-relative:page;mso-position-vertical-relative:paragraph;z-index:15738880" id="docshape49" coordorigin="1140,160" coordsize="75,75" path="m1182,235l1173,235,1168,235,1140,203,1140,193,1173,160,1182,160,1215,198,1215,203,1182,235xe" filled="true" fillcolor="#172837" stroked="false">
            <v:path arrowok="t"/>
            <v:fill type="solid"/>
            <w10:wrap type="none"/>
          </v:shape>
        </w:pict>
      </w:r>
      <w:r>
        <w:rPr>
          <w:color w:val="172837"/>
        </w:rPr>
        <w:t>Prolonged patient waiting times that regularly exceed 3-5 hours for a standard OPD visit, far beyond the expected 80 minutes under ideal conditions.</w:t>
      </w:r>
    </w:p>
    <w:p>
      <w:pPr>
        <w:pStyle w:val="BodyText"/>
        <w:spacing w:line="295" w:lineRule="auto" w:before="149"/>
        <w:ind w:left="640"/>
      </w:pPr>
      <w:r>
        <w:rPr/>
        <w:pict>
          <v:shape style="position:absolute;margin-left:57pt;margin-top:12.673631pt;width:3.75pt;height:3.75pt;mso-position-horizontal-relative:page;mso-position-vertical-relative:paragraph;z-index:15739392" id="docshape50" coordorigin="1140,253" coordsize="75,75" path="m1182,328l1173,328,1168,328,1140,296,1140,286,1173,253,1182,253,1215,291,1215,296,1182,328xe" filled="true" fillcolor="#172837" stroked="false">
            <v:path arrowok="t"/>
            <v:fill type="solid"/>
            <w10:wrap type="none"/>
          </v:shape>
        </w:pict>
      </w:r>
      <w:r>
        <w:rPr>
          <w:color w:val="172837"/>
        </w:rPr>
        <w:t>Unmanaged congestion in OPD and casualty areas, with risk of adverse clinical outcomes when critically ill patients are not prioritised.</w:t>
      </w:r>
    </w:p>
    <w:p>
      <w:pPr>
        <w:pStyle w:val="BodyText"/>
        <w:spacing w:line="295" w:lineRule="auto" w:before="149"/>
        <w:ind w:left="640" w:right="207"/>
      </w:pPr>
      <w:r>
        <w:rPr/>
        <w:pict>
          <v:shape style="position:absolute;margin-left:57pt;margin-top:12.673631pt;width:3.75pt;height:3.75pt;mso-position-horizontal-relative:page;mso-position-vertical-relative:paragraph;z-index:15739904" id="docshape51" coordorigin="1140,253" coordsize="75,75" path="m1182,328l1173,328,1168,328,1140,296,1140,286,1173,253,1182,253,1215,291,1215,296,1182,328xe" filled="true" fillcolor="#172837" stroked="false">
            <v:path arrowok="t"/>
            <v:fill type="solid"/>
            <w10:wrap type="none"/>
          </v:shape>
        </w:pict>
      </w:r>
      <w:r>
        <w:rPr>
          <w:color w:val="172837"/>
        </w:rPr>
        <w:t>Staff burnout due to manual administrative burden, including physical movement between departments to coordinate patient referrals.</w:t>
      </w:r>
    </w:p>
    <w:p>
      <w:pPr>
        <w:pStyle w:val="BodyText"/>
        <w:spacing w:line="295" w:lineRule="auto" w:before="150"/>
        <w:ind w:left="640"/>
      </w:pPr>
      <w:r>
        <w:rPr/>
        <w:pict>
          <v:shape style="position:absolute;margin-left:57pt;margin-top:12.723631pt;width:3.75pt;height:3.75pt;mso-position-horizontal-relative:page;mso-position-vertical-relative:paragraph;z-index:15740416" id="docshape52" coordorigin="1140,254" coordsize="75,75" path="m1182,329l1173,329,1168,329,1140,297,1140,287,1173,254,1182,254,1215,292,1215,297,1182,329xe" filled="true" fillcolor="#172837" stroked="false">
            <v:path arrowok="t"/>
            <v:fill type="solid"/>
            <w10:wrap type="none"/>
          </v:shape>
        </w:pict>
      </w:r>
      <w:r>
        <w:rPr>
          <w:color w:val="172837"/>
        </w:rPr>
        <w:t>Inability to generate real-time or historical performance reports, preventing evidence-based staffing and resource decisions.</w:t>
      </w:r>
    </w:p>
    <w:p>
      <w:pPr>
        <w:pStyle w:val="BodyText"/>
        <w:spacing w:before="149"/>
        <w:ind w:left="640"/>
      </w:pPr>
      <w:r>
        <w:rPr/>
        <w:pict>
          <v:shape style="position:absolute;margin-left:57pt;margin-top:12.673631pt;width:3.75pt;height:3.75pt;mso-position-horizontal-relative:page;mso-position-vertical-relative:paragraph;z-index:15740928" id="docshape53" coordorigin="1140,253" coordsize="75,75" path="m1182,328l1173,328,1168,328,1140,296,1140,286,1173,253,1182,253,1215,291,1215,296,1182,328xe" filled="true" fillcolor="#172837" stroked="false">
            <v:path arrowok="t"/>
            <v:fill type="solid"/>
            <w10:wrap type="none"/>
          </v:shape>
        </w:pict>
      </w:r>
      <w:r>
        <w:rPr>
          <w:color w:val="172837"/>
        </w:rPr>
        <w:t>Loss</w:t>
      </w:r>
      <w:r>
        <w:rPr>
          <w:color w:val="172837"/>
          <w:spacing w:val="-4"/>
        </w:rPr>
        <w:t> </w:t>
      </w:r>
      <w:r>
        <w:rPr>
          <w:color w:val="172837"/>
        </w:rPr>
        <w:t>of</w:t>
      </w:r>
      <w:r>
        <w:rPr>
          <w:color w:val="172837"/>
          <w:spacing w:val="-4"/>
        </w:rPr>
        <w:t> </w:t>
      </w:r>
      <w:r>
        <w:rPr>
          <w:color w:val="172837"/>
        </w:rPr>
        <w:t>institutional</w:t>
      </w:r>
      <w:r>
        <w:rPr>
          <w:color w:val="172837"/>
          <w:spacing w:val="-4"/>
        </w:rPr>
        <w:t> </w:t>
      </w:r>
      <w:r>
        <w:rPr>
          <w:color w:val="172837"/>
        </w:rPr>
        <w:t>data</w:t>
      </w:r>
      <w:r>
        <w:rPr>
          <w:color w:val="172837"/>
          <w:spacing w:val="-4"/>
        </w:rPr>
        <w:t> </w:t>
      </w:r>
      <w:r>
        <w:rPr>
          <w:color w:val="172837"/>
        </w:rPr>
        <w:t>due</w:t>
      </w:r>
      <w:r>
        <w:rPr>
          <w:color w:val="172837"/>
          <w:spacing w:val="-3"/>
        </w:rPr>
        <w:t> </w:t>
      </w:r>
      <w:r>
        <w:rPr>
          <w:color w:val="172837"/>
        </w:rPr>
        <w:t>to</w:t>
      </w:r>
      <w:r>
        <w:rPr>
          <w:color w:val="172837"/>
          <w:spacing w:val="-4"/>
        </w:rPr>
        <w:t> </w:t>
      </w:r>
      <w:r>
        <w:rPr>
          <w:color w:val="172837"/>
        </w:rPr>
        <w:t>paper</w:t>
      </w:r>
      <w:r>
        <w:rPr>
          <w:color w:val="172837"/>
          <w:spacing w:val="-4"/>
        </w:rPr>
        <w:t> </w:t>
      </w:r>
      <w:r>
        <w:rPr>
          <w:color w:val="172837"/>
        </w:rPr>
        <w:t>records</w:t>
      </w:r>
      <w:r>
        <w:rPr>
          <w:color w:val="172837"/>
          <w:spacing w:val="-4"/>
        </w:rPr>
        <w:t> </w:t>
      </w:r>
      <w:r>
        <w:rPr>
          <w:color w:val="172837"/>
        </w:rPr>
        <w:t>being</w:t>
      </w:r>
      <w:r>
        <w:rPr>
          <w:color w:val="172837"/>
          <w:spacing w:val="-3"/>
        </w:rPr>
        <w:t> </w:t>
      </w:r>
      <w:r>
        <w:rPr>
          <w:color w:val="172837"/>
        </w:rPr>
        <w:t>misfiled</w:t>
      </w:r>
      <w:r>
        <w:rPr>
          <w:color w:val="172837"/>
          <w:spacing w:val="-4"/>
        </w:rPr>
        <w:t> </w:t>
      </w:r>
      <w:r>
        <w:rPr>
          <w:color w:val="172837"/>
        </w:rPr>
        <w:t>or</w:t>
      </w:r>
      <w:r>
        <w:rPr>
          <w:color w:val="172837"/>
          <w:spacing w:val="-4"/>
        </w:rPr>
        <w:t> </w:t>
      </w:r>
      <w:r>
        <w:rPr>
          <w:color w:val="172837"/>
          <w:spacing w:val="-2"/>
        </w:rPr>
        <w:t>damaged.</w:t>
      </w:r>
    </w:p>
    <w:p>
      <w:pPr>
        <w:spacing w:after="0"/>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left="640" w:right="207"/>
      </w:pPr>
      <w:r>
        <w:rPr/>
        <w:pict>
          <v:shape style="position:absolute;margin-left:57pt;margin-top:8.023616pt;width:3.75pt;height:3.75pt;mso-position-horizontal-relative:page;mso-position-vertical-relative:paragraph;z-index:15741952" id="docshape54" coordorigin="1140,160" coordsize="75,75" path="m1182,235l1173,235,1168,235,1140,203,1140,193,1173,160,1182,160,1215,198,1215,203,1182,235xe" filled="true" fillcolor="#172837" stroked="false">
            <v:path arrowok="t"/>
            <v:fill type="solid"/>
            <w10:wrap type="none"/>
          </v:shape>
        </w:pict>
      </w:r>
      <w:bookmarkStart w:name="1.3 Project Aims and Objectives" w:id="20"/>
      <w:bookmarkEnd w:id="20"/>
      <w:r>
        <w:rPr/>
      </w:r>
      <w:r>
        <w:rPr>
          <w:color w:val="172837"/>
        </w:rPr>
        <w:t>No-shows</w:t>
      </w:r>
      <w:r>
        <w:rPr>
          <w:color w:val="172837"/>
          <w:spacing w:val="-4"/>
        </w:rPr>
        <w:t> </w:t>
      </w:r>
      <w:r>
        <w:rPr>
          <w:color w:val="172837"/>
        </w:rPr>
        <w:t>caused</w:t>
      </w:r>
      <w:r>
        <w:rPr>
          <w:color w:val="172837"/>
          <w:spacing w:val="-4"/>
        </w:rPr>
        <w:t> </w:t>
      </w:r>
      <w:r>
        <w:rPr>
          <w:color w:val="172837"/>
        </w:rPr>
        <w:t>by</w:t>
      </w:r>
      <w:r>
        <w:rPr>
          <w:color w:val="172837"/>
          <w:spacing w:val="-4"/>
        </w:rPr>
        <w:t> </w:t>
      </w:r>
      <w:r>
        <w:rPr>
          <w:color w:val="172837"/>
        </w:rPr>
        <w:t>patients</w:t>
      </w:r>
      <w:r>
        <w:rPr>
          <w:color w:val="172837"/>
          <w:spacing w:val="-4"/>
        </w:rPr>
        <w:t> </w:t>
      </w:r>
      <w:r>
        <w:rPr>
          <w:color w:val="172837"/>
        </w:rPr>
        <w:t>who</w:t>
      </w:r>
      <w:r>
        <w:rPr>
          <w:color w:val="172837"/>
          <w:spacing w:val="-4"/>
        </w:rPr>
        <w:t> </w:t>
      </w:r>
      <w:r>
        <w:rPr>
          <w:color w:val="172837"/>
        </w:rPr>
        <w:t>leave</w:t>
      </w:r>
      <w:r>
        <w:rPr>
          <w:color w:val="172837"/>
          <w:spacing w:val="-4"/>
        </w:rPr>
        <w:t> </w:t>
      </w:r>
      <w:r>
        <w:rPr>
          <w:color w:val="172837"/>
        </w:rPr>
        <w:t>the</w:t>
      </w:r>
      <w:r>
        <w:rPr>
          <w:color w:val="172837"/>
          <w:spacing w:val="-4"/>
        </w:rPr>
        <w:t> </w:t>
      </w:r>
      <w:r>
        <w:rPr>
          <w:color w:val="172837"/>
        </w:rPr>
        <w:t>premises</w:t>
      </w:r>
      <w:r>
        <w:rPr>
          <w:color w:val="172837"/>
          <w:spacing w:val="-4"/>
        </w:rPr>
        <w:t> </w:t>
      </w:r>
      <w:r>
        <w:rPr>
          <w:color w:val="172837"/>
        </w:rPr>
        <w:t>without</w:t>
      </w:r>
      <w:r>
        <w:rPr>
          <w:color w:val="172837"/>
          <w:spacing w:val="-4"/>
        </w:rPr>
        <w:t> </w:t>
      </w:r>
      <w:r>
        <w:rPr>
          <w:color w:val="172837"/>
        </w:rPr>
        <w:t>knowing</w:t>
      </w:r>
      <w:r>
        <w:rPr>
          <w:color w:val="172837"/>
          <w:spacing w:val="-4"/>
        </w:rPr>
        <w:t> </w:t>
      </w:r>
      <w:r>
        <w:rPr>
          <w:color w:val="172837"/>
        </w:rPr>
        <w:t>when</w:t>
      </w:r>
      <w:r>
        <w:rPr>
          <w:color w:val="172837"/>
          <w:spacing w:val="-4"/>
        </w:rPr>
        <w:t> </w:t>
      </w:r>
      <w:r>
        <w:rPr>
          <w:color w:val="172837"/>
        </w:rPr>
        <w:t>their</w:t>
      </w:r>
      <w:r>
        <w:rPr>
          <w:color w:val="172837"/>
          <w:spacing w:val="-4"/>
        </w:rPr>
        <w:t> </w:t>
      </w:r>
      <w:r>
        <w:rPr>
          <w:color w:val="172837"/>
        </w:rPr>
        <w:t>turn</w:t>
      </w:r>
      <w:r>
        <w:rPr>
          <w:color w:val="172837"/>
          <w:spacing w:val="-4"/>
        </w:rPr>
        <w:t> </w:t>
      </w:r>
      <w:r>
        <w:rPr>
          <w:color w:val="172837"/>
        </w:rPr>
        <w:t>will</w:t>
      </w:r>
      <w:r>
        <w:rPr>
          <w:color w:val="172837"/>
          <w:spacing w:val="-4"/>
        </w:rPr>
        <w:t> </w:t>
      </w:r>
      <w:r>
        <w:rPr>
          <w:color w:val="172837"/>
        </w:rPr>
        <w:t>come,</w:t>
      </w:r>
      <w:r>
        <w:rPr>
          <w:color w:val="172837"/>
          <w:spacing w:val="-4"/>
        </w:rPr>
        <w:t> </w:t>
      </w:r>
      <w:r>
        <w:rPr>
          <w:color w:val="172837"/>
        </w:rPr>
        <w:t>as</w:t>
      </w:r>
      <w:r>
        <w:rPr>
          <w:color w:val="172837"/>
          <w:spacing w:val="-4"/>
        </w:rPr>
        <w:t> </w:t>
      </w:r>
      <w:r>
        <w:rPr>
          <w:color w:val="172837"/>
        </w:rPr>
        <w:t>there is no notification mechanism.</w:t>
      </w:r>
    </w:p>
    <w:p>
      <w:pPr>
        <w:pStyle w:val="BodyText"/>
        <w:spacing w:line="295" w:lineRule="auto" w:before="149"/>
        <w:ind w:left="640" w:right="207"/>
        <w:jc w:val="both"/>
      </w:pPr>
      <w:r>
        <w:rPr/>
        <w:pict>
          <v:shape style="position:absolute;margin-left:57pt;margin-top:12.673615pt;width:3.75pt;height:3.75pt;mso-position-horizontal-relative:page;mso-position-vertical-relative:paragraph;z-index:15742464" id="docshape55" coordorigin="1140,253" coordsize="75,75" path="m1182,328l1173,328,1168,328,1140,296,1140,286,1173,253,1182,253,1215,291,1215,296,1182,328xe" filled="true" fillcolor="#172837" stroked="false">
            <v:path arrowok="t"/>
            <v:fill type="solid"/>
            <w10:wrap type="none"/>
          </v:shape>
        </w:pict>
      </w:r>
      <w:r>
        <w:rPr>
          <w:color w:val="172837"/>
        </w:rPr>
        <w:t>Patients from referred facilities who arrive without prior digital notification experience additional, avoidable delays. 1.2.4 Proposed Solution This project developed of WaitLess, a web-based digital queue management system tailored for Zimbabwean public hospitals. The system digitised patient registration and triage, automate patient-to-department routing based on triage priority, provide real-time </w:t>
      </w:r>
      <w:r>
        <w:rPr>
          <w:color w:val="172837"/>
        </w:rPr>
        <w:t>queue dashboards</w:t>
      </w:r>
      <w:r>
        <w:rPr>
          <w:color w:val="172837"/>
          <w:spacing w:val="-4"/>
        </w:rPr>
        <w:t> </w:t>
      </w:r>
      <w:r>
        <w:rPr>
          <w:color w:val="172837"/>
        </w:rPr>
        <w:t>for</w:t>
      </w:r>
      <w:r>
        <w:rPr>
          <w:color w:val="172837"/>
          <w:spacing w:val="-4"/>
        </w:rPr>
        <w:t> </w:t>
      </w:r>
      <w:r>
        <w:rPr>
          <w:color w:val="172837"/>
        </w:rPr>
        <w:t>clinical</w:t>
      </w:r>
      <w:r>
        <w:rPr>
          <w:color w:val="172837"/>
          <w:spacing w:val="-4"/>
        </w:rPr>
        <w:t> </w:t>
      </w:r>
      <w:r>
        <w:rPr>
          <w:color w:val="172837"/>
        </w:rPr>
        <w:t>and</w:t>
      </w:r>
      <w:r>
        <w:rPr>
          <w:color w:val="172837"/>
          <w:spacing w:val="-4"/>
        </w:rPr>
        <w:t> </w:t>
      </w:r>
      <w:r>
        <w:rPr>
          <w:color w:val="172837"/>
        </w:rPr>
        <w:t>administrative</w:t>
      </w:r>
      <w:r>
        <w:rPr>
          <w:color w:val="172837"/>
          <w:spacing w:val="-4"/>
        </w:rPr>
        <w:t> </w:t>
      </w:r>
      <w:r>
        <w:rPr>
          <w:color w:val="172837"/>
        </w:rPr>
        <w:t>staff,</w:t>
      </w:r>
      <w:r>
        <w:rPr>
          <w:color w:val="172837"/>
          <w:spacing w:val="-4"/>
        </w:rPr>
        <w:t> </w:t>
      </w:r>
      <w:r>
        <w:rPr>
          <w:color w:val="172837"/>
        </w:rPr>
        <w:t>generate</w:t>
      </w:r>
      <w:r>
        <w:rPr>
          <w:color w:val="172837"/>
          <w:spacing w:val="-4"/>
        </w:rPr>
        <w:t> </w:t>
      </w:r>
      <w:r>
        <w:rPr>
          <w:color w:val="172837"/>
        </w:rPr>
        <w:t>waiting</w:t>
      </w:r>
      <w:r>
        <w:rPr>
          <w:color w:val="172837"/>
          <w:spacing w:val="-4"/>
        </w:rPr>
        <w:t> </w:t>
      </w:r>
      <w:r>
        <w:rPr>
          <w:color w:val="172837"/>
        </w:rPr>
        <w:t>time</w:t>
      </w:r>
      <w:r>
        <w:rPr>
          <w:color w:val="172837"/>
          <w:spacing w:val="-4"/>
        </w:rPr>
        <w:t> </w:t>
      </w:r>
      <w:r>
        <w:rPr>
          <w:color w:val="172837"/>
        </w:rPr>
        <w:t>estimates,</w:t>
      </w:r>
      <w:r>
        <w:rPr>
          <w:color w:val="172837"/>
          <w:spacing w:val="-4"/>
        </w:rPr>
        <w:t> </w:t>
      </w:r>
      <w:r>
        <w:rPr>
          <w:color w:val="172837"/>
        </w:rPr>
        <w:t>and</w:t>
      </w:r>
      <w:r>
        <w:rPr>
          <w:color w:val="172837"/>
          <w:spacing w:val="-4"/>
        </w:rPr>
        <w:t> </w:t>
      </w:r>
      <w:r>
        <w:rPr>
          <w:color w:val="172837"/>
        </w:rPr>
        <w:t>notify</w:t>
      </w:r>
      <w:r>
        <w:rPr>
          <w:color w:val="172837"/>
          <w:spacing w:val="-4"/>
        </w:rPr>
        <w:t> </w:t>
      </w:r>
      <w:r>
        <w:rPr>
          <w:color w:val="172837"/>
        </w:rPr>
        <w:t>patients</w:t>
      </w:r>
      <w:r>
        <w:rPr>
          <w:color w:val="172837"/>
          <w:spacing w:val="-4"/>
        </w:rPr>
        <w:t> </w:t>
      </w:r>
      <w:r>
        <w:rPr>
          <w:color w:val="172837"/>
        </w:rPr>
        <w:t>when their turn is approaching via WhatsApp or web push notification. It also produced automated reports for hospital management. The system was designed to function on low-bandwidth networks using locally hosted infrastructure, making it suitable for resource-constrained hospital settings. Problem Statement: Chinhoyi Provincial Hospital, like most public hospitals in Zimbabwe, manages patient registration, triage, and queue flow using entirely manual, paper-based processes. No digital system exists to track patient movement from entry through triage, consultation, investigations, and discharge, nor to monitor waiting times, alert staff to congestion, or notify patients of their queue status. This results in inequitable service delivery,</w:t>
      </w:r>
      <w:r>
        <w:rPr>
          <w:color w:val="172837"/>
          <w:spacing w:val="-1"/>
        </w:rPr>
        <w:t> </w:t>
      </w:r>
      <w:r>
        <w:rPr>
          <w:color w:val="172837"/>
        </w:rPr>
        <w:t>preventable</w:t>
      </w:r>
      <w:r>
        <w:rPr>
          <w:color w:val="172837"/>
          <w:spacing w:val="-1"/>
        </w:rPr>
        <w:t> </w:t>
      </w:r>
      <w:r>
        <w:rPr>
          <w:color w:val="172837"/>
        </w:rPr>
        <w:t>delays</w:t>
      </w:r>
      <w:r>
        <w:rPr>
          <w:color w:val="172837"/>
          <w:spacing w:val="-1"/>
        </w:rPr>
        <w:t> </w:t>
      </w:r>
      <w:r>
        <w:rPr>
          <w:color w:val="172837"/>
        </w:rPr>
        <w:t>in</w:t>
      </w:r>
      <w:r>
        <w:rPr>
          <w:color w:val="172837"/>
          <w:spacing w:val="-1"/>
        </w:rPr>
        <w:t> </w:t>
      </w:r>
      <w:r>
        <w:rPr>
          <w:color w:val="172837"/>
        </w:rPr>
        <w:t>care,</w:t>
      </w:r>
      <w:r>
        <w:rPr>
          <w:color w:val="172837"/>
          <w:spacing w:val="-1"/>
        </w:rPr>
        <w:t> </w:t>
      </w:r>
      <w:r>
        <w:rPr>
          <w:color w:val="172837"/>
        </w:rPr>
        <w:t>and</w:t>
      </w:r>
      <w:r>
        <w:rPr>
          <w:color w:val="172837"/>
          <w:spacing w:val="-1"/>
        </w:rPr>
        <w:t> </w:t>
      </w:r>
      <w:r>
        <w:rPr>
          <w:color w:val="172837"/>
        </w:rPr>
        <w:t>loss</w:t>
      </w:r>
      <w:r>
        <w:rPr>
          <w:color w:val="172837"/>
          <w:spacing w:val="-1"/>
        </w:rPr>
        <w:t> </w:t>
      </w:r>
      <w:r>
        <w:rPr>
          <w:color w:val="172837"/>
        </w:rPr>
        <w:t>of</w:t>
      </w:r>
      <w:r>
        <w:rPr>
          <w:color w:val="172837"/>
          <w:spacing w:val="-1"/>
        </w:rPr>
        <w:t> </w:t>
      </w:r>
      <w:r>
        <w:rPr>
          <w:color w:val="172837"/>
        </w:rPr>
        <w:t>operational</w:t>
      </w:r>
      <w:r>
        <w:rPr>
          <w:color w:val="172837"/>
          <w:spacing w:val="-1"/>
        </w:rPr>
        <w:t> </w:t>
      </w:r>
      <w:r>
        <w:rPr>
          <w:color w:val="172837"/>
        </w:rPr>
        <w:t>data.</w:t>
      </w:r>
      <w:r>
        <w:rPr>
          <w:color w:val="172837"/>
          <w:spacing w:val="-1"/>
        </w:rPr>
        <w:t> </w:t>
      </w:r>
      <w:r>
        <w:rPr>
          <w:color w:val="172837"/>
        </w:rPr>
        <w:t>A</w:t>
      </w:r>
      <w:r>
        <w:rPr>
          <w:color w:val="172837"/>
          <w:spacing w:val="-1"/>
        </w:rPr>
        <w:t> </w:t>
      </w:r>
      <w:r>
        <w:rPr>
          <w:color w:val="172837"/>
        </w:rPr>
        <w:t>web-based</w:t>
      </w:r>
      <w:r>
        <w:rPr>
          <w:color w:val="172837"/>
          <w:spacing w:val="-1"/>
        </w:rPr>
        <w:t> </w:t>
      </w:r>
      <w:r>
        <w:rPr>
          <w:color w:val="172837"/>
        </w:rPr>
        <w:t>digital</w:t>
      </w:r>
      <w:r>
        <w:rPr>
          <w:color w:val="172837"/>
          <w:spacing w:val="-1"/>
        </w:rPr>
        <w:t> </w:t>
      </w:r>
      <w:r>
        <w:rPr>
          <w:color w:val="172837"/>
        </w:rPr>
        <w:t>queue</w:t>
      </w:r>
      <w:r>
        <w:rPr>
          <w:color w:val="172837"/>
          <w:spacing w:val="-1"/>
        </w:rPr>
        <w:t> </w:t>
      </w:r>
      <w:r>
        <w:rPr>
          <w:color w:val="172837"/>
        </w:rPr>
        <w:t>management system tailored to Zimbabwe’s triage protocols and hospital workflows would enable real-time patient tracking, automated priority routing, patient notifications via WhatsApp and web push, and data-driven hospital management.</w:t>
      </w:r>
    </w:p>
    <w:p>
      <w:pPr>
        <w:pStyle w:val="BodyText"/>
        <w:spacing w:before="5"/>
        <w:rPr>
          <w:sz w:val="20"/>
        </w:rPr>
      </w:pPr>
    </w:p>
    <w:p>
      <w:pPr>
        <w:pStyle w:val="Heading8"/>
        <w:numPr>
          <w:ilvl w:val="2"/>
          <w:numId w:val="7"/>
        </w:numPr>
        <w:tabs>
          <w:tab w:pos="916" w:val="left" w:leader="none"/>
        </w:tabs>
        <w:spacing w:line="240" w:lineRule="auto" w:before="1" w:after="0"/>
        <w:ind w:left="915" w:right="0" w:hanging="636"/>
        <w:jc w:val="left"/>
      </w:pPr>
      <w:r>
        <w:rPr>
          <w:color w:val="167286"/>
        </w:rPr>
        <w:t>Proposed</w:t>
      </w:r>
      <w:r>
        <w:rPr>
          <w:color w:val="167286"/>
          <w:spacing w:val="-2"/>
        </w:rPr>
        <w:t> Solution</w:t>
      </w:r>
    </w:p>
    <w:p>
      <w:pPr>
        <w:pStyle w:val="BodyText"/>
        <w:spacing w:line="295" w:lineRule="auto" w:before="177"/>
        <w:ind w:left="280" w:right="207"/>
        <w:jc w:val="both"/>
      </w:pPr>
      <w:r>
        <w:rPr>
          <w:color w:val="172837"/>
        </w:rPr>
        <w:t>The project developed WaitLess, a web-based digital queue management system tailored to Zimbabwean public hospitals. The system digitised patient registration and triage, routed patients into departmental queues, preserved clinical-priority ordering, displayed live queue state, supported patient notifications, and produced operational reports. It was designed for browser-based use on ordinary hospital computers and for local-area-network deployment so that core queue work could continue even when external connectivity was </w:t>
      </w:r>
      <w:r>
        <w:rPr>
          <w:color w:val="172837"/>
          <w:spacing w:val="-2"/>
        </w:rPr>
        <w:t>unreliable.</w:t>
      </w:r>
    </w:p>
    <w:p>
      <w:pPr>
        <w:pStyle w:val="BodyText"/>
        <w:spacing w:line="295" w:lineRule="auto" w:before="148"/>
        <w:ind w:left="280" w:right="207"/>
        <w:jc w:val="both"/>
      </w:pPr>
      <w:r>
        <w:rPr>
          <w:color w:val="172837"/>
        </w:rPr>
        <w:t>The problem addressed by the project can therefore be stated as follows: Chinhoyi Provincial Hospital managed</w:t>
      </w:r>
      <w:r>
        <w:rPr>
          <w:color w:val="172837"/>
          <w:spacing w:val="-5"/>
        </w:rPr>
        <w:t> </w:t>
      </w:r>
      <w:r>
        <w:rPr>
          <w:color w:val="172837"/>
        </w:rPr>
        <w:t>registration,</w:t>
      </w:r>
      <w:r>
        <w:rPr>
          <w:color w:val="172837"/>
          <w:spacing w:val="-5"/>
        </w:rPr>
        <w:t> </w:t>
      </w:r>
      <w:r>
        <w:rPr>
          <w:color w:val="172837"/>
        </w:rPr>
        <w:t>triage,</w:t>
      </w:r>
      <w:r>
        <w:rPr>
          <w:color w:val="172837"/>
          <w:spacing w:val="-5"/>
        </w:rPr>
        <w:t> </w:t>
      </w:r>
      <w:r>
        <w:rPr>
          <w:color w:val="172837"/>
        </w:rPr>
        <w:t>and</w:t>
      </w:r>
      <w:r>
        <w:rPr>
          <w:color w:val="172837"/>
          <w:spacing w:val="-5"/>
        </w:rPr>
        <w:t> </w:t>
      </w:r>
      <w:r>
        <w:rPr>
          <w:color w:val="172837"/>
        </w:rPr>
        <w:t>queue</w:t>
      </w:r>
      <w:r>
        <w:rPr>
          <w:color w:val="172837"/>
          <w:spacing w:val="-5"/>
        </w:rPr>
        <w:t> </w:t>
      </w:r>
      <w:r>
        <w:rPr>
          <w:color w:val="172837"/>
        </w:rPr>
        <w:t>flow</w:t>
      </w:r>
      <w:r>
        <w:rPr>
          <w:color w:val="172837"/>
          <w:spacing w:val="-5"/>
        </w:rPr>
        <w:t> </w:t>
      </w:r>
      <w:r>
        <w:rPr>
          <w:color w:val="172837"/>
        </w:rPr>
        <w:t>through</w:t>
      </w:r>
      <w:r>
        <w:rPr>
          <w:color w:val="172837"/>
          <w:spacing w:val="-5"/>
        </w:rPr>
        <w:t> </w:t>
      </w:r>
      <w:r>
        <w:rPr>
          <w:color w:val="172837"/>
        </w:rPr>
        <w:t>disconnected</w:t>
      </w:r>
      <w:r>
        <w:rPr>
          <w:color w:val="172837"/>
          <w:spacing w:val="-5"/>
        </w:rPr>
        <w:t> </w:t>
      </w:r>
      <w:r>
        <w:rPr>
          <w:color w:val="172837"/>
        </w:rPr>
        <w:t>paper</w:t>
      </w:r>
      <w:r>
        <w:rPr>
          <w:color w:val="172837"/>
          <w:spacing w:val="-5"/>
        </w:rPr>
        <w:t> </w:t>
      </w:r>
      <w:r>
        <w:rPr>
          <w:color w:val="172837"/>
        </w:rPr>
        <w:t>processes</w:t>
      </w:r>
      <w:r>
        <w:rPr>
          <w:color w:val="172837"/>
          <w:spacing w:val="-5"/>
        </w:rPr>
        <w:t> </w:t>
      </w:r>
      <w:r>
        <w:rPr>
          <w:color w:val="172837"/>
        </w:rPr>
        <w:t>that</w:t>
      </w:r>
      <w:r>
        <w:rPr>
          <w:color w:val="172837"/>
          <w:spacing w:val="-5"/>
        </w:rPr>
        <w:t> </w:t>
      </w:r>
      <w:r>
        <w:rPr>
          <w:color w:val="172837"/>
        </w:rPr>
        <w:t>did</w:t>
      </w:r>
      <w:r>
        <w:rPr>
          <w:color w:val="172837"/>
          <w:spacing w:val="-5"/>
        </w:rPr>
        <w:t> </w:t>
      </w:r>
      <w:r>
        <w:rPr>
          <w:color w:val="172837"/>
        </w:rPr>
        <w:t>not</w:t>
      </w:r>
      <w:r>
        <w:rPr>
          <w:color w:val="172837"/>
          <w:spacing w:val="-5"/>
        </w:rPr>
        <w:t> </w:t>
      </w:r>
      <w:r>
        <w:rPr>
          <w:color w:val="172837"/>
        </w:rPr>
        <w:t>provide</w:t>
      </w:r>
      <w:r>
        <w:rPr>
          <w:color w:val="172837"/>
          <w:spacing w:val="-5"/>
        </w:rPr>
        <w:t> </w:t>
      </w:r>
      <w:r>
        <w:rPr>
          <w:color w:val="172837"/>
        </w:rPr>
        <w:t>a</w:t>
      </w:r>
      <w:r>
        <w:rPr>
          <w:color w:val="172837"/>
          <w:spacing w:val="-5"/>
        </w:rPr>
        <w:t> </w:t>
      </w:r>
      <w:r>
        <w:rPr>
          <w:color w:val="172837"/>
        </w:rPr>
        <w:t>live view of the patient’s journey or a dependable notification channel. This reduced staff visibility, made delays difficult</w:t>
      </w:r>
      <w:r>
        <w:rPr>
          <w:color w:val="172837"/>
          <w:spacing w:val="-1"/>
        </w:rPr>
        <w:t> </w:t>
      </w:r>
      <w:r>
        <w:rPr>
          <w:color w:val="172837"/>
        </w:rPr>
        <w:t>to</w:t>
      </w:r>
      <w:r>
        <w:rPr>
          <w:color w:val="172837"/>
          <w:spacing w:val="-1"/>
        </w:rPr>
        <w:t> </w:t>
      </w:r>
      <w:r>
        <w:rPr>
          <w:color w:val="172837"/>
        </w:rPr>
        <w:t>investigate,</w:t>
      </w:r>
      <w:r>
        <w:rPr>
          <w:color w:val="172837"/>
          <w:spacing w:val="-1"/>
        </w:rPr>
        <w:t> </w:t>
      </w:r>
      <w:r>
        <w:rPr>
          <w:color w:val="172837"/>
        </w:rPr>
        <w:t>and</w:t>
      </w:r>
      <w:r>
        <w:rPr>
          <w:color w:val="172837"/>
          <w:spacing w:val="-1"/>
        </w:rPr>
        <w:t> </w:t>
      </w:r>
      <w:r>
        <w:rPr>
          <w:color w:val="172837"/>
        </w:rPr>
        <w:t>created</w:t>
      </w:r>
      <w:r>
        <w:rPr>
          <w:color w:val="172837"/>
          <w:spacing w:val="-1"/>
        </w:rPr>
        <w:t> </w:t>
      </w:r>
      <w:r>
        <w:rPr>
          <w:color w:val="172837"/>
        </w:rPr>
        <w:t>avoidable</w:t>
      </w:r>
      <w:r>
        <w:rPr>
          <w:color w:val="172837"/>
          <w:spacing w:val="-1"/>
        </w:rPr>
        <w:t> </w:t>
      </w:r>
      <w:r>
        <w:rPr>
          <w:color w:val="172837"/>
        </w:rPr>
        <w:t>missed</w:t>
      </w:r>
      <w:r>
        <w:rPr>
          <w:color w:val="172837"/>
          <w:spacing w:val="-1"/>
        </w:rPr>
        <w:t> </w:t>
      </w:r>
      <w:r>
        <w:rPr>
          <w:color w:val="172837"/>
        </w:rPr>
        <w:t>turns.</w:t>
      </w:r>
      <w:r>
        <w:rPr>
          <w:color w:val="172837"/>
          <w:spacing w:val="-1"/>
        </w:rPr>
        <w:t> </w:t>
      </w:r>
      <w:r>
        <w:rPr>
          <w:color w:val="172837"/>
        </w:rPr>
        <w:t>WaitLess</w:t>
      </w:r>
      <w:r>
        <w:rPr>
          <w:color w:val="172837"/>
          <w:spacing w:val="-1"/>
        </w:rPr>
        <w:t> </w:t>
      </w:r>
      <w:r>
        <w:rPr>
          <w:color w:val="172837"/>
        </w:rPr>
        <w:t>addressed</w:t>
      </w:r>
      <w:r>
        <w:rPr>
          <w:color w:val="172837"/>
          <w:spacing w:val="-1"/>
        </w:rPr>
        <w:t> </w:t>
      </w:r>
      <w:r>
        <w:rPr>
          <w:color w:val="172837"/>
        </w:rPr>
        <w:t>this</w:t>
      </w:r>
      <w:r>
        <w:rPr>
          <w:color w:val="172837"/>
          <w:spacing w:val="-1"/>
        </w:rPr>
        <w:t> </w:t>
      </w:r>
      <w:r>
        <w:rPr>
          <w:color w:val="172837"/>
        </w:rPr>
        <w:t>problem</w:t>
      </w:r>
      <w:r>
        <w:rPr>
          <w:color w:val="172837"/>
          <w:spacing w:val="-1"/>
        </w:rPr>
        <w:t> </w:t>
      </w:r>
      <w:r>
        <w:rPr>
          <w:color w:val="172837"/>
        </w:rPr>
        <w:t>through</w:t>
      </w:r>
      <w:r>
        <w:rPr>
          <w:color w:val="172837"/>
          <w:spacing w:val="-1"/>
        </w:rPr>
        <w:t> </w:t>
      </w:r>
      <w:r>
        <w:rPr>
          <w:color w:val="172837"/>
        </w:rPr>
        <w:t>a</w:t>
      </w:r>
      <w:r>
        <w:rPr>
          <w:color w:val="172837"/>
          <w:spacing w:val="-1"/>
        </w:rPr>
        <w:t> </w:t>
      </w:r>
      <w:r>
        <w:rPr>
          <w:color w:val="172837"/>
        </w:rPr>
        <w:t>single, role-aware workflow for patient registration, triage, departmental routing, live monitoring, and </w:t>
      </w:r>
      <w:r>
        <w:rPr>
          <w:color w:val="172837"/>
          <w:spacing w:val="-2"/>
        </w:rPr>
        <w:t>communication.</w:t>
      </w:r>
    </w:p>
    <w:p>
      <w:pPr>
        <w:pStyle w:val="BodyText"/>
      </w:pPr>
    </w:p>
    <w:p>
      <w:pPr>
        <w:pStyle w:val="BodyText"/>
        <w:rPr>
          <w:sz w:val="18"/>
        </w:rPr>
      </w:pPr>
    </w:p>
    <w:p>
      <w:pPr>
        <w:pStyle w:val="Heading6"/>
        <w:numPr>
          <w:ilvl w:val="1"/>
          <w:numId w:val="7"/>
        </w:numPr>
        <w:tabs>
          <w:tab w:pos="806" w:val="left" w:leader="none"/>
        </w:tabs>
        <w:spacing w:line="240" w:lineRule="auto" w:before="0" w:after="0"/>
        <w:ind w:left="805" w:right="0" w:hanging="526"/>
        <w:jc w:val="left"/>
      </w:pPr>
      <w:r>
        <w:rPr/>
        <w:pict>
          <v:rect style="position:absolute;margin-left:51pt;margin-top:22.726154pt;width:493.230498pt;height:.75pt;mso-position-horizontal-relative:page;mso-position-vertical-relative:paragraph;z-index:-15715840;mso-wrap-distance-left:0;mso-wrap-distance-right:0" id="docshape56" filled="true" fillcolor="#c6dbe1" stroked="false">
            <v:fill type="solid"/>
            <w10:wrap type="topAndBottom"/>
          </v:rect>
        </w:pict>
      </w:r>
      <w:bookmarkStart w:name="_TOC_250080" w:id="21"/>
      <w:r>
        <w:rPr>
          <w:color w:val="0A6172"/>
        </w:rPr>
        <w:t>Project</w:t>
      </w:r>
      <w:r>
        <w:rPr>
          <w:color w:val="0A6172"/>
          <w:spacing w:val="-2"/>
        </w:rPr>
        <w:t> </w:t>
      </w:r>
      <w:r>
        <w:rPr>
          <w:color w:val="0A6172"/>
        </w:rPr>
        <w:t>Aims</w:t>
      </w:r>
      <w:r>
        <w:rPr>
          <w:color w:val="0A6172"/>
          <w:spacing w:val="-2"/>
        </w:rPr>
        <w:t> </w:t>
      </w:r>
      <w:r>
        <w:rPr>
          <w:color w:val="0A6172"/>
        </w:rPr>
        <w:t>and</w:t>
      </w:r>
      <w:bookmarkEnd w:id="21"/>
      <w:r>
        <w:rPr>
          <w:color w:val="0A6172"/>
          <w:spacing w:val="-2"/>
        </w:rPr>
        <w:t> Objectives</w:t>
      </w:r>
    </w:p>
    <w:p>
      <w:pPr>
        <w:pStyle w:val="Heading8"/>
        <w:numPr>
          <w:ilvl w:val="2"/>
          <w:numId w:val="7"/>
        </w:numPr>
        <w:tabs>
          <w:tab w:pos="916" w:val="left" w:leader="none"/>
        </w:tabs>
        <w:spacing w:line="240" w:lineRule="auto" w:before="285" w:after="0"/>
        <w:ind w:left="915" w:right="0" w:hanging="636"/>
        <w:jc w:val="left"/>
      </w:pPr>
      <w:r>
        <w:rPr>
          <w:color w:val="167286"/>
          <w:spacing w:val="-5"/>
        </w:rPr>
        <w:t>Aim</w:t>
      </w:r>
    </w:p>
    <w:p>
      <w:pPr>
        <w:pStyle w:val="BodyText"/>
        <w:spacing w:line="295" w:lineRule="auto" w:before="178"/>
        <w:ind w:left="280" w:right="207"/>
        <w:jc w:val="both"/>
      </w:pPr>
      <w:r>
        <w:rPr>
          <w:color w:val="172837"/>
        </w:rPr>
        <w:t>The aim of this project was to design, develop, and evaluate a web-based digital queue management system for Zimbabwean public hospitals, using Chinhoyi Provincial Hospital as the primary case study.</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rPr>
          <w:sz w:val="16"/>
        </w:rPr>
      </w:pPr>
    </w:p>
    <w:p>
      <w:pPr>
        <w:pStyle w:val="Heading8"/>
        <w:numPr>
          <w:ilvl w:val="2"/>
          <w:numId w:val="7"/>
        </w:numPr>
        <w:tabs>
          <w:tab w:pos="916" w:val="left" w:leader="none"/>
        </w:tabs>
        <w:spacing w:line="240" w:lineRule="auto" w:before="100" w:after="0"/>
        <w:ind w:left="915" w:right="0" w:hanging="636"/>
        <w:jc w:val="left"/>
      </w:pPr>
      <w:bookmarkStart w:name="1.4 Significance of the Study" w:id="22"/>
      <w:bookmarkEnd w:id="22"/>
      <w:r>
        <w:rPr>
          <w:b w:val="0"/>
        </w:rPr>
      </w:r>
      <w:bookmarkStart w:name="1.5 Limitations and Delimitations of the" w:id="23"/>
      <w:bookmarkEnd w:id="23"/>
      <w:r>
        <w:rPr>
          <w:color w:val="167286"/>
          <w:spacing w:val="-2"/>
        </w:rPr>
        <w:t>Objecti</w:t>
      </w:r>
      <w:r>
        <w:rPr>
          <w:color w:val="167286"/>
          <w:spacing w:val="-2"/>
        </w:rPr>
        <w:t>ves</w:t>
      </w:r>
    </w:p>
    <w:p>
      <w:pPr>
        <w:pStyle w:val="BodyText"/>
        <w:spacing w:before="178"/>
        <w:ind w:left="280"/>
      </w:pPr>
      <w:r>
        <w:rPr>
          <w:color w:val="172837"/>
        </w:rPr>
        <w:t>The</w:t>
      </w:r>
      <w:r>
        <w:rPr>
          <w:color w:val="172837"/>
          <w:spacing w:val="-4"/>
        </w:rPr>
        <w:t> </w:t>
      </w:r>
      <w:r>
        <w:rPr>
          <w:color w:val="172837"/>
        </w:rPr>
        <w:t>following</w:t>
      </w:r>
      <w:r>
        <w:rPr>
          <w:color w:val="172837"/>
          <w:spacing w:val="-4"/>
        </w:rPr>
        <w:t> </w:t>
      </w:r>
      <w:r>
        <w:rPr>
          <w:color w:val="172837"/>
        </w:rPr>
        <w:t>objectives</w:t>
      </w:r>
      <w:r>
        <w:rPr>
          <w:color w:val="172837"/>
          <w:spacing w:val="-4"/>
        </w:rPr>
        <w:t> </w:t>
      </w:r>
      <w:r>
        <w:rPr>
          <w:color w:val="172837"/>
        </w:rPr>
        <w:t>were</w:t>
      </w:r>
      <w:r>
        <w:rPr>
          <w:color w:val="172837"/>
          <w:spacing w:val="-4"/>
        </w:rPr>
        <w:t> </w:t>
      </w:r>
      <w:r>
        <w:rPr>
          <w:color w:val="172837"/>
        </w:rPr>
        <w:t>defined</w:t>
      </w:r>
      <w:r>
        <w:rPr>
          <w:color w:val="172837"/>
          <w:spacing w:val="-4"/>
        </w:rPr>
        <w:t> </w:t>
      </w:r>
      <w:r>
        <w:rPr>
          <w:color w:val="172837"/>
        </w:rPr>
        <w:t>to</w:t>
      </w:r>
      <w:r>
        <w:rPr>
          <w:color w:val="172837"/>
          <w:spacing w:val="-4"/>
        </w:rPr>
        <w:t> </w:t>
      </w:r>
      <w:r>
        <w:rPr>
          <w:color w:val="172837"/>
        </w:rPr>
        <w:t>guide</w:t>
      </w:r>
      <w:r>
        <w:rPr>
          <w:color w:val="172837"/>
          <w:spacing w:val="-4"/>
        </w:rPr>
        <w:t> </w:t>
      </w:r>
      <w:r>
        <w:rPr>
          <w:color w:val="172837"/>
        </w:rPr>
        <w:t>the</w:t>
      </w:r>
      <w:r>
        <w:rPr>
          <w:color w:val="172837"/>
          <w:spacing w:val="-4"/>
        </w:rPr>
        <w:t> </w:t>
      </w:r>
      <w:r>
        <w:rPr>
          <w:color w:val="172837"/>
        </w:rPr>
        <w:t>achievement</w:t>
      </w:r>
      <w:r>
        <w:rPr>
          <w:color w:val="172837"/>
          <w:spacing w:val="-4"/>
        </w:rPr>
        <w:t> </w:t>
      </w:r>
      <w:r>
        <w:rPr>
          <w:color w:val="172837"/>
        </w:rPr>
        <w:t>of</w:t>
      </w:r>
      <w:r>
        <w:rPr>
          <w:color w:val="172837"/>
          <w:spacing w:val="-4"/>
        </w:rPr>
        <w:t> </w:t>
      </w:r>
      <w:r>
        <w:rPr>
          <w:color w:val="172837"/>
        </w:rPr>
        <w:t>the</w:t>
      </w:r>
      <w:r>
        <w:rPr>
          <w:color w:val="172837"/>
          <w:spacing w:val="-4"/>
        </w:rPr>
        <w:t> </w:t>
      </w:r>
      <w:r>
        <w:rPr>
          <w:color w:val="172837"/>
        </w:rPr>
        <w:t>project</w:t>
      </w:r>
      <w:r>
        <w:rPr>
          <w:color w:val="172837"/>
          <w:spacing w:val="-4"/>
        </w:rPr>
        <w:t> aim:</w:t>
      </w:r>
    </w:p>
    <w:p>
      <w:pPr>
        <w:pStyle w:val="BodyText"/>
        <w:spacing w:before="4"/>
        <w:rPr>
          <w:sz w:val="17"/>
        </w:rPr>
      </w:pPr>
    </w:p>
    <w:p>
      <w:pPr>
        <w:pStyle w:val="ListParagraph"/>
        <w:numPr>
          <w:ilvl w:val="3"/>
          <w:numId w:val="7"/>
        </w:numPr>
        <w:tabs>
          <w:tab w:pos="640" w:val="left" w:leader="none"/>
        </w:tabs>
        <w:spacing w:line="295" w:lineRule="auto" w:before="0" w:after="0"/>
        <w:ind w:left="640" w:right="207" w:hanging="217"/>
        <w:jc w:val="both"/>
        <w:rPr>
          <w:sz w:val="22"/>
        </w:rPr>
      </w:pPr>
      <w:r>
        <w:rPr>
          <w:color w:val="172837"/>
          <w:sz w:val="22"/>
        </w:rPr>
        <w:t>To analyse current patient flow, triage, and queue management processes at Chinhoyi Provincial Hospital and identify key system requirements, including the need for a patient notification mechanism, by May </w:t>
      </w:r>
      <w:r>
        <w:rPr>
          <w:color w:val="172837"/>
          <w:spacing w:val="-2"/>
          <w:sz w:val="22"/>
        </w:rPr>
        <w:t>2026.</w:t>
      </w:r>
    </w:p>
    <w:p>
      <w:pPr>
        <w:pStyle w:val="ListParagraph"/>
        <w:numPr>
          <w:ilvl w:val="3"/>
          <w:numId w:val="7"/>
        </w:numPr>
        <w:tabs>
          <w:tab w:pos="640" w:val="left" w:leader="none"/>
        </w:tabs>
        <w:spacing w:line="295" w:lineRule="auto" w:before="149" w:after="0"/>
        <w:ind w:left="640" w:right="207" w:hanging="217"/>
        <w:jc w:val="both"/>
        <w:rPr>
          <w:sz w:val="22"/>
        </w:rPr>
      </w:pPr>
      <w:r>
        <w:rPr>
          <w:color w:val="172837"/>
          <w:sz w:val="22"/>
        </w:rPr>
        <w:t>To design and develop a web-based digital queue management system that supports colour-coded triage prioritisation, multi-department patient routing, real-time queue monitoring, and a WhatsApp and </w:t>
      </w:r>
      <w:r>
        <w:rPr>
          <w:color w:val="172837"/>
          <w:sz w:val="22"/>
        </w:rPr>
        <w:t>web push patient notification engine, by August 2026.</w:t>
      </w:r>
    </w:p>
    <w:p>
      <w:pPr>
        <w:pStyle w:val="ListParagraph"/>
        <w:numPr>
          <w:ilvl w:val="3"/>
          <w:numId w:val="7"/>
        </w:numPr>
        <w:tabs>
          <w:tab w:pos="640" w:val="left" w:leader="none"/>
        </w:tabs>
        <w:spacing w:line="295" w:lineRule="auto" w:before="149" w:after="0"/>
        <w:ind w:left="640" w:right="207" w:hanging="217"/>
        <w:jc w:val="both"/>
        <w:rPr>
          <w:sz w:val="22"/>
        </w:rPr>
      </w:pPr>
      <w:r>
        <w:rPr>
          <w:color w:val="172837"/>
          <w:sz w:val="22"/>
        </w:rPr>
        <w:t>To evaluate the system’s usability, efficiency, and suitability for deployment in low-bandwidth, resource- limited Zimbabwean hospital settings, including patient satisfaction with the notification system, by October 2026.</w:t>
      </w:r>
    </w:p>
    <w:p>
      <w:pPr>
        <w:pStyle w:val="BodyText"/>
      </w:pPr>
    </w:p>
    <w:p>
      <w:pPr>
        <w:pStyle w:val="BodyText"/>
        <w:spacing w:before="3"/>
        <w:rPr>
          <w:sz w:val="19"/>
        </w:rPr>
      </w:pPr>
    </w:p>
    <w:p>
      <w:pPr>
        <w:pStyle w:val="Heading6"/>
        <w:numPr>
          <w:ilvl w:val="1"/>
          <w:numId w:val="7"/>
        </w:numPr>
        <w:tabs>
          <w:tab w:pos="806" w:val="left" w:leader="none"/>
        </w:tabs>
        <w:spacing w:line="240" w:lineRule="auto" w:before="1" w:after="0"/>
        <w:ind w:left="805" w:right="0" w:hanging="526"/>
        <w:jc w:val="left"/>
      </w:pPr>
      <w:r>
        <w:rPr/>
        <w:pict>
          <v:rect style="position:absolute;margin-left:51pt;margin-top:22.776152pt;width:493.230498pt;height:.75pt;mso-position-horizontal-relative:page;mso-position-vertical-relative:paragraph;z-index:-15714304;mso-wrap-distance-left:0;mso-wrap-distance-right:0" id="docshape57" filled="true" fillcolor="#c6dbe1" stroked="false">
            <v:fill type="solid"/>
            <w10:wrap type="topAndBottom"/>
          </v:rect>
        </w:pict>
      </w:r>
      <w:bookmarkStart w:name="_TOC_250079" w:id="24"/>
      <w:r>
        <w:rPr>
          <w:color w:val="0A6172"/>
        </w:rPr>
        <w:t>Significance</w:t>
      </w:r>
      <w:r>
        <w:rPr>
          <w:color w:val="0A6172"/>
          <w:spacing w:val="-3"/>
        </w:rPr>
        <w:t> </w:t>
      </w:r>
      <w:r>
        <w:rPr>
          <w:color w:val="0A6172"/>
        </w:rPr>
        <w:t>of</w:t>
      </w:r>
      <w:r>
        <w:rPr>
          <w:color w:val="0A6172"/>
          <w:spacing w:val="-3"/>
        </w:rPr>
        <w:t> </w:t>
      </w:r>
      <w:r>
        <w:rPr>
          <w:color w:val="0A6172"/>
        </w:rPr>
        <w:t>the</w:t>
      </w:r>
      <w:bookmarkEnd w:id="24"/>
      <w:r>
        <w:rPr>
          <w:color w:val="0A6172"/>
          <w:spacing w:val="-2"/>
        </w:rPr>
        <w:t> Study</w:t>
      </w:r>
    </w:p>
    <w:p>
      <w:pPr>
        <w:pStyle w:val="BodyText"/>
        <w:spacing w:line="295" w:lineRule="auto" w:before="180"/>
        <w:ind w:left="280" w:right="207"/>
      </w:pPr>
      <w:r>
        <w:rPr>
          <w:color w:val="172837"/>
        </w:rPr>
        <w:t>This study is significant in terms of societal impact, healthcare service improvement, academic contribution,</w:t>
      </w:r>
      <w:r>
        <w:rPr>
          <w:color w:val="172837"/>
          <w:spacing w:val="40"/>
        </w:rPr>
        <w:t> </w:t>
      </w:r>
      <w:r>
        <w:rPr>
          <w:color w:val="172837"/>
        </w:rPr>
        <w:t>and alignment with national digital health objectives.</w:t>
      </w:r>
    </w:p>
    <w:p>
      <w:pPr>
        <w:pStyle w:val="BodyText"/>
        <w:spacing w:line="295" w:lineRule="auto" w:before="150"/>
        <w:ind w:left="640" w:right="207"/>
        <w:jc w:val="both"/>
      </w:pPr>
      <w:r>
        <w:rPr/>
        <w:pict>
          <v:shape style="position:absolute;margin-left:57pt;margin-top:12.723646pt;width:3.75pt;height:3.75pt;mso-position-horizontal-relative:page;mso-position-vertical-relative:paragraph;z-index:15743488" id="docshape58" coordorigin="1140,254" coordsize="75,75" path="m1182,329l1173,329,1168,329,1140,297,1140,287,1173,254,1182,254,1215,292,1215,297,1182,329xe" filled="true" fillcolor="#172837" stroked="false">
            <v:path arrowok="t"/>
            <v:fill type="solid"/>
            <w10:wrap type="none"/>
          </v:shape>
        </w:pict>
      </w:r>
      <w:r>
        <w:rPr>
          <w:color w:val="172837"/>
        </w:rPr>
        <w:t>Societal Impact: Long patient waiting times in Zimbabwean public hospitals remain a major </w:t>
      </w:r>
      <w:r>
        <w:rPr>
          <w:color w:val="172837"/>
        </w:rPr>
        <w:t>healthcare challenge.</w:t>
      </w:r>
      <w:r>
        <w:rPr>
          <w:color w:val="172837"/>
          <w:spacing w:val="-5"/>
        </w:rPr>
        <w:t> </w:t>
      </w:r>
      <w:r>
        <w:rPr>
          <w:color w:val="172837"/>
        </w:rPr>
        <w:t>By</w:t>
      </w:r>
      <w:r>
        <w:rPr>
          <w:color w:val="172837"/>
          <w:spacing w:val="-5"/>
        </w:rPr>
        <w:t> </w:t>
      </w:r>
      <w:r>
        <w:rPr>
          <w:color w:val="172837"/>
        </w:rPr>
        <w:t>digitising</w:t>
      </w:r>
      <w:r>
        <w:rPr>
          <w:color w:val="172837"/>
          <w:spacing w:val="-5"/>
        </w:rPr>
        <w:t> </w:t>
      </w:r>
      <w:r>
        <w:rPr>
          <w:color w:val="172837"/>
        </w:rPr>
        <w:t>and</w:t>
      </w:r>
      <w:r>
        <w:rPr>
          <w:color w:val="172837"/>
          <w:spacing w:val="-5"/>
        </w:rPr>
        <w:t> </w:t>
      </w:r>
      <w:r>
        <w:rPr>
          <w:color w:val="172837"/>
        </w:rPr>
        <w:t>streamlining</w:t>
      </w:r>
      <w:r>
        <w:rPr>
          <w:color w:val="172837"/>
          <w:spacing w:val="-5"/>
        </w:rPr>
        <w:t> </w:t>
      </w:r>
      <w:r>
        <w:rPr>
          <w:color w:val="172837"/>
        </w:rPr>
        <w:t>queue</w:t>
      </w:r>
      <w:r>
        <w:rPr>
          <w:color w:val="172837"/>
          <w:spacing w:val="-5"/>
        </w:rPr>
        <w:t> </w:t>
      </w:r>
      <w:r>
        <w:rPr>
          <w:color w:val="172837"/>
        </w:rPr>
        <w:t>management</w:t>
      </w:r>
      <w:r>
        <w:rPr>
          <w:color w:val="172837"/>
          <w:spacing w:val="-5"/>
        </w:rPr>
        <w:t> </w:t>
      </w:r>
      <w:r>
        <w:rPr>
          <w:color w:val="172837"/>
        </w:rPr>
        <w:t>processes</w:t>
      </w:r>
      <w:r>
        <w:rPr>
          <w:color w:val="172837"/>
          <w:spacing w:val="-5"/>
        </w:rPr>
        <w:t> </w:t>
      </w:r>
      <w:r>
        <w:rPr>
          <w:color w:val="172837"/>
        </w:rPr>
        <w:t>at</w:t>
      </w:r>
      <w:r>
        <w:rPr>
          <w:color w:val="172837"/>
          <w:spacing w:val="-5"/>
        </w:rPr>
        <w:t> </w:t>
      </w:r>
      <w:r>
        <w:rPr>
          <w:color w:val="172837"/>
        </w:rPr>
        <w:t>Chinhoyi</w:t>
      </w:r>
      <w:r>
        <w:rPr>
          <w:color w:val="172837"/>
          <w:spacing w:val="-5"/>
        </w:rPr>
        <w:t> </w:t>
      </w:r>
      <w:r>
        <w:rPr>
          <w:color w:val="172837"/>
        </w:rPr>
        <w:t>Provincial</w:t>
      </w:r>
      <w:r>
        <w:rPr>
          <w:color w:val="172837"/>
          <w:spacing w:val="-5"/>
        </w:rPr>
        <w:t> </w:t>
      </w:r>
      <w:r>
        <w:rPr>
          <w:color w:val="172837"/>
        </w:rPr>
        <w:t>Hospital,</w:t>
      </w:r>
      <w:r>
        <w:rPr>
          <w:color w:val="172837"/>
          <w:spacing w:val="-5"/>
        </w:rPr>
        <w:t> </w:t>
      </w:r>
      <w:r>
        <w:rPr>
          <w:color w:val="172837"/>
        </w:rPr>
        <w:t>the proposed system has the potential to improve patient experience and reduce congestion in waiting areas. The integration of patient notifications further allows patients to temporarily leave waiting areas without losing their queue position.</w:t>
      </w:r>
    </w:p>
    <w:p>
      <w:pPr>
        <w:pStyle w:val="BodyText"/>
        <w:spacing w:line="295" w:lineRule="auto" w:before="148"/>
        <w:ind w:left="640" w:right="207"/>
        <w:jc w:val="both"/>
      </w:pPr>
      <w:r>
        <w:rPr/>
        <w:pict>
          <v:shape style="position:absolute;margin-left:57pt;margin-top:12.623646pt;width:3.75pt;height:3.75pt;mso-position-horizontal-relative:page;mso-position-vertical-relative:paragraph;z-index:15744000" id="docshape59" coordorigin="1140,252" coordsize="75,75" path="m1182,327l1173,327,1168,327,1140,295,1140,285,1173,252,1182,252,1215,290,1215,295,1182,327xe" filled="true" fillcolor="#172837" stroked="false">
            <v:path arrowok="t"/>
            <v:fill type="solid"/>
            <w10:wrap type="none"/>
          </v:shape>
        </w:pict>
      </w:r>
      <w:r>
        <w:rPr>
          <w:color w:val="172837"/>
        </w:rPr>
        <w:t>Healthcare Worker Efficiency: The automation of queue coordination tasks reduces the administrative burden currently placed on nurses and hospital staff. This allows healthcare personnel to focus more </w:t>
      </w:r>
      <w:r>
        <w:rPr>
          <w:color w:val="172837"/>
        </w:rPr>
        <w:t>on clinical responsibilities, thereby improving operational efficiency and potentially enhancing job </w:t>
      </w:r>
      <w:r>
        <w:rPr>
          <w:color w:val="172837"/>
          <w:spacing w:val="-2"/>
        </w:rPr>
        <w:t>satisfaction.</w:t>
      </w:r>
    </w:p>
    <w:p>
      <w:pPr>
        <w:pStyle w:val="BodyText"/>
        <w:spacing w:line="295" w:lineRule="auto" w:before="149"/>
        <w:ind w:left="640" w:right="207"/>
        <w:jc w:val="both"/>
      </w:pPr>
      <w:r>
        <w:rPr/>
        <w:pict>
          <v:shape style="position:absolute;margin-left:57pt;margin-top:12.673646pt;width:3.75pt;height:3.75pt;mso-position-horizontal-relative:page;mso-position-vertical-relative:paragraph;z-index:15744512" id="docshape60" coordorigin="1140,253" coordsize="75,75" path="m1182,328l1173,328,1168,328,1140,296,1140,286,1173,253,1182,253,1215,291,1215,296,1182,328xe" filled="true" fillcolor="#172837" stroked="false">
            <v:path arrowok="t"/>
            <v:fill type="solid"/>
            <w10:wrap type="none"/>
          </v:shape>
        </w:pict>
      </w:r>
      <w:r>
        <w:rPr>
          <w:color w:val="172837"/>
        </w:rPr>
        <w:t>Evidence-Based Management: The system generates both real-time and historical data relating to patient flow, waiting times, and departmental throughput. Such information can support hospital management in making informed decisions regarding staffing, scheduling, and resource allocation.</w:t>
      </w:r>
    </w:p>
    <w:p>
      <w:pPr>
        <w:pStyle w:val="BodyText"/>
        <w:spacing w:line="295" w:lineRule="auto" w:before="149"/>
        <w:ind w:left="640" w:right="207"/>
        <w:jc w:val="both"/>
      </w:pPr>
      <w:r>
        <w:rPr/>
        <w:pict>
          <v:shape style="position:absolute;margin-left:57pt;margin-top:12.673631pt;width:3.75pt;height:3.75pt;mso-position-horizontal-relative:page;mso-position-vertical-relative:paragraph;z-index:15745024" id="docshape61" coordorigin="1140,253" coordsize="75,75" path="m1182,328l1173,328,1168,328,1140,296,1140,286,1173,253,1182,253,1215,291,1215,296,1182,328xe" filled="true" fillcolor="#172837" stroked="false">
            <v:path arrowok="t"/>
            <v:fill type="solid"/>
            <w10:wrap type="none"/>
          </v:shape>
        </w:pict>
      </w:r>
      <w:r>
        <w:rPr>
          <w:color w:val="172837"/>
        </w:rPr>
        <w:t>Reduction</w:t>
      </w:r>
      <w:r>
        <w:rPr>
          <w:color w:val="172837"/>
          <w:spacing w:val="-1"/>
        </w:rPr>
        <w:t> </w:t>
      </w:r>
      <w:r>
        <w:rPr>
          <w:color w:val="172837"/>
        </w:rPr>
        <w:t>of</w:t>
      </w:r>
      <w:r>
        <w:rPr>
          <w:color w:val="172837"/>
          <w:spacing w:val="-1"/>
        </w:rPr>
        <w:t> </w:t>
      </w:r>
      <w:r>
        <w:rPr>
          <w:color w:val="172837"/>
        </w:rPr>
        <w:t>Missed</w:t>
      </w:r>
      <w:r>
        <w:rPr>
          <w:color w:val="172837"/>
          <w:spacing w:val="-1"/>
        </w:rPr>
        <w:t> </w:t>
      </w:r>
      <w:r>
        <w:rPr>
          <w:color w:val="172837"/>
        </w:rPr>
        <w:t>Queue</w:t>
      </w:r>
      <w:r>
        <w:rPr>
          <w:color w:val="172837"/>
          <w:spacing w:val="-1"/>
        </w:rPr>
        <w:t> </w:t>
      </w:r>
      <w:r>
        <w:rPr>
          <w:color w:val="172837"/>
        </w:rPr>
        <w:t>Turns:</w:t>
      </w:r>
      <w:r>
        <w:rPr>
          <w:color w:val="172837"/>
          <w:spacing w:val="-1"/>
        </w:rPr>
        <w:t> </w:t>
      </w:r>
      <w:r>
        <w:rPr>
          <w:color w:val="172837"/>
        </w:rPr>
        <w:t>The</w:t>
      </w:r>
      <w:r>
        <w:rPr>
          <w:color w:val="172837"/>
          <w:spacing w:val="-1"/>
        </w:rPr>
        <w:t> </w:t>
      </w:r>
      <w:r>
        <w:rPr>
          <w:color w:val="172837"/>
        </w:rPr>
        <w:t>integration</w:t>
      </w:r>
      <w:r>
        <w:rPr>
          <w:color w:val="172837"/>
          <w:spacing w:val="-1"/>
        </w:rPr>
        <w:t> </w:t>
      </w:r>
      <w:r>
        <w:rPr>
          <w:color w:val="172837"/>
        </w:rPr>
        <w:t>of</w:t>
      </w:r>
      <w:r>
        <w:rPr>
          <w:color w:val="172837"/>
          <w:spacing w:val="-1"/>
        </w:rPr>
        <w:t> </w:t>
      </w:r>
      <w:r>
        <w:rPr>
          <w:color w:val="172837"/>
        </w:rPr>
        <w:t>WhatsApp</w:t>
      </w:r>
      <w:r>
        <w:rPr>
          <w:color w:val="172837"/>
          <w:spacing w:val="-1"/>
        </w:rPr>
        <w:t> </w:t>
      </w:r>
      <w:r>
        <w:rPr>
          <w:color w:val="172837"/>
        </w:rPr>
        <w:t>and</w:t>
      </w:r>
      <w:r>
        <w:rPr>
          <w:color w:val="172837"/>
          <w:spacing w:val="-1"/>
        </w:rPr>
        <w:t> </w:t>
      </w:r>
      <w:r>
        <w:rPr>
          <w:color w:val="172837"/>
        </w:rPr>
        <w:t>web</w:t>
      </w:r>
      <w:r>
        <w:rPr>
          <w:color w:val="172837"/>
          <w:spacing w:val="-1"/>
        </w:rPr>
        <w:t> </w:t>
      </w:r>
      <w:r>
        <w:rPr>
          <w:color w:val="172837"/>
        </w:rPr>
        <w:t>push</w:t>
      </w:r>
      <w:r>
        <w:rPr>
          <w:color w:val="172837"/>
          <w:spacing w:val="-1"/>
        </w:rPr>
        <w:t> </w:t>
      </w:r>
      <w:r>
        <w:rPr>
          <w:color w:val="172837"/>
        </w:rPr>
        <w:t>notifications</w:t>
      </w:r>
      <w:r>
        <w:rPr>
          <w:color w:val="172837"/>
          <w:spacing w:val="-1"/>
        </w:rPr>
        <w:t> </w:t>
      </w:r>
      <w:r>
        <w:rPr>
          <w:color w:val="172837"/>
        </w:rPr>
        <w:t>addresses</w:t>
      </w:r>
      <w:r>
        <w:rPr>
          <w:color w:val="172837"/>
          <w:spacing w:val="-1"/>
        </w:rPr>
        <w:t> </w:t>
      </w:r>
      <w:r>
        <w:rPr>
          <w:color w:val="172837"/>
        </w:rPr>
        <w:t>the common problem of patients missing their queue turn after temporarily leaving the hospital premises. By notifying patients when their turn is approaching, the system improves queue continuity and reduces service disruptions.</w:t>
      </w:r>
    </w:p>
    <w:p>
      <w:pPr>
        <w:pStyle w:val="BodyText"/>
        <w:spacing w:line="295" w:lineRule="auto" w:before="148"/>
        <w:ind w:left="640" w:right="207"/>
        <w:jc w:val="both"/>
      </w:pPr>
      <w:r>
        <w:rPr/>
        <w:pict>
          <v:shape style="position:absolute;margin-left:57pt;margin-top:12.623631pt;width:3.75pt;height:3.75pt;mso-position-horizontal-relative:page;mso-position-vertical-relative:paragraph;z-index:15745536" id="docshape62" coordorigin="1140,252" coordsize="75,75" path="m1182,327l1173,327,1168,327,1140,295,1140,285,1173,252,1182,252,1215,290,1215,295,1182,327xe" filled="true" fillcolor="#172837" stroked="false">
            <v:path arrowok="t"/>
            <v:fill type="solid"/>
            <w10:wrap type="none"/>
          </v:shape>
        </w:pict>
      </w:r>
      <w:r>
        <w:rPr>
          <w:color w:val="172837"/>
        </w:rPr>
        <w:t>Academic Contribution: The study contributes to the growing body of knowledge in digital </w:t>
      </w:r>
      <w:r>
        <w:rPr>
          <w:color w:val="172837"/>
        </w:rPr>
        <w:t>healthcare systems within sub-Saharan Africa, particularly in Zimbabwe. The project may serve as a reference model for similar queue management implementations in other public healthcare institutions.</w:t>
      </w:r>
    </w:p>
    <w:p>
      <w:pPr>
        <w:pStyle w:val="BodyText"/>
        <w:spacing w:line="295" w:lineRule="auto" w:before="149"/>
        <w:ind w:left="640" w:right="207"/>
        <w:jc w:val="both"/>
      </w:pPr>
      <w:r>
        <w:rPr/>
        <w:pict>
          <v:shape style="position:absolute;margin-left:57pt;margin-top:12.673631pt;width:3.75pt;height:3.75pt;mso-position-horizontal-relative:page;mso-position-vertical-relative:paragraph;z-index:15746048" id="docshape63" coordorigin="1140,253" coordsize="75,75" path="m1182,328l1173,328,1168,328,1140,296,1140,286,1173,253,1182,253,1215,291,1215,296,1182,328xe" filled="true" fillcolor="#172837" stroked="false">
            <v:path arrowok="t"/>
            <v:fill type="solid"/>
            <w10:wrap type="none"/>
          </v:shape>
        </w:pict>
      </w:r>
      <w:r>
        <w:rPr>
          <w:color w:val="172837"/>
        </w:rPr>
        <w:t>Alignment with National Health Objectives: The project aligns with Zimbabwe’s National Health Strategy 2021–2025 and the Digital Economy Blueprint, both of which encourage the adoption of </w:t>
      </w:r>
      <w:r>
        <w:rPr>
          <w:color w:val="172837"/>
        </w:rPr>
        <w:t>digital technologies to improve healthcare service delivery and patient experience in public institutions.</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Heading6"/>
        <w:numPr>
          <w:ilvl w:val="1"/>
          <w:numId w:val="7"/>
        </w:numPr>
        <w:tabs>
          <w:tab w:pos="806" w:val="left" w:leader="none"/>
        </w:tabs>
        <w:spacing w:line="240" w:lineRule="auto" w:before="261" w:after="0"/>
        <w:ind w:left="805" w:right="0" w:hanging="526"/>
        <w:jc w:val="left"/>
      </w:pPr>
      <w:r>
        <w:rPr/>
        <w:pict>
          <v:rect style="position:absolute;margin-left:51pt;margin-top:35.776165pt;width:493.230498pt;height:.75pt;mso-position-horizontal-relative:page;mso-position-vertical-relative:paragraph;z-index:-15710720;mso-wrap-distance-left:0;mso-wrap-distance-right:0" id="docshape64" filled="true" fillcolor="#c6dbe1" stroked="false">
            <v:fill type="solid"/>
            <w10:wrap type="topAndBottom"/>
          </v:rect>
        </w:pict>
      </w:r>
      <w:bookmarkStart w:name="_TOC_250078" w:id="25"/>
      <w:bookmarkStart w:name="1.6 Definition of terms" w:id="26"/>
      <w:r>
        <w:rPr>
          <w:color w:val="0A6172"/>
        </w:rPr>
        <w:t>Limitations</w:t>
      </w:r>
      <w:r>
        <w:rPr>
          <w:color w:val="0A6172"/>
          <w:spacing w:val="-4"/>
        </w:rPr>
        <w:t> </w:t>
      </w:r>
      <w:r>
        <w:rPr>
          <w:color w:val="0A6172"/>
        </w:rPr>
        <w:t>and</w:t>
      </w:r>
      <w:r>
        <w:rPr>
          <w:color w:val="0A6172"/>
          <w:spacing w:val="-2"/>
        </w:rPr>
        <w:t> </w:t>
      </w:r>
      <w:r>
        <w:rPr>
          <w:color w:val="0A6172"/>
        </w:rPr>
        <w:t>Delimitations</w:t>
      </w:r>
      <w:r>
        <w:rPr>
          <w:color w:val="0A6172"/>
          <w:spacing w:val="-2"/>
        </w:rPr>
        <w:t> </w:t>
      </w:r>
      <w:r>
        <w:rPr>
          <w:color w:val="0A6172"/>
        </w:rPr>
        <w:t>of</w:t>
      </w:r>
      <w:r>
        <w:rPr>
          <w:color w:val="0A6172"/>
          <w:spacing w:val="-2"/>
        </w:rPr>
        <w:t> </w:t>
      </w:r>
      <w:r>
        <w:rPr>
          <w:color w:val="0A6172"/>
        </w:rPr>
        <w:t>the</w:t>
      </w:r>
      <w:bookmarkEnd w:id="25"/>
      <w:r>
        <w:rPr>
          <w:color w:val="0A6172"/>
          <w:spacing w:val="-2"/>
        </w:rPr>
        <w:t> Study</w:t>
      </w:r>
    </w:p>
    <w:p>
      <w:pPr>
        <w:pStyle w:val="Heading8"/>
        <w:numPr>
          <w:ilvl w:val="2"/>
          <w:numId w:val="7"/>
        </w:numPr>
        <w:tabs>
          <w:tab w:pos="916" w:val="left" w:leader="none"/>
        </w:tabs>
        <w:spacing w:line="240" w:lineRule="auto" w:before="285" w:after="0"/>
        <w:ind w:left="915" w:right="0" w:hanging="636"/>
        <w:jc w:val="left"/>
      </w:pPr>
      <w:r>
        <w:rPr>
          <w:color w:val="167286"/>
        </w:rPr>
        <w:t>Limitations</w:t>
      </w:r>
      <w:r>
        <w:rPr>
          <w:color w:val="167286"/>
          <w:spacing w:val="-3"/>
        </w:rPr>
        <w:t> </w:t>
      </w:r>
      <w:r>
        <w:rPr>
          <w:color w:val="167286"/>
        </w:rPr>
        <w:t>of</w:t>
      </w:r>
      <w:r>
        <w:rPr>
          <w:color w:val="167286"/>
          <w:spacing w:val="-2"/>
        </w:rPr>
        <w:t> </w:t>
      </w:r>
      <w:r>
        <w:rPr>
          <w:color w:val="167286"/>
        </w:rPr>
        <w:t>the</w:t>
      </w:r>
      <w:r>
        <w:rPr>
          <w:color w:val="167286"/>
          <w:spacing w:val="-2"/>
        </w:rPr>
        <w:t> Study</w:t>
      </w:r>
    </w:p>
    <w:p>
      <w:pPr>
        <w:pStyle w:val="BodyText"/>
        <w:spacing w:before="178"/>
        <w:ind w:left="280"/>
      </w:pPr>
      <w:r>
        <w:rPr>
          <w:color w:val="172837"/>
        </w:rPr>
        <w:t>The</w:t>
      </w:r>
      <w:r>
        <w:rPr>
          <w:color w:val="172837"/>
          <w:spacing w:val="-4"/>
        </w:rPr>
        <w:t> </w:t>
      </w:r>
      <w:r>
        <w:rPr>
          <w:color w:val="172837"/>
        </w:rPr>
        <w:t>following</w:t>
      </w:r>
      <w:r>
        <w:rPr>
          <w:color w:val="172837"/>
          <w:spacing w:val="-4"/>
        </w:rPr>
        <w:t> </w:t>
      </w:r>
      <w:r>
        <w:rPr>
          <w:color w:val="172837"/>
        </w:rPr>
        <w:t>limitations</w:t>
      </w:r>
      <w:r>
        <w:rPr>
          <w:color w:val="172837"/>
          <w:spacing w:val="-4"/>
        </w:rPr>
        <w:t> </w:t>
      </w:r>
      <w:r>
        <w:rPr>
          <w:color w:val="172837"/>
        </w:rPr>
        <w:t>are</w:t>
      </w:r>
      <w:r>
        <w:rPr>
          <w:color w:val="172837"/>
          <w:spacing w:val="-4"/>
        </w:rPr>
        <w:t> </w:t>
      </w:r>
      <w:r>
        <w:rPr>
          <w:color w:val="172837"/>
        </w:rPr>
        <w:t>acknowledged</w:t>
      </w:r>
      <w:r>
        <w:rPr>
          <w:color w:val="172837"/>
          <w:spacing w:val="-4"/>
        </w:rPr>
        <w:t> </w:t>
      </w:r>
      <w:r>
        <w:rPr>
          <w:color w:val="172837"/>
        </w:rPr>
        <w:t>in</w:t>
      </w:r>
      <w:r>
        <w:rPr>
          <w:color w:val="172837"/>
          <w:spacing w:val="-4"/>
        </w:rPr>
        <w:t> </w:t>
      </w:r>
      <w:r>
        <w:rPr>
          <w:color w:val="172837"/>
        </w:rPr>
        <w:t>this</w:t>
      </w:r>
      <w:r>
        <w:rPr>
          <w:color w:val="172837"/>
          <w:spacing w:val="-4"/>
        </w:rPr>
        <w:t> </w:t>
      </w:r>
      <w:r>
        <w:rPr>
          <w:color w:val="172837"/>
          <w:spacing w:val="-2"/>
        </w:rPr>
        <w:t>study:</w:t>
      </w:r>
    </w:p>
    <w:p>
      <w:pPr>
        <w:pStyle w:val="BodyText"/>
        <w:spacing w:before="9"/>
        <w:rPr>
          <w:sz w:val="12"/>
        </w:rPr>
      </w:pPr>
    </w:p>
    <w:p>
      <w:pPr>
        <w:pStyle w:val="BodyText"/>
        <w:spacing w:line="295" w:lineRule="auto" w:before="56"/>
        <w:ind w:left="640" w:right="207"/>
        <w:jc w:val="both"/>
      </w:pPr>
      <w:r>
        <w:rPr/>
        <w:pict>
          <v:shape style="position:absolute;margin-left:57pt;margin-top:8.023616pt;width:3.75pt;height:3.75pt;mso-position-horizontal-relative:page;mso-position-vertical-relative:paragraph;z-index:15747072" id="docshape65" coordorigin="1140,160" coordsize="75,75" path="m1182,235l1173,235,1168,235,1140,203,1140,193,1173,160,1182,160,1215,198,1215,203,1182,235xe" filled="true" fillcolor="#172837" stroked="false">
            <v:path arrowok="t"/>
            <v:fill type="solid"/>
            <w10:wrap type="none"/>
          </v:shape>
        </w:pict>
      </w:r>
      <w:r>
        <w:rPr>
          <w:color w:val="172837"/>
        </w:rPr>
        <w:t>The case study was conducted at a single hospital, Chinhoyi Provincial Hospital, which may not </w:t>
      </w:r>
      <w:r>
        <w:rPr>
          <w:color w:val="172837"/>
        </w:rPr>
        <w:t>fully represent the diversity of patient flow processes and infrastructure conditions across all Zimbabwean public hospitals.</w:t>
      </w:r>
    </w:p>
    <w:p>
      <w:pPr>
        <w:pStyle w:val="BodyText"/>
        <w:spacing w:line="295" w:lineRule="auto" w:before="149"/>
        <w:ind w:left="640" w:right="207"/>
        <w:jc w:val="both"/>
      </w:pPr>
      <w:r>
        <w:rPr/>
        <w:pict>
          <v:shape style="position:absolute;margin-left:57pt;margin-top:12.673615pt;width:3.75pt;height:3.75pt;mso-position-horizontal-relative:page;mso-position-vertical-relative:paragraph;z-index:15747584" id="docshape66" coordorigin="1140,253" coordsize="75,75" path="m1182,328l1173,328,1168,328,1140,296,1140,286,1173,253,1182,253,1215,291,1215,296,1182,328xe" filled="true" fillcolor="#172837" stroked="false">
            <v:path arrowok="t"/>
            <v:fill type="solid"/>
            <w10:wrap type="none"/>
          </v:shape>
        </w:pict>
      </w:r>
      <w:r>
        <w:rPr>
          <w:color w:val="172837"/>
        </w:rPr>
        <w:t>Intermittent</w:t>
      </w:r>
      <w:r>
        <w:rPr>
          <w:color w:val="172837"/>
          <w:spacing w:val="-9"/>
        </w:rPr>
        <w:t> </w:t>
      </w:r>
      <w:r>
        <w:rPr>
          <w:color w:val="172837"/>
        </w:rPr>
        <w:t>internet</w:t>
      </w:r>
      <w:r>
        <w:rPr>
          <w:color w:val="172837"/>
          <w:spacing w:val="-9"/>
        </w:rPr>
        <w:t> </w:t>
      </w:r>
      <w:r>
        <w:rPr>
          <w:color w:val="172837"/>
        </w:rPr>
        <w:t>connectivity</w:t>
      </w:r>
      <w:r>
        <w:rPr>
          <w:color w:val="172837"/>
          <w:spacing w:val="-9"/>
        </w:rPr>
        <w:t> </w:t>
      </w:r>
      <w:r>
        <w:rPr>
          <w:color w:val="172837"/>
        </w:rPr>
        <w:t>at</w:t>
      </w:r>
      <w:r>
        <w:rPr>
          <w:color w:val="172837"/>
          <w:spacing w:val="-9"/>
        </w:rPr>
        <w:t> </w:t>
      </w:r>
      <w:r>
        <w:rPr>
          <w:color w:val="172837"/>
        </w:rPr>
        <w:t>Chinhoyi</w:t>
      </w:r>
      <w:r>
        <w:rPr>
          <w:color w:val="172837"/>
          <w:spacing w:val="-9"/>
        </w:rPr>
        <w:t> </w:t>
      </w:r>
      <w:r>
        <w:rPr>
          <w:color w:val="172837"/>
        </w:rPr>
        <w:t>Provincial</w:t>
      </w:r>
      <w:r>
        <w:rPr>
          <w:color w:val="172837"/>
          <w:spacing w:val="-9"/>
        </w:rPr>
        <w:t> </w:t>
      </w:r>
      <w:r>
        <w:rPr>
          <w:color w:val="172837"/>
        </w:rPr>
        <w:t>Hospital</w:t>
      </w:r>
      <w:r>
        <w:rPr>
          <w:color w:val="172837"/>
          <w:spacing w:val="-9"/>
        </w:rPr>
        <w:t> </w:t>
      </w:r>
      <w:r>
        <w:rPr>
          <w:color w:val="172837"/>
        </w:rPr>
        <w:t>may</w:t>
      </w:r>
      <w:r>
        <w:rPr>
          <w:color w:val="172837"/>
          <w:spacing w:val="-9"/>
        </w:rPr>
        <w:t> </w:t>
      </w:r>
      <w:r>
        <w:rPr>
          <w:color w:val="172837"/>
        </w:rPr>
        <w:t>affect</w:t>
      </w:r>
      <w:r>
        <w:rPr>
          <w:color w:val="172837"/>
          <w:spacing w:val="-9"/>
        </w:rPr>
        <w:t> </w:t>
      </w:r>
      <w:r>
        <w:rPr>
          <w:color w:val="172837"/>
        </w:rPr>
        <w:t>the</w:t>
      </w:r>
      <w:r>
        <w:rPr>
          <w:color w:val="172837"/>
          <w:spacing w:val="-9"/>
        </w:rPr>
        <w:t> </w:t>
      </w:r>
      <w:r>
        <w:rPr>
          <w:color w:val="172837"/>
        </w:rPr>
        <w:t>WhatsApp</w:t>
      </w:r>
      <w:r>
        <w:rPr>
          <w:color w:val="172837"/>
          <w:spacing w:val="-9"/>
        </w:rPr>
        <w:t> </w:t>
      </w:r>
      <w:r>
        <w:rPr>
          <w:color w:val="172837"/>
        </w:rPr>
        <w:t>notification</w:t>
      </w:r>
      <w:r>
        <w:rPr>
          <w:color w:val="172837"/>
          <w:spacing w:val="-9"/>
        </w:rPr>
        <w:t> </w:t>
      </w:r>
      <w:r>
        <w:rPr>
          <w:color w:val="172837"/>
        </w:rPr>
        <w:t>and web push features of the system. However, the core queue management system is designed to function offline within the hospital local area network, with notifications queued for delivery once internet connectivity is restored.</w:t>
      </w:r>
    </w:p>
    <w:p>
      <w:pPr>
        <w:pStyle w:val="BodyText"/>
        <w:spacing w:line="295" w:lineRule="auto" w:before="148"/>
        <w:ind w:left="640"/>
      </w:pPr>
      <w:r>
        <w:rPr/>
        <w:pict>
          <v:shape style="position:absolute;margin-left:57pt;margin-top:12.623615pt;width:3.75pt;height:3.75pt;mso-position-horizontal-relative:page;mso-position-vertical-relative:paragraph;z-index:15748096" id="docshape67" coordorigin="1140,252" coordsize="75,75" path="m1182,327l1173,327,1168,327,1140,295,1140,285,1173,252,1182,252,1215,290,1215,295,1182,327xe" filled="true" fillcolor="#172837" stroked="false">
            <v:path arrowok="t"/>
            <v:fill type="solid"/>
            <w10:wrap type="none"/>
          </v:shape>
        </w:pict>
      </w:r>
      <w:r>
        <w:rPr>
          <w:color w:val="172837"/>
        </w:rPr>
        <w:t>Variations</w:t>
      </w:r>
      <w:r>
        <w:rPr>
          <w:color w:val="172837"/>
          <w:spacing w:val="35"/>
        </w:rPr>
        <w:t> </w:t>
      </w:r>
      <w:r>
        <w:rPr>
          <w:color w:val="172837"/>
        </w:rPr>
        <w:t>in</w:t>
      </w:r>
      <w:r>
        <w:rPr>
          <w:color w:val="172837"/>
          <w:spacing w:val="35"/>
        </w:rPr>
        <w:t> </w:t>
      </w:r>
      <w:r>
        <w:rPr>
          <w:color w:val="172837"/>
        </w:rPr>
        <w:t>patient</w:t>
      </w:r>
      <w:r>
        <w:rPr>
          <w:color w:val="172837"/>
          <w:spacing w:val="35"/>
        </w:rPr>
        <w:t> </w:t>
      </w:r>
      <w:r>
        <w:rPr>
          <w:color w:val="172837"/>
        </w:rPr>
        <w:t>and</w:t>
      </w:r>
      <w:r>
        <w:rPr>
          <w:color w:val="172837"/>
          <w:spacing w:val="35"/>
        </w:rPr>
        <w:t> </w:t>
      </w:r>
      <w:r>
        <w:rPr>
          <w:color w:val="172837"/>
        </w:rPr>
        <w:t>staff</w:t>
      </w:r>
      <w:r>
        <w:rPr>
          <w:color w:val="172837"/>
          <w:spacing w:val="35"/>
        </w:rPr>
        <w:t> </w:t>
      </w:r>
      <w:r>
        <w:rPr>
          <w:color w:val="172837"/>
        </w:rPr>
        <w:t>digital</w:t>
      </w:r>
      <w:r>
        <w:rPr>
          <w:color w:val="172837"/>
          <w:spacing w:val="35"/>
        </w:rPr>
        <w:t> </w:t>
      </w:r>
      <w:r>
        <w:rPr>
          <w:color w:val="172837"/>
        </w:rPr>
        <w:t>literacy</w:t>
      </w:r>
      <w:r>
        <w:rPr>
          <w:color w:val="172837"/>
          <w:spacing w:val="35"/>
        </w:rPr>
        <w:t> </w:t>
      </w:r>
      <w:r>
        <w:rPr>
          <w:color w:val="172837"/>
        </w:rPr>
        <w:t>levels</w:t>
      </w:r>
      <w:r>
        <w:rPr>
          <w:color w:val="172837"/>
          <w:spacing w:val="35"/>
        </w:rPr>
        <w:t> </w:t>
      </w:r>
      <w:r>
        <w:rPr>
          <w:color w:val="172837"/>
        </w:rPr>
        <w:t>may</w:t>
      </w:r>
      <w:r>
        <w:rPr>
          <w:color w:val="172837"/>
          <w:spacing w:val="35"/>
        </w:rPr>
        <w:t> </w:t>
      </w:r>
      <w:r>
        <w:rPr>
          <w:color w:val="172837"/>
        </w:rPr>
        <w:t>affect</w:t>
      </w:r>
      <w:r>
        <w:rPr>
          <w:color w:val="172837"/>
          <w:spacing w:val="35"/>
        </w:rPr>
        <w:t> </w:t>
      </w:r>
      <w:r>
        <w:rPr>
          <w:color w:val="172837"/>
        </w:rPr>
        <w:t>system</w:t>
      </w:r>
      <w:r>
        <w:rPr>
          <w:color w:val="172837"/>
          <w:spacing w:val="35"/>
        </w:rPr>
        <w:t> </w:t>
      </w:r>
      <w:r>
        <w:rPr>
          <w:color w:val="172837"/>
        </w:rPr>
        <w:t>usability,</w:t>
      </w:r>
      <w:r>
        <w:rPr>
          <w:color w:val="172837"/>
          <w:spacing w:val="35"/>
        </w:rPr>
        <w:t> </w:t>
      </w:r>
      <w:r>
        <w:rPr>
          <w:color w:val="172837"/>
        </w:rPr>
        <w:t>thereby</w:t>
      </w:r>
      <w:r>
        <w:rPr>
          <w:color w:val="172837"/>
          <w:spacing w:val="35"/>
        </w:rPr>
        <w:t> </w:t>
      </w:r>
      <w:r>
        <w:rPr>
          <w:color w:val="172837"/>
        </w:rPr>
        <w:t>necessitating simple user interfaces and staff orientation sessions.</w:t>
      </w:r>
    </w:p>
    <w:p>
      <w:pPr>
        <w:pStyle w:val="BodyText"/>
        <w:spacing w:line="295" w:lineRule="auto" w:before="150"/>
        <w:ind w:left="640"/>
      </w:pPr>
      <w:r>
        <w:rPr/>
        <w:pict>
          <v:shape style="position:absolute;margin-left:57pt;margin-top:12.723616pt;width:3.75pt;height:3.75pt;mso-position-horizontal-relative:page;mso-position-vertical-relative:paragraph;z-index:15748608" id="docshape68" coordorigin="1140,254" coordsize="75,75" path="m1182,329l1173,329,1168,329,1140,297,1140,287,1173,254,1182,254,1215,292,1215,297,1182,329xe" filled="true" fillcolor="#172837" stroked="false">
            <v:path arrowok="t"/>
            <v:fill type="solid"/>
            <w10:wrap type="none"/>
          </v:shape>
        </w:pict>
      </w:r>
      <w:r>
        <w:rPr>
          <w:color w:val="172837"/>
        </w:rPr>
        <w:t>Access</w:t>
      </w:r>
      <w:r>
        <w:rPr>
          <w:color w:val="172837"/>
          <w:spacing w:val="38"/>
        </w:rPr>
        <w:t> </w:t>
      </w:r>
      <w:r>
        <w:rPr>
          <w:color w:val="172837"/>
        </w:rPr>
        <w:t>to</w:t>
      </w:r>
      <w:r>
        <w:rPr>
          <w:color w:val="172837"/>
          <w:spacing w:val="38"/>
        </w:rPr>
        <w:t> </w:t>
      </w:r>
      <w:r>
        <w:rPr>
          <w:color w:val="172837"/>
        </w:rPr>
        <w:t>hospital</w:t>
      </w:r>
      <w:r>
        <w:rPr>
          <w:color w:val="172837"/>
          <w:spacing w:val="38"/>
        </w:rPr>
        <w:t> </w:t>
      </w:r>
      <w:r>
        <w:rPr>
          <w:color w:val="172837"/>
        </w:rPr>
        <w:t>records</w:t>
      </w:r>
      <w:r>
        <w:rPr>
          <w:color w:val="172837"/>
          <w:spacing w:val="38"/>
        </w:rPr>
        <w:t> </w:t>
      </w:r>
      <w:r>
        <w:rPr>
          <w:color w:val="172837"/>
        </w:rPr>
        <w:t>and</w:t>
      </w:r>
      <w:r>
        <w:rPr>
          <w:color w:val="172837"/>
          <w:spacing w:val="38"/>
        </w:rPr>
        <w:t> </w:t>
      </w:r>
      <w:r>
        <w:rPr>
          <w:color w:val="172837"/>
        </w:rPr>
        <w:t>patient</w:t>
      </w:r>
      <w:r>
        <w:rPr>
          <w:color w:val="172837"/>
          <w:spacing w:val="38"/>
        </w:rPr>
        <w:t> </w:t>
      </w:r>
      <w:r>
        <w:rPr>
          <w:color w:val="172837"/>
        </w:rPr>
        <w:t>flow</w:t>
      </w:r>
      <w:r>
        <w:rPr>
          <w:color w:val="172837"/>
          <w:spacing w:val="38"/>
        </w:rPr>
        <w:t> </w:t>
      </w:r>
      <w:r>
        <w:rPr>
          <w:color w:val="172837"/>
        </w:rPr>
        <w:t>data</w:t>
      </w:r>
      <w:r>
        <w:rPr>
          <w:color w:val="172837"/>
          <w:spacing w:val="38"/>
        </w:rPr>
        <w:t> </w:t>
      </w:r>
      <w:r>
        <w:rPr>
          <w:color w:val="172837"/>
        </w:rPr>
        <w:t>for</w:t>
      </w:r>
      <w:r>
        <w:rPr>
          <w:color w:val="172837"/>
          <w:spacing w:val="38"/>
        </w:rPr>
        <w:t> </w:t>
      </w:r>
      <w:r>
        <w:rPr>
          <w:color w:val="172837"/>
        </w:rPr>
        <w:t>baseline</w:t>
      </w:r>
      <w:r>
        <w:rPr>
          <w:color w:val="172837"/>
          <w:spacing w:val="38"/>
        </w:rPr>
        <w:t> </w:t>
      </w:r>
      <w:r>
        <w:rPr>
          <w:color w:val="172837"/>
        </w:rPr>
        <w:t>comparison</w:t>
      </w:r>
      <w:r>
        <w:rPr>
          <w:color w:val="172837"/>
          <w:spacing w:val="38"/>
        </w:rPr>
        <w:t> </w:t>
      </w:r>
      <w:r>
        <w:rPr>
          <w:color w:val="172837"/>
        </w:rPr>
        <w:t>may</w:t>
      </w:r>
      <w:r>
        <w:rPr>
          <w:color w:val="172837"/>
          <w:spacing w:val="38"/>
        </w:rPr>
        <w:t> </w:t>
      </w:r>
      <w:r>
        <w:rPr>
          <w:color w:val="172837"/>
        </w:rPr>
        <w:t>be</w:t>
      </w:r>
      <w:r>
        <w:rPr>
          <w:color w:val="172837"/>
          <w:spacing w:val="38"/>
        </w:rPr>
        <w:t> </w:t>
      </w:r>
      <w:r>
        <w:rPr>
          <w:color w:val="172837"/>
        </w:rPr>
        <w:t>limited</w:t>
      </w:r>
      <w:r>
        <w:rPr>
          <w:color w:val="172837"/>
          <w:spacing w:val="38"/>
        </w:rPr>
        <w:t> </w:t>
      </w:r>
      <w:r>
        <w:rPr>
          <w:color w:val="172837"/>
        </w:rPr>
        <w:t>due</w:t>
      </w:r>
      <w:r>
        <w:rPr>
          <w:color w:val="172837"/>
          <w:spacing w:val="38"/>
        </w:rPr>
        <w:t> </w:t>
      </w:r>
      <w:r>
        <w:rPr>
          <w:color w:val="172837"/>
        </w:rPr>
        <w:t>to</w:t>
      </w:r>
      <w:r>
        <w:rPr>
          <w:color w:val="172837"/>
          <w:spacing w:val="38"/>
        </w:rPr>
        <w:t> </w:t>
      </w:r>
      <w:r>
        <w:rPr>
          <w:color w:val="172837"/>
        </w:rPr>
        <w:t>the manual nature of existing systems and data privacy considerations.</w:t>
      </w:r>
    </w:p>
    <w:p>
      <w:pPr>
        <w:pStyle w:val="BodyText"/>
        <w:spacing w:line="295" w:lineRule="auto" w:before="149"/>
        <w:ind w:left="640" w:right="207"/>
      </w:pPr>
      <w:r>
        <w:rPr/>
        <w:pict>
          <v:shape style="position:absolute;margin-left:57pt;margin-top:12.673646pt;width:3.75pt;height:3.75pt;mso-position-horizontal-relative:page;mso-position-vertical-relative:paragraph;z-index:15749120" id="docshape69" coordorigin="1140,253" coordsize="75,75" path="m1182,328l1173,328,1168,328,1140,296,1140,286,1173,253,1182,253,1215,291,1215,296,1182,328xe" filled="true" fillcolor="#172837" stroked="false">
            <v:path arrowok="t"/>
            <v:fill type="solid"/>
            <w10:wrap type="none"/>
          </v:shape>
        </w:pict>
      </w:r>
      <w:r>
        <w:rPr>
          <w:color w:val="172837"/>
        </w:rPr>
        <w:t>Intermittent power supply and limited hardware resources at the hospital may affect system deployment and testing activities.</w:t>
      </w:r>
    </w:p>
    <w:p>
      <w:pPr>
        <w:pStyle w:val="BodyText"/>
        <w:spacing w:line="295" w:lineRule="auto" w:before="149"/>
        <w:ind w:left="640"/>
      </w:pPr>
      <w:r>
        <w:rPr/>
        <w:pict>
          <v:shape style="position:absolute;margin-left:57pt;margin-top:12.673646pt;width:3.75pt;height:3.75pt;mso-position-horizontal-relative:page;mso-position-vertical-relative:paragraph;z-index:15749632" id="docshape70" coordorigin="1140,253" coordsize="75,75" path="m1182,328l1173,328,1168,328,1140,296,1140,286,1173,253,1182,253,1215,291,1215,296,1182,328xe" filled="true" fillcolor="#172837" stroked="false">
            <v:path arrowok="t"/>
            <v:fill type="solid"/>
            <w10:wrap type="none"/>
          </v:shape>
        </w:pict>
      </w:r>
      <w:r>
        <w:rPr>
          <w:color w:val="172837"/>
        </w:rPr>
        <w:t>The</w:t>
      </w:r>
      <w:r>
        <w:rPr>
          <w:color w:val="172837"/>
          <w:spacing w:val="-6"/>
        </w:rPr>
        <w:t> </w:t>
      </w:r>
      <w:r>
        <w:rPr>
          <w:color w:val="172837"/>
        </w:rPr>
        <w:t>limited</w:t>
      </w:r>
      <w:r>
        <w:rPr>
          <w:color w:val="172837"/>
          <w:spacing w:val="-6"/>
        </w:rPr>
        <w:t> </w:t>
      </w:r>
      <w:r>
        <w:rPr>
          <w:color w:val="172837"/>
        </w:rPr>
        <w:t>timeframe</w:t>
      </w:r>
      <w:r>
        <w:rPr>
          <w:color w:val="172837"/>
          <w:spacing w:val="-6"/>
        </w:rPr>
        <w:t> </w:t>
      </w:r>
      <w:r>
        <w:rPr>
          <w:color w:val="172837"/>
        </w:rPr>
        <w:t>allocated</w:t>
      </w:r>
      <w:r>
        <w:rPr>
          <w:color w:val="172837"/>
          <w:spacing w:val="-6"/>
        </w:rPr>
        <w:t> </w:t>
      </w:r>
      <w:r>
        <w:rPr>
          <w:color w:val="172837"/>
        </w:rPr>
        <w:t>for</w:t>
      </w:r>
      <w:r>
        <w:rPr>
          <w:color w:val="172837"/>
          <w:spacing w:val="-6"/>
        </w:rPr>
        <w:t> </w:t>
      </w:r>
      <w:r>
        <w:rPr>
          <w:color w:val="172837"/>
        </w:rPr>
        <w:t>the</w:t>
      </w:r>
      <w:r>
        <w:rPr>
          <w:color w:val="172837"/>
          <w:spacing w:val="-6"/>
        </w:rPr>
        <w:t> </w:t>
      </w:r>
      <w:r>
        <w:rPr>
          <w:color w:val="172837"/>
        </w:rPr>
        <w:t>final-year</w:t>
      </w:r>
      <w:r>
        <w:rPr>
          <w:color w:val="172837"/>
          <w:spacing w:val="-6"/>
        </w:rPr>
        <w:t> </w:t>
      </w:r>
      <w:r>
        <w:rPr>
          <w:color w:val="172837"/>
        </w:rPr>
        <w:t>project</w:t>
      </w:r>
      <w:r>
        <w:rPr>
          <w:color w:val="172837"/>
          <w:spacing w:val="-6"/>
        </w:rPr>
        <w:t> </w:t>
      </w:r>
      <w:r>
        <w:rPr>
          <w:color w:val="172837"/>
        </w:rPr>
        <w:t>may</w:t>
      </w:r>
      <w:r>
        <w:rPr>
          <w:color w:val="172837"/>
          <w:spacing w:val="-6"/>
        </w:rPr>
        <w:t> </w:t>
      </w:r>
      <w:r>
        <w:rPr>
          <w:color w:val="172837"/>
        </w:rPr>
        <w:t>restrict</w:t>
      </w:r>
      <w:r>
        <w:rPr>
          <w:color w:val="172837"/>
          <w:spacing w:val="-6"/>
        </w:rPr>
        <w:t> </w:t>
      </w:r>
      <w:r>
        <w:rPr>
          <w:color w:val="172837"/>
        </w:rPr>
        <w:t>the</w:t>
      </w:r>
      <w:r>
        <w:rPr>
          <w:color w:val="172837"/>
          <w:spacing w:val="-6"/>
        </w:rPr>
        <w:t> </w:t>
      </w:r>
      <w:r>
        <w:rPr>
          <w:color w:val="172837"/>
        </w:rPr>
        <w:t>depth</w:t>
      </w:r>
      <w:r>
        <w:rPr>
          <w:color w:val="172837"/>
          <w:spacing w:val="-6"/>
        </w:rPr>
        <w:t> </w:t>
      </w:r>
      <w:r>
        <w:rPr>
          <w:color w:val="172837"/>
        </w:rPr>
        <w:t>of</w:t>
      </w:r>
      <w:r>
        <w:rPr>
          <w:color w:val="172837"/>
          <w:spacing w:val="-6"/>
        </w:rPr>
        <w:t> </w:t>
      </w:r>
      <w:r>
        <w:rPr>
          <w:color w:val="172837"/>
        </w:rPr>
        <w:t>user</w:t>
      </w:r>
      <w:r>
        <w:rPr>
          <w:color w:val="172837"/>
          <w:spacing w:val="-6"/>
        </w:rPr>
        <w:t> </w:t>
      </w:r>
      <w:r>
        <w:rPr>
          <w:color w:val="172837"/>
        </w:rPr>
        <w:t>acceptance</w:t>
      </w:r>
      <w:r>
        <w:rPr>
          <w:color w:val="172837"/>
          <w:spacing w:val="-6"/>
        </w:rPr>
        <w:t> </w:t>
      </w:r>
      <w:r>
        <w:rPr>
          <w:color w:val="172837"/>
        </w:rPr>
        <w:t>testing and system evaluation conducted.</w:t>
      </w:r>
    </w:p>
    <w:p>
      <w:pPr>
        <w:pStyle w:val="BodyText"/>
        <w:spacing w:before="10"/>
        <w:rPr>
          <w:sz w:val="20"/>
        </w:rPr>
      </w:pPr>
    </w:p>
    <w:p>
      <w:pPr>
        <w:pStyle w:val="Heading8"/>
        <w:numPr>
          <w:ilvl w:val="2"/>
          <w:numId w:val="7"/>
        </w:numPr>
        <w:tabs>
          <w:tab w:pos="916" w:val="left" w:leader="none"/>
        </w:tabs>
        <w:spacing w:line="240" w:lineRule="auto" w:before="0" w:after="0"/>
        <w:ind w:left="915" w:right="0" w:hanging="636"/>
        <w:jc w:val="left"/>
      </w:pPr>
      <w:r>
        <w:rPr>
          <w:color w:val="167286"/>
        </w:rPr>
        <w:t>Delimitations</w:t>
      </w:r>
      <w:r>
        <w:rPr>
          <w:color w:val="167286"/>
          <w:spacing w:val="-3"/>
        </w:rPr>
        <w:t> </w:t>
      </w:r>
      <w:r>
        <w:rPr>
          <w:color w:val="167286"/>
        </w:rPr>
        <w:t>of</w:t>
      </w:r>
      <w:r>
        <w:rPr>
          <w:color w:val="167286"/>
          <w:spacing w:val="-2"/>
        </w:rPr>
        <w:t> </w:t>
      </w:r>
      <w:r>
        <w:rPr>
          <w:color w:val="167286"/>
        </w:rPr>
        <w:t>the</w:t>
      </w:r>
      <w:r>
        <w:rPr>
          <w:color w:val="167286"/>
          <w:spacing w:val="-2"/>
        </w:rPr>
        <w:t> Study</w:t>
      </w:r>
    </w:p>
    <w:p>
      <w:pPr>
        <w:pStyle w:val="BodyText"/>
        <w:spacing w:before="178"/>
        <w:ind w:left="280"/>
      </w:pPr>
      <w:r>
        <w:rPr>
          <w:color w:val="172837"/>
        </w:rPr>
        <w:t>The</w:t>
      </w:r>
      <w:r>
        <w:rPr>
          <w:color w:val="172837"/>
          <w:spacing w:val="-3"/>
        </w:rPr>
        <w:t> </w:t>
      </w:r>
      <w:r>
        <w:rPr>
          <w:color w:val="172837"/>
        </w:rPr>
        <w:t>study</w:t>
      </w:r>
      <w:r>
        <w:rPr>
          <w:color w:val="172837"/>
          <w:spacing w:val="-2"/>
        </w:rPr>
        <w:t> </w:t>
      </w:r>
      <w:r>
        <w:rPr>
          <w:color w:val="172837"/>
        </w:rPr>
        <w:t>is</w:t>
      </w:r>
      <w:r>
        <w:rPr>
          <w:color w:val="172837"/>
          <w:spacing w:val="-2"/>
        </w:rPr>
        <w:t> </w:t>
      </w:r>
      <w:r>
        <w:rPr>
          <w:color w:val="172837"/>
        </w:rPr>
        <w:t>delimited</w:t>
      </w:r>
      <w:r>
        <w:rPr>
          <w:color w:val="172837"/>
          <w:spacing w:val="-2"/>
        </w:rPr>
        <w:t> </w:t>
      </w:r>
      <w:r>
        <w:rPr>
          <w:color w:val="172837"/>
        </w:rPr>
        <w:t>as</w:t>
      </w:r>
      <w:r>
        <w:rPr>
          <w:color w:val="172837"/>
          <w:spacing w:val="-2"/>
        </w:rPr>
        <w:t> follows:</w:t>
      </w:r>
    </w:p>
    <w:p>
      <w:pPr>
        <w:pStyle w:val="BodyText"/>
        <w:spacing w:before="9"/>
        <w:rPr>
          <w:sz w:val="12"/>
        </w:rPr>
      </w:pPr>
    </w:p>
    <w:p>
      <w:pPr>
        <w:pStyle w:val="BodyText"/>
        <w:spacing w:line="295" w:lineRule="auto" w:before="56"/>
        <w:ind w:left="640" w:right="207"/>
      </w:pPr>
      <w:r>
        <w:rPr/>
        <w:pict>
          <v:shape style="position:absolute;margin-left:57pt;margin-top:8.023646pt;width:3.75pt;height:3.75pt;mso-position-horizontal-relative:page;mso-position-vertical-relative:paragraph;z-index:15750144" id="docshape71" coordorigin="1140,160" coordsize="75,75" path="m1182,235l1173,235,1168,235,1140,203,1140,193,1173,160,1182,160,1215,198,1215,203,1182,235xe" filled="true" fillcolor="#172837" stroked="false">
            <v:path arrowok="t"/>
            <v:fill type="solid"/>
            <w10:wrap type="none"/>
          </v:shape>
        </w:pict>
      </w:r>
      <w:r>
        <w:rPr>
          <w:color w:val="172837"/>
        </w:rPr>
        <w:t>The</w:t>
      </w:r>
      <w:r>
        <w:rPr>
          <w:color w:val="172837"/>
          <w:spacing w:val="-4"/>
        </w:rPr>
        <w:t> </w:t>
      </w:r>
      <w:r>
        <w:rPr>
          <w:color w:val="172837"/>
        </w:rPr>
        <w:t>system</w:t>
      </w:r>
      <w:r>
        <w:rPr>
          <w:color w:val="172837"/>
          <w:spacing w:val="-4"/>
        </w:rPr>
        <w:t> </w:t>
      </w:r>
      <w:r>
        <w:rPr>
          <w:color w:val="172837"/>
        </w:rPr>
        <w:t>focuses</w:t>
      </w:r>
      <w:r>
        <w:rPr>
          <w:color w:val="172837"/>
          <w:spacing w:val="-4"/>
        </w:rPr>
        <w:t> </w:t>
      </w:r>
      <w:r>
        <w:rPr>
          <w:color w:val="172837"/>
        </w:rPr>
        <w:t>exclusively</w:t>
      </w:r>
      <w:r>
        <w:rPr>
          <w:color w:val="172837"/>
          <w:spacing w:val="-4"/>
        </w:rPr>
        <w:t> </w:t>
      </w:r>
      <w:r>
        <w:rPr>
          <w:color w:val="172837"/>
        </w:rPr>
        <w:t>on</w:t>
      </w:r>
      <w:r>
        <w:rPr>
          <w:color w:val="172837"/>
          <w:spacing w:val="-4"/>
        </w:rPr>
        <w:t> </w:t>
      </w:r>
      <w:r>
        <w:rPr>
          <w:color w:val="172837"/>
        </w:rPr>
        <w:t>Chinhoyi</w:t>
      </w:r>
      <w:r>
        <w:rPr>
          <w:color w:val="172837"/>
          <w:spacing w:val="-4"/>
        </w:rPr>
        <w:t> </w:t>
      </w:r>
      <w:r>
        <w:rPr>
          <w:color w:val="172837"/>
        </w:rPr>
        <w:t>Provincial</w:t>
      </w:r>
      <w:r>
        <w:rPr>
          <w:color w:val="172837"/>
          <w:spacing w:val="-4"/>
        </w:rPr>
        <w:t> </w:t>
      </w:r>
      <w:r>
        <w:rPr>
          <w:color w:val="172837"/>
        </w:rPr>
        <w:t>Hospital</w:t>
      </w:r>
      <w:r>
        <w:rPr>
          <w:color w:val="172837"/>
          <w:spacing w:val="-4"/>
        </w:rPr>
        <w:t> </w:t>
      </w:r>
      <w:r>
        <w:rPr>
          <w:color w:val="172837"/>
        </w:rPr>
        <w:t>as</w:t>
      </w:r>
      <w:r>
        <w:rPr>
          <w:color w:val="172837"/>
          <w:spacing w:val="-4"/>
        </w:rPr>
        <w:t> </w:t>
      </w:r>
      <w:r>
        <w:rPr>
          <w:color w:val="172837"/>
        </w:rPr>
        <w:t>the</w:t>
      </w:r>
      <w:r>
        <w:rPr>
          <w:color w:val="172837"/>
          <w:spacing w:val="-4"/>
        </w:rPr>
        <w:t> </w:t>
      </w:r>
      <w:r>
        <w:rPr>
          <w:color w:val="172837"/>
        </w:rPr>
        <w:t>case</w:t>
      </w:r>
      <w:r>
        <w:rPr>
          <w:color w:val="172837"/>
          <w:spacing w:val="-4"/>
        </w:rPr>
        <w:t> </w:t>
      </w:r>
      <w:r>
        <w:rPr>
          <w:color w:val="172837"/>
        </w:rPr>
        <w:t>study</w:t>
      </w:r>
      <w:r>
        <w:rPr>
          <w:color w:val="172837"/>
          <w:spacing w:val="-4"/>
        </w:rPr>
        <w:t> </w:t>
      </w:r>
      <w:r>
        <w:rPr>
          <w:color w:val="172837"/>
        </w:rPr>
        <w:t>institution.</w:t>
      </w:r>
      <w:r>
        <w:rPr>
          <w:color w:val="172837"/>
          <w:spacing w:val="-4"/>
        </w:rPr>
        <w:t> </w:t>
      </w:r>
      <w:r>
        <w:rPr>
          <w:color w:val="172837"/>
        </w:rPr>
        <w:t>Generalisation to other hospitals is proposed but falls outside the scope of this project.</w:t>
      </w:r>
    </w:p>
    <w:p>
      <w:pPr>
        <w:pStyle w:val="BodyText"/>
        <w:spacing w:line="295" w:lineRule="auto" w:before="149"/>
        <w:ind w:left="640" w:right="207"/>
        <w:jc w:val="both"/>
      </w:pPr>
      <w:r>
        <w:rPr/>
        <w:pict>
          <v:shape style="position:absolute;margin-left:57pt;margin-top:12.673646pt;width:3.75pt;height:3.75pt;mso-position-horizontal-relative:page;mso-position-vertical-relative:paragraph;z-index:15750656" id="docshape72" coordorigin="1140,253" coordsize="75,75" path="m1182,328l1173,328,1168,328,1140,296,1140,286,1173,253,1182,253,1215,291,1215,296,1182,328xe" filled="true" fillcolor="#172837" stroked="false">
            <v:path arrowok="t"/>
            <v:fill type="solid"/>
            <w10:wrap type="none"/>
          </v:shape>
        </w:pict>
      </w:r>
      <w:r>
        <w:rPr>
          <w:color w:val="172837"/>
        </w:rPr>
        <w:t>The system covers five departments: Outpatient Department (OPD), Casualty/Triage, </w:t>
      </w:r>
      <w:r>
        <w:rPr>
          <w:color w:val="172837"/>
        </w:rPr>
        <w:t>Pharmacy, Laboratory/Radiology, and Opportunistic Infection (OI) Clinic. Inpatient ward management and theatre scheduling are excluded from the scope of the project.</w:t>
      </w:r>
    </w:p>
    <w:p>
      <w:pPr>
        <w:pStyle w:val="BodyText"/>
        <w:spacing w:line="295" w:lineRule="auto" w:before="150"/>
        <w:ind w:left="640" w:right="207"/>
      </w:pPr>
      <w:r>
        <w:rPr/>
        <w:pict>
          <v:shape style="position:absolute;margin-left:57pt;margin-top:12.723631pt;width:3.75pt;height:3.75pt;mso-position-horizontal-relative:page;mso-position-vertical-relative:paragraph;z-index:15751168" id="docshape73" coordorigin="1140,254" coordsize="75,75" path="m1182,329l1173,329,1168,329,1140,297,1140,287,1173,254,1182,254,1215,292,1215,297,1182,329xe" filled="true" fillcolor="#172837" stroked="false">
            <v:path arrowok="t"/>
            <v:fill type="solid"/>
            <w10:wrap type="none"/>
          </v:shape>
        </w:pict>
      </w:r>
      <w:r>
        <w:rPr>
          <w:color w:val="172837"/>
        </w:rPr>
        <w:t>Patient notifications are limited to WhatsApp Business API notifications and web push notifications </w:t>
      </w:r>
      <w:r>
        <w:rPr>
          <w:color w:val="172837"/>
        </w:rPr>
        <w:t>only. SMS notifications and dedicated mobile applications are not included in this phase of the project.</w:t>
      </w:r>
    </w:p>
    <w:p>
      <w:pPr>
        <w:pStyle w:val="BodyText"/>
        <w:spacing w:line="295" w:lineRule="auto" w:before="149"/>
        <w:ind w:left="640"/>
      </w:pPr>
      <w:r>
        <w:rPr/>
        <w:pict>
          <v:shape style="position:absolute;margin-left:57pt;margin-top:12.673631pt;width:3.75pt;height:3.75pt;mso-position-horizontal-relative:page;mso-position-vertical-relative:paragraph;z-index:15751680" id="docshape74" coordorigin="1140,253" coordsize="75,75" path="m1182,328l1173,328,1168,328,1140,296,1140,286,1173,253,1182,253,1215,291,1215,296,1182,328xe" filled="true" fillcolor="#172837" stroked="false">
            <v:path arrowok="t"/>
            <v:fill type="solid"/>
            <w10:wrap type="none"/>
          </v:shape>
        </w:pict>
      </w:r>
      <w:r>
        <w:rPr>
          <w:color w:val="172837"/>
        </w:rPr>
        <w:t>Public and department-specific queue boards were included in the prototype; procurement and </w:t>
      </w:r>
      <w:r>
        <w:rPr>
          <w:color w:val="172837"/>
        </w:rPr>
        <w:t>physical installation of hospital display hardware remained outside the project scope.</w:t>
      </w:r>
    </w:p>
    <w:p>
      <w:pPr>
        <w:pStyle w:val="BodyText"/>
        <w:spacing w:line="295" w:lineRule="auto" w:before="149"/>
        <w:ind w:left="640"/>
      </w:pPr>
      <w:r>
        <w:rPr/>
        <w:pict>
          <v:shape style="position:absolute;margin-left:57pt;margin-top:12.673631pt;width:3.75pt;height:3.75pt;mso-position-horizontal-relative:page;mso-position-vertical-relative:paragraph;z-index:15752192" id="docshape75" coordorigin="1140,253" coordsize="75,75" path="m1182,328l1173,328,1168,328,1140,296,1140,286,1173,253,1182,253,1215,291,1215,296,1182,328xe" filled="true" fillcolor="#172837" stroked="false">
            <v:path arrowok="t"/>
            <v:fill type="solid"/>
            <w10:wrap type="none"/>
          </v:shape>
        </w:pict>
      </w:r>
      <w:r>
        <w:rPr>
          <w:color w:val="172837"/>
        </w:rPr>
        <w:t>The</w:t>
      </w:r>
      <w:r>
        <w:rPr>
          <w:color w:val="172837"/>
          <w:spacing w:val="40"/>
        </w:rPr>
        <w:t> </w:t>
      </w:r>
      <w:r>
        <w:rPr>
          <w:color w:val="172837"/>
        </w:rPr>
        <w:t>system</w:t>
      </w:r>
      <w:r>
        <w:rPr>
          <w:color w:val="172837"/>
          <w:spacing w:val="40"/>
        </w:rPr>
        <w:t> </w:t>
      </w:r>
      <w:r>
        <w:rPr>
          <w:color w:val="172837"/>
        </w:rPr>
        <w:t>does</w:t>
      </w:r>
      <w:r>
        <w:rPr>
          <w:color w:val="172837"/>
          <w:spacing w:val="40"/>
        </w:rPr>
        <w:t> </w:t>
      </w:r>
      <w:r>
        <w:rPr>
          <w:color w:val="172837"/>
        </w:rPr>
        <w:t>not</w:t>
      </w:r>
      <w:r>
        <w:rPr>
          <w:color w:val="172837"/>
          <w:spacing w:val="40"/>
        </w:rPr>
        <w:t> </w:t>
      </w:r>
      <w:r>
        <w:rPr>
          <w:color w:val="172837"/>
        </w:rPr>
        <w:t>integrate</w:t>
      </w:r>
      <w:r>
        <w:rPr>
          <w:color w:val="172837"/>
          <w:spacing w:val="40"/>
        </w:rPr>
        <w:t> </w:t>
      </w:r>
      <w:r>
        <w:rPr>
          <w:color w:val="172837"/>
        </w:rPr>
        <w:t>with</w:t>
      </w:r>
      <w:r>
        <w:rPr>
          <w:color w:val="172837"/>
          <w:spacing w:val="40"/>
        </w:rPr>
        <w:t> </w:t>
      </w:r>
      <w:r>
        <w:rPr>
          <w:color w:val="172837"/>
        </w:rPr>
        <w:t>existing</w:t>
      </w:r>
      <w:r>
        <w:rPr>
          <w:color w:val="172837"/>
          <w:spacing w:val="40"/>
        </w:rPr>
        <w:t> </w:t>
      </w:r>
      <w:r>
        <w:rPr>
          <w:color w:val="172837"/>
        </w:rPr>
        <w:t>Hospital</w:t>
      </w:r>
      <w:r>
        <w:rPr>
          <w:color w:val="172837"/>
          <w:spacing w:val="40"/>
        </w:rPr>
        <w:t> </w:t>
      </w:r>
      <w:r>
        <w:rPr>
          <w:color w:val="172837"/>
        </w:rPr>
        <w:t>Information</w:t>
      </w:r>
      <w:r>
        <w:rPr>
          <w:color w:val="172837"/>
          <w:spacing w:val="40"/>
        </w:rPr>
        <w:t> </w:t>
      </w:r>
      <w:r>
        <w:rPr>
          <w:color w:val="172837"/>
        </w:rPr>
        <w:t>Systems</w:t>
      </w:r>
      <w:r>
        <w:rPr>
          <w:color w:val="172837"/>
          <w:spacing w:val="40"/>
        </w:rPr>
        <w:t> </w:t>
      </w:r>
      <w:r>
        <w:rPr>
          <w:color w:val="172837"/>
        </w:rPr>
        <w:t>(HIS)</w:t>
      </w:r>
      <w:r>
        <w:rPr>
          <w:color w:val="172837"/>
          <w:spacing w:val="40"/>
        </w:rPr>
        <w:t> </w:t>
      </w:r>
      <w:r>
        <w:rPr>
          <w:color w:val="172837"/>
        </w:rPr>
        <w:t>or</w:t>
      </w:r>
      <w:r>
        <w:rPr>
          <w:color w:val="172837"/>
          <w:spacing w:val="40"/>
        </w:rPr>
        <w:t> </w:t>
      </w:r>
      <w:r>
        <w:rPr>
          <w:color w:val="172837"/>
        </w:rPr>
        <w:t>Electronic</w:t>
      </w:r>
      <w:r>
        <w:rPr>
          <w:color w:val="172837"/>
          <w:spacing w:val="40"/>
        </w:rPr>
        <w:t> </w:t>
      </w:r>
      <w:r>
        <w:rPr>
          <w:color w:val="172837"/>
        </w:rPr>
        <w:t>Health Records (EHR) platforms in this phase.</w:t>
      </w:r>
    </w:p>
    <w:p>
      <w:pPr>
        <w:pStyle w:val="BodyText"/>
        <w:spacing w:line="295" w:lineRule="auto" w:before="150"/>
        <w:ind w:left="640"/>
      </w:pPr>
      <w:r>
        <w:rPr/>
        <w:pict>
          <v:shape style="position:absolute;margin-left:57pt;margin-top:12.723631pt;width:3.75pt;height:3.75pt;mso-position-horizontal-relative:page;mso-position-vertical-relative:paragraph;z-index:15752704" id="docshape76" coordorigin="1140,254" coordsize="75,75" path="m1182,329l1173,329,1168,329,1140,297,1140,287,1173,254,1182,254,1215,292,1215,297,1182,329xe" filled="true" fillcolor="#172837" stroked="false">
            <v:path arrowok="t"/>
            <v:fill type="solid"/>
            <w10:wrap type="none"/>
          </v:shape>
        </w:pict>
      </w:r>
      <w:r>
        <w:rPr>
          <w:color w:val="172837"/>
        </w:rPr>
        <w:t>The</w:t>
      </w:r>
      <w:r>
        <w:rPr>
          <w:color w:val="172837"/>
          <w:spacing w:val="39"/>
        </w:rPr>
        <w:t> </w:t>
      </w:r>
      <w:r>
        <w:rPr>
          <w:color w:val="172837"/>
        </w:rPr>
        <w:t>project</w:t>
      </w:r>
      <w:r>
        <w:rPr>
          <w:color w:val="172837"/>
          <w:spacing w:val="39"/>
        </w:rPr>
        <w:t> </w:t>
      </w:r>
      <w:r>
        <w:rPr>
          <w:color w:val="172837"/>
        </w:rPr>
        <w:t>focuses</w:t>
      </w:r>
      <w:r>
        <w:rPr>
          <w:color w:val="172837"/>
          <w:spacing w:val="39"/>
        </w:rPr>
        <w:t> </w:t>
      </w:r>
      <w:r>
        <w:rPr>
          <w:color w:val="172837"/>
        </w:rPr>
        <w:t>on</w:t>
      </w:r>
      <w:r>
        <w:rPr>
          <w:color w:val="172837"/>
          <w:spacing w:val="39"/>
        </w:rPr>
        <w:t> </w:t>
      </w:r>
      <w:r>
        <w:rPr>
          <w:color w:val="172837"/>
        </w:rPr>
        <w:t>prototype</w:t>
      </w:r>
      <w:r>
        <w:rPr>
          <w:color w:val="172837"/>
          <w:spacing w:val="39"/>
        </w:rPr>
        <w:t> </w:t>
      </w:r>
      <w:r>
        <w:rPr>
          <w:color w:val="172837"/>
        </w:rPr>
        <w:t>development</w:t>
      </w:r>
      <w:r>
        <w:rPr>
          <w:color w:val="172837"/>
          <w:spacing w:val="39"/>
        </w:rPr>
        <w:t> </w:t>
      </w:r>
      <w:r>
        <w:rPr>
          <w:color w:val="172837"/>
        </w:rPr>
        <w:t>and</w:t>
      </w:r>
      <w:r>
        <w:rPr>
          <w:color w:val="172837"/>
          <w:spacing w:val="39"/>
        </w:rPr>
        <w:t> </w:t>
      </w:r>
      <w:r>
        <w:rPr>
          <w:color w:val="172837"/>
        </w:rPr>
        <w:t>pilot</w:t>
      </w:r>
      <w:r>
        <w:rPr>
          <w:color w:val="172837"/>
          <w:spacing w:val="39"/>
        </w:rPr>
        <w:t> </w:t>
      </w:r>
      <w:r>
        <w:rPr>
          <w:color w:val="172837"/>
        </w:rPr>
        <w:t>evaluation</w:t>
      </w:r>
      <w:r>
        <w:rPr>
          <w:color w:val="172837"/>
          <w:spacing w:val="39"/>
        </w:rPr>
        <w:t> </w:t>
      </w:r>
      <w:r>
        <w:rPr>
          <w:color w:val="172837"/>
        </w:rPr>
        <w:t>rather</w:t>
      </w:r>
      <w:r>
        <w:rPr>
          <w:color w:val="172837"/>
          <w:spacing w:val="39"/>
        </w:rPr>
        <w:t> </w:t>
      </w:r>
      <w:r>
        <w:rPr>
          <w:color w:val="172837"/>
        </w:rPr>
        <w:t>than</w:t>
      </w:r>
      <w:r>
        <w:rPr>
          <w:color w:val="172837"/>
          <w:spacing w:val="39"/>
        </w:rPr>
        <w:t> </w:t>
      </w:r>
      <w:r>
        <w:rPr>
          <w:color w:val="172837"/>
        </w:rPr>
        <w:t>full-scale</w:t>
      </w:r>
      <w:r>
        <w:rPr>
          <w:color w:val="172837"/>
          <w:spacing w:val="39"/>
        </w:rPr>
        <w:t> </w:t>
      </w:r>
      <w:r>
        <w:rPr>
          <w:color w:val="172837"/>
        </w:rPr>
        <w:t>production </w:t>
      </w:r>
      <w:r>
        <w:rPr>
          <w:color w:val="172837"/>
          <w:spacing w:val="-2"/>
        </w:rPr>
        <w:t>deployment.</w:t>
      </w:r>
    </w:p>
    <w:p>
      <w:pPr>
        <w:spacing w:after="0" w:line="295" w:lineRule="auto"/>
        <w:sectPr>
          <w:pgSz w:w="11900" w:h="16840"/>
          <w:pgMar w:header="171" w:footer="253" w:top="360" w:bottom="440" w:left="740" w:right="800"/>
        </w:sectPr>
      </w:pPr>
    </w:p>
    <w:p>
      <w:pPr>
        <w:pStyle w:val="BodyText"/>
        <w:rPr>
          <w:sz w:val="20"/>
        </w:rPr>
      </w:pPr>
    </w:p>
    <w:p>
      <w:pPr>
        <w:pStyle w:val="BodyText"/>
        <w:rPr>
          <w:sz w:val="20"/>
        </w:rPr>
      </w:pPr>
    </w:p>
    <w:p>
      <w:pPr>
        <w:pStyle w:val="Heading6"/>
        <w:numPr>
          <w:ilvl w:val="1"/>
          <w:numId w:val="7"/>
        </w:numPr>
        <w:tabs>
          <w:tab w:pos="806" w:val="left" w:leader="none"/>
        </w:tabs>
        <w:spacing w:line="240" w:lineRule="auto" w:before="261" w:after="0"/>
        <w:ind w:left="805" w:right="0" w:hanging="526"/>
        <w:jc w:val="left"/>
      </w:pPr>
      <w:r>
        <w:rPr/>
        <w:pict>
          <v:rect style="position:absolute;margin-left:51pt;margin-top:35.776188pt;width:493.230498pt;height:.75pt;mso-position-horizontal-relative:page;mso-position-vertical-relative:paragraph;z-index:-15704064;mso-wrap-distance-left:0;mso-wrap-distance-right:0" id="docshape79" filled="true" fillcolor="#c6dbe1" stroked="false">
            <v:fill type="solid"/>
            <w10:wrap type="topAndBottom"/>
          </v:rect>
        </w:pict>
      </w:r>
      <w:bookmarkStart w:name="_TOC_250077" w:id="27"/>
      <w:r>
        <w:rPr>
          <w:color w:val="0A6172"/>
        </w:rPr>
        <w:t>Definition</w:t>
      </w:r>
      <w:r>
        <w:rPr>
          <w:color w:val="0A6172"/>
          <w:spacing w:val="-4"/>
        </w:rPr>
        <w:t> </w:t>
      </w:r>
      <w:r>
        <w:rPr>
          <w:color w:val="0A6172"/>
        </w:rPr>
        <w:t>of</w:t>
      </w:r>
      <w:r>
        <w:rPr>
          <w:color w:val="0A6172"/>
          <w:spacing w:val="-3"/>
        </w:rPr>
        <w:t> </w:t>
      </w:r>
      <w:bookmarkEnd w:id="27"/>
      <w:r>
        <w:rPr>
          <w:color w:val="0A6172"/>
          <w:spacing w:val="-2"/>
        </w:rPr>
        <w:t>terms</w:t>
      </w:r>
    </w:p>
    <w:p>
      <w:pPr>
        <w:pStyle w:val="BodyText"/>
        <w:spacing w:line="295" w:lineRule="auto" w:before="180"/>
        <w:ind w:left="280" w:right="207"/>
        <w:jc w:val="both"/>
      </w:pPr>
      <w:r>
        <w:rPr>
          <w:color w:val="172837"/>
        </w:rPr>
        <w:t>Queue Management System: A digital system used to organise, monitor, and manage the flow of patients waiting for healthcare services in order to improve efficiency and reduce waiting times.</w:t>
      </w:r>
    </w:p>
    <w:p>
      <w:pPr>
        <w:pStyle w:val="BodyText"/>
        <w:spacing w:line="295" w:lineRule="auto" w:before="150"/>
        <w:ind w:left="280" w:right="207"/>
        <w:jc w:val="both"/>
      </w:pPr>
      <w:r>
        <w:rPr>
          <w:color w:val="172837"/>
        </w:rPr>
        <w:t>Triage: The process of prioritising patients according to the severity and urgency of their medical condition </w:t>
      </w:r>
      <w:r>
        <w:rPr>
          <w:color w:val="172837"/>
        </w:rPr>
        <w:t>to ensure timely medical attention.</w:t>
      </w:r>
    </w:p>
    <w:p>
      <w:pPr>
        <w:pStyle w:val="BodyText"/>
        <w:spacing w:line="295" w:lineRule="auto" w:before="149"/>
        <w:ind w:left="280" w:right="207"/>
        <w:jc w:val="both"/>
      </w:pPr>
      <w:r>
        <w:rPr>
          <w:color w:val="172837"/>
        </w:rPr>
        <w:t>Outpatient Department (OPD): A hospital department that provides registration, consultation, and treatment services to patients who do not require overnight admission.</w:t>
      </w:r>
    </w:p>
    <w:p>
      <w:pPr>
        <w:pStyle w:val="BodyText"/>
        <w:spacing w:line="295" w:lineRule="auto" w:before="149"/>
        <w:ind w:left="280" w:right="207"/>
        <w:jc w:val="both"/>
      </w:pPr>
      <w:r>
        <w:rPr>
          <w:color w:val="172837"/>
        </w:rPr>
        <w:t>Casualty Department: The hospital department responsible for the initial reception, triage, and </w:t>
      </w:r>
      <w:r>
        <w:rPr>
          <w:color w:val="172837"/>
        </w:rPr>
        <w:t>emergency treatment of patients requiring urgent medical attention.</w:t>
      </w:r>
    </w:p>
    <w:p>
      <w:pPr>
        <w:pStyle w:val="BodyText"/>
        <w:spacing w:line="295" w:lineRule="auto" w:before="150"/>
        <w:ind w:left="280" w:right="207"/>
        <w:jc w:val="both"/>
      </w:pPr>
      <w:r>
        <w:rPr>
          <w:color w:val="172837"/>
        </w:rPr>
        <w:t>Opportunistic Infection (OI) Clinic: A specialised hospital clinic that provides care for HIV/AIDS patients, including antiretroviral therapy resupply, TB services, viral load testing, cervical cancer screening, </w:t>
      </w:r>
      <w:r>
        <w:rPr>
          <w:color w:val="172837"/>
        </w:rPr>
        <w:t>and </w:t>
      </w:r>
      <w:r>
        <w:rPr>
          <w:color w:val="172837"/>
          <w:spacing w:val="-2"/>
        </w:rPr>
        <w:t>counselling.</w:t>
      </w:r>
    </w:p>
    <w:p>
      <w:pPr>
        <w:pStyle w:val="BodyText"/>
        <w:spacing w:line="295" w:lineRule="auto" w:before="149"/>
        <w:ind w:left="280" w:right="207"/>
        <w:jc w:val="both"/>
      </w:pPr>
      <w:r>
        <w:rPr>
          <w:color w:val="172837"/>
        </w:rPr>
        <w:t>Digital Health System: A technology-based healthcare solution designed to improve healthcare </w:t>
      </w:r>
      <w:r>
        <w:rPr>
          <w:color w:val="172837"/>
        </w:rPr>
        <w:t>service delivery, patient management, and operational efficiency through the use of digital tools and platforms.</w:t>
      </w:r>
    </w:p>
    <w:p>
      <w:pPr>
        <w:pStyle w:val="BodyText"/>
        <w:spacing w:line="295" w:lineRule="auto" w:before="149"/>
        <w:ind w:left="280" w:right="207"/>
        <w:jc w:val="both"/>
      </w:pPr>
      <w:r>
        <w:rPr>
          <w:color w:val="172837"/>
        </w:rPr>
        <w:t>Web Push Notification: A browser-based notification sent from a web application to a user’s device to provide alerts or updates, even when the application is not actively open.</w:t>
      </w:r>
    </w:p>
    <w:p>
      <w:pPr>
        <w:pStyle w:val="BodyText"/>
        <w:spacing w:line="295" w:lineRule="auto" w:before="149"/>
        <w:ind w:left="280" w:right="207"/>
        <w:jc w:val="both"/>
      </w:pPr>
      <w:r>
        <w:rPr>
          <w:color w:val="172837"/>
        </w:rPr>
        <w:t>WhatsApp Business API: A communication platform provided by Meta that enables businesses </w:t>
      </w:r>
      <w:r>
        <w:rPr>
          <w:color w:val="172837"/>
        </w:rPr>
        <w:t>and organisations to send automated messages and notifications to users through WhatsApp.</w:t>
      </w:r>
    </w:p>
    <w:p>
      <w:pPr>
        <w:pStyle w:val="BodyText"/>
        <w:spacing w:line="295" w:lineRule="auto" w:before="150"/>
        <w:ind w:left="280" w:right="207"/>
        <w:jc w:val="both"/>
      </w:pPr>
      <w:r>
        <w:rPr>
          <w:color w:val="172837"/>
        </w:rPr>
        <w:t>Local Area Network (LAN): A computer network that connects devices within a limited geographical area </w:t>
      </w:r>
      <w:r>
        <w:rPr>
          <w:color w:val="172837"/>
        </w:rPr>
        <w:t>such as a hospital, office, or campus to enable communication and resource sharing.</w:t>
      </w:r>
    </w:p>
    <w:p>
      <w:pPr>
        <w:pStyle w:val="BodyText"/>
        <w:spacing w:line="295" w:lineRule="auto" w:before="149"/>
        <w:ind w:left="280" w:right="207"/>
        <w:jc w:val="both"/>
      </w:pPr>
      <w:r>
        <w:rPr>
          <w:color w:val="172837"/>
        </w:rPr>
        <w:t>Patient Flow: The movement of patients through different stages of healthcare service delivery, from registration and triage to consultation, treatment, and discharge.</w:t>
      </w:r>
    </w:p>
    <w:p>
      <w:pPr>
        <w:pStyle w:val="BodyText"/>
        <w:spacing w:line="295" w:lineRule="auto" w:before="149"/>
        <w:ind w:left="280" w:right="207"/>
        <w:jc w:val="both"/>
      </w:pPr>
      <w:r>
        <w:rPr>
          <w:color w:val="172837"/>
        </w:rPr>
        <w:t>Real-Time System: A system capable of processing and updating information immediately or with minimal delay as events occur.</w:t>
      </w:r>
    </w:p>
    <w:p>
      <w:pPr>
        <w:pStyle w:val="BodyText"/>
        <w:spacing w:line="295" w:lineRule="auto" w:before="150"/>
        <w:ind w:left="280" w:right="207"/>
        <w:jc w:val="both"/>
      </w:pPr>
      <w:r>
        <w:rPr>
          <w:color w:val="172837"/>
        </w:rPr>
        <w:t>Hospital Information System (HIS): An integrated digital system used by healthcare institutions to manage administrative, financial, and clinical operations.</w:t>
      </w:r>
    </w:p>
    <w:p>
      <w:pPr>
        <w:pStyle w:val="BodyText"/>
        <w:spacing w:line="295" w:lineRule="auto" w:before="149"/>
        <w:ind w:left="280" w:right="207"/>
        <w:jc w:val="both"/>
      </w:pPr>
      <w:r>
        <w:rPr>
          <w:color w:val="172837"/>
        </w:rPr>
        <w:t>Electronic Health Record (EHR): A digital version of a patient’s medical history and health information maintained over time by healthcare providers.</w:t>
      </w:r>
    </w:p>
    <w:p>
      <w:pPr>
        <w:pStyle w:val="BodyText"/>
        <w:spacing w:line="295" w:lineRule="auto" w:before="150"/>
        <w:ind w:left="280" w:right="207"/>
        <w:jc w:val="both"/>
      </w:pPr>
      <w:r>
        <w:rPr>
          <w:color w:val="172837"/>
        </w:rPr>
        <w:t>WebSocket: A communication protocol that enables continuous two-way communication between a client application and a server in real time.</w:t>
      </w:r>
    </w:p>
    <w:p>
      <w:pPr>
        <w:pStyle w:val="BodyText"/>
        <w:spacing w:line="295" w:lineRule="auto" w:before="149"/>
        <w:ind w:left="280" w:right="207"/>
        <w:jc w:val="both"/>
      </w:pPr>
      <w:r>
        <w:rPr>
          <w:color w:val="172837"/>
        </w:rPr>
        <w:t>Prototype: An initial working version of a system developed for testing, evaluation, and demonstration purposes before full deployment.</w:t>
      </w:r>
    </w:p>
    <w:p>
      <w:pPr>
        <w:pStyle w:val="BodyText"/>
        <w:spacing w:line="295" w:lineRule="auto" w:before="149"/>
        <w:ind w:left="280" w:right="207"/>
        <w:jc w:val="both"/>
      </w:pPr>
      <w:r>
        <w:rPr>
          <w:color w:val="172837"/>
        </w:rPr>
        <w:t>Application Programming Interface (API): A set of rules and protocols that allows different </w:t>
      </w:r>
      <w:r>
        <w:rPr>
          <w:color w:val="172837"/>
        </w:rPr>
        <w:t>software applications or system components to communicate and exchange data with each other.</w:t>
      </w:r>
    </w:p>
    <w:p>
      <w:pPr>
        <w:spacing w:after="0" w:line="295" w:lineRule="auto"/>
        <w:jc w:val="both"/>
        <w:sectPr>
          <w:headerReference w:type="default" r:id="rId36"/>
          <w:footerReference w:type="default" r:id="rId37"/>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left="280" w:right="207"/>
        <w:jc w:val="both"/>
      </w:pPr>
      <w:r>
        <w:rPr>
          <w:color w:val="172837"/>
        </w:rPr>
        <w:t>Dep</w:t>
      </w:r>
      <w:bookmarkStart w:name="1.7 Conclusion" w:id="28"/>
      <w:bookmarkEnd w:id="28"/>
      <w:r>
        <w:rPr>
          <w:color w:val="172837"/>
        </w:rPr>
        <w:t>artme</w:t>
      </w:r>
      <w:r>
        <w:rPr>
          <w:color w:val="172837"/>
        </w:rPr>
        <w:t>ntal Queue: A queue assigned to a specific hospital department where patients wait to </w:t>
      </w:r>
      <w:r>
        <w:rPr>
          <w:color w:val="172837"/>
        </w:rPr>
        <w:t>receive services related to that department.</w:t>
      </w:r>
    </w:p>
    <w:p>
      <w:pPr>
        <w:pStyle w:val="BodyText"/>
        <w:spacing w:line="295" w:lineRule="auto" w:before="149"/>
        <w:ind w:left="280" w:right="207"/>
        <w:jc w:val="both"/>
      </w:pPr>
      <w:r>
        <w:rPr>
          <w:color w:val="172837"/>
        </w:rPr>
        <w:t>Patient</w:t>
      </w:r>
      <w:r>
        <w:rPr>
          <w:color w:val="172837"/>
          <w:spacing w:val="-7"/>
        </w:rPr>
        <w:t> </w:t>
      </w:r>
      <w:r>
        <w:rPr>
          <w:color w:val="172837"/>
        </w:rPr>
        <w:t>Notification</w:t>
      </w:r>
      <w:r>
        <w:rPr>
          <w:color w:val="172837"/>
          <w:spacing w:val="-7"/>
        </w:rPr>
        <w:t> </w:t>
      </w:r>
      <w:r>
        <w:rPr>
          <w:color w:val="172837"/>
        </w:rPr>
        <w:t>System:</w:t>
      </w:r>
      <w:r>
        <w:rPr>
          <w:color w:val="172837"/>
          <w:spacing w:val="-7"/>
        </w:rPr>
        <w:t> </w:t>
      </w:r>
      <w:r>
        <w:rPr>
          <w:color w:val="172837"/>
        </w:rPr>
        <w:t>A</w:t>
      </w:r>
      <w:r>
        <w:rPr>
          <w:color w:val="172837"/>
          <w:spacing w:val="-7"/>
        </w:rPr>
        <w:t> </w:t>
      </w:r>
      <w:r>
        <w:rPr>
          <w:color w:val="172837"/>
        </w:rPr>
        <w:t>subsystem</w:t>
      </w:r>
      <w:r>
        <w:rPr>
          <w:color w:val="172837"/>
          <w:spacing w:val="-7"/>
        </w:rPr>
        <w:t> </w:t>
      </w:r>
      <w:r>
        <w:rPr>
          <w:color w:val="172837"/>
        </w:rPr>
        <w:t>responsible</w:t>
      </w:r>
      <w:r>
        <w:rPr>
          <w:color w:val="172837"/>
          <w:spacing w:val="-7"/>
        </w:rPr>
        <w:t> </w:t>
      </w:r>
      <w:r>
        <w:rPr>
          <w:color w:val="172837"/>
        </w:rPr>
        <w:t>for</w:t>
      </w:r>
      <w:r>
        <w:rPr>
          <w:color w:val="172837"/>
          <w:spacing w:val="-7"/>
        </w:rPr>
        <w:t> </w:t>
      </w:r>
      <w:r>
        <w:rPr>
          <w:color w:val="172837"/>
        </w:rPr>
        <w:t>sending</w:t>
      </w:r>
      <w:r>
        <w:rPr>
          <w:color w:val="172837"/>
          <w:spacing w:val="-7"/>
        </w:rPr>
        <w:t> </w:t>
      </w:r>
      <w:r>
        <w:rPr>
          <w:color w:val="172837"/>
        </w:rPr>
        <w:t>alerts</w:t>
      </w:r>
      <w:r>
        <w:rPr>
          <w:color w:val="172837"/>
          <w:spacing w:val="-7"/>
        </w:rPr>
        <w:t> </w:t>
      </w:r>
      <w:r>
        <w:rPr>
          <w:color w:val="172837"/>
        </w:rPr>
        <w:t>and</w:t>
      </w:r>
      <w:r>
        <w:rPr>
          <w:color w:val="172837"/>
          <w:spacing w:val="-7"/>
        </w:rPr>
        <w:t> </w:t>
      </w:r>
      <w:r>
        <w:rPr>
          <w:color w:val="172837"/>
        </w:rPr>
        <w:t>updates</w:t>
      </w:r>
      <w:r>
        <w:rPr>
          <w:color w:val="172837"/>
          <w:spacing w:val="-7"/>
        </w:rPr>
        <w:t> </w:t>
      </w:r>
      <w:r>
        <w:rPr>
          <w:color w:val="172837"/>
        </w:rPr>
        <w:t>to</w:t>
      </w:r>
      <w:r>
        <w:rPr>
          <w:color w:val="172837"/>
          <w:spacing w:val="-7"/>
        </w:rPr>
        <w:t> </w:t>
      </w:r>
      <w:r>
        <w:rPr>
          <w:color w:val="172837"/>
        </w:rPr>
        <w:t>patients</w:t>
      </w:r>
      <w:r>
        <w:rPr>
          <w:color w:val="172837"/>
          <w:spacing w:val="-7"/>
        </w:rPr>
        <w:t> </w:t>
      </w:r>
      <w:r>
        <w:rPr>
          <w:color w:val="172837"/>
        </w:rPr>
        <w:t>regarding</w:t>
      </w:r>
      <w:r>
        <w:rPr>
          <w:color w:val="172837"/>
          <w:spacing w:val="-7"/>
        </w:rPr>
        <w:t> </w:t>
      </w:r>
      <w:r>
        <w:rPr>
          <w:color w:val="172837"/>
        </w:rPr>
        <w:t>their queue status, appointment status, or service availability.</w:t>
      </w:r>
    </w:p>
    <w:p>
      <w:pPr>
        <w:pStyle w:val="BodyText"/>
      </w:pPr>
    </w:p>
    <w:p>
      <w:pPr>
        <w:pStyle w:val="BodyText"/>
        <w:spacing w:before="1"/>
        <w:rPr>
          <w:sz w:val="18"/>
        </w:rPr>
      </w:pPr>
    </w:p>
    <w:p>
      <w:pPr>
        <w:pStyle w:val="Heading6"/>
        <w:numPr>
          <w:ilvl w:val="1"/>
          <w:numId w:val="7"/>
        </w:numPr>
        <w:tabs>
          <w:tab w:pos="806" w:val="left" w:leader="none"/>
        </w:tabs>
        <w:spacing w:line="240" w:lineRule="auto" w:before="0" w:after="0"/>
        <w:ind w:left="805" w:right="0" w:hanging="526"/>
        <w:jc w:val="left"/>
      </w:pPr>
      <w:r>
        <w:rPr/>
        <w:pict>
          <v:rect style="position:absolute;margin-left:51pt;margin-top:22.726212pt;width:493.230498pt;height:.75pt;mso-position-horizontal-relative:page;mso-position-vertical-relative:paragraph;z-index:-15703552;mso-wrap-distance-left:0;mso-wrap-distance-right:0" id="docshape80" filled="true" fillcolor="#c6dbe1" stroked="false">
            <v:fill type="solid"/>
            <w10:wrap type="topAndBottom"/>
          </v:rect>
        </w:pict>
      </w:r>
      <w:bookmarkStart w:name="_TOC_250076" w:id="29"/>
      <w:bookmarkEnd w:id="29"/>
      <w:r>
        <w:rPr>
          <w:color w:val="0A6172"/>
          <w:spacing w:val="-2"/>
        </w:rPr>
        <w:t>Conclusion</w:t>
      </w:r>
    </w:p>
    <w:p>
      <w:pPr>
        <w:pStyle w:val="BodyText"/>
        <w:spacing w:line="295" w:lineRule="auto" w:before="180"/>
        <w:ind w:left="280" w:right="207"/>
        <w:jc w:val="both"/>
      </w:pPr>
      <w:r>
        <w:rPr>
          <w:color w:val="172837"/>
        </w:rPr>
        <w:t>This chapter introduced the development of WaitLess, a digital queue management system designed for Zimbabwean public hospitals, with Chinhoyi Provincial Hospital serving as the case study institution. The chapter discussed the existing manual patient flow and triage processes currently used at the hospital and identified key inefficiencies associated with the absence of a digital queue management system.</w:t>
      </w:r>
    </w:p>
    <w:p>
      <w:pPr>
        <w:pStyle w:val="BodyText"/>
        <w:spacing w:line="295" w:lineRule="auto" w:before="149"/>
        <w:ind w:left="280" w:right="207"/>
        <w:jc w:val="both"/>
      </w:pPr>
      <w:r>
        <w:rPr>
          <w:color w:val="172837"/>
        </w:rPr>
        <w:t>The chapter further highlighted the significance of integrating digital queue coordination and patient notification mechanisms into public healthcare service delivery. Particular emphasis was placed on the use of WhatsApp Business API notifications and web push notifications to improve patient convenience and reduce missed queue turns without introducing recurring messaging costs to the hospital.</w:t>
      </w:r>
    </w:p>
    <w:p>
      <w:pPr>
        <w:pStyle w:val="BodyText"/>
        <w:spacing w:line="295" w:lineRule="auto" w:before="149"/>
        <w:ind w:left="280" w:right="207"/>
        <w:jc w:val="both"/>
      </w:pPr>
      <w:r>
        <w:rPr>
          <w:color w:val="172837"/>
        </w:rPr>
        <w:t>The aim, objectives, significance, limitations, and delimitations of the study were also presented to </w:t>
      </w:r>
      <w:r>
        <w:rPr>
          <w:color w:val="172837"/>
        </w:rPr>
        <w:t>establish the</w:t>
      </w:r>
      <w:r>
        <w:rPr>
          <w:color w:val="172837"/>
          <w:spacing w:val="-3"/>
        </w:rPr>
        <w:t> </w:t>
      </w:r>
      <w:r>
        <w:rPr>
          <w:color w:val="172837"/>
        </w:rPr>
        <w:t>boundaries</w:t>
      </w:r>
      <w:r>
        <w:rPr>
          <w:color w:val="172837"/>
          <w:spacing w:val="-3"/>
        </w:rPr>
        <w:t> </w:t>
      </w:r>
      <w:r>
        <w:rPr>
          <w:color w:val="172837"/>
        </w:rPr>
        <w:t>and</w:t>
      </w:r>
      <w:r>
        <w:rPr>
          <w:color w:val="172837"/>
          <w:spacing w:val="-3"/>
        </w:rPr>
        <w:t> </w:t>
      </w:r>
      <w:r>
        <w:rPr>
          <w:color w:val="172837"/>
        </w:rPr>
        <w:t>direction</w:t>
      </w:r>
      <w:r>
        <w:rPr>
          <w:color w:val="172837"/>
          <w:spacing w:val="-3"/>
        </w:rPr>
        <w:t> </w:t>
      </w:r>
      <w:r>
        <w:rPr>
          <w:color w:val="172837"/>
        </w:rPr>
        <w:t>of</w:t>
      </w:r>
      <w:r>
        <w:rPr>
          <w:color w:val="172837"/>
          <w:spacing w:val="-3"/>
        </w:rPr>
        <w:t> </w:t>
      </w:r>
      <w:r>
        <w:rPr>
          <w:color w:val="172837"/>
        </w:rPr>
        <w:t>the</w:t>
      </w:r>
      <w:r>
        <w:rPr>
          <w:color w:val="172837"/>
          <w:spacing w:val="-3"/>
        </w:rPr>
        <w:t> </w:t>
      </w:r>
      <w:r>
        <w:rPr>
          <w:color w:val="172837"/>
        </w:rPr>
        <w:t>project.</w:t>
      </w:r>
      <w:r>
        <w:rPr>
          <w:color w:val="172837"/>
          <w:spacing w:val="-3"/>
        </w:rPr>
        <w:t> </w:t>
      </w:r>
      <w:r>
        <w:rPr>
          <w:color w:val="172837"/>
        </w:rPr>
        <w:t>Collectively,</w:t>
      </w:r>
      <w:r>
        <w:rPr>
          <w:color w:val="172837"/>
          <w:spacing w:val="-3"/>
        </w:rPr>
        <w:t> </w:t>
      </w:r>
      <w:r>
        <w:rPr>
          <w:color w:val="172837"/>
        </w:rPr>
        <w:t>these</w:t>
      </w:r>
      <w:r>
        <w:rPr>
          <w:color w:val="172837"/>
          <w:spacing w:val="-3"/>
        </w:rPr>
        <w:t> </w:t>
      </w:r>
      <w:r>
        <w:rPr>
          <w:color w:val="172837"/>
        </w:rPr>
        <w:t>elements</w:t>
      </w:r>
      <w:r>
        <w:rPr>
          <w:color w:val="172837"/>
          <w:spacing w:val="-3"/>
        </w:rPr>
        <w:t> </w:t>
      </w:r>
      <w:r>
        <w:rPr>
          <w:color w:val="172837"/>
        </w:rPr>
        <w:t>provide</w:t>
      </w:r>
      <w:r>
        <w:rPr>
          <w:color w:val="172837"/>
          <w:spacing w:val="-3"/>
        </w:rPr>
        <w:t> </w:t>
      </w:r>
      <w:r>
        <w:rPr>
          <w:color w:val="172837"/>
        </w:rPr>
        <w:t>the</w:t>
      </w:r>
      <w:r>
        <w:rPr>
          <w:color w:val="172837"/>
          <w:spacing w:val="-3"/>
        </w:rPr>
        <w:t> </w:t>
      </w:r>
      <w:r>
        <w:rPr>
          <w:color w:val="172837"/>
        </w:rPr>
        <w:t>foundation</w:t>
      </w:r>
      <w:r>
        <w:rPr>
          <w:color w:val="172837"/>
          <w:spacing w:val="-3"/>
        </w:rPr>
        <w:t> </w:t>
      </w:r>
      <w:r>
        <w:rPr>
          <w:color w:val="172837"/>
        </w:rPr>
        <w:t>for</w:t>
      </w:r>
      <w:r>
        <w:rPr>
          <w:color w:val="172837"/>
          <w:spacing w:val="-3"/>
        </w:rPr>
        <w:t> </w:t>
      </w:r>
      <w:r>
        <w:rPr>
          <w:color w:val="172837"/>
        </w:rPr>
        <w:t>the</w:t>
      </w:r>
      <w:r>
        <w:rPr>
          <w:color w:val="172837"/>
          <w:spacing w:val="-3"/>
        </w:rPr>
        <w:t> </w:t>
      </w:r>
      <w:r>
        <w:rPr>
          <w:color w:val="172837"/>
        </w:rPr>
        <w:t>design and development of an affordable, scalable, and contextually appropriate queue management solution for Zimbabwean public healthcare institutions.</w:t>
      </w:r>
    </w:p>
    <w:p>
      <w:pPr>
        <w:pStyle w:val="BodyText"/>
        <w:spacing w:line="295" w:lineRule="auto" w:before="148"/>
        <w:ind w:left="280" w:right="207"/>
        <w:jc w:val="both"/>
      </w:pPr>
      <w:r>
        <w:rPr>
          <w:color w:val="172837"/>
        </w:rPr>
        <w:t>The next chapter reviews related literature and existing digital healthcare solutions relevant to queue management systems, patient flow optimisation, and healthcare digitalisation.</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3"/>
        <w:rPr>
          <w:sz w:val="26"/>
        </w:rPr>
      </w:pPr>
    </w:p>
    <w:p>
      <w:pPr>
        <w:pStyle w:val="Heading3"/>
        <w:jc w:val="both"/>
      </w:pPr>
      <w:bookmarkStart w:name="_TOC_250075" w:id="30"/>
      <w:r>
        <w:rPr>
          <w:color w:val="0A6172"/>
        </w:rPr>
        <w:t>C</w:t>
      </w:r>
      <w:bookmarkStart w:name="Chapter 2: Literature Review" w:id="31"/>
      <w:bookmarkEnd w:id="31"/>
      <w:r>
        <w:rPr>
          <w:color w:val="0A6172"/>
        </w:rPr>
      </w:r>
      <w:bookmarkStart w:name="2.0 Introduction" w:id="32"/>
      <w:bookmarkEnd w:id="32"/>
      <w:r>
        <w:rPr>
          <w:color w:val="0A6172"/>
        </w:rPr>
      </w:r>
      <w:bookmarkStart w:name="2.1 Queue Management Theory in Healthcar" w:id="33"/>
      <w:bookmarkEnd w:id="33"/>
      <w:r>
        <w:rPr>
          <w:color w:val="0A6172"/>
        </w:rPr>
        <w:t>hap</w:t>
      </w:r>
      <w:r>
        <w:rPr>
          <w:color w:val="0A6172"/>
        </w:rPr>
        <w:t>ter</w:t>
      </w:r>
      <w:r>
        <w:rPr>
          <w:color w:val="0A6172"/>
          <w:spacing w:val="-3"/>
        </w:rPr>
        <w:t> </w:t>
      </w:r>
      <w:r>
        <w:rPr>
          <w:color w:val="0A6172"/>
        </w:rPr>
        <w:t>2:</w:t>
      </w:r>
      <w:r>
        <w:rPr>
          <w:color w:val="0A6172"/>
          <w:spacing w:val="-3"/>
        </w:rPr>
        <w:t> </w:t>
      </w:r>
      <w:r>
        <w:rPr>
          <w:color w:val="0A6172"/>
        </w:rPr>
        <w:t>Literature</w:t>
      </w:r>
      <w:r>
        <w:rPr>
          <w:color w:val="0A6172"/>
          <w:spacing w:val="-3"/>
        </w:rPr>
        <w:t> </w:t>
      </w:r>
      <w:bookmarkEnd w:id="30"/>
      <w:r>
        <w:rPr>
          <w:color w:val="0A6172"/>
          <w:spacing w:val="-2"/>
        </w:rPr>
        <w:t>Review</w:t>
      </w:r>
    </w:p>
    <w:p>
      <w:pPr>
        <w:pStyle w:val="BodyText"/>
        <w:spacing w:before="11"/>
        <w:rPr>
          <w:rFonts w:ascii="Segoe UI"/>
          <w:b/>
          <w:sz w:val="6"/>
        </w:rPr>
      </w:pPr>
      <w:r>
        <w:rPr/>
        <w:pict>
          <v:rect style="position:absolute;margin-left:51pt;margin-top:5.758107pt;width:493.230498pt;height:2.25pt;mso-position-horizontal-relative:page;mso-position-vertical-relative:paragraph;z-index:-15703040;mso-wrap-distance-left:0;mso-wrap-distance-right:0" id="docshape81" filled="true" fillcolor="#0fa6b3" stroked="false">
            <v:fill type="solid"/>
            <w10:wrap type="topAndBottom"/>
          </v:rect>
        </w:pict>
      </w:r>
    </w:p>
    <w:p>
      <w:pPr>
        <w:pStyle w:val="BodyText"/>
        <w:spacing w:before="2"/>
        <w:rPr>
          <w:rFonts w:ascii="Segoe UI"/>
          <w:b/>
          <w:sz w:val="48"/>
        </w:rPr>
      </w:pPr>
    </w:p>
    <w:p>
      <w:pPr>
        <w:pStyle w:val="Heading6"/>
        <w:numPr>
          <w:ilvl w:val="1"/>
          <w:numId w:val="8"/>
        </w:numPr>
        <w:tabs>
          <w:tab w:pos="806" w:val="left" w:leader="none"/>
        </w:tabs>
        <w:spacing w:line="240" w:lineRule="auto" w:before="0" w:after="0"/>
        <w:ind w:left="805" w:right="0" w:hanging="526"/>
        <w:jc w:val="both"/>
      </w:pPr>
      <w:r>
        <w:rPr/>
        <w:pict>
          <v:rect style="position:absolute;margin-left:51pt;margin-top:22.726061pt;width:493.230498pt;height:.75pt;mso-position-horizontal-relative:page;mso-position-vertical-relative:paragraph;z-index:-15702528;mso-wrap-distance-left:0;mso-wrap-distance-right:0" id="docshape82" filled="true" fillcolor="#c6dbe1" stroked="false">
            <v:fill type="solid"/>
            <w10:wrap type="topAndBottom"/>
          </v:rect>
        </w:pict>
      </w:r>
      <w:bookmarkStart w:name="_TOC_250074" w:id="34"/>
      <w:bookmarkEnd w:id="34"/>
      <w:r>
        <w:rPr>
          <w:color w:val="0A6172"/>
          <w:spacing w:val="-2"/>
        </w:rPr>
        <w:t>Introduction</w:t>
      </w:r>
    </w:p>
    <w:p>
      <w:pPr>
        <w:pStyle w:val="BodyText"/>
        <w:spacing w:line="295" w:lineRule="auto" w:before="180"/>
        <w:ind w:left="280" w:right="207"/>
        <w:jc w:val="both"/>
      </w:pPr>
      <w:r>
        <w:rPr>
          <w:color w:val="172837"/>
        </w:rPr>
        <w:t>This chapter presents a review of literature relevant to the development of WaitLess. It examines existing scholarship on queue management theory in healthcare, digital queue management system implementations in hospital settings, patient notification mechanisms, digital health adoption in Zimbabwe and the wider </w:t>
      </w:r>
      <w:r>
        <w:rPr>
          <w:color w:val="172837"/>
        </w:rPr>
        <w:t>Sub- Saharan African region, design science research as a methodological foundation for information systems projects, and the technology frameworks suited to real-time web applications. The chapter closes by synthesising the gaps that emerge from this body of work and explaining how WaitLess is positioned to address them.</w:t>
      </w:r>
    </w:p>
    <w:p>
      <w:pPr>
        <w:pStyle w:val="BodyText"/>
        <w:spacing w:line="295" w:lineRule="auto" w:before="148"/>
        <w:ind w:left="280" w:right="207"/>
        <w:jc w:val="both"/>
      </w:pPr>
      <w:r>
        <w:rPr>
          <w:color w:val="172837"/>
        </w:rPr>
        <w:t>The chapter is organised thematically. Section 2.1 begins with the theoretical foundations of </w:t>
      </w:r>
      <w:r>
        <w:rPr>
          <w:color w:val="172837"/>
        </w:rPr>
        <w:t>queue management. Section 2.2 reviews specific digital queue management system implementations in hospital contexts, both globally and within Sub-Saharan Africa. Section 2.3 focuses on patient notification systems, a central feature of WaitLess. Section 2.4 examines digital health adoption in Zimbabwe. Section 2.5 discusses design science research as the methodological foundation adopted for this project, and Section 2.6 reviews the technology frameworks relevant to its implementation. Section 2.7 reviews existing commercial queue management</w:t>
      </w:r>
      <w:r>
        <w:rPr>
          <w:color w:val="172837"/>
          <w:spacing w:val="10"/>
        </w:rPr>
        <w:t> </w:t>
      </w:r>
      <w:r>
        <w:rPr>
          <w:color w:val="172837"/>
        </w:rPr>
        <w:t>systems,</w:t>
      </w:r>
      <w:r>
        <w:rPr>
          <w:color w:val="172837"/>
          <w:spacing w:val="11"/>
        </w:rPr>
        <w:t> </w:t>
      </w:r>
      <w:r>
        <w:rPr>
          <w:color w:val="172837"/>
        </w:rPr>
        <w:t>and</w:t>
      </w:r>
      <w:r>
        <w:rPr>
          <w:color w:val="172837"/>
          <w:spacing w:val="11"/>
        </w:rPr>
        <w:t> </w:t>
      </w:r>
      <w:r>
        <w:rPr>
          <w:color w:val="172837"/>
        </w:rPr>
        <w:t>Section</w:t>
      </w:r>
      <w:r>
        <w:rPr>
          <w:color w:val="172837"/>
          <w:spacing w:val="10"/>
        </w:rPr>
        <w:t> </w:t>
      </w:r>
      <w:r>
        <w:rPr>
          <w:color w:val="172837"/>
        </w:rPr>
        <w:t>2.8</w:t>
      </w:r>
      <w:r>
        <w:rPr>
          <w:color w:val="172837"/>
          <w:spacing w:val="11"/>
        </w:rPr>
        <w:t> </w:t>
      </w:r>
      <w:r>
        <w:rPr>
          <w:color w:val="172837"/>
        </w:rPr>
        <w:t>synthesises</w:t>
      </w:r>
      <w:r>
        <w:rPr>
          <w:color w:val="172837"/>
          <w:spacing w:val="11"/>
        </w:rPr>
        <w:t> </w:t>
      </w:r>
      <w:r>
        <w:rPr>
          <w:color w:val="172837"/>
        </w:rPr>
        <w:t>the</w:t>
      </w:r>
      <w:r>
        <w:rPr>
          <w:color w:val="172837"/>
          <w:spacing w:val="10"/>
        </w:rPr>
        <w:t> </w:t>
      </w:r>
      <w:r>
        <w:rPr>
          <w:color w:val="172837"/>
        </w:rPr>
        <w:t>gaps</w:t>
      </w:r>
      <w:r>
        <w:rPr>
          <w:color w:val="172837"/>
          <w:spacing w:val="11"/>
        </w:rPr>
        <w:t> </w:t>
      </w:r>
      <w:r>
        <w:rPr>
          <w:color w:val="172837"/>
        </w:rPr>
        <w:t>identified</w:t>
      </w:r>
      <w:r>
        <w:rPr>
          <w:color w:val="172837"/>
          <w:spacing w:val="11"/>
        </w:rPr>
        <w:t> </w:t>
      </w:r>
      <w:r>
        <w:rPr>
          <w:color w:val="172837"/>
        </w:rPr>
        <w:t>across</w:t>
      </w:r>
      <w:r>
        <w:rPr>
          <w:color w:val="172837"/>
          <w:spacing w:val="10"/>
        </w:rPr>
        <w:t> </w:t>
      </w:r>
      <w:r>
        <w:rPr>
          <w:color w:val="172837"/>
        </w:rPr>
        <w:t>the</w:t>
      </w:r>
      <w:r>
        <w:rPr>
          <w:color w:val="172837"/>
          <w:spacing w:val="11"/>
        </w:rPr>
        <w:t> </w:t>
      </w:r>
      <w:r>
        <w:rPr>
          <w:color w:val="172837"/>
        </w:rPr>
        <w:t>reviewed</w:t>
      </w:r>
      <w:r>
        <w:rPr>
          <w:color w:val="172837"/>
          <w:spacing w:val="11"/>
        </w:rPr>
        <w:t> </w:t>
      </w:r>
      <w:r>
        <w:rPr>
          <w:color w:val="172837"/>
        </w:rPr>
        <w:t>literature.</w:t>
      </w:r>
      <w:r>
        <w:rPr>
          <w:color w:val="172837"/>
          <w:spacing w:val="10"/>
        </w:rPr>
        <w:t> </w:t>
      </w:r>
      <w:r>
        <w:rPr>
          <w:color w:val="172837"/>
          <w:spacing w:val="-2"/>
        </w:rPr>
        <w:t>Section</w:t>
      </w:r>
    </w:p>
    <w:p>
      <w:pPr>
        <w:pStyle w:val="BodyText"/>
        <w:spacing w:line="266" w:lineRule="exact"/>
        <w:ind w:left="280"/>
        <w:jc w:val="both"/>
      </w:pPr>
      <w:r>
        <w:rPr>
          <w:color w:val="172837"/>
        </w:rPr>
        <w:t>2.9</w:t>
      </w:r>
      <w:r>
        <w:rPr>
          <w:color w:val="172837"/>
          <w:spacing w:val="-2"/>
        </w:rPr>
        <w:t> </w:t>
      </w:r>
      <w:r>
        <w:rPr>
          <w:color w:val="172837"/>
        </w:rPr>
        <w:t>concludes</w:t>
      </w:r>
      <w:r>
        <w:rPr>
          <w:color w:val="172837"/>
          <w:spacing w:val="-2"/>
        </w:rPr>
        <w:t> </w:t>
      </w:r>
      <w:r>
        <w:rPr>
          <w:color w:val="172837"/>
        </w:rPr>
        <w:t>the</w:t>
      </w:r>
      <w:r>
        <w:rPr>
          <w:color w:val="172837"/>
          <w:spacing w:val="-1"/>
        </w:rPr>
        <w:t> </w:t>
      </w:r>
      <w:r>
        <w:rPr>
          <w:color w:val="172837"/>
          <w:spacing w:val="-2"/>
        </w:rPr>
        <w:t>chapter.</w:t>
      </w:r>
    </w:p>
    <w:p>
      <w:pPr>
        <w:pStyle w:val="BodyText"/>
      </w:pPr>
    </w:p>
    <w:p>
      <w:pPr>
        <w:pStyle w:val="BodyText"/>
        <w:spacing w:before="2"/>
        <w:rPr>
          <w:sz w:val="23"/>
        </w:rPr>
      </w:pPr>
    </w:p>
    <w:p>
      <w:pPr>
        <w:pStyle w:val="Heading6"/>
        <w:numPr>
          <w:ilvl w:val="1"/>
          <w:numId w:val="8"/>
        </w:numPr>
        <w:tabs>
          <w:tab w:pos="806" w:val="left" w:leader="none"/>
        </w:tabs>
        <w:spacing w:line="240" w:lineRule="auto" w:before="0" w:after="0"/>
        <w:ind w:left="805" w:right="0" w:hanging="526"/>
        <w:jc w:val="left"/>
      </w:pPr>
      <w:r>
        <w:rPr/>
        <w:pict>
          <v:rect style="position:absolute;margin-left:51pt;margin-top:22.726099pt;width:493.230498pt;height:.75pt;mso-position-horizontal-relative:page;mso-position-vertical-relative:paragraph;z-index:-15702016;mso-wrap-distance-left:0;mso-wrap-distance-right:0" id="docshape83" filled="true" fillcolor="#c6dbe1" stroked="false">
            <v:fill type="solid"/>
            <w10:wrap type="topAndBottom"/>
          </v:rect>
        </w:pict>
      </w:r>
      <w:bookmarkStart w:name="_TOC_250073" w:id="35"/>
      <w:r>
        <w:rPr>
          <w:color w:val="0A6172"/>
        </w:rPr>
        <w:t>Queue Management</w:t>
      </w:r>
      <w:r>
        <w:rPr>
          <w:color w:val="0A6172"/>
          <w:spacing w:val="2"/>
        </w:rPr>
        <w:t> </w:t>
      </w:r>
      <w:r>
        <w:rPr>
          <w:color w:val="0A6172"/>
        </w:rPr>
        <w:t>Theory</w:t>
      </w:r>
      <w:r>
        <w:rPr>
          <w:color w:val="0A6172"/>
          <w:spacing w:val="2"/>
        </w:rPr>
        <w:t> </w:t>
      </w:r>
      <w:r>
        <w:rPr>
          <w:color w:val="0A6172"/>
        </w:rPr>
        <w:t>in</w:t>
      </w:r>
      <w:r>
        <w:rPr>
          <w:color w:val="0A6172"/>
          <w:spacing w:val="2"/>
        </w:rPr>
        <w:t> </w:t>
      </w:r>
      <w:bookmarkEnd w:id="35"/>
      <w:r>
        <w:rPr>
          <w:color w:val="0A6172"/>
          <w:spacing w:val="-2"/>
        </w:rPr>
        <w:t>Healthcare</w:t>
      </w:r>
    </w:p>
    <w:p>
      <w:pPr>
        <w:pStyle w:val="BodyText"/>
        <w:spacing w:line="295" w:lineRule="auto" w:before="180"/>
        <w:ind w:left="280" w:right="207"/>
        <w:jc w:val="both"/>
      </w:pPr>
      <w:r>
        <w:rPr>
          <w:color w:val="172837"/>
        </w:rPr>
        <w:t>Queue</w:t>
      </w:r>
      <w:r>
        <w:rPr>
          <w:color w:val="172837"/>
          <w:spacing w:val="-4"/>
        </w:rPr>
        <w:t> </w:t>
      </w:r>
      <w:r>
        <w:rPr>
          <w:color w:val="172837"/>
        </w:rPr>
        <w:t>management,</w:t>
      </w:r>
      <w:r>
        <w:rPr>
          <w:color w:val="172837"/>
          <w:spacing w:val="-4"/>
        </w:rPr>
        <w:t> </w:t>
      </w:r>
      <w:r>
        <w:rPr>
          <w:color w:val="172837"/>
        </w:rPr>
        <w:t>as</w:t>
      </w:r>
      <w:r>
        <w:rPr>
          <w:color w:val="172837"/>
          <w:spacing w:val="-4"/>
        </w:rPr>
        <w:t> </w:t>
      </w:r>
      <w:r>
        <w:rPr>
          <w:color w:val="172837"/>
        </w:rPr>
        <w:t>a</w:t>
      </w:r>
      <w:r>
        <w:rPr>
          <w:color w:val="172837"/>
          <w:spacing w:val="-4"/>
        </w:rPr>
        <w:t> </w:t>
      </w:r>
      <w:r>
        <w:rPr>
          <w:color w:val="172837"/>
        </w:rPr>
        <w:t>field</w:t>
      </w:r>
      <w:r>
        <w:rPr>
          <w:color w:val="172837"/>
          <w:spacing w:val="-4"/>
        </w:rPr>
        <w:t> </w:t>
      </w:r>
      <w:r>
        <w:rPr>
          <w:color w:val="172837"/>
        </w:rPr>
        <w:t>of</w:t>
      </w:r>
      <w:r>
        <w:rPr>
          <w:color w:val="172837"/>
          <w:spacing w:val="-4"/>
        </w:rPr>
        <w:t> </w:t>
      </w:r>
      <w:r>
        <w:rPr>
          <w:color w:val="172837"/>
        </w:rPr>
        <w:t>academic</w:t>
      </w:r>
      <w:r>
        <w:rPr>
          <w:color w:val="172837"/>
          <w:spacing w:val="-4"/>
        </w:rPr>
        <w:t> </w:t>
      </w:r>
      <w:r>
        <w:rPr>
          <w:color w:val="172837"/>
        </w:rPr>
        <w:t>enquiry,</w:t>
      </w:r>
      <w:r>
        <w:rPr>
          <w:color w:val="172837"/>
          <w:spacing w:val="-4"/>
        </w:rPr>
        <w:t> </w:t>
      </w:r>
      <w:r>
        <w:rPr>
          <w:color w:val="172837"/>
        </w:rPr>
        <w:t>draws</w:t>
      </w:r>
      <w:r>
        <w:rPr>
          <w:color w:val="172837"/>
          <w:spacing w:val="-4"/>
        </w:rPr>
        <w:t> </w:t>
      </w:r>
      <w:r>
        <w:rPr>
          <w:color w:val="172837"/>
        </w:rPr>
        <w:t>on</w:t>
      </w:r>
      <w:r>
        <w:rPr>
          <w:color w:val="172837"/>
          <w:spacing w:val="-4"/>
        </w:rPr>
        <w:t> </w:t>
      </w:r>
      <w:r>
        <w:rPr>
          <w:color w:val="172837"/>
        </w:rPr>
        <w:t>queuing</w:t>
      </w:r>
      <w:r>
        <w:rPr>
          <w:color w:val="172837"/>
          <w:spacing w:val="-4"/>
        </w:rPr>
        <w:t> </w:t>
      </w:r>
      <w:r>
        <w:rPr>
          <w:color w:val="172837"/>
        </w:rPr>
        <w:t>theory,</w:t>
      </w:r>
      <w:r>
        <w:rPr>
          <w:color w:val="172837"/>
          <w:spacing w:val="-4"/>
        </w:rPr>
        <w:t> </w:t>
      </w:r>
      <w:r>
        <w:rPr>
          <w:color w:val="172837"/>
        </w:rPr>
        <w:t>a</w:t>
      </w:r>
      <w:r>
        <w:rPr>
          <w:color w:val="172837"/>
          <w:spacing w:val="-4"/>
        </w:rPr>
        <w:t> </w:t>
      </w:r>
      <w:r>
        <w:rPr>
          <w:color w:val="172837"/>
        </w:rPr>
        <w:t>branch</w:t>
      </w:r>
      <w:r>
        <w:rPr>
          <w:color w:val="172837"/>
          <w:spacing w:val="-4"/>
        </w:rPr>
        <w:t> </w:t>
      </w:r>
      <w:r>
        <w:rPr>
          <w:color w:val="172837"/>
        </w:rPr>
        <w:t>of</w:t>
      </w:r>
      <w:r>
        <w:rPr>
          <w:color w:val="172837"/>
          <w:spacing w:val="-4"/>
        </w:rPr>
        <w:t> </w:t>
      </w:r>
      <w:r>
        <w:rPr>
          <w:color w:val="172837"/>
        </w:rPr>
        <w:t>operations</w:t>
      </w:r>
      <w:r>
        <w:rPr>
          <w:color w:val="172837"/>
          <w:spacing w:val="-4"/>
        </w:rPr>
        <w:t> </w:t>
      </w:r>
      <w:r>
        <w:rPr>
          <w:color w:val="172837"/>
        </w:rPr>
        <w:t>research concerned with the mathematical study of waiting lines. Preater (2002) traced the growing application of queuing theory within healthcare and medicine, arguing that queue modelling provides a foundational analytical tool for understanding and managing patient flow within hospitals. This early framing established queue</w:t>
      </w:r>
      <w:r>
        <w:rPr>
          <w:color w:val="172837"/>
          <w:spacing w:val="-3"/>
        </w:rPr>
        <w:t> </w:t>
      </w:r>
      <w:r>
        <w:rPr>
          <w:color w:val="172837"/>
        </w:rPr>
        <w:t>management</w:t>
      </w:r>
      <w:r>
        <w:rPr>
          <w:color w:val="172837"/>
          <w:spacing w:val="-3"/>
        </w:rPr>
        <w:t> </w:t>
      </w:r>
      <w:r>
        <w:rPr>
          <w:color w:val="172837"/>
        </w:rPr>
        <w:t>not</w:t>
      </w:r>
      <w:r>
        <w:rPr>
          <w:color w:val="172837"/>
          <w:spacing w:val="-3"/>
        </w:rPr>
        <w:t> </w:t>
      </w:r>
      <w:r>
        <w:rPr>
          <w:color w:val="172837"/>
        </w:rPr>
        <w:t>merely</w:t>
      </w:r>
      <w:r>
        <w:rPr>
          <w:color w:val="172837"/>
          <w:spacing w:val="-3"/>
        </w:rPr>
        <w:t> </w:t>
      </w:r>
      <w:r>
        <w:rPr>
          <w:color w:val="172837"/>
        </w:rPr>
        <w:t>as</w:t>
      </w:r>
      <w:r>
        <w:rPr>
          <w:color w:val="172837"/>
          <w:spacing w:val="-3"/>
        </w:rPr>
        <w:t> </w:t>
      </w:r>
      <w:r>
        <w:rPr>
          <w:color w:val="172837"/>
        </w:rPr>
        <w:t>an</w:t>
      </w:r>
      <w:r>
        <w:rPr>
          <w:color w:val="172837"/>
          <w:spacing w:val="-3"/>
        </w:rPr>
        <w:t> </w:t>
      </w:r>
      <w:r>
        <w:rPr>
          <w:color w:val="172837"/>
        </w:rPr>
        <w:t>operational</w:t>
      </w:r>
      <w:r>
        <w:rPr>
          <w:color w:val="172837"/>
          <w:spacing w:val="-3"/>
        </w:rPr>
        <w:t> </w:t>
      </w:r>
      <w:r>
        <w:rPr>
          <w:color w:val="172837"/>
        </w:rPr>
        <w:t>inconvenience</w:t>
      </w:r>
      <w:r>
        <w:rPr>
          <w:color w:val="172837"/>
          <w:spacing w:val="-3"/>
        </w:rPr>
        <w:t> </w:t>
      </w:r>
      <w:r>
        <w:rPr>
          <w:color w:val="172837"/>
        </w:rPr>
        <w:t>to</w:t>
      </w:r>
      <w:r>
        <w:rPr>
          <w:color w:val="172837"/>
          <w:spacing w:val="-3"/>
        </w:rPr>
        <w:t> </w:t>
      </w:r>
      <w:r>
        <w:rPr>
          <w:color w:val="172837"/>
        </w:rPr>
        <w:t>be</w:t>
      </w:r>
      <w:r>
        <w:rPr>
          <w:color w:val="172837"/>
          <w:spacing w:val="-3"/>
        </w:rPr>
        <w:t> </w:t>
      </w:r>
      <w:r>
        <w:rPr>
          <w:color w:val="172837"/>
        </w:rPr>
        <w:t>minimised,</w:t>
      </w:r>
      <w:r>
        <w:rPr>
          <w:color w:val="172837"/>
          <w:spacing w:val="-3"/>
        </w:rPr>
        <w:t> </w:t>
      </w:r>
      <w:r>
        <w:rPr>
          <w:color w:val="172837"/>
        </w:rPr>
        <w:t>but</w:t>
      </w:r>
      <w:r>
        <w:rPr>
          <w:color w:val="172837"/>
          <w:spacing w:val="-3"/>
        </w:rPr>
        <w:t> </w:t>
      </w:r>
      <w:r>
        <w:rPr>
          <w:color w:val="172837"/>
        </w:rPr>
        <w:t>as</w:t>
      </w:r>
      <w:r>
        <w:rPr>
          <w:color w:val="172837"/>
          <w:spacing w:val="-3"/>
        </w:rPr>
        <w:t> </w:t>
      </w:r>
      <w:r>
        <w:rPr>
          <w:color w:val="172837"/>
        </w:rPr>
        <w:t>a</w:t>
      </w:r>
      <w:r>
        <w:rPr>
          <w:color w:val="172837"/>
          <w:spacing w:val="-3"/>
        </w:rPr>
        <w:t> </w:t>
      </w:r>
      <w:r>
        <w:rPr>
          <w:color w:val="172837"/>
        </w:rPr>
        <w:t>legitimate</w:t>
      </w:r>
      <w:r>
        <w:rPr>
          <w:color w:val="172837"/>
          <w:spacing w:val="-3"/>
        </w:rPr>
        <w:t> </w:t>
      </w:r>
      <w:r>
        <w:rPr>
          <w:color w:val="172837"/>
        </w:rPr>
        <w:t>object</w:t>
      </w:r>
      <w:r>
        <w:rPr>
          <w:color w:val="172837"/>
          <w:spacing w:val="-3"/>
        </w:rPr>
        <w:t> </w:t>
      </w:r>
      <w:r>
        <w:rPr>
          <w:color w:val="172837"/>
        </w:rPr>
        <w:t>of systematic study with direct implications for clinical safety and service quality.</w:t>
      </w:r>
    </w:p>
    <w:p>
      <w:pPr>
        <w:pStyle w:val="BodyText"/>
        <w:spacing w:line="295" w:lineRule="auto" w:before="148"/>
        <w:ind w:left="280" w:right="207"/>
        <w:jc w:val="both"/>
      </w:pPr>
      <w:r>
        <w:rPr>
          <w:color w:val="172837"/>
        </w:rPr>
        <w:t>Building on this foundation, Cayirli and Veral (2003) conducted a comprehensive review of outpatient scheduling and appointment systems literature. Their review concluded that the primary drivers of patient waiting time were unpredictable patient arrival patterns, variable service durations, and the absence of real- time monitoring tools, and argued that digital scheduling and queue management systems were </w:t>
      </w:r>
      <w:r>
        <w:rPr>
          <w:color w:val="172837"/>
        </w:rPr>
        <w:t>essential tools for addressing these inefficiencies.</w:t>
      </w:r>
    </w:p>
    <w:p>
      <w:pPr>
        <w:pStyle w:val="BodyText"/>
        <w:spacing w:line="295" w:lineRule="auto" w:before="149"/>
        <w:ind w:left="280" w:right="207"/>
        <w:jc w:val="both"/>
      </w:pPr>
      <w:r>
        <w:rPr>
          <w:color w:val="172837"/>
        </w:rPr>
        <w:t>Fomundam and Herrmann (2007) extended this line of enquiry through a broader survey of queuing </w:t>
      </w:r>
      <w:r>
        <w:rPr>
          <w:color w:val="172837"/>
        </w:rPr>
        <w:t>theory applications across the healthcare sector. Their survey concluded that the primary barriers to effective queue management in public hospitals were the lack of real-time data visibility and the absence of coordinated patient</w:t>
      </w:r>
      <w:r>
        <w:rPr>
          <w:color w:val="172837"/>
          <w:spacing w:val="41"/>
        </w:rPr>
        <w:t> </w:t>
      </w:r>
      <w:r>
        <w:rPr>
          <w:color w:val="172837"/>
        </w:rPr>
        <w:t>tracking</w:t>
      </w:r>
      <w:r>
        <w:rPr>
          <w:color w:val="172837"/>
          <w:spacing w:val="42"/>
        </w:rPr>
        <w:t> </w:t>
      </w:r>
      <w:r>
        <w:rPr>
          <w:color w:val="172837"/>
        </w:rPr>
        <w:t>systems</w:t>
      </w:r>
      <w:r>
        <w:rPr>
          <w:color w:val="172837"/>
          <w:spacing w:val="42"/>
        </w:rPr>
        <w:t> </w:t>
      </w:r>
      <w:r>
        <w:rPr>
          <w:color w:val="172837"/>
        </w:rPr>
        <w:t>spanning</w:t>
      </w:r>
      <w:r>
        <w:rPr>
          <w:color w:val="172837"/>
          <w:spacing w:val="41"/>
        </w:rPr>
        <w:t> </w:t>
      </w:r>
      <w:r>
        <w:rPr>
          <w:color w:val="172837"/>
        </w:rPr>
        <w:t>multiple</w:t>
      </w:r>
      <w:r>
        <w:rPr>
          <w:color w:val="172837"/>
          <w:spacing w:val="42"/>
        </w:rPr>
        <w:t> </w:t>
      </w:r>
      <w:r>
        <w:rPr>
          <w:color w:val="172837"/>
        </w:rPr>
        <w:t>departments.</w:t>
      </w:r>
      <w:r>
        <w:rPr>
          <w:color w:val="172837"/>
          <w:spacing w:val="42"/>
        </w:rPr>
        <w:t> </w:t>
      </w:r>
      <w:r>
        <w:rPr>
          <w:color w:val="172837"/>
        </w:rPr>
        <w:t>This</w:t>
      </w:r>
      <w:r>
        <w:rPr>
          <w:color w:val="172837"/>
          <w:spacing w:val="42"/>
        </w:rPr>
        <w:t> </w:t>
      </w:r>
      <w:r>
        <w:rPr>
          <w:color w:val="172837"/>
        </w:rPr>
        <w:t>finding</w:t>
      </w:r>
      <w:r>
        <w:rPr>
          <w:color w:val="172837"/>
          <w:spacing w:val="41"/>
        </w:rPr>
        <w:t> </w:t>
      </w:r>
      <w:r>
        <w:rPr>
          <w:color w:val="172837"/>
        </w:rPr>
        <w:t>mirrors</w:t>
      </w:r>
      <w:r>
        <w:rPr>
          <w:color w:val="172837"/>
          <w:spacing w:val="42"/>
        </w:rPr>
        <w:t> </w:t>
      </w:r>
      <w:r>
        <w:rPr>
          <w:color w:val="172837"/>
        </w:rPr>
        <w:t>the</w:t>
      </w:r>
      <w:r>
        <w:rPr>
          <w:color w:val="172837"/>
          <w:spacing w:val="42"/>
        </w:rPr>
        <w:t> </w:t>
      </w:r>
      <w:r>
        <w:rPr>
          <w:color w:val="172837"/>
        </w:rPr>
        <w:t>conditions</w:t>
      </w:r>
      <w:r>
        <w:rPr>
          <w:color w:val="172837"/>
          <w:spacing w:val="42"/>
        </w:rPr>
        <w:t> </w:t>
      </w:r>
      <w:r>
        <w:rPr>
          <w:color w:val="172837"/>
          <w:spacing w:val="-2"/>
        </w:rPr>
        <w:t>documented</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left="280" w:right="207"/>
        <w:jc w:val="both"/>
      </w:pPr>
      <w:r>
        <w:rPr>
          <w:color w:val="172837"/>
        </w:rPr>
        <w:t>duri</w:t>
      </w:r>
      <w:bookmarkStart w:name="2.2 Digital Queue Management Systems in " w:id="36"/>
      <w:bookmarkEnd w:id="36"/>
      <w:r>
        <w:rPr>
          <w:color w:val="172837"/>
        </w:rPr>
        <w:t>ng</w:t>
      </w:r>
      <w:r>
        <w:rPr>
          <w:color w:val="172837"/>
        </w:rPr>
        <w:t> the case study conducted at Chinhoyi Provincial Hospital, where patient movement between the OPD, laboratory, radiology, and pharmacy is coordinated entirely through handwritten records with no </w:t>
      </w:r>
      <w:r>
        <w:rPr>
          <w:color w:val="172837"/>
        </w:rPr>
        <w:t>shared visibility across departments.</w:t>
      </w:r>
    </w:p>
    <w:p>
      <w:pPr>
        <w:pStyle w:val="BodyText"/>
        <w:spacing w:line="295" w:lineRule="auto" w:before="149"/>
        <w:ind w:left="280" w:right="207"/>
        <w:jc w:val="both"/>
      </w:pPr>
      <w:r>
        <w:rPr>
          <w:color w:val="172837"/>
        </w:rPr>
        <w:t>Taken</w:t>
      </w:r>
      <w:r>
        <w:rPr>
          <w:color w:val="172837"/>
          <w:spacing w:val="-2"/>
        </w:rPr>
        <w:t> </w:t>
      </w:r>
      <w:r>
        <w:rPr>
          <w:color w:val="172837"/>
        </w:rPr>
        <w:t>together,</w:t>
      </w:r>
      <w:r>
        <w:rPr>
          <w:color w:val="172837"/>
          <w:spacing w:val="-2"/>
        </w:rPr>
        <w:t> </w:t>
      </w:r>
      <w:r>
        <w:rPr>
          <w:color w:val="172837"/>
        </w:rPr>
        <w:t>these</w:t>
      </w:r>
      <w:r>
        <w:rPr>
          <w:color w:val="172837"/>
          <w:spacing w:val="-2"/>
        </w:rPr>
        <w:t> </w:t>
      </w:r>
      <w:r>
        <w:rPr>
          <w:color w:val="172837"/>
        </w:rPr>
        <w:t>three</w:t>
      </w:r>
      <w:r>
        <w:rPr>
          <w:color w:val="172837"/>
          <w:spacing w:val="-2"/>
        </w:rPr>
        <w:t> </w:t>
      </w:r>
      <w:r>
        <w:rPr>
          <w:color w:val="172837"/>
        </w:rPr>
        <w:t>works</w:t>
      </w:r>
      <w:r>
        <w:rPr>
          <w:color w:val="172837"/>
          <w:spacing w:val="-2"/>
        </w:rPr>
        <w:t> </w:t>
      </w:r>
      <w:r>
        <w:rPr>
          <w:color w:val="172837"/>
        </w:rPr>
        <w:t>establish</w:t>
      </w:r>
      <w:r>
        <w:rPr>
          <w:color w:val="172837"/>
          <w:spacing w:val="-2"/>
        </w:rPr>
        <w:t> </w:t>
      </w:r>
      <w:r>
        <w:rPr>
          <w:color w:val="172837"/>
        </w:rPr>
        <w:t>queue</w:t>
      </w:r>
      <w:r>
        <w:rPr>
          <w:color w:val="172837"/>
          <w:spacing w:val="-2"/>
        </w:rPr>
        <w:t> </w:t>
      </w:r>
      <w:r>
        <w:rPr>
          <w:color w:val="172837"/>
        </w:rPr>
        <w:t>management</w:t>
      </w:r>
      <w:r>
        <w:rPr>
          <w:color w:val="172837"/>
          <w:spacing w:val="-2"/>
        </w:rPr>
        <w:t> </w:t>
      </w:r>
      <w:r>
        <w:rPr>
          <w:color w:val="172837"/>
        </w:rPr>
        <w:t>as</w:t>
      </w:r>
      <w:r>
        <w:rPr>
          <w:color w:val="172837"/>
          <w:spacing w:val="-2"/>
        </w:rPr>
        <w:t> </w:t>
      </w:r>
      <w:r>
        <w:rPr>
          <w:color w:val="172837"/>
        </w:rPr>
        <w:t>a</w:t>
      </w:r>
      <w:r>
        <w:rPr>
          <w:color w:val="172837"/>
          <w:spacing w:val="-2"/>
        </w:rPr>
        <w:t> </w:t>
      </w:r>
      <w:r>
        <w:rPr>
          <w:color w:val="172837"/>
        </w:rPr>
        <w:t>well-theorised</w:t>
      </w:r>
      <w:r>
        <w:rPr>
          <w:color w:val="172837"/>
          <w:spacing w:val="-2"/>
        </w:rPr>
        <w:t> </w:t>
      </w:r>
      <w:r>
        <w:rPr>
          <w:color w:val="172837"/>
        </w:rPr>
        <w:t>problem</w:t>
      </w:r>
      <w:r>
        <w:rPr>
          <w:color w:val="172837"/>
          <w:spacing w:val="-2"/>
        </w:rPr>
        <w:t> </w:t>
      </w:r>
      <w:r>
        <w:rPr>
          <w:color w:val="172837"/>
        </w:rPr>
        <w:t>domain,</w:t>
      </w:r>
      <w:r>
        <w:rPr>
          <w:color w:val="172837"/>
          <w:spacing w:val="-2"/>
        </w:rPr>
        <w:t> </w:t>
      </w:r>
      <w:r>
        <w:rPr>
          <w:color w:val="172837"/>
        </w:rPr>
        <w:t>but</w:t>
      </w:r>
      <w:r>
        <w:rPr>
          <w:color w:val="172837"/>
          <w:spacing w:val="-2"/>
        </w:rPr>
        <w:t> </w:t>
      </w:r>
      <w:r>
        <w:rPr>
          <w:color w:val="172837"/>
        </w:rPr>
        <w:t>one whose proposed solutions have historically remained largely conceptual or confined to high-income, well- resourced healthcare settings. None of the three studies reviewed in this section report on an implemented system evaluated in a low-resource, Sub- Saharan African hospital, a gap addressed by the empirical implementations reviewed in the following section.</w:t>
      </w:r>
    </w:p>
    <w:p>
      <w:pPr>
        <w:pStyle w:val="BodyText"/>
      </w:pPr>
    </w:p>
    <w:p>
      <w:pPr>
        <w:pStyle w:val="BodyText"/>
        <w:rPr>
          <w:sz w:val="18"/>
        </w:rPr>
      </w:pPr>
    </w:p>
    <w:p>
      <w:pPr>
        <w:pStyle w:val="Heading6"/>
        <w:numPr>
          <w:ilvl w:val="1"/>
          <w:numId w:val="8"/>
        </w:numPr>
        <w:tabs>
          <w:tab w:pos="806" w:val="left" w:leader="none"/>
        </w:tabs>
        <w:spacing w:line="240" w:lineRule="auto" w:before="0" w:after="0"/>
        <w:ind w:left="805" w:right="0" w:hanging="526"/>
        <w:jc w:val="left"/>
      </w:pPr>
      <w:r>
        <w:rPr/>
        <w:pict>
          <v:rect style="position:absolute;margin-left:51pt;margin-top:22.726084pt;width:493.230498pt;height:.75pt;mso-position-horizontal-relative:page;mso-position-vertical-relative:paragraph;z-index:-15701504;mso-wrap-distance-left:0;mso-wrap-distance-right:0" id="docshape84" filled="true" fillcolor="#c6dbe1" stroked="false">
            <v:fill type="solid"/>
            <w10:wrap type="topAndBottom"/>
          </v:rect>
        </w:pict>
      </w:r>
      <w:bookmarkStart w:name="_TOC_250072" w:id="37"/>
      <w:r>
        <w:rPr>
          <w:color w:val="0A6172"/>
        </w:rPr>
        <w:t>Digital</w:t>
      </w:r>
      <w:r>
        <w:rPr>
          <w:color w:val="0A6172"/>
          <w:spacing w:val="-3"/>
        </w:rPr>
        <w:t> </w:t>
      </w:r>
      <w:r>
        <w:rPr>
          <w:color w:val="0A6172"/>
        </w:rPr>
        <w:t>Queue</w:t>
      </w:r>
      <w:r>
        <w:rPr>
          <w:color w:val="0A6172"/>
          <w:spacing w:val="-3"/>
        </w:rPr>
        <w:t> </w:t>
      </w:r>
      <w:r>
        <w:rPr>
          <w:color w:val="0A6172"/>
        </w:rPr>
        <w:t>Management</w:t>
      </w:r>
      <w:r>
        <w:rPr>
          <w:color w:val="0A6172"/>
          <w:spacing w:val="-3"/>
        </w:rPr>
        <w:t> </w:t>
      </w:r>
      <w:r>
        <w:rPr>
          <w:color w:val="0A6172"/>
        </w:rPr>
        <w:t>Systems</w:t>
      </w:r>
      <w:r>
        <w:rPr>
          <w:color w:val="0A6172"/>
          <w:spacing w:val="-3"/>
        </w:rPr>
        <w:t> </w:t>
      </w:r>
      <w:r>
        <w:rPr>
          <w:color w:val="0A6172"/>
        </w:rPr>
        <w:t>in</w:t>
      </w:r>
      <w:r>
        <w:rPr>
          <w:color w:val="0A6172"/>
          <w:spacing w:val="-3"/>
        </w:rPr>
        <w:t> </w:t>
      </w:r>
      <w:bookmarkEnd w:id="37"/>
      <w:r>
        <w:rPr>
          <w:color w:val="0A6172"/>
          <w:spacing w:val="-2"/>
        </w:rPr>
        <w:t>Hospitals</w:t>
      </w:r>
    </w:p>
    <w:p>
      <w:pPr>
        <w:pStyle w:val="BodyText"/>
        <w:spacing w:line="295" w:lineRule="auto" w:before="180"/>
        <w:ind w:left="280" w:right="207"/>
        <w:jc w:val="both"/>
      </w:pPr>
      <w:r>
        <w:rPr>
          <w:color w:val="172837"/>
        </w:rPr>
        <w:t>Where</w:t>
      </w:r>
      <w:r>
        <w:rPr>
          <w:color w:val="172837"/>
          <w:spacing w:val="-4"/>
        </w:rPr>
        <w:t> </w:t>
      </w:r>
      <w:r>
        <w:rPr>
          <w:color w:val="172837"/>
        </w:rPr>
        <w:t>Section</w:t>
      </w:r>
      <w:r>
        <w:rPr>
          <w:color w:val="172837"/>
          <w:spacing w:val="-4"/>
        </w:rPr>
        <w:t> </w:t>
      </w:r>
      <w:r>
        <w:rPr>
          <w:color w:val="172837"/>
        </w:rPr>
        <w:t>2.1</w:t>
      </w:r>
      <w:r>
        <w:rPr>
          <w:color w:val="172837"/>
          <w:spacing w:val="-4"/>
        </w:rPr>
        <w:t> </w:t>
      </w:r>
      <w:r>
        <w:rPr>
          <w:color w:val="172837"/>
        </w:rPr>
        <w:t>established</w:t>
      </w:r>
      <w:r>
        <w:rPr>
          <w:color w:val="172837"/>
          <w:spacing w:val="-4"/>
        </w:rPr>
        <w:t> </w:t>
      </w:r>
      <w:r>
        <w:rPr>
          <w:color w:val="172837"/>
        </w:rPr>
        <w:t>the</w:t>
      </w:r>
      <w:r>
        <w:rPr>
          <w:color w:val="172837"/>
          <w:spacing w:val="-4"/>
        </w:rPr>
        <w:t> </w:t>
      </w:r>
      <w:r>
        <w:rPr>
          <w:color w:val="172837"/>
        </w:rPr>
        <w:t>theoretical</w:t>
      </w:r>
      <w:r>
        <w:rPr>
          <w:color w:val="172837"/>
          <w:spacing w:val="-4"/>
        </w:rPr>
        <w:t> </w:t>
      </w:r>
      <w:r>
        <w:rPr>
          <w:color w:val="172837"/>
        </w:rPr>
        <w:t>case</w:t>
      </w:r>
      <w:r>
        <w:rPr>
          <w:color w:val="172837"/>
          <w:spacing w:val="-4"/>
        </w:rPr>
        <w:t> </w:t>
      </w:r>
      <w:r>
        <w:rPr>
          <w:color w:val="172837"/>
        </w:rPr>
        <w:t>for</w:t>
      </w:r>
      <w:r>
        <w:rPr>
          <w:color w:val="172837"/>
          <w:spacing w:val="-4"/>
        </w:rPr>
        <w:t> </w:t>
      </w:r>
      <w:r>
        <w:rPr>
          <w:color w:val="172837"/>
        </w:rPr>
        <w:t>digital</w:t>
      </w:r>
      <w:r>
        <w:rPr>
          <w:color w:val="172837"/>
          <w:spacing w:val="-4"/>
        </w:rPr>
        <w:t> </w:t>
      </w:r>
      <w:r>
        <w:rPr>
          <w:color w:val="172837"/>
        </w:rPr>
        <w:t>queue</w:t>
      </w:r>
      <w:r>
        <w:rPr>
          <w:color w:val="172837"/>
          <w:spacing w:val="-4"/>
        </w:rPr>
        <w:t> </w:t>
      </w:r>
      <w:r>
        <w:rPr>
          <w:color w:val="172837"/>
        </w:rPr>
        <w:t>management,</w:t>
      </w:r>
      <w:r>
        <w:rPr>
          <w:color w:val="172837"/>
          <w:spacing w:val="-4"/>
        </w:rPr>
        <w:t> </w:t>
      </w:r>
      <w:r>
        <w:rPr>
          <w:color w:val="172837"/>
        </w:rPr>
        <w:t>a</w:t>
      </w:r>
      <w:r>
        <w:rPr>
          <w:color w:val="172837"/>
          <w:spacing w:val="-4"/>
        </w:rPr>
        <w:t> </w:t>
      </w:r>
      <w:r>
        <w:rPr>
          <w:color w:val="172837"/>
        </w:rPr>
        <w:t>growing</w:t>
      </w:r>
      <w:r>
        <w:rPr>
          <w:color w:val="172837"/>
          <w:spacing w:val="-4"/>
        </w:rPr>
        <w:t> </w:t>
      </w:r>
      <w:r>
        <w:rPr>
          <w:color w:val="172837"/>
        </w:rPr>
        <w:t>body</w:t>
      </w:r>
      <w:r>
        <w:rPr>
          <w:color w:val="172837"/>
          <w:spacing w:val="-4"/>
        </w:rPr>
        <w:t> </w:t>
      </w:r>
      <w:r>
        <w:rPr>
          <w:color w:val="172837"/>
        </w:rPr>
        <w:t>of</w:t>
      </w:r>
      <w:r>
        <w:rPr>
          <w:color w:val="172837"/>
          <w:spacing w:val="-4"/>
        </w:rPr>
        <w:t> </w:t>
      </w:r>
      <w:r>
        <w:rPr>
          <w:color w:val="172837"/>
        </w:rPr>
        <w:t>empirical literature has evaluated implemented systems directly. Cho et al. (2017) applied queueing analysis to outpatient data before and after electronic medical records were introduced in public hospitals. Their results showed reductions in outpatient waiting time ranging from 44% to 78%. The study demonstrated the value of timestamped digital records for identifying delays, but it did not address triage-aware routing or patient </w:t>
      </w:r>
      <w:r>
        <w:rPr>
          <w:color w:val="172837"/>
          <w:spacing w:val="-2"/>
        </w:rPr>
        <w:t>notifications.</w:t>
      </w:r>
    </w:p>
    <w:p>
      <w:pPr>
        <w:pStyle w:val="BodyText"/>
        <w:spacing w:line="295" w:lineRule="auto" w:before="148"/>
        <w:ind w:left="280" w:right="207"/>
        <w:jc w:val="both"/>
      </w:pPr>
      <w:r>
        <w:rPr>
          <w:color w:val="172837"/>
        </w:rPr>
        <w:t>Bidari et al. (2021) provided some of the strongest causal evidence available in this literature through a prospective randomised controlled trial evaluating the effect of a queue management system on patient satisfaction in a hospital emergency department. The trial involved 236 patients allocated to intervention and control groups. The results showed that both actual and perceived waiting times were significantly lower in the intervention group, and that patient satisfaction improved markedly with the introduction of the queue management system. The randomised design of this study lends particular methodological weight to the broader claim, made throughout this literature, that queue management interventions produce </w:t>
      </w:r>
      <w:r>
        <w:rPr>
          <w:color w:val="172837"/>
        </w:rPr>
        <w:t>measurable improvements in patient experience rather than merely a perception of improvement.</w:t>
      </w:r>
    </w:p>
    <w:p>
      <w:pPr>
        <w:pStyle w:val="BodyText"/>
        <w:spacing w:line="295" w:lineRule="auto" w:before="148"/>
        <w:ind w:left="280" w:right="207"/>
        <w:jc w:val="both"/>
      </w:pPr>
      <w:r>
        <w:rPr>
          <w:color w:val="172837"/>
        </w:rPr>
        <w:t>Kanchanawanishkul et al. (2018) designed a wearable wireless queue device for a university medical service centre. The prototype allowed patients to move away from a fixed display while still receiving visual and audible queue updates. Although the setting and hardware differed from WaitLess, the work supported </w:t>
      </w:r>
      <w:r>
        <w:rPr>
          <w:color w:val="172837"/>
        </w:rPr>
        <w:t>the principle that notification should be treated as part of queue management rather than as a separate convenience feature.</w:t>
      </w:r>
    </w:p>
    <w:p>
      <w:pPr>
        <w:pStyle w:val="BodyText"/>
        <w:spacing w:line="295" w:lineRule="auto" w:before="148"/>
        <w:ind w:left="280" w:right="207"/>
        <w:jc w:val="both"/>
      </w:pPr>
      <w:r>
        <w:rPr>
          <w:color w:val="172837"/>
        </w:rPr>
        <w:t>Within the African context specifically, an evaluation of technical and workflow interventions at Kilimanjaro Christian Medical Centre (KCMC) in Tanzania, reported by Mwanswila, Mollel and Mushi (2024), found </w:t>
      </w:r>
      <w:r>
        <w:rPr>
          <w:color w:val="172837"/>
        </w:rPr>
        <w:t>that KCMC had historically recorded the longest outpatient waiting times among Tanzania’s zonal and national referral hospitals, with patients waiting an average of six hours to receive OPD services. In response, the hospital implemented a multi-year programme of interventions, including the expansion of physical infrastructure, the streamlining of patient flow processes, the deployment of patient ushers, and increases in clinical staffing, which together produced a substantial and sustained reduction in patient waiting times. This case</w:t>
      </w:r>
      <w:r>
        <w:rPr>
          <w:color w:val="172837"/>
          <w:spacing w:val="-6"/>
        </w:rPr>
        <w:t> </w:t>
      </w:r>
      <w:r>
        <w:rPr>
          <w:color w:val="172837"/>
        </w:rPr>
        <w:t>is</w:t>
      </w:r>
      <w:r>
        <w:rPr>
          <w:color w:val="172837"/>
          <w:spacing w:val="-6"/>
        </w:rPr>
        <w:t> </w:t>
      </w:r>
      <w:r>
        <w:rPr>
          <w:color w:val="172837"/>
        </w:rPr>
        <w:t>instructive</w:t>
      </w:r>
      <w:r>
        <w:rPr>
          <w:color w:val="172837"/>
          <w:spacing w:val="-6"/>
        </w:rPr>
        <w:t> </w:t>
      </w:r>
      <w:r>
        <w:rPr>
          <w:color w:val="172837"/>
        </w:rPr>
        <w:t>for</w:t>
      </w:r>
      <w:r>
        <w:rPr>
          <w:color w:val="172837"/>
          <w:spacing w:val="-6"/>
        </w:rPr>
        <w:t> </w:t>
      </w:r>
      <w:r>
        <w:rPr>
          <w:color w:val="172837"/>
        </w:rPr>
        <w:t>the</w:t>
      </w:r>
      <w:r>
        <w:rPr>
          <w:color w:val="172837"/>
          <w:spacing w:val="-6"/>
        </w:rPr>
        <w:t> </w:t>
      </w:r>
      <w:r>
        <w:rPr>
          <w:color w:val="172837"/>
        </w:rPr>
        <w:t>present</w:t>
      </w:r>
      <w:r>
        <w:rPr>
          <w:color w:val="172837"/>
          <w:spacing w:val="-6"/>
        </w:rPr>
        <w:t> </w:t>
      </w:r>
      <w:r>
        <w:rPr>
          <w:color w:val="172837"/>
        </w:rPr>
        <w:t>study</w:t>
      </w:r>
      <w:r>
        <w:rPr>
          <w:color w:val="172837"/>
          <w:spacing w:val="-6"/>
        </w:rPr>
        <w:t> </w:t>
      </w:r>
      <w:r>
        <w:rPr>
          <w:color w:val="172837"/>
        </w:rPr>
        <w:t>in</w:t>
      </w:r>
      <w:r>
        <w:rPr>
          <w:color w:val="172837"/>
          <w:spacing w:val="-6"/>
        </w:rPr>
        <w:t> </w:t>
      </w:r>
      <w:r>
        <w:rPr>
          <w:color w:val="172837"/>
        </w:rPr>
        <w:t>two</w:t>
      </w:r>
      <w:r>
        <w:rPr>
          <w:color w:val="172837"/>
          <w:spacing w:val="-6"/>
        </w:rPr>
        <w:t> </w:t>
      </w:r>
      <w:r>
        <w:rPr>
          <w:color w:val="172837"/>
        </w:rPr>
        <w:t>respects:</w:t>
      </w:r>
      <w:r>
        <w:rPr>
          <w:color w:val="172837"/>
          <w:spacing w:val="-6"/>
        </w:rPr>
        <w:t> </w:t>
      </w:r>
      <w:r>
        <w:rPr>
          <w:color w:val="172837"/>
        </w:rPr>
        <w:t>first,</w:t>
      </w:r>
      <w:r>
        <w:rPr>
          <w:color w:val="172837"/>
          <w:spacing w:val="-6"/>
        </w:rPr>
        <w:t> </w:t>
      </w:r>
      <w:r>
        <w:rPr>
          <w:color w:val="172837"/>
        </w:rPr>
        <w:t>it</w:t>
      </w:r>
      <w:r>
        <w:rPr>
          <w:color w:val="172837"/>
          <w:spacing w:val="-6"/>
        </w:rPr>
        <w:t> </w:t>
      </w:r>
      <w:r>
        <w:rPr>
          <w:color w:val="172837"/>
        </w:rPr>
        <w:t>confirms</w:t>
      </w:r>
      <w:r>
        <w:rPr>
          <w:color w:val="172837"/>
          <w:spacing w:val="-6"/>
        </w:rPr>
        <w:t> </w:t>
      </w:r>
      <w:r>
        <w:rPr>
          <w:color w:val="172837"/>
        </w:rPr>
        <w:t>that</w:t>
      </w:r>
      <w:r>
        <w:rPr>
          <w:color w:val="172837"/>
          <w:spacing w:val="-6"/>
        </w:rPr>
        <w:t> </w:t>
      </w:r>
      <w:r>
        <w:rPr>
          <w:color w:val="172837"/>
        </w:rPr>
        <w:t>resource-constrained</w:t>
      </w:r>
      <w:r>
        <w:rPr>
          <w:color w:val="172837"/>
          <w:spacing w:val="-6"/>
        </w:rPr>
        <w:t> </w:t>
      </w:r>
      <w:r>
        <w:rPr>
          <w:color w:val="172837"/>
        </w:rPr>
        <w:t>East</w:t>
      </w:r>
      <w:r>
        <w:rPr>
          <w:color w:val="172837"/>
          <w:spacing w:val="-6"/>
        </w:rPr>
        <w:t> </w:t>
      </w:r>
      <w:r>
        <w:rPr>
          <w:color w:val="172837"/>
        </w:rPr>
        <w:t>African referral</w:t>
      </w:r>
      <w:r>
        <w:rPr>
          <w:color w:val="172837"/>
          <w:spacing w:val="8"/>
        </w:rPr>
        <w:t> </w:t>
      </w:r>
      <w:r>
        <w:rPr>
          <w:color w:val="172837"/>
        </w:rPr>
        <w:t>hospitals</w:t>
      </w:r>
      <w:r>
        <w:rPr>
          <w:color w:val="172837"/>
          <w:spacing w:val="8"/>
        </w:rPr>
        <w:t> </w:t>
      </w:r>
      <w:r>
        <w:rPr>
          <w:color w:val="172837"/>
        </w:rPr>
        <w:t>can</w:t>
      </w:r>
      <w:r>
        <w:rPr>
          <w:color w:val="172837"/>
          <w:spacing w:val="8"/>
        </w:rPr>
        <w:t> </w:t>
      </w:r>
      <w:r>
        <w:rPr>
          <w:color w:val="172837"/>
        </w:rPr>
        <w:t>achieve</w:t>
      </w:r>
      <w:r>
        <w:rPr>
          <w:color w:val="172837"/>
          <w:spacing w:val="9"/>
        </w:rPr>
        <w:t> </w:t>
      </w:r>
      <w:r>
        <w:rPr>
          <w:color w:val="172837"/>
        </w:rPr>
        <w:t>measurable</w:t>
      </w:r>
      <w:r>
        <w:rPr>
          <w:color w:val="172837"/>
          <w:spacing w:val="8"/>
        </w:rPr>
        <w:t> </w:t>
      </w:r>
      <w:r>
        <w:rPr>
          <w:color w:val="172837"/>
        </w:rPr>
        <w:t>waiting-time</w:t>
      </w:r>
      <w:r>
        <w:rPr>
          <w:color w:val="172837"/>
          <w:spacing w:val="8"/>
        </w:rPr>
        <w:t> </w:t>
      </w:r>
      <w:r>
        <w:rPr>
          <w:color w:val="172837"/>
        </w:rPr>
        <w:t>reductions</w:t>
      </w:r>
      <w:r>
        <w:rPr>
          <w:color w:val="172837"/>
          <w:spacing w:val="8"/>
        </w:rPr>
        <w:t> </w:t>
      </w:r>
      <w:r>
        <w:rPr>
          <w:color w:val="172837"/>
        </w:rPr>
        <w:t>through</w:t>
      </w:r>
      <w:r>
        <w:rPr>
          <w:color w:val="172837"/>
          <w:spacing w:val="9"/>
        </w:rPr>
        <w:t> </w:t>
      </w:r>
      <w:r>
        <w:rPr>
          <w:color w:val="172837"/>
        </w:rPr>
        <w:t>deliberate</w:t>
      </w:r>
      <w:r>
        <w:rPr>
          <w:color w:val="172837"/>
          <w:spacing w:val="8"/>
        </w:rPr>
        <w:t> </w:t>
      </w:r>
      <w:r>
        <w:rPr>
          <w:color w:val="172837"/>
        </w:rPr>
        <w:t>intervention;</w:t>
      </w:r>
      <w:r>
        <w:rPr>
          <w:color w:val="172837"/>
          <w:spacing w:val="8"/>
        </w:rPr>
        <w:t> </w:t>
      </w:r>
      <w:r>
        <w:rPr>
          <w:color w:val="172837"/>
        </w:rPr>
        <w:t>second,</w:t>
      </w:r>
      <w:r>
        <w:rPr>
          <w:color w:val="172837"/>
          <w:spacing w:val="9"/>
        </w:rPr>
        <w:t> </w:t>
      </w:r>
      <w:r>
        <w:rPr>
          <w:color w:val="172837"/>
          <w:spacing w:val="-5"/>
        </w:rPr>
        <w:t>it</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left="280" w:right="207"/>
        <w:jc w:val="both"/>
      </w:pPr>
      <w:r>
        <w:rPr>
          <w:color w:val="172837"/>
        </w:rPr>
        <w:t>dem</w:t>
      </w:r>
      <w:bookmarkStart w:name="2.3 Patient Notification Systems in Heal" w:id="38"/>
      <w:bookmarkEnd w:id="38"/>
      <w:r>
        <w:rPr>
          <w:color w:val="172837"/>
        </w:rPr>
      </w:r>
      <w:bookmarkStart w:name="2.4 Digital Health Adoption in Zimbabwe " w:id="39"/>
      <w:bookmarkEnd w:id="39"/>
      <w:r>
        <w:rPr>
          <w:color w:val="172837"/>
        </w:rPr>
        <w:t>on</w:t>
      </w:r>
      <w:r>
        <w:rPr>
          <w:color w:val="172837"/>
        </w:rPr>
        <w:t>strates that the most effective intervention documented in a comparable regional setting relied primarily on process redesign and staffing changes rather than on a dedicated, purpose-built digital queue management platform of the kind proposed in this project.</w:t>
      </w:r>
    </w:p>
    <w:p>
      <w:pPr>
        <w:pStyle w:val="BodyText"/>
        <w:spacing w:line="295" w:lineRule="auto" w:before="149"/>
        <w:ind w:left="280" w:right="207"/>
        <w:jc w:val="both"/>
      </w:pPr>
      <w:r>
        <w:rPr>
          <w:color w:val="172837"/>
        </w:rPr>
        <w:t>Collectively, these four studies demonstrate that digital and process-based queue management interventions are both feasible and effective across a range of healthcare settings, from high-income </w:t>
      </w:r>
      <w:r>
        <w:rPr>
          <w:color w:val="172837"/>
        </w:rPr>
        <w:t>emergency departments</w:t>
      </w:r>
      <w:r>
        <w:rPr>
          <w:color w:val="172837"/>
          <w:spacing w:val="-11"/>
        </w:rPr>
        <w:t> </w:t>
      </w:r>
      <w:r>
        <w:rPr>
          <w:color w:val="172837"/>
        </w:rPr>
        <w:t>to</w:t>
      </w:r>
      <w:r>
        <w:rPr>
          <w:color w:val="172837"/>
          <w:spacing w:val="-11"/>
        </w:rPr>
        <w:t> </w:t>
      </w:r>
      <w:r>
        <w:rPr>
          <w:color w:val="172837"/>
        </w:rPr>
        <w:t>resource-constrained</w:t>
      </w:r>
      <w:r>
        <w:rPr>
          <w:color w:val="172837"/>
          <w:spacing w:val="-11"/>
        </w:rPr>
        <w:t> </w:t>
      </w:r>
      <w:r>
        <w:rPr>
          <w:color w:val="172837"/>
        </w:rPr>
        <w:t>African</w:t>
      </w:r>
      <w:r>
        <w:rPr>
          <w:color w:val="172837"/>
          <w:spacing w:val="-11"/>
        </w:rPr>
        <w:t> </w:t>
      </w:r>
      <w:r>
        <w:rPr>
          <w:color w:val="172837"/>
        </w:rPr>
        <w:t>referral</w:t>
      </w:r>
      <w:r>
        <w:rPr>
          <w:color w:val="172837"/>
          <w:spacing w:val="-11"/>
        </w:rPr>
        <w:t> </w:t>
      </w:r>
      <w:r>
        <w:rPr>
          <w:color w:val="172837"/>
        </w:rPr>
        <w:t>hospitals.</w:t>
      </w:r>
      <w:r>
        <w:rPr>
          <w:color w:val="172837"/>
          <w:spacing w:val="-11"/>
        </w:rPr>
        <w:t> </w:t>
      </w:r>
      <w:r>
        <w:rPr>
          <w:color w:val="172837"/>
        </w:rPr>
        <w:t>However,</w:t>
      </w:r>
      <w:r>
        <w:rPr>
          <w:color w:val="172837"/>
          <w:spacing w:val="-11"/>
        </w:rPr>
        <w:t> </w:t>
      </w:r>
      <w:r>
        <w:rPr>
          <w:color w:val="172837"/>
        </w:rPr>
        <w:t>only</w:t>
      </w:r>
      <w:r>
        <w:rPr>
          <w:color w:val="172837"/>
          <w:spacing w:val="-11"/>
        </w:rPr>
        <w:t> </w:t>
      </w:r>
      <w:r>
        <w:rPr>
          <w:color w:val="172837"/>
        </w:rPr>
        <w:t>Kanchanawanishkul</w:t>
      </w:r>
      <w:r>
        <w:rPr>
          <w:color w:val="172837"/>
          <w:spacing w:val="-11"/>
        </w:rPr>
        <w:t> </w:t>
      </w:r>
      <w:r>
        <w:rPr>
          <w:color w:val="172837"/>
        </w:rPr>
        <w:t>et</w:t>
      </w:r>
      <w:r>
        <w:rPr>
          <w:color w:val="172837"/>
          <w:spacing w:val="-11"/>
        </w:rPr>
        <w:t> </w:t>
      </w:r>
      <w:r>
        <w:rPr>
          <w:color w:val="172837"/>
        </w:rPr>
        <w:t>al.</w:t>
      </w:r>
      <w:r>
        <w:rPr>
          <w:color w:val="172837"/>
          <w:spacing w:val="-11"/>
        </w:rPr>
        <w:t> </w:t>
      </w:r>
      <w:r>
        <w:rPr>
          <w:color w:val="172837"/>
        </w:rPr>
        <w:t>(2018) explicitly integrated patient notifications, and none of the four studies combined patient notification with a colour-coded triage prioritisation model of the kind required by Zimbabwean public hospitals. This combination represents a specific, unaddressed gap in the reviewed literature.</w:t>
      </w:r>
    </w:p>
    <w:p>
      <w:pPr>
        <w:pStyle w:val="BodyText"/>
      </w:pPr>
    </w:p>
    <w:p>
      <w:pPr>
        <w:pStyle w:val="BodyText"/>
        <w:spacing w:before="12"/>
        <w:rPr>
          <w:sz w:val="17"/>
        </w:rPr>
      </w:pPr>
    </w:p>
    <w:p>
      <w:pPr>
        <w:pStyle w:val="Heading6"/>
        <w:numPr>
          <w:ilvl w:val="1"/>
          <w:numId w:val="8"/>
        </w:numPr>
        <w:tabs>
          <w:tab w:pos="806" w:val="left" w:leader="none"/>
        </w:tabs>
        <w:spacing w:line="240" w:lineRule="auto" w:before="0" w:after="0"/>
        <w:ind w:left="805" w:right="0" w:hanging="526"/>
        <w:jc w:val="left"/>
      </w:pPr>
      <w:r>
        <w:rPr/>
        <w:pict>
          <v:rect style="position:absolute;margin-left:51pt;margin-top:22.726107pt;width:493.230498pt;height:.75pt;mso-position-horizontal-relative:page;mso-position-vertical-relative:paragraph;z-index:-15700992;mso-wrap-distance-left:0;mso-wrap-distance-right:0" id="docshape85" filled="true" fillcolor="#c6dbe1" stroked="false">
            <v:fill type="solid"/>
            <w10:wrap type="topAndBottom"/>
          </v:rect>
        </w:pict>
      </w:r>
      <w:bookmarkStart w:name="_TOC_250071" w:id="40"/>
      <w:r>
        <w:rPr>
          <w:color w:val="0A6172"/>
        </w:rPr>
        <w:t>Patient</w:t>
      </w:r>
      <w:r>
        <w:rPr>
          <w:color w:val="0A6172"/>
          <w:spacing w:val="-8"/>
        </w:rPr>
        <w:t> </w:t>
      </w:r>
      <w:r>
        <w:rPr>
          <w:color w:val="0A6172"/>
        </w:rPr>
        <w:t>Notification</w:t>
      </w:r>
      <w:r>
        <w:rPr>
          <w:color w:val="0A6172"/>
          <w:spacing w:val="-5"/>
        </w:rPr>
        <w:t> </w:t>
      </w:r>
      <w:r>
        <w:rPr>
          <w:color w:val="0A6172"/>
        </w:rPr>
        <w:t>Systems</w:t>
      </w:r>
      <w:r>
        <w:rPr>
          <w:color w:val="0A6172"/>
          <w:spacing w:val="-6"/>
        </w:rPr>
        <w:t> </w:t>
      </w:r>
      <w:r>
        <w:rPr>
          <w:color w:val="0A6172"/>
        </w:rPr>
        <w:t>in</w:t>
      </w:r>
      <w:r>
        <w:rPr>
          <w:color w:val="0A6172"/>
          <w:spacing w:val="-5"/>
        </w:rPr>
        <w:t> </w:t>
      </w:r>
      <w:bookmarkEnd w:id="40"/>
      <w:r>
        <w:rPr>
          <w:color w:val="0A6172"/>
          <w:spacing w:val="-2"/>
        </w:rPr>
        <w:t>Healthcare</w:t>
      </w:r>
    </w:p>
    <w:p>
      <w:pPr>
        <w:pStyle w:val="BodyText"/>
        <w:spacing w:line="295" w:lineRule="auto" w:before="180"/>
        <w:ind w:left="280" w:right="207"/>
        <w:jc w:val="both"/>
      </w:pPr>
      <w:r>
        <w:rPr>
          <w:color w:val="172837"/>
        </w:rPr>
        <w:t>A</w:t>
      </w:r>
      <w:r>
        <w:rPr>
          <w:color w:val="172837"/>
          <w:spacing w:val="-1"/>
        </w:rPr>
        <w:t> </w:t>
      </w:r>
      <w:r>
        <w:rPr>
          <w:color w:val="172837"/>
        </w:rPr>
        <w:t>recurring</w:t>
      </w:r>
      <w:r>
        <w:rPr>
          <w:color w:val="172837"/>
          <w:spacing w:val="-1"/>
        </w:rPr>
        <w:t> </w:t>
      </w:r>
      <w:r>
        <w:rPr>
          <w:color w:val="172837"/>
        </w:rPr>
        <w:t>theme</w:t>
      </w:r>
      <w:r>
        <w:rPr>
          <w:color w:val="172837"/>
          <w:spacing w:val="-1"/>
        </w:rPr>
        <w:t> </w:t>
      </w:r>
      <w:r>
        <w:rPr>
          <w:color w:val="172837"/>
        </w:rPr>
        <w:t>across</w:t>
      </w:r>
      <w:r>
        <w:rPr>
          <w:color w:val="172837"/>
          <w:spacing w:val="-1"/>
        </w:rPr>
        <w:t> </w:t>
      </w:r>
      <w:r>
        <w:rPr>
          <w:color w:val="172837"/>
        </w:rPr>
        <w:t>the</w:t>
      </w:r>
      <w:r>
        <w:rPr>
          <w:color w:val="172837"/>
          <w:spacing w:val="-1"/>
        </w:rPr>
        <w:t> </w:t>
      </w:r>
      <w:r>
        <w:rPr>
          <w:color w:val="172837"/>
        </w:rPr>
        <w:t>queue</w:t>
      </w:r>
      <w:r>
        <w:rPr>
          <w:color w:val="172837"/>
          <w:spacing w:val="-1"/>
        </w:rPr>
        <w:t> </w:t>
      </w:r>
      <w:r>
        <w:rPr>
          <w:color w:val="172837"/>
        </w:rPr>
        <w:t>management</w:t>
      </w:r>
      <w:r>
        <w:rPr>
          <w:color w:val="172837"/>
          <w:spacing w:val="-1"/>
        </w:rPr>
        <w:t> </w:t>
      </w:r>
      <w:r>
        <w:rPr>
          <w:color w:val="172837"/>
        </w:rPr>
        <w:t>literature</w:t>
      </w:r>
      <w:r>
        <w:rPr>
          <w:color w:val="172837"/>
          <w:spacing w:val="-1"/>
        </w:rPr>
        <w:t> </w:t>
      </w:r>
      <w:r>
        <w:rPr>
          <w:color w:val="172837"/>
        </w:rPr>
        <w:t>reviewed</w:t>
      </w:r>
      <w:r>
        <w:rPr>
          <w:color w:val="172837"/>
          <w:spacing w:val="-1"/>
        </w:rPr>
        <w:t> </w:t>
      </w:r>
      <w:r>
        <w:rPr>
          <w:color w:val="172837"/>
        </w:rPr>
        <w:t>in</w:t>
      </w:r>
      <w:r>
        <w:rPr>
          <w:color w:val="172837"/>
          <w:spacing w:val="-1"/>
        </w:rPr>
        <w:t> </w:t>
      </w:r>
      <w:r>
        <w:rPr>
          <w:color w:val="172837"/>
        </w:rPr>
        <w:t>Section</w:t>
      </w:r>
      <w:r>
        <w:rPr>
          <w:color w:val="172837"/>
          <w:spacing w:val="-1"/>
        </w:rPr>
        <w:t> </w:t>
      </w:r>
      <w:r>
        <w:rPr>
          <w:color w:val="172837"/>
        </w:rPr>
        <w:t>2.2</w:t>
      </w:r>
      <w:r>
        <w:rPr>
          <w:color w:val="172837"/>
          <w:spacing w:val="-1"/>
        </w:rPr>
        <w:t> </w:t>
      </w:r>
      <w:r>
        <w:rPr>
          <w:color w:val="172837"/>
        </w:rPr>
        <w:t>is</w:t>
      </w:r>
      <w:r>
        <w:rPr>
          <w:color w:val="172837"/>
          <w:spacing w:val="-1"/>
        </w:rPr>
        <w:t> </w:t>
      </w:r>
      <w:r>
        <w:rPr>
          <w:color w:val="172837"/>
        </w:rPr>
        <w:t>the</w:t>
      </w:r>
      <w:r>
        <w:rPr>
          <w:color w:val="172837"/>
          <w:spacing w:val="-1"/>
        </w:rPr>
        <w:t> </w:t>
      </w:r>
      <w:r>
        <w:rPr>
          <w:color w:val="172837"/>
        </w:rPr>
        <w:t>growing</w:t>
      </w:r>
      <w:r>
        <w:rPr>
          <w:color w:val="172837"/>
          <w:spacing w:val="-1"/>
        </w:rPr>
        <w:t> </w:t>
      </w:r>
      <w:r>
        <w:rPr>
          <w:color w:val="172837"/>
        </w:rPr>
        <w:t>recognition that patient notification is not a peripheral feature but a core determinant of system effectiveness. Despite this, the specific mechanism of notification varies considerably across implementations, and few </w:t>
      </w:r>
      <w:r>
        <w:rPr>
          <w:color w:val="172837"/>
        </w:rPr>
        <w:t>studies address notification design in a manner appropriate to a resource-constrained, low-connectivity environment such as Chinhoyi Provincial Hospital.</w:t>
      </w:r>
    </w:p>
    <w:p>
      <w:pPr>
        <w:pStyle w:val="BodyText"/>
        <w:spacing w:line="295" w:lineRule="auto" w:before="149"/>
        <w:ind w:left="280" w:right="207"/>
        <w:jc w:val="both"/>
      </w:pPr>
      <w:r>
        <w:rPr>
          <w:color w:val="172837"/>
        </w:rPr>
        <w:t>The case study conducted at Chinhoyi Provincial Hospital identified the complete absence of any mechanism to notify patients of their queue status, particularly patients who leave hospital premises while waiting, as a critical gap in the existing manual process. WaitLess addresses this gap through two complementary notification channels selected specifically to minimise or eliminate ongoing cost to the hospital.</w:t>
      </w:r>
    </w:p>
    <w:p>
      <w:pPr>
        <w:pStyle w:val="BodyText"/>
        <w:spacing w:line="295" w:lineRule="auto" w:before="148"/>
        <w:ind w:left="280" w:right="207"/>
        <w:jc w:val="both"/>
      </w:pPr>
      <w:r>
        <w:rPr>
          <w:color w:val="172837"/>
        </w:rPr>
        <w:t>The primary external channel selected for the prototype was the WhatsApp Business Platform because WhatsApp</w:t>
      </w:r>
      <w:r>
        <w:rPr>
          <w:color w:val="172837"/>
          <w:spacing w:val="-5"/>
        </w:rPr>
        <w:t> </w:t>
      </w:r>
      <w:r>
        <w:rPr>
          <w:color w:val="172837"/>
        </w:rPr>
        <w:t>was</w:t>
      </w:r>
      <w:r>
        <w:rPr>
          <w:color w:val="172837"/>
          <w:spacing w:val="-5"/>
        </w:rPr>
        <w:t> </w:t>
      </w:r>
      <w:r>
        <w:rPr>
          <w:color w:val="172837"/>
        </w:rPr>
        <w:t>already</w:t>
      </w:r>
      <w:r>
        <w:rPr>
          <w:color w:val="172837"/>
          <w:spacing w:val="-5"/>
        </w:rPr>
        <w:t> </w:t>
      </w:r>
      <w:r>
        <w:rPr>
          <w:color w:val="172837"/>
        </w:rPr>
        <w:t>familiar</w:t>
      </w:r>
      <w:r>
        <w:rPr>
          <w:color w:val="172837"/>
          <w:spacing w:val="-5"/>
        </w:rPr>
        <w:t> </w:t>
      </w:r>
      <w:r>
        <w:rPr>
          <w:color w:val="172837"/>
        </w:rPr>
        <w:t>to</w:t>
      </w:r>
      <w:r>
        <w:rPr>
          <w:color w:val="172837"/>
          <w:spacing w:val="-5"/>
        </w:rPr>
        <w:t> </w:t>
      </w:r>
      <w:r>
        <w:rPr>
          <w:color w:val="172837"/>
        </w:rPr>
        <w:t>many</w:t>
      </w:r>
      <w:r>
        <w:rPr>
          <w:color w:val="172837"/>
          <w:spacing w:val="-5"/>
        </w:rPr>
        <w:t> </w:t>
      </w:r>
      <w:r>
        <w:rPr>
          <w:color w:val="172837"/>
        </w:rPr>
        <w:t>potential</w:t>
      </w:r>
      <w:r>
        <w:rPr>
          <w:color w:val="172837"/>
          <w:spacing w:val="-5"/>
        </w:rPr>
        <w:t> </w:t>
      </w:r>
      <w:r>
        <w:rPr>
          <w:color w:val="172837"/>
        </w:rPr>
        <w:t>users</w:t>
      </w:r>
      <w:r>
        <w:rPr>
          <w:color w:val="172837"/>
          <w:spacing w:val="-5"/>
        </w:rPr>
        <w:t> </w:t>
      </w:r>
      <w:r>
        <w:rPr>
          <w:color w:val="172837"/>
        </w:rPr>
        <w:t>and</w:t>
      </w:r>
      <w:r>
        <w:rPr>
          <w:color w:val="172837"/>
          <w:spacing w:val="-5"/>
        </w:rPr>
        <w:t> </w:t>
      </w:r>
      <w:r>
        <w:rPr>
          <w:color w:val="172837"/>
        </w:rPr>
        <w:t>could</w:t>
      </w:r>
      <w:r>
        <w:rPr>
          <w:color w:val="172837"/>
          <w:spacing w:val="-5"/>
        </w:rPr>
        <w:t> </w:t>
      </w:r>
      <w:r>
        <w:rPr>
          <w:color w:val="172837"/>
        </w:rPr>
        <w:t>carry</w:t>
      </w:r>
      <w:r>
        <w:rPr>
          <w:color w:val="172837"/>
          <w:spacing w:val="-5"/>
        </w:rPr>
        <w:t> </w:t>
      </w:r>
      <w:r>
        <w:rPr>
          <w:color w:val="172837"/>
        </w:rPr>
        <w:t>short</w:t>
      </w:r>
      <w:r>
        <w:rPr>
          <w:color w:val="172837"/>
          <w:spacing w:val="-5"/>
        </w:rPr>
        <w:t> </w:t>
      </w:r>
      <w:r>
        <w:rPr>
          <w:color w:val="172837"/>
        </w:rPr>
        <w:t>queue</w:t>
      </w:r>
      <w:r>
        <w:rPr>
          <w:color w:val="172837"/>
          <w:spacing w:val="-5"/>
        </w:rPr>
        <w:t> </w:t>
      </w:r>
      <w:r>
        <w:rPr>
          <w:color w:val="172837"/>
        </w:rPr>
        <w:t>updates</w:t>
      </w:r>
      <w:r>
        <w:rPr>
          <w:color w:val="172837"/>
          <w:spacing w:val="-5"/>
        </w:rPr>
        <w:t> </w:t>
      </w:r>
      <w:r>
        <w:rPr>
          <w:color w:val="172837"/>
        </w:rPr>
        <w:t>without</w:t>
      </w:r>
      <w:r>
        <w:rPr>
          <w:color w:val="172837"/>
          <w:spacing w:val="-5"/>
        </w:rPr>
        <w:t> </w:t>
      </w:r>
      <w:r>
        <w:rPr>
          <w:color w:val="172837"/>
        </w:rPr>
        <w:t>requiring a separate mobile application. Provider pricing and conversation rules can change, so the project did not treat zero-cost</w:t>
      </w:r>
      <w:r>
        <w:rPr>
          <w:color w:val="172837"/>
          <w:spacing w:val="-1"/>
        </w:rPr>
        <w:t> </w:t>
      </w:r>
      <w:r>
        <w:rPr>
          <w:color w:val="172837"/>
        </w:rPr>
        <w:t>messaging</w:t>
      </w:r>
      <w:r>
        <w:rPr>
          <w:color w:val="172837"/>
          <w:spacing w:val="-1"/>
        </w:rPr>
        <w:t> </w:t>
      </w:r>
      <w:r>
        <w:rPr>
          <w:color w:val="172837"/>
        </w:rPr>
        <w:t>as</w:t>
      </w:r>
      <w:r>
        <w:rPr>
          <w:color w:val="172837"/>
          <w:spacing w:val="-1"/>
        </w:rPr>
        <w:t> </w:t>
      </w:r>
      <w:r>
        <w:rPr>
          <w:color w:val="172837"/>
        </w:rPr>
        <w:t>a</w:t>
      </w:r>
      <w:r>
        <w:rPr>
          <w:color w:val="172837"/>
          <w:spacing w:val="-1"/>
        </w:rPr>
        <w:t> </w:t>
      </w:r>
      <w:r>
        <w:rPr>
          <w:color w:val="172837"/>
        </w:rPr>
        <w:t>permanent</w:t>
      </w:r>
      <w:r>
        <w:rPr>
          <w:color w:val="172837"/>
          <w:spacing w:val="-1"/>
        </w:rPr>
        <w:t> </w:t>
      </w:r>
      <w:r>
        <w:rPr>
          <w:color w:val="172837"/>
        </w:rPr>
        <w:t>technical</w:t>
      </w:r>
      <w:r>
        <w:rPr>
          <w:color w:val="172837"/>
          <w:spacing w:val="-1"/>
        </w:rPr>
        <w:t> </w:t>
      </w:r>
      <w:r>
        <w:rPr>
          <w:color w:val="172837"/>
        </w:rPr>
        <w:t>assumption.</w:t>
      </w:r>
      <w:r>
        <w:rPr>
          <w:color w:val="172837"/>
          <w:spacing w:val="-1"/>
        </w:rPr>
        <w:t> </w:t>
      </w:r>
      <w:r>
        <w:rPr>
          <w:color w:val="172837"/>
        </w:rPr>
        <w:t>Instead,</w:t>
      </w:r>
      <w:r>
        <w:rPr>
          <w:color w:val="172837"/>
          <w:spacing w:val="-1"/>
        </w:rPr>
        <w:t> </w:t>
      </w:r>
      <w:r>
        <w:rPr>
          <w:color w:val="172837"/>
        </w:rPr>
        <w:t>notification</w:t>
      </w:r>
      <w:r>
        <w:rPr>
          <w:color w:val="172837"/>
          <w:spacing w:val="-1"/>
        </w:rPr>
        <w:t> </w:t>
      </w:r>
      <w:r>
        <w:rPr>
          <w:color w:val="172837"/>
        </w:rPr>
        <w:t>delivery</w:t>
      </w:r>
      <w:r>
        <w:rPr>
          <w:color w:val="172837"/>
          <w:spacing w:val="-1"/>
        </w:rPr>
        <w:t> </w:t>
      </w:r>
      <w:r>
        <w:rPr>
          <w:color w:val="172837"/>
        </w:rPr>
        <w:t>was</w:t>
      </w:r>
      <w:r>
        <w:rPr>
          <w:color w:val="172837"/>
          <w:spacing w:val="-1"/>
        </w:rPr>
        <w:t> </w:t>
      </w:r>
      <w:r>
        <w:rPr>
          <w:color w:val="172837"/>
        </w:rPr>
        <w:t>isolated</w:t>
      </w:r>
      <w:r>
        <w:rPr>
          <w:color w:val="172837"/>
          <w:spacing w:val="-1"/>
        </w:rPr>
        <w:t> </w:t>
      </w:r>
      <w:r>
        <w:rPr>
          <w:color w:val="172837"/>
        </w:rPr>
        <w:t>behind</w:t>
      </w:r>
      <w:r>
        <w:rPr>
          <w:color w:val="172837"/>
          <w:spacing w:val="-1"/>
        </w:rPr>
        <w:t> </w:t>
      </w:r>
      <w:r>
        <w:rPr>
          <w:color w:val="172837"/>
        </w:rPr>
        <w:t>a provider adapter, allowing the hospital to configure the most affordable approved channel available at deployment</w:t>
      </w:r>
      <w:r>
        <w:rPr>
          <w:color w:val="172837"/>
          <w:spacing w:val="-1"/>
        </w:rPr>
        <w:t> </w:t>
      </w:r>
      <w:r>
        <w:rPr>
          <w:color w:val="172837"/>
        </w:rPr>
        <w:t>time.</w:t>
      </w:r>
      <w:r>
        <w:rPr>
          <w:color w:val="172837"/>
          <w:spacing w:val="-1"/>
        </w:rPr>
        <w:t> </w:t>
      </w:r>
      <w:r>
        <w:rPr>
          <w:color w:val="172837"/>
        </w:rPr>
        <w:t>This</w:t>
      </w:r>
      <w:r>
        <w:rPr>
          <w:color w:val="172837"/>
          <w:spacing w:val="-1"/>
        </w:rPr>
        <w:t> </w:t>
      </w:r>
      <w:r>
        <w:rPr>
          <w:color w:val="172837"/>
        </w:rPr>
        <w:t>design</w:t>
      </w:r>
      <w:r>
        <w:rPr>
          <w:color w:val="172837"/>
          <w:spacing w:val="-1"/>
        </w:rPr>
        <w:t> </w:t>
      </w:r>
      <w:r>
        <w:rPr>
          <w:color w:val="172837"/>
        </w:rPr>
        <w:t>decision</w:t>
      </w:r>
      <w:r>
        <w:rPr>
          <w:color w:val="172837"/>
          <w:spacing w:val="-1"/>
        </w:rPr>
        <w:t> </w:t>
      </w:r>
      <w:r>
        <w:rPr>
          <w:color w:val="172837"/>
        </w:rPr>
        <w:t>responded</w:t>
      </w:r>
      <w:r>
        <w:rPr>
          <w:color w:val="172837"/>
          <w:spacing w:val="-1"/>
        </w:rPr>
        <w:t> </w:t>
      </w:r>
      <w:r>
        <w:rPr>
          <w:color w:val="172837"/>
        </w:rPr>
        <w:t>to</w:t>
      </w:r>
      <w:r>
        <w:rPr>
          <w:color w:val="172837"/>
          <w:spacing w:val="-1"/>
        </w:rPr>
        <w:t> </w:t>
      </w:r>
      <w:r>
        <w:rPr>
          <w:color w:val="172837"/>
        </w:rPr>
        <w:t>the</w:t>
      </w:r>
      <w:r>
        <w:rPr>
          <w:color w:val="172837"/>
          <w:spacing w:val="-1"/>
        </w:rPr>
        <w:t> </w:t>
      </w:r>
      <w:r>
        <w:rPr>
          <w:color w:val="172837"/>
        </w:rPr>
        <w:t>funding</w:t>
      </w:r>
      <w:r>
        <w:rPr>
          <w:color w:val="172837"/>
          <w:spacing w:val="-1"/>
        </w:rPr>
        <w:t> </w:t>
      </w:r>
      <w:r>
        <w:rPr>
          <w:color w:val="172837"/>
        </w:rPr>
        <w:t>constraints</w:t>
      </w:r>
      <w:r>
        <w:rPr>
          <w:color w:val="172837"/>
          <w:spacing w:val="-1"/>
        </w:rPr>
        <w:t> </w:t>
      </w:r>
      <w:r>
        <w:rPr>
          <w:color w:val="172837"/>
        </w:rPr>
        <w:t>identified</w:t>
      </w:r>
      <w:r>
        <w:rPr>
          <w:color w:val="172837"/>
          <w:spacing w:val="-1"/>
        </w:rPr>
        <w:t> </w:t>
      </w:r>
      <w:r>
        <w:rPr>
          <w:color w:val="172837"/>
        </w:rPr>
        <w:t>by</w:t>
      </w:r>
      <w:r>
        <w:rPr>
          <w:color w:val="172837"/>
          <w:spacing w:val="-1"/>
        </w:rPr>
        <w:t> </w:t>
      </w:r>
      <w:r>
        <w:rPr>
          <w:color w:val="172837"/>
        </w:rPr>
        <w:t>Furusa</w:t>
      </w:r>
      <w:r>
        <w:rPr>
          <w:color w:val="172837"/>
          <w:spacing w:val="-1"/>
        </w:rPr>
        <w:t> </w:t>
      </w:r>
      <w:r>
        <w:rPr>
          <w:color w:val="172837"/>
        </w:rPr>
        <w:t>and</w:t>
      </w:r>
      <w:r>
        <w:rPr>
          <w:color w:val="172837"/>
          <w:spacing w:val="-1"/>
        </w:rPr>
        <w:t> </w:t>
      </w:r>
      <w:r>
        <w:rPr>
          <w:color w:val="172837"/>
        </w:rPr>
        <w:t>Coleman </w:t>
      </w:r>
      <w:r>
        <w:rPr>
          <w:color w:val="172837"/>
          <w:spacing w:val="-2"/>
        </w:rPr>
        <w:t>(2018).</w:t>
      </w:r>
    </w:p>
    <w:p>
      <w:pPr>
        <w:pStyle w:val="BodyText"/>
        <w:spacing w:line="295" w:lineRule="auto" w:before="148"/>
        <w:ind w:left="280" w:right="207"/>
        <w:jc w:val="both"/>
      </w:pPr>
      <w:r>
        <w:rPr>
          <w:color w:val="172837"/>
        </w:rPr>
        <w:t>The secondary channel was browser notification. It was suited to patients who registered through the </w:t>
      </w:r>
      <w:r>
        <w:rPr>
          <w:color w:val="172837"/>
        </w:rPr>
        <w:t>web application or kept the tracking page open on a personal device. The prototype implemented the patient- facing browser workflow; full production push delivery still required deployment-specific service-worker keys and a push provider.</w:t>
      </w:r>
    </w:p>
    <w:p>
      <w:pPr>
        <w:pStyle w:val="BodyText"/>
        <w:spacing w:line="295" w:lineRule="auto" w:before="149"/>
        <w:ind w:left="280" w:right="207"/>
        <w:jc w:val="both"/>
      </w:pPr>
      <w:r>
        <w:rPr>
          <w:color w:val="172837"/>
        </w:rPr>
        <w:t>A complementary channel was the public queue board. The software provided anonymous token displays for general and department-specific waiting areas, while the purchase and installation of physical </w:t>
      </w:r>
      <w:r>
        <w:rPr>
          <w:color w:val="172837"/>
        </w:rPr>
        <w:t>screens remained a hospital deployment decision.</w:t>
      </w:r>
    </w:p>
    <w:p>
      <w:pPr>
        <w:pStyle w:val="BodyText"/>
        <w:spacing w:line="295" w:lineRule="auto" w:before="149"/>
        <w:ind w:left="280" w:right="207"/>
        <w:jc w:val="both"/>
      </w:pPr>
      <w:r>
        <w:rPr>
          <w:color w:val="172837"/>
        </w:rPr>
        <w:t>The design of the WaitLess notification engine therefore responds directly to two distinct gaps identified elsewhere in this chapter: the general under-prioritisation of patient notification observed in Section 2.2, and the</w:t>
      </w:r>
      <w:r>
        <w:rPr>
          <w:color w:val="172837"/>
          <w:spacing w:val="-4"/>
        </w:rPr>
        <w:t> </w:t>
      </w:r>
      <w:r>
        <w:rPr>
          <w:color w:val="172837"/>
        </w:rPr>
        <w:t>specific</w:t>
      </w:r>
      <w:r>
        <w:rPr>
          <w:color w:val="172837"/>
          <w:spacing w:val="-4"/>
        </w:rPr>
        <w:t> </w:t>
      </w:r>
      <w:r>
        <w:rPr>
          <w:color w:val="172837"/>
        </w:rPr>
        <w:t>absence</w:t>
      </w:r>
      <w:r>
        <w:rPr>
          <w:color w:val="172837"/>
          <w:spacing w:val="-4"/>
        </w:rPr>
        <w:t> </w:t>
      </w:r>
      <w:r>
        <w:rPr>
          <w:color w:val="172837"/>
        </w:rPr>
        <w:t>of</w:t>
      </w:r>
      <w:r>
        <w:rPr>
          <w:color w:val="172837"/>
          <w:spacing w:val="-4"/>
        </w:rPr>
        <w:t> </w:t>
      </w:r>
      <w:r>
        <w:rPr>
          <w:color w:val="172837"/>
        </w:rPr>
        <w:t>any</w:t>
      </w:r>
      <w:r>
        <w:rPr>
          <w:color w:val="172837"/>
          <w:spacing w:val="-4"/>
        </w:rPr>
        <w:t> </w:t>
      </w:r>
      <w:r>
        <w:rPr>
          <w:color w:val="172837"/>
        </w:rPr>
        <w:t>notification</w:t>
      </w:r>
      <w:r>
        <w:rPr>
          <w:color w:val="172837"/>
          <w:spacing w:val="-4"/>
        </w:rPr>
        <w:t> </w:t>
      </w:r>
      <w:r>
        <w:rPr>
          <w:color w:val="172837"/>
        </w:rPr>
        <w:t>mechanism</w:t>
      </w:r>
      <w:r>
        <w:rPr>
          <w:color w:val="172837"/>
          <w:spacing w:val="-4"/>
        </w:rPr>
        <w:t> </w:t>
      </w:r>
      <w:r>
        <w:rPr>
          <w:color w:val="172837"/>
        </w:rPr>
        <w:t>documented</w:t>
      </w:r>
      <w:r>
        <w:rPr>
          <w:color w:val="172837"/>
          <w:spacing w:val="-4"/>
        </w:rPr>
        <w:t> </w:t>
      </w:r>
      <w:r>
        <w:rPr>
          <w:color w:val="172837"/>
        </w:rPr>
        <w:t>in</w:t>
      </w:r>
      <w:r>
        <w:rPr>
          <w:color w:val="172837"/>
          <w:spacing w:val="-4"/>
        </w:rPr>
        <w:t> </w:t>
      </w:r>
      <w:r>
        <w:rPr>
          <w:color w:val="172837"/>
        </w:rPr>
        <w:t>the</w:t>
      </w:r>
      <w:r>
        <w:rPr>
          <w:color w:val="172837"/>
          <w:spacing w:val="-4"/>
        </w:rPr>
        <w:t> </w:t>
      </w:r>
      <w:r>
        <w:rPr>
          <w:color w:val="172837"/>
        </w:rPr>
        <w:t>Chinhoyi</w:t>
      </w:r>
      <w:r>
        <w:rPr>
          <w:color w:val="172837"/>
          <w:spacing w:val="-4"/>
        </w:rPr>
        <w:t> </w:t>
      </w:r>
      <w:r>
        <w:rPr>
          <w:color w:val="172837"/>
        </w:rPr>
        <w:t>Provincial</w:t>
      </w:r>
      <w:r>
        <w:rPr>
          <w:color w:val="172837"/>
          <w:spacing w:val="-4"/>
        </w:rPr>
        <w:t> </w:t>
      </w:r>
      <w:r>
        <w:rPr>
          <w:color w:val="172837"/>
        </w:rPr>
        <w:t>Hospital</w:t>
      </w:r>
      <w:r>
        <w:rPr>
          <w:color w:val="172837"/>
          <w:spacing w:val="-4"/>
        </w:rPr>
        <w:t> </w:t>
      </w:r>
      <w:r>
        <w:rPr>
          <w:color w:val="172837"/>
        </w:rPr>
        <w:t>case</w:t>
      </w:r>
      <w:r>
        <w:rPr>
          <w:color w:val="172837"/>
          <w:spacing w:val="-4"/>
        </w:rPr>
        <w:t> </w:t>
      </w:r>
      <w:r>
        <w:rPr>
          <w:color w:val="172837"/>
        </w:rPr>
        <w:t>study.</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Heading6"/>
        <w:numPr>
          <w:ilvl w:val="1"/>
          <w:numId w:val="8"/>
        </w:numPr>
        <w:tabs>
          <w:tab w:pos="806" w:val="left" w:leader="none"/>
        </w:tabs>
        <w:spacing w:line="240" w:lineRule="auto" w:before="261" w:after="0"/>
        <w:ind w:left="805" w:right="0" w:hanging="526"/>
        <w:jc w:val="left"/>
      </w:pPr>
      <w:r>
        <w:rPr/>
        <w:pict>
          <v:rect style="position:absolute;margin-left:51pt;margin-top:35.776123pt;width:493.230498pt;height:.75pt;mso-position-horizontal-relative:page;mso-position-vertical-relative:paragraph;z-index:-15700480;mso-wrap-distance-left:0;mso-wrap-distance-right:0" id="docshape86" filled="true" fillcolor="#c6dbe1" stroked="false">
            <v:fill type="solid"/>
            <w10:wrap type="topAndBottom"/>
          </v:rect>
        </w:pict>
      </w:r>
      <w:bookmarkStart w:name="_TOC_250070" w:id="41"/>
      <w:bookmarkStart w:name="2.5 Design Science Research as a Methodo" w:id="42"/>
      <w:r>
        <w:rPr>
          <w:b w:val="0"/>
        </w:rPr>
      </w:r>
      <w:bookmarkStart w:name="2.6 Technology Frameworks for Real-Time " w:id="43"/>
      <w:bookmarkEnd w:id="43"/>
      <w:r>
        <w:rPr>
          <w:color w:val="0A6172"/>
        </w:rPr>
        <w:t>Digital</w:t>
      </w:r>
      <w:r>
        <w:rPr>
          <w:color w:val="0A6172"/>
          <w:spacing w:val="-4"/>
        </w:rPr>
        <w:t> </w:t>
      </w:r>
      <w:r>
        <w:rPr>
          <w:color w:val="0A6172"/>
        </w:rPr>
        <w:t>Health</w:t>
      </w:r>
      <w:r>
        <w:rPr>
          <w:color w:val="0A6172"/>
          <w:spacing w:val="-2"/>
        </w:rPr>
        <w:t> </w:t>
      </w:r>
      <w:r>
        <w:rPr>
          <w:color w:val="0A6172"/>
        </w:rPr>
        <w:t>Adoption</w:t>
      </w:r>
      <w:r>
        <w:rPr>
          <w:color w:val="0A6172"/>
          <w:spacing w:val="-2"/>
        </w:rPr>
        <w:t> </w:t>
      </w:r>
      <w:r>
        <w:rPr>
          <w:color w:val="0A6172"/>
        </w:rPr>
        <w:t>in</w:t>
      </w:r>
      <w:r>
        <w:rPr>
          <w:color w:val="0A6172"/>
          <w:spacing w:val="-2"/>
        </w:rPr>
        <w:t> </w:t>
      </w:r>
      <w:r>
        <w:rPr>
          <w:color w:val="0A6172"/>
        </w:rPr>
        <w:t>Zimbabwe</w:t>
      </w:r>
      <w:r>
        <w:rPr>
          <w:color w:val="0A6172"/>
          <w:spacing w:val="-2"/>
        </w:rPr>
        <w:t> </w:t>
      </w:r>
      <w:r>
        <w:rPr>
          <w:color w:val="0A6172"/>
        </w:rPr>
        <w:t>and</w:t>
      </w:r>
      <w:r>
        <w:rPr>
          <w:color w:val="0A6172"/>
          <w:spacing w:val="-2"/>
        </w:rPr>
        <w:t> </w:t>
      </w:r>
      <w:r>
        <w:rPr>
          <w:color w:val="0A6172"/>
        </w:rPr>
        <w:t>Sub-Saharan</w:t>
      </w:r>
      <w:r>
        <w:rPr>
          <w:color w:val="0A6172"/>
          <w:spacing w:val="-1"/>
        </w:rPr>
        <w:t> </w:t>
      </w:r>
      <w:bookmarkEnd w:id="41"/>
      <w:r>
        <w:rPr>
          <w:color w:val="0A6172"/>
          <w:spacing w:val="-2"/>
        </w:rPr>
        <w:t>Africa</w:t>
      </w:r>
    </w:p>
    <w:p>
      <w:pPr>
        <w:pStyle w:val="BodyText"/>
        <w:spacing w:line="295" w:lineRule="auto" w:before="180"/>
        <w:ind w:left="280" w:right="207"/>
        <w:jc w:val="both"/>
      </w:pPr>
      <w:r>
        <w:rPr>
          <w:color w:val="172837"/>
        </w:rPr>
        <w:t>Despite</w:t>
      </w:r>
      <w:r>
        <w:rPr>
          <w:color w:val="172837"/>
          <w:spacing w:val="-2"/>
        </w:rPr>
        <w:t> </w:t>
      </w:r>
      <w:r>
        <w:rPr>
          <w:color w:val="172837"/>
        </w:rPr>
        <w:t>the</w:t>
      </w:r>
      <w:r>
        <w:rPr>
          <w:color w:val="172837"/>
          <w:spacing w:val="-2"/>
        </w:rPr>
        <w:t> </w:t>
      </w:r>
      <w:r>
        <w:rPr>
          <w:color w:val="172837"/>
        </w:rPr>
        <w:t>demonstrated</w:t>
      </w:r>
      <w:r>
        <w:rPr>
          <w:color w:val="172837"/>
          <w:spacing w:val="-2"/>
        </w:rPr>
        <w:t> </w:t>
      </w:r>
      <w:r>
        <w:rPr>
          <w:color w:val="172837"/>
        </w:rPr>
        <w:t>benefits</w:t>
      </w:r>
      <w:r>
        <w:rPr>
          <w:color w:val="172837"/>
          <w:spacing w:val="-2"/>
        </w:rPr>
        <w:t> </w:t>
      </w:r>
      <w:r>
        <w:rPr>
          <w:color w:val="172837"/>
        </w:rPr>
        <w:t>of</w:t>
      </w:r>
      <w:r>
        <w:rPr>
          <w:color w:val="172837"/>
          <w:spacing w:val="-2"/>
        </w:rPr>
        <w:t> </w:t>
      </w:r>
      <w:r>
        <w:rPr>
          <w:color w:val="172837"/>
        </w:rPr>
        <w:t>digital</w:t>
      </w:r>
      <w:r>
        <w:rPr>
          <w:color w:val="172837"/>
          <w:spacing w:val="-2"/>
        </w:rPr>
        <w:t> </w:t>
      </w:r>
      <w:r>
        <w:rPr>
          <w:color w:val="172837"/>
        </w:rPr>
        <w:t>queue</w:t>
      </w:r>
      <w:r>
        <w:rPr>
          <w:color w:val="172837"/>
          <w:spacing w:val="-2"/>
        </w:rPr>
        <w:t> </w:t>
      </w:r>
      <w:r>
        <w:rPr>
          <w:color w:val="172837"/>
        </w:rPr>
        <w:t>management</w:t>
      </w:r>
      <w:r>
        <w:rPr>
          <w:color w:val="172837"/>
          <w:spacing w:val="-2"/>
        </w:rPr>
        <w:t> </w:t>
      </w:r>
      <w:r>
        <w:rPr>
          <w:color w:val="172837"/>
        </w:rPr>
        <w:t>systems</w:t>
      </w:r>
      <w:r>
        <w:rPr>
          <w:color w:val="172837"/>
          <w:spacing w:val="-2"/>
        </w:rPr>
        <w:t> </w:t>
      </w:r>
      <w:r>
        <w:rPr>
          <w:color w:val="172837"/>
        </w:rPr>
        <w:t>reviewed</w:t>
      </w:r>
      <w:r>
        <w:rPr>
          <w:color w:val="172837"/>
          <w:spacing w:val="-2"/>
        </w:rPr>
        <w:t> </w:t>
      </w:r>
      <w:r>
        <w:rPr>
          <w:color w:val="172837"/>
        </w:rPr>
        <w:t>in</w:t>
      </w:r>
      <w:r>
        <w:rPr>
          <w:color w:val="172837"/>
          <w:spacing w:val="-2"/>
        </w:rPr>
        <w:t> </w:t>
      </w:r>
      <w:r>
        <w:rPr>
          <w:color w:val="172837"/>
        </w:rPr>
        <w:t>Section</w:t>
      </w:r>
      <w:r>
        <w:rPr>
          <w:color w:val="172837"/>
          <w:spacing w:val="-2"/>
        </w:rPr>
        <w:t> </w:t>
      </w:r>
      <w:r>
        <w:rPr>
          <w:color w:val="172837"/>
        </w:rPr>
        <w:t>2.2,</w:t>
      </w:r>
      <w:r>
        <w:rPr>
          <w:color w:val="172837"/>
          <w:spacing w:val="-2"/>
        </w:rPr>
        <w:t> </w:t>
      </w:r>
      <w:r>
        <w:rPr>
          <w:color w:val="172837"/>
        </w:rPr>
        <w:t>adoption</w:t>
      </w:r>
      <w:r>
        <w:rPr>
          <w:color w:val="172837"/>
          <w:spacing w:val="-2"/>
        </w:rPr>
        <w:t> </w:t>
      </w:r>
      <w:r>
        <w:rPr>
          <w:color w:val="172837"/>
        </w:rPr>
        <w:t>of digital health tools more broadly across Sub-Saharan Africa, and within Zimbabwe specifically, remains uneven. Furusa and Coleman (2018) used qualitative multiple-case research, including interviews, direct observation, and policy review, to study e-health implementation in Zimbabwean public hospitals. They identified infrastructure, ICT skills, technical support, security, funding, and policy as important influences on </w:t>
      </w:r>
      <w:r>
        <w:rPr>
          <w:color w:val="172837"/>
          <w:spacing w:val="-2"/>
        </w:rPr>
        <w:t>adoption.</w:t>
      </w:r>
    </w:p>
    <w:p>
      <w:pPr>
        <w:pStyle w:val="BodyText"/>
        <w:spacing w:line="295" w:lineRule="auto" w:before="148"/>
        <w:ind w:left="280" w:right="207"/>
        <w:jc w:val="both"/>
      </w:pPr>
      <w:r>
        <w:rPr>
          <w:color w:val="172837"/>
        </w:rPr>
        <w:t>This last barrier is of particular relevance to the present study. Much of the digital queue management literature reviewed in Section 2.2, and the commercial systems reviewed in Section 2.7, originates from or is designed for higher-resource contexts. Systems built for reliable broadband connectivity, well-staffed IT departments,</w:t>
      </w:r>
      <w:r>
        <w:rPr>
          <w:color w:val="172837"/>
          <w:spacing w:val="-6"/>
        </w:rPr>
        <w:t> </w:t>
      </w:r>
      <w:r>
        <w:rPr>
          <w:color w:val="172837"/>
        </w:rPr>
        <w:t>or</w:t>
      </w:r>
      <w:r>
        <w:rPr>
          <w:color w:val="172837"/>
          <w:spacing w:val="-6"/>
        </w:rPr>
        <w:t> </w:t>
      </w:r>
      <w:r>
        <w:rPr>
          <w:color w:val="172837"/>
        </w:rPr>
        <w:t>predictable</w:t>
      </w:r>
      <w:r>
        <w:rPr>
          <w:color w:val="172837"/>
          <w:spacing w:val="-6"/>
        </w:rPr>
        <w:t> </w:t>
      </w:r>
      <w:r>
        <w:rPr>
          <w:color w:val="172837"/>
        </w:rPr>
        <w:t>electricity</w:t>
      </w:r>
      <w:r>
        <w:rPr>
          <w:color w:val="172837"/>
          <w:spacing w:val="-6"/>
        </w:rPr>
        <w:t> </w:t>
      </w:r>
      <w:r>
        <w:rPr>
          <w:color w:val="172837"/>
        </w:rPr>
        <w:t>supply</w:t>
      </w:r>
      <w:r>
        <w:rPr>
          <w:color w:val="172837"/>
          <w:spacing w:val="-6"/>
        </w:rPr>
        <w:t> </w:t>
      </w:r>
      <w:r>
        <w:rPr>
          <w:color w:val="172837"/>
        </w:rPr>
        <w:t>are</w:t>
      </w:r>
      <w:r>
        <w:rPr>
          <w:color w:val="172837"/>
          <w:spacing w:val="-6"/>
        </w:rPr>
        <w:t> </w:t>
      </w:r>
      <w:r>
        <w:rPr>
          <w:color w:val="172837"/>
        </w:rPr>
        <w:t>not</w:t>
      </w:r>
      <w:r>
        <w:rPr>
          <w:color w:val="172837"/>
          <w:spacing w:val="-6"/>
        </w:rPr>
        <w:t> </w:t>
      </w:r>
      <w:r>
        <w:rPr>
          <w:color w:val="172837"/>
        </w:rPr>
        <w:t>necessarily</w:t>
      </w:r>
      <w:r>
        <w:rPr>
          <w:color w:val="172837"/>
          <w:spacing w:val="-6"/>
        </w:rPr>
        <w:t> </w:t>
      </w:r>
      <w:r>
        <w:rPr>
          <w:color w:val="172837"/>
        </w:rPr>
        <w:t>transferable,</w:t>
      </w:r>
      <w:r>
        <w:rPr>
          <w:color w:val="172837"/>
          <w:spacing w:val="-6"/>
        </w:rPr>
        <w:t> </w:t>
      </w:r>
      <w:r>
        <w:rPr>
          <w:color w:val="172837"/>
        </w:rPr>
        <w:t>without</w:t>
      </w:r>
      <w:r>
        <w:rPr>
          <w:color w:val="172837"/>
          <w:spacing w:val="-6"/>
        </w:rPr>
        <w:t> </w:t>
      </w:r>
      <w:r>
        <w:rPr>
          <w:color w:val="172837"/>
        </w:rPr>
        <w:t>substantial</w:t>
      </w:r>
      <w:r>
        <w:rPr>
          <w:color w:val="172837"/>
          <w:spacing w:val="-6"/>
        </w:rPr>
        <w:t> </w:t>
      </w:r>
      <w:r>
        <w:rPr>
          <w:color w:val="172837"/>
        </w:rPr>
        <w:t>redesign,</w:t>
      </w:r>
      <w:r>
        <w:rPr>
          <w:color w:val="172837"/>
          <w:spacing w:val="-6"/>
        </w:rPr>
        <w:t> </w:t>
      </w:r>
      <w:r>
        <w:rPr>
          <w:color w:val="172837"/>
        </w:rPr>
        <w:t>to a Zimbabwean provincial hospital operating under intermittent connectivity and constrained infrastructure. Furusa</w:t>
      </w:r>
      <w:r>
        <w:rPr>
          <w:color w:val="172837"/>
          <w:spacing w:val="-8"/>
        </w:rPr>
        <w:t> </w:t>
      </w:r>
      <w:r>
        <w:rPr>
          <w:color w:val="172837"/>
        </w:rPr>
        <w:t>and</w:t>
      </w:r>
      <w:r>
        <w:rPr>
          <w:color w:val="172837"/>
          <w:spacing w:val="-8"/>
        </w:rPr>
        <w:t> </w:t>
      </w:r>
      <w:r>
        <w:rPr>
          <w:color w:val="172837"/>
        </w:rPr>
        <w:t>Coleman’s</w:t>
      </w:r>
      <w:r>
        <w:rPr>
          <w:color w:val="172837"/>
          <w:spacing w:val="-8"/>
        </w:rPr>
        <w:t> </w:t>
      </w:r>
      <w:r>
        <w:rPr>
          <w:color w:val="172837"/>
        </w:rPr>
        <w:t>finding</w:t>
      </w:r>
      <w:r>
        <w:rPr>
          <w:color w:val="172837"/>
          <w:spacing w:val="-8"/>
        </w:rPr>
        <w:t> </w:t>
      </w:r>
      <w:r>
        <w:rPr>
          <w:color w:val="172837"/>
        </w:rPr>
        <w:t>therefore</w:t>
      </w:r>
      <w:r>
        <w:rPr>
          <w:color w:val="172837"/>
          <w:spacing w:val="-8"/>
        </w:rPr>
        <w:t> </w:t>
      </w:r>
      <w:r>
        <w:rPr>
          <w:color w:val="172837"/>
        </w:rPr>
        <w:t>provides</w:t>
      </w:r>
      <w:r>
        <w:rPr>
          <w:color w:val="172837"/>
          <w:spacing w:val="-8"/>
        </w:rPr>
        <w:t> </w:t>
      </w:r>
      <w:r>
        <w:rPr>
          <w:color w:val="172837"/>
        </w:rPr>
        <w:t>direct</w:t>
      </w:r>
      <w:r>
        <w:rPr>
          <w:color w:val="172837"/>
          <w:spacing w:val="-8"/>
        </w:rPr>
        <w:t> </w:t>
      </w:r>
      <w:r>
        <w:rPr>
          <w:color w:val="172837"/>
        </w:rPr>
        <w:t>empirical</w:t>
      </w:r>
      <w:r>
        <w:rPr>
          <w:color w:val="172837"/>
          <w:spacing w:val="-8"/>
        </w:rPr>
        <w:t> </w:t>
      </w:r>
      <w:r>
        <w:rPr>
          <w:color w:val="172837"/>
        </w:rPr>
        <w:t>support</w:t>
      </w:r>
      <w:r>
        <w:rPr>
          <w:color w:val="172837"/>
          <w:spacing w:val="-8"/>
        </w:rPr>
        <w:t> </w:t>
      </w:r>
      <w:r>
        <w:rPr>
          <w:color w:val="172837"/>
        </w:rPr>
        <w:t>for</w:t>
      </w:r>
      <w:r>
        <w:rPr>
          <w:color w:val="172837"/>
          <w:spacing w:val="-8"/>
        </w:rPr>
        <w:t> </w:t>
      </w:r>
      <w:r>
        <w:rPr>
          <w:color w:val="172837"/>
        </w:rPr>
        <w:t>the</w:t>
      </w:r>
      <w:r>
        <w:rPr>
          <w:color w:val="172837"/>
          <w:spacing w:val="-8"/>
        </w:rPr>
        <w:t> </w:t>
      </w:r>
      <w:r>
        <w:rPr>
          <w:color w:val="172837"/>
        </w:rPr>
        <w:t>project’s</w:t>
      </w:r>
      <w:r>
        <w:rPr>
          <w:color w:val="172837"/>
          <w:spacing w:val="-8"/>
        </w:rPr>
        <w:t> </w:t>
      </w:r>
      <w:r>
        <w:rPr>
          <w:color w:val="172837"/>
        </w:rPr>
        <w:t>core</w:t>
      </w:r>
      <w:r>
        <w:rPr>
          <w:color w:val="172837"/>
          <w:spacing w:val="-8"/>
        </w:rPr>
        <w:t> </w:t>
      </w:r>
      <w:r>
        <w:rPr>
          <w:color w:val="172837"/>
        </w:rPr>
        <w:t>methodological decision to base system requirements on a physical case study conducted at Chinhoyi Provincial Hospital, rather than adapting an existing solution designed elsewhere.</w:t>
      </w:r>
    </w:p>
    <w:p>
      <w:pPr>
        <w:pStyle w:val="BodyText"/>
        <w:spacing w:line="295" w:lineRule="auto" w:before="148"/>
        <w:ind w:left="280" w:right="207"/>
        <w:jc w:val="both"/>
      </w:pPr>
      <w:r>
        <w:rPr>
          <w:color w:val="172837"/>
        </w:rPr>
        <w:t>These barriers aligned closely with the operating conditions documented at Chinhoyi Provincial Hospital, where intermittent internet connectivity and constrained hardware resources had to be treated as design conditions rather than exceptional cases.</w:t>
      </w:r>
    </w:p>
    <w:p>
      <w:pPr>
        <w:pStyle w:val="BodyText"/>
      </w:pPr>
    </w:p>
    <w:p>
      <w:pPr>
        <w:pStyle w:val="BodyText"/>
        <w:rPr>
          <w:sz w:val="18"/>
        </w:rPr>
      </w:pPr>
    </w:p>
    <w:p>
      <w:pPr>
        <w:pStyle w:val="Heading6"/>
        <w:numPr>
          <w:ilvl w:val="1"/>
          <w:numId w:val="8"/>
        </w:numPr>
        <w:tabs>
          <w:tab w:pos="806" w:val="left" w:leader="none"/>
        </w:tabs>
        <w:spacing w:line="240" w:lineRule="auto" w:before="0" w:after="0"/>
        <w:ind w:left="805" w:right="0" w:hanging="526"/>
        <w:jc w:val="left"/>
      </w:pPr>
      <w:r>
        <w:rPr/>
        <w:pict>
          <v:rect style="position:absolute;margin-left:51pt;margin-top:22.726164pt;width:493.230498pt;height:.75pt;mso-position-horizontal-relative:page;mso-position-vertical-relative:paragraph;z-index:-15699968;mso-wrap-distance-left:0;mso-wrap-distance-right:0" id="docshape87" filled="true" fillcolor="#c6dbe1" stroked="false">
            <v:fill type="solid"/>
            <w10:wrap type="topAndBottom"/>
          </v:rect>
        </w:pict>
      </w:r>
      <w:bookmarkStart w:name="_TOC_250069" w:id="44"/>
      <w:r>
        <w:rPr>
          <w:color w:val="0A6172"/>
        </w:rPr>
        <w:t>Design</w:t>
      </w:r>
      <w:r>
        <w:rPr>
          <w:color w:val="0A6172"/>
          <w:spacing w:val="-3"/>
        </w:rPr>
        <w:t> </w:t>
      </w:r>
      <w:r>
        <w:rPr>
          <w:color w:val="0A6172"/>
        </w:rPr>
        <w:t>Science</w:t>
      </w:r>
      <w:r>
        <w:rPr>
          <w:color w:val="0A6172"/>
          <w:spacing w:val="-3"/>
        </w:rPr>
        <w:t> </w:t>
      </w:r>
      <w:r>
        <w:rPr>
          <w:color w:val="0A6172"/>
        </w:rPr>
        <w:t>Research</w:t>
      </w:r>
      <w:r>
        <w:rPr>
          <w:color w:val="0A6172"/>
          <w:spacing w:val="-2"/>
        </w:rPr>
        <w:t> </w:t>
      </w:r>
      <w:r>
        <w:rPr>
          <w:color w:val="0A6172"/>
        </w:rPr>
        <w:t>as</w:t>
      </w:r>
      <w:r>
        <w:rPr>
          <w:color w:val="0A6172"/>
          <w:spacing w:val="-3"/>
        </w:rPr>
        <w:t> </w:t>
      </w:r>
      <w:r>
        <w:rPr>
          <w:color w:val="0A6172"/>
        </w:rPr>
        <w:t>a</w:t>
      </w:r>
      <w:r>
        <w:rPr>
          <w:color w:val="0A6172"/>
          <w:spacing w:val="-3"/>
        </w:rPr>
        <w:t> </w:t>
      </w:r>
      <w:r>
        <w:rPr>
          <w:color w:val="0A6172"/>
        </w:rPr>
        <w:t>Methodological</w:t>
      </w:r>
      <w:bookmarkEnd w:id="44"/>
      <w:r>
        <w:rPr>
          <w:color w:val="0A6172"/>
          <w:spacing w:val="-2"/>
        </w:rPr>
        <w:t> Foundation</w:t>
      </w:r>
    </w:p>
    <w:p>
      <w:pPr>
        <w:pStyle w:val="BodyText"/>
        <w:spacing w:line="295" w:lineRule="auto" w:before="180"/>
        <w:ind w:left="280" w:right="207"/>
        <w:jc w:val="both"/>
      </w:pPr>
      <w:r>
        <w:rPr>
          <w:color w:val="172837"/>
        </w:rPr>
        <w:t>Beyond the substantive literature on queue management and digital health, this project also drew on methodological literature to justify its research approach, which is described fully in Chapter 3. Hevner et al. (2004)</w:t>
      </w:r>
      <w:r>
        <w:rPr>
          <w:color w:val="172837"/>
          <w:spacing w:val="-6"/>
        </w:rPr>
        <w:t> </w:t>
      </w:r>
      <w:r>
        <w:rPr>
          <w:color w:val="172837"/>
        </w:rPr>
        <w:t>established</w:t>
      </w:r>
      <w:r>
        <w:rPr>
          <w:color w:val="172837"/>
          <w:spacing w:val="-6"/>
        </w:rPr>
        <w:t> </w:t>
      </w:r>
      <w:r>
        <w:rPr>
          <w:color w:val="172837"/>
        </w:rPr>
        <w:t>a</w:t>
      </w:r>
      <w:r>
        <w:rPr>
          <w:color w:val="172837"/>
          <w:spacing w:val="-6"/>
        </w:rPr>
        <w:t> </w:t>
      </w:r>
      <w:r>
        <w:rPr>
          <w:color w:val="172837"/>
        </w:rPr>
        <w:t>foundational</w:t>
      </w:r>
      <w:r>
        <w:rPr>
          <w:color w:val="172837"/>
          <w:spacing w:val="-6"/>
        </w:rPr>
        <w:t> </w:t>
      </w:r>
      <w:r>
        <w:rPr>
          <w:color w:val="172837"/>
        </w:rPr>
        <w:t>framework</w:t>
      </w:r>
      <w:r>
        <w:rPr>
          <w:color w:val="172837"/>
          <w:spacing w:val="-6"/>
        </w:rPr>
        <w:t> </w:t>
      </w:r>
      <w:r>
        <w:rPr>
          <w:color w:val="172837"/>
        </w:rPr>
        <w:t>for</w:t>
      </w:r>
      <w:r>
        <w:rPr>
          <w:color w:val="172837"/>
          <w:spacing w:val="-6"/>
        </w:rPr>
        <w:t> </w:t>
      </w:r>
      <w:r>
        <w:rPr>
          <w:color w:val="172837"/>
        </w:rPr>
        <w:t>design</w:t>
      </w:r>
      <w:r>
        <w:rPr>
          <w:color w:val="172837"/>
          <w:spacing w:val="-6"/>
        </w:rPr>
        <w:t> </w:t>
      </w:r>
      <w:r>
        <w:rPr>
          <w:color w:val="172837"/>
        </w:rPr>
        <w:t>science</w:t>
      </w:r>
      <w:r>
        <w:rPr>
          <w:color w:val="172837"/>
          <w:spacing w:val="-6"/>
        </w:rPr>
        <w:t> </w:t>
      </w:r>
      <w:r>
        <w:rPr>
          <w:color w:val="172837"/>
        </w:rPr>
        <w:t>research</w:t>
      </w:r>
      <w:r>
        <w:rPr>
          <w:color w:val="172837"/>
          <w:spacing w:val="-6"/>
        </w:rPr>
        <w:t> </w:t>
      </w:r>
      <w:r>
        <w:rPr>
          <w:color w:val="172837"/>
        </w:rPr>
        <w:t>(DSR)</w:t>
      </w:r>
      <w:r>
        <w:rPr>
          <w:color w:val="172837"/>
          <w:spacing w:val="-6"/>
        </w:rPr>
        <w:t> </w:t>
      </w:r>
      <w:r>
        <w:rPr>
          <w:color w:val="172837"/>
        </w:rPr>
        <w:t>within</w:t>
      </w:r>
      <w:r>
        <w:rPr>
          <w:color w:val="172837"/>
          <w:spacing w:val="-6"/>
        </w:rPr>
        <w:t> </w:t>
      </w:r>
      <w:r>
        <w:rPr>
          <w:color w:val="172837"/>
        </w:rPr>
        <w:t>the</w:t>
      </w:r>
      <w:r>
        <w:rPr>
          <w:color w:val="172837"/>
          <w:spacing w:val="-6"/>
        </w:rPr>
        <w:t> </w:t>
      </w:r>
      <w:r>
        <w:rPr>
          <w:color w:val="172837"/>
        </w:rPr>
        <w:t>information-systems discipline. They argued that DSR involved the creation of purposeful artefacts, such as software </w:t>
      </w:r>
      <w:r>
        <w:rPr>
          <w:color w:val="172837"/>
        </w:rPr>
        <w:t>systems, models, or methods, that addressed real organisational problems, and that the utility, quality, and efficacy of those artefacts had to be evaluated rather than simply asserted.</w:t>
      </w:r>
    </w:p>
    <w:p>
      <w:pPr>
        <w:pStyle w:val="BodyText"/>
        <w:spacing w:line="295" w:lineRule="auto" w:before="148"/>
        <w:ind w:left="280" w:right="207"/>
        <w:jc w:val="both"/>
      </w:pPr>
      <w:r>
        <w:rPr>
          <w:color w:val="172837"/>
        </w:rPr>
        <w:t>Bisandu (2019) further contextualised design science research specifically within computer science </w:t>
      </w:r>
      <w:r>
        <w:rPr>
          <w:color w:val="172837"/>
        </w:rPr>
        <w:t>and information</w:t>
      </w:r>
      <w:r>
        <w:rPr>
          <w:color w:val="172837"/>
          <w:spacing w:val="-6"/>
        </w:rPr>
        <w:t> </w:t>
      </w:r>
      <w:r>
        <w:rPr>
          <w:color w:val="172837"/>
        </w:rPr>
        <w:t>systems</w:t>
      </w:r>
      <w:r>
        <w:rPr>
          <w:color w:val="172837"/>
          <w:spacing w:val="-6"/>
        </w:rPr>
        <w:t> </w:t>
      </w:r>
      <w:r>
        <w:rPr>
          <w:color w:val="172837"/>
        </w:rPr>
        <w:t>research,</w:t>
      </w:r>
      <w:r>
        <w:rPr>
          <w:color w:val="172837"/>
          <w:spacing w:val="-6"/>
        </w:rPr>
        <w:t> </w:t>
      </w:r>
      <w:r>
        <w:rPr>
          <w:color w:val="172837"/>
        </w:rPr>
        <w:t>emphasising</w:t>
      </w:r>
      <w:r>
        <w:rPr>
          <w:color w:val="172837"/>
          <w:spacing w:val="-6"/>
        </w:rPr>
        <w:t> </w:t>
      </w:r>
      <w:r>
        <w:rPr>
          <w:color w:val="172837"/>
        </w:rPr>
        <w:t>its</w:t>
      </w:r>
      <w:r>
        <w:rPr>
          <w:color w:val="172837"/>
          <w:spacing w:val="-6"/>
        </w:rPr>
        <w:t> </w:t>
      </w:r>
      <w:r>
        <w:rPr>
          <w:color w:val="172837"/>
        </w:rPr>
        <w:t>particular</w:t>
      </w:r>
      <w:r>
        <w:rPr>
          <w:color w:val="172837"/>
          <w:spacing w:val="-6"/>
        </w:rPr>
        <w:t> </w:t>
      </w:r>
      <w:r>
        <w:rPr>
          <w:color w:val="172837"/>
        </w:rPr>
        <w:t>relevance</w:t>
      </w:r>
      <w:r>
        <w:rPr>
          <w:color w:val="172837"/>
          <w:spacing w:val="-6"/>
        </w:rPr>
        <w:t> </w:t>
      </w:r>
      <w:r>
        <w:rPr>
          <w:color w:val="172837"/>
        </w:rPr>
        <w:t>for</w:t>
      </w:r>
      <w:r>
        <w:rPr>
          <w:color w:val="172837"/>
          <w:spacing w:val="-6"/>
        </w:rPr>
        <w:t> </w:t>
      </w:r>
      <w:r>
        <w:rPr>
          <w:color w:val="172837"/>
        </w:rPr>
        <w:t>projects</w:t>
      </w:r>
      <w:r>
        <w:rPr>
          <w:color w:val="172837"/>
          <w:spacing w:val="-6"/>
        </w:rPr>
        <w:t> </w:t>
      </w:r>
      <w:r>
        <w:rPr>
          <w:color w:val="172837"/>
        </w:rPr>
        <w:t>that</w:t>
      </w:r>
      <w:r>
        <w:rPr>
          <w:color w:val="172837"/>
          <w:spacing w:val="-6"/>
        </w:rPr>
        <w:t> </w:t>
      </w:r>
      <w:r>
        <w:rPr>
          <w:color w:val="172837"/>
        </w:rPr>
        <w:t>both</w:t>
      </w:r>
      <w:r>
        <w:rPr>
          <w:color w:val="172837"/>
          <w:spacing w:val="-6"/>
        </w:rPr>
        <w:t> </w:t>
      </w:r>
      <w:r>
        <w:rPr>
          <w:color w:val="172837"/>
        </w:rPr>
        <w:t>develop</w:t>
      </w:r>
      <w:r>
        <w:rPr>
          <w:color w:val="172837"/>
          <w:spacing w:val="-6"/>
        </w:rPr>
        <w:t> </w:t>
      </w:r>
      <w:r>
        <w:rPr>
          <w:color w:val="172837"/>
        </w:rPr>
        <w:t>and</w:t>
      </w:r>
      <w:r>
        <w:rPr>
          <w:color w:val="172837"/>
          <w:spacing w:val="-6"/>
        </w:rPr>
        <w:t> </w:t>
      </w:r>
      <w:r>
        <w:rPr>
          <w:color w:val="172837"/>
        </w:rPr>
        <w:t>evaluate a software artefact as a direct response to a documented organisational problem. This framing maps closely onto the structure of the present project: the physical case study conducted at Chinhoyi Provincial Hospital documents a specific organisational problem, and the WaitLess system constitutes the designed artefact proposed as its solution.</w:t>
      </w:r>
    </w:p>
    <w:p>
      <w:pPr>
        <w:pStyle w:val="BodyText"/>
        <w:spacing w:line="295" w:lineRule="auto" w:before="148"/>
        <w:ind w:left="280" w:right="207"/>
        <w:jc w:val="both"/>
      </w:pPr>
      <w:r>
        <w:rPr>
          <w:color w:val="172837"/>
        </w:rPr>
        <w:t>The relevance of DSR to this project lies not only in its theoretical fit but in the explicit emphasis both Hevner et al. (2004) and Bisandu (2019) place on iterative evaluation. This has directly informed the decision to structure system development around distinct, evaluable phases, namely requirements analysis, design, implementation,</w:t>
      </w:r>
      <w:r>
        <w:rPr>
          <w:color w:val="172837"/>
          <w:spacing w:val="-4"/>
        </w:rPr>
        <w:t> </w:t>
      </w:r>
      <w:r>
        <w:rPr>
          <w:color w:val="172837"/>
        </w:rPr>
        <w:t>testing,</w:t>
      </w:r>
      <w:r>
        <w:rPr>
          <w:color w:val="172837"/>
          <w:spacing w:val="-4"/>
        </w:rPr>
        <w:t> </w:t>
      </w:r>
      <w:r>
        <w:rPr>
          <w:color w:val="172837"/>
        </w:rPr>
        <w:t>and</w:t>
      </w:r>
      <w:r>
        <w:rPr>
          <w:color w:val="172837"/>
          <w:spacing w:val="-4"/>
        </w:rPr>
        <w:t> </w:t>
      </w:r>
      <w:r>
        <w:rPr>
          <w:color w:val="172837"/>
        </w:rPr>
        <w:t>evaluation,</w:t>
      </w:r>
      <w:r>
        <w:rPr>
          <w:color w:val="172837"/>
          <w:spacing w:val="-4"/>
        </w:rPr>
        <w:t> </w:t>
      </w:r>
      <w:r>
        <w:rPr>
          <w:color w:val="172837"/>
        </w:rPr>
        <w:t>as</w:t>
      </w:r>
      <w:r>
        <w:rPr>
          <w:color w:val="172837"/>
          <w:spacing w:val="-4"/>
        </w:rPr>
        <w:t> </w:t>
      </w:r>
      <w:r>
        <w:rPr>
          <w:color w:val="172837"/>
        </w:rPr>
        <w:t>detailed</w:t>
      </w:r>
      <w:r>
        <w:rPr>
          <w:color w:val="172837"/>
          <w:spacing w:val="-4"/>
        </w:rPr>
        <w:t> </w:t>
      </w:r>
      <w:r>
        <w:rPr>
          <w:color w:val="172837"/>
        </w:rPr>
        <w:t>in</w:t>
      </w:r>
      <w:r>
        <w:rPr>
          <w:color w:val="172837"/>
          <w:spacing w:val="-4"/>
        </w:rPr>
        <w:t> </w:t>
      </w:r>
      <w:r>
        <w:rPr>
          <w:color w:val="172837"/>
        </w:rPr>
        <w:t>Chapter</w:t>
      </w:r>
      <w:r>
        <w:rPr>
          <w:color w:val="172837"/>
          <w:spacing w:val="-4"/>
        </w:rPr>
        <w:t> </w:t>
      </w:r>
      <w:r>
        <w:rPr>
          <w:color w:val="172837"/>
        </w:rPr>
        <w:t>3,</w:t>
      </w:r>
      <w:r>
        <w:rPr>
          <w:color w:val="172837"/>
          <w:spacing w:val="-4"/>
        </w:rPr>
        <w:t> </w:t>
      </w:r>
      <w:r>
        <w:rPr>
          <w:color w:val="172837"/>
        </w:rPr>
        <w:t>rather</w:t>
      </w:r>
      <w:r>
        <w:rPr>
          <w:color w:val="172837"/>
          <w:spacing w:val="-4"/>
        </w:rPr>
        <w:t> </w:t>
      </w:r>
      <w:r>
        <w:rPr>
          <w:color w:val="172837"/>
        </w:rPr>
        <w:t>than</w:t>
      </w:r>
      <w:r>
        <w:rPr>
          <w:color w:val="172837"/>
          <w:spacing w:val="-4"/>
        </w:rPr>
        <w:t> </w:t>
      </w:r>
      <w:r>
        <w:rPr>
          <w:color w:val="172837"/>
        </w:rPr>
        <w:t>pursuing</w:t>
      </w:r>
      <w:r>
        <w:rPr>
          <w:color w:val="172837"/>
          <w:spacing w:val="-4"/>
        </w:rPr>
        <w:t> </w:t>
      </w:r>
      <w:r>
        <w:rPr>
          <w:color w:val="172837"/>
        </w:rPr>
        <w:t>a</w:t>
      </w:r>
      <w:r>
        <w:rPr>
          <w:color w:val="172837"/>
          <w:spacing w:val="-4"/>
        </w:rPr>
        <w:t> </w:t>
      </w:r>
      <w:r>
        <w:rPr>
          <w:color w:val="172837"/>
        </w:rPr>
        <w:t>single-pass</w:t>
      </w:r>
      <w:r>
        <w:rPr>
          <w:color w:val="172837"/>
          <w:spacing w:val="-4"/>
        </w:rPr>
        <w:t> </w:t>
      </w:r>
      <w:r>
        <w:rPr>
          <w:color w:val="172837"/>
        </w:rPr>
        <w:t>build</w:t>
      </w:r>
      <w:r>
        <w:rPr>
          <w:color w:val="172837"/>
          <w:spacing w:val="-4"/>
        </w:rPr>
        <w:t> </w:t>
      </w:r>
      <w:r>
        <w:rPr>
          <w:color w:val="172837"/>
        </w:rPr>
        <w:t>with no structured evaluation checkpoint.</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Heading6"/>
        <w:numPr>
          <w:ilvl w:val="1"/>
          <w:numId w:val="8"/>
        </w:numPr>
        <w:tabs>
          <w:tab w:pos="806" w:val="left" w:leader="none"/>
        </w:tabs>
        <w:spacing w:line="240" w:lineRule="auto" w:before="261" w:after="0"/>
        <w:ind w:left="805" w:right="0" w:hanging="526"/>
        <w:jc w:val="left"/>
      </w:pPr>
      <w:r>
        <w:rPr/>
        <w:pict>
          <v:rect style="position:absolute;margin-left:51pt;margin-top:35.776142pt;width:493.230498pt;height:.75pt;mso-position-horizontal-relative:page;mso-position-vertical-relative:paragraph;z-index:-15699456;mso-wrap-distance-left:0;mso-wrap-distance-right:0" id="docshape90" filled="true" fillcolor="#c6dbe1" stroked="false">
            <v:fill type="solid"/>
            <w10:wrap type="topAndBottom"/>
          </v:rect>
        </w:pict>
      </w:r>
      <w:bookmarkStart w:name="_TOC_250068" w:id="45"/>
      <w:bookmarkStart w:name="2.7 Review of Commercial Queue Managemen" w:id="46"/>
      <w:r>
        <w:rPr>
          <w:color w:val="0A6172"/>
        </w:rPr>
        <w:t>T</w:t>
      </w:r>
      <w:r>
        <w:rPr>
          <w:color w:val="0A6172"/>
        </w:rPr>
        <w:t>echnology</w:t>
      </w:r>
      <w:r>
        <w:rPr>
          <w:color w:val="0A6172"/>
          <w:spacing w:val="-11"/>
        </w:rPr>
        <w:t> </w:t>
      </w:r>
      <w:r>
        <w:rPr>
          <w:color w:val="0A6172"/>
        </w:rPr>
        <w:t>Frameworks</w:t>
      </w:r>
      <w:r>
        <w:rPr>
          <w:color w:val="0A6172"/>
          <w:spacing w:val="-10"/>
        </w:rPr>
        <w:t> </w:t>
      </w:r>
      <w:r>
        <w:rPr>
          <w:color w:val="0A6172"/>
        </w:rPr>
        <w:t>for</w:t>
      </w:r>
      <w:r>
        <w:rPr>
          <w:color w:val="0A6172"/>
          <w:spacing w:val="-11"/>
        </w:rPr>
        <w:t> </w:t>
      </w:r>
      <w:r>
        <w:rPr>
          <w:color w:val="0A6172"/>
        </w:rPr>
        <w:t>Real-Time</w:t>
      </w:r>
      <w:r>
        <w:rPr>
          <w:color w:val="0A6172"/>
          <w:spacing w:val="-10"/>
        </w:rPr>
        <w:t> </w:t>
      </w:r>
      <w:r>
        <w:rPr>
          <w:color w:val="0A6172"/>
        </w:rPr>
        <w:t>Web</w:t>
      </w:r>
      <w:r>
        <w:rPr>
          <w:color w:val="0A6172"/>
          <w:spacing w:val="-10"/>
        </w:rPr>
        <w:t> </w:t>
      </w:r>
      <w:bookmarkEnd w:id="45"/>
      <w:r>
        <w:rPr>
          <w:color w:val="0A6172"/>
          <w:spacing w:val="-2"/>
        </w:rPr>
        <w:t>Applications</w:t>
      </w:r>
    </w:p>
    <w:p>
      <w:pPr>
        <w:pStyle w:val="BodyText"/>
        <w:spacing w:line="295" w:lineRule="auto" w:before="180"/>
        <w:ind w:left="280" w:right="207"/>
        <w:jc w:val="both"/>
      </w:pPr>
      <w:r>
        <w:rPr>
          <w:color w:val="172837"/>
        </w:rPr>
        <w:t>The implementation of WaitLess depends on technology choices capable of supporting real-time, </w:t>
      </w:r>
      <w:r>
        <w:rPr>
          <w:color w:val="172837"/>
        </w:rPr>
        <w:t>concurrent updates across multiple hospital departments simultaneously. React and Node.js have emerged as a widely adopted full-stack combination for building this class of application. Aggarwal (2018) demonstrated that React’s component-based architecture is particularly well suited to building live dashboard interfaces that must reflect dynamic, frequently changing data, a requirement central to the WaitLess staff dashboard, which must reflect queue state changes across the OPD, Casualty, Pharmacy, Laboratory/Radiology, and OI Clinic departments in near real time.</w:t>
      </w:r>
    </w:p>
    <w:p>
      <w:pPr>
        <w:pStyle w:val="BodyText"/>
        <w:spacing w:line="295" w:lineRule="auto" w:before="148"/>
        <w:ind w:left="280" w:right="207"/>
        <w:jc w:val="both"/>
      </w:pPr>
      <w:r>
        <w:rPr>
          <w:color w:val="172837"/>
        </w:rPr>
        <w:t>On the server side, Tilkov and Vinoski (2010) argued that Node.js’s event-driven, non-blocking input/output model</w:t>
      </w:r>
      <w:r>
        <w:rPr>
          <w:color w:val="172837"/>
          <w:spacing w:val="-6"/>
        </w:rPr>
        <w:t> </w:t>
      </w:r>
      <w:r>
        <w:rPr>
          <w:color w:val="172837"/>
        </w:rPr>
        <w:t>makes</w:t>
      </w:r>
      <w:r>
        <w:rPr>
          <w:color w:val="172837"/>
          <w:spacing w:val="-6"/>
        </w:rPr>
        <w:t> </w:t>
      </w:r>
      <w:r>
        <w:rPr>
          <w:color w:val="172837"/>
        </w:rPr>
        <w:t>it</w:t>
      </w:r>
      <w:r>
        <w:rPr>
          <w:color w:val="172837"/>
          <w:spacing w:val="-6"/>
        </w:rPr>
        <w:t> </w:t>
      </w:r>
      <w:r>
        <w:rPr>
          <w:color w:val="172837"/>
        </w:rPr>
        <w:t>well</w:t>
      </w:r>
      <w:r>
        <w:rPr>
          <w:color w:val="172837"/>
          <w:spacing w:val="-6"/>
        </w:rPr>
        <w:t> </w:t>
      </w:r>
      <w:r>
        <w:rPr>
          <w:color w:val="172837"/>
        </w:rPr>
        <w:t>suited</w:t>
      </w:r>
      <w:r>
        <w:rPr>
          <w:color w:val="172837"/>
          <w:spacing w:val="-6"/>
        </w:rPr>
        <w:t> </w:t>
      </w:r>
      <w:r>
        <w:rPr>
          <w:color w:val="172837"/>
        </w:rPr>
        <w:t>to</w:t>
      </w:r>
      <w:r>
        <w:rPr>
          <w:color w:val="172837"/>
          <w:spacing w:val="-6"/>
        </w:rPr>
        <w:t> </w:t>
      </w:r>
      <w:r>
        <w:rPr>
          <w:color w:val="172837"/>
        </w:rPr>
        <w:t>handling</w:t>
      </w:r>
      <w:r>
        <w:rPr>
          <w:color w:val="172837"/>
          <w:spacing w:val="-6"/>
        </w:rPr>
        <w:t> </w:t>
      </w:r>
      <w:r>
        <w:rPr>
          <w:color w:val="172837"/>
        </w:rPr>
        <w:t>large</w:t>
      </w:r>
      <w:r>
        <w:rPr>
          <w:color w:val="172837"/>
          <w:spacing w:val="-6"/>
        </w:rPr>
        <w:t> </w:t>
      </w:r>
      <w:r>
        <w:rPr>
          <w:color w:val="172837"/>
        </w:rPr>
        <w:t>numbers</w:t>
      </w:r>
      <w:r>
        <w:rPr>
          <w:color w:val="172837"/>
          <w:spacing w:val="-6"/>
        </w:rPr>
        <w:t> </w:t>
      </w:r>
      <w:r>
        <w:rPr>
          <w:color w:val="172837"/>
        </w:rPr>
        <w:t>of</w:t>
      </w:r>
      <w:r>
        <w:rPr>
          <w:color w:val="172837"/>
          <w:spacing w:val="-6"/>
        </w:rPr>
        <w:t> </w:t>
      </w:r>
      <w:r>
        <w:rPr>
          <w:color w:val="172837"/>
        </w:rPr>
        <w:t>concurrent,</w:t>
      </w:r>
      <w:r>
        <w:rPr>
          <w:color w:val="172837"/>
          <w:spacing w:val="-6"/>
        </w:rPr>
        <w:t> </w:t>
      </w:r>
      <w:r>
        <w:rPr>
          <w:color w:val="172837"/>
        </w:rPr>
        <w:t>lightweight</w:t>
      </w:r>
      <w:r>
        <w:rPr>
          <w:color w:val="172837"/>
          <w:spacing w:val="-6"/>
        </w:rPr>
        <w:t> </w:t>
      </w:r>
      <w:r>
        <w:rPr>
          <w:color w:val="172837"/>
        </w:rPr>
        <w:t>updates</w:t>
      </w:r>
      <w:r>
        <w:rPr>
          <w:color w:val="172837"/>
          <w:spacing w:val="-6"/>
        </w:rPr>
        <w:t> </w:t>
      </w:r>
      <w:r>
        <w:rPr>
          <w:color w:val="172837"/>
        </w:rPr>
        <w:t>of</w:t>
      </w:r>
      <w:r>
        <w:rPr>
          <w:color w:val="172837"/>
          <w:spacing w:val="-6"/>
        </w:rPr>
        <w:t> </w:t>
      </w:r>
      <w:r>
        <w:rPr>
          <w:color w:val="172837"/>
        </w:rPr>
        <w:t>the</w:t>
      </w:r>
      <w:r>
        <w:rPr>
          <w:color w:val="172837"/>
          <w:spacing w:val="-6"/>
        </w:rPr>
        <w:t> </w:t>
      </w:r>
      <w:r>
        <w:rPr>
          <w:color w:val="172837"/>
        </w:rPr>
        <w:t>kind</w:t>
      </w:r>
      <w:r>
        <w:rPr>
          <w:color w:val="172837"/>
          <w:spacing w:val="-6"/>
        </w:rPr>
        <w:t> </w:t>
      </w:r>
      <w:r>
        <w:rPr>
          <w:color w:val="172837"/>
        </w:rPr>
        <w:t>generated by multiple hospital departments simultaneously reporting queue state changes. This architectural characteristic directly informs the choice of Node.js with Express.js and WebSocket support as the </w:t>
      </w:r>
      <w:r>
        <w:rPr>
          <w:color w:val="172837"/>
        </w:rPr>
        <w:t>backend foundation for WaitLess, since a traditional synchronous, thread-per-request server architecture would be comparatively poorly suited to sustaining many simultaneous, low-latency department-to-dashboard update streams on the modest server hardware available within a hospital local area network.</w:t>
      </w:r>
    </w:p>
    <w:p>
      <w:pPr>
        <w:pStyle w:val="BodyText"/>
        <w:spacing w:line="295" w:lineRule="auto" w:before="148"/>
        <w:ind w:left="280" w:right="207"/>
        <w:jc w:val="both"/>
      </w:pPr>
      <w:r>
        <w:rPr>
          <w:color w:val="172837"/>
        </w:rPr>
        <w:t>While Aggarwal (2018) and Tilkov and Vinoski (2010) establish the general suitability of this stack for real-time applications, neither study addresses deployment within a low-bandwidth, intermittently </w:t>
      </w:r>
      <w:r>
        <w:rPr>
          <w:color w:val="172837"/>
        </w:rPr>
        <w:t>connected environment of the kind found at Chinhoyi Provincial Hospital. This is not a shortcoming of either work, both of which concern general web application architecture rather than healthcare deployment specifically, but it does mean that the low-bandwidth, offline-tolerant configuration of WaitLess’s technology stack, detailed in Chapter 3, extends beyond what either source directly evaluates.</w:t>
      </w:r>
    </w:p>
    <w:p>
      <w:pPr>
        <w:pStyle w:val="BodyText"/>
      </w:pPr>
    </w:p>
    <w:p>
      <w:pPr>
        <w:pStyle w:val="BodyText"/>
        <w:spacing w:before="11"/>
        <w:rPr>
          <w:sz w:val="17"/>
        </w:rPr>
      </w:pPr>
    </w:p>
    <w:p>
      <w:pPr>
        <w:pStyle w:val="Heading6"/>
        <w:numPr>
          <w:ilvl w:val="1"/>
          <w:numId w:val="8"/>
        </w:numPr>
        <w:tabs>
          <w:tab w:pos="806" w:val="left" w:leader="none"/>
        </w:tabs>
        <w:spacing w:line="240" w:lineRule="auto" w:before="1" w:after="0"/>
        <w:ind w:left="805" w:right="0" w:hanging="526"/>
        <w:jc w:val="left"/>
      </w:pPr>
      <w:r>
        <w:rPr/>
        <w:pict>
          <v:rect style="position:absolute;margin-left:51pt;margin-top:22.776186pt;width:493.230498pt;height:.75pt;mso-position-horizontal-relative:page;mso-position-vertical-relative:paragraph;z-index:-15698944;mso-wrap-distance-left:0;mso-wrap-distance-right:0" id="docshape91" filled="true" fillcolor="#c6dbe1" stroked="false">
            <v:fill type="solid"/>
            <w10:wrap type="topAndBottom"/>
          </v:rect>
        </w:pict>
      </w:r>
      <w:bookmarkStart w:name="_TOC_250067" w:id="47"/>
      <w:r>
        <w:rPr>
          <w:color w:val="0A6172"/>
        </w:rPr>
        <w:t>Review</w:t>
      </w:r>
      <w:r>
        <w:rPr>
          <w:color w:val="0A6172"/>
          <w:spacing w:val="-6"/>
        </w:rPr>
        <w:t> </w:t>
      </w:r>
      <w:r>
        <w:rPr>
          <w:color w:val="0A6172"/>
        </w:rPr>
        <w:t>of</w:t>
      </w:r>
      <w:r>
        <w:rPr>
          <w:color w:val="0A6172"/>
          <w:spacing w:val="-4"/>
        </w:rPr>
        <w:t> </w:t>
      </w:r>
      <w:r>
        <w:rPr>
          <w:color w:val="0A6172"/>
        </w:rPr>
        <w:t>Commercial</w:t>
      </w:r>
      <w:r>
        <w:rPr>
          <w:color w:val="0A6172"/>
          <w:spacing w:val="-4"/>
        </w:rPr>
        <w:t> </w:t>
      </w:r>
      <w:r>
        <w:rPr>
          <w:color w:val="0A6172"/>
        </w:rPr>
        <w:t>Queue</w:t>
      </w:r>
      <w:r>
        <w:rPr>
          <w:color w:val="0A6172"/>
          <w:spacing w:val="-4"/>
        </w:rPr>
        <w:t> </w:t>
      </w:r>
      <w:r>
        <w:rPr>
          <w:color w:val="0A6172"/>
        </w:rPr>
        <w:t>Management</w:t>
      </w:r>
      <w:r>
        <w:rPr>
          <w:color w:val="0A6172"/>
          <w:spacing w:val="-4"/>
        </w:rPr>
        <w:t> </w:t>
      </w:r>
      <w:bookmarkEnd w:id="47"/>
      <w:r>
        <w:rPr>
          <w:color w:val="0A6172"/>
          <w:spacing w:val="-2"/>
        </w:rPr>
        <w:t>Systems</w:t>
      </w:r>
    </w:p>
    <w:p>
      <w:pPr>
        <w:pStyle w:val="BodyText"/>
        <w:spacing w:line="295" w:lineRule="auto" w:before="180"/>
        <w:ind w:left="280" w:right="207"/>
        <w:jc w:val="both"/>
      </w:pPr>
      <w:r>
        <w:rPr>
          <w:color w:val="172837"/>
        </w:rPr>
        <w:t>Beyond</w:t>
      </w:r>
      <w:r>
        <w:rPr>
          <w:color w:val="172837"/>
          <w:spacing w:val="-1"/>
        </w:rPr>
        <w:t> </w:t>
      </w:r>
      <w:r>
        <w:rPr>
          <w:color w:val="172837"/>
        </w:rPr>
        <w:t>the</w:t>
      </w:r>
      <w:r>
        <w:rPr>
          <w:color w:val="172837"/>
          <w:spacing w:val="-1"/>
        </w:rPr>
        <w:t> </w:t>
      </w:r>
      <w:r>
        <w:rPr>
          <w:color w:val="172837"/>
        </w:rPr>
        <w:t>academic</w:t>
      </w:r>
      <w:r>
        <w:rPr>
          <w:color w:val="172837"/>
          <w:spacing w:val="-1"/>
        </w:rPr>
        <w:t> </w:t>
      </w:r>
      <w:r>
        <w:rPr>
          <w:color w:val="172837"/>
        </w:rPr>
        <w:t>literature</w:t>
      </w:r>
      <w:r>
        <w:rPr>
          <w:color w:val="172837"/>
          <w:spacing w:val="-1"/>
        </w:rPr>
        <w:t> </w:t>
      </w:r>
      <w:r>
        <w:rPr>
          <w:color w:val="172837"/>
        </w:rPr>
        <w:t>reviewed</w:t>
      </w:r>
      <w:r>
        <w:rPr>
          <w:color w:val="172837"/>
          <w:spacing w:val="-1"/>
        </w:rPr>
        <w:t> </w:t>
      </w:r>
      <w:r>
        <w:rPr>
          <w:color w:val="172837"/>
        </w:rPr>
        <w:t>above,</w:t>
      </w:r>
      <w:r>
        <w:rPr>
          <w:color w:val="172837"/>
          <w:spacing w:val="-1"/>
        </w:rPr>
        <w:t> </w:t>
      </w:r>
      <w:r>
        <w:rPr>
          <w:color w:val="172837"/>
        </w:rPr>
        <w:t>a</w:t>
      </w:r>
      <w:r>
        <w:rPr>
          <w:color w:val="172837"/>
          <w:spacing w:val="-1"/>
        </w:rPr>
        <w:t> </w:t>
      </w:r>
      <w:r>
        <w:rPr>
          <w:color w:val="172837"/>
        </w:rPr>
        <w:t>review</w:t>
      </w:r>
      <w:r>
        <w:rPr>
          <w:color w:val="172837"/>
          <w:spacing w:val="-1"/>
        </w:rPr>
        <w:t> </w:t>
      </w:r>
      <w:r>
        <w:rPr>
          <w:color w:val="172837"/>
        </w:rPr>
        <w:t>of</w:t>
      </w:r>
      <w:r>
        <w:rPr>
          <w:color w:val="172837"/>
          <w:spacing w:val="-1"/>
        </w:rPr>
        <w:t> </w:t>
      </w:r>
      <w:r>
        <w:rPr>
          <w:color w:val="172837"/>
        </w:rPr>
        <w:t>existing</w:t>
      </w:r>
      <w:r>
        <w:rPr>
          <w:color w:val="172837"/>
          <w:spacing w:val="-1"/>
        </w:rPr>
        <w:t> </w:t>
      </w:r>
      <w:r>
        <w:rPr>
          <w:color w:val="172837"/>
        </w:rPr>
        <w:t>commercial</w:t>
      </w:r>
      <w:r>
        <w:rPr>
          <w:color w:val="172837"/>
          <w:spacing w:val="-1"/>
        </w:rPr>
        <w:t> </w:t>
      </w:r>
      <w:r>
        <w:rPr>
          <w:color w:val="172837"/>
        </w:rPr>
        <w:t>queue</w:t>
      </w:r>
      <w:r>
        <w:rPr>
          <w:color w:val="172837"/>
          <w:spacing w:val="-1"/>
        </w:rPr>
        <w:t> </w:t>
      </w:r>
      <w:r>
        <w:rPr>
          <w:color w:val="172837"/>
        </w:rPr>
        <w:t>management</w:t>
      </w:r>
      <w:r>
        <w:rPr>
          <w:color w:val="172837"/>
          <w:spacing w:val="-1"/>
        </w:rPr>
        <w:t> </w:t>
      </w:r>
      <w:r>
        <w:rPr>
          <w:color w:val="172837"/>
        </w:rPr>
        <w:t>systems provides additional context for the gap this project addresses. Established commercial platforms such as Qmatic, Qtrac, and Wavetec are feature-rich, mature products with a strong track record of deployment in high-income country settings, including retail, banking, and some private healthcare environments. However, three characteristics limit their suitability for a Zimbabwean public hospital context. First, licensing </w:t>
      </w:r>
      <w:r>
        <w:rPr>
          <w:color w:val="172837"/>
        </w:rPr>
        <w:t>and deployment</w:t>
      </w:r>
      <w:r>
        <w:rPr>
          <w:color w:val="172837"/>
          <w:spacing w:val="-3"/>
        </w:rPr>
        <w:t> </w:t>
      </w:r>
      <w:r>
        <w:rPr>
          <w:color w:val="172837"/>
        </w:rPr>
        <w:t>costs</w:t>
      </w:r>
      <w:r>
        <w:rPr>
          <w:color w:val="172837"/>
          <w:spacing w:val="-3"/>
        </w:rPr>
        <w:t> </w:t>
      </w:r>
      <w:r>
        <w:rPr>
          <w:color w:val="172837"/>
        </w:rPr>
        <w:t>are</w:t>
      </w:r>
      <w:r>
        <w:rPr>
          <w:color w:val="172837"/>
          <w:spacing w:val="-3"/>
        </w:rPr>
        <w:t> </w:t>
      </w:r>
      <w:r>
        <w:rPr>
          <w:color w:val="172837"/>
        </w:rPr>
        <w:t>typically</w:t>
      </w:r>
      <w:r>
        <w:rPr>
          <w:color w:val="172837"/>
          <w:spacing w:val="-3"/>
        </w:rPr>
        <w:t> </w:t>
      </w:r>
      <w:r>
        <w:rPr>
          <w:color w:val="172837"/>
        </w:rPr>
        <w:t>structured</w:t>
      </w:r>
      <w:r>
        <w:rPr>
          <w:color w:val="172837"/>
          <w:spacing w:val="-3"/>
        </w:rPr>
        <w:t> </w:t>
      </w:r>
      <w:r>
        <w:rPr>
          <w:color w:val="172837"/>
        </w:rPr>
        <w:t>for</w:t>
      </w:r>
      <w:r>
        <w:rPr>
          <w:color w:val="172837"/>
          <w:spacing w:val="-3"/>
        </w:rPr>
        <w:t> </w:t>
      </w:r>
      <w:r>
        <w:rPr>
          <w:color w:val="172837"/>
        </w:rPr>
        <w:t>well-resourced</w:t>
      </w:r>
      <w:r>
        <w:rPr>
          <w:color w:val="172837"/>
          <w:spacing w:val="-3"/>
        </w:rPr>
        <w:t> </w:t>
      </w:r>
      <w:r>
        <w:rPr>
          <w:color w:val="172837"/>
        </w:rPr>
        <w:t>private</w:t>
      </w:r>
      <w:r>
        <w:rPr>
          <w:color w:val="172837"/>
          <w:spacing w:val="-3"/>
        </w:rPr>
        <w:t> </w:t>
      </w:r>
      <w:r>
        <w:rPr>
          <w:color w:val="172837"/>
        </w:rPr>
        <w:t>or</w:t>
      </w:r>
      <w:r>
        <w:rPr>
          <w:color w:val="172837"/>
          <w:spacing w:val="-3"/>
        </w:rPr>
        <w:t> </w:t>
      </w:r>
      <w:r>
        <w:rPr>
          <w:color w:val="172837"/>
        </w:rPr>
        <w:t>high-income</w:t>
      </w:r>
      <w:r>
        <w:rPr>
          <w:color w:val="172837"/>
          <w:spacing w:val="-3"/>
        </w:rPr>
        <w:t> </w:t>
      </w:r>
      <w:r>
        <w:rPr>
          <w:color w:val="172837"/>
        </w:rPr>
        <w:t>public</w:t>
      </w:r>
      <w:r>
        <w:rPr>
          <w:color w:val="172837"/>
          <w:spacing w:val="-3"/>
        </w:rPr>
        <w:t> </w:t>
      </w:r>
      <w:r>
        <w:rPr>
          <w:color w:val="172837"/>
        </w:rPr>
        <w:t>institutions,</w:t>
      </w:r>
      <w:r>
        <w:rPr>
          <w:color w:val="172837"/>
          <w:spacing w:val="-3"/>
        </w:rPr>
        <w:t> </w:t>
      </w:r>
      <w:r>
        <w:rPr>
          <w:color w:val="172837"/>
        </w:rPr>
        <w:t>placing them outside the budget of a Zimbabwean public hospital such as Chinhoyi Provincial Hospital. Second, these platforms generally assume consistent, high-bandwidth internet connectivity, an assumption that does not hold reliably at Chinhoyi Provincial Hospital. Third, and most significantly for this project, none of these commercial platforms are designed around the specific colour-coded triage protocols (Red, Yellow, Green, Black) or the multi-department referral workflows that characterise Zimbabwean public hospital operations; their prioritisation and routing logic is generic rather than aligned to this clinical context.</w:t>
      </w:r>
    </w:p>
    <w:p>
      <w:pPr>
        <w:pStyle w:val="BodyText"/>
        <w:spacing w:line="295" w:lineRule="auto" w:before="146"/>
        <w:ind w:left="280" w:right="207"/>
        <w:jc w:val="both"/>
      </w:pPr>
      <w:r>
        <w:rPr>
          <w:color w:val="172837"/>
        </w:rPr>
        <w:t>This review of commercial systems is necessarily limited to publicly available product information rather than independent, peer-reviewed evaluation, and should be read as market context rather than as literature in the academic sense. Even accounting for this limitation, the pattern is consistent with the academic </w:t>
      </w:r>
      <w:r>
        <w:rPr>
          <w:color w:val="172837"/>
        </w:rPr>
        <w:t>literature reviewed in Sections 2.1 and 2.2: mature, well-resourced solutions exist, but none combine affordability, offline tolerance, and Zimbabwean-triage-aware routing in a single system.</w:t>
      </w:r>
    </w:p>
    <w:p>
      <w:pPr>
        <w:spacing w:after="0" w:line="295" w:lineRule="auto"/>
        <w:jc w:val="both"/>
        <w:sectPr>
          <w:headerReference w:type="default" r:id="rId38"/>
          <w:footerReference w:type="default" r:id="rId39"/>
          <w:pgSz w:w="11900" w:h="16840"/>
          <w:pgMar w:header="171" w:footer="253" w:top="360" w:bottom="440" w:left="740" w:right="800"/>
        </w:sectPr>
      </w:pPr>
    </w:p>
    <w:p>
      <w:pPr>
        <w:pStyle w:val="BodyText"/>
        <w:rPr>
          <w:sz w:val="20"/>
        </w:rPr>
      </w:pPr>
    </w:p>
    <w:p>
      <w:pPr>
        <w:pStyle w:val="BodyText"/>
        <w:rPr>
          <w:sz w:val="20"/>
        </w:rPr>
      </w:pPr>
    </w:p>
    <w:p>
      <w:pPr>
        <w:pStyle w:val="BodyText"/>
        <w:rPr>
          <w:sz w:val="20"/>
        </w:rPr>
      </w:pPr>
    </w:p>
    <w:p>
      <w:pPr>
        <w:pStyle w:val="BodyText"/>
        <w:spacing w:before="2"/>
        <w:rPr>
          <w:sz w:val="25"/>
        </w:rPr>
      </w:pPr>
    </w:p>
    <w:p>
      <w:pPr>
        <w:pStyle w:val="Heading6"/>
        <w:numPr>
          <w:ilvl w:val="1"/>
          <w:numId w:val="8"/>
        </w:numPr>
        <w:tabs>
          <w:tab w:pos="806" w:val="left" w:leader="none"/>
        </w:tabs>
        <w:spacing w:line="240" w:lineRule="auto" w:before="100" w:after="0"/>
        <w:ind w:left="805" w:right="0" w:hanging="526"/>
        <w:jc w:val="left"/>
      </w:pPr>
      <w:r>
        <w:rPr/>
        <w:pict>
          <v:rect style="position:absolute;margin-left:51pt;margin-top:27.726166pt;width:493.230498pt;height:.75pt;mso-position-horizontal-relative:page;mso-position-vertical-relative:paragraph;z-index:-15698432;mso-wrap-distance-left:0;mso-wrap-distance-right:0" id="docshape92" filled="true" fillcolor="#c6dbe1" stroked="false">
            <v:fill type="solid"/>
            <w10:wrap type="topAndBottom"/>
          </v:rect>
        </w:pict>
      </w:r>
      <w:bookmarkStart w:name="_TOC_250066" w:id="48"/>
      <w:bookmarkStart w:name="2.8 Identified Gaps in the Literature" w:id="49"/>
      <w:r>
        <w:rPr>
          <w:b w:val="0"/>
        </w:rPr>
      </w:r>
      <w:bookmarkStart w:name="2.9 Conclusion" w:id="50"/>
      <w:bookmarkEnd w:id="50"/>
      <w:r>
        <w:rPr>
          <w:color w:val="0A6172"/>
        </w:rPr>
        <w:t>Identified</w:t>
      </w:r>
      <w:r>
        <w:rPr>
          <w:color w:val="0A6172"/>
          <w:spacing w:val="-1"/>
        </w:rPr>
        <w:t> </w:t>
      </w:r>
      <w:r>
        <w:rPr>
          <w:color w:val="0A6172"/>
        </w:rPr>
        <w:t>Gaps</w:t>
      </w:r>
      <w:r>
        <w:rPr>
          <w:color w:val="0A6172"/>
          <w:spacing w:val="-1"/>
        </w:rPr>
        <w:t> </w:t>
      </w:r>
      <w:r>
        <w:rPr>
          <w:color w:val="0A6172"/>
        </w:rPr>
        <w:t>in</w:t>
      </w:r>
      <w:r>
        <w:rPr>
          <w:color w:val="0A6172"/>
          <w:spacing w:val="-1"/>
        </w:rPr>
        <w:t> </w:t>
      </w:r>
      <w:r>
        <w:rPr>
          <w:color w:val="0A6172"/>
        </w:rPr>
        <w:t>the</w:t>
      </w:r>
      <w:r>
        <w:rPr>
          <w:color w:val="0A6172"/>
          <w:spacing w:val="-1"/>
        </w:rPr>
        <w:t> </w:t>
      </w:r>
      <w:bookmarkEnd w:id="48"/>
      <w:r>
        <w:rPr>
          <w:color w:val="0A6172"/>
          <w:spacing w:val="-2"/>
        </w:rPr>
        <w:t>Literature</w:t>
      </w:r>
    </w:p>
    <w:p>
      <w:pPr>
        <w:pStyle w:val="BodyText"/>
        <w:spacing w:line="295" w:lineRule="auto" w:before="180"/>
        <w:ind w:left="280" w:right="207"/>
        <w:jc w:val="both"/>
      </w:pPr>
      <w:r>
        <w:rPr>
          <w:color w:val="172837"/>
        </w:rPr>
        <w:t>The literature reviewed in this chapter establishes that queue management is a well-theorised problem (Section 2.1), that digital and process-based interventions have been implemented and evaluated with measurable success across a range of healthcare settings (Section 2.2), that patient notification is increasingly recognised as a core rather than peripheral system feature (Section 2.3), and that infrastructural and contextual barriers continue to limit digital health adoption specifically within Zimbabwe (Section 2.4). Read together, this body of work reveals a specific combination of gaps that no single reviewed source addresses </w:t>
      </w:r>
      <w:r>
        <w:rPr>
          <w:color w:val="172837"/>
          <w:spacing w:val="-2"/>
        </w:rPr>
        <w:t>simultaneously.</w:t>
      </w:r>
    </w:p>
    <w:p>
      <w:pPr>
        <w:pStyle w:val="BodyText"/>
        <w:spacing w:line="295" w:lineRule="auto" w:before="148"/>
        <w:ind w:left="280" w:right="207"/>
        <w:jc w:val="both"/>
      </w:pPr>
      <w:r>
        <w:rPr>
          <w:color w:val="172837"/>
        </w:rPr>
        <w:t>First, none of the implementations reviewed in Section 2.2 combined patient notification with colour-coded triage prioritisation aligned to the four-tier classification used at Chinhoyi Provincial Hospital. Kanchanawanishkul et al. (2018) explored portable notifications without clinical routing, while Cho et </w:t>
      </w:r>
      <w:r>
        <w:rPr>
          <w:color w:val="172837"/>
        </w:rPr>
        <w:t>al. (2017) examined digital records and waiting-time analysis rather than multi-department queue control.</w:t>
      </w:r>
    </w:p>
    <w:p>
      <w:pPr>
        <w:pStyle w:val="BodyText"/>
        <w:spacing w:line="295" w:lineRule="auto" w:before="149"/>
        <w:ind w:left="280" w:right="207"/>
        <w:jc w:val="both"/>
      </w:pPr>
      <w:r>
        <w:rPr>
          <w:color w:val="172837"/>
        </w:rPr>
        <w:t>Second, the reviewed notification approaches depended either on dedicated hardware or an external communication</w:t>
      </w:r>
      <w:r>
        <w:rPr>
          <w:color w:val="172837"/>
          <w:spacing w:val="-4"/>
        </w:rPr>
        <w:t> </w:t>
      </w:r>
      <w:r>
        <w:rPr>
          <w:color w:val="172837"/>
        </w:rPr>
        <w:t>service.</w:t>
      </w:r>
      <w:r>
        <w:rPr>
          <w:color w:val="172837"/>
          <w:spacing w:val="-4"/>
        </w:rPr>
        <w:t> </w:t>
      </w:r>
      <w:r>
        <w:rPr>
          <w:color w:val="172837"/>
        </w:rPr>
        <w:t>This</w:t>
      </w:r>
      <w:r>
        <w:rPr>
          <w:color w:val="172837"/>
          <w:spacing w:val="-4"/>
        </w:rPr>
        <w:t> </w:t>
      </w:r>
      <w:r>
        <w:rPr>
          <w:color w:val="172837"/>
        </w:rPr>
        <w:t>created</w:t>
      </w:r>
      <w:r>
        <w:rPr>
          <w:color w:val="172837"/>
          <w:spacing w:val="-4"/>
        </w:rPr>
        <w:t> </w:t>
      </w:r>
      <w:r>
        <w:rPr>
          <w:color w:val="172837"/>
        </w:rPr>
        <w:t>an</w:t>
      </w:r>
      <w:r>
        <w:rPr>
          <w:color w:val="172837"/>
          <w:spacing w:val="-4"/>
        </w:rPr>
        <w:t> </w:t>
      </w:r>
      <w:r>
        <w:rPr>
          <w:color w:val="172837"/>
        </w:rPr>
        <w:t>unresolved</w:t>
      </w:r>
      <w:r>
        <w:rPr>
          <w:color w:val="172837"/>
          <w:spacing w:val="-4"/>
        </w:rPr>
        <w:t> </w:t>
      </w:r>
      <w:r>
        <w:rPr>
          <w:color w:val="172837"/>
        </w:rPr>
        <w:t>design</w:t>
      </w:r>
      <w:r>
        <w:rPr>
          <w:color w:val="172837"/>
          <w:spacing w:val="-4"/>
        </w:rPr>
        <w:t> </w:t>
      </w:r>
      <w:r>
        <w:rPr>
          <w:color w:val="172837"/>
        </w:rPr>
        <w:t>question</w:t>
      </w:r>
      <w:r>
        <w:rPr>
          <w:color w:val="172837"/>
          <w:spacing w:val="-4"/>
        </w:rPr>
        <w:t> </w:t>
      </w:r>
      <w:r>
        <w:rPr>
          <w:color w:val="172837"/>
        </w:rPr>
        <w:t>for</w:t>
      </w:r>
      <w:r>
        <w:rPr>
          <w:color w:val="172837"/>
          <w:spacing w:val="-4"/>
        </w:rPr>
        <w:t> </w:t>
      </w:r>
      <w:r>
        <w:rPr>
          <w:color w:val="172837"/>
        </w:rPr>
        <w:t>a</w:t>
      </w:r>
      <w:r>
        <w:rPr>
          <w:color w:val="172837"/>
          <w:spacing w:val="-4"/>
        </w:rPr>
        <w:t> </w:t>
      </w:r>
      <w:r>
        <w:rPr>
          <w:color w:val="172837"/>
        </w:rPr>
        <w:t>resource-constrained</w:t>
      </w:r>
      <w:r>
        <w:rPr>
          <w:color w:val="172837"/>
          <w:spacing w:val="-4"/>
        </w:rPr>
        <w:t> </w:t>
      </w:r>
      <w:r>
        <w:rPr>
          <w:color w:val="172837"/>
        </w:rPr>
        <w:t>public</w:t>
      </w:r>
      <w:r>
        <w:rPr>
          <w:color w:val="172837"/>
          <w:spacing w:val="-4"/>
        </w:rPr>
        <w:t> </w:t>
      </w:r>
      <w:r>
        <w:rPr>
          <w:color w:val="172837"/>
        </w:rPr>
        <w:t>hospital: how to provide timely alerts while keeping recurring cost and technical maintenance manageable.</w:t>
      </w:r>
    </w:p>
    <w:p>
      <w:pPr>
        <w:pStyle w:val="BodyText"/>
        <w:spacing w:line="295" w:lineRule="auto" w:before="149"/>
        <w:ind w:left="280" w:right="207"/>
        <w:jc w:val="both"/>
      </w:pPr>
      <w:r>
        <w:rPr>
          <w:color w:val="172837"/>
        </w:rPr>
        <w:t>Third, the commercial systems reviewed in Section 2.7 demonstrate that feature-complete queue management</w:t>
      </w:r>
      <w:r>
        <w:rPr>
          <w:color w:val="172837"/>
          <w:spacing w:val="-4"/>
        </w:rPr>
        <w:t> </w:t>
      </w:r>
      <w:r>
        <w:rPr>
          <w:color w:val="172837"/>
        </w:rPr>
        <w:t>platforms</w:t>
      </w:r>
      <w:r>
        <w:rPr>
          <w:color w:val="172837"/>
          <w:spacing w:val="-4"/>
        </w:rPr>
        <w:t> </w:t>
      </w:r>
      <w:r>
        <w:rPr>
          <w:color w:val="172837"/>
        </w:rPr>
        <w:t>exist,</w:t>
      </w:r>
      <w:r>
        <w:rPr>
          <w:color w:val="172837"/>
          <w:spacing w:val="-4"/>
        </w:rPr>
        <w:t> </w:t>
      </w:r>
      <w:r>
        <w:rPr>
          <w:color w:val="172837"/>
        </w:rPr>
        <w:t>but</w:t>
      </w:r>
      <w:r>
        <w:rPr>
          <w:color w:val="172837"/>
          <w:spacing w:val="-4"/>
        </w:rPr>
        <w:t> </w:t>
      </w:r>
      <w:r>
        <w:rPr>
          <w:color w:val="172837"/>
        </w:rPr>
        <w:t>at</w:t>
      </w:r>
      <w:r>
        <w:rPr>
          <w:color w:val="172837"/>
          <w:spacing w:val="-4"/>
        </w:rPr>
        <w:t> </w:t>
      </w:r>
      <w:r>
        <w:rPr>
          <w:color w:val="172837"/>
        </w:rPr>
        <w:t>a</w:t>
      </w:r>
      <w:r>
        <w:rPr>
          <w:color w:val="172837"/>
          <w:spacing w:val="-4"/>
        </w:rPr>
        <w:t> </w:t>
      </w:r>
      <w:r>
        <w:rPr>
          <w:color w:val="172837"/>
        </w:rPr>
        <w:t>cost</w:t>
      </w:r>
      <w:r>
        <w:rPr>
          <w:color w:val="172837"/>
          <w:spacing w:val="-4"/>
        </w:rPr>
        <w:t> </w:t>
      </w:r>
      <w:r>
        <w:rPr>
          <w:color w:val="172837"/>
        </w:rPr>
        <w:t>and</w:t>
      </w:r>
      <w:r>
        <w:rPr>
          <w:color w:val="172837"/>
          <w:spacing w:val="-4"/>
        </w:rPr>
        <w:t> </w:t>
      </w:r>
      <w:r>
        <w:rPr>
          <w:color w:val="172837"/>
        </w:rPr>
        <w:t>connectivity</w:t>
      </w:r>
      <w:r>
        <w:rPr>
          <w:color w:val="172837"/>
          <w:spacing w:val="-4"/>
        </w:rPr>
        <w:t> </w:t>
      </w:r>
      <w:r>
        <w:rPr>
          <w:color w:val="172837"/>
        </w:rPr>
        <w:t>requirement</w:t>
      </w:r>
      <w:r>
        <w:rPr>
          <w:color w:val="172837"/>
          <w:spacing w:val="-4"/>
        </w:rPr>
        <w:t> </w:t>
      </w:r>
      <w:r>
        <w:rPr>
          <w:color w:val="172837"/>
        </w:rPr>
        <w:t>that</w:t>
      </w:r>
      <w:r>
        <w:rPr>
          <w:color w:val="172837"/>
          <w:spacing w:val="-4"/>
        </w:rPr>
        <w:t> </w:t>
      </w:r>
      <w:r>
        <w:rPr>
          <w:color w:val="172837"/>
        </w:rPr>
        <w:t>places</w:t>
      </w:r>
      <w:r>
        <w:rPr>
          <w:color w:val="172837"/>
          <w:spacing w:val="-4"/>
        </w:rPr>
        <w:t> </w:t>
      </w:r>
      <w:r>
        <w:rPr>
          <w:color w:val="172837"/>
        </w:rPr>
        <w:t>them</w:t>
      </w:r>
      <w:r>
        <w:rPr>
          <w:color w:val="172837"/>
          <w:spacing w:val="-4"/>
        </w:rPr>
        <w:t> </w:t>
      </w:r>
      <w:r>
        <w:rPr>
          <w:color w:val="172837"/>
        </w:rPr>
        <w:t>outside</w:t>
      </w:r>
      <w:r>
        <w:rPr>
          <w:color w:val="172837"/>
          <w:spacing w:val="-4"/>
        </w:rPr>
        <w:t> </w:t>
      </w:r>
      <w:r>
        <w:rPr>
          <w:color w:val="172837"/>
        </w:rPr>
        <w:t>the</w:t>
      </w:r>
      <w:r>
        <w:rPr>
          <w:color w:val="172837"/>
          <w:spacing w:val="-4"/>
        </w:rPr>
        <w:t> </w:t>
      </w:r>
      <w:r>
        <w:rPr>
          <w:color w:val="172837"/>
        </w:rPr>
        <w:t>reach</w:t>
      </w:r>
      <w:r>
        <w:rPr>
          <w:color w:val="172837"/>
          <w:spacing w:val="-4"/>
        </w:rPr>
        <w:t> </w:t>
      </w:r>
      <w:r>
        <w:rPr>
          <w:color w:val="172837"/>
        </w:rPr>
        <w:t>of Zimbabwean public hospitals, while the academic literature on affordable, locally developed digital health tools</w:t>
      </w:r>
      <w:r>
        <w:rPr>
          <w:color w:val="172837"/>
          <w:spacing w:val="-4"/>
        </w:rPr>
        <w:t> </w:t>
      </w:r>
      <w:r>
        <w:rPr>
          <w:color w:val="172837"/>
        </w:rPr>
        <w:t>(Section</w:t>
      </w:r>
      <w:r>
        <w:rPr>
          <w:color w:val="172837"/>
          <w:spacing w:val="-4"/>
        </w:rPr>
        <w:t> </w:t>
      </w:r>
      <w:r>
        <w:rPr>
          <w:color w:val="172837"/>
        </w:rPr>
        <w:t>2.4)</w:t>
      </w:r>
      <w:r>
        <w:rPr>
          <w:color w:val="172837"/>
          <w:spacing w:val="-4"/>
        </w:rPr>
        <w:t> </w:t>
      </w:r>
      <w:r>
        <w:rPr>
          <w:color w:val="172837"/>
        </w:rPr>
        <w:t>has</w:t>
      </w:r>
      <w:r>
        <w:rPr>
          <w:color w:val="172837"/>
          <w:spacing w:val="-4"/>
        </w:rPr>
        <w:t> </w:t>
      </w:r>
      <w:r>
        <w:rPr>
          <w:color w:val="172837"/>
        </w:rPr>
        <w:t>not,</w:t>
      </w:r>
      <w:r>
        <w:rPr>
          <w:color w:val="172837"/>
          <w:spacing w:val="-4"/>
        </w:rPr>
        <w:t> </w:t>
      </w:r>
      <w:r>
        <w:rPr>
          <w:color w:val="172837"/>
        </w:rPr>
        <w:t>to</w:t>
      </w:r>
      <w:r>
        <w:rPr>
          <w:color w:val="172837"/>
          <w:spacing w:val="-4"/>
        </w:rPr>
        <w:t> </w:t>
      </w:r>
      <w:r>
        <w:rPr>
          <w:color w:val="172837"/>
        </w:rPr>
        <w:t>date,</w:t>
      </w:r>
      <w:r>
        <w:rPr>
          <w:color w:val="172837"/>
          <w:spacing w:val="-4"/>
        </w:rPr>
        <w:t> </w:t>
      </w:r>
      <w:r>
        <w:rPr>
          <w:color w:val="172837"/>
        </w:rPr>
        <w:t>produced</w:t>
      </w:r>
      <w:r>
        <w:rPr>
          <w:color w:val="172837"/>
          <w:spacing w:val="-4"/>
        </w:rPr>
        <w:t> </w:t>
      </w:r>
      <w:r>
        <w:rPr>
          <w:color w:val="172837"/>
        </w:rPr>
        <w:t>a</w:t>
      </w:r>
      <w:r>
        <w:rPr>
          <w:color w:val="172837"/>
          <w:spacing w:val="-4"/>
        </w:rPr>
        <w:t> </w:t>
      </w:r>
      <w:r>
        <w:rPr>
          <w:color w:val="172837"/>
        </w:rPr>
        <w:t>queue</w:t>
      </w:r>
      <w:r>
        <w:rPr>
          <w:color w:val="172837"/>
          <w:spacing w:val="-4"/>
        </w:rPr>
        <w:t> </w:t>
      </w:r>
      <w:r>
        <w:rPr>
          <w:color w:val="172837"/>
        </w:rPr>
        <w:t>management</w:t>
      </w:r>
      <w:r>
        <w:rPr>
          <w:color w:val="172837"/>
          <w:spacing w:val="-4"/>
        </w:rPr>
        <w:t> </w:t>
      </w:r>
      <w:r>
        <w:rPr>
          <w:color w:val="172837"/>
        </w:rPr>
        <w:t>system</w:t>
      </w:r>
      <w:r>
        <w:rPr>
          <w:color w:val="172837"/>
          <w:spacing w:val="-4"/>
        </w:rPr>
        <w:t> </w:t>
      </w:r>
      <w:r>
        <w:rPr>
          <w:color w:val="172837"/>
        </w:rPr>
        <w:t>specifically</w:t>
      </w:r>
      <w:r>
        <w:rPr>
          <w:color w:val="172837"/>
          <w:spacing w:val="-4"/>
        </w:rPr>
        <w:t> </w:t>
      </w:r>
      <w:r>
        <w:rPr>
          <w:color w:val="172837"/>
        </w:rPr>
        <w:t>aligned</w:t>
      </w:r>
      <w:r>
        <w:rPr>
          <w:color w:val="172837"/>
          <w:spacing w:val="-4"/>
        </w:rPr>
        <w:t> </w:t>
      </w:r>
      <w:r>
        <w:rPr>
          <w:color w:val="172837"/>
        </w:rPr>
        <w:t>to</w:t>
      </w:r>
      <w:r>
        <w:rPr>
          <w:color w:val="172837"/>
          <w:spacing w:val="-4"/>
        </w:rPr>
        <w:t> </w:t>
      </w:r>
      <w:r>
        <w:rPr>
          <w:color w:val="172837"/>
        </w:rPr>
        <w:t>Zimbabwean triage protocols.</w:t>
      </w:r>
    </w:p>
    <w:p>
      <w:pPr>
        <w:pStyle w:val="BodyText"/>
        <w:spacing w:line="295" w:lineRule="auto" w:before="148"/>
        <w:ind w:left="280" w:right="207"/>
        <w:jc w:val="both"/>
      </w:pPr>
      <w:r>
        <w:rPr>
          <w:color w:val="172837"/>
        </w:rPr>
        <w:t>Fourth, the Tanzanian evaluation by Mwanswila, Mollel and Mushi (2024) demonstrated that deliberate technical and process interventions could reduce waiting time in a regional referral hospital, but it did not evaluate the triage-aware notification architecture proposed by WaitLess.</w:t>
      </w:r>
    </w:p>
    <w:p>
      <w:pPr>
        <w:pStyle w:val="BodyText"/>
        <w:spacing w:line="295" w:lineRule="auto" w:before="149"/>
        <w:ind w:left="280" w:right="207"/>
        <w:jc w:val="both"/>
      </w:pPr>
      <w:r>
        <w:rPr>
          <w:color w:val="172837"/>
        </w:rPr>
        <w:t>WaitLess was positioned within this combined gap: a web-based queue-management system that integrated colour-coded</w:t>
      </w:r>
      <w:r>
        <w:rPr>
          <w:color w:val="172837"/>
          <w:spacing w:val="-8"/>
        </w:rPr>
        <w:t> </w:t>
      </w:r>
      <w:r>
        <w:rPr>
          <w:color w:val="172837"/>
        </w:rPr>
        <w:t>triage-aware</w:t>
      </w:r>
      <w:r>
        <w:rPr>
          <w:color w:val="172837"/>
          <w:spacing w:val="-8"/>
        </w:rPr>
        <w:t> </w:t>
      </w:r>
      <w:r>
        <w:rPr>
          <w:color w:val="172837"/>
        </w:rPr>
        <w:t>routing,</w:t>
      </w:r>
      <w:r>
        <w:rPr>
          <w:color w:val="172837"/>
          <w:spacing w:val="-8"/>
        </w:rPr>
        <w:t> </w:t>
      </w:r>
      <w:r>
        <w:rPr>
          <w:color w:val="172837"/>
        </w:rPr>
        <w:t>real-time</w:t>
      </w:r>
      <w:r>
        <w:rPr>
          <w:color w:val="172837"/>
          <w:spacing w:val="-8"/>
        </w:rPr>
        <w:t> </w:t>
      </w:r>
      <w:r>
        <w:rPr>
          <w:color w:val="172837"/>
        </w:rPr>
        <w:t>multi-department</w:t>
      </w:r>
      <w:r>
        <w:rPr>
          <w:color w:val="172837"/>
          <w:spacing w:val="-8"/>
        </w:rPr>
        <w:t> </w:t>
      </w:r>
      <w:r>
        <w:rPr>
          <w:color w:val="172837"/>
        </w:rPr>
        <w:t>visibility,</w:t>
      </w:r>
      <w:r>
        <w:rPr>
          <w:color w:val="172837"/>
          <w:spacing w:val="-8"/>
        </w:rPr>
        <w:t> </w:t>
      </w:r>
      <w:r>
        <w:rPr>
          <w:color w:val="172837"/>
        </w:rPr>
        <w:t>and</w:t>
      </w:r>
      <w:r>
        <w:rPr>
          <w:color w:val="172837"/>
          <w:spacing w:val="-8"/>
        </w:rPr>
        <w:t> </w:t>
      </w:r>
      <w:r>
        <w:rPr>
          <w:color w:val="172837"/>
        </w:rPr>
        <w:t>configurable</w:t>
      </w:r>
      <w:r>
        <w:rPr>
          <w:color w:val="172837"/>
          <w:spacing w:val="-8"/>
        </w:rPr>
        <w:t> </w:t>
      </w:r>
      <w:r>
        <w:rPr>
          <w:color w:val="172837"/>
        </w:rPr>
        <w:t>patient</w:t>
      </w:r>
      <w:r>
        <w:rPr>
          <w:color w:val="172837"/>
          <w:spacing w:val="-8"/>
        </w:rPr>
        <w:t> </w:t>
      </w:r>
      <w:r>
        <w:rPr>
          <w:color w:val="172837"/>
        </w:rPr>
        <w:t>notifications while remaining suitable for the infrastructural and budgetary realities of a Zimbabwean public hospital.</w:t>
      </w:r>
    </w:p>
    <w:p>
      <w:pPr>
        <w:pStyle w:val="BodyText"/>
      </w:pPr>
    </w:p>
    <w:p>
      <w:pPr>
        <w:pStyle w:val="BodyText"/>
        <w:spacing w:before="1"/>
        <w:rPr>
          <w:sz w:val="18"/>
        </w:rPr>
      </w:pPr>
    </w:p>
    <w:p>
      <w:pPr>
        <w:pStyle w:val="Heading6"/>
        <w:numPr>
          <w:ilvl w:val="1"/>
          <w:numId w:val="8"/>
        </w:numPr>
        <w:tabs>
          <w:tab w:pos="806" w:val="left" w:leader="none"/>
        </w:tabs>
        <w:spacing w:line="240" w:lineRule="auto" w:before="0" w:after="0"/>
        <w:ind w:left="805" w:right="0" w:hanging="526"/>
        <w:jc w:val="left"/>
      </w:pPr>
      <w:r>
        <w:rPr/>
        <w:pict>
          <v:rect style="position:absolute;margin-left:51pt;margin-top:22.726196pt;width:493.230498pt;height:.75pt;mso-position-horizontal-relative:page;mso-position-vertical-relative:paragraph;z-index:-15697920;mso-wrap-distance-left:0;mso-wrap-distance-right:0" id="docshape93" filled="true" fillcolor="#c6dbe1" stroked="false">
            <v:fill type="solid"/>
            <w10:wrap type="topAndBottom"/>
          </v:rect>
        </w:pict>
      </w:r>
      <w:bookmarkStart w:name="_TOC_250065" w:id="51"/>
      <w:bookmarkEnd w:id="51"/>
      <w:r>
        <w:rPr>
          <w:color w:val="0A6172"/>
          <w:spacing w:val="-2"/>
        </w:rPr>
        <w:t>Conclusion</w:t>
      </w:r>
    </w:p>
    <w:p>
      <w:pPr>
        <w:pStyle w:val="BodyText"/>
        <w:spacing w:line="295" w:lineRule="auto" w:before="180"/>
        <w:ind w:left="280" w:right="207"/>
        <w:jc w:val="both"/>
      </w:pPr>
      <w:r>
        <w:rPr>
          <w:color w:val="172837"/>
        </w:rPr>
        <w:t>This chapter has reviewed literature across six interconnected areas: the theoretical foundations of queue management in healthcare, empirical implementations of digital queue management systems in hospital settings,</w:t>
      </w:r>
      <w:r>
        <w:rPr>
          <w:color w:val="172837"/>
          <w:spacing w:val="-5"/>
        </w:rPr>
        <w:t> </w:t>
      </w:r>
      <w:r>
        <w:rPr>
          <w:color w:val="172837"/>
        </w:rPr>
        <w:t>patient</w:t>
      </w:r>
      <w:r>
        <w:rPr>
          <w:color w:val="172837"/>
          <w:spacing w:val="-5"/>
        </w:rPr>
        <w:t> </w:t>
      </w:r>
      <w:r>
        <w:rPr>
          <w:color w:val="172837"/>
        </w:rPr>
        <w:t>notification</w:t>
      </w:r>
      <w:r>
        <w:rPr>
          <w:color w:val="172837"/>
          <w:spacing w:val="-5"/>
        </w:rPr>
        <w:t> </w:t>
      </w:r>
      <w:r>
        <w:rPr>
          <w:color w:val="172837"/>
        </w:rPr>
        <w:t>mechanisms,</w:t>
      </w:r>
      <w:r>
        <w:rPr>
          <w:color w:val="172837"/>
          <w:spacing w:val="-5"/>
        </w:rPr>
        <w:t> </w:t>
      </w:r>
      <w:r>
        <w:rPr>
          <w:color w:val="172837"/>
        </w:rPr>
        <w:t>digital</w:t>
      </w:r>
      <w:r>
        <w:rPr>
          <w:color w:val="172837"/>
          <w:spacing w:val="-5"/>
        </w:rPr>
        <w:t> </w:t>
      </w:r>
      <w:r>
        <w:rPr>
          <w:color w:val="172837"/>
        </w:rPr>
        <w:t>health</w:t>
      </w:r>
      <w:r>
        <w:rPr>
          <w:color w:val="172837"/>
          <w:spacing w:val="-5"/>
        </w:rPr>
        <w:t> </w:t>
      </w:r>
      <w:r>
        <w:rPr>
          <w:color w:val="172837"/>
        </w:rPr>
        <w:t>adoption</w:t>
      </w:r>
      <w:r>
        <w:rPr>
          <w:color w:val="172837"/>
          <w:spacing w:val="-5"/>
        </w:rPr>
        <w:t> </w:t>
      </w:r>
      <w:r>
        <w:rPr>
          <w:color w:val="172837"/>
        </w:rPr>
        <w:t>within</w:t>
      </w:r>
      <w:r>
        <w:rPr>
          <w:color w:val="172837"/>
          <w:spacing w:val="-5"/>
        </w:rPr>
        <w:t> </w:t>
      </w:r>
      <w:r>
        <w:rPr>
          <w:color w:val="172837"/>
        </w:rPr>
        <w:t>Zimbabwe</w:t>
      </w:r>
      <w:r>
        <w:rPr>
          <w:color w:val="172837"/>
          <w:spacing w:val="-5"/>
        </w:rPr>
        <w:t> </w:t>
      </w:r>
      <w:r>
        <w:rPr>
          <w:color w:val="172837"/>
        </w:rPr>
        <w:t>and</w:t>
      </w:r>
      <w:r>
        <w:rPr>
          <w:color w:val="172837"/>
          <w:spacing w:val="-5"/>
        </w:rPr>
        <w:t> </w:t>
      </w:r>
      <w:r>
        <w:rPr>
          <w:color w:val="172837"/>
        </w:rPr>
        <w:t>the</w:t>
      </w:r>
      <w:r>
        <w:rPr>
          <w:color w:val="172837"/>
          <w:spacing w:val="-5"/>
        </w:rPr>
        <w:t> </w:t>
      </w:r>
      <w:r>
        <w:rPr>
          <w:color w:val="172837"/>
        </w:rPr>
        <w:t>wider</w:t>
      </w:r>
      <w:r>
        <w:rPr>
          <w:color w:val="172837"/>
          <w:spacing w:val="-5"/>
        </w:rPr>
        <w:t> </w:t>
      </w:r>
      <w:r>
        <w:rPr>
          <w:color w:val="172837"/>
        </w:rPr>
        <w:t>Sub-Saharan African</w:t>
      </w:r>
      <w:r>
        <w:rPr>
          <w:color w:val="172837"/>
          <w:spacing w:val="-6"/>
        </w:rPr>
        <w:t> </w:t>
      </w:r>
      <w:r>
        <w:rPr>
          <w:color w:val="172837"/>
        </w:rPr>
        <w:t>region,</w:t>
      </w:r>
      <w:r>
        <w:rPr>
          <w:color w:val="172837"/>
          <w:spacing w:val="-6"/>
        </w:rPr>
        <w:t> </w:t>
      </w:r>
      <w:r>
        <w:rPr>
          <w:color w:val="172837"/>
        </w:rPr>
        <w:t>design</w:t>
      </w:r>
      <w:r>
        <w:rPr>
          <w:color w:val="172837"/>
          <w:spacing w:val="-6"/>
        </w:rPr>
        <w:t> </w:t>
      </w:r>
      <w:r>
        <w:rPr>
          <w:color w:val="172837"/>
        </w:rPr>
        <w:t>science</w:t>
      </w:r>
      <w:r>
        <w:rPr>
          <w:color w:val="172837"/>
          <w:spacing w:val="-6"/>
        </w:rPr>
        <w:t> </w:t>
      </w:r>
      <w:r>
        <w:rPr>
          <w:color w:val="172837"/>
        </w:rPr>
        <w:t>research</w:t>
      </w:r>
      <w:r>
        <w:rPr>
          <w:color w:val="172837"/>
          <w:spacing w:val="-6"/>
        </w:rPr>
        <w:t> </w:t>
      </w:r>
      <w:r>
        <w:rPr>
          <w:color w:val="172837"/>
        </w:rPr>
        <w:t>as</w:t>
      </w:r>
      <w:r>
        <w:rPr>
          <w:color w:val="172837"/>
          <w:spacing w:val="-6"/>
        </w:rPr>
        <w:t> </w:t>
      </w:r>
      <w:r>
        <w:rPr>
          <w:color w:val="172837"/>
        </w:rPr>
        <w:t>a</w:t>
      </w:r>
      <w:r>
        <w:rPr>
          <w:color w:val="172837"/>
          <w:spacing w:val="-6"/>
        </w:rPr>
        <w:t> </w:t>
      </w:r>
      <w:r>
        <w:rPr>
          <w:color w:val="172837"/>
        </w:rPr>
        <w:t>methodological</w:t>
      </w:r>
      <w:r>
        <w:rPr>
          <w:color w:val="172837"/>
          <w:spacing w:val="-6"/>
        </w:rPr>
        <w:t> </w:t>
      </w:r>
      <w:r>
        <w:rPr>
          <w:color w:val="172837"/>
        </w:rPr>
        <w:t>foundation,</w:t>
      </w:r>
      <w:r>
        <w:rPr>
          <w:color w:val="172837"/>
          <w:spacing w:val="-6"/>
        </w:rPr>
        <w:t> </w:t>
      </w:r>
      <w:r>
        <w:rPr>
          <w:color w:val="172837"/>
        </w:rPr>
        <w:t>and</w:t>
      </w:r>
      <w:r>
        <w:rPr>
          <w:color w:val="172837"/>
          <w:spacing w:val="-6"/>
        </w:rPr>
        <w:t> </w:t>
      </w:r>
      <w:r>
        <w:rPr>
          <w:color w:val="172837"/>
        </w:rPr>
        <w:t>the</w:t>
      </w:r>
      <w:r>
        <w:rPr>
          <w:color w:val="172837"/>
          <w:spacing w:val="-6"/>
        </w:rPr>
        <w:t> </w:t>
      </w:r>
      <w:r>
        <w:rPr>
          <w:color w:val="172837"/>
        </w:rPr>
        <w:t>technology</w:t>
      </w:r>
      <w:r>
        <w:rPr>
          <w:color w:val="172837"/>
          <w:spacing w:val="-6"/>
        </w:rPr>
        <w:t> </w:t>
      </w:r>
      <w:r>
        <w:rPr>
          <w:color w:val="172837"/>
        </w:rPr>
        <w:t>frameworks</w:t>
      </w:r>
      <w:r>
        <w:rPr>
          <w:color w:val="172837"/>
          <w:spacing w:val="-6"/>
        </w:rPr>
        <w:t> </w:t>
      </w:r>
      <w:r>
        <w:rPr>
          <w:color w:val="172837"/>
        </w:rPr>
        <w:t>suited to real-time web application development. A review of existing commercial queue management platforms provided additional market context.</w:t>
      </w:r>
    </w:p>
    <w:p>
      <w:pPr>
        <w:pStyle w:val="BodyText"/>
        <w:spacing w:line="295" w:lineRule="auto" w:before="148"/>
        <w:ind w:left="280" w:right="207"/>
        <w:jc w:val="both"/>
      </w:pPr>
      <w:r>
        <w:rPr>
          <w:color w:val="172837"/>
        </w:rPr>
        <w:t>Across this literature, a consistent pattern emerged: digital interventions in queue management are both feasible and effective, but no single reviewed system combines triage-aware patient routing, real-time multi- department</w:t>
      </w:r>
      <w:r>
        <w:rPr>
          <w:color w:val="172837"/>
          <w:spacing w:val="19"/>
        </w:rPr>
        <w:t> </w:t>
      </w:r>
      <w:r>
        <w:rPr>
          <w:color w:val="172837"/>
        </w:rPr>
        <w:t>visibility,</w:t>
      </w:r>
      <w:r>
        <w:rPr>
          <w:color w:val="172837"/>
          <w:spacing w:val="19"/>
        </w:rPr>
        <w:t> </w:t>
      </w:r>
      <w:r>
        <w:rPr>
          <w:color w:val="172837"/>
        </w:rPr>
        <w:t>and</w:t>
      </w:r>
      <w:r>
        <w:rPr>
          <w:color w:val="172837"/>
          <w:spacing w:val="19"/>
        </w:rPr>
        <w:t> </w:t>
      </w:r>
      <w:r>
        <w:rPr>
          <w:color w:val="172837"/>
        </w:rPr>
        <w:t>a</w:t>
      </w:r>
      <w:r>
        <w:rPr>
          <w:color w:val="172837"/>
          <w:spacing w:val="19"/>
        </w:rPr>
        <w:t> </w:t>
      </w:r>
      <w:r>
        <w:rPr>
          <w:color w:val="172837"/>
        </w:rPr>
        <w:t>zero-recurring-cost</w:t>
      </w:r>
      <w:r>
        <w:rPr>
          <w:color w:val="172837"/>
          <w:spacing w:val="20"/>
        </w:rPr>
        <w:t> </w:t>
      </w:r>
      <w:r>
        <w:rPr>
          <w:color w:val="172837"/>
        </w:rPr>
        <w:t>patient</w:t>
      </w:r>
      <w:r>
        <w:rPr>
          <w:color w:val="172837"/>
          <w:spacing w:val="19"/>
        </w:rPr>
        <w:t> </w:t>
      </w:r>
      <w:r>
        <w:rPr>
          <w:color w:val="172837"/>
        </w:rPr>
        <w:t>notification</w:t>
      </w:r>
      <w:r>
        <w:rPr>
          <w:color w:val="172837"/>
          <w:spacing w:val="19"/>
        </w:rPr>
        <w:t> </w:t>
      </w:r>
      <w:r>
        <w:rPr>
          <w:color w:val="172837"/>
        </w:rPr>
        <w:t>engine</w:t>
      </w:r>
      <w:r>
        <w:rPr>
          <w:color w:val="172837"/>
          <w:spacing w:val="19"/>
        </w:rPr>
        <w:t> </w:t>
      </w:r>
      <w:r>
        <w:rPr>
          <w:color w:val="172837"/>
        </w:rPr>
        <w:t>within</w:t>
      </w:r>
      <w:r>
        <w:rPr>
          <w:color w:val="172837"/>
          <w:spacing w:val="20"/>
        </w:rPr>
        <w:t> </w:t>
      </w:r>
      <w:r>
        <w:rPr>
          <w:color w:val="172837"/>
        </w:rPr>
        <w:t>a</w:t>
      </w:r>
      <w:r>
        <w:rPr>
          <w:color w:val="172837"/>
          <w:spacing w:val="19"/>
        </w:rPr>
        <w:t> </w:t>
      </w:r>
      <w:r>
        <w:rPr>
          <w:color w:val="172837"/>
        </w:rPr>
        <w:t>system</w:t>
      </w:r>
      <w:r>
        <w:rPr>
          <w:color w:val="172837"/>
          <w:spacing w:val="19"/>
        </w:rPr>
        <w:t> </w:t>
      </w:r>
      <w:r>
        <w:rPr>
          <w:color w:val="172837"/>
        </w:rPr>
        <w:t>designed</w:t>
      </w:r>
      <w:r>
        <w:rPr>
          <w:color w:val="172837"/>
          <w:spacing w:val="19"/>
        </w:rPr>
        <w:t> </w:t>
      </w:r>
      <w:r>
        <w:rPr>
          <w:color w:val="172837"/>
        </w:rPr>
        <w:t>for</w:t>
      </w:r>
      <w:r>
        <w:rPr>
          <w:color w:val="172837"/>
          <w:spacing w:val="20"/>
        </w:rPr>
        <w:t> </w:t>
      </w:r>
      <w:r>
        <w:rPr>
          <w:color w:val="172837"/>
          <w:spacing w:val="-5"/>
        </w:rPr>
        <w:t>the</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left="280" w:right="207"/>
        <w:jc w:val="both"/>
      </w:pPr>
      <w:r>
        <w:rPr>
          <w:color w:val="172837"/>
        </w:rPr>
        <w:t>infrastructural and budgetary constraints of a Zimbabwean public hospital. This combination of gaps, detailed in Section 2.8, defines the specific contribution WaitLess is intended to make.</w:t>
      </w:r>
    </w:p>
    <w:p>
      <w:pPr>
        <w:pStyle w:val="BodyText"/>
        <w:spacing w:line="295" w:lineRule="auto" w:before="149"/>
        <w:ind w:left="280" w:right="207"/>
        <w:jc w:val="both"/>
      </w:pPr>
      <w:r>
        <w:rPr>
          <w:color w:val="172837"/>
        </w:rPr>
        <w:t>The following chapter presents the methodology adopted to design, develop, and evaluate WaitLess, structured according to the design science research framework established by Hevner et al. (2004) and discussed in Section 2.5 of this chapter.</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3"/>
        <w:rPr>
          <w:sz w:val="26"/>
        </w:rPr>
      </w:pPr>
    </w:p>
    <w:p>
      <w:pPr>
        <w:pStyle w:val="Heading3"/>
        <w:jc w:val="both"/>
      </w:pPr>
      <w:bookmarkStart w:name="_TOC_250064" w:id="52"/>
      <w:r>
        <w:rPr>
          <w:color w:val="0A6172"/>
        </w:rPr>
        <w:t>C</w:t>
      </w:r>
      <w:bookmarkStart w:name="Chapter 3: Methodology" w:id="53"/>
      <w:bookmarkEnd w:id="53"/>
      <w:r>
        <w:rPr>
          <w:color w:val="0A6172"/>
        </w:rPr>
      </w:r>
      <w:bookmarkStart w:name="3.0 Introduction" w:id="54"/>
      <w:bookmarkEnd w:id="54"/>
      <w:r>
        <w:rPr>
          <w:color w:val="0A6172"/>
        </w:rPr>
      </w:r>
      <w:bookmarkStart w:name="3.1 Research Philosophy and Approach" w:id="55"/>
      <w:bookmarkEnd w:id="55"/>
      <w:r>
        <w:rPr>
          <w:color w:val="0A6172"/>
        </w:rPr>
      </w:r>
      <w:bookmarkStart w:name="3.2 Research Design" w:id="56"/>
      <w:bookmarkEnd w:id="56"/>
      <w:r>
        <w:rPr>
          <w:color w:val="0A6172"/>
        </w:rPr>
        <w:t>hap</w:t>
      </w:r>
      <w:r>
        <w:rPr>
          <w:color w:val="0A6172"/>
        </w:rPr>
        <w:t>ter</w:t>
      </w:r>
      <w:r>
        <w:rPr>
          <w:color w:val="0A6172"/>
          <w:spacing w:val="-2"/>
        </w:rPr>
        <w:t> </w:t>
      </w:r>
      <w:r>
        <w:rPr>
          <w:color w:val="0A6172"/>
        </w:rPr>
        <w:t>3:</w:t>
      </w:r>
      <w:bookmarkEnd w:id="52"/>
      <w:r>
        <w:rPr>
          <w:color w:val="0A6172"/>
          <w:spacing w:val="-2"/>
        </w:rPr>
        <w:t> Methodology</w:t>
      </w:r>
    </w:p>
    <w:p>
      <w:pPr>
        <w:pStyle w:val="BodyText"/>
        <w:spacing w:before="11"/>
        <w:rPr>
          <w:rFonts w:ascii="Segoe UI"/>
          <w:b/>
          <w:sz w:val="6"/>
        </w:rPr>
      </w:pPr>
      <w:r>
        <w:rPr/>
        <w:pict>
          <v:rect style="position:absolute;margin-left:51pt;margin-top:5.758107pt;width:493.230498pt;height:2.25pt;mso-position-horizontal-relative:page;mso-position-vertical-relative:paragraph;z-index:-15697408;mso-wrap-distance-left:0;mso-wrap-distance-right:0" id="docshape94" filled="true" fillcolor="#0fa6b3" stroked="false">
            <v:fill type="solid"/>
            <w10:wrap type="topAndBottom"/>
          </v:rect>
        </w:pict>
      </w:r>
    </w:p>
    <w:p>
      <w:pPr>
        <w:pStyle w:val="BodyText"/>
        <w:spacing w:before="2"/>
        <w:rPr>
          <w:rFonts w:ascii="Segoe UI"/>
          <w:b/>
          <w:sz w:val="48"/>
        </w:rPr>
      </w:pPr>
    </w:p>
    <w:p>
      <w:pPr>
        <w:pStyle w:val="Heading6"/>
        <w:numPr>
          <w:ilvl w:val="1"/>
          <w:numId w:val="9"/>
        </w:numPr>
        <w:tabs>
          <w:tab w:pos="806" w:val="left" w:leader="none"/>
        </w:tabs>
        <w:spacing w:line="240" w:lineRule="auto" w:before="0" w:after="0"/>
        <w:ind w:left="805" w:right="0" w:hanging="526"/>
        <w:jc w:val="left"/>
      </w:pPr>
      <w:r>
        <w:rPr/>
        <w:pict>
          <v:rect style="position:absolute;margin-left:51pt;margin-top:22.726061pt;width:493.230498pt;height:.75pt;mso-position-horizontal-relative:page;mso-position-vertical-relative:paragraph;z-index:-15696896;mso-wrap-distance-left:0;mso-wrap-distance-right:0" id="docshape95" filled="true" fillcolor="#c6dbe1" stroked="false">
            <v:fill type="solid"/>
            <w10:wrap type="topAndBottom"/>
          </v:rect>
        </w:pict>
      </w:r>
      <w:bookmarkStart w:name="_TOC_250063" w:id="57"/>
      <w:bookmarkEnd w:id="57"/>
      <w:r>
        <w:rPr>
          <w:color w:val="0A6172"/>
          <w:spacing w:val="-2"/>
        </w:rPr>
        <w:t>Introduction</w:t>
      </w:r>
    </w:p>
    <w:p>
      <w:pPr>
        <w:pStyle w:val="BodyText"/>
        <w:spacing w:line="295" w:lineRule="auto" w:before="180"/>
        <w:ind w:left="280" w:right="207"/>
        <w:jc w:val="both"/>
      </w:pPr>
      <w:r>
        <w:rPr>
          <w:color w:val="172837"/>
        </w:rPr>
        <w:t>This chapter explains how the WaitLess project was investigated, designed, built, and evaluated. The work combined a single-site case study with design science research because the project had two connected goals: to understand a practical patient-flow problem in its real setting and to produce a working software artefact that responded to that problem. The methodology was deliberately iterative. Requirements were refined as hospital workflows became clearer, and each implemented module was checked against the problem it </w:t>
      </w:r>
      <w:r>
        <w:rPr>
          <w:color w:val="172837"/>
        </w:rPr>
        <w:t>was intended to solve.</w:t>
      </w:r>
    </w:p>
    <w:p>
      <w:pPr>
        <w:pStyle w:val="BodyText"/>
        <w:spacing w:line="295" w:lineRule="auto" w:before="148"/>
        <w:ind w:left="280" w:right="207"/>
        <w:jc w:val="both"/>
      </w:pPr>
      <w:r>
        <w:rPr>
          <w:color w:val="172837"/>
        </w:rPr>
        <w:t>The chapter describes the research design, case selection, data sources, requirements-analysis </w:t>
      </w:r>
      <w:r>
        <w:rPr>
          <w:color w:val="172837"/>
        </w:rPr>
        <w:t>procedure, development method, evaluation strategy, ethical safeguards, and limitations of the approach. It also distinguishes evidence gathered from the hospital context from results generated through prototype testing. This distinction was important because the project did not claim a full clinical deployment or a large-scale patient trial.</w:t>
      </w:r>
    </w:p>
    <w:p>
      <w:pPr>
        <w:pStyle w:val="BodyText"/>
      </w:pPr>
    </w:p>
    <w:p>
      <w:pPr>
        <w:pStyle w:val="BodyText"/>
        <w:rPr>
          <w:sz w:val="18"/>
        </w:rPr>
      </w:pPr>
    </w:p>
    <w:p>
      <w:pPr>
        <w:pStyle w:val="Heading6"/>
        <w:numPr>
          <w:ilvl w:val="1"/>
          <w:numId w:val="9"/>
        </w:numPr>
        <w:tabs>
          <w:tab w:pos="806" w:val="left" w:leader="none"/>
        </w:tabs>
        <w:spacing w:line="240" w:lineRule="auto" w:before="0" w:after="0"/>
        <w:ind w:left="805" w:right="0" w:hanging="526"/>
        <w:jc w:val="left"/>
      </w:pPr>
      <w:r>
        <w:rPr/>
        <w:pict>
          <v:rect style="position:absolute;margin-left:51pt;margin-top:22.726097pt;width:493.230498pt;height:.75pt;mso-position-horizontal-relative:page;mso-position-vertical-relative:paragraph;z-index:-15696384;mso-wrap-distance-left:0;mso-wrap-distance-right:0" id="docshape96" filled="true" fillcolor="#c6dbe1" stroked="false">
            <v:fill type="solid"/>
            <w10:wrap type="topAndBottom"/>
          </v:rect>
        </w:pict>
      </w:r>
      <w:bookmarkStart w:name="_TOC_250062" w:id="58"/>
      <w:r>
        <w:rPr>
          <w:color w:val="0A6172"/>
        </w:rPr>
        <w:t>Research</w:t>
      </w:r>
      <w:r>
        <w:rPr>
          <w:color w:val="0A6172"/>
          <w:spacing w:val="-7"/>
        </w:rPr>
        <w:t> </w:t>
      </w:r>
      <w:r>
        <w:rPr>
          <w:color w:val="0A6172"/>
        </w:rPr>
        <w:t>Philosophy</w:t>
      </w:r>
      <w:r>
        <w:rPr>
          <w:color w:val="0A6172"/>
          <w:spacing w:val="-4"/>
        </w:rPr>
        <w:t> </w:t>
      </w:r>
      <w:r>
        <w:rPr>
          <w:color w:val="0A6172"/>
        </w:rPr>
        <w:t>and</w:t>
      </w:r>
      <w:r>
        <w:rPr>
          <w:color w:val="0A6172"/>
          <w:spacing w:val="-4"/>
        </w:rPr>
        <w:t> </w:t>
      </w:r>
      <w:bookmarkEnd w:id="58"/>
      <w:r>
        <w:rPr>
          <w:color w:val="0A6172"/>
          <w:spacing w:val="-2"/>
        </w:rPr>
        <w:t>Approach</w:t>
      </w:r>
    </w:p>
    <w:p>
      <w:pPr>
        <w:pStyle w:val="BodyText"/>
        <w:spacing w:line="295" w:lineRule="auto" w:before="180"/>
        <w:ind w:left="280" w:right="207"/>
        <w:jc w:val="both"/>
      </w:pPr>
      <w:r>
        <w:rPr>
          <w:color w:val="172837"/>
        </w:rPr>
        <w:t>The project adopted a pragmatic research position. The central question was not whether one research tradition</w:t>
      </w:r>
      <w:r>
        <w:rPr>
          <w:color w:val="172837"/>
          <w:spacing w:val="-2"/>
        </w:rPr>
        <w:t> </w:t>
      </w:r>
      <w:r>
        <w:rPr>
          <w:color w:val="172837"/>
        </w:rPr>
        <w:t>was</w:t>
      </w:r>
      <w:r>
        <w:rPr>
          <w:color w:val="172837"/>
          <w:spacing w:val="-2"/>
        </w:rPr>
        <w:t> </w:t>
      </w:r>
      <w:r>
        <w:rPr>
          <w:color w:val="172837"/>
        </w:rPr>
        <w:t>universally</w:t>
      </w:r>
      <w:r>
        <w:rPr>
          <w:color w:val="172837"/>
          <w:spacing w:val="-2"/>
        </w:rPr>
        <w:t> </w:t>
      </w:r>
      <w:r>
        <w:rPr>
          <w:color w:val="172837"/>
        </w:rPr>
        <w:t>preferable,</w:t>
      </w:r>
      <w:r>
        <w:rPr>
          <w:color w:val="172837"/>
          <w:spacing w:val="-2"/>
        </w:rPr>
        <w:t> </w:t>
      </w:r>
      <w:r>
        <w:rPr>
          <w:color w:val="172837"/>
        </w:rPr>
        <w:t>but</w:t>
      </w:r>
      <w:r>
        <w:rPr>
          <w:color w:val="172837"/>
          <w:spacing w:val="-2"/>
        </w:rPr>
        <w:t> </w:t>
      </w:r>
      <w:r>
        <w:rPr>
          <w:color w:val="172837"/>
        </w:rPr>
        <w:t>which</w:t>
      </w:r>
      <w:r>
        <w:rPr>
          <w:color w:val="172837"/>
          <w:spacing w:val="-2"/>
        </w:rPr>
        <w:t> </w:t>
      </w:r>
      <w:r>
        <w:rPr>
          <w:color w:val="172837"/>
        </w:rPr>
        <w:t>combination</w:t>
      </w:r>
      <w:r>
        <w:rPr>
          <w:color w:val="172837"/>
          <w:spacing w:val="-2"/>
        </w:rPr>
        <w:t> </w:t>
      </w:r>
      <w:r>
        <w:rPr>
          <w:color w:val="172837"/>
        </w:rPr>
        <w:t>of</w:t>
      </w:r>
      <w:r>
        <w:rPr>
          <w:color w:val="172837"/>
          <w:spacing w:val="-2"/>
        </w:rPr>
        <w:t> </w:t>
      </w:r>
      <w:r>
        <w:rPr>
          <w:color w:val="172837"/>
        </w:rPr>
        <w:t>methods</w:t>
      </w:r>
      <w:r>
        <w:rPr>
          <w:color w:val="172837"/>
          <w:spacing w:val="-2"/>
        </w:rPr>
        <w:t> </w:t>
      </w:r>
      <w:r>
        <w:rPr>
          <w:color w:val="172837"/>
        </w:rPr>
        <w:t>could</w:t>
      </w:r>
      <w:r>
        <w:rPr>
          <w:color w:val="172837"/>
          <w:spacing w:val="-2"/>
        </w:rPr>
        <w:t> </w:t>
      </w:r>
      <w:r>
        <w:rPr>
          <w:color w:val="172837"/>
        </w:rPr>
        <w:t>produce</w:t>
      </w:r>
      <w:r>
        <w:rPr>
          <w:color w:val="172837"/>
          <w:spacing w:val="-2"/>
        </w:rPr>
        <w:t> </w:t>
      </w:r>
      <w:r>
        <w:rPr>
          <w:color w:val="172837"/>
        </w:rPr>
        <w:t>a</w:t>
      </w:r>
      <w:r>
        <w:rPr>
          <w:color w:val="172837"/>
          <w:spacing w:val="-2"/>
        </w:rPr>
        <w:t> </w:t>
      </w:r>
      <w:r>
        <w:rPr>
          <w:color w:val="172837"/>
        </w:rPr>
        <w:t>useful</w:t>
      </w:r>
      <w:r>
        <w:rPr>
          <w:color w:val="172837"/>
          <w:spacing w:val="-2"/>
        </w:rPr>
        <w:t> </w:t>
      </w:r>
      <w:r>
        <w:rPr>
          <w:color w:val="172837"/>
        </w:rPr>
        <w:t>and</w:t>
      </w:r>
      <w:r>
        <w:rPr>
          <w:color w:val="172837"/>
          <w:spacing w:val="-2"/>
        </w:rPr>
        <w:t> </w:t>
      </w:r>
      <w:r>
        <w:rPr>
          <w:color w:val="172837"/>
        </w:rPr>
        <w:t>defensible response to the queue-management problem. Qualitative evidence was used to understand workflow, </w:t>
      </w:r>
      <w:r>
        <w:rPr>
          <w:color w:val="172837"/>
        </w:rPr>
        <w:t>roles, constraints, and exceptions. Quantitative measures were used where the prototype could be tested objectively, including automated-test results, build status, API behaviour, queue metrics, and response-time </w:t>
      </w:r>
      <w:r>
        <w:rPr>
          <w:color w:val="172837"/>
          <w:spacing w:val="-2"/>
        </w:rPr>
        <w:t>observations.</w:t>
      </w:r>
    </w:p>
    <w:p>
      <w:pPr>
        <w:pStyle w:val="BodyText"/>
        <w:spacing w:line="295" w:lineRule="auto" w:before="148"/>
        <w:ind w:left="280" w:right="207"/>
        <w:jc w:val="both"/>
      </w:pPr>
      <w:r>
        <w:rPr>
          <w:color w:val="172837"/>
        </w:rPr>
        <w:t>The overall approach was therefore an applied, mixed-evidence design rather than a statistical population study. The case-study evidence explained the local problem; design science guided the construction of the artefact; and software evaluation established what the prototype could and could not do.</w:t>
      </w:r>
    </w:p>
    <w:p>
      <w:pPr>
        <w:pStyle w:val="BodyText"/>
      </w:pPr>
    </w:p>
    <w:p>
      <w:pPr>
        <w:pStyle w:val="BodyText"/>
        <w:spacing w:before="1"/>
        <w:rPr>
          <w:sz w:val="18"/>
        </w:rPr>
      </w:pPr>
    </w:p>
    <w:p>
      <w:pPr>
        <w:pStyle w:val="Heading6"/>
        <w:numPr>
          <w:ilvl w:val="1"/>
          <w:numId w:val="9"/>
        </w:numPr>
        <w:tabs>
          <w:tab w:pos="806" w:val="left" w:leader="none"/>
        </w:tabs>
        <w:spacing w:line="240" w:lineRule="auto" w:before="0" w:after="0"/>
        <w:ind w:left="805" w:right="0" w:hanging="526"/>
        <w:jc w:val="left"/>
      </w:pPr>
      <w:r>
        <w:rPr/>
        <w:pict>
          <v:rect style="position:absolute;margin-left:51pt;margin-top:23.476089pt;width:493.230498pt;height:.75pt;mso-position-horizontal-relative:page;mso-position-vertical-relative:paragraph;z-index:-15695872;mso-wrap-distance-left:0;mso-wrap-distance-right:0" id="docshape97" filled="true" fillcolor="#c6dbe1" stroked="false">
            <v:fill type="solid"/>
            <w10:wrap type="topAndBottom"/>
          </v:rect>
        </w:pict>
      </w:r>
      <w:bookmarkStart w:name="_TOC_250061" w:id="59"/>
      <w:r>
        <w:rPr>
          <w:color w:val="0A6172"/>
        </w:rPr>
        <w:t>Research</w:t>
      </w:r>
      <w:r>
        <w:rPr>
          <w:color w:val="0A6172"/>
          <w:spacing w:val="-11"/>
        </w:rPr>
        <w:t> </w:t>
      </w:r>
      <w:bookmarkEnd w:id="59"/>
      <w:r>
        <w:rPr>
          <w:color w:val="0A6172"/>
          <w:spacing w:val="-2"/>
        </w:rPr>
        <w:t>Design</w:t>
      </w:r>
    </w:p>
    <w:p>
      <w:pPr>
        <w:pStyle w:val="BodyText"/>
        <w:spacing w:before="180"/>
        <w:ind w:left="280"/>
        <w:jc w:val="both"/>
      </w:pPr>
      <w:r>
        <w:rPr>
          <w:color w:val="172837"/>
        </w:rPr>
        <w:t>The</w:t>
      </w:r>
      <w:r>
        <w:rPr>
          <w:color w:val="172837"/>
          <w:spacing w:val="-4"/>
        </w:rPr>
        <w:t> </w:t>
      </w:r>
      <w:r>
        <w:rPr>
          <w:color w:val="172837"/>
        </w:rPr>
        <w:t>research</w:t>
      </w:r>
      <w:r>
        <w:rPr>
          <w:color w:val="172837"/>
          <w:spacing w:val="-3"/>
        </w:rPr>
        <w:t> </w:t>
      </w:r>
      <w:r>
        <w:rPr>
          <w:color w:val="172837"/>
        </w:rPr>
        <w:t>design</w:t>
      </w:r>
      <w:r>
        <w:rPr>
          <w:color w:val="172837"/>
          <w:spacing w:val="-3"/>
        </w:rPr>
        <w:t> </w:t>
      </w:r>
      <w:r>
        <w:rPr>
          <w:color w:val="172837"/>
        </w:rPr>
        <w:t>combined</w:t>
      </w:r>
      <w:r>
        <w:rPr>
          <w:color w:val="172837"/>
          <w:spacing w:val="-3"/>
        </w:rPr>
        <w:t> </w:t>
      </w:r>
      <w:r>
        <w:rPr>
          <w:color w:val="172837"/>
        </w:rPr>
        <w:t>three</w:t>
      </w:r>
      <w:r>
        <w:rPr>
          <w:color w:val="172837"/>
          <w:spacing w:val="-3"/>
        </w:rPr>
        <w:t> </w:t>
      </w:r>
      <w:r>
        <w:rPr>
          <w:color w:val="172837"/>
        </w:rPr>
        <w:t>mutually</w:t>
      </w:r>
      <w:r>
        <w:rPr>
          <w:color w:val="172837"/>
          <w:spacing w:val="-3"/>
        </w:rPr>
        <w:t> </w:t>
      </w:r>
      <w:r>
        <w:rPr>
          <w:color w:val="172837"/>
        </w:rPr>
        <w:t>supporting</w:t>
      </w:r>
      <w:r>
        <w:rPr>
          <w:color w:val="172837"/>
          <w:spacing w:val="-3"/>
        </w:rPr>
        <w:t> </w:t>
      </w:r>
      <w:r>
        <w:rPr>
          <w:color w:val="172837"/>
          <w:spacing w:val="-2"/>
        </w:rPr>
        <w:t>methods.</w:t>
      </w:r>
    </w:p>
    <w:p>
      <w:pPr>
        <w:pStyle w:val="BodyText"/>
      </w:pPr>
    </w:p>
    <w:p>
      <w:pPr>
        <w:spacing w:before="146"/>
        <w:ind w:left="280" w:right="0" w:firstLine="0"/>
        <w:jc w:val="both"/>
        <w:rPr>
          <w:i/>
          <w:sz w:val="18"/>
        </w:rPr>
      </w:pPr>
      <w:r>
        <w:rPr>
          <w:i/>
          <w:color w:val="36586A"/>
          <w:sz w:val="18"/>
        </w:rPr>
        <w:t>Table</w:t>
      </w:r>
      <w:r>
        <w:rPr>
          <w:i/>
          <w:color w:val="36586A"/>
          <w:spacing w:val="-7"/>
          <w:sz w:val="18"/>
        </w:rPr>
        <w:t> </w:t>
      </w:r>
      <w:r>
        <w:rPr>
          <w:i/>
          <w:color w:val="36586A"/>
          <w:sz w:val="18"/>
        </w:rPr>
        <w:t>3.1:</w:t>
      </w:r>
      <w:r>
        <w:rPr>
          <w:i/>
          <w:color w:val="36586A"/>
          <w:spacing w:val="-7"/>
          <w:sz w:val="18"/>
        </w:rPr>
        <w:t> </w:t>
      </w:r>
      <w:r>
        <w:rPr>
          <w:i/>
          <w:color w:val="36586A"/>
          <w:sz w:val="18"/>
        </w:rPr>
        <w:t>Research</w:t>
      </w:r>
      <w:r>
        <w:rPr>
          <w:i/>
          <w:color w:val="36586A"/>
          <w:spacing w:val="-6"/>
          <w:sz w:val="18"/>
        </w:rPr>
        <w:t> </w:t>
      </w:r>
      <w:r>
        <w:rPr>
          <w:i/>
          <w:color w:val="36586A"/>
          <w:spacing w:val="-2"/>
          <w:sz w:val="18"/>
        </w:rPr>
        <w:t>Design</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515"/>
        <w:gridCol w:w="4920"/>
        <w:gridCol w:w="341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1634" w:val="left" w:leader="none"/>
                <w:tab w:pos="6550" w:val="left" w:leader="none"/>
              </w:tabs>
              <w:spacing w:before="108"/>
              <w:ind w:left="120"/>
              <w:rPr>
                <w:b/>
                <w:sz w:val="17"/>
              </w:rPr>
            </w:pPr>
            <w:r>
              <w:rPr>
                <w:b/>
                <w:color w:val="FFFFFF"/>
                <w:spacing w:val="-2"/>
                <w:sz w:val="17"/>
              </w:rPr>
              <w:t>Method</w:t>
            </w:r>
            <w:r>
              <w:rPr>
                <w:b/>
                <w:color w:val="FFFFFF"/>
                <w:sz w:val="17"/>
              </w:rPr>
              <w:tab/>
              <w:t>Purpose</w:t>
            </w:r>
            <w:r>
              <w:rPr>
                <w:b/>
                <w:color w:val="FFFFFF"/>
                <w:spacing w:val="3"/>
                <w:sz w:val="17"/>
              </w:rPr>
              <w:t> </w:t>
            </w:r>
            <w:r>
              <w:rPr>
                <w:b/>
                <w:color w:val="FFFFFF"/>
                <w:sz w:val="17"/>
              </w:rPr>
              <w:t>in</w:t>
            </w:r>
            <w:r>
              <w:rPr>
                <w:b/>
                <w:color w:val="FFFFFF"/>
                <w:spacing w:val="3"/>
                <w:sz w:val="17"/>
              </w:rPr>
              <w:t> </w:t>
            </w:r>
            <w:r>
              <w:rPr>
                <w:b/>
                <w:color w:val="FFFFFF"/>
                <w:sz w:val="17"/>
              </w:rPr>
              <w:t>the</w:t>
            </w:r>
            <w:r>
              <w:rPr>
                <w:b/>
                <w:color w:val="FFFFFF"/>
                <w:spacing w:val="3"/>
                <w:sz w:val="17"/>
              </w:rPr>
              <w:t> </w:t>
            </w:r>
            <w:r>
              <w:rPr>
                <w:b/>
                <w:color w:val="FFFFFF"/>
                <w:spacing w:val="-2"/>
                <w:sz w:val="17"/>
              </w:rPr>
              <w:t>project</w:t>
            </w:r>
            <w:r>
              <w:rPr>
                <w:b/>
                <w:color w:val="FFFFFF"/>
                <w:sz w:val="17"/>
              </w:rPr>
              <w:tab/>
              <w:t>Main</w:t>
            </w:r>
            <w:r>
              <w:rPr>
                <w:b/>
                <w:color w:val="FFFFFF"/>
                <w:spacing w:val="3"/>
                <w:sz w:val="17"/>
              </w:rPr>
              <w:t> </w:t>
            </w:r>
            <w:r>
              <w:rPr>
                <w:b/>
                <w:color w:val="FFFFFF"/>
                <w:spacing w:val="-2"/>
                <w:sz w:val="17"/>
              </w:rPr>
              <w:t>output</w:t>
            </w:r>
          </w:p>
        </w:tc>
      </w:tr>
      <w:tr>
        <w:trPr>
          <w:trHeight w:val="585" w:hRule="atLeast"/>
        </w:trPr>
        <w:tc>
          <w:tcPr>
            <w:tcW w:w="1515" w:type="dxa"/>
            <w:tcBorders>
              <w:top w:val="nil"/>
            </w:tcBorders>
          </w:tcPr>
          <w:p>
            <w:pPr>
              <w:pStyle w:val="TableParagraph"/>
              <w:spacing w:line="242" w:lineRule="auto"/>
              <w:rPr>
                <w:sz w:val="17"/>
              </w:rPr>
            </w:pPr>
            <w:r>
              <w:rPr>
                <w:color w:val="172837"/>
                <w:sz w:val="17"/>
              </w:rPr>
              <w:t>Single-site</w:t>
            </w:r>
            <w:r>
              <w:rPr>
                <w:color w:val="172837"/>
                <w:spacing w:val="-10"/>
                <w:sz w:val="17"/>
              </w:rPr>
              <w:t> </w:t>
            </w:r>
            <w:r>
              <w:rPr>
                <w:color w:val="172837"/>
                <w:sz w:val="17"/>
              </w:rPr>
              <w:t>case</w:t>
            </w:r>
            <w:r>
              <w:rPr>
                <w:color w:val="172837"/>
                <w:spacing w:val="40"/>
                <w:sz w:val="17"/>
              </w:rPr>
              <w:t> </w:t>
            </w:r>
            <w:r>
              <w:rPr>
                <w:color w:val="172837"/>
                <w:spacing w:val="-2"/>
                <w:sz w:val="17"/>
              </w:rPr>
              <w:t>study</w:t>
            </w:r>
          </w:p>
        </w:tc>
        <w:tc>
          <w:tcPr>
            <w:tcW w:w="4920" w:type="dxa"/>
            <w:tcBorders>
              <w:top w:val="nil"/>
            </w:tcBorders>
          </w:tcPr>
          <w:p>
            <w:pPr>
              <w:pStyle w:val="TableParagraph"/>
              <w:spacing w:line="242" w:lineRule="auto"/>
              <w:ind w:left="111" w:right="133"/>
              <w:rPr>
                <w:sz w:val="17"/>
              </w:rPr>
            </w:pPr>
            <w:r>
              <w:rPr>
                <w:color w:val="172837"/>
                <w:sz w:val="17"/>
              </w:rPr>
              <w:t>To</w:t>
            </w:r>
            <w:r>
              <w:rPr>
                <w:color w:val="172837"/>
                <w:spacing w:val="-5"/>
                <w:sz w:val="17"/>
              </w:rPr>
              <w:t> </w:t>
            </w:r>
            <w:r>
              <w:rPr>
                <w:color w:val="172837"/>
                <w:sz w:val="17"/>
              </w:rPr>
              <w:t>understand</w:t>
            </w:r>
            <w:r>
              <w:rPr>
                <w:color w:val="172837"/>
                <w:spacing w:val="-5"/>
                <w:sz w:val="17"/>
              </w:rPr>
              <w:t> </w:t>
            </w:r>
            <w:r>
              <w:rPr>
                <w:color w:val="172837"/>
                <w:sz w:val="17"/>
              </w:rPr>
              <w:t>patient</w:t>
            </w:r>
            <w:r>
              <w:rPr>
                <w:color w:val="172837"/>
                <w:spacing w:val="-5"/>
                <w:sz w:val="17"/>
              </w:rPr>
              <w:t> </w:t>
            </w:r>
            <w:r>
              <w:rPr>
                <w:color w:val="172837"/>
                <w:sz w:val="17"/>
              </w:rPr>
              <w:t>movement,</w:t>
            </w:r>
            <w:r>
              <w:rPr>
                <w:color w:val="172837"/>
                <w:spacing w:val="-5"/>
                <w:sz w:val="17"/>
              </w:rPr>
              <w:t> </w:t>
            </w:r>
            <w:r>
              <w:rPr>
                <w:color w:val="172837"/>
                <w:sz w:val="17"/>
              </w:rPr>
              <w:t>triage,</w:t>
            </w:r>
            <w:r>
              <w:rPr>
                <w:color w:val="172837"/>
                <w:spacing w:val="-5"/>
                <w:sz w:val="17"/>
              </w:rPr>
              <w:t> </w:t>
            </w:r>
            <w:r>
              <w:rPr>
                <w:color w:val="172837"/>
                <w:sz w:val="17"/>
              </w:rPr>
              <w:t>departmental</w:t>
            </w:r>
            <w:r>
              <w:rPr>
                <w:color w:val="172837"/>
                <w:spacing w:val="-5"/>
                <w:sz w:val="17"/>
              </w:rPr>
              <w:t> </w:t>
            </w:r>
            <w:r>
              <w:rPr>
                <w:color w:val="172837"/>
                <w:sz w:val="17"/>
              </w:rPr>
              <w:t>hand-offs,</w:t>
            </w:r>
            <w:r>
              <w:rPr>
                <w:color w:val="172837"/>
                <w:spacing w:val="40"/>
                <w:sz w:val="17"/>
              </w:rPr>
              <w:t> </w:t>
            </w:r>
            <w:r>
              <w:rPr>
                <w:color w:val="172837"/>
                <w:sz w:val="17"/>
              </w:rPr>
              <w:t>and infrastructure constraints at Chinhoyi Provincial Hospital</w:t>
            </w:r>
          </w:p>
        </w:tc>
        <w:tc>
          <w:tcPr>
            <w:tcW w:w="3417" w:type="dxa"/>
            <w:tcBorders>
              <w:top w:val="nil"/>
              <w:right w:val="single" w:sz="4" w:space="0" w:color="CBD8DE"/>
            </w:tcBorders>
          </w:tcPr>
          <w:p>
            <w:pPr>
              <w:pStyle w:val="TableParagraph"/>
              <w:spacing w:line="242" w:lineRule="auto"/>
              <w:ind w:left="108"/>
              <w:rPr>
                <w:sz w:val="17"/>
              </w:rPr>
            </w:pPr>
            <w:r>
              <w:rPr>
                <w:color w:val="172837"/>
                <w:sz w:val="17"/>
              </w:rPr>
              <w:t>Context-specific</w:t>
            </w:r>
            <w:r>
              <w:rPr>
                <w:color w:val="172837"/>
                <w:spacing w:val="-8"/>
                <w:sz w:val="17"/>
              </w:rPr>
              <w:t> </w:t>
            </w:r>
            <w:r>
              <w:rPr>
                <w:color w:val="172837"/>
                <w:sz w:val="17"/>
              </w:rPr>
              <w:t>problem</w:t>
            </w:r>
            <w:r>
              <w:rPr>
                <w:color w:val="172837"/>
                <w:spacing w:val="-8"/>
                <w:sz w:val="17"/>
              </w:rPr>
              <w:t> </w:t>
            </w:r>
            <w:r>
              <w:rPr>
                <w:color w:val="172837"/>
                <w:sz w:val="17"/>
              </w:rPr>
              <w:t>definition</w:t>
            </w:r>
            <w:r>
              <w:rPr>
                <w:color w:val="172837"/>
                <w:spacing w:val="-8"/>
                <w:sz w:val="17"/>
              </w:rPr>
              <w:t> </w:t>
            </w:r>
            <w:r>
              <w:rPr>
                <w:color w:val="172837"/>
                <w:sz w:val="17"/>
              </w:rPr>
              <w:t>and</w:t>
            </w:r>
            <w:r>
              <w:rPr>
                <w:color w:val="172837"/>
                <w:spacing w:val="40"/>
                <w:sz w:val="17"/>
              </w:rPr>
              <w:t> </w:t>
            </w:r>
            <w:r>
              <w:rPr>
                <w:color w:val="172837"/>
                <w:sz w:val="17"/>
              </w:rPr>
              <w:t>workflow</w:t>
            </w:r>
            <w:r>
              <w:rPr>
                <w:color w:val="172837"/>
                <w:spacing w:val="-2"/>
                <w:sz w:val="17"/>
              </w:rPr>
              <w:t> </w:t>
            </w:r>
            <w:r>
              <w:rPr>
                <w:color w:val="172837"/>
                <w:sz w:val="17"/>
              </w:rPr>
              <w:t>requirements</w:t>
            </w:r>
          </w:p>
        </w:tc>
      </w:tr>
      <w:tr>
        <w:trPr>
          <w:trHeight w:val="600" w:hRule="atLeast"/>
        </w:trPr>
        <w:tc>
          <w:tcPr>
            <w:tcW w:w="1515" w:type="dxa"/>
            <w:shd w:val="clear" w:color="auto" w:fill="F5F9FA"/>
          </w:tcPr>
          <w:p>
            <w:pPr>
              <w:pStyle w:val="TableParagraph"/>
              <w:spacing w:line="259" w:lineRule="auto"/>
              <w:rPr>
                <w:sz w:val="17"/>
              </w:rPr>
            </w:pPr>
            <w:r>
              <w:rPr>
                <w:color w:val="172837"/>
                <w:sz w:val="17"/>
              </w:rPr>
              <w:t>Design</w:t>
            </w:r>
            <w:r>
              <w:rPr>
                <w:color w:val="172837"/>
                <w:spacing w:val="-10"/>
                <w:sz w:val="17"/>
              </w:rPr>
              <w:t> </w:t>
            </w:r>
            <w:r>
              <w:rPr>
                <w:color w:val="172837"/>
                <w:sz w:val="17"/>
              </w:rPr>
              <w:t>science</w:t>
            </w:r>
            <w:r>
              <w:rPr>
                <w:color w:val="172837"/>
                <w:spacing w:val="40"/>
                <w:sz w:val="17"/>
              </w:rPr>
              <w:t> </w:t>
            </w:r>
            <w:r>
              <w:rPr>
                <w:color w:val="172837"/>
                <w:spacing w:val="-2"/>
                <w:sz w:val="17"/>
              </w:rPr>
              <w:t>research</w:t>
            </w:r>
          </w:p>
        </w:tc>
        <w:tc>
          <w:tcPr>
            <w:tcW w:w="4920" w:type="dxa"/>
            <w:shd w:val="clear" w:color="auto" w:fill="F5F9FA"/>
          </w:tcPr>
          <w:p>
            <w:pPr>
              <w:pStyle w:val="TableParagraph"/>
              <w:spacing w:line="259" w:lineRule="auto"/>
              <w:ind w:left="111" w:right="133"/>
              <w:rPr>
                <w:sz w:val="17"/>
              </w:rPr>
            </w:pPr>
            <w:r>
              <w:rPr>
                <w:color w:val="172837"/>
                <w:sz w:val="17"/>
              </w:rPr>
              <w:t>To</w:t>
            </w:r>
            <w:r>
              <w:rPr>
                <w:color w:val="172837"/>
                <w:spacing w:val="-3"/>
                <w:sz w:val="17"/>
              </w:rPr>
              <w:t> </w:t>
            </w:r>
            <w:r>
              <w:rPr>
                <w:color w:val="172837"/>
                <w:sz w:val="17"/>
              </w:rPr>
              <w:t>design</w:t>
            </w:r>
            <w:r>
              <w:rPr>
                <w:color w:val="172837"/>
                <w:spacing w:val="-3"/>
                <w:sz w:val="17"/>
              </w:rPr>
              <w:t> </w:t>
            </w:r>
            <w:r>
              <w:rPr>
                <w:color w:val="172837"/>
                <w:sz w:val="17"/>
              </w:rPr>
              <w:t>and</w:t>
            </w:r>
            <w:r>
              <w:rPr>
                <w:color w:val="172837"/>
                <w:spacing w:val="-3"/>
                <w:sz w:val="17"/>
              </w:rPr>
              <w:t> </w:t>
            </w:r>
            <w:r>
              <w:rPr>
                <w:color w:val="172837"/>
                <w:sz w:val="17"/>
              </w:rPr>
              <w:t>construct</w:t>
            </w:r>
            <w:r>
              <w:rPr>
                <w:color w:val="172837"/>
                <w:spacing w:val="-3"/>
                <w:sz w:val="17"/>
              </w:rPr>
              <w:t> </w:t>
            </w:r>
            <w:r>
              <w:rPr>
                <w:color w:val="172837"/>
                <w:sz w:val="17"/>
              </w:rPr>
              <w:t>a</w:t>
            </w:r>
            <w:r>
              <w:rPr>
                <w:color w:val="172837"/>
                <w:spacing w:val="-3"/>
                <w:sz w:val="17"/>
              </w:rPr>
              <w:t> </w:t>
            </w:r>
            <w:r>
              <w:rPr>
                <w:color w:val="172837"/>
                <w:sz w:val="17"/>
              </w:rPr>
              <w:t>useful</w:t>
            </w:r>
            <w:r>
              <w:rPr>
                <w:color w:val="172837"/>
                <w:spacing w:val="-3"/>
                <w:sz w:val="17"/>
              </w:rPr>
              <w:t> </w:t>
            </w:r>
            <w:r>
              <w:rPr>
                <w:color w:val="172837"/>
                <w:sz w:val="17"/>
              </w:rPr>
              <w:t>software</w:t>
            </w:r>
            <w:r>
              <w:rPr>
                <w:color w:val="172837"/>
                <w:spacing w:val="-3"/>
                <w:sz w:val="17"/>
              </w:rPr>
              <w:t> </w:t>
            </w:r>
            <w:r>
              <w:rPr>
                <w:color w:val="172837"/>
                <w:sz w:val="17"/>
              </w:rPr>
              <w:t>artefact</w:t>
            </w:r>
            <w:r>
              <w:rPr>
                <w:color w:val="172837"/>
                <w:spacing w:val="-3"/>
                <w:sz w:val="17"/>
              </w:rPr>
              <w:t> </w:t>
            </w:r>
            <w:r>
              <w:rPr>
                <w:color w:val="172837"/>
                <w:sz w:val="17"/>
              </w:rPr>
              <w:t>in</w:t>
            </w:r>
            <w:r>
              <w:rPr>
                <w:color w:val="172837"/>
                <w:spacing w:val="-3"/>
                <w:sz w:val="17"/>
              </w:rPr>
              <w:t> </w:t>
            </w:r>
            <w:r>
              <w:rPr>
                <w:color w:val="172837"/>
                <w:sz w:val="17"/>
              </w:rPr>
              <w:t>response</w:t>
            </w:r>
            <w:r>
              <w:rPr>
                <w:color w:val="172837"/>
                <w:spacing w:val="-3"/>
                <w:sz w:val="17"/>
              </w:rPr>
              <w:t> </w:t>
            </w:r>
            <w:r>
              <w:rPr>
                <w:color w:val="172837"/>
                <w:sz w:val="17"/>
              </w:rPr>
              <w:t>to</w:t>
            </w:r>
            <w:r>
              <w:rPr>
                <w:color w:val="172837"/>
                <w:spacing w:val="40"/>
                <w:sz w:val="17"/>
              </w:rPr>
              <w:t> </w:t>
            </w:r>
            <w:r>
              <w:rPr>
                <w:color w:val="172837"/>
                <w:sz w:val="17"/>
              </w:rPr>
              <w:t>the observed problem</w:t>
            </w:r>
          </w:p>
        </w:tc>
        <w:tc>
          <w:tcPr>
            <w:tcW w:w="3417" w:type="dxa"/>
            <w:tcBorders>
              <w:right w:val="single" w:sz="4" w:space="0" w:color="CBD8DE"/>
            </w:tcBorders>
            <w:shd w:val="clear" w:color="auto" w:fill="F5F9FA"/>
          </w:tcPr>
          <w:p>
            <w:pPr>
              <w:pStyle w:val="TableParagraph"/>
              <w:spacing w:line="259" w:lineRule="auto"/>
              <w:ind w:left="108"/>
              <w:rPr>
                <w:sz w:val="17"/>
              </w:rPr>
            </w:pPr>
            <w:r>
              <w:rPr>
                <w:color w:val="172837"/>
                <w:sz w:val="17"/>
              </w:rPr>
              <w:t>WaitLess</w:t>
            </w:r>
            <w:r>
              <w:rPr>
                <w:color w:val="172837"/>
                <w:spacing w:val="-3"/>
                <w:sz w:val="17"/>
              </w:rPr>
              <w:t> </w:t>
            </w:r>
            <w:r>
              <w:rPr>
                <w:color w:val="172837"/>
                <w:sz w:val="17"/>
              </w:rPr>
              <w:t>web</w:t>
            </w:r>
            <w:r>
              <w:rPr>
                <w:color w:val="172837"/>
                <w:spacing w:val="-3"/>
                <w:sz w:val="17"/>
              </w:rPr>
              <w:t> </w:t>
            </w:r>
            <w:r>
              <w:rPr>
                <w:color w:val="172837"/>
                <w:sz w:val="17"/>
              </w:rPr>
              <w:t>application,</w:t>
            </w:r>
            <w:r>
              <w:rPr>
                <w:color w:val="172837"/>
                <w:spacing w:val="-3"/>
                <w:sz w:val="17"/>
              </w:rPr>
              <w:t> </w:t>
            </w:r>
            <w:r>
              <w:rPr>
                <w:color w:val="172837"/>
                <w:sz w:val="17"/>
              </w:rPr>
              <w:t>data</w:t>
            </w:r>
            <w:r>
              <w:rPr>
                <w:color w:val="172837"/>
                <w:spacing w:val="-3"/>
                <w:sz w:val="17"/>
              </w:rPr>
              <w:t> </w:t>
            </w:r>
            <w:r>
              <w:rPr>
                <w:color w:val="172837"/>
                <w:sz w:val="17"/>
              </w:rPr>
              <w:t>model,</w:t>
            </w:r>
            <w:r>
              <w:rPr>
                <w:color w:val="172837"/>
                <w:spacing w:val="-3"/>
                <w:sz w:val="17"/>
              </w:rPr>
              <w:t> </w:t>
            </w:r>
            <w:r>
              <w:rPr>
                <w:color w:val="172837"/>
                <w:sz w:val="17"/>
              </w:rPr>
              <w:t>queue</w:t>
            </w:r>
            <w:r>
              <w:rPr>
                <w:color w:val="172837"/>
                <w:spacing w:val="40"/>
                <w:sz w:val="17"/>
              </w:rPr>
              <w:t> </w:t>
            </w:r>
            <w:r>
              <w:rPr>
                <w:color w:val="172837"/>
                <w:sz w:val="17"/>
              </w:rPr>
              <w:t>logic, and notification workflow</w:t>
            </w:r>
          </w:p>
        </w:tc>
      </w:tr>
    </w:tbl>
    <w:p>
      <w:pPr>
        <w:spacing w:after="0" w:line="259" w:lineRule="auto"/>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515"/>
        <w:gridCol w:w="4920"/>
        <w:gridCol w:w="3417"/>
      </w:tblGrid>
      <w:tr>
        <w:trPr>
          <w:trHeight w:val="420" w:hRule="atLeast"/>
        </w:trPr>
        <w:tc>
          <w:tcPr>
            <w:tcW w:w="1515" w:type="dxa"/>
            <w:tcBorders>
              <w:top w:val="nil"/>
              <w:left w:val="nil"/>
              <w:right w:val="nil"/>
            </w:tcBorders>
            <w:shd w:val="clear" w:color="auto" w:fill="0A6172"/>
          </w:tcPr>
          <w:p>
            <w:pPr>
              <w:pStyle w:val="TableParagraph"/>
              <w:spacing w:before="108"/>
              <w:ind w:left="120"/>
              <w:rPr>
                <w:b/>
                <w:sz w:val="17"/>
              </w:rPr>
            </w:pPr>
            <w:r>
              <w:rPr>
                <w:b/>
                <w:color w:val="FFFFFF"/>
                <w:spacing w:val="-2"/>
                <w:sz w:val="17"/>
              </w:rPr>
              <w:t>Met</w:t>
            </w:r>
            <w:bookmarkStart w:name="3.3 Design Science Research Method" w:id="60"/>
            <w:bookmarkEnd w:id="60"/>
            <w:r>
              <w:rPr>
                <w:b/>
                <w:color w:val="FFFFFF"/>
                <w:spacing w:val="-2"/>
                <w:sz w:val="17"/>
              </w:rPr>
              <w:t>hod</w:t>
            </w:r>
          </w:p>
        </w:tc>
        <w:tc>
          <w:tcPr>
            <w:tcW w:w="4920" w:type="dxa"/>
            <w:tcBorders>
              <w:top w:val="nil"/>
              <w:left w:val="nil"/>
              <w:right w:val="nil"/>
            </w:tcBorders>
            <w:shd w:val="clear" w:color="auto" w:fill="0A6172"/>
          </w:tcPr>
          <w:p>
            <w:pPr>
              <w:pStyle w:val="TableParagraph"/>
              <w:spacing w:before="108"/>
              <w:ind w:left="119"/>
              <w:rPr>
                <w:b/>
                <w:sz w:val="17"/>
              </w:rPr>
            </w:pPr>
            <w:r>
              <w:rPr>
                <w:b/>
                <w:color w:val="FFFFFF"/>
                <w:sz w:val="17"/>
              </w:rPr>
              <w:t>Purpose</w:t>
            </w:r>
            <w:r>
              <w:rPr>
                <w:b/>
                <w:color w:val="FFFFFF"/>
                <w:spacing w:val="3"/>
                <w:sz w:val="17"/>
              </w:rPr>
              <w:t> </w:t>
            </w:r>
            <w:r>
              <w:rPr>
                <w:b/>
                <w:color w:val="FFFFFF"/>
                <w:sz w:val="17"/>
              </w:rPr>
              <w:t>in</w:t>
            </w:r>
            <w:r>
              <w:rPr>
                <w:b/>
                <w:color w:val="FFFFFF"/>
                <w:spacing w:val="3"/>
                <w:sz w:val="17"/>
              </w:rPr>
              <w:t> </w:t>
            </w:r>
            <w:r>
              <w:rPr>
                <w:b/>
                <w:color w:val="FFFFFF"/>
                <w:sz w:val="17"/>
              </w:rPr>
              <w:t>the</w:t>
            </w:r>
            <w:r>
              <w:rPr>
                <w:b/>
                <w:color w:val="FFFFFF"/>
                <w:spacing w:val="3"/>
                <w:sz w:val="17"/>
              </w:rPr>
              <w:t> </w:t>
            </w:r>
            <w:r>
              <w:rPr>
                <w:b/>
                <w:color w:val="FFFFFF"/>
                <w:spacing w:val="-2"/>
                <w:sz w:val="17"/>
              </w:rPr>
              <w:t>project</w:t>
            </w:r>
          </w:p>
        </w:tc>
        <w:tc>
          <w:tcPr>
            <w:tcW w:w="3417" w:type="dxa"/>
            <w:tcBorders>
              <w:top w:val="nil"/>
              <w:left w:val="nil"/>
              <w:right w:val="nil"/>
            </w:tcBorders>
            <w:shd w:val="clear" w:color="auto" w:fill="0A6172"/>
          </w:tcPr>
          <w:p>
            <w:pPr>
              <w:pStyle w:val="TableParagraph"/>
              <w:spacing w:before="108"/>
              <w:ind w:left="116"/>
              <w:rPr>
                <w:b/>
                <w:sz w:val="17"/>
              </w:rPr>
            </w:pPr>
            <w:r>
              <w:rPr>
                <w:b/>
                <w:color w:val="FFFFFF"/>
                <w:sz w:val="17"/>
              </w:rPr>
              <w:t>Main</w:t>
            </w:r>
            <w:r>
              <w:rPr>
                <w:b/>
                <w:color w:val="FFFFFF"/>
                <w:spacing w:val="3"/>
                <w:sz w:val="17"/>
              </w:rPr>
              <w:t> </w:t>
            </w:r>
            <w:r>
              <w:rPr>
                <w:b/>
                <w:color w:val="FFFFFF"/>
                <w:spacing w:val="-2"/>
                <w:sz w:val="17"/>
              </w:rPr>
              <w:t>output</w:t>
            </w:r>
          </w:p>
        </w:tc>
      </w:tr>
      <w:tr>
        <w:trPr>
          <w:trHeight w:val="600" w:hRule="atLeast"/>
        </w:trPr>
        <w:tc>
          <w:tcPr>
            <w:tcW w:w="1515" w:type="dxa"/>
          </w:tcPr>
          <w:p>
            <w:pPr>
              <w:pStyle w:val="TableParagraph"/>
              <w:spacing w:line="259" w:lineRule="auto"/>
              <w:rPr>
                <w:sz w:val="17"/>
              </w:rPr>
            </w:pPr>
            <w:r>
              <w:rPr>
                <w:color w:val="172837"/>
                <w:spacing w:val="-2"/>
                <w:sz w:val="17"/>
              </w:rPr>
              <w:t>Software-system</w:t>
            </w:r>
            <w:r>
              <w:rPr>
                <w:color w:val="172837"/>
                <w:spacing w:val="40"/>
                <w:sz w:val="17"/>
              </w:rPr>
              <w:t> </w:t>
            </w:r>
            <w:r>
              <w:rPr>
                <w:color w:val="172837"/>
                <w:spacing w:val="-2"/>
                <w:sz w:val="17"/>
              </w:rPr>
              <w:t>evaluation</w:t>
            </w:r>
          </w:p>
        </w:tc>
        <w:tc>
          <w:tcPr>
            <w:tcW w:w="4920" w:type="dxa"/>
          </w:tcPr>
          <w:p>
            <w:pPr>
              <w:pStyle w:val="TableParagraph"/>
              <w:spacing w:line="259" w:lineRule="auto"/>
              <w:ind w:left="111" w:right="133"/>
              <w:rPr>
                <w:sz w:val="17"/>
              </w:rPr>
            </w:pPr>
            <w:r>
              <w:rPr>
                <w:color w:val="172837"/>
                <w:sz w:val="17"/>
              </w:rPr>
              <w:t>To</w:t>
            </w:r>
            <w:r>
              <w:rPr>
                <w:color w:val="172837"/>
                <w:spacing w:val="-4"/>
                <w:sz w:val="17"/>
              </w:rPr>
              <w:t> </w:t>
            </w:r>
            <w:r>
              <w:rPr>
                <w:color w:val="172837"/>
                <w:sz w:val="17"/>
              </w:rPr>
              <w:t>test</w:t>
            </w:r>
            <w:r>
              <w:rPr>
                <w:color w:val="172837"/>
                <w:spacing w:val="-4"/>
                <w:sz w:val="17"/>
              </w:rPr>
              <w:t> </w:t>
            </w:r>
            <w:r>
              <w:rPr>
                <w:color w:val="172837"/>
                <w:sz w:val="17"/>
              </w:rPr>
              <w:t>functional</w:t>
            </w:r>
            <w:r>
              <w:rPr>
                <w:color w:val="172837"/>
                <w:spacing w:val="-4"/>
                <w:sz w:val="17"/>
              </w:rPr>
              <w:t> </w:t>
            </w:r>
            <w:r>
              <w:rPr>
                <w:color w:val="172837"/>
                <w:sz w:val="17"/>
              </w:rPr>
              <w:t>correctness,</w:t>
            </w:r>
            <w:r>
              <w:rPr>
                <w:color w:val="172837"/>
                <w:spacing w:val="-4"/>
                <w:sz w:val="17"/>
              </w:rPr>
              <w:t> </w:t>
            </w:r>
            <w:r>
              <w:rPr>
                <w:color w:val="172837"/>
                <w:sz w:val="17"/>
              </w:rPr>
              <w:t>usability</w:t>
            </w:r>
            <w:r>
              <w:rPr>
                <w:color w:val="172837"/>
                <w:spacing w:val="-4"/>
                <w:sz w:val="17"/>
              </w:rPr>
              <w:t> </w:t>
            </w:r>
            <w:r>
              <w:rPr>
                <w:color w:val="172837"/>
                <w:sz w:val="17"/>
              </w:rPr>
              <w:t>characteristics,</w:t>
            </w:r>
            <w:r>
              <w:rPr>
                <w:color w:val="172837"/>
                <w:spacing w:val="-4"/>
                <w:sz w:val="17"/>
              </w:rPr>
              <w:t> </w:t>
            </w:r>
            <w:r>
              <w:rPr>
                <w:color w:val="172837"/>
                <w:sz w:val="17"/>
              </w:rPr>
              <w:t>security</w:t>
            </w:r>
            <w:r>
              <w:rPr>
                <w:color w:val="172837"/>
                <w:spacing w:val="40"/>
                <w:sz w:val="17"/>
              </w:rPr>
              <w:t> </w:t>
            </w:r>
            <w:r>
              <w:rPr>
                <w:color w:val="172837"/>
                <w:sz w:val="17"/>
              </w:rPr>
              <w:t>controls, build quality, and deployment suitability</w:t>
            </w:r>
          </w:p>
        </w:tc>
        <w:tc>
          <w:tcPr>
            <w:tcW w:w="3417" w:type="dxa"/>
            <w:tcBorders>
              <w:right w:val="single" w:sz="4" w:space="0" w:color="CBD8DE"/>
            </w:tcBorders>
          </w:tcPr>
          <w:p>
            <w:pPr>
              <w:pStyle w:val="TableParagraph"/>
              <w:spacing w:line="259" w:lineRule="auto"/>
              <w:ind w:left="108"/>
              <w:rPr>
                <w:sz w:val="17"/>
              </w:rPr>
            </w:pPr>
            <w:r>
              <w:rPr>
                <w:color w:val="172837"/>
                <w:sz w:val="17"/>
              </w:rPr>
              <w:t>Test</w:t>
            </w:r>
            <w:r>
              <w:rPr>
                <w:color w:val="172837"/>
                <w:spacing w:val="-10"/>
                <w:sz w:val="17"/>
              </w:rPr>
              <w:t> </w:t>
            </w:r>
            <w:r>
              <w:rPr>
                <w:color w:val="172837"/>
                <w:sz w:val="17"/>
              </w:rPr>
              <w:t>results,</w:t>
            </w:r>
            <w:r>
              <w:rPr>
                <w:color w:val="172837"/>
                <w:spacing w:val="-10"/>
                <w:sz w:val="17"/>
              </w:rPr>
              <w:t> </w:t>
            </w:r>
            <w:r>
              <w:rPr>
                <w:color w:val="172837"/>
                <w:sz w:val="17"/>
              </w:rPr>
              <w:t>requirements</w:t>
            </w:r>
            <w:r>
              <w:rPr>
                <w:color w:val="172837"/>
                <w:spacing w:val="-9"/>
                <w:sz w:val="17"/>
              </w:rPr>
              <w:t> </w:t>
            </w:r>
            <w:r>
              <w:rPr>
                <w:color w:val="172837"/>
                <w:sz w:val="17"/>
              </w:rPr>
              <w:t>traceability,</w:t>
            </w:r>
            <w:r>
              <w:rPr>
                <w:color w:val="172837"/>
                <w:spacing w:val="40"/>
                <w:sz w:val="17"/>
              </w:rPr>
              <w:t> </w:t>
            </w:r>
            <w:r>
              <w:rPr>
                <w:color w:val="172837"/>
                <w:sz w:val="17"/>
              </w:rPr>
              <w:t>limitations, and recommendations</w:t>
            </w:r>
          </w:p>
        </w:tc>
      </w:tr>
    </w:tbl>
    <w:p>
      <w:pPr>
        <w:pStyle w:val="BodyText"/>
        <w:rPr>
          <w:i/>
          <w:sz w:val="17"/>
        </w:rPr>
      </w:pPr>
    </w:p>
    <w:p>
      <w:pPr>
        <w:pStyle w:val="BodyText"/>
        <w:spacing w:line="295" w:lineRule="auto" w:before="55"/>
        <w:ind w:left="280" w:right="207"/>
        <w:jc w:val="both"/>
      </w:pPr>
      <w:r>
        <w:rPr/>
        <w:pict>
          <v:group style="position:absolute;margin-left:51pt;margin-top:68.723618pt;width:493.5pt;height:198pt;mso-position-horizontal-relative:page;mso-position-vertical-relative:paragraph;z-index:-25965568" id="docshapegroup98" coordorigin="1020,1374" coordsize="9870,3960">
            <v:shape style="position:absolute;left:1020;top:1374;width:9870;height:3960" type="#_x0000_t75" id="docshape99" stroked="false">
              <v:imagedata r:id="rId40" o:title=""/>
            </v:shape>
            <v:shape style="position:absolute;left:2408;top:3360;width:165;height:2" id="docshape100" coordorigin="2409,3361" coordsize="165,0" path="m2409,3361l2409,3361,2561,3361,2573,3361e" filled="false" stroked="true" strokeweight=".241515pt" strokecolor="#456479">
              <v:path arrowok="t"/>
              <v:stroke dashstyle="solid"/>
            </v:shape>
            <v:shape style="position:absolute;left:2553;top:3341;width:39;height:39" id="docshape101" coordorigin="2554,3342" coordsize="39,39" path="m2593,3359l2592,3361,2592,3360,2592,3361,2592,3359,2589,3357,2586,3355,2582,3354,2579,3352,2575,3350,2572,3349,2569,3347,2565,3345,2562,3343,2558,3342,2556,3342,2554,3342,2554,3344,2554,3378,2554,3380,2555,3380,2556,3380,2558,3380,2559,3380,2563,3378,2566,3376,2570,3374,2573,3373,2577,3371,2580,3369,2584,3368,2587,3366,2591,3364,2593,3363,2593,3363,2593,3361,2593,3359,2593,3359xe" filled="true" fillcolor="#456479" stroked="false">
              <v:path arrowok="t"/>
              <v:fill type="solid"/>
            </v:shape>
            <v:shape style="position:absolute;left:3582;top:3360;width:165;height:2" id="docshape102" coordorigin="3583,3361" coordsize="165,0" path="m3583,3361l3583,3361,3735,3361,3747,3361e" filled="false" stroked="true" strokeweight=".241515pt" strokecolor="#456479">
              <v:path arrowok="t"/>
              <v:stroke dashstyle="solid"/>
            </v:shape>
            <v:shape style="position:absolute;left:3727;top:3341;width:39;height:39" id="docshape103" coordorigin="3728,3342" coordsize="39,39" path="m3766,3359l3766,3361,3766,3360,3766,3361,3766,3359,3763,3357,3760,3355,3756,3354,3753,3352,3749,3350,3746,3349,3742,3347,3739,3345,3735,3343,3732,3342,3730,3342,3728,3342,3728,3344,3728,3378,3728,3380,3729,3380,3730,3380,3732,3380,3733,3380,3737,3378,3740,3376,3744,3374,3747,3373,3750,3371,3754,3369,3757,3368,3761,3366,3764,3364,3766,3363,3766,3363,3766,3361,3766,3359,3766,3359xe" filled="true" fillcolor="#456479" stroked="false">
              <v:path arrowok="t"/>
              <v:fill type="solid"/>
            </v:shape>
            <v:shape style="position:absolute;left:4605;top:3193;width:3855;height:57" id="docshape104" coordorigin="4605,3194" coordsize="3855,57" path="m4605,3241l4631,3233,4655,3226,4684,3218,4716,3209,4746,3202,4772,3197,4793,3195,4809,3194,4820,3194,4832,3194m8189,3194l8205,3194,8219,3194,8239,3195,8265,3198,8296,3203,8331,3212,8368,3222,8402,3232,8430,3241,8459,3250e" filled="false" stroked="true" strokeweight=".241515pt" strokecolor="#456479">
              <v:path arrowok="t"/>
              <v:stroke dashstyle="solid"/>
            </v:shape>
            <v:shape style="position:absolute;left:8434;top:3226;width:44;height:39" id="docshape105" coordorigin="8435,3226" coordsize="44,39" path="m8478,3254l8476,3252,8473,3249,8470,3246,8467,3244,8465,3241,8462,3238,8459,3236,8456,3233,8454,3230,8451,3227,8449,3227,8447,3226,8446,3227,8446,3228,8436,3261,8435,3263,8436,3263,8437,3264,8439,3264,8440,3264,8444,3263,8448,3263,8452,3262,8456,3262,8460,3261,8463,3260,8467,3260,8471,3259,8475,3259,8477,3258,8477,3258,8478,3256,8476,3258,8475,3257,8476,3257,8477,3256,8478,3256,8477,3256,8478,3255,8478,3256,8478,3255,8478,3254xe" filled="true" fillcolor="#456479" stroked="false">
              <v:path arrowok="t"/>
              <v:fill type="solid"/>
            </v:shape>
            <v:shape style="position:absolute;left:4623;top:3465;width:3855;height:63" id="docshape106" coordorigin="4624,3466" coordsize="3855,63" path="m8478,3466l8414,3485,8302,3508,8216,3518,8090,3524,8018,3526,7941,3527,7861,3528,7778,3528,7694,3528,7611,3528,7527,3528,5347,3528,5249,3528,5154,3528,5063,3527,4978,3526,4901,3524,4835,3521,4758,3515,4668,3500,4646,3493,4624,3486e" filled="false" stroked="true" strokeweight=".241515pt" strokecolor="#456479">
              <v:path arrowok="t"/>
              <v:stroke dashstyle="solid"/>
            </v:shape>
            <v:shape style="position:absolute;left:4604;top:3174;width:2595;height:336" id="docshape107" coordorigin="4605,3174" coordsize="2595,336" path="m4648,3473l4646,3473,4646,3473,4644,3472,4642,3472,4638,3473,4635,3474,4631,3474,4627,3475,4623,3476,4619,3476,4616,3477,4612,3477,4608,3478,4606,3478,4606,3479,4605,3480,4607,3479,4607,3480,4606,3480,4605,3480,4606,3481,4605,3481,4605,3480,4605,3482,4605,3482,4605,3483,4607,3485,4610,3488,4613,3490,4616,3493,4618,3496,4621,3498,4624,3501,4627,3504,4630,3506,4632,3509,4635,3509,4635,3510,4636,3510,4637,3509,4637,3508,4647,3475,4648,3473xm4852,3192l4849,3190,4845,3188,4842,3186,4838,3185,4835,3183,4831,3181,4828,3180,4824,3178,4821,3176,4817,3174,4815,3174,4813,3174,4813,3177,4813,3211,4813,3213,4815,3213,4815,3213,4817,3213,4819,3212,4822,3211,4826,3209,4829,3207,4832,3205,4836,3204,4839,3202,4843,3200,4846,3199,4850,3197,4852,3196,4852,3195,4852,3194,4852,3192,4852,3192,4852,3192xm6026,3192l6025,3191,6025,3195,6023,3195,6023,3195,6024,3195,6025,3195,6025,3191,6022,3190,6019,3188,6015,3186,6012,3185,6008,3183,6005,3181,6002,3180,5998,3178,5995,3176,5991,3174,5989,3174,5987,3174,5987,3177,5987,3211,5987,3213,5988,3213,5989,3213,5991,3213,5992,3212,5996,3211,5999,3209,6003,3207,6006,3205,6010,3204,6013,3202,6017,3200,6020,3199,6024,3197,6026,3196,6026,3195,6026,3194,6026,3192,6026,3192,6026,3192xm7199,3192l7198,3191,7198,3195,7197,3195,7197,3195,7198,3195,7198,3195,7198,3191,7196,3190,7193,3188,7189,3186,7186,3185,7182,3183,7179,3181,7175,3180,7172,3178,7168,3176,7165,3174,7163,3174,7161,3174,7161,3177,7161,3211,7161,3213,7162,3213,7163,3213,7165,3213,7166,3212,7170,3211,7173,3209,7177,3207,7180,3205,7183,3204,7187,3202,7190,3200,7194,3199,7197,3197,7199,3196,7199,3195,7199,3194,7199,3192,7199,3192,7199,3192xe" filled="true" fillcolor="#456479" stroked="false">
              <v:path arrowok="t"/>
              <v:fill type="solid"/>
            </v:shape>
            <v:shape style="position:absolute;left:9238;top:3360;width:253;height:2" id="docshape108" coordorigin="9239,3361" coordsize="253,0" path="m9239,3361l9330,3361m9417,3361l9492,3361e" filled="false" stroked="true" strokeweight=".241515pt" strokecolor="#456479">
              <v:path arrowok="t"/>
              <v:stroke dashstyle="solid"/>
            </v:shape>
            <v:shape style="position:absolute;left:9472;top:3341;width:39;height:39" id="docshape109" coordorigin="9472,3342" coordsize="39,39" path="m9511,3359l9508,3357,9504,3355,9501,3354,9497,3352,9494,3350,9490,3349,9487,3347,9483,3345,9480,3343,9477,3342,9474,3342,9472,3342,9472,3344,9472,3378,9472,3380,9474,3380,9474,3380,9477,3380,9478,3380,9481,3378,9485,3376,9488,3374,9492,3373,9495,3371,9499,3369,9502,3368,9505,3366,9509,3364,9511,3363,9511,3363,9511,3361,9511,3359,9511,3359xe" filled="true" fillcolor="#456479" stroked="false">
              <v:path arrowok="t"/>
              <v:fill type="solid"/>
            </v:shape>
            <v:rect style="position:absolute;left:9330;top:3313;width:87;height:97" id="docshape110" filled="true" fillcolor="#ecf5ff" stroked="false">
              <v:fill type="solid"/>
            </v:rect>
            <v:shape style="position:absolute;left:2592;top:2928;width:6649;height:866" id="docshape111" coordorigin="2593,2928" coordsize="6649,866" path="m3583,3194l2593,3194,2593,3528,3583,3528,3583,3194xm4668,3241l3766,3241,3766,3480,4668,3480,4668,3241xm9241,3361l8808,2928,8375,3361,8808,3794,9241,3361xe" filled="true" fillcolor="#e7f7f6" stroked="false">
              <v:path arrowok="t"/>
              <v:fill type="solid"/>
            </v:shape>
            <v:shape style="position:absolute;left:8375;top:2928;width:866;height:866" id="docshape112" coordorigin="8375,2928" coordsize="866,866" path="m8808,3794l9241,3361,8808,2928,8375,3361,8808,3794xe" filled="false" stroked="true" strokeweight=".241515pt" strokecolor="#0e8f94">
              <v:path arrowok="t"/>
              <v:stroke dashstyle="solid"/>
            </v:shape>
            <v:rect style="position:absolute;left:9510;top:3194;width:991;height:334" id="docshape113" filled="true" fillcolor="#e7f7f6" stroked="false">
              <v:fill type="solid"/>
            </v:rect>
            <v:shape style="position:absolute;left:8492;top:3318;width:947;height:84" type="#_x0000_t202" id="docshape114" filled="false" stroked="false">
              <v:textbox inset="0,0,0,0">
                <w:txbxContent>
                  <w:p>
                    <w:pPr>
                      <w:tabs>
                        <w:tab w:pos="837" w:val="left" w:leader="none"/>
                      </w:tabs>
                      <w:spacing w:before="3"/>
                      <w:ind w:left="0" w:right="0" w:firstLine="0"/>
                      <w:jc w:val="left"/>
                      <w:rPr>
                        <w:rFonts w:ascii="Segoe UI"/>
                        <w:sz w:val="6"/>
                      </w:rPr>
                    </w:pPr>
                    <w:r>
                      <w:rPr>
                        <w:rFonts w:ascii="Segoe UI"/>
                        <w:color w:val="123246"/>
                        <w:sz w:val="6"/>
                      </w:rPr>
                      <w:t>Requirement</w:t>
                    </w:r>
                    <w:r>
                      <w:rPr>
                        <w:rFonts w:ascii="Segoe UI"/>
                        <w:color w:val="123246"/>
                        <w:spacing w:val="11"/>
                        <w:sz w:val="6"/>
                      </w:rPr>
                      <w:t> </w:t>
                    </w:r>
                    <w:r>
                      <w:rPr>
                        <w:rFonts w:ascii="Segoe UI"/>
                        <w:color w:val="123246"/>
                        <w:spacing w:val="-2"/>
                        <w:sz w:val="6"/>
                      </w:rPr>
                      <w:t>satisfied?</w:t>
                    </w:r>
                    <w:r>
                      <w:rPr>
                        <w:rFonts w:ascii="Segoe UI"/>
                        <w:color w:val="123246"/>
                        <w:sz w:val="6"/>
                      </w:rPr>
                      <w:tab/>
                    </w:r>
                    <w:r>
                      <w:rPr>
                        <w:rFonts w:ascii="Segoe UI"/>
                        <w:color w:val="123246"/>
                        <w:spacing w:val="-5"/>
                        <w:sz w:val="6"/>
                      </w:rPr>
                      <w:t>Yes</w:t>
                    </w:r>
                  </w:p>
                </w:txbxContent>
              </v:textbox>
              <w10:wrap type="none"/>
            </v:shape>
            <v:shape style="position:absolute;left:6478;top:3485;width:104;height:84" type="#_x0000_t202" id="docshape115" filled="false" stroked="false">
              <v:textbox inset="0,0,0,0">
                <w:txbxContent>
                  <w:p>
                    <w:pPr>
                      <w:spacing w:before="3"/>
                      <w:ind w:left="0" w:right="0" w:firstLine="0"/>
                      <w:jc w:val="left"/>
                      <w:rPr>
                        <w:rFonts w:ascii="Segoe UI"/>
                        <w:sz w:val="6"/>
                      </w:rPr>
                    </w:pPr>
                    <w:r>
                      <w:rPr>
                        <w:rFonts w:ascii="Segoe UI"/>
                        <w:color w:val="123246"/>
                        <w:spacing w:val="-7"/>
                        <w:w w:val="105"/>
                        <w:sz w:val="6"/>
                        <w:shd w:fill="ECF5FF" w:color="auto" w:val="clear"/>
                      </w:rPr>
                      <w:t>N</w:t>
                    </w:r>
                    <w:r>
                      <w:rPr>
                        <w:rFonts w:ascii="Segoe UI"/>
                        <w:color w:val="123246"/>
                        <w:spacing w:val="-7"/>
                        <w:w w:val="105"/>
                        <w:sz w:val="6"/>
                      </w:rPr>
                      <w:t>o</w:t>
                    </w:r>
                  </w:p>
                </w:txbxContent>
              </v:textbox>
              <w10:wrap type="none"/>
            </v:shape>
            <v:shape style="position:absolute;left:9510;top:3194;width:991;height:334" type="#_x0000_t202" id="docshape116" filled="false" stroked="true" strokeweight=".241515pt" strokecolor="#0e8f94">
              <v:textbox inset="0,0,0,0">
                <w:txbxContent>
                  <w:p>
                    <w:pPr>
                      <w:spacing w:line="240" w:lineRule="auto" w:before="4"/>
                      <w:rPr>
                        <w:sz w:val="6"/>
                      </w:rPr>
                    </w:pPr>
                  </w:p>
                  <w:p>
                    <w:pPr>
                      <w:spacing w:line="290" w:lineRule="auto" w:before="0"/>
                      <w:ind w:left="142" w:right="93" w:firstLine="0"/>
                      <w:jc w:val="left"/>
                      <w:rPr>
                        <w:rFonts w:ascii="Segoe UI"/>
                        <w:sz w:val="6"/>
                      </w:rPr>
                    </w:pPr>
                    <w:r>
                      <w:rPr>
                        <w:rFonts w:ascii="Segoe UI"/>
                        <w:color w:val="123246"/>
                        <w:w w:val="105"/>
                        <w:sz w:val="6"/>
                      </w:rPr>
                      <w:t>Documented</w:t>
                    </w:r>
                    <w:r>
                      <w:rPr>
                        <w:rFonts w:ascii="Segoe UI"/>
                        <w:color w:val="123246"/>
                        <w:spacing w:val="13"/>
                        <w:w w:val="105"/>
                        <w:sz w:val="6"/>
                      </w:rPr>
                      <w:t> </w:t>
                    </w:r>
                    <w:r>
                      <w:rPr>
                        <w:rFonts w:ascii="Segoe UI"/>
                        <w:color w:val="123246"/>
                        <w:w w:val="105"/>
                        <w:sz w:val="6"/>
                      </w:rPr>
                      <w:t>prototype</w:t>
                    </w:r>
                    <w:r>
                      <w:rPr>
                        <w:rFonts w:ascii="Segoe UI"/>
                        <w:color w:val="123246"/>
                        <w:spacing w:val="40"/>
                        <w:w w:val="105"/>
                        <w:sz w:val="6"/>
                      </w:rPr>
                      <w:t> </w:t>
                    </w:r>
                    <w:r>
                      <w:rPr>
                        <w:rFonts w:ascii="Segoe UI"/>
                        <w:color w:val="123246"/>
                        <w:w w:val="105"/>
                        <w:sz w:val="6"/>
                      </w:rPr>
                      <w:t>and</w:t>
                    </w:r>
                    <w:r>
                      <w:rPr>
                        <w:rFonts w:ascii="Segoe UI"/>
                        <w:color w:val="123246"/>
                        <w:spacing w:val="-5"/>
                        <w:w w:val="105"/>
                        <w:sz w:val="6"/>
                      </w:rPr>
                      <w:t> </w:t>
                    </w:r>
                    <w:r>
                      <w:rPr>
                        <w:rFonts w:ascii="Segoe UI"/>
                        <w:color w:val="123246"/>
                        <w:w w:val="105"/>
                        <w:sz w:val="6"/>
                      </w:rPr>
                      <w:t>recommendations</w:t>
                    </w:r>
                  </w:p>
                </w:txbxContent>
              </v:textbox>
              <v:stroke dashstyle="solid"/>
              <w10:wrap type="none"/>
            </v:shape>
            <v:shape style="position:absolute;left:3766;top:3188;width:902;height:334" type="#_x0000_t202" id="docshape117" filled="false" stroked="true" strokeweight=".241515pt" strokecolor="#0e8f94">
              <v:textbox inset="0,0,0,0">
                <w:txbxContent>
                  <w:p>
                    <w:pPr>
                      <w:spacing w:line="240" w:lineRule="auto" w:before="8"/>
                      <w:rPr>
                        <w:sz w:val="10"/>
                      </w:rPr>
                    </w:pPr>
                  </w:p>
                  <w:p>
                    <w:pPr>
                      <w:spacing w:before="0"/>
                      <w:ind w:left="142" w:right="0" w:firstLine="0"/>
                      <w:jc w:val="left"/>
                      <w:rPr>
                        <w:rFonts w:ascii="Segoe UI"/>
                        <w:sz w:val="6"/>
                      </w:rPr>
                    </w:pPr>
                    <w:r>
                      <w:rPr>
                        <w:rFonts w:ascii="Segoe UI"/>
                        <w:color w:val="123246"/>
                        <w:sz w:val="6"/>
                      </w:rPr>
                      <w:t>Requirements</w:t>
                    </w:r>
                    <w:r>
                      <w:rPr>
                        <w:rFonts w:ascii="Segoe UI"/>
                        <w:color w:val="123246"/>
                        <w:spacing w:val="12"/>
                        <w:sz w:val="6"/>
                      </w:rPr>
                      <w:t> </w:t>
                    </w:r>
                    <w:r>
                      <w:rPr>
                        <w:rFonts w:ascii="Segoe UI"/>
                        <w:color w:val="123246"/>
                        <w:spacing w:val="-2"/>
                        <w:sz w:val="6"/>
                      </w:rPr>
                      <w:t>analysis</w:t>
                    </w:r>
                  </w:p>
                </w:txbxContent>
              </v:textbox>
              <v:stroke dashstyle="solid"/>
              <w10:wrap type="none"/>
            </v:shape>
            <v:shape style="position:absolute;left:2592;top:3188;width:991;height:334" type="#_x0000_t202" id="docshape118" filled="false" stroked="true" strokeweight=".241515pt" strokecolor="#0e8f94">
              <v:textbox inset="0,0,0,0">
                <w:txbxContent>
                  <w:p>
                    <w:pPr>
                      <w:spacing w:line="240" w:lineRule="auto" w:before="10"/>
                      <w:rPr>
                        <w:sz w:val="6"/>
                      </w:rPr>
                    </w:pPr>
                  </w:p>
                  <w:p>
                    <w:pPr>
                      <w:tabs>
                        <w:tab w:pos="721" w:val="left" w:leader="none"/>
                      </w:tabs>
                      <w:spacing w:line="290" w:lineRule="auto" w:before="0"/>
                      <w:ind w:left="142" w:right="157" w:firstLine="0"/>
                      <w:jc w:val="left"/>
                      <w:rPr>
                        <w:rFonts w:ascii="Segoe UI"/>
                        <w:sz w:val="6"/>
                      </w:rPr>
                    </w:pPr>
                    <w:r>
                      <w:rPr>
                        <w:rFonts w:ascii="Segoe UI"/>
                        <w:color w:val="123246"/>
                        <w:spacing w:val="-2"/>
                        <w:w w:val="105"/>
                        <w:sz w:val="6"/>
                      </w:rPr>
                      <w:t>Workflow</w:t>
                    </w:r>
                    <w:r>
                      <w:rPr>
                        <w:rFonts w:ascii="Segoe UI"/>
                        <w:color w:val="123246"/>
                        <w:sz w:val="6"/>
                      </w:rPr>
                      <w:tab/>
                    </w:r>
                    <w:r>
                      <w:rPr>
                        <w:rFonts w:ascii="Segoe UI"/>
                        <w:color w:val="123246"/>
                        <w:spacing w:val="-4"/>
                        <w:w w:val="105"/>
                        <w:sz w:val="6"/>
                      </w:rPr>
                      <w:t>and</w:t>
                    </w:r>
                    <w:r>
                      <w:rPr>
                        <w:rFonts w:ascii="Segoe UI"/>
                        <w:color w:val="123246"/>
                        <w:spacing w:val="40"/>
                        <w:w w:val="105"/>
                        <w:sz w:val="6"/>
                      </w:rPr>
                      <w:t> </w:t>
                    </w:r>
                    <w:r>
                      <w:rPr>
                        <w:rFonts w:ascii="Segoe UI"/>
                        <w:color w:val="123246"/>
                        <w:w w:val="105"/>
                        <w:sz w:val="6"/>
                      </w:rPr>
                      <w:t>document</w:t>
                    </w:r>
                    <w:r>
                      <w:rPr>
                        <w:rFonts w:ascii="Segoe UI"/>
                        <w:color w:val="123246"/>
                        <w:spacing w:val="-5"/>
                        <w:w w:val="105"/>
                        <w:sz w:val="6"/>
                      </w:rPr>
                      <w:t> </w:t>
                    </w:r>
                    <w:r>
                      <w:rPr>
                        <w:rFonts w:ascii="Segoe UI"/>
                        <w:color w:val="123246"/>
                        <w:w w:val="105"/>
                        <w:sz w:val="6"/>
                      </w:rPr>
                      <w:t>review</w:t>
                    </w:r>
                  </w:p>
                </w:txbxContent>
              </v:textbox>
              <v:stroke dashstyle="solid"/>
              <w10:wrap type="none"/>
            </v:shape>
            <v:shape style="position:absolute;left:1418;top:3188;width:991;height:351" type="#_x0000_t202" id="docshape119" filled="true" fillcolor="#e7f7f6" stroked="true" strokeweight=".241515pt" strokecolor="#0e8f94">
              <v:textbox inset="0,0,0,0">
                <w:txbxContent>
                  <w:p>
                    <w:pPr>
                      <w:spacing w:before="36"/>
                      <w:ind w:left="142" w:right="0" w:firstLine="0"/>
                      <w:jc w:val="left"/>
                      <w:rPr>
                        <w:rFonts w:ascii="Segoe UI"/>
                        <w:color w:val="000000"/>
                        <w:sz w:val="6"/>
                      </w:rPr>
                    </w:pPr>
                    <w:r>
                      <w:rPr>
                        <w:rFonts w:ascii="Segoe UI"/>
                        <w:color w:val="123246"/>
                        <w:w w:val="105"/>
                        <w:sz w:val="6"/>
                      </w:rPr>
                      <w:t>Problem</w:t>
                    </w:r>
                    <w:r>
                      <w:rPr>
                        <w:rFonts w:ascii="Segoe UI"/>
                        <w:color w:val="123246"/>
                        <w:spacing w:val="-4"/>
                        <w:w w:val="105"/>
                        <w:sz w:val="6"/>
                      </w:rPr>
                      <w:t> </w:t>
                    </w:r>
                    <w:r>
                      <w:rPr>
                        <w:rFonts w:ascii="Segoe UI"/>
                        <w:color w:val="123246"/>
                        <w:spacing w:val="-2"/>
                        <w:w w:val="105"/>
                        <w:sz w:val="6"/>
                      </w:rPr>
                      <w:t>context</w:t>
                    </w:r>
                  </w:p>
                  <w:p>
                    <w:pPr>
                      <w:spacing w:line="276" w:lineRule="auto" w:before="17"/>
                      <w:ind w:left="142" w:right="93" w:firstLine="0"/>
                      <w:jc w:val="left"/>
                      <w:rPr>
                        <w:rFonts w:ascii="Segoe UI"/>
                        <w:color w:val="000000"/>
                        <w:sz w:val="6"/>
                      </w:rPr>
                    </w:pPr>
                    <w:r>
                      <w:rPr>
                        <w:rFonts w:ascii="Segoe UI"/>
                        <w:color w:val="123246"/>
                        <w:w w:val="105"/>
                        <w:sz w:val="6"/>
                      </w:rPr>
                      <w:t>at</w:t>
                    </w:r>
                    <w:r>
                      <w:rPr>
                        <w:rFonts w:ascii="Segoe UI"/>
                        <w:color w:val="123246"/>
                        <w:spacing w:val="24"/>
                        <w:w w:val="105"/>
                        <w:sz w:val="6"/>
                      </w:rPr>
                      <w:t> </w:t>
                    </w:r>
                    <w:r>
                      <w:rPr>
                        <w:rFonts w:ascii="Segoe UI"/>
                        <w:color w:val="123246"/>
                        <w:w w:val="105"/>
                        <w:sz w:val="6"/>
                      </w:rPr>
                      <w:t>Chinhoyi</w:t>
                    </w:r>
                    <w:r>
                      <w:rPr>
                        <w:rFonts w:ascii="Segoe UI"/>
                        <w:color w:val="123246"/>
                        <w:spacing w:val="24"/>
                        <w:w w:val="105"/>
                        <w:sz w:val="6"/>
                      </w:rPr>
                      <w:t> </w:t>
                    </w:r>
                    <w:r>
                      <w:rPr>
                        <w:rFonts w:ascii="Segoe UI"/>
                        <w:color w:val="123246"/>
                        <w:w w:val="105"/>
                        <w:sz w:val="6"/>
                      </w:rPr>
                      <w:t>Provincial</w:t>
                    </w:r>
                    <w:r>
                      <w:rPr>
                        <w:rFonts w:ascii="Segoe UI"/>
                        <w:color w:val="123246"/>
                        <w:spacing w:val="40"/>
                        <w:w w:val="105"/>
                        <w:sz w:val="6"/>
                      </w:rPr>
                      <w:t> </w:t>
                    </w:r>
                    <w:r>
                      <w:rPr>
                        <w:rFonts w:ascii="Segoe UI"/>
                        <w:color w:val="123246"/>
                        <w:spacing w:val="-2"/>
                        <w:w w:val="105"/>
                        <w:sz w:val="6"/>
                      </w:rPr>
                      <w:t>Hospital</w:t>
                    </w:r>
                  </w:p>
                </w:txbxContent>
              </v:textbox>
              <v:fill type="solid"/>
              <v:stroke dashstyle="solid"/>
              <w10:wrap type="none"/>
            </v:shape>
            <w10:wrap type="none"/>
          </v:group>
        </w:pict>
      </w:r>
      <w:r>
        <w:rPr>
          <w:color w:val="172837"/>
        </w:rPr>
        <w:t>The stages were connected rather than strictly linear. A workflow observation could lead to a revised requirement; a failed test could lead to an implementation change; and an implementation constraint could require a more realistic interpretation of the original requirement.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pPr>
    </w:p>
    <w:tbl>
      <w:tblPr>
        <w:tblW w:w="0" w:type="auto"/>
        <w:jc w:val="left"/>
        <w:tblInd w:w="4114" w:type="dxa"/>
        <w:tblBorders>
          <w:top w:val="single" w:sz="2" w:space="0" w:color="0E8F94"/>
          <w:left w:val="single" w:sz="2" w:space="0" w:color="0E8F94"/>
          <w:bottom w:val="single" w:sz="2" w:space="0" w:color="0E8F94"/>
          <w:right w:val="single" w:sz="2" w:space="0" w:color="0E8F94"/>
          <w:insideH w:val="single" w:sz="2" w:space="0" w:color="0E8F94"/>
          <w:insideV w:val="single" w:sz="2" w:space="0" w:color="0E8F94"/>
        </w:tblBorders>
        <w:tblLayout w:type="fixed"/>
        <w:tblCellMar>
          <w:top w:w="0" w:type="dxa"/>
          <w:left w:w="0" w:type="dxa"/>
          <w:bottom w:w="0" w:type="dxa"/>
          <w:right w:w="0" w:type="dxa"/>
        </w:tblCellMar>
        <w:tblLook w:val="01E0"/>
      </w:tblPr>
      <w:tblGrid>
        <w:gridCol w:w="990"/>
        <w:gridCol w:w="183"/>
        <w:gridCol w:w="990"/>
        <w:gridCol w:w="183"/>
        <w:gridCol w:w="990"/>
      </w:tblGrid>
      <w:tr>
        <w:trPr>
          <w:trHeight w:val="161" w:hRule="atLeast"/>
        </w:trPr>
        <w:tc>
          <w:tcPr>
            <w:tcW w:w="990" w:type="dxa"/>
            <w:vMerge w:val="restart"/>
            <w:shd w:val="clear" w:color="auto" w:fill="E7F7F6"/>
          </w:tcPr>
          <w:p>
            <w:pPr>
              <w:pStyle w:val="TableParagraph"/>
              <w:spacing w:before="4"/>
              <w:ind w:left="0"/>
              <w:rPr>
                <w:sz w:val="6"/>
              </w:rPr>
            </w:pPr>
          </w:p>
          <w:p>
            <w:pPr>
              <w:pStyle w:val="TableParagraph"/>
              <w:tabs>
                <w:tab w:pos="723" w:val="left" w:leader="none"/>
              </w:tabs>
              <w:spacing w:line="290" w:lineRule="auto" w:before="0"/>
              <w:ind w:left="144" w:right="154"/>
              <w:rPr>
                <w:rFonts w:ascii="Segoe UI"/>
                <w:sz w:val="6"/>
              </w:rPr>
            </w:pPr>
            <w:r>
              <w:rPr>
                <w:rFonts w:ascii="Segoe UI"/>
                <w:color w:val="123246"/>
                <w:spacing w:val="-2"/>
                <w:w w:val="105"/>
                <w:sz w:val="6"/>
              </w:rPr>
              <w:t>Architecture</w:t>
            </w:r>
            <w:r>
              <w:rPr>
                <w:rFonts w:ascii="Segoe UI"/>
                <w:color w:val="123246"/>
                <w:sz w:val="6"/>
              </w:rPr>
              <w:tab/>
            </w:r>
            <w:r>
              <w:rPr>
                <w:rFonts w:ascii="Segoe UI"/>
                <w:color w:val="123246"/>
                <w:spacing w:val="-4"/>
                <w:w w:val="105"/>
                <w:sz w:val="6"/>
              </w:rPr>
              <w:t>and</w:t>
            </w:r>
            <w:r>
              <w:rPr>
                <w:rFonts w:ascii="Segoe UI"/>
                <w:color w:val="123246"/>
                <w:spacing w:val="40"/>
                <w:w w:val="105"/>
                <w:sz w:val="6"/>
              </w:rPr>
              <w:t> </w:t>
            </w:r>
            <w:r>
              <w:rPr>
                <w:rFonts w:ascii="Segoe UI"/>
                <w:color w:val="123246"/>
                <w:w w:val="105"/>
                <w:sz w:val="6"/>
              </w:rPr>
              <w:t>interface</w:t>
            </w:r>
            <w:r>
              <w:rPr>
                <w:rFonts w:ascii="Segoe UI"/>
                <w:color w:val="123246"/>
                <w:spacing w:val="-5"/>
                <w:w w:val="105"/>
                <w:sz w:val="6"/>
              </w:rPr>
              <w:t> </w:t>
            </w:r>
            <w:r>
              <w:rPr>
                <w:rFonts w:ascii="Segoe UI"/>
                <w:color w:val="123246"/>
                <w:w w:val="105"/>
                <w:sz w:val="6"/>
              </w:rPr>
              <w:t>design</w:t>
            </w:r>
          </w:p>
        </w:tc>
        <w:tc>
          <w:tcPr>
            <w:tcW w:w="183" w:type="dxa"/>
            <w:tcBorders>
              <w:top w:val="nil"/>
              <w:bottom w:val="single" w:sz="2" w:space="0" w:color="456479"/>
            </w:tcBorders>
          </w:tcPr>
          <w:p>
            <w:pPr>
              <w:pStyle w:val="TableParagraph"/>
              <w:spacing w:before="0"/>
              <w:ind w:left="0"/>
              <w:rPr>
                <w:rFonts w:ascii="Times New Roman"/>
                <w:sz w:val="10"/>
              </w:rPr>
            </w:pPr>
          </w:p>
        </w:tc>
        <w:tc>
          <w:tcPr>
            <w:tcW w:w="990" w:type="dxa"/>
            <w:vMerge w:val="restart"/>
            <w:shd w:val="clear" w:color="auto" w:fill="E7F7F6"/>
          </w:tcPr>
          <w:p>
            <w:pPr>
              <w:pStyle w:val="TableParagraph"/>
              <w:spacing w:before="4"/>
              <w:ind w:left="0"/>
              <w:rPr>
                <w:sz w:val="6"/>
              </w:rPr>
            </w:pPr>
          </w:p>
          <w:p>
            <w:pPr>
              <w:pStyle w:val="TableParagraph"/>
              <w:spacing w:line="290" w:lineRule="auto" w:before="0"/>
              <w:ind w:left="145" w:right="151"/>
              <w:rPr>
                <w:rFonts w:ascii="Segoe UI"/>
                <w:sz w:val="6"/>
              </w:rPr>
            </w:pPr>
            <w:r>
              <w:rPr>
                <w:rFonts w:ascii="Segoe UI"/>
                <w:color w:val="123246"/>
                <w:spacing w:val="-2"/>
                <w:w w:val="105"/>
                <w:sz w:val="6"/>
              </w:rPr>
              <w:t>Incremental</w:t>
            </w:r>
            <w:r>
              <w:rPr>
                <w:rFonts w:ascii="Segoe UI"/>
                <w:color w:val="123246"/>
                <w:spacing w:val="40"/>
                <w:w w:val="105"/>
                <w:sz w:val="6"/>
              </w:rPr>
              <w:t> </w:t>
            </w:r>
            <w:r>
              <w:rPr>
                <w:rFonts w:ascii="Segoe UI"/>
                <w:color w:val="123246"/>
                <w:spacing w:val="-2"/>
                <w:w w:val="105"/>
                <w:sz w:val="6"/>
              </w:rPr>
              <w:t>implementation</w:t>
            </w:r>
          </w:p>
        </w:tc>
        <w:tc>
          <w:tcPr>
            <w:tcW w:w="183" w:type="dxa"/>
            <w:tcBorders>
              <w:top w:val="nil"/>
              <w:bottom w:val="single" w:sz="2" w:space="0" w:color="456479"/>
            </w:tcBorders>
          </w:tcPr>
          <w:p>
            <w:pPr>
              <w:pStyle w:val="TableParagraph"/>
              <w:spacing w:before="0"/>
              <w:ind w:left="0"/>
              <w:rPr>
                <w:rFonts w:ascii="Times New Roman"/>
                <w:sz w:val="10"/>
              </w:rPr>
            </w:pPr>
          </w:p>
        </w:tc>
        <w:tc>
          <w:tcPr>
            <w:tcW w:w="990" w:type="dxa"/>
            <w:vMerge w:val="restart"/>
            <w:shd w:val="clear" w:color="auto" w:fill="E7F7F6"/>
          </w:tcPr>
          <w:p>
            <w:pPr>
              <w:pStyle w:val="TableParagraph"/>
              <w:spacing w:before="4"/>
              <w:ind w:left="0"/>
              <w:rPr>
                <w:sz w:val="6"/>
              </w:rPr>
            </w:pPr>
          </w:p>
          <w:p>
            <w:pPr>
              <w:pStyle w:val="TableParagraph"/>
              <w:spacing w:line="290" w:lineRule="auto" w:before="0"/>
              <w:ind w:left="146" w:right="151"/>
              <w:rPr>
                <w:rFonts w:ascii="Segoe UI"/>
                <w:sz w:val="6"/>
              </w:rPr>
            </w:pPr>
            <w:r>
              <w:rPr>
                <w:rFonts w:ascii="Segoe UI"/>
                <w:color w:val="123246"/>
                <w:w w:val="105"/>
                <w:sz w:val="6"/>
              </w:rPr>
              <w:t>Functional</w:t>
            </w:r>
            <w:r>
              <w:rPr>
                <w:rFonts w:ascii="Segoe UI"/>
                <w:color w:val="123246"/>
                <w:spacing w:val="-3"/>
                <w:w w:val="105"/>
                <w:sz w:val="6"/>
              </w:rPr>
              <w:t> </w:t>
            </w:r>
            <w:r>
              <w:rPr>
                <w:rFonts w:ascii="Segoe UI"/>
                <w:color w:val="123246"/>
                <w:w w:val="105"/>
                <w:sz w:val="6"/>
              </w:rPr>
              <w:t>and</w:t>
            </w:r>
            <w:r>
              <w:rPr>
                <w:rFonts w:ascii="Segoe UI"/>
                <w:color w:val="123246"/>
                <w:spacing w:val="-3"/>
                <w:w w:val="105"/>
                <w:sz w:val="6"/>
              </w:rPr>
              <w:t> </w:t>
            </w:r>
            <w:r>
              <w:rPr>
                <w:rFonts w:ascii="Segoe UI"/>
                <w:color w:val="123246"/>
                <w:w w:val="105"/>
                <w:sz w:val="6"/>
              </w:rPr>
              <w:t>technical</w:t>
            </w:r>
            <w:r>
              <w:rPr>
                <w:rFonts w:ascii="Segoe UI"/>
                <w:color w:val="123246"/>
                <w:spacing w:val="40"/>
                <w:w w:val="105"/>
                <w:sz w:val="6"/>
              </w:rPr>
              <w:t> </w:t>
            </w:r>
            <w:r>
              <w:rPr>
                <w:rFonts w:ascii="Segoe UI"/>
                <w:color w:val="123246"/>
                <w:spacing w:val="-2"/>
                <w:w w:val="105"/>
                <w:sz w:val="6"/>
              </w:rPr>
              <w:t>evaluation</w:t>
            </w:r>
          </w:p>
        </w:tc>
      </w:tr>
      <w:tr>
        <w:trPr>
          <w:trHeight w:val="161" w:hRule="atLeast"/>
        </w:trPr>
        <w:tc>
          <w:tcPr>
            <w:tcW w:w="990" w:type="dxa"/>
            <w:vMerge/>
            <w:tcBorders>
              <w:top w:val="nil"/>
            </w:tcBorders>
            <w:shd w:val="clear" w:color="auto" w:fill="E7F7F6"/>
          </w:tcPr>
          <w:p>
            <w:pPr>
              <w:rPr>
                <w:sz w:val="2"/>
                <w:szCs w:val="2"/>
              </w:rPr>
            </w:pPr>
          </w:p>
        </w:tc>
        <w:tc>
          <w:tcPr>
            <w:tcW w:w="183" w:type="dxa"/>
            <w:tcBorders>
              <w:top w:val="single" w:sz="2" w:space="0" w:color="456479"/>
              <w:bottom w:val="nil"/>
            </w:tcBorders>
          </w:tcPr>
          <w:p>
            <w:pPr>
              <w:pStyle w:val="TableParagraph"/>
              <w:spacing w:before="0"/>
              <w:ind w:left="0"/>
              <w:rPr>
                <w:rFonts w:ascii="Times New Roman"/>
                <w:sz w:val="10"/>
              </w:rPr>
            </w:pPr>
          </w:p>
        </w:tc>
        <w:tc>
          <w:tcPr>
            <w:tcW w:w="990" w:type="dxa"/>
            <w:vMerge/>
            <w:tcBorders>
              <w:top w:val="nil"/>
            </w:tcBorders>
            <w:shd w:val="clear" w:color="auto" w:fill="E7F7F6"/>
          </w:tcPr>
          <w:p>
            <w:pPr>
              <w:rPr>
                <w:sz w:val="2"/>
                <w:szCs w:val="2"/>
              </w:rPr>
            </w:pPr>
          </w:p>
        </w:tc>
        <w:tc>
          <w:tcPr>
            <w:tcW w:w="183" w:type="dxa"/>
            <w:tcBorders>
              <w:top w:val="single" w:sz="2" w:space="0" w:color="456479"/>
              <w:bottom w:val="nil"/>
            </w:tcBorders>
          </w:tcPr>
          <w:p>
            <w:pPr>
              <w:pStyle w:val="TableParagraph"/>
              <w:spacing w:before="0"/>
              <w:ind w:left="0"/>
              <w:rPr>
                <w:rFonts w:ascii="Times New Roman"/>
                <w:sz w:val="10"/>
              </w:rPr>
            </w:pPr>
          </w:p>
        </w:tc>
        <w:tc>
          <w:tcPr>
            <w:tcW w:w="990" w:type="dxa"/>
            <w:vMerge/>
            <w:tcBorders>
              <w:top w:val="nil"/>
            </w:tcBorders>
            <w:shd w:val="clear" w:color="auto" w:fill="E7F7F6"/>
          </w:tcPr>
          <w:p>
            <w:pPr>
              <w:rPr>
                <w:sz w:val="2"/>
                <w:szCs w:val="2"/>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spacing w:before="191"/>
        <w:ind w:left="2963" w:right="2893" w:firstLine="0"/>
        <w:jc w:val="center"/>
        <w:rPr>
          <w:i/>
          <w:sz w:val="18"/>
        </w:rPr>
      </w:pPr>
      <w:r>
        <w:rPr>
          <w:i/>
          <w:color w:val="36586A"/>
          <w:sz w:val="18"/>
        </w:rPr>
        <w:t>Figure</w:t>
      </w:r>
      <w:r>
        <w:rPr>
          <w:i/>
          <w:color w:val="36586A"/>
          <w:spacing w:val="-2"/>
          <w:sz w:val="18"/>
        </w:rPr>
        <w:t> </w:t>
      </w:r>
      <w:r>
        <w:rPr>
          <w:i/>
          <w:color w:val="36586A"/>
          <w:sz w:val="18"/>
        </w:rPr>
        <w:t>3.1:</w:t>
      </w:r>
      <w:r>
        <w:rPr>
          <w:i/>
          <w:color w:val="36586A"/>
          <w:spacing w:val="-1"/>
          <w:sz w:val="18"/>
        </w:rPr>
        <w:t> </w:t>
      </w:r>
      <w:r>
        <w:rPr>
          <w:i/>
          <w:color w:val="36586A"/>
          <w:sz w:val="18"/>
        </w:rPr>
        <w:t>Research</w:t>
      </w:r>
      <w:r>
        <w:rPr>
          <w:i/>
          <w:color w:val="36586A"/>
          <w:spacing w:val="-1"/>
          <w:sz w:val="18"/>
        </w:rPr>
        <w:t> </w:t>
      </w:r>
      <w:r>
        <w:rPr>
          <w:i/>
          <w:color w:val="36586A"/>
          <w:spacing w:val="-2"/>
          <w:sz w:val="18"/>
        </w:rPr>
        <w:t>Design</w:t>
      </w:r>
    </w:p>
    <w:p>
      <w:pPr>
        <w:pStyle w:val="BodyText"/>
        <w:rPr>
          <w:i/>
          <w:sz w:val="18"/>
        </w:rPr>
      </w:pPr>
    </w:p>
    <w:p>
      <w:pPr>
        <w:pStyle w:val="BodyText"/>
        <w:spacing w:before="10"/>
        <w:rPr>
          <w:i/>
          <w:sz w:val="26"/>
        </w:rPr>
      </w:pPr>
    </w:p>
    <w:p>
      <w:pPr>
        <w:pStyle w:val="Heading6"/>
        <w:numPr>
          <w:ilvl w:val="1"/>
          <w:numId w:val="9"/>
        </w:numPr>
        <w:tabs>
          <w:tab w:pos="806" w:val="left" w:leader="none"/>
        </w:tabs>
        <w:spacing w:line="240" w:lineRule="auto" w:before="0" w:after="0"/>
        <w:ind w:left="805" w:right="0" w:hanging="526"/>
        <w:jc w:val="left"/>
      </w:pPr>
      <w:r>
        <w:rPr/>
        <w:pict>
          <v:rect style="position:absolute;margin-left:51pt;margin-top:23.476122pt;width:493.230498pt;height:.75pt;mso-position-horizontal-relative:page;mso-position-vertical-relative:paragraph;z-index:-15695360;mso-wrap-distance-left:0;mso-wrap-distance-right:0" id="docshape120" filled="true" fillcolor="#c6dbe1" stroked="false">
            <v:fill type="solid"/>
            <w10:wrap type="topAndBottom"/>
          </v:rect>
        </w:pict>
      </w:r>
      <w:bookmarkStart w:name="_TOC_250060" w:id="61"/>
      <w:r>
        <w:rPr>
          <w:color w:val="0A6172"/>
        </w:rPr>
        <w:t>Design</w:t>
      </w:r>
      <w:r>
        <w:rPr>
          <w:color w:val="0A6172"/>
          <w:spacing w:val="-7"/>
        </w:rPr>
        <w:t> </w:t>
      </w:r>
      <w:r>
        <w:rPr>
          <w:color w:val="0A6172"/>
        </w:rPr>
        <w:t>Science</w:t>
      </w:r>
      <w:r>
        <w:rPr>
          <w:color w:val="0A6172"/>
          <w:spacing w:val="-4"/>
        </w:rPr>
        <w:t> </w:t>
      </w:r>
      <w:r>
        <w:rPr>
          <w:color w:val="0A6172"/>
        </w:rPr>
        <w:t>Research</w:t>
      </w:r>
      <w:r>
        <w:rPr>
          <w:color w:val="0A6172"/>
          <w:spacing w:val="-4"/>
        </w:rPr>
        <w:t> </w:t>
      </w:r>
      <w:bookmarkEnd w:id="61"/>
      <w:r>
        <w:rPr>
          <w:color w:val="0A6172"/>
          <w:spacing w:val="-2"/>
        </w:rPr>
        <w:t>Method</w:t>
      </w:r>
    </w:p>
    <w:p>
      <w:pPr>
        <w:pStyle w:val="BodyText"/>
        <w:spacing w:line="295" w:lineRule="auto" w:before="180"/>
        <w:ind w:left="280" w:right="207"/>
        <w:jc w:val="both"/>
      </w:pPr>
      <w:r>
        <w:rPr>
          <w:color w:val="172837"/>
        </w:rPr>
        <w:t>Design</w:t>
      </w:r>
      <w:r>
        <w:rPr>
          <w:color w:val="172837"/>
          <w:spacing w:val="-4"/>
        </w:rPr>
        <w:t> </w:t>
      </w:r>
      <w:r>
        <w:rPr>
          <w:color w:val="172837"/>
        </w:rPr>
        <w:t>science</w:t>
      </w:r>
      <w:r>
        <w:rPr>
          <w:color w:val="172837"/>
          <w:spacing w:val="-4"/>
        </w:rPr>
        <w:t> </w:t>
      </w:r>
      <w:r>
        <w:rPr>
          <w:color w:val="172837"/>
        </w:rPr>
        <w:t>research</w:t>
      </w:r>
      <w:r>
        <w:rPr>
          <w:color w:val="172837"/>
          <w:spacing w:val="-4"/>
        </w:rPr>
        <w:t> </w:t>
      </w:r>
      <w:r>
        <w:rPr>
          <w:color w:val="172837"/>
        </w:rPr>
        <w:t>was</w:t>
      </w:r>
      <w:r>
        <w:rPr>
          <w:color w:val="172837"/>
          <w:spacing w:val="-4"/>
        </w:rPr>
        <w:t> </w:t>
      </w:r>
      <w:r>
        <w:rPr>
          <w:color w:val="172837"/>
        </w:rPr>
        <w:t>selected</w:t>
      </w:r>
      <w:r>
        <w:rPr>
          <w:color w:val="172837"/>
          <w:spacing w:val="-4"/>
        </w:rPr>
        <w:t> </w:t>
      </w:r>
      <w:r>
        <w:rPr>
          <w:color w:val="172837"/>
        </w:rPr>
        <w:t>because</w:t>
      </w:r>
      <w:r>
        <w:rPr>
          <w:color w:val="172837"/>
          <w:spacing w:val="-4"/>
        </w:rPr>
        <w:t> </w:t>
      </w:r>
      <w:r>
        <w:rPr>
          <w:color w:val="172837"/>
        </w:rPr>
        <w:t>the</w:t>
      </w:r>
      <w:r>
        <w:rPr>
          <w:color w:val="172837"/>
          <w:spacing w:val="-4"/>
        </w:rPr>
        <w:t> </w:t>
      </w:r>
      <w:r>
        <w:rPr>
          <w:color w:val="172837"/>
        </w:rPr>
        <w:t>principal</w:t>
      </w:r>
      <w:r>
        <w:rPr>
          <w:color w:val="172837"/>
          <w:spacing w:val="-4"/>
        </w:rPr>
        <w:t> </w:t>
      </w:r>
      <w:r>
        <w:rPr>
          <w:color w:val="172837"/>
        </w:rPr>
        <w:t>outcome</w:t>
      </w:r>
      <w:r>
        <w:rPr>
          <w:color w:val="172837"/>
          <w:spacing w:val="-4"/>
        </w:rPr>
        <w:t> </w:t>
      </w:r>
      <w:r>
        <w:rPr>
          <w:color w:val="172837"/>
        </w:rPr>
        <w:t>was</w:t>
      </w:r>
      <w:r>
        <w:rPr>
          <w:color w:val="172837"/>
          <w:spacing w:val="-4"/>
        </w:rPr>
        <w:t> </w:t>
      </w:r>
      <w:r>
        <w:rPr>
          <w:color w:val="172837"/>
        </w:rPr>
        <w:t>a</w:t>
      </w:r>
      <w:r>
        <w:rPr>
          <w:color w:val="172837"/>
          <w:spacing w:val="-4"/>
        </w:rPr>
        <w:t> </w:t>
      </w:r>
      <w:r>
        <w:rPr>
          <w:color w:val="172837"/>
        </w:rPr>
        <w:t>software</w:t>
      </w:r>
      <w:r>
        <w:rPr>
          <w:color w:val="172837"/>
          <w:spacing w:val="-4"/>
        </w:rPr>
        <w:t> </w:t>
      </w:r>
      <w:r>
        <w:rPr>
          <w:color w:val="172837"/>
        </w:rPr>
        <w:t>artefact</w:t>
      </w:r>
      <w:r>
        <w:rPr>
          <w:color w:val="172837"/>
          <w:spacing w:val="-4"/>
        </w:rPr>
        <w:t> </w:t>
      </w:r>
      <w:r>
        <w:rPr>
          <w:color w:val="172837"/>
        </w:rPr>
        <w:t>designed</w:t>
      </w:r>
      <w:r>
        <w:rPr>
          <w:color w:val="172837"/>
          <w:spacing w:val="-4"/>
        </w:rPr>
        <w:t> </w:t>
      </w:r>
      <w:r>
        <w:rPr>
          <w:color w:val="172837"/>
        </w:rPr>
        <w:t>to</w:t>
      </w:r>
      <w:r>
        <w:rPr>
          <w:color w:val="172837"/>
          <w:spacing w:val="-4"/>
        </w:rPr>
        <w:t> </w:t>
      </w:r>
      <w:r>
        <w:rPr>
          <w:color w:val="172837"/>
        </w:rPr>
        <w:t>solve an identified organisational problem. Hevner et al. (2004) described design science as the creation and evaluation of purposeful artefacts, while Peffers et al. (2007) organised the method around problem identification, objectives, design and development, demonstration, evaluation, and communication. These stages closely matched the work carried out in WaitLess.</w:t>
      </w:r>
    </w:p>
    <w:p>
      <w:pPr>
        <w:pStyle w:val="BodyText"/>
        <w:spacing w:before="9"/>
        <w:rPr>
          <w:sz w:val="20"/>
        </w:rPr>
      </w:pPr>
    </w:p>
    <w:p>
      <w:pPr>
        <w:pStyle w:val="Heading8"/>
        <w:numPr>
          <w:ilvl w:val="2"/>
          <w:numId w:val="9"/>
        </w:numPr>
        <w:tabs>
          <w:tab w:pos="916" w:val="left" w:leader="none"/>
        </w:tabs>
        <w:spacing w:line="240" w:lineRule="auto" w:before="0" w:after="0"/>
        <w:ind w:left="915" w:right="0" w:hanging="636"/>
        <w:jc w:val="left"/>
      </w:pPr>
      <w:r>
        <w:rPr>
          <w:color w:val="167286"/>
        </w:rPr>
        <w:t>Problem</w:t>
      </w:r>
      <w:r>
        <w:rPr>
          <w:color w:val="167286"/>
          <w:spacing w:val="-2"/>
        </w:rPr>
        <w:t> Identification</w:t>
      </w:r>
    </w:p>
    <w:p>
      <w:pPr>
        <w:pStyle w:val="BodyText"/>
        <w:spacing w:line="295" w:lineRule="auto" w:before="178"/>
        <w:ind w:left="280" w:right="207"/>
        <w:jc w:val="both"/>
      </w:pPr>
      <w:r>
        <w:rPr>
          <w:color w:val="172837"/>
        </w:rPr>
        <w:t>The initial problem was expressed broadly as long and poorly coordinated queues. Case-study analysis refined it into several connected issues: registration and triage records were disconnected; queue position was </w:t>
      </w:r>
      <w:r>
        <w:rPr>
          <w:color w:val="172837"/>
        </w:rPr>
        <w:t>not visible across departments; clinical urgency and arrival order had to be reconciled; patients could miss turns when they left a waiting area; and management lacked dependable operational data.</w:t>
      </w:r>
    </w:p>
    <w:p>
      <w:pPr>
        <w:pStyle w:val="BodyText"/>
        <w:spacing w:before="9"/>
        <w:rPr>
          <w:sz w:val="20"/>
        </w:rPr>
      </w:pPr>
    </w:p>
    <w:p>
      <w:pPr>
        <w:pStyle w:val="Heading8"/>
        <w:numPr>
          <w:ilvl w:val="2"/>
          <w:numId w:val="9"/>
        </w:numPr>
        <w:tabs>
          <w:tab w:pos="916" w:val="left" w:leader="none"/>
        </w:tabs>
        <w:spacing w:line="240" w:lineRule="auto" w:before="0" w:after="0"/>
        <w:ind w:left="915" w:right="0" w:hanging="636"/>
        <w:jc w:val="left"/>
      </w:pPr>
      <w:r>
        <w:rPr>
          <w:color w:val="167286"/>
        </w:rPr>
        <w:t>Objectives</w:t>
      </w:r>
      <w:r>
        <w:rPr>
          <w:color w:val="167286"/>
          <w:spacing w:val="-4"/>
        </w:rPr>
        <w:t> </w:t>
      </w:r>
      <w:r>
        <w:rPr>
          <w:color w:val="167286"/>
        </w:rPr>
        <w:t>of</w:t>
      </w:r>
      <w:r>
        <w:rPr>
          <w:color w:val="167286"/>
          <w:spacing w:val="-3"/>
        </w:rPr>
        <w:t> </w:t>
      </w:r>
      <w:r>
        <w:rPr>
          <w:color w:val="167286"/>
        </w:rPr>
        <w:t>the</w:t>
      </w:r>
      <w:r>
        <w:rPr>
          <w:color w:val="167286"/>
          <w:spacing w:val="-3"/>
        </w:rPr>
        <w:t> </w:t>
      </w:r>
      <w:r>
        <w:rPr>
          <w:color w:val="167286"/>
          <w:spacing w:val="-2"/>
        </w:rPr>
        <w:t>Artefact</w:t>
      </w:r>
    </w:p>
    <w:p>
      <w:pPr>
        <w:pStyle w:val="BodyText"/>
        <w:spacing w:line="295" w:lineRule="auto" w:before="178"/>
        <w:ind w:left="280" w:right="207"/>
        <w:jc w:val="both"/>
      </w:pPr>
      <w:r>
        <w:rPr>
          <w:color w:val="172837"/>
        </w:rPr>
        <w:t>The artefact was expected to provide one traceable patient-flow record from registration through triage and departmental service. It also had to preserve clinical priority, support anonymous public queue </w:t>
      </w:r>
      <w:r>
        <w:rPr>
          <w:color w:val="172837"/>
        </w:rPr>
        <w:t>displays, provide</w:t>
      </w:r>
      <w:r>
        <w:rPr>
          <w:color w:val="172837"/>
          <w:spacing w:val="-6"/>
        </w:rPr>
        <w:t> </w:t>
      </w:r>
      <w:r>
        <w:rPr>
          <w:color w:val="172837"/>
        </w:rPr>
        <w:t>role-appropriate</w:t>
      </w:r>
      <w:r>
        <w:rPr>
          <w:color w:val="172837"/>
          <w:spacing w:val="-6"/>
        </w:rPr>
        <w:t> </w:t>
      </w:r>
      <w:r>
        <w:rPr>
          <w:color w:val="172837"/>
        </w:rPr>
        <w:t>staff</w:t>
      </w:r>
      <w:r>
        <w:rPr>
          <w:color w:val="172837"/>
          <w:spacing w:val="-6"/>
        </w:rPr>
        <w:t> </w:t>
      </w:r>
      <w:r>
        <w:rPr>
          <w:color w:val="172837"/>
        </w:rPr>
        <w:t>controls,</w:t>
      </w:r>
      <w:r>
        <w:rPr>
          <w:color w:val="172837"/>
          <w:spacing w:val="-6"/>
        </w:rPr>
        <w:t> </w:t>
      </w:r>
      <w:r>
        <w:rPr>
          <w:color w:val="172837"/>
        </w:rPr>
        <w:t>communicate</w:t>
      </w:r>
      <w:r>
        <w:rPr>
          <w:color w:val="172837"/>
          <w:spacing w:val="-6"/>
        </w:rPr>
        <w:t> </w:t>
      </w:r>
      <w:r>
        <w:rPr>
          <w:color w:val="172837"/>
        </w:rPr>
        <w:t>queue</w:t>
      </w:r>
      <w:r>
        <w:rPr>
          <w:color w:val="172837"/>
          <w:spacing w:val="-6"/>
        </w:rPr>
        <w:t> </w:t>
      </w:r>
      <w:r>
        <w:rPr>
          <w:color w:val="172837"/>
        </w:rPr>
        <w:t>events,</w:t>
      </w:r>
      <w:r>
        <w:rPr>
          <w:color w:val="172837"/>
          <w:spacing w:val="-6"/>
        </w:rPr>
        <w:t> </w:t>
      </w:r>
      <w:r>
        <w:rPr>
          <w:color w:val="172837"/>
        </w:rPr>
        <w:t>and</w:t>
      </w:r>
      <w:r>
        <w:rPr>
          <w:color w:val="172837"/>
          <w:spacing w:val="-6"/>
        </w:rPr>
        <w:t> </w:t>
      </w:r>
      <w:r>
        <w:rPr>
          <w:color w:val="172837"/>
        </w:rPr>
        <w:t>remain</w:t>
      </w:r>
      <w:r>
        <w:rPr>
          <w:color w:val="172837"/>
          <w:spacing w:val="-6"/>
        </w:rPr>
        <w:t> </w:t>
      </w:r>
      <w:r>
        <w:rPr>
          <w:color w:val="172837"/>
        </w:rPr>
        <w:t>usable</w:t>
      </w:r>
      <w:r>
        <w:rPr>
          <w:color w:val="172837"/>
          <w:spacing w:val="-6"/>
        </w:rPr>
        <w:t> </w:t>
      </w:r>
      <w:r>
        <w:rPr>
          <w:color w:val="172837"/>
        </w:rPr>
        <w:t>on</w:t>
      </w:r>
      <w:r>
        <w:rPr>
          <w:color w:val="172837"/>
          <w:spacing w:val="-6"/>
        </w:rPr>
        <w:t> </w:t>
      </w:r>
      <w:r>
        <w:rPr>
          <w:color w:val="172837"/>
        </w:rPr>
        <w:t>an</w:t>
      </w:r>
      <w:r>
        <w:rPr>
          <w:color w:val="172837"/>
          <w:spacing w:val="-6"/>
        </w:rPr>
        <w:t> </w:t>
      </w:r>
      <w:r>
        <w:rPr>
          <w:color w:val="172837"/>
        </w:rPr>
        <w:t>ordinary</w:t>
      </w:r>
      <w:r>
        <w:rPr>
          <w:color w:val="172837"/>
          <w:spacing w:val="-6"/>
        </w:rPr>
        <w:t> </w:t>
      </w:r>
      <w:r>
        <w:rPr>
          <w:color w:val="172837"/>
        </w:rPr>
        <w:t>hospital local-area network.</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rPr>
          <w:sz w:val="16"/>
        </w:rPr>
      </w:pPr>
    </w:p>
    <w:p>
      <w:pPr>
        <w:pStyle w:val="Heading8"/>
        <w:numPr>
          <w:ilvl w:val="2"/>
          <w:numId w:val="9"/>
        </w:numPr>
        <w:tabs>
          <w:tab w:pos="916" w:val="left" w:leader="none"/>
        </w:tabs>
        <w:spacing w:line="240" w:lineRule="auto" w:before="100" w:after="0"/>
        <w:ind w:left="915" w:right="0" w:hanging="636"/>
        <w:jc w:val="left"/>
      </w:pPr>
      <w:r>
        <w:rPr>
          <w:color w:val="167286"/>
        </w:rPr>
        <w:t>Design</w:t>
      </w:r>
      <w:r>
        <w:rPr>
          <w:color w:val="167286"/>
          <w:spacing w:val="-1"/>
        </w:rPr>
        <w:t> </w:t>
      </w:r>
      <w:r>
        <w:rPr>
          <w:color w:val="167286"/>
        </w:rPr>
        <w:t>and</w:t>
      </w:r>
      <w:r>
        <w:rPr>
          <w:color w:val="167286"/>
          <w:spacing w:val="-1"/>
        </w:rPr>
        <w:t> </w:t>
      </w:r>
      <w:r>
        <w:rPr>
          <w:color w:val="167286"/>
          <w:spacing w:val="-2"/>
        </w:rPr>
        <w:t>Development</w:t>
      </w:r>
    </w:p>
    <w:p>
      <w:pPr>
        <w:pStyle w:val="BodyText"/>
        <w:spacing w:line="295" w:lineRule="auto" w:before="178"/>
        <w:ind w:left="280" w:right="207"/>
        <w:jc w:val="both"/>
      </w:pPr>
      <w:r>
        <w:rPr>
          <w:color w:val="172837"/>
        </w:rPr>
        <w:t>The design was expressed through use cases, data-flow diagrams, an entity-relationship model, sequence diagrams, activity diagrams, access-control rules, and interface specifications. Development then </w:t>
      </w:r>
      <w:r>
        <w:rPr>
          <w:color w:val="172837"/>
        </w:rPr>
        <w:t>proceeded by module, beginning with the queue core and extending into triage, dashboards, notifications, reporting, appointments, laboratory and pharmacy workflows, and administrative controls.</w:t>
      </w:r>
    </w:p>
    <w:p>
      <w:pPr>
        <w:pStyle w:val="BodyText"/>
        <w:spacing w:before="9"/>
        <w:rPr>
          <w:sz w:val="20"/>
        </w:rPr>
      </w:pPr>
    </w:p>
    <w:p>
      <w:pPr>
        <w:pStyle w:val="Heading8"/>
        <w:numPr>
          <w:ilvl w:val="2"/>
          <w:numId w:val="9"/>
        </w:numPr>
        <w:tabs>
          <w:tab w:pos="916" w:val="left" w:leader="none"/>
        </w:tabs>
        <w:spacing w:line="240" w:lineRule="auto" w:before="0" w:after="0"/>
        <w:ind w:left="915" w:right="0" w:hanging="636"/>
        <w:jc w:val="left"/>
      </w:pPr>
      <w:r>
        <w:rPr>
          <w:color w:val="167286"/>
        </w:rPr>
        <w:t>Demonstration</w:t>
      </w:r>
      <w:r>
        <w:rPr>
          <w:color w:val="167286"/>
          <w:spacing w:val="-1"/>
        </w:rPr>
        <w:t> </w:t>
      </w:r>
      <w:r>
        <w:rPr>
          <w:color w:val="167286"/>
        </w:rPr>
        <w:t>and</w:t>
      </w:r>
      <w:r>
        <w:rPr>
          <w:color w:val="167286"/>
          <w:spacing w:val="-1"/>
        </w:rPr>
        <w:t> </w:t>
      </w:r>
      <w:r>
        <w:rPr>
          <w:color w:val="167286"/>
          <w:spacing w:val="-2"/>
        </w:rPr>
        <w:t>Evaluation</w:t>
      </w:r>
    </w:p>
    <w:p>
      <w:pPr>
        <w:pStyle w:val="BodyText"/>
        <w:spacing w:line="295" w:lineRule="auto" w:before="178"/>
        <w:ind w:left="280" w:right="207"/>
        <w:jc w:val="both"/>
      </w:pPr>
      <w:r>
        <w:rPr>
          <w:color w:val="172837"/>
        </w:rPr>
        <w:t>The prototype was demonstrated through realistic but non-identifying test records. Evaluation combined automated backend tests, manual end-to-end scenarios, production-build verification, API checks, interface review, requirements traceability, and a security-control review. Findings were used to separate completed behaviour from partially implemented or deployment-dependent behaviour.</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3"/>
        </w:rPr>
      </w:pPr>
    </w:p>
    <w:p>
      <w:pPr>
        <w:pStyle w:val="BodyText"/>
        <w:ind w:left="4409"/>
        <w:rPr>
          <w:sz w:val="20"/>
        </w:rPr>
      </w:pPr>
      <w:r>
        <w:rPr>
          <w:sz w:val="20"/>
        </w:rPr>
        <w:pict>
          <v:shape style="width:120.25pt;height:40.5pt;mso-position-horizontal-relative:char;mso-position-vertical-relative:line" type="#_x0000_t202" id="docshape121" filled="true" fillcolor="#e7f7f6" stroked="true" strokeweight=".586455pt" strokecolor="#0e8f94">
            <w10:anchorlock/>
            <v:textbox inset="0,0,0,0">
              <w:txbxContent>
                <w:p>
                  <w:pPr>
                    <w:pStyle w:val="BodyText"/>
                    <w:spacing w:before="1"/>
                    <w:rPr>
                      <w:color w:val="000000"/>
                      <w:sz w:val="15"/>
                    </w:rPr>
                  </w:pPr>
                </w:p>
                <w:p>
                  <w:pPr>
                    <w:spacing w:line="283" w:lineRule="auto" w:before="0"/>
                    <w:ind w:left="346" w:right="385" w:firstLine="0"/>
                    <w:jc w:val="left"/>
                    <w:rPr>
                      <w:rFonts w:ascii="Segoe UI"/>
                      <w:color w:val="000000"/>
                      <w:sz w:val="15"/>
                    </w:rPr>
                  </w:pPr>
                  <w:bookmarkStart w:name="3.4 Case Study and Unit of Analysis" w:id="62"/>
                  <w:bookmarkEnd w:id="62"/>
                  <w:r>
                    <w:rPr>
                      <w:color w:val="000000"/>
                    </w:rPr>
                  </w:r>
                  <w:r>
                    <w:rPr>
                      <w:rFonts w:ascii="Segoe UI"/>
                      <w:color w:val="123246"/>
                      <w:sz w:val="15"/>
                    </w:rPr>
                    <w:t>Identify</w:t>
                  </w:r>
                  <w:r>
                    <w:rPr>
                      <w:rFonts w:ascii="Segoe UI"/>
                      <w:color w:val="123246"/>
                      <w:spacing w:val="35"/>
                      <w:sz w:val="15"/>
                    </w:rPr>
                    <w:t> </w:t>
                  </w:r>
                  <w:r>
                    <w:rPr>
                      <w:rFonts w:ascii="Segoe UI"/>
                      <w:color w:val="123246"/>
                      <w:sz w:val="15"/>
                    </w:rPr>
                    <w:t>the</w:t>
                  </w:r>
                  <w:r>
                    <w:rPr>
                      <w:rFonts w:ascii="Segoe UI"/>
                      <w:color w:val="123246"/>
                      <w:spacing w:val="35"/>
                      <w:sz w:val="15"/>
                    </w:rPr>
                    <w:t> </w:t>
                  </w:r>
                  <w:r>
                    <w:rPr>
                      <w:rFonts w:ascii="Segoe UI"/>
                      <w:color w:val="123246"/>
                      <w:sz w:val="15"/>
                    </w:rPr>
                    <w:t>operational </w:t>
                  </w:r>
                  <w:r>
                    <w:rPr>
                      <w:rFonts w:ascii="Segoe UI"/>
                      <w:color w:val="123246"/>
                      <w:spacing w:val="-2"/>
                      <w:sz w:val="15"/>
                    </w:rPr>
                    <w:t>problem</w:t>
                  </w:r>
                </w:p>
              </w:txbxContent>
            </v:textbox>
            <v:fill type="solid"/>
            <v:stroke dashstyle="solid"/>
          </v:shape>
        </w:pict>
      </w:r>
      <w:r>
        <w:rPr>
          <w:sz w:val="20"/>
        </w:rPr>
      </w:r>
    </w:p>
    <w:p>
      <w:pPr>
        <w:pStyle w:val="BodyText"/>
        <w:rPr>
          <w:sz w:val="20"/>
        </w:rPr>
      </w:pPr>
    </w:p>
    <w:p>
      <w:pPr>
        <w:pStyle w:val="BodyText"/>
        <w:spacing w:before="2"/>
        <w:rPr>
          <w:sz w:val="27"/>
        </w:rPr>
      </w:pPr>
      <w:r>
        <w:rPr/>
        <w:pict>
          <v:shape style="position:absolute;margin-left:275.364899pt;margin-top:17.796778pt;width:34.65pt;height:21.9pt;mso-position-horizontal-relative:page;mso-position-vertical-relative:paragraph;z-index:-15693824;mso-wrap-distance-left:0;mso-wrap-distance-right:0" type="#_x0000_t202" id="docshape122" filled="false" stroked="false">
            <v:textbox inset="0,0,0,0">
              <w:txbxContent>
                <w:p>
                  <w:pPr>
                    <w:spacing w:before="2"/>
                    <w:ind w:left="0" w:right="0" w:firstLine="0"/>
                    <w:jc w:val="left"/>
                    <w:rPr>
                      <w:rFonts w:ascii="Segoe UI"/>
                      <w:sz w:val="15"/>
                    </w:rPr>
                  </w:pPr>
                  <w:r>
                    <w:rPr>
                      <w:rFonts w:ascii="Segoe UI"/>
                      <w:color w:val="123246"/>
                      <w:spacing w:val="-2"/>
                      <w:sz w:val="15"/>
                    </w:rPr>
                    <w:t>Define</w:t>
                  </w:r>
                </w:p>
                <w:p>
                  <w:pPr>
                    <w:spacing w:before="35"/>
                    <w:ind w:left="0" w:right="0" w:firstLine="0"/>
                    <w:jc w:val="left"/>
                    <w:rPr>
                      <w:rFonts w:ascii="Segoe UI"/>
                      <w:sz w:val="15"/>
                    </w:rPr>
                  </w:pPr>
                  <w:r>
                    <w:rPr>
                      <w:rFonts w:ascii="Segoe UI"/>
                      <w:color w:val="123246"/>
                      <w:spacing w:val="-2"/>
                      <w:sz w:val="15"/>
                    </w:rPr>
                    <w:t>objectives</w:t>
                  </w:r>
                </w:p>
              </w:txbxContent>
            </v:textbox>
            <w10:wrap type="topAndBottom"/>
          </v:shape>
        </w:pict>
      </w:r>
      <w:r>
        <w:rPr/>
        <w:pict>
          <v:shape style="position:absolute;margin-left:331.235931pt;margin-top:17.796778pt;width:28.1pt;height:10.15pt;mso-position-horizontal-relative:page;mso-position-vertical-relative:paragraph;z-index:-15693312;mso-wrap-distance-left:0;mso-wrap-distance-right:0" type="#_x0000_t202" id="docshape123" filled="false" stroked="false">
            <v:textbox inset="0,0,0,0">
              <w:txbxContent>
                <w:p>
                  <w:pPr>
                    <w:spacing w:before="2"/>
                    <w:ind w:left="0" w:right="0" w:firstLine="0"/>
                    <w:jc w:val="left"/>
                    <w:rPr>
                      <w:rFonts w:ascii="Segoe UI"/>
                      <w:sz w:val="15"/>
                    </w:rPr>
                  </w:pPr>
                  <w:r>
                    <w:rPr>
                      <w:rFonts w:ascii="Segoe UI"/>
                      <w:color w:val="123246"/>
                      <w:spacing w:val="-2"/>
                      <w:sz w:val="15"/>
                    </w:rPr>
                    <w:t>solution</w:t>
                  </w:r>
                </w:p>
              </w:txbxContent>
            </v:textbox>
            <w10:wrap type="topAndBottom"/>
          </v:shape>
        </w:pict>
      </w:r>
    </w:p>
    <w:p>
      <w:pPr>
        <w:pStyle w:val="BodyText"/>
        <w:rPr>
          <w:sz w:val="20"/>
        </w:rPr>
      </w:pPr>
    </w:p>
    <w:p>
      <w:pPr>
        <w:pStyle w:val="BodyText"/>
        <w:spacing w:before="2"/>
        <w:rPr>
          <w:sz w:val="29"/>
        </w:rPr>
      </w:pPr>
      <w:r>
        <w:rPr/>
        <w:pict>
          <v:shape style="position:absolute;margin-left:257.771240pt;margin-top:19.307487pt;width:120.25pt;height:40.5pt;mso-position-horizontal-relative:page;mso-position-vertical-relative:paragraph;z-index:-15692800;mso-wrap-distance-left:0;mso-wrap-distance-right:0" type="#_x0000_t202" id="docshape124" filled="true" fillcolor="#e7f7f6" stroked="true" strokeweight=".586455pt" strokecolor="#0e8f94">
            <v:textbox inset="0,0,0,0">
              <w:txbxContent>
                <w:p>
                  <w:pPr>
                    <w:pStyle w:val="BodyText"/>
                    <w:spacing w:before="1"/>
                    <w:rPr>
                      <w:color w:val="000000"/>
                      <w:sz w:val="15"/>
                    </w:rPr>
                  </w:pPr>
                </w:p>
                <w:p>
                  <w:pPr>
                    <w:spacing w:line="283" w:lineRule="auto" w:before="0"/>
                    <w:ind w:left="346" w:right="385" w:firstLine="0"/>
                    <w:jc w:val="left"/>
                    <w:rPr>
                      <w:rFonts w:ascii="Segoe UI"/>
                      <w:color w:val="000000"/>
                      <w:sz w:val="15"/>
                    </w:rPr>
                  </w:pPr>
                  <w:r>
                    <w:rPr>
                      <w:rFonts w:ascii="Segoe UI"/>
                      <w:color w:val="123246"/>
                      <w:sz w:val="15"/>
                    </w:rPr>
                    <w:t>Design</w:t>
                  </w:r>
                  <w:r>
                    <w:rPr>
                      <w:rFonts w:ascii="Segoe UI"/>
                      <w:color w:val="123246"/>
                      <w:spacing w:val="80"/>
                      <w:w w:val="150"/>
                      <w:sz w:val="15"/>
                    </w:rPr>
                    <w:t> </w:t>
                  </w:r>
                  <w:r>
                    <w:rPr>
                      <w:rFonts w:ascii="Segoe UI"/>
                      <w:color w:val="123246"/>
                      <w:sz w:val="15"/>
                    </w:rPr>
                    <w:t>the</w:t>
                  </w:r>
                  <w:r>
                    <w:rPr>
                      <w:rFonts w:ascii="Segoe UI"/>
                      <w:color w:val="123246"/>
                      <w:spacing w:val="80"/>
                      <w:w w:val="150"/>
                      <w:sz w:val="15"/>
                    </w:rPr>
                    <w:t> </w:t>
                  </w:r>
                  <w:r>
                    <w:rPr>
                      <w:rFonts w:ascii="Segoe UI"/>
                      <w:color w:val="123246"/>
                      <w:sz w:val="15"/>
                    </w:rPr>
                    <w:t>WaitLess </w:t>
                  </w:r>
                  <w:r>
                    <w:rPr>
                      <w:rFonts w:ascii="Segoe UI"/>
                      <w:color w:val="123246"/>
                      <w:spacing w:val="-2"/>
                      <w:sz w:val="15"/>
                    </w:rPr>
                    <w:t>artefact</w:t>
                  </w:r>
                </w:p>
              </w:txbxContent>
            </v:textbox>
            <v:fill type="solid"/>
            <v:stroke dashstyle="solid"/>
            <w10:wrap type="topAndBottom"/>
          </v:shape>
        </w:pict>
      </w:r>
    </w:p>
    <w:p>
      <w:pPr>
        <w:pStyle w:val="BodyText"/>
        <w:rPr>
          <w:sz w:val="20"/>
        </w:rPr>
      </w:pPr>
    </w:p>
    <w:p>
      <w:pPr>
        <w:pStyle w:val="BodyText"/>
        <w:rPr>
          <w:sz w:val="14"/>
        </w:rPr>
      </w:pPr>
      <w:r>
        <w:rPr/>
        <w:pict>
          <v:shape style="position:absolute;margin-left:218.957535pt;margin-top:10.078243pt;width:117.7pt;height:29.05pt;mso-position-horizontal-relative:page;mso-position-vertical-relative:paragraph;z-index:-15692288;mso-wrap-distance-left:0;mso-wrap-distance-right:0" type="#_x0000_t202" id="docshape125" filled="true" fillcolor="#e7f7f6" stroked="true" strokeweight=".586455pt" strokecolor="#0e8f94">
            <v:textbox inset="0,0,0,0">
              <w:txbxContent>
                <w:p>
                  <w:pPr>
                    <w:pStyle w:val="BodyText"/>
                    <w:spacing w:before="1"/>
                    <w:rPr>
                      <w:color w:val="000000"/>
                      <w:sz w:val="15"/>
                    </w:rPr>
                  </w:pPr>
                </w:p>
                <w:p>
                  <w:pPr>
                    <w:spacing w:before="0"/>
                    <w:ind w:left="346" w:right="0" w:firstLine="0"/>
                    <w:jc w:val="left"/>
                    <w:rPr>
                      <w:rFonts w:ascii="Segoe UI"/>
                      <w:color w:val="000000"/>
                      <w:sz w:val="15"/>
                    </w:rPr>
                  </w:pPr>
                  <w:r>
                    <w:rPr>
                      <w:rFonts w:ascii="Segoe UI"/>
                      <w:color w:val="123246"/>
                      <w:sz w:val="15"/>
                    </w:rPr>
                    <w:t>Implement</w:t>
                  </w:r>
                  <w:r>
                    <w:rPr>
                      <w:rFonts w:ascii="Segoe UI"/>
                      <w:color w:val="123246"/>
                      <w:spacing w:val="4"/>
                      <w:sz w:val="15"/>
                    </w:rPr>
                    <w:t> </w:t>
                  </w:r>
                  <w:r>
                    <w:rPr>
                      <w:rFonts w:ascii="Segoe UI"/>
                      <w:color w:val="123246"/>
                      <w:sz w:val="15"/>
                    </w:rPr>
                    <w:t>an</w:t>
                  </w:r>
                  <w:r>
                    <w:rPr>
                      <w:rFonts w:ascii="Segoe UI"/>
                      <w:color w:val="123246"/>
                      <w:spacing w:val="4"/>
                      <w:sz w:val="15"/>
                    </w:rPr>
                    <w:t> </w:t>
                  </w:r>
                  <w:r>
                    <w:rPr>
                      <w:rFonts w:ascii="Segoe UI"/>
                      <w:color w:val="123246"/>
                      <w:spacing w:val="-2"/>
                      <w:sz w:val="15"/>
                    </w:rPr>
                    <w:t>increment</w:t>
                  </w:r>
                </w:p>
              </w:txbxContent>
            </v:textbox>
            <v:fill type="solid"/>
            <v:stroke dashstyle="solid"/>
            <w10:wrap type="topAndBottom"/>
          </v:shape>
        </w:pict>
      </w:r>
    </w:p>
    <w:p>
      <w:pPr>
        <w:pStyle w:val="BodyText"/>
        <w:rPr>
          <w:sz w:val="20"/>
        </w:rPr>
      </w:pPr>
    </w:p>
    <w:p>
      <w:pPr>
        <w:pStyle w:val="BodyText"/>
        <w:rPr>
          <w:sz w:val="20"/>
        </w:rPr>
      </w:pPr>
    </w:p>
    <w:p>
      <w:pPr>
        <w:pStyle w:val="BodyText"/>
        <w:spacing w:before="5"/>
        <w:rPr>
          <w:sz w:val="21"/>
        </w:rPr>
      </w:pPr>
    </w:p>
    <w:p>
      <w:pPr>
        <w:spacing w:before="0"/>
        <w:ind w:left="2988" w:right="509" w:firstLine="0"/>
        <w:jc w:val="center"/>
        <w:rPr>
          <w:rFonts w:ascii="Segoe UI"/>
          <w:sz w:val="15"/>
        </w:rPr>
      </w:pPr>
      <w:r>
        <w:rPr/>
        <w:pict>
          <v:group style="position:absolute;margin-left:51pt;margin-top:-279.726837pt;width:493.5pt;height:591pt;mso-position-horizontal-relative:page;mso-position-vertical-relative:paragraph;z-index:-25960960" id="docshapegroup126" coordorigin="1020,-5595" coordsize="9870,11820">
            <v:shape style="position:absolute;left:1020;top:-5595;width:9870;height:11820" type="#_x0000_t75" id="docshape127" stroked="false">
              <v:imagedata r:id="rId41" o:title=""/>
            </v:shape>
            <v:shape style="position:absolute;left:6357;top:-4287;width:2;height:399" id="docshape128" coordorigin="6358,-4286" coordsize="0,399" path="m6358,-4286l6358,-4286,6358,-3917,6358,-3888e" filled="false" stroked="true" strokeweight=".586455pt" strokecolor="#456479">
              <v:path arrowok="t"/>
              <v:stroke dashstyle="solid"/>
            </v:shape>
            <v:shape style="position:absolute;left:6310;top:-3935;width:94;height:94" id="docshape129" coordorigin="6311,-3935" coordsize="94,94" path="m6405,-3935l6399,-3935,6316,-3935,6311,-3935,6311,-3931,6311,-3930,6311,-3924,6312,-3921,6316,-3913,6321,-3904,6325,-3896,6329,-3887,6333,-3879,6337,-3871,6342,-3862,6346,-3854,6350,-3845,6352,-3841,6353,-3841,6358,-3841,6353,-3843,6354,-3844,6356,-3843,6358,-3841,6358,-3842,6360,-3842,6358,-3841,6361,-3841,6362,-3841,6363,-3841,6367,-3848,6371,-3857,6375,-3865,6379,-3874,6384,-3882,6388,-3890,6392,-3899,6396,-3907,6400,-3916,6405,-3924,6405,-3930,6405,-3935xe" filled="true" fillcolor="#456479" stroked="false">
              <v:path arrowok="t"/>
              <v:fill type="solid"/>
            </v:shape>
            <v:shape style="position:absolute;left:6357;top:-3032;width:2;height:399" id="docshape130" coordorigin="6358,-3031" coordsize="0,399" path="m6358,-3031l6358,-3031,6358,-2662,6358,-2633e" filled="false" stroked="true" strokeweight=".586455pt" strokecolor="#456479">
              <v:path arrowok="t"/>
              <v:stroke dashstyle="solid"/>
            </v:shape>
            <v:shape style="position:absolute;left:6310;top:-2680;width:94;height:94" id="docshape131" coordorigin="6311,-2679" coordsize="94,94" path="m6405,-2679l6399,-2679,6316,-2679,6311,-2679,6311,-2676,6311,-2675,6311,-2669,6312,-2666,6316,-2658,6321,-2649,6325,-2641,6329,-2632,6333,-2624,6337,-2616,6342,-2607,6346,-2599,6350,-2590,6352,-2586,6353,-2586,6358,-2586,6361,-2586,6362,-2586,6363,-2586,6367,-2593,6371,-2602,6375,-2610,6379,-2619,6384,-2627,6388,-2635,6392,-2644,6396,-2652,6400,-2661,6405,-2669,6405,-2675,6405,-2679xe" filled="true" fillcolor="#456479" stroked="false">
              <v:path arrowok="t"/>
              <v:fill type="solid"/>
            </v:shape>
            <v:shape style="position:absolute;left:5556;top:-1777;width:285;height:399" id="docshape132" coordorigin="5556,-1776" coordsize="285,399" path="m5841,-1776l5793,-1739,5698,-1661,5647,-1612,5604,-1561,5562,-1470,5556,-1407,5556,-1378e" filled="false" stroked="true" strokeweight=".586455pt" strokecolor="#456479">
              <v:path arrowok="t"/>
              <v:stroke dashstyle="solid"/>
            </v:shape>
            <v:shape style="position:absolute;left:5509;top:-1425;width:94;height:94" id="docshape133" coordorigin="5509,-1424" coordsize="94,94" path="m5603,-1424l5600,-1424,5598,-1424,5514,-1424,5509,-1424,5509,-1421,5509,-1420,5509,-1414,5511,-1411,5515,-1403,5519,-1394,5523,-1386,5527,-1377,5532,-1369,5536,-1361,5540,-1352,5544,-1344,5548,-1335,5551,-1331,5552,-1331,5556,-1331,5552,-1333,5553,-1334,5555,-1333,5556,-1331,5557,-1332,5558,-1332,5556,-1331,5560,-1331,5560,-1331,5561,-1331,5565,-1338,5569,-1347,5574,-1355,5578,-1364,5582,-1372,5586,-1380,5590,-1389,5595,-1397,5599,-1406,5603,-1414,5601,-1420,5603,-1420,5603,-1424xe" filled="true" fillcolor="#456479" stroked="false">
              <v:path arrowok="t"/>
              <v:fill type="solid"/>
            </v:shape>
            <v:shape style="position:absolute;left:5556;top:-751;width:2;height:399" id="docshape134" coordorigin="5556,-750" coordsize="0,399" path="m5556,-750l5556,-750,5556,-381,5556,-351e" filled="false" stroked="true" strokeweight=".586455pt" strokecolor="#456479">
              <v:path arrowok="t"/>
              <v:stroke dashstyle="solid"/>
            </v:shape>
            <v:shape style="position:absolute;left:5509;top:-399;width:94;height:94" id="docshape135" coordorigin="5509,-398" coordsize="94,94" path="m5603,-398l5600,-398,5598,-398,5514,-398,5509,-398,5509,-394,5509,-393,5509,-388,5511,-385,5515,-376,5519,-368,5523,-359,5527,-351,5532,-343,5536,-334,5540,-326,5544,-318,5548,-309,5551,-304,5552,-304,5556,-304,5552,-306,5553,-308,5555,-307,5556,-304,5557,-306,5558,-305,5556,-304,5560,-304,5560,-304,5561,-304,5565,-312,5569,-321,5574,-329,5578,-337,5582,-346,5586,-354,5590,-363,5595,-371,5599,-379,5603,-388,5601,-393,5603,-393,5603,-398xe" filled="true" fillcolor="#456479" stroked="false">
              <v:path arrowok="t"/>
              <v:fill type="solid"/>
            </v:shape>
            <v:shape style="position:absolute;left:5556;top:504;width:2;height:399" id="docshape136" coordorigin="5556,505" coordsize="0,399" path="m5556,505l5556,505,5556,874,5556,904e" filled="false" stroked="true" strokeweight=".586455pt" strokecolor="#456479">
              <v:path arrowok="t"/>
              <v:stroke dashstyle="solid"/>
            </v:shape>
            <v:shape style="position:absolute;left:5509;top:856;width:94;height:94" id="docshape137" coordorigin="5509,857" coordsize="94,94" path="m5603,857l5600,857,5598,857,5514,857,5509,857,5509,861,5509,862,5509,867,5511,870,5515,879,5519,887,5523,896,5527,904,5532,912,5536,921,5540,929,5544,937,5548,946,5551,951,5552,951,5556,951,5552,949,5553,947,5555,948,5556,951,5557,949,5558,950,5556,951,5560,951,5560,951,5561,951,5565,943,5569,934,5574,926,5578,918,5582,909,5586,901,5590,893,5595,884,5599,876,5603,867,5601,862,5603,862,5603,857xe" filled="true" fillcolor="#456479" stroked="false">
              <v:path arrowok="t"/>
              <v:fill type="solid"/>
            </v:shape>
            <v:shape style="position:absolute;left:5556;top:1759;width:378;height:805" id="docshape138" coordorigin="5556,1760" coordsize="378,805" path="m5556,1760l5556,1797,5557,1832,5583,1953,5619,2043,5655,2114,5698,2191,5745,2269,5791,2344,5835,2412,5871,2468,5934,2565e" filled="false" stroked="true" strokeweight=".586455pt" strokecolor="#456479">
              <v:path arrowok="t"/>
              <v:stroke dashstyle="solid"/>
            </v:shape>
            <v:shape style="position:absolute;left:5868;top:2499;width:95;height:108" id="docshape139" coordorigin="5869,2500" coordsize="95,108" path="m5964,2601l5963,2593,5962,2583,5961,2574,5959,2565,5958,2555,5957,2546,5956,2537,5955,2527,5954,2518,5953,2509,5950,2504,5947,2500,5945,2502,5944,2502,5943,2503,5908,2525,5873,2548,5869,2551,5871,2554,5874,2560,5877,2561,5885,2566,5894,2571,5902,2576,5910,2581,5918,2585,5926,2590,5934,2595,5942,2600,5950,2604,5955,2607,5956,2606,5959,2604,5962,2602,5963,2602,5964,2601xe" filled="true" fillcolor="#456479" stroked="false">
              <v:path arrowok="t"/>
              <v:fill type="solid"/>
            </v:shape>
            <v:shape style="position:absolute;left:6756;top:-1748;width:404;height:4352" id="docshape140" coordorigin="6756,-1747" coordsize="404,4352" path="m6756,2604l6823,2501,6894,2389,6936,2318,6979,2241,7021,2158,7060,2071,7092,1982,7114,1904,7131,1825,7143,1747,7151,1669,7156,1591,7158,1512,7159,1434,7159,1355,7159,1277,7159,1198,7159,-1040,7159,-1126,7158,-1209,7154,-1290,7147,-1367,7135,-1437,7118,-1500,7081,-1579,7035,-1640,6990,-1684,6953,-1715,6911,-1747e" filled="false" stroked="true" strokeweight=".586455pt" strokecolor="#456479">
              <v:path arrowok="t"/>
              <v:stroke dashstyle="solid"/>
            </v:shape>
            <v:shape style="position:absolute;left:6871;top:-1781;width:107;height:99" id="docshape141" coordorigin="6871,-1780" coordsize="107,99" path="m6977,-1755l6974,-1758,6974,-1758,6969,-1762,6966,-1763,6957,-1764,6947,-1766,6938,-1768,6929,-1770,6920,-1772,6911,-1774,6901,-1776,6892,-1778,6883,-1779,6878,-1780,6877,-1780,6875,-1776,6872,-1773,6872,-1773,6871,-1772,6875,-1764,6879,-1756,6883,-1747,6887,-1739,6891,-1730,6895,-1722,6899,-1713,6903,-1705,6907,-1697,6911,-1688,6916,-1684,6920,-1682,6923,-1686,6948,-1719,6974,-1751,6977,-1755xe" filled="true" fillcolor="#456479" stroked="false">
              <v:path arrowok="t"/>
              <v:fill type="solid"/>
            </v:shape>
            <v:shape style="position:absolute;left:6357;top:4230;width:2;height:628" id="docshape142" coordorigin="6358,4231" coordsize="0,628" path="m6358,4688l6358,4858m6358,4231l6358,4454e" filled="false" stroked="true" strokeweight=".586455pt" strokecolor="#456479">
              <v:path arrowok="t"/>
              <v:stroke dashstyle="solid"/>
            </v:shape>
            <v:shape style="position:absolute;left:6310;top:4811;width:94;height:94" id="docshape143" coordorigin="6311,4812" coordsize="94,94" path="m6405,4812l6399,4812,6316,4812,6311,4812,6311,4815,6311,4816,6311,4822,6312,4825,6316,4833,6321,4842,6325,4850,6329,4859,6333,4867,6337,4875,6342,4884,6346,4892,6350,4901,6352,4905,6353,4905,6358,4905,6353,4903,6354,4902,6356,4903,6358,4905,6358,4904,6360,4904,6358,4905,6361,4905,6362,4905,6363,4905,6367,4898,6371,4889,6375,4881,6379,4872,6384,4864,6388,4856,6392,4847,6396,4839,6400,4830,6405,4822,6405,4816,6405,4812xe" filled="true" fillcolor="#456479" stroked="false">
              <v:path arrowok="t"/>
              <v:fill type="solid"/>
            </v:shape>
            <v:rect style="position:absolute;left:5155;top:-3841;width:2405;height:810" id="docshape144" filled="true" fillcolor="#e7f7f6" stroked="false">
              <v:fill type="solid"/>
            </v:rect>
            <v:rect style="position:absolute;left:5155;top:-3841;width:2405;height:810" id="docshape145" filled="false" stroked="true" strokeweight=".586455pt" strokecolor="#0e8f94">
              <v:stroke dashstyle="solid"/>
            </v:rect>
            <v:shape style="position:absolute;left:5350;top:2205;width:2026;height:2026" id="docshape146" coordorigin="5351,2206" coordsize="2026,2026" path="m6364,4231l5351,3218,6364,2206,7376,3218,6364,4231xe" filled="true" fillcolor="#e7f7f6" stroked="false">
              <v:path arrowok="t"/>
              <v:fill type="solid"/>
            </v:shape>
            <v:shape style="position:absolute;left:5350;top:2205;width:2026;height:2026" id="docshape147" coordorigin="5351,2206" coordsize="2026,2026" path="m6364,4231l7376,3218,6364,2206,5351,3218,6364,4231xe" filled="false" stroked="true" strokeweight=".586455pt" strokecolor="#0e8f94">
              <v:path arrowok="t"/>
              <v:stroke dashstyle="solid"/>
            </v:shape>
            <w10:wrap type="none"/>
          </v:group>
        </w:pict>
      </w:r>
      <w:r>
        <w:rPr/>
        <w:pict>
          <v:shape style="position:absolute;margin-left:217.692993pt;margin-top:-15.218339pt;width:120.25pt;height:40.5pt;mso-position-horizontal-relative:page;mso-position-vertical-relative:paragraph;z-index:15767552" type="#_x0000_t202" id="docshape148" filled="true" fillcolor="#e7f7f6" stroked="true" strokeweight=".586455pt" strokecolor="#0e8f94">
            <v:textbox inset="0,0,0,0">
              <w:txbxContent>
                <w:p>
                  <w:pPr>
                    <w:pStyle w:val="BodyText"/>
                    <w:spacing w:before="1"/>
                    <w:rPr>
                      <w:color w:val="000000"/>
                      <w:sz w:val="15"/>
                    </w:rPr>
                  </w:pPr>
                </w:p>
                <w:p>
                  <w:pPr>
                    <w:tabs>
                      <w:tab w:pos="1719" w:val="left" w:leader="none"/>
                    </w:tabs>
                    <w:spacing w:line="283" w:lineRule="auto" w:before="0"/>
                    <w:ind w:left="346" w:right="385" w:firstLine="0"/>
                    <w:jc w:val="left"/>
                    <w:rPr>
                      <w:rFonts w:ascii="Segoe UI"/>
                      <w:color w:val="000000"/>
                      <w:sz w:val="15"/>
                    </w:rPr>
                  </w:pPr>
                  <w:r>
                    <w:rPr>
                      <w:rFonts w:ascii="Segoe UI"/>
                      <w:color w:val="123246"/>
                      <w:spacing w:val="-2"/>
                      <w:sz w:val="15"/>
                    </w:rPr>
                    <w:t>Demonstrate</w:t>
                  </w:r>
                  <w:r>
                    <w:rPr>
                      <w:rFonts w:ascii="Segoe UI"/>
                      <w:color w:val="123246"/>
                      <w:sz w:val="15"/>
                    </w:rPr>
                    <w:tab/>
                  </w:r>
                  <w:r>
                    <w:rPr>
                      <w:rFonts w:ascii="Segoe UI"/>
                      <w:color w:val="123246"/>
                      <w:spacing w:val="-4"/>
                      <w:sz w:val="15"/>
                    </w:rPr>
                    <w:t>with</w:t>
                  </w:r>
                  <w:r>
                    <w:rPr>
                      <w:rFonts w:ascii="Segoe UI"/>
                      <w:color w:val="123246"/>
                      <w:sz w:val="15"/>
                    </w:rPr>
                    <w:t> realistic test flows</w:t>
                  </w:r>
                </w:p>
              </w:txbxContent>
            </v:textbox>
            <v:fill type="solid"/>
            <v:stroke dashstyle="solid"/>
            <w10:wrap type="none"/>
          </v:shape>
        </w:pict>
      </w:r>
      <w:r>
        <w:rPr>
          <w:rFonts w:ascii="Segoe UI"/>
          <w:color w:val="123246"/>
          <w:spacing w:val="-5"/>
          <w:sz w:val="15"/>
          <w:shd w:fill="ECF5FF" w:color="auto" w:val="clear"/>
        </w:rPr>
        <w:t>Yes</w:t>
      </w:r>
    </w:p>
    <w:p>
      <w:pPr>
        <w:pStyle w:val="BodyText"/>
        <w:rPr>
          <w:rFonts w:ascii="Segoe UI"/>
          <w:sz w:val="20"/>
        </w:rPr>
      </w:pPr>
    </w:p>
    <w:p>
      <w:pPr>
        <w:pStyle w:val="BodyText"/>
        <w:rPr>
          <w:rFonts w:ascii="Segoe UI"/>
          <w:sz w:val="20"/>
        </w:rPr>
      </w:pPr>
    </w:p>
    <w:p>
      <w:pPr>
        <w:pStyle w:val="BodyText"/>
        <w:spacing w:before="3"/>
        <w:rPr>
          <w:rFonts w:ascii="Segoe UI"/>
          <w:sz w:val="14"/>
        </w:rPr>
      </w:pPr>
      <w:r>
        <w:rPr/>
        <w:pict>
          <v:shape style="position:absolute;margin-left:217.692993pt;margin-top:10.977368pt;width:120.25pt;height:40.5pt;mso-position-horizontal-relative:page;mso-position-vertical-relative:paragraph;z-index:-15691776;mso-wrap-distance-left:0;mso-wrap-distance-right:0" type="#_x0000_t202" id="docshape149" filled="true" fillcolor="#e7f7f6" stroked="true" strokeweight=".586455pt" strokecolor="#0e8f94">
            <v:textbox inset="0,0,0,0">
              <w:txbxContent>
                <w:p>
                  <w:pPr>
                    <w:pStyle w:val="BodyText"/>
                    <w:spacing w:before="11"/>
                    <w:rPr>
                      <w:rFonts w:ascii="Segoe UI"/>
                      <w:color w:val="000000"/>
                      <w:sz w:val="13"/>
                    </w:rPr>
                  </w:pPr>
                </w:p>
                <w:p>
                  <w:pPr>
                    <w:tabs>
                      <w:tab w:pos="1520" w:val="left" w:leader="none"/>
                    </w:tabs>
                    <w:spacing w:line="283" w:lineRule="auto" w:before="0"/>
                    <w:ind w:left="346" w:right="385" w:firstLine="0"/>
                    <w:jc w:val="left"/>
                    <w:rPr>
                      <w:rFonts w:ascii="Segoe UI"/>
                      <w:color w:val="000000"/>
                      <w:sz w:val="15"/>
                    </w:rPr>
                  </w:pPr>
                  <w:r>
                    <w:rPr>
                      <w:rFonts w:ascii="Segoe UI"/>
                      <w:color w:val="123246"/>
                      <w:spacing w:val="-2"/>
                      <w:sz w:val="15"/>
                    </w:rPr>
                    <w:t>Evaluate</w:t>
                  </w:r>
                  <w:r>
                    <w:rPr>
                      <w:rFonts w:ascii="Segoe UI"/>
                      <w:color w:val="123246"/>
                      <w:sz w:val="15"/>
                    </w:rPr>
                    <w:tab/>
                  </w:r>
                  <w:r>
                    <w:rPr>
                      <w:rFonts w:ascii="Segoe UI"/>
                      <w:color w:val="123246"/>
                      <w:spacing w:val="-2"/>
                      <w:sz w:val="15"/>
                    </w:rPr>
                    <w:t>against</w:t>
                  </w:r>
                  <w:r>
                    <w:rPr>
                      <w:rFonts w:ascii="Segoe UI"/>
                      <w:color w:val="123246"/>
                      <w:sz w:val="15"/>
                    </w:rPr>
                    <w:t> </w:t>
                  </w:r>
                  <w:r>
                    <w:rPr>
                      <w:rFonts w:ascii="Segoe UI"/>
                      <w:color w:val="123246"/>
                      <w:spacing w:val="-2"/>
                      <w:sz w:val="15"/>
                    </w:rPr>
                    <w:t>requirements</w:t>
                  </w:r>
                </w:p>
              </w:txbxContent>
            </v:textbox>
            <v:fill type="solid"/>
            <v:stroke dashstyle="solid"/>
            <w10:wrap type="topAndBottom"/>
          </v:shape>
        </w:pict>
      </w: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5"/>
        <w:rPr>
          <w:rFonts w:ascii="Segoe UI"/>
          <w:sz w:val="14"/>
        </w:rPr>
      </w:pPr>
    </w:p>
    <w:p>
      <w:pPr>
        <w:spacing w:before="102"/>
        <w:ind w:left="2988" w:right="2112" w:firstLine="0"/>
        <w:jc w:val="center"/>
        <w:rPr>
          <w:rFonts w:ascii="Segoe UI"/>
          <w:sz w:val="15"/>
        </w:rPr>
      </w:pPr>
      <w:r>
        <w:rPr>
          <w:rFonts w:ascii="Segoe UI"/>
          <w:color w:val="123246"/>
          <w:sz w:val="15"/>
        </w:rPr>
        <w:t>Refinement</w:t>
      </w:r>
      <w:r>
        <w:rPr>
          <w:rFonts w:ascii="Segoe UI"/>
          <w:color w:val="123246"/>
          <w:spacing w:val="2"/>
          <w:sz w:val="15"/>
        </w:rPr>
        <w:t> </w:t>
      </w:r>
      <w:r>
        <w:rPr>
          <w:rFonts w:ascii="Segoe UI"/>
          <w:color w:val="123246"/>
          <w:spacing w:val="-2"/>
          <w:sz w:val="15"/>
        </w:rPr>
        <w:t>required?</w:t>
      </w: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11"/>
        <w:rPr>
          <w:rFonts w:ascii="Segoe UI"/>
          <w:sz w:val="18"/>
        </w:rPr>
      </w:pPr>
    </w:p>
    <w:p>
      <w:pPr>
        <w:spacing w:before="102"/>
        <w:ind w:left="2988" w:right="2112" w:firstLine="0"/>
        <w:jc w:val="center"/>
        <w:rPr>
          <w:rFonts w:ascii="Segoe UI"/>
          <w:sz w:val="15"/>
        </w:rPr>
      </w:pPr>
      <w:r>
        <w:rPr>
          <w:rFonts w:ascii="Segoe UI"/>
          <w:color w:val="123246"/>
          <w:spacing w:val="-5"/>
          <w:sz w:val="15"/>
          <w:shd w:fill="ECF5FF" w:color="auto" w:val="clear"/>
        </w:rPr>
        <w:t>No</w:t>
      </w:r>
    </w:p>
    <w:p>
      <w:pPr>
        <w:pStyle w:val="BodyText"/>
        <w:spacing w:before="9"/>
        <w:rPr>
          <w:rFonts w:ascii="Segoe UI"/>
          <w:sz w:val="15"/>
        </w:rPr>
      </w:pPr>
      <w:r>
        <w:rPr/>
        <w:pict>
          <v:shape style="position:absolute;margin-left:257.771240pt;margin-top:11.932879pt;width:120.25pt;height:40.5pt;mso-position-horizontal-relative:page;mso-position-vertical-relative:paragraph;z-index:-15691264;mso-wrap-distance-left:0;mso-wrap-distance-right:0" type="#_x0000_t202" id="docshape150" filled="true" fillcolor="#e7f7f6" stroked="true" strokeweight=".586455pt" strokecolor="#0e8f94">
            <v:textbox inset="0,0,0,0">
              <w:txbxContent>
                <w:p>
                  <w:pPr>
                    <w:pStyle w:val="BodyText"/>
                    <w:spacing w:before="11"/>
                    <w:rPr>
                      <w:rFonts w:ascii="Segoe UI"/>
                      <w:color w:val="000000"/>
                      <w:sz w:val="13"/>
                    </w:rPr>
                  </w:pPr>
                </w:p>
                <w:p>
                  <w:pPr>
                    <w:spacing w:line="283" w:lineRule="auto" w:before="0"/>
                    <w:ind w:left="346" w:right="385" w:firstLine="0"/>
                    <w:jc w:val="left"/>
                    <w:rPr>
                      <w:rFonts w:ascii="Segoe UI"/>
                      <w:color w:val="000000"/>
                      <w:sz w:val="15"/>
                    </w:rPr>
                  </w:pPr>
                  <w:r>
                    <w:rPr>
                      <w:rFonts w:ascii="Segoe UI"/>
                      <w:color w:val="123246"/>
                      <w:sz w:val="15"/>
                    </w:rPr>
                    <w:t>Communicate</w:t>
                  </w:r>
                  <w:r>
                    <w:rPr>
                      <w:rFonts w:ascii="Segoe UI"/>
                      <w:color w:val="123246"/>
                      <w:spacing w:val="80"/>
                      <w:sz w:val="15"/>
                    </w:rPr>
                    <w:t> </w:t>
                  </w:r>
                  <w:r>
                    <w:rPr>
                      <w:rFonts w:ascii="Segoe UI"/>
                      <w:color w:val="123246"/>
                      <w:sz w:val="15"/>
                    </w:rPr>
                    <w:t>findings and limitations</w:t>
                  </w:r>
                </w:p>
              </w:txbxContent>
            </v:textbox>
            <v:fill type="solid"/>
            <v:stroke dashstyle="solid"/>
            <w10:wrap type="topAndBottom"/>
          </v:shape>
        </w:pict>
      </w:r>
    </w:p>
    <w:p>
      <w:pPr>
        <w:pStyle w:val="BodyText"/>
        <w:rPr>
          <w:rFonts w:ascii="Segoe UI"/>
          <w:sz w:val="20"/>
        </w:rPr>
      </w:pPr>
    </w:p>
    <w:p>
      <w:pPr>
        <w:pStyle w:val="BodyText"/>
        <w:rPr>
          <w:rFonts w:ascii="Segoe UI"/>
          <w:sz w:val="21"/>
        </w:rPr>
      </w:pPr>
    </w:p>
    <w:p>
      <w:pPr>
        <w:spacing w:before="64"/>
        <w:ind w:left="2963" w:right="2893" w:firstLine="0"/>
        <w:jc w:val="center"/>
        <w:rPr>
          <w:i/>
          <w:sz w:val="18"/>
        </w:rPr>
      </w:pPr>
      <w:r>
        <w:rPr>
          <w:i/>
          <w:color w:val="36586A"/>
          <w:sz w:val="18"/>
        </w:rPr>
        <w:t>Figure</w:t>
      </w:r>
      <w:r>
        <w:rPr>
          <w:i/>
          <w:color w:val="36586A"/>
          <w:spacing w:val="-2"/>
          <w:sz w:val="18"/>
        </w:rPr>
        <w:t> </w:t>
      </w:r>
      <w:r>
        <w:rPr>
          <w:i/>
          <w:color w:val="36586A"/>
          <w:sz w:val="18"/>
        </w:rPr>
        <w:t>3.2:</w:t>
      </w:r>
      <w:r>
        <w:rPr>
          <w:i/>
          <w:color w:val="36586A"/>
          <w:spacing w:val="-2"/>
          <w:sz w:val="18"/>
        </w:rPr>
        <w:t> </w:t>
      </w:r>
      <w:r>
        <w:rPr>
          <w:i/>
          <w:color w:val="36586A"/>
          <w:sz w:val="18"/>
        </w:rPr>
        <w:t>Demonstration</w:t>
      </w:r>
      <w:r>
        <w:rPr>
          <w:i/>
          <w:color w:val="36586A"/>
          <w:spacing w:val="-2"/>
          <w:sz w:val="18"/>
        </w:rPr>
        <w:t> </w:t>
      </w:r>
      <w:r>
        <w:rPr>
          <w:i/>
          <w:color w:val="36586A"/>
          <w:sz w:val="18"/>
        </w:rPr>
        <w:t>and</w:t>
      </w:r>
      <w:r>
        <w:rPr>
          <w:i/>
          <w:color w:val="36586A"/>
          <w:spacing w:val="-3"/>
          <w:sz w:val="18"/>
        </w:rPr>
        <w:t> </w:t>
      </w:r>
      <w:r>
        <w:rPr>
          <w:i/>
          <w:color w:val="36586A"/>
          <w:spacing w:val="-2"/>
          <w:sz w:val="18"/>
        </w:rPr>
        <w:t>Evaluation</w:t>
      </w:r>
    </w:p>
    <w:p>
      <w:pPr>
        <w:pStyle w:val="BodyText"/>
        <w:rPr>
          <w:i/>
          <w:sz w:val="18"/>
        </w:rPr>
      </w:pPr>
    </w:p>
    <w:p>
      <w:pPr>
        <w:pStyle w:val="BodyText"/>
        <w:spacing w:before="10"/>
        <w:rPr>
          <w:i/>
          <w:sz w:val="26"/>
        </w:rPr>
      </w:pPr>
    </w:p>
    <w:p>
      <w:pPr>
        <w:pStyle w:val="Heading6"/>
        <w:numPr>
          <w:ilvl w:val="1"/>
          <w:numId w:val="9"/>
        </w:numPr>
        <w:tabs>
          <w:tab w:pos="806" w:val="left" w:leader="none"/>
        </w:tabs>
        <w:spacing w:line="240" w:lineRule="auto" w:before="0" w:after="0"/>
        <w:ind w:left="805" w:right="0" w:hanging="526"/>
        <w:jc w:val="left"/>
      </w:pPr>
      <w:r>
        <w:rPr/>
        <w:pict>
          <v:rect style="position:absolute;margin-left:51pt;margin-top:22.726156pt;width:493.230498pt;height:.75pt;mso-position-horizontal-relative:page;mso-position-vertical-relative:paragraph;z-index:-15690752;mso-wrap-distance-left:0;mso-wrap-distance-right:0" id="docshape151" filled="true" fillcolor="#c6dbe1" stroked="false">
            <v:fill type="solid"/>
            <w10:wrap type="topAndBottom"/>
          </v:rect>
        </w:pict>
      </w:r>
      <w:bookmarkStart w:name="_TOC_250059" w:id="63"/>
      <w:r>
        <w:rPr>
          <w:color w:val="0A6172"/>
        </w:rPr>
        <w:t>Case</w:t>
      </w:r>
      <w:r>
        <w:rPr>
          <w:color w:val="0A6172"/>
          <w:spacing w:val="-4"/>
        </w:rPr>
        <w:t> </w:t>
      </w:r>
      <w:r>
        <w:rPr>
          <w:color w:val="0A6172"/>
        </w:rPr>
        <w:t>Study</w:t>
      </w:r>
      <w:r>
        <w:rPr>
          <w:color w:val="0A6172"/>
          <w:spacing w:val="-4"/>
        </w:rPr>
        <w:t> </w:t>
      </w:r>
      <w:r>
        <w:rPr>
          <w:color w:val="0A6172"/>
        </w:rPr>
        <w:t>and</w:t>
      </w:r>
      <w:r>
        <w:rPr>
          <w:color w:val="0A6172"/>
          <w:spacing w:val="-3"/>
        </w:rPr>
        <w:t> </w:t>
      </w:r>
      <w:r>
        <w:rPr>
          <w:color w:val="0A6172"/>
        </w:rPr>
        <w:t>Unit</w:t>
      </w:r>
      <w:r>
        <w:rPr>
          <w:color w:val="0A6172"/>
          <w:spacing w:val="-4"/>
        </w:rPr>
        <w:t> </w:t>
      </w:r>
      <w:r>
        <w:rPr>
          <w:color w:val="0A6172"/>
        </w:rPr>
        <w:t>of</w:t>
      </w:r>
      <w:r>
        <w:rPr>
          <w:color w:val="0A6172"/>
          <w:spacing w:val="-3"/>
        </w:rPr>
        <w:t> </w:t>
      </w:r>
      <w:bookmarkEnd w:id="63"/>
      <w:r>
        <w:rPr>
          <w:color w:val="0A6172"/>
          <w:spacing w:val="-2"/>
        </w:rPr>
        <w:t>Analysis</w:t>
      </w:r>
    </w:p>
    <w:p>
      <w:pPr>
        <w:pStyle w:val="BodyText"/>
        <w:spacing w:line="295" w:lineRule="auto" w:before="180"/>
        <w:ind w:left="280" w:right="207"/>
        <w:jc w:val="both"/>
      </w:pPr>
      <w:r>
        <w:rPr>
          <w:color w:val="172837"/>
        </w:rPr>
        <w:t>Chinhoyi Provincial Hospital was selected purposively because it provided a realistic public-hospital </w:t>
      </w:r>
      <w:r>
        <w:rPr>
          <w:color w:val="172837"/>
        </w:rPr>
        <w:t>setting with outpatient, casualty, diagnostic, pharmacy, and OI service streams. The hospital was not treated as a statistically</w:t>
      </w:r>
      <w:r>
        <w:rPr>
          <w:color w:val="172837"/>
          <w:spacing w:val="36"/>
        </w:rPr>
        <w:t> </w:t>
      </w:r>
      <w:r>
        <w:rPr>
          <w:color w:val="172837"/>
        </w:rPr>
        <w:t>representative</w:t>
      </w:r>
      <w:r>
        <w:rPr>
          <w:color w:val="172837"/>
          <w:spacing w:val="36"/>
        </w:rPr>
        <w:t> </w:t>
      </w:r>
      <w:r>
        <w:rPr>
          <w:color w:val="172837"/>
        </w:rPr>
        <w:t>sample</w:t>
      </w:r>
      <w:r>
        <w:rPr>
          <w:color w:val="172837"/>
          <w:spacing w:val="36"/>
        </w:rPr>
        <w:t> </w:t>
      </w:r>
      <w:r>
        <w:rPr>
          <w:color w:val="172837"/>
        </w:rPr>
        <w:t>of</w:t>
      </w:r>
      <w:r>
        <w:rPr>
          <w:color w:val="172837"/>
          <w:spacing w:val="37"/>
        </w:rPr>
        <w:t> </w:t>
      </w:r>
      <w:r>
        <w:rPr>
          <w:color w:val="172837"/>
        </w:rPr>
        <w:t>every</w:t>
      </w:r>
      <w:r>
        <w:rPr>
          <w:color w:val="172837"/>
          <w:spacing w:val="36"/>
        </w:rPr>
        <w:t> </w:t>
      </w:r>
      <w:r>
        <w:rPr>
          <w:color w:val="172837"/>
        </w:rPr>
        <w:t>Zimbabwean</w:t>
      </w:r>
      <w:r>
        <w:rPr>
          <w:color w:val="172837"/>
          <w:spacing w:val="36"/>
        </w:rPr>
        <w:t> </w:t>
      </w:r>
      <w:r>
        <w:rPr>
          <w:color w:val="172837"/>
        </w:rPr>
        <w:t>health</w:t>
      </w:r>
      <w:r>
        <w:rPr>
          <w:color w:val="172837"/>
          <w:spacing w:val="37"/>
        </w:rPr>
        <w:t> </w:t>
      </w:r>
      <w:r>
        <w:rPr>
          <w:color w:val="172837"/>
        </w:rPr>
        <w:t>facility.</w:t>
      </w:r>
      <w:r>
        <w:rPr>
          <w:color w:val="172837"/>
          <w:spacing w:val="36"/>
        </w:rPr>
        <w:t> </w:t>
      </w:r>
      <w:r>
        <w:rPr>
          <w:color w:val="172837"/>
        </w:rPr>
        <w:t>It</w:t>
      </w:r>
      <w:r>
        <w:rPr>
          <w:color w:val="172837"/>
          <w:spacing w:val="36"/>
        </w:rPr>
        <w:t> </w:t>
      </w:r>
      <w:r>
        <w:rPr>
          <w:color w:val="172837"/>
        </w:rPr>
        <w:t>was</w:t>
      </w:r>
      <w:r>
        <w:rPr>
          <w:color w:val="172837"/>
          <w:spacing w:val="37"/>
        </w:rPr>
        <w:t> </w:t>
      </w:r>
      <w:r>
        <w:rPr>
          <w:color w:val="172837"/>
        </w:rPr>
        <w:t>treated</w:t>
      </w:r>
      <w:r>
        <w:rPr>
          <w:color w:val="172837"/>
          <w:spacing w:val="36"/>
        </w:rPr>
        <w:t> </w:t>
      </w:r>
      <w:r>
        <w:rPr>
          <w:color w:val="172837"/>
        </w:rPr>
        <w:t>as</w:t>
      </w:r>
      <w:r>
        <w:rPr>
          <w:color w:val="172837"/>
          <w:spacing w:val="36"/>
        </w:rPr>
        <w:t> </w:t>
      </w:r>
      <w:r>
        <w:rPr>
          <w:color w:val="172837"/>
        </w:rPr>
        <w:t>a</w:t>
      </w:r>
      <w:r>
        <w:rPr>
          <w:color w:val="172837"/>
          <w:spacing w:val="37"/>
        </w:rPr>
        <w:t> </w:t>
      </w:r>
      <w:r>
        <w:rPr>
          <w:color w:val="172837"/>
        </w:rPr>
        <w:t>bounded</w:t>
      </w:r>
      <w:r>
        <w:rPr>
          <w:color w:val="172837"/>
          <w:spacing w:val="36"/>
        </w:rPr>
        <w:t> </w:t>
      </w:r>
      <w:r>
        <w:rPr>
          <w:color w:val="172837"/>
          <w:spacing w:val="-4"/>
        </w:rPr>
        <w:t>case</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before="56"/>
        <w:ind w:left="280"/>
        <w:jc w:val="both"/>
      </w:pPr>
      <w:r>
        <w:rPr>
          <w:color w:val="172837"/>
        </w:rPr>
        <w:t>thro</w:t>
      </w:r>
      <w:bookmarkStart w:name="3.5 Data Sources and Collection Methods" w:id="64"/>
      <w:bookmarkEnd w:id="64"/>
      <w:r>
        <w:rPr>
          <w:color w:val="172837"/>
        </w:rPr>
        <w:t>ugh</w:t>
      </w:r>
      <w:r>
        <w:rPr>
          <w:color w:val="172837"/>
          <w:spacing w:val="-8"/>
        </w:rPr>
        <w:t> </w:t>
      </w:r>
      <w:r>
        <w:rPr>
          <w:color w:val="172837"/>
        </w:rPr>
        <w:t>which</w:t>
      </w:r>
      <w:r>
        <w:rPr>
          <w:color w:val="172837"/>
          <w:spacing w:val="-7"/>
        </w:rPr>
        <w:t> </w:t>
      </w:r>
      <w:r>
        <w:rPr>
          <w:color w:val="172837"/>
        </w:rPr>
        <w:t>a</w:t>
      </w:r>
      <w:r>
        <w:rPr>
          <w:color w:val="172837"/>
          <w:spacing w:val="-8"/>
        </w:rPr>
        <w:t> </w:t>
      </w:r>
      <w:r>
        <w:rPr>
          <w:color w:val="172837"/>
        </w:rPr>
        <w:t>context-appropriate</w:t>
      </w:r>
      <w:r>
        <w:rPr>
          <w:color w:val="172837"/>
          <w:spacing w:val="-7"/>
        </w:rPr>
        <w:t> </w:t>
      </w:r>
      <w:r>
        <w:rPr>
          <w:color w:val="172837"/>
        </w:rPr>
        <w:t>artefact</w:t>
      </w:r>
      <w:r>
        <w:rPr>
          <w:color w:val="172837"/>
          <w:spacing w:val="-8"/>
        </w:rPr>
        <w:t> </w:t>
      </w:r>
      <w:r>
        <w:rPr>
          <w:color w:val="172837"/>
        </w:rPr>
        <w:t>could</w:t>
      </w:r>
      <w:r>
        <w:rPr>
          <w:color w:val="172837"/>
          <w:spacing w:val="-7"/>
        </w:rPr>
        <w:t> </w:t>
      </w:r>
      <w:r>
        <w:rPr>
          <w:color w:val="172837"/>
        </w:rPr>
        <w:t>be</w:t>
      </w:r>
      <w:r>
        <w:rPr>
          <w:color w:val="172837"/>
          <w:spacing w:val="-7"/>
        </w:rPr>
        <w:t> </w:t>
      </w:r>
      <w:r>
        <w:rPr>
          <w:color w:val="172837"/>
          <w:spacing w:val="-2"/>
        </w:rPr>
        <w:t>developed.</w:t>
      </w:r>
    </w:p>
    <w:p>
      <w:pPr>
        <w:pStyle w:val="BodyText"/>
        <w:spacing w:before="4"/>
        <w:rPr>
          <w:sz w:val="17"/>
        </w:rPr>
      </w:pPr>
    </w:p>
    <w:p>
      <w:pPr>
        <w:pStyle w:val="BodyText"/>
        <w:spacing w:line="295" w:lineRule="auto"/>
        <w:ind w:left="280" w:right="207"/>
        <w:jc w:val="both"/>
      </w:pPr>
      <w:r>
        <w:rPr>
          <w:color w:val="172837"/>
        </w:rPr>
        <w:t>The main unit of analysis was the patient journey through the queue-management process. Supporting units included</w:t>
      </w:r>
      <w:r>
        <w:rPr>
          <w:color w:val="172837"/>
          <w:spacing w:val="-8"/>
        </w:rPr>
        <w:t> </w:t>
      </w:r>
      <w:r>
        <w:rPr>
          <w:color w:val="172837"/>
        </w:rPr>
        <w:t>the</w:t>
      </w:r>
      <w:r>
        <w:rPr>
          <w:color w:val="172837"/>
          <w:spacing w:val="-8"/>
        </w:rPr>
        <w:t> </w:t>
      </w:r>
      <w:r>
        <w:rPr>
          <w:color w:val="172837"/>
        </w:rPr>
        <w:t>registration</w:t>
      </w:r>
      <w:r>
        <w:rPr>
          <w:color w:val="172837"/>
          <w:spacing w:val="-8"/>
        </w:rPr>
        <w:t> </w:t>
      </w:r>
      <w:r>
        <w:rPr>
          <w:color w:val="172837"/>
        </w:rPr>
        <w:t>desk,</w:t>
      </w:r>
      <w:r>
        <w:rPr>
          <w:color w:val="172837"/>
          <w:spacing w:val="-8"/>
        </w:rPr>
        <w:t> </w:t>
      </w:r>
      <w:r>
        <w:rPr>
          <w:color w:val="172837"/>
        </w:rPr>
        <w:t>triage</w:t>
      </w:r>
      <w:r>
        <w:rPr>
          <w:color w:val="172837"/>
          <w:spacing w:val="-8"/>
        </w:rPr>
        <w:t> </w:t>
      </w:r>
      <w:r>
        <w:rPr>
          <w:color w:val="172837"/>
        </w:rPr>
        <w:t>point,</w:t>
      </w:r>
      <w:r>
        <w:rPr>
          <w:color w:val="172837"/>
          <w:spacing w:val="-8"/>
        </w:rPr>
        <w:t> </w:t>
      </w:r>
      <w:r>
        <w:rPr>
          <w:color w:val="172837"/>
        </w:rPr>
        <w:t>departmental</w:t>
      </w:r>
      <w:r>
        <w:rPr>
          <w:color w:val="172837"/>
          <w:spacing w:val="-8"/>
        </w:rPr>
        <w:t> </w:t>
      </w:r>
      <w:r>
        <w:rPr>
          <w:color w:val="172837"/>
        </w:rPr>
        <w:t>queue,</w:t>
      </w:r>
      <w:r>
        <w:rPr>
          <w:color w:val="172837"/>
          <w:spacing w:val="-8"/>
        </w:rPr>
        <w:t> </w:t>
      </w:r>
      <w:r>
        <w:rPr>
          <w:color w:val="172837"/>
        </w:rPr>
        <w:t>public</w:t>
      </w:r>
      <w:r>
        <w:rPr>
          <w:color w:val="172837"/>
          <w:spacing w:val="-8"/>
        </w:rPr>
        <w:t> </w:t>
      </w:r>
      <w:r>
        <w:rPr>
          <w:color w:val="172837"/>
        </w:rPr>
        <w:t>display,</w:t>
      </w:r>
      <w:r>
        <w:rPr>
          <w:color w:val="172837"/>
          <w:spacing w:val="-8"/>
        </w:rPr>
        <w:t> </w:t>
      </w:r>
      <w:r>
        <w:rPr>
          <w:color w:val="172837"/>
        </w:rPr>
        <w:t>notification</w:t>
      </w:r>
      <w:r>
        <w:rPr>
          <w:color w:val="172837"/>
          <w:spacing w:val="-8"/>
        </w:rPr>
        <w:t> </w:t>
      </w:r>
      <w:r>
        <w:rPr>
          <w:color w:val="172837"/>
        </w:rPr>
        <w:t>event,</w:t>
      </w:r>
      <w:r>
        <w:rPr>
          <w:color w:val="172837"/>
          <w:spacing w:val="-8"/>
        </w:rPr>
        <w:t> </w:t>
      </w:r>
      <w:r>
        <w:rPr>
          <w:color w:val="172837"/>
        </w:rPr>
        <w:t>staff</w:t>
      </w:r>
      <w:r>
        <w:rPr>
          <w:color w:val="172837"/>
          <w:spacing w:val="-8"/>
        </w:rPr>
        <w:t> </w:t>
      </w:r>
      <w:r>
        <w:rPr>
          <w:color w:val="172837"/>
        </w:rPr>
        <w:t>action, and management report. This framing kept the project focused on coordination and waiting flow rather than attempting to replace a complete electronic health-record system.</w:t>
      </w:r>
    </w:p>
    <w:p>
      <w:pPr>
        <w:pStyle w:val="BodyText"/>
      </w:pPr>
    </w:p>
    <w:p>
      <w:pPr>
        <w:pStyle w:val="BodyText"/>
        <w:rPr>
          <w:sz w:val="18"/>
        </w:rPr>
      </w:pPr>
    </w:p>
    <w:p>
      <w:pPr>
        <w:pStyle w:val="Heading6"/>
        <w:numPr>
          <w:ilvl w:val="1"/>
          <w:numId w:val="9"/>
        </w:numPr>
        <w:tabs>
          <w:tab w:pos="806" w:val="left" w:leader="none"/>
        </w:tabs>
        <w:spacing w:line="240" w:lineRule="auto" w:before="0" w:after="0"/>
        <w:ind w:left="805" w:right="0" w:hanging="526"/>
        <w:jc w:val="left"/>
      </w:pPr>
      <w:r>
        <w:rPr/>
        <w:pict>
          <v:rect style="position:absolute;margin-left:51pt;margin-top:22.726147pt;width:493.230498pt;height:.75pt;mso-position-horizontal-relative:page;mso-position-vertical-relative:paragraph;z-index:-15689216;mso-wrap-distance-left:0;mso-wrap-distance-right:0" id="docshape152" filled="true" fillcolor="#c6dbe1" stroked="false">
            <v:fill type="solid"/>
            <w10:wrap type="topAndBottom"/>
          </v:rect>
        </w:pict>
      </w:r>
      <w:bookmarkStart w:name="_TOC_250058" w:id="65"/>
      <w:r>
        <w:rPr>
          <w:color w:val="0A6172"/>
        </w:rPr>
        <w:t>Data</w:t>
      </w:r>
      <w:r>
        <w:rPr>
          <w:color w:val="0A6172"/>
          <w:spacing w:val="-2"/>
        </w:rPr>
        <w:t> </w:t>
      </w:r>
      <w:r>
        <w:rPr>
          <w:color w:val="0A6172"/>
        </w:rPr>
        <w:t>Sources</w:t>
      </w:r>
      <w:r>
        <w:rPr>
          <w:color w:val="0A6172"/>
          <w:spacing w:val="-1"/>
        </w:rPr>
        <w:t> </w:t>
      </w:r>
      <w:r>
        <w:rPr>
          <w:color w:val="0A6172"/>
        </w:rPr>
        <w:t>and</w:t>
      </w:r>
      <w:r>
        <w:rPr>
          <w:color w:val="0A6172"/>
          <w:spacing w:val="-2"/>
        </w:rPr>
        <w:t> </w:t>
      </w:r>
      <w:r>
        <w:rPr>
          <w:color w:val="0A6172"/>
        </w:rPr>
        <w:t>Collection</w:t>
      </w:r>
      <w:r>
        <w:rPr>
          <w:color w:val="0A6172"/>
          <w:spacing w:val="-1"/>
        </w:rPr>
        <w:t> </w:t>
      </w:r>
      <w:bookmarkEnd w:id="65"/>
      <w:r>
        <w:rPr>
          <w:color w:val="0A6172"/>
          <w:spacing w:val="-2"/>
        </w:rPr>
        <w:t>Methods</w:t>
      </w:r>
    </w:p>
    <w:p>
      <w:pPr>
        <w:pStyle w:val="Heading8"/>
        <w:numPr>
          <w:ilvl w:val="2"/>
          <w:numId w:val="9"/>
        </w:numPr>
        <w:tabs>
          <w:tab w:pos="916" w:val="left" w:leader="none"/>
        </w:tabs>
        <w:spacing w:line="240" w:lineRule="auto" w:before="285" w:after="0"/>
        <w:ind w:left="915" w:right="0" w:hanging="636"/>
        <w:jc w:val="left"/>
      </w:pPr>
      <w:r>
        <w:rPr>
          <w:color w:val="167286"/>
        </w:rPr>
        <w:t>Direct</w:t>
      </w:r>
      <w:r>
        <w:rPr>
          <w:color w:val="167286"/>
          <w:spacing w:val="-5"/>
        </w:rPr>
        <w:t> </w:t>
      </w:r>
      <w:r>
        <w:rPr>
          <w:color w:val="167286"/>
        </w:rPr>
        <w:t>Workflow</w:t>
      </w:r>
      <w:r>
        <w:rPr>
          <w:color w:val="167286"/>
          <w:spacing w:val="-4"/>
        </w:rPr>
        <w:t> </w:t>
      </w:r>
      <w:r>
        <w:rPr>
          <w:color w:val="167286"/>
          <w:spacing w:val="-2"/>
        </w:rPr>
        <w:t>Observation</w:t>
      </w:r>
    </w:p>
    <w:p>
      <w:pPr>
        <w:pStyle w:val="BodyText"/>
        <w:spacing w:line="295" w:lineRule="auto" w:before="178"/>
        <w:ind w:left="280" w:right="207"/>
        <w:jc w:val="both"/>
      </w:pPr>
      <w:r>
        <w:rPr>
          <w:color w:val="172837"/>
        </w:rPr>
        <w:t>Non-participant observation was used to understand how patients entered the hospital, moved between service</w:t>
      </w:r>
      <w:r>
        <w:rPr>
          <w:color w:val="172837"/>
          <w:spacing w:val="-4"/>
        </w:rPr>
        <w:t> </w:t>
      </w:r>
      <w:r>
        <w:rPr>
          <w:color w:val="172837"/>
        </w:rPr>
        <w:t>points,</w:t>
      </w:r>
      <w:r>
        <w:rPr>
          <w:color w:val="172837"/>
          <w:spacing w:val="-4"/>
        </w:rPr>
        <w:t> </w:t>
      </w:r>
      <w:r>
        <w:rPr>
          <w:color w:val="172837"/>
        </w:rPr>
        <w:t>and</w:t>
      </w:r>
      <w:r>
        <w:rPr>
          <w:color w:val="172837"/>
          <w:spacing w:val="-4"/>
        </w:rPr>
        <w:t> </w:t>
      </w:r>
      <w:r>
        <w:rPr>
          <w:color w:val="172837"/>
        </w:rPr>
        <w:t>waited</w:t>
      </w:r>
      <w:r>
        <w:rPr>
          <w:color w:val="172837"/>
          <w:spacing w:val="-4"/>
        </w:rPr>
        <w:t> </w:t>
      </w:r>
      <w:r>
        <w:rPr>
          <w:color w:val="172837"/>
        </w:rPr>
        <w:t>for</w:t>
      </w:r>
      <w:r>
        <w:rPr>
          <w:color w:val="172837"/>
          <w:spacing w:val="-4"/>
        </w:rPr>
        <w:t> </w:t>
      </w:r>
      <w:r>
        <w:rPr>
          <w:color w:val="172837"/>
        </w:rPr>
        <w:t>the</w:t>
      </w:r>
      <w:r>
        <w:rPr>
          <w:color w:val="172837"/>
          <w:spacing w:val="-4"/>
        </w:rPr>
        <w:t> </w:t>
      </w:r>
      <w:r>
        <w:rPr>
          <w:color w:val="172837"/>
        </w:rPr>
        <w:t>next</w:t>
      </w:r>
      <w:r>
        <w:rPr>
          <w:color w:val="172837"/>
          <w:spacing w:val="-4"/>
        </w:rPr>
        <w:t> </w:t>
      </w:r>
      <w:r>
        <w:rPr>
          <w:color w:val="172837"/>
        </w:rPr>
        <w:t>action.</w:t>
      </w:r>
      <w:r>
        <w:rPr>
          <w:color w:val="172837"/>
          <w:spacing w:val="-4"/>
        </w:rPr>
        <w:t> </w:t>
      </w:r>
      <w:r>
        <w:rPr>
          <w:color w:val="172837"/>
        </w:rPr>
        <w:t>Attention</w:t>
      </w:r>
      <w:r>
        <w:rPr>
          <w:color w:val="172837"/>
          <w:spacing w:val="-4"/>
        </w:rPr>
        <w:t> </w:t>
      </w:r>
      <w:r>
        <w:rPr>
          <w:color w:val="172837"/>
        </w:rPr>
        <w:t>was</w:t>
      </w:r>
      <w:r>
        <w:rPr>
          <w:color w:val="172837"/>
          <w:spacing w:val="-4"/>
        </w:rPr>
        <w:t> </w:t>
      </w:r>
      <w:r>
        <w:rPr>
          <w:color w:val="172837"/>
        </w:rPr>
        <w:t>given</w:t>
      </w:r>
      <w:r>
        <w:rPr>
          <w:color w:val="172837"/>
          <w:spacing w:val="-4"/>
        </w:rPr>
        <w:t> </w:t>
      </w:r>
      <w:r>
        <w:rPr>
          <w:color w:val="172837"/>
        </w:rPr>
        <w:t>to</w:t>
      </w:r>
      <w:r>
        <w:rPr>
          <w:color w:val="172837"/>
          <w:spacing w:val="-4"/>
        </w:rPr>
        <w:t> </w:t>
      </w:r>
      <w:r>
        <w:rPr>
          <w:color w:val="172837"/>
        </w:rPr>
        <w:t>hand-offs,</w:t>
      </w:r>
      <w:r>
        <w:rPr>
          <w:color w:val="172837"/>
          <w:spacing w:val="-4"/>
        </w:rPr>
        <w:t> </w:t>
      </w:r>
      <w:r>
        <w:rPr>
          <w:color w:val="172837"/>
        </w:rPr>
        <w:t>decision</w:t>
      </w:r>
      <w:r>
        <w:rPr>
          <w:color w:val="172837"/>
          <w:spacing w:val="-4"/>
        </w:rPr>
        <w:t> </w:t>
      </w:r>
      <w:r>
        <w:rPr>
          <w:color w:val="172837"/>
        </w:rPr>
        <w:t>points,</w:t>
      </w:r>
      <w:r>
        <w:rPr>
          <w:color w:val="172837"/>
          <w:spacing w:val="-4"/>
        </w:rPr>
        <w:t> </w:t>
      </w:r>
      <w:r>
        <w:rPr>
          <w:color w:val="172837"/>
        </w:rPr>
        <w:t>repeated</w:t>
      </w:r>
      <w:r>
        <w:rPr>
          <w:color w:val="172837"/>
          <w:spacing w:val="-4"/>
        </w:rPr>
        <w:t> </w:t>
      </w:r>
      <w:r>
        <w:rPr>
          <w:color w:val="172837"/>
        </w:rPr>
        <w:t>data entry, visible bottlenecks, and the difference between ordinary and urgent cases. Notes from this </w:t>
      </w:r>
      <w:r>
        <w:rPr>
          <w:color w:val="172837"/>
        </w:rPr>
        <w:t>process informed the problem statement and the early use cases.</w:t>
      </w:r>
    </w:p>
    <w:p>
      <w:pPr>
        <w:pStyle w:val="BodyText"/>
        <w:spacing w:before="9"/>
        <w:rPr>
          <w:sz w:val="20"/>
        </w:rPr>
      </w:pPr>
    </w:p>
    <w:p>
      <w:pPr>
        <w:pStyle w:val="Heading8"/>
        <w:numPr>
          <w:ilvl w:val="2"/>
          <w:numId w:val="9"/>
        </w:numPr>
        <w:tabs>
          <w:tab w:pos="916" w:val="left" w:leader="none"/>
        </w:tabs>
        <w:spacing w:line="240" w:lineRule="auto" w:before="0" w:after="0"/>
        <w:ind w:left="915" w:right="0" w:hanging="636"/>
        <w:jc w:val="left"/>
      </w:pPr>
      <w:r>
        <w:rPr>
          <w:color w:val="167286"/>
        </w:rPr>
        <w:t>Hospital</w:t>
      </w:r>
      <w:r>
        <w:rPr>
          <w:color w:val="167286"/>
          <w:spacing w:val="-4"/>
        </w:rPr>
        <w:t> </w:t>
      </w:r>
      <w:r>
        <w:rPr>
          <w:color w:val="167286"/>
        </w:rPr>
        <w:t>Workflow</w:t>
      </w:r>
      <w:r>
        <w:rPr>
          <w:color w:val="167286"/>
          <w:spacing w:val="-4"/>
        </w:rPr>
        <w:t> </w:t>
      </w:r>
      <w:r>
        <w:rPr>
          <w:color w:val="167286"/>
          <w:spacing w:val="-2"/>
        </w:rPr>
        <w:t>Artefacts</w:t>
      </w:r>
    </w:p>
    <w:p>
      <w:pPr>
        <w:pStyle w:val="BodyText"/>
        <w:spacing w:line="295" w:lineRule="auto" w:before="178"/>
        <w:ind w:left="280" w:right="207"/>
        <w:jc w:val="both"/>
      </w:pPr>
      <w:r>
        <w:rPr>
          <w:color w:val="172837"/>
        </w:rPr>
        <w:t>Available</w:t>
      </w:r>
      <w:r>
        <w:rPr>
          <w:color w:val="172837"/>
          <w:spacing w:val="-3"/>
        </w:rPr>
        <w:t> </w:t>
      </w:r>
      <w:r>
        <w:rPr>
          <w:color w:val="172837"/>
        </w:rPr>
        <w:t>workflow</w:t>
      </w:r>
      <w:r>
        <w:rPr>
          <w:color w:val="172837"/>
          <w:spacing w:val="-3"/>
        </w:rPr>
        <w:t> </w:t>
      </w:r>
      <w:r>
        <w:rPr>
          <w:color w:val="172837"/>
        </w:rPr>
        <w:t>artefacts</w:t>
      </w:r>
      <w:r>
        <w:rPr>
          <w:color w:val="172837"/>
          <w:spacing w:val="-3"/>
        </w:rPr>
        <w:t> </w:t>
      </w:r>
      <w:r>
        <w:rPr>
          <w:color w:val="172837"/>
        </w:rPr>
        <w:t>were</w:t>
      </w:r>
      <w:r>
        <w:rPr>
          <w:color w:val="172837"/>
          <w:spacing w:val="-3"/>
        </w:rPr>
        <w:t> </w:t>
      </w:r>
      <w:r>
        <w:rPr>
          <w:color w:val="172837"/>
        </w:rPr>
        <w:t>reviewed,</w:t>
      </w:r>
      <w:r>
        <w:rPr>
          <w:color w:val="172837"/>
          <w:spacing w:val="-3"/>
        </w:rPr>
        <w:t> </w:t>
      </w:r>
      <w:r>
        <w:rPr>
          <w:color w:val="172837"/>
        </w:rPr>
        <w:t>including</w:t>
      </w:r>
      <w:r>
        <w:rPr>
          <w:color w:val="172837"/>
          <w:spacing w:val="-3"/>
        </w:rPr>
        <w:t> </w:t>
      </w:r>
      <w:r>
        <w:rPr>
          <w:color w:val="172837"/>
        </w:rPr>
        <w:t>the</w:t>
      </w:r>
      <w:r>
        <w:rPr>
          <w:color w:val="172837"/>
          <w:spacing w:val="-3"/>
        </w:rPr>
        <w:t> </w:t>
      </w:r>
      <w:r>
        <w:rPr>
          <w:color w:val="172837"/>
        </w:rPr>
        <w:t>OPD</w:t>
      </w:r>
      <w:r>
        <w:rPr>
          <w:color w:val="172837"/>
          <w:spacing w:val="-3"/>
        </w:rPr>
        <w:t> </w:t>
      </w:r>
      <w:r>
        <w:rPr>
          <w:color w:val="172837"/>
        </w:rPr>
        <w:t>patient-flow</w:t>
      </w:r>
      <w:r>
        <w:rPr>
          <w:color w:val="172837"/>
          <w:spacing w:val="-3"/>
        </w:rPr>
        <w:t> </w:t>
      </w:r>
      <w:r>
        <w:rPr>
          <w:color w:val="172837"/>
        </w:rPr>
        <w:t>map,</w:t>
      </w:r>
      <w:r>
        <w:rPr>
          <w:color w:val="172837"/>
          <w:spacing w:val="-3"/>
        </w:rPr>
        <w:t> </w:t>
      </w:r>
      <w:r>
        <w:rPr>
          <w:color w:val="172837"/>
        </w:rPr>
        <w:t>colour-coded</w:t>
      </w:r>
      <w:r>
        <w:rPr>
          <w:color w:val="172837"/>
          <w:spacing w:val="-3"/>
        </w:rPr>
        <w:t> </w:t>
      </w:r>
      <w:r>
        <w:rPr>
          <w:color w:val="172837"/>
        </w:rPr>
        <w:t>casualty</w:t>
      </w:r>
      <w:r>
        <w:rPr>
          <w:color w:val="172837"/>
          <w:spacing w:val="-3"/>
        </w:rPr>
        <w:t> </w:t>
      </w:r>
      <w:r>
        <w:rPr>
          <w:color w:val="172837"/>
        </w:rPr>
        <w:t>triage categories, service-time indications, referral routes, and OI Clinic streams. These materials helped translate a general idea of a queue into concrete system states, department names, routing rules, and safety thresholds.</w:t>
      </w:r>
    </w:p>
    <w:p>
      <w:pPr>
        <w:pStyle w:val="BodyText"/>
        <w:spacing w:before="9"/>
        <w:rPr>
          <w:sz w:val="20"/>
        </w:rPr>
      </w:pPr>
    </w:p>
    <w:p>
      <w:pPr>
        <w:pStyle w:val="Heading8"/>
        <w:numPr>
          <w:ilvl w:val="2"/>
          <w:numId w:val="9"/>
        </w:numPr>
        <w:tabs>
          <w:tab w:pos="916" w:val="left" w:leader="none"/>
        </w:tabs>
        <w:spacing w:line="240" w:lineRule="auto" w:before="0" w:after="0"/>
        <w:ind w:left="915" w:right="0" w:hanging="636"/>
        <w:jc w:val="left"/>
      </w:pPr>
      <w:r>
        <w:rPr>
          <w:color w:val="167286"/>
        </w:rPr>
        <w:t>Literature</w:t>
      </w:r>
      <w:r>
        <w:rPr>
          <w:color w:val="167286"/>
          <w:spacing w:val="-5"/>
        </w:rPr>
        <w:t> </w:t>
      </w:r>
      <w:r>
        <w:rPr>
          <w:color w:val="167286"/>
        </w:rPr>
        <w:t>and</w:t>
      </w:r>
      <w:r>
        <w:rPr>
          <w:color w:val="167286"/>
          <w:spacing w:val="-4"/>
        </w:rPr>
        <w:t> </w:t>
      </w:r>
      <w:r>
        <w:rPr>
          <w:color w:val="167286"/>
        </w:rPr>
        <w:t>Policy</w:t>
      </w:r>
      <w:r>
        <w:rPr>
          <w:color w:val="167286"/>
          <w:spacing w:val="-4"/>
        </w:rPr>
        <w:t> </w:t>
      </w:r>
      <w:r>
        <w:rPr>
          <w:color w:val="167286"/>
          <w:spacing w:val="-2"/>
        </w:rPr>
        <w:t>Review</w:t>
      </w:r>
    </w:p>
    <w:p>
      <w:pPr>
        <w:pStyle w:val="BodyText"/>
        <w:spacing w:line="295" w:lineRule="auto" w:before="178"/>
        <w:ind w:left="280" w:right="207"/>
        <w:jc w:val="both"/>
      </w:pPr>
      <w:r>
        <w:rPr>
          <w:color w:val="172837"/>
        </w:rPr>
        <w:t>Published work on queueing theory, patient satisfaction, hospital waiting time, design science, </w:t>
      </w:r>
      <w:r>
        <w:rPr>
          <w:color w:val="172837"/>
        </w:rPr>
        <w:t>electronic records, and e-health adoption was reviewed. Zimbabwe’s National Health Strategy 2021-2025 was also considered to place the project within the wider direction of digital health and service improvement. Literature was used both to justify the problem and to challenge assumptions made during design.</w:t>
      </w:r>
    </w:p>
    <w:p>
      <w:pPr>
        <w:pStyle w:val="BodyText"/>
        <w:spacing w:before="9"/>
        <w:rPr>
          <w:sz w:val="20"/>
        </w:rPr>
      </w:pPr>
    </w:p>
    <w:p>
      <w:pPr>
        <w:pStyle w:val="Heading8"/>
        <w:numPr>
          <w:ilvl w:val="2"/>
          <w:numId w:val="9"/>
        </w:numPr>
        <w:tabs>
          <w:tab w:pos="916" w:val="left" w:leader="none"/>
        </w:tabs>
        <w:spacing w:line="240" w:lineRule="auto" w:before="0" w:after="0"/>
        <w:ind w:left="915" w:right="0" w:hanging="636"/>
        <w:jc w:val="left"/>
      </w:pPr>
      <w:r>
        <w:rPr>
          <w:color w:val="167286"/>
        </w:rPr>
        <w:t>Existing-System</w:t>
      </w:r>
      <w:r>
        <w:rPr>
          <w:color w:val="167286"/>
          <w:spacing w:val="-4"/>
        </w:rPr>
        <w:t> </w:t>
      </w:r>
      <w:r>
        <w:rPr>
          <w:color w:val="167286"/>
        </w:rPr>
        <w:t>and</w:t>
      </w:r>
      <w:r>
        <w:rPr>
          <w:color w:val="167286"/>
          <w:spacing w:val="-4"/>
        </w:rPr>
        <w:t> </w:t>
      </w:r>
      <w:r>
        <w:rPr>
          <w:color w:val="167286"/>
        </w:rPr>
        <w:t>Code</w:t>
      </w:r>
      <w:r>
        <w:rPr>
          <w:color w:val="167286"/>
          <w:spacing w:val="-3"/>
        </w:rPr>
        <w:t> </w:t>
      </w:r>
      <w:r>
        <w:rPr>
          <w:color w:val="167286"/>
          <w:spacing w:val="-2"/>
        </w:rPr>
        <w:t>Evidence</w:t>
      </w:r>
    </w:p>
    <w:p>
      <w:pPr>
        <w:pStyle w:val="BodyText"/>
        <w:spacing w:line="295" w:lineRule="auto" w:before="178"/>
        <w:ind w:left="280" w:right="207"/>
        <w:jc w:val="both"/>
      </w:pPr>
      <w:r>
        <w:rPr>
          <w:color w:val="172837"/>
        </w:rPr>
        <w:t>During implementation, evidence was also drawn from the system itself. API responses, audit events, test fixtures, queue-state transitions, notification attempts, production-build output, and source-code structure were examined. These sources supported technical evaluation but were not presented as clinical outcome </w:t>
      </w:r>
      <w:r>
        <w:rPr>
          <w:color w:val="172837"/>
          <w:spacing w:val="-2"/>
        </w:rPr>
        <w:t>data.</w:t>
      </w:r>
    </w:p>
    <w:p>
      <w:pPr>
        <w:pStyle w:val="BodyText"/>
        <w:spacing w:before="10"/>
        <w:rPr>
          <w:sz w:val="28"/>
        </w:rPr>
      </w:pPr>
    </w:p>
    <w:p>
      <w:pPr>
        <w:spacing w:before="0"/>
        <w:ind w:left="280" w:right="0" w:firstLine="0"/>
        <w:jc w:val="both"/>
        <w:rPr>
          <w:i/>
          <w:sz w:val="18"/>
        </w:rPr>
      </w:pPr>
      <w:r>
        <w:rPr>
          <w:i/>
          <w:color w:val="36586A"/>
          <w:sz w:val="18"/>
        </w:rPr>
        <w:t>Table</w:t>
      </w:r>
      <w:r>
        <w:rPr>
          <w:i/>
          <w:color w:val="36586A"/>
          <w:spacing w:val="-7"/>
          <w:sz w:val="18"/>
        </w:rPr>
        <w:t> </w:t>
      </w:r>
      <w:r>
        <w:rPr>
          <w:i/>
          <w:color w:val="36586A"/>
          <w:sz w:val="18"/>
        </w:rPr>
        <w:t>3.2:</w:t>
      </w:r>
      <w:r>
        <w:rPr>
          <w:i/>
          <w:color w:val="36586A"/>
          <w:spacing w:val="-6"/>
          <w:sz w:val="18"/>
        </w:rPr>
        <w:t> </w:t>
      </w:r>
      <w:r>
        <w:rPr>
          <w:i/>
          <w:color w:val="36586A"/>
          <w:sz w:val="18"/>
        </w:rPr>
        <w:t>Existing-System</w:t>
      </w:r>
      <w:r>
        <w:rPr>
          <w:i/>
          <w:color w:val="36586A"/>
          <w:spacing w:val="-6"/>
          <w:sz w:val="18"/>
        </w:rPr>
        <w:t> </w:t>
      </w:r>
      <w:r>
        <w:rPr>
          <w:i/>
          <w:color w:val="36586A"/>
          <w:sz w:val="18"/>
        </w:rPr>
        <w:t>and</w:t>
      </w:r>
      <w:r>
        <w:rPr>
          <w:i/>
          <w:color w:val="36586A"/>
          <w:spacing w:val="-6"/>
          <w:sz w:val="18"/>
        </w:rPr>
        <w:t> </w:t>
      </w:r>
      <w:r>
        <w:rPr>
          <w:i/>
          <w:color w:val="36586A"/>
          <w:sz w:val="18"/>
        </w:rPr>
        <w:t>Code</w:t>
      </w:r>
      <w:r>
        <w:rPr>
          <w:i/>
          <w:color w:val="36586A"/>
          <w:spacing w:val="-7"/>
          <w:sz w:val="18"/>
        </w:rPr>
        <w:t> </w:t>
      </w:r>
      <w:r>
        <w:rPr>
          <w:i/>
          <w:color w:val="36586A"/>
          <w:spacing w:val="-2"/>
          <w:sz w:val="18"/>
        </w:rPr>
        <w:t>Evidence</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75"/>
        <w:gridCol w:w="3990"/>
        <w:gridCol w:w="368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287" w:val="left" w:leader="none"/>
                <w:tab w:pos="6278" w:val="left" w:leader="none"/>
              </w:tabs>
              <w:spacing w:before="108"/>
              <w:ind w:left="120"/>
              <w:rPr>
                <w:b/>
                <w:sz w:val="17"/>
              </w:rPr>
            </w:pPr>
            <w:r>
              <w:rPr>
                <w:b/>
                <w:color w:val="FFFFFF"/>
                <w:sz w:val="17"/>
              </w:rPr>
              <w:t>Evidence</w:t>
            </w:r>
            <w:r>
              <w:rPr>
                <w:b/>
                <w:color w:val="FFFFFF"/>
                <w:spacing w:val="1"/>
                <w:sz w:val="17"/>
              </w:rPr>
              <w:t> </w:t>
            </w:r>
            <w:r>
              <w:rPr>
                <w:b/>
                <w:color w:val="FFFFFF"/>
                <w:spacing w:val="-2"/>
                <w:sz w:val="17"/>
              </w:rPr>
              <w:t>source</w:t>
            </w:r>
            <w:r>
              <w:rPr>
                <w:b/>
                <w:color w:val="FFFFFF"/>
                <w:sz w:val="17"/>
              </w:rPr>
              <w:tab/>
              <w:t>Information </w:t>
            </w:r>
            <w:r>
              <w:rPr>
                <w:b/>
                <w:color w:val="FFFFFF"/>
                <w:spacing w:val="-2"/>
                <w:sz w:val="17"/>
              </w:rPr>
              <w:t>extracted</w:t>
            </w:r>
            <w:r>
              <w:rPr>
                <w:b/>
                <w:color w:val="FFFFFF"/>
                <w:sz w:val="17"/>
              </w:rPr>
              <w:tab/>
              <w:t>Use</w:t>
            </w:r>
            <w:r>
              <w:rPr>
                <w:b/>
                <w:color w:val="FFFFFF"/>
                <w:spacing w:val="2"/>
                <w:sz w:val="17"/>
              </w:rPr>
              <w:t> </w:t>
            </w:r>
            <w:r>
              <w:rPr>
                <w:b/>
                <w:color w:val="FFFFFF"/>
                <w:sz w:val="17"/>
              </w:rPr>
              <w:t>in</w:t>
            </w:r>
            <w:r>
              <w:rPr>
                <w:b/>
                <w:color w:val="FFFFFF"/>
                <w:spacing w:val="2"/>
                <w:sz w:val="17"/>
              </w:rPr>
              <w:t> </w:t>
            </w:r>
            <w:r>
              <w:rPr>
                <w:b/>
                <w:color w:val="FFFFFF"/>
                <w:sz w:val="17"/>
              </w:rPr>
              <w:t>the</w:t>
            </w:r>
            <w:r>
              <w:rPr>
                <w:b/>
                <w:color w:val="FFFFFF"/>
                <w:spacing w:val="2"/>
                <w:sz w:val="17"/>
              </w:rPr>
              <w:t> </w:t>
            </w:r>
            <w:r>
              <w:rPr>
                <w:b/>
                <w:color w:val="FFFFFF"/>
                <w:spacing w:val="-2"/>
                <w:sz w:val="17"/>
              </w:rPr>
              <w:t>project</w:t>
            </w:r>
          </w:p>
        </w:tc>
      </w:tr>
      <w:tr>
        <w:trPr>
          <w:trHeight w:val="374" w:hRule="atLeast"/>
        </w:trPr>
        <w:tc>
          <w:tcPr>
            <w:tcW w:w="2175" w:type="dxa"/>
            <w:tcBorders>
              <w:top w:val="nil"/>
            </w:tcBorders>
          </w:tcPr>
          <w:p>
            <w:pPr>
              <w:pStyle w:val="TableParagraph"/>
              <w:rPr>
                <w:sz w:val="17"/>
              </w:rPr>
            </w:pPr>
            <w:r>
              <w:rPr>
                <w:color w:val="172837"/>
                <w:sz w:val="17"/>
              </w:rPr>
              <w:t>Direct</w:t>
            </w:r>
            <w:r>
              <w:rPr>
                <w:color w:val="172837"/>
                <w:spacing w:val="1"/>
                <w:sz w:val="17"/>
              </w:rPr>
              <w:t> </w:t>
            </w:r>
            <w:r>
              <w:rPr>
                <w:color w:val="172837"/>
                <w:spacing w:val="-2"/>
                <w:sz w:val="17"/>
              </w:rPr>
              <w:t>observation</w:t>
            </w:r>
          </w:p>
        </w:tc>
        <w:tc>
          <w:tcPr>
            <w:tcW w:w="3990" w:type="dxa"/>
            <w:tcBorders>
              <w:top w:val="nil"/>
            </w:tcBorders>
          </w:tcPr>
          <w:p>
            <w:pPr>
              <w:pStyle w:val="TableParagraph"/>
              <w:ind w:left="105"/>
              <w:rPr>
                <w:sz w:val="17"/>
              </w:rPr>
            </w:pPr>
            <w:r>
              <w:rPr>
                <w:color w:val="172837"/>
                <w:sz w:val="17"/>
              </w:rPr>
              <w:t>Patient</w:t>
            </w:r>
            <w:r>
              <w:rPr>
                <w:color w:val="172837"/>
                <w:spacing w:val="-1"/>
                <w:sz w:val="17"/>
              </w:rPr>
              <w:t> </w:t>
            </w:r>
            <w:r>
              <w:rPr>
                <w:color w:val="172837"/>
                <w:sz w:val="17"/>
              </w:rPr>
              <w:t>movement, waiting</w:t>
            </w:r>
            <w:r>
              <w:rPr>
                <w:color w:val="172837"/>
                <w:spacing w:val="-1"/>
                <w:sz w:val="17"/>
              </w:rPr>
              <w:t> </w:t>
            </w:r>
            <w:r>
              <w:rPr>
                <w:color w:val="172837"/>
                <w:sz w:val="17"/>
              </w:rPr>
              <w:t>points, staff</w:t>
            </w:r>
            <w:r>
              <w:rPr>
                <w:color w:val="172837"/>
                <w:spacing w:val="-1"/>
                <w:sz w:val="17"/>
              </w:rPr>
              <w:t> </w:t>
            </w:r>
            <w:r>
              <w:rPr>
                <w:color w:val="172837"/>
                <w:sz w:val="17"/>
              </w:rPr>
              <w:t>hand-</w:t>
            </w:r>
            <w:r>
              <w:rPr>
                <w:color w:val="172837"/>
                <w:spacing w:val="-4"/>
                <w:sz w:val="17"/>
              </w:rPr>
              <w:t>offs</w:t>
            </w:r>
          </w:p>
        </w:tc>
        <w:tc>
          <w:tcPr>
            <w:tcW w:w="3687" w:type="dxa"/>
            <w:tcBorders>
              <w:top w:val="nil"/>
              <w:right w:val="single" w:sz="4" w:space="0" w:color="CBD8DE"/>
            </w:tcBorders>
          </w:tcPr>
          <w:p>
            <w:pPr>
              <w:pStyle w:val="TableParagraph"/>
              <w:ind w:left="106"/>
              <w:rPr>
                <w:sz w:val="17"/>
              </w:rPr>
            </w:pPr>
            <w:r>
              <w:rPr>
                <w:color w:val="172837"/>
                <w:sz w:val="17"/>
              </w:rPr>
              <w:t>Problem</w:t>
            </w:r>
            <w:r>
              <w:rPr>
                <w:color w:val="172837"/>
                <w:spacing w:val="2"/>
                <w:sz w:val="17"/>
              </w:rPr>
              <w:t> </w:t>
            </w:r>
            <w:r>
              <w:rPr>
                <w:color w:val="172837"/>
                <w:sz w:val="17"/>
              </w:rPr>
              <w:t>definition</w:t>
            </w:r>
            <w:r>
              <w:rPr>
                <w:color w:val="172837"/>
                <w:spacing w:val="2"/>
                <w:sz w:val="17"/>
              </w:rPr>
              <w:t> </w:t>
            </w:r>
            <w:r>
              <w:rPr>
                <w:color w:val="172837"/>
                <w:sz w:val="17"/>
              </w:rPr>
              <w:t>and</w:t>
            </w:r>
            <w:r>
              <w:rPr>
                <w:color w:val="172837"/>
                <w:spacing w:val="3"/>
                <w:sz w:val="17"/>
              </w:rPr>
              <w:t> </w:t>
            </w:r>
            <w:r>
              <w:rPr>
                <w:color w:val="172837"/>
                <w:sz w:val="17"/>
              </w:rPr>
              <w:t>workflow</w:t>
            </w:r>
            <w:r>
              <w:rPr>
                <w:color w:val="172837"/>
                <w:spacing w:val="2"/>
                <w:sz w:val="17"/>
              </w:rPr>
              <w:t> </w:t>
            </w:r>
            <w:r>
              <w:rPr>
                <w:color w:val="172837"/>
                <w:spacing w:val="-2"/>
                <w:sz w:val="17"/>
              </w:rPr>
              <w:t>modelling</w:t>
            </w:r>
          </w:p>
        </w:tc>
      </w:tr>
      <w:tr>
        <w:trPr>
          <w:trHeight w:val="600" w:hRule="atLeast"/>
        </w:trPr>
        <w:tc>
          <w:tcPr>
            <w:tcW w:w="2175" w:type="dxa"/>
            <w:shd w:val="clear" w:color="auto" w:fill="F5F9FA"/>
          </w:tcPr>
          <w:p>
            <w:pPr>
              <w:pStyle w:val="TableParagraph"/>
              <w:rPr>
                <w:sz w:val="17"/>
              </w:rPr>
            </w:pPr>
            <w:r>
              <w:rPr>
                <w:color w:val="172837"/>
                <w:sz w:val="17"/>
              </w:rPr>
              <w:t>OPD</w:t>
            </w:r>
            <w:r>
              <w:rPr>
                <w:color w:val="172837"/>
                <w:spacing w:val="2"/>
                <w:sz w:val="17"/>
              </w:rPr>
              <w:t> </w:t>
            </w:r>
            <w:r>
              <w:rPr>
                <w:color w:val="172837"/>
                <w:sz w:val="17"/>
              </w:rPr>
              <w:t>and</w:t>
            </w:r>
            <w:r>
              <w:rPr>
                <w:color w:val="172837"/>
                <w:spacing w:val="3"/>
                <w:sz w:val="17"/>
              </w:rPr>
              <w:t> </w:t>
            </w:r>
            <w:r>
              <w:rPr>
                <w:color w:val="172837"/>
                <w:sz w:val="17"/>
              </w:rPr>
              <w:t>triage</w:t>
            </w:r>
            <w:r>
              <w:rPr>
                <w:color w:val="172837"/>
                <w:spacing w:val="2"/>
                <w:sz w:val="17"/>
              </w:rPr>
              <w:t> </w:t>
            </w:r>
            <w:r>
              <w:rPr>
                <w:color w:val="172837"/>
                <w:spacing w:val="-2"/>
                <w:sz w:val="17"/>
              </w:rPr>
              <w:t>artefacts</w:t>
            </w:r>
          </w:p>
        </w:tc>
        <w:tc>
          <w:tcPr>
            <w:tcW w:w="3990" w:type="dxa"/>
            <w:shd w:val="clear" w:color="auto" w:fill="F5F9FA"/>
          </w:tcPr>
          <w:p>
            <w:pPr>
              <w:pStyle w:val="TableParagraph"/>
              <w:spacing w:line="259" w:lineRule="auto"/>
              <w:ind w:left="105" w:right="20"/>
              <w:rPr>
                <w:sz w:val="17"/>
              </w:rPr>
            </w:pPr>
            <w:r>
              <w:rPr>
                <w:color w:val="172837"/>
                <w:sz w:val="17"/>
              </w:rPr>
              <w:t>Stages,</w:t>
            </w:r>
            <w:r>
              <w:rPr>
                <w:color w:val="172837"/>
                <w:spacing w:val="-4"/>
                <w:sz w:val="17"/>
              </w:rPr>
              <w:t> </w:t>
            </w:r>
            <w:r>
              <w:rPr>
                <w:color w:val="172837"/>
                <w:sz w:val="17"/>
              </w:rPr>
              <w:t>departments,</w:t>
            </w:r>
            <w:r>
              <w:rPr>
                <w:color w:val="172837"/>
                <w:spacing w:val="-4"/>
                <w:sz w:val="17"/>
              </w:rPr>
              <w:t> </w:t>
            </w:r>
            <w:r>
              <w:rPr>
                <w:color w:val="172837"/>
                <w:sz w:val="17"/>
              </w:rPr>
              <w:t>priority</w:t>
            </w:r>
            <w:r>
              <w:rPr>
                <w:color w:val="172837"/>
                <w:spacing w:val="-4"/>
                <w:sz w:val="17"/>
              </w:rPr>
              <w:t> </w:t>
            </w:r>
            <w:r>
              <w:rPr>
                <w:color w:val="172837"/>
                <w:sz w:val="17"/>
              </w:rPr>
              <w:t>categories,</w:t>
            </w:r>
            <w:r>
              <w:rPr>
                <w:color w:val="172837"/>
                <w:spacing w:val="-4"/>
                <w:sz w:val="17"/>
              </w:rPr>
              <w:t> </w:t>
            </w:r>
            <w:r>
              <w:rPr>
                <w:color w:val="172837"/>
                <w:sz w:val="17"/>
              </w:rPr>
              <w:t>indicative</w:t>
            </w:r>
            <w:r>
              <w:rPr>
                <w:color w:val="172837"/>
                <w:spacing w:val="40"/>
                <w:sz w:val="17"/>
              </w:rPr>
              <w:t> </w:t>
            </w:r>
            <w:r>
              <w:rPr>
                <w:color w:val="172837"/>
                <w:spacing w:val="-2"/>
                <w:sz w:val="17"/>
              </w:rPr>
              <w:t>times</w:t>
            </w:r>
          </w:p>
        </w:tc>
        <w:tc>
          <w:tcPr>
            <w:tcW w:w="3687" w:type="dxa"/>
            <w:tcBorders>
              <w:right w:val="single" w:sz="4" w:space="0" w:color="CBD8DE"/>
            </w:tcBorders>
            <w:shd w:val="clear" w:color="auto" w:fill="F5F9FA"/>
          </w:tcPr>
          <w:p>
            <w:pPr>
              <w:pStyle w:val="TableParagraph"/>
              <w:ind w:left="106"/>
              <w:rPr>
                <w:sz w:val="17"/>
              </w:rPr>
            </w:pPr>
            <w:r>
              <w:rPr>
                <w:color w:val="172837"/>
                <w:sz w:val="17"/>
              </w:rPr>
              <w:t>Requirements</w:t>
            </w:r>
            <w:r>
              <w:rPr>
                <w:color w:val="172837"/>
                <w:spacing w:val="1"/>
                <w:sz w:val="17"/>
              </w:rPr>
              <w:t> </w:t>
            </w:r>
            <w:r>
              <w:rPr>
                <w:color w:val="172837"/>
                <w:sz w:val="17"/>
              </w:rPr>
              <w:t>and</w:t>
            </w:r>
            <w:r>
              <w:rPr>
                <w:color w:val="172837"/>
                <w:spacing w:val="1"/>
                <w:sz w:val="17"/>
              </w:rPr>
              <w:t> </w:t>
            </w:r>
            <w:r>
              <w:rPr>
                <w:color w:val="172837"/>
                <w:sz w:val="17"/>
              </w:rPr>
              <w:t>routing</w:t>
            </w:r>
            <w:r>
              <w:rPr>
                <w:color w:val="172837"/>
                <w:spacing w:val="1"/>
                <w:sz w:val="17"/>
              </w:rPr>
              <w:t> </w:t>
            </w:r>
            <w:r>
              <w:rPr>
                <w:color w:val="172837"/>
                <w:spacing w:val="-2"/>
                <w:sz w:val="17"/>
              </w:rPr>
              <w:t>rules</w:t>
            </w:r>
          </w:p>
        </w:tc>
      </w:tr>
      <w:tr>
        <w:trPr>
          <w:trHeight w:val="375" w:hRule="atLeast"/>
        </w:trPr>
        <w:tc>
          <w:tcPr>
            <w:tcW w:w="2175" w:type="dxa"/>
          </w:tcPr>
          <w:p>
            <w:pPr>
              <w:pStyle w:val="TableParagraph"/>
              <w:rPr>
                <w:sz w:val="17"/>
              </w:rPr>
            </w:pPr>
            <w:r>
              <w:rPr>
                <w:color w:val="172837"/>
                <w:sz w:val="17"/>
              </w:rPr>
              <w:t>OI</w:t>
            </w:r>
            <w:r>
              <w:rPr>
                <w:color w:val="172837"/>
                <w:spacing w:val="3"/>
                <w:sz w:val="17"/>
              </w:rPr>
              <w:t> </w:t>
            </w:r>
            <w:r>
              <w:rPr>
                <w:color w:val="172837"/>
                <w:sz w:val="17"/>
              </w:rPr>
              <w:t>service-flow</w:t>
            </w:r>
            <w:r>
              <w:rPr>
                <w:color w:val="172837"/>
                <w:spacing w:val="4"/>
                <w:sz w:val="17"/>
              </w:rPr>
              <w:t> </w:t>
            </w:r>
            <w:r>
              <w:rPr>
                <w:color w:val="172837"/>
                <w:spacing w:val="-2"/>
                <w:sz w:val="17"/>
              </w:rPr>
              <w:t>information</w:t>
            </w:r>
          </w:p>
        </w:tc>
        <w:tc>
          <w:tcPr>
            <w:tcW w:w="3990" w:type="dxa"/>
          </w:tcPr>
          <w:p>
            <w:pPr>
              <w:pStyle w:val="TableParagraph"/>
              <w:ind w:left="105"/>
              <w:rPr>
                <w:sz w:val="17"/>
              </w:rPr>
            </w:pPr>
            <w:r>
              <w:rPr>
                <w:color w:val="172837"/>
                <w:sz w:val="17"/>
              </w:rPr>
              <w:t>ART,</w:t>
            </w:r>
            <w:r>
              <w:rPr>
                <w:color w:val="172837"/>
                <w:spacing w:val="-1"/>
                <w:sz w:val="17"/>
              </w:rPr>
              <w:t> </w:t>
            </w:r>
            <w:r>
              <w:rPr>
                <w:color w:val="172837"/>
                <w:sz w:val="17"/>
              </w:rPr>
              <w:t>TB, viral-load, counselling, and</w:t>
            </w:r>
            <w:r>
              <w:rPr>
                <w:color w:val="172837"/>
                <w:spacing w:val="-1"/>
                <w:sz w:val="17"/>
              </w:rPr>
              <w:t> </w:t>
            </w:r>
            <w:r>
              <w:rPr>
                <w:color w:val="172837"/>
                <w:sz w:val="17"/>
              </w:rPr>
              <w:t>screening </w:t>
            </w:r>
            <w:r>
              <w:rPr>
                <w:color w:val="172837"/>
                <w:spacing w:val="-2"/>
                <w:sz w:val="17"/>
              </w:rPr>
              <w:t>streams</w:t>
            </w:r>
          </w:p>
        </w:tc>
        <w:tc>
          <w:tcPr>
            <w:tcW w:w="3687" w:type="dxa"/>
            <w:tcBorders>
              <w:right w:val="single" w:sz="4" w:space="0" w:color="CBD8DE"/>
            </w:tcBorders>
          </w:tcPr>
          <w:p>
            <w:pPr>
              <w:pStyle w:val="TableParagraph"/>
              <w:ind w:left="106"/>
              <w:rPr>
                <w:sz w:val="17"/>
              </w:rPr>
            </w:pPr>
            <w:r>
              <w:rPr>
                <w:color w:val="172837"/>
                <w:sz w:val="17"/>
              </w:rPr>
              <w:t>Confidential</w:t>
            </w:r>
            <w:r>
              <w:rPr>
                <w:color w:val="172837"/>
                <w:spacing w:val="2"/>
                <w:sz w:val="17"/>
              </w:rPr>
              <w:t> </w:t>
            </w:r>
            <w:r>
              <w:rPr>
                <w:color w:val="172837"/>
                <w:sz w:val="17"/>
              </w:rPr>
              <w:t>routing</w:t>
            </w:r>
            <w:r>
              <w:rPr>
                <w:color w:val="172837"/>
                <w:spacing w:val="3"/>
                <w:sz w:val="17"/>
              </w:rPr>
              <w:t> </w:t>
            </w:r>
            <w:r>
              <w:rPr>
                <w:color w:val="172837"/>
                <w:sz w:val="17"/>
              </w:rPr>
              <w:t>and</w:t>
            </w:r>
            <w:r>
              <w:rPr>
                <w:color w:val="172837"/>
                <w:spacing w:val="2"/>
                <w:sz w:val="17"/>
              </w:rPr>
              <w:t> </w:t>
            </w:r>
            <w:r>
              <w:rPr>
                <w:color w:val="172837"/>
                <w:sz w:val="17"/>
              </w:rPr>
              <w:t>module</w:t>
            </w:r>
            <w:r>
              <w:rPr>
                <w:color w:val="172837"/>
                <w:spacing w:val="3"/>
                <w:sz w:val="17"/>
              </w:rPr>
              <w:t> </w:t>
            </w:r>
            <w:r>
              <w:rPr>
                <w:color w:val="172837"/>
                <w:spacing w:val="-2"/>
                <w:sz w:val="17"/>
              </w:rPr>
              <w:t>scope</w:t>
            </w:r>
          </w:p>
        </w:tc>
      </w:tr>
      <w:tr>
        <w:trPr>
          <w:trHeight w:val="600" w:hRule="atLeast"/>
        </w:trPr>
        <w:tc>
          <w:tcPr>
            <w:tcW w:w="2175" w:type="dxa"/>
            <w:shd w:val="clear" w:color="auto" w:fill="F5F9FA"/>
          </w:tcPr>
          <w:p>
            <w:pPr>
              <w:pStyle w:val="TableParagraph"/>
              <w:rPr>
                <w:sz w:val="17"/>
              </w:rPr>
            </w:pPr>
            <w:r>
              <w:rPr>
                <w:color w:val="172837"/>
                <w:sz w:val="17"/>
              </w:rPr>
              <w:t>Academic</w:t>
            </w:r>
            <w:r>
              <w:rPr>
                <w:color w:val="172837"/>
                <w:spacing w:val="4"/>
                <w:sz w:val="17"/>
              </w:rPr>
              <w:t> </w:t>
            </w:r>
            <w:r>
              <w:rPr>
                <w:color w:val="172837"/>
                <w:spacing w:val="-2"/>
                <w:sz w:val="17"/>
              </w:rPr>
              <w:t>literature</w:t>
            </w:r>
          </w:p>
        </w:tc>
        <w:tc>
          <w:tcPr>
            <w:tcW w:w="3990" w:type="dxa"/>
            <w:shd w:val="clear" w:color="auto" w:fill="F5F9FA"/>
          </w:tcPr>
          <w:p>
            <w:pPr>
              <w:pStyle w:val="TableParagraph"/>
              <w:ind w:left="105"/>
              <w:rPr>
                <w:sz w:val="17"/>
              </w:rPr>
            </w:pPr>
            <w:r>
              <w:rPr>
                <w:color w:val="172837"/>
                <w:sz w:val="17"/>
              </w:rPr>
              <w:t>Prior</w:t>
            </w:r>
            <w:r>
              <w:rPr>
                <w:color w:val="172837"/>
                <w:spacing w:val="1"/>
                <w:sz w:val="17"/>
              </w:rPr>
              <w:t> </w:t>
            </w:r>
            <w:r>
              <w:rPr>
                <w:color w:val="172837"/>
                <w:sz w:val="17"/>
              </w:rPr>
              <w:t>findings,</w:t>
            </w:r>
            <w:r>
              <w:rPr>
                <w:color w:val="172837"/>
                <w:spacing w:val="1"/>
                <w:sz w:val="17"/>
              </w:rPr>
              <w:t> </w:t>
            </w:r>
            <w:r>
              <w:rPr>
                <w:color w:val="172837"/>
                <w:sz w:val="17"/>
              </w:rPr>
              <w:t>research</w:t>
            </w:r>
            <w:r>
              <w:rPr>
                <w:color w:val="172837"/>
                <w:spacing w:val="1"/>
                <w:sz w:val="17"/>
              </w:rPr>
              <w:t> </w:t>
            </w:r>
            <w:r>
              <w:rPr>
                <w:color w:val="172837"/>
                <w:sz w:val="17"/>
              </w:rPr>
              <w:t>gap,</w:t>
            </w:r>
            <w:r>
              <w:rPr>
                <w:color w:val="172837"/>
                <w:spacing w:val="2"/>
                <w:sz w:val="17"/>
              </w:rPr>
              <w:t> </w:t>
            </w:r>
            <w:r>
              <w:rPr>
                <w:color w:val="172837"/>
                <w:sz w:val="17"/>
              </w:rPr>
              <w:t>evaluation</w:t>
            </w:r>
            <w:r>
              <w:rPr>
                <w:color w:val="172837"/>
                <w:spacing w:val="1"/>
                <w:sz w:val="17"/>
              </w:rPr>
              <w:t> </w:t>
            </w:r>
            <w:r>
              <w:rPr>
                <w:color w:val="172837"/>
                <w:spacing w:val="-2"/>
                <w:sz w:val="17"/>
              </w:rPr>
              <w:t>approaches</w:t>
            </w:r>
          </w:p>
        </w:tc>
        <w:tc>
          <w:tcPr>
            <w:tcW w:w="3687" w:type="dxa"/>
            <w:tcBorders>
              <w:right w:val="single" w:sz="4" w:space="0" w:color="CBD8DE"/>
            </w:tcBorders>
            <w:shd w:val="clear" w:color="auto" w:fill="F5F9FA"/>
          </w:tcPr>
          <w:p>
            <w:pPr>
              <w:pStyle w:val="TableParagraph"/>
              <w:spacing w:line="259" w:lineRule="auto"/>
              <w:ind w:left="106" w:right="54"/>
              <w:rPr>
                <w:sz w:val="17"/>
              </w:rPr>
            </w:pPr>
            <w:r>
              <w:rPr>
                <w:color w:val="172837"/>
                <w:sz w:val="17"/>
              </w:rPr>
              <w:t>Literature</w:t>
            </w:r>
            <w:r>
              <w:rPr>
                <w:color w:val="172837"/>
                <w:spacing w:val="-7"/>
                <w:sz w:val="17"/>
              </w:rPr>
              <w:t> </w:t>
            </w:r>
            <w:r>
              <w:rPr>
                <w:color w:val="172837"/>
                <w:sz w:val="17"/>
              </w:rPr>
              <w:t>synthesis</w:t>
            </w:r>
            <w:r>
              <w:rPr>
                <w:color w:val="172837"/>
                <w:spacing w:val="-7"/>
                <w:sz w:val="17"/>
              </w:rPr>
              <w:t> </w:t>
            </w:r>
            <w:r>
              <w:rPr>
                <w:color w:val="172837"/>
                <w:sz w:val="17"/>
              </w:rPr>
              <w:t>and</w:t>
            </w:r>
            <w:r>
              <w:rPr>
                <w:color w:val="172837"/>
                <w:spacing w:val="-7"/>
                <w:sz w:val="17"/>
              </w:rPr>
              <w:t> </w:t>
            </w:r>
            <w:r>
              <w:rPr>
                <w:color w:val="172837"/>
                <w:sz w:val="17"/>
              </w:rPr>
              <w:t>methodological</w:t>
            </w:r>
            <w:r>
              <w:rPr>
                <w:color w:val="172837"/>
                <w:spacing w:val="40"/>
                <w:sz w:val="17"/>
              </w:rPr>
              <w:t> </w:t>
            </w:r>
            <w:r>
              <w:rPr>
                <w:color w:val="172837"/>
                <w:spacing w:val="-2"/>
                <w:sz w:val="17"/>
              </w:rPr>
              <w:t>justification</w:t>
            </w:r>
          </w:p>
        </w:tc>
      </w:tr>
      <w:tr>
        <w:trPr>
          <w:trHeight w:val="360" w:hRule="atLeast"/>
        </w:trPr>
        <w:tc>
          <w:tcPr>
            <w:tcW w:w="2175" w:type="dxa"/>
          </w:tcPr>
          <w:p>
            <w:pPr>
              <w:pStyle w:val="TableParagraph"/>
              <w:rPr>
                <w:sz w:val="17"/>
              </w:rPr>
            </w:pPr>
            <w:r>
              <w:rPr>
                <w:color w:val="172837"/>
                <w:sz w:val="17"/>
              </w:rPr>
              <w:t>Source</w:t>
            </w:r>
            <w:r>
              <w:rPr>
                <w:color w:val="172837"/>
                <w:spacing w:val="2"/>
                <w:sz w:val="17"/>
              </w:rPr>
              <w:t> </w:t>
            </w:r>
            <w:r>
              <w:rPr>
                <w:color w:val="172837"/>
                <w:sz w:val="17"/>
              </w:rPr>
              <w:t>code</w:t>
            </w:r>
            <w:r>
              <w:rPr>
                <w:color w:val="172837"/>
                <w:spacing w:val="1"/>
                <w:sz w:val="17"/>
              </w:rPr>
              <w:t> </w:t>
            </w:r>
            <w:r>
              <w:rPr>
                <w:color w:val="172837"/>
                <w:sz w:val="17"/>
              </w:rPr>
              <w:t>and</w:t>
            </w:r>
            <w:r>
              <w:rPr>
                <w:color w:val="172837"/>
                <w:spacing w:val="2"/>
                <w:sz w:val="17"/>
              </w:rPr>
              <w:t> </w:t>
            </w:r>
            <w:r>
              <w:rPr>
                <w:color w:val="172837"/>
                <w:sz w:val="17"/>
              </w:rPr>
              <w:t>API</w:t>
            </w:r>
            <w:r>
              <w:rPr>
                <w:color w:val="172837"/>
                <w:spacing w:val="2"/>
                <w:sz w:val="17"/>
              </w:rPr>
              <w:t> </w:t>
            </w:r>
            <w:r>
              <w:rPr>
                <w:color w:val="172837"/>
                <w:spacing w:val="-2"/>
                <w:sz w:val="17"/>
              </w:rPr>
              <w:t>output</w:t>
            </w:r>
          </w:p>
        </w:tc>
        <w:tc>
          <w:tcPr>
            <w:tcW w:w="3990" w:type="dxa"/>
          </w:tcPr>
          <w:p>
            <w:pPr>
              <w:pStyle w:val="TableParagraph"/>
              <w:ind w:left="105"/>
              <w:rPr>
                <w:sz w:val="17"/>
              </w:rPr>
            </w:pPr>
            <w:r>
              <w:rPr>
                <w:color w:val="172837"/>
                <w:sz w:val="17"/>
              </w:rPr>
              <w:t>Implemented</w:t>
            </w:r>
            <w:r>
              <w:rPr>
                <w:color w:val="172837"/>
                <w:spacing w:val="3"/>
                <w:sz w:val="17"/>
              </w:rPr>
              <w:t> </w:t>
            </w:r>
            <w:r>
              <w:rPr>
                <w:color w:val="172837"/>
                <w:sz w:val="17"/>
              </w:rPr>
              <w:t>behaviour</w:t>
            </w:r>
            <w:r>
              <w:rPr>
                <w:color w:val="172837"/>
                <w:spacing w:val="4"/>
                <w:sz w:val="17"/>
              </w:rPr>
              <w:t> </w:t>
            </w:r>
            <w:r>
              <w:rPr>
                <w:color w:val="172837"/>
                <w:sz w:val="17"/>
              </w:rPr>
              <w:t>and</w:t>
            </w:r>
            <w:r>
              <w:rPr>
                <w:color w:val="172837"/>
                <w:spacing w:val="4"/>
                <w:sz w:val="17"/>
              </w:rPr>
              <w:t> </w:t>
            </w:r>
            <w:r>
              <w:rPr>
                <w:color w:val="172837"/>
                <w:spacing w:val="-2"/>
                <w:sz w:val="17"/>
              </w:rPr>
              <w:t>constraints</w:t>
            </w:r>
          </w:p>
        </w:tc>
        <w:tc>
          <w:tcPr>
            <w:tcW w:w="3687" w:type="dxa"/>
            <w:tcBorders>
              <w:right w:val="single" w:sz="4" w:space="0" w:color="CBD8DE"/>
            </w:tcBorders>
          </w:tcPr>
          <w:p>
            <w:pPr>
              <w:pStyle w:val="TableParagraph"/>
              <w:ind w:left="106"/>
              <w:rPr>
                <w:sz w:val="17"/>
              </w:rPr>
            </w:pPr>
            <w:r>
              <w:rPr>
                <w:color w:val="172837"/>
                <w:sz w:val="17"/>
              </w:rPr>
              <w:t>Verification</w:t>
            </w:r>
            <w:r>
              <w:rPr>
                <w:color w:val="172837"/>
                <w:spacing w:val="-3"/>
                <w:sz w:val="17"/>
              </w:rPr>
              <w:t> </w:t>
            </w:r>
            <w:r>
              <w:rPr>
                <w:color w:val="172837"/>
                <w:sz w:val="17"/>
              </w:rPr>
              <w:t>and</w:t>
            </w:r>
            <w:r>
              <w:rPr>
                <w:color w:val="172837"/>
                <w:spacing w:val="-3"/>
                <w:sz w:val="17"/>
              </w:rPr>
              <w:t> </w:t>
            </w:r>
            <w:r>
              <w:rPr>
                <w:color w:val="172837"/>
                <w:spacing w:val="-2"/>
                <w:sz w:val="17"/>
              </w:rPr>
              <w:t>traceability</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75"/>
        <w:gridCol w:w="3990"/>
        <w:gridCol w:w="3687"/>
      </w:tblGrid>
      <w:tr>
        <w:trPr>
          <w:trHeight w:val="420" w:hRule="atLeast"/>
        </w:trPr>
        <w:tc>
          <w:tcPr>
            <w:tcW w:w="2175" w:type="dxa"/>
            <w:tcBorders>
              <w:top w:val="nil"/>
              <w:left w:val="nil"/>
              <w:right w:val="nil"/>
            </w:tcBorders>
            <w:shd w:val="clear" w:color="auto" w:fill="0A6172"/>
          </w:tcPr>
          <w:p>
            <w:pPr>
              <w:pStyle w:val="TableParagraph"/>
              <w:spacing w:before="108"/>
              <w:ind w:left="120"/>
              <w:rPr>
                <w:b/>
                <w:sz w:val="17"/>
              </w:rPr>
            </w:pPr>
            <w:r>
              <w:rPr>
                <w:b/>
                <w:color w:val="FFFFFF"/>
                <w:sz w:val="17"/>
              </w:rPr>
              <w:t>Evid</w:t>
            </w:r>
            <w:bookmarkStart w:name="3.6 Requirements Analysis Procedure" w:id="66"/>
            <w:bookmarkEnd w:id="66"/>
            <w:r>
              <w:rPr>
                <w:b/>
                <w:color w:val="FFFFFF"/>
                <w:sz w:val="17"/>
              </w:rPr>
            </w:r>
            <w:bookmarkStart w:name="3.7 System Development Method" w:id="67"/>
            <w:bookmarkEnd w:id="67"/>
            <w:r>
              <w:rPr>
                <w:b/>
                <w:color w:val="FFFFFF"/>
                <w:sz w:val="17"/>
              </w:rPr>
              <w:t>ence</w:t>
            </w:r>
            <w:r>
              <w:rPr>
                <w:b/>
                <w:color w:val="FFFFFF"/>
                <w:spacing w:val="1"/>
                <w:sz w:val="17"/>
              </w:rPr>
              <w:t> </w:t>
            </w:r>
            <w:r>
              <w:rPr>
                <w:b/>
                <w:color w:val="FFFFFF"/>
                <w:spacing w:val="-2"/>
                <w:sz w:val="17"/>
              </w:rPr>
              <w:t>source</w:t>
            </w:r>
          </w:p>
        </w:tc>
        <w:tc>
          <w:tcPr>
            <w:tcW w:w="3990" w:type="dxa"/>
            <w:tcBorders>
              <w:top w:val="nil"/>
              <w:left w:val="nil"/>
              <w:right w:val="nil"/>
            </w:tcBorders>
            <w:shd w:val="clear" w:color="auto" w:fill="0A6172"/>
          </w:tcPr>
          <w:p>
            <w:pPr>
              <w:pStyle w:val="TableParagraph"/>
              <w:spacing w:before="108"/>
              <w:rPr>
                <w:b/>
                <w:sz w:val="17"/>
              </w:rPr>
            </w:pPr>
            <w:r>
              <w:rPr>
                <w:b/>
                <w:color w:val="FFFFFF"/>
                <w:sz w:val="17"/>
              </w:rPr>
              <w:t>Information </w:t>
            </w:r>
            <w:r>
              <w:rPr>
                <w:b/>
                <w:color w:val="FFFFFF"/>
                <w:spacing w:val="-2"/>
                <w:sz w:val="17"/>
              </w:rPr>
              <w:t>extracted</w:t>
            </w:r>
          </w:p>
        </w:tc>
        <w:tc>
          <w:tcPr>
            <w:tcW w:w="3687" w:type="dxa"/>
            <w:tcBorders>
              <w:top w:val="nil"/>
              <w:left w:val="nil"/>
              <w:right w:val="nil"/>
            </w:tcBorders>
            <w:shd w:val="clear" w:color="auto" w:fill="0A6172"/>
          </w:tcPr>
          <w:p>
            <w:pPr>
              <w:pStyle w:val="TableParagraph"/>
              <w:spacing w:before="108"/>
              <w:ind w:left="113"/>
              <w:rPr>
                <w:b/>
                <w:sz w:val="17"/>
              </w:rPr>
            </w:pPr>
            <w:r>
              <w:rPr>
                <w:b/>
                <w:color w:val="FFFFFF"/>
                <w:sz w:val="17"/>
              </w:rPr>
              <w:t>Use</w:t>
            </w:r>
            <w:r>
              <w:rPr>
                <w:b/>
                <w:color w:val="FFFFFF"/>
                <w:spacing w:val="2"/>
                <w:sz w:val="17"/>
              </w:rPr>
              <w:t> </w:t>
            </w:r>
            <w:r>
              <w:rPr>
                <w:b/>
                <w:color w:val="FFFFFF"/>
                <w:sz w:val="17"/>
              </w:rPr>
              <w:t>in</w:t>
            </w:r>
            <w:r>
              <w:rPr>
                <w:b/>
                <w:color w:val="FFFFFF"/>
                <w:spacing w:val="2"/>
                <w:sz w:val="17"/>
              </w:rPr>
              <w:t> </w:t>
            </w:r>
            <w:r>
              <w:rPr>
                <w:b/>
                <w:color w:val="FFFFFF"/>
                <w:sz w:val="17"/>
              </w:rPr>
              <w:t>the</w:t>
            </w:r>
            <w:r>
              <w:rPr>
                <w:b/>
                <w:color w:val="FFFFFF"/>
                <w:spacing w:val="2"/>
                <w:sz w:val="17"/>
              </w:rPr>
              <w:t> </w:t>
            </w:r>
            <w:r>
              <w:rPr>
                <w:b/>
                <w:color w:val="FFFFFF"/>
                <w:spacing w:val="-2"/>
                <w:sz w:val="17"/>
              </w:rPr>
              <w:t>project</w:t>
            </w:r>
          </w:p>
        </w:tc>
      </w:tr>
      <w:tr>
        <w:trPr>
          <w:trHeight w:val="600" w:hRule="atLeast"/>
        </w:trPr>
        <w:tc>
          <w:tcPr>
            <w:tcW w:w="2175" w:type="dxa"/>
            <w:shd w:val="clear" w:color="auto" w:fill="F5F9FA"/>
          </w:tcPr>
          <w:p>
            <w:pPr>
              <w:pStyle w:val="TableParagraph"/>
              <w:spacing w:line="259" w:lineRule="auto"/>
              <w:ind w:right="130"/>
              <w:rPr>
                <w:sz w:val="17"/>
              </w:rPr>
            </w:pPr>
            <w:r>
              <w:rPr>
                <w:color w:val="172837"/>
                <w:sz w:val="17"/>
              </w:rPr>
              <w:t>Automated</w:t>
            </w:r>
            <w:r>
              <w:rPr>
                <w:color w:val="172837"/>
                <w:spacing w:val="-10"/>
                <w:sz w:val="17"/>
              </w:rPr>
              <w:t> </w:t>
            </w:r>
            <w:r>
              <w:rPr>
                <w:color w:val="172837"/>
                <w:sz w:val="17"/>
              </w:rPr>
              <w:t>and</w:t>
            </w:r>
            <w:r>
              <w:rPr>
                <w:color w:val="172837"/>
                <w:spacing w:val="-10"/>
                <w:sz w:val="17"/>
              </w:rPr>
              <w:t> </w:t>
            </w:r>
            <w:r>
              <w:rPr>
                <w:color w:val="172837"/>
                <w:sz w:val="17"/>
              </w:rPr>
              <w:t>manual</w:t>
            </w:r>
            <w:r>
              <w:rPr>
                <w:color w:val="172837"/>
                <w:spacing w:val="40"/>
                <w:sz w:val="17"/>
              </w:rPr>
              <w:t> </w:t>
            </w:r>
            <w:r>
              <w:rPr>
                <w:color w:val="172837"/>
                <w:spacing w:val="-2"/>
                <w:sz w:val="17"/>
              </w:rPr>
              <w:t>tests</w:t>
            </w:r>
          </w:p>
        </w:tc>
        <w:tc>
          <w:tcPr>
            <w:tcW w:w="3990" w:type="dxa"/>
            <w:shd w:val="clear" w:color="auto" w:fill="F5F9FA"/>
          </w:tcPr>
          <w:p>
            <w:pPr>
              <w:pStyle w:val="TableParagraph"/>
              <w:ind w:left="105"/>
              <w:rPr>
                <w:sz w:val="17"/>
              </w:rPr>
            </w:pPr>
            <w:r>
              <w:rPr>
                <w:color w:val="172837"/>
                <w:sz w:val="17"/>
              </w:rPr>
              <w:t>Pass/fail evidence</w:t>
            </w:r>
            <w:r>
              <w:rPr>
                <w:color w:val="172837"/>
                <w:spacing w:val="3"/>
                <w:sz w:val="17"/>
              </w:rPr>
              <w:t> </w:t>
            </w:r>
            <w:r>
              <w:rPr>
                <w:color w:val="172837"/>
                <w:sz w:val="17"/>
              </w:rPr>
              <w:t>and</w:t>
            </w:r>
            <w:r>
              <w:rPr>
                <w:color w:val="172837"/>
                <w:spacing w:val="2"/>
                <w:sz w:val="17"/>
              </w:rPr>
              <w:t> </w:t>
            </w:r>
            <w:r>
              <w:rPr>
                <w:color w:val="172837"/>
                <w:sz w:val="17"/>
              </w:rPr>
              <w:t>observed</w:t>
            </w:r>
            <w:r>
              <w:rPr>
                <w:color w:val="172837"/>
                <w:spacing w:val="3"/>
                <w:sz w:val="17"/>
              </w:rPr>
              <w:t> </w:t>
            </w:r>
            <w:r>
              <w:rPr>
                <w:color w:val="172837"/>
                <w:spacing w:val="-2"/>
                <w:sz w:val="17"/>
              </w:rPr>
              <w:t>defects</w:t>
            </w:r>
          </w:p>
        </w:tc>
        <w:tc>
          <w:tcPr>
            <w:tcW w:w="3687" w:type="dxa"/>
            <w:tcBorders>
              <w:right w:val="single" w:sz="4" w:space="0" w:color="CBD8DE"/>
            </w:tcBorders>
            <w:shd w:val="clear" w:color="auto" w:fill="F5F9FA"/>
          </w:tcPr>
          <w:p>
            <w:pPr>
              <w:pStyle w:val="TableParagraph"/>
              <w:ind w:left="106"/>
              <w:rPr>
                <w:sz w:val="17"/>
              </w:rPr>
            </w:pPr>
            <w:r>
              <w:rPr>
                <w:color w:val="172837"/>
                <w:sz w:val="17"/>
              </w:rPr>
              <w:t>Presentation</w:t>
            </w:r>
            <w:r>
              <w:rPr>
                <w:color w:val="172837"/>
                <w:spacing w:val="-1"/>
                <w:sz w:val="17"/>
              </w:rPr>
              <w:t> </w:t>
            </w:r>
            <w:r>
              <w:rPr>
                <w:color w:val="172837"/>
                <w:sz w:val="17"/>
              </w:rPr>
              <w:t>of</w:t>
            </w:r>
            <w:r>
              <w:rPr>
                <w:color w:val="172837"/>
                <w:spacing w:val="-1"/>
                <w:sz w:val="17"/>
              </w:rPr>
              <w:t> </w:t>
            </w:r>
            <w:r>
              <w:rPr>
                <w:color w:val="172837"/>
                <w:spacing w:val="-2"/>
                <w:sz w:val="17"/>
              </w:rPr>
              <w:t>results</w:t>
            </w:r>
          </w:p>
        </w:tc>
      </w:tr>
    </w:tbl>
    <w:p>
      <w:pPr>
        <w:pStyle w:val="BodyText"/>
        <w:rPr>
          <w:i/>
          <w:sz w:val="20"/>
        </w:rPr>
      </w:pPr>
    </w:p>
    <w:p>
      <w:pPr>
        <w:pStyle w:val="BodyText"/>
        <w:spacing w:before="2"/>
        <w:rPr>
          <w:i/>
          <w:sz w:val="21"/>
        </w:rPr>
      </w:pPr>
    </w:p>
    <w:p>
      <w:pPr>
        <w:pStyle w:val="Heading6"/>
        <w:numPr>
          <w:ilvl w:val="1"/>
          <w:numId w:val="9"/>
        </w:numPr>
        <w:tabs>
          <w:tab w:pos="806" w:val="left" w:leader="none"/>
        </w:tabs>
        <w:spacing w:line="240" w:lineRule="auto" w:before="100" w:after="0"/>
        <w:ind w:left="805" w:right="0" w:hanging="526"/>
        <w:jc w:val="left"/>
      </w:pPr>
      <w:r>
        <w:rPr/>
        <w:pict>
          <v:rect style="position:absolute;margin-left:51pt;margin-top:27.726168pt;width:493.230498pt;height:.75pt;mso-position-horizontal-relative:page;mso-position-vertical-relative:paragraph;z-index:-15688704;mso-wrap-distance-left:0;mso-wrap-distance-right:0" id="docshape153" filled="true" fillcolor="#c6dbe1" stroked="false">
            <v:fill type="solid"/>
            <w10:wrap type="topAndBottom"/>
          </v:rect>
        </w:pict>
      </w:r>
      <w:bookmarkStart w:name="_TOC_250057" w:id="68"/>
      <w:r>
        <w:rPr>
          <w:color w:val="0A6172"/>
        </w:rPr>
        <w:t>Requirements</w:t>
      </w:r>
      <w:r>
        <w:rPr>
          <w:color w:val="0A6172"/>
          <w:spacing w:val="-6"/>
        </w:rPr>
        <w:t> </w:t>
      </w:r>
      <w:r>
        <w:rPr>
          <w:color w:val="0A6172"/>
        </w:rPr>
        <w:t>Analysis</w:t>
      </w:r>
      <w:r>
        <w:rPr>
          <w:color w:val="0A6172"/>
          <w:spacing w:val="-6"/>
        </w:rPr>
        <w:t> </w:t>
      </w:r>
      <w:bookmarkEnd w:id="68"/>
      <w:r>
        <w:rPr>
          <w:color w:val="0A6172"/>
          <w:spacing w:val="-2"/>
        </w:rPr>
        <w:t>Procedure</w:t>
      </w:r>
    </w:p>
    <w:p>
      <w:pPr>
        <w:pStyle w:val="BodyText"/>
        <w:spacing w:line="295" w:lineRule="auto" w:before="180"/>
        <w:ind w:left="280" w:right="207"/>
        <w:jc w:val="both"/>
      </w:pPr>
      <w:r>
        <w:rPr>
          <w:color w:val="172837"/>
        </w:rPr>
        <w:t>Requirements were derived through a traceable sequence. Observed workflow needs were first written as plain-language problems. Each problem was converted into a user or system requirement, assigned a </w:t>
      </w:r>
      <w:r>
        <w:rPr>
          <w:color w:val="172837"/>
        </w:rPr>
        <w:t>priority, and</w:t>
      </w:r>
      <w:r>
        <w:rPr>
          <w:color w:val="172837"/>
          <w:spacing w:val="-4"/>
        </w:rPr>
        <w:t> </w:t>
      </w:r>
      <w:r>
        <w:rPr>
          <w:color w:val="172837"/>
        </w:rPr>
        <w:t>mapped</w:t>
      </w:r>
      <w:r>
        <w:rPr>
          <w:color w:val="172837"/>
          <w:spacing w:val="-4"/>
        </w:rPr>
        <w:t> </w:t>
      </w:r>
      <w:r>
        <w:rPr>
          <w:color w:val="172837"/>
        </w:rPr>
        <w:t>to</w:t>
      </w:r>
      <w:r>
        <w:rPr>
          <w:color w:val="172837"/>
          <w:spacing w:val="-4"/>
        </w:rPr>
        <w:t> </w:t>
      </w:r>
      <w:r>
        <w:rPr>
          <w:color w:val="172837"/>
        </w:rPr>
        <w:t>one</w:t>
      </w:r>
      <w:r>
        <w:rPr>
          <w:color w:val="172837"/>
          <w:spacing w:val="-4"/>
        </w:rPr>
        <w:t> </w:t>
      </w:r>
      <w:r>
        <w:rPr>
          <w:color w:val="172837"/>
        </w:rPr>
        <w:t>or</w:t>
      </w:r>
      <w:r>
        <w:rPr>
          <w:color w:val="172837"/>
          <w:spacing w:val="-4"/>
        </w:rPr>
        <w:t> </w:t>
      </w:r>
      <w:r>
        <w:rPr>
          <w:color w:val="172837"/>
        </w:rPr>
        <w:t>more</w:t>
      </w:r>
      <w:r>
        <w:rPr>
          <w:color w:val="172837"/>
          <w:spacing w:val="-4"/>
        </w:rPr>
        <w:t> </w:t>
      </w:r>
      <w:r>
        <w:rPr>
          <w:color w:val="172837"/>
        </w:rPr>
        <w:t>use</w:t>
      </w:r>
      <w:r>
        <w:rPr>
          <w:color w:val="172837"/>
          <w:spacing w:val="-4"/>
        </w:rPr>
        <w:t> </w:t>
      </w:r>
      <w:r>
        <w:rPr>
          <w:color w:val="172837"/>
        </w:rPr>
        <w:t>cases.</w:t>
      </w:r>
      <w:r>
        <w:rPr>
          <w:color w:val="172837"/>
          <w:spacing w:val="-4"/>
        </w:rPr>
        <w:t> </w:t>
      </w:r>
      <w:r>
        <w:rPr>
          <w:color w:val="172837"/>
        </w:rPr>
        <w:t>The</w:t>
      </w:r>
      <w:r>
        <w:rPr>
          <w:color w:val="172837"/>
          <w:spacing w:val="-4"/>
        </w:rPr>
        <w:t> </w:t>
      </w:r>
      <w:r>
        <w:rPr>
          <w:color w:val="172837"/>
        </w:rPr>
        <w:t>corresponding</w:t>
      </w:r>
      <w:r>
        <w:rPr>
          <w:color w:val="172837"/>
          <w:spacing w:val="-4"/>
        </w:rPr>
        <w:t> </w:t>
      </w:r>
      <w:r>
        <w:rPr>
          <w:color w:val="172837"/>
        </w:rPr>
        <w:t>design</w:t>
      </w:r>
      <w:r>
        <w:rPr>
          <w:color w:val="172837"/>
          <w:spacing w:val="-4"/>
        </w:rPr>
        <w:t> </w:t>
      </w:r>
      <w:r>
        <w:rPr>
          <w:color w:val="172837"/>
        </w:rPr>
        <w:t>model</w:t>
      </w:r>
      <w:r>
        <w:rPr>
          <w:color w:val="172837"/>
          <w:spacing w:val="-4"/>
        </w:rPr>
        <w:t> </w:t>
      </w:r>
      <w:r>
        <w:rPr>
          <w:color w:val="172837"/>
        </w:rPr>
        <w:t>was</w:t>
      </w:r>
      <w:r>
        <w:rPr>
          <w:color w:val="172837"/>
          <w:spacing w:val="-4"/>
        </w:rPr>
        <w:t> </w:t>
      </w:r>
      <w:r>
        <w:rPr>
          <w:color w:val="172837"/>
        </w:rPr>
        <w:t>then</w:t>
      </w:r>
      <w:r>
        <w:rPr>
          <w:color w:val="172837"/>
          <w:spacing w:val="-4"/>
        </w:rPr>
        <w:t> </w:t>
      </w:r>
      <w:r>
        <w:rPr>
          <w:color w:val="172837"/>
        </w:rPr>
        <w:t>linked</w:t>
      </w:r>
      <w:r>
        <w:rPr>
          <w:color w:val="172837"/>
          <w:spacing w:val="-4"/>
        </w:rPr>
        <w:t> </w:t>
      </w:r>
      <w:r>
        <w:rPr>
          <w:color w:val="172837"/>
        </w:rPr>
        <w:t>to</w:t>
      </w:r>
      <w:r>
        <w:rPr>
          <w:color w:val="172837"/>
          <w:spacing w:val="-4"/>
        </w:rPr>
        <w:t> </w:t>
      </w:r>
      <w:r>
        <w:rPr>
          <w:color w:val="172837"/>
        </w:rPr>
        <w:t>an</w:t>
      </w:r>
      <w:r>
        <w:rPr>
          <w:color w:val="172837"/>
          <w:spacing w:val="-4"/>
        </w:rPr>
        <w:t> </w:t>
      </w:r>
      <w:r>
        <w:rPr>
          <w:color w:val="172837"/>
        </w:rPr>
        <w:t>implementation module and a test case.</w:t>
      </w:r>
    </w:p>
    <w:p>
      <w:pPr>
        <w:pStyle w:val="BodyText"/>
        <w:spacing w:line="295" w:lineRule="auto" w:before="149"/>
        <w:ind w:left="280" w:right="207"/>
        <w:jc w:val="both"/>
      </w:pPr>
      <w:r>
        <w:rPr>
          <w:color w:val="172837"/>
        </w:rPr>
        <w:t>For example, the observation that a critically ill patient could not be represented safely by a simple first-in- first-out line became a requirement for four-level triage priority. That requirement was reflected in the triage use case, queue-ordering rule, priority data field, dashboard presentation, and tests for call-next behaviour. This chain reduced the risk of adding attractive features that did not address the hospital problem.</w:t>
      </w:r>
    </w:p>
    <w:p>
      <w:pPr>
        <w:pStyle w:val="BodyText"/>
        <w:spacing w:before="11"/>
        <w:rPr>
          <w:sz w:val="24"/>
        </w:rPr>
      </w:pPr>
      <w:r>
        <w:rPr/>
        <w:pict>
          <v:group style="position:absolute;margin-left:51pt;margin-top:16.420982pt;width:493.5pt;height:198.75pt;mso-position-horizontal-relative:page;mso-position-vertical-relative:paragraph;z-index:-15688192;mso-wrap-distance-left:0;mso-wrap-distance-right:0" id="docshapegroup154" coordorigin="1020,328" coordsize="9870,3975">
            <v:shape style="position:absolute;left:1020;top:328;width:9870;height:3975" type="#_x0000_t75" id="docshape155" stroked="false">
              <v:imagedata r:id="rId42" o:title=""/>
            </v:shape>
            <v:shape style="position:absolute;left:2447;top:2308;width:234;height:2" id="docshape156" coordorigin="2448,2309" coordsize="234,0" path="m2448,2309l2448,2309,2664,2309,2682,2309e" filled="false" stroked="true" strokeweight=".34369pt" strokecolor="#456479">
              <v:path arrowok="t"/>
              <v:stroke dashstyle="solid"/>
            </v:shape>
            <v:shape style="position:absolute;left:2654;top:2281;width:55;height:55" id="docshape157" coordorigin="2654,2281" coordsize="55,55" path="m2709,2305l2705,2303,2700,2301,2695,2298,2690,2296,2685,2293,2680,2291,2675,2288,2670,2286,2665,2284,2660,2281,2657,2281,2654,2281,2654,2284,2654,2333,2654,2336,2656,2336,2657,2336,2660,2336,2662,2335,2667,2333,2672,2330,2677,2328,2709,2312,2709,2311,2709,2309,2708,2311,2707,2311,2708,2309,2709,2309,2708,2308,2709,2307,2709,2309,2709,2306,2709,2306,2709,2305xe" filled="true" fillcolor="#456479" stroked="false">
              <v:path arrowok="t"/>
              <v:fill type="solid"/>
            </v:shape>
            <v:shape style="position:absolute;left:3626;top:2308;width:234;height:2" id="docshape158" coordorigin="3626,2309" coordsize="234,0" path="m3626,2309l3626,2309,3843,2309,3860,2309e" filled="false" stroked="true" strokeweight=".34369pt" strokecolor="#456479">
              <v:path arrowok="t"/>
              <v:stroke dashstyle="solid"/>
            </v:shape>
            <v:shape style="position:absolute;left:3832;top:2281;width:55;height:55" id="docshape159" coordorigin="3833,2281" coordsize="55,55" path="m3888,2305l3883,2303,3878,2301,3873,2298,3868,2296,3863,2293,3858,2291,3853,2288,3849,2286,3844,2284,3839,2281,3835,2281,3833,2281,3833,2284,3833,2333,3833,2336,3835,2336,3835,2336,3839,2336,3841,2335,3845,2333,3850,2330,3855,2328,3860,2325,3865,2323,3888,2312,3888,2311,3888,2309,3886,2311,3885,2311,3886,2309,3888,2309,3887,2308,3887,2307,3888,2309,3888,2306,3888,2306,3888,2305xe" filled="true" fillcolor="#456479" stroked="false">
              <v:path arrowok="t"/>
              <v:fill type="solid"/>
            </v:shape>
            <v:shape style="position:absolute;left:4641;top:2308;width:234;height:2" id="docshape160" coordorigin="4642,2309" coordsize="234,0" path="m4642,2309l4642,2309,4859,2309,4876,2309e" filled="false" stroked="true" strokeweight=".34369pt" strokecolor="#456479">
              <v:path arrowok="t"/>
              <v:stroke dashstyle="solid"/>
            </v:shape>
            <v:shape style="position:absolute;left:4848;top:2281;width:55;height:55" id="docshape161" coordorigin="4848,2281" coordsize="55,55" path="m4903,2305l4899,2303,4894,2301,4889,2298,4884,2296,4879,2293,4874,2291,4869,2288,4864,2286,4859,2284,4854,2281,4851,2281,4848,2281,4848,2284,4848,2333,4848,2336,4850,2336,4851,2336,4854,2336,4856,2335,4861,2333,4866,2330,4895,2315,4900,2313,4903,2312,4903,2311,4903,2309,4903,2306,4903,2306,4903,2305xe" filled="true" fillcolor="#456479" stroked="false">
              <v:path arrowok="t"/>
              <v:fill type="solid"/>
            </v:shape>
            <v:shape style="position:absolute;left:6275;top:2308;width:234;height:2" id="docshape162" coordorigin="6275,2309" coordsize="234,0" path="m6275,2309l6275,2309,6492,2309,6509,2309e" filled="false" stroked="true" strokeweight=".34369pt" strokecolor="#456479">
              <v:path arrowok="t"/>
              <v:stroke dashstyle="solid"/>
            </v:shape>
            <v:shape style="position:absolute;left:6481;top:2281;width:55;height:55" id="docshape163" coordorigin="6482,2281" coordsize="55,55" path="m6537,2305l6532,2303,6527,2301,6522,2298,6517,2296,6512,2293,6508,2291,6503,2288,6498,2286,6493,2284,6488,2281,6484,2281,6482,2281,6482,2284,6482,2333,6482,2336,6484,2336,6484,2336,6488,2336,6490,2335,6495,2333,6499,2330,6524,2318,6529,2315,6534,2313,6537,2312,6537,2311,6537,2309,6535,2311,6535,2311,6535,2309,6537,2309,6536,2308,6536,2307,6537,2309,6537,2306,6537,2306,6537,2305xe" filled="true" fillcolor="#456479" stroked="false">
              <v:path arrowok="t"/>
              <v:fill type="solid"/>
            </v:shape>
            <v:shape style="position:absolute;left:7800;top:2308;width:234;height:2" id="docshape164" coordorigin="7800,2309" coordsize="234,0" path="m7800,2309l7800,2309,8017,2309,8034,2309e" filled="false" stroked="true" strokeweight=".34369pt" strokecolor="#456479">
              <v:path arrowok="t"/>
              <v:stroke dashstyle="solid"/>
            </v:shape>
            <v:shape style="position:absolute;left:8006;top:2281;width:55;height:55" id="docshape165" coordorigin="8006,2281" coordsize="55,55" path="m8061,2305l8057,2303,8052,2301,8047,2298,8042,2296,8037,2293,8032,2291,8027,2288,8022,2286,8017,2284,8012,2281,8009,2281,8006,2281,8006,2284,8006,2333,8006,2336,8008,2336,8009,2336,8012,2336,8014,2335,8019,2333,8024,2330,8029,2328,8061,2312,8061,2311,8061,2309,8060,2311,8059,2311,8060,2309,8061,2309,8060,2308,8061,2307,8061,2309,8061,2306,8061,2306,8061,2305xe" filled="true" fillcolor="#456479" stroked="false">
              <v:path arrowok="t"/>
              <v:fill type="solid"/>
            </v:shape>
            <v:shape style="position:absolute;left:9000;top:2308;width:234;height:2" id="docshape166" coordorigin="9000,2309" coordsize="234,0" path="m9000,2309l9000,2309,9217,2309,9234,2309e" filled="false" stroked="true" strokeweight=".34369pt" strokecolor="#456479">
              <v:path arrowok="t"/>
              <v:stroke dashstyle="solid"/>
            </v:shape>
            <v:shape style="position:absolute;left:9206;top:2281;width:55;height:55" id="docshape167" coordorigin="9207,2281" coordsize="55,55" path="m9262,2305l9257,2303,9252,2301,9247,2298,9242,2296,9237,2293,9232,2291,9228,2288,9223,2286,9218,2284,9213,2281,9209,2281,9207,2281,9207,2284,9207,2333,9207,2336,9209,2336,9209,2336,9213,2336,9215,2335,9262,2312,9262,2311,9262,2309,9260,2311,9259,2311,9260,2309,9262,2309,9261,2308,9261,2307,9262,2309,9262,2306,9262,2306,9262,2305xe" filled="true" fillcolor="#456479" stroked="false">
              <v:path arrowok="t"/>
              <v:fill type="solid"/>
            </v:shape>
            <v:shape style="position:absolute;left:9261;top:2138;width:1222;height:341" type="#_x0000_t202" id="docshape168" filled="true" fillcolor="#e7f7f6" stroked="true" strokeweight=".34369pt" strokecolor="#0e8f94">
              <v:textbox inset="0,0,0,0">
                <w:txbxContent>
                  <w:p>
                    <w:pPr>
                      <w:spacing w:before="105"/>
                      <w:ind w:left="202" w:right="0" w:firstLine="0"/>
                      <w:jc w:val="left"/>
                      <w:rPr>
                        <w:rFonts w:ascii="Segoe UI"/>
                        <w:color w:val="000000"/>
                        <w:sz w:val="9"/>
                      </w:rPr>
                    </w:pPr>
                    <w:r>
                      <w:rPr>
                        <w:rFonts w:ascii="Segoe UI"/>
                        <w:color w:val="123246"/>
                        <w:sz w:val="9"/>
                      </w:rPr>
                      <w:t>Status</w:t>
                    </w:r>
                    <w:r>
                      <w:rPr>
                        <w:rFonts w:ascii="Segoe UI"/>
                        <w:color w:val="123246"/>
                        <w:spacing w:val="-5"/>
                        <w:sz w:val="9"/>
                      </w:rPr>
                      <w:t> </w:t>
                    </w:r>
                    <w:r>
                      <w:rPr>
                        <w:rFonts w:ascii="Segoe UI"/>
                        <w:color w:val="123246"/>
                        <w:sz w:val="9"/>
                      </w:rPr>
                      <w:t>and</w:t>
                    </w:r>
                    <w:r>
                      <w:rPr>
                        <w:rFonts w:ascii="Segoe UI"/>
                        <w:color w:val="123246"/>
                        <w:spacing w:val="-4"/>
                        <w:sz w:val="9"/>
                      </w:rPr>
                      <w:t> </w:t>
                    </w:r>
                    <w:r>
                      <w:rPr>
                        <w:rFonts w:ascii="Segoe UI"/>
                        <w:color w:val="123246"/>
                        <w:spacing w:val="-2"/>
                        <w:sz w:val="9"/>
                      </w:rPr>
                      <w:t>limitation</w:t>
                    </w:r>
                  </w:p>
                </w:txbxContent>
              </v:textbox>
              <v:fill type="solid"/>
              <v:stroke dashstyle="solid"/>
              <w10:wrap type="none"/>
            </v:shape>
            <v:shape style="position:absolute;left:8061;top:2138;width:940;height:341" type="#_x0000_t202" id="docshape169" filled="true" fillcolor="#e7f7f6" stroked="true" strokeweight=".34369pt" strokecolor="#0e8f94">
              <v:textbox inset="0,0,0,0">
                <w:txbxContent>
                  <w:p>
                    <w:pPr>
                      <w:spacing w:before="105"/>
                      <w:ind w:left="202" w:right="0" w:firstLine="0"/>
                      <w:jc w:val="left"/>
                      <w:rPr>
                        <w:rFonts w:ascii="Segoe UI"/>
                        <w:color w:val="000000"/>
                        <w:sz w:val="9"/>
                      </w:rPr>
                    </w:pPr>
                    <w:r>
                      <w:rPr>
                        <w:rFonts w:ascii="Segoe UI"/>
                        <w:color w:val="123246"/>
                        <w:spacing w:val="-2"/>
                        <w:sz w:val="9"/>
                      </w:rPr>
                      <w:t>Test</w:t>
                    </w:r>
                    <w:r>
                      <w:rPr>
                        <w:rFonts w:ascii="Segoe UI"/>
                        <w:color w:val="123246"/>
                        <w:spacing w:val="-4"/>
                        <w:sz w:val="9"/>
                      </w:rPr>
                      <w:t> </w:t>
                    </w:r>
                    <w:r>
                      <w:rPr>
                        <w:rFonts w:ascii="Segoe UI"/>
                        <w:color w:val="123246"/>
                        <w:spacing w:val="-2"/>
                        <w:sz w:val="9"/>
                      </w:rPr>
                      <w:t>evidence</w:t>
                    </w:r>
                  </w:p>
                </w:txbxContent>
              </v:textbox>
              <v:fill type="solid"/>
              <v:stroke dashstyle="solid"/>
              <w10:wrap type="none"/>
            </v:shape>
            <v:shape style="position:absolute;left:6536;top:2138;width:1264;height:341" type="#_x0000_t202" id="docshape170" filled="true" fillcolor="#e7f7f6" stroked="true" strokeweight=".34369pt" strokecolor="#0e8f94">
              <v:textbox inset="0,0,0,0">
                <w:txbxContent>
                  <w:p>
                    <w:pPr>
                      <w:spacing w:before="105"/>
                      <w:ind w:left="202" w:right="0" w:firstLine="0"/>
                      <w:jc w:val="left"/>
                      <w:rPr>
                        <w:rFonts w:ascii="Segoe UI"/>
                        <w:color w:val="000000"/>
                        <w:sz w:val="9"/>
                      </w:rPr>
                    </w:pPr>
                    <w:r>
                      <w:rPr>
                        <w:rFonts w:ascii="Segoe UI"/>
                        <w:color w:val="123246"/>
                        <w:spacing w:val="-2"/>
                        <w:sz w:val="9"/>
                      </w:rPr>
                      <w:t>Implemented</w:t>
                    </w:r>
                    <w:r>
                      <w:rPr>
                        <w:rFonts w:ascii="Segoe UI"/>
                        <w:color w:val="123246"/>
                        <w:spacing w:val="15"/>
                        <w:sz w:val="9"/>
                      </w:rPr>
                      <w:t> </w:t>
                    </w:r>
                    <w:r>
                      <w:rPr>
                        <w:rFonts w:ascii="Segoe UI"/>
                        <w:color w:val="123246"/>
                        <w:spacing w:val="-2"/>
                        <w:sz w:val="9"/>
                      </w:rPr>
                      <w:t>module</w:t>
                    </w:r>
                  </w:p>
                </w:txbxContent>
              </v:textbox>
              <v:fill type="solid"/>
              <v:stroke dashstyle="solid"/>
              <w10:wrap type="none"/>
            </v:shape>
            <v:shape style="position:absolute;left:4903;top:2138;width:1373;height:341" type="#_x0000_t202" id="docshape171" filled="true" fillcolor="#e7f7f6" stroked="true" strokeweight=".34369pt" strokecolor="#0e8f94">
              <v:textbox inset="0,0,0,0">
                <w:txbxContent>
                  <w:p>
                    <w:pPr>
                      <w:spacing w:before="105"/>
                      <w:ind w:left="202" w:right="0" w:firstLine="0"/>
                      <w:jc w:val="left"/>
                      <w:rPr>
                        <w:rFonts w:ascii="Segoe UI"/>
                        <w:color w:val="000000"/>
                        <w:sz w:val="9"/>
                      </w:rPr>
                    </w:pPr>
                    <w:r>
                      <w:rPr>
                        <w:rFonts w:ascii="Segoe UI"/>
                        <w:color w:val="123246"/>
                        <w:sz w:val="9"/>
                      </w:rPr>
                      <w:t>Architecture</w:t>
                    </w:r>
                    <w:r>
                      <w:rPr>
                        <w:rFonts w:ascii="Segoe UI"/>
                        <w:color w:val="123246"/>
                        <w:spacing w:val="-4"/>
                        <w:sz w:val="9"/>
                      </w:rPr>
                      <w:t> </w:t>
                    </w:r>
                    <w:r>
                      <w:rPr>
                        <w:rFonts w:ascii="Segoe UI"/>
                        <w:color w:val="123246"/>
                        <w:sz w:val="9"/>
                      </w:rPr>
                      <w:t>or</w:t>
                    </w:r>
                    <w:r>
                      <w:rPr>
                        <w:rFonts w:ascii="Segoe UI"/>
                        <w:color w:val="123246"/>
                        <w:spacing w:val="-3"/>
                        <w:sz w:val="9"/>
                      </w:rPr>
                      <w:t> </w:t>
                    </w:r>
                    <w:r>
                      <w:rPr>
                        <w:rFonts w:ascii="Segoe UI"/>
                        <w:color w:val="123246"/>
                        <w:sz w:val="9"/>
                      </w:rPr>
                      <w:t>data</w:t>
                    </w:r>
                    <w:r>
                      <w:rPr>
                        <w:rFonts w:ascii="Segoe UI"/>
                        <w:color w:val="123246"/>
                        <w:spacing w:val="-4"/>
                        <w:sz w:val="9"/>
                      </w:rPr>
                      <w:t> rule</w:t>
                    </w:r>
                  </w:p>
                </w:txbxContent>
              </v:textbox>
              <v:fill type="solid"/>
              <v:stroke dashstyle="solid"/>
              <w10:wrap type="none"/>
            </v:shape>
            <v:shape style="position:absolute;left:3887;top:2138;width:755;height:341" type="#_x0000_t202" id="docshape172" filled="true" fillcolor="#e7f7f6" stroked="true" strokeweight=".34369pt" strokecolor="#0e8f94">
              <v:textbox inset="0,0,0,0">
                <w:txbxContent>
                  <w:p>
                    <w:pPr>
                      <w:spacing w:before="105"/>
                      <w:ind w:left="202" w:right="0" w:firstLine="0"/>
                      <w:jc w:val="left"/>
                      <w:rPr>
                        <w:rFonts w:ascii="Segoe UI"/>
                        <w:color w:val="000000"/>
                        <w:sz w:val="9"/>
                      </w:rPr>
                    </w:pPr>
                    <w:r>
                      <w:rPr>
                        <w:rFonts w:ascii="Segoe UI"/>
                        <w:color w:val="123246"/>
                        <w:sz w:val="9"/>
                      </w:rPr>
                      <w:t>Use</w:t>
                    </w:r>
                    <w:r>
                      <w:rPr>
                        <w:rFonts w:ascii="Segoe UI"/>
                        <w:color w:val="123246"/>
                        <w:spacing w:val="-3"/>
                        <w:sz w:val="9"/>
                      </w:rPr>
                      <w:t> </w:t>
                    </w:r>
                    <w:r>
                      <w:rPr>
                        <w:rFonts w:ascii="Segoe UI"/>
                        <w:color w:val="123246"/>
                        <w:spacing w:val="-4"/>
                        <w:sz w:val="9"/>
                      </w:rPr>
                      <w:t>case</w:t>
                    </w:r>
                  </w:p>
                </w:txbxContent>
              </v:textbox>
              <v:fill type="solid"/>
              <v:stroke dashstyle="solid"/>
              <w10:wrap type="none"/>
            </v:shape>
            <v:shape style="position:absolute;left:2709;top:2138;width:918;height:341" type="#_x0000_t202" id="docshape173" filled="true" fillcolor="#e7f7f6" stroked="true" strokeweight=".34369pt" strokecolor="#0e8f94">
              <v:textbox inset="0,0,0,0">
                <w:txbxContent>
                  <w:p>
                    <w:pPr>
                      <w:spacing w:before="105"/>
                      <w:ind w:left="202" w:right="0" w:firstLine="0"/>
                      <w:jc w:val="left"/>
                      <w:rPr>
                        <w:rFonts w:ascii="Segoe UI"/>
                        <w:color w:val="000000"/>
                        <w:sz w:val="9"/>
                      </w:rPr>
                    </w:pPr>
                    <w:r>
                      <w:rPr>
                        <w:rFonts w:ascii="Segoe UI"/>
                        <w:color w:val="123246"/>
                        <w:spacing w:val="-2"/>
                        <w:sz w:val="9"/>
                      </w:rPr>
                      <w:t>Requirement</w:t>
                    </w:r>
                  </w:p>
                </w:txbxContent>
              </v:textbox>
              <v:fill type="solid"/>
              <v:stroke dashstyle="solid"/>
              <w10:wrap type="none"/>
            </v:shape>
            <v:shape style="position:absolute;left:1436;top:2138;width:1012;height:341" type="#_x0000_t202" id="docshape174" filled="true" fillcolor="#e7f7f6" stroked="true" strokeweight=".34369pt" strokecolor="#0e8f94">
              <v:textbox inset="0,0,0,0">
                <w:txbxContent>
                  <w:p>
                    <w:pPr>
                      <w:spacing w:before="105"/>
                      <w:ind w:left="202" w:right="0" w:firstLine="0"/>
                      <w:jc w:val="left"/>
                      <w:rPr>
                        <w:rFonts w:ascii="Segoe UI"/>
                        <w:color w:val="000000"/>
                        <w:sz w:val="9"/>
                      </w:rPr>
                    </w:pPr>
                    <w:r>
                      <w:rPr>
                        <w:rFonts w:ascii="Segoe UI"/>
                        <w:color w:val="123246"/>
                        <w:sz w:val="9"/>
                      </w:rPr>
                      <w:t>Observed</w:t>
                    </w:r>
                    <w:r>
                      <w:rPr>
                        <w:rFonts w:ascii="Segoe UI"/>
                        <w:color w:val="123246"/>
                        <w:spacing w:val="-5"/>
                        <w:sz w:val="9"/>
                      </w:rPr>
                      <w:t> </w:t>
                    </w:r>
                    <w:r>
                      <w:rPr>
                        <w:rFonts w:ascii="Segoe UI"/>
                        <w:color w:val="123246"/>
                        <w:spacing w:val="-4"/>
                        <w:sz w:val="9"/>
                      </w:rPr>
                      <w:t>need</w:t>
                    </w:r>
                  </w:p>
                </w:txbxContent>
              </v:textbox>
              <v:fill type="solid"/>
              <v:stroke dashstyle="solid"/>
              <w10:wrap type="none"/>
            </v:shape>
            <w10:wrap type="topAndBottom"/>
          </v:group>
        </w:pict>
      </w:r>
    </w:p>
    <w:p>
      <w:pPr>
        <w:spacing w:before="98"/>
        <w:ind w:left="2963" w:right="2893" w:firstLine="0"/>
        <w:jc w:val="center"/>
        <w:rPr>
          <w:i/>
          <w:sz w:val="18"/>
        </w:rPr>
      </w:pPr>
      <w:r>
        <w:rPr>
          <w:i/>
          <w:color w:val="36586A"/>
          <w:sz w:val="18"/>
        </w:rPr>
        <w:t>Figure</w:t>
      </w:r>
      <w:r>
        <w:rPr>
          <w:i/>
          <w:color w:val="36586A"/>
          <w:spacing w:val="-2"/>
          <w:sz w:val="18"/>
        </w:rPr>
        <w:t> </w:t>
      </w:r>
      <w:r>
        <w:rPr>
          <w:i/>
          <w:color w:val="36586A"/>
          <w:sz w:val="18"/>
        </w:rPr>
        <w:t>3.3:</w:t>
      </w:r>
      <w:r>
        <w:rPr>
          <w:i/>
          <w:color w:val="36586A"/>
          <w:spacing w:val="-1"/>
          <w:sz w:val="18"/>
        </w:rPr>
        <w:t> </w:t>
      </w:r>
      <w:r>
        <w:rPr>
          <w:i/>
          <w:color w:val="36586A"/>
          <w:sz w:val="18"/>
        </w:rPr>
        <w:t>Requirements</w:t>
      </w:r>
      <w:r>
        <w:rPr>
          <w:i/>
          <w:color w:val="36586A"/>
          <w:spacing w:val="-2"/>
          <w:sz w:val="18"/>
        </w:rPr>
        <w:t> </w:t>
      </w:r>
      <w:r>
        <w:rPr>
          <w:i/>
          <w:color w:val="36586A"/>
          <w:sz w:val="18"/>
        </w:rPr>
        <w:t>Analysis</w:t>
      </w:r>
      <w:r>
        <w:rPr>
          <w:i/>
          <w:color w:val="36586A"/>
          <w:spacing w:val="-1"/>
          <w:sz w:val="18"/>
        </w:rPr>
        <w:t> </w:t>
      </w:r>
      <w:r>
        <w:rPr>
          <w:i/>
          <w:color w:val="36586A"/>
          <w:spacing w:val="-2"/>
          <w:sz w:val="18"/>
        </w:rPr>
        <w:t>Procedure</w:t>
      </w:r>
    </w:p>
    <w:p>
      <w:pPr>
        <w:pStyle w:val="BodyText"/>
        <w:rPr>
          <w:i/>
          <w:sz w:val="17"/>
        </w:rPr>
      </w:pPr>
    </w:p>
    <w:p>
      <w:pPr>
        <w:pStyle w:val="BodyText"/>
        <w:spacing w:line="295" w:lineRule="auto"/>
        <w:ind w:left="280" w:right="207"/>
        <w:jc w:val="both"/>
      </w:pPr>
      <w:r>
        <w:rPr>
          <w:color w:val="172837"/>
        </w:rPr>
        <w:t>Requirements were classified as functional or non-functional and prioritised as high, medium, or low. </w:t>
      </w:r>
      <w:r>
        <w:rPr>
          <w:color w:val="172837"/>
        </w:rPr>
        <w:t>High- priority</w:t>
      </w:r>
      <w:r>
        <w:rPr>
          <w:color w:val="172837"/>
          <w:spacing w:val="-2"/>
        </w:rPr>
        <w:t> </w:t>
      </w:r>
      <w:r>
        <w:rPr>
          <w:color w:val="172837"/>
        </w:rPr>
        <w:t>work</w:t>
      </w:r>
      <w:r>
        <w:rPr>
          <w:color w:val="172837"/>
          <w:spacing w:val="-2"/>
        </w:rPr>
        <w:t> </w:t>
      </w:r>
      <w:r>
        <w:rPr>
          <w:color w:val="172837"/>
        </w:rPr>
        <w:t>covered</w:t>
      </w:r>
      <w:r>
        <w:rPr>
          <w:color w:val="172837"/>
          <w:spacing w:val="-2"/>
        </w:rPr>
        <w:t> </w:t>
      </w:r>
      <w:r>
        <w:rPr>
          <w:color w:val="172837"/>
        </w:rPr>
        <w:t>registration,</w:t>
      </w:r>
      <w:r>
        <w:rPr>
          <w:color w:val="172837"/>
          <w:spacing w:val="-2"/>
        </w:rPr>
        <w:t> </w:t>
      </w:r>
      <w:r>
        <w:rPr>
          <w:color w:val="172837"/>
        </w:rPr>
        <w:t>triage,</w:t>
      </w:r>
      <w:r>
        <w:rPr>
          <w:color w:val="172837"/>
          <w:spacing w:val="-2"/>
        </w:rPr>
        <w:t> </w:t>
      </w:r>
      <w:r>
        <w:rPr>
          <w:color w:val="172837"/>
        </w:rPr>
        <w:t>queue</w:t>
      </w:r>
      <w:r>
        <w:rPr>
          <w:color w:val="172837"/>
          <w:spacing w:val="-2"/>
        </w:rPr>
        <w:t> </w:t>
      </w:r>
      <w:r>
        <w:rPr>
          <w:color w:val="172837"/>
        </w:rPr>
        <w:t>ordering,</w:t>
      </w:r>
      <w:r>
        <w:rPr>
          <w:color w:val="172837"/>
          <w:spacing w:val="-2"/>
        </w:rPr>
        <w:t> </w:t>
      </w:r>
      <w:r>
        <w:rPr>
          <w:color w:val="172837"/>
        </w:rPr>
        <w:t>staff</w:t>
      </w:r>
      <w:r>
        <w:rPr>
          <w:color w:val="172837"/>
          <w:spacing w:val="-2"/>
        </w:rPr>
        <w:t> </w:t>
      </w:r>
      <w:r>
        <w:rPr>
          <w:color w:val="172837"/>
        </w:rPr>
        <w:t>authentication,</w:t>
      </w:r>
      <w:r>
        <w:rPr>
          <w:color w:val="172837"/>
          <w:spacing w:val="-2"/>
        </w:rPr>
        <w:t> </w:t>
      </w:r>
      <w:r>
        <w:rPr>
          <w:color w:val="172837"/>
        </w:rPr>
        <w:t>anonymous</w:t>
      </w:r>
      <w:r>
        <w:rPr>
          <w:color w:val="172837"/>
          <w:spacing w:val="-2"/>
        </w:rPr>
        <w:t> </w:t>
      </w:r>
      <w:r>
        <w:rPr>
          <w:color w:val="172837"/>
        </w:rPr>
        <w:t>public</w:t>
      </w:r>
      <w:r>
        <w:rPr>
          <w:color w:val="172837"/>
          <w:spacing w:val="-2"/>
        </w:rPr>
        <w:t> </w:t>
      </w:r>
      <w:r>
        <w:rPr>
          <w:color w:val="172837"/>
        </w:rPr>
        <w:t>display,</w:t>
      </w:r>
      <w:r>
        <w:rPr>
          <w:color w:val="172837"/>
          <w:spacing w:val="-2"/>
        </w:rPr>
        <w:t> </w:t>
      </w:r>
      <w:r>
        <w:rPr>
          <w:color w:val="172837"/>
        </w:rPr>
        <w:t>and operational</w:t>
      </w:r>
      <w:r>
        <w:rPr>
          <w:color w:val="172837"/>
          <w:spacing w:val="-3"/>
        </w:rPr>
        <w:t> </w:t>
      </w:r>
      <w:r>
        <w:rPr>
          <w:color w:val="172837"/>
        </w:rPr>
        <w:t>traceability.</w:t>
      </w:r>
      <w:r>
        <w:rPr>
          <w:color w:val="172837"/>
          <w:spacing w:val="-3"/>
        </w:rPr>
        <w:t> </w:t>
      </w:r>
      <w:r>
        <w:rPr>
          <w:color w:val="172837"/>
        </w:rPr>
        <w:t>Lower-priority</w:t>
      </w:r>
      <w:r>
        <w:rPr>
          <w:color w:val="172837"/>
          <w:spacing w:val="-3"/>
        </w:rPr>
        <w:t> </w:t>
      </w:r>
      <w:r>
        <w:rPr>
          <w:color w:val="172837"/>
        </w:rPr>
        <w:t>analytics</w:t>
      </w:r>
      <w:r>
        <w:rPr>
          <w:color w:val="172837"/>
          <w:spacing w:val="-3"/>
        </w:rPr>
        <w:t> </w:t>
      </w:r>
      <w:r>
        <w:rPr>
          <w:color w:val="172837"/>
        </w:rPr>
        <w:t>and</w:t>
      </w:r>
      <w:r>
        <w:rPr>
          <w:color w:val="172837"/>
          <w:spacing w:val="-3"/>
        </w:rPr>
        <w:t> </w:t>
      </w:r>
      <w:r>
        <w:rPr>
          <w:color w:val="172837"/>
        </w:rPr>
        <w:t>deployment</w:t>
      </w:r>
      <w:r>
        <w:rPr>
          <w:color w:val="172837"/>
          <w:spacing w:val="-3"/>
        </w:rPr>
        <w:t> </w:t>
      </w:r>
      <w:r>
        <w:rPr>
          <w:color w:val="172837"/>
        </w:rPr>
        <w:t>enhancements</w:t>
      </w:r>
      <w:r>
        <w:rPr>
          <w:color w:val="172837"/>
          <w:spacing w:val="-3"/>
        </w:rPr>
        <w:t> </w:t>
      </w:r>
      <w:r>
        <w:rPr>
          <w:color w:val="172837"/>
        </w:rPr>
        <w:t>were</w:t>
      </w:r>
      <w:r>
        <w:rPr>
          <w:color w:val="172837"/>
          <w:spacing w:val="-3"/>
        </w:rPr>
        <w:t> </w:t>
      </w:r>
      <w:r>
        <w:rPr>
          <w:color w:val="172837"/>
        </w:rPr>
        <w:t>implemented</w:t>
      </w:r>
      <w:r>
        <w:rPr>
          <w:color w:val="172837"/>
          <w:spacing w:val="-3"/>
        </w:rPr>
        <w:t> </w:t>
      </w:r>
      <w:r>
        <w:rPr>
          <w:color w:val="172837"/>
        </w:rPr>
        <w:t>only</w:t>
      </w:r>
      <w:r>
        <w:rPr>
          <w:color w:val="172837"/>
          <w:spacing w:val="-3"/>
        </w:rPr>
        <w:t> </w:t>
      </w:r>
      <w:r>
        <w:rPr>
          <w:color w:val="172837"/>
        </w:rPr>
        <w:t>after the core patient-flow path was stable.</w:t>
      </w:r>
    </w:p>
    <w:p>
      <w:pPr>
        <w:pStyle w:val="BodyText"/>
      </w:pPr>
    </w:p>
    <w:p>
      <w:pPr>
        <w:pStyle w:val="BodyText"/>
        <w:rPr>
          <w:sz w:val="18"/>
        </w:rPr>
      </w:pPr>
    </w:p>
    <w:p>
      <w:pPr>
        <w:pStyle w:val="Heading6"/>
        <w:numPr>
          <w:ilvl w:val="1"/>
          <w:numId w:val="9"/>
        </w:numPr>
        <w:tabs>
          <w:tab w:pos="806" w:val="left" w:leader="none"/>
        </w:tabs>
        <w:spacing w:line="240" w:lineRule="auto" w:before="0" w:after="0"/>
        <w:ind w:left="805" w:right="0" w:hanging="526"/>
        <w:jc w:val="left"/>
      </w:pPr>
      <w:r>
        <w:rPr/>
        <w:pict>
          <v:rect style="position:absolute;margin-left:51pt;margin-top:22.726198pt;width:493.230498pt;height:.75pt;mso-position-horizontal-relative:page;mso-position-vertical-relative:paragraph;z-index:-15687680;mso-wrap-distance-left:0;mso-wrap-distance-right:0" id="docshape175" filled="true" fillcolor="#c6dbe1" stroked="false">
            <v:fill type="solid"/>
            <w10:wrap type="topAndBottom"/>
          </v:rect>
        </w:pict>
      </w:r>
      <w:bookmarkStart w:name="_TOC_250056" w:id="69"/>
      <w:r>
        <w:rPr>
          <w:color w:val="0A6172"/>
        </w:rPr>
        <w:t>System</w:t>
      </w:r>
      <w:r>
        <w:rPr>
          <w:color w:val="0A6172"/>
          <w:spacing w:val="-8"/>
        </w:rPr>
        <w:t> </w:t>
      </w:r>
      <w:r>
        <w:rPr>
          <w:color w:val="0A6172"/>
        </w:rPr>
        <w:t>Development</w:t>
      </w:r>
      <w:r>
        <w:rPr>
          <w:color w:val="0A6172"/>
          <w:spacing w:val="-8"/>
        </w:rPr>
        <w:t> </w:t>
      </w:r>
      <w:bookmarkEnd w:id="69"/>
      <w:r>
        <w:rPr>
          <w:color w:val="0A6172"/>
          <w:spacing w:val="-2"/>
        </w:rPr>
        <w:t>Method</w:t>
      </w:r>
    </w:p>
    <w:p>
      <w:pPr>
        <w:pStyle w:val="BodyText"/>
        <w:spacing w:line="295" w:lineRule="auto" w:before="180"/>
        <w:ind w:left="280" w:right="207"/>
        <w:jc w:val="both"/>
      </w:pPr>
      <w:r>
        <w:rPr>
          <w:color w:val="172837"/>
        </w:rPr>
        <w:t>An iterative and incremental development method was used. A rigid single-pass process would have been poorly suited to a project in which queue rules, interface behaviour, and deployment assumptions </w:t>
      </w:r>
      <w:r>
        <w:rPr>
          <w:color w:val="172837"/>
        </w:rPr>
        <w:t>were clarified</w:t>
      </w:r>
      <w:r>
        <w:rPr>
          <w:color w:val="172837"/>
          <w:spacing w:val="-6"/>
        </w:rPr>
        <w:t> </w:t>
      </w:r>
      <w:r>
        <w:rPr>
          <w:color w:val="172837"/>
        </w:rPr>
        <w:t>during</w:t>
      </w:r>
      <w:r>
        <w:rPr>
          <w:color w:val="172837"/>
          <w:spacing w:val="-6"/>
        </w:rPr>
        <w:t> </w:t>
      </w:r>
      <w:r>
        <w:rPr>
          <w:color w:val="172837"/>
        </w:rPr>
        <w:t>construction.</w:t>
      </w:r>
      <w:r>
        <w:rPr>
          <w:color w:val="172837"/>
          <w:spacing w:val="-6"/>
        </w:rPr>
        <w:t> </w:t>
      </w:r>
      <w:r>
        <w:rPr>
          <w:color w:val="172837"/>
        </w:rPr>
        <w:t>Work</w:t>
      </w:r>
      <w:r>
        <w:rPr>
          <w:color w:val="172837"/>
          <w:spacing w:val="-6"/>
        </w:rPr>
        <w:t> </w:t>
      </w:r>
      <w:r>
        <w:rPr>
          <w:color w:val="172837"/>
        </w:rPr>
        <w:t>was</w:t>
      </w:r>
      <w:r>
        <w:rPr>
          <w:color w:val="172837"/>
          <w:spacing w:val="-6"/>
        </w:rPr>
        <w:t> </w:t>
      </w:r>
      <w:r>
        <w:rPr>
          <w:color w:val="172837"/>
        </w:rPr>
        <w:t>organised</w:t>
      </w:r>
      <w:r>
        <w:rPr>
          <w:color w:val="172837"/>
          <w:spacing w:val="-6"/>
        </w:rPr>
        <w:t> </w:t>
      </w:r>
      <w:r>
        <w:rPr>
          <w:color w:val="172837"/>
        </w:rPr>
        <w:t>into</w:t>
      </w:r>
      <w:r>
        <w:rPr>
          <w:color w:val="172837"/>
          <w:spacing w:val="-6"/>
        </w:rPr>
        <w:t> </w:t>
      </w:r>
      <w:r>
        <w:rPr>
          <w:color w:val="172837"/>
        </w:rPr>
        <w:t>short</w:t>
      </w:r>
      <w:r>
        <w:rPr>
          <w:color w:val="172837"/>
          <w:spacing w:val="-6"/>
        </w:rPr>
        <w:t> </w:t>
      </w:r>
      <w:r>
        <w:rPr>
          <w:color w:val="172837"/>
        </w:rPr>
        <w:t>feature</w:t>
      </w:r>
      <w:r>
        <w:rPr>
          <w:color w:val="172837"/>
          <w:spacing w:val="-6"/>
        </w:rPr>
        <w:t> </w:t>
      </w:r>
      <w:r>
        <w:rPr>
          <w:color w:val="172837"/>
        </w:rPr>
        <w:t>increments,</w:t>
      </w:r>
      <w:r>
        <w:rPr>
          <w:color w:val="172837"/>
          <w:spacing w:val="-6"/>
        </w:rPr>
        <w:t> </w:t>
      </w:r>
      <w:r>
        <w:rPr>
          <w:color w:val="172837"/>
        </w:rPr>
        <w:t>each</w:t>
      </w:r>
      <w:r>
        <w:rPr>
          <w:color w:val="172837"/>
          <w:spacing w:val="-6"/>
        </w:rPr>
        <w:t> </w:t>
      </w:r>
      <w:r>
        <w:rPr>
          <w:color w:val="172837"/>
        </w:rPr>
        <w:t>of</w:t>
      </w:r>
      <w:r>
        <w:rPr>
          <w:color w:val="172837"/>
          <w:spacing w:val="-6"/>
        </w:rPr>
        <w:t> </w:t>
      </w:r>
      <w:r>
        <w:rPr>
          <w:color w:val="172837"/>
        </w:rPr>
        <w:t>which</w:t>
      </w:r>
      <w:r>
        <w:rPr>
          <w:color w:val="172837"/>
          <w:spacing w:val="-6"/>
        </w:rPr>
        <w:t> </w:t>
      </w:r>
      <w:r>
        <w:rPr>
          <w:color w:val="172837"/>
        </w:rPr>
        <w:t>passed</w:t>
      </w:r>
      <w:r>
        <w:rPr>
          <w:color w:val="172837"/>
          <w:spacing w:val="-6"/>
        </w:rPr>
        <w:t> </w:t>
      </w:r>
      <w:r>
        <w:rPr>
          <w:color w:val="172837"/>
        </w:rPr>
        <w:t>through clarification, design, implementation, verification, and review.</w:t>
      </w:r>
    </w:p>
    <w:p>
      <w:pPr>
        <w:pStyle w:val="BodyText"/>
        <w:spacing w:before="149"/>
        <w:ind w:left="280"/>
        <w:jc w:val="both"/>
      </w:pPr>
      <w:r>
        <w:rPr>
          <w:color w:val="172837"/>
        </w:rPr>
        <w:t>The</w:t>
      </w:r>
      <w:r>
        <w:rPr>
          <w:color w:val="172837"/>
          <w:spacing w:val="-5"/>
        </w:rPr>
        <w:t> </w:t>
      </w:r>
      <w:r>
        <w:rPr>
          <w:color w:val="172837"/>
        </w:rPr>
        <w:t>main</w:t>
      </w:r>
      <w:r>
        <w:rPr>
          <w:color w:val="172837"/>
          <w:spacing w:val="-3"/>
        </w:rPr>
        <w:t> </w:t>
      </w:r>
      <w:r>
        <w:rPr>
          <w:color w:val="172837"/>
        </w:rPr>
        <w:t>increments</w:t>
      </w:r>
      <w:r>
        <w:rPr>
          <w:color w:val="172837"/>
          <w:spacing w:val="-3"/>
        </w:rPr>
        <w:t> </w:t>
      </w:r>
      <w:r>
        <w:rPr>
          <w:color w:val="172837"/>
          <w:spacing w:val="-4"/>
        </w:rPr>
        <w:t>were:</w:t>
      </w:r>
    </w:p>
    <w:p>
      <w:pPr>
        <w:spacing w:after="0"/>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ListParagraph"/>
        <w:numPr>
          <w:ilvl w:val="0"/>
          <w:numId w:val="10"/>
        </w:numPr>
        <w:tabs>
          <w:tab w:pos="640" w:val="left" w:leader="none"/>
        </w:tabs>
        <w:spacing w:line="240" w:lineRule="auto" w:before="56" w:after="0"/>
        <w:ind w:left="640" w:right="0" w:hanging="217"/>
        <w:jc w:val="left"/>
        <w:rPr>
          <w:sz w:val="22"/>
        </w:rPr>
      </w:pPr>
      <w:bookmarkStart w:name="3.8 Technology Selection Procedure" w:id="70"/>
      <w:bookmarkEnd w:id="70"/>
      <w:r>
        <w:rPr/>
      </w:r>
      <w:bookmarkStart w:name="3.9 Evaluation Strategy" w:id="71"/>
      <w:bookmarkEnd w:id="71"/>
      <w:r>
        <w:rPr>
          <w:color w:val="172837"/>
          <w:sz w:val="22"/>
        </w:rPr>
        <w:t>P</w:t>
      </w:r>
      <w:r>
        <w:rPr>
          <w:color w:val="172837"/>
          <w:sz w:val="22"/>
        </w:rPr>
        <w:t>atient</w:t>
      </w:r>
      <w:r>
        <w:rPr>
          <w:color w:val="172837"/>
          <w:spacing w:val="-9"/>
          <w:sz w:val="22"/>
        </w:rPr>
        <w:t> </w:t>
      </w:r>
      <w:r>
        <w:rPr>
          <w:color w:val="172837"/>
          <w:sz w:val="22"/>
        </w:rPr>
        <w:t>registration,</w:t>
      </w:r>
      <w:r>
        <w:rPr>
          <w:color w:val="172837"/>
          <w:spacing w:val="-9"/>
          <w:sz w:val="22"/>
        </w:rPr>
        <w:t> </w:t>
      </w:r>
      <w:r>
        <w:rPr>
          <w:color w:val="172837"/>
          <w:sz w:val="22"/>
        </w:rPr>
        <w:t>ticket</w:t>
      </w:r>
      <w:r>
        <w:rPr>
          <w:color w:val="172837"/>
          <w:spacing w:val="-9"/>
          <w:sz w:val="22"/>
        </w:rPr>
        <w:t> </w:t>
      </w:r>
      <w:r>
        <w:rPr>
          <w:color w:val="172837"/>
          <w:sz w:val="22"/>
        </w:rPr>
        <w:t>generation,</w:t>
      </w:r>
      <w:r>
        <w:rPr>
          <w:color w:val="172837"/>
          <w:spacing w:val="-9"/>
          <w:sz w:val="22"/>
        </w:rPr>
        <w:t> </w:t>
      </w:r>
      <w:r>
        <w:rPr>
          <w:color w:val="172837"/>
          <w:sz w:val="22"/>
        </w:rPr>
        <w:t>and</w:t>
      </w:r>
      <w:r>
        <w:rPr>
          <w:color w:val="172837"/>
          <w:spacing w:val="-9"/>
          <w:sz w:val="22"/>
        </w:rPr>
        <w:t> </w:t>
      </w:r>
      <w:r>
        <w:rPr>
          <w:color w:val="172837"/>
          <w:sz w:val="22"/>
        </w:rPr>
        <w:t>basic</w:t>
      </w:r>
      <w:r>
        <w:rPr>
          <w:color w:val="172837"/>
          <w:spacing w:val="-9"/>
          <w:sz w:val="22"/>
        </w:rPr>
        <w:t> </w:t>
      </w:r>
      <w:r>
        <w:rPr>
          <w:color w:val="172837"/>
          <w:sz w:val="22"/>
        </w:rPr>
        <w:t>queue</w:t>
      </w:r>
      <w:r>
        <w:rPr>
          <w:color w:val="172837"/>
          <w:spacing w:val="-8"/>
          <w:sz w:val="22"/>
        </w:rPr>
        <w:t> </w:t>
      </w:r>
      <w:r>
        <w:rPr>
          <w:color w:val="172837"/>
          <w:spacing w:val="-2"/>
          <w:sz w:val="22"/>
        </w:rPr>
        <w:t>state.</w:t>
      </w:r>
    </w:p>
    <w:p>
      <w:pPr>
        <w:pStyle w:val="ListParagraph"/>
        <w:numPr>
          <w:ilvl w:val="0"/>
          <w:numId w:val="10"/>
        </w:numPr>
        <w:tabs>
          <w:tab w:pos="640" w:val="left" w:leader="none"/>
        </w:tabs>
        <w:spacing w:line="240" w:lineRule="auto" w:before="121" w:after="0"/>
        <w:ind w:left="640" w:right="0" w:hanging="217"/>
        <w:jc w:val="left"/>
        <w:rPr>
          <w:sz w:val="22"/>
        </w:rPr>
      </w:pPr>
      <w:r>
        <w:rPr>
          <w:color w:val="172837"/>
          <w:sz w:val="22"/>
        </w:rPr>
        <w:t>Digital</w:t>
      </w:r>
      <w:r>
        <w:rPr>
          <w:color w:val="172837"/>
          <w:spacing w:val="-5"/>
          <w:sz w:val="22"/>
        </w:rPr>
        <w:t> </w:t>
      </w:r>
      <w:r>
        <w:rPr>
          <w:color w:val="172837"/>
          <w:sz w:val="22"/>
        </w:rPr>
        <w:t>triage</w:t>
      </w:r>
      <w:r>
        <w:rPr>
          <w:color w:val="172837"/>
          <w:spacing w:val="-5"/>
          <w:sz w:val="22"/>
        </w:rPr>
        <w:t> </w:t>
      </w:r>
      <w:r>
        <w:rPr>
          <w:color w:val="172837"/>
          <w:sz w:val="22"/>
        </w:rPr>
        <w:t>and</w:t>
      </w:r>
      <w:r>
        <w:rPr>
          <w:color w:val="172837"/>
          <w:spacing w:val="-4"/>
          <w:sz w:val="22"/>
        </w:rPr>
        <w:t> </w:t>
      </w:r>
      <w:r>
        <w:rPr>
          <w:color w:val="172837"/>
          <w:sz w:val="22"/>
        </w:rPr>
        <w:t>priority-aware</w:t>
      </w:r>
      <w:r>
        <w:rPr>
          <w:color w:val="172837"/>
          <w:spacing w:val="-5"/>
          <w:sz w:val="22"/>
        </w:rPr>
        <w:t> </w:t>
      </w:r>
      <w:r>
        <w:rPr>
          <w:color w:val="172837"/>
          <w:sz w:val="22"/>
        </w:rPr>
        <w:t>queue</w:t>
      </w:r>
      <w:r>
        <w:rPr>
          <w:color w:val="172837"/>
          <w:spacing w:val="-4"/>
          <w:sz w:val="22"/>
        </w:rPr>
        <w:t> </w:t>
      </w:r>
      <w:r>
        <w:rPr>
          <w:color w:val="172837"/>
          <w:spacing w:val="-2"/>
          <w:sz w:val="22"/>
        </w:rPr>
        <w:t>ordering.</w:t>
      </w:r>
    </w:p>
    <w:p>
      <w:pPr>
        <w:pStyle w:val="ListParagraph"/>
        <w:numPr>
          <w:ilvl w:val="0"/>
          <w:numId w:val="10"/>
        </w:numPr>
        <w:tabs>
          <w:tab w:pos="640" w:val="left" w:leader="none"/>
        </w:tabs>
        <w:spacing w:line="240" w:lineRule="auto" w:before="122" w:after="0"/>
        <w:ind w:left="640" w:right="0" w:hanging="217"/>
        <w:jc w:val="left"/>
        <w:rPr>
          <w:sz w:val="22"/>
        </w:rPr>
      </w:pPr>
      <w:r>
        <w:rPr>
          <w:color w:val="172837"/>
          <w:sz w:val="22"/>
        </w:rPr>
        <w:t>Staff</w:t>
      </w:r>
      <w:r>
        <w:rPr>
          <w:color w:val="172837"/>
          <w:spacing w:val="-5"/>
          <w:sz w:val="22"/>
        </w:rPr>
        <w:t> </w:t>
      </w:r>
      <w:r>
        <w:rPr>
          <w:color w:val="172837"/>
          <w:sz w:val="22"/>
        </w:rPr>
        <w:t>dashboard,</w:t>
      </w:r>
      <w:r>
        <w:rPr>
          <w:color w:val="172837"/>
          <w:spacing w:val="-5"/>
          <w:sz w:val="22"/>
        </w:rPr>
        <w:t> </w:t>
      </w:r>
      <w:r>
        <w:rPr>
          <w:color w:val="172837"/>
          <w:sz w:val="22"/>
        </w:rPr>
        <w:t>call-next</w:t>
      </w:r>
      <w:r>
        <w:rPr>
          <w:color w:val="172837"/>
          <w:spacing w:val="-4"/>
          <w:sz w:val="22"/>
        </w:rPr>
        <w:t> </w:t>
      </w:r>
      <w:r>
        <w:rPr>
          <w:color w:val="172837"/>
          <w:sz w:val="22"/>
        </w:rPr>
        <w:t>actions,</w:t>
      </w:r>
      <w:r>
        <w:rPr>
          <w:color w:val="172837"/>
          <w:spacing w:val="-5"/>
          <w:sz w:val="22"/>
        </w:rPr>
        <w:t> </w:t>
      </w:r>
      <w:r>
        <w:rPr>
          <w:color w:val="172837"/>
          <w:sz w:val="22"/>
        </w:rPr>
        <w:t>missed</w:t>
      </w:r>
      <w:r>
        <w:rPr>
          <w:color w:val="172837"/>
          <w:spacing w:val="-4"/>
          <w:sz w:val="22"/>
        </w:rPr>
        <w:t> </w:t>
      </w:r>
      <w:r>
        <w:rPr>
          <w:color w:val="172837"/>
          <w:sz w:val="22"/>
        </w:rPr>
        <w:t>turns,</w:t>
      </w:r>
      <w:r>
        <w:rPr>
          <w:color w:val="172837"/>
          <w:spacing w:val="-5"/>
          <w:sz w:val="22"/>
        </w:rPr>
        <w:t> </w:t>
      </w:r>
      <w:r>
        <w:rPr>
          <w:color w:val="172837"/>
          <w:sz w:val="22"/>
        </w:rPr>
        <w:t>recall,</w:t>
      </w:r>
      <w:r>
        <w:rPr>
          <w:color w:val="172837"/>
          <w:spacing w:val="-4"/>
          <w:sz w:val="22"/>
        </w:rPr>
        <w:t> </w:t>
      </w:r>
      <w:r>
        <w:rPr>
          <w:color w:val="172837"/>
          <w:sz w:val="22"/>
        </w:rPr>
        <w:t>and</w:t>
      </w:r>
      <w:r>
        <w:rPr>
          <w:color w:val="172837"/>
          <w:spacing w:val="-5"/>
          <w:sz w:val="22"/>
        </w:rPr>
        <w:t> </w:t>
      </w:r>
      <w:r>
        <w:rPr>
          <w:color w:val="172837"/>
          <w:spacing w:val="-2"/>
          <w:sz w:val="22"/>
        </w:rPr>
        <w:t>transfer.</w:t>
      </w:r>
    </w:p>
    <w:p>
      <w:pPr>
        <w:pStyle w:val="ListParagraph"/>
        <w:numPr>
          <w:ilvl w:val="0"/>
          <w:numId w:val="10"/>
        </w:numPr>
        <w:tabs>
          <w:tab w:pos="640" w:val="left" w:leader="none"/>
        </w:tabs>
        <w:spacing w:line="240" w:lineRule="auto" w:before="121" w:after="0"/>
        <w:ind w:left="640" w:right="0" w:hanging="217"/>
        <w:jc w:val="left"/>
        <w:rPr>
          <w:sz w:val="22"/>
        </w:rPr>
      </w:pPr>
      <w:r>
        <w:rPr>
          <w:color w:val="172837"/>
          <w:sz w:val="22"/>
        </w:rPr>
        <w:t>Patient</w:t>
      </w:r>
      <w:r>
        <w:rPr>
          <w:color w:val="172837"/>
          <w:spacing w:val="-5"/>
          <w:sz w:val="22"/>
        </w:rPr>
        <w:t> </w:t>
      </w:r>
      <w:r>
        <w:rPr>
          <w:color w:val="172837"/>
          <w:sz w:val="22"/>
        </w:rPr>
        <w:t>tracking,</w:t>
      </w:r>
      <w:r>
        <w:rPr>
          <w:color w:val="172837"/>
          <w:spacing w:val="-4"/>
          <w:sz w:val="22"/>
        </w:rPr>
        <w:t> </w:t>
      </w:r>
      <w:r>
        <w:rPr>
          <w:color w:val="172837"/>
          <w:sz w:val="22"/>
        </w:rPr>
        <w:t>public</w:t>
      </w:r>
      <w:r>
        <w:rPr>
          <w:color w:val="172837"/>
          <w:spacing w:val="-4"/>
          <w:sz w:val="22"/>
        </w:rPr>
        <w:t> </w:t>
      </w:r>
      <w:r>
        <w:rPr>
          <w:color w:val="172837"/>
          <w:sz w:val="22"/>
        </w:rPr>
        <w:t>queue</w:t>
      </w:r>
      <w:r>
        <w:rPr>
          <w:color w:val="172837"/>
          <w:spacing w:val="-4"/>
          <w:sz w:val="22"/>
        </w:rPr>
        <w:t> </w:t>
      </w:r>
      <w:r>
        <w:rPr>
          <w:color w:val="172837"/>
          <w:sz w:val="22"/>
        </w:rPr>
        <w:t>boards,</w:t>
      </w:r>
      <w:r>
        <w:rPr>
          <w:color w:val="172837"/>
          <w:spacing w:val="-5"/>
          <w:sz w:val="22"/>
        </w:rPr>
        <w:t> </w:t>
      </w:r>
      <w:r>
        <w:rPr>
          <w:color w:val="172837"/>
          <w:sz w:val="22"/>
        </w:rPr>
        <w:t>and</w:t>
      </w:r>
      <w:r>
        <w:rPr>
          <w:color w:val="172837"/>
          <w:spacing w:val="-4"/>
          <w:sz w:val="22"/>
        </w:rPr>
        <w:t> </w:t>
      </w:r>
      <w:r>
        <w:rPr>
          <w:color w:val="172837"/>
          <w:sz w:val="22"/>
        </w:rPr>
        <w:t>department</w:t>
      </w:r>
      <w:r>
        <w:rPr>
          <w:color w:val="172837"/>
          <w:spacing w:val="-4"/>
          <w:sz w:val="22"/>
        </w:rPr>
        <w:t> </w:t>
      </w:r>
      <w:r>
        <w:rPr>
          <w:color w:val="172837"/>
          <w:spacing w:val="-2"/>
          <w:sz w:val="22"/>
        </w:rPr>
        <w:t>displays.</w:t>
      </w:r>
    </w:p>
    <w:p>
      <w:pPr>
        <w:pStyle w:val="ListParagraph"/>
        <w:numPr>
          <w:ilvl w:val="0"/>
          <w:numId w:val="10"/>
        </w:numPr>
        <w:tabs>
          <w:tab w:pos="640" w:val="left" w:leader="none"/>
        </w:tabs>
        <w:spacing w:line="240" w:lineRule="auto" w:before="122" w:after="0"/>
        <w:ind w:left="640" w:right="0" w:hanging="217"/>
        <w:jc w:val="left"/>
        <w:rPr>
          <w:sz w:val="22"/>
        </w:rPr>
      </w:pPr>
      <w:r>
        <w:rPr>
          <w:color w:val="172837"/>
          <w:sz w:val="22"/>
        </w:rPr>
        <w:t>Notification</w:t>
      </w:r>
      <w:r>
        <w:rPr>
          <w:color w:val="172837"/>
          <w:spacing w:val="-4"/>
          <w:sz w:val="22"/>
        </w:rPr>
        <w:t> </w:t>
      </w:r>
      <w:r>
        <w:rPr>
          <w:color w:val="172837"/>
          <w:sz w:val="22"/>
        </w:rPr>
        <w:t>logging,</w:t>
      </w:r>
      <w:r>
        <w:rPr>
          <w:color w:val="172837"/>
          <w:spacing w:val="-3"/>
          <w:sz w:val="22"/>
        </w:rPr>
        <w:t> </w:t>
      </w:r>
      <w:r>
        <w:rPr>
          <w:color w:val="172837"/>
          <w:sz w:val="22"/>
        </w:rPr>
        <w:t>retry</w:t>
      </w:r>
      <w:r>
        <w:rPr>
          <w:color w:val="172837"/>
          <w:spacing w:val="-3"/>
          <w:sz w:val="22"/>
        </w:rPr>
        <w:t> </w:t>
      </w:r>
      <w:r>
        <w:rPr>
          <w:color w:val="172837"/>
          <w:sz w:val="22"/>
        </w:rPr>
        <w:t>handling,</w:t>
      </w:r>
      <w:r>
        <w:rPr>
          <w:color w:val="172837"/>
          <w:spacing w:val="-3"/>
          <w:sz w:val="22"/>
        </w:rPr>
        <w:t> </w:t>
      </w:r>
      <w:r>
        <w:rPr>
          <w:color w:val="172837"/>
          <w:sz w:val="22"/>
        </w:rPr>
        <w:t>and</w:t>
      </w:r>
      <w:r>
        <w:rPr>
          <w:color w:val="172837"/>
          <w:spacing w:val="-3"/>
          <w:sz w:val="22"/>
        </w:rPr>
        <w:t> </w:t>
      </w:r>
      <w:r>
        <w:rPr>
          <w:color w:val="172837"/>
          <w:sz w:val="22"/>
        </w:rPr>
        <w:t>delivery</w:t>
      </w:r>
      <w:r>
        <w:rPr>
          <w:color w:val="172837"/>
          <w:spacing w:val="-3"/>
          <w:sz w:val="22"/>
        </w:rPr>
        <w:t> </w:t>
      </w:r>
      <w:r>
        <w:rPr>
          <w:color w:val="172837"/>
          <w:spacing w:val="-2"/>
          <w:sz w:val="22"/>
        </w:rPr>
        <w:t>analytics.</w:t>
      </w:r>
    </w:p>
    <w:p>
      <w:pPr>
        <w:pStyle w:val="ListParagraph"/>
        <w:numPr>
          <w:ilvl w:val="0"/>
          <w:numId w:val="10"/>
        </w:numPr>
        <w:tabs>
          <w:tab w:pos="640" w:val="left" w:leader="none"/>
        </w:tabs>
        <w:spacing w:line="240" w:lineRule="auto" w:before="121" w:after="0"/>
        <w:ind w:left="640" w:right="0" w:hanging="217"/>
        <w:jc w:val="left"/>
        <w:rPr>
          <w:sz w:val="22"/>
        </w:rPr>
      </w:pPr>
      <w:r>
        <w:rPr>
          <w:color w:val="172837"/>
          <w:sz w:val="22"/>
        </w:rPr>
        <w:t>Reports,</w:t>
      </w:r>
      <w:r>
        <w:rPr>
          <w:color w:val="172837"/>
          <w:spacing w:val="-13"/>
          <w:sz w:val="22"/>
        </w:rPr>
        <w:t> </w:t>
      </w:r>
      <w:r>
        <w:rPr>
          <w:color w:val="172837"/>
          <w:sz w:val="22"/>
        </w:rPr>
        <w:t>audit</w:t>
      </w:r>
      <w:r>
        <w:rPr>
          <w:color w:val="172837"/>
          <w:spacing w:val="-10"/>
          <w:sz w:val="22"/>
        </w:rPr>
        <w:t> </w:t>
      </w:r>
      <w:r>
        <w:rPr>
          <w:color w:val="172837"/>
          <w:sz w:val="22"/>
        </w:rPr>
        <w:t>history,</w:t>
      </w:r>
      <w:r>
        <w:rPr>
          <w:color w:val="172837"/>
          <w:spacing w:val="-10"/>
          <w:sz w:val="22"/>
        </w:rPr>
        <w:t> </w:t>
      </w:r>
      <w:r>
        <w:rPr>
          <w:color w:val="172837"/>
          <w:sz w:val="22"/>
        </w:rPr>
        <w:t>appointments,</w:t>
      </w:r>
      <w:r>
        <w:rPr>
          <w:color w:val="172837"/>
          <w:spacing w:val="-10"/>
          <w:sz w:val="22"/>
        </w:rPr>
        <w:t> </w:t>
      </w:r>
      <w:r>
        <w:rPr>
          <w:color w:val="172837"/>
          <w:sz w:val="22"/>
        </w:rPr>
        <w:t>pharmacy,</w:t>
      </w:r>
      <w:r>
        <w:rPr>
          <w:color w:val="172837"/>
          <w:spacing w:val="-10"/>
          <w:sz w:val="22"/>
        </w:rPr>
        <w:t> </w:t>
      </w:r>
      <w:r>
        <w:rPr>
          <w:color w:val="172837"/>
          <w:sz w:val="22"/>
        </w:rPr>
        <w:t>laboratory,</w:t>
      </w:r>
      <w:r>
        <w:rPr>
          <w:color w:val="172837"/>
          <w:spacing w:val="-10"/>
          <w:sz w:val="22"/>
        </w:rPr>
        <w:t> </w:t>
      </w:r>
      <w:r>
        <w:rPr>
          <w:color w:val="172837"/>
          <w:sz w:val="22"/>
        </w:rPr>
        <w:t>and</w:t>
      </w:r>
      <w:r>
        <w:rPr>
          <w:color w:val="172837"/>
          <w:spacing w:val="-10"/>
          <w:sz w:val="22"/>
        </w:rPr>
        <w:t> </w:t>
      </w:r>
      <w:r>
        <w:rPr>
          <w:color w:val="172837"/>
          <w:sz w:val="22"/>
        </w:rPr>
        <w:t>OI</w:t>
      </w:r>
      <w:r>
        <w:rPr>
          <w:color w:val="172837"/>
          <w:spacing w:val="-10"/>
          <w:sz w:val="22"/>
        </w:rPr>
        <w:t> </w:t>
      </w:r>
      <w:r>
        <w:rPr>
          <w:color w:val="172837"/>
          <w:spacing w:val="-2"/>
          <w:sz w:val="22"/>
        </w:rPr>
        <w:t>support.</w:t>
      </w:r>
    </w:p>
    <w:p>
      <w:pPr>
        <w:pStyle w:val="ListParagraph"/>
        <w:numPr>
          <w:ilvl w:val="0"/>
          <w:numId w:val="10"/>
        </w:numPr>
        <w:tabs>
          <w:tab w:pos="640" w:val="left" w:leader="none"/>
        </w:tabs>
        <w:spacing w:line="240" w:lineRule="auto" w:before="122" w:after="0"/>
        <w:ind w:left="640" w:right="0" w:hanging="217"/>
        <w:jc w:val="left"/>
        <w:rPr>
          <w:sz w:val="22"/>
        </w:rPr>
      </w:pPr>
      <w:r>
        <w:rPr>
          <w:color w:val="172837"/>
          <w:sz w:val="22"/>
        </w:rPr>
        <w:t>Authentication</w:t>
      </w:r>
      <w:r>
        <w:rPr>
          <w:color w:val="172837"/>
          <w:spacing w:val="-8"/>
          <w:sz w:val="22"/>
        </w:rPr>
        <w:t> </w:t>
      </w:r>
      <w:r>
        <w:rPr>
          <w:color w:val="172837"/>
          <w:sz w:val="22"/>
        </w:rPr>
        <w:t>hardening,</w:t>
      </w:r>
      <w:r>
        <w:rPr>
          <w:color w:val="172837"/>
          <w:spacing w:val="-7"/>
          <w:sz w:val="22"/>
        </w:rPr>
        <w:t> </w:t>
      </w:r>
      <w:r>
        <w:rPr>
          <w:color w:val="172837"/>
          <w:sz w:val="22"/>
        </w:rPr>
        <w:t>profile</w:t>
      </w:r>
      <w:r>
        <w:rPr>
          <w:color w:val="172837"/>
          <w:spacing w:val="-8"/>
          <w:sz w:val="22"/>
        </w:rPr>
        <w:t> </w:t>
      </w:r>
      <w:r>
        <w:rPr>
          <w:color w:val="172837"/>
          <w:sz w:val="22"/>
        </w:rPr>
        <w:t>management,</w:t>
      </w:r>
      <w:r>
        <w:rPr>
          <w:color w:val="172837"/>
          <w:spacing w:val="-7"/>
          <w:sz w:val="22"/>
        </w:rPr>
        <w:t> </w:t>
      </w:r>
      <w:r>
        <w:rPr>
          <w:color w:val="172837"/>
          <w:sz w:val="22"/>
        </w:rPr>
        <w:t>navigation,</w:t>
      </w:r>
      <w:r>
        <w:rPr>
          <w:color w:val="172837"/>
          <w:spacing w:val="-7"/>
          <w:sz w:val="22"/>
        </w:rPr>
        <w:t> </w:t>
      </w:r>
      <w:r>
        <w:rPr>
          <w:color w:val="172837"/>
          <w:sz w:val="22"/>
        </w:rPr>
        <w:t>and</w:t>
      </w:r>
      <w:r>
        <w:rPr>
          <w:color w:val="172837"/>
          <w:spacing w:val="-8"/>
          <w:sz w:val="22"/>
        </w:rPr>
        <w:t> </w:t>
      </w:r>
      <w:r>
        <w:rPr>
          <w:color w:val="172837"/>
          <w:sz w:val="22"/>
        </w:rPr>
        <w:t>deployment</w:t>
      </w:r>
      <w:r>
        <w:rPr>
          <w:color w:val="172837"/>
          <w:spacing w:val="-7"/>
          <w:sz w:val="22"/>
        </w:rPr>
        <w:t> </w:t>
      </w:r>
      <w:r>
        <w:rPr>
          <w:color w:val="172837"/>
          <w:spacing w:val="-2"/>
          <w:sz w:val="22"/>
        </w:rPr>
        <w:t>preparation.</w:t>
      </w:r>
    </w:p>
    <w:p>
      <w:pPr>
        <w:pStyle w:val="BodyText"/>
        <w:spacing w:before="6"/>
        <w:rPr>
          <w:sz w:val="18"/>
        </w:rPr>
      </w:pPr>
    </w:p>
    <w:p>
      <w:pPr>
        <w:pStyle w:val="BodyText"/>
        <w:spacing w:line="295" w:lineRule="auto"/>
        <w:ind w:left="280" w:right="207"/>
        <w:jc w:val="both"/>
      </w:pPr>
      <w:r>
        <w:rPr>
          <w:color w:val="172837"/>
        </w:rPr>
        <w:t>Version control was used to preserve implementation history. Reusable components and service boundaries were preferred so that changes to one workflow did not require unrelated pages to be rewritten. Defects found during testing were corrected within the same increment where practical; unresolved work was recorded as a limitation or future recommendation.</w:t>
      </w:r>
    </w:p>
    <w:p>
      <w:pPr>
        <w:pStyle w:val="BodyText"/>
      </w:pPr>
    </w:p>
    <w:p>
      <w:pPr>
        <w:pStyle w:val="BodyText"/>
        <w:rPr>
          <w:sz w:val="18"/>
        </w:rPr>
      </w:pPr>
    </w:p>
    <w:p>
      <w:pPr>
        <w:pStyle w:val="Heading6"/>
        <w:numPr>
          <w:ilvl w:val="1"/>
          <w:numId w:val="9"/>
        </w:numPr>
        <w:tabs>
          <w:tab w:pos="806" w:val="left" w:leader="none"/>
        </w:tabs>
        <w:spacing w:line="240" w:lineRule="auto" w:before="1" w:after="0"/>
        <w:ind w:left="805" w:right="0" w:hanging="526"/>
        <w:jc w:val="left"/>
      </w:pPr>
      <w:r>
        <w:rPr/>
        <w:pict>
          <v:rect style="position:absolute;margin-left:51pt;margin-top:22.776194pt;width:493.230498pt;height:.75pt;mso-position-horizontal-relative:page;mso-position-vertical-relative:paragraph;z-index:-15687168;mso-wrap-distance-left:0;mso-wrap-distance-right:0" id="docshape176" filled="true" fillcolor="#c6dbe1" stroked="false">
            <v:fill type="solid"/>
            <w10:wrap type="topAndBottom"/>
          </v:rect>
        </w:pict>
      </w:r>
      <w:bookmarkStart w:name="_TOC_250055" w:id="72"/>
      <w:r>
        <w:rPr>
          <w:color w:val="0A6172"/>
        </w:rPr>
        <w:t>Technology</w:t>
      </w:r>
      <w:r>
        <w:rPr>
          <w:color w:val="0A6172"/>
          <w:spacing w:val="-15"/>
        </w:rPr>
        <w:t> </w:t>
      </w:r>
      <w:r>
        <w:rPr>
          <w:color w:val="0A6172"/>
        </w:rPr>
        <w:t>Selection</w:t>
      </w:r>
      <w:r>
        <w:rPr>
          <w:color w:val="0A6172"/>
          <w:spacing w:val="-15"/>
        </w:rPr>
        <w:t> </w:t>
      </w:r>
      <w:bookmarkEnd w:id="72"/>
      <w:r>
        <w:rPr>
          <w:color w:val="0A6172"/>
          <w:spacing w:val="-2"/>
        </w:rPr>
        <w:t>Procedure</w:t>
      </w:r>
    </w:p>
    <w:p>
      <w:pPr>
        <w:pStyle w:val="BodyText"/>
        <w:spacing w:line="295" w:lineRule="auto" w:before="180"/>
        <w:ind w:left="280" w:right="207"/>
        <w:jc w:val="both"/>
      </w:pPr>
      <w:r>
        <w:rPr>
          <w:color w:val="172837"/>
        </w:rPr>
        <w:t>Technology choices were judged against the project context rather than popularity alone. The frontend required responsive, component-based interfaces capable of frequent state updates. The backend required lightweight</w:t>
      </w:r>
      <w:r>
        <w:rPr>
          <w:color w:val="172837"/>
          <w:spacing w:val="-5"/>
        </w:rPr>
        <w:t> </w:t>
      </w:r>
      <w:r>
        <w:rPr>
          <w:color w:val="172837"/>
        </w:rPr>
        <w:t>concurrent</w:t>
      </w:r>
      <w:r>
        <w:rPr>
          <w:color w:val="172837"/>
          <w:spacing w:val="-5"/>
        </w:rPr>
        <w:t> </w:t>
      </w:r>
      <w:r>
        <w:rPr>
          <w:color w:val="172837"/>
        </w:rPr>
        <w:t>connections,</w:t>
      </w:r>
      <w:r>
        <w:rPr>
          <w:color w:val="172837"/>
          <w:spacing w:val="-5"/>
        </w:rPr>
        <w:t> </w:t>
      </w:r>
      <w:r>
        <w:rPr>
          <w:color w:val="172837"/>
        </w:rPr>
        <w:t>structured</w:t>
      </w:r>
      <w:r>
        <w:rPr>
          <w:color w:val="172837"/>
          <w:spacing w:val="-5"/>
        </w:rPr>
        <w:t> </w:t>
      </w:r>
      <w:r>
        <w:rPr>
          <w:color w:val="172837"/>
        </w:rPr>
        <w:t>APIs,</w:t>
      </w:r>
      <w:r>
        <w:rPr>
          <w:color w:val="172837"/>
          <w:spacing w:val="-5"/>
        </w:rPr>
        <w:t> </w:t>
      </w:r>
      <w:r>
        <w:rPr>
          <w:color w:val="172837"/>
        </w:rPr>
        <w:t>and</w:t>
      </w:r>
      <w:r>
        <w:rPr>
          <w:color w:val="172837"/>
          <w:spacing w:val="-5"/>
        </w:rPr>
        <w:t> </w:t>
      </w:r>
      <w:r>
        <w:rPr>
          <w:color w:val="172837"/>
        </w:rPr>
        <w:t>real-time</w:t>
      </w:r>
      <w:r>
        <w:rPr>
          <w:color w:val="172837"/>
          <w:spacing w:val="-5"/>
        </w:rPr>
        <w:t> </w:t>
      </w:r>
      <w:r>
        <w:rPr>
          <w:color w:val="172837"/>
        </w:rPr>
        <w:t>event</w:t>
      </w:r>
      <w:r>
        <w:rPr>
          <w:color w:val="172837"/>
          <w:spacing w:val="-5"/>
        </w:rPr>
        <w:t> </w:t>
      </w:r>
      <w:r>
        <w:rPr>
          <w:color w:val="172837"/>
        </w:rPr>
        <w:t>delivery.</w:t>
      </w:r>
      <w:r>
        <w:rPr>
          <w:color w:val="172837"/>
          <w:spacing w:val="-5"/>
        </w:rPr>
        <w:t> </w:t>
      </w:r>
      <w:r>
        <w:rPr>
          <w:color w:val="172837"/>
        </w:rPr>
        <w:t>Data</w:t>
      </w:r>
      <w:r>
        <w:rPr>
          <w:color w:val="172837"/>
          <w:spacing w:val="-5"/>
        </w:rPr>
        <w:t> </w:t>
      </w:r>
      <w:r>
        <w:rPr>
          <w:color w:val="172837"/>
        </w:rPr>
        <w:t>storage</w:t>
      </w:r>
      <w:r>
        <w:rPr>
          <w:color w:val="172837"/>
          <w:spacing w:val="-5"/>
        </w:rPr>
        <w:t> </w:t>
      </w:r>
      <w:r>
        <w:rPr>
          <w:color w:val="172837"/>
        </w:rPr>
        <w:t>had</w:t>
      </w:r>
      <w:r>
        <w:rPr>
          <w:color w:val="172837"/>
          <w:spacing w:val="-5"/>
        </w:rPr>
        <w:t> </w:t>
      </w:r>
      <w:r>
        <w:rPr>
          <w:color w:val="172837"/>
        </w:rPr>
        <w:t>to</w:t>
      </w:r>
      <w:r>
        <w:rPr>
          <w:color w:val="172837"/>
          <w:spacing w:val="-5"/>
        </w:rPr>
        <w:t> </w:t>
      </w:r>
      <w:r>
        <w:rPr>
          <w:color w:val="172837"/>
        </w:rPr>
        <w:t>support a production relational database while retaining a simple development mode. The selected React, </w:t>
      </w:r>
      <w:r>
        <w:rPr>
          <w:color w:val="172837"/>
        </w:rPr>
        <w:t>Node.js, Express, Server-Sent Events, and MySQL-oriented architecture met these needs and matched the skills and hardware available to the project team.</w:t>
      </w:r>
    </w:p>
    <w:p>
      <w:pPr>
        <w:pStyle w:val="BodyText"/>
        <w:spacing w:line="295" w:lineRule="auto" w:before="148"/>
        <w:ind w:left="280" w:right="207"/>
        <w:jc w:val="both"/>
      </w:pPr>
      <w:r>
        <w:rPr>
          <w:color w:val="172837"/>
        </w:rPr>
        <w:t>Other</w:t>
      </w:r>
      <w:r>
        <w:rPr>
          <w:color w:val="172837"/>
          <w:spacing w:val="-7"/>
        </w:rPr>
        <w:t> </w:t>
      </w:r>
      <w:r>
        <w:rPr>
          <w:color w:val="172837"/>
        </w:rPr>
        <w:t>criteria</w:t>
      </w:r>
      <w:r>
        <w:rPr>
          <w:color w:val="172837"/>
          <w:spacing w:val="-7"/>
        </w:rPr>
        <w:t> </w:t>
      </w:r>
      <w:r>
        <w:rPr>
          <w:color w:val="172837"/>
        </w:rPr>
        <w:t>included</w:t>
      </w:r>
      <w:r>
        <w:rPr>
          <w:color w:val="172837"/>
          <w:spacing w:val="-7"/>
        </w:rPr>
        <w:t> </w:t>
      </w:r>
      <w:r>
        <w:rPr>
          <w:color w:val="172837"/>
        </w:rPr>
        <w:t>maintainability,</w:t>
      </w:r>
      <w:r>
        <w:rPr>
          <w:color w:val="172837"/>
          <w:spacing w:val="-7"/>
        </w:rPr>
        <w:t> </w:t>
      </w:r>
      <w:r>
        <w:rPr>
          <w:color w:val="172837"/>
        </w:rPr>
        <w:t>licence</w:t>
      </w:r>
      <w:r>
        <w:rPr>
          <w:color w:val="172837"/>
          <w:spacing w:val="-7"/>
        </w:rPr>
        <w:t> </w:t>
      </w:r>
      <w:r>
        <w:rPr>
          <w:color w:val="172837"/>
        </w:rPr>
        <w:t>cost,</w:t>
      </w:r>
      <w:r>
        <w:rPr>
          <w:color w:val="172837"/>
          <w:spacing w:val="-7"/>
        </w:rPr>
        <w:t> </w:t>
      </w:r>
      <w:r>
        <w:rPr>
          <w:color w:val="172837"/>
        </w:rPr>
        <w:t>local</w:t>
      </w:r>
      <w:r>
        <w:rPr>
          <w:color w:val="172837"/>
          <w:spacing w:val="-7"/>
        </w:rPr>
        <w:t> </w:t>
      </w:r>
      <w:r>
        <w:rPr>
          <w:color w:val="172837"/>
        </w:rPr>
        <w:t>development</w:t>
      </w:r>
      <w:r>
        <w:rPr>
          <w:color w:val="172837"/>
          <w:spacing w:val="-7"/>
        </w:rPr>
        <w:t> </w:t>
      </w:r>
      <w:r>
        <w:rPr>
          <w:color w:val="172837"/>
        </w:rPr>
        <w:t>support,</w:t>
      </w:r>
      <w:r>
        <w:rPr>
          <w:color w:val="172837"/>
          <w:spacing w:val="-7"/>
        </w:rPr>
        <w:t> </w:t>
      </w:r>
      <w:r>
        <w:rPr>
          <w:color w:val="172837"/>
        </w:rPr>
        <w:t>browser</w:t>
      </w:r>
      <w:r>
        <w:rPr>
          <w:color w:val="172837"/>
          <w:spacing w:val="-7"/>
        </w:rPr>
        <w:t> </w:t>
      </w:r>
      <w:r>
        <w:rPr>
          <w:color w:val="172837"/>
        </w:rPr>
        <w:t>compatibility,</w:t>
      </w:r>
      <w:r>
        <w:rPr>
          <w:color w:val="172837"/>
          <w:spacing w:val="-7"/>
        </w:rPr>
        <w:t> </w:t>
      </w:r>
      <w:r>
        <w:rPr>
          <w:color w:val="172837"/>
        </w:rPr>
        <w:t>and</w:t>
      </w:r>
      <w:r>
        <w:rPr>
          <w:color w:val="172837"/>
          <w:spacing w:val="-7"/>
        </w:rPr>
        <w:t> </w:t>
      </w:r>
      <w:r>
        <w:rPr>
          <w:color w:val="172837"/>
        </w:rPr>
        <w:t>the ability to deploy on a hospital LAN. The detailed justification and resulting architecture are presented in Chapter 4.</w:t>
      </w:r>
    </w:p>
    <w:p>
      <w:pPr>
        <w:pStyle w:val="BodyText"/>
      </w:pPr>
    </w:p>
    <w:p>
      <w:pPr>
        <w:pStyle w:val="BodyText"/>
        <w:spacing w:before="1"/>
        <w:rPr>
          <w:sz w:val="18"/>
        </w:rPr>
      </w:pPr>
    </w:p>
    <w:p>
      <w:pPr>
        <w:pStyle w:val="Heading6"/>
        <w:numPr>
          <w:ilvl w:val="1"/>
          <w:numId w:val="9"/>
        </w:numPr>
        <w:tabs>
          <w:tab w:pos="806" w:val="left" w:leader="none"/>
        </w:tabs>
        <w:spacing w:line="240" w:lineRule="auto" w:before="0" w:after="0"/>
        <w:ind w:left="805" w:right="0" w:hanging="526"/>
        <w:jc w:val="left"/>
      </w:pPr>
      <w:r>
        <w:rPr/>
        <w:pict>
          <v:rect style="position:absolute;margin-left:51pt;margin-top:22.726231pt;width:493.230498pt;height:.75pt;mso-position-horizontal-relative:page;mso-position-vertical-relative:paragraph;z-index:-15686656;mso-wrap-distance-left:0;mso-wrap-distance-right:0" id="docshape177" filled="true" fillcolor="#c6dbe1" stroked="false">
            <v:fill type="solid"/>
            <w10:wrap type="topAndBottom"/>
          </v:rect>
        </w:pict>
      </w:r>
      <w:bookmarkStart w:name="_TOC_250054" w:id="73"/>
      <w:r>
        <w:rPr>
          <w:color w:val="0A6172"/>
        </w:rPr>
        <w:t>Evaluation</w:t>
      </w:r>
      <w:r>
        <w:rPr>
          <w:color w:val="0A6172"/>
          <w:spacing w:val="-6"/>
        </w:rPr>
        <w:t> </w:t>
      </w:r>
      <w:bookmarkEnd w:id="73"/>
      <w:r>
        <w:rPr>
          <w:color w:val="0A6172"/>
          <w:spacing w:val="-2"/>
        </w:rPr>
        <w:t>Strategy</w:t>
      </w:r>
    </w:p>
    <w:p>
      <w:pPr>
        <w:pStyle w:val="BodyText"/>
        <w:spacing w:before="180"/>
        <w:ind w:left="280"/>
        <w:jc w:val="both"/>
      </w:pPr>
      <w:r>
        <w:rPr>
          <w:color w:val="172837"/>
        </w:rPr>
        <w:t>Evaluation</w:t>
      </w:r>
      <w:r>
        <w:rPr>
          <w:color w:val="172837"/>
          <w:spacing w:val="-7"/>
        </w:rPr>
        <w:t> </w:t>
      </w:r>
      <w:r>
        <w:rPr>
          <w:color w:val="172837"/>
        </w:rPr>
        <w:t>was</w:t>
      </w:r>
      <w:r>
        <w:rPr>
          <w:color w:val="172837"/>
          <w:spacing w:val="-6"/>
        </w:rPr>
        <w:t> </w:t>
      </w:r>
      <w:r>
        <w:rPr>
          <w:color w:val="172837"/>
        </w:rPr>
        <w:t>structured</w:t>
      </w:r>
      <w:r>
        <w:rPr>
          <w:color w:val="172837"/>
          <w:spacing w:val="-6"/>
        </w:rPr>
        <w:t> </w:t>
      </w:r>
      <w:r>
        <w:rPr>
          <w:color w:val="172837"/>
        </w:rPr>
        <w:t>around</w:t>
      </w:r>
      <w:r>
        <w:rPr>
          <w:color w:val="172837"/>
          <w:spacing w:val="-6"/>
        </w:rPr>
        <w:t> </w:t>
      </w:r>
      <w:r>
        <w:rPr>
          <w:color w:val="172837"/>
        </w:rPr>
        <w:t>the</w:t>
      </w:r>
      <w:r>
        <w:rPr>
          <w:color w:val="172837"/>
          <w:spacing w:val="-6"/>
        </w:rPr>
        <w:t> </w:t>
      </w:r>
      <w:r>
        <w:rPr>
          <w:color w:val="172837"/>
        </w:rPr>
        <w:t>three</w:t>
      </w:r>
      <w:r>
        <w:rPr>
          <w:color w:val="172837"/>
          <w:spacing w:val="-6"/>
        </w:rPr>
        <w:t> </w:t>
      </w:r>
      <w:r>
        <w:rPr>
          <w:color w:val="172837"/>
        </w:rPr>
        <w:t>project</w:t>
      </w:r>
      <w:r>
        <w:rPr>
          <w:color w:val="172837"/>
          <w:spacing w:val="-6"/>
        </w:rPr>
        <w:t> </w:t>
      </w:r>
      <w:r>
        <w:rPr>
          <w:color w:val="172837"/>
          <w:spacing w:val="-2"/>
        </w:rPr>
        <w:t>objectives.</w:t>
      </w:r>
    </w:p>
    <w:p>
      <w:pPr>
        <w:pStyle w:val="BodyText"/>
      </w:pPr>
    </w:p>
    <w:p>
      <w:pPr>
        <w:spacing w:before="146"/>
        <w:ind w:left="280" w:right="0" w:firstLine="0"/>
        <w:jc w:val="both"/>
        <w:rPr>
          <w:i/>
          <w:sz w:val="18"/>
        </w:rPr>
      </w:pPr>
      <w:r>
        <w:rPr>
          <w:i/>
          <w:color w:val="36586A"/>
          <w:sz w:val="18"/>
        </w:rPr>
        <w:t>Table</w:t>
      </w:r>
      <w:r>
        <w:rPr>
          <w:i/>
          <w:color w:val="36586A"/>
          <w:spacing w:val="-10"/>
          <w:sz w:val="18"/>
        </w:rPr>
        <w:t> </w:t>
      </w:r>
      <w:r>
        <w:rPr>
          <w:i/>
          <w:color w:val="36586A"/>
          <w:sz w:val="18"/>
        </w:rPr>
        <w:t>3.3:</w:t>
      </w:r>
      <w:r>
        <w:rPr>
          <w:i/>
          <w:color w:val="36586A"/>
          <w:spacing w:val="-9"/>
          <w:sz w:val="18"/>
        </w:rPr>
        <w:t> </w:t>
      </w:r>
      <w:r>
        <w:rPr>
          <w:i/>
          <w:color w:val="36586A"/>
          <w:sz w:val="18"/>
        </w:rPr>
        <w:t>Evaluation</w:t>
      </w:r>
      <w:r>
        <w:rPr>
          <w:i/>
          <w:color w:val="36586A"/>
          <w:spacing w:val="-9"/>
          <w:sz w:val="18"/>
        </w:rPr>
        <w:t> </w:t>
      </w:r>
      <w:r>
        <w:rPr>
          <w:i/>
          <w:color w:val="36586A"/>
          <w:spacing w:val="-2"/>
          <w:sz w:val="18"/>
        </w:rPr>
        <w:t>Strategy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545"/>
        <w:gridCol w:w="4635"/>
        <w:gridCol w:w="3672"/>
      </w:tblGrid>
      <w:tr>
        <w:trPr>
          <w:trHeight w:val="435" w:hRule="atLeast"/>
        </w:trPr>
        <w:tc>
          <w:tcPr>
            <w:tcW w:w="9852" w:type="dxa"/>
            <w:gridSpan w:val="3"/>
            <w:tcBorders>
              <w:top w:val="nil"/>
              <w:left w:val="nil"/>
              <w:bottom w:val="nil"/>
              <w:right w:val="nil"/>
            </w:tcBorders>
            <w:shd w:val="clear" w:color="auto" w:fill="0A6172"/>
          </w:tcPr>
          <w:p>
            <w:pPr>
              <w:pStyle w:val="TableParagraph"/>
              <w:tabs>
                <w:tab w:pos="1668" w:val="left" w:leader="none"/>
                <w:tab w:pos="6304" w:val="left" w:leader="none"/>
              </w:tabs>
              <w:spacing w:before="108"/>
              <w:ind w:left="120"/>
              <w:rPr>
                <w:b/>
                <w:sz w:val="17"/>
              </w:rPr>
            </w:pPr>
            <w:r>
              <w:rPr>
                <w:b/>
                <w:color w:val="FFFFFF"/>
                <w:spacing w:val="-2"/>
                <w:sz w:val="17"/>
              </w:rPr>
              <w:t>Objective</w:t>
            </w:r>
            <w:r>
              <w:rPr>
                <w:b/>
                <w:color w:val="FFFFFF"/>
                <w:sz w:val="17"/>
              </w:rPr>
              <w:tab/>
              <w:t>Evaluation</w:t>
            </w:r>
            <w:r>
              <w:rPr>
                <w:b/>
                <w:color w:val="FFFFFF"/>
                <w:spacing w:val="-5"/>
                <w:sz w:val="17"/>
              </w:rPr>
              <w:t> </w:t>
            </w:r>
            <w:r>
              <w:rPr>
                <w:b/>
                <w:color w:val="FFFFFF"/>
                <w:spacing w:val="-2"/>
                <w:sz w:val="17"/>
              </w:rPr>
              <w:t>question</w:t>
            </w:r>
            <w:r>
              <w:rPr>
                <w:b/>
                <w:color w:val="FFFFFF"/>
                <w:sz w:val="17"/>
              </w:rPr>
              <w:tab/>
              <w:t>Evidence</w:t>
            </w:r>
            <w:r>
              <w:rPr>
                <w:b/>
                <w:color w:val="FFFFFF"/>
                <w:spacing w:val="1"/>
                <w:sz w:val="17"/>
              </w:rPr>
              <w:t> </w:t>
            </w:r>
            <w:r>
              <w:rPr>
                <w:b/>
                <w:color w:val="FFFFFF"/>
                <w:spacing w:val="-4"/>
                <w:sz w:val="17"/>
              </w:rPr>
              <w:t>used</w:t>
            </w:r>
          </w:p>
        </w:tc>
      </w:tr>
      <w:tr>
        <w:trPr>
          <w:trHeight w:val="600" w:hRule="atLeast"/>
        </w:trPr>
        <w:tc>
          <w:tcPr>
            <w:tcW w:w="1545" w:type="dxa"/>
            <w:tcBorders>
              <w:top w:val="nil"/>
            </w:tcBorders>
          </w:tcPr>
          <w:p>
            <w:pPr>
              <w:pStyle w:val="TableParagraph"/>
              <w:spacing w:line="259" w:lineRule="auto"/>
              <w:ind w:right="190"/>
              <w:rPr>
                <w:sz w:val="17"/>
              </w:rPr>
            </w:pPr>
            <w:r>
              <w:rPr>
                <w:color w:val="172837"/>
                <w:sz w:val="17"/>
              </w:rPr>
              <w:t>Analyse</w:t>
            </w:r>
            <w:r>
              <w:rPr>
                <w:color w:val="172837"/>
                <w:spacing w:val="-2"/>
                <w:sz w:val="17"/>
              </w:rPr>
              <w:t> </w:t>
            </w:r>
            <w:r>
              <w:rPr>
                <w:color w:val="172837"/>
                <w:sz w:val="17"/>
              </w:rPr>
              <w:t>the</w:t>
            </w:r>
            <w:r>
              <w:rPr>
                <w:color w:val="172837"/>
                <w:spacing w:val="40"/>
                <w:sz w:val="17"/>
              </w:rPr>
              <w:t> </w:t>
            </w:r>
            <w:r>
              <w:rPr>
                <w:color w:val="172837"/>
                <w:sz w:val="17"/>
              </w:rPr>
              <w:t>existing</w:t>
            </w:r>
            <w:r>
              <w:rPr>
                <w:color w:val="172837"/>
                <w:spacing w:val="-10"/>
                <w:sz w:val="17"/>
              </w:rPr>
              <w:t> </w:t>
            </w:r>
            <w:r>
              <w:rPr>
                <w:color w:val="172837"/>
                <w:sz w:val="17"/>
              </w:rPr>
              <w:t>workflow</w:t>
            </w:r>
          </w:p>
        </w:tc>
        <w:tc>
          <w:tcPr>
            <w:tcW w:w="4635" w:type="dxa"/>
            <w:tcBorders>
              <w:top w:val="nil"/>
            </w:tcBorders>
          </w:tcPr>
          <w:p>
            <w:pPr>
              <w:pStyle w:val="TableParagraph"/>
              <w:spacing w:line="259" w:lineRule="auto"/>
              <w:ind w:left="116"/>
              <w:rPr>
                <w:sz w:val="17"/>
              </w:rPr>
            </w:pPr>
            <w:r>
              <w:rPr>
                <w:color w:val="172837"/>
                <w:sz w:val="17"/>
              </w:rPr>
              <w:t>Were</w:t>
            </w:r>
            <w:r>
              <w:rPr>
                <w:color w:val="172837"/>
                <w:spacing w:val="-4"/>
                <w:sz w:val="17"/>
              </w:rPr>
              <w:t> </w:t>
            </w:r>
            <w:r>
              <w:rPr>
                <w:color w:val="172837"/>
                <w:sz w:val="17"/>
              </w:rPr>
              <w:t>the</w:t>
            </w:r>
            <w:r>
              <w:rPr>
                <w:color w:val="172837"/>
                <w:spacing w:val="-4"/>
                <w:sz w:val="17"/>
              </w:rPr>
              <w:t> </w:t>
            </w:r>
            <w:r>
              <w:rPr>
                <w:color w:val="172837"/>
                <w:sz w:val="17"/>
              </w:rPr>
              <w:t>important</w:t>
            </w:r>
            <w:r>
              <w:rPr>
                <w:color w:val="172837"/>
                <w:spacing w:val="-4"/>
                <w:sz w:val="17"/>
              </w:rPr>
              <w:t> </w:t>
            </w:r>
            <w:r>
              <w:rPr>
                <w:color w:val="172837"/>
                <w:sz w:val="17"/>
              </w:rPr>
              <w:t>actors,</w:t>
            </w:r>
            <w:r>
              <w:rPr>
                <w:color w:val="172837"/>
                <w:spacing w:val="-4"/>
                <w:sz w:val="17"/>
              </w:rPr>
              <w:t> </w:t>
            </w:r>
            <w:r>
              <w:rPr>
                <w:color w:val="172837"/>
                <w:sz w:val="17"/>
              </w:rPr>
              <w:t>stages,</w:t>
            </w:r>
            <w:r>
              <w:rPr>
                <w:color w:val="172837"/>
                <w:spacing w:val="-4"/>
                <w:sz w:val="17"/>
              </w:rPr>
              <w:t> </w:t>
            </w:r>
            <w:r>
              <w:rPr>
                <w:color w:val="172837"/>
                <w:sz w:val="17"/>
              </w:rPr>
              <w:t>priorities,</w:t>
            </w:r>
            <w:r>
              <w:rPr>
                <w:color w:val="172837"/>
                <w:spacing w:val="-4"/>
                <w:sz w:val="17"/>
              </w:rPr>
              <w:t> </w:t>
            </w:r>
            <w:r>
              <w:rPr>
                <w:color w:val="172837"/>
                <w:sz w:val="17"/>
              </w:rPr>
              <w:t>and</w:t>
            </w:r>
            <w:r>
              <w:rPr>
                <w:color w:val="172837"/>
                <w:spacing w:val="-4"/>
                <w:sz w:val="17"/>
              </w:rPr>
              <w:t> </w:t>
            </w:r>
            <w:r>
              <w:rPr>
                <w:color w:val="172837"/>
                <w:sz w:val="17"/>
              </w:rPr>
              <w:t>constraints</w:t>
            </w:r>
            <w:r>
              <w:rPr>
                <w:color w:val="172837"/>
                <w:spacing w:val="40"/>
                <w:sz w:val="17"/>
              </w:rPr>
              <w:t> </w:t>
            </w:r>
            <w:r>
              <w:rPr>
                <w:color w:val="172837"/>
                <w:spacing w:val="-2"/>
                <w:sz w:val="17"/>
              </w:rPr>
              <w:t>represented?</w:t>
            </w:r>
          </w:p>
        </w:tc>
        <w:tc>
          <w:tcPr>
            <w:tcW w:w="3672" w:type="dxa"/>
            <w:tcBorders>
              <w:top w:val="nil"/>
              <w:right w:val="single" w:sz="4" w:space="0" w:color="CBD8DE"/>
            </w:tcBorders>
          </w:tcPr>
          <w:p>
            <w:pPr>
              <w:pStyle w:val="TableParagraph"/>
              <w:spacing w:line="259" w:lineRule="auto"/>
              <w:ind w:left="116" w:right="143"/>
              <w:rPr>
                <w:sz w:val="17"/>
              </w:rPr>
            </w:pPr>
            <w:r>
              <w:rPr>
                <w:color w:val="172837"/>
                <w:sz w:val="17"/>
              </w:rPr>
              <w:t>Case-study</w:t>
            </w:r>
            <w:r>
              <w:rPr>
                <w:color w:val="172837"/>
                <w:spacing w:val="-7"/>
                <w:sz w:val="17"/>
              </w:rPr>
              <w:t> </w:t>
            </w:r>
            <w:r>
              <w:rPr>
                <w:color w:val="172837"/>
                <w:sz w:val="17"/>
              </w:rPr>
              <w:t>notes,</w:t>
            </w:r>
            <w:r>
              <w:rPr>
                <w:color w:val="172837"/>
                <w:spacing w:val="-7"/>
                <w:sz w:val="17"/>
              </w:rPr>
              <w:t> </w:t>
            </w:r>
            <w:r>
              <w:rPr>
                <w:color w:val="172837"/>
                <w:sz w:val="17"/>
              </w:rPr>
              <w:t>workflow</w:t>
            </w:r>
            <w:r>
              <w:rPr>
                <w:color w:val="172837"/>
                <w:spacing w:val="-7"/>
                <w:sz w:val="17"/>
              </w:rPr>
              <w:t> </w:t>
            </w:r>
            <w:r>
              <w:rPr>
                <w:color w:val="172837"/>
                <w:sz w:val="17"/>
              </w:rPr>
              <w:t>artefacts,</w:t>
            </w:r>
            <w:r>
              <w:rPr>
                <w:color w:val="172837"/>
                <w:spacing w:val="40"/>
                <w:sz w:val="17"/>
              </w:rPr>
              <w:t> </w:t>
            </w:r>
            <w:r>
              <w:rPr>
                <w:color w:val="172837"/>
                <w:sz w:val="17"/>
              </w:rPr>
              <w:t>requirements catalogue, use cases</w:t>
            </w:r>
          </w:p>
        </w:tc>
      </w:tr>
      <w:tr>
        <w:trPr>
          <w:trHeight w:val="825" w:hRule="atLeast"/>
        </w:trPr>
        <w:tc>
          <w:tcPr>
            <w:tcW w:w="1545" w:type="dxa"/>
            <w:shd w:val="clear" w:color="auto" w:fill="F5F9FA"/>
          </w:tcPr>
          <w:p>
            <w:pPr>
              <w:pStyle w:val="TableParagraph"/>
              <w:spacing w:line="259" w:lineRule="auto"/>
              <w:ind w:right="585"/>
              <w:rPr>
                <w:sz w:val="17"/>
              </w:rPr>
            </w:pPr>
            <w:r>
              <w:rPr>
                <w:color w:val="172837"/>
                <w:sz w:val="17"/>
              </w:rPr>
              <w:t>Design</w:t>
            </w:r>
            <w:r>
              <w:rPr>
                <w:color w:val="172837"/>
                <w:spacing w:val="-2"/>
                <w:sz w:val="17"/>
              </w:rPr>
              <w:t> </w:t>
            </w:r>
            <w:r>
              <w:rPr>
                <w:color w:val="172837"/>
                <w:sz w:val="17"/>
              </w:rPr>
              <w:t>and</w:t>
            </w:r>
            <w:r>
              <w:rPr>
                <w:color w:val="172837"/>
                <w:spacing w:val="40"/>
                <w:sz w:val="17"/>
              </w:rPr>
              <w:t> </w:t>
            </w:r>
            <w:r>
              <w:rPr>
                <w:color w:val="172837"/>
                <w:sz w:val="17"/>
              </w:rPr>
              <w:t>develop</w:t>
            </w:r>
            <w:r>
              <w:rPr>
                <w:color w:val="172837"/>
                <w:spacing w:val="-10"/>
                <w:sz w:val="17"/>
              </w:rPr>
              <w:t> </w:t>
            </w:r>
            <w:r>
              <w:rPr>
                <w:color w:val="172837"/>
                <w:sz w:val="17"/>
              </w:rPr>
              <w:t>the</w:t>
            </w:r>
            <w:r>
              <w:rPr>
                <w:color w:val="172837"/>
                <w:spacing w:val="40"/>
                <w:sz w:val="17"/>
              </w:rPr>
              <w:t> </w:t>
            </w:r>
            <w:r>
              <w:rPr>
                <w:color w:val="172837"/>
                <w:spacing w:val="-2"/>
                <w:sz w:val="17"/>
              </w:rPr>
              <w:t>system</w:t>
            </w:r>
          </w:p>
        </w:tc>
        <w:tc>
          <w:tcPr>
            <w:tcW w:w="4635" w:type="dxa"/>
            <w:shd w:val="clear" w:color="auto" w:fill="F5F9FA"/>
          </w:tcPr>
          <w:p>
            <w:pPr>
              <w:pStyle w:val="TableParagraph"/>
              <w:spacing w:line="259" w:lineRule="auto"/>
              <w:ind w:left="116" w:right="362"/>
              <w:rPr>
                <w:sz w:val="17"/>
              </w:rPr>
            </w:pPr>
            <w:r>
              <w:rPr>
                <w:color w:val="172837"/>
                <w:sz w:val="17"/>
              </w:rPr>
              <w:t>Did</w:t>
            </w:r>
            <w:r>
              <w:rPr>
                <w:color w:val="172837"/>
                <w:spacing w:val="-3"/>
                <w:sz w:val="17"/>
              </w:rPr>
              <w:t> </w:t>
            </w:r>
            <w:r>
              <w:rPr>
                <w:color w:val="172837"/>
                <w:sz w:val="17"/>
              </w:rPr>
              <w:t>the</w:t>
            </w:r>
            <w:r>
              <w:rPr>
                <w:color w:val="172837"/>
                <w:spacing w:val="-3"/>
                <w:sz w:val="17"/>
              </w:rPr>
              <w:t> </w:t>
            </w:r>
            <w:r>
              <w:rPr>
                <w:color w:val="172837"/>
                <w:sz w:val="17"/>
              </w:rPr>
              <w:t>prototype</w:t>
            </w:r>
            <w:r>
              <w:rPr>
                <w:color w:val="172837"/>
                <w:spacing w:val="-3"/>
                <w:sz w:val="17"/>
              </w:rPr>
              <w:t> </w:t>
            </w:r>
            <w:r>
              <w:rPr>
                <w:color w:val="172837"/>
                <w:sz w:val="17"/>
              </w:rPr>
              <w:t>implement</w:t>
            </w:r>
            <w:r>
              <w:rPr>
                <w:color w:val="172837"/>
                <w:spacing w:val="-3"/>
                <w:sz w:val="17"/>
              </w:rPr>
              <w:t> </w:t>
            </w:r>
            <w:r>
              <w:rPr>
                <w:color w:val="172837"/>
                <w:sz w:val="17"/>
              </w:rPr>
              <w:t>the</w:t>
            </w:r>
            <w:r>
              <w:rPr>
                <w:color w:val="172837"/>
                <w:spacing w:val="-3"/>
                <w:sz w:val="17"/>
              </w:rPr>
              <w:t> </w:t>
            </w:r>
            <w:r>
              <w:rPr>
                <w:color w:val="172837"/>
                <w:sz w:val="17"/>
              </w:rPr>
              <w:t>required</w:t>
            </w:r>
            <w:r>
              <w:rPr>
                <w:color w:val="172837"/>
                <w:spacing w:val="-3"/>
                <w:sz w:val="17"/>
              </w:rPr>
              <w:t> </w:t>
            </w:r>
            <w:r>
              <w:rPr>
                <w:color w:val="172837"/>
                <w:sz w:val="17"/>
              </w:rPr>
              <w:t>patient-flow</w:t>
            </w:r>
            <w:r>
              <w:rPr>
                <w:color w:val="172837"/>
                <w:spacing w:val="-3"/>
                <w:sz w:val="17"/>
              </w:rPr>
              <w:t> </w:t>
            </w:r>
            <w:r>
              <w:rPr>
                <w:color w:val="172837"/>
                <w:sz w:val="17"/>
              </w:rPr>
              <w:t>and</w:t>
            </w:r>
            <w:r>
              <w:rPr>
                <w:color w:val="172837"/>
                <w:spacing w:val="40"/>
                <w:sz w:val="17"/>
              </w:rPr>
              <w:t> </w:t>
            </w:r>
            <w:r>
              <w:rPr>
                <w:color w:val="172837"/>
                <w:sz w:val="17"/>
              </w:rPr>
              <w:t>staff-control</w:t>
            </w:r>
            <w:r>
              <w:rPr>
                <w:color w:val="172837"/>
                <w:spacing w:val="-2"/>
                <w:sz w:val="17"/>
              </w:rPr>
              <w:t> </w:t>
            </w:r>
            <w:r>
              <w:rPr>
                <w:color w:val="172837"/>
                <w:sz w:val="17"/>
              </w:rPr>
              <w:t>behaviour?</w:t>
            </w:r>
          </w:p>
        </w:tc>
        <w:tc>
          <w:tcPr>
            <w:tcW w:w="3672" w:type="dxa"/>
            <w:tcBorders>
              <w:right w:val="single" w:sz="4" w:space="0" w:color="CBD8DE"/>
            </w:tcBorders>
            <w:shd w:val="clear" w:color="auto" w:fill="F5F9FA"/>
          </w:tcPr>
          <w:p>
            <w:pPr>
              <w:pStyle w:val="TableParagraph"/>
              <w:spacing w:line="259" w:lineRule="auto"/>
              <w:ind w:left="116" w:right="143"/>
              <w:rPr>
                <w:sz w:val="17"/>
              </w:rPr>
            </w:pPr>
            <w:r>
              <w:rPr>
                <w:color w:val="172837"/>
                <w:sz w:val="17"/>
              </w:rPr>
              <w:t>Source-code inspection, API verification,</w:t>
            </w:r>
            <w:r>
              <w:rPr>
                <w:color w:val="172837"/>
                <w:spacing w:val="40"/>
                <w:sz w:val="17"/>
              </w:rPr>
              <w:t> </w:t>
            </w:r>
            <w:r>
              <w:rPr>
                <w:color w:val="172837"/>
                <w:sz w:val="17"/>
              </w:rPr>
              <w:t>automated</w:t>
            </w:r>
            <w:r>
              <w:rPr>
                <w:color w:val="172837"/>
                <w:spacing w:val="-2"/>
                <w:sz w:val="17"/>
              </w:rPr>
              <w:t> </w:t>
            </w:r>
            <w:r>
              <w:rPr>
                <w:color w:val="172837"/>
                <w:sz w:val="17"/>
              </w:rPr>
              <w:t>tests,</w:t>
            </w:r>
            <w:r>
              <w:rPr>
                <w:color w:val="172837"/>
                <w:spacing w:val="-2"/>
                <w:sz w:val="17"/>
              </w:rPr>
              <w:t> </w:t>
            </w:r>
            <w:r>
              <w:rPr>
                <w:color w:val="172837"/>
                <w:sz w:val="17"/>
              </w:rPr>
              <w:t>manual</w:t>
            </w:r>
            <w:r>
              <w:rPr>
                <w:color w:val="172837"/>
                <w:spacing w:val="-2"/>
                <w:sz w:val="17"/>
              </w:rPr>
              <w:t> </w:t>
            </w:r>
            <w:r>
              <w:rPr>
                <w:color w:val="172837"/>
                <w:sz w:val="17"/>
              </w:rPr>
              <w:t>scenarios,</w:t>
            </w:r>
            <w:r>
              <w:rPr>
                <w:color w:val="172837"/>
                <w:spacing w:val="-2"/>
                <w:sz w:val="17"/>
              </w:rPr>
              <w:t> </w:t>
            </w:r>
            <w:r>
              <w:rPr>
                <w:color w:val="172837"/>
                <w:sz w:val="17"/>
              </w:rPr>
              <w:t>build</w:t>
            </w:r>
            <w:r>
              <w:rPr>
                <w:color w:val="172837"/>
                <w:spacing w:val="-2"/>
                <w:sz w:val="17"/>
              </w:rPr>
              <w:t> </w:t>
            </w:r>
            <w:r>
              <w:rPr>
                <w:color w:val="172837"/>
                <w:sz w:val="17"/>
              </w:rPr>
              <w:t>output</w:t>
            </w:r>
          </w:p>
        </w:tc>
      </w:tr>
      <w:tr>
        <w:trPr>
          <w:trHeight w:val="825" w:hRule="atLeast"/>
        </w:trPr>
        <w:tc>
          <w:tcPr>
            <w:tcW w:w="1545" w:type="dxa"/>
          </w:tcPr>
          <w:p>
            <w:pPr>
              <w:pStyle w:val="TableParagraph"/>
              <w:rPr>
                <w:sz w:val="17"/>
              </w:rPr>
            </w:pPr>
            <w:r>
              <w:rPr>
                <w:color w:val="172837"/>
                <w:sz w:val="17"/>
              </w:rPr>
              <w:t>Evaluate</w:t>
            </w:r>
            <w:r>
              <w:rPr>
                <w:color w:val="172837"/>
                <w:spacing w:val="-7"/>
                <w:sz w:val="17"/>
              </w:rPr>
              <w:t> </w:t>
            </w:r>
            <w:r>
              <w:rPr>
                <w:color w:val="172837"/>
                <w:spacing w:val="-2"/>
                <w:sz w:val="17"/>
              </w:rPr>
              <w:t>suitability</w:t>
            </w:r>
          </w:p>
        </w:tc>
        <w:tc>
          <w:tcPr>
            <w:tcW w:w="4635" w:type="dxa"/>
          </w:tcPr>
          <w:p>
            <w:pPr>
              <w:pStyle w:val="TableParagraph"/>
              <w:spacing w:line="259" w:lineRule="auto"/>
              <w:ind w:left="116"/>
              <w:rPr>
                <w:sz w:val="17"/>
              </w:rPr>
            </w:pPr>
            <w:r>
              <w:rPr>
                <w:color w:val="172837"/>
                <w:sz w:val="17"/>
              </w:rPr>
              <w:t>Was</w:t>
            </w:r>
            <w:r>
              <w:rPr>
                <w:color w:val="172837"/>
                <w:spacing w:val="-3"/>
                <w:sz w:val="17"/>
              </w:rPr>
              <w:t> </w:t>
            </w:r>
            <w:r>
              <w:rPr>
                <w:color w:val="172837"/>
                <w:sz w:val="17"/>
              </w:rPr>
              <w:t>the</w:t>
            </w:r>
            <w:r>
              <w:rPr>
                <w:color w:val="172837"/>
                <w:spacing w:val="-3"/>
                <w:sz w:val="17"/>
              </w:rPr>
              <w:t> </w:t>
            </w:r>
            <w:r>
              <w:rPr>
                <w:color w:val="172837"/>
                <w:sz w:val="17"/>
              </w:rPr>
              <w:t>prototype</w:t>
            </w:r>
            <w:r>
              <w:rPr>
                <w:color w:val="172837"/>
                <w:spacing w:val="-3"/>
                <w:sz w:val="17"/>
              </w:rPr>
              <w:t> </w:t>
            </w:r>
            <w:r>
              <w:rPr>
                <w:color w:val="172837"/>
                <w:sz w:val="17"/>
              </w:rPr>
              <w:t>understandable,</w:t>
            </w:r>
            <w:r>
              <w:rPr>
                <w:color w:val="172837"/>
                <w:spacing w:val="-3"/>
                <w:sz w:val="17"/>
              </w:rPr>
              <w:t> </w:t>
            </w:r>
            <w:r>
              <w:rPr>
                <w:color w:val="172837"/>
                <w:sz w:val="17"/>
              </w:rPr>
              <w:t>responsive,</w:t>
            </w:r>
            <w:r>
              <w:rPr>
                <w:color w:val="172837"/>
                <w:spacing w:val="-3"/>
                <w:sz w:val="17"/>
              </w:rPr>
              <w:t> </w:t>
            </w:r>
            <w:r>
              <w:rPr>
                <w:color w:val="172837"/>
                <w:sz w:val="17"/>
              </w:rPr>
              <w:t>secure</w:t>
            </w:r>
            <w:r>
              <w:rPr>
                <w:color w:val="172837"/>
                <w:spacing w:val="-3"/>
                <w:sz w:val="17"/>
              </w:rPr>
              <w:t> </w:t>
            </w:r>
            <w:r>
              <w:rPr>
                <w:color w:val="172837"/>
                <w:sz w:val="17"/>
              </w:rPr>
              <w:t>enough</w:t>
            </w:r>
            <w:r>
              <w:rPr>
                <w:color w:val="172837"/>
                <w:spacing w:val="40"/>
                <w:sz w:val="17"/>
              </w:rPr>
              <w:t> </w:t>
            </w:r>
            <w:r>
              <w:rPr>
                <w:color w:val="172837"/>
                <w:sz w:val="17"/>
              </w:rPr>
              <w:t>for demonstration, and realistic for constrained deployment?</w:t>
            </w:r>
          </w:p>
        </w:tc>
        <w:tc>
          <w:tcPr>
            <w:tcW w:w="3672" w:type="dxa"/>
            <w:tcBorders>
              <w:right w:val="single" w:sz="4" w:space="0" w:color="CBD8DE"/>
            </w:tcBorders>
          </w:tcPr>
          <w:p>
            <w:pPr>
              <w:pStyle w:val="TableParagraph"/>
              <w:spacing w:line="259" w:lineRule="auto"/>
              <w:ind w:left="116" w:right="143"/>
              <w:rPr>
                <w:sz w:val="17"/>
              </w:rPr>
            </w:pPr>
            <w:r>
              <w:rPr>
                <w:color w:val="172837"/>
                <w:sz w:val="17"/>
              </w:rPr>
              <w:t>Interface</w:t>
            </w:r>
            <w:r>
              <w:rPr>
                <w:color w:val="172837"/>
                <w:spacing w:val="-8"/>
                <w:sz w:val="17"/>
              </w:rPr>
              <w:t> </w:t>
            </w:r>
            <w:r>
              <w:rPr>
                <w:color w:val="172837"/>
                <w:sz w:val="17"/>
              </w:rPr>
              <w:t>review,</w:t>
            </w:r>
            <w:r>
              <w:rPr>
                <w:color w:val="172837"/>
                <w:spacing w:val="-8"/>
                <w:sz w:val="17"/>
              </w:rPr>
              <w:t> </w:t>
            </w:r>
            <w:r>
              <w:rPr>
                <w:color w:val="172837"/>
                <w:sz w:val="17"/>
              </w:rPr>
              <w:t>task</w:t>
            </w:r>
            <w:r>
              <w:rPr>
                <w:color w:val="172837"/>
                <w:spacing w:val="-8"/>
                <w:sz w:val="17"/>
              </w:rPr>
              <w:t> </w:t>
            </w:r>
            <w:r>
              <w:rPr>
                <w:color w:val="172837"/>
                <w:sz w:val="17"/>
              </w:rPr>
              <w:t>scenarios,</w:t>
            </w:r>
            <w:r>
              <w:rPr>
                <w:color w:val="172837"/>
                <w:spacing w:val="-8"/>
                <w:sz w:val="17"/>
              </w:rPr>
              <w:t> </w:t>
            </w:r>
            <w:r>
              <w:rPr>
                <w:color w:val="172837"/>
                <w:sz w:val="17"/>
              </w:rPr>
              <w:t>performance</w:t>
            </w:r>
            <w:r>
              <w:rPr>
                <w:color w:val="172837"/>
                <w:spacing w:val="40"/>
                <w:sz w:val="17"/>
              </w:rPr>
              <w:t> </w:t>
            </w:r>
            <w:r>
              <w:rPr>
                <w:color w:val="172837"/>
                <w:sz w:val="17"/>
              </w:rPr>
              <w:t>observations, security checklist, limitation</w:t>
            </w:r>
            <w:r>
              <w:rPr>
                <w:color w:val="172837"/>
                <w:spacing w:val="40"/>
                <w:sz w:val="17"/>
              </w:rPr>
              <w:t> </w:t>
            </w:r>
            <w:r>
              <w:rPr>
                <w:color w:val="172837"/>
                <w:spacing w:val="-2"/>
                <w:sz w:val="17"/>
              </w:rPr>
              <w:t>analysis</w:t>
            </w:r>
          </w:p>
        </w:tc>
      </w:tr>
    </w:tbl>
    <w:p>
      <w:pPr>
        <w:spacing w:after="0" w:line="259" w:lineRule="auto"/>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rPr>
          <w:i/>
          <w:sz w:val="16"/>
        </w:rPr>
      </w:pPr>
    </w:p>
    <w:p>
      <w:pPr>
        <w:pStyle w:val="Heading8"/>
        <w:numPr>
          <w:ilvl w:val="2"/>
          <w:numId w:val="9"/>
        </w:numPr>
        <w:tabs>
          <w:tab w:pos="916" w:val="left" w:leader="none"/>
        </w:tabs>
        <w:spacing w:line="240" w:lineRule="auto" w:before="100" w:after="0"/>
        <w:ind w:left="915" w:right="0" w:hanging="636"/>
        <w:jc w:val="left"/>
      </w:pPr>
      <w:bookmarkStart w:name="3.10 Data Analysis" w:id="74"/>
      <w:bookmarkEnd w:id="74"/>
      <w:r>
        <w:rPr>
          <w:b w:val="0"/>
        </w:rPr>
      </w:r>
      <w:bookmarkStart w:name="3.11 Validity, Reliability, and Trustwor" w:id="75"/>
      <w:bookmarkEnd w:id="75"/>
      <w:r>
        <w:rPr>
          <w:color w:val="167286"/>
        </w:rPr>
        <w:t>Functional</w:t>
      </w:r>
      <w:r>
        <w:rPr>
          <w:color w:val="167286"/>
          <w:spacing w:val="-1"/>
        </w:rPr>
        <w:t> </w:t>
      </w:r>
      <w:r>
        <w:rPr>
          <w:color w:val="167286"/>
          <w:spacing w:val="-2"/>
        </w:rPr>
        <w:t>Testing</w:t>
      </w:r>
    </w:p>
    <w:p>
      <w:pPr>
        <w:pStyle w:val="BodyText"/>
        <w:spacing w:line="295" w:lineRule="auto" w:before="178"/>
        <w:ind w:left="280" w:right="207"/>
        <w:jc w:val="both"/>
      </w:pPr>
      <w:r>
        <w:rPr>
          <w:color w:val="172837"/>
        </w:rPr>
        <w:t>Backend</w:t>
      </w:r>
      <w:r>
        <w:rPr>
          <w:color w:val="172837"/>
          <w:spacing w:val="-6"/>
        </w:rPr>
        <w:t> </w:t>
      </w:r>
      <w:r>
        <w:rPr>
          <w:color w:val="172837"/>
        </w:rPr>
        <w:t>unit</w:t>
      </w:r>
      <w:r>
        <w:rPr>
          <w:color w:val="172837"/>
          <w:spacing w:val="-6"/>
        </w:rPr>
        <w:t> </w:t>
      </w:r>
      <w:r>
        <w:rPr>
          <w:color w:val="172837"/>
        </w:rPr>
        <w:t>tests</w:t>
      </w:r>
      <w:r>
        <w:rPr>
          <w:color w:val="172837"/>
          <w:spacing w:val="-6"/>
        </w:rPr>
        <w:t> </w:t>
      </w:r>
      <w:r>
        <w:rPr>
          <w:color w:val="172837"/>
        </w:rPr>
        <w:t>checked</w:t>
      </w:r>
      <w:r>
        <w:rPr>
          <w:color w:val="172837"/>
          <w:spacing w:val="-6"/>
        </w:rPr>
        <w:t> </w:t>
      </w:r>
      <w:r>
        <w:rPr>
          <w:color w:val="172837"/>
        </w:rPr>
        <w:t>queue</w:t>
      </w:r>
      <w:r>
        <w:rPr>
          <w:color w:val="172837"/>
          <w:spacing w:val="-6"/>
        </w:rPr>
        <w:t> </w:t>
      </w:r>
      <w:r>
        <w:rPr>
          <w:color w:val="172837"/>
        </w:rPr>
        <w:t>ordering,</w:t>
      </w:r>
      <w:r>
        <w:rPr>
          <w:color w:val="172837"/>
          <w:spacing w:val="-6"/>
        </w:rPr>
        <w:t> </w:t>
      </w:r>
      <w:r>
        <w:rPr>
          <w:color w:val="172837"/>
        </w:rPr>
        <w:t>registration,</w:t>
      </w:r>
      <w:r>
        <w:rPr>
          <w:color w:val="172837"/>
          <w:spacing w:val="-6"/>
        </w:rPr>
        <w:t> </w:t>
      </w:r>
      <w:r>
        <w:rPr>
          <w:color w:val="172837"/>
        </w:rPr>
        <w:t>status</w:t>
      </w:r>
      <w:r>
        <w:rPr>
          <w:color w:val="172837"/>
          <w:spacing w:val="-6"/>
        </w:rPr>
        <w:t> </w:t>
      </w:r>
      <w:r>
        <w:rPr>
          <w:color w:val="172837"/>
        </w:rPr>
        <w:t>transitions,</w:t>
      </w:r>
      <w:r>
        <w:rPr>
          <w:color w:val="172837"/>
          <w:spacing w:val="-6"/>
        </w:rPr>
        <w:t> </w:t>
      </w:r>
      <w:r>
        <w:rPr>
          <w:color w:val="172837"/>
        </w:rPr>
        <w:t>notification</w:t>
      </w:r>
      <w:r>
        <w:rPr>
          <w:color w:val="172837"/>
          <w:spacing w:val="-6"/>
        </w:rPr>
        <w:t> </w:t>
      </w:r>
      <w:r>
        <w:rPr>
          <w:color w:val="172837"/>
        </w:rPr>
        <w:t>retries,</w:t>
      </w:r>
      <w:r>
        <w:rPr>
          <w:color w:val="172837"/>
          <w:spacing w:val="-6"/>
        </w:rPr>
        <w:t> </w:t>
      </w:r>
      <w:r>
        <w:rPr>
          <w:color w:val="172837"/>
        </w:rPr>
        <w:t>authentication- related behaviour, and report calculations. Manual tests exercised cross-page journeys such as registration to triage, call-next to patient tracking, missed turn to recall, and notification failure to retry.</w:t>
      </w:r>
    </w:p>
    <w:p>
      <w:pPr>
        <w:pStyle w:val="BodyText"/>
        <w:spacing w:before="10"/>
        <w:rPr>
          <w:sz w:val="20"/>
        </w:rPr>
      </w:pPr>
    </w:p>
    <w:p>
      <w:pPr>
        <w:pStyle w:val="Heading8"/>
        <w:numPr>
          <w:ilvl w:val="2"/>
          <w:numId w:val="9"/>
        </w:numPr>
        <w:tabs>
          <w:tab w:pos="916" w:val="left" w:leader="none"/>
        </w:tabs>
        <w:spacing w:line="240" w:lineRule="auto" w:before="0" w:after="0"/>
        <w:ind w:left="915" w:right="0" w:hanging="636"/>
        <w:jc w:val="left"/>
      </w:pPr>
      <w:r>
        <w:rPr>
          <w:color w:val="167286"/>
        </w:rPr>
        <w:t>Usability</w:t>
      </w:r>
      <w:r>
        <w:rPr>
          <w:color w:val="167286"/>
          <w:spacing w:val="-1"/>
        </w:rPr>
        <w:t> </w:t>
      </w:r>
      <w:r>
        <w:rPr>
          <w:color w:val="167286"/>
          <w:spacing w:val="-2"/>
        </w:rPr>
        <w:t>Evaluation</w:t>
      </w:r>
    </w:p>
    <w:p>
      <w:pPr>
        <w:pStyle w:val="BodyText"/>
        <w:spacing w:line="295" w:lineRule="auto" w:before="178"/>
        <w:ind w:left="280" w:right="207"/>
        <w:jc w:val="both"/>
      </w:pPr>
      <w:r>
        <w:rPr>
          <w:color w:val="172837"/>
        </w:rPr>
        <w:t>Usability was examined through task-based walkthroughs and responsive interface inspection. The System Usability Scale questionnaire was prepared as a repeatable instrument for pilot users; however, </w:t>
      </w:r>
      <w:r>
        <w:rPr>
          <w:color w:val="172837"/>
        </w:rPr>
        <w:t>the documentation</w:t>
      </w:r>
      <w:r>
        <w:rPr>
          <w:color w:val="172837"/>
          <w:spacing w:val="-3"/>
        </w:rPr>
        <w:t> </w:t>
      </w:r>
      <w:r>
        <w:rPr>
          <w:color w:val="172837"/>
        </w:rPr>
        <w:t>did</w:t>
      </w:r>
      <w:r>
        <w:rPr>
          <w:color w:val="172837"/>
          <w:spacing w:val="-3"/>
        </w:rPr>
        <w:t> </w:t>
      </w:r>
      <w:r>
        <w:rPr>
          <w:color w:val="172837"/>
        </w:rPr>
        <w:t>not</w:t>
      </w:r>
      <w:r>
        <w:rPr>
          <w:color w:val="172837"/>
          <w:spacing w:val="-3"/>
        </w:rPr>
        <w:t> </w:t>
      </w:r>
      <w:r>
        <w:rPr>
          <w:color w:val="172837"/>
        </w:rPr>
        <w:t>present</w:t>
      </w:r>
      <w:r>
        <w:rPr>
          <w:color w:val="172837"/>
          <w:spacing w:val="-3"/>
        </w:rPr>
        <w:t> </w:t>
      </w:r>
      <w:r>
        <w:rPr>
          <w:color w:val="172837"/>
        </w:rPr>
        <w:t>an</w:t>
      </w:r>
      <w:r>
        <w:rPr>
          <w:color w:val="172837"/>
          <w:spacing w:val="-3"/>
        </w:rPr>
        <w:t> </w:t>
      </w:r>
      <w:r>
        <w:rPr>
          <w:color w:val="172837"/>
        </w:rPr>
        <w:t>invented</w:t>
      </w:r>
      <w:r>
        <w:rPr>
          <w:color w:val="172837"/>
          <w:spacing w:val="-3"/>
        </w:rPr>
        <w:t> </w:t>
      </w:r>
      <w:r>
        <w:rPr>
          <w:color w:val="172837"/>
        </w:rPr>
        <w:t>population</w:t>
      </w:r>
      <w:r>
        <w:rPr>
          <w:color w:val="172837"/>
          <w:spacing w:val="-3"/>
        </w:rPr>
        <w:t> </w:t>
      </w:r>
      <w:r>
        <w:rPr>
          <w:color w:val="172837"/>
        </w:rPr>
        <w:t>score</w:t>
      </w:r>
      <w:r>
        <w:rPr>
          <w:color w:val="172837"/>
          <w:spacing w:val="-3"/>
        </w:rPr>
        <w:t> </w:t>
      </w:r>
      <w:r>
        <w:rPr>
          <w:color w:val="172837"/>
        </w:rPr>
        <w:t>where</w:t>
      </w:r>
      <w:r>
        <w:rPr>
          <w:color w:val="172837"/>
          <w:spacing w:val="-3"/>
        </w:rPr>
        <w:t> </w:t>
      </w:r>
      <w:r>
        <w:rPr>
          <w:color w:val="172837"/>
        </w:rPr>
        <w:t>a</w:t>
      </w:r>
      <w:r>
        <w:rPr>
          <w:color w:val="172837"/>
          <w:spacing w:val="-3"/>
        </w:rPr>
        <w:t> </w:t>
      </w:r>
      <w:r>
        <w:rPr>
          <w:color w:val="172837"/>
        </w:rPr>
        <w:t>formal</w:t>
      </w:r>
      <w:r>
        <w:rPr>
          <w:color w:val="172837"/>
          <w:spacing w:val="-3"/>
        </w:rPr>
        <w:t> </w:t>
      </w:r>
      <w:r>
        <w:rPr>
          <w:color w:val="172837"/>
        </w:rPr>
        <w:t>sample</w:t>
      </w:r>
      <w:r>
        <w:rPr>
          <w:color w:val="172837"/>
          <w:spacing w:val="-3"/>
        </w:rPr>
        <w:t> </w:t>
      </w:r>
      <w:r>
        <w:rPr>
          <w:color w:val="172837"/>
        </w:rPr>
        <w:t>had</w:t>
      </w:r>
      <w:r>
        <w:rPr>
          <w:color w:val="172837"/>
          <w:spacing w:val="-3"/>
        </w:rPr>
        <w:t> </w:t>
      </w:r>
      <w:r>
        <w:rPr>
          <w:color w:val="172837"/>
        </w:rPr>
        <w:t>not</w:t>
      </w:r>
      <w:r>
        <w:rPr>
          <w:color w:val="172837"/>
          <w:spacing w:val="-3"/>
        </w:rPr>
        <w:t> </w:t>
      </w:r>
      <w:r>
        <w:rPr>
          <w:color w:val="172837"/>
        </w:rPr>
        <w:t>been</w:t>
      </w:r>
      <w:r>
        <w:rPr>
          <w:color w:val="172837"/>
          <w:spacing w:val="-3"/>
        </w:rPr>
        <w:t> </w:t>
      </w:r>
      <w:r>
        <w:rPr>
          <w:color w:val="172837"/>
        </w:rPr>
        <w:t>completed. Interface findings were therefore reported as prototype evidence rather than as a hospital-wide usability </w:t>
      </w:r>
      <w:r>
        <w:rPr>
          <w:color w:val="172837"/>
          <w:spacing w:val="-2"/>
        </w:rPr>
        <w:t>claim.</w:t>
      </w:r>
    </w:p>
    <w:p>
      <w:pPr>
        <w:pStyle w:val="BodyText"/>
        <w:spacing w:before="8"/>
        <w:rPr>
          <w:sz w:val="20"/>
        </w:rPr>
      </w:pPr>
    </w:p>
    <w:p>
      <w:pPr>
        <w:pStyle w:val="Heading8"/>
        <w:numPr>
          <w:ilvl w:val="2"/>
          <w:numId w:val="9"/>
        </w:numPr>
        <w:tabs>
          <w:tab w:pos="916" w:val="left" w:leader="none"/>
        </w:tabs>
        <w:spacing w:line="240" w:lineRule="auto" w:before="0" w:after="0"/>
        <w:ind w:left="915" w:right="0" w:hanging="636"/>
        <w:jc w:val="left"/>
      </w:pPr>
      <w:r>
        <w:rPr>
          <w:color w:val="167286"/>
        </w:rPr>
        <w:t>Performance</w:t>
      </w:r>
      <w:r>
        <w:rPr>
          <w:color w:val="167286"/>
          <w:spacing w:val="-4"/>
        </w:rPr>
        <w:t> </w:t>
      </w:r>
      <w:r>
        <w:rPr>
          <w:color w:val="167286"/>
        </w:rPr>
        <w:t>and</w:t>
      </w:r>
      <w:r>
        <w:rPr>
          <w:color w:val="167286"/>
          <w:spacing w:val="-4"/>
        </w:rPr>
        <w:t> </w:t>
      </w:r>
      <w:r>
        <w:rPr>
          <w:color w:val="167286"/>
        </w:rPr>
        <w:t>Reliability</w:t>
      </w:r>
      <w:r>
        <w:rPr>
          <w:color w:val="167286"/>
          <w:spacing w:val="-4"/>
        </w:rPr>
        <w:t> </w:t>
      </w:r>
      <w:r>
        <w:rPr>
          <w:color w:val="167286"/>
          <w:spacing w:val="-2"/>
        </w:rPr>
        <w:t>Evaluation</w:t>
      </w:r>
    </w:p>
    <w:p>
      <w:pPr>
        <w:pStyle w:val="BodyText"/>
        <w:spacing w:line="295" w:lineRule="auto" w:before="178"/>
        <w:ind w:left="280" w:right="207"/>
        <w:jc w:val="both"/>
      </w:pPr>
      <w:r>
        <w:rPr>
          <w:color w:val="172837"/>
        </w:rPr>
        <w:t>The frontend production build, API response behaviour, real-time update path, and persistence modes were checked. Low-bandwidth suitability was considered through asset size, browser-based deployment, </w:t>
      </w:r>
      <w:r>
        <w:rPr>
          <w:color w:val="172837"/>
        </w:rPr>
        <w:t>local- network</w:t>
      </w:r>
      <w:r>
        <w:rPr>
          <w:color w:val="172837"/>
          <w:spacing w:val="-7"/>
        </w:rPr>
        <w:t> </w:t>
      </w:r>
      <w:r>
        <w:rPr>
          <w:color w:val="172837"/>
        </w:rPr>
        <w:t>operation,</w:t>
      </w:r>
      <w:r>
        <w:rPr>
          <w:color w:val="172837"/>
          <w:spacing w:val="-7"/>
        </w:rPr>
        <w:t> </w:t>
      </w:r>
      <w:r>
        <w:rPr>
          <w:color w:val="172837"/>
        </w:rPr>
        <w:t>and</w:t>
      </w:r>
      <w:r>
        <w:rPr>
          <w:color w:val="172837"/>
          <w:spacing w:val="-7"/>
        </w:rPr>
        <w:t> </w:t>
      </w:r>
      <w:r>
        <w:rPr>
          <w:color w:val="172837"/>
        </w:rPr>
        <w:t>graceful</w:t>
      </w:r>
      <w:r>
        <w:rPr>
          <w:color w:val="172837"/>
          <w:spacing w:val="-7"/>
        </w:rPr>
        <w:t> </w:t>
      </w:r>
      <w:r>
        <w:rPr>
          <w:color w:val="172837"/>
        </w:rPr>
        <w:t>notification</w:t>
      </w:r>
      <w:r>
        <w:rPr>
          <w:color w:val="172837"/>
          <w:spacing w:val="-7"/>
        </w:rPr>
        <w:t> </w:t>
      </w:r>
      <w:r>
        <w:rPr>
          <w:color w:val="172837"/>
        </w:rPr>
        <w:t>failure.</w:t>
      </w:r>
      <w:r>
        <w:rPr>
          <w:color w:val="172837"/>
          <w:spacing w:val="-7"/>
        </w:rPr>
        <w:t> </w:t>
      </w:r>
      <w:r>
        <w:rPr>
          <w:color w:val="172837"/>
        </w:rPr>
        <w:t>Full</w:t>
      </w:r>
      <w:r>
        <w:rPr>
          <w:color w:val="172837"/>
          <w:spacing w:val="-7"/>
        </w:rPr>
        <w:t> </w:t>
      </w:r>
      <w:r>
        <w:rPr>
          <w:color w:val="172837"/>
        </w:rPr>
        <w:t>production</w:t>
      </w:r>
      <w:r>
        <w:rPr>
          <w:color w:val="172837"/>
          <w:spacing w:val="-7"/>
        </w:rPr>
        <w:t> </w:t>
      </w:r>
      <w:r>
        <w:rPr>
          <w:color w:val="172837"/>
        </w:rPr>
        <w:t>load</w:t>
      </w:r>
      <w:r>
        <w:rPr>
          <w:color w:val="172837"/>
          <w:spacing w:val="-7"/>
        </w:rPr>
        <w:t> </w:t>
      </w:r>
      <w:r>
        <w:rPr>
          <w:color w:val="172837"/>
        </w:rPr>
        <w:t>testing</w:t>
      </w:r>
      <w:r>
        <w:rPr>
          <w:color w:val="172837"/>
          <w:spacing w:val="-7"/>
        </w:rPr>
        <w:t> </w:t>
      </w:r>
      <w:r>
        <w:rPr>
          <w:color w:val="172837"/>
        </w:rPr>
        <w:t>with</w:t>
      </w:r>
      <w:r>
        <w:rPr>
          <w:color w:val="172837"/>
          <w:spacing w:val="-7"/>
        </w:rPr>
        <w:t> </w:t>
      </w:r>
      <w:r>
        <w:rPr>
          <w:color w:val="172837"/>
        </w:rPr>
        <w:t>hospital-scale</w:t>
      </w:r>
      <w:r>
        <w:rPr>
          <w:color w:val="172837"/>
          <w:spacing w:val="-7"/>
        </w:rPr>
        <w:t> </w:t>
      </w:r>
      <w:r>
        <w:rPr>
          <w:color w:val="172837"/>
        </w:rPr>
        <w:t>concurrent users remained future work.</w:t>
      </w:r>
    </w:p>
    <w:p>
      <w:pPr>
        <w:pStyle w:val="BodyText"/>
        <w:spacing w:before="9"/>
        <w:rPr>
          <w:sz w:val="20"/>
        </w:rPr>
      </w:pPr>
    </w:p>
    <w:p>
      <w:pPr>
        <w:pStyle w:val="Heading8"/>
        <w:numPr>
          <w:ilvl w:val="2"/>
          <w:numId w:val="9"/>
        </w:numPr>
        <w:tabs>
          <w:tab w:pos="916" w:val="left" w:leader="none"/>
        </w:tabs>
        <w:spacing w:line="240" w:lineRule="auto" w:before="1" w:after="0"/>
        <w:ind w:left="915" w:right="0" w:hanging="636"/>
        <w:jc w:val="left"/>
      </w:pPr>
      <w:r>
        <w:rPr>
          <w:color w:val="167286"/>
        </w:rPr>
        <w:t>Security</w:t>
      </w:r>
      <w:r>
        <w:rPr>
          <w:color w:val="167286"/>
          <w:spacing w:val="-1"/>
        </w:rPr>
        <w:t> </w:t>
      </w:r>
      <w:r>
        <w:rPr>
          <w:color w:val="167286"/>
          <w:spacing w:val="-2"/>
        </w:rPr>
        <w:t>Evaluation</w:t>
      </w:r>
    </w:p>
    <w:p>
      <w:pPr>
        <w:pStyle w:val="BodyText"/>
        <w:spacing w:line="295" w:lineRule="auto" w:before="177"/>
        <w:ind w:left="280" w:right="207"/>
        <w:jc w:val="both"/>
      </w:pPr>
      <w:r>
        <w:rPr>
          <w:color w:val="172837"/>
        </w:rPr>
        <w:t>The</w:t>
      </w:r>
      <w:r>
        <w:rPr>
          <w:color w:val="172837"/>
          <w:spacing w:val="-4"/>
        </w:rPr>
        <w:t> </w:t>
      </w:r>
      <w:r>
        <w:rPr>
          <w:color w:val="172837"/>
        </w:rPr>
        <w:t>evaluation</w:t>
      </w:r>
      <w:r>
        <w:rPr>
          <w:color w:val="172837"/>
          <w:spacing w:val="-4"/>
        </w:rPr>
        <w:t> </w:t>
      </w:r>
      <w:r>
        <w:rPr>
          <w:color w:val="172837"/>
        </w:rPr>
        <w:t>reviewed</w:t>
      </w:r>
      <w:r>
        <w:rPr>
          <w:color w:val="172837"/>
          <w:spacing w:val="-4"/>
        </w:rPr>
        <w:t> </w:t>
      </w:r>
      <w:r>
        <w:rPr>
          <w:color w:val="172837"/>
        </w:rPr>
        <w:t>password</w:t>
      </w:r>
      <w:r>
        <w:rPr>
          <w:color w:val="172837"/>
          <w:spacing w:val="-4"/>
        </w:rPr>
        <w:t> </w:t>
      </w:r>
      <w:r>
        <w:rPr>
          <w:color w:val="172837"/>
        </w:rPr>
        <w:t>hashing,</w:t>
      </w:r>
      <w:r>
        <w:rPr>
          <w:color w:val="172837"/>
          <w:spacing w:val="-4"/>
        </w:rPr>
        <w:t> </w:t>
      </w:r>
      <w:r>
        <w:rPr>
          <w:color w:val="172837"/>
        </w:rPr>
        <w:t>session</w:t>
      </w:r>
      <w:r>
        <w:rPr>
          <w:color w:val="172837"/>
          <w:spacing w:val="-4"/>
        </w:rPr>
        <w:t> </w:t>
      </w:r>
      <w:r>
        <w:rPr>
          <w:color w:val="172837"/>
        </w:rPr>
        <w:t>handling,</w:t>
      </w:r>
      <w:r>
        <w:rPr>
          <w:color w:val="172837"/>
          <w:spacing w:val="-4"/>
        </w:rPr>
        <w:t> </w:t>
      </w:r>
      <w:r>
        <w:rPr>
          <w:color w:val="172837"/>
        </w:rPr>
        <w:t>role</w:t>
      </w:r>
      <w:r>
        <w:rPr>
          <w:color w:val="172837"/>
          <w:spacing w:val="-4"/>
        </w:rPr>
        <w:t> </w:t>
      </w:r>
      <w:r>
        <w:rPr>
          <w:color w:val="172837"/>
        </w:rPr>
        <w:t>checks,</w:t>
      </w:r>
      <w:r>
        <w:rPr>
          <w:color w:val="172837"/>
          <w:spacing w:val="-4"/>
        </w:rPr>
        <w:t> </w:t>
      </w:r>
      <w:r>
        <w:rPr>
          <w:color w:val="172837"/>
        </w:rPr>
        <w:t>audit</w:t>
      </w:r>
      <w:r>
        <w:rPr>
          <w:color w:val="172837"/>
          <w:spacing w:val="-4"/>
        </w:rPr>
        <w:t> </w:t>
      </w:r>
      <w:r>
        <w:rPr>
          <w:color w:val="172837"/>
        </w:rPr>
        <w:t>logging,</w:t>
      </w:r>
      <w:r>
        <w:rPr>
          <w:color w:val="172837"/>
          <w:spacing w:val="-4"/>
        </w:rPr>
        <w:t> </w:t>
      </w:r>
      <w:r>
        <w:rPr>
          <w:color w:val="172837"/>
        </w:rPr>
        <w:t>public-display</w:t>
      </w:r>
      <w:r>
        <w:rPr>
          <w:color w:val="172837"/>
          <w:spacing w:val="-4"/>
        </w:rPr>
        <w:t> </w:t>
      </w:r>
      <w:r>
        <w:rPr>
          <w:color w:val="172837"/>
        </w:rPr>
        <w:t>privacy, consent, input validation, and configuration risks. Security findings were documented honestly: prototype controls</w:t>
      </w:r>
      <w:r>
        <w:rPr>
          <w:color w:val="172837"/>
          <w:spacing w:val="-5"/>
        </w:rPr>
        <w:t> </w:t>
      </w:r>
      <w:r>
        <w:rPr>
          <w:color w:val="172837"/>
        </w:rPr>
        <w:t>that</w:t>
      </w:r>
      <w:r>
        <w:rPr>
          <w:color w:val="172837"/>
          <w:spacing w:val="-5"/>
        </w:rPr>
        <w:t> </w:t>
      </w:r>
      <w:r>
        <w:rPr>
          <w:color w:val="172837"/>
        </w:rPr>
        <w:t>were</w:t>
      </w:r>
      <w:r>
        <w:rPr>
          <w:color w:val="172837"/>
          <w:spacing w:val="-5"/>
        </w:rPr>
        <w:t> </w:t>
      </w:r>
      <w:r>
        <w:rPr>
          <w:color w:val="172837"/>
        </w:rPr>
        <w:t>present</w:t>
      </w:r>
      <w:r>
        <w:rPr>
          <w:color w:val="172837"/>
          <w:spacing w:val="-5"/>
        </w:rPr>
        <w:t> </w:t>
      </w:r>
      <w:r>
        <w:rPr>
          <w:color w:val="172837"/>
        </w:rPr>
        <w:t>were</w:t>
      </w:r>
      <w:r>
        <w:rPr>
          <w:color w:val="172837"/>
          <w:spacing w:val="-5"/>
        </w:rPr>
        <w:t> </w:t>
      </w:r>
      <w:r>
        <w:rPr>
          <w:color w:val="172837"/>
        </w:rPr>
        <w:t>distinguished</w:t>
      </w:r>
      <w:r>
        <w:rPr>
          <w:color w:val="172837"/>
          <w:spacing w:val="-5"/>
        </w:rPr>
        <w:t> </w:t>
      </w:r>
      <w:r>
        <w:rPr>
          <w:color w:val="172837"/>
        </w:rPr>
        <w:t>from</w:t>
      </w:r>
      <w:r>
        <w:rPr>
          <w:color w:val="172837"/>
          <w:spacing w:val="-5"/>
        </w:rPr>
        <w:t> </w:t>
      </w:r>
      <w:r>
        <w:rPr>
          <w:color w:val="172837"/>
        </w:rPr>
        <w:t>deployment</w:t>
      </w:r>
      <w:r>
        <w:rPr>
          <w:color w:val="172837"/>
          <w:spacing w:val="-5"/>
        </w:rPr>
        <w:t> </w:t>
      </w:r>
      <w:r>
        <w:rPr>
          <w:color w:val="172837"/>
        </w:rPr>
        <w:t>controls</w:t>
      </w:r>
      <w:r>
        <w:rPr>
          <w:color w:val="172837"/>
          <w:spacing w:val="-5"/>
        </w:rPr>
        <w:t> </w:t>
      </w:r>
      <w:r>
        <w:rPr>
          <w:color w:val="172837"/>
        </w:rPr>
        <w:t>that</w:t>
      </w:r>
      <w:r>
        <w:rPr>
          <w:color w:val="172837"/>
          <w:spacing w:val="-5"/>
        </w:rPr>
        <w:t> </w:t>
      </w:r>
      <w:r>
        <w:rPr>
          <w:color w:val="172837"/>
        </w:rPr>
        <w:t>still</w:t>
      </w:r>
      <w:r>
        <w:rPr>
          <w:color w:val="172837"/>
          <w:spacing w:val="-5"/>
        </w:rPr>
        <w:t> </w:t>
      </w:r>
      <w:r>
        <w:rPr>
          <w:color w:val="172837"/>
        </w:rPr>
        <w:t>required</w:t>
      </w:r>
      <w:r>
        <w:rPr>
          <w:color w:val="172837"/>
          <w:spacing w:val="-5"/>
        </w:rPr>
        <w:t> </w:t>
      </w:r>
      <w:r>
        <w:rPr>
          <w:color w:val="172837"/>
        </w:rPr>
        <w:t>production</w:t>
      </w:r>
      <w:r>
        <w:rPr>
          <w:color w:val="172837"/>
          <w:spacing w:val="-5"/>
        </w:rPr>
        <w:t> </w:t>
      </w:r>
      <w:r>
        <w:rPr>
          <w:color w:val="172837"/>
        </w:rPr>
        <w:t>secrets, hardened hosting, rate limiting, backup procedures, and operational monitoring.</w:t>
      </w:r>
    </w:p>
    <w:p>
      <w:pPr>
        <w:pStyle w:val="BodyText"/>
      </w:pPr>
    </w:p>
    <w:p>
      <w:pPr>
        <w:pStyle w:val="BodyText"/>
        <w:spacing w:before="1"/>
        <w:rPr>
          <w:sz w:val="18"/>
        </w:rPr>
      </w:pPr>
    </w:p>
    <w:p>
      <w:pPr>
        <w:pStyle w:val="Heading6"/>
        <w:numPr>
          <w:ilvl w:val="1"/>
          <w:numId w:val="9"/>
        </w:numPr>
        <w:tabs>
          <w:tab w:pos="985" w:val="left" w:leader="none"/>
        </w:tabs>
        <w:spacing w:line="240" w:lineRule="auto" w:before="0" w:after="0"/>
        <w:ind w:left="984" w:right="0" w:hanging="705"/>
        <w:jc w:val="left"/>
      </w:pPr>
      <w:r>
        <w:rPr/>
        <w:pict>
          <v:rect style="position:absolute;margin-left:51pt;margin-top:22.726252pt;width:493.230498pt;height:.75pt;mso-position-horizontal-relative:page;mso-position-vertical-relative:paragraph;z-index:-15686144;mso-wrap-distance-left:0;mso-wrap-distance-right:0" id="docshape178" filled="true" fillcolor="#c6dbe1" stroked="false">
            <v:fill type="solid"/>
            <w10:wrap type="topAndBottom"/>
          </v:rect>
        </w:pict>
      </w:r>
      <w:bookmarkStart w:name="_TOC_250053" w:id="76"/>
      <w:r>
        <w:rPr>
          <w:color w:val="0A6172"/>
        </w:rPr>
        <w:t>Data</w:t>
      </w:r>
      <w:r>
        <w:rPr>
          <w:color w:val="0A6172"/>
          <w:spacing w:val="-3"/>
        </w:rPr>
        <w:t> </w:t>
      </w:r>
      <w:bookmarkEnd w:id="76"/>
      <w:r>
        <w:rPr>
          <w:color w:val="0A6172"/>
          <w:spacing w:val="-2"/>
        </w:rPr>
        <w:t>Analysis</w:t>
      </w:r>
    </w:p>
    <w:p>
      <w:pPr>
        <w:pStyle w:val="BodyText"/>
        <w:spacing w:line="295" w:lineRule="auto" w:before="180"/>
        <w:ind w:left="280" w:right="207"/>
        <w:jc w:val="both"/>
      </w:pPr>
      <w:r>
        <w:rPr>
          <w:color w:val="172837"/>
        </w:rPr>
        <w:t>Qualitative evidence was analysed thematically. Observations and workflow materials were grouped into recurring concerns such as registration delay, triage safety, department hand-off, missed turns, visibility, reporting, confidentiality, and infrastructure. These themes became requirement groups and later provided categories for evaluating the prototype.</w:t>
      </w:r>
    </w:p>
    <w:p>
      <w:pPr>
        <w:pStyle w:val="BodyText"/>
        <w:spacing w:line="295" w:lineRule="auto" w:before="149"/>
        <w:ind w:left="280" w:right="207"/>
        <w:jc w:val="both"/>
      </w:pPr>
      <w:r>
        <w:rPr>
          <w:color w:val="172837"/>
        </w:rPr>
        <w:t>Quantitative prototype evidence was summarised descriptively. Counts, percentages, waiting-time calculations, test pass rates, build sizes, and notification statuses were reported without implying statistical generalisation beyond the tested data. Where real hospital baseline data were unavailable, the report stated that limitation instead of constructing unsupported before-and-after claims.</w:t>
      </w:r>
    </w:p>
    <w:p>
      <w:pPr>
        <w:pStyle w:val="BodyText"/>
      </w:pPr>
    </w:p>
    <w:p>
      <w:pPr>
        <w:pStyle w:val="BodyText"/>
        <w:rPr>
          <w:sz w:val="18"/>
        </w:rPr>
      </w:pPr>
    </w:p>
    <w:p>
      <w:pPr>
        <w:pStyle w:val="Heading6"/>
        <w:numPr>
          <w:ilvl w:val="1"/>
          <w:numId w:val="9"/>
        </w:numPr>
        <w:tabs>
          <w:tab w:pos="985" w:val="left" w:leader="none"/>
        </w:tabs>
        <w:spacing w:line="240" w:lineRule="auto" w:before="0" w:after="0"/>
        <w:ind w:left="984" w:right="0" w:hanging="705"/>
        <w:jc w:val="left"/>
      </w:pPr>
      <w:r>
        <w:rPr/>
        <w:pict>
          <v:rect style="position:absolute;margin-left:51pt;margin-top:22.726242pt;width:493.230498pt;height:.75pt;mso-position-horizontal-relative:page;mso-position-vertical-relative:paragraph;z-index:-15685632;mso-wrap-distance-left:0;mso-wrap-distance-right:0" id="docshape179" filled="true" fillcolor="#c6dbe1" stroked="false">
            <v:fill type="solid"/>
            <w10:wrap type="topAndBottom"/>
          </v:rect>
        </w:pict>
      </w:r>
      <w:bookmarkStart w:name="_TOC_250052" w:id="77"/>
      <w:r>
        <w:rPr>
          <w:color w:val="0A6172"/>
          <w:spacing w:val="-2"/>
        </w:rPr>
        <w:t>Validity,</w:t>
      </w:r>
      <w:r>
        <w:rPr>
          <w:color w:val="0A6172"/>
          <w:spacing w:val="-8"/>
        </w:rPr>
        <w:t> </w:t>
      </w:r>
      <w:r>
        <w:rPr>
          <w:color w:val="0A6172"/>
          <w:spacing w:val="-2"/>
        </w:rPr>
        <w:t>Reliability,</w:t>
      </w:r>
      <w:r>
        <w:rPr>
          <w:color w:val="0A6172"/>
          <w:spacing w:val="-8"/>
        </w:rPr>
        <w:t> </w:t>
      </w:r>
      <w:r>
        <w:rPr>
          <w:color w:val="0A6172"/>
          <w:spacing w:val="-2"/>
        </w:rPr>
        <w:t>and</w:t>
      </w:r>
      <w:r>
        <w:rPr>
          <w:color w:val="0A6172"/>
          <w:spacing w:val="-7"/>
        </w:rPr>
        <w:t> </w:t>
      </w:r>
      <w:bookmarkEnd w:id="77"/>
      <w:r>
        <w:rPr>
          <w:color w:val="0A6172"/>
          <w:spacing w:val="-2"/>
        </w:rPr>
        <w:t>Trustworthiness</w:t>
      </w:r>
    </w:p>
    <w:p>
      <w:pPr>
        <w:pStyle w:val="BodyText"/>
        <w:spacing w:line="295" w:lineRule="auto" w:before="180"/>
        <w:ind w:left="280" w:right="207"/>
        <w:jc w:val="both"/>
      </w:pPr>
      <w:r>
        <w:rPr>
          <w:color w:val="172837"/>
        </w:rPr>
        <w:t>Several measures were used to strengthen the study. Requirements were triangulated across observation, hospital workflow artefacts, literature, and the implemented system. A requirements-traceability matrix connected</w:t>
      </w:r>
      <w:r>
        <w:rPr>
          <w:color w:val="172837"/>
          <w:spacing w:val="29"/>
        </w:rPr>
        <w:t>  </w:t>
      </w:r>
      <w:r>
        <w:rPr>
          <w:color w:val="172837"/>
        </w:rPr>
        <w:t>needs</w:t>
      </w:r>
      <w:r>
        <w:rPr>
          <w:color w:val="172837"/>
          <w:spacing w:val="29"/>
        </w:rPr>
        <w:t>  </w:t>
      </w:r>
      <w:r>
        <w:rPr>
          <w:color w:val="172837"/>
        </w:rPr>
        <w:t>to</w:t>
      </w:r>
      <w:r>
        <w:rPr>
          <w:color w:val="172837"/>
          <w:spacing w:val="30"/>
        </w:rPr>
        <w:t>  </w:t>
      </w:r>
      <w:r>
        <w:rPr>
          <w:color w:val="172837"/>
        </w:rPr>
        <w:t>tests.</w:t>
      </w:r>
      <w:r>
        <w:rPr>
          <w:color w:val="172837"/>
          <w:spacing w:val="29"/>
        </w:rPr>
        <w:t>  </w:t>
      </w:r>
      <w:r>
        <w:rPr>
          <w:color w:val="172837"/>
        </w:rPr>
        <w:t>Repeatable</w:t>
      </w:r>
      <w:r>
        <w:rPr>
          <w:color w:val="172837"/>
          <w:spacing w:val="29"/>
        </w:rPr>
        <w:t>  </w:t>
      </w:r>
      <w:r>
        <w:rPr>
          <w:color w:val="172837"/>
        </w:rPr>
        <w:t>automated</w:t>
      </w:r>
      <w:r>
        <w:rPr>
          <w:color w:val="172837"/>
          <w:spacing w:val="30"/>
        </w:rPr>
        <w:t>  </w:t>
      </w:r>
      <w:r>
        <w:rPr>
          <w:color w:val="172837"/>
        </w:rPr>
        <w:t>tests</w:t>
      </w:r>
      <w:r>
        <w:rPr>
          <w:color w:val="172837"/>
          <w:spacing w:val="29"/>
        </w:rPr>
        <w:t>  </w:t>
      </w:r>
      <w:r>
        <w:rPr>
          <w:color w:val="172837"/>
        </w:rPr>
        <w:t>reduced</w:t>
      </w:r>
      <w:r>
        <w:rPr>
          <w:color w:val="172837"/>
          <w:spacing w:val="30"/>
        </w:rPr>
        <w:t>  </w:t>
      </w:r>
      <w:r>
        <w:rPr>
          <w:color w:val="172837"/>
        </w:rPr>
        <w:t>dependence</w:t>
      </w:r>
      <w:r>
        <w:rPr>
          <w:color w:val="172837"/>
          <w:spacing w:val="29"/>
        </w:rPr>
        <w:t>  </w:t>
      </w:r>
      <w:r>
        <w:rPr>
          <w:color w:val="172837"/>
        </w:rPr>
        <w:t>on</w:t>
      </w:r>
      <w:r>
        <w:rPr>
          <w:color w:val="172837"/>
          <w:spacing w:val="29"/>
        </w:rPr>
        <w:t>  </w:t>
      </w:r>
      <w:r>
        <w:rPr>
          <w:color w:val="172837"/>
        </w:rPr>
        <w:t>a</w:t>
      </w:r>
      <w:r>
        <w:rPr>
          <w:color w:val="172837"/>
          <w:spacing w:val="30"/>
        </w:rPr>
        <w:t>  </w:t>
      </w:r>
      <w:r>
        <w:rPr>
          <w:color w:val="172837"/>
        </w:rPr>
        <w:t>single</w:t>
      </w:r>
      <w:r>
        <w:rPr>
          <w:color w:val="172837"/>
          <w:spacing w:val="29"/>
        </w:rPr>
        <w:t>  </w:t>
      </w:r>
      <w:r>
        <w:rPr>
          <w:color w:val="172837"/>
          <w:spacing w:val="-2"/>
        </w:rPr>
        <w:t>manual</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left="280" w:right="207"/>
        <w:jc w:val="both"/>
      </w:pPr>
      <w:r>
        <w:rPr>
          <w:color w:val="172837"/>
        </w:rPr>
        <w:t>dem</w:t>
      </w:r>
      <w:bookmarkStart w:name="3.12 Ethical and Privacy Considerations" w:id="78"/>
      <w:bookmarkEnd w:id="78"/>
      <w:r>
        <w:rPr>
          <w:color w:val="172837"/>
        </w:rPr>
      </w:r>
      <w:bookmarkStart w:name="3.13 Implementation Plan and Milestones" w:id="79"/>
      <w:bookmarkEnd w:id="79"/>
      <w:r>
        <w:rPr>
          <w:color w:val="172837"/>
        </w:rPr>
        <w:t>on</w:t>
      </w:r>
      <w:r>
        <w:rPr>
          <w:color w:val="172837"/>
        </w:rPr>
        <w:t>stration. Diagrams, API contracts, and data definitions made design decisions inspectable by </w:t>
      </w:r>
      <w:r>
        <w:rPr>
          <w:color w:val="172837"/>
        </w:rPr>
        <w:t>another developer or supervisor.</w:t>
      </w:r>
    </w:p>
    <w:p>
      <w:pPr>
        <w:pStyle w:val="BodyText"/>
        <w:spacing w:line="295" w:lineRule="auto" w:before="149"/>
        <w:ind w:left="280" w:right="207"/>
        <w:jc w:val="both"/>
      </w:pPr>
      <w:r>
        <w:rPr>
          <w:color w:val="172837"/>
        </w:rPr>
        <w:t>Threats</w:t>
      </w:r>
      <w:r>
        <w:rPr>
          <w:color w:val="172837"/>
          <w:spacing w:val="-7"/>
        </w:rPr>
        <w:t> </w:t>
      </w:r>
      <w:r>
        <w:rPr>
          <w:color w:val="172837"/>
        </w:rPr>
        <w:t>remained.</w:t>
      </w:r>
      <w:r>
        <w:rPr>
          <w:color w:val="172837"/>
          <w:spacing w:val="-7"/>
        </w:rPr>
        <w:t> </w:t>
      </w:r>
      <w:r>
        <w:rPr>
          <w:color w:val="172837"/>
        </w:rPr>
        <w:t>The</w:t>
      </w:r>
      <w:r>
        <w:rPr>
          <w:color w:val="172837"/>
          <w:spacing w:val="-7"/>
        </w:rPr>
        <w:t> </w:t>
      </w:r>
      <w:r>
        <w:rPr>
          <w:color w:val="172837"/>
        </w:rPr>
        <w:t>single-case</w:t>
      </w:r>
      <w:r>
        <w:rPr>
          <w:color w:val="172837"/>
          <w:spacing w:val="-7"/>
        </w:rPr>
        <w:t> </w:t>
      </w:r>
      <w:r>
        <w:rPr>
          <w:color w:val="172837"/>
        </w:rPr>
        <w:t>design</w:t>
      </w:r>
      <w:r>
        <w:rPr>
          <w:color w:val="172837"/>
          <w:spacing w:val="-7"/>
        </w:rPr>
        <w:t> </w:t>
      </w:r>
      <w:r>
        <w:rPr>
          <w:color w:val="172837"/>
        </w:rPr>
        <w:t>limited</w:t>
      </w:r>
      <w:r>
        <w:rPr>
          <w:color w:val="172837"/>
          <w:spacing w:val="-7"/>
        </w:rPr>
        <w:t> </w:t>
      </w:r>
      <w:r>
        <w:rPr>
          <w:color w:val="172837"/>
        </w:rPr>
        <w:t>generalisation,</w:t>
      </w:r>
      <w:r>
        <w:rPr>
          <w:color w:val="172837"/>
          <w:spacing w:val="-7"/>
        </w:rPr>
        <w:t> </w:t>
      </w:r>
      <w:r>
        <w:rPr>
          <w:color w:val="172837"/>
        </w:rPr>
        <w:t>observation</w:t>
      </w:r>
      <w:r>
        <w:rPr>
          <w:color w:val="172837"/>
          <w:spacing w:val="-7"/>
        </w:rPr>
        <w:t> </w:t>
      </w:r>
      <w:r>
        <w:rPr>
          <w:color w:val="172837"/>
        </w:rPr>
        <w:t>could</w:t>
      </w:r>
      <w:r>
        <w:rPr>
          <w:color w:val="172837"/>
          <w:spacing w:val="-7"/>
        </w:rPr>
        <w:t> </w:t>
      </w:r>
      <w:r>
        <w:rPr>
          <w:color w:val="172837"/>
        </w:rPr>
        <w:t>miss</w:t>
      </w:r>
      <w:r>
        <w:rPr>
          <w:color w:val="172837"/>
          <w:spacing w:val="-7"/>
        </w:rPr>
        <w:t> </w:t>
      </w:r>
      <w:r>
        <w:rPr>
          <w:color w:val="172837"/>
        </w:rPr>
        <w:t>infrequent</w:t>
      </w:r>
      <w:r>
        <w:rPr>
          <w:color w:val="172837"/>
          <w:spacing w:val="-7"/>
        </w:rPr>
        <w:t> </w:t>
      </w:r>
      <w:r>
        <w:rPr>
          <w:color w:val="172837"/>
        </w:rPr>
        <w:t>events,</w:t>
      </w:r>
      <w:r>
        <w:rPr>
          <w:color w:val="172837"/>
          <w:spacing w:val="-7"/>
        </w:rPr>
        <w:t> </w:t>
      </w:r>
      <w:r>
        <w:rPr>
          <w:color w:val="172837"/>
        </w:rPr>
        <w:t>and prototype test data could not reproduce every clinical or organisational condition. These limitations were mitigated by avoiding claims of clinical effectiveness and by presenting future pilot evaluation as a necessary next step.</w:t>
      </w:r>
    </w:p>
    <w:p>
      <w:pPr>
        <w:pStyle w:val="BodyText"/>
      </w:pPr>
    </w:p>
    <w:p>
      <w:pPr>
        <w:pStyle w:val="BodyText"/>
        <w:rPr>
          <w:sz w:val="18"/>
        </w:rPr>
      </w:pPr>
    </w:p>
    <w:p>
      <w:pPr>
        <w:pStyle w:val="Heading6"/>
        <w:numPr>
          <w:ilvl w:val="1"/>
          <w:numId w:val="9"/>
        </w:numPr>
        <w:tabs>
          <w:tab w:pos="985" w:val="left" w:leader="none"/>
        </w:tabs>
        <w:spacing w:line="240" w:lineRule="auto" w:before="1" w:after="0"/>
        <w:ind w:left="984" w:right="0" w:hanging="705"/>
        <w:jc w:val="left"/>
      </w:pPr>
      <w:r>
        <w:rPr/>
        <w:pict>
          <v:rect style="position:absolute;margin-left:51pt;margin-top:22.776234pt;width:493.230498pt;height:.75pt;mso-position-horizontal-relative:page;mso-position-vertical-relative:paragraph;z-index:-15685120;mso-wrap-distance-left:0;mso-wrap-distance-right:0" id="docshape180" filled="true" fillcolor="#c6dbe1" stroked="false">
            <v:fill type="solid"/>
            <w10:wrap type="topAndBottom"/>
          </v:rect>
        </w:pict>
      </w:r>
      <w:bookmarkStart w:name="_TOC_250051" w:id="80"/>
      <w:r>
        <w:rPr>
          <w:color w:val="0A6172"/>
        </w:rPr>
        <w:t>Ethical</w:t>
      </w:r>
      <w:r>
        <w:rPr>
          <w:color w:val="0A6172"/>
          <w:spacing w:val="-5"/>
        </w:rPr>
        <w:t> </w:t>
      </w:r>
      <w:r>
        <w:rPr>
          <w:color w:val="0A6172"/>
        </w:rPr>
        <w:t>and</w:t>
      </w:r>
      <w:r>
        <w:rPr>
          <w:color w:val="0A6172"/>
          <w:spacing w:val="-2"/>
        </w:rPr>
        <w:t> </w:t>
      </w:r>
      <w:r>
        <w:rPr>
          <w:color w:val="0A6172"/>
        </w:rPr>
        <w:t>Privacy</w:t>
      </w:r>
      <w:bookmarkEnd w:id="80"/>
      <w:r>
        <w:rPr>
          <w:color w:val="0A6172"/>
          <w:spacing w:val="-2"/>
        </w:rPr>
        <w:t> Considerations</w:t>
      </w:r>
    </w:p>
    <w:p>
      <w:pPr>
        <w:pStyle w:val="BodyText"/>
        <w:spacing w:line="295" w:lineRule="auto" w:before="180"/>
        <w:ind w:left="280" w:right="207"/>
        <w:jc w:val="both"/>
      </w:pPr>
      <w:r>
        <w:rPr>
          <w:color w:val="172837"/>
        </w:rPr>
        <w:t>The</w:t>
      </w:r>
      <w:r>
        <w:rPr>
          <w:color w:val="172837"/>
          <w:spacing w:val="-1"/>
        </w:rPr>
        <w:t> </w:t>
      </w:r>
      <w:r>
        <w:rPr>
          <w:color w:val="172837"/>
        </w:rPr>
        <w:t>project</w:t>
      </w:r>
      <w:r>
        <w:rPr>
          <w:color w:val="172837"/>
          <w:spacing w:val="-1"/>
        </w:rPr>
        <w:t> </w:t>
      </w:r>
      <w:r>
        <w:rPr>
          <w:color w:val="172837"/>
        </w:rPr>
        <w:t>dealt</w:t>
      </w:r>
      <w:r>
        <w:rPr>
          <w:color w:val="172837"/>
          <w:spacing w:val="-1"/>
        </w:rPr>
        <w:t> </w:t>
      </w:r>
      <w:r>
        <w:rPr>
          <w:color w:val="172837"/>
        </w:rPr>
        <w:t>with</w:t>
      </w:r>
      <w:r>
        <w:rPr>
          <w:color w:val="172837"/>
          <w:spacing w:val="-1"/>
        </w:rPr>
        <w:t> </w:t>
      </w:r>
      <w:r>
        <w:rPr>
          <w:color w:val="172837"/>
        </w:rPr>
        <w:t>healthcare</w:t>
      </w:r>
      <w:r>
        <w:rPr>
          <w:color w:val="172837"/>
          <w:spacing w:val="-1"/>
        </w:rPr>
        <w:t> </w:t>
      </w:r>
      <w:r>
        <w:rPr>
          <w:color w:val="172837"/>
        </w:rPr>
        <w:t>workflows</w:t>
      </w:r>
      <w:r>
        <w:rPr>
          <w:color w:val="172837"/>
          <w:spacing w:val="-1"/>
        </w:rPr>
        <w:t> </w:t>
      </w:r>
      <w:r>
        <w:rPr>
          <w:color w:val="172837"/>
        </w:rPr>
        <w:t>and</w:t>
      </w:r>
      <w:r>
        <w:rPr>
          <w:color w:val="172837"/>
          <w:spacing w:val="-1"/>
        </w:rPr>
        <w:t> </w:t>
      </w:r>
      <w:r>
        <w:rPr>
          <w:color w:val="172837"/>
        </w:rPr>
        <w:t>therefore</w:t>
      </w:r>
      <w:r>
        <w:rPr>
          <w:color w:val="172837"/>
          <w:spacing w:val="-1"/>
        </w:rPr>
        <w:t> </w:t>
      </w:r>
      <w:r>
        <w:rPr>
          <w:color w:val="172837"/>
        </w:rPr>
        <w:t>applied</w:t>
      </w:r>
      <w:r>
        <w:rPr>
          <w:color w:val="172837"/>
          <w:spacing w:val="-1"/>
        </w:rPr>
        <w:t> </w:t>
      </w:r>
      <w:r>
        <w:rPr>
          <w:color w:val="172837"/>
        </w:rPr>
        <w:t>privacy-by-design</w:t>
      </w:r>
      <w:r>
        <w:rPr>
          <w:color w:val="172837"/>
          <w:spacing w:val="-1"/>
        </w:rPr>
        <w:t> </w:t>
      </w:r>
      <w:r>
        <w:rPr>
          <w:color w:val="172837"/>
        </w:rPr>
        <w:t>principles</w:t>
      </w:r>
      <w:r>
        <w:rPr>
          <w:color w:val="172837"/>
          <w:spacing w:val="-1"/>
        </w:rPr>
        <w:t> </w:t>
      </w:r>
      <w:r>
        <w:rPr>
          <w:color w:val="172837"/>
        </w:rPr>
        <w:t>even</w:t>
      </w:r>
      <w:r>
        <w:rPr>
          <w:color w:val="172837"/>
          <w:spacing w:val="-1"/>
        </w:rPr>
        <w:t> </w:t>
      </w:r>
      <w:r>
        <w:rPr>
          <w:color w:val="172837"/>
        </w:rPr>
        <w:t>though</w:t>
      </w:r>
      <w:r>
        <w:rPr>
          <w:color w:val="172837"/>
          <w:spacing w:val="-1"/>
        </w:rPr>
        <w:t> </w:t>
      </w:r>
      <w:r>
        <w:rPr>
          <w:color w:val="172837"/>
        </w:rPr>
        <w:t>it remained a prototype. Demonstration records used synthetic identities. Public queue boards displayed ticket numbers rather than patient names. Staff actions were attributed through authenticated accounts, sensitive routes were role-protected, notification consent was recorded, and OI-related information was treated as </w:t>
      </w:r>
      <w:r>
        <w:rPr>
          <w:color w:val="172837"/>
          <w:spacing w:val="-2"/>
        </w:rPr>
        <w:t>confidential.</w:t>
      </w:r>
    </w:p>
    <w:p>
      <w:pPr>
        <w:pStyle w:val="BodyText"/>
        <w:spacing w:line="295" w:lineRule="auto" w:before="149"/>
        <w:ind w:left="280" w:right="207"/>
        <w:jc w:val="both"/>
      </w:pPr>
      <w:r>
        <w:rPr>
          <w:color w:val="172837"/>
        </w:rPr>
        <w:t>No</w:t>
      </w:r>
      <w:r>
        <w:rPr>
          <w:color w:val="172837"/>
          <w:spacing w:val="-1"/>
        </w:rPr>
        <w:t> </w:t>
      </w:r>
      <w:r>
        <w:rPr>
          <w:color w:val="172837"/>
        </w:rPr>
        <w:t>diagnosis</w:t>
      </w:r>
      <w:r>
        <w:rPr>
          <w:color w:val="172837"/>
          <w:spacing w:val="-1"/>
        </w:rPr>
        <w:t> </w:t>
      </w:r>
      <w:r>
        <w:rPr>
          <w:color w:val="172837"/>
        </w:rPr>
        <w:t>or</w:t>
      </w:r>
      <w:r>
        <w:rPr>
          <w:color w:val="172837"/>
          <w:spacing w:val="-1"/>
        </w:rPr>
        <w:t> </w:t>
      </w:r>
      <w:r>
        <w:rPr>
          <w:color w:val="172837"/>
        </w:rPr>
        <w:t>treatment</w:t>
      </w:r>
      <w:r>
        <w:rPr>
          <w:color w:val="172837"/>
          <w:spacing w:val="-1"/>
        </w:rPr>
        <w:t> </w:t>
      </w:r>
      <w:r>
        <w:rPr>
          <w:color w:val="172837"/>
        </w:rPr>
        <w:t>decision</w:t>
      </w:r>
      <w:r>
        <w:rPr>
          <w:color w:val="172837"/>
          <w:spacing w:val="-1"/>
        </w:rPr>
        <w:t> </w:t>
      </w:r>
      <w:r>
        <w:rPr>
          <w:color w:val="172837"/>
        </w:rPr>
        <w:t>was</w:t>
      </w:r>
      <w:r>
        <w:rPr>
          <w:color w:val="172837"/>
          <w:spacing w:val="-1"/>
        </w:rPr>
        <w:t> </w:t>
      </w:r>
      <w:r>
        <w:rPr>
          <w:color w:val="172837"/>
        </w:rPr>
        <w:t>delegated</w:t>
      </w:r>
      <w:r>
        <w:rPr>
          <w:color w:val="172837"/>
          <w:spacing w:val="-1"/>
        </w:rPr>
        <w:t> </w:t>
      </w:r>
      <w:r>
        <w:rPr>
          <w:color w:val="172837"/>
        </w:rPr>
        <w:t>to</w:t>
      </w:r>
      <w:r>
        <w:rPr>
          <w:color w:val="172837"/>
          <w:spacing w:val="-1"/>
        </w:rPr>
        <w:t> </w:t>
      </w:r>
      <w:r>
        <w:rPr>
          <w:color w:val="172837"/>
        </w:rPr>
        <w:t>the</w:t>
      </w:r>
      <w:r>
        <w:rPr>
          <w:color w:val="172837"/>
          <w:spacing w:val="-1"/>
        </w:rPr>
        <w:t> </w:t>
      </w:r>
      <w:r>
        <w:rPr>
          <w:color w:val="172837"/>
        </w:rPr>
        <w:t>software.</w:t>
      </w:r>
      <w:r>
        <w:rPr>
          <w:color w:val="172837"/>
          <w:spacing w:val="-1"/>
        </w:rPr>
        <w:t> </w:t>
      </w:r>
      <w:r>
        <w:rPr>
          <w:color w:val="172837"/>
        </w:rPr>
        <w:t>Triage</w:t>
      </w:r>
      <w:r>
        <w:rPr>
          <w:color w:val="172837"/>
          <w:spacing w:val="-1"/>
        </w:rPr>
        <w:t> </w:t>
      </w:r>
      <w:r>
        <w:rPr>
          <w:color w:val="172837"/>
        </w:rPr>
        <w:t>logic</w:t>
      </w:r>
      <w:r>
        <w:rPr>
          <w:color w:val="172837"/>
          <w:spacing w:val="-1"/>
        </w:rPr>
        <w:t> </w:t>
      </w:r>
      <w:r>
        <w:rPr>
          <w:color w:val="172837"/>
        </w:rPr>
        <w:t>supported</w:t>
      </w:r>
      <w:r>
        <w:rPr>
          <w:color w:val="172837"/>
          <w:spacing w:val="-1"/>
        </w:rPr>
        <w:t> </w:t>
      </w:r>
      <w:r>
        <w:rPr>
          <w:color w:val="172837"/>
        </w:rPr>
        <w:t>authorised</w:t>
      </w:r>
      <w:r>
        <w:rPr>
          <w:color w:val="172837"/>
          <w:spacing w:val="-1"/>
        </w:rPr>
        <w:t> </w:t>
      </w:r>
      <w:r>
        <w:rPr>
          <w:color w:val="172837"/>
        </w:rPr>
        <w:t>staff</w:t>
      </w:r>
      <w:r>
        <w:rPr>
          <w:color w:val="172837"/>
          <w:spacing w:val="-1"/>
        </w:rPr>
        <w:t> </w:t>
      </w:r>
      <w:r>
        <w:rPr>
          <w:color w:val="172837"/>
        </w:rPr>
        <w:t>and provided escalation cues; it did not replace clinical judgement. Formal hospital approval, production data- governance agreements, and patient-participant consent would be required before live clinical deployment or a patient outcome study.</w:t>
      </w:r>
    </w:p>
    <w:p>
      <w:pPr>
        <w:pStyle w:val="BodyText"/>
      </w:pPr>
    </w:p>
    <w:p>
      <w:pPr>
        <w:pStyle w:val="BodyText"/>
        <w:rPr>
          <w:sz w:val="18"/>
        </w:rPr>
      </w:pPr>
    </w:p>
    <w:p>
      <w:pPr>
        <w:pStyle w:val="Heading6"/>
        <w:numPr>
          <w:ilvl w:val="1"/>
          <w:numId w:val="9"/>
        </w:numPr>
        <w:tabs>
          <w:tab w:pos="985" w:val="left" w:leader="none"/>
        </w:tabs>
        <w:spacing w:line="240" w:lineRule="auto" w:before="0" w:after="0"/>
        <w:ind w:left="984" w:right="0" w:hanging="705"/>
        <w:jc w:val="left"/>
      </w:pPr>
      <w:r>
        <w:rPr/>
        <w:pict>
          <v:rect style="position:absolute;margin-left:51pt;margin-top:22.726271pt;width:493.230498pt;height:.75pt;mso-position-horizontal-relative:page;mso-position-vertical-relative:paragraph;z-index:-15684608;mso-wrap-distance-left:0;mso-wrap-distance-right:0" id="docshape181" filled="true" fillcolor="#c6dbe1" stroked="false">
            <v:fill type="solid"/>
            <w10:wrap type="topAndBottom"/>
          </v:rect>
        </w:pict>
      </w:r>
      <w:bookmarkStart w:name="_TOC_250050" w:id="81"/>
      <w:r>
        <w:rPr>
          <w:color w:val="0A6172"/>
        </w:rPr>
        <w:t>Implementation</w:t>
      </w:r>
      <w:r>
        <w:rPr>
          <w:color w:val="0A6172"/>
          <w:spacing w:val="-1"/>
        </w:rPr>
        <w:t> </w:t>
      </w:r>
      <w:r>
        <w:rPr>
          <w:color w:val="0A6172"/>
        </w:rPr>
        <w:t>Plan</w:t>
      </w:r>
      <w:r>
        <w:rPr>
          <w:color w:val="0A6172"/>
          <w:spacing w:val="-1"/>
        </w:rPr>
        <w:t> </w:t>
      </w:r>
      <w:r>
        <w:rPr>
          <w:color w:val="0A6172"/>
        </w:rPr>
        <w:t>and</w:t>
      </w:r>
      <w:r>
        <w:rPr>
          <w:color w:val="0A6172"/>
          <w:spacing w:val="-1"/>
        </w:rPr>
        <w:t> </w:t>
      </w:r>
      <w:bookmarkEnd w:id="81"/>
      <w:r>
        <w:rPr>
          <w:color w:val="0A6172"/>
          <w:spacing w:val="-2"/>
        </w:rPr>
        <w:t>Milestones</w:t>
      </w:r>
    </w:p>
    <w:p>
      <w:pPr>
        <w:pStyle w:val="BodyText"/>
        <w:spacing w:line="295" w:lineRule="auto" w:before="180"/>
        <w:ind w:left="280" w:right="207"/>
        <w:jc w:val="both"/>
      </w:pPr>
      <w:r>
        <w:rPr>
          <w:color w:val="172837"/>
        </w:rPr>
        <w:t>The implementation plan was organised around observable deliverables and completion criteria, as required by the project guide.</w:t>
      </w:r>
    </w:p>
    <w:p>
      <w:pPr>
        <w:pStyle w:val="BodyText"/>
        <w:spacing w:before="11"/>
        <w:rPr>
          <w:sz w:val="28"/>
        </w:rPr>
      </w:pPr>
    </w:p>
    <w:p>
      <w:pPr>
        <w:spacing w:before="0"/>
        <w:ind w:left="280" w:right="0" w:firstLine="0"/>
        <w:jc w:val="both"/>
        <w:rPr>
          <w:i/>
          <w:sz w:val="18"/>
        </w:rPr>
      </w:pPr>
      <w:r>
        <w:rPr>
          <w:i/>
          <w:color w:val="36586A"/>
          <w:sz w:val="18"/>
        </w:rPr>
        <w:t>Table</w:t>
      </w:r>
      <w:r>
        <w:rPr>
          <w:i/>
          <w:color w:val="36586A"/>
          <w:spacing w:val="-5"/>
          <w:sz w:val="18"/>
        </w:rPr>
        <w:t> </w:t>
      </w:r>
      <w:r>
        <w:rPr>
          <w:i/>
          <w:color w:val="36586A"/>
          <w:sz w:val="18"/>
        </w:rPr>
        <w:t>3.4:</w:t>
      </w:r>
      <w:r>
        <w:rPr>
          <w:i/>
          <w:color w:val="36586A"/>
          <w:spacing w:val="-5"/>
          <w:sz w:val="18"/>
        </w:rPr>
        <w:t> </w:t>
      </w:r>
      <w:r>
        <w:rPr>
          <w:i/>
          <w:color w:val="36586A"/>
          <w:sz w:val="18"/>
        </w:rPr>
        <w:t>Implementation</w:t>
      </w:r>
      <w:r>
        <w:rPr>
          <w:i/>
          <w:color w:val="36586A"/>
          <w:spacing w:val="-5"/>
          <w:sz w:val="18"/>
        </w:rPr>
        <w:t> </w:t>
      </w:r>
      <w:r>
        <w:rPr>
          <w:i/>
          <w:color w:val="36586A"/>
          <w:sz w:val="18"/>
        </w:rPr>
        <w:t>Plan</w:t>
      </w:r>
      <w:r>
        <w:rPr>
          <w:i/>
          <w:color w:val="36586A"/>
          <w:spacing w:val="-5"/>
          <w:sz w:val="18"/>
        </w:rPr>
        <w:t> </w:t>
      </w:r>
      <w:r>
        <w:rPr>
          <w:i/>
          <w:color w:val="36586A"/>
          <w:sz w:val="18"/>
        </w:rPr>
        <w:t>and</w:t>
      </w:r>
      <w:r>
        <w:rPr>
          <w:i/>
          <w:color w:val="36586A"/>
          <w:spacing w:val="-5"/>
          <w:sz w:val="18"/>
        </w:rPr>
        <w:t> </w:t>
      </w:r>
      <w:r>
        <w:rPr>
          <w:i/>
          <w:color w:val="36586A"/>
          <w:spacing w:val="-2"/>
          <w:sz w:val="18"/>
        </w:rPr>
        <w:t>Milestones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815"/>
        <w:gridCol w:w="3750"/>
        <w:gridCol w:w="2985"/>
        <w:gridCol w:w="1302"/>
      </w:tblGrid>
      <w:tr>
        <w:trPr>
          <w:trHeight w:val="435" w:hRule="atLeast"/>
        </w:trPr>
        <w:tc>
          <w:tcPr>
            <w:tcW w:w="9852" w:type="dxa"/>
            <w:gridSpan w:val="4"/>
            <w:tcBorders>
              <w:top w:val="nil"/>
              <w:left w:val="nil"/>
              <w:bottom w:val="nil"/>
              <w:right w:val="nil"/>
            </w:tcBorders>
            <w:shd w:val="clear" w:color="auto" w:fill="0A6172"/>
          </w:tcPr>
          <w:p>
            <w:pPr>
              <w:pStyle w:val="TableParagraph"/>
              <w:tabs>
                <w:tab w:pos="1940" w:val="left" w:leader="none"/>
                <w:tab w:pos="5686" w:val="left" w:leader="none"/>
                <w:tab w:pos="8667" w:val="left" w:leader="none"/>
              </w:tabs>
              <w:spacing w:before="108"/>
              <w:ind w:left="120"/>
              <w:rPr>
                <w:b/>
                <w:sz w:val="17"/>
              </w:rPr>
            </w:pPr>
            <w:r>
              <w:rPr>
                <w:b/>
                <w:color w:val="FFFFFF"/>
                <w:spacing w:val="-2"/>
                <w:sz w:val="17"/>
              </w:rPr>
              <w:t>Milestone</w:t>
            </w:r>
            <w:r>
              <w:rPr>
                <w:b/>
                <w:color w:val="FFFFFF"/>
                <w:sz w:val="17"/>
              </w:rPr>
              <w:tab/>
            </w:r>
            <w:r>
              <w:rPr>
                <w:b/>
                <w:color w:val="FFFFFF"/>
                <w:spacing w:val="-2"/>
                <w:sz w:val="17"/>
              </w:rPr>
              <w:t>Deliverable</w:t>
            </w:r>
            <w:r>
              <w:rPr>
                <w:b/>
                <w:color w:val="FFFFFF"/>
                <w:sz w:val="17"/>
              </w:rPr>
              <w:tab/>
              <w:t>Completion</w:t>
            </w:r>
            <w:r>
              <w:rPr>
                <w:b/>
                <w:color w:val="FFFFFF"/>
                <w:spacing w:val="4"/>
                <w:sz w:val="17"/>
              </w:rPr>
              <w:t> </w:t>
            </w:r>
            <w:r>
              <w:rPr>
                <w:b/>
                <w:color w:val="FFFFFF"/>
                <w:spacing w:val="-2"/>
                <w:sz w:val="17"/>
              </w:rPr>
              <w:t>criterion</w:t>
            </w:r>
            <w:r>
              <w:rPr>
                <w:b/>
                <w:color w:val="FFFFFF"/>
                <w:sz w:val="17"/>
              </w:rPr>
              <w:tab/>
            </w:r>
            <w:r>
              <w:rPr>
                <w:b/>
                <w:color w:val="FFFFFF"/>
                <w:spacing w:val="-2"/>
                <w:sz w:val="17"/>
              </w:rPr>
              <w:t>Target</w:t>
            </w:r>
            <w:r>
              <w:rPr>
                <w:b/>
                <w:color w:val="FFFFFF"/>
                <w:spacing w:val="-5"/>
                <w:sz w:val="17"/>
              </w:rPr>
              <w:t> </w:t>
            </w:r>
            <w:r>
              <w:rPr>
                <w:b/>
                <w:color w:val="FFFFFF"/>
                <w:spacing w:val="-2"/>
                <w:sz w:val="17"/>
              </w:rPr>
              <w:t>period</w:t>
            </w:r>
          </w:p>
        </w:tc>
      </w:tr>
      <w:tr>
        <w:trPr>
          <w:trHeight w:val="600" w:hRule="atLeast"/>
        </w:trPr>
        <w:tc>
          <w:tcPr>
            <w:tcW w:w="1815" w:type="dxa"/>
            <w:tcBorders>
              <w:top w:val="nil"/>
            </w:tcBorders>
          </w:tcPr>
          <w:p>
            <w:pPr>
              <w:pStyle w:val="TableParagraph"/>
              <w:rPr>
                <w:sz w:val="17"/>
              </w:rPr>
            </w:pPr>
            <w:r>
              <w:rPr>
                <w:color w:val="172837"/>
                <w:sz w:val="17"/>
              </w:rPr>
              <w:t>Problem</w:t>
            </w:r>
            <w:r>
              <w:rPr>
                <w:color w:val="172837"/>
                <w:spacing w:val="2"/>
                <w:sz w:val="17"/>
              </w:rPr>
              <w:t> </w:t>
            </w:r>
            <w:r>
              <w:rPr>
                <w:color w:val="172837"/>
                <w:spacing w:val="-2"/>
                <w:sz w:val="17"/>
              </w:rPr>
              <w:t>analysis</w:t>
            </w:r>
          </w:p>
        </w:tc>
        <w:tc>
          <w:tcPr>
            <w:tcW w:w="3750" w:type="dxa"/>
            <w:tcBorders>
              <w:top w:val="nil"/>
            </w:tcBorders>
          </w:tcPr>
          <w:p>
            <w:pPr>
              <w:pStyle w:val="TableParagraph"/>
              <w:ind w:left="117"/>
              <w:rPr>
                <w:sz w:val="17"/>
              </w:rPr>
            </w:pPr>
            <w:r>
              <w:rPr>
                <w:color w:val="172837"/>
                <w:sz w:val="17"/>
              </w:rPr>
              <w:t>Case-study</w:t>
            </w:r>
            <w:r>
              <w:rPr>
                <w:color w:val="172837"/>
                <w:spacing w:val="3"/>
                <w:sz w:val="17"/>
              </w:rPr>
              <w:t> </w:t>
            </w:r>
            <w:r>
              <w:rPr>
                <w:color w:val="172837"/>
                <w:sz w:val="17"/>
              </w:rPr>
              <w:t>notes</w:t>
            </w:r>
            <w:r>
              <w:rPr>
                <w:color w:val="172837"/>
                <w:spacing w:val="3"/>
                <w:sz w:val="17"/>
              </w:rPr>
              <w:t> </w:t>
            </w:r>
            <w:r>
              <w:rPr>
                <w:color w:val="172837"/>
                <w:sz w:val="17"/>
              </w:rPr>
              <w:t>and</w:t>
            </w:r>
            <w:r>
              <w:rPr>
                <w:color w:val="172837"/>
                <w:spacing w:val="3"/>
                <w:sz w:val="17"/>
              </w:rPr>
              <w:t> </w:t>
            </w:r>
            <w:r>
              <w:rPr>
                <w:color w:val="172837"/>
                <w:sz w:val="17"/>
              </w:rPr>
              <w:t>problem</w:t>
            </w:r>
            <w:r>
              <w:rPr>
                <w:color w:val="172837"/>
                <w:spacing w:val="3"/>
                <w:sz w:val="17"/>
              </w:rPr>
              <w:t> </w:t>
            </w:r>
            <w:r>
              <w:rPr>
                <w:color w:val="172837"/>
                <w:spacing w:val="-2"/>
                <w:sz w:val="17"/>
              </w:rPr>
              <w:t>statement</w:t>
            </w:r>
          </w:p>
        </w:tc>
        <w:tc>
          <w:tcPr>
            <w:tcW w:w="2985" w:type="dxa"/>
            <w:tcBorders>
              <w:top w:val="nil"/>
            </w:tcBorders>
          </w:tcPr>
          <w:p>
            <w:pPr>
              <w:pStyle w:val="TableParagraph"/>
              <w:spacing w:line="259" w:lineRule="auto"/>
              <w:ind w:left="113" w:right="195"/>
              <w:rPr>
                <w:sz w:val="17"/>
              </w:rPr>
            </w:pPr>
            <w:r>
              <w:rPr>
                <w:color w:val="172837"/>
                <w:sz w:val="17"/>
              </w:rPr>
              <w:t>Core</w:t>
            </w:r>
            <w:r>
              <w:rPr>
                <w:color w:val="172837"/>
                <w:spacing w:val="-10"/>
                <w:sz w:val="17"/>
              </w:rPr>
              <w:t> </w:t>
            </w:r>
            <w:r>
              <w:rPr>
                <w:color w:val="172837"/>
                <w:sz w:val="17"/>
              </w:rPr>
              <w:t>workflow</w:t>
            </w:r>
            <w:r>
              <w:rPr>
                <w:color w:val="172837"/>
                <w:spacing w:val="-9"/>
                <w:sz w:val="17"/>
              </w:rPr>
              <w:t> </w:t>
            </w:r>
            <w:r>
              <w:rPr>
                <w:color w:val="172837"/>
                <w:sz w:val="17"/>
              </w:rPr>
              <w:t>and</w:t>
            </w:r>
            <w:r>
              <w:rPr>
                <w:color w:val="172837"/>
                <w:spacing w:val="-10"/>
                <w:sz w:val="17"/>
              </w:rPr>
              <w:t> </w:t>
            </w:r>
            <w:r>
              <w:rPr>
                <w:color w:val="172837"/>
                <w:sz w:val="17"/>
              </w:rPr>
              <w:t>constraints</w:t>
            </w:r>
            <w:r>
              <w:rPr>
                <w:color w:val="172837"/>
                <w:spacing w:val="40"/>
                <w:sz w:val="17"/>
              </w:rPr>
              <w:t> </w:t>
            </w:r>
            <w:r>
              <w:rPr>
                <w:color w:val="172837"/>
                <w:spacing w:val="-2"/>
                <w:sz w:val="17"/>
              </w:rPr>
              <w:t>documented</w:t>
            </w:r>
          </w:p>
        </w:tc>
        <w:tc>
          <w:tcPr>
            <w:tcW w:w="1302" w:type="dxa"/>
            <w:tcBorders>
              <w:top w:val="nil"/>
              <w:right w:val="single" w:sz="4" w:space="0" w:color="CBD8DE"/>
            </w:tcBorders>
          </w:tcPr>
          <w:p>
            <w:pPr>
              <w:pStyle w:val="TableParagraph"/>
              <w:spacing w:line="259" w:lineRule="auto"/>
              <w:ind w:left="110" w:right="105"/>
              <w:rPr>
                <w:sz w:val="17"/>
              </w:rPr>
            </w:pPr>
            <w:r>
              <w:rPr>
                <w:color w:val="172837"/>
                <w:spacing w:val="-2"/>
                <w:sz w:val="17"/>
              </w:rPr>
              <w:t>March-April</w:t>
            </w:r>
            <w:r>
              <w:rPr>
                <w:color w:val="172837"/>
                <w:spacing w:val="40"/>
                <w:sz w:val="17"/>
              </w:rPr>
              <w:t> </w:t>
            </w:r>
            <w:r>
              <w:rPr>
                <w:color w:val="172837"/>
                <w:spacing w:val="-4"/>
                <w:sz w:val="17"/>
              </w:rPr>
              <w:t>2026</w:t>
            </w:r>
          </w:p>
        </w:tc>
      </w:tr>
      <w:tr>
        <w:trPr>
          <w:trHeight w:val="600" w:hRule="atLeast"/>
        </w:trPr>
        <w:tc>
          <w:tcPr>
            <w:tcW w:w="1815" w:type="dxa"/>
            <w:shd w:val="clear" w:color="auto" w:fill="F5F9FA"/>
          </w:tcPr>
          <w:p>
            <w:pPr>
              <w:pStyle w:val="TableParagraph"/>
              <w:rPr>
                <w:sz w:val="17"/>
              </w:rPr>
            </w:pPr>
            <w:r>
              <w:rPr>
                <w:color w:val="172837"/>
                <w:spacing w:val="-2"/>
                <w:sz w:val="17"/>
              </w:rPr>
              <w:t>Requirements</w:t>
            </w:r>
          </w:p>
        </w:tc>
        <w:tc>
          <w:tcPr>
            <w:tcW w:w="3750" w:type="dxa"/>
            <w:shd w:val="clear" w:color="auto" w:fill="F5F9FA"/>
          </w:tcPr>
          <w:p>
            <w:pPr>
              <w:pStyle w:val="TableParagraph"/>
              <w:spacing w:line="259" w:lineRule="auto"/>
              <w:ind w:left="117"/>
              <w:rPr>
                <w:sz w:val="17"/>
              </w:rPr>
            </w:pPr>
            <w:r>
              <w:rPr>
                <w:color w:val="172837"/>
                <w:sz w:val="17"/>
              </w:rPr>
              <w:t>Prioritised</w:t>
            </w:r>
            <w:r>
              <w:rPr>
                <w:color w:val="172837"/>
                <w:spacing w:val="-4"/>
                <w:sz w:val="17"/>
              </w:rPr>
              <w:t> </w:t>
            </w:r>
            <w:r>
              <w:rPr>
                <w:color w:val="172837"/>
                <w:sz w:val="17"/>
              </w:rPr>
              <w:t>functional</w:t>
            </w:r>
            <w:r>
              <w:rPr>
                <w:color w:val="172837"/>
                <w:spacing w:val="-4"/>
                <w:sz w:val="17"/>
              </w:rPr>
              <w:t> </w:t>
            </w:r>
            <w:r>
              <w:rPr>
                <w:color w:val="172837"/>
                <w:sz w:val="17"/>
              </w:rPr>
              <w:t>and</w:t>
            </w:r>
            <w:r>
              <w:rPr>
                <w:color w:val="172837"/>
                <w:spacing w:val="-4"/>
                <w:sz w:val="17"/>
              </w:rPr>
              <w:t> </w:t>
            </w:r>
            <w:r>
              <w:rPr>
                <w:color w:val="172837"/>
                <w:sz w:val="17"/>
              </w:rPr>
              <w:t>non-functional</w:t>
            </w:r>
            <w:r>
              <w:rPr>
                <w:color w:val="172837"/>
                <w:spacing w:val="40"/>
                <w:sz w:val="17"/>
              </w:rPr>
              <w:t> </w:t>
            </w:r>
            <w:r>
              <w:rPr>
                <w:color w:val="172837"/>
                <w:spacing w:val="-2"/>
                <w:sz w:val="17"/>
              </w:rPr>
              <w:t>requirements</w:t>
            </w:r>
          </w:p>
        </w:tc>
        <w:tc>
          <w:tcPr>
            <w:tcW w:w="2985" w:type="dxa"/>
            <w:shd w:val="clear" w:color="auto" w:fill="F5F9FA"/>
          </w:tcPr>
          <w:p>
            <w:pPr>
              <w:pStyle w:val="TableParagraph"/>
              <w:spacing w:line="259" w:lineRule="auto"/>
              <w:ind w:left="113" w:right="195"/>
              <w:rPr>
                <w:sz w:val="17"/>
              </w:rPr>
            </w:pPr>
            <w:r>
              <w:rPr>
                <w:color w:val="172837"/>
                <w:sz w:val="17"/>
              </w:rPr>
              <w:t>Requirements</w:t>
            </w:r>
            <w:r>
              <w:rPr>
                <w:color w:val="172837"/>
                <w:spacing w:val="-7"/>
                <w:sz w:val="17"/>
              </w:rPr>
              <w:t> </w:t>
            </w:r>
            <w:r>
              <w:rPr>
                <w:color w:val="172837"/>
                <w:sz w:val="17"/>
              </w:rPr>
              <w:t>reviewed</w:t>
            </w:r>
            <w:r>
              <w:rPr>
                <w:color w:val="172837"/>
                <w:spacing w:val="-7"/>
                <w:sz w:val="17"/>
              </w:rPr>
              <w:t> </w:t>
            </w:r>
            <w:r>
              <w:rPr>
                <w:color w:val="172837"/>
                <w:sz w:val="17"/>
              </w:rPr>
              <w:t>and</w:t>
            </w:r>
            <w:r>
              <w:rPr>
                <w:color w:val="172837"/>
                <w:spacing w:val="-7"/>
                <w:sz w:val="17"/>
              </w:rPr>
              <w:t> </w:t>
            </w:r>
            <w:r>
              <w:rPr>
                <w:color w:val="172837"/>
                <w:sz w:val="17"/>
              </w:rPr>
              <w:t>mapped</w:t>
            </w:r>
            <w:r>
              <w:rPr>
                <w:color w:val="172837"/>
                <w:spacing w:val="40"/>
                <w:sz w:val="17"/>
              </w:rPr>
              <w:t> </w:t>
            </w:r>
            <w:r>
              <w:rPr>
                <w:color w:val="172837"/>
                <w:sz w:val="17"/>
              </w:rPr>
              <w:t>to</w:t>
            </w:r>
            <w:r>
              <w:rPr>
                <w:color w:val="172837"/>
                <w:spacing w:val="-2"/>
                <w:sz w:val="17"/>
              </w:rPr>
              <w:t> </w:t>
            </w:r>
            <w:r>
              <w:rPr>
                <w:color w:val="172837"/>
                <w:sz w:val="17"/>
              </w:rPr>
              <w:t>actors</w:t>
            </w:r>
          </w:p>
        </w:tc>
        <w:tc>
          <w:tcPr>
            <w:tcW w:w="1302" w:type="dxa"/>
            <w:tcBorders>
              <w:right w:val="single" w:sz="4" w:space="0" w:color="CBD8DE"/>
            </w:tcBorders>
            <w:shd w:val="clear" w:color="auto" w:fill="F5F9FA"/>
          </w:tcPr>
          <w:p>
            <w:pPr>
              <w:pStyle w:val="TableParagraph"/>
              <w:ind w:left="110"/>
              <w:rPr>
                <w:sz w:val="17"/>
              </w:rPr>
            </w:pPr>
            <w:r>
              <w:rPr>
                <w:color w:val="172837"/>
                <w:sz w:val="17"/>
              </w:rPr>
              <w:t>April-May</w:t>
            </w:r>
            <w:r>
              <w:rPr>
                <w:color w:val="172837"/>
                <w:spacing w:val="2"/>
                <w:sz w:val="17"/>
              </w:rPr>
              <w:t> </w:t>
            </w:r>
            <w:r>
              <w:rPr>
                <w:color w:val="172837"/>
                <w:spacing w:val="-4"/>
                <w:sz w:val="17"/>
              </w:rPr>
              <w:t>2026</w:t>
            </w:r>
          </w:p>
        </w:tc>
      </w:tr>
      <w:tr>
        <w:trPr>
          <w:trHeight w:val="600" w:hRule="atLeast"/>
        </w:trPr>
        <w:tc>
          <w:tcPr>
            <w:tcW w:w="1815" w:type="dxa"/>
          </w:tcPr>
          <w:p>
            <w:pPr>
              <w:pStyle w:val="TableParagraph"/>
              <w:rPr>
                <w:sz w:val="17"/>
              </w:rPr>
            </w:pPr>
            <w:r>
              <w:rPr>
                <w:color w:val="172837"/>
                <w:sz w:val="17"/>
              </w:rPr>
              <w:t>System</w:t>
            </w:r>
            <w:r>
              <w:rPr>
                <w:color w:val="172837"/>
                <w:spacing w:val="-5"/>
                <w:sz w:val="17"/>
              </w:rPr>
              <w:t> </w:t>
            </w:r>
            <w:r>
              <w:rPr>
                <w:color w:val="172837"/>
                <w:spacing w:val="-2"/>
                <w:sz w:val="17"/>
              </w:rPr>
              <w:t>design</w:t>
            </w:r>
          </w:p>
        </w:tc>
        <w:tc>
          <w:tcPr>
            <w:tcW w:w="3750" w:type="dxa"/>
          </w:tcPr>
          <w:p>
            <w:pPr>
              <w:pStyle w:val="TableParagraph"/>
              <w:spacing w:line="259" w:lineRule="auto"/>
              <w:ind w:left="117" w:right="155"/>
              <w:rPr>
                <w:sz w:val="17"/>
              </w:rPr>
            </w:pPr>
            <w:r>
              <w:rPr>
                <w:color w:val="172837"/>
                <w:sz w:val="17"/>
              </w:rPr>
              <w:t>Architecture,</w:t>
            </w:r>
            <w:r>
              <w:rPr>
                <w:color w:val="172837"/>
                <w:spacing w:val="-3"/>
                <w:sz w:val="17"/>
              </w:rPr>
              <w:t> </w:t>
            </w:r>
            <w:r>
              <w:rPr>
                <w:color w:val="172837"/>
                <w:sz w:val="17"/>
              </w:rPr>
              <w:t>ERD,</w:t>
            </w:r>
            <w:r>
              <w:rPr>
                <w:color w:val="172837"/>
                <w:spacing w:val="-3"/>
                <w:sz w:val="17"/>
              </w:rPr>
              <w:t> </w:t>
            </w:r>
            <w:r>
              <w:rPr>
                <w:color w:val="172837"/>
                <w:sz w:val="17"/>
              </w:rPr>
              <w:t>DFDs,</w:t>
            </w:r>
            <w:r>
              <w:rPr>
                <w:color w:val="172837"/>
                <w:spacing w:val="-3"/>
                <w:sz w:val="17"/>
              </w:rPr>
              <w:t> </w:t>
            </w:r>
            <w:r>
              <w:rPr>
                <w:color w:val="172837"/>
                <w:sz w:val="17"/>
              </w:rPr>
              <w:t>use</w:t>
            </w:r>
            <w:r>
              <w:rPr>
                <w:color w:val="172837"/>
                <w:spacing w:val="-3"/>
                <w:sz w:val="17"/>
              </w:rPr>
              <w:t> </w:t>
            </w:r>
            <w:r>
              <w:rPr>
                <w:color w:val="172837"/>
                <w:sz w:val="17"/>
              </w:rPr>
              <w:t>cases,</w:t>
            </w:r>
            <w:r>
              <w:rPr>
                <w:color w:val="172837"/>
                <w:spacing w:val="-3"/>
                <w:sz w:val="17"/>
              </w:rPr>
              <w:t> </w:t>
            </w:r>
            <w:r>
              <w:rPr>
                <w:color w:val="172837"/>
                <w:sz w:val="17"/>
              </w:rPr>
              <w:t>sequences,</w:t>
            </w:r>
            <w:r>
              <w:rPr>
                <w:color w:val="172837"/>
                <w:spacing w:val="40"/>
                <w:sz w:val="17"/>
              </w:rPr>
              <w:t> </w:t>
            </w:r>
            <w:r>
              <w:rPr>
                <w:color w:val="172837"/>
                <w:sz w:val="17"/>
              </w:rPr>
              <w:t>and activity models</w:t>
            </w:r>
          </w:p>
        </w:tc>
        <w:tc>
          <w:tcPr>
            <w:tcW w:w="2985" w:type="dxa"/>
          </w:tcPr>
          <w:p>
            <w:pPr>
              <w:pStyle w:val="TableParagraph"/>
              <w:spacing w:line="259" w:lineRule="auto"/>
              <w:ind w:left="113" w:right="195"/>
              <w:rPr>
                <w:sz w:val="17"/>
              </w:rPr>
            </w:pPr>
            <w:r>
              <w:rPr>
                <w:color w:val="172837"/>
                <w:sz w:val="17"/>
              </w:rPr>
              <w:t>Major</w:t>
            </w:r>
            <w:r>
              <w:rPr>
                <w:color w:val="172837"/>
                <w:spacing w:val="-10"/>
                <w:sz w:val="17"/>
              </w:rPr>
              <w:t> </w:t>
            </w:r>
            <w:r>
              <w:rPr>
                <w:color w:val="172837"/>
                <w:sz w:val="17"/>
              </w:rPr>
              <w:t>workflows</w:t>
            </w:r>
            <w:r>
              <w:rPr>
                <w:color w:val="172837"/>
                <w:spacing w:val="-10"/>
                <w:sz w:val="17"/>
              </w:rPr>
              <w:t> </w:t>
            </w:r>
            <w:r>
              <w:rPr>
                <w:color w:val="172837"/>
                <w:sz w:val="17"/>
              </w:rPr>
              <w:t>represented</w:t>
            </w:r>
            <w:r>
              <w:rPr>
                <w:color w:val="172837"/>
                <w:spacing w:val="40"/>
                <w:sz w:val="17"/>
              </w:rPr>
              <w:t> </w:t>
            </w:r>
            <w:r>
              <w:rPr>
                <w:color w:val="172837"/>
                <w:spacing w:val="-2"/>
                <w:sz w:val="17"/>
              </w:rPr>
              <w:t>consistently</w:t>
            </w:r>
          </w:p>
        </w:tc>
        <w:tc>
          <w:tcPr>
            <w:tcW w:w="1302" w:type="dxa"/>
            <w:tcBorders>
              <w:right w:val="single" w:sz="4" w:space="0" w:color="CBD8DE"/>
            </w:tcBorders>
          </w:tcPr>
          <w:p>
            <w:pPr>
              <w:pStyle w:val="TableParagraph"/>
              <w:ind w:left="110"/>
              <w:rPr>
                <w:sz w:val="17"/>
              </w:rPr>
            </w:pPr>
            <w:r>
              <w:rPr>
                <w:color w:val="172837"/>
                <w:sz w:val="17"/>
              </w:rPr>
              <w:t>May-June</w:t>
            </w:r>
            <w:r>
              <w:rPr>
                <w:color w:val="172837"/>
                <w:spacing w:val="-2"/>
                <w:sz w:val="17"/>
              </w:rPr>
              <w:t> </w:t>
            </w:r>
            <w:r>
              <w:rPr>
                <w:color w:val="172837"/>
                <w:spacing w:val="-4"/>
                <w:sz w:val="17"/>
              </w:rPr>
              <w:t>2026</w:t>
            </w:r>
          </w:p>
        </w:tc>
      </w:tr>
      <w:tr>
        <w:trPr>
          <w:trHeight w:val="375" w:hRule="atLeast"/>
        </w:trPr>
        <w:tc>
          <w:tcPr>
            <w:tcW w:w="1815" w:type="dxa"/>
            <w:shd w:val="clear" w:color="auto" w:fill="F5F9FA"/>
          </w:tcPr>
          <w:p>
            <w:pPr>
              <w:pStyle w:val="TableParagraph"/>
              <w:rPr>
                <w:sz w:val="17"/>
              </w:rPr>
            </w:pPr>
            <w:r>
              <w:rPr>
                <w:color w:val="172837"/>
                <w:sz w:val="17"/>
              </w:rPr>
              <w:t>Core </w:t>
            </w:r>
            <w:r>
              <w:rPr>
                <w:color w:val="172837"/>
                <w:spacing w:val="-2"/>
                <w:sz w:val="17"/>
              </w:rPr>
              <w:t>implementation</w:t>
            </w:r>
          </w:p>
        </w:tc>
        <w:tc>
          <w:tcPr>
            <w:tcW w:w="3750" w:type="dxa"/>
            <w:shd w:val="clear" w:color="auto" w:fill="F5F9FA"/>
          </w:tcPr>
          <w:p>
            <w:pPr>
              <w:pStyle w:val="TableParagraph"/>
              <w:ind w:left="117"/>
              <w:rPr>
                <w:sz w:val="17"/>
              </w:rPr>
            </w:pPr>
            <w:r>
              <w:rPr>
                <w:color w:val="172837"/>
                <w:sz w:val="17"/>
              </w:rPr>
              <w:t>Registration,</w:t>
            </w:r>
            <w:r>
              <w:rPr>
                <w:color w:val="172837"/>
                <w:spacing w:val="2"/>
                <w:sz w:val="17"/>
              </w:rPr>
              <w:t> </w:t>
            </w:r>
            <w:r>
              <w:rPr>
                <w:color w:val="172837"/>
                <w:sz w:val="17"/>
              </w:rPr>
              <w:t>triage,</w:t>
            </w:r>
            <w:r>
              <w:rPr>
                <w:color w:val="172837"/>
                <w:spacing w:val="2"/>
                <w:sz w:val="17"/>
              </w:rPr>
              <w:t> </w:t>
            </w:r>
            <w:r>
              <w:rPr>
                <w:color w:val="172837"/>
                <w:sz w:val="17"/>
              </w:rPr>
              <w:t>queues,</w:t>
            </w:r>
            <w:r>
              <w:rPr>
                <w:color w:val="172837"/>
                <w:spacing w:val="2"/>
                <w:sz w:val="17"/>
              </w:rPr>
              <w:t> </w:t>
            </w:r>
            <w:r>
              <w:rPr>
                <w:color w:val="172837"/>
                <w:sz w:val="17"/>
              </w:rPr>
              <w:t>dashboards,</w:t>
            </w:r>
            <w:r>
              <w:rPr>
                <w:color w:val="172837"/>
                <w:spacing w:val="2"/>
                <w:sz w:val="17"/>
              </w:rPr>
              <w:t> </w:t>
            </w:r>
            <w:r>
              <w:rPr>
                <w:color w:val="172837"/>
                <w:spacing w:val="-2"/>
                <w:sz w:val="17"/>
              </w:rPr>
              <w:t>tracking</w:t>
            </w:r>
          </w:p>
        </w:tc>
        <w:tc>
          <w:tcPr>
            <w:tcW w:w="2985" w:type="dxa"/>
            <w:shd w:val="clear" w:color="auto" w:fill="F5F9FA"/>
          </w:tcPr>
          <w:p>
            <w:pPr>
              <w:pStyle w:val="TableParagraph"/>
              <w:ind w:left="113"/>
              <w:rPr>
                <w:sz w:val="17"/>
              </w:rPr>
            </w:pPr>
            <w:r>
              <w:rPr>
                <w:color w:val="172837"/>
                <w:sz w:val="17"/>
              </w:rPr>
              <w:t>End-to-end</w:t>
            </w:r>
            <w:r>
              <w:rPr>
                <w:color w:val="172837"/>
                <w:spacing w:val="1"/>
                <w:sz w:val="17"/>
              </w:rPr>
              <w:t> </w:t>
            </w:r>
            <w:r>
              <w:rPr>
                <w:color w:val="172837"/>
                <w:sz w:val="17"/>
              </w:rPr>
              <w:t>patient</w:t>
            </w:r>
            <w:r>
              <w:rPr>
                <w:color w:val="172837"/>
                <w:spacing w:val="2"/>
                <w:sz w:val="17"/>
              </w:rPr>
              <w:t> </w:t>
            </w:r>
            <w:r>
              <w:rPr>
                <w:color w:val="172837"/>
                <w:sz w:val="17"/>
              </w:rPr>
              <w:t>flow</w:t>
            </w:r>
            <w:r>
              <w:rPr>
                <w:color w:val="172837"/>
                <w:spacing w:val="2"/>
                <w:sz w:val="17"/>
              </w:rPr>
              <w:t> </w:t>
            </w:r>
            <w:r>
              <w:rPr>
                <w:color w:val="172837"/>
                <w:spacing w:val="-2"/>
                <w:sz w:val="17"/>
              </w:rPr>
              <w:t>demonstrable</w:t>
            </w:r>
          </w:p>
        </w:tc>
        <w:tc>
          <w:tcPr>
            <w:tcW w:w="1302" w:type="dxa"/>
            <w:tcBorders>
              <w:right w:val="single" w:sz="4" w:space="0" w:color="CBD8DE"/>
            </w:tcBorders>
            <w:shd w:val="clear" w:color="auto" w:fill="F5F9FA"/>
          </w:tcPr>
          <w:p>
            <w:pPr>
              <w:pStyle w:val="TableParagraph"/>
              <w:ind w:left="110"/>
              <w:rPr>
                <w:sz w:val="17"/>
              </w:rPr>
            </w:pPr>
            <w:r>
              <w:rPr>
                <w:color w:val="172837"/>
                <w:sz w:val="17"/>
              </w:rPr>
              <w:t>June-July</w:t>
            </w:r>
            <w:r>
              <w:rPr>
                <w:color w:val="172837"/>
                <w:spacing w:val="6"/>
                <w:sz w:val="17"/>
              </w:rPr>
              <w:t> </w:t>
            </w:r>
            <w:r>
              <w:rPr>
                <w:color w:val="172837"/>
                <w:spacing w:val="-4"/>
                <w:sz w:val="17"/>
              </w:rPr>
              <w:t>2026</w:t>
            </w:r>
          </w:p>
        </w:tc>
      </w:tr>
      <w:tr>
        <w:trPr>
          <w:trHeight w:val="600" w:hRule="atLeast"/>
        </w:trPr>
        <w:tc>
          <w:tcPr>
            <w:tcW w:w="1815" w:type="dxa"/>
          </w:tcPr>
          <w:p>
            <w:pPr>
              <w:pStyle w:val="TableParagraph"/>
              <w:spacing w:line="259" w:lineRule="auto"/>
              <w:rPr>
                <w:sz w:val="17"/>
              </w:rPr>
            </w:pPr>
            <w:r>
              <w:rPr>
                <w:color w:val="172837"/>
                <w:spacing w:val="-2"/>
                <w:sz w:val="17"/>
              </w:rPr>
              <w:t>Extended</w:t>
            </w:r>
            <w:r>
              <w:rPr>
                <w:color w:val="172837"/>
                <w:spacing w:val="40"/>
                <w:sz w:val="17"/>
              </w:rPr>
              <w:t> </w:t>
            </w:r>
            <w:r>
              <w:rPr>
                <w:color w:val="172837"/>
                <w:spacing w:val="-2"/>
                <w:sz w:val="17"/>
              </w:rPr>
              <w:t>implementation</w:t>
            </w:r>
          </w:p>
        </w:tc>
        <w:tc>
          <w:tcPr>
            <w:tcW w:w="3750" w:type="dxa"/>
          </w:tcPr>
          <w:p>
            <w:pPr>
              <w:pStyle w:val="TableParagraph"/>
              <w:spacing w:line="259" w:lineRule="auto"/>
              <w:ind w:left="117"/>
              <w:rPr>
                <w:sz w:val="17"/>
              </w:rPr>
            </w:pPr>
            <w:r>
              <w:rPr>
                <w:color w:val="172837"/>
                <w:sz w:val="17"/>
              </w:rPr>
              <w:t>Notifications,</w:t>
            </w:r>
            <w:r>
              <w:rPr>
                <w:color w:val="172837"/>
                <w:spacing w:val="-4"/>
                <w:sz w:val="17"/>
              </w:rPr>
              <w:t> </w:t>
            </w:r>
            <w:r>
              <w:rPr>
                <w:color w:val="172837"/>
                <w:sz w:val="17"/>
              </w:rPr>
              <w:t>reports,</w:t>
            </w:r>
            <w:r>
              <w:rPr>
                <w:color w:val="172837"/>
                <w:spacing w:val="-4"/>
                <w:sz w:val="17"/>
              </w:rPr>
              <w:t> </w:t>
            </w:r>
            <w:r>
              <w:rPr>
                <w:color w:val="172837"/>
                <w:sz w:val="17"/>
              </w:rPr>
              <w:t>appointments,</w:t>
            </w:r>
            <w:r>
              <w:rPr>
                <w:color w:val="172837"/>
                <w:spacing w:val="-4"/>
                <w:sz w:val="17"/>
              </w:rPr>
              <w:t> </w:t>
            </w:r>
            <w:r>
              <w:rPr>
                <w:color w:val="172837"/>
                <w:sz w:val="17"/>
              </w:rPr>
              <w:t>department</w:t>
            </w:r>
            <w:r>
              <w:rPr>
                <w:color w:val="172837"/>
                <w:spacing w:val="40"/>
                <w:sz w:val="17"/>
              </w:rPr>
              <w:t> </w:t>
            </w:r>
            <w:r>
              <w:rPr>
                <w:color w:val="172837"/>
                <w:spacing w:val="-2"/>
                <w:sz w:val="17"/>
              </w:rPr>
              <w:t>modules</w:t>
            </w:r>
          </w:p>
        </w:tc>
        <w:tc>
          <w:tcPr>
            <w:tcW w:w="2985" w:type="dxa"/>
          </w:tcPr>
          <w:p>
            <w:pPr>
              <w:pStyle w:val="TableParagraph"/>
              <w:spacing w:line="259" w:lineRule="auto"/>
              <w:ind w:left="113" w:right="195"/>
              <w:rPr>
                <w:sz w:val="17"/>
              </w:rPr>
            </w:pPr>
            <w:r>
              <w:rPr>
                <w:color w:val="172837"/>
                <w:sz w:val="17"/>
              </w:rPr>
              <w:t>Priority</w:t>
            </w:r>
            <w:r>
              <w:rPr>
                <w:color w:val="172837"/>
                <w:spacing w:val="-7"/>
                <w:sz w:val="17"/>
              </w:rPr>
              <w:t> </w:t>
            </w:r>
            <w:r>
              <w:rPr>
                <w:color w:val="172837"/>
                <w:sz w:val="17"/>
              </w:rPr>
              <w:t>features</w:t>
            </w:r>
            <w:r>
              <w:rPr>
                <w:color w:val="172837"/>
                <w:spacing w:val="-7"/>
                <w:sz w:val="17"/>
              </w:rPr>
              <w:t> </w:t>
            </w:r>
            <w:r>
              <w:rPr>
                <w:color w:val="172837"/>
                <w:sz w:val="17"/>
              </w:rPr>
              <w:t>integrated</w:t>
            </w:r>
            <w:r>
              <w:rPr>
                <w:color w:val="172837"/>
                <w:spacing w:val="-7"/>
                <w:sz w:val="17"/>
              </w:rPr>
              <w:t> </w:t>
            </w:r>
            <w:r>
              <w:rPr>
                <w:color w:val="172837"/>
                <w:sz w:val="17"/>
              </w:rPr>
              <w:t>with</w:t>
            </w:r>
            <w:r>
              <w:rPr>
                <w:color w:val="172837"/>
                <w:spacing w:val="-7"/>
                <w:sz w:val="17"/>
              </w:rPr>
              <w:t> </w:t>
            </w:r>
            <w:r>
              <w:rPr>
                <w:color w:val="172837"/>
                <w:sz w:val="17"/>
              </w:rPr>
              <w:t>the</w:t>
            </w:r>
            <w:r>
              <w:rPr>
                <w:color w:val="172837"/>
                <w:spacing w:val="40"/>
                <w:sz w:val="17"/>
              </w:rPr>
              <w:t> </w:t>
            </w:r>
            <w:r>
              <w:rPr>
                <w:color w:val="172837"/>
                <w:sz w:val="17"/>
              </w:rPr>
              <w:t>queue</w:t>
            </w:r>
            <w:r>
              <w:rPr>
                <w:color w:val="172837"/>
                <w:spacing w:val="-2"/>
                <w:sz w:val="17"/>
              </w:rPr>
              <w:t> </w:t>
            </w:r>
            <w:r>
              <w:rPr>
                <w:color w:val="172837"/>
                <w:sz w:val="17"/>
              </w:rPr>
              <w:t>core</w:t>
            </w:r>
          </w:p>
        </w:tc>
        <w:tc>
          <w:tcPr>
            <w:tcW w:w="1302" w:type="dxa"/>
            <w:tcBorders>
              <w:right w:val="single" w:sz="4" w:space="0" w:color="CBD8DE"/>
            </w:tcBorders>
          </w:tcPr>
          <w:p>
            <w:pPr>
              <w:pStyle w:val="TableParagraph"/>
              <w:spacing w:line="259" w:lineRule="auto"/>
              <w:ind w:left="110" w:right="105"/>
              <w:rPr>
                <w:sz w:val="17"/>
              </w:rPr>
            </w:pPr>
            <w:r>
              <w:rPr>
                <w:color w:val="172837"/>
                <w:spacing w:val="-2"/>
                <w:sz w:val="17"/>
              </w:rPr>
              <w:t>July-August</w:t>
            </w:r>
            <w:r>
              <w:rPr>
                <w:color w:val="172837"/>
                <w:spacing w:val="40"/>
                <w:sz w:val="17"/>
              </w:rPr>
              <w:t> </w:t>
            </w:r>
            <w:r>
              <w:rPr>
                <w:color w:val="172837"/>
                <w:spacing w:val="-4"/>
                <w:sz w:val="17"/>
              </w:rPr>
              <w:t>2026</w:t>
            </w:r>
          </w:p>
        </w:tc>
      </w:tr>
      <w:tr>
        <w:trPr>
          <w:trHeight w:val="585" w:hRule="atLeast"/>
        </w:trPr>
        <w:tc>
          <w:tcPr>
            <w:tcW w:w="1815" w:type="dxa"/>
            <w:shd w:val="clear" w:color="auto" w:fill="F5F9FA"/>
          </w:tcPr>
          <w:p>
            <w:pPr>
              <w:pStyle w:val="TableParagraph"/>
              <w:rPr>
                <w:sz w:val="17"/>
              </w:rPr>
            </w:pPr>
            <w:r>
              <w:rPr>
                <w:color w:val="172837"/>
                <w:spacing w:val="-2"/>
                <w:sz w:val="17"/>
              </w:rPr>
              <w:t>Verification</w:t>
            </w:r>
          </w:p>
        </w:tc>
        <w:tc>
          <w:tcPr>
            <w:tcW w:w="3750" w:type="dxa"/>
            <w:shd w:val="clear" w:color="auto" w:fill="F5F9FA"/>
          </w:tcPr>
          <w:p>
            <w:pPr>
              <w:pStyle w:val="TableParagraph"/>
              <w:spacing w:line="242" w:lineRule="auto"/>
              <w:ind w:left="117"/>
              <w:rPr>
                <w:sz w:val="17"/>
              </w:rPr>
            </w:pPr>
            <w:r>
              <w:rPr>
                <w:color w:val="172837"/>
                <w:sz w:val="17"/>
              </w:rPr>
              <w:t>Automated</w:t>
            </w:r>
            <w:r>
              <w:rPr>
                <w:color w:val="172837"/>
                <w:spacing w:val="-3"/>
                <w:sz w:val="17"/>
              </w:rPr>
              <w:t> </w:t>
            </w:r>
            <w:r>
              <w:rPr>
                <w:color w:val="172837"/>
                <w:sz w:val="17"/>
              </w:rPr>
              <w:t>tests,</w:t>
            </w:r>
            <w:r>
              <w:rPr>
                <w:color w:val="172837"/>
                <w:spacing w:val="-3"/>
                <w:sz w:val="17"/>
              </w:rPr>
              <w:t> </w:t>
            </w:r>
            <w:r>
              <w:rPr>
                <w:color w:val="172837"/>
                <w:sz w:val="17"/>
              </w:rPr>
              <w:t>manual</w:t>
            </w:r>
            <w:r>
              <w:rPr>
                <w:color w:val="172837"/>
                <w:spacing w:val="-3"/>
                <w:sz w:val="17"/>
              </w:rPr>
              <w:t> </w:t>
            </w:r>
            <w:r>
              <w:rPr>
                <w:color w:val="172837"/>
                <w:sz w:val="17"/>
              </w:rPr>
              <w:t>scenarios,</w:t>
            </w:r>
            <w:r>
              <w:rPr>
                <w:color w:val="172837"/>
                <w:spacing w:val="-3"/>
                <w:sz w:val="17"/>
              </w:rPr>
              <w:t> </w:t>
            </w:r>
            <w:r>
              <w:rPr>
                <w:color w:val="172837"/>
                <w:sz w:val="17"/>
              </w:rPr>
              <w:t>build</w:t>
            </w:r>
            <w:r>
              <w:rPr>
                <w:color w:val="172837"/>
                <w:spacing w:val="-3"/>
                <w:sz w:val="17"/>
              </w:rPr>
              <w:t> </w:t>
            </w:r>
            <w:r>
              <w:rPr>
                <w:color w:val="172837"/>
                <w:sz w:val="17"/>
              </w:rPr>
              <w:t>and</w:t>
            </w:r>
            <w:r>
              <w:rPr>
                <w:color w:val="172837"/>
                <w:spacing w:val="40"/>
                <w:sz w:val="17"/>
              </w:rPr>
              <w:t> </w:t>
            </w:r>
            <w:r>
              <w:rPr>
                <w:color w:val="172837"/>
                <w:sz w:val="17"/>
              </w:rPr>
              <w:t>security</w:t>
            </w:r>
            <w:r>
              <w:rPr>
                <w:color w:val="172837"/>
                <w:spacing w:val="-2"/>
                <w:sz w:val="17"/>
              </w:rPr>
              <w:t> </w:t>
            </w:r>
            <w:r>
              <w:rPr>
                <w:color w:val="172837"/>
                <w:sz w:val="17"/>
              </w:rPr>
              <w:t>review</w:t>
            </w:r>
          </w:p>
        </w:tc>
        <w:tc>
          <w:tcPr>
            <w:tcW w:w="2985" w:type="dxa"/>
            <w:shd w:val="clear" w:color="auto" w:fill="F5F9FA"/>
          </w:tcPr>
          <w:p>
            <w:pPr>
              <w:pStyle w:val="TableParagraph"/>
              <w:spacing w:line="242" w:lineRule="auto"/>
              <w:ind w:left="113" w:right="195"/>
              <w:rPr>
                <w:sz w:val="17"/>
              </w:rPr>
            </w:pPr>
            <w:r>
              <w:rPr>
                <w:color w:val="172837"/>
                <w:sz w:val="17"/>
              </w:rPr>
              <w:t>Critical</w:t>
            </w:r>
            <w:r>
              <w:rPr>
                <w:color w:val="172837"/>
                <w:spacing w:val="-5"/>
                <w:sz w:val="17"/>
              </w:rPr>
              <w:t> </w:t>
            </w:r>
            <w:r>
              <w:rPr>
                <w:color w:val="172837"/>
                <w:sz w:val="17"/>
              </w:rPr>
              <w:t>test</w:t>
            </w:r>
            <w:r>
              <w:rPr>
                <w:color w:val="172837"/>
                <w:spacing w:val="-5"/>
                <w:sz w:val="17"/>
              </w:rPr>
              <w:t> </w:t>
            </w:r>
            <w:r>
              <w:rPr>
                <w:color w:val="172837"/>
                <w:sz w:val="17"/>
              </w:rPr>
              <w:t>paths</w:t>
            </w:r>
            <w:r>
              <w:rPr>
                <w:color w:val="172837"/>
                <w:spacing w:val="-5"/>
                <w:sz w:val="17"/>
              </w:rPr>
              <w:t> </w:t>
            </w:r>
            <w:r>
              <w:rPr>
                <w:color w:val="172837"/>
                <w:sz w:val="17"/>
              </w:rPr>
              <w:t>pass</w:t>
            </w:r>
            <w:r>
              <w:rPr>
                <w:color w:val="172837"/>
                <w:spacing w:val="-5"/>
                <w:sz w:val="17"/>
              </w:rPr>
              <w:t> </w:t>
            </w:r>
            <w:r>
              <w:rPr>
                <w:color w:val="172837"/>
                <w:sz w:val="17"/>
              </w:rPr>
              <w:t>and</w:t>
            </w:r>
            <w:r>
              <w:rPr>
                <w:color w:val="172837"/>
                <w:spacing w:val="-5"/>
                <w:sz w:val="17"/>
              </w:rPr>
              <w:t> </w:t>
            </w:r>
            <w:r>
              <w:rPr>
                <w:color w:val="172837"/>
                <w:sz w:val="17"/>
              </w:rPr>
              <w:t>limitations</w:t>
            </w:r>
            <w:r>
              <w:rPr>
                <w:color w:val="172837"/>
                <w:spacing w:val="40"/>
                <w:sz w:val="17"/>
              </w:rPr>
              <w:t> </w:t>
            </w:r>
            <w:r>
              <w:rPr>
                <w:color w:val="172837"/>
                <w:sz w:val="17"/>
              </w:rPr>
              <w:t>are</w:t>
            </w:r>
            <w:r>
              <w:rPr>
                <w:color w:val="172837"/>
                <w:spacing w:val="-2"/>
                <w:sz w:val="17"/>
              </w:rPr>
              <w:t> </w:t>
            </w:r>
            <w:r>
              <w:rPr>
                <w:color w:val="172837"/>
                <w:sz w:val="17"/>
              </w:rPr>
              <w:t>recorded</w:t>
            </w:r>
          </w:p>
        </w:tc>
        <w:tc>
          <w:tcPr>
            <w:tcW w:w="1302" w:type="dxa"/>
            <w:tcBorders>
              <w:right w:val="single" w:sz="4" w:space="0" w:color="CBD8DE"/>
            </w:tcBorders>
            <w:shd w:val="clear" w:color="auto" w:fill="F5F9FA"/>
          </w:tcPr>
          <w:p>
            <w:pPr>
              <w:pStyle w:val="TableParagraph"/>
              <w:ind w:left="110"/>
              <w:rPr>
                <w:sz w:val="17"/>
              </w:rPr>
            </w:pPr>
            <w:r>
              <w:rPr>
                <w:color w:val="172837"/>
                <w:sz w:val="17"/>
              </w:rPr>
              <w:t>August</w:t>
            </w:r>
            <w:r>
              <w:rPr>
                <w:color w:val="172837"/>
                <w:spacing w:val="2"/>
                <w:sz w:val="17"/>
              </w:rPr>
              <w:t> </w:t>
            </w:r>
            <w:r>
              <w:rPr>
                <w:color w:val="172837"/>
                <w:spacing w:val="-4"/>
                <w:sz w:val="17"/>
              </w:rPr>
              <w:t>2026</w:t>
            </w:r>
          </w:p>
        </w:tc>
      </w:tr>
      <w:tr>
        <w:trPr>
          <w:trHeight w:val="600" w:hRule="atLeast"/>
        </w:trPr>
        <w:tc>
          <w:tcPr>
            <w:tcW w:w="1815" w:type="dxa"/>
          </w:tcPr>
          <w:p>
            <w:pPr>
              <w:pStyle w:val="TableParagraph"/>
              <w:rPr>
                <w:sz w:val="17"/>
              </w:rPr>
            </w:pPr>
            <w:r>
              <w:rPr>
                <w:color w:val="172837"/>
                <w:spacing w:val="-2"/>
                <w:sz w:val="17"/>
              </w:rPr>
              <w:t>Documentation</w:t>
            </w:r>
          </w:p>
        </w:tc>
        <w:tc>
          <w:tcPr>
            <w:tcW w:w="3750" w:type="dxa"/>
          </w:tcPr>
          <w:p>
            <w:pPr>
              <w:pStyle w:val="TableParagraph"/>
              <w:spacing w:line="259" w:lineRule="auto"/>
              <w:ind w:left="117" w:right="155"/>
              <w:rPr>
                <w:sz w:val="17"/>
              </w:rPr>
            </w:pPr>
            <w:r>
              <w:rPr>
                <w:color w:val="172837"/>
                <w:sz w:val="17"/>
              </w:rPr>
              <w:t>Dissertation,</w:t>
            </w:r>
            <w:r>
              <w:rPr>
                <w:color w:val="172837"/>
                <w:spacing w:val="-4"/>
                <w:sz w:val="17"/>
              </w:rPr>
              <w:t> </w:t>
            </w:r>
            <w:r>
              <w:rPr>
                <w:color w:val="172837"/>
                <w:sz w:val="17"/>
              </w:rPr>
              <w:t>diagrams,</w:t>
            </w:r>
            <w:r>
              <w:rPr>
                <w:color w:val="172837"/>
                <w:spacing w:val="-4"/>
                <w:sz w:val="17"/>
              </w:rPr>
              <w:t> </w:t>
            </w:r>
            <w:r>
              <w:rPr>
                <w:color w:val="172837"/>
                <w:sz w:val="17"/>
              </w:rPr>
              <w:t>user</w:t>
            </w:r>
            <w:r>
              <w:rPr>
                <w:color w:val="172837"/>
                <w:spacing w:val="-4"/>
                <w:sz w:val="17"/>
              </w:rPr>
              <w:t> </w:t>
            </w:r>
            <w:r>
              <w:rPr>
                <w:color w:val="172837"/>
                <w:sz w:val="17"/>
              </w:rPr>
              <w:t>guides,</w:t>
            </w:r>
            <w:r>
              <w:rPr>
                <w:color w:val="172837"/>
                <w:spacing w:val="-4"/>
                <w:sz w:val="17"/>
              </w:rPr>
              <w:t> </w:t>
            </w:r>
            <w:r>
              <w:rPr>
                <w:color w:val="172837"/>
                <w:sz w:val="17"/>
              </w:rPr>
              <w:t>and</w:t>
            </w:r>
            <w:r>
              <w:rPr>
                <w:color w:val="172837"/>
                <w:spacing w:val="40"/>
                <w:sz w:val="17"/>
              </w:rPr>
              <w:t> </w:t>
            </w:r>
            <w:r>
              <w:rPr>
                <w:color w:val="172837"/>
                <w:sz w:val="17"/>
              </w:rPr>
              <w:t>deployment</w:t>
            </w:r>
            <w:r>
              <w:rPr>
                <w:color w:val="172837"/>
                <w:spacing w:val="-2"/>
                <w:sz w:val="17"/>
              </w:rPr>
              <w:t> </w:t>
            </w:r>
            <w:r>
              <w:rPr>
                <w:color w:val="172837"/>
                <w:sz w:val="17"/>
              </w:rPr>
              <w:t>notes</w:t>
            </w:r>
          </w:p>
        </w:tc>
        <w:tc>
          <w:tcPr>
            <w:tcW w:w="2985" w:type="dxa"/>
          </w:tcPr>
          <w:p>
            <w:pPr>
              <w:pStyle w:val="TableParagraph"/>
              <w:spacing w:line="259" w:lineRule="auto"/>
              <w:ind w:left="113" w:right="195"/>
              <w:rPr>
                <w:sz w:val="17"/>
              </w:rPr>
            </w:pPr>
            <w:r>
              <w:rPr>
                <w:color w:val="172837"/>
                <w:sz w:val="17"/>
              </w:rPr>
              <w:t>Submission</w:t>
            </w:r>
            <w:r>
              <w:rPr>
                <w:color w:val="172837"/>
                <w:spacing w:val="-8"/>
                <w:sz w:val="17"/>
              </w:rPr>
              <w:t> </w:t>
            </w:r>
            <w:r>
              <w:rPr>
                <w:color w:val="172837"/>
                <w:sz w:val="17"/>
              </w:rPr>
              <w:t>package</w:t>
            </w:r>
            <w:r>
              <w:rPr>
                <w:color w:val="172837"/>
                <w:spacing w:val="-8"/>
                <w:sz w:val="17"/>
              </w:rPr>
              <w:t> </w:t>
            </w:r>
            <w:r>
              <w:rPr>
                <w:color w:val="172837"/>
                <w:sz w:val="17"/>
              </w:rPr>
              <w:t>generated</w:t>
            </w:r>
            <w:r>
              <w:rPr>
                <w:color w:val="172837"/>
                <w:spacing w:val="-8"/>
                <w:sz w:val="17"/>
              </w:rPr>
              <w:t> </w:t>
            </w:r>
            <w:r>
              <w:rPr>
                <w:color w:val="172837"/>
                <w:sz w:val="17"/>
              </w:rPr>
              <w:t>and</w:t>
            </w:r>
            <w:r>
              <w:rPr>
                <w:color w:val="172837"/>
                <w:spacing w:val="40"/>
                <w:sz w:val="17"/>
              </w:rPr>
              <w:t> </w:t>
            </w:r>
            <w:r>
              <w:rPr>
                <w:color w:val="172837"/>
                <w:spacing w:val="-2"/>
                <w:sz w:val="17"/>
              </w:rPr>
              <w:t>reviewed</w:t>
            </w:r>
          </w:p>
        </w:tc>
        <w:tc>
          <w:tcPr>
            <w:tcW w:w="1302" w:type="dxa"/>
            <w:tcBorders>
              <w:right w:val="single" w:sz="4" w:space="0" w:color="CBD8DE"/>
            </w:tcBorders>
          </w:tcPr>
          <w:p>
            <w:pPr>
              <w:pStyle w:val="TableParagraph"/>
              <w:ind w:left="110"/>
              <w:rPr>
                <w:sz w:val="17"/>
              </w:rPr>
            </w:pPr>
            <w:r>
              <w:rPr>
                <w:color w:val="172837"/>
                <w:sz w:val="17"/>
              </w:rPr>
              <w:t>August</w:t>
            </w:r>
            <w:r>
              <w:rPr>
                <w:color w:val="172837"/>
                <w:spacing w:val="2"/>
                <w:sz w:val="17"/>
              </w:rPr>
              <w:t> </w:t>
            </w:r>
            <w:r>
              <w:rPr>
                <w:color w:val="172837"/>
                <w:spacing w:val="-4"/>
                <w:sz w:val="17"/>
              </w:rPr>
              <w:t>2026</w:t>
            </w:r>
          </w:p>
        </w:tc>
      </w:tr>
      <w:tr>
        <w:trPr>
          <w:trHeight w:val="600" w:hRule="atLeast"/>
        </w:trPr>
        <w:tc>
          <w:tcPr>
            <w:tcW w:w="1815" w:type="dxa"/>
            <w:shd w:val="clear" w:color="auto" w:fill="F5F9FA"/>
          </w:tcPr>
          <w:p>
            <w:pPr>
              <w:pStyle w:val="TableParagraph"/>
              <w:rPr>
                <w:sz w:val="17"/>
              </w:rPr>
            </w:pPr>
            <w:r>
              <w:rPr>
                <w:color w:val="172837"/>
                <w:sz w:val="17"/>
              </w:rPr>
              <w:t>Pilot</w:t>
            </w:r>
            <w:r>
              <w:rPr>
                <w:color w:val="172837"/>
                <w:spacing w:val="3"/>
                <w:sz w:val="17"/>
              </w:rPr>
              <w:t> </w:t>
            </w:r>
            <w:r>
              <w:rPr>
                <w:color w:val="172837"/>
                <w:spacing w:val="-2"/>
                <w:sz w:val="17"/>
              </w:rPr>
              <w:t>preparation</w:t>
            </w:r>
          </w:p>
        </w:tc>
        <w:tc>
          <w:tcPr>
            <w:tcW w:w="3750" w:type="dxa"/>
            <w:shd w:val="clear" w:color="auto" w:fill="F5F9FA"/>
          </w:tcPr>
          <w:p>
            <w:pPr>
              <w:pStyle w:val="TableParagraph"/>
              <w:ind w:left="117"/>
              <w:rPr>
                <w:sz w:val="17"/>
              </w:rPr>
            </w:pPr>
            <w:r>
              <w:rPr>
                <w:color w:val="172837"/>
                <w:sz w:val="17"/>
              </w:rPr>
              <w:t>UAT</w:t>
            </w:r>
            <w:r>
              <w:rPr>
                <w:color w:val="172837"/>
                <w:spacing w:val="-1"/>
                <w:sz w:val="17"/>
              </w:rPr>
              <w:t> </w:t>
            </w:r>
            <w:r>
              <w:rPr>
                <w:color w:val="172837"/>
                <w:sz w:val="17"/>
              </w:rPr>
              <w:t>plan, deployment checklist, training </w:t>
            </w:r>
            <w:r>
              <w:rPr>
                <w:color w:val="172837"/>
                <w:spacing w:val="-2"/>
                <w:sz w:val="17"/>
              </w:rPr>
              <w:t>material</w:t>
            </w:r>
          </w:p>
        </w:tc>
        <w:tc>
          <w:tcPr>
            <w:tcW w:w="2985" w:type="dxa"/>
            <w:shd w:val="clear" w:color="auto" w:fill="F5F9FA"/>
          </w:tcPr>
          <w:p>
            <w:pPr>
              <w:pStyle w:val="TableParagraph"/>
              <w:ind w:left="113"/>
              <w:rPr>
                <w:sz w:val="17"/>
              </w:rPr>
            </w:pPr>
            <w:r>
              <w:rPr>
                <w:color w:val="172837"/>
                <w:sz w:val="17"/>
              </w:rPr>
              <w:t>Ready</w:t>
            </w:r>
            <w:r>
              <w:rPr>
                <w:color w:val="172837"/>
                <w:spacing w:val="2"/>
                <w:sz w:val="17"/>
              </w:rPr>
              <w:t> </w:t>
            </w:r>
            <w:r>
              <w:rPr>
                <w:color w:val="172837"/>
                <w:sz w:val="17"/>
              </w:rPr>
              <w:t>for</w:t>
            </w:r>
            <w:r>
              <w:rPr>
                <w:color w:val="172837"/>
                <w:spacing w:val="2"/>
                <w:sz w:val="17"/>
              </w:rPr>
              <w:t> </w:t>
            </w:r>
            <w:r>
              <w:rPr>
                <w:color w:val="172837"/>
                <w:sz w:val="17"/>
              </w:rPr>
              <w:t>authorised</w:t>
            </w:r>
            <w:r>
              <w:rPr>
                <w:color w:val="172837"/>
                <w:spacing w:val="2"/>
                <w:sz w:val="17"/>
              </w:rPr>
              <w:t> </w:t>
            </w:r>
            <w:r>
              <w:rPr>
                <w:color w:val="172837"/>
                <w:sz w:val="17"/>
              </w:rPr>
              <w:t>hospital</w:t>
            </w:r>
            <w:r>
              <w:rPr>
                <w:color w:val="172837"/>
                <w:spacing w:val="2"/>
                <w:sz w:val="17"/>
              </w:rPr>
              <w:t> </w:t>
            </w:r>
            <w:r>
              <w:rPr>
                <w:color w:val="172837"/>
                <w:spacing w:val="-2"/>
                <w:sz w:val="17"/>
              </w:rPr>
              <w:t>pilot</w:t>
            </w:r>
          </w:p>
        </w:tc>
        <w:tc>
          <w:tcPr>
            <w:tcW w:w="1302" w:type="dxa"/>
            <w:tcBorders>
              <w:right w:val="single" w:sz="4" w:space="0" w:color="CBD8DE"/>
            </w:tcBorders>
            <w:shd w:val="clear" w:color="auto" w:fill="F5F9FA"/>
          </w:tcPr>
          <w:p>
            <w:pPr>
              <w:pStyle w:val="TableParagraph"/>
              <w:spacing w:line="259" w:lineRule="auto"/>
              <w:ind w:left="110" w:right="105"/>
              <w:rPr>
                <w:sz w:val="17"/>
              </w:rPr>
            </w:pPr>
            <w:r>
              <w:rPr>
                <w:color w:val="172837"/>
                <w:spacing w:val="-2"/>
                <w:sz w:val="17"/>
              </w:rPr>
              <w:t>Post-</w:t>
            </w:r>
            <w:r>
              <w:rPr>
                <w:color w:val="172837"/>
                <w:spacing w:val="40"/>
                <w:sz w:val="17"/>
              </w:rPr>
              <w:t> </w:t>
            </w:r>
            <w:r>
              <w:rPr>
                <w:color w:val="172837"/>
                <w:spacing w:val="-2"/>
                <w:sz w:val="17"/>
              </w:rPr>
              <w:t>submission</w:t>
            </w:r>
          </w:p>
        </w:tc>
      </w:tr>
    </w:tbl>
    <w:p>
      <w:pPr>
        <w:spacing w:after="0" w:line="259" w:lineRule="auto"/>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11"/>
        <w:rPr>
          <w:i/>
          <w:sz w:val="20"/>
        </w:rPr>
      </w:pPr>
    </w:p>
    <w:p>
      <w:pPr>
        <w:pStyle w:val="BodyText"/>
        <w:spacing w:line="295" w:lineRule="auto" w:before="56"/>
        <w:ind w:left="280" w:right="207"/>
        <w:jc w:val="both"/>
      </w:pPr>
      <w:r>
        <w:rPr>
          <w:color w:val="172837"/>
        </w:rPr>
        <w:t>Proj</w:t>
      </w:r>
      <w:bookmarkStart w:name="3.14 Methodological Limitations" w:id="82"/>
      <w:bookmarkEnd w:id="82"/>
      <w:r>
        <w:rPr>
          <w:color w:val="172837"/>
        </w:rPr>
      </w:r>
      <w:bookmarkStart w:name="3.15 Chapter Summary" w:id="83"/>
      <w:bookmarkEnd w:id="83"/>
      <w:r>
        <w:rPr>
          <w:color w:val="172837"/>
        </w:rPr>
        <w:t>ect</w:t>
      </w:r>
      <w:r>
        <w:rPr>
          <w:color w:val="172837"/>
        </w:rPr>
        <w:t> deliverables included the frontend and backend source code, database schema, environment templates, automated tests, system diagrams, deployment guidance, patient and staff user manuals, and the completed dissertation.</w:t>
      </w:r>
    </w:p>
    <w:p>
      <w:pPr>
        <w:pStyle w:val="BodyText"/>
      </w:pPr>
    </w:p>
    <w:p>
      <w:pPr>
        <w:pStyle w:val="BodyText"/>
        <w:rPr>
          <w:sz w:val="18"/>
        </w:rPr>
      </w:pPr>
    </w:p>
    <w:p>
      <w:pPr>
        <w:pStyle w:val="Heading6"/>
        <w:numPr>
          <w:ilvl w:val="1"/>
          <w:numId w:val="9"/>
        </w:numPr>
        <w:tabs>
          <w:tab w:pos="985" w:val="left" w:leader="none"/>
        </w:tabs>
        <w:spacing w:line="240" w:lineRule="auto" w:before="1" w:after="0"/>
        <w:ind w:left="984" w:right="0" w:hanging="705"/>
        <w:jc w:val="left"/>
      </w:pPr>
      <w:r>
        <w:rPr/>
        <w:pict>
          <v:rect style="position:absolute;margin-left:51pt;margin-top:22.776255pt;width:493.230498pt;height:.75pt;mso-position-horizontal-relative:page;mso-position-vertical-relative:paragraph;z-index:-15684096;mso-wrap-distance-left:0;mso-wrap-distance-right:0" id="docshape182" filled="true" fillcolor="#c6dbe1" stroked="false">
            <v:fill type="solid"/>
            <w10:wrap type="topAndBottom"/>
          </v:rect>
        </w:pict>
      </w:r>
      <w:bookmarkStart w:name="_TOC_250049" w:id="84"/>
      <w:r>
        <w:rPr>
          <w:color w:val="0A6172"/>
        </w:rPr>
        <w:t>Methodological</w:t>
      </w:r>
      <w:r>
        <w:rPr>
          <w:color w:val="0A6172"/>
          <w:spacing w:val="-1"/>
        </w:rPr>
        <w:t> </w:t>
      </w:r>
      <w:bookmarkEnd w:id="84"/>
      <w:r>
        <w:rPr>
          <w:color w:val="0A6172"/>
          <w:spacing w:val="-2"/>
        </w:rPr>
        <w:t>Limitations</w:t>
      </w:r>
    </w:p>
    <w:p>
      <w:pPr>
        <w:pStyle w:val="BodyText"/>
        <w:spacing w:line="295" w:lineRule="auto" w:before="180"/>
        <w:ind w:left="280" w:right="207"/>
        <w:jc w:val="both"/>
      </w:pPr>
      <w:r>
        <w:rPr>
          <w:color w:val="172837"/>
        </w:rPr>
        <w:t>The methodology produced a well-documented prototype, but it did not substitute for a controlled clinical evaluation. The project did not have a sufficiently large verified dataset to measure a statistically reliable reduction in hospital waiting time. It also did not complete a representative survey of patients and staff. External services such as WhatsApp and web push required production credentials and provider </w:t>
      </w:r>
      <w:r>
        <w:rPr>
          <w:color w:val="172837"/>
        </w:rPr>
        <w:t>configuration that could not be fully validated in an offline demonstration environment.</w:t>
      </w:r>
    </w:p>
    <w:p>
      <w:pPr>
        <w:pStyle w:val="BodyText"/>
        <w:spacing w:line="295" w:lineRule="auto" w:before="149"/>
        <w:ind w:left="280" w:right="207"/>
        <w:jc w:val="both"/>
      </w:pPr>
      <w:r>
        <w:rPr>
          <w:color w:val="172837"/>
        </w:rPr>
        <w:t>These limitations shaped the conclusions. The project could demonstrate functional feasibility, traceable design, and readiness for pilot preparation; it could not yet claim population-level patient satisfaction, long- term operational savings, or improved clinical outcomes.</w:t>
      </w:r>
    </w:p>
    <w:p>
      <w:pPr>
        <w:pStyle w:val="BodyText"/>
      </w:pPr>
    </w:p>
    <w:p>
      <w:pPr>
        <w:pStyle w:val="BodyText"/>
        <w:rPr>
          <w:sz w:val="18"/>
        </w:rPr>
      </w:pPr>
    </w:p>
    <w:p>
      <w:pPr>
        <w:pStyle w:val="Heading6"/>
        <w:numPr>
          <w:ilvl w:val="1"/>
          <w:numId w:val="9"/>
        </w:numPr>
        <w:tabs>
          <w:tab w:pos="985" w:val="left" w:leader="none"/>
        </w:tabs>
        <w:spacing w:line="240" w:lineRule="auto" w:before="0" w:after="0"/>
        <w:ind w:left="984" w:right="0" w:hanging="705"/>
        <w:jc w:val="left"/>
      </w:pPr>
      <w:r>
        <w:rPr/>
        <w:pict>
          <v:rect style="position:absolute;margin-left:51pt;margin-top:22.72629pt;width:493.230498pt;height:.75pt;mso-position-horizontal-relative:page;mso-position-vertical-relative:paragraph;z-index:-15683584;mso-wrap-distance-left:0;mso-wrap-distance-right:0" id="docshape183" filled="true" fillcolor="#c6dbe1" stroked="false">
            <v:fill type="solid"/>
            <w10:wrap type="topAndBottom"/>
          </v:rect>
        </w:pict>
      </w:r>
      <w:bookmarkStart w:name="_TOC_250048" w:id="85"/>
      <w:r>
        <w:rPr>
          <w:color w:val="0A6172"/>
        </w:rPr>
        <w:t>Chapter</w:t>
      </w:r>
      <w:r>
        <w:rPr>
          <w:color w:val="0A6172"/>
          <w:spacing w:val="-3"/>
        </w:rPr>
        <w:t> </w:t>
      </w:r>
      <w:bookmarkEnd w:id="85"/>
      <w:r>
        <w:rPr>
          <w:color w:val="0A6172"/>
          <w:spacing w:val="-2"/>
        </w:rPr>
        <w:t>Summary</w:t>
      </w:r>
    </w:p>
    <w:p>
      <w:pPr>
        <w:pStyle w:val="BodyText"/>
        <w:spacing w:line="295" w:lineRule="auto" w:before="180"/>
        <w:ind w:left="280" w:right="207"/>
        <w:jc w:val="both"/>
      </w:pPr>
      <w:r>
        <w:rPr>
          <w:color w:val="172837"/>
        </w:rPr>
        <w:t>This chapter described the pragmatic case-study and design science methodology used to develop WaitLess. The method connected observed workflow problems to requirements, design models, </w:t>
      </w:r>
      <w:r>
        <w:rPr>
          <w:color w:val="172837"/>
        </w:rPr>
        <w:t>implementation modules, and test evidence. It also established the boundaries of the evaluation so that the final claims remained</w:t>
      </w:r>
      <w:r>
        <w:rPr>
          <w:color w:val="172837"/>
          <w:spacing w:val="-2"/>
        </w:rPr>
        <w:t> </w:t>
      </w:r>
      <w:r>
        <w:rPr>
          <w:color w:val="172837"/>
        </w:rPr>
        <w:t>proportional</w:t>
      </w:r>
      <w:r>
        <w:rPr>
          <w:color w:val="172837"/>
          <w:spacing w:val="-2"/>
        </w:rPr>
        <w:t> </w:t>
      </w:r>
      <w:r>
        <w:rPr>
          <w:color w:val="172837"/>
        </w:rPr>
        <w:t>to</w:t>
      </w:r>
      <w:r>
        <w:rPr>
          <w:color w:val="172837"/>
          <w:spacing w:val="-2"/>
        </w:rPr>
        <w:t> </w:t>
      </w:r>
      <w:r>
        <w:rPr>
          <w:color w:val="172837"/>
        </w:rPr>
        <w:t>the</w:t>
      </w:r>
      <w:r>
        <w:rPr>
          <w:color w:val="172837"/>
          <w:spacing w:val="-2"/>
        </w:rPr>
        <w:t> </w:t>
      </w:r>
      <w:r>
        <w:rPr>
          <w:color w:val="172837"/>
        </w:rPr>
        <w:t>evidence.</w:t>
      </w:r>
      <w:r>
        <w:rPr>
          <w:color w:val="172837"/>
          <w:spacing w:val="-2"/>
        </w:rPr>
        <w:t> </w:t>
      </w:r>
      <w:r>
        <w:rPr>
          <w:color w:val="172837"/>
        </w:rPr>
        <w:t>Chapter</w:t>
      </w:r>
      <w:r>
        <w:rPr>
          <w:color w:val="172837"/>
          <w:spacing w:val="-2"/>
        </w:rPr>
        <w:t> </w:t>
      </w:r>
      <w:r>
        <w:rPr>
          <w:color w:val="172837"/>
        </w:rPr>
        <w:t>4</w:t>
      </w:r>
      <w:r>
        <w:rPr>
          <w:color w:val="172837"/>
          <w:spacing w:val="-2"/>
        </w:rPr>
        <w:t> </w:t>
      </w:r>
      <w:r>
        <w:rPr>
          <w:color w:val="172837"/>
        </w:rPr>
        <w:t>presents</w:t>
      </w:r>
      <w:r>
        <w:rPr>
          <w:color w:val="172837"/>
          <w:spacing w:val="-2"/>
        </w:rPr>
        <w:t> </w:t>
      </w:r>
      <w:r>
        <w:rPr>
          <w:color w:val="172837"/>
        </w:rPr>
        <w:t>the</w:t>
      </w:r>
      <w:r>
        <w:rPr>
          <w:color w:val="172837"/>
          <w:spacing w:val="-2"/>
        </w:rPr>
        <w:t> </w:t>
      </w:r>
      <w:r>
        <w:rPr>
          <w:color w:val="172837"/>
        </w:rPr>
        <w:t>resulting</w:t>
      </w:r>
      <w:r>
        <w:rPr>
          <w:color w:val="172837"/>
          <w:spacing w:val="-2"/>
        </w:rPr>
        <w:t> </w:t>
      </w:r>
      <w:r>
        <w:rPr>
          <w:color w:val="172837"/>
        </w:rPr>
        <w:t>system</w:t>
      </w:r>
      <w:r>
        <w:rPr>
          <w:color w:val="172837"/>
          <w:spacing w:val="-2"/>
        </w:rPr>
        <w:t> </w:t>
      </w:r>
      <w:r>
        <w:rPr>
          <w:color w:val="172837"/>
        </w:rPr>
        <w:t>design</w:t>
      </w:r>
      <w:r>
        <w:rPr>
          <w:color w:val="172837"/>
          <w:spacing w:val="-2"/>
        </w:rPr>
        <w:t> </w:t>
      </w:r>
      <w:r>
        <w:rPr>
          <w:color w:val="172837"/>
        </w:rPr>
        <w:t>and</w:t>
      </w:r>
      <w:r>
        <w:rPr>
          <w:color w:val="172837"/>
          <w:spacing w:val="-2"/>
        </w:rPr>
        <w:t> </w:t>
      </w:r>
      <w:r>
        <w:rPr>
          <w:color w:val="172837"/>
        </w:rPr>
        <w:t>implementation</w:t>
      </w:r>
      <w:r>
        <w:rPr>
          <w:color w:val="172837"/>
          <w:spacing w:val="-2"/>
        </w:rPr>
        <w:t> </w:t>
      </w:r>
      <w:r>
        <w:rPr>
          <w:color w:val="172837"/>
        </w:rPr>
        <w:t>in </w:t>
      </w:r>
      <w:r>
        <w:rPr>
          <w:color w:val="172837"/>
          <w:spacing w:val="-2"/>
        </w:rPr>
        <w:t>detail.</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3"/>
        <w:rPr>
          <w:sz w:val="26"/>
        </w:rPr>
      </w:pPr>
    </w:p>
    <w:p>
      <w:pPr>
        <w:pStyle w:val="Heading3"/>
        <w:jc w:val="both"/>
      </w:pPr>
      <w:bookmarkStart w:name="_TOC_250047" w:id="86"/>
      <w:r>
        <w:rPr>
          <w:color w:val="0A6172"/>
        </w:rPr>
        <w:t>C</w:t>
      </w:r>
      <w:bookmarkStart w:name="Chapter 4: System Design and Implementat" w:id="87"/>
      <w:bookmarkEnd w:id="87"/>
      <w:r>
        <w:rPr>
          <w:color w:val="0A6172"/>
        </w:rPr>
      </w:r>
      <w:bookmarkStart w:name="4.0 Introduction" w:id="88"/>
      <w:bookmarkEnd w:id="88"/>
      <w:r>
        <w:rPr>
          <w:color w:val="0A6172"/>
        </w:rPr>
      </w:r>
      <w:bookmarkStart w:name="4.1 Requirements Analysis" w:id="89"/>
      <w:bookmarkEnd w:id="89"/>
      <w:r>
        <w:rPr>
          <w:color w:val="0A6172"/>
        </w:rPr>
        <w:t>hap</w:t>
      </w:r>
      <w:r>
        <w:rPr>
          <w:color w:val="0A6172"/>
        </w:rPr>
        <w:t>ter</w:t>
      </w:r>
      <w:r>
        <w:rPr>
          <w:color w:val="0A6172"/>
          <w:spacing w:val="-4"/>
        </w:rPr>
        <w:t> </w:t>
      </w:r>
      <w:r>
        <w:rPr>
          <w:color w:val="0A6172"/>
        </w:rPr>
        <w:t>4:</w:t>
      </w:r>
      <w:r>
        <w:rPr>
          <w:color w:val="0A6172"/>
          <w:spacing w:val="-4"/>
        </w:rPr>
        <w:t> </w:t>
      </w:r>
      <w:r>
        <w:rPr>
          <w:color w:val="0A6172"/>
        </w:rPr>
        <w:t>System</w:t>
      </w:r>
      <w:r>
        <w:rPr>
          <w:color w:val="0A6172"/>
          <w:spacing w:val="-4"/>
        </w:rPr>
        <w:t> </w:t>
      </w:r>
      <w:r>
        <w:rPr>
          <w:color w:val="0A6172"/>
        </w:rPr>
        <w:t>Design</w:t>
      </w:r>
      <w:r>
        <w:rPr>
          <w:color w:val="0A6172"/>
          <w:spacing w:val="-4"/>
        </w:rPr>
        <w:t> </w:t>
      </w:r>
      <w:r>
        <w:rPr>
          <w:color w:val="0A6172"/>
        </w:rPr>
        <w:t>and</w:t>
      </w:r>
      <w:r>
        <w:rPr>
          <w:color w:val="0A6172"/>
          <w:spacing w:val="-4"/>
        </w:rPr>
        <w:t> </w:t>
      </w:r>
      <w:bookmarkEnd w:id="86"/>
      <w:r>
        <w:rPr>
          <w:color w:val="0A6172"/>
          <w:spacing w:val="-2"/>
        </w:rPr>
        <w:t>Implementation</w:t>
      </w:r>
    </w:p>
    <w:p>
      <w:pPr>
        <w:pStyle w:val="BodyText"/>
        <w:spacing w:before="11"/>
        <w:rPr>
          <w:rFonts w:ascii="Segoe UI"/>
          <w:b/>
          <w:sz w:val="6"/>
        </w:rPr>
      </w:pPr>
      <w:r>
        <w:rPr/>
        <w:pict>
          <v:rect style="position:absolute;margin-left:51pt;margin-top:5.757113pt;width:493.230506pt;height:2.249947pt;mso-position-horizontal-relative:page;mso-position-vertical-relative:paragraph;z-index:-15683072;mso-wrap-distance-left:0;mso-wrap-distance-right:0" id="docshape184" filled="true" fillcolor="#0fa6b3" stroked="false">
            <v:fill type="solid"/>
            <w10:wrap type="topAndBottom"/>
          </v:rect>
        </w:pict>
      </w:r>
    </w:p>
    <w:p>
      <w:pPr>
        <w:pStyle w:val="BodyText"/>
        <w:spacing w:before="2"/>
        <w:rPr>
          <w:rFonts w:ascii="Segoe UI"/>
          <w:b/>
          <w:sz w:val="48"/>
        </w:rPr>
      </w:pPr>
    </w:p>
    <w:p>
      <w:pPr>
        <w:pStyle w:val="Heading6"/>
        <w:numPr>
          <w:ilvl w:val="1"/>
          <w:numId w:val="11"/>
        </w:numPr>
        <w:tabs>
          <w:tab w:pos="806" w:val="left" w:leader="none"/>
        </w:tabs>
        <w:spacing w:line="240" w:lineRule="auto" w:before="0" w:after="0"/>
        <w:ind w:left="805" w:right="0" w:hanging="526"/>
        <w:jc w:val="left"/>
      </w:pPr>
      <w:r>
        <w:rPr/>
        <w:pict>
          <v:rect style="position:absolute;margin-left:51pt;margin-top:22.725914pt;width:493.230506pt;height:.749982pt;mso-position-horizontal-relative:page;mso-position-vertical-relative:paragraph;z-index:-15682560;mso-wrap-distance-left:0;mso-wrap-distance-right:0" id="docshape185" filled="true" fillcolor="#c6dbe1" stroked="false">
            <v:fill type="solid"/>
            <w10:wrap type="topAndBottom"/>
          </v:rect>
        </w:pict>
      </w:r>
      <w:bookmarkStart w:name="_TOC_250046" w:id="90"/>
      <w:bookmarkEnd w:id="90"/>
      <w:r>
        <w:rPr>
          <w:color w:val="0A6172"/>
          <w:spacing w:val="-2"/>
        </w:rPr>
        <w:t>Introduction</w:t>
      </w:r>
    </w:p>
    <w:p>
      <w:pPr>
        <w:pStyle w:val="BodyText"/>
        <w:spacing w:line="295" w:lineRule="auto" w:before="180"/>
        <w:ind w:left="280" w:right="207"/>
        <w:jc w:val="both"/>
      </w:pPr>
      <w:r>
        <w:rPr>
          <w:color w:val="172837"/>
        </w:rPr>
        <w:t>This chapter translates the requirements identified in Chapters 1 and 2, and the methodology described in Chapter 3, into the design and implementation of the WaitLess prototype. It first presents the requirements, use</w:t>
      </w:r>
      <w:r>
        <w:rPr>
          <w:color w:val="172837"/>
          <w:spacing w:val="-5"/>
        </w:rPr>
        <w:t> </w:t>
      </w:r>
      <w:r>
        <w:rPr>
          <w:color w:val="172837"/>
        </w:rPr>
        <w:t>cases,</w:t>
      </w:r>
      <w:r>
        <w:rPr>
          <w:color w:val="172837"/>
          <w:spacing w:val="-5"/>
        </w:rPr>
        <w:t> </w:t>
      </w:r>
      <w:r>
        <w:rPr>
          <w:color w:val="172837"/>
        </w:rPr>
        <w:t>architecture,</w:t>
      </w:r>
      <w:r>
        <w:rPr>
          <w:color w:val="172837"/>
          <w:spacing w:val="-5"/>
        </w:rPr>
        <w:t> </w:t>
      </w:r>
      <w:r>
        <w:rPr>
          <w:color w:val="172837"/>
        </w:rPr>
        <w:t>data</w:t>
      </w:r>
      <w:r>
        <w:rPr>
          <w:color w:val="172837"/>
          <w:spacing w:val="-5"/>
        </w:rPr>
        <w:t> </w:t>
      </w:r>
      <w:r>
        <w:rPr>
          <w:color w:val="172837"/>
        </w:rPr>
        <w:t>structures,</w:t>
      </w:r>
      <w:r>
        <w:rPr>
          <w:color w:val="172837"/>
          <w:spacing w:val="-5"/>
        </w:rPr>
        <w:t> </w:t>
      </w:r>
      <w:r>
        <w:rPr>
          <w:color w:val="172837"/>
        </w:rPr>
        <w:t>process</w:t>
      </w:r>
      <w:r>
        <w:rPr>
          <w:color w:val="172837"/>
          <w:spacing w:val="-5"/>
        </w:rPr>
        <w:t> </w:t>
      </w:r>
      <w:r>
        <w:rPr>
          <w:color w:val="172837"/>
        </w:rPr>
        <w:t>flows,</w:t>
      </w:r>
      <w:r>
        <w:rPr>
          <w:color w:val="172837"/>
          <w:spacing w:val="-5"/>
        </w:rPr>
        <w:t> </w:t>
      </w:r>
      <w:r>
        <w:rPr>
          <w:color w:val="172837"/>
        </w:rPr>
        <w:t>interface</w:t>
      </w:r>
      <w:r>
        <w:rPr>
          <w:color w:val="172837"/>
          <w:spacing w:val="-5"/>
        </w:rPr>
        <w:t> </w:t>
      </w:r>
      <w:r>
        <w:rPr>
          <w:color w:val="172837"/>
        </w:rPr>
        <w:t>approach,</w:t>
      </w:r>
      <w:r>
        <w:rPr>
          <w:color w:val="172837"/>
          <w:spacing w:val="-5"/>
        </w:rPr>
        <w:t> </w:t>
      </w:r>
      <w:r>
        <w:rPr>
          <w:color w:val="172837"/>
        </w:rPr>
        <w:t>and</w:t>
      </w:r>
      <w:r>
        <w:rPr>
          <w:color w:val="172837"/>
          <w:spacing w:val="-5"/>
        </w:rPr>
        <w:t> </w:t>
      </w:r>
      <w:r>
        <w:rPr>
          <w:color w:val="172837"/>
        </w:rPr>
        <w:t>security</w:t>
      </w:r>
      <w:r>
        <w:rPr>
          <w:color w:val="172837"/>
          <w:spacing w:val="-5"/>
        </w:rPr>
        <w:t> </w:t>
      </w:r>
      <w:r>
        <w:rPr>
          <w:color w:val="172837"/>
        </w:rPr>
        <w:t>model.</w:t>
      </w:r>
      <w:r>
        <w:rPr>
          <w:color w:val="172837"/>
          <w:spacing w:val="-5"/>
        </w:rPr>
        <w:t> </w:t>
      </w:r>
      <w:r>
        <w:rPr>
          <w:color w:val="172837"/>
        </w:rPr>
        <w:t>It</w:t>
      </w:r>
      <w:r>
        <w:rPr>
          <w:color w:val="172837"/>
          <w:spacing w:val="-5"/>
        </w:rPr>
        <w:t> </w:t>
      </w:r>
      <w:r>
        <w:rPr>
          <w:color w:val="172837"/>
        </w:rPr>
        <w:t>then</w:t>
      </w:r>
      <w:r>
        <w:rPr>
          <w:color w:val="172837"/>
          <w:spacing w:val="-5"/>
        </w:rPr>
        <w:t> </w:t>
      </w:r>
      <w:r>
        <w:rPr>
          <w:color w:val="172837"/>
        </w:rPr>
        <w:t>explains how those decisions were implemented in the frontend, backend, storage, real-time update, notification, reporting, and deployment layers. The chapter deliberately distinguishes a feature represented in the prototype from a control that still requires production configuration or hospital acceptance.</w:t>
      </w:r>
    </w:p>
    <w:p>
      <w:pPr>
        <w:pStyle w:val="BodyText"/>
      </w:pPr>
    </w:p>
    <w:p>
      <w:pPr>
        <w:pStyle w:val="BodyText"/>
        <w:rPr>
          <w:sz w:val="18"/>
        </w:rPr>
      </w:pPr>
    </w:p>
    <w:p>
      <w:pPr>
        <w:pStyle w:val="Heading6"/>
        <w:numPr>
          <w:ilvl w:val="1"/>
          <w:numId w:val="11"/>
        </w:numPr>
        <w:tabs>
          <w:tab w:pos="806" w:val="left" w:leader="none"/>
        </w:tabs>
        <w:spacing w:line="240" w:lineRule="auto" w:before="0" w:after="0"/>
        <w:ind w:left="805" w:right="0" w:hanging="526"/>
        <w:jc w:val="left"/>
      </w:pPr>
      <w:r>
        <w:rPr/>
        <w:pict>
          <v:rect style="position:absolute;margin-left:51pt;margin-top:22.725948pt;width:493.230506pt;height:.749982pt;mso-position-horizontal-relative:page;mso-position-vertical-relative:paragraph;z-index:-15682048;mso-wrap-distance-left:0;mso-wrap-distance-right:0" id="docshape186" filled="true" fillcolor="#c6dbe1" stroked="false">
            <v:fill type="solid"/>
            <w10:wrap type="topAndBottom"/>
          </v:rect>
        </w:pict>
      </w:r>
      <w:bookmarkStart w:name="_TOC_250045" w:id="91"/>
      <w:r>
        <w:rPr>
          <w:color w:val="0A6172"/>
        </w:rPr>
        <w:t>Requirements</w:t>
      </w:r>
      <w:r>
        <w:rPr>
          <w:color w:val="0A6172"/>
          <w:spacing w:val="-13"/>
        </w:rPr>
        <w:t> </w:t>
      </w:r>
      <w:bookmarkEnd w:id="91"/>
      <w:r>
        <w:rPr>
          <w:color w:val="0A6172"/>
          <w:spacing w:val="-2"/>
        </w:rPr>
        <w:t>Analysis</w:t>
      </w:r>
    </w:p>
    <w:p>
      <w:pPr>
        <w:pStyle w:val="BodyText"/>
        <w:spacing w:line="295" w:lineRule="auto" w:before="180"/>
        <w:ind w:left="280" w:right="207"/>
        <w:jc w:val="both"/>
      </w:pPr>
      <w:r>
        <w:rPr>
          <w:color w:val="172837"/>
        </w:rPr>
        <w:t>The status values in this section describe the prototype at the documentation freeze on 10 August 2026. A status of </w:t>
      </w:r>
      <w:r>
        <w:rPr>
          <w:b/>
          <w:color w:val="122E40"/>
        </w:rPr>
        <w:t>Complete </w:t>
      </w:r>
      <w:r>
        <w:rPr>
          <w:color w:val="172837"/>
        </w:rPr>
        <w:t>means that the feature was represented in the prototype and available for controlled verification; it does not by itself indicate production accreditation or completion of a live hospital pilot. </w:t>
      </w:r>
      <w:r>
        <w:rPr>
          <w:b/>
          <w:color w:val="122E40"/>
        </w:rPr>
        <w:t>Partial </w:t>
      </w:r>
      <w:r>
        <w:rPr>
          <w:color w:val="172837"/>
        </w:rPr>
        <w:t>identifies a usable foundation that still depended on provider configuration, broader acceptance testing, infrastructure hardening, or another stated control.</w:t>
      </w:r>
    </w:p>
    <w:p>
      <w:pPr>
        <w:pStyle w:val="BodyText"/>
        <w:spacing w:before="9"/>
        <w:rPr>
          <w:sz w:val="20"/>
        </w:rPr>
      </w:pPr>
    </w:p>
    <w:p>
      <w:pPr>
        <w:pStyle w:val="Heading8"/>
        <w:numPr>
          <w:ilvl w:val="2"/>
          <w:numId w:val="11"/>
        </w:numPr>
        <w:tabs>
          <w:tab w:pos="916" w:val="left" w:leader="none"/>
        </w:tabs>
        <w:spacing w:line="240" w:lineRule="auto" w:before="0" w:after="0"/>
        <w:ind w:left="915" w:right="0" w:hanging="636"/>
        <w:jc w:val="left"/>
        <w:rPr>
          <w:color w:val="167286"/>
        </w:rPr>
      </w:pPr>
      <w:r>
        <w:rPr>
          <w:color w:val="167286"/>
        </w:rPr>
        <w:t>Functional</w:t>
      </w:r>
      <w:r>
        <w:rPr>
          <w:color w:val="167286"/>
          <w:spacing w:val="-1"/>
        </w:rPr>
        <w:t> </w:t>
      </w:r>
      <w:r>
        <w:rPr>
          <w:color w:val="167286"/>
          <w:spacing w:val="-2"/>
        </w:rPr>
        <w:t>Requirements</w:t>
      </w:r>
    </w:p>
    <w:p>
      <w:pPr>
        <w:pStyle w:val="BodyText"/>
        <w:spacing w:line="295" w:lineRule="auto" w:before="178"/>
        <w:ind w:left="280" w:right="207"/>
        <w:jc w:val="both"/>
      </w:pPr>
      <w:r>
        <w:rPr>
          <w:color w:val="172837"/>
        </w:rPr>
        <w:t>The functional requirements are organised by module, with each requirement assigned a unique identifier consistent with the project’s amendments and traceability audit.</w:t>
      </w:r>
    </w:p>
    <w:p>
      <w:pPr>
        <w:pStyle w:val="Heading9"/>
        <w:spacing w:before="196"/>
        <w:jc w:val="both"/>
      </w:pPr>
      <w:r>
        <w:rPr>
          <w:color w:val="26495C"/>
        </w:rPr>
        <w:t>Module</w:t>
      </w:r>
      <w:r>
        <w:rPr>
          <w:color w:val="26495C"/>
          <w:spacing w:val="4"/>
        </w:rPr>
        <w:t> </w:t>
      </w:r>
      <w:r>
        <w:rPr>
          <w:color w:val="26495C"/>
        </w:rPr>
        <w:t>1:</w:t>
      </w:r>
      <w:r>
        <w:rPr>
          <w:color w:val="26495C"/>
          <w:spacing w:val="5"/>
        </w:rPr>
        <w:t> </w:t>
      </w:r>
      <w:r>
        <w:rPr>
          <w:color w:val="26495C"/>
        </w:rPr>
        <w:t>Patient</w:t>
      </w:r>
      <w:r>
        <w:rPr>
          <w:color w:val="26495C"/>
          <w:spacing w:val="5"/>
        </w:rPr>
        <w:t> </w:t>
      </w:r>
      <w:r>
        <w:rPr>
          <w:color w:val="26495C"/>
          <w:spacing w:val="-2"/>
        </w:rPr>
        <w:t>Registration</w:t>
      </w:r>
    </w:p>
    <w:p>
      <w:pPr>
        <w:pStyle w:val="BodyText"/>
        <w:spacing w:before="1"/>
        <w:rPr>
          <w:rFonts w:ascii="Segoe UI"/>
          <w:b/>
          <w:sz w:val="28"/>
        </w:rPr>
      </w:pPr>
    </w:p>
    <w:p>
      <w:pPr>
        <w:spacing w:before="0"/>
        <w:ind w:left="280" w:right="0" w:firstLine="0"/>
        <w:jc w:val="both"/>
        <w:rPr>
          <w:i/>
          <w:sz w:val="18"/>
        </w:rPr>
      </w:pPr>
      <w:r>
        <w:rPr>
          <w:i/>
          <w:color w:val="36586A"/>
          <w:sz w:val="18"/>
        </w:rPr>
        <w:t>Table</w:t>
      </w:r>
      <w:r>
        <w:rPr>
          <w:i/>
          <w:color w:val="36586A"/>
          <w:spacing w:val="-6"/>
          <w:sz w:val="18"/>
        </w:rPr>
        <w:t> </w:t>
      </w:r>
      <w:r>
        <w:rPr>
          <w:i/>
          <w:color w:val="36586A"/>
          <w:sz w:val="18"/>
        </w:rPr>
        <w:t>4.1:</w:t>
      </w:r>
      <w:r>
        <w:rPr>
          <w:i/>
          <w:color w:val="36586A"/>
          <w:spacing w:val="-5"/>
          <w:sz w:val="18"/>
        </w:rPr>
        <w:t> </w:t>
      </w:r>
      <w:r>
        <w:rPr>
          <w:i/>
          <w:color w:val="36586A"/>
          <w:sz w:val="18"/>
        </w:rPr>
        <w:t>Module</w:t>
      </w:r>
      <w:r>
        <w:rPr>
          <w:i/>
          <w:color w:val="36586A"/>
          <w:spacing w:val="-5"/>
          <w:sz w:val="18"/>
        </w:rPr>
        <w:t> </w:t>
      </w:r>
      <w:r>
        <w:rPr>
          <w:i/>
          <w:color w:val="36586A"/>
          <w:sz w:val="18"/>
        </w:rPr>
        <w:t>1:</w:t>
      </w:r>
      <w:r>
        <w:rPr>
          <w:i/>
          <w:color w:val="36586A"/>
          <w:spacing w:val="-5"/>
          <w:sz w:val="18"/>
        </w:rPr>
        <w:t> </w:t>
      </w:r>
      <w:r>
        <w:rPr>
          <w:i/>
          <w:color w:val="36586A"/>
          <w:sz w:val="18"/>
        </w:rPr>
        <w:t>Patient</w:t>
      </w:r>
      <w:r>
        <w:rPr>
          <w:i/>
          <w:color w:val="36586A"/>
          <w:spacing w:val="-5"/>
          <w:sz w:val="18"/>
        </w:rPr>
        <w:t> </w:t>
      </w:r>
      <w:r>
        <w:rPr>
          <w:i/>
          <w:color w:val="36586A"/>
          <w:spacing w:val="-2"/>
          <w:sz w:val="18"/>
        </w:rPr>
        <w:t>Registration</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695"/>
        <w:gridCol w:w="81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259"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599" w:hRule="atLeast"/>
        </w:trPr>
        <w:tc>
          <w:tcPr>
            <w:tcW w:w="450" w:type="dxa"/>
            <w:tcBorders>
              <w:top w:val="nil"/>
            </w:tcBorders>
          </w:tcPr>
          <w:p>
            <w:pPr>
              <w:pStyle w:val="TableParagraph"/>
              <w:ind w:left="100" w:right="93"/>
              <w:jc w:val="center"/>
              <w:rPr>
                <w:sz w:val="17"/>
              </w:rPr>
            </w:pPr>
            <w:r>
              <w:rPr>
                <w:color w:val="172837"/>
                <w:spacing w:val="-5"/>
                <w:sz w:val="17"/>
              </w:rPr>
              <w:t>1.1</w:t>
            </w:r>
          </w:p>
        </w:tc>
        <w:tc>
          <w:tcPr>
            <w:tcW w:w="7695" w:type="dxa"/>
            <w:tcBorders>
              <w:top w:val="nil"/>
            </w:tcBorders>
          </w:tcPr>
          <w:p>
            <w:pPr>
              <w:pStyle w:val="TableParagraph"/>
              <w:spacing w:line="259" w:lineRule="auto"/>
              <w:ind w:left="105" w:right="11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allow</w:t>
            </w:r>
            <w:r>
              <w:rPr>
                <w:color w:val="172837"/>
                <w:spacing w:val="-1"/>
                <w:sz w:val="17"/>
              </w:rPr>
              <w:t> </w:t>
            </w:r>
            <w:r>
              <w:rPr>
                <w:color w:val="172837"/>
                <w:sz w:val="17"/>
              </w:rPr>
              <w:t>staff</w:t>
            </w:r>
            <w:r>
              <w:rPr>
                <w:color w:val="172837"/>
                <w:spacing w:val="-1"/>
                <w:sz w:val="17"/>
              </w:rPr>
              <w:t> </w:t>
            </w:r>
            <w:r>
              <w:rPr>
                <w:color w:val="172837"/>
                <w:sz w:val="17"/>
              </w:rPr>
              <w:t>to</w:t>
            </w:r>
            <w:r>
              <w:rPr>
                <w:color w:val="172837"/>
                <w:spacing w:val="-1"/>
                <w:sz w:val="17"/>
              </w:rPr>
              <w:t> </w:t>
            </w:r>
            <w:r>
              <w:rPr>
                <w:color w:val="172837"/>
                <w:sz w:val="17"/>
              </w:rPr>
              <w:t>electronically</w:t>
            </w:r>
            <w:r>
              <w:rPr>
                <w:color w:val="172837"/>
                <w:spacing w:val="-1"/>
                <w:sz w:val="17"/>
              </w:rPr>
              <w:t> </w:t>
            </w:r>
            <w:r>
              <w:rPr>
                <w:color w:val="172837"/>
                <w:sz w:val="17"/>
              </w:rPr>
              <w:t>register</w:t>
            </w:r>
            <w:r>
              <w:rPr>
                <w:color w:val="172837"/>
                <w:spacing w:val="-1"/>
                <w:sz w:val="17"/>
              </w:rPr>
              <w:t> </w:t>
            </w:r>
            <w:r>
              <w:rPr>
                <w:color w:val="172837"/>
                <w:sz w:val="17"/>
              </w:rPr>
              <w:t>patients</w:t>
            </w:r>
            <w:r>
              <w:rPr>
                <w:color w:val="172837"/>
                <w:spacing w:val="-1"/>
                <w:sz w:val="17"/>
              </w:rPr>
              <w:t> </w:t>
            </w:r>
            <w:r>
              <w:rPr>
                <w:color w:val="172837"/>
                <w:sz w:val="17"/>
              </w:rPr>
              <w:t>with</w:t>
            </w:r>
            <w:r>
              <w:rPr>
                <w:color w:val="172837"/>
                <w:spacing w:val="-1"/>
                <w:sz w:val="17"/>
              </w:rPr>
              <w:t> </w:t>
            </w:r>
            <w:r>
              <w:rPr>
                <w:color w:val="172837"/>
                <w:sz w:val="17"/>
              </w:rPr>
              <w:t>demographics,</w:t>
            </w:r>
            <w:r>
              <w:rPr>
                <w:color w:val="172837"/>
                <w:spacing w:val="-1"/>
                <w:sz w:val="17"/>
              </w:rPr>
              <w:t> </w:t>
            </w:r>
            <w:r>
              <w:rPr>
                <w:color w:val="172837"/>
                <w:sz w:val="17"/>
              </w:rPr>
              <w:t>national</w:t>
            </w:r>
            <w:r>
              <w:rPr>
                <w:color w:val="172837"/>
                <w:spacing w:val="-1"/>
                <w:sz w:val="17"/>
              </w:rPr>
              <w:t> </w:t>
            </w:r>
            <w:r>
              <w:rPr>
                <w:color w:val="172837"/>
                <w:sz w:val="17"/>
              </w:rPr>
              <w:t>ID,</w:t>
            </w:r>
            <w:r>
              <w:rPr>
                <w:color w:val="172837"/>
                <w:spacing w:val="-1"/>
                <w:sz w:val="17"/>
              </w:rPr>
              <w:t> </w:t>
            </w:r>
            <w:r>
              <w:rPr>
                <w:color w:val="172837"/>
                <w:sz w:val="17"/>
              </w:rPr>
              <w:t>phone,</w:t>
            </w:r>
            <w:r>
              <w:rPr>
                <w:color w:val="172837"/>
                <w:spacing w:val="40"/>
                <w:sz w:val="17"/>
              </w:rPr>
              <w:t> </w:t>
            </w:r>
            <w:r>
              <w:rPr>
                <w:color w:val="172837"/>
                <w:sz w:val="17"/>
              </w:rPr>
              <w:t>address, category, next of kin, chief complaint, department, and notification consent.</w:t>
            </w:r>
          </w:p>
        </w:tc>
        <w:tc>
          <w:tcPr>
            <w:tcW w:w="810" w:type="dxa"/>
            <w:tcBorders>
              <w:top w:val="nil"/>
            </w:tcBorders>
          </w:tcPr>
          <w:p>
            <w:pPr>
              <w:pStyle w:val="TableParagraph"/>
              <w:ind w:left="106"/>
              <w:rPr>
                <w:sz w:val="17"/>
              </w:rPr>
            </w:pPr>
            <w:r>
              <w:rPr>
                <w:color w:val="172837"/>
                <w:spacing w:val="-4"/>
                <w:sz w:val="17"/>
              </w:rPr>
              <w:t>High</w:t>
            </w:r>
          </w:p>
        </w:tc>
        <w:tc>
          <w:tcPr>
            <w:tcW w:w="897" w:type="dxa"/>
            <w:tcBorders>
              <w:top w:val="nil"/>
              <w:right w:val="single" w:sz="4" w:space="0" w:color="CBD8DE"/>
            </w:tcBorders>
          </w:tcPr>
          <w:p>
            <w:pPr>
              <w:pStyle w:val="TableParagraph"/>
              <w:ind w:left="111"/>
              <w:rPr>
                <w:sz w:val="17"/>
              </w:rPr>
            </w:pPr>
            <w:r>
              <w:rPr>
                <w:color w:val="172837"/>
                <w:spacing w:val="-2"/>
                <w:sz w:val="17"/>
              </w:rPr>
              <w:t>Complete</w:t>
            </w:r>
          </w:p>
        </w:tc>
      </w:tr>
      <w:tr>
        <w:trPr>
          <w:trHeight w:val="584" w:hRule="atLeast"/>
        </w:trPr>
        <w:tc>
          <w:tcPr>
            <w:tcW w:w="450" w:type="dxa"/>
            <w:shd w:val="clear" w:color="auto" w:fill="F5F9FA"/>
          </w:tcPr>
          <w:p>
            <w:pPr>
              <w:pStyle w:val="TableParagraph"/>
              <w:ind w:left="100" w:right="93"/>
              <w:jc w:val="center"/>
              <w:rPr>
                <w:sz w:val="17"/>
              </w:rPr>
            </w:pPr>
            <w:r>
              <w:rPr>
                <w:color w:val="172837"/>
                <w:spacing w:val="-5"/>
                <w:sz w:val="17"/>
              </w:rPr>
              <w:t>1.2</w:t>
            </w:r>
          </w:p>
        </w:tc>
        <w:tc>
          <w:tcPr>
            <w:tcW w:w="7695" w:type="dxa"/>
            <w:shd w:val="clear" w:color="auto" w:fill="F5F9FA"/>
          </w:tcPr>
          <w:p>
            <w:pPr>
              <w:pStyle w:val="TableParagraph"/>
              <w:spacing w:line="242" w:lineRule="auto"/>
              <w:ind w:left="105" w:right="11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support</w:t>
            </w:r>
            <w:r>
              <w:rPr>
                <w:color w:val="172837"/>
                <w:spacing w:val="-1"/>
                <w:sz w:val="17"/>
              </w:rPr>
              <w:t> </w:t>
            </w:r>
            <w:r>
              <w:rPr>
                <w:color w:val="172837"/>
                <w:sz w:val="17"/>
              </w:rPr>
              <w:t>returning-patient</w:t>
            </w:r>
            <w:r>
              <w:rPr>
                <w:color w:val="172837"/>
                <w:spacing w:val="-1"/>
                <w:sz w:val="17"/>
              </w:rPr>
              <w:t> </w:t>
            </w:r>
            <w:r>
              <w:rPr>
                <w:color w:val="172837"/>
                <w:sz w:val="17"/>
              </w:rPr>
              <w:t>search</w:t>
            </w:r>
            <w:r>
              <w:rPr>
                <w:color w:val="172837"/>
                <w:spacing w:val="-1"/>
                <w:sz w:val="17"/>
              </w:rPr>
              <w:t> </w:t>
            </w:r>
            <w:r>
              <w:rPr>
                <w:color w:val="172837"/>
                <w:sz w:val="17"/>
              </w:rPr>
              <w:t>by</w:t>
            </w:r>
            <w:r>
              <w:rPr>
                <w:color w:val="172837"/>
                <w:spacing w:val="-1"/>
                <w:sz w:val="17"/>
              </w:rPr>
              <w:t> </w:t>
            </w:r>
            <w:r>
              <w:rPr>
                <w:color w:val="172837"/>
                <w:sz w:val="17"/>
              </w:rPr>
              <w:t>name,</w:t>
            </w:r>
            <w:r>
              <w:rPr>
                <w:color w:val="172837"/>
                <w:spacing w:val="-1"/>
                <w:sz w:val="17"/>
              </w:rPr>
              <w:t> </w:t>
            </w:r>
            <w:r>
              <w:rPr>
                <w:color w:val="172837"/>
                <w:sz w:val="17"/>
              </w:rPr>
              <w:t>phone,</w:t>
            </w:r>
            <w:r>
              <w:rPr>
                <w:color w:val="172837"/>
                <w:spacing w:val="-1"/>
                <w:sz w:val="17"/>
              </w:rPr>
              <w:t> </w:t>
            </w:r>
            <w:r>
              <w:rPr>
                <w:color w:val="172837"/>
                <w:sz w:val="17"/>
              </w:rPr>
              <w:t>national</w:t>
            </w:r>
            <w:r>
              <w:rPr>
                <w:color w:val="172837"/>
                <w:spacing w:val="-1"/>
                <w:sz w:val="17"/>
              </w:rPr>
              <w:t> </w:t>
            </w:r>
            <w:r>
              <w:rPr>
                <w:color w:val="172837"/>
                <w:sz w:val="17"/>
              </w:rPr>
              <w:t>ID,</w:t>
            </w:r>
            <w:r>
              <w:rPr>
                <w:color w:val="172837"/>
                <w:spacing w:val="-1"/>
                <w:sz w:val="17"/>
              </w:rPr>
              <w:t> </w:t>
            </w:r>
            <w:r>
              <w:rPr>
                <w:color w:val="172837"/>
                <w:sz w:val="17"/>
              </w:rPr>
              <w:t>patient</w:t>
            </w:r>
            <w:r>
              <w:rPr>
                <w:color w:val="172837"/>
                <w:spacing w:val="-1"/>
                <w:sz w:val="17"/>
              </w:rPr>
              <w:t> </w:t>
            </w:r>
            <w:r>
              <w:rPr>
                <w:color w:val="172837"/>
                <w:sz w:val="17"/>
              </w:rPr>
              <w:t>number,</w:t>
            </w:r>
            <w:r>
              <w:rPr>
                <w:color w:val="172837"/>
                <w:spacing w:val="-1"/>
                <w:sz w:val="17"/>
              </w:rPr>
              <w:t> </w:t>
            </w:r>
            <w:r>
              <w:rPr>
                <w:color w:val="172837"/>
                <w:sz w:val="17"/>
              </w:rPr>
              <w:t>previous</w:t>
            </w:r>
            <w:r>
              <w:rPr>
                <w:color w:val="172837"/>
                <w:spacing w:val="40"/>
                <w:sz w:val="17"/>
              </w:rPr>
              <w:t> </w:t>
            </w:r>
            <w:r>
              <w:rPr>
                <w:color w:val="172837"/>
                <w:sz w:val="17"/>
              </w:rPr>
              <w:t>ticket, or scanned QR code, and reuse existing records without duplication.</w:t>
            </w:r>
          </w:p>
        </w:tc>
        <w:tc>
          <w:tcPr>
            <w:tcW w:w="810" w:type="dxa"/>
            <w:shd w:val="clear" w:color="auto" w:fill="F5F9FA"/>
          </w:tcPr>
          <w:p>
            <w:pPr>
              <w:pStyle w:val="TableParagraph"/>
              <w:ind w:left="106"/>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r>
        <w:trPr>
          <w:trHeight w:val="599" w:hRule="atLeast"/>
        </w:trPr>
        <w:tc>
          <w:tcPr>
            <w:tcW w:w="450" w:type="dxa"/>
          </w:tcPr>
          <w:p>
            <w:pPr>
              <w:pStyle w:val="TableParagraph"/>
              <w:ind w:left="100" w:right="93"/>
              <w:jc w:val="center"/>
              <w:rPr>
                <w:sz w:val="17"/>
              </w:rPr>
            </w:pPr>
            <w:r>
              <w:rPr>
                <w:color w:val="172837"/>
                <w:spacing w:val="-5"/>
                <w:sz w:val="17"/>
              </w:rPr>
              <w:t>1.3</w:t>
            </w:r>
          </w:p>
        </w:tc>
        <w:tc>
          <w:tcPr>
            <w:tcW w:w="7695" w:type="dxa"/>
          </w:tcPr>
          <w:p>
            <w:pPr>
              <w:pStyle w:val="TableParagraph"/>
              <w:spacing w:line="259" w:lineRule="auto"/>
              <w:ind w:left="105" w:right="119"/>
              <w:rPr>
                <w:sz w:val="17"/>
              </w:rPr>
            </w:pPr>
            <w:r>
              <w:rPr>
                <w:color w:val="172837"/>
                <w:sz w:val="17"/>
              </w:rPr>
              <w:t>The system shall generate a unique, immutable queue token (e.g., OPD-205, LAB-206) consistent across</w:t>
            </w:r>
            <w:r>
              <w:rPr>
                <w:color w:val="172837"/>
                <w:spacing w:val="40"/>
                <w:sz w:val="17"/>
              </w:rPr>
              <w:t> </w:t>
            </w:r>
            <w:r>
              <w:rPr>
                <w:color w:val="172837"/>
                <w:sz w:val="17"/>
              </w:rPr>
              <w:t>print, phone, WhatsApp, and display board.</w:t>
            </w:r>
          </w:p>
        </w:tc>
        <w:tc>
          <w:tcPr>
            <w:tcW w:w="810" w:type="dxa"/>
          </w:tcPr>
          <w:p>
            <w:pPr>
              <w:pStyle w:val="TableParagraph"/>
              <w:ind w:left="106"/>
              <w:rPr>
                <w:sz w:val="17"/>
              </w:rPr>
            </w:pPr>
            <w:r>
              <w:rPr>
                <w:color w:val="172837"/>
                <w:spacing w:val="-4"/>
                <w:sz w:val="17"/>
              </w:rPr>
              <w:t>High</w:t>
            </w:r>
          </w:p>
        </w:tc>
        <w:tc>
          <w:tcPr>
            <w:tcW w:w="897" w:type="dxa"/>
            <w:tcBorders>
              <w:right w:val="single" w:sz="4" w:space="0" w:color="CBD8DE"/>
            </w:tcBorders>
          </w:tcPr>
          <w:p>
            <w:pPr>
              <w:pStyle w:val="TableParagraph"/>
              <w:ind w:left="111"/>
              <w:rPr>
                <w:sz w:val="17"/>
              </w:rPr>
            </w:pPr>
            <w:r>
              <w:rPr>
                <w:color w:val="172837"/>
                <w:spacing w:val="-2"/>
                <w:sz w:val="17"/>
              </w:rPr>
              <w:t>Complete</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1.4</w:t>
            </w:r>
          </w:p>
        </w:tc>
        <w:tc>
          <w:tcPr>
            <w:tcW w:w="7695" w:type="dxa"/>
            <w:shd w:val="clear" w:color="auto" w:fill="F5F9FA"/>
          </w:tcPr>
          <w:p>
            <w:pPr>
              <w:pStyle w:val="TableParagraph"/>
              <w:ind w:left="105"/>
              <w:rPr>
                <w:sz w:val="17"/>
              </w:rPr>
            </w:pPr>
            <w:r>
              <w:rPr>
                <w:color w:val="172837"/>
                <w:sz w:val="17"/>
              </w:rPr>
              <w:t>The system shall generate a QR patient card for self-service identification and reception </w:t>
            </w:r>
            <w:r>
              <w:rPr>
                <w:color w:val="172837"/>
                <w:spacing w:val="-2"/>
                <w:sz w:val="17"/>
              </w:rPr>
              <w:t>lookup.</w:t>
            </w:r>
          </w:p>
        </w:tc>
        <w:tc>
          <w:tcPr>
            <w:tcW w:w="810" w:type="dxa"/>
            <w:shd w:val="clear" w:color="auto" w:fill="F5F9FA"/>
          </w:tcPr>
          <w:p>
            <w:pPr>
              <w:pStyle w:val="TableParagraph"/>
              <w:ind w:left="106"/>
              <w:rPr>
                <w:sz w:val="17"/>
              </w:rPr>
            </w:pPr>
            <w:r>
              <w:rPr>
                <w:color w:val="172837"/>
                <w:spacing w:val="-2"/>
                <w:sz w:val="17"/>
              </w:rPr>
              <w:t>Medium</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Partial</w:t>
            </w:r>
          </w:p>
        </w:tc>
      </w:tr>
      <w:tr>
        <w:trPr>
          <w:trHeight w:val="599" w:hRule="atLeast"/>
        </w:trPr>
        <w:tc>
          <w:tcPr>
            <w:tcW w:w="450" w:type="dxa"/>
          </w:tcPr>
          <w:p>
            <w:pPr>
              <w:pStyle w:val="TableParagraph"/>
              <w:ind w:left="100" w:right="93"/>
              <w:jc w:val="center"/>
              <w:rPr>
                <w:sz w:val="17"/>
              </w:rPr>
            </w:pPr>
            <w:r>
              <w:rPr>
                <w:color w:val="172837"/>
                <w:spacing w:val="-5"/>
                <w:sz w:val="17"/>
              </w:rPr>
              <w:t>1.5</w:t>
            </w:r>
          </w:p>
        </w:tc>
        <w:tc>
          <w:tcPr>
            <w:tcW w:w="7695" w:type="dxa"/>
          </w:tcPr>
          <w:p>
            <w:pPr>
              <w:pStyle w:val="TableParagraph"/>
              <w:spacing w:line="259" w:lineRule="auto"/>
              <w:ind w:left="105" w:right="119"/>
              <w:rPr>
                <w:sz w:val="17"/>
              </w:rPr>
            </w:pPr>
            <w:r>
              <w:rPr>
                <w:color w:val="172837"/>
                <w:sz w:val="17"/>
              </w:rPr>
              <w:t>The</w:t>
            </w:r>
            <w:r>
              <w:rPr>
                <w:color w:val="172837"/>
                <w:spacing w:val="-3"/>
                <w:sz w:val="17"/>
              </w:rPr>
              <w:t> </w:t>
            </w:r>
            <w:r>
              <w:rPr>
                <w:color w:val="172837"/>
                <w:sz w:val="17"/>
              </w:rPr>
              <w:t>system</w:t>
            </w:r>
            <w:r>
              <w:rPr>
                <w:color w:val="172837"/>
                <w:spacing w:val="-3"/>
                <w:sz w:val="17"/>
              </w:rPr>
              <w:t> </w:t>
            </w:r>
            <w:r>
              <w:rPr>
                <w:color w:val="172837"/>
                <w:sz w:val="17"/>
              </w:rPr>
              <w:t>shall</w:t>
            </w:r>
            <w:r>
              <w:rPr>
                <w:color w:val="172837"/>
                <w:spacing w:val="-3"/>
                <w:sz w:val="17"/>
              </w:rPr>
              <w:t> </w:t>
            </w:r>
            <w:r>
              <w:rPr>
                <w:color w:val="172837"/>
                <w:sz w:val="17"/>
              </w:rPr>
              <w:t>classify</w:t>
            </w:r>
            <w:r>
              <w:rPr>
                <w:color w:val="172837"/>
                <w:spacing w:val="-3"/>
                <w:sz w:val="17"/>
              </w:rPr>
              <w:t> </w:t>
            </w:r>
            <w:r>
              <w:rPr>
                <w:color w:val="172837"/>
                <w:sz w:val="17"/>
              </w:rPr>
              <w:t>patients</w:t>
            </w:r>
            <w:r>
              <w:rPr>
                <w:color w:val="172837"/>
                <w:spacing w:val="-3"/>
                <w:sz w:val="17"/>
              </w:rPr>
              <w:t> </w:t>
            </w:r>
            <w:r>
              <w:rPr>
                <w:color w:val="172837"/>
                <w:sz w:val="17"/>
              </w:rPr>
              <w:t>by</w:t>
            </w:r>
            <w:r>
              <w:rPr>
                <w:color w:val="172837"/>
                <w:spacing w:val="-3"/>
                <w:sz w:val="17"/>
              </w:rPr>
              <w:t> </w:t>
            </w:r>
            <w:r>
              <w:rPr>
                <w:color w:val="172837"/>
                <w:sz w:val="17"/>
              </w:rPr>
              <w:t>category:</w:t>
            </w:r>
            <w:r>
              <w:rPr>
                <w:color w:val="172837"/>
                <w:spacing w:val="-3"/>
                <w:sz w:val="17"/>
              </w:rPr>
              <w:t> </w:t>
            </w:r>
            <w:r>
              <w:rPr>
                <w:color w:val="172837"/>
                <w:sz w:val="17"/>
              </w:rPr>
              <w:t>walk-in,</w:t>
            </w:r>
            <w:r>
              <w:rPr>
                <w:color w:val="172837"/>
                <w:spacing w:val="-3"/>
                <w:sz w:val="17"/>
              </w:rPr>
              <w:t> </w:t>
            </w:r>
            <w:r>
              <w:rPr>
                <w:color w:val="172837"/>
                <w:sz w:val="17"/>
              </w:rPr>
              <w:t>referred,</w:t>
            </w:r>
            <w:r>
              <w:rPr>
                <w:color w:val="172837"/>
                <w:spacing w:val="-3"/>
                <w:sz w:val="17"/>
              </w:rPr>
              <w:t> </w:t>
            </w:r>
            <w:r>
              <w:rPr>
                <w:color w:val="172837"/>
                <w:sz w:val="17"/>
              </w:rPr>
              <w:t>emergency,</w:t>
            </w:r>
            <w:r>
              <w:rPr>
                <w:color w:val="172837"/>
                <w:spacing w:val="-3"/>
                <w:sz w:val="17"/>
              </w:rPr>
              <w:t> </w:t>
            </w:r>
            <w:r>
              <w:rPr>
                <w:color w:val="172837"/>
                <w:sz w:val="17"/>
              </w:rPr>
              <w:t>elderly,</w:t>
            </w:r>
            <w:r>
              <w:rPr>
                <w:color w:val="172837"/>
                <w:spacing w:val="-3"/>
                <w:sz w:val="17"/>
              </w:rPr>
              <w:t> </w:t>
            </w:r>
            <w:r>
              <w:rPr>
                <w:color w:val="172837"/>
                <w:sz w:val="17"/>
              </w:rPr>
              <w:t>pregnant,</w:t>
            </w:r>
            <w:r>
              <w:rPr>
                <w:color w:val="172837"/>
                <w:spacing w:val="-3"/>
                <w:sz w:val="17"/>
              </w:rPr>
              <w:t> </w:t>
            </w:r>
            <w:r>
              <w:rPr>
                <w:color w:val="172837"/>
                <w:sz w:val="17"/>
              </w:rPr>
              <w:t>child,</w:t>
            </w:r>
            <w:r>
              <w:rPr>
                <w:color w:val="172837"/>
                <w:spacing w:val="40"/>
                <w:sz w:val="17"/>
              </w:rPr>
              <w:t> </w:t>
            </w:r>
            <w:r>
              <w:rPr>
                <w:color w:val="172837"/>
                <w:sz w:val="17"/>
              </w:rPr>
              <w:t>disabled, and chronic-care.</w:t>
            </w:r>
          </w:p>
        </w:tc>
        <w:tc>
          <w:tcPr>
            <w:tcW w:w="810" w:type="dxa"/>
          </w:tcPr>
          <w:p>
            <w:pPr>
              <w:pStyle w:val="TableParagraph"/>
              <w:ind w:left="106"/>
              <w:rPr>
                <w:sz w:val="17"/>
              </w:rPr>
            </w:pPr>
            <w:r>
              <w:rPr>
                <w:color w:val="172837"/>
                <w:spacing w:val="-2"/>
                <w:sz w:val="17"/>
              </w:rPr>
              <w:t>Medium</w:t>
            </w:r>
          </w:p>
        </w:tc>
        <w:tc>
          <w:tcPr>
            <w:tcW w:w="897" w:type="dxa"/>
            <w:tcBorders>
              <w:right w:val="single" w:sz="4" w:space="0" w:color="CBD8DE"/>
            </w:tcBorders>
          </w:tcPr>
          <w:p>
            <w:pPr>
              <w:pStyle w:val="TableParagraph"/>
              <w:ind w:left="111"/>
              <w:rPr>
                <w:sz w:val="17"/>
              </w:rPr>
            </w:pPr>
            <w:r>
              <w:rPr>
                <w:color w:val="172837"/>
                <w:spacing w:val="-2"/>
                <w:sz w:val="17"/>
              </w:rPr>
              <w:t>Complete</w:t>
            </w:r>
          </w:p>
        </w:tc>
      </w:tr>
    </w:tbl>
    <w:p>
      <w:pPr>
        <w:pStyle w:val="BodyText"/>
        <w:spacing w:before="11"/>
        <w:rPr>
          <w:i/>
          <w:sz w:val="20"/>
        </w:rPr>
      </w:pPr>
    </w:p>
    <w:p>
      <w:pPr>
        <w:pStyle w:val="Heading9"/>
        <w:jc w:val="both"/>
      </w:pPr>
      <w:r>
        <w:rPr>
          <w:color w:val="26495C"/>
        </w:rPr>
        <w:t>Module</w:t>
      </w:r>
      <w:r>
        <w:rPr>
          <w:color w:val="26495C"/>
          <w:spacing w:val="1"/>
        </w:rPr>
        <w:t> </w:t>
      </w:r>
      <w:r>
        <w:rPr>
          <w:color w:val="26495C"/>
        </w:rPr>
        <w:t>2:</w:t>
      </w:r>
      <w:r>
        <w:rPr>
          <w:color w:val="26495C"/>
          <w:spacing w:val="3"/>
        </w:rPr>
        <w:t> </w:t>
      </w:r>
      <w:r>
        <w:rPr>
          <w:color w:val="26495C"/>
        </w:rPr>
        <w:t>Patient</w:t>
      </w:r>
      <w:r>
        <w:rPr>
          <w:color w:val="26495C"/>
          <w:spacing w:val="4"/>
        </w:rPr>
        <w:t> </w:t>
      </w:r>
      <w:r>
        <w:rPr>
          <w:color w:val="26495C"/>
        </w:rPr>
        <w:t>Self-</w:t>
      </w:r>
      <w:r>
        <w:rPr>
          <w:color w:val="26495C"/>
          <w:spacing w:val="-2"/>
        </w:rPr>
        <w:t>Service</w:t>
      </w:r>
    </w:p>
    <w:p>
      <w:pPr>
        <w:pStyle w:val="BodyText"/>
        <w:spacing w:before="12"/>
        <w:rPr>
          <w:rFonts w:ascii="Segoe UI"/>
          <w:b/>
          <w:sz w:val="26"/>
        </w:rPr>
      </w:pPr>
    </w:p>
    <w:p>
      <w:pPr>
        <w:spacing w:before="0"/>
        <w:ind w:left="280" w:right="0" w:firstLine="0"/>
        <w:jc w:val="both"/>
        <w:rPr>
          <w:i/>
          <w:sz w:val="18"/>
        </w:rPr>
      </w:pPr>
      <w:r>
        <w:rPr>
          <w:i/>
          <w:color w:val="36586A"/>
          <w:sz w:val="18"/>
        </w:rPr>
        <w:t>Table</w:t>
      </w:r>
      <w:r>
        <w:rPr>
          <w:i/>
          <w:color w:val="36586A"/>
          <w:spacing w:val="-6"/>
          <w:sz w:val="18"/>
        </w:rPr>
        <w:t> </w:t>
      </w:r>
      <w:r>
        <w:rPr>
          <w:i/>
          <w:color w:val="36586A"/>
          <w:sz w:val="18"/>
        </w:rPr>
        <w:t>4.2:</w:t>
      </w:r>
      <w:r>
        <w:rPr>
          <w:i/>
          <w:color w:val="36586A"/>
          <w:spacing w:val="-6"/>
          <w:sz w:val="18"/>
        </w:rPr>
        <w:t> </w:t>
      </w:r>
      <w:r>
        <w:rPr>
          <w:i/>
          <w:color w:val="36586A"/>
          <w:sz w:val="18"/>
        </w:rPr>
        <w:t>Module</w:t>
      </w:r>
      <w:r>
        <w:rPr>
          <w:i/>
          <w:color w:val="36586A"/>
          <w:spacing w:val="-6"/>
          <w:sz w:val="18"/>
        </w:rPr>
        <w:t> </w:t>
      </w:r>
      <w:r>
        <w:rPr>
          <w:i/>
          <w:color w:val="36586A"/>
          <w:sz w:val="18"/>
        </w:rPr>
        <w:t>2:</w:t>
      </w:r>
      <w:r>
        <w:rPr>
          <w:i/>
          <w:color w:val="36586A"/>
          <w:spacing w:val="-5"/>
          <w:sz w:val="18"/>
        </w:rPr>
        <w:t> </w:t>
      </w:r>
      <w:r>
        <w:rPr>
          <w:i/>
          <w:color w:val="36586A"/>
          <w:sz w:val="18"/>
        </w:rPr>
        <w:t>Patient</w:t>
      </w:r>
      <w:r>
        <w:rPr>
          <w:i/>
          <w:color w:val="36586A"/>
          <w:spacing w:val="-6"/>
          <w:sz w:val="18"/>
        </w:rPr>
        <w:t> </w:t>
      </w:r>
      <w:r>
        <w:rPr>
          <w:i/>
          <w:color w:val="36586A"/>
          <w:sz w:val="18"/>
        </w:rPr>
        <w:t>Self-</w:t>
      </w:r>
      <w:r>
        <w:rPr>
          <w:i/>
          <w:color w:val="36586A"/>
          <w:spacing w:val="-2"/>
          <w:sz w:val="18"/>
        </w:rPr>
        <w:t>Service</w:t>
      </w:r>
    </w:p>
    <w:p>
      <w:pPr>
        <w:spacing w:after="0"/>
        <w:jc w:val="both"/>
        <w:rPr>
          <w:sz w:val="18"/>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695"/>
        <w:gridCol w:w="81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259"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374" w:hRule="atLeast"/>
        </w:trPr>
        <w:tc>
          <w:tcPr>
            <w:tcW w:w="450" w:type="dxa"/>
            <w:tcBorders>
              <w:top w:val="nil"/>
            </w:tcBorders>
          </w:tcPr>
          <w:p>
            <w:pPr>
              <w:pStyle w:val="TableParagraph"/>
              <w:ind w:left="100" w:right="93"/>
              <w:jc w:val="center"/>
              <w:rPr>
                <w:sz w:val="17"/>
              </w:rPr>
            </w:pPr>
            <w:r>
              <w:rPr>
                <w:color w:val="172837"/>
                <w:spacing w:val="-5"/>
                <w:sz w:val="17"/>
              </w:rPr>
              <w:t>2.1</w:t>
            </w:r>
          </w:p>
        </w:tc>
        <w:tc>
          <w:tcPr>
            <w:tcW w:w="7695" w:type="dxa"/>
            <w:tcBorders>
              <w:top w:val="nil"/>
            </w:tcBorders>
          </w:tcPr>
          <w:p>
            <w:pPr>
              <w:pStyle w:val="TableParagraph"/>
              <w:ind w:left="105"/>
              <w:rPr>
                <w:sz w:val="17"/>
              </w:rPr>
            </w:pPr>
            <w:r>
              <w:rPr>
                <w:color w:val="172837"/>
                <w:sz w:val="17"/>
              </w:rPr>
              <w:t>The system</w:t>
            </w:r>
            <w:r>
              <w:rPr>
                <w:color w:val="172837"/>
                <w:spacing w:val="1"/>
                <w:sz w:val="17"/>
              </w:rPr>
              <w:t> </w:t>
            </w:r>
            <w:r>
              <w:rPr>
                <w:color w:val="172837"/>
                <w:sz w:val="17"/>
              </w:rPr>
              <w:t>shall allow</w:t>
            </w:r>
            <w:r>
              <w:rPr>
                <w:color w:val="172837"/>
                <w:spacing w:val="1"/>
                <w:sz w:val="17"/>
              </w:rPr>
              <w:t> </w:t>
            </w:r>
            <w:r>
              <w:rPr>
                <w:color w:val="172837"/>
                <w:sz w:val="17"/>
              </w:rPr>
              <w:t>online pre-registration</w:t>
            </w:r>
            <w:r>
              <w:rPr>
                <w:color w:val="172837"/>
                <w:spacing w:val="1"/>
                <w:sz w:val="17"/>
              </w:rPr>
              <w:t> </w:t>
            </w:r>
            <w:r>
              <w:rPr>
                <w:color w:val="172837"/>
                <w:sz w:val="17"/>
              </w:rPr>
              <w:t>with</w:t>
            </w:r>
            <w:r>
              <w:rPr>
                <w:color w:val="172837"/>
                <w:spacing w:val="1"/>
                <w:sz w:val="17"/>
              </w:rPr>
              <w:t> </w:t>
            </w:r>
            <w:r>
              <w:rPr>
                <w:color w:val="172837"/>
                <w:sz w:val="17"/>
              </w:rPr>
              <w:t>arrival activation</w:t>
            </w:r>
            <w:r>
              <w:rPr>
                <w:color w:val="172837"/>
                <w:spacing w:val="1"/>
                <w:sz w:val="17"/>
              </w:rPr>
              <w:t> </w:t>
            </w:r>
            <w:r>
              <w:rPr>
                <w:color w:val="172837"/>
                <w:sz w:val="17"/>
              </w:rPr>
              <w:t>by reception</w:t>
            </w:r>
            <w:r>
              <w:rPr>
                <w:color w:val="172837"/>
                <w:spacing w:val="1"/>
                <w:sz w:val="17"/>
              </w:rPr>
              <w:t> </w:t>
            </w:r>
            <w:r>
              <w:rPr>
                <w:color w:val="172837"/>
                <w:spacing w:val="-2"/>
                <w:sz w:val="17"/>
              </w:rPr>
              <w:t>staff.</w:t>
            </w:r>
          </w:p>
        </w:tc>
        <w:tc>
          <w:tcPr>
            <w:tcW w:w="810" w:type="dxa"/>
            <w:tcBorders>
              <w:top w:val="nil"/>
            </w:tcBorders>
          </w:tcPr>
          <w:p>
            <w:pPr>
              <w:pStyle w:val="TableParagraph"/>
              <w:ind w:left="106"/>
              <w:rPr>
                <w:sz w:val="17"/>
              </w:rPr>
            </w:pPr>
            <w:r>
              <w:rPr>
                <w:color w:val="172837"/>
                <w:spacing w:val="-2"/>
                <w:sz w:val="17"/>
              </w:rPr>
              <w:t>Medium</w:t>
            </w:r>
          </w:p>
        </w:tc>
        <w:tc>
          <w:tcPr>
            <w:tcW w:w="897" w:type="dxa"/>
            <w:tcBorders>
              <w:top w:val="nil"/>
              <w:right w:val="single" w:sz="4" w:space="0" w:color="CBD8DE"/>
            </w:tcBorders>
          </w:tcPr>
          <w:p>
            <w:pPr>
              <w:pStyle w:val="TableParagraph"/>
              <w:ind w:left="111"/>
              <w:rPr>
                <w:sz w:val="17"/>
              </w:rPr>
            </w:pPr>
            <w:r>
              <w:rPr>
                <w:color w:val="172837"/>
                <w:spacing w:val="-2"/>
                <w:sz w:val="17"/>
              </w:rPr>
              <w:t>Partial</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2.2</w:t>
            </w:r>
          </w:p>
        </w:tc>
        <w:tc>
          <w:tcPr>
            <w:tcW w:w="7695" w:type="dxa"/>
            <w:shd w:val="clear" w:color="auto" w:fill="F5F9FA"/>
          </w:tcPr>
          <w:p>
            <w:pPr>
              <w:pStyle w:val="TableParagraph"/>
              <w:spacing w:line="259" w:lineRule="auto"/>
              <w:ind w:left="105" w:right="119"/>
              <w:rPr>
                <w:sz w:val="17"/>
              </w:rPr>
            </w:pPr>
            <w:r>
              <w:rPr>
                <w:color w:val="172837"/>
                <w:sz w:val="17"/>
              </w:rPr>
              <w:t>The system shall provide a self-service kiosk for check-in by QR code scan or phone number lookup,</w:t>
            </w:r>
            <w:r>
              <w:rPr>
                <w:color w:val="172837"/>
                <w:spacing w:val="40"/>
                <w:sz w:val="17"/>
              </w:rPr>
              <w:t> </w:t>
            </w:r>
            <w:r>
              <w:rPr>
                <w:color w:val="172837"/>
                <w:sz w:val="17"/>
              </w:rPr>
              <w:t>collecting department and visit reason, and issuing a queue token.</w:t>
            </w:r>
          </w:p>
        </w:tc>
        <w:tc>
          <w:tcPr>
            <w:tcW w:w="810" w:type="dxa"/>
            <w:shd w:val="clear" w:color="auto" w:fill="F5F9FA"/>
          </w:tcPr>
          <w:p>
            <w:pPr>
              <w:pStyle w:val="TableParagraph"/>
              <w:ind w:left="106"/>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r>
        <w:trPr>
          <w:trHeight w:val="584" w:hRule="atLeast"/>
        </w:trPr>
        <w:tc>
          <w:tcPr>
            <w:tcW w:w="450" w:type="dxa"/>
          </w:tcPr>
          <w:p>
            <w:pPr>
              <w:pStyle w:val="TableParagraph"/>
              <w:ind w:left="100" w:right="93"/>
              <w:jc w:val="center"/>
              <w:rPr>
                <w:sz w:val="17"/>
              </w:rPr>
            </w:pPr>
            <w:r>
              <w:rPr>
                <w:color w:val="172837"/>
                <w:spacing w:val="-5"/>
                <w:sz w:val="17"/>
              </w:rPr>
              <w:t>2.3</w:t>
            </w:r>
          </w:p>
        </w:tc>
        <w:tc>
          <w:tcPr>
            <w:tcW w:w="7695" w:type="dxa"/>
          </w:tcPr>
          <w:p>
            <w:pPr>
              <w:pStyle w:val="TableParagraph"/>
              <w:spacing w:line="259" w:lineRule="auto"/>
              <w:ind w:left="105" w:right="119"/>
              <w:rPr>
                <w:sz w:val="17"/>
              </w:rPr>
            </w:pPr>
            <w:r>
              <w:rPr>
                <w:color w:val="172837"/>
                <w:sz w:val="17"/>
              </w:rPr>
              <w:t>The system shall provide a live patient queue-status tracking page showing token, department, position,</w:t>
            </w:r>
            <w:r>
              <w:rPr>
                <w:color w:val="172837"/>
                <w:spacing w:val="40"/>
                <w:sz w:val="17"/>
              </w:rPr>
              <w:t> </w:t>
            </w:r>
            <w:r>
              <w:rPr>
                <w:color w:val="172837"/>
                <w:sz w:val="17"/>
              </w:rPr>
              <w:t>patients ahead, ETA, progress, directions, and notification history.</w:t>
            </w:r>
          </w:p>
        </w:tc>
        <w:tc>
          <w:tcPr>
            <w:tcW w:w="810" w:type="dxa"/>
          </w:tcPr>
          <w:p>
            <w:pPr>
              <w:pStyle w:val="TableParagraph"/>
              <w:ind w:left="106"/>
              <w:rPr>
                <w:sz w:val="17"/>
              </w:rPr>
            </w:pPr>
            <w:r>
              <w:rPr>
                <w:color w:val="172837"/>
                <w:spacing w:val="-4"/>
                <w:sz w:val="17"/>
              </w:rPr>
              <w:t>High</w:t>
            </w:r>
          </w:p>
        </w:tc>
        <w:tc>
          <w:tcPr>
            <w:tcW w:w="897" w:type="dxa"/>
            <w:tcBorders>
              <w:right w:val="single" w:sz="4" w:space="0" w:color="CBD8DE"/>
            </w:tcBorders>
          </w:tcPr>
          <w:p>
            <w:pPr>
              <w:pStyle w:val="TableParagraph"/>
              <w:ind w:left="111"/>
              <w:rPr>
                <w:sz w:val="17"/>
              </w:rPr>
            </w:pPr>
            <w:r>
              <w:rPr>
                <w:color w:val="172837"/>
                <w:spacing w:val="-2"/>
                <w:sz w:val="17"/>
              </w:rPr>
              <w:t>Complete</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2.4</w:t>
            </w:r>
          </w:p>
        </w:tc>
        <w:tc>
          <w:tcPr>
            <w:tcW w:w="7695" w:type="dxa"/>
            <w:shd w:val="clear" w:color="auto" w:fill="F5F9FA"/>
          </w:tcPr>
          <w:p>
            <w:pPr>
              <w:pStyle w:val="TableParagraph"/>
              <w:spacing w:line="259" w:lineRule="auto"/>
              <w:ind w:left="105" w:right="11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provide</w:t>
            </w:r>
            <w:r>
              <w:rPr>
                <w:color w:val="172837"/>
                <w:spacing w:val="-1"/>
                <w:sz w:val="17"/>
              </w:rPr>
              <w:t> </w:t>
            </w:r>
            <w:r>
              <w:rPr>
                <w:color w:val="172837"/>
                <w:sz w:val="17"/>
              </w:rPr>
              <w:t>a</w:t>
            </w:r>
            <w:r>
              <w:rPr>
                <w:color w:val="172837"/>
                <w:spacing w:val="-1"/>
                <w:sz w:val="17"/>
              </w:rPr>
              <w:t> </w:t>
            </w:r>
            <w:r>
              <w:rPr>
                <w:color w:val="172837"/>
                <w:sz w:val="17"/>
              </w:rPr>
              <w:t>patient</w:t>
            </w:r>
            <w:r>
              <w:rPr>
                <w:color w:val="172837"/>
                <w:spacing w:val="-1"/>
                <w:sz w:val="17"/>
              </w:rPr>
              <w:t> </w:t>
            </w:r>
            <w:r>
              <w:rPr>
                <w:color w:val="172837"/>
                <w:sz w:val="17"/>
              </w:rPr>
              <w:t>feedback</w:t>
            </w:r>
            <w:r>
              <w:rPr>
                <w:color w:val="172837"/>
                <w:spacing w:val="-1"/>
                <w:sz w:val="17"/>
              </w:rPr>
              <w:t> </w:t>
            </w:r>
            <w:r>
              <w:rPr>
                <w:color w:val="172837"/>
                <w:sz w:val="17"/>
              </w:rPr>
              <w:t>form</w:t>
            </w:r>
            <w:r>
              <w:rPr>
                <w:color w:val="172837"/>
                <w:spacing w:val="-1"/>
                <w:sz w:val="17"/>
              </w:rPr>
              <w:t> </w:t>
            </w:r>
            <w:r>
              <w:rPr>
                <w:color w:val="172837"/>
                <w:sz w:val="17"/>
              </w:rPr>
              <w:t>for</w:t>
            </w:r>
            <w:r>
              <w:rPr>
                <w:color w:val="172837"/>
                <w:spacing w:val="-1"/>
                <w:sz w:val="17"/>
              </w:rPr>
              <w:t> </w:t>
            </w:r>
            <w:r>
              <w:rPr>
                <w:color w:val="172837"/>
                <w:sz w:val="17"/>
              </w:rPr>
              <w:t>satisfaction,</w:t>
            </w:r>
            <w:r>
              <w:rPr>
                <w:color w:val="172837"/>
                <w:spacing w:val="-1"/>
                <w:sz w:val="17"/>
              </w:rPr>
              <w:t> </w:t>
            </w:r>
            <w:r>
              <w:rPr>
                <w:color w:val="172837"/>
                <w:sz w:val="17"/>
              </w:rPr>
              <w:t>cleanliness,</w:t>
            </w:r>
            <w:r>
              <w:rPr>
                <w:color w:val="172837"/>
                <w:spacing w:val="-1"/>
                <w:sz w:val="17"/>
              </w:rPr>
              <w:t> </w:t>
            </w:r>
            <w:r>
              <w:rPr>
                <w:color w:val="172837"/>
                <w:sz w:val="17"/>
              </w:rPr>
              <w:t>communication,</w:t>
            </w:r>
            <w:r>
              <w:rPr>
                <w:color w:val="172837"/>
                <w:spacing w:val="-1"/>
                <w:sz w:val="17"/>
              </w:rPr>
              <w:t> </w:t>
            </w:r>
            <w:r>
              <w:rPr>
                <w:color w:val="172837"/>
                <w:sz w:val="17"/>
              </w:rPr>
              <w:t>and</w:t>
            </w:r>
            <w:r>
              <w:rPr>
                <w:color w:val="172837"/>
                <w:spacing w:val="-1"/>
                <w:sz w:val="17"/>
              </w:rPr>
              <w:t> </w:t>
            </w:r>
            <w:r>
              <w:rPr>
                <w:color w:val="172837"/>
                <w:sz w:val="17"/>
              </w:rPr>
              <w:t>wait-</w:t>
            </w:r>
            <w:r>
              <w:rPr>
                <w:color w:val="172837"/>
                <w:spacing w:val="40"/>
                <w:sz w:val="17"/>
              </w:rPr>
              <w:t> </w:t>
            </w:r>
            <w:r>
              <w:rPr>
                <w:color w:val="172837"/>
                <w:sz w:val="17"/>
              </w:rPr>
              <w:t>time</w:t>
            </w:r>
            <w:r>
              <w:rPr>
                <w:color w:val="172837"/>
                <w:spacing w:val="-2"/>
                <w:sz w:val="17"/>
              </w:rPr>
              <w:t> </w:t>
            </w:r>
            <w:r>
              <w:rPr>
                <w:color w:val="172837"/>
                <w:sz w:val="17"/>
              </w:rPr>
              <w:t>feedback.</w:t>
            </w:r>
          </w:p>
        </w:tc>
        <w:tc>
          <w:tcPr>
            <w:tcW w:w="810" w:type="dxa"/>
            <w:shd w:val="clear" w:color="auto" w:fill="F5F9FA"/>
          </w:tcPr>
          <w:p>
            <w:pPr>
              <w:pStyle w:val="TableParagraph"/>
              <w:ind w:left="106"/>
              <w:rPr>
                <w:sz w:val="17"/>
              </w:rPr>
            </w:pPr>
            <w:r>
              <w:rPr>
                <w:color w:val="172837"/>
                <w:spacing w:val="-5"/>
                <w:sz w:val="17"/>
              </w:rPr>
              <w:t>Low</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bl>
    <w:p>
      <w:pPr>
        <w:pStyle w:val="BodyText"/>
        <w:spacing w:before="4"/>
        <w:rPr>
          <w:i/>
          <w:sz w:val="12"/>
        </w:rPr>
      </w:pPr>
    </w:p>
    <w:p>
      <w:pPr>
        <w:pStyle w:val="Heading9"/>
        <w:spacing w:before="104"/>
      </w:pPr>
      <w:r>
        <w:rPr>
          <w:color w:val="26495C"/>
        </w:rPr>
        <w:t>Module</w:t>
      </w:r>
      <w:r>
        <w:rPr>
          <w:color w:val="26495C"/>
          <w:spacing w:val="5"/>
        </w:rPr>
        <w:t> </w:t>
      </w:r>
      <w:r>
        <w:rPr>
          <w:color w:val="26495C"/>
        </w:rPr>
        <w:t>3:</w:t>
      </w:r>
      <w:r>
        <w:rPr>
          <w:color w:val="26495C"/>
          <w:spacing w:val="6"/>
        </w:rPr>
        <w:t> </w:t>
      </w:r>
      <w:r>
        <w:rPr>
          <w:color w:val="26495C"/>
          <w:spacing w:val="-2"/>
        </w:rPr>
        <w:t>Triage</w:t>
      </w:r>
    </w:p>
    <w:p>
      <w:pPr>
        <w:pStyle w:val="BodyText"/>
        <w:spacing w:before="1"/>
        <w:rPr>
          <w:rFonts w:ascii="Segoe UI"/>
          <w:b/>
          <w:sz w:val="28"/>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4.3:</w:t>
      </w:r>
      <w:r>
        <w:rPr>
          <w:i/>
          <w:color w:val="36586A"/>
          <w:spacing w:val="-4"/>
          <w:sz w:val="18"/>
        </w:rPr>
        <w:t> </w:t>
      </w:r>
      <w:r>
        <w:rPr>
          <w:i/>
          <w:color w:val="36586A"/>
          <w:sz w:val="18"/>
        </w:rPr>
        <w:t>Module</w:t>
      </w:r>
      <w:r>
        <w:rPr>
          <w:i/>
          <w:color w:val="36586A"/>
          <w:spacing w:val="-4"/>
          <w:sz w:val="18"/>
        </w:rPr>
        <w:t> </w:t>
      </w:r>
      <w:r>
        <w:rPr>
          <w:i/>
          <w:color w:val="36586A"/>
          <w:sz w:val="18"/>
        </w:rPr>
        <w:t>3:</w:t>
      </w:r>
      <w:r>
        <w:rPr>
          <w:i/>
          <w:color w:val="36586A"/>
          <w:spacing w:val="-4"/>
          <w:sz w:val="18"/>
        </w:rPr>
        <w:t> </w:t>
      </w:r>
      <w:r>
        <w:rPr>
          <w:i/>
          <w:color w:val="36586A"/>
          <w:spacing w:val="-2"/>
          <w:sz w:val="18"/>
        </w:rPr>
        <w:t>Triage</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755"/>
        <w:gridCol w:w="75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317"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584" w:hRule="atLeast"/>
        </w:trPr>
        <w:tc>
          <w:tcPr>
            <w:tcW w:w="450" w:type="dxa"/>
            <w:tcBorders>
              <w:top w:val="nil"/>
            </w:tcBorders>
          </w:tcPr>
          <w:p>
            <w:pPr>
              <w:pStyle w:val="TableParagraph"/>
              <w:ind w:left="100" w:right="93"/>
              <w:jc w:val="center"/>
              <w:rPr>
                <w:sz w:val="17"/>
              </w:rPr>
            </w:pPr>
            <w:r>
              <w:rPr>
                <w:color w:val="172837"/>
                <w:spacing w:val="-5"/>
                <w:sz w:val="17"/>
              </w:rPr>
              <w:t>3.1</w:t>
            </w:r>
          </w:p>
        </w:tc>
        <w:tc>
          <w:tcPr>
            <w:tcW w:w="7755" w:type="dxa"/>
            <w:tcBorders>
              <w:top w:val="nil"/>
            </w:tcBorders>
          </w:tcPr>
          <w:p>
            <w:pPr>
              <w:pStyle w:val="TableParagraph"/>
              <w:spacing w:line="242" w:lineRule="auto"/>
              <w:ind w:left="105"/>
              <w:rPr>
                <w:sz w:val="17"/>
              </w:rPr>
            </w:pPr>
            <w:r>
              <w:rPr>
                <w:color w:val="172837"/>
                <w:sz w:val="17"/>
              </w:rPr>
              <w:t>The system shall support digital triage assessment capturing chief complaint, symptoms, vitals (oxygen</w:t>
            </w:r>
            <w:r>
              <w:rPr>
                <w:color w:val="172837"/>
                <w:spacing w:val="40"/>
                <w:sz w:val="17"/>
              </w:rPr>
              <w:t> </w:t>
            </w:r>
            <w:r>
              <w:rPr>
                <w:color w:val="172837"/>
                <w:sz w:val="17"/>
              </w:rPr>
              <w:t>saturation, heart rate, blood pressure, temperature, respiratory rate), pain score, and severity.</w:t>
            </w:r>
          </w:p>
        </w:tc>
        <w:tc>
          <w:tcPr>
            <w:tcW w:w="750" w:type="dxa"/>
            <w:tcBorders>
              <w:top w:val="nil"/>
            </w:tcBorders>
          </w:tcPr>
          <w:p>
            <w:pPr>
              <w:pStyle w:val="TableParagraph"/>
              <w:ind w:left="105"/>
              <w:rPr>
                <w:sz w:val="17"/>
              </w:rPr>
            </w:pPr>
            <w:r>
              <w:rPr>
                <w:color w:val="172837"/>
                <w:spacing w:val="-4"/>
                <w:sz w:val="17"/>
              </w:rPr>
              <w:t>High</w:t>
            </w:r>
          </w:p>
        </w:tc>
        <w:tc>
          <w:tcPr>
            <w:tcW w:w="897" w:type="dxa"/>
            <w:tcBorders>
              <w:top w:val="nil"/>
              <w:right w:val="single" w:sz="4" w:space="0" w:color="CBD8DE"/>
            </w:tcBorders>
          </w:tcPr>
          <w:p>
            <w:pPr>
              <w:pStyle w:val="TableParagraph"/>
              <w:ind w:left="102" w:right="86"/>
              <w:jc w:val="center"/>
              <w:rPr>
                <w:sz w:val="17"/>
              </w:rPr>
            </w:pPr>
            <w:r>
              <w:rPr>
                <w:color w:val="172837"/>
                <w:spacing w:val="-2"/>
                <w:sz w:val="17"/>
              </w:rPr>
              <w:t>Complete</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3.2</w:t>
            </w:r>
          </w:p>
        </w:tc>
        <w:tc>
          <w:tcPr>
            <w:tcW w:w="7755" w:type="dxa"/>
            <w:shd w:val="clear" w:color="auto" w:fill="F5F9FA"/>
          </w:tcPr>
          <w:p>
            <w:pPr>
              <w:pStyle w:val="TableParagraph"/>
              <w:spacing w:line="259" w:lineRule="auto"/>
              <w:ind w:left="105"/>
              <w:rPr>
                <w:sz w:val="17"/>
              </w:rPr>
            </w:pPr>
            <w:r>
              <w:rPr>
                <w:color w:val="172837"/>
                <w:sz w:val="17"/>
              </w:rPr>
              <w:t>The system shall classify patients into four priority levels: Red (Critical), Yellow (Serious), Green (Ambulant),</w:t>
            </w:r>
            <w:r>
              <w:rPr>
                <w:color w:val="172837"/>
                <w:spacing w:val="40"/>
                <w:sz w:val="17"/>
              </w:rPr>
              <w:t> </w:t>
            </w:r>
            <w:r>
              <w:rPr>
                <w:color w:val="172837"/>
                <w:sz w:val="17"/>
              </w:rPr>
              <w:t>and Black (Deceased).</w:t>
            </w:r>
          </w:p>
        </w:tc>
        <w:tc>
          <w:tcPr>
            <w:tcW w:w="750" w:type="dxa"/>
            <w:shd w:val="clear" w:color="auto" w:fill="F5F9FA"/>
          </w:tcPr>
          <w:p>
            <w:pPr>
              <w:pStyle w:val="TableParagraph"/>
              <w:ind w:left="105"/>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02" w:right="86"/>
              <w:jc w:val="center"/>
              <w:rPr>
                <w:sz w:val="17"/>
              </w:rPr>
            </w:pPr>
            <w:r>
              <w:rPr>
                <w:color w:val="172837"/>
                <w:spacing w:val="-2"/>
                <w:sz w:val="17"/>
              </w:rPr>
              <w:t>Complete</w:t>
            </w:r>
          </w:p>
        </w:tc>
      </w:tr>
      <w:tr>
        <w:trPr>
          <w:trHeight w:val="599" w:hRule="atLeast"/>
        </w:trPr>
        <w:tc>
          <w:tcPr>
            <w:tcW w:w="450" w:type="dxa"/>
          </w:tcPr>
          <w:p>
            <w:pPr>
              <w:pStyle w:val="TableParagraph"/>
              <w:ind w:left="100" w:right="93"/>
              <w:jc w:val="center"/>
              <w:rPr>
                <w:sz w:val="17"/>
              </w:rPr>
            </w:pPr>
            <w:r>
              <w:rPr>
                <w:color w:val="172837"/>
                <w:spacing w:val="-5"/>
                <w:sz w:val="17"/>
              </w:rPr>
              <w:t>3.3</w:t>
            </w:r>
          </w:p>
        </w:tc>
        <w:tc>
          <w:tcPr>
            <w:tcW w:w="7755" w:type="dxa"/>
          </w:tcPr>
          <w:p>
            <w:pPr>
              <w:pStyle w:val="TableParagraph"/>
              <w:spacing w:line="259" w:lineRule="auto"/>
              <w:ind w:left="105"/>
              <w:rPr>
                <w:sz w:val="17"/>
              </w:rPr>
            </w:pPr>
            <w:r>
              <w:rPr>
                <w:color w:val="172837"/>
                <w:sz w:val="17"/>
              </w:rPr>
              <w:t>The system shall automatically fast-track Red priority cases based on emergency vital thresholds and trigger</w:t>
            </w:r>
            <w:r>
              <w:rPr>
                <w:color w:val="172837"/>
                <w:spacing w:val="40"/>
                <w:sz w:val="17"/>
              </w:rPr>
              <w:t> </w:t>
            </w:r>
            <w:r>
              <w:rPr>
                <w:color w:val="172837"/>
                <w:sz w:val="17"/>
              </w:rPr>
              <w:t>escalation</w:t>
            </w:r>
            <w:r>
              <w:rPr>
                <w:color w:val="172837"/>
                <w:spacing w:val="-2"/>
                <w:sz w:val="17"/>
              </w:rPr>
              <w:t> </w:t>
            </w:r>
            <w:r>
              <w:rPr>
                <w:color w:val="172837"/>
                <w:sz w:val="17"/>
              </w:rPr>
              <w:t>alerts.</w:t>
            </w:r>
          </w:p>
        </w:tc>
        <w:tc>
          <w:tcPr>
            <w:tcW w:w="750" w:type="dxa"/>
          </w:tcPr>
          <w:p>
            <w:pPr>
              <w:pStyle w:val="TableParagraph"/>
              <w:ind w:left="105"/>
              <w:rPr>
                <w:sz w:val="17"/>
              </w:rPr>
            </w:pPr>
            <w:r>
              <w:rPr>
                <w:color w:val="172837"/>
                <w:spacing w:val="-4"/>
                <w:sz w:val="17"/>
              </w:rPr>
              <w:t>High</w:t>
            </w:r>
          </w:p>
        </w:tc>
        <w:tc>
          <w:tcPr>
            <w:tcW w:w="897" w:type="dxa"/>
            <w:tcBorders>
              <w:right w:val="single" w:sz="4" w:space="0" w:color="CBD8DE"/>
            </w:tcBorders>
          </w:tcPr>
          <w:p>
            <w:pPr>
              <w:pStyle w:val="TableParagraph"/>
              <w:ind w:left="102" w:right="86"/>
              <w:jc w:val="center"/>
              <w:rPr>
                <w:sz w:val="17"/>
              </w:rPr>
            </w:pPr>
            <w:r>
              <w:rPr>
                <w:color w:val="172837"/>
                <w:spacing w:val="-2"/>
                <w:sz w:val="17"/>
              </w:rPr>
              <w:t>Complete</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3.4</w:t>
            </w:r>
          </w:p>
        </w:tc>
        <w:tc>
          <w:tcPr>
            <w:tcW w:w="7755" w:type="dxa"/>
            <w:shd w:val="clear" w:color="auto" w:fill="F5F9FA"/>
          </w:tcPr>
          <w:p>
            <w:pPr>
              <w:pStyle w:val="TableParagraph"/>
              <w:spacing w:line="259" w:lineRule="auto"/>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generate</w:t>
            </w:r>
            <w:r>
              <w:rPr>
                <w:color w:val="172837"/>
                <w:spacing w:val="-1"/>
                <w:sz w:val="17"/>
              </w:rPr>
              <w:t> </w:t>
            </w:r>
            <w:r>
              <w:rPr>
                <w:color w:val="172837"/>
                <w:sz w:val="17"/>
              </w:rPr>
              <w:t>reassessment</w:t>
            </w:r>
            <w:r>
              <w:rPr>
                <w:color w:val="172837"/>
                <w:spacing w:val="-1"/>
                <w:sz w:val="17"/>
              </w:rPr>
              <w:t> </w:t>
            </w:r>
            <w:r>
              <w:rPr>
                <w:color w:val="172837"/>
                <w:sz w:val="17"/>
              </w:rPr>
              <w:t>alerts</w:t>
            </w:r>
            <w:r>
              <w:rPr>
                <w:color w:val="172837"/>
                <w:spacing w:val="-1"/>
                <w:sz w:val="17"/>
              </w:rPr>
              <w:t> </w:t>
            </w:r>
            <w:r>
              <w:rPr>
                <w:color w:val="172837"/>
                <w:sz w:val="17"/>
              </w:rPr>
              <w:t>for</w:t>
            </w:r>
            <w:r>
              <w:rPr>
                <w:color w:val="172837"/>
                <w:spacing w:val="-1"/>
                <w:sz w:val="17"/>
              </w:rPr>
              <w:t> </w:t>
            </w:r>
            <w:r>
              <w:rPr>
                <w:color w:val="172837"/>
                <w:sz w:val="17"/>
              </w:rPr>
              <w:t>Red</w:t>
            </w:r>
            <w:r>
              <w:rPr>
                <w:color w:val="172837"/>
                <w:spacing w:val="-1"/>
                <w:sz w:val="17"/>
              </w:rPr>
              <w:t> </w:t>
            </w:r>
            <w:r>
              <w:rPr>
                <w:color w:val="172837"/>
                <w:sz w:val="17"/>
              </w:rPr>
              <w:t>and</w:t>
            </w:r>
            <w:r>
              <w:rPr>
                <w:color w:val="172837"/>
                <w:spacing w:val="-1"/>
                <w:sz w:val="17"/>
              </w:rPr>
              <w:t> </w:t>
            </w:r>
            <w:r>
              <w:rPr>
                <w:color w:val="172837"/>
                <w:sz w:val="17"/>
              </w:rPr>
              <w:t>Yellow</w:t>
            </w:r>
            <w:r>
              <w:rPr>
                <w:color w:val="172837"/>
                <w:spacing w:val="-1"/>
                <w:sz w:val="17"/>
              </w:rPr>
              <w:t> </w:t>
            </w:r>
            <w:r>
              <w:rPr>
                <w:color w:val="172837"/>
                <w:sz w:val="17"/>
              </w:rPr>
              <w:t>patients</w:t>
            </w:r>
            <w:r>
              <w:rPr>
                <w:color w:val="172837"/>
                <w:spacing w:val="-1"/>
                <w:sz w:val="17"/>
              </w:rPr>
              <w:t> </w:t>
            </w:r>
            <w:r>
              <w:rPr>
                <w:color w:val="172837"/>
                <w:sz w:val="17"/>
              </w:rPr>
              <w:t>who</w:t>
            </w:r>
            <w:r>
              <w:rPr>
                <w:color w:val="172837"/>
                <w:spacing w:val="-1"/>
                <w:sz w:val="17"/>
              </w:rPr>
              <w:t> </w:t>
            </w:r>
            <w:r>
              <w:rPr>
                <w:color w:val="172837"/>
                <w:sz w:val="17"/>
              </w:rPr>
              <w:t>have</w:t>
            </w:r>
            <w:r>
              <w:rPr>
                <w:color w:val="172837"/>
                <w:spacing w:val="-1"/>
                <w:sz w:val="17"/>
              </w:rPr>
              <w:t> </w:t>
            </w:r>
            <w:r>
              <w:rPr>
                <w:color w:val="172837"/>
                <w:sz w:val="17"/>
              </w:rPr>
              <w:t>been</w:t>
            </w:r>
            <w:r>
              <w:rPr>
                <w:color w:val="172837"/>
                <w:spacing w:val="-1"/>
                <w:sz w:val="17"/>
              </w:rPr>
              <w:t> </w:t>
            </w:r>
            <w:r>
              <w:rPr>
                <w:color w:val="172837"/>
                <w:sz w:val="17"/>
              </w:rPr>
              <w:t>waiting</w:t>
            </w:r>
            <w:r>
              <w:rPr>
                <w:color w:val="172837"/>
                <w:spacing w:val="-1"/>
                <w:sz w:val="17"/>
              </w:rPr>
              <w:t> </w:t>
            </w:r>
            <w:r>
              <w:rPr>
                <w:color w:val="172837"/>
                <w:sz w:val="17"/>
              </w:rPr>
              <w:t>beyond</w:t>
            </w:r>
            <w:r>
              <w:rPr>
                <w:color w:val="172837"/>
                <w:spacing w:val="40"/>
                <w:sz w:val="17"/>
              </w:rPr>
              <w:t> </w:t>
            </w:r>
            <w:r>
              <w:rPr>
                <w:color w:val="172837"/>
                <w:sz w:val="17"/>
              </w:rPr>
              <w:t>defined</w:t>
            </w:r>
            <w:r>
              <w:rPr>
                <w:color w:val="172837"/>
                <w:spacing w:val="-2"/>
                <w:sz w:val="17"/>
              </w:rPr>
              <w:t> </w:t>
            </w:r>
            <w:r>
              <w:rPr>
                <w:color w:val="172837"/>
                <w:sz w:val="17"/>
              </w:rPr>
              <w:t>thresholds.</w:t>
            </w:r>
          </w:p>
        </w:tc>
        <w:tc>
          <w:tcPr>
            <w:tcW w:w="750" w:type="dxa"/>
            <w:shd w:val="clear" w:color="auto" w:fill="F5F9FA"/>
          </w:tcPr>
          <w:p>
            <w:pPr>
              <w:pStyle w:val="TableParagraph"/>
              <w:ind w:left="105"/>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02" w:right="86"/>
              <w:jc w:val="center"/>
              <w:rPr>
                <w:sz w:val="17"/>
              </w:rPr>
            </w:pPr>
            <w:r>
              <w:rPr>
                <w:color w:val="172837"/>
                <w:spacing w:val="-2"/>
                <w:sz w:val="17"/>
              </w:rPr>
              <w:t>Complete</w:t>
            </w:r>
          </w:p>
        </w:tc>
      </w:tr>
      <w:tr>
        <w:trPr>
          <w:trHeight w:val="599" w:hRule="atLeast"/>
        </w:trPr>
        <w:tc>
          <w:tcPr>
            <w:tcW w:w="450" w:type="dxa"/>
          </w:tcPr>
          <w:p>
            <w:pPr>
              <w:pStyle w:val="TableParagraph"/>
              <w:ind w:left="100" w:right="93"/>
              <w:jc w:val="center"/>
              <w:rPr>
                <w:sz w:val="17"/>
              </w:rPr>
            </w:pPr>
            <w:r>
              <w:rPr>
                <w:color w:val="172837"/>
                <w:spacing w:val="-5"/>
                <w:sz w:val="17"/>
              </w:rPr>
              <w:t>3.5</w:t>
            </w:r>
          </w:p>
        </w:tc>
        <w:tc>
          <w:tcPr>
            <w:tcW w:w="7755" w:type="dxa"/>
          </w:tcPr>
          <w:p>
            <w:pPr>
              <w:pStyle w:val="TableParagraph"/>
              <w:spacing w:line="259" w:lineRule="auto"/>
              <w:ind w:left="105"/>
              <w:rPr>
                <w:sz w:val="17"/>
              </w:rPr>
            </w:pPr>
            <w:r>
              <w:rPr>
                <w:color w:val="172837"/>
                <w:sz w:val="17"/>
              </w:rPr>
              <w:t>The system shall allow authorised triage staff to manually override the priority assignment, recording the</w:t>
            </w:r>
            <w:r>
              <w:rPr>
                <w:color w:val="172837"/>
                <w:spacing w:val="40"/>
                <w:sz w:val="17"/>
              </w:rPr>
              <w:t> </w:t>
            </w:r>
            <w:r>
              <w:rPr>
                <w:color w:val="172837"/>
                <w:sz w:val="17"/>
              </w:rPr>
              <w:t>before/after priority and the staff actor.</w:t>
            </w:r>
          </w:p>
        </w:tc>
        <w:tc>
          <w:tcPr>
            <w:tcW w:w="750" w:type="dxa"/>
          </w:tcPr>
          <w:p>
            <w:pPr>
              <w:pStyle w:val="TableParagraph"/>
              <w:ind w:left="105"/>
              <w:rPr>
                <w:sz w:val="17"/>
              </w:rPr>
            </w:pPr>
            <w:r>
              <w:rPr>
                <w:color w:val="172837"/>
                <w:spacing w:val="-4"/>
                <w:sz w:val="17"/>
              </w:rPr>
              <w:t>High</w:t>
            </w:r>
          </w:p>
        </w:tc>
        <w:tc>
          <w:tcPr>
            <w:tcW w:w="897" w:type="dxa"/>
            <w:tcBorders>
              <w:right w:val="single" w:sz="4" w:space="0" w:color="CBD8DE"/>
            </w:tcBorders>
          </w:tcPr>
          <w:p>
            <w:pPr>
              <w:pStyle w:val="TableParagraph"/>
              <w:ind w:left="102" w:right="86"/>
              <w:jc w:val="center"/>
              <w:rPr>
                <w:sz w:val="17"/>
              </w:rPr>
            </w:pPr>
            <w:r>
              <w:rPr>
                <w:color w:val="172837"/>
                <w:spacing w:val="-2"/>
                <w:sz w:val="17"/>
              </w:rPr>
              <w:t>Complete</w:t>
            </w:r>
          </w:p>
        </w:tc>
      </w:tr>
    </w:tbl>
    <w:p>
      <w:pPr>
        <w:pStyle w:val="BodyText"/>
        <w:spacing w:before="11"/>
        <w:rPr>
          <w:i/>
          <w:sz w:val="20"/>
        </w:rPr>
      </w:pPr>
    </w:p>
    <w:p>
      <w:pPr>
        <w:pStyle w:val="Heading9"/>
      </w:pPr>
      <w:r>
        <w:rPr>
          <w:color w:val="26495C"/>
        </w:rPr>
        <w:t>Module</w:t>
      </w:r>
      <w:r>
        <w:rPr>
          <w:color w:val="26495C"/>
          <w:spacing w:val="6"/>
        </w:rPr>
        <w:t> </w:t>
      </w:r>
      <w:r>
        <w:rPr>
          <w:color w:val="26495C"/>
        </w:rPr>
        <w:t>4:</w:t>
      </w:r>
      <w:r>
        <w:rPr>
          <w:color w:val="26495C"/>
          <w:spacing w:val="7"/>
        </w:rPr>
        <w:t> </w:t>
      </w:r>
      <w:r>
        <w:rPr>
          <w:color w:val="26495C"/>
        </w:rPr>
        <w:t>Queue</w:t>
      </w:r>
      <w:r>
        <w:rPr>
          <w:color w:val="26495C"/>
          <w:spacing w:val="6"/>
        </w:rPr>
        <w:t> </w:t>
      </w:r>
      <w:r>
        <w:rPr>
          <w:color w:val="26495C"/>
          <w:spacing w:val="-2"/>
        </w:rPr>
        <w:t>Management</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4.4:</w:t>
      </w:r>
      <w:r>
        <w:rPr>
          <w:i/>
          <w:color w:val="36586A"/>
          <w:spacing w:val="-3"/>
          <w:sz w:val="18"/>
        </w:rPr>
        <w:t> </w:t>
      </w:r>
      <w:r>
        <w:rPr>
          <w:i/>
          <w:color w:val="36586A"/>
          <w:sz w:val="18"/>
        </w:rPr>
        <w:t>Module</w:t>
      </w:r>
      <w:r>
        <w:rPr>
          <w:i/>
          <w:color w:val="36586A"/>
          <w:spacing w:val="-3"/>
          <w:sz w:val="18"/>
        </w:rPr>
        <w:t> </w:t>
      </w:r>
      <w:r>
        <w:rPr>
          <w:i/>
          <w:color w:val="36586A"/>
          <w:sz w:val="18"/>
        </w:rPr>
        <w:t>4:</w:t>
      </w:r>
      <w:r>
        <w:rPr>
          <w:i/>
          <w:color w:val="36586A"/>
          <w:spacing w:val="-3"/>
          <w:sz w:val="18"/>
        </w:rPr>
        <w:t> </w:t>
      </w:r>
      <w:r>
        <w:rPr>
          <w:i/>
          <w:color w:val="36586A"/>
          <w:sz w:val="18"/>
        </w:rPr>
        <w:t>Queue</w:t>
      </w:r>
      <w:r>
        <w:rPr>
          <w:i/>
          <w:color w:val="36586A"/>
          <w:spacing w:val="-3"/>
          <w:sz w:val="18"/>
        </w:rPr>
        <w:t> </w:t>
      </w:r>
      <w:r>
        <w:rPr>
          <w:i/>
          <w:color w:val="36586A"/>
          <w:spacing w:val="-2"/>
          <w:sz w:val="18"/>
        </w:rPr>
        <w:t>Management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695"/>
        <w:gridCol w:w="81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259"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374" w:hRule="atLeast"/>
        </w:trPr>
        <w:tc>
          <w:tcPr>
            <w:tcW w:w="450" w:type="dxa"/>
            <w:tcBorders>
              <w:top w:val="nil"/>
            </w:tcBorders>
          </w:tcPr>
          <w:p>
            <w:pPr>
              <w:pStyle w:val="TableParagraph"/>
              <w:ind w:left="100" w:right="93"/>
              <w:jc w:val="center"/>
              <w:rPr>
                <w:sz w:val="17"/>
              </w:rPr>
            </w:pPr>
            <w:r>
              <w:rPr>
                <w:color w:val="172837"/>
                <w:spacing w:val="-5"/>
                <w:sz w:val="17"/>
              </w:rPr>
              <w:t>4.1</w:t>
            </w:r>
          </w:p>
        </w:tc>
        <w:tc>
          <w:tcPr>
            <w:tcW w:w="7695" w:type="dxa"/>
            <w:tcBorders>
              <w:top w:val="nil"/>
            </w:tcBorders>
          </w:tcPr>
          <w:p>
            <w:pPr>
              <w:pStyle w:val="TableParagraph"/>
              <w:ind w:left="105"/>
              <w:rPr>
                <w:sz w:val="17"/>
              </w:rPr>
            </w:pPr>
            <w:r>
              <w:rPr>
                <w:color w:val="172837"/>
                <w:sz w:val="17"/>
              </w:rPr>
              <w:t>The system</w:t>
            </w:r>
            <w:r>
              <w:rPr>
                <w:color w:val="172837"/>
                <w:spacing w:val="1"/>
                <w:sz w:val="17"/>
              </w:rPr>
              <w:t> </w:t>
            </w:r>
            <w:r>
              <w:rPr>
                <w:color w:val="172837"/>
                <w:sz w:val="17"/>
              </w:rPr>
              <w:t>shall</w:t>
            </w:r>
            <w:r>
              <w:rPr>
                <w:color w:val="172837"/>
                <w:spacing w:val="1"/>
                <w:sz w:val="17"/>
              </w:rPr>
              <w:t> </w:t>
            </w:r>
            <w:r>
              <w:rPr>
                <w:color w:val="172837"/>
                <w:sz w:val="17"/>
              </w:rPr>
              <w:t>automatically assign</w:t>
            </w:r>
            <w:r>
              <w:rPr>
                <w:color w:val="172837"/>
                <w:spacing w:val="1"/>
                <w:sz w:val="17"/>
              </w:rPr>
              <w:t> </w:t>
            </w:r>
            <w:r>
              <w:rPr>
                <w:color w:val="172837"/>
                <w:sz w:val="17"/>
              </w:rPr>
              <w:t>patients</w:t>
            </w:r>
            <w:r>
              <w:rPr>
                <w:color w:val="172837"/>
                <w:spacing w:val="1"/>
                <w:sz w:val="17"/>
              </w:rPr>
              <w:t> </w:t>
            </w:r>
            <w:r>
              <w:rPr>
                <w:color w:val="172837"/>
                <w:sz w:val="17"/>
              </w:rPr>
              <w:t>to</w:t>
            </w:r>
            <w:r>
              <w:rPr>
                <w:color w:val="172837"/>
                <w:spacing w:val="1"/>
                <w:sz w:val="17"/>
              </w:rPr>
              <w:t> </w:t>
            </w:r>
            <w:r>
              <w:rPr>
                <w:color w:val="172837"/>
                <w:sz w:val="17"/>
              </w:rPr>
              <w:t>a department</w:t>
            </w:r>
            <w:r>
              <w:rPr>
                <w:color w:val="172837"/>
                <w:spacing w:val="1"/>
                <w:sz w:val="17"/>
              </w:rPr>
              <w:t> </w:t>
            </w:r>
            <w:r>
              <w:rPr>
                <w:color w:val="172837"/>
                <w:sz w:val="17"/>
              </w:rPr>
              <w:t>queue</w:t>
            </w:r>
            <w:r>
              <w:rPr>
                <w:color w:val="172837"/>
                <w:spacing w:val="1"/>
                <w:sz w:val="17"/>
              </w:rPr>
              <w:t> </w:t>
            </w:r>
            <w:r>
              <w:rPr>
                <w:color w:val="172837"/>
                <w:sz w:val="17"/>
              </w:rPr>
              <w:t>after</w:t>
            </w:r>
            <w:r>
              <w:rPr>
                <w:color w:val="172837"/>
                <w:spacing w:val="1"/>
                <w:sz w:val="17"/>
              </w:rPr>
              <w:t> </w:t>
            </w:r>
            <w:r>
              <w:rPr>
                <w:color w:val="172837"/>
                <w:sz w:val="17"/>
              </w:rPr>
              <w:t>registration or</w:t>
            </w:r>
            <w:r>
              <w:rPr>
                <w:color w:val="172837"/>
                <w:spacing w:val="1"/>
                <w:sz w:val="17"/>
              </w:rPr>
              <w:t> </w:t>
            </w:r>
            <w:r>
              <w:rPr>
                <w:color w:val="172837"/>
                <w:spacing w:val="-2"/>
                <w:sz w:val="17"/>
              </w:rPr>
              <w:t>triage.</w:t>
            </w:r>
          </w:p>
        </w:tc>
        <w:tc>
          <w:tcPr>
            <w:tcW w:w="810" w:type="dxa"/>
            <w:tcBorders>
              <w:top w:val="nil"/>
            </w:tcBorders>
          </w:tcPr>
          <w:p>
            <w:pPr>
              <w:pStyle w:val="TableParagraph"/>
              <w:ind w:left="106"/>
              <w:rPr>
                <w:sz w:val="17"/>
              </w:rPr>
            </w:pPr>
            <w:r>
              <w:rPr>
                <w:color w:val="172837"/>
                <w:spacing w:val="-4"/>
                <w:sz w:val="17"/>
              </w:rPr>
              <w:t>High</w:t>
            </w:r>
          </w:p>
        </w:tc>
        <w:tc>
          <w:tcPr>
            <w:tcW w:w="897" w:type="dxa"/>
            <w:tcBorders>
              <w:top w:val="nil"/>
              <w:right w:val="single" w:sz="4" w:space="0" w:color="CBD8DE"/>
            </w:tcBorders>
          </w:tcPr>
          <w:p>
            <w:pPr>
              <w:pStyle w:val="TableParagraph"/>
              <w:ind w:left="111"/>
              <w:rPr>
                <w:sz w:val="17"/>
              </w:rPr>
            </w:pPr>
            <w:r>
              <w:rPr>
                <w:color w:val="172837"/>
                <w:spacing w:val="-2"/>
                <w:sz w:val="17"/>
              </w:rPr>
              <w:t>Partial</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4.2</w:t>
            </w:r>
          </w:p>
        </w:tc>
        <w:tc>
          <w:tcPr>
            <w:tcW w:w="7695" w:type="dxa"/>
            <w:shd w:val="clear" w:color="auto" w:fill="F5F9FA"/>
          </w:tcPr>
          <w:p>
            <w:pPr>
              <w:pStyle w:val="TableParagraph"/>
              <w:spacing w:line="259" w:lineRule="auto"/>
              <w:ind w:left="105" w:right="119"/>
              <w:rPr>
                <w:sz w:val="17"/>
              </w:rPr>
            </w:pPr>
            <w:r>
              <w:rPr>
                <w:color w:val="172837"/>
                <w:sz w:val="17"/>
              </w:rPr>
              <w:t>The</w:t>
            </w:r>
            <w:r>
              <w:rPr>
                <w:color w:val="172837"/>
                <w:spacing w:val="-3"/>
                <w:sz w:val="17"/>
              </w:rPr>
              <w:t> </w:t>
            </w:r>
            <w:r>
              <w:rPr>
                <w:color w:val="172837"/>
                <w:sz w:val="17"/>
              </w:rPr>
              <w:t>system</w:t>
            </w:r>
            <w:r>
              <w:rPr>
                <w:color w:val="172837"/>
                <w:spacing w:val="-3"/>
                <w:sz w:val="17"/>
              </w:rPr>
              <w:t> </w:t>
            </w:r>
            <w:r>
              <w:rPr>
                <w:color w:val="172837"/>
                <w:sz w:val="17"/>
              </w:rPr>
              <w:t>shall</w:t>
            </w:r>
            <w:r>
              <w:rPr>
                <w:color w:val="172837"/>
                <w:spacing w:val="-3"/>
                <w:sz w:val="17"/>
              </w:rPr>
              <w:t> </w:t>
            </w:r>
            <w:r>
              <w:rPr>
                <w:color w:val="172837"/>
                <w:sz w:val="17"/>
              </w:rPr>
              <w:t>maintain</w:t>
            </w:r>
            <w:r>
              <w:rPr>
                <w:color w:val="172837"/>
                <w:spacing w:val="-3"/>
                <w:sz w:val="17"/>
              </w:rPr>
              <w:t> </w:t>
            </w:r>
            <w:r>
              <w:rPr>
                <w:color w:val="172837"/>
                <w:sz w:val="17"/>
              </w:rPr>
              <w:t>department-specific</w:t>
            </w:r>
            <w:r>
              <w:rPr>
                <w:color w:val="172837"/>
                <w:spacing w:val="-3"/>
                <w:sz w:val="17"/>
              </w:rPr>
              <w:t> </w:t>
            </w:r>
            <w:r>
              <w:rPr>
                <w:color w:val="172837"/>
                <w:sz w:val="17"/>
              </w:rPr>
              <w:t>queues</w:t>
            </w:r>
            <w:r>
              <w:rPr>
                <w:color w:val="172837"/>
                <w:spacing w:val="-3"/>
                <w:sz w:val="17"/>
              </w:rPr>
              <w:t> </w:t>
            </w:r>
            <w:r>
              <w:rPr>
                <w:color w:val="172837"/>
                <w:sz w:val="17"/>
              </w:rPr>
              <w:t>for</w:t>
            </w:r>
            <w:r>
              <w:rPr>
                <w:color w:val="172837"/>
                <w:spacing w:val="-3"/>
                <w:sz w:val="17"/>
              </w:rPr>
              <w:t> </w:t>
            </w:r>
            <w:r>
              <w:rPr>
                <w:color w:val="172837"/>
                <w:sz w:val="17"/>
              </w:rPr>
              <w:t>OPD,</w:t>
            </w:r>
            <w:r>
              <w:rPr>
                <w:color w:val="172837"/>
                <w:spacing w:val="-3"/>
                <w:sz w:val="17"/>
              </w:rPr>
              <w:t> </w:t>
            </w:r>
            <w:r>
              <w:rPr>
                <w:color w:val="172837"/>
                <w:sz w:val="17"/>
              </w:rPr>
              <w:t>Casualty/Triage,</w:t>
            </w:r>
            <w:r>
              <w:rPr>
                <w:color w:val="172837"/>
                <w:spacing w:val="-3"/>
                <w:sz w:val="17"/>
              </w:rPr>
              <w:t> </w:t>
            </w:r>
            <w:r>
              <w:rPr>
                <w:color w:val="172837"/>
                <w:sz w:val="17"/>
              </w:rPr>
              <w:t>Pharmacy,</w:t>
            </w:r>
            <w:r>
              <w:rPr>
                <w:color w:val="172837"/>
                <w:spacing w:val="-3"/>
                <w:sz w:val="17"/>
              </w:rPr>
              <w:t> </w:t>
            </w:r>
            <w:r>
              <w:rPr>
                <w:color w:val="172837"/>
                <w:sz w:val="17"/>
              </w:rPr>
              <w:t>Laboratory,</w:t>
            </w:r>
            <w:r>
              <w:rPr>
                <w:color w:val="172837"/>
                <w:spacing w:val="40"/>
                <w:sz w:val="17"/>
              </w:rPr>
              <w:t> </w:t>
            </w:r>
            <w:r>
              <w:rPr>
                <w:color w:val="172837"/>
                <w:sz w:val="17"/>
              </w:rPr>
              <w:t>Radiology, and OI Clinic.</w:t>
            </w:r>
          </w:p>
        </w:tc>
        <w:tc>
          <w:tcPr>
            <w:tcW w:w="810" w:type="dxa"/>
            <w:shd w:val="clear" w:color="auto" w:fill="F5F9FA"/>
          </w:tcPr>
          <w:p>
            <w:pPr>
              <w:pStyle w:val="TableParagraph"/>
              <w:ind w:left="106"/>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r>
        <w:trPr>
          <w:trHeight w:val="584" w:hRule="atLeast"/>
        </w:trPr>
        <w:tc>
          <w:tcPr>
            <w:tcW w:w="450" w:type="dxa"/>
          </w:tcPr>
          <w:p>
            <w:pPr>
              <w:pStyle w:val="TableParagraph"/>
              <w:ind w:left="100" w:right="93"/>
              <w:jc w:val="center"/>
              <w:rPr>
                <w:sz w:val="17"/>
              </w:rPr>
            </w:pPr>
            <w:r>
              <w:rPr>
                <w:color w:val="172837"/>
                <w:spacing w:val="-5"/>
                <w:sz w:val="17"/>
              </w:rPr>
              <w:t>4.3</w:t>
            </w:r>
          </w:p>
        </w:tc>
        <w:tc>
          <w:tcPr>
            <w:tcW w:w="7695" w:type="dxa"/>
          </w:tcPr>
          <w:p>
            <w:pPr>
              <w:pStyle w:val="TableParagraph"/>
              <w:spacing w:line="259" w:lineRule="auto"/>
              <w:ind w:left="105" w:right="119"/>
              <w:rPr>
                <w:sz w:val="17"/>
              </w:rPr>
            </w:pPr>
            <w:r>
              <w:rPr>
                <w:color w:val="172837"/>
                <w:sz w:val="17"/>
              </w:rPr>
              <w:t>The system shall call the next patient by priority (Red &gt; Yellow &gt; Green &gt; Black), then by arrival time, within</w:t>
            </w:r>
            <w:r>
              <w:rPr>
                <w:color w:val="172837"/>
                <w:spacing w:val="40"/>
                <w:sz w:val="17"/>
              </w:rPr>
              <w:t> </w:t>
            </w:r>
            <w:r>
              <w:rPr>
                <w:color w:val="172837"/>
                <w:sz w:val="17"/>
              </w:rPr>
              <w:t>a selected department.</w:t>
            </w:r>
          </w:p>
        </w:tc>
        <w:tc>
          <w:tcPr>
            <w:tcW w:w="810" w:type="dxa"/>
          </w:tcPr>
          <w:p>
            <w:pPr>
              <w:pStyle w:val="TableParagraph"/>
              <w:ind w:left="106"/>
              <w:rPr>
                <w:sz w:val="17"/>
              </w:rPr>
            </w:pPr>
            <w:r>
              <w:rPr>
                <w:color w:val="172837"/>
                <w:spacing w:val="-4"/>
                <w:sz w:val="17"/>
              </w:rPr>
              <w:t>High</w:t>
            </w:r>
          </w:p>
        </w:tc>
        <w:tc>
          <w:tcPr>
            <w:tcW w:w="897" w:type="dxa"/>
            <w:tcBorders>
              <w:right w:val="single" w:sz="4" w:space="0" w:color="CBD8DE"/>
            </w:tcBorders>
          </w:tcPr>
          <w:p>
            <w:pPr>
              <w:pStyle w:val="TableParagraph"/>
              <w:ind w:left="111"/>
              <w:rPr>
                <w:sz w:val="17"/>
              </w:rPr>
            </w:pPr>
            <w:r>
              <w:rPr>
                <w:color w:val="172837"/>
                <w:spacing w:val="-2"/>
                <w:sz w:val="17"/>
              </w:rPr>
              <w:t>Complete</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4.4</w:t>
            </w:r>
          </w:p>
        </w:tc>
        <w:tc>
          <w:tcPr>
            <w:tcW w:w="7695" w:type="dxa"/>
            <w:shd w:val="clear" w:color="auto" w:fill="F5F9FA"/>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mark</w:t>
            </w:r>
            <w:r>
              <w:rPr>
                <w:color w:val="172837"/>
                <w:spacing w:val="1"/>
                <w:sz w:val="17"/>
              </w:rPr>
              <w:t> </w:t>
            </w:r>
            <w:r>
              <w:rPr>
                <w:color w:val="172837"/>
                <w:sz w:val="17"/>
              </w:rPr>
              <w:t>a</w:t>
            </w:r>
            <w:r>
              <w:rPr>
                <w:color w:val="172837"/>
                <w:spacing w:val="1"/>
                <w:sz w:val="17"/>
              </w:rPr>
              <w:t> </w:t>
            </w:r>
            <w:r>
              <w:rPr>
                <w:color w:val="172837"/>
                <w:sz w:val="17"/>
              </w:rPr>
              <w:t>called</w:t>
            </w:r>
            <w:r>
              <w:rPr>
                <w:color w:val="172837"/>
                <w:spacing w:val="1"/>
                <w:sz w:val="17"/>
              </w:rPr>
              <w:t> </w:t>
            </w:r>
            <w:r>
              <w:rPr>
                <w:color w:val="172837"/>
                <w:sz w:val="17"/>
              </w:rPr>
              <w:t>patient</w:t>
            </w:r>
            <w:r>
              <w:rPr>
                <w:color w:val="172837"/>
                <w:spacing w:val="1"/>
                <w:sz w:val="17"/>
              </w:rPr>
              <w:t> </w:t>
            </w:r>
            <w:r>
              <w:rPr>
                <w:color w:val="172837"/>
                <w:sz w:val="17"/>
              </w:rPr>
              <w:t>as</w:t>
            </w:r>
            <w:r>
              <w:rPr>
                <w:color w:val="172837"/>
                <w:spacing w:val="1"/>
                <w:sz w:val="17"/>
              </w:rPr>
              <w:t> </w:t>
            </w:r>
            <w:r>
              <w:rPr>
                <w:color w:val="172837"/>
                <w:sz w:val="17"/>
              </w:rPr>
              <w:t>missed</w:t>
            </w:r>
            <w:r>
              <w:rPr>
                <w:color w:val="172837"/>
                <w:spacing w:val="2"/>
                <w:sz w:val="17"/>
              </w:rPr>
              <w:t> </w:t>
            </w:r>
            <w:r>
              <w:rPr>
                <w:color w:val="172837"/>
                <w:sz w:val="17"/>
              </w:rPr>
              <w:t>if</w:t>
            </w:r>
            <w:r>
              <w:rPr>
                <w:color w:val="172837"/>
                <w:spacing w:val="1"/>
                <w:sz w:val="17"/>
              </w:rPr>
              <w:t> </w:t>
            </w:r>
            <w:r>
              <w:rPr>
                <w:color w:val="172837"/>
                <w:sz w:val="17"/>
              </w:rPr>
              <w:t>they</w:t>
            </w:r>
            <w:r>
              <w:rPr>
                <w:color w:val="172837"/>
                <w:spacing w:val="1"/>
                <w:sz w:val="17"/>
              </w:rPr>
              <w:t> </w:t>
            </w:r>
            <w:r>
              <w:rPr>
                <w:color w:val="172837"/>
                <w:sz w:val="17"/>
              </w:rPr>
              <w:t>do</w:t>
            </w:r>
            <w:r>
              <w:rPr>
                <w:color w:val="172837"/>
                <w:spacing w:val="1"/>
                <w:sz w:val="17"/>
              </w:rPr>
              <w:t> </w:t>
            </w:r>
            <w:r>
              <w:rPr>
                <w:color w:val="172837"/>
                <w:sz w:val="17"/>
              </w:rPr>
              <w:t>not</w:t>
            </w:r>
            <w:r>
              <w:rPr>
                <w:color w:val="172837"/>
                <w:spacing w:val="1"/>
                <w:sz w:val="17"/>
              </w:rPr>
              <w:t> </w:t>
            </w:r>
            <w:r>
              <w:rPr>
                <w:color w:val="172837"/>
                <w:sz w:val="17"/>
              </w:rPr>
              <w:t>present</w:t>
            </w:r>
            <w:r>
              <w:rPr>
                <w:color w:val="172837"/>
                <w:spacing w:val="1"/>
                <w:sz w:val="17"/>
              </w:rPr>
              <w:t> </w:t>
            </w:r>
            <w:r>
              <w:rPr>
                <w:color w:val="172837"/>
                <w:sz w:val="17"/>
              </w:rPr>
              <w:t>for</w:t>
            </w:r>
            <w:r>
              <w:rPr>
                <w:color w:val="172837"/>
                <w:spacing w:val="1"/>
                <w:sz w:val="17"/>
              </w:rPr>
              <w:t> </w:t>
            </w:r>
            <w:r>
              <w:rPr>
                <w:color w:val="172837"/>
                <w:spacing w:val="-2"/>
                <w:sz w:val="17"/>
              </w:rPr>
              <w:t>service.</w:t>
            </w:r>
          </w:p>
        </w:tc>
        <w:tc>
          <w:tcPr>
            <w:tcW w:w="810" w:type="dxa"/>
            <w:shd w:val="clear" w:color="auto" w:fill="F5F9FA"/>
          </w:tcPr>
          <w:p>
            <w:pPr>
              <w:pStyle w:val="TableParagraph"/>
              <w:ind w:left="106"/>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r>
        <w:trPr>
          <w:trHeight w:val="374" w:hRule="atLeast"/>
        </w:trPr>
        <w:tc>
          <w:tcPr>
            <w:tcW w:w="450" w:type="dxa"/>
          </w:tcPr>
          <w:p>
            <w:pPr>
              <w:pStyle w:val="TableParagraph"/>
              <w:ind w:left="100" w:right="93"/>
              <w:jc w:val="center"/>
              <w:rPr>
                <w:sz w:val="17"/>
              </w:rPr>
            </w:pPr>
            <w:r>
              <w:rPr>
                <w:color w:val="172837"/>
                <w:spacing w:val="-5"/>
                <w:sz w:val="17"/>
              </w:rPr>
              <w:t>4.5</w:t>
            </w:r>
          </w:p>
        </w:tc>
        <w:tc>
          <w:tcPr>
            <w:tcW w:w="7695" w:type="dxa"/>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support</w:t>
            </w:r>
            <w:r>
              <w:rPr>
                <w:color w:val="172837"/>
                <w:spacing w:val="2"/>
                <w:sz w:val="17"/>
              </w:rPr>
              <w:t> </w:t>
            </w:r>
            <w:r>
              <w:rPr>
                <w:color w:val="172837"/>
                <w:sz w:val="17"/>
              </w:rPr>
              <w:t>fair</w:t>
            </w:r>
            <w:r>
              <w:rPr>
                <w:color w:val="172837"/>
                <w:spacing w:val="1"/>
                <w:sz w:val="17"/>
              </w:rPr>
              <w:t> </w:t>
            </w:r>
            <w:r>
              <w:rPr>
                <w:color w:val="172837"/>
                <w:sz w:val="17"/>
              </w:rPr>
              <w:t>recall</w:t>
            </w:r>
            <w:r>
              <w:rPr>
                <w:color w:val="172837"/>
                <w:spacing w:val="1"/>
                <w:sz w:val="17"/>
              </w:rPr>
              <w:t> </w:t>
            </w:r>
            <w:r>
              <w:rPr>
                <w:color w:val="172837"/>
                <w:sz w:val="17"/>
              </w:rPr>
              <w:t>of</w:t>
            </w:r>
            <w:r>
              <w:rPr>
                <w:color w:val="172837"/>
                <w:spacing w:val="2"/>
                <w:sz w:val="17"/>
              </w:rPr>
              <w:t> </w:t>
            </w:r>
            <w:r>
              <w:rPr>
                <w:color w:val="172837"/>
                <w:sz w:val="17"/>
              </w:rPr>
              <w:t>missed</w:t>
            </w:r>
            <w:r>
              <w:rPr>
                <w:color w:val="172837"/>
                <w:spacing w:val="1"/>
                <w:sz w:val="17"/>
              </w:rPr>
              <w:t> </w:t>
            </w:r>
            <w:r>
              <w:rPr>
                <w:color w:val="172837"/>
                <w:sz w:val="17"/>
              </w:rPr>
              <w:t>patients</w:t>
            </w:r>
            <w:r>
              <w:rPr>
                <w:color w:val="172837"/>
                <w:spacing w:val="1"/>
                <w:sz w:val="17"/>
              </w:rPr>
              <w:t> </w:t>
            </w:r>
            <w:r>
              <w:rPr>
                <w:color w:val="172837"/>
                <w:sz w:val="17"/>
              </w:rPr>
              <w:t>with</w:t>
            </w:r>
            <w:r>
              <w:rPr>
                <w:color w:val="172837"/>
                <w:spacing w:val="1"/>
                <w:sz w:val="17"/>
              </w:rPr>
              <w:t> </w:t>
            </w:r>
            <w:r>
              <w:rPr>
                <w:color w:val="172837"/>
                <w:sz w:val="17"/>
              </w:rPr>
              <w:t>configurable</w:t>
            </w:r>
            <w:r>
              <w:rPr>
                <w:color w:val="172837"/>
                <w:spacing w:val="2"/>
                <w:sz w:val="17"/>
              </w:rPr>
              <w:t> </w:t>
            </w:r>
            <w:r>
              <w:rPr>
                <w:color w:val="172837"/>
                <w:sz w:val="17"/>
              </w:rPr>
              <w:t>reinsertion</w:t>
            </w:r>
            <w:r>
              <w:rPr>
                <w:color w:val="172837"/>
                <w:spacing w:val="1"/>
                <w:sz w:val="17"/>
              </w:rPr>
              <w:t> </w:t>
            </w:r>
            <w:r>
              <w:rPr>
                <w:color w:val="172837"/>
                <w:spacing w:val="-2"/>
                <w:sz w:val="17"/>
              </w:rPr>
              <w:t>rules.</w:t>
            </w:r>
          </w:p>
        </w:tc>
        <w:tc>
          <w:tcPr>
            <w:tcW w:w="810" w:type="dxa"/>
          </w:tcPr>
          <w:p>
            <w:pPr>
              <w:pStyle w:val="TableParagraph"/>
              <w:ind w:left="106"/>
              <w:rPr>
                <w:sz w:val="17"/>
              </w:rPr>
            </w:pPr>
            <w:r>
              <w:rPr>
                <w:color w:val="172837"/>
                <w:spacing w:val="-2"/>
                <w:sz w:val="17"/>
              </w:rPr>
              <w:t>Medium</w:t>
            </w:r>
          </w:p>
        </w:tc>
        <w:tc>
          <w:tcPr>
            <w:tcW w:w="897" w:type="dxa"/>
            <w:tcBorders>
              <w:right w:val="single" w:sz="4" w:space="0" w:color="CBD8DE"/>
            </w:tcBorders>
          </w:tcPr>
          <w:p>
            <w:pPr>
              <w:pStyle w:val="TableParagraph"/>
              <w:ind w:left="111"/>
              <w:rPr>
                <w:sz w:val="17"/>
              </w:rPr>
            </w:pPr>
            <w:r>
              <w:rPr>
                <w:color w:val="172837"/>
                <w:spacing w:val="-2"/>
                <w:sz w:val="17"/>
              </w:rPr>
              <w:t>Partial</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4.6</w:t>
            </w:r>
          </w:p>
        </w:tc>
        <w:tc>
          <w:tcPr>
            <w:tcW w:w="7695" w:type="dxa"/>
            <w:shd w:val="clear" w:color="auto" w:fill="F5F9FA"/>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2"/>
                <w:sz w:val="17"/>
              </w:rPr>
              <w:t> </w:t>
            </w:r>
            <w:r>
              <w:rPr>
                <w:color w:val="172837"/>
                <w:sz w:val="17"/>
              </w:rPr>
              <w:t>support</w:t>
            </w:r>
            <w:r>
              <w:rPr>
                <w:color w:val="172837"/>
                <w:spacing w:val="1"/>
                <w:sz w:val="17"/>
              </w:rPr>
              <w:t> </w:t>
            </w:r>
            <w:r>
              <w:rPr>
                <w:color w:val="172837"/>
                <w:sz w:val="17"/>
              </w:rPr>
              <w:t>queue</w:t>
            </w:r>
            <w:r>
              <w:rPr>
                <w:color w:val="172837"/>
                <w:spacing w:val="1"/>
                <w:sz w:val="17"/>
              </w:rPr>
              <w:t> </w:t>
            </w:r>
            <w:r>
              <w:rPr>
                <w:color w:val="172837"/>
                <w:sz w:val="17"/>
              </w:rPr>
              <w:t>transfer</w:t>
            </w:r>
            <w:r>
              <w:rPr>
                <w:color w:val="172837"/>
                <w:spacing w:val="2"/>
                <w:sz w:val="17"/>
              </w:rPr>
              <w:t> </w:t>
            </w:r>
            <w:r>
              <w:rPr>
                <w:color w:val="172837"/>
                <w:sz w:val="17"/>
              </w:rPr>
              <w:t>of</w:t>
            </w:r>
            <w:r>
              <w:rPr>
                <w:color w:val="172837"/>
                <w:spacing w:val="1"/>
                <w:sz w:val="17"/>
              </w:rPr>
              <w:t> </w:t>
            </w:r>
            <w:r>
              <w:rPr>
                <w:color w:val="172837"/>
                <w:sz w:val="17"/>
              </w:rPr>
              <w:t>a</w:t>
            </w:r>
            <w:r>
              <w:rPr>
                <w:color w:val="172837"/>
                <w:spacing w:val="2"/>
                <w:sz w:val="17"/>
              </w:rPr>
              <w:t> </w:t>
            </w:r>
            <w:r>
              <w:rPr>
                <w:color w:val="172837"/>
                <w:sz w:val="17"/>
              </w:rPr>
              <w:t>patient</w:t>
            </w:r>
            <w:r>
              <w:rPr>
                <w:color w:val="172837"/>
                <w:spacing w:val="1"/>
                <w:sz w:val="17"/>
              </w:rPr>
              <w:t> </w:t>
            </w:r>
            <w:r>
              <w:rPr>
                <w:color w:val="172837"/>
                <w:sz w:val="17"/>
              </w:rPr>
              <w:t>to</w:t>
            </w:r>
            <w:r>
              <w:rPr>
                <w:color w:val="172837"/>
                <w:spacing w:val="1"/>
                <w:sz w:val="17"/>
              </w:rPr>
              <w:t> </w:t>
            </w:r>
            <w:r>
              <w:rPr>
                <w:color w:val="172837"/>
                <w:sz w:val="17"/>
              </w:rPr>
              <w:t>another</w:t>
            </w:r>
            <w:r>
              <w:rPr>
                <w:color w:val="172837"/>
                <w:spacing w:val="2"/>
                <w:sz w:val="17"/>
              </w:rPr>
              <w:t> </w:t>
            </w:r>
            <w:r>
              <w:rPr>
                <w:color w:val="172837"/>
                <w:sz w:val="17"/>
              </w:rPr>
              <w:t>department</w:t>
            </w:r>
            <w:r>
              <w:rPr>
                <w:color w:val="172837"/>
                <w:spacing w:val="1"/>
                <w:sz w:val="17"/>
              </w:rPr>
              <w:t> </w:t>
            </w:r>
            <w:r>
              <w:rPr>
                <w:color w:val="172837"/>
                <w:sz w:val="17"/>
              </w:rPr>
              <w:t>with</w:t>
            </w:r>
            <w:r>
              <w:rPr>
                <w:color w:val="172837"/>
                <w:spacing w:val="2"/>
                <w:sz w:val="17"/>
              </w:rPr>
              <w:t> </w:t>
            </w:r>
            <w:r>
              <w:rPr>
                <w:color w:val="172837"/>
                <w:sz w:val="17"/>
              </w:rPr>
              <w:t>patient</w:t>
            </w:r>
            <w:r>
              <w:rPr>
                <w:color w:val="172837"/>
                <w:spacing w:val="1"/>
                <w:sz w:val="17"/>
              </w:rPr>
              <w:t> </w:t>
            </w:r>
            <w:r>
              <w:rPr>
                <w:color w:val="172837"/>
                <w:spacing w:val="-2"/>
                <w:sz w:val="17"/>
              </w:rPr>
              <w:t>notification.</w:t>
            </w:r>
          </w:p>
        </w:tc>
        <w:tc>
          <w:tcPr>
            <w:tcW w:w="810" w:type="dxa"/>
            <w:shd w:val="clear" w:color="auto" w:fill="F5F9FA"/>
          </w:tcPr>
          <w:p>
            <w:pPr>
              <w:pStyle w:val="TableParagraph"/>
              <w:ind w:left="106"/>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r>
        <w:trPr>
          <w:trHeight w:val="599" w:hRule="atLeast"/>
        </w:trPr>
        <w:tc>
          <w:tcPr>
            <w:tcW w:w="450" w:type="dxa"/>
          </w:tcPr>
          <w:p>
            <w:pPr>
              <w:pStyle w:val="TableParagraph"/>
              <w:ind w:left="100" w:right="93"/>
              <w:jc w:val="center"/>
              <w:rPr>
                <w:sz w:val="17"/>
              </w:rPr>
            </w:pPr>
            <w:r>
              <w:rPr>
                <w:color w:val="172837"/>
                <w:spacing w:val="-5"/>
                <w:sz w:val="17"/>
              </w:rPr>
              <w:t>4.7</w:t>
            </w:r>
          </w:p>
        </w:tc>
        <w:tc>
          <w:tcPr>
            <w:tcW w:w="7695" w:type="dxa"/>
          </w:tcPr>
          <w:p>
            <w:pPr>
              <w:pStyle w:val="TableParagraph"/>
              <w:spacing w:line="259" w:lineRule="auto"/>
              <w:ind w:left="105" w:right="119"/>
              <w:rPr>
                <w:sz w:val="17"/>
              </w:rPr>
            </w:pPr>
            <w:r>
              <w:rPr>
                <w:color w:val="172837"/>
                <w:sz w:val="17"/>
              </w:rPr>
              <w:t>The system shall calculate dynamic estimated waiting time based on historical service time and queue</w:t>
            </w:r>
            <w:r>
              <w:rPr>
                <w:color w:val="172837"/>
                <w:spacing w:val="40"/>
                <w:sz w:val="17"/>
              </w:rPr>
              <w:t> </w:t>
            </w:r>
            <w:r>
              <w:rPr>
                <w:color w:val="172837"/>
                <w:spacing w:val="-2"/>
                <w:sz w:val="17"/>
              </w:rPr>
              <w:t>position.</w:t>
            </w:r>
          </w:p>
        </w:tc>
        <w:tc>
          <w:tcPr>
            <w:tcW w:w="810" w:type="dxa"/>
          </w:tcPr>
          <w:p>
            <w:pPr>
              <w:pStyle w:val="TableParagraph"/>
              <w:ind w:left="106"/>
              <w:rPr>
                <w:sz w:val="17"/>
              </w:rPr>
            </w:pPr>
            <w:r>
              <w:rPr>
                <w:color w:val="172837"/>
                <w:spacing w:val="-2"/>
                <w:sz w:val="17"/>
              </w:rPr>
              <w:t>Medium</w:t>
            </w:r>
          </w:p>
        </w:tc>
        <w:tc>
          <w:tcPr>
            <w:tcW w:w="897" w:type="dxa"/>
            <w:tcBorders>
              <w:right w:val="single" w:sz="4" w:space="0" w:color="CBD8DE"/>
            </w:tcBorders>
          </w:tcPr>
          <w:p>
            <w:pPr>
              <w:pStyle w:val="TableParagraph"/>
              <w:ind w:left="111"/>
              <w:rPr>
                <w:sz w:val="17"/>
              </w:rPr>
            </w:pPr>
            <w:r>
              <w:rPr>
                <w:color w:val="172837"/>
                <w:spacing w:val="-2"/>
                <w:sz w:val="17"/>
              </w:rPr>
              <w:t>Partial</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4.8</w:t>
            </w:r>
          </w:p>
        </w:tc>
        <w:tc>
          <w:tcPr>
            <w:tcW w:w="7695" w:type="dxa"/>
            <w:shd w:val="clear" w:color="auto" w:fill="F5F9FA"/>
          </w:tcPr>
          <w:p>
            <w:pPr>
              <w:pStyle w:val="TableParagraph"/>
              <w:ind w:left="105"/>
              <w:rPr>
                <w:sz w:val="17"/>
              </w:rPr>
            </w:pPr>
            <w:r>
              <w:rPr>
                <w:color w:val="172837"/>
                <w:sz w:val="17"/>
              </w:rPr>
              <w:t>The</w:t>
            </w:r>
            <w:r>
              <w:rPr>
                <w:color w:val="172837"/>
                <w:spacing w:val="2"/>
                <w:sz w:val="17"/>
              </w:rPr>
              <w:t> </w:t>
            </w:r>
            <w:r>
              <w:rPr>
                <w:color w:val="172837"/>
                <w:sz w:val="17"/>
              </w:rPr>
              <w:t>system</w:t>
            </w:r>
            <w:r>
              <w:rPr>
                <w:color w:val="172837"/>
                <w:spacing w:val="2"/>
                <w:sz w:val="17"/>
              </w:rPr>
              <w:t> </w:t>
            </w:r>
            <w:r>
              <w:rPr>
                <w:color w:val="172837"/>
                <w:sz w:val="17"/>
              </w:rPr>
              <w:t>shall</w:t>
            </w:r>
            <w:r>
              <w:rPr>
                <w:color w:val="172837"/>
                <w:spacing w:val="2"/>
                <w:sz w:val="17"/>
              </w:rPr>
              <w:t> </w:t>
            </w:r>
            <w:r>
              <w:rPr>
                <w:color w:val="172837"/>
                <w:sz w:val="17"/>
              </w:rPr>
              <w:t>detect</w:t>
            </w:r>
            <w:r>
              <w:rPr>
                <w:color w:val="172837"/>
                <w:spacing w:val="2"/>
                <w:sz w:val="17"/>
              </w:rPr>
              <w:t> </w:t>
            </w:r>
            <w:r>
              <w:rPr>
                <w:color w:val="172837"/>
                <w:sz w:val="17"/>
              </w:rPr>
              <w:t>and</w:t>
            </w:r>
            <w:r>
              <w:rPr>
                <w:color w:val="172837"/>
                <w:spacing w:val="2"/>
                <w:sz w:val="17"/>
              </w:rPr>
              <w:t> </w:t>
            </w:r>
            <w:r>
              <w:rPr>
                <w:color w:val="172837"/>
                <w:sz w:val="17"/>
              </w:rPr>
              <w:t>display</w:t>
            </w:r>
            <w:r>
              <w:rPr>
                <w:color w:val="172837"/>
                <w:spacing w:val="2"/>
                <w:sz w:val="17"/>
              </w:rPr>
              <w:t> </w:t>
            </w:r>
            <w:r>
              <w:rPr>
                <w:color w:val="172837"/>
                <w:sz w:val="17"/>
              </w:rPr>
              <w:t>queue</w:t>
            </w:r>
            <w:r>
              <w:rPr>
                <w:color w:val="172837"/>
                <w:spacing w:val="2"/>
                <w:sz w:val="17"/>
              </w:rPr>
              <w:t> </w:t>
            </w:r>
            <w:r>
              <w:rPr>
                <w:color w:val="172837"/>
                <w:sz w:val="17"/>
              </w:rPr>
              <w:t>bottlenecks</w:t>
            </w:r>
            <w:r>
              <w:rPr>
                <w:color w:val="172837"/>
                <w:spacing w:val="2"/>
                <w:sz w:val="17"/>
              </w:rPr>
              <w:t> </w:t>
            </w:r>
            <w:r>
              <w:rPr>
                <w:color w:val="172837"/>
                <w:sz w:val="17"/>
              </w:rPr>
              <w:t>based</w:t>
            </w:r>
            <w:r>
              <w:rPr>
                <w:color w:val="172837"/>
                <w:spacing w:val="2"/>
                <w:sz w:val="17"/>
              </w:rPr>
              <w:t> </w:t>
            </w:r>
            <w:r>
              <w:rPr>
                <w:color w:val="172837"/>
                <w:sz w:val="17"/>
              </w:rPr>
              <w:t>on</w:t>
            </w:r>
            <w:r>
              <w:rPr>
                <w:color w:val="172837"/>
                <w:spacing w:val="2"/>
                <w:sz w:val="17"/>
              </w:rPr>
              <w:t> </w:t>
            </w:r>
            <w:r>
              <w:rPr>
                <w:color w:val="172837"/>
                <w:sz w:val="17"/>
              </w:rPr>
              <w:t>department</w:t>
            </w:r>
            <w:r>
              <w:rPr>
                <w:color w:val="172837"/>
                <w:spacing w:val="2"/>
                <w:sz w:val="17"/>
              </w:rPr>
              <w:t> </w:t>
            </w:r>
            <w:r>
              <w:rPr>
                <w:color w:val="172837"/>
                <w:sz w:val="17"/>
              </w:rPr>
              <w:t>load</w:t>
            </w:r>
            <w:r>
              <w:rPr>
                <w:color w:val="172837"/>
                <w:spacing w:val="2"/>
                <w:sz w:val="17"/>
              </w:rPr>
              <w:t> </w:t>
            </w:r>
            <w:r>
              <w:rPr>
                <w:color w:val="172837"/>
                <w:sz w:val="17"/>
              </w:rPr>
              <w:t>and</w:t>
            </w:r>
            <w:r>
              <w:rPr>
                <w:color w:val="172837"/>
                <w:spacing w:val="2"/>
                <w:sz w:val="17"/>
              </w:rPr>
              <w:t> </w:t>
            </w:r>
            <w:r>
              <w:rPr>
                <w:color w:val="172837"/>
                <w:spacing w:val="-2"/>
                <w:sz w:val="17"/>
              </w:rPr>
              <w:t>thresholds.</w:t>
            </w:r>
          </w:p>
        </w:tc>
        <w:tc>
          <w:tcPr>
            <w:tcW w:w="810" w:type="dxa"/>
            <w:shd w:val="clear" w:color="auto" w:fill="F5F9FA"/>
          </w:tcPr>
          <w:p>
            <w:pPr>
              <w:pStyle w:val="TableParagraph"/>
              <w:ind w:left="106"/>
              <w:rPr>
                <w:sz w:val="17"/>
              </w:rPr>
            </w:pPr>
            <w:r>
              <w:rPr>
                <w:color w:val="172837"/>
                <w:spacing w:val="-2"/>
                <w:sz w:val="17"/>
              </w:rPr>
              <w:t>Medium</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Partial</w:t>
            </w:r>
          </w:p>
        </w:tc>
      </w:tr>
    </w:tbl>
    <w:p>
      <w:pPr>
        <w:pStyle w:val="BodyText"/>
        <w:spacing w:before="2"/>
        <w:rPr>
          <w:i/>
          <w:sz w:val="21"/>
        </w:rPr>
      </w:pPr>
    </w:p>
    <w:p>
      <w:pPr>
        <w:pStyle w:val="Heading9"/>
        <w:spacing w:before="0"/>
      </w:pPr>
      <w:r>
        <w:rPr>
          <w:color w:val="26495C"/>
        </w:rPr>
        <w:t>Module</w:t>
      </w:r>
      <w:r>
        <w:rPr>
          <w:color w:val="26495C"/>
          <w:spacing w:val="9"/>
        </w:rPr>
        <w:t> </w:t>
      </w:r>
      <w:r>
        <w:rPr>
          <w:color w:val="26495C"/>
        </w:rPr>
        <w:t>5:</w:t>
      </w:r>
      <w:r>
        <w:rPr>
          <w:color w:val="26495C"/>
          <w:spacing w:val="9"/>
        </w:rPr>
        <w:t> </w:t>
      </w:r>
      <w:r>
        <w:rPr>
          <w:color w:val="26495C"/>
        </w:rPr>
        <w:t>Department</w:t>
      </w:r>
      <w:r>
        <w:rPr>
          <w:color w:val="26495C"/>
          <w:spacing w:val="10"/>
        </w:rPr>
        <w:t> </w:t>
      </w:r>
      <w:r>
        <w:rPr>
          <w:color w:val="26495C"/>
          <w:spacing w:val="-2"/>
        </w:rPr>
        <w:t>Routing</w:t>
      </w:r>
    </w:p>
    <w:p>
      <w:pPr>
        <w:pStyle w:val="BodyText"/>
        <w:spacing w:before="13"/>
        <w:rPr>
          <w:rFonts w:ascii="Segoe UI"/>
          <w:b/>
          <w:sz w:val="26"/>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4.5:</w:t>
      </w:r>
      <w:r>
        <w:rPr>
          <w:i/>
          <w:color w:val="36586A"/>
          <w:spacing w:val="-4"/>
          <w:sz w:val="18"/>
        </w:rPr>
        <w:t> </w:t>
      </w:r>
      <w:r>
        <w:rPr>
          <w:i/>
          <w:color w:val="36586A"/>
          <w:sz w:val="18"/>
        </w:rPr>
        <w:t>Module</w:t>
      </w:r>
      <w:r>
        <w:rPr>
          <w:i/>
          <w:color w:val="36586A"/>
          <w:spacing w:val="-3"/>
          <w:sz w:val="18"/>
        </w:rPr>
        <w:t> </w:t>
      </w:r>
      <w:r>
        <w:rPr>
          <w:i/>
          <w:color w:val="36586A"/>
          <w:sz w:val="18"/>
        </w:rPr>
        <w:t>5:</w:t>
      </w:r>
      <w:r>
        <w:rPr>
          <w:i/>
          <w:color w:val="36586A"/>
          <w:spacing w:val="-4"/>
          <w:sz w:val="18"/>
        </w:rPr>
        <w:t> </w:t>
      </w:r>
      <w:r>
        <w:rPr>
          <w:i/>
          <w:color w:val="36586A"/>
          <w:sz w:val="18"/>
        </w:rPr>
        <w:t>Department</w:t>
      </w:r>
      <w:r>
        <w:rPr>
          <w:i/>
          <w:color w:val="36586A"/>
          <w:spacing w:val="-3"/>
          <w:sz w:val="18"/>
        </w:rPr>
        <w:t> </w:t>
      </w:r>
      <w:r>
        <w:rPr>
          <w:i/>
          <w:color w:val="36586A"/>
          <w:spacing w:val="-2"/>
          <w:sz w:val="18"/>
        </w:rPr>
        <w:t>Routing</w:t>
      </w:r>
    </w:p>
    <w:p>
      <w:pPr>
        <w:spacing w:after="0"/>
        <w:jc w:val="left"/>
        <w:rPr>
          <w:sz w:val="18"/>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695"/>
        <w:gridCol w:w="81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259"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374" w:hRule="atLeast"/>
        </w:trPr>
        <w:tc>
          <w:tcPr>
            <w:tcW w:w="450" w:type="dxa"/>
            <w:tcBorders>
              <w:top w:val="nil"/>
            </w:tcBorders>
          </w:tcPr>
          <w:p>
            <w:pPr>
              <w:pStyle w:val="TableParagraph"/>
              <w:ind w:left="100" w:right="93"/>
              <w:jc w:val="center"/>
              <w:rPr>
                <w:sz w:val="17"/>
              </w:rPr>
            </w:pPr>
            <w:r>
              <w:rPr>
                <w:color w:val="172837"/>
                <w:spacing w:val="-5"/>
                <w:sz w:val="17"/>
              </w:rPr>
              <w:t>5.1</w:t>
            </w:r>
          </w:p>
        </w:tc>
        <w:tc>
          <w:tcPr>
            <w:tcW w:w="7695" w:type="dxa"/>
            <w:tcBorders>
              <w:top w:val="nil"/>
            </w:tcBorders>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2"/>
                <w:sz w:val="17"/>
              </w:rPr>
              <w:t> </w:t>
            </w:r>
            <w:r>
              <w:rPr>
                <w:color w:val="172837"/>
                <w:sz w:val="17"/>
              </w:rPr>
              <w:t>support</w:t>
            </w:r>
            <w:r>
              <w:rPr>
                <w:color w:val="172837"/>
                <w:spacing w:val="1"/>
                <w:sz w:val="17"/>
              </w:rPr>
              <w:t> </w:t>
            </w:r>
            <w:r>
              <w:rPr>
                <w:color w:val="172837"/>
                <w:sz w:val="17"/>
              </w:rPr>
              <w:t>automatic</w:t>
            </w:r>
            <w:r>
              <w:rPr>
                <w:color w:val="172837"/>
                <w:spacing w:val="1"/>
                <w:sz w:val="17"/>
              </w:rPr>
              <w:t> </w:t>
            </w:r>
            <w:r>
              <w:rPr>
                <w:color w:val="172837"/>
                <w:sz w:val="17"/>
              </w:rPr>
              <w:t>department</w:t>
            </w:r>
            <w:r>
              <w:rPr>
                <w:color w:val="172837"/>
                <w:spacing w:val="2"/>
                <w:sz w:val="17"/>
              </w:rPr>
              <w:t> </w:t>
            </w:r>
            <w:r>
              <w:rPr>
                <w:color w:val="172837"/>
                <w:sz w:val="17"/>
              </w:rPr>
              <w:t>routing</w:t>
            </w:r>
            <w:r>
              <w:rPr>
                <w:color w:val="172837"/>
                <w:spacing w:val="1"/>
                <w:sz w:val="17"/>
              </w:rPr>
              <w:t> </w:t>
            </w:r>
            <w:r>
              <w:rPr>
                <w:color w:val="172837"/>
                <w:sz w:val="17"/>
              </w:rPr>
              <w:t>based</w:t>
            </w:r>
            <w:r>
              <w:rPr>
                <w:color w:val="172837"/>
                <w:spacing w:val="2"/>
                <w:sz w:val="17"/>
              </w:rPr>
              <w:t> </w:t>
            </w:r>
            <w:r>
              <w:rPr>
                <w:color w:val="172837"/>
                <w:sz w:val="17"/>
              </w:rPr>
              <w:t>on</w:t>
            </w:r>
            <w:r>
              <w:rPr>
                <w:color w:val="172837"/>
                <w:spacing w:val="1"/>
                <w:sz w:val="17"/>
              </w:rPr>
              <w:t> </w:t>
            </w:r>
            <w:r>
              <w:rPr>
                <w:color w:val="172837"/>
                <w:sz w:val="17"/>
              </w:rPr>
              <w:t>chief</w:t>
            </w:r>
            <w:r>
              <w:rPr>
                <w:color w:val="172837"/>
                <w:spacing w:val="1"/>
                <w:sz w:val="17"/>
              </w:rPr>
              <w:t> </w:t>
            </w:r>
            <w:r>
              <w:rPr>
                <w:color w:val="172837"/>
                <w:sz w:val="17"/>
              </w:rPr>
              <w:t>complaint</w:t>
            </w:r>
            <w:r>
              <w:rPr>
                <w:color w:val="172837"/>
                <w:spacing w:val="2"/>
                <w:sz w:val="17"/>
              </w:rPr>
              <w:t> </w:t>
            </w:r>
            <w:r>
              <w:rPr>
                <w:color w:val="172837"/>
                <w:sz w:val="17"/>
              </w:rPr>
              <w:t>keyword</w:t>
            </w:r>
            <w:r>
              <w:rPr>
                <w:color w:val="172837"/>
                <w:spacing w:val="1"/>
                <w:sz w:val="17"/>
              </w:rPr>
              <w:t> </w:t>
            </w:r>
            <w:r>
              <w:rPr>
                <w:color w:val="172837"/>
                <w:spacing w:val="-2"/>
                <w:sz w:val="17"/>
              </w:rPr>
              <w:t>matching.</w:t>
            </w:r>
          </w:p>
        </w:tc>
        <w:tc>
          <w:tcPr>
            <w:tcW w:w="810" w:type="dxa"/>
            <w:tcBorders>
              <w:top w:val="nil"/>
            </w:tcBorders>
          </w:tcPr>
          <w:p>
            <w:pPr>
              <w:pStyle w:val="TableParagraph"/>
              <w:ind w:left="106"/>
              <w:rPr>
                <w:sz w:val="17"/>
              </w:rPr>
            </w:pPr>
            <w:r>
              <w:rPr>
                <w:color w:val="172837"/>
                <w:spacing w:val="-2"/>
                <w:sz w:val="17"/>
              </w:rPr>
              <w:t>Medium</w:t>
            </w:r>
          </w:p>
        </w:tc>
        <w:tc>
          <w:tcPr>
            <w:tcW w:w="897" w:type="dxa"/>
            <w:tcBorders>
              <w:top w:val="nil"/>
              <w:right w:val="single" w:sz="4" w:space="0" w:color="CBD8DE"/>
            </w:tcBorders>
          </w:tcPr>
          <w:p>
            <w:pPr>
              <w:pStyle w:val="TableParagraph"/>
              <w:ind w:left="111"/>
              <w:rPr>
                <w:sz w:val="17"/>
              </w:rPr>
            </w:pPr>
            <w:r>
              <w:rPr>
                <w:color w:val="172837"/>
                <w:spacing w:val="-2"/>
                <w:sz w:val="17"/>
              </w:rPr>
              <w:t>Partial</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5.2</w:t>
            </w:r>
          </w:p>
        </w:tc>
        <w:tc>
          <w:tcPr>
            <w:tcW w:w="7695" w:type="dxa"/>
            <w:shd w:val="clear" w:color="auto" w:fill="F5F9FA"/>
          </w:tcPr>
          <w:p>
            <w:pPr>
              <w:pStyle w:val="TableParagraph"/>
              <w:spacing w:line="259" w:lineRule="auto"/>
              <w:ind w:left="105" w:right="11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support</w:t>
            </w:r>
            <w:r>
              <w:rPr>
                <w:color w:val="172837"/>
                <w:spacing w:val="-1"/>
                <w:sz w:val="17"/>
              </w:rPr>
              <w:t> </w:t>
            </w:r>
            <w:r>
              <w:rPr>
                <w:color w:val="172837"/>
                <w:sz w:val="17"/>
              </w:rPr>
              <w:t>doctor-to-laboratory</w:t>
            </w:r>
            <w:r>
              <w:rPr>
                <w:color w:val="172837"/>
                <w:spacing w:val="-1"/>
                <w:sz w:val="17"/>
              </w:rPr>
              <w:t> </w:t>
            </w:r>
            <w:r>
              <w:rPr>
                <w:color w:val="172837"/>
                <w:sz w:val="17"/>
              </w:rPr>
              <w:t>test</w:t>
            </w:r>
            <w:r>
              <w:rPr>
                <w:color w:val="172837"/>
                <w:spacing w:val="-1"/>
                <w:sz w:val="17"/>
              </w:rPr>
              <w:t> </w:t>
            </w:r>
            <w:r>
              <w:rPr>
                <w:color w:val="172837"/>
                <w:sz w:val="17"/>
              </w:rPr>
              <w:t>order</w:t>
            </w:r>
            <w:r>
              <w:rPr>
                <w:color w:val="172837"/>
                <w:spacing w:val="-1"/>
                <w:sz w:val="17"/>
              </w:rPr>
              <w:t> </w:t>
            </w:r>
            <w:r>
              <w:rPr>
                <w:color w:val="172837"/>
                <w:sz w:val="17"/>
              </w:rPr>
              <w:t>workflow</w:t>
            </w:r>
            <w:r>
              <w:rPr>
                <w:color w:val="172837"/>
                <w:spacing w:val="-1"/>
                <w:sz w:val="17"/>
              </w:rPr>
              <w:t> </w:t>
            </w:r>
            <w:r>
              <w:rPr>
                <w:color w:val="172837"/>
                <w:sz w:val="17"/>
              </w:rPr>
              <w:t>with</w:t>
            </w:r>
            <w:r>
              <w:rPr>
                <w:color w:val="172837"/>
                <w:spacing w:val="-1"/>
                <w:sz w:val="17"/>
              </w:rPr>
              <w:t> </w:t>
            </w:r>
            <w:r>
              <w:rPr>
                <w:color w:val="172837"/>
                <w:sz w:val="17"/>
              </w:rPr>
              <w:t>lifecycle</w:t>
            </w:r>
            <w:r>
              <w:rPr>
                <w:color w:val="172837"/>
                <w:spacing w:val="-1"/>
                <w:sz w:val="17"/>
              </w:rPr>
              <w:t> </w:t>
            </w:r>
            <w:r>
              <w:rPr>
                <w:color w:val="172837"/>
                <w:sz w:val="17"/>
              </w:rPr>
              <w:t>states</w:t>
            </w:r>
            <w:r>
              <w:rPr>
                <w:color w:val="172837"/>
                <w:spacing w:val="-1"/>
                <w:sz w:val="17"/>
              </w:rPr>
              <w:t> </w:t>
            </w:r>
            <w:r>
              <w:rPr>
                <w:color w:val="172837"/>
                <w:sz w:val="17"/>
              </w:rPr>
              <w:t>(ordered,</w:t>
            </w:r>
            <w:r>
              <w:rPr>
                <w:color w:val="172837"/>
                <w:spacing w:val="-1"/>
                <w:sz w:val="17"/>
              </w:rPr>
              <w:t> </w:t>
            </w:r>
            <w:r>
              <w:rPr>
                <w:color w:val="172837"/>
                <w:sz w:val="17"/>
              </w:rPr>
              <w:t>sample-</w:t>
            </w:r>
            <w:r>
              <w:rPr>
                <w:color w:val="172837"/>
                <w:spacing w:val="40"/>
                <w:sz w:val="17"/>
              </w:rPr>
              <w:t> </w:t>
            </w:r>
            <w:r>
              <w:rPr>
                <w:color w:val="172837"/>
                <w:sz w:val="17"/>
              </w:rPr>
              <w:t>collected, in-progress, completed, result-ready).</w:t>
            </w:r>
          </w:p>
        </w:tc>
        <w:tc>
          <w:tcPr>
            <w:tcW w:w="810" w:type="dxa"/>
            <w:shd w:val="clear" w:color="auto" w:fill="F5F9FA"/>
          </w:tcPr>
          <w:p>
            <w:pPr>
              <w:pStyle w:val="TableParagraph"/>
              <w:ind w:left="106"/>
              <w:rPr>
                <w:sz w:val="17"/>
              </w:rPr>
            </w:pPr>
            <w:r>
              <w:rPr>
                <w:color w:val="172837"/>
                <w:spacing w:val="-2"/>
                <w:sz w:val="17"/>
              </w:rPr>
              <w:t>Medium</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r>
        <w:trPr>
          <w:trHeight w:val="584" w:hRule="atLeast"/>
        </w:trPr>
        <w:tc>
          <w:tcPr>
            <w:tcW w:w="450" w:type="dxa"/>
          </w:tcPr>
          <w:p>
            <w:pPr>
              <w:pStyle w:val="TableParagraph"/>
              <w:ind w:left="100" w:right="93"/>
              <w:jc w:val="center"/>
              <w:rPr>
                <w:sz w:val="17"/>
              </w:rPr>
            </w:pPr>
            <w:r>
              <w:rPr>
                <w:color w:val="172837"/>
                <w:spacing w:val="-5"/>
                <w:sz w:val="17"/>
              </w:rPr>
              <w:t>5.3</w:t>
            </w:r>
          </w:p>
        </w:tc>
        <w:tc>
          <w:tcPr>
            <w:tcW w:w="7695" w:type="dxa"/>
          </w:tcPr>
          <w:p>
            <w:pPr>
              <w:pStyle w:val="TableParagraph"/>
              <w:spacing w:line="259" w:lineRule="auto"/>
              <w:ind w:left="105" w:right="11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support</w:t>
            </w:r>
            <w:r>
              <w:rPr>
                <w:color w:val="172837"/>
                <w:spacing w:val="-1"/>
                <w:sz w:val="17"/>
              </w:rPr>
              <w:t> </w:t>
            </w:r>
            <w:r>
              <w:rPr>
                <w:color w:val="172837"/>
                <w:sz w:val="17"/>
              </w:rPr>
              <w:t>doctor-to-pharmacy</w:t>
            </w:r>
            <w:r>
              <w:rPr>
                <w:color w:val="172837"/>
                <w:spacing w:val="-1"/>
                <w:sz w:val="17"/>
              </w:rPr>
              <w:t> </w:t>
            </w:r>
            <w:r>
              <w:rPr>
                <w:color w:val="172837"/>
                <w:sz w:val="17"/>
              </w:rPr>
              <w:t>prescription</w:t>
            </w:r>
            <w:r>
              <w:rPr>
                <w:color w:val="172837"/>
                <w:spacing w:val="-1"/>
                <w:sz w:val="17"/>
              </w:rPr>
              <w:t> </w:t>
            </w:r>
            <w:r>
              <w:rPr>
                <w:color w:val="172837"/>
                <w:sz w:val="17"/>
              </w:rPr>
              <w:t>workflow</w:t>
            </w:r>
            <w:r>
              <w:rPr>
                <w:color w:val="172837"/>
                <w:spacing w:val="-1"/>
                <w:sz w:val="17"/>
              </w:rPr>
              <w:t> </w:t>
            </w:r>
            <w:r>
              <w:rPr>
                <w:color w:val="172837"/>
                <w:sz w:val="17"/>
              </w:rPr>
              <w:t>with</w:t>
            </w:r>
            <w:r>
              <w:rPr>
                <w:color w:val="172837"/>
                <w:spacing w:val="-1"/>
                <w:sz w:val="17"/>
              </w:rPr>
              <w:t> </w:t>
            </w:r>
            <w:r>
              <w:rPr>
                <w:color w:val="172837"/>
                <w:sz w:val="17"/>
              </w:rPr>
              <w:t>lifecycle</w:t>
            </w:r>
            <w:r>
              <w:rPr>
                <w:color w:val="172837"/>
                <w:spacing w:val="-1"/>
                <w:sz w:val="17"/>
              </w:rPr>
              <w:t> </w:t>
            </w:r>
            <w:r>
              <w:rPr>
                <w:color w:val="172837"/>
                <w:sz w:val="17"/>
              </w:rPr>
              <w:t>states</w:t>
            </w:r>
            <w:r>
              <w:rPr>
                <w:color w:val="172837"/>
                <w:spacing w:val="-1"/>
                <w:sz w:val="17"/>
              </w:rPr>
              <w:t> </w:t>
            </w:r>
            <w:r>
              <w:rPr>
                <w:color w:val="172837"/>
                <w:sz w:val="17"/>
              </w:rPr>
              <w:t>(prescribed,</w:t>
            </w:r>
            <w:r>
              <w:rPr>
                <w:color w:val="172837"/>
                <w:spacing w:val="40"/>
                <w:sz w:val="17"/>
              </w:rPr>
              <w:t> </w:t>
            </w:r>
            <w:r>
              <w:rPr>
                <w:color w:val="172837"/>
                <w:sz w:val="17"/>
              </w:rPr>
              <w:t>dispensing, ready, collected).</w:t>
            </w:r>
          </w:p>
        </w:tc>
        <w:tc>
          <w:tcPr>
            <w:tcW w:w="810" w:type="dxa"/>
          </w:tcPr>
          <w:p>
            <w:pPr>
              <w:pStyle w:val="TableParagraph"/>
              <w:ind w:left="106"/>
              <w:rPr>
                <w:sz w:val="17"/>
              </w:rPr>
            </w:pPr>
            <w:r>
              <w:rPr>
                <w:color w:val="172837"/>
                <w:spacing w:val="-2"/>
                <w:sz w:val="17"/>
              </w:rPr>
              <w:t>Medium</w:t>
            </w:r>
          </w:p>
        </w:tc>
        <w:tc>
          <w:tcPr>
            <w:tcW w:w="897" w:type="dxa"/>
            <w:tcBorders>
              <w:right w:val="single" w:sz="4" w:space="0" w:color="CBD8DE"/>
            </w:tcBorders>
          </w:tcPr>
          <w:p>
            <w:pPr>
              <w:pStyle w:val="TableParagraph"/>
              <w:ind w:left="111"/>
              <w:rPr>
                <w:sz w:val="17"/>
              </w:rPr>
            </w:pPr>
            <w:r>
              <w:rPr>
                <w:color w:val="172837"/>
                <w:spacing w:val="-2"/>
                <w:sz w:val="17"/>
              </w:rPr>
              <w:t>Complete</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5.4</w:t>
            </w:r>
          </w:p>
        </w:tc>
        <w:tc>
          <w:tcPr>
            <w:tcW w:w="7695" w:type="dxa"/>
            <w:shd w:val="clear" w:color="auto" w:fill="F5F9FA"/>
          </w:tcPr>
          <w:p>
            <w:pPr>
              <w:pStyle w:val="TableParagraph"/>
              <w:ind w:left="105"/>
              <w:rPr>
                <w:sz w:val="17"/>
              </w:rPr>
            </w:pPr>
            <w:r>
              <w:rPr>
                <w:color w:val="172837"/>
                <w:sz w:val="17"/>
              </w:rPr>
              <w:t>The system</w:t>
            </w:r>
            <w:r>
              <w:rPr>
                <w:color w:val="172837"/>
                <w:spacing w:val="1"/>
                <w:sz w:val="17"/>
              </w:rPr>
              <w:t> </w:t>
            </w:r>
            <w:r>
              <w:rPr>
                <w:color w:val="172837"/>
                <w:sz w:val="17"/>
              </w:rPr>
              <w:t>shall</w:t>
            </w:r>
            <w:r>
              <w:rPr>
                <w:color w:val="172837"/>
                <w:spacing w:val="1"/>
                <w:sz w:val="17"/>
              </w:rPr>
              <w:t> </w:t>
            </w:r>
            <w:r>
              <w:rPr>
                <w:color w:val="172837"/>
                <w:sz w:val="17"/>
              </w:rPr>
              <w:t>support</w:t>
            </w:r>
            <w:r>
              <w:rPr>
                <w:color w:val="172837"/>
                <w:spacing w:val="1"/>
                <w:sz w:val="17"/>
              </w:rPr>
              <w:t> </w:t>
            </w:r>
            <w:r>
              <w:rPr>
                <w:color w:val="172837"/>
                <w:sz w:val="17"/>
              </w:rPr>
              <w:t>OI Clinic</w:t>
            </w:r>
            <w:r>
              <w:rPr>
                <w:color w:val="172837"/>
                <w:spacing w:val="1"/>
                <w:sz w:val="17"/>
              </w:rPr>
              <w:t> </w:t>
            </w:r>
            <w:r>
              <w:rPr>
                <w:color w:val="172837"/>
                <w:sz w:val="17"/>
              </w:rPr>
              <w:t>service</w:t>
            </w:r>
            <w:r>
              <w:rPr>
                <w:color w:val="172837"/>
                <w:spacing w:val="1"/>
                <w:sz w:val="17"/>
              </w:rPr>
              <w:t> </w:t>
            </w:r>
            <w:r>
              <w:rPr>
                <w:color w:val="172837"/>
                <w:sz w:val="17"/>
              </w:rPr>
              <w:t>streams</w:t>
            </w:r>
            <w:r>
              <w:rPr>
                <w:color w:val="172837"/>
                <w:spacing w:val="1"/>
                <w:sz w:val="17"/>
              </w:rPr>
              <w:t> </w:t>
            </w:r>
            <w:r>
              <w:rPr>
                <w:color w:val="172837"/>
                <w:sz w:val="17"/>
              </w:rPr>
              <w:t>(ART, TB,</w:t>
            </w:r>
            <w:r>
              <w:rPr>
                <w:color w:val="172837"/>
                <w:spacing w:val="1"/>
                <w:sz w:val="17"/>
              </w:rPr>
              <w:t> </w:t>
            </w:r>
            <w:r>
              <w:rPr>
                <w:color w:val="172837"/>
                <w:sz w:val="17"/>
              </w:rPr>
              <w:t>viral</w:t>
            </w:r>
            <w:r>
              <w:rPr>
                <w:color w:val="172837"/>
                <w:spacing w:val="1"/>
                <w:sz w:val="17"/>
              </w:rPr>
              <w:t> </w:t>
            </w:r>
            <w:r>
              <w:rPr>
                <w:color w:val="172837"/>
                <w:sz w:val="17"/>
              </w:rPr>
              <w:t>load,</w:t>
            </w:r>
            <w:r>
              <w:rPr>
                <w:color w:val="172837"/>
                <w:spacing w:val="1"/>
                <w:sz w:val="17"/>
              </w:rPr>
              <w:t> </w:t>
            </w:r>
            <w:r>
              <w:rPr>
                <w:color w:val="172837"/>
                <w:sz w:val="17"/>
              </w:rPr>
              <w:t>counselling,</w:t>
            </w:r>
            <w:r>
              <w:rPr>
                <w:color w:val="172837"/>
                <w:spacing w:val="1"/>
                <w:sz w:val="17"/>
              </w:rPr>
              <w:t> </w:t>
            </w:r>
            <w:r>
              <w:rPr>
                <w:color w:val="172837"/>
                <w:spacing w:val="-2"/>
                <w:sz w:val="17"/>
              </w:rPr>
              <w:t>screening).</w:t>
            </w:r>
          </w:p>
        </w:tc>
        <w:tc>
          <w:tcPr>
            <w:tcW w:w="810" w:type="dxa"/>
            <w:shd w:val="clear" w:color="auto" w:fill="F5F9FA"/>
          </w:tcPr>
          <w:p>
            <w:pPr>
              <w:pStyle w:val="TableParagraph"/>
              <w:ind w:left="106"/>
              <w:rPr>
                <w:sz w:val="17"/>
              </w:rPr>
            </w:pPr>
            <w:r>
              <w:rPr>
                <w:color w:val="172837"/>
                <w:spacing w:val="-5"/>
                <w:sz w:val="17"/>
              </w:rPr>
              <w:t>Low</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bl>
    <w:p>
      <w:pPr>
        <w:pStyle w:val="BodyText"/>
        <w:spacing w:before="4"/>
        <w:rPr>
          <w:i/>
          <w:sz w:val="12"/>
        </w:rPr>
      </w:pPr>
    </w:p>
    <w:p>
      <w:pPr>
        <w:pStyle w:val="Heading9"/>
        <w:spacing w:before="104"/>
      </w:pPr>
      <w:r>
        <w:rPr>
          <w:color w:val="26495C"/>
        </w:rPr>
        <w:t>Module</w:t>
      </w:r>
      <w:r>
        <w:rPr>
          <w:color w:val="26495C"/>
          <w:spacing w:val="3"/>
        </w:rPr>
        <w:t> </w:t>
      </w:r>
      <w:r>
        <w:rPr>
          <w:color w:val="26495C"/>
        </w:rPr>
        <w:t>6:</w:t>
      </w:r>
      <w:r>
        <w:rPr>
          <w:color w:val="26495C"/>
          <w:spacing w:val="4"/>
        </w:rPr>
        <w:t> </w:t>
      </w:r>
      <w:r>
        <w:rPr>
          <w:color w:val="26495C"/>
        </w:rPr>
        <w:t>Staff</w:t>
      </w:r>
      <w:r>
        <w:rPr>
          <w:color w:val="26495C"/>
          <w:spacing w:val="4"/>
        </w:rPr>
        <w:t> </w:t>
      </w:r>
      <w:r>
        <w:rPr>
          <w:color w:val="26495C"/>
          <w:spacing w:val="-2"/>
        </w:rPr>
        <w:t>Dashboard</w:t>
      </w:r>
    </w:p>
    <w:p>
      <w:pPr>
        <w:pStyle w:val="BodyText"/>
        <w:spacing w:before="1"/>
        <w:rPr>
          <w:rFonts w:ascii="Segoe UI"/>
          <w:b/>
          <w:sz w:val="28"/>
        </w:rPr>
      </w:pPr>
    </w:p>
    <w:p>
      <w:pPr>
        <w:spacing w:before="0"/>
        <w:ind w:left="280" w:right="0" w:firstLine="0"/>
        <w:jc w:val="left"/>
        <w:rPr>
          <w:i/>
          <w:sz w:val="18"/>
        </w:rPr>
      </w:pPr>
      <w:r>
        <w:rPr>
          <w:i/>
          <w:color w:val="36586A"/>
          <w:sz w:val="18"/>
        </w:rPr>
        <w:t>Table</w:t>
      </w:r>
      <w:r>
        <w:rPr>
          <w:i/>
          <w:color w:val="36586A"/>
          <w:spacing w:val="-5"/>
          <w:sz w:val="18"/>
        </w:rPr>
        <w:t> </w:t>
      </w:r>
      <w:r>
        <w:rPr>
          <w:i/>
          <w:color w:val="36586A"/>
          <w:sz w:val="18"/>
        </w:rPr>
        <w:t>4.6:</w:t>
      </w:r>
      <w:r>
        <w:rPr>
          <w:i/>
          <w:color w:val="36586A"/>
          <w:spacing w:val="-5"/>
          <w:sz w:val="18"/>
        </w:rPr>
        <w:t> </w:t>
      </w:r>
      <w:r>
        <w:rPr>
          <w:i/>
          <w:color w:val="36586A"/>
          <w:sz w:val="18"/>
        </w:rPr>
        <w:t>Module</w:t>
      </w:r>
      <w:r>
        <w:rPr>
          <w:i/>
          <w:color w:val="36586A"/>
          <w:spacing w:val="-5"/>
          <w:sz w:val="18"/>
        </w:rPr>
        <w:t> </w:t>
      </w:r>
      <w:r>
        <w:rPr>
          <w:i/>
          <w:color w:val="36586A"/>
          <w:sz w:val="18"/>
        </w:rPr>
        <w:t>6:</w:t>
      </w:r>
      <w:r>
        <w:rPr>
          <w:i/>
          <w:color w:val="36586A"/>
          <w:spacing w:val="-5"/>
          <w:sz w:val="18"/>
        </w:rPr>
        <w:t> </w:t>
      </w:r>
      <w:r>
        <w:rPr>
          <w:i/>
          <w:color w:val="36586A"/>
          <w:sz w:val="18"/>
        </w:rPr>
        <w:t>Staff</w:t>
      </w:r>
      <w:r>
        <w:rPr>
          <w:i/>
          <w:color w:val="36586A"/>
          <w:spacing w:val="-5"/>
          <w:sz w:val="18"/>
        </w:rPr>
        <w:t> </w:t>
      </w:r>
      <w:r>
        <w:rPr>
          <w:i/>
          <w:color w:val="36586A"/>
          <w:spacing w:val="-2"/>
          <w:sz w:val="18"/>
        </w:rPr>
        <w:t>Dashboard</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695"/>
        <w:gridCol w:w="81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259"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584" w:hRule="atLeast"/>
        </w:trPr>
        <w:tc>
          <w:tcPr>
            <w:tcW w:w="450" w:type="dxa"/>
            <w:tcBorders>
              <w:top w:val="nil"/>
            </w:tcBorders>
          </w:tcPr>
          <w:p>
            <w:pPr>
              <w:pStyle w:val="TableParagraph"/>
              <w:ind w:left="100" w:right="93"/>
              <w:jc w:val="center"/>
              <w:rPr>
                <w:sz w:val="17"/>
              </w:rPr>
            </w:pPr>
            <w:r>
              <w:rPr>
                <w:color w:val="172837"/>
                <w:spacing w:val="-5"/>
                <w:sz w:val="17"/>
              </w:rPr>
              <w:t>6.1</w:t>
            </w:r>
          </w:p>
        </w:tc>
        <w:tc>
          <w:tcPr>
            <w:tcW w:w="7695" w:type="dxa"/>
            <w:tcBorders>
              <w:top w:val="nil"/>
            </w:tcBorders>
          </w:tcPr>
          <w:p>
            <w:pPr>
              <w:pStyle w:val="TableParagraph"/>
              <w:spacing w:line="259" w:lineRule="auto"/>
              <w:ind w:left="105" w:right="119"/>
              <w:rPr>
                <w:sz w:val="17"/>
              </w:rPr>
            </w:pPr>
            <w:r>
              <w:rPr>
                <w:color w:val="172837"/>
                <w:sz w:val="17"/>
              </w:rPr>
              <w:t>The system shall provide a live queue dashboard with real-time metrics, queue tables, patient actions,</w:t>
            </w:r>
            <w:r>
              <w:rPr>
                <w:color w:val="172837"/>
                <w:spacing w:val="40"/>
                <w:sz w:val="17"/>
              </w:rPr>
              <w:t> </w:t>
            </w:r>
            <w:r>
              <w:rPr>
                <w:color w:val="172837"/>
                <w:sz w:val="17"/>
              </w:rPr>
              <w:t>alerts, and automatic refresh.</w:t>
            </w:r>
          </w:p>
        </w:tc>
        <w:tc>
          <w:tcPr>
            <w:tcW w:w="810" w:type="dxa"/>
            <w:tcBorders>
              <w:top w:val="nil"/>
            </w:tcBorders>
          </w:tcPr>
          <w:p>
            <w:pPr>
              <w:pStyle w:val="TableParagraph"/>
              <w:ind w:left="106"/>
              <w:rPr>
                <w:sz w:val="17"/>
              </w:rPr>
            </w:pPr>
            <w:r>
              <w:rPr>
                <w:color w:val="172837"/>
                <w:spacing w:val="-4"/>
                <w:sz w:val="17"/>
              </w:rPr>
              <w:t>High</w:t>
            </w:r>
          </w:p>
        </w:tc>
        <w:tc>
          <w:tcPr>
            <w:tcW w:w="897" w:type="dxa"/>
            <w:tcBorders>
              <w:top w:val="nil"/>
              <w:right w:val="single" w:sz="4" w:space="0" w:color="CBD8DE"/>
            </w:tcBorders>
          </w:tcPr>
          <w:p>
            <w:pPr>
              <w:pStyle w:val="TableParagraph"/>
              <w:ind w:left="102" w:right="86"/>
              <w:jc w:val="center"/>
              <w:rPr>
                <w:sz w:val="17"/>
              </w:rPr>
            </w:pPr>
            <w:r>
              <w:rPr>
                <w:color w:val="172837"/>
                <w:spacing w:val="-2"/>
                <w:sz w:val="17"/>
              </w:rPr>
              <w:t>Complete</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6.2</w:t>
            </w:r>
          </w:p>
        </w:tc>
        <w:tc>
          <w:tcPr>
            <w:tcW w:w="7695" w:type="dxa"/>
            <w:shd w:val="clear" w:color="auto" w:fill="F5F9FA"/>
          </w:tcPr>
          <w:p>
            <w:pPr>
              <w:pStyle w:val="TableParagraph"/>
              <w:ind w:left="105"/>
              <w:rPr>
                <w:sz w:val="17"/>
              </w:rPr>
            </w:pPr>
            <w:r>
              <w:rPr>
                <w:color w:val="172837"/>
                <w:sz w:val="17"/>
              </w:rPr>
              <w:t>The system</w:t>
            </w:r>
            <w:r>
              <w:rPr>
                <w:color w:val="172837"/>
                <w:spacing w:val="1"/>
                <w:sz w:val="17"/>
              </w:rPr>
              <w:t> </w:t>
            </w:r>
            <w:r>
              <w:rPr>
                <w:color w:val="172837"/>
                <w:sz w:val="17"/>
              </w:rPr>
              <w:t>shall</w:t>
            </w:r>
            <w:r>
              <w:rPr>
                <w:color w:val="172837"/>
                <w:spacing w:val="1"/>
                <w:sz w:val="17"/>
              </w:rPr>
              <w:t> </w:t>
            </w:r>
            <w:r>
              <w:rPr>
                <w:color w:val="172837"/>
                <w:sz w:val="17"/>
              </w:rPr>
              <w:t>provide department-scoped</w:t>
            </w:r>
            <w:r>
              <w:rPr>
                <w:color w:val="172837"/>
                <w:spacing w:val="1"/>
                <w:sz w:val="17"/>
              </w:rPr>
              <w:t> </w:t>
            </w:r>
            <w:r>
              <w:rPr>
                <w:color w:val="172837"/>
                <w:sz w:val="17"/>
              </w:rPr>
              <w:t>dashboards</w:t>
            </w:r>
            <w:r>
              <w:rPr>
                <w:color w:val="172837"/>
                <w:spacing w:val="1"/>
                <w:sz w:val="17"/>
              </w:rPr>
              <w:t> </w:t>
            </w:r>
            <w:r>
              <w:rPr>
                <w:color w:val="172837"/>
                <w:sz w:val="17"/>
              </w:rPr>
              <w:t>that</w:t>
            </w:r>
            <w:r>
              <w:rPr>
                <w:color w:val="172837"/>
                <w:spacing w:val="1"/>
                <w:sz w:val="17"/>
              </w:rPr>
              <w:t> </w:t>
            </w:r>
            <w:r>
              <w:rPr>
                <w:color w:val="172837"/>
                <w:sz w:val="17"/>
              </w:rPr>
              <w:t>filter data</w:t>
            </w:r>
            <w:r>
              <w:rPr>
                <w:color w:val="172837"/>
                <w:spacing w:val="1"/>
                <w:sz w:val="17"/>
              </w:rPr>
              <w:t> </w:t>
            </w:r>
            <w:r>
              <w:rPr>
                <w:color w:val="172837"/>
                <w:sz w:val="17"/>
              </w:rPr>
              <w:t>by</w:t>
            </w:r>
            <w:r>
              <w:rPr>
                <w:color w:val="172837"/>
                <w:spacing w:val="1"/>
                <w:sz w:val="17"/>
              </w:rPr>
              <w:t> </w:t>
            </w:r>
            <w:r>
              <w:rPr>
                <w:color w:val="172837"/>
                <w:sz w:val="17"/>
              </w:rPr>
              <w:t>staff</w:t>
            </w:r>
            <w:r>
              <w:rPr>
                <w:color w:val="172837"/>
                <w:spacing w:val="1"/>
                <w:sz w:val="17"/>
              </w:rPr>
              <w:t> </w:t>
            </w:r>
            <w:r>
              <w:rPr>
                <w:color w:val="172837"/>
                <w:sz w:val="17"/>
              </w:rPr>
              <w:t>department </w:t>
            </w:r>
            <w:r>
              <w:rPr>
                <w:color w:val="172837"/>
                <w:spacing w:val="-2"/>
                <w:sz w:val="17"/>
              </w:rPr>
              <w:t>assignment.</w:t>
            </w:r>
          </w:p>
        </w:tc>
        <w:tc>
          <w:tcPr>
            <w:tcW w:w="810" w:type="dxa"/>
            <w:shd w:val="clear" w:color="auto" w:fill="F5F9FA"/>
          </w:tcPr>
          <w:p>
            <w:pPr>
              <w:pStyle w:val="TableParagraph"/>
              <w:ind w:left="106"/>
              <w:rPr>
                <w:sz w:val="17"/>
              </w:rPr>
            </w:pPr>
            <w:r>
              <w:rPr>
                <w:color w:val="172837"/>
                <w:spacing w:val="-2"/>
                <w:sz w:val="17"/>
              </w:rPr>
              <w:t>Medium</w:t>
            </w:r>
          </w:p>
        </w:tc>
        <w:tc>
          <w:tcPr>
            <w:tcW w:w="897" w:type="dxa"/>
            <w:tcBorders>
              <w:right w:val="single" w:sz="4" w:space="0" w:color="CBD8DE"/>
            </w:tcBorders>
            <w:shd w:val="clear" w:color="auto" w:fill="F5F9FA"/>
          </w:tcPr>
          <w:p>
            <w:pPr>
              <w:pStyle w:val="TableParagraph"/>
              <w:ind w:left="102" w:right="86"/>
              <w:jc w:val="center"/>
              <w:rPr>
                <w:sz w:val="17"/>
              </w:rPr>
            </w:pPr>
            <w:r>
              <w:rPr>
                <w:color w:val="172837"/>
                <w:spacing w:val="-2"/>
                <w:sz w:val="17"/>
              </w:rPr>
              <w:t>Complete</w:t>
            </w:r>
          </w:p>
        </w:tc>
      </w:tr>
      <w:tr>
        <w:trPr>
          <w:trHeight w:val="599" w:hRule="atLeast"/>
        </w:trPr>
        <w:tc>
          <w:tcPr>
            <w:tcW w:w="450" w:type="dxa"/>
          </w:tcPr>
          <w:p>
            <w:pPr>
              <w:pStyle w:val="TableParagraph"/>
              <w:ind w:left="100" w:right="93"/>
              <w:jc w:val="center"/>
              <w:rPr>
                <w:sz w:val="17"/>
              </w:rPr>
            </w:pPr>
            <w:r>
              <w:rPr>
                <w:color w:val="172837"/>
                <w:spacing w:val="-5"/>
                <w:sz w:val="17"/>
              </w:rPr>
              <w:t>6.3</w:t>
            </w:r>
          </w:p>
        </w:tc>
        <w:tc>
          <w:tcPr>
            <w:tcW w:w="7695" w:type="dxa"/>
          </w:tcPr>
          <w:p>
            <w:pPr>
              <w:pStyle w:val="TableParagraph"/>
              <w:spacing w:line="259" w:lineRule="auto"/>
              <w:ind w:left="105" w:right="11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provide</w:t>
            </w:r>
            <w:r>
              <w:rPr>
                <w:color w:val="172837"/>
                <w:spacing w:val="-1"/>
                <w:sz w:val="17"/>
              </w:rPr>
              <w:t> </w:t>
            </w:r>
            <w:r>
              <w:rPr>
                <w:color w:val="172837"/>
                <w:sz w:val="17"/>
              </w:rPr>
              <w:t>an</w:t>
            </w:r>
            <w:r>
              <w:rPr>
                <w:color w:val="172837"/>
                <w:spacing w:val="-1"/>
                <w:sz w:val="17"/>
              </w:rPr>
              <w:t> </w:t>
            </w:r>
            <w:r>
              <w:rPr>
                <w:color w:val="172837"/>
                <w:sz w:val="17"/>
              </w:rPr>
              <w:t>administrator</w:t>
            </w:r>
            <w:r>
              <w:rPr>
                <w:color w:val="172837"/>
                <w:spacing w:val="-1"/>
                <w:sz w:val="17"/>
              </w:rPr>
              <w:t> </w:t>
            </w:r>
            <w:r>
              <w:rPr>
                <w:color w:val="172837"/>
                <w:sz w:val="17"/>
              </w:rPr>
              <w:t>dashboard</w:t>
            </w:r>
            <w:r>
              <w:rPr>
                <w:color w:val="172837"/>
                <w:spacing w:val="-1"/>
                <w:sz w:val="17"/>
              </w:rPr>
              <w:t> </w:t>
            </w:r>
            <w:r>
              <w:rPr>
                <w:color w:val="172837"/>
                <w:sz w:val="17"/>
              </w:rPr>
              <w:t>with</w:t>
            </w:r>
            <w:r>
              <w:rPr>
                <w:color w:val="172837"/>
                <w:spacing w:val="-1"/>
                <w:sz w:val="17"/>
              </w:rPr>
              <w:t> </w:t>
            </w:r>
            <w:r>
              <w:rPr>
                <w:color w:val="172837"/>
                <w:sz w:val="17"/>
              </w:rPr>
              <w:t>staff</w:t>
            </w:r>
            <w:r>
              <w:rPr>
                <w:color w:val="172837"/>
                <w:spacing w:val="-1"/>
                <w:sz w:val="17"/>
              </w:rPr>
              <w:t> </w:t>
            </w:r>
            <w:r>
              <w:rPr>
                <w:color w:val="172837"/>
                <w:sz w:val="17"/>
              </w:rPr>
              <w:t>management,</w:t>
            </w:r>
            <w:r>
              <w:rPr>
                <w:color w:val="172837"/>
                <w:spacing w:val="-1"/>
                <w:sz w:val="17"/>
              </w:rPr>
              <w:t> </w:t>
            </w:r>
            <w:r>
              <w:rPr>
                <w:color w:val="172837"/>
                <w:sz w:val="17"/>
              </w:rPr>
              <w:t>audit</w:t>
            </w:r>
            <w:r>
              <w:rPr>
                <w:color w:val="172837"/>
                <w:spacing w:val="-1"/>
                <w:sz w:val="17"/>
              </w:rPr>
              <w:t> </w:t>
            </w:r>
            <w:r>
              <w:rPr>
                <w:color w:val="172837"/>
                <w:sz w:val="17"/>
              </w:rPr>
              <w:t>trail,</w:t>
            </w:r>
            <w:r>
              <w:rPr>
                <w:color w:val="172837"/>
                <w:spacing w:val="-1"/>
                <w:sz w:val="17"/>
              </w:rPr>
              <w:t> </w:t>
            </w:r>
            <w:r>
              <w:rPr>
                <w:color w:val="172837"/>
                <w:sz w:val="17"/>
              </w:rPr>
              <w:t>queue</w:t>
            </w:r>
            <w:r>
              <w:rPr>
                <w:color w:val="172837"/>
                <w:spacing w:val="-1"/>
                <w:sz w:val="17"/>
              </w:rPr>
              <w:t> </w:t>
            </w:r>
            <w:r>
              <w:rPr>
                <w:color w:val="172837"/>
                <w:sz w:val="17"/>
              </w:rPr>
              <w:t>overview,</w:t>
            </w:r>
            <w:r>
              <w:rPr>
                <w:color w:val="172837"/>
                <w:spacing w:val="40"/>
                <w:sz w:val="17"/>
              </w:rPr>
              <w:t> </w:t>
            </w:r>
            <w:r>
              <w:rPr>
                <w:color w:val="172837"/>
                <w:sz w:val="17"/>
              </w:rPr>
              <w:t>reports, and settings.</w:t>
            </w:r>
          </w:p>
        </w:tc>
        <w:tc>
          <w:tcPr>
            <w:tcW w:w="810" w:type="dxa"/>
          </w:tcPr>
          <w:p>
            <w:pPr>
              <w:pStyle w:val="TableParagraph"/>
              <w:ind w:left="106"/>
              <w:rPr>
                <w:sz w:val="17"/>
              </w:rPr>
            </w:pPr>
            <w:r>
              <w:rPr>
                <w:color w:val="172837"/>
                <w:spacing w:val="-4"/>
                <w:sz w:val="17"/>
              </w:rPr>
              <w:t>High</w:t>
            </w:r>
          </w:p>
        </w:tc>
        <w:tc>
          <w:tcPr>
            <w:tcW w:w="897" w:type="dxa"/>
            <w:tcBorders>
              <w:right w:val="single" w:sz="4" w:space="0" w:color="CBD8DE"/>
            </w:tcBorders>
          </w:tcPr>
          <w:p>
            <w:pPr>
              <w:pStyle w:val="TableParagraph"/>
              <w:ind w:left="102" w:right="86"/>
              <w:jc w:val="center"/>
              <w:rPr>
                <w:sz w:val="17"/>
              </w:rPr>
            </w:pPr>
            <w:r>
              <w:rPr>
                <w:color w:val="172837"/>
                <w:spacing w:val="-2"/>
                <w:sz w:val="17"/>
              </w:rPr>
              <w:t>Complete</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6.4</w:t>
            </w:r>
          </w:p>
        </w:tc>
        <w:tc>
          <w:tcPr>
            <w:tcW w:w="7695" w:type="dxa"/>
            <w:shd w:val="clear" w:color="auto" w:fill="F5F9FA"/>
          </w:tcPr>
          <w:p>
            <w:pPr>
              <w:pStyle w:val="TableParagraph"/>
              <w:spacing w:line="259" w:lineRule="auto"/>
              <w:ind w:left="105" w:right="119"/>
              <w:rPr>
                <w:sz w:val="17"/>
              </w:rPr>
            </w:pPr>
            <w:r>
              <w:rPr>
                <w:color w:val="172837"/>
                <w:sz w:val="17"/>
              </w:rPr>
              <w:t>The system shall display operational alerts including critical metrics, reassessment alerts, and notification</w:t>
            </w:r>
            <w:r>
              <w:rPr>
                <w:color w:val="172837"/>
                <w:spacing w:val="40"/>
                <w:sz w:val="17"/>
              </w:rPr>
              <w:t> </w:t>
            </w:r>
            <w:r>
              <w:rPr>
                <w:color w:val="172837"/>
                <w:spacing w:val="-2"/>
                <w:sz w:val="17"/>
              </w:rPr>
              <w:t>failures.</w:t>
            </w:r>
          </w:p>
        </w:tc>
        <w:tc>
          <w:tcPr>
            <w:tcW w:w="810" w:type="dxa"/>
            <w:shd w:val="clear" w:color="auto" w:fill="F5F9FA"/>
          </w:tcPr>
          <w:p>
            <w:pPr>
              <w:pStyle w:val="TableParagraph"/>
              <w:ind w:left="106"/>
              <w:rPr>
                <w:sz w:val="17"/>
              </w:rPr>
            </w:pPr>
            <w:r>
              <w:rPr>
                <w:color w:val="172837"/>
                <w:spacing w:val="-2"/>
                <w:sz w:val="17"/>
              </w:rPr>
              <w:t>Medium</w:t>
            </w:r>
          </w:p>
        </w:tc>
        <w:tc>
          <w:tcPr>
            <w:tcW w:w="897" w:type="dxa"/>
            <w:tcBorders>
              <w:right w:val="single" w:sz="4" w:space="0" w:color="CBD8DE"/>
            </w:tcBorders>
            <w:shd w:val="clear" w:color="auto" w:fill="F5F9FA"/>
          </w:tcPr>
          <w:p>
            <w:pPr>
              <w:pStyle w:val="TableParagraph"/>
              <w:ind w:left="102" w:right="86"/>
              <w:jc w:val="center"/>
              <w:rPr>
                <w:sz w:val="17"/>
              </w:rPr>
            </w:pPr>
            <w:r>
              <w:rPr>
                <w:color w:val="172837"/>
                <w:spacing w:val="-2"/>
                <w:sz w:val="17"/>
              </w:rPr>
              <w:t>Complete</w:t>
            </w:r>
          </w:p>
        </w:tc>
      </w:tr>
    </w:tbl>
    <w:p>
      <w:pPr>
        <w:pStyle w:val="BodyText"/>
        <w:spacing w:before="10"/>
        <w:rPr>
          <w:i/>
          <w:sz w:val="20"/>
        </w:rPr>
      </w:pPr>
    </w:p>
    <w:p>
      <w:pPr>
        <w:pStyle w:val="Heading9"/>
      </w:pPr>
      <w:r>
        <w:rPr>
          <w:color w:val="26495C"/>
        </w:rPr>
        <w:t>Module</w:t>
      </w:r>
      <w:r>
        <w:rPr>
          <w:color w:val="26495C"/>
          <w:spacing w:val="5"/>
        </w:rPr>
        <w:t> </w:t>
      </w:r>
      <w:r>
        <w:rPr>
          <w:color w:val="26495C"/>
        </w:rPr>
        <w:t>7:</w:t>
      </w:r>
      <w:r>
        <w:rPr>
          <w:color w:val="26495C"/>
          <w:spacing w:val="6"/>
        </w:rPr>
        <w:t> </w:t>
      </w:r>
      <w:r>
        <w:rPr>
          <w:color w:val="26495C"/>
          <w:spacing w:val="-2"/>
        </w:rPr>
        <w:t>Notifications</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4.7:</w:t>
      </w:r>
      <w:r>
        <w:rPr>
          <w:i/>
          <w:color w:val="36586A"/>
          <w:spacing w:val="-4"/>
          <w:sz w:val="18"/>
        </w:rPr>
        <w:t> </w:t>
      </w:r>
      <w:r>
        <w:rPr>
          <w:i/>
          <w:color w:val="36586A"/>
          <w:sz w:val="18"/>
        </w:rPr>
        <w:t>Module</w:t>
      </w:r>
      <w:r>
        <w:rPr>
          <w:i/>
          <w:color w:val="36586A"/>
          <w:spacing w:val="-4"/>
          <w:sz w:val="18"/>
        </w:rPr>
        <w:t> </w:t>
      </w:r>
      <w:r>
        <w:rPr>
          <w:i/>
          <w:color w:val="36586A"/>
          <w:sz w:val="18"/>
        </w:rPr>
        <w:t>7:</w:t>
      </w:r>
      <w:r>
        <w:rPr>
          <w:i/>
          <w:color w:val="36586A"/>
          <w:spacing w:val="-4"/>
          <w:sz w:val="18"/>
        </w:rPr>
        <w:t> </w:t>
      </w:r>
      <w:r>
        <w:rPr>
          <w:i/>
          <w:color w:val="36586A"/>
          <w:spacing w:val="-2"/>
          <w:sz w:val="18"/>
        </w:rPr>
        <w:t>Notifications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755"/>
        <w:gridCol w:w="75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317"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599" w:hRule="atLeast"/>
        </w:trPr>
        <w:tc>
          <w:tcPr>
            <w:tcW w:w="450" w:type="dxa"/>
            <w:tcBorders>
              <w:top w:val="nil"/>
            </w:tcBorders>
          </w:tcPr>
          <w:p>
            <w:pPr>
              <w:pStyle w:val="TableParagraph"/>
              <w:ind w:left="100" w:right="93"/>
              <w:jc w:val="center"/>
              <w:rPr>
                <w:sz w:val="17"/>
              </w:rPr>
            </w:pPr>
            <w:r>
              <w:rPr>
                <w:color w:val="172837"/>
                <w:spacing w:val="-5"/>
                <w:sz w:val="17"/>
              </w:rPr>
              <w:t>7.1</w:t>
            </w:r>
          </w:p>
        </w:tc>
        <w:tc>
          <w:tcPr>
            <w:tcW w:w="7755" w:type="dxa"/>
            <w:tcBorders>
              <w:top w:val="nil"/>
            </w:tcBorders>
          </w:tcPr>
          <w:p>
            <w:pPr>
              <w:pStyle w:val="TableParagraph"/>
              <w:spacing w:line="259" w:lineRule="auto"/>
              <w:ind w:left="105"/>
              <w:rPr>
                <w:sz w:val="17"/>
              </w:rPr>
            </w:pPr>
            <w:r>
              <w:rPr>
                <w:color w:val="172837"/>
                <w:sz w:val="17"/>
              </w:rPr>
              <w:t>The system shall send WhatsApp notifications for registration, turn readiness, call, missed turn, and transfer</w:t>
            </w:r>
            <w:r>
              <w:rPr>
                <w:color w:val="172837"/>
                <w:spacing w:val="40"/>
                <w:sz w:val="17"/>
              </w:rPr>
              <w:t> </w:t>
            </w:r>
            <w:r>
              <w:rPr>
                <w:color w:val="172837"/>
                <w:spacing w:val="-2"/>
                <w:sz w:val="17"/>
              </w:rPr>
              <w:t>events.</w:t>
            </w:r>
          </w:p>
        </w:tc>
        <w:tc>
          <w:tcPr>
            <w:tcW w:w="750" w:type="dxa"/>
            <w:tcBorders>
              <w:top w:val="nil"/>
            </w:tcBorders>
          </w:tcPr>
          <w:p>
            <w:pPr>
              <w:pStyle w:val="TableParagraph"/>
              <w:ind w:left="105"/>
              <w:rPr>
                <w:sz w:val="17"/>
              </w:rPr>
            </w:pPr>
            <w:r>
              <w:rPr>
                <w:color w:val="172837"/>
                <w:spacing w:val="-4"/>
                <w:sz w:val="17"/>
              </w:rPr>
              <w:t>High</w:t>
            </w:r>
          </w:p>
        </w:tc>
        <w:tc>
          <w:tcPr>
            <w:tcW w:w="897" w:type="dxa"/>
            <w:tcBorders>
              <w:top w:val="nil"/>
              <w:right w:val="single" w:sz="4" w:space="0" w:color="CBD8DE"/>
            </w:tcBorders>
          </w:tcPr>
          <w:p>
            <w:pPr>
              <w:pStyle w:val="TableParagraph"/>
              <w:ind w:left="111"/>
              <w:rPr>
                <w:sz w:val="17"/>
              </w:rPr>
            </w:pPr>
            <w:r>
              <w:rPr>
                <w:color w:val="172837"/>
                <w:spacing w:val="-2"/>
                <w:sz w:val="17"/>
              </w:rPr>
              <w:t>Partial</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7.2</w:t>
            </w:r>
          </w:p>
        </w:tc>
        <w:tc>
          <w:tcPr>
            <w:tcW w:w="7755" w:type="dxa"/>
            <w:shd w:val="clear" w:color="auto" w:fill="F5F9FA"/>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2"/>
                <w:sz w:val="17"/>
              </w:rPr>
              <w:t> </w:t>
            </w:r>
            <w:r>
              <w:rPr>
                <w:color w:val="172837"/>
                <w:sz w:val="17"/>
              </w:rPr>
              <w:t>shall</w:t>
            </w:r>
            <w:r>
              <w:rPr>
                <w:color w:val="172837"/>
                <w:spacing w:val="2"/>
                <w:sz w:val="17"/>
              </w:rPr>
              <w:t> </w:t>
            </w:r>
            <w:r>
              <w:rPr>
                <w:color w:val="172837"/>
                <w:sz w:val="17"/>
              </w:rPr>
              <w:t>support</w:t>
            </w:r>
            <w:r>
              <w:rPr>
                <w:color w:val="172837"/>
                <w:spacing w:val="1"/>
                <w:sz w:val="17"/>
              </w:rPr>
              <w:t> </w:t>
            </w:r>
            <w:r>
              <w:rPr>
                <w:color w:val="172837"/>
                <w:sz w:val="17"/>
              </w:rPr>
              <w:t>web</w:t>
            </w:r>
            <w:r>
              <w:rPr>
                <w:color w:val="172837"/>
                <w:spacing w:val="2"/>
                <w:sz w:val="17"/>
              </w:rPr>
              <w:t> </w:t>
            </w:r>
            <w:r>
              <w:rPr>
                <w:color w:val="172837"/>
                <w:sz w:val="17"/>
              </w:rPr>
              <w:t>push</w:t>
            </w:r>
            <w:r>
              <w:rPr>
                <w:color w:val="172837"/>
                <w:spacing w:val="2"/>
                <w:sz w:val="17"/>
              </w:rPr>
              <w:t> </w:t>
            </w:r>
            <w:r>
              <w:rPr>
                <w:color w:val="172837"/>
                <w:spacing w:val="-2"/>
                <w:sz w:val="17"/>
              </w:rPr>
              <w:t>notifications.</w:t>
            </w:r>
          </w:p>
        </w:tc>
        <w:tc>
          <w:tcPr>
            <w:tcW w:w="750" w:type="dxa"/>
            <w:shd w:val="clear" w:color="auto" w:fill="F5F9FA"/>
          </w:tcPr>
          <w:p>
            <w:pPr>
              <w:pStyle w:val="TableParagraph"/>
              <w:ind w:left="105"/>
              <w:rPr>
                <w:sz w:val="17"/>
              </w:rPr>
            </w:pPr>
            <w:r>
              <w:rPr>
                <w:color w:val="172837"/>
                <w:spacing w:val="-5"/>
                <w:sz w:val="17"/>
              </w:rPr>
              <w:t>Low</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Partial</w:t>
            </w:r>
          </w:p>
        </w:tc>
      </w:tr>
      <w:tr>
        <w:trPr>
          <w:trHeight w:val="599" w:hRule="atLeast"/>
        </w:trPr>
        <w:tc>
          <w:tcPr>
            <w:tcW w:w="450" w:type="dxa"/>
          </w:tcPr>
          <w:p>
            <w:pPr>
              <w:pStyle w:val="TableParagraph"/>
              <w:ind w:left="100" w:right="93"/>
              <w:jc w:val="center"/>
              <w:rPr>
                <w:sz w:val="17"/>
              </w:rPr>
            </w:pPr>
            <w:r>
              <w:rPr>
                <w:color w:val="172837"/>
                <w:spacing w:val="-5"/>
                <w:sz w:val="17"/>
              </w:rPr>
              <w:t>7.3</w:t>
            </w:r>
          </w:p>
        </w:tc>
        <w:tc>
          <w:tcPr>
            <w:tcW w:w="7755" w:type="dxa"/>
          </w:tcPr>
          <w:p>
            <w:pPr>
              <w:pStyle w:val="TableParagraph"/>
              <w:spacing w:line="259" w:lineRule="auto"/>
              <w:ind w:left="105" w:right="203"/>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provide</w:t>
            </w:r>
            <w:r>
              <w:rPr>
                <w:color w:val="172837"/>
                <w:spacing w:val="-1"/>
                <w:sz w:val="17"/>
              </w:rPr>
              <w:t> </w:t>
            </w:r>
            <w:r>
              <w:rPr>
                <w:color w:val="172837"/>
                <w:sz w:val="17"/>
              </w:rPr>
              <w:t>automatic</w:t>
            </w:r>
            <w:r>
              <w:rPr>
                <w:color w:val="172837"/>
                <w:spacing w:val="-1"/>
                <w:sz w:val="17"/>
              </w:rPr>
              <w:t> </w:t>
            </w:r>
            <w:r>
              <w:rPr>
                <w:color w:val="172837"/>
                <w:sz w:val="17"/>
              </w:rPr>
              <w:t>and</w:t>
            </w:r>
            <w:r>
              <w:rPr>
                <w:color w:val="172837"/>
                <w:spacing w:val="-1"/>
                <w:sz w:val="17"/>
              </w:rPr>
              <w:t> </w:t>
            </w:r>
            <w:r>
              <w:rPr>
                <w:color w:val="172837"/>
                <w:sz w:val="17"/>
              </w:rPr>
              <w:t>manual</w:t>
            </w:r>
            <w:r>
              <w:rPr>
                <w:color w:val="172837"/>
                <w:spacing w:val="-1"/>
                <w:sz w:val="17"/>
              </w:rPr>
              <w:t> </w:t>
            </w:r>
            <w:r>
              <w:rPr>
                <w:color w:val="172837"/>
                <w:sz w:val="17"/>
              </w:rPr>
              <w:t>notification</w:t>
            </w:r>
            <w:r>
              <w:rPr>
                <w:color w:val="172837"/>
                <w:spacing w:val="-1"/>
                <w:sz w:val="17"/>
              </w:rPr>
              <w:t> </w:t>
            </w:r>
            <w:r>
              <w:rPr>
                <w:color w:val="172837"/>
                <w:sz w:val="17"/>
              </w:rPr>
              <w:t>retry</w:t>
            </w:r>
            <w:r>
              <w:rPr>
                <w:color w:val="172837"/>
                <w:spacing w:val="-1"/>
                <w:sz w:val="17"/>
              </w:rPr>
              <w:t> </w:t>
            </w:r>
            <w:r>
              <w:rPr>
                <w:color w:val="172837"/>
                <w:sz w:val="17"/>
              </w:rPr>
              <w:t>with</w:t>
            </w:r>
            <w:r>
              <w:rPr>
                <w:color w:val="172837"/>
                <w:spacing w:val="-1"/>
                <w:sz w:val="17"/>
              </w:rPr>
              <w:t> </w:t>
            </w:r>
            <w:r>
              <w:rPr>
                <w:color w:val="172837"/>
                <w:sz w:val="17"/>
              </w:rPr>
              <w:t>configurable</w:t>
            </w:r>
            <w:r>
              <w:rPr>
                <w:color w:val="172837"/>
                <w:spacing w:val="-1"/>
                <w:sz w:val="17"/>
              </w:rPr>
              <w:t> </w:t>
            </w:r>
            <w:r>
              <w:rPr>
                <w:color w:val="172837"/>
                <w:sz w:val="17"/>
              </w:rPr>
              <w:t>retry</w:t>
            </w:r>
            <w:r>
              <w:rPr>
                <w:color w:val="172837"/>
                <w:spacing w:val="-1"/>
                <w:sz w:val="17"/>
              </w:rPr>
              <w:t> </w:t>
            </w:r>
            <w:r>
              <w:rPr>
                <w:color w:val="172837"/>
                <w:sz w:val="17"/>
              </w:rPr>
              <w:t>delays</w:t>
            </w:r>
            <w:r>
              <w:rPr>
                <w:color w:val="172837"/>
                <w:spacing w:val="-1"/>
                <w:sz w:val="17"/>
              </w:rPr>
              <w:t> </w:t>
            </w:r>
            <w:r>
              <w:rPr>
                <w:color w:val="172837"/>
                <w:sz w:val="17"/>
              </w:rPr>
              <w:t>and</w:t>
            </w:r>
            <w:r>
              <w:rPr>
                <w:color w:val="172837"/>
                <w:spacing w:val="40"/>
                <w:sz w:val="17"/>
              </w:rPr>
              <w:t> </w:t>
            </w:r>
            <w:r>
              <w:rPr>
                <w:color w:val="172837"/>
                <w:sz w:val="17"/>
              </w:rPr>
              <w:t>attempt</w:t>
            </w:r>
            <w:r>
              <w:rPr>
                <w:color w:val="172837"/>
                <w:spacing w:val="-2"/>
                <w:sz w:val="17"/>
              </w:rPr>
              <w:t> </w:t>
            </w:r>
            <w:r>
              <w:rPr>
                <w:color w:val="172837"/>
                <w:sz w:val="17"/>
              </w:rPr>
              <w:t>limits.</w:t>
            </w:r>
          </w:p>
        </w:tc>
        <w:tc>
          <w:tcPr>
            <w:tcW w:w="750" w:type="dxa"/>
          </w:tcPr>
          <w:p>
            <w:pPr>
              <w:pStyle w:val="TableParagraph"/>
              <w:ind w:left="105"/>
              <w:rPr>
                <w:sz w:val="17"/>
              </w:rPr>
            </w:pPr>
            <w:r>
              <w:rPr>
                <w:color w:val="172837"/>
                <w:spacing w:val="-4"/>
                <w:sz w:val="17"/>
              </w:rPr>
              <w:t>High</w:t>
            </w:r>
          </w:p>
        </w:tc>
        <w:tc>
          <w:tcPr>
            <w:tcW w:w="897" w:type="dxa"/>
            <w:tcBorders>
              <w:right w:val="single" w:sz="4" w:space="0" w:color="CBD8DE"/>
            </w:tcBorders>
          </w:tcPr>
          <w:p>
            <w:pPr>
              <w:pStyle w:val="TableParagraph"/>
              <w:ind w:left="111"/>
              <w:rPr>
                <w:sz w:val="17"/>
              </w:rPr>
            </w:pPr>
            <w:r>
              <w:rPr>
                <w:color w:val="172837"/>
                <w:spacing w:val="-2"/>
                <w:sz w:val="17"/>
              </w:rPr>
              <w:t>Complete</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7.4</w:t>
            </w:r>
          </w:p>
        </w:tc>
        <w:tc>
          <w:tcPr>
            <w:tcW w:w="7755" w:type="dxa"/>
            <w:shd w:val="clear" w:color="auto" w:fill="F5F9FA"/>
          </w:tcPr>
          <w:p>
            <w:pPr>
              <w:pStyle w:val="TableParagraph"/>
              <w:spacing w:line="259" w:lineRule="auto"/>
              <w:ind w:left="105" w:right="203"/>
              <w:rPr>
                <w:sz w:val="17"/>
              </w:rPr>
            </w:pPr>
            <w:r>
              <w:rPr>
                <w:color w:val="172837"/>
                <w:sz w:val="17"/>
              </w:rPr>
              <w:t>The system shall maintain a notification delivery log with status, timestamps, provider message ID, and</w:t>
            </w:r>
            <w:r>
              <w:rPr>
                <w:color w:val="172837"/>
                <w:spacing w:val="40"/>
                <w:sz w:val="17"/>
              </w:rPr>
              <w:t> </w:t>
            </w:r>
            <w:r>
              <w:rPr>
                <w:color w:val="172837"/>
                <w:sz w:val="17"/>
              </w:rPr>
              <w:t>error</w:t>
            </w:r>
            <w:r>
              <w:rPr>
                <w:color w:val="172837"/>
                <w:spacing w:val="-2"/>
                <w:sz w:val="17"/>
              </w:rPr>
              <w:t> </w:t>
            </w:r>
            <w:r>
              <w:rPr>
                <w:color w:val="172837"/>
                <w:sz w:val="17"/>
              </w:rPr>
              <w:t>details.</w:t>
            </w:r>
          </w:p>
        </w:tc>
        <w:tc>
          <w:tcPr>
            <w:tcW w:w="750" w:type="dxa"/>
            <w:shd w:val="clear" w:color="auto" w:fill="F5F9FA"/>
          </w:tcPr>
          <w:p>
            <w:pPr>
              <w:pStyle w:val="TableParagraph"/>
              <w:ind w:left="105"/>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11"/>
              <w:rPr>
                <w:sz w:val="17"/>
              </w:rPr>
            </w:pPr>
            <w:r>
              <w:rPr>
                <w:color w:val="172837"/>
                <w:spacing w:val="-2"/>
                <w:sz w:val="17"/>
              </w:rPr>
              <w:t>Complete</w:t>
            </w:r>
          </w:p>
        </w:tc>
      </w:tr>
      <w:tr>
        <w:trPr>
          <w:trHeight w:val="374" w:hRule="atLeast"/>
        </w:trPr>
        <w:tc>
          <w:tcPr>
            <w:tcW w:w="450" w:type="dxa"/>
          </w:tcPr>
          <w:p>
            <w:pPr>
              <w:pStyle w:val="TableParagraph"/>
              <w:ind w:left="100" w:right="93"/>
              <w:jc w:val="center"/>
              <w:rPr>
                <w:sz w:val="17"/>
              </w:rPr>
            </w:pPr>
            <w:r>
              <w:rPr>
                <w:color w:val="172837"/>
                <w:spacing w:val="-5"/>
                <w:sz w:val="17"/>
              </w:rPr>
              <w:t>7.5</w:t>
            </w:r>
          </w:p>
        </w:tc>
        <w:tc>
          <w:tcPr>
            <w:tcW w:w="7755" w:type="dxa"/>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send</w:t>
            </w:r>
            <w:r>
              <w:rPr>
                <w:color w:val="172837"/>
                <w:spacing w:val="1"/>
                <w:sz w:val="17"/>
              </w:rPr>
              <w:t> </w:t>
            </w:r>
            <w:r>
              <w:rPr>
                <w:color w:val="172837"/>
                <w:sz w:val="17"/>
              </w:rPr>
              <w:t>a</w:t>
            </w:r>
            <w:r>
              <w:rPr>
                <w:color w:val="172837"/>
                <w:spacing w:val="1"/>
                <w:sz w:val="17"/>
              </w:rPr>
              <w:t> </w:t>
            </w:r>
            <w:r>
              <w:rPr>
                <w:color w:val="172837"/>
                <w:sz w:val="17"/>
              </w:rPr>
              <w:t>missed-turn</w:t>
            </w:r>
            <w:r>
              <w:rPr>
                <w:color w:val="172837"/>
                <w:spacing w:val="1"/>
                <w:sz w:val="17"/>
              </w:rPr>
              <w:t> </w:t>
            </w:r>
            <w:r>
              <w:rPr>
                <w:color w:val="172837"/>
                <w:sz w:val="17"/>
              </w:rPr>
              <w:t>notification</w:t>
            </w:r>
            <w:r>
              <w:rPr>
                <w:color w:val="172837"/>
                <w:spacing w:val="1"/>
                <w:sz w:val="17"/>
              </w:rPr>
              <w:t> </w:t>
            </w:r>
            <w:r>
              <w:rPr>
                <w:color w:val="172837"/>
                <w:sz w:val="17"/>
              </w:rPr>
              <w:t>when</w:t>
            </w:r>
            <w:r>
              <w:rPr>
                <w:color w:val="172837"/>
                <w:spacing w:val="1"/>
                <w:sz w:val="17"/>
              </w:rPr>
              <w:t> </w:t>
            </w:r>
            <w:r>
              <w:rPr>
                <w:color w:val="172837"/>
                <w:sz w:val="17"/>
              </w:rPr>
              <w:t>a</w:t>
            </w:r>
            <w:r>
              <w:rPr>
                <w:color w:val="172837"/>
                <w:spacing w:val="1"/>
                <w:sz w:val="17"/>
              </w:rPr>
              <w:t> </w:t>
            </w:r>
            <w:r>
              <w:rPr>
                <w:color w:val="172837"/>
                <w:sz w:val="17"/>
              </w:rPr>
              <w:t>called</w:t>
            </w:r>
            <w:r>
              <w:rPr>
                <w:color w:val="172837"/>
                <w:spacing w:val="1"/>
                <w:sz w:val="17"/>
              </w:rPr>
              <w:t> </w:t>
            </w:r>
            <w:r>
              <w:rPr>
                <w:color w:val="172837"/>
                <w:sz w:val="17"/>
              </w:rPr>
              <w:t>ticket</w:t>
            </w:r>
            <w:r>
              <w:rPr>
                <w:color w:val="172837"/>
                <w:spacing w:val="2"/>
                <w:sz w:val="17"/>
              </w:rPr>
              <w:t> </w:t>
            </w:r>
            <w:r>
              <w:rPr>
                <w:color w:val="172837"/>
                <w:sz w:val="17"/>
              </w:rPr>
              <w:t>is</w:t>
            </w:r>
            <w:r>
              <w:rPr>
                <w:color w:val="172837"/>
                <w:spacing w:val="1"/>
                <w:sz w:val="17"/>
              </w:rPr>
              <w:t> </w:t>
            </w:r>
            <w:r>
              <w:rPr>
                <w:color w:val="172837"/>
                <w:sz w:val="17"/>
              </w:rPr>
              <w:t>marked</w:t>
            </w:r>
            <w:r>
              <w:rPr>
                <w:color w:val="172837"/>
                <w:spacing w:val="1"/>
                <w:sz w:val="17"/>
              </w:rPr>
              <w:t> </w:t>
            </w:r>
            <w:r>
              <w:rPr>
                <w:color w:val="172837"/>
                <w:spacing w:val="-2"/>
                <w:sz w:val="17"/>
              </w:rPr>
              <w:t>missed.</w:t>
            </w:r>
          </w:p>
        </w:tc>
        <w:tc>
          <w:tcPr>
            <w:tcW w:w="750" w:type="dxa"/>
          </w:tcPr>
          <w:p>
            <w:pPr>
              <w:pStyle w:val="TableParagraph"/>
              <w:ind w:left="105"/>
              <w:rPr>
                <w:sz w:val="17"/>
              </w:rPr>
            </w:pPr>
            <w:r>
              <w:rPr>
                <w:color w:val="172837"/>
                <w:spacing w:val="-4"/>
                <w:sz w:val="17"/>
              </w:rPr>
              <w:t>High</w:t>
            </w:r>
          </w:p>
        </w:tc>
        <w:tc>
          <w:tcPr>
            <w:tcW w:w="897" w:type="dxa"/>
            <w:tcBorders>
              <w:right w:val="single" w:sz="4" w:space="0" w:color="CBD8DE"/>
            </w:tcBorders>
          </w:tcPr>
          <w:p>
            <w:pPr>
              <w:pStyle w:val="TableParagraph"/>
              <w:ind w:left="111"/>
              <w:rPr>
                <w:sz w:val="17"/>
              </w:rPr>
            </w:pPr>
            <w:r>
              <w:rPr>
                <w:color w:val="172837"/>
                <w:spacing w:val="-2"/>
                <w:sz w:val="17"/>
              </w:rPr>
              <w:t>Complete</w:t>
            </w:r>
          </w:p>
        </w:tc>
      </w:tr>
    </w:tbl>
    <w:p>
      <w:pPr>
        <w:pStyle w:val="BodyText"/>
        <w:spacing w:before="11"/>
        <w:rPr>
          <w:i/>
          <w:sz w:val="20"/>
        </w:rPr>
      </w:pPr>
    </w:p>
    <w:p>
      <w:pPr>
        <w:pStyle w:val="Heading9"/>
      </w:pPr>
      <w:r>
        <w:rPr>
          <w:color w:val="26495C"/>
        </w:rPr>
        <w:t>Module</w:t>
      </w:r>
      <w:r>
        <w:rPr>
          <w:color w:val="26495C"/>
          <w:spacing w:val="7"/>
        </w:rPr>
        <w:t> </w:t>
      </w:r>
      <w:r>
        <w:rPr>
          <w:color w:val="26495C"/>
        </w:rPr>
        <w:t>8:</w:t>
      </w:r>
      <w:r>
        <w:rPr>
          <w:color w:val="26495C"/>
          <w:spacing w:val="7"/>
        </w:rPr>
        <w:t> </w:t>
      </w:r>
      <w:r>
        <w:rPr>
          <w:color w:val="26495C"/>
        </w:rPr>
        <w:t>Queue</w:t>
      </w:r>
      <w:r>
        <w:rPr>
          <w:color w:val="26495C"/>
          <w:spacing w:val="7"/>
        </w:rPr>
        <w:t> </w:t>
      </w:r>
      <w:r>
        <w:rPr>
          <w:color w:val="26495C"/>
        </w:rPr>
        <w:t>Display</w:t>
      </w:r>
      <w:r>
        <w:rPr>
          <w:color w:val="26495C"/>
          <w:spacing w:val="7"/>
        </w:rPr>
        <w:t> </w:t>
      </w:r>
      <w:r>
        <w:rPr>
          <w:color w:val="26495C"/>
          <w:spacing w:val="-2"/>
        </w:rPr>
        <w:t>Screens</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4.8:</w:t>
      </w:r>
      <w:r>
        <w:rPr>
          <w:i/>
          <w:color w:val="36586A"/>
          <w:spacing w:val="-3"/>
          <w:sz w:val="18"/>
        </w:rPr>
        <w:t> </w:t>
      </w:r>
      <w:r>
        <w:rPr>
          <w:i/>
          <w:color w:val="36586A"/>
          <w:sz w:val="18"/>
        </w:rPr>
        <w:t>Module</w:t>
      </w:r>
      <w:r>
        <w:rPr>
          <w:i/>
          <w:color w:val="36586A"/>
          <w:spacing w:val="-2"/>
          <w:sz w:val="18"/>
        </w:rPr>
        <w:t> </w:t>
      </w:r>
      <w:r>
        <w:rPr>
          <w:i/>
          <w:color w:val="36586A"/>
          <w:sz w:val="18"/>
        </w:rPr>
        <w:t>8:</w:t>
      </w:r>
      <w:r>
        <w:rPr>
          <w:i/>
          <w:color w:val="36586A"/>
          <w:spacing w:val="-3"/>
          <w:sz w:val="18"/>
        </w:rPr>
        <w:t> </w:t>
      </w:r>
      <w:r>
        <w:rPr>
          <w:i/>
          <w:color w:val="36586A"/>
          <w:sz w:val="18"/>
        </w:rPr>
        <w:t>Queue</w:t>
      </w:r>
      <w:r>
        <w:rPr>
          <w:i/>
          <w:color w:val="36586A"/>
          <w:spacing w:val="-3"/>
          <w:sz w:val="18"/>
        </w:rPr>
        <w:t> </w:t>
      </w:r>
      <w:r>
        <w:rPr>
          <w:i/>
          <w:color w:val="36586A"/>
          <w:sz w:val="18"/>
        </w:rPr>
        <w:t>Display</w:t>
      </w:r>
      <w:r>
        <w:rPr>
          <w:i/>
          <w:color w:val="36586A"/>
          <w:spacing w:val="-2"/>
          <w:sz w:val="18"/>
        </w:rPr>
        <w:t> Screens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695"/>
        <w:gridCol w:w="81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259"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599" w:hRule="atLeast"/>
        </w:trPr>
        <w:tc>
          <w:tcPr>
            <w:tcW w:w="450" w:type="dxa"/>
            <w:tcBorders>
              <w:top w:val="nil"/>
            </w:tcBorders>
          </w:tcPr>
          <w:p>
            <w:pPr>
              <w:pStyle w:val="TableParagraph"/>
              <w:ind w:left="100" w:right="93"/>
              <w:jc w:val="center"/>
              <w:rPr>
                <w:sz w:val="17"/>
              </w:rPr>
            </w:pPr>
            <w:r>
              <w:rPr>
                <w:color w:val="172837"/>
                <w:spacing w:val="-5"/>
                <w:sz w:val="17"/>
              </w:rPr>
              <w:t>8.1</w:t>
            </w:r>
          </w:p>
        </w:tc>
        <w:tc>
          <w:tcPr>
            <w:tcW w:w="7695" w:type="dxa"/>
            <w:tcBorders>
              <w:top w:val="nil"/>
            </w:tcBorders>
          </w:tcPr>
          <w:p>
            <w:pPr>
              <w:pStyle w:val="TableParagraph"/>
              <w:spacing w:line="259" w:lineRule="auto"/>
              <w:ind w:left="105" w:right="119"/>
              <w:rPr>
                <w:sz w:val="17"/>
              </w:rPr>
            </w:pPr>
            <w:r>
              <w:rPr>
                <w:color w:val="172837"/>
                <w:sz w:val="17"/>
              </w:rPr>
              <w:t>The system shall provide a public waiting-area display board showing now-serving, waiting, and missed</w:t>
            </w:r>
            <w:r>
              <w:rPr>
                <w:color w:val="172837"/>
                <w:spacing w:val="40"/>
                <w:sz w:val="17"/>
              </w:rPr>
              <w:t> </w:t>
            </w:r>
            <w:r>
              <w:rPr>
                <w:color w:val="172837"/>
                <w:sz w:val="17"/>
              </w:rPr>
              <w:t>token numbers without patient names.</w:t>
            </w:r>
          </w:p>
        </w:tc>
        <w:tc>
          <w:tcPr>
            <w:tcW w:w="810" w:type="dxa"/>
            <w:tcBorders>
              <w:top w:val="nil"/>
            </w:tcBorders>
          </w:tcPr>
          <w:p>
            <w:pPr>
              <w:pStyle w:val="TableParagraph"/>
              <w:ind w:left="106"/>
              <w:rPr>
                <w:sz w:val="17"/>
              </w:rPr>
            </w:pPr>
            <w:r>
              <w:rPr>
                <w:color w:val="172837"/>
                <w:spacing w:val="-4"/>
                <w:sz w:val="17"/>
              </w:rPr>
              <w:t>High</w:t>
            </w:r>
          </w:p>
        </w:tc>
        <w:tc>
          <w:tcPr>
            <w:tcW w:w="897" w:type="dxa"/>
            <w:tcBorders>
              <w:top w:val="nil"/>
              <w:right w:val="single" w:sz="4" w:space="0" w:color="CBD8DE"/>
            </w:tcBorders>
          </w:tcPr>
          <w:p>
            <w:pPr>
              <w:pStyle w:val="TableParagraph"/>
              <w:ind w:left="102" w:right="86"/>
              <w:jc w:val="center"/>
              <w:rPr>
                <w:sz w:val="17"/>
              </w:rPr>
            </w:pPr>
            <w:r>
              <w:rPr>
                <w:color w:val="172837"/>
                <w:spacing w:val="-2"/>
                <w:sz w:val="17"/>
              </w:rPr>
              <w:t>Complete</w:t>
            </w:r>
          </w:p>
        </w:tc>
      </w:tr>
      <w:tr>
        <w:trPr>
          <w:trHeight w:val="599" w:hRule="atLeast"/>
        </w:trPr>
        <w:tc>
          <w:tcPr>
            <w:tcW w:w="450" w:type="dxa"/>
            <w:shd w:val="clear" w:color="auto" w:fill="F5F9FA"/>
          </w:tcPr>
          <w:p>
            <w:pPr>
              <w:pStyle w:val="TableParagraph"/>
              <w:ind w:left="100" w:right="93"/>
              <w:jc w:val="center"/>
              <w:rPr>
                <w:sz w:val="17"/>
              </w:rPr>
            </w:pPr>
            <w:r>
              <w:rPr>
                <w:color w:val="172837"/>
                <w:spacing w:val="-5"/>
                <w:sz w:val="17"/>
              </w:rPr>
              <w:t>8.2</w:t>
            </w:r>
          </w:p>
        </w:tc>
        <w:tc>
          <w:tcPr>
            <w:tcW w:w="7695" w:type="dxa"/>
            <w:shd w:val="clear" w:color="auto" w:fill="F5F9FA"/>
          </w:tcPr>
          <w:p>
            <w:pPr>
              <w:pStyle w:val="TableParagraph"/>
              <w:spacing w:line="259" w:lineRule="auto"/>
              <w:ind w:left="105" w:right="119"/>
              <w:rPr>
                <w:sz w:val="17"/>
              </w:rPr>
            </w:pPr>
            <w:r>
              <w:rPr>
                <w:color w:val="172837"/>
                <w:sz w:val="17"/>
              </w:rPr>
              <w:t>The system shall provide department-specific display boards accessible via URL with department query</w:t>
            </w:r>
            <w:r>
              <w:rPr>
                <w:color w:val="172837"/>
                <w:spacing w:val="40"/>
                <w:sz w:val="17"/>
              </w:rPr>
              <w:t> </w:t>
            </w:r>
            <w:r>
              <w:rPr>
                <w:color w:val="172837"/>
                <w:spacing w:val="-2"/>
                <w:sz w:val="17"/>
              </w:rPr>
              <w:t>parameter.</w:t>
            </w:r>
          </w:p>
        </w:tc>
        <w:tc>
          <w:tcPr>
            <w:tcW w:w="810" w:type="dxa"/>
            <w:shd w:val="clear" w:color="auto" w:fill="F5F9FA"/>
          </w:tcPr>
          <w:p>
            <w:pPr>
              <w:pStyle w:val="TableParagraph"/>
              <w:ind w:left="106"/>
              <w:rPr>
                <w:sz w:val="17"/>
              </w:rPr>
            </w:pPr>
            <w:r>
              <w:rPr>
                <w:color w:val="172837"/>
                <w:spacing w:val="-2"/>
                <w:sz w:val="17"/>
              </w:rPr>
              <w:t>Medium</w:t>
            </w:r>
          </w:p>
        </w:tc>
        <w:tc>
          <w:tcPr>
            <w:tcW w:w="897" w:type="dxa"/>
            <w:tcBorders>
              <w:right w:val="single" w:sz="4" w:space="0" w:color="CBD8DE"/>
            </w:tcBorders>
            <w:shd w:val="clear" w:color="auto" w:fill="F5F9FA"/>
          </w:tcPr>
          <w:p>
            <w:pPr>
              <w:pStyle w:val="TableParagraph"/>
              <w:ind w:left="102" w:right="86"/>
              <w:jc w:val="center"/>
              <w:rPr>
                <w:sz w:val="17"/>
              </w:rPr>
            </w:pPr>
            <w:r>
              <w:rPr>
                <w:color w:val="172837"/>
                <w:spacing w:val="-2"/>
                <w:sz w:val="17"/>
              </w:rPr>
              <w:t>Complete</w:t>
            </w:r>
          </w:p>
        </w:tc>
      </w:tr>
      <w:tr>
        <w:trPr>
          <w:trHeight w:val="359" w:hRule="atLeast"/>
        </w:trPr>
        <w:tc>
          <w:tcPr>
            <w:tcW w:w="450" w:type="dxa"/>
          </w:tcPr>
          <w:p>
            <w:pPr>
              <w:pStyle w:val="TableParagraph"/>
              <w:ind w:left="100" w:right="93"/>
              <w:jc w:val="center"/>
              <w:rPr>
                <w:sz w:val="17"/>
              </w:rPr>
            </w:pPr>
            <w:r>
              <w:rPr>
                <w:color w:val="172837"/>
                <w:spacing w:val="-5"/>
                <w:sz w:val="17"/>
              </w:rPr>
              <w:t>8.3</w:t>
            </w:r>
          </w:p>
        </w:tc>
        <w:tc>
          <w:tcPr>
            <w:tcW w:w="7695" w:type="dxa"/>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support</w:t>
            </w:r>
            <w:r>
              <w:rPr>
                <w:color w:val="172837"/>
                <w:spacing w:val="1"/>
                <w:sz w:val="17"/>
              </w:rPr>
              <w:t> </w:t>
            </w:r>
            <w:r>
              <w:rPr>
                <w:color w:val="172837"/>
                <w:sz w:val="17"/>
              </w:rPr>
              <w:t>audio</w:t>
            </w:r>
            <w:r>
              <w:rPr>
                <w:color w:val="172837"/>
                <w:spacing w:val="2"/>
                <w:sz w:val="17"/>
              </w:rPr>
              <w:t> </w:t>
            </w:r>
            <w:r>
              <w:rPr>
                <w:color w:val="172837"/>
                <w:sz w:val="17"/>
              </w:rPr>
              <w:t>calling</w:t>
            </w:r>
            <w:r>
              <w:rPr>
                <w:color w:val="172837"/>
                <w:spacing w:val="1"/>
                <w:sz w:val="17"/>
              </w:rPr>
              <w:t> </w:t>
            </w:r>
            <w:r>
              <w:rPr>
                <w:color w:val="172837"/>
                <w:sz w:val="17"/>
              </w:rPr>
              <w:t>of</w:t>
            </w:r>
            <w:r>
              <w:rPr>
                <w:color w:val="172837"/>
                <w:spacing w:val="1"/>
                <w:sz w:val="17"/>
              </w:rPr>
              <w:t> </w:t>
            </w:r>
            <w:r>
              <w:rPr>
                <w:color w:val="172837"/>
                <w:sz w:val="17"/>
              </w:rPr>
              <w:t>token</w:t>
            </w:r>
            <w:r>
              <w:rPr>
                <w:color w:val="172837"/>
                <w:spacing w:val="1"/>
                <w:sz w:val="17"/>
              </w:rPr>
              <w:t> </w:t>
            </w:r>
            <w:r>
              <w:rPr>
                <w:color w:val="172837"/>
                <w:spacing w:val="-2"/>
                <w:sz w:val="17"/>
              </w:rPr>
              <w:t>numbers.</w:t>
            </w:r>
          </w:p>
        </w:tc>
        <w:tc>
          <w:tcPr>
            <w:tcW w:w="810" w:type="dxa"/>
          </w:tcPr>
          <w:p>
            <w:pPr>
              <w:pStyle w:val="TableParagraph"/>
              <w:ind w:left="106"/>
              <w:rPr>
                <w:sz w:val="17"/>
              </w:rPr>
            </w:pPr>
            <w:r>
              <w:rPr>
                <w:color w:val="172837"/>
                <w:spacing w:val="-5"/>
                <w:sz w:val="17"/>
              </w:rPr>
              <w:t>Low</w:t>
            </w:r>
          </w:p>
        </w:tc>
        <w:tc>
          <w:tcPr>
            <w:tcW w:w="897" w:type="dxa"/>
            <w:tcBorders>
              <w:right w:val="single" w:sz="4" w:space="0" w:color="CBD8DE"/>
            </w:tcBorders>
          </w:tcPr>
          <w:p>
            <w:pPr>
              <w:pStyle w:val="TableParagraph"/>
              <w:ind w:left="102" w:right="86"/>
              <w:jc w:val="center"/>
              <w:rPr>
                <w:sz w:val="17"/>
              </w:rPr>
            </w:pPr>
            <w:r>
              <w:rPr>
                <w:color w:val="172837"/>
                <w:spacing w:val="-2"/>
                <w:sz w:val="17"/>
              </w:rPr>
              <w:t>Complete</w:t>
            </w:r>
          </w:p>
        </w:tc>
      </w:tr>
    </w:tbl>
    <w:p>
      <w:pPr>
        <w:spacing w:after="0"/>
        <w:jc w:val="center"/>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11"/>
        <w:rPr>
          <w:i/>
          <w:sz w:val="15"/>
        </w:rPr>
      </w:pPr>
    </w:p>
    <w:p>
      <w:pPr>
        <w:pStyle w:val="Heading9"/>
        <w:spacing w:before="104"/>
      </w:pPr>
      <w:r>
        <w:rPr>
          <w:color w:val="26495C"/>
        </w:rPr>
        <w:t>Module</w:t>
      </w:r>
      <w:r>
        <w:rPr>
          <w:color w:val="26495C"/>
          <w:spacing w:val="5"/>
        </w:rPr>
        <w:t> </w:t>
      </w:r>
      <w:r>
        <w:rPr>
          <w:color w:val="26495C"/>
        </w:rPr>
        <w:t>9:</w:t>
      </w:r>
      <w:r>
        <w:rPr>
          <w:color w:val="26495C"/>
          <w:spacing w:val="6"/>
        </w:rPr>
        <w:t> </w:t>
      </w:r>
      <w:r>
        <w:rPr>
          <w:color w:val="26495C"/>
          <w:spacing w:val="-2"/>
        </w:rPr>
        <w:t>Reporting</w:t>
      </w:r>
    </w:p>
    <w:p>
      <w:pPr>
        <w:pStyle w:val="BodyText"/>
        <w:spacing w:before="12"/>
        <w:rPr>
          <w:rFonts w:ascii="Segoe UI"/>
          <w:b/>
          <w:sz w:val="26"/>
        </w:rPr>
      </w:pPr>
    </w:p>
    <w:p>
      <w:pPr>
        <w:spacing w:before="1"/>
        <w:ind w:left="280" w:right="0" w:firstLine="0"/>
        <w:jc w:val="left"/>
        <w:rPr>
          <w:i/>
          <w:sz w:val="18"/>
        </w:rPr>
      </w:pPr>
      <w:r>
        <w:rPr>
          <w:i/>
          <w:color w:val="36586A"/>
          <w:sz w:val="18"/>
        </w:rPr>
        <w:t>Table</w:t>
      </w:r>
      <w:r>
        <w:rPr>
          <w:i/>
          <w:color w:val="36586A"/>
          <w:spacing w:val="-4"/>
          <w:sz w:val="18"/>
        </w:rPr>
        <w:t> </w:t>
      </w:r>
      <w:r>
        <w:rPr>
          <w:i/>
          <w:color w:val="36586A"/>
          <w:sz w:val="18"/>
        </w:rPr>
        <w:t>4.9:</w:t>
      </w:r>
      <w:r>
        <w:rPr>
          <w:i/>
          <w:color w:val="36586A"/>
          <w:spacing w:val="-4"/>
          <w:sz w:val="18"/>
        </w:rPr>
        <w:t> </w:t>
      </w:r>
      <w:r>
        <w:rPr>
          <w:i/>
          <w:color w:val="36586A"/>
          <w:sz w:val="18"/>
        </w:rPr>
        <w:t>Module</w:t>
      </w:r>
      <w:r>
        <w:rPr>
          <w:i/>
          <w:color w:val="36586A"/>
          <w:spacing w:val="-4"/>
          <w:sz w:val="18"/>
        </w:rPr>
        <w:t> </w:t>
      </w:r>
      <w:r>
        <w:rPr>
          <w:i/>
          <w:color w:val="36586A"/>
          <w:sz w:val="18"/>
        </w:rPr>
        <w:t>9:</w:t>
      </w:r>
      <w:r>
        <w:rPr>
          <w:i/>
          <w:color w:val="36586A"/>
          <w:spacing w:val="-4"/>
          <w:sz w:val="18"/>
        </w:rPr>
        <w:t> </w:t>
      </w:r>
      <w:r>
        <w:rPr>
          <w:i/>
          <w:color w:val="36586A"/>
          <w:spacing w:val="-2"/>
          <w:sz w:val="18"/>
        </w:rPr>
        <w:t>Reporting</w:t>
      </w:r>
    </w:p>
    <w:p>
      <w:pPr>
        <w:pStyle w:val="BodyText"/>
        <w:spacing w:before="1" w:after="1"/>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0"/>
        <w:gridCol w:w="7695"/>
        <w:gridCol w:w="810"/>
        <w:gridCol w:w="8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562" w:val="left" w:leader="none"/>
                <w:tab w:pos="8259" w:val="left" w:leader="none"/>
                <w:tab w:pos="9074"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374" w:hRule="atLeast"/>
        </w:trPr>
        <w:tc>
          <w:tcPr>
            <w:tcW w:w="450" w:type="dxa"/>
            <w:tcBorders>
              <w:top w:val="nil"/>
            </w:tcBorders>
          </w:tcPr>
          <w:p>
            <w:pPr>
              <w:pStyle w:val="TableParagraph"/>
              <w:ind w:left="100" w:right="93"/>
              <w:jc w:val="center"/>
              <w:rPr>
                <w:sz w:val="17"/>
              </w:rPr>
            </w:pPr>
            <w:r>
              <w:rPr>
                <w:color w:val="172837"/>
                <w:spacing w:val="-5"/>
                <w:sz w:val="17"/>
              </w:rPr>
              <w:t>9.1</w:t>
            </w:r>
          </w:p>
        </w:tc>
        <w:tc>
          <w:tcPr>
            <w:tcW w:w="7695" w:type="dxa"/>
            <w:tcBorders>
              <w:top w:val="nil"/>
            </w:tcBorders>
          </w:tcPr>
          <w:p>
            <w:pPr>
              <w:pStyle w:val="TableParagraph"/>
              <w:ind w:left="105"/>
              <w:rPr>
                <w:sz w:val="17"/>
              </w:rPr>
            </w:pPr>
            <w:r>
              <w:rPr>
                <w:color w:val="172837"/>
                <w:sz w:val="17"/>
              </w:rPr>
              <w:t>The system</w:t>
            </w:r>
            <w:r>
              <w:rPr>
                <w:color w:val="172837"/>
                <w:spacing w:val="1"/>
                <w:sz w:val="17"/>
              </w:rPr>
              <w:t> </w:t>
            </w:r>
            <w:r>
              <w:rPr>
                <w:color w:val="172837"/>
                <w:sz w:val="17"/>
              </w:rPr>
              <w:t>shall</w:t>
            </w:r>
            <w:r>
              <w:rPr>
                <w:color w:val="172837"/>
                <w:spacing w:val="1"/>
                <w:sz w:val="17"/>
              </w:rPr>
              <w:t> </w:t>
            </w:r>
            <w:r>
              <w:rPr>
                <w:color w:val="172837"/>
                <w:sz w:val="17"/>
              </w:rPr>
              <w:t>generate a</w:t>
            </w:r>
            <w:r>
              <w:rPr>
                <w:color w:val="172837"/>
                <w:spacing w:val="1"/>
                <w:sz w:val="17"/>
              </w:rPr>
              <w:t> </w:t>
            </w:r>
            <w:r>
              <w:rPr>
                <w:color w:val="172837"/>
                <w:sz w:val="17"/>
              </w:rPr>
              <w:t>daily</w:t>
            </w:r>
            <w:r>
              <w:rPr>
                <w:color w:val="172837"/>
                <w:spacing w:val="1"/>
                <w:sz w:val="17"/>
              </w:rPr>
              <w:t> </w:t>
            </w:r>
            <w:r>
              <w:rPr>
                <w:color w:val="172837"/>
                <w:sz w:val="17"/>
              </w:rPr>
              <w:t>report by</w:t>
            </w:r>
            <w:r>
              <w:rPr>
                <w:color w:val="172837"/>
                <w:spacing w:val="1"/>
                <w:sz w:val="17"/>
              </w:rPr>
              <w:t> </w:t>
            </w:r>
            <w:r>
              <w:rPr>
                <w:color w:val="172837"/>
                <w:sz w:val="17"/>
              </w:rPr>
              <w:t>department,</w:t>
            </w:r>
            <w:r>
              <w:rPr>
                <w:color w:val="172837"/>
                <w:spacing w:val="1"/>
                <w:sz w:val="17"/>
              </w:rPr>
              <w:t> </w:t>
            </w:r>
            <w:r>
              <w:rPr>
                <w:color w:val="172837"/>
                <w:sz w:val="17"/>
              </w:rPr>
              <w:t>service, gender,</w:t>
            </w:r>
            <w:r>
              <w:rPr>
                <w:color w:val="172837"/>
                <w:spacing w:val="1"/>
                <w:sz w:val="17"/>
              </w:rPr>
              <w:t> </w:t>
            </w:r>
            <w:r>
              <w:rPr>
                <w:color w:val="172837"/>
                <w:sz w:val="17"/>
              </w:rPr>
              <w:t>age,</w:t>
            </w:r>
            <w:r>
              <w:rPr>
                <w:color w:val="172837"/>
                <w:spacing w:val="1"/>
                <w:sz w:val="17"/>
              </w:rPr>
              <w:t> </w:t>
            </w:r>
            <w:r>
              <w:rPr>
                <w:color w:val="172837"/>
                <w:sz w:val="17"/>
              </w:rPr>
              <w:t>and triage</w:t>
            </w:r>
            <w:r>
              <w:rPr>
                <w:color w:val="172837"/>
                <w:spacing w:val="1"/>
                <w:sz w:val="17"/>
              </w:rPr>
              <w:t> </w:t>
            </w:r>
            <w:r>
              <w:rPr>
                <w:color w:val="172837"/>
                <w:spacing w:val="-2"/>
                <w:sz w:val="17"/>
              </w:rPr>
              <w:t>priority.</w:t>
            </w:r>
          </w:p>
        </w:tc>
        <w:tc>
          <w:tcPr>
            <w:tcW w:w="810" w:type="dxa"/>
            <w:tcBorders>
              <w:top w:val="nil"/>
            </w:tcBorders>
          </w:tcPr>
          <w:p>
            <w:pPr>
              <w:pStyle w:val="TableParagraph"/>
              <w:ind w:left="106"/>
              <w:rPr>
                <w:sz w:val="17"/>
              </w:rPr>
            </w:pPr>
            <w:r>
              <w:rPr>
                <w:color w:val="172837"/>
                <w:spacing w:val="-2"/>
                <w:sz w:val="17"/>
              </w:rPr>
              <w:t>Medium</w:t>
            </w:r>
          </w:p>
        </w:tc>
        <w:tc>
          <w:tcPr>
            <w:tcW w:w="897" w:type="dxa"/>
            <w:tcBorders>
              <w:top w:val="nil"/>
              <w:right w:val="single" w:sz="4" w:space="0" w:color="CBD8DE"/>
            </w:tcBorders>
          </w:tcPr>
          <w:p>
            <w:pPr>
              <w:pStyle w:val="TableParagraph"/>
              <w:ind w:left="102" w:right="86"/>
              <w:jc w:val="center"/>
              <w:rPr>
                <w:sz w:val="17"/>
              </w:rPr>
            </w:pPr>
            <w:r>
              <w:rPr>
                <w:color w:val="172837"/>
                <w:spacing w:val="-2"/>
                <w:sz w:val="17"/>
              </w:rPr>
              <w:t>Complete</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9.2</w:t>
            </w:r>
          </w:p>
        </w:tc>
        <w:tc>
          <w:tcPr>
            <w:tcW w:w="7695" w:type="dxa"/>
            <w:shd w:val="clear" w:color="auto" w:fill="F5F9FA"/>
          </w:tcPr>
          <w:p>
            <w:pPr>
              <w:pStyle w:val="TableParagraph"/>
              <w:ind w:left="105"/>
              <w:rPr>
                <w:sz w:val="17"/>
              </w:rPr>
            </w:pPr>
            <w:r>
              <w:rPr>
                <w:color w:val="172837"/>
                <w:sz w:val="17"/>
              </w:rPr>
              <w:t>The system shall</w:t>
            </w:r>
            <w:r>
              <w:rPr>
                <w:color w:val="172837"/>
                <w:spacing w:val="1"/>
                <w:sz w:val="17"/>
              </w:rPr>
              <w:t> </w:t>
            </w:r>
            <w:r>
              <w:rPr>
                <w:color w:val="172837"/>
                <w:sz w:val="17"/>
              </w:rPr>
              <w:t>generate an</w:t>
            </w:r>
            <w:r>
              <w:rPr>
                <w:color w:val="172837"/>
                <w:spacing w:val="1"/>
                <w:sz w:val="17"/>
              </w:rPr>
              <w:t> </w:t>
            </w:r>
            <w:r>
              <w:rPr>
                <w:color w:val="172837"/>
                <w:sz w:val="17"/>
              </w:rPr>
              <w:t>average waiting</w:t>
            </w:r>
            <w:r>
              <w:rPr>
                <w:color w:val="172837"/>
                <w:spacing w:val="1"/>
                <w:sz w:val="17"/>
              </w:rPr>
              <w:t> </w:t>
            </w:r>
            <w:r>
              <w:rPr>
                <w:color w:val="172837"/>
                <w:sz w:val="17"/>
              </w:rPr>
              <w:t>time report</w:t>
            </w:r>
            <w:r>
              <w:rPr>
                <w:color w:val="172837"/>
                <w:spacing w:val="1"/>
                <w:sz w:val="17"/>
              </w:rPr>
              <w:t> </w:t>
            </w:r>
            <w:r>
              <w:rPr>
                <w:color w:val="172837"/>
                <w:sz w:val="17"/>
              </w:rPr>
              <w:t>by department</w:t>
            </w:r>
            <w:r>
              <w:rPr>
                <w:color w:val="172837"/>
                <w:spacing w:val="1"/>
                <w:sz w:val="17"/>
              </w:rPr>
              <w:t> </w:t>
            </w:r>
            <w:r>
              <w:rPr>
                <w:color w:val="172837"/>
                <w:sz w:val="17"/>
              </w:rPr>
              <w:t>with date </w:t>
            </w:r>
            <w:r>
              <w:rPr>
                <w:color w:val="172837"/>
                <w:spacing w:val="-2"/>
                <w:sz w:val="17"/>
              </w:rPr>
              <w:t>filtering.</w:t>
            </w:r>
          </w:p>
        </w:tc>
        <w:tc>
          <w:tcPr>
            <w:tcW w:w="810" w:type="dxa"/>
            <w:shd w:val="clear" w:color="auto" w:fill="F5F9FA"/>
          </w:tcPr>
          <w:p>
            <w:pPr>
              <w:pStyle w:val="TableParagraph"/>
              <w:ind w:left="106"/>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02" w:right="86"/>
              <w:jc w:val="center"/>
              <w:rPr>
                <w:sz w:val="17"/>
              </w:rPr>
            </w:pPr>
            <w:r>
              <w:rPr>
                <w:color w:val="172837"/>
                <w:spacing w:val="-2"/>
                <w:sz w:val="17"/>
              </w:rPr>
              <w:t>Complete</w:t>
            </w:r>
          </w:p>
        </w:tc>
      </w:tr>
      <w:tr>
        <w:trPr>
          <w:trHeight w:val="599" w:hRule="atLeast"/>
        </w:trPr>
        <w:tc>
          <w:tcPr>
            <w:tcW w:w="450" w:type="dxa"/>
          </w:tcPr>
          <w:p>
            <w:pPr>
              <w:pStyle w:val="TableParagraph"/>
              <w:ind w:left="100" w:right="93"/>
              <w:jc w:val="center"/>
              <w:rPr>
                <w:sz w:val="17"/>
              </w:rPr>
            </w:pPr>
            <w:r>
              <w:rPr>
                <w:color w:val="172837"/>
                <w:spacing w:val="-5"/>
                <w:sz w:val="17"/>
              </w:rPr>
              <w:t>9.3</w:t>
            </w:r>
          </w:p>
        </w:tc>
        <w:tc>
          <w:tcPr>
            <w:tcW w:w="7695" w:type="dxa"/>
          </w:tcPr>
          <w:p>
            <w:pPr>
              <w:pStyle w:val="TableParagraph"/>
              <w:spacing w:line="259" w:lineRule="auto"/>
              <w:ind w:left="105" w:right="119"/>
              <w:rPr>
                <w:sz w:val="17"/>
              </w:rPr>
            </w:pPr>
            <w:r>
              <w:rPr>
                <w:color w:val="172837"/>
                <w:sz w:val="17"/>
              </w:rPr>
              <w:t>The system shall generate a department performance report with throughput, missed rate, and priority</w:t>
            </w:r>
            <w:r>
              <w:rPr>
                <w:color w:val="172837"/>
                <w:spacing w:val="40"/>
                <w:sz w:val="17"/>
              </w:rPr>
              <w:t> </w:t>
            </w:r>
            <w:r>
              <w:rPr>
                <w:color w:val="172837"/>
                <w:spacing w:val="-2"/>
                <w:sz w:val="17"/>
              </w:rPr>
              <w:t>breakdown.</w:t>
            </w:r>
          </w:p>
        </w:tc>
        <w:tc>
          <w:tcPr>
            <w:tcW w:w="810" w:type="dxa"/>
          </w:tcPr>
          <w:p>
            <w:pPr>
              <w:pStyle w:val="TableParagraph"/>
              <w:ind w:left="106"/>
              <w:rPr>
                <w:sz w:val="17"/>
              </w:rPr>
            </w:pPr>
            <w:r>
              <w:rPr>
                <w:color w:val="172837"/>
                <w:spacing w:val="-4"/>
                <w:sz w:val="17"/>
              </w:rPr>
              <w:t>High</w:t>
            </w:r>
          </w:p>
        </w:tc>
        <w:tc>
          <w:tcPr>
            <w:tcW w:w="897" w:type="dxa"/>
            <w:tcBorders>
              <w:right w:val="single" w:sz="4" w:space="0" w:color="CBD8DE"/>
            </w:tcBorders>
          </w:tcPr>
          <w:p>
            <w:pPr>
              <w:pStyle w:val="TableParagraph"/>
              <w:ind w:left="102" w:right="86"/>
              <w:jc w:val="center"/>
              <w:rPr>
                <w:sz w:val="17"/>
              </w:rPr>
            </w:pPr>
            <w:r>
              <w:rPr>
                <w:color w:val="172837"/>
                <w:spacing w:val="-2"/>
                <w:sz w:val="17"/>
              </w:rPr>
              <w:t>Complete</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9.4</w:t>
            </w:r>
          </w:p>
        </w:tc>
        <w:tc>
          <w:tcPr>
            <w:tcW w:w="7695" w:type="dxa"/>
            <w:shd w:val="clear" w:color="auto" w:fill="F5F9FA"/>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generate</w:t>
            </w:r>
            <w:r>
              <w:rPr>
                <w:color w:val="172837"/>
                <w:spacing w:val="1"/>
                <w:sz w:val="17"/>
              </w:rPr>
              <w:t> </w:t>
            </w:r>
            <w:r>
              <w:rPr>
                <w:color w:val="172837"/>
                <w:sz w:val="17"/>
              </w:rPr>
              <w:t>a</w:t>
            </w:r>
            <w:r>
              <w:rPr>
                <w:color w:val="172837"/>
                <w:spacing w:val="1"/>
                <w:sz w:val="17"/>
              </w:rPr>
              <w:t> </w:t>
            </w:r>
            <w:r>
              <w:rPr>
                <w:color w:val="172837"/>
                <w:sz w:val="17"/>
              </w:rPr>
              <w:t>no-show</w:t>
            </w:r>
            <w:r>
              <w:rPr>
                <w:color w:val="172837"/>
                <w:spacing w:val="2"/>
                <w:sz w:val="17"/>
              </w:rPr>
              <w:t> </w:t>
            </w:r>
            <w:r>
              <w:rPr>
                <w:color w:val="172837"/>
                <w:sz w:val="17"/>
              </w:rPr>
              <w:t>report</w:t>
            </w:r>
            <w:r>
              <w:rPr>
                <w:color w:val="172837"/>
                <w:spacing w:val="1"/>
                <w:sz w:val="17"/>
              </w:rPr>
              <w:t> </w:t>
            </w:r>
            <w:r>
              <w:rPr>
                <w:color w:val="172837"/>
                <w:sz w:val="17"/>
              </w:rPr>
              <w:t>with</w:t>
            </w:r>
            <w:r>
              <w:rPr>
                <w:color w:val="172837"/>
                <w:spacing w:val="1"/>
                <w:sz w:val="17"/>
              </w:rPr>
              <w:t> </w:t>
            </w:r>
            <w:r>
              <w:rPr>
                <w:color w:val="172837"/>
                <w:sz w:val="17"/>
              </w:rPr>
              <w:t>notification</w:t>
            </w:r>
            <w:r>
              <w:rPr>
                <w:color w:val="172837"/>
                <w:spacing w:val="1"/>
                <w:sz w:val="17"/>
              </w:rPr>
              <w:t> </w:t>
            </w:r>
            <w:r>
              <w:rPr>
                <w:color w:val="172837"/>
                <w:sz w:val="17"/>
              </w:rPr>
              <w:t>delivery</w:t>
            </w:r>
            <w:r>
              <w:rPr>
                <w:color w:val="172837"/>
                <w:spacing w:val="1"/>
                <w:sz w:val="17"/>
              </w:rPr>
              <w:t> </w:t>
            </w:r>
            <w:r>
              <w:rPr>
                <w:color w:val="172837"/>
                <w:sz w:val="17"/>
              </w:rPr>
              <w:t>correlation</w:t>
            </w:r>
            <w:r>
              <w:rPr>
                <w:color w:val="172837"/>
                <w:spacing w:val="2"/>
                <w:sz w:val="17"/>
              </w:rPr>
              <w:t> </w:t>
            </w:r>
            <w:r>
              <w:rPr>
                <w:color w:val="172837"/>
                <w:sz w:val="17"/>
              </w:rPr>
              <w:t>per</w:t>
            </w:r>
            <w:r>
              <w:rPr>
                <w:color w:val="172837"/>
                <w:spacing w:val="1"/>
                <w:sz w:val="17"/>
              </w:rPr>
              <w:t> </w:t>
            </w:r>
            <w:r>
              <w:rPr>
                <w:color w:val="172837"/>
                <w:sz w:val="17"/>
              </w:rPr>
              <w:t>missed</w:t>
            </w:r>
            <w:r>
              <w:rPr>
                <w:color w:val="172837"/>
                <w:spacing w:val="1"/>
                <w:sz w:val="17"/>
              </w:rPr>
              <w:t> </w:t>
            </w:r>
            <w:r>
              <w:rPr>
                <w:color w:val="172837"/>
                <w:spacing w:val="-2"/>
                <w:sz w:val="17"/>
              </w:rPr>
              <w:t>ticket.</w:t>
            </w:r>
          </w:p>
        </w:tc>
        <w:tc>
          <w:tcPr>
            <w:tcW w:w="810" w:type="dxa"/>
            <w:shd w:val="clear" w:color="auto" w:fill="F5F9FA"/>
          </w:tcPr>
          <w:p>
            <w:pPr>
              <w:pStyle w:val="TableParagraph"/>
              <w:ind w:left="106"/>
              <w:rPr>
                <w:sz w:val="17"/>
              </w:rPr>
            </w:pPr>
            <w:r>
              <w:rPr>
                <w:color w:val="172837"/>
                <w:spacing w:val="-4"/>
                <w:sz w:val="17"/>
              </w:rPr>
              <w:t>High</w:t>
            </w:r>
          </w:p>
        </w:tc>
        <w:tc>
          <w:tcPr>
            <w:tcW w:w="897" w:type="dxa"/>
            <w:tcBorders>
              <w:right w:val="single" w:sz="4" w:space="0" w:color="CBD8DE"/>
            </w:tcBorders>
            <w:shd w:val="clear" w:color="auto" w:fill="F5F9FA"/>
          </w:tcPr>
          <w:p>
            <w:pPr>
              <w:pStyle w:val="TableParagraph"/>
              <w:ind w:left="102" w:right="86"/>
              <w:jc w:val="center"/>
              <w:rPr>
                <w:sz w:val="17"/>
              </w:rPr>
            </w:pPr>
            <w:r>
              <w:rPr>
                <w:color w:val="172837"/>
                <w:spacing w:val="-2"/>
                <w:sz w:val="17"/>
              </w:rPr>
              <w:t>Complete</w:t>
            </w:r>
          </w:p>
        </w:tc>
      </w:tr>
      <w:tr>
        <w:trPr>
          <w:trHeight w:val="374" w:hRule="atLeast"/>
        </w:trPr>
        <w:tc>
          <w:tcPr>
            <w:tcW w:w="450" w:type="dxa"/>
          </w:tcPr>
          <w:p>
            <w:pPr>
              <w:pStyle w:val="TableParagraph"/>
              <w:ind w:left="100" w:right="93"/>
              <w:jc w:val="center"/>
              <w:rPr>
                <w:sz w:val="17"/>
              </w:rPr>
            </w:pPr>
            <w:r>
              <w:rPr>
                <w:color w:val="172837"/>
                <w:spacing w:val="-5"/>
                <w:sz w:val="17"/>
              </w:rPr>
              <w:t>9.5</w:t>
            </w:r>
          </w:p>
        </w:tc>
        <w:tc>
          <w:tcPr>
            <w:tcW w:w="7695" w:type="dxa"/>
          </w:tcPr>
          <w:p>
            <w:pPr>
              <w:pStyle w:val="TableParagraph"/>
              <w:ind w:left="105"/>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generate</w:t>
            </w:r>
            <w:r>
              <w:rPr>
                <w:color w:val="172837"/>
                <w:spacing w:val="1"/>
                <w:sz w:val="17"/>
              </w:rPr>
              <w:t> </w:t>
            </w:r>
            <w:r>
              <w:rPr>
                <w:color w:val="172837"/>
                <w:sz w:val="17"/>
              </w:rPr>
              <w:t>a</w:t>
            </w:r>
            <w:r>
              <w:rPr>
                <w:color w:val="172837"/>
                <w:spacing w:val="1"/>
                <w:sz w:val="17"/>
              </w:rPr>
              <w:t> </w:t>
            </w:r>
            <w:r>
              <w:rPr>
                <w:color w:val="172837"/>
                <w:sz w:val="17"/>
              </w:rPr>
              <w:t>triage</w:t>
            </w:r>
            <w:r>
              <w:rPr>
                <w:color w:val="172837"/>
                <w:spacing w:val="1"/>
                <w:sz w:val="17"/>
              </w:rPr>
              <w:t> </w:t>
            </w:r>
            <w:r>
              <w:rPr>
                <w:color w:val="172837"/>
                <w:sz w:val="17"/>
              </w:rPr>
              <w:t>report</w:t>
            </w:r>
            <w:r>
              <w:rPr>
                <w:color w:val="172837"/>
                <w:spacing w:val="1"/>
                <w:sz w:val="17"/>
              </w:rPr>
              <w:t> </w:t>
            </w:r>
            <w:r>
              <w:rPr>
                <w:color w:val="172837"/>
                <w:sz w:val="17"/>
              </w:rPr>
              <w:t>with</w:t>
            </w:r>
            <w:r>
              <w:rPr>
                <w:color w:val="172837"/>
                <w:spacing w:val="1"/>
                <w:sz w:val="17"/>
              </w:rPr>
              <w:t> </w:t>
            </w:r>
            <w:r>
              <w:rPr>
                <w:color w:val="172837"/>
                <w:sz w:val="17"/>
              </w:rPr>
              <w:t>triage</w:t>
            </w:r>
            <w:r>
              <w:rPr>
                <w:color w:val="172837"/>
                <w:spacing w:val="1"/>
                <w:sz w:val="17"/>
              </w:rPr>
              <w:t> </w:t>
            </w:r>
            <w:r>
              <w:rPr>
                <w:color w:val="172837"/>
                <w:sz w:val="17"/>
              </w:rPr>
              <w:t>rate,</w:t>
            </w:r>
            <w:r>
              <w:rPr>
                <w:color w:val="172837"/>
                <w:spacing w:val="1"/>
                <w:sz w:val="17"/>
              </w:rPr>
              <w:t> </w:t>
            </w:r>
            <w:r>
              <w:rPr>
                <w:color w:val="172837"/>
                <w:sz w:val="17"/>
              </w:rPr>
              <w:t>timing,</w:t>
            </w:r>
            <w:r>
              <w:rPr>
                <w:color w:val="172837"/>
                <w:spacing w:val="1"/>
                <w:sz w:val="17"/>
              </w:rPr>
              <w:t> </w:t>
            </w:r>
            <w:r>
              <w:rPr>
                <w:color w:val="172837"/>
                <w:sz w:val="17"/>
              </w:rPr>
              <w:t>outcomes,</w:t>
            </w:r>
            <w:r>
              <w:rPr>
                <w:color w:val="172837"/>
                <w:spacing w:val="1"/>
                <w:sz w:val="17"/>
              </w:rPr>
              <w:t> </w:t>
            </w:r>
            <w:r>
              <w:rPr>
                <w:color w:val="172837"/>
                <w:sz w:val="17"/>
              </w:rPr>
              <w:t>overrides,</w:t>
            </w:r>
            <w:r>
              <w:rPr>
                <w:color w:val="172837"/>
                <w:spacing w:val="1"/>
                <w:sz w:val="17"/>
              </w:rPr>
              <w:t> </w:t>
            </w:r>
            <w:r>
              <w:rPr>
                <w:color w:val="172837"/>
                <w:sz w:val="17"/>
              </w:rPr>
              <w:t>and</w:t>
            </w:r>
            <w:r>
              <w:rPr>
                <w:color w:val="172837"/>
                <w:spacing w:val="1"/>
                <w:sz w:val="17"/>
              </w:rPr>
              <w:t> </w:t>
            </w:r>
            <w:r>
              <w:rPr>
                <w:color w:val="172837"/>
                <w:spacing w:val="-2"/>
                <w:sz w:val="17"/>
              </w:rPr>
              <w:t>trends.</w:t>
            </w:r>
          </w:p>
        </w:tc>
        <w:tc>
          <w:tcPr>
            <w:tcW w:w="810" w:type="dxa"/>
          </w:tcPr>
          <w:p>
            <w:pPr>
              <w:pStyle w:val="TableParagraph"/>
              <w:ind w:left="106"/>
              <w:rPr>
                <w:sz w:val="17"/>
              </w:rPr>
            </w:pPr>
            <w:r>
              <w:rPr>
                <w:color w:val="172837"/>
                <w:spacing w:val="-4"/>
                <w:sz w:val="17"/>
              </w:rPr>
              <w:t>High</w:t>
            </w:r>
          </w:p>
        </w:tc>
        <w:tc>
          <w:tcPr>
            <w:tcW w:w="897" w:type="dxa"/>
            <w:tcBorders>
              <w:right w:val="single" w:sz="4" w:space="0" w:color="CBD8DE"/>
            </w:tcBorders>
          </w:tcPr>
          <w:p>
            <w:pPr>
              <w:pStyle w:val="TableParagraph"/>
              <w:ind w:left="102" w:right="86"/>
              <w:jc w:val="center"/>
              <w:rPr>
                <w:sz w:val="17"/>
              </w:rPr>
            </w:pPr>
            <w:r>
              <w:rPr>
                <w:color w:val="172837"/>
                <w:spacing w:val="-2"/>
                <w:sz w:val="17"/>
              </w:rPr>
              <w:t>Complete</w:t>
            </w:r>
          </w:p>
        </w:tc>
      </w:tr>
      <w:tr>
        <w:trPr>
          <w:trHeight w:val="374" w:hRule="atLeast"/>
        </w:trPr>
        <w:tc>
          <w:tcPr>
            <w:tcW w:w="450" w:type="dxa"/>
            <w:shd w:val="clear" w:color="auto" w:fill="F5F9FA"/>
          </w:tcPr>
          <w:p>
            <w:pPr>
              <w:pStyle w:val="TableParagraph"/>
              <w:ind w:left="100" w:right="93"/>
              <w:jc w:val="center"/>
              <w:rPr>
                <w:sz w:val="17"/>
              </w:rPr>
            </w:pPr>
            <w:r>
              <w:rPr>
                <w:color w:val="172837"/>
                <w:spacing w:val="-5"/>
                <w:sz w:val="17"/>
              </w:rPr>
              <w:t>9.6</w:t>
            </w:r>
          </w:p>
        </w:tc>
        <w:tc>
          <w:tcPr>
            <w:tcW w:w="7695" w:type="dxa"/>
            <w:shd w:val="clear" w:color="auto" w:fill="F5F9FA"/>
          </w:tcPr>
          <w:p>
            <w:pPr>
              <w:pStyle w:val="TableParagraph"/>
              <w:ind w:left="105"/>
              <w:rPr>
                <w:sz w:val="17"/>
              </w:rPr>
            </w:pPr>
            <w:r>
              <w:rPr>
                <w:color w:val="172837"/>
                <w:sz w:val="17"/>
              </w:rPr>
              <w:t>The</w:t>
            </w:r>
            <w:r>
              <w:rPr>
                <w:color w:val="172837"/>
                <w:spacing w:val="-1"/>
                <w:sz w:val="17"/>
              </w:rPr>
              <w:t> </w:t>
            </w:r>
            <w:r>
              <w:rPr>
                <w:color w:val="172837"/>
                <w:sz w:val="17"/>
              </w:rPr>
              <w:t>system shall support</w:t>
            </w:r>
            <w:r>
              <w:rPr>
                <w:color w:val="172837"/>
                <w:spacing w:val="-1"/>
                <w:sz w:val="17"/>
              </w:rPr>
              <w:t> </w:t>
            </w:r>
            <w:r>
              <w:rPr>
                <w:color w:val="172837"/>
                <w:sz w:val="17"/>
              </w:rPr>
              <w:t>PDF, Excel, and CSV</w:t>
            </w:r>
            <w:r>
              <w:rPr>
                <w:color w:val="172837"/>
                <w:spacing w:val="-1"/>
                <w:sz w:val="17"/>
              </w:rPr>
              <w:t> </w:t>
            </w:r>
            <w:r>
              <w:rPr>
                <w:color w:val="172837"/>
                <w:sz w:val="17"/>
              </w:rPr>
              <w:t>export of </w:t>
            </w:r>
            <w:r>
              <w:rPr>
                <w:color w:val="172837"/>
                <w:spacing w:val="-2"/>
                <w:sz w:val="17"/>
              </w:rPr>
              <w:t>reports.</w:t>
            </w:r>
          </w:p>
        </w:tc>
        <w:tc>
          <w:tcPr>
            <w:tcW w:w="810" w:type="dxa"/>
            <w:shd w:val="clear" w:color="auto" w:fill="F5F9FA"/>
          </w:tcPr>
          <w:p>
            <w:pPr>
              <w:pStyle w:val="TableParagraph"/>
              <w:ind w:left="106"/>
              <w:rPr>
                <w:sz w:val="17"/>
              </w:rPr>
            </w:pPr>
            <w:r>
              <w:rPr>
                <w:color w:val="172837"/>
                <w:spacing w:val="-5"/>
                <w:sz w:val="17"/>
              </w:rPr>
              <w:t>Low</w:t>
            </w:r>
          </w:p>
        </w:tc>
        <w:tc>
          <w:tcPr>
            <w:tcW w:w="897" w:type="dxa"/>
            <w:tcBorders>
              <w:right w:val="single" w:sz="4" w:space="0" w:color="CBD8DE"/>
            </w:tcBorders>
            <w:shd w:val="clear" w:color="auto" w:fill="F5F9FA"/>
          </w:tcPr>
          <w:p>
            <w:pPr>
              <w:pStyle w:val="TableParagraph"/>
              <w:ind w:left="102" w:right="86"/>
              <w:jc w:val="center"/>
              <w:rPr>
                <w:sz w:val="17"/>
              </w:rPr>
            </w:pPr>
            <w:r>
              <w:rPr>
                <w:color w:val="172837"/>
                <w:spacing w:val="-2"/>
                <w:sz w:val="17"/>
              </w:rPr>
              <w:t>Complete</w:t>
            </w:r>
          </w:p>
        </w:tc>
      </w:tr>
    </w:tbl>
    <w:p>
      <w:pPr>
        <w:pStyle w:val="BodyText"/>
        <w:rPr>
          <w:i/>
          <w:sz w:val="21"/>
        </w:rPr>
      </w:pPr>
    </w:p>
    <w:p>
      <w:pPr>
        <w:pStyle w:val="Heading9"/>
        <w:spacing w:before="0"/>
      </w:pPr>
      <w:r>
        <w:rPr>
          <w:color w:val="26495C"/>
        </w:rPr>
        <w:t>Module</w:t>
      </w:r>
      <w:r>
        <w:rPr>
          <w:color w:val="26495C"/>
          <w:spacing w:val="6"/>
        </w:rPr>
        <w:t> </w:t>
      </w:r>
      <w:r>
        <w:rPr>
          <w:color w:val="26495C"/>
        </w:rPr>
        <w:t>10:</w:t>
      </w:r>
      <w:r>
        <w:rPr>
          <w:color w:val="26495C"/>
          <w:spacing w:val="7"/>
        </w:rPr>
        <w:t> </w:t>
      </w:r>
      <w:r>
        <w:rPr>
          <w:color w:val="26495C"/>
          <w:spacing w:val="-2"/>
        </w:rPr>
        <w:t>Analytics</w:t>
      </w:r>
    </w:p>
    <w:p>
      <w:pPr>
        <w:pStyle w:val="BodyText"/>
        <w:spacing w:before="13"/>
        <w:rPr>
          <w:rFonts w:ascii="Segoe UI"/>
          <w:b/>
          <w:sz w:val="26"/>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4.10:</w:t>
      </w:r>
      <w:r>
        <w:rPr>
          <w:i/>
          <w:color w:val="36586A"/>
          <w:spacing w:val="-4"/>
          <w:sz w:val="18"/>
        </w:rPr>
        <w:t> </w:t>
      </w:r>
      <w:r>
        <w:rPr>
          <w:i/>
          <w:color w:val="36586A"/>
          <w:sz w:val="18"/>
        </w:rPr>
        <w:t>Module</w:t>
      </w:r>
      <w:r>
        <w:rPr>
          <w:i/>
          <w:color w:val="36586A"/>
          <w:spacing w:val="-4"/>
          <w:sz w:val="18"/>
        </w:rPr>
        <w:t> </w:t>
      </w:r>
      <w:r>
        <w:rPr>
          <w:i/>
          <w:color w:val="36586A"/>
          <w:sz w:val="18"/>
        </w:rPr>
        <w:t>10:</w:t>
      </w:r>
      <w:r>
        <w:rPr>
          <w:i/>
          <w:color w:val="36586A"/>
          <w:spacing w:val="-4"/>
          <w:sz w:val="18"/>
        </w:rPr>
        <w:t> </w:t>
      </w:r>
      <w:r>
        <w:rPr>
          <w:i/>
          <w:color w:val="36586A"/>
          <w:spacing w:val="-2"/>
          <w:sz w:val="18"/>
        </w:rPr>
        <w:t>Analytics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630"/>
        <w:gridCol w:w="7245"/>
        <w:gridCol w:w="915"/>
        <w:gridCol w:w="1062"/>
      </w:tblGrid>
      <w:tr>
        <w:trPr>
          <w:trHeight w:val="434" w:hRule="atLeast"/>
        </w:trPr>
        <w:tc>
          <w:tcPr>
            <w:tcW w:w="9852" w:type="dxa"/>
            <w:gridSpan w:val="4"/>
            <w:tcBorders>
              <w:top w:val="nil"/>
              <w:left w:val="nil"/>
              <w:bottom w:val="nil"/>
              <w:right w:val="nil"/>
            </w:tcBorders>
            <w:shd w:val="clear" w:color="auto" w:fill="0A6172"/>
          </w:tcPr>
          <w:p>
            <w:pPr>
              <w:pStyle w:val="TableParagraph"/>
              <w:tabs>
                <w:tab w:pos="750" w:val="left" w:leader="none"/>
                <w:tab w:pos="8001" w:val="left" w:leader="none"/>
                <w:tab w:pos="8902"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374" w:hRule="atLeast"/>
        </w:trPr>
        <w:tc>
          <w:tcPr>
            <w:tcW w:w="630" w:type="dxa"/>
            <w:tcBorders>
              <w:top w:val="nil"/>
            </w:tcBorders>
          </w:tcPr>
          <w:p>
            <w:pPr>
              <w:pStyle w:val="TableParagraph"/>
              <w:rPr>
                <w:sz w:val="17"/>
              </w:rPr>
            </w:pPr>
            <w:r>
              <w:rPr>
                <w:color w:val="172837"/>
                <w:spacing w:val="-4"/>
                <w:sz w:val="17"/>
              </w:rPr>
              <w:t>10.1</w:t>
            </w:r>
          </w:p>
        </w:tc>
        <w:tc>
          <w:tcPr>
            <w:tcW w:w="7245" w:type="dxa"/>
            <w:tcBorders>
              <w:top w:val="nil"/>
            </w:tcBorders>
          </w:tcPr>
          <w:p>
            <w:pPr>
              <w:pStyle w:val="TableParagraph"/>
              <w:ind w:left="113"/>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provide</w:t>
            </w:r>
            <w:r>
              <w:rPr>
                <w:color w:val="172837"/>
                <w:spacing w:val="2"/>
                <w:sz w:val="17"/>
              </w:rPr>
              <w:t> </w:t>
            </w:r>
            <w:r>
              <w:rPr>
                <w:color w:val="172837"/>
                <w:sz w:val="17"/>
              </w:rPr>
              <w:t>peak-hours</w:t>
            </w:r>
            <w:r>
              <w:rPr>
                <w:color w:val="172837"/>
                <w:spacing w:val="1"/>
                <w:sz w:val="17"/>
              </w:rPr>
              <w:t> </w:t>
            </w:r>
            <w:r>
              <w:rPr>
                <w:color w:val="172837"/>
                <w:sz w:val="17"/>
              </w:rPr>
              <w:t>analysis</w:t>
            </w:r>
            <w:r>
              <w:rPr>
                <w:color w:val="172837"/>
                <w:spacing w:val="1"/>
                <w:sz w:val="17"/>
              </w:rPr>
              <w:t> </w:t>
            </w:r>
            <w:r>
              <w:rPr>
                <w:color w:val="172837"/>
                <w:sz w:val="17"/>
              </w:rPr>
              <w:t>of</w:t>
            </w:r>
            <w:r>
              <w:rPr>
                <w:color w:val="172837"/>
                <w:spacing w:val="1"/>
                <w:sz w:val="17"/>
              </w:rPr>
              <w:t> </w:t>
            </w:r>
            <w:r>
              <w:rPr>
                <w:color w:val="172837"/>
                <w:sz w:val="17"/>
              </w:rPr>
              <w:t>patient</w:t>
            </w:r>
            <w:r>
              <w:rPr>
                <w:color w:val="172837"/>
                <w:spacing w:val="2"/>
                <w:sz w:val="17"/>
              </w:rPr>
              <w:t> </w:t>
            </w:r>
            <w:r>
              <w:rPr>
                <w:color w:val="172837"/>
                <w:sz w:val="17"/>
              </w:rPr>
              <w:t>arrivals</w:t>
            </w:r>
            <w:r>
              <w:rPr>
                <w:color w:val="172837"/>
                <w:spacing w:val="1"/>
                <w:sz w:val="17"/>
              </w:rPr>
              <w:t> </w:t>
            </w:r>
            <w:r>
              <w:rPr>
                <w:color w:val="172837"/>
                <w:sz w:val="17"/>
              </w:rPr>
              <w:t>and</w:t>
            </w:r>
            <w:r>
              <w:rPr>
                <w:color w:val="172837"/>
                <w:spacing w:val="1"/>
                <w:sz w:val="17"/>
              </w:rPr>
              <w:t> </w:t>
            </w:r>
            <w:r>
              <w:rPr>
                <w:color w:val="172837"/>
                <w:sz w:val="17"/>
              </w:rPr>
              <w:t>service</w:t>
            </w:r>
            <w:r>
              <w:rPr>
                <w:color w:val="172837"/>
                <w:spacing w:val="1"/>
                <w:sz w:val="17"/>
              </w:rPr>
              <w:t> </w:t>
            </w:r>
            <w:r>
              <w:rPr>
                <w:color w:val="172837"/>
                <w:spacing w:val="-2"/>
                <w:sz w:val="17"/>
              </w:rPr>
              <w:t>patterns.</w:t>
            </w:r>
          </w:p>
        </w:tc>
        <w:tc>
          <w:tcPr>
            <w:tcW w:w="915" w:type="dxa"/>
            <w:tcBorders>
              <w:top w:val="nil"/>
            </w:tcBorders>
          </w:tcPr>
          <w:p>
            <w:pPr>
              <w:pStyle w:val="TableParagraph"/>
              <w:ind w:left="119"/>
              <w:rPr>
                <w:sz w:val="17"/>
              </w:rPr>
            </w:pPr>
            <w:r>
              <w:rPr>
                <w:color w:val="172837"/>
                <w:spacing w:val="-5"/>
                <w:sz w:val="17"/>
              </w:rPr>
              <w:t>Low</w:t>
            </w:r>
          </w:p>
        </w:tc>
        <w:tc>
          <w:tcPr>
            <w:tcW w:w="1062" w:type="dxa"/>
            <w:tcBorders>
              <w:top w:val="nil"/>
              <w:right w:val="single" w:sz="4" w:space="0" w:color="CBD8DE"/>
            </w:tcBorders>
          </w:tcPr>
          <w:p>
            <w:pPr>
              <w:pStyle w:val="TableParagraph"/>
              <w:ind w:left="105"/>
              <w:rPr>
                <w:sz w:val="17"/>
              </w:rPr>
            </w:pPr>
            <w:r>
              <w:rPr>
                <w:color w:val="172837"/>
                <w:spacing w:val="-2"/>
                <w:sz w:val="17"/>
              </w:rPr>
              <w:t>Complete</w:t>
            </w:r>
          </w:p>
        </w:tc>
      </w:tr>
      <w:tr>
        <w:trPr>
          <w:trHeight w:val="374" w:hRule="atLeast"/>
        </w:trPr>
        <w:tc>
          <w:tcPr>
            <w:tcW w:w="630" w:type="dxa"/>
            <w:shd w:val="clear" w:color="auto" w:fill="F5F9FA"/>
          </w:tcPr>
          <w:p>
            <w:pPr>
              <w:pStyle w:val="TableParagraph"/>
              <w:rPr>
                <w:sz w:val="17"/>
              </w:rPr>
            </w:pPr>
            <w:r>
              <w:rPr>
                <w:color w:val="172837"/>
                <w:spacing w:val="-4"/>
                <w:sz w:val="17"/>
              </w:rPr>
              <w:t>10.2</w:t>
            </w:r>
          </w:p>
        </w:tc>
        <w:tc>
          <w:tcPr>
            <w:tcW w:w="7245" w:type="dxa"/>
            <w:shd w:val="clear" w:color="auto" w:fill="F5F9FA"/>
          </w:tcPr>
          <w:p>
            <w:pPr>
              <w:pStyle w:val="TableParagraph"/>
              <w:ind w:left="113"/>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provide</w:t>
            </w:r>
            <w:r>
              <w:rPr>
                <w:color w:val="172837"/>
                <w:spacing w:val="2"/>
                <w:sz w:val="17"/>
              </w:rPr>
              <w:t> </w:t>
            </w:r>
            <w:r>
              <w:rPr>
                <w:color w:val="172837"/>
                <w:sz w:val="17"/>
              </w:rPr>
              <w:t>queue-congestion</w:t>
            </w:r>
            <w:r>
              <w:rPr>
                <w:color w:val="172837"/>
                <w:spacing w:val="1"/>
                <w:sz w:val="17"/>
              </w:rPr>
              <w:t> </w:t>
            </w:r>
            <w:r>
              <w:rPr>
                <w:color w:val="172837"/>
                <w:spacing w:val="-2"/>
                <w:sz w:val="17"/>
              </w:rPr>
              <w:t>prediction.</w:t>
            </w:r>
          </w:p>
        </w:tc>
        <w:tc>
          <w:tcPr>
            <w:tcW w:w="915" w:type="dxa"/>
            <w:shd w:val="clear" w:color="auto" w:fill="F5F9FA"/>
          </w:tcPr>
          <w:p>
            <w:pPr>
              <w:pStyle w:val="TableParagraph"/>
              <w:ind w:left="119"/>
              <w:rPr>
                <w:sz w:val="17"/>
              </w:rPr>
            </w:pPr>
            <w:r>
              <w:rPr>
                <w:color w:val="172837"/>
                <w:spacing w:val="-5"/>
                <w:sz w:val="17"/>
              </w:rPr>
              <w:t>Low</w:t>
            </w:r>
          </w:p>
        </w:tc>
        <w:tc>
          <w:tcPr>
            <w:tcW w:w="1062" w:type="dxa"/>
            <w:tcBorders>
              <w:right w:val="single" w:sz="4" w:space="0" w:color="CBD8DE"/>
            </w:tcBorders>
            <w:shd w:val="clear" w:color="auto" w:fill="F5F9FA"/>
          </w:tcPr>
          <w:p>
            <w:pPr>
              <w:pStyle w:val="TableParagraph"/>
              <w:ind w:left="105"/>
              <w:rPr>
                <w:sz w:val="17"/>
              </w:rPr>
            </w:pPr>
            <w:r>
              <w:rPr>
                <w:color w:val="172837"/>
                <w:spacing w:val="-2"/>
                <w:sz w:val="17"/>
              </w:rPr>
              <w:t>Partial</w:t>
            </w:r>
          </w:p>
        </w:tc>
      </w:tr>
      <w:tr>
        <w:trPr>
          <w:trHeight w:val="374" w:hRule="atLeast"/>
        </w:trPr>
        <w:tc>
          <w:tcPr>
            <w:tcW w:w="630" w:type="dxa"/>
          </w:tcPr>
          <w:p>
            <w:pPr>
              <w:pStyle w:val="TableParagraph"/>
              <w:rPr>
                <w:sz w:val="17"/>
              </w:rPr>
            </w:pPr>
            <w:r>
              <w:rPr>
                <w:color w:val="172837"/>
                <w:spacing w:val="-4"/>
                <w:sz w:val="17"/>
              </w:rPr>
              <w:t>10.3</w:t>
            </w:r>
          </w:p>
        </w:tc>
        <w:tc>
          <w:tcPr>
            <w:tcW w:w="7245" w:type="dxa"/>
          </w:tcPr>
          <w:p>
            <w:pPr>
              <w:pStyle w:val="TableParagraph"/>
              <w:ind w:left="113"/>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2"/>
                <w:sz w:val="17"/>
              </w:rPr>
              <w:t> </w:t>
            </w:r>
            <w:r>
              <w:rPr>
                <w:color w:val="172837"/>
                <w:sz w:val="17"/>
              </w:rPr>
              <w:t>provide</w:t>
            </w:r>
            <w:r>
              <w:rPr>
                <w:color w:val="172837"/>
                <w:spacing w:val="1"/>
                <w:sz w:val="17"/>
              </w:rPr>
              <w:t> </w:t>
            </w:r>
            <w:r>
              <w:rPr>
                <w:color w:val="172837"/>
                <w:sz w:val="17"/>
              </w:rPr>
              <w:t>resource-allocation</w:t>
            </w:r>
            <w:r>
              <w:rPr>
                <w:color w:val="172837"/>
                <w:spacing w:val="1"/>
                <w:sz w:val="17"/>
              </w:rPr>
              <w:t> </w:t>
            </w:r>
            <w:r>
              <w:rPr>
                <w:color w:val="172837"/>
                <w:sz w:val="17"/>
              </w:rPr>
              <w:t>suggestions</w:t>
            </w:r>
            <w:r>
              <w:rPr>
                <w:color w:val="172837"/>
                <w:spacing w:val="2"/>
                <w:sz w:val="17"/>
              </w:rPr>
              <w:t> </w:t>
            </w:r>
            <w:r>
              <w:rPr>
                <w:color w:val="172837"/>
                <w:sz w:val="17"/>
              </w:rPr>
              <w:t>based</w:t>
            </w:r>
            <w:r>
              <w:rPr>
                <w:color w:val="172837"/>
                <w:spacing w:val="1"/>
                <w:sz w:val="17"/>
              </w:rPr>
              <w:t> </w:t>
            </w:r>
            <w:r>
              <w:rPr>
                <w:color w:val="172837"/>
                <w:sz w:val="17"/>
              </w:rPr>
              <w:t>on</w:t>
            </w:r>
            <w:r>
              <w:rPr>
                <w:color w:val="172837"/>
                <w:spacing w:val="2"/>
                <w:sz w:val="17"/>
              </w:rPr>
              <w:t> </w:t>
            </w:r>
            <w:r>
              <w:rPr>
                <w:color w:val="172837"/>
                <w:sz w:val="17"/>
              </w:rPr>
              <w:t>current</w:t>
            </w:r>
            <w:r>
              <w:rPr>
                <w:color w:val="172837"/>
                <w:spacing w:val="1"/>
                <w:sz w:val="17"/>
              </w:rPr>
              <w:t> </w:t>
            </w:r>
            <w:r>
              <w:rPr>
                <w:color w:val="172837"/>
                <w:spacing w:val="-2"/>
                <w:sz w:val="17"/>
              </w:rPr>
              <w:t>load.</w:t>
            </w:r>
          </w:p>
        </w:tc>
        <w:tc>
          <w:tcPr>
            <w:tcW w:w="915" w:type="dxa"/>
          </w:tcPr>
          <w:p>
            <w:pPr>
              <w:pStyle w:val="TableParagraph"/>
              <w:ind w:left="119"/>
              <w:rPr>
                <w:sz w:val="17"/>
              </w:rPr>
            </w:pPr>
            <w:r>
              <w:rPr>
                <w:color w:val="172837"/>
                <w:spacing w:val="-5"/>
                <w:sz w:val="17"/>
              </w:rPr>
              <w:t>Low</w:t>
            </w:r>
          </w:p>
        </w:tc>
        <w:tc>
          <w:tcPr>
            <w:tcW w:w="1062" w:type="dxa"/>
            <w:tcBorders>
              <w:right w:val="single" w:sz="4" w:space="0" w:color="CBD8DE"/>
            </w:tcBorders>
          </w:tcPr>
          <w:p>
            <w:pPr>
              <w:pStyle w:val="TableParagraph"/>
              <w:ind w:left="105"/>
              <w:rPr>
                <w:sz w:val="17"/>
              </w:rPr>
            </w:pPr>
            <w:r>
              <w:rPr>
                <w:color w:val="172837"/>
                <w:spacing w:val="-2"/>
                <w:sz w:val="17"/>
              </w:rPr>
              <w:t>Partial</w:t>
            </w:r>
          </w:p>
        </w:tc>
      </w:tr>
    </w:tbl>
    <w:p>
      <w:pPr>
        <w:pStyle w:val="BodyText"/>
        <w:spacing w:before="9"/>
        <w:rPr>
          <w:i/>
          <w:sz w:val="20"/>
        </w:rPr>
      </w:pPr>
    </w:p>
    <w:p>
      <w:pPr>
        <w:pStyle w:val="Heading9"/>
      </w:pPr>
      <w:r>
        <w:rPr>
          <w:color w:val="26495C"/>
        </w:rPr>
        <w:t>Module</w:t>
      </w:r>
      <w:r>
        <w:rPr>
          <w:color w:val="26495C"/>
          <w:spacing w:val="7"/>
        </w:rPr>
        <w:t> </w:t>
      </w:r>
      <w:r>
        <w:rPr>
          <w:color w:val="26495C"/>
        </w:rPr>
        <w:t>11:</w:t>
      </w:r>
      <w:r>
        <w:rPr>
          <w:color w:val="26495C"/>
          <w:spacing w:val="7"/>
        </w:rPr>
        <w:t> </w:t>
      </w:r>
      <w:r>
        <w:rPr>
          <w:color w:val="26495C"/>
        </w:rPr>
        <w:t>Security</w:t>
      </w:r>
      <w:r>
        <w:rPr>
          <w:color w:val="26495C"/>
          <w:spacing w:val="7"/>
        </w:rPr>
        <w:t> </w:t>
      </w:r>
      <w:r>
        <w:rPr>
          <w:color w:val="26495C"/>
        </w:rPr>
        <w:t>and</w:t>
      </w:r>
      <w:r>
        <w:rPr>
          <w:color w:val="26495C"/>
          <w:spacing w:val="7"/>
        </w:rPr>
        <w:t> </w:t>
      </w:r>
      <w:r>
        <w:rPr>
          <w:color w:val="26495C"/>
        </w:rPr>
        <w:t>Access</w:t>
      </w:r>
      <w:r>
        <w:rPr>
          <w:color w:val="26495C"/>
          <w:spacing w:val="7"/>
        </w:rPr>
        <w:t> </w:t>
      </w:r>
      <w:r>
        <w:rPr>
          <w:color w:val="26495C"/>
          <w:spacing w:val="-2"/>
        </w:rPr>
        <w:t>Control</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4.11:</w:t>
      </w:r>
      <w:r>
        <w:rPr>
          <w:i/>
          <w:color w:val="36586A"/>
          <w:spacing w:val="-3"/>
          <w:sz w:val="18"/>
        </w:rPr>
        <w:t> </w:t>
      </w:r>
      <w:r>
        <w:rPr>
          <w:i/>
          <w:color w:val="36586A"/>
          <w:sz w:val="18"/>
        </w:rPr>
        <w:t>Module</w:t>
      </w:r>
      <w:r>
        <w:rPr>
          <w:i/>
          <w:color w:val="36586A"/>
          <w:spacing w:val="-3"/>
          <w:sz w:val="18"/>
        </w:rPr>
        <w:t> </w:t>
      </w:r>
      <w:r>
        <w:rPr>
          <w:i/>
          <w:color w:val="36586A"/>
          <w:sz w:val="18"/>
        </w:rPr>
        <w:t>11:</w:t>
      </w:r>
      <w:r>
        <w:rPr>
          <w:i/>
          <w:color w:val="36586A"/>
          <w:spacing w:val="-3"/>
          <w:sz w:val="18"/>
        </w:rPr>
        <w:t> </w:t>
      </w:r>
      <w:r>
        <w:rPr>
          <w:i/>
          <w:color w:val="36586A"/>
          <w:sz w:val="18"/>
        </w:rPr>
        <w:t>Security</w:t>
      </w:r>
      <w:r>
        <w:rPr>
          <w:i/>
          <w:color w:val="36586A"/>
          <w:spacing w:val="-3"/>
          <w:sz w:val="18"/>
        </w:rPr>
        <w:t> </w:t>
      </w:r>
      <w:r>
        <w:rPr>
          <w:i/>
          <w:color w:val="36586A"/>
          <w:sz w:val="18"/>
        </w:rPr>
        <w:t>and</w:t>
      </w:r>
      <w:r>
        <w:rPr>
          <w:i/>
          <w:color w:val="36586A"/>
          <w:spacing w:val="-3"/>
          <w:sz w:val="18"/>
        </w:rPr>
        <w:t> </w:t>
      </w:r>
      <w:r>
        <w:rPr>
          <w:i/>
          <w:color w:val="36586A"/>
          <w:sz w:val="18"/>
        </w:rPr>
        <w:t>Access</w:t>
      </w:r>
      <w:r>
        <w:rPr>
          <w:i/>
          <w:color w:val="36586A"/>
          <w:spacing w:val="-2"/>
          <w:sz w:val="18"/>
        </w:rPr>
        <w:t> Control</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555"/>
        <w:gridCol w:w="7515"/>
        <w:gridCol w:w="855"/>
        <w:gridCol w:w="92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669" w:val="left" w:leader="none"/>
                <w:tab w:pos="8194" w:val="left" w:leader="none"/>
                <w:tab w:pos="9040"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374" w:hRule="atLeast"/>
        </w:trPr>
        <w:tc>
          <w:tcPr>
            <w:tcW w:w="555" w:type="dxa"/>
            <w:tcBorders>
              <w:top w:val="nil"/>
            </w:tcBorders>
          </w:tcPr>
          <w:p>
            <w:pPr>
              <w:pStyle w:val="TableParagraph"/>
              <w:rPr>
                <w:sz w:val="17"/>
              </w:rPr>
            </w:pPr>
            <w:r>
              <w:rPr>
                <w:color w:val="172837"/>
                <w:spacing w:val="-4"/>
                <w:sz w:val="17"/>
              </w:rPr>
              <w:t>11.1</w:t>
            </w:r>
          </w:p>
        </w:tc>
        <w:tc>
          <w:tcPr>
            <w:tcW w:w="7515" w:type="dxa"/>
            <w:tcBorders>
              <w:top w:val="nil"/>
            </w:tcBorders>
          </w:tcPr>
          <w:p>
            <w:pPr>
              <w:pStyle w:val="TableParagraph"/>
              <w:ind w:left="107"/>
              <w:rPr>
                <w:sz w:val="17"/>
              </w:rPr>
            </w:pPr>
            <w:r>
              <w:rPr>
                <w:color w:val="172837"/>
                <w:sz w:val="17"/>
              </w:rPr>
              <w:t>The</w:t>
            </w:r>
            <w:r>
              <w:rPr>
                <w:color w:val="172837"/>
                <w:spacing w:val="1"/>
                <w:sz w:val="17"/>
              </w:rPr>
              <w:t> </w:t>
            </w:r>
            <w:r>
              <w:rPr>
                <w:color w:val="172837"/>
                <w:sz w:val="17"/>
              </w:rPr>
              <w:t>system</w:t>
            </w:r>
            <w:r>
              <w:rPr>
                <w:color w:val="172837"/>
                <w:spacing w:val="2"/>
                <w:sz w:val="17"/>
              </w:rPr>
              <w:t> </w:t>
            </w:r>
            <w:r>
              <w:rPr>
                <w:color w:val="172837"/>
                <w:sz w:val="17"/>
              </w:rPr>
              <w:t>shall</w:t>
            </w:r>
            <w:r>
              <w:rPr>
                <w:color w:val="172837"/>
                <w:spacing w:val="1"/>
                <w:sz w:val="17"/>
              </w:rPr>
              <w:t> </w:t>
            </w:r>
            <w:r>
              <w:rPr>
                <w:color w:val="172837"/>
                <w:sz w:val="17"/>
              </w:rPr>
              <w:t>enforce</w:t>
            </w:r>
            <w:r>
              <w:rPr>
                <w:color w:val="172837"/>
                <w:spacing w:val="2"/>
                <w:sz w:val="17"/>
              </w:rPr>
              <w:t> </w:t>
            </w:r>
            <w:r>
              <w:rPr>
                <w:color w:val="172837"/>
                <w:sz w:val="17"/>
              </w:rPr>
              <w:t>role-based</w:t>
            </w:r>
            <w:r>
              <w:rPr>
                <w:color w:val="172837"/>
                <w:spacing w:val="1"/>
                <w:sz w:val="17"/>
              </w:rPr>
              <w:t> </w:t>
            </w:r>
            <w:r>
              <w:rPr>
                <w:color w:val="172837"/>
                <w:sz w:val="17"/>
              </w:rPr>
              <w:t>access</w:t>
            </w:r>
            <w:r>
              <w:rPr>
                <w:color w:val="172837"/>
                <w:spacing w:val="2"/>
                <w:sz w:val="17"/>
              </w:rPr>
              <w:t> </w:t>
            </w:r>
            <w:r>
              <w:rPr>
                <w:color w:val="172837"/>
                <w:sz w:val="17"/>
              </w:rPr>
              <w:t>control</w:t>
            </w:r>
            <w:r>
              <w:rPr>
                <w:color w:val="172837"/>
                <w:spacing w:val="1"/>
                <w:sz w:val="17"/>
              </w:rPr>
              <w:t> </w:t>
            </w:r>
            <w:r>
              <w:rPr>
                <w:color w:val="172837"/>
                <w:sz w:val="17"/>
              </w:rPr>
              <w:t>with</w:t>
            </w:r>
            <w:r>
              <w:rPr>
                <w:color w:val="172837"/>
                <w:spacing w:val="2"/>
                <w:sz w:val="17"/>
              </w:rPr>
              <w:t> </w:t>
            </w:r>
            <w:r>
              <w:rPr>
                <w:color w:val="172837"/>
                <w:sz w:val="17"/>
              </w:rPr>
              <w:t>roles:</w:t>
            </w:r>
            <w:r>
              <w:rPr>
                <w:color w:val="172837"/>
                <w:spacing w:val="1"/>
                <w:sz w:val="17"/>
              </w:rPr>
              <w:t> </w:t>
            </w:r>
            <w:r>
              <w:rPr>
                <w:color w:val="172837"/>
                <w:sz w:val="17"/>
              </w:rPr>
              <w:t>admin,</w:t>
            </w:r>
            <w:r>
              <w:rPr>
                <w:color w:val="172837"/>
                <w:spacing w:val="2"/>
                <w:sz w:val="17"/>
              </w:rPr>
              <w:t> </w:t>
            </w:r>
            <w:r>
              <w:rPr>
                <w:color w:val="172837"/>
                <w:sz w:val="17"/>
              </w:rPr>
              <w:t>reception,</w:t>
            </w:r>
            <w:r>
              <w:rPr>
                <w:color w:val="172837"/>
                <w:spacing w:val="1"/>
                <w:sz w:val="17"/>
              </w:rPr>
              <w:t> </w:t>
            </w:r>
            <w:r>
              <w:rPr>
                <w:color w:val="172837"/>
                <w:sz w:val="17"/>
              </w:rPr>
              <w:t>triage,</w:t>
            </w:r>
            <w:r>
              <w:rPr>
                <w:color w:val="172837"/>
                <w:spacing w:val="2"/>
                <w:sz w:val="17"/>
              </w:rPr>
              <w:t> </w:t>
            </w:r>
            <w:r>
              <w:rPr>
                <w:color w:val="172837"/>
                <w:sz w:val="17"/>
              </w:rPr>
              <w:t>and</w:t>
            </w:r>
            <w:r>
              <w:rPr>
                <w:color w:val="172837"/>
                <w:spacing w:val="1"/>
                <w:sz w:val="17"/>
              </w:rPr>
              <w:t> </w:t>
            </w:r>
            <w:r>
              <w:rPr>
                <w:color w:val="172837"/>
                <w:spacing w:val="-2"/>
                <w:sz w:val="17"/>
              </w:rPr>
              <w:t>clinician.</w:t>
            </w:r>
          </w:p>
        </w:tc>
        <w:tc>
          <w:tcPr>
            <w:tcW w:w="855" w:type="dxa"/>
            <w:tcBorders>
              <w:top w:val="nil"/>
            </w:tcBorders>
          </w:tcPr>
          <w:p>
            <w:pPr>
              <w:pStyle w:val="TableParagraph"/>
              <w:ind w:left="117"/>
              <w:rPr>
                <w:sz w:val="17"/>
              </w:rPr>
            </w:pPr>
            <w:r>
              <w:rPr>
                <w:color w:val="172837"/>
                <w:spacing w:val="-4"/>
                <w:sz w:val="17"/>
              </w:rPr>
              <w:t>High</w:t>
            </w:r>
          </w:p>
        </w:tc>
        <w:tc>
          <w:tcPr>
            <w:tcW w:w="927" w:type="dxa"/>
            <w:tcBorders>
              <w:top w:val="nil"/>
              <w:right w:val="single" w:sz="4" w:space="0" w:color="CBD8DE"/>
            </w:tcBorders>
          </w:tcPr>
          <w:p>
            <w:pPr>
              <w:pStyle w:val="TableParagraph"/>
              <w:ind w:left="100" w:right="119"/>
              <w:jc w:val="center"/>
              <w:rPr>
                <w:sz w:val="17"/>
              </w:rPr>
            </w:pPr>
            <w:r>
              <w:rPr>
                <w:color w:val="172837"/>
                <w:spacing w:val="-2"/>
                <w:sz w:val="17"/>
              </w:rPr>
              <w:t>Complete</w:t>
            </w:r>
          </w:p>
        </w:tc>
      </w:tr>
      <w:tr>
        <w:trPr>
          <w:trHeight w:val="374" w:hRule="atLeast"/>
        </w:trPr>
        <w:tc>
          <w:tcPr>
            <w:tcW w:w="555" w:type="dxa"/>
            <w:shd w:val="clear" w:color="auto" w:fill="F5F9FA"/>
          </w:tcPr>
          <w:p>
            <w:pPr>
              <w:pStyle w:val="TableParagraph"/>
              <w:rPr>
                <w:sz w:val="17"/>
              </w:rPr>
            </w:pPr>
            <w:r>
              <w:rPr>
                <w:color w:val="172837"/>
                <w:spacing w:val="-4"/>
                <w:sz w:val="17"/>
              </w:rPr>
              <w:t>11.2</w:t>
            </w:r>
          </w:p>
        </w:tc>
        <w:tc>
          <w:tcPr>
            <w:tcW w:w="7515" w:type="dxa"/>
            <w:shd w:val="clear" w:color="auto" w:fill="F5F9FA"/>
          </w:tcPr>
          <w:p>
            <w:pPr>
              <w:pStyle w:val="TableParagraph"/>
              <w:ind w:left="107"/>
              <w:rPr>
                <w:sz w:val="17"/>
              </w:rPr>
            </w:pPr>
            <w:r>
              <w:rPr>
                <w:color w:val="172837"/>
                <w:sz w:val="17"/>
              </w:rPr>
              <w:t>The</w:t>
            </w:r>
            <w:r>
              <w:rPr>
                <w:color w:val="172837"/>
                <w:spacing w:val="2"/>
                <w:sz w:val="17"/>
              </w:rPr>
              <w:t> </w:t>
            </w:r>
            <w:r>
              <w:rPr>
                <w:color w:val="172837"/>
                <w:sz w:val="17"/>
              </w:rPr>
              <w:t>system</w:t>
            </w:r>
            <w:r>
              <w:rPr>
                <w:color w:val="172837"/>
                <w:spacing w:val="2"/>
                <w:sz w:val="17"/>
              </w:rPr>
              <w:t> </w:t>
            </w:r>
            <w:r>
              <w:rPr>
                <w:color w:val="172837"/>
                <w:sz w:val="17"/>
              </w:rPr>
              <w:t>shall</w:t>
            </w:r>
            <w:r>
              <w:rPr>
                <w:color w:val="172837"/>
                <w:spacing w:val="3"/>
                <w:sz w:val="17"/>
              </w:rPr>
              <w:t> </w:t>
            </w:r>
            <w:r>
              <w:rPr>
                <w:color w:val="172837"/>
                <w:sz w:val="17"/>
              </w:rPr>
              <w:t>provide</w:t>
            </w:r>
            <w:r>
              <w:rPr>
                <w:color w:val="172837"/>
                <w:spacing w:val="2"/>
                <w:sz w:val="17"/>
              </w:rPr>
              <w:t> </w:t>
            </w:r>
            <w:r>
              <w:rPr>
                <w:color w:val="172837"/>
                <w:sz w:val="17"/>
              </w:rPr>
              <w:t>secure</w:t>
            </w:r>
            <w:r>
              <w:rPr>
                <w:color w:val="172837"/>
                <w:spacing w:val="2"/>
                <w:sz w:val="17"/>
              </w:rPr>
              <w:t> </w:t>
            </w:r>
            <w:r>
              <w:rPr>
                <w:color w:val="172837"/>
                <w:sz w:val="17"/>
              </w:rPr>
              <w:t>individual</w:t>
            </w:r>
            <w:r>
              <w:rPr>
                <w:color w:val="172837"/>
                <w:spacing w:val="3"/>
                <w:sz w:val="17"/>
              </w:rPr>
              <w:t> </w:t>
            </w:r>
            <w:r>
              <w:rPr>
                <w:color w:val="172837"/>
                <w:sz w:val="17"/>
              </w:rPr>
              <w:t>login</w:t>
            </w:r>
            <w:r>
              <w:rPr>
                <w:color w:val="172837"/>
                <w:spacing w:val="2"/>
                <w:sz w:val="17"/>
              </w:rPr>
              <w:t> </w:t>
            </w:r>
            <w:r>
              <w:rPr>
                <w:color w:val="172837"/>
                <w:sz w:val="17"/>
              </w:rPr>
              <w:t>with</w:t>
            </w:r>
            <w:r>
              <w:rPr>
                <w:color w:val="172837"/>
                <w:spacing w:val="3"/>
                <w:sz w:val="17"/>
              </w:rPr>
              <w:t> </w:t>
            </w:r>
            <w:r>
              <w:rPr>
                <w:color w:val="172837"/>
                <w:sz w:val="17"/>
              </w:rPr>
              <w:t>bcrypt</w:t>
            </w:r>
            <w:r>
              <w:rPr>
                <w:color w:val="172837"/>
                <w:spacing w:val="2"/>
                <w:sz w:val="17"/>
              </w:rPr>
              <w:t> </w:t>
            </w:r>
            <w:r>
              <w:rPr>
                <w:color w:val="172837"/>
                <w:sz w:val="17"/>
              </w:rPr>
              <w:t>password</w:t>
            </w:r>
            <w:r>
              <w:rPr>
                <w:color w:val="172837"/>
                <w:spacing w:val="2"/>
                <w:sz w:val="17"/>
              </w:rPr>
              <w:t> </w:t>
            </w:r>
            <w:r>
              <w:rPr>
                <w:color w:val="172837"/>
                <w:sz w:val="17"/>
              </w:rPr>
              <w:t>hashing</w:t>
            </w:r>
            <w:r>
              <w:rPr>
                <w:color w:val="172837"/>
                <w:spacing w:val="3"/>
                <w:sz w:val="17"/>
              </w:rPr>
              <w:t> </w:t>
            </w:r>
            <w:r>
              <w:rPr>
                <w:color w:val="172837"/>
                <w:sz w:val="17"/>
              </w:rPr>
              <w:t>and</w:t>
            </w:r>
            <w:r>
              <w:rPr>
                <w:color w:val="172837"/>
                <w:spacing w:val="2"/>
                <w:sz w:val="17"/>
              </w:rPr>
              <w:t> </w:t>
            </w:r>
            <w:r>
              <w:rPr>
                <w:color w:val="172837"/>
                <w:sz w:val="17"/>
              </w:rPr>
              <w:t>action</w:t>
            </w:r>
            <w:r>
              <w:rPr>
                <w:color w:val="172837"/>
                <w:spacing w:val="2"/>
                <w:sz w:val="17"/>
              </w:rPr>
              <w:t> </w:t>
            </w:r>
            <w:r>
              <w:rPr>
                <w:color w:val="172837"/>
                <w:spacing w:val="-2"/>
                <w:sz w:val="17"/>
              </w:rPr>
              <w:t>attribution.</w:t>
            </w:r>
          </w:p>
        </w:tc>
        <w:tc>
          <w:tcPr>
            <w:tcW w:w="855" w:type="dxa"/>
            <w:shd w:val="clear" w:color="auto" w:fill="F5F9FA"/>
          </w:tcPr>
          <w:p>
            <w:pPr>
              <w:pStyle w:val="TableParagraph"/>
              <w:ind w:left="117"/>
              <w:rPr>
                <w:sz w:val="17"/>
              </w:rPr>
            </w:pPr>
            <w:r>
              <w:rPr>
                <w:color w:val="172837"/>
                <w:spacing w:val="-4"/>
                <w:sz w:val="17"/>
              </w:rPr>
              <w:t>High</w:t>
            </w:r>
          </w:p>
        </w:tc>
        <w:tc>
          <w:tcPr>
            <w:tcW w:w="927" w:type="dxa"/>
            <w:tcBorders>
              <w:right w:val="single" w:sz="4" w:space="0" w:color="CBD8DE"/>
            </w:tcBorders>
            <w:shd w:val="clear" w:color="auto" w:fill="F5F9FA"/>
          </w:tcPr>
          <w:p>
            <w:pPr>
              <w:pStyle w:val="TableParagraph"/>
              <w:ind w:left="100" w:right="119"/>
              <w:jc w:val="center"/>
              <w:rPr>
                <w:sz w:val="17"/>
              </w:rPr>
            </w:pPr>
            <w:r>
              <w:rPr>
                <w:color w:val="172837"/>
                <w:spacing w:val="-2"/>
                <w:sz w:val="17"/>
              </w:rPr>
              <w:t>Complete</w:t>
            </w:r>
          </w:p>
        </w:tc>
      </w:tr>
      <w:tr>
        <w:trPr>
          <w:trHeight w:val="374" w:hRule="atLeast"/>
        </w:trPr>
        <w:tc>
          <w:tcPr>
            <w:tcW w:w="555" w:type="dxa"/>
          </w:tcPr>
          <w:p>
            <w:pPr>
              <w:pStyle w:val="TableParagraph"/>
              <w:rPr>
                <w:sz w:val="17"/>
              </w:rPr>
            </w:pPr>
            <w:r>
              <w:rPr>
                <w:color w:val="172837"/>
                <w:spacing w:val="-4"/>
                <w:sz w:val="17"/>
              </w:rPr>
              <w:t>11.3</w:t>
            </w:r>
          </w:p>
        </w:tc>
        <w:tc>
          <w:tcPr>
            <w:tcW w:w="7515" w:type="dxa"/>
          </w:tcPr>
          <w:p>
            <w:pPr>
              <w:pStyle w:val="TableParagraph"/>
              <w:ind w:left="107"/>
              <w:rPr>
                <w:sz w:val="17"/>
              </w:rPr>
            </w:pPr>
            <w:r>
              <w:rPr>
                <w:color w:val="172837"/>
                <w:sz w:val="17"/>
              </w:rPr>
              <w:t>The</w:t>
            </w:r>
            <w:r>
              <w:rPr>
                <w:color w:val="172837"/>
                <w:spacing w:val="-1"/>
                <w:sz w:val="17"/>
              </w:rPr>
              <w:t> </w:t>
            </w:r>
            <w:r>
              <w:rPr>
                <w:color w:val="172837"/>
                <w:sz w:val="17"/>
              </w:rPr>
              <w:t>system</w:t>
            </w:r>
            <w:r>
              <w:rPr>
                <w:color w:val="172837"/>
                <w:spacing w:val="2"/>
                <w:sz w:val="17"/>
              </w:rPr>
              <w:t> </w:t>
            </w:r>
            <w:r>
              <w:rPr>
                <w:color w:val="172837"/>
                <w:sz w:val="17"/>
              </w:rPr>
              <w:t>shall</w:t>
            </w:r>
            <w:r>
              <w:rPr>
                <w:color w:val="172837"/>
                <w:spacing w:val="2"/>
                <w:sz w:val="17"/>
              </w:rPr>
              <w:t> </w:t>
            </w:r>
            <w:r>
              <w:rPr>
                <w:color w:val="172837"/>
                <w:sz w:val="17"/>
              </w:rPr>
              <w:t>maintain</w:t>
            </w:r>
            <w:r>
              <w:rPr>
                <w:color w:val="172837"/>
                <w:spacing w:val="2"/>
                <w:sz w:val="17"/>
              </w:rPr>
              <w:t> </w:t>
            </w:r>
            <w:r>
              <w:rPr>
                <w:color w:val="172837"/>
                <w:sz w:val="17"/>
              </w:rPr>
              <w:t>an</w:t>
            </w:r>
            <w:r>
              <w:rPr>
                <w:color w:val="172837"/>
                <w:spacing w:val="2"/>
                <w:sz w:val="17"/>
              </w:rPr>
              <w:t> </w:t>
            </w:r>
            <w:r>
              <w:rPr>
                <w:color w:val="172837"/>
                <w:sz w:val="17"/>
              </w:rPr>
              <w:t>immutable,</w:t>
            </w:r>
            <w:r>
              <w:rPr>
                <w:color w:val="172837"/>
                <w:spacing w:val="2"/>
                <w:sz w:val="17"/>
              </w:rPr>
              <w:t> </w:t>
            </w:r>
            <w:r>
              <w:rPr>
                <w:color w:val="172837"/>
                <w:sz w:val="17"/>
              </w:rPr>
              <w:t>hash-chained</w:t>
            </w:r>
            <w:r>
              <w:rPr>
                <w:color w:val="172837"/>
                <w:spacing w:val="2"/>
                <w:sz w:val="17"/>
              </w:rPr>
              <w:t> </w:t>
            </w:r>
            <w:r>
              <w:rPr>
                <w:color w:val="172837"/>
                <w:sz w:val="17"/>
              </w:rPr>
              <w:t>audit</w:t>
            </w:r>
            <w:r>
              <w:rPr>
                <w:color w:val="172837"/>
                <w:spacing w:val="2"/>
                <w:sz w:val="17"/>
              </w:rPr>
              <w:t> </w:t>
            </w:r>
            <w:r>
              <w:rPr>
                <w:color w:val="172837"/>
                <w:sz w:val="17"/>
              </w:rPr>
              <w:t>trail</w:t>
            </w:r>
            <w:r>
              <w:rPr>
                <w:color w:val="172837"/>
                <w:spacing w:val="2"/>
                <w:sz w:val="17"/>
              </w:rPr>
              <w:t> </w:t>
            </w:r>
            <w:r>
              <w:rPr>
                <w:color w:val="172837"/>
                <w:sz w:val="17"/>
              </w:rPr>
              <w:t>of</w:t>
            </w:r>
            <w:r>
              <w:rPr>
                <w:color w:val="172837"/>
                <w:spacing w:val="2"/>
                <w:sz w:val="17"/>
              </w:rPr>
              <w:t> </w:t>
            </w:r>
            <w:r>
              <w:rPr>
                <w:color w:val="172837"/>
                <w:sz w:val="17"/>
              </w:rPr>
              <w:t>all</w:t>
            </w:r>
            <w:r>
              <w:rPr>
                <w:color w:val="172837"/>
                <w:spacing w:val="2"/>
                <w:sz w:val="17"/>
              </w:rPr>
              <w:t> </w:t>
            </w:r>
            <w:r>
              <w:rPr>
                <w:color w:val="172837"/>
                <w:sz w:val="17"/>
              </w:rPr>
              <w:t>operational</w:t>
            </w:r>
            <w:r>
              <w:rPr>
                <w:color w:val="172837"/>
                <w:spacing w:val="2"/>
                <w:sz w:val="17"/>
              </w:rPr>
              <w:t> </w:t>
            </w:r>
            <w:r>
              <w:rPr>
                <w:color w:val="172837"/>
                <w:spacing w:val="-2"/>
                <w:sz w:val="17"/>
              </w:rPr>
              <w:t>actions.</w:t>
            </w:r>
          </w:p>
        </w:tc>
        <w:tc>
          <w:tcPr>
            <w:tcW w:w="855" w:type="dxa"/>
          </w:tcPr>
          <w:p>
            <w:pPr>
              <w:pStyle w:val="TableParagraph"/>
              <w:ind w:left="117"/>
              <w:rPr>
                <w:sz w:val="17"/>
              </w:rPr>
            </w:pPr>
            <w:r>
              <w:rPr>
                <w:color w:val="172837"/>
                <w:spacing w:val="-4"/>
                <w:sz w:val="17"/>
              </w:rPr>
              <w:t>High</w:t>
            </w:r>
          </w:p>
        </w:tc>
        <w:tc>
          <w:tcPr>
            <w:tcW w:w="927" w:type="dxa"/>
            <w:tcBorders>
              <w:right w:val="single" w:sz="4" w:space="0" w:color="CBD8DE"/>
            </w:tcBorders>
          </w:tcPr>
          <w:p>
            <w:pPr>
              <w:pStyle w:val="TableParagraph"/>
              <w:ind w:left="100" w:right="119"/>
              <w:jc w:val="center"/>
              <w:rPr>
                <w:sz w:val="17"/>
              </w:rPr>
            </w:pPr>
            <w:r>
              <w:rPr>
                <w:color w:val="172837"/>
                <w:spacing w:val="-2"/>
                <w:sz w:val="17"/>
              </w:rPr>
              <w:t>Complete</w:t>
            </w:r>
          </w:p>
        </w:tc>
      </w:tr>
      <w:tr>
        <w:trPr>
          <w:trHeight w:val="374" w:hRule="atLeast"/>
        </w:trPr>
        <w:tc>
          <w:tcPr>
            <w:tcW w:w="555" w:type="dxa"/>
            <w:shd w:val="clear" w:color="auto" w:fill="F5F9FA"/>
          </w:tcPr>
          <w:p>
            <w:pPr>
              <w:pStyle w:val="TableParagraph"/>
              <w:rPr>
                <w:sz w:val="17"/>
              </w:rPr>
            </w:pPr>
            <w:r>
              <w:rPr>
                <w:color w:val="172837"/>
                <w:spacing w:val="-4"/>
                <w:sz w:val="17"/>
              </w:rPr>
              <w:t>11.4</w:t>
            </w:r>
          </w:p>
        </w:tc>
        <w:tc>
          <w:tcPr>
            <w:tcW w:w="7515" w:type="dxa"/>
            <w:shd w:val="clear" w:color="auto" w:fill="F5F9FA"/>
          </w:tcPr>
          <w:p>
            <w:pPr>
              <w:pStyle w:val="TableParagraph"/>
              <w:ind w:left="107"/>
              <w:rPr>
                <w:sz w:val="17"/>
              </w:rPr>
            </w:pPr>
            <w:r>
              <w:rPr>
                <w:color w:val="172837"/>
                <w:sz w:val="17"/>
              </w:rPr>
              <w:t>The</w:t>
            </w:r>
            <w:r>
              <w:rPr>
                <w:color w:val="172837"/>
                <w:spacing w:val="2"/>
                <w:sz w:val="17"/>
              </w:rPr>
              <w:t> </w:t>
            </w:r>
            <w:r>
              <w:rPr>
                <w:color w:val="172837"/>
                <w:sz w:val="17"/>
              </w:rPr>
              <w:t>system</w:t>
            </w:r>
            <w:r>
              <w:rPr>
                <w:color w:val="172837"/>
                <w:spacing w:val="2"/>
                <w:sz w:val="17"/>
              </w:rPr>
              <w:t> </w:t>
            </w:r>
            <w:r>
              <w:rPr>
                <w:color w:val="172837"/>
                <w:sz w:val="17"/>
              </w:rPr>
              <w:t>shall</w:t>
            </w:r>
            <w:r>
              <w:rPr>
                <w:color w:val="172837"/>
                <w:spacing w:val="2"/>
                <w:sz w:val="17"/>
              </w:rPr>
              <w:t> </w:t>
            </w:r>
            <w:r>
              <w:rPr>
                <w:color w:val="172837"/>
                <w:sz w:val="17"/>
              </w:rPr>
              <w:t>implement</w:t>
            </w:r>
            <w:r>
              <w:rPr>
                <w:color w:val="172837"/>
                <w:spacing w:val="2"/>
                <w:sz w:val="17"/>
              </w:rPr>
              <w:t> </w:t>
            </w:r>
            <w:r>
              <w:rPr>
                <w:color w:val="172837"/>
                <w:sz w:val="17"/>
              </w:rPr>
              <w:t>automatic</w:t>
            </w:r>
            <w:r>
              <w:rPr>
                <w:color w:val="172837"/>
                <w:spacing w:val="2"/>
                <w:sz w:val="17"/>
              </w:rPr>
              <w:t> </w:t>
            </w:r>
            <w:r>
              <w:rPr>
                <w:color w:val="172837"/>
                <w:sz w:val="17"/>
              </w:rPr>
              <w:t>idle</w:t>
            </w:r>
            <w:r>
              <w:rPr>
                <w:color w:val="172837"/>
                <w:spacing w:val="3"/>
                <w:sz w:val="17"/>
              </w:rPr>
              <w:t> </w:t>
            </w:r>
            <w:r>
              <w:rPr>
                <w:color w:val="172837"/>
                <w:sz w:val="17"/>
              </w:rPr>
              <w:t>logout</w:t>
            </w:r>
            <w:r>
              <w:rPr>
                <w:color w:val="172837"/>
                <w:spacing w:val="2"/>
                <w:sz w:val="17"/>
              </w:rPr>
              <w:t> </w:t>
            </w:r>
            <w:r>
              <w:rPr>
                <w:color w:val="172837"/>
                <w:sz w:val="17"/>
              </w:rPr>
              <w:t>with</w:t>
            </w:r>
            <w:r>
              <w:rPr>
                <w:color w:val="172837"/>
                <w:spacing w:val="2"/>
                <w:sz w:val="17"/>
              </w:rPr>
              <w:t> </w:t>
            </w:r>
            <w:r>
              <w:rPr>
                <w:color w:val="172837"/>
                <w:sz w:val="17"/>
              </w:rPr>
              <w:t>inactivity</w:t>
            </w:r>
            <w:r>
              <w:rPr>
                <w:color w:val="172837"/>
                <w:spacing w:val="2"/>
                <w:sz w:val="17"/>
              </w:rPr>
              <w:t> </w:t>
            </w:r>
            <w:r>
              <w:rPr>
                <w:color w:val="172837"/>
                <w:spacing w:val="-2"/>
                <w:sz w:val="17"/>
              </w:rPr>
              <w:t>timeout.</w:t>
            </w:r>
          </w:p>
        </w:tc>
        <w:tc>
          <w:tcPr>
            <w:tcW w:w="855" w:type="dxa"/>
            <w:shd w:val="clear" w:color="auto" w:fill="F5F9FA"/>
          </w:tcPr>
          <w:p>
            <w:pPr>
              <w:pStyle w:val="TableParagraph"/>
              <w:ind w:left="117"/>
              <w:rPr>
                <w:sz w:val="17"/>
              </w:rPr>
            </w:pPr>
            <w:r>
              <w:rPr>
                <w:color w:val="172837"/>
                <w:spacing w:val="-2"/>
                <w:sz w:val="17"/>
              </w:rPr>
              <w:t>Medium</w:t>
            </w:r>
          </w:p>
        </w:tc>
        <w:tc>
          <w:tcPr>
            <w:tcW w:w="927" w:type="dxa"/>
            <w:tcBorders>
              <w:right w:val="single" w:sz="4" w:space="0" w:color="CBD8DE"/>
            </w:tcBorders>
            <w:shd w:val="clear" w:color="auto" w:fill="F5F9FA"/>
          </w:tcPr>
          <w:p>
            <w:pPr>
              <w:pStyle w:val="TableParagraph"/>
              <w:ind w:left="100" w:right="119"/>
              <w:jc w:val="center"/>
              <w:rPr>
                <w:sz w:val="17"/>
              </w:rPr>
            </w:pPr>
            <w:r>
              <w:rPr>
                <w:color w:val="172837"/>
                <w:spacing w:val="-2"/>
                <w:sz w:val="17"/>
              </w:rPr>
              <w:t>Complete</w:t>
            </w:r>
          </w:p>
        </w:tc>
      </w:tr>
    </w:tbl>
    <w:p>
      <w:pPr>
        <w:pStyle w:val="BodyText"/>
        <w:spacing w:before="10"/>
        <w:rPr>
          <w:i/>
          <w:sz w:val="20"/>
        </w:rPr>
      </w:pPr>
    </w:p>
    <w:p>
      <w:pPr>
        <w:pStyle w:val="Heading9"/>
      </w:pPr>
      <w:r>
        <w:rPr>
          <w:color w:val="26495C"/>
        </w:rPr>
        <w:t>Module</w:t>
      </w:r>
      <w:r>
        <w:rPr>
          <w:color w:val="26495C"/>
          <w:spacing w:val="5"/>
        </w:rPr>
        <w:t> </w:t>
      </w:r>
      <w:r>
        <w:rPr>
          <w:color w:val="26495C"/>
        </w:rPr>
        <w:t>12:</w:t>
      </w:r>
      <w:r>
        <w:rPr>
          <w:color w:val="26495C"/>
          <w:spacing w:val="6"/>
        </w:rPr>
        <w:t> </w:t>
      </w:r>
      <w:r>
        <w:rPr>
          <w:color w:val="26495C"/>
        </w:rPr>
        <w:t>Privacy</w:t>
      </w:r>
      <w:r>
        <w:rPr>
          <w:color w:val="26495C"/>
          <w:spacing w:val="5"/>
        </w:rPr>
        <w:t> </w:t>
      </w:r>
      <w:r>
        <w:rPr>
          <w:color w:val="26495C"/>
        </w:rPr>
        <w:t>and</w:t>
      </w:r>
      <w:r>
        <w:rPr>
          <w:color w:val="26495C"/>
          <w:spacing w:val="6"/>
        </w:rPr>
        <w:t> </w:t>
      </w:r>
      <w:r>
        <w:rPr>
          <w:color w:val="26495C"/>
          <w:spacing w:val="-2"/>
        </w:rPr>
        <w:t>Confidentiality</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4.12:</w:t>
      </w:r>
      <w:r>
        <w:rPr>
          <w:i/>
          <w:color w:val="36586A"/>
          <w:spacing w:val="-3"/>
          <w:sz w:val="18"/>
        </w:rPr>
        <w:t> </w:t>
      </w:r>
      <w:r>
        <w:rPr>
          <w:i/>
          <w:color w:val="36586A"/>
          <w:sz w:val="18"/>
        </w:rPr>
        <w:t>Module</w:t>
      </w:r>
      <w:r>
        <w:rPr>
          <w:i/>
          <w:color w:val="36586A"/>
          <w:spacing w:val="-2"/>
          <w:sz w:val="18"/>
        </w:rPr>
        <w:t> </w:t>
      </w:r>
      <w:r>
        <w:rPr>
          <w:i/>
          <w:color w:val="36586A"/>
          <w:sz w:val="18"/>
        </w:rPr>
        <w:t>12:</w:t>
      </w:r>
      <w:r>
        <w:rPr>
          <w:i/>
          <w:color w:val="36586A"/>
          <w:spacing w:val="-3"/>
          <w:sz w:val="18"/>
        </w:rPr>
        <w:t> </w:t>
      </w:r>
      <w:r>
        <w:rPr>
          <w:i/>
          <w:color w:val="36586A"/>
          <w:sz w:val="18"/>
        </w:rPr>
        <w:t>Privacy</w:t>
      </w:r>
      <w:r>
        <w:rPr>
          <w:i/>
          <w:color w:val="36586A"/>
          <w:spacing w:val="-3"/>
          <w:sz w:val="18"/>
        </w:rPr>
        <w:t> </w:t>
      </w:r>
      <w:r>
        <w:rPr>
          <w:i/>
          <w:color w:val="36586A"/>
          <w:sz w:val="18"/>
        </w:rPr>
        <w:t>and</w:t>
      </w:r>
      <w:r>
        <w:rPr>
          <w:i/>
          <w:color w:val="36586A"/>
          <w:spacing w:val="-2"/>
          <w:sz w:val="18"/>
        </w:rPr>
        <w:t> Confidentiality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585"/>
        <w:gridCol w:w="7440"/>
        <w:gridCol w:w="840"/>
        <w:gridCol w:w="98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705" w:val="left" w:leader="none"/>
                <w:tab w:pos="8143" w:val="left" w:leader="none"/>
                <w:tab w:pos="8979"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374" w:hRule="atLeast"/>
        </w:trPr>
        <w:tc>
          <w:tcPr>
            <w:tcW w:w="585" w:type="dxa"/>
            <w:tcBorders>
              <w:top w:val="nil"/>
            </w:tcBorders>
          </w:tcPr>
          <w:p>
            <w:pPr>
              <w:pStyle w:val="TableParagraph"/>
              <w:rPr>
                <w:sz w:val="17"/>
              </w:rPr>
            </w:pPr>
            <w:r>
              <w:rPr>
                <w:color w:val="172837"/>
                <w:spacing w:val="-4"/>
                <w:sz w:val="17"/>
              </w:rPr>
              <w:t>12.1</w:t>
            </w:r>
          </w:p>
        </w:tc>
        <w:tc>
          <w:tcPr>
            <w:tcW w:w="7440" w:type="dxa"/>
            <w:tcBorders>
              <w:top w:val="nil"/>
            </w:tcBorders>
          </w:tcPr>
          <w:p>
            <w:pPr>
              <w:pStyle w:val="TableParagraph"/>
              <w:rPr>
                <w:sz w:val="17"/>
              </w:rPr>
            </w:pPr>
            <w:r>
              <w:rPr>
                <w:color w:val="172837"/>
                <w:sz w:val="17"/>
              </w:rPr>
              <w:t>The system</w:t>
            </w:r>
            <w:r>
              <w:rPr>
                <w:color w:val="172837"/>
                <w:spacing w:val="1"/>
                <w:sz w:val="17"/>
              </w:rPr>
              <w:t> </w:t>
            </w:r>
            <w:r>
              <w:rPr>
                <w:color w:val="172837"/>
                <w:sz w:val="17"/>
              </w:rPr>
              <w:t>shall</w:t>
            </w:r>
            <w:r>
              <w:rPr>
                <w:color w:val="172837"/>
                <w:spacing w:val="1"/>
                <w:sz w:val="17"/>
              </w:rPr>
              <w:t> </w:t>
            </w:r>
            <w:r>
              <w:rPr>
                <w:color w:val="172837"/>
                <w:sz w:val="17"/>
              </w:rPr>
              <w:t>display</w:t>
            </w:r>
            <w:r>
              <w:rPr>
                <w:color w:val="172837"/>
                <w:spacing w:val="1"/>
                <w:sz w:val="17"/>
              </w:rPr>
              <w:t> </w:t>
            </w:r>
            <w:r>
              <w:rPr>
                <w:color w:val="172837"/>
                <w:sz w:val="17"/>
              </w:rPr>
              <w:t>anonymous</w:t>
            </w:r>
            <w:r>
              <w:rPr>
                <w:color w:val="172837"/>
                <w:spacing w:val="1"/>
                <w:sz w:val="17"/>
              </w:rPr>
              <w:t> </w:t>
            </w:r>
            <w:r>
              <w:rPr>
                <w:color w:val="172837"/>
                <w:sz w:val="17"/>
              </w:rPr>
              <w:t>token</w:t>
            </w:r>
            <w:r>
              <w:rPr>
                <w:color w:val="172837"/>
                <w:spacing w:val="1"/>
                <w:sz w:val="17"/>
              </w:rPr>
              <w:t> </w:t>
            </w:r>
            <w:r>
              <w:rPr>
                <w:color w:val="172837"/>
                <w:sz w:val="17"/>
              </w:rPr>
              <w:t>numbers</w:t>
            </w:r>
            <w:r>
              <w:rPr>
                <w:color w:val="172837"/>
                <w:spacing w:val="1"/>
                <w:sz w:val="17"/>
              </w:rPr>
              <w:t> </w:t>
            </w:r>
            <w:r>
              <w:rPr>
                <w:color w:val="172837"/>
                <w:sz w:val="17"/>
              </w:rPr>
              <w:t>on public</w:t>
            </w:r>
            <w:r>
              <w:rPr>
                <w:color w:val="172837"/>
                <w:spacing w:val="1"/>
                <w:sz w:val="17"/>
              </w:rPr>
              <w:t> </w:t>
            </w:r>
            <w:r>
              <w:rPr>
                <w:color w:val="172837"/>
                <w:sz w:val="17"/>
              </w:rPr>
              <w:t>displays,</w:t>
            </w:r>
            <w:r>
              <w:rPr>
                <w:color w:val="172837"/>
                <w:spacing w:val="1"/>
                <w:sz w:val="17"/>
              </w:rPr>
              <w:t> </w:t>
            </w:r>
            <w:r>
              <w:rPr>
                <w:color w:val="172837"/>
                <w:sz w:val="17"/>
              </w:rPr>
              <w:t>never</w:t>
            </w:r>
            <w:r>
              <w:rPr>
                <w:color w:val="172837"/>
                <w:spacing w:val="1"/>
                <w:sz w:val="17"/>
              </w:rPr>
              <w:t> </w:t>
            </w:r>
            <w:r>
              <w:rPr>
                <w:color w:val="172837"/>
                <w:sz w:val="17"/>
              </w:rPr>
              <w:t>patient</w:t>
            </w:r>
            <w:r>
              <w:rPr>
                <w:color w:val="172837"/>
                <w:spacing w:val="1"/>
                <w:sz w:val="17"/>
              </w:rPr>
              <w:t> </w:t>
            </w:r>
            <w:r>
              <w:rPr>
                <w:color w:val="172837"/>
                <w:spacing w:val="-2"/>
                <w:sz w:val="17"/>
              </w:rPr>
              <w:t>names.</w:t>
            </w:r>
          </w:p>
        </w:tc>
        <w:tc>
          <w:tcPr>
            <w:tcW w:w="840" w:type="dxa"/>
            <w:tcBorders>
              <w:top w:val="nil"/>
            </w:tcBorders>
          </w:tcPr>
          <w:p>
            <w:pPr>
              <w:pStyle w:val="TableParagraph"/>
              <w:ind w:left="111"/>
              <w:rPr>
                <w:sz w:val="17"/>
              </w:rPr>
            </w:pPr>
            <w:r>
              <w:rPr>
                <w:color w:val="172837"/>
                <w:spacing w:val="-4"/>
                <w:sz w:val="17"/>
              </w:rPr>
              <w:t>High</w:t>
            </w:r>
          </w:p>
        </w:tc>
        <w:tc>
          <w:tcPr>
            <w:tcW w:w="987" w:type="dxa"/>
            <w:tcBorders>
              <w:top w:val="nil"/>
              <w:right w:val="single" w:sz="4" w:space="0" w:color="CBD8DE"/>
            </w:tcBorders>
          </w:tcPr>
          <w:p>
            <w:pPr>
              <w:pStyle w:val="TableParagraph"/>
              <w:ind w:left="107"/>
              <w:rPr>
                <w:sz w:val="17"/>
              </w:rPr>
            </w:pPr>
            <w:r>
              <w:rPr>
                <w:color w:val="172837"/>
                <w:spacing w:val="-2"/>
                <w:sz w:val="17"/>
              </w:rPr>
              <w:t>Complete</w:t>
            </w:r>
          </w:p>
        </w:tc>
      </w:tr>
      <w:tr>
        <w:trPr>
          <w:trHeight w:val="374" w:hRule="atLeast"/>
        </w:trPr>
        <w:tc>
          <w:tcPr>
            <w:tcW w:w="585" w:type="dxa"/>
            <w:shd w:val="clear" w:color="auto" w:fill="F5F9FA"/>
          </w:tcPr>
          <w:p>
            <w:pPr>
              <w:pStyle w:val="TableParagraph"/>
              <w:rPr>
                <w:sz w:val="17"/>
              </w:rPr>
            </w:pPr>
            <w:r>
              <w:rPr>
                <w:color w:val="172837"/>
                <w:spacing w:val="-4"/>
                <w:sz w:val="17"/>
              </w:rPr>
              <w:t>12.2</w:t>
            </w:r>
          </w:p>
        </w:tc>
        <w:tc>
          <w:tcPr>
            <w:tcW w:w="7440" w:type="dxa"/>
            <w:shd w:val="clear" w:color="auto" w:fill="F5F9FA"/>
          </w:tcPr>
          <w:p>
            <w:pPr>
              <w:pStyle w:val="TableParagraph"/>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capture</w:t>
            </w:r>
            <w:r>
              <w:rPr>
                <w:color w:val="172837"/>
                <w:spacing w:val="1"/>
                <w:sz w:val="17"/>
              </w:rPr>
              <w:t> </w:t>
            </w:r>
            <w:r>
              <w:rPr>
                <w:color w:val="172837"/>
                <w:sz w:val="17"/>
              </w:rPr>
              <w:t>and</w:t>
            </w:r>
            <w:r>
              <w:rPr>
                <w:color w:val="172837"/>
                <w:spacing w:val="1"/>
                <w:sz w:val="17"/>
              </w:rPr>
              <w:t> </w:t>
            </w:r>
            <w:r>
              <w:rPr>
                <w:color w:val="172837"/>
                <w:sz w:val="17"/>
              </w:rPr>
              <w:t>honour</w:t>
            </w:r>
            <w:r>
              <w:rPr>
                <w:color w:val="172837"/>
                <w:spacing w:val="1"/>
                <w:sz w:val="17"/>
              </w:rPr>
              <w:t> </w:t>
            </w:r>
            <w:r>
              <w:rPr>
                <w:color w:val="172837"/>
                <w:sz w:val="17"/>
              </w:rPr>
              <w:t>notification</w:t>
            </w:r>
            <w:r>
              <w:rPr>
                <w:color w:val="172837"/>
                <w:spacing w:val="1"/>
                <w:sz w:val="17"/>
              </w:rPr>
              <w:t> </w:t>
            </w:r>
            <w:r>
              <w:rPr>
                <w:color w:val="172837"/>
                <w:sz w:val="17"/>
              </w:rPr>
              <w:t>consent</w:t>
            </w:r>
            <w:r>
              <w:rPr>
                <w:color w:val="172837"/>
                <w:spacing w:val="1"/>
                <w:sz w:val="17"/>
              </w:rPr>
              <w:t> </w:t>
            </w:r>
            <w:r>
              <w:rPr>
                <w:color w:val="172837"/>
                <w:spacing w:val="-2"/>
                <w:sz w:val="17"/>
              </w:rPr>
              <w:t>preferences.</w:t>
            </w:r>
          </w:p>
        </w:tc>
        <w:tc>
          <w:tcPr>
            <w:tcW w:w="840" w:type="dxa"/>
            <w:shd w:val="clear" w:color="auto" w:fill="F5F9FA"/>
          </w:tcPr>
          <w:p>
            <w:pPr>
              <w:pStyle w:val="TableParagraph"/>
              <w:ind w:left="111"/>
              <w:rPr>
                <w:sz w:val="17"/>
              </w:rPr>
            </w:pPr>
            <w:r>
              <w:rPr>
                <w:color w:val="172837"/>
                <w:spacing w:val="-4"/>
                <w:sz w:val="17"/>
              </w:rPr>
              <w:t>High</w:t>
            </w:r>
          </w:p>
        </w:tc>
        <w:tc>
          <w:tcPr>
            <w:tcW w:w="987" w:type="dxa"/>
            <w:tcBorders>
              <w:right w:val="single" w:sz="4" w:space="0" w:color="CBD8DE"/>
            </w:tcBorders>
            <w:shd w:val="clear" w:color="auto" w:fill="F5F9FA"/>
          </w:tcPr>
          <w:p>
            <w:pPr>
              <w:pStyle w:val="TableParagraph"/>
              <w:ind w:left="107"/>
              <w:rPr>
                <w:sz w:val="17"/>
              </w:rPr>
            </w:pPr>
            <w:r>
              <w:rPr>
                <w:color w:val="172837"/>
                <w:spacing w:val="-2"/>
                <w:sz w:val="17"/>
              </w:rPr>
              <w:t>Complete</w:t>
            </w:r>
          </w:p>
        </w:tc>
      </w:tr>
      <w:tr>
        <w:trPr>
          <w:trHeight w:val="374" w:hRule="atLeast"/>
        </w:trPr>
        <w:tc>
          <w:tcPr>
            <w:tcW w:w="585" w:type="dxa"/>
          </w:tcPr>
          <w:p>
            <w:pPr>
              <w:pStyle w:val="TableParagraph"/>
              <w:rPr>
                <w:sz w:val="17"/>
              </w:rPr>
            </w:pPr>
            <w:r>
              <w:rPr>
                <w:color w:val="172837"/>
                <w:spacing w:val="-4"/>
                <w:sz w:val="17"/>
              </w:rPr>
              <w:t>12.3</w:t>
            </w:r>
          </w:p>
        </w:tc>
        <w:tc>
          <w:tcPr>
            <w:tcW w:w="7440" w:type="dxa"/>
          </w:tcPr>
          <w:p>
            <w:pPr>
              <w:pStyle w:val="TableParagraph"/>
              <w:rPr>
                <w:sz w:val="17"/>
              </w:rPr>
            </w:pPr>
            <w:r>
              <w:rPr>
                <w:color w:val="172837"/>
                <w:sz w:val="17"/>
              </w:rPr>
              <w:t>The system</w:t>
            </w:r>
            <w:r>
              <w:rPr>
                <w:color w:val="172837"/>
                <w:spacing w:val="1"/>
                <w:sz w:val="17"/>
              </w:rPr>
              <w:t> </w:t>
            </w:r>
            <w:r>
              <w:rPr>
                <w:color w:val="172837"/>
                <w:sz w:val="17"/>
              </w:rPr>
              <w:t>shall</w:t>
            </w:r>
            <w:r>
              <w:rPr>
                <w:color w:val="172837"/>
                <w:spacing w:val="1"/>
                <w:sz w:val="17"/>
              </w:rPr>
              <w:t> </w:t>
            </w:r>
            <w:r>
              <w:rPr>
                <w:color w:val="172837"/>
                <w:sz w:val="17"/>
              </w:rPr>
              <w:t>provide</w:t>
            </w:r>
            <w:r>
              <w:rPr>
                <w:color w:val="172837"/>
                <w:spacing w:val="1"/>
                <w:sz w:val="17"/>
              </w:rPr>
              <w:t> </w:t>
            </w:r>
            <w:r>
              <w:rPr>
                <w:color w:val="172837"/>
                <w:sz w:val="17"/>
              </w:rPr>
              <w:t>confidential</w:t>
            </w:r>
            <w:r>
              <w:rPr>
                <w:color w:val="172837"/>
                <w:spacing w:val="1"/>
                <w:sz w:val="17"/>
              </w:rPr>
              <w:t> </w:t>
            </w:r>
            <w:r>
              <w:rPr>
                <w:color w:val="172837"/>
                <w:sz w:val="17"/>
              </w:rPr>
              <w:t>OI mode</w:t>
            </w:r>
            <w:r>
              <w:rPr>
                <w:color w:val="172837"/>
                <w:spacing w:val="1"/>
                <w:sz w:val="17"/>
              </w:rPr>
              <w:t> </w:t>
            </w:r>
            <w:r>
              <w:rPr>
                <w:color w:val="172837"/>
                <w:sz w:val="17"/>
              </w:rPr>
              <w:t>with</w:t>
            </w:r>
            <w:r>
              <w:rPr>
                <w:color w:val="172837"/>
                <w:spacing w:val="1"/>
                <w:sz w:val="17"/>
              </w:rPr>
              <w:t> </w:t>
            </w:r>
            <w:r>
              <w:rPr>
                <w:color w:val="172837"/>
                <w:sz w:val="17"/>
              </w:rPr>
              <w:t>masked</w:t>
            </w:r>
            <w:r>
              <w:rPr>
                <w:color w:val="172837"/>
                <w:spacing w:val="1"/>
                <w:sz w:val="17"/>
              </w:rPr>
              <w:t> </w:t>
            </w:r>
            <w:r>
              <w:rPr>
                <w:color w:val="172837"/>
                <w:sz w:val="17"/>
              </w:rPr>
              <w:t>routing</w:t>
            </w:r>
            <w:r>
              <w:rPr>
                <w:color w:val="172837"/>
                <w:spacing w:val="1"/>
                <w:sz w:val="17"/>
              </w:rPr>
              <w:t> </w:t>
            </w:r>
            <w:r>
              <w:rPr>
                <w:color w:val="172837"/>
                <w:sz w:val="17"/>
              </w:rPr>
              <w:t>and</w:t>
            </w:r>
            <w:r>
              <w:rPr>
                <w:color w:val="172837"/>
                <w:spacing w:val="1"/>
                <w:sz w:val="17"/>
              </w:rPr>
              <w:t> </w:t>
            </w:r>
            <w:r>
              <w:rPr>
                <w:color w:val="172837"/>
                <w:sz w:val="17"/>
              </w:rPr>
              <w:t>restricted data</w:t>
            </w:r>
            <w:r>
              <w:rPr>
                <w:color w:val="172837"/>
                <w:spacing w:val="1"/>
                <w:sz w:val="17"/>
              </w:rPr>
              <w:t> </w:t>
            </w:r>
            <w:r>
              <w:rPr>
                <w:color w:val="172837"/>
                <w:spacing w:val="-2"/>
                <w:sz w:val="17"/>
              </w:rPr>
              <w:t>views.</w:t>
            </w:r>
          </w:p>
        </w:tc>
        <w:tc>
          <w:tcPr>
            <w:tcW w:w="840" w:type="dxa"/>
          </w:tcPr>
          <w:p>
            <w:pPr>
              <w:pStyle w:val="TableParagraph"/>
              <w:ind w:left="111"/>
              <w:rPr>
                <w:sz w:val="17"/>
              </w:rPr>
            </w:pPr>
            <w:r>
              <w:rPr>
                <w:color w:val="172837"/>
                <w:spacing w:val="-5"/>
                <w:sz w:val="17"/>
              </w:rPr>
              <w:t>Low</w:t>
            </w:r>
          </w:p>
        </w:tc>
        <w:tc>
          <w:tcPr>
            <w:tcW w:w="987" w:type="dxa"/>
            <w:tcBorders>
              <w:right w:val="single" w:sz="4" w:space="0" w:color="CBD8DE"/>
            </w:tcBorders>
          </w:tcPr>
          <w:p>
            <w:pPr>
              <w:pStyle w:val="TableParagraph"/>
              <w:ind w:left="107"/>
              <w:rPr>
                <w:sz w:val="17"/>
              </w:rPr>
            </w:pPr>
            <w:r>
              <w:rPr>
                <w:color w:val="172837"/>
                <w:spacing w:val="-2"/>
                <w:sz w:val="17"/>
              </w:rPr>
              <w:t>Partial</w:t>
            </w:r>
          </w:p>
        </w:tc>
      </w:tr>
    </w:tbl>
    <w:p>
      <w:pPr>
        <w:pStyle w:val="BodyText"/>
        <w:spacing w:before="9"/>
        <w:rPr>
          <w:i/>
          <w:sz w:val="20"/>
        </w:rPr>
      </w:pPr>
    </w:p>
    <w:p>
      <w:pPr>
        <w:pStyle w:val="Heading9"/>
      </w:pPr>
      <w:r>
        <w:rPr>
          <w:color w:val="26495C"/>
        </w:rPr>
        <w:t>Module</w:t>
      </w:r>
      <w:r>
        <w:rPr>
          <w:color w:val="26495C"/>
          <w:spacing w:val="6"/>
        </w:rPr>
        <w:t> </w:t>
      </w:r>
      <w:r>
        <w:rPr>
          <w:color w:val="26495C"/>
        </w:rPr>
        <w:t>13:</w:t>
      </w:r>
      <w:r>
        <w:rPr>
          <w:color w:val="26495C"/>
          <w:spacing w:val="7"/>
        </w:rPr>
        <w:t> </w:t>
      </w:r>
      <w:r>
        <w:rPr>
          <w:color w:val="26495C"/>
        </w:rPr>
        <w:t>Offline</w:t>
      </w:r>
      <w:r>
        <w:rPr>
          <w:color w:val="26495C"/>
          <w:spacing w:val="7"/>
        </w:rPr>
        <w:t> </w:t>
      </w:r>
      <w:r>
        <w:rPr>
          <w:color w:val="26495C"/>
        </w:rPr>
        <w:t>and</w:t>
      </w:r>
      <w:r>
        <w:rPr>
          <w:color w:val="26495C"/>
          <w:spacing w:val="7"/>
        </w:rPr>
        <w:t> </w:t>
      </w:r>
      <w:r>
        <w:rPr>
          <w:color w:val="26495C"/>
          <w:spacing w:val="-2"/>
        </w:rPr>
        <w:t>Connectivity</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4.13:</w:t>
      </w:r>
      <w:r>
        <w:rPr>
          <w:i/>
          <w:color w:val="36586A"/>
          <w:spacing w:val="3"/>
          <w:sz w:val="18"/>
        </w:rPr>
        <w:t> </w:t>
      </w:r>
      <w:r>
        <w:rPr>
          <w:i/>
          <w:color w:val="36586A"/>
          <w:sz w:val="18"/>
        </w:rPr>
        <w:t>Module</w:t>
      </w:r>
      <w:r>
        <w:rPr>
          <w:i/>
          <w:color w:val="36586A"/>
          <w:spacing w:val="3"/>
          <w:sz w:val="18"/>
        </w:rPr>
        <w:t> </w:t>
      </w:r>
      <w:r>
        <w:rPr>
          <w:i/>
          <w:color w:val="36586A"/>
          <w:sz w:val="18"/>
        </w:rPr>
        <w:t>13:</w:t>
      </w:r>
      <w:r>
        <w:rPr>
          <w:i/>
          <w:color w:val="36586A"/>
          <w:spacing w:val="3"/>
          <w:sz w:val="18"/>
        </w:rPr>
        <w:t> </w:t>
      </w:r>
      <w:r>
        <w:rPr>
          <w:i/>
          <w:color w:val="36586A"/>
          <w:sz w:val="18"/>
        </w:rPr>
        <w:t>Offine</w:t>
      </w:r>
      <w:r>
        <w:rPr>
          <w:i/>
          <w:color w:val="36586A"/>
          <w:spacing w:val="3"/>
          <w:sz w:val="18"/>
        </w:rPr>
        <w:t> </w:t>
      </w:r>
      <w:r>
        <w:rPr>
          <w:i/>
          <w:color w:val="36586A"/>
          <w:sz w:val="18"/>
        </w:rPr>
        <w:t>and</w:t>
      </w:r>
      <w:r>
        <w:rPr>
          <w:i/>
          <w:color w:val="36586A"/>
          <w:spacing w:val="4"/>
          <w:sz w:val="18"/>
        </w:rPr>
        <w:t> </w:t>
      </w:r>
      <w:r>
        <w:rPr>
          <w:i/>
          <w:color w:val="36586A"/>
          <w:spacing w:val="-2"/>
          <w:sz w:val="18"/>
        </w:rPr>
        <w:t>Connectivity</w:t>
      </w:r>
    </w:p>
    <w:p>
      <w:pPr>
        <w:spacing w:after="0"/>
        <w:jc w:val="left"/>
        <w:rPr>
          <w:sz w:val="18"/>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630"/>
        <w:gridCol w:w="7200"/>
        <w:gridCol w:w="960"/>
        <w:gridCol w:w="1062"/>
      </w:tblGrid>
      <w:tr>
        <w:trPr>
          <w:trHeight w:val="434" w:hRule="atLeast"/>
        </w:trPr>
        <w:tc>
          <w:tcPr>
            <w:tcW w:w="9852" w:type="dxa"/>
            <w:gridSpan w:val="4"/>
            <w:tcBorders>
              <w:top w:val="nil"/>
              <w:left w:val="nil"/>
              <w:bottom w:val="nil"/>
              <w:right w:val="nil"/>
            </w:tcBorders>
            <w:shd w:val="clear" w:color="auto" w:fill="0A6172"/>
          </w:tcPr>
          <w:p>
            <w:pPr>
              <w:pStyle w:val="TableParagraph"/>
              <w:tabs>
                <w:tab w:pos="746" w:val="left" w:leader="none"/>
                <w:tab w:pos="7945" w:val="left" w:leader="none"/>
                <w:tab w:pos="8909" w:val="left" w:leader="none"/>
              </w:tabs>
              <w:spacing w:before="108"/>
              <w:ind w:left="119"/>
              <w:rPr>
                <w:b/>
                <w:sz w:val="17"/>
              </w:rPr>
            </w:pPr>
            <w:r>
              <w:rPr>
                <w:b/>
                <w:color w:val="FFFFFF"/>
                <w:spacing w:val="-5"/>
                <w:sz w:val="17"/>
              </w:rPr>
              <w:t>ID</w:t>
            </w:r>
            <w:r>
              <w:rPr>
                <w:b/>
                <w:color w:val="FFFFFF"/>
                <w:sz w:val="17"/>
              </w:rPr>
              <w:tab/>
            </w:r>
            <w:r>
              <w:rPr>
                <w:b/>
                <w:color w:val="FFFFFF"/>
                <w:spacing w:val="-2"/>
                <w:sz w:val="17"/>
              </w:rPr>
              <w:t>Requirement</w:t>
            </w:r>
            <w:r>
              <w:rPr>
                <w:b/>
                <w:color w:val="FFFFFF"/>
                <w:sz w:val="17"/>
              </w:rPr>
              <w:tab/>
            </w:r>
            <w:r>
              <w:rPr>
                <w:b/>
                <w:color w:val="FFFFFF"/>
                <w:spacing w:val="-2"/>
                <w:sz w:val="17"/>
              </w:rPr>
              <w:t>Priority</w:t>
            </w:r>
            <w:r>
              <w:rPr>
                <w:b/>
                <w:color w:val="FFFFFF"/>
                <w:sz w:val="17"/>
              </w:rPr>
              <w:tab/>
            </w:r>
            <w:r>
              <w:rPr>
                <w:b/>
                <w:color w:val="FFFFFF"/>
                <w:spacing w:val="-2"/>
                <w:sz w:val="17"/>
              </w:rPr>
              <w:t>Status</w:t>
            </w:r>
          </w:p>
        </w:tc>
      </w:tr>
      <w:tr>
        <w:trPr>
          <w:trHeight w:val="374" w:hRule="atLeast"/>
        </w:trPr>
        <w:tc>
          <w:tcPr>
            <w:tcW w:w="630" w:type="dxa"/>
            <w:tcBorders>
              <w:top w:val="nil"/>
            </w:tcBorders>
          </w:tcPr>
          <w:p>
            <w:pPr>
              <w:pStyle w:val="TableParagraph"/>
              <w:rPr>
                <w:sz w:val="17"/>
              </w:rPr>
            </w:pPr>
            <w:r>
              <w:rPr>
                <w:color w:val="172837"/>
                <w:spacing w:val="-4"/>
                <w:sz w:val="17"/>
              </w:rPr>
              <w:t>13.1</w:t>
            </w:r>
          </w:p>
        </w:tc>
        <w:tc>
          <w:tcPr>
            <w:tcW w:w="7200" w:type="dxa"/>
            <w:tcBorders>
              <w:top w:val="nil"/>
            </w:tcBorders>
          </w:tcPr>
          <w:p>
            <w:pPr>
              <w:pStyle w:val="TableParagraph"/>
              <w:ind w:left="109"/>
              <w:rPr>
                <w:sz w:val="17"/>
              </w:rPr>
            </w:pPr>
            <w:r>
              <w:rPr>
                <w:color w:val="172837"/>
                <w:sz w:val="17"/>
              </w:rPr>
              <w:t>The</w:t>
            </w:r>
            <w:r>
              <w:rPr>
                <w:color w:val="172837"/>
                <w:spacing w:val="2"/>
                <w:sz w:val="17"/>
              </w:rPr>
              <w:t> </w:t>
            </w:r>
            <w:r>
              <w:rPr>
                <w:color w:val="172837"/>
                <w:sz w:val="17"/>
              </w:rPr>
              <w:t>system</w:t>
            </w:r>
            <w:r>
              <w:rPr>
                <w:color w:val="172837"/>
                <w:spacing w:val="2"/>
                <w:sz w:val="17"/>
              </w:rPr>
              <w:t> </w:t>
            </w:r>
            <w:r>
              <w:rPr>
                <w:color w:val="172837"/>
                <w:sz w:val="17"/>
              </w:rPr>
              <w:t>shall</w:t>
            </w:r>
            <w:r>
              <w:rPr>
                <w:color w:val="172837"/>
                <w:spacing w:val="2"/>
                <w:sz w:val="17"/>
              </w:rPr>
              <w:t> </w:t>
            </w:r>
            <w:r>
              <w:rPr>
                <w:color w:val="172837"/>
                <w:sz w:val="17"/>
              </w:rPr>
              <w:t>support</w:t>
            </w:r>
            <w:r>
              <w:rPr>
                <w:color w:val="172837"/>
                <w:spacing w:val="2"/>
                <w:sz w:val="17"/>
              </w:rPr>
              <w:t> </w:t>
            </w:r>
            <w:r>
              <w:rPr>
                <w:color w:val="172837"/>
                <w:sz w:val="17"/>
              </w:rPr>
              <w:t>local-network</w:t>
            </w:r>
            <w:r>
              <w:rPr>
                <w:color w:val="172837"/>
                <w:spacing w:val="2"/>
                <w:sz w:val="17"/>
              </w:rPr>
              <w:t> </w:t>
            </w:r>
            <w:r>
              <w:rPr>
                <w:color w:val="172837"/>
                <w:sz w:val="17"/>
              </w:rPr>
              <w:t>hosting</w:t>
            </w:r>
            <w:r>
              <w:rPr>
                <w:color w:val="172837"/>
                <w:spacing w:val="2"/>
                <w:sz w:val="17"/>
              </w:rPr>
              <w:t> </w:t>
            </w:r>
            <w:r>
              <w:rPr>
                <w:color w:val="172837"/>
                <w:sz w:val="17"/>
              </w:rPr>
              <w:t>within</w:t>
            </w:r>
            <w:r>
              <w:rPr>
                <w:color w:val="172837"/>
                <w:spacing w:val="3"/>
                <w:sz w:val="17"/>
              </w:rPr>
              <w:t> </w:t>
            </w:r>
            <w:r>
              <w:rPr>
                <w:color w:val="172837"/>
                <w:sz w:val="17"/>
              </w:rPr>
              <w:t>a</w:t>
            </w:r>
            <w:r>
              <w:rPr>
                <w:color w:val="172837"/>
                <w:spacing w:val="2"/>
                <w:sz w:val="17"/>
              </w:rPr>
              <w:t> </w:t>
            </w:r>
            <w:r>
              <w:rPr>
                <w:color w:val="172837"/>
                <w:sz w:val="17"/>
              </w:rPr>
              <w:t>hospital</w:t>
            </w:r>
            <w:r>
              <w:rPr>
                <w:color w:val="172837"/>
                <w:spacing w:val="2"/>
                <w:sz w:val="17"/>
              </w:rPr>
              <w:t> </w:t>
            </w:r>
            <w:r>
              <w:rPr>
                <w:color w:val="172837"/>
                <w:spacing w:val="-4"/>
                <w:sz w:val="17"/>
              </w:rPr>
              <w:t>LAN.</w:t>
            </w:r>
          </w:p>
        </w:tc>
        <w:tc>
          <w:tcPr>
            <w:tcW w:w="960" w:type="dxa"/>
            <w:tcBorders>
              <w:top w:val="nil"/>
            </w:tcBorders>
          </w:tcPr>
          <w:p>
            <w:pPr>
              <w:pStyle w:val="TableParagraph"/>
              <w:ind w:left="108"/>
              <w:rPr>
                <w:sz w:val="17"/>
              </w:rPr>
            </w:pPr>
            <w:r>
              <w:rPr>
                <w:color w:val="172837"/>
                <w:spacing w:val="-2"/>
                <w:sz w:val="17"/>
              </w:rPr>
              <w:t>Medium</w:t>
            </w:r>
          </w:p>
        </w:tc>
        <w:tc>
          <w:tcPr>
            <w:tcW w:w="1062" w:type="dxa"/>
            <w:tcBorders>
              <w:top w:val="nil"/>
              <w:right w:val="single" w:sz="4" w:space="0" w:color="CBD8DE"/>
            </w:tcBorders>
          </w:tcPr>
          <w:p>
            <w:pPr>
              <w:pStyle w:val="TableParagraph"/>
              <w:rPr>
                <w:sz w:val="17"/>
              </w:rPr>
            </w:pPr>
            <w:r>
              <w:rPr>
                <w:color w:val="172837"/>
                <w:spacing w:val="-2"/>
                <w:sz w:val="17"/>
              </w:rPr>
              <w:t>Partial</w:t>
            </w:r>
          </w:p>
        </w:tc>
      </w:tr>
      <w:tr>
        <w:trPr>
          <w:trHeight w:val="374" w:hRule="atLeast"/>
        </w:trPr>
        <w:tc>
          <w:tcPr>
            <w:tcW w:w="630" w:type="dxa"/>
            <w:shd w:val="clear" w:color="auto" w:fill="F5F9FA"/>
          </w:tcPr>
          <w:p>
            <w:pPr>
              <w:pStyle w:val="TableParagraph"/>
              <w:rPr>
                <w:sz w:val="17"/>
              </w:rPr>
            </w:pPr>
            <w:r>
              <w:rPr>
                <w:color w:val="172837"/>
                <w:spacing w:val="-4"/>
                <w:sz w:val="17"/>
              </w:rPr>
              <w:t>13.2</w:t>
            </w:r>
          </w:p>
        </w:tc>
        <w:tc>
          <w:tcPr>
            <w:tcW w:w="7200" w:type="dxa"/>
            <w:shd w:val="clear" w:color="auto" w:fill="F5F9FA"/>
          </w:tcPr>
          <w:p>
            <w:pPr>
              <w:pStyle w:val="TableParagraph"/>
              <w:ind w:left="10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maintain</w:t>
            </w:r>
            <w:r>
              <w:rPr>
                <w:color w:val="172837"/>
                <w:spacing w:val="1"/>
                <w:sz w:val="17"/>
              </w:rPr>
              <w:t> </w:t>
            </w:r>
            <w:r>
              <w:rPr>
                <w:color w:val="172837"/>
                <w:sz w:val="17"/>
              </w:rPr>
              <w:t>core</w:t>
            </w:r>
            <w:r>
              <w:rPr>
                <w:color w:val="172837"/>
                <w:spacing w:val="1"/>
                <w:sz w:val="17"/>
              </w:rPr>
              <w:t> </w:t>
            </w:r>
            <w:r>
              <w:rPr>
                <w:color w:val="172837"/>
                <w:sz w:val="17"/>
              </w:rPr>
              <w:t>queue</w:t>
            </w:r>
            <w:r>
              <w:rPr>
                <w:color w:val="172837"/>
                <w:spacing w:val="1"/>
                <w:sz w:val="17"/>
              </w:rPr>
              <w:t> </w:t>
            </w:r>
            <w:r>
              <w:rPr>
                <w:color w:val="172837"/>
                <w:sz w:val="17"/>
              </w:rPr>
              <w:t>operation</w:t>
            </w:r>
            <w:r>
              <w:rPr>
                <w:color w:val="172837"/>
                <w:spacing w:val="1"/>
                <w:sz w:val="17"/>
              </w:rPr>
              <w:t> </w:t>
            </w:r>
            <w:r>
              <w:rPr>
                <w:color w:val="172837"/>
                <w:sz w:val="17"/>
              </w:rPr>
              <w:t>without</w:t>
            </w:r>
            <w:r>
              <w:rPr>
                <w:color w:val="172837"/>
                <w:spacing w:val="1"/>
                <w:sz w:val="17"/>
              </w:rPr>
              <w:t> </w:t>
            </w:r>
            <w:r>
              <w:rPr>
                <w:color w:val="172837"/>
                <w:sz w:val="17"/>
              </w:rPr>
              <w:t>internet</w:t>
            </w:r>
            <w:r>
              <w:rPr>
                <w:color w:val="172837"/>
                <w:spacing w:val="1"/>
                <w:sz w:val="17"/>
              </w:rPr>
              <w:t> </w:t>
            </w:r>
            <w:r>
              <w:rPr>
                <w:color w:val="172837"/>
                <w:spacing w:val="-2"/>
                <w:sz w:val="17"/>
              </w:rPr>
              <w:t>connectivity.</w:t>
            </w:r>
          </w:p>
        </w:tc>
        <w:tc>
          <w:tcPr>
            <w:tcW w:w="960" w:type="dxa"/>
            <w:shd w:val="clear" w:color="auto" w:fill="F5F9FA"/>
          </w:tcPr>
          <w:p>
            <w:pPr>
              <w:pStyle w:val="TableParagraph"/>
              <w:ind w:left="108"/>
              <w:rPr>
                <w:sz w:val="17"/>
              </w:rPr>
            </w:pPr>
            <w:r>
              <w:rPr>
                <w:color w:val="172837"/>
                <w:spacing w:val="-2"/>
                <w:sz w:val="17"/>
              </w:rPr>
              <w:t>Medium</w:t>
            </w:r>
          </w:p>
        </w:tc>
        <w:tc>
          <w:tcPr>
            <w:tcW w:w="1062" w:type="dxa"/>
            <w:tcBorders>
              <w:right w:val="single" w:sz="4" w:space="0" w:color="CBD8DE"/>
            </w:tcBorders>
            <w:shd w:val="clear" w:color="auto" w:fill="F5F9FA"/>
          </w:tcPr>
          <w:p>
            <w:pPr>
              <w:pStyle w:val="TableParagraph"/>
              <w:rPr>
                <w:sz w:val="17"/>
              </w:rPr>
            </w:pPr>
            <w:r>
              <w:rPr>
                <w:color w:val="172837"/>
                <w:spacing w:val="-2"/>
                <w:sz w:val="17"/>
              </w:rPr>
              <w:t>Partial</w:t>
            </w:r>
          </w:p>
        </w:tc>
      </w:tr>
      <w:tr>
        <w:trPr>
          <w:trHeight w:val="374" w:hRule="atLeast"/>
        </w:trPr>
        <w:tc>
          <w:tcPr>
            <w:tcW w:w="630" w:type="dxa"/>
          </w:tcPr>
          <w:p>
            <w:pPr>
              <w:pStyle w:val="TableParagraph"/>
              <w:rPr>
                <w:sz w:val="17"/>
              </w:rPr>
            </w:pPr>
            <w:r>
              <w:rPr>
                <w:color w:val="172837"/>
                <w:spacing w:val="-4"/>
                <w:sz w:val="17"/>
              </w:rPr>
              <w:t>13.3</w:t>
            </w:r>
          </w:p>
        </w:tc>
        <w:tc>
          <w:tcPr>
            <w:tcW w:w="7200" w:type="dxa"/>
          </w:tcPr>
          <w:p>
            <w:pPr>
              <w:pStyle w:val="TableParagraph"/>
              <w:ind w:left="109"/>
              <w:rPr>
                <w:sz w:val="17"/>
              </w:rPr>
            </w:pPr>
            <w:r>
              <w:rPr>
                <w:color w:val="172837"/>
                <w:sz w:val="17"/>
              </w:rPr>
              <w:t>The</w:t>
            </w:r>
            <w:r>
              <w:rPr>
                <w:color w:val="172837"/>
                <w:spacing w:val="1"/>
                <w:sz w:val="17"/>
              </w:rPr>
              <w:t> </w:t>
            </w:r>
            <w:r>
              <w:rPr>
                <w:color w:val="172837"/>
                <w:sz w:val="17"/>
              </w:rPr>
              <w:t>system</w:t>
            </w:r>
            <w:r>
              <w:rPr>
                <w:color w:val="172837"/>
                <w:spacing w:val="2"/>
                <w:sz w:val="17"/>
              </w:rPr>
              <w:t> </w:t>
            </w:r>
            <w:r>
              <w:rPr>
                <w:color w:val="172837"/>
                <w:sz w:val="17"/>
              </w:rPr>
              <w:t>shall</w:t>
            </w:r>
            <w:r>
              <w:rPr>
                <w:color w:val="172837"/>
                <w:spacing w:val="1"/>
                <w:sz w:val="17"/>
              </w:rPr>
              <w:t> </w:t>
            </w:r>
            <w:r>
              <w:rPr>
                <w:color w:val="172837"/>
                <w:sz w:val="17"/>
              </w:rPr>
              <w:t>queue</w:t>
            </w:r>
            <w:r>
              <w:rPr>
                <w:color w:val="172837"/>
                <w:spacing w:val="2"/>
                <w:sz w:val="17"/>
              </w:rPr>
              <w:t> </w:t>
            </w:r>
            <w:r>
              <w:rPr>
                <w:color w:val="172837"/>
                <w:sz w:val="17"/>
              </w:rPr>
              <w:t>notifications</w:t>
            </w:r>
            <w:r>
              <w:rPr>
                <w:color w:val="172837"/>
                <w:spacing w:val="1"/>
                <w:sz w:val="17"/>
              </w:rPr>
              <w:t> </w:t>
            </w:r>
            <w:r>
              <w:rPr>
                <w:color w:val="172837"/>
                <w:sz w:val="17"/>
              </w:rPr>
              <w:t>for</w:t>
            </w:r>
            <w:r>
              <w:rPr>
                <w:color w:val="172837"/>
                <w:spacing w:val="2"/>
                <w:sz w:val="17"/>
              </w:rPr>
              <w:t> </w:t>
            </w:r>
            <w:r>
              <w:rPr>
                <w:color w:val="172837"/>
                <w:sz w:val="17"/>
              </w:rPr>
              <w:t>delivery</w:t>
            </w:r>
            <w:r>
              <w:rPr>
                <w:color w:val="172837"/>
                <w:spacing w:val="1"/>
                <w:sz w:val="17"/>
              </w:rPr>
              <w:t> </w:t>
            </w:r>
            <w:r>
              <w:rPr>
                <w:color w:val="172837"/>
                <w:sz w:val="17"/>
              </w:rPr>
              <w:t>when</w:t>
            </w:r>
            <w:r>
              <w:rPr>
                <w:color w:val="172837"/>
                <w:spacing w:val="2"/>
                <w:sz w:val="17"/>
              </w:rPr>
              <w:t> </w:t>
            </w:r>
            <w:r>
              <w:rPr>
                <w:color w:val="172837"/>
                <w:sz w:val="17"/>
              </w:rPr>
              <w:t>internet</w:t>
            </w:r>
            <w:r>
              <w:rPr>
                <w:color w:val="172837"/>
                <w:spacing w:val="1"/>
                <w:sz w:val="17"/>
              </w:rPr>
              <w:t> </w:t>
            </w:r>
            <w:r>
              <w:rPr>
                <w:color w:val="172837"/>
                <w:sz w:val="17"/>
              </w:rPr>
              <w:t>connectivity</w:t>
            </w:r>
            <w:r>
              <w:rPr>
                <w:color w:val="172837"/>
                <w:spacing w:val="2"/>
                <w:sz w:val="17"/>
              </w:rPr>
              <w:t> </w:t>
            </w:r>
            <w:r>
              <w:rPr>
                <w:color w:val="172837"/>
                <w:spacing w:val="-2"/>
                <w:sz w:val="17"/>
              </w:rPr>
              <w:t>returns.</w:t>
            </w:r>
          </w:p>
        </w:tc>
        <w:tc>
          <w:tcPr>
            <w:tcW w:w="960" w:type="dxa"/>
          </w:tcPr>
          <w:p>
            <w:pPr>
              <w:pStyle w:val="TableParagraph"/>
              <w:ind w:left="108"/>
              <w:rPr>
                <w:sz w:val="17"/>
              </w:rPr>
            </w:pPr>
            <w:r>
              <w:rPr>
                <w:color w:val="172837"/>
                <w:spacing w:val="-2"/>
                <w:sz w:val="17"/>
              </w:rPr>
              <w:t>Medium</w:t>
            </w:r>
          </w:p>
        </w:tc>
        <w:tc>
          <w:tcPr>
            <w:tcW w:w="1062" w:type="dxa"/>
            <w:tcBorders>
              <w:right w:val="single" w:sz="4" w:space="0" w:color="CBD8DE"/>
            </w:tcBorders>
          </w:tcPr>
          <w:p>
            <w:pPr>
              <w:pStyle w:val="TableParagraph"/>
              <w:rPr>
                <w:sz w:val="17"/>
              </w:rPr>
            </w:pPr>
            <w:r>
              <w:rPr>
                <w:color w:val="172837"/>
                <w:spacing w:val="-2"/>
                <w:sz w:val="17"/>
              </w:rPr>
              <w:t>Partial</w:t>
            </w:r>
          </w:p>
        </w:tc>
      </w:tr>
      <w:tr>
        <w:trPr>
          <w:trHeight w:val="374" w:hRule="atLeast"/>
        </w:trPr>
        <w:tc>
          <w:tcPr>
            <w:tcW w:w="630" w:type="dxa"/>
            <w:shd w:val="clear" w:color="auto" w:fill="F5F9FA"/>
          </w:tcPr>
          <w:p>
            <w:pPr>
              <w:pStyle w:val="TableParagraph"/>
              <w:rPr>
                <w:sz w:val="17"/>
              </w:rPr>
            </w:pPr>
            <w:r>
              <w:rPr>
                <w:color w:val="172837"/>
                <w:spacing w:val="-4"/>
                <w:sz w:val="17"/>
              </w:rPr>
              <w:t>13.4</w:t>
            </w:r>
          </w:p>
        </w:tc>
        <w:tc>
          <w:tcPr>
            <w:tcW w:w="7200" w:type="dxa"/>
            <w:shd w:val="clear" w:color="auto" w:fill="F5F9FA"/>
          </w:tcPr>
          <w:p>
            <w:pPr>
              <w:pStyle w:val="TableParagraph"/>
              <w:ind w:left="109"/>
              <w:rPr>
                <w:sz w:val="17"/>
              </w:rPr>
            </w:pPr>
            <w:r>
              <w:rPr>
                <w:color w:val="172837"/>
                <w:sz w:val="17"/>
              </w:rPr>
              <w:t>The</w:t>
            </w:r>
            <w:r>
              <w:rPr>
                <w:color w:val="172837"/>
                <w:spacing w:val="-1"/>
                <w:sz w:val="17"/>
              </w:rPr>
              <w:t> </w:t>
            </w:r>
            <w:r>
              <w:rPr>
                <w:color w:val="172837"/>
                <w:sz w:val="17"/>
              </w:rPr>
              <w:t>system shall provide local form auto-save with IndexedDB</w:t>
            </w:r>
            <w:r>
              <w:rPr>
                <w:color w:val="172837"/>
                <w:spacing w:val="-1"/>
                <w:sz w:val="17"/>
              </w:rPr>
              <w:t> </w:t>
            </w:r>
            <w:r>
              <w:rPr>
                <w:color w:val="172837"/>
                <w:sz w:val="17"/>
              </w:rPr>
              <w:t>draft </w:t>
            </w:r>
            <w:r>
              <w:rPr>
                <w:color w:val="172837"/>
                <w:spacing w:val="-2"/>
                <w:sz w:val="17"/>
              </w:rPr>
              <w:t>recovery.</w:t>
            </w:r>
          </w:p>
        </w:tc>
        <w:tc>
          <w:tcPr>
            <w:tcW w:w="960" w:type="dxa"/>
            <w:shd w:val="clear" w:color="auto" w:fill="F5F9FA"/>
          </w:tcPr>
          <w:p>
            <w:pPr>
              <w:pStyle w:val="TableParagraph"/>
              <w:ind w:left="108"/>
              <w:rPr>
                <w:sz w:val="17"/>
              </w:rPr>
            </w:pPr>
            <w:r>
              <w:rPr>
                <w:color w:val="172837"/>
                <w:spacing w:val="-5"/>
                <w:sz w:val="17"/>
              </w:rPr>
              <w:t>Low</w:t>
            </w:r>
          </w:p>
        </w:tc>
        <w:tc>
          <w:tcPr>
            <w:tcW w:w="1062" w:type="dxa"/>
            <w:tcBorders>
              <w:right w:val="single" w:sz="4" w:space="0" w:color="CBD8DE"/>
            </w:tcBorders>
            <w:shd w:val="clear" w:color="auto" w:fill="F5F9FA"/>
          </w:tcPr>
          <w:p>
            <w:pPr>
              <w:pStyle w:val="TableParagraph"/>
              <w:rPr>
                <w:sz w:val="17"/>
              </w:rPr>
            </w:pPr>
            <w:r>
              <w:rPr>
                <w:color w:val="172837"/>
                <w:spacing w:val="-2"/>
                <w:sz w:val="17"/>
              </w:rPr>
              <w:t>Complete</w:t>
            </w:r>
          </w:p>
        </w:tc>
      </w:tr>
    </w:tbl>
    <w:p>
      <w:pPr>
        <w:pStyle w:val="BodyText"/>
        <w:spacing w:before="4"/>
        <w:rPr>
          <w:i/>
          <w:sz w:val="12"/>
        </w:rPr>
      </w:pPr>
    </w:p>
    <w:p>
      <w:pPr>
        <w:pStyle w:val="Heading9"/>
        <w:spacing w:before="104"/>
        <w:jc w:val="both"/>
      </w:pPr>
      <w:r>
        <w:rPr>
          <w:color w:val="26495C"/>
        </w:rPr>
        <w:t>Module</w:t>
      </w:r>
      <w:r>
        <w:rPr>
          <w:color w:val="26495C"/>
          <w:spacing w:val="9"/>
        </w:rPr>
        <w:t> </w:t>
      </w:r>
      <w:r>
        <w:rPr>
          <w:color w:val="26495C"/>
        </w:rPr>
        <w:t>14–21:</w:t>
      </w:r>
      <w:r>
        <w:rPr>
          <w:color w:val="26495C"/>
          <w:spacing w:val="10"/>
        </w:rPr>
        <w:t> </w:t>
      </w:r>
      <w:r>
        <w:rPr>
          <w:color w:val="26495C"/>
        </w:rPr>
        <w:t>Additional</w:t>
      </w:r>
      <w:r>
        <w:rPr>
          <w:color w:val="26495C"/>
          <w:spacing w:val="9"/>
        </w:rPr>
        <w:t> </w:t>
      </w:r>
      <w:r>
        <w:rPr>
          <w:color w:val="26495C"/>
          <w:spacing w:val="-2"/>
        </w:rPr>
        <w:t>Modules</w:t>
      </w:r>
    </w:p>
    <w:p>
      <w:pPr>
        <w:pStyle w:val="BodyText"/>
        <w:spacing w:line="295" w:lineRule="auto" w:before="156"/>
        <w:ind w:left="280" w:right="207"/>
        <w:jc w:val="both"/>
      </w:pPr>
      <w:r>
        <w:rPr>
          <w:color w:val="172837"/>
        </w:rPr>
        <w:t>Additional modules covering Appointment Management, OI Clinic, Pharmacy, Laboratory/Radiology, Staff Management, Patient Experience, Global System Features, and AI/Smart Assistance are defined in the project amendments. Their current implementation status is documented in the traceability matrix (Section 3.2.3).</w:t>
      </w:r>
    </w:p>
    <w:p>
      <w:pPr>
        <w:pStyle w:val="BodyText"/>
        <w:spacing w:before="9"/>
        <w:rPr>
          <w:sz w:val="20"/>
        </w:rPr>
      </w:pPr>
    </w:p>
    <w:p>
      <w:pPr>
        <w:pStyle w:val="Heading8"/>
        <w:numPr>
          <w:ilvl w:val="2"/>
          <w:numId w:val="11"/>
        </w:numPr>
        <w:tabs>
          <w:tab w:pos="916" w:val="left" w:leader="none"/>
        </w:tabs>
        <w:spacing w:line="240" w:lineRule="auto" w:before="0" w:after="0"/>
        <w:ind w:left="915" w:right="0" w:hanging="636"/>
        <w:jc w:val="left"/>
        <w:rPr>
          <w:color w:val="167286"/>
        </w:rPr>
      </w:pPr>
      <w:r>
        <w:rPr>
          <w:color w:val="167286"/>
        </w:rPr>
        <w:t>Non-Functional</w:t>
      </w:r>
      <w:r>
        <w:rPr>
          <w:color w:val="167286"/>
          <w:spacing w:val="-1"/>
        </w:rPr>
        <w:t> </w:t>
      </w:r>
      <w:r>
        <w:rPr>
          <w:color w:val="167286"/>
          <w:spacing w:val="-2"/>
        </w:rPr>
        <w:t>Requirements</w:t>
      </w:r>
    </w:p>
    <w:p>
      <w:pPr>
        <w:pStyle w:val="BodyText"/>
        <w:spacing w:before="8"/>
        <w:rPr>
          <w:rFonts w:ascii="Segoe UI"/>
          <w:b/>
          <w:sz w:val="28"/>
        </w:rPr>
      </w:pPr>
    </w:p>
    <w:p>
      <w:pPr>
        <w:spacing w:before="1"/>
        <w:ind w:left="280" w:right="0" w:firstLine="0"/>
        <w:jc w:val="both"/>
        <w:rPr>
          <w:i/>
          <w:sz w:val="18"/>
        </w:rPr>
      </w:pPr>
      <w:r>
        <w:rPr>
          <w:i/>
          <w:color w:val="36586A"/>
          <w:sz w:val="18"/>
        </w:rPr>
        <w:t>Table</w:t>
      </w:r>
      <w:r>
        <w:rPr>
          <w:i/>
          <w:color w:val="36586A"/>
          <w:spacing w:val="-9"/>
          <w:sz w:val="18"/>
        </w:rPr>
        <w:t> </w:t>
      </w:r>
      <w:r>
        <w:rPr>
          <w:i/>
          <w:color w:val="36586A"/>
          <w:sz w:val="18"/>
        </w:rPr>
        <w:t>4.14:</w:t>
      </w:r>
      <w:r>
        <w:rPr>
          <w:i/>
          <w:color w:val="36586A"/>
          <w:spacing w:val="-9"/>
          <w:sz w:val="18"/>
        </w:rPr>
        <w:t> </w:t>
      </w:r>
      <w:r>
        <w:rPr>
          <w:i/>
          <w:color w:val="36586A"/>
          <w:sz w:val="18"/>
        </w:rPr>
        <w:t>Non-Functional</w:t>
      </w:r>
      <w:r>
        <w:rPr>
          <w:i/>
          <w:color w:val="36586A"/>
          <w:spacing w:val="-8"/>
          <w:sz w:val="18"/>
        </w:rPr>
        <w:t> </w:t>
      </w:r>
      <w:r>
        <w:rPr>
          <w:i/>
          <w:color w:val="36586A"/>
          <w:spacing w:val="-2"/>
          <w:sz w:val="18"/>
        </w:rPr>
        <w:t>Requirements</w:t>
      </w:r>
    </w:p>
    <w:p>
      <w:pPr>
        <w:pStyle w:val="BodyText"/>
        <w:spacing w:before="1" w:after="1"/>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05"/>
        <w:gridCol w:w="1275"/>
        <w:gridCol w:w="7872"/>
      </w:tblGrid>
      <w:tr>
        <w:trPr>
          <w:trHeight w:val="434" w:hRule="atLeast"/>
        </w:trPr>
        <w:tc>
          <w:tcPr>
            <w:tcW w:w="9852" w:type="dxa"/>
            <w:gridSpan w:val="3"/>
            <w:tcBorders>
              <w:top w:val="nil"/>
              <w:left w:val="nil"/>
              <w:bottom w:val="nil"/>
              <w:right w:val="nil"/>
            </w:tcBorders>
            <w:shd w:val="clear" w:color="auto" w:fill="0A6172"/>
          </w:tcPr>
          <w:p>
            <w:pPr>
              <w:pStyle w:val="TableParagraph"/>
              <w:tabs>
                <w:tab w:pos="820" w:val="left" w:leader="none"/>
                <w:tab w:pos="2096" w:val="left" w:leader="none"/>
              </w:tabs>
              <w:spacing w:before="108"/>
              <w:ind w:left="119"/>
              <w:rPr>
                <w:b/>
                <w:sz w:val="17"/>
              </w:rPr>
            </w:pPr>
            <w:r>
              <w:rPr>
                <w:b/>
                <w:color w:val="FFFFFF"/>
                <w:spacing w:val="-5"/>
                <w:sz w:val="17"/>
              </w:rPr>
              <w:t>ID</w:t>
            </w:r>
            <w:r>
              <w:rPr>
                <w:b/>
                <w:color w:val="FFFFFF"/>
                <w:sz w:val="17"/>
              </w:rPr>
              <w:tab/>
            </w:r>
            <w:r>
              <w:rPr>
                <w:b/>
                <w:color w:val="FFFFFF"/>
                <w:spacing w:val="-2"/>
                <w:sz w:val="17"/>
              </w:rPr>
              <w:t>Category</w:t>
            </w:r>
            <w:r>
              <w:rPr>
                <w:b/>
                <w:color w:val="FFFFFF"/>
                <w:sz w:val="17"/>
              </w:rPr>
              <w:tab/>
            </w:r>
            <w:r>
              <w:rPr>
                <w:b/>
                <w:color w:val="FFFFFF"/>
                <w:spacing w:val="-2"/>
                <w:sz w:val="17"/>
              </w:rPr>
              <w:t>Requirement</w:t>
            </w:r>
          </w:p>
        </w:tc>
      </w:tr>
      <w:tr>
        <w:trPr>
          <w:trHeight w:val="599" w:hRule="atLeast"/>
        </w:trPr>
        <w:tc>
          <w:tcPr>
            <w:tcW w:w="705" w:type="dxa"/>
            <w:tcBorders>
              <w:top w:val="nil"/>
            </w:tcBorders>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01</w:t>
            </w:r>
          </w:p>
        </w:tc>
        <w:tc>
          <w:tcPr>
            <w:tcW w:w="1275" w:type="dxa"/>
            <w:tcBorders>
              <w:top w:val="nil"/>
            </w:tcBorders>
          </w:tcPr>
          <w:p>
            <w:pPr>
              <w:pStyle w:val="TableParagraph"/>
              <w:ind w:left="107"/>
              <w:rPr>
                <w:sz w:val="17"/>
              </w:rPr>
            </w:pPr>
            <w:r>
              <w:rPr>
                <w:color w:val="172837"/>
                <w:spacing w:val="-2"/>
                <w:sz w:val="17"/>
              </w:rPr>
              <w:t>Performance</w:t>
            </w:r>
          </w:p>
        </w:tc>
        <w:tc>
          <w:tcPr>
            <w:tcW w:w="7872" w:type="dxa"/>
            <w:tcBorders>
              <w:top w:val="nil"/>
              <w:right w:val="single" w:sz="4" w:space="0" w:color="CBD8DE"/>
            </w:tcBorders>
          </w:tcPr>
          <w:p>
            <w:pPr>
              <w:pStyle w:val="TableParagraph"/>
              <w:ind w:left="109"/>
              <w:rPr>
                <w:sz w:val="17"/>
              </w:rPr>
            </w:pPr>
            <w:r>
              <w:rPr>
                <w:color w:val="172837"/>
                <w:sz w:val="17"/>
              </w:rPr>
              <w:t>The</w:t>
            </w:r>
            <w:r>
              <w:rPr>
                <w:color w:val="172837"/>
                <w:spacing w:val="1"/>
                <w:sz w:val="17"/>
              </w:rPr>
              <w:t> </w:t>
            </w:r>
            <w:r>
              <w:rPr>
                <w:color w:val="172837"/>
                <w:sz w:val="17"/>
              </w:rPr>
              <w:t>system</w:t>
            </w:r>
            <w:r>
              <w:rPr>
                <w:color w:val="172837"/>
                <w:spacing w:val="2"/>
                <w:sz w:val="17"/>
              </w:rPr>
              <w:t> </w:t>
            </w:r>
            <w:r>
              <w:rPr>
                <w:color w:val="172837"/>
                <w:sz w:val="17"/>
              </w:rPr>
              <w:t>shall</w:t>
            </w:r>
            <w:r>
              <w:rPr>
                <w:color w:val="172837"/>
                <w:spacing w:val="2"/>
                <w:sz w:val="17"/>
              </w:rPr>
              <w:t> </w:t>
            </w:r>
            <w:r>
              <w:rPr>
                <w:color w:val="172837"/>
                <w:sz w:val="17"/>
              </w:rPr>
              <w:t>load</w:t>
            </w:r>
            <w:r>
              <w:rPr>
                <w:color w:val="172837"/>
                <w:spacing w:val="2"/>
                <w:sz w:val="17"/>
              </w:rPr>
              <w:t> </w:t>
            </w:r>
            <w:r>
              <w:rPr>
                <w:color w:val="172837"/>
                <w:sz w:val="17"/>
              </w:rPr>
              <w:t>the</w:t>
            </w:r>
            <w:r>
              <w:rPr>
                <w:color w:val="172837"/>
                <w:spacing w:val="2"/>
                <w:sz w:val="17"/>
              </w:rPr>
              <w:t> </w:t>
            </w:r>
            <w:r>
              <w:rPr>
                <w:color w:val="172837"/>
                <w:sz w:val="17"/>
              </w:rPr>
              <w:t>public</w:t>
            </w:r>
            <w:r>
              <w:rPr>
                <w:color w:val="172837"/>
                <w:spacing w:val="2"/>
                <w:sz w:val="17"/>
              </w:rPr>
              <w:t> </w:t>
            </w:r>
            <w:r>
              <w:rPr>
                <w:color w:val="172837"/>
                <w:sz w:val="17"/>
              </w:rPr>
              <w:t>queue</w:t>
            </w:r>
            <w:r>
              <w:rPr>
                <w:color w:val="172837"/>
                <w:spacing w:val="2"/>
                <w:sz w:val="17"/>
              </w:rPr>
              <w:t> </w:t>
            </w:r>
            <w:r>
              <w:rPr>
                <w:color w:val="172837"/>
                <w:sz w:val="17"/>
              </w:rPr>
              <w:t>board</w:t>
            </w:r>
            <w:r>
              <w:rPr>
                <w:color w:val="172837"/>
                <w:spacing w:val="2"/>
                <w:sz w:val="17"/>
              </w:rPr>
              <w:t> </w:t>
            </w:r>
            <w:r>
              <w:rPr>
                <w:color w:val="172837"/>
                <w:sz w:val="17"/>
              </w:rPr>
              <w:t>within</w:t>
            </w:r>
            <w:r>
              <w:rPr>
                <w:color w:val="172837"/>
                <w:spacing w:val="2"/>
                <w:sz w:val="17"/>
              </w:rPr>
              <w:t> </w:t>
            </w:r>
            <w:r>
              <w:rPr>
                <w:color w:val="172837"/>
                <w:sz w:val="17"/>
              </w:rPr>
              <w:t>3</w:t>
            </w:r>
            <w:r>
              <w:rPr>
                <w:color w:val="172837"/>
                <w:spacing w:val="1"/>
                <w:sz w:val="17"/>
              </w:rPr>
              <w:t> </w:t>
            </w:r>
            <w:r>
              <w:rPr>
                <w:color w:val="172837"/>
                <w:sz w:val="17"/>
              </w:rPr>
              <w:t>seconds</w:t>
            </w:r>
            <w:r>
              <w:rPr>
                <w:color w:val="172837"/>
                <w:spacing w:val="2"/>
                <w:sz w:val="17"/>
              </w:rPr>
              <w:t> </w:t>
            </w:r>
            <w:r>
              <w:rPr>
                <w:color w:val="172837"/>
                <w:sz w:val="17"/>
              </w:rPr>
              <w:t>on</w:t>
            </w:r>
            <w:r>
              <w:rPr>
                <w:color w:val="172837"/>
                <w:spacing w:val="2"/>
                <w:sz w:val="17"/>
              </w:rPr>
              <w:t> </w:t>
            </w:r>
            <w:r>
              <w:rPr>
                <w:color w:val="172837"/>
                <w:sz w:val="17"/>
              </w:rPr>
              <w:t>a</w:t>
            </w:r>
            <w:r>
              <w:rPr>
                <w:color w:val="172837"/>
                <w:spacing w:val="2"/>
                <w:sz w:val="17"/>
              </w:rPr>
              <w:t> </w:t>
            </w:r>
            <w:r>
              <w:rPr>
                <w:color w:val="172837"/>
                <w:sz w:val="17"/>
              </w:rPr>
              <w:t>standard</w:t>
            </w:r>
            <w:r>
              <w:rPr>
                <w:color w:val="172837"/>
                <w:spacing w:val="2"/>
                <w:sz w:val="17"/>
              </w:rPr>
              <w:t> </w:t>
            </w:r>
            <w:r>
              <w:rPr>
                <w:color w:val="172837"/>
                <w:sz w:val="17"/>
              </w:rPr>
              <w:t>hospital</w:t>
            </w:r>
            <w:r>
              <w:rPr>
                <w:color w:val="172837"/>
                <w:spacing w:val="2"/>
                <w:sz w:val="17"/>
              </w:rPr>
              <w:t> </w:t>
            </w:r>
            <w:r>
              <w:rPr>
                <w:color w:val="172837"/>
                <w:sz w:val="17"/>
              </w:rPr>
              <w:t>LAN</w:t>
            </w:r>
            <w:r>
              <w:rPr>
                <w:color w:val="172837"/>
                <w:spacing w:val="2"/>
                <w:sz w:val="17"/>
              </w:rPr>
              <w:t> </w:t>
            </w:r>
            <w:r>
              <w:rPr>
                <w:color w:val="172837"/>
                <w:spacing w:val="-2"/>
                <w:sz w:val="17"/>
              </w:rPr>
              <w:t>connection.</w:t>
            </w:r>
          </w:p>
        </w:tc>
      </w:tr>
      <w:tr>
        <w:trPr>
          <w:trHeight w:val="584" w:hRule="atLeast"/>
        </w:trPr>
        <w:tc>
          <w:tcPr>
            <w:tcW w:w="705" w:type="dxa"/>
            <w:shd w:val="clear" w:color="auto" w:fill="F5F9F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02</w:t>
            </w:r>
          </w:p>
        </w:tc>
        <w:tc>
          <w:tcPr>
            <w:tcW w:w="1275" w:type="dxa"/>
            <w:shd w:val="clear" w:color="auto" w:fill="F5F9FA"/>
          </w:tcPr>
          <w:p>
            <w:pPr>
              <w:pStyle w:val="TableParagraph"/>
              <w:ind w:left="107"/>
              <w:rPr>
                <w:sz w:val="17"/>
              </w:rPr>
            </w:pPr>
            <w:r>
              <w:rPr>
                <w:color w:val="172837"/>
                <w:spacing w:val="-2"/>
                <w:sz w:val="17"/>
              </w:rPr>
              <w:t>Performance</w:t>
            </w:r>
          </w:p>
        </w:tc>
        <w:tc>
          <w:tcPr>
            <w:tcW w:w="7872" w:type="dxa"/>
            <w:tcBorders>
              <w:right w:val="single" w:sz="4" w:space="0" w:color="CBD8DE"/>
            </w:tcBorders>
            <w:shd w:val="clear" w:color="auto" w:fill="F5F9FA"/>
          </w:tcPr>
          <w:p>
            <w:pPr>
              <w:pStyle w:val="TableParagraph"/>
              <w:spacing w:line="259" w:lineRule="auto"/>
              <w:ind w:left="109" w:right="220"/>
              <w:rPr>
                <w:sz w:val="17"/>
              </w:rPr>
            </w:pPr>
            <w:r>
              <w:rPr>
                <w:color w:val="172837"/>
                <w:sz w:val="17"/>
              </w:rPr>
              <w:t>The system shall deliver real-time queue updates to connected clients within 2 seconds of a state change via</w:t>
            </w:r>
            <w:r>
              <w:rPr>
                <w:color w:val="172837"/>
                <w:spacing w:val="40"/>
                <w:sz w:val="17"/>
              </w:rPr>
              <w:t> </w:t>
            </w:r>
            <w:r>
              <w:rPr>
                <w:color w:val="172837"/>
                <w:sz w:val="17"/>
              </w:rPr>
              <w:t>Server-Sent</w:t>
            </w:r>
            <w:r>
              <w:rPr>
                <w:color w:val="172837"/>
                <w:spacing w:val="-2"/>
                <w:sz w:val="17"/>
              </w:rPr>
              <w:t> </w:t>
            </w:r>
            <w:r>
              <w:rPr>
                <w:color w:val="172837"/>
                <w:sz w:val="17"/>
              </w:rPr>
              <w:t>Events.</w:t>
            </w:r>
          </w:p>
        </w:tc>
      </w:tr>
      <w:tr>
        <w:trPr>
          <w:trHeight w:val="599" w:hRule="atLeast"/>
        </w:trPr>
        <w:tc>
          <w:tcPr>
            <w:tcW w:w="705" w:type="dx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03</w:t>
            </w:r>
          </w:p>
        </w:tc>
        <w:tc>
          <w:tcPr>
            <w:tcW w:w="1275" w:type="dxa"/>
          </w:tcPr>
          <w:p>
            <w:pPr>
              <w:pStyle w:val="TableParagraph"/>
              <w:ind w:left="107"/>
              <w:rPr>
                <w:sz w:val="17"/>
              </w:rPr>
            </w:pPr>
            <w:r>
              <w:rPr>
                <w:color w:val="172837"/>
                <w:spacing w:val="-2"/>
                <w:sz w:val="17"/>
              </w:rPr>
              <w:t>Performance</w:t>
            </w:r>
          </w:p>
        </w:tc>
        <w:tc>
          <w:tcPr>
            <w:tcW w:w="7872" w:type="dxa"/>
            <w:tcBorders>
              <w:right w:val="single" w:sz="4" w:space="0" w:color="CBD8DE"/>
            </w:tcBorders>
          </w:tcPr>
          <w:p>
            <w:pPr>
              <w:pStyle w:val="TableParagraph"/>
              <w:spacing w:line="259" w:lineRule="auto"/>
              <w:ind w:left="109"/>
              <w:rPr>
                <w:sz w:val="17"/>
              </w:rPr>
            </w:pPr>
            <w:r>
              <w:rPr>
                <w:color w:val="172837"/>
                <w:sz w:val="17"/>
              </w:rPr>
              <w:t>The frontend production JavaScript output shall remain below 3 MB uncompressed and shall use lazy-loaded</w:t>
            </w:r>
            <w:r>
              <w:rPr>
                <w:color w:val="172837"/>
                <w:spacing w:val="40"/>
                <w:sz w:val="17"/>
              </w:rPr>
              <w:t> </w:t>
            </w:r>
            <w:r>
              <w:rPr>
                <w:color w:val="172837"/>
                <w:sz w:val="17"/>
              </w:rPr>
              <w:t>chunks for major routes.</w:t>
            </w:r>
          </w:p>
        </w:tc>
      </w:tr>
      <w:tr>
        <w:trPr>
          <w:trHeight w:val="599" w:hRule="atLeast"/>
        </w:trPr>
        <w:tc>
          <w:tcPr>
            <w:tcW w:w="705" w:type="dxa"/>
            <w:shd w:val="clear" w:color="auto" w:fill="F5F9F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04</w:t>
            </w:r>
          </w:p>
        </w:tc>
        <w:tc>
          <w:tcPr>
            <w:tcW w:w="1275" w:type="dxa"/>
            <w:shd w:val="clear" w:color="auto" w:fill="F5F9FA"/>
          </w:tcPr>
          <w:p>
            <w:pPr>
              <w:pStyle w:val="TableParagraph"/>
              <w:ind w:left="107"/>
              <w:rPr>
                <w:sz w:val="17"/>
              </w:rPr>
            </w:pPr>
            <w:r>
              <w:rPr>
                <w:color w:val="172837"/>
                <w:spacing w:val="-2"/>
                <w:sz w:val="17"/>
              </w:rPr>
              <w:t>Security</w:t>
            </w:r>
          </w:p>
        </w:tc>
        <w:tc>
          <w:tcPr>
            <w:tcW w:w="7872" w:type="dxa"/>
            <w:tcBorders>
              <w:right w:val="single" w:sz="4" w:space="0" w:color="CBD8DE"/>
            </w:tcBorders>
            <w:shd w:val="clear" w:color="auto" w:fill="F5F9FA"/>
          </w:tcPr>
          <w:p>
            <w:pPr>
              <w:pStyle w:val="TableParagraph"/>
              <w:ind w:left="109"/>
              <w:rPr>
                <w:sz w:val="17"/>
              </w:rPr>
            </w:pPr>
            <w:r>
              <w:rPr>
                <w:color w:val="172837"/>
                <w:sz w:val="17"/>
              </w:rPr>
              <w:t>All</w:t>
            </w:r>
            <w:r>
              <w:rPr>
                <w:color w:val="172837"/>
                <w:spacing w:val="2"/>
                <w:sz w:val="17"/>
              </w:rPr>
              <w:t> </w:t>
            </w:r>
            <w:r>
              <w:rPr>
                <w:color w:val="172837"/>
                <w:sz w:val="17"/>
              </w:rPr>
              <w:t>passwords</w:t>
            </w:r>
            <w:r>
              <w:rPr>
                <w:color w:val="172837"/>
                <w:spacing w:val="2"/>
                <w:sz w:val="17"/>
              </w:rPr>
              <w:t> </w:t>
            </w:r>
            <w:r>
              <w:rPr>
                <w:color w:val="172837"/>
                <w:sz w:val="17"/>
              </w:rPr>
              <w:t>shall</w:t>
            </w:r>
            <w:r>
              <w:rPr>
                <w:color w:val="172837"/>
                <w:spacing w:val="2"/>
                <w:sz w:val="17"/>
              </w:rPr>
              <w:t> </w:t>
            </w:r>
            <w:r>
              <w:rPr>
                <w:color w:val="172837"/>
                <w:sz w:val="17"/>
              </w:rPr>
              <w:t>be</w:t>
            </w:r>
            <w:r>
              <w:rPr>
                <w:color w:val="172837"/>
                <w:spacing w:val="2"/>
                <w:sz w:val="17"/>
              </w:rPr>
              <w:t> </w:t>
            </w:r>
            <w:r>
              <w:rPr>
                <w:color w:val="172837"/>
                <w:sz w:val="17"/>
              </w:rPr>
              <w:t>hashed</w:t>
            </w:r>
            <w:r>
              <w:rPr>
                <w:color w:val="172837"/>
                <w:spacing w:val="3"/>
                <w:sz w:val="17"/>
              </w:rPr>
              <w:t> </w:t>
            </w:r>
            <w:r>
              <w:rPr>
                <w:color w:val="172837"/>
                <w:sz w:val="17"/>
              </w:rPr>
              <w:t>using</w:t>
            </w:r>
            <w:r>
              <w:rPr>
                <w:color w:val="172837"/>
                <w:spacing w:val="2"/>
                <w:sz w:val="17"/>
              </w:rPr>
              <w:t> </w:t>
            </w:r>
            <w:r>
              <w:rPr>
                <w:color w:val="172837"/>
                <w:sz w:val="17"/>
              </w:rPr>
              <w:t>bcrypt</w:t>
            </w:r>
            <w:r>
              <w:rPr>
                <w:color w:val="172837"/>
                <w:spacing w:val="2"/>
                <w:sz w:val="17"/>
              </w:rPr>
              <w:t> </w:t>
            </w:r>
            <w:r>
              <w:rPr>
                <w:color w:val="172837"/>
                <w:sz w:val="17"/>
              </w:rPr>
              <w:t>with</w:t>
            </w:r>
            <w:r>
              <w:rPr>
                <w:color w:val="172837"/>
                <w:spacing w:val="2"/>
                <w:sz w:val="17"/>
              </w:rPr>
              <w:t> </w:t>
            </w:r>
            <w:r>
              <w:rPr>
                <w:color w:val="172837"/>
                <w:sz w:val="17"/>
              </w:rPr>
              <w:t>a</w:t>
            </w:r>
            <w:r>
              <w:rPr>
                <w:color w:val="172837"/>
                <w:spacing w:val="3"/>
                <w:sz w:val="17"/>
              </w:rPr>
              <w:t> </w:t>
            </w:r>
            <w:r>
              <w:rPr>
                <w:color w:val="172837"/>
                <w:sz w:val="17"/>
              </w:rPr>
              <w:t>minimum</w:t>
            </w:r>
            <w:r>
              <w:rPr>
                <w:color w:val="172837"/>
                <w:spacing w:val="2"/>
                <w:sz w:val="17"/>
              </w:rPr>
              <w:t> </w:t>
            </w:r>
            <w:r>
              <w:rPr>
                <w:color w:val="172837"/>
                <w:sz w:val="17"/>
              </w:rPr>
              <w:t>cost</w:t>
            </w:r>
            <w:r>
              <w:rPr>
                <w:color w:val="172837"/>
                <w:spacing w:val="2"/>
                <w:sz w:val="17"/>
              </w:rPr>
              <w:t> </w:t>
            </w:r>
            <w:r>
              <w:rPr>
                <w:color w:val="172837"/>
                <w:sz w:val="17"/>
              </w:rPr>
              <w:t>factor</w:t>
            </w:r>
            <w:r>
              <w:rPr>
                <w:color w:val="172837"/>
                <w:spacing w:val="2"/>
                <w:sz w:val="17"/>
              </w:rPr>
              <w:t> </w:t>
            </w:r>
            <w:r>
              <w:rPr>
                <w:color w:val="172837"/>
                <w:sz w:val="17"/>
              </w:rPr>
              <w:t>of</w:t>
            </w:r>
            <w:r>
              <w:rPr>
                <w:color w:val="172837"/>
                <w:spacing w:val="2"/>
                <w:sz w:val="17"/>
              </w:rPr>
              <w:t> </w:t>
            </w:r>
            <w:r>
              <w:rPr>
                <w:color w:val="172837"/>
                <w:spacing w:val="-5"/>
                <w:sz w:val="17"/>
              </w:rPr>
              <w:t>12.</w:t>
            </w:r>
          </w:p>
        </w:tc>
      </w:tr>
      <w:tr>
        <w:trPr>
          <w:trHeight w:val="599" w:hRule="atLeast"/>
        </w:trPr>
        <w:tc>
          <w:tcPr>
            <w:tcW w:w="705" w:type="dx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05</w:t>
            </w:r>
          </w:p>
        </w:tc>
        <w:tc>
          <w:tcPr>
            <w:tcW w:w="1275" w:type="dxa"/>
          </w:tcPr>
          <w:p>
            <w:pPr>
              <w:pStyle w:val="TableParagraph"/>
              <w:ind w:left="107"/>
              <w:rPr>
                <w:sz w:val="17"/>
              </w:rPr>
            </w:pPr>
            <w:r>
              <w:rPr>
                <w:color w:val="172837"/>
                <w:spacing w:val="-2"/>
                <w:sz w:val="17"/>
              </w:rPr>
              <w:t>Security</w:t>
            </w:r>
          </w:p>
        </w:tc>
        <w:tc>
          <w:tcPr>
            <w:tcW w:w="7872" w:type="dxa"/>
            <w:tcBorders>
              <w:right w:val="single" w:sz="4" w:space="0" w:color="CBD8DE"/>
            </w:tcBorders>
          </w:tcPr>
          <w:p>
            <w:pPr>
              <w:pStyle w:val="TableParagraph"/>
              <w:ind w:left="109"/>
              <w:rPr>
                <w:sz w:val="17"/>
              </w:rPr>
            </w:pPr>
            <w:r>
              <w:rPr>
                <w:color w:val="172837"/>
                <w:sz w:val="17"/>
              </w:rPr>
              <w:t>Staff sessions shall expire after 8 hours of </w:t>
            </w:r>
            <w:r>
              <w:rPr>
                <w:color w:val="172837"/>
                <w:spacing w:val="-2"/>
                <w:sz w:val="17"/>
              </w:rPr>
              <w:t>inactivity.</w:t>
            </w:r>
          </w:p>
        </w:tc>
      </w:tr>
      <w:tr>
        <w:trPr>
          <w:trHeight w:val="599" w:hRule="atLeast"/>
        </w:trPr>
        <w:tc>
          <w:tcPr>
            <w:tcW w:w="705" w:type="dxa"/>
            <w:shd w:val="clear" w:color="auto" w:fill="F5F9F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06</w:t>
            </w:r>
          </w:p>
        </w:tc>
        <w:tc>
          <w:tcPr>
            <w:tcW w:w="1275" w:type="dxa"/>
            <w:shd w:val="clear" w:color="auto" w:fill="F5F9FA"/>
          </w:tcPr>
          <w:p>
            <w:pPr>
              <w:pStyle w:val="TableParagraph"/>
              <w:ind w:left="107"/>
              <w:rPr>
                <w:sz w:val="17"/>
              </w:rPr>
            </w:pPr>
            <w:r>
              <w:rPr>
                <w:color w:val="172837"/>
                <w:spacing w:val="-2"/>
                <w:sz w:val="17"/>
              </w:rPr>
              <w:t>Security</w:t>
            </w:r>
          </w:p>
        </w:tc>
        <w:tc>
          <w:tcPr>
            <w:tcW w:w="7872" w:type="dxa"/>
            <w:tcBorders>
              <w:right w:val="single" w:sz="4" w:space="0" w:color="CBD8DE"/>
            </w:tcBorders>
            <w:shd w:val="clear" w:color="auto" w:fill="F5F9FA"/>
          </w:tcPr>
          <w:p>
            <w:pPr>
              <w:pStyle w:val="TableParagraph"/>
              <w:ind w:left="109"/>
              <w:rPr>
                <w:sz w:val="17"/>
              </w:rPr>
            </w:pPr>
            <w:r>
              <w:rPr>
                <w:color w:val="172837"/>
                <w:sz w:val="17"/>
              </w:rPr>
              <w:t>The</w:t>
            </w:r>
            <w:r>
              <w:rPr>
                <w:color w:val="172837"/>
                <w:spacing w:val="2"/>
                <w:sz w:val="17"/>
              </w:rPr>
              <w:t> </w:t>
            </w:r>
            <w:r>
              <w:rPr>
                <w:color w:val="172837"/>
                <w:sz w:val="17"/>
              </w:rPr>
              <w:t>audit</w:t>
            </w:r>
            <w:r>
              <w:rPr>
                <w:color w:val="172837"/>
                <w:spacing w:val="2"/>
                <w:sz w:val="17"/>
              </w:rPr>
              <w:t> </w:t>
            </w:r>
            <w:r>
              <w:rPr>
                <w:color w:val="172837"/>
                <w:sz w:val="17"/>
              </w:rPr>
              <w:t>trail</w:t>
            </w:r>
            <w:r>
              <w:rPr>
                <w:color w:val="172837"/>
                <w:spacing w:val="2"/>
                <w:sz w:val="17"/>
              </w:rPr>
              <w:t> </w:t>
            </w:r>
            <w:r>
              <w:rPr>
                <w:color w:val="172837"/>
                <w:sz w:val="17"/>
              </w:rPr>
              <w:t>shall</w:t>
            </w:r>
            <w:r>
              <w:rPr>
                <w:color w:val="172837"/>
                <w:spacing w:val="2"/>
                <w:sz w:val="17"/>
              </w:rPr>
              <w:t> </w:t>
            </w:r>
            <w:r>
              <w:rPr>
                <w:color w:val="172837"/>
                <w:sz w:val="17"/>
              </w:rPr>
              <w:t>be</w:t>
            </w:r>
            <w:r>
              <w:rPr>
                <w:color w:val="172837"/>
                <w:spacing w:val="2"/>
                <w:sz w:val="17"/>
              </w:rPr>
              <w:t> </w:t>
            </w:r>
            <w:r>
              <w:rPr>
                <w:color w:val="172837"/>
                <w:sz w:val="17"/>
              </w:rPr>
              <w:t>tamper-evident</w:t>
            </w:r>
            <w:r>
              <w:rPr>
                <w:color w:val="172837"/>
                <w:spacing w:val="2"/>
                <w:sz w:val="17"/>
              </w:rPr>
              <w:t> </w:t>
            </w:r>
            <w:r>
              <w:rPr>
                <w:color w:val="172837"/>
                <w:sz w:val="17"/>
              </w:rPr>
              <w:t>using</w:t>
            </w:r>
            <w:r>
              <w:rPr>
                <w:color w:val="172837"/>
                <w:spacing w:val="3"/>
                <w:sz w:val="17"/>
              </w:rPr>
              <w:t> </w:t>
            </w:r>
            <w:r>
              <w:rPr>
                <w:color w:val="172837"/>
                <w:sz w:val="17"/>
              </w:rPr>
              <w:t>SHA-256</w:t>
            </w:r>
            <w:r>
              <w:rPr>
                <w:color w:val="172837"/>
                <w:spacing w:val="2"/>
                <w:sz w:val="17"/>
              </w:rPr>
              <w:t> </w:t>
            </w:r>
            <w:r>
              <w:rPr>
                <w:color w:val="172837"/>
                <w:sz w:val="17"/>
              </w:rPr>
              <w:t>hash</w:t>
            </w:r>
            <w:r>
              <w:rPr>
                <w:color w:val="172837"/>
                <w:spacing w:val="2"/>
                <w:sz w:val="17"/>
              </w:rPr>
              <w:t> </w:t>
            </w:r>
            <w:r>
              <w:rPr>
                <w:color w:val="172837"/>
                <w:spacing w:val="-2"/>
                <w:sz w:val="17"/>
              </w:rPr>
              <w:t>chaining.</w:t>
            </w:r>
          </w:p>
        </w:tc>
      </w:tr>
      <w:tr>
        <w:trPr>
          <w:trHeight w:val="599" w:hRule="atLeast"/>
        </w:trPr>
        <w:tc>
          <w:tcPr>
            <w:tcW w:w="705" w:type="dx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07</w:t>
            </w:r>
          </w:p>
        </w:tc>
        <w:tc>
          <w:tcPr>
            <w:tcW w:w="1275" w:type="dxa"/>
          </w:tcPr>
          <w:p>
            <w:pPr>
              <w:pStyle w:val="TableParagraph"/>
              <w:ind w:left="107"/>
              <w:rPr>
                <w:sz w:val="17"/>
              </w:rPr>
            </w:pPr>
            <w:r>
              <w:rPr>
                <w:color w:val="172837"/>
                <w:spacing w:val="-2"/>
                <w:sz w:val="17"/>
              </w:rPr>
              <w:t>Security</w:t>
            </w:r>
          </w:p>
        </w:tc>
        <w:tc>
          <w:tcPr>
            <w:tcW w:w="7872" w:type="dxa"/>
            <w:tcBorders>
              <w:right w:val="single" w:sz="4" w:space="0" w:color="CBD8DE"/>
            </w:tcBorders>
          </w:tcPr>
          <w:p>
            <w:pPr>
              <w:pStyle w:val="TableParagraph"/>
              <w:ind w:left="109"/>
              <w:rPr>
                <w:sz w:val="17"/>
              </w:rPr>
            </w:pPr>
            <w:r>
              <w:rPr>
                <w:color w:val="172837"/>
                <w:sz w:val="17"/>
              </w:rPr>
              <w:t>Public</w:t>
            </w:r>
            <w:r>
              <w:rPr>
                <w:color w:val="172837"/>
                <w:spacing w:val="2"/>
                <w:sz w:val="17"/>
              </w:rPr>
              <w:t> </w:t>
            </w:r>
            <w:r>
              <w:rPr>
                <w:color w:val="172837"/>
                <w:sz w:val="17"/>
              </w:rPr>
              <w:t>displays</w:t>
            </w:r>
            <w:r>
              <w:rPr>
                <w:color w:val="172837"/>
                <w:spacing w:val="2"/>
                <w:sz w:val="17"/>
              </w:rPr>
              <w:t> </w:t>
            </w:r>
            <w:r>
              <w:rPr>
                <w:color w:val="172837"/>
                <w:sz w:val="17"/>
              </w:rPr>
              <w:t>shall</w:t>
            </w:r>
            <w:r>
              <w:rPr>
                <w:color w:val="172837"/>
                <w:spacing w:val="2"/>
                <w:sz w:val="17"/>
              </w:rPr>
              <w:t> </w:t>
            </w:r>
            <w:r>
              <w:rPr>
                <w:color w:val="172837"/>
                <w:sz w:val="17"/>
              </w:rPr>
              <w:t>never</w:t>
            </w:r>
            <w:r>
              <w:rPr>
                <w:color w:val="172837"/>
                <w:spacing w:val="2"/>
                <w:sz w:val="17"/>
              </w:rPr>
              <w:t> </w:t>
            </w:r>
            <w:r>
              <w:rPr>
                <w:color w:val="172837"/>
                <w:sz w:val="17"/>
              </w:rPr>
              <w:t>expose</w:t>
            </w:r>
            <w:r>
              <w:rPr>
                <w:color w:val="172837"/>
                <w:spacing w:val="2"/>
                <w:sz w:val="17"/>
              </w:rPr>
              <w:t> </w:t>
            </w:r>
            <w:r>
              <w:rPr>
                <w:color w:val="172837"/>
                <w:sz w:val="17"/>
              </w:rPr>
              <w:t>patient</w:t>
            </w:r>
            <w:r>
              <w:rPr>
                <w:color w:val="172837"/>
                <w:spacing w:val="3"/>
                <w:sz w:val="17"/>
              </w:rPr>
              <w:t> </w:t>
            </w:r>
            <w:r>
              <w:rPr>
                <w:color w:val="172837"/>
                <w:sz w:val="17"/>
              </w:rPr>
              <w:t>names</w:t>
            </w:r>
            <w:r>
              <w:rPr>
                <w:color w:val="172837"/>
                <w:spacing w:val="2"/>
                <w:sz w:val="17"/>
              </w:rPr>
              <w:t> </w:t>
            </w:r>
            <w:r>
              <w:rPr>
                <w:color w:val="172837"/>
                <w:sz w:val="17"/>
              </w:rPr>
              <w:t>or</w:t>
            </w:r>
            <w:r>
              <w:rPr>
                <w:color w:val="172837"/>
                <w:spacing w:val="2"/>
                <w:sz w:val="17"/>
              </w:rPr>
              <w:t> </w:t>
            </w:r>
            <w:r>
              <w:rPr>
                <w:color w:val="172837"/>
                <w:sz w:val="17"/>
              </w:rPr>
              <w:t>personally</w:t>
            </w:r>
            <w:r>
              <w:rPr>
                <w:color w:val="172837"/>
                <w:spacing w:val="2"/>
                <w:sz w:val="17"/>
              </w:rPr>
              <w:t> </w:t>
            </w:r>
            <w:r>
              <w:rPr>
                <w:color w:val="172837"/>
                <w:sz w:val="17"/>
              </w:rPr>
              <w:t>identifiable</w:t>
            </w:r>
            <w:r>
              <w:rPr>
                <w:color w:val="172837"/>
                <w:spacing w:val="2"/>
                <w:sz w:val="17"/>
              </w:rPr>
              <w:t> </w:t>
            </w:r>
            <w:r>
              <w:rPr>
                <w:color w:val="172837"/>
                <w:spacing w:val="-2"/>
                <w:sz w:val="17"/>
              </w:rPr>
              <w:t>information.</w:t>
            </w:r>
          </w:p>
        </w:tc>
      </w:tr>
      <w:tr>
        <w:trPr>
          <w:trHeight w:val="584" w:hRule="atLeast"/>
        </w:trPr>
        <w:tc>
          <w:tcPr>
            <w:tcW w:w="705" w:type="dxa"/>
            <w:shd w:val="clear" w:color="auto" w:fill="F5F9FA"/>
          </w:tcPr>
          <w:p>
            <w:pPr>
              <w:pStyle w:val="TableParagraph"/>
              <w:spacing w:line="242" w:lineRule="auto"/>
              <w:ind w:right="121"/>
              <w:rPr>
                <w:sz w:val="17"/>
              </w:rPr>
            </w:pPr>
            <w:r>
              <w:rPr>
                <w:color w:val="172837"/>
                <w:spacing w:val="-4"/>
                <w:sz w:val="17"/>
              </w:rPr>
              <w:t>NFR-</w:t>
            </w:r>
            <w:r>
              <w:rPr>
                <w:color w:val="172837"/>
                <w:spacing w:val="40"/>
                <w:sz w:val="17"/>
              </w:rPr>
              <w:t> </w:t>
            </w:r>
            <w:r>
              <w:rPr>
                <w:color w:val="172837"/>
                <w:spacing w:val="-6"/>
                <w:sz w:val="17"/>
              </w:rPr>
              <w:t>08</w:t>
            </w:r>
          </w:p>
        </w:tc>
        <w:tc>
          <w:tcPr>
            <w:tcW w:w="1275" w:type="dxa"/>
            <w:shd w:val="clear" w:color="auto" w:fill="F5F9FA"/>
          </w:tcPr>
          <w:p>
            <w:pPr>
              <w:pStyle w:val="TableParagraph"/>
              <w:ind w:left="107"/>
              <w:rPr>
                <w:sz w:val="17"/>
              </w:rPr>
            </w:pPr>
            <w:r>
              <w:rPr>
                <w:color w:val="172837"/>
                <w:spacing w:val="-2"/>
                <w:sz w:val="17"/>
              </w:rPr>
              <w:t>Usability</w:t>
            </w:r>
          </w:p>
        </w:tc>
        <w:tc>
          <w:tcPr>
            <w:tcW w:w="7872" w:type="dxa"/>
            <w:tcBorders>
              <w:right w:val="single" w:sz="4" w:space="0" w:color="CBD8DE"/>
            </w:tcBorders>
            <w:shd w:val="clear" w:color="auto" w:fill="F5F9FA"/>
          </w:tcPr>
          <w:p>
            <w:pPr>
              <w:pStyle w:val="TableParagraph"/>
              <w:ind w:left="109"/>
              <w:rPr>
                <w:sz w:val="17"/>
              </w:rPr>
            </w:pPr>
            <w:r>
              <w:rPr>
                <w:color w:val="172837"/>
                <w:sz w:val="17"/>
              </w:rPr>
              <w:t>The</w:t>
            </w:r>
            <w:r>
              <w:rPr>
                <w:color w:val="172837"/>
                <w:spacing w:val="2"/>
                <w:sz w:val="17"/>
              </w:rPr>
              <w:t> </w:t>
            </w:r>
            <w:r>
              <w:rPr>
                <w:color w:val="172837"/>
                <w:sz w:val="17"/>
              </w:rPr>
              <w:t>system</w:t>
            </w:r>
            <w:r>
              <w:rPr>
                <w:color w:val="172837"/>
                <w:spacing w:val="2"/>
                <w:sz w:val="17"/>
              </w:rPr>
              <w:t> </w:t>
            </w:r>
            <w:r>
              <w:rPr>
                <w:color w:val="172837"/>
                <w:sz w:val="17"/>
              </w:rPr>
              <w:t>shall</w:t>
            </w:r>
            <w:r>
              <w:rPr>
                <w:color w:val="172837"/>
                <w:spacing w:val="2"/>
                <w:sz w:val="17"/>
              </w:rPr>
              <w:t> </w:t>
            </w:r>
            <w:r>
              <w:rPr>
                <w:color w:val="172837"/>
                <w:sz w:val="17"/>
              </w:rPr>
              <w:t>be</w:t>
            </w:r>
            <w:r>
              <w:rPr>
                <w:color w:val="172837"/>
                <w:spacing w:val="2"/>
                <w:sz w:val="17"/>
              </w:rPr>
              <w:t> </w:t>
            </w:r>
            <w:r>
              <w:rPr>
                <w:color w:val="172837"/>
                <w:sz w:val="17"/>
              </w:rPr>
              <w:t>usable</w:t>
            </w:r>
            <w:r>
              <w:rPr>
                <w:color w:val="172837"/>
                <w:spacing w:val="3"/>
                <w:sz w:val="17"/>
              </w:rPr>
              <w:t> </w:t>
            </w:r>
            <w:r>
              <w:rPr>
                <w:color w:val="172837"/>
                <w:sz w:val="17"/>
              </w:rPr>
              <w:t>on</w:t>
            </w:r>
            <w:r>
              <w:rPr>
                <w:color w:val="172837"/>
                <w:spacing w:val="2"/>
                <w:sz w:val="17"/>
              </w:rPr>
              <w:t> </w:t>
            </w:r>
            <w:r>
              <w:rPr>
                <w:color w:val="172837"/>
                <w:sz w:val="17"/>
              </w:rPr>
              <w:t>desktop,</w:t>
            </w:r>
            <w:r>
              <w:rPr>
                <w:color w:val="172837"/>
                <w:spacing w:val="2"/>
                <w:sz w:val="17"/>
              </w:rPr>
              <w:t> </w:t>
            </w:r>
            <w:r>
              <w:rPr>
                <w:color w:val="172837"/>
                <w:sz w:val="17"/>
              </w:rPr>
              <w:t>tablet,</w:t>
            </w:r>
            <w:r>
              <w:rPr>
                <w:color w:val="172837"/>
                <w:spacing w:val="2"/>
                <w:sz w:val="17"/>
              </w:rPr>
              <w:t> </w:t>
            </w:r>
            <w:r>
              <w:rPr>
                <w:color w:val="172837"/>
                <w:sz w:val="17"/>
              </w:rPr>
              <w:t>and</w:t>
            </w:r>
            <w:r>
              <w:rPr>
                <w:color w:val="172837"/>
                <w:spacing w:val="3"/>
                <w:sz w:val="17"/>
              </w:rPr>
              <w:t> </w:t>
            </w:r>
            <w:r>
              <w:rPr>
                <w:color w:val="172837"/>
                <w:sz w:val="17"/>
              </w:rPr>
              <w:t>mobile</w:t>
            </w:r>
            <w:r>
              <w:rPr>
                <w:color w:val="172837"/>
                <w:spacing w:val="2"/>
                <w:sz w:val="17"/>
              </w:rPr>
              <w:t> </w:t>
            </w:r>
            <w:r>
              <w:rPr>
                <w:color w:val="172837"/>
                <w:sz w:val="17"/>
              </w:rPr>
              <w:t>devices</w:t>
            </w:r>
            <w:r>
              <w:rPr>
                <w:color w:val="172837"/>
                <w:spacing w:val="2"/>
                <w:sz w:val="17"/>
              </w:rPr>
              <w:t> </w:t>
            </w:r>
            <w:r>
              <w:rPr>
                <w:color w:val="172837"/>
                <w:sz w:val="17"/>
              </w:rPr>
              <w:t>with</w:t>
            </w:r>
            <w:r>
              <w:rPr>
                <w:color w:val="172837"/>
                <w:spacing w:val="2"/>
                <w:sz w:val="17"/>
              </w:rPr>
              <w:t> </w:t>
            </w:r>
            <w:r>
              <w:rPr>
                <w:color w:val="172837"/>
                <w:sz w:val="17"/>
              </w:rPr>
              <w:t>responsive</w:t>
            </w:r>
            <w:r>
              <w:rPr>
                <w:color w:val="172837"/>
                <w:spacing w:val="3"/>
                <w:sz w:val="17"/>
              </w:rPr>
              <w:t> </w:t>
            </w:r>
            <w:r>
              <w:rPr>
                <w:color w:val="172837"/>
                <w:spacing w:val="-2"/>
                <w:sz w:val="17"/>
              </w:rPr>
              <w:t>design.</w:t>
            </w:r>
          </w:p>
        </w:tc>
      </w:tr>
      <w:tr>
        <w:trPr>
          <w:trHeight w:val="599" w:hRule="atLeast"/>
        </w:trPr>
        <w:tc>
          <w:tcPr>
            <w:tcW w:w="705" w:type="dx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09</w:t>
            </w:r>
          </w:p>
        </w:tc>
        <w:tc>
          <w:tcPr>
            <w:tcW w:w="1275" w:type="dxa"/>
          </w:tcPr>
          <w:p>
            <w:pPr>
              <w:pStyle w:val="TableParagraph"/>
              <w:ind w:left="107"/>
              <w:rPr>
                <w:sz w:val="17"/>
              </w:rPr>
            </w:pPr>
            <w:r>
              <w:rPr>
                <w:color w:val="172837"/>
                <w:spacing w:val="-2"/>
                <w:sz w:val="17"/>
              </w:rPr>
              <w:t>Usability</w:t>
            </w:r>
          </w:p>
        </w:tc>
        <w:tc>
          <w:tcPr>
            <w:tcW w:w="7872" w:type="dxa"/>
            <w:tcBorders>
              <w:right w:val="single" w:sz="4" w:space="0" w:color="CBD8DE"/>
            </w:tcBorders>
          </w:tcPr>
          <w:p>
            <w:pPr>
              <w:pStyle w:val="TableParagraph"/>
              <w:ind w:left="109"/>
              <w:rPr>
                <w:sz w:val="17"/>
              </w:rPr>
            </w:pPr>
            <w:r>
              <w:rPr>
                <w:color w:val="172837"/>
                <w:sz w:val="17"/>
              </w:rPr>
              <w:t>The</w:t>
            </w:r>
            <w:r>
              <w:rPr>
                <w:color w:val="172837"/>
                <w:spacing w:val="2"/>
                <w:sz w:val="17"/>
              </w:rPr>
              <w:t> </w:t>
            </w:r>
            <w:r>
              <w:rPr>
                <w:color w:val="172837"/>
                <w:sz w:val="17"/>
              </w:rPr>
              <w:t>system</w:t>
            </w:r>
            <w:r>
              <w:rPr>
                <w:color w:val="172837"/>
                <w:spacing w:val="2"/>
                <w:sz w:val="17"/>
              </w:rPr>
              <w:t> </w:t>
            </w:r>
            <w:r>
              <w:rPr>
                <w:color w:val="172837"/>
                <w:sz w:val="17"/>
              </w:rPr>
              <w:t>shall</w:t>
            </w:r>
            <w:r>
              <w:rPr>
                <w:color w:val="172837"/>
                <w:spacing w:val="2"/>
                <w:sz w:val="17"/>
              </w:rPr>
              <w:t> </w:t>
            </w:r>
            <w:r>
              <w:rPr>
                <w:color w:val="172837"/>
                <w:sz w:val="17"/>
              </w:rPr>
              <w:t>use</w:t>
            </w:r>
            <w:r>
              <w:rPr>
                <w:color w:val="172837"/>
                <w:spacing w:val="2"/>
                <w:sz w:val="17"/>
              </w:rPr>
              <w:t> </w:t>
            </w:r>
            <w:r>
              <w:rPr>
                <w:color w:val="172837"/>
                <w:sz w:val="17"/>
              </w:rPr>
              <w:t>a</w:t>
            </w:r>
            <w:r>
              <w:rPr>
                <w:color w:val="172837"/>
                <w:spacing w:val="2"/>
                <w:sz w:val="17"/>
              </w:rPr>
              <w:t> </w:t>
            </w:r>
            <w:r>
              <w:rPr>
                <w:color w:val="172837"/>
                <w:sz w:val="17"/>
              </w:rPr>
              <w:t>consistent</w:t>
            </w:r>
            <w:r>
              <w:rPr>
                <w:color w:val="172837"/>
                <w:spacing w:val="2"/>
                <w:sz w:val="17"/>
              </w:rPr>
              <w:t> </w:t>
            </w:r>
            <w:r>
              <w:rPr>
                <w:color w:val="172837"/>
                <w:sz w:val="17"/>
              </w:rPr>
              <w:t>visual</w:t>
            </w:r>
            <w:r>
              <w:rPr>
                <w:color w:val="172837"/>
                <w:spacing w:val="3"/>
                <w:sz w:val="17"/>
              </w:rPr>
              <w:t> </w:t>
            </w:r>
            <w:r>
              <w:rPr>
                <w:color w:val="172837"/>
                <w:sz w:val="17"/>
              </w:rPr>
              <w:t>language</w:t>
            </w:r>
            <w:r>
              <w:rPr>
                <w:color w:val="172837"/>
                <w:spacing w:val="2"/>
                <w:sz w:val="17"/>
              </w:rPr>
              <w:t> </w:t>
            </w:r>
            <w:r>
              <w:rPr>
                <w:color w:val="172837"/>
                <w:sz w:val="17"/>
              </w:rPr>
              <w:t>with</w:t>
            </w:r>
            <w:r>
              <w:rPr>
                <w:color w:val="172837"/>
                <w:spacing w:val="2"/>
                <w:sz w:val="17"/>
              </w:rPr>
              <w:t> </w:t>
            </w:r>
            <w:r>
              <w:rPr>
                <w:color w:val="172837"/>
                <w:sz w:val="17"/>
              </w:rPr>
              <w:t>medical</w:t>
            </w:r>
            <w:r>
              <w:rPr>
                <w:color w:val="172837"/>
                <w:spacing w:val="2"/>
                <w:sz w:val="17"/>
              </w:rPr>
              <w:t> </w:t>
            </w:r>
            <w:r>
              <w:rPr>
                <w:color w:val="172837"/>
                <w:sz w:val="17"/>
              </w:rPr>
              <w:t>teal</w:t>
            </w:r>
            <w:r>
              <w:rPr>
                <w:color w:val="172837"/>
                <w:spacing w:val="2"/>
                <w:sz w:val="17"/>
              </w:rPr>
              <w:t> </w:t>
            </w:r>
            <w:r>
              <w:rPr>
                <w:color w:val="172837"/>
                <w:sz w:val="17"/>
              </w:rPr>
              <w:t>(#0F766E)</w:t>
            </w:r>
            <w:r>
              <w:rPr>
                <w:color w:val="172837"/>
                <w:spacing w:val="2"/>
                <w:sz w:val="17"/>
              </w:rPr>
              <w:t> </w:t>
            </w:r>
            <w:r>
              <w:rPr>
                <w:color w:val="172837"/>
                <w:sz w:val="17"/>
              </w:rPr>
              <w:t>as</w:t>
            </w:r>
            <w:r>
              <w:rPr>
                <w:color w:val="172837"/>
                <w:spacing w:val="2"/>
                <w:sz w:val="17"/>
              </w:rPr>
              <w:t> </w:t>
            </w:r>
            <w:r>
              <w:rPr>
                <w:color w:val="172837"/>
                <w:sz w:val="17"/>
              </w:rPr>
              <w:t>the</w:t>
            </w:r>
            <w:r>
              <w:rPr>
                <w:color w:val="172837"/>
                <w:spacing w:val="3"/>
                <w:sz w:val="17"/>
              </w:rPr>
              <w:t> </w:t>
            </w:r>
            <w:r>
              <w:rPr>
                <w:color w:val="172837"/>
                <w:sz w:val="17"/>
              </w:rPr>
              <w:t>primary</w:t>
            </w:r>
            <w:r>
              <w:rPr>
                <w:color w:val="172837"/>
                <w:spacing w:val="2"/>
                <w:sz w:val="17"/>
              </w:rPr>
              <w:t> </w:t>
            </w:r>
            <w:r>
              <w:rPr>
                <w:color w:val="172837"/>
                <w:sz w:val="17"/>
              </w:rPr>
              <w:t>brand</w:t>
            </w:r>
            <w:r>
              <w:rPr>
                <w:color w:val="172837"/>
                <w:spacing w:val="2"/>
                <w:sz w:val="17"/>
              </w:rPr>
              <w:t> </w:t>
            </w:r>
            <w:r>
              <w:rPr>
                <w:color w:val="172837"/>
                <w:spacing w:val="-2"/>
                <w:sz w:val="17"/>
              </w:rPr>
              <w:t>colour.</w:t>
            </w:r>
          </w:p>
        </w:tc>
      </w:tr>
      <w:tr>
        <w:trPr>
          <w:trHeight w:val="599" w:hRule="atLeast"/>
        </w:trPr>
        <w:tc>
          <w:tcPr>
            <w:tcW w:w="705" w:type="dxa"/>
            <w:shd w:val="clear" w:color="auto" w:fill="F5F9F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10</w:t>
            </w:r>
          </w:p>
        </w:tc>
        <w:tc>
          <w:tcPr>
            <w:tcW w:w="1275" w:type="dxa"/>
            <w:shd w:val="clear" w:color="auto" w:fill="F5F9FA"/>
          </w:tcPr>
          <w:p>
            <w:pPr>
              <w:pStyle w:val="TableParagraph"/>
              <w:ind w:left="107"/>
              <w:rPr>
                <w:sz w:val="17"/>
              </w:rPr>
            </w:pPr>
            <w:r>
              <w:rPr>
                <w:color w:val="172837"/>
                <w:spacing w:val="-2"/>
                <w:sz w:val="17"/>
              </w:rPr>
              <w:t>Reliability</w:t>
            </w:r>
          </w:p>
        </w:tc>
        <w:tc>
          <w:tcPr>
            <w:tcW w:w="7872" w:type="dxa"/>
            <w:tcBorders>
              <w:right w:val="single" w:sz="4" w:space="0" w:color="CBD8DE"/>
            </w:tcBorders>
            <w:shd w:val="clear" w:color="auto" w:fill="F5F9FA"/>
          </w:tcPr>
          <w:p>
            <w:pPr>
              <w:pStyle w:val="TableParagraph"/>
              <w:ind w:left="10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persist</w:t>
            </w:r>
            <w:r>
              <w:rPr>
                <w:color w:val="172837"/>
                <w:spacing w:val="1"/>
                <w:sz w:val="17"/>
              </w:rPr>
              <w:t> </w:t>
            </w:r>
            <w:r>
              <w:rPr>
                <w:color w:val="172837"/>
                <w:sz w:val="17"/>
              </w:rPr>
              <w:t>all</w:t>
            </w:r>
            <w:r>
              <w:rPr>
                <w:color w:val="172837"/>
                <w:spacing w:val="1"/>
                <w:sz w:val="17"/>
              </w:rPr>
              <w:t> </w:t>
            </w:r>
            <w:r>
              <w:rPr>
                <w:color w:val="172837"/>
                <w:sz w:val="17"/>
              </w:rPr>
              <w:t>queue</w:t>
            </w:r>
            <w:r>
              <w:rPr>
                <w:color w:val="172837"/>
                <w:spacing w:val="1"/>
                <w:sz w:val="17"/>
              </w:rPr>
              <w:t> </w:t>
            </w:r>
            <w:r>
              <w:rPr>
                <w:color w:val="172837"/>
                <w:sz w:val="17"/>
              </w:rPr>
              <w:t>state</w:t>
            </w:r>
            <w:r>
              <w:rPr>
                <w:color w:val="172837"/>
                <w:spacing w:val="1"/>
                <w:sz w:val="17"/>
              </w:rPr>
              <w:t> </w:t>
            </w:r>
            <w:r>
              <w:rPr>
                <w:color w:val="172837"/>
                <w:sz w:val="17"/>
              </w:rPr>
              <w:t>to</w:t>
            </w:r>
            <w:r>
              <w:rPr>
                <w:color w:val="172837"/>
                <w:spacing w:val="1"/>
                <w:sz w:val="17"/>
              </w:rPr>
              <w:t> </w:t>
            </w:r>
            <w:r>
              <w:rPr>
                <w:color w:val="172837"/>
                <w:sz w:val="17"/>
              </w:rPr>
              <w:t>the</w:t>
            </w:r>
            <w:r>
              <w:rPr>
                <w:color w:val="172837"/>
                <w:spacing w:val="1"/>
                <w:sz w:val="17"/>
              </w:rPr>
              <w:t> </w:t>
            </w:r>
            <w:r>
              <w:rPr>
                <w:color w:val="172837"/>
                <w:sz w:val="17"/>
              </w:rPr>
              <w:t>database,</w:t>
            </w:r>
            <w:r>
              <w:rPr>
                <w:color w:val="172837"/>
                <w:spacing w:val="1"/>
                <w:sz w:val="17"/>
              </w:rPr>
              <w:t> </w:t>
            </w:r>
            <w:r>
              <w:rPr>
                <w:color w:val="172837"/>
                <w:sz w:val="17"/>
              </w:rPr>
              <w:t>surviving</w:t>
            </w:r>
            <w:r>
              <w:rPr>
                <w:color w:val="172837"/>
                <w:spacing w:val="1"/>
                <w:sz w:val="17"/>
              </w:rPr>
              <w:t> </w:t>
            </w:r>
            <w:r>
              <w:rPr>
                <w:color w:val="172837"/>
                <w:sz w:val="17"/>
              </w:rPr>
              <w:t>server</w:t>
            </w:r>
            <w:r>
              <w:rPr>
                <w:color w:val="172837"/>
                <w:spacing w:val="1"/>
                <w:sz w:val="17"/>
              </w:rPr>
              <w:t> </w:t>
            </w:r>
            <w:r>
              <w:rPr>
                <w:color w:val="172837"/>
                <w:sz w:val="17"/>
              </w:rPr>
              <w:t>restarts</w:t>
            </w:r>
            <w:r>
              <w:rPr>
                <w:color w:val="172837"/>
                <w:spacing w:val="1"/>
                <w:sz w:val="17"/>
              </w:rPr>
              <w:t> </w:t>
            </w:r>
            <w:r>
              <w:rPr>
                <w:color w:val="172837"/>
                <w:sz w:val="17"/>
              </w:rPr>
              <w:t>without</w:t>
            </w:r>
            <w:r>
              <w:rPr>
                <w:color w:val="172837"/>
                <w:spacing w:val="1"/>
                <w:sz w:val="17"/>
              </w:rPr>
              <w:t> </w:t>
            </w:r>
            <w:r>
              <w:rPr>
                <w:color w:val="172837"/>
                <w:sz w:val="17"/>
              </w:rPr>
              <w:t>data</w:t>
            </w:r>
            <w:r>
              <w:rPr>
                <w:color w:val="172837"/>
                <w:spacing w:val="1"/>
                <w:sz w:val="17"/>
              </w:rPr>
              <w:t> </w:t>
            </w:r>
            <w:r>
              <w:rPr>
                <w:color w:val="172837"/>
                <w:spacing w:val="-2"/>
                <w:sz w:val="17"/>
              </w:rPr>
              <w:t>loss.</w:t>
            </w:r>
          </w:p>
        </w:tc>
      </w:tr>
      <w:tr>
        <w:trPr>
          <w:trHeight w:val="599" w:hRule="atLeast"/>
        </w:trPr>
        <w:tc>
          <w:tcPr>
            <w:tcW w:w="705" w:type="dx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11</w:t>
            </w:r>
          </w:p>
        </w:tc>
        <w:tc>
          <w:tcPr>
            <w:tcW w:w="1275" w:type="dxa"/>
          </w:tcPr>
          <w:p>
            <w:pPr>
              <w:pStyle w:val="TableParagraph"/>
              <w:ind w:left="107"/>
              <w:rPr>
                <w:sz w:val="17"/>
              </w:rPr>
            </w:pPr>
            <w:r>
              <w:rPr>
                <w:color w:val="172837"/>
                <w:spacing w:val="-2"/>
                <w:sz w:val="17"/>
              </w:rPr>
              <w:t>Reliability</w:t>
            </w:r>
          </w:p>
        </w:tc>
        <w:tc>
          <w:tcPr>
            <w:tcW w:w="7872" w:type="dxa"/>
            <w:tcBorders>
              <w:right w:val="single" w:sz="4" w:space="0" w:color="CBD8DE"/>
            </w:tcBorders>
          </w:tcPr>
          <w:p>
            <w:pPr>
              <w:pStyle w:val="TableParagraph"/>
              <w:ind w:left="109"/>
              <w:rPr>
                <w:sz w:val="17"/>
              </w:rPr>
            </w:pPr>
            <w:r>
              <w:rPr>
                <w:color w:val="172837"/>
                <w:sz w:val="17"/>
              </w:rPr>
              <w:t>The</w:t>
            </w:r>
            <w:r>
              <w:rPr>
                <w:color w:val="172837"/>
                <w:spacing w:val="2"/>
                <w:sz w:val="17"/>
              </w:rPr>
              <w:t> </w:t>
            </w:r>
            <w:r>
              <w:rPr>
                <w:color w:val="172837"/>
                <w:sz w:val="17"/>
              </w:rPr>
              <w:t>system</w:t>
            </w:r>
            <w:r>
              <w:rPr>
                <w:color w:val="172837"/>
                <w:spacing w:val="2"/>
                <w:sz w:val="17"/>
              </w:rPr>
              <w:t> </w:t>
            </w:r>
            <w:r>
              <w:rPr>
                <w:color w:val="172837"/>
                <w:sz w:val="17"/>
              </w:rPr>
              <w:t>shall</w:t>
            </w:r>
            <w:r>
              <w:rPr>
                <w:color w:val="172837"/>
                <w:spacing w:val="3"/>
                <w:sz w:val="17"/>
              </w:rPr>
              <w:t> </w:t>
            </w:r>
            <w:r>
              <w:rPr>
                <w:color w:val="172837"/>
                <w:sz w:val="17"/>
              </w:rPr>
              <w:t>support</w:t>
            </w:r>
            <w:r>
              <w:rPr>
                <w:color w:val="172837"/>
                <w:spacing w:val="2"/>
                <w:sz w:val="17"/>
              </w:rPr>
              <w:t> </w:t>
            </w:r>
            <w:r>
              <w:rPr>
                <w:color w:val="172837"/>
                <w:sz w:val="17"/>
              </w:rPr>
              <w:t>dual-mode</w:t>
            </w:r>
            <w:r>
              <w:rPr>
                <w:color w:val="172837"/>
                <w:spacing w:val="3"/>
                <w:sz w:val="17"/>
              </w:rPr>
              <w:t> </w:t>
            </w:r>
            <w:r>
              <w:rPr>
                <w:color w:val="172837"/>
                <w:sz w:val="17"/>
              </w:rPr>
              <w:t>storage</w:t>
            </w:r>
            <w:r>
              <w:rPr>
                <w:color w:val="172837"/>
                <w:spacing w:val="2"/>
                <w:sz w:val="17"/>
              </w:rPr>
              <w:t> </w:t>
            </w:r>
            <w:r>
              <w:rPr>
                <w:color w:val="172837"/>
                <w:sz w:val="17"/>
              </w:rPr>
              <w:t>(MySQL</w:t>
            </w:r>
            <w:r>
              <w:rPr>
                <w:color w:val="172837"/>
                <w:spacing w:val="2"/>
                <w:sz w:val="17"/>
              </w:rPr>
              <w:t> </w:t>
            </w:r>
            <w:r>
              <w:rPr>
                <w:color w:val="172837"/>
                <w:sz w:val="17"/>
              </w:rPr>
              <w:t>or</w:t>
            </w:r>
            <w:r>
              <w:rPr>
                <w:color w:val="172837"/>
                <w:spacing w:val="3"/>
                <w:sz w:val="17"/>
              </w:rPr>
              <w:t> </w:t>
            </w:r>
            <w:r>
              <w:rPr>
                <w:color w:val="172837"/>
                <w:sz w:val="17"/>
              </w:rPr>
              <w:t>file-based</w:t>
            </w:r>
            <w:r>
              <w:rPr>
                <w:color w:val="172837"/>
                <w:spacing w:val="2"/>
                <w:sz w:val="17"/>
              </w:rPr>
              <w:t> </w:t>
            </w:r>
            <w:r>
              <w:rPr>
                <w:color w:val="172837"/>
                <w:sz w:val="17"/>
              </w:rPr>
              <w:t>JSON)</w:t>
            </w:r>
            <w:r>
              <w:rPr>
                <w:color w:val="172837"/>
                <w:spacing w:val="3"/>
                <w:sz w:val="17"/>
              </w:rPr>
              <w:t> </w:t>
            </w:r>
            <w:r>
              <w:rPr>
                <w:color w:val="172837"/>
                <w:sz w:val="17"/>
              </w:rPr>
              <w:t>for</w:t>
            </w:r>
            <w:r>
              <w:rPr>
                <w:color w:val="172837"/>
                <w:spacing w:val="2"/>
                <w:sz w:val="17"/>
              </w:rPr>
              <w:t> </w:t>
            </w:r>
            <w:r>
              <w:rPr>
                <w:color w:val="172837"/>
                <w:sz w:val="17"/>
              </w:rPr>
              <w:t>deployment</w:t>
            </w:r>
            <w:r>
              <w:rPr>
                <w:color w:val="172837"/>
                <w:spacing w:val="2"/>
                <w:sz w:val="17"/>
              </w:rPr>
              <w:t> </w:t>
            </w:r>
            <w:r>
              <w:rPr>
                <w:color w:val="172837"/>
                <w:spacing w:val="-2"/>
                <w:sz w:val="17"/>
              </w:rPr>
              <w:t>flexibility.</w:t>
            </w:r>
          </w:p>
        </w:tc>
      </w:tr>
      <w:tr>
        <w:trPr>
          <w:trHeight w:val="599" w:hRule="atLeast"/>
        </w:trPr>
        <w:tc>
          <w:tcPr>
            <w:tcW w:w="705" w:type="dxa"/>
            <w:shd w:val="clear" w:color="auto" w:fill="F5F9F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12</w:t>
            </w:r>
          </w:p>
        </w:tc>
        <w:tc>
          <w:tcPr>
            <w:tcW w:w="1275" w:type="dxa"/>
            <w:shd w:val="clear" w:color="auto" w:fill="F5F9FA"/>
          </w:tcPr>
          <w:p>
            <w:pPr>
              <w:pStyle w:val="TableParagraph"/>
              <w:ind w:left="107"/>
              <w:rPr>
                <w:sz w:val="17"/>
              </w:rPr>
            </w:pPr>
            <w:r>
              <w:rPr>
                <w:color w:val="172837"/>
                <w:spacing w:val="-2"/>
                <w:sz w:val="17"/>
              </w:rPr>
              <w:t>Scalability</w:t>
            </w:r>
          </w:p>
        </w:tc>
        <w:tc>
          <w:tcPr>
            <w:tcW w:w="7872" w:type="dxa"/>
            <w:tcBorders>
              <w:right w:val="single" w:sz="4" w:space="0" w:color="CBD8DE"/>
            </w:tcBorders>
            <w:shd w:val="clear" w:color="auto" w:fill="F5F9FA"/>
          </w:tcPr>
          <w:p>
            <w:pPr>
              <w:pStyle w:val="TableParagraph"/>
              <w:ind w:left="109"/>
              <w:rPr>
                <w:sz w:val="17"/>
              </w:rPr>
            </w:pPr>
            <w:r>
              <w:rPr>
                <w:color w:val="172837"/>
                <w:sz w:val="17"/>
              </w:rPr>
              <w:t>The system</w:t>
            </w:r>
            <w:r>
              <w:rPr>
                <w:color w:val="172837"/>
                <w:spacing w:val="1"/>
                <w:sz w:val="17"/>
              </w:rPr>
              <w:t> </w:t>
            </w:r>
            <w:r>
              <w:rPr>
                <w:color w:val="172837"/>
                <w:sz w:val="17"/>
              </w:rPr>
              <w:t>shall</w:t>
            </w:r>
            <w:r>
              <w:rPr>
                <w:color w:val="172837"/>
                <w:spacing w:val="1"/>
                <w:sz w:val="17"/>
              </w:rPr>
              <w:t> </w:t>
            </w:r>
            <w:r>
              <w:rPr>
                <w:color w:val="172837"/>
                <w:sz w:val="17"/>
              </w:rPr>
              <w:t>support concurrent</w:t>
            </w:r>
            <w:r>
              <w:rPr>
                <w:color w:val="172837"/>
                <w:spacing w:val="1"/>
                <w:sz w:val="17"/>
              </w:rPr>
              <w:t> </w:t>
            </w:r>
            <w:r>
              <w:rPr>
                <w:color w:val="172837"/>
                <w:sz w:val="17"/>
              </w:rPr>
              <w:t>connections</w:t>
            </w:r>
            <w:r>
              <w:rPr>
                <w:color w:val="172837"/>
                <w:spacing w:val="1"/>
                <w:sz w:val="17"/>
              </w:rPr>
              <w:t> </w:t>
            </w:r>
            <w:r>
              <w:rPr>
                <w:color w:val="172837"/>
                <w:sz w:val="17"/>
              </w:rPr>
              <w:t>from</w:t>
            </w:r>
            <w:r>
              <w:rPr>
                <w:color w:val="172837"/>
                <w:spacing w:val="1"/>
                <w:sz w:val="17"/>
              </w:rPr>
              <w:t> </w:t>
            </w:r>
            <w:r>
              <w:rPr>
                <w:color w:val="172837"/>
                <w:sz w:val="17"/>
              </w:rPr>
              <w:t>at least</w:t>
            </w:r>
            <w:r>
              <w:rPr>
                <w:color w:val="172837"/>
                <w:spacing w:val="1"/>
                <w:sz w:val="17"/>
              </w:rPr>
              <w:t> </w:t>
            </w:r>
            <w:r>
              <w:rPr>
                <w:color w:val="172837"/>
                <w:sz w:val="17"/>
              </w:rPr>
              <w:t>50</w:t>
            </w:r>
            <w:r>
              <w:rPr>
                <w:color w:val="172837"/>
                <w:spacing w:val="1"/>
                <w:sz w:val="17"/>
              </w:rPr>
              <w:t> </w:t>
            </w:r>
            <w:r>
              <w:rPr>
                <w:color w:val="172837"/>
                <w:sz w:val="17"/>
              </w:rPr>
              <w:t>staff</w:t>
            </w:r>
            <w:r>
              <w:rPr>
                <w:color w:val="172837"/>
                <w:spacing w:val="1"/>
                <w:sz w:val="17"/>
              </w:rPr>
              <w:t> </w:t>
            </w:r>
            <w:r>
              <w:rPr>
                <w:color w:val="172837"/>
                <w:sz w:val="17"/>
              </w:rPr>
              <w:t>and display</w:t>
            </w:r>
            <w:r>
              <w:rPr>
                <w:color w:val="172837"/>
                <w:spacing w:val="1"/>
                <w:sz w:val="17"/>
              </w:rPr>
              <w:t> </w:t>
            </w:r>
            <w:r>
              <w:rPr>
                <w:color w:val="172837"/>
                <w:sz w:val="17"/>
              </w:rPr>
              <w:t>board</w:t>
            </w:r>
            <w:r>
              <w:rPr>
                <w:color w:val="172837"/>
                <w:spacing w:val="1"/>
                <w:sz w:val="17"/>
              </w:rPr>
              <w:t> </w:t>
            </w:r>
            <w:r>
              <w:rPr>
                <w:color w:val="172837"/>
                <w:spacing w:val="-2"/>
                <w:sz w:val="17"/>
              </w:rPr>
              <w:t>clients.</w:t>
            </w:r>
          </w:p>
        </w:tc>
      </w:tr>
      <w:tr>
        <w:trPr>
          <w:trHeight w:val="584" w:hRule="atLeast"/>
        </w:trPr>
        <w:tc>
          <w:tcPr>
            <w:tcW w:w="705" w:type="dx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13</w:t>
            </w:r>
          </w:p>
        </w:tc>
        <w:tc>
          <w:tcPr>
            <w:tcW w:w="1275" w:type="dxa"/>
          </w:tcPr>
          <w:p>
            <w:pPr>
              <w:pStyle w:val="TableParagraph"/>
              <w:ind w:left="107"/>
              <w:rPr>
                <w:sz w:val="17"/>
              </w:rPr>
            </w:pPr>
            <w:r>
              <w:rPr>
                <w:color w:val="172837"/>
                <w:spacing w:val="-2"/>
                <w:sz w:val="17"/>
              </w:rPr>
              <w:t>Maintainability</w:t>
            </w:r>
          </w:p>
        </w:tc>
        <w:tc>
          <w:tcPr>
            <w:tcW w:w="7872" w:type="dxa"/>
            <w:tcBorders>
              <w:right w:val="single" w:sz="4" w:space="0" w:color="CBD8DE"/>
            </w:tcBorders>
          </w:tcPr>
          <w:p>
            <w:pPr>
              <w:pStyle w:val="TableParagraph"/>
              <w:spacing w:line="259" w:lineRule="auto"/>
              <w:ind w:left="109"/>
              <w:rPr>
                <w:sz w:val="17"/>
              </w:rPr>
            </w:pPr>
            <w:r>
              <w:rPr>
                <w:color w:val="172837"/>
                <w:sz w:val="17"/>
              </w:rPr>
              <w:t>The system shall use a modular architecture with clear separation of concerns (controller, service, repository</w:t>
            </w:r>
            <w:r>
              <w:rPr>
                <w:color w:val="172837"/>
                <w:spacing w:val="40"/>
                <w:sz w:val="17"/>
              </w:rPr>
              <w:t> </w:t>
            </w:r>
            <w:r>
              <w:rPr>
                <w:color w:val="172837"/>
                <w:spacing w:val="-2"/>
                <w:sz w:val="17"/>
              </w:rPr>
              <w:t>layers).</w:t>
            </w:r>
          </w:p>
        </w:tc>
      </w:tr>
      <w:tr>
        <w:trPr>
          <w:trHeight w:val="599" w:hRule="atLeast"/>
        </w:trPr>
        <w:tc>
          <w:tcPr>
            <w:tcW w:w="705" w:type="dxa"/>
            <w:shd w:val="clear" w:color="auto" w:fill="F5F9F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14</w:t>
            </w:r>
          </w:p>
        </w:tc>
        <w:tc>
          <w:tcPr>
            <w:tcW w:w="1275" w:type="dxa"/>
            <w:shd w:val="clear" w:color="auto" w:fill="F5F9FA"/>
          </w:tcPr>
          <w:p>
            <w:pPr>
              <w:pStyle w:val="TableParagraph"/>
              <w:ind w:left="107"/>
              <w:rPr>
                <w:sz w:val="17"/>
              </w:rPr>
            </w:pPr>
            <w:r>
              <w:rPr>
                <w:color w:val="172837"/>
                <w:spacing w:val="-2"/>
                <w:sz w:val="17"/>
              </w:rPr>
              <w:t>Maintainability</w:t>
            </w:r>
          </w:p>
        </w:tc>
        <w:tc>
          <w:tcPr>
            <w:tcW w:w="7872" w:type="dxa"/>
            <w:tcBorders>
              <w:right w:val="single" w:sz="4" w:space="0" w:color="CBD8DE"/>
            </w:tcBorders>
            <w:shd w:val="clear" w:color="auto" w:fill="F5F9FA"/>
          </w:tcPr>
          <w:p>
            <w:pPr>
              <w:pStyle w:val="TableParagraph"/>
              <w:ind w:left="10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use</w:t>
            </w:r>
            <w:r>
              <w:rPr>
                <w:color w:val="172837"/>
                <w:spacing w:val="1"/>
                <w:sz w:val="17"/>
              </w:rPr>
              <w:t> </w:t>
            </w:r>
            <w:r>
              <w:rPr>
                <w:color w:val="172837"/>
                <w:sz w:val="17"/>
              </w:rPr>
              <w:t>a</w:t>
            </w:r>
            <w:r>
              <w:rPr>
                <w:color w:val="172837"/>
                <w:spacing w:val="2"/>
                <w:sz w:val="17"/>
              </w:rPr>
              <w:t> </w:t>
            </w:r>
            <w:r>
              <w:rPr>
                <w:color w:val="172837"/>
                <w:sz w:val="17"/>
              </w:rPr>
              <w:t>component-based</w:t>
            </w:r>
            <w:r>
              <w:rPr>
                <w:color w:val="172837"/>
                <w:spacing w:val="1"/>
                <w:sz w:val="17"/>
              </w:rPr>
              <w:t> </w:t>
            </w:r>
            <w:r>
              <w:rPr>
                <w:color w:val="172837"/>
                <w:sz w:val="17"/>
              </w:rPr>
              <w:t>frontend</w:t>
            </w:r>
            <w:r>
              <w:rPr>
                <w:color w:val="172837"/>
                <w:spacing w:val="1"/>
                <w:sz w:val="17"/>
              </w:rPr>
              <w:t> </w:t>
            </w:r>
            <w:r>
              <w:rPr>
                <w:color w:val="172837"/>
                <w:sz w:val="17"/>
              </w:rPr>
              <w:t>architecture</w:t>
            </w:r>
            <w:r>
              <w:rPr>
                <w:color w:val="172837"/>
                <w:spacing w:val="1"/>
                <w:sz w:val="17"/>
              </w:rPr>
              <w:t> </w:t>
            </w:r>
            <w:r>
              <w:rPr>
                <w:color w:val="172837"/>
                <w:sz w:val="17"/>
              </w:rPr>
              <w:t>with</w:t>
            </w:r>
            <w:r>
              <w:rPr>
                <w:color w:val="172837"/>
                <w:spacing w:val="2"/>
                <w:sz w:val="17"/>
              </w:rPr>
              <w:t> </w:t>
            </w:r>
            <w:r>
              <w:rPr>
                <w:color w:val="172837"/>
                <w:sz w:val="17"/>
              </w:rPr>
              <w:t>reusable</w:t>
            </w:r>
            <w:r>
              <w:rPr>
                <w:color w:val="172837"/>
                <w:spacing w:val="1"/>
                <w:sz w:val="17"/>
              </w:rPr>
              <w:t> </w:t>
            </w:r>
            <w:r>
              <w:rPr>
                <w:color w:val="172837"/>
                <w:sz w:val="17"/>
              </w:rPr>
              <w:t>UI</w:t>
            </w:r>
            <w:r>
              <w:rPr>
                <w:color w:val="172837"/>
                <w:spacing w:val="1"/>
                <w:sz w:val="17"/>
              </w:rPr>
              <w:t> </w:t>
            </w:r>
            <w:r>
              <w:rPr>
                <w:color w:val="172837"/>
                <w:spacing w:val="-2"/>
                <w:sz w:val="17"/>
              </w:rPr>
              <w:t>components.</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05"/>
        <w:gridCol w:w="1275"/>
        <w:gridCol w:w="7872"/>
      </w:tblGrid>
      <w:tr>
        <w:trPr>
          <w:trHeight w:val="419" w:hRule="atLeast"/>
        </w:trPr>
        <w:tc>
          <w:tcPr>
            <w:tcW w:w="705" w:type="dxa"/>
            <w:tcBorders>
              <w:top w:val="nil"/>
              <w:left w:val="nil"/>
              <w:right w:val="nil"/>
            </w:tcBorders>
            <w:shd w:val="clear" w:color="auto" w:fill="0A6172"/>
          </w:tcPr>
          <w:p>
            <w:pPr>
              <w:pStyle w:val="TableParagraph"/>
              <w:spacing w:before="108"/>
              <w:ind w:left="119"/>
              <w:rPr>
                <w:b/>
                <w:sz w:val="17"/>
              </w:rPr>
            </w:pPr>
            <w:r>
              <w:rPr>
                <w:b/>
                <w:color w:val="FFFFFF"/>
                <w:spacing w:val="-5"/>
                <w:sz w:val="17"/>
              </w:rPr>
              <w:t>ID</w:t>
            </w:r>
          </w:p>
        </w:tc>
        <w:tc>
          <w:tcPr>
            <w:tcW w:w="1275" w:type="dxa"/>
            <w:tcBorders>
              <w:top w:val="nil"/>
              <w:left w:val="nil"/>
              <w:right w:val="nil"/>
            </w:tcBorders>
            <w:shd w:val="clear" w:color="auto" w:fill="0A6172"/>
          </w:tcPr>
          <w:p>
            <w:pPr>
              <w:pStyle w:val="TableParagraph"/>
              <w:spacing w:before="108"/>
              <w:ind w:left="115"/>
              <w:rPr>
                <w:b/>
                <w:sz w:val="17"/>
              </w:rPr>
            </w:pPr>
            <w:bookmarkStart w:name="4.2 Use Case Diagrams" w:id="92"/>
            <w:bookmarkEnd w:id="92"/>
            <w:r>
              <w:rPr/>
            </w:r>
            <w:r>
              <w:rPr>
                <w:b/>
                <w:color w:val="FFFFFF"/>
                <w:spacing w:val="-2"/>
                <w:sz w:val="17"/>
              </w:rPr>
              <w:t>Category</w:t>
            </w:r>
          </w:p>
        </w:tc>
        <w:tc>
          <w:tcPr>
            <w:tcW w:w="7872" w:type="dxa"/>
            <w:tcBorders>
              <w:top w:val="nil"/>
              <w:left w:val="nil"/>
              <w:right w:val="nil"/>
            </w:tcBorders>
            <w:shd w:val="clear" w:color="auto" w:fill="0A6172"/>
          </w:tcPr>
          <w:p>
            <w:pPr>
              <w:pStyle w:val="TableParagraph"/>
              <w:spacing w:before="108"/>
              <w:ind w:left="116"/>
              <w:rPr>
                <w:b/>
                <w:sz w:val="17"/>
              </w:rPr>
            </w:pPr>
            <w:r>
              <w:rPr>
                <w:b/>
                <w:color w:val="FFFFFF"/>
                <w:spacing w:val="-2"/>
                <w:sz w:val="17"/>
              </w:rPr>
              <w:t>Requirement</w:t>
            </w:r>
          </w:p>
        </w:tc>
      </w:tr>
      <w:tr>
        <w:trPr>
          <w:trHeight w:val="599" w:hRule="atLeast"/>
        </w:trPr>
        <w:tc>
          <w:tcPr>
            <w:tcW w:w="705" w:type="dxa"/>
          </w:tcPr>
          <w:p>
            <w:pPr>
              <w:pStyle w:val="TableParagraph"/>
              <w:spacing w:line="259" w:lineRule="auto"/>
              <w:ind w:right="121"/>
              <w:rPr>
                <w:sz w:val="17"/>
              </w:rPr>
            </w:pPr>
            <w:r>
              <w:rPr>
                <w:color w:val="172837"/>
                <w:spacing w:val="-4"/>
                <w:sz w:val="17"/>
              </w:rPr>
              <w:t>NFR-</w:t>
            </w:r>
            <w:r>
              <w:rPr>
                <w:color w:val="172837"/>
                <w:spacing w:val="40"/>
                <w:sz w:val="17"/>
              </w:rPr>
              <w:t> </w:t>
            </w:r>
            <w:r>
              <w:rPr>
                <w:color w:val="172837"/>
                <w:spacing w:val="-6"/>
                <w:sz w:val="17"/>
              </w:rPr>
              <w:t>15</w:t>
            </w:r>
          </w:p>
        </w:tc>
        <w:tc>
          <w:tcPr>
            <w:tcW w:w="1275" w:type="dxa"/>
          </w:tcPr>
          <w:p>
            <w:pPr>
              <w:pStyle w:val="TableParagraph"/>
              <w:ind w:left="107"/>
              <w:rPr>
                <w:sz w:val="17"/>
              </w:rPr>
            </w:pPr>
            <w:r>
              <w:rPr>
                <w:color w:val="172837"/>
                <w:spacing w:val="-2"/>
                <w:sz w:val="17"/>
              </w:rPr>
              <w:t>Compatibility</w:t>
            </w:r>
          </w:p>
        </w:tc>
        <w:tc>
          <w:tcPr>
            <w:tcW w:w="7872" w:type="dxa"/>
            <w:tcBorders>
              <w:right w:val="single" w:sz="4" w:space="0" w:color="CBD8DE"/>
            </w:tcBorders>
          </w:tcPr>
          <w:p>
            <w:pPr>
              <w:pStyle w:val="TableParagraph"/>
              <w:ind w:left="109"/>
              <w:rPr>
                <w:sz w:val="17"/>
              </w:rPr>
            </w:pP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shall</w:t>
            </w:r>
            <w:r>
              <w:rPr>
                <w:color w:val="172837"/>
                <w:spacing w:val="1"/>
                <w:sz w:val="17"/>
              </w:rPr>
              <w:t> </w:t>
            </w:r>
            <w:r>
              <w:rPr>
                <w:color w:val="172837"/>
                <w:sz w:val="17"/>
              </w:rPr>
              <w:t>run</w:t>
            </w:r>
            <w:r>
              <w:rPr>
                <w:color w:val="172837"/>
                <w:spacing w:val="1"/>
                <w:sz w:val="17"/>
              </w:rPr>
              <w:t> </w:t>
            </w:r>
            <w:r>
              <w:rPr>
                <w:color w:val="172837"/>
                <w:sz w:val="17"/>
              </w:rPr>
              <w:t>on</w:t>
            </w:r>
            <w:r>
              <w:rPr>
                <w:color w:val="172837"/>
                <w:spacing w:val="1"/>
                <w:sz w:val="17"/>
              </w:rPr>
              <w:t> </w:t>
            </w:r>
            <w:r>
              <w:rPr>
                <w:color w:val="172837"/>
                <w:sz w:val="17"/>
              </w:rPr>
              <w:t>Node.js</w:t>
            </w:r>
            <w:r>
              <w:rPr>
                <w:color w:val="172837"/>
                <w:spacing w:val="1"/>
                <w:sz w:val="17"/>
              </w:rPr>
              <w:t> </w:t>
            </w:r>
            <w:r>
              <w:rPr>
                <w:color w:val="172837"/>
                <w:sz w:val="17"/>
              </w:rPr>
              <w:t>v18+</w:t>
            </w:r>
            <w:r>
              <w:rPr>
                <w:color w:val="172837"/>
                <w:spacing w:val="1"/>
                <w:sz w:val="17"/>
              </w:rPr>
              <w:t> </w:t>
            </w:r>
            <w:r>
              <w:rPr>
                <w:color w:val="172837"/>
                <w:sz w:val="17"/>
              </w:rPr>
              <w:t>and</w:t>
            </w:r>
            <w:r>
              <w:rPr>
                <w:color w:val="172837"/>
                <w:spacing w:val="1"/>
                <w:sz w:val="17"/>
              </w:rPr>
              <w:t> </w:t>
            </w:r>
            <w:r>
              <w:rPr>
                <w:color w:val="172837"/>
                <w:sz w:val="17"/>
              </w:rPr>
              <w:t>modern</w:t>
            </w:r>
            <w:r>
              <w:rPr>
                <w:color w:val="172837"/>
                <w:spacing w:val="1"/>
                <w:sz w:val="17"/>
              </w:rPr>
              <w:t> </w:t>
            </w:r>
            <w:r>
              <w:rPr>
                <w:color w:val="172837"/>
                <w:sz w:val="17"/>
              </w:rPr>
              <w:t>browsers</w:t>
            </w:r>
            <w:r>
              <w:rPr>
                <w:color w:val="172837"/>
                <w:spacing w:val="1"/>
                <w:sz w:val="17"/>
              </w:rPr>
              <w:t> </w:t>
            </w:r>
            <w:r>
              <w:rPr>
                <w:color w:val="172837"/>
                <w:sz w:val="17"/>
              </w:rPr>
              <w:t>(Chrome,</w:t>
            </w:r>
            <w:r>
              <w:rPr>
                <w:color w:val="172837"/>
                <w:spacing w:val="1"/>
                <w:sz w:val="17"/>
              </w:rPr>
              <w:t> </w:t>
            </w:r>
            <w:r>
              <w:rPr>
                <w:color w:val="172837"/>
                <w:sz w:val="17"/>
              </w:rPr>
              <w:t>Firefox,</w:t>
            </w:r>
            <w:r>
              <w:rPr>
                <w:color w:val="172837"/>
                <w:spacing w:val="1"/>
                <w:sz w:val="17"/>
              </w:rPr>
              <w:t> </w:t>
            </w:r>
            <w:r>
              <w:rPr>
                <w:color w:val="172837"/>
                <w:sz w:val="17"/>
              </w:rPr>
              <w:t>Edge,</w:t>
            </w:r>
            <w:r>
              <w:rPr>
                <w:color w:val="172837"/>
                <w:spacing w:val="1"/>
                <w:sz w:val="17"/>
              </w:rPr>
              <w:t> </w:t>
            </w:r>
            <w:r>
              <w:rPr>
                <w:color w:val="172837"/>
                <w:spacing w:val="-2"/>
                <w:sz w:val="17"/>
              </w:rPr>
              <w:t>Safari).</w:t>
            </w:r>
          </w:p>
        </w:tc>
      </w:tr>
    </w:tbl>
    <w:p>
      <w:pPr>
        <w:pStyle w:val="BodyText"/>
        <w:spacing w:before="11"/>
        <w:rPr>
          <w:i/>
          <w:sz w:val="15"/>
        </w:rPr>
      </w:pPr>
    </w:p>
    <w:p>
      <w:pPr>
        <w:pStyle w:val="Heading8"/>
        <w:numPr>
          <w:ilvl w:val="2"/>
          <w:numId w:val="11"/>
        </w:numPr>
        <w:tabs>
          <w:tab w:pos="916" w:val="left" w:leader="none"/>
        </w:tabs>
        <w:spacing w:line="240" w:lineRule="auto" w:before="100" w:after="0"/>
        <w:ind w:left="915" w:right="0" w:hanging="636"/>
        <w:jc w:val="left"/>
        <w:rPr>
          <w:color w:val="167286"/>
        </w:rPr>
      </w:pPr>
      <w:r>
        <w:rPr>
          <w:color w:val="167286"/>
        </w:rPr>
        <w:t>User</w:t>
      </w:r>
      <w:r>
        <w:rPr>
          <w:color w:val="167286"/>
          <w:spacing w:val="-6"/>
        </w:rPr>
        <w:t> </w:t>
      </w:r>
      <w:r>
        <w:rPr>
          <w:color w:val="167286"/>
        </w:rPr>
        <w:t>Requirements</w:t>
      </w:r>
      <w:r>
        <w:rPr>
          <w:color w:val="167286"/>
          <w:spacing w:val="-6"/>
        </w:rPr>
        <w:t> </w:t>
      </w:r>
      <w:r>
        <w:rPr>
          <w:color w:val="167286"/>
        </w:rPr>
        <w:t>by</w:t>
      </w:r>
      <w:r>
        <w:rPr>
          <w:color w:val="167286"/>
          <w:spacing w:val="-6"/>
        </w:rPr>
        <w:t> </w:t>
      </w:r>
      <w:r>
        <w:rPr>
          <w:color w:val="167286"/>
        </w:rPr>
        <w:t>Stakeholder</w:t>
      </w:r>
      <w:r>
        <w:rPr>
          <w:color w:val="167286"/>
          <w:spacing w:val="-5"/>
        </w:rPr>
        <w:t> </w:t>
      </w:r>
      <w:r>
        <w:rPr>
          <w:color w:val="167286"/>
          <w:spacing w:val="-4"/>
        </w:rPr>
        <w:t>Role</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6"/>
          <w:sz w:val="18"/>
        </w:rPr>
        <w:t> </w:t>
      </w:r>
      <w:r>
        <w:rPr>
          <w:i/>
          <w:color w:val="36586A"/>
          <w:sz w:val="18"/>
        </w:rPr>
        <w:t>4.15:</w:t>
      </w:r>
      <w:r>
        <w:rPr>
          <w:i/>
          <w:color w:val="36586A"/>
          <w:spacing w:val="-5"/>
          <w:sz w:val="18"/>
        </w:rPr>
        <w:t> </w:t>
      </w:r>
      <w:r>
        <w:rPr>
          <w:i/>
          <w:color w:val="36586A"/>
          <w:sz w:val="18"/>
        </w:rPr>
        <w:t>User</w:t>
      </w:r>
      <w:r>
        <w:rPr>
          <w:i/>
          <w:color w:val="36586A"/>
          <w:spacing w:val="-5"/>
          <w:sz w:val="18"/>
        </w:rPr>
        <w:t> </w:t>
      </w:r>
      <w:r>
        <w:rPr>
          <w:i/>
          <w:color w:val="36586A"/>
          <w:sz w:val="18"/>
        </w:rPr>
        <w:t>Requirements</w:t>
      </w:r>
      <w:r>
        <w:rPr>
          <w:i/>
          <w:color w:val="36586A"/>
          <w:spacing w:val="-6"/>
          <w:sz w:val="18"/>
        </w:rPr>
        <w:t> </w:t>
      </w:r>
      <w:r>
        <w:rPr>
          <w:i/>
          <w:color w:val="36586A"/>
          <w:sz w:val="18"/>
        </w:rPr>
        <w:t>by</w:t>
      </w:r>
      <w:r>
        <w:rPr>
          <w:i/>
          <w:color w:val="36586A"/>
          <w:spacing w:val="-5"/>
          <w:sz w:val="18"/>
        </w:rPr>
        <w:t> </w:t>
      </w:r>
      <w:r>
        <w:rPr>
          <w:i/>
          <w:color w:val="36586A"/>
          <w:sz w:val="18"/>
        </w:rPr>
        <w:t>Stakeholder</w:t>
      </w:r>
      <w:r>
        <w:rPr>
          <w:i/>
          <w:color w:val="36586A"/>
          <w:spacing w:val="-5"/>
          <w:sz w:val="18"/>
        </w:rPr>
        <w:t> </w:t>
      </w:r>
      <w:r>
        <w:rPr>
          <w:i/>
          <w:color w:val="36586A"/>
          <w:spacing w:val="-4"/>
          <w:sz w:val="18"/>
        </w:rPr>
        <w:t>Role</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455"/>
        <w:gridCol w:w="8397"/>
      </w:tblGrid>
      <w:tr>
        <w:trPr>
          <w:trHeight w:val="434" w:hRule="atLeast"/>
        </w:trPr>
        <w:tc>
          <w:tcPr>
            <w:tcW w:w="9852" w:type="dxa"/>
            <w:gridSpan w:val="2"/>
            <w:tcBorders>
              <w:top w:val="nil"/>
              <w:left w:val="nil"/>
              <w:bottom w:val="nil"/>
              <w:right w:val="nil"/>
            </w:tcBorders>
            <w:shd w:val="clear" w:color="auto" w:fill="0A6172"/>
          </w:tcPr>
          <w:p>
            <w:pPr>
              <w:pStyle w:val="TableParagraph"/>
              <w:tabs>
                <w:tab w:pos="1570" w:val="left" w:leader="none"/>
              </w:tabs>
              <w:spacing w:before="108"/>
              <w:ind w:left="119"/>
              <w:rPr>
                <w:b/>
                <w:sz w:val="17"/>
              </w:rPr>
            </w:pPr>
            <w:r>
              <w:rPr>
                <w:b/>
                <w:color w:val="FFFFFF"/>
                <w:spacing w:val="-4"/>
                <w:sz w:val="17"/>
              </w:rPr>
              <w:t>Role</w:t>
            </w:r>
            <w:r>
              <w:rPr>
                <w:b/>
                <w:color w:val="FFFFFF"/>
                <w:sz w:val="17"/>
              </w:rPr>
              <w:tab/>
              <w:t>Key</w:t>
            </w:r>
            <w:r>
              <w:rPr>
                <w:b/>
                <w:color w:val="FFFFFF"/>
                <w:spacing w:val="-4"/>
                <w:sz w:val="17"/>
              </w:rPr>
              <w:t> </w:t>
            </w:r>
            <w:r>
              <w:rPr>
                <w:b/>
                <w:color w:val="FFFFFF"/>
                <w:spacing w:val="-2"/>
                <w:sz w:val="17"/>
              </w:rPr>
              <w:t>Requirements</w:t>
            </w:r>
          </w:p>
        </w:tc>
      </w:tr>
      <w:tr>
        <w:trPr>
          <w:trHeight w:val="584" w:hRule="atLeast"/>
        </w:trPr>
        <w:tc>
          <w:tcPr>
            <w:tcW w:w="1455" w:type="dxa"/>
            <w:tcBorders>
              <w:top w:val="nil"/>
            </w:tcBorders>
          </w:tcPr>
          <w:p>
            <w:pPr>
              <w:pStyle w:val="TableParagraph"/>
              <w:rPr>
                <w:b/>
                <w:sz w:val="17"/>
              </w:rPr>
            </w:pPr>
            <w:r>
              <w:rPr>
                <w:b/>
                <w:color w:val="122E40"/>
                <w:spacing w:val="-2"/>
                <w:sz w:val="17"/>
              </w:rPr>
              <w:t>Patient</w:t>
            </w:r>
          </w:p>
        </w:tc>
        <w:tc>
          <w:tcPr>
            <w:tcW w:w="8397" w:type="dxa"/>
            <w:tcBorders>
              <w:top w:val="nil"/>
              <w:right w:val="single" w:sz="4" w:space="0" w:color="CBD8DE"/>
            </w:tcBorders>
          </w:tcPr>
          <w:p>
            <w:pPr>
              <w:pStyle w:val="TableParagraph"/>
              <w:spacing w:line="259" w:lineRule="auto"/>
              <w:ind w:left="108" w:right="83"/>
              <w:rPr>
                <w:sz w:val="17"/>
              </w:rPr>
            </w:pPr>
            <w:r>
              <w:rPr>
                <w:color w:val="172837"/>
                <w:sz w:val="17"/>
              </w:rPr>
              <w:t>Register online or at kiosk; receive a queue token; track queue status in real-time; receive WhatsApp notifications;</w:t>
            </w:r>
            <w:r>
              <w:rPr>
                <w:color w:val="172837"/>
                <w:spacing w:val="40"/>
                <w:sz w:val="17"/>
              </w:rPr>
              <w:t> </w:t>
            </w:r>
            <w:r>
              <w:rPr>
                <w:color w:val="172837"/>
                <w:sz w:val="17"/>
              </w:rPr>
              <w:t>view estimated wait time; leave and return without losing position.</w:t>
            </w:r>
          </w:p>
        </w:tc>
      </w:tr>
      <w:tr>
        <w:trPr>
          <w:trHeight w:val="599" w:hRule="atLeast"/>
        </w:trPr>
        <w:tc>
          <w:tcPr>
            <w:tcW w:w="1455" w:type="dxa"/>
            <w:shd w:val="clear" w:color="auto" w:fill="F5F9FA"/>
          </w:tcPr>
          <w:p>
            <w:pPr>
              <w:pStyle w:val="TableParagraph"/>
              <w:rPr>
                <w:b/>
                <w:sz w:val="17"/>
              </w:rPr>
            </w:pPr>
            <w:r>
              <w:rPr>
                <w:b/>
                <w:color w:val="122E40"/>
                <w:sz w:val="17"/>
              </w:rPr>
              <w:t>Reception</w:t>
            </w:r>
            <w:r>
              <w:rPr>
                <w:b/>
                <w:color w:val="122E40"/>
                <w:spacing w:val="1"/>
                <w:sz w:val="17"/>
              </w:rPr>
              <w:t> </w:t>
            </w:r>
            <w:r>
              <w:rPr>
                <w:b/>
                <w:color w:val="122E40"/>
                <w:spacing w:val="-2"/>
                <w:sz w:val="17"/>
              </w:rPr>
              <w:t>Staff</w:t>
            </w:r>
          </w:p>
        </w:tc>
        <w:tc>
          <w:tcPr>
            <w:tcW w:w="8397" w:type="dxa"/>
            <w:tcBorders>
              <w:right w:val="single" w:sz="4" w:space="0" w:color="CBD8DE"/>
            </w:tcBorders>
            <w:shd w:val="clear" w:color="auto" w:fill="F5F9FA"/>
          </w:tcPr>
          <w:p>
            <w:pPr>
              <w:pStyle w:val="TableParagraph"/>
              <w:spacing w:line="259" w:lineRule="auto"/>
              <w:ind w:left="108" w:right="83"/>
              <w:rPr>
                <w:sz w:val="17"/>
              </w:rPr>
            </w:pPr>
            <w:r>
              <w:rPr>
                <w:color w:val="172837"/>
                <w:sz w:val="17"/>
              </w:rPr>
              <w:t>Register new and returning patients; search patient records; scan QR codes; manage queue tokens; transfer patients</w:t>
            </w:r>
            <w:r>
              <w:rPr>
                <w:color w:val="172837"/>
                <w:spacing w:val="40"/>
                <w:sz w:val="17"/>
              </w:rPr>
              <w:t> </w:t>
            </w:r>
            <w:r>
              <w:rPr>
                <w:color w:val="172837"/>
                <w:sz w:val="17"/>
              </w:rPr>
              <w:t>between departments; view department-scoped queue.</w:t>
            </w:r>
          </w:p>
        </w:tc>
      </w:tr>
      <w:tr>
        <w:trPr>
          <w:trHeight w:val="599" w:hRule="atLeast"/>
        </w:trPr>
        <w:tc>
          <w:tcPr>
            <w:tcW w:w="1455" w:type="dxa"/>
          </w:tcPr>
          <w:p>
            <w:pPr>
              <w:pStyle w:val="TableParagraph"/>
              <w:rPr>
                <w:b/>
                <w:sz w:val="17"/>
              </w:rPr>
            </w:pPr>
            <w:r>
              <w:rPr>
                <w:b/>
                <w:color w:val="122E40"/>
                <w:sz w:val="17"/>
              </w:rPr>
              <w:t>Triage</w:t>
            </w:r>
            <w:r>
              <w:rPr>
                <w:b/>
                <w:color w:val="122E40"/>
                <w:spacing w:val="-7"/>
                <w:sz w:val="17"/>
              </w:rPr>
              <w:t> </w:t>
            </w:r>
            <w:r>
              <w:rPr>
                <w:b/>
                <w:color w:val="122E40"/>
                <w:spacing w:val="-2"/>
                <w:sz w:val="17"/>
              </w:rPr>
              <w:t>Nurse</w:t>
            </w:r>
          </w:p>
        </w:tc>
        <w:tc>
          <w:tcPr>
            <w:tcW w:w="8397" w:type="dxa"/>
            <w:tcBorders>
              <w:right w:val="single" w:sz="4" w:space="0" w:color="CBD8DE"/>
            </w:tcBorders>
          </w:tcPr>
          <w:p>
            <w:pPr>
              <w:pStyle w:val="TableParagraph"/>
              <w:spacing w:line="259" w:lineRule="auto"/>
              <w:ind w:left="108" w:right="214"/>
              <w:rPr>
                <w:sz w:val="17"/>
              </w:rPr>
            </w:pPr>
            <w:r>
              <w:rPr>
                <w:color w:val="172837"/>
                <w:sz w:val="17"/>
              </w:rPr>
              <w:t>Conduct digital triage assessments; assign priority levels; override automatic classifications; view reassessment</w:t>
            </w:r>
            <w:r>
              <w:rPr>
                <w:color w:val="172837"/>
                <w:spacing w:val="40"/>
                <w:sz w:val="17"/>
              </w:rPr>
              <w:t> </w:t>
            </w:r>
            <w:r>
              <w:rPr>
                <w:color w:val="172837"/>
                <w:sz w:val="17"/>
              </w:rPr>
              <w:t>alerts; fast-track emergency cases.</w:t>
            </w:r>
          </w:p>
        </w:tc>
      </w:tr>
      <w:tr>
        <w:trPr>
          <w:trHeight w:val="599" w:hRule="atLeast"/>
        </w:trPr>
        <w:tc>
          <w:tcPr>
            <w:tcW w:w="1455" w:type="dxa"/>
            <w:shd w:val="clear" w:color="auto" w:fill="F5F9FA"/>
          </w:tcPr>
          <w:p>
            <w:pPr>
              <w:pStyle w:val="TableParagraph"/>
              <w:rPr>
                <w:b/>
                <w:sz w:val="17"/>
              </w:rPr>
            </w:pPr>
            <w:r>
              <w:rPr>
                <w:b/>
                <w:color w:val="122E40"/>
                <w:spacing w:val="-2"/>
                <w:sz w:val="17"/>
              </w:rPr>
              <w:t>Clinician/Doctor</w:t>
            </w:r>
          </w:p>
        </w:tc>
        <w:tc>
          <w:tcPr>
            <w:tcW w:w="8397" w:type="dxa"/>
            <w:tcBorders>
              <w:right w:val="single" w:sz="4" w:space="0" w:color="CBD8DE"/>
            </w:tcBorders>
            <w:shd w:val="clear" w:color="auto" w:fill="F5F9FA"/>
          </w:tcPr>
          <w:p>
            <w:pPr>
              <w:pStyle w:val="TableParagraph"/>
              <w:spacing w:line="259" w:lineRule="auto"/>
              <w:ind w:left="108" w:right="83"/>
              <w:rPr>
                <w:sz w:val="17"/>
              </w:rPr>
            </w:pPr>
            <w:r>
              <w:rPr>
                <w:color w:val="172837"/>
                <w:sz w:val="17"/>
              </w:rPr>
              <w:t>Call next patient by priority; mark patients as in-service or completed; prescribe medications; order laboratory tests;</w:t>
            </w:r>
            <w:r>
              <w:rPr>
                <w:color w:val="172837"/>
                <w:spacing w:val="40"/>
                <w:sz w:val="17"/>
              </w:rPr>
              <w:t> </w:t>
            </w:r>
            <w:r>
              <w:rPr>
                <w:color w:val="172837"/>
                <w:sz w:val="17"/>
              </w:rPr>
              <w:t>transfer patients; view department dashboard.</w:t>
            </w:r>
          </w:p>
        </w:tc>
      </w:tr>
      <w:tr>
        <w:trPr>
          <w:trHeight w:val="599" w:hRule="atLeast"/>
        </w:trPr>
        <w:tc>
          <w:tcPr>
            <w:tcW w:w="1455" w:type="dxa"/>
          </w:tcPr>
          <w:p>
            <w:pPr>
              <w:pStyle w:val="TableParagraph"/>
              <w:rPr>
                <w:b/>
                <w:sz w:val="17"/>
              </w:rPr>
            </w:pPr>
            <w:r>
              <w:rPr>
                <w:b/>
                <w:color w:val="122E40"/>
                <w:spacing w:val="-2"/>
                <w:sz w:val="17"/>
              </w:rPr>
              <w:t>Administrator</w:t>
            </w:r>
          </w:p>
        </w:tc>
        <w:tc>
          <w:tcPr>
            <w:tcW w:w="8397" w:type="dxa"/>
            <w:tcBorders>
              <w:right w:val="single" w:sz="4" w:space="0" w:color="CBD8DE"/>
            </w:tcBorders>
          </w:tcPr>
          <w:p>
            <w:pPr>
              <w:pStyle w:val="TableParagraph"/>
              <w:spacing w:line="259" w:lineRule="auto"/>
              <w:ind w:left="108" w:right="83"/>
              <w:rPr>
                <w:sz w:val="17"/>
              </w:rPr>
            </w:pPr>
            <w:r>
              <w:rPr>
                <w:color w:val="172837"/>
                <w:sz w:val="17"/>
              </w:rPr>
              <w:t>Manage staff accounts and roles; view system-wide audit trail; access all reports and analytics; configure system</w:t>
            </w:r>
            <w:r>
              <w:rPr>
                <w:color w:val="172837"/>
                <w:spacing w:val="40"/>
                <w:sz w:val="17"/>
              </w:rPr>
              <w:t> </w:t>
            </w:r>
            <w:r>
              <w:rPr>
                <w:color w:val="172837"/>
                <w:sz w:val="17"/>
              </w:rPr>
              <w:t>settings; manage departments.</w:t>
            </w:r>
          </w:p>
        </w:tc>
      </w:tr>
      <w:tr>
        <w:trPr>
          <w:trHeight w:val="599" w:hRule="atLeast"/>
        </w:trPr>
        <w:tc>
          <w:tcPr>
            <w:tcW w:w="1455" w:type="dxa"/>
            <w:shd w:val="clear" w:color="auto" w:fill="F5F9FA"/>
          </w:tcPr>
          <w:p>
            <w:pPr>
              <w:pStyle w:val="TableParagraph"/>
              <w:spacing w:line="259" w:lineRule="auto"/>
              <w:ind w:right="159"/>
              <w:rPr>
                <w:b/>
                <w:sz w:val="17"/>
              </w:rPr>
            </w:pPr>
            <w:r>
              <w:rPr>
                <w:b/>
                <w:color w:val="122E40"/>
                <w:spacing w:val="-2"/>
                <w:sz w:val="17"/>
              </w:rPr>
              <w:t>Hospital</w:t>
            </w:r>
            <w:r>
              <w:rPr>
                <w:b/>
                <w:color w:val="122E40"/>
                <w:spacing w:val="40"/>
                <w:sz w:val="17"/>
              </w:rPr>
              <w:t> </w:t>
            </w:r>
            <w:r>
              <w:rPr>
                <w:b/>
                <w:color w:val="122E40"/>
                <w:spacing w:val="-2"/>
                <w:sz w:val="17"/>
              </w:rPr>
              <w:t>Manager</w:t>
            </w:r>
          </w:p>
        </w:tc>
        <w:tc>
          <w:tcPr>
            <w:tcW w:w="8397" w:type="dxa"/>
            <w:tcBorders>
              <w:right w:val="single" w:sz="4" w:space="0" w:color="CBD8DE"/>
            </w:tcBorders>
            <w:shd w:val="clear" w:color="auto" w:fill="F5F9FA"/>
          </w:tcPr>
          <w:p>
            <w:pPr>
              <w:pStyle w:val="TableParagraph"/>
              <w:spacing w:line="259" w:lineRule="auto"/>
              <w:ind w:left="108" w:right="83"/>
              <w:rPr>
                <w:sz w:val="17"/>
              </w:rPr>
            </w:pPr>
            <w:r>
              <w:rPr>
                <w:color w:val="172837"/>
                <w:sz w:val="17"/>
              </w:rPr>
              <w:t>View department performance reports; monitor waiting times and no-show rates; review triage outcomes; assess</w:t>
            </w:r>
            <w:r>
              <w:rPr>
                <w:color w:val="172837"/>
                <w:spacing w:val="40"/>
                <w:sz w:val="17"/>
              </w:rPr>
              <w:t> </w:t>
            </w:r>
            <w:r>
              <w:rPr>
                <w:color w:val="172837"/>
                <w:sz w:val="17"/>
              </w:rPr>
              <w:t>notification delivery effectiveness.</w:t>
            </w:r>
          </w:p>
        </w:tc>
      </w:tr>
    </w:tbl>
    <w:p>
      <w:pPr>
        <w:pStyle w:val="BodyText"/>
        <w:spacing w:before="4"/>
        <w:rPr>
          <w:i/>
          <w:sz w:val="21"/>
        </w:rPr>
      </w:pPr>
      <w:r>
        <w:rPr/>
        <w:pict>
          <v:rect style="position:absolute;margin-left:51pt;margin-top:14.219959pt;width:493.230506pt;height:.749982pt;mso-position-horizontal-relative:page;mso-position-vertical-relative:paragraph;z-index:-15681536;mso-wrap-distance-left:0;mso-wrap-distance-right:0" id="docshape187" filled="true" fillcolor="#ccdbe2" stroked="false">
            <v:fill type="solid"/>
            <w10:wrap type="topAndBottom"/>
          </v:rect>
        </w:pict>
      </w:r>
    </w:p>
    <w:p>
      <w:pPr>
        <w:pStyle w:val="BodyText"/>
        <w:rPr>
          <w:i/>
          <w:sz w:val="18"/>
        </w:rPr>
      </w:pPr>
    </w:p>
    <w:p>
      <w:pPr>
        <w:pStyle w:val="BodyText"/>
        <w:rPr>
          <w:i/>
          <w:sz w:val="18"/>
        </w:rPr>
      </w:pPr>
    </w:p>
    <w:p>
      <w:pPr>
        <w:pStyle w:val="BodyText"/>
        <w:spacing w:before="5"/>
        <w:rPr>
          <w:i/>
          <w:sz w:val="16"/>
        </w:rPr>
      </w:pPr>
    </w:p>
    <w:p>
      <w:pPr>
        <w:pStyle w:val="Heading6"/>
        <w:numPr>
          <w:ilvl w:val="1"/>
          <w:numId w:val="11"/>
        </w:numPr>
        <w:tabs>
          <w:tab w:pos="806" w:val="left" w:leader="none"/>
        </w:tabs>
        <w:spacing w:line="240" w:lineRule="auto" w:before="0" w:after="0"/>
        <w:ind w:left="805" w:right="0" w:hanging="526"/>
        <w:jc w:val="left"/>
      </w:pPr>
      <w:r>
        <w:rPr/>
        <w:pict>
          <v:rect style="position:absolute;margin-left:51pt;margin-top:22.726215pt;width:493.230506pt;height:.749982pt;mso-position-horizontal-relative:page;mso-position-vertical-relative:paragraph;z-index:-15681024;mso-wrap-distance-left:0;mso-wrap-distance-right:0" id="docshape188" filled="true" fillcolor="#c6dbe1" stroked="false">
            <v:fill type="solid"/>
            <w10:wrap type="topAndBottom"/>
          </v:rect>
        </w:pict>
      </w:r>
      <w:bookmarkStart w:name="_TOC_250044" w:id="93"/>
      <w:r>
        <w:rPr>
          <w:color w:val="0A6172"/>
        </w:rPr>
        <w:t>Use</w:t>
      </w:r>
      <w:r>
        <w:rPr>
          <w:color w:val="0A6172"/>
          <w:spacing w:val="-3"/>
        </w:rPr>
        <w:t> </w:t>
      </w:r>
      <w:r>
        <w:rPr>
          <w:color w:val="0A6172"/>
        </w:rPr>
        <w:t>Case</w:t>
      </w:r>
      <w:r>
        <w:rPr>
          <w:color w:val="0A6172"/>
          <w:spacing w:val="-1"/>
        </w:rPr>
        <w:t> </w:t>
      </w:r>
      <w:bookmarkEnd w:id="93"/>
      <w:r>
        <w:rPr>
          <w:color w:val="0A6172"/>
          <w:spacing w:val="-2"/>
        </w:rPr>
        <w:t>Diagrams</w:t>
      </w:r>
    </w:p>
    <w:p>
      <w:pPr>
        <w:pStyle w:val="Heading8"/>
        <w:numPr>
          <w:ilvl w:val="2"/>
          <w:numId w:val="11"/>
        </w:numPr>
        <w:tabs>
          <w:tab w:pos="916" w:val="left" w:leader="none"/>
        </w:tabs>
        <w:spacing w:line="240" w:lineRule="auto" w:before="285" w:after="0"/>
        <w:ind w:left="915" w:right="0" w:hanging="636"/>
        <w:jc w:val="left"/>
        <w:rPr>
          <w:color w:val="167286"/>
        </w:rPr>
      </w:pPr>
      <w:r>
        <w:rPr>
          <w:color w:val="167286"/>
        </w:rPr>
        <w:t>System-Wide</w:t>
      </w:r>
      <w:r>
        <w:rPr>
          <w:color w:val="167286"/>
          <w:spacing w:val="-4"/>
        </w:rPr>
        <w:t> </w:t>
      </w:r>
      <w:r>
        <w:rPr>
          <w:color w:val="167286"/>
        </w:rPr>
        <w:t>Use</w:t>
      </w:r>
      <w:r>
        <w:rPr>
          <w:color w:val="167286"/>
          <w:spacing w:val="-4"/>
        </w:rPr>
        <w:t> </w:t>
      </w:r>
      <w:r>
        <w:rPr>
          <w:color w:val="167286"/>
        </w:rPr>
        <w:t>Case</w:t>
      </w:r>
      <w:r>
        <w:rPr>
          <w:color w:val="167286"/>
          <w:spacing w:val="-3"/>
        </w:rPr>
        <w:t> </w:t>
      </w:r>
      <w:r>
        <w:rPr>
          <w:color w:val="167286"/>
          <w:spacing w:val="-2"/>
        </w:rPr>
        <w:t>Diagram</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10"/>
        </w:rPr>
      </w:pPr>
    </w:p>
    <w:p>
      <w:pPr>
        <w:pStyle w:val="BodyText"/>
        <w:spacing w:before="9"/>
        <w:rPr>
          <w:rFonts w:ascii="Segoe UI"/>
          <w:b/>
          <w:sz w:val="9"/>
        </w:rPr>
      </w:pPr>
    </w:p>
    <w:p>
      <w:pPr>
        <w:spacing w:line="283" w:lineRule="auto" w:before="0"/>
        <w:ind w:left="4736" w:right="4711" w:firstLine="0"/>
        <w:jc w:val="left"/>
        <w:rPr>
          <w:rFonts w:ascii="Segoe UI"/>
          <w:sz w:val="8"/>
        </w:rPr>
      </w:pPr>
      <w:r>
        <w:rPr/>
        <w:pict>
          <v:group style="position:absolute;margin-left:51pt;margin-top:-27.842266pt;width:493.5pt;height:591pt;mso-position-horizontal-relative:page;mso-position-vertical-relative:paragraph;z-index:-25951232" id="docshapegroup189" coordorigin="1020,-557" coordsize="9870,11820">
            <v:shape style="position:absolute;left:1020;top:-557;width:9870;height:11820" type="#_x0000_t75" id="docshape190" stroked="false">
              <v:imagedata r:id="rId43" o:title=""/>
            </v:shape>
            <v:shape style="position:absolute;left:4411;top:-105;width:3087;height:10904" type="#_x0000_t75" id="docshape191" stroked="false">
              <v:imagedata r:id="rId44" o:title=""/>
            </v:shape>
            <w10:wrap type="none"/>
          </v:group>
        </w:pict>
      </w:r>
      <w:r>
        <w:rPr>
          <w:rFonts w:ascii="Segoe UI"/>
          <w:color w:val="123246"/>
          <w:sz w:val="8"/>
        </w:rPr>
        <w:t>Register</w:t>
      </w:r>
      <w:r>
        <w:rPr>
          <w:rFonts w:ascii="Segoe UI"/>
          <w:color w:val="123246"/>
          <w:spacing w:val="32"/>
          <w:sz w:val="8"/>
        </w:rPr>
        <w:t> </w:t>
      </w:r>
      <w:r>
        <w:rPr>
          <w:rFonts w:ascii="Segoe UI"/>
          <w:color w:val="123246"/>
          <w:sz w:val="8"/>
        </w:rPr>
        <w:t>Online</w:t>
      </w:r>
      <w:r>
        <w:rPr>
          <w:rFonts w:ascii="Segoe UI"/>
          <w:color w:val="123246"/>
          <w:spacing w:val="32"/>
          <w:sz w:val="8"/>
        </w:rPr>
        <w:t> </w:t>
      </w:r>
      <w:r>
        <w:rPr>
          <w:rFonts w:ascii="Segoe UI"/>
          <w:color w:val="123246"/>
          <w:sz w:val="8"/>
        </w:rPr>
        <w:t>/</w:t>
      </w:r>
      <w:r>
        <w:rPr>
          <w:rFonts w:ascii="Segoe UI"/>
          <w:color w:val="123246"/>
          <w:spacing w:val="32"/>
          <w:sz w:val="8"/>
        </w:rPr>
        <w:t> </w:t>
      </w:r>
      <w:r>
        <w:rPr>
          <w:rFonts w:ascii="Segoe UI"/>
          <w:color w:val="123246"/>
          <w:sz w:val="8"/>
        </w:rPr>
        <w:t>Self-</w:t>
      </w:r>
      <w:r>
        <w:rPr>
          <w:rFonts w:ascii="Segoe UI"/>
          <w:color w:val="123246"/>
          <w:spacing w:val="40"/>
          <w:sz w:val="8"/>
        </w:rPr>
        <w:t> </w:t>
      </w:r>
      <w:r>
        <w:rPr>
          <w:rFonts w:ascii="Segoe UI"/>
          <w:color w:val="123246"/>
          <w:spacing w:val="-2"/>
          <w:sz w:val="8"/>
        </w:rPr>
        <w:t>Check-in</w:t>
      </w:r>
    </w:p>
    <w:p>
      <w:pPr>
        <w:pStyle w:val="BodyText"/>
        <w:spacing w:before="1"/>
        <w:rPr>
          <w:rFonts w:ascii="Segoe UI"/>
          <w:sz w:val="20"/>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Track</w:t>
      </w:r>
      <w:r>
        <w:rPr>
          <w:rFonts w:ascii="Segoe UI"/>
          <w:color w:val="123246"/>
          <w:spacing w:val="-2"/>
          <w:sz w:val="8"/>
        </w:rPr>
        <w:t> </w:t>
      </w:r>
      <w:r>
        <w:rPr>
          <w:rFonts w:ascii="Segoe UI"/>
          <w:color w:val="123246"/>
          <w:sz w:val="8"/>
        </w:rPr>
        <w:t>Queue</w:t>
      </w:r>
      <w:r>
        <w:rPr>
          <w:rFonts w:ascii="Segoe UI"/>
          <w:color w:val="123246"/>
          <w:spacing w:val="-2"/>
          <w:sz w:val="8"/>
        </w:rPr>
        <w:t> Status</w:t>
      </w:r>
    </w:p>
    <w:p>
      <w:pPr>
        <w:pStyle w:val="BodyText"/>
        <w:spacing w:before="10"/>
        <w:rPr>
          <w:rFonts w:ascii="Segoe UI"/>
          <w:sz w:val="10"/>
        </w:rPr>
      </w:pPr>
    </w:p>
    <w:p>
      <w:pPr>
        <w:spacing w:before="0"/>
        <w:ind w:left="522" w:right="2893" w:firstLine="0"/>
        <w:jc w:val="center"/>
        <w:rPr>
          <w:rFonts w:ascii="Segoe UI"/>
          <w:sz w:val="8"/>
        </w:rPr>
      </w:pPr>
      <w:r>
        <w:rPr>
          <w:rFonts w:ascii="Segoe UI"/>
          <w:color w:val="123246"/>
          <w:spacing w:val="-2"/>
          <w:sz w:val="8"/>
        </w:rPr>
        <w:t>Patient</w:t>
      </w:r>
    </w:p>
    <w:p>
      <w:pPr>
        <w:pStyle w:val="BodyText"/>
        <w:spacing w:before="9"/>
        <w:rPr>
          <w:rFonts w:ascii="Segoe UI"/>
          <w:sz w:val="10"/>
        </w:rPr>
      </w:pPr>
    </w:p>
    <w:p>
      <w:pPr>
        <w:spacing w:before="1"/>
        <w:ind w:left="2916" w:right="2893" w:firstLine="0"/>
        <w:jc w:val="center"/>
        <w:rPr>
          <w:rFonts w:ascii="Segoe UI"/>
          <w:sz w:val="8"/>
        </w:rPr>
      </w:pPr>
      <w:r>
        <w:rPr>
          <w:rFonts w:ascii="Segoe UI"/>
          <w:color w:val="123246"/>
          <w:sz w:val="8"/>
        </w:rPr>
        <w:t>Receive</w:t>
      </w:r>
      <w:r>
        <w:rPr>
          <w:rFonts w:ascii="Segoe UI"/>
          <w:color w:val="123246"/>
          <w:spacing w:val="-1"/>
          <w:sz w:val="8"/>
        </w:rPr>
        <w:t> </w:t>
      </w:r>
      <w:r>
        <w:rPr>
          <w:rFonts w:ascii="Segoe UI"/>
          <w:color w:val="123246"/>
          <w:spacing w:val="-2"/>
          <w:sz w:val="8"/>
        </w:rPr>
        <w:t>Notifications</w:t>
      </w:r>
    </w:p>
    <w:p>
      <w:pPr>
        <w:pStyle w:val="BodyText"/>
        <w:spacing w:before="10"/>
        <w:rPr>
          <w:rFonts w:ascii="Segoe UI"/>
          <w:sz w:val="21"/>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View Patient</w:t>
      </w:r>
      <w:r>
        <w:rPr>
          <w:rFonts w:ascii="Segoe UI"/>
          <w:color w:val="123246"/>
          <w:spacing w:val="1"/>
          <w:sz w:val="8"/>
        </w:rPr>
        <w:t> </w:t>
      </w:r>
      <w:r>
        <w:rPr>
          <w:rFonts w:ascii="Segoe UI"/>
          <w:color w:val="123246"/>
          <w:spacing w:val="-2"/>
          <w:sz w:val="8"/>
        </w:rPr>
        <w:t>Portal</w:t>
      </w:r>
    </w:p>
    <w:p>
      <w:pPr>
        <w:pStyle w:val="BodyText"/>
        <w:spacing w:before="11"/>
        <w:rPr>
          <w:rFonts w:ascii="Segoe UI"/>
          <w:sz w:val="21"/>
        </w:rPr>
      </w:pPr>
    </w:p>
    <w:p>
      <w:pPr>
        <w:pStyle w:val="BodyText"/>
        <w:spacing w:before="8"/>
        <w:rPr>
          <w:rFonts w:ascii="Segoe UI"/>
          <w:sz w:val="7"/>
        </w:rPr>
      </w:pPr>
    </w:p>
    <w:p>
      <w:pPr>
        <w:spacing w:before="1"/>
        <w:ind w:left="2916" w:right="2893" w:firstLine="0"/>
        <w:jc w:val="center"/>
        <w:rPr>
          <w:rFonts w:ascii="Segoe UI"/>
          <w:sz w:val="8"/>
        </w:rPr>
      </w:pPr>
      <w:r>
        <w:rPr>
          <w:rFonts w:ascii="Segoe UI"/>
          <w:color w:val="123246"/>
          <w:sz w:val="8"/>
        </w:rPr>
        <w:t>Register</w:t>
      </w:r>
      <w:r>
        <w:rPr>
          <w:rFonts w:ascii="Segoe UI"/>
          <w:color w:val="123246"/>
          <w:spacing w:val="-1"/>
          <w:sz w:val="8"/>
        </w:rPr>
        <w:t> </w:t>
      </w:r>
      <w:r>
        <w:rPr>
          <w:rFonts w:ascii="Segoe UI"/>
          <w:color w:val="123246"/>
          <w:spacing w:val="-2"/>
          <w:sz w:val="8"/>
        </w:rPr>
        <w:t>Patient</w:t>
      </w:r>
    </w:p>
    <w:p>
      <w:pPr>
        <w:pStyle w:val="BodyText"/>
        <w:spacing w:before="10"/>
        <w:rPr>
          <w:rFonts w:ascii="Segoe UI"/>
          <w:sz w:val="21"/>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Search</w:t>
      </w:r>
      <w:r>
        <w:rPr>
          <w:rFonts w:ascii="Segoe UI"/>
          <w:color w:val="123246"/>
          <w:spacing w:val="1"/>
          <w:sz w:val="8"/>
        </w:rPr>
        <w:t> </w:t>
      </w:r>
      <w:r>
        <w:rPr>
          <w:rFonts w:ascii="Segoe UI"/>
          <w:color w:val="123246"/>
          <w:sz w:val="8"/>
        </w:rPr>
        <w:t>Returning</w:t>
      </w:r>
      <w:r>
        <w:rPr>
          <w:rFonts w:ascii="Segoe UI"/>
          <w:color w:val="123246"/>
          <w:spacing w:val="1"/>
          <w:sz w:val="8"/>
        </w:rPr>
        <w:t> </w:t>
      </w:r>
      <w:r>
        <w:rPr>
          <w:rFonts w:ascii="Segoe UI"/>
          <w:color w:val="123246"/>
          <w:spacing w:val="-2"/>
          <w:sz w:val="8"/>
        </w:rPr>
        <w:t>Patient</w:t>
      </w:r>
    </w:p>
    <w:p>
      <w:pPr>
        <w:pStyle w:val="BodyText"/>
        <w:spacing w:before="11"/>
        <w:rPr>
          <w:rFonts w:ascii="Segoe UI"/>
          <w:sz w:val="21"/>
        </w:rPr>
      </w:pPr>
    </w:p>
    <w:p>
      <w:pPr>
        <w:pStyle w:val="BodyText"/>
        <w:spacing w:before="8"/>
        <w:rPr>
          <w:rFonts w:ascii="Segoe UI"/>
          <w:sz w:val="7"/>
        </w:rPr>
      </w:pPr>
    </w:p>
    <w:p>
      <w:pPr>
        <w:tabs>
          <w:tab w:pos="1212" w:val="left" w:leader="none"/>
        </w:tabs>
        <w:spacing w:before="1"/>
        <w:ind w:left="0" w:right="1187" w:firstLine="0"/>
        <w:jc w:val="center"/>
        <w:rPr>
          <w:rFonts w:ascii="Segoe UI"/>
          <w:sz w:val="8"/>
        </w:rPr>
      </w:pPr>
      <w:r>
        <w:rPr>
          <w:rFonts w:ascii="Segoe UI"/>
          <w:color w:val="123246"/>
          <w:sz w:val="8"/>
        </w:rPr>
        <w:t>Reception </w:t>
      </w:r>
      <w:r>
        <w:rPr>
          <w:rFonts w:ascii="Segoe UI"/>
          <w:color w:val="123246"/>
          <w:spacing w:val="-2"/>
          <w:sz w:val="8"/>
        </w:rPr>
        <w:t>Staff</w:t>
      </w:r>
      <w:r>
        <w:rPr>
          <w:rFonts w:ascii="Segoe UI"/>
          <w:color w:val="123246"/>
          <w:sz w:val="8"/>
        </w:rPr>
        <w:tab/>
        <w:t>Scan</w:t>
      </w:r>
      <w:r>
        <w:rPr>
          <w:rFonts w:ascii="Segoe UI"/>
          <w:color w:val="123246"/>
          <w:spacing w:val="1"/>
          <w:sz w:val="8"/>
        </w:rPr>
        <w:t> </w:t>
      </w:r>
      <w:r>
        <w:rPr>
          <w:rFonts w:ascii="Segoe UI"/>
          <w:color w:val="123246"/>
          <w:sz w:val="8"/>
        </w:rPr>
        <w:t>QR</w:t>
      </w:r>
      <w:r>
        <w:rPr>
          <w:rFonts w:ascii="Segoe UI"/>
          <w:color w:val="123246"/>
          <w:spacing w:val="1"/>
          <w:sz w:val="8"/>
        </w:rPr>
        <w:t> </w:t>
      </w:r>
      <w:r>
        <w:rPr>
          <w:rFonts w:ascii="Segoe UI"/>
          <w:color w:val="123246"/>
          <w:spacing w:val="-4"/>
          <w:sz w:val="8"/>
        </w:rPr>
        <w:t>Code</w:t>
      </w:r>
    </w:p>
    <w:p>
      <w:pPr>
        <w:pStyle w:val="BodyText"/>
        <w:spacing w:before="10"/>
        <w:rPr>
          <w:rFonts w:ascii="Segoe UI"/>
          <w:sz w:val="21"/>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Transfer</w:t>
      </w:r>
      <w:r>
        <w:rPr>
          <w:rFonts w:ascii="Segoe UI"/>
          <w:color w:val="123246"/>
          <w:spacing w:val="-6"/>
          <w:sz w:val="8"/>
        </w:rPr>
        <w:t> </w:t>
      </w:r>
      <w:r>
        <w:rPr>
          <w:rFonts w:ascii="Segoe UI"/>
          <w:color w:val="123246"/>
          <w:spacing w:val="-2"/>
          <w:sz w:val="8"/>
        </w:rPr>
        <w:t>Patient</w:t>
      </w:r>
    </w:p>
    <w:p>
      <w:pPr>
        <w:pStyle w:val="BodyText"/>
        <w:spacing w:before="11"/>
        <w:rPr>
          <w:rFonts w:ascii="Segoe UI"/>
          <w:sz w:val="21"/>
        </w:rPr>
      </w:pPr>
    </w:p>
    <w:p>
      <w:pPr>
        <w:pStyle w:val="BodyText"/>
        <w:spacing w:before="8"/>
        <w:rPr>
          <w:rFonts w:ascii="Segoe UI"/>
          <w:sz w:val="7"/>
        </w:rPr>
      </w:pPr>
    </w:p>
    <w:p>
      <w:pPr>
        <w:spacing w:before="1"/>
        <w:ind w:left="2916" w:right="2893" w:firstLine="0"/>
        <w:jc w:val="center"/>
        <w:rPr>
          <w:rFonts w:ascii="Segoe UI"/>
          <w:sz w:val="8"/>
        </w:rPr>
      </w:pPr>
      <w:r>
        <w:rPr>
          <w:rFonts w:ascii="Segoe UI"/>
          <w:color w:val="123246"/>
          <w:sz w:val="8"/>
        </w:rPr>
        <w:t>Confirm</w:t>
      </w:r>
      <w:r>
        <w:rPr>
          <w:rFonts w:ascii="Segoe UI"/>
          <w:color w:val="123246"/>
          <w:spacing w:val="2"/>
          <w:sz w:val="8"/>
        </w:rPr>
        <w:t> </w:t>
      </w:r>
      <w:r>
        <w:rPr>
          <w:rFonts w:ascii="Segoe UI"/>
          <w:color w:val="123246"/>
          <w:spacing w:val="-2"/>
          <w:sz w:val="8"/>
        </w:rPr>
        <w:t>Arrival</w:t>
      </w:r>
    </w:p>
    <w:p>
      <w:pPr>
        <w:pStyle w:val="BodyText"/>
        <w:spacing w:before="10"/>
        <w:rPr>
          <w:rFonts w:ascii="Segoe UI"/>
          <w:sz w:val="21"/>
        </w:rPr>
      </w:pPr>
    </w:p>
    <w:p>
      <w:pPr>
        <w:pStyle w:val="BodyText"/>
        <w:spacing w:before="9"/>
        <w:rPr>
          <w:rFonts w:ascii="Segoe UI"/>
          <w:sz w:val="7"/>
        </w:rPr>
      </w:pPr>
    </w:p>
    <w:p>
      <w:pPr>
        <w:tabs>
          <w:tab w:pos="2467" w:val="left" w:leader="none"/>
        </w:tabs>
        <w:spacing w:before="0"/>
        <w:ind w:left="1304" w:right="0" w:firstLine="0"/>
        <w:jc w:val="center"/>
        <w:rPr>
          <w:rFonts w:ascii="Segoe UI"/>
          <w:sz w:val="8"/>
        </w:rPr>
      </w:pPr>
      <w:r>
        <w:rPr>
          <w:rFonts w:ascii="Segoe UI"/>
          <w:color w:val="123246"/>
          <w:sz w:val="8"/>
        </w:rPr>
        <w:t>Assess</w:t>
      </w:r>
      <w:r>
        <w:rPr>
          <w:rFonts w:ascii="Segoe UI"/>
          <w:color w:val="123246"/>
          <w:spacing w:val="2"/>
          <w:sz w:val="8"/>
        </w:rPr>
        <w:t> </w:t>
      </w:r>
      <w:r>
        <w:rPr>
          <w:rFonts w:ascii="Segoe UI"/>
          <w:color w:val="123246"/>
          <w:spacing w:val="-2"/>
          <w:sz w:val="8"/>
        </w:rPr>
        <w:t>Triage</w:t>
      </w:r>
      <w:r>
        <w:rPr>
          <w:rFonts w:ascii="Segoe UI"/>
          <w:color w:val="123246"/>
          <w:sz w:val="8"/>
        </w:rPr>
        <w:tab/>
        <w:t>WaitLess</w:t>
      </w:r>
      <w:r>
        <w:rPr>
          <w:rFonts w:ascii="Segoe UI"/>
          <w:color w:val="123246"/>
          <w:spacing w:val="-1"/>
          <w:sz w:val="8"/>
        </w:rPr>
        <w:t> </w:t>
      </w:r>
      <w:r>
        <w:rPr>
          <w:rFonts w:ascii="Segoe UI"/>
          <w:color w:val="123246"/>
          <w:spacing w:val="-2"/>
          <w:sz w:val="8"/>
        </w:rPr>
        <w:t>System</w:t>
      </w:r>
    </w:p>
    <w:p>
      <w:pPr>
        <w:pStyle w:val="BodyText"/>
        <w:spacing w:before="11"/>
        <w:rPr>
          <w:rFonts w:ascii="Segoe UI"/>
          <w:sz w:val="21"/>
        </w:rPr>
      </w:pPr>
    </w:p>
    <w:p>
      <w:pPr>
        <w:pStyle w:val="BodyText"/>
        <w:spacing w:before="8"/>
        <w:rPr>
          <w:rFonts w:ascii="Segoe UI"/>
          <w:sz w:val="7"/>
        </w:rPr>
      </w:pPr>
    </w:p>
    <w:p>
      <w:pPr>
        <w:tabs>
          <w:tab w:pos="1166" w:val="left" w:leader="none"/>
        </w:tabs>
        <w:spacing w:before="1"/>
        <w:ind w:left="0" w:right="1141" w:firstLine="0"/>
        <w:jc w:val="center"/>
        <w:rPr>
          <w:rFonts w:ascii="Segoe UI"/>
          <w:sz w:val="8"/>
        </w:rPr>
      </w:pPr>
      <w:r>
        <w:rPr>
          <w:rFonts w:ascii="Segoe UI"/>
          <w:color w:val="123246"/>
          <w:spacing w:val="-2"/>
          <w:sz w:val="8"/>
        </w:rPr>
        <w:t>Triage</w:t>
      </w:r>
      <w:r>
        <w:rPr>
          <w:rFonts w:ascii="Segoe UI"/>
          <w:color w:val="123246"/>
          <w:spacing w:val="6"/>
          <w:sz w:val="8"/>
        </w:rPr>
        <w:t> </w:t>
      </w:r>
      <w:r>
        <w:rPr>
          <w:rFonts w:ascii="Segoe UI"/>
          <w:color w:val="123246"/>
          <w:spacing w:val="-2"/>
          <w:sz w:val="8"/>
        </w:rPr>
        <w:t>Nurse</w:t>
      </w:r>
      <w:r>
        <w:rPr>
          <w:rFonts w:ascii="Segoe UI"/>
          <w:color w:val="123246"/>
          <w:sz w:val="8"/>
        </w:rPr>
        <w:tab/>
        <w:t>Assign</w:t>
      </w:r>
      <w:r>
        <w:rPr>
          <w:rFonts w:ascii="Segoe UI"/>
          <w:color w:val="123246"/>
          <w:spacing w:val="2"/>
          <w:sz w:val="8"/>
        </w:rPr>
        <w:t> </w:t>
      </w:r>
      <w:r>
        <w:rPr>
          <w:rFonts w:ascii="Segoe UI"/>
          <w:color w:val="123246"/>
          <w:spacing w:val="-2"/>
          <w:sz w:val="8"/>
        </w:rPr>
        <w:t>Priority</w:t>
      </w:r>
    </w:p>
    <w:p>
      <w:pPr>
        <w:pStyle w:val="BodyText"/>
        <w:spacing w:before="10"/>
        <w:rPr>
          <w:rFonts w:ascii="Segoe UI"/>
          <w:sz w:val="21"/>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Override</w:t>
      </w:r>
      <w:r>
        <w:rPr>
          <w:rFonts w:ascii="Segoe UI"/>
          <w:color w:val="123246"/>
          <w:spacing w:val="3"/>
          <w:sz w:val="8"/>
        </w:rPr>
        <w:t> </w:t>
      </w:r>
      <w:r>
        <w:rPr>
          <w:rFonts w:ascii="Segoe UI"/>
          <w:color w:val="123246"/>
          <w:spacing w:val="-2"/>
          <w:sz w:val="8"/>
        </w:rPr>
        <w:t>Priority</w:t>
      </w:r>
    </w:p>
    <w:p>
      <w:pPr>
        <w:pStyle w:val="BodyText"/>
        <w:spacing w:before="11"/>
        <w:rPr>
          <w:rFonts w:ascii="Segoe UI"/>
          <w:sz w:val="21"/>
        </w:rPr>
      </w:pPr>
    </w:p>
    <w:p>
      <w:pPr>
        <w:pStyle w:val="BodyText"/>
        <w:spacing w:before="8"/>
        <w:rPr>
          <w:rFonts w:ascii="Segoe UI"/>
          <w:sz w:val="7"/>
        </w:rPr>
      </w:pPr>
    </w:p>
    <w:p>
      <w:pPr>
        <w:spacing w:before="1"/>
        <w:ind w:left="2916" w:right="2893" w:firstLine="0"/>
        <w:jc w:val="center"/>
        <w:rPr>
          <w:rFonts w:ascii="Segoe UI"/>
          <w:sz w:val="8"/>
        </w:rPr>
      </w:pPr>
      <w:r>
        <w:rPr>
          <w:rFonts w:ascii="Segoe UI"/>
          <w:color w:val="123246"/>
          <w:sz w:val="8"/>
        </w:rPr>
        <w:t>Call</w:t>
      </w:r>
      <w:r>
        <w:rPr>
          <w:rFonts w:ascii="Segoe UI"/>
          <w:color w:val="123246"/>
          <w:spacing w:val="1"/>
          <w:sz w:val="8"/>
        </w:rPr>
        <w:t> </w:t>
      </w:r>
      <w:r>
        <w:rPr>
          <w:rFonts w:ascii="Segoe UI"/>
          <w:color w:val="123246"/>
          <w:sz w:val="8"/>
        </w:rPr>
        <w:t>Next</w:t>
      </w:r>
      <w:r>
        <w:rPr>
          <w:rFonts w:ascii="Segoe UI"/>
          <w:color w:val="123246"/>
          <w:spacing w:val="1"/>
          <w:sz w:val="8"/>
        </w:rPr>
        <w:t> </w:t>
      </w:r>
      <w:r>
        <w:rPr>
          <w:rFonts w:ascii="Segoe UI"/>
          <w:color w:val="123246"/>
          <w:spacing w:val="-2"/>
          <w:sz w:val="8"/>
        </w:rPr>
        <w:t>Patient</w:t>
      </w:r>
    </w:p>
    <w:p>
      <w:pPr>
        <w:pStyle w:val="BodyText"/>
        <w:spacing w:before="10"/>
        <w:rPr>
          <w:rFonts w:ascii="Segoe UI"/>
          <w:sz w:val="21"/>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Mark</w:t>
      </w:r>
      <w:r>
        <w:rPr>
          <w:rFonts w:ascii="Segoe UI"/>
          <w:color w:val="123246"/>
          <w:spacing w:val="2"/>
          <w:sz w:val="8"/>
        </w:rPr>
        <w:t> </w:t>
      </w:r>
      <w:r>
        <w:rPr>
          <w:rFonts w:ascii="Segoe UI"/>
          <w:color w:val="123246"/>
          <w:sz w:val="8"/>
        </w:rPr>
        <w:t>Missed</w:t>
      </w:r>
      <w:r>
        <w:rPr>
          <w:rFonts w:ascii="Segoe UI"/>
          <w:color w:val="123246"/>
          <w:spacing w:val="2"/>
          <w:sz w:val="8"/>
        </w:rPr>
        <w:t> </w:t>
      </w:r>
      <w:r>
        <w:rPr>
          <w:rFonts w:ascii="Segoe UI"/>
          <w:color w:val="123246"/>
          <w:spacing w:val="-4"/>
          <w:sz w:val="8"/>
        </w:rPr>
        <w:t>Turn</w:t>
      </w:r>
    </w:p>
    <w:p>
      <w:pPr>
        <w:pStyle w:val="BodyText"/>
        <w:spacing w:before="11"/>
        <w:rPr>
          <w:rFonts w:ascii="Segoe UI"/>
          <w:sz w:val="21"/>
        </w:rPr>
      </w:pPr>
    </w:p>
    <w:p>
      <w:pPr>
        <w:pStyle w:val="BodyText"/>
        <w:spacing w:before="8"/>
        <w:rPr>
          <w:rFonts w:ascii="Segoe UI"/>
          <w:sz w:val="7"/>
        </w:rPr>
      </w:pPr>
    </w:p>
    <w:p>
      <w:pPr>
        <w:spacing w:before="1"/>
        <w:ind w:left="2916" w:right="2893" w:firstLine="0"/>
        <w:jc w:val="center"/>
        <w:rPr>
          <w:rFonts w:ascii="Segoe UI"/>
          <w:sz w:val="8"/>
        </w:rPr>
      </w:pPr>
      <w:r>
        <w:rPr>
          <w:rFonts w:ascii="Segoe UI"/>
          <w:color w:val="123246"/>
          <w:sz w:val="8"/>
        </w:rPr>
        <w:t>Recall</w:t>
      </w:r>
      <w:r>
        <w:rPr>
          <w:rFonts w:ascii="Segoe UI"/>
          <w:color w:val="123246"/>
          <w:spacing w:val="-1"/>
          <w:sz w:val="8"/>
        </w:rPr>
        <w:t> </w:t>
      </w:r>
      <w:r>
        <w:rPr>
          <w:rFonts w:ascii="Segoe UI"/>
          <w:color w:val="123246"/>
          <w:spacing w:val="-2"/>
          <w:sz w:val="8"/>
        </w:rPr>
        <w:t>Patient</w:t>
      </w:r>
    </w:p>
    <w:p>
      <w:pPr>
        <w:pStyle w:val="BodyText"/>
        <w:spacing w:before="9"/>
        <w:rPr>
          <w:rFonts w:ascii="Segoe UI"/>
          <w:sz w:val="10"/>
        </w:rPr>
      </w:pPr>
    </w:p>
    <w:p>
      <w:pPr>
        <w:spacing w:before="0"/>
        <w:ind w:left="522" w:right="2893" w:firstLine="0"/>
        <w:jc w:val="center"/>
        <w:rPr>
          <w:rFonts w:ascii="Segoe UI"/>
          <w:sz w:val="8"/>
        </w:rPr>
      </w:pPr>
      <w:r>
        <w:rPr>
          <w:rFonts w:ascii="Segoe UI"/>
          <w:color w:val="123246"/>
          <w:spacing w:val="-2"/>
          <w:sz w:val="8"/>
        </w:rPr>
        <w:t>Clinician</w:t>
      </w:r>
    </w:p>
    <w:p>
      <w:pPr>
        <w:pStyle w:val="BodyText"/>
        <w:spacing w:before="10"/>
        <w:rPr>
          <w:rFonts w:ascii="Segoe UI"/>
          <w:sz w:val="10"/>
        </w:rPr>
      </w:pPr>
    </w:p>
    <w:p>
      <w:pPr>
        <w:spacing w:before="0"/>
        <w:ind w:left="2916" w:right="2893" w:firstLine="0"/>
        <w:jc w:val="center"/>
        <w:rPr>
          <w:rFonts w:ascii="Segoe UI"/>
          <w:sz w:val="8"/>
        </w:rPr>
      </w:pPr>
      <w:r>
        <w:rPr>
          <w:rFonts w:ascii="Segoe UI"/>
          <w:color w:val="123246"/>
          <w:sz w:val="8"/>
        </w:rPr>
        <w:t>Prescribe</w:t>
      </w:r>
      <w:r>
        <w:rPr>
          <w:rFonts w:ascii="Segoe UI"/>
          <w:color w:val="123246"/>
          <w:spacing w:val="3"/>
          <w:sz w:val="8"/>
        </w:rPr>
        <w:t> </w:t>
      </w:r>
      <w:r>
        <w:rPr>
          <w:rFonts w:ascii="Segoe UI"/>
          <w:color w:val="123246"/>
          <w:spacing w:val="-2"/>
          <w:sz w:val="8"/>
        </w:rPr>
        <w:t>Medication</w:t>
      </w:r>
    </w:p>
    <w:p>
      <w:pPr>
        <w:pStyle w:val="BodyText"/>
        <w:spacing w:before="11"/>
        <w:rPr>
          <w:rFonts w:ascii="Segoe UI"/>
          <w:sz w:val="21"/>
        </w:rPr>
      </w:pPr>
    </w:p>
    <w:p>
      <w:pPr>
        <w:pStyle w:val="BodyText"/>
        <w:spacing w:before="8"/>
        <w:rPr>
          <w:rFonts w:ascii="Segoe UI"/>
          <w:sz w:val="7"/>
        </w:rPr>
      </w:pPr>
    </w:p>
    <w:p>
      <w:pPr>
        <w:spacing w:before="1"/>
        <w:ind w:left="2916" w:right="2893" w:firstLine="0"/>
        <w:jc w:val="center"/>
        <w:rPr>
          <w:rFonts w:ascii="Segoe UI"/>
          <w:sz w:val="8"/>
        </w:rPr>
      </w:pPr>
      <w:r>
        <w:rPr>
          <w:rFonts w:ascii="Segoe UI"/>
          <w:color w:val="123246"/>
          <w:sz w:val="8"/>
        </w:rPr>
        <w:t>Order</w:t>
      </w:r>
      <w:r>
        <w:rPr>
          <w:rFonts w:ascii="Segoe UI"/>
          <w:color w:val="123246"/>
          <w:spacing w:val="1"/>
          <w:sz w:val="8"/>
        </w:rPr>
        <w:t> </w:t>
      </w:r>
      <w:r>
        <w:rPr>
          <w:rFonts w:ascii="Segoe UI"/>
          <w:color w:val="123246"/>
          <w:sz w:val="8"/>
        </w:rPr>
        <w:t>Lab</w:t>
      </w:r>
      <w:r>
        <w:rPr>
          <w:rFonts w:ascii="Segoe UI"/>
          <w:color w:val="123246"/>
          <w:spacing w:val="2"/>
          <w:sz w:val="8"/>
        </w:rPr>
        <w:t> </w:t>
      </w:r>
      <w:r>
        <w:rPr>
          <w:rFonts w:ascii="Segoe UI"/>
          <w:color w:val="123246"/>
          <w:spacing w:val="-4"/>
          <w:sz w:val="8"/>
        </w:rPr>
        <w:t>Test</w:t>
      </w:r>
    </w:p>
    <w:p>
      <w:pPr>
        <w:pStyle w:val="BodyText"/>
        <w:spacing w:before="10"/>
        <w:rPr>
          <w:rFonts w:ascii="Segoe UI"/>
          <w:sz w:val="21"/>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Complete</w:t>
      </w:r>
      <w:r>
        <w:rPr>
          <w:rFonts w:ascii="Segoe UI"/>
          <w:color w:val="123246"/>
          <w:spacing w:val="3"/>
          <w:sz w:val="8"/>
        </w:rPr>
        <w:t> </w:t>
      </w:r>
      <w:r>
        <w:rPr>
          <w:rFonts w:ascii="Segoe UI"/>
          <w:color w:val="123246"/>
          <w:spacing w:val="-2"/>
          <w:sz w:val="8"/>
        </w:rPr>
        <w:t>Service</w:t>
      </w:r>
    </w:p>
    <w:p>
      <w:pPr>
        <w:pStyle w:val="BodyText"/>
        <w:spacing w:before="11"/>
        <w:rPr>
          <w:rFonts w:ascii="Segoe UI"/>
          <w:sz w:val="21"/>
        </w:rPr>
      </w:pPr>
    </w:p>
    <w:p>
      <w:pPr>
        <w:pStyle w:val="BodyText"/>
        <w:spacing w:before="8"/>
        <w:rPr>
          <w:rFonts w:ascii="Segoe UI"/>
          <w:sz w:val="7"/>
        </w:rPr>
      </w:pPr>
    </w:p>
    <w:p>
      <w:pPr>
        <w:spacing w:before="1"/>
        <w:ind w:left="2916" w:right="2893" w:firstLine="0"/>
        <w:jc w:val="center"/>
        <w:rPr>
          <w:rFonts w:ascii="Segoe UI"/>
          <w:sz w:val="8"/>
        </w:rPr>
      </w:pPr>
      <w:r>
        <w:rPr>
          <w:rFonts w:ascii="Segoe UI"/>
          <w:color w:val="123246"/>
          <w:sz w:val="8"/>
        </w:rPr>
        <w:t>Manage</w:t>
      </w:r>
      <w:r>
        <w:rPr>
          <w:rFonts w:ascii="Segoe UI"/>
          <w:color w:val="123246"/>
          <w:spacing w:val="2"/>
          <w:sz w:val="8"/>
        </w:rPr>
        <w:t> </w:t>
      </w:r>
      <w:r>
        <w:rPr>
          <w:rFonts w:ascii="Segoe UI"/>
          <w:color w:val="123246"/>
          <w:spacing w:val="-2"/>
          <w:sz w:val="8"/>
        </w:rPr>
        <w:t>Staff</w:t>
      </w:r>
    </w:p>
    <w:p>
      <w:pPr>
        <w:pStyle w:val="BodyText"/>
        <w:spacing w:before="10"/>
        <w:rPr>
          <w:rFonts w:ascii="Segoe UI"/>
          <w:sz w:val="21"/>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View</w:t>
      </w:r>
      <w:r>
        <w:rPr>
          <w:rFonts w:ascii="Segoe UI"/>
          <w:color w:val="123246"/>
          <w:spacing w:val="1"/>
          <w:sz w:val="8"/>
        </w:rPr>
        <w:t> </w:t>
      </w:r>
      <w:r>
        <w:rPr>
          <w:rFonts w:ascii="Segoe UI"/>
          <w:color w:val="123246"/>
          <w:sz w:val="8"/>
        </w:rPr>
        <w:t>Audit</w:t>
      </w:r>
      <w:r>
        <w:rPr>
          <w:rFonts w:ascii="Segoe UI"/>
          <w:color w:val="123246"/>
          <w:spacing w:val="2"/>
          <w:sz w:val="8"/>
        </w:rPr>
        <w:t> </w:t>
      </w:r>
      <w:r>
        <w:rPr>
          <w:rFonts w:ascii="Segoe UI"/>
          <w:color w:val="123246"/>
          <w:spacing w:val="-2"/>
          <w:sz w:val="8"/>
        </w:rPr>
        <w:t>Trail</w:t>
      </w:r>
    </w:p>
    <w:p>
      <w:pPr>
        <w:pStyle w:val="BodyText"/>
        <w:spacing w:before="10"/>
        <w:rPr>
          <w:rFonts w:ascii="Segoe UI"/>
          <w:sz w:val="10"/>
        </w:rPr>
      </w:pPr>
    </w:p>
    <w:p>
      <w:pPr>
        <w:spacing w:before="0"/>
        <w:ind w:left="522" w:right="2893" w:firstLine="0"/>
        <w:jc w:val="center"/>
        <w:rPr>
          <w:rFonts w:ascii="Segoe UI"/>
          <w:sz w:val="8"/>
        </w:rPr>
      </w:pPr>
      <w:r>
        <w:rPr>
          <w:rFonts w:ascii="Segoe UI"/>
          <w:color w:val="123246"/>
          <w:spacing w:val="-2"/>
          <w:sz w:val="8"/>
        </w:rPr>
        <w:t>Administrator</w:t>
      </w:r>
    </w:p>
    <w:p>
      <w:pPr>
        <w:pStyle w:val="BodyText"/>
        <w:spacing w:before="9"/>
        <w:rPr>
          <w:rFonts w:ascii="Segoe UI"/>
          <w:sz w:val="10"/>
        </w:rPr>
      </w:pPr>
    </w:p>
    <w:p>
      <w:pPr>
        <w:spacing w:before="1"/>
        <w:ind w:left="2916" w:right="2893" w:firstLine="0"/>
        <w:jc w:val="center"/>
        <w:rPr>
          <w:rFonts w:ascii="Segoe UI"/>
          <w:sz w:val="8"/>
        </w:rPr>
      </w:pPr>
      <w:r>
        <w:rPr>
          <w:rFonts w:ascii="Segoe UI"/>
          <w:color w:val="123246"/>
          <w:sz w:val="8"/>
        </w:rPr>
        <w:t>View</w:t>
      </w:r>
      <w:r>
        <w:rPr>
          <w:rFonts w:ascii="Segoe UI"/>
          <w:color w:val="123246"/>
          <w:spacing w:val="1"/>
          <w:sz w:val="8"/>
        </w:rPr>
        <w:t> </w:t>
      </w:r>
      <w:r>
        <w:rPr>
          <w:rFonts w:ascii="Segoe UI"/>
          <w:color w:val="123246"/>
          <w:spacing w:val="-2"/>
          <w:sz w:val="8"/>
        </w:rPr>
        <w:t>Reports</w:t>
      </w:r>
    </w:p>
    <w:p>
      <w:pPr>
        <w:pStyle w:val="BodyText"/>
        <w:spacing w:before="10"/>
        <w:rPr>
          <w:rFonts w:ascii="Segoe UI"/>
          <w:sz w:val="21"/>
        </w:rPr>
      </w:pPr>
    </w:p>
    <w:p>
      <w:pPr>
        <w:pStyle w:val="BodyText"/>
        <w:spacing w:before="9"/>
        <w:rPr>
          <w:rFonts w:ascii="Segoe UI"/>
          <w:sz w:val="7"/>
        </w:rPr>
      </w:pPr>
    </w:p>
    <w:p>
      <w:pPr>
        <w:spacing w:before="0"/>
        <w:ind w:left="2916" w:right="2893" w:firstLine="0"/>
        <w:jc w:val="center"/>
        <w:rPr>
          <w:rFonts w:ascii="Segoe UI"/>
          <w:sz w:val="8"/>
        </w:rPr>
      </w:pPr>
      <w:r>
        <w:rPr>
          <w:rFonts w:ascii="Segoe UI"/>
          <w:color w:val="123246"/>
          <w:sz w:val="8"/>
        </w:rPr>
        <w:t>Configure</w:t>
      </w:r>
      <w:r>
        <w:rPr>
          <w:rFonts w:ascii="Segoe UI"/>
          <w:color w:val="123246"/>
          <w:spacing w:val="3"/>
          <w:sz w:val="8"/>
        </w:rPr>
        <w:t> </w:t>
      </w:r>
      <w:r>
        <w:rPr>
          <w:rFonts w:ascii="Segoe UI"/>
          <w:color w:val="123246"/>
          <w:spacing w:val="-2"/>
          <w:sz w:val="8"/>
        </w:rPr>
        <w:t>System</w:t>
      </w:r>
    </w:p>
    <w:p>
      <w:pPr>
        <w:pStyle w:val="BodyText"/>
        <w:rPr>
          <w:rFonts w:ascii="Segoe UI"/>
          <w:sz w:val="20"/>
        </w:rPr>
      </w:pPr>
    </w:p>
    <w:p>
      <w:pPr>
        <w:pStyle w:val="BodyText"/>
        <w:spacing w:before="6"/>
        <w:rPr>
          <w:rFonts w:ascii="Segoe UI"/>
          <w:sz w:val="25"/>
        </w:rPr>
      </w:pPr>
    </w:p>
    <w:p>
      <w:pPr>
        <w:spacing w:before="64"/>
        <w:ind w:left="2963" w:right="2893" w:firstLine="0"/>
        <w:jc w:val="center"/>
        <w:rPr>
          <w:i/>
          <w:sz w:val="18"/>
        </w:rPr>
      </w:pPr>
      <w:r>
        <w:rPr>
          <w:i/>
          <w:color w:val="36586A"/>
          <w:sz w:val="18"/>
        </w:rPr>
        <w:t>Figure</w:t>
      </w:r>
      <w:r>
        <w:rPr>
          <w:i/>
          <w:color w:val="36586A"/>
          <w:spacing w:val="-2"/>
          <w:sz w:val="18"/>
        </w:rPr>
        <w:t> </w:t>
      </w:r>
      <w:r>
        <w:rPr>
          <w:i/>
          <w:color w:val="36586A"/>
          <w:sz w:val="18"/>
        </w:rPr>
        <w:t>4.1:</w:t>
      </w:r>
      <w:r>
        <w:rPr>
          <w:i/>
          <w:color w:val="36586A"/>
          <w:spacing w:val="-2"/>
          <w:sz w:val="18"/>
        </w:rPr>
        <w:t> </w:t>
      </w:r>
      <w:r>
        <w:rPr>
          <w:i/>
          <w:color w:val="36586A"/>
          <w:sz w:val="18"/>
        </w:rPr>
        <w:t>System-Wide</w:t>
      </w:r>
      <w:r>
        <w:rPr>
          <w:i/>
          <w:color w:val="36586A"/>
          <w:spacing w:val="-1"/>
          <w:sz w:val="18"/>
        </w:rPr>
        <w:t> </w:t>
      </w:r>
      <w:r>
        <w:rPr>
          <w:i/>
          <w:color w:val="36586A"/>
          <w:sz w:val="18"/>
        </w:rPr>
        <w:t>Use</w:t>
      </w:r>
      <w:r>
        <w:rPr>
          <w:i/>
          <w:color w:val="36586A"/>
          <w:spacing w:val="-2"/>
          <w:sz w:val="18"/>
        </w:rPr>
        <w:t> </w:t>
      </w:r>
      <w:r>
        <w:rPr>
          <w:i/>
          <w:color w:val="36586A"/>
          <w:sz w:val="18"/>
        </w:rPr>
        <w:t>Case</w:t>
      </w:r>
      <w:r>
        <w:rPr>
          <w:i/>
          <w:color w:val="36586A"/>
          <w:spacing w:val="-1"/>
          <w:sz w:val="18"/>
        </w:rPr>
        <w:t> </w:t>
      </w:r>
      <w:r>
        <w:rPr>
          <w:i/>
          <w:color w:val="36586A"/>
          <w:spacing w:val="-2"/>
          <w:sz w:val="18"/>
        </w:rPr>
        <w:t>Diagram</w:t>
      </w:r>
    </w:p>
    <w:p>
      <w:pPr>
        <w:pStyle w:val="BodyText"/>
        <w:spacing w:before="6"/>
        <w:rPr>
          <w:i/>
          <w:sz w:val="25"/>
        </w:rPr>
      </w:pPr>
    </w:p>
    <w:p>
      <w:pPr>
        <w:pStyle w:val="Heading8"/>
        <w:numPr>
          <w:ilvl w:val="2"/>
          <w:numId w:val="11"/>
        </w:numPr>
        <w:tabs>
          <w:tab w:pos="916" w:val="left" w:leader="none"/>
        </w:tabs>
        <w:spacing w:line="240" w:lineRule="auto" w:before="0" w:after="0"/>
        <w:ind w:left="915" w:right="0" w:hanging="636"/>
        <w:jc w:val="left"/>
        <w:rPr>
          <w:color w:val="167286"/>
        </w:rPr>
      </w:pPr>
      <w:r>
        <w:rPr>
          <w:color w:val="167286"/>
        </w:rPr>
        <w:t>Patient</w:t>
      </w:r>
      <w:r>
        <w:rPr>
          <w:color w:val="167286"/>
          <w:spacing w:val="-7"/>
        </w:rPr>
        <w:t> </w:t>
      </w:r>
      <w:r>
        <w:rPr>
          <w:color w:val="167286"/>
        </w:rPr>
        <w:t>Registration</w:t>
      </w:r>
      <w:r>
        <w:rPr>
          <w:color w:val="167286"/>
          <w:spacing w:val="-4"/>
        </w:rPr>
        <w:t> </w:t>
      </w:r>
      <w:r>
        <w:rPr>
          <w:color w:val="167286"/>
        </w:rPr>
        <w:t>Use</w:t>
      </w:r>
      <w:r>
        <w:rPr>
          <w:color w:val="167286"/>
          <w:spacing w:val="-5"/>
        </w:rPr>
        <w:t> </w:t>
      </w:r>
      <w:r>
        <w:rPr>
          <w:color w:val="167286"/>
        </w:rPr>
        <w:t>Case</w:t>
      </w:r>
      <w:r>
        <w:rPr>
          <w:color w:val="167286"/>
          <w:spacing w:val="-4"/>
        </w:rPr>
        <w:t> </w:t>
      </w:r>
      <w:r>
        <w:rPr>
          <w:color w:val="167286"/>
          <w:spacing w:val="-2"/>
        </w:rPr>
        <w:t>Diagram</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spacing w:before="10" w:after="1"/>
        <w:rPr>
          <w:rFonts w:ascii="Segoe UI"/>
          <w:b/>
          <w:sz w:val="17"/>
        </w:rPr>
      </w:pPr>
    </w:p>
    <w:p>
      <w:pPr>
        <w:pStyle w:val="BodyText"/>
        <w:ind w:left="280"/>
        <w:rPr>
          <w:rFonts w:ascii="Segoe UI"/>
          <w:sz w:val="20"/>
        </w:rPr>
      </w:pPr>
      <w:r>
        <w:rPr>
          <w:rFonts w:ascii="Segoe UI"/>
          <w:sz w:val="20"/>
        </w:rPr>
        <w:pict>
          <v:group style="width:493.5pt;height:198.75pt;mso-position-horizontal-relative:char;mso-position-vertical-relative:line" id="docshapegroup192" coordorigin="0,0" coordsize="9870,3975">
            <v:shape style="position:absolute;left:0;top:0;width:9870;height:3975" type="#_x0000_t75" id="docshape193" stroked="false">
              <v:imagedata r:id="rId45" o:title=""/>
            </v:shape>
            <v:shape style="position:absolute;left:378;top:1458;width:9122;height:1049" type="#_x0000_t75" id="docshape194" stroked="false">
              <v:imagedata r:id="rId46" o:title=""/>
            </v:shape>
            <v:shape style="position:absolute;left:3200;top:1564;width:120;height:44" type="#_x0000_t202" id="docshape195" filled="false" stroked="false">
              <v:textbox inset="0,0,0,0">
                <w:txbxContent>
                  <w:p>
                    <w:pPr>
                      <w:spacing w:before="2"/>
                      <w:ind w:left="0" w:right="0" w:firstLine="0"/>
                      <w:jc w:val="left"/>
                      <w:rPr>
                        <w:rFonts w:ascii="Segoe UI"/>
                        <w:sz w:val="3"/>
                      </w:rPr>
                    </w:pPr>
                    <w:r>
                      <w:rPr>
                        <w:rFonts w:ascii="Segoe UI"/>
                        <w:color w:val="123246"/>
                        <w:spacing w:val="-2"/>
                        <w:w w:val="110"/>
                        <w:sz w:val="3"/>
                      </w:rPr>
                      <w:t>Patient</w:t>
                    </w:r>
                  </w:p>
                </w:txbxContent>
              </v:textbox>
              <w10:wrap type="none"/>
            </v:shape>
            <v:shape style="position:absolute;left:8593;top:1564;width:237;height:44" type="#_x0000_t202" id="docshape196" filled="false" stroked="false">
              <v:textbox inset="0,0,0,0">
                <w:txbxContent>
                  <w:p>
                    <w:pPr>
                      <w:spacing w:before="2"/>
                      <w:ind w:left="0" w:right="0" w:firstLine="0"/>
                      <w:jc w:val="left"/>
                      <w:rPr>
                        <w:rFonts w:ascii="Segoe UI"/>
                        <w:sz w:val="3"/>
                      </w:rPr>
                    </w:pPr>
                    <w:r>
                      <w:rPr>
                        <w:rFonts w:ascii="Segoe UI"/>
                        <w:color w:val="123246"/>
                        <w:w w:val="105"/>
                        <w:sz w:val="3"/>
                      </w:rPr>
                      <w:t>Reception</w:t>
                    </w:r>
                    <w:r>
                      <w:rPr>
                        <w:rFonts w:ascii="Segoe UI"/>
                        <w:color w:val="123246"/>
                        <w:spacing w:val="2"/>
                        <w:w w:val="110"/>
                        <w:sz w:val="3"/>
                      </w:rPr>
                      <w:t> </w:t>
                    </w:r>
                    <w:r>
                      <w:rPr>
                        <w:rFonts w:ascii="Segoe UI"/>
                        <w:color w:val="123246"/>
                        <w:spacing w:val="-2"/>
                        <w:w w:val="110"/>
                        <w:sz w:val="3"/>
                      </w:rPr>
                      <w:t>Staff</w:t>
                    </w:r>
                  </w:p>
                </w:txbxContent>
              </v:textbox>
              <w10:wrap type="none"/>
            </v:shape>
            <v:shape style="position:absolute;left:1194;top:1873;width:305;height:44" type="#_x0000_t202" id="docshape197" filled="false" stroked="false">
              <v:textbox inset="0,0,0,0">
                <w:txbxContent>
                  <w:p>
                    <w:pPr>
                      <w:spacing w:before="2"/>
                      <w:ind w:left="0" w:right="0" w:firstLine="0"/>
                      <w:jc w:val="left"/>
                      <w:rPr>
                        <w:rFonts w:ascii="Segoe UI"/>
                        <w:sz w:val="3"/>
                      </w:rPr>
                    </w:pPr>
                    <w:r>
                      <w:rPr>
                        <w:rFonts w:ascii="Segoe UI"/>
                        <w:color w:val="123246"/>
                        <w:sz w:val="3"/>
                      </w:rPr>
                      <w:t>Self-Register</w:t>
                    </w:r>
                    <w:r>
                      <w:rPr>
                        <w:rFonts w:ascii="Segoe UI"/>
                        <w:color w:val="123246"/>
                        <w:spacing w:val="10"/>
                        <w:sz w:val="3"/>
                      </w:rPr>
                      <w:t> </w:t>
                    </w:r>
                    <w:r>
                      <w:rPr>
                        <w:rFonts w:ascii="Segoe UI"/>
                        <w:color w:val="123246"/>
                        <w:spacing w:val="-2"/>
                        <w:sz w:val="3"/>
                      </w:rPr>
                      <w:t>Online</w:t>
                    </w:r>
                  </w:p>
                </w:txbxContent>
              </v:textbox>
              <w10:wrap type="none"/>
            </v:shape>
            <v:shape style="position:absolute;left:3132;top:1873;width:231;height:44" type="#_x0000_t202" id="docshape198" filled="false" stroked="false">
              <v:textbox inset="0,0,0,0">
                <w:txbxContent>
                  <w:p>
                    <w:pPr>
                      <w:spacing w:before="2"/>
                      <w:ind w:left="0" w:right="0" w:firstLine="0"/>
                      <w:jc w:val="left"/>
                      <w:rPr>
                        <w:rFonts w:ascii="Segoe UI"/>
                        <w:sz w:val="3"/>
                      </w:rPr>
                    </w:pPr>
                    <w:r>
                      <w:rPr>
                        <w:rFonts w:ascii="Segoe UI"/>
                        <w:color w:val="123246"/>
                        <w:sz w:val="3"/>
                      </w:rPr>
                      <w:t>Kiosk</w:t>
                    </w:r>
                    <w:r>
                      <w:rPr>
                        <w:rFonts w:ascii="Segoe UI"/>
                        <w:color w:val="123246"/>
                        <w:spacing w:val="12"/>
                        <w:sz w:val="3"/>
                      </w:rPr>
                      <w:t> </w:t>
                    </w:r>
                    <w:r>
                      <w:rPr>
                        <w:rFonts w:ascii="Segoe UI"/>
                        <w:color w:val="123246"/>
                        <w:sz w:val="3"/>
                      </w:rPr>
                      <w:t>Check-</w:t>
                    </w:r>
                    <w:r>
                      <w:rPr>
                        <w:rFonts w:ascii="Segoe UI"/>
                        <w:color w:val="123246"/>
                        <w:spacing w:val="-5"/>
                        <w:sz w:val="3"/>
                      </w:rPr>
                      <w:t>in</w:t>
                    </w:r>
                  </w:p>
                </w:txbxContent>
              </v:textbox>
              <w10:wrap type="none"/>
            </v:shape>
            <v:shape style="position:absolute;left:3711;top:1873;width:217;height:44" type="#_x0000_t202" id="docshape199" filled="false" stroked="false">
              <v:textbox inset="0,0,0,0">
                <w:txbxContent>
                  <w:p>
                    <w:pPr>
                      <w:spacing w:before="2"/>
                      <w:ind w:left="0" w:right="0" w:firstLine="0"/>
                      <w:jc w:val="left"/>
                      <w:rPr>
                        <w:rFonts w:ascii="Segoe UI"/>
                        <w:sz w:val="3"/>
                      </w:rPr>
                    </w:pPr>
                    <w:r>
                      <w:rPr>
                        <w:rFonts w:ascii="Segoe UI"/>
                        <w:color w:val="123246"/>
                        <w:w w:val="110"/>
                        <w:sz w:val="3"/>
                      </w:rPr>
                      <w:t>Scan</w:t>
                    </w:r>
                    <w:r>
                      <w:rPr>
                        <w:rFonts w:ascii="Segoe UI"/>
                        <w:color w:val="123246"/>
                        <w:spacing w:val="-2"/>
                        <w:w w:val="110"/>
                        <w:sz w:val="3"/>
                      </w:rPr>
                      <w:t> </w:t>
                    </w:r>
                    <w:r>
                      <w:rPr>
                        <w:rFonts w:ascii="Segoe UI"/>
                        <w:color w:val="123246"/>
                        <w:w w:val="110"/>
                        <w:sz w:val="3"/>
                      </w:rPr>
                      <w:t>QR</w:t>
                    </w:r>
                    <w:r>
                      <w:rPr>
                        <w:rFonts w:ascii="Segoe UI"/>
                        <w:color w:val="123246"/>
                        <w:spacing w:val="-2"/>
                        <w:w w:val="110"/>
                        <w:sz w:val="3"/>
                      </w:rPr>
                      <w:t> </w:t>
                    </w:r>
                    <w:r>
                      <w:rPr>
                        <w:rFonts w:ascii="Segoe UI"/>
                        <w:color w:val="123246"/>
                        <w:spacing w:val="-4"/>
                        <w:w w:val="110"/>
                        <w:sz w:val="3"/>
                      </w:rPr>
                      <w:t>Card</w:t>
                    </w:r>
                  </w:p>
                </w:txbxContent>
              </v:textbox>
              <w10:wrap type="none"/>
            </v:shape>
            <v:shape style="position:absolute;left:5813;top:1873;width:318;height:44" type="#_x0000_t202" id="docshape200" filled="false" stroked="false">
              <v:textbox inset="0,0,0,0">
                <w:txbxContent>
                  <w:p>
                    <w:pPr>
                      <w:spacing w:before="2"/>
                      <w:ind w:left="0" w:right="0" w:firstLine="0"/>
                      <w:jc w:val="left"/>
                      <w:rPr>
                        <w:rFonts w:ascii="Segoe UI"/>
                        <w:sz w:val="3"/>
                      </w:rPr>
                    </w:pPr>
                    <w:r>
                      <w:rPr>
                        <w:rFonts w:ascii="Segoe UI"/>
                        <w:color w:val="123246"/>
                        <w:sz w:val="3"/>
                      </w:rPr>
                      <w:t>Register</w:t>
                    </w:r>
                    <w:r>
                      <w:rPr>
                        <w:rFonts w:ascii="Segoe UI"/>
                        <w:color w:val="123246"/>
                        <w:spacing w:val="6"/>
                        <w:sz w:val="3"/>
                      </w:rPr>
                      <w:t> </w:t>
                    </w:r>
                    <w:r>
                      <w:rPr>
                        <w:rFonts w:ascii="Segoe UI"/>
                        <w:color w:val="123246"/>
                        <w:sz w:val="3"/>
                      </w:rPr>
                      <w:t>New</w:t>
                    </w:r>
                    <w:r>
                      <w:rPr>
                        <w:rFonts w:ascii="Segoe UI"/>
                        <w:color w:val="123246"/>
                        <w:spacing w:val="6"/>
                        <w:sz w:val="3"/>
                      </w:rPr>
                      <w:t> </w:t>
                    </w:r>
                    <w:r>
                      <w:rPr>
                        <w:rFonts w:ascii="Segoe UI"/>
                        <w:color w:val="123246"/>
                        <w:spacing w:val="-2"/>
                        <w:sz w:val="3"/>
                      </w:rPr>
                      <w:t>Patient</w:t>
                    </w:r>
                  </w:p>
                </w:txbxContent>
              </v:textbox>
              <w10:wrap type="none"/>
            </v:shape>
            <v:shape style="position:absolute;left:8483;top:1873;width:373;height:44" type="#_x0000_t202" id="docshape201" filled="false" stroked="false">
              <v:textbox inset="0,0,0,0">
                <w:txbxContent>
                  <w:p>
                    <w:pPr>
                      <w:spacing w:before="2"/>
                      <w:ind w:left="0" w:right="0" w:firstLine="0"/>
                      <w:jc w:val="left"/>
                      <w:rPr>
                        <w:rFonts w:ascii="Segoe UI"/>
                        <w:sz w:val="3"/>
                      </w:rPr>
                    </w:pPr>
                    <w:r>
                      <w:rPr>
                        <w:rFonts w:ascii="Segoe UI"/>
                        <w:color w:val="123246"/>
                        <w:sz w:val="3"/>
                      </w:rPr>
                      <w:t>Search</w:t>
                    </w:r>
                    <w:r>
                      <w:rPr>
                        <w:rFonts w:ascii="Segoe UI"/>
                        <w:color w:val="123246"/>
                        <w:spacing w:val="8"/>
                        <w:sz w:val="3"/>
                      </w:rPr>
                      <w:t> </w:t>
                    </w:r>
                    <w:r>
                      <w:rPr>
                        <w:rFonts w:ascii="Segoe UI"/>
                        <w:color w:val="123246"/>
                        <w:sz w:val="3"/>
                      </w:rPr>
                      <w:t>Returning</w:t>
                    </w:r>
                    <w:r>
                      <w:rPr>
                        <w:rFonts w:ascii="Segoe UI"/>
                        <w:color w:val="123246"/>
                        <w:spacing w:val="8"/>
                        <w:sz w:val="3"/>
                      </w:rPr>
                      <w:t> </w:t>
                    </w:r>
                    <w:r>
                      <w:rPr>
                        <w:rFonts w:ascii="Segoe UI"/>
                        <w:color w:val="123246"/>
                        <w:spacing w:val="-2"/>
                        <w:sz w:val="3"/>
                      </w:rPr>
                      <w:t>Patient</w:t>
                    </w:r>
                  </w:p>
                </w:txbxContent>
              </v:textbox>
              <w10:wrap type="none"/>
            </v:shape>
            <v:shape style="position:absolute;left:9061;top:1848;width:383;height:94" type="#_x0000_t202" id="docshape202" filled="false" stroked="false">
              <v:textbox inset="0,0,0,0">
                <w:txbxContent>
                  <w:p>
                    <w:pPr>
                      <w:spacing w:before="2"/>
                      <w:ind w:left="0" w:right="0" w:firstLine="0"/>
                      <w:jc w:val="left"/>
                      <w:rPr>
                        <w:rFonts w:ascii="Segoe UI"/>
                        <w:sz w:val="3"/>
                      </w:rPr>
                    </w:pPr>
                    <w:r>
                      <w:rPr>
                        <w:rFonts w:ascii="Segoe UI"/>
                        <w:color w:val="123246"/>
                        <w:w w:val="110"/>
                        <w:sz w:val="3"/>
                      </w:rPr>
                      <w:t>Confirm</w:t>
                    </w:r>
                    <w:r>
                      <w:rPr>
                        <w:rFonts w:ascii="Segoe UI"/>
                        <w:color w:val="123246"/>
                        <w:spacing w:val="79"/>
                        <w:w w:val="150"/>
                        <w:sz w:val="3"/>
                      </w:rPr>
                      <w:t>  </w:t>
                    </w:r>
                    <w:r>
                      <w:rPr>
                        <w:rFonts w:ascii="Segoe UI"/>
                        <w:color w:val="123246"/>
                        <w:spacing w:val="-4"/>
                        <w:w w:val="110"/>
                        <w:sz w:val="3"/>
                      </w:rPr>
                      <w:t>Pre-</w:t>
                    </w:r>
                  </w:p>
                  <w:p>
                    <w:pPr>
                      <w:spacing w:before="11"/>
                      <w:ind w:left="0" w:right="0" w:firstLine="0"/>
                      <w:jc w:val="left"/>
                      <w:rPr>
                        <w:rFonts w:ascii="Segoe UI"/>
                        <w:sz w:val="3"/>
                      </w:rPr>
                    </w:pPr>
                    <w:r>
                      <w:rPr>
                        <w:rFonts w:ascii="Segoe UI"/>
                        <w:color w:val="123246"/>
                        <w:w w:val="105"/>
                        <w:sz w:val="3"/>
                      </w:rPr>
                      <w:t>Registration</w:t>
                    </w:r>
                    <w:r>
                      <w:rPr>
                        <w:rFonts w:ascii="Segoe UI"/>
                        <w:color w:val="123246"/>
                        <w:spacing w:val="2"/>
                        <w:w w:val="110"/>
                        <w:sz w:val="3"/>
                      </w:rPr>
                      <w:t> </w:t>
                    </w:r>
                    <w:r>
                      <w:rPr>
                        <w:rFonts w:ascii="Segoe UI"/>
                        <w:color w:val="123246"/>
                        <w:spacing w:val="-2"/>
                        <w:w w:val="110"/>
                        <w:sz w:val="3"/>
                      </w:rPr>
                      <w:t>Arrival</w:t>
                    </w:r>
                  </w:p>
                </w:txbxContent>
              </v:textbox>
              <w10:wrap type="none"/>
            </v:shape>
            <v:shape style="position:absolute;left:455;top:2140;width:2408;height:44" type="#_x0000_t202" id="docshape203" filled="false" stroked="false">
              <v:textbox inset="0,0,0,0">
                <w:txbxContent>
                  <w:p>
                    <w:pPr>
                      <w:tabs>
                        <w:tab w:pos="481" w:val="left" w:leader="none"/>
                        <w:tab w:pos="973" w:val="left" w:leader="none"/>
                        <w:tab w:pos="1548" w:val="left" w:leader="none"/>
                        <w:tab w:pos="2079" w:val="left" w:leader="none"/>
                      </w:tabs>
                      <w:spacing w:before="2"/>
                      <w:ind w:left="0" w:right="0" w:firstLine="0"/>
                      <w:jc w:val="left"/>
                      <w:rPr>
                        <w:rFonts w:ascii="Segoe UI"/>
                        <w:sz w:val="3"/>
                      </w:rPr>
                    </w:pPr>
                    <w:r>
                      <w:rPr>
                        <w:rFonts w:ascii="Segoe UI"/>
                        <w:color w:val="123246"/>
                        <w:w w:val="105"/>
                        <w:sz w:val="3"/>
                      </w:rPr>
                      <w:t>Fill </w:t>
                    </w:r>
                    <w:r>
                      <w:rPr>
                        <w:rFonts w:ascii="Segoe UI"/>
                        <w:color w:val="123246"/>
                        <w:spacing w:val="-2"/>
                        <w:w w:val="105"/>
                        <w:sz w:val="3"/>
                      </w:rPr>
                      <w:t>Demographics</w:t>
                    </w:r>
                    <w:r>
                      <w:rPr>
                        <w:rFonts w:ascii="Segoe UI"/>
                        <w:color w:val="123246"/>
                        <w:sz w:val="3"/>
                      </w:rPr>
                      <w:tab/>
                    </w:r>
                    <w:r>
                      <w:rPr>
                        <w:rFonts w:ascii="Segoe UI"/>
                        <w:color w:val="123246"/>
                        <w:w w:val="105"/>
                        <w:sz w:val="3"/>
                      </w:rPr>
                      <w:t>Select</w:t>
                    </w:r>
                    <w:r>
                      <w:rPr>
                        <w:rFonts w:ascii="Segoe UI"/>
                        <w:color w:val="123246"/>
                        <w:spacing w:val="1"/>
                        <w:w w:val="105"/>
                        <w:sz w:val="3"/>
                      </w:rPr>
                      <w:t> </w:t>
                    </w:r>
                    <w:r>
                      <w:rPr>
                        <w:rFonts w:ascii="Segoe UI"/>
                        <w:color w:val="123246"/>
                        <w:spacing w:val="-2"/>
                        <w:w w:val="105"/>
                        <w:sz w:val="3"/>
                      </w:rPr>
                      <w:t>Department</w:t>
                    </w:r>
                    <w:r>
                      <w:rPr>
                        <w:rFonts w:ascii="Segoe UI"/>
                        <w:color w:val="123246"/>
                        <w:sz w:val="3"/>
                      </w:rPr>
                      <w:tab/>
                    </w:r>
                    <w:r>
                      <w:rPr>
                        <w:rFonts w:ascii="Segoe UI"/>
                        <w:color w:val="123246"/>
                        <w:w w:val="105"/>
                        <w:sz w:val="3"/>
                      </w:rPr>
                      <w:t>Set Notification</w:t>
                    </w:r>
                    <w:r>
                      <w:rPr>
                        <w:rFonts w:ascii="Segoe UI"/>
                        <w:color w:val="123246"/>
                        <w:spacing w:val="3"/>
                        <w:w w:val="105"/>
                        <w:sz w:val="3"/>
                      </w:rPr>
                      <w:t> </w:t>
                    </w:r>
                    <w:r>
                      <w:rPr>
                        <w:rFonts w:ascii="Segoe UI"/>
                        <w:color w:val="123246"/>
                        <w:spacing w:val="-2"/>
                        <w:w w:val="105"/>
                        <w:sz w:val="3"/>
                      </w:rPr>
                      <w:t>Consent</w:t>
                    </w:r>
                    <w:r>
                      <w:rPr>
                        <w:rFonts w:ascii="Segoe UI"/>
                        <w:color w:val="123246"/>
                        <w:sz w:val="3"/>
                      </w:rPr>
                      <w:tab/>
                    </w:r>
                    <w:r>
                      <w:rPr>
                        <w:rFonts w:ascii="Segoe UI"/>
                        <w:color w:val="123246"/>
                        <w:w w:val="105"/>
                        <w:sz w:val="3"/>
                      </w:rPr>
                      <w:t>Receive</w:t>
                    </w:r>
                    <w:r>
                      <w:rPr>
                        <w:rFonts w:ascii="Segoe UI"/>
                        <w:color w:val="123246"/>
                        <w:spacing w:val="1"/>
                        <w:w w:val="105"/>
                        <w:sz w:val="3"/>
                      </w:rPr>
                      <w:t> </w:t>
                    </w:r>
                    <w:r>
                      <w:rPr>
                        <w:rFonts w:ascii="Segoe UI"/>
                        <w:color w:val="123246"/>
                        <w:w w:val="105"/>
                        <w:sz w:val="3"/>
                      </w:rPr>
                      <w:t>Queue</w:t>
                    </w:r>
                    <w:r>
                      <w:rPr>
                        <w:rFonts w:ascii="Segoe UI"/>
                        <w:color w:val="123246"/>
                        <w:spacing w:val="2"/>
                        <w:w w:val="105"/>
                        <w:sz w:val="3"/>
                      </w:rPr>
                      <w:t> </w:t>
                    </w:r>
                    <w:r>
                      <w:rPr>
                        <w:rFonts w:ascii="Segoe UI"/>
                        <w:color w:val="123246"/>
                        <w:spacing w:val="-2"/>
                        <w:w w:val="105"/>
                        <w:sz w:val="3"/>
                      </w:rPr>
                      <w:t>Token</w:t>
                    </w:r>
                    <w:r>
                      <w:rPr>
                        <w:rFonts w:ascii="Segoe UI"/>
                        <w:color w:val="123246"/>
                        <w:sz w:val="3"/>
                      </w:rPr>
                      <w:tab/>
                    </w:r>
                    <w:r>
                      <w:rPr>
                        <w:rFonts w:ascii="Segoe UI"/>
                        <w:color w:val="123246"/>
                        <w:w w:val="105"/>
                        <w:sz w:val="3"/>
                      </w:rPr>
                      <w:t>Identify by</w:t>
                    </w:r>
                    <w:r>
                      <w:rPr>
                        <w:rFonts w:ascii="Segoe UI"/>
                        <w:color w:val="123246"/>
                        <w:spacing w:val="2"/>
                        <w:w w:val="105"/>
                        <w:sz w:val="3"/>
                      </w:rPr>
                      <w:t> </w:t>
                    </w:r>
                    <w:r>
                      <w:rPr>
                        <w:rFonts w:ascii="Segoe UI"/>
                        <w:color w:val="123246"/>
                        <w:spacing w:val="-2"/>
                        <w:w w:val="105"/>
                        <w:sz w:val="3"/>
                      </w:rPr>
                      <w:t>QR/Phone</w:t>
                    </w:r>
                  </w:p>
                </w:txbxContent>
              </v:textbox>
              <w10:wrap type="none"/>
            </v:shape>
            <v:shape style="position:absolute;left:3068;top:2116;width:374;height:94" type="#_x0000_t202" id="docshape204" filled="false" stroked="false">
              <v:textbox inset="0,0,0,0">
                <w:txbxContent>
                  <w:p>
                    <w:pPr>
                      <w:spacing w:line="300" w:lineRule="auto" w:before="0"/>
                      <w:ind w:left="0" w:right="0" w:firstLine="0"/>
                      <w:jc w:val="left"/>
                      <w:rPr>
                        <w:rFonts w:ascii="Segoe UI"/>
                        <w:sz w:val="3"/>
                      </w:rPr>
                    </w:pPr>
                    <w:r>
                      <w:rPr>
                        <w:rFonts w:ascii="Segoe UI"/>
                        <w:color w:val="123246"/>
                        <w:w w:val="110"/>
                        <w:sz w:val="3"/>
                      </w:rPr>
                      <w:t>Select</w:t>
                    </w:r>
                    <w:r>
                      <w:rPr>
                        <w:rFonts w:ascii="Segoe UI"/>
                        <w:color w:val="123246"/>
                        <w:spacing w:val="5"/>
                        <w:w w:val="110"/>
                        <w:sz w:val="3"/>
                      </w:rPr>
                      <w:t> </w:t>
                    </w:r>
                    <w:r>
                      <w:rPr>
                        <w:rFonts w:ascii="Segoe UI"/>
                        <w:color w:val="123246"/>
                        <w:w w:val="110"/>
                        <w:sz w:val="3"/>
                      </w:rPr>
                      <w:t>Department</w:t>
                    </w:r>
                    <w:r>
                      <w:rPr>
                        <w:rFonts w:ascii="Segoe UI"/>
                        <w:color w:val="123246"/>
                        <w:spacing w:val="5"/>
                        <w:w w:val="110"/>
                        <w:sz w:val="3"/>
                      </w:rPr>
                      <w:t> </w:t>
                    </w:r>
                    <w:r>
                      <w:rPr>
                        <w:rFonts w:ascii="Segoe UI"/>
                        <w:color w:val="123246"/>
                        <w:w w:val="110"/>
                        <w:sz w:val="3"/>
                      </w:rPr>
                      <w:t>&amp;</w:t>
                    </w:r>
                    <w:r>
                      <w:rPr>
                        <w:rFonts w:ascii="Segoe UI"/>
                        <w:color w:val="123246"/>
                        <w:spacing w:val="40"/>
                        <w:w w:val="110"/>
                        <w:sz w:val="3"/>
                      </w:rPr>
                      <w:t> </w:t>
                    </w:r>
                    <w:r>
                      <w:rPr>
                        <w:rFonts w:ascii="Segoe UI"/>
                        <w:color w:val="123246"/>
                        <w:spacing w:val="-2"/>
                        <w:w w:val="110"/>
                        <w:sz w:val="3"/>
                      </w:rPr>
                      <w:t>Reason</w:t>
                    </w:r>
                  </w:p>
                </w:txbxContent>
              </v:textbox>
              <w10:wrap type="none"/>
            </v:shape>
            <v:shape style="position:absolute;left:3656;top:2140;width:326;height:44" type="#_x0000_t202" id="docshape205" filled="false" stroked="false">
              <v:textbox inset="0,0,0,0">
                <w:txbxContent>
                  <w:p>
                    <w:pPr>
                      <w:spacing w:before="2"/>
                      <w:ind w:left="0" w:right="0" w:firstLine="0"/>
                      <w:jc w:val="left"/>
                      <w:rPr>
                        <w:rFonts w:ascii="Segoe UI"/>
                        <w:sz w:val="3"/>
                      </w:rPr>
                    </w:pPr>
                    <w:r>
                      <w:rPr>
                        <w:rFonts w:ascii="Segoe UI"/>
                        <w:color w:val="123246"/>
                        <w:sz w:val="3"/>
                      </w:rPr>
                      <w:t>Receive</w:t>
                    </w:r>
                    <w:r>
                      <w:rPr>
                        <w:rFonts w:ascii="Segoe UI"/>
                        <w:color w:val="123246"/>
                        <w:spacing w:val="7"/>
                        <w:sz w:val="3"/>
                      </w:rPr>
                      <w:t> </w:t>
                    </w:r>
                    <w:r>
                      <w:rPr>
                        <w:rFonts w:ascii="Segoe UI"/>
                        <w:color w:val="123246"/>
                        <w:sz w:val="3"/>
                      </w:rPr>
                      <w:t>Queue</w:t>
                    </w:r>
                    <w:r>
                      <w:rPr>
                        <w:rFonts w:ascii="Segoe UI"/>
                        <w:color w:val="123246"/>
                        <w:spacing w:val="7"/>
                        <w:sz w:val="3"/>
                      </w:rPr>
                      <w:t> </w:t>
                    </w:r>
                    <w:r>
                      <w:rPr>
                        <w:rFonts w:ascii="Segoe UI"/>
                        <w:color w:val="123246"/>
                        <w:spacing w:val="-2"/>
                        <w:sz w:val="3"/>
                      </w:rPr>
                      <w:t>Token</w:t>
                    </w:r>
                  </w:p>
                </w:txbxContent>
              </v:textbox>
              <w10:wrap type="none"/>
            </v:shape>
            <v:shape style="position:absolute;left:4187;top:2140;width:1929;height:44" type="#_x0000_t202" id="docshape206" filled="false" stroked="false">
              <v:textbox inset="0,0,0,0">
                <w:txbxContent>
                  <w:p>
                    <w:pPr>
                      <w:tabs>
                        <w:tab w:pos="555" w:val="left" w:leader="none"/>
                        <w:tab w:pos="1063" w:val="left" w:leader="none"/>
                        <w:tab w:pos="1641" w:val="left" w:leader="none"/>
                      </w:tabs>
                      <w:spacing w:before="2"/>
                      <w:ind w:left="0" w:right="0" w:firstLine="0"/>
                      <w:jc w:val="left"/>
                      <w:rPr>
                        <w:rFonts w:ascii="Segoe UI"/>
                        <w:sz w:val="3"/>
                      </w:rPr>
                    </w:pPr>
                    <w:r>
                      <w:rPr>
                        <w:rFonts w:ascii="Segoe UI"/>
                        <w:color w:val="123246"/>
                        <w:w w:val="105"/>
                        <w:sz w:val="3"/>
                      </w:rPr>
                      <w:t>Capture</w:t>
                    </w:r>
                    <w:r>
                      <w:rPr>
                        <w:rFonts w:ascii="Segoe UI"/>
                        <w:color w:val="123246"/>
                        <w:spacing w:val="2"/>
                        <w:w w:val="110"/>
                        <w:sz w:val="3"/>
                      </w:rPr>
                      <w:t> </w:t>
                    </w:r>
                    <w:r>
                      <w:rPr>
                        <w:rFonts w:ascii="Segoe UI"/>
                        <w:color w:val="123246"/>
                        <w:spacing w:val="-2"/>
                        <w:w w:val="110"/>
                        <w:sz w:val="3"/>
                      </w:rPr>
                      <w:t>Demographics</w:t>
                    </w:r>
                    <w:r>
                      <w:rPr>
                        <w:rFonts w:ascii="Segoe UI"/>
                        <w:color w:val="123246"/>
                        <w:sz w:val="3"/>
                      </w:rPr>
                      <w:tab/>
                    </w:r>
                    <w:r>
                      <w:rPr>
                        <w:rFonts w:ascii="Segoe UI"/>
                        <w:color w:val="123246"/>
                        <w:w w:val="110"/>
                        <w:sz w:val="3"/>
                      </w:rPr>
                      <w:t>Capture</w:t>
                    </w:r>
                    <w:r>
                      <w:rPr>
                        <w:rFonts w:ascii="Segoe UI"/>
                        <w:color w:val="123246"/>
                        <w:spacing w:val="-3"/>
                        <w:w w:val="110"/>
                        <w:sz w:val="3"/>
                      </w:rPr>
                      <w:t> </w:t>
                    </w:r>
                    <w:r>
                      <w:rPr>
                        <w:rFonts w:ascii="Segoe UI"/>
                        <w:color w:val="123246"/>
                        <w:w w:val="110"/>
                        <w:sz w:val="3"/>
                      </w:rPr>
                      <w:t>Next</w:t>
                    </w:r>
                    <w:r>
                      <w:rPr>
                        <w:rFonts w:ascii="Segoe UI"/>
                        <w:color w:val="123246"/>
                        <w:spacing w:val="-2"/>
                        <w:w w:val="110"/>
                        <w:sz w:val="3"/>
                      </w:rPr>
                      <w:t> </w:t>
                    </w:r>
                    <w:r>
                      <w:rPr>
                        <w:rFonts w:ascii="Segoe UI"/>
                        <w:color w:val="123246"/>
                        <w:w w:val="110"/>
                        <w:sz w:val="3"/>
                      </w:rPr>
                      <w:t>of</w:t>
                    </w:r>
                    <w:r>
                      <w:rPr>
                        <w:rFonts w:ascii="Segoe UI"/>
                        <w:color w:val="123246"/>
                        <w:spacing w:val="-2"/>
                        <w:w w:val="110"/>
                        <w:sz w:val="3"/>
                      </w:rPr>
                      <w:t> </w:t>
                    </w:r>
                    <w:r>
                      <w:rPr>
                        <w:rFonts w:ascii="Segoe UI"/>
                        <w:color w:val="123246"/>
                        <w:spacing w:val="-5"/>
                        <w:w w:val="110"/>
                        <w:sz w:val="3"/>
                      </w:rPr>
                      <w:t>Kin</w:t>
                    </w:r>
                    <w:r>
                      <w:rPr>
                        <w:rFonts w:ascii="Segoe UI"/>
                        <w:color w:val="123246"/>
                        <w:sz w:val="3"/>
                      </w:rPr>
                      <w:tab/>
                    </w:r>
                    <w:r>
                      <w:rPr>
                        <w:rFonts w:ascii="Segoe UI"/>
                        <w:color w:val="123246"/>
                        <w:w w:val="105"/>
                        <w:sz w:val="3"/>
                      </w:rPr>
                      <w:t>Capture</w:t>
                    </w:r>
                    <w:r>
                      <w:rPr>
                        <w:rFonts w:ascii="Segoe UI"/>
                        <w:color w:val="123246"/>
                        <w:spacing w:val="2"/>
                        <w:w w:val="105"/>
                        <w:sz w:val="3"/>
                      </w:rPr>
                      <w:t> </w:t>
                    </w:r>
                    <w:r>
                      <w:rPr>
                        <w:rFonts w:ascii="Segoe UI"/>
                        <w:color w:val="123246"/>
                        <w:w w:val="105"/>
                        <w:sz w:val="3"/>
                      </w:rPr>
                      <w:t>Chief</w:t>
                    </w:r>
                    <w:r>
                      <w:rPr>
                        <w:rFonts w:ascii="Segoe UI"/>
                        <w:color w:val="123246"/>
                        <w:spacing w:val="2"/>
                        <w:w w:val="105"/>
                        <w:sz w:val="3"/>
                      </w:rPr>
                      <w:t> </w:t>
                    </w:r>
                    <w:r>
                      <w:rPr>
                        <w:rFonts w:ascii="Segoe UI"/>
                        <w:color w:val="123246"/>
                        <w:spacing w:val="-2"/>
                        <w:w w:val="105"/>
                        <w:sz w:val="3"/>
                      </w:rPr>
                      <w:t>Complaint</w:t>
                    </w:r>
                    <w:r>
                      <w:rPr>
                        <w:rFonts w:ascii="Segoe UI"/>
                        <w:color w:val="123246"/>
                        <w:sz w:val="3"/>
                      </w:rPr>
                      <w:tab/>
                    </w:r>
                    <w:r>
                      <w:rPr>
                        <w:rFonts w:ascii="Segoe UI"/>
                        <w:color w:val="123246"/>
                        <w:w w:val="105"/>
                        <w:sz w:val="3"/>
                      </w:rPr>
                      <w:t>Select</w:t>
                    </w:r>
                    <w:r>
                      <w:rPr>
                        <w:rFonts w:ascii="Segoe UI"/>
                        <w:color w:val="123246"/>
                        <w:spacing w:val="-1"/>
                        <w:w w:val="110"/>
                        <w:sz w:val="3"/>
                      </w:rPr>
                      <w:t> </w:t>
                    </w:r>
                    <w:r>
                      <w:rPr>
                        <w:rFonts w:ascii="Segoe UI"/>
                        <w:color w:val="123246"/>
                        <w:spacing w:val="-2"/>
                        <w:w w:val="110"/>
                        <w:sz w:val="3"/>
                      </w:rPr>
                      <w:t>Department</w:t>
                    </w:r>
                  </w:p>
                </w:txbxContent>
              </v:textbox>
              <w10:wrap type="none"/>
            </v:shape>
            <v:shape style="position:absolute;left:6320;top:2140;width:1431;height:44" type="#_x0000_t202" id="docshape207" filled="false" stroked="false">
              <v:textbox inset="0,0,0,0">
                <w:txbxContent>
                  <w:p>
                    <w:pPr>
                      <w:tabs>
                        <w:tab w:pos="574" w:val="left" w:leader="none"/>
                        <w:tab w:pos="1128" w:val="left" w:leader="none"/>
                      </w:tabs>
                      <w:spacing w:before="2"/>
                      <w:ind w:left="0" w:right="0" w:firstLine="0"/>
                      <w:jc w:val="left"/>
                      <w:rPr>
                        <w:rFonts w:ascii="Segoe UI"/>
                        <w:sz w:val="3"/>
                      </w:rPr>
                    </w:pPr>
                    <w:r>
                      <w:rPr>
                        <w:rFonts w:ascii="Segoe UI"/>
                        <w:color w:val="123246"/>
                        <w:w w:val="105"/>
                        <w:sz w:val="3"/>
                      </w:rPr>
                      <w:t>Set</w:t>
                    </w:r>
                    <w:r>
                      <w:rPr>
                        <w:rFonts w:ascii="Segoe UI"/>
                        <w:color w:val="123246"/>
                        <w:spacing w:val="2"/>
                        <w:w w:val="105"/>
                        <w:sz w:val="3"/>
                      </w:rPr>
                      <w:t> </w:t>
                    </w:r>
                    <w:r>
                      <w:rPr>
                        <w:rFonts w:ascii="Segoe UI"/>
                        <w:color w:val="123246"/>
                        <w:w w:val="105"/>
                        <w:sz w:val="3"/>
                      </w:rPr>
                      <w:t>Notification</w:t>
                    </w:r>
                    <w:r>
                      <w:rPr>
                        <w:rFonts w:ascii="Segoe UI"/>
                        <w:color w:val="123246"/>
                        <w:spacing w:val="3"/>
                        <w:w w:val="105"/>
                        <w:sz w:val="3"/>
                      </w:rPr>
                      <w:t> </w:t>
                    </w:r>
                    <w:r>
                      <w:rPr>
                        <w:rFonts w:ascii="Segoe UI"/>
                        <w:color w:val="123246"/>
                        <w:spacing w:val="-2"/>
                        <w:w w:val="105"/>
                        <w:sz w:val="3"/>
                      </w:rPr>
                      <w:t>Consent</w:t>
                    </w:r>
                    <w:r>
                      <w:rPr>
                        <w:rFonts w:ascii="Segoe UI"/>
                        <w:color w:val="123246"/>
                        <w:sz w:val="3"/>
                      </w:rPr>
                      <w:tab/>
                    </w:r>
                    <w:r>
                      <w:rPr>
                        <w:rFonts w:ascii="Segoe UI"/>
                        <w:color w:val="123246"/>
                        <w:w w:val="105"/>
                        <w:sz w:val="3"/>
                      </w:rPr>
                      <w:t>Generate Queue</w:t>
                    </w:r>
                    <w:r>
                      <w:rPr>
                        <w:rFonts w:ascii="Segoe UI"/>
                        <w:color w:val="123246"/>
                        <w:spacing w:val="3"/>
                        <w:w w:val="105"/>
                        <w:sz w:val="3"/>
                      </w:rPr>
                      <w:t> </w:t>
                    </w:r>
                    <w:r>
                      <w:rPr>
                        <w:rFonts w:ascii="Segoe UI"/>
                        <w:color w:val="123246"/>
                        <w:spacing w:val="-2"/>
                        <w:w w:val="105"/>
                        <w:sz w:val="3"/>
                      </w:rPr>
                      <w:t>Token</w:t>
                    </w:r>
                    <w:r>
                      <w:rPr>
                        <w:rFonts w:ascii="Segoe UI"/>
                        <w:color w:val="123246"/>
                        <w:sz w:val="3"/>
                      </w:rPr>
                      <w:tab/>
                    </w:r>
                    <w:r>
                      <w:rPr>
                        <w:rFonts w:ascii="Segoe UI"/>
                        <w:color w:val="123246"/>
                        <w:w w:val="105"/>
                        <w:sz w:val="3"/>
                      </w:rPr>
                      <w:t>Print</w:t>
                    </w:r>
                    <w:r>
                      <w:rPr>
                        <w:rFonts w:ascii="Segoe UI"/>
                        <w:color w:val="123246"/>
                        <w:spacing w:val="-2"/>
                        <w:w w:val="105"/>
                        <w:sz w:val="3"/>
                      </w:rPr>
                      <w:t> </w:t>
                    </w:r>
                    <w:r>
                      <w:rPr>
                        <w:rFonts w:ascii="Segoe UI"/>
                        <w:color w:val="123246"/>
                        <w:w w:val="105"/>
                        <w:sz w:val="3"/>
                      </w:rPr>
                      <w:t>Ticket</w:t>
                    </w:r>
                    <w:r>
                      <w:rPr>
                        <w:rFonts w:ascii="Segoe UI"/>
                        <w:color w:val="123246"/>
                        <w:spacing w:val="2"/>
                        <w:w w:val="105"/>
                        <w:sz w:val="3"/>
                      </w:rPr>
                      <w:t> </w:t>
                    </w:r>
                    <w:r>
                      <w:rPr>
                        <w:rFonts w:ascii="Segoe UI"/>
                        <w:color w:val="123246"/>
                        <w:w w:val="105"/>
                        <w:sz w:val="3"/>
                      </w:rPr>
                      <w:t>with</w:t>
                    </w:r>
                    <w:r>
                      <w:rPr>
                        <w:rFonts w:ascii="Segoe UI"/>
                        <w:color w:val="123246"/>
                        <w:spacing w:val="2"/>
                        <w:w w:val="105"/>
                        <w:sz w:val="3"/>
                      </w:rPr>
                      <w:t> </w:t>
                    </w:r>
                    <w:r>
                      <w:rPr>
                        <w:rFonts w:ascii="Segoe UI"/>
                        <w:color w:val="123246"/>
                        <w:spacing w:val="-5"/>
                        <w:w w:val="105"/>
                        <w:sz w:val="3"/>
                      </w:rPr>
                      <w:t>QR</w:t>
                    </w:r>
                  </w:p>
                </w:txbxContent>
              </v:textbox>
              <w10:wrap type="none"/>
            </v:shape>
            <v:shape style="position:absolute;left:7957;top:2116;width:374;height:94" type="#_x0000_t202" id="docshape208" filled="false" stroked="false">
              <v:textbox inset="0,0,0,0">
                <w:txbxContent>
                  <w:p>
                    <w:pPr>
                      <w:tabs>
                        <w:tab w:pos="318" w:val="left" w:leader="none"/>
                      </w:tabs>
                      <w:spacing w:before="2"/>
                      <w:ind w:left="0" w:right="0" w:firstLine="0"/>
                      <w:jc w:val="left"/>
                      <w:rPr>
                        <w:rFonts w:ascii="Segoe UI"/>
                        <w:sz w:val="3"/>
                      </w:rPr>
                    </w:pPr>
                    <w:r>
                      <w:rPr>
                        <w:rFonts w:ascii="Segoe UI"/>
                        <w:color w:val="123246"/>
                        <w:spacing w:val="-2"/>
                        <w:w w:val="110"/>
                        <w:sz w:val="3"/>
                      </w:rPr>
                      <w:t>Search</w:t>
                    </w:r>
                    <w:r>
                      <w:rPr>
                        <w:rFonts w:ascii="Segoe UI"/>
                        <w:color w:val="123246"/>
                        <w:sz w:val="3"/>
                      </w:rPr>
                      <w:tab/>
                    </w:r>
                    <w:r>
                      <w:rPr>
                        <w:rFonts w:ascii="Segoe UI"/>
                        <w:color w:val="123246"/>
                        <w:spacing w:val="-5"/>
                        <w:w w:val="110"/>
                        <w:sz w:val="3"/>
                      </w:rPr>
                      <w:t>by</w:t>
                    </w:r>
                  </w:p>
                  <w:p>
                    <w:pPr>
                      <w:spacing w:before="11"/>
                      <w:ind w:left="0" w:right="0" w:firstLine="0"/>
                      <w:jc w:val="left"/>
                      <w:rPr>
                        <w:rFonts w:ascii="Segoe UI"/>
                        <w:sz w:val="3"/>
                      </w:rPr>
                    </w:pPr>
                    <w:r>
                      <w:rPr>
                        <w:rFonts w:ascii="Segoe UI"/>
                        <w:color w:val="123246"/>
                        <w:spacing w:val="-2"/>
                        <w:w w:val="110"/>
                        <w:sz w:val="3"/>
                      </w:rPr>
                      <w:t>Name/Phone/ID</w:t>
                    </w:r>
                  </w:p>
                </w:txbxContent>
              </v:textbox>
              <w10:wrap type="none"/>
            </v:shape>
            <v:shape style="position:absolute;left:8545;top:2140;width:795;height:44" type="#_x0000_t202" id="docshape209" filled="false" stroked="false">
              <v:textbox inset="0,0,0,0">
                <w:txbxContent>
                  <w:p>
                    <w:pPr>
                      <w:tabs>
                        <w:tab w:pos="537" w:val="left" w:leader="none"/>
                      </w:tabs>
                      <w:spacing w:before="2"/>
                      <w:ind w:left="0" w:right="0" w:firstLine="0"/>
                      <w:jc w:val="left"/>
                      <w:rPr>
                        <w:rFonts w:ascii="Segoe UI"/>
                        <w:sz w:val="3"/>
                      </w:rPr>
                    </w:pPr>
                    <w:r>
                      <w:rPr>
                        <w:rFonts w:ascii="Segoe UI"/>
                        <w:color w:val="123246"/>
                        <w:sz w:val="3"/>
                      </w:rPr>
                      <w:t>Select</w:t>
                    </w:r>
                    <w:r>
                      <w:rPr>
                        <w:rFonts w:ascii="Segoe UI"/>
                        <w:color w:val="123246"/>
                        <w:spacing w:val="7"/>
                        <w:sz w:val="3"/>
                      </w:rPr>
                      <w:t> </w:t>
                    </w:r>
                    <w:r>
                      <w:rPr>
                        <w:rFonts w:ascii="Segoe UI"/>
                        <w:color w:val="123246"/>
                        <w:sz w:val="3"/>
                      </w:rPr>
                      <w:t>Existing</w:t>
                    </w:r>
                    <w:r>
                      <w:rPr>
                        <w:rFonts w:ascii="Segoe UI"/>
                        <w:color w:val="123246"/>
                        <w:spacing w:val="7"/>
                        <w:sz w:val="3"/>
                      </w:rPr>
                      <w:t> </w:t>
                    </w:r>
                    <w:r>
                      <w:rPr>
                        <w:rFonts w:ascii="Segoe UI"/>
                        <w:color w:val="123246"/>
                        <w:spacing w:val="-2"/>
                        <w:sz w:val="3"/>
                      </w:rPr>
                      <w:t>Record</w:t>
                    </w:r>
                    <w:r>
                      <w:rPr>
                        <w:rFonts w:ascii="Segoe UI"/>
                        <w:color w:val="123246"/>
                        <w:sz w:val="3"/>
                      </w:rPr>
                      <w:tab/>
                      <w:t>Create</w:t>
                    </w:r>
                    <w:r>
                      <w:rPr>
                        <w:rFonts w:ascii="Segoe UI"/>
                        <w:color w:val="123246"/>
                        <w:spacing w:val="3"/>
                        <w:sz w:val="3"/>
                      </w:rPr>
                      <w:t> </w:t>
                    </w:r>
                    <w:r>
                      <w:rPr>
                        <w:rFonts w:ascii="Segoe UI"/>
                        <w:color w:val="123246"/>
                        <w:sz w:val="3"/>
                      </w:rPr>
                      <w:t>New</w:t>
                    </w:r>
                    <w:r>
                      <w:rPr>
                        <w:rFonts w:ascii="Segoe UI"/>
                        <w:color w:val="123246"/>
                        <w:spacing w:val="6"/>
                        <w:sz w:val="3"/>
                      </w:rPr>
                      <w:t> </w:t>
                    </w:r>
                    <w:r>
                      <w:rPr>
                        <w:rFonts w:ascii="Segoe UI"/>
                        <w:color w:val="123246"/>
                        <w:spacing w:val="-2"/>
                        <w:sz w:val="3"/>
                      </w:rPr>
                      <w:t>Visit</w:t>
                    </w:r>
                  </w:p>
                </w:txbxContent>
              </v:textbox>
              <w10:wrap type="none"/>
            </v:shape>
            <v:shape style="position:absolute;left:3208;top:2403;width:145;height:44" type="#_x0000_t202" id="docshape210" filled="false" stroked="false">
              <v:textbox inset="0,0,0,0">
                <w:txbxContent>
                  <w:p>
                    <w:pPr>
                      <w:spacing w:before="2"/>
                      <w:ind w:left="0" w:right="0" w:firstLine="0"/>
                      <w:jc w:val="left"/>
                      <w:rPr>
                        <w:rFonts w:ascii="Segoe UI"/>
                        <w:sz w:val="3"/>
                      </w:rPr>
                    </w:pPr>
                    <w:r>
                      <w:rPr>
                        <w:rFonts w:ascii="Segoe UI"/>
                        <w:color w:val="123246"/>
                        <w:spacing w:val="-2"/>
                        <w:w w:val="110"/>
                        <w:sz w:val="3"/>
                      </w:rPr>
                      <w:t>WaitLess</w:t>
                    </w:r>
                  </w:p>
                </w:txbxContent>
              </v:textbox>
              <w10:wrap type="none"/>
            </v:shape>
          </v:group>
        </w:pict>
      </w:r>
      <w:r>
        <w:rPr>
          <w:rFonts w:ascii="Segoe UI"/>
          <w:sz w:val="20"/>
        </w:rPr>
      </w:r>
    </w:p>
    <w:p>
      <w:pPr>
        <w:spacing w:before="88"/>
        <w:ind w:left="2963" w:right="2893" w:firstLine="0"/>
        <w:jc w:val="center"/>
        <w:rPr>
          <w:i/>
          <w:sz w:val="18"/>
        </w:rPr>
      </w:pPr>
      <w:r>
        <w:rPr>
          <w:i/>
          <w:color w:val="36586A"/>
          <w:sz w:val="18"/>
        </w:rPr>
        <w:t>Figure</w:t>
      </w:r>
      <w:r>
        <w:rPr>
          <w:i/>
          <w:color w:val="36586A"/>
          <w:spacing w:val="-4"/>
          <w:sz w:val="18"/>
        </w:rPr>
        <w:t> </w:t>
      </w:r>
      <w:r>
        <w:rPr>
          <w:i/>
          <w:color w:val="36586A"/>
          <w:sz w:val="18"/>
        </w:rPr>
        <w:t>4.2:</w:t>
      </w:r>
      <w:r>
        <w:rPr>
          <w:i/>
          <w:color w:val="36586A"/>
          <w:spacing w:val="-4"/>
          <w:sz w:val="18"/>
        </w:rPr>
        <w:t> </w:t>
      </w:r>
      <w:r>
        <w:rPr>
          <w:i/>
          <w:color w:val="36586A"/>
          <w:sz w:val="18"/>
        </w:rPr>
        <w:t>Patient</w:t>
      </w:r>
      <w:r>
        <w:rPr>
          <w:i/>
          <w:color w:val="36586A"/>
          <w:spacing w:val="-3"/>
          <w:sz w:val="18"/>
        </w:rPr>
        <w:t> </w:t>
      </w:r>
      <w:r>
        <w:rPr>
          <w:i/>
          <w:color w:val="36586A"/>
          <w:sz w:val="18"/>
        </w:rPr>
        <w:t>Registration</w:t>
      </w:r>
      <w:r>
        <w:rPr>
          <w:i/>
          <w:color w:val="36586A"/>
          <w:spacing w:val="-4"/>
          <w:sz w:val="18"/>
        </w:rPr>
        <w:t> </w:t>
      </w:r>
      <w:r>
        <w:rPr>
          <w:i/>
          <w:color w:val="36586A"/>
          <w:sz w:val="18"/>
        </w:rPr>
        <w:t>Use</w:t>
      </w:r>
      <w:r>
        <w:rPr>
          <w:i/>
          <w:color w:val="36586A"/>
          <w:spacing w:val="-4"/>
          <w:sz w:val="18"/>
        </w:rPr>
        <w:t> </w:t>
      </w:r>
      <w:r>
        <w:rPr>
          <w:i/>
          <w:color w:val="36586A"/>
          <w:sz w:val="18"/>
        </w:rPr>
        <w:t>Case</w:t>
      </w:r>
      <w:r>
        <w:rPr>
          <w:i/>
          <w:color w:val="36586A"/>
          <w:spacing w:val="-3"/>
          <w:sz w:val="18"/>
        </w:rPr>
        <w:t> </w:t>
      </w:r>
      <w:r>
        <w:rPr>
          <w:i/>
          <w:color w:val="36586A"/>
          <w:spacing w:val="-2"/>
          <w:sz w:val="18"/>
        </w:rPr>
        <w:t>Diagram</w:t>
      </w:r>
    </w:p>
    <w:p>
      <w:pPr>
        <w:pStyle w:val="BodyText"/>
        <w:spacing w:before="7"/>
        <w:rPr>
          <w:i/>
          <w:sz w:val="25"/>
        </w:rPr>
      </w:pPr>
    </w:p>
    <w:p>
      <w:pPr>
        <w:pStyle w:val="Heading8"/>
        <w:numPr>
          <w:ilvl w:val="2"/>
          <w:numId w:val="11"/>
        </w:numPr>
        <w:tabs>
          <w:tab w:pos="916" w:val="left" w:leader="none"/>
        </w:tabs>
        <w:spacing w:line="240" w:lineRule="auto" w:before="0" w:after="0"/>
        <w:ind w:left="915" w:right="0" w:hanging="636"/>
        <w:jc w:val="left"/>
        <w:rPr>
          <w:color w:val="167286"/>
        </w:rPr>
      </w:pPr>
      <w:r>
        <w:rPr>
          <w:color w:val="167286"/>
        </w:rPr>
        <w:t>Triage</w:t>
      </w:r>
      <w:r>
        <w:rPr>
          <w:color w:val="167286"/>
          <w:spacing w:val="-8"/>
        </w:rPr>
        <w:t> </w:t>
      </w:r>
      <w:r>
        <w:rPr>
          <w:color w:val="167286"/>
        </w:rPr>
        <w:t>Use</w:t>
      </w:r>
      <w:r>
        <w:rPr>
          <w:color w:val="167286"/>
          <w:spacing w:val="-7"/>
        </w:rPr>
        <w:t> </w:t>
      </w:r>
      <w:r>
        <w:rPr>
          <w:color w:val="167286"/>
        </w:rPr>
        <w:t>Case</w:t>
      </w:r>
      <w:r>
        <w:rPr>
          <w:color w:val="167286"/>
          <w:spacing w:val="-7"/>
        </w:rPr>
        <w:t> </w:t>
      </w:r>
      <w:r>
        <w:rPr>
          <w:color w:val="167286"/>
          <w:spacing w:val="-2"/>
        </w:rPr>
        <w:t>Diagram</w:t>
      </w:r>
    </w:p>
    <w:p>
      <w:pPr>
        <w:pStyle w:val="BodyText"/>
        <w:rPr>
          <w:rFonts w:ascii="Segoe UI"/>
          <w:b/>
          <w:sz w:val="25"/>
        </w:rPr>
      </w:pPr>
      <w:r>
        <w:rPr/>
        <w:pict>
          <v:group style="position:absolute;margin-left:51pt;margin-top:17.872637pt;width:493.5pt;height:198pt;mso-position-horizontal-relative:page;mso-position-vertical-relative:paragraph;z-index:-15679488;mso-wrap-distance-left:0;mso-wrap-distance-right:0" id="docshapegroup211" coordorigin="1020,357" coordsize="9870,3960">
            <v:shape style="position:absolute;left:1020;top:357;width:9870;height:3960" type="#_x0000_t75" id="docshape212" stroked="false">
              <v:imagedata r:id="rId47" o:title=""/>
            </v:shape>
            <v:shape style="position:absolute;left:1419;top:801;width:9081;height:3072" type="#_x0000_t75" id="docshape213" stroked="false">
              <v:imagedata r:id="rId48" o:title=""/>
            </v:shape>
            <v:shape style="position:absolute;left:3747;top:985;width:397;height:91" type="#_x0000_t202" id="docshape214"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Triage</w:t>
                    </w:r>
                    <w:r>
                      <w:rPr>
                        <w:rFonts w:ascii="Segoe UI"/>
                        <w:color w:val="123246"/>
                        <w:spacing w:val="-1"/>
                        <w:sz w:val="7"/>
                      </w:rPr>
                      <w:t> </w:t>
                    </w:r>
                    <w:r>
                      <w:rPr>
                        <w:rFonts w:ascii="Segoe UI"/>
                        <w:color w:val="123246"/>
                        <w:spacing w:val="-2"/>
                        <w:sz w:val="7"/>
                      </w:rPr>
                      <w:t>Nurse</w:t>
                    </w:r>
                  </w:p>
                </w:txbxContent>
              </v:textbox>
              <w10:wrap type="none"/>
            </v:shape>
            <v:shape style="position:absolute;left:1578;top:1592;width:731;height:91" type="#_x0000_t202" id="docshape215"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Record</w:t>
                    </w:r>
                    <w:r>
                      <w:rPr>
                        <w:rFonts w:ascii="Segoe UI"/>
                        <w:color w:val="123246"/>
                        <w:spacing w:val="3"/>
                        <w:sz w:val="7"/>
                      </w:rPr>
                      <w:t> </w:t>
                    </w:r>
                    <w:r>
                      <w:rPr>
                        <w:rFonts w:ascii="Segoe UI"/>
                        <w:color w:val="123246"/>
                        <w:spacing w:val="-2"/>
                        <w:sz w:val="7"/>
                      </w:rPr>
                      <w:t>Chief</w:t>
                    </w:r>
                    <w:r>
                      <w:rPr>
                        <w:rFonts w:ascii="Segoe UI"/>
                        <w:color w:val="123246"/>
                        <w:spacing w:val="3"/>
                        <w:sz w:val="7"/>
                      </w:rPr>
                      <w:t> </w:t>
                    </w:r>
                    <w:r>
                      <w:rPr>
                        <w:rFonts w:ascii="Segoe UI"/>
                        <w:color w:val="123246"/>
                        <w:spacing w:val="-2"/>
                        <w:sz w:val="7"/>
                      </w:rPr>
                      <w:t>Complaint</w:t>
                    </w:r>
                  </w:p>
                </w:txbxContent>
              </v:textbox>
              <w10:wrap type="none"/>
            </v:shape>
            <v:shape style="position:absolute;left:2902;top:1592;width:559;height:91" type="#_x0000_t202" id="docshape216"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Record</w:t>
                    </w:r>
                    <w:r>
                      <w:rPr>
                        <w:rFonts w:ascii="Segoe UI"/>
                        <w:color w:val="123246"/>
                        <w:spacing w:val="1"/>
                        <w:sz w:val="7"/>
                      </w:rPr>
                      <w:t> </w:t>
                    </w:r>
                    <w:r>
                      <w:rPr>
                        <w:rFonts w:ascii="Segoe UI"/>
                        <w:color w:val="123246"/>
                        <w:spacing w:val="-2"/>
                        <w:sz w:val="7"/>
                      </w:rPr>
                      <w:t>Pain</w:t>
                    </w:r>
                    <w:r>
                      <w:rPr>
                        <w:rFonts w:ascii="Segoe UI"/>
                        <w:color w:val="123246"/>
                        <w:spacing w:val="1"/>
                        <w:sz w:val="7"/>
                      </w:rPr>
                      <w:t> </w:t>
                    </w:r>
                    <w:r>
                      <w:rPr>
                        <w:rFonts w:ascii="Segoe UI"/>
                        <w:color w:val="123246"/>
                        <w:spacing w:val="-2"/>
                        <w:sz w:val="7"/>
                      </w:rPr>
                      <w:t>Score</w:t>
                    </w:r>
                  </w:p>
                </w:txbxContent>
              </v:textbox>
              <w10:wrap type="none"/>
            </v:shape>
            <v:shape style="position:absolute;left:3911;top:1592;width:564;height:91" type="#_x0000_t202" id="docshape217"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Record</w:t>
                    </w:r>
                    <w:r>
                      <w:rPr>
                        <w:rFonts w:ascii="Segoe UI"/>
                        <w:color w:val="123246"/>
                        <w:spacing w:val="2"/>
                        <w:sz w:val="7"/>
                      </w:rPr>
                      <w:t> </w:t>
                    </w:r>
                    <w:r>
                      <w:rPr>
                        <w:rFonts w:ascii="Segoe UI"/>
                        <w:color w:val="123246"/>
                        <w:spacing w:val="-2"/>
                        <w:sz w:val="7"/>
                      </w:rPr>
                      <w:t>Symptoms</w:t>
                    </w:r>
                  </w:p>
                </w:txbxContent>
              </v:textbox>
              <w10:wrap type="none"/>
            </v:shape>
            <v:shape style="position:absolute;left:5068;top:1541;width:192;height:196" type="#_x0000_t202" id="docshape218" filled="false" stroked="false">
              <v:textbox inset="0,0,0,0">
                <w:txbxContent>
                  <w:p>
                    <w:pPr>
                      <w:spacing w:line="268" w:lineRule="auto" w:before="0"/>
                      <w:ind w:left="0" w:right="0" w:firstLine="0"/>
                      <w:jc w:val="left"/>
                      <w:rPr>
                        <w:rFonts w:ascii="Segoe UI"/>
                        <w:sz w:val="7"/>
                      </w:rPr>
                    </w:pPr>
                    <w:r>
                      <w:rPr>
                        <w:rFonts w:ascii="Segoe UI"/>
                        <w:color w:val="123246"/>
                        <w:spacing w:val="-4"/>
                        <w:sz w:val="7"/>
                      </w:rPr>
                      <w:t>View</w:t>
                    </w:r>
                    <w:r>
                      <w:rPr>
                        <w:rFonts w:ascii="Segoe UI"/>
                        <w:color w:val="123246"/>
                        <w:spacing w:val="40"/>
                        <w:sz w:val="7"/>
                      </w:rPr>
                      <w:t> </w:t>
                    </w:r>
                    <w:r>
                      <w:rPr>
                        <w:rFonts w:ascii="Segoe UI"/>
                        <w:color w:val="123246"/>
                        <w:spacing w:val="-4"/>
                        <w:sz w:val="7"/>
                      </w:rPr>
                      <w:t>Alerts</w:t>
                    </w:r>
                  </w:p>
                </w:txbxContent>
              </v:textbox>
              <w10:wrap type="none"/>
            </v:shape>
            <v:shape style="position:absolute;left:5392;top:1541;width:436;height:91" type="#_x0000_t202" id="docshape219"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Reassessment</w:t>
                    </w:r>
                  </w:p>
                </w:txbxContent>
              </v:textbox>
              <w10:wrap type="none"/>
            </v:shape>
            <v:shape style="position:absolute;left:6373;top:1592;width:410;height:91" type="#_x0000_t202" id="docshape220"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Record</w:t>
                    </w:r>
                    <w:r>
                      <w:rPr>
                        <w:rFonts w:ascii="Segoe UI"/>
                        <w:color w:val="123246"/>
                        <w:spacing w:val="2"/>
                        <w:sz w:val="7"/>
                      </w:rPr>
                      <w:t> </w:t>
                    </w:r>
                    <w:r>
                      <w:rPr>
                        <w:rFonts w:ascii="Segoe UI"/>
                        <w:color w:val="123246"/>
                        <w:spacing w:val="-2"/>
                        <w:sz w:val="7"/>
                      </w:rPr>
                      <w:t>Vitals</w:t>
                    </w:r>
                  </w:p>
                </w:txbxContent>
              </v:textbox>
              <w10:wrap type="none"/>
            </v:shape>
            <v:shape style="position:absolute;left:9056;top:1592;width:621;height:91" type="#_x0000_t202" id="docshape221"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Assign</w:t>
                    </w:r>
                    <w:r>
                      <w:rPr>
                        <w:rFonts w:ascii="Segoe UI"/>
                        <w:color w:val="123246"/>
                        <w:spacing w:val="6"/>
                        <w:sz w:val="7"/>
                      </w:rPr>
                      <w:t> </w:t>
                    </w:r>
                    <w:r>
                      <w:rPr>
                        <w:rFonts w:ascii="Segoe UI"/>
                        <w:color w:val="123246"/>
                        <w:spacing w:val="-2"/>
                        <w:sz w:val="7"/>
                      </w:rPr>
                      <w:t>Priority</w:t>
                    </w:r>
                    <w:r>
                      <w:rPr>
                        <w:rFonts w:ascii="Segoe UI"/>
                        <w:color w:val="123246"/>
                        <w:spacing w:val="7"/>
                        <w:sz w:val="7"/>
                      </w:rPr>
                      <w:t> </w:t>
                    </w:r>
                    <w:r>
                      <w:rPr>
                        <w:rFonts w:ascii="Segoe UI"/>
                        <w:color w:val="123246"/>
                        <w:spacing w:val="-2"/>
                        <w:sz w:val="7"/>
                      </w:rPr>
                      <w:t>Level</w:t>
                    </w:r>
                  </w:p>
                </w:txbxContent>
              </v:textbox>
              <w10:wrap type="none"/>
            </v:shape>
            <v:shape style="position:absolute;left:2250;top:2298;width:673;height:91" type="#_x0000_t202" id="docshape222"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Select</w:t>
                    </w:r>
                    <w:r>
                      <w:rPr>
                        <w:rFonts w:ascii="Segoe UI"/>
                        <w:color w:val="123246"/>
                        <w:spacing w:val="4"/>
                        <w:sz w:val="7"/>
                      </w:rPr>
                      <w:t> </w:t>
                    </w:r>
                    <w:r>
                      <w:rPr>
                        <w:rFonts w:ascii="Segoe UI"/>
                        <w:color w:val="123246"/>
                        <w:spacing w:val="-2"/>
                        <w:sz w:val="7"/>
                      </w:rPr>
                      <w:t>Waiting</w:t>
                    </w:r>
                    <w:r>
                      <w:rPr>
                        <w:rFonts w:ascii="Segoe UI"/>
                        <w:color w:val="123246"/>
                        <w:spacing w:val="4"/>
                        <w:sz w:val="7"/>
                      </w:rPr>
                      <w:t> </w:t>
                    </w:r>
                    <w:r>
                      <w:rPr>
                        <w:rFonts w:ascii="Segoe UI"/>
                        <w:color w:val="123246"/>
                        <w:spacing w:val="-2"/>
                        <w:sz w:val="7"/>
                      </w:rPr>
                      <w:t>Patient</w:t>
                    </w:r>
                  </w:p>
                </w:txbxContent>
              </v:textbox>
              <w10:wrap type="none"/>
            </v:shape>
            <v:shape style="position:absolute;left:3373;top:2298;width:577;height:91" type="#_x0000_t202" id="docshape223"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Oxygen</w:t>
                    </w:r>
                    <w:r>
                      <w:rPr>
                        <w:rFonts w:ascii="Segoe UI"/>
                        <w:color w:val="123246"/>
                        <w:spacing w:val="3"/>
                        <w:sz w:val="7"/>
                      </w:rPr>
                      <w:t> </w:t>
                    </w:r>
                    <w:r>
                      <w:rPr>
                        <w:rFonts w:ascii="Segoe UI"/>
                        <w:color w:val="123246"/>
                        <w:spacing w:val="-2"/>
                        <w:sz w:val="7"/>
                      </w:rPr>
                      <w:t>Saturation</w:t>
                    </w:r>
                  </w:p>
                </w:txbxContent>
              </v:textbox>
              <w10:wrap type="none"/>
            </v:shape>
            <v:shape style="position:absolute;left:4401;top:2247;width:779;height:196" type="#_x0000_t202" id="docshape224" filled="false" stroked="false">
              <v:textbox inset="0,0,0,0">
                <w:txbxContent>
                  <w:p>
                    <w:pPr>
                      <w:tabs>
                        <w:tab w:pos="586" w:val="left" w:leader="none"/>
                      </w:tabs>
                      <w:spacing w:line="268" w:lineRule="auto" w:before="0"/>
                      <w:ind w:left="0" w:right="18" w:firstLine="0"/>
                      <w:jc w:val="left"/>
                      <w:rPr>
                        <w:rFonts w:ascii="Segoe UI"/>
                        <w:sz w:val="7"/>
                      </w:rPr>
                    </w:pPr>
                    <w:r>
                      <w:rPr>
                        <w:rFonts w:ascii="Segoe UI"/>
                        <w:color w:val="123246"/>
                        <w:spacing w:val="-2"/>
                        <w:sz w:val="7"/>
                      </w:rPr>
                      <w:t>Override</w:t>
                    </w:r>
                    <w:r>
                      <w:rPr>
                        <w:rFonts w:ascii="Segoe UI"/>
                        <w:color w:val="123246"/>
                        <w:sz w:val="7"/>
                      </w:rPr>
                      <w:tab/>
                    </w:r>
                    <w:r>
                      <w:rPr>
                        <w:rFonts w:ascii="Segoe UI"/>
                        <w:color w:val="123246"/>
                        <w:spacing w:val="-4"/>
                        <w:sz w:val="7"/>
                      </w:rPr>
                      <w:t>Auto-</w:t>
                    </w:r>
                    <w:r>
                      <w:rPr>
                        <w:rFonts w:ascii="Segoe UI"/>
                        <w:color w:val="123246"/>
                        <w:spacing w:val="40"/>
                        <w:sz w:val="7"/>
                      </w:rPr>
                      <w:t> </w:t>
                    </w:r>
                    <w:r>
                      <w:rPr>
                        <w:rFonts w:ascii="Segoe UI"/>
                        <w:color w:val="123246"/>
                        <w:spacing w:val="-2"/>
                        <w:sz w:val="7"/>
                      </w:rPr>
                      <w:t>Classification</w:t>
                    </w:r>
                  </w:p>
                </w:txbxContent>
              </v:textbox>
              <w10:wrap type="none"/>
            </v:shape>
            <v:shape style="position:absolute;left:5630;top:2298;width:338;height:91" type="#_x0000_t202" id="docshape225"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Heart</w:t>
                    </w:r>
                    <w:r>
                      <w:rPr>
                        <w:rFonts w:ascii="Segoe UI"/>
                        <w:color w:val="123246"/>
                        <w:spacing w:val="3"/>
                        <w:sz w:val="7"/>
                      </w:rPr>
                      <w:t> </w:t>
                    </w:r>
                    <w:r>
                      <w:rPr>
                        <w:rFonts w:ascii="Segoe UI"/>
                        <w:color w:val="123246"/>
                        <w:spacing w:val="-4"/>
                        <w:sz w:val="7"/>
                      </w:rPr>
                      <w:t>Rate</w:t>
                    </w:r>
                  </w:p>
                </w:txbxContent>
              </v:textbox>
              <w10:wrap type="none"/>
            </v:shape>
            <v:shape style="position:absolute;left:6419;top:2298;width:467;height:91" type="#_x0000_t202" id="docshape226"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Blood</w:t>
                    </w:r>
                    <w:r>
                      <w:rPr>
                        <w:rFonts w:ascii="Segoe UI"/>
                        <w:color w:val="123246"/>
                        <w:spacing w:val="3"/>
                        <w:sz w:val="7"/>
                      </w:rPr>
                      <w:t> </w:t>
                    </w:r>
                    <w:r>
                      <w:rPr>
                        <w:rFonts w:ascii="Segoe UI"/>
                        <w:color w:val="123246"/>
                        <w:spacing w:val="-2"/>
                        <w:sz w:val="7"/>
                      </w:rPr>
                      <w:t>Pressure</w:t>
                    </w:r>
                  </w:p>
                </w:txbxContent>
              </v:textbox>
              <w10:wrap type="none"/>
            </v:shape>
            <v:shape style="position:absolute;left:7337;top:2298;width:398;height:91" type="#_x0000_t202" id="docshape227"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Temperature</w:t>
                    </w:r>
                  </w:p>
                </w:txbxContent>
              </v:textbox>
              <w10:wrap type="none"/>
            </v:shape>
            <v:shape style="position:absolute;left:8185;top:2298;width:510;height:91" type="#_x0000_t202" id="docshape228"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Respiratory</w:t>
                    </w:r>
                    <w:r>
                      <w:rPr>
                        <w:rFonts w:ascii="Segoe UI"/>
                        <w:color w:val="123246"/>
                        <w:spacing w:val="8"/>
                        <w:sz w:val="7"/>
                      </w:rPr>
                      <w:t> </w:t>
                    </w:r>
                    <w:r>
                      <w:rPr>
                        <w:rFonts w:ascii="Segoe UI"/>
                        <w:color w:val="123246"/>
                        <w:spacing w:val="-4"/>
                        <w:sz w:val="7"/>
                      </w:rPr>
                      <w:t>Rate</w:t>
                    </w:r>
                  </w:p>
                </w:txbxContent>
              </v:textbox>
              <w10:wrap type="none"/>
            </v:shape>
            <v:shape style="position:absolute;left:9159;top:2298;width:415;height:91" type="#_x0000_t202" id="docshape229"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Auto-Classify</w:t>
                    </w:r>
                  </w:p>
                </w:txbxContent>
              </v:textbox>
              <w10:wrap type="none"/>
            </v:shape>
            <v:shape style="position:absolute;left:8495;top:2775;width:531;height:91" type="#_x0000_t202" id="docshape230"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Emergency</w:t>
                    </w:r>
                    <w:r>
                      <w:rPr>
                        <w:rFonts w:ascii="Segoe UI"/>
                        <w:color w:val="123246"/>
                        <w:spacing w:val="6"/>
                        <w:sz w:val="7"/>
                      </w:rPr>
                      <w:t> </w:t>
                    </w:r>
                    <w:r>
                      <w:rPr>
                        <w:rFonts w:ascii="Segoe UI"/>
                        <w:color w:val="123246"/>
                        <w:spacing w:val="-2"/>
                        <w:sz w:val="7"/>
                      </w:rPr>
                      <w:t>Vitals</w:t>
                    </w:r>
                  </w:p>
                </w:txbxContent>
              </v:textbox>
              <w10:wrap type="none"/>
            </v:shape>
            <v:shape style="position:absolute;left:9759;top:2775;width:425;height:91" type="#_x0000_t202" id="docshape231"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Normal</w:t>
                    </w:r>
                    <w:r>
                      <w:rPr>
                        <w:rFonts w:ascii="Segoe UI"/>
                        <w:color w:val="123246"/>
                        <w:spacing w:val="4"/>
                        <w:sz w:val="7"/>
                      </w:rPr>
                      <w:t> </w:t>
                    </w:r>
                    <w:r>
                      <w:rPr>
                        <w:rFonts w:ascii="Segoe UI"/>
                        <w:color w:val="123246"/>
                        <w:spacing w:val="-2"/>
                        <w:sz w:val="7"/>
                      </w:rPr>
                      <w:t>Vitals</w:t>
                    </w:r>
                  </w:p>
                </w:txbxContent>
              </v:textbox>
              <w10:wrap type="none"/>
            </v:shape>
            <v:shape style="position:absolute;left:3521;top:3095;width:281;height:91" type="#_x0000_t202" id="docshape232"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WaitLess</w:t>
                    </w:r>
                  </w:p>
                </w:txbxContent>
              </v:textbox>
              <w10:wrap type="none"/>
            </v:shape>
            <v:shape style="position:absolute;left:8446;top:3095;width:630;height:91" type="#_x0000_t202" id="docshape233"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Auto-Red:</w:t>
                    </w:r>
                    <w:r>
                      <w:rPr>
                        <w:rFonts w:ascii="Segoe UI"/>
                        <w:color w:val="123246"/>
                        <w:spacing w:val="2"/>
                        <w:sz w:val="7"/>
                      </w:rPr>
                      <w:t> </w:t>
                    </w:r>
                    <w:r>
                      <w:rPr>
                        <w:rFonts w:ascii="Segoe UI"/>
                        <w:color w:val="123246"/>
                        <w:spacing w:val="-2"/>
                        <w:sz w:val="7"/>
                      </w:rPr>
                      <w:t>Fast</w:t>
                    </w:r>
                    <w:r>
                      <w:rPr>
                        <w:rFonts w:ascii="Segoe UI"/>
                        <w:color w:val="123246"/>
                        <w:spacing w:val="3"/>
                        <w:sz w:val="7"/>
                      </w:rPr>
                      <w:t> </w:t>
                    </w:r>
                    <w:r>
                      <w:rPr>
                        <w:rFonts w:ascii="Segoe UI"/>
                        <w:color w:val="123246"/>
                        <w:spacing w:val="-2"/>
                        <w:sz w:val="7"/>
                      </w:rPr>
                      <w:t>Track</w:t>
                    </w:r>
                  </w:p>
                </w:txbxContent>
              </v:textbox>
              <w10:wrap type="none"/>
            </v:shape>
            <v:shape style="position:absolute;left:9587;top:3095;width:769;height:91" type="#_x0000_t202" id="docshape234"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Manual</w:t>
                    </w:r>
                    <w:r>
                      <w:rPr>
                        <w:rFonts w:ascii="Segoe UI"/>
                        <w:color w:val="123246"/>
                        <w:spacing w:val="6"/>
                        <w:sz w:val="7"/>
                      </w:rPr>
                      <w:t> </w:t>
                    </w:r>
                    <w:r>
                      <w:rPr>
                        <w:rFonts w:ascii="Segoe UI"/>
                        <w:color w:val="123246"/>
                        <w:spacing w:val="-2"/>
                        <w:sz w:val="7"/>
                      </w:rPr>
                      <w:t>Priority</w:t>
                    </w:r>
                    <w:r>
                      <w:rPr>
                        <w:rFonts w:ascii="Segoe UI"/>
                        <w:color w:val="123246"/>
                        <w:spacing w:val="6"/>
                        <w:sz w:val="7"/>
                      </w:rPr>
                      <w:t> </w:t>
                    </w:r>
                    <w:r>
                      <w:rPr>
                        <w:rFonts w:ascii="Segoe UI"/>
                        <w:color w:val="123246"/>
                        <w:spacing w:val="-2"/>
                        <w:sz w:val="7"/>
                      </w:rPr>
                      <w:t>Selection</w:t>
                    </w:r>
                  </w:p>
                </w:txbxContent>
              </v:textbox>
              <w10:wrap type="none"/>
            </v:shape>
            <v:shape style="position:absolute;left:8391;top:3643;width:740;height:91" type="#_x0000_t202" id="docshape235" filled="false" stroked="false">
              <v:textbox inset="0,0,0,0">
                <w:txbxContent>
                  <w:p>
                    <w:pPr>
                      <w:spacing w:line="90" w:lineRule="exact" w:before="0"/>
                      <w:ind w:left="0" w:right="0" w:firstLine="0"/>
                      <w:jc w:val="left"/>
                      <w:rPr>
                        <w:rFonts w:ascii="Segoe UI"/>
                        <w:sz w:val="7"/>
                      </w:rPr>
                    </w:pPr>
                    <w:r>
                      <w:rPr>
                        <w:rFonts w:ascii="Segoe UI"/>
                        <w:color w:val="123246"/>
                        <w:spacing w:val="-2"/>
                        <w:sz w:val="7"/>
                      </w:rPr>
                      <w:t>Trigger</w:t>
                    </w:r>
                    <w:r>
                      <w:rPr>
                        <w:rFonts w:ascii="Segoe UI"/>
                        <w:color w:val="123246"/>
                        <w:spacing w:val="3"/>
                        <w:sz w:val="7"/>
                      </w:rPr>
                      <w:t> </w:t>
                    </w:r>
                    <w:r>
                      <w:rPr>
                        <w:rFonts w:ascii="Segoe UI"/>
                        <w:color w:val="123246"/>
                        <w:spacing w:val="-2"/>
                        <w:sz w:val="7"/>
                      </w:rPr>
                      <w:t>Emergency</w:t>
                    </w:r>
                    <w:r>
                      <w:rPr>
                        <w:rFonts w:ascii="Segoe UI"/>
                        <w:color w:val="123246"/>
                        <w:spacing w:val="4"/>
                        <w:sz w:val="7"/>
                      </w:rPr>
                      <w:t> </w:t>
                    </w:r>
                    <w:r>
                      <w:rPr>
                        <w:rFonts w:ascii="Segoe UI"/>
                        <w:color w:val="123246"/>
                        <w:spacing w:val="-2"/>
                        <w:sz w:val="7"/>
                      </w:rPr>
                      <w:t>Alert</w:t>
                    </w:r>
                  </w:p>
                </w:txbxContent>
              </v:textbox>
              <w10:wrap type="none"/>
            </v:shape>
            <v:shape style="position:absolute;left:9582;top:3592;width:761;height:196" type="#_x0000_t202" id="docshape236" filled="false" stroked="false">
              <v:textbox inset="0,0,0,0">
                <w:txbxContent>
                  <w:p>
                    <w:pPr>
                      <w:spacing w:line="268" w:lineRule="auto" w:before="0"/>
                      <w:ind w:left="0" w:right="0" w:firstLine="0"/>
                      <w:jc w:val="left"/>
                      <w:rPr>
                        <w:rFonts w:ascii="Segoe UI"/>
                        <w:sz w:val="7"/>
                      </w:rPr>
                    </w:pPr>
                    <w:r>
                      <w:rPr>
                        <w:rFonts w:ascii="Segoe UI"/>
                        <w:color w:val="123246"/>
                        <w:sz w:val="7"/>
                      </w:rPr>
                      <w:t>Red</w:t>
                    </w:r>
                    <w:r>
                      <w:rPr>
                        <w:rFonts w:ascii="Segoe UI"/>
                        <w:color w:val="123246"/>
                        <w:spacing w:val="3"/>
                        <w:sz w:val="7"/>
                      </w:rPr>
                      <w:t> </w:t>
                    </w:r>
                    <w:r>
                      <w:rPr>
                        <w:rFonts w:ascii="Segoe UI"/>
                        <w:color w:val="123246"/>
                        <w:sz w:val="7"/>
                      </w:rPr>
                      <w:t>/</w:t>
                    </w:r>
                    <w:r>
                      <w:rPr>
                        <w:rFonts w:ascii="Segoe UI"/>
                        <w:color w:val="123246"/>
                        <w:spacing w:val="4"/>
                        <w:sz w:val="7"/>
                      </w:rPr>
                      <w:t> </w:t>
                    </w:r>
                    <w:r>
                      <w:rPr>
                        <w:rFonts w:ascii="Segoe UI"/>
                        <w:color w:val="123246"/>
                        <w:sz w:val="7"/>
                      </w:rPr>
                      <w:t>Yellow</w:t>
                    </w:r>
                    <w:r>
                      <w:rPr>
                        <w:rFonts w:ascii="Segoe UI"/>
                        <w:color w:val="123246"/>
                        <w:spacing w:val="4"/>
                        <w:sz w:val="7"/>
                      </w:rPr>
                      <w:t> </w:t>
                    </w:r>
                    <w:r>
                      <w:rPr>
                        <w:rFonts w:ascii="Segoe UI"/>
                        <w:color w:val="123246"/>
                        <w:sz w:val="7"/>
                      </w:rPr>
                      <w:t>/</w:t>
                    </w:r>
                    <w:r>
                      <w:rPr>
                        <w:rFonts w:ascii="Segoe UI"/>
                        <w:color w:val="123246"/>
                        <w:spacing w:val="3"/>
                        <w:sz w:val="7"/>
                      </w:rPr>
                      <w:t> </w:t>
                    </w:r>
                    <w:r>
                      <w:rPr>
                        <w:rFonts w:ascii="Segoe UI"/>
                        <w:color w:val="123246"/>
                        <w:sz w:val="7"/>
                      </w:rPr>
                      <w:t>Green</w:t>
                    </w:r>
                    <w:r>
                      <w:rPr>
                        <w:rFonts w:ascii="Segoe UI"/>
                        <w:color w:val="123246"/>
                        <w:spacing w:val="4"/>
                        <w:sz w:val="7"/>
                      </w:rPr>
                      <w:t> </w:t>
                    </w:r>
                    <w:r>
                      <w:rPr>
                        <w:rFonts w:ascii="Segoe UI"/>
                        <w:color w:val="123246"/>
                        <w:sz w:val="7"/>
                      </w:rPr>
                      <w:t>/</w:t>
                    </w:r>
                    <w:r>
                      <w:rPr>
                        <w:rFonts w:ascii="Segoe UI"/>
                        <w:color w:val="123246"/>
                        <w:spacing w:val="40"/>
                        <w:sz w:val="7"/>
                      </w:rPr>
                      <w:t> </w:t>
                    </w:r>
                    <w:r>
                      <w:rPr>
                        <w:rFonts w:ascii="Segoe UI"/>
                        <w:color w:val="123246"/>
                        <w:spacing w:val="-2"/>
                        <w:sz w:val="7"/>
                      </w:rPr>
                      <w:t>Black</w:t>
                    </w:r>
                  </w:p>
                </w:txbxContent>
              </v:textbox>
              <w10:wrap type="none"/>
            </v:shape>
            <w10:wrap type="topAndBottom"/>
          </v:group>
        </w:pict>
      </w:r>
    </w:p>
    <w:p>
      <w:pPr>
        <w:spacing w:before="98"/>
        <w:ind w:left="2963" w:right="2893" w:firstLine="0"/>
        <w:jc w:val="center"/>
        <w:rPr>
          <w:i/>
          <w:sz w:val="18"/>
        </w:rPr>
      </w:pPr>
      <w:r>
        <w:rPr>
          <w:i/>
          <w:color w:val="36586A"/>
          <w:sz w:val="18"/>
        </w:rPr>
        <w:t>Figure</w:t>
      </w:r>
      <w:r>
        <w:rPr>
          <w:i/>
          <w:color w:val="36586A"/>
          <w:spacing w:val="-2"/>
          <w:sz w:val="18"/>
        </w:rPr>
        <w:t> </w:t>
      </w:r>
      <w:r>
        <w:rPr>
          <w:i/>
          <w:color w:val="36586A"/>
          <w:sz w:val="18"/>
        </w:rPr>
        <w:t>4.3:</w:t>
      </w:r>
      <w:r>
        <w:rPr>
          <w:i/>
          <w:color w:val="36586A"/>
          <w:spacing w:val="-2"/>
          <w:sz w:val="18"/>
        </w:rPr>
        <w:t> </w:t>
      </w:r>
      <w:r>
        <w:rPr>
          <w:i/>
          <w:color w:val="36586A"/>
          <w:sz w:val="18"/>
        </w:rPr>
        <w:t>Triage</w:t>
      </w:r>
      <w:r>
        <w:rPr>
          <w:i/>
          <w:color w:val="36586A"/>
          <w:spacing w:val="-2"/>
          <w:sz w:val="18"/>
        </w:rPr>
        <w:t> </w:t>
      </w:r>
      <w:r>
        <w:rPr>
          <w:i/>
          <w:color w:val="36586A"/>
          <w:sz w:val="18"/>
        </w:rPr>
        <w:t>Use</w:t>
      </w:r>
      <w:r>
        <w:rPr>
          <w:i/>
          <w:color w:val="36586A"/>
          <w:spacing w:val="-2"/>
          <w:sz w:val="18"/>
        </w:rPr>
        <w:t> </w:t>
      </w:r>
      <w:r>
        <w:rPr>
          <w:i/>
          <w:color w:val="36586A"/>
          <w:sz w:val="18"/>
        </w:rPr>
        <w:t>Case</w:t>
      </w:r>
      <w:r>
        <w:rPr>
          <w:i/>
          <w:color w:val="36586A"/>
          <w:spacing w:val="-1"/>
          <w:sz w:val="18"/>
        </w:rPr>
        <w:t> </w:t>
      </w:r>
      <w:r>
        <w:rPr>
          <w:i/>
          <w:color w:val="36586A"/>
          <w:spacing w:val="-2"/>
          <w:sz w:val="18"/>
        </w:rPr>
        <w:t>Diagram</w:t>
      </w:r>
    </w:p>
    <w:p>
      <w:pPr>
        <w:pStyle w:val="BodyText"/>
        <w:spacing w:before="7"/>
        <w:rPr>
          <w:i/>
          <w:sz w:val="25"/>
        </w:rPr>
      </w:pPr>
    </w:p>
    <w:p>
      <w:pPr>
        <w:pStyle w:val="Heading8"/>
        <w:numPr>
          <w:ilvl w:val="2"/>
          <w:numId w:val="11"/>
        </w:numPr>
        <w:tabs>
          <w:tab w:pos="916" w:val="left" w:leader="none"/>
        </w:tabs>
        <w:spacing w:line="240" w:lineRule="auto" w:before="0" w:after="0"/>
        <w:ind w:left="915" w:right="0" w:hanging="636"/>
        <w:jc w:val="left"/>
        <w:rPr>
          <w:color w:val="167286"/>
        </w:rPr>
      </w:pPr>
      <w:r>
        <w:rPr>
          <w:color w:val="167286"/>
        </w:rPr>
        <w:t>Queue</w:t>
      </w:r>
      <w:r>
        <w:rPr>
          <w:color w:val="167286"/>
          <w:spacing w:val="-1"/>
        </w:rPr>
        <w:t> </w:t>
      </w:r>
      <w:r>
        <w:rPr>
          <w:color w:val="167286"/>
        </w:rPr>
        <w:t>Management</w:t>
      </w:r>
      <w:r>
        <w:rPr>
          <w:color w:val="167286"/>
          <w:spacing w:val="-1"/>
        </w:rPr>
        <w:t> </w:t>
      </w:r>
      <w:r>
        <w:rPr>
          <w:color w:val="167286"/>
        </w:rPr>
        <w:t>Use</w:t>
      </w:r>
      <w:r>
        <w:rPr>
          <w:color w:val="167286"/>
          <w:spacing w:val="-1"/>
        </w:rPr>
        <w:t> </w:t>
      </w:r>
      <w:r>
        <w:rPr>
          <w:color w:val="167286"/>
        </w:rPr>
        <w:t>Case</w:t>
      </w:r>
      <w:r>
        <w:rPr>
          <w:color w:val="167286"/>
          <w:spacing w:val="-1"/>
        </w:rPr>
        <w:t> </w:t>
      </w:r>
      <w:r>
        <w:rPr>
          <w:color w:val="167286"/>
          <w:spacing w:val="-2"/>
        </w:rPr>
        <w:t>Diagram</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spacing w:before="10" w:after="1"/>
        <w:rPr>
          <w:rFonts w:ascii="Segoe UI"/>
          <w:b/>
          <w:sz w:val="17"/>
        </w:rPr>
      </w:pPr>
    </w:p>
    <w:p>
      <w:pPr>
        <w:pStyle w:val="BodyText"/>
        <w:ind w:left="280"/>
        <w:rPr>
          <w:rFonts w:ascii="Segoe UI"/>
          <w:sz w:val="20"/>
        </w:rPr>
      </w:pPr>
      <w:r>
        <w:rPr>
          <w:rFonts w:ascii="Segoe UI"/>
          <w:sz w:val="20"/>
        </w:rPr>
        <w:pict>
          <v:group style="width:493.5pt;height:198.75pt;mso-position-horizontal-relative:char;mso-position-vertical-relative:line" id="docshapegroup237" coordorigin="0,0" coordsize="9870,3975">
            <v:shape style="position:absolute;left:0;top:0;width:9870;height:3975" type="#_x0000_t75" id="docshape238" stroked="false">
              <v:imagedata r:id="rId49" o:title=""/>
            </v:shape>
            <v:shape style="position:absolute;left:396;top:608;width:7644;height:2839" type="#_x0000_t75" id="docshape239" stroked="false">
              <v:imagedata r:id="rId50" o:title=""/>
            </v:shape>
            <v:shape style="position:absolute;left:7644;top:516;width:1839;height:917" type="#_x0000_t75" id="docshape240" stroked="false">
              <v:imagedata r:id="rId51" o:title=""/>
            </v:shape>
            <v:shape style="position:absolute;left:5065;top:721;width:252;height:84" type="#_x0000_t202" id="docshape241" filled="false" stroked="false">
              <v:textbox inset="0,0,0,0">
                <w:txbxContent>
                  <w:p>
                    <w:pPr>
                      <w:spacing w:before="3"/>
                      <w:ind w:left="0" w:right="0" w:firstLine="0"/>
                      <w:jc w:val="left"/>
                      <w:rPr>
                        <w:rFonts w:ascii="Segoe UI"/>
                        <w:sz w:val="6"/>
                      </w:rPr>
                    </w:pPr>
                    <w:bookmarkStart w:name="4.3 Use Case Descriptions" w:id="94"/>
                    <w:bookmarkEnd w:id="94"/>
                    <w:r>
                      <w:rPr/>
                    </w:r>
                    <w:r>
                      <w:rPr>
                        <w:rFonts w:ascii="Segoe UI"/>
                        <w:color w:val="123246"/>
                        <w:spacing w:val="-2"/>
                        <w:w w:val="105"/>
                        <w:sz w:val="6"/>
                      </w:rPr>
                      <w:t>Clinician</w:t>
                    </w:r>
                  </w:p>
                </w:txbxContent>
              </v:textbox>
              <w10:wrap type="none"/>
            </v:shape>
            <v:shape style="position:absolute;left:8914;top:721;width:438;height:84" type="#_x0000_t202" id="docshape242" filled="false" stroked="false">
              <v:textbox inset="0,0,0,0">
                <w:txbxContent>
                  <w:p>
                    <w:pPr>
                      <w:spacing w:before="3"/>
                      <w:ind w:left="0" w:right="0" w:firstLine="0"/>
                      <w:jc w:val="left"/>
                      <w:rPr>
                        <w:rFonts w:ascii="Segoe UI"/>
                        <w:sz w:val="6"/>
                      </w:rPr>
                    </w:pPr>
                    <w:r>
                      <w:rPr>
                        <w:rFonts w:ascii="Segoe UI"/>
                        <w:color w:val="123246"/>
                        <w:spacing w:val="-2"/>
                        <w:w w:val="105"/>
                        <w:sz w:val="6"/>
                      </w:rPr>
                      <w:t>Reception</w:t>
                    </w:r>
                    <w:r>
                      <w:rPr>
                        <w:rFonts w:ascii="Segoe UI"/>
                        <w:color w:val="123246"/>
                        <w:spacing w:val="12"/>
                        <w:w w:val="105"/>
                        <w:sz w:val="6"/>
                      </w:rPr>
                      <w:t> </w:t>
                    </w:r>
                    <w:r>
                      <w:rPr>
                        <w:rFonts w:ascii="Segoe UI"/>
                        <w:color w:val="123246"/>
                        <w:spacing w:val="-2"/>
                        <w:w w:val="105"/>
                        <w:sz w:val="6"/>
                      </w:rPr>
                      <w:t>Staff</w:t>
                    </w:r>
                  </w:p>
                </w:txbxContent>
              </v:textbox>
              <w10:wrap type="none"/>
            </v:shape>
            <v:shape style="position:absolute;left:1805;top:1268;width:477;height:84" type="#_x0000_t202" id="docshape243" filled="false" stroked="false">
              <v:textbox inset="0,0,0,0">
                <w:txbxContent>
                  <w:p>
                    <w:pPr>
                      <w:spacing w:before="3"/>
                      <w:ind w:left="0" w:right="0" w:firstLine="0"/>
                      <w:jc w:val="left"/>
                      <w:rPr>
                        <w:rFonts w:ascii="Segoe UI"/>
                        <w:sz w:val="6"/>
                      </w:rPr>
                    </w:pPr>
                    <w:r>
                      <w:rPr>
                        <w:rFonts w:ascii="Segoe UI"/>
                        <w:color w:val="123246"/>
                        <w:w w:val="105"/>
                        <w:sz w:val="6"/>
                      </w:rPr>
                      <w:t>Call</w:t>
                    </w:r>
                    <w:r>
                      <w:rPr>
                        <w:rFonts w:ascii="Segoe UI"/>
                        <w:color w:val="123246"/>
                        <w:spacing w:val="-2"/>
                        <w:w w:val="105"/>
                        <w:sz w:val="6"/>
                      </w:rPr>
                      <w:t> </w:t>
                    </w:r>
                    <w:r>
                      <w:rPr>
                        <w:rFonts w:ascii="Segoe UI"/>
                        <w:color w:val="123246"/>
                        <w:w w:val="105"/>
                        <w:sz w:val="6"/>
                      </w:rPr>
                      <w:t>Next</w:t>
                    </w:r>
                    <w:r>
                      <w:rPr>
                        <w:rFonts w:ascii="Segoe UI"/>
                        <w:color w:val="123246"/>
                        <w:spacing w:val="-2"/>
                        <w:w w:val="105"/>
                        <w:sz w:val="6"/>
                      </w:rPr>
                      <w:t> Patient</w:t>
                    </w:r>
                  </w:p>
                </w:txbxContent>
              </v:textbox>
              <w10:wrap type="none"/>
            </v:shape>
            <v:shape style="position:absolute;left:2702;top:1268;width:660;height:84" type="#_x0000_t202" id="docshape244" filled="false" stroked="false">
              <v:textbox inset="0,0,0,0">
                <w:txbxContent>
                  <w:p>
                    <w:pPr>
                      <w:spacing w:before="3"/>
                      <w:ind w:left="0" w:right="0" w:firstLine="0"/>
                      <w:jc w:val="left"/>
                      <w:rPr>
                        <w:rFonts w:ascii="Segoe UI"/>
                        <w:sz w:val="6"/>
                      </w:rPr>
                    </w:pPr>
                    <w:r>
                      <w:rPr>
                        <w:rFonts w:ascii="Segoe UI"/>
                        <w:color w:val="123246"/>
                        <w:w w:val="105"/>
                        <w:sz w:val="6"/>
                      </w:rPr>
                      <w:t>Mark</w:t>
                    </w:r>
                    <w:r>
                      <w:rPr>
                        <w:rFonts w:ascii="Segoe UI"/>
                        <w:color w:val="123246"/>
                        <w:spacing w:val="-5"/>
                        <w:w w:val="105"/>
                        <w:sz w:val="6"/>
                      </w:rPr>
                      <w:t> </w:t>
                    </w:r>
                    <w:r>
                      <w:rPr>
                        <w:rFonts w:ascii="Segoe UI"/>
                        <w:color w:val="123246"/>
                        <w:w w:val="105"/>
                        <w:sz w:val="6"/>
                      </w:rPr>
                      <w:t>Patient</w:t>
                    </w:r>
                    <w:r>
                      <w:rPr>
                        <w:rFonts w:ascii="Segoe UI"/>
                        <w:color w:val="123246"/>
                        <w:spacing w:val="-4"/>
                        <w:w w:val="105"/>
                        <w:sz w:val="6"/>
                      </w:rPr>
                      <w:t> </w:t>
                    </w:r>
                    <w:r>
                      <w:rPr>
                        <w:rFonts w:ascii="Segoe UI"/>
                        <w:color w:val="123246"/>
                        <w:w w:val="105"/>
                        <w:sz w:val="6"/>
                      </w:rPr>
                      <w:t>In-</w:t>
                    </w:r>
                    <w:r>
                      <w:rPr>
                        <w:rFonts w:ascii="Segoe UI"/>
                        <w:color w:val="123246"/>
                        <w:spacing w:val="-2"/>
                        <w:w w:val="105"/>
                        <w:sz w:val="6"/>
                      </w:rPr>
                      <w:t>Service</w:t>
                    </w:r>
                  </w:p>
                </w:txbxContent>
              </v:textbox>
              <w10:wrap type="none"/>
            </v:shape>
            <v:shape style="position:absolute;left:3776;top:1268;width:502;height:84" type="#_x0000_t202" id="docshape245" filled="false" stroked="false">
              <v:textbox inset="0,0,0,0">
                <w:txbxContent>
                  <w:p>
                    <w:pPr>
                      <w:spacing w:before="3"/>
                      <w:ind w:left="0" w:right="0" w:firstLine="0"/>
                      <w:jc w:val="left"/>
                      <w:rPr>
                        <w:rFonts w:ascii="Segoe UI"/>
                        <w:sz w:val="6"/>
                      </w:rPr>
                    </w:pPr>
                    <w:r>
                      <w:rPr>
                        <w:rFonts w:ascii="Segoe UI"/>
                        <w:color w:val="123246"/>
                        <w:w w:val="105"/>
                        <w:sz w:val="6"/>
                      </w:rPr>
                      <w:t>Complete</w:t>
                    </w:r>
                    <w:r>
                      <w:rPr>
                        <w:rFonts w:ascii="Segoe UI"/>
                        <w:color w:val="123246"/>
                        <w:spacing w:val="-4"/>
                        <w:w w:val="105"/>
                        <w:sz w:val="6"/>
                      </w:rPr>
                      <w:t> </w:t>
                    </w:r>
                    <w:r>
                      <w:rPr>
                        <w:rFonts w:ascii="Segoe UI"/>
                        <w:color w:val="123246"/>
                        <w:spacing w:val="-2"/>
                        <w:w w:val="105"/>
                        <w:sz w:val="6"/>
                      </w:rPr>
                      <w:t>Service</w:t>
                    </w:r>
                  </w:p>
                </w:txbxContent>
              </v:textbox>
              <w10:wrap type="none"/>
            </v:shape>
            <v:shape style="position:absolute;left:5487;top:1268;width:601;height:84" type="#_x0000_t202" id="docshape246" filled="false" stroked="false">
              <v:textbox inset="0,0,0,0">
                <w:txbxContent>
                  <w:p>
                    <w:pPr>
                      <w:spacing w:before="3"/>
                      <w:ind w:left="0" w:right="0" w:firstLine="0"/>
                      <w:jc w:val="left"/>
                      <w:rPr>
                        <w:rFonts w:ascii="Segoe UI"/>
                        <w:sz w:val="6"/>
                      </w:rPr>
                    </w:pPr>
                    <w:r>
                      <w:rPr>
                        <w:rFonts w:ascii="Segoe UI"/>
                        <w:color w:val="123246"/>
                        <w:w w:val="105"/>
                        <w:sz w:val="6"/>
                      </w:rPr>
                      <w:t>Recall</w:t>
                    </w:r>
                    <w:r>
                      <w:rPr>
                        <w:rFonts w:ascii="Segoe UI"/>
                        <w:color w:val="123246"/>
                        <w:spacing w:val="-4"/>
                        <w:w w:val="105"/>
                        <w:sz w:val="6"/>
                      </w:rPr>
                      <w:t> </w:t>
                    </w:r>
                    <w:r>
                      <w:rPr>
                        <w:rFonts w:ascii="Segoe UI"/>
                        <w:color w:val="123246"/>
                        <w:w w:val="105"/>
                        <w:sz w:val="6"/>
                      </w:rPr>
                      <w:t>Missed</w:t>
                    </w:r>
                    <w:r>
                      <w:rPr>
                        <w:rFonts w:ascii="Segoe UI"/>
                        <w:color w:val="123246"/>
                        <w:spacing w:val="-4"/>
                        <w:w w:val="105"/>
                        <w:sz w:val="6"/>
                      </w:rPr>
                      <w:t> </w:t>
                    </w:r>
                    <w:r>
                      <w:rPr>
                        <w:rFonts w:ascii="Segoe UI"/>
                        <w:color w:val="123246"/>
                        <w:spacing w:val="-2"/>
                        <w:w w:val="105"/>
                        <w:sz w:val="6"/>
                      </w:rPr>
                      <w:t>Patient</w:t>
                    </w:r>
                  </w:p>
                </w:txbxContent>
              </v:textbox>
              <w10:wrap type="none"/>
            </v:shape>
            <v:shape style="position:absolute;left:6931;top:1268;width:1564;height:84" type="#_x0000_t202" id="docshape247" filled="false" stroked="false">
              <v:textbox inset="0,0,0,0">
                <w:txbxContent>
                  <w:p>
                    <w:pPr>
                      <w:tabs>
                        <w:tab w:pos="860" w:val="left" w:leader="none"/>
                      </w:tabs>
                      <w:spacing w:before="3"/>
                      <w:ind w:left="0" w:right="0" w:firstLine="0"/>
                      <w:jc w:val="left"/>
                      <w:rPr>
                        <w:rFonts w:ascii="Segoe UI"/>
                        <w:sz w:val="6"/>
                      </w:rPr>
                    </w:pPr>
                    <w:r>
                      <w:rPr>
                        <w:rFonts w:ascii="Segoe UI"/>
                        <w:color w:val="123246"/>
                        <w:spacing w:val="-2"/>
                        <w:w w:val="105"/>
                        <w:sz w:val="6"/>
                      </w:rPr>
                      <w:t>Transfer</w:t>
                    </w:r>
                    <w:r>
                      <w:rPr>
                        <w:rFonts w:ascii="Segoe UI"/>
                        <w:color w:val="123246"/>
                        <w:spacing w:val="7"/>
                        <w:w w:val="105"/>
                        <w:sz w:val="6"/>
                      </w:rPr>
                      <w:t> </w:t>
                    </w:r>
                    <w:r>
                      <w:rPr>
                        <w:rFonts w:ascii="Segoe UI"/>
                        <w:color w:val="123246"/>
                        <w:spacing w:val="-2"/>
                        <w:w w:val="105"/>
                        <w:sz w:val="6"/>
                      </w:rPr>
                      <w:t>Patient</w:t>
                    </w:r>
                    <w:r>
                      <w:rPr>
                        <w:rFonts w:ascii="Segoe UI"/>
                        <w:color w:val="123246"/>
                        <w:sz w:val="6"/>
                      </w:rPr>
                      <w:tab/>
                    </w:r>
                    <w:r>
                      <w:rPr>
                        <w:rFonts w:ascii="Segoe UI"/>
                        <w:color w:val="123246"/>
                        <w:w w:val="105"/>
                        <w:sz w:val="6"/>
                      </w:rPr>
                      <w:t>View</w:t>
                    </w:r>
                    <w:r>
                      <w:rPr>
                        <w:rFonts w:ascii="Segoe UI"/>
                        <w:color w:val="123246"/>
                        <w:spacing w:val="-4"/>
                        <w:w w:val="105"/>
                        <w:sz w:val="6"/>
                      </w:rPr>
                      <w:t> </w:t>
                    </w:r>
                    <w:r>
                      <w:rPr>
                        <w:rFonts w:ascii="Segoe UI"/>
                        <w:color w:val="123246"/>
                        <w:w w:val="105"/>
                        <w:sz w:val="6"/>
                      </w:rPr>
                      <w:t>Department</w:t>
                    </w:r>
                    <w:r>
                      <w:rPr>
                        <w:rFonts w:ascii="Segoe UI"/>
                        <w:color w:val="123246"/>
                        <w:spacing w:val="-3"/>
                        <w:w w:val="105"/>
                        <w:sz w:val="6"/>
                      </w:rPr>
                      <w:t> </w:t>
                    </w:r>
                    <w:r>
                      <w:rPr>
                        <w:rFonts w:ascii="Segoe UI"/>
                        <w:color w:val="123246"/>
                        <w:spacing w:val="-2"/>
                        <w:w w:val="105"/>
                        <w:sz w:val="6"/>
                      </w:rPr>
                      <w:t>Queue</w:t>
                    </w:r>
                  </w:p>
                </w:txbxContent>
              </v:textbox>
              <w10:wrap type="none"/>
            </v:shape>
            <v:shape style="position:absolute;left:8909;top:1268;width:446;height:84" type="#_x0000_t202" id="docshape248" filled="false" stroked="false">
              <v:textbox inset="0,0,0,0">
                <w:txbxContent>
                  <w:p>
                    <w:pPr>
                      <w:spacing w:before="3"/>
                      <w:ind w:left="0" w:right="0" w:firstLine="0"/>
                      <w:jc w:val="left"/>
                      <w:rPr>
                        <w:rFonts w:ascii="Segoe UI"/>
                        <w:sz w:val="6"/>
                      </w:rPr>
                    </w:pPr>
                    <w:r>
                      <w:rPr>
                        <w:rFonts w:ascii="Segoe UI"/>
                        <w:color w:val="123246"/>
                        <w:spacing w:val="-2"/>
                        <w:w w:val="105"/>
                        <w:sz w:val="6"/>
                      </w:rPr>
                      <w:t>Transfer</w:t>
                    </w:r>
                    <w:r>
                      <w:rPr>
                        <w:rFonts w:ascii="Segoe UI"/>
                        <w:color w:val="123246"/>
                        <w:spacing w:val="7"/>
                        <w:w w:val="105"/>
                        <w:sz w:val="6"/>
                      </w:rPr>
                      <w:t> </w:t>
                    </w:r>
                    <w:r>
                      <w:rPr>
                        <w:rFonts w:ascii="Segoe UI"/>
                        <w:color w:val="123246"/>
                        <w:spacing w:val="-2"/>
                        <w:w w:val="105"/>
                        <w:sz w:val="6"/>
                      </w:rPr>
                      <w:t>Patient</w:t>
                    </w:r>
                  </w:p>
                </w:txbxContent>
              </v:textbox>
              <w10:wrap type="none"/>
            </v:shape>
            <v:shape style="position:absolute;left:1802;top:1923;width:484;height:84" type="#_x0000_t202" id="docshape249" filled="false" stroked="false">
              <v:textbox inset="0,0,0,0">
                <w:txbxContent>
                  <w:p>
                    <w:pPr>
                      <w:spacing w:before="3"/>
                      <w:ind w:left="0" w:right="0" w:firstLine="0"/>
                      <w:jc w:val="left"/>
                      <w:rPr>
                        <w:rFonts w:ascii="Segoe UI"/>
                        <w:sz w:val="6"/>
                      </w:rPr>
                    </w:pPr>
                    <w:r>
                      <w:rPr>
                        <w:rFonts w:ascii="Segoe UI"/>
                        <w:color w:val="123246"/>
                        <w:w w:val="105"/>
                        <w:sz w:val="6"/>
                      </w:rPr>
                      <w:t>Select</w:t>
                    </w:r>
                    <w:r>
                      <w:rPr>
                        <w:rFonts w:ascii="Segoe UI"/>
                        <w:color w:val="123246"/>
                        <w:spacing w:val="-2"/>
                        <w:w w:val="105"/>
                        <w:sz w:val="6"/>
                      </w:rPr>
                      <w:t> </w:t>
                    </w:r>
                    <w:r>
                      <w:rPr>
                        <w:rFonts w:ascii="Segoe UI"/>
                        <w:color w:val="123246"/>
                        <w:w w:val="105"/>
                        <w:sz w:val="6"/>
                      </w:rPr>
                      <w:t>by</w:t>
                    </w:r>
                    <w:r>
                      <w:rPr>
                        <w:rFonts w:ascii="Segoe UI"/>
                        <w:color w:val="123246"/>
                        <w:spacing w:val="-2"/>
                        <w:w w:val="105"/>
                        <w:sz w:val="6"/>
                      </w:rPr>
                      <w:t> Priority</w:t>
                    </w:r>
                  </w:p>
                </w:txbxContent>
              </v:textbox>
              <w10:wrap type="none"/>
            </v:shape>
            <v:shape style="position:absolute;left:4274;top:1923;width:517;height:84" type="#_x0000_t202" id="docshape250" filled="false" stroked="false">
              <v:textbox inset="0,0,0,0">
                <w:txbxContent>
                  <w:p>
                    <w:pPr>
                      <w:spacing w:before="3"/>
                      <w:ind w:left="0" w:right="0" w:firstLine="0"/>
                      <w:jc w:val="left"/>
                      <w:rPr>
                        <w:rFonts w:ascii="Segoe UI"/>
                        <w:sz w:val="6"/>
                      </w:rPr>
                    </w:pPr>
                    <w:r>
                      <w:rPr>
                        <w:rFonts w:ascii="Segoe UI"/>
                        <w:color w:val="123246"/>
                        <w:w w:val="105"/>
                        <w:sz w:val="6"/>
                      </w:rPr>
                      <w:t>Mark</w:t>
                    </w:r>
                    <w:r>
                      <w:rPr>
                        <w:rFonts w:ascii="Segoe UI"/>
                        <w:color w:val="123246"/>
                        <w:spacing w:val="-3"/>
                        <w:w w:val="105"/>
                        <w:sz w:val="6"/>
                      </w:rPr>
                      <w:t> </w:t>
                    </w:r>
                    <w:r>
                      <w:rPr>
                        <w:rFonts w:ascii="Segoe UI"/>
                        <w:color w:val="123246"/>
                        <w:w w:val="105"/>
                        <w:sz w:val="6"/>
                      </w:rPr>
                      <w:t>Missed</w:t>
                    </w:r>
                    <w:r>
                      <w:rPr>
                        <w:rFonts w:ascii="Segoe UI"/>
                        <w:color w:val="123246"/>
                        <w:spacing w:val="-2"/>
                        <w:w w:val="105"/>
                        <w:sz w:val="6"/>
                      </w:rPr>
                      <w:t> </w:t>
                    </w:r>
                    <w:r>
                      <w:rPr>
                        <w:rFonts w:ascii="Segoe UI"/>
                        <w:color w:val="123246"/>
                        <w:spacing w:val="-4"/>
                        <w:w w:val="105"/>
                        <w:sz w:val="6"/>
                      </w:rPr>
                      <w:t>Turn</w:t>
                    </w:r>
                  </w:p>
                </w:txbxContent>
              </v:textbox>
              <w10:wrap type="none"/>
            </v:shape>
            <v:shape style="position:absolute;left:5552;top:1923;width:470;height:84" type="#_x0000_t202" id="docshape251" filled="false" stroked="false">
              <v:textbox inset="0,0,0,0">
                <w:txbxContent>
                  <w:p>
                    <w:pPr>
                      <w:spacing w:before="3"/>
                      <w:ind w:left="0" w:right="0" w:firstLine="0"/>
                      <w:jc w:val="left"/>
                      <w:rPr>
                        <w:rFonts w:ascii="Segoe UI"/>
                        <w:sz w:val="6"/>
                      </w:rPr>
                    </w:pPr>
                    <w:r>
                      <w:rPr>
                        <w:rFonts w:ascii="Segoe UI"/>
                        <w:color w:val="123246"/>
                        <w:w w:val="105"/>
                        <w:sz w:val="6"/>
                      </w:rPr>
                      <w:t>Set</w:t>
                    </w:r>
                    <w:r>
                      <w:rPr>
                        <w:rFonts w:ascii="Segoe UI"/>
                        <w:color w:val="123246"/>
                        <w:spacing w:val="-4"/>
                        <w:w w:val="105"/>
                        <w:sz w:val="6"/>
                      </w:rPr>
                      <w:t> </w:t>
                    </w:r>
                    <w:r>
                      <w:rPr>
                        <w:rFonts w:ascii="Segoe UI"/>
                        <w:color w:val="123246"/>
                        <w:w w:val="105"/>
                        <w:sz w:val="6"/>
                      </w:rPr>
                      <w:t>Recall</w:t>
                    </w:r>
                    <w:r>
                      <w:rPr>
                        <w:rFonts w:ascii="Segoe UI"/>
                        <w:color w:val="123246"/>
                        <w:spacing w:val="-3"/>
                        <w:w w:val="105"/>
                        <w:sz w:val="6"/>
                      </w:rPr>
                      <w:t> </w:t>
                    </w:r>
                    <w:r>
                      <w:rPr>
                        <w:rFonts w:ascii="Segoe UI"/>
                        <w:color w:val="123246"/>
                        <w:spacing w:val="-2"/>
                        <w:w w:val="105"/>
                        <w:sz w:val="6"/>
                      </w:rPr>
                      <w:t>Status</w:t>
                    </w:r>
                  </w:p>
                </w:txbxContent>
              </v:textbox>
              <w10:wrap type="none"/>
            </v:shape>
            <v:shape style="position:absolute;left:6794;top:1876;width:704;height:181" type="#_x0000_t202" id="docshape252" filled="false" stroked="false">
              <v:textbox inset="0,0,0,0">
                <w:txbxContent>
                  <w:p>
                    <w:pPr>
                      <w:tabs>
                        <w:tab w:pos="512" w:val="left" w:leader="none"/>
                      </w:tabs>
                      <w:spacing w:before="3"/>
                      <w:ind w:left="0" w:right="0" w:firstLine="0"/>
                      <w:jc w:val="left"/>
                      <w:rPr>
                        <w:rFonts w:ascii="Segoe UI"/>
                        <w:sz w:val="6"/>
                      </w:rPr>
                    </w:pPr>
                    <w:r>
                      <w:rPr>
                        <w:rFonts w:ascii="Segoe UI"/>
                        <w:color w:val="123246"/>
                        <w:spacing w:val="-2"/>
                        <w:w w:val="105"/>
                        <w:sz w:val="6"/>
                      </w:rPr>
                      <w:t>Select</w:t>
                    </w:r>
                    <w:r>
                      <w:rPr>
                        <w:rFonts w:ascii="Segoe UI"/>
                        <w:color w:val="123246"/>
                        <w:sz w:val="6"/>
                      </w:rPr>
                      <w:tab/>
                    </w:r>
                    <w:r>
                      <w:rPr>
                        <w:rFonts w:ascii="Segoe UI"/>
                        <w:color w:val="123246"/>
                        <w:spacing w:val="-2"/>
                        <w:w w:val="105"/>
                        <w:sz w:val="6"/>
                      </w:rPr>
                      <w:t>Target</w:t>
                    </w:r>
                  </w:p>
                  <w:p>
                    <w:pPr>
                      <w:spacing w:before="16"/>
                      <w:ind w:left="0" w:right="0" w:firstLine="0"/>
                      <w:jc w:val="left"/>
                      <w:rPr>
                        <w:rFonts w:ascii="Segoe UI"/>
                        <w:sz w:val="6"/>
                      </w:rPr>
                    </w:pPr>
                    <w:r>
                      <w:rPr>
                        <w:rFonts w:ascii="Segoe UI"/>
                        <w:color w:val="123246"/>
                        <w:spacing w:val="-2"/>
                        <w:w w:val="105"/>
                        <w:sz w:val="6"/>
                      </w:rPr>
                      <w:t>Department</w:t>
                    </w:r>
                  </w:p>
                </w:txbxContent>
              </v:textbox>
              <w10:wrap type="none"/>
            </v:shape>
            <v:shape style="position:absolute;left:728;top:2413;width:248;height:84" type="#_x0000_t202" id="docshape253" filled="false" stroked="false">
              <v:textbox inset="0,0,0,0">
                <w:txbxContent>
                  <w:p>
                    <w:pPr>
                      <w:spacing w:before="3"/>
                      <w:ind w:left="0" w:right="0" w:firstLine="0"/>
                      <w:jc w:val="left"/>
                      <w:rPr>
                        <w:rFonts w:ascii="Segoe UI"/>
                        <w:sz w:val="6"/>
                      </w:rPr>
                    </w:pPr>
                    <w:r>
                      <w:rPr>
                        <w:rFonts w:ascii="Segoe UI"/>
                        <w:color w:val="123246"/>
                        <w:w w:val="105"/>
                        <w:sz w:val="6"/>
                      </w:rPr>
                      <w:t>Red</w:t>
                    </w:r>
                    <w:r>
                      <w:rPr>
                        <w:rFonts w:ascii="Segoe UI"/>
                        <w:color w:val="123246"/>
                        <w:spacing w:val="-4"/>
                        <w:w w:val="105"/>
                        <w:sz w:val="6"/>
                      </w:rPr>
                      <w:t> </w:t>
                    </w:r>
                    <w:r>
                      <w:rPr>
                        <w:rFonts w:ascii="Segoe UI"/>
                        <w:color w:val="123246"/>
                        <w:spacing w:val="-2"/>
                        <w:w w:val="105"/>
                        <w:sz w:val="6"/>
                      </w:rPr>
                      <w:t>first</w:t>
                    </w:r>
                  </w:p>
                </w:txbxContent>
              </v:textbox>
              <w10:wrap type="none"/>
            </v:shape>
            <v:shape style="position:absolute;left:1467;top:2413;width:349;height:84" type="#_x0000_t202" id="docshape254" filled="false" stroked="false">
              <v:textbox inset="0,0,0,0">
                <w:txbxContent>
                  <w:p>
                    <w:pPr>
                      <w:spacing w:before="3"/>
                      <w:ind w:left="0" w:right="0" w:firstLine="0"/>
                      <w:jc w:val="left"/>
                      <w:rPr>
                        <w:rFonts w:ascii="Segoe UI"/>
                        <w:sz w:val="6"/>
                      </w:rPr>
                    </w:pPr>
                    <w:r>
                      <w:rPr>
                        <w:rFonts w:ascii="Segoe UI"/>
                        <w:color w:val="123246"/>
                        <w:w w:val="105"/>
                        <w:sz w:val="6"/>
                      </w:rPr>
                      <w:t>Then</w:t>
                    </w:r>
                    <w:r>
                      <w:rPr>
                        <w:rFonts w:ascii="Segoe UI"/>
                        <w:color w:val="123246"/>
                        <w:spacing w:val="-3"/>
                        <w:w w:val="105"/>
                        <w:sz w:val="6"/>
                      </w:rPr>
                      <w:t> </w:t>
                    </w:r>
                    <w:r>
                      <w:rPr>
                        <w:rFonts w:ascii="Segoe UI"/>
                        <w:color w:val="123246"/>
                        <w:spacing w:val="-2"/>
                        <w:w w:val="105"/>
                        <w:sz w:val="6"/>
                      </w:rPr>
                      <w:t>Yellow</w:t>
                    </w:r>
                  </w:p>
                </w:txbxContent>
              </v:textbox>
              <w10:wrap type="none"/>
            </v:shape>
            <v:shape style="position:absolute;left:2291;top:2413;width:341;height:84" type="#_x0000_t202" id="docshape255" filled="false" stroked="false">
              <v:textbox inset="0,0,0,0">
                <w:txbxContent>
                  <w:p>
                    <w:pPr>
                      <w:spacing w:before="3"/>
                      <w:ind w:left="0" w:right="0" w:firstLine="0"/>
                      <w:jc w:val="left"/>
                      <w:rPr>
                        <w:rFonts w:ascii="Segoe UI"/>
                        <w:sz w:val="6"/>
                      </w:rPr>
                    </w:pPr>
                    <w:r>
                      <w:rPr>
                        <w:rFonts w:ascii="Segoe UI"/>
                        <w:color w:val="123246"/>
                        <w:w w:val="105"/>
                        <w:sz w:val="6"/>
                      </w:rPr>
                      <w:t>Then</w:t>
                    </w:r>
                    <w:r>
                      <w:rPr>
                        <w:rFonts w:ascii="Segoe UI"/>
                        <w:color w:val="123246"/>
                        <w:spacing w:val="-3"/>
                        <w:w w:val="105"/>
                        <w:sz w:val="6"/>
                      </w:rPr>
                      <w:t> </w:t>
                    </w:r>
                    <w:r>
                      <w:rPr>
                        <w:rFonts w:ascii="Segoe UI"/>
                        <w:color w:val="123246"/>
                        <w:spacing w:val="-2"/>
                        <w:w w:val="105"/>
                        <w:sz w:val="6"/>
                      </w:rPr>
                      <w:t>Green</w:t>
                    </w:r>
                  </w:p>
                </w:txbxContent>
              </v:textbox>
              <w10:wrap type="none"/>
            </v:shape>
            <v:shape style="position:absolute;left:3106;top:2413;width:318;height:84" type="#_x0000_t202" id="docshape256" filled="false" stroked="false">
              <v:textbox inset="0,0,0,0">
                <w:txbxContent>
                  <w:p>
                    <w:pPr>
                      <w:spacing w:before="3"/>
                      <w:ind w:left="0" w:right="0" w:firstLine="0"/>
                      <w:jc w:val="left"/>
                      <w:rPr>
                        <w:rFonts w:ascii="Segoe UI"/>
                        <w:sz w:val="6"/>
                      </w:rPr>
                    </w:pPr>
                    <w:r>
                      <w:rPr>
                        <w:rFonts w:ascii="Segoe UI"/>
                        <w:color w:val="123246"/>
                        <w:w w:val="105"/>
                        <w:sz w:val="6"/>
                      </w:rPr>
                      <w:t>Then</w:t>
                    </w:r>
                    <w:r>
                      <w:rPr>
                        <w:rFonts w:ascii="Segoe UI"/>
                        <w:color w:val="123246"/>
                        <w:spacing w:val="-3"/>
                        <w:w w:val="105"/>
                        <w:sz w:val="6"/>
                      </w:rPr>
                      <w:t> </w:t>
                    </w:r>
                    <w:r>
                      <w:rPr>
                        <w:rFonts w:ascii="Segoe UI"/>
                        <w:color w:val="123246"/>
                        <w:spacing w:val="-2"/>
                        <w:w w:val="105"/>
                        <w:sz w:val="6"/>
                      </w:rPr>
                      <w:t>Black</w:t>
                    </w:r>
                  </w:p>
                </w:txbxContent>
              </v:textbox>
              <w10:wrap type="none"/>
            </v:shape>
            <v:shape style="position:absolute;left:681;top:2719;width:341;height:84" type="#_x0000_t202" id="docshape257" filled="false" stroked="false">
              <v:textbox inset="0,0,0,0">
                <w:txbxContent>
                  <w:p>
                    <w:pPr>
                      <w:spacing w:before="3"/>
                      <w:ind w:left="0" w:right="0" w:firstLine="0"/>
                      <w:jc w:val="left"/>
                      <w:rPr>
                        <w:rFonts w:ascii="Segoe UI"/>
                        <w:sz w:val="6"/>
                      </w:rPr>
                    </w:pPr>
                    <w:r>
                      <w:rPr>
                        <w:rFonts w:ascii="Segoe UI"/>
                        <w:color w:val="123246"/>
                        <w:w w:val="105"/>
                        <w:sz w:val="6"/>
                      </w:rPr>
                      <w:t>Red</w:t>
                    </w:r>
                    <w:r>
                      <w:rPr>
                        <w:rFonts w:ascii="Segoe UI"/>
                        <w:color w:val="123246"/>
                        <w:spacing w:val="-4"/>
                        <w:w w:val="105"/>
                        <w:sz w:val="6"/>
                      </w:rPr>
                      <w:t> </w:t>
                    </w:r>
                    <w:r>
                      <w:rPr>
                        <w:rFonts w:ascii="Segoe UI"/>
                        <w:color w:val="123246"/>
                        <w:spacing w:val="-2"/>
                        <w:w w:val="105"/>
                        <w:sz w:val="6"/>
                      </w:rPr>
                      <w:t>Priority</w:t>
                    </w:r>
                  </w:p>
                </w:txbxContent>
              </v:textbox>
              <w10:wrap type="none"/>
            </v:shape>
            <v:shape style="position:absolute;left:1436;top:2719;width:410;height:84" type="#_x0000_t202" id="docshape258" filled="false" stroked="false">
              <v:textbox inset="0,0,0,0">
                <w:txbxContent>
                  <w:p>
                    <w:pPr>
                      <w:spacing w:before="3"/>
                      <w:ind w:left="0" w:right="0" w:firstLine="0"/>
                      <w:jc w:val="left"/>
                      <w:rPr>
                        <w:rFonts w:ascii="Segoe UI"/>
                        <w:sz w:val="6"/>
                      </w:rPr>
                    </w:pPr>
                    <w:r>
                      <w:rPr>
                        <w:rFonts w:ascii="Segoe UI"/>
                        <w:color w:val="123246"/>
                        <w:spacing w:val="-2"/>
                        <w:w w:val="105"/>
                        <w:sz w:val="6"/>
                      </w:rPr>
                      <w:t>Yellow</w:t>
                    </w:r>
                    <w:r>
                      <w:rPr>
                        <w:rFonts w:ascii="Segoe UI"/>
                        <w:color w:val="123246"/>
                        <w:spacing w:val="3"/>
                        <w:w w:val="105"/>
                        <w:sz w:val="6"/>
                      </w:rPr>
                      <w:t> </w:t>
                    </w:r>
                    <w:r>
                      <w:rPr>
                        <w:rFonts w:ascii="Segoe UI"/>
                        <w:color w:val="123246"/>
                        <w:spacing w:val="-2"/>
                        <w:w w:val="105"/>
                        <w:sz w:val="6"/>
                      </w:rPr>
                      <w:t>Priority</w:t>
                    </w:r>
                  </w:p>
                </w:txbxContent>
              </v:textbox>
              <w10:wrap type="none"/>
            </v:shape>
            <v:shape style="position:absolute;left:2260;top:2719;width:401;height:84" type="#_x0000_t202" id="docshape259" filled="false" stroked="false">
              <v:textbox inset="0,0,0,0">
                <w:txbxContent>
                  <w:p>
                    <w:pPr>
                      <w:spacing w:before="3"/>
                      <w:ind w:left="0" w:right="0" w:firstLine="0"/>
                      <w:jc w:val="left"/>
                      <w:rPr>
                        <w:rFonts w:ascii="Segoe UI"/>
                        <w:sz w:val="6"/>
                      </w:rPr>
                    </w:pPr>
                    <w:r>
                      <w:rPr>
                        <w:rFonts w:ascii="Segoe UI"/>
                        <w:color w:val="123246"/>
                        <w:w w:val="105"/>
                        <w:sz w:val="6"/>
                      </w:rPr>
                      <w:t>Green</w:t>
                    </w:r>
                    <w:r>
                      <w:rPr>
                        <w:rFonts w:ascii="Segoe UI"/>
                        <w:color w:val="123246"/>
                        <w:spacing w:val="-3"/>
                        <w:w w:val="105"/>
                        <w:sz w:val="6"/>
                      </w:rPr>
                      <w:t> </w:t>
                    </w:r>
                    <w:r>
                      <w:rPr>
                        <w:rFonts w:ascii="Segoe UI"/>
                        <w:color w:val="123246"/>
                        <w:spacing w:val="-2"/>
                        <w:w w:val="105"/>
                        <w:sz w:val="6"/>
                      </w:rPr>
                      <w:t>Priority</w:t>
                    </w:r>
                  </w:p>
                </w:txbxContent>
              </v:textbox>
              <w10:wrap type="none"/>
            </v:shape>
            <v:shape style="position:absolute;left:3076;top:2719;width:379;height:84" type="#_x0000_t202" id="docshape260" filled="false" stroked="false">
              <v:textbox inset="0,0,0,0">
                <w:txbxContent>
                  <w:p>
                    <w:pPr>
                      <w:spacing w:before="3"/>
                      <w:ind w:left="0" w:right="0" w:firstLine="0"/>
                      <w:jc w:val="left"/>
                      <w:rPr>
                        <w:rFonts w:ascii="Segoe UI"/>
                        <w:sz w:val="6"/>
                      </w:rPr>
                    </w:pPr>
                    <w:r>
                      <w:rPr>
                        <w:rFonts w:ascii="Segoe UI"/>
                        <w:color w:val="123246"/>
                        <w:w w:val="105"/>
                        <w:sz w:val="6"/>
                      </w:rPr>
                      <w:t>Black</w:t>
                    </w:r>
                    <w:r>
                      <w:rPr>
                        <w:rFonts w:ascii="Segoe UI"/>
                        <w:color w:val="123246"/>
                        <w:spacing w:val="-3"/>
                        <w:w w:val="105"/>
                        <w:sz w:val="6"/>
                      </w:rPr>
                      <w:t> </w:t>
                    </w:r>
                    <w:r>
                      <w:rPr>
                        <w:rFonts w:ascii="Segoe UI"/>
                        <w:color w:val="123246"/>
                        <w:spacing w:val="-2"/>
                        <w:w w:val="105"/>
                        <w:sz w:val="6"/>
                      </w:rPr>
                      <w:t>Priority</w:t>
                    </w:r>
                  </w:p>
                </w:txbxContent>
              </v:textbox>
              <w10:wrap type="none"/>
            </v:shape>
            <v:shape style="position:absolute;left:4280;top:2719;width:505;height:84" type="#_x0000_t202" id="docshape261" filled="false" stroked="false">
              <v:textbox inset="0,0,0,0">
                <w:txbxContent>
                  <w:p>
                    <w:pPr>
                      <w:spacing w:before="3"/>
                      <w:ind w:left="0" w:right="0" w:firstLine="0"/>
                      <w:jc w:val="left"/>
                      <w:rPr>
                        <w:rFonts w:ascii="Segoe UI"/>
                        <w:sz w:val="6"/>
                      </w:rPr>
                    </w:pPr>
                    <w:r>
                      <w:rPr>
                        <w:rFonts w:ascii="Segoe UI"/>
                        <w:color w:val="123246"/>
                        <w:w w:val="105"/>
                        <w:sz w:val="6"/>
                      </w:rPr>
                      <w:t>Set</w:t>
                    </w:r>
                    <w:r>
                      <w:rPr>
                        <w:rFonts w:ascii="Segoe UI"/>
                        <w:color w:val="123246"/>
                        <w:spacing w:val="-5"/>
                        <w:w w:val="105"/>
                        <w:sz w:val="6"/>
                      </w:rPr>
                      <w:t> </w:t>
                    </w:r>
                    <w:r>
                      <w:rPr>
                        <w:rFonts w:ascii="Segoe UI"/>
                        <w:color w:val="123246"/>
                        <w:w w:val="105"/>
                        <w:sz w:val="6"/>
                      </w:rPr>
                      <w:t>Missed</w:t>
                    </w:r>
                    <w:r>
                      <w:rPr>
                        <w:rFonts w:ascii="Segoe UI"/>
                        <w:color w:val="123246"/>
                        <w:spacing w:val="-2"/>
                        <w:w w:val="105"/>
                        <w:sz w:val="6"/>
                      </w:rPr>
                      <w:t> Status</w:t>
                    </w:r>
                  </w:p>
                </w:txbxContent>
              </v:textbox>
              <w10:wrap type="none"/>
            </v:shape>
            <v:shape style="position:absolute;left:5502;top:2719;width:570;height:84" type="#_x0000_t202" id="docshape262" filled="false" stroked="false">
              <v:textbox inset="0,0,0,0">
                <w:txbxContent>
                  <w:p>
                    <w:pPr>
                      <w:spacing w:before="3"/>
                      <w:ind w:left="0" w:right="0" w:firstLine="0"/>
                      <w:jc w:val="left"/>
                      <w:rPr>
                        <w:rFonts w:ascii="Segoe UI"/>
                        <w:sz w:val="6"/>
                      </w:rPr>
                    </w:pPr>
                    <w:r>
                      <w:rPr>
                        <w:rFonts w:ascii="Segoe UI"/>
                        <w:color w:val="123246"/>
                        <w:w w:val="105"/>
                        <w:sz w:val="6"/>
                      </w:rPr>
                      <w:t>Reinsert</w:t>
                    </w:r>
                    <w:r>
                      <w:rPr>
                        <w:rFonts w:ascii="Segoe UI"/>
                        <w:color w:val="123246"/>
                        <w:spacing w:val="-4"/>
                        <w:w w:val="105"/>
                        <w:sz w:val="6"/>
                      </w:rPr>
                      <w:t> </w:t>
                    </w:r>
                    <w:r>
                      <w:rPr>
                        <w:rFonts w:ascii="Segoe UI"/>
                        <w:color w:val="123246"/>
                        <w:w w:val="105"/>
                        <w:sz w:val="6"/>
                      </w:rPr>
                      <w:t>into</w:t>
                    </w:r>
                    <w:r>
                      <w:rPr>
                        <w:rFonts w:ascii="Segoe UI"/>
                        <w:color w:val="123246"/>
                        <w:spacing w:val="-3"/>
                        <w:w w:val="105"/>
                        <w:sz w:val="6"/>
                      </w:rPr>
                      <w:t> </w:t>
                    </w:r>
                    <w:r>
                      <w:rPr>
                        <w:rFonts w:ascii="Segoe UI"/>
                        <w:color w:val="123246"/>
                        <w:spacing w:val="-2"/>
                        <w:w w:val="105"/>
                        <w:sz w:val="6"/>
                      </w:rPr>
                      <w:t>Queue</w:t>
                    </w:r>
                  </w:p>
                </w:txbxContent>
              </v:textbox>
              <w10:wrap type="none"/>
            </v:shape>
            <v:shape style="position:absolute;left:6486;top:2671;width:703;height:181" type="#_x0000_t202" id="docshape263" filled="false" stroked="false">
              <v:textbox inset="0,0,0,0">
                <w:txbxContent>
                  <w:p>
                    <w:pPr>
                      <w:tabs>
                        <w:tab w:pos="520" w:val="left" w:leader="none"/>
                      </w:tabs>
                      <w:spacing w:line="290" w:lineRule="auto" w:before="0"/>
                      <w:ind w:left="0" w:right="18" w:firstLine="0"/>
                      <w:jc w:val="left"/>
                      <w:rPr>
                        <w:rFonts w:ascii="Segoe UI"/>
                        <w:sz w:val="6"/>
                      </w:rPr>
                    </w:pPr>
                    <w:r>
                      <w:rPr>
                        <w:rFonts w:ascii="Segoe UI"/>
                        <w:color w:val="123246"/>
                        <w:spacing w:val="-2"/>
                        <w:w w:val="105"/>
                        <w:sz w:val="6"/>
                      </w:rPr>
                      <w:t>Update</w:t>
                    </w:r>
                    <w:r>
                      <w:rPr>
                        <w:rFonts w:ascii="Segoe UI"/>
                        <w:color w:val="123246"/>
                        <w:sz w:val="6"/>
                      </w:rPr>
                      <w:tab/>
                    </w:r>
                    <w:r>
                      <w:rPr>
                        <w:rFonts w:ascii="Segoe UI"/>
                        <w:color w:val="123246"/>
                        <w:spacing w:val="-2"/>
                        <w:w w:val="105"/>
                        <w:sz w:val="6"/>
                      </w:rPr>
                      <w:t>Ticket</w:t>
                    </w:r>
                    <w:r>
                      <w:rPr>
                        <w:rFonts w:ascii="Segoe UI"/>
                        <w:color w:val="123246"/>
                        <w:spacing w:val="40"/>
                        <w:w w:val="105"/>
                        <w:sz w:val="6"/>
                      </w:rPr>
                      <w:t> </w:t>
                    </w:r>
                    <w:r>
                      <w:rPr>
                        <w:rFonts w:ascii="Segoe UI"/>
                        <w:color w:val="123246"/>
                        <w:spacing w:val="-2"/>
                        <w:w w:val="105"/>
                        <w:sz w:val="6"/>
                      </w:rPr>
                      <w:t>Department</w:t>
                    </w:r>
                  </w:p>
                </w:txbxContent>
              </v:textbox>
              <w10:wrap type="none"/>
            </v:shape>
            <v:shape style="position:absolute;left:543;top:3235;width:713;height:84" type="#_x0000_t202" id="docshape264" filled="false" stroked="false">
              <v:textbox inset="0,0,0,0">
                <w:txbxContent>
                  <w:p>
                    <w:pPr>
                      <w:spacing w:before="3"/>
                      <w:ind w:left="0" w:right="0" w:firstLine="0"/>
                      <w:jc w:val="left"/>
                      <w:rPr>
                        <w:rFonts w:ascii="Segoe UI"/>
                        <w:sz w:val="6"/>
                      </w:rPr>
                    </w:pPr>
                    <w:r>
                      <w:rPr>
                        <w:rFonts w:ascii="Segoe UI"/>
                        <w:color w:val="123246"/>
                        <w:w w:val="105"/>
                        <w:sz w:val="6"/>
                      </w:rPr>
                      <w:t>Send</w:t>
                    </w:r>
                    <w:r>
                      <w:rPr>
                        <w:rFonts w:ascii="Segoe UI"/>
                        <w:color w:val="123246"/>
                        <w:spacing w:val="-3"/>
                        <w:w w:val="105"/>
                        <w:sz w:val="6"/>
                      </w:rPr>
                      <w:t> </w:t>
                    </w:r>
                    <w:r>
                      <w:rPr>
                        <w:rFonts w:ascii="Segoe UI"/>
                        <w:color w:val="123246"/>
                        <w:w w:val="105"/>
                        <w:sz w:val="6"/>
                      </w:rPr>
                      <w:t>Missed</w:t>
                    </w:r>
                    <w:r>
                      <w:rPr>
                        <w:rFonts w:ascii="Segoe UI"/>
                        <w:color w:val="123246"/>
                        <w:spacing w:val="-2"/>
                        <w:w w:val="105"/>
                        <w:sz w:val="6"/>
                      </w:rPr>
                      <w:t> Notification</w:t>
                    </w:r>
                  </w:p>
                </w:txbxContent>
              </v:textbox>
              <w10:wrap type="none"/>
            </v:shape>
            <v:shape style="position:absolute;left:3130;top:3235;width:613;height:84" type="#_x0000_t202" id="docshape265" filled="false" stroked="false">
              <v:textbox inset="0,0,0,0">
                <w:txbxContent>
                  <w:p>
                    <w:pPr>
                      <w:spacing w:before="3"/>
                      <w:ind w:left="0" w:right="0" w:firstLine="0"/>
                      <w:jc w:val="left"/>
                      <w:rPr>
                        <w:rFonts w:ascii="Segoe UI"/>
                        <w:sz w:val="6"/>
                      </w:rPr>
                    </w:pPr>
                    <w:r>
                      <w:rPr>
                        <w:rFonts w:ascii="Segoe UI"/>
                        <w:color w:val="123246"/>
                        <w:w w:val="105"/>
                        <w:sz w:val="6"/>
                      </w:rPr>
                      <w:t>Display</w:t>
                    </w:r>
                    <w:r>
                      <w:rPr>
                        <w:rFonts w:ascii="Segoe UI"/>
                        <w:color w:val="123246"/>
                        <w:spacing w:val="-3"/>
                        <w:w w:val="105"/>
                        <w:sz w:val="6"/>
                      </w:rPr>
                      <w:t> </w:t>
                    </w:r>
                    <w:r>
                      <w:rPr>
                        <w:rFonts w:ascii="Segoe UI"/>
                        <w:color w:val="123246"/>
                        <w:w w:val="105"/>
                        <w:sz w:val="6"/>
                      </w:rPr>
                      <w:t>in</w:t>
                    </w:r>
                    <w:r>
                      <w:rPr>
                        <w:rFonts w:ascii="Segoe UI"/>
                        <w:color w:val="123246"/>
                        <w:spacing w:val="-3"/>
                        <w:w w:val="105"/>
                        <w:sz w:val="6"/>
                      </w:rPr>
                      <w:t> </w:t>
                    </w:r>
                    <w:r>
                      <w:rPr>
                        <w:rFonts w:ascii="Segoe UI"/>
                        <w:color w:val="123246"/>
                        <w:w w:val="105"/>
                        <w:sz w:val="6"/>
                      </w:rPr>
                      <w:t>Recall</w:t>
                    </w:r>
                    <w:r>
                      <w:rPr>
                        <w:rFonts w:ascii="Segoe UI"/>
                        <w:color w:val="123246"/>
                        <w:spacing w:val="-3"/>
                        <w:w w:val="105"/>
                        <w:sz w:val="6"/>
                      </w:rPr>
                      <w:t> </w:t>
                    </w:r>
                    <w:r>
                      <w:rPr>
                        <w:rFonts w:ascii="Segoe UI"/>
                        <w:color w:val="123246"/>
                        <w:spacing w:val="-4"/>
                        <w:w w:val="105"/>
                        <w:sz w:val="6"/>
                      </w:rPr>
                      <w:t>Lane</w:t>
                    </w:r>
                  </w:p>
                </w:txbxContent>
              </v:textbox>
              <w10:wrap type="none"/>
            </v:shape>
            <v:shape style="position:absolute;left:5312;top:3235;width:261;height:84" type="#_x0000_t202" id="docshape266" filled="false" stroked="false">
              <v:textbox inset="0,0,0,0">
                <w:txbxContent>
                  <w:p>
                    <w:pPr>
                      <w:spacing w:before="3"/>
                      <w:ind w:left="0" w:right="0" w:firstLine="0"/>
                      <w:jc w:val="left"/>
                      <w:rPr>
                        <w:rFonts w:ascii="Segoe UI"/>
                        <w:sz w:val="6"/>
                      </w:rPr>
                    </w:pPr>
                    <w:r>
                      <w:rPr>
                        <w:rFonts w:ascii="Segoe UI"/>
                        <w:color w:val="123246"/>
                        <w:spacing w:val="-2"/>
                        <w:w w:val="105"/>
                        <w:sz w:val="6"/>
                      </w:rPr>
                      <w:t>WaitLess</w:t>
                    </w:r>
                  </w:p>
                </w:txbxContent>
              </v:textbox>
              <w10:wrap type="none"/>
            </v:shape>
            <v:shape style="position:absolute;left:7192;top:3188;width:704;height:181" type="#_x0000_t202" id="docshape267" filled="false" stroked="false">
              <v:textbox inset="0,0,0,0">
                <w:txbxContent>
                  <w:p>
                    <w:pPr>
                      <w:tabs>
                        <w:tab w:pos="465" w:val="left" w:leader="none"/>
                      </w:tabs>
                      <w:spacing w:line="290" w:lineRule="auto" w:before="0"/>
                      <w:ind w:left="0" w:right="18" w:firstLine="0"/>
                      <w:jc w:val="left"/>
                      <w:rPr>
                        <w:rFonts w:ascii="Segoe UI"/>
                        <w:sz w:val="6"/>
                      </w:rPr>
                    </w:pPr>
                    <w:r>
                      <w:rPr>
                        <w:rFonts w:ascii="Segoe UI"/>
                        <w:color w:val="123246"/>
                        <w:spacing w:val="-4"/>
                        <w:w w:val="105"/>
                        <w:sz w:val="6"/>
                      </w:rPr>
                      <w:t>Send</w:t>
                    </w:r>
                    <w:r>
                      <w:rPr>
                        <w:rFonts w:ascii="Segoe UI"/>
                        <w:color w:val="123246"/>
                        <w:sz w:val="6"/>
                      </w:rPr>
                      <w:tab/>
                    </w:r>
                    <w:r>
                      <w:rPr>
                        <w:rFonts w:ascii="Segoe UI"/>
                        <w:color w:val="123246"/>
                        <w:spacing w:val="-2"/>
                        <w:w w:val="105"/>
                        <w:sz w:val="6"/>
                      </w:rPr>
                      <w:t>Transfer</w:t>
                    </w:r>
                    <w:r>
                      <w:rPr>
                        <w:rFonts w:ascii="Segoe UI"/>
                        <w:color w:val="123246"/>
                        <w:spacing w:val="40"/>
                        <w:w w:val="105"/>
                        <w:sz w:val="6"/>
                      </w:rPr>
                      <w:t> </w:t>
                    </w:r>
                    <w:r>
                      <w:rPr>
                        <w:rFonts w:ascii="Segoe UI"/>
                        <w:color w:val="123246"/>
                        <w:spacing w:val="-2"/>
                        <w:w w:val="105"/>
                        <w:sz w:val="6"/>
                      </w:rPr>
                      <w:t>Notification</w:t>
                    </w:r>
                  </w:p>
                </w:txbxContent>
              </v:textbox>
              <w10:wrap type="none"/>
            </v:shape>
          </v:group>
        </w:pict>
      </w:r>
      <w:r>
        <w:rPr>
          <w:rFonts w:ascii="Segoe UI"/>
          <w:sz w:val="20"/>
        </w:rPr>
      </w:r>
    </w:p>
    <w:p>
      <w:pPr>
        <w:spacing w:before="88"/>
        <w:ind w:left="2963" w:right="2893" w:firstLine="0"/>
        <w:jc w:val="center"/>
        <w:rPr>
          <w:i/>
          <w:sz w:val="18"/>
        </w:rPr>
      </w:pPr>
      <w:r>
        <w:rPr>
          <w:i/>
          <w:color w:val="36586A"/>
          <w:sz w:val="18"/>
        </w:rPr>
        <w:t>Figure</w:t>
      </w:r>
      <w:r>
        <w:rPr>
          <w:i/>
          <w:color w:val="36586A"/>
          <w:spacing w:val="-1"/>
          <w:sz w:val="18"/>
        </w:rPr>
        <w:t> </w:t>
      </w:r>
      <w:r>
        <w:rPr>
          <w:i/>
          <w:color w:val="36586A"/>
          <w:sz w:val="18"/>
        </w:rPr>
        <w:t>4.4: Queue Management</w:t>
      </w:r>
      <w:r>
        <w:rPr>
          <w:i/>
          <w:color w:val="36586A"/>
          <w:spacing w:val="-1"/>
          <w:sz w:val="18"/>
        </w:rPr>
        <w:t> </w:t>
      </w:r>
      <w:r>
        <w:rPr>
          <w:i/>
          <w:color w:val="36586A"/>
          <w:sz w:val="18"/>
        </w:rPr>
        <w:t>Use Case </w:t>
      </w:r>
      <w:r>
        <w:rPr>
          <w:i/>
          <w:color w:val="36586A"/>
          <w:spacing w:val="-2"/>
          <w:sz w:val="18"/>
        </w:rPr>
        <w:t>Diagram</w:t>
      </w:r>
    </w:p>
    <w:p>
      <w:pPr>
        <w:pStyle w:val="BodyText"/>
        <w:spacing w:before="7"/>
        <w:rPr>
          <w:i/>
          <w:sz w:val="25"/>
        </w:rPr>
      </w:pPr>
    </w:p>
    <w:p>
      <w:pPr>
        <w:pStyle w:val="Heading8"/>
        <w:numPr>
          <w:ilvl w:val="2"/>
          <w:numId w:val="11"/>
        </w:numPr>
        <w:tabs>
          <w:tab w:pos="916" w:val="left" w:leader="none"/>
        </w:tabs>
        <w:spacing w:line="240" w:lineRule="auto" w:before="0" w:after="0"/>
        <w:ind w:left="915" w:right="0" w:hanging="636"/>
        <w:jc w:val="left"/>
        <w:rPr>
          <w:color w:val="167286"/>
        </w:rPr>
      </w:pPr>
      <w:r>
        <w:rPr>
          <w:color w:val="167286"/>
        </w:rPr>
        <w:t>Notification</w:t>
      </w:r>
      <w:r>
        <w:rPr>
          <w:color w:val="167286"/>
          <w:spacing w:val="-1"/>
        </w:rPr>
        <w:t> </w:t>
      </w:r>
      <w:r>
        <w:rPr>
          <w:color w:val="167286"/>
        </w:rPr>
        <w:t>Use</w:t>
      </w:r>
      <w:r>
        <w:rPr>
          <w:color w:val="167286"/>
          <w:spacing w:val="-1"/>
        </w:rPr>
        <w:t> </w:t>
      </w:r>
      <w:r>
        <w:rPr>
          <w:color w:val="167286"/>
        </w:rPr>
        <w:t>Case</w:t>
      </w:r>
      <w:r>
        <w:rPr>
          <w:color w:val="167286"/>
          <w:spacing w:val="-1"/>
        </w:rPr>
        <w:t> </w:t>
      </w:r>
      <w:r>
        <w:rPr>
          <w:color w:val="167286"/>
          <w:spacing w:val="-2"/>
        </w:rPr>
        <w:t>Diagram</w:t>
      </w:r>
    </w:p>
    <w:p>
      <w:pPr>
        <w:pStyle w:val="BodyText"/>
        <w:rPr>
          <w:rFonts w:ascii="Segoe UI"/>
          <w:b/>
          <w:sz w:val="25"/>
        </w:rPr>
      </w:pPr>
      <w:r>
        <w:rPr/>
        <w:pict>
          <v:group style="position:absolute;margin-left:51pt;margin-top:17.872637pt;width:493.5pt;height:336pt;mso-position-horizontal-relative:page;mso-position-vertical-relative:paragraph;z-index:-15678464;mso-wrap-distance-left:0;mso-wrap-distance-right:0" id="docshapegroup268" coordorigin="1020,357" coordsize="9870,6720">
            <v:shape style="position:absolute;left:1020;top:357;width:9870;height:6720" type="#_x0000_t75" id="docshape269" stroked="false">
              <v:imagedata r:id="rId52" o:title=""/>
            </v:shape>
            <v:shape style="position:absolute;left:1418;top:800;width:9084;height:5826" type="#_x0000_t75" id="docshape270" stroked="false">
              <v:imagedata r:id="rId53" o:title=""/>
            </v:shape>
            <v:shape style="position:absolute;left:6904;top:1136;width:700;height:88" type="#_x0000_t202" id="docshape271" filled="false" stroked="false">
              <v:textbox inset="0,0,0,0">
                <w:txbxContent>
                  <w:p>
                    <w:pPr>
                      <w:spacing w:before="6"/>
                      <w:ind w:left="0" w:right="0" w:firstLine="0"/>
                      <w:jc w:val="left"/>
                      <w:rPr>
                        <w:rFonts w:ascii="Segoe UI"/>
                        <w:sz w:val="6"/>
                      </w:rPr>
                    </w:pPr>
                    <w:r>
                      <w:rPr>
                        <w:rFonts w:ascii="Segoe UI"/>
                        <w:color w:val="123246"/>
                        <w:w w:val="110"/>
                        <w:sz w:val="6"/>
                      </w:rPr>
                      <w:t>WaitLess</w:t>
                    </w:r>
                    <w:r>
                      <w:rPr>
                        <w:rFonts w:ascii="Segoe UI"/>
                        <w:color w:val="123246"/>
                        <w:spacing w:val="-5"/>
                        <w:w w:val="110"/>
                        <w:sz w:val="6"/>
                      </w:rPr>
                      <w:t> </w:t>
                    </w:r>
                    <w:r>
                      <w:rPr>
                        <w:rFonts w:ascii="Segoe UI"/>
                        <w:color w:val="123246"/>
                        <w:w w:val="110"/>
                        <w:sz w:val="6"/>
                      </w:rPr>
                      <w:t>Queue</w:t>
                    </w:r>
                    <w:r>
                      <w:rPr>
                        <w:rFonts w:ascii="Segoe UI"/>
                        <w:color w:val="123246"/>
                        <w:spacing w:val="-4"/>
                        <w:w w:val="110"/>
                        <w:sz w:val="6"/>
                      </w:rPr>
                      <w:t> </w:t>
                    </w:r>
                    <w:r>
                      <w:rPr>
                        <w:rFonts w:ascii="Segoe UI"/>
                        <w:color w:val="123246"/>
                        <w:spacing w:val="-2"/>
                        <w:w w:val="110"/>
                        <w:sz w:val="6"/>
                      </w:rPr>
                      <w:t>Engine</w:t>
                    </w:r>
                  </w:p>
                </w:txbxContent>
              </v:textbox>
              <w10:wrap type="none"/>
            </v:shape>
            <v:shape style="position:absolute;left:2637;top:1882;width:728;height:88" type="#_x0000_t202" id="docshape272" filled="false" stroked="false">
              <v:textbox inset="0,0,0,0">
                <w:txbxContent>
                  <w:p>
                    <w:pPr>
                      <w:spacing w:before="6"/>
                      <w:ind w:left="0" w:right="0" w:firstLine="0"/>
                      <w:jc w:val="left"/>
                      <w:rPr>
                        <w:rFonts w:ascii="Segoe UI"/>
                        <w:sz w:val="6"/>
                      </w:rPr>
                    </w:pPr>
                    <w:r>
                      <w:rPr>
                        <w:rFonts w:ascii="Segoe UI"/>
                        <w:color w:val="123246"/>
                        <w:spacing w:val="-2"/>
                        <w:w w:val="110"/>
                        <w:sz w:val="6"/>
                      </w:rPr>
                      <w:t>Registration</w:t>
                    </w:r>
                    <w:r>
                      <w:rPr>
                        <w:rFonts w:ascii="Segoe UI"/>
                        <w:color w:val="123246"/>
                        <w:spacing w:val="18"/>
                        <w:w w:val="110"/>
                        <w:sz w:val="6"/>
                      </w:rPr>
                      <w:t> </w:t>
                    </w:r>
                    <w:r>
                      <w:rPr>
                        <w:rFonts w:ascii="Segoe UI"/>
                        <w:color w:val="123246"/>
                        <w:spacing w:val="-2"/>
                        <w:w w:val="110"/>
                        <w:sz w:val="6"/>
                      </w:rPr>
                      <w:t>Notification</w:t>
                    </w:r>
                  </w:p>
                </w:txbxContent>
              </v:textbox>
              <w10:wrap type="none"/>
            </v:shape>
            <v:shape style="position:absolute;left:3801;top:1832;width:362;height:190" type="#_x0000_t202" id="docshape273" filled="false" stroked="false">
              <v:textbox inset="0,0,0,0">
                <w:txbxContent>
                  <w:p>
                    <w:pPr>
                      <w:spacing w:line="304" w:lineRule="auto" w:before="1"/>
                      <w:ind w:left="0" w:right="0" w:firstLine="0"/>
                      <w:jc w:val="left"/>
                      <w:rPr>
                        <w:rFonts w:ascii="Segoe UI"/>
                        <w:sz w:val="6"/>
                      </w:rPr>
                    </w:pPr>
                    <w:r>
                      <w:rPr>
                        <w:rFonts w:ascii="Segoe UI"/>
                        <w:color w:val="123246"/>
                        <w:spacing w:val="-4"/>
                        <w:w w:val="110"/>
                        <w:sz w:val="6"/>
                      </w:rPr>
                      <w:t>Turn</w:t>
                    </w:r>
                    <w:r>
                      <w:rPr>
                        <w:rFonts w:ascii="Segoe UI"/>
                        <w:color w:val="123246"/>
                        <w:spacing w:val="40"/>
                        <w:w w:val="110"/>
                        <w:sz w:val="6"/>
                      </w:rPr>
                      <w:t> </w:t>
                    </w:r>
                    <w:r>
                      <w:rPr>
                        <w:rFonts w:ascii="Segoe UI"/>
                        <w:color w:val="123246"/>
                        <w:spacing w:val="-2"/>
                        <w:w w:val="110"/>
                        <w:sz w:val="6"/>
                      </w:rPr>
                      <w:t>Notification</w:t>
                    </w:r>
                  </w:p>
                </w:txbxContent>
              </v:textbox>
              <w10:wrap type="none"/>
            </v:shape>
            <v:shape style="position:absolute;left:4230;top:1832;width:309;height:88" type="#_x0000_t202" id="docshape274" filled="false" stroked="false">
              <v:textbox inset="0,0,0,0">
                <w:txbxContent>
                  <w:p>
                    <w:pPr>
                      <w:spacing w:before="6"/>
                      <w:ind w:left="0" w:right="0" w:firstLine="0"/>
                      <w:jc w:val="left"/>
                      <w:rPr>
                        <w:rFonts w:ascii="Segoe UI"/>
                        <w:sz w:val="6"/>
                      </w:rPr>
                    </w:pPr>
                    <w:r>
                      <w:rPr>
                        <w:rFonts w:ascii="Segoe UI"/>
                        <w:color w:val="123246"/>
                        <w:spacing w:val="-2"/>
                        <w:w w:val="110"/>
                        <w:sz w:val="6"/>
                      </w:rPr>
                      <w:t>Readiness</w:t>
                    </w:r>
                  </w:p>
                </w:txbxContent>
              </v:textbox>
              <w10:wrap type="none"/>
            </v:shape>
            <v:shape style="position:absolute;left:4993;top:1882;width:486;height:88" type="#_x0000_t202" id="docshape275" filled="false" stroked="false">
              <v:textbox inset="0,0,0,0">
                <w:txbxContent>
                  <w:p>
                    <w:pPr>
                      <w:spacing w:before="6"/>
                      <w:ind w:left="0" w:right="0" w:firstLine="0"/>
                      <w:jc w:val="left"/>
                      <w:rPr>
                        <w:rFonts w:ascii="Segoe UI"/>
                        <w:sz w:val="6"/>
                      </w:rPr>
                    </w:pPr>
                    <w:r>
                      <w:rPr>
                        <w:rFonts w:ascii="Segoe UI"/>
                        <w:color w:val="123246"/>
                        <w:w w:val="110"/>
                        <w:sz w:val="6"/>
                      </w:rPr>
                      <w:t>Call</w:t>
                    </w:r>
                    <w:r>
                      <w:rPr>
                        <w:rFonts w:ascii="Segoe UI"/>
                        <w:color w:val="123246"/>
                        <w:spacing w:val="-2"/>
                        <w:w w:val="110"/>
                        <w:sz w:val="6"/>
                      </w:rPr>
                      <w:t> Notification</w:t>
                    </w:r>
                  </w:p>
                </w:txbxContent>
              </v:textbox>
              <w10:wrap type="none"/>
            </v:shape>
            <v:shape style="position:absolute;left:5916;top:1882;width:735;height:88" type="#_x0000_t202" id="docshape276" filled="false" stroked="false">
              <v:textbox inset="0,0,0,0">
                <w:txbxContent>
                  <w:p>
                    <w:pPr>
                      <w:spacing w:before="6"/>
                      <w:ind w:left="0" w:right="0" w:firstLine="0"/>
                      <w:jc w:val="left"/>
                      <w:rPr>
                        <w:rFonts w:ascii="Segoe UI"/>
                        <w:sz w:val="6"/>
                      </w:rPr>
                    </w:pPr>
                    <w:r>
                      <w:rPr>
                        <w:rFonts w:ascii="Segoe UI"/>
                        <w:color w:val="123246"/>
                        <w:w w:val="110"/>
                        <w:sz w:val="6"/>
                      </w:rPr>
                      <w:t>Missed</w:t>
                    </w:r>
                    <w:r>
                      <w:rPr>
                        <w:rFonts w:ascii="Segoe UI"/>
                        <w:color w:val="123246"/>
                        <w:spacing w:val="-3"/>
                        <w:w w:val="110"/>
                        <w:sz w:val="6"/>
                      </w:rPr>
                      <w:t> </w:t>
                    </w:r>
                    <w:r>
                      <w:rPr>
                        <w:rFonts w:ascii="Segoe UI"/>
                        <w:color w:val="123246"/>
                        <w:w w:val="110"/>
                        <w:sz w:val="6"/>
                      </w:rPr>
                      <w:t>Turn</w:t>
                    </w:r>
                    <w:r>
                      <w:rPr>
                        <w:rFonts w:ascii="Segoe UI"/>
                        <w:color w:val="123246"/>
                        <w:spacing w:val="-2"/>
                        <w:w w:val="110"/>
                        <w:sz w:val="6"/>
                      </w:rPr>
                      <w:t> Notification</w:t>
                    </w:r>
                  </w:p>
                </w:txbxContent>
              </v:textbox>
              <w10:wrap type="none"/>
            </v:shape>
            <v:shape style="position:absolute;left:7087;top:1882;width:609;height:88" type="#_x0000_t202" id="docshape277" filled="false" stroked="false">
              <v:textbox inset="0,0,0,0">
                <w:txbxContent>
                  <w:p>
                    <w:pPr>
                      <w:spacing w:before="6"/>
                      <w:ind w:left="0" w:right="0" w:firstLine="0"/>
                      <w:jc w:val="left"/>
                      <w:rPr>
                        <w:rFonts w:ascii="Segoe UI"/>
                        <w:sz w:val="6"/>
                      </w:rPr>
                    </w:pPr>
                    <w:r>
                      <w:rPr>
                        <w:rFonts w:ascii="Segoe UI"/>
                        <w:color w:val="123246"/>
                        <w:spacing w:val="-2"/>
                        <w:w w:val="110"/>
                        <w:sz w:val="6"/>
                      </w:rPr>
                      <w:t>Transfer</w:t>
                    </w:r>
                    <w:r>
                      <w:rPr>
                        <w:rFonts w:ascii="Segoe UI"/>
                        <w:color w:val="123246"/>
                        <w:spacing w:val="7"/>
                        <w:w w:val="110"/>
                        <w:sz w:val="6"/>
                      </w:rPr>
                      <w:t> </w:t>
                    </w:r>
                    <w:r>
                      <w:rPr>
                        <w:rFonts w:ascii="Segoe UI"/>
                        <w:color w:val="123246"/>
                        <w:spacing w:val="-2"/>
                        <w:w w:val="110"/>
                        <w:sz w:val="6"/>
                      </w:rPr>
                      <w:t>Notification</w:t>
                    </w:r>
                  </w:p>
                </w:txbxContent>
              </v:textbox>
              <w10:wrap type="none"/>
            </v:shape>
            <v:shape style="position:absolute;left:8132;top:1882;width:405;height:88" type="#_x0000_t202" id="docshape278" filled="false" stroked="false">
              <v:textbox inset="0,0,0,0">
                <w:txbxContent>
                  <w:p>
                    <w:pPr>
                      <w:spacing w:before="6"/>
                      <w:ind w:left="0" w:right="0" w:firstLine="0"/>
                      <w:jc w:val="left"/>
                      <w:rPr>
                        <w:rFonts w:ascii="Segoe UI"/>
                        <w:sz w:val="6"/>
                      </w:rPr>
                    </w:pPr>
                    <w:r>
                      <w:rPr>
                        <w:rFonts w:ascii="Segoe UI"/>
                        <w:color w:val="123246"/>
                        <w:w w:val="110"/>
                        <w:sz w:val="6"/>
                      </w:rPr>
                      <w:t>Manual</w:t>
                    </w:r>
                    <w:r>
                      <w:rPr>
                        <w:rFonts w:ascii="Segoe UI"/>
                        <w:color w:val="123246"/>
                        <w:spacing w:val="-3"/>
                        <w:w w:val="110"/>
                        <w:sz w:val="6"/>
                      </w:rPr>
                      <w:t> </w:t>
                    </w:r>
                    <w:r>
                      <w:rPr>
                        <w:rFonts w:ascii="Segoe UI"/>
                        <w:color w:val="123246"/>
                        <w:spacing w:val="-2"/>
                        <w:w w:val="110"/>
                        <w:sz w:val="6"/>
                      </w:rPr>
                      <w:t>Retry</w:t>
                    </w:r>
                  </w:p>
                </w:txbxContent>
              </v:textbox>
              <w10:wrap type="none"/>
            </v:shape>
            <v:shape style="position:absolute;left:8973;top:1882;width:312;height:88" type="#_x0000_t202" id="docshape279" filled="false" stroked="false">
              <v:textbox inset="0,0,0,0">
                <w:txbxContent>
                  <w:p>
                    <w:pPr>
                      <w:spacing w:before="6"/>
                      <w:ind w:left="0" w:right="0" w:firstLine="0"/>
                      <w:jc w:val="left"/>
                      <w:rPr>
                        <w:rFonts w:ascii="Segoe UI"/>
                        <w:sz w:val="6"/>
                      </w:rPr>
                    </w:pPr>
                    <w:r>
                      <w:rPr>
                        <w:rFonts w:ascii="Segoe UI"/>
                        <w:color w:val="123246"/>
                        <w:w w:val="110"/>
                        <w:sz w:val="6"/>
                      </w:rPr>
                      <w:t>Bulk</w:t>
                    </w:r>
                    <w:r>
                      <w:rPr>
                        <w:rFonts w:ascii="Segoe UI"/>
                        <w:color w:val="123246"/>
                        <w:spacing w:val="-2"/>
                        <w:w w:val="110"/>
                        <w:sz w:val="6"/>
                      </w:rPr>
                      <w:t> Retry</w:t>
                    </w:r>
                  </w:p>
                </w:txbxContent>
              </v:textbox>
              <w10:wrap type="none"/>
            </v:shape>
            <v:shape style="position:absolute;left:9721;top:1882;width:646;height:88" type="#_x0000_t202" id="docshape280" filled="false" stroked="false">
              <v:textbox inset="0,0,0,0">
                <w:txbxContent>
                  <w:p>
                    <w:pPr>
                      <w:spacing w:before="6"/>
                      <w:ind w:left="0" w:right="0" w:firstLine="0"/>
                      <w:jc w:val="left"/>
                      <w:rPr>
                        <w:rFonts w:ascii="Segoe UI"/>
                        <w:sz w:val="6"/>
                      </w:rPr>
                    </w:pPr>
                    <w:r>
                      <w:rPr>
                        <w:rFonts w:ascii="Segoe UI"/>
                        <w:color w:val="123246"/>
                        <w:w w:val="110"/>
                        <w:sz w:val="6"/>
                      </w:rPr>
                      <w:t>View</w:t>
                    </w:r>
                    <w:r>
                      <w:rPr>
                        <w:rFonts w:ascii="Segoe UI"/>
                        <w:color w:val="123246"/>
                        <w:spacing w:val="-3"/>
                        <w:w w:val="110"/>
                        <w:sz w:val="6"/>
                      </w:rPr>
                      <w:t> </w:t>
                    </w:r>
                    <w:r>
                      <w:rPr>
                        <w:rFonts w:ascii="Segoe UI"/>
                        <w:color w:val="123246"/>
                        <w:w w:val="110"/>
                        <w:sz w:val="6"/>
                      </w:rPr>
                      <w:t>Notification</w:t>
                    </w:r>
                    <w:r>
                      <w:rPr>
                        <w:rFonts w:ascii="Segoe UI"/>
                        <w:color w:val="123246"/>
                        <w:spacing w:val="-3"/>
                        <w:w w:val="110"/>
                        <w:sz w:val="6"/>
                      </w:rPr>
                      <w:t> </w:t>
                    </w:r>
                    <w:r>
                      <w:rPr>
                        <w:rFonts w:ascii="Segoe UI"/>
                        <w:color w:val="123246"/>
                        <w:spacing w:val="-5"/>
                        <w:w w:val="110"/>
                        <w:sz w:val="6"/>
                      </w:rPr>
                      <w:t>Log</w:t>
                    </w:r>
                  </w:p>
                </w:txbxContent>
              </v:textbox>
              <w10:wrap type="none"/>
            </v:shape>
            <v:shape style="position:absolute;left:2774;top:2592;width:454;height:88" type="#_x0000_t202" id="docshape281" filled="false" stroked="false">
              <v:textbox inset="0,0,0,0">
                <w:txbxContent>
                  <w:p>
                    <w:pPr>
                      <w:spacing w:before="6"/>
                      <w:ind w:left="0" w:right="0" w:firstLine="0"/>
                      <w:jc w:val="left"/>
                      <w:rPr>
                        <w:rFonts w:ascii="Segoe UI"/>
                        <w:sz w:val="6"/>
                      </w:rPr>
                    </w:pPr>
                    <w:r>
                      <w:rPr>
                        <w:rFonts w:ascii="Segoe UI"/>
                        <w:color w:val="123246"/>
                        <w:w w:val="110"/>
                        <w:sz w:val="6"/>
                      </w:rPr>
                      <w:t>Check</w:t>
                    </w:r>
                    <w:r>
                      <w:rPr>
                        <w:rFonts w:ascii="Segoe UI"/>
                        <w:color w:val="123246"/>
                        <w:spacing w:val="-3"/>
                        <w:w w:val="110"/>
                        <w:sz w:val="6"/>
                      </w:rPr>
                      <w:t> </w:t>
                    </w:r>
                    <w:r>
                      <w:rPr>
                        <w:rFonts w:ascii="Segoe UI"/>
                        <w:color w:val="123246"/>
                        <w:spacing w:val="-2"/>
                        <w:w w:val="110"/>
                        <w:sz w:val="6"/>
                      </w:rPr>
                      <w:t>Consent</w:t>
                    </w:r>
                  </w:p>
                </w:txbxContent>
              </v:textbox>
              <w10:wrap type="none"/>
            </v:shape>
            <v:shape style="position:absolute;left:2344;top:3080;width:333;height:88" type="#_x0000_t202" id="docshape282" filled="false" stroked="false">
              <v:textbox inset="0,0,0,0">
                <w:txbxContent>
                  <w:p>
                    <w:pPr>
                      <w:spacing w:before="6"/>
                      <w:ind w:left="0" w:right="0" w:firstLine="0"/>
                      <w:jc w:val="left"/>
                      <w:rPr>
                        <w:rFonts w:ascii="Segoe UI"/>
                        <w:sz w:val="6"/>
                      </w:rPr>
                    </w:pPr>
                    <w:r>
                      <w:rPr>
                        <w:rFonts w:ascii="Segoe UI"/>
                        <w:color w:val="123246"/>
                        <w:spacing w:val="-2"/>
                        <w:w w:val="110"/>
                        <w:sz w:val="6"/>
                      </w:rPr>
                      <w:t>Consented</w:t>
                    </w:r>
                  </w:p>
                </w:txbxContent>
              </v:textbox>
              <w10:wrap type="none"/>
            </v:shape>
            <v:shape style="position:absolute;left:3260;top:3080;width:461;height:88" type="#_x0000_t202" id="docshape283" filled="false" stroked="false">
              <v:textbox inset="0,0,0,0">
                <w:txbxContent>
                  <w:p>
                    <w:pPr>
                      <w:spacing w:before="6"/>
                      <w:ind w:left="0" w:right="0" w:firstLine="0"/>
                      <w:jc w:val="left"/>
                      <w:rPr>
                        <w:rFonts w:ascii="Segoe UI"/>
                        <w:sz w:val="6"/>
                      </w:rPr>
                    </w:pPr>
                    <w:r>
                      <w:rPr>
                        <w:rFonts w:ascii="Segoe UI"/>
                        <w:color w:val="123246"/>
                        <w:w w:val="110"/>
                        <w:sz w:val="6"/>
                      </w:rPr>
                      <w:t>Not</w:t>
                    </w:r>
                    <w:r>
                      <w:rPr>
                        <w:rFonts w:ascii="Segoe UI"/>
                        <w:color w:val="123246"/>
                        <w:spacing w:val="-2"/>
                        <w:w w:val="110"/>
                        <w:sz w:val="6"/>
                      </w:rPr>
                      <w:t> Consented</w:t>
                    </w:r>
                  </w:p>
                </w:txbxContent>
              </v:textbox>
              <w10:wrap type="none"/>
            </v:shape>
            <v:shape style="position:absolute;left:2217;top:3351;width:587;height:88" type="#_x0000_t202" id="docshape284" filled="false" stroked="false">
              <v:textbox inset="0,0,0,0">
                <w:txbxContent>
                  <w:p>
                    <w:pPr>
                      <w:spacing w:before="6"/>
                      <w:ind w:left="0" w:right="0" w:firstLine="0"/>
                      <w:jc w:val="left"/>
                      <w:rPr>
                        <w:rFonts w:ascii="Segoe UI"/>
                        <w:sz w:val="6"/>
                      </w:rPr>
                    </w:pPr>
                    <w:r>
                      <w:rPr>
                        <w:rFonts w:ascii="Segoe UI"/>
                        <w:color w:val="123246"/>
                        <w:w w:val="110"/>
                        <w:sz w:val="6"/>
                      </w:rPr>
                      <w:t>Send</w:t>
                    </w:r>
                    <w:r>
                      <w:rPr>
                        <w:rFonts w:ascii="Segoe UI"/>
                        <w:color w:val="123246"/>
                        <w:spacing w:val="-2"/>
                        <w:w w:val="110"/>
                        <w:sz w:val="6"/>
                      </w:rPr>
                      <w:t> </w:t>
                    </w:r>
                    <w:r>
                      <w:rPr>
                        <w:rFonts w:ascii="Segoe UI"/>
                        <w:color w:val="123246"/>
                        <w:w w:val="110"/>
                        <w:sz w:val="6"/>
                      </w:rPr>
                      <w:t>via</w:t>
                    </w:r>
                    <w:r>
                      <w:rPr>
                        <w:rFonts w:ascii="Segoe UI"/>
                        <w:color w:val="123246"/>
                        <w:spacing w:val="-2"/>
                        <w:w w:val="110"/>
                        <w:sz w:val="6"/>
                      </w:rPr>
                      <w:t> WhatsApp</w:t>
                    </w:r>
                  </w:p>
                </w:txbxContent>
              </v:textbox>
              <w10:wrap type="none"/>
            </v:shape>
            <v:shape style="position:absolute;left:3240;top:3351;width:502;height:88" type="#_x0000_t202" id="docshape285" filled="false" stroked="false">
              <v:textbox inset="0,0,0,0">
                <w:txbxContent>
                  <w:p>
                    <w:pPr>
                      <w:spacing w:before="6"/>
                      <w:ind w:left="0" w:right="0" w:firstLine="0"/>
                      <w:jc w:val="left"/>
                      <w:rPr>
                        <w:rFonts w:ascii="Segoe UI"/>
                        <w:sz w:val="6"/>
                      </w:rPr>
                    </w:pPr>
                    <w:r>
                      <w:rPr>
                        <w:rFonts w:ascii="Segoe UI"/>
                        <w:color w:val="123246"/>
                        <w:w w:val="110"/>
                        <w:sz w:val="6"/>
                      </w:rPr>
                      <w:t>Skip</w:t>
                    </w:r>
                    <w:r>
                      <w:rPr>
                        <w:rFonts w:ascii="Segoe UI"/>
                        <w:color w:val="123246"/>
                        <w:spacing w:val="-2"/>
                        <w:w w:val="110"/>
                        <w:sz w:val="6"/>
                      </w:rPr>
                      <w:t> Notification</w:t>
                    </w:r>
                  </w:p>
                </w:txbxContent>
              </v:textbox>
              <w10:wrap type="none"/>
            </v:shape>
            <v:shape style="position:absolute;left:1458;top:4012;width:628;height:88" type="#_x0000_t202" id="docshape286" filled="false" stroked="false">
              <v:textbox inset="0,0,0,0">
                <w:txbxContent>
                  <w:p>
                    <w:pPr>
                      <w:spacing w:before="6"/>
                      <w:ind w:left="0" w:right="0" w:firstLine="0"/>
                      <w:jc w:val="left"/>
                      <w:rPr>
                        <w:rFonts w:ascii="Segoe UI"/>
                        <w:sz w:val="6"/>
                      </w:rPr>
                    </w:pPr>
                    <w:r>
                      <w:rPr>
                        <w:rFonts w:ascii="Segoe UI"/>
                        <w:color w:val="123246"/>
                        <w:w w:val="110"/>
                        <w:sz w:val="6"/>
                      </w:rPr>
                      <w:t>WhatsApp</w:t>
                    </w:r>
                    <w:r>
                      <w:rPr>
                        <w:rFonts w:ascii="Segoe UI"/>
                        <w:color w:val="123246"/>
                        <w:spacing w:val="-3"/>
                        <w:w w:val="110"/>
                        <w:sz w:val="6"/>
                      </w:rPr>
                      <w:t> </w:t>
                    </w:r>
                    <w:r>
                      <w:rPr>
                        <w:rFonts w:ascii="Segoe UI"/>
                        <w:color w:val="123246"/>
                        <w:w w:val="110"/>
                        <w:sz w:val="6"/>
                      </w:rPr>
                      <w:t>Cloud</w:t>
                    </w:r>
                    <w:r>
                      <w:rPr>
                        <w:rFonts w:ascii="Segoe UI"/>
                        <w:color w:val="123246"/>
                        <w:spacing w:val="-3"/>
                        <w:w w:val="110"/>
                        <w:sz w:val="6"/>
                      </w:rPr>
                      <w:t> </w:t>
                    </w:r>
                    <w:r>
                      <w:rPr>
                        <w:rFonts w:ascii="Segoe UI"/>
                        <w:color w:val="123246"/>
                        <w:spacing w:val="-5"/>
                        <w:w w:val="110"/>
                        <w:sz w:val="6"/>
                      </w:rPr>
                      <w:t>API</w:t>
                    </w:r>
                  </w:p>
                </w:txbxContent>
              </v:textbox>
              <w10:wrap type="none"/>
            </v:shape>
            <v:shape style="position:absolute;left:2703;top:4012;width:448;height:88" type="#_x0000_t202" id="docshape287" filled="false" stroked="false">
              <v:textbox inset="0,0,0,0">
                <w:txbxContent>
                  <w:p>
                    <w:pPr>
                      <w:spacing w:before="6"/>
                      <w:ind w:left="0" w:right="0" w:firstLine="0"/>
                      <w:jc w:val="left"/>
                      <w:rPr>
                        <w:rFonts w:ascii="Segoe UI"/>
                        <w:sz w:val="6"/>
                      </w:rPr>
                    </w:pPr>
                    <w:r>
                      <w:rPr>
                        <w:rFonts w:ascii="Segoe UI"/>
                        <w:color w:val="123246"/>
                        <w:w w:val="110"/>
                        <w:sz w:val="6"/>
                      </w:rPr>
                      <w:t>Delivery</w:t>
                    </w:r>
                    <w:r>
                      <w:rPr>
                        <w:rFonts w:ascii="Segoe UI"/>
                        <w:color w:val="123246"/>
                        <w:spacing w:val="-3"/>
                        <w:w w:val="110"/>
                        <w:sz w:val="6"/>
                      </w:rPr>
                      <w:t> </w:t>
                    </w:r>
                    <w:r>
                      <w:rPr>
                        <w:rFonts w:ascii="Segoe UI"/>
                        <w:color w:val="123246"/>
                        <w:spacing w:val="-2"/>
                        <w:w w:val="110"/>
                        <w:sz w:val="6"/>
                      </w:rPr>
                      <w:t>Result</w:t>
                    </w:r>
                  </w:p>
                </w:txbxContent>
              </v:textbox>
              <w10:wrap type="none"/>
            </v:shape>
            <v:shape style="position:absolute;left:2379;top:4500;width:244;height:88" type="#_x0000_t202" id="docshape288" filled="false" stroked="false">
              <v:textbox inset="0,0,0,0">
                <w:txbxContent>
                  <w:p>
                    <w:pPr>
                      <w:spacing w:before="6"/>
                      <w:ind w:left="0" w:right="0" w:firstLine="0"/>
                      <w:jc w:val="left"/>
                      <w:rPr>
                        <w:rFonts w:ascii="Segoe UI"/>
                        <w:sz w:val="6"/>
                      </w:rPr>
                    </w:pPr>
                    <w:r>
                      <w:rPr>
                        <w:rFonts w:ascii="Segoe UI"/>
                        <w:color w:val="123246"/>
                        <w:spacing w:val="-2"/>
                        <w:w w:val="110"/>
                        <w:sz w:val="6"/>
                      </w:rPr>
                      <w:t>Success</w:t>
                    </w:r>
                  </w:p>
                </w:txbxContent>
              </v:textbox>
              <w10:wrap type="none"/>
            </v:shape>
            <v:shape style="position:absolute;left:3248;top:4500;width:657;height:88" type="#_x0000_t202" id="docshape289" filled="false" stroked="false">
              <v:textbox inset="0,0,0,0">
                <w:txbxContent>
                  <w:p>
                    <w:pPr>
                      <w:tabs>
                        <w:tab w:pos="543" w:val="left" w:leader="none"/>
                      </w:tabs>
                      <w:spacing w:before="6"/>
                      <w:ind w:left="0" w:right="0" w:firstLine="0"/>
                      <w:jc w:val="left"/>
                      <w:rPr>
                        <w:rFonts w:ascii="Segoe UI"/>
                        <w:sz w:val="6"/>
                      </w:rPr>
                    </w:pPr>
                    <w:r>
                      <w:rPr>
                        <w:rFonts w:ascii="Segoe UI"/>
                        <w:color w:val="123246"/>
                        <w:spacing w:val="-2"/>
                        <w:w w:val="110"/>
                        <w:sz w:val="6"/>
                      </w:rPr>
                      <w:t>Failure</w:t>
                    </w:r>
                    <w:r>
                      <w:rPr>
                        <w:rFonts w:ascii="Segoe UI"/>
                        <w:color w:val="123246"/>
                        <w:sz w:val="6"/>
                      </w:rPr>
                      <w:tab/>
                    </w:r>
                    <w:r>
                      <w:rPr>
                        <w:rFonts w:ascii="Segoe UI"/>
                        <w:color w:val="123246"/>
                        <w:spacing w:val="-5"/>
                        <w:w w:val="110"/>
                        <w:sz w:val="6"/>
                      </w:rPr>
                      <w:t>Yes</w:t>
                    </w:r>
                  </w:p>
                </w:txbxContent>
              </v:textbox>
              <w10:wrap type="none"/>
            </v:shape>
            <v:shape style="position:absolute;left:1662;top:4784;width:221;height:88" type="#_x0000_t202" id="docshape290" filled="false" stroked="false">
              <v:textbox inset="0,0,0,0">
                <w:txbxContent>
                  <w:p>
                    <w:pPr>
                      <w:spacing w:before="6"/>
                      <w:ind w:left="0" w:right="0" w:firstLine="0"/>
                      <w:jc w:val="left"/>
                      <w:rPr>
                        <w:rFonts w:ascii="Segoe UI"/>
                        <w:sz w:val="6"/>
                      </w:rPr>
                    </w:pPr>
                    <w:r>
                      <w:rPr>
                        <w:rFonts w:ascii="Segoe UI"/>
                        <w:color w:val="123246"/>
                        <w:spacing w:val="-2"/>
                        <w:w w:val="110"/>
                        <w:sz w:val="6"/>
                      </w:rPr>
                      <w:t>Patient</w:t>
                    </w:r>
                  </w:p>
                </w:txbxContent>
              </v:textbox>
              <w10:wrap type="none"/>
            </v:shape>
            <v:shape style="position:absolute;left:2310;top:4784;width:381;height:88" type="#_x0000_t202" id="docshape291" filled="false" stroked="false">
              <v:textbox inset="0,0,0,0">
                <w:txbxContent>
                  <w:p>
                    <w:pPr>
                      <w:spacing w:before="6"/>
                      <w:ind w:left="0" w:right="0" w:firstLine="0"/>
                      <w:jc w:val="left"/>
                      <w:rPr>
                        <w:rFonts w:ascii="Segoe UI"/>
                        <w:sz w:val="6"/>
                      </w:rPr>
                    </w:pPr>
                    <w:r>
                      <w:rPr>
                        <w:rFonts w:ascii="Segoe UI"/>
                        <w:color w:val="123246"/>
                        <w:w w:val="110"/>
                        <w:sz w:val="6"/>
                      </w:rPr>
                      <w:t>Log</w:t>
                    </w:r>
                    <w:r>
                      <w:rPr>
                        <w:rFonts w:ascii="Segoe UI"/>
                        <w:color w:val="123246"/>
                        <w:spacing w:val="-2"/>
                        <w:w w:val="110"/>
                        <w:sz w:val="6"/>
                      </w:rPr>
                      <w:t> Delivery</w:t>
                    </w:r>
                  </w:p>
                </w:txbxContent>
              </v:textbox>
              <w10:wrap type="none"/>
            </v:shape>
            <v:shape style="position:absolute;left:3127;top:4784;width:452;height:88" type="#_x0000_t202" id="docshape292" filled="false" stroked="false">
              <v:textbox inset="0,0,0,0">
                <w:txbxContent>
                  <w:p>
                    <w:pPr>
                      <w:spacing w:before="6"/>
                      <w:ind w:left="0" w:right="0" w:firstLine="0"/>
                      <w:jc w:val="left"/>
                      <w:rPr>
                        <w:rFonts w:ascii="Segoe UI"/>
                        <w:sz w:val="6"/>
                      </w:rPr>
                    </w:pPr>
                    <w:r>
                      <w:rPr>
                        <w:rFonts w:ascii="Segoe UI"/>
                        <w:color w:val="123246"/>
                        <w:w w:val="110"/>
                        <w:sz w:val="6"/>
                      </w:rPr>
                      <w:t>Schedule</w:t>
                    </w:r>
                    <w:r>
                      <w:rPr>
                        <w:rFonts w:ascii="Segoe UI"/>
                        <w:color w:val="123246"/>
                        <w:spacing w:val="-4"/>
                        <w:w w:val="110"/>
                        <w:sz w:val="6"/>
                      </w:rPr>
                      <w:t> </w:t>
                    </w:r>
                    <w:r>
                      <w:rPr>
                        <w:rFonts w:ascii="Segoe UI"/>
                        <w:color w:val="123246"/>
                        <w:spacing w:val="-2"/>
                        <w:w w:val="110"/>
                        <w:sz w:val="6"/>
                      </w:rPr>
                      <w:t>Retry</w:t>
                    </w:r>
                  </w:p>
                </w:txbxContent>
              </v:textbox>
              <w10:wrap type="none"/>
            </v:shape>
            <v:shape style="position:absolute;left:3256;top:5575;width:689;height:88" type="#_x0000_t202" id="docshape293" filled="false" stroked="false">
              <v:textbox inset="0,0,0,0">
                <w:txbxContent>
                  <w:p>
                    <w:pPr>
                      <w:spacing w:before="6"/>
                      <w:ind w:left="0" w:right="0" w:firstLine="0"/>
                      <w:jc w:val="left"/>
                      <w:rPr>
                        <w:rFonts w:ascii="Segoe UI"/>
                        <w:sz w:val="6"/>
                      </w:rPr>
                    </w:pPr>
                    <w:r>
                      <w:rPr>
                        <w:rFonts w:ascii="Segoe UI"/>
                        <w:color w:val="123246"/>
                        <w:w w:val="110"/>
                        <w:sz w:val="6"/>
                      </w:rPr>
                      <w:t>Retry</w:t>
                    </w:r>
                    <w:r>
                      <w:rPr>
                        <w:rFonts w:ascii="Segoe UI"/>
                        <w:color w:val="123246"/>
                        <w:spacing w:val="-3"/>
                        <w:w w:val="110"/>
                        <w:sz w:val="6"/>
                      </w:rPr>
                      <w:t> </w:t>
                    </w:r>
                    <w:r>
                      <w:rPr>
                        <w:rFonts w:ascii="Segoe UI"/>
                        <w:color w:val="123246"/>
                        <w:w w:val="110"/>
                        <w:sz w:val="6"/>
                      </w:rPr>
                      <w:t>Attempts</w:t>
                    </w:r>
                    <w:r>
                      <w:rPr>
                        <w:rFonts w:ascii="Segoe UI"/>
                        <w:color w:val="123246"/>
                        <w:spacing w:val="-3"/>
                        <w:w w:val="110"/>
                        <w:sz w:val="6"/>
                      </w:rPr>
                      <w:t> </w:t>
                    </w:r>
                    <w:r>
                      <w:rPr>
                        <w:rFonts w:ascii="Segoe UI"/>
                        <w:color w:val="123246"/>
                        <w:w w:val="110"/>
                        <w:sz w:val="6"/>
                      </w:rPr>
                      <w:t>&lt;</w:t>
                    </w:r>
                    <w:r>
                      <w:rPr>
                        <w:rFonts w:ascii="Segoe UI"/>
                        <w:color w:val="123246"/>
                        <w:spacing w:val="-3"/>
                        <w:w w:val="110"/>
                        <w:sz w:val="6"/>
                      </w:rPr>
                      <w:t> </w:t>
                    </w:r>
                    <w:r>
                      <w:rPr>
                        <w:rFonts w:ascii="Segoe UI"/>
                        <w:color w:val="123246"/>
                        <w:spacing w:val="-4"/>
                        <w:w w:val="110"/>
                        <w:sz w:val="6"/>
                      </w:rPr>
                      <w:t>Max?</w:t>
                    </w:r>
                  </w:p>
                </w:txbxContent>
              </v:textbox>
              <w10:wrap type="none"/>
            </v:shape>
            <v:shape style="position:absolute;left:3547;top:6181;width:108;height:88" type="#_x0000_t202" id="docshape294" filled="false" stroked="false">
              <v:textbox inset="0,0,0,0">
                <w:txbxContent>
                  <w:p>
                    <w:pPr>
                      <w:spacing w:before="6"/>
                      <w:ind w:left="0" w:right="0" w:firstLine="0"/>
                      <w:jc w:val="left"/>
                      <w:rPr>
                        <w:rFonts w:ascii="Segoe UI"/>
                        <w:sz w:val="6"/>
                      </w:rPr>
                    </w:pPr>
                    <w:r>
                      <w:rPr>
                        <w:rFonts w:ascii="Segoe UI"/>
                        <w:color w:val="123246"/>
                        <w:spacing w:val="-5"/>
                        <w:w w:val="110"/>
                        <w:sz w:val="6"/>
                      </w:rPr>
                      <w:t>No</w:t>
                    </w:r>
                  </w:p>
                </w:txbxContent>
              </v:textbox>
              <w10:wrap type="none"/>
            </v:shape>
            <v:shape style="position:absolute;left:3355;top:6453;width:491;height:88" type="#_x0000_t202" id="docshape295" filled="false" stroked="false">
              <v:textbox inset="0,0,0,0">
                <w:txbxContent>
                  <w:p>
                    <w:pPr>
                      <w:spacing w:before="6"/>
                      <w:ind w:left="0" w:right="0" w:firstLine="0"/>
                      <w:jc w:val="left"/>
                      <w:rPr>
                        <w:rFonts w:ascii="Segoe UI"/>
                        <w:sz w:val="6"/>
                      </w:rPr>
                    </w:pPr>
                    <w:r>
                      <w:rPr>
                        <w:rFonts w:ascii="Segoe UI"/>
                        <w:color w:val="123246"/>
                        <w:w w:val="110"/>
                        <w:sz w:val="6"/>
                      </w:rPr>
                      <w:t>Log</w:t>
                    </w:r>
                    <w:r>
                      <w:rPr>
                        <w:rFonts w:ascii="Segoe UI"/>
                        <w:color w:val="123246"/>
                        <w:spacing w:val="-2"/>
                        <w:w w:val="110"/>
                        <w:sz w:val="6"/>
                      </w:rPr>
                      <w:t> </w:t>
                    </w:r>
                    <w:r>
                      <w:rPr>
                        <w:rFonts w:ascii="Segoe UI"/>
                        <w:color w:val="123246"/>
                        <w:w w:val="110"/>
                        <w:sz w:val="6"/>
                      </w:rPr>
                      <w:t>Final</w:t>
                    </w:r>
                    <w:r>
                      <w:rPr>
                        <w:rFonts w:ascii="Segoe UI"/>
                        <w:color w:val="123246"/>
                        <w:spacing w:val="-2"/>
                        <w:w w:val="110"/>
                        <w:sz w:val="6"/>
                      </w:rPr>
                      <w:t> Failure</w:t>
                    </w:r>
                  </w:p>
                </w:txbxContent>
              </v:textbox>
              <w10:wrap type="none"/>
            </v:shape>
            <w10:wrap type="topAndBottom"/>
          </v:group>
        </w:pict>
      </w:r>
    </w:p>
    <w:p>
      <w:pPr>
        <w:spacing w:before="98"/>
        <w:ind w:left="2963" w:right="2893" w:firstLine="0"/>
        <w:jc w:val="center"/>
        <w:rPr>
          <w:i/>
          <w:sz w:val="18"/>
        </w:rPr>
      </w:pPr>
      <w:r>
        <w:rPr>
          <w:i/>
          <w:color w:val="36586A"/>
          <w:sz w:val="18"/>
        </w:rPr>
        <w:t>Figure</w:t>
      </w:r>
      <w:r>
        <w:rPr>
          <w:i/>
          <w:color w:val="36586A"/>
          <w:spacing w:val="-3"/>
          <w:sz w:val="18"/>
        </w:rPr>
        <w:t> </w:t>
      </w:r>
      <w:r>
        <w:rPr>
          <w:i/>
          <w:color w:val="36586A"/>
          <w:sz w:val="18"/>
        </w:rPr>
        <w:t>4.5:</w:t>
      </w:r>
      <w:r>
        <w:rPr>
          <w:i/>
          <w:color w:val="36586A"/>
          <w:spacing w:val="-2"/>
          <w:sz w:val="18"/>
        </w:rPr>
        <w:t> </w:t>
      </w:r>
      <w:r>
        <w:rPr>
          <w:i/>
          <w:color w:val="36586A"/>
          <w:sz w:val="18"/>
        </w:rPr>
        <w:t>Notification</w:t>
      </w:r>
      <w:r>
        <w:rPr>
          <w:i/>
          <w:color w:val="36586A"/>
          <w:spacing w:val="-2"/>
          <w:sz w:val="18"/>
        </w:rPr>
        <w:t> </w:t>
      </w:r>
      <w:r>
        <w:rPr>
          <w:i/>
          <w:color w:val="36586A"/>
          <w:sz w:val="18"/>
        </w:rPr>
        <w:t>Use</w:t>
      </w:r>
      <w:r>
        <w:rPr>
          <w:i/>
          <w:color w:val="36586A"/>
          <w:spacing w:val="-2"/>
          <w:sz w:val="18"/>
        </w:rPr>
        <w:t> </w:t>
      </w:r>
      <w:r>
        <w:rPr>
          <w:i/>
          <w:color w:val="36586A"/>
          <w:sz w:val="18"/>
        </w:rPr>
        <w:t>Case</w:t>
      </w:r>
      <w:r>
        <w:rPr>
          <w:i/>
          <w:color w:val="36586A"/>
          <w:spacing w:val="-2"/>
          <w:sz w:val="18"/>
        </w:rPr>
        <w:t> Diagram</w:t>
      </w:r>
    </w:p>
    <w:p>
      <w:pPr>
        <w:pStyle w:val="BodyText"/>
        <w:spacing w:before="4"/>
        <w:rPr>
          <w:i/>
        </w:rPr>
      </w:pPr>
      <w:r>
        <w:rPr/>
        <w:pict>
          <v:rect style="position:absolute;margin-left:51pt;margin-top:14.827734pt;width:493.230506pt;height:.749982pt;mso-position-horizontal-relative:page;mso-position-vertical-relative:paragraph;z-index:-15677952;mso-wrap-distance-left:0;mso-wrap-distance-right:0" id="docshape296" filled="true" fillcolor="#ccdbe2" stroked="false">
            <v:fill type="solid"/>
            <w10:wrap type="topAndBottom"/>
          </v:rect>
        </w:pict>
      </w:r>
    </w:p>
    <w:p>
      <w:pPr>
        <w:spacing w:after="0"/>
        <w:sectPr>
          <w:pgSz w:w="11900" w:h="16840"/>
          <w:pgMar w:header="171" w:footer="253" w:top="360" w:bottom="440" w:left="740" w:right="800"/>
        </w:sectPr>
      </w:pPr>
    </w:p>
    <w:p>
      <w:pPr>
        <w:pStyle w:val="BodyText"/>
        <w:rPr>
          <w:i/>
          <w:sz w:val="20"/>
        </w:rPr>
      </w:pPr>
    </w:p>
    <w:p>
      <w:pPr>
        <w:pStyle w:val="BodyText"/>
        <w:rPr>
          <w:i/>
          <w:sz w:val="20"/>
        </w:rPr>
      </w:pPr>
    </w:p>
    <w:p>
      <w:pPr>
        <w:pStyle w:val="Heading6"/>
        <w:numPr>
          <w:ilvl w:val="1"/>
          <w:numId w:val="11"/>
        </w:numPr>
        <w:tabs>
          <w:tab w:pos="806" w:val="left" w:leader="none"/>
        </w:tabs>
        <w:spacing w:line="240" w:lineRule="auto" w:before="261" w:after="0"/>
        <w:ind w:left="805" w:right="0" w:hanging="526"/>
        <w:jc w:val="left"/>
      </w:pPr>
      <w:r>
        <w:rPr/>
        <w:pict>
          <v:rect style="position:absolute;margin-left:51pt;margin-top:35.776375pt;width:493.230506pt;height:.749982pt;mso-position-horizontal-relative:page;mso-position-vertical-relative:paragraph;z-index:-15677440;mso-wrap-distance-left:0;mso-wrap-distance-right:0" id="docshape297" filled="true" fillcolor="#c6dbe1" stroked="false">
            <v:fill type="solid"/>
            <w10:wrap type="topAndBottom"/>
          </v:rect>
        </w:pict>
      </w:r>
      <w:bookmarkStart w:name="_TOC_250043" w:id="95"/>
      <w:r>
        <w:rPr>
          <w:color w:val="0A6172"/>
        </w:rPr>
        <w:t>Use</w:t>
      </w:r>
      <w:r>
        <w:rPr>
          <w:color w:val="0A6172"/>
          <w:spacing w:val="-1"/>
        </w:rPr>
        <w:t> </w:t>
      </w:r>
      <w:r>
        <w:rPr>
          <w:color w:val="0A6172"/>
        </w:rPr>
        <w:t>Case</w:t>
      </w:r>
      <w:r>
        <w:rPr>
          <w:color w:val="0A6172"/>
          <w:spacing w:val="-1"/>
        </w:rPr>
        <w:t> </w:t>
      </w:r>
      <w:bookmarkEnd w:id="95"/>
      <w:r>
        <w:rPr>
          <w:color w:val="0A6172"/>
          <w:spacing w:val="-2"/>
        </w:rPr>
        <w:t>Descriptions</w:t>
      </w:r>
    </w:p>
    <w:p>
      <w:pPr>
        <w:pStyle w:val="Heading8"/>
        <w:spacing w:before="285"/>
        <w:ind w:left="280" w:firstLine="0"/>
      </w:pPr>
      <w:r>
        <w:rPr>
          <w:color w:val="167286"/>
        </w:rPr>
        <w:t>Use</w:t>
      </w:r>
      <w:r>
        <w:rPr>
          <w:color w:val="167286"/>
          <w:spacing w:val="-5"/>
        </w:rPr>
        <w:t> </w:t>
      </w:r>
      <w:r>
        <w:rPr>
          <w:color w:val="167286"/>
        </w:rPr>
        <w:t>Case</w:t>
      </w:r>
      <w:r>
        <w:rPr>
          <w:color w:val="167286"/>
          <w:spacing w:val="-3"/>
        </w:rPr>
        <w:t> </w:t>
      </w:r>
      <w:r>
        <w:rPr>
          <w:color w:val="167286"/>
        </w:rPr>
        <w:t>UC-01:</w:t>
      </w:r>
      <w:r>
        <w:rPr>
          <w:color w:val="167286"/>
          <w:spacing w:val="-2"/>
        </w:rPr>
        <w:t> </w:t>
      </w:r>
      <w:r>
        <w:rPr>
          <w:color w:val="167286"/>
        </w:rPr>
        <w:t>Register</w:t>
      </w:r>
      <w:r>
        <w:rPr>
          <w:color w:val="167286"/>
          <w:spacing w:val="-3"/>
        </w:rPr>
        <w:t> </w:t>
      </w:r>
      <w:r>
        <w:rPr>
          <w:color w:val="167286"/>
        </w:rPr>
        <w:t>New</w:t>
      </w:r>
      <w:r>
        <w:rPr>
          <w:color w:val="167286"/>
          <w:spacing w:val="-2"/>
        </w:rPr>
        <w:t> Patient</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4.16:</w:t>
      </w:r>
      <w:r>
        <w:rPr>
          <w:i/>
          <w:color w:val="36586A"/>
          <w:spacing w:val="-4"/>
          <w:sz w:val="18"/>
        </w:rPr>
        <w:t> </w:t>
      </w:r>
      <w:r>
        <w:rPr>
          <w:i/>
          <w:color w:val="36586A"/>
          <w:sz w:val="18"/>
        </w:rPr>
        <w:t>Use</w:t>
      </w:r>
      <w:r>
        <w:rPr>
          <w:i/>
          <w:color w:val="36586A"/>
          <w:spacing w:val="-4"/>
          <w:sz w:val="18"/>
        </w:rPr>
        <w:t> </w:t>
      </w:r>
      <w:r>
        <w:rPr>
          <w:i/>
          <w:color w:val="36586A"/>
          <w:sz w:val="18"/>
        </w:rPr>
        <w:t>Case</w:t>
      </w:r>
      <w:r>
        <w:rPr>
          <w:i/>
          <w:color w:val="36586A"/>
          <w:spacing w:val="-4"/>
          <w:sz w:val="18"/>
        </w:rPr>
        <w:t> </w:t>
      </w:r>
      <w:r>
        <w:rPr>
          <w:i/>
          <w:color w:val="36586A"/>
          <w:sz w:val="18"/>
        </w:rPr>
        <w:t>UC-01:</w:t>
      </w:r>
      <w:r>
        <w:rPr>
          <w:i/>
          <w:color w:val="36586A"/>
          <w:spacing w:val="-4"/>
          <w:sz w:val="18"/>
        </w:rPr>
        <w:t> </w:t>
      </w:r>
      <w:r>
        <w:rPr>
          <w:i/>
          <w:color w:val="36586A"/>
          <w:sz w:val="18"/>
        </w:rPr>
        <w:t>Register</w:t>
      </w:r>
      <w:r>
        <w:rPr>
          <w:i/>
          <w:color w:val="36586A"/>
          <w:spacing w:val="-4"/>
          <w:sz w:val="18"/>
        </w:rPr>
        <w:t> </w:t>
      </w:r>
      <w:r>
        <w:rPr>
          <w:i/>
          <w:color w:val="36586A"/>
          <w:sz w:val="18"/>
        </w:rPr>
        <w:t>New</w:t>
      </w:r>
      <w:r>
        <w:rPr>
          <w:i/>
          <w:color w:val="36586A"/>
          <w:spacing w:val="-3"/>
          <w:sz w:val="18"/>
        </w:rPr>
        <w:t> </w:t>
      </w:r>
      <w:r>
        <w:rPr>
          <w:i/>
          <w:color w:val="36586A"/>
          <w:spacing w:val="-2"/>
          <w:sz w:val="18"/>
        </w:rPr>
        <w:t>Patient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Description</w:t>
            </w:r>
          </w:p>
        </w:tc>
      </w:tr>
      <w:tr>
        <w:trPr>
          <w:trHeight w:val="374"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06"/>
              <w:rPr>
                <w:sz w:val="17"/>
              </w:rPr>
            </w:pPr>
            <w:r>
              <w:rPr>
                <w:color w:val="172837"/>
                <w:sz w:val="17"/>
              </w:rPr>
              <w:t>UC-</w:t>
            </w:r>
            <w:r>
              <w:rPr>
                <w:color w:val="172837"/>
                <w:spacing w:val="-5"/>
                <w:sz w:val="17"/>
              </w:rPr>
              <w:t>01</w:t>
            </w:r>
          </w:p>
        </w:tc>
      </w:tr>
      <w:tr>
        <w:trPr>
          <w:trHeight w:val="599"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06"/>
              <w:rPr>
                <w:sz w:val="17"/>
              </w:rPr>
            </w:pPr>
            <w:r>
              <w:rPr>
                <w:color w:val="172837"/>
                <w:sz w:val="17"/>
              </w:rPr>
              <w:t>Register</w:t>
            </w:r>
            <w:r>
              <w:rPr>
                <w:color w:val="172837"/>
                <w:spacing w:val="-1"/>
                <w:sz w:val="17"/>
              </w:rPr>
              <w:t> </w:t>
            </w:r>
            <w:r>
              <w:rPr>
                <w:color w:val="172837"/>
                <w:sz w:val="17"/>
              </w:rPr>
              <w:t>New </w:t>
            </w:r>
            <w:r>
              <w:rPr>
                <w:color w:val="172837"/>
                <w:spacing w:val="-2"/>
                <w:sz w:val="17"/>
              </w:rPr>
              <w:t>Patient</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06"/>
              <w:rPr>
                <w:sz w:val="17"/>
              </w:rPr>
            </w:pPr>
            <w:r>
              <w:rPr>
                <w:color w:val="172837"/>
                <w:sz w:val="17"/>
              </w:rPr>
              <w:t>Reception </w:t>
            </w:r>
            <w:r>
              <w:rPr>
                <w:color w:val="172837"/>
                <w:spacing w:val="-2"/>
                <w:sz w:val="17"/>
              </w:rPr>
              <w:t>Staff</w:t>
            </w:r>
          </w:p>
        </w:tc>
      </w:tr>
      <w:tr>
        <w:trPr>
          <w:trHeight w:val="599"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59" w:lineRule="auto"/>
              <w:ind w:left="106"/>
              <w:rPr>
                <w:sz w:val="17"/>
              </w:rPr>
            </w:pPr>
            <w:r>
              <w:rPr>
                <w:color w:val="172837"/>
                <w:sz w:val="17"/>
              </w:rPr>
              <w:t>A reception staff member registers a new patient entering the hospital, capturing demographics, next of kin, chief</w:t>
            </w:r>
            <w:r>
              <w:rPr>
                <w:color w:val="172837"/>
                <w:spacing w:val="40"/>
                <w:sz w:val="17"/>
              </w:rPr>
              <w:t> </w:t>
            </w:r>
            <w:r>
              <w:rPr>
                <w:color w:val="172837"/>
                <w:sz w:val="17"/>
              </w:rPr>
              <w:t>complaint, and department selection. The system generates a unique queue token and prints a ticket.</w:t>
            </w:r>
          </w:p>
        </w:tc>
      </w:tr>
      <w:tr>
        <w:trPr>
          <w:trHeight w:val="359"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ind w:left="106"/>
              <w:rPr>
                <w:sz w:val="17"/>
              </w:rPr>
            </w:pPr>
            <w:r>
              <w:rPr>
                <w:color w:val="172837"/>
                <w:sz w:val="17"/>
              </w:rPr>
              <w:t>Staff</w:t>
            </w:r>
            <w:r>
              <w:rPr>
                <w:color w:val="172837"/>
                <w:spacing w:val="1"/>
                <w:sz w:val="17"/>
              </w:rPr>
              <w:t> </w:t>
            </w:r>
            <w:r>
              <w:rPr>
                <w:color w:val="172837"/>
                <w:sz w:val="17"/>
              </w:rPr>
              <w:t>member</w:t>
            </w:r>
            <w:r>
              <w:rPr>
                <w:color w:val="172837"/>
                <w:spacing w:val="2"/>
                <w:sz w:val="17"/>
              </w:rPr>
              <w:t> </w:t>
            </w:r>
            <w:r>
              <w:rPr>
                <w:color w:val="172837"/>
                <w:sz w:val="17"/>
              </w:rPr>
              <w:t>is</w:t>
            </w:r>
            <w:r>
              <w:rPr>
                <w:color w:val="172837"/>
                <w:spacing w:val="1"/>
                <w:sz w:val="17"/>
              </w:rPr>
              <w:t> </w:t>
            </w:r>
            <w:r>
              <w:rPr>
                <w:color w:val="172837"/>
                <w:sz w:val="17"/>
              </w:rPr>
              <w:t>authenticated</w:t>
            </w:r>
            <w:r>
              <w:rPr>
                <w:color w:val="172837"/>
                <w:spacing w:val="2"/>
                <w:sz w:val="17"/>
              </w:rPr>
              <w:t> </w:t>
            </w:r>
            <w:r>
              <w:rPr>
                <w:color w:val="172837"/>
                <w:sz w:val="17"/>
              </w:rPr>
              <w:t>with</w:t>
            </w:r>
            <w:r>
              <w:rPr>
                <w:color w:val="172837"/>
                <w:spacing w:val="2"/>
                <w:sz w:val="17"/>
              </w:rPr>
              <w:t> </w:t>
            </w:r>
            <w:r>
              <w:rPr>
                <w:color w:val="172837"/>
                <w:sz w:val="17"/>
              </w:rPr>
              <w:t>reception</w:t>
            </w:r>
            <w:r>
              <w:rPr>
                <w:color w:val="172837"/>
                <w:spacing w:val="1"/>
                <w:sz w:val="17"/>
              </w:rPr>
              <w:t> </w:t>
            </w:r>
            <w:r>
              <w:rPr>
                <w:color w:val="172837"/>
                <w:sz w:val="17"/>
              </w:rPr>
              <w:t>role.</w:t>
            </w:r>
            <w:r>
              <w:rPr>
                <w:color w:val="172837"/>
                <w:spacing w:val="2"/>
                <w:sz w:val="17"/>
              </w:rPr>
              <w:t> </w:t>
            </w:r>
            <w:r>
              <w:rPr>
                <w:color w:val="172837"/>
                <w:sz w:val="17"/>
              </w:rPr>
              <w:t>Department</w:t>
            </w:r>
            <w:r>
              <w:rPr>
                <w:color w:val="172837"/>
                <w:spacing w:val="2"/>
                <w:sz w:val="17"/>
              </w:rPr>
              <w:t> </w:t>
            </w:r>
            <w:r>
              <w:rPr>
                <w:color w:val="172837"/>
                <w:sz w:val="17"/>
              </w:rPr>
              <w:t>queue</w:t>
            </w:r>
            <w:r>
              <w:rPr>
                <w:color w:val="172837"/>
                <w:spacing w:val="1"/>
                <w:sz w:val="17"/>
              </w:rPr>
              <w:t> </w:t>
            </w:r>
            <w:r>
              <w:rPr>
                <w:color w:val="172837"/>
                <w:sz w:val="17"/>
              </w:rPr>
              <w:t>is</w:t>
            </w:r>
            <w:r>
              <w:rPr>
                <w:color w:val="172837"/>
                <w:spacing w:val="2"/>
                <w:sz w:val="17"/>
              </w:rPr>
              <w:t> </w:t>
            </w:r>
            <w:r>
              <w:rPr>
                <w:color w:val="172837"/>
                <w:spacing w:val="-2"/>
                <w:sz w:val="17"/>
              </w:rPr>
              <w:t>operational.</w:t>
            </w:r>
          </w:p>
        </w:tc>
      </w:tr>
      <w:tr>
        <w:trPr>
          <w:trHeight w:val="599"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spacing w:line="259" w:lineRule="auto"/>
              <w:ind w:left="106"/>
              <w:rPr>
                <w:sz w:val="17"/>
              </w:rPr>
            </w:pPr>
            <w:r>
              <w:rPr>
                <w:color w:val="172837"/>
                <w:sz w:val="17"/>
              </w:rPr>
              <w:t>Patient</w:t>
            </w:r>
            <w:r>
              <w:rPr>
                <w:color w:val="172837"/>
                <w:spacing w:val="-1"/>
                <w:sz w:val="17"/>
              </w:rPr>
              <w:t> </w:t>
            </w:r>
            <w:r>
              <w:rPr>
                <w:color w:val="172837"/>
                <w:sz w:val="17"/>
              </w:rPr>
              <w:t>is</w:t>
            </w:r>
            <w:r>
              <w:rPr>
                <w:color w:val="172837"/>
                <w:spacing w:val="-1"/>
                <w:sz w:val="17"/>
              </w:rPr>
              <w:t> </w:t>
            </w:r>
            <w:r>
              <w:rPr>
                <w:color w:val="172837"/>
                <w:sz w:val="17"/>
              </w:rPr>
              <w:t>registered</w:t>
            </w:r>
            <w:r>
              <w:rPr>
                <w:color w:val="172837"/>
                <w:spacing w:val="-1"/>
                <w:sz w:val="17"/>
              </w:rPr>
              <w:t> </w:t>
            </w:r>
            <w:r>
              <w:rPr>
                <w:color w:val="172837"/>
                <w:sz w:val="17"/>
              </w:rPr>
              <w:t>in</w:t>
            </w:r>
            <w:r>
              <w:rPr>
                <w:color w:val="172837"/>
                <w:spacing w:val="-1"/>
                <w:sz w:val="17"/>
              </w:rPr>
              <w:t> </w:t>
            </w: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A</w:t>
            </w:r>
            <w:r>
              <w:rPr>
                <w:color w:val="172837"/>
                <w:spacing w:val="-1"/>
                <w:sz w:val="17"/>
              </w:rPr>
              <w:t> </w:t>
            </w:r>
            <w:r>
              <w:rPr>
                <w:color w:val="172837"/>
                <w:sz w:val="17"/>
              </w:rPr>
              <w:t>queue</w:t>
            </w:r>
            <w:r>
              <w:rPr>
                <w:color w:val="172837"/>
                <w:spacing w:val="-1"/>
                <w:sz w:val="17"/>
              </w:rPr>
              <w:t> </w:t>
            </w:r>
            <w:r>
              <w:rPr>
                <w:color w:val="172837"/>
                <w:sz w:val="17"/>
              </w:rPr>
              <w:t>ticket</w:t>
            </w:r>
            <w:r>
              <w:rPr>
                <w:color w:val="172837"/>
                <w:spacing w:val="-1"/>
                <w:sz w:val="17"/>
              </w:rPr>
              <w:t> </w:t>
            </w:r>
            <w:r>
              <w:rPr>
                <w:color w:val="172837"/>
                <w:sz w:val="17"/>
              </w:rPr>
              <w:t>is</w:t>
            </w:r>
            <w:r>
              <w:rPr>
                <w:color w:val="172837"/>
                <w:spacing w:val="-1"/>
                <w:sz w:val="17"/>
              </w:rPr>
              <w:t> </w:t>
            </w:r>
            <w:r>
              <w:rPr>
                <w:color w:val="172837"/>
                <w:sz w:val="17"/>
              </w:rPr>
              <w:t>created</w:t>
            </w:r>
            <w:r>
              <w:rPr>
                <w:color w:val="172837"/>
                <w:spacing w:val="-1"/>
                <w:sz w:val="17"/>
              </w:rPr>
              <w:t> </w:t>
            </w:r>
            <w:r>
              <w:rPr>
                <w:color w:val="172837"/>
                <w:sz w:val="17"/>
              </w:rPr>
              <w:t>with</w:t>
            </w:r>
            <w:r>
              <w:rPr>
                <w:color w:val="172837"/>
                <w:spacing w:val="-1"/>
                <w:sz w:val="17"/>
              </w:rPr>
              <w:t> </w:t>
            </w:r>
            <w:r>
              <w:rPr>
                <w:color w:val="172837"/>
                <w:sz w:val="17"/>
              </w:rPr>
              <w:t>a</w:t>
            </w:r>
            <w:r>
              <w:rPr>
                <w:color w:val="172837"/>
                <w:spacing w:val="-1"/>
                <w:sz w:val="17"/>
              </w:rPr>
              <w:t> </w:t>
            </w:r>
            <w:r>
              <w:rPr>
                <w:color w:val="172837"/>
                <w:sz w:val="17"/>
              </w:rPr>
              <w:t>unique</w:t>
            </w:r>
            <w:r>
              <w:rPr>
                <w:color w:val="172837"/>
                <w:spacing w:val="-1"/>
                <w:sz w:val="17"/>
              </w:rPr>
              <w:t> </w:t>
            </w:r>
            <w:r>
              <w:rPr>
                <w:color w:val="172837"/>
                <w:sz w:val="17"/>
              </w:rPr>
              <w:t>token.</w:t>
            </w:r>
            <w:r>
              <w:rPr>
                <w:color w:val="172837"/>
                <w:spacing w:val="-1"/>
                <w:sz w:val="17"/>
              </w:rPr>
              <w:t> </w:t>
            </w:r>
            <w:r>
              <w:rPr>
                <w:color w:val="172837"/>
                <w:sz w:val="17"/>
              </w:rPr>
              <w:t>Patient</w:t>
            </w:r>
            <w:r>
              <w:rPr>
                <w:color w:val="172837"/>
                <w:spacing w:val="-1"/>
                <w:sz w:val="17"/>
              </w:rPr>
              <w:t> </w:t>
            </w:r>
            <w:r>
              <w:rPr>
                <w:color w:val="172837"/>
                <w:sz w:val="17"/>
              </w:rPr>
              <w:t>appears</w:t>
            </w:r>
            <w:r>
              <w:rPr>
                <w:color w:val="172837"/>
                <w:spacing w:val="-1"/>
                <w:sz w:val="17"/>
              </w:rPr>
              <w:t> </w:t>
            </w:r>
            <w:r>
              <w:rPr>
                <w:color w:val="172837"/>
                <w:sz w:val="17"/>
              </w:rPr>
              <w:t>in</w:t>
            </w:r>
            <w:r>
              <w:rPr>
                <w:color w:val="172837"/>
                <w:spacing w:val="-1"/>
                <w:sz w:val="17"/>
              </w:rPr>
              <w:t> </w:t>
            </w:r>
            <w:r>
              <w:rPr>
                <w:color w:val="172837"/>
                <w:sz w:val="17"/>
              </w:rPr>
              <w:t>the</w:t>
            </w:r>
            <w:r>
              <w:rPr>
                <w:color w:val="172837"/>
                <w:spacing w:val="-1"/>
                <w:sz w:val="17"/>
              </w:rPr>
              <w:t> </w:t>
            </w:r>
            <w:r>
              <w:rPr>
                <w:color w:val="172837"/>
                <w:sz w:val="17"/>
              </w:rPr>
              <w:t>department</w:t>
            </w:r>
            <w:r>
              <w:rPr>
                <w:color w:val="172837"/>
                <w:spacing w:val="40"/>
                <w:sz w:val="17"/>
              </w:rPr>
              <w:t> </w:t>
            </w:r>
            <w:r>
              <w:rPr>
                <w:color w:val="172837"/>
                <w:sz w:val="17"/>
              </w:rPr>
              <w:t>waiting</w:t>
            </w:r>
            <w:r>
              <w:rPr>
                <w:color w:val="172837"/>
                <w:spacing w:val="-2"/>
                <w:sz w:val="17"/>
              </w:rPr>
              <w:t> </w:t>
            </w:r>
            <w:r>
              <w:rPr>
                <w:color w:val="172837"/>
                <w:sz w:val="17"/>
              </w:rPr>
              <w:t>queue.</w:t>
            </w:r>
          </w:p>
        </w:tc>
      </w:tr>
      <w:tr>
        <w:trPr>
          <w:trHeight w:val="1724"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9" w:lineRule="auto"/>
              <w:ind w:left="106" w:right="96"/>
              <w:rPr>
                <w:sz w:val="17"/>
              </w:rPr>
            </w:pPr>
            <w:r>
              <w:rPr>
                <w:color w:val="172837"/>
                <w:sz w:val="17"/>
              </w:rPr>
              <w:t>1. Staff selects “Register Patient” from the dashboard. 2. Staff enters patient demographics (name, national ID, DOB,</w:t>
            </w:r>
            <w:r>
              <w:rPr>
                <w:color w:val="172837"/>
                <w:spacing w:val="40"/>
                <w:sz w:val="17"/>
              </w:rPr>
              <w:t> </w:t>
            </w:r>
            <w:r>
              <w:rPr>
                <w:color w:val="172837"/>
                <w:sz w:val="17"/>
              </w:rPr>
              <w:t>gender, phone, address). 3. Staff selects patient category (walk-in, referred, emergency, etc.). 4. Staff enters next of kin</w:t>
            </w:r>
            <w:r>
              <w:rPr>
                <w:color w:val="172837"/>
                <w:spacing w:val="40"/>
                <w:sz w:val="17"/>
              </w:rPr>
              <w:t> </w:t>
            </w:r>
            <w:r>
              <w:rPr>
                <w:color w:val="172837"/>
                <w:sz w:val="17"/>
              </w:rPr>
              <w:t>details. 5. Staff enters chief complaint. 6. Staff selects destination department. 7. Staff sets notification consent</w:t>
            </w:r>
            <w:r>
              <w:rPr>
                <w:color w:val="172837"/>
                <w:spacing w:val="40"/>
                <w:sz w:val="17"/>
              </w:rPr>
              <w:t> </w:t>
            </w:r>
            <w:r>
              <w:rPr>
                <w:color w:val="172837"/>
                <w:sz w:val="17"/>
              </w:rPr>
              <w:t>(WhatsApp opt-in). 8. Staff submits the form. 9. System validates inputs. 10. System creates or links a patient profile. 11.</w:t>
            </w:r>
            <w:r>
              <w:rPr>
                <w:color w:val="172837"/>
                <w:spacing w:val="40"/>
                <w:sz w:val="17"/>
              </w:rPr>
              <w:t> </w:t>
            </w:r>
            <w:r>
              <w:rPr>
                <w:color w:val="172837"/>
                <w:sz w:val="17"/>
              </w:rPr>
              <w:t>System generates a department-specific queue token (e.g., OPD-205). 12. System creates a ticket with status “waiting”</w:t>
            </w:r>
            <w:r>
              <w:rPr>
                <w:color w:val="172837"/>
                <w:spacing w:val="40"/>
                <w:sz w:val="17"/>
              </w:rPr>
              <w:t> </w:t>
            </w:r>
            <w:r>
              <w:rPr>
                <w:color w:val="172837"/>
                <w:sz w:val="17"/>
              </w:rPr>
              <w:t>and priority “green”. 13. System broadcasts a queue update event via SSE. 14. System sends a registration WhatsApp</w:t>
            </w:r>
            <w:r>
              <w:rPr>
                <w:color w:val="172837"/>
                <w:spacing w:val="40"/>
                <w:sz w:val="17"/>
              </w:rPr>
              <w:t> </w:t>
            </w:r>
            <w:r>
              <w:rPr>
                <w:color w:val="172837"/>
                <w:sz w:val="17"/>
              </w:rPr>
              <w:t>notification if consented. 15. System displays the ticket with QR code for printing.</w:t>
            </w:r>
          </w:p>
        </w:tc>
      </w:tr>
      <w:tr>
        <w:trPr>
          <w:trHeight w:val="809" w:hRule="atLeast"/>
        </w:trPr>
        <w:tc>
          <w:tcPr>
            <w:tcW w:w="1290" w:type="dxa"/>
            <w:shd w:val="clear" w:color="auto" w:fill="F5F9FA"/>
          </w:tcPr>
          <w:p>
            <w:pPr>
              <w:pStyle w:val="TableParagraph"/>
              <w:spacing w:line="259"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spacing w:line="252" w:lineRule="auto"/>
              <w:ind w:left="106" w:right="130"/>
              <w:rPr>
                <w:sz w:val="17"/>
              </w:rPr>
            </w:pPr>
            <w:r>
              <w:rPr>
                <w:b/>
                <w:color w:val="122E40"/>
                <w:sz w:val="17"/>
              </w:rPr>
              <w:t>A1: Returning patient found. </w:t>
            </w:r>
            <w:r>
              <w:rPr>
                <w:color w:val="172837"/>
                <w:sz w:val="17"/>
              </w:rPr>
              <w:t>At step 10, if a matching patient profile is found by name, phone, or national ID, the</w:t>
            </w:r>
            <w:r>
              <w:rPr>
                <w:color w:val="172837"/>
                <w:spacing w:val="40"/>
                <w:sz w:val="17"/>
              </w:rPr>
              <w:t> </w:t>
            </w:r>
            <w:r>
              <w:rPr>
                <w:color w:val="172837"/>
                <w:sz w:val="17"/>
              </w:rPr>
              <w:t>system</w:t>
            </w:r>
            <w:r>
              <w:rPr>
                <w:color w:val="172837"/>
                <w:spacing w:val="-2"/>
                <w:sz w:val="17"/>
              </w:rPr>
              <w:t> </w:t>
            </w:r>
            <w:r>
              <w:rPr>
                <w:color w:val="172837"/>
                <w:sz w:val="17"/>
              </w:rPr>
              <w:t>links</w:t>
            </w:r>
            <w:r>
              <w:rPr>
                <w:color w:val="172837"/>
                <w:spacing w:val="-2"/>
                <w:sz w:val="17"/>
              </w:rPr>
              <w:t> </w:t>
            </w:r>
            <w:r>
              <w:rPr>
                <w:color w:val="172837"/>
                <w:sz w:val="17"/>
              </w:rPr>
              <w:t>to</w:t>
            </w:r>
            <w:r>
              <w:rPr>
                <w:color w:val="172837"/>
                <w:spacing w:val="-2"/>
                <w:sz w:val="17"/>
              </w:rPr>
              <w:t> </w:t>
            </w:r>
            <w:r>
              <w:rPr>
                <w:color w:val="172837"/>
                <w:sz w:val="17"/>
              </w:rPr>
              <w:t>the</w:t>
            </w:r>
            <w:r>
              <w:rPr>
                <w:color w:val="172837"/>
                <w:spacing w:val="-2"/>
                <w:sz w:val="17"/>
              </w:rPr>
              <w:t> </w:t>
            </w:r>
            <w:r>
              <w:rPr>
                <w:color w:val="172837"/>
                <w:sz w:val="17"/>
              </w:rPr>
              <w:t>existing</w:t>
            </w:r>
            <w:r>
              <w:rPr>
                <w:color w:val="172837"/>
                <w:spacing w:val="-2"/>
                <w:sz w:val="17"/>
              </w:rPr>
              <w:t> </w:t>
            </w:r>
            <w:r>
              <w:rPr>
                <w:color w:val="172837"/>
                <w:sz w:val="17"/>
              </w:rPr>
              <w:t>profile</w:t>
            </w:r>
            <w:r>
              <w:rPr>
                <w:color w:val="172837"/>
                <w:spacing w:val="-2"/>
                <w:sz w:val="17"/>
              </w:rPr>
              <w:t> </w:t>
            </w:r>
            <w:r>
              <w:rPr>
                <w:color w:val="172837"/>
                <w:sz w:val="17"/>
              </w:rPr>
              <w:t>instead</w:t>
            </w:r>
            <w:r>
              <w:rPr>
                <w:color w:val="172837"/>
                <w:spacing w:val="-2"/>
                <w:sz w:val="17"/>
              </w:rPr>
              <w:t> </w:t>
            </w:r>
            <w:r>
              <w:rPr>
                <w:color w:val="172837"/>
                <w:sz w:val="17"/>
              </w:rPr>
              <w:t>of</w:t>
            </w:r>
            <w:r>
              <w:rPr>
                <w:color w:val="172837"/>
                <w:spacing w:val="-2"/>
                <w:sz w:val="17"/>
              </w:rPr>
              <w:t> </w:t>
            </w:r>
            <w:r>
              <w:rPr>
                <w:color w:val="172837"/>
                <w:sz w:val="17"/>
              </w:rPr>
              <w:t>creating</w:t>
            </w:r>
            <w:r>
              <w:rPr>
                <w:color w:val="172837"/>
                <w:spacing w:val="-2"/>
                <w:sz w:val="17"/>
              </w:rPr>
              <w:t> </w:t>
            </w:r>
            <w:r>
              <w:rPr>
                <w:color w:val="172837"/>
                <w:sz w:val="17"/>
              </w:rPr>
              <w:t>a</w:t>
            </w:r>
            <w:r>
              <w:rPr>
                <w:color w:val="172837"/>
                <w:spacing w:val="-2"/>
                <w:sz w:val="17"/>
              </w:rPr>
              <w:t> </w:t>
            </w:r>
            <w:r>
              <w:rPr>
                <w:color w:val="172837"/>
                <w:sz w:val="17"/>
              </w:rPr>
              <w:t>new</w:t>
            </w:r>
            <w:r>
              <w:rPr>
                <w:color w:val="172837"/>
                <w:spacing w:val="-2"/>
                <w:sz w:val="17"/>
              </w:rPr>
              <w:t> </w:t>
            </w:r>
            <w:r>
              <w:rPr>
                <w:color w:val="172837"/>
                <w:sz w:val="17"/>
              </w:rPr>
              <w:t>one.</w:t>
            </w:r>
            <w:r>
              <w:rPr>
                <w:color w:val="172837"/>
                <w:spacing w:val="-2"/>
                <w:sz w:val="17"/>
              </w:rPr>
              <w:t> </w:t>
            </w:r>
            <w:r>
              <w:rPr>
                <w:b/>
                <w:color w:val="122E40"/>
                <w:sz w:val="17"/>
              </w:rPr>
              <w:t>A2:</w:t>
            </w:r>
            <w:r>
              <w:rPr>
                <w:b/>
                <w:color w:val="122E40"/>
                <w:spacing w:val="-2"/>
                <w:sz w:val="17"/>
              </w:rPr>
              <w:t> </w:t>
            </w:r>
            <w:r>
              <w:rPr>
                <w:b/>
                <w:color w:val="122E40"/>
                <w:sz w:val="17"/>
              </w:rPr>
              <w:t>Validation</w:t>
            </w:r>
            <w:r>
              <w:rPr>
                <w:b/>
                <w:color w:val="122E40"/>
                <w:spacing w:val="-2"/>
                <w:sz w:val="17"/>
              </w:rPr>
              <w:t> </w:t>
            </w:r>
            <w:r>
              <w:rPr>
                <w:b/>
                <w:color w:val="122E40"/>
                <w:sz w:val="17"/>
              </w:rPr>
              <w:t>error.</w:t>
            </w:r>
            <w:r>
              <w:rPr>
                <w:b/>
                <w:color w:val="122E40"/>
                <w:spacing w:val="-2"/>
                <w:sz w:val="17"/>
              </w:rPr>
              <w:t> </w:t>
            </w:r>
            <w:r>
              <w:rPr>
                <w:color w:val="172837"/>
                <w:sz w:val="17"/>
              </w:rPr>
              <w:t>At</w:t>
            </w:r>
            <w:r>
              <w:rPr>
                <w:color w:val="172837"/>
                <w:spacing w:val="-2"/>
                <w:sz w:val="17"/>
              </w:rPr>
              <w:t> </w:t>
            </w:r>
            <w:r>
              <w:rPr>
                <w:color w:val="172837"/>
                <w:sz w:val="17"/>
              </w:rPr>
              <w:t>step</w:t>
            </w:r>
            <w:r>
              <w:rPr>
                <w:color w:val="172837"/>
                <w:spacing w:val="-2"/>
                <w:sz w:val="17"/>
              </w:rPr>
              <w:t> </w:t>
            </w:r>
            <w:r>
              <w:rPr>
                <w:color w:val="172837"/>
                <w:sz w:val="17"/>
              </w:rPr>
              <w:t>9,</w:t>
            </w:r>
            <w:r>
              <w:rPr>
                <w:color w:val="172837"/>
                <w:spacing w:val="-2"/>
                <w:sz w:val="17"/>
              </w:rPr>
              <w:t> </w:t>
            </w:r>
            <w:r>
              <w:rPr>
                <w:color w:val="172837"/>
                <w:sz w:val="17"/>
              </w:rPr>
              <w:t>if</w:t>
            </w:r>
            <w:r>
              <w:rPr>
                <w:color w:val="172837"/>
                <w:spacing w:val="-2"/>
                <w:sz w:val="17"/>
              </w:rPr>
              <w:t> </w:t>
            </w:r>
            <w:r>
              <w:rPr>
                <w:color w:val="172837"/>
                <w:sz w:val="17"/>
              </w:rPr>
              <w:t>required</w:t>
            </w:r>
            <w:r>
              <w:rPr>
                <w:color w:val="172837"/>
                <w:spacing w:val="-2"/>
                <w:sz w:val="17"/>
              </w:rPr>
              <w:t> </w:t>
            </w:r>
            <w:r>
              <w:rPr>
                <w:color w:val="172837"/>
                <w:sz w:val="17"/>
              </w:rPr>
              <w:t>fields</w:t>
            </w:r>
            <w:r>
              <w:rPr>
                <w:color w:val="172837"/>
                <w:spacing w:val="-2"/>
                <w:sz w:val="17"/>
              </w:rPr>
              <w:t> </w:t>
            </w:r>
            <w:r>
              <w:rPr>
                <w:color w:val="172837"/>
                <w:sz w:val="17"/>
              </w:rPr>
              <w:t>are</w:t>
            </w:r>
            <w:r>
              <w:rPr>
                <w:color w:val="172837"/>
                <w:spacing w:val="40"/>
                <w:sz w:val="17"/>
              </w:rPr>
              <w:t> </w:t>
            </w:r>
            <w:r>
              <w:rPr>
                <w:color w:val="172837"/>
                <w:sz w:val="17"/>
              </w:rPr>
              <w:t>missing or invalid, the system displays validation errors and the staff corrects the input.</w:t>
            </w:r>
          </w:p>
        </w:tc>
      </w:tr>
      <w:tr>
        <w:trPr>
          <w:trHeight w:val="599" w:hRule="atLeast"/>
        </w:trPr>
        <w:tc>
          <w:tcPr>
            <w:tcW w:w="1290" w:type="dxa"/>
          </w:tcPr>
          <w:p>
            <w:pPr>
              <w:pStyle w:val="TableParagraph"/>
              <w:rPr>
                <w:b/>
                <w:sz w:val="17"/>
              </w:rPr>
            </w:pPr>
            <w:r>
              <w:rPr>
                <w:b/>
                <w:color w:val="122E40"/>
                <w:spacing w:val="-2"/>
                <w:sz w:val="17"/>
              </w:rPr>
              <w:t>Exceptions</w:t>
            </w:r>
          </w:p>
        </w:tc>
        <w:tc>
          <w:tcPr>
            <w:tcW w:w="8562" w:type="dxa"/>
            <w:tcBorders>
              <w:right w:val="single" w:sz="4" w:space="0" w:color="CBD8DE"/>
            </w:tcBorders>
          </w:tcPr>
          <w:p>
            <w:pPr>
              <w:pStyle w:val="TableParagraph"/>
              <w:spacing w:line="259" w:lineRule="auto"/>
              <w:ind w:left="106"/>
              <w:rPr>
                <w:sz w:val="17"/>
              </w:rPr>
            </w:pPr>
            <w:r>
              <w:rPr>
                <w:b/>
                <w:color w:val="122E40"/>
                <w:sz w:val="17"/>
              </w:rPr>
              <w:t>E1: Database unavailable. </w:t>
            </w:r>
            <w:r>
              <w:rPr>
                <w:color w:val="172837"/>
                <w:sz w:val="17"/>
              </w:rPr>
              <w:t>If the database is unreachable, the system falls back to file-based storage (if configured) or</w:t>
            </w:r>
            <w:r>
              <w:rPr>
                <w:color w:val="172837"/>
                <w:spacing w:val="40"/>
                <w:sz w:val="17"/>
              </w:rPr>
              <w:t> </w:t>
            </w:r>
            <w:r>
              <w:rPr>
                <w:color w:val="172837"/>
                <w:sz w:val="17"/>
              </w:rPr>
              <w:t>displays an error message.</w:t>
            </w:r>
          </w:p>
        </w:tc>
      </w:tr>
      <w:tr>
        <w:trPr>
          <w:trHeight w:val="599" w:hRule="atLeast"/>
        </w:trPr>
        <w:tc>
          <w:tcPr>
            <w:tcW w:w="1290"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shd w:val="clear" w:color="auto" w:fill="F5F9FA"/>
          </w:tcPr>
          <w:p>
            <w:pPr>
              <w:pStyle w:val="TableParagraph"/>
              <w:spacing w:line="259" w:lineRule="auto"/>
              <w:ind w:left="106"/>
              <w:rPr>
                <w:sz w:val="17"/>
              </w:rPr>
            </w:pPr>
            <w:r>
              <w:rPr>
                <w:color w:val="172837"/>
                <w:sz w:val="17"/>
              </w:rPr>
              <w:t>Queue</w:t>
            </w:r>
            <w:r>
              <w:rPr>
                <w:color w:val="172837"/>
                <w:spacing w:val="-1"/>
                <w:sz w:val="17"/>
              </w:rPr>
              <w:t> </w:t>
            </w:r>
            <w:r>
              <w:rPr>
                <w:color w:val="172837"/>
                <w:sz w:val="17"/>
              </w:rPr>
              <w:t>tokens</w:t>
            </w:r>
            <w:r>
              <w:rPr>
                <w:color w:val="172837"/>
                <w:spacing w:val="-1"/>
                <w:sz w:val="17"/>
              </w:rPr>
              <w:t> </w:t>
            </w:r>
            <w:r>
              <w:rPr>
                <w:color w:val="172837"/>
                <w:sz w:val="17"/>
              </w:rPr>
              <w:t>are</w:t>
            </w:r>
            <w:r>
              <w:rPr>
                <w:color w:val="172837"/>
                <w:spacing w:val="-1"/>
                <w:sz w:val="17"/>
              </w:rPr>
              <w:t> </w:t>
            </w:r>
            <w:r>
              <w:rPr>
                <w:color w:val="172837"/>
                <w:sz w:val="17"/>
              </w:rPr>
              <w:t>immutable</w:t>
            </w:r>
            <w:r>
              <w:rPr>
                <w:color w:val="172837"/>
                <w:spacing w:val="-1"/>
                <w:sz w:val="17"/>
              </w:rPr>
              <w:t> </w:t>
            </w:r>
            <w:r>
              <w:rPr>
                <w:color w:val="172837"/>
                <w:sz w:val="17"/>
              </w:rPr>
              <w:t>once</w:t>
            </w:r>
            <w:r>
              <w:rPr>
                <w:color w:val="172837"/>
                <w:spacing w:val="-1"/>
                <w:sz w:val="17"/>
              </w:rPr>
              <w:t> </w:t>
            </w:r>
            <w:r>
              <w:rPr>
                <w:color w:val="172837"/>
                <w:sz w:val="17"/>
              </w:rPr>
              <w:t>generated.</w:t>
            </w:r>
            <w:r>
              <w:rPr>
                <w:color w:val="172837"/>
                <w:spacing w:val="-1"/>
                <w:sz w:val="17"/>
              </w:rPr>
              <w:t> </w:t>
            </w:r>
            <w:r>
              <w:rPr>
                <w:color w:val="172837"/>
                <w:sz w:val="17"/>
              </w:rPr>
              <w:t>Token</w:t>
            </w:r>
            <w:r>
              <w:rPr>
                <w:color w:val="172837"/>
                <w:spacing w:val="-1"/>
                <w:sz w:val="17"/>
              </w:rPr>
              <w:t> </w:t>
            </w:r>
            <w:r>
              <w:rPr>
                <w:color w:val="172837"/>
                <w:sz w:val="17"/>
              </w:rPr>
              <w:t>prefixes</w:t>
            </w:r>
            <w:r>
              <w:rPr>
                <w:color w:val="172837"/>
                <w:spacing w:val="-1"/>
                <w:sz w:val="17"/>
              </w:rPr>
              <w:t> </w:t>
            </w:r>
            <w:r>
              <w:rPr>
                <w:color w:val="172837"/>
                <w:sz w:val="17"/>
              </w:rPr>
              <w:t>are</w:t>
            </w:r>
            <w:r>
              <w:rPr>
                <w:color w:val="172837"/>
                <w:spacing w:val="-1"/>
                <w:sz w:val="17"/>
              </w:rPr>
              <w:t> </w:t>
            </w:r>
            <w:r>
              <w:rPr>
                <w:color w:val="172837"/>
                <w:sz w:val="17"/>
              </w:rPr>
              <w:t>department-specific</w:t>
            </w:r>
            <w:r>
              <w:rPr>
                <w:color w:val="172837"/>
                <w:spacing w:val="-1"/>
                <w:sz w:val="17"/>
              </w:rPr>
              <w:t> </w:t>
            </w:r>
            <w:r>
              <w:rPr>
                <w:color w:val="172837"/>
                <w:sz w:val="17"/>
              </w:rPr>
              <w:t>(OPD,</w:t>
            </w:r>
            <w:r>
              <w:rPr>
                <w:color w:val="172837"/>
                <w:spacing w:val="-1"/>
                <w:sz w:val="17"/>
              </w:rPr>
              <w:t> </w:t>
            </w:r>
            <w:r>
              <w:rPr>
                <w:color w:val="172837"/>
                <w:sz w:val="17"/>
              </w:rPr>
              <w:t>TRI,</w:t>
            </w:r>
            <w:r>
              <w:rPr>
                <w:color w:val="172837"/>
                <w:spacing w:val="-1"/>
                <w:sz w:val="17"/>
              </w:rPr>
              <w:t> </w:t>
            </w:r>
            <w:r>
              <w:rPr>
                <w:color w:val="172837"/>
                <w:sz w:val="17"/>
              </w:rPr>
              <w:t>PHA,</w:t>
            </w:r>
            <w:r>
              <w:rPr>
                <w:color w:val="172837"/>
                <w:spacing w:val="-1"/>
                <w:sz w:val="17"/>
              </w:rPr>
              <w:t> </w:t>
            </w:r>
            <w:r>
              <w:rPr>
                <w:color w:val="172837"/>
                <w:sz w:val="17"/>
              </w:rPr>
              <w:t>LAB,</w:t>
            </w:r>
            <w:r>
              <w:rPr>
                <w:color w:val="172837"/>
                <w:spacing w:val="-1"/>
                <w:sz w:val="17"/>
              </w:rPr>
              <w:t> </w:t>
            </w:r>
            <w:r>
              <w:rPr>
                <w:color w:val="172837"/>
                <w:sz w:val="17"/>
              </w:rPr>
              <w:t>RAD,</w:t>
            </w:r>
            <w:r>
              <w:rPr>
                <w:color w:val="172837"/>
                <w:spacing w:val="-1"/>
                <w:sz w:val="17"/>
              </w:rPr>
              <w:t> </w:t>
            </w:r>
            <w:r>
              <w:rPr>
                <w:color w:val="172837"/>
                <w:sz w:val="17"/>
              </w:rPr>
              <w:t>OIC).</w:t>
            </w:r>
            <w:r>
              <w:rPr>
                <w:color w:val="172837"/>
                <w:spacing w:val="40"/>
                <w:sz w:val="17"/>
              </w:rPr>
              <w:t> </w:t>
            </w:r>
            <w:r>
              <w:rPr>
                <w:color w:val="172837"/>
                <w:sz w:val="17"/>
              </w:rPr>
              <w:t>Sequence numbers are persistent and monotonic.</w:t>
            </w:r>
          </w:p>
        </w:tc>
      </w:tr>
      <w:tr>
        <w:trPr>
          <w:trHeight w:val="374" w:hRule="atLeast"/>
        </w:trPr>
        <w:tc>
          <w:tcPr>
            <w:tcW w:w="1290" w:type="dxa"/>
          </w:tcPr>
          <w:p>
            <w:pPr>
              <w:pStyle w:val="TableParagraph"/>
              <w:rPr>
                <w:b/>
                <w:sz w:val="17"/>
              </w:rPr>
            </w:pPr>
            <w:r>
              <w:rPr>
                <w:b/>
                <w:color w:val="122E40"/>
                <w:spacing w:val="-2"/>
                <w:sz w:val="17"/>
              </w:rPr>
              <w:t>Frequency</w:t>
            </w:r>
          </w:p>
        </w:tc>
        <w:tc>
          <w:tcPr>
            <w:tcW w:w="8562" w:type="dxa"/>
            <w:tcBorders>
              <w:right w:val="single" w:sz="4" w:space="0" w:color="CBD8DE"/>
            </w:tcBorders>
          </w:tcPr>
          <w:p>
            <w:pPr>
              <w:pStyle w:val="TableParagraph"/>
              <w:ind w:left="106"/>
              <w:rPr>
                <w:sz w:val="17"/>
              </w:rPr>
            </w:pPr>
            <w:r>
              <w:rPr>
                <w:color w:val="172837"/>
                <w:sz w:val="17"/>
              </w:rPr>
              <w:t>High</w:t>
            </w:r>
            <w:r>
              <w:rPr>
                <w:color w:val="172837"/>
                <w:spacing w:val="1"/>
                <w:sz w:val="17"/>
              </w:rPr>
              <w:t> </w:t>
            </w:r>
            <w:r>
              <w:rPr>
                <w:color w:val="172837"/>
                <w:sz w:val="17"/>
              </w:rPr>
              <w:t>—</w:t>
            </w:r>
            <w:r>
              <w:rPr>
                <w:color w:val="172837"/>
                <w:spacing w:val="2"/>
                <w:sz w:val="17"/>
              </w:rPr>
              <w:t> </w:t>
            </w:r>
            <w:r>
              <w:rPr>
                <w:color w:val="172837"/>
                <w:sz w:val="17"/>
              </w:rPr>
              <w:t>performed</w:t>
            </w:r>
            <w:r>
              <w:rPr>
                <w:color w:val="172837"/>
                <w:spacing w:val="2"/>
                <w:sz w:val="17"/>
              </w:rPr>
              <w:t> </w:t>
            </w:r>
            <w:r>
              <w:rPr>
                <w:color w:val="172837"/>
                <w:sz w:val="17"/>
              </w:rPr>
              <w:t>many</w:t>
            </w:r>
            <w:r>
              <w:rPr>
                <w:color w:val="172837"/>
                <w:spacing w:val="2"/>
                <w:sz w:val="17"/>
              </w:rPr>
              <w:t> </w:t>
            </w:r>
            <w:r>
              <w:rPr>
                <w:color w:val="172837"/>
                <w:sz w:val="17"/>
              </w:rPr>
              <w:t>times</w:t>
            </w:r>
            <w:r>
              <w:rPr>
                <w:color w:val="172837"/>
                <w:spacing w:val="2"/>
                <w:sz w:val="17"/>
              </w:rPr>
              <w:t> </w:t>
            </w:r>
            <w:r>
              <w:rPr>
                <w:color w:val="172837"/>
                <w:spacing w:val="-2"/>
                <w:sz w:val="17"/>
              </w:rPr>
              <w:t>daily.</w:t>
            </w:r>
          </w:p>
        </w:tc>
      </w:tr>
    </w:tbl>
    <w:p>
      <w:pPr>
        <w:pStyle w:val="BodyText"/>
        <w:spacing w:before="11"/>
        <w:rPr>
          <w:i/>
          <w:sz w:val="24"/>
        </w:rPr>
      </w:pPr>
    </w:p>
    <w:p>
      <w:pPr>
        <w:pStyle w:val="Heading8"/>
        <w:ind w:left="280" w:firstLine="0"/>
      </w:pPr>
      <w:r>
        <w:rPr>
          <w:color w:val="167286"/>
        </w:rPr>
        <w:t>Use</w:t>
      </w:r>
      <w:r>
        <w:rPr>
          <w:color w:val="167286"/>
          <w:spacing w:val="-8"/>
        </w:rPr>
        <w:t> </w:t>
      </w:r>
      <w:r>
        <w:rPr>
          <w:color w:val="167286"/>
        </w:rPr>
        <w:t>Case</w:t>
      </w:r>
      <w:r>
        <w:rPr>
          <w:color w:val="167286"/>
          <w:spacing w:val="-6"/>
        </w:rPr>
        <w:t> </w:t>
      </w:r>
      <w:r>
        <w:rPr>
          <w:color w:val="167286"/>
        </w:rPr>
        <w:t>UC-02:</w:t>
      </w:r>
      <w:r>
        <w:rPr>
          <w:color w:val="167286"/>
          <w:spacing w:val="-6"/>
        </w:rPr>
        <w:t> </w:t>
      </w:r>
      <w:r>
        <w:rPr>
          <w:color w:val="167286"/>
        </w:rPr>
        <w:t>Triage</w:t>
      </w:r>
      <w:r>
        <w:rPr>
          <w:color w:val="167286"/>
          <w:spacing w:val="-5"/>
        </w:rPr>
        <w:t> </w:t>
      </w:r>
      <w:r>
        <w:rPr>
          <w:color w:val="167286"/>
          <w:spacing w:val="-2"/>
        </w:rPr>
        <w:t>Assessment</w:t>
      </w:r>
    </w:p>
    <w:p>
      <w:pPr>
        <w:pStyle w:val="BodyText"/>
        <w:spacing w:before="8"/>
        <w:rPr>
          <w:rFonts w:ascii="Segoe UI"/>
          <w:b/>
          <w:sz w:val="28"/>
        </w:rPr>
      </w:pPr>
    </w:p>
    <w:p>
      <w:pPr>
        <w:spacing w:before="1"/>
        <w:ind w:left="280" w:right="0" w:firstLine="0"/>
        <w:jc w:val="left"/>
        <w:rPr>
          <w:i/>
          <w:sz w:val="18"/>
        </w:rPr>
      </w:pPr>
      <w:r>
        <w:rPr>
          <w:i/>
          <w:color w:val="36586A"/>
          <w:sz w:val="18"/>
        </w:rPr>
        <w:t>Table</w:t>
      </w:r>
      <w:r>
        <w:rPr>
          <w:i/>
          <w:color w:val="36586A"/>
          <w:spacing w:val="-5"/>
          <w:sz w:val="18"/>
        </w:rPr>
        <w:t> </w:t>
      </w:r>
      <w:r>
        <w:rPr>
          <w:i/>
          <w:color w:val="36586A"/>
          <w:sz w:val="18"/>
        </w:rPr>
        <w:t>4.17:</w:t>
      </w:r>
      <w:r>
        <w:rPr>
          <w:i/>
          <w:color w:val="36586A"/>
          <w:spacing w:val="-4"/>
          <w:sz w:val="18"/>
        </w:rPr>
        <w:t> </w:t>
      </w:r>
      <w:r>
        <w:rPr>
          <w:i/>
          <w:color w:val="36586A"/>
          <w:sz w:val="18"/>
        </w:rPr>
        <w:t>Use</w:t>
      </w:r>
      <w:r>
        <w:rPr>
          <w:i/>
          <w:color w:val="36586A"/>
          <w:spacing w:val="-4"/>
          <w:sz w:val="18"/>
        </w:rPr>
        <w:t> </w:t>
      </w:r>
      <w:r>
        <w:rPr>
          <w:i/>
          <w:color w:val="36586A"/>
          <w:sz w:val="18"/>
        </w:rPr>
        <w:t>Case</w:t>
      </w:r>
      <w:r>
        <w:rPr>
          <w:i/>
          <w:color w:val="36586A"/>
          <w:spacing w:val="-4"/>
          <w:sz w:val="18"/>
        </w:rPr>
        <w:t> </w:t>
      </w:r>
      <w:r>
        <w:rPr>
          <w:i/>
          <w:color w:val="36586A"/>
          <w:sz w:val="18"/>
        </w:rPr>
        <w:t>UC-02:</w:t>
      </w:r>
      <w:r>
        <w:rPr>
          <w:i/>
          <w:color w:val="36586A"/>
          <w:spacing w:val="-4"/>
          <w:sz w:val="18"/>
        </w:rPr>
        <w:t> </w:t>
      </w:r>
      <w:r>
        <w:rPr>
          <w:i/>
          <w:color w:val="36586A"/>
          <w:sz w:val="18"/>
        </w:rPr>
        <w:t>Triage</w:t>
      </w:r>
      <w:r>
        <w:rPr>
          <w:i/>
          <w:color w:val="36586A"/>
          <w:spacing w:val="-4"/>
          <w:sz w:val="18"/>
        </w:rPr>
        <w:t> </w:t>
      </w:r>
      <w:r>
        <w:rPr>
          <w:i/>
          <w:color w:val="36586A"/>
          <w:spacing w:val="-2"/>
          <w:sz w:val="18"/>
        </w:rPr>
        <w:t>Assessment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75"/>
        <w:gridCol w:w="8577"/>
      </w:tblGrid>
      <w:tr>
        <w:trPr>
          <w:trHeight w:val="434" w:hRule="atLeast"/>
        </w:trPr>
        <w:tc>
          <w:tcPr>
            <w:tcW w:w="1275"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77" w:type="dxa"/>
            <w:tcBorders>
              <w:top w:val="nil"/>
              <w:left w:val="nil"/>
              <w:bottom w:val="nil"/>
              <w:right w:val="nil"/>
            </w:tcBorders>
            <w:shd w:val="clear" w:color="auto" w:fill="0A6172"/>
          </w:tcPr>
          <w:p>
            <w:pPr>
              <w:pStyle w:val="TableParagraph"/>
              <w:spacing w:before="108"/>
              <w:ind w:left="126"/>
              <w:rPr>
                <w:b/>
                <w:sz w:val="17"/>
              </w:rPr>
            </w:pPr>
            <w:r>
              <w:rPr>
                <w:b/>
                <w:color w:val="FFFFFF"/>
                <w:spacing w:val="-2"/>
                <w:sz w:val="17"/>
              </w:rPr>
              <w:t>Description</w:t>
            </w:r>
          </w:p>
        </w:tc>
      </w:tr>
      <w:tr>
        <w:trPr>
          <w:trHeight w:val="374" w:hRule="atLeast"/>
        </w:trPr>
        <w:tc>
          <w:tcPr>
            <w:tcW w:w="1275"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77" w:type="dxa"/>
            <w:tcBorders>
              <w:top w:val="nil"/>
              <w:right w:val="single" w:sz="4" w:space="0" w:color="CBD8DE"/>
            </w:tcBorders>
          </w:tcPr>
          <w:p>
            <w:pPr>
              <w:pStyle w:val="TableParagraph"/>
              <w:ind w:left="119"/>
              <w:rPr>
                <w:sz w:val="17"/>
              </w:rPr>
            </w:pPr>
            <w:r>
              <w:rPr>
                <w:color w:val="172837"/>
                <w:sz w:val="17"/>
              </w:rPr>
              <w:t>UC-</w:t>
            </w:r>
            <w:r>
              <w:rPr>
                <w:color w:val="172837"/>
                <w:spacing w:val="-5"/>
                <w:sz w:val="17"/>
              </w:rPr>
              <w:t>02</w:t>
            </w:r>
          </w:p>
        </w:tc>
      </w:tr>
      <w:tr>
        <w:trPr>
          <w:trHeight w:val="599" w:hRule="atLeast"/>
        </w:trPr>
        <w:tc>
          <w:tcPr>
            <w:tcW w:w="1275" w:type="dxa"/>
            <w:shd w:val="clear" w:color="auto" w:fill="F5F9FA"/>
          </w:tcPr>
          <w:p>
            <w:pPr>
              <w:pStyle w:val="TableParagraph"/>
              <w:spacing w:line="259" w:lineRule="auto"/>
              <w:ind w:right="507"/>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77" w:type="dxa"/>
            <w:tcBorders>
              <w:right w:val="single" w:sz="4" w:space="0" w:color="CBD8DE"/>
            </w:tcBorders>
            <w:shd w:val="clear" w:color="auto" w:fill="F5F9FA"/>
          </w:tcPr>
          <w:p>
            <w:pPr>
              <w:pStyle w:val="TableParagraph"/>
              <w:ind w:left="119"/>
              <w:rPr>
                <w:sz w:val="17"/>
              </w:rPr>
            </w:pPr>
            <w:r>
              <w:rPr>
                <w:color w:val="172837"/>
                <w:sz w:val="17"/>
              </w:rPr>
              <w:t>Triage</w:t>
            </w:r>
            <w:r>
              <w:rPr>
                <w:color w:val="172837"/>
                <w:spacing w:val="-9"/>
                <w:sz w:val="17"/>
              </w:rPr>
              <w:t> </w:t>
            </w:r>
            <w:r>
              <w:rPr>
                <w:color w:val="172837"/>
                <w:spacing w:val="-2"/>
                <w:sz w:val="17"/>
              </w:rPr>
              <w:t>Assessment</w:t>
            </w:r>
          </w:p>
        </w:tc>
      </w:tr>
      <w:tr>
        <w:trPr>
          <w:trHeight w:val="359" w:hRule="atLeast"/>
        </w:trPr>
        <w:tc>
          <w:tcPr>
            <w:tcW w:w="1275" w:type="dxa"/>
          </w:tcPr>
          <w:p>
            <w:pPr>
              <w:pStyle w:val="TableParagraph"/>
              <w:rPr>
                <w:b/>
                <w:sz w:val="17"/>
              </w:rPr>
            </w:pPr>
            <w:r>
              <w:rPr>
                <w:b/>
                <w:color w:val="122E40"/>
                <w:spacing w:val="-2"/>
                <w:sz w:val="17"/>
              </w:rPr>
              <w:t>Actor(s)</w:t>
            </w:r>
          </w:p>
        </w:tc>
        <w:tc>
          <w:tcPr>
            <w:tcW w:w="8577" w:type="dxa"/>
            <w:tcBorders>
              <w:right w:val="single" w:sz="4" w:space="0" w:color="CBD8DE"/>
            </w:tcBorders>
          </w:tcPr>
          <w:p>
            <w:pPr>
              <w:pStyle w:val="TableParagraph"/>
              <w:ind w:left="119"/>
              <w:rPr>
                <w:sz w:val="17"/>
              </w:rPr>
            </w:pPr>
            <w:r>
              <w:rPr>
                <w:color w:val="172837"/>
                <w:sz w:val="17"/>
              </w:rPr>
              <w:t>Triage</w:t>
            </w:r>
            <w:r>
              <w:rPr>
                <w:color w:val="172837"/>
                <w:spacing w:val="-9"/>
                <w:sz w:val="17"/>
              </w:rPr>
              <w:t> </w:t>
            </w:r>
            <w:r>
              <w:rPr>
                <w:color w:val="172837"/>
                <w:spacing w:val="-2"/>
                <w:sz w:val="17"/>
              </w:rPr>
              <w:t>Nurse</w:t>
            </w:r>
          </w:p>
        </w:tc>
      </w:tr>
      <w:tr>
        <w:trPr>
          <w:trHeight w:val="599" w:hRule="atLeast"/>
        </w:trPr>
        <w:tc>
          <w:tcPr>
            <w:tcW w:w="1275" w:type="dxa"/>
            <w:shd w:val="clear" w:color="auto" w:fill="F5F9FA"/>
          </w:tcPr>
          <w:p>
            <w:pPr>
              <w:pStyle w:val="TableParagraph"/>
              <w:rPr>
                <w:b/>
                <w:sz w:val="17"/>
              </w:rPr>
            </w:pPr>
            <w:r>
              <w:rPr>
                <w:b/>
                <w:color w:val="122E40"/>
                <w:spacing w:val="-2"/>
                <w:sz w:val="17"/>
              </w:rPr>
              <w:t>Description</w:t>
            </w:r>
          </w:p>
        </w:tc>
        <w:tc>
          <w:tcPr>
            <w:tcW w:w="8577" w:type="dxa"/>
            <w:tcBorders>
              <w:right w:val="single" w:sz="4" w:space="0" w:color="CBD8DE"/>
            </w:tcBorders>
            <w:shd w:val="clear" w:color="auto" w:fill="F5F9FA"/>
          </w:tcPr>
          <w:p>
            <w:pPr>
              <w:pStyle w:val="TableParagraph"/>
              <w:spacing w:line="259" w:lineRule="auto"/>
              <w:ind w:left="119" w:right="155"/>
              <w:rPr>
                <w:sz w:val="17"/>
              </w:rPr>
            </w:pPr>
            <w:r>
              <w:rPr>
                <w:color w:val="172837"/>
                <w:sz w:val="17"/>
              </w:rPr>
              <w:t>A triage nurse conducts a structured assessment of a waiting patient, recording vitals, symptoms, pain score, and</w:t>
            </w:r>
            <w:r>
              <w:rPr>
                <w:color w:val="172837"/>
                <w:spacing w:val="40"/>
                <w:sz w:val="17"/>
              </w:rPr>
              <w:t> </w:t>
            </w:r>
            <w:r>
              <w:rPr>
                <w:color w:val="172837"/>
                <w:sz w:val="17"/>
              </w:rPr>
              <w:t>severity. The system auto-classifies priority based on emergency vital thresholds, with manual override capability.</w:t>
            </w:r>
          </w:p>
        </w:tc>
      </w:tr>
      <w:tr>
        <w:trPr>
          <w:trHeight w:val="374" w:hRule="atLeast"/>
        </w:trPr>
        <w:tc>
          <w:tcPr>
            <w:tcW w:w="1275" w:type="dxa"/>
          </w:tcPr>
          <w:p>
            <w:pPr>
              <w:pStyle w:val="TableParagraph"/>
              <w:rPr>
                <w:b/>
                <w:sz w:val="17"/>
              </w:rPr>
            </w:pPr>
            <w:r>
              <w:rPr>
                <w:b/>
                <w:color w:val="122E40"/>
                <w:spacing w:val="-2"/>
                <w:sz w:val="17"/>
              </w:rPr>
              <w:t>Preconditions</w:t>
            </w:r>
          </w:p>
        </w:tc>
        <w:tc>
          <w:tcPr>
            <w:tcW w:w="8577" w:type="dxa"/>
            <w:tcBorders>
              <w:right w:val="single" w:sz="4" w:space="0" w:color="CBD8DE"/>
            </w:tcBorders>
          </w:tcPr>
          <w:p>
            <w:pPr>
              <w:pStyle w:val="TableParagraph"/>
              <w:ind w:left="119"/>
              <w:rPr>
                <w:sz w:val="17"/>
              </w:rPr>
            </w:pPr>
            <w:r>
              <w:rPr>
                <w:color w:val="172837"/>
                <w:sz w:val="17"/>
              </w:rPr>
              <w:t>Patient</w:t>
            </w:r>
            <w:r>
              <w:rPr>
                <w:color w:val="172837"/>
                <w:spacing w:val="-1"/>
                <w:sz w:val="17"/>
              </w:rPr>
              <w:t> </w:t>
            </w:r>
            <w:r>
              <w:rPr>
                <w:color w:val="172837"/>
                <w:sz w:val="17"/>
              </w:rPr>
              <w:t>exists</w:t>
            </w:r>
            <w:r>
              <w:rPr>
                <w:color w:val="172837"/>
                <w:spacing w:val="-1"/>
                <w:sz w:val="17"/>
              </w:rPr>
              <w:t> </w:t>
            </w:r>
            <w:r>
              <w:rPr>
                <w:color w:val="172837"/>
                <w:sz w:val="17"/>
              </w:rPr>
              <w:t>in the</w:t>
            </w:r>
            <w:r>
              <w:rPr>
                <w:color w:val="172837"/>
                <w:spacing w:val="-1"/>
                <w:sz w:val="17"/>
              </w:rPr>
              <w:t> </w:t>
            </w:r>
            <w:r>
              <w:rPr>
                <w:color w:val="172837"/>
                <w:sz w:val="17"/>
              </w:rPr>
              <w:t>queue with</w:t>
            </w:r>
            <w:r>
              <w:rPr>
                <w:color w:val="172837"/>
                <w:spacing w:val="-1"/>
                <w:sz w:val="17"/>
              </w:rPr>
              <w:t> </w:t>
            </w:r>
            <w:r>
              <w:rPr>
                <w:color w:val="172837"/>
                <w:sz w:val="17"/>
              </w:rPr>
              <w:t>status “waiting”.</w:t>
            </w:r>
            <w:r>
              <w:rPr>
                <w:color w:val="172837"/>
                <w:spacing w:val="-1"/>
                <w:sz w:val="17"/>
              </w:rPr>
              <w:t> </w:t>
            </w:r>
            <w:r>
              <w:rPr>
                <w:color w:val="172837"/>
                <w:sz w:val="17"/>
              </w:rPr>
              <w:t>Triage nurse</w:t>
            </w:r>
            <w:r>
              <w:rPr>
                <w:color w:val="172837"/>
                <w:spacing w:val="-1"/>
                <w:sz w:val="17"/>
              </w:rPr>
              <w:t> </w:t>
            </w:r>
            <w:r>
              <w:rPr>
                <w:color w:val="172837"/>
                <w:sz w:val="17"/>
              </w:rPr>
              <w:t>is</w:t>
            </w:r>
            <w:r>
              <w:rPr>
                <w:color w:val="172837"/>
                <w:spacing w:val="-1"/>
                <w:sz w:val="17"/>
              </w:rPr>
              <w:t> </w:t>
            </w:r>
            <w:r>
              <w:rPr>
                <w:color w:val="172837"/>
                <w:sz w:val="17"/>
              </w:rPr>
              <w:t>authenticated with</w:t>
            </w:r>
            <w:r>
              <w:rPr>
                <w:color w:val="172837"/>
                <w:spacing w:val="-1"/>
                <w:sz w:val="17"/>
              </w:rPr>
              <w:t> </w:t>
            </w:r>
            <w:r>
              <w:rPr>
                <w:color w:val="172837"/>
                <w:sz w:val="17"/>
              </w:rPr>
              <w:t>triage </w:t>
            </w:r>
            <w:r>
              <w:rPr>
                <w:color w:val="172837"/>
                <w:spacing w:val="-2"/>
                <w:sz w:val="17"/>
              </w:rPr>
              <w:t>role.</w:t>
            </w:r>
          </w:p>
        </w:tc>
      </w:tr>
      <w:tr>
        <w:trPr>
          <w:trHeight w:val="599" w:hRule="atLeast"/>
        </w:trPr>
        <w:tc>
          <w:tcPr>
            <w:tcW w:w="1275" w:type="dxa"/>
            <w:shd w:val="clear" w:color="auto" w:fill="F5F9FA"/>
          </w:tcPr>
          <w:p>
            <w:pPr>
              <w:pStyle w:val="TableParagraph"/>
              <w:rPr>
                <w:b/>
                <w:sz w:val="17"/>
              </w:rPr>
            </w:pPr>
            <w:r>
              <w:rPr>
                <w:b/>
                <w:color w:val="122E40"/>
                <w:spacing w:val="-2"/>
                <w:sz w:val="17"/>
              </w:rPr>
              <w:t>Postconditions</w:t>
            </w:r>
          </w:p>
        </w:tc>
        <w:tc>
          <w:tcPr>
            <w:tcW w:w="8577" w:type="dxa"/>
            <w:tcBorders>
              <w:right w:val="single" w:sz="4" w:space="0" w:color="CBD8DE"/>
            </w:tcBorders>
            <w:shd w:val="clear" w:color="auto" w:fill="F5F9FA"/>
          </w:tcPr>
          <w:p>
            <w:pPr>
              <w:pStyle w:val="TableParagraph"/>
              <w:spacing w:line="259" w:lineRule="auto"/>
              <w:ind w:left="119"/>
              <w:rPr>
                <w:sz w:val="17"/>
              </w:rPr>
            </w:pPr>
            <w:r>
              <w:rPr>
                <w:color w:val="172837"/>
                <w:sz w:val="17"/>
              </w:rPr>
              <w:t>Patient’s</w:t>
            </w:r>
            <w:r>
              <w:rPr>
                <w:color w:val="172837"/>
                <w:spacing w:val="-1"/>
                <w:sz w:val="17"/>
              </w:rPr>
              <w:t> </w:t>
            </w:r>
            <w:r>
              <w:rPr>
                <w:color w:val="172837"/>
                <w:sz w:val="17"/>
              </w:rPr>
              <w:t>priority</w:t>
            </w:r>
            <w:r>
              <w:rPr>
                <w:color w:val="172837"/>
                <w:spacing w:val="-1"/>
                <w:sz w:val="17"/>
              </w:rPr>
              <w:t> </w:t>
            </w:r>
            <w:r>
              <w:rPr>
                <w:color w:val="172837"/>
                <w:sz w:val="17"/>
              </w:rPr>
              <w:t>is</w:t>
            </w:r>
            <w:r>
              <w:rPr>
                <w:color w:val="172837"/>
                <w:spacing w:val="-1"/>
                <w:sz w:val="17"/>
              </w:rPr>
              <w:t> </w:t>
            </w:r>
            <w:r>
              <w:rPr>
                <w:color w:val="172837"/>
                <w:sz w:val="17"/>
              </w:rPr>
              <w:t>updated.</w:t>
            </w:r>
            <w:r>
              <w:rPr>
                <w:color w:val="172837"/>
                <w:spacing w:val="-1"/>
                <w:sz w:val="17"/>
              </w:rPr>
              <w:t> </w:t>
            </w:r>
            <w:r>
              <w:rPr>
                <w:color w:val="172837"/>
                <w:sz w:val="17"/>
              </w:rPr>
              <w:t>Triage</w:t>
            </w:r>
            <w:r>
              <w:rPr>
                <w:color w:val="172837"/>
                <w:spacing w:val="-1"/>
                <w:sz w:val="17"/>
              </w:rPr>
              <w:t> </w:t>
            </w:r>
            <w:r>
              <w:rPr>
                <w:color w:val="172837"/>
                <w:sz w:val="17"/>
              </w:rPr>
              <w:t>assessment</w:t>
            </w:r>
            <w:r>
              <w:rPr>
                <w:color w:val="172837"/>
                <w:spacing w:val="-1"/>
                <w:sz w:val="17"/>
              </w:rPr>
              <w:t> </w:t>
            </w:r>
            <w:r>
              <w:rPr>
                <w:color w:val="172837"/>
                <w:sz w:val="17"/>
              </w:rPr>
              <w:t>is</w:t>
            </w:r>
            <w:r>
              <w:rPr>
                <w:color w:val="172837"/>
                <w:spacing w:val="-1"/>
                <w:sz w:val="17"/>
              </w:rPr>
              <w:t> </w:t>
            </w:r>
            <w:r>
              <w:rPr>
                <w:color w:val="172837"/>
                <w:sz w:val="17"/>
              </w:rPr>
              <w:t>recorded</w:t>
            </w:r>
            <w:r>
              <w:rPr>
                <w:color w:val="172837"/>
                <w:spacing w:val="-1"/>
                <w:sz w:val="17"/>
              </w:rPr>
              <w:t> </w:t>
            </w:r>
            <w:r>
              <w:rPr>
                <w:color w:val="172837"/>
                <w:sz w:val="17"/>
              </w:rPr>
              <w:t>with</w:t>
            </w:r>
            <w:r>
              <w:rPr>
                <w:color w:val="172837"/>
                <w:spacing w:val="-1"/>
                <w:sz w:val="17"/>
              </w:rPr>
              <w:t> </w:t>
            </w:r>
            <w:r>
              <w:rPr>
                <w:color w:val="172837"/>
                <w:sz w:val="17"/>
              </w:rPr>
              <w:t>assessor</w:t>
            </w:r>
            <w:r>
              <w:rPr>
                <w:color w:val="172837"/>
                <w:spacing w:val="-1"/>
                <w:sz w:val="17"/>
              </w:rPr>
              <w:t> </w:t>
            </w:r>
            <w:r>
              <w:rPr>
                <w:color w:val="172837"/>
                <w:sz w:val="17"/>
              </w:rPr>
              <w:t>identity</w:t>
            </w:r>
            <w:r>
              <w:rPr>
                <w:color w:val="172837"/>
                <w:spacing w:val="-1"/>
                <w:sz w:val="17"/>
              </w:rPr>
              <w:t> </w:t>
            </w:r>
            <w:r>
              <w:rPr>
                <w:color w:val="172837"/>
                <w:sz w:val="17"/>
              </w:rPr>
              <w:t>and</w:t>
            </w:r>
            <w:r>
              <w:rPr>
                <w:color w:val="172837"/>
                <w:spacing w:val="-1"/>
                <w:sz w:val="17"/>
              </w:rPr>
              <w:t> </w:t>
            </w:r>
            <w:r>
              <w:rPr>
                <w:color w:val="172837"/>
                <w:sz w:val="17"/>
              </w:rPr>
              <w:t>timestamp.</w:t>
            </w:r>
            <w:r>
              <w:rPr>
                <w:color w:val="172837"/>
                <w:spacing w:val="-1"/>
                <w:sz w:val="17"/>
              </w:rPr>
              <w:t> </w:t>
            </w:r>
            <w:r>
              <w:rPr>
                <w:color w:val="172837"/>
                <w:sz w:val="17"/>
              </w:rPr>
              <w:t>If</w:t>
            </w:r>
            <w:r>
              <w:rPr>
                <w:color w:val="172837"/>
                <w:spacing w:val="-1"/>
                <w:sz w:val="17"/>
              </w:rPr>
              <w:t> </w:t>
            </w:r>
            <w:r>
              <w:rPr>
                <w:color w:val="172837"/>
                <w:sz w:val="17"/>
              </w:rPr>
              <w:t>Red</w:t>
            </w:r>
            <w:r>
              <w:rPr>
                <w:color w:val="172837"/>
                <w:spacing w:val="-1"/>
                <w:sz w:val="17"/>
              </w:rPr>
              <w:t> </w:t>
            </w:r>
            <w:r>
              <w:rPr>
                <w:color w:val="172837"/>
                <w:sz w:val="17"/>
              </w:rPr>
              <w:t>priority,</w:t>
            </w:r>
            <w:r>
              <w:rPr>
                <w:color w:val="172837"/>
                <w:spacing w:val="40"/>
                <w:sz w:val="17"/>
              </w:rPr>
              <w:t> </w:t>
            </w:r>
            <w:r>
              <w:rPr>
                <w:color w:val="172837"/>
                <w:sz w:val="17"/>
              </w:rPr>
              <w:t>emergency fast-tracking is triggered. Queue order is updated.</w:t>
            </w:r>
          </w:p>
        </w:tc>
      </w:tr>
    </w:tbl>
    <w:p>
      <w:pPr>
        <w:spacing w:after="0" w:line="259" w:lineRule="auto"/>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75"/>
        <w:gridCol w:w="8577"/>
      </w:tblGrid>
      <w:tr>
        <w:trPr>
          <w:trHeight w:val="419" w:hRule="atLeast"/>
        </w:trPr>
        <w:tc>
          <w:tcPr>
            <w:tcW w:w="9852" w:type="dxa"/>
            <w:gridSpan w:val="2"/>
            <w:tcBorders>
              <w:top w:val="nil"/>
              <w:left w:val="nil"/>
              <w:right w:val="nil"/>
            </w:tcBorders>
            <w:shd w:val="clear" w:color="auto" w:fill="0A6172"/>
          </w:tcPr>
          <w:p>
            <w:pPr>
              <w:pStyle w:val="TableParagraph"/>
              <w:tabs>
                <w:tab w:pos="1401" w:val="left" w:leader="none"/>
              </w:tabs>
              <w:spacing w:before="108"/>
              <w:ind w:left="119"/>
              <w:rPr>
                <w:b/>
                <w:sz w:val="17"/>
              </w:rPr>
            </w:pPr>
            <w:r>
              <w:rPr>
                <w:b/>
                <w:color w:val="FFFFFF"/>
                <w:spacing w:val="-2"/>
                <w:sz w:val="17"/>
              </w:rPr>
              <w:t>Field</w:t>
            </w:r>
            <w:r>
              <w:rPr>
                <w:b/>
                <w:color w:val="FFFFFF"/>
                <w:sz w:val="17"/>
              </w:rPr>
              <w:tab/>
            </w:r>
            <w:r>
              <w:rPr>
                <w:b/>
                <w:color w:val="FFFFFF"/>
                <w:spacing w:val="-2"/>
                <w:sz w:val="17"/>
              </w:rPr>
              <w:t>Description</w:t>
            </w:r>
          </w:p>
        </w:tc>
      </w:tr>
      <w:tr>
        <w:trPr>
          <w:trHeight w:val="1934" w:hRule="atLeast"/>
        </w:trPr>
        <w:tc>
          <w:tcPr>
            <w:tcW w:w="1275"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77" w:type="dxa"/>
            <w:tcBorders>
              <w:right w:val="single" w:sz="4" w:space="0" w:color="CBD8DE"/>
            </w:tcBorders>
          </w:tcPr>
          <w:p>
            <w:pPr>
              <w:pStyle w:val="TableParagraph"/>
              <w:spacing w:line="256" w:lineRule="auto"/>
              <w:ind w:left="119" w:right="155"/>
              <w:rPr>
                <w:sz w:val="17"/>
              </w:rPr>
            </w:pPr>
            <w:r>
              <w:rPr>
                <w:color w:val="172837"/>
                <w:sz w:val="17"/>
              </w:rPr>
              <w:t>1. Nurse selects a waiting patient from the triage queue. 2. Nurse records chief complaint (if not already captured). 3.</w:t>
            </w:r>
            <w:r>
              <w:rPr>
                <w:color w:val="172837"/>
                <w:spacing w:val="40"/>
                <w:sz w:val="17"/>
              </w:rPr>
              <w:t> </w:t>
            </w:r>
            <w:r>
              <w:rPr>
                <w:color w:val="172837"/>
                <w:sz w:val="17"/>
              </w:rPr>
              <w:t>Nurse</w:t>
            </w:r>
            <w:r>
              <w:rPr>
                <w:color w:val="172837"/>
                <w:spacing w:val="-2"/>
                <w:sz w:val="17"/>
              </w:rPr>
              <w:t> </w:t>
            </w:r>
            <w:r>
              <w:rPr>
                <w:color w:val="172837"/>
                <w:sz w:val="17"/>
              </w:rPr>
              <w:t>records</w:t>
            </w:r>
            <w:r>
              <w:rPr>
                <w:color w:val="172837"/>
                <w:spacing w:val="-2"/>
                <w:sz w:val="17"/>
              </w:rPr>
              <w:t> </w:t>
            </w:r>
            <w:r>
              <w:rPr>
                <w:color w:val="172837"/>
                <w:sz w:val="17"/>
              </w:rPr>
              <w:t>vitals:</w:t>
            </w:r>
            <w:r>
              <w:rPr>
                <w:color w:val="172837"/>
                <w:spacing w:val="-2"/>
                <w:sz w:val="17"/>
              </w:rPr>
              <w:t> </w:t>
            </w:r>
            <w:r>
              <w:rPr>
                <w:color w:val="172837"/>
                <w:sz w:val="17"/>
              </w:rPr>
              <w:t>oxygen</w:t>
            </w:r>
            <w:r>
              <w:rPr>
                <w:color w:val="172837"/>
                <w:spacing w:val="-2"/>
                <w:sz w:val="17"/>
              </w:rPr>
              <w:t> </w:t>
            </w:r>
            <w:r>
              <w:rPr>
                <w:color w:val="172837"/>
                <w:sz w:val="17"/>
              </w:rPr>
              <w:t>saturation,</w:t>
            </w:r>
            <w:r>
              <w:rPr>
                <w:color w:val="172837"/>
                <w:spacing w:val="-2"/>
                <w:sz w:val="17"/>
              </w:rPr>
              <w:t> </w:t>
            </w:r>
            <w:r>
              <w:rPr>
                <w:color w:val="172837"/>
                <w:sz w:val="17"/>
              </w:rPr>
              <w:t>heart</w:t>
            </w:r>
            <w:r>
              <w:rPr>
                <w:color w:val="172837"/>
                <w:spacing w:val="-2"/>
                <w:sz w:val="17"/>
              </w:rPr>
              <w:t> </w:t>
            </w:r>
            <w:r>
              <w:rPr>
                <w:color w:val="172837"/>
                <w:sz w:val="17"/>
              </w:rPr>
              <w:t>rate,</w:t>
            </w:r>
            <w:r>
              <w:rPr>
                <w:color w:val="172837"/>
                <w:spacing w:val="-2"/>
                <w:sz w:val="17"/>
              </w:rPr>
              <w:t> </w:t>
            </w:r>
            <w:r>
              <w:rPr>
                <w:color w:val="172837"/>
                <w:sz w:val="17"/>
              </w:rPr>
              <w:t>blood</w:t>
            </w:r>
            <w:r>
              <w:rPr>
                <w:color w:val="172837"/>
                <w:spacing w:val="-2"/>
                <w:sz w:val="17"/>
              </w:rPr>
              <w:t> </w:t>
            </w:r>
            <w:r>
              <w:rPr>
                <w:color w:val="172837"/>
                <w:sz w:val="17"/>
              </w:rPr>
              <w:t>pressure</w:t>
            </w:r>
            <w:r>
              <w:rPr>
                <w:color w:val="172837"/>
                <w:spacing w:val="-2"/>
                <w:sz w:val="17"/>
              </w:rPr>
              <w:t> </w:t>
            </w:r>
            <w:r>
              <w:rPr>
                <w:color w:val="172837"/>
                <w:sz w:val="17"/>
              </w:rPr>
              <w:t>(systolic/diastolic),</w:t>
            </w:r>
            <w:r>
              <w:rPr>
                <w:color w:val="172837"/>
                <w:spacing w:val="-2"/>
                <w:sz w:val="17"/>
              </w:rPr>
              <w:t> </w:t>
            </w:r>
            <w:r>
              <w:rPr>
                <w:color w:val="172837"/>
                <w:sz w:val="17"/>
              </w:rPr>
              <w:t>temperature,</w:t>
            </w:r>
            <w:r>
              <w:rPr>
                <w:color w:val="172837"/>
                <w:spacing w:val="-2"/>
                <w:sz w:val="17"/>
              </w:rPr>
              <w:t> </w:t>
            </w:r>
            <w:r>
              <w:rPr>
                <w:color w:val="172837"/>
                <w:sz w:val="17"/>
              </w:rPr>
              <w:t>respiratory</w:t>
            </w:r>
            <w:r>
              <w:rPr>
                <w:color w:val="172837"/>
                <w:spacing w:val="-2"/>
                <w:sz w:val="17"/>
              </w:rPr>
              <w:t> </w:t>
            </w:r>
            <w:r>
              <w:rPr>
                <w:color w:val="172837"/>
                <w:sz w:val="17"/>
              </w:rPr>
              <w:t>rate.</w:t>
            </w:r>
            <w:r>
              <w:rPr>
                <w:color w:val="172837"/>
                <w:spacing w:val="-2"/>
                <w:sz w:val="17"/>
              </w:rPr>
              <w:t> </w:t>
            </w:r>
            <w:r>
              <w:rPr>
                <w:color w:val="172837"/>
                <w:sz w:val="17"/>
              </w:rPr>
              <w:t>4.</w:t>
            </w:r>
            <w:r>
              <w:rPr>
                <w:color w:val="172837"/>
                <w:spacing w:val="40"/>
                <w:sz w:val="17"/>
              </w:rPr>
              <w:t> </w:t>
            </w:r>
            <w:r>
              <w:rPr>
                <w:color w:val="172837"/>
                <w:sz w:val="17"/>
              </w:rPr>
              <w:t>Nurse records pain score (0–10). 5. Nurse records symptoms and severity notes. 6. System evaluates vitals against</w:t>
            </w:r>
            <w:r>
              <w:rPr>
                <w:color w:val="172837"/>
                <w:spacing w:val="40"/>
                <w:sz w:val="17"/>
              </w:rPr>
              <w:t> </w:t>
            </w:r>
            <w:r>
              <w:rPr>
                <w:color w:val="172837"/>
                <w:sz w:val="17"/>
              </w:rPr>
              <w:t>emergency thresholds. 7. If any vital exceeds emergency thresholds, system auto-assigns Red priority. 8. If no</w:t>
            </w:r>
            <w:r>
              <w:rPr>
                <w:color w:val="172837"/>
                <w:spacing w:val="40"/>
                <w:sz w:val="17"/>
              </w:rPr>
              <w:t> </w:t>
            </w:r>
            <w:r>
              <w:rPr>
                <w:color w:val="172837"/>
                <w:sz w:val="17"/>
              </w:rPr>
              <w:t>emergency thresholds are exceeded, nurse manually selects priority (Red/Yellow/Green/Black). 9. System saves the</w:t>
            </w:r>
            <w:r>
              <w:rPr>
                <w:color w:val="172837"/>
                <w:spacing w:val="40"/>
                <w:sz w:val="17"/>
              </w:rPr>
              <w:t> </w:t>
            </w:r>
            <w:r>
              <w:rPr>
                <w:color w:val="172837"/>
                <w:sz w:val="17"/>
              </w:rPr>
              <w:t>triage assessment with assessor ID and timestamp. 10. System updates the patient’s priority in the queue. 11. If Red</w:t>
            </w:r>
            <w:r>
              <w:rPr>
                <w:color w:val="172837"/>
                <w:spacing w:val="40"/>
                <w:sz w:val="17"/>
              </w:rPr>
              <w:t> </w:t>
            </w:r>
            <w:r>
              <w:rPr>
                <w:color w:val="172837"/>
                <w:sz w:val="17"/>
              </w:rPr>
              <w:t>priority, system triggers emergency fast-tracking (moves patient to front of queue). 12. System broadcasts a queue</w:t>
            </w:r>
            <w:r>
              <w:rPr>
                <w:color w:val="172837"/>
                <w:spacing w:val="40"/>
                <w:sz w:val="17"/>
              </w:rPr>
              <w:t> </w:t>
            </w:r>
            <w:r>
              <w:rPr>
                <w:color w:val="172837"/>
                <w:sz w:val="17"/>
              </w:rPr>
              <w:t>update event via SSE. 13. System records an audit event with before/after priority.</w:t>
            </w:r>
          </w:p>
        </w:tc>
      </w:tr>
      <w:tr>
        <w:trPr>
          <w:trHeight w:val="824" w:hRule="atLeast"/>
        </w:trPr>
        <w:tc>
          <w:tcPr>
            <w:tcW w:w="1275" w:type="dxa"/>
            <w:shd w:val="clear" w:color="auto" w:fill="F5F9FA"/>
          </w:tcPr>
          <w:p>
            <w:pPr>
              <w:pStyle w:val="TableParagraph"/>
              <w:spacing w:line="259" w:lineRule="auto"/>
              <w:ind w:right="120"/>
              <w:rPr>
                <w:b/>
                <w:sz w:val="17"/>
              </w:rPr>
            </w:pPr>
            <w:r>
              <w:rPr>
                <w:b/>
                <w:color w:val="122E40"/>
                <w:spacing w:val="-2"/>
                <w:sz w:val="17"/>
              </w:rPr>
              <w:t>Alternate</w:t>
            </w:r>
            <w:r>
              <w:rPr>
                <w:b/>
                <w:color w:val="122E40"/>
                <w:spacing w:val="40"/>
                <w:sz w:val="17"/>
              </w:rPr>
              <w:t> </w:t>
            </w:r>
            <w:r>
              <w:rPr>
                <w:b/>
                <w:color w:val="122E40"/>
                <w:spacing w:val="-2"/>
                <w:sz w:val="17"/>
              </w:rPr>
              <w:t>Flows</w:t>
            </w:r>
          </w:p>
        </w:tc>
        <w:tc>
          <w:tcPr>
            <w:tcW w:w="8577" w:type="dxa"/>
            <w:tcBorders>
              <w:right w:val="single" w:sz="4" w:space="0" w:color="CBD8DE"/>
            </w:tcBorders>
            <w:shd w:val="clear" w:color="auto" w:fill="F5F9FA"/>
          </w:tcPr>
          <w:p>
            <w:pPr>
              <w:pStyle w:val="TableParagraph"/>
              <w:spacing w:line="259" w:lineRule="auto"/>
              <w:ind w:left="119" w:right="480"/>
              <w:jc w:val="both"/>
              <w:rPr>
                <w:sz w:val="17"/>
              </w:rPr>
            </w:pPr>
            <w:r>
              <w:rPr>
                <w:b/>
                <w:color w:val="122E40"/>
                <w:sz w:val="17"/>
              </w:rPr>
              <w:t>A1: Manual override. </w:t>
            </w:r>
            <w:r>
              <w:rPr>
                <w:color w:val="172837"/>
                <w:sz w:val="17"/>
              </w:rPr>
              <w:t>At step 8, the nurse may override an auto-Red classification if clinical judgement differs. The</w:t>
            </w:r>
            <w:r>
              <w:rPr>
                <w:color w:val="172837"/>
                <w:spacing w:val="40"/>
                <w:sz w:val="17"/>
              </w:rPr>
              <w:t> </w:t>
            </w:r>
            <w:r>
              <w:rPr>
                <w:color w:val="172837"/>
                <w:sz w:val="17"/>
              </w:rPr>
              <w:t>override is recorded with the original and new priority. </w:t>
            </w:r>
            <w:r>
              <w:rPr>
                <w:b/>
                <w:color w:val="122E40"/>
                <w:sz w:val="17"/>
              </w:rPr>
              <w:t>A2: Patient already triaged. </w:t>
            </w:r>
            <w:r>
              <w:rPr>
                <w:color w:val="172837"/>
                <w:sz w:val="17"/>
              </w:rPr>
              <w:t>If the patient has a prior triage</w:t>
            </w:r>
            <w:r>
              <w:rPr>
                <w:color w:val="172837"/>
                <w:spacing w:val="40"/>
                <w:sz w:val="17"/>
              </w:rPr>
              <w:t> </w:t>
            </w:r>
            <w:r>
              <w:rPr>
                <w:color w:val="172837"/>
                <w:sz w:val="17"/>
              </w:rPr>
              <w:t>assessment, the nurse can update it, and both the original and updated values are retained.</w:t>
            </w:r>
          </w:p>
        </w:tc>
      </w:tr>
      <w:tr>
        <w:trPr>
          <w:trHeight w:val="599" w:hRule="atLeast"/>
        </w:trPr>
        <w:tc>
          <w:tcPr>
            <w:tcW w:w="1275" w:type="dxa"/>
          </w:tcPr>
          <w:p>
            <w:pPr>
              <w:pStyle w:val="TableParagraph"/>
              <w:rPr>
                <w:b/>
                <w:sz w:val="17"/>
              </w:rPr>
            </w:pPr>
            <w:r>
              <w:rPr>
                <w:b/>
                <w:color w:val="122E40"/>
                <w:spacing w:val="-2"/>
                <w:sz w:val="17"/>
              </w:rPr>
              <w:t>Exceptions</w:t>
            </w:r>
          </w:p>
        </w:tc>
        <w:tc>
          <w:tcPr>
            <w:tcW w:w="8577" w:type="dxa"/>
            <w:tcBorders>
              <w:right w:val="single" w:sz="4" w:space="0" w:color="CBD8DE"/>
            </w:tcBorders>
          </w:tcPr>
          <w:p>
            <w:pPr>
              <w:pStyle w:val="TableParagraph"/>
              <w:spacing w:line="259" w:lineRule="auto"/>
              <w:ind w:left="119" w:right="155"/>
              <w:rPr>
                <w:sz w:val="17"/>
              </w:rPr>
            </w:pPr>
            <w:r>
              <w:rPr>
                <w:b/>
                <w:color w:val="122E40"/>
                <w:sz w:val="17"/>
              </w:rPr>
              <w:t>E1: Patient not found. </w:t>
            </w:r>
            <w:r>
              <w:rPr>
                <w:color w:val="172837"/>
                <w:sz w:val="17"/>
              </w:rPr>
              <w:t>If the selected patient no longer exists in the queue, the system displays an error and returns to</w:t>
            </w:r>
            <w:r>
              <w:rPr>
                <w:color w:val="172837"/>
                <w:spacing w:val="40"/>
                <w:sz w:val="17"/>
              </w:rPr>
              <w:t> </w:t>
            </w:r>
            <w:r>
              <w:rPr>
                <w:color w:val="172837"/>
                <w:sz w:val="17"/>
              </w:rPr>
              <w:t>the triage list.</w:t>
            </w:r>
          </w:p>
        </w:tc>
      </w:tr>
      <w:tr>
        <w:trPr>
          <w:trHeight w:val="599" w:hRule="atLeast"/>
        </w:trPr>
        <w:tc>
          <w:tcPr>
            <w:tcW w:w="1275"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77" w:type="dxa"/>
            <w:tcBorders>
              <w:right w:val="single" w:sz="4" w:space="0" w:color="CBD8DE"/>
            </w:tcBorders>
            <w:shd w:val="clear" w:color="auto" w:fill="F5F9FA"/>
          </w:tcPr>
          <w:p>
            <w:pPr>
              <w:pStyle w:val="TableParagraph"/>
              <w:spacing w:line="259" w:lineRule="auto"/>
              <w:ind w:left="119"/>
              <w:rPr>
                <w:sz w:val="17"/>
              </w:rPr>
            </w:pPr>
            <w:r>
              <w:rPr>
                <w:color w:val="172837"/>
                <w:sz w:val="17"/>
              </w:rPr>
              <w:t>Emergency vital thresholds: SpO2 &lt; 90%, HR outside 40–130 bpm, systolic BP outside 80–180 mmHg, temperature &gt;=</w:t>
            </w:r>
            <w:r>
              <w:rPr>
                <w:color w:val="172837"/>
                <w:spacing w:val="40"/>
                <w:sz w:val="17"/>
              </w:rPr>
              <w:t> </w:t>
            </w:r>
            <w:r>
              <w:rPr>
                <w:color w:val="172837"/>
                <w:sz w:val="17"/>
              </w:rPr>
              <w:t>39.5°C, respiratory rate outside 8–30/min, pain score &gt;= 9. Priority order: Red (0) &gt; Yellow (1) &gt; Green (2) &gt; Black (3).</w:t>
            </w:r>
          </w:p>
        </w:tc>
      </w:tr>
      <w:tr>
        <w:trPr>
          <w:trHeight w:val="359" w:hRule="atLeast"/>
        </w:trPr>
        <w:tc>
          <w:tcPr>
            <w:tcW w:w="1275" w:type="dxa"/>
          </w:tcPr>
          <w:p>
            <w:pPr>
              <w:pStyle w:val="TableParagraph"/>
              <w:rPr>
                <w:b/>
                <w:sz w:val="17"/>
              </w:rPr>
            </w:pPr>
            <w:r>
              <w:rPr>
                <w:b/>
                <w:color w:val="122E40"/>
                <w:spacing w:val="-2"/>
                <w:sz w:val="17"/>
              </w:rPr>
              <w:t>Frequency</w:t>
            </w:r>
          </w:p>
        </w:tc>
        <w:tc>
          <w:tcPr>
            <w:tcW w:w="8577" w:type="dxa"/>
            <w:tcBorders>
              <w:right w:val="single" w:sz="4" w:space="0" w:color="CBD8DE"/>
            </w:tcBorders>
          </w:tcPr>
          <w:p>
            <w:pPr>
              <w:pStyle w:val="TableParagraph"/>
              <w:ind w:left="119"/>
              <w:rPr>
                <w:sz w:val="17"/>
              </w:rPr>
            </w:pPr>
            <w:r>
              <w:rPr>
                <w:color w:val="172837"/>
                <w:sz w:val="17"/>
              </w:rPr>
              <w:t>High —</w:t>
            </w:r>
            <w:r>
              <w:rPr>
                <w:color w:val="172837"/>
                <w:spacing w:val="1"/>
                <w:sz w:val="17"/>
              </w:rPr>
              <w:t> </w:t>
            </w:r>
            <w:r>
              <w:rPr>
                <w:color w:val="172837"/>
                <w:sz w:val="17"/>
              </w:rPr>
              <w:t>performed</w:t>
            </w:r>
            <w:r>
              <w:rPr>
                <w:color w:val="172837"/>
                <w:spacing w:val="1"/>
                <w:sz w:val="17"/>
              </w:rPr>
              <w:t> </w:t>
            </w:r>
            <w:r>
              <w:rPr>
                <w:color w:val="172837"/>
                <w:sz w:val="17"/>
              </w:rPr>
              <w:t>for</w:t>
            </w:r>
            <w:r>
              <w:rPr>
                <w:color w:val="172837"/>
                <w:spacing w:val="1"/>
                <w:sz w:val="17"/>
              </w:rPr>
              <w:t> </w:t>
            </w:r>
            <w:r>
              <w:rPr>
                <w:color w:val="172837"/>
                <w:sz w:val="17"/>
              </w:rPr>
              <w:t>every Casualty/Triage</w:t>
            </w:r>
            <w:r>
              <w:rPr>
                <w:color w:val="172837"/>
                <w:spacing w:val="1"/>
                <w:sz w:val="17"/>
              </w:rPr>
              <w:t> </w:t>
            </w:r>
            <w:r>
              <w:rPr>
                <w:color w:val="172837"/>
                <w:spacing w:val="-2"/>
                <w:sz w:val="17"/>
              </w:rPr>
              <w:t>patient.</w:t>
            </w:r>
          </w:p>
        </w:tc>
      </w:tr>
    </w:tbl>
    <w:p>
      <w:pPr>
        <w:pStyle w:val="BodyText"/>
        <w:spacing w:before="3"/>
        <w:rPr>
          <w:i/>
          <w:sz w:val="16"/>
        </w:rPr>
      </w:pPr>
    </w:p>
    <w:p>
      <w:pPr>
        <w:pStyle w:val="Heading8"/>
        <w:spacing w:before="100"/>
        <w:ind w:left="280" w:firstLine="0"/>
      </w:pPr>
      <w:r>
        <w:rPr>
          <w:color w:val="167286"/>
        </w:rPr>
        <w:t>Use</w:t>
      </w:r>
      <w:r>
        <w:rPr>
          <w:color w:val="167286"/>
          <w:spacing w:val="-1"/>
        </w:rPr>
        <w:t> </w:t>
      </w:r>
      <w:r>
        <w:rPr>
          <w:color w:val="167286"/>
        </w:rPr>
        <w:t>Case</w:t>
      </w:r>
      <w:r>
        <w:rPr>
          <w:color w:val="167286"/>
          <w:spacing w:val="-1"/>
        </w:rPr>
        <w:t> </w:t>
      </w:r>
      <w:r>
        <w:rPr>
          <w:color w:val="167286"/>
        </w:rPr>
        <w:t>UC-03:</w:t>
      </w:r>
      <w:r>
        <w:rPr>
          <w:color w:val="167286"/>
          <w:spacing w:val="-1"/>
        </w:rPr>
        <w:t> </w:t>
      </w:r>
      <w:r>
        <w:rPr>
          <w:color w:val="167286"/>
        </w:rPr>
        <w:t>Call</w:t>
      </w:r>
      <w:r>
        <w:rPr>
          <w:color w:val="167286"/>
          <w:spacing w:val="-1"/>
        </w:rPr>
        <w:t> </w:t>
      </w:r>
      <w:r>
        <w:rPr>
          <w:color w:val="167286"/>
        </w:rPr>
        <w:t>Next</w:t>
      </w:r>
      <w:r>
        <w:rPr>
          <w:color w:val="167286"/>
          <w:spacing w:val="-1"/>
        </w:rPr>
        <w:t> </w:t>
      </w:r>
      <w:r>
        <w:rPr>
          <w:color w:val="167286"/>
          <w:spacing w:val="-2"/>
        </w:rPr>
        <w:t>Patient</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4.18:</w:t>
      </w:r>
      <w:r>
        <w:rPr>
          <w:i/>
          <w:color w:val="36586A"/>
          <w:spacing w:val="-3"/>
          <w:sz w:val="18"/>
        </w:rPr>
        <w:t> </w:t>
      </w:r>
      <w:r>
        <w:rPr>
          <w:i/>
          <w:color w:val="36586A"/>
          <w:sz w:val="18"/>
        </w:rPr>
        <w:t>Use</w:t>
      </w:r>
      <w:r>
        <w:rPr>
          <w:i/>
          <w:color w:val="36586A"/>
          <w:spacing w:val="-3"/>
          <w:sz w:val="18"/>
        </w:rPr>
        <w:t> </w:t>
      </w:r>
      <w:r>
        <w:rPr>
          <w:i/>
          <w:color w:val="36586A"/>
          <w:sz w:val="18"/>
        </w:rPr>
        <w:t>Case</w:t>
      </w:r>
      <w:r>
        <w:rPr>
          <w:i/>
          <w:color w:val="36586A"/>
          <w:spacing w:val="-3"/>
          <w:sz w:val="18"/>
        </w:rPr>
        <w:t> </w:t>
      </w:r>
      <w:r>
        <w:rPr>
          <w:i/>
          <w:color w:val="36586A"/>
          <w:sz w:val="18"/>
        </w:rPr>
        <w:t>UC-03:</w:t>
      </w:r>
      <w:r>
        <w:rPr>
          <w:i/>
          <w:color w:val="36586A"/>
          <w:spacing w:val="-3"/>
          <w:sz w:val="18"/>
        </w:rPr>
        <w:t> </w:t>
      </w:r>
      <w:r>
        <w:rPr>
          <w:i/>
          <w:color w:val="36586A"/>
          <w:sz w:val="18"/>
        </w:rPr>
        <w:t>Call</w:t>
      </w:r>
      <w:r>
        <w:rPr>
          <w:i/>
          <w:color w:val="36586A"/>
          <w:spacing w:val="-3"/>
          <w:sz w:val="18"/>
        </w:rPr>
        <w:t> </w:t>
      </w:r>
      <w:r>
        <w:rPr>
          <w:i/>
          <w:color w:val="36586A"/>
          <w:sz w:val="18"/>
        </w:rPr>
        <w:t>Next</w:t>
      </w:r>
      <w:r>
        <w:rPr>
          <w:i/>
          <w:color w:val="36586A"/>
          <w:spacing w:val="-2"/>
          <w:sz w:val="18"/>
        </w:rPr>
        <w:t> Patient</w:t>
      </w:r>
    </w:p>
    <w:p>
      <w:pPr>
        <w:pStyle w:val="BodyText"/>
        <w:spacing w:before="2" w:after="1"/>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17"/>
              <w:rPr>
                <w:b/>
                <w:sz w:val="17"/>
              </w:rPr>
            </w:pPr>
            <w:r>
              <w:rPr>
                <w:b/>
                <w:color w:val="FFFFFF"/>
                <w:spacing w:val="-2"/>
                <w:sz w:val="17"/>
              </w:rPr>
              <w:t>Description</w:t>
            </w:r>
          </w:p>
        </w:tc>
      </w:tr>
      <w:tr>
        <w:trPr>
          <w:trHeight w:val="374"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09"/>
              <w:rPr>
                <w:sz w:val="17"/>
              </w:rPr>
            </w:pPr>
            <w:r>
              <w:rPr>
                <w:color w:val="172837"/>
                <w:sz w:val="17"/>
              </w:rPr>
              <w:t>UC-</w:t>
            </w:r>
            <w:r>
              <w:rPr>
                <w:color w:val="172837"/>
                <w:spacing w:val="-5"/>
                <w:sz w:val="17"/>
              </w:rPr>
              <w:t>03</w:t>
            </w:r>
          </w:p>
        </w:tc>
      </w:tr>
      <w:tr>
        <w:trPr>
          <w:trHeight w:val="599"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09"/>
              <w:rPr>
                <w:sz w:val="17"/>
              </w:rPr>
            </w:pPr>
            <w:r>
              <w:rPr>
                <w:color w:val="172837"/>
                <w:sz w:val="17"/>
              </w:rPr>
              <w:t>Call</w:t>
            </w:r>
            <w:r>
              <w:rPr>
                <w:color w:val="172837"/>
                <w:spacing w:val="1"/>
                <w:sz w:val="17"/>
              </w:rPr>
              <w:t> </w:t>
            </w:r>
            <w:r>
              <w:rPr>
                <w:color w:val="172837"/>
                <w:sz w:val="17"/>
              </w:rPr>
              <w:t>Next</w:t>
            </w:r>
            <w:r>
              <w:rPr>
                <w:color w:val="172837"/>
                <w:spacing w:val="1"/>
                <w:sz w:val="17"/>
              </w:rPr>
              <w:t> </w:t>
            </w:r>
            <w:r>
              <w:rPr>
                <w:color w:val="172837"/>
                <w:spacing w:val="-2"/>
                <w:sz w:val="17"/>
              </w:rPr>
              <w:t>Patient</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09"/>
              <w:rPr>
                <w:sz w:val="17"/>
              </w:rPr>
            </w:pPr>
            <w:r>
              <w:rPr>
                <w:color w:val="172837"/>
                <w:spacing w:val="-2"/>
                <w:sz w:val="17"/>
              </w:rPr>
              <w:t>Clinician</w:t>
            </w:r>
          </w:p>
        </w:tc>
      </w:tr>
      <w:tr>
        <w:trPr>
          <w:trHeight w:val="599"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59" w:lineRule="auto"/>
              <w:ind w:left="109" w:right="96"/>
              <w:rPr>
                <w:sz w:val="17"/>
              </w:rPr>
            </w:pPr>
            <w:r>
              <w:rPr>
                <w:color w:val="172837"/>
                <w:sz w:val="17"/>
              </w:rPr>
              <w:t>A clinician calls the next patient in their department queue. The system selects the highest-priority, longest-waiting</w:t>
            </w:r>
            <w:r>
              <w:rPr>
                <w:color w:val="172837"/>
                <w:spacing w:val="40"/>
                <w:sz w:val="17"/>
              </w:rPr>
              <w:t> </w:t>
            </w:r>
            <w:r>
              <w:rPr>
                <w:color w:val="172837"/>
                <w:sz w:val="17"/>
              </w:rPr>
              <w:t>patient and updates their status to “called”.</w:t>
            </w:r>
          </w:p>
        </w:tc>
      </w:tr>
      <w:tr>
        <w:trPr>
          <w:trHeight w:val="374"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ind w:left="109"/>
              <w:rPr>
                <w:sz w:val="17"/>
              </w:rPr>
            </w:pPr>
            <w:r>
              <w:rPr>
                <w:color w:val="172837"/>
                <w:sz w:val="17"/>
              </w:rPr>
              <w:t>Clinician</w:t>
            </w:r>
            <w:r>
              <w:rPr>
                <w:color w:val="172837"/>
                <w:spacing w:val="1"/>
                <w:sz w:val="17"/>
              </w:rPr>
              <w:t> </w:t>
            </w:r>
            <w:r>
              <w:rPr>
                <w:color w:val="172837"/>
                <w:sz w:val="17"/>
              </w:rPr>
              <w:t>is</w:t>
            </w:r>
            <w:r>
              <w:rPr>
                <w:color w:val="172837"/>
                <w:spacing w:val="2"/>
                <w:sz w:val="17"/>
              </w:rPr>
              <w:t> </w:t>
            </w:r>
            <w:r>
              <w:rPr>
                <w:color w:val="172837"/>
                <w:sz w:val="17"/>
              </w:rPr>
              <w:t>authenticated.</w:t>
            </w:r>
            <w:r>
              <w:rPr>
                <w:color w:val="172837"/>
                <w:spacing w:val="1"/>
                <w:sz w:val="17"/>
              </w:rPr>
              <w:t> </w:t>
            </w:r>
            <w:r>
              <w:rPr>
                <w:color w:val="172837"/>
                <w:sz w:val="17"/>
              </w:rPr>
              <w:t>At</w:t>
            </w:r>
            <w:r>
              <w:rPr>
                <w:color w:val="172837"/>
                <w:spacing w:val="2"/>
                <w:sz w:val="17"/>
              </w:rPr>
              <w:t> </w:t>
            </w:r>
            <w:r>
              <w:rPr>
                <w:color w:val="172837"/>
                <w:sz w:val="17"/>
              </w:rPr>
              <w:t>least</w:t>
            </w:r>
            <w:r>
              <w:rPr>
                <w:color w:val="172837"/>
                <w:spacing w:val="1"/>
                <w:sz w:val="17"/>
              </w:rPr>
              <w:t> </w:t>
            </w:r>
            <w:r>
              <w:rPr>
                <w:color w:val="172837"/>
                <w:sz w:val="17"/>
              </w:rPr>
              <w:t>one</w:t>
            </w:r>
            <w:r>
              <w:rPr>
                <w:color w:val="172837"/>
                <w:spacing w:val="2"/>
                <w:sz w:val="17"/>
              </w:rPr>
              <w:t> </w:t>
            </w:r>
            <w:r>
              <w:rPr>
                <w:color w:val="172837"/>
                <w:sz w:val="17"/>
              </w:rPr>
              <w:t>patient</w:t>
            </w:r>
            <w:r>
              <w:rPr>
                <w:color w:val="172837"/>
                <w:spacing w:val="1"/>
                <w:sz w:val="17"/>
              </w:rPr>
              <w:t> </w:t>
            </w:r>
            <w:r>
              <w:rPr>
                <w:color w:val="172837"/>
                <w:sz w:val="17"/>
              </w:rPr>
              <w:t>is</w:t>
            </w:r>
            <w:r>
              <w:rPr>
                <w:color w:val="172837"/>
                <w:spacing w:val="2"/>
                <w:sz w:val="17"/>
              </w:rPr>
              <w:t> </w:t>
            </w:r>
            <w:r>
              <w:rPr>
                <w:color w:val="172837"/>
                <w:sz w:val="17"/>
              </w:rPr>
              <w:t>waiting</w:t>
            </w:r>
            <w:r>
              <w:rPr>
                <w:color w:val="172837"/>
                <w:spacing w:val="2"/>
                <w:sz w:val="17"/>
              </w:rPr>
              <w:t> </w:t>
            </w:r>
            <w:r>
              <w:rPr>
                <w:color w:val="172837"/>
                <w:sz w:val="17"/>
              </w:rPr>
              <w:t>in</w:t>
            </w:r>
            <w:r>
              <w:rPr>
                <w:color w:val="172837"/>
                <w:spacing w:val="1"/>
                <w:sz w:val="17"/>
              </w:rPr>
              <w:t> </w:t>
            </w:r>
            <w:r>
              <w:rPr>
                <w:color w:val="172837"/>
                <w:sz w:val="17"/>
              </w:rPr>
              <w:t>the</w:t>
            </w:r>
            <w:r>
              <w:rPr>
                <w:color w:val="172837"/>
                <w:spacing w:val="2"/>
                <w:sz w:val="17"/>
              </w:rPr>
              <w:t> </w:t>
            </w:r>
            <w:r>
              <w:rPr>
                <w:color w:val="172837"/>
                <w:sz w:val="17"/>
              </w:rPr>
              <w:t>department</w:t>
            </w:r>
            <w:r>
              <w:rPr>
                <w:color w:val="172837"/>
                <w:spacing w:val="1"/>
                <w:sz w:val="17"/>
              </w:rPr>
              <w:t> </w:t>
            </w:r>
            <w:r>
              <w:rPr>
                <w:color w:val="172837"/>
                <w:spacing w:val="-2"/>
                <w:sz w:val="17"/>
              </w:rPr>
              <w:t>queue.</w:t>
            </w:r>
          </w:p>
        </w:tc>
      </w:tr>
      <w:tr>
        <w:trPr>
          <w:trHeight w:val="584"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spacing w:line="259" w:lineRule="auto"/>
              <w:ind w:left="109" w:right="130"/>
              <w:rPr>
                <w:sz w:val="17"/>
              </w:rPr>
            </w:pPr>
            <w:r>
              <w:rPr>
                <w:color w:val="172837"/>
                <w:sz w:val="17"/>
              </w:rPr>
              <w:t>Selected</w:t>
            </w:r>
            <w:r>
              <w:rPr>
                <w:color w:val="172837"/>
                <w:spacing w:val="-2"/>
                <w:sz w:val="17"/>
              </w:rPr>
              <w:t> </w:t>
            </w:r>
            <w:r>
              <w:rPr>
                <w:color w:val="172837"/>
                <w:sz w:val="17"/>
              </w:rPr>
              <w:t>patient’s</w:t>
            </w:r>
            <w:r>
              <w:rPr>
                <w:color w:val="172837"/>
                <w:spacing w:val="-2"/>
                <w:sz w:val="17"/>
              </w:rPr>
              <w:t> </w:t>
            </w:r>
            <w:r>
              <w:rPr>
                <w:color w:val="172837"/>
                <w:sz w:val="17"/>
              </w:rPr>
              <w:t>status</w:t>
            </w:r>
            <w:r>
              <w:rPr>
                <w:color w:val="172837"/>
                <w:spacing w:val="-2"/>
                <w:sz w:val="17"/>
              </w:rPr>
              <w:t> </w:t>
            </w:r>
            <w:r>
              <w:rPr>
                <w:color w:val="172837"/>
                <w:sz w:val="17"/>
              </w:rPr>
              <w:t>is</w:t>
            </w:r>
            <w:r>
              <w:rPr>
                <w:color w:val="172837"/>
                <w:spacing w:val="-2"/>
                <w:sz w:val="17"/>
              </w:rPr>
              <w:t> </w:t>
            </w:r>
            <w:r>
              <w:rPr>
                <w:color w:val="172837"/>
                <w:sz w:val="17"/>
              </w:rPr>
              <w:t>“called”.</w:t>
            </w:r>
            <w:r>
              <w:rPr>
                <w:color w:val="172837"/>
                <w:spacing w:val="-2"/>
                <w:sz w:val="17"/>
              </w:rPr>
              <w:t> </w:t>
            </w:r>
            <w:r>
              <w:rPr>
                <w:color w:val="172837"/>
                <w:sz w:val="17"/>
              </w:rPr>
              <w:t>Patient</w:t>
            </w:r>
            <w:r>
              <w:rPr>
                <w:color w:val="172837"/>
                <w:spacing w:val="-2"/>
                <w:sz w:val="17"/>
              </w:rPr>
              <w:t> </w:t>
            </w:r>
            <w:r>
              <w:rPr>
                <w:color w:val="172837"/>
                <w:sz w:val="17"/>
              </w:rPr>
              <w:t>is</w:t>
            </w:r>
            <w:r>
              <w:rPr>
                <w:color w:val="172837"/>
                <w:spacing w:val="-2"/>
                <w:sz w:val="17"/>
              </w:rPr>
              <w:t> </w:t>
            </w:r>
            <w:r>
              <w:rPr>
                <w:color w:val="172837"/>
                <w:sz w:val="17"/>
              </w:rPr>
              <w:t>removed</w:t>
            </w:r>
            <w:r>
              <w:rPr>
                <w:color w:val="172837"/>
                <w:spacing w:val="-2"/>
                <w:sz w:val="17"/>
              </w:rPr>
              <w:t> </w:t>
            </w:r>
            <w:r>
              <w:rPr>
                <w:color w:val="172837"/>
                <w:sz w:val="17"/>
              </w:rPr>
              <w:t>from</w:t>
            </w:r>
            <w:r>
              <w:rPr>
                <w:color w:val="172837"/>
                <w:spacing w:val="-2"/>
                <w:sz w:val="17"/>
              </w:rPr>
              <w:t> </w:t>
            </w:r>
            <w:r>
              <w:rPr>
                <w:color w:val="172837"/>
                <w:sz w:val="17"/>
              </w:rPr>
              <w:t>the</w:t>
            </w:r>
            <w:r>
              <w:rPr>
                <w:color w:val="172837"/>
                <w:spacing w:val="-2"/>
                <w:sz w:val="17"/>
              </w:rPr>
              <w:t> </w:t>
            </w:r>
            <w:r>
              <w:rPr>
                <w:color w:val="172837"/>
                <w:sz w:val="17"/>
              </w:rPr>
              <w:t>waiting</w:t>
            </w:r>
            <w:r>
              <w:rPr>
                <w:color w:val="172837"/>
                <w:spacing w:val="-2"/>
                <w:sz w:val="17"/>
              </w:rPr>
              <w:t> </w:t>
            </w:r>
            <w:r>
              <w:rPr>
                <w:color w:val="172837"/>
                <w:sz w:val="17"/>
              </w:rPr>
              <w:t>list.</w:t>
            </w:r>
            <w:r>
              <w:rPr>
                <w:color w:val="172837"/>
                <w:spacing w:val="-2"/>
                <w:sz w:val="17"/>
              </w:rPr>
              <w:t> </w:t>
            </w:r>
            <w:r>
              <w:rPr>
                <w:color w:val="172837"/>
                <w:sz w:val="17"/>
              </w:rPr>
              <w:t>A</w:t>
            </w:r>
            <w:r>
              <w:rPr>
                <w:color w:val="172837"/>
                <w:spacing w:val="-2"/>
                <w:sz w:val="17"/>
              </w:rPr>
              <w:t> </w:t>
            </w:r>
            <w:r>
              <w:rPr>
                <w:color w:val="172837"/>
                <w:sz w:val="17"/>
              </w:rPr>
              <w:t>call</w:t>
            </w:r>
            <w:r>
              <w:rPr>
                <w:color w:val="172837"/>
                <w:spacing w:val="-2"/>
                <w:sz w:val="17"/>
              </w:rPr>
              <w:t> </w:t>
            </w:r>
            <w:r>
              <w:rPr>
                <w:color w:val="172837"/>
                <w:sz w:val="17"/>
              </w:rPr>
              <w:t>notification</w:t>
            </w:r>
            <w:r>
              <w:rPr>
                <w:color w:val="172837"/>
                <w:spacing w:val="-2"/>
                <w:sz w:val="17"/>
              </w:rPr>
              <w:t> </w:t>
            </w:r>
            <w:r>
              <w:rPr>
                <w:color w:val="172837"/>
                <w:sz w:val="17"/>
              </w:rPr>
              <w:t>is</w:t>
            </w:r>
            <w:r>
              <w:rPr>
                <w:color w:val="172837"/>
                <w:spacing w:val="-2"/>
                <w:sz w:val="17"/>
              </w:rPr>
              <w:t> </w:t>
            </w:r>
            <w:r>
              <w:rPr>
                <w:color w:val="172837"/>
                <w:sz w:val="17"/>
              </w:rPr>
              <w:t>sent</w:t>
            </w:r>
            <w:r>
              <w:rPr>
                <w:color w:val="172837"/>
                <w:spacing w:val="-2"/>
                <w:sz w:val="17"/>
              </w:rPr>
              <w:t> </w:t>
            </w:r>
            <w:r>
              <w:rPr>
                <w:color w:val="172837"/>
                <w:sz w:val="17"/>
              </w:rPr>
              <w:t>if</w:t>
            </w:r>
            <w:r>
              <w:rPr>
                <w:color w:val="172837"/>
                <w:spacing w:val="-2"/>
                <w:sz w:val="17"/>
              </w:rPr>
              <w:t> </w:t>
            </w:r>
            <w:r>
              <w:rPr>
                <w:color w:val="172837"/>
                <w:sz w:val="17"/>
              </w:rPr>
              <w:t>consented.</w:t>
            </w:r>
            <w:r>
              <w:rPr>
                <w:color w:val="172837"/>
                <w:spacing w:val="40"/>
                <w:sz w:val="17"/>
              </w:rPr>
              <w:t> </w:t>
            </w:r>
            <w:r>
              <w:rPr>
                <w:color w:val="172837"/>
                <w:sz w:val="17"/>
              </w:rPr>
              <w:t>Queue display boards update in real-time.</w:t>
            </w:r>
          </w:p>
        </w:tc>
      </w:tr>
      <w:tr>
        <w:trPr>
          <w:trHeight w:val="1274"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9" w:lineRule="auto"/>
              <w:ind w:left="109" w:right="130"/>
              <w:rPr>
                <w:sz w:val="17"/>
              </w:rPr>
            </w:pPr>
            <w:r>
              <w:rPr>
                <w:color w:val="172837"/>
                <w:sz w:val="17"/>
              </w:rPr>
              <w:t>1. Clinician clicks “Call Next” on the dashboard. 2. System retrieves all waiting tickets for the clinician’s department. 3.</w:t>
            </w:r>
            <w:r>
              <w:rPr>
                <w:color w:val="172837"/>
                <w:spacing w:val="40"/>
                <w:sz w:val="17"/>
              </w:rPr>
              <w:t> </w:t>
            </w:r>
            <w:r>
              <w:rPr>
                <w:color w:val="172837"/>
                <w:sz w:val="17"/>
              </w:rPr>
              <w:t>System sorts by priority rank (Red first), then by registration time (earliest first). 4. System selects the top ticket. 5.</w:t>
            </w:r>
            <w:r>
              <w:rPr>
                <w:color w:val="172837"/>
                <w:spacing w:val="40"/>
                <w:sz w:val="17"/>
              </w:rPr>
              <w:t> </w:t>
            </w:r>
            <w:r>
              <w:rPr>
                <w:color w:val="172837"/>
                <w:sz w:val="17"/>
              </w:rPr>
              <w:t>System</w:t>
            </w:r>
            <w:r>
              <w:rPr>
                <w:color w:val="172837"/>
                <w:spacing w:val="-1"/>
                <w:sz w:val="17"/>
              </w:rPr>
              <w:t> </w:t>
            </w:r>
            <w:r>
              <w:rPr>
                <w:color w:val="172837"/>
                <w:sz w:val="17"/>
              </w:rPr>
              <w:t>updates</w:t>
            </w:r>
            <w:r>
              <w:rPr>
                <w:color w:val="172837"/>
                <w:spacing w:val="-1"/>
                <w:sz w:val="17"/>
              </w:rPr>
              <w:t> </w:t>
            </w:r>
            <w:r>
              <w:rPr>
                <w:color w:val="172837"/>
                <w:sz w:val="17"/>
              </w:rPr>
              <w:t>the</w:t>
            </w:r>
            <w:r>
              <w:rPr>
                <w:color w:val="172837"/>
                <w:spacing w:val="-1"/>
                <w:sz w:val="17"/>
              </w:rPr>
              <w:t> </w:t>
            </w:r>
            <w:r>
              <w:rPr>
                <w:color w:val="172837"/>
                <w:sz w:val="17"/>
              </w:rPr>
              <w:t>ticket</w:t>
            </w:r>
            <w:r>
              <w:rPr>
                <w:color w:val="172837"/>
                <w:spacing w:val="-1"/>
                <w:sz w:val="17"/>
              </w:rPr>
              <w:t> </w:t>
            </w:r>
            <w:r>
              <w:rPr>
                <w:color w:val="172837"/>
                <w:sz w:val="17"/>
              </w:rPr>
              <w:t>status</w:t>
            </w:r>
            <w:r>
              <w:rPr>
                <w:color w:val="172837"/>
                <w:spacing w:val="-1"/>
                <w:sz w:val="17"/>
              </w:rPr>
              <w:t> </w:t>
            </w:r>
            <w:r>
              <w:rPr>
                <w:color w:val="172837"/>
                <w:sz w:val="17"/>
              </w:rPr>
              <w:t>to</w:t>
            </w:r>
            <w:r>
              <w:rPr>
                <w:color w:val="172837"/>
                <w:spacing w:val="-1"/>
                <w:sz w:val="17"/>
              </w:rPr>
              <w:t> </w:t>
            </w:r>
            <w:r>
              <w:rPr>
                <w:color w:val="172837"/>
                <w:sz w:val="17"/>
              </w:rPr>
              <w:t>“called”</w:t>
            </w:r>
            <w:r>
              <w:rPr>
                <w:color w:val="172837"/>
                <w:spacing w:val="-1"/>
                <w:sz w:val="17"/>
              </w:rPr>
              <w:t> </w:t>
            </w:r>
            <w:r>
              <w:rPr>
                <w:color w:val="172837"/>
                <w:sz w:val="17"/>
              </w:rPr>
              <w:t>and</w:t>
            </w:r>
            <w:r>
              <w:rPr>
                <w:color w:val="172837"/>
                <w:spacing w:val="-1"/>
                <w:sz w:val="17"/>
              </w:rPr>
              <w:t> </w:t>
            </w:r>
            <w:r>
              <w:rPr>
                <w:color w:val="172837"/>
                <w:sz w:val="17"/>
              </w:rPr>
              <w:t>records</w:t>
            </w:r>
            <w:r>
              <w:rPr>
                <w:color w:val="172837"/>
                <w:spacing w:val="-1"/>
                <w:sz w:val="17"/>
              </w:rPr>
              <w:t> </w:t>
            </w:r>
            <w:r>
              <w:rPr>
                <w:color w:val="172837"/>
                <w:sz w:val="17"/>
              </w:rPr>
              <w:t>the</w:t>
            </w:r>
            <w:r>
              <w:rPr>
                <w:color w:val="172837"/>
                <w:spacing w:val="-1"/>
                <w:sz w:val="17"/>
              </w:rPr>
              <w:t> </w:t>
            </w:r>
            <w:r>
              <w:rPr>
                <w:color w:val="172837"/>
                <w:sz w:val="17"/>
              </w:rPr>
              <w:t>called_at</w:t>
            </w:r>
            <w:r>
              <w:rPr>
                <w:color w:val="172837"/>
                <w:spacing w:val="-1"/>
                <w:sz w:val="17"/>
              </w:rPr>
              <w:t> </w:t>
            </w:r>
            <w:r>
              <w:rPr>
                <w:color w:val="172837"/>
                <w:sz w:val="17"/>
              </w:rPr>
              <w:t>timestamp.</w:t>
            </w:r>
            <w:r>
              <w:rPr>
                <w:color w:val="172837"/>
                <w:spacing w:val="-1"/>
                <w:sz w:val="17"/>
              </w:rPr>
              <w:t> </w:t>
            </w:r>
            <w:r>
              <w:rPr>
                <w:color w:val="172837"/>
                <w:sz w:val="17"/>
              </w:rPr>
              <w:t>6.</w:t>
            </w:r>
            <w:r>
              <w:rPr>
                <w:color w:val="172837"/>
                <w:spacing w:val="-1"/>
                <w:sz w:val="17"/>
              </w:rPr>
              <w:t> </w:t>
            </w:r>
            <w:r>
              <w:rPr>
                <w:color w:val="172837"/>
                <w:sz w:val="17"/>
              </w:rPr>
              <w:t>System</w:t>
            </w:r>
            <w:r>
              <w:rPr>
                <w:color w:val="172837"/>
                <w:spacing w:val="-1"/>
                <w:sz w:val="17"/>
              </w:rPr>
              <w:t> </w:t>
            </w:r>
            <w:r>
              <w:rPr>
                <w:color w:val="172837"/>
                <w:sz w:val="17"/>
              </w:rPr>
              <w:t>broadcasts</w:t>
            </w:r>
            <w:r>
              <w:rPr>
                <w:color w:val="172837"/>
                <w:spacing w:val="-1"/>
                <w:sz w:val="17"/>
              </w:rPr>
              <w:t> </w:t>
            </w:r>
            <w:r>
              <w:rPr>
                <w:color w:val="172837"/>
                <w:sz w:val="17"/>
              </w:rPr>
              <w:t>a</w:t>
            </w:r>
            <w:r>
              <w:rPr>
                <w:color w:val="172837"/>
                <w:spacing w:val="-1"/>
                <w:sz w:val="17"/>
              </w:rPr>
              <w:t> </w:t>
            </w:r>
            <w:r>
              <w:rPr>
                <w:color w:val="172837"/>
                <w:sz w:val="17"/>
              </w:rPr>
              <w:t>“ticket.called”</w:t>
            </w:r>
            <w:r>
              <w:rPr>
                <w:color w:val="172837"/>
                <w:spacing w:val="40"/>
                <w:sz w:val="17"/>
              </w:rPr>
              <w:t> </w:t>
            </w:r>
            <w:r>
              <w:rPr>
                <w:color w:val="172837"/>
                <w:sz w:val="17"/>
              </w:rPr>
              <w:t>event via SSE. 7. System sends a WhatsApp call notification if the patient consented. 8. System dispatches turn-</w:t>
            </w:r>
            <w:r>
              <w:rPr>
                <w:color w:val="172837"/>
                <w:spacing w:val="40"/>
                <w:sz w:val="17"/>
              </w:rPr>
              <w:t> </w:t>
            </w:r>
            <w:r>
              <w:rPr>
                <w:color w:val="172837"/>
                <w:sz w:val="17"/>
              </w:rPr>
              <w:t>readiness notifications for remaining waiting patients. 9. System displays the called patient’s details to the clinician.</w:t>
            </w:r>
          </w:p>
        </w:tc>
      </w:tr>
      <w:tr>
        <w:trPr>
          <w:trHeight w:val="599" w:hRule="atLeast"/>
        </w:trPr>
        <w:tc>
          <w:tcPr>
            <w:tcW w:w="1290" w:type="dxa"/>
            <w:shd w:val="clear" w:color="auto" w:fill="F5F9FA"/>
          </w:tcPr>
          <w:p>
            <w:pPr>
              <w:pStyle w:val="TableParagraph"/>
              <w:spacing w:line="259"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spacing w:line="259" w:lineRule="auto"/>
              <w:ind w:left="109"/>
              <w:rPr>
                <w:sz w:val="17"/>
              </w:rPr>
            </w:pPr>
            <w:r>
              <w:rPr>
                <w:b/>
                <w:color w:val="122E40"/>
                <w:sz w:val="17"/>
              </w:rPr>
              <w:t>A1: No waiting patients. </w:t>
            </w:r>
            <w:r>
              <w:rPr>
                <w:color w:val="172837"/>
                <w:sz w:val="17"/>
              </w:rPr>
              <w:t>If no patients are waiting in the department, the system displays “No patients waiting” and no</w:t>
            </w:r>
            <w:r>
              <w:rPr>
                <w:color w:val="172837"/>
                <w:spacing w:val="40"/>
                <w:sz w:val="17"/>
              </w:rPr>
              <w:t> </w:t>
            </w:r>
            <w:r>
              <w:rPr>
                <w:color w:val="172837"/>
                <w:sz w:val="17"/>
              </w:rPr>
              <w:t>action is taken.</w:t>
            </w:r>
          </w:p>
        </w:tc>
      </w:tr>
      <w:tr>
        <w:trPr>
          <w:trHeight w:val="599" w:hRule="atLeast"/>
        </w:trPr>
        <w:tc>
          <w:tcPr>
            <w:tcW w:w="1290" w:type="dxa"/>
          </w:tcPr>
          <w:p>
            <w:pPr>
              <w:pStyle w:val="TableParagraph"/>
              <w:rPr>
                <w:b/>
                <w:sz w:val="17"/>
              </w:rPr>
            </w:pPr>
            <w:r>
              <w:rPr>
                <w:b/>
                <w:color w:val="122E40"/>
                <w:spacing w:val="-2"/>
                <w:sz w:val="17"/>
              </w:rPr>
              <w:t>Exceptions</w:t>
            </w:r>
          </w:p>
        </w:tc>
        <w:tc>
          <w:tcPr>
            <w:tcW w:w="8562" w:type="dxa"/>
            <w:tcBorders>
              <w:right w:val="single" w:sz="4" w:space="0" w:color="CBD8DE"/>
            </w:tcBorders>
          </w:tcPr>
          <w:p>
            <w:pPr>
              <w:pStyle w:val="TableParagraph"/>
              <w:spacing w:line="259" w:lineRule="auto"/>
              <w:ind w:left="109"/>
              <w:rPr>
                <w:sz w:val="17"/>
              </w:rPr>
            </w:pPr>
            <w:r>
              <w:rPr>
                <w:b/>
                <w:color w:val="122E40"/>
                <w:sz w:val="17"/>
              </w:rPr>
              <w:t>E1: Concurrent call. </w:t>
            </w:r>
            <w:r>
              <w:rPr>
                <w:color w:val="172837"/>
                <w:sz w:val="17"/>
              </w:rPr>
              <w:t>If two clinicians call next simultaneously, the system processes requests sequentially; the second</w:t>
            </w:r>
            <w:r>
              <w:rPr>
                <w:color w:val="172837"/>
                <w:spacing w:val="40"/>
                <w:sz w:val="17"/>
              </w:rPr>
              <w:t> </w:t>
            </w:r>
            <w:r>
              <w:rPr>
                <w:color w:val="172837"/>
                <w:sz w:val="17"/>
              </w:rPr>
              <w:t>clinician receives the next available patient.</w:t>
            </w:r>
          </w:p>
        </w:tc>
      </w:tr>
      <w:tr>
        <w:trPr>
          <w:trHeight w:val="584" w:hRule="atLeast"/>
        </w:trPr>
        <w:tc>
          <w:tcPr>
            <w:tcW w:w="1290"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shd w:val="clear" w:color="auto" w:fill="F5F9FA"/>
          </w:tcPr>
          <w:p>
            <w:pPr>
              <w:pStyle w:val="TableParagraph"/>
              <w:spacing w:line="259" w:lineRule="auto"/>
              <w:ind w:left="109"/>
              <w:rPr>
                <w:sz w:val="17"/>
              </w:rPr>
            </w:pPr>
            <w:r>
              <w:rPr>
                <w:color w:val="172837"/>
                <w:sz w:val="17"/>
              </w:rPr>
              <w:t>Priority sorting: Red &gt; Yellow &gt; Green &gt; Black. Within the same priority, earliest registration time is called first. Called</w:t>
            </w:r>
            <w:r>
              <w:rPr>
                <w:color w:val="172837"/>
                <w:spacing w:val="40"/>
                <w:sz w:val="17"/>
              </w:rPr>
              <w:t> </w:t>
            </w:r>
            <w:r>
              <w:rPr>
                <w:color w:val="172837"/>
                <w:sz w:val="17"/>
              </w:rPr>
              <w:t>patients have a configurable window before being marked missed.</w:t>
            </w:r>
          </w:p>
        </w:tc>
      </w:tr>
      <w:tr>
        <w:trPr>
          <w:trHeight w:val="374" w:hRule="atLeast"/>
        </w:trPr>
        <w:tc>
          <w:tcPr>
            <w:tcW w:w="1290" w:type="dxa"/>
          </w:tcPr>
          <w:p>
            <w:pPr>
              <w:pStyle w:val="TableParagraph"/>
              <w:rPr>
                <w:b/>
                <w:sz w:val="17"/>
              </w:rPr>
            </w:pPr>
            <w:r>
              <w:rPr>
                <w:b/>
                <w:color w:val="122E40"/>
                <w:spacing w:val="-2"/>
                <w:sz w:val="17"/>
              </w:rPr>
              <w:t>Frequency</w:t>
            </w:r>
          </w:p>
        </w:tc>
        <w:tc>
          <w:tcPr>
            <w:tcW w:w="8562" w:type="dxa"/>
            <w:tcBorders>
              <w:right w:val="single" w:sz="4" w:space="0" w:color="CBD8DE"/>
            </w:tcBorders>
          </w:tcPr>
          <w:p>
            <w:pPr>
              <w:pStyle w:val="TableParagraph"/>
              <w:ind w:left="109"/>
              <w:rPr>
                <w:sz w:val="17"/>
              </w:rPr>
            </w:pPr>
            <w:r>
              <w:rPr>
                <w:color w:val="172837"/>
                <w:sz w:val="17"/>
              </w:rPr>
              <w:t>High</w:t>
            </w:r>
            <w:r>
              <w:rPr>
                <w:color w:val="172837"/>
                <w:spacing w:val="3"/>
                <w:sz w:val="17"/>
              </w:rPr>
              <w:t> </w:t>
            </w:r>
            <w:r>
              <w:rPr>
                <w:color w:val="172837"/>
                <w:sz w:val="17"/>
              </w:rPr>
              <w:t>—</w:t>
            </w:r>
            <w:r>
              <w:rPr>
                <w:color w:val="172837"/>
                <w:spacing w:val="3"/>
                <w:sz w:val="17"/>
              </w:rPr>
              <w:t> </w:t>
            </w:r>
            <w:r>
              <w:rPr>
                <w:color w:val="172837"/>
                <w:sz w:val="17"/>
              </w:rPr>
              <w:t>performed</w:t>
            </w:r>
            <w:r>
              <w:rPr>
                <w:color w:val="172837"/>
                <w:spacing w:val="3"/>
                <w:sz w:val="17"/>
              </w:rPr>
              <w:t> </w:t>
            </w:r>
            <w:r>
              <w:rPr>
                <w:color w:val="172837"/>
                <w:sz w:val="17"/>
              </w:rPr>
              <w:t>continuously</w:t>
            </w:r>
            <w:r>
              <w:rPr>
                <w:color w:val="172837"/>
                <w:spacing w:val="3"/>
                <w:sz w:val="17"/>
              </w:rPr>
              <w:t> </w:t>
            </w:r>
            <w:r>
              <w:rPr>
                <w:color w:val="172837"/>
                <w:sz w:val="17"/>
              </w:rPr>
              <w:t>during</w:t>
            </w:r>
            <w:r>
              <w:rPr>
                <w:color w:val="172837"/>
                <w:spacing w:val="3"/>
                <w:sz w:val="17"/>
              </w:rPr>
              <w:t> </w:t>
            </w:r>
            <w:r>
              <w:rPr>
                <w:color w:val="172837"/>
                <w:sz w:val="17"/>
              </w:rPr>
              <w:t>clinic</w:t>
            </w:r>
            <w:r>
              <w:rPr>
                <w:color w:val="172837"/>
                <w:spacing w:val="4"/>
                <w:sz w:val="17"/>
              </w:rPr>
              <w:t> </w:t>
            </w:r>
            <w:r>
              <w:rPr>
                <w:color w:val="172837"/>
                <w:spacing w:val="-2"/>
                <w:sz w:val="17"/>
              </w:rPr>
              <w:t>hours.</w:t>
            </w:r>
          </w:p>
        </w:tc>
      </w:tr>
    </w:tbl>
    <w:p>
      <w:pPr>
        <w:pStyle w:val="BodyText"/>
        <w:spacing w:before="11"/>
        <w:rPr>
          <w:i/>
          <w:sz w:val="24"/>
        </w:rPr>
      </w:pPr>
    </w:p>
    <w:p>
      <w:pPr>
        <w:pStyle w:val="Heading8"/>
        <w:ind w:left="280" w:firstLine="0"/>
      </w:pPr>
      <w:r>
        <w:rPr>
          <w:color w:val="167286"/>
        </w:rPr>
        <w:t>Use</w:t>
      </w:r>
      <w:r>
        <w:rPr>
          <w:color w:val="167286"/>
          <w:spacing w:val="-6"/>
        </w:rPr>
        <w:t> </w:t>
      </w:r>
      <w:r>
        <w:rPr>
          <w:color w:val="167286"/>
        </w:rPr>
        <w:t>Case</w:t>
      </w:r>
      <w:r>
        <w:rPr>
          <w:color w:val="167286"/>
          <w:spacing w:val="-4"/>
        </w:rPr>
        <w:t> </w:t>
      </w:r>
      <w:r>
        <w:rPr>
          <w:color w:val="167286"/>
        </w:rPr>
        <w:t>UC-04:</w:t>
      </w:r>
      <w:r>
        <w:rPr>
          <w:color w:val="167286"/>
          <w:spacing w:val="-4"/>
        </w:rPr>
        <w:t> </w:t>
      </w:r>
      <w:r>
        <w:rPr>
          <w:color w:val="167286"/>
        </w:rPr>
        <w:t>Missed</w:t>
      </w:r>
      <w:r>
        <w:rPr>
          <w:color w:val="167286"/>
          <w:spacing w:val="-4"/>
        </w:rPr>
        <w:t> </w:t>
      </w:r>
      <w:r>
        <w:rPr>
          <w:color w:val="167286"/>
        </w:rPr>
        <w:t>Turn</w:t>
      </w:r>
      <w:r>
        <w:rPr>
          <w:color w:val="167286"/>
          <w:spacing w:val="-4"/>
        </w:rPr>
        <w:t> </w:t>
      </w:r>
      <w:r>
        <w:rPr>
          <w:color w:val="167286"/>
        </w:rPr>
        <w:t>and</w:t>
      </w:r>
      <w:r>
        <w:rPr>
          <w:color w:val="167286"/>
          <w:spacing w:val="-4"/>
        </w:rPr>
        <w:t> </w:t>
      </w:r>
      <w:r>
        <w:rPr>
          <w:color w:val="167286"/>
          <w:spacing w:val="-2"/>
        </w:rPr>
        <w:t>Recall</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4.19:</w:t>
      </w:r>
      <w:r>
        <w:rPr>
          <w:i/>
          <w:color w:val="36586A"/>
          <w:spacing w:val="-3"/>
          <w:sz w:val="18"/>
        </w:rPr>
        <w:t> </w:t>
      </w:r>
      <w:r>
        <w:rPr>
          <w:i/>
          <w:color w:val="36586A"/>
          <w:sz w:val="18"/>
        </w:rPr>
        <w:t>Use</w:t>
      </w:r>
      <w:r>
        <w:rPr>
          <w:i/>
          <w:color w:val="36586A"/>
          <w:spacing w:val="-3"/>
          <w:sz w:val="18"/>
        </w:rPr>
        <w:t> </w:t>
      </w:r>
      <w:r>
        <w:rPr>
          <w:i/>
          <w:color w:val="36586A"/>
          <w:sz w:val="18"/>
        </w:rPr>
        <w:t>Case</w:t>
      </w:r>
      <w:r>
        <w:rPr>
          <w:i/>
          <w:color w:val="36586A"/>
          <w:spacing w:val="-3"/>
          <w:sz w:val="18"/>
        </w:rPr>
        <w:t> </w:t>
      </w:r>
      <w:r>
        <w:rPr>
          <w:i/>
          <w:color w:val="36586A"/>
          <w:sz w:val="18"/>
        </w:rPr>
        <w:t>UC-04:</w:t>
      </w:r>
      <w:r>
        <w:rPr>
          <w:i/>
          <w:color w:val="36586A"/>
          <w:spacing w:val="-3"/>
          <w:sz w:val="18"/>
        </w:rPr>
        <w:t> </w:t>
      </w:r>
      <w:r>
        <w:rPr>
          <w:i/>
          <w:color w:val="36586A"/>
          <w:sz w:val="18"/>
        </w:rPr>
        <w:t>Missed</w:t>
      </w:r>
      <w:r>
        <w:rPr>
          <w:i/>
          <w:color w:val="36586A"/>
          <w:spacing w:val="-3"/>
          <w:sz w:val="18"/>
        </w:rPr>
        <w:t> </w:t>
      </w:r>
      <w:r>
        <w:rPr>
          <w:i/>
          <w:color w:val="36586A"/>
          <w:sz w:val="18"/>
        </w:rPr>
        <w:t>Turn</w:t>
      </w:r>
      <w:r>
        <w:rPr>
          <w:i/>
          <w:color w:val="36586A"/>
          <w:spacing w:val="-3"/>
          <w:sz w:val="18"/>
        </w:rPr>
        <w:t> </w:t>
      </w:r>
      <w:r>
        <w:rPr>
          <w:i/>
          <w:color w:val="36586A"/>
          <w:sz w:val="18"/>
        </w:rPr>
        <w:t>and</w:t>
      </w:r>
      <w:r>
        <w:rPr>
          <w:i/>
          <w:color w:val="36586A"/>
          <w:spacing w:val="-3"/>
          <w:sz w:val="18"/>
        </w:rPr>
        <w:t> </w:t>
      </w:r>
      <w:r>
        <w:rPr>
          <w:i/>
          <w:color w:val="36586A"/>
          <w:spacing w:val="-2"/>
          <w:sz w:val="18"/>
        </w:rPr>
        <w:t>Recall</w:t>
      </w:r>
    </w:p>
    <w:p>
      <w:pPr>
        <w:spacing w:after="0"/>
        <w:jc w:val="left"/>
        <w:rPr>
          <w:sz w:val="18"/>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15"/>
              <w:rPr>
                <w:b/>
                <w:sz w:val="17"/>
              </w:rPr>
            </w:pPr>
            <w:r>
              <w:rPr>
                <w:b/>
                <w:color w:val="FFFFFF"/>
                <w:spacing w:val="-2"/>
                <w:sz w:val="17"/>
              </w:rPr>
              <w:t>Description</w:t>
            </w:r>
          </w:p>
        </w:tc>
      </w:tr>
      <w:tr>
        <w:trPr>
          <w:trHeight w:val="374"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08"/>
              <w:rPr>
                <w:sz w:val="17"/>
              </w:rPr>
            </w:pPr>
            <w:r>
              <w:rPr>
                <w:color w:val="172837"/>
                <w:sz w:val="17"/>
              </w:rPr>
              <w:t>UC-</w:t>
            </w:r>
            <w:r>
              <w:rPr>
                <w:color w:val="172837"/>
                <w:spacing w:val="-5"/>
                <w:sz w:val="17"/>
              </w:rPr>
              <w:t>04</w:t>
            </w:r>
          </w:p>
        </w:tc>
      </w:tr>
      <w:tr>
        <w:trPr>
          <w:trHeight w:val="599"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08"/>
              <w:rPr>
                <w:sz w:val="17"/>
              </w:rPr>
            </w:pPr>
            <w:r>
              <w:rPr>
                <w:color w:val="172837"/>
                <w:sz w:val="17"/>
              </w:rPr>
              <w:t>Mark Missed</w:t>
            </w:r>
            <w:r>
              <w:rPr>
                <w:color w:val="172837"/>
                <w:spacing w:val="1"/>
                <w:sz w:val="17"/>
              </w:rPr>
              <w:t> </w:t>
            </w:r>
            <w:r>
              <w:rPr>
                <w:color w:val="172837"/>
                <w:sz w:val="17"/>
              </w:rPr>
              <w:t>Turn</w:t>
            </w:r>
            <w:r>
              <w:rPr>
                <w:color w:val="172837"/>
                <w:spacing w:val="1"/>
                <w:sz w:val="17"/>
              </w:rPr>
              <w:t> </w:t>
            </w:r>
            <w:r>
              <w:rPr>
                <w:color w:val="172837"/>
                <w:sz w:val="17"/>
              </w:rPr>
              <w:t>and</w:t>
            </w:r>
            <w:r>
              <w:rPr>
                <w:color w:val="172837"/>
                <w:spacing w:val="1"/>
                <w:sz w:val="17"/>
              </w:rPr>
              <w:t> </w:t>
            </w:r>
            <w:r>
              <w:rPr>
                <w:color w:val="172837"/>
                <w:spacing w:val="-2"/>
                <w:sz w:val="17"/>
              </w:rPr>
              <w:t>Recall</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08"/>
              <w:rPr>
                <w:sz w:val="17"/>
              </w:rPr>
            </w:pPr>
            <w:r>
              <w:rPr>
                <w:color w:val="172837"/>
                <w:spacing w:val="-2"/>
                <w:sz w:val="17"/>
              </w:rPr>
              <w:t>Clinician</w:t>
            </w:r>
          </w:p>
        </w:tc>
      </w:tr>
      <w:tr>
        <w:trPr>
          <w:trHeight w:val="584"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42" w:lineRule="auto"/>
              <w:ind w:left="108" w:right="96"/>
              <w:rPr>
                <w:sz w:val="17"/>
              </w:rPr>
            </w:pPr>
            <w:r>
              <w:rPr>
                <w:color w:val="172837"/>
                <w:sz w:val="17"/>
              </w:rPr>
              <w:t>A clinician marks a called patient as missed when they do not present for service. The patient is moved to a recall lane.</w:t>
            </w:r>
            <w:r>
              <w:rPr>
                <w:color w:val="172837"/>
                <w:spacing w:val="40"/>
                <w:sz w:val="17"/>
              </w:rPr>
              <w:t> </w:t>
            </w:r>
            <w:r>
              <w:rPr>
                <w:color w:val="172837"/>
                <w:sz w:val="17"/>
              </w:rPr>
              <w:t>The clinician can later recall the patient, reinserting them into the queue.</w:t>
            </w:r>
          </w:p>
        </w:tc>
      </w:tr>
      <w:tr>
        <w:trPr>
          <w:trHeight w:val="374"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ind w:left="108"/>
              <w:rPr>
                <w:sz w:val="17"/>
              </w:rPr>
            </w:pPr>
            <w:r>
              <w:rPr>
                <w:color w:val="172837"/>
                <w:sz w:val="17"/>
              </w:rPr>
              <w:t>Patient</w:t>
            </w:r>
            <w:r>
              <w:rPr>
                <w:color w:val="172837"/>
                <w:spacing w:val="-2"/>
                <w:sz w:val="17"/>
              </w:rPr>
              <w:t> </w:t>
            </w:r>
            <w:r>
              <w:rPr>
                <w:color w:val="172837"/>
                <w:sz w:val="17"/>
              </w:rPr>
              <w:t>has</w:t>
            </w:r>
            <w:r>
              <w:rPr>
                <w:color w:val="172837"/>
                <w:spacing w:val="-2"/>
                <w:sz w:val="17"/>
              </w:rPr>
              <w:t> </w:t>
            </w:r>
            <w:r>
              <w:rPr>
                <w:color w:val="172837"/>
                <w:sz w:val="17"/>
              </w:rPr>
              <w:t>status</w:t>
            </w:r>
            <w:r>
              <w:rPr>
                <w:color w:val="172837"/>
                <w:spacing w:val="-2"/>
                <w:sz w:val="17"/>
              </w:rPr>
              <w:t> “called”.</w:t>
            </w:r>
          </w:p>
        </w:tc>
      </w:tr>
      <w:tr>
        <w:trPr>
          <w:trHeight w:val="599"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spacing w:line="259" w:lineRule="auto"/>
              <w:ind w:left="108" w:right="96"/>
              <w:rPr>
                <w:sz w:val="17"/>
              </w:rPr>
            </w:pPr>
            <w:r>
              <w:rPr>
                <w:color w:val="172837"/>
                <w:sz w:val="17"/>
              </w:rPr>
              <w:t>Patient</w:t>
            </w:r>
            <w:r>
              <w:rPr>
                <w:color w:val="172837"/>
                <w:spacing w:val="-1"/>
                <w:sz w:val="17"/>
              </w:rPr>
              <w:t> </w:t>
            </w:r>
            <w:r>
              <w:rPr>
                <w:color w:val="172837"/>
                <w:sz w:val="17"/>
              </w:rPr>
              <w:t>status</w:t>
            </w:r>
            <w:r>
              <w:rPr>
                <w:color w:val="172837"/>
                <w:spacing w:val="-1"/>
                <w:sz w:val="17"/>
              </w:rPr>
              <w:t> </w:t>
            </w:r>
            <w:r>
              <w:rPr>
                <w:color w:val="172837"/>
                <w:sz w:val="17"/>
              </w:rPr>
              <w:t>is</w:t>
            </w:r>
            <w:r>
              <w:rPr>
                <w:color w:val="172837"/>
                <w:spacing w:val="-1"/>
                <w:sz w:val="17"/>
              </w:rPr>
              <w:t> </w:t>
            </w:r>
            <w:r>
              <w:rPr>
                <w:color w:val="172837"/>
                <w:sz w:val="17"/>
              </w:rPr>
              <w:t>“missed”.</w:t>
            </w:r>
            <w:r>
              <w:rPr>
                <w:color w:val="172837"/>
                <w:spacing w:val="-1"/>
                <w:sz w:val="17"/>
              </w:rPr>
              <w:t> </w:t>
            </w:r>
            <w:r>
              <w:rPr>
                <w:color w:val="172837"/>
                <w:sz w:val="17"/>
              </w:rPr>
              <w:t>Missed</w:t>
            </w:r>
            <w:r>
              <w:rPr>
                <w:color w:val="172837"/>
                <w:spacing w:val="-1"/>
                <w:sz w:val="17"/>
              </w:rPr>
              <w:t> </w:t>
            </w:r>
            <w:r>
              <w:rPr>
                <w:color w:val="172837"/>
                <w:sz w:val="17"/>
              </w:rPr>
              <w:t>notification</w:t>
            </w:r>
            <w:r>
              <w:rPr>
                <w:color w:val="172837"/>
                <w:spacing w:val="-1"/>
                <w:sz w:val="17"/>
              </w:rPr>
              <w:t> </w:t>
            </w:r>
            <w:r>
              <w:rPr>
                <w:color w:val="172837"/>
                <w:sz w:val="17"/>
              </w:rPr>
              <w:t>is</w:t>
            </w:r>
            <w:r>
              <w:rPr>
                <w:color w:val="172837"/>
                <w:spacing w:val="-1"/>
                <w:sz w:val="17"/>
              </w:rPr>
              <w:t> </w:t>
            </w:r>
            <w:r>
              <w:rPr>
                <w:color w:val="172837"/>
                <w:sz w:val="17"/>
              </w:rPr>
              <w:t>sent.</w:t>
            </w:r>
            <w:r>
              <w:rPr>
                <w:color w:val="172837"/>
                <w:spacing w:val="-1"/>
                <w:sz w:val="17"/>
              </w:rPr>
              <w:t> </w:t>
            </w:r>
            <w:r>
              <w:rPr>
                <w:color w:val="172837"/>
                <w:sz w:val="17"/>
              </w:rPr>
              <w:t>Patient</w:t>
            </w:r>
            <w:r>
              <w:rPr>
                <w:color w:val="172837"/>
                <w:spacing w:val="-1"/>
                <w:sz w:val="17"/>
              </w:rPr>
              <w:t> </w:t>
            </w:r>
            <w:r>
              <w:rPr>
                <w:color w:val="172837"/>
                <w:sz w:val="17"/>
              </w:rPr>
              <w:t>appears</w:t>
            </w:r>
            <w:r>
              <w:rPr>
                <w:color w:val="172837"/>
                <w:spacing w:val="-1"/>
                <w:sz w:val="17"/>
              </w:rPr>
              <w:t> </w:t>
            </w:r>
            <w:r>
              <w:rPr>
                <w:color w:val="172837"/>
                <w:sz w:val="17"/>
              </w:rPr>
              <w:t>in</w:t>
            </w:r>
            <w:r>
              <w:rPr>
                <w:color w:val="172837"/>
                <w:spacing w:val="-1"/>
                <w:sz w:val="17"/>
              </w:rPr>
              <w:t> </w:t>
            </w:r>
            <w:r>
              <w:rPr>
                <w:color w:val="172837"/>
                <w:sz w:val="17"/>
              </w:rPr>
              <w:t>the</w:t>
            </w:r>
            <w:r>
              <w:rPr>
                <w:color w:val="172837"/>
                <w:spacing w:val="-1"/>
                <w:sz w:val="17"/>
              </w:rPr>
              <w:t> </w:t>
            </w:r>
            <w:r>
              <w:rPr>
                <w:color w:val="172837"/>
                <w:sz w:val="17"/>
              </w:rPr>
              <w:t>recall</w:t>
            </w:r>
            <w:r>
              <w:rPr>
                <w:color w:val="172837"/>
                <w:spacing w:val="-1"/>
                <w:sz w:val="17"/>
              </w:rPr>
              <w:t> </w:t>
            </w:r>
            <w:r>
              <w:rPr>
                <w:color w:val="172837"/>
                <w:sz w:val="17"/>
              </w:rPr>
              <w:t>lane.</w:t>
            </w:r>
            <w:r>
              <w:rPr>
                <w:color w:val="172837"/>
                <w:spacing w:val="-1"/>
                <w:sz w:val="17"/>
              </w:rPr>
              <w:t> </w:t>
            </w:r>
            <w:r>
              <w:rPr>
                <w:color w:val="172837"/>
                <w:sz w:val="17"/>
              </w:rPr>
              <w:t>On</w:t>
            </w:r>
            <w:r>
              <w:rPr>
                <w:color w:val="172837"/>
                <w:spacing w:val="-1"/>
                <w:sz w:val="17"/>
              </w:rPr>
              <w:t> </w:t>
            </w:r>
            <w:r>
              <w:rPr>
                <w:color w:val="172837"/>
                <w:sz w:val="17"/>
              </w:rPr>
              <w:t>recall,</w:t>
            </w:r>
            <w:r>
              <w:rPr>
                <w:color w:val="172837"/>
                <w:spacing w:val="-1"/>
                <w:sz w:val="17"/>
              </w:rPr>
              <w:t> </w:t>
            </w:r>
            <w:r>
              <w:rPr>
                <w:color w:val="172837"/>
                <w:sz w:val="17"/>
              </w:rPr>
              <w:t>patient</w:t>
            </w:r>
            <w:r>
              <w:rPr>
                <w:color w:val="172837"/>
                <w:spacing w:val="-1"/>
                <w:sz w:val="17"/>
              </w:rPr>
              <w:t> </w:t>
            </w:r>
            <w:r>
              <w:rPr>
                <w:color w:val="172837"/>
                <w:sz w:val="17"/>
              </w:rPr>
              <w:t>is</w:t>
            </w:r>
            <w:r>
              <w:rPr>
                <w:color w:val="172837"/>
                <w:spacing w:val="-1"/>
                <w:sz w:val="17"/>
              </w:rPr>
              <w:t> </w:t>
            </w:r>
            <w:r>
              <w:rPr>
                <w:color w:val="172837"/>
                <w:sz w:val="17"/>
              </w:rPr>
              <w:t>reinserted</w:t>
            </w:r>
            <w:r>
              <w:rPr>
                <w:color w:val="172837"/>
                <w:spacing w:val="40"/>
                <w:sz w:val="17"/>
              </w:rPr>
              <w:t> </w:t>
            </w:r>
            <w:r>
              <w:rPr>
                <w:color w:val="172837"/>
                <w:sz w:val="17"/>
              </w:rPr>
              <w:t>into the waiting queue.</w:t>
            </w:r>
          </w:p>
        </w:tc>
      </w:tr>
      <w:tr>
        <w:trPr>
          <w:trHeight w:val="1499"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9" w:lineRule="auto"/>
              <w:ind w:left="108" w:right="150"/>
              <w:rPr>
                <w:sz w:val="17"/>
              </w:rPr>
            </w:pPr>
            <w:r>
              <w:rPr>
                <w:color w:val="172837"/>
                <w:sz w:val="17"/>
              </w:rPr>
              <w:t>1. Clinician selects a called patient and clicks “Mark Missed”. 2. System updates the ticket status to “missed” and</w:t>
            </w:r>
            <w:r>
              <w:rPr>
                <w:color w:val="172837"/>
                <w:spacing w:val="40"/>
                <w:sz w:val="17"/>
              </w:rPr>
              <w:t> </w:t>
            </w:r>
            <w:r>
              <w:rPr>
                <w:color w:val="172837"/>
                <w:sz w:val="17"/>
              </w:rPr>
              <w:t>records the missed_at timestamp. 3. System broadcasts a “ticket.missed” event via SSE. 4. System sends a missed-turn</w:t>
            </w:r>
            <w:r>
              <w:rPr>
                <w:color w:val="172837"/>
                <w:spacing w:val="40"/>
                <w:sz w:val="17"/>
              </w:rPr>
              <w:t> </w:t>
            </w:r>
            <w:r>
              <w:rPr>
                <w:color w:val="172837"/>
                <w:sz w:val="17"/>
              </w:rPr>
              <w:t>WhatsApp notification if consented. 5. Patient appears in the missed/recall lane on the dashboard and display board. 6.</w:t>
            </w:r>
            <w:r>
              <w:rPr>
                <w:color w:val="172837"/>
                <w:spacing w:val="40"/>
                <w:sz w:val="17"/>
              </w:rPr>
              <w:t> </w:t>
            </w:r>
            <w:r>
              <w:rPr>
                <w:color w:val="172837"/>
                <w:sz w:val="17"/>
              </w:rPr>
              <w:t>When the patient returns, clinician clicks “Recall”. 7. System updates the ticket status to “waiting” and records the</w:t>
            </w:r>
            <w:r>
              <w:rPr>
                <w:color w:val="172837"/>
                <w:spacing w:val="40"/>
                <w:sz w:val="17"/>
              </w:rPr>
              <w:t> </w:t>
            </w:r>
            <w:r>
              <w:rPr>
                <w:color w:val="172837"/>
                <w:sz w:val="17"/>
              </w:rPr>
              <w:t>recalled_at timestamp. 8. System increments the recall count. 9. System reinserts the patient into the waiting queue.</w:t>
            </w:r>
          </w:p>
          <w:p>
            <w:pPr>
              <w:pStyle w:val="TableParagraph"/>
              <w:spacing w:before="4"/>
              <w:ind w:left="108"/>
              <w:rPr>
                <w:sz w:val="17"/>
              </w:rPr>
            </w:pPr>
            <w:r>
              <w:rPr>
                <w:color w:val="172837"/>
                <w:sz w:val="17"/>
              </w:rPr>
              <w:t>10.</w:t>
            </w:r>
            <w:r>
              <w:rPr>
                <w:color w:val="172837"/>
                <w:spacing w:val="-1"/>
                <w:sz w:val="17"/>
              </w:rPr>
              <w:t> </w:t>
            </w:r>
            <w:r>
              <w:rPr>
                <w:color w:val="172837"/>
                <w:sz w:val="17"/>
              </w:rPr>
              <w:t>System broadcasts a</w:t>
            </w:r>
            <w:r>
              <w:rPr>
                <w:color w:val="172837"/>
                <w:spacing w:val="-1"/>
                <w:sz w:val="17"/>
              </w:rPr>
              <w:t> </w:t>
            </w:r>
            <w:r>
              <w:rPr>
                <w:color w:val="172837"/>
                <w:sz w:val="17"/>
              </w:rPr>
              <w:t>“ticket.recalled” event via</w:t>
            </w:r>
            <w:r>
              <w:rPr>
                <w:color w:val="172837"/>
                <w:spacing w:val="-1"/>
                <w:sz w:val="17"/>
              </w:rPr>
              <w:t> </w:t>
            </w:r>
            <w:r>
              <w:rPr>
                <w:color w:val="172837"/>
                <w:spacing w:val="-4"/>
                <w:sz w:val="17"/>
              </w:rPr>
              <w:t>SSE.</w:t>
            </w:r>
          </w:p>
        </w:tc>
      </w:tr>
      <w:tr>
        <w:trPr>
          <w:trHeight w:val="584" w:hRule="atLeast"/>
        </w:trPr>
        <w:tc>
          <w:tcPr>
            <w:tcW w:w="1290" w:type="dxa"/>
            <w:shd w:val="clear" w:color="auto" w:fill="F5F9FA"/>
          </w:tcPr>
          <w:p>
            <w:pPr>
              <w:pStyle w:val="TableParagraph"/>
              <w:spacing w:line="242"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spacing w:line="242" w:lineRule="auto"/>
              <w:ind w:left="108"/>
              <w:rPr>
                <w:sz w:val="17"/>
              </w:rPr>
            </w:pPr>
            <w:r>
              <w:rPr>
                <w:b/>
                <w:color w:val="122E40"/>
                <w:sz w:val="17"/>
              </w:rPr>
              <w:t>A1: Configurable reinsertion. </w:t>
            </w:r>
            <w:r>
              <w:rPr>
                <w:color w:val="172837"/>
                <w:sz w:val="17"/>
              </w:rPr>
              <w:t>The reinsertion position can be configured (e.g., after 3 patients) to balance fairness with</w:t>
            </w:r>
            <w:r>
              <w:rPr>
                <w:color w:val="172837"/>
                <w:spacing w:val="40"/>
                <w:sz w:val="17"/>
              </w:rPr>
              <w:t> </w:t>
            </w:r>
            <w:r>
              <w:rPr>
                <w:color w:val="172837"/>
                <w:spacing w:val="-2"/>
                <w:sz w:val="17"/>
              </w:rPr>
              <w:t>flow.</w:t>
            </w:r>
          </w:p>
        </w:tc>
      </w:tr>
      <w:tr>
        <w:trPr>
          <w:trHeight w:val="599" w:hRule="atLeast"/>
        </w:trPr>
        <w:tc>
          <w:tcPr>
            <w:tcW w:w="1290" w:type="dx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tcPr>
          <w:p>
            <w:pPr>
              <w:pStyle w:val="TableParagraph"/>
              <w:spacing w:line="259" w:lineRule="auto"/>
              <w:ind w:left="108" w:right="183"/>
              <w:rPr>
                <w:sz w:val="17"/>
              </w:rPr>
            </w:pPr>
            <w:r>
              <w:rPr>
                <w:color w:val="172837"/>
                <w:sz w:val="17"/>
              </w:rPr>
              <w:t>Recall count is tracked per ticket. Multiple recalls are allowed. The registration time may be reset on recall depending</w:t>
            </w:r>
            <w:r>
              <w:rPr>
                <w:color w:val="172837"/>
                <w:spacing w:val="40"/>
                <w:sz w:val="17"/>
              </w:rPr>
              <w:t> </w:t>
            </w:r>
            <w:r>
              <w:rPr>
                <w:color w:val="172837"/>
                <w:sz w:val="17"/>
              </w:rPr>
              <w:t>on</w:t>
            </w:r>
            <w:r>
              <w:rPr>
                <w:color w:val="172837"/>
                <w:spacing w:val="-2"/>
                <w:sz w:val="17"/>
              </w:rPr>
              <w:t> </w:t>
            </w:r>
            <w:r>
              <w:rPr>
                <w:color w:val="172837"/>
                <w:sz w:val="17"/>
              </w:rPr>
              <w:t>configuration.</w:t>
            </w:r>
          </w:p>
        </w:tc>
      </w:tr>
      <w:tr>
        <w:trPr>
          <w:trHeight w:val="374" w:hRule="atLeast"/>
        </w:trPr>
        <w:tc>
          <w:tcPr>
            <w:tcW w:w="1290" w:type="dxa"/>
            <w:shd w:val="clear" w:color="auto" w:fill="F5F9FA"/>
          </w:tcPr>
          <w:p>
            <w:pPr>
              <w:pStyle w:val="TableParagraph"/>
              <w:rPr>
                <w:b/>
                <w:sz w:val="17"/>
              </w:rPr>
            </w:pPr>
            <w:r>
              <w:rPr>
                <w:b/>
                <w:color w:val="122E40"/>
                <w:spacing w:val="-2"/>
                <w:sz w:val="17"/>
              </w:rPr>
              <w:t>Frequency</w:t>
            </w:r>
          </w:p>
        </w:tc>
        <w:tc>
          <w:tcPr>
            <w:tcW w:w="8562" w:type="dxa"/>
            <w:tcBorders>
              <w:right w:val="single" w:sz="4" w:space="0" w:color="CBD8DE"/>
            </w:tcBorders>
            <w:shd w:val="clear" w:color="auto" w:fill="F5F9FA"/>
          </w:tcPr>
          <w:p>
            <w:pPr>
              <w:pStyle w:val="TableParagraph"/>
              <w:ind w:left="108"/>
              <w:rPr>
                <w:sz w:val="17"/>
              </w:rPr>
            </w:pPr>
            <w:r>
              <w:rPr>
                <w:color w:val="172837"/>
                <w:sz w:val="17"/>
              </w:rPr>
              <w:t>Medium</w:t>
            </w:r>
            <w:r>
              <w:rPr>
                <w:color w:val="172837"/>
                <w:spacing w:val="1"/>
                <w:sz w:val="17"/>
              </w:rPr>
              <w:t> </w:t>
            </w:r>
            <w:r>
              <w:rPr>
                <w:color w:val="172837"/>
                <w:sz w:val="17"/>
              </w:rPr>
              <w:t>—</w:t>
            </w:r>
            <w:r>
              <w:rPr>
                <w:color w:val="172837"/>
                <w:spacing w:val="2"/>
                <w:sz w:val="17"/>
              </w:rPr>
              <w:t> </w:t>
            </w:r>
            <w:r>
              <w:rPr>
                <w:color w:val="172837"/>
                <w:sz w:val="17"/>
              </w:rPr>
              <w:t>occurs</w:t>
            </w:r>
            <w:r>
              <w:rPr>
                <w:color w:val="172837"/>
                <w:spacing w:val="1"/>
                <w:sz w:val="17"/>
              </w:rPr>
              <w:t> </w:t>
            </w:r>
            <w:r>
              <w:rPr>
                <w:color w:val="172837"/>
                <w:sz w:val="17"/>
              </w:rPr>
              <w:t>when</w:t>
            </w:r>
            <w:r>
              <w:rPr>
                <w:color w:val="172837"/>
                <w:spacing w:val="2"/>
                <w:sz w:val="17"/>
              </w:rPr>
              <w:t> </w:t>
            </w:r>
            <w:r>
              <w:rPr>
                <w:color w:val="172837"/>
                <w:sz w:val="17"/>
              </w:rPr>
              <w:t>patients</w:t>
            </w:r>
            <w:r>
              <w:rPr>
                <w:color w:val="172837"/>
                <w:spacing w:val="2"/>
                <w:sz w:val="17"/>
              </w:rPr>
              <w:t> </w:t>
            </w:r>
            <w:r>
              <w:rPr>
                <w:color w:val="172837"/>
                <w:sz w:val="17"/>
              </w:rPr>
              <w:t>step</w:t>
            </w:r>
            <w:r>
              <w:rPr>
                <w:color w:val="172837"/>
                <w:spacing w:val="1"/>
                <w:sz w:val="17"/>
              </w:rPr>
              <w:t> </w:t>
            </w:r>
            <w:r>
              <w:rPr>
                <w:color w:val="172837"/>
                <w:sz w:val="17"/>
              </w:rPr>
              <w:t>away</w:t>
            </w:r>
            <w:r>
              <w:rPr>
                <w:color w:val="172837"/>
                <w:spacing w:val="2"/>
                <w:sz w:val="17"/>
              </w:rPr>
              <w:t> </w:t>
            </w:r>
            <w:r>
              <w:rPr>
                <w:color w:val="172837"/>
                <w:sz w:val="17"/>
              </w:rPr>
              <w:t>during</w:t>
            </w:r>
            <w:r>
              <w:rPr>
                <w:color w:val="172837"/>
                <w:spacing w:val="2"/>
                <w:sz w:val="17"/>
              </w:rPr>
              <w:t> </w:t>
            </w:r>
            <w:r>
              <w:rPr>
                <w:color w:val="172837"/>
                <w:sz w:val="17"/>
              </w:rPr>
              <w:t>their</w:t>
            </w:r>
            <w:r>
              <w:rPr>
                <w:color w:val="172837"/>
                <w:spacing w:val="1"/>
                <w:sz w:val="17"/>
              </w:rPr>
              <w:t> </w:t>
            </w:r>
            <w:r>
              <w:rPr>
                <w:color w:val="172837"/>
                <w:spacing w:val="-2"/>
                <w:sz w:val="17"/>
              </w:rPr>
              <w:t>turn.</w:t>
            </w:r>
          </w:p>
        </w:tc>
      </w:tr>
    </w:tbl>
    <w:p>
      <w:pPr>
        <w:pStyle w:val="BodyText"/>
        <w:spacing w:before="8"/>
        <w:rPr>
          <w:i/>
          <w:sz w:val="16"/>
        </w:rPr>
      </w:pPr>
    </w:p>
    <w:p>
      <w:pPr>
        <w:pStyle w:val="Heading8"/>
        <w:spacing w:before="100"/>
        <w:ind w:left="280" w:firstLine="0"/>
      </w:pPr>
      <w:r>
        <w:rPr>
          <w:color w:val="167286"/>
        </w:rPr>
        <w:t>Use</w:t>
      </w:r>
      <w:r>
        <w:rPr>
          <w:color w:val="167286"/>
          <w:spacing w:val="-1"/>
        </w:rPr>
        <w:t> </w:t>
      </w:r>
      <w:r>
        <w:rPr>
          <w:color w:val="167286"/>
        </w:rPr>
        <w:t>Case</w:t>
      </w:r>
      <w:r>
        <w:rPr>
          <w:color w:val="167286"/>
          <w:spacing w:val="-1"/>
        </w:rPr>
        <w:t> </w:t>
      </w:r>
      <w:r>
        <w:rPr>
          <w:color w:val="167286"/>
        </w:rPr>
        <w:t>UC-05:</w:t>
      </w:r>
      <w:r>
        <w:rPr>
          <w:color w:val="167286"/>
          <w:spacing w:val="-1"/>
        </w:rPr>
        <w:t> </w:t>
      </w:r>
      <w:r>
        <w:rPr>
          <w:color w:val="167286"/>
        </w:rPr>
        <w:t>Queue</w:t>
      </w:r>
      <w:r>
        <w:rPr>
          <w:color w:val="167286"/>
          <w:spacing w:val="-1"/>
        </w:rPr>
        <w:t> </w:t>
      </w:r>
      <w:r>
        <w:rPr>
          <w:color w:val="167286"/>
          <w:spacing w:val="-2"/>
        </w:rPr>
        <w:t>Transfer</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4.20:</w:t>
      </w:r>
      <w:r>
        <w:rPr>
          <w:i/>
          <w:color w:val="36586A"/>
          <w:spacing w:val="-3"/>
          <w:sz w:val="18"/>
        </w:rPr>
        <w:t> </w:t>
      </w:r>
      <w:r>
        <w:rPr>
          <w:i/>
          <w:color w:val="36586A"/>
          <w:sz w:val="18"/>
        </w:rPr>
        <w:t>Use</w:t>
      </w:r>
      <w:r>
        <w:rPr>
          <w:i/>
          <w:color w:val="36586A"/>
          <w:spacing w:val="-2"/>
          <w:sz w:val="18"/>
        </w:rPr>
        <w:t> </w:t>
      </w:r>
      <w:r>
        <w:rPr>
          <w:i/>
          <w:color w:val="36586A"/>
          <w:sz w:val="18"/>
        </w:rPr>
        <w:t>Case</w:t>
      </w:r>
      <w:r>
        <w:rPr>
          <w:i/>
          <w:color w:val="36586A"/>
          <w:spacing w:val="-3"/>
          <w:sz w:val="18"/>
        </w:rPr>
        <w:t> </w:t>
      </w:r>
      <w:r>
        <w:rPr>
          <w:i/>
          <w:color w:val="36586A"/>
          <w:sz w:val="18"/>
        </w:rPr>
        <w:t>UC-05:</w:t>
      </w:r>
      <w:r>
        <w:rPr>
          <w:i/>
          <w:color w:val="36586A"/>
          <w:spacing w:val="-3"/>
          <w:sz w:val="18"/>
        </w:rPr>
        <w:t> </w:t>
      </w:r>
      <w:r>
        <w:rPr>
          <w:i/>
          <w:color w:val="36586A"/>
          <w:sz w:val="18"/>
        </w:rPr>
        <w:t>Queue</w:t>
      </w:r>
      <w:r>
        <w:rPr>
          <w:i/>
          <w:color w:val="36586A"/>
          <w:spacing w:val="-2"/>
          <w:sz w:val="18"/>
        </w:rPr>
        <w:t> Transfer</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18"/>
              <w:rPr>
                <w:b/>
                <w:sz w:val="17"/>
              </w:rPr>
            </w:pPr>
            <w:r>
              <w:rPr>
                <w:b/>
                <w:color w:val="FFFFFF"/>
                <w:spacing w:val="-2"/>
                <w:sz w:val="17"/>
              </w:rPr>
              <w:t>Description</w:t>
            </w:r>
          </w:p>
        </w:tc>
      </w:tr>
      <w:tr>
        <w:trPr>
          <w:trHeight w:val="374"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11"/>
              <w:rPr>
                <w:sz w:val="17"/>
              </w:rPr>
            </w:pPr>
            <w:r>
              <w:rPr>
                <w:color w:val="172837"/>
                <w:sz w:val="17"/>
              </w:rPr>
              <w:t>UC-</w:t>
            </w:r>
            <w:r>
              <w:rPr>
                <w:color w:val="172837"/>
                <w:spacing w:val="-5"/>
                <w:sz w:val="17"/>
              </w:rPr>
              <w:t>05</w:t>
            </w:r>
          </w:p>
        </w:tc>
      </w:tr>
      <w:tr>
        <w:trPr>
          <w:trHeight w:val="599"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11"/>
              <w:rPr>
                <w:sz w:val="17"/>
              </w:rPr>
            </w:pPr>
            <w:r>
              <w:rPr>
                <w:color w:val="172837"/>
                <w:sz w:val="17"/>
              </w:rPr>
              <w:t>Transfer</w:t>
            </w:r>
            <w:r>
              <w:rPr>
                <w:color w:val="172837"/>
                <w:spacing w:val="-7"/>
                <w:sz w:val="17"/>
              </w:rPr>
              <w:t> </w:t>
            </w:r>
            <w:r>
              <w:rPr>
                <w:color w:val="172837"/>
                <w:sz w:val="17"/>
              </w:rPr>
              <w:t>Patient</w:t>
            </w:r>
            <w:r>
              <w:rPr>
                <w:color w:val="172837"/>
                <w:spacing w:val="-6"/>
                <w:sz w:val="17"/>
              </w:rPr>
              <w:t> </w:t>
            </w:r>
            <w:r>
              <w:rPr>
                <w:color w:val="172837"/>
                <w:sz w:val="17"/>
              </w:rPr>
              <w:t>Between</w:t>
            </w:r>
            <w:r>
              <w:rPr>
                <w:color w:val="172837"/>
                <w:spacing w:val="-6"/>
                <w:sz w:val="17"/>
              </w:rPr>
              <w:t> </w:t>
            </w:r>
            <w:r>
              <w:rPr>
                <w:color w:val="172837"/>
                <w:spacing w:val="-2"/>
                <w:sz w:val="17"/>
              </w:rPr>
              <w:t>Departments</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11"/>
              <w:rPr>
                <w:sz w:val="17"/>
              </w:rPr>
            </w:pPr>
            <w:r>
              <w:rPr>
                <w:color w:val="172837"/>
                <w:sz w:val="17"/>
              </w:rPr>
              <w:t>Clinician,</w:t>
            </w:r>
            <w:r>
              <w:rPr>
                <w:color w:val="172837"/>
                <w:spacing w:val="3"/>
                <w:sz w:val="17"/>
              </w:rPr>
              <w:t> </w:t>
            </w:r>
            <w:r>
              <w:rPr>
                <w:color w:val="172837"/>
                <w:sz w:val="17"/>
              </w:rPr>
              <w:t>Reception</w:t>
            </w:r>
            <w:r>
              <w:rPr>
                <w:color w:val="172837"/>
                <w:spacing w:val="3"/>
                <w:sz w:val="17"/>
              </w:rPr>
              <w:t> </w:t>
            </w:r>
            <w:r>
              <w:rPr>
                <w:color w:val="172837"/>
                <w:spacing w:val="-4"/>
                <w:sz w:val="17"/>
              </w:rPr>
              <w:t>Staff</w:t>
            </w:r>
          </w:p>
        </w:tc>
      </w:tr>
      <w:tr>
        <w:trPr>
          <w:trHeight w:val="584"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42" w:lineRule="auto"/>
              <w:ind w:left="111"/>
              <w:rPr>
                <w:sz w:val="17"/>
              </w:rPr>
            </w:pPr>
            <w:r>
              <w:rPr>
                <w:color w:val="172837"/>
                <w:sz w:val="17"/>
              </w:rPr>
              <w:t>A</w:t>
            </w:r>
            <w:r>
              <w:rPr>
                <w:color w:val="172837"/>
                <w:spacing w:val="-1"/>
                <w:sz w:val="17"/>
              </w:rPr>
              <w:t> </w:t>
            </w:r>
            <w:r>
              <w:rPr>
                <w:color w:val="172837"/>
                <w:sz w:val="17"/>
              </w:rPr>
              <w:t>staff</w:t>
            </w:r>
            <w:r>
              <w:rPr>
                <w:color w:val="172837"/>
                <w:spacing w:val="-1"/>
                <w:sz w:val="17"/>
              </w:rPr>
              <w:t> </w:t>
            </w:r>
            <w:r>
              <w:rPr>
                <w:color w:val="172837"/>
                <w:sz w:val="17"/>
              </w:rPr>
              <w:t>member</w:t>
            </w:r>
            <w:r>
              <w:rPr>
                <w:color w:val="172837"/>
                <w:spacing w:val="-1"/>
                <w:sz w:val="17"/>
              </w:rPr>
              <w:t> </w:t>
            </w:r>
            <w:r>
              <w:rPr>
                <w:color w:val="172837"/>
                <w:sz w:val="17"/>
              </w:rPr>
              <w:t>transfers</w:t>
            </w:r>
            <w:r>
              <w:rPr>
                <w:color w:val="172837"/>
                <w:spacing w:val="-1"/>
                <w:sz w:val="17"/>
              </w:rPr>
              <w:t> </w:t>
            </w:r>
            <w:r>
              <w:rPr>
                <w:color w:val="172837"/>
                <w:sz w:val="17"/>
              </w:rPr>
              <w:t>a</w:t>
            </w:r>
            <w:r>
              <w:rPr>
                <w:color w:val="172837"/>
                <w:spacing w:val="-1"/>
                <w:sz w:val="17"/>
              </w:rPr>
              <w:t> </w:t>
            </w:r>
            <w:r>
              <w:rPr>
                <w:color w:val="172837"/>
                <w:sz w:val="17"/>
              </w:rPr>
              <w:t>patient</w:t>
            </w:r>
            <w:r>
              <w:rPr>
                <w:color w:val="172837"/>
                <w:spacing w:val="-1"/>
                <w:sz w:val="17"/>
              </w:rPr>
              <w:t> </w:t>
            </w:r>
            <w:r>
              <w:rPr>
                <w:color w:val="172837"/>
                <w:sz w:val="17"/>
              </w:rPr>
              <w:t>from</w:t>
            </w:r>
            <w:r>
              <w:rPr>
                <w:color w:val="172837"/>
                <w:spacing w:val="-1"/>
                <w:sz w:val="17"/>
              </w:rPr>
              <w:t> </w:t>
            </w:r>
            <w:r>
              <w:rPr>
                <w:color w:val="172837"/>
                <w:sz w:val="17"/>
              </w:rPr>
              <w:t>one</w:t>
            </w:r>
            <w:r>
              <w:rPr>
                <w:color w:val="172837"/>
                <w:spacing w:val="-1"/>
                <w:sz w:val="17"/>
              </w:rPr>
              <w:t> </w:t>
            </w:r>
            <w:r>
              <w:rPr>
                <w:color w:val="172837"/>
                <w:sz w:val="17"/>
              </w:rPr>
              <w:t>department</w:t>
            </w:r>
            <w:r>
              <w:rPr>
                <w:color w:val="172837"/>
                <w:spacing w:val="-1"/>
                <w:sz w:val="17"/>
              </w:rPr>
              <w:t> </w:t>
            </w:r>
            <w:r>
              <w:rPr>
                <w:color w:val="172837"/>
                <w:sz w:val="17"/>
              </w:rPr>
              <w:t>queue</w:t>
            </w:r>
            <w:r>
              <w:rPr>
                <w:color w:val="172837"/>
                <w:spacing w:val="-1"/>
                <w:sz w:val="17"/>
              </w:rPr>
              <w:t> </w:t>
            </w:r>
            <w:r>
              <w:rPr>
                <w:color w:val="172837"/>
                <w:sz w:val="17"/>
              </w:rPr>
              <w:t>to</w:t>
            </w:r>
            <w:r>
              <w:rPr>
                <w:color w:val="172837"/>
                <w:spacing w:val="-1"/>
                <w:sz w:val="17"/>
              </w:rPr>
              <w:t> </w:t>
            </w:r>
            <w:r>
              <w:rPr>
                <w:color w:val="172837"/>
                <w:sz w:val="17"/>
              </w:rPr>
              <w:t>another,</w:t>
            </w:r>
            <w:r>
              <w:rPr>
                <w:color w:val="172837"/>
                <w:spacing w:val="-1"/>
                <w:sz w:val="17"/>
              </w:rPr>
              <w:t> </w:t>
            </w:r>
            <w:r>
              <w:rPr>
                <w:color w:val="172837"/>
                <w:sz w:val="17"/>
              </w:rPr>
              <w:t>recording</w:t>
            </w:r>
            <w:r>
              <w:rPr>
                <w:color w:val="172837"/>
                <w:spacing w:val="-1"/>
                <w:sz w:val="17"/>
              </w:rPr>
              <w:t> </w:t>
            </w:r>
            <w:r>
              <w:rPr>
                <w:color w:val="172837"/>
                <w:sz w:val="17"/>
              </w:rPr>
              <w:t>the</w:t>
            </w:r>
            <w:r>
              <w:rPr>
                <w:color w:val="172837"/>
                <w:spacing w:val="-1"/>
                <w:sz w:val="17"/>
              </w:rPr>
              <w:t> </w:t>
            </w:r>
            <w:r>
              <w:rPr>
                <w:color w:val="172837"/>
                <w:sz w:val="17"/>
              </w:rPr>
              <w:t>previous</w:t>
            </w:r>
            <w:r>
              <w:rPr>
                <w:color w:val="172837"/>
                <w:spacing w:val="-1"/>
                <w:sz w:val="17"/>
              </w:rPr>
              <w:t> </w:t>
            </w:r>
            <w:r>
              <w:rPr>
                <w:color w:val="172837"/>
                <w:sz w:val="17"/>
              </w:rPr>
              <w:t>department</w:t>
            </w:r>
            <w:r>
              <w:rPr>
                <w:color w:val="172837"/>
                <w:spacing w:val="-1"/>
                <w:sz w:val="17"/>
              </w:rPr>
              <w:t> </w:t>
            </w:r>
            <w:r>
              <w:rPr>
                <w:color w:val="172837"/>
                <w:sz w:val="17"/>
              </w:rPr>
              <w:t>and</w:t>
            </w:r>
            <w:r>
              <w:rPr>
                <w:color w:val="172837"/>
                <w:spacing w:val="40"/>
                <w:sz w:val="17"/>
              </w:rPr>
              <w:t> </w:t>
            </w:r>
            <w:r>
              <w:rPr>
                <w:color w:val="172837"/>
                <w:sz w:val="17"/>
              </w:rPr>
              <w:t>notifying the patient.</w:t>
            </w:r>
          </w:p>
        </w:tc>
      </w:tr>
      <w:tr>
        <w:trPr>
          <w:trHeight w:val="374"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ind w:left="111"/>
              <w:rPr>
                <w:sz w:val="17"/>
              </w:rPr>
            </w:pPr>
            <w:r>
              <w:rPr>
                <w:color w:val="172837"/>
                <w:sz w:val="17"/>
              </w:rPr>
              <w:t>Patient exists in the queue with a non-completed status. Target department is </w:t>
            </w:r>
            <w:r>
              <w:rPr>
                <w:color w:val="172837"/>
                <w:spacing w:val="-2"/>
                <w:sz w:val="17"/>
              </w:rPr>
              <w:t>valid.</w:t>
            </w:r>
          </w:p>
        </w:tc>
      </w:tr>
      <w:tr>
        <w:trPr>
          <w:trHeight w:val="599"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spacing w:line="259" w:lineRule="auto"/>
              <w:ind w:left="111"/>
              <w:rPr>
                <w:sz w:val="17"/>
              </w:rPr>
            </w:pPr>
            <w:r>
              <w:rPr>
                <w:color w:val="172837"/>
                <w:sz w:val="17"/>
              </w:rPr>
              <w:t>Patient’s</w:t>
            </w:r>
            <w:r>
              <w:rPr>
                <w:color w:val="172837"/>
                <w:spacing w:val="-1"/>
                <w:sz w:val="17"/>
              </w:rPr>
              <w:t> </w:t>
            </w:r>
            <w:r>
              <w:rPr>
                <w:color w:val="172837"/>
                <w:sz w:val="17"/>
              </w:rPr>
              <w:t>department</w:t>
            </w:r>
            <w:r>
              <w:rPr>
                <w:color w:val="172837"/>
                <w:spacing w:val="-1"/>
                <w:sz w:val="17"/>
              </w:rPr>
              <w:t> </w:t>
            </w:r>
            <w:r>
              <w:rPr>
                <w:color w:val="172837"/>
                <w:sz w:val="17"/>
              </w:rPr>
              <w:t>is</w:t>
            </w:r>
            <w:r>
              <w:rPr>
                <w:color w:val="172837"/>
                <w:spacing w:val="-1"/>
                <w:sz w:val="17"/>
              </w:rPr>
              <w:t> </w:t>
            </w:r>
            <w:r>
              <w:rPr>
                <w:color w:val="172837"/>
                <w:sz w:val="17"/>
              </w:rPr>
              <w:t>updated.</w:t>
            </w:r>
            <w:r>
              <w:rPr>
                <w:color w:val="172837"/>
                <w:spacing w:val="-1"/>
                <w:sz w:val="17"/>
              </w:rPr>
              <w:t> </w:t>
            </w:r>
            <w:r>
              <w:rPr>
                <w:color w:val="172837"/>
                <w:sz w:val="17"/>
              </w:rPr>
              <w:t>Previous</w:t>
            </w:r>
            <w:r>
              <w:rPr>
                <w:color w:val="172837"/>
                <w:spacing w:val="-1"/>
                <w:sz w:val="17"/>
              </w:rPr>
              <w:t> </w:t>
            </w:r>
            <w:r>
              <w:rPr>
                <w:color w:val="172837"/>
                <w:sz w:val="17"/>
              </w:rPr>
              <w:t>department</w:t>
            </w:r>
            <w:r>
              <w:rPr>
                <w:color w:val="172837"/>
                <w:spacing w:val="-1"/>
                <w:sz w:val="17"/>
              </w:rPr>
              <w:t> </w:t>
            </w:r>
            <w:r>
              <w:rPr>
                <w:color w:val="172837"/>
                <w:sz w:val="17"/>
              </w:rPr>
              <w:t>is</w:t>
            </w:r>
            <w:r>
              <w:rPr>
                <w:color w:val="172837"/>
                <w:spacing w:val="-1"/>
                <w:sz w:val="17"/>
              </w:rPr>
              <w:t> </w:t>
            </w:r>
            <w:r>
              <w:rPr>
                <w:color w:val="172837"/>
                <w:sz w:val="17"/>
              </w:rPr>
              <w:t>recorded.</w:t>
            </w:r>
            <w:r>
              <w:rPr>
                <w:color w:val="172837"/>
                <w:spacing w:val="-1"/>
                <w:sz w:val="17"/>
              </w:rPr>
              <w:t> </w:t>
            </w:r>
            <w:r>
              <w:rPr>
                <w:color w:val="172837"/>
                <w:sz w:val="17"/>
              </w:rPr>
              <w:t>Transfer</w:t>
            </w:r>
            <w:r>
              <w:rPr>
                <w:color w:val="172837"/>
                <w:spacing w:val="-1"/>
                <w:sz w:val="17"/>
              </w:rPr>
              <w:t> </w:t>
            </w:r>
            <w:r>
              <w:rPr>
                <w:color w:val="172837"/>
                <w:sz w:val="17"/>
              </w:rPr>
              <w:t>notification</w:t>
            </w:r>
            <w:r>
              <w:rPr>
                <w:color w:val="172837"/>
                <w:spacing w:val="-1"/>
                <w:sz w:val="17"/>
              </w:rPr>
              <w:t> </w:t>
            </w:r>
            <w:r>
              <w:rPr>
                <w:color w:val="172837"/>
                <w:sz w:val="17"/>
              </w:rPr>
              <w:t>is</w:t>
            </w:r>
            <w:r>
              <w:rPr>
                <w:color w:val="172837"/>
                <w:spacing w:val="-1"/>
                <w:sz w:val="17"/>
              </w:rPr>
              <w:t> </w:t>
            </w:r>
            <w:r>
              <w:rPr>
                <w:color w:val="172837"/>
                <w:sz w:val="17"/>
              </w:rPr>
              <w:t>sent.</w:t>
            </w:r>
            <w:r>
              <w:rPr>
                <w:color w:val="172837"/>
                <w:spacing w:val="-1"/>
                <w:sz w:val="17"/>
              </w:rPr>
              <w:t> </w:t>
            </w:r>
            <w:r>
              <w:rPr>
                <w:color w:val="172837"/>
                <w:sz w:val="17"/>
              </w:rPr>
              <w:t>Patient</w:t>
            </w:r>
            <w:r>
              <w:rPr>
                <w:color w:val="172837"/>
                <w:spacing w:val="-1"/>
                <w:sz w:val="17"/>
              </w:rPr>
              <w:t> </w:t>
            </w:r>
            <w:r>
              <w:rPr>
                <w:color w:val="172837"/>
                <w:sz w:val="17"/>
              </w:rPr>
              <w:t>appears</w:t>
            </w:r>
            <w:r>
              <w:rPr>
                <w:color w:val="172837"/>
                <w:spacing w:val="-1"/>
                <w:sz w:val="17"/>
              </w:rPr>
              <w:t> </w:t>
            </w:r>
            <w:r>
              <w:rPr>
                <w:color w:val="172837"/>
                <w:sz w:val="17"/>
              </w:rPr>
              <w:t>in</w:t>
            </w:r>
            <w:r>
              <w:rPr>
                <w:color w:val="172837"/>
                <w:spacing w:val="-1"/>
                <w:sz w:val="17"/>
              </w:rPr>
              <w:t> </w:t>
            </w:r>
            <w:r>
              <w:rPr>
                <w:color w:val="172837"/>
                <w:sz w:val="17"/>
              </w:rPr>
              <w:t>the</w:t>
            </w:r>
            <w:r>
              <w:rPr>
                <w:color w:val="172837"/>
                <w:spacing w:val="40"/>
                <w:sz w:val="17"/>
              </w:rPr>
              <w:t> </w:t>
            </w:r>
            <w:r>
              <w:rPr>
                <w:color w:val="172837"/>
                <w:sz w:val="17"/>
              </w:rPr>
              <w:t>target department’s waiting queue.</w:t>
            </w:r>
          </w:p>
        </w:tc>
      </w:tr>
      <w:tr>
        <w:trPr>
          <w:trHeight w:val="1274"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9" w:lineRule="auto"/>
              <w:ind w:left="111" w:right="96"/>
              <w:rPr>
                <w:sz w:val="17"/>
              </w:rPr>
            </w:pPr>
            <w:r>
              <w:rPr>
                <w:color w:val="172837"/>
                <w:sz w:val="17"/>
              </w:rPr>
              <w:t>1. Staff selects a patient and clicks “Transfer”. 2. Staff selects the target department from the dropdown. 3. System</w:t>
            </w:r>
            <w:r>
              <w:rPr>
                <w:color w:val="172837"/>
                <w:spacing w:val="40"/>
                <w:sz w:val="17"/>
              </w:rPr>
              <w:t> </w:t>
            </w:r>
            <w:r>
              <w:rPr>
                <w:color w:val="172837"/>
                <w:sz w:val="17"/>
              </w:rPr>
              <w:t>validates the target department exists. 4. System records the previous department. 5. System updates the ticket’s</w:t>
            </w:r>
            <w:r>
              <w:rPr>
                <w:color w:val="172837"/>
                <w:spacing w:val="40"/>
                <w:sz w:val="17"/>
              </w:rPr>
              <w:t> </w:t>
            </w:r>
            <w:r>
              <w:rPr>
                <w:color w:val="172837"/>
                <w:sz w:val="17"/>
              </w:rPr>
              <w:t>department and sets transferred_at timestamp. 6. System broadcasts a “ticket.transferred” event via SSE. 7. System</w:t>
            </w:r>
            <w:r>
              <w:rPr>
                <w:color w:val="172837"/>
                <w:spacing w:val="40"/>
                <w:sz w:val="17"/>
              </w:rPr>
              <w:t> </w:t>
            </w:r>
            <w:r>
              <w:rPr>
                <w:color w:val="172837"/>
                <w:sz w:val="17"/>
              </w:rPr>
              <w:t>sends a transfer WhatsApp notification with the new department and directions. 8. System dispatches turn-readiness</w:t>
            </w:r>
            <w:r>
              <w:rPr>
                <w:color w:val="172837"/>
                <w:spacing w:val="40"/>
                <w:sz w:val="17"/>
              </w:rPr>
              <w:t> </w:t>
            </w:r>
            <w:r>
              <w:rPr>
                <w:color w:val="172837"/>
                <w:sz w:val="17"/>
              </w:rPr>
              <w:t>notifications for the updated queue.</w:t>
            </w:r>
          </w:p>
        </w:tc>
      </w:tr>
      <w:tr>
        <w:trPr>
          <w:trHeight w:val="584" w:hRule="atLeast"/>
        </w:trPr>
        <w:tc>
          <w:tcPr>
            <w:tcW w:w="1290" w:type="dxa"/>
            <w:shd w:val="clear" w:color="auto" w:fill="F5F9FA"/>
          </w:tcPr>
          <w:p>
            <w:pPr>
              <w:pStyle w:val="TableParagraph"/>
              <w:spacing w:line="259"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ind w:left="111"/>
              <w:rPr>
                <w:sz w:val="17"/>
              </w:rPr>
            </w:pPr>
            <w:r>
              <w:rPr>
                <w:color w:val="172837"/>
                <w:spacing w:val="-2"/>
                <w:sz w:val="17"/>
              </w:rPr>
              <w:t>None.</w:t>
            </w:r>
          </w:p>
        </w:tc>
      </w:tr>
      <w:tr>
        <w:trPr>
          <w:trHeight w:val="599" w:hRule="atLeast"/>
        </w:trPr>
        <w:tc>
          <w:tcPr>
            <w:tcW w:w="1290" w:type="dxa"/>
          </w:tcPr>
          <w:p>
            <w:pPr>
              <w:pStyle w:val="TableParagraph"/>
              <w:rPr>
                <w:b/>
                <w:sz w:val="17"/>
              </w:rPr>
            </w:pPr>
            <w:r>
              <w:rPr>
                <w:b/>
                <w:color w:val="122E40"/>
                <w:spacing w:val="-2"/>
                <w:sz w:val="17"/>
              </w:rPr>
              <w:t>Exceptions</w:t>
            </w:r>
          </w:p>
        </w:tc>
        <w:tc>
          <w:tcPr>
            <w:tcW w:w="8562" w:type="dxa"/>
            <w:tcBorders>
              <w:right w:val="single" w:sz="4" w:space="0" w:color="CBD8DE"/>
            </w:tcBorders>
          </w:tcPr>
          <w:p>
            <w:pPr>
              <w:pStyle w:val="TableParagraph"/>
              <w:spacing w:line="259" w:lineRule="auto"/>
              <w:ind w:left="111"/>
              <w:rPr>
                <w:sz w:val="17"/>
              </w:rPr>
            </w:pPr>
            <w:r>
              <w:rPr>
                <w:b/>
                <w:color w:val="122E40"/>
                <w:sz w:val="17"/>
              </w:rPr>
              <w:t>E1: Invalid department. </w:t>
            </w:r>
            <w:r>
              <w:rPr>
                <w:color w:val="172837"/>
                <w:sz w:val="17"/>
              </w:rPr>
              <w:t>If the target department is the same as the current department or does not exist, the system</w:t>
            </w:r>
            <w:r>
              <w:rPr>
                <w:color w:val="172837"/>
                <w:spacing w:val="40"/>
                <w:sz w:val="17"/>
              </w:rPr>
              <w:t> </w:t>
            </w:r>
            <w:r>
              <w:rPr>
                <w:color w:val="172837"/>
                <w:sz w:val="17"/>
              </w:rPr>
              <w:t>displays an error.</w:t>
            </w:r>
          </w:p>
        </w:tc>
      </w:tr>
      <w:tr>
        <w:trPr>
          <w:trHeight w:val="374" w:hRule="atLeast"/>
        </w:trPr>
        <w:tc>
          <w:tcPr>
            <w:tcW w:w="1290"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shd w:val="clear" w:color="auto" w:fill="F5F9FA"/>
          </w:tcPr>
          <w:p>
            <w:pPr>
              <w:pStyle w:val="TableParagraph"/>
              <w:ind w:left="111"/>
              <w:rPr>
                <w:sz w:val="17"/>
              </w:rPr>
            </w:pPr>
            <w:r>
              <w:rPr>
                <w:color w:val="172837"/>
                <w:sz w:val="17"/>
              </w:rPr>
              <w:t>Only</w:t>
            </w:r>
            <w:r>
              <w:rPr>
                <w:color w:val="172837"/>
                <w:spacing w:val="1"/>
                <w:sz w:val="17"/>
              </w:rPr>
              <w:t> </w:t>
            </w:r>
            <w:r>
              <w:rPr>
                <w:color w:val="172837"/>
                <w:sz w:val="17"/>
              </w:rPr>
              <w:t>non-completed</w:t>
            </w:r>
            <w:r>
              <w:rPr>
                <w:color w:val="172837"/>
                <w:spacing w:val="1"/>
                <w:sz w:val="17"/>
              </w:rPr>
              <w:t> </w:t>
            </w:r>
            <w:r>
              <w:rPr>
                <w:color w:val="172837"/>
                <w:sz w:val="17"/>
              </w:rPr>
              <w:t>tickets</w:t>
            </w:r>
            <w:r>
              <w:rPr>
                <w:color w:val="172837"/>
                <w:spacing w:val="1"/>
                <w:sz w:val="17"/>
              </w:rPr>
              <w:t> </w:t>
            </w:r>
            <w:r>
              <w:rPr>
                <w:color w:val="172837"/>
                <w:sz w:val="17"/>
              </w:rPr>
              <w:t>can</w:t>
            </w:r>
            <w:r>
              <w:rPr>
                <w:color w:val="172837"/>
                <w:spacing w:val="1"/>
                <w:sz w:val="17"/>
              </w:rPr>
              <w:t> </w:t>
            </w:r>
            <w:r>
              <w:rPr>
                <w:color w:val="172837"/>
                <w:sz w:val="17"/>
              </w:rPr>
              <w:t>be</w:t>
            </w:r>
            <w:r>
              <w:rPr>
                <w:color w:val="172837"/>
                <w:spacing w:val="1"/>
                <w:sz w:val="17"/>
              </w:rPr>
              <w:t> </w:t>
            </w:r>
            <w:r>
              <w:rPr>
                <w:color w:val="172837"/>
                <w:sz w:val="17"/>
              </w:rPr>
              <w:t>transferred.</w:t>
            </w:r>
            <w:r>
              <w:rPr>
                <w:color w:val="172837"/>
                <w:spacing w:val="1"/>
                <w:sz w:val="17"/>
              </w:rPr>
              <w:t> </w:t>
            </w:r>
            <w:r>
              <w:rPr>
                <w:color w:val="172837"/>
                <w:sz w:val="17"/>
              </w:rPr>
              <w:t>The</w:t>
            </w:r>
            <w:r>
              <w:rPr>
                <w:color w:val="172837"/>
                <w:spacing w:val="2"/>
                <w:sz w:val="17"/>
              </w:rPr>
              <w:t> </w:t>
            </w:r>
            <w:r>
              <w:rPr>
                <w:color w:val="172837"/>
                <w:sz w:val="17"/>
              </w:rPr>
              <w:t>previous</w:t>
            </w:r>
            <w:r>
              <w:rPr>
                <w:color w:val="172837"/>
                <w:spacing w:val="1"/>
                <w:sz w:val="17"/>
              </w:rPr>
              <w:t> </w:t>
            </w:r>
            <w:r>
              <w:rPr>
                <w:color w:val="172837"/>
                <w:sz w:val="17"/>
              </w:rPr>
              <w:t>department</w:t>
            </w:r>
            <w:r>
              <w:rPr>
                <w:color w:val="172837"/>
                <w:spacing w:val="1"/>
                <w:sz w:val="17"/>
              </w:rPr>
              <w:t> </w:t>
            </w:r>
            <w:r>
              <w:rPr>
                <w:color w:val="172837"/>
                <w:sz w:val="17"/>
              </w:rPr>
              <w:t>is</w:t>
            </w:r>
            <w:r>
              <w:rPr>
                <w:color w:val="172837"/>
                <w:spacing w:val="1"/>
                <w:sz w:val="17"/>
              </w:rPr>
              <w:t> </w:t>
            </w:r>
            <w:r>
              <w:rPr>
                <w:color w:val="172837"/>
                <w:sz w:val="17"/>
              </w:rPr>
              <w:t>retained</w:t>
            </w:r>
            <w:r>
              <w:rPr>
                <w:color w:val="172837"/>
                <w:spacing w:val="1"/>
                <w:sz w:val="17"/>
              </w:rPr>
              <w:t> </w:t>
            </w:r>
            <w:r>
              <w:rPr>
                <w:color w:val="172837"/>
                <w:sz w:val="17"/>
              </w:rPr>
              <w:t>for</w:t>
            </w:r>
            <w:r>
              <w:rPr>
                <w:color w:val="172837"/>
                <w:spacing w:val="1"/>
                <w:sz w:val="17"/>
              </w:rPr>
              <w:t> </w:t>
            </w:r>
            <w:r>
              <w:rPr>
                <w:color w:val="172837"/>
                <w:sz w:val="17"/>
              </w:rPr>
              <w:t>audit</w:t>
            </w:r>
            <w:r>
              <w:rPr>
                <w:color w:val="172837"/>
                <w:spacing w:val="1"/>
                <w:sz w:val="17"/>
              </w:rPr>
              <w:t> </w:t>
            </w:r>
            <w:r>
              <w:rPr>
                <w:color w:val="172837"/>
                <w:sz w:val="17"/>
              </w:rPr>
              <w:t>and</w:t>
            </w:r>
            <w:r>
              <w:rPr>
                <w:color w:val="172837"/>
                <w:spacing w:val="2"/>
                <w:sz w:val="17"/>
              </w:rPr>
              <w:t> </w:t>
            </w:r>
            <w:r>
              <w:rPr>
                <w:color w:val="172837"/>
                <w:sz w:val="17"/>
              </w:rPr>
              <w:t>tracking</w:t>
            </w:r>
            <w:r>
              <w:rPr>
                <w:color w:val="172837"/>
                <w:spacing w:val="1"/>
                <w:sz w:val="17"/>
              </w:rPr>
              <w:t> </w:t>
            </w:r>
            <w:r>
              <w:rPr>
                <w:color w:val="172837"/>
                <w:spacing w:val="-2"/>
                <w:sz w:val="17"/>
              </w:rPr>
              <w:t>purposes.</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19" w:hRule="atLeast"/>
        </w:trPr>
        <w:tc>
          <w:tcPr>
            <w:tcW w:w="9852" w:type="dxa"/>
            <w:gridSpan w:val="2"/>
            <w:tcBorders>
              <w:top w:val="nil"/>
              <w:left w:val="nil"/>
              <w:right w:val="nil"/>
            </w:tcBorders>
            <w:shd w:val="clear" w:color="auto" w:fill="0A6172"/>
          </w:tcPr>
          <w:p>
            <w:pPr>
              <w:pStyle w:val="TableParagraph"/>
              <w:tabs>
                <w:tab w:pos="1408" w:val="left" w:leader="none"/>
              </w:tabs>
              <w:spacing w:before="108"/>
              <w:ind w:left="119"/>
              <w:rPr>
                <w:b/>
                <w:sz w:val="17"/>
              </w:rPr>
            </w:pPr>
            <w:r>
              <w:rPr>
                <w:b/>
                <w:color w:val="FFFFFF"/>
                <w:spacing w:val="-2"/>
                <w:sz w:val="17"/>
              </w:rPr>
              <w:t>Field</w:t>
            </w:r>
            <w:r>
              <w:rPr>
                <w:b/>
                <w:color w:val="FFFFFF"/>
                <w:sz w:val="17"/>
              </w:rPr>
              <w:tab/>
            </w:r>
            <w:r>
              <w:rPr>
                <w:b/>
                <w:color w:val="FFFFFF"/>
                <w:spacing w:val="-2"/>
                <w:sz w:val="17"/>
              </w:rPr>
              <w:t>Description</w:t>
            </w:r>
          </w:p>
        </w:tc>
      </w:tr>
      <w:tr>
        <w:trPr>
          <w:trHeight w:val="374" w:hRule="atLeast"/>
        </w:trPr>
        <w:tc>
          <w:tcPr>
            <w:tcW w:w="1290" w:type="dxa"/>
          </w:tcPr>
          <w:p>
            <w:pPr>
              <w:pStyle w:val="TableParagraph"/>
              <w:rPr>
                <w:b/>
                <w:sz w:val="17"/>
              </w:rPr>
            </w:pPr>
            <w:r>
              <w:rPr>
                <w:b/>
                <w:color w:val="122E40"/>
                <w:spacing w:val="-2"/>
                <w:sz w:val="17"/>
              </w:rPr>
              <w:t>Frequency</w:t>
            </w:r>
          </w:p>
        </w:tc>
        <w:tc>
          <w:tcPr>
            <w:tcW w:w="8562" w:type="dxa"/>
            <w:tcBorders>
              <w:right w:val="single" w:sz="4" w:space="0" w:color="CBD8DE"/>
            </w:tcBorders>
          </w:tcPr>
          <w:p>
            <w:pPr>
              <w:pStyle w:val="TableParagraph"/>
              <w:ind w:left="111"/>
              <w:rPr>
                <w:sz w:val="17"/>
              </w:rPr>
            </w:pPr>
            <w:r>
              <w:rPr>
                <w:color w:val="172837"/>
                <w:sz w:val="17"/>
              </w:rPr>
              <w:t>Medium</w:t>
            </w:r>
            <w:r>
              <w:rPr>
                <w:color w:val="172837"/>
                <w:spacing w:val="3"/>
                <w:sz w:val="17"/>
              </w:rPr>
              <w:t> </w:t>
            </w:r>
            <w:r>
              <w:rPr>
                <w:color w:val="172837"/>
                <w:sz w:val="17"/>
              </w:rPr>
              <w:t>—</w:t>
            </w:r>
            <w:r>
              <w:rPr>
                <w:color w:val="172837"/>
                <w:spacing w:val="3"/>
                <w:sz w:val="17"/>
              </w:rPr>
              <w:t> </w:t>
            </w:r>
            <w:r>
              <w:rPr>
                <w:color w:val="172837"/>
                <w:sz w:val="17"/>
              </w:rPr>
              <w:t>occurs</w:t>
            </w:r>
            <w:r>
              <w:rPr>
                <w:color w:val="172837"/>
                <w:spacing w:val="3"/>
                <w:sz w:val="17"/>
              </w:rPr>
              <w:t> </w:t>
            </w:r>
            <w:r>
              <w:rPr>
                <w:color w:val="172837"/>
                <w:sz w:val="17"/>
              </w:rPr>
              <w:t>when</w:t>
            </w:r>
            <w:r>
              <w:rPr>
                <w:color w:val="172837"/>
                <w:spacing w:val="3"/>
                <w:sz w:val="17"/>
              </w:rPr>
              <w:t> </w:t>
            </w:r>
            <w:r>
              <w:rPr>
                <w:color w:val="172837"/>
                <w:sz w:val="17"/>
              </w:rPr>
              <w:t>patients</w:t>
            </w:r>
            <w:r>
              <w:rPr>
                <w:color w:val="172837"/>
                <w:spacing w:val="3"/>
                <w:sz w:val="17"/>
              </w:rPr>
              <w:t> </w:t>
            </w:r>
            <w:r>
              <w:rPr>
                <w:color w:val="172837"/>
                <w:sz w:val="17"/>
              </w:rPr>
              <w:t>need</w:t>
            </w:r>
            <w:r>
              <w:rPr>
                <w:color w:val="172837"/>
                <w:spacing w:val="3"/>
                <w:sz w:val="17"/>
              </w:rPr>
              <w:t> </w:t>
            </w:r>
            <w:r>
              <w:rPr>
                <w:color w:val="172837"/>
                <w:sz w:val="17"/>
              </w:rPr>
              <w:t>services</w:t>
            </w:r>
            <w:r>
              <w:rPr>
                <w:color w:val="172837"/>
                <w:spacing w:val="3"/>
                <w:sz w:val="17"/>
              </w:rPr>
              <w:t> </w:t>
            </w:r>
            <w:r>
              <w:rPr>
                <w:color w:val="172837"/>
                <w:sz w:val="17"/>
              </w:rPr>
              <w:t>in</w:t>
            </w:r>
            <w:r>
              <w:rPr>
                <w:color w:val="172837"/>
                <w:spacing w:val="3"/>
                <w:sz w:val="17"/>
              </w:rPr>
              <w:t> </w:t>
            </w:r>
            <w:r>
              <w:rPr>
                <w:color w:val="172837"/>
                <w:sz w:val="17"/>
              </w:rPr>
              <w:t>multiple</w:t>
            </w:r>
            <w:r>
              <w:rPr>
                <w:color w:val="172837"/>
                <w:spacing w:val="3"/>
                <w:sz w:val="17"/>
              </w:rPr>
              <w:t> </w:t>
            </w:r>
            <w:r>
              <w:rPr>
                <w:color w:val="172837"/>
                <w:spacing w:val="-2"/>
                <w:sz w:val="17"/>
              </w:rPr>
              <w:t>departments.</w:t>
            </w:r>
          </w:p>
        </w:tc>
      </w:tr>
    </w:tbl>
    <w:p>
      <w:pPr>
        <w:pStyle w:val="BodyText"/>
        <w:spacing w:before="11"/>
        <w:rPr>
          <w:i/>
          <w:sz w:val="15"/>
        </w:rPr>
      </w:pPr>
    </w:p>
    <w:p>
      <w:pPr>
        <w:pStyle w:val="Heading8"/>
        <w:spacing w:before="100"/>
        <w:ind w:left="280" w:firstLine="0"/>
      </w:pPr>
      <w:r>
        <w:rPr>
          <w:color w:val="167286"/>
        </w:rPr>
        <w:t>Use</w:t>
      </w:r>
      <w:r>
        <w:rPr>
          <w:color w:val="167286"/>
          <w:spacing w:val="-6"/>
        </w:rPr>
        <w:t> </w:t>
      </w:r>
      <w:r>
        <w:rPr>
          <w:color w:val="167286"/>
        </w:rPr>
        <w:t>Case</w:t>
      </w:r>
      <w:r>
        <w:rPr>
          <w:color w:val="167286"/>
          <w:spacing w:val="-5"/>
        </w:rPr>
        <w:t> </w:t>
      </w:r>
      <w:r>
        <w:rPr>
          <w:color w:val="167286"/>
        </w:rPr>
        <w:t>UC-06:</w:t>
      </w:r>
      <w:r>
        <w:rPr>
          <w:color w:val="167286"/>
          <w:spacing w:val="-5"/>
        </w:rPr>
        <w:t> </w:t>
      </w:r>
      <w:r>
        <w:rPr>
          <w:color w:val="167286"/>
        </w:rPr>
        <w:t>Patient</w:t>
      </w:r>
      <w:r>
        <w:rPr>
          <w:color w:val="167286"/>
          <w:spacing w:val="-5"/>
        </w:rPr>
        <w:t> </w:t>
      </w:r>
      <w:r>
        <w:rPr>
          <w:color w:val="167286"/>
        </w:rPr>
        <w:t>Self-</w:t>
      </w:r>
      <w:r>
        <w:rPr>
          <w:color w:val="167286"/>
          <w:spacing w:val="-2"/>
        </w:rPr>
        <w:t>Tracking</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5"/>
          <w:sz w:val="18"/>
        </w:rPr>
        <w:t> </w:t>
      </w:r>
      <w:r>
        <w:rPr>
          <w:i/>
          <w:color w:val="36586A"/>
          <w:sz w:val="18"/>
        </w:rPr>
        <w:t>4.21:</w:t>
      </w:r>
      <w:r>
        <w:rPr>
          <w:i/>
          <w:color w:val="36586A"/>
          <w:spacing w:val="-5"/>
          <w:sz w:val="18"/>
        </w:rPr>
        <w:t> </w:t>
      </w:r>
      <w:r>
        <w:rPr>
          <w:i/>
          <w:color w:val="36586A"/>
          <w:sz w:val="18"/>
        </w:rPr>
        <w:t>Use</w:t>
      </w:r>
      <w:r>
        <w:rPr>
          <w:i/>
          <w:color w:val="36586A"/>
          <w:spacing w:val="-5"/>
          <w:sz w:val="18"/>
        </w:rPr>
        <w:t> </w:t>
      </w:r>
      <w:r>
        <w:rPr>
          <w:i/>
          <w:color w:val="36586A"/>
          <w:sz w:val="18"/>
        </w:rPr>
        <w:t>Case</w:t>
      </w:r>
      <w:r>
        <w:rPr>
          <w:i/>
          <w:color w:val="36586A"/>
          <w:spacing w:val="-5"/>
          <w:sz w:val="18"/>
        </w:rPr>
        <w:t> </w:t>
      </w:r>
      <w:r>
        <w:rPr>
          <w:i/>
          <w:color w:val="36586A"/>
          <w:sz w:val="18"/>
        </w:rPr>
        <w:t>UC-06:</w:t>
      </w:r>
      <w:r>
        <w:rPr>
          <w:i/>
          <w:color w:val="36586A"/>
          <w:spacing w:val="-4"/>
          <w:sz w:val="18"/>
        </w:rPr>
        <w:t> </w:t>
      </w:r>
      <w:r>
        <w:rPr>
          <w:i/>
          <w:color w:val="36586A"/>
          <w:sz w:val="18"/>
        </w:rPr>
        <w:t>Patient</w:t>
      </w:r>
      <w:r>
        <w:rPr>
          <w:i/>
          <w:color w:val="36586A"/>
          <w:spacing w:val="-5"/>
          <w:sz w:val="18"/>
        </w:rPr>
        <w:t> </w:t>
      </w:r>
      <w:r>
        <w:rPr>
          <w:i/>
          <w:color w:val="36586A"/>
          <w:sz w:val="18"/>
        </w:rPr>
        <w:t>Self-</w:t>
      </w:r>
      <w:r>
        <w:rPr>
          <w:i/>
          <w:color w:val="36586A"/>
          <w:spacing w:val="-2"/>
          <w:sz w:val="18"/>
        </w:rPr>
        <w:t>Tracking</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16"/>
              <w:rPr>
                <w:b/>
                <w:sz w:val="17"/>
              </w:rPr>
            </w:pPr>
            <w:r>
              <w:rPr>
                <w:b/>
                <w:color w:val="FFFFFF"/>
                <w:spacing w:val="-2"/>
                <w:sz w:val="17"/>
              </w:rPr>
              <w:t>Description</w:t>
            </w:r>
          </w:p>
        </w:tc>
      </w:tr>
      <w:tr>
        <w:trPr>
          <w:trHeight w:val="374"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08"/>
              <w:rPr>
                <w:sz w:val="17"/>
              </w:rPr>
            </w:pPr>
            <w:r>
              <w:rPr>
                <w:color w:val="172837"/>
                <w:sz w:val="17"/>
              </w:rPr>
              <w:t>UC-</w:t>
            </w:r>
            <w:r>
              <w:rPr>
                <w:color w:val="172837"/>
                <w:spacing w:val="-5"/>
                <w:sz w:val="17"/>
              </w:rPr>
              <w:t>06</w:t>
            </w:r>
          </w:p>
        </w:tc>
      </w:tr>
      <w:tr>
        <w:trPr>
          <w:trHeight w:val="584"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08"/>
              <w:rPr>
                <w:sz w:val="17"/>
              </w:rPr>
            </w:pPr>
            <w:r>
              <w:rPr>
                <w:color w:val="172837"/>
                <w:sz w:val="17"/>
              </w:rPr>
              <w:t>Track</w:t>
            </w:r>
            <w:r>
              <w:rPr>
                <w:color w:val="172837"/>
                <w:spacing w:val="-4"/>
                <w:sz w:val="17"/>
              </w:rPr>
              <w:t> </w:t>
            </w:r>
            <w:r>
              <w:rPr>
                <w:color w:val="172837"/>
                <w:sz w:val="17"/>
              </w:rPr>
              <w:t>Queue</w:t>
            </w:r>
            <w:r>
              <w:rPr>
                <w:color w:val="172837"/>
                <w:spacing w:val="-3"/>
                <w:sz w:val="17"/>
              </w:rPr>
              <w:t> </w:t>
            </w:r>
            <w:r>
              <w:rPr>
                <w:color w:val="172837"/>
                <w:spacing w:val="-2"/>
                <w:sz w:val="17"/>
              </w:rPr>
              <w:t>Status</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08"/>
              <w:rPr>
                <w:sz w:val="17"/>
              </w:rPr>
            </w:pPr>
            <w:r>
              <w:rPr>
                <w:color w:val="172837"/>
                <w:spacing w:val="-2"/>
                <w:sz w:val="17"/>
              </w:rPr>
              <w:t>Patient</w:t>
            </w:r>
          </w:p>
        </w:tc>
      </w:tr>
      <w:tr>
        <w:trPr>
          <w:trHeight w:val="599"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59" w:lineRule="auto"/>
              <w:ind w:left="108" w:right="150"/>
              <w:rPr>
                <w:sz w:val="17"/>
              </w:rPr>
            </w:pPr>
            <w:r>
              <w:rPr>
                <w:color w:val="172837"/>
                <w:sz w:val="17"/>
              </w:rPr>
              <w:t>A patient enters their queue token on the public tracking page to view their current queue position, estimated wait</w:t>
            </w:r>
            <w:r>
              <w:rPr>
                <w:color w:val="172837"/>
                <w:spacing w:val="40"/>
                <w:sz w:val="17"/>
              </w:rPr>
              <w:t> </w:t>
            </w:r>
            <w:r>
              <w:rPr>
                <w:color w:val="172837"/>
                <w:sz w:val="17"/>
              </w:rPr>
              <w:t>time, patients ahead, and notification history.</w:t>
            </w:r>
          </w:p>
        </w:tc>
      </w:tr>
      <w:tr>
        <w:trPr>
          <w:trHeight w:val="374"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ind w:left="108"/>
              <w:rPr>
                <w:sz w:val="17"/>
              </w:rPr>
            </w:pPr>
            <w:r>
              <w:rPr>
                <w:color w:val="172837"/>
                <w:sz w:val="17"/>
              </w:rPr>
              <w:t>Patient has</w:t>
            </w:r>
            <w:r>
              <w:rPr>
                <w:color w:val="172837"/>
                <w:spacing w:val="1"/>
                <w:sz w:val="17"/>
              </w:rPr>
              <w:t> </w:t>
            </w:r>
            <w:r>
              <w:rPr>
                <w:color w:val="172837"/>
                <w:sz w:val="17"/>
              </w:rPr>
              <w:t>a valid</w:t>
            </w:r>
            <w:r>
              <w:rPr>
                <w:color w:val="172837"/>
                <w:spacing w:val="1"/>
                <w:sz w:val="17"/>
              </w:rPr>
              <w:t> </w:t>
            </w:r>
            <w:r>
              <w:rPr>
                <w:color w:val="172837"/>
                <w:sz w:val="17"/>
              </w:rPr>
              <w:t>queue </w:t>
            </w:r>
            <w:r>
              <w:rPr>
                <w:color w:val="172837"/>
                <w:spacing w:val="-2"/>
                <w:sz w:val="17"/>
              </w:rPr>
              <w:t>token.</w:t>
            </w:r>
          </w:p>
        </w:tc>
      </w:tr>
      <w:tr>
        <w:trPr>
          <w:trHeight w:val="374"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ind w:left="108"/>
              <w:rPr>
                <w:sz w:val="17"/>
              </w:rPr>
            </w:pPr>
            <w:r>
              <w:rPr>
                <w:color w:val="172837"/>
                <w:sz w:val="17"/>
              </w:rPr>
              <w:t>Patient views their current queue status. No</w:t>
            </w:r>
            <w:r>
              <w:rPr>
                <w:color w:val="172837"/>
                <w:spacing w:val="1"/>
                <w:sz w:val="17"/>
              </w:rPr>
              <w:t> </w:t>
            </w:r>
            <w:r>
              <w:rPr>
                <w:color w:val="172837"/>
                <w:sz w:val="17"/>
              </w:rPr>
              <w:t>state changes </w:t>
            </w:r>
            <w:r>
              <w:rPr>
                <w:color w:val="172837"/>
                <w:spacing w:val="-2"/>
                <w:sz w:val="17"/>
              </w:rPr>
              <w:t>occur.</w:t>
            </w:r>
          </w:p>
        </w:tc>
      </w:tr>
      <w:tr>
        <w:trPr>
          <w:trHeight w:val="1484"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9" w:lineRule="auto"/>
              <w:ind w:left="108"/>
              <w:rPr>
                <w:sz w:val="17"/>
              </w:rPr>
            </w:pPr>
            <w:r>
              <w:rPr>
                <w:color w:val="172837"/>
                <w:sz w:val="17"/>
              </w:rPr>
              <w:t>1. Patient navigates to the tracking page (/track). 2. Patient enters their queue token (e.g., OPD-205). 3. System looks up</w:t>
            </w:r>
            <w:r>
              <w:rPr>
                <w:color w:val="172837"/>
                <w:spacing w:val="40"/>
                <w:sz w:val="17"/>
              </w:rPr>
              <w:t> </w:t>
            </w:r>
            <w:r>
              <w:rPr>
                <w:color w:val="172837"/>
                <w:sz w:val="17"/>
              </w:rPr>
              <w:t>the ticket by normalised token code. 4. System retrieves the ticket’s current status, department, priority, and position.</w:t>
            </w:r>
          </w:p>
          <w:p>
            <w:pPr>
              <w:pStyle w:val="TableParagraph"/>
              <w:spacing w:line="259" w:lineRule="auto" w:before="2"/>
              <w:ind w:left="108" w:right="183"/>
              <w:rPr>
                <w:sz w:val="17"/>
              </w:rPr>
            </w:pPr>
            <w:r>
              <w:rPr>
                <w:color w:val="172837"/>
                <w:sz w:val="17"/>
              </w:rPr>
              <w:t>5. System calculates the estimated wait time based on historical service time and queue position. 6. System retrieves</w:t>
            </w:r>
            <w:r>
              <w:rPr>
                <w:color w:val="172837"/>
                <w:spacing w:val="40"/>
                <w:sz w:val="17"/>
              </w:rPr>
              <w:t> </w:t>
            </w:r>
            <w:r>
              <w:rPr>
                <w:color w:val="172837"/>
                <w:sz w:val="17"/>
              </w:rPr>
              <w:t>the patient’s notification history. 7. System displays: token, department, current status, position in queue, patients</w:t>
            </w:r>
            <w:r>
              <w:rPr>
                <w:color w:val="172837"/>
                <w:spacing w:val="40"/>
                <w:sz w:val="17"/>
              </w:rPr>
              <w:t> </w:t>
            </w:r>
            <w:r>
              <w:rPr>
                <w:color w:val="172837"/>
                <w:sz w:val="17"/>
              </w:rPr>
              <w:t>ahead, estimated wait time, progress indicator, and department directions. 8. Page updates in real-time via SSE when</w:t>
            </w:r>
            <w:r>
              <w:rPr>
                <w:color w:val="172837"/>
                <w:spacing w:val="40"/>
                <w:sz w:val="17"/>
              </w:rPr>
              <w:t> </w:t>
            </w:r>
            <w:r>
              <w:rPr>
                <w:color w:val="172837"/>
                <w:sz w:val="17"/>
              </w:rPr>
              <w:t>queue state changes.</w:t>
            </w:r>
          </w:p>
        </w:tc>
      </w:tr>
      <w:tr>
        <w:trPr>
          <w:trHeight w:val="599" w:hRule="atLeast"/>
        </w:trPr>
        <w:tc>
          <w:tcPr>
            <w:tcW w:w="1290" w:type="dxa"/>
            <w:shd w:val="clear" w:color="auto" w:fill="F5F9FA"/>
          </w:tcPr>
          <w:p>
            <w:pPr>
              <w:pStyle w:val="TableParagraph"/>
              <w:spacing w:line="259"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spacing w:line="259" w:lineRule="auto"/>
              <w:ind w:left="108" w:right="96"/>
              <w:rPr>
                <w:sz w:val="17"/>
              </w:rPr>
            </w:pPr>
            <w:r>
              <w:rPr>
                <w:b/>
                <w:color w:val="122E40"/>
                <w:sz w:val="17"/>
              </w:rPr>
              <w:t>A1:</w:t>
            </w:r>
            <w:r>
              <w:rPr>
                <w:b/>
                <w:color w:val="122E40"/>
                <w:spacing w:val="-1"/>
                <w:sz w:val="17"/>
              </w:rPr>
              <w:t> </w:t>
            </w:r>
            <w:r>
              <w:rPr>
                <w:b/>
                <w:color w:val="122E40"/>
                <w:sz w:val="17"/>
              </w:rPr>
              <w:t>Token</w:t>
            </w:r>
            <w:r>
              <w:rPr>
                <w:b/>
                <w:color w:val="122E40"/>
                <w:spacing w:val="-1"/>
                <w:sz w:val="17"/>
              </w:rPr>
              <w:t> </w:t>
            </w:r>
            <w:r>
              <w:rPr>
                <w:b/>
                <w:color w:val="122E40"/>
                <w:sz w:val="17"/>
              </w:rPr>
              <w:t>not</w:t>
            </w:r>
            <w:r>
              <w:rPr>
                <w:b/>
                <w:color w:val="122E40"/>
                <w:spacing w:val="-1"/>
                <w:sz w:val="17"/>
              </w:rPr>
              <w:t> </w:t>
            </w:r>
            <w:r>
              <w:rPr>
                <w:b/>
                <w:color w:val="122E40"/>
                <w:sz w:val="17"/>
              </w:rPr>
              <w:t>found.</w:t>
            </w:r>
            <w:r>
              <w:rPr>
                <w:b/>
                <w:color w:val="122E40"/>
                <w:spacing w:val="-1"/>
                <w:sz w:val="17"/>
              </w:rPr>
              <w:t> </w:t>
            </w:r>
            <w:r>
              <w:rPr>
                <w:color w:val="172837"/>
                <w:sz w:val="17"/>
              </w:rPr>
              <w:t>If</w:t>
            </w:r>
            <w:r>
              <w:rPr>
                <w:color w:val="172837"/>
                <w:spacing w:val="-1"/>
                <w:sz w:val="17"/>
              </w:rPr>
              <w:t> </w:t>
            </w:r>
            <w:r>
              <w:rPr>
                <w:color w:val="172837"/>
                <w:sz w:val="17"/>
              </w:rPr>
              <w:t>the</w:t>
            </w:r>
            <w:r>
              <w:rPr>
                <w:color w:val="172837"/>
                <w:spacing w:val="-1"/>
                <w:sz w:val="17"/>
              </w:rPr>
              <w:t> </w:t>
            </w:r>
            <w:r>
              <w:rPr>
                <w:color w:val="172837"/>
                <w:sz w:val="17"/>
              </w:rPr>
              <w:t>token</w:t>
            </w:r>
            <w:r>
              <w:rPr>
                <w:color w:val="172837"/>
                <w:spacing w:val="-1"/>
                <w:sz w:val="17"/>
              </w:rPr>
              <w:t> </w:t>
            </w:r>
            <w:r>
              <w:rPr>
                <w:color w:val="172837"/>
                <w:sz w:val="17"/>
              </w:rPr>
              <w:t>does</w:t>
            </w:r>
            <w:r>
              <w:rPr>
                <w:color w:val="172837"/>
                <w:spacing w:val="-1"/>
                <w:sz w:val="17"/>
              </w:rPr>
              <w:t> </w:t>
            </w:r>
            <w:r>
              <w:rPr>
                <w:color w:val="172837"/>
                <w:sz w:val="17"/>
              </w:rPr>
              <w:t>not</w:t>
            </w:r>
            <w:r>
              <w:rPr>
                <w:color w:val="172837"/>
                <w:spacing w:val="-1"/>
                <w:sz w:val="17"/>
              </w:rPr>
              <w:t> </w:t>
            </w:r>
            <w:r>
              <w:rPr>
                <w:color w:val="172837"/>
                <w:sz w:val="17"/>
              </w:rPr>
              <w:t>match</w:t>
            </w:r>
            <w:r>
              <w:rPr>
                <w:color w:val="172837"/>
                <w:spacing w:val="-1"/>
                <w:sz w:val="17"/>
              </w:rPr>
              <w:t> </w:t>
            </w:r>
            <w:r>
              <w:rPr>
                <w:color w:val="172837"/>
                <w:sz w:val="17"/>
              </w:rPr>
              <w:t>any</w:t>
            </w:r>
            <w:r>
              <w:rPr>
                <w:color w:val="172837"/>
                <w:spacing w:val="-1"/>
                <w:sz w:val="17"/>
              </w:rPr>
              <w:t> </w:t>
            </w:r>
            <w:r>
              <w:rPr>
                <w:color w:val="172837"/>
                <w:sz w:val="17"/>
              </w:rPr>
              <w:t>ticket,</w:t>
            </w:r>
            <w:r>
              <w:rPr>
                <w:color w:val="172837"/>
                <w:spacing w:val="-1"/>
                <w:sz w:val="17"/>
              </w:rPr>
              <w:t> </w:t>
            </w:r>
            <w:r>
              <w:rPr>
                <w:color w:val="172837"/>
                <w:sz w:val="17"/>
              </w:rPr>
              <w:t>the</w:t>
            </w:r>
            <w:r>
              <w:rPr>
                <w:color w:val="172837"/>
                <w:spacing w:val="-1"/>
                <w:sz w:val="17"/>
              </w:rPr>
              <w:t> </w:t>
            </w:r>
            <w:r>
              <w:rPr>
                <w:color w:val="172837"/>
                <w:sz w:val="17"/>
              </w:rPr>
              <w:t>system</w:t>
            </w:r>
            <w:r>
              <w:rPr>
                <w:color w:val="172837"/>
                <w:spacing w:val="-1"/>
                <w:sz w:val="17"/>
              </w:rPr>
              <w:t> </w:t>
            </w:r>
            <w:r>
              <w:rPr>
                <w:color w:val="172837"/>
                <w:sz w:val="17"/>
              </w:rPr>
              <w:t>displays</w:t>
            </w:r>
            <w:r>
              <w:rPr>
                <w:color w:val="172837"/>
                <w:spacing w:val="-1"/>
                <w:sz w:val="17"/>
              </w:rPr>
              <w:t> </w:t>
            </w:r>
            <w:r>
              <w:rPr>
                <w:color w:val="172837"/>
                <w:sz w:val="17"/>
              </w:rPr>
              <w:t>“Ticket</w:t>
            </w:r>
            <w:r>
              <w:rPr>
                <w:color w:val="172837"/>
                <w:spacing w:val="-1"/>
                <w:sz w:val="17"/>
              </w:rPr>
              <w:t> </w:t>
            </w:r>
            <w:r>
              <w:rPr>
                <w:color w:val="172837"/>
                <w:sz w:val="17"/>
              </w:rPr>
              <w:t>not</w:t>
            </w:r>
            <w:r>
              <w:rPr>
                <w:color w:val="172837"/>
                <w:spacing w:val="-1"/>
                <w:sz w:val="17"/>
              </w:rPr>
              <w:t> </w:t>
            </w:r>
            <w:r>
              <w:rPr>
                <w:color w:val="172837"/>
                <w:sz w:val="17"/>
              </w:rPr>
              <w:t>found”</w:t>
            </w:r>
            <w:r>
              <w:rPr>
                <w:color w:val="172837"/>
                <w:spacing w:val="-1"/>
                <w:sz w:val="17"/>
              </w:rPr>
              <w:t> </w:t>
            </w:r>
            <w:r>
              <w:rPr>
                <w:color w:val="172837"/>
                <w:sz w:val="17"/>
              </w:rPr>
              <w:t>and</w:t>
            </w:r>
            <w:r>
              <w:rPr>
                <w:color w:val="172837"/>
                <w:spacing w:val="-1"/>
                <w:sz w:val="17"/>
              </w:rPr>
              <w:t> </w:t>
            </w:r>
            <w:r>
              <w:rPr>
                <w:color w:val="172837"/>
                <w:sz w:val="17"/>
              </w:rPr>
              <w:t>prompts</w:t>
            </w:r>
            <w:r>
              <w:rPr>
                <w:color w:val="172837"/>
                <w:spacing w:val="-1"/>
                <w:sz w:val="17"/>
              </w:rPr>
              <w:t> </w:t>
            </w:r>
            <w:r>
              <w:rPr>
                <w:color w:val="172837"/>
                <w:sz w:val="17"/>
              </w:rPr>
              <w:t>re-</w:t>
            </w:r>
            <w:r>
              <w:rPr>
                <w:color w:val="172837"/>
                <w:spacing w:val="40"/>
                <w:sz w:val="17"/>
              </w:rPr>
              <w:t> </w:t>
            </w:r>
            <w:r>
              <w:rPr>
                <w:color w:val="172837"/>
                <w:spacing w:val="-2"/>
                <w:sz w:val="17"/>
              </w:rPr>
              <w:t>entry.</w:t>
            </w:r>
          </w:p>
        </w:tc>
      </w:tr>
      <w:tr>
        <w:trPr>
          <w:trHeight w:val="374" w:hRule="atLeast"/>
        </w:trPr>
        <w:tc>
          <w:tcPr>
            <w:tcW w:w="1290" w:type="dxa"/>
          </w:tcPr>
          <w:p>
            <w:pPr>
              <w:pStyle w:val="TableParagraph"/>
              <w:rPr>
                <w:b/>
                <w:sz w:val="17"/>
              </w:rPr>
            </w:pPr>
            <w:r>
              <w:rPr>
                <w:b/>
                <w:color w:val="122E40"/>
                <w:spacing w:val="-2"/>
                <w:sz w:val="17"/>
              </w:rPr>
              <w:t>Exceptions</w:t>
            </w:r>
          </w:p>
        </w:tc>
        <w:tc>
          <w:tcPr>
            <w:tcW w:w="8562" w:type="dxa"/>
            <w:tcBorders>
              <w:right w:val="single" w:sz="4" w:space="0" w:color="CBD8DE"/>
            </w:tcBorders>
          </w:tcPr>
          <w:p>
            <w:pPr>
              <w:pStyle w:val="TableParagraph"/>
              <w:ind w:left="108"/>
              <w:rPr>
                <w:sz w:val="17"/>
              </w:rPr>
            </w:pPr>
            <w:r>
              <w:rPr>
                <w:color w:val="172837"/>
                <w:spacing w:val="-2"/>
                <w:sz w:val="17"/>
              </w:rPr>
              <w:t>None.</w:t>
            </w:r>
          </w:p>
        </w:tc>
      </w:tr>
      <w:tr>
        <w:trPr>
          <w:trHeight w:val="599" w:hRule="atLeast"/>
        </w:trPr>
        <w:tc>
          <w:tcPr>
            <w:tcW w:w="1290"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shd w:val="clear" w:color="auto" w:fill="F5F9FA"/>
          </w:tcPr>
          <w:p>
            <w:pPr>
              <w:pStyle w:val="TableParagraph"/>
              <w:spacing w:line="259" w:lineRule="auto"/>
              <w:ind w:left="108"/>
              <w:rPr>
                <w:sz w:val="17"/>
              </w:rPr>
            </w:pPr>
            <w:r>
              <w:rPr>
                <w:color w:val="172837"/>
                <w:sz w:val="17"/>
              </w:rPr>
              <w:t>Tracking is public and does not require authentication. Only the token code is needed. Patient name is not displayed on</w:t>
            </w:r>
            <w:r>
              <w:rPr>
                <w:color w:val="172837"/>
                <w:spacing w:val="40"/>
                <w:sz w:val="17"/>
              </w:rPr>
              <w:t> </w:t>
            </w:r>
            <w:r>
              <w:rPr>
                <w:color w:val="172837"/>
                <w:sz w:val="17"/>
              </w:rPr>
              <w:t>the tracking page for privacy.</w:t>
            </w:r>
          </w:p>
        </w:tc>
      </w:tr>
      <w:tr>
        <w:trPr>
          <w:trHeight w:val="374" w:hRule="atLeast"/>
        </w:trPr>
        <w:tc>
          <w:tcPr>
            <w:tcW w:w="1290" w:type="dxa"/>
          </w:tcPr>
          <w:p>
            <w:pPr>
              <w:pStyle w:val="TableParagraph"/>
              <w:rPr>
                <w:b/>
                <w:sz w:val="17"/>
              </w:rPr>
            </w:pPr>
            <w:r>
              <w:rPr>
                <w:b/>
                <w:color w:val="122E40"/>
                <w:spacing w:val="-2"/>
                <w:sz w:val="17"/>
              </w:rPr>
              <w:t>Frequency</w:t>
            </w:r>
          </w:p>
        </w:tc>
        <w:tc>
          <w:tcPr>
            <w:tcW w:w="8562" w:type="dxa"/>
            <w:tcBorders>
              <w:right w:val="single" w:sz="4" w:space="0" w:color="CBD8DE"/>
            </w:tcBorders>
          </w:tcPr>
          <w:p>
            <w:pPr>
              <w:pStyle w:val="TableParagraph"/>
              <w:ind w:left="108"/>
              <w:rPr>
                <w:sz w:val="17"/>
              </w:rPr>
            </w:pPr>
            <w:r>
              <w:rPr>
                <w:color w:val="172837"/>
                <w:sz w:val="17"/>
              </w:rPr>
              <w:t>High</w:t>
            </w:r>
            <w:r>
              <w:rPr>
                <w:color w:val="172837"/>
                <w:spacing w:val="2"/>
                <w:sz w:val="17"/>
              </w:rPr>
              <w:t> </w:t>
            </w:r>
            <w:r>
              <w:rPr>
                <w:color w:val="172837"/>
                <w:sz w:val="17"/>
              </w:rPr>
              <w:t>—</w:t>
            </w:r>
            <w:r>
              <w:rPr>
                <w:color w:val="172837"/>
                <w:spacing w:val="3"/>
                <w:sz w:val="17"/>
              </w:rPr>
              <w:t> </w:t>
            </w:r>
            <w:r>
              <w:rPr>
                <w:color w:val="172837"/>
                <w:sz w:val="17"/>
              </w:rPr>
              <w:t>patients</w:t>
            </w:r>
            <w:r>
              <w:rPr>
                <w:color w:val="172837"/>
                <w:spacing w:val="2"/>
                <w:sz w:val="17"/>
              </w:rPr>
              <w:t> </w:t>
            </w:r>
            <w:r>
              <w:rPr>
                <w:color w:val="172837"/>
                <w:sz w:val="17"/>
              </w:rPr>
              <w:t>check</w:t>
            </w:r>
            <w:r>
              <w:rPr>
                <w:color w:val="172837"/>
                <w:spacing w:val="3"/>
                <w:sz w:val="17"/>
              </w:rPr>
              <w:t> </w:t>
            </w:r>
            <w:r>
              <w:rPr>
                <w:color w:val="172837"/>
                <w:sz w:val="17"/>
              </w:rPr>
              <w:t>frequently</w:t>
            </w:r>
            <w:r>
              <w:rPr>
                <w:color w:val="172837"/>
                <w:spacing w:val="3"/>
                <w:sz w:val="17"/>
              </w:rPr>
              <w:t> </w:t>
            </w:r>
            <w:r>
              <w:rPr>
                <w:color w:val="172837"/>
                <w:sz w:val="17"/>
              </w:rPr>
              <w:t>during</w:t>
            </w:r>
            <w:r>
              <w:rPr>
                <w:color w:val="172837"/>
                <w:spacing w:val="2"/>
                <w:sz w:val="17"/>
              </w:rPr>
              <w:t> </w:t>
            </w:r>
            <w:r>
              <w:rPr>
                <w:color w:val="172837"/>
                <w:sz w:val="17"/>
              </w:rPr>
              <w:t>their</w:t>
            </w:r>
            <w:r>
              <w:rPr>
                <w:color w:val="172837"/>
                <w:spacing w:val="3"/>
                <w:sz w:val="17"/>
              </w:rPr>
              <w:t> </w:t>
            </w:r>
            <w:r>
              <w:rPr>
                <w:color w:val="172837"/>
                <w:spacing w:val="-2"/>
                <w:sz w:val="17"/>
              </w:rPr>
              <w:t>wait.</w:t>
            </w:r>
          </w:p>
        </w:tc>
      </w:tr>
    </w:tbl>
    <w:p>
      <w:pPr>
        <w:pStyle w:val="BodyText"/>
        <w:spacing w:before="11"/>
        <w:rPr>
          <w:i/>
          <w:sz w:val="24"/>
        </w:rPr>
      </w:pPr>
    </w:p>
    <w:p>
      <w:pPr>
        <w:pStyle w:val="Heading8"/>
        <w:ind w:left="280" w:firstLine="0"/>
      </w:pPr>
      <w:r>
        <w:rPr>
          <w:color w:val="167286"/>
        </w:rPr>
        <w:t>Use</w:t>
      </w:r>
      <w:r>
        <w:rPr>
          <w:color w:val="167286"/>
          <w:spacing w:val="-7"/>
        </w:rPr>
        <w:t> </w:t>
      </w:r>
      <w:r>
        <w:rPr>
          <w:color w:val="167286"/>
        </w:rPr>
        <w:t>Case</w:t>
      </w:r>
      <w:r>
        <w:rPr>
          <w:color w:val="167286"/>
          <w:spacing w:val="-7"/>
        </w:rPr>
        <w:t> </w:t>
      </w:r>
      <w:r>
        <w:rPr>
          <w:color w:val="167286"/>
        </w:rPr>
        <w:t>UC-07:</w:t>
      </w:r>
      <w:r>
        <w:rPr>
          <w:color w:val="167286"/>
          <w:spacing w:val="-7"/>
        </w:rPr>
        <w:t> </w:t>
      </w:r>
      <w:r>
        <w:rPr>
          <w:color w:val="167286"/>
        </w:rPr>
        <w:t>Kiosk</w:t>
      </w:r>
      <w:r>
        <w:rPr>
          <w:color w:val="167286"/>
          <w:spacing w:val="-7"/>
        </w:rPr>
        <w:t> </w:t>
      </w:r>
      <w:r>
        <w:rPr>
          <w:color w:val="167286"/>
        </w:rPr>
        <w:t>Self-Check-</w:t>
      </w:r>
      <w:r>
        <w:rPr>
          <w:color w:val="167286"/>
          <w:spacing w:val="-5"/>
        </w:rPr>
        <w:t>in</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5"/>
          <w:sz w:val="18"/>
        </w:rPr>
        <w:t> </w:t>
      </w:r>
      <w:r>
        <w:rPr>
          <w:i/>
          <w:color w:val="36586A"/>
          <w:sz w:val="18"/>
        </w:rPr>
        <w:t>4.22:</w:t>
      </w:r>
      <w:r>
        <w:rPr>
          <w:i/>
          <w:color w:val="36586A"/>
          <w:spacing w:val="-4"/>
          <w:sz w:val="18"/>
        </w:rPr>
        <w:t> </w:t>
      </w:r>
      <w:r>
        <w:rPr>
          <w:i/>
          <w:color w:val="36586A"/>
          <w:sz w:val="18"/>
        </w:rPr>
        <w:t>Use</w:t>
      </w:r>
      <w:r>
        <w:rPr>
          <w:i/>
          <w:color w:val="36586A"/>
          <w:spacing w:val="-4"/>
          <w:sz w:val="18"/>
        </w:rPr>
        <w:t> </w:t>
      </w:r>
      <w:r>
        <w:rPr>
          <w:i/>
          <w:color w:val="36586A"/>
          <w:sz w:val="18"/>
        </w:rPr>
        <w:t>Case</w:t>
      </w:r>
      <w:r>
        <w:rPr>
          <w:i/>
          <w:color w:val="36586A"/>
          <w:spacing w:val="-5"/>
          <w:sz w:val="18"/>
        </w:rPr>
        <w:t> </w:t>
      </w:r>
      <w:r>
        <w:rPr>
          <w:i/>
          <w:color w:val="36586A"/>
          <w:sz w:val="18"/>
        </w:rPr>
        <w:t>UC-07:</w:t>
      </w:r>
      <w:r>
        <w:rPr>
          <w:i/>
          <w:color w:val="36586A"/>
          <w:spacing w:val="-4"/>
          <w:sz w:val="18"/>
        </w:rPr>
        <w:t> </w:t>
      </w:r>
      <w:r>
        <w:rPr>
          <w:i/>
          <w:color w:val="36586A"/>
          <w:sz w:val="18"/>
        </w:rPr>
        <w:t>Kiosk</w:t>
      </w:r>
      <w:r>
        <w:rPr>
          <w:i/>
          <w:color w:val="36586A"/>
          <w:spacing w:val="-4"/>
          <w:sz w:val="18"/>
        </w:rPr>
        <w:t> </w:t>
      </w:r>
      <w:r>
        <w:rPr>
          <w:i/>
          <w:color w:val="36586A"/>
          <w:sz w:val="18"/>
        </w:rPr>
        <w:t>Self-Check-</w:t>
      </w:r>
      <w:r>
        <w:rPr>
          <w:i/>
          <w:color w:val="36586A"/>
          <w:spacing w:val="-5"/>
          <w:sz w:val="18"/>
        </w:rPr>
        <w:t>in</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14"/>
              <w:rPr>
                <w:b/>
                <w:sz w:val="17"/>
              </w:rPr>
            </w:pPr>
            <w:r>
              <w:rPr>
                <w:b/>
                <w:color w:val="FFFFFF"/>
                <w:spacing w:val="-2"/>
                <w:sz w:val="17"/>
              </w:rPr>
              <w:t>Description</w:t>
            </w:r>
          </w:p>
        </w:tc>
      </w:tr>
      <w:tr>
        <w:trPr>
          <w:trHeight w:val="374"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07"/>
              <w:rPr>
                <w:sz w:val="17"/>
              </w:rPr>
            </w:pPr>
            <w:r>
              <w:rPr>
                <w:color w:val="172837"/>
                <w:sz w:val="17"/>
              </w:rPr>
              <w:t>UC-</w:t>
            </w:r>
            <w:r>
              <w:rPr>
                <w:color w:val="172837"/>
                <w:spacing w:val="-5"/>
                <w:sz w:val="17"/>
              </w:rPr>
              <w:t>07</w:t>
            </w:r>
          </w:p>
        </w:tc>
      </w:tr>
      <w:tr>
        <w:trPr>
          <w:trHeight w:val="584"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07"/>
              <w:rPr>
                <w:sz w:val="17"/>
              </w:rPr>
            </w:pPr>
            <w:r>
              <w:rPr>
                <w:color w:val="172837"/>
                <w:sz w:val="17"/>
              </w:rPr>
              <w:t>Kiosk</w:t>
            </w:r>
            <w:r>
              <w:rPr>
                <w:color w:val="172837"/>
                <w:spacing w:val="-1"/>
                <w:sz w:val="17"/>
              </w:rPr>
              <w:t> </w:t>
            </w:r>
            <w:r>
              <w:rPr>
                <w:color w:val="172837"/>
                <w:sz w:val="17"/>
              </w:rPr>
              <w:t>Self-Check-</w:t>
            </w:r>
            <w:r>
              <w:rPr>
                <w:color w:val="172837"/>
                <w:spacing w:val="-5"/>
                <w:sz w:val="17"/>
              </w:rPr>
              <w:t>in</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07"/>
              <w:rPr>
                <w:sz w:val="17"/>
              </w:rPr>
            </w:pPr>
            <w:r>
              <w:rPr>
                <w:color w:val="172837"/>
                <w:spacing w:val="-2"/>
                <w:sz w:val="17"/>
              </w:rPr>
              <w:t>Patient</w:t>
            </w:r>
          </w:p>
        </w:tc>
      </w:tr>
      <w:tr>
        <w:trPr>
          <w:trHeight w:val="599"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59" w:lineRule="auto"/>
              <w:ind w:left="107" w:right="183"/>
              <w:rPr>
                <w:sz w:val="17"/>
              </w:rPr>
            </w:pPr>
            <w:r>
              <w:rPr>
                <w:color w:val="172837"/>
                <w:sz w:val="17"/>
              </w:rPr>
              <w:t>A patient uses a self-service kiosk to check in by scanning a QR card or entering a phone number, selecting a</w:t>
            </w:r>
            <w:r>
              <w:rPr>
                <w:color w:val="172837"/>
                <w:spacing w:val="40"/>
                <w:sz w:val="17"/>
              </w:rPr>
              <w:t> </w:t>
            </w:r>
            <w:r>
              <w:rPr>
                <w:color w:val="172837"/>
                <w:sz w:val="17"/>
              </w:rPr>
              <w:t>department and visit reason, and receiving a queue token.</w:t>
            </w:r>
          </w:p>
        </w:tc>
      </w:tr>
      <w:tr>
        <w:trPr>
          <w:trHeight w:val="374"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ind w:left="107"/>
              <w:rPr>
                <w:sz w:val="17"/>
              </w:rPr>
            </w:pPr>
            <w:r>
              <w:rPr>
                <w:color w:val="172837"/>
                <w:sz w:val="17"/>
              </w:rPr>
              <w:t>Kiosk</w:t>
            </w:r>
            <w:r>
              <w:rPr>
                <w:color w:val="172837"/>
                <w:spacing w:val="1"/>
                <w:sz w:val="17"/>
              </w:rPr>
              <w:t> </w:t>
            </w:r>
            <w:r>
              <w:rPr>
                <w:color w:val="172837"/>
                <w:sz w:val="17"/>
              </w:rPr>
              <w:t>device</w:t>
            </w:r>
            <w:r>
              <w:rPr>
                <w:color w:val="172837"/>
                <w:spacing w:val="2"/>
                <w:sz w:val="17"/>
              </w:rPr>
              <w:t> </w:t>
            </w:r>
            <w:r>
              <w:rPr>
                <w:color w:val="172837"/>
                <w:sz w:val="17"/>
              </w:rPr>
              <w:t>is</w:t>
            </w:r>
            <w:r>
              <w:rPr>
                <w:color w:val="172837"/>
                <w:spacing w:val="2"/>
                <w:sz w:val="17"/>
              </w:rPr>
              <w:t> </w:t>
            </w:r>
            <w:r>
              <w:rPr>
                <w:color w:val="172837"/>
                <w:sz w:val="17"/>
              </w:rPr>
              <w:t>operational</w:t>
            </w:r>
            <w:r>
              <w:rPr>
                <w:color w:val="172837"/>
                <w:spacing w:val="2"/>
                <w:sz w:val="17"/>
              </w:rPr>
              <w:t> </w:t>
            </w:r>
            <w:r>
              <w:rPr>
                <w:color w:val="172837"/>
                <w:sz w:val="17"/>
              </w:rPr>
              <w:t>and</w:t>
            </w:r>
            <w:r>
              <w:rPr>
                <w:color w:val="172837"/>
                <w:spacing w:val="2"/>
                <w:sz w:val="17"/>
              </w:rPr>
              <w:t> </w:t>
            </w:r>
            <w:r>
              <w:rPr>
                <w:color w:val="172837"/>
                <w:sz w:val="17"/>
              </w:rPr>
              <w:t>connected</w:t>
            </w:r>
            <w:r>
              <w:rPr>
                <w:color w:val="172837"/>
                <w:spacing w:val="2"/>
                <w:sz w:val="17"/>
              </w:rPr>
              <w:t> </w:t>
            </w:r>
            <w:r>
              <w:rPr>
                <w:color w:val="172837"/>
                <w:sz w:val="17"/>
              </w:rPr>
              <w:t>to</w:t>
            </w:r>
            <w:r>
              <w:rPr>
                <w:color w:val="172837"/>
                <w:spacing w:val="2"/>
                <w:sz w:val="17"/>
              </w:rPr>
              <w:t> </w:t>
            </w:r>
            <w:r>
              <w:rPr>
                <w:color w:val="172837"/>
                <w:sz w:val="17"/>
              </w:rPr>
              <w:t>the</w:t>
            </w:r>
            <w:r>
              <w:rPr>
                <w:color w:val="172837"/>
                <w:spacing w:val="2"/>
                <w:sz w:val="17"/>
              </w:rPr>
              <w:t> </w:t>
            </w:r>
            <w:r>
              <w:rPr>
                <w:color w:val="172837"/>
                <w:spacing w:val="-2"/>
                <w:sz w:val="17"/>
              </w:rPr>
              <w:t>network.</w:t>
            </w:r>
          </w:p>
        </w:tc>
      </w:tr>
      <w:tr>
        <w:trPr>
          <w:trHeight w:val="374"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ind w:left="107"/>
              <w:rPr>
                <w:sz w:val="17"/>
              </w:rPr>
            </w:pPr>
            <w:r>
              <w:rPr>
                <w:color w:val="172837"/>
                <w:sz w:val="17"/>
              </w:rPr>
              <w:t>Patient is checked in. A queue ticket is created. Patient receives a token and optional WhatsApp </w:t>
            </w:r>
            <w:r>
              <w:rPr>
                <w:color w:val="172837"/>
                <w:spacing w:val="-2"/>
                <w:sz w:val="17"/>
              </w:rPr>
              <w:t>notifications.</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19" w:hRule="atLeast"/>
        </w:trPr>
        <w:tc>
          <w:tcPr>
            <w:tcW w:w="9852" w:type="dxa"/>
            <w:gridSpan w:val="2"/>
            <w:tcBorders>
              <w:top w:val="nil"/>
              <w:left w:val="nil"/>
              <w:right w:val="nil"/>
            </w:tcBorders>
            <w:shd w:val="clear" w:color="auto" w:fill="0A6172"/>
          </w:tcPr>
          <w:p>
            <w:pPr>
              <w:pStyle w:val="TableParagraph"/>
              <w:tabs>
                <w:tab w:pos="1404" w:val="left" w:leader="none"/>
              </w:tabs>
              <w:spacing w:before="108"/>
              <w:ind w:left="119"/>
              <w:rPr>
                <w:b/>
                <w:sz w:val="17"/>
              </w:rPr>
            </w:pPr>
            <w:r>
              <w:rPr>
                <w:b/>
                <w:color w:val="FFFFFF"/>
                <w:spacing w:val="-2"/>
                <w:sz w:val="17"/>
              </w:rPr>
              <w:t>Field</w:t>
            </w:r>
            <w:r>
              <w:rPr>
                <w:b/>
                <w:color w:val="FFFFFF"/>
                <w:sz w:val="17"/>
              </w:rPr>
              <w:tab/>
            </w:r>
            <w:r>
              <w:rPr>
                <w:b/>
                <w:color w:val="FFFFFF"/>
                <w:spacing w:val="-2"/>
                <w:sz w:val="17"/>
              </w:rPr>
              <w:t>Description</w:t>
            </w:r>
          </w:p>
        </w:tc>
      </w:tr>
      <w:tr>
        <w:trPr>
          <w:trHeight w:val="1709"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6" w:lineRule="auto"/>
              <w:ind w:left="107" w:right="131"/>
              <w:rPr>
                <w:sz w:val="17"/>
              </w:rPr>
            </w:pPr>
            <w:r>
              <w:rPr>
                <w:color w:val="172837"/>
                <w:sz w:val="17"/>
              </w:rPr>
              <w:t>1. Patient approaches the kiosk and taps “Check In”. 2. Patient identifies themselves by scanning a QR card (camera-</w:t>
            </w:r>
            <w:r>
              <w:rPr>
                <w:color w:val="172837"/>
                <w:spacing w:val="40"/>
                <w:sz w:val="17"/>
              </w:rPr>
              <w:t> </w:t>
            </w:r>
            <w:r>
              <w:rPr>
                <w:color w:val="172837"/>
                <w:sz w:val="17"/>
              </w:rPr>
              <w:t>based) or entering a phone number. 3. System searches for an existing patient profile by QR payload or phone. 4. If</w:t>
            </w:r>
            <w:r>
              <w:rPr>
                <w:color w:val="172837"/>
                <w:spacing w:val="40"/>
                <w:sz w:val="17"/>
              </w:rPr>
              <w:t> </w:t>
            </w:r>
            <w:r>
              <w:rPr>
                <w:color w:val="172837"/>
                <w:sz w:val="17"/>
              </w:rPr>
              <w:t>found, system displays the patient’s name for confirmation. 5. If not found, patient enters basic demographics. 6.</w:t>
            </w:r>
            <w:r>
              <w:rPr>
                <w:color w:val="172837"/>
                <w:spacing w:val="40"/>
                <w:sz w:val="17"/>
              </w:rPr>
              <w:t> </w:t>
            </w:r>
            <w:r>
              <w:rPr>
                <w:color w:val="172837"/>
                <w:sz w:val="17"/>
              </w:rPr>
              <w:t>Patient selects the destination department. 7. Patient enters a visit reason / chief complaint. 8. Patient sets notification</w:t>
            </w:r>
            <w:r>
              <w:rPr>
                <w:color w:val="172837"/>
                <w:spacing w:val="40"/>
                <w:sz w:val="17"/>
              </w:rPr>
              <w:t> </w:t>
            </w:r>
            <w:r>
              <w:rPr>
                <w:color w:val="172837"/>
                <w:sz w:val="17"/>
              </w:rPr>
              <w:t>consent. 9. System creates a queue ticket with the next sequence number. 10. System displays the queue token and</w:t>
            </w:r>
            <w:r>
              <w:rPr>
                <w:color w:val="172837"/>
                <w:spacing w:val="40"/>
                <w:sz w:val="17"/>
              </w:rPr>
              <w:t> </w:t>
            </w:r>
            <w:r>
              <w:rPr>
                <w:color w:val="172837"/>
                <w:sz w:val="17"/>
              </w:rPr>
              <w:t>estimated wait time. 11. System broadcasts a queue update event via SSE. 12. System sends a registration notification if</w:t>
            </w:r>
            <w:r>
              <w:rPr>
                <w:color w:val="172837"/>
                <w:spacing w:val="40"/>
                <w:sz w:val="17"/>
              </w:rPr>
              <w:t> </w:t>
            </w:r>
            <w:r>
              <w:rPr>
                <w:color w:val="172837"/>
                <w:spacing w:val="-2"/>
                <w:sz w:val="17"/>
              </w:rPr>
              <w:t>consented.</w:t>
            </w:r>
          </w:p>
        </w:tc>
      </w:tr>
      <w:tr>
        <w:trPr>
          <w:trHeight w:val="599" w:hRule="atLeast"/>
        </w:trPr>
        <w:tc>
          <w:tcPr>
            <w:tcW w:w="1290" w:type="dxa"/>
            <w:shd w:val="clear" w:color="auto" w:fill="F5F9FA"/>
          </w:tcPr>
          <w:p>
            <w:pPr>
              <w:pStyle w:val="TableParagraph"/>
              <w:spacing w:line="259"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spacing w:line="259" w:lineRule="auto"/>
              <w:ind w:left="107" w:right="96"/>
              <w:rPr>
                <w:sz w:val="17"/>
              </w:rPr>
            </w:pPr>
            <w:r>
              <w:rPr>
                <w:b/>
                <w:color w:val="122E40"/>
                <w:sz w:val="17"/>
              </w:rPr>
              <w:t>A1: QR scan failure. </w:t>
            </w:r>
            <w:r>
              <w:rPr>
                <w:color w:val="172837"/>
                <w:sz w:val="17"/>
              </w:rPr>
              <w:t>If the camera cannot read the QR code, the patient can manually enter their phone number or</w:t>
            </w:r>
            <w:r>
              <w:rPr>
                <w:color w:val="172837"/>
                <w:spacing w:val="40"/>
                <w:sz w:val="17"/>
              </w:rPr>
              <w:t> </w:t>
            </w:r>
            <w:r>
              <w:rPr>
                <w:color w:val="172837"/>
                <w:sz w:val="17"/>
              </w:rPr>
              <w:t>patient</w:t>
            </w:r>
            <w:r>
              <w:rPr>
                <w:color w:val="172837"/>
                <w:spacing w:val="-2"/>
                <w:sz w:val="17"/>
              </w:rPr>
              <w:t> </w:t>
            </w:r>
            <w:r>
              <w:rPr>
                <w:color w:val="172837"/>
                <w:sz w:val="17"/>
              </w:rPr>
              <w:t>number.</w:t>
            </w:r>
          </w:p>
        </w:tc>
      </w:tr>
      <w:tr>
        <w:trPr>
          <w:trHeight w:val="599" w:hRule="atLeast"/>
        </w:trPr>
        <w:tc>
          <w:tcPr>
            <w:tcW w:w="1290" w:type="dxa"/>
          </w:tcPr>
          <w:p>
            <w:pPr>
              <w:pStyle w:val="TableParagraph"/>
              <w:rPr>
                <w:b/>
                <w:sz w:val="17"/>
              </w:rPr>
            </w:pPr>
            <w:r>
              <w:rPr>
                <w:b/>
                <w:color w:val="122E40"/>
                <w:spacing w:val="-2"/>
                <w:sz w:val="17"/>
              </w:rPr>
              <w:t>Exceptions</w:t>
            </w:r>
          </w:p>
        </w:tc>
        <w:tc>
          <w:tcPr>
            <w:tcW w:w="8562" w:type="dxa"/>
            <w:tcBorders>
              <w:right w:val="single" w:sz="4" w:space="0" w:color="CBD8DE"/>
            </w:tcBorders>
          </w:tcPr>
          <w:p>
            <w:pPr>
              <w:pStyle w:val="TableParagraph"/>
              <w:spacing w:line="259" w:lineRule="auto"/>
              <w:ind w:left="107"/>
              <w:rPr>
                <w:sz w:val="17"/>
              </w:rPr>
            </w:pPr>
            <w:r>
              <w:rPr>
                <w:b/>
                <w:color w:val="122E40"/>
                <w:sz w:val="17"/>
              </w:rPr>
              <w:t>E1:</w:t>
            </w:r>
            <w:r>
              <w:rPr>
                <w:b/>
                <w:color w:val="122E40"/>
                <w:spacing w:val="-1"/>
                <w:sz w:val="17"/>
              </w:rPr>
              <w:t> </w:t>
            </w:r>
            <w:r>
              <w:rPr>
                <w:b/>
                <w:color w:val="122E40"/>
                <w:sz w:val="17"/>
              </w:rPr>
              <w:t>Network</w:t>
            </w:r>
            <w:r>
              <w:rPr>
                <w:b/>
                <w:color w:val="122E40"/>
                <w:spacing w:val="-1"/>
                <w:sz w:val="17"/>
              </w:rPr>
              <w:t> </w:t>
            </w:r>
            <w:r>
              <w:rPr>
                <w:b/>
                <w:color w:val="122E40"/>
                <w:sz w:val="17"/>
              </w:rPr>
              <w:t>error.</w:t>
            </w:r>
            <w:r>
              <w:rPr>
                <w:b/>
                <w:color w:val="122E40"/>
                <w:spacing w:val="-1"/>
                <w:sz w:val="17"/>
              </w:rPr>
              <w:t> </w:t>
            </w:r>
            <w:r>
              <w:rPr>
                <w:color w:val="172837"/>
                <w:sz w:val="17"/>
              </w:rPr>
              <w:t>If</w:t>
            </w:r>
            <w:r>
              <w:rPr>
                <w:color w:val="172837"/>
                <w:spacing w:val="-1"/>
                <w:sz w:val="17"/>
              </w:rPr>
              <w:t> </w:t>
            </w:r>
            <w:r>
              <w:rPr>
                <w:color w:val="172837"/>
                <w:sz w:val="17"/>
              </w:rPr>
              <w:t>the</w:t>
            </w:r>
            <w:r>
              <w:rPr>
                <w:color w:val="172837"/>
                <w:spacing w:val="-1"/>
                <w:sz w:val="17"/>
              </w:rPr>
              <w:t> </w:t>
            </w:r>
            <w:r>
              <w:rPr>
                <w:color w:val="172837"/>
                <w:sz w:val="17"/>
              </w:rPr>
              <w:t>kiosk</w:t>
            </w:r>
            <w:r>
              <w:rPr>
                <w:color w:val="172837"/>
                <w:spacing w:val="-1"/>
                <w:sz w:val="17"/>
              </w:rPr>
              <w:t> </w:t>
            </w:r>
            <w:r>
              <w:rPr>
                <w:color w:val="172837"/>
                <w:sz w:val="17"/>
              </w:rPr>
              <w:t>cannot</w:t>
            </w:r>
            <w:r>
              <w:rPr>
                <w:color w:val="172837"/>
                <w:spacing w:val="-1"/>
                <w:sz w:val="17"/>
              </w:rPr>
              <w:t> </w:t>
            </w:r>
            <w:r>
              <w:rPr>
                <w:color w:val="172837"/>
                <w:sz w:val="17"/>
              </w:rPr>
              <w:t>reach</w:t>
            </w:r>
            <w:r>
              <w:rPr>
                <w:color w:val="172837"/>
                <w:spacing w:val="-1"/>
                <w:sz w:val="17"/>
              </w:rPr>
              <w:t> </w:t>
            </w:r>
            <w:r>
              <w:rPr>
                <w:color w:val="172837"/>
                <w:sz w:val="17"/>
              </w:rPr>
              <w:t>the</w:t>
            </w:r>
            <w:r>
              <w:rPr>
                <w:color w:val="172837"/>
                <w:spacing w:val="-1"/>
                <w:sz w:val="17"/>
              </w:rPr>
              <w:t> </w:t>
            </w:r>
            <w:r>
              <w:rPr>
                <w:color w:val="172837"/>
                <w:sz w:val="17"/>
              </w:rPr>
              <w:t>server,</w:t>
            </w:r>
            <w:r>
              <w:rPr>
                <w:color w:val="172837"/>
                <w:spacing w:val="-1"/>
                <w:sz w:val="17"/>
              </w:rPr>
              <w:t> </w:t>
            </w:r>
            <w:r>
              <w:rPr>
                <w:color w:val="172837"/>
                <w:sz w:val="17"/>
              </w:rPr>
              <w:t>an</w:t>
            </w:r>
            <w:r>
              <w:rPr>
                <w:color w:val="172837"/>
                <w:spacing w:val="-1"/>
                <w:sz w:val="17"/>
              </w:rPr>
              <w:t> </w:t>
            </w:r>
            <w:r>
              <w:rPr>
                <w:color w:val="172837"/>
                <w:sz w:val="17"/>
              </w:rPr>
              <w:t>error</w:t>
            </w:r>
            <w:r>
              <w:rPr>
                <w:color w:val="172837"/>
                <w:spacing w:val="-1"/>
                <w:sz w:val="17"/>
              </w:rPr>
              <w:t> </w:t>
            </w:r>
            <w:r>
              <w:rPr>
                <w:color w:val="172837"/>
                <w:sz w:val="17"/>
              </w:rPr>
              <w:t>message</w:t>
            </w:r>
            <w:r>
              <w:rPr>
                <w:color w:val="172837"/>
                <w:spacing w:val="-1"/>
                <w:sz w:val="17"/>
              </w:rPr>
              <w:t> </w:t>
            </w:r>
            <w:r>
              <w:rPr>
                <w:color w:val="172837"/>
                <w:sz w:val="17"/>
              </w:rPr>
              <w:t>is</w:t>
            </w:r>
            <w:r>
              <w:rPr>
                <w:color w:val="172837"/>
                <w:spacing w:val="-1"/>
                <w:sz w:val="17"/>
              </w:rPr>
              <w:t> </w:t>
            </w:r>
            <w:r>
              <w:rPr>
                <w:color w:val="172837"/>
                <w:sz w:val="17"/>
              </w:rPr>
              <w:t>displayed</w:t>
            </w:r>
            <w:r>
              <w:rPr>
                <w:color w:val="172837"/>
                <w:spacing w:val="-1"/>
                <w:sz w:val="17"/>
              </w:rPr>
              <w:t> </w:t>
            </w:r>
            <w:r>
              <w:rPr>
                <w:color w:val="172837"/>
                <w:sz w:val="17"/>
              </w:rPr>
              <w:t>and</w:t>
            </w:r>
            <w:r>
              <w:rPr>
                <w:color w:val="172837"/>
                <w:spacing w:val="-1"/>
                <w:sz w:val="17"/>
              </w:rPr>
              <w:t> </w:t>
            </w:r>
            <w:r>
              <w:rPr>
                <w:color w:val="172837"/>
                <w:sz w:val="17"/>
              </w:rPr>
              <w:t>the</w:t>
            </w:r>
            <w:r>
              <w:rPr>
                <w:color w:val="172837"/>
                <w:spacing w:val="-1"/>
                <w:sz w:val="17"/>
              </w:rPr>
              <w:t> </w:t>
            </w:r>
            <w:r>
              <w:rPr>
                <w:color w:val="172837"/>
                <w:sz w:val="17"/>
              </w:rPr>
              <w:t>patient</w:t>
            </w:r>
            <w:r>
              <w:rPr>
                <w:color w:val="172837"/>
                <w:spacing w:val="-1"/>
                <w:sz w:val="17"/>
              </w:rPr>
              <w:t> </w:t>
            </w:r>
            <w:r>
              <w:rPr>
                <w:color w:val="172837"/>
                <w:sz w:val="17"/>
              </w:rPr>
              <w:t>is</w:t>
            </w:r>
            <w:r>
              <w:rPr>
                <w:color w:val="172837"/>
                <w:spacing w:val="-1"/>
                <w:sz w:val="17"/>
              </w:rPr>
              <w:t> </w:t>
            </w:r>
            <w:r>
              <w:rPr>
                <w:color w:val="172837"/>
                <w:sz w:val="17"/>
              </w:rPr>
              <w:t>directed</w:t>
            </w:r>
            <w:r>
              <w:rPr>
                <w:color w:val="172837"/>
                <w:spacing w:val="-1"/>
                <w:sz w:val="17"/>
              </w:rPr>
              <w:t> </w:t>
            </w:r>
            <w:r>
              <w:rPr>
                <w:color w:val="172837"/>
                <w:sz w:val="17"/>
              </w:rPr>
              <w:t>to</w:t>
            </w:r>
            <w:r>
              <w:rPr>
                <w:color w:val="172837"/>
                <w:spacing w:val="40"/>
                <w:sz w:val="17"/>
              </w:rPr>
              <w:t> </w:t>
            </w:r>
            <w:r>
              <w:rPr>
                <w:color w:val="172837"/>
                <w:spacing w:val="-2"/>
                <w:sz w:val="17"/>
              </w:rPr>
              <w:t>reception.</w:t>
            </w:r>
          </w:p>
        </w:tc>
      </w:tr>
      <w:tr>
        <w:trPr>
          <w:trHeight w:val="599" w:hRule="atLeast"/>
        </w:trPr>
        <w:tc>
          <w:tcPr>
            <w:tcW w:w="1290"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shd w:val="clear" w:color="auto" w:fill="F5F9FA"/>
          </w:tcPr>
          <w:p>
            <w:pPr>
              <w:pStyle w:val="TableParagraph"/>
              <w:spacing w:line="259" w:lineRule="auto"/>
              <w:ind w:left="107" w:right="96"/>
              <w:rPr>
                <w:sz w:val="17"/>
              </w:rPr>
            </w:pPr>
            <w:r>
              <w:rPr>
                <w:color w:val="172837"/>
                <w:sz w:val="17"/>
              </w:rPr>
              <w:t>Kiosk check-in creates a “waiting” ticket with “green” priority by default. Triage assessment can upgrade the priority</w:t>
            </w:r>
            <w:r>
              <w:rPr>
                <w:color w:val="172837"/>
                <w:spacing w:val="40"/>
                <w:sz w:val="17"/>
              </w:rPr>
              <w:t> </w:t>
            </w:r>
            <w:r>
              <w:rPr>
                <w:color w:val="172837"/>
                <w:spacing w:val="-2"/>
                <w:sz w:val="17"/>
              </w:rPr>
              <w:t>later.</w:t>
            </w:r>
          </w:p>
        </w:tc>
      </w:tr>
      <w:tr>
        <w:trPr>
          <w:trHeight w:val="374" w:hRule="atLeast"/>
        </w:trPr>
        <w:tc>
          <w:tcPr>
            <w:tcW w:w="1290" w:type="dxa"/>
          </w:tcPr>
          <w:p>
            <w:pPr>
              <w:pStyle w:val="TableParagraph"/>
              <w:rPr>
                <w:b/>
                <w:sz w:val="17"/>
              </w:rPr>
            </w:pPr>
            <w:r>
              <w:rPr>
                <w:b/>
                <w:color w:val="122E40"/>
                <w:spacing w:val="-2"/>
                <w:sz w:val="17"/>
              </w:rPr>
              <w:t>Frequency</w:t>
            </w:r>
          </w:p>
        </w:tc>
        <w:tc>
          <w:tcPr>
            <w:tcW w:w="8562" w:type="dxa"/>
            <w:tcBorders>
              <w:right w:val="single" w:sz="4" w:space="0" w:color="CBD8DE"/>
            </w:tcBorders>
          </w:tcPr>
          <w:p>
            <w:pPr>
              <w:pStyle w:val="TableParagraph"/>
              <w:ind w:left="107"/>
              <w:rPr>
                <w:sz w:val="17"/>
              </w:rPr>
            </w:pPr>
            <w:r>
              <w:rPr>
                <w:color w:val="172837"/>
                <w:sz w:val="17"/>
              </w:rPr>
              <w:t>Medium</w:t>
            </w:r>
            <w:r>
              <w:rPr>
                <w:color w:val="172837"/>
                <w:spacing w:val="1"/>
                <w:sz w:val="17"/>
              </w:rPr>
              <w:t> </w:t>
            </w:r>
            <w:r>
              <w:rPr>
                <w:color w:val="172837"/>
                <w:sz w:val="17"/>
              </w:rPr>
              <w:t>—</w:t>
            </w:r>
            <w:r>
              <w:rPr>
                <w:color w:val="172837"/>
                <w:spacing w:val="1"/>
                <w:sz w:val="17"/>
              </w:rPr>
              <w:t> </w:t>
            </w:r>
            <w:r>
              <w:rPr>
                <w:color w:val="172837"/>
                <w:sz w:val="17"/>
              </w:rPr>
              <w:t>used</w:t>
            </w:r>
            <w:r>
              <w:rPr>
                <w:color w:val="172837"/>
                <w:spacing w:val="1"/>
                <w:sz w:val="17"/>
              </w:rPr>
              <w:t> </w:t>
            </w:r>
            <w:r>
              <w:rPr>
                <w:color w:val="172837"/>
                <w:sz w:val="17"/>
              </w:rPr>
              <w:t>by</w:t>
            </w:r>
            <w:r>
              <w:rPr>
                <w:color w:val="172837"/>
                <w:spacing w:val="2"/>
                <w:sz w:val="17"/>
              </w:rPr>
              <w:t> </w:t>
            </w:r>
            <w:r>
              <w:rPr>
                <w:color w:val="172837"/>
                <w:sz w:val="17"/>
              </w:rPr>
              <w:t>walk-in</w:t>
            </w:r>
            <w:r>
              <w:rPr>
                <w:color w:val="172837"/>
                <w:spacing w:val="1"/>
                <w:sz w:val="17"/>
              </w:rPr>
              <w:t> </w:t>
            </w:r>
            <w:r>
              <w:rPr>
                <w:color w:val="172837"/>
                <w:sz w:val="17"/>
              </w:rPr>
              <w:t>patients</w:t>
            </w:r>
            <w:r>
              <w:rPr>
                <w:color w:val="172837"/>
                <w:spacing w:val="1"/>
                <w:sz w:val="17"/>
              </w:rPr>
              <w:t> </w:t>
            </w:r>
            <w:r>
              <w:rPr>
                <w:color w:val="172837"/>
                <w:sz w:val="17"/>
              </w:rPr>
              <w:t>at</w:t>
            </w:r>
            <w:r>
              <w:rPr>
                <w:color w:val="172837"/>
                <w:spacing w:val="1"/>
                <w:sz w:val="17"/>
              </w:rPr>
              <w:t> </w:t>
            </w:r>
            <w:r>
              <w:rPr>
                <w:color w:val="172837"/>
                <w:sz w:val="17"/>
              </w:rPr>
              <w:t>the</w:t>
            </w:r>
            <w:r>
              <w:rPr>
                <w:color w:val="172837"/>
                <w:spacing w:val="2"/>
                <w:sz w:val="17"/>
              </w:rPr>
              <w:t> </w:t>
            </w:r>
            <w:r>
              <w:rPr>
                <w:color w:val="172837"/>
                <w:sz w:val="17"/>
              </w:rPr>
              <w:t>hospital</w:t>
            </w:r>
            <w:r>
              <w:rPr>
                <w:color w:val="172837"/>
                <w:spacing w:val="1"/>
                <w:sz w:val="17"/>
              </w:rPr>
              <w:t> </w:t>
            </w:r>
            <w:r>
              <w:rPr>
                <w:color w:val="172837"/>
                <w:spacing w:val="-2"/>
                <w:sz w:val="17"/>
              </w:rPr>
              <w:t>entrance.</w:t>
            </w:r>
          </w:p>
        </w:tc>
      </w:tr>
    </w:tbl>
    <w:p>
      <w:pPr>
        <w:pStyle w:val="BodyText"/>
        <w:spacing w:before="3"/>
        <w:rPr>
          <w:i/>
          <w:sz w:val="16"/>
        </w:rPr>
      </w:pPr>
    </w:p>
    <w:p>
      <w:pPr>
        <w:pStyle w:val="Heading8"/>
        <w:spacing w:before="100"/>
        <w:ind w:left="280" w:firstLine="0"/>
      </w:pPr>
      <w:r>
        <w:rPr>
          <w:color w:val="167286"/>
        </w:rPr>
        <w:t>Use</w:t>
      </w:r>
      <w:r>
        <w:rPr>
          <w:color w:val="167286"/>
          <w:spacing w:val="-1"/>
        </w:rPr>
        <w:t> </w:t>
      </w:r>
      <w:r>
        <w:rPr>
          <w:color w:val="167286"/>
        </w:rPr>
        <w:t>Case</w:t>
      </w:r>
      <w:r>
        <w:rPr>
          <w:color w:val="167286"/>
          <w:spacing w:val="-1"/>
        </w:rPr>
        <w:t> </w:t>
      </w:r>
      <w:r>
        <w:rPr>
          <w:color w:val="167286"/>
        </w:rPr>
        <w:t>UC-08:</w:t>
      </w:r>
      <w:r>
        <w:rPr>
          <w:color w:val="167286"/>
          <w:spacing w:val="-1"/>
        </w:rPr>
        <w:t> </w:t>
      </w:r>
      <w:r>
        <w:rPr>
          <w:color w:val="167286"/>
        </w:rPr>
        <w:t>Send</w:t>
      </w:r>
      <w:r>
        <w:rPr>
          <w:color w:val="167286"/>
          <w:spacing w:val="-1"/>
        </w:rPr>
        <w:t> </w:t>
      </w:r>
      <w:r>
        <w:rPr>
          <w:color w:val="167286"/>
        </w:rPr>
        <w:t>WhatsApp</w:t>
      </w:r>
      <w:r>
        <w:rPr>
          <w:color w:val="167286"/>
          <w:spacing w:val="-1"/>
        </w:rPr>
        <w:t> </w:t>
      </w:r>
      <w:r>
        <w:rPr>
          <w:color w:val="167286"/>
          <w:spacing w:val="-2"/>
        </w:rPr>
        <w:t>Notification</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4.23:</w:t>
      </w:r>
      <w:r>
        <w:rPr>
          <w:i/>
          <w:color w:val="36586A"/>
          <w:spacing w:val="-2"/>
          <w:sz w:val="18"/>
        </w:rPr>
        <w:t> </w:t>
      </w:r>
      <w:r>
        <w:rPr>
          <w:i/>
          <w:color w:val="36586A"/>
          <w:sz w:val="18"/>
        </w:rPr>
        <w:t>Use</w:t>
      </w:r>
      <w:r>
        <w:rPr>
          <w:i/>
          <w:color w:val="36586A"/>
          <w:spacing w:val="-2"/>
          <w:sz w:val="18"/>
        </w:rPr>
        <w:t> </w:t>
      </w:r>
      <w:r>
        <w:rPr>
          <w:i/>
          <w:color w:val="36586A"/>
          <w:sz w:val="18"/>
        </w:rPr>
        <w:t>Case</w:t>
      </w:r>
      <w:r>
        <w:rPr>
          <w:i/>
          <w:color w:val="36586A"/>
          <w:spacing w:val="-3"/>
          <w:sz w:val="18"/>
        </w:rPr>
        <w:t> </w:t>
      </w:r>
      <w:r>
        <w:rPr>
          <w:i/>
          <w:color w:val="36586A"/>
          <w:sz w:val="18"/>
        </w:rPr>
        <w:t>UC-08:</w:t>
      </w:r>
      <w:r>
        <w:rPr>
          <w:i/>
          <w:color w:val="36586A"/>
          <w:spacing w:val="-2"/>
          <w:sz w:val="18"/>
        </w:rPr>
        <w:t> </w:t>
      </w:r>
      <w:r>
        <w:rPr>
          <w:i/>
          <w:color w:val="36586A"/>
          <w:sz w:val="18"/>
        </w:rPr>
        <w:t>Send</w:t>
      </w:r>
      <w:r>
        <w:rPr>
          <w:i/>
          <w:color w:val="36586A"/>
          <w:spacing w:val="-2"/>
          <w:sz w:val="18"/>
        </w:rPr>
        <w:t> </w:t>
      </w:r>
      <w:r>
        <w:rPr>
          <w:i/>
          <w:color w:val="36586A"/>
          <w:sz w:val="18"/>
        </w:rPr>
        <w:t>WhatsApp</w:t>
      </w:r>
      <w:r>
        <w:rPr>
          <w:i/>
          <w:color w:val="36586A"/>
          <w:spacing w:val="-2"/>
          <w:sz w:val="18"/>
        </w:rPr>
        <w:t> Notification</w:t>
      </w:r>
    </w:p>
    <w:p>
      <w:pPr>
        <w:pStyle w:val="BodyText"/>
        <w:spacing w:before="2" w:after="1"/>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Description</w:t>
            </w:r>
          </w:p>
        </w:tc>
      </w:tr>
      <w:tr>
        <w:trPr>
          <w:trHeight w:val="359"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06"/>
              <w:rPr>
                <w:sz w:val="17"/>
              </w:rPr>
            </w:pPr>
            <w:r>
              <w:rPr>
                <w:color w:val="172837"/>
                <w:sz w:val="17"/>
              </w:rPr>
              <w:t>UC-</w:t>
            </w:r>
            <w:r>
              <w:rPr>
                <w:color w:val="172837"/>
                <w:spacing w:val="-5"/>
                <w:sz w:val="17"/>
              </w:rPr>
              <w:t>08</w:t>
            </w:r>
          </w:p>
        </w:tc>
      </w:tr>
      <w:tr>
        <w:trPr>
          <w:trHeight w:val="599"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06"/>
              <w:rPr>
                <w:sz w:val="17"/>
              </w:rPr>
            </w:pPr>
            <w:r>
              <w:rPr>
                <w:color w:val="172837"/>
                <w:sz w:val="17"/>
              </w:rPr>
              <w:t>Send</w:t>
            </w:r>
            <w:r>
              <w:rPr>
                <w:color w:val="172837"/>
                <w:spacing w:val="4"/>
                <w:sz w:val="17"/>
              </w:rPr>
              <w:t> </w:t>
            </w:r>
            <w:r>
              <w:rPr>
                <w:color w:val="172837"/>
                <w:sz w:val="17"/>
              </w:rPr>
              <w:t>WhatsApp</w:t>
            </w:r>
            <w:r>
              <w:rPr>
                <w:color w:val="172837"/>
                <w:spacing w:val="4"/>
                <w:sz w:val="17"/>
              </w:rPr>
              <w:t> </w:t>
            </w:r>
            <w:r>
              <w:rPr>
                <w:color w:val="172837"/>
                <w:spacing w:val="-2"/>
                <w:sz w:val="17"/>
              </w:rPr>
              <w:t>Notification</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06"/>
              <w:rPr>
                <w:sz w:val="17"/>
              </w:rPr>
            </w:pPr>
            <w:r>
              <w:rPr>
                <w:color w:val="172837"/>
                <w:sz w:val="17"/>
              </w:rPr>
              <w:t>System</w:t>
            </w:r>
            <w:r>
              <w:rPr>
                <w:color w:val="172837"/>
                <w:spacing w:val="-5"/>
                <w:sz w:val="17"/>
              </w:rPr>
              <w:t> </w:t>
            </w:r>
            <w:r>
              <w:rPr>
                <w:color w:val="172837"/>
                <w:spacing w:val="-2"/>
                <w:sz w:val="17"/>
              </w:rPr>
              <w:t>(automated)</w:t>
            </w:r>
          </w:p>
        </w:tc>
      </w:tr>
      <w:tr>
        <w:trPr>
          <w:trHeight w:val="599"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59" w:lineRule="auto"/>
              <w:ind w:left="106"/>
              <w:rPr>
                <w:sz w:val="17"/>
              </w:rPr>
            </w:pPr>
            <w:r>
              <w:rPr>
                <w:color w:val="172837"/>
                <w:sz w:val="17"/>
              </w:rPr>
              <w:t>The system sends a WhatsApp message to a patient for registration, turn readiness, call, missed turn, or transfer events,</w:t>
            </w:r>
            <w:r>
              <w:rPr>
                <w:color w:val="172837"/>
                <w:spacing w:val="40"/>
                <w:sz w:val="17"/>
              </w:rPr>
              <w:t> </w:t>
            </w:r>
            <w:r>
              <w:rPr>
                <w:color w:val="172837"/>
                <w:sz w:val="17"/>
              </w:rPr>
              <w:t>with automatic retry on failure.</w:t>
            </w:r>
          </w:p>
        </w:tc>
      </w:tr>
      <w:tr>
        <w:trPr>
          <w:trHeight w:val="599"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spacing w:line="259" w:lineRule="auto"/>
              <w:ind w:left="106"/>
              <w:rPr>
                <w:sz w:val="17"/>
              </w:rPr>
            </w:pPr>
            <w:r>
              <w:rPr>
                <w:color w:val="172837"/>
                <w:sz w:val="17"/>
              </w:rPr>
              <w:t>Patient has notification consent</w:t>
            </w:r>
            <w:r>
              <w:rPr>
                <w:color w:val="172837"/>
                <w:spacing w:val="-1"/>
                <w:sz w:val="17"/>
              </w:rPr>
              <w:t> </w:t>
            </w:r>
            <w:r>
              <w:rPr>
                <w:color w:val="172837"/>
                <w:sz w:val="17"/>
              </w:rPr>
              <w:t>enabled. Patient has a</w:t>
            </w:r>
            <w:r>
              <w:rPr>
                <w:color w:val="172837"/>
                <w:spacing w:val="-1"/>
                <w:sz w:val="17"/>
              </w:rPr>
              <w:t> </w:t>
            </w:r>
            <w:r>
              <w:rPr>
                <w:color w:val="172837"/>
                <w:sz w:val="17"/>
              </w:rPr>
              <w:t>valid phone number. WhatsApp</w:t>
            </w:r>
            <w:r>
              <w:rPr>
                <w:color w:val="172837"/>
                <w:spacing w:val="-1"/>
                <w:sz w:val="17"/>
              </w:rPr>
              <w:t> </w:t>
            </w:r>
            <w:r>
              <w:rPr>
                <w:color w:val="172837"/>
                <w:sz w:val="17"/>
              </w:rPr>
              <w:t>provider is configured (mock</w:t>
            </w:r>
            <w:r>
              <w:rPr>
                <w:color w:val="172837"/>
                <w:spacing w:val="-1"/>
                <w:sz w:val="17"/>
              </w:rPr>
              <w:t> </w:t>
            </w:r>
            <w:r>
              <w:rPr>
                <w:color w:val="172837"/>
                <w:sz w:val="17"/>
              </w:rPr>
              <w:t>or</w:t>
            </w:r>
            <w:r>
              <w:rPr>
                <w:color w:val="172837"/>
                <w:spacing w:val="40"/>
                <w:sz w:val="17"/>
              </w:rPr>
              <w:t> </w:t>
            </w:r>
            <w:r>
              <w:rPr>
                <w:color w:val="172837"/>
                <w:sz w:val="17"/>
              </w:rPr>
              <w:t>Meta Cloud API).</w:t>
            </w:r>
          </w:p>
        </w:tc>
      </w:tr>
      <w:tr>
        <w:trPr>
          <w:trHeight w:val="374"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ind w:left="106"/>
              <w:rPr>
                <w:sz w:val="17"/>
              </w:rPr>
            </w:pPr>
            <w:r>
              <w:rPr>
                <w:color w:val="172837"/>
                <w:sz w:val="17"/>
              </w:rPr>
              <w:t>Notification record</w:t>
            </w:r>
            <w:r>
              <w:rPr>
                <w:color w:val="172837"/>
                <w:spacing w:val="1"/>
                <w:sz w:val="17"/>
              </w:rPr>
              <w:t> </w:t>
            </w:r>
            <w:r>
              <w:rPr>
                <w:color w:val="172837"/>
                <w:sz w:val="17"/>
              </w:rPr>
              <w:t>is</w:t>
            </w:r>
            <w:r>
              <w:rPr>
                <w:color w:val="172837"/>
                <w:spacing w:val="1"/>
                <w:sz w:val="17"/>
              </w:rPr>
              <w:t> </w:t>
            </w:r>
            <w:r>
              <w:rPr>
                <w:color w:val="172837"/>
                <w:sz w:val="17"/>
              </w:rPr>
              <w:t>created</w:t>
            </w:r>
            <w:r>
              <w:rPr>
                <w:color w:val="172837"/>
                <w:spacing w:val="1"/>
                <w:sz w:val="17"/>
              </w:rPr>
              <w:t> </w:t>
            </w:r>
            <w:r>
              <w:rPr>
                <w:color w:val="172837"/>
                <w:sz w:val="17"/>
              </w:rPr>
              <w:t>with</w:t>
            </w:r>
            <w:r>
              <w:rPr>
                <w:color w:val="172837"/>
                <w:spacing w:val="1"/>
                <w:sz w:val="17"/>
              </w:rPr>
              <w:t> </w:t>
            </w:r>
            <w:r>
              <w:rPr>
                <w:color w:val="172837"/>
                <w:sz w:val="17"/>
              </w:rPr>
              <w:t>delivery</w:t>
            </w:r>
            <w:r>
              <w:rPr>
                <w:color w:val="172837"/>
                <w:spacing w:val="1"/>
                <w:sz w:val="17"/>
              </w:rPr>
              <w:t> </w:t>
            </w:r>
            <w:r>
              <w:rPr>
                <w:color w:val="172837"/>
                <w:sz w:val="17"/>
              </w:rPr>
              <w:t>status.</w:t>
            </w:r>
            <w:r>
              <w:rPr>
                <w:color w:val="172837"/>
                <w:spacing w:val="1"/>
                <w:sz w:val="17"/>
              </w:rPr>
              <w:t> </w:t>
            </w:r>
            <w:r>
              <w:rPr>
                <w:color w:val="172837"/>
                <w:sz w:val="17"/>
              </w:rPr>
              <w:t>If</w:t>
            </w:r>
            <w:r>
              <w:rPr>
                <w:color w:val="172837"/>
                <w:spacing w:val="1"/>
                <w:sz w:val="17"/>
              </w:rPr>
              <w:t> </w:t>
            </w:r>
            <w:r>
              <w:rPr>
                <w:color w:val="172837"/>
                <w:sz w:val="17"/>
              </w:rPr>
              <w:t>successful,</w:t>
            </w:r>
            <w:r>
              <w:rPr>
                <w:color w:val="172837"/>
                <w:spacing w:val="1"/>
                <w:sz w:val="17"/>
              </w:rPr>
              <w:t> </w:t>
            </w:r>
            <w:r>
              <w:rPr>
                <w:color w:val="172837"/>
                <w:sz w:val="17"/>
              </w:rPr>
              <w:t>message is</w:t>
            </w:r>
            <w:r>
              <w:rPr>
                <w:color w:val="172837"/>
                <w:spacing w:val="1"/>
                <w:sz w:val="17"/>
              </w:rPr>
              <w:t> </w:t>
            </w:r>
            <w:r>
              <w:rPr>
                <w:color w:val="172837"/>
                <w:sz w:val="17"/>
              </w:rPr>
              <w:t>delivered.</w:t>
            </w:r>
            <w:r>
              <w:rPr>
                <w:color w:val="172837"/>
                <w:spacing w:val="1"/>
                <w:sz w:val="17"/>
              </w:rPr>
              <w:t> </w:t>
            </w:r>
            <w:r>
              <w:rPr>
                <w:color w:val="172837"/>
                <w:sz w:val="17"/>
              </w:rPr>
              <w:t>If</w:t>
            </w:r>
            <w:r>
              <w:rPr>
                <w:color w:val="172837"/>
                <w:spacing w:val="1"/>
                <w:sz w:val="17"/>
              </w:rPr>
              <w:t> </w:t>
            </w:r>
            <w:r>
              <w:rPr>
                <w:color w:val="172837"/>
                <w:sz w:val="17"/>
              </w:rPr>
              <w:t>failed,</w:t>
            </w:r>
            <w:r>
              <w:rPr>
                <w:color w:val="172837"/>
                <w:spacing w:val="1"/>
                <w:sz w:val="17"/>
              </w:rPr>
              <w:t> </w:t>
            </w:r>
            <w:r>
              <w:rPr>
                <w:color w:val="172837"/>
                <w:sz w:val="17"/>
              </w:rPr>
              <w:t>retry</w:t>
            </w:r>
            <w:r>
              <w:rPr>
                <w:color w:val="172837"/>
                <w:spacing w:val="1"/>
                <w:sz w:val="17"/>
              </w:rPr>
              <w:t> </w:t>
            </w:r>
            <w:r>
              <w:rPr>
                <w:color w:val="172837"/>
                <w:sz w:val="17"/>
              </w:rPr>
              <w:t>is</w:t>
            </w:r>
            <w:r>
              <w:rPr>
                <w:color w:val="172837"/>
                <w:spacing w:val="1"/>
                <w:sz w:val="17"/>
              </w:rPr>
              <w:t> </w:t>
            </w:r>
            <w:r>
              <w:rPr>
                <w:color w:val="172837"/>
                <w:spacing w:val="-2"/>
                <w:sz w:val="17"/>
              </w:rPr>
              <w:t>scheduled.</w:t>
            </w:r>
          </w:p>
        </w:tc>
      </w:tr>
      <w:tr>
        <w:trPr>
          <w:trHeight w:val="1709"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6" w:lineRule="auto"/>
              <w:ind w:left="106" w:right="130"/>
              <w:rPr>
                <w:sz w:val="17"/>
              </w:rPr>
            </w:pPr>
            <w:r>
              <w:rPr>
                <w:color w:val="172837"/>
                <w:sz w:val="17"/>
              </w:rPr>
              <w:t>1. A queue event triggers notification dispatch (registration, call, missed, transfer, turn readiness). 2. System checks the</w:t>
            </w:r>
            <w:r>
              <w:rPr>
                <w:color w:val="172837"/>
                <w:spacing w:val="40"/>
                <w:sz w:val="17"/>
              </w:rPr>
              <w:t> </w:t>
            </w:r>
            <w:r>
              <w:rPr>
                <w:color w:val="172837"/>
                <w:sz w:val="17"/>
              </w:rPr>
              <w:t>patient’s notification consent. 3. System creates a notification record with type, channel, recipient, and message</w:t>
            </w:r>
            <w:r>
              <w:rPr>
                <w:color w:val="172837"/>
                <w:spacing w:val="40"/>
                <w:sz w:val="17"/>
              </w:rPr>
              <w:t> </w:t>
            </w:r>
            <w:r>
              <w:rPr>
                <w:color w:val="172837"/>
                <w:sz w:val="17"/>
              </w:rPr>
              <w:t>content. 4. System resolves the WhatsApp template for the notification type. 5. System sends the message via the</w:t>
            </w:r>
            <w:r>
              <w:rPr>
                <w:color w:val="172837"/>
                <w:spacing w:val="40"/>
                <w:sz w:val="17"/>
              </w:rPr>
              <w:t> </w:t>
            </w:r>
            <w:r>
              <w:rPr>
                <w:color w:val="172837"/>
                <w:sz w:val="17"/>
              </w:rPr>
              <w:t>configured provider (mock or Meta Cloud API). 6. If delivery succeeds, system records the provider message ID and sets</w:t>
            </w:r>
            <w:r>
              <w:rPr>
                <w:color w:val="172837"/>
                <w:spacing w:val="40"/>
                <w:sz w:val="17"/>
              </w:rPr>
              <w:t> </w:t>
            </w:r>
            <w:r>
              <w:rPr>
                <w:color w:val="172837"/>
                <w:sz w:val="17"/>
              </w:rPr>
              <w:t>status</w:t>
            </w:r>
            <w:r>
              <w:rPr>
                <w:color w:val="172837"/>
                <w:spacing w:val="-1"/>
                <w:sz w:val="17"/>
              </w:rPr>
              <w:t> </w:t>
            </w:r>
            <w:r>
              <w:rPr>
                <w:color w:val="172837"/>
                <w:sz w:val="17"/>
              </w:rPr>
              <w:t>to</w:t>
            </w:r>
            <w:r>
              <w:rPr>
                <w:color w:val="172837"/>
                <w:spacing w:val="-1"/>
                <w:sz w:val="17"/>
              </w:rPr>
              <w:t> </w:t>
            </w:r>
            <w:r>
              <w:rPr>
                <w:color w:val="172837"/>
                <w:sz w:val="17"/>
              </w:rPr>
              <w:t>“sent”/“delivered”.</w:t>
            </w:r>
            <w:r>
              <w:rPr>
                <w:color w:val="172837"/>
                <w:spacing w:val="-1"/>
                <w:sz w:val="17"/>
              </w:rPr>
              <w:t> </w:t>
            </w:r>
            <w:r>
              <w:rPr>
                <w:color w:val="172837"/>
                <w:sz w:val="17"/>
              </w:rPr>
              <w:t>7.</w:t>
            </w:r>
            <w:r>
              <w:rPr>
                <w:color w:val="172837"/>
                <w:spacing w:val="-1"/>
                <w:sz w:val="17"/>
              </w:rPr>
              <w:t> </w:t>
            </w:r>
            <w:r>
              <w:rPr>
                <w:color w:val="172837"/>
                <w:sz w:val="17"/>
              </w:rPr>
              <w:t>If</w:t>
            </w:r>
            <w:r>
              <w:rPr>
                <w:color w:val="172837"/>
                <w:spacing w:val="-1"/>
                <w:sz w:val="17"/>
              </w:rPr>
              <w:t> </w:t>
            </w:r>
            <w:r>
              <w:rPr>
                <w:color w:val="172837"/>
                <w:sz w:val="17"/>
              </w:rPr>
              <w:t>delivery</w:t>
            </w:r>
            <w:r>
              <w:rPr>
                <w:color w:val="172837"/>
                <w:spacing w:val="-1"/>
                <w:sz w:val="17"/>
              </w:rPr>
              <w:t> </w:t>
            </w:r>
            <w:r>
              <w:rPr>
                <w:color w:val="172837"/>
                <w:sz w:val="17"/>
              </w:rPr>
              <w:t>fails,</w:t>
            </w:r>
            <w:r>
              <w:rPr>
                <w:color w:val="172837"/>
                <w:spacing w:val="-1"/>
                <w:sz w:val="17"/>
              </w:rPr>
              <w:t> </w:t>
            </w:r>
            <w:r>
              <w:rPr>
                <w:color w:val="172837"/>
                <w:sz w:val="17"/>
              </w:rPr>
              <w:t>system</w:t>
            </w:r>
            <w:r>
              <w:rPr>
                <w:color w:val="172837"/>
                <w:spacing w:val="-1"/>
                <w:sz w:val="17"/>
              </w:rPr>
              <w:t> </w:t>
            </w:r>
            <w:r>
              <w:rPr>
                <w:color w:val="172837"/>
                <w:sz w:val="17"/>
              </w:rPr>
              <w:t>records</w:t>
            </w:r>
            <w:r>
              <w:rPr>
                <w:color w:val="172837"/>
                <w:spacing w:val="-1"/>
                <w:sz w:val="17"/>
              </w:rPr>
              <w:t> </w:t>
            </w:r>
            <w:r>
              <w:rPr>
                <w:color w:val="172837"/>
                <w:sz w:val="17"/>
              </w:rPr>
              <w:t>the</w:t>
            </w:r>
            <w:r>
              <w:rPr>
                <w:color w:val="172837"/>
                <w:spacing w:val="-1"/>
                <w:sz w:val="17"/>
              </w:rPr>
              <w:t> </w:t>
            </w:r>
            <w:r>
              <w:rPr>
                <w:color w:val="172837"/>
                <w:sz w:val="17"/>
              </w:rPr>
              <w:t>error</w:t>
            </w:r>
            <w:r>
              <w:rPr>
                <w:color w:val="172837"/>
                <w:spacing w:val="-1"/>
                <w:sz w:val="17"/>
              </w:rPr>
              <w:t> </w:t>
            </w:r>
            <w:r>
              <w:rPr>
                <w:color w:val="172837"/>
                <w:sz w:val="17"/>
              </w:rPr>
              <w:t>code</w:t>
            </w:r>
            <w:r>
              <w:rPr>
                <w:color w:val="172837"/>
                <w:spacing w:val="-1"/>
                <w:sz w:val="17"/>
              </w:rPr>
              <w:t> </w:t>
            </w:r>
            <w:r>
              <w:rPr>
                <w:color w:val="172837"/>
                <w:sz w:val="17"/>
              </w:rPr>
              <w:t>and</w:t>
            </w:r>
            <w:r>
              <w:rPr>
                <w:color w:val="172837"/>
                <w:spacing w:val="-1"/>
                <w:sz w:val="17"/>
              </w:rPr>
              <w:t> </w:t>
            </w:r>
            <w:r>
              <w:rPr>
                <w:color w:val="172837"/>
                <w:sz w:val="17"/>
              </w:rPr>
              <w:t>message,</w:t>
            </w:r>
            <w:r>
              <w:rPr>
                <w:color w:val="172837"/>
                <w:spacing w:val="-1"/>
                <w:sz w:val="17"/>
              </w:rPr>
              <w:t> </w:t>
            </w:r>
            <w:r>
              <w:rPr>
                <w:color w:val="172837"/>
                <w:sz w:val="17"/>
              </w:rPr>
              <w:t>and</w:t>
            </w:r>
            <w:r>
              <w:rPr>
                <w:color w:val="172837"/>
                <w:spacing w:val="-1"/>
                <w:sz w:val="17"/>
              </w:rPr>
              <w:t> </w:t>
            </w:r>
            <w:r>
              <w:rPr>
                <w:color w:val="172837"/>
                <w:sz w:val="17"/>
              </w:rPr>
              <w:t>schedules</w:t>
            </w:r>
            <w:r>
              <w:rPr>
                <w:color w:val="172837"/>
                <w:spacing w:val="-1"/>
                <w:sz w:val="17"/>
              </w:rPr>
              <w:t> </w:t>
            </w:r>
            <w:r>
              <w:rPr>
                <w:color w:val="172837"/>
                <w:sz w:val="17"/>
              </w:rPr>
              <w:t>a</w:t>
            </w:r>
            <w:r>
              <w:rPr>
                <w:color w:val="172837"/>
                <w:spacing w:val="-1"/>
                <w:sz w:val="17"/>
              </w:rPr>
              <w:t> </w:t>
            </w:r>
            <w:r>
              <w:rPr>
                <w:color w:val="172837"/>
                <w:sz w:val="17"/>
              </w:rPr>
              <w:t>retry</w:t>
            </w:r>
            <w:r>
              <w:rPr>
                <w:color w:val="172837"/>
                <w:spacing w:val="-1"/>
                <w:sz w:val="17"/>
              </w:rPr>
              <w:t> </w:t>
            </w:r>
            <w:r>
              <w:rPr>
                <w:color w:val="172837"/>
                <w:sz w:val="17"/>
              </w:rPr>
              <w:t>based</w:t>
            </w:r>
            <w:r>
              <w:rPr>
                <w:color w:val="172837"/>
                <w:spacing w:val="40"/>
                <w:sz w:val="17"/>
              </w:rPr>
              <w:t> </w:t>
            </w:r>
            <w:r>
              <w:rPr>
                <w:color w:val="172837"/>
                <w:sz w:val="17"/>
              </w:rPr>
              <w:t>on configured retry delays (15s, 60s, 300s). 8. System creates a notification attempt record for each attempt. 9. Retry</w:t>
            </w:r>
            <w:r>
              <w:rPr>
                <w:color w:val="172837"/>
                <w:spacing w:val="40"/>
                <w:sz w:val="17"/>
              </w:rPr>
              <w:t> </w:t>
            </w:r>
            <w:r>
              <w:rPr>
                <w:color w:val="172837"/>
                <w:sz w:val="17"/>
              </w:rPr>
              <w:t>continues until max attempts is reached or delivery succeeds.</w:t>
            </w:r>
          </w:p>
        </w:tc>
      </w:tr>
      <w:tr>
        <w:trPr>
          <w:trHeight w:val="599" w:hRule="atLeast"/>
        </w:trPr>
        <w:tc>
          <w:tcPr>
            <w:tcW w:w="1290" w:type="dxa"/>
            <w:shd w:val="clear" w:color="auto" w:fill="F5F9FA"/>
          </w:tcPr>
          <w:p>
            <w:pPr>
              <w:pStyle w:val="TableParagraph"/>
              <w:spacing w:line="259"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spacing w:line="259" w:lineRule="auto"/>
              <w:ind w:left="106" w:right="96"/>
              <w:rPr>
                <w:sz w:val="17"/>
              </w:rPr>
            </w:pPr>
            <w:r>
              <w:rPr>
                <w:b/>
                <w:color w:val="122E40"/>
                <w:sz w:val="17"/>
              </w:rPr>
              <w:t>A1:</w:t>
            </w:r>
            <w:r>
              <w:rPr>
                <w:b/>
                <w:color w:val="122E40"/>
                <w:spacing w:val="-1"/>
                <w:sz w:val="17"/>
              </w:rPr>
              <w:t> </w:t>
            </w:r>
            <w:r>
              <w:rPr>
                <w:b/>
                <w:color w:val="122E40"/>
                <w:sz w:val="17"/>
              </w:rPr>
              <w:t>Manual</w:t>
            </w:r>
            <w:r>
              <w:rPr>
                <w:b/>
                <w:color w:val="122E40"/>
                <w:spacing w:val="-1"/>
                <w:sz w:val="17"/>
              </w:rPr>
              <w:t> </w:t>
            </w:r>
            <w:r>
              <w:rPr>
                <w:b/>
                <w:color w:val="122E40"/>
                <w:sz w:val="17"/>
              </w:rPr>
              <w:t>retry.</w:t>
            </w:r>
            <w:r>
              <w:rPr>
                <w:b/>
                <w:color w:val="122E40"/>
                <w:spacing w:val="-1"/>
                <w:sz w:val="17"/>
              </w:rPr>
              <w:t> </w:t>
            </w:r>
            <w:r>
              <w:rPr>
                <w:color w:val="172837"/>
                <w:sz w:val="17"/>
              </w:rPr>
              <w:t>Staff</w:t>
            </w:r>
            <w:r>
              <w:rPr>
                <w:color w:val="172837"/>
                <w:spacing w:val="-1"/>
                <w:sz w:val="17"/>
              </w:rPr>
              <w:t> </w:t>
            </w:r>
            <w:r>
              <w:rPr>
                <w:color w:val="172837"/>
                <w:sz w:val="17"/>
              </w:rPr>
              <w:t>can</w:t>
            </w:r>
            <w:r>
              <w:rPr>
                <w:color w:val="172837"/>
                <w:spacing w:val="-1"/>
                <w:sz w:val="17"/>
              </w:rPr>
              <w:t> </w:t>
            </w:r>
            <w:r>
              <w:rPr>
                <w:color w:val="172837"/>
                <w:sz w:val="17"/>
              </w:rPr>
              <w:t>manually</w:t>
            </w:r>
            <w:r>
              <w:rPr>
                <w:color w:val="172837"/>
                <w:spacing w:val="-1"/>
                <w:sz w:val="17"/>
              </w:rPr>
              <w:t> </w:t>
            </w:r>
            <w:r>
              <w:rPr>
                <w:color w:val="172837"/>
                <w:sz w:val="17"/>
              </w:rPr>
              <w:t>retry</w:t>
            </w:r>
            <w:r>
              <w:rPr>
                <w:color w:val="172837"/>
                <w:spacing w:val="-1"/>
                <w:sz w:val="17"/>
              </w:rPr>
              <w:t> </w:t>
            </w:r>
            <w:r>
              <w:rPr>
                <w:color w:val="172837"/>
                <w:sz w:val="17"/>
              </w:rPr>
              <w:t>a</w:t>
            </w:r>
            <w:r>
              <w:rPr>
                <w:color w:val="172837"/>
                <w:spacing w:val="-1"/>
                <w:sz w:val="17"/>
              </w:rPr>
              <w:t> </w:t>
            </w:r>
            <w:r>
              <w:rPr>
                <w:color w:val="172837"/>
                <w:sz w:val="17"/>
              </w:rPr>
              <w:t>failed</w:t>
            </w:r>
            <w:r>
              <w:rPr>
                <w:color w:val="172837"/>
                <w:spacing w:val="-1"/>
                <w:sz w:val="17"/>
              </w:rPr>
              <w:t> </w:t>
            </w:r>
            <w:r>
              <w:rPr>
                <w:color w:val="172837"/>
                <w:sz w:val="17"/>
              </w:rPr>
              <w:t>notification</w:t>
            </w:r>
            <w:r>
              <w:rPr>
                <w:color w:val="172837"/>
                <w:spacing w:val="-1"/>
                <w:sz w:val="17"/>
              </w:rPr>
              <w:t> </w:t>
            </w:r>
            <w:r>
              <w:rPr>
                <w:color w:val="172837"/>
                <w:sz w:val="17"/>
              </w:rPr>
              <w:t>from</w:t>
            </w:r>
            <w:r>
              <w:rPr>
                <w:color w:val="172837"/>
                <w:spacing w:val="-1"/>
                <w:sz w:val="17"/>
              </w:rPr>
              <w:t> </w:t>
            </w:r>
            <w:r>
              <w:rPr>
                <w:color w:val="172837"/>
                <w:sz w:val="17"/>
              </w:rPr>
              <w:t>the</w:t>
            </w:r>
            <w:r>
              <w:rPr>
                <w:color w:val="172837"/>
                <w:spacing w:val="-1"/>
                <w:sz w:val="17"/>
              </w:rPr>
              <w:t> </w:t>
            </w:r>
            <w:r>
              <w:rPr>
                <w:color w:val="172837"/>
                <w:sz w:val="17"/>
              </w:rPr>
              <w:t>dashboard.</w:t>
            </w:r>
            <w:r>
              <w:rPr>
                <w:color w:val="172837"/>
                <w:spacing w:val="-1"/>
                <w:sz w:val="17"/>
              </w:rPr>
              <w:t> </w:t>
            </w:r>
            <w:r>
              <w:rPr>
                <w:b/>
                <w:color w:val="122E40"/>
                <w:sz w:val="17"/>
              </w:rPr>
              <w:t>A2:</w:t>
            </w:r>
            <w:r>
              <w:rPr>
                <w:b/>
                <w:color w:val="122E40"/>
                <w:spacing w:val="-1"/>
                <w:sz w:val="17"/>
              </w:rPr>
              <w:t> </w:t>
            </w:r>
            <w:r>
              <w:rPr>
                <w:b/>
                <w:color w:val="122E40"/>
                <w:sz w:val="17"/>
              </w:rPr>
              <w:t>Bulk</w:t>
            </w:r>
            <w:r>
              <w:rPr>
                <w:b/>
                <w:color w:val="122E40"/>
                <w:spacing w:val="-1"/>
                <w:sz w:val="17"/>
              </w:rPr>
              <w:t> </w:t>
            </w:r>
            <w:r>
              <w:rPr>
                <w:b/>
                <w:color w:val="122E40"/>
                <w:sz w:val="17"/>
              </w:rPr>
              <w:t>retry.</w:t>
            </w:r>
            <w:r>
              <w:rPr>
                <w:b/>
                <w:color w:val="122E40"/>
                <w:spacing w:val="-1"/>
                <w:sz w:val="17"/>
              </w:rPr>
              <w:t> </w:t>
            </w:r>
            <w:r>
              <w:rPr>
                <w:color w:val="172837"/>
                <w:sz w:val="17"/>
              </w:rPr>
              <w:t>Staff</w:t>
            </w:r>
            <w:r>
              <w:rPr>
                <w:color w:val="172837"/>
                <w:spacing w:val="-1"/>
                <w:sz w:val="17"/>
              </w:rPr>
              <w:t> </w:t>
            </w:r>
            <w:r>
              <w:rPr>
                <w:color w:val="172837"/>
                <w:sz w:val="17"/>
              </w:rPr>
              <w:t>can</w:t>
            </w:r>
            <w:r>
              <w:rPr>
                <w:color w:val="172837"/>
                <w:spacing w:val="-1"/>
                <w:sz w:val="17"/>
              </w:rPr>
              <w:t> </w:t>
            </w:r>
            <w:r>
              <w:rPr>
                <w:color w:val="172837"/>
                <w:sz w:val="17"/>
              </w:rPr>
              <w:t>retry</w:t>
            </w:r>
            <w:r>
              <w:rPr>
                <w:color w:val="172837"/>
                <w:spacing w:val="40"/>
                <w:sz w:val="17"/>
              </w:rPr>
              <w:t> </w:t>
            </w:r>
            <w:r>
              <w:rPr>
                <w:color w:val="172837"/>
                <w:sz w:val="17"/>
              </w:rPr>
              <w:t>multiple failed notifications simultaneously.</w:t>
            </w:r>
          </w:p>
        </w:tc>
      </w:tr>
      <w:tr>
        <w:trPr>
          <w:trHeight w:val="599" w:hRule="atLeast"/>
        </w:trPr>
        <w:tc>
          <w:tcPr>
            <w:tcW w:w="1290" w:type="dxa"/>
          </w:tcPr>
          <w:p>
            <w:pPr>
              <w:pStyle w:val="TableParagraph"/>
              <w:rPr>
                <w:b/>
                <w:sz w:val="17"/>
              </w:rPr>
            </w:pPr>
            <w:r>
              <w:rPr>
                <w:b/>
                <w:color w:val="122E40"/>
                <w:spacing w:val="-2"/>
                <w:sz w:val="17"/>
              </w:rPr>
              <w:t>Exceptions</w:t>
            </w:r>
          </w:p>
        </w:tc>
        <w:tc>
          <w:tcPr>
            <w:tcW w:w="8562" w:type="dxa"/>
            <w:tcBorders>
              <w:right w:val="single" w:sz="4" w:space="0" w:color="CBD8DE"/>
            </w:tcBorders>
          </w:tcPr>
          <w:p>
            <w:pPr>
              <w:pStyle w:val="TableParagraph"/>
              <w:spacing w:line="259" w:lineRule="auto"/>
              <w:ind w:left="106"/>
              <w:rPr>
                <w:sz w:val="17"/>
              </w:rPr>
            </w:pPr>
            <w:r>
              <w:rPr>
                <w:b/>
                <w:color w:val="122E40"/>
                <w:sz w:val="17"/>
              </w:rPr>
              <w:t>E1: Provider unavailable. </w:t>
            </w:r>
            <w:r>
              <w:rPr>
                <w:color w:val="172837"/>
                <w:sz w:val="17"/>
              </w:rPr>
              <w:t>If the WhatsApp API is unreachable, the notification is queued for retry. </w:t>
            </w:r>
            <w:r>
              <w:rPr>
                <w:b/>
                <w:color w:val="122E40"/>
                <w:sz w:val="17"/>
              </w:rPr>
              <w:t>E2: Invalid phone</w:t>
            </w:r>
            <w:r>
              <w:rPr>
                <w:b/>
                <w:color w:val="122E40"/>
                <w:spacing w:val="40"/>
                <w:sz w:val="17"/>
              </w:rPr>
              <w:t> </w:t>
            </w:r>
            <w:r>
              <w:rPr>
                <w:b/>
                <w:color w:val="122E40"/>
                <w:sz w:val="17"/>
              </w:rPr>
              <w:t>number. </w:t>
            </w:r>
            <w:r>
              <w:rPr>
                <w:color w:val="172837"/>
                <w:sz w:val="17"/>
              </w:rPr>
              <w:t>If the phone number is invalid, the notification is marked as failed with an error code.</w:t>
            </w:r>
          </w:p>
        </w:tc>
      </w:tr>
      <w:tr>
        <w:trPr>
          <w:trHeight w:val="584" w:hRule="atLeast"/>
        </w:trPr>
        <w:tc>
          <w:tcPr>
            <w:tcW w:w="1290"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shd w:val="clear" w:color="auto" w:fill="F5F9FA"/>
          </w:tcPr>
          <w:p>
            <w:pPr>
              <w:pStyle w:val="TableParagraph"/>
              <w:spacing w:line="259" w:lineRule="auto"/>
              <w:ind w:left="106"/>
              <w:rPr>
                <w:sz w:val="17"/>
              </w:rPr>
            </w:pPr>
            <w:r>
              <w:rPr>
                <w:color w:val="172837"/>
                <w:sz w:val="17"/>
              </w:rPr>
              <w:t>Retry delays: 15 seconds, 60 seconds, 300 seconds (configurable). Max attempts: configurable per notification. Mock</w:t>
            </w:r>
            <w:r>
              <w:rPr>
                <w:color w:val="172837"/>
                <w:spacing w:val="40"/>
                <w:sz w:val="17"/>
              </w:rPr>
              <w:t> </w:t>
            </w:r>
            <w:r>
              <w:rPr>
                <w:color w:val="172837"/>
                <w:sz w:val="17"/>
              </w:rPr>
              <w:t>provider simulates delivery with configurable delay and failure rate for development.</w:t>
            </w:r>
          </w:p>
        </w:tc>
      </w:tr>
      <w:tr>
        <w:trPr>
          <w:trHeight w:val="374" w:hRule="atLeast"/>
        </w:trPr>
        <w:tc>
          <w:tcPr>
            <w:tcW w:w="1290" w:type="dxa"/>
          </w:tcPr>
          <w:p>
            <w:pPr>
              <w:pStyle w:val="TableParagraph"/>
              <w:rPr>
                <w:b/>
                <w:sz w:val="17"/>
              </w:rPr>
            </w:pPr>
            <w:r>
              <w:rPr>
                <w:b/>
                <w:color w:val="122E40"/>
                <w:spacing w:val="-2"/>
                <w:sz w:val="17"/>
              </w:rPr>
              <w:t>Frequency</w:t>
            </w:r>
          </w:p>
        </w:tc>
        <w:tc>
          <w:tcPr>
            <w:tcW w:w="8562" w:type="dxa"/>
            <w:tcBorders>
              <w:right w:val="single" w:sz="4" w:space="0" w:color="CBD8DE"/>
            </w:tcBorders>
          </w:tcPr>
          <w:p>
            <w:pPr>
              <w:pStyle w:val="TableParagraph"/>
              <w:ind w:left="106"/>
              <w:rPr>
                <w:sz w:val="17"/>
              </w:rPr>
            </w:pPr>
            <w:r>
              <w:rPr>
                <w:color w:val="172837"/>
                <w:sz w:val="17"/>
              </w:rPr>
              <w:t>High</w:t>
            </w:r>
            <w:r>
              <w:rPr>
                <w:color w:val="172837"/>
                <w:spacing w:val="1"/>
                <w:sz w:val="17"/>
              </w:rPr>
              <w:t> </w:t>
            </w:r>
            <w:r>
              <w:rPr>
                <w:color w:val="172837"/>
                <w:sz w:val="17"/>
              </w:rPr>
              <w:t>—</w:t>
            </w:r>
            <w:r>
              <w:rPr>
                <w:color w:val="172837"/>
                <w:spacing w:val="1"/>
                <w:sz w:val="17"/>
              </w:rPr>
              <w:t> </w:t>
            </w:r>
            <w:r>
              <w:rPr>
                <w:color w:val="172837"/>
                <w:sz w:val="17"/>
              </w:rPr>
              <w:t>triggered</w:t>
            </w:r>
            <w:r>
              <w:rPr>
                <w:color w:val="172837"/>
                <w:spacing w:val="1"/>
                <w:sz w:val="17"/>
              </w:rPr>
              <w:t> </w:t>
            </w:r>
            <w:r>
              <w:rPr>
                <w:color w:val="172837"/>
                <w:sz w:val="17"/>
              </w:rPr>
              <w:t>by</w:t>
            </w:r>
            <w:r>
              <w:rPr>
                <w:color w:val="172837"/>
                <w:spacing w:val="1"/>
                <w:sz w:val="17"/>
              </w:rPr>
              <w:t> </w:t>
            </w:r>
            <w:r>
              <w:rPr>
                <w:color w:val="172837"/>
                <w:sz w:val="17"/>
              </w:rPr>
              <w:t>every</w:t>
            </w:r>
            <w:r>
              <w:rPr>
                <w:color w:val="172837"/>
                <w:spacing w:val="2"/>
                <w:sz w:val="17"/>
              </w:rPr>
              <w:t> </w:t>
            </w:r>
            <w:r>
              <w:rPr>
                <w:color w:val="172837"/>
                <w:sz w:val="17"/>
              </w:rPr>
              <w:t>queue</w:t>
            </w:r>
            <w:r>
              <w:rPr>
                <w:color w:val="172837"/>
                <w:spacing w:val="1"/>
                <w:sz w:val="17"/>
              </w:rPr>
              <w:t> </w:t>
            </w:r>
            <w:r>
              <w:rPr>
                <w:color w:val="172837"/>
                <w:sz w:val="17"/>
              </w:rPr>
              <w:t>event</w:t>
            </w:r>
            <w:r>
              <w:rPr>
                <w:color w:val="172837"/>
                <w:spacing w:val="1"/>
                <w:sz w:val="17"/>
              </w:rPr>
              <w:t> </w:t>
            </w:r>
            <w:r>
              <w:rPr>
                <w:color w:val="172837"/>
                <w:sz w:val="17"/>
              </w:rPr>
              <w:t>for</w:t>
            </w:r>
            <w:r>
              <w:rPr>
                <w:color w:val="172837"/>
                <w:spacing w:val="1"/>
                <w:sz w:val="17"/>
              </w:rPr>
              <w:t> </w:t>
            </w:r>
            <w:r>
              <w:rPr>
                <w:color w:val="172837"/>
                <w:sz w:val="17"/>
              </w:rPr>
              <w:t>consented</w:t>
            </w:r>
            <w:r>
              <w:rPr>
                <w:color w:val="172837"/>
                <w:spacing w:val="2"/>
                <w:sz w:val="17"/>
              </w:rPr>
              <w:t> </w:t>
            </w:r>
            <w:r>
              <w:rPr>
                <w:color w:val="172837"/>
                <w:spacing w:val="-2"/>
                <w:sz w:val="17"/>
              </w:rPr>
              <w:t>patients.</w:t>
            </w:r>
          </w:p>
        </w:tc>
      </w:tr>
    </w:tbl>
    <w:p>
      <w:pPr>
        <w:pStyle w:val="BodyText"/>
        <w:spacing w:before="11"/>
        <w:rPr>
          <w:i/>
          <w:sz w:val="24"/>
        </w:rPr>
      </w:pPr>
    </w:p>
    <w:p>
      <w:pPr>
        <w:pStyle w:val="Heading8"/>
        <w:ind w:left="280" w:firstLine="0"/>
      </w:pPr>
      <w:r>
        <w:rPr>
          <w:color w:val="167286"/>
        </w:rPr>
        <w:t>Use</w:t>
      </w:r>
      <w:r>
        <w:rPr>
          <w:color w:val="167286"/>
          <w:spacing w:val="-1"/>
        </w:rPr>
        <w:t> </w:t>
      </w:r>
      <w:r>
        <w:rPr>
          <w:color w:val="167286"/>
        </w:rPr>
        <w:t>Case</w:t>
      </w:r>
      <w:r>
        <w:rPr>
          <w:color w:val="167286"/>
          <w:spacing w:val="-1"/>
        </w:rPr>
        <w:t> </w:t>
      </w:r>
      <w:r>
        <w:rPr>
          <w:color w:val="167286"/>
        </w:rPr>
        <w:t>UC-09:</w:t>
      </w:r>
      <w:r>
        <w:rPr>
          <w:color w:val="167286"/>
          <w:spacing w:val="-1"/>
        </w:rPr>
        <w:t> </w:t>
      </w:r>
      <w:r>
        <w:rPr>
          <w:color w:val="167286"/>
        </w:rPr>
        <w:t>View</w:t>
      </w:r>
      <w:r>
        <w:rPr>
          <w:color w:val="167286"/>
          <w:spacing w:val="-1"/>
        </w:rPr>
        <w:t> </w:t>
      </w:r>
      <w:r>
        <w:rPr>
          <w:color w:val="167286"/>
          <w:spacing w:val="-2"/>
        </w:rPr>
        <w:t>Reports</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4.24:</w:t>
      </w:r>
      <w:r>
        <w:rPr>
          <w:i/>
          <w:color w:val="36586A"/>
          <w:spacing w:val="-3"/>
          <w:sz w:val="18"/>
        </w:rPr>
        <w:t> </w:t>
      </w:r>
      <w:r>
        <w:rPr>
          <w:i/>
          <w:color w:val="36586A"/>
          <w:sz w:val="18"/>
        </w:rPr>
        <w:t>Use</w:t>
      </w:r>
      <w:r>
        <w:rPr>
          <w:i/>
          <w:color w:val="36586A"/>
          <w:spacing w:val="-3"/>
          <w:sz w:val="18"/>
        </w:rPr>
        <w:t> </w:t>
      </w:r>
      <w:r>
        <w:rPr>
          <w:i/>
          <w:color w:val="36586A"/>
          <w:sz w:val="18"/>
        </w:rPr>
        <w:t>Case</w:t>
      </w:r>
      <w:r>
        <w:rPr>
          <w:i/>
          <w:color w:val="36586A"/>
          <w:spacing w:val="-3"/>
          <w:sz w:val="18"/>
        </w:rPr>
        <w:t> </w:t>
      </w:r>
      <w:r>
        <w:rPr>
          <w:i/>
          <w:color w:val="36586A"/>
          <w:sz w:val="18"/>
        </w:rPr>
        <w:t>UC-09:</w:t>
      </w:r>
      <w:r>
        <w:rPr>
          <w:i/>
          <w:color w:val="36586A"/>
          <w:spacing w:val="-3"/>
          <w:sz w:val="18"/>
        </w:rPr>
        <w:t> </w:t>
      </w:r>
      <w:r>
        <w:rPr>
          <w:i/>
          <w:color w:val="36586A"/>
          <w:sz w:val="18"/>
        </w:rPr>
        <w:t>View</w:t>
      </w:r>
      <w:r>
        <w:rPr>
          <w:i/>
          <w:color w:val="36586A"/>
          <w:spacing w:val="-3"/>
          <w:sz w:val="18"/>
        </w:rPr>
        <w:t> </w:t>
      </w:r>
      <w:r>
        <w:rPr>
          <w:i/>
          <w:color w:val="36586A"/>
          <w:spacing w:val="-2"/>
          <w:sz w:val="18"/>
        </w:rPr>
        <w:t>Reports</w:t>
      </w:r>
    </w:p>
    <w:p>
      <w:pPr>
        <w:spacing w:after="0"/>
        <w:jc w:val="left"/>
        <w:rPr>
          <w:sz w:val="18"/>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25"/>
              <w:rPr>
                <w:b/>
                <w:sz w:val="17"/>
              </w:rPr>
            </w:pPr>
            <w:r>
              <w:rPr>
                <w:b/>
                <w:color w:val="FFFFFF"/>
                <w:spacing w:val="-2"/>
                <w:sz w:val="17"/>
              </w:rPr>
              <w:t>Description</w:t>
            </w:r>
          </w:p>
        </w:tc>
      </w:tr>
      <w:tr>
        <w:trPr>
          <w:trHeight w:val="374"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18"/>
              <w:rPr>
                <w:sz w:val="17"/>
              </w:rPr>
            </w:pPr>
            <w:r>
              <w:rPr>
                <w:color w:val="172837"/>
                <w:sz w:val="17"/>
              </w:rPr>
              <w:t>UC-</w:t>
            </w:r>
            <w:r>
              <w:rPr>
                <w:color w:val="172837"/>
                <w:spacing w:val="-5"/>
                <w:sz w:val="17"/>
              </w:rPr>
              <w:t>09</w:t>
            </w:r>
          </w:p>
        </w:tc>
      </w:tr>
      <w:tr>
        <w:trPr>
          <w:trHeight w:val="599"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18"/>
              <w:rPr>
                <w:sz w:val="17"/>
              </w:rPr>
            </w:pPr>
            <w:r>
              <w:rPr>
                <w:color w:val="172837"/>
                <w:sz w:val="17"/>
              </w:rPr>
              <w:t>View</w:t>
            </w:r>
            <w:r>
              <w:rPr>
                <w:color w:val="172837"/>
                <w:spacing w:val="1"/>
                <w:sz w:val="17"/>
              </w:rPr>
              <w:t> </w:t>
            </w:r>
            <w:r>
              <w:rPr>
                <w:color w:val="172837"/>
                <w:sz w:val="17"/>
              </w:rPr>
              <w:t>Operational</w:t>
            </w:r>
            <w:r>
              <w:rPr>
                <w:color w:val="172837"/>
                <w:spacing w:val="1"/>
                <w:sz w:val="17"/>
              </w:rPr>
              <w:t> </w:t>
            </w:r>
            <w:r>
              <w:rPr>
                <w:color w:val="172837"/>
                <w:spacing w:val="-2"/>
                <w:sz w:val="17"/>
              </w:rPr>
              <w:t>Reports</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18"/>
              <w:rPr>
                <w:sz w:val="17"/>
              </w:rPr>
            </w:pPr>
            <w:r>
              <w:rPr>
                <w:color w:val="172837"/>
                <w:spacing w:val="-2"/>
                <w:sz w:val="17"/>
              </w:rPr>
              <w:t>Administrator,</w:t>
            </w:r>
            <w:r>
              <w:rPr>
                <w:color w:val="172837"/>
                <w:spacing w:val="13"/>
                <w:sz w:val="17"/>
              </w:rPr>
              <w:t> </w:t>
            </w:r>
            <w:r>
              <w:rPr>
                <w:color w:val="172837"/>
                <w:spacing w:val="-2"/>
                <w:sz w:val="17"/>
              </w:rPr>
              <w:t>Clinician</w:t>
            </w:r>
          </w:p>
        </w:tc>
      </w:tr>
      <w:tr>
        <w:trPr>
          <w:trHeight w:val="584"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42" w:lineRule="auto"/>
              <w:ind w:left="118"/>
              <w:rPr>
                <w:sz w:val="17"/>
              </w:rPr>
            </w:pPr>
            <w:r>
              <w:rPr>
                <w:color w:val="172837"/>
                <w:sz w:val="17"/>
              </w:rPr>
              <w:t>A staff member views operational reports including average waiting time, department performance, no-show analysis,</w:t>
            </w:r>
            <w:r>
              <w:rPr>
                <w:color w:val="172837"/>
                <w:spacing w:val="40"/>
                <w:sz w:val="17"/>
              </w:rPr>
              <w:t> </w:t>
            </w:r>
            <w:r>
              <w:rPr>
                <w:color w:val="172837"/>
                <w:sz w:val="17"/>
              </w:rPr>
              <w:t>triage outcomes, and WhatsApp status, with date range filtering.</w:t>
            </w:r>
          </w:p>
        </w:tc>
      </w:tr>
      <w:tr>
        <w:trPr>
          <w:trHeight w:val="374"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ind w:left="118"/>
              <w:rPr>
                <w:sz w:val="17"/>
              </w:rPr>
            </w:pPr>
            <w:r>
              <w:rPr>
                <w:color w:val="172837"/>
                <w:sz w:val="17"/>
              </w:rPr>
              <w:t>Staff member is </w:t>
            </w:r>
            <w:r>
              <w:rPr>
                <w:color w:val="172837"/>
                <w:spacing w:val="-2"/>
                <w:sz w:val="17"/>
              </w:rPr>
              <w:t>authenticated.</w:t>
            </w:r>
          </w:p>
        </w:tc>
      </w:tr>
      <w:tr>
        <w:trPr>
          <w:trHeight w:val="374"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ind w:left="118"/>
              <w:rPr>
                <w:sz w:val="17"/>
              </w:rPr>
            </w:pPr>
            <w:r>
              <w:rPr>
                <w:color w:val="172837"/>
                <w:sz w:val="17"/>
              </w:rPr>
              <w:t>Report data</w:t>
            </w:r>
            <w:r>
              <w:rPr>
                <w:color w:val="172837"/>
                <w:spacing w:val="-1"/>
                <w:sz w:val="17"/>
              </w:rPr>
              <w:t> </w:t>
            </w:r>
            <w:r>
              <w:rPr>
                <w:color w:val="172837"/>
                <w:sz w:val="17"/>
              </w:rPr>
              <w:t>is displayed. No state changes </w:t>
            </w:r>
            <w:r>
              <w:rPr>
                <w:color w:val="172837"/>
                <w:spacing w:val="-2"/>
                <w:sz w:val="17"/>
              </w:rPr>
              <w:t>occur.</w:t>
            </w:r>
          </w:p>
        </w:tc>
      </w:tr>
      <w:tr>
        <w:trPr>
          <w:trHeight w:val="1049"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9" w:lineRule="auto"/>
              <w:ind w:left="118" w:right="96"/>
              <w:rPr>
                <w:sz w:val="17"/>
              </w:rPr>
            </w:pPr>
            <w:r>
              <w:rPr>
                <w:color w:val="172837"/>
                <w:sz w:val="17"/>
              </w:rPr>
              <w:t>1. Staff navigates to the Reports page. 2. Staff selects a report tab (Overview, Average Wait Time, Department</w:t>
            </w:r>
            <w:r>
              <w:rPr>
                <w:color w:val="172837"/>
                <w:spacing w:val="40"/>
                <w:sz w:val="17"/>
              </w:rPr>
              <w:t> </w:t>
            </w:r>
            <w:r>
              <w:rPr>
                <w:color w:val="172837"/>
                <w:sz w:val="17"/>
              </w:rPr>
              <w:t>Performance,</w:t>
            </w:r>
            <w:r>
              <w:rPr>
                <w:color w:val="172837"/>
                <w:spacing w:val="-2"/>
                <w:sz w:val="17"/>
              </w:rPr>
              <w:t> </w:t>
            </w:r>
            <w:r>
              <w:rPr>
                <w:color w:val="172837"/>
                <w:sz w:val="17"/>
              </w:rPr>
              <w:t>No-Show,</w:t>
            </w:r>
            <w:r>
              <w:rPr>
                <w:color w:val="172837"/>
                <w:spacing w:val="-2"/>
                <w:sz w:val="17"/>
              </w:rPr>
              <w:t> </w:t>
            </w:r>
            <w:r>
              <w:rPr>
                <w:color w:val="172837"/>
                <w:sz w:val="17"/>
              </w:rPr>
              <w:t>Triage,</w:t>
            </w:r>
            <w:r>
              <w:rPr>
                <w:color w:val="172837"/>
                <w:spacing w:val="-2"/>
                <w:sz w:val="17"/>
              </w:rPr>
              <w:t> </w:t>
            </w:r>
            <w:r>
              <w:rPr>
                <w:color w:val="172837"/>
                <w:sz w:val="17"/>
              </w:rPr>
              <w:t>WhatsApp</w:t>
            </w:r>
            <w:r>
              <w:rPr>
                <w:color w:val="172837"/>
                <w:spacing w:val="-2"/>
                <w:sz w:val="17"/>
              </w:rPr>
              <w:t> </w:t>
            </w:r>
            <w:r>
              <w:rPr>
                <w:color w:val="172837"/>
                <w:sz w:val="17"/>
              </w:rPr>
              <w:t>Status).</w:t>
            </w:r>
            <w:r>
              <w:rPr>
                <w:color w:val="172837"/>
                <w:spacing w:val="-2"/>
                <w:sz w:val="17"/>
              </w:rPr>
              <w:t> </w:t>
            </w:r>
            <w:r>
              <w:rPr>
                <w:color w:val="172837"/>
                <w:sz w:val="17"/>
              </w:rPr>
              <w:t>3.</w:t>
            </w:r>
            <w:r>
              <w:rPr>
                <w:color w:val="172837"/>
                <w:spacing w:val="-2"/>
                <w:sz w:val="17"/>
              </w:rPr>
              <w:t> </w:t>
            </w:r>
            <w:r>
              <w:rPr>
                <w:color w:val="172837"/>
                <w:sz w:val="17"/>
              </w:rPr>
              <w:t>Staff</w:t>
            </w:r>
            <w:r>
              <w:rPr>
                <w:color w:val="172837"/>
                <w:spacing w:val="-2"/>
                <w:sz w:val="17"/>
              </w:rPr>
              <w:t> </w:t>
            </w:r>
            <w:r>
              <w:rPr>
                <w:color w:val="172837"/>
                <w:sz w:val="17"/>
              </w:rPr>
              <w:t>selects</w:t>
            </w:r>
            <w:r>
              <w:rPr>
                <w:color w:val="172837"/>
                <w:spacing w:val="-2"/>
                <w:sz w:val="17"/>
              </w:rPr>
              <w:t> </w:t>
            </w:r>
            <w:r>
              <w:rPr>
                <w:color w:val="172837"/>
                <w:sz w:val="17"/>
              </w:rPr>
              <w:t>a</w:t>
            </w:r>
            <w:r>
              <w:rPr>
                <w:color w:val="172837"/>
                <w:spacing w:val="-2"/>
                <w:sz w:val="17"/>
              </w:rPr>
              <w:t> </w:t>
            </w:r>
            <w:r>
              <w:rPr>
                <w:color w:val="172837"/>
                <w:sz w:val="17"/>
              </w:rPr>
              <w:t>date</w:t>
            </w:r>
            <w:r>
              <w:rPr>
                <w:color w:val="172837"/>
                <w:spacing w:val="-2"/>
                <w:sz w:val="17"/>
              </w:rPr>
              <w:t> </w:t>
            </w:r>
            <w:r>
              <w:rPr>
                <w:color w:val="172837"/>
                <w:sz w:val="17"/>
              </w:rPr>
              <w:t>range</w:t>
            </w:r>
            <w:r>
              <w:rPr>
                <w:color w:val="172837"/>
                <w:spacing w:val="-2"/>
                <w:sz w:val="17"/>
              </w:rPr>
              <w:t> </w:t>
            </w:r>
            <w:r>
              <w:rPr>
                <w:color w:val="172837"/>
                <w:sz w:val="17"/>
              </w:rPr>
              <w:t>(from/to).</w:t>
            </w:r>
            <w:r>
              <w:rPr>
                <w:color w:val="172837"/>
                <w:spacing w:val="-2"/>
                <w:sz w:val="17"/>
              </w:rPr>
              <w:t> </w:t>
            </w:r>
            <w:r>
              <w:rPr>
                <w:color w:val="172837"/>
                <w:sz w:val="17"/>
              </w:rPr>
              <w:t>4.</w:t>
            </w:r>
            <w:r>
              <w:rPr>
                <w:color w:val="172837"/>
                <w:spacing w:val="-2"/>
                <w:sz w:val="17"/>
              </w:rPr>
              <w:t> </w:t>
            </w:r>
            <w:r>
              <w:rPr>
                <w:color w:val="172837"/>
                <w:sz w:val="17"/>
              </w:rPr>
              <w:t>System</w:t>
            </w:r>
            <w:r>
              <w:rPr>
                <w:color w:val="172837"/>
                <w:spacing w:val="-2"/>
                <w:sz w:val="17"/>
              </w:rPr>
              <w:t> </w:t>
            </w:r>
            <w:r>
              <w:rPr>
                <w:color w:val="172837"/>
                <w:sz w:val="17"/>
              </w:rPr>
              <w:t>fetches</w:t>
            </w:r>
            <w:r>
              <w:rPr>
                <w:color w:val="172837"/>
                <w:spacing w:val="-2"/>
                <w:sz w:val="17"/>
              </w:rPr>
              <w:t> </w:t>
            </w:r>
            <w:r>
              <w:rPr>
                <w:color w:val="172837"/>
                <w:sz w:val="17"/>
              </w:rPr>
              <w:t>report</w:t>
            </w:r>
            <w:r>
              <w:rPr>
                <w:color w:val="172837"/>
                <w:spacing w:val="-2"/>
                <w:sz w:val="17"/>
              </w:rPr>
              <w:t> </w:t>
            </w:r>
            <w:r>
              <w:rPr>
                <w:color w:val="172837"/>
                <w:sz w:val="17"/>
              </w:rPr>
              <w:t>data</w:t>
            </w:r>
            <w:r>
              <w:rPr>
                <w:color w:val="172837"/>
                <w:spacing w:val="40"/>
                <w:sz w:val="17"/>
              </w:rPr>
              <w:t> </w:t>
            </w:r>
            <w:r>
              <w:rPr>
                <w:color w:val="172837"/>
                <w:sz w:val="17"/>
              </w:rPr>
              <w:t>from the API with date filters. 5. System displays the report with summary metrics, department breakdowns, and</w:t>
            </w:r>
            <w:r>
              <w:rPr>
                <w:color w:val="172837"/>
                <w:spacing w:val="40"/>
                <w:sz w:val="17"/>
              </w:rPr>
              <w:t> </w:t>
            </w:r>
            <w:r>
              <w:rPr>
                <w:color w:val="172837"/>
                <w:sz w:val="17"/>
              </w:rPr>
              <w:t>detailed</w:t>
            </w:r>
            <w:r>
              <w:rPr>
                <w:color w:val="172837"/>
                <w:spacing w:val="-2"/>
                <w:sz w:val="17"/>
              </w:rPr>
              <w:t> </w:t>
            </w:r>
            <w:r>
              <w:rPr>
                <w:color w:val="172837"/>
                <w:sz w:val="17"/>
              </w:rPr>
              <w:t>tables.</w:t>
            </w:r>
          </w:p>
        </w:tc>
      </w:tr>
      <w:tr>
        <w:trPr>
          <w:trHeight w:val="599" w:hRule="atLeast"/>
        </w:trPr>
        <w:tc>
          <w:tcPr>
            <w:tcW w:w="1290" w:type="dxa"/>
            <w:shd w:val="clear" w:color="auto" w:fill="F5F9FA"/>
          </w:tcPr>
          <w:p>
            <w:pPr>
              <w:pStyle w:val="TableParagraph"/>
              <w:spacing w:line="259"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ind w:left="118"/>
              <w:rPr>
                <w:sz w:val="17"/>
              </w:rPr>
            </w:pPr>
            <w:r>
              <w:rPr>
                <w:color w:val="172837"/>
                <w:spacing w:val="-2"/>
                <w:sz w:val="17"/>
              </w:rPr>
              <w:t>None.</w:t>
            </w:r>
          </w:p>
        </w:tc>
      </w:tr>
      <w:tr>
        <w:trPr>
          <w:trHeight w:val="374" w:hRule="atLeast"/>
        </w:trPr>
        <w:tc>
          <w:tcPr>
            <w:tcW w:w="1290" w:type="dxa"/>
          </w:tcPr>
          <w:p>
            <w:pPr>
              <w:pStyle w:val="TableParagraph"/>
              <w:rPr>
                <w:b/>
                <w:sz w:val="17"/>
              </w:rPr>
            </w:pPr>
            <w:r>
              <w:rPr>
                <w:b/>
                <w:color w:val="122E40"/>
                <w:spacing w:val="-2"/>
                <w:sz w:val="17"/>
              </w:rPr>
              <w:t>Exceptions</w:t>
            </w:r>
          </w:p>
        </w:tc>
        <w:tc>
          <w:tcPr>
            <w:tcW w:w="8562" w:type="dxa"/>
            <w:tcBorders>
              <w:right w:val="single" w:sz="4" w:space="0" w:color="CBD8DE"/>
            </w:tcBorders>
          </w:tcPr>
          <w:p>
            <w:pPr>
              <w:pStyle w:val="TableParagraph"/>
              <w:ind w:left="118"/>
              <w:rPr>
                <w:sz w:val="17"/>
              </w:rPr>
            </w:pPr>
            <w:r>
              <w:rPr>
                <w:b/>
                <w:color w:val="122E40"/>
                <w:sz w:val="17"/>
              </w:rPr>
              <w:t>E1: No data. </w:t>
            </w:r>
            <w:r>
              <w:rPr>
                <w:color w:val="172837"/>
                <w:sz w:val="17"/>
              </w:rPr>
              <w:t>If no tickets exist in the selected date range,</w:t>
            </w:r>
            <w:r>
              <w:rPr>
                <w:color w:val="172837"/>
                <w:spacing w:val="1"/>
                <w:sz w:val="17"/>
              </w:rPr>
              <w:t> </w:t>
            </w:r>
            <w:r>
              <w:rPr>
                <w:color w:val="172837"/>
                <w:sz w:val="17"/>
              </w:rPr>
              <w:t>the system displays an empty state </w:t>
            </w:r>
            <w:r>
              <w:rPr>
                <w:color w:val="172837"/>
                <w:spacing w:val="-2"/>
                <w:sz w:val="17"/>
              </w:rPr>
              <w:t>message.</w:t>
            </w:r>
          </w:p>
        </w:tc>
      </w:tr>
      <w:tr>
        <w:trPr>
          <w:trHeight w:val="359" w:hRule="atLeast"/>
        </w:trPr>
        <w:tc>
          <w:tcPr>
            <w:tcW w:w="1290"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shd w:val="clear" w:color="auto" w:fill="F5F9FA"/>
          </w:tcPr>
          <w:p>
            <w:pPr>
              <w:pStyle w:val="TableParagraph"/>
              <w:ind w:left="118"/>
              <w:rPr>
                <w:sz w:val="17"/>
              </w:rPr>
            </w:pPr>
            <w:r>
              <w:rPr>
                <w:color w:val="172837"/>
                <w:sz w:val="17"/>
              </w:rPr>
              <w:t>Reports</w:t>
            </w:r>
            <w:r>
              <w:rPr>
                <w:color w:val="172837"/>
                <w:spacing w:val="-2"/>
                <w:sz w:val="17"/>
              </w:rPr>
              <w:t> </w:t>
            </w:r>
            <w:r>
              <w:rPr>
                <w:color w:val="172837"/>
                <w:sz w:val="17"/>
              </w:rPr>
              <w:t>are</w:t>
            </w:r>
            <w:r>
              <w:rPr>
                <w:color w:val="172837"/>
                <w:spacing w:val="1"/>
                <w:sz w:val="17"/>
              </w:rPr>
              <w:t> </w:t>
            </w:r>
            <w:r>
              <w:rPr>
                <w:color w:val="172837"/>
                <w:sz w:val="17"/>
              </w:rPr>
              <w:t>read-only.</w:t>
            </w:r>
            <w:r>
              <w:rPr>
                <w:color w:val="172837"/>
                <w:spacing w:val="1"/>
                <w:sz w:val="17"/>
              </w:rPr>
              <w:t> </w:t>
            </w:r>
            <w:r>
              <w:rPr>
                <w:color w:val="172837"/>
                <w:sz w:val="17"/>
              </w:rPr>
              <w:t>Date filtering</w:t>
            </w:r>
            <w:r>
              <w:rPr>
                <w:color w:val="172837"/>
                <w:spacing w:val="1"/>
                <w:sz w:val="17"/>
              </w:rPr>
              <w:t> </w:t>
            </w:r>
            <w:r>
              <w:rPr>
                <w:color w:val="172837"/>
                <w:sz w:val="17"/>
              </w:rPr>
              <w:t>applies</w:t>
            </w:r>
            <w:r>
              <w:rPr>
                <w:color w:val="172837"/>
                <w:spacing w:val="1"/>
                <w:sz w:val="17"/>
              </w:rPr>
              <w:t> </w:t>
            </w:r>
            <w:r>
              <w:rPr>
                <w:color w:val="172837"/>
                <w:sz w:val="17"/>
              </w:rPr>
              <w:t>to ticket</w:t>
            </w:r>
            <w:r>
              <w:rPr>
                <w:color w:val="172837"/>
                <w:spacing w:val="1"/>
                <w:sz w:val="17"/>
              </w:rPr>
              <w:t> </w:t>
            </w:r>
            <w:r>
              <w:rPr>
                <w:color w:val="172837"/>
                <w:sz w:val="17"/>
              </w:rPr>
              <w:t>registration</w:t>
            </w:r>
            <w:r>
              <w:rPr>
                <w:color w:val="172837"/>
                <w:spacing w:val="1"/>
                <w:sz w:val="17"/>
              </w:rPr>
              <w:t> </w:t>
            </w:r>
            <w:r>
              <w:rPr>
                <w:color w:val="172837"/>
                <w:sz w:val="17"/>
              </w:rPr>
              <w:t>date. Department</w:t>
            </w:r>
            <w:r>
              <w:rPr>
                <w:color w:val="172837"/>
                <w:spacing w:val="1"/>
                <w:sz w:val="17"/>
              </w:rPr>
              <w:t> </w:t>
            </w:r>
            <w:r>
              <w:rPr>
                <w:color w:val="172837"/>
                <w:sz w:val="17"/>
              </w:rPr>
              <w:t>scoping</w:t>
            </w:r>
            <w:r>
              <w:rPr>
                <w:color w:val="172837"/>
                <w:spacing w:val="1"/>
                <w:sz w:val="17"/>
              </w:rPr>
              <w:t> </w:t>
            </w:r>
            <w:r>
              <w:rPr>
                <w:color w:val="172837"/>
                <w:sz w:val="17"/>
              </w:rPr>
              <w:t>applies to</w:t>
            </w:r>
            <w:r>
              <w:rPr>
                <w:color w:val="172837"/>
                <w:spacing w:val="1"/>
                <w:sz w:val="17"/>
              </w:rPr>
              <w:t> </w:t>
            </w:r>
            <w:r>
              <w:rPr>
                <w:color w:val="172837"/>
                <w:sz w:val="17"/>
              </w:rPr>
              <w:t>non-admin</w:t>
            </w:r>
            <w:r>
              <w:rPr>
                <w:color w:val="172837"/>
                <w:spacing w:val="1"/>
                <w:sz w:val="17"/>
              </w:rPr>
              <w:t> </w:t>
            </w:r>
            <w:r>
              <w:rPr>
                <w:color w:val="172837"/>
                <w:spacing w:val="-2"/>
                <w:sz w:val="17"/>
              </w:rPr>
              <w:t>staff.</w:t>
            </w:r>
          </w:p>
        </w:tc>
      </w:tr>
      <w:tr>
        <w:trPr>
          <w:trHeight w:val="374" w:hRule="atLeast"/>
        </w:trPr>
        <w:tc>
          <w:tcPr>
            <w:tcW w:w="1290" w:type="dxa"/>
          </w:tcPr>
          <w:p>
            <w:pPr>
              <w:pStyle w:val="TableParagraph"/>
              <w:rPr>
                <w:b/>
                <w:sz w:val="17"/>
              </w:rPr>
            </w:pPr>
            <w:r>
              <w:rPr>
                <w:b/>
                <w:color w:val="122E40"/>
                <w:spacing w:val="-2"/>
                <w:sz w:val="17"/>
              </w:rPr>
              <w:t>Frequency</w:t>
            </w:r>
          </w:p>
        </w:tc>
        <w:tc>
          <w:tcPr>
            <w:tcW w:w="8562" w:type="dxa"/>
            <w:tcBorders>
              <w:right w:val="single" w:sz="4" w:space="0" w:color="CBD8DE"/>
            </w:tcBorders>
          </w:tcPr>
          <w:p>
            <w:pPr>
              <w:pStyle w:val="TableParagraph"/>
              <w:ind w:left="118"/>
              <w:rPr>
                <w:sz w:val="17"/>
              </w:rPr>
            </w:pPr>
            <w:r>
              <w:rPr>
                <w:color w:val="172837"/>
                <w:sz w:val="17"/>
              </w:rPr>
              <w:t>Medium</w:t>
            </w:r>
            <w:r>
              <w:rPr>
                <w:color w:val="172837"/>
                <w:spacing w:val="2"/>
                <w:sz w:val="17"/>
              </w:rPr>
              <w:t> </w:t>
            </w:r>
            <w:r>
              <w:rPr>
                <w:color w:val="172837"/>
                <w:sz w:val="17"/>
              </w:rPr>
              <w:t>—</w:t>
            </w:r>
            <w:r>
              <w:rPr>
                <w:color w:val="172837"/>
                <w:spacing w:val="3"/>
                <w:sz w:val="17"/>
              </w:rPr>
              <w:t> </w:t>
            </w:r>
            <w:r>
              <w:rPr>
                <w:color w:val="172837"/>
                <w:sz w:val="17"/>
              </w:rPr>
              <w:t>used</w:t>
            </w:r>
            <w:r>
              <w:rPr>
                <w:color w:val="172837"/>
                <w:spacing w:val="2"/>
                <w:sz w:val="17"/>
              </w:rPr>
              <w:t> </w:t>
            </w:r>
            <w:r>
              <w:rPr>
                <w:color w:val="172837"/>
                <w:sz w:val="17"/>
              </w:rPr>
              <w:t>for</w:t>
            </w:r>
            <w:r>
              <w:rPr>
                <w:color w:val="172837"/>
                <w:spacing w:val="3"/>
                <w:sz w:val="17"/>
              </w:rPr>
              <w:t> </w:t>
            </w:r>
            <w:r>
              <w:rPr>
                <w:color w:val="172837"/>
                <w:sz w:val="17"/>
              </w:rPr>
              <w:t>daily/weekly</w:t>
            </w:r>
            <w:r>
              <w:rPr>
                <w:color w:val="172837"/>
                <w:spacing w:val="2"/>
                <w:sz w:val="17"/>
              </w:rPr>
              <w:t> </w:t>
            </w:r>
            <w:r>
              <w:rPr>
                <w:color w:val="172837"/>
                <w:sz w:val="17"/>
              </w:rPr>
              <w:t>operational</w:t>
            </w:r>
            <w:r>
              <w:rPr>
                <w:color w:val="172837"/>
                <w:spacing w:val="3"/>
                <w:sz w:val="17"/>
              </w:rPr>
              <w:t> </w:t>
            </w:r>
            <w:r>
              <w:rPr>
                <w:color w:val="172837"/>
                <w:spacing w:val="-2"/>
                <w:sz w:val="17"/>
              </w:rPr>
              <w:t>review.</w:t>
            </w:r>
          </w:p>
        </w:tc>
      </w:tr>
    </w:tbl>
    <w:p>
      <w:pPr>
        <w:pStyle w:val="BodyText"/>
        <w:spacing w:before="9"/>
        <w:rPr>
          <w:i/>
          <w:sz w:val="16"/>
        </w:rPr>
      </w:pPr>
    </w:p>
    <w:p>
      <w:pPr>
        <w:pStyle w:val="Heading8"/>
        <w:spacing w:before="100"/>
        <w:ind w:left="280" w:firstLine="0"/>
      </w:pPr>
      <w:r>
        <w:rPr>
          <w:color w:val="167286"/>
        </w:rPr>
        <w:t>Use</w:t>
      </w:r>
      <w:r>
        <w:rPr>
          <w:color w:val="167286"/>
          <w:spacing w:val="-1"/>
        </w:rPr>
        <w:t> </w:t>
      </w:r>
      <w:r>
        <w:rPr>
          <w:color w:val="167286"/>
        </w:rPr>
        <w:t>Case</w:t>
      </w:r>
      <w:r>
        <w:rPr>
          <w:color w:val="167286"/>
          <w:spacing w:val="-1"/>
        </w:rPr>
        <w:t> </w:t>
      </w:r>
      <w:r>
        <w:rPr>
          <w:color w:val="167286"/>
        </w:rPr>
        <w:t>UC-10:</w:t>
      </w:r>
      <w:r>
        <w:rPr>
          <w:color w:val="167286"/>
          <w:spacing w:val="-1"/>
        </w:rPr>
        <w:t> </w:t>
      </w:r>
      <w:r>
        <w:rPr>
          <w:color w:val="167286"/>
        </w:rPr>
        <w:t>View</w:t>
      </w:r>
      <w:r>
        <w:rPr>
          <w:color w:val="167286"/>
          <w:spacing w:val="-1"/>
        </w:rPr>
        <w:t> </w:t>
      </w:r>
      <w:r>
        <w:rPr>
          <w:color w:val="167286"/>
        </w:rPr>
        <w:t>Audit</w:t>
      </w:r>
      <w:r>
        <w:rPr>
          <w:color w:val="167286"/>
          <w:spacing w:val="-1"/>
        </w:rPr>
        <w:t> </w:t>
      </w:r>
      <w:r>
        <w:rPr>
          <w:color w:val="167286"/>
          <w:spacing w:val="-2"/>
        </w:rPr>
        <w:t>Trail</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4.25:</w:t>
      </w:r>
      <w:r>
        <w:rPr>
          <w:i/>
          <w:color w:val="36586A"/>
          <w:spacing w:val="-3"/>
          <w:sz w:val="18"/>
        </w:rPr>
        <w:t> </w:t>
      </w:r>
      <w:r>
        <w:rPr>
          <w:i/>
          <w:color w:val="36586A"/>
          <w:sz w:val="18"/>
        </w:rPr>
        <w:t>Use</w:t>
      </w:r>
      <w:r>
        <w:rPr>
          <w:i/>
          <w:color w:val="36586A"/>
          <w:spacing w:val="-2"/>
          <w:sz w:val="18"/>
        </w:rPr>
        <w:t> </w:t>
      </w:r>
      <w:r>
        <w:rPr>
          <w:i/>
          <w:color w:val="36586A"/>
          <w:sz w:val="18"/>
        </w:rPr>
        <w:t>Case</w:t>
      </w:r>
      <w:r>
        <w:rPr>
          <w:i/>
          <w:color w:val="36586A"/>
          <w:spacing w:val="-3"/>
          <w:sz w:val="18"/>
        </w:rPr>
        <w:t> </w:t>
      </w:r>
      <w:r>
        <w:rPr>
          <w:i/>
          <w:color w:val="36586A"/>
          <w:sz w:val="18"/>
        </w:rPr>
        <w:t>UC-10:</w:t>
      </w:r>
      <w:r>
        <w:rPr>
          <w:i/>
          <w:color w:val="36586A"/>
          <w:spacing w:val="-2"/>
          <w:sz w:val="18"/>
        </w:rPr>
        <w:t> </w:t>
      </w:r>
      <w:r>
        <w:rPr>
          <w:i/>
          <w:color w:val="36586A"/>
          <w:sz w:val="18"/>
        </w:rPr>
        <w:t>View</w:t>
      </w:r>
      <w:r>
        <w:rPr>
          <w:i/>
          <w:color w:val="36586A"/>
          <w:spacing w:val="-3"/>
          <w:sz w:val="18"/>
        </w:rPr>
        <w:t> </w:t>
      </w:r>
      <w:r>
        <w:rPr>
          <w:i/>
          <w:color w:val="36586A"/>
          <w:sz w:val="18"/>
        </w:rPr>
        <w:t>Audit</w:t>
      </w:r>
      <w:r>
        <w:rPr>
          <w:i/>
          <w:color w:val="36586A"/>
          <w:spacing w:val="-2"/>
          <w:sz w:val="18"/>
        </w:rPr>
        <w:t> Trail</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90"/>
        <w:gridCol w:w="8562"/>
      </w:tblGrid>
      <w:tr>
        <w:trPr>
          <w:trHeight w:val="434" w:hRule="atLeast"/>
        </w:trPr>
        <w:tc>
          <w:tcPr>
            <w:tcW w:w="12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Field</w:t>
            </w:r>
          </w:p>
        </w:tc>
        <w:tc>
          <w:tcPr>
            <w:tcW w:w="8562" w:type="dxa"/>
            <w:tcBorders>
              <w:top w:val="nil"/>
              <w:left w:val="nil"/>
              <w:bottom w:val="nil"/>
              <w:right w:val="nil"/>
            </w:tcBorders>
            <w:shd w:val="clear" w:color="auto" w:fill="0A6172"/>
          </w:tcPr>
          <w:p>
            <w:pPr>
              <w:pStyle w:val="TableParagraph"/>
              <w:spacing w:before="108"/>
              <w:ind w:left="121"/>
              <w:rPr>
                <w:b/>
                <w:sz w:val="17"/>
              </w:rPr>
            </w:pPr>
            <w:r>
              <w:rPr>
                <w:b/>
                <w:color w:val="FFFFFF"/>
                <w:spacing w:val="-2"/>
                <w:sz w:val="17"/>
              </w:rPr>
              <w:t>Description</w:t>
            </w:r>
          </w:p>
        </w:tc>
      </w:tr>
      <w:tr>
        <w:trPr>
          <w:trHeight w:val="374" w:hRule="atLeast"/>
        </w:trPr>
        <w:tc>
          <w:tcPr>
            <w:tcW w:w="1290" w:type="dxa"/>
            <w:tcBorders>
              <w:top w:val="nil"/>
            </w:tcBorders>
          </w:tcPr>
          <w:p>
            <w:pPr>
              <w:pStyle w:val="TableParagraph"/>
              <w:rPr>
                <w:b/>
                <w:sz w:val="17"/>
              </w:rPr>
            </w:pPr>
            <w:r>
              <w:rPr>
                <w:b/>
                <w:color w:val="122E40"/>
                <w:sz w:val="17"/>
              </w:rPr>
              <w:t>Use</w:t>
            </w:r>
            <w:r>
              <w:rPr>
                <w:b/>
                <w:color w:val="122E40"/>
                <w:spacing w:val="2"/>
                <w:sz w:val="17"/>
              </w:rPr>
              <w:t> </w:t>
            </w:r>
            <w:r>
              <w:rPr>
                <w:b/>
                <w:color w:val="122E40"/>
                <w:sz w:val="17"/>
              </w:rPr>
              <w:t>Case</w:t>
            </w:r>
            <w:r>
              <w:rPr>
                <w:b/>
                <w:color w:val="122E40"/>
                <w:spacing w:val="3"/>
                <w:sz w:val="17"/>
              </w:rPr>
              <w:t> </w:t>
            </w:r>
            <w:r>
              <w:rPr>
                <w:b/>
                <w:color w:val="122E40"/>
                <w:spacing w:val="-5"/>
                <w:sz w:val="17"/>
              </w:rPr>
              <w:t>ID</w:t>
            </w:r>
          </w:p>
        </w:tc>
        <w:tc>
          <w:tcPr>
            <w:tcW w:w="8562" w:type="dxa"/>
            <w:tcBorders>
              <w:top w:val="nil"/>
              <w:right w:val="single" w:sz="4" w:space="0" w:color="CBD8DE"/>
            </w:tcBorders>
          </w:tcPr>
          <w:p>
            <w:pPr>
              <w:pStyle w:val="TableParagraph"/>
              <w:ind w:left="114"/>
              <w:rPr>
                <w:sz w:val="17"/>
              </w:rPr>
            </w:pPr>
            <w:r>
              <w:rPr>
                <w:color w:val="172837"/>
                <w:sz w:val="17"/>
              </w:rPr>
              <w:t>UC-</w:t>
            </w:r>
            <w:r>
              <w:rPr>
                <w:color w:val="172837"/>
                <w:spacing w:val="-5"/>
                <w:sz w:val="17"/>
              </w:rPr>
              <w:t>10</w:t>
            </w:r>
          </w:p>
        </w:tc>
      </w:tr>
      <w:tr>
        <w:trPr>
          <w:trHeight w:val="599" w:hRule="atLeast"/>
        </w:trPr>
        <w:tc>
          <w:tcPr>
            <w:tcW w:w="1290" w:type="dxa"/>
            <w:shd w:val="clear" w:color="auto" w:fill="F5F9FA"/>
          </w:tcPr>
          <w:p>
            <w:pPr>
              <w:pStyle w:val="TableParagraph"/>
              <w:spacing w:line="259" w:lineRule="auto"/>
              <w:ind w:right="522"/>
              <w:rPr>
                <w:b/>
                <w:sz w:val="17"/>
              </w:rPr>
            </w:pPr>
            <w:r>
              <w:rPr>
                <w:b/>
                <w:color w:val="122E40"/>
                <w:sz w:val="17"/>
              </w:rPr>
              <w:t>Use</w:t>
            </w:r>
            <w:r>
              <w:rPr>
                <w:b/>
                <w:color w:val="122E40"/>
                <w:spacing w:val="-10"/>
                <w:sz w:val="17"/>
              </w:rPr>
              <w:t> </w:t>
            </w:r>
            <w:r>
              <w:rPr>
                <w:b/>
                <w:color w:val="122E40"/>
                <w:sz w:val="17"/>
              </w:rPr>
              <w:t>Case</w:t>
            </w:r>
            <w:r>
              <w:rPr>
                <w:b/>
                <w:color w:val="122E40"/>
                <w:spacing w:val="40"/>
                <w:sz w:val="17"/>
              </w:rPr>
              <w:t> </w:t>
            </w:r>
            <w:r>
              <w:rPr>
                <w:b/>
                <w:color w:val="122E40"/>
                <w:spacing w:val="-4"/>
                <w:sz w:val="17"/>
              </w:rPr>
              <w:t>Name</w:t>
            </w:r>
          </w:p>
        </w:tc>
        <w:tc>
          <w:tcPr>
            <w:tcW w:w="8562" w:type="dxa"/>
            <w:tcBorders>
              <w:right w:val="single" w:sz="4" w:space="0" w:color="CBD8DE"/>
            </w:tcBorders>
            <w:shd w:val="clear" w:color="auto" w:fill="F5F9FA"/>
          </w:tcPr>
          <w:p>
            <w:pPr>
              <w:pStyle w:val="TableParagraph"/>
              <w:ind w:left="114"/>
              <w:rPr>
                <w:sz w:val="17"/>
              </w:rPr>
            </w:pPr>
            <w:r>
              <w:rPr>
                <w:color w:val="172837"/>
                <w:sz w:val="17"/>
              </w:rPr>
              <w:t>View</w:t>
            </w:r>
            <w:r>
              <w:rPr>
                <w:color w:val="172837"/>
                <w:spacing w:val="3"/>
                <w:sz w:val="17"/>
              </w:rPr>
              <w:t> </w:t>
            </w:r>
            <w:r>
              <w:rPr>
                <w:color w:val="172837"/>
                <w:sz w:val="17"/>
              </w:rPr>
              <w:t>Audit</w:t>
            </w:r>
            <w:r>
              <w:rPr>
                <w:color w:val="172837"/>
                <w:spacing w:val="3"/>
                <w:sz w:val="17"/>
              </w:rPr>
              <w:t> </w:t>
            </w:r>
            <w:r>
              <w:rPr>
                <w:color w:val="172837"/>
                <w:spacing w:val="-2"/>
                <w:sz w:val="17"/>
              </w:rPr>
              <w:t>Trail</w:t>
            </w:r>
          </w:p>
        </w:tc>
      </w:tr>
      <w:tr>
        <w:trPr>
          <w:trHeight w:val="374" w:hRule="atLeast"/>
        </w:trPr>
        <w:tc>
          <w:tcPr>
            <w:tcW w:w="1290" w:type="dxa"/>
          </w:tcPr>
          <w:p>
            <w:pPr>
              <w:pStyle w:val="TableParagraph"/>
              <w:rPr>
                <w:b/>
                <w:sz w:val="17"/>
              </w:rPr>
            </w:pPr>
            <w:r>
              <w:rPr>
                <w:b/>
                <w:color w:val="122E40"/>
                <w:spacing w:val="-2"/>
                <w:sz w:val="17"/>
              </w:rPr>
              <w:t>Actor(s)</w:t>
            </w:r>
          </w:p>
        </w:tc>
        <w:tc>
          <w:tcPr>
            <w:tcW w:w="8562" w:type="dxa"/>
            <w:tcBorders>
              <w:right w:val="single" w:sz="4" w:space="0" w:color="CBD8DE"/>
            </w:tcBorders>
          </w:tcPr>
          <w:p>
            <w:pPr>
              <w:pStyle w:val="TableParagraph"/>
              <w:ind w:left="114"/>
              <w:rPr>
                <w:sz w:val="17"/>
              </w:rPr>
            </w:pPr>
            <w:r>
              <w:rPr>
                <w:color w:val="172837"/>
                <w:spacing w:val="-2"/>
                <w:sz w:val="17"/>
              </w:rPr>
              <w:t>Administrator</w:t>
            </w:r>
          </w:p>
        </w:tc>
      </w:tr>
      <w:tr>
        <w:trPr>
          <w:trHeight w:val="599" w:hRule="atLeast"/>
        </w:trPr>
        <w:tc>
          <w:tcPr>
            <w:tcW w:w="1290" w:type="dxa"/>
            <w:shd w:val="clear" w:color="auto" w:fill="F5F9FA"/>
          </w:tcPr>
          <w:p>
            <w:pPr>
              <w:pStyle w:val="TableParagraph"/>
              <w:rPr>
                <w:b/>
                <w:sz w:val="17"/>
              </w:rPr>
            </w:pPr>
            <w:r>
              <w:rPr>
                <w:b/>
                <w:color w:val="122E40"/>
                <w:spacing w:val="-2"/>
                <w:sz w:val="17"/>
              </w:rPr>
              <w:t>Description</w:t>
            </w:r>
          </w:p>
        </w:tc>
        <w:tc>
          <w:tcPr>
            <w:tcW w:w="8562" w:type="dxa"/>
            <w:tcBorders>
              <w:right w:val="single" w:sz="4" w:space="0" w:color="CBD8DE"/>
            </w:tcBorders>
            <w:shd w:val="clear" w:color="auto" w:fill="F5F9FA"/>
          </w:tcPr>
          <w:p>
            <w:pPr>
              <w:pStyle w:val="TableParagraph"/>
              <w:spacing w:line="259" w:lineRule="auto"/>
              <w:ind w:left="114"/>
              <w:rPr>
                <w:sz w:val="17"/>
              </w:rPr>
            </w:pPr>
            <w:r>
              <w:rPr>
                <w:color w:val="172837"/>
                <w:sz w:val="17"/>
              </w:rPr>
              <w:t>An</w:t>
            </w:r>
            <w:r>
              <w:rPr>
                <w:color w:val="172837"/>
                <w:spacing w:val="-1"/>
                <w:sz w:val="17"/>
              </w:rPr>
              <w:t> </w:t>
            </w:r>
            <w:r>
              <w:rPr>
                <w:color w:val="172837"/>
                <w:sz w:val="17"/>
              </w:rPr>
              <w:t>administrator</w:t>
            </w:r>
            <w:r>
              <w:rPr>
                <w:color w:val="172837"/>
                <w:spacing w:val="-1"/>
                <w:sz w:val="17"/>
              </w:rPr>
              <w:t> </w:t>
            </w:r>
            <w:r>
              <w:rPr>
                <w:color w:val="172837"/>
                <w:sz w:val="17"/>
              </w:rPr>
              <w:t>views</w:t>
            </w:r>
            <w:r>
              <w:rPr>
                <w:color w:val="172837"/>
                <w:spacing w:val="-1"/>
                <w:sz w:val="17"/>
              </w:rPr>
              <w:t> </w:t>
            </w:r>
            <w:r>
              <w:rPr>
                <w:color w:val="172837"/>
                <w:sz w:val="17"/>
              </w:rPr>
              <w:t>the</w:t>
            </w:r>
            <w:r>
              <w:rPr>
                <w:color w:val="172837"/>
                <w:spacing w:val="-1"/>
                <w:sz w:val="17"/>
              </w:rPr>
              <w:t> </w:t>
            </w:r>
            <w:r>
              <w:rPr>
                <w:color w:val="172837"/>
                <w:sz w:val="17"/>
              </w:rPr>
              <w:t>immutable</w:t>
            </w:r>
            <w:r>
              <w:rPr>
                <w:color w:val="172837"/>
                <w:spacing w:val="-1"/>
                <w:sz w:val="17"/>
              </w:rPr>
              <w:t> </w:t>
            </w:r>
            <w:r>
              <w:rPr>
                <w:color w:val="172837"/>
                <w:sz w:val="17"/>
              </w:rPr>
              <w:t>audit</w:t>
            </w:r>
            <w:r>
              <w:rPr>
                <w:color w:val="172837"/>
                <w:spacing w:val="-1"/>
                <w:sz w:val="17"/>
              </w:rPr>
              <w:t> </w:t>
            </w:r>
            <w:r>
              <w:rPr>
                <w:color w:val="172837"/>
                <w:sz w:val="17"/>
              </w:rPr>
              <w:t>trail</w:t>
            </w:r>
            <w:r>
              <w:rPr>
                <w:color w:val="172837"/>
                <w:spacing w:val="-1"/>
                <w:sz w:val="17"/>
              </w:rPr>
              <w:t> </w:t>
            </w:r>
            <w:r>
              <w:rPr>
                <w:color w:val="172837"/>
                <w:sz w:val="17"/>
              </w:rPr>
              <w:t>of</w:t>
            </w:r>
            <w:r>
              <w:rPr>
                <w:color w:val="172837"/>
                <w:spacing w:val="-1"/>
                <w:sz w:val="17"/>
              </w:rPr>
              <w:t> </w:t>
            </w:r>
            <w:r>
              <w:rPr>
                <w:color w:val="172837"/>
                <w:sz w:val="17"/>
              </w:rPr>
              <w:t>all</w:t>
            </w:r>
            <w:r>
              <w:rPr>
                <w:color w:val="172837"/>
                <w:spacing w:val="-1"/>
                <w:sz w:val="17"/>
              </w:rPr>
              <w:t> </w:t>
            </w:r>
            <w:r>
              <w:rPr>
                <w:color w:val="172837"/>
                <w:sz w:val="17"/>
              </w:rPr>
              <w:t>system</w:t>
            </w:r>
            <w:r>
              <w:rPr>
                <w:color w:val="172837"/>
                <w:spacing w:val="-1"/>
                <w:sz w:val="17"/>
              </w:rPr>
              <w:t> </w:t>
            </w:r>
            <w:r>
              <w:rPr>
                <w:color w:val="172837"/>
                <w:sz w:val="17"/>
              </w:rPr>
              <w:t>actions,</w:t>
            </w:r>
            <w:r>
              <w:rPr>
                <w:color w:val="172837"/>
                <w:spacing w:val="-1"/>
                <w:sz w:val="17"/>
              </w:rPr>
              <w:t> </w:t>
            </w:r>
            <w:r>
              <w:rPr>
                <w:color w:val="172837"/>
                <w:sz w:val="17"/>
              </w:rPr>
              <w:t>including</w:t>
            </w:r>
            <w:r>
              <w:rPr>
                <w:color w:val="172837"/>
                <w:spacing w:val="-1"/>
                <w:sz w:val="17"/>
              </w:rPr>
              <w:t> </w:t>
            </w:r>
            <w:r>
              <w:rPr>
                <w:color w:val="172837"/>
                <w:sz w:val="17"/>
              </w:rPr>
              <w:t>actor,</w:t>
            </w:r>
            <w:r>
              <w:rPr>
                <w:color w:val="172837"/>
                <w:spacing w:val="-1"/>
                <w:sz w:val="17"/>
              </w:rPr>
              <w:t> </w:t>
            </w:r>
            <w:r>
              <w:rPr>
                <w:color w:val="172837"/>
                <w:sz w:val="17"/>
              </w:rPr>
              <w:t>timestamp,</w:t>
            </w:r>
            <w:r>
              <w:rPr>
                <w:color w:val="172837"/>
                <w:spacing w:val="-1"/>
                <w:sz w:val="17"/>
              </w:rPr>
              <w:t> </w:t>
            </w:r>
            <w:r>
              <w:rPr>
                <w:color w:val="172837"/>
                <w:sz w:val="17"/>
              </w:rPr>
              <w:t>action</w:t>
            </w:r>
            <w:r>
              <w:rPr>
                <w:color w:val="172837"/>
                <w:spacing w:val="-1"/>
                <w:sz w:val="17"/>
              </w:rPr>
              <w:t> </w:t>
            </w:r>
            <w:r>
              <w:rPr>
                <w:color w:val="172837"/>
                <w:sz w:val="17"/>
              </w:rPr>
              <w:t>type,</w:t>
            </w:r>
            <w:r>
              <w:rPr>
                <w:color w:val="172837"/>
                <w:spacing w:val="-1"/>
                <w:sz w:val="17"/>
              </w:rPr>
              <w:t> </w:t>
            </w:r>
            <w:r>
              <w:rPr>
                <w:color w:val="172837"/>
                <w:sz w:val="17"/>
              </w:rPr>
              <w:t>entity,</w:t>
            </w:r>
            <w:r>
              <w:rPr>
                <w:color w:val="172837"/>
                <w:spacing w:val="40"/>
                <w:sz w:val="17"/>
              </w:rPr>
              <w:t> </w:t>
            </w:r>
            <w:r>
              <w:rPr>
                <w:color w:val="172837"/>
                <w:sz w:val="17"/>
              </w:rPr>
              <w:t>before/after state, and hash chain verification.</w:t>
            </w:r>
          </w:p>
        </w:tc>
      </w:tr>
      <w:tr>
        <w:trPr>
          <w:trHeight w:val="374" w:hRule="atLeast"/>
        </w:trPr>
        <w:tc>
          <w:tcPr>
            <w:tcW w:w="1290" w:type="dxa"/>
          </w:tcPr>
          <w:p>
            <w:pPr>
              <w:pStyle w:val="TableParagraph"/>
              <w:rPr>
                <w:b/>
                <w:sz w:val="17"/>
              </w:rPr>
            </w:pPr>
            <w:r>
              <w:rPr>
                <w:b/>
                <w:color w:val="122E40"/>
                <w:spacing w:val="-2"/>
                <w:sz w:val="17"/>
              </w:rPr>
              <w:t>Preconditions</w:t>
            </w:r>
          </w:p>
        </w:tc>
        <w:tc>
          <w:tcPr>
            <w:tcW w:w="8562" w:type="dxa"/>
            <w:tcBorders>
              <w:right w:val="single" w:sz="4" w:space="0" w:color="CBD8DE"/>
            </w:tcBorders>
          </w:tcPr>
          <w:p>
            <w:pPr>
              <w:pStyle w:val="TableParagraph"/>
              <w:ind w:left="114"/>
              <w:rPr>
                <w:sz w:val="17"/>
              </w:rPr>
            </w:pPr>
            <w:r>
              <w:rPr>
                <w:color w:val="172837"/>
                <w:sz w:val="17"/>
              </w:rPr>
              <w:t>Administrator</w:t>
            </w:r>
            <w:r>
              <w:rPr>
                <w:color w:val="172837"/>
                <w:spacing w:val="1"/>
                <w:sz w:val="17"/>
              </w:rPr>
              <w:t> </w:t>
            </w:r>
            <w:r>
              <w:rPr>
                <w:color w:val="172837"/>
                <w:sz w:val="17"/>
              </w:rPr>
              <w:t>is</w:t>
            </w:r>
            <w:r>
              <w:rPr>
                <w:color w:val="172837"/>
                <w:spacing w:val="2"/>
                <w:sz w:val="17"/>
              </w:rPr>
              <w:t> </w:t>
            </w:r>
            <w:r>
              <w:rPr>
                <w:color w:val="172837"/>
                <w:sz w:val="17"/>
              </w:rPr>
              <w:t>authenticated</w:t>
            </w:r>
            <w:r>
              <w:rPr>
                <w:color w:val="172837"/>
                <w:spacing w:val="1"/>
                <w:sz w:val="17"/>
              </w:rPr>
              <w:t> </w:t>
            </w:r>
            <w:r>
              <w:rPr>
                <w:color w:val="172837"/>
                <w:sz w:val="17"/>
              </w:rPr>
              <w:t>with</w:t>
            </w:r>
            <w:r>
              <w:rPr>
                <w:color w:val="172837"/>
                <w:spacing w:val="2"/>
                <w:sz w:val="17"/>
              </w:rPr>
              <w:t> </w:t>
            </w:r>
            <w:r>
              <w:rPr>
                <w:color w:val="172837"/>
                <w:sz w:val="17"/>
              </w:rPr>
              <w:t>admin</w:t>
            </w:r>
            <w:r>
              <w:rPr>
                <w:color w:val="172837"/>
                <w:spacing w:val="1"/>
                <w:sz w:val="17"/>
              </w:rPr>
              <w:t> </w:t>
            </w:r>
            <w:r>
              <w:rPr>
                <w:color w:val="172837"/>
                <w:spacing w:val="-2"/>
                <w:sz w:val="17"/>
              </w:rPr>
              <w:t>role.</w:t>
            </w:r>
          </w:p>
        </w:tc>
      </w:tr>
      <w:tr>
        <w:trPr>
          <w:trHeight w:val="359" w:hRule="atLeast"/>
        </w:trPr>
        <w:tc>
          <w:tcPr>
            <w:tcW w:w="1290" w:type="dxa"/>
            <w:shd w:val="clear" w:color="auto" w:fill="F5F9FA"/>
          </w:tcPr>
          <w:p>
            <w:pPr>
              <w:pStyle w:val="TableParagraph"/>
              <w:rPr>
                <w:b/>
                <w:sz w:val="17"/>
              </w:rPr>
            </w:pPr>
            <w:r>
              <w:rPr>
                <w:b/>
                <w:color w:val="122E40"/>
                <w:spacing w:val="-2"/>
                <w:sz w:val="17"/>
              </w:rPr>
              <w:t>Postconditions</w:t>
            </w:r>
          </w:p>
        </w:tc>
        <w:tc>
          <w:tcPr>
            <w:tcW w:w="8562" w:type="dxa"/>
            <w:tcBorders>
              <w:right w:val="single" w:sz="4" w:space="0" w:color="CBD8DE"/>
            </w:tcBorders>
            <w:shd w:val="clear" w:color="auto" w:fill="F5F9FA"/>
          </w:tcPr>
          <w:p>
            <w:pPr>
              <w:pStyle w:val="TableParagraph"/>
              <w:ind w:left="114"/>
              <w:rPr>
                <w:sz w:val="17"/>
              </w:rPr>
            </w:pPr>
            <w:r>
              <w:rPr>
                <w:color w:val="172837"/>
                <w:sz w:val="17"/>
              </w:rPr>
              <w:t>Audit</w:t>
            </w:r>
            <w:r>
              <w:rPr>
                <w:color w:val="172837"/>
                <w:spacing w:val="1"/>
                <w:sz w:val="17"/>
              </w:rPr>
              <w:t> </w:t>
            </w:r>
            <w:r>
              <w:rPr>
                <w:color w:val="172837"/>
                <w:sz w:val="17"/>
              </w:rPr>
              <w:t>events</w:t>
            </w:r>
            <w:r>
              <w:rPr>
                <w:color w:val="172837"/>
                <w:spacing w:val="1"/>
                <w:sz w:val="17"/>
              </w:rPr>
              <w:t> </w:t>
            </w:r>
            <w:r>
              <w:rPr>
                <w:color w:val="172837"/>
                <w:sz w:val="17"/>
              </w:rPr>
              <w:t>are</w:t>
            </w:r>
            <w:r>
              <w:rPr>
                <w:color w:val="172837"/>
                <w:spacing w:val="1"/>
                <w:sz w:val="17"/>
              </w:rPr>
              <w:t> </w:t>
            </w:r>
            <w:r>
              <w:rPr>
                <w:color w:val="172837"/>
                <w:sz w:val="17"/>
              </w:rPr>
              <w:t>displayed.</w:t>
            </w:r>
            <w:r>
              <w:rPr>
                <w:color w:val="172837"/>
                <w:spacing w:val="1"/>
                <w:sz w:val="17"/>
              </w:rPr>
              <w:t> </w:t>
            </w:r>
            <w:r>
              <w:rPr>
                <w:color w:val="172837"/>
                <w:sz w:val="17"/>
              </w:rPr>
              <w:t>No</w:t>
            </w:r>
            <w:r>
              <w:rPr>
                <w:color w:val="172837"/>
                <w:spacing w:val="1"/>
                <w:sz w:val="17"/>
              </w:rPr>
              <w:t> </w:t>
            </w:r>
            <w:r>
              <w:rPr>
                <w:color w:val="172837"/>
                <w:sz w:val="17"/>
              </w:rPr>
              <w:t>state</w:t>
            </w:r>
            <w:r>
              <w:rPr>
                <w:color w:val="172837"/>
                <w:spacing w:val="1"/>
                <w:sz w:val="17"/>
              </w:rPr>
              <w:t> </w:t>
            </w:r>
            <w:r>
              <w:rPr>
                <w:color w:val="172837"/>
                <w:sz w:val="17"/>
              </w:rPr>
              <w:t>changes</w:t>
            </w:r>
            <w:r>
              <w:rPr>
                <w:color w:val="172837"/>
                <w:spacing w:val="1"/>
                <w:sz w:val="17"/>
              </w:rPr>
              <w:t> </w:t>
            </w:r>
            <w:r>
              <w:rPr>
                <w:color w:val="172837"/>
                <w:sz w:val="17"/>
              </w:rPr>
              <w:t>occur</w:t>
            </w:r>
            <w:r>
              <w:rPr>
                <w:color w:val="172837"/>
                <w:spacing w:val="1"/>
                <w:sz w:val="17"/>
              </w:rPr>
              <w:t> </w:t>
            </w:r>
            <w:r>
              <w:rPr>
                <w:color w:val="172837"/>
                <w:sz w:val="17"/>
              </w:rPr>
              <w:t>(audit</w:t>
            </w:r>
            <w:r>
              <w:rPr>
                <w:color w:val="172837"/>
                <w:spacing w:val="1"/>
                <w:sz w:val="17"/>
              </w:rPr>
              <w:t> </w:t>
            </w:r>
            <w:r>
              <w:rPr>
                <w:color w:val="172837"/>
                <w:sz w:val="17"/>
              </w:rPr>
              <w:t>trail</w:t>
            </w:r>
            <w:r>
              <w:rPr>
                <w:color w:val="172837"/>
                <w:spacing w:val="1"/>
                <w:sz w:val="17"/>
              </w:rPr>
              <w:t> </w:t>
            </w:r>
            <w:r>
              <w:rPr>
                <w:color w:val="172837"/>
                <w:sz w:val="17"/>
              </w:rPr>
              <w:t>is</w:t>
            </w:r>
            <w:r>
              <w:rPr>
                <w:color w:val="172837"/>
                <w:spacing w:val="1"/>
                <w:sz w:val="17"/>
              </w:rPr>
              <w:t> </w:t>
            </w:r>
            <w:r>
              <w:rPr>
                <w:color w:val="172837"/>
                <w:sz w:val="17"/>
              </w:rPr>
              <w:t>read-</w:t>
            </w:r>
            <w:r>
              <w:rPr>
                <w:color w:val="172837"/>
                <w:spacing w:val="-2"/>
                <w:sz w:val="17"/>
              </w:rPr>
              <w:t>only).</w:t>
            </w:r>
          </w:p>
        </w:tc>
      </w:tr>
      <w:tr>
        <w:trPr>
          <w:trHeight w:val="1049" w:hRule="atLeast"/>
        </w:trPr>
        <w:tc>
          <w:tcPr>
            <w:tcW w:w="1290" w:type="dxa"/>
          </w:tcPr>
          <w:p>
            <w:pPr>
              <w:pStyle w:val="TableParagraph"/>
              <w:rPr>
                <w:b/>
                <w:sz w:val="17"/>
              </w:rPr>
            </w:pPr>
            <w:r>
              <w:rPr>
                <w:b/>
                <w:color w:val="122E40"/>
                <w:sz w:val="17"/>
              </w:rPr>
              <w:t>Main</w:t>
            </w:r>
            <w:r>
              <w:rPr>
                <w:b/>
                <w:color w:val="122E40"/>
                <w:spacing w:val="3"/>
                <w:sz w:val="17"/>
              </w:rPr>
              <w:t> </w:t>
            </w:r>
            <w:r>
              <w:rPr>
                <w:b/>
                <w:color w:val="122E40"/>
                <w:spacing w:val="-4"/>
                <w:sz w:val="17"/>
              </w:rPr>
              <w:t>Flow</w:t>
            </w:r>
          </w:p>
        </w:tc>
        <w:tc>
          <w:tcPr>
            <w:tcW w:w="8562" w:type="dxa"/>
            <w:tcBorders>
              <w:right w:val="single" w:sz="4" w:space="0" w:color="CBD8DE"/>
            </w:tcBorders>
          </w:tcPr>
          <w:p>
            <w:pPr>
              <w:pStyle w:val="TableParagraph"/>
              <w:spacing w:line="259" w:lineRule="auto"/>
              <w:ind w:left="114" w:right="130"/>
              <w:rPr>
                <w:sz w:val="17"/>
              </w:rPr>
            </w:pPr>
            <w:r>
              <w:rPr>
                <w:color w:val="172837"/>
                <w:sz w:val="17"/>
              </w:rPr>
              <w:t>1. Administrator navigates to the Audit Trail page. 2. System retrieves audit events from the database, ordered by</w:t>
            </w:r>
            <w:r>
              <w:rPr>
                <w:color w:val="172837"/>
                <w:spacing w:val="40"/>
                <w:sz w:val="17"/>
              </w:rPr>
              <w:t> </w:t>
            </w:r>
            <w:r>
              <w:rPr>
                <w:color w:val="172837"/>
                <w:sz w:val="17"/>
              </w:rPr>
              <w:t>occurrence time (most recent first). 3. System displays each event with: timestamp, actor name/role/department,</w:t>
            </w:r>
            <w:r>
              <w:rPr>
                <w:color w:val="172837"/>
                <w:spacing w:val="40"/>
                <w:sz w:val="17"/>
              </w:rPr>
              <w:t> </w:t>
            </w:r>
            <w:r>
              <w:rPr>
                <w:color w:val="172837"/>
                <w:sz w:val="17"/>
              </w:rPr>
              <w:t>action,</w:t>
            </w:r>
            <w:r>
              <w:rPr>
                <w:color w:val="172837"/>
                <w:spacing w:val="-2"/>
                <w:sz w:val="17"/>
              </w:rPr>
              <w:t> </w:t>
            </w:r>
            <w:r>
              <w:rPr>
                <w:color w:val="172837"/>
                <w:sz w:val="17"/>
              </w:rPr>
              <w:t>entity</w:t>
            </w:r>
            <w:r>
              <w:rPr>
                <w:color w:val="172837"/>
                <w:spacing w:val="-2"/>
                <w:sz w:val="17"/>
              </w:rPr>
              <w:t> </w:t>
            </w:r>
            <w:r>
              <w:rPr>
                <w:color w:val="172837"/>
                <w:sz w:val="17"/>
              </w:rPr>
              <w:t>type/ID,</w:t>
            </w:r>
            <w:r>
              <w:rPr>
                <w:color w:val="172837"/>
                <w:spacing w:val="-2"/>
                <w:sz w:val="17"/>
              </w:rPr>
              <w:t> </w:t>
            </w:r>
            <w:r>
              <w:rPr>
                <w:color w:val="172837"/>
                <w:sz w:val="17"/>
              </w:rPr>
              <w:t>outcome,</w:t>
            </w:r>
            <w:r>
              <w:rPr>
                <w:color w:val="172837"/>
                <w:spacing w:val="-2"/>
                <w:sz w:val="17"/>
              </w:rPr>
              <w:t> </w:t>
            </w:r>
            <w:r>
              <w:rPr>
                <w:color w:val="172837"/>
                <w:sz w:val="17"/>
              </w:rPr>
              <w:t>and</w:t>
            </w:r>
            <w:r>
              <w:rPr>
                <w:color w:val="172837"/>
                <w:spacing w:val="-2"/>
                <w:sz w:val="17"/>
              </w:rPr>
              <w:t> </w:t>
            </w:r>
            <w:r>
              <w:rPr>
                <w:color w:val="172837"/>
                <w:sz w:val="17"/>
              </w:rPr>
              <w:t>before/after</w:t>
            </w:r>
            <w:r>
              <w:rPr>
                <w:color w:val="172837"/>
                <w:spacing w:val="-2"/>
                <w:sz w:val="17"/>
              </w:rPr>
              <w:t> </w:t>
            </w:r>
            <w:r>
              <w:rPr>
                <w:color w:val="172837"/>
                <w:sz w:val="17"/>
              </w:rPr>
              <w:t>state.</w:t>
            </w:r>
            <w:r>
              <w:rPr>
                <w:color w:val="172837"/>
                <w:spacing w:val="-2"/>
                <w:sz w:val="17"/>
              </w:rPr>
              <w:t> </w:t>
            </w:r>
            <w:r>
              <w:rPr>
                <w:color w:val="172837"/>
                <w:sz w:val="17"/>
              </w:rPr>
              <w:t>4.</w:t>
            </w:r>
            <w:r>
              <w:rPr>
                <w:color w:val="172837"/>
                <w:spacing w:val="-2"/>
                <w:sz w:val="17"/>
              </w:rPr>
              <w:t> </w:t>
            </w:r>
            <w:r>
              <w:rPr>
                <w:color w:val="172837"/>
                <w:sz w:val="17"/>
              </w:rPr>
              <w:t>Administrator</w:t>
            </w:r>
            <w:r>
              <w:rPr>
                <w:color w:val="172837"/>
                <w:spacing w:val="-2"/>
                <w:sz w:val="17"/>
              </w:rPr>
              <w:t> </w:t>
            </w:r>
            <w:r>
              <w:rPr>
                <w:color w:val="172837"/>
                <w:sz w:val="17"/>
              </w:rPr>
              <w:t>can</w:t>
            </w:r>
            <w:r>
              <w:rPr>
                <w:color w:val="172837"/>
                <w:spacing w:val="-2"/>
                <w:sz w:val="17"/>
              </w:rPr>
              <w:t> </w:t>
            </w:r>
            <w:r>
              <w:rPr>
                <w:color w:val="172837"/>
                <w:sz w:val="17"/>
              </w:rPr>
              <w:t>filter</w:t>
            </w:r>
            <w:r>
              <w:rPr>
                <w:color w:val="172837"/>
                <w:spacing w:val="-2"/>
                <w:sz w:val="17"/>
              </w:rPr>
              <w:t> </w:t>
            </w:r>
            <w:r>
              <w:rPr>
                <w:color w:val="172837"/>
                <w:sz w:val="17"/>
              </w:rPr>
              <w:t>by</w:t>
            </w:r>
            <w:r>
              <w:rPr>
                <w:color w:val="172837"/>
                <w:spacing w:val="-2"/>
                <w:sz w:val="17"/>
              </w:rPr>
              <w:t> </w:t>
            </w:r>
            <w:r>
              <w:rPr>
                <w:color w:val="172837"/>
                <w:sz w:val="17"/>
              </w:rPr>
              <w:t>action</w:t>
            </w:r>
            <w:r>
              <w:rPr>
                <w:color w:val="172837"/>
                <w:spacing w:val="-2"/>
                <w:sz w:val="17"/>
              </w:rPr>
              <w:t> </w:t>
            </w:r>
            <w:r>
              <w:rPr>
                <w:color w:val="172837"/>
                <w:sz w:val="17"/>
              </w:rPr>
              <w:t>type,</w:t>
            </w:r>
            <w:r>
              <w:rPr>
                <w:color w:val="172837"/>
                <w:spacing w:val="-2"/>
                <w:sz w:val="17"/>
              </w:rPr>
              <w:t> </w:t>
            </w:r>
            <w:r>
              <w:rPr>
                <w:color w:val="172837"/>
                <w:sz w:val="17"/>
              </w:rPr>
              <w:t>actor,</w:t>
            </w:r>
            <w:r>
              <w:rPr>
                <w:color w:val="172837"/>
                <w:spacing w:val="-2"/>
                <w:sz w:val="17"/>
              </w:rPr>
              <w:t> </w:t>
            </w:r>
            <w:r>
              <w:rPr>
                <w:color w:val="172837"/>
                <w:sz w:val="17"/>
              </w:rPr>
              <w:t>or</w:t>
            </w:r>
            <w:r>
              <w:rPr>
                <w:color w:val="172837"/>
                <w:spacing w:val="-2"/>
                <w:sz w:val="17"/>
              </w:rPr>
              <w:t> </w:t>
            </w:r>
            <w:r>
              <w:rPr>
                <w:color w:val="172837"/>
                <w:sz w:val="17"/>
              </w:rPr>
              <w:t>date</w:t>
            </w:r>
            <w:r>
              <w:rPr>
                <w:color w:val="172837"/>
                <w:spacing w:val="-2"/>
                <w:sz w:val="17"/>
              </w:rPr>
              <w:t> </w:t>
            </w:r>
            <w:r>
              <w:rPr>
                <w:color w:val="172837"/>
                <w:sz w:val="17"/>
              </w:rPr>
              <w:t>range.</w:t>
            </w:r>
          </w:p>
          <w:p>
            <w:pPr>
              <w:pStyle w:val="TableParagraph"/>
              <w:spacing w:before="2"/>
              <w:ind w:left="114"/>
              <w:rPr>
                <w:sz w:val="17"/>
              </w:rPr>
            </w:pPr>
            <w:r>
              <w:rPr>
                <w:color w:val="172837"/>
                <w:sz w:val="17"/>
              </w:rPr>
              <w:t>5. System</w:t>
            </w:r>
            <w:r>
              <w:rPr>
                <w:color w:val="172837"/>
                <w:spacing w:val="1"/>
                <w:sz w:val="17"/>
              </w:rPr>
              <w:t> </w:t>
            </w:r>
            <w:r>
              <w:rPr>
                <w:color w:val="172837"/>
                <w:sz w:val="17"/>
              </w:rPr>
              <w:t>displays</w:t>
            </w:r>
            <w:r>
              <w:rPr>
                <w:color w:val="172837"/>
                <w:spacing w:val="1"/>
                <w:sz w:val="17"/>
              </w:rPr>
              <w:t> </w:t>
            </w:r>
            <w:r>
              <w:rPr>
                <w:color w:val="172837"/>
                <w:sz w:val="17"/>
              </w:rPr>
              <w:t>the hash</w:t>
            </w:r>
            <w:r>
              <w:rPr>
                <w:color w:val="172837"/>
                <w:spacing w:val="1"/>
                <w:sz w:val="17"/>
              </w:rPr>
              <w:t> </w:t>
            </w:r>
            <w:r>
              <w:rPr>
                <w:color w:val="172837"/>
                <w:sz w:val="17"/>
              </w:rPr>
              <w:t>chain</w:t>
            </w:r>
            <w:r>
              <w:rPr>
                <w:color w:val="172837"/>
                <w:spacing w:val="1"/>
                <w:sz w:val="17"/>
              </w:rPr>
              <w:t> </w:t>
            </w:r>
            <w:r>
              <w:rPr>
                <w:color w:val="172837"/>
                <w:sz w:val="17"/>
              </w:rPr>
              <w:t>verification</w:t>
            </w:r>
            <w:r>
              <w:rPr>
                <w:color w:val="172837"/>
                <w:spacing w:val="1"/>
                <w:sz w:val="17"/>
              </w:rPr>
              <w:t> </w:t>
            </w:r>
            <w:r>
              <w:rPr>
                <w:color w:val="172837"/>
                <w:spacing w:val="-2"/>
                <w:sz w:val="17"/>
              </w:rPr>
              <w:t>status.</w:t>
            </w:r>
          </w:p>
        </w:tc>
      </w:tr>
      <w:tr>
        <w:trPr>
          <w:trHeight w:val="599" w:hRule="atLeast"/>
        </w:trPr>
        <w:tc>
          <w:tcPr>
            <w:tcW w:w="1290" w:type="dxa"/>
            <w:shd w:val="clear" w:color="auto" w:fill="F5F9FA"/>
          </w:tcPr>
          <w:p>
            <w:pPr>
              <w:pStyle w:val="TableParagraph"/>
              <w:spacing w:line="259" w:lineRule="auto"/>
              <w:ind w:right="135"/>
              <w:rPr>
                <w:b/>
                <w:sz w:val="17"/>
              </w:rPr>
            </w:pPr>
            <w:r>
              <w:rPr>
                <w:b/>
                <w:color w:val="122E40"/>
                <w:spacing w:val="-2"/>
                <w:sz w:val="17"/>
              </w:rPr>
              <w:t>Alternate</w:t>
            </w:r>
            <w:r>
              <w:rPr>
                <w:b/>
                <w:color w:val="122E40"/>
                <w:spacing w:val="40"/>
                <w:sz w:val="17"/>
              </w:rPr>
              <w:t> </w:t>
            </w:r>
            <w:r>
              <w:rPr>
                <w:b/>
                <w:color w:val="122E40"/>
                <w:spacing w:val="-2"/>
                <w:sz w:val="17"/>
              </w:rPr>
              <w:t>Flows</w:t>
            </w:r>
          </w:p>
        </w:tc>
        <w:tc>
          <w:tcPr>
            <w:tcW w:w="8562" w:type="dxa"/>
            <w:tcBorders>
              <w:right w:val="single" w:sz="4" w:space="0" w:color="CBD8DE"/>
            </w:tcBorders>
            <w:shd w:val="clear" w:color="auto" w:fill="F5F9FA"/>
          </w:tcPr>
          <w:p>
            <w:pPr>
              <w:pStyle w:val="TableParagraph"/>
              <w:ind w:left="114"/>
              <w:rPr>
                <w:sz w:val="17"/>
              </w:rPr>
            </w:pPr>
            <w:r>
              <w:rPr>
                <w:color w:val="172837"/>
                <w:spacing w:val="-2"/>
                <w:sz w:val="17"/>
              </w:rPr>
              <w:t>None.</w:t>
            </w:r>
          </w:p>
        </w:tc>
      </w:tr>
      <w:tr>
        <w:trPr>
          <w:trHeight w:val="374" w:hRule="atLeast"/>
        </w:trPr>
        <w:tc>
          <w:tcPr>
            <w:tcW w:w="1290" w:type="dxa"/>
          </w:tcPr>
          <w:p>
            <w:pPr>
              <w:pStyle w:val="TableParagraph"/>
              <w:rPr>
                <w:b/>
                <w:sz w:val="17"/>
              </w:rPr>
            </w:pPr>
            <w:r>
              <w:rPr>
                <w:b/>
                <w:color w:val="122E40"/>
                <w:spacing w:val="-2"/>
                <w:sz w:val="17"/>
              </w:rPr>
              <w:t>Exceptions</w:t>
            </w:r>
          </w:p>
        </w:tc>
        <w:tc>
          <w:tcPr>
            <w:tcW w:w="8562" w:type="dxa"/>
            <w:tcBorders>
              <w:right w:val="single" w:sz="4" w:space="0" w:color="CBD8DE"/>
            </w:tcBorders>
          </w:tcPr>
          <w:p>
            <w:pPr>
              <w:pStyle w:val="TableParagraph"/>
              <w:ind w:left="114"/>
              <w:rPr>
                <w:sz w:val="17"/>
              </w:rPr>
            </w:pPr>
            <w:r>
              <w:rPr>
                <w:b/>
                <w:color w:val="122E40"/>
                <w:sz w:val="17"/>
              </w:rPr>
              <w:t>E1:</w:t>
            </w:r>
            <w:r>
              <w:rPr>
                <w:b/>
                <w:color w:val="122E40"/>
                <w:spacing w:val="1"/>
                <w:sz w:val="17"/>
              </w:rPr>
              <w:t> </w:t>
            </w:r>
            <w:r>
              <w:rPr>
                <w:b/>
                <w:color w:val="122E40"/>
                <w:sz w:val="17"/>
              </w:rPr>
              <w:t>Hash</w:t>
            </w:r>
            <w:r>
              <w:rPr>
                <w:b/>
                <w:color w:val="122E40"/>
                <w:spacing w:val="1"/>
                <w:sz w:val="17"/>
              </w:rPr>
              <w:t> </w:t>
            </w:r>
            <w:r>
              <w:rPr>
                <w:b/>
                <w:color w:val="122E40"/>
                <w:sz w:val="17"/>
              </w:rPr>
              <w:t>chain</w:t>
            </w:r>
            <w:r>
              <w:rPr>
                <w:b/>
                <w:color w:val="122E40"/>
                <w:spacing w:val="2"/>
                <w:sz w:val="17"/>
              </w:rPr>
              <w:t> </w:t>
            </w:r>
            <w:r>
              <w:rPr>
                <w:b/>
                <w:color w:val="122E40"/>
                <w:sz w:val="17"/>
              </w:rPr>
              <w:t>broken.</w:t>
            </w:r>
            <w:r>
              <w:rPr>
                <w:b/>
                <w:color w:val="122E40"/>
                <w:spacing w:val="1"/>
                <w:sz w:val="17"/>
              </w:rPr>
              <w:t> </w:t>
            </w:r>
            <w:r>
              <w:rPr>
                <w:color w:val="172837"/>
                <w:sz w:val="17"/>
              </w:rPr>
              <w:t>If</w:t>
            </w:r>
            <w:r>
              <w:rPr>
                <w:color w:val="172837"/>
                <w:spacing w:val="1"/>
                <w:sz w:val="17"/>
              </w:rPr>
              <w:t> </w:t>
            </w:r>
            <w:r>
              <w:rPr>
                <w:color w:val="172837"/>
                <w:sz w:val="17"/>
              </w:rPr>
              <w:t>a</w:t>
            </w:r>
            <w:r>
              <w:rPr>
                <w:color w:val="172837"/>
                <w:spacing w:val="2"/>
                <w:sz w:val="17"/>
              </w:rPr>
              <w:t> </w:t>
            </w:r>
            <w:r>
              <w:rPr>
                <w:color w:val="172837"/>
                <w:sz w:val="17"/>
              </w:rPr>
              <w:t>tamper</w:t>
            </w:r>
            <w:r>
              <w:rPr>
                <w:color w:val="172837"/>
                <w:spacing w:val="1"/>
                <w:sz w:val="17"/>
              </w:rPr>
              <w:t> </w:t>
            </w:r>
            <w:r>
              <w:rPr>
                <w:color w:val="172837"/>
                <w:sz w:val="17"/>
              </w:rPr>
              <w:t>event</w:t>
            </w:r>
            <w:r>
              <w:rPr>
                <w:color w:val="172837"/>
                <w:spacing w:val="2"/>
                <w:sz w:val="17"/>
              </w:rPr>
              <w:t> </w:t>
            </w:r>
            <w:r>
              <w:rPr>
                <w:color w:val="172837"/>
                <w:sz w:val="17"/>
              </w:rPr>
              <w:t>is</w:t>
            </w:r>
            <w:r>
              <w:rPr>
                <w:color w:val="172837"/>
                <w:spacing w:val="1"/>
                <w:sz w:val="17"/>
              </w:rPr>
              <w:t> </w:t>
            </w:r>
            <w:r>
              <w:rPr>
                <w:color w:val="172837"/>
                <w:sz w:val="17"/>
              </w:rPr>
              <w:t>detected,</w:t>
            </w:r>
            <w:r>
              <w:rPr>
                <w:color w:val="172837"/>
                <w:spacing w:val="1"/>
                <w:sz w:val="17"/>
              </w:rPr>
              <w:t> </w:t>
            </w:r>
            <w:r>
              <w:rPr>
                <w:color w:val="172837"/>
                <w:sz w:val="17"/>
              </w:rPr>
              <w:t>the</w:t>
            </w:r>
            <w:r>
              <w:rPr>
                <w:color w:val="172837"/>
                <w:spacing w:val="2"/>
                <w:sz w:val="17"/>
              </w:rPr>
              <w:t> </w:t>
            </w:r>
            <w:r>
              <w:rPr>
                <w:color w:val="172837"/>
                <w:sz w:val="17"/>
              </w:rPr>
              <w:t>system</w:t>
            </w:r>
            <w:r>
              <w:rPr>
                <w:color w:val="172837"/>
                <w:spacing w:val="1"/>
                <w:sz w:val="17"/>
              </w:rPr>
              <w:t> </w:t>
            </w:r>
            <w:r>
              <w:rPr>
                <w:color w:val="172837"/>
                <w:sz w:val="17"/>
              </w:rPr>
              <w:t>flags</w:t>
            </w:r>
            <w:r>
              <w:rPr>
                <w:color w:val="172837"/>
                <w:spacing w:val="2"/>
                <w:sz w:val="17"/>
              </w:rPr>
              <w:t> </w:t>
            </w:r>
            <w:r>
              <w:rPr>
                <w:color w:val="172837"/>
                <w:sz w:val="17"/>
              </w:rPr>
              <w:t>the</w:t>
            </w:r>
            <w:r>
              <w:rPr>
                <w:color w:val="172837"/>
                <w:spacing w:val="1"/>
                <w:sz w:val="17"/>
              </w:rPr>
              <w:t> </w:t>
            </w:r>
            <w:r>
              <w:rPr>
                <w:color w:val="172837"/>
                <w:sz w:val="17"/>
              </w:rPr>
              <w:t>compromised</w:t>
            </w:r>
            <w:r>
              <w:rPr>
                <w:color w:val="172837"/>
                <w:spacing w:val="1"/>
                <w:sz w:val="17"/>
              </w:rPr>
              <w:t> </w:t>
            </w:r>
            <w:r>
              <w:rPr>
                <w:color w:val="172837"/>
                <w:sz w:val="17"/>
              </w:rPr>
              <w:t>event(s)</w:t>
            </w:r>
            <w:r>
              <w:rPr>
                <w:color w:val="172837"/>
                <w:spacing w:val="2"/>
                <w:sz w:val="17"/>
              </w:rPr>
              <w:t> </w:t>
            </w:r>
            <w:r>
              <w:rPr>
                <w:color w:val="172837"/>
                <w:sz w:val="17"/>
              </w:rPr>
              <w:t>in</w:t>
            </w:r>
            <w:r>
              <w:rPr>
                <w:color w:val="172837"/>
                <w:spacing w:val="1"/>
                <w:sz w:val="17"/>
              </w:rPr>
              <w:t> </w:t>
            </w:r>
            <w:r>
              <w:rPr>
                <w:color w:val="172837"/>
                <w:sz w:val="17"/>
              </w:rPr>
              <w:t>the</w:t>
            </w:r>
            <w:r>
              <w:rPr>
                <w:color w:val="172837"/>
                <w:spacing w:val="2"/>
                <w:sz w:val="17"/>
              </w:rPr>
              <w:t> </w:t>
            </w:r>
            <w:r>
              <w:rPr>
                <w:color w:val="172837"/>
                <w:sz w:val="17"/>
              </w:rPr>
              <w:t>audit</w:t>
            </w:r>
            <w:r>
              <w:rPr>
                <w:color w:val="172837"/>
                <w:spacing w:val="1"/>
                <w:sz w:val="17"/>
              </w:rPr>
              <w:t> </w:t>
            </w:r>
            <w:r>
              <w:rPr>
                <w:color w:val="172837"/>
                <w:spacing w:val="-2"/>
                <w:sz w:val="17"/>
              </w:rPr>
              <w:t>display.</w:t>
            </w:r>
          </w:p>
        </w:tc>
      </w:tr>
      <w:tr>
        <w:trPr>
          <w:trHeight w:val="824" w:hRule="atLeast"/>
        </w:trPr>
        <w:tc>
          <w:tcPr>
            <w:tcW w:w="1290" w:type="dxa"/>
            <w:shd w:val="clear" w:color="auto" w:fill="F5F9FA"/>
          </w:tcPr>
          <w:p>
            <w:pPr>
              <w:pStyle w:val="TableParagraph"/>
              <w:rPr>
                <w:b/>
                <w:sz w:val="17"/>
              </w:rPr>
            </w:pPr>
            <w:r>
              <w:rPr>
                <w:b/>
                <w:color w:val="122E40"/>
                <w:sz w:val="17"/>
              </w:rPr>
              <w:t>Business</w:t>
            </w:r>
            <w:r>
              <w:rPr>
                <w:b/>
                <w:color w:val="122E40"/>
                <w:spacing w:val="6"/>
                <w:sz w:val="17"/>
              </w:rPr>
              <w:t> </w:t>
            </w:r>
            <w:r>
              <w:rPr>
                <w:b/>
                <w:color w:val="122E40"/>
                <w:spacing w:val="-2"/>
                <w:sz w:val="17"/>
              </w:rPr>
              <w:t>Rules</w:t>
            </w:r>
          </w:p>
        </w:tc>
        <w:tc>
          <w:tcPr>
            <w:tcW w:w="8562" w:type="dxa"/>
            <w:tcBorders>
              <w:right w:val="single" w:sz="4" w:space="0" w:color="CBD8DE"/>
            </w:tcBorders>
            <w:shd w:val="clear" w:color="auto" w:fill="F5F9FA"/>
          </w:tcPr>
          <w:p>
            <w:pPr>
              <w:pStyle w:val="TableParagraph"/>
              <w:spacing w:line="259" w:lineRule="auto"/>
              <w:ind w:left="114"/>
              <w:rPr>
                <w:sz w:val="17"/>
              </w:rPr>
            </w:pPr>
            <w:r>
              <w:rPr>
                <w:color w:val="172837"/>
                <w:sz w:val="17"/>
              </w:rPr>
              <w:t>Audit events are append-only and cannot be modified or deleted. Each event’s hash incorporates the previous event’s</w:t>
            </w:r>
            <w:r>
              <w:rPr>
                <w:color w:val="172837"/>
                <w:spacing w:val="40"/>
                <w:sz w:val="17"/>
              </w:rPr>
              <w:t> </w:t>
            </w:r>
            <w:r>
              <w:rPr>
                <w:color w:val="172837"/>
                <w:sz w:val="17"/>
              </w:rPr>
              <w:t>hash, creating a verifiable chain. Sensitive data (passwords, tokens) is redacted in audit records. Only administrators can</w:t>
            </w:r>
            <w:r>
              <w:rPr>
                <w:color w:val="172837"/>
                <w:spacing w:val="40"/>
                <w:sz w:val="17"/>
              </w:rPr>
              <w:t> </w:t>
            </w:r>
            <w:r>
              <w:rPr>
                <w:color w:val="172837"/>
                <w:sz w:val="17"/>
              </w:rPr>
              <w:t>view the audit trail.</w:t>
            </w:r>
          </w:p>
        </w:tc>
      </w:tr>
      <w:tr>
        <w:trPr>
          <w:trHeight w:val="359" w:hRule="atLeast"/>
        </w:trPr>
        <w:tc>
          <w:tcPr>
            <w:tcW w:w="1290" w:type="dxa"/>
          </w:tcPr>
          <w:p>
            <w:pPr>
              <w:pStyle w:val="TableParagraph"/>
              <w:rPr>
                <w:b/>
                <w:sz w:val="17"/>
              </w:rPr>
            </w:pPr>
            <w:r>
              <w:rPr>
                <w:b/>
                <w:color w:val="122E40"/>
                <w:spacing w:val="-2"/>
                <w:sz w:val="17"/>
              </w:rPr>
              <w:t>Frequency</w:t>
            </w:r>
          </w:p>
        </w:tc>
        <w:tc>
          <w:tcPr>
            <w:tcW w:w="8562" w:type="dxa"/>
            <w:tcBorders>
              <w:right w:val="single" w:sz="4" w:space="0" w:color="CBD8DE"/>
            </w:tcBorders>
          </w:tcPr>
          <w:p>
            <w:pPr>
              <w:pStyle w:val="TableParagraph"/>
              <w:ind w:left="114"/>
              <w:rPr>
                <w:sz w:val="17"/>
              </w:rPr>
            </w:pPr>
            <w:r>
              <w:rPr>
                <w:color w:val="172837"/>
                <w:sz w:val="17"/>
              </w:rPr>
              <w:t>Low</w:t>
            </w:r>
            <w:r>
              <w:rPr>
                <w:color w:val="172837"/>
                <w:spacing w:val="1"/>
                <w:sz w:val="17"/>
              </w:rPr>
              <w:t> </w:t>
            </w:r>
            <w:r>
              <w:rPr>
                <w:color w:val="172837"/>
                <w:sz w:val="17"/>
              </w:rPr>
              <w:t>—</w:t>
            </w:r>
            <w:r>
              <w:rPr>
                <w:color w:val="172837"/>
                <w:spacing w:val="2"/>
                <w:sz w:val="17"/>
              </w:rPr>
              <w:t> </w:t>
            </w:r>
            <w:r>
              <w:rPr>
                <w:color w:val="172837"/>
                <w:sz w:val="17"/>
              </w:rPr>
              <w:t>used</w:t>
            </w:r>
            <w:r>
              <w:rPr>
                <w:color w:val="172837"/>
                <w:spacing w:val="2"/>
                <w:sz w:val="17"/>
              </w:rPr>
              <w:t> </w:t>
            </w:r>
            <w:r>
              <w:rPr>
                <w:color w:val="172837"/>
                <w:sz w:val="17"/>
              </w:rPr>
              <w:t>for</w:t>
            </w:r>
            <w:r>
              <w:rPr>
                <w:color w:val="172837"/>
                <w:spacing w:val="2"/>
                <w:sz w:val="17"/>
              </w:rPr>
              <w:t> </w:t>
            </w:r>
            <w:r>
              <w:rPr>
                <w:color w:val="172837"/>
                <w:sz w:val="17"/>
              </w:rPr>
              <w:t>security</w:t>
            </w:r>
            <w:r>
              <w:rPr>
                <w:color w:val="172837"/>
                <w:spacing w:val="1"/>
                <w:sz w:val="17"/>
              </w:rPr>
              <w:t> </w:t>
            </w:r>
            <w:r>
              <w:rPr>
                <w:color w:val="172837"/>
                <w:sz w:val="17"/>
              </w:rPr>
              <w:t>review</w:t>
            </w:r>
            <w:r>
              <w:rPr>
                <w:color w:val="172837"/>
                <w:spacing w:val="2"/>
                <w:sz w:val="17"/>
              </w:rPr>
              <w:t> </w:t>
            </w:r>
            <w:r>
              <w:rPr>
                <w:color w:val="172837"/>
                <w:sz w:val="17"/>
              </w:rPr>
              <w:t>and</w:t>
            </w:r>
            <w:r>
              <w:rPr>
                <w:color w:val="172837"/>
                <w:spacing w:val="2"/>
                <w:sz w:val="17"/>
              </w:rPr>
              <w:t> </w:t>
            </w:r>
            <w:r>
              <w:rPr>
                <w:color w:val="172837"/>
                <w:spacing w:val="-2"/>
                <w:sz w:val="17"/>
              </w:rPr>
              <w:t>compliance.</w:t>
            </w:r>
          </w:p>
        </w:tc>
      </w:tr>
    </w:tbl>
    <w:p>
      <w:pPr>
        <w:pStyle w:val="BodyText"/>
        <w:spacing w:before="9"/>
        <w:rPr>
          <w:i/>
          <w:sz w:val="21"/>
        </w:rPr>
      </w:pPr>
      <w:r>
        <w:rPr/>
        <w:pict>
          <v:rect style="position:absolute;margin-left:51pt;margin-top:14.466993pt;width:493.230506pt;height:.749982pt;mso-position-horizontal-relative:page;mso-position-vertical-relative:paragraph;z-index:-15676928;mso-wrap-distance-left:0;mso-wrap-distance-right:0" id="docshape298" filled="true" fillcolor="#ccdbe2" stroked="false">
            <v:fill type="solid"/>
            <w10:wrap type="topAndBottom"/>
          </v:rect>
        </w:pict>
      </w:r>
    </w:p>
    <w:p>
      <w:pPr>
        <w:spacing w:after="0"/>
        <w:rPr>
          <w:sz w:val="21"/>
        </w:rPr>
        <w:sectPr>
          <w:pgSz w:w="11900" w:h="16840"/>
          <w:pgMar w:header="171" w:footer="253" w:top="360" w:bottom="440" w:left="740" w:right="800"/>
        </w:sectPr>
      </w:pPr>
    </w:p>
    <w:p>
      <w:pPr>
        <w:pStyle w:val="BodyText"/>
        <w:rPr>
          <w:i/>
          <w:sz w:val="20"/>
        </w:rPr>
      </w:pPr>
    </w:p>
    <w:p>
      <w:pPr>
        <w:pStyle w:val="BodyText"/>
        <w:rPr>
          <w:i/>
          <w:sz w:val="20"/>
        </w:rPr>
      </w:pPr>
    </w:p>
    <w:p>
      <w:pPr>
        <w:pStyle w:val="BodyText"/>
        <w:rPr>
          <w:i/>
          <w:sz w:val="20"/>
        </w:rPr>
      </w:pPr>
    </w:p>
    <w:p>
      <w:pPr>
        <w:pStyle w:val="BodyText"/>
        <w:spacing w:before="2"/>
        <w:rPr>
          <w:i/>
          <w:sz w:val="25"/>
        </w:rPr>
      </w:pPr>
    </w:p>
    <w:p>
      <w:pPr>
        <w:pStyle w:val="Heading6"/>
        <w:numPr>
          <w:ilvl w:val="1"/>
          <w:numId w:val="11"/>
        </w:numPr>
        <w:tabs>
          <w:tab w:pos="806" w:val="left" w:leader="none"/>
        </w:tabs>
        <w:spacing w:line="240" w:lineRule="auto" w:before="100" w:after="0"/>
        <w:ind w:left="805" w:right="0" w:hanging="526"/>
        <w:jc w:val="left"/>
      </w:pPr>
      <w:r>
        <w:rPr/>
        <w:pict>
          <v:rect style="position:absolute;margin-left:51pt;margin-top:27.726686pt;width:493.230506pt;height:.749982pt;mso-position-horizontal-relative:page;mso-position-vertical-relative:paragraph;z-index:-15676416;mso-wrap-distance-left:0;mso-wrap-distance-right:0" id="docshape299" filled="true" fillcolor="#c6dbe1" stroked="false">
            <v:fill type="solid"/>
            <w10:wrap type="topAndBottom"/>
          </v:rect>
        </w:pict>
      </w:r>
      <w:bookmarkStart w:name="_TOC_250042" w:id="96"/>
      <w:bookmarkStart w:name="4.4 System Architecture" w:id="97"/>
      <w:r>
        <w:rPr>
          <w:color w:val="0A6172"/>
        </w:rPr>
        <w:t>S</w:t>
      </w:r>
      <w:r>
        <w:rPr>
          <w:color w:val="0A6172"/>
        </w:rPr>
        <w:t>ystem</w:t>
      </w:r>
      <w:r>
        <w:rPr>
          <w:color w:val="0A6172"/>
          <w:spacing w:val="-11"/>
        </w:rPr>
        <w:t> </w:t>
      </w:r>
      <w:bookmarkEnd w:id="96"/>
      <w:r>
        <w:rPr>
          <w:color w:val="0A6172"/>
          <w:spacing w:val="-2"/>
        </w:rPr>
        <w:t>Architecture</w:t>
      </w:r>
    </w:p>
    <w:p>
      <w:pPr>
        <w:pStyle w:val="Heading8"/>
        <w:numPr>
          <w:ilvl w:val="2"/>
          <w:numId w:val="11"/>
        </w:numPr>
        <w:tabs>
          <w:tab w:pos="916" w:val="left" w:leader="none"/>
        </w:tabs>
        <w:spacing w:line="240" w:lineRule="auto" w:before="285" w:after="0"/>
        <w:ind w:left="915" w:right="0" w:hanging="636"/>
        <w:jc w:val="left"/>
        <w:rPr>
          <w:color w:val="167286"/>
        </w:rPr>
      </w:pPr>
      <w:r>
        <w:rPr>
          <w:color w:val="167286"/>
        </w:rPr>
        <w:t>High-Level</w:t>
      </w:r>
      <w:r>
        <w:rPr>
          <w:color w:val="167286"/>
          <w:spacing w:val="-4"/>
        </w:rPr>
        <w:t> </w:t>
      </w:r>
      <w:r>
        <w:rPr>
          <w:color w:val="167286"/>
          <w:spacing w:val="-2"/>
        </w:rPr>
        <w:t>Architecture</w:t>
      </w:r>
    </w:p>
    <w:p>
      <w:pPr>
        <w:pStyle w:val="BodyText"/>
        <w:spacing w:line="295" w:lineRule="auto" w:before="178"/>
        <w:ind w:left="280" w:right="207"/>
        <w:jc w:val="both"/>
      </w:pPr>
      <w:r>
        <w:rPr>
          <w:color w:val="172837"/>
        </w:rPr>
        <w:t>The WaitLess system follows a client-server architecture with a React single-page application frontend, a Node.js backend with a custom HTTP router, a dual-mode data layer (MySQL or file-based JSON), and integration with the WhatsApp Cloud API for external notifications.</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900" w:h="16840"/>
          <w:pgMar w:header="171" w:footer="253" w:top="360" w:bottom="440" w:left="740" w:right="800"/>
        </w:sectPr>
      </w:pPr>
    </w:p>
    <w:p>
      <w:pPr>
        <w:pStyle w:val="BodyText"/>
        <w:rPr>
          <w:sz w:val="12"/>
        </w:rPr>
      </w:pPr>
    </w:p>
    <w:p>
      <w:pPr>
        <w:pStyle w:val="BodyText"/>
        <w:rPr>
          <w:sz w:val="12"/>
        </w:rPr>
      </w:pPr>
    </w:p>
    <w:p>
      <w:pPr>
        <w:pStyle w:val="BodyText"/>
        <w:rPr>
          <w:sz w:val="12"/>
        </w:rPr>
      </w:pPr>
    </w:p>
    <w:p>
      <w:pPr>
        <w:spacing w:line="266" w:lineRule="auto" w:before="81"/>
        <w:ind w:left="1761" w:right="0" w:firstLine="0"/>
        <w:jc w:val="left"/>
        <w:rPr>
          <w:rFonts w:ascii="Segoe UI"/>
          <w:sz w:val="10"/>
        </w:rPr>
      </w:pPr>
      <w:r>
        <w:rPr>
          <w:rFonts w:ascii="Segoe UI"/>
          <w:color w:val="123246"/>
          <w:sz w:val="10"/>
        </w:rPr>
        <w:t>Patient</w:t>
      </w:r>
      <w:r>
        <w:rPr>
          <w:rFonts w:ascii="Segoe UI"/>
          <w:color w:val="123246"/>
          <w:spacing w:val="-7"/>
          <w:sz w:val="10"/>
        </w:rPr>
        <w:t> </w:t>
      </w:r>
      <w:r>
        <w:rPr>
          <w:rFonts w:ascii="Segoe UI"/>
          <w:color w:val="123246"/>
          <w:sz w:val="10"/>
        </w:rPr>
        <w:t>Mobile</w:t>
      </w:r>
      <w:r>
        <w:rPr>
          <w:rFonts w:ascii="Segoe UI"/>
          <w:color w:val="123246"/>
          <w:spacing w:val="40"/>
          <w:sz w:val="10"/>
        </w:rPr>
        <w:t> </w:t>
      </w:r>
      <w:r>
        <w:rPr>
          <w:rFonts w:ascii="Segoe UI"/>
          <w:color w:val="123246"/>
          <w:sz w:val="10"/>
        </w:rPr>
        <w:t>WhatsApp</w:t>
      </w:r>
      <w:r>
        <w:rPr>
          <w:rFonts w:ascii="Segoe UI"/>
          <w:color w:val="123246"/>
          <w:spacing w:val="40"/>
          <w:sz w:val="10"/>
        </w:rPr>
        <w:t>  </w:t>
      </w:r>
      <w:r>
        <w:rPr>
          <w:rFonts w:ascii="Segoe UI"/>
          <w:color w:val="123246"/>
          <w:sz w:val="10"/>
        </w:rPr>
        <w:t>/</w:t>
      </w:r>
      <w:r>
        <w:rPr>
          <w:rFonts w:ascii="Segoe UI"/>
          <w:color w:val="123246"/>
          <w:spacing w:val="40"/>
          <w:sz w:val="10"/>
        </w:rPr>
        <w:t>  </w:t>
      </w:r>
      <w:r>
        <w:rPr>
          <w:rFonts w:ascii="Segoe UI"/>
          <w:color w:val="123246"/>
          <w:sz w:val="10"/>
        </w:rPr>
        <w:t>Web</w:t>
      </w:r>
      <w:r>
        <w:rPr>
          <w:rFonts w:ascii="Segoe UI"/>
          <w:color w:val="123246"/>
          <w:spacing w:val="40"/>
          <w:sz w:val="10"/>
        </w:rPr>
        <w:t> </w:t>
      </w:r>
      <w:r>
        <w:rPr>
          <w:rFonts w:ascii="Segoe UI"/>
          <w:color w:val="123246"/>
          <w:spacing w:val="-2"/>
          <w:sz w:val="10"/>
        </w:rPr>
        <w:t>Browser</w:t>
      </w:r>
    </w:p>
    <w:p>
      <w:pPr>
        <w:spacing w:line="240" w:lineRule="auto" w:before="0"/>
        <w:rPr>
          <w:rFonts w:ascii="Segoe UI"/>
          <w:sz w:val="12"/>
        </w:rPr>
      </w:pPr>
      <w:r>
        <w:rPr/>
        <w:br w:type="column"/>
      </w:r>
      <w:r>
        <w:rPr>
          <w:rFonts w:ascii="Segoe UI"/>
          <w:sz w:val="12"/>
        </w:rPr>
      </w:r>
    </w:p>
    <w:p>
      <w:pPr>
        <w:pStyle w:val="BodyText"/>
        <w:rPr>
          <w:rFonts w:ascii="Segoe UI"/>
          <w:sz w:val="12"/>
        </w:rPr>
      </w:pPr>
    </w:p>
    <w:p>
      <w:pPr>
        <w:pStyle w:val="BodyText"/>
        <w:rPr>
          <w:rFonts w:ascii="Segoe UI"/>
          <w:sz w:val="12"/>
        </w:rPr>
      </w:pPr>
    </w:p>
    <w:p>
      <w:pPr>
        <w:pStyle w:val="BodyText"/>
        <w:spacing w:before="9"/>
        <w:rPr>
          <w:rFonts w:ascii="Segoe UI"/>
          <w:sz w:val="8"/>
        </w:rPr>
      </w:pPr>
    </w:p>
    <w:p>
      <w:pPr>
        <w:spacing w:line="273" w:lineRule="auto" w:before="0"/>
        <w:ind w:left="728" w:right="-1" w:firstLine="0"/>
        <w:jc w:val="left"/>
        <w:rPr>
          <w:rFonts w:ascii="Segoe UI"/>
          <w:sz w:val="10"/>
        </w:rPr>
      </w:pPr>
      <w:r>
        <w:rPr>
          <w:rFonts w:ascii="Segoe UI"/>
          <w:color w:val="123246"/>
          <w:spacing w:val="-2"/>
          <w:sz w:val="10"/>
        </w:rPr>
        <w:t>Display</w:t>
      </w:r>
      <w:r>
        <w:rPr>
          <w:rFonts w:ascii="Segoe UI"/>
          <w:color w:val="123246"/>
          <w:spacing w:val="-5"/>
          <w:sz w:val="10"/>
        </w:rPr>
        <w:t> </w:t>
      </w:r>
      <w:r>
        <w:rPr>
          <w:rFonts w:ascii="Segoe UI"/>
          <w:color w:val="123246"/>
          <w:spacing w:val="-2"/>
          <w:sz w:val="10"/>
        </w:rPr>
        <w:t>Board</w:t>
      </w:r>
      <w:r>
        <w:rPr>
          <w:rFonts w:ascii="Segoe UI"/>
          <w:color w:val="123246"/>
          <w:spacing w:val="40"/>
          <w:sz w:val="10"/>
        </w:rPr>
        <w:t> </w:t>
      </w:r>
      <w:r>
        <w:rPr>
          <w:rFonts w:ascii="Segoe UI"/>
          <w:color w:val="123246"/>
          <w:sz w:val="10"/>
        </w:rPr>
        <w:t>TV</w:t>
      </w:r>
      <w:r>
        <w:rPr>
          <w:rFonts w:ascii="Segoe UI"/>
          <w:color w:val="123246"/>
          <w:spacing w:val="-2"/>
          <w:sz w:val="10"/>
        </w:rPr>
        <w:t> </w:t>
      </w:r>
      <w:r>
        <w:rPr>
          <w:rFonts w:ascii="Segoe UI"/>
          <w:color w:val="123246"/>
          <w:sz w:val="10"/>
        </w:rPr>
        <w:t>/</w:t>
      </w:r>
      <w:r>
        <w:rPr>
          <w:rFonts w:ascii="Segoe UI"/>
          <w:color w:val="123246"/>
          <w:spacing w:val="-2"/>
          <w:sz w:val="10"/>
        </w:rPr>
        <w:t> Monitor</w:t>
      </w:r>
    </w:p>
    <w:p>
      <w:pPr>
        <w:spacing w:line="240" w:lineRule="auto" w:before="0"/>
        <w:rPr>
          <w:rFonts w:ascii="Segoe UI"/>
          <w:sz w:val="12"/>
        </w:rPr>
      </w:pPr>
      <w:r>
        <w:rPr/>
        <w:br w:type="column"/>
      </w:r>
      <w:r>
        <w:rPr>
          <w:rFonts w:ascii="Segoe UI"/>
          <w:sz w:val="12"/>
        </w:rPr>
      </w:r>
    </w:p>
    <w:p>
      <w:pPr>
        <w:spacing w:before="104"/>
        <w:ind w:left="465" w:right="0" w:firstLine="0"/>
        <w:jc w:val="left"/>
        <w:rPr>
          <w:rFonts w:ascii="Segoe UI"/>
          <w:sz w:val="10"/>
        </w:rPr>
      </w:pPr>
      <w:r>
        <w:rPr>
          <w:rFonts w:ascii="Segoe UI"/>
          <w:color w:val="123246"/>
          <w:sz w:val="10"/>
        </w:rPr>
        <w:t>Client</w:t>
      </w:r>
      <w:r>
        <w:rPr>
          <w:rFonts w:ascii="Segoe UI"/>
          <w:color w:val="123246"/>
          <w:spacing w:val="-7"/>
          <w:sz w:val="10"/>
        </w:rPr>
        <w:t> </w:t>
      </w:r>
      <w:r>
        <w:rPr>
          <w:rFonts w:ascii="Segoe UI"/>
          <w:color w:val="123246"/>
          <w:spacing w:val="-4"/>
          <w:sz w:val="10"/>
        </w:rPr>
        <w:t>Layer</w:t>
      </w:r>
    </w:p>
    <w:p>
      <w:pPr>
        <w:spacing w:line="240" w:lineRule="auto" w:before="0"/>
        <w:rPr>
          <w:rFonts w:ascii="Segoe UI"/>
          <w:sz w:val="12"/>
        </w:rPr>
      </w:pPr>
      <w:r>
        <w:rPr/>
        <w:br w:type="column"/>
      </w:r>
      <w:r>
        <w:rPr>
          <w:rFonts w:ascii="Segoe UI"/>
          <w:sz w:val="12"/>
        </w:rPr>
      </w:r>
    </w:p>
    <w:p>
      <w:pPr>
        <w:pStyle w:val="BodyText"/>
        <w:rPr>
          <w:rFonts w:ascii="Segoe UI"/>
          <w:sz w:val="12"/>
        </w:rPr>
      </w:pPr>
    </w:p>
    <w:p>
      <w:pPr>
        <w:pStyle w:val="BodyText"/>
        <w:rPr>
          <w:rFonts w:ascii="Segoe UI"/>
          <w:sz w:val="12"/>
        </w:rPr>
      </w:pPr>
    </w:p>
    <w:p>
      <w:pPr>
        <w:pStyle w:val="BodyText"/>
        <w:spacing w:before="9"/>
        <w:rPr>
          <w:rFonts w:ascii="Segoe UI"/>
          <w:sz w:val="8"/>
        </w:rPr>
      </w:pPr>
    </w:p>
    <w:p>
      <w:pPr>
        <w:spacing w:before="0"/>
        <w:ind w:left="260" w:right="0" w:firstLine="0"/>
        <w:jc w:val="left"/>
        <w:rPr>
          <w:rFonts w:ascii="Segoe UI"/>
          <w:sz w:val="10"/>
        </w:rPr>
      </w:pPr>
      <w:r>
        <w:rPr>
          <w:rFonts w:ascii="Segoe UI"/>
          <w:color w:val="123246"/>
          <w:sz w:val="10"/>
        </w:rPr>
        <w:t>Kiosk</w:t>
      </w:r>
      <w:r>
        <w:rPr>
          <w:rFonts w:ascii="Segoe UI"/>
          <w:color w:val="123246"/>
          <w:spacing w:val="-6"/>
          <w:sz w:val="10"/>
        </w:rPr>
        <w:t> </w:t>
      </w:r>
      <w:r>
        <w:rPr>
          <w:rFonts w:ascii="Segoe UI"/>
          <w:color w:val="123246"/>
          <w:spacing w:val="-2"/>
          <w:sz w:val="10"/>
        </w:rPr>
        <w:t>Device</w:t>
      </w:r>
    </w:p>
    <w:p>
      <w:pPr>
        <w:spacing w:before="18"/>
        <w:ind w:left="260" w:right="0" w:firstLine="0"/>
        <w:jc w:val="left"/>
        <w:rPr>
          <w:rFonts w:ascii="Segoe UI"/>
          <w:sz w:val="10"/>
        </w:rPr>
      </w:pPr>
      <w:r>
        <w:rPr>
          <w:rFonts w:ascii="Segoe UI"/>
          <w:color w:val="123246"/>
          <w:spacing w:val="-2"/>
          <w:sz w:val="10"/>
        </w:rPr>
        <w:t>Tablet</w:t>
      </w:r>
      <w:r>
        <w:rPr>
          <w:rFonts w:ascii="Segoe UI"/>
          <w:color w:val="123246"/>
          <w:spacing w:val="-5"/>
          <w:sz w:val="10"/>
        </w:rPr>
        <w:t> </w:t>
      </w:r>
      <w:r>
        <w:rPr>
          <w:rFonts w:ascii="Segoe UI"/>
          <w:color w:val="123246"/>
          <w:spacing w:val="-2"/>
          <w:sz w:val="10"/>
        </w:rPr>
        <w:t>/</w:t>
      </w:r>
      <w:r>
        <w:rPr>
          <w:rFonts w:ascii="Segoe UI"/>
          <w:color w:val="123246"/>
          <w:spacing w:val="-4"/>
          <w:sz w:val="10"/>
        </w:rPr>
        <w:t> </w:t>
      </w:r>
      <w:r>
        <w:rPr>
          <w:rFonts w:ascii="Segoe UI"/>
          <w:color w:val="123246"/>
          <w:spacing w:val="-2"/>
          <w:sz w:val="10"/>
        </w:rPr>
        <w:t>Touch</w:t>
      </w:r>
      <w:r>
        <w:rPr>
          <w:rFonts w:ascii="Segoe UI"/>
          <w:color w:val="123246"/>
          <w:spacing w:val="-4"/>
          <w:sz w:val="10"/>
        </w:rPr>
        <w:t> </w:t>
      </w:r>
      <w:r>
        <w:rPr>
          <w:rFonts w:ascii="Segoe UI"/>
          <w:color w:val="123246"/>
          <w:spacing w:val="-2"/>
          <w:sz w:val="10"/>
        </w:rPr>
        <w:t>Screen</w:t>
      </w:r>
    </w:p>
    <w:p>
      <w:pPr>
        <w:spacing w:line="240" w:lineRule="auto" w:before="0"/>
        <w:rPr>
          <w:rFonts w:ascii="Segoe UI"/>
          <w:sz w:val="12"/>
        </w:rPr>
      </w:pPr>
      <w:r>
        <w:rPr/>
        <w:br w:type="column"/>
      </w:r>
      <w:r>
        <w:rPr>
          <w:rFonts w:ascii="Segoe UI"/>
          <w:sz w:val="12"/>
        </w:rPr>
      </w:r>
    </w:p>
    <w:p>
      <w:pPr>
        <w:pStyle w:val="BodyText"/>
        <w:rPr>
          <w:rFonts w:ascii="Segoe UI"/>
          <w:sz w:val="12"/>
        </w:rPr>
      </w:pPr>
    </w:p>
    <w:p>
      <w:pPr>
        <w:pStyle w:val="BodyText"/>
        <w:rPr>
          <w:rFonts w:ascii="Segoe UI"/>
          <w:sz w:val="12"/>
        </w:rPr>
      </w:pPr>
    </w:p>
    <w:p>
      <w:pPr>
        <w:pStyle w:val="BodyText"/>
        <w:spacing w:before="9"/>
        <w:rPr>
          <w:rFonts w:ascii="Segoe UI"/>
          <w:sz w:val="8"/>
        </w:rPr>
      </w:pPr>
    </w:p>
    <w:p>
      <w:pPr>
        <w:spacing w:before="0"/>
        <w:ind w:left="640" w:right="0" w:firstLine="0"/>
        <w:jc w:val="left"/>
        <w:rPr>
          <w:rFonts w:ascii="Segoe UI"/>
          <w:sz w:val="10"/>
        </w:rPr>
      </w:pPr>
      <w:r>
        <w:rPr>
          <w:rFonts w:ascii="Segoe UI"/>
          <w:color w:val="123246"/>
          <w:spacing w:val="-2"/>
          <w:sz w:val="10"/>
        </w:rPr>
        <w:t>Web</w:t>
      </w:r>
      <w:r>
        <w:rPr>
          <w:rFonts w:ascii="Segoe UI"/>
          <w:color w:val="123246"/>
          <w:spacing w:val="-4"/>
          <w:sz w:val="10"/>
        </w:rPr>
        <w:t> </w:t>
      </w:r>
      <w:r>
        <w:rPr>
          <w:rFonts w:ascii="Segoe UI"/>
          <w:color w:val="123246"/>
          <w:spacing w:val="-2"/>
          <w:sz w:val="10"/>
        </w:rPr>
        <w:t>Browser</w:t>
      </w:r>
    </w:p>
    <w:p>
      <w:pPr>
        <w:spacing w:before="18"/>
        <w:ind w:left="640" w:right="0" w:firstLine="0"/>
        <w:jc w:val="left"/>
        <w:rPr>
          <w:rFonts w:ascii="Segoe UI"/>
          <w:sz w:val="10"/>
        </w:rPr>
      </w:pPr>
      <w:r>
        <w:rPr>
          <w:rFonts w:ascii="Segoe UI"/>
          <w:color w:val="123246"/>
          <w:sz w:val="10"/>
        </w:rPr>
        <w:t>Chrome</w:t>
      </w:r>
      <w:r>
        <w:rPr>
          <w:rFonts w:ascii="Segoe UI"/>
          <w:color w:val="123246"/>
          <w:spacing w:val="-5"/>
          <w:sz w:val="10"/>
        </w:rPr>
        <w:t> </w:t>
      </w:r>
      <w:r>
        <w:rPr>
          <w:rFonts w:ascii="Segoe UI"/>
          <w:color w:val="123246"/>
          <w:sz w:val="10"/>
        </w:rPr>
        <w:t>/</w:t>
      </w:r>
      <w:r>
        <w:rPr>
          <w:rFonts w:ascii="Segoe UI"/>
          <w:color w:val="123246"/>
          <w:spacing w:val="-5"/>
          <w:sz w:val="10"/>
        </w:rPr>
        <w:t> </w:t>
      </w:r>
      <w:r>
        <w:rPr>
          <w:rFonts w:ascii="Segoe UI"/>
          <w:color w:val="123246"/>
          <w:sz w:val="10"/>
        </w:rPr>
        <w:t>Firefox</w:t>
      </w:r>
      <w:r>
        <w:rPr>
          <w:rFonts w:ascii="Segoe UI"/>
          <w:color w:val="123246"/>
          <w:spacing w:val="-4"/>
          <w:sz w:val="10"/>
        </w:rPr>
        <w:t> </w:t>
      </w:r>
      <w:r>
        <w:rPr>
          <w:rFonts w:ascii="Segoe UI"/>
          <w:color w:val="123246"/>
          <w:sz w:val="10"/>
        </w:rPr>
        <w:t>/</w:t>
      </w:r>
      <w:r>
        <w:rPr>
          <w:rFonts w:ascii="Segoe UI"/>
          <w:color w:val="123246"/>
          <w:spacing w:val="-5"/>
          <w:sz w:val="10"/>
        </w:rPr>
        <w:t> </w:t>
      </w:r>
      <w:r>
        <w:rPr>
          <w:rFonts w:ascii="Segoe UI"/>
          <w:color w:val="123246"/>
          <w:spacing w:val="-4"/>
          <w:sz w:val="10"/>
        </w:rPr>
        <w:t>Edge</w:t>
      </w:r>
    </w:p>
    <w:p>
      <w:pPr>
        <w:spacing w:after="0"/>
        <w:jc w:val="left"/>
        <w:rPr>
          <w:rFonts w:ascii="Segoe UI"/>
          <w:sz w:val="10"/>
        </w:rPr>
        <w:sectPr>
          <w:type w:val="continuous"/>
          <w:pgSz w:w="11900" w:h="16840"/>
          <w:pgMar w:header="171" w:footer="253" w:top="1120" w:bottom="280" w:left="740" w:right="800"/>
          <w:cols w:num="5" w:equalWidth="0">
            <w:col w:w="2831" w:space="40"/>
            <w:col w:w="1325" w:space="39"/>
            <w:col w:w="971" w:space="40"/>
            <w:col w:w="1183" w:space="40"/>
            <w:col w:w="3891"/>
          </w:cols>
        </w:sectPr>
      </w:pPr>
    </w:p>
    <w:p>
      <w:pPr>
        <w:pStyle w:val="BodyText"/>
        <w:rPr>
          <w:rFonts w:ascii="Segoe UI"/>
          <w:sz w:val="20"/>
        </w:rPr>
      </w:pPr>
    </w:p>
    <w:p>
      <w:pPr>
        <w:pStyle w:val="BodyText"/>
        <w:rPr>
          <w:rFonts w:ascii="Segoe UI"/>
          <w:sz w:val="12"/>
        </w:rPr>
      </w:pPr>
    </w:p>
    <w:p>
      <w:pPr>
        <w:pStyle w:val="BodyText"/>
        <w:spacing w:before="11"/>
        <w:rPr>
          <w:rFonts w:ascii="Segoe UI"/>
          <w:sz w:val="8"/>
        </w:rPr>
      </w:pPr>
    </w:p>
    <w:p>
      <w:pPr>
        <w:spacing w:before="1"/>
        <w:ind w:left="2988" w:right="673" w:firstLine="0"/>
        <w:jc w:val="center"/>
        <w:rPr>
          <w:rFonts w:ascii="Segoe UI" w:hAnsi="Segoe UI"/>
          <w:sz w:val="10"/>
        </w:rPr>
      </w:pPr>
      <w:r>
        <w:rPr>
          <w:rFonts w:ascii="Segoe UI" w:hAnsi="Segoe UI"/>
          <w:color w:val="123246"/>
          <w:spacing w:val="-2"/>
          <w:sz w:val="10"/>
        </w:rPr>
        <w:t>Frontend</w:t>
      </w:r>
      <w:r>
        <w:rPr>
          <w:rFonts w:ascii="Segoe UI" w:hAnsi="Segoe UI"/>
          <w:color w:val="123246"/>
          <w:spacing w:val="2"/>
          <w:sz w:val="10"/>
        </w:rPr>
        <w:t> </w:t>
      </w:r>
      <w:r>
        <w:rPr>
          <w:rFonts w:ascii="Segoe UI" w:hAnsi="Segoe UI"/>
          <w:color w:val="123246"/>
          <w:spacing w:val="-2"/>
          <w:sz w:val="10"/>
        </w:rPr>
        <w:t>—</w:t>
      </w:r>
      <w:r>
        <w:rPr>
          <w:rFonts w:ascii="Segoe UI" w:hAnsi="Segoe UI"/>
          <w:color w:val="123246"/>
          <w:spacing w:val="2"/>
          <w:sz w:val="10"/>
        </w:rPr>
        <w:t> </w:t>
      </w:r>
      <w:r>
        <w:rPr>
          <w:rFonts w:ascii="Segoe UI" w:hAnsi="Segoe UI"/>
          <w:color w:val="123246"/>
          <w:spacing w:val="-2"/>
          <w:sz w:val="10"/>
        </w:rPr>
        <w:t>React</w:t>
      </w:r>
      <w:r>
        <w:rPr>
          <w:rFonts w:ascii="Segoe UI" w:hAnsi="Segoe UI"/>
          <w:color w:val="123246"/>
          <w:spacing w:val="3"/>
          <w:sz w:val="10"/>
        </w:rPr>
        <w:t> </w:t>
      </w:r>
      <w:r>
        <w:rPr>
          <w:rFonts w:ascii="Segoe UI" w:hAnsi="Segoe UI"/>
          <w:color w:val="123246"/>
          <w:spacing w:val="-5"/>
          <w:sz w:val="10"/>
        </w:rPr>
        <w:t>SPA</w:t>
      </w:r>
    </w:p>
    <w:p>
      <w:pPr>
        <w:pStyle w:val="BodyText"/>
        <w:spacing w:before="4"/>
        <w:rPr>
          <w:rFonts w:ascii="Segoe UI"/>
          <w:sz w:val="9"/>
        </w:rPr>
      </w:pPr>
    </w:p>
    <w:p>
      <w:pPr>
        <w:spacing w:before="0"/>
        <w:ind w:left="6459" w:right="0" w:firstLine="0"/>
        <w:jc w:val="left"/>
        <w:rPr>
          <w:rFonts w:ascii="Segoe UI"/>
          <w:sz w:val="10"/>
        </w:rPr>
      </w:pPr>
      <w:r>
        <w:rPr>
          <w:rFonts w:ascii="Segoe UI"/>
          <w:color w:val="123246"/>
          <w:spacing w:val="-2"/>
          <w:sz w:val="10"/>
        </w:rPr>
        <w:t>React</w:t>
      </w:r>
      <w:r>
        <w:rPr>
          <w:rFonts w:ascii="Segoe UI"/>
          <w:color w:val="123246"/>
          <w:spacing w:val="1"/>
          <w:sz w:val="10"/>
        </w:rPr>
        <w:t> </w:t>
      </w:r>
      <w:r>
        <w:rPr>
          <w:rFonts w:ascii="Segoe UI"/>
          <w:color w:val="123246"/>
          <w:spacing w:val="-2"/>
          <w:sz w:val="10"/>
        </w:rPr>
        <w:t>Router</w:t>
      </w:r>
      <w:r>
        <w:rPr>
          <w:rFonts w:ascii="Segoe UI"/>
          <w:color w:val="123246"/>
          <w:spacing w:val="2"/>
          <w:sz w:val="10"/>
        </w:rPr>
        <w:t> </w:t>
      </w:r>
      <w:r>
        <w:rPr>
          <w:rFonts w:ascii="Segoe UI"/>
          <w:color w:val="123246"/>
          <w:spacing w:val="-5"/>
          <w:sz w:val="10"/>
        </w:rPr>
        <w:t>v7</w:t>
      </w:r>
    </w:p>
    <w:p>
      <w:pPr>
        <w:pStyle w:val="BodyText"/>
        <w:rPr>
          <w:rFonts w:ascii="Segoe UI"/>
          <w:sz w:val="20"/>
        </w:rPr>
      </w:pPr>
    </w:p>
    <w:p>
      <w:pPr>
        <w:pStyle w:val="BodyText"/>
        <w:rPr>
          <w:rFonts w:ascii="Segoe UI"/>
          <w:sz w:val="12"/>
        </w:rPr>
      </w:pPr>
    </w:p>
    <w:p>
      <w:pPr>
        <w:spacing w:line="273" w:lineRule="auto" w:before="103"/>
        <w:ind w:left="6401" w:right="3160" w:firstLine="0"/>
        <w:jc w:val="left"/>
        <w:rPr>
          <w:rFonts w:ascii="Segoe UI"/>
          <w:sz w:val="10"/>
        </w:rPr>
      </w:pPr>
      <w:r>
        <w:rPr>
          <w:rFonts w:ascii="Segoe UI"/>
          <w:color w:val="123246"/>
          <w:spacing w:val="-2"/>
          <w:sz w:val="10"/>
        </w:rPr>
        <w:t>Page</w:t>
      </w:r>
      <w:r>
        <w:rPr>
          <w:rFonts w:ascii="Segoe UI"/>
          <w:color w:val="123246"/>
          <w:spacing w:val="-5"/>
          <w:sz w:val="10"/>
        </w:rPr>
        <w:t> </w:t>
      </w:r>
      <w:r>
        <w:rPr>
          <w:rFonts w:ascii="Segoe UI"/>
          <w:color w:val="123246"/>
          <w:spacing w:val="-2"/>
          <w:sz w:val="10"/>
        </w:rPr>
        <w:t>Components</w:t>
      </w:r>
      <w:r>
        <w:rPr>
          <w:rFonts w:ascii="Segoe UI"/>
          <w:color w:val="123246"/>
          <w:spacing w:val="40"/>
          <w:sz w:val="10"/>
        </w:rPr>
        <w:t> </w:t>
      </w:r>
      <w:r>
        <w:rPr>
          <w:rFonts w:ascii="Segoe UI"/>
          <w:color w:val="123246"/>
          <w:sz w:val="10"/>
        </w:rPr>
        <w:t>30+</w:t>
      </w:r>
      <w:r>
        <w:rPr>
          <w:rFonts w:ascii="Segoe UI"/>
          <w:color w:val="123246"/>
          <w:spacing w:val="-7"/>
          <w:sz w:val="10"/>
        </w:rPr>
        <w:t> </w:t>
      </w:r>
      <w:r>
        <w:rPr>
          <w:rFonts w:ascii="Segoe UI"/>
          <w:color w:val="123246"/>
          <w:sz w:val="10"/>
        </w:rPr>
        <w:t>pages</w:t>
      </w:r>
    </w:p>
    <w:p>
      <w:pPr>
        <w:pStyle w:val="BodyText"/>
        <w:rPr>
          <w:rFonts w:ascii="Segoe UI"/>
          <w:sz w:val="20"/>
        </w:rPr>
      </w:pPr>
    </w:p>
    <w:p>
      <w:pPr>
        <w:spacing w:after="0"/>
        <w:rPr>
          <w:rFonts w:ascii="Segoe UI"/>
          <w:sz w:val="20"/>
        </w:rPr>
        <w:sectPr>
          <w:type w:val="continuous"/>
          <w:pgSz w:w="11900" w:h="16840"/>
          <w:pgMar w:header="171" w:footer="253" w:top="1120" w:bottom="280" w:left="740" w:right="800"/>
        </w:sectPr>
      </w:pPr>
    </w:p>
    <w:p>
      <w:pPr>
        <w:pStyle w:val="BodyText"/>
        <w:rPr>
          <w:rFonts w:ascii="Segoe UI"/>
          <w:sz w:val="12"/>
        </w:rPr>
      </w:pPr>
    </w:p>
    <w:p>
      <w:pPr>
        <w:spacing w:line="273" w:lineRule="auto" w:before="80"/>
        <w:ind w:left="4478" w:right="0" w:firstLine="0"/>
        <w:jc w:val="left"/>
        <w:rPr>
          <w:rFonts w:ascii="Segoe UI"/>
          <w:sz w:val="10"/>
        </w:rPr>
      </w:pPr>
      <w:r>
        <w:rPr>
          <w:rFonts w:ascii="Segoe UI"/>
          <w:color w:val="123246"/>
          <w:sz w:val="10"/>
        </w:rPr>
        <w:t>UI</w:t>
      </w:r>
      <w:r>
        <w:rPr>
          <w:rFonts w:ascii="Segoe UI"/>
          <w:color w:val="123246"/>
          <w:spacing w:val="-7"/>
          <w:sz w:val="10"/>
        </w:rPr>
        <w:t> </w:t>
      </w:r>
      <w:r>
        <w:rPr>
          <w:rFonts w:ascii="Segoe UI"/>
          <w:color w:val="123246"/>
          <w:sz w:val="10"/>
        </w:rPr>
        <w:t>Components</w:t>
      </w:r>
      <w:r>
        <w:rPr>
          <w:rFonts w:ascii="Segoe UI"/>
          <w:color w:val="123246"/>
          <w:spacing w:val="40"/>
          <w:sz w:val="10"/>
        </w:rPr>
        <w:t> </w:t>
      </w:r>
      <w:r>
        <w:rPr>
          <w:rFonts w:ascii="Segoe UI"/>
          <w:color w:val="123246"/>
          <w:spacing w:val="-2"/>
          <w:sz w:val="10"/>
        </w:rPr>
        <w:t>shadcn/ui</w:t>
      </w:r>
      <w:r>
        <w:rPr>
          <w:rFonts w:ascii="Segoe UI"/>
          <w:color w:val="123246"/>
          <w:spacing w:val="-5"/>
          <w:sz w:val="10"/>
        </w:rPr>
        <w:t> </w:t>
      </w:r>
      <w:r>
        <w:rPr>
          <w:rFonts w:ascii="Segoe UI"/>
          <w:color w:val="123246"/>
          <w:spacing w:val="-2"/>
          <w:sz w:val="10"/>
        </w:rPr>
        <w:t>+</w:t>
      </w:r>
      <w:r>
        <w:rPr>
          <w:rFonts w:ascii="Segoe UI"/>
          <w:color w:val="123246"/>
          <w:spacing w:val="-5"/>
          <w:sz w:val="10"/>
        </w:rPr>
        <w:t> </w:t>
      </w:r>
      <w:r>
        <w:rPr>
          <w:rFonts w:ascii="Segoe UI"/>
          <w:color w:val="123246"/>
          <w:spacing w:val="-2"/>
          <w:sz w:val="10"/>
        </w:rPr>
        <w:t>Radix</w:t>
      </w:r>
    </w:p>
    <w:p>
      <w:pPr>
        <w:spacing w:line="240" w:lineRule="auto" w:before="0"/>
        <w:rPr>
          <w:rFonts w:ascii="Segoe UI"/>
          <w:sz w:val="12"/>
        </w:rPr>
      </w:pPr>
      <w:r>
        <w:rPr/>
        <w:br w:type="column"/>
      </w:r>
      <w:r>
        <w:rPr>
          <w:rFonts w:ascii="Segoe UI"/>
          <w:sz w:val="12"/>
        </w:rPr>
      </w:r>
    </w:p>
    <w:p>
      <w:pPr>
        <w:pStyle w:val="BodyText"/>
        <w:spacing w:before="7"/>
        <w:rPr>
          <w:rFonts w:ascii="Segoe UI"/>
          <w:sz w:val="11"/>
        </w:rPr>
      </w:pPr>
    </w:p>
    <w:p>
      <w:pPr>
        <w:spacing w:before="0"/>
        <w:ind w:left="0" w:right="0" w:firstLine="0"/>
        <w:jc w:val="right"/>
        <w:rPr>
          <w:rFonts w:ascii="Segoe UI"/>
          <w:sz w:val="10"/>
        </w:rPr>
      </w:pPr>
      <w:r>
        <w:rPr>
          <w:rFonts w:ascii="Segoe UI"/>
          <w:color w:val="123246"/>
          <w:sz w:val="10"/>
        </w:rPr>
        <w:t>Axios</w:t>
      </w:r>
      <w:r>
        <w:rPr>
          <w:rFonts w:ascii="Segoe UI"/>
          <w:color w:val="123246"/>
          <w:spacing w:val="-5"/>
          <w:sz w:val="10"/>
        </w:rPr>
        <w:t> </w:t>
      </w:r>
      <w:r>
        <w:rPr>
          <w:rFonts w:ascii="Segoe UI"/>
          <w:color w:val="123246"/>
          <w:sz w:val="10"/>
        </w:rPr>
        <w:t>API</w:t>
      </w:r>
      <w:r>
        <w:rPr>
          <w:rFonts w:ascii="Segoe UI"/>
          <w:color w:val="123246"/>
          <w:spacing w:val="-5"/>
          <w:sz w:val="10"/>
        </w:rPr>
        <w:t> </w:t>
      </w:r>
      <w:r>
        <w:rPr>
          <w:rFonts w:ascii="Segoe UI"/>
          <w:color w:val="123246"/>
          <w:spacing w:val="-2"/>
          <w:sz w:val="10"/>
        </w:rPr>
        <w:t>Client</w:t>
      </w:r>
    </w:p>
    <w:p>
      <w:pPr>
        <w:spacing w:line="240" w:lineRule="auto" w:before="0"/>
        <w:rPr>
          <w:rFonts w:ascii="Segoe UI"/>
          <w:sz w:val="12"/>
        </w:rPr>
      </w:pPr>
      <w:r>
        <w:rPr/>
        <w:br w:type="column"/>
      </w:r>
      <w:r>
        <w:rPr>
          <w:rFonts w:ascii="Segoe UI"/>
          <w:sz w:val="12"/>
        </w:rPr>
      </w:r>
    </w:p>
    <w:p>
      <w:pPr>
        <w:spacing w:line="273" w:lineRule="auto" w:before="80"/>
        <w:ind w:left="640" w:right="1689" w:firstLine="0"/>
        <w:jc w:val="left"/>
        <w:rPr>
          <w:rFonts w:ascii="Segoe UI"/>
          <w:sz w:val="10"/>
        </w:rPr>
      </w:pPr>
      <w:r>
        <w:rPr>
          <w:rFonts w:ascii="Segoe UI"/>
          <w:color w:val="123246"/>
          <w:sz w:val="10"/>
        </w:rPr>
        <w:t>SSE</w:t>
      </w:r>
      <w:r>
        <w:rPr>
          <w:rFonts w:ascii="Segoe UI"/>
          <w:color w:val="123246"/>
          <w:spacing w:val="-7"/>
          <w:sz w:val="10"/>
        </w:rPr>
        <w:t> </w:t>
      </w:r>
      <w:r>
        <w:rPr>
          <w:rFonts w:ascii="Segoe UI"/>
          <w:color w:val="123246"/>
          <w:sz w:val="10"/>
        </w:rPr>
        <w:t>Client</w:t>
      </w:r>
      <w:r>
        <w:rPr>
          <w:rFonts w:ascii="Segoe UI"/>
          <w:color w:val="123246"/>
          <w:spacing w:val="40"/>
          <w:sz w:val="10"/>
        </w:rPr>
        <w:t> </w:t>
      </w:r>
      <w:r>
        <w:rPr>
          <w:rFonts w:ascii="Segoe UI"/>
          <w:color w:val="123246"/>
          <w:spacing w:val="-2"/>
          <w:sz w:val="10"/>
        </w:rPr>
        <w:t>EventSource</w:t>
      </w:r>
    </w:p>
    <w:p>
      <w:pPr>
        <w:spacing w:after="0" w:line="273" w:lineRule="auto"/>
        <w:jc w:val="left"/>
        <w:rPr>
          <w:rFonts w:ascii="Segoe UI"/>
          <w:sz w:val="10"/>
        </w:rPr>
        <w:sectPr>
          <w:type w:val="continuous"/>
          <w:pgSz w:w="11900" w:h="16840"/>
          <w:pgMar w:header="171" w:footer="253" w:top="1120" w:bottom="280" w:left="740" w:right="800"/>
          <w:cols w:num="3" w:equalWidth="0">
            <w:col w:w="5260" w:space="40"/>
            <w:col w:w="2151" w:space="39"/>
            <w:col w:w="2870"/>
          </w:cols>
        </w:sectPr>
      </w:pPr>
    </w:p>
    <w:p>
      <w:pPr>
        <w:pStyle w:val="BodyText"/>
        <w:spacing w:before="1"/>
        <w:rPr>
          <w:rFonts w:ascii="Segoe UI"/>
        </w:rPr>
      </w:pPr>
    </w:p>
    <w:p>
      <w:pPr>
        <w:spacing w:before="99"/>
        <w:ind w:left="6835" w:right="0" w:firstLine="0"/>
        <w:jc w:val="left"/>
        <w:rPr>
          <w:rFonts w:ascii="Segoe UI"/>
          <w:sz w:val="10"/>
        </w:rPr>
      </w:pPr>
      <w:r>
        <w:rPr>
          <w:rFonts w:ascii="Segoe UI"/>
          <w:color w:val="123246"/>
          <w:spacing w:val="-2"/>
          <w:sz w:val="10"/>
        </w:rPr>
        <w:t>HTTP/HTTPS</w:t>
      </w: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7"/>
        <w:rPr>
          <w:rFonts w:ascii="Segoe UI"/>
          <w:sz w:val="20"/>
        </w:rPr>
      </w:pPr>
    </w:p>
    <w:p>
      <w:pPr>
        <w:spacing w:after="0"/>
        <w:rPr>
          <w:rFonts w:ascii="Segoe UI"/>
          <w:sz w:val="20"/>
        </w:rPr>
        <w:sectPr>
          <w:type w:val="continuous"/>
          <w:pgSz w:w="11900" w:h="16840"/>
          <w:pgMar w:header="171" w:footer="253" w:top="1120" w:bottom="280" w:left="740" w:right="800"/>
        </w:sectPr>
      </w:pPr>
    </w:p>
    <w:p>
      <w:pPr>
        <w:spacing w:before="98"/>
        <w:ind w:left="1856" w:right="0" w:firstLine="94"/>
        <w:jc w:val="left"/>
        <w:rPr>
          <w:rFonts w:ascii="Segoe UI"/>
          <w:sz w:val="10"/>
        </w:rPr>
      </w:pPr>
      <w:r>
        <w:rPr>
          <w:rFonts w:ascii="Segoe UI"/>
          <w:color w:val="123246"/>
          <w:spacing w:val="-2"/>
          <w:sz w:val="10"/>
        </w:rPr>
        <w:t>External</w:t>
      </w:r>
      <w:r>
        <w:rPr>
          <w:rFonts w:ascii="Segoe UI"/>
          <w:color w:val="123246"/>
          <w:spacing w:val="8"/>
          <w:sz w:val="10"/>
        </w:rPr>
        <w:t> </w:t>
      </w:r>
      <w:r>
        <w:rPr>
          <w:rFonts w:ascii="Segoe UI"/>
          <w:color w:val="123246"/>
          <w:spacing w:val="-2"/>
          <w:sz w:val="10"/>
        </w:rPr>
        <w:t>Services</w:t>
      </w:r>
    </w:p>
    <w:p>
      <w:pPr>
        <w:pStyle w:val="BodyText"/>
        <w:spacing w:before="4"/>
        <w:rPr>
          <w:rFonts w:ascii="Segoe UI"/>
          <w:sz w:val="9"/>
        </w:rPr>
      </w:pPr>
    </w:p>
    <w:p>
      <w:pPr>
        <w:spacing w:line="273" w:lineRule="auto" w:before="0"/>
        <w:ind w:left="1856" w:right="0" w:firstLine="0"/>
        <w:jc w:val="left"/>
        <w:rPr>
          <w:rFonts w:ascii="Segoe UI"/>
          <w:sz w:val="10"/>
        </w:rPr>
      </w:pPr>
      <w:r>
        <w:rPr>
          <w:rFonts w:ascii="Segoe UI"/>
          <w:color w:val="123246"/>
          <w:spacing w:val="-2"/>
          <w:sz w:val="10"/>
        </w:rPr>
        <w:t>WhatsApp</w:t>
      </w:r>
      <w:r>
        <w:rPr>
          <w:rFonts w:ascii="Segoe UI"/>
          <w:color w:val="123246"/>
          <w:spacing w:val="-5"/>
          <w:sz w:val="10"/>
        </w:rPr>
        <w:t> </w:t>
      </w:r>
      <w:r>
        <w:rPr>
          <w:rFonts w:ascii="Segoe UI"/>
          <w:color w:val="123246"/>
          <w:spacing w:val="-2"/>
          <w:sz w:val="10"/>
        </w:rPr>
        <w:t>Cloud</w:t>
      </w:r>
      <w:r>
        <w:rPr>
          <w:rFonts w:ascii="Segoe UI"/>
          <w:color w:val="123246"/>
          <w:spacing w:val="-5"/>
          <w:sz w:val="10"/>
        </w:rPr>
        <w:t> </w:t>
      </w:r>
      <w:r>
        <w:rPr>
          <w:rFonts w:ascii="Segoe UI"/>
          <w:color w:val="123246"/>
          <w:spacing w:val="-2"/>
          <w:sz w:val="10"/>
        </w:rPr>
        <w:t>API</w:t>
      </w:r>
      <w:r>
        <w:rPr>
          <w:rFonts w:ascii="Segoe UI"/>
          <w:color w:val="123246"/>
          <w:spacing w:val="40"/>
          <w:sz w:val="10"/>
        </w:rPr>
        <w:t> </w:t>
      </w:r>
      <w:r>
        <w:rPr>
          <w:rFonts w:ascii="Segoe UI"/>
          <w:color w:val="123246"/>
          <w:sz w:val="10"/>
        </w:rPr>
        <w:t>Meta Graph API</w:t>
      </w:r>
    </w:p>
    <w:p>
      <w:pPr>
        <w:spacing w:before="98"/>
        <w:ind w:left="1630" w:right="0" w:firstLine="0"/>
        <w:jc w:val="left"/>
        <w:rPr>
          <w:rFonts w:ascii="Segoe UI"/>
          <w:sz w:val="10"/>
        </w:rPr>
      </w:pPr>
      <w:r>
        <w:rPr/>
        <w:br w:type="column"/>
      </w:r>
      <w:r>
        <w:rPr>
          <w:rFonts w:ascii="Segoe UI"/>
          <w:color w:val="123246"/>
          <w:sz w:val="10"/>
        </w:rPr>
        <w:t>Data</w:t>
      </w:r>
      <w:r>
        <w:rPr>
          <w:rFonts w:ascii="Segoe UI"/>
          <w:color w:val="123246"/>
          <w:spacing w:val="-6"/>
          <w:sz w:val="10"/>
        </w:rPr>
        <w:t> </w:t>
      </w:r>
      <w:r>
        <w:rPr>
          <w:rFonts w:ascii="Segoe UI"/>
          <w:color w:val="123246"/>
          <w:spacing w:val="-2"/>
          <w:sz w:val="10"/>
        </w:rPr>
        <w:t>Layer</w:t>
      </w:r>
    </w:p>
    <w:p>
      <w:pPr>
        <w:pStyle w:val="BodyText"/>
        <w:spacing w:before="4"/>
        <w:rPr>
          <w:rFonts w:ascii="Segoe UI"/>
          <w:sz w:val="9"/>
        </w:rPr>
      </w:pPr>
    </w:p>
    <w:p>
      <w:pPr>
        <w:spacing w:line="273" w:lineRule="auto" w:before="0"/>
        <w:ind w:left="943" w:right="5137" w:firstLine="0"/>
        <w:jc w:val="left"/>
        <w:rPr>
          <w:rFonts w:ascii="Segoe UI"/>
          <w:sz w:val="10"/>
        </w:rPr>
      </w:pPr>
      <w:r>
        <w:rPr/>
        <w:pict>
          <v:shape style="position:absolute;margin-left:344.317871pt;margin-top:-263.202271pt;width:136.15pt;height:290.55pt;mso-position-horizontal-relative:page;mso-position-vertical-relative:paragraph;z-index:15781888" type="#_x0000_t202" id="docshape300" filled="false" stroked="true" strokeweight=".378041pt" strokecolor="#a7c7d5">
            <v:textbox inset="0,0,0,0">
              <w:txbxContent>
                <w:p>
                  <w:pPr>
                    <w:spacing w:before="1"/>
                    <w:ind w:left="920" w:right="920" w:firstLine="0"/>
                    <w:jc w:val="center"/>
                    <w:rPr>
                      <w:rFonts w:ascii="Segoe UI" w:hAnsi="Segoe UI"/>
                      <w:sz w:val="10"/>
                    </w:rPr>
                  </w:pPr>
                  <w:r>
                    <w:rPr>
                      <w:rFonts w:ascii="Segoe UI" w:hAnsi="Segoe UI"/>
                      <w:color w:val="123246"/>
                      <w:sz w:val="10"/>
                    </w:rPr>
                    <w:t>Backend</w:t>
                  </w:r>
                  <w:r>
                    <w:rPr>
                      <w:rFonts w:ascii="Segoe UI" w:hAnsi="Segoe UI"/>
                      <w:color w:val="123246"/>
                      <w:spacing w:val="-6"/>
                      <w:sz w:val="10"/>
                    </w:rPr>
                    <w:t> </w:t>
                  </w:r>
                  <w:r>
                    <w:rPr>
                      <w:rFonts w:ascii="Segoe UI" w:hAnsi="Segoe UI"/>
                      <w:color w:val="123246"/>
                      <w:sz w:val="10"/>
                    </w:rPr>
                    <w:t>—</w:t>
                  </w:r>
                  <w:r>
                    <w:rPr>
                      <w:rFonts w:ascii="Segoe UI" w:hAnsi="Segoe UI"/>
                      <w:color w:val="123246"/>
                      <w:spacing w:val="-6"/>
                      <w:sz w:val="10"/>
                    </w:rPr>
                    <w:t> </w:t>
                  </w:r>
                  <w:r>
                    <w:rPr>
                      <w:rFonts w:ascii="Segoe UI" w:hAnsi="Segoe UI"/>
                      <w:color w:val="123246"/>
                      <w:spacing w:val="-2"/>
                      <w:sz w:val="10"/>
                    </w:rPr>
                    <w:t>Node.js</w:t>
                  </w:r>
                </w:p>
                <w:p>
                  <w:pPr>
                    <w:pStyle w:val="BodyText"/>
                    <w:spacing w:before="5"/>
                    <w:rPr>
                      <w:rFonts w:ascii="Segoe UI"/>
                      <w:sz w:val="9"/>
                    </w:rPr>
                  </w:pPr>
                </w:p>
                <w:p>
                  <w:pPr>
                    <w:spacing w:line="266" w:lineRule="auto" w:before="0"/>
                    <w:ind w:left="412" w:right="1156" w:firstLine="0"/>
                    <w:jc w:val="left"/>
                    <w:rPr>
                      <w:rFonts w:ascii="Segoe UI"/>
                      <w:sz w:val="10"/>
                    </w:rPr>
                  </w:pPr>
                  <w:r>
                    <w:rPr>
                      <w:rFonts w:ascii="Segoe UI"/>
                      <w:color w:val="123246"/>
                      <w:sz w:val="10"/>
                    </w:rPr>
                    <w:t>Custom HTTP Router</w:t>
                  </w:r>
                  <w:r>
                    <w:rPr>
                      <w:rFonts w:ascii="Segoe UI"/>
                      <w:color w:val="123246"/>
                      <w:spacing w:val="40"/>
                      <w:sz w:val="10"/>
                    </w:rPr>
                    <w:t> </w:t>
                  </w:r>
                  <w:r>
                    <w:rPr>
                      <w:rFonts w:ascii="Segoe UI"/>
                      <w:color w:val="123246"/>
                      <w:sz w:val="10"/>
                    </w:rPr>
                    <w:t>Route</w:t>
                  </w:r>
                  <w:r>
                    <w:rPr>
                      <w:rFonts w:ascii="Segoe UI"/>
                      <w:color w:val="123246"/>
                      <w:spacing w:val="80"/>
                      <w:w w:val="150"/>
                      <w:sz w:val="10"/>
                    </w:rPr>
                    <w:t> </w:t>
                  </w:r>
                  <w:r>
                    <w:rPr>
                      <w:rFonts w:ascii="Segoe UI"/>
                      <w:color w:val="123246"/>
                      <w:sz w:val="10"/>
                    </w:rPr>
                    <w:t>matching</w:t>
                  </w:r>
                  <w:r>
                    <w:rPr>
                      <w:rFonts w:ascii="Segoe UI"/>
                      <w:color w:val="123246"/>
                      <w:spacing w:val="80"/>
                      <w:w w:val="150"/>
                      <w:sz w:val="10"/>
                    </w:rPr>
                    <w:t> </w:t>
                  </w:r>
                  <w:r>
                    <w:rPr>
                      <w:rFonts w:ascii="Segoe UI"/>
                      <w:color w:val="123246"/>
                      <w:sz w:val="10"/>
                    </w:rPr>
                    <w:t>+</w:t>
                  </w:r>
                  <w:r>
                    <w:rPr>
                      <w:rFonts w:ascii="Segoe UI"/>
                      <w:color w:val="123246"/>
                      <w:spacing w:val="40"/>
                      <w:sz w:val="10"/>
                    </w:rPr>
                    <w:t> </w:t>
                  </w:r>
                  <w:r>
                    <w:rPr>
                      <w:rFonts w:ascii="Segoe UI"/>
                      <w:color w:val="123246"/>
                      <w:spacing w:val="-2"/>
                      <w:sz w:val="10"/>
                    </w:rPr>
                    <w:t>params</w:t>
                  </w:r>
                </w:p>
                <w:p>
                  <w:pPr>
                    <w:pStyle w:val="BodyText"/>
                    <w:rPr>
                      <w:rFonts w:ascii="Segoe UI"/>
                      <w:sz w:val="12"/>
                    </w:rPr>
                  </w:pPr>
                </w:p>
                <w:p>
                  <w:pPr>
                    <w:pStyle w:val="BodyText"/>
                    <w:rPr>
                      <w:rFonts w:ascii="Segoe UI"/>
                      <w:sz w:val="12"/>
                    </w:rPr>
                  </w:pPr>
                </w:p>
                <w:p>
                  <w:pPr>
                    <w:pStyle w:val="BodyText"/>
                    <w:spacing w:before="8"/>
                    <w:rPr>
                      <w:rFonts w:ascii="Segoe UI"/>
                      <w:sz w:val="14"/>
                    </w:rPr>
                  </w:pPr>
                </w:p>
                <w:p>
                  <w:pPr>
                    <w:spacing w:line="273" w:lineRule="auto" w:before="0"/>
                    <w:ind w:left="705" w:right="1491" w:firstLine="0"/>
                    <w:jc w:val="left"/>
                    <w:rPr>
                      <w:rFonts w:ascii="Segoe UI"/>
                      <w:sz w:val="10"/>
                    </w:rPr>
                  </w:pPr>
                  <w:r>
                    <w:rPr>
                      <w:rFonts w:ascii="Segoe UI"/>
                      <w:color w:val="123246"/>
                      <w:spacing w:val="-2"/>
                      <w:sz w:val="10"/>
                    </w:rPr>
                    <w:t>Middleware</w:t>
                  </w:r>
                  <w:r>
                    <w:rPr>
                      <w:rFonts w:ascii="Segoe UI"/>
                      <w:color w:val="123246"/>
                      <w:spacing w:val="40"/>
                      <w:sz w:val="10"/>
                    </w:rPr>
                    <w:t> </w:t>
                  </w:r>
                  <w:r>
                    <w:rPr>
                      <w:rFonts w:ascii="Segoe UI"/>
                      <w:color w:val="123246"/>
                      <w:sz w:val="10"/>
                    </w:rPr>
                    <w:t>auth,</w:t>
                  </w:r>
                  <w:r>
                    <w:rPr>
                      <w:rFonts w:ascii="Segoe UI"/>
                      <w:color w:val="123246"/>
                      <w:spacing w:val="-7"/>
                      <w:sz w:val="10"/>
                    </w:rPr>
                    <w:t> </w:t>
                  </w:r>
                  <w:r>
                    <w:rPr>
                      <w:rFonts w:ascii="Segoe UI"/>
                      <w:color w:val="123246"/>
                      <w:sz w:val="10"/>
                    </w:rPr>
                    <w:t>cors</w:t>
                  </w:r>
                </w:p>
                <w:p>
                  <w:pPr>
                    <w:pStyle w:val="BodyText"/>
                    <w:rPr>
                      <w:rFonts w:ascii="Segoe UI"/>
                      <w:sz w:val="12"/>
                    </w:rPr>
                  </w:pPr>
                </w:p>
                <w:p>
                  <w:pPr>
                    <w:spacing w:before="89"/>
                    <w:ind w:left="0" w:right="199" w:firstLine="0"/>
                    <w:jc w:val="right"/>
                    <w:rPr>
                      <w:rFonts w:ascii="Segoe UI"/>
                      <w:sz w:val="10"/>
                    </w:rPr>
                  </w:pPr>
                  <w:r>
                    <w:rPr>
                      <w:rFonts w:ascii="Segoe UI"/>
                      <w:color w:val="123246"/>
                      <w:spacing w:val="-2"/>
                      <w:sz w:val="10"/>
                    </w:rPr>
                    <w:t>EventSource</w:t>
                  </w:r>
                </w:p>
                <w:p>
                  <w:pPr>
                    <w:pStyle w:val="BodyText"/>
                    <w:rPr>
                      <w:rFonts w:ascii="Segoe UI"/>
                      <w:sz w:val="12"/>
                    </w:rPr>
                  </w:pPr>
                </w:p>
                <w:p>
                  <w:pPr>
                    <w:pStyle w:val="BodyText"/>
                    <w:spacing w:before="5"/>
                    <w:rPr>
                      <w:rFonts w:ascii="Segoe UI"/>
                      <w:sz w:val="8"/>
                    </w:rPr>
                  </w:pPr>
                </w:p>
                <w:p>
                  <w:pPr>
                    <w:spacing w:line="266" w:lineRule="auto" w:before="0"/>
                    <w:ind w:left="412" w:right="1156" w:firstLine="0"/>
                    <w:jc w:val="left"/>
                    <w:rPr>
                      <w:rFonts w:ascii="Segoe UI"/>
                      <w:sz w:val="10"/>
                    </w:rPr>
                  </w:pPr>
                  <w:r>
                    <w:rPr>
                      <w:rFonts w:ascii="Segoe UI"/>
                      <w:color w:val="123246"/>
                      <w:spacing w:val="-2"/>
                      <w:sz w:val="10"/>
                    </w:rPr>
                    <w:t>Controllers</w:t>
                  </w:r>
                  <w:r>
                    <w:rPr>
                      <w:rFonts w:ascii="Segoe UI"/>
                      <w:color w:val="123246"/>
                      <w:spacing w:val="40"/>
                      <w:sz w:val="10"/>
                    </w:rPr>
                    <w:t> </w:t>
                  </w:r>
                  <w:r>
                    <w:rPr>
                      <w:rFonts w:ascii="Segoe UI"/>
                      <w:color w:val="123246"/>
                      <w:spacing w:val="-2"/>
                      <w:sz w:val="10"/>
                    </w:rPr>
                    <w:t>queueController,</w:t>
                  </w:r>
                  <w:r>
                    <w:rPr>
                      <w:rFonts w:ascii="Segoe UI"/>
                      <w:color w:val="123246"/>
                      <w:spacing w:val="40"/>
                      <w:sz w:val="10"/>
                    </w:rPr>
                    <w:t> </w:t>
                  </w:r>
                  <w:r>
                    <w:rPr>
                      <w:rFonts w:ascii="Segoe UI"/>
                      <w:color w:val="123246"/>
                      <w:spacing w:val="-2"/>
                      <w:sz w:val="10"/>
                    </w:rPr>
                    <w:t>authController</w:t>
                  </w:r>
                  <w:r>
                    <w:rPr>
                      <w:rFonts w:ascii="Segoe UI"/>
                      <w:color w:val="123246"/>
                      <w:spacing w:val="40"/>
                      <w:sz w:val="10"/>
                    </w:rPr>
                    <w:t> </w:t>
                  </w:r>
                  <w:r>
                    <w:rPr>
                      <w:rFonts w:ascii="Segoe UI"/>
                      <w:color w:val="123246"/>
                      <w:spacing w:val="-2"/>
                      <w:sz w:val="10"/>
                    </w:rPr>
                    <w:t>patientAuthController,</w:t>
                  </w:r>
                  <w:r>
                    <w:rPr>
                      <w:rFonts w:ascii="Segoe UI"/>
                      <w:color w:val="123246"/>
                      <w:spacing w:val="40"/>
                      <w:sz w:val="10"/>
                    </w:rPr>
                    <w:t> </w:t>
                  </w:r>
                  <w:r>
                    <w:rPr>
                      <w:rFonts w:ascii="Segoe UI"/>
                      <w:color w:val="123246"/>
                      <w:spacing w:val="-2"/>
                      <w:sz w:val="10"/>
                    </w:rPr>
                    <w:t>auditController</w:t>
                  </w:r>
                </w:p>
                <w:p>
                  <w:pPr>
                    <w:pStyle w:val="BodyText"/>
                    <w:rPr>
                      <w:rFonts w:ascii="Segoe UI"/>
                      <w:sz w:val="12"/>
                    </w:rPr>
                  </w:pPr>
                </w:p>
                <w:p>
                  <w:pPr>
                    <w:pStyle w:val="BodyText"/>
                    <w:rPr>
                      <w:rFonts w:ascii="Segoe UI"/>
                      <w:sz w:val="12"/>
                    </w:rPr>
                  </w:pPr>
                </w:p>
                <w:p>
                  <w:pPr>
                    <w:pStyle w:val="BodyText"/>
                    <w:spacing w:before="8"/>
                    <w:rPr>
                      <w:rFonts w:ascii="Segoe UI"/>
                      <w:sz w:val="14"/>
                    </w:rPr>
                  </w:pPr>
                </w:p>
                <w:p>
                  <w:pPr>
                    <w:spacing w:line="266" w:lineRule="auto" w:before="0"/>
                    <w:ind w:left="412" w:right="1403" w:firstLine="0"/>
                    <w:jc w:val="left"/>
                    <w:rPr>
                      <w:rFonts w:ascii="Segoe UI"/>
                      <w:sz w:val="10"/>
                    </w:rPr>
                  </w:pPr>
                  <w:r>
                    <w:rPr>
                      <w:rFonts w:ascii="Segoe UI"/>
                      <w:color w:val="123246"/>
                      <w:spacing w:val="-2"/>
                      <w:sz w:val="10"/>
                    </w:rPr>
                    <w:t>Services</w:t>
                  </w:r>
                  <w:r>
                    <w:rPr>
                      <w:rFonts w:ascii="Segoe UI"/>
                      <w:color w:val="123246"/>
                      <w:spacing w:val="40"/>
                      <w:sz w:val="10"/>
                    </w:rPr>
                    <w:t> </w:t>
                  </w:r>
                  <w:r>
                    <w:rPr>
                      <w:rFonts w:ascii="Segoe UI"/>
                      <w:color w:val="123246"/>
                      <w:spacing w:val="-2"/>
                      <w:sz w:val="10"/>
                    </w:rPr>
                    <w:t>queueService,</w:t>
                  </w:r>
                  <w:r>
                    <w:rPr>
                      <w:rFonts w:ascii="Segoe UI"/>
                      <w:color w:val="123246"/>
                      <w:spacing w:val="40"/>
                      <w:sz w:val="10"/>
                    </w:rPr>
                    <w:t> </w:t>
                  </w:r>
                  <w:r>
                    <w:rPr>
                      <w:rFonts w:ascii="Segoe UI"/>
                      <w:color w:val="123246"/>
                      <w:spacing w:val="-2"/>
                      <w:sz w:val="10"/>
                    </w:rPr>
                    <w:t>authService</w:t>
                  </w:r>
                  <w:r>
                    <w:rPr>
                      <w:rFonts w:ascii="Segoe UI"/>
                      <w:color w:val="123246"/>
                      <w:spacing w:val="40"/>
                      <w:sz w:val="10"/>
                    </w:rPr>
                    <w:t> </w:t>
                  </w:r>
                  <w:r>
                    <w:rPr>
                      <w:rFonts w:ascii="Segoe UI"/>
                      <w:color w:val="123246"/>
                      <w:spacing w:val="-2"/>
                      <w:sz w:val="10"/>
                    </w:rPr>
                    <w:t>notificationService,</w:t>
                  </w:r>
                  <w:r>
                    <w:rPr>
                      <w:rFonts w:ascii="Segoe UI"/>
                      <w:color w:val="123246"/>
                      <w:spacing w:val="40"/>
                      <w:sz w:val="10"/>
                    </w:rPr>
                    <w:t> </w:t>
                  </w:r>
                  <w:r>
                    <w:rPr>
                      <w:rFonts w:ascii="Segoe UI"/>
                      <w:color w:val="123246"/>
                      <w:spacing w:val="-2"/>
                      <w:sz w:val="10"/>
                    </w:rPr>
                    <w:t>auditService</w:t>
                  </w:r>
                  <w:r>
                    <w:rPr>
                      <w:rFonts w:ascii="Segoe UI"/>
                      <w:color w:val="123246"/>
                      <w:spacing w:val="40"/>
                      <w:sz w:val="10"/>
                    </w:rPr>
                    <w:t> </w:t>
                  </w:r>
                  <w:r>
                    <w:rPr>
                      <w:rFonts w:ascii="Segoe UI"/>
                      <w:color w:val="123246"/>
                      <w:spacing w:val="-2"/>
                      <w:sz w:val="10"/>
                    </w:rPr>
                    <w:t>patientAuthService,</w:t>
                  </w:r>
                  <w:r>
                    <w:rPr>
                      <w:rFonts w:ascii="Segoe UI"/>
                      <w:color w:val="123246"/>
                      <w:spacing w:val="40"/>
                      <w:sz w:val="10"/>
                    </w:rPr>
                    <w:t> </w:t>
                  </w:r>
                  <w:r>
                    <w:rPr>
                      <w:rFonts w:ascii="Segoe UI"/>
                      <w:color w:val="123246"/>
                      <w:spacing w:val="-2"/>
                      <w:sz w:val="10"/>
                    </w:rPr>
                    <w:t>profileService</w:t>
                  </w:r>
                </w:p>
                <w:p>
                  <w:pPr>
                    <w:pStyle w:val="BodyText"/>
                    <w:rPr>
                      <w:rFonts w:ascii="Segoe UI"/>
                      <w:sz w:val="12"/>
                    </w:rPr>
                  </w:pPr>
                </w:p>
                <w:p>
                  <w:pPr>
                    <w:spacing w:before="96"/>
                    <w:ind w:left="337" w:right="0" w:firstLine="0"/>
                    <w:jc w:val="left"/>
                    <w:rPr>
                      <w:rFonts w:ascii="Segoe UI"/>
                      <w:sz w:val="10"/>
                    </w:rPr>
                  </w:pPr>
                  <w:r>
                    <w:rPr>
                      <w:rFonts w:ascii="Segoe UI"/>
                      <w:color w:val="123246"/>
                      <w:spacing w:val="-2"/>
                      <w:sz w:val="10"/>
                    </w:rPr>
                    <w:t>HTTPS</w:t>
                  </w:r>
                </w:p>
                <w:p>
                  <w:pPr>
                    <w:pStyle w:val="BodyText"/>
                    <w:rPr>
                      <w:rFonts w:ascii="Segoe UI"/>
                      <w:sz w:val="12"/>
                    </w:rPr>
                  </w:pPr>
                </w:p>
                <w:p>
                  <w:pPr>
                    <w:pStyle w:val="BodyText"/>
                    <w:rPr>
                      <w:rFonts w:ascii="Segoe UI"/>
                      <w:sz w:val="12"/>
                    </w:rPr>
                  </w:pPr>
                </w:p>
                <w:p>
                  <w:pPr>
                    <w:spacing w:before="96"/>
                    <w:ind w:left="1554" w:right="0" w:firstLine="0"/>
                    <w:jc w:val="left"/>
                    <w:rPr>
                      <w:rFonts w:ascii="Segoe UI"/>
                      <w:sz w:val="10"/>
                    </w:rPr>
                  </w:pPr>
                  <w:r>
                    <w:rPr>
                      <w:rFonts w:ascii="Segoe UI"/>
                      <w:color w:val="123246"/>
                      <w:sz w:val="10"/>
                    </w:rPr>
                    <w:t>SSE</w:t>
                  </w:r>
                  <w:r>
                    <w:rPr>
                      <w:rFonts w:ascii="Segoe UI"/>
                      <w:color w:val="123246"/>
                      <w:spacing w:val="-5"/>
                      <w:sz w:val="10"/>
                    </w:rPr>
                    <w:t> </w:t>
                  </w:r>
                  <w:r>
                    <w:rPr>
                      <w:rFonts w:ascii="Segoe UI"/>
                      <w:color w:val="123246"/>
                      <w:sz w:val="10"/>
                    </w:rPr>
                    <w:t>Event</w:t>
                  </w:r>
                  <w:r>
                    <w:rPr>
                      <w:rFonts w:ascii="Segoe UI"/>
                      <w:color w:val="123246"/>
                      <w:spacing w:val="-5"/>
                      <w:sz w:val="10"/>
                    </w:rPr>
                    <w:t> </w:t>
                  </w:r>
                  <w:r>
                    <w:rPr>
                      <w:rFonts w:ascii="Segoe UI"/>
                      <w:color w:val="123246"/>
                      <w:spacing w:val="-2"/>
                      <w:sz w:val="10"/>
                    </w:rPr>
                    <w:t>Stream</w:t>
                  </w:r>
                </w:p>
                <w:p>
                  <w:pPr>
                    <w:spacing w:before="18"/>
                    <w:ind w:left="1554" w:right="0" w:firstLine="0"/>
                    <w:jc w:val="left"/>
                    <w:rPr>
                      <w:rFonts w:ascii="Segoe UI"/>
                      <w:sz w:val="10"/>
                    </w:rPr>
                  </w:pPr>
                  <w:r>
                    <w:rPr>
                      <w:rFonts w:ascii="Segoe UI"/>
                      <w:color w:val="123246"/>
                      <w:spacing w:val="-2"/>
                      <w:sz w:val="10"/>
                    </w:rPr>
                    <w:t>/api/events</w:t>
                  </w:r>
                </w:p>
              </w:txbxContent>
            </v:textbox>
            <v:stroke dashstyle="solid"/>
            <w10:wrap type="none"/>
          </v:shape>
        </w:pict>
      </w:r>
      <w:r>
        <w:rPr>
          <w:rFonts w:ascii="Segoe UI"/>
          <w:color w:val="123246"/>
          <w:spacing w:val="-2"/>
          <w:sz w:val="10"/>
        </w:rPr>
        <w:t>Repository</w:t>
      </w:r>
      <w:r>
        <w:rPr>
          <w:rFonts w:ascii="Segoe UI"/>
          <w:color w:val="123246"/>
          <w:spacing w:val="-5"/>
          <w:sz w:val="10"/>
        </w:rPr>
        <w:t> </w:t>
      </w:r>
      <w:r>
        <w:rPr>
          <w:rFonts w:ascii="Segoe UI"/>
          <w:color w:val="123246"/>
          <w:spacing w:val="-2"/>
          <w:sz w:val="10"/>
        </w:rPr>
        <w:t>Pattern</w:t>
      </w:r>
      <w:r>
        <w:rPr>
          <w:rFonts w:ascii="Segoe UI"/>
          <w:color w:val="123246"/>
          <w:spacing w:val="40"/>
          <w:sz w:val="10"/>
        </w:rPr>
        <w:t> </w:t>
      </w:r>
      <w:r>
        <w:rPr>
          <w:rFonts w:ascii="Segoe UI"/>
          <w:color w:val="123246"/>
          <w:spacing w:val="-2"/>
          <w:sz w:val="10"/>
        </w:rPr>
        <w:t>queueRepository</w:t>
      </w:r>
    </w:p>
    <w:p>
      <w:pPr>
        <w:spacing w:after="0" w:line="273" w:lineRule="auto"/>
        <w:jc w:val="left"/>
        <w:rPr>
          <w:rFonts w:ascii="Segoe UI"/>
          <w:sz w:val="10"/>
        </w:rPr>
        <w:sectPr>
          <w:type w:val="continuous"/>
          <w:pgSz w:w="11900" w:h="16840"/>
          <w:pgMar w:header="171" w:footer="253" w:top="1120" w:bottom="280" w:left="740" w:right="800"/>
          <w:cols w:num="2" w:equalWidth="0">
            <w:col w:w="2763" w:space="40"/>
            <w:col w:w="7557"/>
          </w:cols>
        </w:sectPr>
      </w:pPr>
    </w:p>
    <w:p>
      <w:pPr>
        <w:pStyle w:val="BodyText"/>
        <w:rPr>
          <w:rFonts w:ascii="Segoe UI"/>
          <w:sz w:val="20"/>
        </w:rPr>
      </w:pPr>
    </w:p>
    <w:p>
      <w:pPr>
        <w:pStyle w:val="BodyText"/>
        <w:spacing w:before="4"/>
        <w:rPr>
          <w:rFonts w:ascii="Segoe UI"/>
          <w:sz w:val="27"/>
        </w:rPr>
      </w:pPr>
    </w:p>
    <w:p>
      <w:pPr>
        <w:spacing w:after="0"/>
        <w:rPr>
          <w:rFonts w:ascii="Segoe UI"/>
          <w:sz w:val="27"/>
        </w:rPr>
        <w:sectPr>
          <w:type w:val="continuous"/>
          <w:pgSz w:w="11900" w:h="16840"/>
          <w:pgMar w:header="171" w:footer="253" w:top="1120" w:bottom="280" w:left="740" w:right="800"/>
        </w:sectPr>
      </w:pPr>
    </w:p>
    <w:p>
      <w:pPr>
        <w:pStyle w:val="BodyText"/>
        <w:spacing w:before="1"/>
        <w:rPr>
          <w:rFonts w:ascii="Segoe UI"/>
          <w:sz w:val="13"/>
        </w:rPr>
      </w:pPr>
    </w:p>
    <w:p>
      <w:pPr>
        <w:spacing w:line="273" w:lineRule="auto" w:before="0"/>
        <w:ind w:left="3674" w:right="-1" w:firstLine="0"/>
        <w:jc w:val="left"/>
        <w:rPr>
          <w:rFonts w:ascii="Segoe UI"/>
          <w:sz w:val="10"/>
        </w:rPr>
      </w:pPr>
      <w:r>
        <w:rPr>
          <w:rFonts w:ascii="Segoe UI"/>
          <w:color w:val="123246"/>
          <w:spacing w:val="-2"/>
          <w:sz w:val="10"/>
        </w:rPr>
        <w:t>MySQL</w:t>
      </w:r>
      <w:r>
        <w:rPr>
          <w:rFonts w:ascii="Segoe UI"/>
          <w:color w:val="123246"/>
          <w:spacing w:val="-5"/>
          <w:sz w:val="10"/>
        </w:rPr>
        <w:t> </w:t>
      </w:r>
      <w:r>
        <w:rPr>
          <w:rFonts w:ascii="Segoe UI"/>
          <w:color w:val="123246"/>
          <w:spacing w:val="-2"/>
          <w:sz w:val="10"/>
        </w:rPr>
        <w:t>Database</w:t>
      </w:r>
      <w:r>
        <w:rPr>
          <w:rFonts w:ascii="Segoe UI"/>
          <w:color w:val="123246"/>
          <w:spacing w:val="40"/>
          <w:sz w:val="10"/>
        </w:rPr>
        <w:t> </w:t>
      </w:r>
      <w:r>
        <w:rPr>
          <w:rFonts w:ascii="Segoe UI"/>
          <w:color w:val="123246"/>
          <w:spacing w:val="-2"/>
          <w:sz w:val="10"/>
        </w:rPr>
        <w:t>waitless_app</w:t>
      </w:r>
    </w:p>
    <w:p>
      <w:pPr>
        <w:spacing w:line="273" w:lineRule="auto" w:before="98"/>
        <w:ind w:left="470" w:right="4712" w:firstLine="0"/>
        <w:jc w:val="left"/>
        <w:rPr>
          <w:rFonts w:ascii="Segoe UI"/>
          <w:sz w:val="10"/>
        </w:rPr>
      </w:pPr>
      <w:r>
        <w:rPr/>
        <w:br w:type="column"/>
      </w:r>
      <w:r>
        <w:rPr>
          <w:rFonts w:ascii="Segoe UI"/>
          <w:color w:val="123246"/>
          <w:sz w:val="10"/>
        </w:rPr>
        <w:t>File</w:t>
      </w:r>
      <w:r>
        <w:rPr>
          <w:rFonts w:ascii="Segoe UI"/>
          <w:color w:val="123246"/>
          <w:spacing w:val="-7"/>
          <w:sz w:val="10"/>
        </w:rPr>
        <w:t> </w:t>
      </w:r>
      <w:r>
        <w:rPr>
          <w:rFonts w:ascii="Segoe UI"/>
          <w:color w:val="123246"/>
          <w:sz w:val="10"/>
        </w:rPr>
        <w:t>Storage</w:t>
      </w:r>
      <w:r>
        <w:rPr>
          <w:rFonts w:ascii="Segoe UI"/>
          <w:color w:val="123246"/>
          <w:spacing w:val="40"/>
          <w:sz w:val="10"/>
        </w:rPr>
        <w:t> </w:t>
      </w:r>
      <w:r>
        <w:rPr>
          <w:rFonts w:ascii="Segoe UI"/>
          <w:color w:val="123246"/>
          <w:spacing w:val="-2"/>
          <w:sz w:val="10"/>
        </w:rPr>
        <w:t>JSON</w:t>
      </w:r>
      <w:r>
        <w:rPr>
          <w:rFonts w:ascii="Segoe UI"/>
          <w:color w:val="123246"/>
          <w:spacing w:val="-5"/>
          <w:sz w:val="10"/>
        </w:rPr>
        <w:t> </w:t>
      </w:r>
      <w:r>
        <w:rPr>
          <w:rFonts w:ascii="Segoe UI"/>
          <w:color w:val="123246"/>
          <w:spacing w:val="-2"/>
          <w:sz w:val="10"/>
        </w:rPr>
        <w:t>/</w:t>
      </w:r>
      <w:r>
        <w:rPr>
          <w:rFonts w:ascii="Segoe UI"/>
          <w:color w:val="123246"/>
          <w:spacing w:val="-5"/>
          <w:sz w:val="10"/>
        </w:rPr>
        <w:t> </w:t>
      </w:r>
      <w:r>
        <w:rPr>
          <w:rFonts w:ascii="Segoe UI"/>
          <w:color w:val="123246"/>
          <w:spacing w:val="-2"/>
          <w:sz w:val="10"/>
        </w:rPr>
        <w:t>JSONL</w:t>
      </w:r>
    </w:p>
    <w:p>
      <w:pPr>
        <w:spacing w:after="0" w:line="273" w:lineRule="auto"/>
        <w:jc w:val="left"/>
        <w:rPr>
          <w:rFonts w:ascii="Segoe UI"/>
          <w:sz w:val="10"/>
        </w:rPr>
        <w:sectPr>
          <w:type w:val="continuous"/>
          <w:pgSz w:w="11900" w:h="16840"/>
          <w:pgMar w:header="171" w:footer="253" w:top="1120" w:bottom="280" w:left="740" w:right="800"/>
          <w:cols w:num="2" w:equalWidth="0">
            <w:col w:w="4414" w:space="40"/>
            <w:col w:w="5906"/>
          </w:cols>
        </w:sectPr>
      </w:pPr>
    </w:p>
    <w:p>
      <w:pPr>
        <w:pStyle w:val="BodyText"/>
        <w:rPr>
          <w:rFonts w:ascii="Segoe UI"/>
          <w:sz w:val="20"/>
        </w:rPr>
      </w:pPr>
    </w:p>
    <w:p>
      <w:pPr>
        <w:pStyle w:val="BodyText"/>
        <w:rPr>
          <w:rFonts w:ascii="Segoe UI"/>
          <w:sz w:val="20"/>
        </w:rPr>
      </w:pPr>
    </w:p>
    <w:p>
      <w:pPr>
        <w:pStyle w:val="BodyText"/>
        <w:spacing w:before="13"/>
        <w:rPr>
          <w:rFonts w:ascii="Segoe UI"/>
          <w:sz w:val="16"/>
        </w:rPr>
      </w:pPr>
    </w:p>
    <w:p>
      <w:pPr>
        <w:spacing w:before="64"/>
        <w:ind w:left="2963" w:right="2893" w:firstLine="0"/>
        <w:jc w:val="center"/>
        <w:rPr>
          <w:i/>
          <w:sz w:val="18"/>
        </w:rPr>
      </w:pPr>
      <w:r>
        <w:rPr/>
        <w:pict>
          <v:group style="position:absolute;margin-left:51pt;margin-top:-592.716003pt;width:493.5pt;height:591pt;mso-position-horizontal-relative:page;mso-position-vertical-relative:paragraph;z-index:-25946624" id="docshapegroup301" coordorigin="1020,-11854" coordsize="9870,11820">
            <v:shape style="position:absolute;left:1020;top:-11855;width:9870;height:11820" type="#_x0000_t75" id="docshape302" stroked="false">
              <v:imagedata r:id="rId54" o:title=""/>
            </v:shape>
            <v:rect style="position:absolute;left:2180;top:-2430;width:1738;height:809" id="docshape303" filled="true" fillcolor="#f7fafd" stroked="false">
              <v:fill type="solid"/>
            </v:rect>
            <v:rect style="position:absolute;left:2180;top:-2430;width:1738;height:809" id="docshape304" filled="false" stroked="true" strokeweight=".378041pt" strokecolor="#a7c7d5">
              <v:stroke dashstyle="solid"/>
            </v:rect>
            <v:rect style="position:absolute;left:4069;top:-2430;width:2666;height:1918" id="docshape305" filled="true" fillcolor="#f7fafd" stroked="false">
              <v:fill type="solid"/>
            </v:rect>
            <v:rect style="position:absolute;left:4069;top:-2430;width:2666;height:1918" id="docshape306" filled="false" stroked="true" strokeweight=".378041pt" strokecolor="#a7c7d5">
              <v:stroke dashstyle="solid"/>
            </v:rect>
            <v:shape style="position:absolute;left:4334;top:-10146;width:5485;height:8525" id="docshape307" coordorigin="4335,-10145" coordsize="5485,8525" path="m9609,-7431l6886,-7431,6886,-1620,9609,-1620,9609,-7431xm9820,-10145l4335,-10145,4335,-7865,9820,-7865,9820,-10145xe" filled="true" fillcolor="#f7fafd" stroked="false">
              <v:path arrowok="t"/>
              <v:fill type="solid"/>
            </v:shape>
            <v:rect style="position:absolute;left:4334;top:-10146;width:5485;height:2280" id="docshape308" filled="false" stroked="true" strokeweight=".378041pt" strokecolor="#a7c7d5">
              <v:stroke dashstyle="solid"/>
            </v:rect>
            <v:rect style="position:absolute;left:2085;top:-11389;width:7217;height:957" id="docshape309" filled="true" fillcolor="#f7fafd" stroked="false">
              <v:fill type="solid"/>
            </v:rect>
            <v:rect style="position:absolute;left:2085;top:-11389;width:7217;height:957" id="docshape310" filled="false" stroked="true" strokeweight=".378041pt" strokecolor="#a7c7d5">
              <v:stroke dashstyle="solid"/>
            </v:rect>
            <v:shape style="position:absolute;left:2270;top:-11249;width:7364;height:10597" type="#_x0000_t75" id="docshape311" stroked="false">
              <v:imagedata r:id="rId55" o:title=""/>
            </v:shape>
            <w10:wrap type="none"/>
          </v:group>
        </w:pict>
      </w:r>
      <w:r>
        <w:rPr>
          <w:i/>
          <w:color w:val="36586A"/>
          <w:sz w:val="18"/>
        </w:rPr>
        <w:t>Figure</w:t>
      </w:r>
      <w:r>
        <w:rPr>
          <w:i/>
          <w:color w:val="36586A"/>
          <w:spacing w:val="-1"/>
          <w:sz w:val="18"/>
        </w:rPr>
        <w:t> </w:t>
      </w:r>
      <w:r>
        <w:rPr>
          <w:i/>
          <w:color w:val="36586A"/>
          <w:sz w:val="18"/>
        </w:rPr>
        <w:t>4.6:</w:t>
      </w:r>
      <w:r>
        <w:rPr>
          <w:i/>
          <w:color w:val="36586A"/>
          <w:spacing w:val="-1"/>
          <w:sz w:val="18"/>
        </w:rPr>
        <w:t> </w:t>
      </w:r>
      <w:r>
        <w:rPr>
          <w:i/>
          <w:color w:val="36586A"/>
          <w:sz w:val="18"/>
        </w:rPr>
        <w:t>High-Level </w:t>
      </w:r>
      <w:r>
        <w:rPr>
          <w:i/>
          <w:color w:val="36586A"/>
          <w:spacing w:val="-2"/>
          <w:sz w:val="18"/>
        </w:rPr>
        <w:t>Architecture</w:t>
      </w:r>
    </w:p>
    <w:p>
      <w:pPr>
        <w:pStyle w:val="BodyText"/>
        <w:spacing w:before="6"/>
        <w:rPr>
          <w:i/>
          <w:sz w:val="25"/>
        </w:rPr>
      </w:pPr>
    </w:p>
    <w:p>
      <w:pPr>
        <w:pStyle w:val="Heading8"/>
        <w:numPr>
          <w:ilvl w:val="2"/>
          <w:numId w:val="11"/>
        </w:numPr>
        <w:tabs>
          <w:tab w:pos="916" w:val="left" w:leader="none"/>
        </w:tabs>
        <w:spacing w:line="240" w:lineRule="auto" w:before="0" w:after="0"/>
        <w:ind w:left="915" w:right="0" w:hanging="636"/>
        <w:jc w:val="left"/>
        <w:rPr>
          <w:color w:val="167286"/>
        </w:rPr>
      </w:pPr>
      <w:r>
        <w:rPr>
          <w:color w:val="167286"/>
        </w:rPr>
        <w:t>Layered</w:t>
      </w:r>
      <w:r>
        <w:rPr>
          <w:color w:val="167286"/>
          <w:spacing w:val="-5"/>
        </w:rPr>
        <w:t> </w:t>
      </w:r>
      <w:r>
        <w:rPr>
          <w:color w:val="167286"/>
        </w:rPr>
        <w:t>Architecture</w:t>
      </w:r>
      <w:r>
        <w:rPr>
          <w:color w:val="167286"/>
          <w:spacing w:val="-4"/>
        </w:rPr>
        <w:t> </w:t>
      </w:r>
      <w:r>
        <w:rPr>
          <w:color w:val="167286"/>
          <w:spacing w:val="-2"/>
        </w:rPr>
        <w:t>Description</w:t>
      </w:r>
    </w:p>
    <w:p>
      <w:pPr>
        <w:pStyle w:val="BodyText"/>
        <w:spacing w:before="178"/>
        <w:ind w:left="280"/>
      </w:pPr>
      <w:r>
        <w:rPr>
          <w:color w:val="172837"/>
        </w:rPr>
        <w:t>The</w:t>
      </w:r>
      <w:r>
        <w:rPr>
          <w:color w:val="172837"/>
          <w:spacing w:val="-7"/>
        </w:rPr>
        <w:t> </w:t>
      </w:r>
      <w:r>
        <w:rPr>
          <w:color w:val="172837"/>
        </w:rPr>
        <w:t>system</w:t>
      </w:r>
      <w:r>
        <w:rPr>
          <w:color w:val="172837"/>
          <w:spacing w:val="-6"/>
        </w:rPr>
        <w:t> </w:t>
      </w:r>
      <w:r>
        <w:rPr>
          <w:color w:val="172837"/>
        </w:rPr>
        <w:t>follows</w:t>
      </w:r>
      <w:r>
        <w:rPr>
          <w:color w:val="172837"/>
          <w:spacing w:val="-6"/>
        </w:rPr>
        <w:t> </w:t>
      </w:r>
      <w:r>
        <w:rPr>
          <w:color w:val="172837"/>
        </w:rPr>
        <w:t>a</w:t>
      </w:r>
      <w:r>
        <w:rPr>
          <w:color w:val="172837"/>
          <w:spacing w:val="-6"/>
        </w:rPr>
        <w:t> </w:t>
      </w:r>
      <w:r>
        <w:rPr>
          <w:color w:val="172837"/>
        </w:rPr>
        <w:t>strict</w:t>
      </w:r>
      <w:r>
        <w:rPr>
          <w:color w:val="172837"/>
          <w:spacing w:val="-6"/>
        </w:rPr>
        <w:t> </w:t>
      </w:r>
      <w:r>
        <w:rPr>
          <w:color w:val="172837"/>
        </w:rPr>
        <w:t>layered</w:t>
      </w:r>
      <w:r>
        <w:rPr>
          <w:color w:val="172837"/>
          <w:spacing w:val="-6"/>
        </w:rPr>
        <w:t> </w:t>
      </w:r>
      <w:r>
        <w:rPr>
          <w:color w:val="172837"/>
        </w:rPr>
        <w:t>architecture</w:t>
      </w:r>
      <w:r>
        <w:rPr>
          <w:color w:val="172837"/>
          <w:spacing w:val="-6"/>
        </w:rPr>
        <w:t> </w:t>
      </w:r>
      <w:r>
        <w:rPr>
          <w:color w:val="172837"/>
        </w:rPr>
        <w:t>with</w:t>
      </w:r>
      <w:r>
        <w:rPr>
          <w:color w:val="172837"/>
          <w:spacing w:val="-6"/>
        </w:rPr>
        <w:t> </w:t>
      </w:r>
      <w:r>
        <w:rPr>
          <w:color w:val="172837"/>
        </w:rPr>
        <w:t>clear</w:t>
      </w:r>
      <w:r>
        <w:rPr>
          <w:color w:val="172837"/>
          <w:spacing w:val="-6"/>
        </w:rPr>
        <w:t> </w:t>
      </w:r>
      <w:r>
        <w:rPr>
          <w:color w:val="172837"/>
        </w:rPr>
        <w:t>separation</w:t>
      </w:r>
      <w:r>
        <w:rPr>
          <w:color w:val="172837"/>
          <w:spacing w:val="-6"/>
        </w:rPr>
        <w:t> </w:t>
      </w:r>
      <w:r>
        <w:rPr>
          <w:color w:val="172837"/>
        </w:rPr>
        <w:t>of</w:t>
      </w:r>
      <w:r>
        <w:rPr>
          <w:color w:val="172837"/>
          <w:spacing w:val="-6"/>
        </w:rPr>
        <w:t> </w:t>
      </w:r>
      <w:r>
        <w:rPr>
          <w:color w:val="172837"/>
          <w:spacing w:val="-2"/>
        </w:rPr>
        <w:t>concerns:</w:t>
      </w:r>
    </w:p>
    <w:p>
      <w:pPr>
        <w:pStyle w:val="BodyText"/>
      </w:pPr>
    </w:p>
    <w:p>
      <w:pPr>
        <w:spacing w:before="146"/>
        <w:ind w:left="280" w:right="0" w:firstLine="0"/>
        <w:jc w:val="left"/>
        <w:rPr>
          <w:i/>
          <w:sz w:val="18"/>
        </w:rPr>
      </w:pPr>
      <w:r>
        <w:rPr>
          <w:i/>
          <w:color w:val="36586A"/>
          <w:sz w:val="18"/>
        </w:rPr>
        <w:t>Table</w:t>
      </w:r>
      <w:r>
        <w:rPr>
          <w:i/>
          <w:color w:val="36586A"/>
          <w:spacing w:val="-5"/>
          <w:sz w:val="18"/>
        </w:rPr>
        <w:t> </w:t>
      </w:r>
      <w:r>
        <w:rPr>
          <w:i/>
          <w:color w:val="36586A"/>
          <w:sz w:val="18"/>
        </w:rPr>
        <w:t>4.26:</w:t>
      </w:r>
      <w:r>
        <w:rPr>
          <w:i/>
          <w:color w:val="36586A"/>
          <w:spacing w:val="-4"/>
          <w:sz w:val="18"/>
        </w:rPr>
        <w:t> </w:t>
      </w:r>
      <w:r>
        <w:rPr>
          <w:i/>
          <w:color w:val="36586A"/>
          <w:sz w:val="18"/>
        </w:rPr>
        <w:t>Layered</w:t>
      </w:r>
      <w:r>
        <w:rPr>
          <w:i/>
          <w:color w:val="36586A"/>
          <w:spacing w:val="-5"/>
          <w:sz w:val="18"/>
        </w:rPr>
        <w:t> </w:t>
      </w:r>
      <w:r>
        <w:rPr>
          <w:i/>
          <w:color w:val="36586A"/>
          <w:sz w:val="18"/>
        </w:rPr>
        <w:t>Architecture</w:t>
      </w:r>
      <w:r>
        <w:rPr>
          <w:i/>
          <w:color w:val="36586A"/>
          <w:spacing w:val="-4"/>
          <w:sz w:val="18"/>
        </w:rPr>
        <w:t> </w:t>
      </w:r>
      <w:r>
        <w:rPr>
          <w:i/>
          <w:color w:val="36586A"/>
          <w:spacing w:val="-2"/>
          <w:sz w:val="18"/>
        </w:rPr>
        <w:t>Description</w:t>
      </w:r>
    </w:p>
    <w:p>
      <w:pPr>
        <w:spacing w:after="0"/>
        <w:jc w:val="left"/>
        <w:rPr>
          <w:sz w:val="18"/>
        </w:rPr>
        <w:sectPr>
          <w:type w:val="continuous"/>
          <w:pgSz w:w="11900" w:h="16840"/>
          <w:pgMar w:header="171" w:footer="253" w:top="1120" w:bottom="280" w:left="740" w:right="800"/>
        </w:sectPr>
      </w:pPr>
    </w:p>
    <w:p>
      <w:pPr>
        <w:pStyle w:val="BodyText"/>
        <w:rPr>
          <w:i/>
          <w:sz w:val="20"/>
        </w:rPr>
      </w:pPr>
      <w:r>
        <w:rPr/>
        <w:pict>
          <v:group style="position:absolute;margin-left:311.243835pt;margin-top:110.249237pt;width:233pt;height:32.25pt;mso-position-horizontal-relative:page;mso-position-vertical-relative:page;z-index:-25945600" id="docshapegroup312" coordorigin="6225,2205" coordsize="4660,645">
            <v:rect style="position:absolute;left:6224;top:2204;width:4660;height:645" id="docshape313" filled="true" fillcolor="#f5f9fa" stroked="false">
              <v:fill type="solid"/>
            </v:rect>
            <v:shape style="position:absolute;left:6329;top:2279;width:2550;height:480" id="docshape314" coordorigin="6330,2280" coordsize="2550,480" path="m8475,2559l8474,2553,8469,2542,8466,2537,8457,2529,8453,2526,8442,2521,8436,2520,6369,2520,6363,2521,6352,2526,6347,2529,6339,2537,6336,2542,6331,2553,6330,2559,6330,2715,6330,2721,6331,2727,6336,2738,6339,2743,6347,2751,6352,2754,6363,2759,6369,2760,8436,2760,8442,2759,8453,2754,8457,2751,8466,2743,8469,2738,8474,2727,8475,2721,8475,2559xm8880,2319l8879,2313,8874,2302,8871,2297,8862,2289,8858,2286,8847,2281,8841,2280,6369,2280,6363,2281,6352,2286,6347,2289,6339,2297,6336,2302,6331,2313,6330,2319,6330,2475,6330,2481,6331,2487,6336,2498,6339,2503,6347,2511,6352,2514,6363,2519,6369,2520,8841,2520,8847,2519,8858,2514,8862,2511,8871,2503,8874,2498,8879,2487,8880,2481,8880,2319xe" filled="true" fillcolor="#ecf1f5" stroked="false">
              <v:path arrowok="t"/>
              <v:fill type="solid"/>
            </v:shape>
            <w10:wrap type="none"/>
          </v:group>
        </w:pict>
      </w:r>
      <w:r>
        <w:rPr/>
        <w:pict>
          <v:shape style="position:absolute;margin-left:316.493011pt;margin-top:81.749947pt;width:127.5pt;height:24pt;mso-position-horizontal-relative:page;mso-position-vertical-relative:page;z-index:-25944576" id="docshape315" coordorigin="6330,1635" coordsize="2550,480" path="m8370,1674l8369,1668,8364,1657,8361,1652,8352,1644,8348,1641,8337,1636,8331,1635,6369,1635,6363,1636,6352,1641,6347,1644,6339,1652,6336,1657,6331,1668,6330,1674,6330,1830,6330,1836,6331,1842,6336,1853,6339,1858,6347,1866,6352,1869,6363,1874,6369,1875,8331,1875,8337,1874,8348,1869,8352,1866,8361,1858,8364,1853,8369,1842,8370,1836,8370,1674xm8880,1914l8879,1908,8874,1897,8871,1892,8862,1884,8858,1881,8847,1876,8841,1875,6369,1875,6363,1876,6352,1881,6347,1884,6339,1892,6336,1897,6331,1908,6330,1914,6330,2070,6330,2076,6331,2082,6336,2093,6339,2098,6347,2106,6352,2109,6363,2114,6369,2115,8841,2115,8847,2114,8858,2109,8862,2106,8871,2098,8874,2093,8879,2082,8880,2076,8880,1914xe" filled="true" fillcolor="#ecf1f5" stroked="false">
            <v:path arrowok="t"/>
            <v:fill type="solid"/>
            <w10:wrap type="none"/>
          </v:shape>
        </w:pict>
      </w: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830"/>
        <w:gridCol w:w="3360"/>
        <w:gridCol w:w="4662"/>
      </w:tblGrid>
      <w:tr>
        <w:trPr>
          <w:trHeight w:val="434" w:hRule="atLeast"/>
        </w:trPr>
        <w:tc>
          <w:tcPr>
            <w:tcW w:w="183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Layer</w:t>
            </w:r>
          </w:p>
        </w:tc>
        <w:tc>
          <w:tcPr>
            <w:tcW w:w="3360" w:type="dxa"/>
            <w:tcBorders>
              <w:top w:val="nil"/>
              <w:left w:val="nil"/>
              <w:bottom w:val="nil"/>
              <w:right w:val="nil"/>
            </w:tcBorders>
            <w:shd w:val="clear" w:color="auto" w:fill="0A6172"/>
          </w:tcPr>
          <w:p>
            <w:pPr>
              <w:pStyle w:val="TableParagraph"/>
              <w:spacing w:before="108"/>
              <w:ind w:left="124"/>
              <w:rPr>
                <w:b/>
                <w:sz w:val="17"/>
              </w:rPr>
            </w:pPr>
            <w:r>
              <w:rPr>
                <w:b/>
                <w:color w:val="FFFFFF"/>
                <w:spacing w:val="-2"/>
                <w:sz w:val="17"/>
              </w:rPr>
              <w:t>Responsibility</w:t>
            </w:r>
          </w:p>
        </w:tc>
        <w:tc>
          <w:tcPr>
            <w:tcW w:w="4662" w:type="dxa"/>
            <w:tcBorders>
              <w:top w:val="nil"/>
              <w:left w:val="nil"/>
              <w:bottom w:val="nil"/>
              <w:right w:val="nil"/>
            </w:tcBorders>
            <w:shd w:val="clear" w:color="auto" w:fill="0A6172"/>
          </w:tcPr>
          <w:p>
            <w:pPr>
              <w:pStyle w:val="TableParagraph"/>
              <w:spacing w:before="108"/>
              <w:ind w:left="122"/>
              <w:rPr>
                <w:b/>
                <w:sz w:val="17"/>
              </w:rPr>
            </w:pPr>
            <w:r>
              <w:rPr>
                <w:b/>
                <w:color w:val="FFFFFF"/>
                <w:sz w:val="17"/>
              </w:rPr>
              <w:t>Key</w:t>
            </w:r>
            <w:r>
              <w:rPr>
                <w:b/>
                <w:color w:val="FFFFFF"/>
                <w:spacing w:val="-4"/>
                <w:sz w:val="17"/>
              </w:rPr>
              <w:t> </w:t>
            </w:r>
            <w:r>
              <w:rPr>
                <w:b/>
                <w:color w:val="FFFFFF"/>
                <w:spacing w:val="-2"/>
                <w:sz w:val="17"/>
              </w:rPr>
              <w:t>Files</w:t>
            </w:r>
          </w:p>
        </w:tc>
      </w:tr>
      <w:tr>
        <w:trPr>
          <w:trHeight w:val="629" w:hRule="atLeast"/>
        </w:trPr>
        <w:tc>
          <w:tcPr>
            <w:tcW w:w="1830" w:type="dxa"/>
            <w:tcBorders>
              <w:top w:val="nil"/>
            </w:tcBorders>
          </w:tcPr>
          <w:p>
            <w:pPr>
              <w:pStyle w:val="TableParagraph"/>
              <w:rPr>
                <w:b/>
                <w:sz w:val="17"/>
              </w:rPr>
            </w:pPr>
            <w:r>
              <w:rPr>
                <w:b/>
                <w:color w:val="122E40"/>
                <w:sz w:val="17"/>
              </w:rPr>
              <w:t>Presentation</w:t>
            </w:r>
            <w:r>
              <w:rPr>
                <w:b/>
                <w:color w:val="122E40"/>
                <w:spacing w:val="-1"/>
                <w:sz w:val="17"/>
              </w:rPr>
              <w:t> </w:t>
            </w:r>
            <w:r>
              <w:rPr>
                <w:b/>
                <w:color w:val="122E40"/>
                <w:spacing w:val="-2"/>
                <w:sz w:val="17"/>
              </w:rPr>
              <w:t>Layer</w:t>
            </w:r>
          </w:p>
        </w:tc>
        <w:tc>
          <w:tcPr>
            <w:tcW w:w="3360" w:type="dxa"/>
            <w:tcBorders>
              <w:top w:val="nil"/>
            </w:tcBorders>
          </w:tcPr>
          <w:p>
            <w:pPr>
              <w:pStyle w:val="TableParagraph"/>
              <w:spacing w:line="259" w:lineRule="auto"/>
              <w:ind w:left="117" w:right="403"/>
              <w:rPr>
                <w:sz w:val="17"/>
              </w:rPr>
            </w:pPr>
            <w:r>
              <w:rPr>
                <w:color w:val="172837"/>
                <w:sz w:val="17"/>
              </w:rPr>
              <w:t>Renders</w:t>
            </w:r>
            <w:r>
              <w:rPr>
                <w:color w:val="172837"/>
                <w:spacing w:val="-5"/>
                <w:sz w:val="17"/>
              </w:rPr>
              <w:t> </w:t>
            </w:r>
            <w:r>
              <w:rPr>
                <w:color w:val="172837"/>
                <w:sz w:val="17"/>
              </w:rPr>
              <w:t>UI,</w:t>
            </w:r>
            <w:r>
              <w:rPr>
                <w:color w:val="172837"/>
                <w:spacing w:val="-5"/>
                <w:sz w:val="17"/>
              </w:rPr>
              <w:t> </w:t>
            </w:r>
            <w:r>
              <w:rPr>
                <w:color w:val="172837"/>
                <w:sz w:val="17"/>
              </w:rPr>
              <w:t>captures</w:t>
            </w:r>
            <w:r>
              <w:rPr>
                <w:color w:val="172837"/>
                <w:spacing w:val="-5"/>
                <w:sz w:val="17"/>
              </w:rPr>
              <w:t> </w:t>
            </w:r>
            <w:r>
              <w:rPr>
                <w:color w:val="172837"/>
                <w:sz w:val="17"/>
              </w:rPr>
              <w:t>user</w:t>
            </w:r>
            <w:r>
              <w:rPr>
                <w:color w:val="172837"/>
                <w:spacing w:val="-5"/>
                <w:sz w:val="17"/>
              </w:rPr>
              <w:t> </w:t>
            </w:r>
            <w:r>
              <w:rPr>
                <w:color w:val="172837"/>
                <w:sz w:val="17"/>
              </w:rPr>
              <w:t>input,</w:t>
            </w:r>
            <w:r>
              <w:rPr>
                <w:color w:val="172837"/>
                <w:spacing w:val="-5"/>
                <w:sz w:val="17"/>
              </w:rPr>
              <w:t> </w:t>
            </w:r>
            <w:r>
              <w:rPr>
                <w:color w:val="172837"/>
                <w:sz w:val="17"/>
              </w:rPr>
              <w:t>displays</w:t>
            </w:r>
            <w:r>
              <w:rPr>
                <w:color w:val="172837"/>
                <w:spacing w:val="40"/>
                <w:sz w:val="17"/>
              </w:rPr>
              <w:t> </w:t>
            </w:r>
            <w:r>
              <w:rPr>
                <w:color w:val="172837"/>
                <w:sz w:val="17"/>
              </w:rPr>
              <w:t>real-time</w:t>
            </w:r>
            <w:r>
              <w:rPr>
                <w:color w:val="172837"/>
                <w:spacing w:val="-2"/>
                <w:sz w:val="17"/>
              </w:rPr>
              <w:t> </w:t>
            </w:r>
            <w:r>
              <w:rPr>
                <w:color w:val="172837"/>
                <w:sz w:val="17"/>
              </w:rPr>
              <w:t>updates</w:t>
            </w:r>
          </w:p>
        </w:tc>
        <w:tc>
          <w:tcPr>
            <w:tcW w:w="4662" w:type="dxa"/>
            <w:tcBorders>
              <w:top w:val="nil"/>
              <w:right w:val="single" w:sz="4" w:space="0" w:color="CBD8DE"/>
            </w:tcBorders>
          </w:tcPr>
          <w:p>
            <w:pPr>
              <w:pStyle w:val="TableParagraph"/>
              <w:spacing w:before="74"/>
              <w:ind w:left="174"/>
              <w:rPr>
                <w:sz w:val="17"/>
              </w:rPr>
            </w:pPr>
            <w:r>
              <w:rPr>
                <w:rFonts w:ascii="Consolas"/>
                <w:color w:val="9D3C33"/>
                <w:sz w:val="18"/>
              </w:rPr>
              <w:t>frontend/src/pages/</w:t>
            </w:r>
            <w:r>
              <w:rPr>
                <w:rFonts w:ascii="Consolas"/>
                <w:color w:val="9D3C33"/>
                <w:spacing w:val="-2"/>
                <w:sz w:val="18"/>
              </w:rPr>
              <w:t> </w:t>
            </w:r>
            <w:r>
              <w:rPr>
                <w:color w:val="172837"/>
                <w:spacing w:val="-10"/>
                <w:sz w:val="17"/>
              </w:rPr>
              <w:t>,</w:t>
            </w:r>
          </w:p>
          <w:p>
            <w:pPr>
              <w:pStyle w:val="TableParagraph"/>
              <w:spacing w:before="29"/>
              <w:ind w:left="174"/>
              <w:rPr>
                <w:rFonts w:ascii="Consolas"/>
                <w:sz w:val="18"/>
              </w:rPr>
            </w:pPr>
            <w:r>
              <w:rPr>
                <w:rFonts w:ascii="Consolas"/>
                <w:color w:val="9D3C33"/>
                <w:spacing w:val="-2"/>
                <w:sz w:val="18"/>
              </w:rPr>
              <w:t>frontend/src/components/</w:t>
            </w:r>
          </w:p>
        </w:tc>
      </w:tr>
      <w:tr>
        <w:trPr>
          <w:trHeight w:val="629" w:hRule="atLeast"/>
        </w:trPr>
        <w:tc>
          <w:tcPr>
            <w:tcW w:w="1830" w:type="dxa"/>
            <w:shd w:val="clear" w:color="auto" w:fill="F5F9FA"/>
          </w:tcPr>
          <w:p>
            <w:pPr>
              <w:pStyle w:val="TableParagraph"/>
              <w:rPr>
                <w:b/>
                <w:sz w:val="17"/>
              </w:rPr>
            </w:pPr>
            <w:r>
              <w:rPr>
                <w:b/>
                <w:color w:val="122E40"/>
                <w:sz w:val="17"/>
              </w:rPr>
              <w:t>API/Controller</w:t>
            </w:r>
            <w:r>
              <w:rPr>
                <w:b/>
                <w:color w:val="122E40"/>
                <w:spacing w:val="5"/>
                <w:sz w:val="17"/>
              </w:rPr>
              <w:t> </w:t>
            </w:r>
            <w:r>
              <w:rPr>
                <w:b/>
                <w:color w:val="122E40"/>
                <w:spacing w:val="-2"/>
                <w:sz w:val="17"/>
              </w:rPr>
              <w:t>Layer</w:t>
            </w:r>
          </w:p>
        </w:tc>
        <w:tc>
          <w:tcPr>
            <w:tcW w:w="3360" w:type="dxa"/>
            <w:shd w:val="clear" w:color="auto" w:fill="F5F9FA"/>
          </w:tcPr>
          <w:p>
            <w:pPr>
              <w:pStyle w:val="TableParagraph"/>
              <w:spacing w:line="259" w:lineRule="auto"/>
              <w:ind w:left="117"/>
              <w:rPr>
                <w:sz w:val="17"/>
              </w:rPr>
            </w:pPr>
            <w:r>
              <w:rPr>
                <w:color w:val="172837"/>
                <w:sz w:val="17"/>
              </w:rPr>
              <w:t>Receives</w:t>
            </w:r>
            <w:r>
              <w:rPr>
                <w:color w:val="172837"/>
                <w:spacing w:val="-4"/>
                <w:sz w:val="17"/>
              </w:rPr>
              <w:t> </w:t>
            </w:r>
            <w:r>
              <w:rPr>
                <w:color w:val="172837"/>
                <w:sz w:val="17"/>
              </w:rPr>
              <w:t>HTTP</w:t>
            </w:r>
            <w:r>
              <w:rPr>
                <w:color w:val="172837"/>
                <w:spacing w:val="-4"/>
                <w:sz w:val="17"/>
              </w:rPr>
              <w:t> </w:t>
            </w:r>
            <w:r>
              <w:rPr>
                <w:color w:val="172837"/>
                <w:sz w:val="17"/>
              </w:rPr>
              <w:t>requests,</w:t>
            </w:r>
            <w:r>
              <w:rPr>
                <w:color w:val="172837"/>
                <w:spacing w:val="-4"/>
                <w:sz w:val="17"/>
              </w:rPr>
              <w:t> </w:t>
            </w:r>
            <w:r>
              <w:rPr>
                <w:color w:val="172837"/>
                <w:sz w:val="17"/>
              </w:rPr>
              <w:t>validates</w:t>
            </w:r>
            <w:r>
              <w:rPr>
                <w:color w:val="172837"/>
                <w:spacing w:val="-4"/>
                <w:sz w:val="17"/>
              </w:rPr>
              <w:t> </w:t>
            </w:r>
            <w:r>
              <w:rPr>
                <w:color w:val="172837"/>
                <w:sz w:val="17"/>
              </w:rPr>
              <w:t>input,</w:t>
            </w:r>
            <w:r>
              <w:rPr>
                <w:color w:val="172837"/>
                <w:spacing w:val="-4"/>
                <w:sz w:val="17"/>
              </w:rPr>
              <w:t> </w:t>
            </w:r>
            <w:r>
              <w:rPr>
                <w:color w:val="172837"/>
                <w:sz w:val="17"/>
              </w:rPr>
              <w:t>calls</w:t>
            </w:r>
            <w:r>
              <w:rPr>
                <w:color w:val="172837"/>
                <w:spacing w:val="40"/>
                <w:sz w:val="17"/>
              </w:rPr>
              <w:t> </w:t>
            </w:r>
            <w:r>
              <w:rPr>
                <w:color w:val="172837"/>
                <w:sz w:val="17"/>
              </w:rPr>
              <w:t>services, formats responses</w:t>
            </w:r>
          </w:p>
        </w:tc>
        <w:tc>
          <w:tcPr>
            <w:tcW w:w="4662" w:type="dxa"/>
            <w:tcBorders>
              <w:right w:val="single" w:sz="4" w:space="0" w:color="CBD8DE"/>
            </w:tcBorders>
          </w:tcPr>
          <w:p>
            <w:pPr>
              <w:pStyle w:val="TableParagraph"/>
              <w:spacing w:before="74"/>
              <w:ind w:left="174"/>
              <w:rPr>
                <w:sz w:val="17"/>
              </w:rPr>
            </w:pPr>
            <w:r>
              <w:rPr>
                <w:rFonts w:ascii="Consolas"/>
                <w:color w:val="9D3C33"/>
                <w:sz w:val="18"/>
              </w:rPr>
              <w:t>backend/src/controllers/</w:t>
            </w:r>
            <w:r>
              <w:rPr>
                <w:rFonts w:ascii="Consolas"/>
                <w:color w:val="9D3C33"/>
                <w:spacing w:val="8"/>
                <w:sz w:val="18"/>
              </w:rPr>
              <w:t> </w:t>
            </w:r>
            <w:r>
              <w:rPr>
                <w:color w:val="172837"/>
                <w:spacing w:val="-10"/>
                <w:sz w:val="17"/>
              </w:rPr>
              <w:t>,</w:t>
            </w:r>
          </w:p>
          <w:p>
            <w:pPr>
              <w:pStyle w:val="TableParagraph"/>
              <w:spacing w:before="29"/>
              <w:ind w:left="174"/>
              <w:rPr>
                <w:rFonts w:ascii="Consolas"/>
                <w:sz w:val="18"/>
              </w:rPr>
            </w:pPr>
            <w:r>
              <w:rPr>
                <w:rFonts w:ascii="Consolas"/>
                <w:color w:val="9D3C33"/>
                <w:spacing w:val="-2"/>
                <w:sz w:val="18"/>
              </w:rPr>
              <w:t>backend/src/index.js</w:t>
            </w:r>
          </w:p>
        </w:tc>
      </w:tr>
      <w:tr>
        <w:trPr>
          <w:trHeight w:val="584" w:hRule="atLeast"/>
        </w:trPr>
        <w:tc>
          <w:tcPr>
            <w:tcW w:w="1830" w:type="dxa"/>
          </w:tcPr>
          <w:p>
            <w:pPr>
              <w:pStyle w:val="TableParagraph"/>
              <w:spacing w:line="259" w:lineRule="auto"/>
              <w:rPr>
                <w:b/>
                <w:sz w:val="17"/>
              </w:rPr>
            </w:pPr>
            <w:r>
              <w:rPr>
                <w:b/>
                <w:color w:val="122E40"/>
                <w:sz w:val="17"/>
              </w:rPr>
              <w:t>Service/Business</w:t>
            </w:r>
            <w:r>
              <w:rPr>
                <w:b/>
                <w:color w:val="122E40"/>
                <w:spacing w:val="-10"/>
                <w:sz w:val="17"/>
              </w:rPr>
              <w:t> </w:t>
            </w:r>
            <w:r>
              <w:rPr>
                <w:b/>
                <w:color w:val="122E40"/>
                <w:sz w:val="17"/>
              </w:rPr>
              <w:t>Logic</w:t>
            </w:r>
            <w:r>
              <w:rPr>
                <w:b/>
                <w:color w:val="122E40"/>
                <w:spacing w:val="40"/>
                <w:sz w:val="17"/>
              </w:rPr>
              <w:t> </w:t>
            </w:r>
            <w:r>
              <w:rPr>
                <w:b/>
                <w:color w:val="122E40"/>
                <w:spacing w:val="-2"/>
                <w:sz w:val="17"/>
              </w:rPr>
              <w:t>Layer</w:t>
            </w:r>
          </w:p>
        </w:tc>
        <w:tc>
          <w:tcPr>
            <w:tcW w:w="3360" w:type="dxa"/>
          </w:tcPr>
          <w:p>
            <w:pPr>
              <w:pStyle w:val="TableParagraph"/>
              <w:spacing w:line="259" w:lineRule="auto"/>
              <w:ind w:left="117"/>
              <w:rPr>
                <w:sz w:val="17"/>
              </w:rPr>
            </w:pPr>
            <w:r>
              <w:rPr>
                <w:color w:val="172837"/>
                <w:sz w:val="17"/>
              </w:rPr>
              <w:t>Implements</w:t>
            </w:r>
            <w:r>
              <w:rPr>
                <w:color w:val="172837"/>
                <w:spacing w:val="-2"/>
                <w:sz w:val="17"/>
              </w:rPr>
              <w:t> </w:t>
            </w:r>
            <w:r>
              <w:rPr>
                <w:color w:val="172837"/>
                <w:sz w:val="17"/>
              </w:rPr>
              <w:t>domain</w:t>
            </w:r>
            <w:r>
              <w:rPr>
                <w:color w:val="172837"/>
                <w:spacing w:val="-2"/>
                <w:sz w:val="17"/>
              </w:rPr>
              <w:t> </w:t>
            </w:r>
            <w:r>
              <w:rPr>
                <w:color w:val="172837"/>
                <w:sz w:val="17"/>
              </w:rPr>
              <w:t>rules,</w:t>
            </w:r>
            <w:r>
              <w:rPr>
                <w:color w:val="172837"/>
                <w:spacing w:val="-2"/>
                <w:sz w:val="17"/>
              </w:rPr>
              <w:t> </w:t>
            </w:r>
            <w:r>
              <w:rPr>
                <w:color w:val="172837"/>
                <w:sz w:val="17"/>
              </w:rPr>
              <w:t>queue</w:t>
            </w:r>
            <w:r>
              <w:rPr>
                <w:color w:val="172837"/>
                <w:spacing w:val="-2"/>
                <w:sz w:val="17"/>
              </w:rPr>
              <w:t> </w:t>
            </w:r>
            <w:r>
              <w:rPr>
                <w:color w:val="172837"/>
                <w:sz w:val="17"/>
              </w:rPr>
              <w:t>algorithms,</w:t>
            </w:r>
            <w:r>
              <w:rPr>
                <w:color w:val="172837"/>
                <w:spacing w:val="40"/>
                <w:sz w:val="17"/>
              </w:rPr>
              <w:t> </w:t>
            </w:r>
            <w:r>
              <w:rPr>
                <w:color w:val="172837"/>
                <w:sz w:val="17"/>
              </w:rPr>
              <w:t>notification dispatch, authentication</w:t>
            </w:r>
          </w:p>
        </w:tc>
        <w:tc>
          <w:tcPr>
            <w:tcW w:w="4662" w:type="dxa"/>
            <w:tcBorders>
              <w:right w:val="single" w:sz="4" w:space="0" w:color="CBD8DE"/>
            </w:tcBorders>
          </w:tcPr>
          <w:p>
            <w:pPr>
              <w:pStyle w:val="TableParagraph"/>
              <w:spacing w:before="74"/>
              <w:ind w:left="174"/>
              <w:rPr>
                <w:rFonts w:ascii="Consolas"/>
                <w:sz w:val="18"/>
              </w:rPr>
            </w:pPr>
            <w:r>
              <w:rPr>
                <w:rFonts w:ascii="Consolas"/>
                <w:color w:val="9D3C33"/>
                <w:spacing w:val="-2"/>
                <w:sz w:val="18"/>
              </w:rPr>
              <w:t>backend/src/services/</w:t>
            </w:r>
          </w:p>
        </w:tc>
      </w:tr>
      <w:tr>
        <w:trPr>
          <w:trHeight w:val="599" w:hRule="atLeast"/>
        </w:trPr>
        <w:tc>
          <w:tcPr>
            <w:tcW w:w="1830" w:type="dxa"/>
            <w:shd w:val="clear" w:color="auto" w:fill="F5F9FA"/>
          </w:tcPr>
          <w:p>
            <w:pPr>
              <w:pStyle w:val="TableParagraph"/>
              <w:spacing w:line="259" w:lineRule="auto"/>
              <w:ind w:right="282"/>
              <w:rPr>
                <w:b/>
                <w:sz w:val="17"/>
              </w:rPr>
            </w:pPr>
            <w:r>
              <w:rPr>
                <w:b/>
                <w:color w:val="122E40"/>
                <w:spacing w:val="-2"/>
                <w:sz w:val="17"/>
              </w:rPr>
              <w:t>Repository/Data</w:t>
            </w:r>
            <w:r>
              <w:rPr>
                <w:b/>
                <w:color w:val="122E40"/>
                <w:spacing w:val="40"/>
                <w:sz w:val="17"/>
              </w:rPr>
              <w:t> </w:t>
            </w:r>
            <w:r>
              <w:rPr>
                <w:b/>
                <w:color w:val="122E40"/>
                <w:sz w:val="17"/>
              </w:rPr>
              <w:t>Access</w:t>
            </w:r>
            <w:r>
              <w:rPr>
                <w:b/>
                <w:color w:val="122E40"/>
                <w:spacing w:val="-2"/>
                <w:sz w:val="17"/>
              </w:rPr>
              <w:t> </w:t>
            </w:r>
            <w:r>
              <w:rPr>
                <w:b/>
                <w:color w:val="122E40"/>
                <w:sz w:val="17"/>
              </w:rPr>
              <w:t>Layer</w:t>
            </w:r>
          </w:p>
        </w:tc>
        <w:tc>
          <w:tcPr>
            <w:tcW w:w="3360" w:type="dxa"/>
            <w:shd w:val="clear" w:color="auto" w:fill="F5F9FA"/>
          </w:tcPr>
          <w:p>
            <w:pPr>
              <w:pStyle w:val="TableParagraph"/>
              <w:spacing w:line="259" w:lineRule="auto"/>
              <w:ind w:left="117"/>
              <w:rPr>
                <w:sz w:val="17"/>
              </w:rPr>
            </w:pPr>
            <w:r>
              <w:rPr>
                <w:color w:val="172837"/>
                <w:sz w:val="17"/>
              </w:rPr>
              <w:t>Abstracts</w:t>
            </w:r>
            <w:r>
              <w:rPr>
                <w:color w:val="172837"/>
                <w:spacing w:val="-6"/>
                <w:sz w:val="17"/>
              </w:rPr>
              <w:t> </w:t>
            </w:r>
            <w:r>
              <w:rPr>
                <w:color w:val="172837"/>
                <w:sz w:val="17"/>
              </w:rPr>
              <w:t>data</w:t>
            </w:r>
            <w:r>
              <w:rPr>
                <w:color w:val="172837"/>
                <w:spacing w:val="-6"/>
                <w:sz w:val="17"/>
              </w:rPr>
              <w:t> </w:t>
            </w:r>
            <w:r>
              <w:rPr>
                <w:color w:val="172837"/>
                <w:sz w:val="17"/>
              </w:rPr>
              <w:t>persistence,</w:t>
            </w:r>
            <w:r>
              <w:rPr>
                <w:color w:val="172837"/>
                <w:spacing w:val="-6"/>
                <w:sz w:val="17"/>
              </w:rPr>
              <w:t> </w:t>
            </w:r>
            <w:r>
              <w:rPr>
                <w:color w:val="172837"/>
                <w:sz w:val="17"/>
              </w:rPr>
              <w:t>supports</w:t>
            </w:r>
            <w:r>
              <w:rPr>
                <w:color w:val="172837"/>
                <w:spacing w:val="-6"/>
                <w:sz w:val="17"/>
              </w:rPr>
              <w:t> </w:t>
            </w:r>
            <w:r>
              <w:rPr>
                <w:color w:val="172837"/>
                <w:sz w:val="17"/>
              </w:rPr>
              <w:t>MySQL</w:t>
            </w:r>
            <w:r>
              <w:rPr>
                <w:color w:val="172837"/>
                <w:spacing w:val="40"/>
                <w:sz w:val="17"/>
              </w:rPr>
              <w:t> </w:t>
            </w:r>
            <w:r>
              <w:rPr>
                <w:color w:val="172837"/>
                <w:sz w:val="17"/>
              </w:rPr>
              <w:t>and file-based modes</w:t>
            </w:r>
          </w:p>
        </w:tc>
        <w:tc>
          <w:tcPr>
            <w:tcW w:w="4662" w:type="dxa"/>
            <w:tcBorders>
              <w:right w:val="single" w:sz="4" w:space="0" w:color="CBD8DE"/>
            </w:tcBorders>
          </w:tcPr>
          <w:p>
            <w:pPr>
              <w:pStyle w:val="TableParagraph"/>
              <w:spacing w:before="74"/>
              <w:ind w:left="174"/>
              <w:rPr>
                <w:rFonts w:ascii="Consolas"/>
                <w:sz w:val="18"/>
              </w:rPr>
            </w:pPr>
            <w:r>
              <w:rPr>
                <w:rFonts w:ascii="Consolas"/>
                <w:color w:val="9D3C33"/>
                <w:spacing w:val="-2"/>
                <w:sz w:val="18"/>
              </w:rPr>
              <w:t>backend/src/repositories/</w:t>
            </w:r>
          </w:p>
        </w:tc>
      </w:tr>
      <w:tr>
        <w:trPr>
          <w:trHeight w:val="599" w:hRule="atLeast"/>
        </w:trPr>
        <w:tc>
          <w:tcPr>
            <w:tcW w:w="1830" w:type="dxa"/>
          </w:tcPr>
          <w:p>
            <w:pPr>
              <w:pStyle w:val="TableParagraph"/>
              <w:spacing w:line="259" w:lineRule="auto"/>
              <w:ind w:right="282"/>
              <w:rPr>
                <w:b/>
                <w:sz w:val="17"/>
              </w:rPr>
            </w:pPr>
            <w:r>
              <w:rPr>
                <w:b/>
                <w:color w:val="122E40"/>
                <w:sz w:val="17"/>
              </w:rPr>
              <w:t>External</w:t>
            </w:r>
            <w:r>
              <w:rPr>
                <w:b/>
                <w:color w:val="122E40"/>
                <w:spacing w:val="-10"/>
                <w:sz w:val="17"/>
              </w:rPr>
              <w:t> </w:t>
            </w:r>
            <w:r>
              <w:rPr>
                <w:b/>
                <w:color w:val="122E40"/>
                <w:sz w:val="17"/>
              </w:rPr>
              <w:t>Integration</w:t>
            </w:r>
            <w:r>
              <w:rPr>
                <w:b/>
                <w:color w:val="122E40"/>
                <w:spacing w:val="40"/>
                <w:sz w:val="17"/>
              </w:rPr>
              <w:t> </w:t>
            </w:r>
            <w:r>
              <w:rPr>
                <w:b/>
                <w:color w:val="122E40"/>
                <w:spacing w:val="-2"/>
                <w:sz w:val="17"/>
              </w:rPr>
              <w:t>Layer</w:t>
            </w:r>
          </w:p>
        </w:tc>
        <w:tc>
          <w:tcPr>
            <w:tcW w:w="3360" w:type="dxa"/>
          </w:tcPr>
          <w:p>
            <w:pPr>
              <w:pStyle w:val="TableParagraph"/>
              <w:ind w:left="117"/>
              <w:rPr>
                <w:sz w:val="17"/>
              </w:rPr>
            </w:pPr>
            <w:r>
              <w:rPr>
                <w:color w:val="172837"/>
                <w:sz w:val="17"/>
              </w:rPr>
              <w:t>Communicates</w:t>
            </w:r>
            <w:r>
              <w:rPr>
                <w:color w:val="172837"/>
                <w:spacing w:val="4"/>
                <w:sz w:val="17"/>
              </w:rPr>
              <w:t> </w:t>
            </w:r>
            <w:r>
              <w:rPr>
                <w:color w:val="172837"/>
                <w:sz w:val="17"/>
              </w:rPr>
              <w:t>with</w:t>
            </w:r>
            <w:r>
              <w:rPr>
                <w:color w:val="172837"/>
                <w:spacing w:val="4"/>
                <w:sz w:val="17"/>
              </w:rPr>
              <w:t> </w:t>
            </w:r>
            <w:r>
              <w:rPr>
                <w:color w:val="172837"/>
                <w:sz w:val="17"/>
              </w:rPr>
              <w:t>WhatsApp</w:t>
            </w:r>
            <w:r>
              <w:rPr>
                <w:color w:val="172837"/>
                <w:spacing w:val="4"/>
                <w:sz w:val="17"/>
              </w:rPr>
              <w:t> </w:t>
            </w:r>
            <w:r>
              <w:rPr>
                <w:color w:val="172837"/>
                <w:sz w:val="17"/>
              </w:rPr>
              <w:t>Cloud</w:t>
            </w:r>
            <w:r>
              <w:rPr>
                <w:color w:val="172837"/>
                <w:spacing w:val="4"/>
                <w:sz w:val="17"/>
              </w:rPr>
              <w:t> </w:t>
            </w:r>
            <w:r>
              <w:rPr>
                <w:color w:val="172837"/>
                <w:spacing w:val="-5"/>
                <w:sz w:val="17"/>
              </w:rPr>
              <w:t>API</w:t>
            </w:r>
          </w:p>
        </w:tc>
        <w:tc>
          <w:tcPr>
            <w:tcW w:w="4662" w:type="dxa"/>
            <w:tcBorders>
              <w:right w:val="single" w:sz="4" w:space="0" w:color="CBD8DE"/>
            </w:tcBorders>
          </w:tcPr>
          <w:p>
            <w:pPr>
              <w:pStyle w:val="TableParagraph"/>
              <w:spacing w:before="74"/>
              <w:ind w:left="174"/>
              <w:rPr>
                <w:rFonts w:ascii="Consolas"/>
                <w:sz w:val="18"/>
              </w:rPr>
            </w:pPr>
            <w:r>
              <w:rPr>
                <w:rFonts w:ascii="Consolas"/>
                <w:color w:val="9D3C33"/>
                <w:spacing w:val="-2"/>
                <w:sz w:val="18"/>
              </w:rPr>
              <w:t>backend/src/services/whatsAppProvider.js</w:t>
            </w:r>
          </w:p>
        </w:tc>
      </w:tr>
    </w:tbl>
    <w:p>
      <w:pPr>
        <w:pStyle w:val="BodyText"/>
        <w:spacing w:before="3"/>
        <w:rPr>
          <w:i/>
          <w:sz w:val="16"/>
        </w:rPr>
      </w:pPr>
    </w:p>
    <w:p>
      <w:pPr>
        <w:pStyle w:val="Heading8"/>
        <w:numPr>
          <w:ilvl w:val="2"/>
          <w:numId w:val="11"/>
        </w:numPr>
        <w:tabs>
          <w:tab w:pos="916" w:val="left" w:leader="none"/>
        </w:tabs>
        <w:spacing w:line="240" w:lineRule="auto" w:before="100" w:after="0"/>
        <w:ind w:left="915" w:right="0" w:hanging="636"/>
        <w:jc w:val="left"/>
        <w:rPr>
          <w:color w:val="167286"/>
        </w:rPr>
      </w:pPr>
      <w:r>
        <w:rPr/>
        <w:pict>
          <v:group style="position:absolute;margin-left:311.243835pt;margin-top:-70.758293pt;width:233pt;height:45.75pt;mso-position-horizontal-relative:page;mso-position-vertical-relative:paragraph;z-index:-25945088" id="docshapegroup316" coordorigin="6225,-1415" coordsize="4660,915">
            <v:rect style="position:absolute;left:6224;top:-1416;width:4660;height:615" id="docshape317" filled="true" fillcolor="#f5f9fa" stroked="false">
              <v:fill type="solid"/>
            </v:rect>
            <v:shape style="position:absolute;left:6329;top:-1356;width:4170;height:855" id="docshape318" coordorigin="6330,-1355" coordsize="4170,855" path="m8985,-1316l8984,-1322,8979,-1333,8976,-1338,8967,-1346,8963,-1349,8952,-1354,8946,-1355,6369,-1355,6363,-1354,6352,-1349,6347,-1346,6339,-1338,6336,-1333,6331,-1322,6330,-1316,6330,-1160,6330,-1154,6331,-1149,6336,-1138,6339,-1133,6347,-1124,6352,-1121,6363,-1116,6369,-1115,8946,-1115,8952,-1116,8963,-1121,8967,-1124,8976,-1133,8979,-1138,8984,-1149,8985,-1154,8985,-1316xm10500,-701l10499,-707,10494,-718,10491,-723,10482,-731,10478,-735,10466,-739,10461,-740,6369,-740,6363,-739,6352,-735,6347,-731,6339,-723,6336,-718,6331,-707,6330,-701,6330,-545,6330,-539,6331,-533,6336,-522,6339,-518,6347,-509,6352,-506,6363,-501,6369,-500,10461,-500,10466,-501,10478,-506,10482,-509,10491,-518,10494,-522,10499,-533,10500,-539,10500,-701xe" filled="true" fillcolor="#ecf1f5" stroked="false">
              <v:path arrowok="t"/>
              <v:fill type="solid"/>
            </v:shape>
            <w10:wrap type="none"/>
          </v:group>
        </w:pict>
      </w:r>
      <w:r>
        <w:rPr/>
        <w:pict>
          <v:shape style="position:absolute;margin-left:316.493683pt;margin-top:-97.758141pt;width:112.5pt;height:12pt;mso-position-horizontal-relative:page;mso-position-vertical-relative:paragraph;z-index:-25944064" id="docshape319" coordorigin="6330,-1955" coordsize="2250,240" path="m8541,-1715l6369,-1715,6363,-1716,6330,-1754,6330,-1760,6330,-1916,6369,-1955,8541,-1955,8580,-1916,8580,-1754,8547,-1716,8541,-1715xe" filled="true" fillcolor="#ecf1f5" stroked="false">
            <v:path arrowok="t"/>
            <v:fill type="solid"/>
            <w10:wrap type="none"/>
          </v:shape>
        </w:pict>
      </w:r>
      <w:r>
        <w:rPr>
          <w:color w:val="167286"/>
          <w:spacing w:val="-2"/>
        </w:rPr>
        <w:t>Technology</w:t>
      </w:r>
      <w:r>
        <w:rPr>
          <w:color w:val="167286"/>
          <w:spacing w:val="-4"/>
        </w:rPr>
        <w:t> </w:t>
      </w:r>
      <w:r>
        <w:rPr>
          <w:color w:val="167286"/>
          <w:spacing w:val="-2"/>
        </w:rPr>
        <w:t>Architecture</w:t>
      </w:r>
    </w:p>
    <w:p>
      <w:pPr>
        <w:pStyle w:val="BodyText"/>
        <w:spacing w:before="8"/>
        <w:rPr>
          <w:rFonts w:ascii="Segoe UI"/>
          <w:b/>
          <w:sz w:val="28"/>
        </w:rPr>
      </w:pPr>
    </w:p>
    <w:p>
      <w:pPr>
        <w:spacing w:before="0"/>
        <w:ind w:left="280" w:right="0" w:firstLine="0"/>
        <w:jc w:val="left"/>
        <w:rPr>
          <w:i/>
          <w:sz w:val="18"/>
        </w:rPr>
      </w:pPr>
      <w:r>
        <w:rPr>
          <w:i/>
          <w:color w:val="36586A"/>
          <w:spacing w:val="-2"/>
          <w:sz w:val="18"/>
        </w:rPr>
        <w:t>Table</w:t>
      </w:r>
      <w:r>
        <w:rPr>
          <w:i/>
          <w:color w:val="36586A"/>
          <w:spacing w:val="2"/>
          <w:sz w:val="18"/>
        </w:rPr>
        <w:t> </w:t>
      </w:r>
      <w:r>
        <w:rPr>
          <w:i/>
          <w:color w:val="36586A"/>
          <w:spacing w:val="-2"/>
          <w:sz w:val="18"/>
        </w:rPr>
        <w:t>4.27:</w:t>
      </w:r>
      <w:r>
        <w:rPr>
          <w:i/>
          <w:color w:val="36586A"/>
          <w:spacing w:val="3"/>
          <w:sz w:val="18"/>
        </w:rPr>
        <w:t> </w:t>
      </w:r>
      <w:r>
        <w:rPr>
          <w:i/>
          <w:color w:val="36586A"/>
          <w:spacing w:val="-2"/>
          <w:sz w:val="18"/>
        </w:rPr>
        <w:t>Technology</w:t>
      </w:r>
      <w:r>
        <w:rPr>
          <w:i/>
          <w:color w:val="36586A"/>
          <w:spacing w:val="3"/>
          <w:sz w:val="18"/>
        </w:rPr>
        <w:t> </w:t>
      </w:r>
      <w:r>
        <w:rPr>
          <w:i/>
          <w:color w:val="36586A"/>
          <w:spacing w:val="-2"/>
          <w:sz w:val="18"/>
        </w:rPr>
        <w:t>Architecture</w:t>
      </w:r>
    </w:p>
    <w:p>
      <w:pPr>
        <w:pStyle w:val="BodyText"/>
        <w:spacing w:before="2" w:after="1"/>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985"/>
        <w:gridCol w:w="4680"/>
        <w:gridCol w:w="2187"/>
      </w:tblGrid>
      <w:tr>
        <w:trPr>
          <w:trHeight w:val="434" w:hRule="atLeast"/>
        </w:trPr>
        <w:tc>
          <w:tcPr>
            <w:tcW w:w="9852" w:type="dxa"/>
            <w:gridSpan w:val="3"/>
            <w:tcBorders>
              <w:top w:val="nil"/>
              <w:left w:val="nil"/>
              <w:bottom w:val="nil"/>
              <w:right w:val="nil"/>
            </w:tcBorders>
            <w:shd w:val="clear" w:color="auto" w:fill="0A6172"/>
          </w:tcPr>
          <w:p>
            <w:pPr>
              <w:pStyle w:val="TableParagraph"/>
              <w:tabs>
                <w:tab w:pos="3108" w:val="left" w:leader="none"/>
                <w:tab w:pos="7783" w:val="left" w:leader="none"/>
              </w:tabs>
              <w:spacing w:before="108"/>
              <w:ind w:left="119"/>
              <w:rPr>
                <w:b/>
                <w:sz w:val="17"/>
              </w:rPr>
            </w:pPr>
            <w:r>
              <w:rPr>
                <w:b/>
                <w:color w:val="FFFFFF"/>
                <w:spacing w:val="-2"/>
                <w:sz w:val="17"/>
              </w:rPr>
              <w:t>Component</w:t>
            </w:r>
            <w:r>
              <w:rPr>
                <w:b/>
                <w:color w:val="FFFFFF"/>
                <w:sz w:val="17"/>
              </w:rPr>
              <w:tab/>
            </w:r>
            <w:r>
              <w:rPr>
                <w:b/>
                <w:color w:val="FFFFFF"/>
                <w:spacing w:val="-2"/>
                <w:sz w:val="17"/>
              </w:rPr>
              <w:t>Technology</w:t>
            </w:r>
            <w:r>
              <w:rPr>
                <w:b/>
                <w:color w:val="FFFFFF"/>
                <w:sz w:val="17"/>
              </w:rPr>
              <w:tab/>
            </w:r>
            <w:r>
              <w:rPr>
                <w:b/>
                <w:color w:val="FFFFFF"/>
                <w:spacing w:val="-2"/>
                <w:sz w:val="17"/>
              </w:rPr>
              <w:t>Version</w:t>
            </w:r>
          </w:p>
        </w:tc>
      </w:tr>
      <w:tr>
        <w:trPr>
          <w:trHeight w:val="374" w:hRule="atLeast"/>
        </w:trPr>
        <w:tc>
          <w:tcPr>
            <w:tcW w:w="2985" w:type="dxa"/>
            <w:tcBorders>
              <w:top w:val="nil"/>
            </w:tcBorders>
          </w:tcPr>
          <w:p>
            <w:pPr>
              <w:pStyle w:val="TableParagraph"/>
              <w:rPr>
                <w:sz w:val="17"/>
              </w:rPr>
            </w:pPr>
            <w:r>
              <w:rPr>
                <w:color w:val="172837"/>
                <w:sz w:val="17"/>
              </w:rPr>
              <w:t>Frontend</w:t>
            </w:r>
            <w:r>
              <w:rPr>
                <w:color w:val="172837"/>
                <w:spacing w:val="-1"/>
                <w:sz w:val="17"/>
              </w:rPr>
              <w:t> </w:t>
            </w:r>
            <w:r>
              <w:rPr>
                <w:color w:val="172837"/>
                <w:spacing w:val="-2"/>
                <w:sz w:val="17"/>
              </w:rPr>
              <w:t>Framework</w:t>
            </w:r>
          </w:p>
        </w:tc>
        <w:tc>
          <w:tcPr>
            <w:tcW w:w="4680" w:type="dxa"/>
            <w:tcBorders>
              <w:top w:val="nil"/>
            </w:tcBorders>
          </w:tcPr>
          <w:p>
            <w:pPr>
              <w:pStyle w:val="TableParagraph"/>
              <w:ind w:left="116"/>
              <w:rPr>
                <w:sz w:val="17"/>
              </w:rPr>
            </w:pPr>
            <w:r>
              <w:rPr>
                <w:color w:val="172837"/>
                <w:spacing w:val="-2"/>
                <w:sz w:val="17"/>
              </w:rPr>
              <w:t>React</w:t>
            </w:r>
          </w:p>
        </w:tc>
        <w:tc>
          <w:tcPr>
            <w:tcW w:w="2187" w:type="dxa"/>
            <w:tcBorders>
              <w:top w:val="nil"/>
              <w:right w:val="single" w:sz="4" w:space="0" w:color="CBD8DE"/>
            </w:tcBorders>
          </w:tcPr>
          <w:p>
            <w:pPr>
              <w:pStyle w:val="TableParagraph"/>
              <w:ind w:left="110"/>
              <w:rPr>
                <w:sz w:val="17"/>
              </w:rPr>
            </w:pPr>
            <w:r>
              <w:rPr>
                <w:color w:val="172837"/>
                <w:spacing w:val="-2"/>
                <w:sz w:val="17"/>
              </w:rPr>
              <w:t>19.2.0</w:t>
            </w:r>
          </w:p>
        </w:tc>
      </w:tr>
      <w:tr>
        <w:trPr>
          <w:trHeight w:val="374" w:hRule="atLeast"/>
        </w:trPr>
        <w:tc>
          <w:tcPr>
            <w:tcW w:w="2985" w:type="dxa"/>
            <w:shd w:val="clear" w:color="auto" w:fill="F5F9FA"/>
          </w:tcPr>
          <w:p>
            <w:pPr>
              <w:pStyle w:val="TableParagraph"/>
              <w:rPr>
                <w:sz w:val="17"/>
              </w:rPr>
            </w:pPr>
            <w:r>
              <w:rPr>
                <w:color w:val="172837"/>
                <w:sz w:val="17"/>
              </w:rPr>
              <w:t>Build</w:t>
            </w:r>
            <w:r>
              <w:rPr>
                <w:color w:val="172837"/>
                <w:spacing w:val="3"/>
                <w:sz w:val="17"/>
              </w:rPr>
              <w:t> </w:t>
            </w:r>
            <w:r>
              <w:rPr>
                <w:color w:val="172837"/>
                <w:spacing w:val="-4"/>
                <w:sz w:val="17"/>
              </w:rPr>
              <w:t>Tool</w:t>
            </w:r>
          </w:p>
        </w:tc>
        <w:tc>
          <w:tcPr>
            <w:tcW w:w="4680" w:type="dxa"/>
            <w:shd w:val="clear" w:color="auto" w:fill="F5F9FA"/>
          </w:tcPr>
          <w:p>
            <w:pPr>
              <w:pStyle w:val="TableParagraph"/>
              <w:ind w:left="116"/>
              <w:rPr>
                <w:sz w:val="17"/>
              </w:rPr>
            </w:pPr>
            <w:r>
              <w:rPr>
                <w:color w:val="172837"/>
                <w:spacing w:val="-4"/>
                <w:sz w:val="17"/>
              </w:rPr>
              <w:t>Vite</w:t>
            </w:r>
          </w:p>
        </w:tc>
        <w:tc>
          <w:tcPr>
            <w:tcW w:w="2187" w:type="dxa"/>
            <w:tcBorders>
              <w:right w:val="single" w:sz="4" w:space="0" w:color="CBD8DE"/>
            </w:tcBorders>
            <w:shd w:val="clear" w:color="auto" w:fill="F5F9FA"/>
          </w:tcPr>
          <w:p>
            <w:pPr>
              <w:pStyle w:val="TableParagraph"/>
              <w:ind w:left="110"/>
              <w:rPr>
                <w:sz w:val="17"/>
              </w:rPr>
            </w:pPr>
            <w:r>
              <w:rPr>
                <w:color w:val="172837"/>
                <w:spacing w:val="-2"/>
                <w:sz w:val="17"/>
              </w:rPr>
              <w:t>7.3.1</w:t>
            </w:r>
          </w:p>
        </w:tc>
      </w:tr>
      <w:tr>
        <w:trPr>
          <w:trHeight w:val="374" w:hRule="atLeast"/>
        </w:trPr>
        <w:tc>
          <w:tcPr>
            <w:tcW w:w="2985" w:type="dxa"/>
          </w:tcPr>
          <w:p>
            <w:pPr>
              <w:pStyle w:val="TableParagraph"/>
              <w:rPr>
                <w:sz w:val="17"/>
              </w:rPr>
            </w:pPr>
            <w:r>
              <w:rPr>
                <w:color w:val="172837"/>
                <w:spacing w:val="-2"/>
                <w:sz w:val="17"/>
              </w:rPr>
              <w:t>Routing</w:t>
            </w:r>
          </w:p>
        </w:tc>
        <w:tc>
          <w:tcPr>
            <w:tcW w:w="4680" w:type="dxa"/>
          </w:tcPr>
          <w:p>
            <w:pPr>
              <w:pStyle w:val="TableParagraph"/>
              <w:ind w:left="116"/>
              <w:rPr>
                <w:sz w:val="17"/>
              </w:rPr>
            </w:pPr>
            <w:r>
              <w:rPr>
                <w:color w:val="172837"/>
                <w:sz w:val="17"/>
              </w:rPr>
              <w:t>React</w:t>
            </w:r>
            <w:r>
              <w:rPr>
                <w:color w:val="172837"/>
                <w:spacing w:val="-1"/>
                <w:sz w:val="17"/>
              </w:rPr>
              <w:t> </w:t>
            </w:r>
            <w:r>
              <w:rPr>
                <w:color w:val="172837"/>
                <w:sz w:val="17"/>
              </w:rPr>
              <w:t>Router</w:t>
            </w:r>
            <w:r>
              <w:rPr>
                <w:color w:val="172837"/>
                <w:spacing w:val="-1"/>
                <w:sz w:val="17"/>
              </w:rPr>
              <w:t> </w:t>
            </w:r>
            <w:r>
              <w:rPr>
                <w:color w:val="172837"/>
                <w:spacing w:val="-5"/>
                <w:sz w:val="17"/>
              </w:rPr>
              <w:t>DOM</w:t>
            </w:r>
          </w:p>
        </w:tc>
        <w:tc>
          <w:tcPr>
            <w:tcW w:w="2187" w:type="dxa"/>
            <w:tcBorders>
              <w:right w:val="single" w:sz="4" w:space="0" w:color="CBD8DE"/>
            </w:tcBorders>
          </w:tcPr>
          <w:p>
            <w:pPr>
              <w:pStyle w:val="TableParagraph"/>
              <w:ind w:left="110"/>
              <w:rPr>
                <w:sz w:val="17"/>
              </w:rPr>
            </w:pPr>
            <w:r>
              <w:rPr>
                <w:color w:val="172837"/>
                <w:spacing w:val="-2"/>
                <w:sz w:val="17"/>
              </w:rPr>
              <w:t>7.10.1</w:t>
            </w:r>
          </w:p>
        </w:tc>
      </w:tr>
      <w:tr>
        <w:trPr>
          <w:trHeight w:val="374" w:hRule="atLeast"/>
        </w:trPr>
        <w:tc>
          <w:tcPr>
            <w:tcW w:w="2985" w:type="dxa"/>
            <w:shd w:val="clear" w:color="auto" w:fill="F5F9FA"/>
          </w:tcPr>
          <w:p>
            <w:pPr>
              <w:pStyle w:val="TableParagraph"/>
              <w:rPr>
                <w:sz w:val="17"/>
              </w:rPr>
            </w:pPr>
            <w:r>
              <w:rPr>
                <w:color w:val="172837"/>
                <w:spacing w:val="-2"/>
                <w:sz w:val="17"/>
              </w:rPr>
              <w:t>Styling</w:t>
            </w:r>
          </w:p>
        </w:tc>
        <w:tc>
          <w:tcPr>
            <w:tcW w:w="4680" w:type="dxa"/>
            <w:shd w:val="clear" w:color="auto" w:fill="F5F9FA"/>
          </w:tcPr>
          <w:p>
            <w:pPr>
              <w:pStyle w:val="TableParagraph"/>
              <w:ind w:left="116"/>
              <w:rPr>
                <w:sz w:val="17"/>
              </w:rPr>
            </w:pPr>
            <w:r>
              <w:rPr>
                <w:color w:val="172837"/>
                <w:sz w:val="17"/>
              </w:rPr>
              <w:t>Tailwind</w:t>
            </w:r>
            <w:r>
              <w:rPr>
                <w:color w:val="172837"/>
                <w:spacing w:val="-9"/>
                <w:sz w:val="17"/>
              </w:rPr>
              <w:t> </w:t>
            </w:r>
            <w:r>
              <w:rPr>
                <w:color w:val="172837"/>
                <w:spacing w:val="-5"/>
                <w:sz w:val="17"/>
              </w:rPr>
              <w:t>CSS</w:t>
            </w:r>
          </w:p>
        </w:tc>
        <w:tc>
          <w:tcPr>
            <w:tcW w:w="2187" w:type="dxa"/>
            <w:tcBorders>
              <w:right w:val="single" w:sz="4" w:space="0" w:color="CBD8DE"/>
            </w:tcBorders>
            <w:shd w:val="clear" w:color="auto" w:fill="F5F9FA"/>
          </w:tcPr>
          <w:p>
            <w:pPr>
              <w:pStyle w:val="TableParagraph"/>
              <w:ind w:left="110"/>
              <w:rPr>
                <w:sz w:val="17"/>
              </w:rPr>
            </w:pPr>
            <w:r>
              <w:rPr>
                <w:color w:val="172837"/>
                <w:spacing w:val="-2"/>
                <w:sz w:val="17"/>
              </w:rPr>
              <w:t>4.2.1</w:t>
            </w:r>
          </w:p>
        </w:tc>
      </w:tr>
      <w:tr>
        <w:trPr>
          <w:trHeight w:val="374" w:hRule="atLeast"/>
        </w:trPr>
        <w:tc>
          <w:tcPr>
            <w:tcW w:w="2985" w:type="dxa"/>
          </w:tcPr>
          <w:p>
            <w:pPr>
              <w:pStyle w:val="TableParagraph"/>
              <w:rPr>
                <w:sz w:val="17"/>
              </w:rPr>
            </w:pPr>
            <w:r>
              <w:rPr>
                <w:color w:val="172837"/>
                <w:sz w:val="17"/>
              </w:rPr>
              <w:t>UI</w:t>
            </w:r>
            <w:r>
              <w:rPr>
                <w:color w:val="172837"/>
                <w:spacing w:val="1"/>
                <w:sz w:val="17"/>
              </w:rPr>
              <w:t> </w:t>
            </w:r>
            <w:r>
              <w:rPr>
                <w:color w:val="172837"/>
                <w:spacing w:val="-2"/>
                <w:sz w:val="17"/>
              </w:rPr>
              <w:t>Components</w:t>
            </w:r>
          </w:p>
        </w:tc>
        <w:tc>
          <w:tcPr>
            <w:tcW w:w="4680" w:type="dxa"/>
          </w:tcPr>
          <w:p>
            <w:pPr>
              <w:pStyle w:val="TableParagraph"/>
              <w:ind w:left="116"/>
              <w:rPr>
                <w:sz w:val="17"/>
              </w:rPr>
            </w:pPr>
            <w:r>
              <w:rPr>
                <w:color w:val="172837"/>
                <w:sz w:val="17"/>
              </w:rPr>
              <w:t>Radix</w:t>
            </w:r>
            <w:r>
              <w:rPr>
                <w:color w:val="172837"/>
                <w:spacing w:val="2"/>
                <w:sz w:val="17"/>
              </w:rPr>
              <w:t> </w:t>
            </w:r>
            <w:r>
              <w:rPr>
                <w:color w:val="172837"/>
                <w:sz w:val="17"/>
              </w:rPr>
              <w:t>UI</w:t>
            </w:r>
            <w:r>
              <w:rPr>
                <w:color w:val="172837"/>
                <w:spacing w:val="3"/>
                <w:sz w:val="17"/>
              </w:rPr>
              <w:t> </w:t>
            </w:r>
            <w:r>
              <w:rPr>
                <w:color w:val="172837"/>
                <w:spacing w:val="-2"/>
                <w:sz w:val="17"/>
              </w:rPr>
              <w:t>(shadcn/ui)</w:t>
            </w:r>
          </w:p>
        </w:tc>
        <w:tc>
          <w:tcPr>
            <w:tcW w:w="2187" w:type="dxa"/>
            <w:tcBorders>
              <w:right w:val="single" w:sz="4" w:space="0" w:color="CBD8DE"/>
            </w:tcBorders>
          </w:tcPr>
          <w:p>
            <w:pPr>
              <w:pStyle w:val="TableParagraph"/>
              <w:ind w:left="110"/>
              <w:rPr>
                <w:sz w:val="17"/>
              </w:rPr>
            </w:pPr>
            <w:r>
              <w:rPr>
                <w:color w:val="172837"/>
                <w:spacing w:val="-2"/>
                <w:sz w:val="17"/>
              </w:rPr>
              <w:t>Various</w:t>
            </w:r>
          </w:p>
        </w:tc>
      </w:tr>
      <w:tr>
        <w:trPr>
          <w:trHeight w:val="359" w:hRule="atLeast"/>
        </w:trPr>
        <w:tc>
          <w:tcPr>
            <w:tcW w:w="2985" w:type="dxa"/>
            <w:shd w:val="clear" w:color="auto" w:fill="F5F9FA"/>
          </w:tcPr>
          <w:p>
            <w:pPr>
              <w:pStyle w:val="TableParagraph"/>
              <w:rPr>
                <w:sz w:val="17"/>
              </w:rPr>
            </w:pPr>
            <w:r>
              <w:rPr>
                <w:color w:val="172837"/>
                <w:spacing w:val="-2"/>
                <w:sz w:val="17"/>
              </w:rPr>
              <w:t>Charts</w:t>
            </w:r>
          </w:p>
        </w:tc>
        <w:tc>
          <w:tcPr>
            <w:tcW w:w="4680" w:type="dxa"/>
            <w:shd w:val="clear" w:color="auto" w:fill="F5F9FA"/>
          </w:tcPr>
          <w:p>
            <w:pPr>
              <w:pStyle w:val="TableParagraph"/>
              <w:ind w:left="116"/>
              <w:rPr>
                <w:sz w:val="17"/>
              </w:rPr>
            </w:pPr>
            <w:r>
              <w:rPr>
                <w:color w:val="172837"/>
                <w:spacing w:val="-2"/>
                <w:sz w:val="17"/>
              </w:rPr>
              <w:t>Recharts</w:t>
            </w:r>
          </w:p>
        </w:tc>
        <w:tc>
          <w:tcPr>
            <w:tcW w:w="2187" w:type="dxa"/>
            <w:tcBorders>
              <w:right w:val="single" w:sz="4" w:space="0" w:color="CBD8DE"/>
            </w:tcBorders>
            <w:shd w:val="clear" w:color="auto" w:fill="F5F9FA"/>
          </w:tcPr>
          <w:p>
            <w:pPr>
              <w:pStyle w:val="TableParagraph"/>
              <w:ind w:left="110"/>
              <w:rPr>
                <w:sz w:val="17"/>
              </w:rPr>
            </w:pPr>
            <w:r>
              <w:rPr>
                <w:color w:val="172837"/>
                <w:spacing w:val="-2"/>
                <w:sz w:val="17"/>
              </w:rPr>
              <w:t>2.15.4</w:t>
            </w:r>
          </w:p>
        </w:tc>
      </w:tr>
      <w:tr>
        <w:trPr>
          <w:trHeight w:val="374" w:hRule="atLeast"/>
        </w:trPr>
        <w:tc>
          <w:tcPr>
            <w:tcW w:w="2985" w:type="dxa"/>
          </w:tcPr>
          <w:p>
            <w:pPr>
              <w:pStyle w:val="TableParagraph"/>
              <w:rPr>
                <w:sz w:val="17"/>
              </w:rPr>
            </w:pPr>
            <w:r>
              <w:rPr>
                <w:color w:val="172837"/>
                <w:sz w:val="17"/>
              </w:rPr>
              <w:t>HTTP</w:t>
            </w:r>
            <w:r>
              <w:rPr>
                <w:color w:val="172837"/>
                <w:spacing w:val="5"/>
                <w:sz w:val="17"/>
              </w:rPr>
              <w:t> </w:t>
            </w:r>
            <w:r>
              <w:rPr>
                <w:color w:val="172837"/>
                <w:spacing w:val="-2"/>
                <w:sz w:val="17"/>
              </w:rPr>
              <w:t>Client</w:t>
            </w:r>
          </w:p>
        </w:tc>
        <w:tc>
          <w:tcPr>
            <w:tcW w:w="4680" w:type="dxa"/>
          </w:tcPr>
          <w:p>
            <w:pPr>
              <w:pStyle w:val="TableParagraph"/>
              <w:ind w:left="116"/>
              <w:rPr>
                <w:sz w:val="17"/>
              </w:rPr>
            </w:pPr>
            <w:r>
              <w:rPr>
                <w:color w:val="172837"/>
                <w:spacing w:val="-2"/>
                <w:sz w:val="17"/>
              </w:rPr>
              <w:t>Axios</w:t>
            </w:r>
          </w:p>
        </w:tc>
        <w:tc>
          <w:tcPr>
            <w:tcW w:w="2187" w:type="dxa"/>
            <w:tcBorders>
              <w:right w:val="single" w:sz="4" w:space="0" w:color="CBD8DE"/>
            </w:tcBorders>
          </w:tcPr>
          <w:p>
            <w:pPr>
              <w:pStyle w:val="TableParagraph"/>
              <w:ind w:left="110"/>
              <w:rPr>
                <w:sz w:val="17"/>
              </w:rPr>
            </w:pPr>
            <w:r>
              <w:rPr>
                <w:color w:val="172837"/>
                <w:spacing w:val="-2"/>
                <w:sz w:val="17"/>
              </w:rPr>
              <w:t>1.7.9</w:t>
            </w:r>
          </w:p>
        </w:tc>
      </w:tr>
      <w:tr>
        <w:trPr>
          <w:trHeight w:val="374" w:hRule="atLeast"/>
        </w:trPr>
        <w:tc>
          <w:tcPr>
            <w:tcW w:w="2985" w:type="dxa"/>
            <w:shd w:val="clear" w:color="auto" w:fill="F5F9FA"/>
          </w:tcPr>
          <w:p>
            <w:pPr>
              <w:pStyle w:val="TableParagraph"/>
              <w:rPr>
                <w:sz w:val="17"/>
              </w:rPr>
            </w:pPr>
            <w:r>
              <w:rPr>
                <w:color w:val="172837"/>
                <w:sz w:val="17"/>
              </w:rPr>
              <w:t>Form </w:t>
            </w:r>
            <w:r>
              <w:rPr>
                <w:color w:val="172837"/>
                <w:spacing w:val="-2"/>
                <w:sz w:val="17"/>
              </w:rPr>
              <w:t>Validation</w:t>
            </w:r>
          </w:p>
        </w:tc>
        <w:tc>
          <w:tcPr>
            <w:tcW w:w="4680" w:type="dxa"/>
            <w:shd w:val="clear" w:color="auto" w:fill="F5F9FA"/>
          </w:tcPr>
          <w:p>
            <w:pPr>
              <w:pStyle w:val="TableParagraph"/>
              <w:ind w:left="116"/>
              <w:rPr>
                <w:sz w:val="17"/>
              </w:rPr>
            </w:pPr>
            <w:r>
              <w:rPr>
                <w:color w:val="172837"/>
                <w:sz w:val="17"/>
              </w:rPr>
              <w:t>Zod</w:t>
            </w:r>
            <w:r>
              <w:rPr>
                <w:color w:val="172837"/>
                <w:spacing w:val="-5"/>
                <w:sz w:val="17"/>
              </w:rPr>
              <w:t> </w:t>
            </w:r>
            <w:r>
              <w:rPr>
                <w:color w:val="172837"/>
                <w:sz w:val="17"/>
              </w:rPr>
              <w:t>+</w:t>
            </w:r>
            <w:r>
              <w:rPr>
                <w:color w:val="172837"/>
                <w:spacing w:val="-5"/>
                <w:sz w:val="17"/>
              </w:rPr>
              <w:t> </w:t>
            </w:r>
            <w:r>
              <w:rPr>
                <w:color w:val="172837"/>
                <w:sz w:val="17"/>
              </w:rPr>
              <w:t>react-hook-</w:t>
            </w:r>
            <w:r>
              <w:rPr>
                <w:color w:val="172837"/>
                <w:spacing w:val="-4"/>
                <w:sz w:val="17"/>
              </w:rPr>
              <w:t>form</w:t>
            </w:r>
          </w:p>
        </w:tc>
        <w:tc>
          <w:tcPr>
            <w:tcW w:w="2187" w:type="dxa"/>
            <w:tcBorders>
              <w:right w:val="single" w:sz="4" w:space="0" w:color="CBD8DE"/>
            </w:tcBorders>
            <w:shd w:val="clear" w:color="auto" w:fill="F5F9FA"/>
          </w:tcPr>
          <w:p>
            <w:pPr>
              <w:pStyle w:val="TableParagraph"/>
              <w:ind w:left="110"/>
              <w:rPr>
                <w:sz w:val="17"/>
              </w:rPr>
            </w:pPr>
            <w:r>
              <w:rPr>
                <w:color w:val="172837"/>
                <w:sz w:val="17"/>
              </w:rPr>
              <w:t>3.24.2</w:t>
            </w:r>
            <w:r>
              <w:rPr>
                <w:color w:val="172837"/>
                <w:spacing w:val="2"/>
                <w:sz w:val="17"/>
              </w:rPr>
              <w:t> </w:t>
            </w:r>
            <w:r>
              <w:rPr>
                <w:color w:val="172837"/>
                <w:sz w:val="17"/>
              </w:rPr>
              <w:t>/</w:t>
            </w:r>
            <w:r>
              <w:rPr>
                <w:color w:val="172837"/>
                <w:spacing w:val="2"/>
                <w:sz w:val="17"/>
              </w:rPr>
              <w:t> </w:t>
            </w:r>
            <w:r>
              <w:rPr>
                <w:color w:val="172837"/>
                <w:spacing w:val="-2"/>
                <w:sz w:val="17"/>
              </w:rPr>
              <w:t>7.71.2</w:t>
            </w:r>
          </w:p>
        </w:tc>
      </w:tr>
      <w:tr>
        <w:trPr>
          <w:trHeight w:val="374" w:hRule="atLeast"/>
        </w:trPr>
        <w:tc>
          <w:tcPr>
            <w:tcW w:w="2985" w:type="dxa"/>
          </w:tcPr>
          <w:p>
            <w:pPr>
              <w:pStyle w:val="TableParagraph"/>
              <w:rPr>
                <w:sz w:val="17"/>
              </w:rPr>
            </w:pPr>
            <w:r>
              <w:rPr>
                <w:color w:val="172837"/>
                <w:spacing w:val="-2"/>
                <w:sz w:val="17"/>
              </w:rPr>
              <w:t>Icons</w:t>
            </w:r>
          </w:p>
        </w:tc>
        <w:tc>
          <w:tcPr>
            <w:tcW w:w="4680" w:type="dxa"/>
          </w:tcPr>
          <w:p>
            <w:pPr>
              <w:pStyle w:val="TableParagraph"/>
              <w:ind w:left="116"/>
              <w:rPr>
                <w:sz w:val="17"/>
              </w:rPr>
            </w:pPr>
            <w:r>
              <w:rPr>
                <w:color w:val="172837"/>
                <w:sz w:val="17"/>
              </w:rPr>
              <w:t>Lucide</w:t>
            </w:r>
            <w:r>
              <w:rPr>
                <w:color w:val="172837"/>
                <w:spacing w:val="4"/>
                <w:sz w:val="17"/>
              </w:rPr>
              <w:t> </w:t>
            </w:r>
            <w:r>
              <w:rPr>
                <w:color w:val="172837"/>
                <w:spacing w:val="-2"/>
                <w:sz w:val="17"/>
              </w:rPr>
              <w:t>React</w:t>
            </w:r>
          </w:p>
        </w:tc>
        <w:tc>
          <w:tcPr>
            <w:tcW w:w="2187" w:type="dxa"/>
            <w:tcBorders>
              <w:right w:val="single" w:sz="4" w:space="0" w:color="CBD8DE"/>
            </w:tcBorders>
          </w:tcPr>
          <w:p>
            <w:pPr>
              <w:pStyle w:val="TableParagraph"/>
              <w:ind w:left="110"/>
              <w:rPr>
                <w:sz w:val="17"/>
              </w:rPr>
            </w:pPr>
            <w:r>
              <w:rPr>
                <w:color w:val="172837"/>
                <w:spacing w:val="-2"/>
                <w:sz w:val="17"/>
              </w:rPr>
              <w:t>0.575.0</w:t>
            </w:r>
          </w:p>
        </w:tc>
      </w:tr>
      <w:tr>
        <w:trPr>
          <w:trHeight w:val="374" w:hRule="atLeast"/>
        </w:trPr>
        <w:tc>
          <w:tcPr>
            <w:tcW w:w="2985" w:type="dxa"/>
            <w:shd w:val="clear" w:color="auto" w:fill="F5F9FA"/>
          </w:tcPr>
          <w:p>
            <w:pPr>
              <w:pStyle w:val="TableParagraph"/>
              <w:rPr>
                <w:sz w:val="17"/>
              </w:rPr>
            </w:pPr>
            <w:r>
              <w:rPr>
                <w:color w:val="172837"/>
                <w:spacing w:val="-2"/>
                <w:sz w:val="17"/>
              </w:rPr>
              <w:t>Toast</w:t>
            </w:r>
            <w:r>
              <w:rPr>
                <w:color w:val="172837"/>
                <w:spacing w:val="-5"/>
                <w:sz w:val="17"/>
              </w:rPr>
              <w:t> </w:t>
            </w:r>
            <w:r>
              <w:rPr>
                <w:color w:val="172837"/>
                <w:spacing w:val="-2"/>
                <w:sz w:val="17"/>
              </w:rPr>
              <w:t>Notifications</w:t>
            </w:r>
          </w:p>
        </w:tc>
        <w:tc>
          <w:tcPr>
            <w:tcW w:w="4680" w:type="dxa"/>
            <w:shd w:val="clear" w:color="auto" w:fill="F5F9FA"/>
          </w:tcPr>
          <w:p>
            <w:pPr>
              <w:pStyle w:val="TableParagraph"/>
              <w:ind w:left="116"/>
              <w:rPr>
                <w:sz w:val="17"/>
              </w:rPr>
            </w:pPr>
            <w:r>
              <w:rPr>
                <w:color w:val="172837"/>
                <w:spacing w:val="-2"/>
                <w:sz w:val="17"/>
              </w:rPr>
              <w:t>Sonner</w:t>
            </w:r>
          </w:p>
        </w:tc>
        <w:tc>
          <w:tcPr>
            <w:tcW w:w="2187" w:type="dxa"/>
            <w:tcBorders>
              <w:right w:val="single" w:sz="4" w:space="0" w:color="CBD8DE"/>
            </w:tcBorders>
            <w:shd w:val="clear" w:color="auto" w:fill="F5F9FA"/>
          </w:tcPr>
          <w:p>
            <w:pPr>
              <w:pStyle w:val="TableParagraph"/>
              <w:ind w:left="110"/>
              <w:rPr>
                <w:sz w:val="17"/>
              </w:rPr>
            </w:pPr>
            <w:r>
              <w:rPr>
                <w:color w:val="172837"/>
                <w:spacing w:val="-2"/>
                <w:sz w:val="17"/>
              </w:rPr>
              <w:t>2.0.7</w:t>
            </w:r>
          </w:p>
        </w:tc>
      </w:tr>
      <w:tr>
        <w:trPr>
          <w:trHeight w:val="374" w:hRule="atLeast"/>
        </w:trPr>
        <w:tc>
          <w:tcPr>
            <w:tcW w:w="2985" w:type="dxa"/>
          </w:tcPr>
          <w:p>
            <w:pPr>
              <w:pStyle w:val="TableParagraph"/>
              <w:rPr>
                <w:sz w:val="17"/>
              </w:rPr>
            </w:pPr>
            <w:r>
              <w:rPr>
                <w:color w:val="172837"/>
                <w:sz w:val="17"/>
              </w:rPr>
              <w:t>QR</w:t>
            </w:r>
            <w:r>
              <w:rPr>
                <w:color w:val="172837"/>
                <w:spacing w:val="2"/>
                <w:sz w:val="17"/>
              </w:rPr>
              <w:t> </w:t>
            </w:r>
            <w:r>
              <w:rPr>
                <w:color w:val="172837"/>
                <w:spacing w:val="-4"/>
                <w:sz w:val="17"/>
              </w:rPr>
              <w:t>Code</w:t>
            </w:r>
          </w:p>
        </w:tc>
        <w:tc>
          <w:tcPr>
            <w:tcW w:w="4680" w:type="dxa"/>
          </w:tcPr>
          <w:p>
            <w:pPr>
              <w:pStyle w:val="TableParagraph"/>
              <w:ind w:left="116"/>
              <w:rPr>
                <w:sz w:val="17"/>
              </w:rPr>
            </w:pPr>
            <w:r>
              <w:rPr>
                <w:color w:val="172837"/>
                <w:spacing w:val="-2"/>
                <w:sz w:val="17"/>
              </w:rPr>
              <w:t>qrcode</w:t>
            </w:r>
          </w:p>
        </w:tc>
        <w:tc>
          <w:tcPr>
            <w:tcW w:w="2187" w:type="dxa"/>
            <w:tcBorders>
              <w:right w:val="single" w:sz="4" w:space="0" w:color="CBD8DE"/>
            </w:tcBorders>
          </w:tcPr>
          <w:p>
            <w:pPr>
              <w:pStyle w:val="TableParagraph"/>
              <w:ind w:left="110"/>
              <w:rPr>
                <w:sz w:val="17"/>
              </w:rPr>
            </w:pPr>
            <w:r>
              <w:rPr>
                <w:color w:val="172837"/>
                <w:spacing w:val="-2"/>
                <w:sz w:val="17"/>
              </w:rPr>
              <w:t>1.5.4</w:t>
            </w:r>
          </w:p>
        </w:tc>
      </w:tr>
      <w:tr>
        <w:trPr>
          <w:trHeight w:val="374" w:hRule="atLeast"/>
        </w:trPr>
        <w:tc>
          <w:tcPr>
            <w:tcW w:w="2985" w:type="dxa"/>
            <w:shd w:val="clear" w:color="auto" w:fill="F5F9FA"/>
          </w:tcPr>
          <w:p>
            <w:pPr>
              <w:pStyle w:val="TableParagraph"/>
              <w:rPr>
                <w:sz w:val="17"/>
              </w:rPr>
            </w:pPr>
            <w:r>
              <w:rPr>
                <w:color w:val="172837"/>
                <w:sz w:val="17"/>
              </w:rPr>
              <w:t>QR</w:t>
            </w:r>
            <w:r>
              <w:rPr>
                <w:color w:val="172837"/>
                <w:spacing w:val="2"/>
                <w:sz w:val="17"/>
              </w:rPr>
              <w:t> </w:t>
            </w:r>
            <w:r>
              <w:rPr>
                <w:color w:val="172837"/>
                <w:spacing w:val="-2"/>
                <w:sz w:val="17"/>
              </w:rPr>
              <w:t>Scanning</w:t>
            </w:r>
          </w:p>
        </w:tc>
        <w:tc>
          <w:tcPr>
            <w:tcW w:w="4680" w:type="dxa"/>
            <w:shd w:val="clear" w:color="auto" w:fill="F5F9FA"/>
          </w:tcPr>
          <w:p>
            <w:pPr>
              <w:pStyle w:val="TableParagraph"/>
              <w:ind w:left="116"/>
              <w:rPr>
                <w:sz w:val="17"/>
              </w:rPr>
            </w:pPr>
            <w:r>
              <w:rPr>
                <w:color w:val="172837"/>
                <w:sz w:val="17"/>
              </w:rPr>
              <w:t>html5-</w:t>
            </w:r>
            <w:r>
              <w:rPr>
                <w:color w:val="172837"/>
                <w:spacing w:val="-2"/>
                <w:sz w:val="17"/>
              </w:rPr>
              <w:t>qrcode</w:t>
            </w:r>
          </w:p>
        </w:tc>
        <w:tc>
          <w:tcPr>
            <w:tcW w:w="2187" w:type="dxa"/>
            <w:tcBorders>
              <w:right w:val="single" w:sz="4" w:space="0" w:color="CBD8DE"/>
            </w:tcBorders>
            <w:shd w:val="clear" w:color="auto" w:fill="F5F9FA"/>
          </w:tcPr>
          <w:p>
            <w:pPr>
              <w:pStyle w:val="TableParagraph"/>
              <w:ind w:left="110"/>
              <w:rPr>
                <w:sz w:val="17"/>
              </w:rPr>
            </w:pPr>
            <w:r>
              <w:rPr>
                <w:color w:val="172837"/>
                <w:spacing w:val="-2"/>
                <w:sz w:val="17"/>
              </w:rPr>
              <w:t>2.3.8</w:t>
            </w:r>
          </w:p>
        </w:tc>
      </w:tr>
      <w:tr>
        <w:trPr>
          <w:trHeight w:val="374" w:hRule="atLeast"/>
        </w:trPr>
        <w:tc>
          <w:tcPr>
            <w:tcW w:w="2985" w:type="dxa"/>
          </w:tcPr>
          <w:p>
            <w:pPr>
              <w:pStyle w:val="TableParagraph"/>
              <w:rPr>
                <w:sz w:val="17"/>
              </w:rPr>
            </w:pPr>
            <w:r>
              <w:rPr>
                <w:color w:val="172837"/>
                <w:sz w:val="17"/>
              </w:rPr>
              <w:t>Backend</w:t>
            </w:r>
            <w:r>
              <w:rPr>
                <w:color w:val="172837"/>
                <w:spacing w:val="-1"/>
                <w:sz w:val="17"/>
              </w:rPr>
              <w:t> </w:t>
            </w:r>
            <w:r>
              <w:rPr>
                <w:color w:val="172837"/>
                <w:spacing w:val="-2"/>
                <w:sz w:val="17"/>
              </w:rPr>
              <w:t>Runtime</w:t>
            </w:r>
          </w:p>
        </w:tc>
        <w:tc>
          <w:tcPr>
            <w:tcW w:w="4680" w:type="dxa"/>
          </w:tcPr>
          <w:p>
            <w:pPr>
              <w:pStyle w:val="TableParagraph"/>
              <w:ind w:left="116"/>
              <w:rPr>
                <w:sz w:val="17"/>
              </w:rPr>
            </w:pPr>
            <w:r>
              <w:rPr>
                <w:color w:val="172837"/>
                <w:spacing w:val="-2"/>
                <w:sz w:val="17"/>
              </w:rPr>
              <w:t>Node.js</w:t>
            </w:r>
          </w:p>
        </w:tc>
        <w:tc>
          <w:tcPr>
            <w:tcW w:w="2187" w:type="dxa"/>
            <w:tcBorders>
              <w:right w:val="single" w:sz="4" w:space="0" w:color="CBD8DE"/>
            </w:tcBorders>
          </w:tcPr>
          <w:p>
            <w:pPr>
              <w:pStyle w:val="TableParagraph"/>
              <w:ind w:left="110"/>
              <w:rPr>
                <w:sz w:val="17"/>
              </w:rPr>
            </w:pPr>
            <w:r>
              <w:rPr>
                <w:color w:val="172837"/>
                <w:sz w:val="17"/>
              </w:rPr>
              <w:t>18+</w:t>
            </w:r>
            <w:r>
              <w:rPr>
                <w:color w:val="172837"/>
                <w:spacing w:val="2"/>
                <w:sz w:val="17"/>
              </w:rPr>
              <w:t> </w:t>
            </w:r>
            <w:r>
              <w:rPr>
                <w:color w:val="172837"/>
                <w:spacing w:val="-2"/>
                <w:sz w:val="17"/>
              </w:rPr>
              <w:t>(ESM)</w:t>
            </w:r>
          </w:p>
        </w:tc>
      </w:tr>
      <w:tr>
        <w:trPr>
          <w:trHeight w:val="374" w:hRule="atLeast"/>
        </w:trPr>
        <w:tc>
          <w:tcPr>
            <w:tcW w:w="2985" w:type="dxa"/>
            <w:shd w:val="clear" w:color="auto" w:fill="F5F9FA"/>
          </w:tcPr>
          <w:p>
            <w:pPr>
              <w:pStyle w:val="TableParagraph"/>
              <w:rPr>
                <w:sz w:val="17"/>
              </w:rPr>
            </w:pPr>
            <w:r>
              <w:rPr>
                <w:color w:val="172837"/>
                <w:sz w:val="17"/>
              </w:rPr>
              <w:t>Database</w:t>
            </w:r>
            <w:r>
              <w:rPr>
                <w:color w:val="172837"/>
                <w:spacing w:val="1"/>
                <w:sz w:val="17"/>
              </w:rPr>
              <w:t> </w:t>
            </w:r>
            <w:r>
              <w:rPr>
                <w:color w:val="172837"/>
                <w:spacing w:val="-2"/>
                <w:sz w:val="17"/>
              </w:rPr>
              <w:t>Driver</w:t>
            </w:r>
          </w:p>
        </w:tc>
        <w:tc>
          <w:tcPr>
            <w:tcW w:w="4680" w:type="dxa"/>
            <w:shd w:val="clear" w:color="auto" w:fill="F5F9FA"/>
          </w:tcPr>
          <w:p>
            <w:pPr>
              <w:pStyle w:val="TableParagraph"/>
              <w:ind w:left="116"/>
              <w:rPr>
                <w:sz w:val="17"/>
              </w:rPr>
            </w:pPr>
            <w:r>
              <w:rPr>
                <w:color w:val="172837"/>
                <w:spacing w:val="-2"/>
                <w:sz w:val="17"/>
              </w:rPr>
              <w:t>mysql2</w:t>
            </w:r>
          </w:p>
        </w:tc>
        <w:tc>
          <w:tcPr>
            <w:tcW w:w="2187" w:type="dxa"/>
            <w:tcBorders>
              <w:right w:val="single" w:sz="4" w:space="0" w:color="CBD8DE"/>
            </w:tcBorders>
            <w:shd w:val="clear" w:color="auto" w:fill="F5F9FA"/>
          </w:tcPr>
          <w:p>
            <w:pPr>
              <w:pStyle w:val="TableParagraph"/>
              <w:ind w:left="110"/>
              <w:rPr>
                <w:sz w:val="17"/>
              </w:rPr>
            </w:pPr>
            <w:r>
              <w:rPr>
                <w:color w:val="172837"/>
                <w:spacing w:val="-2"/>
                <w:sz w:val="17"/>
              </w:rPr>
              <w:t>3.6.0</w:t>
            </w:r>
          </w:p>
        </w:tc>
      </w:tr>
      <w:tr>
        <w:trPr>
          <w:trHeight w:val="374" w:hRule="atLeast"/>
        </w:trPr>
        <w:tc>
          <w:tcPr>
            <w:tcW w:w="2985" w:type="dxa"/>
          </w:tcPr>
          <w:p>
            <w:pPr>
              <w:pStyle w:val="TableParagraph"/>
              <w:rPr>
                <w:sz w:val="17"/>
              </w:rPr>
            </w:pPr>
            <w:r>
              <w:rPr>
                <w:color w:val="172837"/>
                <w:sz w:val="17"/>
              </w:rPr>
              <w:t>Password</w:t>
            </w:r>
            <w:r>
              <w:rPr>
                <w:color w:val="172837"/>
                <w:spacing w:val="-4"/>
                <w:sz w:val="17"/>
              </w:rPr>
              <w:t> </w:t>
            </w:r>
            <w:r>
              <w:rPr>
                <w:color w:val="172837"/>
                <w:spacing w:val="-2"/>
                <w:sz w:val="17"/>
              </w:rPr>
              <w:t>Hashing</w:t>
            </w:r>
          </w:p>
        </w:tc>
        <w:tc>
          <w:tcPr>
            <w:tcW w:w="4680" w:type="dxa"/>
          </w:tcPr>
          <w:p>
            <w:pPr>
              <w:pStyle w:val="TableParagraph"/>
              <w:ind w:left="116"/>
              <w:rPr>
                <w:sz w:val="17"/>
              </w:rPr>
            </w:pPr>
            <w:r>
              <w:rPr>
                <w:color w:val="172837"/>
                <w:spacing w:val="-2"/>
                <w:sz w:val="17"/>
              </w:rPr>
              <w:t>bcryptjs</w:t>
            </w:r>
          </w:p>
        </w:tc>
        <w:tc>
          <w:tcPr>
            <w:tcW w:w="2187" w:type="dxa"/>
            <w:tcBorders>
              <w:right w:val="single" w:sz="4" w:space="0" w:color="CBD8DE"/>
            </w:tcBorders>
          </w:tcPr>
          <w:p>
            <w:pPr>
              <w:pStyle w:val="TableParagraph"/>
              <w:ind w:left="110"/>
              <w:rPr>
                <w:sz w:val="17"/>
              </w:rPr>
            </w:pPr>
            <w:r>
              <w:rPr>
                <w:color w:val="172837"/>
                <w:spacing w:val="-2"/>
                <w:sz w:val="17"/>
              </w:rPr>
              <w:t>2.4.3</w:t>
            </w:r>
          </w:p>
        </w:tc>
      </w:tr>
      <w:tr>
        <w:trPr>
          <w:trHeight w:val="374" w:hRule="atLeast"/>
        </w:trPr>
        <w:tc>
          <w:tcPr>
            <w:tcW w:w="2985" w:type="dxa"/>
            <w:shd w:val="clear" w:color="auto" w:fill="F5F9FA"/>
          </w:tcPr>
          <w:p>
            <w:pPr>
              <w:pStyle w:val="TableParagraph"/>
              <w:rPr>
                <w:sz w:val="17"/>
              </w:rPr>
            </w:pPr>
            <w:r>
              <w:rPr>
                <w:color w:val="172837"/>
                <w:sz w:val="17"/>
              </w:rPr>
              <w:t>Environment </w:t>
            </w:r>
            <w:r>
              <w:rPr>
                <w:color w:val="172837"/>
                <w:spacing w:val="-2"/>
                <w:sz w:val="17"/>
              </w:rPr>
              <w:t>Config</w:t>
            </w:r>
          </w:p>
        </w:tc>
        <w:tc>
          <w:tcPr>
            <w:tcW w:w="4680" w:type="dxa"/>
            <w:shd w:val="clear" w:color="auto" w:fill="F5F9FA"/>
          </w:tcPr>
          <w:p>
            <w:pPr>
              <w:pStyle w:val="TableParagraph"/>
              <w:ind w:left="116"/>
              <w:rPr>
                <w:sz w:val="17"/>
              </w:rPr>
            </w:pPr>
            <w:r>
              <w:rPr>
                <w:color w:val="172837"/>
                <w:spacing w:val="-2"/>
                <w:sz w:val="17"/>
              </w:rPr>
              <w:t>dotenv</w:t>
            </w:r>
          </w:p>
        </w:tc>
        <w:tc>
          <w:tcPr>
            <w:tcW w:w="2187" w:type="dxa"/>
            <w:tcBorders>
              <w:right w:val="single" w:sz="4" w:space="0" w:color="CBD8DE"/>
            </w:tcBorders>
            <w:shd w:val="clear" w:color="auto" w:fill="F5F9FA"/>
          </w:tcPr>
          <w:p>
            <w:pPr>
              <w:pStyle w:val="TableParagraph"/>
              <w:ind w:left="110"/>
              <w:rPr>
                <w:sz w:val="17"/>
              </w:rPr>
            </w:pPr>
            <w:r>
              <w:rPr>
                <w:color w:val="172837"/>
                <w:spacing w:val="-2"/>
                <w:sz w:val="17"/>
              </w:rPr>
              <w:t>16.3.1</w:t>
            </w:r>
          </w:p>
        </w:tc>
      </w:tr>
      <w:tr>
        <w:trPr>
          <w:trHeight w:val="359" w:hRule="atLeast"/>
        </w:trPr>
        <w:tc>
          <w:tcPr>
            <w:tcW w:w="2985" w:type="dxa"/>
          </w:tcPr>
          <w:p>
            <w:pPr>
              <w:pStyle w:val="TableParagraph"/>
              <w:rPr>
                <w:sz w:val="17"/>
              </w:rPr>
            </w:pPr>
            <w:r>
              <w:rPr>
                <w:color w:val="172837"/>
                <w:sz w:val="17"/>
              </w:rPr>
              <w:t>Real-time </w:t>
            </w:r>
            <w:r>
              <w:rPr>
                <w:color w:val="172837"/>
                <w:spacing w:val="-2"/>
                <w:sz w:val="17"/>
              </w:rPr>
              <w:t>Protocol</w:t>
            </w:r>
          </w:p>
        </w:tc>
        <w:tc>
          <w:tcPr>
            <w:tcW w:w="4680" w:type="dxa"/>
          </w:tcPr>
          <w:p>
            <w:pPr>
              <w:pStyle w:val="TableParagraph"/>
              <w:ind w:left="116"/>
              <w:rPr>
                <w:sz w:val="17"/>
              </w:rPr>
            </w:pPr>
            <w:r>
              <w:rPr>
                <w:color w:val="172837"/>
                <w:sz w:val="17"/>
              </w:rPr>
              <w:t>Server-Sent</w:t>
            </w:r>
            <w:r>
              <w:rPr>
                <w:color w:val="172837"/>
                <w:spacing w:val="-3"/>
                <w:sz w:val="17"/>
              </w:rPr>
              <w:t> </w:t>
            </w:r>
            <w:r>
              <w:rPr>
                <w:color w:val="172837"/>
                <w:sz w:val="17"/>
              </w:rPr>
              <w:t>Events</w:t>
            </w:r>
            <w:r>
              <w:rPr>
                <w:color w:val="172837"/>
                <w:spacing w:val="-3"/>
                <w:sz w:val="17"/>
              </w:rPr>
              <w:t> </w:t>
            </w:r>
            <w:r>
              <w:rPr>
                <w:color w:val="172837"/>
                <w:spacing w:val="-2"/>
                <w:sz w:val="17"/>
              </w:rPr>
              <w:t>(SSE)</w:t>
            </w:r>
          </w:p>
        </w:tc>
        <w:tc>
          <w:tcPr>
            <w:tcW w:w="2187" w:type="dxa"/>
            <w:tcBorders>
              <w:right w:val="single" w:sz="4" w:space="0" w:color="CBD8DE"/>
            </w:tcBorders>
          </w:tcPr>
          <w:p>
            <w:pPr>
              <w:pStyle w:val="TableParagraph"/>
              <w:ind w:left="110"/>
              <w:rPr>
                <w:sz w:val="17"/>
              </w:rPr>
            </w:pPr>
            <w:r>
              <w:rPr>
                <w:color w:val="172837"/>
                <w:spacing w:val="-2"/>
                <w:sz w:val="17"/>
              </w:rPr>
              <w:t>Native</w:t>
            </w:r>
          </w:p>
        </w:tc>
      </w:tr>
      <w:tr>
        <w:trPr>
          <w:trHeight w:val="374" w:hRule="atLeast"/>
        </w:trPr>
        <w:tc>
          <w:tcPr>
            <w:tcW w:w="2985" w:type="dxa"/>
            <w:shd w:val="clear" w:color="auto" w:fill="F5F9FA"/>
          </w:tcPr>
          <w:p>
            <w:pPr>
              <w:pStyle w:val="TableParagraph"/>
              <w:rPr>
                <w:sz w:val="17"/>
              </w:rPr>
            </w:pPr>
            <w:r>
              <w:rPr>
                <w:color w:val="172837"/>
                <w:sz w:val="17"/>
              </w:rPr>
              <w:t>Notification</w:t>
            </w:r>
            <w:r>
              <w:rPr>
                <w:color w:val="172837"/>
                <w:spacing w:val="-1"/>
                <w:sz w:val="17"/>
              </w:rPr>
              <w:t> </w:t>
            </w:r>
            <w:r>
              <w:rPr>
                <w:color w:val="172837"/>
                <w:spacing w:val="-2"/>
                <w:sz w:val="17"/>
              </w:rPr>
              <w:t>Provider</w:t>
            </w:r>
          </w:p>
        </w:tc>
        <w:tc>
          <w:tcPr>
            <w:tcW w:w="4680" w:type="dxa"/>
            <w:shd w:val="clear" w:color="auto" w:fill="F5F9FA"/>
          </w:tcPr>
          <w:p>
            <w:pPr>
              <w:pStyle w:val="TableParagraph"/>
              <w:ind w:left="116"/>
              <w:rPr>
                <w:sz w:val="17"/>
              </w:rPr>
            </w:pPr>
            <w:r>
              <w:rPr>
                <w:color w:val="172837"/>
                <w:sz w:val="17"/>
              </w:rPr>
              <w:t>WhatsApp</w:t>
            </w:r>
            <w:r>
              <w:rPr>
                <w:color w:val="172837"/>
                <w:spacing w:val="2"/>
                <w:sz w:val="17"/>
              </w:rPr>
              <w:t> </w:t>
            </w:r>
            <w:r>
              <w:rPr>
                <w:color w:val="172837"/>
                <w:sz w:val="17"/>
              </w:rPr>
              <w:t>Cloud</w:t>
            </w:r>
            <w:r>
              <w:rPr>
                <w:color w:val="172837"/>
                <w:spacing w:val="3"/>
                <w:sz w:val="17"/>
              </w:rPr>
              <w:t> </w:t>
            </w:r>
            <w:r>
              <w:rPr>
                <w:color w:val="172837"/>
                <w:sz w:val="17"/>
              </w:rPr>
              <w:t>API</w:t>
            </w:r>
            <w:r>
              <w:rPr>
                <w:color w:val="172837"/>
                <w:spacing w:val="3"/>
                <w:sz w:val="17"/>
              </w:rPr>
              <w:t> </w:t>
            </w:r>
            <w:r>
              <w:rPr>
                <w:color w:val="172837"/>
                <w:sz w:val="17"/>
              </w:rPr>
              <w:t>(Meta</w:t>
            </w:r>
            <w:r>
              <w:rPr>
                <w:color w:val="172837"/>
                <w:spacing w:val="3"/>
                <w:sz w:val="17"/>
              </w:rPr>
              <w:t> </w:t>
            </w:r>
            <w:r>
              <w:rPr>
                <w:color w:val="172837"/>
                <w:spacing w:val="-2"/>
                <w:sz w:val="17"/>
              </w:rPr>
              <w:t>Graph)</w:t>
            </w:r>
          </w:p>
        </w:tc>
        <w:tc>
          <w:tcPr>
            <w:tcW w:w="2187" w:type="dxa"/>
            <w:tcBorders>
              <w:right w:val="single" w:sz="4" w:space="0" w:color="CBD8DE"/>
            </w:tcBorders>
            <w:shd w:val="clear" w:color="auto" w:fill="F5F9FA"/>
          </w:tcPr>
          <w:p>
            <w:pPr>
              <w:pStyle w:val="TableParagraph"/>
              <w:ind w:left="110"/>
              <w:rPr>
                <w:sz w:val="17"/>
              </w:rPr>
            </w:pPr>
            <w:r>
              <w:rPr>
                <w:color w:val="172837"/>
                <w:spacing w:val="-2"/>
                <w:sz w:val="17"/>
              </w:rPr>
              <w:t>v23.0</w:t>
            </w:r>
          </w:p>
        </w:tc>
      </w:tr>
    </w:tbl>
    <w:p>
      <w:pPr>
        <w:pStyle w:val="BodyText"/>
        <w:spacing w:before="6"/>
        <w:rPr>
          <w:i/>
          <w:sz w:val="25"/>
        </w:rPr>
      </w:pPr>
    </w:p>
    <w:p>
      <w:pPr>
        <w:pStyle w:val="Heading8"/>
        <w:numPr>
          <w:ilvl w:val="2"/>
          <w:numId w:val="11"/>
        </w:numPr>
        <w:tabs>
          <w:tab w:pos="916" w:val="left" w:leader="none"/>
        </w:tabs>
        <w:spacing w:line="240" w:lineRule="auto" w:before="0" w:after="0"/>
        <w:ind w:left="915" w:right="0" w:hanging="636"/>
        <w:jc w:val="left"/>
        <w:rPr>
          <w:color w:val="167286"/>
        </w:rPr>
      </w:pPr>
      <w:r>
        <w:rPr>
          <w:color w:val="167286"/>
        </w:rPr>
        <w:t>Deployment</w:t>
      </w:r>
      <w:r>
        <w:rPr>
          <w:color w:val="167286"/>
          <w:spacing w:val="-1"/>
        </w:rPr>
        <w:t> </w:t>
      </w:r>
      <w:r>
        <w:rPr>
          <w:color w:val="167286"/>
          <w:spacing w:val="-2"/>
        </w:rPr>
        <w:t>Architecture</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spacing w:before="10" w:after="1"/>
        <w:rPr>
          <w:rFonts w:ascii="Segoe UI"/>
          <w:b/>
          <w:sz w:val="17"/>
        </w:rPr>
      </w:pPr>
    </w:p>
    <w:p>
      <w:pPr>
        <w:pStyle w:val="BodyText"/>
        <w:ind w:left="280"/>
        <w:rPr>
          <w:rFonts w:ascii="Segoe UI"/>
          <w:sz w:val="20"/>
        </w:rPr>
      </w:pPr>
      <w:r>
        <w:rPr>
          <w:rFonts w:ascii="Segoe UI"/>
          <w:sz w:val="20"/>
        </w:rPr>
        <w:pict>
          <v:group style="width:493.5pt;height:254.25pt;mso-position-horizontal-relative:char;mso-position-vertical-relative:line" id="docshapegroup320" coordorigin="0,0" coordsize="9870,5085">
            <v:shape style="position:absolute;left:0;top:0;width:9870;height:5085" type="#_x0000_t75" id="docshape321" stroked="false">
              <v:imagedata r:id="rId56" o:title=""/>
            </v:shape>
            <v:rect style="position:absolute;left:411;top:1509;width:1629;height:1616" id="docshape322" filled="true" fillcolor="#f7fafd" stroked="false">
              <v:fill type="solid"/>
            </v:rect>
            <v:rect style="position:absolute;left:411;top:1509;width:1629;height:1616" id="docshape323" filled="false" stroked="true" strokeweight=".319262pt" strokecolor="#a7c7d5">
              <v:stroke dashstyle="solid"/>
            </v:rect>
            <v:rect style="position:absolute;left:2167;top:456;width:7302;height:4157" id="docshape324" filled="true" fillcolor="#f7fafd" stroked="false">
              <v:fill type="solid"/>
            </v:rect>
            <v:rect style="position:absolute;left:2167;top:456;width:7302;height:4157" id="docshape325" filled="false" stroked="true" strokeweight=".319262pt" strokecolor="#a7c7d5">
              <v:stroke dashstyle="solid"/>
            </v:rect>
            <v:shape style="position:absolute;left:3183;top:3003;width:1469;height:607" id="docshape326" coordorigin="3183,3004" coordsize="1469,607" path="m3183,3004l3183,3004,3183,3135,3185,3167,3236,3240,3308,3282,3428,3328,3489,3347,3557,3367,3631,3386,3709,3406,3791,3426,3875,3446,3960,3465,4044,3483,4126,3501,4205,3518,4279,3533,4347,3547,4407,3560,4652,3610e" filled="false" stroked="true" strokeweight=".319262pt" strokecolor="#456479">
              <v:path arrowok="t"/>
              <v:stroke dashstyle="solid"/>
            </v:shape>
            <v:shape style="position:absolute;left:4621;top:3579;width:56;height:52" id="docshape327" coordorigin="4622,3580" coordsize="56,52" path="m4678,3612l4676,3611,4676,3617,4674,3616,4675,3616,4676,3617,4676,3611,4674,3609,4670,3606,4666,3603,4662,3600,4658,3597,4654,3594,4650,3590,4646,3587,4642,3584,4638,3581,4635,3580,4632,3580,4622,3630,4624,3630,4628,3631,4629,3630,4634,3629,4639,3628,4644,3626,4649,3625,4654,3624,4659,3623,4664,3621,4669,3620,4674,3619,4677,3618,4677,3617,4677,3615,4678,3613,4678,3613,4678,3612xe" filled="true" fillcolor="#456479" stroked="false">
              <v:path arrowok="t"/>
              <v:fill type="solid"/>
            </v:shape>
            <v:shape style="position:absolute;left:4543;top:2941;width:256;height:537" id="docshape328" coordorigin="4544,2942" coordsize="256,537" path="m4544,2942l4544,2942,4544,3125,4544,3171,4562,3262,4625,3350,4671,3390,4757,3450,4799,3478e" filled="false" stroked="true" strokeweight=".319262pt" strokecolor="#456479">
              <v:path arrowok="t"/>
              <v:stroke dashstyle="solid"/>
            </v:shape>
            <v:shape style="position:absolute;left:4763;top:3442;width:59;height:52" id="docshape329" coordorigin="4764,3443" coordsize="59,52" path="m4822,3490l4820,3486,4817,3481,4815,3477,4812,3472,4810,3468,4807,3464,4804,3459,4802,3455,4799,3450,4797,3446,4794,3444,4792,3443,4791,3445,4778,3464,4765,3483,4764,3485,4766,3486,4766,3487,4769,3488,4770,3489,4776,3489,4781,3490,4786,3491,4791,3491,4796,3492,4801,3492,4806,3493,4811,3494,4816,3494,4819,3495,4819,3494,4821,3492,4818,3494,4818,3493,4819,3492,4821,3492,4820,3491,4821,3491,4821,3492,4822,3491,4822,3490xe" filled="true" fillcolor="#456479" stroked="false">
              <v:path arrowok="t"/>
              <v:fill type="solid"/>
            </v:shape>
            <v:shape style="position:absolute;left:5506;top:2941;width:256;height:537" id="docshape330" coordorigin="5506,2942" coordsize="256,537" path="m5762,2942l5762,2942,5762,3125,5761,3171,5744,3262,5681,3350,5634,3390,5549,3450,5506,3478e" filled="false" stroked="true" strokeweight=".319262pt" strokecolor="#456479">
              <v:path arrowok="t"/>
              <v:stroke dashstyle="solid"/>
            </v:shape>
            <v:shape style="position:absolute;left:5483;top:3442;width:59;height:52" id="docshape331" coordorigin="5483,3443" coordsize="59,52" path="m5542,3485l5541,3484,5540,3483,5540,3483,5528,3464,5515,3445,5513,3443,5512,3444,5511,3444,5509,3446,5508,3447,5505,3452,5503,3456,5500,3461,5498,3465,5495,3470,5492,3474,5490,3478,5487,3483,5485,3487,5483,3490,5484,3490,5485,3492,5485,3490,5486,3490,5486,3491,5485,3492,5486,3492,5486,3493,5485,3492,5486,3494,5487,3495,5491,3494,5496,3493,5501,3493,5506,3492,5512,3492,5517,3491,5522,3490,5527,3490,5532,3489,5537,3488,5540,3487,5542,3485xe" filled="true" fillcolor="#456479" stroked="false">
              <v:path arrowok="t"/>
              <v:fill type="solid"/>
            </v:shape>
            <v:shape style="position:absolute;left:5653;top:2941;width:1384;height:664" id="docshape332" coordorigin="5653,2942" coordsize="1384,664" path="m7037,2942l7037,2942,7037,3125,7035,3162,6987,3239,6919,3282,6806,3327,6744,3348,6674,3369,6597,3390,6516,3411,6431,3432,6345,3453,6259,3473,6174,3492,6093,3511,6016,3527,5946,3542,5884,3556,5653,3605e" filled="false" stroked="true" strokeweight=".319262pt" strokecolor="#456479">
              <v:path arrowok="t"/>
              <v:stroke dashstyle="solid"/>
            </v:shape>
            <v:shape style="position:absolute;left:5627;top:3574;width:56;height:52" id="docshape333" coordorigin="5628,3575" coordsize="56,52" path="m5684,3625l5683,3622,5674,3578,5674,3578,5673,3575,5671,3575,5671,3575,5667,3576,5666,3577,5662,3580,5658,3584,5654,3587,5650,3590,5646,3593,5642,3596,5638,3600,5634,3603,5630,3606,5628,3608,5628,3608,5628,3611,5629,3613,5629,3613,5629,3613,5634,3615,5639,3616,5644,3617,5648,3618,5653,3620,5658,3621,5663,3622,5668,3623,5673,3625,5678,3626,5681,3625,5684,3625xe" filled="true" fillcolor="#456479" stroked="false">
              <v:path arrowok="t"/>
              <v:fill type="solid"/>
            </v:shape>
            <v:shape style="position:absolute;left:5653;top:2941;width:2701;height:708" id="docshape334" coordorigin="5654,2942" coordsize="2701,708" path="m8354,2942l8354,2942,8354,3125,8353,3151,8319,3206,8190,3266,8071,3299,7904,3335,7843,3346,7777,3358,7707,3370,7633,3382,7556,3395,7476,3407,7394,3420,7309,3432,7223,3444,7136,3457,7048,3469,6960,3481,6872,3493,6785,3505,6699,3516,6615,3527,6532,3538,6452,3548,6375,3558,6301,3568,6231,3577,6165,3585,6104,3593,5654,3649e" filled="false" stroked="true" strokeweight=".319262pt" strokecolor="#456479">
              <v:path arrowok="t"/>
              <v:stroke dashstyle="solid"/>
            </v:shape>
            <v:shape style="position:absolute;left:5628;top:3620;width:55;height:52" id="docshape335" coordorigin="5628,3621" coordsize="55,52" path="m5682,3671l5682,3669,5678,3635,5676,3624,5676,3621,5674,3621,5673,3621,5670,3622,5669,3623,5664,3625,5660,3628,5656,3631,5652,3634,5647,3637,5643,3640,5639,3642,5635,3645,5630,3648,5628,3650,5628,3650,5628,3653,5629,3655,5629,3655,5629,3655,5633,3657,5638,3659,5643,3660,5648,3662,5653,3664,5657,3665,5662,3667,5667,3669,5672,3671,5677,3672,5680,3672,5682,3671xe" filled="true" fillcolor="#456479" stroked="false">
              <v:path arrowok="t"/>
              <v:fill type="solid"/>
            </v:shape>
            <v:shape style="position:absolute;left:5152;top:3932;width:1152;height:316" id="docshape336" coordorigin="5153,3933" coordsize="1152,316" path="m5153,3933l5153,3953,5156,3972,5234,4029,5345,4066,5408,4082,5480,4099,5559,4116,5642,4132,5728,4149,5814,4165,5898,4179,5977,4193,6049,4206,6112,4216,6304,4249e" filled="false" stroked="true" strokeweight=".319262pt" strokecolor="#456479">
              <v:path arrowok="t"/>
              <v:stroke dashstyle="solid"/>
            </v:shape>
            <v:shape style="position:absolute;left:6274;top:4219;width:56;height:52" id="docshape337" coordorigin="6274,4219" coordsize="56,52" path="m6330,4250l6326,4247,6322,4244,6317,4241,6313,4238,6309,4235,6305,4232,6301,4229,6297,4226,6293,4223,6289,4220,6285,4220,6283,4219,6274,4270,6277,4270,6277,4270,6280,4271,6282,4270,6287,4268,6292,4267,6297,4265,6301,4264,6306,4263,6311,4261,6316,4260,6321,4258,6326,4257,6329,4256,6329,4255,6329,4253,6328,4255,6326,4254,6327,4254,6328,4253,6329,4253,6328,4252,6329,4252,6329,4253,6329,4251,6329,4251,6330,4250xe" filled="true" fillcolor="#456479" stroked="false">
              <v:path arrowok="t"/>
              <v:fill type="solid"/>
            </v:shape>
            <v:shape style="position:absolute;left:7283;top:1164;width:1786;height:3111" id="docshape338" coordorigin="7284,1165" coordsize="1786,3111" path="m7284,4275l7581,4238,7645,4230,7715,4221,7791,4212,7872,4201,7956,4189,8043,4177,8132,4164,8221,4150,8310,4136,8397,4120,8481,4104,8562,4088,8638,4070,8708,4052,8772,4034,8882,3993,8961,3949,9014,3903,9062,3806,9069,3702,9069,3608,9069,3514,9069,1536,9069,1475,9063,1374,9039,1288,9005,1216,8991,1191,8975,1165e" filled="false" stroked="true" strokeweight=".319262pt" strokecolor="#456479">
              <v:path arrowok="t"/>
              <v:stroke dashstyle="solid"/>
            </v:shape>
            <v:shape style="position:absolute;left:8959;top:1141;width:51;height:59" id="docshape339" coordorigin="8960,1141" coordsize="51,59" path="m9010,1174l9009,1172,9009,1172,9007,1169,9006,1168,9001,1165,8997,1162,8993,1159,8989,1157,8984,1154,8980,1151,8976,1148,8971,1145,8967,1143,8965,1141,8964,1141,8962,1142,8960,1144,8960,1144,8960,1144,8960,1149,8960,1154,8961,1159,8961,1164,8961,1169,8962,1174,8962,1179,8962,1184,8963,1189,8963,1195,8965,1197,8966,1199,8967,1199,8968,1198,9008,1175,9010,1174xe" filled="true" fillcolor="#456479" stroked="false">
              <v:path arrowok="t"/>
              <v:fill type="solid"/>
            </v:shape>
            <v:shape style="position:absolute;left:1728;top:931;width:6559;height:880" id="docshape340" coordorigin="1728,932" coordsize="6559,880" path="m8287,932l7817,997,7756,1006,7691,1015,7621,1025,7548,1035,7471,1046,7392,1057,7310,1069,7226,1081,7141,1094,7054,1106,6966,1119,6878,1133,6790,1146,6703,1159,6616,1173,6531,1187,6447,1200,6365,1214,6285,1227,6209,1240,6136,1253,6066,1266,6001,1279,5939,1291,5852,1310,5774,1328,5705,1345,5643,1362,5532,1393,5478,1408,5365,1438,5303,1453,5233,1468,5154,1483,5065,1498,4963,1513,4846,1529,4784,1537,4718,1545,4649,1553,4577,1561,4501,1570,4423,1578,4343,1586,4260,1594,4176,1603,4090,1611,4003,1619,3914,1628,3825,1636,3735,1644,3644,1652,3554,1660,3464,1668,3374,1676,3284,1684,3196,1691,3108,1699,3022,1706,2938,1713,2855,1720,2775,1726,2697,1733,2622,1739,2549,1745,2480,1750,2414,1756,2352,1761,1728,1811e" filled="false" stroked="true" strokeweight=".319262pt" strokecolor="#456479">
              <v:path arrowok="t"/>
              <v:stroke dashstyle="solid"/>
            </v:shape>
            <v:shape style="position:absolute;left:1702;top:1783;width:54;height:52" id="docshape341" coordorigin="1703,1783" coordsize="54,52" path="m1756,1834l1756,1832,1756,1831,1752,1786,1752,1783,1750,1783,1749,1783,1746,1784,1744,1785,1740,1787,1736,1790,1731,1793,1727,1795,1723,1798,1718,1801,1714,1803,1709,1806,1705,1808,1703,1810,1703,1811,1703,1813,1703,1815,1703,1815,1703,1816,1707,1817,1712,1819,1717,1821,1722,1823,1726,1825,1731,1827,1736,1829,1741,1831,1745,1833,1750,1835,1753,1834,1756,1834xe" filled="true" fillcolor="#456479" stroked="false">
              <v:path arrowok="t"/>
              <v:fill type="solid"/>
            </v:shape>
            <v:shape style="position:absolute;left:1225;top:2071;width:2;height:342" id="docshape342" coordorigin="1225,2072" coordsize="0,342" path="m1225,2321l1225,2413m1225,2072l1225,2193e" filled="false" stroked="true" strokeweight=".319262pt" strokecolor="#456479">
              <v:path arrowok="t"/>
              <v:stroke dashstyle="solid"/>
            </v:shape>
            <v:shape style="position:absolute;left:1199;top:2387;width:52;height:52" id="docshape343" coordorigin="1200,2388" coordsize="52,52" path="m1251,2388l1249,2388,1248,2388,1203,2388,1200,2388,1200,2390,1200,2390,1200,2393,1201,2395,1203,2400,1205,2404,1207,2409,1210,2413,1212,2418,1214,2422,1217,2427,1219,2432,1221,2436,1222,2439,1223,2439,1225,2439,1223,2438,1223,2437,1225,2437,1225,2439,1226,2438,1226,2438,1225,2439,1227,2439,1228,2439,1228,2439,1230,2434,1233,2430,1235,2425,1237,2421,1239,2416,1242,2412,1244,2407,1246,2402,1249,2398,1251,2393,1250,2390,1251,2390,1251,2388xe" filled="true" fillcolor="#456479" stroked="false">
              <v:path arrowok="t"/>
              <v:fill type="solid"/>
            </v:shape>
            <v:shape style="position:absolute;left:1225;top:3003;width:3427;height:632" id="docshape344" coordorigin="1225,3004" coordsize="3427,632" path="m1225,3004l1225,3024,1229,3043,1317,3099,1444,3135,1536,3155,1647,3176,1710,3187,1777,3198,1849,3209,1925,3221,2005,3233,2089,3246,2177,3259,2268,3273,2364,3287,2462,3302,2565,3317,2670,3333,2752,3345,2836,3357,2922,3370,3008,3383,3094,3396,3181,3409,3268,3423,3354,3436,3440,3449,3525,3462,3608,3474,3690,3487,3769,3499,3847,3511,3922,3523,3994,3534,4063,3544,4128,3554,4189,3564,4299,3581,4652,3635e" filled="false" stroked="true" strokeweight=".319262pt" strokecolor="#456479">
              <v:path arrowok="t"/>
              <v:stroke dashstyle="solid"/>
            </v:shape>
            <v:shape style="position:absolute;left:4622;top:3606;width:55;height:52" id="docshape345" coordorigin="4623,3606" coordsize="55,52" path="m4678,3636l4674,3634,4670,3631,4665,3628,4661,3625,4657,3622,4653,3619,4649,3616,4645,3613,4640,3610,4636,3607,4633,3606,4631,3606,4630,3609,4627,3631,4623,3657,4625,3657,4625,3657,4628,3657,4630,3657,4635,3655,4640,3654,4645,3652,4650,3651,4654,3649,4659,3648,4664,3646,4669,3644,4674,3643,4677,3642,4677,3641,4677,3639,4676,3641,4674,3640,4675,3641,4676,3640,4677,3639,4676,3639,4677,3638,4677,3639,4677,3637,4677,3637,4678,3636xe" filled="true" fillcolor="#456479" stroked="false">
              <v:path arrowok="t"/>
              <v:fill type="solid"/>
            </v:shape>
            <v:shape style="position:absolute;left:861;top:1263;width:7770;height:2166" id="docshape346" coordorigin="862,1264" coordsize="7770,2166" path="m1590,2193l862,2193,862,2321,1590,2321,1590,2193xm3460,3246l2904,3246,2904,3301,2652,3301,2652,3429,3131,3429,3131,3374,3460,3374,3460,3246xm4821,3246l4265,3246,4265,3374,4821,3374,4821,3246xm5587,1264l5351,1264,5351,1392,5587,1392,5587,1264xm6039,3246l5483,3246,5483,3374,6039,3374,6039,3246xm7313,3246l6758,3246,6758,3374,7313,3374,7313,3246xm8631,3246l8076,3246,8076,3374,8631,3374,8631,3246xe" filled="true" fillcolor="#ecf5ff" stroked="false">
              <v:path arrowok="t"/>
              <v:fill type="solid"/>
            </v:shape>
            <v:shape style="position:absolute;left:570;top:2438;width:5058;height:1495" id="docshape347" coordorigin="571,2439" coordsize="5058,1495" path="m1880,2439l571,2439,571,3004,1880,3004,1880,2439xm5628,3492l4677,3492,4677,3933,5628,3933,5628,3492xe" filled="true" fillcolor="#e7f7f6" stroked="false">
              <v:path arrowok="t"/>
              <v:fill type="solid"/>
            </v:shape>
            <v:rect style="position:absolute;left:570;top:2438;width:1309;height:566" id="docshape348" filled="false" stroked="true" strokeweight=".319262pt" strokecolor="#0e8f94">
              <v:stroke dashstyle="solid"/>
            </v:rect>
            <v:shape style="position:absolute;left:5576;top:462;width:503;height:111" type="#_x0000_t202" id="docshape349" filled="false" stroked="false">
              <v:textbox inset="0,0,0,0">
                <w:txbxContent>
                  <w:p>
                    <w:pPr>
                      <w:spacing w:before="3"/>
                      <w:ind w:left="0" w:right="0" w:firstLine="0"/>
                      <w:jc w:val="left"/>
                      <w:rPr>
                        <w:rFonts w:ascii="Segoe UI"/>
                        <w:sz w:val="8"/>
                      </w:rPr>
                    </w:pPr>
                    <w:bookmarkStart w:name="4.5 Data Design" w:id="98"/>
                    <w:bookmarkEnd w:id="98"/>
                    <w:r>
                      <w:rPr/>
                    </w:r>
                    <w:r>
                      <w:rPr>
                        <w:rFonts w:ascii="Segoe UI"/>
                        <w:color w:val="123246"/>
                        <w:sz w:val="8"/>
                      </w:rPr>
                      <w:t>Hospital</w:t>
                    </w:r>
                    <w:r>
                      <w:rPr>
                        <w:rFonts w:ascii="Segoe UI"/>
                        <w:color w:val="123246"/>
                        <w:spacing w:val="8"/>
                        <w:sz w:val="8"/>
                      </w:rPr>
                      <w:t> </w:t>
                    </w:r>
                    <w:r>
                      <w:rPr>
                        <w:rFonts w:ascii="Segoe UI"/>
                        <w:color w:val="123246"/>
                        <w:spacing w:val="-5"/>
                        <w:sz w:val="8"/>
                      </w:rPr>
                      <w:t>LAN</w:t>
                    </w:r>
                  </w:p>
                </w:txbxContent>
              </v:textbox>
              <w10:wrap type="none"/>
            </v:shape>
            <v:shape style="position:absolute;left:5350;top:1270;width:259;height:111" type="#_x0000_t202" id="docshape350" filled="false" stroked="false">
              <v:textbox inset="0,0,0,0">
                <w:txbxContent>
                  <w:p>
                    <w:pPr>
                      <w:spacing w:before="3"/>
                      <w:ind w:left="0" w:right="0" w:firstLine="0"/>
                      <w:jc w:val="left"/>
                      <w:rPr>
                        <w:rFonts w:ascii="Segoe UI"/>
                        <w:sz w:val="8"/>
                      </w:rPr>
                    </w:pPr>
                    <w:r>
                      <w:rPr>
                        <w:rFonts w:ascii="Segoe UI"/>
                        <w:color w:val="123246"/>
                        <w:spacing w:val="-2"/>
                        <w:w w:val="105"/>
                        <w:sz w:val="8"/>
                      </w:rPr>
                      <w:t>HTTPS</w:t>
                    </w:r>
                  </w:p>
                </w:txbxContent>
              </v:textbox>
              <w10:wrap type="none"/>
            </v:shape>
            <v:shape style="position:absolute;left:872;top:1515;width:727;height:111" type="#_x0000_t202" id="docshape351" filled="false" stroked="false">
              <v:textbox inset="0,0,0,0">
                <w:txbxContent>
                  <w:p>
                    <w:pPr>
                      <w:spacing w:before="3"/>
                      <w:ind w:left="0" w:right="0" w:firstLine="0"/>
                      <w:jc w:val="left"/>
                      <w:rPr>
                        <w:rFonts w:ascii="Segoe UI" w:hAnsi="Segoe UI"/>
                        <w:sz w:val="8"/>
                      </w:rPr>
                    </w:pPr>
                    <w:r>
                      <w:rPr>
                        <w:rFonts w:ascii="Segoe UI" w:hAnsi="Segoe UI"/>
                        <w:color w:val="123246"/>
                        <w:w w:val="105"/>
                        <w:sz w:val="8"/>
                      </w:rPr>
                      <w:t>External</w:t>
                    </w:r>
                    <w:r>
                      <w:rPr>
                        <w:rFonts w:ascii="Segoe UI" w:hAnsi="Segoe UI"/>
                        <w:color w:val="123246"/>
                        <w:spacing w:val="-7"/>
                        <w:w w:val="105"/>
                        <w:sz w:val="8"/>
                      </w:rPr>
                      <w:t> </w:t>
                    </w:r>
                    <w:r>
                      <w:rPr>
                        <w:rFonts w:ascii="Segoe UI" w:hAnsi="Segoe UI"/>
                        <w:color w:val="123246"/>
                        <w:w w:val="105"/>
                        <w:sz w:val="8"/>
                      </w:rPr>
                      <w:t>—</w:t>
                    </w:r>
                    <w:r>
                      <w:rPr>
                        <w:rFonts w:ascii="Segoe UI" w:hAnsi="Segoe UI"/>
                        <w:color w:val="123246"/>
                        <w:spacing w:val="-5"/>
                        <w:w w:val="105"/>
                        <w:sz w:val="8"/>
                      </w:rPr>
                      <w:t> </w:t>
                    </w:r>
                    <w:r>
                      <w:rPr>
                        <w:rFonts w:ascii="Segoe UI" w:hAnsi="Segoe UI"/>
                        <w:color w:val="123246"/>
                        <w:spacing w:val="-2"/>
                        <w:w w:val="105"/>
                        <w:sz w:val="8"/>
                      </w:rPr>
                      <w:t>Internet</w:t>
                    </w:r>
                  </w:p>
                </w:txbxContent>
              </v:textbox>
              <w10:wrap type="none"/>
            </v:shape>
            <v:shape style="position:absolute;left:762;top:2199;width:924;height:702" type="#_x0000_t202" id="docshape352" filled="false" stroked="false">
              <v:textbox inset="0,0,0,0">
                <w:txbxContent>
                  <w:p>
                    <w:pPr>
                      <w:spacing w:before="3"/>
                      <w:ind w:left="99" w:right="0" w:firstLine="0"/>
                      <w:jc w:val="left"/>
                      <w:rPr>
                        <w:rFonts w:ascii="Segoe UI"/>
                        <w:sz w:val="8"/>
                      </w:rPr>
                    </w:pPr>
                    <w:r>
                      <w:rPr>
                        <w:rFonts w:ascii="Segoe UI"/>
                        <w:color w:val="123246"/>
                        <w:sz w:val="8"/>
                      </w:rPr>
                      <w:t>WhatsApp</w:t>
                    </w:r>
                    <w:r>
                      <w:rPr>
                        <w:rFonts w:ascii="Segoe UI"/>
                        <w:color w:val="123246"/>
                        <w:spacing w:val="11"/>
                        <w:sz w:val="8"/>
                      </w:rPr>
                      <w:t> </w:t>
                    </w:r>
                    <w:r>
                      <w:rPr>
                        <w:rFonts w:ascii="Segoe UI"/>
                        <w:color w:val="123246"/>
                        <w:spacing w:val="-2"/>
                        <w:sz w:val="8"/>
                      </w:rPr>
                      <w:t>Message</w:t>
                    </w:r>
                  </w:p>
                  <w:p>
                    <w:pPr>
                      <w:spacing w:line="240" w:lineRule="auto" w:before="0"/>
                      <w:rPr>
                        <w:rFonts w:ascii="Segoe UI"/>
                        <w:sz w:val="10"/>
                      </w:rPr>
                    </w:pPr>
                  </w:p>
                  <w:p>
                    <w:pPr>
                      <w:spacing w:line="240" w:lineRule="auto" w:before="4"/>
                      <w:rPr>
                        <w:rFonts w:ascii="Segoe UI"/>
                        <w:sz w:val="7"/>
                      </w:rPr>
                    </w:pPr>
                  </w:p>
                  <w:p>
                    <w:pPr>
                      <w:spacing w:line="280" w:lineRule="auto" w:before="0"/>
                      <w:ind w:left="0" w:right="0" w:firstLine="0"/>
                      <w:jc w:val="left"/>
                      <w:rPr>
                        <w:rFonts w:ascii="Segoe UI"/>
                        <w:sz w:val="8"/>
                      </w:rPr>
                    </w:pPr>
                    <w:r>
                      <w:rPr>
                        <w:rFonts w:ascii="Segoe UI"/>
                        <w:color w:val="123246"/>
                        <w:w w:val="105"/>
                        <w:sz w:val="8"/>
                      </w:rPr>
                      <w:t>Patient Mobile Phone</w:t>
                    </w:r>
                    <w:r>
                      <w:rPr>
                        <w:rFonts w:ascii="Segoe UI"/>
                        <w:color w:val="123246"/>
                        <w:spacing w:val="40"/>
                        <w:w w:val="105"/>
                        <w:sz w:val="8"/>
                      </w:rPr>
                      <w:t> </w:t>
                    </w:r>
                    <w:r>
                      <w:rPr>
                        <w:rFonts w:ascii="Segoe UI"/>
                        <w:color w:val="123246"/>
                        <w:w w:val="105"/>
                        <w:sz w:val="8"/>
                      </w:rPr>
                      <w:t>WhatsApp</w:t>
                    </w:r>
                    <w:r>
                      <w:rPr>
                        <w:rFonts w:ascii="Segoe UI"/>
                        <w:color w:val="123246"/>
                        <w:spacing w:val="80"/>
                        <w:w w:val="105"/>
                        <w:sz w:val="8"/>
                      </w:rPr>
                      <w:t> </w:t>
                    </w:r>
                    <w:r>
                      <w:rPr>
                        <w:rFonts w:ascii="Segoe UI"/>
                        <w:color w:val="123246"/>
                        <w:w w:val="105"/>
                        <w:sz w:val="8"/>
                      </w:rPr>
                      <w:t>/</w:t>
                    </w:r>
                    <w:r>
                      <w:rPr>
                        <w:rFonts w:ascii="Segoe UI"/>
                        <w:color w:val="123246"/>
                        <w:spacing w:val="80"/>
                        <w:w w:val="105"/>
                        <w:sz w:val="8"/>
                      </w:rPr>
                      <w:t> </w:t>
                    </w:r>
                    <w:r>
                      <w:rPr>
                        <w:rFonts w:ascii="Segoe UI"/>
                        <w:color w:val="123246"/>
                        <w:w w:val="105"/>
                        <w:sz w:val="8"/>
                      </w:rPr>
                      <w:t>Web</w:t>
                    </w:r>
                    <w:r>
                      <w:rPr>
                        <w:rFonts w:ascii="Segoe UI"/>
                        <w:color w:val="123246"/>
                        <w:spacing w:val="40"/>
                        <w:w w:val="105"/>
                        <w:sz w:val="8"/>
                      </w:rPr>
                      <w:t> </w:t>
                    </w:r>
                    <w:r>
                      <w:rPr>
                        <w:rFonts w:ascii="Segoe UI"/>
                        <w:color w:val="123246"/>
                        <w:spacing w:val="-2"/>
                        <w:w w:val="105"/>
                        <w:sz w:val="8"/>
                      </w:rPr>
                      <w:t>Browser</w:t>
                    </w:r>
                  </w:p>
                </w:txbxContent>
              </v:textbox>
              <w10:wrap type="none"/>
            </v:shape>
            <v:shape style="position:absolute;left:2651;top:3252;width:831;height:166" type="#_x0000_t202" id="docshape353" filled="false" stroked="false">
              <v:textbox inset="0,0,0,0">
                <w:txbxContent>
                  <w:p>
                    <w:pPr>
                      <w:spacing w:line="225" w:lineRule="auto" w:before="4"/>
                      <w:ind w:left="0" w:right="0" w:firstLine="0"/>
                      <w:jc w:val="left"/>
                      <w:rPr>
                        <w:rFonts w:ascii="Segoe UI"/>
                        <w:sz w:val="8"/>
                      </w:rPr>
                    </w:pPr>
                    <w:r>
                      <w:rPr>
                        <w:rFonts w:ascii="Segoe UI"/>
                        <w:color w:val="123246"/>
                        <w:spacing w:val="-12"/>
                        <w:position w:val="-5"/>
                        <w:sz w:val="8"/>
                      </w:rPr>
                      <w:t>Web</w:t>
                    </w:r>
                    <w:r>
                      <w:rPr>
                        <w:rFonts w:ascii="Segoe UI"/>
                        <w:color w:val="123246"/>
                        <w:spacing w:val="11"/>
                        <w:position w:val="-5"/>
                        <w:sz w:val="8"/>
                      </w:rPr>
                      <w:t> </w:t>
                    </w:r>
                    <w:r>
                      <w:rPr>
                        <w:rFonts w:ascii="Segoe UI"/>
                        <w:color w:val="123246"/>
                        <w:spacing w:val="-12"/>
                        <w:position w:val="-5"/>
                        <w:sz w:val="8"/>
                      </w:rPr>
                      <w:t>Br</w:t>
                    </w:r>
                    <w:r>
                      <w:rPr>
                        <w:rFonts w:ascii="Segoe UI"/>
                        <w:color w:val="123246"/>
                        <w:spacing w:val="-12"/>
                        <w:sz w:val="8"/>
                      </w:rPr>
                      <w:t>H</w:t>
                    </w:r>
                    <w:r>
                      <w:rPr>
                        <w:rFonts w:ascii="Segoe UI"/>
                        <w:color w:val="123246"/>
                        <w:spacing w:val="-12"/>
                        <w:position w:val="-5"/>
                        <w:sz w:val="8"/>
                      </w:rPr>
                      <w:t>o</w:t>
                    </w:r>
                    <w:r>
                      <w:rPr>
                        <w:rFonts w:ascii="Segoe UI"/>
                        <w:color w:val="123246"/>
                        <w:spacing w:val="-12"/>
                        <w:sz w:val="8"/>
                      </w:rPr>
                      <w:t>T</w:t>
                    </w:r>
                    <w:r>
                      <w:rPr>
                        <w:rFonts w:ascii="Segoe UI"/>
                        <w:color w:val="123246"/>
                        <w:spacing w:val="-12"/>
                        <w:position w:val="-5"/>
                        <w:sz w:val="8"/>
                      </w:rPr>
                      <w:t>w</w:t>
                    </w:r>
                    <w:r>
                      <w:rPr>
                        <w:rFonts w:ascii="Segoe UI"/>
                        <w:color w:val="123246"/>
                        <w:spacing w:val="-12"/>
                        <w:sz w:val="8"/>
                      </w:rPr>
                      <w:t>T</w:t>
                    </w:r>
                    <w:r>
                      <w:rPr>
                        <w:rFonts w:ascii="Segoe UI"/>
                        <w:color w:val="123246"/>
                        <w:spacing w:val="-12"/>
                        <w:position w:val="-5"/>
                        <w:sz w:val="8"/>
                      </w:rPr>
                      <w:t>s</w:t>
                    </w:r>
                    <w:r>
                      <w:rPr>
                        <w:rFonts w:ascii="Segoe UI"/>
                        <w:color w:val="123246"/>
                        <w:spacing w:val="-12"/>
                        <w:sz w:val="8"/>
                      </w:rPr>
                      <w:t>P</w:t>
                    </w:r>
                    <w:r>
                      <w:rPr>
                        <w:rFonts w:ascii="Segoe UI"/>
                        <w:color w:val="123246"/>
                        <w:spacing w:val="-12"/>
                        <w:position w:val="-5"/>
                        <w:sz w:val="8"/>
                      </w:rPr>
                      <w:t>er</w:t>
                    </w:r>
                    <w:r>
                      <w:rPr>
                        <w:rFonts w:ascii="Segoe UI"/>
                        <w:color w:val="123246"/>
                        <w:spacing w:val="-12"/>
                        <w:sz w:val="8"/>
                      </w:rPr>
                      <w:t>over</w:t>
                    </w:r>
                    <w:r>
                      <w:rPr>
                        <w:rFonts w:ascii="Segoe UI"/>
                        <w:color w:val="123246"/>
                        <w:spacing w:val="13"/>
                        <w:sz w:val="8"/>
                      </w:rPr>
                      <w:t> </w:t>
                    </w:r>
                    <w:r>
                      <w:rPr>
                        <w:rFonts w:ascii="Segoe UI"/>
                        <w:color w:val="123246"/>
                        <w:spacing w:val="-12"/>
                        <w:sz w:val="8"/>
                      </w:rPr>
                      <w:t>LAN</w:t>
                    </w:r>
                  </w:p>
                </w:txbxContent>
              </v:textbox>
              <w10:wrap type="none"/>
            </v:shape>
            <v:shape style="position:absolute;left:4265;top:3252;width:578;height:111" type="#_x0000_t202" id="docshape354" filled="false" stroked="false">
              <v:textbox inset="0,0,0,0">
                <w:txbxContent>
                  <w:p>
                    <w:pPr>
                      <w:spacing w:before="3"/>
                      <w:ind w:left="0" w:right="0" w:firstLine="0"/>
                      <w:jc w:val="left"/>
                      <w:rPr>
                        <w:rFonts w:ascii="Segoe UI"/>
                        <w:sz w:val="8"/>
                      </w:rPr>
                    </w:pPr>
                    <w:r>
                      <w:rPr>
                        <w:rFonts w:ascii="Segoe UI"/>
                        <w:color w:val="123246"/>
                        <w:w w:val="105"/>
                        <w:sz w:val="8"/>
                      </w:rPr>
                      <w:t>HTTP</w:t>
                    </w:r>
                    <w:r>
                      <w:rPr>
                        <w:rFonts w:ascii="Segoe UI"/>
                        <w:color w:val="123246"/>
                        <w:spacing w:val="-4"/>
                        <w:w w:val="105"/>
                        <w:sz w:val="8"/>
                      </w:rPr>
                      <w:t> </w:t>
                    </w:r>
                    <w:r>
                      <w:rPr>
                        <w:rFonts w:ascii="Segoe UI"/>
                        <w:color w:val="123246"/>
                        <w:w w:val="105"/>
                        <w:sz w:val="8"/>
                      </w:rPr>
                      <w:t>over</w:t>
                    </w:r>
                    <w:r>
                      <w:rPr>
                        <w:rFonts w:ascii="Segoe UI"/>
                        <w:color w:val="123246"/>
                        <w:spacing w:val="-4"/>
                        <w:w w:val="105"/>
                        <w:sz w:val="8"/>
                      </w:rPr>
                      <w:t> </w:t>
                    </w:r>
                    <w:r>
                      <w:rPr>
                        <w:rFonts w:ascii="Segoe UI"/>
                        <w:color w:val="123246"/>
                        <w:spacing w:val="-5"/>
                        <w:w w:val="105"/>
                        <w:sz w:val="8"/>
                      </w:rPr>
                      <w:t>LAN</w:t>
                    </w:r>
                  </w:p>
                </w:txbxContent>
              </v:textbox>
              <w10:wrap type="none"/>
            </v:shape>
            <v:shape style="position:absolute;left:5483;top:3252;width:578;height:111" type="#_x0000_t202" id="docshape355" filled="false" stroked="false">
              <v:textbox inset="0,0,0,0">
                <w:txbxContent>
                  <w:p>
                    <w:pPr>
                      <w:spacing w:before="3"/>
                      <w:ind w:left="0" w:right="0" w:firstLine="0"/>
                      <w:jc w:val="left"/>
                      <w:rPr>
                        <w:rFonts w:ascii="Segoe UI"/>
                        <w:sz w:val="8"/>
                      </w:rPr>
                    </w:pPr>
                    <w:r>
                      <w:rPr>
                        <w:rFonts w:ascii="Segoe UI"/>
                        <w:color w:val="123246"/>
                        <w:w w:val="105"/>
                        <w:sz w:val="8"/>
                      </w:rPr>
                      <w:t>HTTP</w:t>
                    </w:r>
                    <w:r>
                      <w:rPr>
                        <w:rFonts w:ascii="Segoe UI"/>
                        <w:color w:val="123246"/>
                        <w:spacing w:val="-4"/>
                        <w:w w:val="105"/>
                        <w:sz w:val="8"/>
                      </w:rPr>
                      <w:t> </w:t>
                    </w:r>
                    <w:r>
                      <w:rPr>
                        <w:rFonts w:ascii="Segoe UI"/>
                        <w:color w:val="123246"/>
                        <w:w w:val="105"/>
                        <w:sz w:val="8"/>
                      </w:rPr>
                      <w:t>over</w:t>
                    </w:r>
                    <w:r>
                      <w:rPr>
                        <w:rFonts w:ascii="Segoe UI"/>
                        <w:color w:val="123246"/>
                        <w:spacing w:val="-4"/>
                        <w:w w:val="105"/>
                        <w:sz w:val="8"/>
                      </w:rPr>
                      <w:t> </w:t>
                    </w:r>
                    <w:r>
                      <w:rPr>
                        <w:rFonts w:ascii="Segoe UI"/>
                        <w:color w:val="123246"/>
                        <w:spacing w:val="-5"/>
                        <w:w w:val="105"/>
                        <w:sz w:val="8"/>
                      </w:rPr>
                      <w:t>LAN</w:t>
                    </w:r>
                  </w:p>
                </w:txbxContent>
              </v:textbox>
              <w10:wrap type="none"/>
            </v:shape>
            <v:shape style="position:absolute;left:6757;top:3252;width:578;height:111" type="#_x0000_t202" id="docshape356" filled="false" stroked="false">
              <v:textbox inset="0,0,0,0">
                <w:txbxContent>
                  <w:p>
                    <w:pPr>
                      <w:spacing w:before="3"/>
                      <w:ind w:left="0" w:right="0" w:firstLine="0"/>
                      <w:jc w:val="left"/>
                      <w:rPr>
                        <w:rFonts w:ascii="Segoe UI"/>
                        <w:sz w:val="8"/>
                      </w:rPr>
                    </w:pPr>
                    <w:r>
                      <w:rPr>
                        <w:rFonts w:ascii="Segoe UI"/>
                        <w:color w:val="123246"/>
                        <w:w w:val="105"/>
                        <w:sz w:val="8"/>
                      </w:rPr>
                      <w:t>HTTP</w:t>
                    </w:r>
                    <w:r>
                      <w:rPr>
                        <w:rFonts w:ascii="Segoe UI"/>
                        <w:color w:val="123246"/>
                        <w:spacing w:val="-4"/>
                        <w:w w:val="105"/>
                        <w:sz w:val="8"/>
                      </w:rPr>
                      <w:t> </w:t>
                    </w:r>
                    <w:r>
                      <w:rPr>
                        <w:rFonts w:ascii="Segoe UI"/>
                        <w:color w:val="123246"/>
                        <w:w w:val="105"/>
                        <w:sz w:val="8"/>
                      </w:rPr>
                      <w:t>over</w:t>
                    </w:r>
                    <w:r>
                      <w:rPr>
                        <w:rFonts w:ascii="Segoe UI"/>
                        <w:color w:val="123246"/>
                        <w:spacing w:val="-4"/>
                        <w:w w:val="105"/>
                        <w:sz w:val="8"/>
                      </w:rPr>
                      <w:t> </w:t>
                    </w:r>
                    <w:r>
                      <w:rPr>
                        <w:rFonts w:ascii="Segoe UI"/>
                        <w:color w:val="123246"/>
                        <w:spacing w:val="-5"/>
                        <w:w w:val="105"/>
                        <w:sz w:val="8"/>
                      </w:rPr>
                      <w:t>LAN</w:t>
                    </w:r>
                  </w:p>
                </w:txbxContent>
              </v:textbox>
              <w10:wrap type="none"/>
            </v:shape>
            <v:shape style="position:absolute;left:8075;top:3252;width:578;height:111" type="#_x0000_t202" id="docshape357" filled="false" stroked="false">
              <v:textbox inset="0,0,0,0">
                <w:txbxContent>
                  <w:p>
                    <w:pPr>
                      <w:spacing w:before="3"/>
                      <w:ind w:left="0" w:right="0" w:firstLine="0"/>
                      <w:jc w:val="left"/>
                      <w:rPr>
                        <w:rFonts w:ascii="Segoe UI"/>
                        <w:sz w:val="8"/>
                      </w:rPr>
                    </w:pPr>
                    <w:r>
                      <w:rPr>
                        <w:rFonts w:ascii="Segoe UI"/>
                        <w:color w:val="123246"/>
                        <w:w w:val="105"/>
                        <w:sz w:val="8"/>
                      </w:rPr>
                      <w:t>HTTP</w:t>
                    </w:r>
                    <w:r>
                      <w:rPr>
                        <w:rFonts w:ascii="Segoe UI"/>
                        <w:color w:val="123246"/>
                        <w:spacing w:val="-4"/>
                        <w:w w:val="105"/>
                        <w:sz w:val="8"/>
                      </w:rPr>
                      <w:t> </w:t>
                    </w:r>
                    <w:r>
                      <w:rPr>
                        <w:rFonts w:ascii="Segoe UI"/>
                        <w:color w:val="123246"/>
                        <w:w w:val="105"/>
                        <w:sz w:val="8"/>
                      </w:rPr>
                      <w:t>over</w:t>
                    </w:r>
                    <w:r>
                      <w:rPr>
                        <w:rFonts w:ascii="Segoe UI"/>
                        <w:color w:val="123246"/>
                        <w:spacing w:val="-4"/>
                        <w:w w:val="105"/>
                        <w:sz w:val="8"/>
                      </w:rPr>
                      <w:t> </w:t>
                    </w:r>
                    <w:r>
                      <w:rPr>
                        <w:rFonts w:ascii="Segoe UI"/>
                        <w:color w:val="123246"/>
                        <w:spacing w:val="-5"/>
                        <w:w w:val="105"/>
                        <w:sz w:val="8"/>
                      </w:rPr>
                      <w:t>LAN</w:t>
                    </w:r>
                  </w:p>
                </w:txbxContent>
              </v:textbox>
              <w10:wrap type="none"/>
            </v:shape>
            <v:shape style="position:absolute;left:747;top:1630;width:956;height:441" type="#_x0000_t202" id="docshape358" filled="true" fillcolor="#e7f7f6" stroked="true" strokeweight=".319262pt" strokecolor="#0e8f94">
              <v:textbox inset="0,0,0,0">
                <w:txbxContent>
                  <w:p>
                    <w:pPr>
                      <w:spacing w:line="240" w:lineRule="auto" w:before="8"/>
                      <w:rPr>
                        <w:rFonts w:ascii="Segoe UI"/>
                        <w:b/>
                        <w:color w:val="000000"/>
                        <w:sz w:val="7"/>
                      </w:rPr>
                    </w:pPr>
                  </w:p>
                  <w:p>
                    <w:pPr>
                      <w:spacing w:line="288" w:lineRule="auto" w:before="1"/>
                      <w:ind w:left="188" w:right="0" w:firstLine="0"/>
                      <w:jc w:val="left"/>
                      <w:rPr>
                        <w:rFonts w:ascii="Segoe UI"/>
                        <w:color w:val="000000"/>
                        <w:sz w:val="8"/>
                      </w:rPr>
                    </w:pPr>
                    <w:r>
                      <w:rPr>
                        <w:rFonts w:ascii="Segoe UI"/>
                        <w:color w:val="123246"/>
                        <w:spacing w:val="-2"/>
                        <w:w w:val="105"/>
                        <w:sz w:val="8"/>
                      </w:rPr>
                      <w:t>Meta</w:t>
                    </w:r>
                    <w:r>
                      <w:rPr>
                        <w:rFonts w:ascii="Segoe UI"/>
                        <w:color w:val="123246"/>
                        <w:spacing w:val="-4"/>
                        <w:w w:val="105"/>
                        <w:sz w:val="8"/>
                      </w:rPr>
                      <w:t> </w:t>
                    </w:r>
                    <w:r>
                      <w:rPr>
                        <w:rFonts w:ascii="Segoe UI"/>
                        <w:color w:val="123246"/>
                        <w:spacing w:val="-2"/>
                        <w:w w:val="105"/>
                        <w:sz w:val="8"/>
                      </w:rPr>
                      <w:t>Cloud</w:t>
                    </w:r>
                    <w:r>
                      <w:rPr>
                        <w:rFonts w:ascii="Segoe UI"/>
                        <w:color w:val="123246"/>
                        <w:spacing w:val="-4"/>
                        <w:w w:val="105"/>
                        <w:sz w:val="8"/>
                      </w:rPr>
                      <w:t> </w:t>
                    </w:r>
                    <w:r>
                      <w:rPr>
                        <w:rFonts w:ascii="Segoe UI"/>
                        <w:color w:val="123246"/>
                        <w:spacing w:val="-2"/>
                        <w:w w:val="105"/>
                        <w:sz w:val="8"/>
                      </w:rPr>
                      <w:t>API</w:t>
                    </w:r>
                    <w:r>
                      <w:rPr>
                        <w:rFonts w:ascii="Segoe UI"/>
                        <w:color w:val="123246"/>
                        <w:spacing w:val="40"/>
                        <w:w w:val="105"/>
                        <w:sz w:val="8"/>
                      </w:rPr>
                      <w:t> </w:t>
                    </w:r>
                    <w:r>
                      <w:rPr>
                        <w:rFonts w:ascii="Segoe UI"/>
                        <w:color w:val="123246"/>
                        <w:spacing w:val="-2"/>
                        <w:w w:val="105"/>
                        <w:sz w:val="8"/>
                      </w:rPr>
                      <w:t>WhatsApp</w:t>
                    </w:r>
                  </w:p>
                </w:txbxContent>
              </v:textbox>
              <v:fill type="solid"/>
              <v:stroke dashstyle="solid"/>
              <w10:wrap type="none"/>
            </v:shape>
            <v:shape style="position:absolute;left:6329;top:4175;width:955;height:317" type="#_x0000_t202" id="docshape359" filled="true" fillcolor="#e7f7f6" stroked="true" strokeweight=".319262pt" strokecolor="#0e8f94">
              <v:textbox inset="0,0,0,0">
                <w:txbxContent>
                  <w:p>
                    <w:pPr>
                      <w:spacing w:line="240" w:lineRule="auto" w:before="8"/>
                      <w:rPr>
                        <w:rFonts w:ascii="Segoe UI"/>
                        <w:b/>
                        <w:color w:val="000000"/>
                        <w:sz w:val="7"/>
                      </w:rPr>
                    </w:pPr>
                  </w:p>
                  <w:p>
                    <w:pPr>
                      <w:spacing w:before="1"/>
                      <w:ind w:left="188" w:right="0" w:firstLine="0"/>
                      <w:jc w:val="left"/>
                      <w:rPr>
                        <w:rFonts w:ascii="Segoe UI"/>
                        <w:color w:val="000000"/>
                        <w:sz w:val="8"/>
                      </w:rPr>
                    </w:pPr>
                    <w:r>
                      <w:rPr>
                        <w:rFonts w:ascii="Segoe UI"/>
                        <w:color w:val="123246"/>
                        <w:sz w:val="8"/>
                      </w:rPr>
                      <w:t>Network</w:t>
                    </w:r>
                    <w:r>
                      <w:rPr>
                        <w:rFonts w:ascii="Segoe UI"/>
                        <w:color w:val="123246"/>
                        <w:spacing w:val="7"/>
                        <w:sz w:val="8"/>
                      </w:rPr>
                      <w:t> </w:t>
                    </w:r>
                    <w:r>
                      <w:rPr>
                        <w:rFonts w:ascii="Segoe UI"/>
                        <w:color w:val="123246"/>
                        <w:spacing w:val="-2"/>
                        <w:sz w:val="8"/>
                      </w:rPr>
                      <w:t>Switch</w:t>
                    </w:r>
                  </w:p>
                </w:txbxContent>
              </v:textbox>
              <v:fill type="solid"/>
              <v:stroke dashstyle="solid"/>
              <w10:wrap type="none"/>
            </v:shape>
            <v:shape style="position:absolute;left:4677;top:3492;width:952;height:441" type="#_x0000_t202" id="docshape360" filled="false" stroked="true" strokeweight=".319262pt" strokecolor="#0e8f94">
              <v:textbox inset="0,0,0,0">
                <w:txbxContent>
                  <w:p>
                    <w:pPr>
                      <w:spacing w:line="240" w:lineRule="auto" w:before="8"/>
                      <w:rPr>
                        <w:rFonts w:ascii="Segoe UI"/>
                        <w:b/>
                        <w:sz w:val="7"/>
                      </w:rPr>
                    </w:pPr>
                  </w:p>
                  <w:p>
                    <w:pPr>
                      <w:spacing w:line="288" w:lineRule="auto" w:before="1"/>
                      <w:ind w:left="188" w:right="75" w:firstLine="0"/>
                      <w:jc w:val="left"/>
                      <w:rPr>
                        <w:rFonts w:ascii="Segoe UI"/>
                        <w:sz w:val="8"/>
                      </w:rPr>
                    </w:pPr>
                    <w:r>
                      <w:rPr>
                        <w:rFonts w:ascii="Segoe UI"/>
                        <w:color w:val="123246"/>
                        <w:spacing w:val="-2"/>
                        <w:w w:val="105"/>
                        <w:sz w:val="8"/>
                      </w:rPr>
                      <w:t>Hospital</w:t>
                    </w:r>
                    <w:r>
                      <w:rPr>
                        <w:rFonts w:ascii="Segoe UI"/>
                        <w:color w:val="123246"/>
                        <w:spacing w:val="-4"/>
                        <w:w w:val="105"/>
                        <w:sz w:val="8"/>
                      </w:rPr>
                      <w:t> </w:t>
                    </w:r>
                    <w:r>
                      <w:rPr>
                        <w:rFonts w:ascii="Segoe UI"/>
                        <w:color w:val="123246"/>
                        <w:spacing w:val="-2"/>
                        <w:w w:val="105"/>
                        <w:sz w:val="8"/>
                      </w:rPr>
                      <w:t>Router</w:t>
                    </w:r>
                    <w:r>
                      <w:rPr>
                        <w:rFonts w:ascii="Segoe UI"/>
                        <w:color w:val="123246"/>
                        <w:spacing w:val="40"/>
                        <w:w w:val="105"/>
                        <w:sz w:val="8"/>
                      </w:rPr>
                      <w:t> </w:t>
                    </w:r>
                    <w:r>
                      <w:rPr>
                        <w:rFonts w:ascii="Segoe UI"/>
                        <w:color w:val="123246"/>
                        <w:w w:val="105"/>
                        <w:sz w:val="8"/>
                      </w:rPr>
                      <w:t>LAN / WiFi</w:t>
                    </w:r>
                  </w:p>
                </w:txbxContent>
              </v:textbox>
              <v:stroke dashstyle="solid"/>
              <w10:wrap type="none"/>
            </v:shape>
            <v:shape style="position:absolute;left:7799;top:2500;width:1111;height:441" type="#_x0000_t202" id="docshape361" filled="true" fillcolor="#e7f7f6" stroked="true" strokeweight=".319262pt" strokecolor="#0e8f94">
              <v:textbox inset="0,0,0,0">
                <w:txbxContent>
                  <w:p>
                    <w:pPr>
                      <w:spacing w:line="240" w:lineRule="auto" w:before="8"/>
                      <w:rPr>
                        <w:rFonts w:ascii="Segoe UI"/>
                        <w:b/>
                        <w:color w:val="000000"/>
                        <w:sz w:val="7"/>
                      </w:rPr>
                    </w:pPr>
                  </w:p>
                  <w:p>
                    <w:pPr>
                      <w:spacing w:line="288" w:lineRule="auto" w:before="1"/>
                      <w:ind w:left="188" w:right="0" w:firstLine="0"/>
                      <w:jc w:val="left"/>
                      <w:rPr>
                        <w:rFonts w:ascii="Segoe UI"/>
                        <w:color w:val="000000"/>
                        <w:sz w:val="8"/>
                      </w:rPr>
                    </w:pPr>
                    <w:r>
                      <w:rPr>
                        <w:rFonts w:ascii="Segoe UI"/>
                        <w:color w:val="123246"/>
                        <w:spacing w:val="-2"/>
                        <w:w w:val="105"/>
                        <w:sz w:val="8"/>
                      </w:rPr>
                      <w:t>Department</w:t>
                    </w:r>
                    <w:r>
                      <w:rPr>
                        <w:rFonts w:ascii="Segoe UI"/>
                        <w:color w:val="123246"/>
                        <w:spacing w:val="-4"/>
                        <w:w w:val="105"/>
                        <w:sz w:val="8"/>
                      </w:rPr>
                      <w:t> </w:t>
                    </w:r>
                    <w:r>
                      <w:rPr>
                        <w:rFonts w:ascii="Segoe UI"/>
                        <w:color w:val="123246"/>
                        <w:spacing w:val="-2"/>
                        <w:w w:val="105"/>
                        <w:sz w:val="8"/>
                      </w:rPr>
                      <w:t>Display</w:t>
                    </w:r>
                    <w:r>
                      <w:rPr>
                        <w:rFonts w:ascii="Segoe UI"/>
                        <w:color w:val="123246"/>
                        <w:spacing w:val="40"/>
                        <w:w w:val="105"/>
                        <w:sz w:val="8"/>
                      </w:rPr>
                      <w:t> </w:t>
                    </w:r>
                    <w:r>
                      <w:rPr>
                        <w:rFonts w:ascii="Segoe UI"/>
                        <w:color w:val="123246"/>
                        <w:w w:val="105"/>
                        <w:sz w:val="8"/>
                      </w:rPr>
                      <w:t>Department Board</w:t>
                    </w:r>
                  </w:p>
                </w:txbxContent>
              </v:textbox>
              <v:fill type="solid"/>
              <v:stroke dashstyle="solid"/>
              <w10:wrap type="none"/>
            </v:shape>
            <v:shape style="position:absolute;left:6465;top:2500;width:1143;height:441" type="#_x0000_t202" id="docshape362" filled="true" fillcolor="#e7f7f6" stroked="true" strokeweight=".319262pt" strokecolor="#0e8f94">
              <v:textbox inset="0,0,0,0">
                <w:txbxContent>
                  <w:p>
                    <w:pPr>
                      <w:spacing w:line="240" w:lineRule="auto" w:before="8"/>
                      <w:rPr>
                        <w:rFonts w:ascii="Segoe UI"/>
                        <w:b/>
                        <w:color w:val="000000"/>
                        <w:sz w:val="7"/>
                      </w:rPr>
                    </w:pPr>
                  </w:p>
                  <w:p>
                    <w:pPr>
                      <w:spacing w:line="288" w:lineRule="auto" w:before="1"/>
                      <w:ind w:left="188" w:right="17" w:firstLine="0"/>
                      <w:jc w:val="left"/>
                      <w:rPr>
                        <w:rFonts w:ascii="Segoe UI"/>
                        <w:color w:val="000000"/>
                        <w:sz w:val="8"/>
                      </w:rPr>
                    </w:pPr>
                    <w:r>
                      <w:rPr>
                        <w:rFonts w:ascii="Segoe UI"/>
                        <w:color w:val="123246"/>
                        <w:spacing w:val="-2"/>
                        <w:w w:val="105"/>
                        <w:sz w:val="8"/>
                      </w:rPr>
                      <w:t>Waiting</w:t>
                    </w:r>
                    <w:r>
                      <w:rPr>
                        <w:rFonts w:ascii="Segoe UI"/>
                        <w:color w:val="123246"/>
                        <w:spacing w:val="-4"/>
                        <w:w w:val="105"/>
                        <w:sz w:val="8"/>
                      </w:rPr>
                      <w:t> </w:t>
                    </w:r>
                    <w:r>
                      <w:rPr>
                        <w:rFonts w:ascii="Segoe UI"/>
                        <w:color w:val="123246"/>
                        <w:spacing w:val="-2"/>
                        <w:w w:val="105"/>
                        <w:sz w:val="8"/>
                      </w:rPr>
                      <w:t>Area</w:t>
                    </w:r>
                    <w:r>
                      <w:rPr>
                        <w:rFonts w:ascii="Segoe UI"/>
                        <w:color w:val="123246"/>
                        <w:spacing w:val="-4"/>
                        <w:w w:val="105"/>
                        <w:sz w:val="8"/>
                      </w:rPr>
                      <w:t> </w:t>
                    </w:r>
                    <w:r>
                      <w:rPr>
                        <w:rFonts w:ascii="Segoe UI"/>
                        <w:color w:val="123246"/>
                        <w:spacing w:val="-2"/>
                        <w:w w:val="105"/>
                        <w:sz w:val="8"/>
                      </w:rPr>
                      <w:t>Display</w:t>
                    </w:r>
                    <w:r>
                      <w:rPr>
                        <w:rFonts w:ascii="Segoe UI"/>
                        <w:color w:val="123246"/>
                        <w:spacing w:val="40"/>
                        <w:w w:val="105"/>
                        <w:sz w:val="8"/>
                      </w:rPr>
                      <w:t> </w:t>
                    </w:r>
                    <w:r>
                      <w:rPr>
                        <w:rFonts w:ascii="Segoe UI"/>
                        <w:color w:val="123246"/>
                        <w:w w:val="105"/>
                        <w:sz w:val="8"/>
                      </w:rPr>
                      <w:t>Public</w:t>
                    </w:r>
                    <w:r>
                      <w:rPr>
                        <w:rFonts w:ascii="Segoe UI"/>
                        <w:color w:val="123246"/>
                        <w:spacing w:val="-6"/>
                        <w:w w:val="105"/>
                        <w:sz w:val="8"/>
                      </w:rPr>
                      <w:t> </w:t>
                    </w:r>
                    <w:r>
                      <w:rPr>
                        <w:rFonts w:ascii="Segoe UI"/>
                        <w:color w:val="123246"/>
                        <w:w w:val="105"/>
                        <w:sz w:val="8"/>
                      </w:rPr>
                      <w:t>Queue</w:t>
                    </w:r>
                    <w:r>
                      <w:rPr>
                        <w:rFonts w:ascii="Segoe UI"/>
                        <w:color w:val="123246"/>
                        <w:spacing w:val="-6"/>
                        <w:w w:val="105"/>
                        <w:sz w:val="8"/>
                      </w:rPr>
                      <w:t> </w:t>
                    </w:r>
                    <w:r>
                      <w:rPr>
                        <w:rFonts w:ascii="Segoe UI"/>
                        <w:color w:val="123246"/>
                        <w:spacing w:val="-4"/>
                        <w:w w:val="105"/>
                        <w:sz w:val="8"/>
                      </w:rPr>
                      <w:t>Board</w:t>
                    </w:r>
                  </w:p>
                </w:txbxContent>
              </v:textbox>
              <v:fill type="solid"/>
              <v:stroke dashstyle="solid"/>
              <w10:wrap type="none"/>
            </v:shape>
            <v:shape style="position:absolute;left:5249;top:2500;width:1025;height:441" type="#_x0000_t202" id="docshape363" filled="true" fillcolor="#e7f7f6" stroked="true" strokeweight=".319262pt" strokecolor="#0e8f94">
              <v:textbox inset="0,0,0,0">
                <w:txbxContent>
                  <w:p>
                    <w:pPr>
                      <w:spacing w:line="240" w:lineRule="auto" w:before="8"/>
                      <w:rPr>
                        <w:rFonts w:ascii="Segoe UI"/>
                        <w:b/>
                        <w:color w:val="000000"/>
                        <w:sz w:val="7"/>
                      </w:rPr>
                    </w:pPr>
                  </w:p>
                  <w:p>
                    <w:pPr>
                      <w:spacing w:line="288" w:lineRule="auto" w:before="1"/>
                      <w:ind w:left="188" w:right="23" w:firstLine="0"/>
                      <w:jc w:val="left"/>
                      <w:rPr>
                        <w:rFonts w:ascii="Segoe UI"/>
                        <w:color w:val="000000"/>
                        <w:sz w:val="8"/>
                      </w:rPr>
                    </w:pPr>
                    <w:r>
                      <w:rPr>
                        <w:rFonts w:ascii="Segoe UI"/>
                        <w:color w:val="123246"/>
                        <w:spacing w:val="-2"/>
                        <w:w w:val="105"/>
                        <w:sz w:val="8"/>
                      </w:rPr>
                      <w:t>Self-Service</w:t>
                    </w:r>
                    <w:r>
                      <w:rPr>
                        <w:rFonts w:ascii="Segoe UI"/>
                        <w:color w:val="123246"/>
                        <w:spacing w:val="-4"/>
                        <w:w w:val="105"/>
                        <w:sz w:val="8"/>
                      </w:rPr>
                      <w:t> </w:t>
                    </w:r>
                    <w:r>
                      <w:rPr>
                        <w:rFonts w:ascii="Segoe UI"/>
                        <w:color w:val="123246"/>
                        <w:spacing w:val="-2"/>
                        <w:w w:val="105"/>
                        <w:sz w:val="8"/>
                      </w:rPr>
                      <w:t>Kiosk</w:t>
                    </w:r>
                    <w:r>
                      <w:rPr>
                        <w:rFonts w:ascii="Segoe UI"/>
                        <w:color w:val="123246"/>
                        <w:spacing w:val="40"/>
                        <w:w w:val="105"/>
                        <w:sz w:val="8"/>
                      </w:rPr>
                      <w:t> </w:t>
                    </w:r>
                    <w:r>
                      <w:rPr>
                        <w:rFonts w:ascii="Segoe UI"/>
                        <w:color w:val="123246"/>
                        <w:spacing w:val="-2"/>
                        <w:w w:val="105"/>
                        <w:sz w:val="8"/>
                      </w:rPr>
                      <w:t>Tablet</w:t>
                    </w:r>
                  </w:p>
                </w:txbxContent>
              </v:textbox>
              <v:fill type="solid"/>
              <v:stroke dashstyle="solid"/>
              <w10:wrap type="none"/>
            </v:shape>
            <v:shape style="position:absolute;left:4029;top:2500;width:1030;height:441" type="#_x0000_t202" id="docshape364" filled="true" fillcolor="#e7f7f6" stroked="true" strokeweight=".319262pt" strokecolor="#0e8f94">
              <v:textbox inset="0,0,0,0">
                <w:txbxContent>
                  <w:p>
                    <w:pPr>
                      <w:spacing w:line="240" w:lineRule="auto" w:before="8"/>
                      <w:rPr>
                        <w:rFonts w:ascii="Segoe UI"/>
                        <w:b/>
                        <w:color w:val="000000"/>
                        <w:sz w:val="7"/>
                      </w:rPr>
                    </w:pPr>
                  </w:p>
                  <w:p>
                    <w:pPr>
                      <w:spacing w:line="288" w:lineRule="auto" w:before="1"/>
                      <w:ind w:left="188" w:right="179" w:firstLine="0"/>
                      <w:jc w:val="left"/>
                      <w:rPr>
                        <w:rFonts w:ascii="Segoe UI"/>
                        <w:color w:val="000000"/>
                        <w:sz w:val="8"/>
                      </w:rPr>
                    </w:pPr>
                    <w:r>
                      <w:rPr>
                        <w:rFonts w:ascii="Segoe UI"/>
                        <w:color w:val="123246"/>
                        <w:w w:val="105"/>
                        <w:sz w:val="8"/>
                      </w:rPr>
                      <w:t>Staff</w:t>
                    </w:r>
                    <w:r>
                      <w:rPr>
                        <w:rFonts w:ascii="Segoe UI"/>
                        <w:color w:val="123246"/>
                        <w:spacing w:val="-6"/>
                        <w:w w:val="105"/>
                        <w:sz w:val="8"/>
                      </w:rPr>
                      <w:t> </w:t>
                    </w:r>
                    <w:r>
                      <w:rPr>
                        <w:rFonts w:ascii="Segoe UI"/>
                        <w:color w:val="123246"/>
                        <w:w w:val="105"/>
                        <w:sz w:val="8"/>
                      </w:rPr>
                      <w:t>Workstation</w:t>
                    </w:r>
                    <w:r>
                      <w:rPr>
                        <w:rFonts w:ascii="Segoe UI"/>
                        <w:color w:val="123246"/>
                        <w:spacing w:val="40"/>
                        <w:w w:val="105"/>
                        <w:sz w:val="8"/>
                      </w:rPr>
                      <w:t> </w:t>
                    </w:r>
                    <w:r>
                      <w:rPr>
                        <w:rFonts w:ascii="Segoe UI"/>
                        <w:color w:val="123246"/>
                        <w:w w:val="105"/>
                        <w:sz w:val="8"/>
                      </w:rPr>
                      <w:t>Admin</w:t>
                    </w:r>
                    <w:r>
                      <w:rPr>
                        <w:rFonts w:ascii="Segoe UI"/>
                        <w:color w:val="123246"/>
                        <w:spacing w:val="-6"/>
                        <w:w w:val="105"/>
                        <w:sz w:val="8"/>
                      </w:rPr>
                      <w:t> </w:t>
                    </w:r>
                    <w:r>
                      <w:rPr>
                        <w:rFonts w:ascii="Segoe UI"/>
                        <w:color w:val="123246"/>
                        <w:w w:val="105"/>
                        <w:sz w:val="8"/>
                      </w:rPr>
                      <w:t>/</w:t>
                    </w:r>
                    <w:r>
                      <w:rPr>
                        <w:rFonts w:ascii="Segoe UI"/>
                        <w:color w:val="123246"/>
                        <w:spacing w:val="-4"/>
                        <w:w w:val="105"/>
                        <w:sz w:val="8"/>
                      </w:rPr>
                      <w:t> </w:t>
                    </w:r>
                    <w:r>
                      <w:rPr>
                        <w:rFonts w:ascii="Segoe UI"/>
                        <w:color w:val="123246"/>
                        <w:spacing w:val="-2"/>
                        <w:w w:val="105"/>
                        <w:sz w:val="8"/>
                      </w:rPr>
                      <w:t>Manager</w:t>
                    </w:r>
                  </w:p>
                </w:txbxContent>
              </v:textbox>
              <v:fill type="solid"/>
              <v:stroke dashstyle="solid"/>
              <w10:wrap type="none"/>
            </v:shape>
            <v:shape style="position:absolute;left:2528;top:2438;width:1309;height:566" type="#_x0000_t202" id="docshape365" filled="true" fillcolor="#e7f7f6" stroked="true" strokeweight=".319262pt" strokecolor="#0e8f94">
              <v:textbox inset="0,0,0,0">
                <w:txbxContent>
                  <w:p>
                    <w:pPr>
                      <w:spacing w:line="240" w:lineRule="auto" w:before="8"/>
                      <w:rPr>
                        <w:rFonts w:ascii="Segoe UI"/>
                        <w:b/>
                        <w:color w:val="000000"/>
                        <w:sz w:val="7"/>
                      </w:rPr>
                    </w:pPr>
                  </w:p>
                  <w:p>
                    <w:pPr>
                      <w:spacing w:line="280" w:lineRule="auto" w:before="1"/>
                      <w:ind w:left="188" w:right="126" w:firstLine="0"/>
                      <w:jc w:val="left"/>
                      <w:rPr>
                        <w:rFonts w:ascii="Segoe UI"/>
                        <w:color w:val="000000"/>
                        <w:sz w:val="8"/>
                      </w:rPr>
                    </w:pPr>
                    <w:r>
                      <w:rPr>
                        <w:rFonts w:ascii="Segoe UI"/>
                        <w:color w:val="123246"/>
                        <w:w w:val="105"/>
                        <w:sz w:val="8"/>
                      </w:rPr>
                      <w:t>Staff</w:t>
                    </w:r>
                    <w:r>
                      <w:rPr>
                        <w:rFonts w:ascii="Segoe UI"/>
                        <w:color w:val="123246"/>
                        <w:spacing w:val="-6"/>
                        <w:w w:val="105"/>
                        <w:sz w:val="8"/>
                      </w:rPr>
                      <w:t> </w:t>
                    </w:r>
                    <w:r>
                      <w:rPr>
                        <w:rFonts w:ascii="Segoe UI"/>
                        <w:color w:val="123246"/>
                        <w:w w:val="105"/>
                        <w:sz w:val="8"/>
                      </w:rPr>
                      <w:t>Workstation</w:t>
                    </w:r>
                    <w:r>
                      <w:rPr>
                        <w:rFonts w:ascii="Segoe UI"/>
                        <w:color w:val="123246"/>
                        <w:spacing w:val="40"/>
                        <w:w w:val="105"/>
                        <w:sz w:val="8"/>
                      </w:rPr>
                      <w:t> </w:t>
                    </w:r>
                    <w:r>
                      <w:rPr>
                        <w:rFonts w:ascii="Segoe UI"/>
                        <w:color w:val="123246"/>
                        <w:w w:val="105"/>
                        <w:sz w:val="8"/>
                      </w:rPr>
                      <w:t>Reception</w:t>
                    </w:r>
                    <w:r>
                      <w:rPr>
                        <w:rFonts w:ascii="Segoe UI"/>
                        <w:color w:val="123246"/>
                        <w:spacing w:val="40"/>
                        <w:w w:val="105"/>
                        <w:sz w:val="8"/>
                      </w:rPr>
                      <w:t> </w:t>
                    </w:r>
                    <w:r>
                      <w:rPr>
                        <w:rFonts w:ascii="Segoe UI"/>
                        <w:color w:val="123246"/>
                        <w:w w:val="105"/>
                        <w:sz w:val="8"/>
                      </w:rPr>
                      <w:t>/</w:t>
                    </w:r>
                    <w:r>
                      <w:rPr>
                        <w:rFonts w:ascii="Segoe UI"/>
                        <w:color w:val="123246"/>
                        <w:spacing w:val="40"/>
                        <w:w w:val="105"/>
                        <w:sz w:val="8"/>
                      </w:rPr>
                      <w:t> </w:t>
                    </w:r>
                    <w:r>
                      <w:rPr>
                        <w:rFonts w:ascii="Segoe UI"/>
                        <w:color w:val="123246"/>
                        <w:w w:val="105"/>
                        <w:sz w:val="8"/>
                      </w:rPr>
                      <w:t>Triage</w:t>
                    </w:r>
                    <w:r>
                      <w:rPr>
                        <w:rFonts w:ascii="Segoe UI"/>
                        <w:color w:val="123246"/>
                        <w:spacing w:val="40"/>
                        <w:w w:val="105"/>
                        <w:sz w:val="8"/>
                      </w:rPr>
                      <w:t> </w:t>
                    </w:r>
                    <w:r>
                      <w:rPr>
                        <w:rFonts w:ascii="Segoe UI"/>
                        <w:color w:val="123246"/>
                        <w:w w:val="105"/>
                        <w:sz w:val="8"/>
                      </w:rPr>
                      <w:t>/</w:t>
                    </w:r>
                    <w:r>
                      <w:rPr>
                        <w:rFonts w:ascii="Segoe UI"/>
                        <w:color w:val="123246"/>
                        <w:spacing w:val="40"/>
                        <w:w w:val="105"/>
                        <w:sz w:val="8"/>
                      </w:rPr>
                      <w:t> </w:t>
                    </w:r>
                    <w:r>
                      <w:rPr>
                        <w:rFonts w:ascii="Segoe UI"/>
                        <w:color w:val="123246"/>
                        <w:spacing w:val="-2"/>
                        <w:w w:val="105"/>
                        <w:sz w:val="8"/>
                      </w:rPr>
                      <w:t>Clinician</w:t>
                    </w:r>
                  </w:p>
                </w:txbxContent>
              </v:textbox>
              <v:fill type="solid"/>
              <v:stroke dashstyle="solid"/>
              <w10:wrap type="none"/>
            </v:shape>
            <v:shape style="position:absolute;left:8286;top:577;width:1023;height:566" type="#_x0000_t202" id="docshape366" filled="true" fillcolor="#e7f7f6" stroked="true" strokeweight=".319262pt" strokecolor="#0e8f94">
              <v:textbox inset="0,0,0,0">
                <w:txbxContent>
                  <w:p>
                    <w:pPr>
                      <w:spacing w:line="240" w:lineRule="auto" w:before="8"/>
                      <w:rPr>
                        <w:rFonts w:ascii="Segoe UI"/>
                        <w:b/>
                        <w:color w:val="000000"/>
                        <w:sz w:val="7"/>
                      </w:rPr>
                    </w:pPr>
                  </w:p>
                  <w:p>
                    <w:pPr>
                      <w:spacing w:line="280" w:lineRule="auto" w:before="1"/>
                      <w:ind w:left="188" w:right="81" w:firstLine="0"/>
                      <w:jc w:val="left"/>
                      <w:rPr>
                        <w:rFonts w:ascii="Segoe UI"/>
                        <w:color w:val="000000"/>
                        <w:sz w:val="8"/>
                      </w:rPr>
                    </w:pPr>
                    <w:r>
                      <w:rPr>
                        <w:rFonts w:ascii="Segoe UI"/>
                        <w:color w:val="123246"/>
                        <w:w w:val="105"/>
                        <w:sz w:val="8"/>
                      </w:rPr>
                      <w:t>WaitLess</w:t>
                    </w:r>
                    <w:r>
                      <w:rPr>
                        <w:rFonts w:ascii="Segoe UI"/>
                        <w:color w:val="123246"/>
                        <w:spacing w:val="-6"/>
                        <w:w w:val="105"/>
                        <w:sz w:val="8"/>
                      </w:rPr>
                      <w:t> </w:t>
                    </w:r>
                    <w:r>
                      <w:rPr>
                        <w:rFonts w:ascii="Segoe UI"/>
                        <w:color w:val="123246"/>
                        <w:w w:val="105"/>
                        <w:sz w:val="8"/>
                      </w:rPr>
                      <w:t>Server</w:t>
                    </w:r>
                    <w:r>
                      <w:rPr>
                        <w:rFonts w:ascii="Segoe UI"/>
                        <w:color w:val="123246"/>
                        <w:spacing w:val="40"/>
                        <w:w w:val="105"/>
                        <w:sz w:val="8"/>
                      </w:rPr>
                      <w:t> </w:t>
                    </w:r>
                    <w:r>
                      <w:rPr>
                        <w:rFonts w:ascii="Segoe UI"/>
                        <w:color w:val="123246"/>
                        <w:spacing w:val="-2"/>
                        <w:w w:val="105"/>
                        <w:sz w:val="8"/>
                      </w:rPr>
                      <w:t>Node.js</w:t>
                    </w:r>
                    <w:r>
                      <w:rPr>
                        <w:rFonts w:ascii="Segoe UI"/>
                        <w:color w:val="123246"/>
                        <w:spacing w:val="-4"/>
                        <w:w w:val="105"/>
                        <w:sz w:val="8"/>
                      </w:rPr>
                      <w:t> </w:t>
                    </w:r>
                    <w:r>
                      <w:rPr>
                        <w:rFonts w:ascii="Segoe UI"/>
                        <w:color w:val="123246"/>
                        <w:spacing w:val="-2"/>
                        <w:w w:val="105"/>
                        <w:sz w:val="8"/>
                      </w:rPr>
                      <w:t>+</w:t>
                    </w:r>
                    <w:r>
                      <w:rPr>
                        <w:rFonts w:ascii="Segoe UI"/>
                        <w:color w:val="123246"/>
                        <w:spacing w:val="-4"/>
                        <w:w w:val="105"/>
                        <w:sz w:val="8"/>
                      </w:rPr>
                      <w:t> </w:t>
                    </w:r>
                    <w:r>
                      <w:rPr>
                        <w:rFonts w:ascii="Segoe UI"/>
                        <w:color w:val="123246"/>
                        <w:spacing w:val="-2"/>
                        <w:w w:val="105"/>
                        <w:sz w:val="8"/>
                      </w:rPr>
                      <w:t>MySQL</w:t>
                    </w:r>
                    <w:r>
                      <w:rPr>
                        <w:rFonts w:ascii="Segoe UI"/>
                        <w:color w:val="123246"/>
                        <w:spacing w:val="40"/>
                        <w:w w:val="105"/>
                        <w:sz w:val="8"/>
                      </w:rPr>
                      <w:t> </w:t>
                    </w:r>
                    <w:r>
                      <w:rPr>
                        <w:rFonts w:ascii="Segoe UI"/>
                        <w:color w:val="123246"/>
                        <w:w w:val="105"/>
                        <w:sz w:val="8"/>
                      </w:rPr>
                      <w:t>Port</w:t>
                    </w:r>
                    <w:r>
                      <w:rPr>
                        <w:rFonts w:ascii="Segoe UI"/>
                        <w:color w:val="123246"/>
                        <w:spacing w:val="-6"/>
                        <w:w w:val="105"/>
                        <w:sz w:val="8"/>
                      </w:rPr>
                      <w:t> </w:t>
                    </w:r>
                    <w:r>
                      <w:rPr>
                        <w:rFonts w:ascii="Segoe UI"/>
                        <w:color w:val="123246"/>
                        <w:w w:val="105"/>
                        <w:sz w:val="8"/>
                      </w:rPr>
                      <w:t>4242</w:t>
                    </w:r>
                  </w:p>
                </w:txbxContent>
              </v:textbox>
              <v:fill type="solid"/>
              <v:stroke dashstyle="solid"/>
              <w10:wrap type="none"/>
            </v:shape>
          </v:group>
        </w:pict>
      </w:r>
      <w:r>
        <w:rPr>
          <w:rFonts w:ascii="Segoe UI"/>
          <w:sz w:val="20"/>
        </w:rPr>
      </w:r>
    </w:p>
    <w:p>
      <w:pPr>
        <w:spacing w:before="70"/>
        <w:ind w:left="2963" w:right="2893" w:firstLine="0"/>
        <w:jc w:val="center"/>
        <w:rPr>
          <w:i/>
          <w:sz w:val="18"/>
        </w:rPr>
      </w:pPr>
      <w:r>
        <w:rPr>
          <w:i/>
          <w:color w:val="36586A"/>
          <w:sz w:val="18"/>
        </w:rPr>
        <w:t>Figure</w:t>
      </w:r>
      <w:r>
        <w:rPr>
          <w:i/>
          <w:color w:val="36586A"/>
          <w:spacing w:val="-2"/>
          <w:sz w:val="18"/>
        </w:rPr>
        <w:t> </w:t>
      </w:r>
      <w:r>
        <w:rPr>
          <w:i/>
          <w:color w:val="36586A"/>
          <w:sz w:val="18"/>
        </w:rPr>
        <w:t>4.7:</w:t>
      </w:r>
      <w:r>
        <w:rPr>
          <w:i/>
          <w:color w:val="36586A"/>
          <w:spacing w:val="-1"/>
          <w:sz w:val="18"/>
        </w:rPr>
        <w:t> </w:t>
      </w:r>
      <w:r>
        <w:rPr>
          <w:i/>
          <w:color w:val="36586A"/>
          <w:sz w:val="18"/>
        </w:rPr>
        <w:t>Deployment</w:t>
      </w:r>
      <w:r>
        <w:rPr>
          <w:i/>
          <w:color w:val="36586A"/>
          <w:spacing w:val="-1"/>
          <w:sz w:val="18"/>
        </w:rPr>
        <w:t> </w:t>
      </w:r>
      <w:r>
        <w:rPr>
          <w:i/>
          <w:color w:val="36586A"/>
          <w:spacing w:val="-2"/>
          <w:sz w:val="18"/>
        </w:rPr>
        <w:t>Architecture</w:t>
      </w:r>
    </w:p>
    <w:p>
      <w:pPr>
        <w:pStyle w:val="BodyText"/>
        <w:spacing w:before="11"/>
        <w:rPr>
          <w:i/>
          <w:sz w:val="16"/>
        </w:rPr>
      </w:pPr>
    </w:p>
    <w:p>
      <w:pPr>
        <w:pStyle w:val="BodyText"/>
        <w:spacing w:line="295" w:lineRule="auto"/>
        <w:ind w:left="280" w:right="207"/>
        <w:jc w:val="both"/>
      </w:pPr>
      <w:r>
        <w:rPr>
          <w:color w:val="172837"/>
        </w:rPr>
        <w:t>The</w:t>
      </w:r>
      <w:r>
        <w:rPr>
          <w:color w:val="172837"/>
          <w:spacing w:val="-2"/>
        </w:rPr>
        <w:t> </w:t>
      </w:r>
      <w:r>
        <w:rPr>
          <w:color w:val="172837"/>
        </w:rPr>
        <w:t>system</w:t>
      </w:r>
      <w:r>
        <w:rPr>
          <w:color w:val="172837"/>
          <w:spacing w:val="-2"/>
        </w:rPr>
        <w:t> </w:t>
      </w:r>
      <w:r>
        <w:rPr>
          <w:color w:val="172837"/>
        </w:rPr>
        <w:t>is</w:t>
      </w:r>
      <w:r>
        <w:rPr>
          <w:color w:val="172837"/>
          <w:spacing w:val="-2"/>
        </w:rPr>
        <w:t> </w:t>
      </w:r>
      <w:r>
        <w:rPr>
          <w:color w:val="172837"/>
        </w:rPr>
        <w:t>designed</w:t>
      </w:r>
      <w:r>
        <w:rPr>
          <w:color w:val="172837"/>
          <w:spacing w:val="-2"/>
        </w:rPr>
        <w:t> </w:t>
      </w:r>
      <w:r>
        <w:rPr>
          <w:color w:val="172837"/>
        </w:rPr>
        <w:t>for</w:t>
      </w:r>
      <w:r>
        <w:rPr>
          <w:color w:val="172837"/>
          <w:spacing w:val="-2"/>
        </w:rPr>
        <w:t> </w:t>
      </w:r>
      <w:r>
        <w:rPr>
          <w:color w:val="172837"/>
        </w:rPr>
        <w:t>primary</w:t>
      </w:r>
      <w:r>
        <w:rPr>
          <w:color w:val="172837"/>
          <w:spacing w:val="-2"/>
        </w:rPr>
        <w:t> </w:t>
      </w:r>
      <w:r>
        <w:rPr>
          <w:color w:val="172837"/>
        </w:rPr>
        <w:t>deployment</w:t>
      </w:r>
      <w:r>
        <w:rPr>
          <w:color w:val="172837"/>
          <w:spacing w:val="-2"/>
        </w:rPr>
        <w:t> </w:t>
      </w:r>
      <w:r>
        <w:rPr>
          <w:color w:val="172837"/>
        </w:rPr>
        <w:t>on</w:t>
      </w:r>
      <w:r>
        <w:rPr>
          <w:color w:val="172837"/>
          <w:spacing w:val="-2"/>
        </w:rPr>
        <w:t> </w:t>
      </w:r>
      <w:r>
        <w:rPr>
          <w:color w:val="172837"/>
        </w:rPr>
        <w:t>a</w:t>
      </w:r>
      <w:r>
        <w:rPr>
          <w:color w:val="172837"/>
          <w:spacing w:val="-2"/>
        </w:rPr>
        <w:t> </w:t>
      </w:r>
      <w:r>
        <w:rPr>
          <w:color w:val="172837"/>
        </w:rPr>
        <w:t>hospital</w:t>
      </w:r>
      <w:r>
        <w:rPr>
          <w:color w:val="172837"/>
          <w:spacing w:val="-2"/>
        </w:rPr>
        <w:t> </w:t>
      </w:r>
      <w:r>
        <w:rPr>
          <w:color w:val="172837"/>
        </w:rPr>
        <w:t>local</w:t>
      </w:r>
      <w:r>
        <w:rPr>
          <w:color w:val="172837"/>
          <w:spacing w:val="-2"/>
        </w:rPr>
        <w:t> </w:t>
      </w:r>
      <w:r>
        <w:rPr>
          <w:color w:val="172837"/>
        </w:rPr>
        <w:t>area</w:t>
      </w:r>
      <w:r>
        <w:rPr>
          <w:color w:val="172837"/>
          <w:spacing w:val="-2"/>
        </w:rPr>
        <w:t> </w:t>
      </w:r>
      <w:r>
        <w:rPr>
          <w:color w:val="172837"/>
        </w:rPr>
        <w:t>network</w:t>
      </w:r>
      <w:r>
        <w:rPr>
          <w:color w:val="172837"/>
          <w:spacing w:val="-2"/>
        </w:rPr>
        <w:t> </w:t>
      </w:r>
      <w:r>
        <w:rPr>
          <w:color w:val="172837"/>
        </w:rPr>
        <w:t>(LAN).</w:t>
      </w:r>
      <w:r>
        <w:rPr>
          <w:color w:val="172837"/>
          <w:spacing w:val="-2"/>
        </w:rPr>
        <w:t> </w:t>
      </w:r>
      <w:r>
        <w:rPr>
          <w:color w:val="172837"/>
        </w:rPr>
        <w:t>The</w:t>
      </w:r>
      <w:r>
        <w:rPr>
          <w:color w:val="172837"/>
          <w:spacing w:val="-2"/>
        </w:rPr>
        <w:t> </w:t>
      </w:r>
      <w:r>
        <w:rPr>
          <w:color w:val="172837"/>
        </w:rPr>
        <w:t>Node.js</w:t>
      </w:r>
      <w:r>
        <w:rPr>
          <w:color w:val="172837"/>
          <w:spacing w:val="-2"/>
        </w:rPr>
        <w:t> </w:t>
      </w:r>
      <w:r>
        <w:rPr>
          <w:color w:val="172837"/>
        </w:rPr>
        <w:t>server</w:t>
      </w:r>
      <w:r>
        <w:rPr>
          <w:color w:val="172837"/>
          <w:spacing w:val="-2"/>
        </w:rPr>
        <w:t> </w:t>
      </w:r>
      <w:r>
        <w:rPr>
          <w:color w:val="172837"/>
        </w:rPr>
        <w:t>and MySQL database run on a single machine or a small server within the hospital network. Staff workstations, kiosks, and display boards connect to the server over the LAN via standard HTTP. External WhatsApp notifications are sent via HTTPS to the Meta Cloud API, which requires internet connectivity. The system can operate in a reduced capacity (core queue management without notifications) when internet is unavailable.</w:t>
      </w:r>
    </w:p>
    <w:p>
      <w:pPr>
        <w:pStyle w:val="BodyText"/>
        <w:spacing w:before="7"/>
        <w:rPr>
          <w:sz w:val="17"/>
        </w:rPr>
      </w:pPr>
      <w:r>
        <w:rPr/>
        <w:pict>
          <v:rect style="position:absolute;margin-left:51pt;margin-top:11.928387pt;width:493.230506pt;height:.749982pt;mso-position-horizontal-relative:page;mso-position-vertical-relative:paragraph;z-index:-15672320;mso-wrap-distance-left:0;mso-wrap-distance-right:0" id="docshape367" filled="true" fillcolor="#ccdbe2" stroked="false">
            <v:fill type="solid"/>
            <w10:wrap type="topAndBottom"/>
          </v:rect>
        </w:pict>
      </w:r>
    </w:p>
    <w:p>
      <w:pPr>
        <w:pStyle w:val="BodyText"/>
      </w:pPr>
    </w:p>
    <w:p>
      <w:pPr>
        <w:pStyle w:val="BodyText"/>
        <w:spacing w:before="5"/>
        <w:rPr>
          <w:sz w:val="30"/>
        </w:rPr>
      </w:pPr>
    </w:p>
    <w:p>
      <w:pPr>
        <w:pStyle w:val="Heading6"/>
        <w:numPr>
          <w:ilvl w:val="1"/>
          <w:numId w:val="11"/>
        </w:numPr>
        <w:tabs>
          <w:tab w:pos="806" w:val="left" w:leader="none"/>
        </w:tabs>
        <w:spacing w:line="240" w:lineRule="auto" w:before="0" w:after="0"/>
        <w:ind w:left="805" w:right="0" w:hanging="526"/>
        <w:jc w:val="left"/>
      </w:pPr>
      <w:r>
        <w:rPr/>
        <w:pict>
          <v:rect style="position:absolute;margin-left:51pt;margin-top:22.726843pt;width:493.230506pt;height:.749982pt;mso-position-horizontal-relative:page;mso-position-vertical-relative:paragraph;z-index:-15671808;mso-wrap-distance-left:0;mso-wrap-distance-right:0" id="docshape368" filled="true" fillcolor="#c6dbe1" stroked="false">
            <v:fill type="solid"/>
            <w10:wrap type="topAndBottom"/>
          </v:rect>
        </w:pict>
      </w:r>
      <w:bookmarkStart w:name="_TOC_250041" w:id="99"/>
      <w:r>
        <w:rPr>
          <w:color w:val="0A6172"/>
        </w:rPr>
        <w:t>Data</w:t>
      </w:r>
      <w:r>
        <w:rPr>
          <w:color w:val="0A6172"/>
          <w:spacing w:val="-1"/>
        </w:rPr>
        <w:t> </w:t>
      </w:r>
      <w:bookmarkEnd w:id="99"/>
      <w:r>
        <w:rPr>
          <w:color w:val="0A6172"/>
          <w:spacing w:val="-2"/>
        </w:rPr>
        <w:t>Design</w:t>
      </w:r>
    </w:p>
    <w:p>
      <w:pPr>
        <w:pStyle w:val="Heading8"/>
        <w:numPr>
          <w:ilvl w:val="2"/>
          <w:numId w:val="11"/>
        </w:numPr>
        <w:tabs>
          <w:tab w:pos="916" w:val="left" w:leader="none"/>
        </w:tabs>
        <w:spacing w:line="240" w:lineRule="auto" w:before="285" w:after="0"/>
        <w:ind w:left="915" w:right="0" w:hanging="636"/>
        <w:jc w:val="left"/>
      </w:pPr>
      <w:r>
        <w:rPr>
          <w:color w:val="167286"/>
        </w:rPr>
        <w:t>Entity-Relationship</w:t>
      </w:r>
      <w:r>
        <w:rPr>
          <w:color w:val="167286"/>
          <w:spacing w:val="-8"/>
        </w:rPr>
        <w:t> </w:t>
      </w:r>
      <w:r>
        <w:rPr>
          <w:color w:val="167286"/>
          <w:spacing w:val="-2"/>
        </w:rPr>
        <w:t>Diagram</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spacing w:before="8"/>
        <w:rPr>
          <w:rFonts w:ascii="Segoe UI"/>
          <w:b/>
          <w:sz w:val="24"/>
        </w:rPr>
      </w:pPr>
    </w:p>
    <w:p>
      <w:pPr>
        <w:pStyle w:val="BodyText"/>
        <w:rPr>
          <w:rFonts w:ascii="Segoe UI"/>
          <w:b/>
          <w:sz w:val="4"/>
        </w:rPr>
      </w:pPr>
    </w:p>
    <w:p>
      <w:pPr>
        <w:pStyle w:val="BodyText"/>
        <w:spacing w:before="1"/>
        <w:rPr>
          <w:rFonts w:ascii="Segoe UI"/>
          <w:b/>
          <w:sz w:val="4"/>
        </w:rPr>
      </w:pPr>
    </w:p>
    <w:p>
      <w:pPr>
        <w:spacing w:before="0"/>
        <w:ind w:left="1827" w:right="2893" w:firstLine="0"/>
        <w:jc w:val="center"/>
        <w:rPr>
          <w:rFonts w:ascii="Segoe UI"/>
          <w:sz w:val="3"/>
        </w:rPr>
      </w:pPr>
      <w:r>
        <w:rPr/>
        <w:drawing>
          <wp:anchor distT="0" distB="0" distL="0" distR="0" allowOverlap="1" layoutInCell="1" locked="0" behindDoc="1" simplePos="0" relativeHeight="477375488">
            <wp:simplePos x="0" y="0"/>
            <wp:positionH relativeFrom="page">
              <wp:posOffset>647700</wp:posOffset>
            </wp:positionH>
            <wp:positionV relativeFrom="paragraph">
              <wp:posOffset>-294570</wp:posOffset>
            </wp:positionV>
            <wp:extent cx="6267301" cy="7505522"/>
            <wp:effectExtent l="0" t="0" r="0" b="0"/>
            <wp:wrapNone/>
            <wp:docPr id="1" name="image20.png"/>
            <wp:cNvGraphicFramePr>
              <a:graphicFrameLocks noChangeAspect="1"/>
            </wp:cNvGraphicFramePr>
            <a:graphic>
              <a:graphicData uri="http://schemas.openxmlformats.org/drawingml/2006/picture">
                <pic:pic>
                  <pic:nvPicPr>
                    <pic:cNvPr id="2" name="image20.png"/>
                    <pic:cNvPicPr/>
                  </pic:nvPicPr>
                  <pic:blipFill>
                    <a:blip r:embed="rId57" cstate="print"/>
                    <a:stretch>
                      <a:fillRect/>
                    </a:stretch>
                  </pic:blipFill>
                  <pic:spPr>
                    <a:xfrm>
                      <a:off x="0" y="0"/>
                      <a:ext cx="6267301" cy="7505522"/>
                    </a:xfrm>
                    <a:prstGeom prst="rect">
                      <a:avLst/>
                    </a:prstGeom>
                  </pic:spPr>
                </pic:pic>
              </a:graphicData>
            </a:graphic>
          </wp:anchor>
        </w:drawing>
      </w:r>
      <w:r>
        <w:rPr>
          <w:rFonts w:ascii="Segoe UI"/>
          <w:color w:val="123246"/>
          <w:spacing w:val="-2"/>
          <w:w w:val="120"/>
          <w:sz w:val="3"/>
        </w:rPr>
        <w:t>patient_users</w:t>
      </w:r>
    </w:p>
    <w:p>
      <w:pPr>
        <w:pStyle w:val="BodyText"/>
        <w:spacing w:before="1"/>
        <w:rPr>
          <w:rFonts w:ascii="Segoe UI"/>
          <w:sz w:val="5"/>
        </w:rPr>
      </w:pPr>
    </w:p>
    <w:p>
      <w:pPr>
        <w:tabs>
          <w:tab w:pos="478" w:val="left" w:leader="none"/>
        </w:tabs>
        <w:spacing w:before="0"/>
        <w:ind w:left="0" w:right="1071" w:firstLine="0"/>
        <w:jc w:val="center"/>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spacing w:val="-5"/>
          <w:w w:val="120"/>
          <w:sz w:val="3"/>
        </w:rPr>
        <w:t>id</w:t>
      </w:r>
      <w:r>
        <w:rPr>
          <w:rFonts w:ascii="Segoe UI"/>
          <w:color w:val="123246"/>
          <w:sz w:val="3"/>
        </w:rPr>
        <w:tab/>
      </w:r>
      <w:r>
        <w:rPr>
          <w:rFonts w:ascii="Segoe UI"/>
          <w:color w:val="123246"/>
          <w:spacing w:val="-5"/>
          <w:w w:val="120"/>
          <w:sz w:val="3"/>
        </w:rPr>
        <w:t>PK</w:t>
      </w:r>
    </w:p>
    <w:p>
      <w:pPr>
        <w:pStyle w:val="BodyText"/>
        <w:spacing w:before="2"/>
        <w:rPr>
          <w:rFonts w:ascii="Segoe UI"/>
          <w:sz w:val="5"/>
        </w:rPr>
      </w:pPr>
    </w:p>
    <w:p>
      <w:pPr>
        <w:spacing w:before="0"/>
        <w:ind w:left="1827" w:right="2893" w:firstLine="0"/>
        <w:jc w:val="center"/>
        <w:rPr>
          <w:rFonts w:ascii="Segoe UI"/>
          <w:sz w:val="3"/>
        </w:rPr>
      </w:pPr>
      <w:r>
        <w:rPr>
          <w:rFonts w:ascii="Segoe UI"/>
          <w:color w:val="123246"/>
          <w:w w:val="120"/>
          <w:sz w:val="3"/>
        </w:rPr>
        <w:t>VARCHAR</w:t>
      </w:r>
      <w:r>
        <w:rPr>
          <w:rFonts w:ascii="Segoe UI"/>
          <w:color w:val="123246"/>
          <w:spacing w:val="28"/>
          <w:w w:val="120"/>
          <w:sz w:val="3"/>
        </w:rPr>
        <w:t> </w:t>
      </w:r>
      <w:r>
        <w:rPr>
          <w:rFonts w:ascii="Segoe UI"/>
          <w:color w:val="123246"/>
          <w:w w:val="120"/>
          <w:sz w:val="3"/>
        </w:rPr>
        <w:t>username</w:t>
      </w:r>
      <w:r>
        <w:rPr>
          <w:rFonts w:ascii="Segoe UI"/>
          <w:color w:val="123246"/>
          <w:spacing w:val="51"/>
          <w:w w:val="120"/>
          <w:sz w:val="3"/>
        </w:rPr>
        <w:t>  </w:t>
      </w:r>
      <w:r>
        <w:rPr>
          <w:rFonts w:ascii="Segoe UI"/>
          <w:color w:val="123246"/>
          <w:spacing w:val="-5"/>
          <w:w w:val="120"/>
          <w:sz w:val="3"/>
        </w:rPr>
        <w:t>UK</w:t>
      </w:r>
    </w:p>
    <w:p>
      <w:pPr>
        <w:pStyle w:val="BodyText"/>
        <w:spacing w:before="1"/>
        <w:rPr>
          <w:rFonts w:ascii="Segoe UI"/>
          <w:sz w:val="5"/>
        </w:rPr>
      </w:pPr>
    </w:p>
    <w:p>
      <w:pPr>
        <w:spacing w:before="0"/>
        <w:ind w:left="1827" w:right="2893" w:firstLine="0"/>
        <w:jc w:val="center"/>
        <w:rPr>
          <w:rFonts w:ascii="Segoe UI"/>
          <w:sz w:val="3"/>
        </w:rPr>
      </w:pPr>
      <w:r>
        <w:rPr>
          <w:rFonts w:ascii="Segoe UI"/>
          <w:color w:val="123246"/>
          <w:w w:val="120"/>
          <w:sz w:val="3"/>
        </w:rPr>
        <w:t>VARCHAR</w:t>
      </w:r>
      <w:r>
        <w:rPr>
          <w:rFonts w:ascii="Segoe UI"/>
          <w:color w:val="123246"/>
          <w:spacing w:val="28"/>
          <w:w w:val="120"/>
          <w:sz w:val="3"/>
        </w:rPr>
        <w:t> </w:t>
      </w:r>
      <w:r>
        <w:rPr>
          <w:rFonts w:ascii="Segoe UI"/>
          <w:color w:val="123246"/>
          <w:w w:val="120"/>
          <w:sz w:val="3"/>
        </w:rPr>
        <w:t>email</w:t>
      </w:r>
      <w:r>
        <w:rPr>
          <w:rFonts w:ascii="Segoe UI"/>
          <w:color w:val="123246"/>
          <w:spacing w:val="54"/>
          <w:w w:val="120"/>
          <w:sz w:val="3"/>
        </w:rPr>
        <w:t>   </w:t>
      </w:r>
      <w:r>
        <w:rPr>
          <w:rFonts w:ascii="Segoe UI"/>
          <w:color w:val="123246"/>
          <w:spacing w:val="-5"/>
          <w:w w:val="120"/>
          <w:sz w:val="3"/>
        </w:rPr>
        <w:t>UK</w:t>
      </w:r>
    </w:p>
    <w:p>
      <w:pPr>
        <w:pStyle w:val="BodyText"/>
        <w:spacing w:before="8"/>
        <w:rPr>
          <w:rFonts w:ascii="Segoe UI"/>
          <w:sz w:val="4"/>
        </w:rPr>
      </w:pPr>
    </w:p>
    <w:p>
      <w:pPr>
        <w:spacing w:line="648" w:lineRule="auto" w:before="0"/>
        <w:ind w:left="4382" w:right="5531" w:firstLine="0"/>
        <w:jc w:val="left"/>
        <w:rPr>
          <w:rFonts w:ascii="Segoe UI"/>
          <w:sz w:val="3"/>
        </w:rPr>
      </w:pPr>
      <w:r>
        <w:rPr/>
        <w:pict>
          <v:shape style="position:absolute;margin-left:302.916260pt;margin-top:1.126859pt;width:20.1pt;height:16.3pt;mso-position-horizontal-relative:page;mso-position-vertical-relative:paragraph;z-index:15787520" type="#_x0000_t202" id="docshape369" filled="false" stroked="false">
            <v:textbox inset="0,0,0,0">
              <w:txbxContent>
                <w:tbl>
                  <w:tblPr>
                    <w:tblW w:w="0" w:type="auto"/>
                    <w:jc w:val="left"/>
                    <w:tblInd w:w="2" w:type="dxa"/>
                    <w:tblBorders>
                      <w:top w:val="single" w:sz="2" w:space="0" w:color="0E8F94"/>
                      <w:left w:val="single" w:sz="2" w:space="0" w:color="0E8F94"/>
                      <w:bottom w:val="single" w:sz="2" w:space="0" w:color="0E8F94"/>
                      <w:right w:val="single" w:sz="2" w:space="0" w:color="0E8F94"/>
                      <w:insideH w:val="single" w:sz="2" w:space="0" w:color="0E8F94"/>
                      <w:insideV w:val="single" w:sz="2" w:space="0" w:color="0E8F94"/>
                    </w:tblBorders>
                    <w:tblLayout w:type="fixed"/>
                    <w:tblCellMar>
                      <w:top w:w="0" w:type="dxa"/>
                      <w:left w:w="0" w:type="dxa"/>
                      <w:bottom w:w="0" w:type="dxa"/>
                      <w:right w:w="0" w:type="dxa"/>
                    </w:tblCellMar>
                    <w:tblLook w:val="01E0"/>
                  </w:tblPr>
                  <w:tblGrid>
                    <w:gridCol w:w="195"/>
                    <w:gridCol w:w="125"/>
                    <w:gridCol w:w="77"/>
                  </w:tblGrid>
                  <w:tr>
                    <w:trPr>
                      <w:trHeight w:val="102" w:hRule="atLeast"/>
                    </w:trPr>
                    <w:tc>
                      <w:tcPr>
                        <w:tcW w:w="397" w:type="dxa"/>
                        <w:gridSpan w:val="3"/>
                        <w:shd w:val="clear" w:color="auto" w:fill="E7F7F6"/>
                      </w:tcPr>
                      <w:p>
                        <w:pPr>
                          <w:pStyle w:val="TableParagraph"/>
                          <w:spacing w:before="34"/>
                          <w:ind w:left="64"/>
                          <w:rPr>
                            <w:rFonts w:ascii="Segoe UI"/>
                            <w:sz w:val="3"/>
                          </w:rPr>
                        </w:pPr>
                        <w:r>
                          <w:rPr>
                            <w:rFonts w:ascii="Segoe UI"/>
                            <w:color w:val="123246"/>
                            <w:spacing w:val="-2"/>
                            <w:w w:val="120"/>
                            <w:sz w:val="3"/>
                          </w:rPr>
                          <w:t>system_counters</w:t>
                        </w:r>
                      </w:p>
                    </w:tc>
                  </w:tr>
                  <w:tr>
                    <w:trPr>
                      <w:trHeight w:val="102" w:hRule="atLeast"/>
                    </w:trPr>
                    <w:tc>
                      <w:tcPr>
                        <w:tcW w:w="195" w:type="dxa"/>
                        <w:shd w:val="clear" w:color="auto" w:fill="FFFFFF"/>
                      </w:tcPr>
                      <w:p>
                        <w:pPr>
                          <w:pStyle w:val="TableParagraph"/>
                          <w:spacing w:before="34"/>
                          <w:ind w:left="16"/>
                          <w:rPr>
                            <w:rFonts w:ascii="Segoe UI"/>
                            <w:sz w:val="3"/>
                          </w:rPr>
                        </w:pPr>
                        <w:r>
                          <w:rPr>
                            <w:rFonts w:ascii="Segoe UI"/>
                            <w:color w:val="123246"/>
                            <w:spacing w:val="-2"/>
                            <w:w w:val="120"/>
                            <w:sz w:val="3"/>
                          </w:rPr>
                          <w:t>VARCHAR</w:t>
                        </w:r>
                      </w:p>
                    </w:tc>
                    <w:tc>
                      <w:tcPr>
                        <w:tcW w:w="125" w:type="dxa"/>
                        <w:shd w:val="clear" w:color="auto" w:fill="FFFFFF"/>
                      </w:tcPr>
                      <w:p>
                        <w:pPr>
                          <w:pStyle w:val="TableParagraph"/>
                          <w:spacing w:before="34"/>
                          <w:ind w:left="17"/>
                          <w:rPr>
                            <w:rFonts w:ascii="Segoe UI"/>
                            <w:sz w:val="3"/>
                          </w:rPr>
                        </w:pPr>
                        <w:r>
                          <w:rPr>
                            <w:rFonts w:ascii="Segoe UI"/>
                            <w:color w:val="123246"/>
                            <w:spacing w:val="-4"/>
                            <w:w w:val="120"/>
                            <w:sz w:val="3"/>
                          </w:rPr>
                          <w:t>name</w:t>
                        </w:r>
                      </w:p>
                    </w:tc>
                    <w:tc>
                      <w:tcPr>
                        <w:tcW w:w="77" w:type="dxa"/>
                        <w:shd w:val="clear" w:color="auto" w:fill="FFFFFF"/>
                      </w:tcPr>
                      <w:p>
                        <w:pPr>
                          <w:pStyle w:val="TableParagraph"/>
                          <w:spacing w:before="34"/>
                          <w:ind w:left="17"/>
                          <w:rPr>
                            <w:rFonts w:ascii="Segoe UI"/>
                            <w:sz w:val="3"/>
                          </w:rPr>
                        </w:pPr>
                        <w:r>
                          <w:rPr>
                            <w:rFonts w:ascii="Segoe UI"/>
                            <w:color w:val="123246"/>
                            <w:spacing w:val="-5"/>
                            <w:w w:val="120"/>
                            <w:sz w:val="3"/>
                          </w:rPr>
                          <w:t>PK</w:t>
                        </w:r>
                      </w:p>
                    </w:tc>
                  </w:tr>
                  <w:tr>
                    <w:trPr>
                      <w:trHeight w:val="102" w:hRule="atLeast"/>
                    </w:trPr>
                    <w:tc>
                      <w:tcPr>
                        <w:tcW w:w="195" w:type="dxa"/>
                        <w:shd w:val="clear" w:color="auto" w:fill="FAFDFD"/>
                      </w:tcPr>
                      <w:p>
                        <w:pPr>
                          <w:pStyle w:val="TableParagraph"/>
                          <w:spacing w:before="34"/>
                          <w:ind w:left="16"/>
                          <w:rPr>
                            <w:rFonts w:ascii="Segoe UI"/>
                            <w:sz w:val="3"/>
                          </w:rPr>
                        </w:pPr>
                        <w:r>
                          <w:rPr>
                            <w:rFonts w:ascii="Segoe UI"/>
                            <w:color w:val="123246"/>
                            <w:spacing w:val="-2"/>
                            <w:w w:val="120"/>
                            <w:sz w:val="3"/>
                          </w:rPr>
                          <w:t>BIGINT</w:t>
                        </w:r>
                      </w:p>
                    </w:tc>
                    <w:tc>
                      <w:tcPr>
                        <w:tcW w:w="125" w:type="dxa"/>
                        <w:shd w:val="clear" w:color="auto" w:fill="FAFDFD"/>
                      </w:tcPr>
                      <w:p>
                        <w:pPr>
                          <w:pStyle w:val="TableParagraph"/>
                          <w:spacing w:before="34"/>
                          <w:ind w:left="17"/>
                          <w:rPr>
                            <w:rFonts w:ascii="Segoe UI"/>
                            <w:sz w:val="3"/>
                          </w:rPr>
                        </w:pPr>
                        <w:r>
                          <w:rPr>
                            <w:rFonts w:ascii="Segoe UI"/>
                            <w:color w:val="123246"/>
                            <w:spacing w:val="-4"/>
                            <w:w w:val="120"/>
                            <w:sz w:val="3"/>
                          </w:rPr>
                          <w:t>value</w:t>
                        </w:r>
                      </w:p>
                    </w:tc>
                    <w:tc>
                      <w:tcPr>
                        <w:tcW w:w="77" w:type="dxa"/>
                        <w:shd w:val="clear" w:color="auto" w:fill="FAFDFD"/>
                      </w:tcPr>
                      <w:p>
                        <w:pPr>
                          <w:pStyle w:val="TableParagraph"/>
                          <w:spacing w:before="0"/>
                          <w:ind w:left="0"/>
                          <w:rPr>
                            <w:rFonts w:ascii="Times New Roman"/>
                            <w:sz w:val="4"/>
                          </w:rPr>
                        </w:pPr>
                      </w:p>
                    </w:tc>
                  </w:tr>
                </w:tbl>
                <w:p>
                  <w:pPr>
                    <w:pStyle w:val="BodyText"/>
                  </w:pPr>
                </w:p>
              </w:txbxContent>
            </v:textbox>
            <w10:wrap type="none"/>
          </v:shape>
        </w:pict>
      </w:r>
      <w:r>
        <w:rPr>
          <w:rFonts w:ascii="Segoe UI"/>
          <w:color w:val="123246"/>
          <w:w w:val="120"/>
          <w:sz w:val="3"/>
        </w:rPr>
        <w:t>VARCHAR</w:t>
      </w:r>
      <w:r>
        <w:rPr>
          <w:rFonts w:ascii="Segoe UI"/>
          <w:color w:val="123246"/>
          <w:spacing w:val="14"/>
          <w:w w:val="120"/>
          <w:sz w:val="3"/>
        </w:rPr>
        <w:t> </w:t>
      </w:r>
      <w:r>
        <w:rPr>
          <w:rFonts w:ascii="Segoe UI"/>
          <w:color w:val="123246"/>
          <w:w w:val="120"/>
          <w:sz w:val="3"/>
        </w:rPr>
        <w:t>password_hash</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full_name</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phone</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national_id</w:t>
      </w:r>
    </w:p>
    <w:p>
      <w:pPr>
        <w:spacing w:before="7"/>
        <w:ind w:left="1565" w:right="2893" w:firstLine="0"/>
        <w:jc w:val="center"/>
        <w:rPr>
          <w:rFonts w:ascii="Segoe UI"/>
          <w:sz w:val="3"/>
        </w:rPr>
      </w:pPr>
      <w:r>
        <w:rPr>
          <w:rFonts w:ascii="Segoe UI"/>
          <w:color w:val="123246"/>
          <w:w w:val="120"/>
          <w:sz w:val="3"/>
        </w:rPr>
        <w:t>DATE</w:t>
      </w:r>
      <w:r>
        <w:rPr>
          <w:rFonts w:ascii="Segoe UI"/>
          <w:color w:val="123246"/>
          <w:spacing w:val="46"/>
          <w:w w:val="120"/>
          <w:sz w:val="3"/>
        </w:rPr>
        <w:t>  </w:t>
      </w:r>
      <w:r>
        <w:rPr>
          <w:rFonts w:ascii="Segoe UI"/>
          <w:color w:val="123246"/>
          <w:spacing w:val="-5"/>
          <w:w w:val="120"/>
          <w:sz w:val="3"/>
        </w:rPr>
        <w:t>dob</w:t>
      </w:r>
    </w:p>
    <w:p>
      <w:pPr>
        <w:pStyle w:val="BodyText"/>
        <w:spacing w:before="2"/>
        <w:rPr>
          <w:rFonts w:ascii="Segoe UI"/>
          <w:sz w:val="5"/>
        </w:rPr>
      </w:pPr>
    </w:p>
    <w:p>
      <w:pPr>
        <w:spacing w:line="648" w:lineRule="auto" w:before="0"/>
        <w:ind w:left="4382" w:right="5531" w:firstLine="0"/>
        <w:jc w:val="left"/>
        <w:rPr>
          <w:rFonts w:ascii="Segoe UI"/>
          <w:sz w:val="3"/>
        </w:rPr>
      </w:pPr>
      <w:r>
        <w:rPr>
          <w:rFonts w:ascii="Segoe UI"/>
          <w:color w:val="123246"/>
          <w:w w:val="120"/>
          <w:sz w:val="3"/>
        </w:rPr>
        <w:t>VARCHAR</w:t>
      </w:r>
      <w:r>
        <w:rPr>
          <w:rFonts w:ascii="Segoe UI"/>
          <w:color w:val="123246"/>
          <w:spacing w:val="26"/>
          <w:w w:val="120"/>
          <w:sz w:val="3"/>
        </w:rPr>
        <w:t> </w:t>
      </w:r>
      <w:r>
        <w:rPr>
          <w:rFonts w:ascii="Segoe UI"/>
          <w:color w:val="123246"/>
          <w:w w:val="120"/>
          <w:sz w:val="3"/>
        </w:rPr>
        <w:t>gender</w:t>
      </w:r>
      <w:r>
        <w:rPr>
          <w:rFonts w:ascii="Segoe UI"/>
          <w:color w:val="123246"/>
          <w:spacing w:val="4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created_at</w:t>
      </w:r>
      <w:r>
        <w:rPr>
          <w:rFonts w:ascii="Segoe UI"/>
          <w:color w:val="123246"/>
          <w:spacing w:val="40"/>
          <w:w w:val="120"/>
          <w:sz w:val="3"/>
        </w:rPr>
        <w:t> </w:t>
      </w:r>
      <w:r>
        <w:rPr>
          <w:rFonts w:ascii="Segoe UI"/>
          <w:color w:val="123246"/>
          <w:w w:val="120"/>
          <w:sz w:val="3"/>
        </w:rPr>
        <w:t>DATETIME</w:t>
      </w:r>
      <w:r>
        <w:rPr>
          <w:rFonts w:ascii="Segoe UI"/>
          <w:color w:val="123246"/>
          <w:spacing w:val="23"/>
          <w:w w:val="120"/>
          <w:sz w:val="3"/>
        </w:rPr>
        <w:t> </w:t>
      </w:r>
      <w:r>
        <w:rPr>
          <w:rFonts w:ascii="Segoe UI"/>
          <w:color w:val="123246"/>
          <w:spacing w:val="-2"/>
          <w:w w:val="120"/>
          <w:sz w:val="3"/>
        </w:rPr>
        <w:t>last_login_at</w:t>
      </w:r>
    </w:p>
    <w:p>
      <w:pPr>
        <w:pStyle w:val="BodyText"/>
        <w:spacing w:before="12"/>
        <w:rPr>
          <w:rFonts w:ascii="Segoe UI"/>
          <w:sz w:val="5"/>
        </w:rPr>
      </w:pPr>
    </w:p>
    <w:p>
      <w:pPr>
        <w:spacing w:before="0"/>
        <w:ind w:left="1827" w:right="2893" w:firstLine="0"/>
        <w:jc w:val="center"/>
        <w:rPr>
          <w:rFonts w:ascii="Segoe UI"/>
          <w:sz w:val="4"/>
        </w:rPr>
      </w:pPr>
      <w:r>
        <w:rPr>
          <w:rFonts w:ascii="Segoe UI"/>
          <w:color w:val="123246"/>
          <w:spacing w:val="-4"/>
          <w:sz w:val="4"/>
        </w:rPr>
        <w:t>owns</w:t>
      </w:r>
    </w:p>
    <w:p>
      <w:pPr>
        <w:pStyle w:val="BodyText"/>
        <w:rPr>
          <w:rFonts w:ascii="Segoe UI"/>
          <w:sz w:val="4"/>
        </w:rPr>
      </w:pPr>
    </w:p>
    <w:p>
      <w:pPr>
        <w:pStyle w:val="BodyText"/>
        <w:rPr>
          <w:rFonts w:ascii="Segoe UI"/>
          <w:sz w:val="4"/>
        </w:rPr>
      </w:pPr>
    </w:p>
    <w:p>
      <w:pPr>
        <w:pStyle w:val="BodyText"/>
        <w:spacing w:before="7"/>
        <w:rPr>
          <w:rFonts w:ascii="Segoe UI"/>
          <w:sz w:val="3"/>
        </w:rPr>
      </w:pPr>
    </w:p>
    <w:p>
      <w:pPr>
        <w:spacing w:before="0"/>
        <w:ind w:left="1827" w:right="2893" w:firstLine="0"/>
        <w:jc w:val="center"/>
        <w:rPr>
          <w:rFonts w:ascii="Segoe UI"/>
          <w:sz w:val="3"/>
        </w:rPr>
      </w:pPr>
      <w:r>
        <w:rPr>
          <w:rFonts w:ascii="Segoe UI"/>
          <w:color w:val="123246"/>
          <w:spacing w:val="-2"/>
          <w:w w:val="120"/>
          <w:sz w:val="3"/>
        </w:rPr>
        <w:t>patient_profiles</w:t>
      </w:r>
    </w:p>
    <w:p>
      <w:pPr>
        <w:pStyle w:val="BodyText"/>
        <w:spacing w:before="1"/>
        <w:rPr>
          <w:rFonts w:ascii="Segoe UI"/>
          <w:sz w:val="5"/>
        </w:rPr>
      </w:pPr>
    </w:p>
    <w:p>
      <w:pPr>
        <w:tabs>
          <w:tab w:pos="533" w:val="left" w:leader="none"/>
        </w:tabs>
        <w:spacing w:before="0"/>
        <w:ind w:left="0" w:right="1071" w:firstLine="0"/>
        <w:jc w:val="center"/>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spacing w:val="-5"/>
          <w:w w:val="120"/>
          <w:sz w:val="3"/>
        </w:rPr>
        <w:t>id</w:t>
      </w:r>
      <w:r>
        <w:rPr>
          <w:rFonts w:ascii="Segoe UI"/>
          <w:color w:val="123246"/>
          <w:sz w:val="3"/>
        </w:rPr>
        <w:tab/>
      </w:r>
      <w:r>
        <w:rPr>
          <w:rFonts w:ascii="Segoe UI"/>
          <w:color w:val="123246"/>
          <w:spacing w:val="-5"/>
          <w:w w:val="120"/>
          <w:sz w:val="3"/>
        </w:rPr>
        <w:t>PK</w:t>
      </w:r>
    </w:p>
    <w:p>
      <w:pPr>
        <w:pStyle w:val="BodyText"/>
        <w:spacing w:before="1"/>
        <w:rPr>
          <w:rFonts w:ascii="Segoe UI"/>
          <w:sz w:val="5"/>
        </w:rPr>
      </w:pPr>
    </w:p>
    <w:p>
      <w:pPr>
        <w:spacing w:line="648" w:lineRule="auto" w:before="1"/>
        <w:ind w:left="4355" w:right="5408" w:firstLine="0"/>
        <w:jc w:val="left"/>
        <w:rPr>
          <w:rFonts w:ascii="Segoe UI"/>
          <w:sz w:val="3"/>
        </w:rPr>
      </w:pPr>
      <w:r>
        <w:rPr>
          <w:rFonts w:ascii="Segoe UI"/>
          <w:color w:val="123246"/>
          <w:w w:val="120"/>
          <w:sz w:val="3"/>
        </w:rPr>
        <w:t>VARCHAR</w:t>
      </w:r>
      <w:r>
        <w:rPr>
          <w:rFonts w:ascii="Segoe UI"/>
          <w:color w:val="123246"/>
          <w:spacing w:val="18"/>
          <w:w w:val="120"/>
          <w:sz w:val="3"/>
        </w:rPr>
        <w:t> </w:t>
      </w:r>
      <w:r>
        <w:rPr>
          <w:rFonts w:ascii="Segoe UI"/>
          <w:color w:val="123246"/>
          <w:w w:val="120"/>
          <w:sz w:val="3"/>
        </w:rPr>
        <w:t>patient_number</w:t>
      </w:r>
      <w:r>
        <w:rPr>
          <w:rFonts w:ascii="Segoe UI"/>
          <w:color w:val="123246"/>
          <w:spacing w:val="47"/>
          <w:w w:val="120"/>
          <w:sz w:val="3"/>
        </w:rPr>
        <w:t> </w:t>
      </w:r>
      <w:r>
        <w:rPr>
          <w:rFonts w:ascii="Segoe UI"/>
          <w:color w:val="123246"/>
          <w:w w:val="120"/>
          <w:sz w:val="3"/>
        </w:rPr>
        <w:t>UK</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full_name</w:t>
      </w:r>
    </w:p>
    <w:p>
      <w:pPr>
        <w:spacing w:before="0"/>
        <w:ind w:left="4355" w:right="0" w:firstLine="0"/>
        <w:jc w:val="lef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national_id</w:t>
      </w:r>
    </w:p>
    <w:p>
      <w:pPr>
        <w:pStyle w:val="BodyText"/>
        <w:spacing w:before="1"/>
        <w:rPr>
          <w:rFonts w:ascii="Segoe UI"/>
          <w:sz w:val="5"/>
        </w:rPr>
      </w:pPr>
    </w:p>
    <w:p>
      <w:pPr>
        <w:spacing w:before="0"/>
        <w:ind w:left="1510" w:right="2893" w:firstLine="0"/>
        <w:jc w:val="center"/>
        <w:rPr>
          <w:rFonts w:ascii="Segoe UI"/>
          <w:sz w:val="3"/>
        </w:rPr>
      </w:pPr>
      <w:r>
        <w:rPr>
          <w:rFonts w:ascii="Segoe UI"/>
          <w:color w:val="123246"/>
          <w:w w:val="120"/>
          <w:sz w:val="3"/>
        </w:rPr>
        <w:t>DATE</w:t>
      </w:r>
      <w:r>
        <w:rPr>
          <w:rFonts w:ascii="Segoe UI"/>
          <w:color w:val="123246"/>
          <w:spacing w:val="46"/>
          <w:w w:val="120"/>
          <w:sz w:val="3"/>
        </w:rPr>
        <w:t>  </w:t>
      </w:r>
      <w:r>
        <w:rPr>
          <w:rFonts w:ascii="Segoe UI"/>
          <w:color w:val="123246"/>
          <w:spacing w:val="-5"/>
          <w:w w:val="120"/>
          <w:sz w:val="3"/>
        </w:rPr>
        <w:t>dob</w:t>
      </w:r>
    </w:p>
    <w:p>
      <w:pPr>
        <w:pStyle w:val="BodyText"/>
        <w:spacing w:before="1"/>
        <w:rPr>
          <w:rFonts w:ascii="Segoe UI"/>
          <w:sz w:val="5"/>
        </w:rPr>
      </w:pPr>
    </w:p>
    <w:p>
      <w:pPr>
        <w:spacing w:line="648" w:lineRule="auto" w:before="1"/>
        <w:ind w:left="4355" w:right="5533" w:firstLine="0"/>
        <w:jc w:val="left"/>
        <w:rPr>
          <w:rFonts w:ascii="Segoe UI"/>
          <w:sz w:val="3"/>
        </w:rPr>
      </w:pPr>
      <w:r>
        <w:rPr/>
        <w:pict>
          <v:shape style="position:absolute;margin-left:309.965118pt;margin-top:-1.858777pt;width:25.6pt;height:16.3pt;mso-position-horizontal-relative:page;mso-position-vertical-relative:paragraph;z-index:15788032" type="#_x0000_t202" id="docshape370" filled="false" stroked="false">
            <v:textbox inset="0,0,0,0">
              <w:txbxContent>
                <w:tbl>
                  <w:tblPr>
                    <w:tblW w:w="0" w:type="auto"/>
                    <w:jc w:val="left"/>
                    <w:tblInd w:w="2" w:type="dxa"/>
                    <w:tblBorders>
                      <w:top w:val="single" w:sz="2" w:space="0" w:color="0E8F94"/>
                      <w:left w:val="single" w:sz="2" w:space="0" w:color="0E8F94"/>
                      <w:bottom w:val="single" w:sz="2" w:space="0" w:color="0E8F94"/>
                      <w:right w:val="single" w:sz="2" w:space="0" w:color="0E8F94"/>
                      <w:insideH w:val="single" w:sz="2" w:space="0" w:color="0E8F94"/>
                      <w:insideV w:val="single" w:sz="2" w:space="0" w:color="0E8F94"/>
                    </w:tblBorders>
                    <w:tblLayout w:type="fixed"/>
                    <w:tblCellMar>
                      <w:top w:w="0" w:type="dxa"/>
                      <w:left w:w="0" w:type="dxa"/>
                      <w:bottom w:w="0" w:type="dxa"/>
                      <w:right w:w="0" w:type="dxa"/>
                    </w:tblCellMar>
                    <w:tblLook w:val="01E0"/>
                  </w:tblPr>
                  <w:tblGrid>
                    <w:gridCol w:w="229"/>
                    <w:gridCol w:w="202"/>
                    <w:gridCol w:w="77"/>
                  </w:tblGrid>
                  <w:tr>
                    <w:trPr>
                      <w:trHeight w:val="102" w:hRule="atLeast"/>
                    </w:trPr>
                    <w:tc>
                      <w:tcPr>
                        <w:tcW w:w="508" w:type="dxa"/>
                        <w:gridSpan w:val="3"/>
                        <w:shd w:val="clear" w:color="auto" w:fill="E7F7F6"/>
                      </w:tcPr>
                      <w:p>
                        <w:pPr>
                          <w:pStyle w:val="TableParagraph"/>
                          <w:spacing w:before="34"/>
                          <w:ind w:left="150"/>
                          <w:rPr>
                            <w:rFonts w:ascii="Segoe UI"/>
                            <w:sz w:val="3"/>
                          </w:rPr>
                        </w:pPr>
                        <w:r>
                          <w:rPr>
                            <w:rFonts w:ascii="Segoe UI"/>
                            <w:color w:val="123246"/>
                            <w:spacing w:val="-2"/>
                            <w:w w:val="120"/>
                            <w:sz w:val="3"/>
                          </w:rPr>
                          <w:t>departments</w:t>
                        </w:r>
                      </w:p>
                    </w:tc>
                  </w:tr>
                  <w:tr>
                    <w:trPr>
                      <w:trHeight w:val="102" w:hRule="atLeast"/>
                    </w:trPr>
                    <w:tc>
                      <w:tcPr>
                        <w:tcW w:w="229" w:type="dxa"/>
                        <w:shd w:val="clear" w:color="auto" w:fill="FFFFFF"/>
                      </w:tcPr>
                      <w:p>
                        <w:pPr>
                          <w:pStyle w:val="TableParagraph"/>
                          <w:spacing w:before="34"/>
                          <w:ind w:left="5" w:right="33"/>
                          <w:jc w:val="center"/>
                          <w:rPr>
                            <w:rFonts w:ascii="Segoe UI"/>
                            <w:sz w:val="3"/>
                          </w:rPr>
                        </w:pPr>
                        <w:r>
                          <w:rPr>
                            <w:rFonts w:ascii="Segoe UI"/>
                            <w:color w:val="123246"/>
                            <w:spacing w:val="-2"/>
                            <w:w w:val="120"/>
                            <w:sz w:val="3"/>
                          </w:rPr>
                          <w:t>VARCHAR</w:t>
                        </w:r>
                      </w:p>
                    </w:tc>
                    <w:tc>
                      <w:tcPr>
                        <w:tcW w:w="202" w:type="dxa"/>
                        <w:shd w:val="clear" w:color="auto" w:fill="FFFFFF"/>
                      </w:tcPr>
                      <w:p>
                        <w:pPr>
                          <w:pStyle w:val="TableParagraph"/>
                          <w:spacing w:before="34"/>
                          <w:ind w:left="16"/>
                          <w:rPr>
                            <w:rFonts w:ascii="Segoe UI"/>
                            <w:sz w:val="3"/>
                          </w:rPr>
                        </w:pPr>
                        <w:r>
                          <w:rPr>
                            <w:rFonts w:ascii="Segoe UI"/>
                            <w:color w:val="123246"/>
                            <w:spacing w:val="-4"/>
                            <w:w w:val="120"/>
                            <w:sz w:val="3"/>
                          </w:rPr>
                          <w:t>name</w:t>
                        </w:r>
                      </w:p>
                    </w:tc>
                    <w:tc>
                      <w:tcPr>
                        <w:tcW w:w="77" w:type="dxa"/>
                        <w:shd w:val="clear" w:color="auto" w:fill="FFFFFF"/>
                      </w:tcPr>
                      <w:p>
                        <w:pPr>
                          <w:pStyle w:val="TableParagraph"/>
                          <w:spacing w:before="34"/>
                          <w:ind w:left="17"/>
                          <w:rPr>
                            <w:rFonts w:ascii="Segoe UI"/>
                            <w:sz w:val="3"/>
                          </w:rPr>
                        </w:pPr>
                        <w:r>
                          <w:rPr>
                            <w:rFonts w:ascii="Segoe UI"/>
                            <w:color w:val="123246"/>
                            <w:spacing w:val="-5"/>
                            <w:w w:val="120"/>
                            <w:sz w:val="3"/>
                          </w:rPr>
                          <w:t>PK</w:t>
                        </w:r>
                      </w:p>
                    </w:tc>
                  </w:tr>
                  <w:tr>
                    <w:trPr>
                      <w:trHeight w:val="102" w:hRule="atLeast"/>
                    </w:trPr>
                    <w:tc>
                      <w:tcPr>
                        <w:tcW w:w="229" w:type="dxa"/>
                        <w:shd w:val="clear" w:color="auto" w:fill="FAFDFD"/>
                      </w:tcPr>
                      <w:p>
                        <w:pPr>
                          <w:pStyle w:val="TableParagraph"/>
                          <w:spacing w:before="34"/>
                          <w:ind w:left="5" w:right="2"/>
                          <w:jc w:val="center"/>
                          <w:rPr>
                            <w:rFonts w:ascii="Segoe UI"/>
                            <w:sz w:val="3"/>
                          </w:rPr>
                        </w:pPr>
                        <w:r>
                          <w:rPr>
                            <w:rFonts w:ascii="Segoe UI"/>
                            <w:color w:val="123246"/>
                            <w:spacing w:val="-2"/>
                            <w:w w:val="120"/>
                            <w:sz w:val="3"/>
                          </w:rPr>
                          <w:t>TIMESTAMP</w:t>
                        </w:r>
                      </w:p>
                    </w:tc>
                    <w:tc>
                      <w:tcPr>
                        <w:tcW w:w="202" w:type="dxa"/>
                        <w:shd w:val="clear" w:color="auto" w:fill="FAFDFD"/>
                      </w:tcPr>
                      <w:p>
                        <w:pPr>
                          <w:pStyle w:val="TableParagraph"/>
                          <w:spacing w:before="34"/>
                          <w:ind w:left="16"/>
                          <w:rPr>
                            <w:rFonts w:ascii="Segoe UI"/>
                            <w:sz w:val="3"/>
                          </w:rPr>
                        </w:pPr>
                        <w:r>
                          <w:rPr>
                            <w:rFonts w:ascii="Segoe UI"/>
                            <w:color w:val="123246"/>
                            <w:spacing w:val="-2"/>
                            <w:w w:val="120"/>
                            <w:sz w:val="3"/>
                          </w:rPr>
                          <w:t>created_at</w:t>
                        </w:r>
                      </w:p>
                    </w:tc>
                    <w:tc>
                      <w:tcPr>
                        <w:tcW w:w="77" w:type="dxa"/>
                        <w:shd w:val="clear" w:color="auto" w:fill="FAFDFD"/>
                      </w:tcPr>
                      <w:p>
                        <w:pPr>
                          <w:pStyle w:val="TableParagraph"/>
                          <w:spacing w:before="0"/>
                          <w:ind w:left="0"/>
                          <w:rPr>
                            <w:rFonts w:ascii="Times New Roman"/>
                            <w:sz w:val="4"/>
                          </w:rPr>
                        </w:pPr>
                      </w:p>
                    </w:tc>
                  </w:tr>
                </w:tbl>
                <w:p>
                  <w:pPr>
                    <w:pStyle w:val="BodyText"/>
                  </w:pPr>
                </w:p>
              </w:txbxContent>
            </v:textbox>
            <w10:wrap type="none"/>
          </v:shape>
        </w:pict>
      </w:r>
      <w:r>
        <w:rPr>
          <w:rFonts w:ascii="Segoe UI"/>
          <w:color w:val="123246"/>
          <w:w w:val="120"/>
          <w:sz w:val="3"/>
        </w:rPr>
        <w:t>VARCHAR</w:t>
      </w:r>
      <w:r>
        <w:rPr>
          <w:rFonts w:ascii="Segoe UI"/>
          <w:color w:val="123246"/>
          <w:spacing w:val="26"/>
          <w:w w:val="120"/>
          <w:sz w:val="3"/>
        </w:rPr>
        <w:t> </w:t>
      </w:r>
      <w:r>
        <w:rPr>
          <w:rFonts w:ascii="Segoe UI"/>
          <w:color w:val="123246"/>
          <w:w w:val="120"/>
          <w:sz w:val="3"/>
        </w:rPr>
        <w:t>gender</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phone</w:t>
      </w:r>
      <w:r>
        <w:rPr>
          <w:rFonts w:ascii="Segoe UI"/>
          <w:color w:val="123246"/>
          <w:spacing w:val="8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address</w:t>
      </w:r>
      <w:r>
        <w:rPr>
          <w:rFonts w:ascii="Segoe UI"/>
          <w:color w:val="123246"/>
          <w:spacing w:val="40"/>
          <w:w w:val="120"/>
          <w:sz w:val="3"/>
        </w:rPr>
        <w:t> </w:t>
      </w:r>
      <w:r>
        <w:rPr>
          <w:rFonts w:ascii="Segoe UI"/>
          <w:color w:val="123246"/>
          <w:w w:val="120"/>
          <w:sz w:val="3"/>
        </w:rPr>
        <w:t>VARCHAR</w:t>
      </w:r>
      <w:r>
        <w:rPr>
          <w:rFonts w:ascii="Segoe UI"/>
          <w:color w:val="123246"/>
          <w:spacing w:val="14"/>
          <w:w w:val="120"/>
          <w:sz w:val="3"/>
        </w:rPr>
        <w:t> </w:t>
      </w:r>
      <w:r>
        <w:rPr>
          <w:rFonts w:ascii="Segoe UI"/>
          <w:color w:val="123246"/>
          <w:w w:val="120"/>
          <w:sz w:val="3"/>
        </w:rPr>
        <w:t>patient_category</w:t>
      </w:r>
    </w:p>
    <w:p>
      <w:pPr>
        <w:spacing w:line="648" w:lineRule="auto" w:before="0"/>
        <w:ind w:left="4355" w:right="5503" w:firstLine="0"/>
        <w:jc w:val="left"/>
        <w:rPr>
          <w:rFonts w:ascii="Segoe UI"/>
          <w:sz w:val="3"/>
        </w:rPr>
      </w:pPr>
      <w:r>
        <w:rPr>
          <w:rFonts w:ascii="Segoe UI"/>
          <w:color w:val="123246"/>
          <w:w w:val="120"/>
          <w:sz w:val="3"/>
        </w:rPr>
        <w:t>VARCHAR</w:t>
      </w:r>
      <w:r>
        <w:rPr>
          <w:rFonts w:ascii="Segoe UI"/>
          <w:color w:val="123246"/>
          <w:spacing w:val="14"/>
          <w:w w:val="120"/>
          <w:sz w:val="3"/>
        </w:rPr>
        <w:t> </w:t>
      </w:r>
      <w:r>
        <w:rPr>
          <w:rFonts w:ascii="Segoe UI"/>
          <w:color w:val="123246"/>
          <w:w w:val="120"/>
          <w:sz w:val="3"/>
        </w:rPr>
        <w:t>next_of_kin_name</w:t>
      </w:r>
      <w:r>
        <w:rPr>
          <w:rFonts w:ascii="Segoe UI"/>
          <w:color w:val="123246"/>
          <w:spacing w:val="40"/>
          <w:w w:val="120"/>
          <w:sz w:val="3"/>
        </w:rPr>
        <w:t> </w:t>
      </w:r>
      <w:r>
        <w:rPr>
          <w:rFonts w:ascii="Segoe UI"/>
          <w:color w:val="123246"/>
          <w:w w:val="120"/>
          <w:sz w:val="3"/>
        </w:rPr>
        <w:t>VARCHAR</w:t>
      </w:r>
      <w:r>
        <w:rPr>
          <w:rFonts w:ascii="Segoe UI"/>
          <w:color w:val="123246"/>
          <w:spacing w:val="14"/>
          <w:w w:val="120"/>
          <w:sz w:val="3"/>
        </w:rPr>
        <w:t> </w:t>
      </w:r>
      <w:r>
        <w:rPr>
          <w:rFonts w:ascii="Segoe UI"/>
          <w:color w:val="123246"/>
          <w:w w:val="120"/>
          <w:sz w:val="3"/>
        </w:rPr>
        <w:t>next_of_kin_phone</w:t>
      </w:r>
      <w:r>
        <w:rPr>
          <w:rFonts w:ascii="Segoe UI"/>
          <w:color w:val="123246"/>
          <w:spacing w:val="4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created_at</w:t>
      </w:r>
      <w:r>
        <w:rPr>
          <w:rFonts w:ascii="Segoe UI"/>
          <w:color w:val="123246"/>
          <w:spacing w:val="4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updated_at</w:t>
      </w:r>
    </w:p>
    <w:p>
      <w:pPr>
        <w:spacing w:before="0"/>
        <w:ind w:left="1626" w:right="2893" w:firstLine="0"/>
        <w:jc w:val="center"/>
        <w:rPr>
          <w:rFonts w:ascii="Segoe UI"/>
          <w:sz w:val="3"/>
        </w:rPr>
      </w:pPr>
      <w:r>
        <w:rPr>
          <w:rFonts w:ascii="Segoe UI"/>
          <w:color w:val="123246"/>
          <w:w w:val="120"/>
          <w:sz w:val="3"/>
        </w:rPr>
        <w:t>DATETIME</w:t>
      </w:r>
      <w:r>
        <w:rPr>
          <w:rFonts w:ascii="Segoe UI"/>
          <w:color w:val="123246"/>
          <w:spacing w:val="23"/>
          <w:w w:val="120"/>
          <w:sz w:val="3"/>
        </w:rPr>
        <w:t> </w:t>
      </w:r>
      <w:r>
        <w:rPr>
          <w:rFonts w:ascii="Segoe UI"/>
          <w:color w:val="123246"/>
          <w:spacing w:val="-2"/>
          <w:w w:val="120"/>
          <w:sz w:val="3"/>
        </w:rPr>
        <w:t>last_visit_at</w:t>
      </w:r>
    </w:p>
    <w:p>
      <w:pPr>
        <w:spacing w:before="2"/>
        <w:ind w:left="2988" w:right="2785" w:firstLine="0"/>
        <w:jc w:val="center"/>
        <w:rPr>
          <w:rFonts w:ascii="Segoe UI"/>
          <w:sz w:val="4"/>
        </w:rPr>
      </w:pPr>
      <w:r>
        <w:rPr>
          <w:rFonts w:ascii="Segoe UI"/>
          <w:color w:val="123246"/>
          <w:spacing w:val="-5"/>
          <w:sz w:val="4"/>
        </w:rPr>
        <w:t>has</w:t>
      </w:r>
    </w:p>
    <w:p>
      <w:pPr>
        <w:pStyle w:val="BodyText"/>
        <w:spacing w:before="12"/>
        <w:rPr>
          <w:rFonts w:ascii="Segoe UI"/>
          <w:sz w:val="4"/>
        </w:rPr>
      </w:pPr>
      <w:r>
        <w:rPr/>
        <w:pict>
          <v:shape style="position:absolute;margin-left:265.547943pt;margin-top:4.492878pt;width:7.5pt;height:3pt;mso-position-horizontal-relative:page;mso-position-vertical-relative:paragraph;z-index:-15671296;mso-wrap-distance-left:0;mso-wrap-distance-right:0" type="#_x0000_t202" id="docshape371" filled="false" stroked="false">
            <v:textbox inset="0,0,0,0">
              <w:txbxContent>
                <w:p>
                  <w:pPr>
                    <w:spacing w:before="2"/>
                    <w:ind w:left="0" w:right="0" w:firstLine="0"/>
                    <w:jc w:val="left"/>
                    <w:rPr>
                      <w:rFonts w:ascii="Segoe UI"/>
                      <w:sz w:val="4"/>
                    </w:rPr>
                  </w:pPr>
                  <w:r>
                    <w:rPr>
                      <w:rFonts w:ascii="Segoe UI"/>
                      <w:color w:val="123246"/>
                      <w:spacing w:val="-2"/>
                      <w:sz w:val="4"/>
                    </w:rPr>
                    <w:t>registers</w:t>
                  </w:r>
                </w:p>
              </w:txbxContent>
            </v:textbox>
            <w10:wrap type="topAndBottom"/>
          </v:shape>
        </w:pict>
      </w:r>
      <w:r>
        <w:rPr/>
        <w:pict>
          <v:shape style="position:absolute;margin-left:323.341217pt;margin-top:4.492878pt;width:6.35pt;height:3pt;mso-position-horizontal-relative:page;mso-position-vertical-relative:paragraph;z-index:-15670784;mso-wrap-distance-left:0;mso-wrap-distance-right:0" type="#_x0000_t202" id="docshape372" filled="true" fillcolor="#f7fafb" stroked="false">
            <v:textbox inset="0,0,0,0">
              <w:txbxContent>
                <w:p>
                  <w:pPr>
                    <w:spacing w:before="2"/>
                    <w:ind w:left="0" w:right="0" w:firstLine="0"/>
                    <w:jc w:val="left"/>
                    <w:rPr>
                      <w:rFonts w:ascii="Segoe UI"/>
                      <w:color w:val="000000"/>
                      <w:sz w:val="4"/>
                    </w:rPr>
                  </w:pPr>
                  <w:r>
                    <w:rPr>
                      <w:rFonts w:ascii="Segoe UI"/>
                      <w:color w:val="123246"/>
                      <w:spacing w:val="-2"/>
                      <w:sz w:val="4"/>
                    </w:rPr>
                    <w:t>assigns</w:t>
                  </w:r>
                </w:p>
              </w:txbxContent>
            </v:textbox>
            <v:fill opacity="32899f" type="solid"/>
            <w10:wrap type="topAndBottom"/>
          </v:shape>
        </w:pict>
      </w:r>
    </w:p>
    <w:p>
      <w:pPr>
        <w:pStyle w:val="BodyText"/>
        <w:rPr>
          <w:rFonts w:ascii="Segoe UI"/>
          <w:sz w:val="4"/>
        </w:rPr>
      </w:pPr>
    </w:p>
    <w:p>
      <w:pPr>
        <w:pStyle w:val="BodyText"/>
        <w:rPr>
          <w:rFonts w:ascii="Segoe UI"/>
          <w:sz w:val="4"/>
        </w:rPr>
      </w:pPr>
    </w:p>
    <w:p>
      <w:pPr>
        <w:pStyle w:val="BodyText"/>
        <w:spacing w:before="2"/>
        <w:rPr>
          <w:rFonts w:ascii="Segoe UI"/>
          <w:sz w:val="3"/>
        </w:rPr>
      </w:pPr>
    </w:p>
    <w:p>
      <w:pPr>
        <w:spacing w:before="0"/>
        <w:ind w:left="1987" w:right="2893" w:firstLine="0"/>
        <w:jc w:val="center"/>
        <w:rPr>
          <w:rFonts w:ascii="Segoe UI"/>
          <w:sz w:val="3"/>
        </w:rPr>
      </w:pPr>
      <w:r>
        <w:rPr>
          <w:rFonts w:ascii="Segoe UI"/>
          <w:color w:val="123246"/>
          <w:spacing w:val="-2"/>
          <w:w w:val="120"/>
          <w:sz w:val="3"/>
        </w:rPr>
        <w:t>tickets</w:t>
      </w:r>
    </w:p>
    <w:p>
      <w:pPr>
        <w:pStyle w:val="BodyText"/>
        <w:spacing w:before="2"/>
        <w:rPr>
          <w:rFonts w:ascii="Segoe UI"/>
          <w:sz w:val="5"/>
        </w:rPr>
      </w:pPr>
    </w:p>
    <w:p>
      <w:pPr>
        <w:tabs>
          <w:tab w:pos="577" w:val="left" w:leader="none"/>
        </w:tabs>
        <w:spacing w:before="0"/>
        <w:ind w:left="0" w:right="911" w:firstLine="0"/>
        <w:jc w:val="center"/>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spacing w:val="-5"/>
          <w:w w:val="120"/>
          <w:sz w:val="3"/>
        </w:rPr>
        <w:t>id</w:t>
      </w:r>
      <w:r>
        <w:rPr>
          <w:rFonts w:ascii="Segoe UI"/>
          <w:color w:val="123246"/>
          <w:sz w:val="3"/>
        </w:rPr>
        <w:tab/>
      </w:r>
      <w:r>
        <w:rPr>
          <w:rFonts w:ascii="Segoe UI"/>
          <w:color w:val="123246"/>
          <w:spacing w:val="-5"/>
          <w:w w:val="120"/>
          <w:sz w:val="3"/>
        </w:rPr>
        <w:t>PK</w:t>
      </w:r>
    </w:p>
    <w:p>
      <w:pPr>
        <w:pStyle w:val="BodyText"/>
        <w:spacing w:before="1"/>
        <w:rPr>
          <w:rFonts w:ascii="Segoe UI"/>
          <w:sz w:val="5"/>
        </w:rPr>
      </w:pPr>
    </w:p>
    <w:p>
      <w:pPr>
        <w:spacing w:before="0"/>
        <w:ind w:left="1987" w:right="2893" w:firstLine="0"/>
        <w:jc w:val="center"/>
        <w:rPr>
          <w:rFonts w:ascii="Segoe UI"/>
          <w:sz w:val="3"/>
        </w:rPr>
      </w:pPr>
      <w:r>
        <w:rPr>
          <w:rFonts w:ascii="Segoe UI"/>
          <w:color w:val="123246"/>
          <w:w w:val="120"/>
          <w:sz w:val="3"/>
        </w:rPr>
        <w:t>VARCHAR</w:t>
      </w:r>
      <w:r>
        <w:rPr>
          <w:rFonts w:ascii="Segoe UI"/>
          <w:color w:val="123246"/>
          <w:spacing w:val="28"/>
          <w:w w:val="120"/>
          <w:sz w:val="3"/>
        </w:rPr>
        <w:t> </w:t>
      </w:r>
      <w:r>
        <w:rPr>
          <w:rFonts w:ascii="Segoe UI"/>
          <w:color w:val="123246"/>
          <w:w w:val="120"/>
          <w:sz w:val="3"/>
        </w:rPr>
        <w:t>ticket_code</w:t>
      </w:r>
      <w:r>
        <w:rPr>
          <w:rFonts w:ascii="Segoe UI"/>
          <w:color w:val="123246"/>
          <w:spacing w:val="55"/>
          <w:w w:val="120"/>
          <w:sz w:val="3"/>
        </w:rPr>
        <w:t>   </w:t>
      </w:r>
      <w:r>
        <w:rPr>
          <w:rFonts w:ascii="Segoe UI"/>
          <w:color w:val="123246"/>
          <w:spacing w:val="-5"/>
          <w:w w:val="120"/>
          <w:sz w:val="3"/>
        </w:rPr>
        <w:t>UK</w:t>
      </w:r>
    </w:p>
    <w:p>
      <w:pPr>
        <w:pStyle w:val="BodyText"/>
        <w:spacing w:before="2"/>
        <w:rPr>
          <w:rFonts w:ascii="Segoe UI"/>
          <w:sz w:val="5"/>
        </w:rPr>
      </w:pPr>
    </w:p>
    <w:p>
      <w:pPr>
        <w:spacing w:before="0"/>
        <w:ind w:left="1857" w:right="2893" w:firstLine="0"/>
        <w:jc w:val="center"/>
        <w:rPr>
          <w:rFonts w:ascii="Segoe UI"/>
          <w:sz w:val="3"/>
        </w:rPr>
      </w:pPr>
      <w:r>
        <w:rPr>
          <w:rFonts w:ascii="Segoe UI"/>
          <w:color w:val="123246"/>
          <w:w w:val="120"/>
          <w:sz w:val="3"/>
        </w:rPr>
        <w:t>INT</w:t>
      </w:r>
      <w:r>
        <w:rPr>
          <w:rFonts w:ascii="Segoe UI"/>
          <w:color w:val="123246"/>
          <w:spacing w:val="61"/>
          <w:w w:val="120"/>
          <w:sz w:val="3"/>
        </w:rPr>
        <w:t>  </w:t>
      </w:r>
      <w:r>
        <w:rPr>
          <w:rFonts w:ascii="Segoe UI"/>
          <w:color w:val="123246"/>
          <w:spacing w:val="-2"/>
          <w:w w:val="120"/>
          <w:sz w:val="3"/>
        </w:rPr>
        <w:t>sequence_number</w:t>
      </w:r>
    </w:p>
    <w:p>
      <w:pPr>
        <w:pStyle w:val="BodyText"/>
        <w:spacing w:before="1"/>
        <w:rPr>
          <w:rFonts w:ascii="Segoe UI"/>
          <w:sz w:val="5"/>
        </w:rPr>
      </w:pPr>
    </w:p>
    <w:p>
      <w:pPr>
        <w:tabs>
          <w:tab w:pos="577" w:val="left" w:leader="none"/>
        </w:tabs>
        <w:spacing w:before="0"/>
        <w:ind w:left="0" w:right="914" w:firstLine="0"/>
        <w:jc w:val="center"/>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spacing w:val="-2"/>
          <w:w w:val="120"/>
          <w:sz w:val="3"/>
        </w:rPr>
        <w:t>patient_id</w:t>
      </w:r>
      <w:r>
        <w:rPr>
          <w:rFonts w:ascii="Segoe UI"/>
          <w:color w:val="123246"/>
          <w:sz w:val="3"/>
        </w:rPr>
        <w:tab/>
      </w:r>
      <w:r>
        <w:rPr>
          <w:rFonts w:ascii="Segoe UI"/>
          <w:color w:val="123246"/>
          <w:spacing w:val="-5"/>
          <w:w w:val="120"/>
          <w:sz w:val="3"/>
        </w:rPr>
        <w:t>FK</w:t>
      </w:r>
    </w:p>
    <w:p>
      <w:pPr>
        <w:pStyle w:val="BodyText"/>
        <w:spacing w:before="8"/>
        <w:rPr>
          <w:rFonts w:ascii="Segoe UI"/>
          <w:sz w:val="4"/>
        </w:rPr>
      </w:pPr>
    </w:p>
    <w:p>
      <w:pPr>
        <w:spacing w:line="648" w:lineRule="auto" w:before="0"/>
        <w:ind w:left="4413" w:right="5408" w:firstLine="0"/>
        <w:jc w:val="left"/>
        <w:rPr>
          <w:rFonts w:ascii="Segoe UI"/>
          <w:sz w:val="3"/>
        </w:rPr>
      </w:pPr>
      <w:r>
        <w:rPr>
          <w:rFonts w:ascii="Segoe UI"/>
          <w:color w:val="123246"/>
          <w:w w:val="120"/>
          <w:sz w:val="3"/>
        </w:rPr>
        <w:t>VARCHAR</w:t>
      </w:r>
      <w:r>
        <w:rPr>
          <w:rFonts w:ascii="Segoe UI"/>
          <w:color w:val="123246"/>
          <w:spacing w:val="14"/>
          <w:w w:val="120"/>
          <w:sz w:val="3"/>
        </w:rPr>
        <w:t> </w:t>
      </w:r>
      <w:r>
        <w:rPr>
          <w:rFonts w:ascii="Segoe UI"/>
          <w:color w:val="123246"/>
          <w:w w:val="120"/>
          <w:sz w:val="3"/>
        </w:rPr>
        <w:t>patient_name</w:t>
      </w:r>
      <w:r>
        <w:rPr>
          <w:rFonts w:ascii="Segoe UI"/>
          <w:color w:val="123246"/>
          <w:spacing w:val="40"/>
          <w:w w:val="120"/>
          <w:sz w:val="3"/>
        </w:rPr>
        <w:t> </w:t>
      </w: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national_id</w:t>
      </w:r>
    </w:p>
    <w:p>
      <w:pPr>
        <w:spacing w:before="7"/>
        <w:ind w:left="1627" w:right="2893" w:firstLine="0"/>
        <w:jc w:val="center"/>
        <w:rPr>
          <w:rFonts w:ascii="Segoe UI"/>
          <w:sz w:val="3"/>
        </w:rPr>
      </w:pPr>
      <w:r>
        <w:rPr>
          <w:rFonts w:ascii="Segoe UI"/>
          <w:color w:val="123246"/>
          <w:w w:val="120"/>
          <w:sz w:val="3"/>
        </w:rPr>
        <w:t>DATE</w:t>
      </w:r>
      <w:r>
        <w:rPr>
          <w:rFonts w:ascii="Segoe UI"/>
          <w:color w:val="123246"/>
          <w:spacing w:val="46"/>
          <w:w w:val="120"/>
          <w:sz w:val="3"/>
        </w:rPr>
        <w:t>  </w:t>
      </w:r>
      <w:r>
        <w:rPr>
          <w:rFonts w:ascii="Segoe UI"/>
          <w:color w:val="123246"/>
          <w:spacing w:val="-5"/>
          <w:w w:val="120"/>
          <w:sz w:val="3"/>
        </w:rPr>
        <w:t>dob</w:t>
      </w:r>
    </w:p>
    <w:p>
      <w:pPr>
        <w:spacing w:after="0"/>
        <w:jc w:val="center"/>
        <w:rPr>
          <w:rFonts w:ascii="Segoe UI"/>
          <w:sz w:val="3"/>
        </w:rPr>
        <w:sectPr>
          <w:pgSz w:w="11900" w:h="16840"/>
          <w:pgMar w:header="171" w:footer="253" w:top="360" w:bottom="440" w:left="740" w:right="800"/>
        </w:sectPr>
      </w:pPr>
    </w:p>
    <w:p>
      <w:pPr>
        <w:pStyle w:val="BodyText"/>
        <w:spacing w:before="1"/>
        <w:rPr>
          <w:rFonts w:ascii="Segoe UI"/>
          <w:sz w:val="5"/>
        </w:rPr>
      </w:pPr>
    </w:p>
    <w:p>
      <w:pPr>
        <w:spacing w:line="648" w:lineRule="auto" w:before="1"/>
        <w:ind w:left="4413" w:right="145" w:firstLine="0"/>
        <w:jc w:val="left"/>
        <w:rPr>
          <w:rFonts w:ascii="Segoe UI"/>
          <w:sz w:val="3"/>
        </w:rPr>
      </w:pPr>
      <w:r>
        <w:rPr>
          <w:rFonts w:ascii="Segoe UI"/>
          <w:color w:val="123246"/>
          <w:w w:val="120"/>
          <w:sz w:val="3"/>
        </w:rPr>
        <w:t>VARCHAR</w:t>
      </w:r>
      <w:r>
        <w:rPr>
          <w:rFonts w:ascii="Segoe UI"/>
          <w:color w:val="123246"/>
          <w:spacing w:val="26"/>
          <w:w w:val="120"/>
          <w:sz w:val="3"/>
        </w:rPr>
        <w:t> </w:t>
      </w:r>
      <w:r>
        <w:rPr>
          <w:rFonts w:ascii="Segoe UI"/>
          <w:color w:val="123246"/>
          <w:w w:val="120"/>
          <w:sz w:val="3"/>
        </w:rPr>
        <w:t>gender</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phone</w:t>
      </w:r>
      <w:r>
        <w:rPr>
          <w:rFonts w:ascii="Segoe UI"/>
          <w:color w:val="123246"/>
          <w:spacing w:val="8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address</w:t>
      </w:r>
      <w:r>
        <w:rPr>
          <w:rFonts w:ascii="Segoe UI"/>
          <w:color w:val="123246"/>
          <w:spacing w:val="40"/>
          <w:w w:val="120"/>
          <w:sz w:val="3"/>
        </w:rPr>
        <w:t> </w:t>
      </w:r>
      <w:r>
        <w:rPr>
          <w:rFonts w:ascii="Segoe UI"/>
          <w:color w:val="123246"/>
          <w:w w:val="120"/>
          <w:sz w:val="3"/>
        </w:rPr>
        <w:t>VARCHAR</w:t>
      </w:r>
      <w:r>
        <w:rPr>
          <w:rFonts w:ascii="Segoe UI"/>
          <w:color w:val="123246"/>
          <w:spacing w:val="14"/>
          <w:w w:val="120"/>
          <w:sz w:val="3"/>
        </w:rPr>
        <w:t> </w:t>
      </w:r>
      <w:r>
        <w:rPr>
          <w:rFonts w:ascii="Segoe UI"/>
          <w:color w:val="123246"/>
          <w:w w:val="120"/>
          <w:sz w:val="3"/>
        </w:rPr>
        <w:t>patient_category</w:t>
      </w:r>
    </w:p>
    <w:p>
      <w:pPr>
        <w:spacing w:line="648" w:lineRule="auto" w:before="0"/>
        <w:ind w:left="4413" w:right="0" w:firstLine="0"/>
        <w:jc w:val="left"/>
        <w:rPr>
          <w:rFonts w:ascii="Segoe UI"/>
          <w:sz w:val="3"/>
        </w:rPr>
      </w:pPr>
      <w:r>
        <w:rPr>
          <w:rFonts w:ascii="Segoe UI"/>
          <w:color w:val="123246"/>
          <w:w w:val="120"/>
          <w:sz w:val="3"/>
        </w:rPr>
        <w:t>VARCHAR</w:t>
      </w:r>
      <w:r>
        <w:rPr>
          <w:rFonts w:ascii="Segoe UI"/>
          <w:color w:val="123246"/>
          <w:spacing w:val="26"/>
          <w:w w:val="120"/>
          <w:sz w:val="3"/>
        </w:rPr>
        <w:t> </w:t>
      </w:r>
      <w:r>
        <w:rPr>
          <w:rFonts w:ascii="Segoe UI"/>
          <w:color w:val="123246"/>
          <w:w w:val="120"/>
          <w:sz w:val="3"/>
        </w:rPr>
        <w:t>next_of_kin_name</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next_of_kin_phone</w:t>
      </w:r>
      <w:r>
        <w:rPr>
          <w:rFonts w:ascii="Segoe UI"/>
          <w:color w:val="123246"/>
          <w:spacing w:val="40"/>
          <w:w w:val="120"/>
          <w:sz w:val="3"/>
        </w:rPr>
        <w:t> </w:t>
      </w:r>
      <w:r>
        <w:rPr>
          <w:rFonts w:ascii="Segoe UI"/>
          <w:color w:val="123246"/>
          <w:w w:val="120"/>
          <w:sz w:val="3"/>
        </w:rPr>
        <w:t>BOOLEAN</w:t>
      </w:r>
      <w:r>
        <w:rPr>
          <w:rFonts w:ascii="Segoe UI"/>
          <w:color w:val="123246"/>
          <w:spacing w:val="20"/>
          <w:w w:val="120"/>
          <w:sz w:val="3"/>
        </w:rPr>
        <w:t> </w:t>
      </w:r>
      <w:r>
        <w:rPr>
          <w:rFonts w:ascii="Segoe UI"/>
          <w:color w:val="123246"/>
          <w:w w:val="120"/>
          <w:sz w:val="3"/>
        </w:rPr>
        <w:t>notification_consent</w:t>
      </w:r>
      <w:r>
        <w:rPr>
          <w:rFonts w:ascii="Segoe UI"/>
          <w:color w:val="123246"/>
          <w:spacing w:val="40"/>
          <w:w w:val="120"/>
          <w:sz w:val="3"/>
        </w:rPr>
        <w:t> </w:t>
      </w:r>
      <w:r>
        <w:rPr>
          <w:rFonts w:ascii="Segoe UI"/>
          <w:color w:val="123246"/>
          <w:w w:val="120"/>
          <w:sz w:val="3"/>
        </w:rPr>
        <w:t>VARCHAR</w:t>
      </w:r>
      <w:r>
        <w:rPr>
          <w:rFonts w:ascii="Segoe UI"/>
          <w:color w:val="123246"/>
          <w:spacing w:val="22"/>
          <w:w w:val="120"/>
          <w:sz w:val="3"/>
        </w:rPr>
        <w:t> </w:t>
      </w:r>
      <w:r>
        <w:rPr>
          <w:rFonts w:ascii="Segoe UI"/>
          <w:color w:val="123246"/>
          <w:w w:val="120"/>
          <w:sz w:val="3"/>
        </w:rPr>
        <w:t>department</w:t>
      </w:r>
      <w:r>
        <w:rPr>
          <w:rFonts w:ascii="Segoe UI"/>
          <w:color w:val="123246"/>
          <w:spacing w:val="69"/>
          <w:w w:val="120"/>
          <w:sz w:val="3"/>
        </w:rPr>
        <w:t>  </w:t>
      </w:r>
      <w:r>
        <w:rPr>
          <w:rFonts w:ascii="Segoe UI"/>
          <w:color w:val="123246"/>
          <w:w w:val="120"/>
          <w:sz w:val="3"/>
        </w:rPr>
        <w:t>FK</w:t>
      </w:r>
    </w:p>
    <w:p>
      <w:pPr>
        <w:spacing w:line="240" w:lineRule="auto" w:before="0"/>
        <w:rPr>
          <w:rFonts w:ascii="Segoe UI"/>
          <w:sz w:val="4"/>
        </w:rPr>
      </w:pPr>
      <w:r>
        <w:rPr/>
        <w:br w:type="column"/>
      </w:r>
      <w:r>
        <w:rPr>
          <w:rFonts w:ascii="Segoe UI"/>
          <w:sz w:val="4"/>
        </w:rPr>
      </w:r>
    </w:p>
    <w:p>
      <w:pPr>
        <w:pStyle w:val="BodyText"/>
        <w:spacing w:before="2"/>
        <w:rPr>
          <w:rFonts w:ascii="Segoe UI"/>
          <w:sz w:val="5"/>
        </w:rPr>
      </w:pPr>
    </w:p>
    <w:p>
      <w:pPr>
        <w:spacing w:before="0"/>
        <w:ind w:left="635" w:right="0" w:firstLine="0"/>
        <w:jc w:val="left"/>
        <w:rPr>
          <w:rFonts w:ascii="Segoe UI"/>
          <w:sz w:val="3"/>
        </w:rPr>
      </w:pPr>
      <w:r>
        <w:rPr>
          <w:rFonts w:ascii="Segoe UI"/>
          <w:color w:val="123246"/>
          <w:spacing w:val="-2"/>
          <w:w w:val="120"/>
          <w:sz w:val="3"/>
        </w:rPr>
        <w:t>staff_users</w:t>
      </w:r>
    </w:p>
    <w:p>
      <w:pPr>
        <w:pStyle w:val="BodyText"/>
        <w:spacing w:before="1"/>
        <w:rPr>
          <w:rFonts w:ascii="Segoe UI"/>
          <w:sz w:val="5"/>
        </w:rPr>
      </w:pPr>
    </w:p>
    <w:p>
      <w:pPr>
        <w:tabs>
          <w:tab w:pos="935" w:val="left" w:leader="none"/>
        </w:tabs>
        <w:spacing w:before="1"/>
        <w:ind w:left="457" w:right="0" w:firstLine="0"/>
        <w:jc w:val="left"/>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spacing w:val="-5"/>
          <w:w w:val="120"/>
          <w:sz w:val="3"/>
        </w:rPr>
        <w:t>id</w:t>
      </w:r>
      <w:r>
        <w:rPr>
          <w:rFonts w:ascii="Segoe UI"/>
          <w:color w:val="123246"/>
          <w:sz w:val="3"/>
        </w:rPr>
        <w:tab/>
      </w:r>
      <w:r>
        <w:rPr>
          <w:rFonts w:ascii="Segoe UI"/>
          <w:color w:val="123246"/>
          <w:spacing w:val="-5"/>
          <w:w w:val="120"/>
          <w:sz w:val="3"/>
        </w:rPr>
        <w:t>PK</w:t>
      </w:r>
    </w:p>
    <w:p>
      <w:pPr>
        <w:pStyle w:val="BodyText"/>
        <w:spacing w:before="1"/>
        <w:rPr>
          <w:rFonts w:ascii="Segoe UI"/>
          <w:sz w:val="5"/>
        </w:rPr>
      </w:pPr>
    </w:p>
    <w:p>
      <w:pPr>
        <w:spacing w:before="0"/>
        <w:ind w:left="457" w:right="0" w:firstLine="0"/>
        <w:jc w:val="left"/>
        <w:rPr>
          <w:rFonts w:ascii="Segoe UI"/>
          <w:sz w:val="3"/>
        </w:rPr>
      </w:pPr>
      <w:r>
        <w:rPr>
          <w:rFonts w:ascii="Segoe UI"/>
          <w:color w:val="123246"/>
          <w:w w:val="120"/>
          <w:sz w:val="3"/>
        </w:rPr>
        <w:t>VARCHAR</w:t>
      </w:r>
      <w:r>
        <w:rPr>
          <w:rFonts w:ascii="Segoe UI"/>
          <w:color w:val="123246"/>
          <w:spacing w:val="28"/>
          <w:w w:val="120"/>
          <w:sz w:val="3"/>
        </w:rPr>
        <w:t> </w:t>
      </w:r>
      <w:r>
        <w:rPr>
          <w:rFonts w:ascii="Segoe UI"/>
          <w:color w:val="123246"/>
          <w:w w:val="120"/>
          <w:sz w:val="3"/>
        </w:rPr>
        <w:t>username</w:t>
      </w:r>
      <w:r>
        <w:rPr>
          <w:rFonts w:ascii="Segoe UI"/>
          <w:color w:val="123246"/>
          <w:spacing w:val="51"/>
          <w:w w:val="120"/>
          <w:sz w:val="3"/>
        </w:rPr>
        <w:t>  </w:t>
      </w:r>
      <w:r>
        <w:rPr>
          <w:rFonts w:ascii="Segoe UI"/>
          <w:color w:val="123246"/>
          <w:spacing w:val="-5"/>
          <w:w w:val="120"/>
          <w:sz w:val="3"/>
        </w:rPr>
        <w:t>UK</w:t>
      </w:r>
    </w:p>
    <w:p>
      <w:pPr>
        <w:pStyle w:val="BodyText"/>
        <w:spacing w:before="1"/>
        <w:rPr>
          <w:rFonts w:ascii="Segoe UI"/>
          <w:sz w:val="5"/>
        </w:rPr>
      </w:pPr>
    </w:p>
    <w:p>
      <w:pPr>
        <w:spacing w:line="648" w:lineRule="auto" w:before="1"/>
        <w:ind w:left="457" w:right="4257" w:firstLine="0"/>
        <w:jc w:val="left"/>
        <w:rPr>
          <w:rFonts w:ascii="Segoe UI"/>
          <w:sz w:val="3"/>
        </w:rPr>
      </w:pPr>
      <w:r>
        <w:rPr>
          <w:rFonts w:ascii="Segoe UI"/>
          <w:color w:val="123246"/>
          <w:w w:val="120"/>
          <w:sz w:val="3"/>
        </w:rPr>
        <w:t>VARCHAR</w:t>
      </w:r>
      <w:r>
        <w:rPr>
          <w:rFonts w:ascii="Segoe UI"/>
          <w:color w:val="123246"/>
          <w:spacing w:val="23"/>
          <w:w w:val="120"/>
          <w:sz w:val="3"/>
        </w:rPr>
        <w:t> </w:t>
      </w:r>
      <w:r>
        <w:rPr>
          <w:rFonts w:ascii="Segoe UI"/>
          <w:color w:val="123246"/>
          <w:w w:val="120"/>
          <w:sz w:val="3"/>
        </w:rPr>
        <w:t>email</w:t>
      </w:r>
      <w:r>
        <w:rPr>
          <w:rFonts w:ascii="Segoe UI"/>
          <w:color w:val="123246"/>
          <w:spacing w:val="72"/>
          <w:w w:val="120"/>
          <w:sz w:val="3"/>
        </w:rPr>
        <w:t>  </w:t>
      </w:r>
      <w:r>
        <w:rPr>
          <w:rFonts w:ascii="Segoe UI"/>
          <w:color w:val="123246"/>
          <w:w w:val="120"/>
          <w:sz w:val="3"/>
        </w:rPr>
        <w:t>UK</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password_hash</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full_name</w:t>
      </w:r>
    </w:p>
    <w:p>
      <w:pPr>
        <w:spacing w:before="0"/>
        <w:ind w:left="457" w:right="0" w:firstLine="0"/>
        <w:jc w:val="lef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4"/>
          <w:w w:val="120"/>
          <w:sz w:val="3"/>
        </w:rPr>
        <w:t>role</w:t>
      </w:r>
    </w:p>
    <w:p>
      <w:pPr>
        <w:pStyle w:val="BodyText"/>
        <w:spacing w:before="1"/>
        <w:rPr>
          <w:rFonts w:ascii="Segoe UI"/>
          <w:sz w:val="5"/>
        </w:rPr>
      </w:pPr>
    </w:p>
    <w:p>
      <w:pPr>
        <w:spacing w:before="0"/>
        <w:ind w:left="457" w:right="0" w:firstLine="0"/>
        <w:jc w:val="lef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department</w:t>
      </w:r>
    </w:p>
    <w:p>
      <w:pPr>
        <w:spacing w:after="0"/>
        <w:jc w:val="left"/>
        <w:rPr>
          <w:rFonts w:ascii="Segoe UI"/>
          <w:sz w:val="3"/>
        </w:rPr>
        <w:sectPr>
          <w:type w:val="continuous"/>
          <w:pgSz w:w="11900" w:h="16840"/>
          <w:pgMar w:header="171" w:footer="253" w:top="1120" w:bottom="280" w:left="740" w:right="800"/>
          <w:cols w:num="2" w:equalWidth="0">
            <w:col w:w="5030" w:space="40"/>
            <w:col w:w="5290"/>
          </w:cols>
        </w:sectPr>
      </w:pPr>
    </w:p>
    <w:p>
      <w:pPr>
        <w:spacing w:before="0"/>
        <w:ind w:left="0" w:right="0" w:firstLine="0"/>
        <w:jc w:val="right"/>
        <w:rPr>
          <w:rFonts w:ascii="Segoe UI"/>
          <w:sz w:val="3"/>
        </w:rPr>
      </w:pPr>
      <w:r>
        <w:rPr>
          <w:rFonts w:ascii="Segoe UI"/>
          <w:color w:val="123246"/>
          <w:spacing w:val="-4"/>
          <w:w w:val="120"/>
          <w:sz w:val="3"/>
        </w:rPr>
        <w:t>TEXT</w:t>
      </w:r>
    </w:p>
    <w:p>
      <w:pPr>
        <w:spacing w:before="0"/>
        <w:ind w:left="80" w:right="0" w:firstLine="0"/>
        <w:jc w:val="left"/>
        <w:rPr>
          <w:rFonts w:ascii="Segoe UI"/>
          <w:sz w:val="3"/>
        </w:rPr>
      </w:pPr>
      <w:r>
        <w:rPr/>
        <w:br w:type="column"/>
      </w:r>
      <w:r>
        <w:rPr>
          <w:rFonts w:ascii="Segoe UI"/>
          <w:color w:val="123246"/>
          <w:spacing w:val="-2"/>
          <w:w w:val="120"/>
          <w:sz w:val="3"/>
        </w:rPr>
        <w:t>chief_complaint</w:t>
      </w:r>
    </w:p>
    <w:p>
      <w:pPr>
        <w:spacing w:line="240" w:lineRule="auto" w:before="1"/>
        <w:rPr>
          <w:rFonts w:ascii="Segoe UI"/>
          <w:sz w:val="4"/>
        </w:rPr>
      </w:pPr>
      <w:r>
        <w:rPr/>
        <w:br w:type="column"/>
      </w:r>
      <w:r>
        <w:rPr>
          <w:rFonts w:ascii="Segoe UI"/>
          <w:sz w:val="4"/>
        </w:rPr>
      </w:r>
    </w:p>
    <w:p>
      <w:pPr>
        <w:spacing w:before="0"/>
        <w:ind w:left="620" w:right="0" w:firstLine="0"/>
        <w:jc w:val="lef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4"/>
          <w:w w:val="120"/>
          <w:sz w:val="3"/>
        </w:rPr>
        <w:t>phone</w:t>
      </w:r>
    </w:p>
    <w:p>
      <w:pPr>
        <w:spacing w:after="0"/>
        <w:jc w:val="left"/>
        <w:rPr>
          <w:rFonts w:ascii="Segoe UI"/>
          <w:sz w:val="3"/>
        </w:rPr>
        <w:sectPr>
          <w:type w:val="continuous"/>
          <w:pgSz w:w="11900" w:h="16840"/>
          <w:pgMar w:header="171" w:footer="253" w:top="1120" w:bottom="280" w:left="740" w:right="800"/>
          <w:cols w:num="3" w:equalWidth="0">
            <w:col w:w="4493" w:space="40"/>
            <w:col w:w="334" w:space="39"/>
            <w:col w:w="5454"/>
          </w:cols>
        </w:sectPr>
      </w:pPr>
    </w:p>
    <w:p>
      <w:pPr>
        <w:spacing w:before="14"/>
        <w:ind w:left="0" w:right="0" w:firstLine="0"/>
        <w:jc w:val="righ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priority</w:t>
      </w:r>
    </w:p>
    <w:p>
      <w:pPr>
        <w:pStyle w:val="BodyText"/>
        <w:spacing w:before="1"/>
        <w:rPr>
          <w:rFonts w:ascii="Segoe UI"/>
          <w:sz w:val="5"/>
        </w:rPr>
      </w:pPr>
    </w:p>
    <w:p>
      <w:pPr>
        <w:spacing w:before="0"/>
        <w:ind w:left="0" w:right="19" w:firstLine="0"/>
        <w:jc w:val="righ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status</w:t>
      </w:r>
    </w:p>
    <w:p>
      <w:pPr>
        <w:spacing w:line="240" w:lineRule="auto" w:before="1"/>
        <w:rPr>
          <w:rFonts w:ascii="Segoe UI"/>
          <w:sz w:val="5"/>
        </w:rPr>
      </w:pPr>
      <w:r>
        <w:rPr/>
        <w:br w:type="column"/>
      </w:r>
      <w:r>
        <w:rPr>
          <w:rFonts w:ascii="Segoe UI"/>
          <w:sz w:val="5"/>
        </w:rPr>
      </w:r>
    </w:p>
    <w:p>
      <w:pPr>
        <w:spacing w:before="0"/>
        <w:ind w:left="757" w:right="0" w:firstLine="0"/>
        <w:jc w:val="lef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employee_id</w:t>
      </w:r>
    </w:p>
    <w:p>
      <w:pPr>
        <w:spacing w:after="0"/>
        <w:jc w:val="left"/>
        <w:rPr>
          <w:rFonts w:ascii="Segoe UI"/>
          <w:sz w:val="3"/>
        </w:rPr>
        <w:sectPr>
          <w:type w:val="continuous"/>
          <w:pgSz w:w="11900" w:h="16840"/>
          <w:pgMar w:header="171" w:footer="253" w:top="1120" w:bottom="280" w:left="740" w:right="800"/>
          <w:cols w:num="2" w:equalWidth="0">
            <w:col w:w="4729" w:space="40"/>
            <w:col w:w="5591"/>
          </w:cols>
        </w:sectPr>
      </w:pPr>
    </w:p>
    <w:p>
      <w:pPr>
        <w:pStyle w:val="BodyText"/>
        <w:spacing w:before="2"/>
        <w:rPr>
          <w:rFonts w:ascii="Segoe UI"/>
          <w:sz w:val="5"/>
        </w:rPr>
      </w:pPr>
    </w:p>
    <w:p>
      <w:pPr>
        <w:spacing w:before="0"/>
        <w:ind w:left="0" w:right="0" w:firstLine="0"/>
        <w:jc w:val="right"/>
        <w:rPr>
          <w:rFonts w:ascii="Segoe UI"/>
          <w:sz w:val="3"/>
        </w:rPr>
      </w:pPr>
      <w:r>
        <w:rPr>
          <w:rFonts w:ascii="Segoe UI"/>
          <w:color w:val="123246"/>
          <w:w w:val="120"/>
          <w:sz w:val="3"/>
        </w:rPr>
        <w:t>DATETIME</w:t>
      </w:r>
      <w:r>
        <w:rPr>
          <w:rFonts w:ascii="Segoe UI"/>
          <w:color w:val="123246"/>
          <w:spacing w:val="23"/>
          <w:w w:val="120"/>
          <w:sz w:val="3"/>
        </w:rPr>
        <w:t> </w:t>
      </w:r>
      <w:r>
        <w:rPr>
          <w:rFonts w:ascii="Segoe UI"/>
          <w:color w:val="123246"/>
          <w:spacing w:val="-2"/>
          <w:w w:val="120"/>
          <w:sz w:val="3"/>
        </w:rPr>
        <w:t>registered_at</w:t>
      </w:r>
    </w:p>
    <w:p>
      <w:pPr>
        <w:spacing w:before="14"/>
        <w:ind w:left="0" w:right="0" w:firstLine="0"/>
        <w:jc w:val="right"/>
        <w:rPr>
          <w:rFonts w:ascii="Segoe UI"/>
          <w:sz w:val="3"/>
        </w:rPr>
      </w:pPr>
      <w:r>
        <w:rPr/>
        <w:br w:type="column"/>
      </w:r>
      <w:r>
        <w:rPr>
          <w:rFonts w:ascii="Segoe UI"/>
          <w:color w:val="123246"/>
          <w:spacing w:val="-4"/>
          <w:w w:val="120"/>
          <w:sz w:val="3"/>
        </w:rPr>
        <w:t>TEXT</w:t>
      </w:r>
    </w:p>
    <w:p>
      <w:pPr>
        <w:spacing w:before="14"/>
        <w:ind w:left="80" w:right="0" w:firstLine="0"/>
        <w:jc w:val="left"/>
        <w:rPr>
          <w:rFonts w:ascii="Segoe UI"/>
          <w:sz w:val="3"/>
        </w:rPr>
      </w:pPr>
      <w:r>
        <w:rPr/>
        <w:br w:type="column"/>
      </w:r>
      <w:r>
        <w:rPr>
          <w:rFonts w:ascii="Segoe UI"/>
          <w:color w:val="123246"/>
          <w:spacing w:val="-2"/>
          <w:w w:val="120"/>
          <w:sz w:val="3"/>
        </w:rPr>
        <w:t>avatar_url</w:t>
      </w:r>
    </w:p>
    <w:p>
      <w:pPr>
        <w:spacing w:after="0"/>
        <w:jc w:val="left"/>
        <w:rPr>
          <w:rFonts w:ascii="Segoe UI"/>
          <w:sz w:val="3"/>
        </w:rPr>
        <w:sectPr>
          <w:type w:val="continuous"/>
          <w:pgSz w:w="11900" w:h="16840"/>
          <w:pgMar w:header="171" w:footer="253" w:top="1120" w:bottom="280" w:left="740" w:right="800"/>
          <w:cols w:num="3" w:equalWidth="0">
            <w:col w:w="4822" w:space="40"/>
            <w:col w:w="745" w:space="39"/>
            <w:col w:w="4714"/>
          </w:cols>
        </w:sectPr>
      </w:pPr>
    </w:p>
    <w:p>
      <w:pPr>
        <w:pStyle w:val="BodyText"/>
        <w:spacing w:before="1"/>
        <w:rPr>
          <w:rFonts w:ascii="Segoe UI"/>
          <w:sz w:val="5"/>
        </w:rPr>
      </w:pPr>
    </w:p>
    <w:p>
      <w:pPr>
        <w:spacing w:line="648" w:lineRule="auto" w:before="0"/>
        <w:ind w:left="4413" w:right="56" w:firstLine="0"/>
        <w:jc w:val="left"/>
        <w:rPr>
          <w:rFonts w:ascii="Segoe UI"/>
          <w:sz w:val="3"/>
        </w:rPr>
      </w:pPr>
      <w:r>
        <w:rPr>
          <w:rFonts w:ascii="Segoe UI"/>
          <w:color w:val="123246"/>
          <w:w w:val="120"/>
          <w:sz w:val="3"/>
        </w:rPr>
        <w:t>DATETIME</w:t>
      </w:r>
      <w:r>
        <w:rPr>
          <w:rFonts w:ascii="Segoe UI"/>
          <w:color w:val="123246"/>
          <w:spacing w:val="18"/>
          <w:w w:val="120"/>
          <w:sz w:val="3"/>
        </w:rPr>
        <w:t> </w:t>
      </w:r>
      <w:r>
        <w:rPr>
          <w:rFonts w:ascii="Segoe UI"/>
          <w:color w:val="123246"/>
          <w:w w:val="120"/>
          <w:sz w:val="3"/>
        </w:rPr>
        <w:t>triaged_at</w:t>
      </w:r>
      <w:r>
        <w:rPr>
          <w:rFonts w:ascii="Segoe UI"/>
          <w:color w:val="123246"/>
          <w:spacing w:val="4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called_at</w:t>
      </w:r>
      <w:r>
        <w:rPr>
          <w:rFonts w:ascii="Segoe UI"/>
          <w:color w:val="123246"/>
          <w:spacing w:val="40"/>
          <w:w w:val="120"/>
          <w:sz w:val="3"/>
        </w:rPr>
        <w:t> </w:t>
      </w:r>
      <w:r>
        <w:rPr>
          <w:rFonts w:ascii="Segoe UI"/>
          <w:color w:val="123246"/>
          <w:w w:val="120"/>
          <w:sz w:val="3"/>
        </w:rPr>
        <w:t>DATETIME</w:t>
      </w:r>
      <w:r>
        <w:rPr>
          <w:rFonts w:ascii="Segoe UI"/>
          <w:color w:val="123246"/>
          <w:spacing w:val="12"/>
          <w:w w:val="120"/>
          <w:sz w:val="3"/>
        </w:rPr>
        <w:t> </w:t>
      </w:r>
      <w:r>
        <w:rPr>
          <w:rFonts w:ascii="Segoe UI"/>
          <w:color w:val="123246"/>
          <w:w w:val="120"/>
          <w:sz w:val="3"/>
        </w:rPr>
        <w:t>service_started_at</w:t>
      </w:r>
      <w:r>
        <w:rPr>
          <w:rFonts w:ascii="Segoe UI"/>
          <w:color w:val="123246"/>
          <w:spacing w:val="4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missed_at</w:t>
      </w:r>
      <w:r>
        <w:rPr>
          <w:rFonts w:ascii="Segoe UI"/>
          <w:color w:val="123246"/>
          <w:spacing w:val="4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recalled_at</w:t>
      </w:r>
      <w:r>
        <w:rPr>
          <w:rFonts w:ascii="Segoe UI"/>
          <w:color w:val="123246"/>
          <w:spacing w:val="4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transferred_at</w:t>
      </w:r>
    </w:p>
    <w:p>
      <w:pPr>
        <w:spacing w:before="1"/>
        <w:ind w:left="4413" w:right="0" w:firstLine="0"/>
        <w:jc w:val="lef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previous_department</w:t>
      </w:r>
    </w:p>
    <w:p>
      <w:pPr>
        <w:spacing w:line="648" w:lineRule="auto" w:before="14"/>
        <w:ind w:left="531" w:right="4431" w:firstLine="0"/>
        <w:jc w:val="left"/>
        <w:rPr>
          <w:rFonts w:ascii="Segoe UI"/>
          <w:sz w:val="3"/>
        </w:rPr>
      </w:pPr>
      <w:r>
        <w:rPr/>
        <w:br w:type="column"/>
      </w:r>
      <w:r>
        <w:rPr>
          <w:rFonts w:ascii="Segoe UI"/>
          <w:color w:val="123246"/>
          <w:w w:val="120"/>
          <w:sz w:val="3"/>
        </w:rPr>
        <w:t>DATETIME</w:t>
      </w:r>
      <w:r>
        <w:rPr>
          <w:rFonts w:ascii="Segoe UI"/>
          <w:color w:val="123246"/>
          <w:spacing w:val="18"/>
          <w:w w:val="120"/>
          <w:sz w:val="3"/>
        </w:rPr>
        <w:t> </w:t>
      </w:r>
      <w:r>
        <w:rPr>
          <w:rFonts w:ascii="Segoe UI"/>
          <w:color w:val="123246"/>
          <w:w w:val="120"/>
          <w:sz w:val="3"/>
        </w:rPr>
        <w:t>created_at</w:t>
      </w:r>
      <w:r>
        <w:rPr>
          <w:rFonts w:ascii="Segoe UI"/>
          <w:color w:val="123246"/>
          <w:spacing w:val="40"/>
          <w:w w:val="120"/>
          <w:sz w:val="3"/>
        </w:rPr>
        <w:t> </w:t>
      </w:r>
      <w:r>
        <w:rPr>
          <w:rFonts w:ascii="Segoe UI"/>
          <w:color w:val="123246"/>
          <w:w w:val="120"/>
          <w:sz w:val="3"/>
        </w:rPr>
        <w:t>DATETIME</w:t>
      </w:r>
      <w:r>
        <w:rPr>
          <w:rFonts w:ascii="Segoe UI"/>
          <w:color w:val="123246"/>
          <w:spacing w:val="12"/>
          <w:w w:val="120"/>
          <w:sz w:val="3"/>
        </w:rPr>
        <w:t> </w:t>
      </w:r>
      <w:r>
        <w:rPr>
          <w:rFonts w:ascii="Segoe UI"/>
          <w:color w:val="123246"/>
          <w:w w:val="120"/>
          <w:sz w:val="3"/>
        </w:rPr>
        <w:t>last_login_at</w:t>
      </w:r>
    </w:p>
    <w:p>
      <w:pPr>
        <w:spacing w:after="0" w:line="648" w:lineRule="auto"/>
        <w:jc w:val="left"/>
        <w:rPr>
          <w:rFonts w:ascii="Segoe UI"/>
          <w:sz w:val="3"/>
        </w:rPr>
        <w:sectPr>
          <w:type w:val="continuous"/>
          <w:pgSz w:w="11900" w:h="16840"/>
          <w:pgMar w:header="171" w:footer="253" w:top="1120" w:bottom="280" w:left="740" w:right="800"/>
          <w:cols w:num="2" w:equalWidth="0">
            <w:col w:w="4956" w:space="40"/>
            <w:col w:w="5364"/>
          </w:cols>
        </w:sectPr>
      </w:pPr>
    </w:p>
    <w:p>
      <w:pPr>
        <w:pStyle w:val="BodyText"/>
        <w:spacing w:before="1"/>
        <w:rPr>
          <w:rFonts w:ascii="Segoe UI"/>
          <w:sz w:val="5"/>
        </w:rPr>
      </w:pPr>
    </w:p>
    <w:p>
      <w:pPr>
        <w:spacing w:before="0"/>
        <w:ind w:left="1755" w:right="2893" w:firstLine="0"/>
        <w:jc w:val="center"/>
        <w:rPr>
          <w:rFonts w:ascii="Segoe UI"/>
          <w:sz w:val="3"/>
        </w:rPr>
      </w:pPr>
      <w:r>
        <w:rPr>
          <w:rFonts w:ascii="Segoe UI"/>
          <w:color w:val="123246"/>
          <w:w w:val="120"/>
          <w:sz w:val="3"/>
        </w:rPr>
        <w:t>INT</w:t>
      </w:r>
      <w:r>
        <w:rPr>
          <w:rFonts w:ascii="Segoe UI"/>
          <w:color w:val="123246"/>
          <w:spacing w:val="61"/>
          <w:w w:val="120"/>
          <w:sz w:val="3"/>
        </w:rPr>
        <w:t>  </w:t>
      </w:r>
      <w:r>
        <w:rPr>
          <w:rFonts w:ascii="Segoe UI"/>
          <w:color w:val="123246"/>
          <w:spacing w:val="-2"/>
          <w:w w:val="120"/>
          <w:sz w:val="3"/>
        </w:rPr>
        <w:t>recall_count</w:t>
      </w:r>
    </w:p>
    <w:p>
      <w:pPr>
        <w:pStyle w:val="BodyText"/>
        <w:spacing w:before="2"/>
        <w:rPr>
          <w:rFonts w:ascii="Segoe UI"/>
          <w:sz w:val="5"/>
        </w:rPr>
      </w:pPr>
    </w:p>
    <w:p>
      <w:pPr>
        <w:spacing w:line="648" w:lineRule="auto" w:before="0"/>
        <w:ind w:left="4413" w:right="5408" w:firstLine="0"/>
        <w:jc w:val="left"/>
        <w:rPr>
          <w:rFonts w:ascii="Segoe UI"/>
          <w:sz w:val="3"/>
        </w:rPr>
      </w:pPr>
      <w:r>
        <w:rPr>
          <w:rFonts w:ascii="Segoe UI"/>
          <w:color w:val="123246"/>
          <w:w w:val="120"/>
          <w:sz w:val="3"/>
        </w:rPr>
        <w:t>DATETIME</w:t>
      </w:r>
      <w:r>
        <w:rPr>
          <w:rFonts w:ascii="Segoe UI"/>
          <w:color w:val="123246"/>
          <w:spacing w:val="18"/>
          <w:w w:val="120"/>
          <w:sz w:val="3"/>
        </w:rPr>
        <w:t> </w:t>
      </w:r>
      <w:r>
        <w:rPr>
          <w:rFonts w:ascii="Segoe UI"/>
          <w:color w:val="123246"/>
          <w:w w:val="120"/>
          <w:sz w:val="3"/>
        </w:rPr>
        <w:t>completed_at</w:t>
      </w:r>
      <w:r>
        <w:rPr>
          <w:rFonts w:ascii="Segoe UI"/>
          <w:color w:val="123246"/>
          <w:spacing w:val="40"/>
          <w:w w:val="120"/>
          <w:sz w:val="3"/>
        </w:rPr>
        <w:t> </w:t>
      </w:r>
      <w:r>
        <w:rPr>
          <w:rFonts w:ascii="Segoe UI"/>
          <w:color w:val="123246"/>
          <w:w w:val="120"/>
          <w:sz w:val="3"/>
        </w:rPr>
        <w:t>BOOLEAN</w:t>
      </w:r>
      <w:r>
        <w:rPr>
          <w:rFonts w:ascii="Segoe UI"/>
          <w:color w:val="123246"/>
          <w:spacing w:val="13"/>
          <w:w w:val="120"/>
          <w:sz w:val="3"/>
        </w:rPr>
        <w:t> </w:t>
      </w:r>
      <w:r>
        <w:rPr>
          <w:rFonts w:ascii="Segoe UI"/>
          <w:color w:val="123246"/>
          <w:w w:val="120"/>
          <w:sz w:val="3"/>
        </w:rPr>
        <w:t>whatsapp_enabled</w:t>
      </w:r>
    </w:p>
    <w:p>
      <w:pPr>
        <w:pStyle w:val="BodyText"/>
        <w:spacing w:before="12"/>
        <w:rPr>
          <w:rFonts w:ascii="Segoe UI"/>
          <w:sz w:val="5"/>
        </w:rPr>
      </w:pPr>
    </w:p>
    <w:p>
      <w:pPr>
        <w:tabs>
          <w:tab w:pos="1219" w:val="left" w:leader="none"/>
        </w:tabs>
        <w:spacing w:before="0"/>
        <w:ind w:left="167" w:right="0" w:firstLine="0"/>
        <w:jc w:val="center"/>
        <w:rPr>
          <w:rFonts w:ascii="Segoe UI"/>
          <w:sz w:val="4"/>
        </w:rPr>
      </w:pPr>
      <w:r>
        <w:rPr>
          <w:rFonts w:ascii="Segoe UI"/>
          <w:color w:val="123246"/>
          <w:spacing w:val="-2"/>
          <w:sz w:val="4"/>
        </w:rPr>
        <w:t>triggers</w:t>
      </w:r>
      <w:r>
        <w:rPr>
          <w:rFonts w:ascii="Segoe UI"/>
          <w:color w:val="123246"/>
          <w:sz w:val="4"/>
        </w:rPr>
        <w:tab/>
      </w:r>
      <w:r>
        <w:rPr>
          <w:rFonts w:ascii="Segoe UI"/>
          <w:color w:val="123246"/>
          <w:spacing w:val="-2"/>
          <w:sz w:val="4"/>
        </w:rPr>
        <w:t>performs</w:t>
      </w:r>
    </w:p>
    <w:p>
      <w:pPr>
        <w:pStyle w:val="BodyText"/>
        <w:rPr>
          <w:rFonts w:ascii="Segoe UI"/>
          <w:sz w:val="4"/>
        </w:rPr>
      </w:pPr>
    </w:p>
    <w:p>
      <w:pPr>
        <w:pStyle w:val="BodyText"/>
        <w:rPr>
          <w:rFonts w:ascii="Segoe UI"/>
          <w:sz w:val="4"/>
        </w:rPr>
      </w:pPr>
    </w:p>
    <w:p>
      <w:pPr>
        <w:pStyle w:val="BodyText"/>
        <w:spacing w:before="6"/>
        <w:rPr>
          <w:rFonts w:ascii="Segoe UI"/>
          <w:sz w:val="3"/>
        </w:rPr>
      </w:pPr>
    </w:p>
    <w:p>
      <w:pPr>
        <w:spacing w:before="1"/>
        <w:ind w:left="1987" w:right="2893" w:firstLine="0"/>
        <w:jc w:val="center"/>
        <w:rPr>
          <w:rFonts w:ascii="Segoe UI"/>
          <w:sz w:val="3"/>
        </w:rPr>
      </w:pPr>
      <w:r>
        <w:rPr>
          <w:rFonts w:ascii="Segoe UI"/>
          <w:color w:val="123246"/>
          <w:spacing w:val="-2"/>
          <w:w w:val="120"/>
          <w:sz w:val="3"/>
        </w:rPr>
        <w:t>notifications</w:t>
      </w:r>
    </w:p>
    <w:p>
      <w:pPr>
        <w:pStyle w:val="BodyText"/>
        <w:spacing w:before="1"/>
        <w:rPr>
          <w:rFonts w:ascii="Segoe UI"/>
          <w:sz w:val="5"/>
        </w:rPr>
      </w:pPr>
    </w:p>
    <w:p>
      <w:pPr>
        <w:tabs>
          <w:tab w:pos="572" w:val="left" w:leader="none"/>
        </w:tabs>
        <w:spacing w:before="0"/>
        <w:ind w:left="0" w:right="911" w:firstLine="0"/>
        <w:jc w:val="center"/>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spacing w:val="-5"/>
          <w:w w:val="120"/>
          <w:sz w:val="3"/>
        </w:rPr>
        <w:t>id</w:t>
      </w:r>
      <w:r>
        <w:rPr>
          <w:rFonts w:ascii="Segoe UI"/>
          <w:color w:val="123246"/>
          <w:sz w:val="3"/>
        </w:rPr>
        <w:tab/>
      </w:r>
      <w:r>
        <w:rPr>
          <w:rFonts w:ascii="Segoe UI"/>
          <w:color w:val="123246"/>
          <w:spacing w:val="-5"/>
          <w:w w:val="120"/>
          <w:sz w:val="3"/>
        </w:rPr>
        <w:t>PK</w:t>
      </w:r>
    </w:p>
    <w:p>
      <w:pPr>
        <w:pStyle w:val="BodyText"/>
        <w:spacing w:before="1"/>
        <w:rPr>
          <w:rFonts w:ascii="Segoe UI"/>
          <w:sz w:val="5"/>
        </w:rPr>
      </w:pPr>
    </w:p>
    <w:p>
      <w:pPr>
        <w:spacing w:before="0"/>
        <w:ind w:left="1987" w:right="2893" w:firstLine="0"/>
        <w:jc w:val="center"/>
        <w:rPr>
          <w:rFonts w:ascii="Segoe UI"/>
          <w:sz w:val="3"/>
        </w:rPr>
      </w:pPr>
      <w:r>
        <w:rPr>
          <w:rFonts w:ascii="Segoe UI"/>
          <w:color w:val="123246"/>
          <w:w w:val="120"/>
          <w:sz w:val="3"/>
        </w:rPr>
        <w:t>BIGINT</w:t>
      </w:r>
      <w:r>
        <w:rPr>
          <w:rFonts w:ascii="Segoe UI"/>
          <w:color w:val="123246"/>
          <w:spacing w:val="79"/>
          <w:w w:val="120"/>
          <w:sz w:val="3"/>
        </w:rPr>
        <w:t> </w:t>
      </w:r>
      <w:r>
        <w:rPr>
          <w:rFonts w:ascii="Segoe UI"/>
          <w:color w:val="123246"/>
          <w:w w:val="120"/>
          <w:sz w:val="3"/>
        </w:rPr>
        <w:t>sequence_number</w:t>
      </w:r>
      <w:r>
        <w:rPr>
          <w:rFonts w:ascii="Segoe UI"/>
          <w:color w:val="123246"/>
          <w:spacing w:val="71"/>
          <w:w w:val="120"/>
          <w:sz w:val="3"/>
        </w:rPr>
        <w:t> </w:t>
      </w:r>
      <w:r>
        <w:rPr>
          <w:rFonts w:ascii="Segoe UI"/>
          <w:color w:val="123246"/>
          <w:spacing w:val="-5"/>
          <w:w w:val="120"/>
          <w:sz w:val="3"/>
        </w:rPr>
        <w:t>UK</w:t>
      </w:r>
    </w:p>
    <w:p>
      <w:pPr>
        <w:pStyle w:val="BodyText"/>
        <w:spacing w:before="2"/>
        <w:rPr>
          <w:rFonts w:ascii="Segoe UI"/>
          <w:sz w:val="5"/>
        </w:rPr>
      </w:pPr>
    </w:p>
    <w:p>
      <w:pPr>
        <w:tabs>
          <w:tab w:pos="572" w:val="left" w:leader="none"/>
        </w:tabs>
        <w:spacing w:before="0"/>
        <w:ind w:left="0" w:right="914" w:firstLine="0"/>
        <w:jc w:val="center"/>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spacing w:val="-2"/>
          <w:w w:val="120"/>
          <w:sz w:val="3"/>
        </w:rPr>
        <w:t>ticket_id</w:t>
      </w:r>
      <w:r>
        <w:rPr>
          <w:rFonts w:ascii="Segoe UI"/>
          <w:color w:val="123246"/>
          <w:sz w:val="3"/>
        </w:rPr>
        <w:tab/>
      </w:r>
      <w:r>
        <w:rPr>
          <w:rFonts w:ascii="Segoe UI"/>
          <w:color w:val="123246"/>
          <w:spacing w:val="-5"/>
          <w:w w:val="120"/>
          <w:sz w:val="3"/>
        </w:rPr>
        <w:t>FK</w:t>
      </w:r>
    </w:p>
    <w:p>
      <w:pPr>
        <w:spacing w:after="0"/>
        <w:jc w:val="center"/>
        <w:rPr>
          <w:rFonts w:ascii="Segoe UI"/>
          <w:sz w:val="3"/>
        </w:rPr>
        <w:sectPr>
          <w:type w:val="continuous"/>
          <w:pgSz w:w="11900" w:h="16840"/>
          <w:pgMar w:header="171" w:footer="253" w:top="1120" w:bottom="280" w:left="740" w:right="800"/>
        </w:sectPr>
      </w:pPr>
    </w:p>
    <w:p>
      <w:pPr>
        <w:pStyle w:val="BodyText"/>
        <w:spacing w:before="8"/>
        <w:rPr>
          <w:rFonts w:ascii="Segoe UI"/>
          <w:sz w:val="4"/>
        </w:rPr>
      </w:pPr>
    </w:p>
    <w:p>
      <w:pPr>
        <w:spacing w:line="648" w:lineRule="auto" w:before="0"/>
        <w:ind w:left="4415" w:right="0" w:firstLine="0"/>
        <w:jc w:val="left"/>
        <w:rPr>
          <w:rFonts w:ascii="Segoe UI"/>
          <w:sz w:val="3"/>
        </w:rPr>
      </w:pPr>
      <w:r>
        <w:rPr>
          <w:rFonts w:ascii="Segoe UI"/>
          <w:color w:val="123246"/>
          <w:w w:val="120"/>
          <w:sz w:val="3"/>
        </w:rPr>
        <w:t>VARCHAR</w:t>
      </w:r>
      <w:r>
        <w:rPr>
          <w:rFonts w:ascii="Segoe UI"/>
          <w:color w:val="123246"/>
          <w:spacing w:val="26"/>
          <w:w w:val="120"/>
          <w:sz w:val="3"/>
        </w:rPr>
        <w:t> </w:t>
      </w:r>
      <w:r>
        <w:rPr>
          <w:rFonts w:ascii="Segoe UI"/>
          <w:color w:val="123246"/>
          <w:w w:val="120"/>
          <w:sz w:val="3"/>
        </w:rPr>
        <w:t>ticket_code</w:t>
      </w:r>
      <w:r>
        <w:rPr>
          <w:rFonts w:ascii="Segoe UI"/>
          <w:color w:val="123246"/>
          <w:spacing w:val="40"/>
          <w:w w:val="120"/>
          <w:sz w:val="3"/>
        </w:rPr>
        <w:t> </w:t>
      </w:r>
      <w:r>
        <w:rPr>
          <w:rFonts w:ascii="Segoe UI"/>
          <w:color w:val="123246"/>
          <w:w w:val="120"/>
          <w:sz w:val="3"/>
        </w:rPr>
        <w:t>VARCHAR</w:t>
      </w:r>
      <w:r>
        <w:rPr>
          <w:rFonts w:ascii="Segoe UI"/>
          <w:color w:val="123246"/>
          <w:spacing w:val="14"/>
          <w:w w:val="120"/>
          <w:sz w:val="3"/>
        </w:rPr>
        <w:t> </w:t>
      </w:r>
      <w:r>
        <w:rPr>
          <w:rFonts w:ascii="Segoe UI"/>
          <w:color w:val="123246"/>
          <w:w w:val="120"/>
          <w:sz w:val="3"/>
        </w:rPr>
        <w:t>patient_name</w:t>
      </w:r>
      <w:r>
        <w:rPr>
          <w:rFonts w:ascii="Segoe UI"/>
          <w:color w:val="123246"/>
          <w:spacing w:val="40"/>
          <w:w w:val="120"/>
          <w:sz w:val="3"/>
        </w:rPr>
        <w:t> </w:t>
      </w: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department</w:t>
      </w:r>
    </w:p>
    <w:p>
      <w:pPr>
        <w:spacing w:line="240" w:lineRule="auto" w:before="1"/>
        <w:rPr>
          <w:rFonts w:ascii="Segoe UI"/>
          <w:sz w:val="5"/>
        </w:rPr>
      </w:pPr>
      <w:r>
        <w:rPr/>
        <w:br w:type="column"/>
      </w:r>
      <w:r>
        <w:rPr>
          <w:rFonts w:ascii="Segoe UI"/>
          <w:sz w:val="5"/>
        </w:rPr>
      </w:r>
    </w:p>
    <w:p>
      <w:pPr>
        <w:spacing w:before="0"/>
        <w:ind w:left="814" w:right="0" w:firstLine="0"/>
        <w:jc w:val="left"/>
        <w:rPr>
          <w:rFonts w:ascii="Segoe UI"/>
          <w:sz w:val="3"/>
        </w:rPr>
      </w:pPr>
      <w:r>
        <w:rPr>
          <w:rFonts w:ascii="Segoe UI"/>
          <w:color w:val="123246"/>
          <w:spacing w:val="-2"/>
          <w:w w:val="120"/>
          <w:sz w:val="3"/>
        </w:rPr>
        <w:t>audit_events</w:t>
      </w:r>
    </w:p>
    <w:p>
      <w:pPr>
        <w:pStyle w:val="BodyText"/>
        <w:spacing w:before="2"/>
        <w:rPr>
          <w:rFonts w:ascii="Segoe UI"/>
          <w:sz w:val="5"/>
        </w:rPr>
      </w:pPr>
    </w:p>
    <w:p>
      <w:pPr>
        <w:tabs>
          <w:tab w:pos="1152" w:val="left" w:leader="none"/>
        </w:tabs>
        <w:spacing w:before="0"/>
        <w:ind w:left="631" w:right="0" w:firstLine="0"/>
        <w:jc w:val="left"/>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spacing w:val="-5"/>
          <w:w w:val="120"/>
          <w:sz w:val="3"/>
        </w:rPr>
        <w:t>id</w:t>
      </w:r>
      <w:r>
        <w:rPr>
          <w:rFonts w:ascii="Segoe UI"/>
          <w:color w:val="123246"/>
          <w:sz w:val="3"/>
        </w:rPr>
        <w:tab/>
      </w:r>
      <w:r>
        <w:rPr>
          <w:rFonts w:ascii="Segoe UI"/>
          <w:color w:val="123246"/>
          <w:spacing w:val="-5"/>
          <w:w w:val="120"/>
          <w:sz w:val="3"/>
        </w:rPr>
        <w:t>PK</w:t>
      </w:r>
    </w:p>
    <w:p>
      <w:pPr>
        <w:pStyle w:val="BodyText"/>
        <w:spacing w:before="1"/>
        <w:rPr>
          <w:rFonts w:ascii="Segoe UI"/>
          <w:sz w:val="5"/>
        </w:rPr>
      </w:pPr>
    </w:p>
    <w:p>
      <w:pPr>
        <w:spacing w:before="0"/>
        <w:ind w:left="631" w:right="0" w:firstLine="0"/>
        <w:jc w:val="left"/>
        <w:rPr>
          <w:rFonts w:ascii="Segoe UI"/>
          <w:sz w:val="3"/>
        </w:rPr>
      </w:pPr>
      <w:r>
        <w:rPr>
          <w:rFonts w:ascii="Segoe UI"/>
          <w:color w:val="123246"/>
          <w:w w:val="120"/>
          <w:sz w:val="3"/>
        </w:rPr>
        <w:t>DATETIME</w:t>
      </w:r>
      <w:r>
        <w:rPr>
          <w:rFonts w:ascii="Segoe UI"/>
          <w:color w:val="123246"/>
          <w:spacing w:val="23"/>
          <w:w w:val="120"/>
          <w:sz w:val="3"/>
        </w:rPr>
        <w:t> </w:t>
      </w:r>
      <w:r>
        <w:rPr>
          <w:rFonts w:ascii="Segoe UI"/>
          <w:color w:val="123246"/>
          <w:spacing w:val="-2"/>
          <w:w w:val="120"/>
          <w:sz w:val="3"/>
        </w:rPr>
        <w:t>occurred_at</w:t>
      </w:r>
    </w:p>
    <w:p>
      <w:pPr>
        <w:spacing w:after="0"/>
        <w:jc w:val="left"/>
        <w:rPr>
          <w:rFonts w:ascii="Segoe UI"/>
          <w:sz w:val="3"/>
        </w:rPr>
        <w:sectPr>
          <w:type w:val="continuous"/>
          <w:pgSz w:w="11900" w:h="16840"/>
          <w:pgMar w:header="171" w:footer="253" w:top="1120" w:bottom="280" w:left="740" w:right="800"/>
          <w:cols w:num="2" w:equalWidth="0">
            <w:col w:w="4835" w:space="40"/>
            <w:col w:w="5485"/>
          </w:cols>
        </w:sectPr>
      </w:pPr>
    </w:p>
    <w:p>
      <w:pPr>
        <w:spacing w:before="7"/>
        <w:ind w:left="0" w:right="0" w:firstLine="0"/>
        <w:jc w:val="right"/>
        <w:rPr>
          <w:rFonts w:ascii="Segoe UI"/>
          <w:sz w:val="3"/>
        </w:rPr>
      </w:pP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priority</w:t>
      </w:r>
    </w:p>
    <w:p>
      <w:pPr>
        <w:spacing w:before="7"/>
        <w:ind w:left="0" w:right="0" w:firstLine="0"/>
        <w:jc w:val="right"/>
        <w:rPr>
          <w:rFonts w:ascii="Segoe UI"/>
          <w:sz w:val="3"/>
        </w:rPr>
      </w:pPr>
      <w:r>
        <w:rPr/>
        <w:br w:type="column"/>
      </w:r>
      <w:r>
        <w:rPr>
          <w:rFonts w:ascii="Segoe UI"/>
          <w:color w:val="123246"/>
          <w:spacing w:val="-4"/>
          <w:w w:val="120"/>
          <w:sz w:val="3"/>
        </w:rPr>
        <w:t>CHAR</w:t>
      </w:r>
    </w:p>
    <w:p>
      <w:pPr>
        <w:spacing w:before="7"/>
        <w:ind w:left="64" w:right="0" w:firstLine="0"/>
        <w:jc w:val="left"/>
        <w:rPr>
          <w:rFonts w:ascii="Segoe UI"/>
          <w:sz w:val="3"/>
        </w:rPr>
      </w:pPr>
      <w:r>
        <w:rPr/>
        <w:br w:type="column"/>
      </w:r>
      <w:r>
        <w:rPr>
          <w:rFonts w:ascii="Segoe UI"/>
          <w:color w:val="123246"/>
          <w:spacing w:val="-2"/>
          <w:w w:val="120"/>
          <w:sz w:val="3"/>
        </w:rPr>
        <w:t>actor_id</w:t>
      </w:r>
    </w:p>
    <w:p>
      <w:pPr>
        <w:spacing w:after="0"/>
        <w:jc w:val="left"/>
        <w:rPr>
          <w:rFonts w:ascii="Segoe UI"/>
          <w:sz w:val="3"/>
        </w:rPr>
        <w:sectPr>
          <w:type w:val="continuous"/>
          <w:pgSz w:w="11900" w:h="16840"/>
          <w:pgMar w:header="171" w:footer="253" w:top="1120" w:bottom="280" w:left="740" w:right="800"/>
          <w:cols w:num="3" w:equalWidth="0">
            <w:col w:w="4732" w:space="40"/>
            <w:col w:w="829" w:space="39"/>
            <w:col w:w="4720"/>
          </w:cols>
        </w:sectPr>
      </w:pPr>
    </w:p>
    <w:p>
      <w:pPr>
        <w:pStyle w:val="BodyText"/>
        <w:spacing w:before="8"/>
        <w:rPr>
          <w:rFonts w:ascii="Segoe UI"/>
          <w:sz w:val="4"/>
        </w:rPr>
      </w:pPr>
    </w:p>
    <w:p>
      <w:pPr>
        <w:spacing w:line="648" w:lineRule="auto" w:before="0"/>
        <w:ind w:left="4415" w:right="-2" w:firstLine="0"/>
        <w:jc w:val="left"/>
        <w:rPr>
          <w:rFonts w:ascii="Segoe UI"/>
          <w:sz w:val="3"/>
        </w:rPr>
      </w:pPr>
      <w:r>
        <w:rPr>
          <w:rFonts w:ascii="Segoe UI"/>
          <w:color w:val="123246"/>
          <w:w w:val="120"/>
          <w:sz w:val="3"/>
        </w:rPr>
        <w:t>VARCHAR</w:t>
      </w:r>
      <w:r>
        <w:rPr>
          <w:rFonts w:ascii="Segoe UI"/>
          <w:color w:val="123246"/>
          <w:spacing w:val="14"/>
          <w:w w:val="120"/>
          <w:sz w:val="3"/>
        </w:rPr>
        <w:t> </w:t>
      </w:r>
      <w:r>
        <w:rPr>
          <w:rFonts w:ascii="Segoe UI"/>
          <w:color w:val="123246"/>
          <w:w w:val="120"/>
          <w:sz w:val="3"/>
        </w:rPr>
        <w:t>channel</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type</w:t>
      </w:r>
      <w:r>
        <w:rPr>
          <w:rFonts w:ascii="Segoe UI"/>
          <w:color w:val="123246"/>
          <w:spacing w:val="40"/>
          <w:w w:val="120"/>
          <w:sz w:val="3"/>
        </w:rPr>
        <w:t> </w:t>
      </w:r>
      <w:r>
        <w:rPr>
          <w:rFonts w:ascii="Segoe UI"/>
          <w:color w:val="123246"/>
          <w:w w:val="120"/>
          <w:sz w:val="3"/>
        </w:rPr>
        <w:t>VARCHAR</w:t>
      </w:r>
      <w:r>
        <w:rPr>
          <w:rFonts w:ascii="Segoe UI"/>
          <w:color w:val="123246"/>
          <w:spacing w:val="22"/>
          <w:w w:val="120"/>
          <w:sz w:val="3"/>
        </w:rPr>
        <w:t> </w:t>
      </w:r>
      <w:r>
        <w:rPr>
          <w:rFonts w:ascii="Segoe UI"/>
          <w:color w:val="123246"/>
          <w:w w:val="120"/>
          <w:sz w:val="3"/>
        </w:rPr>
        <w:t>status</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title</w:t>
      </w:r>
    </w:p>
    <w:p>
      <w:pPr>
        <w:spacing w:line="240" w:lineRule="auto" w:before="8"/>
        <w:rPr>
          <w:rFonts w:ascii="Segoe UI"/>
          <w:sz w:val="4"/>
        </w:rPr>
      </w:pPr>
      <w:r>
        <w:rPr/>
        <w:br w:type="column"/>
      </w:r>
      <w:r>
        <w:rPr>
          <w:rFonts w:ascii="Segoe UI"/>
          <w:sz w:val="4"/>
        </w:rPr>
      </w:r>
    </w:p>
    <w:p>
      <w:pPr>
        <w:spacing w:line="648" w:lineRule="auto" w:before="0"/>
        <w:ind w:left="724" w:right="4362" w:firstLine="0"/>
        <w:jc w:val="left"/>
        <w:rPr>
          <w:rFonts w:ascii="Segoe UI"/>
          <w:sz w:val="3"/>
        </w:rPr>
      </w:pPr>
      <w:r>
        <w:rPr>
          <w:rFonts w:ascii="Segoe UI"/>
          <w:color w:val="123246"/>
          <w:w w:val="120"/>
          <w:sz w:val="3"/>
        </w:rPr>
        <w:t>VARCHAR</w:t>
      </w:r>
      <w:r>
        <w:rPr>
          <w:rFonts w:ascii="Segoe UI"/>
          <w:color w:val="123246"/>
          <w:spacing w:val="26"/>
          <w:w w:val="120"/>
          <w:sz w:val="3"/>
        </w:rPr>
        <w:t> </w:t>
      </w:r>
      <w:r>
        <w:rPr>
          <w:rFonts w:ascii="Segoe UI"/>
          <w:color w:val="123246"/>
          <w:w w:val="120"/>
          <w:sz w:val="3"/>
        </w:rPr>
        <w:t>actor_name</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actor_role</w:t>
      </w:r>
      <w:r>
        <w:rPr>
          <w:rFonts w:ascii="Segoe UI"/>
          <w:color w:val="123246"/>
          <w:spacing w:val="40"/>
          <w:w w:val="120"/>
          <w:sz w:val="3"/>
        </w:rPr>
        <w:t> </w:t>
      </w:r>
      <w:r>
        <w:rPr>
          <w:rFonts w:ascii="Segoe UI"/>
          <w:color w:val="123246"/>
          <w:w w:val="120"/>
          <w:sz w:val="3"/>
        </w:rPr>
        <w:t>VARCHAR</w:t>
      </w:r>
      <w:r>
        <w:rPr>
          <w:rFonts w:ascii="Segoe UI"/>
          <w:color w:val="123246"/>
          <w:spacing w:val="14"/>
          <w:w w:val="120"/>
          <w:sz w:val="3"/>
        </w:rPr>
        <w:t> </w:t>
      </w:r>
      <w:r>
        <w:rPr>
          <w:rFonts w:ascii="Segoe UI"/>
          <w:color w:val="123246"/>
          <w:w w:val="120"/>
          <w:sz w:val="3"/>
        </w:rPr>
        <w:t>actor_department</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action</w:t>
      </w:r>
    </w:p>
    <w:p>
      <w:pPr>
        <w:spacing w:after="0" w:line="648" w:lineRule="auto"/>
        <w:jc w:val="left"/>
        <w:rPr>
          <w:rFonts w:ascii="Segoe UI"/>
          <w:sz w:val="3"/>
        </w:rPr>
        <w:sectPr>
          <w:type w:val="continuous"/>
          <w:pgSz w:w="11900" w:h="16840"/>
          <w:pgMar w:header="171" w:footer="253" w:top="1120" w:bottom="280" w:left="740" w:right="800"/>
          <w:cols w:num="2" w:equalWidth="0">
            <w:col w:w="4741" w:space="40"/>
            <w:col w:w="5579"/>
          </w:cols>
        </w:sectPr>
      </w:pPr>
    </w:p>
    <w:p>
      <w:pPr>
        <w:spacing w:before="7"/>
        <w:ind w:left="0" w:right="0" w:firstLine="0"/>
        <w:jc w:val="right"/>
        <w:rPr>
          <w:rFonts w:ascii="Segoe UI"/>
          <w:sz w:val="3"/>
        </w:rPr>
      </w:pPr>
      <w:r>
        <w:rPr>
          <w:rFonts w:ascii="Segoe UI"/>
          <w:color w:val="123246"/>
          <w:spacing w:val="-4"/>
          <w:w w:val="120"/>
          <w:sz w:val="3"/>
        </w:rPr>
        <w:t>TEXT</w:t>
      </w:r>
    </w:p>
    <w:p>
      <w:pPr>
        <w:spacing w:before="7"/>
        <w:ind w:left="80" w:right="0" w:firstLine="0"/>
        <w:jc w:val="left"/>
        <w:rPr>
          <w:rFonts w:ascii="Segoe UI"/>
          <w:sz w:val="3"/>
        </w:rPr>
      </w:pPr>
      <w:r>
        <w:rPr/>
        <w:br w:type="column"/>
      </w:r>
      <w:r>
        <w:rPr>
          <w:rFonts w:ascii="Segoe UI"/>
          <w:color w:val="123246"/>
          <w:spacing w:val="-2"/>
          <w:w w:val="120"/>
          <w:sz w:val="3"/>
        </w:rPr>
        <w:t>message</w:t>
      </w:r>
    </w:p>
    <w:p>
      <w:pPr>
        <w:spacing w:before="7"/>
        <w:ind w:left="709" w:right="0" w:firstLine="0"/>
        <w:jc w:val="left"/>
        <w:rPr>
          <w:rFonts w:ascii="Segoe UI"/>
          <w:sz w:val="3"/>
        </w:rPr>
      </w:pPr>
      <w:r>
        <w:rPr/>
        <w:br w:type="column"/>
      </w: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entity_type</w:t>
      </w:r>
    </w:p>
    <w:p>
      <w:pPr>
        <w:spacing w:after="0"/>
        <w:jc w:val="left"/>
        <w:rPr>
          <w:rFonts w:ascii="Segoe UI"/>
          <w:sz w:val="3"/>
        </w:rPr>
        <w:sectPr>
          <w:type w:val="continuous"/>
          <w:pgSz w:w="11900" w:h="16840"/>
          <w:pgMar w:header="171" w:footer="253" w:top="1120" w:bottom="280" w:left="740" w:right="800"/>
          <w:cols w:num="3" w:equalWidth="0">
            <w:col w:w="4496" w:space="40"/>
            <w:col w:w="222" w:space="39"/>
            <w:col w:w="5563"/>
          </w:cols>
        </w:sectPr>
      </w:pPr>
    </w:p>
    <w:p>
      <w:pPr>
        <w:pStyle w:val="BodyText"/>
        <w:spacing w:before="8"/>
        <w:rPr>
          <w:rFonts w:ascii="Segoe UI"/>
          <w:sz w:val="4"/>
        </w:rPr>
      </w:pPr>
    </w:p>
    <w:p>
      <w:pPr>
        <w:spacing w:line="648" w:lineRule="auto" w:before="0"/>
        <w:ind w:left="4415" w:right="0" w:firstLine="0"/>
        <w:jc w:val="left"/>
        <w:rPr>
          <w:rFonts w:ascii="Segoe UI"/>
          <w:sz w:val="3"/>
        </w:rPr>
      </w:pPr>
      <w:r>
        <w:rPr>
          <w:rFonts w:ascii="Segoe UI"/>
          <w:color w:val="123246"/>
          <w:w w:val="120"/>
          <w:sz w:val="3"/>
        </w:rPr>
        <w:t>VARCHAR</w:t>
      </w:r>
      <w:r>
        <w:rPr>
          <w:rFonts w:ascii="Segoe UI"/>
          <w:color w:val="123246"/>
          <w:spacing w:val="26"/>
          <w:w w:val="120"/>
          <w:sz w:val="3"/>
        </w:rPr>
        <w:t> </w:t>
      </w:r>
      <w:r>
        <w:rPr>
          <w:rFonts w:ascii="Segoe UI"/>
          <w:color w:val="123246"/>
          <w:w w:val="120"/>
          <w:sz w:val="3"/>
        </w:rPr>
        <w:t>recipient</w:t>
      </w:r>
      <w:r>
        <w:rPr>
          <w:rFonts w:ascii="Segoe UI"/>
          <w:color w:val="123246"/>
          <w:spacing w:val="40"/>
          <w:w w:val="120"/>
          <w:sz w:val="3"/>
        </w:rPr>
        <w:t> </w:t>
      </w:r>
      <w:r>
        <w:rPr>
          <w:rFonts w:ascii="Segoe UI"/>
          <w:color w:val="123246"/>
          <w:w w:val="120"/>
          <w:sz w:val="3"/>
        </w:rPr>
        <w:t>VARCHAR</w:t>
      </w:r>
      <w:r>
        <w:rPr>
          <w:rFonts w:ascii="Segoe UI"/>
          <w:color w:val="123246"/>
          <w:spacing w:val="14"/>
          <w:w w:val="120"/>
          <w:sz w:val="3"/>
        </w:rPr>
        <w:t> </w:t>
      </w:r>
      <w:r>
        <w:rPr>
          <w:rFonts w:ascii="Segoe UI"/>
          <w:color w:val="123246"/>
          <w:w w:val="120"/>
          <w:sz w:val="3"/>
        </w:rPr>
        <w:t>destination</w:t>
      </w:r>
      <w:r>
        <w:rPr>
          <w:rFonts w:ascii="Segoe UI"/>
          <w:color w:val="123246"/>
          <w:spacing w:val="40"/>
          <w:w w:val="120"/>
          <w:sz w:val="3"/>
        </w:rPr>
        <w:t> </w:t>
      </w: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provider</w:t>
      </w:r>
    </w:p>
    <w:p>
      <w:pPr>
        <w:spacing w:line="240" w:lineRule="auto" w:before="8"/>
        <w:rPr>
          <w:rFonts w:ascii="Segoe UI"/>
          <w:sz w:val="4"/>
        </w:rPr>
      </w:pPr>
      <w:r>
        <w:rPr/>
        <w:br w:type="column"/>
      </w:r>
      <w:r>
        <w:rPr>
          <w:rFonts w:ascii="Segoe UI"/>
          <w:sz w:val="4"/>
        </w:rPr>
      </w:r>
    </w:p>
    <w:p>
      <w:pPr>
        <w:spacing w:line="648" w:lineRule="auto" w:before="0"/>
        <w:ind w:left="669" w:right="4385" w:firstLine="0"/>
        <w:jc w:val="left"/>
        <w:rPr>
          <w:rFonts w:ascii="Segoe UI"/>
          <w:sz w:val="3"/>
        </w:rPr>
      </w:pPr>
      <w:r>
        <w:rPr>
          <w:rFonts w:ascii="Segoe UI"/>
          <w:color w:val="123246"/>
          <w:w w:val="120"/>
          <w:sz w:val="3"/>
        </w:rPr>
        <w:t>VARCHAR</w:t>
      </w:r>
      <w:r>
        <w:rPr>
          <w:rFonts w:ascii="Segoe UI"/>
          <w:color w:val="123246"/>
          <w:spacing w:val="26"/>
          <w:w w:val="120"/>
          <w:sz w:val="3"/>
        </w:rPr>
        <w:t> </w:t>
      </w:r>
      <w:r>
        <w:rPr>
          <w:rFonts w:ascii="Segoe UI"/>
          <w:color w:val="123246"/>
          <w:w w:val="120"/>
          <w:sz w:val="3"/>
        </w:rPr>
        <w:t>entity_id</w:t>
      </w:r>
      <w:r>
        <w:rPr>
          <w:rFonts w:ascii="Segoe UI"/>
          <w:color w:val="123246"/>
          <w:spacing w:val="40"/>
          <w:w w:val="120"/>
          <w:sz w:val="3"/>
        </w:rPr>
        <w:t> </w:t>
      </w:r>
      <w:r>
        <w:rPr>
          <w:rFonts w:ascii="Segoe UI"/>
          <w:color w:val="123246"/>
          <w:w w:val="120"/>
          <w:sz w:val="3"/>
        </w:rPr>
        <w:t>VARCHAR</w:t>
      </w:r>
      <w:r>
        <w:rPr>
          <w:rFonts w:ascii="Segoe UI"/>
          <w:color w:val="123246"/>
          <w:spacing w:val="14"/>
          <w:w w:val="120"/>
          <w:sz w:val="3"/>
        </w:rPr>
        <w:t> </w:t>
      </w:r>
      <w:r>
        <w:rPr>
          <w:rFonts w:ascii="Segoe UI"/>
          <w:color w:val="123246"/>
          <w:w w:val="120"/>
          <w:sz w:val="3"/>
        </w:rPr>
        <w:t>entity_label</w:t>
      </w:r>
      <w:r>
        <w:rPr>
          <w:rFonts w:ascii="Segoe UI"/>
          <w:color w:val="123246"/>
          <w:spacing w:val="40"/>
          <w:w w:val="120"/>
          <w:sz w:val="3"/>
        </w:rPr>
        <w:t> </w:t>
      </w:r>
      <w:r>
        <w:rPr>
          <w:rFonts w:ascii="Segoe UI"/>
          <w:color w:val="123246"/>
          <w:w w:val="120"/>
          <w:sz w:val="3"/>
        </w:rPr>
        <w:t>VARCHAR</w:t>
      </w:r>
      <w:r>
        <w:rPr>
          <w:rFonts w:ascii="Segoe UI"/>
          <w:color w:val="123246"/>
          <w:spacing w:val="27"/>
          <w:w w:val="120"/>
          <w:sz w:val="3"/>
        </w:rPr>
        <w:t> </w:t>
      </w:r>
      <w:r>
        <w:rPr>
          <w:rFonts w:ascii="Segoe UI"/>
          <w:color w:val="123246"/>
          <w:spacing w:val="-2"/>
          <w:w w:val="120"/>
          <w:sz w:val="3"/>
        </w:rPr>
        <w:t>outcome</w:t>
      </w:r>
    </w:p>
    <w:p>
      <w:pPr>
        <w:spacing w:after="0" w:line="648" w:lineRule="auto"/>
        <w:jc w:val="left"/>
        <w:rPr>
          <w:rFonts w:ascii="Segoe UI"/>
          <w:sz w:val="3"/>
        </w:rPr>
        <w:sectPr>
          <w:type w:val="continuous"/>
          <w:pgSz w:w="11900" w:h="16840"/>
          <w:pgMar w:header="171" w:footer="253" w:top="1120" w:bottom="280" w:left="740" w:right="800"/>
          <w:cols w:num="2" w:equalWidth="0">
            <w:col w:w="4796" w:space="40"/>
            <w:col w:w="5524"/>
          </w:cols>
        </w:sectPr>
      </w:pPr>
    </w:p>
    <w:p>
      <w:pPr>
        <w:spacing w:line="648" w:lineRule="auto" w:before="7"/>
        <w:ind w:left="4415" w:right="0" w:firstLine="0"/>
        <w:jc w:val="left"/>
        <w:rPr>
          <w:rFonts w:ascii="Segoe UI"/>
          <w:sz w:val="3"/>
        </w:rPr>
      </w:pPr>
      <w:r>
        <w:rPr>
          <w:rFonts w:ascii="Segoe UI"/>
          <w:color w:val="123246"/>
          <w:w w:val="120"/>
          <w:sz w:val="3"/>
        </w:rPr>
        <w:t>VARCHAR</w:t>
      </w:r>
      <w:r>
        <w:rPr>
          <w:rFonts w:ascii="Segoe UI"/>
          <w:color w:val="123246"/>
          <w:spacing w:val="14"/>
          <w:w w:val="120"/>
          <w:sz w:val="3"/>
        </w:rPr>
        <w:t> </w:t>
      </w:r>
      <w:r>
        <w:rPr>
          <w:rFonts w:ascii="Segoe UI"/>
          <w:color w:val="123246"/>
          <w:w w:val="120"/>
          <w:sz w:val="3"/>
        </w:rPr>
        <w:t>provider_message_id</w:t>
      </w:r>
      <w:r>
        <w:rPr>
          <w:rFonts w:ascii="Segoe UI"/>
          <w:color w:val="123246"/>
          <w:spacing w:val="40"/>
          <w:w w:val="120"/>
          <w:sz w:val="3"/>
        </w:rPr>
        <w:t> </w:t>
      </w:r>
      <w:r>
        <w:rPr>
          <w:rFonts w:ascii="Segoe UI"/>
          <w:color w:val="123246"/>
          <w:w w:val="120"/>
          <w:sz w:val="3"/>
        </w:rPr>
        <w:t>DATETIME</w:t>
      </w:r>
      <w:r>
        <w:rPr>
          <w:rFonts w:ascii="Segoe UI"/>
          <w:color w:val="123246"/>
          <w:spacing w:val="20"/>
          <w:w w:val="120"/>
          <w:sz w:val="3"/>
        </w:rPr>
        <w:t> </w:t>
      </w:r>
      <w:r>
        <w:rPr>
          <w:rFonts w:ascii="Segoe UI"/>
          <w:color w:val="123246"/>
          <w:w w:val="120"/>
          <w:sz w:val="3"/>
        </w:rPr>
        <w:t>created_at</w:t>
      </w:r>
      <w:r>
        <w:rPr>
          <w:rFonts w:ascii="Segoe UI"/>
          <w:color w:val="123246"/>
          <w:spacing w:val="8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sent_at</w:t>
      </w:r>
    </w:p>
    <w:p>
      <w:pPr>
        <w:spacing w:line="648" w:lineRule="auto" w:before="0"/>
        <w:ind w:left="4415" w:right="9" w:firstLine="0"/>
        <w:jc w:val="left"/>
        <w:rPr>
          <w:rFonts w:ascii="Segoe UI"/>
          <w:sz w:val="3"/>
        </w:rPr>
      </w:pPr>
      <w:r>
        <w:rPr>
          <w:rFonts w:ascii="Segoe UI"/>
          <w:color w:val="123246"/>
          <w:w w:val="120"/>
          <w:sz w:val="3"/>
        </w:rPr>
        <w:t>DATETIME</w:t>
      </w:r>
      <w:r>
        <w:rPr>
          <w:rFonts w:ascii="Segoe UI"/>
          <w:color w:val="123246"/>
          <w:spacing w:val="18"/>
          <w:w w:val="120"/>
          <w:sz w:val="3"/>
        </w:rPr>
        <w:t> </w:t>
      </w:r>
      <w:r>
        <w:rPr>
          <w:rFonts w:ascii="Segoe UI"/>
          <w:color w:val="123246"/>
          <w:w w:val="120"/>
          <w:sz w:val="3"/>
        </w:rPr>
        <w:t>delivered_at</w:t>
      </w:r>
      <w:r>
        <w:rPr>
          <w:rFonts w:ascii="Segoe UI"/>
          <w:color w:val="123246"/>
          <w:spacing w:val="40"/>
          <w:w w:val="120"/>
          <w:sz w:val="3"/>
        </w:rPr>
        <w:t> </w:t>
      </w:r>
      <w:r>
        <w:rPr>
          <w:rFonts w:ascii="Segoe UI"/>
          <w:color w:val="123246"/>
          <w:w w:val="120"/>
          <w:sz w:val="3"/>
        </w:rPr>
        <w:t>DATETIME</w:t>
      </w:r>
      <w:r>
        <w:rPr>
          <w:rFonts w:ascii="Segoe UI"/>
          <w:color w:val="123246"/>
          <w:spacing w:val="12"/>
          <w:w w:val="120"/>
          <w:sz w:val="3"/>
        </w:rPr>
        <w:t> </w:t>
      </w:r>
      <w:r>
        <w:rPr>
          <w:rFonts w:ascii="Segoe UI"/>
          <w:color w:val="123246"/>
          <w:w w:val="120"/>
          <w:sz w:val="3"/>
        </w:rPr>
        <w:t>last_attempt_at</w:t>
      </w:r>
      <w:r>
        <w:rPr>
          <w:rFonts w:ascii="Segoe UI"/>
          <w:color w:val="123246"/>
          <w:spacing w:val="40"/>
          <w:w w:val="120"/>
          <w:sz w:val="3"/>
        </w:rPr>
        <w:t> </w:t>
      </w:r>
      <w:r>
        <w:rPr>
          <w:rFonts w:ascii="Segoe UI"/>
          <w:color w:val="123246"/>
          <w:w w:val="120"/>
          <w:sz w:val="3"/>
        </w:rPr>
        <w:t>DATETIME</w:t>
      </w:r>
      <w:r>
        <w:rPr>
          <w:rFonts w:ascii="Segoe UI"/>
          <w:color w:val="123246"/>
          <w:spacing w:val="18"/>
          <w:w w:val="120"/>
          <w:sz w:val="3"/>
        </w:rPr>
        <w:t> </w:t>
      </w:r>
      <w:r>
        <w:rPr>
          <w:rFonts w:ascii="Segoe UI"/>
          <w:color w:val="123246"/>
          <w:w w:val="120"/>
          <w:sz w:val="3"/>
        </w:rPr>
        <w:t>next_retry_at</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error_code</w:t>
      </w:r>
    </w:p>
    <w:p>
      <w:pPr>
        <w:spacing w:line="648" w:lineRule="auto" w:before="7"/>
        <w:ind w:left="512" w:right="0" w:firstLine="0"/>
        <w:jc w:val="both"/>
        <w:rPr>
          <w:rFonts w:ascii="Segoe UI"/>
          <w:sz w:val="3"/>
        </w:rPr>
      </w:pPr>
      <w:r>
        <w:rPr/>
        <w:br w:type="column"/>
      </w:r>
      <w:r>
        <w:rPr>
          <w:rFonts w:ascii="Segoe UI"/>
          <w:color w:val="123246"/>
          <w:spacing w:val="-4"/>
          <w:w w:val="120"/>
          <w:sz w:val="3"/>
        </w:rPr>
        <w:t>JSON</w:t>
      </w:r>
      <w:r>
        <w:rPr>
          <w:rFonts w:ascii="Segoe UI"/>
          <w:color w:val="123246"/>
          <w:spacing w:val="40"/>
          <w:w w:val="120"/>
          <w:sz w:val="3"/>
        </w:rPr>
        <w:t> </w:t>
      </w:r>
      <w:r>
        <w:rPr>
          <w:rFonts w:ascii="Segoe UI"/>
          <w:color w:val="123246"/>
          <w:spacing w:val="-4"/>
          <w:w w:val="120"/>
          <w:sz w:val="3"/>
        </w:rPr>
        <w:t>JSON</w:t>
      </w:r>
      <w:r>
        <w:rPr>
          <w:rFonts w:ascii="Segoe UI"/>
          <w:color w:val="123246"/>
          <w:spacing w:val="40"/>
          <w:w w:val="120"/>
          <w:sz w:val="3"/>
        </w:rPr>
        <w:t> </w:t>
      </w:r>
      <w:r>
        <w:rPr>
          <w:rFonts w:ascii="Segoe UI"/>
          <w:color w:val="123246"/>
          <w:spacing w:val="-4"/>
          <w:w w:val="120"/>
          <w:sz w:val="3"/>
        </w:rPr>
        <w:t>JSON</w:t>
      </w:r>
      <w:r>
        <w:rPr>
          <w:rFonts w:ascii="Segoe UI"/>
          <w:color w:val="123246"/>
          <w:spacing w:val="40"/>
          <w:w w:val="120"/>
          <w:sz w:val="3"/>
        </w:rPr>
        <w:t> </w:t>
      </w:r>
      <w:r>
        <w:rPr>
          <w:rFonts w:ascii="Segoe UI"/>
          <w:color w:val="123246"/>
          <w:spacing w:val="-4"/>
          <w:w w:val="120"/>
          <w:sz w:val="3"/>
        </w:rPr>
        <w:t>CHAR</w:t>
      </w:r>
      <w:r>
        <w:rPr>
          <w:rFonts w:ascii="Segoe UI"/>
          <w:color w:val="123246"/>
          <w:spacing w:val="40"/>
          <w:w w:val="120"/>
          <w:sz w:val="3"/>
        </w:rPr>
        <w:t> </w:t>
      </w:r>
      <w:r>
        <w:rPr>
          <w:rFonts w:ascii="Segoe UI"/>
          <w:color w:val="123246"/>
          <w:spacing w:val="-4"/>
          <w:w w:val="120"/>
          <w:sz w:val="3"/>
        </w:rPr>
        <w:t>CHAR</w:t>
      </w:r>
    </w:p>
    <w:p>
      <w:pPr>
        <w:spacing w:line="648" w:lineRule="auto" w:before="7"/>
        <w:ind w:left="64" w:right="4399" w:firstLine="0"/>
        <w:jc w:val="left"/>
        <w:rPr>
          <w:rFonts w:ascii="Segoe UI"/>
          <w:sz w:val="3"/>
        </w:rPr>
      </w:pPr>
      <w:r>
        <w:rPr/>
        <w:br w:type="column"/>
      </w:r>
      <w:r>
        <w:rPr>
          <w:rFonts w:ascii="Segoe UI"/>
          <w:color w:val="123246"/>
          <w:spacing w:val="-2"/>
          <w:w w:val="120"/>
          <w:sz w:val="3"/>
        </w:rPr>
        <w:t>before_state</w:t>
      </w:r>
      <w:r>
        <w:rPr>
          <w:rFonts w:ascii="Segoe UI"/>
          <w:color w:val="123246"/>
          <w:spacing w:val="40"/>
          <w:w w:val="120"/>
          <w:sz w:val="3"/>
        </w:rPr>
        <w:t> </w:t>
      </w:r>
      <w:r>
        <w:rPr>
          <w:rFonts w:ascii="Segoe UI"/>
          <w:color w:val="123246"/>
          <w:spacing w:val="-2"/>
          <w:w w:val="120"/>
          <w:sz w:val="3"/>
        </w:rPr>
        <w:t>after_state</w:t>
      </w:r>
      <w:r>
        <w:rPr>
          <w:rFonts w:ascii="Segoe UI"/>
          <w:color w:val="123246"/>
          <w:spacing w:val="40"/>
          <w:w w:val="120"/>
          <w:sz w:val="3"/>
        </w:rPr>
        <w:t> </w:t>
      </w:r>
      <w:r>
        <w:rPr>
          <w:rFonts w:ascii="Segoe UI"/>
          <w:color w:val="123246"/>
          <w:spacing w:val="-2"/>
          <w:w w:val="120"/>
          <w:sz w:val="3"/>
        </w:rPr>
        <w:t>metadata</w:t>
      </w:r>
      <w:r>
        <w:rPr>
          <w:rFonts w:ascii="Segoe UI"/>
          <w:color w:val="123246"/>
          <w:spacing w:val="40"/>
          <w:w w:val="120"/>
          <w:sz w:val="3"/>
        </w:rPr>
        <w:t> </w:t>
      </w:r>
      <w:r>
        <w:rPr>
          <w:rFonts w:ascii="Segoe UI"/>
          <w:color w:val="123246"/>
          <w:spacing w:val="-2"/>
          <w:w w:val="120"/>
          <w:sz w:val="3"/>
        </w:rPr>
        <w:t>previous_hash</w:t>
      </w:r>
    </w:p>
    <w:p>
      <w:pPr>
        <w:spacing w:before="0"/>
        <w:ind w:left="64" w:right="0" w:firstLine="0"/>
        <w:jc w:val="left"/>
        <w:rPr>
          <w:rFonts w:ascii="Segoe UI"/>
          <w:sz w:val="3"/>
        </w:rPr>
      </w:pPr>
      <w:r>
        <w:rPr>
          <w:rFonts w:ascii="Segoe UI"/>
          <w:color w:val="123246"/>
          <w:w w:val="120"/>
          <w:sz w:val="3"/>
        </w:rPr>
        <w:t>event_hash</w:t>
      </w:r>
      <w:r>
        <w:rPr>
          <w:rFonts w:ascii="Segoe UI"/>
          <w:color w:val="123246"/>
          <w:spacing w:val="62"/>
          <w:w w:val="120"/>
          <w:sz w:val="3"/>
        </w:rPr>
        <w:t>  </w:t>
      </w:r>
      <w:r>
        <w:rPr>
          <w:rFonts w:ascii="Segoe UI"/>
          <w:color w:val="123246"/>
          <w:spacing w:val="-5"/>
          <w:w w:val="120"/>
          <w:sz w:val="3"/>
        </w:rPr>
        <w:t>UK</w:t>
      </w:r>
    </w:p>
    <w:p>
      <w:pPr>
        <w:spacing w:after="0"/>
        <w:jc w:val="left"/>
        <w:rPr>
          <w:rFonts w:ascii="Segoe UI"/>
          <w:sz w:val="3"/>
        </w:rPr>
        <w:sectPr>
          <w:type w:val="continuous"/>
          <w:pgSz w:w="11900" w:h="16840"/>
          <w:pgMar w:header="171" w:footer="253" w:top="1120" w:bottom="280" w:left="740" w:right="800"/>
          <w:cols w:num="3" w:equalWidth="0">
            <w:col w:w="4953" w:space="40"/>
            <w:col w:w="607" w:space="39"/>
            <w:col w:w="4721"/>
          </w:cols>
        </w:sectPr>
      </w:pPr>
    </w:p>
    <w:p>
      <w:pPr>
        <w:spacing w:before="1"/>
        <w:ind w:left="1803" w:right="2893" w:firstLine="0"/>
        <w:jc w:val="center"/>
        <w:rPr>
          <w:rFonts w:ascii="Segoe UI"/>
          <w:sz w:val="3"/>
        </w:rPr>
      </w:pPr>
      <w:r>
        <w:rPr>
          <w:rFonts w:ascii="Segoe UI"/>
          <w:color w:val="123246"/>
          <w:w w:val="120"/>
          <w:sz w:val="3"/>
        </w:rPr>
        <w:t>TEXT</w:t>
      </w:r>
      <w:r>
        <w:rPr>
          <w:rFonts w:ascii="Segoe UI"/>
          <w:color w:val="123246"/>
          <w:spacing w:val="50"/>
          <w:w w:val="120"/>
          <w:sz w:val="3"/>
        </w:rPr>
        <w:t>  </w:t>
      </w:r>
      <w:r>
        <w:rPr>
          <w:rFonts w:ascii="Segoe UI"/>
          <w:color w:val="123246"/>
          <w:spacing w:val="-2"/>
          <w:w w:val="120"/>
          <w:sz w:val="3"/>
        </w:rPr>
        <w:t>error_message</w:t>
      </w:r>
    </w:p>
    <w:p>
      <w:pPr>
        <w:pStyle w:val="BodyText"/>
        <w:spacing w:before="1"/>
        <w:rPr>
          <w:rFonts w:ascii="Segoe UI"/>
          <w:sz w:val="5"/>
        </w:rPr>
      </w:pPr>
    </w:p>
    <w:p>
      <w:pPr>
        <w:spacing w:before="0"/>
        <w:ind w:left="1793" w:right="2893" w:firstLine="0"/>
        <w:jc w:val="center"/>
        <w:rPr>
          <w:rFonts w:ascii="Segoe UI"/>
          <w:sz w:val="3"/>
        </w:rPr>
      </w:pPr>
      <w:r>
        <w:rPr>
          <w:rFonts w:ascii="Segoe UI"/>
          <w:color w:val="123246"/>
          <w:w w:val="120"/>
          <w:sz w:val="3"/>
        </w:rPr>
        <w:t>INT</w:t>
      </w:r>
      <w:r>
        <w:rPr>
          <w:rFonts w:ascii="Segoe UI"/>
          <w:color w:val="123246"/>
          <w:spacing w:val="61"/>
          <w:w w:val="120"/>
          <w:sz w:val="3"/>
        </w:rPr>
        <w:t>  </w:t>
      </w:r>
      <w:r>
        <w:rPr>
          <w:rFonts w:ascii="Segoe UI"/>
          <w:color w:val="123246"/>
          <w:spacing w:val="-2"/>
          <w:w w:val="120"/>
          <w:sz w:val="3"/>
        </w:rPr>
        <w:t>max_attempts</w:t>
      </w:r>
    </w:p>
    <w:p>
      <w:pPr>
        <w:pStyle w:val="BodyText"/>
        <w:rPr>
          <w:rFonts w:ascii="Segoe UI"/>
          <w:sz w:val="4"/>
        </w:rPr>
      </w:pPr>
    </w:p>
    <w:p>
      <w:pPr>
        <w:pStyle w:val="BodyText"/>
        <w:rPr>
          <w:rFonts w:ascii="Segoe UI"/>
          <w:sz w:val="4"/>
        </w:rPr>
      </w:pPr>
    </w:p>
    <w:p>
      <w:pPr>
        <w:pStyle w:val="BodyText"/>
        <w:rPr>
          <w:rFonts w:ascii="Segoe UI"/>
          <w:sz w:val="3"/>
        </w:rPr>
      </w:pPr>
    </w:p>
    <w:p>
      <w:pPr>
        <w:spacing w:before="0"/>
        <w:ind w:left="1987" w:right="2893" w:firstLine="0"/>
        <w:jc w:val="center"/>
        <w:rPr>
          <w:rFonts w:ascii="Segoe UI"/>
          <w:sz w:val="4"/>
        </w:rPr>
      </w:pPr>
      <w:r>
        <w:rPr>
          <w:rFonts w:ascii="Segoe UI"/>
          <w:color w:val="123246"/>
          <w:spacing w:val="-5"/>
          <w:sz w:val="4"/>
        </w:rPr>
        <w:t>has</w:t>
      </w:r>
    </w:p>
    <w:p>
      <w:pPr>
        <w:pStyle w:val="BodyText"/>
        <w:rPr>
          <w:rFonts w:ascii="Segoe UI"/>
          <w:sz w:val="4"/>
        </w:rPr>
      </w:pPr>
    </w:p>
    <w:p>
      <w:pPr>
        <w:pStyle w:val="BodyText"/>
        <w:rPr>
          <w:rFonts w:ascii="Segoe UI"/>
          <w:sz w:val="4"/>
        </w:rPr>
      </w:pPr>
    </w:p>
    <w:p>
      <w:pPr>
        <w:pStyle w:val="BodyText"/>
        <w:spacing w:before="7"/>
        <w:rPr>
          <w:rFonts w:ascii="Segoe UI"/>
          <w:sz w:val="3"/>
        </w:rPr>
      </w:pPr>
    </w:p>
    <w:p>
      <w:pPr>
        <w:spacing w:before="0"/>
        <w:ind w:left="1987" w:right="2893" w:firstLine="0"/>
        <w:jc w:val="center"/>
        <w:rPr>
          <w:rFonts w:ascii="Segoe UI"/>
          <w:sz w:val="3"/>
        </w:rPr>
      </w:pPr>
      <w:r>
        <w:rPr>
          <w:rFonts w:ascii="Segoe UI"/>
          <w:color w:val="123246"/>
          <w:spacing w:val="-2"/>
          <w:w w:val="120"/>
          <w:sz w:val="3"/>
        </w:rPr>
        <w:t>notification_attempts</w:t>
      </w:r>
    </w:p>
    <w:p>
      <w:pPr>
        <w:pStyle w:val="BodyText"/>
        <w:spacing w:before="1"/>
        <w:rPr>
          <w:rFonts w:ascii="Segoe UI"/>
          <w:sz w:val="5"/>
        </w:rPr>
      </w:pPr>
    </w:p>
    <w:p>
      <w:pPr>
        <w:spacing w:before="0"/>
        <w:ind w:left="1987" w:right="2893" w:firstLine="0"/>
        <w:jc w:val="center"/>
        <w:rPr>
          <w:rFonts w:ascii="Segoe UI"/>
          <w:sz w:val="3"/>
        </w:rPr>
      </w:pPr>
      <w:r>
        <w:rPr>
          <w:rFonts w:ascii="Segoe UI"/>
          <w:color w:val="123246"/>
          <w:w w:val="120"/>
          <w:sz w:val="3"/>
        </w:rPr>
        <w:t>CHAR</w:t>
      </w:r>
      <w:r>
        <w:rPr>
          <w:rFonts w:ascii="Segoe UI"/>
          <w:color w:val="123246"/>
          <w:spacing w:val="43"/>
          <w:w w:val="120"/>
          <w:sz w:val="3"/>
        </w:rPr>
        <w:t>  </w:t>
      </w:r>
      <w:r>
        <w:rPr>
          <w:rFonts w:ascii="Segoe UI"/>
          <w:color w:val="123246"/>
          <w:w w:val="120"/>
          <w:sz w:val="3"/>
        </w:rPr>
        <w:t>notification_id</w:t>
      </w:r>
      <w:r>
        <w:rPr>
          <w:rFonts w:ascii="Segoe UI"/>
          <w:color w:val="123246"/>
          <w:spacing w:val="63"/>
          <w:w w:val="120"/>
          <w:sz w:val="3"/>
        </w:rPr>
        <w:t>  </w:t>
      </w:r>
      <w:r>
        <w:rPr>
          <w:rFonts w:ascii="Segoe UI"/>
          <w:color w:val="123246"/>
          <w:spacing w:val="-5"/>
          <w:w w:val="120"/>
          <w:sz w:val="3"/>
        </w:rPr>
        <w:t>PK</w:t>
      </w:r>
    </w:p>
    <w:p>
      <w:pPr>
        <w:pStyle w:val="BodyText"/>
        <w:spacing w:before="2"/>
        <w:rPr>
          <w:rFonts w:ascii="Segoe UI"/>
          <w:sz w:val="5"/>
        </w:rPr>
      </w:pPr>
    </w:p>
    <w:p>
      <w:pPr>
        <w:spacing w:before="0"/>
        <w:ind w:left="1987" w:right="2893" w:firstLine="0"/>
        <w:jc w:val="center"/>
        <w:rPr>
          <w:rFonts w:ascii="Segoe UI"/>
          <w:sz w:val="3"/>
        </w:rPr>
      </w:pPr>
      <w:r>
        <w:rPr>
          <w:rFonts w:ascii="Segoe UI"/>
          <w:color w:val="123246"/>
          <w:w w:val="120"/>
          <w:sz w:val="3"/>
        </w:rPr>
        <w:t>INT</w:t>
      </w:r>
      <w:r>
        <w:rPr>
          <w:rFonts w:ascii="Segoe UI"/>
          <w:color w:val="123246"/>
          <w:spacing w:val="63"/>
          <w:w w:val="120"/>
          <w:sz w:val="3"/>
        </w:rPr>
        <w:t>  </w:t>
      </w:r>
      <w:r>
        <w:rPr>
          <w:rFonts w:ascii="Segoe UI"/>
          <w:color w:val="123246"/>
          <w:w w:val="120"/>
          <w:sz w:val="3"/>
        </w:rPr>
        <w:t>sequence_number</w:t>
      </w:r>
      <w:r>
        <w:rPr>
          <w:rFonts w:ascii="Segoe UI"/>
          <w:color w:val="123246"/>
          <w:spacing w:val="69"/>
          <w:w w:val="120"/>
          <w:sz w:val="3"/>
        </w:rPr>
        <w:t> </w:t>
      </w:r>
      <w:r>
        <w:rPr>
          <w:rFonts w:ascii="Segoe UI"/>
          <w:color w:val="123246"/>
          <w:spacing w:val="-5"/>
          <w:w w:val="120"/>
          <w:sz w:val="3"/>
        </w:rPr>
        <w:t>PK</w:t>
      </w:r>
    </w:p>
    <w:p>
      <w:pPr>
        <w:pStyle w:val="BodyText"/>
        <w:spacing w:before="1"/>
        <w:rPr>
          <w:rFonts w:ascii="Segoe UI"/>
          <w:sz w:val="5"/>
        </w:rPr>
      </w:pPr>
    </w:p>
    <w:p>
      <w:pPr>
        <w:spacing w:line="648" w:lineRule="auto" w:before="0"/>
        <w:ind w:left="4418" w:right="5508" w:firstLine="0"/>
        <w:jc w:val="left"/>
        <w:rPr>
          <w:rFonts w:ascii="Segoe UI"/>
          <w:sz w:val="3"/>
        </w:rPr>
      </w:pPr>
      <w:r>
        <w:rPr>
          <w:rFonts w:ascii="Segoe UI"/>
          <w:color w:val="123246"/>
          <w:w w:val="120"/>
          <w:sz w:val="3"/>
        </w:rPr>
        <w:t>VARCHAR</w:t>
      </w:r>
      <w:r>
        <w:rPr>
          <w:rFonts w:ascii="Segoe UI"/>
          <w:color w:val="123246"/>
          <w:spacing w:val="26"/>
          <w:w w:val="120"/>
          <w:sz w:val="3"/>
        </w:rPr>
        <w:t> </w:t>
      </w:r>
      <w:r>
        <w:rPr>
          <w:rFonts w:ascii="Segoe UI"/>
          <w:color w:val="123246"/>
          <w:w w:val="120"/>
          <w:sz w:val="3"/>
        </w:rPr>
        <w:t>status</w:t>
      </w:r>
      <w:r>
        <w:rPr>
          <w:rFonts w:ascii="Segoe UI"/>
          <w:color w:val="123246"/>
          <w:spacing w:val="40"/>
          <w:w w:val="120"/>
          <w:sz w:val="3"/>
        </w:rPr>
        <w:t> </w:t>
      </w:r>
      <w:r>
        <w:rPr>
          <w:rFonts w:ascii="Segoe UI"/>
          <w:color w:val="123246"/>
          <w:w w:val="120"/>
          <w:sz w:val="3"/>
        </w:rPr>
        <w:t>DATETIME</w:t>
      </w:r>
      <w:r>
        <w:rPr>
          <w:rFonts w:ascii="Segoe UI"/>
          <w:color w:val="123246"/>
          <w:spacing w:val="12"/>
          <w:w w:val="120"/>
          <w:sz w:val="3"/>
        </w:rPr>
        <w:t> </w:t>
      </w:r>
      <w:r>
        <w:rPr>
          <w:rFonts w:ascii="Segoe UI"/>
          <w:color w:val="123246"/>
          <w:w w:val="120"/>
          <w:sz w:val="3"/>
        </w:rPr>
        <w:t>attempted_at</w:t>
      </w:r>
      <w:r>
        <w:rPr>
          <w:rFonts w:ascii="Segoe UI"/>
          <w:color w:val="123246"/>
          <w:spacing w:val="40"/>
          <w:w w:val="120"/>
          <w:sz w:val="3"/>
        </w:rPr>
        <w:t> </w:t>
      </w:r>
      <w:r>
        <w:rPr>
          <w:rFonts w:ascii="Segoe UI"/>
          <w:color w:val="123246"/>
          <w:w w:val="120"/>
          <w:sz w:val="3"/>
        </w:rPr>
        <w:t>DATETIME</w:t>
      </w:r>
      <w:r>
        <w:rPr>
          <w:rFonts w:ascii="Segoe UI"/>
          <w:color w:val="123246"/>
          <w:spacing w:val="23"/>
          <w:w w:val="120"/>
          <w:sz w:val="3"/>
        </w:rPr>
        <w:t> </w:t>
      </w:r>
      <w:r>
        <w:rPr>
          <w:rFonts w:ascii="Segoe UI"/>
          <w:color w:val="123246"/>
          <w:spacing w:val="-2"/>
          <w:w w:val="120"/>
          <w:sz w:val="3"/>
        </w:rPr>
        <w:t>completed_at</w:t>
      </w:r>
    </w:p>
    <w:p>
      <w:pPr>
        <w:spacing w:line="648" w:lineRule="auto" w:before="0"/>
        <w:ind w:left="4418" w:right="5366" w:firstLine="0"/>
        <w:jc w:val="left"/>
        <w:rPr>
          <w:rFonts w:ascii="Segoe UI"/>
          <w:sz w:val="3"/>
        </w:rPr>
      </w:pPr>
      <w:r>
        <w:rPr>
          <w:rFonts w:ascii="Segoe UI"/>
          <w:color w:val="123246"/>
          <w:w w:val="120"/>
          <w:sz w:val="3"/>
        </w:rPr>
        <w:t>VARCHAR</w:t>
      </w:r>
      <w:r>
        <w:rPr>
          <w:rFonts w:ascii="Segoe UI"/>
          <w:color w:val="123246"/>
          <w:spacing w:val="14"/>
          <w:w w:val="120"/>
          <w:sz w:val="3"/>
        </w:rPr>
        <w:t> </w:t>
      </w:r>
      <w:r>
        <w:rPr>
          <w:rFonts w:ascii="Segoe UI"/>
          <w:color w:val="123246"/>
          <w:w w:val="120"/>
          <w:sz w:val="3"/>
        </w:rPr>
        <w:t>provider_message_id</w:t>
      </w:r>
      <w:r>
        <w:rPr>
          <w:rFonts w:ascii="Segoe UI"/>
          <w:color w:val="123246"/>
          <w:spacing w:val="40"/>
          <w:w w:val="120"/>
          <w:sz w:val="3"/>
        </w:rPr>
        <w:t> </w:t>
      </w:r>
      <w:r>
        <w:rPr>
          <w:rFonts w:ascii="Segoe UI"/>
          <w:color w:val="123246"/>
          <w:w w:val="120"/>
          <w:sz w:val="3"/>
        </w:rPr>
        <w:t>VARCHAR</w:t>
      </w:r>
      <w:r>
        <w:rPr>
          <w:rFonts w:ascii="Segoe UI"/>
          <w:color w:val="123246"/>
          <w:spacing w:val="26"/>
          <w:w w:val="120"/>
          <w:sz w:val="3"/>
        </w:rPr>
        <w:t> </w:t>
      </w:r>
      <w:r>
        <w:rPr>
          <w:rFonts w:ascii="Segoe UI"/>
          <w:color w:val="123246"/>
          <w:w w:val="120"/>
          <w:sz w:val="3"/>
        </w:rPr>
        <w:t>error_code</w:t>
      </w:r>
    </w:p>
    <w:p>
      <w:pPr>
        <w:spacing w:before="1"/>
        <w:ind w:left="1807" w:right="2893" w:firstLine="0"/>
        <w:jc w:val="center"/>
        <w:rPr>
          <w:rFonts w:ascii="Segoe UI"/>
          <w:sz w:val="3"/>
        </w:rPr>
      </w:pPr>
      <w:r>
        <w:rPr>
          <w:rFonts w:ascii="Segoe UI"/>
          <w:color w:val="123246"/>
          <w:w w:val="120"/>
          <w:sz w:val="3"/>
        </w:rPr>
        <w:t>TEXT</w:t>
      </w:r>
      <w:r>
        <w:rPr>
          <w:rFonts w:ascii="Segoe UI"/>
          <w:color w:val="123246"/>
          <w:spacing w:val="50"/>
          <w:w w:val="120"/>
          <w:sz w:val="3"/>
        </w:rPr>
        <w:t>  </w:t>
      </w:r>
      <w:r>
        <w:rPr>
          <w:rFonts w:ascii="Segoe UI"/>
          <w:color w:val="123246"/>
          <w:spacing w:val="-2"/>
          <w:w w:val="120"/>
          <w:sz w:val="3"/>
        </w:rPr>
        <w:t>error_message</w:t>
      </w:r>
    </w:p>
    <w:p>
      <w:pPr>
        <w:pStyle w:val="BodyText"/>
        <w:rPr>
          <w:rFonts w:ascii="Segoe UI"/>
          <w:sz w:val="20"/>
        </w:rPr>
      </w:pPr>
    </w:p>
    <w:p>
      <w:pPr>
        <w:pStyle w:val="BodyText"/>
        <w:spacing w:before="1"/>
        <w:rPr>
          <w:rFonts w:ascii="Segoe UI"/>
          <w:sz w:val="18"/>
        </w:rPr>
      </w:pPr>
    </w:p>
    <w:p>
      <w:pPr>
        <w:spacing w:before="64"/>
        <w:ind w:left="2963" w:right="2893" w:firstLine="0"/>
        <w:jc w:val="center"/>
        <w:rPr>
          <w:i/>
          <w:sz w:val="18"/>
        </w:rPr>
      </w:pPr>
      <w:r>
        <w:rPr>
          <w:i/>
          <w:color w:val="36586A"/>
          <w:sz w:val="18"/>
        </w:rPr>
        <w:t>Figure</w:t>
      </w:r>
      <w:r>
        <w:rPr>
          <w:i/>
          <w:color w:val="36586A"/>
          <w:spacing w:val="-7"/>
          <w:sz w:val="18"/>
        </w:rPr>
        <w:t> </w:t>
      </w:r>
      <w:r>
        <w:rPr>
          <w:i/>
          <w:color w:val="36586A"/>
          <w:sz w:val="18"/>
        </w:rPr>
        <w:t>4.8:</w:t>
      </w:r>
      <w:r>
        <w:rPr>
          <w:i/>
          <w:color w:val="36586A"/>
          <w:spacing w:val="-7"/>
          <w:sz w:val="18"/>
        </w:rPr>
        <w:t> </w:t>
      </w:r>
      <w:r>
        <w:rPr>
          <w:i/>
          <w:color w:val="36586A"/>
          <w:sz w:val="18"/>
        </w:rPr>
        <w:t>Entity-Relationship</w:t>
      </w:r>
      <w:r>
        <w:rPr>
          <w:i/>
          <w:color w:val="36586A"/>
          <w:spacing w:val="-6"/>
          <w:sz w:val="18"/>
        </w:rPr>
        <w:t> </w:t>
      </w:r>
      <w:r>
        <w:rPr>
          <w:i/>
          <w:color w:val="36586A"/>
          <w:spacing w:val="-2"/>
          <w:sz w:val="18"/>
        </w:rPr>
        <w:t>Diagram</w:t>
      </w:r>
    </w:p>
    <w:p>
      <w:pPr>
        <w:pStyle w:val="BodyText"/>
        <w:spacing w:before="7"/>
        <w:rPr>
          <w:i/>
          <w:sz w:val="25"/>
        </w:rPr>
      </w:pPr>
    </w:p>
    <w:p>
      <w:pPr>
        <w:pStyle w:val="Heading8"/>
        <w:numPr>
          <w:ilvl w:val="2"/>
          <w:numId w:val="11"/>
        </w:numPr>
        <w:tabs>
          <w:tab w:pos="916" w:val="left" w:leader="none"/>
        </w:tabs>
        <w:spacing w:line="240" w:lineRule="auto" w:before="0" w:after="0"/>
        <w:ind w:left="915" w:right="0" w:hanging="636"/>
        <w:jc w:val="left"/>
      </w:pPr>
      <w:r>
        <w:rPr>
          <w:color w:val="167286"/>
        </w:rPr>
        <w:t>Data</w:t>
      </w:r>
      <w:r>
        <w:rPr>
          <w:color w:val="167286"/>
          <w:spacing w:val="-1"/>
        </w:rPr>
        <w:t> </w:t>
      </w:r>
      <w:r>
        <w:rPr>
          <w:color w:val="167286"/>
          <w:spacing w:val="-2"/>
        </w:rPr>
        <w:t>Dictionary</w:t>
      </w:r>
    </w:p>
    <w:p>
      <w:pPr>
        <w:pStyle w:val="Heading9"/>
        <w:spacing w:before="255"/>
      </w:pPr>
      <w:r>
        <w:rPr>
          <w:color w:val="26495C"/>
        </w:rPr>
        <w:t>Table:</w:t>
      </w:r>
      <w:r>
        <w:rPr>
          <w:color w:val="26495C"/>
          <w:spacing w:val="-13"/>
        </w:rPr>
        <w:t> </w:t>
      </w:r>
      <w:r>
        <w:rPr>
          <w:color w:val="26495C"/>
          <w:spacing w:val="-2"/>
        </w:rPr>
        <w:t>departments</w:t>
      </w:r>
    </w:p>
    <w:p>
      <w:pPr>
        <w:pStyle w:val="BodyText"/>
        <w:spacing w:before="12"/>
        <w:rPr>
          <w:rFonts w:ascii="Segoe UI"/>
          <w:b/>
          <w:sz w:val="26"/>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4.28:</w:t>
      </w:r>
      <w:r>
        <w:rPr>
          <w:i/>
          <w:color w:val="36586A"/>
          <w:sz w:val="18"/>
        </w:rPr>
        <w:t> </w:t>
      </w:r>
      <w:r>
        <w:rPr>
          <w:i/>
          <w:color w:val="36586A"/>
          <w:spacing w:val="-2"/>
          <w:sz w:val="18"/>
        </w:rPr>
        <w:t>Table:</w:t>
      </w:r>
      <w:r>
        <w:rPr>
          <w:i/>
          <w:color w:val="36586A"/>
          <w:sz w:val="18"/>
        </w:rPr>
        <w:t> </w:t>
      </w:r>
      <w:r>
        <w:rPr>
          <w:i/>
          <w:color w:val="36586A"/>
          <w:spacing w:val="-2"/>
          <w:sz w:val="18"/>
        </w:rPr>
        <w:t>departments</w:t>
      </w:r>
    </w:p>
    <w:p>
      <w:pPr>
        <w:spacing w:after="0"/>
        <w:jc w:val="left"/>
        <w:rPr>
          <w:sz w:val="18"/>
        </w:rPr>
        <w:sectPr>
          <w:type w:val="continuous"/>
          <w:pgSz w:w="11900" w:h="16840"/>
          <w:pgMar w:header="171" w:footer="253" w:top="1120" w:bottom="28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035"/>
        <w:gridCol w:w="1335"/>
        <w:gridCol w:w="3450"/>
        <w:gridCol w:w="4032"/>
      </w:tblGrid>
      <w:tr>
        <w:trPr>
          <w:trHeight w:val="435" w:hRule="atLeast"/>
        </w:trPr>
        <w:tc>
          <w:tcPr>
            <w:tcW w:w="1035"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Column</w:t>
            </w:r>
          </w:p>
        </w:tc>
        <w:tc>
          <w:tcPr>
            <w:tcW w:w="1335" w:type="dxa"/>
            <w:tcBorders>
              <w:top w:val="nil"/>
              <w:left w:val="nil"/>
              <w:bottom w:val="nil"/>
              <w:right w:val="nil"/>
            </w:tcBorders>
            <w:shd w:val="clear" w:color="auto" w:fill="0A6172"/>
          </w:tcPr>
          <w:p>
            <w:pPr>
              <w:pStyle w:val="TableParagraph"/>
              <w:spacing w:before="108"/>
              <w:ind w:left="121"/>
              <w:rPr>
                <w:b/>
                <w:sz w:val="17"/>
              </w:rPr>
            </w:pPr>
            <w:r>
              <w:rPr>
                <w:b/>
                <w:color w:val="FFFFFF"/>
                <w:spacing w:val="-4"/>
                <w:sz w:val="17"/>
              </w:rPr>
              <w:t>Type</w:t>
            </w:r>
          </w:p>
        </w:tc>
        <w:tc>
          <w:tcPr>
            <w:tcW w:w="3450" w:type="dxa"/>
            <w:tcBorders>
              <w:top w:val="nil"/>
              <w:left w:val="nil"/>
              <w:bottom w:val="nil"/>
              <w:right w:val="nil"/>
            </w:tcBorders>
            <w:shd w:val="clear" w:color="auto" w:fill="0A6172"/>
          </w:tcPr>
          <w:p>
            <w:pPr>
              <w:pStyle w:val="TableParagraph"/>
              <w:spacing w:before="108"/>
              <w:ind w:left="118"/>
              <w:rPr>
                <w:b/>
                <w:sz w:val="17"/>
              </w:rPr>
            </w:pPr>
            <w:r>
              <w:rPr>
                <w:b/>
                <w:color w:val="FFFFFF"/>
                <w:spacing w:val="-2"/>
                <w:sz w:val="17"/>
              </w:rPr>
              <w:t>Constraints</w:t>
            </w:r>
          </w:p>
        </w:tc>
        <w:tc>
          <w:tcPr>
            <w:tcW w:w="4032" w:type="dxa"/>
            <w:tcBorders>
              <w:top w:val="nil"/>
              <w:left w:val="nil"/>
              <w:bottom w:val="nil"/>
              <w:right w:val="nil"/>
            </w:tcBorders>
            <w:shd w:val="clear" w:color="auto" w:fill="0A6172"/>
          </w:tcPr>
          <w:p>
            <w:pPr>
              <w:pStyle w:val="TableParagraph"/>
              <w:spacing w:before="108"/>
              <w:ind w:left="122"/>
              <w:rPr>
                <w:b/>
                <w:sz w:val="17"/>
              </w:rPr>
            </w:pPr>
            <w:r>
              <w:rPr>
                <w:b/>
                <w:color w:val="FFFFFF"/>
                <w:spacing w:val="-2"/>
                <w:sz w:val="17"/>
              </w:rPr>
              <w:t>Description</w:t>
            </w:r>
          </w:p>
        </w:tc>
      </w:tr>
      <w:tr>
        <w:trPr>
          <w:trHeight w:val="374" w:hRule="atLeast"/>
        </w:trPr>
        <w:tc>
          <w:tcPr>
            <w:tcW w:w="1035" w:type="dxa"/>
            <w:tcBorders>
              <w:top w:val="nil"/>
            </w:tcBorders>
          </w:tcPr>
          <w:p>
            <w:pPr>
              <w:pStyle w:val="TableParagraph"/>
              <w:rPr>
                <w:sz w:val="17"/>
              </w:rPr>
            </w:pPr>
            <w:r>
              <w:rPr>
                <w:color w:val="172837"/>
                <w:spacing w:val="-4"/>
                <w:sz w:val="17"/>
              </w:rPr>
              <w:t>name</w:t>
            </w:r>
          </w:p>
        </w:tc>
        <w:tc>
          <w:tcPr>
            <w:tcW w:w="1335" w:type="dxa"/>
            <w:tcBorders>
              <w:top w:val="nil"/>
            </w:tcBorders>
          </w:tcPr>
          <w:p>
            <w:pPr>
              <w:pStyle w:val="TableParagraph"/>
              <w:ind w:left="113"/>
              <w:rPr>
                <w:sz w:val="17"/>
              </w:rPr>
            </w:pPr>
            <w:r>
              <w:rPr>
                <w:color w:val="172837"/>
                <w:spacing w:val="-2"/>
                <w:sz w:val="17"/>
              </w:rPr>
              <w:t>VARCHAR(80)</w:t>
            </w:r>
          </w:p>
        </w:tc>
        <w:tc>
          <w:tcPr>
            <w:tcW w:w="3450" w:type="dxa"/>
            <w:tcBorders>
              <w:top w:val="nil"/>
            </w:tcBorders>
          </w:tcPr>
          <w:p>
            <w:pPr>
              <w:pStyle w:val="TableParagraph"/>
              <w:ind w:left="110"/>
              <w:rPr>
                <w:sz w:val="17"/>
              </w:rPr>
            </w:pPr>
            <w:r>
              <w:rPr>
                <w:color w:val="172837"/>
                <w:sz w:val="17"/>
              </w:rPr>
              <w:t>PRIMARY</w:t>
            </w:r>
            <w:r>
              <w:rPr>
                <w:color w:val="172837"/>
                <w:spacing w:val="3"/>
                <w:sz w:val="17"/>
              </w:rPr>
              <w:t> </w:t>
            </w:r>
            <w:r>
              <w:rPr>
                <w:color w:val="172837"/>
                <w:spacing w:val="-5"/>
                <w:sz w:val="17"/>
              </w:rPr>
              <w:t>KEY</w:t>
            </w:r>
          </w:p>
        </w:tc>
        <w:tc>
          <w:tcPr>
            <w:tcW w:w="4032" w:type="dxa"/>
            <w:tcBorders>
              <w:top w:val="nil"/>
              <w:right w:val="single" w:sz="4" w:space="0" w:color="CBD8DE"/>
            </w:tcBorders>
          </w:tcPr>
          <w:p>
            <w:pPr>
              <w:pStyle w:val="TableParagraph"/>
              <w:ind w:left="114"/>
              <w:rPr>
                <w:sz w:val="17"/>
              </w:rPr>
            </w:pPr>
            <w:r>
              <w:rPr>
                <w:color w:val="172837"/>
                <w:sz w:val="17"/>
              </w:rPr>
              <w:t>Department</w:t>
            </w:r>
            <w:r>
              <w:rPr>
                <w:color w:val="172837"/>
                <w:spacing w:val="1"/>
                <w:sz w:val="17"/>
              </w:rPr>
              <w:t> </w:t>
            </w:r>
            <w:r>
              <w:rPr>
                <w:color w:val="172837"/>
                <w:sz w:val="17"/>
              </w:rPr>
              <w:t>name</w:t>
            </w:r>
            <w:r>
              <w:rPr>
                <w:color w:val="172837"/>
                <w:spacing w:val="1"/>
                <w:sz w:val="17"/>
              </w:rPr>
              <w:t> </w:t>
            </w:r>
            <w:r>
              <w:rPr>
                <w:color w:val="172837"/>
                <w:sz w:val="17"/>
              </w:rPr>
              <w:t>(e.g.,</w:t>
            </w:r>
            <w:r>
              <w:rPr>
                <w:color w:val="172837"/>
                <w:spacing w:val="1"/>
                <w:sz w:val="17"/>
              </w:rPr>
              <w:t> </w:t>
            </w:r>
            <w:r>
              <w:rPr>
                <w:color w:val="172837"/>
                <w:sz w:val="17"/>
              </w:rPr>
              <w:t>“OPD”,</w:t>
            </w:r>
            <w:r>
              <w:rPr>
                <w:color w:val="172837"/>
                <w:spacing w:val="2"/>
                <w:sz w:val="17"/>
              </w:rPr>
              <w:t> </w:t>
            </w:r>
            <w:r>
              <w:rPr>
                <w:color w:val="172837"/>
                <w:sz w:val="17"/>
              </w:rPr>
              <w:t>“Casualty</w:t>
            </w:r>
            <w:r>
              <w:rPr>
                <w:color w:val="172837"/>
                <w:spacing w:val="1"/>
                <w:sz w:val="17"/>
              </w:rPr>
              <w:t> </w:t>
            </w:r>
            <w:r>
              <w:rPr>
                <w:color w:val="172837"/>
                <w:sz w:val="17"/>
              </w:rPr>
              <w:t>/</w:t>
            </w:r>
            <w:r>
              <w:rPr>
                <w:color w:val="172837"/>
                <w:spacing w:val="1"/>
                <w:sz w:val="17"/>
              </w:rPr>
              <w:t> </w:t>
            </w:r>
            <w:r>
              <w:rPr>
                <w:color w:val="172837"/>
                <w:spacing w:val="-2"/>
                <w:sz w:val="17"/>
              </w:rPr>
              <w:t>Triage”)</w:t>
            </w:r>
          </w:p>
        </w:tc>
      </w:tr>
      <w:tr>
        <w:trPr>
          <w:trHeight w:val="374" w:hRule="atLeast"/>
        </w:trPr>
        <w:tc>
          <w:tcPr>
            <w:tcW w:w="1035" w:type="dxa"/>
            <w:shd w:val="clear" w:color="auto" w:fill="F5F9FA"/>
          </w:tcPr>
          <w:p>
            <w:pPr>
              <w:pStyle w:val="TableParagraph"/>
              <w:rPr>
                <w:sz w:val="17"/>
              </w:rPr>
            </w:pPr>
            <w:r>
              <w:rPr>
                <w:color w:val="172837"/>
                <w:spacing w:val="-2"/>
                <w:sz w:val="17"/>
              </w:rPr>
              <w:t>created_at</w:t>
            </w:r>
          </w:p>
        </w:tc>
        <w:tc>
          <w:tcPr>
            <w:tcW w:w="1335" w:type="dxa"/>
            <w:shd w:val="clear" w:color="auto" w:fill="F5F9FA"/>
          </w:tcPr>
          <w:p>
            <w:pPr>
              <w:pStyle w:val="TableParagraph"/>
              <w:ind w:left="113"/>
              <w:rPr>
                <w:sz w:val="17"/>
              </w:rPr>
            </w:pPr>
            <w:r>
              <w:rPr>
                <w:color w:val="172837"/>
                <w:spacing w:val="-2"/>
                <w:sz w:val="17"/>
              </w:rPr>
              <w:t>TIMESTAMP(3)</w:t>
            </w:r>
          </w:p>
        </w:tc>
        <w:tc>
          <w:tcPr>
            <w:tcW w:w="3450" w:type="dxa"/>
            <w:shd w:val="clear" w:color="auto" w:fill="F5F9FA"/>
          </w:tcPr>
          <w:p>
            <w:pPr>
              <w:pStyle w:val="TableParagraph"/>
              <w:ind w:left="110"/>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CURRENT_TIMESTAMP</w:t>
            </w:r>
          </w:p>
        </w:tc>
        <w:tc>
          <w:tcPr>
            <w:tcW w:w="4032" w:type="dxa"/>
            <w:tcBorders>
              <w:right w:val="single" w:sz="4" w:space="0" w:color="CBD8DE"/>
            </w:tcBorders>
            <w:shd w:val="clear" w:color="auto" w:fill="F5F9FA"/>
          </w:tcPr>
          <w:p>
            <w:pPr>
              <w:pStyle w:val="TableParagraph"/>
              <w:ind w:left="114"/>
              <w:rPr>
                <w:sz w:val="17"/>
              </w:rPr>
            </w:pPr>
            <w:r>
              <w:rPr>
                <w:color w:val="172837"/>
                <w:sz w:val="17"/>
              </w:rPr>
              <w:t>Record</w:t>
            </w:r>
            <w:r>
              <w:rPr>
                <w:color w:val="172837"/>
                <w:spacing w:val="-3"/>
                <w:sz w:val="17"/>
              </w:rPr>
              <w:t> </w:t>
            </w:r>
            <w:r>
              <w:rPr>
                <w:color w:val="172837"/>
                <w:sz w:val="17"/>
              </w:rPr>
              <w:t>creation</w:t>
            </w:r>
            <w:r>
              <w:rPr>
                <w:color w:val="172837"/>
                <w:spacing w:val="-3"/>
                <w:sz w:val="17"/>
              </w:rPr>
              <w:t> </w:t>
            </w:r>
            <w:r>
              <w:rPr>
                <w:color w:val="172837"/>
                <w:spacing w:val="-2"/>
                <w:sz w:val="17"/>
              </w:rPr>
              <w:t>timestamp</w:t>
            </w:r>
          </w:p>
        </w:tc>
      </w:tr>
    </w:tbl>
    <w:p>
      <w:pPr>
        <w:pStyle w:val="BodyText"/>
        <w:spacing w:before="1"/>
        <w:rPr>
          <w:i/>
          <w:sz w:val="12"/>
        </w:rPr>
      </w:pPr>
    </w:p>
    <w:p>
      <w:pPr>
        <w:pStyle w:val="Heading9"/>
        <w:spacing w:before="104"/>
      </w:pPr>
      <w:r>
        <w:rPr>
          <w:color w:val="26495C"/>
        </w:rPr>
        <w:t>Table:</w:t>
      </w:r>
      <w:r>
        <w:rPr>
          <w:color w:val="26495C"/>
          <w:spacing w:val="-13"/>
        </w:rPr>
        <w:t> </w:t>
      </w:r>
      <w:r>
        <w:rPr>
          <w:color w:val="26495C"/>
          <w:spacing w:val="-2"/>
        </w:rPr>
        <w:t>patient_profiles</w:t>
      </w:r>
    </w:p>
    <w:p>
      <w:pPr>
        <w:pStyle w:val="BodyText"/>
        <w:spacing w:before="13"/>
        <w:rPr>
          <w:rFonts w:ascii="Segoe UI"/>
          <w:b/>
          <w:sz w:val="26"/>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4.29:</w:t>
      </w:r>
      <w:r>
        <w:rPr>
          <w:i/>
          <w:color w:val="36586A"/>
          <w:sz w:val="18"/>
        </w:rPr>
        <w:t> </w:t>
      </w:r>
      <w:r>
        <w:rPr>
          <w:i/>
          <w:color w:val="36586A"/>
          <w:spacing w:val="-2"/>
          <w:sz w:val="18"/>
        </w:rPr>
        <w:t>Table:</w:t>
      </w:r>
      <w:r>
        <w:rPr>
          <w:i/>
          <w:color w:val="36586A"/>
          <w:sz w:val="18"/>
        </w:rPr>
        <w:t> </w:t>
      </w:r>
      <w:r>
        <w:rPr>
          <w:i/>
          <w:color w:val="36586A"/>
          <w:spacing w:val="-2"/>
          <w:sz w:val="18"/>
        </w:rPr>
        <w:t>patientprofiles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830"/>
        <w:gridCol w:w="1440"/>
        <w:gridCol w:w="2775"/>
        <w:gridCol w:w="3807"/>
      </w:tblGrid>
      <w:tr>
        <w:trPr>
          <w:trHeight w:val="435" w:hRule="atLeast"/>
        </w:trPr>
        <w:tc>
          <w:tcPr>
            <w:tcW w:w="183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Column</w:t>
            </w:r>
          </w:p>
        </w:tc>
        <w:tc>
          <w:tcPr>
            <w:tcW w:w="1440" w:type="dxa"/>
            <w:tcBorders>
              <w:top w:val="nil"/>
              <w:left w:val="nil"/>
              <w:bottom w:val="nil"/>
              <w:right w:val="nil"/>
            </w:tcBorders>
            <w:shd w:val="clear" w:color="auto" w:fill="0A6172"/>
          </w:tcPr>
          <w:p>
            <w:pPr>
              <w:pStyle w:val="TableParagraph"/>
              <w:spacing w:before="108"/>
              <w:ind w:left="113"/>
              <w:rPr>
                <w:b/>
                <w:sz w:val="17"/>
              </w:rPr>
            </w:pPr>
            <w:r>
              <w:rPr>
                <w:b/>
                <w:color w:val="FFFFFF"/>
                <w:spacing w:val="-4"/>
                <w:sz w:val="17"/>
              </w:rPr>
              <w:t>Type</w:t>
            </w:r>
          </w:p>
        </w:tc>
        <w:tc>
          <w:tcPr>
            <w:tcW w:w="2775" w:type="dxa"/>
            <w:tcBorders>
              <w:top w:val="nil"/>
              <w:left w:val="nil"/>
              <w:bottom w:val="nil"/>
              <w:right w:val="nil"/>
            </w:tcBorders>
            <w:shd w:val="clear" w:color="auto" w:fill="0A6172"/>
          </w:tcPr>
          <w:p>
            <w:pPr>
              <w:pStyle w:val="TableParagraph"/>
              <w:spacing w:before="108"/>
              <w:ind w:left="125"/>
              <w:rPr>
                <w:b/>
                <w:sz w:val="17"/>
              </w:rPr>
            </w:pPr>
            <w:r>
              <w:rPr>
                <w:b/>
                <w:color w:val="FFFFFF"/>
                <w:spacing w:val="-2"/>
                <w:sz w:val="17"/>
              </w:rPr>
              <w:t>Constraints</w:t>
            </w:r>
          </w:p>
        </w:tc>
        <w:tc>
          <w:tcPr>
            <w:tcW w:w="3807" w:type="dxa"/>
            <w:tcBorders>
              <w:top w:val="nil"/>
              <w:left w:val="nil"/>
              <w:bottom w:val="nil"/>
              <w:right w:val="nil"/>
            </w:tcBorders>
            <w:shd w:val="clear" w:color="auto" w:fill="0A6172"/>
          </w:tcPr>
          <w:p>
            <w:pPr>
              <w:pStyle w:val="TableParagraph"/>
              <w:spacing w:before="108"/>
              <w:ind w:left="114"/>
              <w:rPr>
                <w:b/>
                <w:sz w:val="17"/>
              </w:rPr>
            </w:pPr>
            <w:r>
              <w:rPr>
                <w:b/>
                <w:color w:val="FFFFFF"/>
                <w:spacing w:val="-2"/>
                <w:sz w:val="17"/>
              </w:rPr>
              <w:t>Description</w:t>
            </w:r>
          </w:p>
        </w:tc>
      </w:tr>
      <w:tr>
        <w:trPr>
          <w:trHeight w:val="374" w:hRule="atLeast"/>
        </w:trPr>
        <w:tc>
          <w:tcPr>
            <w:tcW w:w="1830" w:type="dxa"/>
            <w:tcBorders>
              <w:top w:val="nil"/>
            </w:tcBorders>
          </w:tcPr>
          <w:p>
            <w:pPr>
              <w:pStyle w:val="TableParagraph"/>
              <w:rPr>
                <w:sz w:val="17"/>
              </w:rPr>
            </w:pPr>
            <w:r>
              <w:rPr>
                <w:color w:val="172837"/>
                <w:spacing w:val="-5"/>
                <w:sz w:val="17"/>
              </w:rPr>
              <w:t>id</w:t>
            </w:r>
          </w:p>
        </w:tc>
        <w:tc>
          <w:tcPr>
            <w:tcW w:w="1440" w:type="dxa"/>
            <w:tcBorders>
              <w:top w:val="nil"/>
            </w:tcBorders>
          </w:tcPr>
          <w:p>
            <w:pPr>
              <w:pStyle w:val="TableParagraph"/>
              <w:ind w:left="105"/>
              <w:rPr>
                <w:sz w:val="17"/>
              </w:rPr>
            </w:pPr>
            <w:r>
              <w:rPr>
                <w:color w:val="172837"/>
                <w:spacing w:val="-2"/>
                <w:sz w:val="17"/>
              </w:rPr>
              <w:t>CHAR(36)</w:t>
            </w:r>
          </w:p>
        </w:tc>
        <w:tc>
          <w:tcPr>
            <w:tcW w:w="2775" w:type="dxa"/>
            <w:tcBorders>
              <w:top w:val="nil"/>
            </w:tcBorders>
          </w:tcPr>
          <w:p>
            <w:pPr>
              <w:pStyle w:val="TableParagraph"/>
              <w:ind w:left="118"/>
              <w:rPr>
                <w:sz w:val="17"/>
              </w:rPr>
            </w:pPr>
            <w:r>
              <w:rPr>
                <w:color w:val="172837"/>
                <w:sz w:val="17"/>
              </w:rPr>
              <w:t>PRIMARY</w:t>
            </w:r>
            <w:r>
              <w:rPr>
                <w:color w:val="172837"/>
                <w:spacing w:val="3"/>
                <w:sz w:val="17"/>
              </w:rPr>
              <w:t> </w:t>
            </w:r>
            <w:r>
              <w:rPr>
                <w:color w:val="172837"/>
                <w:spacing w:val="-5"/>
                <w:sz w:val="17"/>
              </w:rPr>
              <w:t>KEY</w:t>
            </w:r>
          </w:p>
        </w:tc>
        <w:tc>
          <w:tcPr>
            <w:tcW w:w="3807" w:type="dxa"/>
            <w:tcBorders>
              <w:top w:val="nil"/>
              <w:right w:val="single" w:sz="4" w:space="0" w:color="CBD8DE"/>
            </w:tcBorders>
          </w:tcPr>
          <w:p>
            <w:pPr>
              <w:pStyle w:val="TableParagraph"/>
              <w:ind w:left="106"/>
              <w:rPr>
                <w:sz w:val="17"/>
              </w:rPr>
            </w:pPr>
            <w:r>
              <w:rPr>
                <w:color w:val="172837"/>
                <w:sz w:val="17"/>
              </w:rPr>
              <w:t>UUID</w:t>
            </w:r>
            <w:r>
              <w:rPr>
                <w:color w:val="172837"/>
                <w:spacing w:val="3"/>
                <w:sz w:val="17"/>
              </w:rPr>
              <w:t> </w:t>
            </w:r>
            <w:r>
              <w:rPr>
                <w:color w:val="172837"/>
                <w:spacing w:val="-2"/>
                <w:sz w:val="17"/>
              </w:rPr>
              <w:t>identifier</w:t>
            </w:r>
          </w:p>
        </w:tc>
      </w:tr>
      <w:tr>
        <w:trPr>
          <w:trHeight w:val="374" w:hRule="atLeast"/>
        </w:trPr>
        <w:tc>
          <w:tcPr>
            <w:tcW w:w="1830" w:type="dxa"/>
            <w:shd w:val="clear" w:color="auto" w:fill="F5F9FA"/>
          </w:tcPr>
          <w:p>
            <w:pPr>
              <w:pStyle w:val="TableParagraph"/>
              <w:rPr>
                <w:sz w:val="17"/>
              </w:rPr>
            </w:pPr>
            <w:r>
              <w:rPr>
                <w:color w:val="172837"/>
                <w:spacing w:val="-2"/>
                <w:sz w:val="17"/>
              </w:rPr>
              <w:t>patient_number</w:t>
            </w:r>
          </w:p>
        </w:tc>
        <w:tc>
          <w:tcPr>
            <w:tcW w:w="1440" w:type="dxa"/>
            <w:shd w:val="clear" w:color="auto" w:fill="F5F9FA"/>
          </w:tcPr>
          <w:p>
            <w:pPr>
              <w:pStyle w:val="TableParagraph"/>
              <w:ind w:left="105"/>
              <w:rPr>
                <w:sz w:val="17"/>
              </w:rPr>
            </w:pPr>
            <w:r>
              <w:rPr>
                <w:color w:val="172837"/>
                <w:spacing w:val="-2"/>
                <w:sz w:val="17"/>
              </w:rPr>
              <w:t>VARCHAR(24)</w:t>
            </w:r>
          </w:p>
        </w:tc>
        <w:tc>
          <w:tcPr>
            <w:tcW w:w="2775" w:type="dxa"/>
            <w:shd w:val="clear" w:color="auto" w:fill="F5F9FA"/>
          </w:tcPr>
          <w:p>
            <w:pPr>
              <w:pStyle w:val="TableParagraph"/>
              <w:ind w:left="118"/>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pacing w:val="-2"/>
                <w:sz w:val="17"/>
              </w:rPr>
              <w:t>UNIQUE</w:t>
            </w:r>
          </w:p>
        </w:tc>
        <w:tc>
          <w:tcPr>
            <w:tcW w:w="3807" w:type="dxa"/>
            <w:tcBorders>
              <w:right w:val="single" w:sz="4" w:space="0" w:color="CBD8DE"/>
            </w:tcBorders>
            <w:shd w:val="clear" w:color="auto" w:fill="F5F9FA"/>
          </w:tcPr>
          <w:p>
            <w:pPr>
              <w:pStyle w:val="TableParagraph"/>
              <w:ind w:left="106"/>
              <w:rPr>
                <w:sz w:val="17"/>
              </w:rPr>
            </w:pPr>
            <w:r>
              <w:rPr>
                <w:color w:val="172837"/>
                <w:sz w:val="17"/>
              </w:rPr>
              <w:t>Permanent</w:t>
            </w:r>
            <w:r>
              <w:rPr>
                <w:color w:val="172837"/>
                <w:spacing w:val="-1"/>
                <w:sz w:val="17"/>
              </w:rPr>
              <w:t> </w:t>
            </w:r>
            <w:r>
              <w:rPr>
                <w:color w:val="172837"/>
                <w:sz w:val="17"/>
              </w:rPr>
              <w:t>patient number</w:t>
            </w:r>
            <w:r>
              <w:rPr>
                <w:color w:val="172837"/>
                <w:spacing w:val="-1"/>
                <w:sz w:val="17"/>
              </w:rPr>
              <w:t> </w:t>
            </w:r>
            <w:r>
              <w:rPr>
                <w:color w:val="172837"/>
                <w:sz w:val="17"/>
              </w:rPr>
              <w:t>(e.g., “PT-</w:t>
            </w:r>
            <w:r>
              <w:rPr>
                <w:color w:val="172837"/>
                <w:spacing w:val="-2"/>
                <w:sz w:val="17"/>
              </w:rPr>
              <w:t>0001”)</w:t>
            </w:r>
          </w:p>
        </w:tc>
      </w:tr>
      <w:tr>
        <w:trPr>
          <w:trHeight w:val="374" w:hRule="atLeast"/>
        </w:trPr>
        <w:tc>
          <w:tcPr>
            <w:tcW w:w="1830" w:type="dxa"/>
          </w:tcPr>
          <w:p>
            <w:pPr>
              <w:pStyle w:val="TableParagraph"/>
              <w:rPr>
                <w:sz w:val="17"/>
              </w:rPr>
            </w:pPr>
            <w:r>
              <w:rPr>
                <w:color w:val="172837"/>
                <w:spacing w:val="-2"/>
                <w:sz w:val="17"/>
              </w:rPr>
              <w:t>full_name</w:t>
            </w:r>
          </w:p>
        </w:tc>
        <w:tc>
          <w:tcPr>
            <w:tcW w:w="1440" w:type="dxa"/>
          </w:tcPr>
          <w:p>
            <w:pPr>
              <w:pStyle w:val="TableParagraph"/>
              <w:ind w:left="105"/>
              <w:rPr>
                <w:sz w:val="17"/>
              </w:rPr>
            </w:pPr>
            <w:r>
              <w:rPr>
                <w:color w:val="172837"/>
                <w:spacing w:val="-2"/>
                <w:sz w:val="17"/>
              </w:rPr>
              <w:t>VARCHAR(160)</w:t>
            </w:r>
          </w:p>
        </w:tc>
        <w:tc>
          <w:tcPr>
            <w:tcW w:w="2775" w:type="dxa"/>
          </w:tcPr>
          <w:p>
            <w:pPr>
              <w:pStyle w:val="TableParagraph"/>
              <w:ind w:left="118"/>
              <w:rPr>
                <w:sz w:val="17"/>
              </w:rPr>
            </w:pPr>
            <w:r>
              <w:rPr>
                <w:color w:val="172837"/>
                <w:sz w:val="17"/>
              </w:rPr>
              <w:t>NOT</w:t>
            </w:r>
            <w:r>
              <w:rPr>
                <w:color w:val="172837"/>
                <w:spacing w:val="-2"/>
                <w:sz w:val="17"/>
              </w:rPr>
              <w:t> </w:t>
            </w:r>
            <w:r>
              <w:rPr>
                <w:color w:val="172837"/>
                <w:spacing w:val="-4"/>
                <w:sz w:val="17"/>
              </w:rPr>
              <w:t>NULL</w:t>
            </w:r>
          </w:p>
        </w:tc>
        <w:tc>
          <w:tcPr>
            <w:tcW w:w="3807" w:type="dxa"/>
            <w:tcBorders>
              <w:right w:val="single" w:sz="4" w:space="0" w:color="CBD8DE"/>
            </w:tcBorders>
          </w:tcPr>
          <w:p>
            <w:pPr>
              <w:pStyle w:val="TableParagraph"/>
              <w:ind w:left="106"/>
              <w:rPr>
                <w:sz w:val="17"/>
              </w:rPr>
            </w:pPr>
            <w:r>
              <w:rPr>
                <w:color w:val="172837"/>
                <w:sz w:val="17"/>
              </w:rPr>
              <w:t>Patient’s</w:t>
            </w:r>
            <w:r>
              <w:rPr>
                <w:color w:val="172837"/>
                <w:spacing w:val="-4"/>
                <w:sz w:val="17"/>
              </w:rPr>
              <w:t> </w:t>
            </w:r>
            <w:r>
              <w:rPr>
                <w:color w:val="172837"/>
                <w:sz w:val="17"/>
              </w:rPr>
              <w:t>full</w:t>
            </w:r>
            <w:r>
              <w:rPr>
                <w:color w:val="172837"/>
                <w:spacing w:val="-4"/>
                <w:sz w:val="17"/>
              </w:rPr>
              <w:t> name</w:t>
            </w:r>
          </w:p>
        </w:tc>
      </w:tr>
      <w:tr>
        <w:trPr>
          <w:trHeight w:val="374" w:hRule="atLeast"/>
        </w:trPr>
        <w:tc>
          <w:tcPr>
            <w:tcW w:w="1830" w:type="dxa"/>
            <w:shd w:val="clear" w:color="auto" w:fill="F5F9FA"/>
          </w:tcPr>
          <w:p>
            <w:pPr>
              <w:pStyle w:val="TableParagraph"/>
              <w:rPr>
                <w:sz w:val="17"/>
              </w:rPr>
            </w:pPr>
            <w:r>
              <w:rPr>
                <w:color w:val="172837"/>
                <w:spacing w:val="-2"/>
                <w:sz w:val="17"/>
              </w:rPr>
              <w:t>national_id</w:t>
            </w:r>
          </w:p>
        </w:tc>
        <w:tc>
          <w:tcPr>
            <w:tcW w:w="1440" w:type="dxa"/>
            <w:shd w:val="clear" w:color="auto" w:fill="F5F9FA"/>
          </w:tcPr>
          <w:p>
            <w:pPr>
              <w:pStyle w:val="TableParagraph"/>
              <w:ind w:left="105"/>
              <w:rPr>
                <w:sz w:val="17"/>
              </w:rPr>
            </w:pPr>
            <w:r>
              <w:rPr>
                <w:color w:val="172837"/>
                <w:spacing w:val="-2"/>
                <w:sz w:val="17"/>
              </w:rPr>
              <w:t>VARCHAR(80)</w:t>
            </w:r>
          </w:p>
        </w:tc>
        <w:tc>
          <w:tcPr>
            <w:tcW w:w="2775" w:type="dxa"/>
            <w:shd w:val="clear" w:color="auto" w:fill="F5F9FA"/>
          </w:tcPr>
          <w:p>
            <w:pPr>
              <w:pStyle w:val="TableParagraph"/>
              <w:ind w:left="118"/>
              <w:rPr>
                <w:sz w:val="17"/>
              </w:rPr>
            </w:pPr>
            <w:r>
              <w:rPr>
                <w:color w:val="172837"/>
                <w:spacing w:val="-4"/>
                <w:sz w:val="17"/>
              </w:rPr>
              <w:t>NULL</w:t>
            </w:r>
          </w:p>
        </w:tc>
        <w:tc>
          <w:tcPr>
            <w:tcW w:w="3807" w:type="dxa"/>
            <w:tcBorders>
              <w:right w:val="single" w:sz="4" w:space="0" w:color="CBD8DE"/>
            </w:tcBorders>
            <w:shd w:val="clear" w:color="auto" w:fill="F5F9FA"/>
          </w:tcPr>
          <w:p>
            <w:pPr>
              <w:pStyle w:val="TableParagraph"/>
              <w:ind w:left="106"/>
              <w:rPr>
                <w:sz w:val="17"/>
              </w:rPr>
            </w:pPr>
            <w:r>
              <w:rPr>
                <w:color w:val="172837"/>
                <w:sz w:val="17"/>
              </w:rPr>
              <w:t>National</w:t>
            </w:r>
            <w:r>
              <w:rPr>
                <w:color w:val="172837"/>
                <w:spacing w:val="1"/>
                <w:sz w:val="17"/>
              </w:rPr>
              <w:t> </w:t>
            </w:r>
            <w:r>
              <w:rPr>
                <w:color w:val="172837"/>
                <w:sz w:val="17"/>
              </w:rPr>
              <w:t>ID</w:t>
            </w:r>
            <w:r>
              <w:rPr>
                <w:color w:val="172837"/>
                <w:spacing w:val="2"/>
                <w:sz w:val="17"/>
              </w:rPr>
              <w:t> </w:t>
            </w:r>
            <w:r>
              <w:rPr>
                <w:color w:val="172837"/>
                <w:spacing w:val="-2"/>
                <w:sz w:val="17"/>
              </w:rPr>
              <w:t>number</w:t>
            </w:r>
          </w:p>
        </w:tc>
      </w:tr>
      <w:tr>
        <w:trPr>
          <w:trHeight w:val="374" w:hRule="atLeast"/>
        </w:trPr>
        <w:tc>
          <w:tcPr>
            <w:tcW w:w="1830" w:type="dxa"/>
          </w:tcPr>
          <w:p>
            <w:pPr>
              <w:pStyle w:val="TableParagraph"/>
              <w:rPr>
                <w:sz w:val="17"/>
              </w:rPr>
            </w:pPr>
            <w:r>
              <w:rPr>
                <w:color w:val="172837"/>
                <w:spacing w:val="-5"/>
                <w:sz w:val="17"/>
              </w:rPr>
              <w:t>dob</w:t>
            </w:r>
          </w:p>
        </w:tc>
        <w:tc>
          <w:tcPr>
            <w:tcW w:w="1440" w:type="dxa"/>
          </w:tcPr>
          <w:p>
            <w:pPr>
              <w:pStyle w:val="TableParagraph"/>
              <w:ind w:left="105"/>
              <w:rPr>
                <w:sz w:val="17"/>
              </w:rPr>
            </w:pPr>
            <w:r>
              <w:rPr>
                <w:color w:val="172837"/>
                <w:spacing w:val="-4"/>
                <w:sz w:val="17"/>
              </w:rPr>
              <w:t>DATE</w:t>
            </w:r>
          </w:p>
        </w:tc>
        <w:tc>
          <w:tcPr>
            <w:tcW w:w="2775" w:type="dxa"/>
          </w:tcPr>
          <w:p>
            <w:pPr>
              <w:pStyle w:val="TableParagraph"/>
              <w:ind w:left="118"/>
              <w:rPr>
                <w:sz w:val="17"/>
              </w:rPr>
            </w:pPr>
            <w:r>
              <w:rPr>
                <w:color w:val="172837"/>
                <w:spacing w:val="-4"/>
                <w:sz w:val="17"/>
              </w:rPr>
              <w:t>NULL</w:t>
            </w:r>
          </w:p>
        </w:tc>
        <w:tc>
          <w:tcPr>
            <w:tcW w:w="3807" w:type="dxa"/>
            <w:tcBorders>
              <w:right w:val="single" w:sz="4" w:space="0" w:color="CBD8DE"/>
            </w:tcBorders>
          </w:tcPr>
          <w:p>
            <w:pPr>
              <w:pStyle w:val="TableParagraph"/>
              <w:ind w:left="106"/>
              <w:rPr>
                <w:sz w:val="17"/>
              </w:rPr>
            </w:pPr>
            <w:r>
              <w:rPr>
                <w:color w:val="172837"/>
                <w:sz w:val="17"/>
              </w:rPr>
              <w:t>Date of </w:t>
            </w:r>
            <w:r>
              <w:rPr>
                <w:color w:val="172837"/>
                <w:spacing w:val="-2"/>
                <w:sz w:val="17"/>
              </w:rPr>
              <w:t>birth</w:t>
            </w:r>
          </w:p>
        </w:tc>
      </w:tr>
      <w:tr>
        <w:trPr>
          <w:trHeight w:val="359" w:hRule="atLeast"/>
        </w:trPr>
        <w:tc>
          <w:tcPr>
            <w:tcW w:w="1830" w:type="dxa"/>
            <w:shd w:val="clear" w:color="auto" w:fill="F5F9FA"/>
          </w:tcPr>
          <w:p>
            <w:pPr>
              <w:pStyle w:val="TableParagraph"/>
              <w:rPr>
                <w:sz w:val="17"/>
              </w:rPr>
            </w:pPr>
            <w:r>
              <w:rPr>
                <w:color w:val="172837"/>
                <w:spacing w:val="-2"/>
                <w:sz w:val="17"/>
              </w:rPr>
              <w:t>gender</w:t>
            </w:r>
          </w:p>
        </w:tc>
        <w:tc>
          <w:tcPr>
            <w:tcW w:w="1440" w:type="dxa"/>
            <w:shd w:val="clear" w:color="auto" w:fill="F5F9FA"/>
          </w:tcPr>
          <w:p>
            <w:pPr>
              <w:pStyle w:val="TableParagraph"/>
              <w:ind w:left="105"/>
              <w:rPr>
                <w:sz w:val="17"/>
              </w:rPr>
            </w:pPr>
            <w:r>
              <w:rPr>
                <w:color w:val="172837"/>
                <w:spacing w:val="-2"/>
                <w:sz w:val="17"/>
              </w:rPr>
              <w:t>VARCHAR(40)</w:t>
            </w:r>
          </w:p>
        </w:tc>
        <w:tc>
          <w:tcPr>
            <w:tcW w:w="2775" w:type="dxa"/>
            <w:shd w:val="clear" w:color="auto" w:fill="F5F9FA"/>
          </w:tcPr>
          <w:p>
            <w:pPr>
              <w:pStyle w:val="TableParagraph"/>
              <w:ind w:left="118"/>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‘unknown’</w:t>
            </w:r>
          </w:p>
        </w:tc>
        <w:tc>
          <w:tcPr>
            <w:tcW w:w="3807" w:type="dxa"/>
            <w:tcBorders>
              <w:right w:val="single" w:sz="4" w:space="0" w:color="CBD8DE"/>
            </w:tcBorders>
            <w:shd w:val="clear" w:color="auto" w:fill="F5F9FA"/>
          </w:tcPr>
          <w:p>
            <w:pPr>
              <w:pStyle w:val="TableParagraph"/>
              <w:ind w:left="106"/>
              <w:rPr>
                <w:sz w:val="17"/>
              </w:rPr>
            </w:pPr>
            <w:r>
              <w:rPr>
                <w:color w:val="172837"/>
                <w:sz w:val="17"/>
              </w:rPr>
              <w:t>Gender</w:t>
            </w:r>
            <w:r>
              <w:rPr>
                <w:color w:val="172837"/>
                <w:spacing w:val="5"/>
                <w:sz w:val="17"/>
              </w:rPr>
              <w:t> </w:t>
            </w:r>
            <w:r>
              <w:rPr>
                <w:color w:val="172837"/>
                <w:spacing w:val="-2"/>
                <w:sz w:val="17"/>
              </w:rPr>
              <w:t>(male/female/unknown)</w:t>
            </w:r>
          </w:p>
        </w:tc>
      </w:tr>
      <w:tr>
        <w:trPr>
          <w:trHeight w:val="374" w:hRule="atLeast"/>
        </w:trPr>
        <w:tc>
          <w:tcPr>
            <w:tcW w:w="1830" w:type="dxa"/>
          </w:tcPr>
          <w:p>
            <w:pPr>
              <w:pStyle w:val="TableParagraph"/>
              <w:rPr>
                <w:sz w:val="17"/>
              </w:rPr>
            </w:pPr>
            <w:r>
              <w:rPr>
                <w:color w:val="172837"/>
                <w:spacing w:val="-2"/>
                <w:sz w:val="17"/>
              </w:rPr>
              <w:t>phone</w:t>
            </w:r>
          </w:p>
        </w:tc>
        <w:tc>
          <w:tcPr>
            <w:tcW w:w="1440" w:type="dxa"/>
          </w:tcPr>
          <w:p>
            <w:pPr>
              <w:pStyle w:val="TableParagraph"/>
              <w:ind w:left="105"/>
              <w:rPr>
                <w:sz w:val="17"/>
              </w:rPr>
            </w:pPr>
            <w:r>
              <w:rPr>
                <w:color w:val="172837"/>
                <w:spacing w:val="-2"/>
                <w:sz w:val="17"/>
              </w:rPr>
              <w:t>VARCHAR(80)</w:t>
            </w:r>
          </w:p>
        </w:tc>
        <w:tc>
          <w:tcPr>
            <w:tcW w:w="2775" w:type="dxa"/>
          </w:tcPr>
          <w:p>
            <w:pPr>
              <w:pStyle w:val="TableParagraph"/>
              <w:ind w:left="118"/>
              <w:rPr>
                <w:sz w:val="17"/>
              </w:rPr>
            </w:pPr>
            <w:r>
              <w:rPr>
                <w:color w:val="172837"/>
                <w:spacing w:val="-4"/>
                <w:sz w:val="17"/>
              </w:rPr>
              <w:t>NULL</w:t>
            </w:r>
          </w:p>
        </w:tc>
        <w:tc>
          <w:tcPr>
            <w:tcW w:w="3807" w:type="dxa"/>
            <w:tcBorders>
              <w:right w:val="single" w:sz="4" w:space="0" w:color="CBD8DE"/>
            </w:tcBorders>
          </w:tcPr>
          <w:p>
            <w:pPr>
              <w:pStyle w:val="TableParagraph"/>
              <w:ind w:left="106"/>
              <w:rPr>
                <w:sz w:val="17"/>
              </w:rPr>
            </w:pPr>
            <w:r>
              <w:rPr>
                <w:color w:val="172837"/>
                <w:sz w:val="17"/>
              </w:rPr>
              <w:t>Phone</w:t>
            </w:r>
            <w:r>
              <w:rPr>
                <w:color w:val="172837"/>
                <w:spacing w:val="2"/>
                <w:sz w:val="17"/>
              </w:rPr>
              <w:t> </w:t>
            </w:r>
            <w:r>
              <w:rPr>
                <w:color w:val="172837"/>
                <w:sz w:val="17"/>
              </w:rPr>
              <w:t>number</w:t>
            </w:r>
            <w:r>
              <w:rPr>
                <w:color w:val="172837"/>
                <w:spacing w:val="3"/>
                <w:sz w:val="17"/>
              </w:rPr>
              <w:t> </w:t>
            </w:r>
            <w:r>
              <w:rPr>
                <w:color w:val="172837"/>
                <w:sz w:val="17"/>
              </w:rPr>
              <w:t>for</w:t>
            </w:r>
            <w:r>
              <w:rPr>
                <w:color w:val="172837"/>
                <w:spacing w:val="2"/>
                <w:sz w:val="17"/>
              </w:rPr>
              <w:t> </w:t>
            </w:r>
            <w:r>
              <w:rPr>
                <w:color w:val="172837"/>
                <w:spacing w:val="-2"/>
                <w:sz w:val="17"/>
              </w:rPr>
              <w:t>notifications</w:t>
            </w:r>
          </w:p>
        </w:tc>
      </w:tr>
      <w:tr>
        <w:trPr>
          <w:trHeight w:val="374" w:hRule="atLeast"/>
        </w:trPr>
        <w:tc>
          <w:tcPr>
            <w:tcW w:w="1830" w:type="dxa"/>
            <w:shd w:val="clear" w:color="auto" w:fill="F5F9FA"/>
          </w:tcPr>
          <w:p>
            <w:pPr>
              <w:pStyle w:val="TableParagraph"/>
              <w:rPr>
                <w:sz w:val="17"/>
              </w:rPr>
            </w:pPr>
            <w:r>
              <w:rPr>
                <w:color w:val="172837"/>
                <w:spacing w:val="-2"/>
                <w:sz w:val="17"/>
              </w:rPr>
              <w:t>address</w:t>
            </w:r>
          </w:p>
        </w:tc>
        <w:tc>
          <w:tcPr>
            <w:tcW w:w="1440" w:type="dxa"/>
            <w:shd w:val="clear" w:color="auto" w:fill="F5F9FA"/>
          </w:tcPr>
          <w:p>
            <w:pPr>
              <w:pStyle w:val="TableParagraph"/>
              <w:ind w:left="105"/>
              <w:rPr>
                <w:sz w:val="17"/>
              </w:rPr>
            </w:pPr>
            <w:r>
              <w:rPr>
                <w:color w:val="172837"/>
                <w:spacing w:val="-2"/>
                <w:sz w:val="17"/>
              </w:rPr>
              <w:t>VARCHAR(255)</w:t>
            </w:r>
          </w:p>
        </w:tc>
        <w:tc>
          <w:tcPr>
            <w:tcW w:w="2775" w:type="dxa"/>
            <w:shd w:val="clear" w:color="auto" w:fill="F5F9FA"/>
          </w:tcPr>
          <w:p>
            <w:pPr>
              <w:pStyle w:val="TableParagraph"/>
              <w:ind w:left="118"/>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3807" w:type="dxa"/>
            <w:tcBorders>
              <w:right w:val="single" w:sz="4" w:space="0" w:color="CBD8DE"/>
            </w:tcBorders>
            <w:shd w:val="clear" w:color="auto" w:fill="F5F9FA"/>
          </w:tcPr>
          <w:p>
            <w:pPr>
              <w:pStyle w:val="TableParagraph"/>
              <w:ind w:left="106"/>
              <w:rPr>
                <w:sz w:val="17"/>
              </w:rPr>
            </w:pPr>
            <w:r>
              <w:rPr>
                <w:color w:val="172837"/>
                <w:sz w:val="17"/>
              </w:rPr>
              <w:t>Residential</w:t>
            </w:r>
            <w:r>
              <w:rPr>
                <w:color w:val="172837"/>
                <w:spacing w:val="-1"/>
                <w:sz w:val="17"/>
              </w:rPr>
              <w:t> </w:t>
            </w:r>
            <w:r>
              <w:rPr>
                <w:color w:val="172837"/>
                <w:spacing w:val="-2"/>
                <w:sz w:val="17"/>
              </w:rPr>
              <w:t>address</w:t>
            </w:r>
          </w:p>
        </w:tc>
      </w:tr>
      <w:tr>
        <w:trPr>
          <w:trHeight w:val="374" w:hRule="atLeast"/>
        </w:trPr>
        <w:tc>
          <w:tcPr>
            <w:tcW w:w="1830" w:type="dxa"/>
          </w:tcPr>
          <w:p>
            <w:pPr>
              <w:pStyle w:val="TableParagraph"/>
              <w:rPr>
                <w:sz w:val="17"/>
              </w:rPr>
            </w:pPr>
            <w:r>
              <w:rPr>
                <w:color w:val="172837"/>
                <w:spacing w:val="-2"/>
                <w:sz w:val="17"/>
              </w:rPr>
              <w:t>patient_category</w:t>
            </w:r>
          </w:p>
        </w:tc>
        <w:tc>
          <w:tcPr>
            <w:tcW w:w="1440" w:type="dxa"/>
          </w:tcPr>
          <w:p>
            <w:pPr>
              <w:pStyle w:val="TableParagraph"/>
              <w:ind w:left="105"/>
              <w:rPr>
                <w:sz w:val="17"/>
              </w:rPr>
            </w:pPr>
            <w:r>
              <w:rPr>
                <w:color w:val="172837"/>
                <w:spacing w:val="-2"/>
                <w:sz w:val="17"/>
              </w:rPr>
              <w:t>VARCHAR(80)</w:t>
            </w:r>
          </w:p>
        </w:tc>
        <w:tc>
          <w:tcPr>
            <w:tcW w:w="2775" w:type="dxa"/>
          </w:tcPr>
          <w:p>
            <w:pPr>
              <w:pStyle w:val="TableParagraph"/>
              <w:ind w:left="118"/>
              <w:rPr>
                <w:sz w:val="17"/>
              </w:rPr>
            </w:pPr>
            <w:r>
              <w:rPr>
                <w:color w:val="172837"/>
                <w:sz w:val="17"/>
              </w:rPr>
              <w:t>NOT</w:t>
            </w:r>
            <w:r>
              <w:rPr>
                <w:color w:val="172837"/>
                <w:spacing w:val="-8"/>
                <w:sz w:val="17"/>
              </w:rPr>
              <w:t> </w:t>
            </w:r>
            <w:r>
              <w:rPr>
                <w:color w:val="172837"/>
                <w:sz w:val="17"/>
              </w:rPr>
              <w:t>NULL,</w:t>
            </w:r>
            <w:r>
              <w:rPr>
                <w:color w:val="172837"/>
                <w:spacing w:val="-7"/>
                <w:sz w:val="17"/>
              </w:rPr>
              <w:t> </w:t>
            </w:r>
            <w:r>
              <w:rPr>
                <w:color w:val="172837"/>
                <w:sz w:val="17"/>
              </w:rPr>
              <w:t>DEFAULT</w:t>
            </w:r>
            <w:r>
              <w:rPr>
                <w:color w:val="172837"/>
                <w:spacing w:val="-7"/>
                <w:sz w:val="17"/>
              </w:rPr>
              <w:t> </w:t>
            </w:r>
            <w:r>
              <w:rPr>
                <w:color w:val="172837"/>
                <w:sz w:val="17"/>
              </w:rPr>
              <w:t>‘walk-</w:t>
            </w:r>
            <w:r>
              <w:rPr>
                <w:color w:val="172837"/>
                <w:spacing w:val="-5"/>
                <w:sz w:val="17"/>
              </w:rPr>
              <w:t>in’</w:t>
            </w:r>
          </w:p>
        </w:tc>
        <w:tc>
          <w:tcPr>
            <w:tcW w:w="3807" w:type="dxa"/>
            <w:tcBorders>
              <w:right w:val="single" w:sz="4" w:space="0" w:color="CBD8DE"/>
            </w:tcBorders>
          </w:tcPr>
          <w:p>
            <w:pPr>
              <w:pStyle w:val="TableParagraph"/>
              <w:ind w:left="106"/>
              <w:rPr>
                <w:sz w:val="17"/>
              </w:rPr>
            </w:pPr>
            <w:r>
              <w:rPr>
                <w:color w:val="172837"/>
                <w:sz w:val="17"/>
              </w:rPr>
              <w:t>Category</w:t>
            </w:r>
            <w:r>
              <w:rPr>
                <w:color w:val="172837"/>
                <w:spacing w:val="-5"/>
                <w:sz w:val="17"/>
              </w:rPr>
              <w:t> </w:t>
            </w:r>
            <w:r>
              <w:rPr>
                <w:color w:val="172837"/>
                <w:sz w:val="17"/>
              </w:rPr>
              <w:t>(walk-in,</w:t>
            </w:r>
            <w:r>
              <w:rPr>
                <w:color w:val="172837"/>
                <w:spacing w:val="-5"/>
                <w:sz w:val="17"/>
              </w:rPr>
              <w:t> </w:t>
            </w:r>
            <w:r>
              <w:rPr>
                <w:color w:val="172837"/>
                <w:sz w:val="17"/>
              </w:rPr>
              <w:t>referred,</w:t>
            </w:r>
            <w:r>
              <w:rPr>
                <w:color w:val="172837"/>
                <w:spacing w:val="-5"/>
                <w:sz w:val="17"/>
              </w:rPr>
              <w:t> </w:t>
            </w:r>
            <w:r>
              <w:rPr>
                <w:color w:val="172837"/>
                <w:sz w:val="17"/>
              </w:rPr>
              <w:t>emergency,</w:t>
            </w:r>
            <w:r>
              <w:rPr>
                <w:color w:val="172837"/>
                <w:spacing w:val="-5"/>
                <w:sz w:val="17"/>
              </w:rPr>
              <w:t> </w:t>
            </w:r>
            <w:r>
              <w:rPr>
                <w:color w:val="172837"/>
                <w:spacing w:val="-2"/>
                <w:sz w:val="17"/>
              </w:rPr>
              <w:t>etc.)</w:t>
            </w:r>
          </w:p>
        </w:tc>
      </w:tr>
      <w:tr>
        <w:trPr>
          <w:trHeight w:val="374" w:hRule="atLeast"/>
        </w:trPr>
        <w:tc>
          <w:tcPr>
            <w:tcW w:w="1830" w:type="dxa"/>
            <w:shd w:val="clear" w:color="auto" w:fill="F5F9FA"/>
          </w:tcPr>
          <w:p>
            <w:pPr>
              <w:pStyle w:val="TableParagraph"/>
              <w:rPr>
                <w:sz w:val="17"/>
              </w:rPr>
            </w:pPr>
            <w:r>
              <w:rPr>
                <w:color w:val="172837"/>
                <w:spacing w:val="-2"/>
                <w:sz w:val="17"/>
              </w:rPr>
              <w:t>next_of_kin_name</w:t>
            </w:r>
          </w:p>
        </w:tc>
        <w:tc>
          <w:tcPr>
            <w:tcW w:w="1440" w:type="dxa"/>
            <w:shd w:val="clear" w:color="auto" w:fill="F5F9FA"/>
          </w:tcPr>
          <w:p>
            <w:pPr>
              <w:pStyle w:val="TableParagraph"/>
              <w:ind w:left="105"/>
              <w:rPr>
                <w:sz w:val="17"/>
              </w:rPr>
            </w:pPr>
            <w:r>
              <w:rPr>
                <w:color w:val="172837"/>
                <w:spacing w:val="-2"/>
                <w:sz w:val="17"/>
              </w:rPr>
              <w:t>VARCHAR(160)</w:t>
            </w:r>
          </w:p>
        </w:tc>
        <w:tc>
          <w:tcPr>
            <w:tcW w:w="2775" w:type="dxa"/>
            <w:shd w:val="clear" w:color="auto" w:fill="F5F9FA"/>
          </w:tcPr>
          <w:p>
            <w:pPr>
              <w:pStyle w:val="TableParagraph"/>
              <w:ind w:left="118"/>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3807" w:type="dxa"/>
            <w:tcBorders>
              <w:right w:val="single" w:sz="4" w:space="0" w:color="CBD8DE"/>
            </w:tcBorders>
            <w:shd w:val="clear" w:color="auto" w:fill="F5F9FA"/>
          </w:tcPr>
          <w:p>
            <w:pPr>
              <w:pStyle w:val="TableParagraph"/>
              <w:ind w:left="106"/>
              <w:rPr>
                <w:sz w:val="17"/>
              </w:rPr>
            </w:pPr>
            <w:r>
              <w:rPr>
                <w:color w:val="172837"/>
                <w:sz w:val="17"/>
              </w:rPr>
              <w:t>Next</w:t>
            </w:r>
            <w:r>
              <w:rPr>
                <w:color w:val="172837"/>
                <w:spacing w:val="1"/>
                <w:sz w:val="17"/>
              </w:rPr>
              <w:t> </w:t>
            </w:r>
            <w:r>
              <w:rPr>
                <w:color w:val="172837"/>
                <w:sz w:val="17"/>
              </w:rPr>
              <w:t>of</w:t>
            </w:r>
            <w:r>
              <w:rPr>
                <w:color w:val="172837"/>
                <w:spacing w:val="1"/>
                <w:sz w:val="17"/>
              </w:rPr>
              <w:t> </w:t>
            </w:r>
            <w:r>
              <w:rPr>
                <w:color w:val="172837"/>
                <w:sz w:val="17"/>
              </w:rPr>
              <w:t>kin</w:t>
            </w:r>
            <w:r>
              <w:rPr>
                <w:color w:val="172837"/>
                <w:spacing w:val="2"/>
                <w:sz w:val="17"/>
              </w:rPr>
              <w:t> </w:t>
            </w:r>
            <w:r>
              <w:rPr>
                <w:color w:val="172837"/>
                <w:sz w:val="17"/>
              </w:rPr>
              <w:t>full</w:t>
            </w:r>
            <w:r>
              <w:rPr>
                <w:color w:val="172837"/>
                <w:spacing w:val="1"/>
                <w:sz w:val="17"/>
              </w:rPr>
              <w:t> </w:t>
            </w:r>
            <w:r>
              <w:rPr>
                <w:color w:val="172837"/>
                <w:spacing w:val="-4"/>
                <w:sz w:val="17"/>
              </w:rPr>
              <w:t>name</w:t>
            </w:r>
          </w:p>
        </w:tc>
      </w:tr>
      <w:tr>
        <w:trPr>
          <w:trHeight w:val="374" w:hRule="atLeast"/>
        </w:trPr>
        <w:tc>
          <w:tcPr>
            <w:tcW w:w="1830" w:type="dxa"/>
          </w:tcPr>
          <w:p>
            <w:pPr>
              <w:pStyle w:val="TableParagraph"/>
              <w:rPr>
                <w:sz w:val="17"/>
              </w:rPr>
            </w:pPr>
            <w:r>
              <w:rPr>
                <w:color w:val="172837"/>
                <w:spacing w:val="-2"/>
                <w:sz w:val="17"/>
              </w:rPr>
              <w:t>next_of_kin_phone</w:t>
            </w:r>
          </w:p>
        </w:tc>
        <w:tc>
          <w:tcPr>
            <w:tcW w:w="1440" w:type="dxa"/>
          </w:tcPr>
          <w:p>
            <w:pPr>
              <w:pStyle w:val="TableParagraph"/>
              <w:ind w:left="105"/>
              <w:rPr>
                <w:sz w:val="17"/>
              </w:rPr>
            </w:pPr>
            <w:r>
              <w:rPr>
                <w:color w:val="172837"/>
                <w:spacing w:val="-2"/>
                <w:sz w:val="17"/>
              </w:rPr>
              <w:t>VARCHAR(80)</w:t>
            </w:r>
          </w:p>
        </w:tc>
        <w:tc>
          <w:tcPr>
            <w:tcW w:w="2775" w:type="dxa"/>
          </w:tcPr>
          <w:p>
            <w:pPr>
              <w:pStyle w:val="TableParagraph"/>
              <w:ind w:left="118"/>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3807" w:type="dxa"/>
            <w:tcBorders>
              <w:right w:val="single" w:sz="4" w:space="0" w:color="CBD8DE"/>
            </w:tcBorders>
          </w:tcPr>
          <w:p>
            <w:pPr>
              <w:pStyle w:val="TableParagraph"/>
              <w:ind w:left="106"/>
              <w:rPr>
                <w:sz w:val="17"/>
              </w:rPr>
            </w:pPr>
            <w:r>
              <w:rPr>
                <w:color w:val="172837"/>
                <w:sz w:val="17"/>
              </w:rPr>
              <w:t>Next</w:t>
            </w:r>
            <w:r>
              <w:rPr>
                <w:color w:val="172837"/>
                <w:spacing w:val="2"/>
                <w:sz w:val="17"/>
              </w:rPr>
              <w:t> </w:t>
            </w:r>
            <w:r>
              <w:rPr>
                <w:color w:val="172837"/>
                <w:sz w:val="17"/>
              </w:rPr>
              <w:t>of</w:t>
            </w:r>
            <w:r>
              <w:rPr>
                <w:color w:val="172837"/>
                <w:spacing w:val="2"/>
                <w:sz w:val="17"/>
              </w:rPr>
              <w:t> </w:t>
            </w:r>
            <w:r>
              <w:rPr>
                <w:color w:val="172837"/>
                <w:sz w:val="17"/>
              </w:rPr>
              <w:t>kin</w:t>
            </w:r>
            <w:r>
              <w:rPr>
                <w:color w:val="172837"/>
                <w:spacing w:val="2"/>
                <w:sz w:val="17"/>
              </w:rPr>
              <w:t> </w:t>
            </w:r>
            <w:r>
              <w:rPr>
                <w:color w:val="172837"/>
                <w:sz w:val="17"/>
              </w:rPr>
              <w:t>phone</w:t>
            </w:r>
            <w:r>
              <w:rPr>
                <w:color w:val="172837"/>
                <w:spacing w:val="2"/>
                <w:sz w:val="17"/>
              </w:rPr>
              <w:t> </w:t>
            </w:r>
            <w:r>
              <w:rPr>
                <w:color w:val="172837"/>
                <w:spacing w:val="-2"/>
                <w:sz w:val="17"/>
              </w:rPr>
              <w:t>number</w:t>
            </w:r>
          </w:p>
        </w:tc>
      </w:tr>
      <w:tr>
        <w:trPr>
          <w:trHeight w:val="374" w:hRule="atLeast"/>
        </w:trPr>
        <w:tc>
          <w:tcPr>
            <w:tcW w:w="1830" w:type="dxa"/>
            <w:shd w:val="clear" w:color="auto" w:fill="F5F9FA"/>
          </w:tcPr>
          <w:p>
            <w:pPr>
              <w:pStyle w:val="TableParagraph"/>
              <w:rPr>
                <w:sz w:val="17"/>
              </w:rPr>
            </w:pPr>
            <w:r>
              <w:rPr>
                <w:color w:val="172837"/>
                <w:spacing w:val="-2"/>
                <w:sz w:val="17"/>
              </w:rPr>
              <w:t>created_at</w:t>
            </w:r>
          </w:p>
        </w:tc>
        <w:tc>
          <w:tcPr>
            <w:tcW w:w="1440" w:type="dxa"/>
            <w:shd w:val="clear" w:color="auto" w:fill="F5F9FA"/>
          </w:tcPr>
          <w:p>
            <w:pPr>
              <w:pStyle w:val="TableParagraph"/>
              <w:ind w:left="105"/>
              <w:rPr>
                <w:sz w:val="17"/>
              </w:rPr>
            </w:pPr>
            <w:r>
              <w:rPr>
                <w:color w:val="172837"/>
                <w:spacing w:val="-2"/>
                <w:sz w:val="17"/>
              </w:rPr>
              <w:t>DATETIME(3)</w:t>
            </w:r>
          </w:p>
        </w:tc>
        <w:tc>
          <w:tcPr>
            <w:tcW w:w="2775" w:type="dxa"/>
            <w:shd w:val="clear" w:color="auto" w:fill="F5F9FA"/>
          </w:tcPr>
          <w:p>
            <w:pPr>
              <w:pStyle w:val="TableParagraph"/>
              <w:ind w:left="118"/>
              <w:rPr>
                <w:sz w:val="17"/>
              </w:rPr>
            </w:pPr>
            <w:r>
              <w:rPr>
                <w:color w:val="172837"/>
                <w:sz w:val="17"/>
              </w:rPr>
              <w:t>NOT</w:t>
            </w:r>
            <w:r>
              <w:rPr>
                <w:color w:val="172837"/>
                <w:spacing w:val="-2"/>
                <w:sz w:val="17"/>
              </w:rPr>
              <w:t> </w:t>
            </w:r>
            <w:r>
              <w:rPr>
                <w:color w:val="172837"/>
                <w:spacing w:val="-4"/>
                <w:sz w:val="17"/>
              </w:rPr>
              <w:t>NULL</w:t>
            </w:r>
          </w:p>
        </w:tc>
        <w:tc>
          <w:tcPr>
            <w:tcW w:w="3807" w:type="dxa"/>
            <w:tcBorders>
              <w:right w:val="single" w:sz="4" w:space="0" w:color="CBD8DE"/>
            </w:tcBorders>
            <w:shd w:val="clear" w:color="auto" w:fill="F5F9FA"/>
          </w:tcPr>
          <w:p>
            <w:pPr>
              <w:pStyle w:val="TableParagraph"/>
              <w:ind w:left="106"/>
              <w:rPr>
                <w:sz w:val="17"/>
              </w:rPr>
            </w:pPr>
            <w:r>
              <w:rPr>
                <w:color w:val="172837"/>
                <w:sz w:val="17"/>
              </w:rPr>
              <w:t>Profile</w:t>
            </w:r>
            <w:r>
              <w:rPr>
                <w:color w:val="172837"/>
                <w:spacing w:val="-1"/>
                <w:sz w:val="17"/>
              </w:rPr>
              <w:t> </w:t>
            </w:r>
            <w:r>
              <w:rPr>
                <w:color w:val="172837"/>
                <w:sz w:val="17"/>
              </w:rPr>
              <w:t>creation </w:t>
            </w:r>
            <w:r>
              <w:rPr>
                <w:color w:val="172837"/>
                <w:spacing w:val="-2"/>
                <w:sz w:val="17"/>
              </w:rPr>
              <w:t>timestamp</w:t>
            </w:r>
          </w:p>
        </w:tc>
      </w:tr>
      <w:tr>
        <w:trPr>
          <w:trHeight w:val="374" w:hRule="atLeast"/>
        </w:trPr>
        <w:tc>
          <w:tcPr>
            <w:tcW w:w="1830" w:type="dxa"/>
          </w:tcPr>
          <w:p>
            <w:pPr>
              <w:pStyle w:val="TableParagraph"/>
              <w:rPr>
                <w:sz w:val="17"/>
              </w:rPr>
            </w:pPr>
            <w:r>
              <w:rPr>
                <w:color w:val="172837"/>
                <w:spacing w:val="-2"/>
                <w:sz w:val="17"/>
              </w:rPr>
              <w:t>updated_at</w:t>
            </w:r>
          </w:p>
        </w:tc>
        <w:tc>
          <w:tcPr>
            <w:tcW w:w="1440" w:type="dxa"/>
          </w:tcPr>
          <w:p>
            <w:pPr>
              <w:pStyle w:val="TableParagraph"/>
              <w:ind w:left="105"/>
              <w:rPr>
                <w:sz w:val="17"/>
              </w:rPr>
            </w:pPr>
            <w:r>
              <w:rPr>
                <w:color w:val="172837"/>
                <w:spacing w:val="-2"/>
                <w:sz w:val="17"/>
              </w:rPr>
              <w:t>DATETIME(3)</w:t>
            </w:r>
          </w:p>
        </w:tc>
        <w:tc>
          <w:tcPr>
            <w:tcW w:w="2775" w:type="dxa"/>
          </w:tcPr>
          <w:p>
            <w:pPr>
              <w:pStyle w:val="TableParagraph"/>
              <w:ind w:left="118"/>
              <w:rPr>
                <w:sz w:val="17"/>
              </w:rPr>
            </w:pPr>
            <w:r>
              <w:rPr>
                <w:color w:val="172837"/>
                <w:sz w:val="17"/>
              </w:rPr>
              <w:t>NOT</w:t>
            </w:r>
            <w:r>
              <w:rPr>
                <w:color w:val="172837"/>
                <w:spacing w:val="-2"/>
                <w:sz w:val="17"/>
              </w:rPr>
              <w:t> </w:t>
            </w:r>
            <w:r>
              <w:rPr>
                <w:color w:val="172837"/>
                <w:spacing w:val="-4"/>
                <w:sz w:val="17"/>
              </w:rPr>
              <w:t>NULL</w:t>
            </w:r>
          </w:p>
        </w:tc>
        <w:tc>
          <w:tcPr>
            <w:tcW w:w="3807" w:type="dxa"/>
            <w:tcBorders>
              <w:right w:val="single" w:sz="4" w:space="0" w:color="CBD8DE"/>
            </w:tcBorders>
          </w:tcPr>
          <w:p>
            <w:pPr>
              <w:pStyle w:val="TableParagraph"/>
              <w:ind w:left="106"/>
              <w:rPr>
                <w:sz w:val="17"/>
              </w:rPr>
            </w:pPr>
            <w:r>
              <w:rPr>
                <w:color w:val="172837"/>
                <w:sz w:val="17"/>
              </w:rPr>
              <w:t>Last update</w:t>
            </w:r>
            <w:r>
              <w:rPr>
                <w:color w:val="172837"/>
                <w:spacing w:val="1"/>
                <w:sz w:val="17"/>
              </w:rPr>
              <w:t> </w:t>
            </w:r>
            <w:r>
              <w:rPr>
                <w:color w:val="172837"/>
                <w:spacing w:val="-2"/>
                <w:sz w:val="17"/>
              </w:rPr>
              <w:t>timestamp</w:t>
            </w:r>
          </w:p>
        </w:tc>
      </w:tr>
      <w:tr>
        <w:trPr>
          <w:trHeight w:val="374" w:hRule="atLeast"/>
        </w:trPr>
        <w:tc>
          <w:tcPr>
            <w:tcW w:w="1830" w:type="dxa"/>
            <w:shd w:val="clear" w:color="auto" w:fill="F5F9FA"/>
          </w:tcPr>
          <w:p>
            <w:pPr>
              <w:pStyle w:val="TableParagraph"/>
              <w:rPr>
                <w:sz w:val="17"/>
              </w:rPr>
            </w:pPr>
            <w:r>
              <w:rPr>
                <w:color w:val="172837"/>
                <w:spacing w:val="-2"/>
                <w:sz w:val="17"/>
              </w:rPr>
              <w:t>last_visit_at</w:t>
            </w:r>
          </w:p>
        </w:tc>
        <w:tc>
          <w:tcPr>
            <w:tcW w:w="1440" w:type="dxa"/>
            <w:shd w:val="clear" w:color="auto" w:fill="F5F9FA"/>
          </w:tcPr>
          <w:p>
            <w:pPr>
              <w:pStyle w:val="TableParagraph"/>
              <w:ind w:left="105"/>
              <w:rPr>
                <w:sz w:val="17"/>
              </w:rPr>
            </w:pPr>
            <w:r>
              <w:rPr>
                <w:color w:val="172837"/>
                <w:spacing w:val="-2"/>
                <w:sz w:val="17"/>
              </w:rPr>
              <w:t>DATETIME(3)</w:t>
            </w:r>
          </w:p>
        </w:tc>
        <w:tc>
          <w:tcPr>
            <w:tcW w:w="2775" w:type="dxa"/>
            <w:shd w:val="clear" w:color="auto" w:fill="F5F9FA"/>
          </w:tcPr>
          <w:p>
            <w:pPr>
              <w:pStyle w:val="TableParagraph"/>
              <w:ind w:left="118"/>
              <w:rPr>
                <w:sz w:val="17"/>
              </w:rPr>
            </w:pPr>
            <w:r>
              <w:rPr>
                <w:color w:val="172837"/>
                <w:spacing w:val="-4"/>
                <w:sz w:val="17"/>
              </w:rPr>
              <w:t>NULL</w:t>
            </w:r>
          </w:p>
        </w:tc>
        <w:tc>
          <w:tcPr>
            <w:tcW w:w="3807" w:type="dxa"/>
            <w:tcBorders>
              <w:right w:val="single" w:sz="4" w:space="0" w:color="CBD8DE"/>
            </w:tcBorders>
            <w:shd w:val="clear" w:color="auto" w:fill="F5F9FA"/>
          </w:tcPr>
          <w:p>
            <w:pPr>
              <w:pStyle w:val="TableParagraph"/>
              <w:ind w:left="106"/>
              <w:rPr>
                <w:sz w:val="17"/>
              </w:rPr>
            </w:pPr>
            <w:r>
              <w:rPr>
                <w:color w:val="172837"/>
                <w:sz w:val="17"/>
              </w:rPr>
              <w:t>Last</w:t>
            </w:r>
            <w:r>
              <w:rPr>
                <w:color w:val="172837"/>
                <w:spacing w:val="1"/>
                <w:sz w:val="17"/>
              </w:rPr>
              <w:t> </w:t>
            </w:r>
            <w:r>
              <w:rPr>
                <w:color w:val="172837"/>
                <w:sz w:val="17"/>
              </w:rPr>
              <w:t>visit</w:t>
            </w:r>
            <w:r>
              <w:rPr>
                <w:color w:val="172837"/>
                <w:spacing w:val="2"/>
                <w:sz w:val="17"/>
              </w:rPr>
              <w:t> </w:t>
            </w:r>
            <w:r>
              <w:rPr>
                <w:color w:val="172837"/>
                <w:spacing w:val="-2"/>
                <w:sz w:val="17"/>
              </w:rPr>
              <w:t>timestamp</w:t>
            </w:r>
          </w:p>
        </w:tc>
      </w:tr>
    </w:tbl>
    <w:p>
      <w:pPr>
        <w:pStyle w:val="BodyText"/>
        <w:spacing w:before="8"/>
        <w:rPr>
          <w:i/>
        </w:rPr>
      </w:pPr>
    </w:p>
    <w:p>
      <w:pPr>
        <w:pStyle w:val="BodyText"/>
        <w:tabs>
          <w:tab w:pos="1420" w:val="left" w:leader="none"/>
          <w:tab w:pos="4204" w:val="left" w:leader="none"/>
          <w:tab w:pos="5674" w:val="left" w:leader="none"/>
          <w:tab w:pos="8957" w:val="left" w:leader="none"/>
        </w:tabs>
        <w:spacing w:line="295" w:lineRule="auto"/>
        <w:ind w:left="280" w:right="207"/>
      </w:pPr>
      <w:r>
        <w:rPr>
          <w:b/>
          <w:color w:val="122E40"/>
          <w:spacing w:val="-2"/>
        </w:rPr>
        <w:t>Indexes:</w:t>
      </w:r>
      <w:r>
        <w:rPr>
          <w:b/>
          <w:color w:val="122E40"/>
        </w:rPr>
        <w:tab/>
      </w:r>
      <w:r>
        <w:rPr>
          <w:color w:val="172837"/>
          <w:spacing w:val="-2"/>
        </w:rPr>
        <w:t>idx_patient_profiles_name</w:t>
      </w:r>
      <w:r>
        <w:rPr>
          <w:color w:val="172837"/>
        </w:rPr>
        <w:tab/>
      </w:r>
      <w:r>
        <w:rPr>
          <w:color w:val="172837"/>
          <w:spacing w:val="-2"/>
        </w:rPr>
        <w:t>(full_name),</w:t>
      </w:r>
      <w:r>
        <w:rPr>
          <w:color w:val="172837"/>
        </w:rPr>
        <w:tab/>
      </w:r>
      <w:r>
        <w:rPr>
          <w:color w:val="172837"/>
          <w:spacing w:val="-2"/>
        </w:rPr>
        <w:t>idx_patient_profiles_national_id</w:t>
      </w:r>
      <w:r>
        <w:rPr>
          <w:color w:val="172837"/>
        </w:rPr>
        <w:tab/>
      </w:r>
      <w:r>
        <w:rPr>
          <w:color w:val="172837"/>
          <w:spacing w:val="-2"/>
        </w:rPr>
        <w:t>(national_id), </w:t>
      </w:r>
      <w:r>
        <w:rPr>
          <w:color w:val="172837"/>
        </w:rPr>
        <w:t>idx_patient_profiles_phone (phone)</w:t>
      </w:r>
    </w:p>
    <w:p>
      <w:pPr>
        <w:pStyle w:val="Heading9"/>
        <w:spacing w:before="196"/>
      </w:pPr>
      <w:r>
        <w:rPr>
          <w:color w:val="26495C"/>
        </w:rPr>
        <w:t>Table:</w:t>
      </w:r>
      <w:r>
        <w:rPr>
          <w:color w:val="26495C"/>
          <w:spacing w:val="-13"/>
        </w:rPr>
        <w:t> </w:t>
      </w:r>
      <w:r>
        <w:rPr>
          <w:color w:val="26495C"/>
          <w:spacing w:val="-2"/>
        </w:rPr>
        <w:t>tickets</w:t>
      </w:r>
    </w:p>
    <w:p>
      <w:pPr>
        <w:pStyle w:val="BodyText"/>
        <w:spacing w:before="13"/>
        <w:rPr>
          <w:rFonts w:ascii="Segoe UI"/>
          <w:b/>
          <w:sz w:val="26"/>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4.30:</w:t>
      </w:r>
      <w:r>
        <w:rPr>
          <w:i/>
          <w:color w:val="36586A"/>
          <w:sz w:val="18"/>
        </w:rPr>
        <w:t> </w:t>
      </w:r>
      <w:r>
        <w:rPr>
          <w:i/>
          <w:color w:val="36586A"/>
          <w:spacing w:val="-2"/>
          <w:sz w:val="18"/>
        </w:rPr>
        <w:t>Table:</w:t>
      </w:r>
      <w:r>
        <w:rPr>
          <w:i/>
          <w:color w:val="36586A"/>
          <w:sz w:val="18"/>
        </w:rPr>
        <w:t> </w:t>
      </w:r>
      <w:r>
        <w:rPr>
          <w:i/>
          <w:color w:val="36586A"/>
          <w:spacing w:val="-2"/>
          <w:sz w:val="18"/>
        </w:rPr>
        <w:t>tickets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740"/>
        <w:gridCol w:w="1260"/>
        <w:gridCol w:w="2730"/>
        <w:gridCol w:w="4122"/>
      </w:tblGrid>
      <w:tr>
        <w:trPr>
          <w:trHeight w:val="435" w:hRule="atLeast"/>
        </w:trPr>
        <w:tc>
          <w:tcPr>
            <w:tcW w:w="174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Column</w:t>
            </w:r>
          </w:p>
        </w:tc>
        <w:tc>
          <w:tcPr>
            <w:tcW w:w="1260" w:type="dxa"/>
            <w:tcBorders>
              <w:top w:val="nil"/>
              <w:left w:val="nil"/>
              <w:bottom w:val="nil"/>
              <w:right w:val="nil"/>
            </w:tcBorders>
            <w:shd w:val="clear" w:color="auto" w:fill="0A6172"/>
          </w:tcPr>
          <w:p>
            <w:pPr>
              <w:pStyle w:val="TableParagraph"/>
              <w:spacing w:before="108"/>
              <w:ind w:left="123"/>
              <w:rPr>
                <w:b/>
                <w:sz w:val="17"/>
              </w:rPr>
            </w:pPr>
            <w:r>
              <w:rPr>
                <w:b/>
                <w:color w:val="FFFFFF"/>
                <w:spacing w:val="-4"/>
                <w:sz w:val="17"/>
              </w:rPr>
              <w:t>Type</w:t>
            </w:r>
          </w:p>
        </w:tc>
        <w:tc>
          <w:tcPr>
            <w:tcW w:w="2730" w:type="dxa"/>
            <w:tcBorders>
              <w:top w:val="nil"/>
              <w:left w:val="nil"/>
              <w:bottom w:val="nil"/>
              <w:right w:val="nil"/>
            </w:tcBorders>
            <w:shd w:val="clear" w:color="auto" w:fill="0A6172"/>
          </w:tcPr>
          <w:p>
            <w:pPr>
              <w:pStyle w:val="TableParagraph"/>
              <w:spacing w:before="108"/>
              <w:ind w:left="126"/>
              <w:rPr>
                <w:b/>
                <w:sz w:val="17"/>
              </w:rPr>
            </w:pPr>
            <w:r>
              <w:rPr>
                <w:b/>
                <w:color w:val="FFFFFF"/>
                <w:spacing w:val="-2"/>
                <w:sz w:val="17"/>
              </w:rPr>
              <w:t>Constraints</w:t>
            </w:r>
          </w:p>
        </w:tc>
        <w:tc>
          <w:tcPr>
            <w:tcW w:w="4122"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Description</w:t>
            </w:r>
          </w:p>
        </w:tc>
      </w:tr>
      <w:tr>
        <w:trPr>
          <w:trHeight w:val="374" w:hRule="atLeast"/>
        </w:trPr>
        <w:tc>
          <w:tcPr>
            <w:tcW w:w="1740" w:type="dxa"/>
            <w:tcBorders>
              <w:top w:val="nil"/>
            </w:tcBorders>
          </w:tcPr>
          <w:p>
            <w:pPr>
              <w:pStyle w:val="TableParagraph"/>
              <w:rPr>
                <w:sz w:val="17"/>
              </w:rPr>
            </w:pPr>
            <w:r>
              <w:rPr>
                <w:color w:val="172837"/>
                <w:spacing w:val="-5"/>
                <w:sz w:val="17"/>
              </w:rPr>
              <w:t>id</w:t>
            </w:r>
          </w:p>
        </w:tc>
        <w:tc>
          <w:tcPr>
            <w:tcW w:w="1260" w:type="dxa"/>
            <w:tcBorders>
              <w:top w:val="nil"/>
            </w:tcBorders>
          </w:tcPr>
          <w:p>
            <w:pPr>
              <w:pStyle w:val="TableParagraph"/>
              <w:ind w:left="116"/>
              <w:rPr>
                <w:sz w:val="17"/>
              </w:rPr>
            </w:pPr>
            <w:r>
              <w:rPr>
                <w:color w:val="172837"/>
                <w:spacing w:val="-2"/>
                <w:sz w:val="17"/>
              </w:rPr>
              <w:t>CHAR(36)</w:t>
            </w:r>
          </w:p>
        </w:tc>
        <w:tc>
          <w:tcPr>
            <w:tcW w:w="2730" w:type="dxa"/>
            <w:tcBorders>
              <w:top w:val="nil"/>
            </w:tcBorders>
          </w:tcPr>
          <w:p>
            <w:pPr>
              <w:pStyle w:val="TableParagraph"/>
              <w:ind w:left="119"/>
              <w:rPr>
                <w:sz w:val="17"/>
              </w:rPr>
            </w:pPr>
            <w:r>
              <w:rPr>
                <w:color w:val="172837"/>
                <w:sz w:val="17"/>
              </w:rPr>
              <w:t>PRIMARY</w:t>
            </w:r>
            <w:r>
              <w:rPr>
                <w:color w:val="172837"/>
                <w:spacing w:val="3"/>
                <w:sz w:val="17"/>
              </w:rPr>
              <w:t> </w:t>
            </w:r>
            <w:r>
              <w:rPr>
                <w:color w:val="172837"/>
                <w:spacing w:val="-5"/>
                <w:sz w:val="17"/>
              </w:rPr>
              <w:t>KEY</w:t>
            </w:r>
          </w:p>
        </w:tc>
        <w:tc>
          <w:tcPr>
            <w:tcW w:w="4122" w:type="dxa"/>
            <w:tcBorders>
              <w:top w:val="nil"/>
              <w:right w:val="single" w:sz="4" w:space="0" w:color="CBD8DE"/>
            </w:tcBorders>
          </w:tcPr>
          <w:p>
            <w:pPr>
              <w:pStyle w:val="TableParagraph"/>
              <w:ind w:left="105"/>
              <w:rPr>
                <w:sz w:val="17"/>
              </w:rPr>
            </w:pPr>
            <w:r>
              <w:rPr>
                <w:color w:val="172837"/>
                <w:sz w:val="17"/>
              </w:rPr>
              <w:t>UUID</w:t>
            </w:r>
            <w:r>
              <w:rPr>
                <w:color w:val="172837"/>
                <w:spacing w:val="3"/>
                <w:sz w:val="17"/>
              </w:rPr>
              <w:t> </w:t>
            </w:r>
            <w:r>
              <w:rPr>
                <w:color w:val="172837"/>
                <w:spacing w:val="-2"/>
                <w:sz w:val="17"/>
              </w:rPr>
              <w:t>identifier</w:t>
            </w:r>
          </w:p>
        </w:tc>
      </w:tr>
      <w:tr>
        <w:trPr>
          <w:trHeight w:val="374" w:hRule="atLeast"/>
        </w:trPr>
        <w:tc>
          <w:tcPr>
            <w:tcW w:w="1740" w:type="dxa"/>
            <w:shd w:val="clear" w:color="auto" w:fill="F5F9FA"/>
          </w:tcPr>
          <w:p>
            <w:pPr>
              <w:pStyle w:val="TableParagraph"/>
              <w:rPr>
                <w:sz w:val="17"/>
              </w:rPr>
            </w:pPr>
            <w:r>
              <w:rPr>
                <w:color w:val="172837"/>
                <w:spacing w:val="-2"/>
                <w:sz w:val="17"/>
              </w:rPr>
              <w:t>ticket_code</w:t>
            </w:r>
          </w:p>
        </w:tc>
        <w:tc>
          <w:tcPr>
            <w:tcW w:w="1260" w:type="dxa"/>
            <w:shd w:val="clear" w:color="auto" w:fill="F5F9FA"/>
          </w:tcPr>
          <w:p>
            <w:pPr>
              <w:pStyle w:val="TableParagraph"/>
              <w:ind w:left="116"/>
              <w:rPr>
                <w:sz w:val="17"/>
              </w:rPr>
            </w:pPr>
            <w:r>
              <w:rPr>
                <w:color w:val="172837"/>
                <w:spacing w:val="-2"/>
                <w:sz w:val="17"/>
              </w:rPr>
              <w:t>VARCHAR(20)</w:t>
            </w:r>
          </w:p>
        </w:tc>
        <w:tc>
          <w:tcPr>
            <w:tcW w:w="2730" w:type="dxa"/>
            <w:shd w:val="clear" w:color="auto" w:fill="F5F9FA"/>
          </w:tcPr>
          <w:p>
            <w:pPr>
              <w:pStyle w:val="TableParagraph"/>
              <w:ind w:left="119"/>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pacing w:val="-2"/>
                <w:sz w:val="17"/>
              </w:rPr>
              <w:t>UNIQUE</w:t>
            </w:r>
          </w:p>
        </w:tc>
        <w:tc>
          <w:tcPr>
            <w:tcW w:w="4122" w:type="dxa"/>
            <w:tcBorders>
              <w:right w:val="single" w:sz="4" w:space="0" w:color="CBD8DE"/>
            </w:tcBorders>
            <w:shd w:val="clear" w:color="auto" w:fill="F5F9FA"/>
          </w:tcPr>
          <w:p>
            <w:pPr>
              <w:pStyle w:val="TableParagraph"/>
              <w:ind w:left="105"/>
              <w:rPr>
                <w:sz w:val="17"/>
              </w:rPr>
            </w:pPr>
            <w:r>
              <w:rPr>
                <w:color w:val="172837"/>
                <w:sz w:val="17"/>
              </w:rPr>
              <w:t>Queue</w:t>
            </w:r>
            <w:r>
              <w:rPr>
                <w:color w:val="172837"/>
                <w:spacing w:val="2"/>
                <w:sz w:val="17"/>
              </w:rPr>
              <w:t> </w:t>
            </w:r>
            <w:r>
              <w:rPr>
                <w:color w:val="172837"/>
                <w:sz w:val="17"/>
              </w:rPr>
              <w:t>token</w:t>
            </w:r>
            <w:r>
              <w:rPr>
                <w:color w:val="172837"/>
                <w:spacing w:val="2"/>
                <w:sz w:val="17"/>
              </w:rPr>
              <w:t> </w:t>
            </w:r>
            <w:r>
              <w:rPr>
                <w:color w:val="172837"/>
                <w:sz w:val="17"/>
              </w:rPr>
              <w:t>(e.g.,</w:t>
            </w:r>
            <w:r>
              <w:rPr>
                <w:color w:val="172837"/>
                <w:spacing w:val="3"/>
                <w:sz w:val="17"/>
              </w:rPr>
              <w:t> </w:t>
            </w:r>
            <w:r>
              <w:rPr>
                <w:color w:val="172837"/>
                <w:sz w:val="17"/>
              </w:rPr>
              <w:t>“OPD-</w:t>
            </w:r>
            <w:r>
              <w:rPr>
                <w:color w:val="172837"/>
                <w:spacing w:val="-2"/>
                <w:sz w:val="17"/>
              </w:rPr>
              <w:t>205”)</w:t>
            </w:r>
          </w:p>
        </w:tc>
      </w:tr>
      <w:tr>
        <w:trPr>
          <w:trHeight w:val="374" w:hRule="atLeast"/>
        </w:trPr>
        <w:tc>
          <w:tcPr>
            <w:tcW w:w="1740" w:type="dxa"/>
          </w:tcPr>
          <w:p>
            <w:pPr>
              <w:pStyle w:val="TableParagraph"/>
              <w:rPr>
                <w:sz w:val="17"/>
              </w:rPr>
            </w:pPr>
            <w:r>
              <w:rPr>
                <w:color w:val="172837"/>
                <w:spacing w:val="-2"/>
                <w:sz w:val="17"/>
              </w:rPr>
              <w:t>sequence_number</w:t>
            </w:r>
          </w:p>
        </w:tc>
        <w:tc>
          <w:tcPr>
            <w:tcW w:w="1260" w:type="dxa"/>
          </w:tcPr>
          <w:p>
            <w:pPr>
              <w:pStyle w:val="TableParagraph"/>
              <w:ind w:left="116"/>
              <w:rPr>
                <w:sz w:val="17"/>
              </w:rPr>
            </w:pPr>
            <w:r>
              <w:rPr>
                <w:color w:val="172837"/>
                <w:spacing w:val="-5"/>
                <w:sz w:val="17"/>
              </w:rPr>
              <w:t>INT</w:t>
            </w:r>
          </w:p>
        </w:tc>
        <w:tc>
          <w:tcPr>
            <w:tcW w:w="2730" w:type="dxa"/>
          </w:tcPr>
          <w:p>
            <w:pPr>
              <w:pStyle w:val="TableParagraph"/>
              <w:ind w:left="119"/>
              <w:rPr>
                <w:sz w:val="17"/>
              </w:rPr>
            </w:pPr>
            <w:r>
              <w:rPr>
                <w:color w:val="172837"/>
                <w:sz w:val="17"/>
              </w:rPr>
              <w:t>NOT</w:t>
            </w:r>
            <w:r>
              <w:rPr>
                <w:color w:val="172837"/>
                <w:spacing w:val="-2"/>
                <w:sz w:val="17"/>
              </w:rPr>
              <w:t> </w:t>
            </w:r>
            <w:r>
              <w:rPr>
                <w:color w:val="172837"/>
                <w:spacing w:val="-4"/>
                <w:sz w:val="17"/>
              </w:rPr>
              <w:t>NULL</w:t>
            </w:r>
          </w:p>
        </w:tc>
        <w:tc>
          <w:tcPr>
            <w:tcW w:w="4122" w:type="dxa"/>
            <w:tcBorders>
              <w:right w:val="single" w:sz="4" w:space="0" w:color="CBD8DE"/>
            </w:tcBorders>
          </w:tcPr>
          <w:p>
            <w:pPr>
              <w:pStyle w:val="TableParagraph"/>
              <w:ind w:left="105"/>
              <w:rPr>
                <w:sz w:val="17"/>
              </w:rPr>
            </w:pPr>
            <w:r>
              <w:rPr>
                <w:color w:val="172837"/>
                <w:sz w:val="17"/>
              </w:rPr>
              <w:t>Department-specific</w:t>
            </w:r>
            <w:r>
              <w:rPr>
                <w:color w:val="172837"/>
                <w:spacing w:val="5"/>
                <w:sz w:val="17"/>
              </w:rPr>
              <w:t> </w:t>
            </w:r>
            <w:r>
              <w:rPr>
                <w:color w:val="172837"/>
                <w:spacing w:val="-2"/>
                <w:sz w:val="17"/>
              </w:rPr>
              <w:t>sequence</w:t>
            </w:r>
          </w:p>
        </w:tc>
      </w:tr>
      <w:tr>
        <w:trPr>
          <w:trHeight w:val="374" w:hRule="atLeast"/>
        </w:trPr>
        <w:tc>
          <w:tcPr>
            <w:tcW w:w="1740" w:type="dxa"/>
            <w:shd w:val="clear" w:color="auto" w:fill="F5F9FA"/>
          </w:tcPr>
          <w:p>
            <w:pPr>
              <w:pStyle w:val="TableParagraph"/>
              <w:rPr>
                <w:sz w:val="17"/>
              </w:rPr>
            </w:pPr>
            <w:r>
              <w:rPr>
                <w:color w:val="172837"/>
                <w:spacing w:val="-2"/>
                <w:sz w:val="17"/>
              </w:rPr>
              <w:t>patient_id</w:t>
            </w:r>
          </w:p>
        </w:tc>
        <w:tc>
          <w:tcPr>
            <w:tcW w:w="1260" w:type="dxa"/>
            <w:shd w:val="clear" w:color="auto" w:fill="F5F9FA"/>
          </w:tcPr>
          <w:p>
            <w:pPr>
              <w:pStyle w:val="TableParagraph"/>
              <w:ind w:left="116"/>
              <w:rPr>
                <w:sz w:val="17"/>
              </w:rPr>
            </w:pPr>
            <w:r>
              <w:rPr>
                <w:color w:val="172837"/>
                <w:spacing w:val="-2"/>
                <w:sz w:val="17"/>
              </w:rPr>
              <w:t>CHAR(36)</w:t>
            </w:r>
          </w:p>
        </w:tc>
        <w:tc>
          <w:tcPr>
            <w:tcW w:w="2730" w:type="dxa"/>
            <w:shd w:val="clear" w:color="auto" w:fill="F5F9FA"/>
          </w:tcPr>
          <w:p>
            <w:pPr>
              <w:pStyle w:val="TableParagraph"/>
              <w:ind w:left="119"/>
              <w:rPr>
                <w:sz w:val="17"/>
              </w:rPr>
            </w:pPr>
            <w:r>
              <w:rPr>
                <w:color w:val="172837"/>
                <w:sz w:val="17"/>
              </w:rPr>
              <w:t>NULL,</w:t>
            </w:r>
            <w:r>
              <w:rPr>
                <w:color w:val="172837"/>
                <w:spacing w:val="2"/>
                <w:sz w:val="17"/>
              </w:rPr>
              <w:t> </w:t>
            </w:r>
            <w:r>
              <w:rPr>
                <w:color w:val="172837"/>
                <w:sz w:val="17"/>
              </w:rPr>
              <w:t>FK</w:t>
            </w:r>
            <w:r>
              <w:rPr>
                <w:color w:val="172837"/>
                <w:spacing w:val="3"/>
                <w:sz w:val="17"/>
              </w:rPr>
              <w:t> </w:t>
            </w:r>
            <w:r>
              <w:rPr>
                <w:color w:val="172837"/>
                <w:sz w:val="17"/>
              </w:rPr>
              <w:t>→</w:t>
            </w:r>
            <w:r>
              <w:rPr>
                <w:color w:val="172837"/>
                <w:spacing w:val="3"/>
                <w:sz w:val="17"/>
              </w:rPr>
              <w:t> </w:t>
            </w:r>
            <w:r>
              <w:rPr>
                <w:color w:val="172837"/>
                <w:spacing w:val="-2"/>
                <w:sz w:val="17"/>
              </w:rPr>
              <w:t>patient_profiles(id)</w:t>
            </w:r>
          </w:p>
        </w:tc>
        <w:tc>
          <w:tcPr>
            <w:tcW w:w="4122" w:type="dxa"/>
            <w:tcBorders>
              <w:right w:val="single" w:sz="4" w:space="0" w:color="CBD8DE"/>
            </w:tcBorders>
            <w:shd w:val="clear" w:color="auto" w:fill="F5F9FA"/>
          </w:tcPr>
          <w:p>
            <w:pPr>
              <w:pStyle w:val="TableParagraph"/>
              <w:ind w:left="105"/>
              <w:rPr>
                <w:sz w:val="17"/>
              </w:rPr>
            </w:pPr>
            <w:r>
              <w:rPr>
                <w:color w:val="172837"/>
                <w:sz w:val="17"/>
              </w:rPr>
              <w:t>Linked</w:t>
            </w:r>
            <w:r>
              <w:rPr>
                <w:color w:val="172837"/>
                <w:spacing w:val="-2"/>
                <w:sz w:val="17"/>
              </w:rPr>
              <w:t> </w:t>
            </w:r>
            <w:r>
              <w:rPr>
                <w:color w:val="172837"/>
                <w:sz w:val="17"/>
              </w:rPr>
              <w:t>patient</w:t>
            </w:r>
            <w:r>
              <w:rPr>
                <w:color w:val="172837"/>
                <w:spacing w:val="-1"/>
                <w:sz w:val="17"/>
              </w:rPr>
              <w:t> </w:t>
            </w:r>
            <w:r>
              <w:rPr>
                <w:color w:val="172837"/>
                <w:spacing w:val="-2"/>
                <w:sz w:val="17"/>
              </w:rPr>
              <w:t>profile</w:t>
            </w:r>
          </w:p>
        </w:tc>
      </w:tr>
      <w:tr>
        <w:trPr>
          <w:trHeight w:val="374" w:hRule="atLeast"/>
        </w:trPr>
        <w:tc>
          <w:tcPr>
            <w:tcW w:w="1740" w:type="dxa"/>
          </w:tcPr>
          <w:p>
            <w:pPr>
              <w:pStyle w:val="TableParagraph"/>
              <w:rPr>
                <w:sz w:val="17"/>
              </w:rPr>
            </w:pPr>
            <w:r>
              <w:rPr>
                <w:color w:val="172837"/>
                <w:spacing w:val="-2"/>
                <w:sz w:val="17"/>
              </w:rPr>
              <w:t>patient_name</w:t>
            </w:r>
          </w:p>
        </w:tc>
        <w:tc>
          <w:tcPr>
            <w:tcW w:w="1260" w:type="dxa"/>
          </w:tcPr>
          <w:p>
            <w:pPr>
              <w:pStyle w:val="TableParagraph"/>
              <w:ind w:left="116"/>
              <w:rPr>
                <w:sz w:val="17"/>
              </w:rPr>
            </w:pPr>
            <w:r>
              <w:rPr>
                <w:color w:val="172837"/>
                <w:spacing w:val="-2"/>
                <w:sz w:val="17"/>
              </w:rPr>
              <w:t>VARCHAR(160)</w:t>
            </w:r>
          </w:p>
        </w:tc>
        <w:tc>
          <w:tcPr>
            <w:tcW w:w="2730" w:type="dxa"/>
          </w:tcPr>
          <w:p>
            <w:pPr>
              <w:pStyle w:val="TableParagraph"/>
              <w:ind w:left="119"/>
              <w:rPr>
                <w:sz w:val="17"/>
              </w:rPr>
            </w:pPr>
            <w:r>
              <w:rPr>
                <w:color w:val="172837"/>
                <w:sz w:val="17"/>
              </w:rPr>
              <w:t>NOT</w:t>
            </w:r>
            <w:r>
              <w:rPr>
                <w:color w:val="172837"/>
                <w:spacing w:val="-2"/>
                <w:sz w:val="17"/>
              </w:rPr>
              <w:t> </w:t>
            </w:r>
            <w:r>
              <w:rPr>
                <w:color w:val="172837"/>
                <w:spacing w:val="-4"/>
                <w:sz w:val="17"/>
              </w:rPr>
              <w:t>NULL</w:t>
            </w:r>
          </w:p>
        </w:tc>
        <w:tc>
          <w:tcPr>
            <w:tcW w:w="4122" w:type="dxa"/>
            <w:tcBorders>
              <w:right w:val="single" w:sz="4" w:space="0" w:color="CBD8DE"/>
            </w:tcBorders>
          </w:tcPr>
          <w:p>
            <w:pPr>
              <w:pStyle w:val="TableParagraph"/>
              <w:ind w:left="105"/>
              <w:rPr>
                <w:sz w:val="17"/>
              </w:rPr>
            </w:pPr>
            <w:r>
              <w:rPr>
                <w:color w:val="172837"/>
                <w:sz w:val="17"/>
              </w:rPr>
              <w:t>Patient</w:t>
            </w:r>
            <w:r>
              <w:rPr>
                <w:color w:val="172837"/>
                <w:spacing w:val="-1"/>
                <w:sz w:val="17"/>
              </w:rPr>
              <w:t> </w:t>
            </w:r>
            <w:r>
              <w:rPr>
                <w:color w:val="172837"/>
                <w:sz w:val="17"/>
              </w:rPr>
              <w:t>name</w:t>
            </w:r>
            <w:r>
              <w:rPr>
                <w:color w:val="172837"/>
                <w:spacing w:val="-1"/>
                <w:sz w:val="17"/>
              </w:rPr>
              <w:t> </w:t>
            </w:r>
            <w:r>
              <w:rPr>
                <w:color w:val="172837"/>
                <w:spacing w:val="-2"/>
                <w:sz w:val="17"/>
              </w:rPr>
              <w:t>(denormalised)</w:t>
            </w:r>
          </w:p>
        </w:tc>
      </w:tr>
      <w:tr>
        <w:trPr>
          <w:trHeight w:val="359" w:hRule="atLeast"/>
        </w:trPr>
        <w:tc>
          <w:tcPr>
            <w:tcW w:w="1740" w:type="dxa"/>
            <w:shd w:val="clear" w:color="auto" w:fill="F5F9FA"/>
          </w:tcPr>
          <w:p>
            <w:pPr>
              <w:pStyle w:val="TableParagraph"/>
              <w:rPr>
                <w:sz w:val="17"/>
              </w:rPr>
            </w:pPr>
            <w:r>
              <w:rPr>
                <w:color w:val="172837"/>
                <w:spacing w:val="-2"/>
                <w:sz w:val="17"/>
              </w:rPr>
              <w:t>national_id</w:t>
            </w:r>
          </w:p>
        </w:tc>
        <w:tc>
          <w:tcPr>
            <w:tcW w:w="1260" w:type="dxa"/>
            <w:shd w:val="clear" w:color="auto" w:fill="F5F9FA"/>
          </w:tcPr>
          <w:p>
            <w:pPr>
              <w:pStyle w:val="TableParagraph"/>
              <w:ind w:left="116"/>
              <w:rPr>
                <w:sz w:val="17"/>
              </w:rPr>
            </w:pPr>
            <w:r>
              <w:rPr>
                <w:color w:val="172837"/>
                <w:spacing w:val="-2"/>
                <w:sz w:val="17"/>
              </w:rPr>
              <w:t>VARCHAR(80)</w:t>
            </w:r>
          </w:p>
        </w:tc>
        <w:tc>
          <w:tcPr>
            <w:tcW w:w="2730" w:type="dxa"/>
            <w:shd w:val="clear" w:color="auto" w:fill="F5F9F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4122" w:type="dxa"/>
            <w:tcBorders>
              <w:right w:val="single" w:sz="4" w:space="0" w:color="CBD8DE"/>
            </w:tcBorders>
            <w:shd w:val="clear" w:color="auto" w:fill="F5F9FA"/>
          </w:tcPr>
          <w:p>
            <w:pPr>
              <w:pStyle w:val="TableParagraph"/>
              <w:ind w:left="105"/>
              <w:rPr>
                <w:sz w:val="17"/>
              </w:rPr>
            </w:pPr>
            <w:r>
              <w:rPr>
                <w:color w:val="172837"/>
                <w:sz w:val="17"/>
              </w:rPr>
              <w:t>National</w:t>
            </w:r>
            <w:r>
              <w:rPr>
                <w:color w:val="172837"/>
                <w:spacing w:val="1"/>
                <w:sz w:val="17"/>
              </w:rPr>
              <w:t> </w:t>
            </w:r>
            <w:r>
              <w:rPr>
                <w:color w:val="172837"/>
                <w:sz w:val="17"/>
              </w:rPr>
              <w:t>ID</w:t>
            </w:r>
            <w:r>
              <w:rPr>
                <w:color w:val="172837"/>
                <w:spacing w:val="2"/>
                <w:sz w:val="17"/>
              </w:rPr>
              <w:t> </w:t>
            </w:r>
            <w:r>
              <w:rPr>
                <w:color w:val="172837"/>
                <w:spacing w:val="-2"/>
                <w:sz w:val="17"/>
              </w:rPr>
              <w:t>(denormalised)</w:t>
            </w:r>
          </w:p>
        </w:tc>
      </w:tr>
      <w:tr>
        <w:trPr>
          <w:trHeight w:val="374" w:hRule="atLeast"/>
        </w:trPr>
        <w:tc>
          <w:tcPr>
            <w:tcW w:w="1740" w:type="dxa"/>
          </w:tcPr>
          <w:p>
            <w:pPr>
              <w:pStyle w:val="TableParagraph"/>
              <w:rPr>
                <w:sz w:val="17"/>
              </w:rPr>
            </w:pPr>
            <w:r>
              <w:rPr>
                <w:color w:val="172837"/>
                <w:spacing w:val="-5"/>
                <w:sz w:val="17"/>
              </w:rPr>
              <w:t>dob</w:t>
            </w:r>
          </w:p>
        </w:tc>
        <w:tc>
          <w:tcPr>
            <w:tcW w:w="1260" w:type="dxa"/>
          </w:tcPr>
          <w:p>
            <w:pPr>
              <w:pStyle w:val="TableParagraph"/>
              <w:ind w:left="116"/>
              <w:rPr>
                <w:sz w:val="17"/>
              </w:rPr>
            </w:pPr>
            <w:r>
              <w:rPr>
                <w:color w:val="172837"/>
                <w:spacing w:val="-4"/>
                <w:sz w:val="17"/>
              </w:rPr>
              <w:t>DATE</w:t>
            </w:r>
          </w:p>
        </w:tc>
        <w:tc>
          <w:tcPr>
            <w:tcW w:w="2730" w:type="dxa"/>
          </w:tcPr>
          <w:p>
            <w:pPr>
              <w:pStyle w:val="TableParagraph"/>
              <w:ind w:left="119"/>
              <w:rPr>
                <w:sz w:val="17"/>
              </w:rPr>
            </w:pPr>
            <w:r>
              <w:rPr>
                <w:color w:val="172837"/>
                <w:spacing w:val="-4"/>
                <w:sz w:val="17"/>
              </w:rPr>
              <w:t>NULL</w:t>
            </w:r>
          </w:p>
        </w:tc>
        <w:tc>
          <w:tcPr>
            <w:tcW w:w="4122" w:type="dxa"/>
            <w:tcBorders>
              <w:right w:val="single" w:sz="4" w:space="0" w:color="CBD8DE"/>
            </w:tcBorders>
          </w:tcPr>
          <w:p>
            <w:pPr>
              <w:pStyle w:val="TableParagraph"/>
              <w:ind w:left="105"/>
              <w:rPr>
                <w:sz w:val="17"/>
              </w:rPr>
            </w:pPr>
            <w:r>
              <w:rPr>
                <w:color w:val="172837"/>
                <w:sz w:val="17"/>
              </w:rPr>
              <w:t>Date</w:t>
            </w:r>
            <w:r>
              <w:rPr>
                <w:color w:val="172837"/>
                <w:spacing w:val="1"/>
                <w:sz w:val="17"/>
              </w:rPr>
              <w:t> </w:t>
            </w:r>
            <w:r>
              <w:rPr>
                <w:color w:val="172837"/>
                <w:sz w:val="17"/>
              </w:rPr>
              <w:t>of</w:t>
            </w:r>
            <w:r>
              <w:rPr>
                <w:color w:val="172837"/>
                <w:spacing w:val="1"/>
                <w:sz w:val="17"/>
              </w:rPr>
              <w:t> </w:t>
            </w:r>
            <w:r>
              <w:rPr>
                <w:color w:val="172837"/>
                <w:sz w:val="17"/>
              </w:rPr>
              <w:t>birth</w:t>
            </w:r>
            <w:r>
              <w:rPr>
                <w:color w:val="172837"/>
                <w:spacing w:val="2"/>
                <w:sz w:val="17"/>
              </w:rPr>
              <w:t> </w:t>
            </w:r>
            <w:r>
              <w:rPr>
                <w:color w:val="172837"/>
                <w:spacing w:val="-2"/>
                <w:sz w:val="17"/>
              </w:rPr>
              <w:t>(denormalised)</w:t>
            </w:r>
          </w:p>
        </w:tc>
      </w:tr>
      <w:tr>
        <w:trPr>
          <w:trHeight w:val="374" w:hRule="atLeast"/>
        </w:trPr>
        <w:tc>
          <w:tcPr>
            <w:tcW w:w="1740" w:type="dxa"/>
            <w:shd w:val="clear" w:color="auto" w:fill="F5F9FA"/>
          </w:tcPr>
          <w:p>
            <w:pPr>
              <w:pStyle w:val="TableParagraph"/>
              <w:rPr>
                <w:sz w:val="17"/>
              </w:rPr>
            </w:pPr>
            <w:r>
              <w:rPr>
                <w:color w:val="172837"/>
                <w:spacing w:val="-2"/>
                <w:sz w:val="17"/>
              </w:rPr>
              <w:t>gender</w:t>
            </w:r>
          </w:p>
        </w:tc>
        <w:tc>
          <w:tcPr>
            <w:tcW w:w="1260" w:type="dxa"/>
            <w:shd w:val="clear" w:color="auto" w:fill="F5F9FA"/>
          </w:tcPr>
          <w:p>
            <w:pPr>
              <w:pStyle w:val="TableParagraph"/>
              <w:ind w:left="116"/>
              <w:rPr>
                <w:sz w:val="17"/>
              </w:rPr>
            </w:pPr>
            <w:r>
              <w:rPr>
                <w:color w:val="172837"/>
                <w:spacing w:val="-2"/>
                <w:sz w:val="17"/>
              </w:rPr>
              <w:t>VARCHAR(40)</w:t>
            </w:r>
          </w:p>
        </w:tc>
        <w:tc>
          <w:tcPr>
            <w:tcW w:w="2730" w:type="dxa"/>
            <w:shd w:val="clear" w:color="auto" w:fill="F5F9F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‘unknown’</w:t>
            </w:r>
          </w:p>
        </w:tc>
        <w:tc>
          <w:tcPr>
            <w:tcW w:w="4122" w:type="dxa"/>
            <w:tcBorders>
              <w:right w:val="single" w:sz="4" w:space="0" w:color="CBD8DE"/>
            </w:tcBorders>
            <w:shd w:val="clear" w:color="auto" w:fill="F5F9FA"/>
          </w:tcPr>
          <w:p>
            <w:pPr>
              <w:pStyle w:val="TableParagraph"/>
              <w:ind w:left="105"/>
              <w:rPr>
                <w:sz w:val="17"/>
              </w:rPr>
            </w:pPr>
            <w:r>
              <w:rPr>
                <w:color w:val="172837"/>
                <w:sz w:val="17"/>
              </w:rPr>
              <w:t>Gender</w:t>
            </w:r>
            <w:r>
              <w:rPr>
                <w:color w:val="172837"/>
                <w:spacing w:val="5"/>
                <w:sz w:val="17"/>
              </w:rPr>
              <w:t> </w:t>
            </w:r>
            <w:r>
              <w:rPr>
                <w:color w:val="172837"/>
                <w:spacing w:val="-2"/>
                <w:sz w:val="17"/>
              </w:rPr>
              <w:t>(denormalised)</w:t>
            </w:r>
          </w:p>
        </w:tc>
      </w:tr>
      <w:tr>
        <w:trPr>
          <w:trHeight w:val="374" w:hRule="atLeast"/>
        </w:trPr>
        <w:tc>
          <w:tcPr>
            <w:tcW w:w="1740" w:type="dxa"/>
          </w:tcPr>
          <w:p>
            <w:pPr>
              <w:pStyle w:val="TableParagraph"/>
              <w:rPr>
                <w:sz w:val="17"/>
              </w:rPr>
            </w:pPr>
            <w:r>
              <w:rPr>
                <w:color w:val="172837"/>
                <w:spacing w:val="-2"/>
                <w:sz w:val="17"/>
              </w:rPr>
              <w:t>phone</w:t>
            </w:r>
          </w:p>
        </w:tc>
        <w:tc>
          <w:tcPr>
            <w:tcW w:w="1260" w:type="dxa"/>
          </w:tcPr>
          <w:p>
            <w:pPr>
              <w:pStyle w:val="TableParagraph"/>
              <w:ind w:left="116"/>
              <w:rPr>
                <w:sz w:val="17"/>
              </w:rPr>
            </w:pPr>
            <w:r>
              <w:rPr>
                <w:color w:val="172837"/>
                <w:spacing w:val="-2"/>
                <w:sz w:val="17"/>
              </w:rPr>
              <w:t>VARCHAR(80)</w:t>
            </w:r>
          </w:p>
        </w:tc>
        <w:tc>
          <w:tcPr>
            <w:tcW w:w="2730" w:type="dx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4122" w:type="dxa"/>
            <w:tcBorders>
              <w:right w:val="single" w:sz="4" w:space="0" w:color="CBD8DE"/>
            </w:tcBorders>
          </w:tcPr>
          <w:p>
            <w:pPr>
              <w:pStyle w:val="TableParagraph"/>
              <w:ind w:left="105"/>
              <w:rPr>
                <w:sz w:val="17"/>
              </w:rPr>
            </w:pPr>
            <w:r>
              <w:rPr>
                <w:color w:val="172837"/>
                <w:sz w:val="17"/>
              </w:rPr>
              <w:t>Phone</w:t>
            </w:r>
            <w:r>
              <w:rPr>
                <w:color w:val="172837"/>
                <w:spacing w:val="4"/>
                <w:sz w:val="17"/>
              </w:rPr>
              <w:t> </w:t>
            </w:r>
            <w:r>
              <w:rPr>
                <w:color w:val="172837"/>
                <w:spacing w:val="-2"/>
                <w:sz w:val="17"/>
              </w:rPr>
              <w:t>(denormalised)</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740"/>
        <w:gridCol w:w="1260"/>
        <w:gridCol w:w="2730"/>
        <w:gridCol w:w="4122"/>
      </w:tblGrid>
      <w:tr>
        <w:trPr>
          <w:trHeight w:val="419" w:hRule="atLeast"/>
        </w:trPr>
        <w:tc>
          <w:tcPr>
            <w:tcW w:w="1740" w:type="dxa"/>
            <w:tcBorders>
              <w:top w:val="nil"/>
              <w:left w:val="nil"/>
              <w:right w:val="nil"/>
            </w:tcBorders>
            <w:shd w:val="clear" w:color="auto" w:fill="0A6172"/>
          </w:tcPr>
          <w:p>
            <w:pPr>
              <w:pStyle w:val="TableParagraph"/>
              <w:spacing w:before="108"/>
              <w:ind w:left="119"/>
              <w:rPr>
                <w:b/>
                <w:sz w:val="17"/>
              </w:rPr>
            </w:pPr>
            <w:r>
              <w:rPr>
                <w:b/>
                <w:color w:val="FFFFFF"/>
                <w:spacing w:val="-2"/>
                <w:sz w:val="17"/>
              </w:rPr>
              <w:t>Column</w:t>
            </w:r>
          </w:p>
        </w:tc>
        <w:tc>
          <w:tcPr>
            <w:tcW w:w="1260" w:type="dxa"/>
            <w:tcBorders>
              <w:top w:val="nil"/>
              <w:left w:val="nil"/>
              <w:right w:val="nil"/>
            </w:tcBorders>
            <w:shd w:val="clear" w:color="auto" w:fill="0A6172"/>
          </w:tcPr>
          <w:p>
            <w:pPr>
              <w:pStyle w:val="TableParagraph"/>
              <w:spacing w:before="108"/>
              <w:ind w:left="123"/>
              <w:rPr>
                <w:b/>
                <w:sz w:val="17"/>
              </w:rPr>
            </w:pPr>
            <w:r>
              <w:rPr>
                <w:b/>
                <w:color w:val="FFFFFF"/>
                <w:spacing w:val="-4"/>
                <w:sz w:val="17"/>
              </w:rPr>
              <w:t>Type</w:t>
            </w:r>
          </w:p>
        </w:tc>
        <w:tc>
          <w:tcPr>
            <w:tcW w:w="2730" w:type="dxa"/>
            <w:tcBorders>
              <w:top w:val="nil"/>
              <w:left w:val="nil"/>
              <w:right w:val="nil"/>
            </w:tcBorders>
            <w:shd w:val="clear" w:color="auto" w:fill="0A6172"/>
          </w:tcPr>
          <w:p>
            <w:pPr>
              <w:pStyle w:val="TableParagraph"/>
              <w:spacing w:before="108"/>
              <w:ind w:left="126"/>
              <w:rPr>
                <w:b/>
                <w:sz w:val="17"/>
              </w:rPr>
            </w:pPr>
            <w:r>
              <w:rPr>
                <w:b/>
                <w:color w:val="FFFFFF"/>
                <w:spacing w:val="-2"/>
                <w:sz w:val="17"/>
              </w:rPr>
              <w:t>Constraints</w:t>
            </w:r>
          </w:p>
        </w:tc>
        <w:tc>
          <w:tcPr>
            <w:tcW w:w="4122" w:type="dxa"/>
            <w:tcBorders>
              <w:top w:val="nil"/>
              <w:left w:val="nil"/>
              <w:right w:val="nil"/>
            </w:tcBorders>
            <w:shd w:val="clear" w:color="auto" w:fill="0A6172"/>
          </w:tcPr>
          <w:p>
            <w:pPr>
              <w:pStyle w:val="TableParagraph"/>
              <w:spacing w:before="108"/>
              <w:ind w:left="113"/>
              <w:rPr>
                <w:b/>
                <w:sz w:val="17"/>
              </w:rPr>
            </w:pPr>
            <w:r>
              <w:rPr>
                <w:b/>
                <w:color w:val="FFFFFF"/>
                <w:spacing w:val="-2"/>
                <w:sz w:val="17"/>
              </w:rPr>
              <w:t>Description</w:t>
            </w:r>
          </w:p>
        </w:tc>
      </w:tr>
      <w:tr>
        <w:trPr>
          <w:trHeight w:val="374" w:hRule="atLeast"/>
        </w:trPr>
        <w:tc>
          <w:tcPr>
            <w:tcW w:w="1740" w:type="dxa"/>
            <w:shd w:val="clear" w:color="auto" w:fill="F5F9FA"/>
          </w:tcPr>
          <w:p>
            <w:pPr>
              <w:pStyle w:val="TableParagraph"/>
              <w:rPr>
                <w:sz w:val="17"/>
              </w:rPr>
            </w:pPr>
            <w:r>
              <w:rPr>
                <w:color w:val="172837"/>
                <w:spacing w:val="-2"/>
                <w:sz w:val="17"/>
              </w:rPr>
              <w:t>address</w:t>
            </w:r>
          </w:p>
        </w:tc>
        <w:tc>
          <w:tcPr>
            <w:tcW w:w="1260" w:type="dxa"/>
            <w:shd w:val="clear" w:color="auto" w:fill="F5F9FA"/>
          </w:tcPr>
          <w:p>
            <w:pPr>
              <w:pStyle w:val="TableParagraph"/>
              <w:ind w:left="116"/>
              <w:rPr>
                <w:sz w:val="17"/>
              </w:rPr>
            </w:pPr>
            <w:r>
              <w:rPr>
                <w:color w:val="172837"/>
                <w:spacing w:val="-2"/>
                <w:sz w:val="17"/>
              </w:rPr>
              <w:t>VARCHAR(255)</w:t>
            </w:r>
          </w:p>
        </w:tc>
        <w:tc>
          <w:tcPr>
            <w:tcW w:w="2730" w:type="dxa"/>
            <w:shd w:val="clear" w:color="auto" w:fill="F5F9F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4122" w:type="dxa"/>
            <w:tcBorders>
              <w:right w:val="single" w:sz="4" w:space="0" w:color="CBD8DE"/>
            </w:tcBorders>
            <w:shd w:val="clear" w:color="auto" w:fill="F5F9FA"/>
          </w:tcPr>
          <w:p>
            <w:pPr>
              <w:pStyle w:val="TableParagraph"/>
              <w:ind w:left="105"/>
              <w:rPr>
                <w:sz w:val="17"/>
              </w:rPr>
            </w:pPr>
            <w:r>
              <w:rPr>
                <w:color w:val="172837"/>
                <w:sz w:val="17"/>
              </w:rPr>
              <w:t>Address</w:t>
            </w:r>
            <w:r>
              <w:rPr>
                <w:color w:val="172837"/>
                <w:spacing w:val="2"/>
                <w:sz w:val="17"/>
              </w:rPr>
              <w:t> </w:t>
            </w:r>
            <w:r>
              <w:rPr>
                <w:color w:val="172837"/>
                <w:spacing w:val="-2"/>
                <w:sz w:val="17"/>
              </w:rPr>
              <w:t>(denormalised)</w:t>
            </w:r>
          </w:p>
        </w:tc>
      </w:tr>
      <w:tr>
        <w:trPr>
          <w:trHeight w:val="374" w:hRule="atLeast"/>
        </w:trPr>
        <w:tc>
          <w:tcPr>
            <w:tcW w:w="1740" w:type="dxa"/>
          </w:tcPr>
          <w:p>
            <w:pPr>
              <w:pStyle w:val="TableParagraph"/>
              <w:rPr>
                <w:sz w:val="17"/>
              </w:rPr>
            </w:pPr>
            <w:r>
              <w:rPr>
                <w:color w:val="172837"/>
                <w:spacing w:val="-2"/>
                <w:sz w:val="17"/>
              </w:rPr>
              <w:t>patient_category</w:t>
            </w:r>
          </w:p>
        </w:tc>
        <w:tc>
          <w:tcPr>
            <w:tcW w:w="1260" w:type="dxa"/>
          </w:tcPr>
          <w:p>
            <w:pPr>
              <w:pStyle w:val="TableParagraph"/>
              <w:ind w:left="116"/>
              <w:rPr>
                <w:sz w:val="17"/>
              </w:rPr>
            </w:pPr>
            <w:r>
              <w:rPr>
                <w:color w:val="172837"/>
                <w:spacing w:val="-2"/>
                <w:sz w:val="17"/>
              </w:rPr>
              <w:t>VARCHAR(80)</w:t>
            </w:r>
          </w:p>
        </w:tc>
        <w:tc>
          <w:tcPr>
            <w:tcW w:w="2730" w:type="dxa"/>
          </w:tcPr>
          <w:p>
            <w:pPr>
              <w:pStyle w:val="TableParagraph"/>
              <w:ind w:left="119"/>
              <w:rPr>
                <w:sz w:val="17"/>
              </w:rPr>
            </w:pPr>
            <w:r>
              <w:rPr>
                <w:color w:val="172837"/>
                <w:sz w:val="17"/>
              </w:rPr>
              <w:t>NOT</w:t>
            </w:r>
            <w:r>
              <w:rPr>
                <w:color w:val="172837"/>
                <w:spacing w:val="-8"/>
                <w:sz w:val="17"/>
              </w:rPr>
              <w:t> </w:t>
            </w:r>
            <w:r>
              <w:rPr>
                <w:color w:val="172837"/>
                <w:sz w:val="17"/>
              </w:rPr>
              <w:t>NULL,</w:t>
            </w:r>
            <w:r>
              <w:rPr>
                <w:color w:val="172837"/>
                <w:spacing w:val="-7"/>
                <w:sz w:val="17"/>
              </w:rPr>
              <w:t> </w:t>
            </w:r>
            <w:r>
              <w:rPr>
                <w:color w:val="172837"/>
                <w:sz w:val="17"/>
              </w:rPr>
              <w:t>DEFAULT</w:t>
            </w:r>
            <w:r>
              <w:rPr>
                <w:color w:val="172837"/>
                <w:spacing w:val="-7"/>
                <w:sz w:val="17"/>
              </w:rPr>
              <w:t> </w:t>
            </w:r>
            <w:r>
              <w:rPr>
                <w:color w:val="172837"/>
                <w:sz w:val="17"/>
              </w:rPr>
              <w:t>‘walk-</w:t>
            </w:r>
            <w:r>
              <w:rPr>
                <w:color w:val="172837"/>
                <w:spacing w:val="-5"/>
                <w:sz w:val="17"/>
              </w:rPr>
              <w:t>in’</w:t>
            </w:r>
          </w:p>
        </w:tc>
        <w:tc>
          <w:tcPr>
            <w:tcW w:w="4122" w:type="dxa"/>
            <w:tcBorders>
              <w:right w:val="single" w:sz="4" w:space="0" w:color="CBD8DE"/>
            </w:tcBorders>
          </w:tcPr>
          <w:p>
            <w:pPr>
              <w:pStyle w:val="TableParagraph"/>
              <w:ind w:left="105"/>
              <w:rPr>
                <w:sz w:val="17"/>
              </w:rPr>
            </w:pPr>
            <w:r>
              <w:rPr>
                <w:color w:val="172837"/>
                <w:sz w:val="17"/>
              </w:rPr>
              <w:t>Category </w:t>
            </w:r>
            <w:r>
              <w:rPr>
                <w:color w:val="172837"/>
                <w:spacing w:val="-2"/>
                <w:sz w:val="17"/>
              </w:rPr>
              <w:t>(denormalised)</w:t>
            </w:r>
          </w:p>
        </w:tc>
      </w:tr>
      <w:tr>
        <w:trPr>
          <w:trHeight w:val="374" w:hRule="atLeast"/>
        </w:trPr>
        <w:tc>
          <w:tcPr>
            <w:tcW w:w="1740" w:type="dxa"/>
            <w:shd w:val="clear" w:color="auto" w:fill="F5F9FA"/>
          </w:tcPr>
          <w:p>
            <w:pPr>
              <w:pStyle w:val="TableParagraph"/>
              <w:rPr>
                <w:sz w:val="17"/>
              </w:rPr>
            </w:pPr>
            <w:r>
              <w:rPr>
                <w:color w:val="172837"/>
                <w:spacing w:val="-2"/>
                <w:sz w:val="17"/>
              </w:rPr>
              <w:t>next_of_kin_name</w:t>
            </w:r>
          </w:p>
        </w:tc>
        <w:tc>
          <w:tcPr>
            <w:tcW w:w="1260" w:type="dxa"/>
            <w:shd w:val="clear" w:color="auto" w:fill="F5F9FA"/>
          </w:tcPr>
          <w:p>
            <w:pPr>
              <w:pStyle w:val="TableParagraph"/>
              <w:ind w:left="116"/>
              <w:rPr>
                <w:sz w:val="17"/>
              </w:rPr>
            </w:pPr>
            <w:r>
              <w:rPr>
                <w:color w:val="172837"/>
                <w:spacing w:val="-2"/>
                <w:sz w:val="17"/>
              </w:rPr>
              <w:t>VARCHAR(160)</w:t>
            </w:r>
          </w:p>
        </w:tc>
        <w:tc>
          <w:tcPr>
            <w:tcW w:w="2730" w:type="dxa"/>
            <w:shd w:val="clear" w:color="auto" w:fill="F5F9F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4122" w:type="dxa"/>
            <w:tcBorders>
              <w:right w:val="single" w:sz="4" w:space="0" w:color="CBD8DE"/>
            </w:tcBorders>
            <w:shd w:val="clear" w:color="auto" w:fill="F5F9FA"/>
          </w:tcPr>
          <w:p>
            <w:pPr>
              <w:pStyle w:val="TableParagraph"/>
              <w:ind w:left="105"/>
              <w:rPr>
                <w:sz w:val="17"/>
              </w:rPr>
            </w:pPr>
            <w:r>
              <w:rPr>
                <w:color w:val="172837"/>
                <w:sz w:val="17"/>
              </w:rPr>
              <w:t>Next</w:t>
            </w:r>
            <w:r>
              <w:rPr>
                <w:color w:val="172837"/>
                <w:spacing w:val="1"/>
                <w:sz w:val="17"/>
              </w:rPr>
              <w:t> </w:t>
            </w:r>
            <w:r>
              <w:rPr>
                <w:color w:val="172837"/>
                <w:sz w:val="17"/>
              </w:rPr>
              <w:t>of</w:t>
            </w:r>
            <w:r>
              <w:rPr>
                <w:color w:val="172837"/>
                <w:spacing w:val="2"/>
                <w:sz w:val="17"/>
              </w:rPr>
              <w:t> </w:t>
            </w:r>
            <w:r>
              <w:rPr>
                <w:color w:val="172837"/>
                <w:sz w:val="17"/>
              </w:rPr>
              <w:t>kin</w:t>
            </w:r>
            <w:r>
              <w:rPr>
                <w:color w:val="172837"/>
                <w:spacing w:val="2"/>
                <w:sz w:val="17"/>
              </w:rPr>
              <w:t> </w:t>
            </w:r>
            <w:r>
              <w:rPr>
                <w:color w:val="172837"/>
                <w:sz w:val="17"/>
              </w:rPr>
              <w:t>name</w:t>
            </w:r>
            <w:r>
              <w:rPr>
                <w:color w:val="172837"/>
                <w:spacing w:val="2"/>
                <w:sz w:val="17"/>
              </w:rPr>
              <w:t> </w:t>
            </w:r>
            <w:r>
              <w:rPr>
                <w:color w:val="172837"/>
                <w:spacing w:val="-2"/>
                <w:sz w:val="17"/>
              </w:rPr>
              <w:t>(denormalised)</w:t>
            </w:r>
          </w:p>
        </w:tc>
      </w:tr>
      <w:tr>
        <w:trPr>
          <w:trHeight w:val="374" w:hRule="atLeast"/>
        </w:trPr>
        <w:tc>
          <w:tcPr>
            <w:tcW w:w="1740" w:type="dxa"/>
          </w:tcPr>
          <w:p>
            <w:pPr>
              <w:pStyle w:val="TableParagraph"/>
              <w:rPr>
                <w:sz w:val="17"/>
              </w:rPr>
            </w:pPr>
            <w:r>
              <w:rPr>
                <w:color w:val="172837"/>
                <w:spacing w:val="-2"/>
                <w:sz w:val="17"/>
              </w:rPr>
              <w:t>next_of_kin_phone</w:t>
            </w:r>
          </w:p>
        </w:tc>
        <w:tc>
          <w:tcPr>
            <w:tcW w:w="1260" w:type="dxa"/>
          </w:tcPr>
          <w:p>
            <w:pPr>
              <w:pStyle w:val="TableParagraph"/>
              <w:ind w:left="116"/>
              <w:rPr>
                <w:sz w:val="17"/>
              </w:rPr>
            </w:pPr>
            <w:r>
              <w:rPr>
                <w:color w:val="172837"/>
                <w:spacing w:val="-2"/>
                <w:sz w:val="17"/>
              </w:rPr>
              <w:t>VARCHAR(80)</w:t>
            </w:r>
          </w:p>
        </w:tc>
        <w:tc>
          <w:tcPr>
            <w:tcW w:w="2730" w:type="dx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4122" w:type="dxa"/>
            <w:tcBorders>
              <w:right w:val="single" w:sz="4" w:space="0" w:color="CBD8DE"/>
            </w:tcBorders>
          </w:tcPr>
          <w:p>
            <w:pPr>
              <w:pStyle w:val="TableParagraph"/>
              <w:ind w:left="105"/>
              <w:rPr>
                <w:sz w:val="17"/>
              </w:rPr>
            </w:pPr>
            <w:r>
              <w:rPr>
                <w:color w:val="172837"/>
                <w:sz w:val="17"/>
              </w:rPr>
              <w:t>Next</w:t>
            </w:r>
            <w:r>
              <w:rPr>
                <w:color w:val="172837"/>
                <w:spacing w:val="2"/>
                <w:sz w:val="17"/>
              </w:rPr>
              <w:t> </w:t>
            </w:r>
            <w:r>
              <w:rPr>
                <w:color w:val="172837"/>
                <w:sz w:val="17"/>
              </w:rPr>
              <w:t>of</w:t>
            </w:r>
            <w:r>
              <w:rPr>
                <w:color w:val="172837"/>
                <w:spacing w:val="2"/>
                <w:sz w:val="17"/>
              </w:rPr>
              <w:t> </w:t>
            </w:r>
            <w:r>
              <w:rPr>
                <w:color w:val="172837"/>
                <w:sz w:val="17"/>
              </w:rPr>
              <w:t>kin</w:t>
            </w:r>
            <w:r>
              <w:rPr>
                <w:color w:val="172837"/>
                <w:spacing w:val="2"/>
                <w:sz w:val="17"/>
              </w:rPr>
              <w:t> </w:t>
            </w:r>
            <w:r>
              <w:rPr>
                <w:color w:val="172837"/>
                <w:sz w:val="17"/>
              </w:rPr>
              <w:t>phone</w:t>
            </w:r>
            <w:r>
              <w:rPr>
                <w:color w:val="172837"/>
                <w:spacing w:val="2"/>
                <w:sz w:val="17"/>
              </w:rPr>
              <w:t> </w:t>
            </w:r>
            <w:r>
              <w:rPr>
                <w:color w:val="172837"/>
                <w:spacing w:val="-2"/>
                <w:sz w:val="17"/>
              </w:rPr>
              <w:t>(denormalised)</w:t>
            </w:r>
          </w:p>
        </w:tc>
      </w:tr>
      <w:tr>
        <w:trPr>
          <w:trHeight w:val="359" w:hRule="atLeast"/>
        </w:trPr>
        <w:tc>
          <w:tcPr>
            <w:tcW w:w="1740" w:type="dxa"/>
            <w:shd w:val="clear" w:color="auto" w:fill="F5F9FA"/>
          </w:tcPr>
          <w:p>
            <w:pPr>
              <w:pStyle w:val="TableParagraph"/>
              <w:rPr>
                <w:sz w:val="17"/>
              </w:rPr>
            </w:pPr>
            <w:r>
              <w:rPr>
                <w:color w:val="172837"/>
                <w:spacing w:val="-2"/>
                <w:sz w:val="17"/>
              </w:rPr>
              <w:t>notification_consent</w:t>
            </w:r>
          </w:p>
        </w:tc>
        <w:tc>
          <w:tcPr>
            <w:tcW w:w="1260" w:type="dxa"/>
            <w:shd w:val="clear" w:color="auto" w:fill="F5F9FA"/>
          </w:tcPr>
          <w:p>
            <w:pPr>
              <w:pStyle w:val="TableParagraph"/>
              <w:ind w:left="116"/>
              <w:rPr>
                <w:sz w:val="17"/>
              </w:rPr>
            </w:pPr>
            <w:r>
              <w:rPr>
                <w:color w:val="172837"/>
                <w:spacing w:val="-2"/>
                <w:sz w:val="17"/>
              </w:rPr>
              <w:t>BOOLEAN</w:t>
            </w:r>
          </w:p>
        </w:tc>
        <w:tc>
          <w:tcPr>
            <w:tcW w:w="2730" w:type="dxa"/>
            <w:shd w:val="clear" w:color="auto" w:fill="F5F9F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FALSE</w:t>
            </w:r>
          </w:p>
        </w:tc>
        <w:tc>
          <w:tcPr>
            <w:tcW w:w="4122" w:type="dxa"/>
            <w:tcBorders>
              <w:right w:val="single" w:sz="4" w:space="0" w:color="CBD8DE"/>
            </w:tcBorders>
            <w:shd w:val="clear" w:color="auto" w:fill="F5F9FA"/>
          </w:tcPr>
          <w:p>
            <w:pPr>
              <w:pStyle w:val="TableParagraph"/>
              <w:ind w:left="105"/>
              <w:rPr>
                <w:sz w:val="17"/>
              </w:rPr>
            </w:pPr>
            <w:r>
              <w:rPr>
                <w:color w:val="172837"/>
                <w:sz w:val="17"/>
              </w:rPr>
              <w:t>WhatsApp notification opt-</w:t>
            </w:r>
            <w:r>
              <w:rPr>
                <w:color w:val="172837"/>
                <w:spacing w:val="-5"/>
                <w:sz w:val="17"/>
              </w:rPr>
              <w:t>in</w:t>
            </w:r>
          </w:p>
        </w:tc>
      </w:tr>
      <w:tr>
        <w:trPr>
          <w:trHeight w:val="599" w:hRule="atLeast"/>
        </w:trPr>
        <w:tc>
          <w:tcPr>
            <w:tcW w:w="1740" w:type="dxa"/>
          </w:tcPr>
          <w:p>
            <w:pPr>
              <w:pStyle w:val="TableParagraph"/>
              <w:rPr>
                <w:sz w:val="17"/>
              </w:rPr>
            </w:pPr>
            <w:r>
              <w:rPr>
                <w:color w:val="172837"/>
                <w:spacing w:val="-2"/>
                <w:sz w:val="17"/>
              </w:rPr>
              <w:t>department</w:t>
            </w:r>
          </w:p>
        </w:tc>
        <w:tc>
          <w:tcPr>
            <w:tcW w:w="1260" w:type="dxa"/>
          </w:tcPr>
          <w:p>
            <w:pPr>
              <w:pStyle w:val="TableParagraph"/>
              <w:ind w:left="116"/>
              <w:rPr>
                <w:sz w:val="17"/>
              </w:rPr>
            </w:pPr>
            <w:r>
              <w:rPr>
                <w:color w:val="172837"/>
                <w:spacing w:val="-2"/>
                <w:sz w:val="17"/>
              </w:rPr>
              <w:t>VARCHAR(80)</w:t>
            </w:r>
          </w:p>
        </w:tc>
        <w:tc>
          <w:tcPr>
            <w:tcW w:w="2730" w:type="dxa"/>
          </w:tcPr>
          <w:p>
            <w:pPr>
              <w:pStyle w:val="TableParagraph"/>
              <w:ind w:left="119"/>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z w:val="17"/>
              </w:rPr>
              <w:t>FK</w:t>
            </w:r>
            <w:r>
              <w:rPr>
                <w:color w:val="172837"/>
                <w:spacing w:val="1"/>
                <w:sz w:val="17"/>
              </w:rPr>
              <w:t> </w:t>
            </w:r>
            <w:r>
              <w:rPr>
                <w:color w:val="172837"/>
                <w:spacing w:val="-10"/>
                <w:sz w:val="17"/>
              </w:rPr>
              <w:t>→</w:t>
            </w:r>
          </w:p>
          <w:p>
            <w:pPr>
              <w:pStyle w:val="TableParagraph"/>
              <w:spacing w:before="17"/>
              <w:ind w:left="119"/>
              <w:rPr>
                <w:sz w:val="17"/>
              </w:rPr>
            </w:pPr>
            <w:r>
              <w:rPr>
                <w:color w:val="172837"/>
                <w:spacing w:val="-2"/>
                <w:sz w:val="17"/>
              </w:rPr>
              <w:t>departments(name)</w:t>
            </w:r>
          </w:p>
        </w:tc>
        <w:tc>
          <w:tcPr>
            <w:tcW w:w="4122" w:type="dxa"/>
            <w:tcBorders>
              <w:right w:val="single" w:sz="4" w:space="0" w:color="CBD8DE"/>
            </w:tcBorders>
          </w:tcPr>
          <w:p>
            <w:pPr>
              <w:pStyle w:val="TableParagraph"/>
              <w:ind w:left="105"/>
              <w:rPr>
                <w:sz w:val="17"/>
              </w:rPr>
            </w:pPr>
            <w:r>
              <w:rPr>
                <w:color w:val="172837"/>
                <w:sz w:val="17"/>
              </w:rPr>
              <w:t>Current </w:t>
            </w:r>
            <w:r>
              <w:rPr>
                <w:color w:val="172837"/>
                <w:spacing w:val="-2"/>
                <w:sz w:val="17"/>
              </w:rPr>
              <w:t>department</w:t>
            </w:r>
          </w:p>
        </w:tc>
      </w:tr>
      <w:tr>
        <w:trPr>
          <w:trHeight w:val="374" w:hRule="atLeast"/>
        </w:trPr>
        <w:tc>
          <w:tcPr>
            <w:tcW w:w="1740" w:type="dxa"/>
            <w:shd w:val="clear" w:color="auto" w:fill="F5F9FA"/>
          </w:tcPr>
          <w:p>
            <w:pPr>
              <w:pStyle w:val="TableParagraph"/>
              <w:rPr>
                <w:sz w:val="17"/>
              </w:rPr>
            </w:pPr>
            <w:r>
              <w:rPr>
                <w:color w:val="172837"/>
                <w:spacing w:val="-2"/>
                <w:sz w:val="17"/>
              </w:rPr>
              <w:t>chief_complaint</w:t>
            </w:r>
          </w:p>
        </w:tc>
        <w:tc>
          <w:tcPr>
            <w:tcW w:w="1260" w:type="dxa"/>
            <w:shd w:val="clear" w:color="auto" w:fill="F5F9FA"/>
          </w:tcPr>
          <w:p>
            <w:pPr>
              <w:pStyle w:val="TableParagraph"/>
              <w:ind w:left="116"/>
              <w:rPr>
                <w:sz w:val="17"/>
              </w:rPr>
            </w:pPr>
            <w:r>
              <w:rPr>
                <w:color w:val="172837"/>
                <w:spacing w:val="-4"/>
                <w:sz w:val="17"/>
              </w:rPr>
              <w:t>TEXT</w:t>
            </w:r>
          </w:p>
        </w:tc>
        <w:tc>
          <w:tcPr>
            <w:tcW w:w="2730" w:type="dxa"/>
            <w:shd w:val="clear" w:color="auto" w:fill="F5F9FA"/>
          </w:tcPr>
          <w:p>
            <w:pPr>
              <w:pStyle w:val="TableParagraph"/>
              <w:ind w:left="119"/>
              <w:rPr>
                <w:sz w:val="17"/>
              </w:rPr>
            </w:pPr>
            <w:r>
              <w:rPr>
                <w:color w:val="172837"/>
                <w:spacing w:val="-4"/>
                <w:sz w:val="17"/>
              </w:rPr>
              <w:t>NULL</w:t>
            </w:r>
          </w:p>
        </w:tc>
        <w:tc>
          <w:tcPr>
            <w:tcW w:w="4122" w:type="dxa"/>
            <w:tcBorders>
              <w:right w:val="single" w:sz="4" w:space="0" w:color="CBD8DE"/>
            </w:tcBorders>
            <w:shd w:val="clear" w:color="auto" w:fill="F5F9FA"/>
          </w:tcPr>
          <w:p>
            <w:pPr>
              <w:pStyle w:val="TableParagraph"/>
              <w:ind w:left="105"/>
              <w:rPr>
                <w:sz w:val="17"/>
              </w:rPr>
            </w:pPr>
            <w:r>
              <w:rPr>
                <w:color w:val="172837"/>
                <w:sz w:val="17"/>
              </w:rPr>
              <w:t>Patient’s</w:t>
            </w:r>
            <w:r>
              <w:rPr>
                <w:color w:val="172837"/>
                <w:spacing w:val="-5"/>
                <w:sz w:val="17"/>
              </w:rPr>
              <w:t> </w:t>
            </w:r>
            <w:r>
              <w:rPr>
                <w:color w:val="172837"/>
                <w:sz w:val="17"/>
              </w:rPr>
              <w:t>chief</w:t>
            </w:r>
            <w:r>
              <w:rPr>
                <w:color w:val="172837"/>
                <w:spacing w:val="-4"/>
                <w:sz w:val="17"/>
              </w:rPr>
              <w:t> </w:t>
            </w:r>
            <w:r>
              <w:rPr>
                <w:color w:val="172837"/>
                <w:spacing w:val="-2"/>
                <w:sz w:val="17"/>
              </w:rPr>
              <w:t>complaint</w:t>
            </w:r>
          </w:p>
        </w:tc>
      </w:tr>
      <w:tr>
        <w:trPr>
          <w:trHeight w:val="374" w:hRule="atLeast"/>
        </w:trPr>
        <w:tc>
          <w:tcPr>
            <w:tcW w:w="1740" w:type="dxa"/>
          </w:tcPr>
          <w:p>
            <w:pPr>
              <w:pStyle w:val="TableParagraph"/>
              <w:rPr>
                <w:sz w:val="17"/>
              </w:rPr>
            </w:pPr>
            <w:r>
              <w:rPr>
                <w:color w:val="172837"/>
                <w:spacing w:val="-2"/>
                <w:sz w:val="17"/>
              </w:rPr>
              <w:t>priority</w:t>
            </w:r>
          </w:p>
        </w:tc>
        <w:tc>
          <w:tcPr>
            <w:tcW w:w="1260" w:type="dxa"/>
          </w:tcPr>
          <w:p>
            <w:pPr>
              <w:pStyle w:val="TableParagraph"/>
              <w:ind w:left="116"/>
              <w:rPr>
                <w:sz w:val="17"/>
              </w:rPr>
            </w:pPr>
            <w:r>
              <w:rPr>
                <w:color w:val="172837"/>
                <w:spacing w:val="-2"/>
                <w:sz w:val="17"/>
              </w:rPr>
              <w:t>VARCHAR(20)</w:t>
            </w:r>
          </w:p>
        </w:tc>
        <w:tc>
          <w:tcPr>
            <w:tcW w:w="2730" w:type="dxa"/>
          </w:tcPr>
          <w:p>
            <w:pPr>
              <w:pStyle w:val="TableParagraph"/>
              <w:ind w:left="119"/>
              <w:rPr>
                <w:sz w:val="17"/>
              </w:rPr>
            </w:pPr>
            <w:r>
              <w:rPr>
                <w:color w:val="172837"/>
                <w:sz w:val="17"/>
              </w:rPr>
              <w:t>NOT</w:t>
            </w:r>
            <w:r>
              <w:rPr>
                <w:color w:val="172837"/>
                <w:spacing w:val="-2"/>
                <w:sz w:val="17"/>
              </w:rPr>
              <w:t> </w:t>
            </w:r>
            <w:r>
              <w:rPr>
                <w:color w:val="172837"/>
                <w:spacing w:val="-4"/>
                <w:sz w:val="17"/>
              </w:rPr>
              <w:t>NULL</w:t>
            </w:r>
          </w:p>
        </w:tc>
        <w:tc>
          <w:tcPr>
            <w:tcW w:w="4122" w:type="dxa"/>
            <w:tcBorders>
              <w:right w:val="single" w:sz="4" w:space="0" w:color="CBD8DE"/>
            </w:tcBorders>
          </w:tcPr>
          <w:p>
            <w:pPr>
              <w:pStyle w:val="TableParagraph"/>
              <w:ind w:left="105"/>
              <w:rPr>
                <w:sz w:val="17"/>
              </w:rPr>
            </w:pPr>
            <w:r>
              <w:rPr>
                <w:color w:val="172837"/>
                <w:sz w:val="17"/>
              </w:rPr>
              <w:t>Priority</w:t>
            </w:r>
            <w:r>
              <w:rPr>
                <w:color w:val="172837"/>
                <w:spacing w:val="2"/>
                <w:sz w:val="17"/>
              </w:rPr>
              <w:t> </w:t>
            </w:r>
            <w:r>
              <w:rPr>
                <w:color w:val="172837"/>
                <w:sz w:val="17"/>
              </w:rPr>
              <w:t>level</w:t>
            </w:r>
            <w:r>
              <w:rPr>
                <w:color w:val="172837"/>
                <w:spacing w:val="3"/>
                <w:sz w:val="17"/>
              </w:rPr>
              <w:t> </w:t>
            </w:r>
            <w:r>
              <w:rPr>
                <w:color w:val="172837"/>
                <w:spacing w:val="-2"/>
                <w:sz w:val="17"/>
              </w:rPr>
              <w:t>(red/yellow/green/black)</w:t>
            </w:r>
          </w:p>
        </w:tc>
      </w:tr>
      <w:tr>
        <w:trPr>
          <w:trHeight w:val="599" w:hRule="atLeast"/>
        </w:trPr>
        <w:tc>
          <w:tcPr>
            <w:tcW w:w="1740" w:type="dxa"/>
            <w:shd w:val="clear" w:color="auto" w:fill="F5F9FA"/>
          </w:tcPr>
          <w:p>
            <w:pPr>
              <w:pStyle w:val="TableParagraph"/>
              <w:rPr>
                <w:sz w:val="17"/>
              </w:rPr>
            </w:pPr>
            <w:r>
              <w:rPr>
                <w:color w:val="172837"/>
                <w:spacing w:val="-2"/>
                <w:sz w:val="17"/>
              </w:rPr>
              <w:t>status</w:t>
            </w:r>
          </w:p>
        </w:tc>
        <w:tc>
          <w:tcPr>
            <w:tcW w:w="1260" w:type="dxa"/>
            <w:shd w:val="clear" w:color="auto" w:fill="F5F9FA"/>
          </w:tcPr>
          <w:p>
            <w:pPr>
              <w:pStyle w:val="TableParagraph"/>
              <w:ind w:left="116"/>
              <w:rPr>
                <w:sz w:val="17"/>
              </w:rPr>
            </w:pPr>
            <w:r>
              <w:rPr>
                <w:color w:val="172837"/>
                <w:spacing w:val="-2"/>
                <w:sz w:val="17"/>
              </w:rPr>
              <w:t>VARCHAR(30)</w:t>
            </w:r>
          </w:p>
        </w:tc>
        <w:tc>
          <w:tcPr>
            <w:tcW w:w="2730" w:type="dxa"/>
            <w:shd w:val="clear" w:color="auto" w:fill="F5F9FA"/>
          </w:tcPr>
          <w:p>
            <w:pPr>
              <w:pStyle w:val="TableParagraph"/>
              <w:ind w:left="119"/>
              <w:rPr>
                <w:sz w:val="17"/>
              </w:rPr>
            </w:pPr>
            <w:r>
              <w:rPr>
                <w:color w:val="172837"/>
                <w:sz w:val="17"/>
              </w:rPr>
              <w:t>NOT</w:t>
            </w:r>
            <w:r>
              <w:rPr>
                <w:color w:val="172837"/>
                <w:spacing w:val="-2"/>
                <w:sz w:val="17"/>
              </w:rPr>
              <w:t> </w:t>
            </w:r>
            <w:r>
              <w:rPr>
                <w:color w:val="172837"/>
                <w:spacing w:val="-4"/>
                <w:sz w:val="17"/>
              </w:rPr>
              <w:t>NULL</w:t>
            </w:r>
          </w:p>
        </w:tc>
        <w:tc>
          <w:tcPr>
            <w:tcW w:w="4122" w:type="dxa"/>
            <w:tcBorders>
              <w:right w:val="single" w:sz="4" w:space="0" w:color="CBD8DE"/>
            </w:tcBorders>
            <w:shd w:val="clear" w:color="auto" w:fill="F5F9FA"/>
          </w:tcPr>
          <w:p>
            <w:pPr>
              <w:pStyle w:val="TableParagraph"/>
              <w:spacing w:line="259" w:lineRule="auto"/>
              <w:ind w:left="105" w:right="23"/>
              <w:rPr>
                <w:sz w:val="17"/>
              </w:rPr>
            </w:pPr>
            <w:r>
              <w:rPr>
                <w:color w:val="172837"/>
                <w:sz w:val="17"/>
              </w:rPr>
              <w:t>Ticket</w:t>
            </w:r>
            <w:r>
              <w:rPr>
                <w:color w:val="172837"/>
                <w:spacing w:val="-10"/>
                <w:sz w:val="17"/>
              </w:rPr>
              <w:t> </w:t>
            </w:r>
            <w:r>
              <w:rPr>
                <w:color w:val="172837"/>
                <w:sz w:val="17"/>
              </w:rPr>
              <w:t>status</w:t>
            </w:r>
            <w:r>
              <w:rPr>
                <w:color w:val="172837"/>
                <w:spacing w:val="-10"/>
                <w:sz w:val="17"/>
              </w:rPr>
              <w:t> </w:t>
            </w:r>
            <w:r>
              <w:rPr>
                <w:color w:val="172837"/>
                <w:sz w:val="17"/>
              </w:rPr>
              <w:t>(waiting/called/in-</w:t>
            </w:r>
            <w:r>
              <w:rPr>
                <w:color w:val="172837"/>
                <w:spacing w:val="40"/>
                <w:sz w:val="17"/>
              </w:rPr>
              <w:t> </w:t>
            </w:r>
            <w:r>
              <w:rPr>
                <w:color w:val="172837"/>
                <w:spacing w:val="-2"/>
                <w:sz w:val="17"/>
              </w:rPr>
              <w:t>service/missed/completed)</w:t>
            </w:r>
          </w:p>
        </w:tc>
      </w:tr>
      <w:tr>
        <w:trPr>
          <w:trHeight w:val="374" w:hRule="atLeast"/>
        </w:trPr>
        <w:tc>
          <w:tcPr>
            <w:tcW w:w="1740" w:type="dxa"/>
          </w:tcPr>
          <w:p>
            <w:pPr>
              <w:pStyle w:val="TableParagraph"/>
              <w:rPr>
                <w:sz w:val="17"/>
              </w:rPr>
            </w:pPr>
            <w:r>
              <w:rPr>
                <w:color w:val="172837"/>
                <w:spacing w:val="-2"/>
                <w:sz w:val="17"/>
              </w:rPr>
              <w:t>registered_at</w:t>
            </w:r>
          </w:p>
        </w:tc>
        <w:tc>
          <w:tcPr>
            <w:tcW w:w="1260" w:type="dxa"/>
          </w:tcPr>
          <w:p>
            <w:pPr>
              <w:pStyle w:val="TableParagraph"/>
              <w:ind w:left="116"/>
              <w:rPr>
                <w:sz w:val="17"/>
              </w:rPr>
            </w:pPr>
            <w:r>
              <w:rPr>
                <w:color w:val="172837"/>
                <w:spacing w:val="-2"/>
                <w:sz w:val="17"/>
              </w:rPr>
              <w:t>DATETIME(3)</w:t>
            </w:r>
          </w:p>
        </w:tc>
        <w:tc>
          <w:tcPr>
            <w:tcW w:w="2730" w:type="dxa"/>
          </w:tcPr>
          <w:p>
            <w:pPr>
              <w:pStyle w:val="TableParagraph"/>
              <w:ind w:left="119"/>
              <w:rPr>
                <w:sz w:val="17"/>
              </w:rPr>
            </w:pPr>
            <w:r>
              <w:rPr>
                <w:color w:val="172837"/>
                <w:sz w:val="17"/>
              </w:rPr>
              <w:t>NOT</w:t>
            </w:r>
            <w:r>
              <w:rPr>
                <w:color w:val="172837"/>
                <w:spacing w:val="-2"/>
                <w:sz w:val="17"/>
              </w:rPr>
              <w:t> </w:t>
            </w:r>
            <w:r>
              <w:rPr>
                <w:color w:val="172837"/>
                <w:spacing w:val="-4"/>
                <w:sz w:val="17"/>
              </w:rPr>
              <w:t>NULL</w:t>
            </w:r>
          </w:p>
        </w:tc>
        <w:tc>
          <w:tcPr>
            <w:tcW w:w="4122" w:type="dxa"/>
            <w:tcBorders>
              <w:right w:val="single" w:sz="4" w:space="0" w:color="CBD8DE"/>
            </w:tcBorders>
          </w:tcPr>
          <w:p>
            <w:pPr>
              <w:pStyle w:val="TableParagraph"/>
              <w:ind w:left="105"/>
              <w:rPr>
                <w:sz w:val="17"/>
              </w:rPr>
            </w:pPr>
            <w:r>
              <w:rPr>
                <w:color w:val="172837"/>
                <w:sz w:val="17"/>
              </w:rPr>
              <w:t>Registration</w:t>
            </w:r>
            <w:r>
              <w:rPr>
                <w:color w:val="172837"/>
                <w:spacing w:val="-6"/>
                <w:sz w:val="17"/>
              </w:rPr>
              <w:t> </w:t>
            </w:r>
            <w:r>
              <w:rPr>
                <w:color w:val="172837"/>
                <w:spacing w:val="-2"/>
                <w:sz w:val="17"/>
              </w:rPr>
              <w:t>timestamp</w:t>
            </w:r>
          </w:p>
        </w:tc>
      </w:tr>
      <w:tr>
        <w:trPr>
          <w:trHeight w:val="374" w:hRule="atLeast"/>
        </w:trPr>
        <w:tc>
          <w:tcPr>
            <w:tcW w:w="1740" w:type="dxa"/>
            <w:shd w:val="clear" w:color="auto" w:fill="F5F9FA"/>
          </w:tcPr>
          <w:p>
            <w:pPr>
              <w:pStyle w:val="TableParagraph"/>
              <w:rPr>
                <w:sz w:val="17"/>
              </w:rPr>
            </w:pPr>
            <w:r>
              <w:rPr>
                <w:color w:val="172837"/>
                <w:spacing w:val="-2"/>
                <w:sz w:val="17"/>
              </w:rPr>
              <w:t>triaged_at</w:t>
            </w:r>
          </w:p>
        </w:tc>
        <w:tc>
          <w:tcPr>
            <w:tcW w:w="1260" w:type="dxa"/>
            <w:shd w:val="clear" w:color="auto" w:fill="F5F9FA"/>
          </w:tcPr>
          <w:p>
            <w:pPr>
              <w:pStyle w:val="TableParagraph"/>
              <w:ind w:left="116"/>
              <w:rPr>
                <w:sz w:val="17"/>
              </w:rPr>
            </w:pPr>
            <w:r>
              <w:rPr>
                <w:color w:val="172837"/>
                <w:spacing w:val="-2"/>
                <w:sz w:val="17"/>
              </w:rPr>
              <w:t>DATETIME(3)</w:t>
            </w:r>
          </w:p>
        </w:tc>
        <w:tc>
          <w:tcPr>
            <w:tcW w:w="2730" w:type="dxa"/>
            <w:shd w:val="clear" w:color="auto" w:fill="F5F9FA"/>
          </w:tcPr>
          <w:p>
            <w:pPr>
              <w:pStyle w:val="TableParagraph"/>
              <w:ind w:left="119"/>
              <w:rPr>
                <w:sz w:val="17"/>
              </w:rPr>
            </w:pPr>
            <w:r>
              <w:rPr>
                <w:color w:val="172837"/>
                <w:spacing w:val="-4"/>
                <w:sz w:val="17"/>
              </w:rPr>
              <w:t>NULL</w:t>
            </w:r>
          </w:p>
        </w:tc>
        <w:tc>
          <w:tcPr>
            <w:tcW w:w="4122" w:type="dxa"/>
            <w:tcBorders>
              <w:right w:val="single" w:sz="4" w:space="0" w:color="CBD8DE"/>
            </w:tcBorders>
            <w:shd w:val="clear" w:color="auto" w:fill="F5F9FA"/>
          </w:tcPr>
          <w:p>
            <w:pPr>
              <w:pStyle w:val="TableParagraph"/>
              <w:ind w:left="105"/>
              <w:rPr>
                <w:sz w:val="17"/>
              </w:rPr>
            </w:pPr>
            <w:r>
              <w:rPr>
                <w:color w:val="172837"/>
                <w:sz w:val="17"/>
              </w:rPr>
              <w:t>Triage</w:t>
            </w:r>
            <w:r>
              <w:rPr>
                <w:color w:val="172837"/>
                <w:spacing w:val="-2"/>
                <w:sz w:val="17"/>
              </w:rPr>
              <w:t> </w:t>
            </w:r>
            <w:r>
              <w:rPr>
                <w:color w:val="172837"/>
                <w:sz w:val="17"/>
              </w:rPr>
              <w:t>assessment</w:t>
            </w:r>
            <w:r>
              <w:rPr>
                <w:color w:val="172837"/>
                <w:spacing w:val="-1"/>
                <w:sz w:val="17"/>
              </w:rPr>
              <w:t> </w:t>
            </w:r>
            <w:r>
              <w:rPr>
                <w:color w:val="172837"/>
                <w:spacing w:val="-2"/>
                <w:sz w:val="17"/>
              </w:rPr>
              <w:t>timestamp</w:t>
            </w:r>
          </w:p>
        </w:tc>
      </w:tr>
      <w:tr>
        <w:trPr>
          <w:trHeight w:val="374" w:hRule="atLeast"/>
        </w:trPr>
        <w:tc>
          <w:tcPr>
            <w:tcW w:w="1740" w:type="dxa"/>
          </w:tcPr>
          <w:p>
            <w:pPr>
              <w:pStyle w:val="TableParagraph"/>
              <w:rPr>
                <w:sz w:val="17"/>
              </w:rPr>
            </w:pPr>
            <w:r>
              <w:rPr>
                <w:color w:val="172837"/>
                <w:spacing w:val="-2"/>
                <w:sz w:val="17"/>
              </w:rPr>
              <w:t>called_at</w:t>
            </w:r>
          </w:p>
        </w:tc>
        <w:tc>
          <w:tcPr>
            <w:tcW w:w="1260" w:type="dxa"/>
          </w:tcPr>
          <w:p>
            <w:pPr>
              <w:pStyle w:val="TableParagraph"/>
              <w:ind w:left="116"/>
              <w:rPr>
                <w:sz w:val="17"/>
              </w:rPr>
            </w:pPr>
            <w:r>
              <w:rPr>
                <w:color w:val="172837"/>
                <w:spacing w:val="-2"/>
                <w:sz w:val="17"/>
              </w:rPr>
              <w:t>DATETIME(3)</w:t>
            </w:r>
          </w:p>
        </w:tc>
        <w:tc>
          <w:tcPr>
            <w:tcW w:w="2730" w:type="dxa"/>
          </w:tcPr>
          <w:p>
            <w:pPr>
              <w:pStyle w:val="TableParagraph"/>
              <w:ind w:left="119"/>
              <w:rPr>
                <w:sz w:val="17"/>
              </w:rPr>
            </w:pPr>
            <w:r>
              <w:rPr>
                <w:color w:val="172837"/>
                <w:spacing w:val="-4"/>
                <w:sz w:val="17"/>
              </w:rPr>
              <w:t>NULL</w:t>
            </w:r>
          </w:p>
        </w:tc>
        <w:tc>
          <w:tcPr>
            <w:tcW w:w="4122" w:type="dxa"/>
            <w:tcBorders>
              <w:right w:val="single" w:sz="4" w:space="0" w:color="CBD8DE"/>
            </w:tcBorders>
          </w:tcPr>
          <w:p>
            <w:pPr>
              <w:pStyle w:val="TableParagraph"/>
              <w:ind w:left="105"/>
              <w:rPr>
                <w:sz w:val="17"/>
              </w:rPr>
            </w:pPr>
            <w:r>
              <w:rPr>
                <w:color w:val="172837"/>
                <w:sz w:val="17"/>
              </w:rPr>
              <w:t>When</w:t>
            </w:r>
            <w:r>
              <w:rPr>
                <w:color w:val="172837"/>
                <w:spacing w:val="1"/>
                <w:sz w:val="17"/>
              </w:rPr>
              <w:t> </w:t>
            </w:r>
            <w:r>
              <w:rPr>
                <w:color w:val="172837"/>
                <w:sz w:val="17"/>
              </w:rPr>
              <w:t>patient</w:t>
            </w:r>
            <w:r>
              <w:rPr>
                <w:color w:val="172837"/>
                <w:spacing w:val="1"/>
                <w:sz w:val="17"/>
              </w:rPr>
              <w:t> </w:t>
            </w:r>
            <w:r>
              <w:rPr>
                <w:color w:val="172837"/>
                <w:sz w:val="17"/>
              </w:rPr>
              <w:t>was</w:t>
            </w:r>
            <w:r>
              <w:rPr>
                <w:color w:val="172837"/>
                <w:spacing w:val="1"/>
                <w:sz w:val="17"/>
              </w:rPr>
              <w:t> </w:t>
            </w:r>
            <w:r>
              <w:rPr>
                <w:color w:val="172837"/>
                <w:spacing w:val="-2"/>
                <w:sz w:val="17"/>
              </w:rPr>
              <w:t>called</w:t>
            </w:r>
          </w:p>
        </w:tc>
      </w:tr>
      <w:tr>
        <w:trPr>
          <w:trHeight w:val="374" w:hRule="atLeast"/>
        </w:trPr>
        <w:tc>
          <w:tcPr>
            <w:tcW w:w="1740" w:type="dxa"/>
            <w:shd w:val="clear" w:color="auto" w:fill="F5F9FA"/>
          </w:tcPr>
          <w:p>
            <w:pPr>
              <w:pStyle w:val="TableParagraph"/>
              <w:rPr>
                <w:sz w:val="17"/>
              </w:rPr>
            </w:pPr>
            <w:r>
              <w:rPr>
                <w:color w:val="172837"/>
                <w:spacing w:val="-2"/>
                <w:sz w:val="17"/>
              </w:rPr>
              <w:t>service_started_at</w:t>
            </w:r>
          </w:p>
        </w:tc>
        <w:tc>
          <w:tcPr>
            <w:tcW w:w="1260" w:type="dxa"/>
            <w:shd w:val="clear" w:color="auto" w:fill="F5F9FA"/>
          </w:tcPr>
          <w:p>
            <w:pPr>
              <w:pStyle w:val="TableParagraph"/>
              <w:ind w:left="116"/>
              <w:rPr>
                <w:sz w:val="17"/>
              </w:rPr>
            </w:pPr>
            <w:r>
              <w:rPr>
                <w:color w:val="172837"/>
                <w:spacing w:val="-2"/>
                <w:sz w:val="17"/>
              </w:rPr>
              <w:t>DATETIME(3)</w:t>
            </w:r>
          </w:p>
        </w:tc>
        <w:tc>
          <w:tcPr>
            <w:tcW w:w="2730" w:type="dxa"/>
            <w:shd w:val="clear" w:color="auto" w:fill="F5F9FA"/>
          </w:tcPr>
          <w:p>
            <w:pPr>
              <w:pStyle w:val="TableParagraph"/>
              <w:ind w:left="119"/>
              <w:rPr>
                <w:sz w:val="17"/>
              </w:rPr>
            </w:pPr>
            <w:r>
              <w:rPr>
                <w:color w:val="172837"/>
                <w:spacing w:val="-4"/>
                <w:sz w:val="17"/>
              </w:rPr>
              <w:t>NULL</w:t>
            </w:r>
          </w:p>
        </w:tc>
        <w:tc>
          <w:tcPr>
            <w:tcW w:w="4122" w:type="dxa"/>
            <w:tcBorders>
              <w:right w:val="single" w:sz="4" w:space="0" w:color="CBD8DE"/>
            </w:tcBorders>
            <w:shd w:val="clear" w:color="auto" w:fill="F5F9FA"/>
          </w:tcPr>
          <w:p>
            <w:pPr>
              <w:pStyle w:val="TableParagraph"/>
              <w:ind w:left="105"/>
              <w:rPr>
                <w:sz w:val="17"/>
              </w:rPr>
            </w:pPr>
            <w:r>
              <w:rPr>
                <w:color w:val="172837"/>
                <w:sz w:val="17"/>
              </w:rPr>
              <w:t>When</w:t>
            </w:r>
            <w:r>
              <w:rPr>
                <w:color w:val="172837"/>
                <w:spacing w:val="4"/>
                <w:sz w:val="17"/>
              </w:rPr>
              <w:t> </w:t>
            </w:r>
            <w:r>
              <w:rPr>
                <w:color w:val="172837"/>
                <w:sz w:val="17"/>
              </w:rPr>
              <w:t>service</w:t>
            </w:r>
            <w:r>
              <w:rPr>
                <w:color w:val="172837"/>
                <w:spacing w:val="5"/>
                <w:sz w:val="17"/>
              </w:rPr>
              <w:t> </w:t>
            </w:r>
            <w:r>
              <w:rPr>
                <w:color w:val="172837"/>
                <w:spacing w:val="-2"/>
                <w:sz w:val="17"/>
              </w:rPr>
              <w:t>began</w:t>
            </w:r>
          </w:p>
        </w:tc>
      </w:tr>
      <w:tr>
        <w:trPr>
          <w:trHeight w:val="359" w:hRule="atLeast"/>
        </w:trPr>
        <w:tc>
          <w:tcPr>
            <w:tcW w:w="1740" w:type="dxa"/>
          </w:tcPr>
          <w:p>
            <w:pPr>
              <w:pStyle w:val="TableParagraph"/>
              <w:rPr>
                <w:sz w:val="17"/>
              </w:rPr>
            </w:pPr>
            <w:r>
              <w:rPr>
                <w:color w:val="172837"/>
                <w:spacing w:val="-2"/>
                <w:sz w:val="17"/>
              </w:rPr>
              <w:t>missed_at</w:t>
            </w:r>
          </w:p>
        </w:tc>
        <w:tc>
          <w:tcPr>
            <w:tcW w:w="1260" w:type="dxa"/>
          </w:tcPr>
          <w:p>
            <w:pPr>
              <w:pStyle w:val="TableParagraph"/>
              <w:ind w:left="116"/>
              <w:rPr>
                <w:sz w:val="17"/>
              </w:rPr>
            </w:pPr>
            <w:r>
              <w:rPr>
                <w:color w:val="172837"/>
                <w:spacing w:val="-2"/>
                <w:sz w:val="17"/>
              </w:rPr>
              <w:t>DATETIME(3)</w:t>
            </w:r>
          </w:p>
        </w:tc>
        <w:tc>
          <w:tcPr>
            <w:tcW w:w="2730" w:type="dxa"/>
          </w:tcPr>
          <w:p>
            <w:pPr>
              <w:pStyle w:val="TableParagraph"/>
              <w:ind w:left="119"/>
              <w:rPr>
                <w:sz w:val="17"/>
              </w:rPr>
            </w:pPr>
            <w:r>
              <w:rPr>
                <w:color w:val="172837"/>
                <w:spacing w:val="-4"/>
                <w:sz w:val="17"/>
              </w:rPr>
              <w:t>NULL</w:t>
            </w:r>
          </w:p>
        </w:tc>
        <w:tc>
          <w:tcPr>
            <w:tcW w:w="4122" w:type="dxa"/>
            <w:tcBorders>
              <w:right w:val="single" w:sz="4" w:space="0" w:color="CBD8DE"/>
            </w:tcBorders>
          </w:tcPr>
          <w:p>
            <w:pPr>
              <w:pStyle w:val="TableParagraph"/>
              <w:ind w:left="105"/>
              <w:rPr>
                <w:sz w:val="17"/>
              </w:rPr>
            </w:pPr>
            <w:r>
              <w:rPr>
                <w:color w:val="172837"/>
                <w:sz w:val="17"/>
              </w:rPr>
              <w:t>When</w:t>
            </w:r>
            <w:r>
              <w:rPr>
                <w:color w:val="172837"/>
                <w:spacing w:val="1"/>
                <w:sz w:val="17"/>
              </w:rPr>
              <w:t> </w:t>
            </w:r>
            <w:r>
              <w:rPr>
                <w:color w:val="172837"/>
                <w:sz w:val="17"/>
              </w:rPr>
              <w:t>marked</w:t>
            </w:r>
            <w:r>
              <w:rPr>
                <w:color w:val="172837"/>
                <w:spacing w:val="2"/>
                <w:sz w:val="17"/>
              </w:rPr>
              <w:t> </w:t>
            </w:r>
            <w:r>
              <w:rPr>
                <w:color w:val="172837"/>
                <w:spacing w:val="-2"/>
                <w:sz w:val="17"/>
              </w:rPr>
              <w:t>missed</w:t>
            </w:r>
          </w:p>
        </w:tc>
      </w:tr>
      <w:tr>
        <w:trPr>
          <w:trHeight w:val="374" w:hRule="atLeast"/>
        </w:trPr>
        <w:tc>
          <w:tcPr>
            <w:tcW w:w="1740" w:type="dxa"/>
            <w:shd w:val="clear" w:color="auto" w:fill="F5F9FA"/>
          </w:tcPr>
          <w:p>
            <w:pPr>
              <w:pStyle w:val="TableParagraph"/>
              <w:rPr>
                <w:sz w:val="17"/>
              </w:rPr>
            </w:pPr>
            <w:r>
              <w:rPr>
                <w:color w:val="172837"/>
                <w:spacing w:val="-2"/>
                <w:sz w:val="17"/>
              </w:rPr>
              <w:t>recalled_at</w:t>
            </w:r>
          </w:p>
        </w:tc>
        <w:tc>
          <w:tcPr>
            <w:tcW w:w="1260" w:type="dxa"/>
            <w:shd w:val="clear" w:color="auto" w:fill="F5F9FA"/>
          </w:tcPr>
          <w:p>
            <w:pPr>
              <w:pStyle w:val="TableParagraph"/>
              <w:ind w:left="116"/>
              <w:rPr>
                <w:sz w:val="17"/>
              </w:rPr>
            </w:pPr>
            <w:r>
              <w:rPr>
                <w:color w:val="172837"/>
                <w:spacing w:val="-2"/>
                <w:sz w:val="17"/>
              </w:rPr>
              <w:t>DATETIME(3)</w:t>
            </w:r>
          </w:p>
        </w:tc>
        <w:tc>
          <w:tcPr>
            <w:tcW w:w="2730" w:type="dxa"/>
            <w:shd w:val="clear" w:color="auto" w:fill="F5F9FA"/>
          </w:tcPr>
          <w:p>
            <w:pPr>
              <w:pStyle w:val="TableParagraph"/>
              <w:ind w:left="119"/>
              <w:rPr>
                <w:sz w:val="17"/>
              </w:rPr>
            </w:pPr>
            <w:r>
              <w:rPr>
                <w:color w:val="172837"/>
                <w:spacing w:val="-4"/>
                <w:sz w:val="17"/>
              </w:rPr>
              <w:t>NULL</w:t>
            </w:r>
          </w:p>
        </w:tc>
        <w:tc>
          <w:tcPr>
            <w:tcW w:w="4122" w:type="dxa"/>
            <w:tcBorders>
              <w:right w:val="single" w:sz="4" w:space="0" w:color="CBD8DE"/>
            </w:tcBorders>
            <w:shd w:val="clear" w:color="auto" w:fill="F5F9FA"/>
          </w:tcPr>
          <w:p>
            <w:pPr>
              <w:pStyle w:val="TableParagraph"/>
              <w:ind w:left="105"/>
              <w:rPr>
                <w:sz w:val="17"/>
              </w:rPr>
            </w:pPr>
            <w:r>
              <w:rPr>
                <w:color w:val="172837"/>
                <w:sz w:val="17"/>
              </w:rPr>
              <w:t>When</w:t>
            </w:r>
            <w:r>
              <w:rPr>
                <w:color w:val="172837"/>
                <w:spacing w:val="4"/>
                <w:sz w:val="17"/>
              </w:rPr>
              <w:t> </w:t>
            </w:r>
            <w:r>
              <w:rPr>
                <w:color w:val="172837"/>
                <w:spacing w:val="-2"/>
                <w:sz w:val="17"/>
              </w:rPr>
              <w:t>recalled</w:t>
            </w:r>
          </w:p>
        </w:tc>
      </w:tr>
      <w:tr>
        <w:trPr>
          <w:trHeight w:val="374" w:hRule="atLeast"/>
        </w:trPr>
        <w:tc>
          <w:tcPr>
            <w:tcW w:w="1740" w:type="dxa"/>
          </w:tcPr>
          <w:p>
            <w:pPr>
              <w:pStyle w:val="TableParagraph"/>
              <w:rPr>
                <w:sz w:val="17"/>
              </w:rPr>
            </w:pPr>
            <w:r>
              <w:rPr>
                <w:color w:val="172837"/>
                <w:spacing w:val="-2"/>
                <w:sz w:val="17"/>
              </w:rPr>
              <w:t>transferred_at</w:t>
            </w:r>
          </w:p>
        </w:tc>
        <w:tc>
          <w:tcPr>
            <w:tcW w:w="1260" w:type="dxa"/>
          </w:tcPr>
          <w:p>
            <w:pPr>
              <w:pStyle w:val="TableParagraph"/>
              <w:ind w:left="116"/>
              <w:rPr>
                <w:sz w:val="17"/>
              </w:rPr>
            </w:pPr>
            <w:r>
              <w:rPr>
                <w:color w:val="172837"/>
                <w:spacing w:val="-2"/>
                <w:sz w:val="17"/>
              </w:rPr>
              <w:t>DATETIME(3)</w:t>
            </w:r>
          </w:p>
        </w:tc>
        <w:tc>
          <w:tcPr>
            <w:tcW w:w="2730" w:type="dxa"/>
          </w:tcPr>
          <w:p>
            <w:pPr>
              <w:pStyle w:val="TableParagraph"/>
              <w:ind w:left="119"/>
              <w:rPr>
                <w:sz w:val="17"/>
              </w:rPr>
            </w:pPr>
            <w:r>
              <w:rPr>
                <w:color w:val="172837"/>
                <w:spacing w:val="-4"/>
                <w:sz w:val="17"/>
              </w:rPr>
              <w:t>NULL</w:t>
            </w:r>
          </w:p>
        </w:tc>
        <w:tc>
          <w:tcPr>
            <w:tcW w:w="4122" w:type="dxa"/>
            <w:tcBorders>
              <w:right w:val="single" w:sz="4" w:space="0" w:color="CBD8DE"/>
            </w:tcBorders>
          </w:tcPr>
          <w:p>
            <w:pPr>
              <w:pStyle w:val="TableParagraph"/>
              <w:ind w:left="105"/>
              <w:rPr>
                <w:sz w:val="17"/>
              </w:rPr>
            </w:pPr>
            <w:r>
              <w:rPr>
                <w:color w:val="172837"/>
                <w:sz w:val="17"/>
              </w:rPr>
              <w:t>When</w:t>
            </w:r>
            <w:r>
              <w:rPr>
                <w:color w:val="172837"/>
                <w:spacing w:val="4"/>
                <w:sz w:val="17"/>
              </w:rPr>
              <w:t> </w:t>
            </w:r>
            <w:r>
              <w:rPr>
                <w:color w:val="172837"/>
                <w:spacing w:val="-2"/>
                <w:sz w:val="17"/>
              </w:rPr>
              <w:t>transferred</w:t>
            </w:r>
          </w:p>
        </w:tc>
      </w:tr>
      <w:tr>
        <w:trPr>
          <w:trHeight w:val="374" w:hRule="atLeast"/>
        </w:trPr>
        <w:tc>
          <w:tcPr>
            <w:tcW w:w="1740" w:type="dxa"/>
            <w:shd w:val="clear" w:color="auto" w:fill="F5F9FA"/>
          </w:tcPr>
          <w:p>
            <w:pPr>
              <w:pStyle w:val="TableParagraph"/>
              <w:rPr>
                <w:sz w:val="17"/>
              </w:rPr>
            </w:pPr>
            <w:r>
              <w:rPr>
                <w:color w:val="172837"/>
                <w:spacing w:val="-2"/>
                <w:sz w:val="17"/>
              </w:rPr>
              <w:t>previous_department</w:t>
            </w:r>
          </w:p>
        </w:tc>
        <w:tc>
          <w:tcPr>
            <w:tcW w:w="1260" w:type="dxa"/>
            <w:shd w:val="clear" w:color="auto" w:fill="F5F9FA"/>
          </w:tcPr>
          <w:p>
            <w:pPr>
              <w:pStyle w:val="TableParagraph"/>
              <w:ind w:left="116"/>
              <w:rPr>
                <w:sz w:val="17"/>
              </w:rPr>
            </w:pPr>
            <w:r>
              <w:rPr>
                <w:color w:val="172837"/>
                <w:spacing w:val="-2"/>
                <w:sz w:val="17"/>
              </w:rPr>
              <w:t>VARCHAR(80)</w:t>
            </w:r>
          </w:p>
        </w:tc>
        <w:tc>
          <w:tcPr>
            <w:tcW w:w="2730" w:type="dxa"/>
            <w:shd w:val="clear" w:color="auto" w:fill="F5F9F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4122" w:type="dxa"/>
            <w:tcBorders>
              <w:right w:val="single" w:sz="4" w:space="0" w:color="CBD8DE"/>
            </w:tcBorders>
            <w:shd w:val="clear" w:color="auto" w:fill="F5F9FA"/>
          </w:tcPr>
          <w:p>
            <w:pPr>
              <w:pStyle w:val="TableParagraph"/>
              <w:ind w:left="105"/>
              <w:rPr>
                <w:sz w:val="17"/>
              </w:rPr>
            </w:pPr>
            <w:r>
              <w:rPr>
                <w:color w:val="172837"/>
                <w:sz w:val="17"/>
              </w:rPr>
              <w:t>Previous</w:t>
            </w:r>
            <w:r>
              <w:rPr>
                <w:color w:val="172837"/>
                <w:spacing w:val="2"/>
                <w:sz w:val="17"/>
              </w:rPr>
              <w:t> </w:t>
            </w:r>
            <w:r>
              <w:rPr>
                <w:color w:val="172837"/>
                <w:sz w:val="17"/>
              </w:rPr>
              <w:t>department</w:t>
            </w:r>
            <w:r>
              <w:rPr>
                <w:color w:val="172837"/>
                <w:spacing w:val="2"/>
                <w:sz w:val="17"/>
              </w:rPr>
              <w:t> </w:t>
            </w:r>
            <w:r>
              <w:rPr>
                <w:color w:val="172837"/>
                <w:sz w:val="17"/>
              </w:rPr>
              <w:t>(for</w:t>
            </w:r>
            <w:r>
              <w:rPr>
                <w:color w:val="172837"/>
                <w:spacing w:val="2"/>
                <w:sz w:val="17"/>
              </w:rPr>
              <w:t> </w:t>
            </w:r>
            <w:r>
              <w:rPr>
                <w:color w:val="172837"/>
                <w:spacing w:val="-2"/>
                <w:sz w:val="17"/>
              </w:rPr>
              <w:t>transfers)</w:t>
            </w:r>
          </w:p>
        </w:tc>
      </w:tr>
      <w:tr>
        <w:trPr>
          <w:trHeight w:val="374" w:hRule="atLeast"/>
        </w:trPr>
        <w:tc>
          <w:tcPr>
            <w:tcW w:w="1740" w:type="dxa"/>
          </w:tcPr>
          <w:p>
            <w:pPr>
              <w:pStyle w:val="TableParagraph"/>
              <w:rPr>
                <w:sz w:val="17"/>
              </w:rPr>
            </w:pPr>
            <w:r>
              <w:rPr>
                <w:color w:val="172837"/>
                <w:spacing w:val="-2"/>
                <w:sz w:val="17"/>
              </w:rPr>
              <w:t>recall_count</w:t>
            </w:r>
          </w:p>
        </w:tc>
        <w:tc>
          <w:tcPr>
            <w:tcW w:w="1260" w:type="dxa"/>
          </w:tcPr>
          <w:p>
            <w:pPr>
              <w:pStyle w:val="TableParagraph"/>
              <w:ind w:left="116"/>
              <w:rPr>
                <w:sz w:val="17"/>
              </w:rPr>
            </w:pPr>
            <w:r>
              <w:rPr>
                <w:color w:val="172837"/>
                <w:spacing w:val="-5"/>
                <w:sz w:val="17"/>
              </w:rPr>
              <w:t>INT</w:t>
            </w:r>
          </w:p>
        </w:tc>
        <w:tc>
          <w:tcPr>
            <w:tcW w:w="2730" w:type="dx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10"/>
                <w:sz w:val="17"/>
              </w:rPr>
              <w:t>0</w:t>
            </w:r>
          </w:p>
        </w:tc>
        <w:tc>
          <w:tcPr>
            <w:tcW w:w="4122" w:type="dxa"/>
            <w:tcBorders>
              <w:right w:val="single" w:sz="4" w:space="0" w:color="CBD8DE"/>
            </w:tcBorders>
          </w:tcPr>
          <w:p>
            <w:pPr>
              <w:pStyle w:val="TableParagraph"/>
              <w:ind w:left="105"/>
              <w:rPr>
                <w:sz w:val="17"/>
              </w:rPr>
            </w:pPr>
            <w:r>
              <w:rPr>
                <w:color w:val="172837"/>
                <w:sz w:val="17"/>
              </w:rPr>
              <w:t>Number</w:t>
            </w:r>
            <w:r>
              <w:rPr>
                <w:color w:val="172837"/>
                <w:spacing w:val="3"/>
                <w:sz w:val="17"/>
              </w:rPr>
              <w:t> </w:t>
            </w:r>
            <w:r>
              <w:rPr>
                <w:color w:val="172837"/>
                <w:sz w:val="17"/>
              </w:rPr>
              <w:t>of</w:t>
            </w:r>
            <w:r>
              <w:rPr>
                <w:color w:val="172837"/>
                <w:spacing w:val="4"/>
                <w:sz w:val="17"/>
              </w:rPr>
              <w:t> </w:t>
            </w:r>
            <w:r>
              <w:rPr>
                <w:color w:val="172837"/>
                <w:spacing w:val="-2"/>
                <w:sz w:val="17"/>
              </w:rPr>
              <w:t>recalls</w:t>
            </w:r>
          </w:p>
        </w:tc>
      </w:tr>
      <w:tr>
        <w:trPr>
          <w:trHeight w:val="374" w:hRule="atLeast"/>
        </w:trPr>
        <w:tc>
          <w:tcPr>
            <w:tcW w:w="1740" w:type="dxa"/>
            <w:shd w:val="clear" w:color="auto" w:fill="F5F9FA"/>
          </w:tcPr>
          <w:p>
            <w:pPr>
              <w:pStyle w:val="TableParagraph"/>
              <w:rPr>
                <w:sz w:val="17"/>
              </w:rPr>
            </w:pPr>
            <w:r>
              <w:rPr>
                <w:color w:val="172837"/>
                <w:spacing w:val="-2"/>
                <w:sz w:val="17"/>
              </w:rPr>
              <w:t>completed_at</w:t>
            </w:r>
          </w:p>
        </w:tc>
        <w:tc>
          <w:tcPr>
            <w:tcW w:w="1260" w:type="dxa"/>
            <w:shd w:val="clear" w:color="auto" w:fill="F5F9FA"/>
          </w:tcPr>
          <w:p>
            <w:pPr>
              <w:pStyle w:val="TableParagraph"/>
              <w:ind w:left="116"/>
              <w:rPr>
                <w:sz w:val="17"/>
              </w:rPr>
            </w:pPr>
            <w:r>
              <w:rPr>
                <w:color w:val="172837"/>
                <w:spacing w:val="-2"/>
                <w:sz w:val="17"/>
              </w:rPr>
              <w:t>DATETIME(3)</w:t>
            </w:r>
          </w:p>
        </w:tc>
        <w:tc>
          <w:tcPr>
            <w:tcW w:w="2730" w:type="dxa"/>
            <w:shd w:val="clear" w:color="auto" w:fill="F5F9FA"/>
          </w:tcPr>
          <w:p>
            <w:pPr>
              <w:pStyle w:val="TableParagraph"/>
              <w:ind w:left="119"/>
              <w:rPr>
                <w:sz w:val="17"/>
              </w:rPr>
            </w:pPr>
            <w:r>
              <w:rPr>
                <w:color w:val="172837"/>
                <w:spacing w:val="-4"/>
                <w:sz w:val="17"/>
              </w:rPr>
              <w:t>NULL</w:t>
            </w:r>
          </w:p>
        </w:tc>
        <w:tc>
          <w:tcPr>
            <w:tcW w:w="4122" w:type="dxa"/>
            <w:tcBorders>
              <w:right w:val="single" w:sz="4" w:space="0" w:color="CBD8DE"/>
            </w:tcBorders>
            <w:shd w:val="clear" w:color="auto" w:fill="F5F9FA"/>
          </w:tcPr>
          <w:p>
            <w:pPr>
              <w:pStyle w:val="TableParagraph"/>
              <w:ind w:left="105"/>
              <w:rPr>
                <w:sz w:val="17"/>
              </w:rPr>
            </w:pPr>
            <w:r>
              <w:rPr>
                <w:color w:val="172837"/>
                <w:sz w:val="17"/>
              </w:rPr>
              <w:t>Service</w:t>
            </w:r>
            <w:r>
              <w:rPr>
                <w:color w:val="172837"/>
                <w:spacing w:val="4"/>
                <w:sz w:val="17"/>
              </w:rPr>
              <w:t> </w:t>
            </w:r>
            <w:r>
              <w:rPr>
                <w:color w:val="172837"/>
                <w:sz w:val="17"/>
              </w:rPr>
              <w:t>completion</w:t>
            </w:r>
            <w:r>
              <w:rPr>
                <w:color w:val="172837"/>
                <w:spacing w:val="4"/>
                <w:sz w:val="17"/>
              </w:rPr>
              <w:t> </w:t>
            </w:r>
            <w:r>
              <w:rPr>
                <w:color w:val="172837"/>
                <w:spacing w:val="-2"/>
                <w:sz w:val="17"/>
              </w:rPr>
              <w:t>timestamp</w:t>
            </w:r>
          </w:p>
        </w:tc>
      </w:tr>
      <w:tr>
        <w:trPr>
          <w:trHeight w:val="374" w:hRule="atLeast"/>
        </w:trPr>
        <w:tc>
          <w:tcPr>
            <w:tcW w:w="1740" w:type="dxa"/>
          </w:tcPr>
          <w:p>
            <w:pPr>
              <w:pStyle w:val="TableParagraph"/>
              <w:rPr>
                <w:sz w:val="17"/>
              </w:rPr>
            </w:pPr>
            <w:r>
              <w:rPr>
                <w:color w:val="172837"/>
                <w:spacing w:val="-2"/>
                <w:sz w:val="17"/>
              </w:rPr>
              <w:t>whatsapp_enabled</w:t>
            </w:r>
          </w:p>
        </w:tc>
        <w:tc>
          <w:tcPr>
            <w:tcW w:w="1260" w:type="dxa"/>
          </w:tcPr>
          <w:p>
            <w:pPr>
              <w:pStyle w:val="TableParagraph"/>
              <w:ind w:left="116"/>
              <w:rPr>
                <w:sz w:val="17"/>
              </w:rPr>
            </w:pPr>
            <w:r>
              <w:rPr>
                <w:color w:val="172837"/>
                <w:spacing w:val="-2"/>
                <w:sz w:val="17"/>
              </w:rPr>
              <w:t>BOOLEAN</w:t>
            </w:r>
          </w:p>
        </w:tc>
        <w:tc>
          <w:tcPr>
            <w:tcW w:w="2730" w:type="dxa"/>
          </w:tcPr>
          <w:p>
            <w:pPr>
              <w:pStyle w:val="TableParagraph"/>
              <w:ind w:left="119"/>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FALSE</w:t>
            </w:r>
          </w:p>
        </w:tc>
        <w:tc>
          <w:tcPr>
            <w:tcW w:w="4122" w:type="dxa"/>
            <w:tcBorders>
              <w:right w:val="single" w:sz="4" w:space="0" w:color="CBD8DE"/>
            </w:tcBorders>
          </w:tcPr>
          <w:p>
            <w:pPr>
              <w:pStyle w:val="TableParagraph"/>
              <w:ind w:left="105"/>
              <w:rPr>
                <w:sz w:val="17"/>
              </w:rPr>
            </w:pPr>
            <w:r>
              <w:rPr>
                <w:color w:val="172837"/>
                <w:sz w:val="17"/>
              </w:rPr>
              <w:t>WhatsApp</w:t>
            </w:r>
            <w:r>
              <w:rPr>
                <w:color w:val="172837"/>
                <w:spacing w:val="5"/>
                <w:sz w:val="17"/>
              </w:rPr>
              <w:t> </w:t>
            </w:r>
            <w:r>
              <w:rPr>
                <w:color w:val="172837"/>
                <w:sz w:val="17"/>
              </w:rPr>
              <w:t>enabled</w:t>
            </w:r>
            <w:r>
              <w:rPr>
                <w:color w:val="172837"/>
                <w:spacing w:val="5"/>
                <w:sz w:val="17"/>
              </w:rPr>
              <w:t> </w:t>
            </w:r>
            <w:r>
              <w:rPr>
                <w:color w:val="172837"/>
                <w:spacing w:val="-4"/>
                <w:sz w:val="17"/>
              </w:rPr>
              <w:t>flag</w:t>
            </w:r>
          </w:p>
        </w:tc>
      </w:tr>
    </w:tbl>
    <w:p>
      <w:pPr>
        <w:pStyle w:val="BodyText"/>
        <w:spacing w:before="8"/>
        <w:rPr>
          <w:i/>
          <w:sz w:val="18"/>
        </w:rPr>
      </w:pPr>
    </w:p>
    <w:p>
      <w:pPr>
        <w:pStyle w:val="BodyText"/>
        <w:spacing w:line="295" w:lineRule="auto" w:before="56"/>
        <w:ind w:left="280"/>
      </w:pPr>
      <w:r>
        <w:rPr>
          <w:b/>
          <w:color w:val="122E40"/>
        </w:rPr>
        <w:t>Indexes:</w:t>
      </w:r>
      <w:r>
        <w:rPr>
          <w:b/>
          <w:color w:val="122E40"/>
          <w:spacing w:val="40"/>
        </w:rPr>
        <w:t> </w:t>
      </w:r>
      <w:r>
        <w:rPr>
          <w:color w:val="172837"/>
        </w:rPr>
        <w:t>idx_tickets_department_status</w:t>
      </w:r>
      <w:r>
        <w:rPr>
          <w:color w:val="172837"/>
          <w:spacing w:val="40"/>
        </w:rPr>
        <w:t> </w:t>
      </w:r>
      <w:r>
        <w:rPr>
          <w:color w:val="172837"/>
        </w:rPr>
        <w:t>(department,</w:t>
      </w:r>
      <w:r>
        <w:rPr>
          <w:color w:val="172837"/>
          <w:spacing w:val="40"/>
        </w:rPr>
        <w:t> </w:t>
      </w:r>
      <w:r>
        <w:rPr>
          <w:color w:val="172837"/>
        </w:rPr>
        <w:t>status),</w:t>
      </w:r>
      <w:r>
        <w:rPr>
          <w:color w:val="172837"/>
          <w:spacing w:val="40"/>
        </w:rPr>
        <w:t> </w:t>
      </w:r>
      <w:r>
        <w:rPr>
          <w:color w:val="172837"/>
        </w:rPr>
        <w:t>idx_tickets_priority_status</w:t>
      </w:r>
      <w:r>
        <w:rPr>
          <w:color w:val="172837"/>
          <w:spacing w:val="40"/>
        </w:rPr>
        <w:t> </w:t>
      </w:r>
      <w:r>
        <w:rPr>
          <w:color w:val="172837"/>
        </w:rPr>
        <w:t>(priority,</w:t>
      </w:r>
      <w:r>
        <w:rPr>
          <w:color w:val="172837"/>
          <w:spacing w:val="40"/>
        </w:rPr>
        <w:t> </w:t>
      </w:r>
      <w:r>
        <w:rPr>
          <w:color w:val="172837"/>
        </w:rPr>
        <w:t>status), idx_tickets_registered_at (registered_at), idx_tickets_patient_id (patient_id)</w:t>
      </w:r>
    </w:p>
    <w:p>
      <w:pPr>
        <w:pStyle w:val="Heading9"/>
        <w:spacing w:before="196"/>
      </w:pPr>
      <w:r>
        <w:rPr>
          <w:color w:val="26495C"/>
        </w:rPr>
        <w:t>Table:</w:t>
      </w:r>
      <w:r>
        <w:rPr>
          <w:color w:val="26495C"/>
          <w:spacing w:val="-13"/>
        </w:rPr>
        <w:t> </w:t>
      </w:r>
      <w:r>
        <w:rPr>
          <w:color w:val="26495C"/>
          <w:spacing w:val="-2"/>
        </w:rPr>
        <w:t>notifications</w:t>
      </w:r>
    </w:p>
    <w:p>
      <w:pPr>
        <w:pStyle w:val="BodyText"/>
        <w:spacing w:before="13"/>
        <w:rPr>
          <w:rFonts w:ascii="Segoe UI"/>
          <w:b/>
          <w:sz w:val="26"/>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4.31:</w:t>
      </w:r>
      <w:r>
        <w:rPr>
          <w:i/>
          <w:color w:val="36586A"/>
          <w:sz w:val="18"/>
        </w:rPr>
        <w:t> </w:t>
      </w:r>
      <w:r>
        <w:rPr>
          <w:i/>
          <w:color w:val="36586A"/>
          <w:spacing w:val="-2"/>
          <w:sz w:val="18"/>
        </w:rPr>
        <w:t>Table:</w:t>
      </w:r>
      <w:r>
        <w:rPr>
          <w:i/>
          <w:color w:val="36586A"/>
          <w:sz w:val="18"/>
        </w:rPr>
        <w:t> </w:t>
      </w:r>
      <w:r>
        <w:rPr>
          <w:i/>
          <w:color w:val="36586A"/>
          <w:spacing w:val="-2"/>
          <w:sz w:val="18"/>
        </w:rPr>
        <w:t>notifications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860"/>
        <w:gridCol w:w="1365"/>
        <w:gridCol w:w="2265"/>
        <w:gridCol w:w="4362"/>
      </w:tblGrid>
      <w:tr>
        <w:trPr>
          <w:trHeight w:val="435" w:hRule="atLeast"/>
        </w:trPr>
        <w:tc>
          <w:tcPr>
            <w:tcW w:w="186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Column</w:t>
            </w:r>
          </w:p>
        </w:tc>
        <w:tc>
          <w:tcPr>
            <w:tcW w:w="1365" w:type="dxa"/>
            <w:tcBorders>
              <w:top w:val="nil"/>
              <w:left w:val="nil"/>
              <w:bottom w:val="nil"/>
              <w:right w:val="nil"/>
            </w:tcBorders>
            <w:shd w:val="clear" w:color="auto" w:fill="0A6172"/>
          </w:tcPr>
          <w:p>
            <w:pPr>
              <w:pStyle w:val="TableParagraph"/>
              <w:spacing w:before="108"/>
              <w:ind w:left="118"/>
              <w:rPr>
                <w:b/>
                <w:sz w:val="17"/>
              </w:rPr>
            </w:pPr>
            <w:r>
              <w:rPr>
                <w:b/>
                <w:color w:val="FFFFFF"/>
                <w:spacing w:val="-4"/>
                <w:sz w:val="17"/>
              </w:rPr>
              <w:t>Type</w:t>
            </w:r>
          </w:p>
        </w:tc>
        <w:tc>
          <w:tcPr>
            <w:tcW w:w="2265" w:type="dxa"/>
            <w:tcBorders>
              <w:top w:val="nil"/>
              <w:left w:val="nil"/>
              <w:bottom w:val="nil"/>
              <w:right w:val="nil"/>
            </w:tcBorders>
            <w:shd w:val="clear" w:color="auto" w:fill="0A6172"/>
          </w:tcPr>
          <w:p>
            <w:pPr>
              <w:pStyle w:val="TableParagraph"/>
              <w:spacing w:before="108"/>
              <w:ind w:left="117"/>
              <w:rPr>
                <w:b/>
                <w:sz w:val="17"/>
              </w:rPr>
            </w:pPr>
            <w:r>
              <w:rPr>
                <w:b/>
                <w:color w:val="FFFFFF"/>
                <w:spacing w:val="-2"/>
                <w:sz w:val="17"/>
              </w:rPr>
              <w:t>Constraints</w:t>
            </w:r>
          </w:p>
        </w:tc>
        <w:tc>
          <w:tcPr>
            <w:tcW w:w="4362"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Description</w:t>
            </w:r>
          </w:p>
        </w:tc>
      </w:tr>
      <w:tr>
        <w:trPr>
          <w:trHeight w:val="374" w:hRule="atLeast"/>
        </w:trPr>
        <w:tc>
          <w:tcPr>
            <w:tcW w:w="1860" w:type="dxa"/>
            <w:tcBorders>
              <w:top w:val="nil"/>
            </w:tcBorders>
          </w:tcPr>
          <w:p>
            <w:pPr>
              <w:pStyle w:val="TableParagraph"/>
              <w:rPr>
                <w:sz w:val="17"/>
              </w:rPr>
            </w:pPr>
            <w:r>
              <w:rPr>
                <w:color w:val="172837"/>
                <w:spacing w:val="-5"/>
                <w:sz w:val="17"/>
              </w:rPr>
              <w:t>id</w:t>
            </w:r>
          </w:p>
        </w:tc>
        <w:tc>
          <w:tcPr>
            <w:tcW w:w="1365" w:type="dxa"/>
            <w:tcBorders>
              <w:top w:val="nil"/>
            </w:tcBorders>
          </w:tcPr>
          <w:p>
            <w:pPr>
              <w:pStyle w:val="TableParagraph"/>
              <w:ind w:left="111"/>
              <w:rPr>
                <w:sz w:val="17"/>
              </w:rPr>
            </w:pPr>
            <w:r>
              <w:rPr>
                <w:color w:val="172837"/>
                <w:spacing w:val="-2"/>
                <w:sz w:val="17"/>
              </w:rPr>
              <w:t>CHAR(36)</w:t>
            </w:r>
          </w:p>
        </w:tc>
        <w:tc>
          <w:tcPr>
            <w:tcW w:w="2265" w:type="dxa"/>
            <w:tcBorders>
              <w:top w:val="nil"/>
            </w:tcBorders>
          </w:tcPr>
          <w:p>
            <w:pPr>
              <w:pStyle w:val="TableParagraph"/>
              <w:ind w:left="110"/>
              <w:rPr>
                <w:sz w:val="17"/>
              </w:rPr>
            </w:pPr>
            <w:r>
              <w:rPr>
                <w:color w:val="172837"/>
                <w:sz w:val="17"/>
              </w:rPr>
              <w:t>PRIMARY</w:t>
            </w:r>
            <w:r>
              <w:rPr>
                <w:color w:val="172837"/>
                <w:spacing w:val="3"/>
                <w:sz w:val="17"/>
              </w:rPr>
              <w:t> </w:t>
            </w:r>
            <w:r>
              <w:rPr>
                <w:color w:val="172837"/>
                <w:spacing w:val="-5"/>
                <w:sz w:val="17"/>
              </w:rPr>
              <w:t>KEY</w:t>
            </w:r>
          </w:p>
        </w:tc>
        <w:tc>
          <w:tcPr>
            <w:tcW w:w="4362" w:type="dxa"/>
            <w:tcBorders>
              <w:top w:val="nil"/>
              <w:right w:val="single" w:sz="4" w:space="0" w:color="CBD8DE"/>
            </w:tcBorders>
          </w:tcPr>
          <w:p>
            <w:pPr>
              <w:pStyle w:val="TableParagraph"/>
              <w:ind w:left="116"/>
              <w:rPr>
                <w:sz w:val="17"/>
              </w:rPr>
            </w:pPr>
            <w:r>
              <w:rPr>
                <w:color w:val="172837"/>
                <w:sz w:val="17"/>
              </w:rPr>
              <w:t>UUID</w:t>
            </w:r>
            <w:r>
              <w:rPr>
                <w:color w:val="172837"/>
                <w:spacing w:val="3"/>
                <w:sz w:val="17"/>
              </w:rPr>
              <w:t> </w:t>
            </w:r>
            <w:r>
              <w:rPr>
                <w:color w:val="172837"/>
                <w:spacing w:val="-2"/>
                <w:sz w:val="17"/>
              </w:rPr>
              <w:t>identifier</w:t>
            </w:r>
          </w:p>
        </w:tc>
      </w:tr>
      <w:tr>
        <w:trPr>
          <w:trHeight w:val="374" w:hRule="atLeast"/>
        </w:trPr>
        <w:tc>
          <w:tcPr>
            <w:tcW w:w="1860" w:type="dxa"/>
            <w:shd w:val="clear" w:color="auto" w:fill="F5F9FA"/>
          </w:tcPr>
          <w:p>
            <w:pPr>
              <w:pStyle w:val="TableParagraph"/>
              <w:rPr>
                <w:sz w:val="17"/>
              </w:rPr>
            </w:pPr>
            <w:r>
              <w:rPr>
                <w:color w:val="172837"/>
                <w:spacing w:val="-2"/>
                <w:sz w:val="17"/>
              </w:rPr>
              <w:t>sequence_number</w:t>
            </w:r>
          </w:p>
        </w:tc>
        <w:tc>
          <w:tcPr>
            <w:tcW w:w="1365" w:type="dxa"/>
            <w:shd w:val="clear" w:color="auto" w:fill="F5F9FA"/>
          </w:tcPr>
          <w:p>
            <w:pPr>
              <w:pStyle w:val="TableParagraph"/>
              <w:ind w:left="111"/>
              <w:rPr>
                <w:sz w:val="17"/>
              </w:rPr>
            </w:pPr>
            <w:r>
              <w:rPr>
                <w:color w:val="172837"/>
                <w:spacing w:val="-2"/>
                <w:sz w:val="17"/>
              </w:rPr>
              <w:t>BIGINT</w:t>
            </w:r>
          </w:p>
        </w:tc>
        <w:tc>
          <w:tcPr>
            <w:tcW w:w="2265" w:type="dxa"/>
            <w:shd w:val="clear" w:color="auto" w:fill="F5F9FA"/>
          </w:tcPr>
          <w:p>
            <w:pPr>
              <w:pStyle w:val="TableParagraph"/>
              <w:ind w:left="110"/>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pacing w:val="-2"/>
                <w:sz w:val="17"/>
              </w:rPr>
              <w:t>UNIQUE</w:t>
            </w:r>
          </w:p>
        </w:tc>
        <w:tc>
          <w:tcPr>
            <w:tcW w:w="4362" w:type="dxa"/>
            <w:tcBorders>
              <w:right w:val="single" w:sz="4" w:space="0" w:color="CBD8DE"/>
            </w:tcBorders>
            <w:shd w:val="clear" w:color="auto" w:fill="F5F9FA"/>
          </w:tcPr>
          <w:p>
            <w:pPr>
              <w:pStyle w:val="TableParagraph"/>
              <w:ind w:left="116"/>
              <w:rPr>
                <w:sz w:val="17"/>
              </w:rPr>
            </w:pPr>
            <w:r>
              <w:rPr>
                <w:color w:val="172837"/>
                <w:sz w:val="17"/>
              </w:rPr>
              <w:t>Monotonic</w:t>
            </w:r>
            <w:r>
              <w:rPr>
                <w:color w:val="172837"/>
                <w:spacing w:val="5"/>
                <w:sz w:val="17"/>
              </w:rPr>
              <w:t> </w:t>
            </w:r>
            <w:r>
              <w:rPr>
                <w:color w:val="172837"/>
                <w:spacing w:val="-2"/>
                <w:sz w:val="17"/>
              </w:rPr>
              <w:t>sequence</w:t>
            </w:r>
          </w:p>
        </w:tc>
      </w:tr>
      <w:tr>
        <w:trPr>
          <w:trHeight w:val="374" w:hRule="atLeast"/>
        </w:trPr>
        <w:tc>
          <w:tcPr>
            <w:tcW w:w="1860" w:type="dxa"/>
          </w:tcPr>
          <w:p>
            <w:pPr>
              <w:pStyle w:val="TableParagraph"/>
              <w:rPr>
                <w:sz w:val="17"/>
              </w:rPr>
            </w:pPr>
            <w:r>
              <w:rPr>
                <w:color w:val="172837"/>
                <w:spacing w:val="-2"/>
                <w:sz w:val="17"/>
              </w:rPr>
              <w:t>ticket_id</w:t>
            </w:r>
          </w:p>
        </w:tc>
        <w:tc>
          <w:tcPr>
            <w:tcW w:w="1365" w:type="dxa"/>
          </w:tcPr>
          <w:p>
            <w:pPr>
              <w:pStyle w:val="TableParagraph"/>
              <w:ind w:left="111"/>
              <w:rPr>
                <w:sz w:val="17"/>
              </w:rPr>
            </w:pPr>
            <w:r>
              <w:rPr>
                <w:color w:val="172837"/>
                <w:spacing w:val="-2"/>
                <w:sz w:val="17"/>
              </w:rPr>
              <w:t>CHAR(36)</w:t>
            </w:r>
          </w:p>
        </w:tc>
        <w:tc>
          <w:tcPr>
            <w:tcW w:w="2265" w:type="dxa"/>
          </w:tcPr>
          <w:p>
            <w:pPr>
              <w:pStyle w:val="TableParagraph"/>
              <w:ind w:left="110"/>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z w:val="17"/>
              </w:rPr>
              <w:t>FK</w:t>
            </w:r>
            <w:r>
              <w:rPr>
                <w:color w:val="172837"/>
                <w:spacing w:val="1"/>
                <w:sz w:val="17"/>
              </w:rPr>
              <w:t> </w:t>
            </w:r>
            <w:r>
              <w:rPr>
                <w:color w:val="172837"/>
                <w:sz w:val="17"/>
              </w:rPr>
              <w:t>→</w:t>
            </w:r>
            <w:r>
              <w:rPr>
                <w:color w:val="172837"/>
                <w:spacing w:val="2"/>
                <w:sz w:val="17"/>
              </w:rPr>
              <w:t> </w:t>
            </w:r>
            <w:r>
              <w:rPr>
                <w:color w:val="172837"/>
                <w:spacing w:val="-2"/>
                <w:sz w:val="17"/>
              </w:rPr>
              <w:t>tickets(id)</w:t>
            </w:r>
          </w:p>
        </w:tc>
        <w:tc>
          <w:tcPr>
            <w:tcW w:w="4362" w:type="dxa"/>
            <w:tcBorders>
              <w:right w:val="single" w:sz="4" w:space="0" w:color="CBD8DE"/>
            </w:tcBorders>
          </w:tcPr>
          <w:p>
            <w:pPr>
              <w:pStyle w:val="TableParagraph"/>
              <w:ind w:left="116"/>
              <w:rPr>
                <w:sz w:val="17"/>
              </w:rPr>
            </w:pPr>
            <w:r>
              <w:rPr>
                <w:color w:val="172837"/>
                <w:sz w:val="17"/>
              </w:rPr>
              <w:t>Related</w:t>
            </w:r>
            <w:r>
              <w:rPr>
                <w:color w:val="172837"/>
                <w:spacing w:val="-3"/>
                <w:sz w:val="17"/>
              </w:rPr>
              <w:t> </w:t>
            </w:r>
            <w:r>
              <w:rPr>
                <w:color w:val="172837"/>
                <w:spacing w:val="-2"/>
                <w:sz w:val="17"/>
              </w:rPr>
              <w:t>ticket</w:t>
            </w:r>
          </w:p>
        </w:tc>
      </w:tr>
      <w:tr>
        <w:trPr>
          <w:trHeight w:val="374" w:hRule="atLeast"/>
        </w:trPr>
        <w:tc>
          <w:tcPr>
            <w:tcW w:w="1860" w:type="dxa"/>
            <w:shd w:val="clear" w:color="auto" w:fill="F5F9FA"/>
          </w:tcPr>
          <w:p>
            <w:pPr>
              <w:pStyle w:val="TableParagraph"/>
              <w:rPr>
                <w:sz w:val="17"/>
              </w:rPr>
            </w:pPr>
            <w:r>
              <w:rPr>
                <w:color w:val="172837"/>
                <w:spacing w:val="-2"/>
                <w:sz w:val="17"/>
              </w:rPr>
              <w:t>ticket_code</w:t>
            </w:r>
          </w:p>
        </w:tc>
        <w:tc>
          <w:tcPr>
            <w:tcW w:w="1365" w:type="dxa"/>
            <w:shd w:val="clear" w:color="auto" w:fill="F5F9FA"/>
          </w:tcPr>
          <w:p>
            <w:pPr>
              <w:pStyle w:val="TableParagraph"/>
              <w:ind w:left="111"/>
              <w:rPr>
                <w:sz w:val="17"/>
              </w:rPr>
            </w:pPr>
            <w:r>
              <w:rPr>
                <w:color w:val="172837"/>
                <w:spacing w:val="-2"/>
                <w:sz w:val="17"/>
              </w:rPr>
              <w:t>VARCHAR(20)</w:t>
            </w:r>
          </w:p>
        </w:tc>
        <w:tc>
          <w:tcPr>
            <w:tcW w:w="2265" w:type="dxa"/>
            <w:shd w:val="clear" w:color="auto" w:fill="F5F9F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Ticket</w:t>
            </w:r>
            <w:r>
              <w:rPr>
                <w:color w:val="172837"/>
                <w:spacing w:val="-1"/>
                <w:sz w:val="17"/>
              </w:rPr>
              <w:t> </w:t>
            </w:r>
            <w:r>
              <w:rPr>
                <w:color w:val="172837"/>
                <w:sz w:val="17"/>
              </w:rPr>
              <w:t>code</w:t>
            </w:r>
            <w:r>
              <w:rPr>
                <w:color w:val="172837"/>
                <w:spacing w:val="-1"/>
                <w:sz w:val="17"/>
              </w:rPr>
              <w:t> </w:t>
            </w:r>
            <w:r>
              <w:rPr>
                <w:color w:val="172837"/>
                <w:spacing w:val="-2"/>
                <w:sz w:val="17"/>
              </w:rPr>
              <w:t>(denormalised)</w:t>
            </w:r>
          </w:p>
        </w:tc>
      </w:tr>
      <w:tr>
        <w:trPr>
          <w:trHeight w:val="374" w:hRule="atLeast"/>
        </w:trPr>
        <w:tc>
          <w:tcPr>
            <w:tcW w:w="1860" w:type="dxa"/>
          </w:tcPr>
          <w:p>
            <w:pPr>
              <w:pStyle w:val="TableParagraph"/>
              <w:rPr>
                <w:sz w:val="17"/>
              </w:rPr>
            </w:pPr>
            <w:r>
              <w:rPr>
                <w:color w:val="172837"/>
                <w:spacing w:val="-2"/>
                <w:sz w:val="17"/>
              </w:rPr>
              <w:t>patient_name</w:t>
            </w:r>
          </w:p>
        </w:tc>
        <w:tc>
          <w:tcPr>
            <w:tcW w:w="1365" w:type="dxa"/>
          </w:tcPr>
          <w:p>
            <w:pPr>
              <w:pStyle w:val="TableParagraph"/>
              <w:ind w:left="111"/>
              <w:rPr>
                <w:sz w:val="17"/>
              </w:rPr>
            </w:pPr>
            <w:r>
              <w:rPr>
                <w:color w:val="172837"/>
                <w:spacing w:val="-2"/>
                <w:sz w:val="17"/>
              </w:rPr>
              <w:t>VARCHAR(160)</w:t>
            </w:r>
          </w:p>
        </w:tc>
        <w:tc>
          <w:tcPr>
            <w:tcW w:w="2265" w:type="dx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Patient</w:t>
            </w:r>
            <w:r>
              <w:rPr>
                <w:color w:val="172837"/>
                <w:spacing w:val="-1"/>
                <w:sz w:val="17"/>
              </w:rPr>
              <w:t> </w:t>
            </w:r>
            <w:r>
              <w:rPr>
                <w:color w:val="172837"/>
                <w:sz w:val="17"/>
              </w:rPr>
              <w:t>name</w:t>
            </w:r>
            <w:r>
              <w:rPr>
                <w:color w:val="172837"/>
                <w:spacing w:val="-1"/>
                <w:sz w:val="17"/>
              </w:rPr>
              <w:t> </w:t>
            </w:r>
            <w:r>
              <w:rPr>
                <w:color w:val="172837"/>
                <w:spacing w:val="-2"/>
                <w:sz w:val="17"/>
              </w:rPr>
              <w:t>(denormalised)</w:t>
            </w:r>
          </w:p>
        </w:tc>
      </w:tr>
      <w:tr>
        <w:trPr>
          <w:trHeight w:val="374" w:hRule="atLeast"/>
        </w:trPr>
        <w:tc>
          <w:tcPr>
            <w:tcW w:w="1860" w:type="dxa"/>
            <w:shd w:val="clear" w:color="auto" w:fill="F5F9FA"/>
          </w:tcPr>
          <w:p>
            <w:pPr>
              <w:pStyle w:val="TableParagraph"/>
              <w:rPr>
                <w:sz w:val="17"/>
              </w:rPr>
            </w:pPr>
            <w:r>
              <w:rPr>
                <w:color w:val="172837"/>
                <w:spacing w:val="-2"/>
                <w:sz w:val="17"/>
              </w:rPr>
              <w:t>department</w:t>
            </w:r>
          </w:p>
        </w:tc>
        <w:tc>
          <w:tcPr>
            <w:tcW w:w="1365" w:type="dxa"/>
            <w:shd w:val="clear" w:color="auto" w:fill="F5F9FA"/>
          </w:tcPr>
          <w:p>
            <w:pPr>
              <w:pStyle w:val="TableParagraph"/>
              <w:ind w:left="111"/>
              <w:rPr>
                <w:sz w:val="17"/>
              </w:rPr>
            </w:pPr>
            <w:r>
              <w:rPr>
                <w:color w:val="172837"/>
                <w:spacing w:val="-2"/>
                <w:sz w:val="17"/>
              </w:rPr>
              <w:t>VARCHAR(80)</w:t>
            </w:r>
          </w:p>
        </w:tc>
        <w:tc>
          <w:tcPr>
            <w:tcW w:w="2265" w:type="dxa"/>
            <w:shd w:val="clear" w:color="auto" w:fill="F5F9F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Department</w:t>
            </w:r>
            <w:r>
              <w:rPr>
                <w:color w:val="172837"/>
                <w:spacing w:val="6"/>
                <w:sz w:val="17"/>
              </w:rPr>
              <w:t> </w:t>
            </w:r>
            <w:r>
              <w:rPr>
                <w:color w:val="172837"/>
                <w:spacing w:val="-2"/>
                <w:sz w:val="17"/>
              </w:rPr>
              <w:t>(denormalised)</w:t>
            </w:r>
          </w:p>
        </w:tc>
      </w:tr>
      <w:tr>
        <w:trPr>
          <w:trHeight w:val="374" w:hRule="atLeast"/>
        </w:trPr>
        <w:tc>
          <w:tcPr>
            <w:tcW w:w="1860" w:type="dxa"/>
          </w:tcPr>
          <w:p>
            <w:pPr>
              <w:pStyle w:val="TableParagraph"/>
              <w:rPr>
                <w:sz w:val="17"/>
              </w:rPr>
            </w:pPr>
            <w:r>
              <w:rPr>
                <w:color w:val="172837"/>
                <w:spacing w:val="-2"/>
                <w:sz w:val="17"/>
              </w:rPr>
              <w:t>priority</w:t>
            </w:r>
          </w:p>
        </w:tc>
        <w:tc>
          <w:tcPr>
            <w:tcW w:w="1365" w:type="dxa"/>
          </w:tcPr>
          <w:p>
            <w:pPr>
              <w:pStyle w:val="TableParagraph"/>
              <w:ind w:left="111"/>
              <w:rPr>
                <w:sz w:val="17"/>
              </w:rPr>
            </w:pPr>
            <w:r>
              <w:rPr>
                <w:color w:val="172837"/>
                <w:spacing w:val="-2"/>
                <w:sz w:val="17"/>
              </w:rPr>
              <w:t>VARCHAR(20)</w:t>
            </w:r>
          </w:p>
        </w:tc>
        <w:tc>
          <w:tcPr>
            <w:tcW w:w="2265" w:type="dx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Priority</w:t>
            </w:r>
            <w:r>
              <w:rPr>
                <w:color w:val="172837"/>
                <w:spacing w:val="5"/>
                <w:sz w:val="17"/>
              </w:rPr>
              <w:t> </w:t>
            </w:r>
            <w:r>
              <w:rPr>
                <w:color w:val="172837"/>
                <w:spacing w:val="-2"/>
                <w:sz w:val="17"/>
              </w:rPr>
              <w:t>(denormalised)</w:t>
            </w:r>
          </w:p>
        </w:tc>
      </w:tr>
      <w:tr>
        <w:trPr>
          <w:trHeight w:val="359" w:hRule="atLeast"/>
        </w:trPr>
        <w:tc>
          <w:tcPr>
            <w:tcW w:w="1860" w:type="dxa"/>
            <w:shd w:val="clear" w:color="auto" w:fill="F5F9FA"/>
          </w:tcPr>
          <w:p>
            <w:pPr>
              <w:pStyle w:val="TableParagraph"/>
              <w:rPr>
                <w:sz w:val="17"/>
              </w:rPr>
            </w:pPr>
            <w:r>
              <w:rPr>
                <w:color w:val="172837"/>
                <w:spacing w:val="-2"/>
                <w:sz w:val="17"/>
              </w:rPr>
              <w:t>channel</w:t>
            </w:r>
          </w:p>
        </w:tc>
        <w:tc>
          <w:tcPr>
            <w:tcW w:w="1365" w:type="dxa"/>
            <w:shd w:val="clear" w:color="auto" w:fill="F5F9FA"/>
          </w:tcPr>
          <w:p>
            <w:pPr>
              <w:pStyle w:val="TableParagraph"/>
              <w:ind w:left="111"/>
              <w:rPr>
                <w:sz w:val="17"/>
              </w:rPr>
            </w:pPr>
            <w:r>
              <w:rPr>
                <w:color w:val="172837"/>
                <w:spacing w:val="-2"/>
                <w:sz w:val="17"/>
              </w:rPr>
              <w:t>VARCHAR(40)</w:t>
            </w:r>
          </w:p>
        </w:tc>
        <w:tc>
          <w:tcPr>
            <w:tcW w:w="2265" w:type="dxa"/>
            <w:shd w:val="clear" w:color="auto" w:fill="F5F9F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Notification</w:t>
            </w:r>
            <w:r>
              <w:rPr>
                <w:color w:val="172837"/>
                <w:spacing w:val="2"/>
                <w:sz w:val="17"/>
              </w:rPr>
              <w:t> </w:t>
            </w:r>
            <w:r>
              <w:rPr>
                <w:color w:val="172837"/>
                <w:sz w:val="17"/>
              </w:rPr>
              <w:t>channel</w:t>
            </w:r>
            <w:r>
              <w:rPr>
                <w:color w:val="172837"/>
                <w:spacing w:val="3"/>
                <w:sz w:val="17"/>
              </w:rPr>
              <w:t> </w:t>
            </w:r>
            <w:r>
              <w:rPr>
                <w:color w:val="172837"/>
                <w:sz w:val="17"/>
              </w:rPr>
              <w:t>(whatsapp,</w:t>
            </w:r>
            <w:r>
              <w:rPr>
                <w:color w:val="172837"/>
                <w:spacing w:val="2"/>
                <w:sz w:val="17"/>
              </w:rPr>
              <w:t> </w:t>
            </w:r>
            <w:r>
              <w:rPr>
                <w:color w:val="172837"/>
                <w:sz w:val="17"/>
              </w:rPr>
              <w:t>display-</w:t>
            </w:r>
            <w:r>
              <w:rPr>
                <w:color w:val="172837"/>
                <w:spacing w:val="-2"/>
                <w:sz w:val="17"/>
              </w:rPr>
              <w:t>board)</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860"/>
        <w:gridCol w:w="1365"/>
        <w:gridCol w:w="2265"/>
        <w:gridCol w:w="4362"/>
      </w:tblGrid>
      <w:tr>
        <w:trPr>
          <w:trHeight w:val="419" w:hRule="atLeast"/>
        </w:trPr>
        <w:tc>
          <w:tcPr>
            <w:tcW w:w="9852" w:type="dxa"/>
            <w:gridSpan w:val="4"/>
            <w:tcBorders>
              <w:top w:val="nil"/>
              <w:left w:val="nil"/>
              <w:right w:val="nil"/>
            </w:tcBorders>
            <w:shd w:val="clear" w:color="auto" w:fill="0A6172"/>
          </w:tcPr>
          <w:p>
            <w:pPr>
              <w:pStyle w:val="TableParagraph"/>
              <w:tabs>
                <w:tab w:pos="1978" w:val="left" w:leader="none"/>
                <w:tab w:pos="3342" w:val="left" w:leader="none"/>
                <w:tab w:pos="5613" w:val="left" w:leader="none"/>
              </w:tabs>
              <w:spacing w:before="108"/>
              <w:ind w:left="119"/>
              <w:rPr>
                <w:b/>
                <w:sz w:val="17"/>
              </w:rPr>
            </w:pPr>
            <w:r>
              <w:rPr>
                <w:b/>
                <w:color w:val="FFFFFF"/>
                <w:spacing w:val="-2"/>
                <w:sz w:val="17"/>
              </w:rPr>
              <w:t>Column</w:t>
            </w:r>
            <w:r>
              <w:rPr>
                <w:b/>
                <w:color w:val="FFFFFF"/>
                <w:sz w:val="17"/>
              </w:rPr>
              <w:tab/>
            </w:r>
            <w:r>
              <w:rPr>
                <w:b/>
                <w:color w:val="FFFFFF"/>
                <w:spacing w:val="-4"/>
                <w:sz w:val="17"/>
              </w:rPr>
              <w:t>Type</w:t>
            </w:r>
            <w:r>
              <w:rPr>
                <w:b/>
                <w:color w:val="FFFFFF"/>
                <w:sz w:val="17"/>
              </w:rPr>
              <w:tab/>
            </w:r>
            <w:r>
              <w:rPr>
                <w:b/>
                <w:color w:val="FFFFFF"/>
                <w:spacing w:val="-2"/>
                <w:sz w:val="17"/>
              </w:rPr>
              <w:t>Constraints</w:t>
            </w:r>
            <w:r>
              <w:rPr>
                <w:b/>
                <w:color w:val="FFFFFF"/>
                <w:sz w:val="17"/>
              </w:rPr>
              <w:tab/>
            </w:r>
            <w:r>
              <w:rPr>
                <w:b/>
                <w:color w:val="FFFFFF"/>
                <w:spacing w:val="-2"/>
                <w:sz w:val="17"/>
              </w:rPr>
              <w:t>Description</w:t>
            </w:r>
          </w:p>
        </w:tc>
      </w:tr>
      <w:tr>
        <w:trPr>
          <w:trHeight w:val="374" w:hRule="atLeast"/>
        </w:trPr>
        <w:tc>
          <w:tcPr>
            <w:tcW w:w="1860" w:type="dxa"/>
          </w:tcPr>
          <w:p>
            <w:pPr>
              <w:pStyle w:val="TableParagraph"/>
              <w:rPr>
                <w:sz w:val="17"/>
              </w:rPr>
            </w:pPr>
            <w:r>
              <w:rPr>
                <w:color w:val="172837"/>
                <w:spacing w:val="-4"/>
                <w:sz w:val="17"/>
              </w:rPr>
              <w:t>type</w:t>
            </w:r>
          </w:p>
        </w:tc>
        <w:tc>
          <w:tcPr>
            <w:tcW w:w="1365" w:type="dxa"/>
          </w:tcPr>
          <w:p>
            <w:pPr>
              <w:pStyle w:val="TableParagraph"/>
              <w:ind w:left="111"/>
              <w:rPr>
                <w:sz w:val="17"/>
              </w:rPr>
            </w:pPr>
            <w:r>
              <w:rPr>
                <w:color w:val="172837"/>
                <w:spacing w:val="-2"/>
                <w:sz w:val="17"/>
              </w:rPr>
              <w:t>VARCHAR(80)</w:t>
            </w:r>
          </w:p>
        </w:tc>
        <w:tc>
          <w:tcPr>
            <w:tcW w:w="2265" w:type="dx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Notification</w:t>
            </w:r>
            <w:r>
              <w:rPr>
                <w:color w:val="172837"/>
                <w:spacing w:val="3"/>
                <w:sz w:val="17"/>
              </w:rPr>
              <w:t> </w:t>
            </w:r>
            <w:r>
              <w:rPr>
                <w:color w:val="172837"/>
                <w:sz w:val="17"/>
              </w:rPr>
              <w:t>type</w:t>
            </w:r>
            <w:r>
              <w:rPr>
                <w:color w:val="172837"/>
                <w:spacing w:val="3"/>
                <w:sz w:val="17"/>
              </w:rPr>
              <w:t> </w:t>
            </w:r>
            <w:r>
              <w:rPr>
                <w:color w:val="172837"/>
                <w:sz w:val="17"/>
              </w:rPr>
              <w:t>(queue.registered,</w:t>
            </w:r>
            <w:r>
              <w:rPr>
                <w:color w:val="172837"/>
                <w:spacing w:val="3"/>
                <w:sz w:val="17"/>
              </w:rPr>
              <w:t> </w:t>
            </w:r>
            <w:r>
              <w:rPr>
                <w:color w:val="172837"/>
                <w:sz w:val="17"/>
              </w:rPr>
              <w:t>queue.called,</w:t>
            </w:r>
            <w:r>
              <w:rPr>
                <w:color w:val="172837"/>
                <w:spacing w:val="3"/>
                <w:sz w:val="17"/>
              </w:rPr>
              <w:t> </w:t>
            </w:r>
            <w:r>
              <w:rPr>
                <w:color w:val="172837"/>
                <w:spacing w:val="-2"/>
                <w:sz w:val="17"/>
              </w:rPr>
              <w:t>etc.)</w:t>
            </w:r>
          </w:p>
        </w:tc>
      </w:tr>
      <w:tr>
        <w:trPr>
          <w:trHeight w:val="374" w:hRule="atLeast"/>
        </w:trPr>
        <w:tc>
          <w:tcPr>
            <w:tcW w:w="1860" w:type="dxa"/>
            <w:shd w:val="clear" w:color="auto" w:fill="F5F9FA"/>
          </w:tcPr>
          <w:p>
            <w:pPr>
              <w:pStyle w:val="TableParagraph"/>
              <w:rPr>
                <w:sz w:val="17"/>
              </w:rPr>
            </w:pPr>
            <w:r>
              <w:rPr>
                <w:color w:val="172837"/>
                <w:spacing w:val="-2"/>
                <w:sz w:val="17"/>
              </w:rPr>
              <w:t>status</w:t>
            </w:r>
          </w:p>
        </w:tc>
        <w:tc>
          <w:tcPr>
            <w:tcW w:w="1365" w:type="dxa"/>
            <w:shd w:val="clear" w:color="auto" w:fill="F5F9FA"/>
          </w:tcPr>
          <w:p>
            <w:pPr>
              <w:pStyle w:val="TableParagraph"/>
              <w:ind w:left="111"/>
              <w:rPr>
                <w:sz w:val="17"/>
              </w:rPr>
            </w:pPr>
            <w:r>
              <w:rPr>
                <w:color w:val="172837"/>
                <w:spacing w:val="-2"/>
                <w:sz w:val="17"/>
              </w:rPr>
              <w:t>VARCHAR(40)</w:t>
            </w:r>
          </w:p>
        </w:tc>
        <w:tc>
          <w:tcPr>
            <w:tcW w:w="2265" w:type="dxa"/>
            <w:shd w:val="clear" w:color="auto" w:fill="F5F9F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Delivery</w:t>
            </w:r>
            <w:r>
              <w:rPr>
                <w:color w:val="172837"/>
                <w:spacing w:val="2"/>
                <w:sz w:val="17"/>
              </w:rPr>
              <w:t> </w:t>
            </w:r>
            <w:r>
              <w:rPr>
                <w:color w:val="172837"/>
                <w:sz w:val="17"/>
              </w:rPr>
              <w:t>status</w:t>
            </w:r>
            <w:r>
              <w:rPr>
                <w:color w:val="172837"/>
                <w:spacing w:val="2"/>
                <w:sz w:val="17"/>
              </w:rPr>
              <w:t> </w:t>
            </w:r>
            <w:r>
              <w:rPr>
                <w:color w:val="172837"/>
                <w:sz w:val="17"/>
              </w:rPr>
              <w:t>(pending,</w:t>
            </w:r>
            <w:r>
              <w:rPr>
                <w:color w:val="172837"/>
                <w:spacing w:val="3"/>
                <w:sz w:val="17"/>
              </w:rPr>
              <w:t> </w:t>
            </w:r>
            <w:r>
              <w:rPr>
                <w:color w:val="172837"/>
                <w:sz w:val="17"/>
              </w:rPr>
              <w:t>sent,</w:t>
            </w:r>
            <w:r>
              <w:rPr>
                <w:color w:val="172837"/>
                <w:spacing w:val="2"/>
                <w:sz w:val="17"/>
              </w:rPr>
              <w:t> </w:t>
            </w:r>
            <w:r>
              <w:rPr>
                <w:color w:val="172837"/>
                <w:sz w:val="17"/>
              </w:rPr>
              <w:t>delivered,</w:t>
            </w:r>
            <w:r>
              <w:rPr>
                <w:color w:val="172837"/>
                <w:spacing w:val="2"/>
                <w:sz w:val="17"/>
              </w:rPr>
              <w:t> </w:t>
            </w:r>
            <w:r>
              <w:rPr>
                <w:color w:val="172837"/>
                <w:spacing w:val="-2"/>
                <w:sz w:val="17"/>
              </w:rPr>
              <w:t>failed)</w:t>
            </w:r>
          </w:p>
        </w:tc>
      </w:tr>
      <w:tr>
        <w:trPr>
          <w:trHeight w:val="374" w:hRule="atLeast"/>
        </w:trPr>
        <w:tc>
          <w:tcPr>
            <w:tcW w:w="1860" w:type="dxa"/>
          </w:tcPr>
          <w:p>
            <w:pPr>
              <w:pStyle w:val="TableParagraph"/>
              <w:rPr>
                <w:sz w:val="17"/>
              </w:rPr>
            </w:pPr>
            <w:r>
              <w:rPr>
                <w:color w:val="172837"/>
                <w:spacing w:val="-2"/>
                <w:sz w:val="17"/>
              </w:rPr>
              <w:t>title</w:t>
            </w:r>
          </w:p>
        </w:tc>
        <w:tc>
          <w:tcPr>
            <w:tcW w:w="1365" w:type="dxa"/>
          </w:tcPr>
          <w:p>
            <w:pPr>
              <w:pStyle w:val="TableParagraph"/>
              <w:ind w:left="111"/>
              <w:rPr>
                <w:sz w:val="17"/>
              </w:rPr>
            </w:pPr>
            <w:r>
              <w:rPr>
                <w:color w:val="172837"/>
                <w:spacing w:val="-2"/>
                <w:sz w:val="17"/>
              </w:rPr>
              <w:t>VARCHAR(255)</w:t>
            </w:r>
          </w:p>
        </w:tc>
        <w:tc>
          <w:tcPr>
            <w:tcW w:w="2265" w:type="dx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Notification</w:t>
            </w:r>
            <w:r>
              <w:rPr>
                <w:color w:val="172837"/>
                <w:spacing w:val="-1"/>
                <w:sz w:val="17"/>
              </w:rPr>
              <w:t> </w:t>
            </w:r>
            <w:r>
              <w:rPr>
                <w:color w:val="172837"/>
                <w:spacing w:val="-2"/>
                <w:sz w:val="17"/>
              </w:rPr>
              <w:t>title</w:t>
            </w:r>
          </w:p>
        </w:tc>
      </w:tr>
      <w:tr>
        <w:trPr>
          <w:trHeight w:val="374" w:hRule="atLeast"/>
        </w:trPr>
        <w:tc>
          <w:tcPr>
            <w:tcW w:w="1860" w:type="dxa"/>
            <w:shd w:val="clear" w:color="auto" w:fill="F5F9FA"/>
          </w:tcPr>
          <w:p>
            <w:pPr>
              <w:pStyle w:val="TableParagraph"/>
              <w:rPr>
                <w:sz w:val="17"/>
              </w:rPr>
            </w:pPr>
            <w:r>
              <w:rPr>
                <w:color w:val="172837"/>
                <w:spacing w:val="-2"/>
                <w:sz w:val="17"/>
              </w:rPr>
              <w:t>message</w:t>
            </w:r>
          </w:p>
        </w:tc>
        <w:tc>
          <w:tcPr>
            <w:tcW w:w="1365" w:type="dxa"/>
            <w:shd w:val="clear" w:color="auto" w:fill="F5F9FA"/>
          </w:tcPr>
          <w:p>
            <w:pPr>
              <w:pStyle w:val="TableParagraph"/>
              <w:ind w:left="111"/>
              <w:rPr>
                <w:sz w:val="17"/>
              </w:rPr>
            </w:pPr>
            <w:r>
              <w:rPr>
                <w:color w:val="172837"/>
                <w:spacing w:val="-4"/>
                <w:sz w:val="17"/>
              </w:rPr>
              <w:t>TEXT</w:t>
            </w:r>
          </w:p>
        </w:tc>
        <w:tc>
          <w:tcPr>
            <w:tcW w:w="2265" w:type="dxa"/>
            <w:shd w:val="clear" w:color="auto" w:fill="F5F9F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Message</w:t>
            </w:r>
            <w:r>
              <w:rPr>
                <w:color w:val="172837"/>
                <w:spacing w:val="4"/>
                <w:sz w:val="17"/>
              </w:rPr>
              <w:t> </w:t>
            </w:r>
            <w:r>
              <w:rPr>
                <w:color w:val="172837"/>
                <w:spacing w:val="-4"/>
                <w:sz w:val="17"/>
              </w:rPr>
              <w:t>body</w:t>
            </w:r>
          </w:p>
        </w:tc>
      </w:tr>
      <w:tr>
        <w:trPr>
          <w:trHeight w:val="359" w:hRule="atLeast"/>
        </w:trPr>
        <w:tc>
          <w:tcPr>
            <w:tcW w:w="1860" w:type="dxa"/>
          </w:tcPr>
          <w:p>
            <w:pPr>
              <w:pStyle w:val="TableParagraph"/>
              <w:rPr>
                <w:sz w:val="17"/>
              </w:rPr>
            </w:pPr>
            <w:r>
              <w:rPr>
                <w:color w:val="172837"/>
                <w:spacing w:val="-2"/>
                <w:sz w:val="17"/>
              </w:rPr>
              <w:t>recipient</w:t>
            </w:r>
          </w:p>
        </w:tc>
        <w:tc>
          <w:tcPr>
            <w:tcW w:w="1365" w:type="dxa"/>
          </w:tcPr>
          <w:p>
            <w:pPr>
              <w:pStyle w:val="TableParagraph"/>
              <w:ind w:left="111"/>
              <w:rPr>
                <w:sz w:val="17"/>
              </w:rPr>
            </w:pPr>
            <w:r>
              <w:rPr>
                <w:color w:val="172837"/>
                <w:spacing w:val="-2"/>
                <w:sz w:val="17"/>
              </w:rPr>
              <w:t>VARCHAR(160)</w:t>
            </w:r>
          </w:p>
        </w:tc>
        <w:tc>
          <w:tcPr>
            <w:tcW w:w="2265" w:type="dx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Recipient</w:t>
            </w:r>
            <w:r>
              <w:rPr>
                <w:color w:val="172837"/>
                <w:spacing w:val="2"/>
                <w:sz w:val="17"/>
              </w:rPr>
              <w:t> </w:t>
            </w:r>
            <w:r>
              <w:rPr>
                <w:color w:val="172837"/>
                <w:sz w:val="17"/>
              </w:rPr>
              <w:t>phone</w:t>
            </w:r>
            <w:r>
              <w:rPr>
                <w:color w:val="172837"/>
                <w:spacing w:val="2"/>
                <w:sz w:val="17"/>
              </w:rPr>
              <w:t> </w:t>
            </w:r>
            <w:r>
              <w:rPr>
                <w:color w:val="172837"/>
                <w:spacing w:val="-2"/>
                <w:sz w:val="17"/>
              </w:rPr>
              <w:t>number</w:t>
            </w:r>
          </w:p>
        </w:tc>
      </w:tr>
      <w:tr>
        <w:trPr>
          <w:trHeight w:val="374" w:hRule="atLeast"/>
        </w:trPr>
        <w:tc>
          <w:tcPr>
            <w:tcW w:w="1860" w:type="dxa"/>
            <w:shd w:val="clear" w:color="auto" w:fill="F5F9FA"/>
          </w:tcPr>
          <w:p>
            <w:pPr>
              <w:pStyle w:val="TableParagraph"/>
              <w:rPr>
                <w:sz w:val="17"/>
              </w:rPr>
            </w:pPr>
            <w:r>
              <w:rPr>
                <w:color w:val="172837"/>
                <w:spacing w:val="-2"/>
                <w:sz w:val="17"/>
              </w:rPr>
              <w:t>destination</w:t>
            </w:r>
          </w:p>
        </w:tc>
        <w:tc>
          <w:tcPr>
            <w:tcW w:w="1365" w:type="dxa"/>
            <w:shd w:val="clear" w:color="auto" w:fill="F5F9FA"/>
          </w:tcPr>
          <w:p>
            <w:pPr>
              <w:pStyle w:val="TableParagraph"/>
              <w:ind w:left="111"/>
              <w:rPr>
                <w:sz w:val="17"/>
              </w:rPr>
            </w:pPr>
            <w:r>
              <w:rPr>
                <w:color w:val="172837"/>
                <w:spacing w:val="-2"/>
                <w:sz w:val="17"/>
              </w:rPr>
              <w:t>VARCHAR(160)</w:t>
            </w:r>
          </w:p>
        </w:tc>
        <w:tc>
          <w:tcPr>
            <w:tcW w:w="2265" w:type="dxa"/>
            <w:shd w:val="clear" w:color="auto" w:fill="F5F9FA"/>
          </w:tcPr>
          <w:p>
            <w:pPr>
              <w:pStyle w:val="TableParagraph"/>
              <w:ind w:left="110"/>
              <w:rPr>
                <w:sz w:val="17"/>
              </w:rPr>
            </w:pP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Destination </w:t>
            </w:r>
            <w:r>
              <w:rPr>
                <w:color w:val="172837"/>
                <w:spacing w:val="-2"/>
                <w:sz w:val="17"/>
              </w:rPr>
              <w:t>department</w:t>
            </w:r>
          </w:p>
        </w:tc>
      </w:tr>
      <w:tr>
        <w:trPr>
          <w:trHeight w:val="374" w:hRule="atLeast"/>
        </w:trPr>
        <w:tc>
          <w:tcPr>
            <w:tcW w:w="1860" w:type="dxa"/>
          </w:tcPr>
          <w:p>
            <w:pPr>
              <w:pStyle w:val="TableParagraph"/>
              <w:rPr>
                <w:sz w:val="17"/>
              </w:rPr>
            </w:pPr>
            <w:r>
              <w:rPr>
                <w:color w:val="172837"/>
                <w:spacing w:val="-2"/>
                <w:sz w:val="17"/>
              </w:rPr>
              <w:t>provider</w:t>
            </w:r>
          </w:p>
        </w:tc>
        <w:tc>
          <w:tcPr>
            <w:tcW w:w="1365" w:type="dxa"/>
          </w:tcPr>
          <w:p>
            <w:pPr>
              <w:pStyle w:val="TableParagraph"/>
              <w:ind w:left="111"/>
              <w:rPr>
                <w:sz w:val="17"/>
              </w:rPr>
            </w:pPr>
            <w:r>
              <w:rPr>
                <w:color w:val="172837"/>
                <w:spacing w:val="-2"/>
                <w:sz w:val="17"/>
              </w:rPr>
              <w:t>VARCHAR(80)</w:t>
            </w:r>
          </w:p>
        </w:tc>
        <w:tc>
          <w:tcPr>
            <w:tcW w:w="2265" w:type="dxa"/>
          </w:tcPr>
          <w:p>
            <w:pPr>
              <w:pStyle w:val="TableParagraph"/>
              <w:ind w:left="110"/>
              <w:rPr>
                <w:sz w:val="17"/>
              </w:rPr>
            </w:pP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Provider</w:t>
            </w:r>
            <w:r>
              <w:rPr>
                <w:color w:val="172837"/>
                <w:spacing w:val="3"/>
                <w:sz w:val="17"/>
              </w:rPr>
              <w:t> </w:t>
            </w:r>
            <w:r>
              <w:rPr>
                <w:color w:val="172837"/>
                <w:sz w:val="17"/>
              </w:rPr>
              <w:t>name</w:t>
            </w:r>
            <w:r>
              <w:rPr>
                <w:color w:val="172837"/>
                <w:spacing w:val="4"/>
                <w:sz w:val="17"/>
              </w:rPr>
              <w:t> </w:t>
            </w:r>
            <w:r>
              <w:rPr>
                <w:color w:val="172837"/>
                <w:sz w:val="17"/>
              </w:rPr>
              <w:t>(mock,</w:t>
            </w:r>
            <w:r>
              <w:rPr>
                <w:color w:val="172837"/>
                <w:spacing w:val="3"/>
                <w:sz w:val="17"/>
              </w:rPr>
              <w:t> </w:t>
            </w:r>
            <w:r>
              <w:rPr>
                <w:color w:val="172837"/>
                <w:sz w:val="17"/>
              </w:rPr>
              <w:t>meta-</w:t>
            </w:r>
            <w:r>
              <w:rPr>
                <w:color w:val="172837"/>
                <w:spacing w:val="-2"/>
                <w:sz w:val="17"/>
              </w:rPr>
              <w:t>cloud)</w:t>
            </w:r>
          </w:p>
        </w:tc>
      </w:tr>
      <w:tr>
        <w:trPr>
          <w:trHeight w:val="374" w:hRule="atLeast"/>
        </w:trPr>
        <w:tc>
          <w:tcPr>
            <w:tcW w:w="1860" w:type="dxa"/>
            <w:shd w:val="clear" w:color="auto" w:fill="F5F9FA"/>
          </w:tcPr>
          <w:p>
            <w:pPr>
              <w:pStyle w:val="TableParagraph"/>
              <w:rPr>
                <w:sz w:val="17"/>
              </w:rPr>
            </w:pPr>
            <w:r>
              <w:rPr>
                <w:color w:val="172837"/>
                <w:spacing w:val="-2"/>
                <w:sz w:val="17"/>
              </w:rPr>
              <w:t>provider_message_id</w:t>
            </w:r>
          </w:p>
        </w:tc>
        <w:tc>
          <w:tcPr>
            <w:tcW w:w="1365" w:type="dxa"/>
            <w:shd w:val="clear" w:color="auto" w:fill="F5F9FA"/>
          </w:tcPr>
          <w:p>
            <w:pPr>
              <w:pStyle w:val="TableParagraph"/>
              <w:ind w:left="111"/>
              <w:rPr>
                <w:sz w:val="17"/>
              </w:rPr>
            </w:pPr>
            <w:r>
              <w:rPr>
                <w:color w:val="172837"/>
                <w:spacing w:val="-2"/>
                <w:sz w:val="17"/>
              </w:rPr>
              <w:t>VARCHAR(160)</w:t>
            </w:r>
          </w:p>
        </w:tc>
        <w:tc>
          <w:tcPr>
            <w:tcW w:w="2265" w:type="dxa"/>
            <w:shd w:val="clear" w:color="auto" w:fill="F5F9FA"/>
          </w:tcPr>
          <w:p>
            <w:pPr>
              <w:pStyle w:val="TableParagraph"/>
              <w:ind w:left="110"/>
              <w:rPr>
                <w:sz w:val="17"/>
              </w:rPr>
            </w:pP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Provider’s</w:t>
            </w:r>
            <w:r>
              <w:rPr>
                <w:color w:val="172837"/>
                <w:spacing w:val="1"/>
                <w:sz w:val="17"/>
              </w:rPr>
              <w:t> </w:t>
            </w:r>
            <w:r>
              <w:rPr>
                <w:color w:val="172837"/>
                <w:sz w:val="17"/>
              </w:rPr>
              <w:t>message</w:t>
            </w:r>
            <w:r>
              <w:rPr>
                <w:color w:val="172837"/>
                <w:spacing w:val="1"/>
                <w:sz w:val="17"/>
              </w:rPr>
              <w:t> </w:t>
            </w:r>
            <w:r>
              <w:rPr>
                <w:color w:val="172837"/>
                <w:spacing w:val="-5"/>
                <w:sz w:val="17"/>
              </w:rPr>
              <w:t>ID</w:t>
            </w:r>
          </w:p>
        </w:tc>
      </w:tr>
      <w:tr>
        <w:trPr>
          <w:trHeight w:val="374" w:hRule="atLeast"/>
        </w:trPr>
        <w:tc>
          <w:tcPr>
            <w:tcW w:w="1860" w:type="dxa"/>
          </w:tcPr>
          <w:p>
            <w:pPr>
              <w:pStyle w:val="TableParagraph"/>
              <w:rPr>
                <w:sz w:val="17"/>
              </w:rPr>
            </w:pPr>
            <w:r>
              <w:rPr>
                <w:color w:val="172837"/>
                <w:spacing w:val="-2"/>
                <w:sz w:val="17"/>
              </w:rPr>
              <w:t>created_at</w:t>
            </w:r>
          </w:p>
        </w:tc>
        <w:tc>
          <w:tcPr>
            <w:tcW w:w="1365" w:type="dxa"/>
          </w:tcPr>
          <w:p>
            <w:pPr>
              <w:pStyle w:val="TableParagraph"/>
              <w:ind w:left="111"/>
              <w:rPr>
                <w:sz w:val="17"/>
              </w:rPr>
            </w:pPr>
            <w:r>
              <w:rPr>
                <w:color w:val="172837"/>
                <w:spacing w:val="-2"/>
                <w:sz w:val="17"/>
              </w:rPr>
              <w:t>DATETIME(3)</w:t>
            </w:r>
          </w:p>
        </w:tc>
        <w:tc>
          <w:tcPr>
            <w:tcW w:w="2265" w:type="dx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Creation</w:t>
            </w:r>
            <w:r>
              <w:rPr>
                <w:color w:val="172837"/>
                <w:spacing w:val="-2"/>
                <w:sz w:val="17"/>
              </w:rPr>
              <w:t> timestamp</w:t>
            </w:r>
          </w:p>
        </w:tc>
      </w:tr>
      <w:tr>
        <w:trPr>
          <w:trHeight w:val="374" w:hRule="atLeast"/>
        </w:trPr>
        <w:tc>
          <w:tcPr>
            <w:tcW w:w="1860" w:type="dxa"/>
            <w:shd w:val="clear" w:color="auto" w:fill="F5F9FA"/>
          </w:tcPr>
          <w:p>
            <w:pPr>
              <w:pStyle w:val="TableParagraph"/>
              <w:rPr>
                <w:sz w:val="17"/>
              </w:rPr>
            </w:pPr>
            <w:r>
              <w:rPr>
                <w:color w:val="172837"/>
                <w:spacing w:val="-2"/>
                <w:sz w:val="17"/>
              </w:rPr>
              <w:t>sent_at</w:t>
            </w:r>
          </w:p>
        </w:tc>
        <w:tc>
          <w:tcPr>
            <w:tcW w:w="1365" w:type="dxa"/>
            <w:shd w:val="clear" w:color="auto" w:fill="F5F9FA"/>
          </w:tcPr>
          <w:p>
            <w:pPr>
              <w:pStyle w:val="TableParagraph"/>
              <w:ind w:left="111"/>
              <w:rPr>
                <w:sz w:val="17"/>
              </w:rPr>
            </w:pPr>
            <w:r>
              <w:rPr>
                <w:color w:val="172837"/>
                <w:spacing w:val="-2"/>
                <w:sz w:val="17"/>
              </w:rPr>
              <w:t>DATETIME(3)</w:t>
            </w:r>
          </w:p>
        </w:tc>
        <w:tc>
          <w:tcPr>
            <w:tcW w:w="2265" w:type="dxa"/>
            <w:shd w:val="clear" w:color="auto" w:fill="F5F9FA"/>
          </w:tcPr>
          <w:p>
            <w:pPr>
              <w:pStyle w:val="TableParagraph"/>
              <w:ind w:left="110"/>
              <w:rPr>
                <w:sz w:val="17"/>
              </w:rPr>
            </w:pP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When</w:t>
            </w:r>
            <w:r>
              <w:rPr>
                <w:color w:val="172837"/>
                <w:spacing w:val="1"/>
                <w:sz w:val="17"/>
              </w:rPr>
              <w:t> </w:t>
            </w:r>
            <w:r>
              <w:rPr>
                <w:color w:val="172837"/>
                <w:sz w:val="17"/>
              </w:rPr>
              <w:t>sent</w:t>
            </w:r>
            <w:r>
              <w:rPr>
                <w:color w:val="172837"/>
                <w:spacing w:val="2"/>
                <w:sz w:val="17"/>
              </w:rPr>
              <w:t> </w:t>
            </w:r>
            <w:r>
              <w:rPr>
                <w:color w:val="172837"/>
                <w:sz w:val="17"/>
              </w:rPr>
              <w:t>to</w:t>
            </w:r>
            <w:r>
              <w:rPr>
                <w:color w:val="172837"/>
                <w:spacing w:val="1"/>
                <w:sz w:val="17"/>
              </w:rPr>
              <w:t> </w:t>
            </w:r>
            <w:r>
              <w:rPr>
                <w:color w:val="172837"/>
                <w:spacing w:val="-2"/>
                <w:sz w:val="17"/>
              </w:rPr>
              <w:t>provider</w:t>
            </w:r>
          </w:p>
        </w:tc>
      </w:tr>
      <w:tr>
        <w:trPr>
          <w:trHeight w:val="374" w:hRule="atLeast"/>
        </w:trPr>
        <w:tc>
          <w:tcPr>
            <w:tcW w:w="1860" w:type="dxa"/>
          </w:tcPr>
          <w:p>
            <w:pPr>
              <w:pStyle w:val="TableParagraph"/>
              <w:rPr>
                <w:sz w:val="17"/>
              </w:rPr>
            </w:pPr>
            <w:r>
              <w:rPr>
                <w:color w:val="172837"/>
                <w:spacing w:val="-2"/>
                <w:sz w:val="17"/>
              </w:rPr>
              <w:t>delivered_at</w:t>
            </w:r>
          </w:p>
        </w:tc>
        <w:tc>
          <w:tcPr>
            <w:tcW w:w="1365" w:type="dxa"/>
          </w:tcPr>
          <w:p>
            <w:pPr>
              <w:pStyle w:val="TableParagraph"/>
              <w:ind w:left="111"/>
              <w:rPr>
                <w:sz w:val="17"/>
              </w:rPr>
            </w:pPr>
            <w:r>
              <w:rPr>
                <w:color w:val="172837"/>
                <w:spacing w:val="-2"/>
                <w:sz w:val="17"/>
              </w:rPr>
              <w:t>DATETIME(3)</w:t>
            </w:r>
          </w:p>
        </w:tc>
        <w:tc>
          <w:tcPr>
            <w:tcW w:w="2265" w:type="dxa"/>
          </w:tcPr>
          <w:p>
            <w:pPr>
              <w:pStyle w:val="TableParagraph"/>
              <w:ind w:left="110"/>
              <w:rPr>
                <w:sz w:val="17"/>
              </w:rPr>
            </w:pP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When</w:t>
            </w:r>
            <w:r>
              <w:rPr>
                <w:color w:val="172837"/>
                <w:spacing w:val="4"/>
                <w:sz w:val="17"/>
              </w:rPr>
              <w:t> </w:t>
            </w:r>
            <w:r>
              <w:rPr>
                <w:color w:val="172837"/>
                <w:spacing w:val="-2"/>
                <w:sz w:val="17"/>
              </w:rPr>
              <w:t>delivered</w:t>
            </w:r>
          </w:p>
        </w:tc>
      </w:tr>
      <w:tr>
        <w:trPr>
          <w:trHeight w:val="374" w:hRule="atLeast"/>
        </w:trPr>
        <w:tc>
          <w:tcPr>
            <w:tcW w:w="1860" w:type="dxa"/>
            <w:shd w:val="clear" w:color="auto" w:fill="F5F9FA"/>
          </w:tcPr>
          <w:p>
            <w:pPr>
              <w:pStyle w:val="TableParagraph"/>
              <w:rPr>
                <w:sz w:val="17"/>
              </w:rPr>
            </w:pPr>
            <w:r>
              <w:rPr>
                <w:color w:val="172837"/>
                <w:spacing w:val="-2"/>
                <w:sz w:val="17"/>
              </w:rPr>
              <w:t>last_attempt_at</w:t>
            </w:r>
          </w:p>
        </w:tc>
        <w:tc>
          <w:tcPr>
            <w:tcW w:w="1365" w:type="dxa"/>
            <w:shd w:val="clear" w:color="auto" w:fill="F5F9FA"/>
          </w:tcPr>
          <w:p>
            <w:pPr>
              <w:pStyle w:val="TableParagraph"/>
              <w:ind w:left="111"/>
              <w:rPr>
                <w:sz w:val="17"/>
              </w:rPr>
            </w:pPr>
            <w:r>
              <w:rPr>
                <w:color w:val="172837"/>
                <w:spacing w:val="-2"/>
                <w:sz w:val="17"/>
              </w:rPr>
              <w:t>DATETIME(3)</w:t>
            </w:r>
          </w:p>
        </w:tc>
        <w:tc>
          <w:tcPr>
            <w:tcW w:w="2265" w:type="dxa"/>
            <w:shd w:val="clear" w:color="auto" w:fill="F5F9FA"/>
          </w:tcPr>
          <w:p>
            <w:pPr>
              <w:pStyle w:val="TableParagraph"/>
              <w:ind w:left="110"/>
              <w:rPr>
                <w:sz w:val="17"/>
              </w:rPr>
            </w:pP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Last</w:t>
            </w:r>
            <w:r>
              <w:rPr>
                <w:color w:val="172837"/>
                <w:spacing w:val="-3"/>
                <w:sz w:val="17"/>
              </w:rPr>
              <w:t> </w:t>
            </w:r>
            <w:r>
              <w:rPr>
                <w:color w:val="172837"/>
                <w:sz w:val="17"/>
              </w:rPr>
              <w:t>attempt</w:t>
            </w:r>
            <w:r>
              <w:rPr>
                <w:color w:val="172837"/>
                <w:spacing w:val="-3"/>
                <w:sz w:val="17"/>
              </w:rPr>
              <w:t> </w:t>
            </w:r>
            <w:r>
              <w:rPr>
                <w:color w:val="172837"/>
                <w:spacing w:val="-2"/>
                <w:sz w:val="17"/>
              </w:rPr>
              <w:t>timestamp</w:t>
            </w:r>
          </w:p>
        </w:tc>
      </w:tr>
      <w:tr>
        <w:trPr>
          <w:trHeight w:val="374" w:hRule="atLeast"/>
        </w:trPr>
        <w:tc>
          <w:tcPr>
            <w:tcW w:w="1860" w:type="dxa"/>
          </w:tcPr>
          <w:p>
            <w:pPr>
              <w:pStyle w:val="TableParagraph"/>
              <w:rPr>
                <w:sz w:val="17"/>
              </w:rPr>
            </w:pPr>
            <w:r>
              <w:rPr>
                <w:color w:val="172837"/>
                <w:spacing w:val="-2"/>
                <w:sz w:val="17"/>
              </w:rPr>
              <w:t>next_retry_at</w:t>
            </w:r>
          </w:p>
        </w:tc>
        <w:tc>
          <w:tcPr>
            <w:tcW w:w="1365" w:type="dxa"/>
          </w:tcPr>
          <w:p>
            <w:pPr>
              <w:pStyle w:val="TableParagraph"/>
              <w:ind w:left="111"/>
              <w:rPr>
                <w:sz w:val="17"/>
              </w:rPr>
            </w:pPr>
            <w:r>
              <w:rPr>
                <w:color w:val="172837"/>
                <w:spacing w:val="-2"/>
                <w:sz w:val="17"/>
              </w:rPr>
              <w:t>DATETIME(3)</w:t>
            </w:r>
          </w:p>
        </w:tc>
        <w:tc>
          <w:tcPr>
            <w:tcW w:w="2265" w:type="dxa"/>
          </w:tcPr>
          <w:p>
            <w:pPr>
              <w:pStyle w:val="TableParagraph"/>
              <w:ind w:left="110"/>
              <w:rPr>
                <w:sz w:val="17"/>
              </w:rPr>
            </w:pP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Next</w:t>
            </w:r>
            <w:r>
              <w:rPr>
                <w:color w:val="172837"/>
                <w:spacing w:val="3"/>
                <w:sz w:val="17"/>
              </w:rPr>
              <w:t> </w:t>
            </w:r>
            <w:r>
              <w:rPr>
                <w:color w:val="172837"/>
                <w:sz w:val="17"/>
              </w:rPr>
              <w:t>scheduled</w:t>
            </w:r>
            <w:r>
              <w:rPr>
                <w:color w:val="172837"/>
                <w:spacing w:val="4"/>
                <w:sz w:val="17"/>
              </w:rPr>
              <w:t> </w:t>
            </w:r>
            <w:r>
              <w:rPr>
                <w:color w:val="172837"/>
                <w:spacing w:val="-2"/>
                <w:sz w:val="17"/>
              </w:rPr>
              <w:t>retry</w:t>
            </w:r>
          </w:p>
        </w:tc>
      </w:tr>
      <w:tr>
        <w:trPr>
          <w:trHeight w:val="374" w:hRule="atLeast"/>
        </w:trPr>
        <w:tc>
          <w:tcPr>
            <w:tcW w:w="1860" w:type="dxa"/>
            <w:shd w:val="clear" w:color="auto" w:fill="F5F9FA"/>
          </w:tcPr>
          <w:p>
            <w:pPr>
              <w:pStyle w:val="TableParagraph"/>
              <w:rPr>
                <w:sz w:val="17"/>
              </w:rPr>
            </w:pPr>
            <w:r>
              <w:rPr>
                <w:color w:val="172837"/>
                <w:spacing w:val="-2"/>
                <w:sz w:val="17"/>
              </w:rPr>
              <w:t>error_code</w:t>
            </w:r>
          </w:p>
        </w:tc>
        <w:tc>
          <w:tcPr>
            <w:tcW w:w="1365" w:type="dxa"/>
            <w:shd w:val="clear" w:color="auto" w:fill="F5F9FA"/>
          </w:tcPr>
          <w:p>
            <w:pPr>
              <w:pStyle w:val="TableParagraph"/>
              <w:ind w:left="111"/>
              <w:rPr>
                <w:sz w:val="17"/>
              </w:rPr>
            </w:pPr>
            <w:r>
              <w:rPr>
                <w:color w:val="172837"/>
                <w:spacing w:val="-2"/>
                <w:sz w:val="17"/>
              </w:rPr>
              <w:t>VARCHAR(80)</w:t>
            </w:r>
          </w:p>
        </w:tc>
        <w:tc>
          <w:tcPr>
            <w:tcW w:w="2265" w:type="dxa"/>
            <w:shd w:val="clear" w:color="auto" w:fill="F5F9FA"/>
          </w:tcPr>
          <w:p>
            <w:pPr>
              <w:pStyle w:val="TableParagraph"/>
              <w:ind w:left="110"/>
              <w:rPr>
                <w:sz w:val="17"/>
              </w:rPr>
            </w:pPr>
            <w:r>
              <w:rPr>
                <w:color w:val="172837"/>
                <w:spacing w:val="-4"/>
                <w:sz w:val="17"/>
              </w:rPr>
              <w:t>NULL</w:t>
            </w:r>
          </w:p>
        </w:tc>
        <w:tc>
          <w:tcPr>
            <w:tcW w:w="4362" w:type="dxa"/>
            <w:tcBorders>
              <w:right w:val="single" w:sz="4" w:space="0" w:color="CBD8DE"/>
            </w:tcBorders>
            <w:shd w:val="clear" w:color="auto" w:fill="F5F9FA"/>
          </w:tcPr>
          <w:p>
            <w:pPr>
              <w:pStyle w:val="TableParagraph"/>
              <w:ind w:left="116"/>
              <w:rPr>
                <w:sz w:val="17"/>
              </w:rPr>
            </w:pPr>
            <w:r>
              <w:rPr>
                <w:color w:val="172837"/>
                <w:sz w:val="17"/>
              </w:rPr>
              <w:t>Error code</w:t>
            </w:r>
            <w:r>
              <w:rPr>
                <w:color w:val="172837"/>
                <w:spacing w:val="1"/>
                <w:sz w:val="17"/>
              </w:rPr>
              <w:t> </w:t>
            </w:r>
            <w:r>
              <w:rPr>
                <w:color w:val="172837"/>
                <w:sz w:val="17"/>
              </w:rPr>
              <w:t>from</w:t>
            </w:r>
            <w:r>
              <w:rPr>
                <w:color w:val="172837"/>
                <w:spacing w:val="1"/>
                <w:sz w:val="17"/>
              </w:rPr>
              <w:t> </w:t>
            </w:r>
            <w:r>
              <w:rPr>
                <w:color w:val="172837"/>
                <w:spacing w:val="-2"/>
                <w:sz w:val="17"/>
              </w:rPr>
              <w:t>provider</w:t>
            </w:r>
          </w:p>
        </w:tc>
      </w:tr>
      <w:tr>
        <w:trPr>
          <w:trHeight w:val="374" w:hRule="atLeast"/>
        </w:trPr>
        <w:tc>
          <w:tcPr>
            <w:tcW w:w="1860" w:type="dxa"/>
          </w:tcPr>
          <w:p>
            <w:pPr>
              <w:pStyle w:val="TableParagraph"/>
              <w:rPr>
                <w:sz w:val="17"/>
              </w:rPr>
            </w:pPr>
            <w:r>
              <w:rPr>
                <w:color w:val="172837"/>
                <w:spacing w:val="-2"/>
                <w:sz w:val="17"/>
              </w:rPr>
              <w:t>error_message</w:t>
            </w:r>
          </w:p>
        </w:tc>
        <w:tc>
          <w:tcPr>
            <w:tcW w:w="1365" w:type="dxa"/>
          </w:tcPr>
          <w:p>
            <w:pPr>
              <w:pStyle w:val="TableParagraph"/>
              <w:ind w:left="111"/>
              <w:rPr>
                <w:sz w:val="17"/>
              </w:rPr>
            </w:pPr>
            <w:r>
              <w:rPr>
                <w:color w:val="172837"/>
                <w:spacing w:val="-4"/>
                <w:sz w:val="17"/>
              </w:rPr>
              <w:t>TEXT</w:t>
            </w:r>
          </w:p>
        </w:tc>
        <w:tc>
          <w:tcPr>
            <w:tcW w:w="2265" w:type="dxa"/>
          </w:tcPr>
          <w:p>
            <w:pPr>
              <w:pStyle w:val="TableParagraph"/>
              <w:ind w:left="110"/>
              <w:rPr>
                <w:sz w:val="17"/>
              </w:rPr>
            </w:pPr>
            <w:r>
              <w:rPr>
                <w:color w:val="172837"/>
                <w:spacing w:val="-4"/>
                <w:sz w:val="17"/>
              </w:rPr>
              <w:t>NULL</w:t>
            </w:r>
          </w:p>
        </w:tc>
        <w:tc>
          <w:tcPr>
            <w:tcW w:w="4362" w:type="dxa"/>
            <w:tcBorders>
              <w:right w:val="single" w:sz="4" w:space="0" w:color="CBD8DE"/>
            </w:tcBorders>
          </w:tcPr>
          <w:p>
            <w:pPr>
              <w:pStyle w:val="TableParagraph"/>
              <w:ind w:left="116"/>
              <w:rPr>
                <w:sz w:val="17"/>
              </w:rPr>
            </w:pPr>
            <w:r>
              <w:rPr>
                <w:color w:val="172837"/>
                <w:sz w:val="17"/>
              </w:rPr>
              <w:t>Error</w:t>
            </w:r>
            <w:r>
              <w:rPr>
                <w:color w:val="172837"/>
                <w:spacing w:val="1"/>
                <w:sz w:val="17"/>
              </w:rPr>
              <w:t> </w:t>
            </w:r>
            <w:r>
              <w:rPr>
                <w:color w:val="172837"/>
                <w:sz w:val="17"/>
              </w:rPr>
              <w:t>message</w:t>
            </w:r>
            <w:r>
              <w:rPr>
                <w:color w:val="172837"/>
                <w:spacing w:val="2"/>
                <w:sz w:val="17"/>
              </w:rPr>
              <w:t> </w:t>
            </w:r>
            <w:r>
              <w:rPr>
                <w:color w:val="172837"/>
                <w:sz w:val="17"/>
              </w:rPr>
              <w:t>from</w:t>
            </w:r>
            <w:r>
              <w:rPr>
                <w:color w:val="172837"/>
                <w:spacing w:val="1"/>
                <w:sz w:val="17"/>
              </w:rPr>
              <w:t> </w:t>
            </w:r>
            <w:r>
              <w:rPr>
                <w:color w:val="172837"/>
                <w:spacing w:val="-2"/>
                <w:sz w:val="17"/>
              </w:rPr>
              <w:t>provider</w:t>
            </w:r>
          </w:p>
        </w:tc>
      </w:tr>
      <w:tr>
        <w:trPr>
          <w:trHeight w:val="359" w:hRule="atLeast"/>
        </w:trPr>
        <w:tc>
          <w:tcPr>
            <w:tcW w:w="1860" w:type="dxa"/>
            <w:shd w:val="clear" w:color="auto" w:fill="F5F9FA"/>
          </w:tcPr>
          <w:p>
            <w:pPr>
              <w:pStyle w:val="TableParagraph"/>
              <w:rPr>
                <w:sz w:val="17"/>
              </w:rPr>
            </w:pPr>
            <w:r>
              <w:rPr>
                <w:color w:val="172837"/>
                <w:spacing w:val="-2"/>
                <w:sz w:val="17"/>
              </w:rPr>
              <w:t>max_attempts</w:t>
            </w:r>
          </w:p>
        </w:tc>
        <w:tc>
          <w:tcPr>
            <w:tcW w:w="1365" w:type="dxa"/>
            <w:shd w:val="clear" w:color="auto" w:fill="F5F9FA"/>
          </w:tcPr>
          <w:p>
            <w:pPr>
              <w:pStyle w:val="TableParagraph"/>
              <w:ind w:left="111"/>
              <w:rPr>
                <w:sz w:val="17"/>
              </w:rPr>
            </w:pPr>
            <w:r>
              <w:rPr>
                <w:color w:val="172837"/>
                <w:spacing w:val="-5"/>
                <w:sz w:val="17"/>
              </w:rPr>
              <w:t>INT</w:t>
            </w:r>
          </w:p>
        </w:tc>
        <w:tc>
          <w:tcPr>
            <w:tcW w:w="2265" w:type="dxa"/>
            <w:shd w:val="clear" w:color="auto" w:fill="F5F9FA"/>
          </w:tcPr>
          <w:p>
            <w:pPr>
              <w:pStyle w:val="TableParagraph"/>
              <w:ind w:left="110"/>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10"/>
                <w:sz w:val="17"/>
              </w:rPr>
              <w:t>1</w:t>
            </w:r>
          </w:p>
        </w:tc>
        <w:tc>
          <w:tcPr>
            <w:tcW w:w="4362" w:type="dxa"/>
            <w:tcBorders>
              <w:right w:val="single" w:sz="4" w:space="0" w:color="CBD8DE"/>
            </w:tcBorders>
            <w:shd w:val="clear" w:color="auto" w:fill="F5F9FA"/>
          </w:tcPr>
          <w:p>
            <w:pPr>
              <w:pStyle w:val="TableParagraph"/>
              <w:ind w:left="116"/>
              <w:rPr>
                <w:sz w:val="17"/>
              </w:rPr>
            </w:pPr>
            <w:r>
              <w:rPr>
                <w:color w:val="172837"/>
                <w:sz w:val="17"/>
              </w:rPr>
              <w:t>Maximum</w:t>
            </w:r>
            <w:r>
              <w:rPr>
                <w:color w:val="172837"/>
                <w:spacing w:val="2"/>
                <w:sz w:val="17"/>
              </w:rPr>
              <w:t> </w:t>
            </w:r>
            <w:r>
              <w:rPr>
                <w:color w:val="172837"/>
                <w:sz w:val="17"/>
              </w:rPr>
              <w:t>retry</w:t>
            </w:r>
            <w:r>
              <w:rPr>
                <w:color w:val="172837"/>
                <w:spacing w:val="2"/>
                <w:sz w:val="17"/>
              </w:rPr>
              <w:t> </w:t>
            </w:r>
            <w:r>
              <w:rPr>
                <w:color w:val="172837"/>
                <w:spacing w:val="-2"/>
                <w:sz w:val="17"/>
              </w:rPr>
              <w:t>attempts</w:t>
            </w:r>
          </w:p>
        </w:tc>
      </w:tr>
    </w:tbl>
    <w:p>
      <w:pPr>
        <w:pStyle w:val="BodyText"/>
        <w:spacing w:before="4"/>
        <w:rPr>
          <w:i/>
          <w:sz w:val="18"/>
        </w:rPr>
      </w:pPr>
    </w:p>
    <w:p>
      <w:pPr>
        <w:pStyle w:val="BodyText"/>
        <w:tabs>
          <w:tab w:pos="1766" w:val="left" w:leader="none"/>
          <w:tab w:pos="4901" w:val="left" w:leader="none"/>
          <w:tab w:pos="7804" w:val="left" w:leader="none"/>
        </w:tabs>
        <w:spacing w:line="295" w:lineRule="auto" w:before="56"/>
        <w:ind w:left="280" w:right="207"/>
      </w:pPr>
      <w:r>
        <w:rPr>
          <w:b/>
          <w:color w:val="122E40"/>
          <w:spacing w:val="-2"/>
        </w:rPr>
        <w:t>Indexes:</w:t>
      </w:r>
      <w:r>
        <w:rPr>
          <w:b/>
          <w:color w:val="122E40"/>
        </w:rPr>
        <w:tab/>
      </w:r>
      <w:r>
        <w:rPr>
          <w:color w:val="172837"/>
          <w:spacing w:val="-2"/>
        </w:rPr>
        <w:t>idx_notifications_ticket_id,</w:t>
      </w:r>
      <w:r>
        <w:rPr>
          <w:color w:val="172837"/>
        </w:rPr>
        <w:tab/>
      </w:r>
      <w:r>
        <w:rPr>
          <w:color w:val="172837"/>
          <w:spacing w:val="-2"/>
        </w:rPr>
        <w:t>idx_notifications_status,</w:t>
      </w:r>
      <w:r>
        <w:rPr>
          <w:color w:val="172837"/>
        </w:rPr>
        <w:tab/>
      </w:r>
      <w:r>
        <w:rPr>
          <w:color w:val="172837"/>
          <w:spacing w:val="-2"/>
        </w:rPr>
        <w:t>idx_notifications_channel, </w:t>
      </w:r>
      <w:r>
        <w:rPr>
          <w:color w:val="172837"/>
        </w:rPr>
        <w:t>idx_notifications_provider_message_id, idx_notifications_created_at</w:t>
      </w:r>
    </w:p>
    <w:p>
      <w:pPr>
        <w:pStyle w:val="Heading9"/>
        <w:spacing w:before="196"/>
      </w:pPr>
      <w:r>
        <w:rPr>
          <w:color w:val="26495C"/>
        </w:rPr>
        <w:t>Table:</w:t>
      </w:r>
      <w:r>
        <w:rPr>
          <w:color w:val="26495C"/>
          <w:spacing w:val="-13"/>
        </w:rPr>
        <w:t> </w:t>
      </w:r>
      <w:r>
        <w:rPr>
          <w:color w:val="26495C"/>
          <w:spacing w:val="-2"/>
        </w:rPr>
        <w:t>notification_attempts</w:t>
      </w:r>
    </w:p>
    <w:p>
      <w:pPr>
        <w:pStyle w:val="BodyText"/>
        <w:spacing w:before="1"/>
        <w:rPr>
          <w:rFonts w:ascii="Segoe UI"/>
          <w:b/>
          <w:sz w:val="28"/>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4.32:</w:t>
      </w:r>
      <w:r>
        <w:rPr>
          <w:i/>
          <w:color w:val="36586A"/>
          <w:sz w:val="18"/>
        </w:rPr>
        <w:t> </w:t>
      </w:r>
      <w:r>
        <w:rPr>
          <w:i/>
          <w:color w:val="36586A"/>
          <w:spacing w:val="-2"/>
          <w:sz w:val="18"/>
        </w:rPr>
        <w:t>Table:</w:t>
      </w:r>
      <w:r>
        <w:rPr>
          <w:i/>
          <w:color w:val="36586A"/>
          <w:sz w:val="18"/>
        </w:rPr>
        <w:t> </w:t>
      </w:r>
      <w:r>
        <w:rPr>
          <w:i/>
          <w:color w:val="36586A"/>
          <w:spacing w:val="-2"/>
          <w:sz w:val="18"/>
        </w:rPr>
        <w:t>notificationattempts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490"/>
        <w:gridCol w:w="1845"/>
        <w:gridCol w:w="2880"/>
        <w:gridCol w:w="2637"/>
      </w:tblGrid>
      <w:tr>
        <w:trPr>
          <w:trHeight w:val="434" w:hRule="atLeast"/>
        </w:trPr>
        <w:tc>
          <w:tcPr>
            <w:tcW w:w="24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Column</w:t>
            </w:r>
          </w:p>
        </w:tc>
        <w:tc>
          <w:tcPr>
            <w:tcW w:w="1845" w:type="dxa"/>
            <w:tcBorders>
              <w:top w:val="nil"/>
              <w:left w:val="nil"/>
              <w:bottom w:val="nil"/>
              <w:right w:val="nil"/>
            </w:tcBorders>
            <w:shd w:val="clear" w:color="auto" w:fill="0A6172"/>
          </w:tcPr>
          <w:p>
            <w:pPr>
              <w:pStyle w:val="TableParagraph"/>
              <w:spacing w:before="108"/>
              <w:ind w:left="126"/>
              <w:rPr>
                <w:b/>
                <w:sz w:val="17"/>
              </w:rPr>
            </w:pPr>
            <w:r>
              <w:rPr>
                <w:b/>
                <w:color w:val="FFFFFF"/>
                <w:spacing w:val="-4"/>
                <w:sz w:val="17"/>
              </w:rPr>
              <w:t>Type</w:t>
            </w:r>
          </w:p>
        </w:tc>
        <w:tc>
          <w:tcPr>
            <w:tcW w:w="2880" w:type="dxa"/>
            <w:tcBorders>
              <w:top w:val="nil"/>
              <w:left w:val="nil"/>
              <w:bottom w:val="nil"/>
              <w:right w:val="nil"/>
            </w:tcBorders>
            <w:shd w:val="clear" w:color="auto" w:fill="0A6172"/>
          </w:tcPr>
          <w:p>
            <w:pPr>
              <w:pStyle w:val="TableParagraph"/>
              <w:spacing w:before="108"/>
              <w:ind w:left="114"/>
              <w:rPr>
                <w:b/>
                <w:sz w:val="17"/>
              </w:rPr>
            </w:pPr>
            <w:r>
              <w:rPr>
                <w:b/>
                <w:color w:val="FFFFFF"/>
                <w:spacing w:val="-2"/>
                <w:sz w:val="17"/>
              </w:rPr>
              <w:t>Constraints</w:t>
            </w:r>
          </w:p>
        </w:tc>
        <w:tc>
          <w:tcPr>
            <w:tcW w:w="2637" w:type="dxa"/>
            <w:tcBorders>
              <w:top w:val="nil"/>
              <w:left w:val="nil"/>
              <w:bottom w:val="nil"/>
              <w:right w:val="nil"/>
            </w:tcBorders>
            <w:shd w:val="clear" w:color="auto" w:fill="0A6172"/>
          </w:tcPr>
          <w:p>
            <w:pPr>
              <w:pStyle w:val="TableParagraph"/>
              <w:spacing w:before="108"/>
              <w:rPr>
                <w:b/>
                <w:sz w:val="17"/>
              </w:rPr>
            </w:pPr>
            <w:r>
              <w:rPr>
                <w:b/>
                <w:color w:val="FFFFFF"/>
                <w:spacing w:val="-2"/>
                <w:sz w:val="17"/>
              </w:rPr>
              <w:t>Description</w:t>
            </w:r>
          </w:p>
        </w:tc>
      </w:tr>
      <w:tr>
        <w:trPr>
          <w:trHeight w:val="374" w:hRule="atLeast"/>
        </w:trPr>
        <w:tc>
          <w:tcPr>
            <w:tcW w:w="2490" w:type="dxa"/>
            <w:tcBorders>
              <w:top w:val="nil"/>
            </w:tcBorders>
          </w:tcPr>
          <w:p>
            <w:pPr>
              <w:pStyle w:val="TableParagraph"/>
              <w:rPr>
                <w:sz w:val="17"/>
              </w:rPr>
            </w:pPr>
            <w:r>
              <w:rPr>
                <w:color w:val="172837"/>
                <w:spacing w:val="-2"/>
                <w:sz w:val="17"/>
              </w:rPr>
              <w:t>notification_id</w:t>
            </w:r>
          </w:p>
        </w:tc>
        <w:tc>
          <w:tcPr>
            <w:tcW w:w="1845" w:type="dxa"/>
            <w:tcBorders>
              <w:top w:val="nil"/>
            </w:tcBorders>
          </w:tcPr>
          <w:p>
            <w:pPr>
              <w:pStyle w:val="TableParagraph"/>
              <w:ind w:left="119"/>
              <w:rPr>
                <w:sz w:val="17"/>
              </w:rPr>
            </w:pPr>
            <w:r>
              <w:rPr>
                <w:color w:val="172837"/>
                <w:spacing w:val="-2"/>
                <w:sz w:val="17"/>
              </w:rPr>
              <w:t>CHAR(36)</w:t>
            </w:r>
          </w:p>
        </w:tc>
        <w:tc>
          <w:tcPr>
            <w:tcW w:w="2880" w:type="dxa"/>
            <w:tcBorders>
              <w:top w:val="nil"/>
            </w:tcBorders>
          </w:tcPr>
          <w:p>
            <w:pPr>
              <w:pStyle w:val="TableParagraph"/>
              <w:ind w:left="106"/>
              <w:rPr>
                <w:sz w:val="17"/>
              </w:rPr>
            </w:pPr>
            <w:r>
              <w:rPr>
                <w:color w:val="172837"/>
                <w:sz w:val="17"/>
              </w:rPr>
              <w:t>PK,</w:t>
            </w:r>
            <w:r>
              <w:rPr>
                <w:color w:val="172837"/>
                <w:spacing w:val="1"/>
                <w:sz w:val="17"/>
              </w:rPr>
              <w:t> </w:t>
            </w:r>
            <w:r>
              <w:rPr>
                <w:color w:val="172837"/>
                <w:sz w:val="17"/>
              </w:rPr>
              <w:t>FK</w:t>
            </w:r>
            <w:r>
              <w:rPr>
                <w:color w:val="172837"/>
                <w:spacing w:val="2"/>
                <w:sz w:val="17"/>
              </w:rPr>
              <w:t> </w:t>
            </w:r>
            <w:r>
              <w:rPr>
                <w:color w:val="172837"/>
                <w:sz w:val="17"/>
              </w:rPr>
              <w:t>→</w:t>
            </w:r>
            <w:r>
              <w:rPr>
                <w:color w:val="172837"/>
                <w:spacing w:val="2"/>
                <w:sz w:val="17"/>
              </w:rPr>
              <w:t> </w:t>
            </w:r>
            <w:r>
              <w:rPr>
                <w:color w:val="172837"/>
                <w:spacing w:val="-2"/>
                <w:sz w:val="17"/>
              </w:rPr>
              <w:t>notifications(id)</w:t>
            </w:r>
          </w:p>
        </w:tc>
        <w:tc>
          <w:tcPr>
            <w:tcW w:w="2637" w:type="dxa"/>
            <w:tcBorders>
              <w:top w:val="nil"/>
              <w:right w:val="single" w:sz="4" w:space="0" w:color="CBD8DE"/>
            </w:tcBorders>
          </w:tcPr>
          <w:p>
            <w:pPr>
              <w:pStyle w:val="TableParagraph"/>
              <w:ind w:left="105"/>
              <w:rPr>
                <w:sz w:val="17"/>
              </w:rPr>
            </w:pPr>
            <w:r>
              <w:rPr>
                <w:color w:val="172837"/>
                <w:sz w:val="17"/>
              </w:rPr>
              <w:t>Related</w:t>
            </w:r>
            <w:r>
              <w:rPr>
                <w:color w:val="172837"/>
                <w:spacing w:val="-3"/>
                <w:sz w:val="17"/>
              </w:rPr>
              <w:t> </w:t>
            </w:r>
            <w:r>
              <w:rPr>
                <w:color w:val="172837"/>
                <w:spacing w:val="-2"/>
                <w:sz w:val="17"/>
              </w:rPr>
              <w:t>notification</w:t>
            </w:r>
          </w:p>
        </w:tc>
      </w:tr>
      <w:tr>
        <w:trPr>
          <w:trHeight w:val="374" w:hRule="atLeast"/>
        </w:trPr>
        <w:tc>
          <w:tcPr>
            <w:tcW w:w="2490" w:type="dxa"/>
            <w:shd w:val="clear" w:color="auto" w:fill="F5F9FA"/>
          </w:tcPr>
          <w:p>
            <w:pPr>
              <w:pStyle w:val="TableParagraph"/>
              <w:rPr>
                <w:sz w:val="17"/>
              </w:rPr>
            </w:pPr>
            <w:r>
              <w:rPr>
                <w:color w:val="172837"/>
                <w:spacing w:val="-2"/>
                <w:sz w:val="17"/>
              </w:rPr>
              <w:t>sequence_number</w:t>
            </w:r>
          </w:p>
        </w:tc>
        <w:tc>
          <w:tcPr>
            <w:tcW w:w="1845" w:type="dxa"/>
            <w:shd w:val="clear" w:color="auto" w:fill="F5F9FA"/>
          </w:tcPr>
          <w:p>
            <w:pPr>
              <w:pStyle w:val="TableParagraph"/>
              <w:ind w:left="119"/>
              <w:rPr>
                <w:sz w:val="17"/>
              </w:rPr>
            </w:pPr>
            <w:r>
              <w:rPr>
                <w:color w:val="172837"/>
                <w:spacing w:val="-5"/>
                <w:sz w:val="17"/>
              </w:rPr>
              <w:t>INT</w:t>
            </w:r>
          </w:p>
        </w:tc>
        <w:tc>
          <w:tcPr>
            <w:tcW w:w="2880" w:type="dxa"/>
            <w:shd w:val="clear" w:color="auto" w:fill="F5F9FA"/>
          </w:tcPr>
          <w:p>
            <w:pPr>
              <w:pStyle w:val="TableParagraph"/>
              <w:ind w:left="106"/>
              <w:rPr>
                <w:sz w:val="17"/>
              </w:rPr>
            </w:pPr>
            <w:r>
              <w:rPr>
                <w:color w:val="172837"/>
                <w:spacing w:val="-5"/>
                <w:sz w:val="17"/>
              </w:rPr>
              <w:t>PK</w:t>
            </w:r>
          </w:p>
        </w:tc>
        <w:tc>
          <w:tcPr>
            <w:tcW w:w="2637" w:type="dxa"/>
            <w:tcBorders>
              <w:right w:val="single" w:sz="4" w:space="0" w:color="CBD8DE"/>
            </w:tcBorders>
            <w:shd w:val="clear" w:color="auto" w:fill="F5F9FA"/>
          </w:tcPr>
          <w:p>
            <w:pPr>
              <w:pStyle w:val="TableParagraph"/>
              <w:ind w:left="105"/>
              <w:rPr>
                <w:sz w:val="17"/>
              </w:rPr>
            </w:pPr>
            <w:r>
              <w:rPr>
                <w:color w:val="172837"/>
                <w:sz w:val="17"/>
              </w:rPr>
              <w:t>Attempt</w:t>
            </w:r>
            <w:r>
              <w:rPr>
                <w:color w:val="172837"/>
                <w:spacing w:val="-10"/>
                <w:sz w:val="17"/>
              </w:rPr>
              <w:t> </w:t>
            </w:r>
            <w:r>
              <w:rPr>
                <w:color w:val="172837"/>
                <w:spacing w:val="-2"/>
                <w:sz w:val="17"/>
              </w:rPr>
              <w:t>sequence</w:t>
            </w:r>
          </w:p>
        </w:tc>
      </w:tr>
      <w:tr>
        <w:trPr>
          <w:trHeight w:val="359" w:hRule="atLeast"/>
        </w:trPr>
        <w:tc>
          <w:tcPr>
            <w:tcW w:w="2490" w:type="dxa"/>
          </w:tcPr>
          <w:p>
            <w:pPr>
              <w:pStyle w:val="TableParagraph"/>
              <w:rPr>
                <w:sz w:val="17"/>
              </w:rPr>
            </w:pPr>
            <w:r>
              <w:rPr>
                <w:color w:val="172837"/>
                <w:spacing w:val="-2"/>
                <w:sz w:val="17"/>
              </w:rPr>
              <w:t>status</w:t>
            </w:r>
          </w:p>
        </w:tc>
        <w:tc>
          <w:tcPr>
            <w:tcW w:w="1845" w:type="dxa"/>
          </w:tcPr>
          <w:p>
            <w:pPr>
              <w:pStyle w:val="TableParagraph"/>
              <w:ind w:left="119"/>
              <w:rPr>
                <w:sz w:val="17"/>
              </w:rPr>
            </w:pPr>
            <w:r>
              <w:rPr>
                <w:color w:val="172837"/>
                <w:spacing w:val="-2"/>
                <w:sz w:val="17"/>
              </w:rPr>
              <w:t>VARCHAR(40)</w:t>
            </w:r>
          </w:p>
        </w:tc>
        <w:tc>
          <w:tcPr>
            <w:tcW w:w="2880" w:type="dxa"/>
          </w:tcPr>
          <w:p>
            <w:pPr>
              <w:pStyle w:val="TableParagraph"/>
              <w:ind w:left="106"/>
              <w:rPr>
                <w:sz w:val="17"/>
              </w:rPr>
            </w:pPr>
            <w:r>
              <w:rPr>
                <w:color w:val="172837"/>
                <w:sz w:val="17"/>
              </w:rPr>
              <w:t>NOT</w:t>
            </w:r>
            <w:r>
              <w:rPr>
                <w:color w:val="172837"/>
                <w:spacing w:val="-2"/>
                <w:sz w:val="17"/>
              </w:rPr>
              <w:t> </w:t>
            </w:r>
            <w:r>
              <w:rPr>
                <w:color w:val="172837"/>
                <w:spacing w:val="-4"/>
                <w:sz w:val="17"/>
              </w:rPr>
              <w:t>NULL</w:t>
            </w:r>
          </w:p>
        </w:tc>
        <w:tc>
          <w:tcPr>
            <w:tcW w:w="2637" w:type="dxa"/>
            <w:tcBorders>
              <w:right w:val="single" w:sz="4" w:space="0" w:color="CBD8DE"/>
            </w:tcBorders>
          </w:tcPr>
          <w:p>
            <w:pPr>
              <w:pStyle w:val="TableParagraph"/>
              <w:ind w:left="105"/>
              <w:rPr>
                <w:sz w:val="17"/>
              </w:rPr>
            </w:pPr>
            <w:r>
              <w:rPr>
                <w:color w:val="172837"/>
                <w:sz w:val="17"/>
              </w:rPr>
              <w:t>Attempt</w:t>
            </w:r>
            <w:r>
              <w:rPr>
                <w:color w:val="172837"/>
                <w:spacing w:val="-10"/>
                <w:sz w:val="17"/>
              </w:rPr>
              <w:t> </w:t>
            </w:r>
            <w:r>
              <w:rPr>
                <w:color w:val="172837"/>
                <w:spacing w:val="-2"/>
                <w:sz w:val="17"/>
              </w:rPr>
              <w:t>status</w:t>
            </w:r>
          </w:p>
        </w:tc>
      </w:tr>
      <w:tr>
        <w:trPr>
          <w:trHeight w:val="374" w:hRule="atLeast"/>
        </w:trPr>
        <w:tc>
          <w:tcPr>
            <w:tcW w:w="2490" w:type="dxa"/>
            <w:shd w:val="clear" w:color="auto" w:fill="F5F9FA"/>
          </w:tcPr>
          <w:p>
            <w:pPr>
              <w:pStyle w:val="TableParagraph"/>
              <w:rPr>
                <w:sz w:val="17"/>
              </w:rPr>
            </w:pPr>
            <w:r>
              <w:rPr>
                <w:color w:val="172837"/>
                <w:spacing w:val="-2"/>
                <w:sz w:val="17"/>
              </w:rPr>
              <w:t>attempted_at</w:t>
            </w:r>
          </w:p>
        </w:tc>
        <w:tc>
          <w:tcPr>
            <w:tcW w:w="1845" w:type="dxa"/>
            <w:shd w:val="clear" w:color="auto" w:fill="F5F9FA"/>
          </w:tcPr>
          <w:p>
            <w:pPr>
              <w:pStyle w:val="TableParagraph"/>
              <w:ind w:left="119"/>
              <w:rPr>
                <w:sz w:val="17"/>
              </w:rPr>
            </w:pPr>
            <w:r>
              <w:rPr>
                <w:color w:val="172837"/>
                <w:spacing w:val="-2"/>
                <w:sz w:val="17"/>
              </w:rPr>
              <w:t>DATETIME(3)</w:t>
            </w:r>
          </w:p>
        </w:tc>
        <w:tc>
          <w:tcPr>
            <w:tcW w:w="2880" w:type="dxa"/>
            <w:shd w:val="clear" w:color="auto" w:fill="F5F9FA"/>
          </w:tcPr>
          <w:p>
            <w:pPr>
              <w:pStyle w:val="TableParagraph"/>
              <w:ind w:left="106"/>
              <w:rPr>
                <w:sz w:val="17"/>
              </w:rPr>
            </w:pPr>
            <w:r>
              <w:rPr>
                <w:color w:val="172837"/>
                <w:sz w:val="17"/>
              </w:rPr>
              <w:t>NOT</w:t>
            </w:r>
            <w:r>
              <w:rPr>
                <w:color w:val="172837"/>
                <w:spacing w:val="-2"/>
                <w:sz w:val="17"/>
              </w:rPr>
              <w:t> </w:t>
            </w:r>
            <w:r>
              <w:rPr>
                <w:color w:val="172837"/>
                <w:spacing w:val="-4"/>
                <w:sz w:val="17"/>
              </w:rPr>
              <w:t>NULL</w:t>
            </w:r>
          </w:p>
        </w:tc>
        <w:tc>
          <w:tcPr>
            <w:tcW w:w="2637" w:type="dxa"/>
            <w:tcBorders>
              <w:right w:val="single" w:sz="4" w:space="0" w:color="CBD8DE"/>
            </w:tcBorders>
            <w:shd w:val="clear" w:color="auto" w:fill="F5F9FA"/>
          </w:tcPr>
          <w:p>
            <w:pPr>
              <w:pStyle w:val="TableParagraph"/>
              <w:ind w:left="105"/>
              <w:rPr>
                <w:sz w:val="17"/>
              </w:rPr>
            </w:pPr>
            <w:r>
              <w:rPr>
                <w:color w:val="172837"/>
                <w:sz w:val="17"/>
              </w:rPr>
              <w:t>Attempt</w:t>
            </w:r>
            <w:r>
              <w:rPr>
                <w:color w:val="172837"/>
                <w:spacing w:val="-10"/>
                <w:sz w:val="17"/>
              </w:rPr>
              <w:t> </w:t>
            </w:r>
            <w:r>
              <w:rPr>
                <w:color w:val="172837"/>
                <w:spacing w:val="-2"/>
                <w:sz w:val="17"/>
              </w:rPr>
              <w:t>timestamp</w:t>
            </w:r>
          </w:p>
        </w:tc>
      </w:tr>
      <w:tr>
        <w:trPr>
          <w:trHeight w:val="374" w:hRule="atLeast"/>
        </w:trPr>
        <w:tc>
          <w:tcPr>
            <w:tcW w:w="2490" w:type="dxa"/>
          </w:tcPr>
          <w:p>
            <w:pPr>
              <w:pStyle w:val="TableParagraph"/>
              <w:rPr>
                <w:sz w:val="17"/>
              </w:rPr>
            </w:pPr>
            <w:r>
              <w:rPr>
                <w:color w:val="172837"/>
                <w:spacing w:val="-2"/>
                <w:sz w:val="17"/>
              </w:rPr>
              <w:t>completed_at</w:t>
            </w:r>
          </w:p>
        </w:tc>
        <w:tc>
          <w:tcPr>
            <w:tcW w:w="1845" w:type="dxa"/>
          </w:tcPr>
          <w:p>
            <w:pPr>
              <w:pStyle w:val="TableParagraph"/>
              <w:ind w:left="119"/>
              <w:rPr>
                <w:sz w:val="17"/>
              </w:rPr>
            </w:pPr>
            <w:r>
              <w:rPr>
                <w:color w:val="172837"/>
                <w:spacing w:val="-2"/>
                <w:sz w:val="17"/>
              </w:rPr>
              <w:t>DATETIME(3)</w:t>
            </w:r>
          </w:p>
        </w:tc>
        <w:tc>
          <w:tcPr>
            <w:tcW w:w="2880" w:type="dxa"/>
          </w:tcPr>
          <w:p>
            <w:pPr>
              <w:pStyle w:val="TableParagraph"/>
              <w:ind w:left="106"/>
              <w:rPr>
                <w:sz w:val="17"/>
              </w:rPr>
            </w:pPr>
            <w:r>
              <w:rPr>
                <w:color w:val="172837"/>
                <w:spacing w:val="-4"/>
                <w:sz w:val="17"/>
              </w:rPr>
              <w:t>NULL</w:t>
            </w:r>
          </w:p>
        </w:tc>
        <w:tc>
          <w:tcPr>
            <w:tcW w:w="2637" w:type="dxa"/>
            <w:tcBorders>
              <w:right w:val="single" w:sz="4" w:space="0" w:color="CBD8DE"/>
            </w:tcBorders>
          </w:tcPr>
          <w:p>
            <w:pPr>
              <w:pStyle w:val="TableParagraph"/>
              <w:ind w:left="105"/>
              <w:rPr>
                <w:sz w:val="17"/>
              </w:rPr>
            </w:pPr>
            <w:r>
              <w:rPr>
                <w:color w:val="172837"/>
                <w:sz w:val="17"/>
              </w:rPr>
              <w:t>Completion</w:t>
            </w:r>
            <w:r>
              <w:rPr>
                <w:color w:val="172837"/>
                <w:spacing w:val="5"/>
                <w:sz w:val="17"/>
              </w:rPr>
              <w:t> </w:t>
            </w:r>
            <w:r>
              <w:rPr>
                <w:color w:val="172837"/>
                <w:spacing w:val="-2"/>
                <w:sz w:val="17"/>
              </w:rPr>
              <w:t>timestamp</w:t>
            </w:r>
          </w:p>
        </w:tc>
      </w:tr>
      <w:tr>
        <w:trPr>
          <w:trHeight w:val="374" w:hRule="atLeast"/>
        </w:trPr>
        <w:tc>
          <w:tcPr>
            <w:tcW w:w="2490" w:type="dxa"/>
            <w:shd w:val="clear" w:color="auto" w:fill="F5F9FA"/>
          </w:tcPr>
          <w:p>
            <w:pPr>
              <w:pStyle w:val="TableParagraph"/>
              <w:rPr>
                <w:sz w:val="17"/>
              </w:rPr>
            </w:pPr>
            <w:r>
              <w:rPr>
                <w:color w:val="172837"/>
                <w:spacing w:val="-2"/>
                <w:sz w:val="17"/>
              </w:rPr>
              <w:t>provider_message_id</w:t>
            </w:r>
          </w:p>
        </w:tc>
        <w:tc>
          <w:tcPr>
            <w:tcW w:w="1845" w:type="dxa"/>
            <w:shd w:val="clear" w:color="auto" w:fill="F5F9FA"/>
          </w:tcPr>
          <w:p>
            <w:pPr>
              <w:pStyle w:val="TableParagraph"/>
              <w:ind w:left="119"/>
              <w:rPr>
                <w:sz w:val="17"/>
              </w:rPr>
            </w:pPr>
            <w:r>
              <w:rPr>
                <w:color w:val="172837"/>
                <w:spacing w:val="-2"/>
                <w:sz w:val="17"/>
              </w:rPr>
              <w:t>VARCHAR(160)</w:t>
            </w:r>
          </w:p>
        </w:tc>
        <w:tc>
          <w:tcPr>
            <w:tcW w:w="2880" w:type="dxa"/>
            <w:shd w:val="clear" w:color="auto" w:fill="F5F9FA"/>
          </w:tcPr>
          <w:p>
            <w:pPr>
              <w:pStyle w:val="TableParagraph"/>
              <w:ind w:left="106"/>
              <w:rPr>
                <w:sz w:val="17"/>
              </w:rPr>
            </w:pPr>
            <w:r>
              <w:rPr>
                <w:color w:val="172837"/>
                <w:spacing w:val="-4"/>
                <w:sz w:val="17"/>
              </w:rPr>
              <w:t>NULL</w:t>
            </w:r>
          </w:p>
        </w:tc>
        <w:tc>
          <w:tcPr>
            <w:tcW w:w="2637" w:type="dxa"/>
            <w:tcBorders>
              <w:right w:val="single" w:sz="4" w:space="0" w:color="CBD8DE"/>
            </w:tcBorders>
            <w:shd w:val="clear" w:color="auto" w:fill="F5F9FA"/>
          </w:tcPr>
          <w:p>
            <w:pPr>
              <w:pStyle w:val="TableParagraph"/>
              <w:ind w:left="105"/>
              <w:rPr>
                <w:sz w:val="17"/>
              </w:rPr>
            </w:pPr>
            <w:r>
              <w:rPr>
                <w:color w:val="172837"/>
                <w:sz w:val="17"/>
              </w:rPr>
              <w:t>Provider</w:t>
            </w:r>
            <w:r>
              <w:rPr>
                <w:color w:val="172837"/>
                <w:spacing w:val="2"/>
                <w:sz w:val="17"/>
              </w:rPr>
              <w:t> </w:t>
            </w:r>
            <w:r>
              <w:rPr>
                <w:color w:val="172837"/>
                <w:sz w:val="17"/>
              </w:rPr>
              <w:t>message</w:t>
            </w:r>
            <w:r>
              <w:rPr>
                <w:color w:val="172837"/>
                <w:spacing w:val="3"/>
                <w:sz w:val="17"/>
              </w:rPr>
              <w:t> </w:t>
            </w:r>
            <w:r>
              <w:rPr>
                <w:color w:val="172837"/>
                <w:spacing w:val="-5"/>
                <w:sz w:val="17"/>
              </w:rPr>
              <w:t>ID</w:t>
            </w:r>
          </w:p>
        </w:tc>
      </w:tr>
      <w:tr>
        <w:trPr>
          <w:trHeight w:val="374" w:hRule="atLeast"/>
        </w:trPr>
        <w:tc>
          <w:tcPr>
            <w:tcW w:w="2490" w:type="dxa"/>
          </w:tcPr>
          <w:p>
            <w:pPr>
              <w:pStyle w:val="TableParagraph"/>
              <w:rPr>
                <w:sz w:val="17"/>
              </w:rPr>
            </w:pPr>
            <w:r>
              <w:rPr>
                <w:color w:val="172837"/>
                <w:spacing w:val="-2"/>
                <w:sz w:val="17"/>
              </w:rPr>
              <w:t>error_code</w:t>
            </w:r>
          </w:p>
        </w:tc>
        <w:tc>
          <w:tcPr>
            <w:tcW w:w="1845" w:type="dxa"/>
          </w:tcPr>
          <w:p>
            <w:pPr>
              <w:pStyle w:val="TableParagraph"/>
              <w:ind w:left="119"/>
              <w:rPr>
                <w:sz w:val="17"/>
              </w:rPr>
            </w:pPr>
            <w:r>
              <w:rPr>
                <w:color w:val="172837"/>
                <w:spacing w:val="-2"/>
                <w:sz w:val="17"/>
              </w:rPr>
              <w:t>VARCHAR(80)</w:t>
            </w:r>
          </w:p>
        </w:tc>
        <w:tc>
          <w:tcPr>
            <w:tcW w:w="2880" w:type="dxa"/>
          </w:tcPr>
          <w:p>
            <w:pPr>
              <w:pStyle w:val="TableParagraph"/>
              <w:ind w:left="106"/>
              <w:rPr>
                <w:sz w:val="17"/>
              </w:rPr>
            </w:pPr>
            <w:r>
              <w:rPr>
                <w:color w:val="172837"/>
                <w:spacing w:val="-4"/>
                <w:sz w:val="17"/>
              </w:rPr>
              <w:t>NULL</w:t>
            </w:r>
          </w:p>
        </w:tc>
        <w:tc>
          <w:tcPr>
            <w:tcW w:w="2637" w:type="dxa"/>
            <w:tcBorders>
              <w:right w:val="single" w:sz="4" w:space="0" w:color="CBD8DE"/>
            </w:tcBorders>
          </w:tcPr>
          <w:p>
            <w:pPr>
              <w:pStyle w:val="TableParagraph"/>
              <w:ind w:left="105"/>
              <w:rPr>
                <w:sz w:val="17"/>
              </w:rPr>
            </w:pPr>
            <w:r>
              <w:rPr>
                <w:color w:val="172837"/>
                <w:sz w:val="17"/>
              </w:rPr>
              <w:t>Error </w:t>
            </w:r>
            <w:r>
              <w:rPr>
                <w:color w:val="172837"/>
                <w:spacing w:val="-4"/>
                <w:sz w:val="17"/>
              </w:rPr>
              <w:t>code</w:t>
            </w:r>
          </w:p>
        </w:tc>
      </w:tr>
      <w:tr>
        <w:trPr>
          <w:trHeight w:val="374" w:hRule="atLeast"/>
        </w:trPr>
        <w:tc>
          <w:tcPr>
            <w:tcW w:w="2490" w:type="dxa"/>
            <w:shd w:val="clear" w:color="auto" w:fill="F5F9FA"/>
          </w:tcPr>
          <w:p>
            <w:pPr>
              <w:pStyle w:val="TableParagraph"/>
              <w:rPr>
                <w:sz w:val="17"/>
              </w:rPr>
            </w:pPr>
            <w:r>
              <w:rPr>
                <w:color w:val="172837"/>
                <w:spacing w:val="-2"/>
                <w:sz w:val="17"/>
              </w:rPr>
              <w:t>error_message</w:t>
            </w:r>
          </w:p>
        </w:tc>
        <w:tc>
          <w:tcPr>
            <w:tcW w:w="1845" w:type="dxa"/>
            <w:shd w:val="clear" w:color="auto" w:fill="F5F9FA"/>
          </w:tcPr>
          <w:p>
            <w:pPr>
              <w:pStyle w:val="TableParagraph"/>
              <w:ind w:left="119"/>
              <w:rPr>
                <w:sz w:val="17"/>
              </w:rPr>
            </w:pPr>
            <w:r>
              <w:rPr>
                <w:color w:val="172837"/>
                <w:spacing w:val="-4"/>
                <w:sz w:val="17"/>
              </w:rPr>
              <w:t>TEXT</w:t>
            </w:r>
          </w:p>
        </w:tc>
        <w:tc>
          <w:tcPr>
            <w:tcW w:w="2880" w:type="dxa"/>
            <w:shd w:val="clear" w:color="auto" w:fill="F5F9FA"/>
          </w:tcPr>
          <w:p>
            <w:pPr>
              <w:pStyle w:val="TableParagraph"/>
              <w:ind w:left="106"/>
              <w:rPr>
                <w:sz w:val="17"/>
              </w:rPr>
            </w:pPr>
            <w:r>
              <w:rPr>
                <w:color w:val="172837"/>
                <w:spacing w:val="-4"/>
                <w:sz w:val="17"/>
              </w:rPr>
              <w:t>NULL</w:t>
            </w:r>
          </w:p>
        </w:tc>
        <w:tc>
          <w:tcPr>
            <w:tcW w:w="2637" w:type="dxa"/>
            <w:tcBorders>
              <w:right w:val="single" w:sz="4" w:space="0" w:color="CBD8DE"/>
            </w:tcBorders>
            <w:shd w:val="clear" w:color="auto" w:fill="F5F9FA"/>
          </w:tcPr>
          <w:p>
            <w:pPr>
              <w:pStyle w:val="TableParagraph"/>
              <w:ind w:left="105"/>
              <w:rPr>
                <w:sz w:val="17"/>
              </w:rPr>
            </w:pPr>
            <w:r>
              <w:rPr>
                <w:color w:val="172837"/>
                <w:sz w:val="17"/>
              </w:rPr>
              <w:t>Error </w:t>
            </w:r>
            <w:r>
              <w:rPr>
                <w:color w:val="172837"/>
                <w:spacing w:val="-2"/>
                <w:sz w:val="17"/>
              </w:rPr>
              <w:t>message</w:t>
            </w:r>
          </w:p>
        </w:tc>
      </w:tr>
    </w:tbl>
    <w:p>
      <w:pPr>
        <w:pStyle w:val="BodyText"/>
        <w:spacing w:before="2"/>
        <w:rPr>
          <w:i/>
          <w:sz w:val="21"/>
        </w:rPr>
      </w:pPr>
    </w:p>
    <w:p>
      <w:pPr>
        <w:pStyle w:val="Heading9"/>
        <w:spacing w:before="0"/>
      </w:pPr>
      <w:r>
        <w:rPr>
          <w:color w:val="26495C"/>
        </w:rPr>
        <w:t>Table:</w:t>
      </w:r>
      <w:r>
        <w:rPr>
          <w:color w:val="26495C"/>
          <w:spacing w:val="-13"/>
        </w:rPr>
        <w:t> </w:t>
      </w:r>
      <w:r>
        <w:rPr>
          <w:color w:val="26495C"/>
          <w:spacing w:val="-2"/>
        </w:rPr>
        <w:t>staff_users</w:t>
      </w:r>
    </w:p>
    <w:p>
      <w:pPr>
        <w:pStyle w:val="BodyText"/>
        <w:spacing w:before="13"/>
        <w:rPr>
          <w:rFonts w:ascii="Segoe UI"/>
          <w:b/>
          <w:sz w:val="26"/>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4.33:</w:t>
      </w:r>
      <w:r>
        <w:rPr>
          <w:i/>
          <w:color w:val="36586A"/>
          <w:sz w:val="18"/>
        </w:rPr>
        <w:t> </w:t>
      </w:r>
      <w:r>
        <w:rPr>
          <w:i/>
          <w:color w:val="36586A"/>
          <w:spacing w:val="-2"/>
          <w:sz w:val="18"/>
        </w:rPr>
        <w:t>Table:</w:t>
      </w:r>
      <w:r>
        <w:rPr>
          <w:i/>
          <w:color w:val="36586A"/>
          <w:sz w:val="18"/>
        </w:rPr>
        <w:t> </w:t>
      </w:r>
      <w:r>
        <w:rPr>
          <w:i/>
          <w:color w:val="36586A"/>
          <w:spacing w:val="-2"/>
          <w:sz w:val="18"/>
        </w:rPr>
        <w:t>staffusers</w:t>
      </w:r>
    </w:p>
    <w:p>
      <w:pPr>
        <w:pStyle w:val="BodyText"/>
        <w:spacing w:before="2"/>
        <w:rPr>
          <w:i/>
          <w:sz w:val="10"/>
        </w:r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5"/>
        <w:gridCol w:w="1410"/>
        <w:gridCol w:w="3645"/>
        <w:gridCol w:w="3342"/>
      </w:tblGrid>
      <w:tr>
        <w:trPr>
          <w:trHeight w:val="434" w:hRule="atLeast"/>
        </w:trPr>
        <w:tc>
          <w:tcPr>
            <w:tcW w:w="1455" w:type="dxa"/>
            <w:shd w:val="clear" w:color="auto" w:fill="0A6172"/>
          </w:tcPr>
          <w:p>
            <w:pPr>
              <w:pStyle w:val="TableParagraph"/>
              <w:spacing w:before="108"/>
              <w:ind w:left="119"/>
              <w:rPr>
                <w:b/>
                <w:sz w:val="17"/>
              </w:rPr>
            </w:pPr>
            <w:r>
              <w:rPr>
                <w:b/>
                <w:color w:val="FFFFFF"/>
                <w:spacing w:val="-2"/>
                <w:sz w:val="17"/>
              </w:rPr>
              <w:t>Column</w:t>
            </w:r>
          </w:p>
        </w:tc>
        <w:tc>
          <w:tcPr>
            <w:tcW w:w="1410" w:type="dxa"/>
            <w:shd w:val="clear" w:color="auto" w:fill="0A6172"/>
          </w:tcPr>
          <w:p>
            <w:pPr>
              <w:pStyle w:val="TableParagraph"/>
              <w:spacing w:before="108"/>
              <w:ind w:left="124"/>
              <w:rPr>
                <w:b/>
                <w:sz w:val="17"/>
              </w:rPr>
            </w:pPr>
            <w:r>
              <w:rPr>
                <w:b/>
                <w:color w:val="FFFFFF"/>
                <w:spacing w:val="-4"/>
                <w:sz w:val="17"/>
              </w:rPr>
              <w:t>Type</w:t>
            </w:r>
          </w:p>
        </w:tc>
        <w:tc>
          <w:tcPr>
            <w:tcW w:w="3645" w:type="dxa"/>
            <w:shd w:val="clear" w:color="auto" w:fill="0A6172"/>
          </w:tcPr>
          <w:p>
            <w:pPr>
              <w:pStyle w:val="TableParagraph"/>
              <w:spacing w:before="108"/>
              <w:ind w:left="125"/>
              <w:rPr>
                <w:b/>
                <w:sz w:val="17"/>
              </w:rPr>
            </w:pPr>
            <w:r>
              <w:rPr>
                <w:b/>
                <w:color w:val="FFFFFF"/>
                <w:spacing w:val="-2"/>
                <w:sz w:val="17"/>
              </w:rPr>
              <w:t>Constraints</w:t>
            </w:r>
          </w:p>
        </w:tc>
        <w:tc>
          <w:tcPr>
            <w:tcW w:w="3342" w:type="dxa"/>
            <w:shd w:val="clear" w:color="auto" w:fill="0A6172"/>
          </w:tcPr>
          <w:p>
            <w:pPr>
              <w:pStyle w:val="TableParagraph"/>
              <w:spacing w:before="108"/>
              <w:ind w:left="117"/>
              <w:rPr>
                <w:b/>
                <w:sz w:val="17"/>
              </w:rPr>
            </w:pPr>
            <w:r>
              <w:rPr>
                <w:b/>
                <w:color w:val="FFFFFF"/>
                <w:spacing w:val="-2"/>
                <w:sz w:val="17"/>
              </w:rPr>
              <w:t>Description</w:t>
            </w:r>
          </w:p>
        </w:tc>
      </w:tr>
      <w:tr>
        <w:trPr>
          <w:trHeight w:val="374" w:hRule="atLeast"/>
        </w:trPr>
        <w:tc>
          <w:tcPr>
            <w:tcW w:w="1455" w:type="dxa"/>
            <w:tcBorders>
              <w:left w:val="single" w:sz="6" w:space="0" w:color="CBD8DE"/>
              <w:bottom w:val="single" w:sz="6" w:space="0" w:color="CBD8DE"/>
              <w:right w:val="single" w:sz="6" w:space="0" w:color="CBD8DE"/>
            </w:tcBorders>
          </w:tcPr>
          <w:p>
            <w:pPr>
              <w:pStyle w:val="TableParagraph"/>
              <w:rPr>
                <w:sz w:val="17"/>
              </w:rPr>
            </w:pPr>
            <w:r>
              <w:rPr>
                <w:color w:val="172837"/>
                <w:spacing w:val="-5"/>
                <w:sz w:val="17"/>
              </w:rPr>
              <w:t>id</w:t>
            </w:r>
          </w:p>
        </w:tc>
        <w:tc>
          <w:tcPr>
            <w:tcW w:w="1410" w:type="dxa"/>
            <w:tcBorders>
              <w:left w:val="single" w:sz="6" w:space="0" w:color="CBD8DE"/>
              <w:bottom w:val="single" w:sz="6" w:space="0" w:color="CBD8DE"/>
              <w:right w:val="single" w:sz="6" w:space="0" w:color="CBD8DE"/>
            </w:tcBorders>
          </w:tcPr>
          <w:p>
            <w:pPr>
              <w:pStyle w:val="TableParagraph"/>
              <w:ind w:left="117"/>
              <w:rPr>
                <w:sz w:val="17"/>
              </w:rPr>
            </w:pPr>
            <w:r>
              <w:rPr>
                <w:color w:val="172837"/>
                <w:spacing w:val="-2"/>
                <w:sz w:val="17"/>
              </w:rPr>
              <w:t>CHAR(36)</w:t>
            </w:r>
          </w:p>
        </w:tc>
        <w:tc>
          <w:tcPr>
            <w:tcW w:w="3645" w:type="dxa"/>
            <w:tcBorders>
              <w:left w:val="single" w:sz="6" w:space="0" w:color="CBD8DE"/>
              <w:bottom w:val="single" w:sz="6" w:space="0" w:color="CBD8DE"/>
              <w:right w:val="single" w:sz="6" w:space="0" w:color="CBD8DE"/>
            </w:tcBorders>
          </w:tcPr>
          <w:p>
            <w:pPr>
              <w:pStyle w:val="TableParagraph"/>
              <w:ind w:left="117"/>
              <w:rPr>
                <w:sz w:val="17"/>
              </w:rPr>
            </w:pPr>
            <w:r>
              <w:rPr>
                <w:color w:val="172837"/>
                <w:sz w:val="17"/>
              </w:rPr>
              <w:t>PRIMARY</w:t>
            </w:r>
            <w:r>
              <w:rPr>
                <w:color w:val="172837"/>
                <w:spacing w:val="3"/>
                <w:sz w:val="17"/>
              </w:rPr>
              <w:t> </w:t>
            </w:r>
            <w:r>
              <w:rPr>
                <w:color w:val="172837"/>
                <w:spacing w:val="-5"/>
                <w:sz w:val="17"/>
              </w:rPr>
              <w:t>KEY</w:t>
            </w:r>
          </w:p>
        </w:tc>
        <w:tc>
          <w:tcPr>
            <w:tcW w:w="3342" w:type="dxa"/>
            <w:tcBorders>
              <w:left w:val="single" w:sz="6" w:space="0" w:color="CBD8DE"/>
              <w:bottom w:val="single" w:sz="6" w:space="0" w:color="CBD8DE"/>
              <w:right w:val="single" w:sz="4" w:space="0" w:color="CBD8DE"/>
            </w:tcBorders>
          </w:tcPr>
          <w:p>
            <w:pPr>
              <w:pStyle w:val="TableParagraph"/>
              <w:ind w:left="110"/>
              <w:rPr>
                <w:sz w:val="17"/>
              </w:rPr>
            </w:pPr>
            <w:r>
              <w:rPr>
                <w:color w:val="172837"/>
                <w:sz w:val="17"/>
              </w:rPr>
              <w:t>UUID</w:t>
            </w:r>
            <w:r>
              <w:rPr>
                <w:color w:val="172837"/>
                <w:spacing w:val="3"/>
                <w:sz w:val="17"/>
              </w:rPr>
              <w:t> </w:t>
            </w:r>
            <w:r>
              <w:rPr>
                <w:color w:val="172837"/>
                <w:spacing w:val="-2"/>
                <w:sz w:val="17"/>
              </w:rPr>
              <w:t>identifier</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455"/>
        <w:gridCol w:w="1410"/>
        <w:gridCol w:w="3645"/>
        <w:gridCol w:w="3342"/>
      </w:tblGrid>
      <w:tr>
        <w:trPr>
          <w:trHeight w:val="419" w:hRule="atLeast"/>
        </w:trPr>
        <w:tc>
          <w:tcPr>
            <w:tcW w:w="1455" w:type="dxa"/>
            <w:tcBorders>
              <w:top w:val="nil"/>
              <w:left w:val="nil"/>
              <w:right w:val="nil"/>
            </w:tcBorders>
            <w:shd w:val="clear" w:color="auto" w:fill="0A6172"/>
          </w:tcPr>
          <w:p>
            <w:pPr>
              <w:pStyle w:val="TableParagraph"/>
              <w:spacing w:before="108"/>
              <w:ind w:left="119"/>
              <w:rPr>
                <w:b/>
                <w:sz w:val="17"/>
              </w:rPr>
            </w:pPr>
            <w:r>
              <w:rPr>
                <w:b/>
                <w:color w:val="FFFFFF"/>
                <w:spacing w:val="-2"/>
                <w:sz w:val="17"/>
              </w:rPr>
              <w:t>Column</w:t>
            </w:r>
          </w:p>
        </w:tc>
        <w:tc>
          <w:tcPr>
            <w:tcW w:w="1410" w:type="dxa"/>
            <w:tcBorders>
              <w:top w:val="nil"/>
              <w:left w:val="nil"/>
              <w:right w:val="nil"/>
            </w:tcBorders>
            <w:shd w:val="clear" w:color="auto" w:fill="0A6172"/>
          </w:tcPr>
          <w:p>
            <w:pPr>
              <w:pStyle w:val="TableParagraph"/>
              <w:spacing w:before="108"/>
              <w:ind w:left="124"/>
              <w:rPr>
                <w:b/>
                <w:sz w:val="17"/>
              </w:rPr>
            </w:pPr>
            <w:r>
              <w:rPr>
                <w:b/>
                <w:color w:val="FFFFFF"/>
                <w:spacing w:val="-4"/>
                <w:sz w:val="17"/>
              </w:rPr>
              <w:t>Type</w:t>
            </w:r>
          </w:p>
        </w:tc>
        <w:tc>
          <w:tcPr>
            <w:tcW w:w="3645" w:type="dxa"/>
            <w:tcBorders>
              <w:top w:val="nil"/>
              <w:left w:val="nil"/>
              <w:right w:val="nil"/>
            </w:tcBorders>
            <w:shd w:val="clear" w:color="auto" w:fill="0A6172"/>
          </w:tcPr>
          <w:p>
            <w:pPr>
              <w:pStyle w:val="TableParagraph"/>
              <w:spacing w:before="108"/>
              <w:ind w:left="125"/>
              <w:rPr>
                <w:b/>
                <w:sz w:val="17"/>
              </w:rPr>
            </w:pPr>
            <w:r>
              <w:rPr>
                <w:b/>
                <w:color w:val="FFFFFF"/>
                <w:spacing w:val="-2"/>
                <w:sz w:val="17"/>
              </w:rPr>
              <w:t>Constraints</w:t>
            </w:r>
          </w:p>
        </w:tc>
        <w:tc>
          <w:tcPr>
            <w:tcW w:w="3342" w:type="dxa"/>
            <w:tcBorders>
              <w:top w:val="nil"/>
              <w:left w:val="nil"/>
              <w:right w:val="nil"/>
            </w:tcBorders>
            <w:shd w:val="clear" w:color="auto" w:fill="0A6172"/>
          </w:tcPr>
          <w:p>
            <w:pPr>
              <w:pStyle w:val="TableParagraph"/>
              <w:spacing w:before="108"/>
              <w:ind w:left="117"/>
              <w:rPr>
                <w:b/>
                <w:sz w:val="17"/>
              </w:rPr>
            </w:pPr>
            <w:r>
              <w:rPr>
                <w:b/>
                <w:color w:val="FFFFFF"/>
                <w:spacing w:val="-2"/>
                <w:sz w:val="17"/>
              </w:rPr>
              <w:t>Description</w:t>
            </w:r>
          </w:p>
        </w:tc>
      </w:tr>
      <w:tr>
        <w:trPr>
          <w:trHeight w:val="374" w:hRule="atLeast"/>
        </w:trPr>
        <w:tc>
          <w:tcPr>
            <w:tcW w:w="1455" w:type="dxa"/>
            <w:shd w:val="clear" w:color="auto" w:fill="F5F9FA"/>
          </w:tcPr>
          <w:p>
            <w:pPr>
              <w:pStyle w:val="TableParagraph"/>
              <w:rPr>
                <w:sz w:val="17"/>
              </w:rPr>
            </w:pPr>
            <w:r>
              <w:rPr>
                <w:color w:val="172837"/>
                <w:spacing w:val="-2"/>
                <w:sz w:val="17"/>
              </w:rPr>
              <w:t>username</w:t>
            </w:r>
          </w:p>
        </w:tc>
        <w:tc>
          <w:tcPr>
            <w:tcW w:w="1410" w:type="dxa"/>
            <w:shd w:val="clear" w:color="auto" w:fill="F5F9FA"/>
          </w:tcPr>
          <w:p>
            <w:pPr>
              <w:pStyle w:val="TableParagraph"/>
              <w:ind w:left="117"/>
              <w:rPr>
                <w:sz w:val="17"/>
              </w:rPr>
            </w:pPr>
            <w:r>
              <w:rPr>
                <w:color w:val="172837"/>
                <w:spacing w:val="-2"/>
                <w:sz w:val="17"/>
              </w:rPr>
              <w:t>VARCHAR(32)</w:t>
            </w:r>
          </w:p>
        </w:tc>
        <w:tc>
          <w:tcPr>
            <w:tcW w:w="3645" w:type="dxa"/>
            <w:shd w:val="clear" w:color="auto" w:fill="F5F9FA"/>
          </w:tcPr>
          <w:p>
            <w:pPr>
              <w:pStyle w:val="TableParagraph"/>
              <w:ind w:left="117"/>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pacing w:val="-2"/>
                <w:sz w:val="17"/>
              </w:rPr>
              <w:t>UNIQUE</w:t>
            </w:r>
          </w:p>
        </w:tc>
        <w:tc>
          <w:tcPr>
            <w:tcW w:w="3342" w:type="dxa"/>
            <w:tcBorders>
              <w:right w:val="single" w:sz="4" w:space="0" w:color="CBD8DE"/>
            </w:tcBorders>
            <w:shd w:val="clear" w:color="auto" w:fill="F5F9FA"/>
          </w:tcPr>
          <w:p>
            <w:pPr>
              <w:pStyle w:val="TableParagraph"/>
              <w:ind w:left="110"/>
              <w:rPr>
                <w:sz w:val="17"/>
              </w:rPr>
            </w:pPr>
            <w:r>
              <w:rPr>
                <w:color w:val="172837"/>
                <w:sz w:val="17"/>
              </w:rPr>
              <w:t>Login</w:t>
            </w:r>
            <w:r>
              <w:rPr>
                <w:color w:val="172837"/>
                <w:spacing w:val="3"/>
                <w:sz w:val="17"/>
              </w:rPr>
              <w:t> </w:t>
            </w:r>
            <w:r>
              <w:rPr>
                <w:color w:val="172837"/>
                <w:spacing w:val="-2"/>
                <w:sz w:val="17"/>
              </w:rPr>
              <w:t>username</w:t>
            </w:r>
          </w:p>
        </w:tc>
      </w:tr>
      <w:tr>
        <w:trPr>
          <w:trHeight w:val="374" w:hRule="atLeast"/>
        </w:trPr>
        <w:tc>
          <w:tcPr>
            <w:tcW w:w="1455" w:type="dxa"/>
          </w:tcPr>
          <w:p>
            <w:pPr>
              <w:pStyle w:val="TableParagraph"/>
              <w:rPr>
                <w:sz w:val="17"/>
              </w:rPr>
            </w:pPr>
            <w:r>
              <w:rPr>
                <w:color w:val="172837"/>
                <w:spacing w:val="-2"/>
                <w:sz w:val="17"/>
              </w:rPr>
              <w:t>email</w:t>
            </w:r>
          </w:p>
        </w:tc>
        <w:tc>
          <w:tcPr>
            <w:tcW w:w="1410" w:type="dxa"/>
          </w:tcPr>
          <w:p>
            <w:pPr>
              <w:pStyle w:val="TableParagraph"/>
              <w:ind w:left="117"/>
              <w:rPr>
                <w:sz w:val="17"/>
              </w:rPr>
            </w:pPr>
            <w:r>
              <w:rPr>
                <w:color w:val="172837"/>
                <w:spacing w:val="-2"/>
                <w:sz w:val="17"/>
              </w:rPr>
              <w:t>VARCHAR(120)</w:t>
            </w:r>
          </w:p>
        </w:tc>
        <w:tc>
          <w:tcPr>
            <w:tcW w:w="3645" w:type="dxa"/>
          </w:tcPr>
          <w:p>
            <w:pPr>
              <w:pStyle w:val="TableParagraph"/>
              <w:ind w:left="117"/>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pacing w:val="-2"/>
                <w:sz w:val="17"/>
              </w:rPr>
              <w:t>UNIQUE</w:t>
            </w:r>
          </w:p>
        </w:tc>
        <w:tc>
          <w:tcPr>
            <w:tcW w:w="3342" w:type="dxa"/>
            <w:tcBorders>
              <w:right w:val="single" w:sz="4" w:space="0" w:color="CBD8DE"/>
            </w:tcBorders>
          </w:tcPr>
          <w:p>
            <w:pPr>
              <w:pStyle w:val="TableParagraph"/>
              <w:ind w:left="110"/>
              <w:rPr>
                <w:sz w:val="17"/>
              </w:rPr>
            </w:pPr>
            <w:r>
              <w:rPr>
                <w:color w:val="172837"/>
                <w:sz w:val="17"/>
              </w:rPr>
              <w:t>Email</w:t>
            </w:r>
            <w:r>
              <w:rPr>
                <w:color w:val="172837"/>
                <w:spacing w:val="3"/>
                <w:sz w:val="17"/>
              </w:rPr>
              <w:t> </w:t>
            </w:r>
            <w:r>
              <w:rPr>
                <w:color w:val="172837"/>
                <w:spacing w:val="-2"/>
                <w:sz w:val="17"/>
              </w:rPr>
              <w:t>address</w:t>
            </w:r>
          </w:p>
        </w:tc>
      </w:tr>
      <w:tr>
        <w:trPr>
          <w:trHeight w:val="374" w:hRule="atLeast"/>
        </w:trPr>
        <w:tc>
          <w:tcPr>
            <w:tcW w:w="1455" w:type="dxa"/>
            <w:shd w:val="clear" w:color="auto" w:fill="F5F9FA"/>
          </w:tcPr>
          <w:p>
            <w:pPr>
              <w:pStyle w:val="TableParagraph"/>
              <w:rPr>
                <w:sz w:val="17"/>
              </w:rPr>
            </w:pPr>
            <w:r>
              <w:rPr>
                <w:color w:val="172837"/>
                <w:spacing w:val="-2"/>
                <w:sz w:val="17"/>
              </w:rPr>
              <w:t>password_hash</w:t>
            </w:r>
          </w:p>
        </w:tc>
        <w:tc>
          <w:tcPr>
            <w:tcW w:w="1410" w:type="dxa"/>
            <w:shd w:val="clear" w:color="auto" w:fill="F5F9FA"/>
          </w:tcPr>
          <w:p>
            <w:pPr>
              <w:pStyle w:val="TableParagraph"/>
              <w:ind w:left="117"/>
              <w:rPr>
                <w:sz w:val="17"/>
              </w:rPr>
            </w:pPr>
            <w:r>
              <w:rPr>
                <w:color w:val="172837"/>
                <w:spacing w:val="-2"/>
                <w:sz w:val="17"/>
              </w:rPr>
              <w:t>VARCHAR(255)</w:t>
            </w:r>
          </w:p>
        </w:tc>
        <w:tc>
          <w:tcPr>
            <w:tcW w:w="3645" w:type="dxa"/>
            <w:shd w:val="clear" w:color="auto" w:fill="F5F9FA"/>
          </w:tcPr>
          <w:p>
            <w:pPr>
              <w:pStyle w:val="TableParagraph"/>
              <w:ind w:left="117"/>
              <w:rPr>
                <w:sz w:val="17"/>
              </w:rPr>
            </w:pPr>
            <w:r>
              <w:rPr>
                <w:color w:val="172837"/>
                <w:sz w:val="17"/>
              </w:rPr>
              <w:t>NOT</w:t>
            </w:r>
            <w:r>
              <w:rPr>
                <w:color w:val="172837"/>
                <w:spacing w:val="-2"/>
                <w:sz w:val="17"/>
              </w:rPr>
              <w:t> </w:t>
            </w:r>
            <w:r>
              <w:rPr>
                <w:color w:val="172837"/>
                <w:spacing w:val="-4"/>
                <w:sz w:val="17"/>
              </w:rPr>
              <w:t>NULL</w:t>
            </w:r>
          </w:p>
        </w:tc>
        <w:tc>
          <w:tcPr>
            <w:tcW w:w="3342" w:type="dxa"/>
            <w:tcBorders>
              <w:right w:val="single" w:sz="4" w:space="0" w:color="CBD8DE"/>
            </w:tcBorders>
            <w:shd w:val="clear" w:color="auto" w:fill="F5F9FA"/>
          </w:tcPr>
          <w:p>
            <w:pPr>
              <w:pStyle w:val="TableParagraph"/>
              <w:ind w:left="110"/>
              <w:rPr>
                <w:sz w:val="17"/>
              </w:rPr>
            </w:pPr>
            <w:r>
              <w:rPr>
                <w:color w:val="172837"/>
                <w:sz w:val="17"/>
              </w:rPr>
              <w:t>bcrypt</w:t>
            </w:r>
            <w:r>
              <w:rPr>
                <w:color w:val="172837"/>
                <w:spacing w:val="2"/>
                <w:sz w:val="17"/>
              </w:rPr>
              <w:t> </w:t>
            </w:r>
            <w:r>
              <w:rPr>
                <w:color w:val="172837"/>
                <w:sz w:val="17"/>
              </w:rPr>
              <w:t>password</w:t>
            </w:r>
            <w:r>
              <w:rPr>
                <w:color w:val="172837"/>
                <w:spacing w:val="2"/>
                <w:sz w:val="17"/>
              </w:rPr>
              <w:t> </w:t>
            </w:r>
            <w:r>
              <w:rPr>
                <w:color w:val="172837"/>
                <w:spacing w:val="-4"/>
                <w:sz w:val="17"/>
              </w:rPr>
              <w:t>hash</w:t>
            </w:r>
          </w:p>
        </w:tc>
      </w:tr>
      <w:tr>
        <w:trPr>
          <w:trHeight w:val="374" w:hRule="atLeast"/>
        </w:trPr>
        <w:tc>
          <w:tcPr>
            <w:tcW w:w="1455" w:type="dxa"/>
          </w:tcPr>
          <w:p>
            <w:pPr>
              <w:pStyle w:val="TableParagraph"/>
              <w:rPr>
                <w:sz w:val="17"/>
              </w:rPr>
            </w:pPr>
            <w:r>
              <w:rPr>
                <w:color w:val="172837"/>
                <w:spacing w:val="-2"/>
                <w:sz w:val="17"/>
              </w:rPr>
              <w:t>full_name</w:t>
            </w:r>
          </w:p>
        </w:tc>
        <w:tc>
          <w:tcPr>
            <w:tcW w:w="1410" w:type="dxa"/>
          </w:tcPr>
          <w:p>
            <w:pPr>
              <w:pStyle w:val="TableParagraph"/>
              <w:ind w:left="117"/>
              <w:rPr>
                <w:sz w:val="17"/>
              </w:rPr>
            </w:pPr>
            <w:r>
              <w:rPr>
                <w:color w:val="172837"/>
                <w:spacing w:val="-2"/>
                <w:sz w:val="17"/>
              </w:rPr>
              <w:t>VARCHAR(160)</w:t>
            </w:r>
          </w:p>
        </w:tc>
        <w:tc>
          <w:tcPr>
            <w:tcW w:w="3645" w:type="dxa"/>
          </w:tcPr>
          <w:p>
            <w:pPr>
              <w:pStyle w:val="TableParagraph"/>
              <w:ind w:left="117"/>
              <w:rPr>
                <w:sz w:val="17"/>
              </w:rPr>
            </w:pPr>
            <w:r>
              <w:rPr>
                <w:color w:val="172837"/>
                <w:sz w:val="17"/>
              </w:rPr>
              <w:t>NOT</w:t>
            </w:r>
            <w:r>
              <w:rPr>
                <w:color w:val="172837"/>
                <w:spacing w:val="-2"/>
                <w:sz w:val="17"/>
              </w:rPr>
              <w:t> </w:t>
            </w:r>
            <w:r>
              <w:rPr>
                <w:color w:val="172837"/>
                <w:spacing w:val="-4"/>
                <w:sz w:val="17"/>
              </w:rPr>
              <w:t>NULL</w:t>
            </w:r>
          </w:p>
        </w:tc>
        <w:tc>
          <w:tcPr>
            <w:tcW w:w="3342" w:type="dxa"/>
            <w:tcBorders>
              <w:right w:val="single" w:sz="4" w:space="0" w:color="CBD8DE"/>
            </w:tcBorders>
          </w:tcPr>
          <w:p>
            <w:pPr>
              <w:pStyle w:val="TableParagraph"/>
              <w:ind w:left="110"/>
              <w:rPr>
                <w:sz w:val="17"/>
              </w:rPr>
            </w:pPr>
            <w:r>
              <w:rPr>
                <w:color w:val="172837"/>
                <w:sz w:val="17"/>
              </w:rPr>
              <w:t>Staff</w:t>
            </w:r>
            <w:r>
              <w:rPr>
                <w:color w:val="172837"/>
                <w:spacing w:val="-1"/>
                <w:sz w:val="17"/>
              </w:rPr>
              <w:t> </w:t>
            </w:r>
            <w:r>
              <w:rPr>
                <w:color w:val="172837"/>
                <w:sz w:val="17"/>
              </w:rPr>
              <w:t>member’s full </w:t>
            </w:r>
            <w:r>
              <w:rPr>
                <w:color w:val="172837"/>
                <w:spacing w:val="-4"/>
                <w:sz w:val="17"/>
              </w:rPr>
              <w:t>name</w:t>
            </w:r>
          </w:p>
        </w:tc>
      </w:tr>
      <w:tr>
        <w:trPr>
          <w:trHeight w:val="359" w:hRule="atLeast"/>
        </w:trPr>
        <w:tc>
          <w:tcPr>
            <w:tcW w:w="1455" w:type="dxa"/>
            <w:shd w:val="clear" w:color="auto" w:fill="F5F9FA"/>
          </w:tcPr>
          <w:p>
            <w:pPr>
              <w:pStyle w:val="TableParagraph"/>
              <w:rPr>
                <w:sz w:val="17"/>
              </w:rPr>
            </w:pPr>
            <w:r>
              <w:rPr>
                <w:color w:val="172837"/>
                <w:spacing w:val="-4"/>
                <w:sz w:val="17"/>
              </w:rPr>
              <w:t>role</w:t>
            </w:r>
          </w:p>
        </w:tc>
        <w:tc>
          <w:tcPr>
            <w:tcW w:w="1410" w:type="dxa"/>
            <w:shd w:val="clear" w:color="auto" w:fill="F5F9FA"/>
          </w:tcPr>
          <w:p>
            <w:pPr>
              <w:pStyle w:val="TableParagraph"/>
              <w:ind w:left="117"/>
              <w:rPr>
                <w:sz w:val="17"/>
              </w:rPr>
            </w:pPr>
            <w:r>
              <w:rPr>
                <w:color w:val="172837"/>
                <w:spacing w:val="-2"/>
                <w:sz w:val="17"/>
              </w:rPr>
              <w:t>VARCHAR(40)</w:t>
            </w:r>
          </w:p>
        </w:tc>
        <w:tc>
          <w:tcPr>
            <w:tcW w:w="3645" w:type="dxa"/>
            <w:shd w:val="clear" w:color="auto" w:fill="F5F9FA"/>
          </w:tcPr>
          <w:p>
            <w:pPr>
              <w:pStyle w:val="TableParagraph"/>
              <w:ind w:left="117"/>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‘reception’</w:t>
            </w:r>
          </w:p>
        </w:tc>
        <w:tc>
          <w:tcPr>
            <w:tcW w:w="3342" w:type="dxa"/>
            <w:tcBorders>
              <w:right w:val="single" w:sz="4" w:space="0" w:color="CBD8DE"/>
            </w:tcBorders>
            <w:shd w:val="clear" w:color="auto" w:fill="F5F9FA"/>
          </w:tcPr>
          <w:p>
            <w:pPr>
              <w:pStyle w:val="TableParagraph"/>
              <w:ind w:left="110"/>
              <w:rPr>
                <w:sz w:val="17"/>
              </w:rPr>
            </w:pPr>
            <w:r>
              <w:rPr>
                <w:color w:val="172837"/>
                <w:sz w:val="17"/>
              </w:rPr>
              <w:t>Role</w:t>
            </w:r>
            <w:r>
              <w:rPr>
                <w:color w:val="172837"/>
                <w:spacing w:val="1"/>
                <w:sz w:val="17"/>
              </w:rPr>
              <w:t> </w:t>
            </w:r>
            <w:r>
              <w:rPr>
                <w:color w:val="172837"/>
                <w:sz w:val="17"/>
              </w:rPr>
              <w:t>(admin,</w:t>
            </w:r>
            <w:r>
              <w:rPr>
                <w:color w:val="172837"/>
                <w:spacing w:val="2"/>
                <w:sz w:val="17"/>
              </w:rPr>
              <w:t> </w:t>
            </w:r>
            <w:r>
              <w:rPr>
                <w:color w:val="172837"/>
                <w:sz w:val="17"/>
              </w:rPr>
              <w:t>reception,</w:t>
            </w:r>
            <w:r>
              <w:rPr>
                <w:color w:val="172837"/>
                <w:spacing w:val="2"/>
                <w:sz w:val="17"/>
              </w:rPr>
              <w:t> </w:t>
            </w:r>
            <w:r>
              <w:rPr>
                <w:color w:val="172837"/>
                <w:sz w:val="17"/>
              </w:rPr>
              <w:t>triage,</w:t>
            </w:r>
            <w:r>
              <w:rPr>
                <w:color w:val="172837"/>
                <w:spacing w:val="2"/>
                <w:sz w:val="17"/>
              </w:rPr>
              <w:t> </w:t>
            </w:r>
            <w:r>
              <w:rPr>
                <w:color w:val="172837"/>
                <w:spacing w:val="-2"/>
                <w:sz w:val="17"/>
              </w:rPr>
              <w:t>clinician)</w:t>
            </w:r>
          </w:p>
        </w:tc>
      </w:tr>
      <w:tr>
        <w:trPr>
          <w:trHeight w:val="374" w:hRule="atLeast"/>
        </w:trPr>
        <w:tc>
          <w:tcPr>
            <w:tcW w:w="1455" w:type="dxa"/>
          </w:tcPr>
          <w:p>
            <w:pPr>
              <w:pStyle w:val="TableParagraph"/>
              <w:rPr>
                <w:sz w:val="17"/>
              </w:rPr>
            </w:pPr>
            <w:r>
              <w:rPr>
                <w:color w:val="172837"/>
                <w:spacing w:val="-2"/>
                <w:sz w:val="17"/>
              </w:rPr>
              <w:t>department</w:t>
            </w:r>
          </w:p>
        </w:tc>
        <w:tc>
          <w:tcPr>
            <w:tcW w:w="1410" w:type="dxa"/>
          </w:tcPr>
          <w:p>
            <w:pPr>
              <w:pStyle w:val="TableParagraph"/>
              <w:ind w:left="117"/>
              <w:rPr>
                <w:sz w:val="17"/>
              </w:rPr>
            </w:pPr>
            <w:r>
              <w:rPr>
                <w:color w:val="172837"/>
                <w:spacing w:val="-2"/>
                <w:sz w:val="17"/>
              </w:rPr>
              <w:t>VARCHAR(80)</w:t>
            </w:r>
          </w:p>
        </w:tc>
        <w:tc>
          <w:tcPr>
            <w:tcW w:w="3645" w:type="dxa"/>
          </w:tcPr>
          <w:p>
            <w:pPr>
              <w:pStyle w:val="TableParagraph"/>
              <w:ind w:left="117"/>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p>
        </w:tc>
        <w:tc>
          <w:tcPr>
            <w:tcW w:w="3342" w:type="dxa"/>
            <w:tcBorders>
              <w:right w:val="single" w:sz="4" w:space="0" w:color="CBD8DE"/>
            </w:tcBorders>
          </w:tcPr>
          <w:p>
            <w:pPr>
              <w:pStyle w:val="TableParagraph"/>
              <w:ind w:left="110"/>
              <w:rPr>
                <w:sz w:val="17"/>
              </w:rPr>
            </w:pPr>
            <w:r>
              <w:rPr>
                <w:color w:val="172837"/>
                <w:sz w:val="17"/>
              </w:rPr>
              <w:t>Assigned</w:t>
            </w:r>
            <w:r>
              <w:rPr>
                <w:color w:val="172837"/>
                <w:spacing w:val="6"/>
                <w:sz w:val="17"/>
              </w:rPr>
              <w:t> </w:t>
            </w:r>
            <w:r>
              <w:rPr>
                <w:color w:val="172837"/>
                <w:spacing w:val="-2"/>
                <w:sz w:val="17"/>
              </w:rPr>
              <w:t>department</w:t>
            </w:r>
          </w:p>
        </w:tc>
      </w:tr>
      <w:tr>
        <w:trPr>
          <w:trHeight w:val="374" w:hRule="atLeast"/>
        </w:trPr>
        <w:tc>
          <w:tcPr>
            <w:tcW w:w="1455" w:type="dxa"/>
            <w:shd w:val="clear" w:color="auto" w:fill="F5F9FA"/>
          </w:tcPr>
          <w:p>
            <w:pPr>
              <w:pStyle w:val="TableParagraph"/>
              <w:rPr>
                <w:sz w:val="17"/>
              </w:rPr>
            </w:pPr>
            <w:r>
              <w:rPr>
                <w:color w:val="172837"/>
                <w:spacing w:val="-2"/>
                <w:sz w:val="17"/>
              </w:rPr>
              <w:t>phone</w:t>
            </w:r>
          </w:p>
        </w:tc>
        <w:tc>
          <w:tcPr>
            <w:tcW w:w="1410" w:type="dxa"/>
            <w:shd w:val="clear" w:color="auto" w:fill="F5F9FA"/>
          </w:tcPr>
          <w:p>
            <w:pPr>
              <w:pStyle w:val="TableParagraph"/>
              <w:ind w:left="117"/>
              <w:rPr>
                <w:sz w:val="17"/>
              </w:rPr>
            </w:pPr>
            <w:r>
              <w:rPr>
                <w:color w:val="172837"/>
                <w:spacing w:val="-2"/>
                <w:sz w:val="17"/>
              </w:rPr>
              <w:t>VARCHAR(80)</w:t>
            </w:r>
          </w:p>
        </w:tc>
        <w:tc>
          <w:tcPr>
            <w:tcW w:w="3645" w:type="dxa"/>
            <w:shd w:val="clear" w:color="auto" w:fill="F5F9FA"/>
          </w:tcPr>
          <w:p>
            <w:pPr>
              <w:pStyle w:val="TableParagraph"/>
              <w:ind w:left="117"/>
              <w:rPr>
                <w:sz w:val="17"/>
              </w:rPr>
            </w:pPr>
            <w:r>
              <w:rPr>
                <w:color w:val="172837"/>
                <w:spacing w:val="-4"/>
                <w:sz w:val="17"/>
              </w:rPr>
              <w:t>NULL</w:t>
            </w:r>
          </w:p>
        </w:tc>
        <w:tc>
          <w:tcPr>
            <w:tcW w:w="3342" w:type="dxa"/>
            <w:tcBorders>
              <w:right w:val="single" w:sz="4" w:space="0" w:color="CBD8DE"/>
            </w:tcBorders>
            <w:shd w:val="clear" w:color="auto" w:fill="F5F9FA"/>
          </w:tcPr>
          <w:p>
            <w:pPr>
              <w:pStyle w:val="TableParagraph"/>
              <w:ind w:left="110"/>
              <w:rPr>
                <w:sz w:val="17"/>
              </w:rPr>
            </w:pPr>
            <w:r>
              <w:rPr>
                <w:color w:val="172837"/>
                <w:sz w:val="17"/>
              </w:rPr>
              <w:t>Phone</w:t>
            </w:r>
            <w:r>
              <w:rPr>
                <w:color w:val="172837"/>
                <w:spacing w:val="4"/>
                <w:sz w:val="17"/>
              </w:rPr>
              <w:t> </w:t>
            </w:r>
            <w:r>
              <w:rPr>
                <w:color w:val="172837"/>
                <w:spacing w:val="-2"/>
                <w:sz w:val="17"/>
              </w:rPr>
              <w:t>number</w:t>
            </w:r>
          </w:p>
        </w:tc>
      </w:tr>
      <w:tr>
        <w:trPr>
          <w:trHeight w:val="374" w:hRule="atLeast"/>
        </w:trPr>
        <w:tc>
          <w:tcPr>
            <w:tcW w:w="1455" w:type="dxa"/>
          </w:tcPr>
          <w:p>
            <w:pPr>
              <w:pStyle w:val="TableParagraph"/>
              <w:rPr>
                <w:sz w:val="17"/>
              </w:rPr>
            </w:pPr>
            <w:r>
              <w:rPr>
                <w:color w:val="172837"/>
                <w:spacing w:val="-2"/>
                <w:sz w:val="17"/>
              </w:rPr>
              <w:t>employee_id</w:t>
            </w:r>
          </w:p>
        </w:tc>
        <w:tc>
          <w:tcPr>
            <w:tcW w:w="1410" w:type="dxa"/>
          </w:tcPr>
          <w:p>
            <w:pPr>
              <w:pStyle w:val="TableParagraph"/>
              <w:ind w:left="117"/>
              <w:rPr>
                <w:sz w:val="17"/>
              </w:rPr>
            </w:pPr>
            <w:r>
              <w:rPr>
                <w:color w:val="172837"/>
                <w:spacing w:val="-2"/>
                <w:sz w:val="17"/>
              </w:rPr>
              <w:t>VARCHAR(80)</w:t>
            </w:r>
          </w:p>
        </w:tc>
        <w:tc>
          <w:tcPr>
            <w:tcW w:w="3645" w:type="dxa"/>
          </w:tcPr>
          <w:p>
            <w:pPr>
              <w:pStyle w:val="TableParagraph"/>
              <w:ind w:left="117"/>
              <w:rPr>
                <w:sz w:val="17"/>
              </w:rPr>
            </w:pPr>
            <w:r>
              <w:rPr>
                <w:color w:val="172837"/>
                <w:spacing w:val="-4"/>
                <w:sz w:val="17"/>
              </w:rPr>
              <w:t>NULL</w:t>
            </w:r>
          </w:p>
        </w:tc>
        <w:tc>
          <w:tcPr>
            <w:tcW w:w="3342" w:type="dxa"/>
            <w:tcBorders>
              <w:right w:val="single" w:sz="4" w:space="0" w:color="CBD8DE"/>
            </w:tcBorders>
          </w:tcPr>
          <w:p>
            <w:pPr>
              <w:pStyle w:val="TableParagraph"/>
              <w:ind w:left="110"/>
              <w:rPr>
                <w:sz w:val="17"/>
              </w:rPr>
            </w:pPr>
            <w:r>
              <w:rPr>
                <w:color w:val="172837"/>
                <w:sz w:val="17"/>
              </w:rPr>
              <w:t>Employee</w:t>
            </w:r>
            <w:r>
              <w:rPr>
                <w:color w:val="172837"/>
                <w:spacing w:val="2"/>
                <w:sz w:val="17"/>
              </w:rPr>
              <w:t> </w:t>
            </w:r>
            <w:r>
              <w:rPr>
                <w:color w:val="172837"/>
                <w:spacing w:val="-5"/>
                <w:sz w:val="17"/>
              </w:rPr>
              <w:t>ID</w:t>
            </w:r>
          </w:p>
        </w:tc>
      </w:tr>
      <w:tr>
        <w:trPr>
          <w:trHeight w:val="374" w:hRule="atLeast"/>
        </w:trPr>
        <w:tc>
          <w:tcPr>
            <w:tcW w:w="1455" w:type="dxa"/>
            <w:shd w:val="clear" w:color="auto" w:fill="F5F9FA"/>
          </w:tcPr>
          <w:p>
            <w:pPr>
              <w:pStyle w:val="TableParagraph"/>
              <w:rPr>
                <w:sz w:val="17"/>
              </w:rPr>
            </w:pPr>
            <w:r>
              <w:rPr>
                <w:color w:val="172837"/>
                <w:spacing w:val="-2"/>
                <w:sz w:val="17"/>
              </w:rPr>
              <w:t>avatar_url</w:t>
            </w:r>
          </w:p>
        </w:tc>
        <w:tc>
          <w:tcPr>
            <w:tcW w:w="1410" w:type="dxa"/>
            <w:shd w:val="clear" w:color="auto" w:fill="F5F9FA"/>
          </w:tcPr>
          <w:p>
            <w:pPr>
              <w:pStyle w:val="TableParagraph"/>
              <w:ind w:left="117"/>
              <w:rPr>
                <w:sz w:val="17"/>
              </w:rPr>
            </w:pPr>
            <w:r>
              <w:rPr>
                <w:color w:val="172837"/>
                <w:spacing w:val="-4"/>
                <w:sz w:val="17"/>
              </w:rPr>
              <w:t>TEXT</w:t>
            </w:r>
          </w:p>
        </w:tc>
        <w:tc>
          <w:tcPr>
            <w:tcW w:w="3645" w:type="dxa"/>
            <w:shd w:val="clear" w:color="auto" w:fill="F5F9FA"/>
          </w:tcPr>
          <w:p>
            <w:pPr>
              <w:pStyle w:val="TableParagraph"/>
              <w:ind w:left="117"/>
              <w:rPr>
                <w:sz w:val="17"/>
              </w:rPr>
            </w:pPr>
            <w:r>
              <w:rPr>
                <w:color w:val="172837"/>
                <w:spacing w:val="-4"/>
                <w:sz w:val="17"/>
              </w:rPr>
              <w:t>NULL</w:t>
            </w:r>
          </w:p>
        </w:tc>
        <w:tc>
          <w:tcPr>
            <w:tcW w:w="3342" w:type="dxa"/>
            <w:tcBorders>
              <w:right w:val="single" w:sz="4" w:space="0" w:color="CBD8DE"/>
            </w:tcBorders>
            <w:shd w:val="clear" w:color="auto" w:fill="F5F9FA"/>
          </w:tcPr>
          <w:p>
            <w:pPr>
              <w:pStyle w:val="TableParagraph"/>
              <w:ind w:left="110"/>
              <w:rPr>
                <w:sz w:val="17"/>
              </w:rPr>
            </w:pPr>
            <w:r>
              <w:rPr>
                <w:color w:val="172837"/>
                <w:sz w:val="17"/>
              </w:rPr>
              <w:t>Avatar</w:t>
            </w:r>
            <w:r>
              <w:rPr>
                <w:color w:val="172837"/>
                <w:spacing w:val="-3"/>
                <w:sz w:val="17"/>
              </w:rPr>
              <w:t> </w:t>
            </w:r>
            <w:r>
              <w:rPr>
                <w:color w:val="172837"/>
                <w:sz w:val="17"/>
              </w:rPr>
              <w:t>image</w:t>
            </w:r>
            <w:r>
              <w:rPr>
                <w:color w:val="172837"/>
                <w:spacing w:val="-3"/>
                <w:sz w:val="17"/>
              </w:rPr>
              <w:t> </w:t>
            </w:r>
            <w:r>
              <w:rPr>
                <w:color w:val="172837"/>
                <w:spacing w:val="-5"/>
                <w:sz w:val="17"/>
              </w:rPr>
              <w:t>URL</w:t>
            </w:r>
          </w:p>
        </w:tc>
      </w:tr>
      <w:tr>
        <w:trPr>
          <w:trHeight w:val="374" w:hRule="atLeast"/>
        </w:trPr>
        <w:tc>
          <w:tcPr>
            <w:tcW w:w="1455" w:type="dxa"/>
          </w:tcPr>
          <w:p>
            <w:pPr>
              <w:pStyle w:val="TableParagraph"/>
              <w:rPr>
                <w:sz w:val="17"/>
              </w:rPr>
            </w:pPr>
            <w:r>
              <w:rPr>
                <w:color w:val="172837"/>
                <w:spacing w:val="-2"/>
                <w:sz w:val="17"/>
              </w:rPr>
              <w:t>created_at</w:t>
            </w:r>
          </w:p>
        </w:tc>
        <w:tc>
          <w:tcPr>
            <w:tcW w:w="1410" w:type="dxa"/>
          </w:tcPr>
          <w:p>
            <w:pPr>
              <w:pStyle w:val="TableParagraph"/>
              <w:ind w:left="117"/>
              <w:rPr>
                <w:sz w:val="17"/>
              </w:rPr>
            </w:pPr>
            <w:r>
              <w:rPr>
                <w:color w:val="172837"/>
                <w:spacing w:val="-2"/>
                <w:sz w:val="17"/>
              </w:rPr>
              <w:t>DATETIME(3)</w:t>
            </w:r>
          </w:p>
        </w:tc>
        <w:tc>
          <w:tcPr>
            <w:tcW w:w="3645" w:type="dxa"/>
          </w:tcPr>
          <w:p>
            <w:pPr>
              <w:pStyle w:val="TableParagraph"/>
              <w:ind w:left="117"/>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CURRENT_TIMESTAMP</w:t>
            </w:r>
          </w:p>
        </w:tc>
        <w:tc>
          <w:tcPr>
            <w:tcW w:w="3342" w:type="dxa"/>
            <w:tcBorders>
              <w:right w:val="single" w:sz="4" w:space="0" w:color="CBD8DE"/>
            </w:tcBorders>
          </w:tcPr>
          <w:p>
            <w:pPr>
              <w:pStyle w:val="TableParagraph"/>
              <w:ind w:left="110"/>
              <w:rPr>
                <w:sz w:val="17"/>
              </w:rPr>
            </w:pPr>
            <w:r>
              <w:rPr>
                <w:color w:val="172837"/>
                <w:sz w:val="17"/>
              </w:rPr>
              <w:t>Creation</w:t>
            </w:r>
            <w:r>
              <w:rPr>
                <w:color w:val="172837"/>
                <w:spacing w:val="-2"/>
                <w:sz w:val="17"/>
              </w:rPr>
              <w:t> timestamp</w:t>
            </w:r>
          </w:p>
        </w:tc>
      </w:tr>
      <w:tr>
        <w:trPr>
          <w:trHeight w:val="374" w:hRule="atLeast"/>
        </w:trPr>
        <w:tc>
          <w:tcPr>
            <w:tcW w:w="1455" w:type="dxa"/>
            <w:shd w:val="clear" w:color="auto" w:fill="F5F9FA"/>
          </w:tcPr>
          <w:p>
            <w:pPr>
              <w:pStyle w:val="TableParagraph"/>
              <w:rPr>
                <w:sz w:val="17"/>
              </w:rPr>
            </w:pPr>
            <w:r>
              <w:rPr>
                <w:color w:val="172837"/>
                <w:spacing w:val="-2"/>
                <w:sz w:val="17"/>
              </w:rPr>
              <w:t>last_login_at</w:t>
            </w:r>
          </w:p>
        </w:tc>
        <w:tc>
          <w:tcPr>
            <w:tcW w:w="1410" w:type="dxa"/>
            <w:shd w:val="clear" w:color="auto" w:fill="F5F9FA"/>
          </w:tcPr>
          <w:p>
            <w:pPr>
              <w:pStyle w:val="TableParagraph"/>
              <w:ind w:left="117"/>
              <w:rPr>
                <w:sz w:val="17"/>
              </w:rPr>
            </w:pPr>
            <w:r>
              <w:rPr>
                <w:color w:val="172837"/>
                <w:spacing w:val="-2"/>
                <w:sz w:val="17"/>
              </w:rPr>
              <w:t>DATETIME(3)</w:t>
            </w:r>
          </w:p>
        </w:tc>
        <w:tc>
          <w:tcPr>
            <w:tcW w:w="3645" w:type="dxa"/>
            <w:shd w:val="clear" w:color="auto" w:fill="F5F9FA"/>
          </w:tcPr>
          <w:p>
            <w:pPr>
              <w:pStyle w:val="TableParagraph"/>
              <w:ind w:left="117"/>
              <w:rPr>
                <w:sz w:val="17"/>
              </w:rPr>
            </w:pPr>
            <w:r>
              <w:rPr>
                <w:color w:val="172837"/>
                <w:spacing w:val="-4"/>
                <w:sz w:val="17"/>
              </w:rPr>
              <w:t>NULL</w:t>
            </w:r>
          </w:p>
        </w:tc>
        <w:tc>
          <w:tcPr>
            <w:tcW w:w="3342" w:type="dxa"/>
            <w:tcBorders>
              <w:right w:val="single" w:sz="4" w:space="0" w:color="CBD8DE"/>
            </w:tcBorders>
            <w:shd w:val="clear" w:color="auto" w:fill="F5F9FA"/>
          </w:tcPr>
          <w:p>
            <w:pPr>
              <w:pStyle w:val="TableParagraph"/>
              <w:ind w:left="110"/>
              <w:rPr>
                <w:sz w:val="17"/>
              </w:rPr>
            </w:pPr>
            <w:r>
              <w:rPr>
                <w:color w:val="172837"/>
                <w:sz w:val="17"/>
              </w:rPr>
              <w:t>Last</w:t>
            </w:r>
            <w:r>
              <w:rPr>
                <w:color w:val="172837"/>
                <w:spacing w:val="2"/>
                <w:sz w:val="17"/>
              </w:rPr>
              <w:t> </w:t>
            </w:r>
            <w:r>
              <w:rPr>
                <w:color w:val="172837"/>
                <w:sz w:val="17"/>
              </w:rPr>
              <w:t>login</w:t>
            </w:r>
            <w:r>
              <w:rPr>
                <w:color w:val="172837"/>
                <w:spacing w:val="2"/>
                <w:sz w:val="17"/>
              </w:rPr>
              <w:t> </w:t>
            </w:r>
            <w:r>
              <w:rPr>
                <w:color w:val="172837"/>
                <w:spacing w:val="-2"/>
                <w:sz w:val="17"/>
              </w:rPr>
              <w:t>timestamp</w:t>
            </w:r>
          </w:p>
        </w:tc>
      </w:tr>
    </w:tbl>
    <w:p>
      <w:pPr>
        <w:pStyle w:val="BodyText"/>
        <w:spacing w:before="11"/>
        <w:rPr>
          <w:i/>
          <w:sz w:val="12"/>
        </w:rPr>
      </w:pPr>
    </w:p>
    <w:p>
      <w:pPr>
        <w:pStyle w:val="Heading9"/>
        <w:spacing w:before="104"/>
      </w:pPr>
      <w:r>
        <w:rPr>
          <w:color w:val="26495C"/>
        </w:rPr>
        <w:t>Table:</w:t>
      </w:r>
      <w:r>
        <w:rPr>
          <w:color w:val="26495C"/>
          <w:spacing w:val="-13"/>
        </w:rPr>
        <w:t> </w:t>
      </w:r>
      <w:r>
        <w:rPr>
          <w:color w:val="26495C"/>
          <w:spacing w:val="-2"/>
        </w:rPr>
        <w:t>patient_users</w:t>
      </w:r>
    </w:p>
    <w:p>
      <w:pPr>
        <w:pStyle w:val="BodyText"/>
        <w:spacing w:before="13"/>
        <w:rPr>
          <w:rFonts w:ascii="Segoe UI"/>
          <w:b/>
          <w:sz w:val="26"/>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4.34:</w:t>
      </w:r>
      <w:r>
        <w:rPr>
          <w:i/>
          <w:color w:val="36586A"/>
          <w:sz w:val="18"/>
        </w:rPr>
        <w:t> </w:t>
      </w:r>
      <w:r>
        <w:rPr>
          <w:i/>
          <w:color w:val="36586A"/>
          <w:spacing w:val="-2"/>
          <w:sz w:val="18"/>
        </w:rPr>
        <w:t>Table:</w:t>
      </w:r>
      <w:r>
        <w:rPr>
          <w:i/>
          <w:color w:val="36586A"/>
          <w:sz w:val="18"/>
        </w:rPr>
        <w:t> </w:t>
      </w:r>
      <w:r>
        <w:rPr>
          <w:i/>
          <w:color w:val="36586A"/>
          <w:spacing w:val="-2"/>
          <w:sz w:val="18"/>
        </w:rPr>
        <w:t>patientusers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695"/>
        <w:gridCol w:w="1650"/>
        <w:gridCol w:w="4230"/>
        <w:gridCol w:w="2277"/>
      </w:tblGrid>
      <w:tr>
        <w:trPr>
          <w:trHeight w:val="434" w:hRule="atLeast"/>
        </w:trPr>
        <w:tc>
          <w:tcPr>
            <w:tcW w:w="1695"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Column</w:t>
            </w:r>
          </w:p>
        </w:tc>
        <w:tc>
          <w:tcPr>
            <w:tcW w:w="1650" w:type="dxa"/>
            <w:tcBorders>
              <w:top w:val="nil"/>
              <w:left w:val="nil"/>
              <w:bottom w:val="nil"/>
              <w:right w:val="nil"/>
            </w:tcBorders>
            <w:shd w:val="clear" w:color="auto" w:fill="0A6172"/>
          </w:tcPr>
          <w:p>
            <w:pPr>
              <w:pStyle w:val="TableParagraph"/>
              <w:spacing w:before="108"/>
              <w:ind w:left="125"/>
              <w:rPr>
                <w:b/>
                <w:sz w:val="17"/>
              </w:rPr>
            </w:pPr>
            <w:r>
              <w:rPr>
                <w:b/>
                <w:color w:val="FFFFFF"/>
                <w:spacing w:val="-4"/>
                <w:sz w:val="17"/>
              </w:rPr>
              <w:t>Type</w:t>
            </w:r>
          </w:p>
        </w:tc>
        <w:tc>
          <w:tcPr>
            <w:tcW w:w="4230" w:type="dxa"/>
            <w:tcBorders>
              <w:top w:val="nil"/>
              <w:left w:val="nil"/>
              <w:bottom w:val="nil"/>
              <w:right w:val="nil"/>
            </w:tcBorders>
            <w:shd w:val="clear" w:color="auto" w:fill="0A6172"/>
          </w:tcPr>
          <w:p>
            <w:pPr>
              <w:pStyle w:val="TableParagraph"/>
              <w:spacing w:before="108"/>
              <w:ind w:left="118"/>
              <w:rPr>
                <w:b/>
                <w:sz w:val="17"/>
              </w:rPr>
            </w:pPr>
            <w:r>
              <w:rPr>
                <w:b/>
                <w:color w:val="FFFFFF"/>
                <w:spacing w:val="-2"/>
                <w:sz w:val="17"/>
              </w:rPr>
              <w:t>Constraints</w:t>
            </w:r>
          </w:p>
        </w:tc>
        <w:tc>
          <w:tcPr>
            <w:tcW w:w="2277" w:type="dxa"/>
            <w:tcBorders>
              <w:top w:val="nil"/>
              <w:left w:val="nil"/>
              <w:bottom w:val="nil"/>
              <w:right w:val="nil"/>
            </w:tcBorders>
            <w:shd w:val="clear" w:color="auto" w:fill="0A6172"/>
          </w:tcPr>
          <w:p>
            <w:pPr>
              <w:pStyle w:val="TableParagraph"/>
              <w:spacing w:before="108"/>
              <w:ind w:left="125"/>
              <w:rPr>
                <w:b/>
                <w:sz w:val="17"/>
              </w:rPr>
            </w:pPr>
            <w:r>
              <w:rPr>
                <w:b/>
                <w:color w:val="FFFFFF"/>
                <w:spacing w:val="-2"/>
                <w:sz w:val="17"/>
              </w:rPr>
              <w:t>Description</w:t>
            </w:r>
          </w:p>
        </w:tc>
      </w:tr>
      <w:tr>
        <w:trPr>
          <w:trHeight w:val="374" w:hRule="atLeast"/>
        </w:trPr>
        <w:tc>
          <w:tcPr>
            <w:tcW w:w="1695" w:type="dxa"/>
            <w:tcBorders>
              <w:top w:val="nil"/>
            </w:tcBorders>
          </w:tcPr>
          <w:p>
            <w:pPr>
              <w:pStyle w:val="TableParagraph"/>
              <w:rPr>
                <w:sz w:val="17"/>
              </w:rPr>
            </w:pPr>
            <w:r>
              <w:rPr>
                <w:color w:val="172837"/>
                <w:spacing w:val="-5"/>
                <w:sz w:val="17"/>
              </w:rPr>
              <w:t>id</w:t>
            </w:r>
          </w:p>
        </w:tc>
        <w:tc>
          <w:tcPr>
            <w:tcW w:w="1650" w:type="dxa"/>
            <w:tcBorders>
              <w:top w:val="nil"/>
            </w:tcBorders>
          </w:tcPr>
          <w:p>
            <w:pPr>
              <w:pStyle w:val="TableParagraph"/>
              <w:ind w:left="117"/>
              <w:rPr>
                <w:sz w:val="17"/>
              </w:rPr>
            </w:pPr>
            <w:r>
              <w:rPr>
                <w:color w:val="172837"/>
                <w:spacing w:val="-2"/>
                <w:sz w:val="17"/>
              </w:rPr>
              <w:t>CHAR(36)</w:t>
            </w:r>
          </w:p>
        </w:tc>
        <w:tc>
          <w:tcPr>
            <w:tcW w:w="4230" w:type="dxa"/>
            <w:tcBorders>
              <w:top w:val="nil"/>
            </w:tcBorders>
          </w:tcPr>
          <w:p>
            <w:pPr>
              <w:pStyle w:val="TableParagraph"/>
              <w:ind w:left="110"/>
              <w:rPr>
                <w:sz w:val="17"/>
              </w:rPr>
            </w:pPr>
            <w:r>
              <w:rPr>
                <w:color w:val="172837"/>
                <w:sz w:val="17"/>
              </w:rPr>
              <w:t>PRIMARY</w:t>
            </w:r>
            <w:r>
              <w:rPr>
                <w:color w:val="172837"/>
                <w:spacing w:val="3"/>
                <w:sz w:val="17"/>
              </w:rPr>
              <w:t> </w:t>
            </w:r>
            <w:r>
              <w:rPr>
                <w:color w:val="172837"/>
                <w:spacing w:val="-5"/>
                <w:sz w:val="17"/>
              </w:rPr>
              <w:t>KEY</w:t>
            </w:r>
          </w:p>
        </w:tc>
        <w:tc>
          <w:tcPr>
            <w:tcW w:w="2277" w:type="dxa"/>
            <w:tcBorders>
              <w:top w:val="nil"/>
              <w:right w:val="single" w:sz="4" w:space="0" w:color="CBD8DE"/>
            </w:tcBorders>
          </w:tcPr>
          <w:p>
            <w:pPr>
              <w:pStyle w:val="TableParagraph"/>
              <w:ind w:left="118"/>
              <w:rPr>
                <w:sz w:val="17"/>
              </w:rPr>
            </w:pPr>
            <w:r>
              <w:rPr>
                <w:color w:val="172837"/>
                <w:sz w:val="17"/>
              </w:rPr>
              <w:t>UUID</w:t>
            </w:r>
            <w:r>
              <w:rPr>
                <w:color w:val="172837"/>
                <w:spacing w:val="3"/>
                <w:sz w:val="17"/>
              </w:rPr>
              <w:t> </w:t>
            </w:r>
            <w:r>
              <w:rPr>
                <w:color w:val="172837"/>
                <w:spacing w:val="-2"/>
                <w:sz w:val="17"/>
              </w:rPr>
              <w:t>identifier</w:t>
            </w:r>
          </w:p>
        </w:tc>
      </w:tr>
      <w:tr>
        <w:trPr>
          <w:trHeight w:val="374" w:hRule="atLeast"/>
        </w:trPr>
        <w:tc>
          <w:tcPr>
            <w:tcW w:w="1695" w:type="dxa"/>
            <w:shd w:val="clear" w:color="auto" w:fill="F5F9FA"/>
          </w:tcPr>
          <w:p>
            <w:pPr>
              <w:pStyle w:val="TableParagraph"/>
              <w:rPr>
                <w:sz w:val="17"/>
              </w:rPr>
            </w:pPr>
            <w:r>
              <w:rPr>
                <w:color w:val="172837"/>
                <w:spacing w:val="-2"/>
                <w:sz w:val="17"/>
              </w:rPr>
              <w:t>username</w:t>
            </w:r>
          </w:p>
        </w:tc>
        <w:tc>
          <w:tcPr>
            <w:tcW w:w="1650" w:type="dxa"/>
            <w:shd w:val="clear" w:color="auto" w:fill="F5F9FA"/>
          </w:tcPr>
          <w:p>
            <w:pPr>
              <w:pStyle w:val="TableParagraph"/>
              <w:ind w:left="117"/>
              <w:rPr>
                <w:sz w:val="17"/>
              </w:rPr>
            </w:pPr>
            <w:r>
              <w:rPr>
                <w:color w:val="172837"/>
                <w:spacing w:val="-2"/>
                <w:sz w:val="17"/>
              </w:rPr>
              <w:t>VARCHAR(32)</w:t>
            </w:r>
          </w:p>
        </w:tc>
        <w:tc>
          <w:tcPr>
            <w:tcW w:w="4230" w:type="dxa"/>
            <w:shd w:val="clear" w:color="auto" w:fill="F5F9FA"/>
          </w:tcPr>
          <w:p>
            <w:pPr>
              <w:pStyle w:val="TableParagraph"/>
              <w:ind w:left="110"/>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pacing w:val="-2"/>
                <w:sz w:val="17"/>
              </w:rPr>
              <w:t>UNIQUE</w:t>
            </w:r>
          </w:p>
        </w:tc>
        <w:tc>
          <w:tcPr>
            <w:tcW w:w="2277" w:type="dxa"/>
            <w:tcBorders>
              <w:right w:val="single" w:sz="4" w:space="0" w:color="CBD8DE"/>
            </w:tcBorders>
            <w:shd w:val="clear" w:color="auto" w:fill="F5F9FA"/>
          </w:tcPr>
          <w:p>
            <w:pPr>
              <w:pStyle w:val="TableParagraph"/>
              <w:ind w:left="118"/>
              <w:rPr>
                <w:sz w:val="17"/>
              </w:rPr>
            </w:pPr>
            <w:r>
              <w:rPr>
                <w:color w:val="172837"/>
                <w:sz w:val="17"/>
              </w:rPr>
              <w:t>Login</w:t>
            </w:r>
            <w:r>
              <w:rPr>
                <w:color w:val="172837"/>
                <w:spacing w:val="3"/>
                <w:sz w:val="17"/>
              </w:rPr>
              <w:t> </w:t>
            </w:r>
            <w:r>
              <w:rPr>
                <w:color w:val="172837"/>
                <w:spacing w:val="-2"/>
                <w:sz w:val="17"/>
              </w:rPr>
              <w:t>username</w:t>
            </w:r>
          </w:p>
        </w:tc>
      </w:tr>
      <w:tr>
        <w:trPr>
          <w:trHeight w:val="374" w:hRule="atLeast"/>
        </w:trPr>
        <w:tc>
          <w:tcPr>
            <w:tcW w:w="1695" w:type="dxa"/>
          </w:tcPr>
          <w:p>
            <w:pPr>
              <w:pStyle w:val="TableParagraph"/>
              <w:rPr>
                <w:sz w:val="17"/>
              </w:rPr>
            </w:pPr>
            <w:r>
              <w:rPr>
                <w:color w:val="172837"/>
                <w:spacing w:val="-2"/>
                <w:sz w:val="17"/>
              </w:rPr>
              <w:t>email</w:t>
            </w:r>
          </w:p>
        </w:tc>
        <w:tc>
          <w:tcPr>
            <w:tcW w:w="1650" w:type="dxa"/>
          </w:tcPr>
          <w:p>
            <w:pPr>
              <w:pStyle w:val="TableParagraph"/>
              <w:ind w:left="117"/>
              <w:rPr>
                <w:sz w:val="17"/>
              </w:rPr>
            </w:pPr>
            <w:r>
              <w:rPr>
                <w:color w:val="172837"/>
                <w:spacing w:val="-2"/>
                <w:sz w:val="17"/>
              </w:rPr>
              <w:t>VARCHAR(120)</w:t>
            </w:r>
          </w:p>
        </w:tc>
        <w:tc>
          <w:tcPr>
            <w:tcW w:w="4230" w:type="dxa"/>
          </w:tcPr>
          <w:p>
            <w:pPr>
              <w:pStyle w:val="TableParagraph"/>
              <w:ind w:left="110"/>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pacing w:val="-2"/>
                <w:sz w:val="17"/>
              </w:rPr>
              <w:t>UNIQUE</w:t>
            </w:r>
          </w:p>
        </w:tc>
        <w:tc>
          <w:tcPr>
            <w:tcW w:w="2277" w:type="dxa"/>
            <w:tcBorders>
              <w:right w:val="single" w:sz="4" w:space="0" w:color="CBD8DE"/>
            </w:tcBorders>
          </w:tcPr>
          <w:p>
            <w:pPr>
              <w:pStyle w:val="TableParagraph"/>
              <w:ind w:left="118"/>
              <w:rPr>
                <w:sz w:val="17"/>
              </w:rPr>
            </w:pPr>
            <w:r>
              <w:rPr>
                <w:color w:val="172837"/>
                <w:sz w:val="17"/>
              </w:rPr>
              <w:t>Email</w:t>
            </w:r>
            <w:r>
              <w:rPr>
                <w:color w:val="172837"/>
                <w:spacing w:val="3"/>
                <w:sz w:val="17"/>
              </w:rPr>
              <w:t> </w:t>
            </w:r>
            <w:r>
              <w:rPr>
                <w:color w:val="172837"/>
                <w:spacing w:val="-2"/>
                <w:sz w:val="17"/>
              </w:rPr>
              <w:t>address</w:t>
            </w:r>
          </w:p>
        </w:tc>
      </w:tr>
      <w:tr>
        <w:trPr>
          <w:trHeight w:val="374" w:hRule="atLeast"/>
        </w:trPr>
        <w:tc>
          <w:tcPr>
            <w:tcW w:w="1695" w:type="dxa"/>
            <w:shd w:val="clear" w:color="auto" w:fill="F5F9FA"/>
          </w:tcPr>
          <w:p>
            <w:pPr>
              <w:pStyle w:val="TableParagraph"/>
              <w:rPr>
                <w:sz w:val="17"/>
              </w:rPr>
            </w:pPr>
            <w:r>
              <w:rPr>
                <w:color w:val="172837"/>
                <w:spacing w:val="-2"/>
                <w:sz w:val="17"/>
              </w:rPr>
              <w:t>password_hash</w:t>
            </w:r>
          </w:p>
        </w:tc>
        <w:tc>
          <w:tcPr>
            <w:tcW w:w="1650" w:type="dxa"/>
            <w:shd w:val="clear" w:color="auto" w:fill="F5F9FA"/>
          </w:tcPr>
          <w:p>
            <w:pPr>
              <w:pStyle w:val="TableParagraph"/>
              <w:ind w:left="117"/>
              <w:rPr>
                <w:sz w:val="17"/>
              </w:rPr>
            </w:pPr>
            <w:r>
              <w:rPr>
                <w:color w:val="172837"/>
                <w:spacing w:val="-2"/>
                <w:sz w:val="17"/>
              </w:rPr>
              <w:t>VARCHAR(255)</w:t>
            </w:r>
          </w:p>
        </w:tc>
        <w:tc>
          <w:tcPr>
            <w:tcW w:w="4230" w:type="dxa"/>
            <w:shd w:val="clear" w:color="auto" w:fill="F5F9F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2277" w:type="dxa"/>
            <w:tcBorders>
              <w:right w:val="single" w:sz="4" w:space="0" w:color="CBD8DE"/>
            </w:tcBorders>
            <w:shd w:val="clear" w:color="auto" w:fill="F5F9FA"/>
          </w:tcPr>
          <w:p>
            <w:pPr>
              <w:pStyle w:val="TableParagraph"/>
              <w:ind w:left="118"/>
              <w:rPr>
                <w:sz w:val="17"/>
              </w:rPr>
            </w:pPr>
            <w:r>
              <w:rPr>
                <w:color w:val="172837"/>
                <w:sz w:val="17"/>
              </w:rPr>
              <w:t>bcrypt</w:t>
            </w:r>
            <w:r>
              <w:rPr>
                <w:color w:val="172837"/>
                <w:spacing w:val="2"/>
                <w:sz w:val="17"/>
              </w:rPr>
              <w:t> </w:t>
            </w:r>
            <w:r>
              <w:rPr>
                <w:color w:val="172837"/>
                <w:sz w:val="17"/>
              </w:rPr>
              <w:t>password</w:t>
            </w:r>
            <w:r>
              <w:rPr>
                <w:color w:val="172837"/>
                <w:spacing w:val="2"/>
                <w:sz w:val="17"/>
              </w:rPr>
              <w:t> </w:t>
            </w:r>
            <w:r>
              <w:rPr>
                <w:color w:val="172837"/>
                <w:spacing w:val="-4"/>
                <w:sz w:val="17"/>
              </w:rPr>
              <w:t>hash</w:t>
            </w:r>
          </w:p>
        </w:tc>
      </w:tr>
      <w:tr>
        <w:trPr>
          <w:trHeight w:val="374" w:hRule="atLeast"/>
        </w:trPr>
        <w:tc>
          <w:tcPr>
            <w:tcW w:w="1695" w:type="dxa"/>
          </w:tcPr>
          <w:p>
            <w:pPr>
              <w:pStyle w:val="TableParagraph"/>
              <w:rPr>
                <w:sz w:val="17"/>
              </w:rPr>
            </w:pPr>
            <w:r>
              <w:rPr>
                <w:color w:val="172837"/>
                <w:spacing w:val="-2"/>
                <w:sz w:val="17"/>
              </w:rPr>
              <w:t>full_name</w:t>
            </w:r>
          </w:p>
        </w:tc>
        <w:tc>
          <w:tcPr>
            <w:tcW w:w="1650" w:type="dxa"/>
          </w:tcPr>
          <w:p>
            <w:pPr>
              <w:pStyle w:val="TableParagraph"/>
              <w:ind w:left="117"/>
              <w:rPr>
                <w:sz w:val="17"/>
              </w:rPr>
            </w:pPr>
            <w:r>
              <w:rPr>
                <w:color w:val="172837"/>
                <w:spacing w:val="-2"/>
                <w:sz w:val="17"/>
              </w:rPr>
              <w:t>VARCHAR(160)</w:t>
            </w:r>
          </w:p>
        </w:tc>
        <w:tc>
          <w:tcPr>
            <w:tcW w:w="4230" w:type="dx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2277" w:type="dxa"/>
            <w:tcBorders>
              <w:right w:val="single" w:sz="4" w:space="0" w:color="CBD8DE"/>
            </w:tcBorders>
          </w:tcPr>
          <w:p>
            <w:pPr>
              <w:pStyle w:val="TableParagraph"/>
              <w:ind w:left="118"/>
              <w:rPr>
                <w:sz w:val="17"/>
              </w:rPr>
            </w:pPr>
            <w:r>
              <w:rPr>
                <w:color w:val="172837"/>
                <w:sz w:val="17"/>
              </w:rPr>
              <w:t>Patient’s</w:t>
            </w:r>
            <w:r>
              <w:rPr>
                <w:color w:val="172837"/>
                <w:spacing w:val="-4"/>
                <w:sz w:val="17"/>
              </w:rPr>
              <w:t> </w:t>
            </w:r>
            <w:r>
              <w:rPr>
                <w:color w:val="172837"/>
                <w:sz w:val="17"/>
              </w:rPr>
              <w:t>full</w:t>
            </w:r>
            <w:r>
              <w:rPr>
                <w:color w:val="172837"/>
                <w:spacing w:val="-4"/>
                <w:sz w:val="17"/>
              </w:rPr>
              <w:t> name</w:t>
            </w:r>
          </w:p>
        </w:tc>
      </w:tr>
      <w:tr>
        <w:trPr>
          <w:trHeight w:val="374" w:hRule="atLeast"/>
        </w:trPr>
        <w:tc>
          <w:tcPr>
            <w:tcW w:w="1695" w:type="dxa"/>
            <w:shd w:val="clear" w:color="auto" w:fill="F5F9FA"/>
          </w:tcPr>
          <w:p>
            <w:pPr>
              <w:pStyle w:val="TableParagraph"/>
              <w:rPr>
                <w:sz w:val="17"/>
              </w:rPr>
            </w:pPr>
            <w:r>
              <w:rPr>
                <w:color w:val="172837"/>
                <w:spacing w:val="-2"/>
                <w:sz w:val="17"/>
              </w:rPr>
              <w:t>phone</w:t>
            </w:r>
          </w:p>
        </w:tc>
        <w:tc>
          <w:tcPr>
            <w:tcW w:w="1650" w:type="dxa"/>
            <w:shd w:val="clear" w:color="auto" w:fill="F5F9FA"/>
          </w:tcPr>
          <w:p>
            <w:pPr>
              <w:pStyle w:val="TableParagraph"/>
              <w:ind w:left="117"/>
              <w:rPr>
                <w:sz w:val="17"/>
              </w:rPr>
            </w:pPr>
            <w:r>
              <w:rPr>
                <w:color w:val="172837"/>
                <w:spacing w:val="-2"/>
                <w:sz w:val="17"/>
              </w:rPr>
              <w:t>VARCHAR(80)</w:t>
            </w:r>
          </w:p>
        </w:tc>
        <w:tc>
          <w:tcPr>
            <w:tcW w:w="4230" w:type="dxa"/>
            <w:shd w:val="clear" w:color="auto" w:fill="F5F9FA"/>
          </w:tcPr>
          <w:p>
            <w:pPr>
              <w:pStyle w:val="TableParagraph"/>
              <w:ind w:left="110"/>
              <w:rPr>
                <w:sz w:val="17"/>
              </w:rPr>
            </w:pPr>
            <w:r>
              <w:rPr>
                <w:color w:val="172837"/>
                <w:sz w:val="17"/>
              </w:rPr>
              <w:t>NOT</w:t>
            </w:r>
            <w:r>
              <w:rPr>
                <w:color w:val="172837"/>
                <w:spacing w:val="-2"/>
                <w:sz w:val="17"/>
              </w:rPr>
              <w:t> </w:t>
            </w:r>
            <w:r>
              <w:rPr>
                <w:color w:val="172837"/>
                <w:spacing w:val="-4"/>
                <w:sz w:val="17"/>
              </w:rPr>
              <w:t>NULL</w:t>
            </w:r>
          </w:p>
        </w:tc>
        <w:tc>
          <w:tcPr>
            <w:tcW w:w="2277" w:type="dxa"/>
            <w:tcBorders>
              <w:right w:val="single" w:sz="4" w:space="0" w:color="CBD8DE"/>
            </w:tcBorders>
            <w:shd w:val="clear" w:color="auto" w:fill="F5F9FA"/>
          </w:tcPr>
          <w:p>
            <w:pPr>
              <w:pStyle w:val="TableParagraph"/>
              <w:ind w:left="118"/>
              <w:rPr>
                <w:sz w:val="17"/>
              </w:rPr>
            </w:pPr>
            <w:r>
              <w:rPr>
                <w:color w:val="172837"/>
                <w:sz w:val="17"/>
              </w:rPr>
              <w:t>Phone</w:t>
            </w:r>
            <w:r>
              <w:rPr>
                <w:color w:val="172837"/>
                <w:spacing w:val="4"/>
                <w:sz w:val="17"/>
              </w:rPr>
              <w:t> </w:t>
            </w:r>
            <w:r>
              <w:rPr>
                <w:color w:val="172837"/>
                <w:spacing w:val="-2"/>
                <w:sz w:val="17"/>
              </w:rPr>
              <w:t>number</w:t>
            </w:r>
          </w:p>
        </w:tc>
      </w:tr>
      <w:tr>
        <w:trPr>
          <w:trHeight w:val="374" w:hRule="atLeast"/>
        </w:trPr>
        <w:tc>
          <w:tcPr>
            <w:tcW w:w="1695" w:type="dxa"/>
          </w:tcPr>
          <w:p>
            <w:pPr>
              <w:pStyle w:val="TableParagraph"/>
              <w:rPr>
                <w:sz w:val="17"/>
              </w:rPr>
            </w:pPr>
            <w:r>
              <w:rPr>
                <w:color w:val="172837"/>
                <w:spacing w:val="-2"/>
                <w:sz w:val="17"/>
              </w:rPr>
              <w:t>national_id</w:t>
            </w:r>
          </w:p>
        </w:tc>
        <w:tc>
          <w:tcPr>
            <w:tcW w:w="1650" w:type="dxa"/>
          </w:tcPr>
          <w:p>
            <w:pPr>
              <w:pStyle w:val="TableParagraph"/>
              <w:ind w:left="117"/>
              <w:rPr>
                <w:sz w:val="17"/>
              </w:rPr>
            </w:pPr>
            <w:r>
              <w:rPr>
                <w:color w:val="172837"/>
                <w:spacing w:val="-2"/>
                <w:sz w:val="17"/>
              </w:rPr>
              <w:t>VARCHAR(80)</w:t>
            </w:r>
          </w:p>
        </w:tc>
        <w:tc>
          <w:tcPr>
            <w:tcW w:w="4230" w:type="dxa"/>
          </w:tcPr>
          <w:p>
            <w:pPr>
              <w:pStyle w:val="TableParagraph"/>
              <w:ind w:left="110"/>
              <w:rPr>
                <w:sz w:val="17"/>
              </w:rPr>
            </w:pPr>
            <w:r>
              <w:rPr>
                <w:color w:val="172837"/>
                <w:spacing w:val="-4"/>
                <w:sz w:val="17"/>
              </w:rPr>
              <w:t>NULL</w:t>
            </w:r>
          </w:p>
        </w:tc>
        <w:tc>
          <w:tcPr>
            <w:tcW w:w="2277" w:type="dxa"/>
            <w:tcBorders>
              <w:right w:val="single" w:sz="4" w:space="0" w:color="CBD8DE"/>
            </w:tcBorders>
          </w:tcPr>
          <w:p>
            <w:pPr>
              <w:pStyle w:val="TableParagraph"/>
              <w:ind w:left="118"/>
              <w:rPr>
                <w:sz w:val="17"/>
              </w:rPr>
            </w:pPr>
            <w:r>
              <w:rPr>
                <w:color w:val="172837"/>
                <w:sz w:val="17"/>
              </w:rPr>
              <w:t>National</w:t>
            </w:r>
            <w:r>
              <w:rPr>
                <w:color w:val="172837"/>
                <w:spacing w:val="1"/>
                <w:sz w:val="17"/>
              </w:rPr>
              <w:t> </w:t>
            </w:r>
            <w:r>
              <w:rPr>
                <w:color w:val="172837"/>
                <w:spacing w:val="-5"/>
                <w:sz w:val="17"/>
              </w:rPr>
              <w:t>ID</w:t>
            </w:r>
          </w:p>
        </w:tc>
      </w:tr>
      <w:tr>
        <w:trPr>
          <w:trHeight w:val="359" w:hRule="atLeast"/>
        </w:trPr>
        <w:tc>
          <w:tcPr>
            <w:tcW w:w="1695" w:type="dxa"/>
            <w:shd w:val="clear" w:color="auto" w:fill="F5F9FA"/>
          </w:tcPr>
          <w:p>
            <w:pPr>
              <w:pStyle w:val="TableParagraph"/>
              <w:rPr>
                <w:sz w:val="17"/>
              </w:rPr>
            </w:pPr>
            <w:r>
              <w:rPr>
                <w:color w:val="172837"/>
                <w:spacing w:val="-5"/>
                <w:sz w:val="17"/>
              </w:rPr>
              <w:t>dob</w:t>
            </w:r>
          </w:p>
        </w:tc>
        <w:tc>
          <w:tcPr>
            <w:tcW w:w="1650" w:type="dxa"/>
            <w:shd w:val="clear" w:color="auto" w:fill="F5F9FA"/>
          </w:tcPr>
          <w:p>
            <w:pPr>
              <w:pStyle w:val="TableParagraph"/>
              <w:ind w:left="117"/>
              <w:rPr>
                <w:sz w:val="17"/>
              </w:rPr>
            </w:pPr>
            <w:r>
              <w:rPr>
                <w:color w:val="172837"/>
                <w:spacing w:val="-4"/>
                <w:sz w:val="17"/>
              </w:rPr>
              <w:t>DATE</w:t>
            </w:r>
          </w:p>
        </w:tc>
        <w:tc>
          <w:tcPr>
            <w:tcW w:w="4230" w:type="dxa"/>
            <w:shd w:val="clear" w:color="auto" w:fill="F5F9FA"/>
          </w:tcPr>
          <w:p>
            <w:pPr>
              <w:pStyle w:val="TableParagraph"/>
              <w:ind w:left="110"/>
              <w:rPr>
                <w:sz w:val="17"/>
              </w:rPr>
            </w:pPr>
            <w:r>
              <w:rPr>
                <w:color w:val="172837"/>
                <w:spacing w:val="-4"/>
                <w:sz w:val="17"/>
              </w:rPr>
              <w:t>NULL</w:t>
            </w:r>
          </w:p>
        </w:tc>
        <w:tc>
          <w:tcPr>
            <w:tcW w:w="2277" w:type="dxa"/>
            <w:tcBorders>
              <w:right w:val="single" w:sz="4" w:space="0" w:color="CBD8DE"/>
            </w:tcBorders>
            <w:shd w:val="clear" w:color="auto" w:fill="F5F9FA"/>
          </w:tcPr>
          <w:p>
            <w:pPr>
              <w:pStyle w:val="TableParagraph"/>
              <w:ind w:left="118"/>
              <w:rPr>
                <w:sz w:val="17"/>
              </w:rPr>
            </w:pPr>
            <w:r>
              <w:rPr>
                <w:color w:val="172837"/>
                <w:sz w:val="17"/>
              </w:rPr>
              <w:t>Date of </w:t>
            </w:r>
            <w:r>
              <w:rPr>
                <w:color w:val="172837"/>
                <w:spacing w:val="-2"/>
                <w:sz w:val="17"/>
              </w:rPr>
              <w:t>birth</w:t>
            </w:r>
          </w:p>
        </w:tc>
      </w:tr>
      <w:tr>
        <w:trPr>
          <w:trHeight w:val="374" w:hRule="atLeast"/>
        </w:trPr>
        <w:tc>
          <w:tcPr>
            <w:tcW w:w="1695" w:type="dxa"/>
          </w:tcPr>
          <w:p>
            <w:pPr>
              <w:pStyle w:val="TableParagraph"/>
              <w:rPr>
                <w:sz w:val="17"/>
              </w:rPr>
            </w:pPr>
            <w:r>
              <w:rPr>
                <w:color w:val="172837"/>
                <w:spacing w:val="-2"/>
                <w:sz w:val="17"/>
              </w:rPr>
              <w:t>gender</w:t>
            </w:r>
          </w:p>
        </w:tc>
        <w:tc>
          <w:tcPr>
            <w:tcW w:w="1650" w:type="dxa"/>
          </w:tcPr>
          <w:p>
            <w:pPr>
              <w:pStyle w:val="TableParagraph"/>
              <w:ind w:left="117"/>
              <w:rPr>
                <w:sz w:val="17"/>
              </w:rPr>
            </w:pPr>
            <w:r>
              <w:rPr>
                <w:color w:val="172837"/>
                <w:spacing w:val="-2"/>
                <w:sz w:val="17"/>
              </w:rPr>
              <w:t>VARCHAR(40)</w:t>
            </w:r>
          </w:p>
        </w:tc>
        <w:tc>
          <w:tcPr>
            <w:tcW w:w="4230" w:type="dxa"/>
          </w:tcPr>
          <w:p>
            <w:pPr>
              <w:pStyle w:val="TableParagraph"/>
              <w:ind w:left="110"/>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‘unknown’</w:t>
            </w:r>
          </w:p>
        </w:tc>
        <w:tc>
          <w:tcPr>
            <w:tcW w:w="2277" w:type="dxa"/>
            <w:tcBorders>
              <w:right w:val="single" w:sz="4" w:space="0" w:color="CBD8DE"/>
            </w:tcBorders>
          </w:tcPr>
          <w:p>
            <w:pPr>
              <w:pStyle w:val="TableParagraph"/>
              <w:ind w:left="118"/>
              <w:rPr>
                <w:sz w:val="17"/>
              </w:rPr>
            </w:pPr>
            <w:r>
              <w:rPr>
                <w:color w:val="172837"/>
                <w:spacing w:val="-2"/>
                <w:sz w:val="17"/>
              </w:rPr>
              <w:t>Gender</w:t>
            </w:r>
          </w:p>
        </w:tc>
      </w:tr>
      <w:tr>
        <w:trPr>
          <w:trHeight w:val="374" w:hRule="atLeast"/>
        </w:trPr>
        <w:tc>
          <w:tcPr>
            <w:tcW w:w="1695" w:type="dxa"/>
            <w:shd w:val="clear" w:color="auto" w:fill="F5F9FA"/>
          </w:tcPr>
          <w:p>
            <w:pPr>
              <w:pStyle w:val="TableParagraph"/>
              <w:rPr>
                <w:sz w:val="17"/>
              </w:rPr>
            </w:pPr>
            <w:r>
              <w:rPr>
                <w:color w:val="172837"/>
                <w:spacing w:val="-2"/>
                <w:sz w:val="17"/>
              </w:rPr>
              <w:t>created_at</w:t>
            </w:r>
          </w:p>
        </w:tc>
        <w:tc>
          <w:tcPr>
            <w:tcW w:w="1650" w:type="dxa"/>
            <w:shd w:val="clear" w:color="auto" w:fill="F5F9FA"/>
          </w:tcPr>
          <w:p>
            <w:pPr>
              <w:pStyle w:val="TableParagraph"/>
              <w:ind w:left="117"/>
              <w:rPr>
                <w:sz w:val="17"/>
              </w:rPr>
            </w:pPr>
            <w:r>
              <w:rPr>
                <w:color w:val="172837"/>
                <w:spacing w:val="-2"/>
                <w:sz w:val="17"/>
              </w:rPr>
              <w:t>DATETIME(3)</w:t>
            </w:r>
          </w:p>
        </w:tc>
        <w:tc>
          <w:tcPr>
            <w:tcW w:w="4230" w:type="dxa"/>
            <w:shd w:val="clear" w:color="auto" w:fill="F5F9FA"/>
          </w:tcPr>
          <w:p>
            <w:pPr>
              <w:pStyle w:val="TableParagraph"/>
              <w:ind w:left="110"/>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CURRENT_TIMESTAMP</w:t>
            </w:r>
          </w:p>
        </w:tc>
        <w:tc>
          <w:tcPr>
            <w:tcW w:w="2277" w:type="dxa"/>
            <w:tcBorders>
              <w:right w:val="single" w:sz="4" w:space="0" w:color="CBD8DE"/>
            </w:tcBorders>
            <w:shd w:val="clear" w:color="auto" w:fill="F5F9FA"/>
          </w:tcPr>
          <w:p>
            <w:pPr>
              <w:pStyle w:val="TableParagraph"/>
              <w:ind w:left="118"/>
              <w:rPr>
                <w:sz w:val="17"/>
              </w:rPr>
            </w:pPr>
            <w:r>
              <w:rPr>
                <w:color w:val="172837"/>
                <w:sz w:val="17"/>
              </w:rPr>
              <w:t>Creation</w:t>
            </w:r>
            <w:r>
              <w:rPr>
                <w:color w:val="172837"/>
                <w:spacing w:val="-2"/>
                <w:sz w:val="17"/>
              </w:rPr>
              <w:t> timestamp</w:t>
            </w:r>
          </w:p>
        </w:tc>
      </w:tr>
      <w:tr>
        <w:trPr>
          <w:trHeight w:val="374" w:hRule="atLeast"/>
        </w:trPr>
        <w:tc>
          <w:tcPr>
            <w:tcW w:w="1695" w:type="dxa"/>
          </w:tcPr>
          <w:p>
            <w:pPr>
              <w:pStyle w:val="TableParagraph"/>
              <w:rPr>
                <w:sz w:val="17"/>
              </w:rPr>
            </w:pPr>
            <w:r>
              <w:rPr>
                <w:color w:val="172837"/>
                <w:spacing w:val="-2"/>
                <w:sz w:val="17"/>
              </w:rPr>
              <w:t>last_login_at</w:t>
            </w:r>
          </w:p>
        </w:tc>
        <w:tc>
          <w:tcPr>
            <w:tcW w:w="1650" w:type="dxa"/>
          </w:tcPr>
          <w:p>
            <w:pPr>
              <w:pStyle w:val="TableParagraph"/>
              <w:ind w:left="117"/>
              <w:rPr>
                <w:sz w:val="17"/>
              </w:rPr>
            </w:pPr>
            <w:r>
              <w:rPr>
                <w:color w:val="172837"/>
                <w:spacing w:val="-2"/>
                <w:sz w:val="17"/>
              </w:rPr>
              <w:t>DATETIME(3)</w:t>
            </w:r>
          </w:p>
        </w:tc>
        <w:tc>
          <w:tcPr>
            <w:tcW w:w="4230" w:type="dxa"/>
          </w:tcPr>
          <w:p>
            <w:pPr>
              <w:pStyle w:val="TableParagraph"/>
              <w:ind w:left="110"/>
              <w:rPr>
                <w:sz w:val="17"/>
              </w:rPr>
            </w:pPr>
            <w:r>
              <w:rPr>
                <w:color w:val="172837"/>
                <w:spacing w:val="-4"/>
                <w:sz w:val="17"/>
              </w:rPr>
              <w:t>NULL</w:t>
            </w:r>
          </w:p>
        </w:tc>
        <w:tc>
          <w:tcPr>
            <w:tcW w:w="2277" w:type="dxa"/>
            <w:tcBorders>
              <w:right w:val="single" w:sz="4" w:space="0" w:color="CBD8DE"/>
            </w:tcBorders>
          </w:tcPr>
          <w:p>
            <w:pPr>
              <w:pStyle w:val="TableParagraph"/>
              <w:ind w:left="118"/>
              <w:rPr>
                <w:sz w:val="17"/>
              </w:rPr>
            </w:pPr>
            <w:r>
              <w:rPr>
                <w:color w:val="172837"/>
                <w:sz w:val="17"/>
              </w:rPr>
              <w:t>Last</w:t>
            </w:r>
            <w:r>
              <w:rPr>
                <w:color w:val="172837"/>
                <w:spacing w:val="2"/>
                <w:sz w:val="17"/>
              </w:rPr>
              <w:t> </w:t>
            </w:r>
            <w:r>
              <w:rPr>
                <w:color w:val="172837"/>
                <w:sz w:val="17"/>
              </w:rPr>
              <w:t>login</w:t>
            </w:r>
            <w:r>
              <w:rPr>
                <w:color w:val="172837"/>
                <w:spacing w:val="2"/>
                <w:sz w:val="17"/>
              </w:rPr>
              <w:t> </w:t>
            </w:r>
            <w:r>
              <w:rPr>
                <w:color w:val="172837"/>
                <w:spacing w:val="-2"/>
                <w:sz w:val="17"/>
              </w:rPr>
              <w:t>timestamp</w:t>
            </w:r>
          </w:p>
        </w:tc>
      </w:tr>
    </w:tbl>
    <w:p>
      <w:pPr>
        <w:pStyle w:val="BodyText"/>
        <w:spacing w:before="5"/>
        <w:rPr>
          <w:i/>
          <w:sz w:val="21"/>
        </w:rPr>
      </w:pPr>
    </w:p>
    <w:p>
      <w:pPr>
        <w:pStyle w:val="Heading9"/>
        <w:spacing w:before="0"/>
      </w:pPr>
      <w:r>
        <w:rPr>
          <w:color w:val="26495C"/>
        </w:rPr>
        <w:t>Table:</w:t>
      </w:r>
      <w:r>
        <w:rPr>
          <w:color w:val="26495C"/>
          <w:spacing w:val="-13"/>
        </w:rPr>
        <w:t> </w:t>
      </w:r>
      <w:r>
        <w:rPr>
          <w:color w:val="26495C"/>
          <w:spacing w:val="-2"/>
        </w:rPr>
        <w:t>audit_events</w:t>
      </w:r>
    </w:p>
    <w:p>
      <w:pPr>
        <w:pStyle w:val="BodyText"/>
        <w:spacing w:before="1"/>
        <w:rPr>
          <w:rFonts w:ascii="Segoe UI"/>
          <w:b/>
          <w:sz w:val="28"/>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4.35:</w:t>
      </w:r>
      <w:r>
        <w:rPr>
          <w:i/>
          <w:color w:val="36586A"/>
          <w:sz w:val="18"/>
        </w:rPr>
        <w:t> </w:t>
      </w:r>
      <w:r>
        <w:rPr>
          <w:i/>
          <w:color w:val="36586A"/>
          <w:spacing w:val="-2"/>
          <w:sz w:val="18"/>
        </w:rPr>
        <w:t>Table:</w:t>
      </w:r>
      <w:r>
        <w:rPr>
          <w:i/>
          <w:color w:val="36586A"/>
          <w:sz w:val="18"/>
        </w:rPr>
        <w:t> </w:t>
      </w:r>
      <w:r>
        <w:rPr>
          <w:i/>
          <w:color w:val="36586A"/>
          <w:spacing w:val="-2"/>
          <w:sz w:val="18"/>
        </w:rPr>
        <w:t>auditevents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755"/>
        <w:gridCol w:w="1470"/>
        <w:gridCol w:w="2640"/>
        <w:gridCol w:w="3987"/>
      </w:tblGrid>
      <w:tr>
        <w:trPr>
          <w:trHeight w:val="420" w:hRule="atLeast"/>
        </w:trPr>
        <w:tc>
          <w:tcPr>
            <w:tcW w:w="1755"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Column</w:t>
            </w:r>
          </w:p>
        </w:tc>
        <w:tc>
          <w:tcPr>
            <w:tcW w:w="1470" w:type="dxa"/>
            <w:tcBorders>
              <w:top w:val="nil"/>
              <w:left w:val="nil"/>
              <w:bottom w:val="nil"/>
              <w:right w:val="nil"/>
            </w:tcBorders>
            <w:shd w:val="clear" w:color="auto" w:fill="0A6172"/>
          </w:tcPr>
          <w:p>
            <w:pPr>
              <w:pStyle w:val="TableParagraph"/>
              <w:spacing w:before="108"/>
              <w:ind w:left="120"/>
              <w:rPr>
                <w:b/>
                <w:sz w:val="17"/>
              </w:rPr>
            </w:pPr>
            <w:r>
              <w:rPr>
                <w:b/>
                <w:color w:val="FFFFFF"/>
                <w:spacing w:val="-4"/>
                <w:sz w:val="17"/>
              </w:rPr>
              <w:t>Type</w:t>
            </w:r>
          </w:p>
        </w:tc>
        <w:tc>
          <w:tcPr>
            <w:tcW w:w="2640" w:type="dxa"/>
            <w:tcBorders>
              <w:top w:val="nil"/>
              <w:left w:val="nil"/>
              <w:bottom w:val="nil"/>
              <w:right w:val="nil"/>
            </w:tcBorders>
            <w:shd w:val="clear" w:color="auto" w:fill="0A6172"/>
          </w:tcPr>
          <w:p>
            <w:pPr>
              <w:pStyle w:val="TableParagraph"/>
              <w:spacing w:before="108"/>
              <w:ind w:left="121"/>
              <w:rPr>
                <w:b/>
                <w:sz w:val="17"/>
              </w:rPr>
            </w:pPr>
            <w:r>
              <w:rPr>
                <w:b/>
                <w:color w:val="FFFFFF"/>
                <w:spacing w:val="-2"/>
                <w:sz w:val="17"/>
              </w:rPr>
              <w:t>Constraints</w:t>
            </w:r>
          </w:p>
        </w:tc>
        <w:tc>
          <w:tcPr>
            <w:tcW w:w="3987" w:type="dxa"/>
            <w:tcBorders>
              <w:top w:val="nil"/>
              <w:left w:val="nil"/>
              <w:bottom w:val="nil"/>
              <w:right w:val="nil"/>
            </w:tcBorders>
            <w:shd w:val="clear" w:color="auto" w:fill="0A6172"/>
          </w:tcPr>
          <w:p>
            <w:pPr>
              <w:pStyle w:val="TableParagraph"/>
              <w:spacing w:before="108"/>
              <w:ind w:left="124"/>
              <w:rPr>
                <w:b/>
                <w:sz w:val="17"/>
              </w:rPr>
            </w:pPr>
            <w:r>
              <w:rPr>
                <w:b/>
                <w:color w:val="FFFFFF"/>
                <w:spacing w:val="-2"/>
                <w:sz w:val="17"/>
              </w:rPr>
              <w:t>Description</w:t>
            </w:r>
          </w:p>
        </w:tc>
      </w:tr>
      <w:tr>
        <w:trPr>
          <w:trHeight w:val="374" w:hRule="atLeast"/>
        </w:trPr>
        <w:tc>
          <w:tcPr>
            <w:tcW w:w="1755" w:type="dxa"/>
            <w:tcBorders>
              <w:top w:val="nil"/>
            </w:tcBorders>
          </w:tcPr>
          <w:p>
            <w:pPr>
              <w:pStyle w:val="TableParagraph"/>
              <w:rPr>
                <w:sz w:val="17"/>
              </w:rPr>
            </w:pPr>
            <w:r>
              <w:rPr>
                <w:color w:val="172837"/>
                <w:spacing w:val="-5"/>
                <w:sz w:val="17"/>
              </w:rPr>
              <w:t>id</w:t>
            </w:r>
          </w:p>
        </w:tc>
        <w:tc>
          <w:tcPr>
            <w:tcW w:w="1470" w:type="dxa"/>
            <w:tcBorders>
              <w:top w:val="nil"/>
            </w:tcBorders>
          </w:tcPr>
          <w:p>
            <w:pPr>
              <w:pStyle w:val="TableParagraph"/>
              <w:rPr>
                <w:sz w:val="17"/>
              </w:rPr>
            </w:pPr>
            <w:r>
              <w:rPr>
                <w:color w:val="172837"/>
                <w:spacing w:val="-2"/>
                <w:sz w:val="17"/>
              </w:rPr>
              <w:t>CHAR(36)</w:t>
            </w:r>
          </w:p>
        </w:tc>
        <w:tc>
          <w:tcPr>
            <w:tcW w:w="2640" w:type="dxa"/>
            <w:tcBorders>
              <w:top w:val="nil"/>
            </w:tcBorders>
          </w:tcPr>
          <w:p>
            <w:pPr>
              <w:pStyle w:val="TableParagraph"/>
              <w:ind w:left="113"/>
              <w:rPr>
                <w:sz w:val="17"/>
              </w:rPr>
            </w:pPr>
            <w:r>
              <w:rPr>
                <w:color w:val="172837"/>
                <w:sz w:val="17"/>
              </w:rPr>
              <w:t>PRIMARY</w:t>
            </w:r>
            <w:r>
              <w:rPr>
                <w:color w:val="172837"/>
                <w:spacing w:val="3"/>
                <w:sz w:val="17"/>
              </w:rPr>
              <w:t> </w:t>
            </w:r>
            <w:r>
              <w:rPr>
                <w:color w:val="172837"/>
                <w:spacing w:val="-5"/>
                <w:sz w:val="17"/>
              </w:rPr>
              <w:t>KEY</w:t>
            </w:r>
          </w:p>
        </w:tc>
        <w:tc>
          <w:tcPr>
            <w:tcW w:w="3987" w:type="dxa"/>
            <w:tcBorders>
              <w:top w:val="nil"/>
              <w:right w:val="single" w:sz="4" w:space="0" w:color="CBD8DE"/>
            </w:tcBorders>
          </w:tcPr>
          <w:p>
            <w:pPr>
              <w:pStyle w:val="TableParagraph"/>
              <w:ind w:left="116"/>
              <w:rPr>
                <w:sz w:val="17"/>
              </w:rPr>
            </w:pPr>
            <w:r>
              <w:rPr>
                <w:color w:val="172837"/>
                <w:sz w:val="17"/>
              </w:rPr>
              <w:t>UUID</w:t>
            </w:r>
            <w:r>
              <w:rPr>
                <w:color w:val="172837"/>
                <w:spacing w:val="3"/>
                <w:sz w:val="17"/>
              </w:rPr>
              <w:t> </w:t>
            </w:r>
            <w:r>
              <w:rPr>
                <w:color w:val="172837"/>
                <w:spacing w:val="-2"/>
                <w:sz w:val="17"/>
              </w:rPr>
              <w:t>identifier</w:t>
            </w:r>
          </w:p>
        </w:tc>
      </w:tr>
      <w:tr>
        <w:trPr>
          <w:trHeight w:val="374" w:hRule="atLeast"/>
        </w:trPr>
        <w:tc>
          <w:tcPr>
            <w:tcW w:w="1755" w:type="dxa"/>
            <w:shd w:val="clear" w:color="auto" w:fill="F5F9FA"/>
          </w:tcPr>
          <w:p>
            <w:pPr>
              <w:pStyle w:val="TableParagraph"/>
              <w:rPr>
                <w:sz w:val="17"/>
              </w:rPr>
            </w:pPr>
            <w:r>
              <w:rPr>
                <w:color w:val="172837"/>
                <w:spacing w:val="-2"/>
                <w:sz w:val="17"/>
              </w:rPr>
              <w:t>occurred_at</w:t>
            </w:r>
          </w:p>
        </w:tc>
        <w:tc>
          <w:tcPr>
            <w:tcW w:w="1470" w:type="dxa"/>
            <w:shd w:val="clear" w:color="auto" w:fill="F5F9FA"/>
          </w:tcPr>
          <w:p>
            <w:pPr>
              <w:pStyle w:val="TableParagraph"/>
              <w:rPr>
                <w:sz w:val="17"/>
              </w:rPr>
            </w:pPr>
            <w:r>
              <w:rPr>
                <w:color w:val="172837"/>
                <w:spacing w:val="-2"/>
                <w:sz w:val="17"/>
              </w:rPr>
              <w:t>DATETIME(3)</w:t>
            </w:r>
          </w:p>
        </w:tc>
        <w:tc>
          <w:tcPr>
            <w:tcW w:w="2640" w:type="dxa"/>
            <w:shd w:val="clear" w:color="auto" w:fill="F5F9FA"/>
          </w:tcPr>
          <w:p>
            <w:pPr>
              <w:pStyle w:val="TableParagraph"/>
              <w:ind w:left="113"/>
              <w:rPr>
                <w:sz w:val="17"/>
              </w:rPr>
            </w:pPr>
            <w:r>
              <w:rPr>
                <w:color w:val="172837"/>
                <w:sz w:val="17"/>
              </w:rPr>
              <w:t>NOT</w:t>
            </w:r>
            <w:r>
              <w:rPr>
                <w:color w:val="172837"/>
                <w:spacing w:val="-2"/>
                <w:sz w:val="17"/>
              </w:rPr>
              <w:t> </w:t>
            </w:r>
            <w:r>
              <w:rPr>
                <w:color w:val="172837"/>
                <w:spacing w:val="-4"/>
                <w:sz w:val="17"/>
              </w:rPr>
              <w:t>NULL</w:t>
            </w:r>
          </w:p>
        </w:tc>
        <w:tc>
          <w:tcPr>
            <w:tcW w:w="3987" w:type="dxa"/>
            <w:tcBorders>
              <w:right w:val="single" w:sz="4" w:space="0" w:color="CBD8DE"/>
            </w:tcBorders>
            <w:shd w:val="clear" w:color="auto" w:fill="F5F9FA"/>
          </w:tcPr>
          <w:p>
            <w:pPr>
              <w:pStyle w:val="TableParagraph"/>
              <w:ind w:left="116"/>
              <w:rPr>
                <w:sz w:val="17"/>
              </w:rPr>
            </w:pPr>
            <w:r>
              <w:rPr>
                <w:color w:val="172837"/>
                <w:sz w:val="17"/>
              </w:rPr>
              <w:t>When</w:t>
            </w:r>
            <w:r>
              <w:rPr>
                <w:color w:val="172837"/>
                <w:spacing w:val="1"/>
                <w:sz w:val="17"/>
              </w:rPr>
              <w:t> </w:t>
            </w:r>
            <w:r>
              <w:rPr>
                <w:color w:val="172837"/>
                <w:sz w:val="17"/>
              </w:rPr>
              <w:t>the</w:t>
            </w:r>
            <w:r>
              <w:rPr>
                <w:color w:val="172837"/>
                <w:spacing w:val="2"/>
                <w:sz w:val="17"/>
              </w:rPr>
              <w:t> </w:t>
            </w:r>
            <w:r>
              <w:rPr>
                <w:color w:val="172837"/>
                <w:sz w:val="17"/>
              </w:rPr>
              <w:t>event</w:t>
            </w:r>
            <w:r>
              <w:rPr>
                <w:color w:val="172837"/>
                <w:spacing w:val="2"/>
                <w:sz w:val="17"/>
              </w:rPr>
              <w:t> </w:t>
            </w:r>
            <w:r>
              <w:rPr>
                <w:color w:val="172837"/>
                <w:spacing w:val="-2"/>
                <w:sz w:val="17"/>
              </w:rPr>
              <w:t>occurred</w:t>
            </w:r>
          </w:p>
        </w:tc>
      </w:tr>
      <w:tr>
        <w:trPr>
          <w:trHeight w:val="374" w:hRule="atLeast"/>
        </w:trPr>
        <w:tc>
          <w:tcPr>
            <w:tcW w:w="1755" w:type="dxa"/>
          </w:tcPr>
          <w:p>
            <w:pPr>
              <w:pStyle w:val="TableParagraph"/>
              <w:rPr>
                <w:sz w:val="17"/>
              </w:rPr>
            </w:pPr>
            <w:r>
              <w:rPr>
                <w:color w:val="172837"/>
                <w:spacing w:val="-2"/>
                <w:sz w:val="17"/>
              </w:rPr>
              <w:t>actor_id</w:t>
            </w:r>
          </w:p>
        </w:tc>
        <w:tc>
          <w:tcPr>
            <w:tcW w:w="1470" w:type="dxa"/>
          </w:tcPr>
          <w:p>
            <w:pPr>
              <w:pStyle w:val="TableParagraph"/>
              <w:rPr>
                <w:sz w:val="17"/>
              </w:rPr>
            </w:pPr>
            <w:r>
              <w:rPr>
                <w:color w:val="172837"/>
                <w:spacing w:val="-2"/>
                <w:sz w:val="17"/>
              </w:rPr>
              <w:t>CHAR(36)</w:t>
            </w:r>
          </w:p>
        </w:tc>
        <w:tc>
          <w:tcPr>
            <w:tcW w:w="2640" w:type="dxa"/>
          </w:tcPr>
          <w:p>
            <w:pPr>
              <w:pStyle w:val="TableParagraph"/>
              <w:ind w:left="113"/>
              <w:rPr>
                <w:sz w:val="17"/>
              </w:rPr>
            </w:pPr>
            <w:r>
              <w:rPr>
                <w:color w:val="172837"/>
                <w:spacing w:val="-4"/>
                <w:sz w:val="17"/>
              </w:rPr>
              <w:t>NULL</w:t>
            </w:r>
          </w:p>
        </w:tc>
        <w:tc>
          <w:tcPr>
            <w:tcW w:w="3987" w:type="dxa"/>
            <w:tcBorders>
              <w:right w:val="single" w:sz="4" w:space="0" w:color="CBD8DE"/>
            </w:tcBorders>
          </w:tcPr>
          <w:p>
            <w:pPr>
              <w:pStyle w:val="TableParagraph"/>
              <w:ind w:left="116"/>
              <w:rPr>
                <w:sz w:val="17"/>
              </w:rPr>
            </w:pPr>
            <w:r>
              <w:rPr>
                <w:color w:val="172837"/>
                <w:sz w:val="17"/>
              </w:rPr>
              <w:t>Staff</w:t>
            </w:r>
            <w:r>
              <w:rPr>
                <w:color w:val="172837"/>
                <w:spacing w:val="1"/>
                <w:sz w:val="17"/>
              </w:rPr>
              <w:t> </w:t>
            </w:r>
            <w:r>
              <w:rPr>
                <w:color w:val="172837"/>
                <w:sz w:val="17"/>
              </w:rPr>
              <w:t>user</w:t>
            </w:r>
            <w:r>
              <w:rPr>
                <w:color w:val="172837"/>
                <w:spacing w:val="1"/>
                <w:sz w:val="17"/>
              </w:rPr>
              <w:t> </w:t>
            </w:r>
            <w:r>
              <w:rPr>
                <w:color w:val="172837"/>
                <w:sz w:val="17"/>
              </w:rPr>
              <w:t>ID</w:t>
            </w:r>
            <w:r>
              <w:rPr>
                <w:color w:val="172837"/>
                <w:spacing w:val="1"/>
                <w:sz w:val="17"/>
              </w:rPr>
              <w:t> </w:t>
            </w:r>
            <w:r>
              <w:rPr>
                <w:color w:val="172837"/>
                <w:sz w:val="17"/>
              </w:rPr>
              <w:t>who</w:t>
            </w:r>
            <w:r>
              <w:rPr>
                <w:color w:val="172837"/>
                <w:spacing w:val="1"/>
                <w:sz w:val="17"/>
              </w:rPr>
              <w:t> </w:t>
            </w:r>
            <w:r>
              <w:rPr>
                <w:color w:val="172837"/>
                <w:sz w:val="17"/>
              </w:rPr>
              <w:t>performed</w:t>
            </w:r>
            <w:r>
              <w:rPr>
                <w:color w:val="172837"/>
                <w:spacing w:val="2"/>
                <w:sz w:val="17"/>
              </w:rPr>
              <w:t> </w:t>
            </w:r>
            <w:r>
              <w:rPr>
                <w:color w:val="172837"/>
                <w:sz w:val="17"/>
              </w:rPr>
              <w:t>the</w:t>
            </w:r>
            <w:r>
              <w:rPr>
                <w:color w:val="172837"/>
                <w:spacing w:val="1"/>
                <w:sz w:val="17"/>
              </w:rPr>
              <w:t> </w:t>
            </w:r>
            <w:r>
              <w:rPr>
                <w:color w:val="172837"/>
                <w:spacing w:val="-2"/>
                <w:sz w:val="17"/>
              </w:rPr>
              <w:t>action</w:t>
            </w:r>
          </w:p>
        </w:tc>
      </w:tr>
      <w:tr>
        <w:trPr>
          <w:trHeight w:val="374" w:hRule="atLeast"/>
        </w:trPr>
        <w:tc>
          <w:tcPr>
            <w:tcW w:w="1755" w:type="dxa"/>
            <w:shd w:val="clear" w:color="auto" w:fill="F5F9FA"/>
          </w:tcPr>
          <w:p>
            <w:pPr>
              <w:pStyle w:val="TableParagraph"/>
              <w:rPr>
                <w:sz w:val="17"/>
              </w:rPr>
            </w:pPr>
            <w:r>
              <w:rPr>
                <w:color w:val="172837"/>
                <w:spacing w:val="-2"/>
                <w:sz w:val="17"/>
              </w:rPr>
              <w:t>actor_name</w:t>
            </w:r>
          </w:p>
        </w:tc>
        <w:tc>
          <w:tcPr>
            <w:tcW w:w="1470" w:type="dxa"/>
            <w:shd w:val="clear" w:color="auto" w:fill="F5F9FA"/>
          </w:tcPr>
          <w:p>
            <w:pPr>
              <w:pStyle w:val="TableParagraph"/>
              <w:rPr>
                <w:sz w:val="17"/>
              </w:rPr>
            </w:pPr>
            <w:r>
              <w:rPr>
                <w:color w:val="172837"/>
                <w:spacing w:val="-2"/>
                <w:sz w:val="17"/>
              </w:rPr>
              <w:t>VARCHAR(160)</w:t>
            </w:r>
          </w:p>
        </w:tc>
        <w:tc>
          <w:tcPr>
            <w:tcW w:w="2640" w:type="dxa"/>
            <w:shd w:val="clear" w:color="auto" w:fill="F5F9FA"/>
          </w:tcPr>
          <w:p>
            <w:pPr>
              <w:pStyle w:val="TableParagraph"/>
              <w:ind w:left="113"/>
              <w:rPr>
                <w:sz w:val="17"/>
              </w:rPr>
            </w:pPr>
            <w:r>
              <w:rPr>
                <w:color w:val="172837"/>
                <w:spacing w:val="-4"/>
                <w:sz w:val="17"/>
              </w:rPr>
              <w:t>NULL</w:t>
            </w:r>
          </w:p>
        </w:tc>
        <w:tc>
          <w:tcPr>
            <w:tcW w:w="3987" w:type="dxa"/>
            <w:tcBorders>
              <w:right w:val="single" w:sz="4" w:space="0" w:color="CBD8DE"/>
            </w:tcBorders>
            <w:shd w:val="clear" w:color="auto" w:fill="F5F9FA"/>
          </w:tcPr>
          <w:p>
            <w:pPr>
              <w:pStyle w:val="TableParagraph"/>
              <w:ind w:left="116"/>
              <w:rPr>
                <w:sz w:val="17"/>
              </w:rPr>
            </w:pPr>
            <w:r>
              <w:rPr>
                <w:color w:val="172837"/>
                <w:sz w:val="17"/>
              </w:rPr>
              <w:t>Staff</w:t>
            </w:r>
            <w:r>
              <w:rPr>
                <w:color w:val="172837"/>
                <w:spacing w:val="-2"/>
                <w:sz w:val="17"/>
              </w:rPr>
              <w:t> </w:t>
            </w:r>
            <w:r>
              <w:rPr>
                <w:color w:val="172837"/>
                <w:sz w:val="17"/>
              </w:rPr>
              <w:t>name</w:t>
            </w:r>
            <w:r>
              <w:rPr>
                <w:color w:val="172837"/>
                <w:spacing w:val="-1"/>
                <w:sz w:val="17"/>
              </w:rPr>
              <w:t> </w:t>
            </w:r>
            <w:r>
              <w:rPr>
                <w:color w:val="172837"/>
                <w:spacing w:val="-2"/>
                <w:sz w:val="17"/>
              </w:rPr>
              <w:t>(denormalised)</w:t>
            </w:r>
          </w:p>
        </w:tc>
      </w:tr>
      <w:tr>
        <w:trPr>
          <w:trHeight w:val="374" w:hRule="atLeast"/>
        </w:trPr>
        <w:tc>
          <w:tcPr>
            <w:tcW w:w="1755" w:type="dxa"/>
          </w:tcPr>
          <w:p>
            <w:pPr>
              <w:pStyle w:val="TableParagraph"/>
              <w:rPr>
                <w:sz w:val="17"/>
              </w:rPr>
            </w:pPr>
            <w:r>
              <w:rPr>
                <w:color w:val="172837"/>
                <w:spacing w:val="-2"/>
                <w:sz w:val="17"/>
              </w:rPr>
              <w:t>actor_role</w:t>
            </w:r>
          </w:p>
        </w:tc>
        <w:tc>
          <w:tcPr>
            <w:tcW w:w="1470" w:type="dxa"/>
          </w:tcPr>
          <w:p>
            <w:pPr>
              <w:pStyle w:val="TableParagraph"/>
              <w:rPr>
                <w:sz w:val="17"/>
              </w:rPr>
            </w:pPr>
            <w:r>
              <w:rPr>
                <w:color w:val="172837"/>
                <w:spacing w:val="-2"/>
                <w:sz w:val="17"/>
              </w:rPr>
              <w:t>VARCHAR(40)</w:t>
            </w:r>
          </w:p>
        </w:tc>
        <w:tc>
          <w:tcPr>
            <w:tcW w:w="2640" w:type="dxa"/>
          </w:tcPr>
          <w:p>
            <w:pPr>
              <w:pStyle w:val="TableParagraph"/>
              <w:ind w:left="113"/>
              <w:rPr>
                <w:sz w:val="17"/>
              </w:rPr>
            </w:pPr>
            <w:r>
              <w:rPr>
                <w:color w:val="172837"/>
                <w:spacing w:val="-4"/>
                <w:sz w:val="17"/>
              </w:rPr>
              <w:t>NULL</w:t>
            </w:r>
          </w:p>
        </w:tc>
        <w:tc>
          <w:tcPr>
            <w:tcW w:w="3987" w:type="dxa"/>
            <w:tcBorders>
              <w:right w:val="single" w:sz="4" w:space="0" w:color="CBD8DE"/>
            </w:tcBorders>
          </w:tcPr>
          <w:p>
            <w:pPr>
              <w:pStyle w:val="TableParagraph"/>
              <w:ind w:left="116"/>
              <w:rPr>
                <w:sz w:val="17"/>
              </w:rPr>
            </w:pPr>
            <w:r>
              <w:rPr>
                <w:color w:val="172837"/>
                <w:sz w:val="17"/>
              </w:rPr>
              <w:t>Staff</w:t>
            </w:r>
            <w:r>
              <w:rPr>
                <w:color w:val="172837"/>
                <w:spacing w:val="-4"/>
                <w:sz w:val="17"/>
              </w:rPr>
              <w:t> </w:t>
            </w:r>
            <w:r>
              <w:rPr>
                <w:color w:val="172837"/>
                <w:sz w:val="17"/>
              </w:rPr>
              <w:t>role</w:t>
            </w:r>
            <w:r>
              <w:rPr>
                <w:color w:val="172837"/>
                <w:spacing w:val="-3"/>
                <w:sz w:val="17"/>
              </w:rPr>
              <w:t> </w:t>
            </w:r>
            <w:r>
              <w:rPr>
                <w:color w:val="172837"/>
                <w:spacing w:val="-2"/>
                <w:sz w:val="17"/>
              </w:rPr>
              <w:t>(denormalised)</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755"/>
        <w:gridCol w:w="1470"/>
        <w:gridCol w:w="2640"/>
        <w:gridCol w:w="3987"/>
      </w:tblGrid>
      <w:tr>
        <w:trPr>
          <w:trHeight w:val="419" w:hRule="atLeast"/>
        </w:trPr>
        <w:tc>
          <w:tcPr>
            <w:tcW w:w="9852" w:type="dxa"/>
            <w:gridSpan w:val="4"/>
            <w:tcBorders>
              <w:top w:val="nil"/>
              <w:left w:val="nil"/>
              <w:right w:val="nil"/>
            </w:tcBorders>
            <w:shd w:val="clear" w:color="auto" w:fill="0A6172"/>
          </w:tcPr>
          <w:p>
            <w:pPr>
              <w:pStyle w:val="TableParagraph"/>
              <w:tabs>
                <w:tab w:pos="1875" w:val="left" w:leader="none"/>
                <w:tab w:pos="3346" w:val="left" w:leader="none"/>
                <w:tab w:pos="5989" w:val="left" w:leader="none"/>
              </w:tabs>
              <w:spacing w:before="108"/>
              <w:ind w:left="119"/>
              <w:rPr>
                <w:b/>
                <w:sz w:val="17"/>
              </w:rPr>
            </w:pPr>
            <w:r>
              <w:rPr>
                <w:b/>
                <w:color w:val="FFFFFF"/>
                <w:spacing w:val="-2"/>
                <w:sz w:val="17"/>
              </w:rPr>
              <w:t>Column</w:t>
            </w:r>
            <w:r>
              <w:rPr>
                <w:b/>
                <w:color w:val="FFFFFF"/>
                <w:sz w:val="17"/>
              </w:rPr>
              <w:tab/>
            </w:r>
            <w:r>
              <w:rPr>
                <w:b/>
                <w:color w:val="FFFFFF"/>
                <w:spacing w:val="-4"/>
                <w:sz w:val="17"/>
              </w:rPr>
              <w:t>Type</w:t>
            </w:r>
            <w:r>
              <w:rPr>
                <w:b/>
                <w:color w:val="FFFFFF"/>
                <w:sz w:val="17"/>
              </w:rPr>
              <w:tab/>
            </w:r>
            <w:r>
              <w:rPr>
                <w:b/>
                <w:color w:val="FFFFFF"/>
                <w:spacing w:val="-2"/>
                <w:sz w:val="17"/>
              </w:rPr>
              <w:t>Constraints</w:t>
            </w:r>
            <w:r>
              <w:rPr>
                <w:b/>
                <w:color w:val="FFFFFF"/>
                <w:sz w:val="17"/>
              </w:rPr>
              <w:tab/>
            </w:r>
            <w:r>
              <w:rPr>
                <w:b/>
                <w:color w:val="FFFFFF"/>
                <w:spacing w:val="-2"/>
                <w:sz w:val="17"/>
              </w:rPr>
              <w:t>Description</w:t>
            </w:r>
          </w:p>
        </w:tc>
      </w:tr>
      <w:tr>
        <w:trPr>
          <w:trHeight w:val="374" w:hRule="atLeast"/>
        </w:trPr>
        <w:tc>
          <w:tcPr>
            <w:tcW w:w="1755" w:type="dxa"/>
            <w:shd w:val="clear" w:color="auto" w:fill="F5F9FA"/>
          </w:tcPr>
          <w:p>
            <w:pPr>
              <w:pStyle w:val="TableParagraph"/>
              <w:rPr>
                <w:sz w:val="17"/>
              </w:rPr>
            </w:pPr>
            <w:r>
              <w:rPr>
                <w:color w:val="172837"/>
                <w:spacing w:val="-2"/>
                <w:sz w:val="17"/>
              </w:rPr>
              <w:t>actor_department</w:t>
            </w:r>
          </w:p>
        </w:tc>
        <w:tc>
          <w:tcPr>
            <w:tcW w:w="1470" w:type="dxa"/>
            <w:shd w:val="clear" w:color="auto" w:fill="F5F9FA"/>
          </w:tcPr>
          <w:p>
            <w:pPr>
              <w:pStyle w:val="TableParagraph"/>
              <w:rPr>
                <w:sz w:val="17"/>
              </w:rPr>
            </w:pPr>
            <w:r>
              <w:rPr>
                <w:color w:val="172837"/>
                <w:spacing w:val="-2"/>
                <w:sz w:val="17"/>
              </w:rPr>
              <w:t>VARCHAR(80)</w:t>
            </w:r>
          </w:p>
        </w:tc>
        <w:tc>
          <w:tcPr>
            <w:tcW w:w="2640" w:type="dxa"/>
            <w:shd w:val="clear" w:color="auto" w:fill="F5F9FA"/>
          </w:tcPr>
          <w:p>
            <w:pPr>
              <w:pStyle w:val="TableParagraph"/>
              <w:ind w:left="113"/>
              <w:rPr>
                <w:sz w:val="17"/>
              </w:rPr>
            </w:pPr>
            <w:r>
              <w:rPr>
                <w:color w:val="172837"/>
                <w:spacing w:val="-4"/>
                <w:sz w:val="17"/>
              </w:rPr>
              <w:t>NULL</w:t>
            </w:r>
          </w:p>
        </w:tc>
        <w:tc>
          <w:tcPr>
            <w:tcW w:w="3987" w:type="dxa"/>
            <w:tcBorders>
              <w:right w:val="single" w:sz="4" w:space="0" w:color="CBD8DE"/>
            </w:tcBorders>
            <w:shd w:val="clear" w:color="auto" w:fill="F5F9FA"/>
          </w:tcPr>
          <w:p>
            <w:pPr>
              <w:pStyle w:val="TableParagraph"/>
              <w:ind w:left="116"/>
              <w:rPr>
                <w:sz w:val="17"/>
              </w:rPr>
            </w:pPr>
            <w:r>
              <w:rPr>
                <w:color w:val="172837"/>
                <w:sz w:val="17"/>
              </w:rPr>
              <w:t>Staff department </w:t>
            </w:r>
            <w:r>
              <w:rPr>
                <w:color w:val="172837"/>
                <w:spacing w:val="-2"/>
                <w:sz w:val="17"/>
              </w:rPr>
              <w:t>(denormalised)</w:t>
            </w:r>
          </w:p>
        </w:tc>
      </w:tr>
      <w:tr>
        <w:trPr>
          <w:trHeight w:val="374" w:hRule="atLeast"/>
        </w:trPr>
        <w:tc>
          <w:tcPr>
            <w:tcW w:w="1755" w:type="dxa"/>
          </w:tcPr>
          <w:p>
            <w:pPr>
              <w:pStyle w:val="TableParagraph"/>
              <w:rPr>
                <w:sz w:val="17"/>
              </w:rPr>
            </w:pPr>
            <w:r>
              <w:rPr>
                <w:color w:val="172837"/>
                <w:spacing w:val="-2"/>
                <w:sz w:val="17"/>
              </w:rPr>
              <w:t>action</w:t>
            </w:r>
          </w:p>
        </w:tc>
        <w:tc>
          <w:tcPr>
            <w:tcW w:w="1470" w:type="dxa"/>
          </w:tcPr>
          <w:p>
            <w:pPr>
              <w:pStyle w:val="TableParagraph"/>
              <w:rPr>
                <w:sz w:val="17"/>
              </w:rPr>
            </w:pPr>
            <w:r>
              <w:rPr>
                <w:color w:val="172837"/>
                <w:spacing w:val="-2"/>
                <w:sz w:val="17"/>
              </w:rPr>
              <w:t>VARCHAR(100)</w:t>
            </w:r>
          </w:p>
        </w:tc>
        <w:tc>
          <w:tcPr>
            <w:tcW w:w="2640" w:type="dxa"/>
          </w:tcPr>
          <w:p>
            <w:pPr>
              <w:pStyle w:val="TableParagraph"/>
              <w:ind w:left="113"/>
              <w:rPr>
                <w:sz w:val="17"/>
              </w:rPr>
            </w:pPr>
            <w:r>
              <w:rPr>
                <w:color w:val="172837"/>
                <w:sz w:val="17"/>
              </w:rPr>
              <w:t>NOT</w:t>
            </w:r>
            <w:r>
              <w:rPr>
                <w:color w:val="172837"/>
                <w:spacing w:val="-2"/>
                <w:sz w:val="17"/>
              </w:rPr>
              <w:t> </w:t>
            </w:r>
            <w:r>
              <w:rPr>
                <w:color w:val="172837"/>
                <w:spacing w:val="-4"/>
                <w:sz w:val="17"/>
              </w:rPr>
              <w:t>NULL</w:t>
            </w:r>
          </w:p>
        </w:tc>
        <w:tc>
          <w:tcPr>
            <w:tcW w:w="3987" w:type="dxa"/>
            <w:tcBorders>
              <w:right w:val="single" w:sz="4" w:space="0" w:color="CBD8DE"/>
            </w:tcBorders>
          </w:tcPr>
          <w:p>
            <w:pPr>
              <w:pStyle w:val="TableParagraph"/>
              <w:ind w:left="116"/>
              <w:rPr>
                <w:sz w:val="17"/>
              </w:rPr>
            </w:pPr>
            <w:r>
              <w:rPr>
                <w:color w:val="172837"/>
                <w:sz w:val="17"/>
              </w:rPr>
              <w:t>Action</w:t>
            </w:r>
            <w:r>
              <w:rPr>
                <w:color w:val="172837"/>
                <w:spacing w:val="-4"/>
                <w:sz w:val="17"/>
              </w:rPr>
              <w:t> </w:t>
            </w:r>
            <w:r>
              <w:rPr>
                <w:color w:val="172837"/>
                <w:sz w:val="17"/>
              </w:rPr>
              <w:t>type</w:t>
            </w:r>
            <w:r>
              <w:rPr>
                <w:color w:val="172837"/>
                <w:spacing w:val="-3"/>
                <w:sz w:val="17"/>
              </w:rPr>
              <w:t> </w:t>
            </w:r>
            <w:r>
              <w:rPr>
                <w:color w:val="172837"/>
                <w:sz w:val="17"/>
              </w:rPr>
              <w:t>(e.g.,</w:t>
            </w:r>
            <w:r>
              <w:rPr>
                <w:color w:val="172837"/>
                <w:spacing w:val="-3"/>
                <w:sz w:val="17"/>
              </w:rPr>
              <w:t> </w:t>
            </w:r>
            <w:r>
              <w:rPr>
                <w:color w:val="172837"/>
                <w:sz w:val="17"/>
              </w:rPr>
              <w:t>“ticket.create”,</w:t>
            </w:r>
            <w:r>
              <w:rPr>
                <w:color w:val="172837"/>
                <w:spacing w:val="-3"/>
                <w:sz w:val="17"/>
              </w:rPr>
              <w:t> </w:t>
            </w:r>
            <w:r>
              <w:rPr>
                <w:color w:val="172837"/>
                <w:spacing w:val="-2"/>
                <w:sz w:val="17"/>
              </w:rPr>
              <w:t>“auth.login”)</w:t>
            </w:r>
          </w:p>
        </w:tc>
      </w:tr>
      <w:tr>
        <w:trPr>
          <w:trHeight w:val="374" w:hRule="atLeast"/>
        </w:trPr>
        <w:tc>
          <w:tcPr>
            <w:tcW w:w="1755" w:type="dxa"/>
            <w:shd w:val="clear" w:color="auto" w:fill="F5F9FA"/>
          </w:tcPr>
          <w:p>
            <w:pPr>
              <w:pStyle w:val="TableParagraph"/>
              <w:rPr>
                <w:sz w:val="17"/>
              </w:rPr>
            </w:pPr>
            <w:r>
              <w:rPr>
                <w:color w:val="172837"/>
                <w:spacing w:val="-2"/>
                <w:sz w:val="17"/>
              </w:rPr>
              <w:t>entity_type</w:t>
            </w:r>
          </w:p>
        </w:tc>
        <w:tc>
          <w:tcPr>
            <w:tcW w:w="1470" w:type="dxa"/>
            <w:shd w:val="clear" w:color="auto" w:fill="F5F9FA"/>
          </w:tcPr>
          <w:p>
            <w:pPr>
              <w:pStyle w:val="TableParagraph"/>
              <w:rPr>
                <w:sz w:val="17"/>
              </w:rPr>
            </w:pPr>
            <w:r>
              <w:rPr>
                <w:color w:val="172837"/>
                <w:spacing w:val="-2"/>
                <w:sz w:val="17"/>
              </w:rPr>
              <w:t>VARCHAR(80)</w:t>
            </w:r>
          </w:p>
        </w:tc>
        <w:tc>
          <w:tcPr>
            <w:tcW w:w="2640" w:type="dxa"/>
            <w:shd w:val="clear" w:color="auto" w:fill="F5F9FA"/>
          </w:tcPr>
          <w:p>
            <w:pPr>
              <w:pStyle w:val="TableParagraph"/>
              <w:ind w:left="113"/>
              <w:rPr>
                <w:sz w:val="17"/>
              </w:rPr>
            </w:pPr>
            <w:r>
              <w:rPr>
                <w:color w:val="172837"/>
                <w:sz w:val="17"/>
              </w:rPr>
              <w:t>NOT</w:t>
            </w:r>
            <w:r>
              <w:rPr>
                <w:color w:val="172837"/>
                <w:spacing w:val="-2"/>
                <w:sz w:val="17"/>
              </w:rPr>
              <w:t> </w:t>
            </w:r>
            <w:r>
              <w:rPr>
                <w:color w:val="172837"/>
                <w:spacing w:val="-4"/>
                <w:sz w:val="17"/>
              </w:rPr>
              <w:t>NULL</w:t>
            </w:r>
          </w:p>
        </w:tc>
        <w:tc>
          <w:tcPr>
            <w:tcW w:w="3987" w:type="dxa"/>
            <w:tcBorders>
              <w:right w:val="single" w:sz="4" w:space="0" w:color="CBD8DE"/>
            </w:tcBorders>
            <w:shd w:val="clear" w:color="auto" w:fill="F5F9FA"/>
          </w:tcPr>
          <w:p>
            <w:pPr>
              <w:pStyle w:val="TableParagraph"/>
              <w:ind w:left="116"/>
              <w:rPr>
                <w:sz w:val="17"/>
              </w:rPr>
            </w:pPr>
            <w:r>
              <w:rPr>
                <w:color w:val="172837"/>
                <w:sz w:val="17"/>
              </w:rPr>
              <w:t>Entity</w:t>
            </w:r>
            <w:r>
              <w:rPr>
                <w:color w:val="172837"/>
                <w:spacing w:val="-5"/>
                <w:sz w:val="17"/>
              </w:rPr>
              <w:t> </w:t>
            </w:r>
            <w:r>
              <w:rPr>
                <w:color w:val="172837"/>
                <w:sz w:val="17"/>
              </w:rPr>
              <w:t>type</w:t>
            </w:r>
            <w:r>
              <w:rPr>
                <w:color w:val="172837"/>
                <w:spacing w:val="-5"/>
                <w:sz w:val="17"/>
              </w:rPr>
              <w:t> </w:t>
            </w:r>
            <w:r>
              <w:rPr>
                <w:color w:val="172837"/>
                <w:sz w:val="17"/>
              </w:rPr>
              <w:t>(ticket,</w:t>
            </w:r>
            <w:r>
              <w:rPr>
                <w:color w:val="172837"/>
                <w:spacing w:val="-5"/>
                <w:sz w:val="17"/>
              </w:rPr>
              <w:t> </w:t>
            </w:r>
            <w:r>
              <w:rPr>
                <w:color w:val="172837"/>
                <w:sz w:val="17"/>
              </w:rPr>
              <w:t>staff,</w:t>
            </w:r>
            <w:r>
              <w:rPr>
                <w:color w:val="172837"/>
                <w:spacing w:val="-5"/>
                <w:sz w:val="17"/>
              </w:rPr>
              <w:t> </w:t>
            </w:r>
            <w:r>
              <w:rPr>
                <w:color w:val="172837"/>
                <w:spacing w:val="-2"/>
                <w:sz w:val="17"/>
              </w:rPr>
              <w:t>notification)</w:t>
            </w:r>
          </w:p>
        </w:tc>
      </w:tr>
      <w:tr>
        <w:trPr>
          <w:trHeight w:val="374" w:hRule="atLeast"/>
        </w:trPr>
        <w:tc>
          <w:tcPr>
            <w:tcW w:w="1755" w:type="dxa"/>
          </w:tcPr>
          <w:p>
            <w:pPr>
              <w:pStyle w:val="TableParagraph"/>
              <w:rPr>
                <w:sz w:val="17"/>
              </w:rPr>
            </w:pPr>
            <w:r>
              <w:rPr>
                <w:color w:val="172837"/>
                <w:spacing w:val="-2"/>
                <w:sz w:val="17"/>
              </w:rPr>
              <w:t>entity_id</w:t>
            </w:r>
          </w:p>
        </w:tc>
        <w:tc>
          <w:tcPr>
            <w:tcW w:w="1470" w:type="dxa"/>
          </w:tcPr>
          <w:p>
            <w:pPr>
              <w:pStyle w:val="TableParagraph"/>
              <w:rPr>
                <w:sz w:val="17"/>
              </w:rPr>
            </w:pPr>
            <w:r>
              <w:rPr>
                <w:color w:val="172837"/>
                <w:spacing w:val="-2"/>
                <w:sz w:val="17"/>
              </w:rPr>
              <w:t>VARCHAR(80)</w:t>
            </w:r>
          </w:p>
        </w:tc>
        <w:tc>
          <w:tcPr>
            <w:tcW w:w="2640" w:type="dxa"/>
          </w:tcPr>
          <w:p>
            <w:pPr>
              <w:pStyle w:val="TableParagraph"/>
              <w:ind w:left="113"/>
              <w:rPr>
                <w:sz w:val="17"/>
              </w:rPr>
            </w:pPr>
            <w:r>
              <w:rPr>
                <w:color w:val="172837"/>
                <w:spacing w:val="-4"/>
                <w:sz w:val="17"/>
              </w:rPr>
              <w:t>NULL</w:t>
            </w:r>
          </w:p>
        </w:tc>
        <w:tc>
          <w:tcPr>
            <w:tcW w:w="3987" w:type="dxa"/>
            <w:tcBorders>
              <w:right w:val="single" w:sz="4" w:space="0" w:color="CBD8DE"/>
            </w:tcBorders>
          </w:tcPr>
          <w:p>
            <w:pPr>
              <w:pStyle w:val="TableParagraph"/>
              <w:ind w:left="116"/>
              <w:rPr>
                <w:sz w:val="17"/>
              </w:rPr>
            </w:pPr>
            <w:r>
              <w:rPr>
                <w:color w:val="172837"/>
                <w:sz w:val="17"/>
              </w:rPr>
              <w:t>Entity </w:t>
            </w:r>
            <w:r>
              <w:rPr>
                <w:color w:val="172837"/>
                <w:spacing w:val="-5"/>
                <w:sz w:val="17"/>
              </w:rPr>
              <w:t>ID</w:t>
            </w:r>
          </w:p>
        </w:tc>
      </w:tr>
      <w:tr>
        <w:trPr>
          <w:trHeight w:val="359" w:hRule="atLeast"/>
        </w:trPr>
        <w:tc>
          <w:tcPr>
            <w:tcW w:w="1755" w:type="dxa"/>
            <w:shd w:val="clear" w:color="auto" w:fill="F5F9FA"/>
          </w:tcPr>
          <w:p>
            <w:pPr>
              <w:pStyle w:val="TableParagraph"/>
              <w:rPr>
                <w:sz w:val="17"/>
              </w:rPr>
            </w:pPr>
            <w:r>
              <w:rPr>
                <w:color w:val="172837"/>
                <w:spacing w:val="-2"/>
                <w:sz w:val="17"/>
              </w:rPr>
              <w:t>entity_label</w:t>
            </w:r>
          </w:p>
        </w:tc>
        <w:tc>
          <w:tcPr>
            <w:tcW w:w="1470" w:type="dxa"/>
            <w:shd w:val="clear" w:color="auto" w:fill="F5F9FA"/>
          </w:tcPr>
          <w:p>
            <w:pPr>
              <w:pStyle w:val="TableParagraph"/>
              <w:rPr>
                <w:sz w:val="17"/>
              </w:rPr>
            </w:pPr>
            <w:r>
              <w:rPr>
                <w:color w:val="172837"/>
                <w:spacing w:val="-2"/>
                <w:sz w:val="17"/>
              </w:rPr>
              <w:t>VARCHAR(160)</w:t>
            </w:r>
          </w:p>
        </w:tc>
        <w:tc>
          <w:tcPr>
            <w:tcW w:w="2640" w:type="dxa"/>
            <w:shd w:val="clear" w:color="auto" w:fill="F5F9FA"/>
          </w:tcPr>
          <w:p>
            <w:pPr>
              <w:pStyle w:val="TableParagraph"/>
              <w:ind w:left="113"/>
              <w:rPr>
                <w:sz w:val="17"/>
              </w:rPr>
            </w:pPr>
            <w:r>
              <w:rPr>
                <w:color w:val="172837"/>
                <w:spacing w:val="-4"/>
                <w:sz w:val="17"/>
              </w:rPr>
              <w:t>NULL</w:t>
            </w:r>
          </w:p>
        </w:tc>
        <w:tc>
          <w:tcPr>
            <w:tcW w:w="3987" w:type="dxa"/>
            <w:tcBorders>
              <w:right w:val="single" w:sz="4" w:space="0" w:color="CBD8DE"/>
            </w:tcBorders>
            <w:shd w:val="clear" w:color="auto" w:fill="F5F9FA"/>
          </w:tcPr>
          <w:p>
            <w:pPr>
              <w:pStyle w:val="TableParagraph"/>
              <w:ind w:left="116"/>
              <w:rPr>
                <w:sz w:val="17"/>
              </w:rPr>
            </w:pPr>
            <w:r>
              <w:rPr>
                <w:color w:val="172837"/>
                <w:sz w:val="17"/>
              </w:rPr>
              <w:t>Entity label</w:t>
            </w:r>
            <w:r>
              <w:rPr>
                <w:color w:val="172837"/>
                <w:spacing w:val="1"/>
                <w:sz w:val="17"/>
              </w:rPr>
              <w:t> </w:t>
            </w:r>
            <w:r>
              <w:rPr>
                <w:color w:val="172837"/>
                <w:sz w:val="17"/>
              </w:rPr>
              <w:t>(e.g.,</w:t>
            </w:r>
            <w:r>
              <w:rPr>
                <w:color w:val="172837"/>
                <w:spacing w:val="1"/>
                <w:sz w:val="17"/>
              </w:rPr>
              <w:t> </w:t>
            </w:r>
            <w:r>
              <w:rPr>
                <w:color w:val="172837"/>
                <w:sz w:val="17"/>
              </w:rPr>
              <w:t>ticket </w:t>
            </w:r>
            <w:r>
              <w:rPr>
                <w:color w:val="172837"/>
                <w:spacing w:val="-2"/>
                <w:sz w:val="17"/>
              </w:rPr>
              <w:t>code)</w:t>
            </w:r>
          </w:p>
        </w:tc>
      </w:tr>
      <w:tr>
        <w:trPr>
          <w:trHeight w:val="374" w:hRule="atLeast"/>
        </w:trPr>
        <w:tc>
          <w:tcPr>
            <w:tcW w:w="1755" w:type="dxa"/>
          </w:tcPr>
          <w:p>
            <w:pPr>
              <w:pStyle w:val="TableParagraph"/>
              <w:rPr>
                <w:sz w:val="17"/>
              </w:rPr>
            </w:pPr>
            <w:r>
              <w:rPr>
                <w:color w:val="172837"/>
                <w:spacing w:val="-2"/>
                <w:sz w:val="17"/>
              </w:rPr>
              <w:t>outcome</w:t>
            </w:r>
          </w:p>
        </w:tc>
        <w:tc>
          <w:tcPr>
            <w:tcW w:w="1470" w:type="dxa"/>
          </w:tcPr>
          <w:p>
            <w:pPr>
              <w:pStyle w:val="TableParagraph"/>
              <w:rPr>
                <w:sz w:val="17"/>
              </w:rPr>
            </w:pPr>
            <w:r>
              <w:rPr>
                <w:color w:val="172837"/>
                <w:spacing w:val="-2"/>
                <w:sz w:val="17"/>
              </w:rPr>
              <w:t>VARCHAR(40)</w:t>
            </w:r>
          </w:p>
        </w:tc>
        <w:tc>
          <w:tcPr>
            <w:tcW w:w="2640" w:type="dxa"/>
          </w:tcPr>
          <w:p>
            <w:pPr>
              <w:pStyle w:val="TableParagraph"/>
              <w:ind w:left="113"/>
              <w:rPr>
                <w:sz w:val="17"/>
              </w:rPr>
            </w:pPr>
            <w:r>
              <w:rPr>
                <w:color w:val="172837"/>
                <w:sz w:val="17"/>
              </w:rPr>
              <w:t>NOT</w:t>
            </w:r>
            <w:r>
              <w:rPr>
                <w:color w:val="172837"/>
                <w:spacing w:val="-6"/>
                <w:sz w:val="17"/>
              </w:rPr>
              <w:t> </w:t>
            </w:r>
            <w:r>
              <w:rPr>
                <w:color w:val="172837"/>
                <w:sz w:val="17"/>
              </w:rPr>
              <w:t>NULL,</w:t>
            </w:r>
            <w:r>
              <w:rPr>
                <w:color w:val="172837"/>
                <w:spacing w:val="-6"/>
                <w:sz w:val="17"/>
              </w:rPr>
              <w:t> </w:t>
            </w:r>
            <w:r>
              <w:rPr>
                <w:color w:val="172837"/>
                <w:sz w:val="17"/>
              </w:rPr>
              <w:t>DEFAULT</w:t>
            </w:r>
            <w:r>
              <w:rPr>
                <w:color w:val="172837"/>
                <w:spacing w:val="-5"/>
                <w:sz w:val="17"/>
              </w:rPr>
              <w:t> </w:t>
            </w:r>
            <w:r>
              <w:rPr>
                <w:color w:val="172837"/>
                <w:spacing w:val="-2"/>
                <w:sz w:val="17"/>
              </w:rPr>
              <w:t>‘success’</w:t>
            </w:r>
          </w:p>
        </w:tc>
        <w:tc>
          <w:tcPr>
            <w:tcW w:w="3987" w:type="dxa"/>
            <w:tcBorders>
              <w:right w:val="single" w:sz="4" w:space="0" w:color="CBD8DE"/>
            </w:tcBorders>
          </w:tcPr>
          <w:p>
            <w:pPr>
              <w:pStyle w:val="TableParagraph"/>
              <w:ind w:left="116"/>
              <w:rPr>
                <w:sz w:val="17"/>
              </w:rPr>
            </w:pPr>
            <w:r>
              <w:rPr>
                <w:color w:val="172837"/>
                <w:sz w:val="17"/>
              </w:rPr>
              <w:t>Outcome</w:t>
            </w:r>
            <w:r>
              <w:rPr>
                <w:color w:val="172837"/>
                <w:spacing w:val="3"/>
                <w:sz w:val="17"/>
              </w:rPr>
              <w:t> </w:t>
            </w:r>
            <w:r>
              <w:rPr>
                <w:color w:val="172837"/>
                <w:sz w:val="17"/>
              </w:rPr>
              <w:t>(success,</w:t>
            </w:r>
            <w:r>
              <w:rPr>
                <w:color w:val="172837"/>
                <w:spacing w:val="4"/>
                <w:sz w:val="17"/>
              </w:rPr>
              <w:t> </w:t>
            </w:r>
            <w:r>
              <w:rPr>
                <w:color w:val="172837"/>
                <w:spacing w:val="-2"/>
                <w:sz w:val="17"/>
              </w:rPr>
              <w:t>failure)</w:t>
            </w:r>
          </w:p>
        </w:tc>
      </w:tr>
      <w:tr>
        <w:trPr>
          <w:trHeight w:val="374" w:hRule="atLeast"/>
        </w:trPr>
        <w:tc>
          <w:tcPr>
            <w:tcW w:w="1755" w:type="dxa"/>
            <w:shd w:val="clear" w:color="auto" w:fill="F5F9FA"/>
          </w:tcPr>
          <w:p>
            <w:pPr>
              <w:pStyle w:val="TableParagraph"/>
              <w:rPr>
                <w:sz w:val="17"/>
              </w:rPr>
            </w:pPr>
            <w:r>
              <w:rPr>
                <w:color w:val="172837"/>
                <w:spacing w:val="-2"/>
                <w:sz w:val="17"/>
              </w:rPr>
              <w:t>before_state</w:t>
            </w:r>
          </w:p>
        </w:tc>
        <w:tc>
          <w:tcPr>
            <w:tcW w:w="1470" w:type="dxa"/>
            <w:shd w:val="clear" w:color="auto" w:fill="F5F9FA"/>
          </w:tcPr>
          <w:p>
            <w:pPr>
              <w:pStyle w:val="TableParagraph"/>
              <w:rPr>
                <w:sz w:val="17"/>
              </w:rPr>
            </w:pPr>
            <w:r>
              <w:rPr>
                <w:color w:val="172837"/>
                <w:spacing w:val="-4"/>
                <w:sz w:val="17"/>
              </w:rPr>
              <w:t>JSON</w:t>
            </w:r>
          </w:p>
        </w:tc>
        <w:tc>
          <w:tcPr>
            <w:tcW w:w="2640" w:type="dxa"/>
            <w:shd w:val="clear" w:color="auto" w:fill="F5F9FA"/>
          </w:tcPr>
          <w:p>
            <w:pPr>
              <w:pStyle w:val="TableParagraph"/>
              <w:ind w:left="113"/>
              <w:rPr>
                <w:sz w:val="17"/>
              </w:rPr>
            </w:pPr>
            <w:r>
              <w:rPr>
                <w:color w:val="172837"/>
                <w:spacing w:val="-4"/>
                <w:sz w:val="17"/>
              </w:rPr>
              <w:t>NULL</w:t>
            </w:r>
          </w:p>
        </w:tc>
        <w:tc>
          <w:tcPr>
            <w:tcW w:w="3987" w:type="dxa"/>
            <w:tcBorders>
              <w:right w:val="single" w:sz="4" w:space="0" w:color="CBD8DE"/>
            </w:tcBorders>
            <w:shd w:val="clear" w:color="auto" w:fill="F5F9FA"/>
          </w:tcPr>
          <w:p>
            <w:pPr>
              <w:pStyle w:val="TableParagraph"/>
              <w:ind w:left="116"/>
              <w:rPr>
                <w:sz w:val="17"/>
              </w:rPr>
            </w:pPr>
            <w:r>
              <w:rPr>
                <w:color w:val="172837"/>
                <w:sz w:val="17"/>
              </w:rPr>
              <w:t>State</w:t>
            </w:r>
            <w:r>
              <w:rPr>
                <w:color w:val="172837"/>
                <w:spacing w:val="-2"/>
                <w:sz w:val="17"/>
              </w:rPr>
              <w:t> </w:t>
            </w:r>
            <w:r>
              <w:rPr>
                <w:color w:val="172837"/>
                <w:sz w:val="17"/>
              </w:rPr>
              <w:t>before</w:t>
            </w:r>
            <w:r>
              <w:rPr>
                <w:color w:val="172837"/>
                <w:spacing w:val="-2"/>
                <w:sz w:val="17"/>
              </w:rPr>
              <w:t> </w:t>
            </w:r>
            <w:r>
              <w:rPr>
                <w:color w:val="172837"/>
                <w:sz w:val="17"/>
              </w:rPr>
              <w:t>the</w:t>
            </w:r>
            <w:r>
              <w:rPr>
                <w:color w:val="172837"/>
                <w:spacing w:val="-2"/>
                <w:sz w:val="17"/>
              </w:rPr>
              <w:t> action</w:t>
            </w:r>
          </w:p>
        </w:tc>
      </w:tr>
      <w:tr>
        <w:trPr>
          <w:trHeight w:val="374" w:hRule="atLeast"/>
        </w:trPr>
        <w:tc>
          <w:tcPr>
            <w:tcW w:w="1755" w:type="dxa"/>
          </w:tcPr>
          <w:p>
            <w:pPr>
              <w:pStyle w:val="TableParagraph"/>
              <w:rPr>
                <w:sz w:val="17"/>
              </w:rPr>
            </w:pPr>
            <w:r>
              <w:rPr>
                <w:color w:val="172837"/>
                <w:spacing w:val="-2"/>
                <w:sz w:val="17"/>
              </w:rPr>
              <w:t>after_state</w:t>
            </w:r>
          </w:p>
        </w:tc>
        <w:tc>
          <w:tcPr>
            <w:tcW w:w="1470" w:type="dxa"/>
          </w:tcPr>
          <w:p>
            <w:pPr>
              <w:pStyle w:val="TableParagraph"/>
              <w:rPr>
                <w:sz w:val="17"/>
              </w:rPr>
            </w:pPr>
            <w:r>
              <w:rPr>
                <w:color w:val="172837"/>
                <w:spacing w:val="-4"/>
                <w:sz w:val="17"/>
              </w:rPr>
              <w:t>JSON</w:t>
            </w:r>
          </w:p>
        </w:tc>
        <w:tc>
          <w:tcPr>
            <w:tcW w:w="2640" w:type="dxa"/>
          </w:tcPr>
          <w:p>
            <w:pPr>
              <w:pStyle w:val="TableParagraph"/>
              <w:ind w:left="113"/>
              <w:rPr>
                <w:sz w:val="17"/>
              </w:rPr>
            </w:pPr>
            <w:r>
              <w:rPr>
                <w:color w:val="172837"/>
                <w:spacing w:val="-4"/>
                <w:sz w:val="17"/>
              </w:rPr>
              <w:t>NULL</w:t>
            </w:r>
          </w:p>
        </w:tc>
        <w:tc>
          <w:tcPr>
            <w:tcW w:w="3987" w:type="dxa"/>
            <w:tcBorders>
              <w:right w:val="single" w:sz="4" w:space="0" w:color="CBD8DE"/>
            </w:tcBorders>
          </w:tcPr>
          <w:p>
            <w:pPr>
              <w:pStyle w:val="TableParagraph"/>
              <w:ind w:left="116"/>
              <w:rPr>
                <w:sz w:val="17"/>
              </w:rPr>
            </w:pPr>
            <w:r>
              <w:rPr>
                <w:color w:val="172837"/>
                <w:sz w:val="17"/>
              </w:rPr>
              <w:t>State</w:t>
            </w:r>
            <w:r>
              <w:rPr>
                <w:color w:val="172837"/>
                <w:spacing w:val="-2"/>
                <w:sz w:val="17"/>
              </w:rPr>
              <w:t> </w:t>
            </w:r>
            <w:r>
              <w:rPr>
                <w:color w:val="172837"/>
                <w:sz w:val="17"/>
              </w:rPr>
              <w:t>after</w:t>
            </w:r>
            <w:r>
              <w:rPr>
                <w:color w:val="172837"/>
                <w:spacing w:val="-2"/>
                <w:sz w:val="17"/>
              </w:rPr>
              <w:t> </w:t>
            </w:r>
            <w:r>
              <w:rPr>
                <w:color w:val="172837"/>
                <w:sz w:val="17"/>
              </w:rPr>
              <w:t>the</w:t>
            </w:r>
            <w:r>
              <w:rPr>
                <w:color w:val="172837"/>
                <w:spacing w:val="-2"/>
                <w:sz w:val="17"/>
              </w:rPr>
              <w:t> action</w:t>
            </w:r>
          </w:p>
        </w:tc>
      </w:tr>
      <w:tr>
        <w:trPr>
          <w:trHeight w:val="374" w:hRule="atLeast"/>
        </w:trPr>
        <w:tc>
          <w:tcPr>
            <w:tcW w:w="1755" w:type="dxa"/>
            <w:shd w:val="clear" w:color="auto" w:fill="F5F9FA"/>
          </w:tcPr>
          <w:p>
            <w:pPr>
              <w:pStyle w:val="TableParagraph"/>
              <w:rPr>
                <w:sz w:val="17"/>
              </w:rPr>
            </w:pPr>
            <w:r>
              <w:rPr>
                <w:color w:val="172837"/>
                <w:spacing w:val="-2"/>
                <w:sz w:val="17"/>
              </w:rPr>
              <w:t>metadata</w:t>
            </w:r>
          </w:p>
        </w:tc>
        <w:tc>
          <w:tcPr>
            <w:tcW w:w="1470" w:type="dxa"/>
            <w:shd w:val="clear" w:color="auto" w:fill="F5F9FA"/>
          </w:tcPr>
          <w:p>
            <w:pPr>
              <w:pStyle w:val="TableParagraph"/>
              <w:rPr>
                <w:sz w:val="17"/>
              </w:rPr>
            </w:pPr>
            <w:r>
              <w:rPr>
                <w:color w:val="172837"/>
                <w:spacing w:val="-4"/>
                <w:sz w:val="17"/>
              </w:rPr>
              <w:t>JSON</w:t>
            </w:r>
          </w:p>
        </w:tc>
        <w:tc>
          <w:tcPr>
            <w:tcW w:w="2640" w:type="dxa"/>
            <w:shd w:val="clear" w:color="auto" w:fill="F5F9FA"/>
          </w:tcPr>
          <w:p>
            <w:pPr>
              <w:pStyle w:val="TableParagraph"/>
              <w:ind w:left="113"/>
              <w:rPr>
                <w:sz w:val="17"/>
              </w:rPr>
            </w:pPr>
            <w:r>
              <w:rPr>
                <w:color w:val="172837"/>
                <w:spacing w:val="-4"/>
                <w:sz w:val="17"/>
              </w:rPr>
              <w:t>NULL</w:t>
            </w:r>
          </w:p>
        </w:tc>
        <w:tc>
          <w:tcPr>
            <w:tcW w:w="3987" w:type="dxa"/>
            <w:tcBorders>
              <w:right w:val="single" w:sz="4" w:space="0" w:color="CBD8DE"/>
            </w:tcBorders>
            <w:shd w:val="clear" w:color="auto" w:fill="F5F9FA"/>
          </w:tcPr>
          <w:p>
            <w:pPr>
              <w:pStyle w:val="TableParagraph"/>
              <w:ind w:left="116"/>
              <w:rPr>
                <w:sz w:val="17"/>
              </w:rPr>
            </w:pPr>
            <w:r>
              <w:rPr>
                <w:color w:val="172837"/>
                <w:sz w:val="17"/>
              </w:rPr>
              <w:t>Additional</w:t>
            </w:r>
            <w:r>
              <w:rPr>
                <w:color w:val="172837"/>
                <w:spacing w:val="5"/>
                <w:sz w:val="17"/>
              </w:rPr>
              <w:t> </w:t>
            </w:r>
            <w:r>
              <w:rPr>
                <w:color w:val="172837"/>
                <w:spacing w:val="-2"/>
                <w:sz w:val="17"/>
              </w:rPr>
              <w:t>metadata</w:t>
            </w:r>
          </w:p>
        </w:tc>
      </w:tr>
      <w:tr>
        <w:trPr>
          <w:trHeight w:val="374" w:hRule="atLeast"/>
        </w:trPr>
        <w:tc>
          <w:tcPr>
            <w:tcW w:w="1755" w:type="dxa"/>
          </w:tcPr>
          <w:p>
            <w:pPr>
              <w:pStyle w:val="TableParagraph"/>
              <w:rPr>
                <w:sz w:val="17"/>
              </w:rPr>
            </w:pPr>
            <w:r>
              <w:rPr>
                <w:color w:val="172837"/>
                <w:spacing w:val="-2"/>
                <w:sz w:val="17"/>
              </w:rPr>
              <w:t>previous_hash</w:t>
            </w:r>
          </w:p>
        </w:tc>
        <w:tc>
          <w:tcPr>
            <w:tcW w:w="1470" w:type="dxa"/>
          </w:tcPr>
          <w:p>
            <w:pPr>
              <w:pStyle w:val="TableParagraph"/>
              <w:rPr>
                <w:sz w:val="17"/>
              </w:rPr>
            </w:pPr>
            <w:r>
              <w:rPr>
                <w:color w:val="172837"/>
                <w:spacing w:val="-2"/>
                <w:sz w:val="17"/>
              </w:rPr>
              <w:t>CHAR(64)</w:t>
            </w:r>
          </w:p>
        </w:tc>
        <w:tc>
          <w:tcPr>
            <w:tcW w:w="2640" w:type="dxa"/>
          </w:tcPr>
          <w:p>
            <w:pPr>
              <w:pStyle w:val="TableParagraph"/>
              <w:ind w:left="113"/>
              <w:rPr>
                <w:sz w:val="17"/>
              </w:rPr>
            </w:pPr>
            <w:r>
              <w:rPr>
                <w:color w:val="172837"/>
                <w:spacing w:val="-4"/>
                <w:sz w:val="17"/>
              </w:rPr>
              <w:t>NULL</w:t>
            </w:r>
          </w:p>
        </w:tc>
        <w:tc>
          <w:tcPr>
            <w:tcW w:w="3987" w:type="dxa"/>
            <w:tcBorders>
              <w:right w:val="single" w:sz="4" w:space="0" w:color="CBD8DE"/>
            </w:tcBorders>
          </w:tcPr>
          <w:p>
            <w:pPr>
              <w:pStyle w:val="TableParagraph"/>
              <w:ind w:left="116"/>
              <w:rPr>
                <w:sz w:val="17"/>
              </w:rPr>
            </w:pPr>
            <w:r>
              <w:rPr>
                <w:color w:val="172837"/>
                <w:sz w:val="17"/>
              </w:rPr>
              <w:t>Hash</w:t>
            </w:r>
            <w:r>
              <w:rPr>
                <w:color w:val="172837"/>
                <w:spacing w:val="2"/>
                <w:sz w:val="17"/>
              </w:rPr>
              <w:t> </w:t>
            </w:r>
            <w:r>
              <w:rPr>
                <w:color w:val="172837"/>
                <w:sz w:val="17"/>
              </w:rPr>
              <w:t>of</w:t>
            </w:r>
            <w:r>
              <w:rPr>
                <w:color w:val="172837"/>
                <w:spacing w:val="3"/>
                <w:sz w:val="17"/>
              </w:rPr>
              <w:t> </w:t>
            </w:r>
            <w:r>
              <w:rPr>
                <w:color w:val="172837"/>
                <w:sz w:val="17"/>
              </w:rPr>
              <w:t>the</w:t>
            </w:r>
            <w:r>
              <w:rPr>
                <w:color w:val="172837"/>
                <w:spacing w:val="2"/>
                <w:sz w:val="17"/>
              </w:rPr>
              <w:t> </w:t>
            </w:r>
            <w:r>
              <w:rPr>
                <w:color w:val="172837"/>
                <w:sz w:val="17"/>
              </w:rPr>
              <w:t>previous</w:t>
            </w:r>
            <w:r>
              <w:rPr>
                <w:color w:val="172837"/>
                <w:spacing w:val="3"/>
                <w:sz w:val="17"/>
              </w:rPr>
              <w:t> </w:t>
            </w:r>
            <w:r>
              <w:rPr>
                <w:color w:val="172837"/>
                <w:sz w:val="17"/>
              </w:rPr>
              <w:t>audit</w:t>
            </w:r>
            <w:r>
              <w:rPr>
                <w:color w:val="172837"/>
                <w:spacing w:val="2"/>
                <w:sz w:val="17"/>
              </w:rPr>
              <w:t> </w:t>
            </w:r>
            <w:r>
              <w:rPr>
                <w:color w:val="172837"/>
                <w:spacing w:val="-4"/>
                <w:sz w:val="17"/>
              </w:rPr>
              <w:t>event</w:t>
            </w:r>
          </w:p>
        </w:tc>
      </w:tr>
      <w:tr>
        <w:trPr>
          <w:trHeight w:val="374" w:hRule="atLeast"/>
        </w:trPr>
        <w:tc>
          <w:tcPr>
            <w:tcW w:w="1755" w:type="dxa"/>
            <w:shd w:val="clear" w:color="auto" w:fill="F5F9FA"/>
          </w:tcPr>
          <w:p>
            <w:pPr>
              <w:pStyle w:val="TableParagraph"/>
              <w:rPr>
                <w:sz w:val="17"/>
              </w:rPr>
            </w:pPr>
            <w:r>
              <w:rPr>
                <w:color w:val="172837"/>
                <w:spacing w:val="-2"/>
                <w:sz w:val="17"/>
              </w:rPr>
              <w:t>event_hash</w:t>
            </w:r>
          </w:p>
        </w:tc>
        <w:tc>
          <w:tcPr>
            <w:tcW w:w="1470" w:type="dxa"/>
            <w:shd w:val="clear" w:color="auto" w:fill="F5F9FA"/>
          </w:tcPr>
          <w:p>
            <w:pPr>
              <w:pStyle w:val="TableParagraph"/>
              <w:rPr>
                <w:sz w:val="17"/>
              </w:rPr>
            </w:pPr>
            <w:r>
              <w:rPr>
                <w:color w:val="172837"/>
                <w:spacing w:val="-2"/>
                <w:sz w:val="17"/>
              </w:rPr>
              <w:t>CHAR(64)</w:t>
            </w:r>
          </w:p>
        </w:tc>
        <w:tc>
          <w:tcPr>
            <w:tcW w:w="2640" w:type="dxa"/>
            <w:shd w:val="clear" w:color="auto" w:fill="F5F9FA"/>
          </w:tcPr>
          <w:p>
            <w:pPr>
              <w:pStyle w:val="TableParagraph"/>
              <w:ind w:left="113"/>
              <w:rPr>
                <w:sz w:val="17"/>
              </w:rPr>
            </w:pPr>
            <w:r>
              <w:rPr>
                <w:color w:val="172837"/>
                <w:sz w:val="17"/>
              </w:rPr>
              <w:t>NOT</w:t>
            </w:r>
            <w:r>
              <w:rPr>
                <w:color w:val="172837"/>
                <w:spacing w:val="1"/>
                <w:sz w:val="17"/>
              </w:rPr>
              <w:t> </w:t>
            </w:r>
            <w:r>
              <w:rPr>
                <w:color w:val="172837"/>
                <w:sz w:val="17"/>
              </w:rPr>
              <w:t>NULL,</w:t>
            </w:r>
            <w:r>
              <w:rPr>
                <w:color w:val="172837"/>
                <w:spacing w:val="2"/>
                <w:sz w:val="17"/>
              </w:rPr>
              <w:t> </w:t>
            </w:r>
            <w:r>
              <w:rPr>
                <w:color w:val="172837"/>
                <w:spacing w:val="-2"/>
                <w:sz w:val="17"/>
              </w:rPr>
              <w:t>UNIQUE</w:t>
            </w:r>
          </w:p>
        </w:tc>
        <w:tc>
          <w:tcPr>
            <w:tcW w:w="3987" w:type="dxa"/>
            <w:tcBorders>
              <w:right w:val="single" w:sz="4" w:space="0" w:color="CBD8DE"/>
            </w:tcBorders>
            <w:shd w:val="clear" w:color="auto" w:fill="F5F9FA"/>
          </w:tcPr>
          <w:p>
            <w:pPr>
              <w:pStyle w:val="TableParagraph"/>
              <w:ind w:left="116"/>
              <w:rPr>
                <w:sz w:val="17"/>
              </w:rPr>
            </w:pPr>
            <w:r>
              <w:rPr>
                <w:color w:val="172837"/>
                <w:sz w:val="17"/>
              </w:rPr>
              <w:t>SHA-256</w:t>
            </w:r>
            <w:r>
              <w:rPr>
                <w:color w:val="172837"/>
                <w:spacing w:val="2"/>
                <w:sz w:val="17"/>
              </w:rPr>
              <w:t> </w:t>
            </w:r>
            <w:r>
              <w:rPr>
                <w:color w:val="172837"/>
                <w:sz w:val="17"/>
              </w:rPr>
              <w:t>hash</w:t>
            </w:r>
            <w:r>
              <w:rPr>
                <w:color w:val="172837"/>
                <w:spacing w:val="3"/>
                <w:sz w:val="17"/>
              </w:rPr>
              <w:t> </w:t>
            </w:r>
            <w:r>
              <w:rPr>
                <w:color w:val="172837"/>
                <w:sz w:val="17"/>
              </w:rPr>
              <w:t>of</w:t>
            </w:r>
            <w:r>
              <w:rPr>
                <w:color w:val="172837"/>
                <w:spacing w:val="3"/>
                <w:sz w:val="17"/>
              </w:rPr>
              <w:t> </w:t>
            </w:r>
            <w:r>
              <w:rPr>
                <w:color w:val="172837"/>
                <w:sz w:val="17"/>
              </w:rPr>
              <w:t>this</w:t>
            </w:r>
            <w:r>
              <w:rPr>
                <w:color w:val="172837"/>
                <w:spacing w:val="3"/>
                <w:sz w:val="17"/>
              </w:rPr>
              <w:t> </w:t>
            </w:r>
            <w:r>
              <w:rPr>
                <w:color w:val="172837"/>
                <w:spacing w:val="-4"/>
                <w:sz w:val="17"/>
              </w:rPr>
              <w:t>event</w:t>
            </w:r>
          </w:p>
        </w:tc>
      </w:tr>
    </w:tbl>
    <w:p>
      <w:pPr>
        <w:pStyle w:val="BodyText"/>
        <w:spacing w:before="11"/>
        <w:rPr>
          <w:i/>
          <w:sz w:val="17"/>
        </w:rPr>
      </w:pPr>
    </w:p>
    <w:p>
      <w:pPr>
        <w:pStyle w:val="BodyText"/>
        <w:tabs>
          <w:tab w:pos="1591" w:val="left" w:leader="none"/>
          <w:tab w:pos="4918" w:val="left" w:leader="none"/>
          <w:tab w:pos="7904" w:val="left" w:leader="none"/>
        </w:tabs>
        <w:spacing w:line="295" w:lineRule="auto" w:before="56"/>
        <w:ind w:left="280" w:right="207"/>
      </w:pPr>
      <w:r>
        <w:rPr>
          <w:b/>
          <w:color w:val="122E40"/>
          <w:spacing w:val="-2"/>
        </w:rPr>
        <w:t>Indexes:</w:t>
      </w:r>
      <w:r>
        <w:rPr>
          <w:b/>
          <w:color w:val="122E40"/>
        </w:rPr>
        <w:tab/>
      </w:r>
      <w:r>
        <w:rPr>
          <w:color w:val="172837"/>
          <w:spacing w:val="-2"/>
        </w:rPr>
        <w:t>idx_audit_events_occurred_at,</w:t>
      </w:r>
      <w:r>
        <w:rPr>
          <w:color w:val="172837"/>
        </w:rPr>
        <w:tab/>
      </w:r>
      <w:r>
        <w:rPr>
          <w:color w:val="172837"/>
          <w:spacing w:val="-2"/>
        </w:rPr>
        <w:t>idx_audit_events_actor_id,</w:t>
      </w:r>
      <w:r>
        <w:rPr>
          <w:color w:val="172837"/>
        </w:rPr>
        <w:tab/>
      </w:r>
      <w:r>
        <w:rPr>
          <w:color w:val="172837"/>
          <w:spacing w:val="-2"/>
        </w:rPr>
        <w:t>idx_audit_events_action, idx_audit_events_entity</w:t>
      </w:r>
    </w:p>
    <w:p>
      <w:pPr>
        <w:pStyle w:val="Heading9"/>
        <w:spacing w:before="196"/>
      </w:pPr>
      <w:r>
        <w:rPr>
          <w:color w:val="26495C"/>
        </w:rPr>
        <w:t>Table:</w:t>
      </w:r>
      <w:r>
        <w:rPr>
          <w:color w:val="26495C"/>
          <w:spacing w:val="-13"/>
        </w:rPr>
        <w:t> </w:t>
      </w:r>
      <w:r>
        <w:rPr>
          <w:color w:val="26495C"/>
          <w:spacing w:val="-2"/>
        </w:rPr>
        <w:t>system_counters</w:t>
      </w:r>
    </w:p>
    <w:p>
      <w:pPr>
        <w:pStyle w:val="BodyText"/>
        <w:rPr>
          <w:rFonts w:ascii="Segoe UI"/>
          <w:b/>
          <w:sz w:val="27"/>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4.36:</w:t>
      </w:r>
      <w:r>
        <w:rPr>
          <w:i/>
          <w:color w:val="36586A"/>
          <w:sz w:val="18"/>
        </w:rPr>
        <w:t> </w:t>
      </w:r>
      <w:r>
        <w:rPr>
          <w:i/>
          <w:color w:val="36586A"/>
          <w:spacing w:val="-2"/>
          <w:sz w:val="18"/>
        </w:rPr>
        <w:t>Table:</w:t>
      </w:r>
      <w:r>
        <w:rPr>
          <w:i/>
          <w:color w:val="36586A"/>
          <w:sz w:val="18"/>
        </w:rPr>
        <w:t> </w:t>
      </w:r>
      <w:r>
        <w:rPr>
          <w:i/>
          <w:color w:val="36586A"/>
          <w:spacing w:val="-2"/>
          <w:sz w:val="18"/>
        </w:rPr>
        <w:t>systemcounters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230"/>
        <w:gridCol w:w="1875"/>
        <w:gridCol w:w="1845"/>
        <w:gridCol w:w="4902"/>
      </w:tblGrid>
      <w:tr>
        <w:trPr>
          <w:trHeight w:val="435" w:hRule="atLeast"/>
        </w:trPr>
        <w:tc>
          <w:tcPr>
            <w:tcW w:w="123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Column</w:t>
            </w:r>
          </w:p>
        </w:tc>
        <w:tc>
          <w:tcPr>
            <w:tcW w:w="1875" w:type="dxa"/>
            <w:tcBorders>
              <w:top w:val="nil"/>
              <w:left w:val="nil"/>
              <w:bottom w:val="nil"/>
              <w:right w:val="nil"/>
            </w:tcBorders>
            <w:shd w:val="clear" w:color="auto" w:fill="0A6172"/>
          </w:tcPr>
          <w:p>
            <w:pPr>
              <w:pStyle w:val="TableParagraph"/>
              <w:spacing w:before="108"/>
              <w:ind w:left="120"/>
              <w:rPr>
                <w:b/>
                <w:sz w:val="17"/>
              </w:rPr>
            </w:pPr>
            <w:r>
              <w:rPr>
                <w:b/>
                <w:color w:val="FFFFFF"/>
                <w:spacing w:val="-4"/>
                <w:sz w:val="17"/>
              </w:rPr>
              <w:t>Type</w:t>
            </w:r>
          </w:p>
        </w:tc>
        <w:tc>
          <w:tcPr>
            <w:tcW w:w="1845" w:type="dxa"/>
            <w:tcBorders>
              <w:top w:val="nil"/>
              <w:left w:val="nil"/>
              <w:bottom w:val="nil"/>
              <w:right w:val="nil"/>
            </w:tcBorders>
            <w:shd w:val="clear" w:color="auto" w:fill="0A6172"/>
          </w:tcPr>
          <w:p>
            <w:pPr>
              <w:pStyle w:val="TableParagraph"/>
              <w:spacing w:before="108"/>
              <w:rPr>
                <w:b/>
                <w:sz w:val="17"/>
              </w:rPr>
            </w:pPr>
            <w:r>
              <w:rPr>
                <w:b/>
                <w:color w:val="FFFFFF"/>
                <w:spacing w:val="-2"/>
                <w:sz w:val="17"/>
              </w:rPr>
              <w:t>Constraints</w:t>
            </w:r>
          </w:p>
        </w:tc>
        <w:tc>
          <w:tcPr>
            <w:tcW w:w="4902" w:type="dxa"/>
            <w:tcBorders>
              <w:top w:val="nil"/>
              <w:left w:val="nil"/>
              <w:bottom w:val="nil"/>
              <w:right w:val="nil"/>
            </w:tcBorders>
            <w:shd w:val="clear" w:color="auto" w:fill="0A6172"/>
          </w:tcPr>
          <w:p>
            <w:pPr>
              <w:pStyle w:val="TableParagraph"/>
              <w:spacing w:before="108"/>
              <w:ind w:left="121"/>
              <w:rPr>
                <w:b/>
                <w:sz w:val="17"/>
              </w:rPr>
            </w:pPr>
            <w:r>
              <w:rPr>
                <w:b/>
                <w:color w:val="FFFFFF"/>
                <w:spacing w:val="-2"/>
                <w:sz w:val="17"/>
              </w:rPr>
              <w:t>Description</w:t>
            </w:r>
          </w:p>
        </w:tc>
      </w:tr>
      <w:tr>
        <w:trPr>
          <w:trHeight w:val="374" w:hRule="atLeast"/>
        </w:trPr>
        <w:tc>
          <w:tcPr>
            <w:tcW w:w="1230" w:type="dxa"/>
            <w:tcBorders>
              <w:top w:val="nil"/>
            </w:tcBorders>
          </w:tcPr>
          <w:p>
            <w:pPr>
              <w:pStyle w:val="TableParagraph"/>
              <w:rPr>
                <w:sz w:val="17"/>
              </w:rPr>
            </w:pPr>
            <w:r>
              <w:rPr>
                <w:color w:val="172837"/>
                <w:spacing w:val="-4"/>
                <w:sz w:val="17"/>
              </w:rPr>
              <w:t>name</w:t>
            </w:r>
          </w:p>
        </w:tc>
        <w:tc>
          <w:tcPr>
            <w:tcW w:w="1875" w:type="dxa"/>
            <w:tcBorders>
              <w:top w:val="nil"/>
            </w:tcBorders>
          </w:tcPr>
          <w:p>
            <w:pPr>
              <w:pStyle w:val="TableParagraph"/>
              <w:ind w:left="113"/>
              <w:rPr>
                <w:sz w:val="17"/>
              </w:rPr>
            </w:pPr>
            <w:r>
              <w:rPr>
                <w:color w:val="172837"/>
                <w:spacing w:val="-2"/>
                <w:sz w:val="17"/>
              </w:rPr>
              <w:t>VARCHAR(80)</w:t>
            </w:r>
          </w:p>
        </w:tc>
        <w:tc>
          <w:tcPr>
            <w:tcW w:w="1845" w:type="dxa"/>
            <w:tcBorders>
              <w:top w:val="nil"/>
            </w:tcBorders>
          </w:tcPr>
          <w:p>
            <w:pPr>
              <w:pStyle w:val="TableParagraph"/>
              <w:ind w:left="105"/>
              <w:rPr>
                <w:sz w:val="17"/>
              </w:rPr>
            </w:pPr>
            <w:r>
              <w:rPr>
                <w:color w:val="172837"/>
                <w:sz w:val="17"/>
              </w:rPr>
              <w:t>PRIMARY</w:t>
            </w:r>
            <w:r>
              <w:rPr>
                <w:color w:val="172837"/>
                <w:spacing w:val="3"/>
                <w:sz w:val="17"/>
              </w:rPr>
              <w:t> </w:t>
            </w:r>
            <w:r>
              <w:rPr>
                <w:color w:val="172837"/>
                <w:spacing w:val="-5"/>
                <w:sz w:val="17"/>
              </w:rPr>
              <w:t>KEY</w:t>
            </w:r>
          </w:p>
        </w:tc>
        <w:tc>
          <w:tcPr>
            <w:tcW w:w="4902" w:type="dxa"/>
            <w:tcBorders>
              <w:top w:val="nil"/>
              <w:right w:val="single" w:sz="4" w:space="0" w:color="CBD8DE"/>
            </w:tcBorders>
          </w:tcPr>
          <w:p>
            <w:pPr>
              <w:pStyle w:val="TableParagraph"/>
              <w:ind w:left="114"/>
              <w:rPr>
                <w:sz w:val="17"/>
              </w:rPr>
            </w:pPr>
            <w:r>
              <w:rPr>
                <w:color w:val="172837"/>
                <w:sz w:val="17"/>
              </w:rPr>
              <w:t>Counter</w:t>
            </w:r>
            <w:r>
              <w:rPr>
                <w:color w:val="172837"/>
                <w:spacing w:val="-3"/>
                <w:sz w:val="17"/>
              </w:rPr>
              <w:t> </w:t>
            </w:r>
            <w:r>
              <w:rPr>
                <w:color w:val="172837"/>
                <w:sz w:val="17"/>
              </w:rPr>
              <w:t>name</w:t>
            </w:r>
            <w:r>
              <w:rPr>
                <w:color w:val="172837"/>
                <w:spacing w:val="-2"/>
                <w:sz w:val="17"/>
              </w:rPr>
              <w:t> </w:t>
            </w:r>
            <w:r>
              <w:rPr>
                <w:color w:val="172837"/>
                <w:sz w:val="17"/>
              </w:rPr>
              <w:t>(e.g.,</w:t>
            </w:r>
            <w:r>
              <w:rPr>
                <w:color w:val="172837"/>
                <w:spacing w:val="-2"/>
                <w:sz w:val="17"/>
              </w:rPr>
              <w:t> </w:t>
            </w:r>
            <w:r>
              <w:rPr>
                <w:color w:val="172837"/>
                <w:sz w:val="17"/>
              </w:rPr>
              <w:t>“OPD”,</w:t>
            </w:r>
            <w:r>
              <w:rPr>
                <w:color w:val="172837"/>
                <w:spacing w:val="-2"/>
                <w:sz w:val="17"/>
              </w:rPr>
              <w:t> </w:t>
            </w:r>
            <w:r>
              <w:rPr>
                <w:color w:val="172837"/>
                <w:sz w:val="17"/>
              </w:rPr>
              <w:t>“TRI”,</w:t>
            </w:r>
            <w:r>
              <w:rPr>
                <w:color w:val="172837"/>
                <w:spacing w:val="-2"/>
                <w:sz w:val="17"/>
              </w:rPr>
              <w:t> “PHA”)</w:t>
            </w:r>
          </w:p>
        </w:tc>
      </w:tr>
      <w:tr>
        <w:trPr>
          <w:trHeight w:val="374" w:hRule="atLeast"/>
        </w:trPr>
        <w:tc>
          <w:tcPr>
            <w:tcW w:w="1230" w:type="dxa"/>
            <w:shd w:val="clear" w:color="auto" w:fill="F5F9FA"/>
          </w:tcPr>
          <w:p>
            <w:pPr>
              <w:pStyle w:val="TableParagraph"/>
              <w:rPr>
                <w:sz w:val="17"/>
              </w:rPr>
            </w:pPr>
            <w:r>
              <w:rPr>
                <w:color w:val="172837"/>
                <w:spacing w:val="-2"/>
                <w:sz w:val="17"/>
              </w:rPr>
              <w:t>value</w:t>
            </w:r>
          </w:p>
        </w:tc>
        <w:tc>
          <w:tcPr>
            <w:tcW w:w="1875" w:type="dxa"/>
            <w:shd w:val="clear" w:color="auto" w:fill="F5F9FA"/>
          </w:tcPr>
          <w:p>
            <w:pPr>
              <w:pStyle w:val="TableParagraph"/>
              <w:ind w:left="113"/>
              <w:rPr>
                <w:sz w:val="17"/>
              </w:rPr>
            </w:pPr>
            <w:r>
              <w:rPr>
                <w:color w:val="172837"/>
                <w:spacing w:val="-2"/>
                <w:sz w:val="17"/>
              </w:rPr>
              <w:t>BIGINT</w:t>
            </w:r>
          </w:p>
        </w:tc>
        <w:tc>
          <w:tcPr>
            <w:tcW w:w="1845" w:type="dxa"/>
            <w:shd w:val="clear" w:color="auto" w:fill="F5F9FA"/>
          </w:tcPr>
          <w:p>
            <w:pPr>
              <w:pStyle w:val="TableParagraph"/>
              <w:ind w:left="105"/>
              <w:rPr>
                <w:sz w:val="17"/>
              </w:rPr>
            </w:pPr>
            <w:r>
              <w:rPr>
                <w:color w:val="172837"/>
                <w:sz w:val="17"/>
              </w:rPr>
              <w:t>NOT</w:t>
            </w:r>
            <w:r>
              <w:rPr>
                <w:color w:val="172837"/>
                <w:spacing w:val="-2"/>
                <w:sz w:val="17"/>
              </w:rPr>
              <w:t> </w:t>
            </w:r>
            <w:r>
              <w:rPr>
                <w:color w:val="172837"/>
                <w:spacing w:val="-4"/>
                <w:sz w:val="17"/>
              </w:rPr>
              <w:t>NULL</w:t>
            </w:r>
          </w:p>
        </w:tc>
        <w:tc>
          <w:tcPr>
            <w:tcW w:w="4902" w:type="dxa"/>
            <w:tcBorders>
              <w:right w:val="single" w:sz="4" w:space="0" w:color="CBD8DE"/>
            </w:tcBorders>
            <w:shd w:val="clear" w:color="auto" w:fill="F5F9FA"/>
          </w:tcPr>
          <w:p>
            <w:pPr>
              <w:pStyle w:val="TableParagraph"/>
              <w:ind w:left="114"/>
              <w:rPr>
                <w:sz w:val="17"/>
              </w:rPr>
            </w:pPr>
            <w:r>
              <w:rPr>
                <w:color w:val="172837"/>
                <w:sz w:val="17"/>
              </w:rPr>
              <w:t>Current</w:t>
            </w:r>
            <w:r>
              <w:rPr>
                <w:color w:val="172837"/>
                <w:spacing w:val="-1"/>
                <w:sz w:val="17"/>
              </w:rPr>
              <w:t> </w:t>
            </w:r>
            <w:r>
              <w:rPr>
                <w:color w:val="172837"/>
                <w:sz w:val="17"/>
              </w:rPr>
              <w:t>counter </w:t>
            </w:r>
            <w:r>
              <w:rPr>
                <w:color w:val="172837"/>
                <w:spacing w:val="-2"/>
                <w:sz w:val="17"/>
              </w:rPr>
              <w:t>value</w:t>
            </w:r>
          </w:p>
        </w:tc>
      </w:tr>
    </w:tbl>
    <w:p>
      <w:pPr>
        <w:pStyle w:val="BodyText"/>
        <w:spacing w:before="1"/>
        <w:rPr>
          <w:i/>
          <w:sz w:val="24"/>
        </w:rPr>
      </w:pPr>
    </w:p>
    <w:p>
      <w:pPr>
        <w:pStyle w:val="Heading8"/>
        <w:numPr>
          <w:ilvl w:val="2"/>
          <w:numId w:val="11"/>
        </w:numPr>
        <w:tabs>
          <w:tab w:pos="916" w:val="left" w:leader="none"/>
        </w:tabs>
        <w:spacing w:line="240" w:lineRule="auto" w:before="0" w:after="0"/>
        <w:ind w:left="915" w:right="0" w:hanging="636"/>
        <w:jc w:val="left"/>
      </w:pPr>
      <w:r>
        <w:rPr>
          <w:color w:val="167286"/>
        </w:rPr>
        <w:t>Data</w:t>
      </w:r>
      <w:r>
        <w:rPr>
          <w:color w:val="167286"/>
          <w:spacing w:val="-1"/>
        </w:rPr>
        <w:t> </w:t>
      </w:r>
      <w:r>
        <w:rPr>
          <w:color w:val="167286"/>
        </w:rPr>
        <w:t>Flow</w:t>
      </w:r>
      <w:r>
        <w:rPr>
          <w:color w:val="167286"/>
          <w:spacing w:val="-1"/>
        </w:rPr>
        <w:t> </w:t>
      </w:r>
      <w:r>
        <w:rPr>
          <w:color w:val="167286"/>
          <w:spacing w:val="-2"/>
        </w:rPr>
        <w:t>Diagrams</w:t>
      </w:r>
    </w:p>
    <w:p>
      <w:pPr>
        <w:pStyle w:val="Heading9"/>
        <w:spacing w:before="255"/>
      </w:pPr>
      <w:r>
        <w:rPr>
          <w:color w:val="26495C"/>
        </w:rPr>
        <w:t>DFD</w:t>
      </w:r>
      <w:r>
        <w:rPr>
          <w:color w:val="26495C"/>
          <w:spacing w:val="4"/>
        </w:rPr>
        <w:t> </w:t>
      </w:r>
      <w:r>
        <w:rPr>
          <w:color w:val="26495C"/>
        </w:rPr>
        <w:t>Level</w:t>
      </w:r>
      <w:r>
        <w:rPr>
          <w:color w:val="26495C"/>
          <w:spacing w:val="4"/>
        </w:rPr>
        <w:t> </w:t>
      </w:r>
      <w:r>
        <w:rPr>
          <w:color w:val="26495C"/>
        </w:rPr>
        <w:t>0</w:t>
      </w:r>
      <w:r>
        <w:rPr>
          <w:color w:val="26495C"/>
          <w:spacing w:val="5"/>
        </w:rPr>
        <w:t> </w:t>
      </w:r>
      <w:r>
        <w:rPr>
          <w:color w:val="26495C"/>
        </w:rPr>
        <w:t>—</w:t>
      </w:r>
      <w:r>
        <w:rPr>
          <w:color w:val="26495C"/>
          <w:spacing w:val="4"/>
        </w:rPr>
        <w:t> </w:t>
      </w:r>
      <w:r>
        <w:rPr>
          <w:color w:val="26495C"/>
        </w:rPr>
        <w:t>Context</w:t>
      </w:r>
      <w:r>
        <w:rPr>
          <w:color w:val="26495C"/>
          <w:spacing w:val="5"/>
        </w:rPr>
        <w:t> </w:t>
      </w:r>
      <w:r>
        <w:rPr>
          <w:color w:val="26495C"/>
          <w:spacing w:val="-2"/>
        </w:rPr>
        <w:t>Diagram</w:t>
      </w:r>
    </w:p>
    <w:p>
      <w:pPr>
        <w:spacing w:after="0"/>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spacing w:before="10" w:after="1"/>
        <w:rPr>
          <w:rFonts w:ascii="Segoe UI"/>
          <w:b/>
          <w:sz w:val="17"/>
        </w:rPr>
      </w:pPr>
    </w:p>
    <w:p>
      <w:pPr>
        <w:pStyle w:val="BodyText"/>
        <w:ind w:left="280"/>
        <w:rPr>
          <w:rFonts w:ascii="Segoe UI"/>
          <w:sz w:val="20"/>
        </w:rPr>
      </w:pPr>
      <w:r>
        <w:rPr>
          <w:rFonts w:ascii="Segoe UI"/>
          <w:sz w:val="20"/>
        </w:rPr>
        <w:pict>
          <v:group style="width:493.5pt;height:252.75pt;mso-position-horizontal-relative:char;mso-position-vertical-relative:line" id="docshapegroup373" coordorigin="0,0" coordsize="9870,5055">
            <v:shape style="position:absolute;left:0;top:0;width:9870;height:5055" type="#_x0000_t75" id="docshape374" stroked="false">
              <v:imagedata r:id="rId58" o:title=""/>
            </v:shape>
            <v:shape style="position:absolute;left:446;top:497;width:8986;height:4052" type="#_x0000_t75" id="docshape375" stroked="false">
              <v:imagedata r:id="rId59" o:title=""/>
            </v:shape>
            <v:shape style="position:absolute;left:5706;top:508;width:844;height:882" type="#_x0000_t202" id="docshape376" filled="false" stroked="false">
              <v:textbox inset="0,0,0,0">
                <w:txbxContent>
                  <w:p>
                    <w:pPr>
                      <w:spacing w:line="273" w:lineRule="auto" w:before="0"/>
                      <w:ind w:left="0" w:right="13" w:firstLine="0"/>
                      <w:jc w:val="left"/>
                      <w:rPr>
                        <w:rFonts w:ascii="Segoe UI"/>
                        <w:sz w:val="15"/>
                      </w:rPr>
                    </w:pPr>
                    <w:r>
                      <w:rPr>
                        <w:rFonts w:ascii="Segoe UI"/>
                        <w:color w:val="123246"/>
                        <w:sz w:val="15"/>
                      </w:rPr>
                      <w:t>Queue</w:t>
                    </w:r>
                    <w:r>
                      <w:rPr>
                        <w:rFonts w:ascii="Segoe UI"/>
                        <w:color w:val="123246"/>
                        <w:spacing w:val="-11"/>
                        <w:sz w:val="15"/>
                      </w:rPr>
                      <w:t> </w:t>
                    </w:r>
                    <w:r>
                      <w:rPr>
                        <w:rFonts w:ascii="Segoe UI"/>
                        <w:color w:val="123246"/>
                        <w:sz w:val="15"/>
                      </w:rPr>
                      <w:t>Data, </w:t>
                    </w:r>
                    <w:r>
                      <w:rPr>
                        <w:rFonts w:ascii="Segoe UI"/>
                        <w:color w:val="123246"/>
                        <w:spacing w:val="-2"/>
                        <w:sz w:val="15"/>
                      </w:rPr>
                      <w:t>Dashboard,</w:t>
                    </w:r>
                    <w:r>
                      <w:rPr>
                        <w:rFonts w:ascii="Segoe UI"/>
                        <w:color w:val="123246"/>
                        <w:sz w:val="15"/>
                      </w:rPr>
                      <w:t> </w:t>
                    </w:r>
                    <w:r>
                      <w:rPr>
                        <w:rFonts w:ascii="Segoe UI"/>
                        <w:color w:val="123246"/>
                        <w:spacing w:val="-2"/>
                        <w:sz w:val="15"/>
                      </w:rPr>
                      <w:t>Reports,</w:t>
                    </w:r>
                    <w:r>
                      <w:rPr>
                        <w:rFonts w:ascii="Segoe UI"/>
                        <w:color w:val="123246"/>
                        <w:sz w:val="15"/>
                      </w:rPr>
                      <w:t> </w:t>
                    </w:r>
                    <w:r>
                      <w:rPr>
                        <w:rFonts w:ascii="Segoe UI"/>
                        <w:color w:val="123246"/>
                        <w:spacing w:val="-2"/>
                        <w:sz w:val="15"/>
                      </w:rPr>
                      <w:t>Alerts</w:t>
                    </w:r>
                  </w:p>
                </w:txbxContent>
              </v:textbox>
              <w10:wrap type="none"/>
            </v:shape>
            <v:shape style="position:absolute;left:6518;top:1297;width:402;height:200" type="#_x0000_t202" id="docshape377" filled="false" stroked="false">
              <v:textbox inset="0,0,0,0">
                <w:txbxContent>
                  <w:p>
                    <w:pPr>
                      <w:spacing w:before="0"/>
                      <w:ind w:left="0" w:right="0" w:firstLine="0"/>
                      <w:jc w:val="left"/>
                      <w:rPr>
                        <w:rFonts w:ascii="Segoe UI"/>
                        <w:sz w:val="15"/>
                      </w:rPr>
                    </w:pPr>
                    <w:r>
                      <w:rPr>
                        <w:rFonts w:ascii="Segoe UI"/>
                        <w:color w:val="123246"/>
                        <w:spacing w:val="-2"/>
                        <w:sz w:val="15"/>
                      </w:rPr>
                      <w:t>ntials,</w:t>
                    </w:r>
                  </w:p>
                </w:txbxContent>
              </v:textbox>
              <w10:wrap type="none"/>
            </v:shape>
            <v:shape style="position:absolute;left:7918;top:917;width:958;height:432" type="#_x0000_t202" id="docshape378" filled="false" stroked="false">
              <v:textbox inset="0,0,0,0">
                <w:txbxContent>
                  <w:p>
                    <w:pPr>
                      <w:spacing w:before="0"/>
                      <w:ind w:left="0" w:right="0" w:firstLine="0"/>
                      <w:jc w:val="left"/>
                      <w:rPr>
                        <w:rFonts w:ascii="Segoe UI"/>
                        <w:sz w:val="15"/>
                      </w:rPr>
                    </w:pPr>
                    <w:r>
                      <w:rPr>
                        <w:rFonts w:ascii="Segoe UI"/>
                        <w:color w:val="123246"/>
                        <w:sz w:val="15"/>
                      </w:rPr>
                      <w:t>Staff</w:t>
                    </w:r>
                    <w:r>
                      <w:rPr>
                        <w:rFonts w:ascii="Segoe UI"/>
                        <w:color w:val="123246"/>
                        <w:spacing w:val="-5"/>
                        <w:sz w:val="15"/>
                      </w:rPr>
                      <w:t> </w:t>
                    </w:r>
                    <w:r>
                      <w:rPr>
                        <w:rFonts w:ascii="Segoe UI"/>
                        <w:color w:val="123246"/>
                        <w:spacing w:val="-2"/>
                        <w:sz w:val="15"/>
                      </w:rPr>
                      <w:t>Member</w:t>
                    </w:r>
                  </w:p>
                  <w:p>
                    <w:pPr>
                      <w:spacing w:before="32"/>
                      <w:ind w:left="0" w:right="0" w:firstLine="0"/>
                      <w:jc w:val="left"/>
                      <w:rPr>
                        <w:rFonts w:ascii="Segoe UI"/>
                        <w:sz w:val="15"/>
                      </w:rPr>
                    </w:pPr>
                    <w:r>
                      <w:rPr>
                        <w:rFonts w:ascii="Segoe UI"/>
                        <w:color w:val="123246"/>
                        <w:sz w:val="15"/>
                      </w:rPr>
                      <w:t>External </w:t>
                    </w:r>
                    <w:r>
                      <w:rPr>
                        <w:rFonts w:ascii="Segoe UI"/>
                        <w:color w:val="123246"/>
                        <w:spacing w:val="-2"/>
                        <w:sz w:val="15"/>
                      </w:rPr>
                      <w:t>Entity</w:t>
                    </w:r>
                  </w:p>
                </w:txbxContent>
              </v:textbox>
              <w10:wrap type="none"/>
            </v:shape>
            <v:shape style="position:absolute;left:5717;top:1528;width:1267;height:651" type="#_x0000_t202" id="docshape379" filled="false" stroked="false">
              <v:textbox inset="0,0,0,0">
                <w:txbxContent>
                  <w:p>
                    <w:pPr>
                      <w:spacing w:line="271" w:lineRule="auto" w:before="0"/>
                      <w:ind w:left="0" w:right="0" w:firstLine="0"/>
                      <w:jc w:val="left"/>
                      <w:rPr>
                        <w:rFonts w:ascii="Segoe UI"/>
                        <w:sz w:val="15"/>
                      </w:rPr>
                    </w:pPr>
                    <w:r>
                      <w:rPr>
                        <w:rFonts w:ascii="Segoe UI"/>
                        <w:color w:val="123246"/>
                        <w:sz w:val="15"/>
                      </w:rPr>
                      <w:t>Registration Data, </w:t>
                    </w:r>
                    <w:r>
                      <w:rPr>
                        <w:rFonts w:ascii="Segoe UI"/>
                        <w:color w:val="123246"/>
                        <w:spacing w:val="-2"/>
                        <w:sz w:val="15"/>
                      </w:rPr>
                      <w:t>Triage</w:t>
                    </w:r>
                    <w:r>
                      <w:rPr>
                        <w:rFonts w:ascii="Segoe UI"/>
                        <w:color w:val="123246"/>
                        <w:spacing w:val="-9"/>
                        <w:sz w:val="15"/>
                      </w:rPr>
                      <w:t> </w:t>
                    </w:r>
                    <w:r>
                      <w:rPr>
                        <w:rFonts w:ascii="Segoe UI"/>
                        <w:color w:val="123246"/>
                        <w:spacing w:val="-2"/>
                        <w:sz w:val="15"/>
                      </w:rPr>
                      <w:t>Assessment,</w:t>
                    </w:r>
                    <w:r>
                      <w:rPr>
                        <w:rFonts w:ascii="Segoe UI"/>
                        <w:color w:val="123246"/>
                        <w:sz w:val="15"/>
                      </w:rPr>
                      <w:t> Queue Actions</w:t>
                    </w:r>
                  </w:p>
                </w:txbxContent>
              </v:textbox>
              <w10:wrap type="none"/>
            </v:shape>
            <v:shape style="position:absolute;left:2496;top:2278;width:1015;height:432" type="#_x0000_t202" id="docshape380" filled="false" stroked="false">
              <v:textbox inset="0,0,0,0">
                <w:txbxContent>
                  <w:p>
                    <w:pPr>
                      <w:spacing w:before="0"/>
                      <w:ind w:left="0" w:right="0" w:firstLine="0"/>
                      <w:jc w:val="left"/>
                      <w:rPr>
                        <w:rFonts w:ascii="Segoe UI"/>
                        <w:sz w:val="15"/>
                      </w:rPr>
                    </w:pPr>
                    <w:r>
                      <w:rPr>
                        <w:rFonts w:ascii="Segoe UI"/>
                        <w:color w:val="123246"/>
                        <w:spacing w:val="-2"/>
                        <w:sz w:val="15"/>
                      </w:rPr>
                      <w:t>Demographics,</w:t>
                    </w:r>
                  </w:p>
                  <w:p>
                    <w:pPr>
                      <w:spacing w:before="32"/>
                      <w:ind w:left="0" w:right="0" w:firstLine="0"/>
                      <w:jc w:val="left"/>
                      <w:rPr>
                        <w:rFonts w:ascii="Segoe UI"/>
                        <w:sz w:val="15"/>
                      </w:rPr>
                    </w:pPr>
                    <w:r>
                      <w:rPr>
                        <w:rFonts w:ascii="Segoe UI"/>
                        <w:color w:val="123246"/>
                        <w:spacing w:val="-2"/>
                        <w:sz w:val="15"/>
                      </w:rPr>
                      <w:t>Token</w:t>
                    </w:r>
                    <w:r>
                      <w:rPr>
                        <w:rFonts w:ascii="Segoe UI"/>
                        <w:color w:val="123246"/>
                        <w:spacing w:val="-7"/>
                        <w:sz w:val="15"/>
                      </w:rPr>
                      <w:t> </w:t>
                    </w:r>
                    <w:r>
                      <w:rPr>
                        <w:rFonts w:ascii="Segoe UI"/>
                        <w:color w:val="123246"/>
                        <w:spacing w:val="-4"/>
                        <w:sz w:val="15"/>
                      </w:rPr>
                      <w:t>Code</w:t>
                    </w:r>
                  </w:p>
                </w:txbxContent>
              </v:textbox>
              <w10:wrap type="none"/>
            </v:shape>
            <v:shape style="position:absolute;left:799;top:2732;width:958;height:432" type="#_x0000_t202" id="docshape381" filled="false" stroked="false">
              <v:textbox inset="0,0,0,0">
                <w:txbxContent>
                  <w:p>
                    <w:pPr>
                      <w:spacing w:before="0"/>
                      <w:ind w:left="0" w:right="0" w:firstLine="0"/>
                      <w:jc w:val="left"/>
                      <w:rPr>
                        <w:rFonts w:ascii="Segoe UI"/>
                        <w:sz w:val="15"/>
                      </w:rPr>
                    </w:pPr>
                    <w:r>
                      <w:rPr>
                        <w:rFonts w:ascii="Segoe UI"/>
                        <w:color w:val="123246"/>
                        <w:spacing w:val="-2"/>
                        <w:sz w:val="15"/>
                      </w:rPr>
                      <w:t>Patient</w:t>
                    </w:r>
                  </w:p>
                  <w:p>
                    <w:pPr>
                      <w:spacing w:before="32"/>
                      <w:ind w:left="0" w:right="0" w:firstLine="0"/>
                      <w:jc w:val="left"/>
                      <w:rPr>
                        <w:rFonts w:ascii="Segoe UI"/>
                        <w:sz w:val="15"/>
                      </w:rPr>
                    </w:pPr>
                    <w:r>
                      <w:rPr>
                        <w:rFonts w:ascii="Segoe UI"/>
                        <w:color w:val="123246"/>
                        <w:sz w:val="15"/>
                      </w:rPr>
                      <w:t>External </w:t>
                    </w:r>
                    <w:r>
                      <w:rPr>
                        <w:rFonts w:ascii="Segoe UI"/>
                        <w:color w:val="123246"/>
                        <w:spacing w:val="-2"/>
                        <w:sz w:val="15"/>
                      </w:rPr>
                      <w:t>Entity</w:t>
                    </w:r>
                  </w:p>
                </w:txbxContent>
              </v:textbox>
              <w10:wrap type="none"/>
            </v:shape>
            <v:shape style="position:absolute;left:5998;top:2408;width:1019;height:432" type="#_x0000_t202" id="docshape382" filled="false" stroked="false">
              <v:textbox inset="0,0,0,0">
                <w:txbxContent>
                  <w:p>
                    <w:pPr>
                      <w:spacing w:before="0"/>
                      <w:ind w:left="0" w:right="0" w:firstLine="0"/>
                      <w:jc w:val="left"/>
                      <w:rPr>
                        <w:rFonts w:ascii="Segoe UI"/>
                        <w:sz w:val="15"/>
                      </w:rPr>
                    </w:pPr>
                    <w:r>
                      <w:rPr>
                        <w:rFonts w:ascii="Segoe UI"/>
                        <w:color w:val="123246"/>
                        <w:sz w:val="15"/>
                      </w:rPr>
                      <w:t>Audit </w:t>
                    </w:r>
                    <w:r>
                      <w:rPr>
                        <w:rFonts w:ascii="Segoe UI"/>
                        <w:color w:val="123246"/>
                        <w:spacing w:val="-2"/>
                        <w:sz w:val="15"/>
                      </w:rPr>
                      <w:t>Trail,</w:t>
                    </w:r>
                  </w:p>
                  <w:p>
                    <w:pPr>
                      <w:spacing w:before="32"/>
                      <w:ind w:left="0" w:right="0" w:firstLine="0"/>
                      <w:jc w:val="left"/>
                      <w:rPr>
                        <w:rFonts w:ascii="Segoe UI"/>
                        <w:sz w:val="15"/>
                      </w:rPr>
                    </w:pPr>
                    <w:r>
                      <w:rPr>
                        <w:rFonts w:ascii="Segoe UI"/>
                        <w:color w:val="123246"/>
                        <w:sz w:val="15"/>
                      </w:rPr>
                      <w:t>System</w:t>
                    </w:r>
                    <w:r>
                      <w:rPr>
                        <w:rFonts w:ascii="Segoe UI"/>
                        <w:color w:val="123246"/>
                        <w:spacing w:val="-5"/>
                        <w:sz w:val="15"/>
                      </w:rPr>
                      <w:t> </w:t>
                    </w:r>
                    <w:r>
                      <w:rPr>
                        <w:rFonts w:ascii="Segoe UI"/>
                        <w:color w:val="123246"/>
                        <w:spacing w:val="-2"/>
                        <w:sz w:val="15"/>
                      </w:rPr>
                      <w:t>Metrics</w:t>
                    </w:r>
                  </w:p>
                </w:txbxContent>
              </v:textbox>
              <w10:wrap type="none"/>
            </v:shape>
            <v:shape style="position:absolute;left:2317;top:2956;width:1400;height:882" type="#_x0000_t202" id="docshape383" filled="false" stroked="false">
              <v:textbox inset="0,0,0,0">
                <w:txbxContent>
                  <w:p>
                    <w:pPr>
                      <w:spacing w:line="271" w:lineRule="auto" w:before="0"/>
                      <w:ind w:left="0" w:right="160" w:firstLine="0"/>
                      <w:jc w:val="left"/>
                      <w:rPr>
                        <w:rFonts w:ascii="Segoe UI"/>
                        <w:sz w:val="15"/>
                      </w:rPr>
                    </w:pPr>
                    <w:r>
                      <w:rPr>
                        <w:rFonts w:ascii="Segoe UI"/>
                        <w:color w:val="123246"/>
                        <w:sz w:val="15"/>
                      </w:rPr>
                      <w:t>Queue Token, </w:t>
                    </w:r>
                    <w:r>
                      <w:rPr>
                        <w:rFonts w:ascii="Segoe UI"/>
                        <w:color w:val="123246"/>
                        <w:spacing w:val="-2"/>
                        <w:sz w:val="15"/>
                      </w:rPr>
                      <w:t>Status</w:t>
                    </w:r>
                    <w:r>
                      <w:rPr>
                        <w:rFonts w:ascii="Segoe UI"/>
                        <w:color w:val="123246"/>
                        <w:spacing w:val="-9"/>
                        <w:sz w:val="15"/>
                      </w:rPr>
                      <w:t> </w:t>
                    </w:r>
                    <w:r>
                      <w:rPr>
                        <w:rFonts w:ascii="Segoe UI"/>
                        <w:color w:val="123246"/>
                        <w:spacing w:val="-2"/>
                        <w:sz w:val="15"/>
                      </w:rPr>
                      <w:t>Updates,</w:t>
                    </w:r>
                    <w:r>
                      <w:rPr>
                        <w:rFonts w:ascii="Segoe UI"/>
                        <w:color w:val="123246"/>
                        <w:sz w:val="15"/>
                      </w:rPr>
                      <w:t> </w:t>
                    </w:r>
                    <w:r>
                      <w:rPr>
                        <w:rFonts w:ascii="Segoe UI"/>
                        <w:color w:val="123246"/>
                        <w:spacing w:val="-4"/>
                        <w:sz w:val="15"/>
                      </w:rPr>
                      <w:t>ETA,</w:t>
                    </w:r>
                  </w:p>
                  <w:p>
                    <w:pPr>
                      <w:spacing w:before="6"/>
                      <w:ind w:left="0" w:right="0" w:firstLine="0"/>
                      <w:jc w:val="left"/>
                      <w:rPr>
                        <w:rFonts w:ascii="Segoe UI"/>
                        <w:sz w:val="15"/>
                      </w:rPr>
                    </w:pPr>
                    <w:r>
                      <w:rPr>
                        <w:rFonts w:ascii="Segoe UI"/>
                        <w:color w:val="123246"/>
                        <w:sz w:val="15"/>
                      </w:rPr>
                      <w:t>WhatsApp </w:t>
                    </w:r>
                    <w:r>
                      <w:rPr>
                        <w:rFonts w:ascii="Segoe UI"/>
                        <w:color w:val="123246"/>
                        <w:spacing w:val="-2"/>
                        <w:sz w:val="15"/>
                      </w:rPr>
                      <w:t>Messages</w:t>
                    </w:r>
                  </w:p>
                </w:txbxContent>
              </v:textbox>
              <w10:wrap type="none"/>
            </v:shape>
            <v:shape style="position:absolute;left:3989;top:2619;width:1386;height:651" type="#_x0000_t202" id="docshape384" filled="false" stroked="false">
              <v:textbox inset="0,0,0,0">
                <w:txbxContent>
                  <w:p>
                    <w:pPr>
                      <w:spacing w:before="0"/>
                      <w:ind w:left="0" w:right="0" w:firstLine="0"/>
                      <w:jc w:val="left"/>
                      <w:rPr>
                        <w:rFonts w:ascii="Segoe UI"/>
                        <w:sz w:val="15"/>
                      </w:rPr>
                    </w:pPr>
                    <w:r>
                      <w:rPr>
                        <w:rFonts w:ascii="Segoe UI"/>
                        <w:color w:val="123246"/>
                        <w:spacing w:val="-2"/>
                        <w:sz w:val="15"/>
                      </w:rPr>
                      <w:t>WaitLess</w:t>
                    </w:r>
                  </w:p>
                  <w:p>
                    <w:pPr>
                      <w:spacing w:line="264" w:lineRule="auto" w:before="27"/>
                      <w:ind w:left="0" w:right="13" w:firstLine="0"/>
                      <w:jc w:val="left"/>
                      <w:rPr>
                        <w:rFonts w:ascii="Segoe UI"/>
                        <w:sz w:val="15"/>
                      </w:rPr>
                    </w:pPr>
                    <w:r>
                      <w:rPr>
                        <w:rFonts w:ascii="Segoe UI"/>
                        <w:color w:val="123246"/>
                        <w:sz w:val="15"/>
                      </w:rPr>
                      <w:t>Queue</w:t>
                    </w:r>
                    <w:r>
                      <w:rPr>
                        <w:rFonts w:ascii="Segoe UI"/>
                        <w:color w:val="123246"/>
                        <w:spacing w:val="-11"/>
                        <w:sz w:val="15"/>
                      </w:rPr>
                      <w:t> </w:t>
                    </w:r>
                    <w:r>
                      <w:rPr>
                        <w:rFonts w:ascii="Segoe UI"/>
                        <w:color w:val="123246"/>
                        <w:sz w:val="15"/>
                      </w:rPr>
                      <w:t>Management </w:t>
                    </w:r>
                    <w:r>
                      <w:rPr>
                        <w:rFonts w:ascii="Segoe UI"/>
                        <w:color w:val="123246"/>
                        <w:spacing w:val="-2"/>
                        <w:sz w:val="15"/>
                      </w:rPr>
                      <w:t>System</w:t>
                    </w:r>
                  </w:p>
                </w:txbxContent>
              </v:textbox>
              <w10:wrap type="none"/>
            </v:shape>
            <v:shape style="position:absolute;left:5870;top:3055;width:1275;height:432" type="#_x0000_t202" id="docshape385" filled="false" stroked="false">
              <v:textbox inset="0,0,0,0">
                <w:txbxContent>
                  <w:p>
                    <w:pPr>
                      <w:spacing w:before="0"/>
                      <w:ind w:left="0" w:right="0" w:firstLine="0"/>
                      <w:jc w:val="left"/>
                      <w:rPr>
                        <w:rFonts w:ascii="Segoe UI"/>
                        <w:sz w:val="15"/>
                      </w:rPr>
                    </w:pPr>
                    <w:r>
                      <w:rPr>
                        <w:rFonts w:ascii="Segoe UI"/>
                        <w:color w:val="123246"/>
                        <w:sz w:val="15"/>
                      </w:rPr>
                      <w:t>Staff</w:t>
                    </w:r>
                    <w:r>
                      <w:rPr>
                        <w:rFonts w:ascii="Segoe UI"/>
                        <w:color w:val="123246"/>
                        <w:spacing w:val="-5"/>
                        <w:sz w:val="15"/>
                      </w:rPr>
                      <w:t> </w:t>
                    </w:r>
                    <w:r>
                      <w:rPr>
                        <w:rFonts w:ascii="Segoe UI"/>
                        <w:color w:val="123246"/>
                        <w:spacing w:val="-2"/>
                        <w:sz w:val="15"/>
                      </w:rPr>
                      <w:t>Management,</w:t>
                    </w:r>
                  </w:p>
                  <w:p>
                    <w:pPr>
                      <w:spacing w:before="32"/>
                      <w:ind w:left="0" w:right="0" w:firstLine="0"/>
                      <w:jc w:val="left"/>
                      <w:rPr>
                        <w:rFonts w:ascii="Segoe UI"/>
                        <w:sz w:val="15"/>
                      </w:rPr>
                    </w:pPr>
                    <w:r>
                      <w:rPr>
                        <w:rFonts w:ascii="Segoe UI"/>
                        <w:color w:val="123246"/>
                        <w:spacing w:val="-2"/>
                        <w:sz w:val="15"/>
                      </w:rPr>
                      <w:t>Configuration</w:t>
                    </w:r>
                  </w:p>
                </w:txbxContent>
              </v:textbox>
              <w10:wrap type="none"/>
            </v:shape>
            <v:shape style="position:absolute;left:7918;top:2732;width:958;height:432" type="#_x0000_t202" id="docshape386" filled="false" stroked="false">
              <v:textbox inset="0,0,0,0">
                <w:txbxContent>
                  <w:p>
                    <w:pPr>
                      <w:spacing w:before="0"/>
                      <w:ind w:left="0" w:right="0" w:firstLine="0"/>
                      <w:jc w:val="left"/>
                      <w:rPr>
                        <w:rFonts w:ascii="Segoe UI"/>
                        <w:sz w:val="15"/>
                      </w:rPr>
                    </w:pPr>
                    <w:r>
                      <w:rPr>
                        <w:rFonts w:ascii="Segoe UI"/>
                        <w:color w:val="123246"/>
                        <w:spacing w:val="-2"/>
                        <w:sz w:val="15"/>
                      </w:rPr>
                      <w:t>Administrator</w:t>
                    </w:r>
                  </w:p>
                  <w:p>
                    <w:pPr>
                      <w:spacing w:before="32"/>
                      <w:ind w:left="0" w:right="0" w:firstLine="0"/>
                      <w:jc w:val="left"/>
                      <w:rPr>
                        <w:rFonts w:ascii="Segoe UI"/>
                        <w:sz w:val="15"/>
                      </w:rPr>
                    </w:pPr>
                    <w:r>
                      <w:rPr>
                        <w:rFonts w:ascii="Segoe UI"/>
                        <w:color w:val="123246"/>
                        <w:sz w:val="15"/>
                      </w:rPr>
                      <w:t>External </w:t>
                    </w:r>
                    <w:r>
                      <w:rPr>
                        <w:rFonts w:ascii="Segoe UI"/>
                        <w:color w:val="123246"/>
                        <w:spacing w:val="-2"/>
                        <w:sz w:val="15"/>
                      </w:rPr>
                      <w:t>Entity</w:t>
                    </w:r>
                  </w:p>
                </w:txbxContent>
              </v:textbox>
              <w10:wrap type="none"/>
            </v:shape>
            <v:shape style="position:absolute;left:5566;top:3704;width:1488;height:765" type="#_x0000_t202" id="docshape387" filled="false" stroked="false">
              <v:textbox inset="0,0,0,0">
                <w:txbxContent>
                  <w:p>
                    <w:pPr>
                      <w:spacing w:before="0"/>
                      <w:ind w:left="0" w:right="0" w:firstLine="0"/>
                      <w:jc w:val="left"/>
                      <w:rPr>
                        <w:rFonts w:ascii="Segoe UI"/>
                        <w:sz w:val="15"/>
                      </w:rPr>
                    </w:pPr>
                    <w:r>
                      <w:rPr>
                        <w:rFonts w:ascii="Segoe UI"/>
                        <w:color w:val="123246"/>
                        <w:sz w:val="15"/>
                      </w:rPr>
                      <w:t>Notification </w:t>
                    </w:r>
                    <w:r>
                      <w:rPr>
                        <w:rFonts w:ascii="Segoe UI"/>
                        <w:color w:val="123246"/>
                        <w:spacing w:val="-2"/>
                        <w:sz w:val="15"/>
                      </w:rPr>
                      <w:t>Messages</w:t>
                    </w:r>
                  </w:p>
                  <w:p>
                    <w:pPr>
                      <w:spacing w:line="230" w:lineRule="atLeast" w:before="104"/>
                      <w:ind w:left="71" w:right="299" w:firstLine="0"/>
                      <w:jc w:val="left"/>
                      <w:rPr>
                        <w:rFonts w:ascii="Segoe UI"/>
                        <w:sz w:val="15"/>
                      </w:rPr>
                    </w:pPr>
                    <w:r>
                      <w:rPr>
                        <w:rFonts w:ascii="Segoe UI"/>
                        <w:color w:val="123246"/>
                        <w:sz w:val="15"/>
                      </w:rPr>
                      <w:t>Delivery Status, Webhook</w:t>
                    </w:r>
                    <w:r>
                      <w:rPr>
                        <w:rFonts w:ascii="Segoe UI"/>
                        <w:color w:val="123246"/>
                        <w:spacing w:val="-11"/>
                        <w:sz w:val="15"/>
                      </w:rPr>
                      <w:t> </w:t>
                    </w:r>
                    <w:r>
                      <w:rPr>
                        <w:rFonts w:ascii="Segoe UI"/>
                        <w:color w:val="123246"/>
                        <w:sz w:val="15"/>
                      </w:rPr>
                      <w:t>Events</w:t>
                    </w:r>
                  </w:p>
                </w:txbxContent>
              </v:textbox>
              <w10:wrap type="none"/>
            </v:shape>
            <v:shape style="position:absolute;left:7695;top:3929;width:1405;height:432" type="#_x0000_t202" id="docshape388" filled="false" stroked="false">
              <v:textbox inset="0,0,0,0">
                <w:txbxContent>
                  <w:p>
                    <w:pPr>
                      <w:spacing w:before="0"/>
                      <w:ind w:left="0" w:right="0" w:firstLine="0"/>
                      <w:jc w:val="left"/>
                      <w:rPr>
                        <w:rFonts w:ascii="Segoe UI"/>
                        <w:sz w:val="15"/>
                      </w:rPr>
                    </w:pPr>
                    <w:r>
                      <w:rPr>
                        <w:rFonts w:ascii="Segoe UI"/>
                        <w:color w:val="123246"/>
                        <w:sz w:val="15"/>
                      </w:rPr>
                      <w:t>WhatsApp Cloud </w:t>
                    </w:r>
                    <w:r>
                      <w:rPr>
                        <w:rFonts w:ascii="Segoe UI"/>
                        <w:color w:val="123246"/>
                        <w:spacing w:val="-5"/>
                        <w:sz w:val="15"/>
                      </w:rPr>
                      <w:t>API</w:t>
                    </w:r>
                  </w:p>
                  <w:p>
                    <w:pPr>
                      <w:spacing w:before="32"/>
                      <w:ind w:left="0" w:right="0" w:firstLine="0"/>
                      <w:jc w:val="left"/>
                      <w:rPr>
                        <w:rFonts w:ascii="Segoe UI"/>
                        <w:sz w:val="15"/>
                      </w:rPr>
                    </w:pPr>
                    <w:r>
                      <w:rPr>
                        <w:rFonts w:ascii="Segoe UI"/>
                        <w:color w:val="123246"/>
                        <w:sz w:val="15"/>
                      </w:rPr>
                      <w:t>External </w:t>
                    </w:r>
                    <w:r>
                      <w:rPr>
                        <w:rFonts w:ascii="Segoe UI"/>
                        <w:color w:val="123246"/>
                        <w:spacing w:val="-2"/>
                        <w:sz w:val="15"/>
                      </w:rPr>
                      <w:t>System</w:t>
                    </w:r>
                  </w:p>
                </w:txbxContent>
              </v:textbox>
              <w10:wrap type="none"/>
            </v:shape>
          </v:group>
        </w:pict>
      </w:r>
      <w:r>
        <w:rPr>
          <w:rFonts w:ascii="Segoe UI"/>
          <w:sz w:val="20"/>
        </w:rPr>
      </w:r>
    </w:p>
    <w:p>
      <w:pPr>
        <w:pStyle w:val="BodyText"/>
        <w:spacing w:before="3"/>
        <w:rPr>
          <w:rFonts w:ascii="Segoe UI"/>
          <w:b/>
          <w:sz w:val="5"/>
        </w:rPr>
      </w:pPr>
    </w:p>
    <w:p>
      <w:pPr>
        <w:spacing w:after="0"/>
        <w:rPr>
          <w:rFonts w:ascii="Segoe UI"/>
          <w:sz w:val="5"/>
        </w:rPr>
        <w:sectPr>
          <w:pgSz w:w="11900" w:h="16840"/>
          <w:pgMar w:header="171" w:footer="253" w:top="360" w:bottom="440" w:left="740" w:right="800"/>
        </w:sectPr>
      </w:pPr>
    </w:p>
    <w:p>
      <w:pPr>
        <w:pStyle w:val="BodyText"/>
        <w:rPr>
          <w:rFonts w:ascii="Segoe UI"/>
          <w:b/>
          <w:sz w:val="37"/>
        </w:rPr>
      </w:pPr>
    </w:p>
    <w:p>
      <w:pPr>
        <w:spacing w:before="1"/>
        <w:ind w:left="280" w:right="0" w:firstLine="0"/>
        <w:jc w:val="left"/>
        <w:rPr>
          <w:rFonts w:ascii="Segoe UI" w:hAnsi="Segoe UI"/>
          <w:b/>
          <w:sz w:val="22"/>
        </w:rPr>
      </w:pPr>
      <w:r>
        <w:rPr>
          <w:rFonts w:ascii="Segoe UI" w:hAnsi="Segoe UI"/>
          <w:b/>
          <w:color w:val="26495C"/>
          <w:sz w:val="22"/>
        </w:rPr>
        <w:t>DFD</w:t>
      </w:r>
      <w:r>
        <w:rPr>
          <w:rFonts w:ascii="Segoe UI" w:hAnsi="Segoe UI"/>
          <w:b/>
          <w:color w:val="26495C"/>
          <w:spacing w:val="4"/>
          <w:sz w:val="22"/>
        </w:rPr>
        <w:t> </w:t>
      </w:r>
      <w:r>
        <w:rPr>
          <w:rFonts w:ascii="Segoe UI" w:hAnsi="Segoe UI"/>
          <w:b/>
          <w:color w:val="26495C"/>
          <w:sz w:val="22"/>
        </w:rPr>
        <w:t>Level</w:t>
      </w:r>
      <w:r>
        <w:rPr>
          <w:rFonts w:ascii="Segoe UI" w:hAnsi="Segoe UI"/>
          <w:b/>
          <w:color w:val="26495C"/>
          <w:spacing w:val="4"/>
          <w:sz w:val="22"/>
        </w:rPr>
        <w:t> </w:t>
      </w:r>
      <w:r>
        <w:rPr>
          <w:rFonts w:ascii="Segoe UI" w:hAnsi="Segoe UI"/>
          <w:b/>
          <w:color w:val="26495C"/>
          <w:sz w:val="22"/>
        </w:rPr>
        <w:t>1</w:t>
      </w:r>
      <w:r>
        <w:rPr>
          <w:rFonts w:ascii="Segoe UI" w:hAnsi="Segoe UI"/>
          <w:b/>
          <w:color w:val="26495C"/>
          <w:spacing w:val="4"/>
          <w:sz w:val="22"/>
        </w:rPr>
        <w:t> </w:t>
      </w:r>
      <w:r>
        <w:rPr>
          <w:rFonts w:ascii="Segoe UI" w:hAnsi="Segoe UI"/>
          <w:b/>
          <w:color w:val="26495C"/>
          <w:sz w:val="22"/>
        </w:rPr>
        <w:t>—</w:t>
      </w:r>
      <w:r>
        <w:rPr>
          <w:rFonts w:ascii="Segoe UI" w:hAnsi="Segoe UI"/>
          <w:b/>
          <w:color w:val="26495C"/>
          <w:spacing w:val="5"/>
          <w:sz w:val="22"/>
        </w:rPr>
        <w:t> </w:t>
      </w:r>
      <w:r>
        <w:rPr>
          <w:rFonts w:ascii="Segoe UI" w:hAnsi="Segoe UI"/>
          <w:b/>
          <w:color w:val="26495C"/>
          <w:sz w:val="22"/>
        </w:rPr>
        <w:t>Major</w:t>
      </w:r>
      <w:r>
        <w:rPr>
          <w:rFonts w:ascii="Segoe UI" w:hAnsi="Segoe UI"/>
          <w:b/>
          <w:color w:val="26495C"/>
          <w:spacing w:val="4"/>
          <w:sz w:val="22"/>
        </w:rPr>
        <w:t> </w:t>
      </w:r>
      <w:r>
        <w:rPr>
          <w:rFonts w:ascii="Segoe UI" w:hAnsi="Segoe UI"/>
          <w:b/>
          <w:color w:val="26495C"/>
          <w:spacing w:val="-2"/>
          <w:sz w:val="22"/>
        </w:rPr>
        <w:t>Processes</w:t>
      </w:r>
    </w:p>
    <w:p>
      <w:pPr>
        <w:spacing w:before="19"/>
        <w:ind w:left="47" w:right="0" w:firstLine="0"/>
        <w:jc w:val="left"/>
        <w:rPr>
          <w:i/>
          <w:sz w:val="18"/>
        </w:rPr>
      </w:pPr>
      <w:r>
        <w:rPr/>
        <w:br w:type="column"/>
      </w:r>
      <w:r>
        <w:rPr>
          <w:i/>
          <w:color w:val="36586A"/>
          <w:sz w:val="18"/>
        </w:rPr>
        <w:t>Figure</w:t>
      </w:r>
      <w:r>
        <w:rPr>
          <w:i/>
          <w:color w:val="36586A"/>
          <w:spacing w:val="-2"/>
          <w:sz w:val="18"/>
        </w:rPr>
        <w:t> </w:t>
      </w:r>
      <w:r>
        <w:rPr>
          <w:i/>
          <w:color w:val="36586A"/>
          <w:sz w:val="18"/>
        </w:rPr>
        <w:t>4.9:</w:t>
      </w:r>
      <w:r>
        <w:rPr>
          <w:i/>
          <w:color w:val="36586A"/>
          <w:spacing w:val="-1"/>
          <w:sz w:val="18"/>
        </w:rPr>
        <w:t> </w:t>
      </w:r>
      <w:r>
        <w:rPr>
          <w:i/>
          <w:color w:val="36586A"/>
          <w:sz w:val="18"/>
        </w:rPr>
        <w:t>DFD</w:t>
      </w:r>
      <w:r>
        <w:rPr>
          <w:i/>
          <w:color w:val="36586A"/>
          <w:spacing w:val="-2"/>
          <w:sz w:val="18"/>
        </w:rPr>
        <w:t> </w:t>
      </w:r>
      <w:r>
        <w:rPr>
          <w:i/>
          <w:color w:val="36586A"/>
          <w:sz w:val="18"/>
        </w:rPr>
        <w:t>Level</w:t>
      </w:r>
      <w:r>
        <w:rPr>
          <w:i/>
          <w:color w:val="36586A"/>
          <w:spacing w:val="-1"/>
          <w:sz w:val="18"/>
        </w:rPr>
        <w:t> </w:t>
      </w:r>
      <w:r>
        <w:rPr>
          <w:i/>
          <w:color w:val="36586A"/>
          <w:sz w:val="18"/>
        </w:rPr>
        <w:t>0</w:t>
      </w:r>
      <w:r>
        <w:rPr>
          <w:i/>
          <w:color w:val="36586A"/>
          <w:spacing w:val="-2"/>
          <w:sz w:val="18"/>
        </w:rPr>
        <w:t> </w:t>
      </w:r>
      <w:r>
        <w:rPr>
          <w:i/>
          <w:color w:val="36586A"/>
          <w:sz w:val="18"/>
        </w:rPr>
        <w:t>—</w:t>
      </w:r>
      <w:r>
        <w:rPr>
          <w:i/>
          <w:color w:val="36586A"/>
          <w:spacing w:val="-1"/>
          <w:sz w:val="18"/>
        </w:rPr>
        <w:t> </w:t>
      </w:r>
      <w:r>
        <w:rPr>
          <w:i/>
          <w:color w:val="36586A"/>
          <w:sz w:val="18"/>
        </w:rPr>
        <w:t>Context</w:t>
      </w:r>
      <w:r>
        <w:rPr>
          <w:i/>
          <w:color w:val="36586A"/>
          <w:spacing w:val="-1"/>
          <w:sz w:val="18"/>
        </w:rPr>
        <w:t> </w:t>
      </w:r>
      <w:r>
        <w:rPr>
          <w:i/>
          <w:color w:val="36586A"/>
          <w:spacing w:val="-2"/>
          <w:sz w:val="18"/>
        </w:rPr>
        <w:t>Diagram</w:t>
      </w:r>
    </w:p>
    <w:p>
      <w:pPr>
        <w:spacing w:after="0"/>
        <w:jc w:val="left"/>
        <w:rPr>
          <w:sz w:val="18"/>
        </w:rPr>
        <w:sectPr>
          <w:type w:val="continuous"/>
          <w:pgSz w:w="11900" w:h="16840"/>
          <w:pgMar w:header="171" w:footer="253" w:top="1120" w:bottom="280" w:left="740" w:right="800"/>
          <w:cols w:num="2" w:equalWidth="0">
            <w:col w:w="3561" w:space="40"/>
            <w:col w:w="6759"/>
          </w:cols>
        </w:sectPr>
      </w:pPr>
    </w:p>
    <w:p>
      <w:pPr>
        <w:pStyle w:val="BodyText"/>
        <w:spacing w:before="5"/>
        <w:rPr>
          <w:i/>
          <w:sz w:val="27"/>
        </w:rPr>
      </w:pPr>
      <w:r>
        <w:rPr/>
        <w:pict>
          <v:shape style="position:absolute;margin-left:336.893616pt;margin-top:121.88736pt;width:40.050pt;height:10pt;mso-position-horizontal-relative:page;mso-position-vertical-relative:page;z-index:-25938432" type="#_x0000_t202" id="docshape389" filled="false" stroked="false">
            <v:textbox inset="0,0,0,0">
              <w:txbxContent>
                <w:p>
                  <w:pPr>
                    <w:spacing w:before="0"/>
                    <w:ind w:left="0" w:right="0" w:firstLine="0"/>
                    <w:jc w:val="left"/>
                    <w:rPr>
                      <w:rFonts w:ascii="Segoe UI"/>
                      <w:sz w:val="15"/>
                    </w:rPr>
                  </w:pPr>
                  <w:r>
                    <w:rPr>
                      <w:rFonts w:ascii="Segoe UI"/>
                      <w:color w:val="123246"/>
                      <w:sz w:val="15"/>
                    </w:rPr>
                    <w:t>Login </w:t>
                  </w:r>
                  <w:r>
                    <w:rPr>
                      <w:rFonts w:ascii="Segoe UI"/>
                      <w:color w:val="123246"/>
                      <w:spacing w:val="-2"/>
                      <w:sz w:val="15"/>
                    </w:rPr>
                    <w:t>Crede</w:t>
                  </w:r>
                </w:p>
              </w:txbxContent>
            </v:textbox>
            <w10:wrap type="none"/>
          </v:shape>
        </w:pict>
      </w:r>
    </w:p>
    <w:p>
      <w:pPr>
        <w:pStyle w:val="BodyText"/>
        <w:ind w:left="280"/>
        <w:rPr>
          <w:sz w:val="20"/>
        </w:rPr>
      </w:pPr>
      <w:r>
        <w:rPr>
          <w:sz w:val="20"/>
        </w:rPr>
        <w:pict>
          <v:group style="width:493.5pt;height:205.5pt;mso-position-horizontal-relative:char;mso-position-vertical-relative:line" id="docshapegroup390" coordorigin="0,0" coordsize="9870,4110">
            <v:shape style="position:absolute;left:0;top:0;width:9870;height:4110" type="#_x0000_t75" id="docshape391" stroked="false">
              <v:imagedata r:id="rId60" o:title=""/>
            </v:shape>
            <v:rect style="position:absolute;left:400;top:460;width:7856;height:3202" id="docshape392" filled="true" fillcolor="#f7fafd" stroked="false">
              <v:fill type="solid"/>
            </v:rect>
            <v:rect style="position:absolute;left:400;top:460;width:7856;height:3202" id="docshape393" filled="false" stroked="true" strokeweight=".254357pt" strokecolor="#a7c7d5">
              <v:stroke dashstyle="solid"/>
            </v:rect>
            <v:shape style="position:absolute;left:646;top:554;width:8836;height:3013" type="#_x0000_t75" id="docshape394" stroked="false">
              <v:imagedata r:id="rId61" o:title=""/>
            </v:shape>
            <v:shape style="position:absolute;left:4089;top:465;width:499;height:88" type="#_x0000_t202" id="docshape395" filled="false" stroked="false">
              <v:textbox inset="0,0,0,0">
                <w:txbxContent>
                  <w:p>
                    <w:pPr>
                      <w:spacing w:before="6"/>
                      <w:ind w:left="0" w:right="0" w:firstLine="0"/>
                      <w:jc w:val="left"/>
                      <w:rPr>
                        <w:rFonts w:ascii="Segoe UI"/>
                        <w:sz w:val="6"/>
                      </w:rPr>
                    </w:pPr>
                    <w:r>
                      <w:rPr>
                        <w:rFonts w:ascii="Segoe UI"/>
                        <w:color w:val="123246"/>
                        <w:w w:val="110"/>
                        <w:sz w:val="6"/>
                      </w:rPr>
                      <w:t>WaitLess</w:t>
                    </w:r>
                    <w:r>
                      <w:rPr>
                        <w:rFonts w:ascii="Segoe UI"/>
                        <w:color w:val="123246"/>
                        <w:spacing w:val="-4"/>
                        <w:w w:val="110"/>
                        <w:sz w:val="6"/>
                      </w:rPr>
                      <w:t> </w:t>
                    </w:r>
                    <w:r>
                      <w:rPr>
                        <w:rFonts w:ascii="Segoe UI"/>
                        <w:color w:val="123246"/>
                        <w:spacing w:val="-2"/>
                        <w:w w:val="110"/>
                        <w:sz w:val="6"/>
                      </w:rPr>
                      <w:t>System</w:t>
                    </w:r>
                  </w:p>
                </w:txbxContent>
              </v:textbox>
              <w10:wrap type="none"/>
            </v:shape>
            <v:shape style="position:absolute;left:1095;top:638;width:656;height:190" type="#_x0000_t202" id="docshape396" filled="false" stroked="false">
              <v:textbox inset="0,0,0,0">
                <w:txbxContent>
                  <w:p>
                    <w:pPr>
                      <w:spacing w:before="6"/>
                      <w:ind w:left="0" w:right="0" w:firstLine="0"/>
                      <w:jc w:val="left"/>
                      <w:rPr>
                        <w:rFonts w:ascii="Segoe UI"/>
                        <w:sz w:val="6"/>
                      </w:rPr>
                    </w:pPr>
                    <w:r>
                      <w:rPr>
                        <w:rFonts w:ascii="Segoe UI"/>
                        <w:color w:val="123246"/>
                        <w:w w:val="110"/>
                        <w:sz w:val="6"/>
                      </w:rPr>
                      <w:t>Process</w:t>
                    </w:r>
                    <w:r>
                      <w:rPr>
                        <w:rFonts w:ascii="Segoe UI"/>
                        <w:color w:val="123246"/>
                        <w:spacing w:val="-1"/>
                        <w:w w:val="110"/>
                        <w:sz w:val="6"/>
                      </w:rPr>
                      <w:t> </w:t>
                    </w:r>
                    <w:r>
                      <w:rPr>
                        <w:rFonts w:ascii="Segoe UI"/>
                        <w:color w:val="123246"/>
                        <w:spacing w:val="-5"/>
                        <w:w w:val="110"/>
                        <w:sz w:val="6"/>
                      </w:rPr>
                      <w:t>5:</w:t>
                    </w:r>
                  </w:p>
                  <w:p>
                    <w:pPr>
                      <w:spacing w:before="22"/>
                      <w:ind w:left="0" w:right="0" w:firstLine="0"/>
                      <w:jc w:val="left"/>
                      <w:rPr>
                        <w:rFonts w:ascii="Segoe UI"/>
                        <w:sz w:val="6"/>
                      </w:rPr>
                    </w:pPr>
                    <w:r>
                      <w:rPr>
                        <w:rFonts w:ascii="Segoe UI"/>
                        <w:color w:val="123246"/>
                        <w:w w:val="110"/>
                        <w:sz w:val="6"/>
                      </w:rPr>
                      <w:t>Reporting</w:t>
                    </w:r>
                    <w:r>
                      <w:rPr>
                        <w:rFonts w:ascii="Segoe UI"/>
                        <w:color w:val="123246"/>
                        <w:spacing w:val="-2"/>
                        <w:w w:val="110"/>
                        <w:sz w:val="6"/>
                      </w:rPr>
                      <w:t> </w:t>
                    </w:r>
                    <w:r>
                      <w:rPr>
                        <w:rFonts w:ascii="Segoe UI"/>
                        <w:color w:val="123246"/>
                        <w:w w:val="110"/>
                        <w:sz w:val="6"/>
                      </w:rPr>
                      <w:t>&amp;</w:t>
                    </w:r>
                    <w:r>
                      <w:rPr>
                        <w:rFonts w:ascii="Segoe UI"/>
                        <w:color w:val="123246"/>
                        <w:spacing w:val="-2"/>
                        <w:w w:val="110"/>
                        <w:sz w:val="6"/>
                      </w:rPr>
                      <w:t> Analytics</w:t>
                    </w:r>
                  </w:p>
                </w:txbxContent>
              </v:textbox>
              <w10:wrap type="none"/>
            </v:shape>
            <v:shape style="position:absolute;left:5235;top:1053;width:467;height:111" type="#_x0000_t202" id="docshape397" filled="false" stroked="false">
              <v:textbox inset="0,0,0,0">
                <w:txbxContent>
                  <w:p>
                    <w:pPr>
                      <w:spacing w:before="6"/>
                      <w:ind w:left="0" w:right="0" w:firstLine="0"/>
                      <w:jc w:val="left"/>
                      <w:rPr>
                        <w:rFonts w:ascii="Segoe UI"/>
                        <w:sz w:val="6"/>
                      </w:rPr>
                    </w:pPr>
                    <w:r>
                      <w:rPr>
                        <w:rFonts w:ascii="Segoe UI"/>
                        <w:color w:val="123246"/>
                        <w:spacing w:val="-18"/>
                        <w:w w:val="110"/>
                        <w:sz w:val="6"/>
                      </w:rPr>
                      <w:t>Re</w:t>
                    </w:r>
                    <w:r>
                      <w:rPr>
                        <w:rFonts w:ascii="Segoe UI"/>
                        <w:color w:val="123246"/>
                        <w:spacing w:val="-18"/>
                        <w:w w:val="110"/>
                        <w:position w:val="-1"/>
                        <w:sz w:val="6"/>
                      </w:rPr>
                      <w:t>R</w:t>
                    </w:r>
                    <w:r>
                      <w:rPr>
                        <w:rFonts w:ascii="Segoe UI"/>
                        <w:color w:val="123246"/>
                        <w:spacing w:val="-18"/>
                        <w:w w:val="110"/>
                        <w:sz w:val="6"/>
                      </w:rPr>
                      <w:t>q</w:t>
                    </w:r>
                    <w:r>
                      <w:rPr>
                        <w:rFonts w:ascii="Segoe UI"/>
                        <w:color w:val="123246"/>
                        <w:spacing w:val="-18"/>
                        <w:w w:val="110"/>
                        <w:position w:val="-1"/>
                        <w:sz w:val="6"/>
                      </w:rPr>
                      <w:t>e</w:t>
                    </w:r>
                    <w:r>
                      <w:rPr>
                        <w:rFonts w:ascii="Segoe UI"/>
                        <w:color w:val="123246"/>
                        <w:spacing w:val="-18"/>
                        <w:w w:val="110"/>
                        <w:sz w:val="6"/>
                      </w:rPr>
                      <w:t>u</w:t>
                    </w:r>
                    <w:r>
                      <w:rPr>
                        <w:rFonts w:ascii="Segoe UI"/>
                        <w:color w:val="123246"/>
                        <w:spacing w:val="-18"/>
                        <w:w w:val="110"/>
                        <w:position w:val="-1"/>
                        <w:sz w:val="6"/>
                      </w:rPr>
                      <w:t>p</w:t>
                    </w:r>
                    <w:r>
                      <w:rPr>
                        <w:rFonts w:ascii="Segoe UI"/>
                        <w:color w:val="123246"/>
                        <w:spacing w:val="-18"/>
                        <w:w w:val="110"/>
                        <w:sz w:val="6"/>
                      </w:rPr>
                      <w:t>e</w:t>
                    </w:r>
                    <w:r>
                      <w:rPr>
                        <w:rFonts w:ascii="Segoe UI"/>
                        <w:color w:val="123246"/>
                        <w:spacing w:val="-18"/>
                        <w:w w:val="110"/>
                        <w:position w:val="-1"/>
                        <w:sz w:val="6"/>
                      </w:rPr>
                      <w:t>o</w:t>
                    </w:r>
                    <w:r>
                      <w:rPr>
                        <w:rFonts w:ascii="Segoe UI"/>
                        <w:color w:val="123246"/>
                        <w:spacing w:val="-18"/>
                        <w:w w:val="110"/>
                        <w:sz w:val="6"/>
                      </w:rPr>
                      <w:t>s</w:t>
                    </w:r>
                    <w:r>
                      <w:rPr>
                        <w:rFonts w:ascii="Segoe UI"/>
                        <w:color w:val="123246"/>
                        <w:spacing w:val="-18"/>
                        <w:w w:val="110"/>
                        <w:position w:val="-1"/>
                        <w:sz w:val="6"/>
                      </w:rPr>
                      <w:t>r</w:t>
                    </w:r>
                    <w:r>
                      <w:rPr>
                        <w:rFonts w:ascii="Segoe UI"/>
                        <w:color w:val="123246"/>
                        <w:spacing w:val="-18"/>
                        <w:w w:val="110"/>
                        <w:sz w:val="6"/>
                      </w:rPr>
                      <w:t>t</w:t>
                    </w:r>
                    <w:r>
                      <w:rPr>
                        <w:rFonts w:ascii="Segoe UI"/>
                        <w:color w:val="123246"/>
                        <w:spacing w:val="-18"/>
                        <w:w w:val="110"/>
                        <w:position w:val="-1"/>
                        <w:sz w:val="6"/>
                      </w:rPr>
                      <w:t>t</w:t>
                    </w:r>
                    <w:r>
                      <w:rPr>
                        <w:rFonts w:ascii="Segoe UI"/>
                        <w:color w:val="123246"/>
                        <w:spacing w:val="26"/>
                        <w:w w:val="110"/>
                        <w:position w:val="-1"/>
                        <w:sz w:val="6"/>
                      </w:rPr>
                      <w:t> </w:t>
                    </w:r>
                    <w:r>
                      <w:rPr>
                        <w:rFonts w:ascii="Segoe UI"/>
                        <w:color w:val="123246"/>
                        <w:spacing w:val="-13"/>
                        <w:w w:val="110"/>
                        <w:sz w:val="6"/>
                      </w:rPr>
                      <w:t>R</w:t>
                    </w:r>
                    <w:r>
                      <w:rPr>
                        <w:rFonts w:ascii="Segoe UI"/>
                        <w:color w:val="123246"/>
                        <w:spacing w:val="-13"/>
                        <w:w w:val="110"/>
                        <w:position w:val="-1"/>
                        <w:sz w:val="6"/>
                      </w:rPr>
                      <w:t>D</w:t>
                    </w:r>
                    <w:r>
                      <w:rPr>
                        <w:rFonts w:ascii="Segoe UI"/>
                        <w:color w:val="123246"/>
                        <w:spacing w:val="-13"/>
                        <w:w w:val="110"/>
                        <w:sz w:val="6"/>
                      </w:rPr>
                      <w:t>e</w:t>
                    </w:r>
                    <w:r>
                      <w:rPr>
                        <w:rFonts w:ascii="Segoe UI"/>
                        <w:color w:val="123246"/>
                        <w:spacing w:val="-13"/>
                        <w:w w:val="110"/>
                        <w:position w:val="-1"/>
                        <w:sz w:val="6"/>
                      </w:rPr>
                      <w:t>a</w:t>
                    </w:r>
                    <w:r>
                      <w:rPr>
                        <w:rFonts w:ascii="Segoe UI"/>
                        <w:color w:val="123246"/>
                        <w:spacing w:val="-13"/>
                        <w:w w:val="110"/>
                        <w:sz w:val="6"/>
                      </w:rPr>
                      <w:t>p</w:t>
                    </w:r>
                    <w:r>
                      <w:rPr>
                        <w:rFonts w:ascii="Segoe UI"/>
                        <w:color w:val="123246"/>
                        <w:spacing w:val="-13"/>
                        <w:w w:val="110"/>
                        <w:position w:val="-1"/>
                        <w:sz w:val="6"/>
                      </w:rPr>
                      <w:t>ta</w:t>
                    </w:r>
                    <w:r>
                      <w:rPr>
                        <w:rFonts w:ascii="Segoe UI"/>
                        <w:color w:val="123246"/>
                        <w:spacing w:val="-13"/>
                        <w:w w:val="110"/>
                        <w:sz w:val="6"/>
                      </w:rPr>
                      <w:t>ort</w:t>
                    </w:r>
                  </w:p>
                </w:txbxContent>
              </v:textbox>
              <w10:wrap type="none"/>
            </v:shape>
            <v:shape style="position:absolute;left:8536;top:1282;width:222;height:88" type="#_x0000_t202" id="docshape398" filled="false" stroked="false">
              <v:textbox inset="0,0,0,0">
                <w:txbxContent>
                  <w:p>
                    <w:pPr>
                      <w:spacing w:before="6"/>
                      <w:ind w:left="0" w:right="0" w:firstLine="0"/>
                      <w:jc w:val="left"/>
                      <w:rPr>
                        <w:rFonts w:ascii="Segoe UI"/>
                        <w:sz w:val="6"/>
                      </w:rPr>
                    </w:pPr>
                    <w:r>
                      <w:rPr>
                        <w:rFonts w:ascii="Segoe UI"/>
                        <w:color w:val="123246"/>
                        <w:spacing w:val="-2"/>
                        <w:w w:val="110"/>
                        <w:sz w:val="6"/>
                      </w:rPr>
                      <w:t>Patient</w:t>
                    </w:r>
                  </w:p>
                </w:txbxContent>
              </v:textbox>
              <w10:wrap type="none"/>
            </v:shape>
            <v:shape style="position:absolute;left:9195;top:1282;width:151;height:88" type="#_x0000_t202" id="docshape399" filled="false" stroked="false">
              <v:textbox inset="0,0,0,0">
                <w:txbxContent>
                  <w:p>
                    <w:pPr>
                      <w:spacing w:before="6"/>
                      <w:ind w:left="0" w:right="0" w:firstLine="0"/>
                      <w:jc w:val="left"/>
                      <w:rPr>
                        <w:rFonts w:ascii="Segoe UI"/>
                        <w:sz w:val="6"/>
                      </w:rPr>
                    </w:pPr>
                    <w:r>
                      <w:rPr>
                        <w:rFonts w:ascii="Segoe UI"/>
                        <w:color w:val="123246"/>
                        <w:spacing w:val="-2"/>
                        <w:w w:val="110"/>
                        <w:sz w:val="6"/>
                      </w:rPr>
                      <w:t>Staff</w:t>
                    </w:r>
                  </w:p>
                </w:txbxContent>
              </v:textbox>
              <w10:wrap type="none"/>
            </v:shape>
            <v:shape style="position:absolute;left:7943;top:1447;width:544;height:96" type="#_x0000_t202" id="docshape400" filled="false" stroked="false">
              <v:textbox inset="0,0,0,0">
                <w:txbxContent>
                  <w:p>
                    <w:pPr>
                      <w:spacing w:before="4"/>
                      <w:ind w:left="0" w:right="0" w:firstLine="0"/>
                      <w:jc w:val="left"/>
                      <w:rPr>
                        <w:rFonts w:ascii="Segoe UI"/>
                        <w:sz w:val="6"/>
                      </w:rPr>
                    </w:pPr>
                    <w:r>
                      <w:rPr>
                        <w:rFonts w:ascii="Segoe UI"/>
                        <w:color w:val="123246"/>
                        <w:spacing w:val="-2"/>
                        <w:w w:val="110"/>
                        <w:position w:val="1"/>
                        <w:sz w:val="6"/>
                      </w:rPr>
                      <w:t>Credentials</w:t>
                    </w:r>
                    <w:r>
                      <w:rPr>
                        <w:rFonts w:ascii="Segoe UI"/>
                        <w:color w:val="123246"/>
                        <w:spacing w:val="-2"/>
                        <w:w w:val="110"/>
                        <w:sz w:val="6"/>
                      </w:rPr>
                      <w:t>Session</w:t>
                    </w:r>
                  </w:p>
                </w:txbxContent>
              </v:textbox>
              <w10:wrap type="none"/>
            </v:shape>
            <v:shape style="position:absolute;left:646;top:1554;width:383;height:88" type="#_x0000_t202" id="docshape401" filled="false" stroked="false">
              <v:textbox inset="0,0,0,0">
                <w:txbxContent>
                  <w:p>
                    <w:pPr>
                      <w:spacing w:before="6"/>
                      <w:ind w:left="0" w:right="0" w:firstLine="0"/>
                      <w:jc w:val="left"/>
                      <w:rPr>
                        <w:rFonts w:ascii="Segoe UI"/>
                        <w:sz w:val="6"/>
                      </w:rPr>
                    </w:pPr>
                    <w:r>
                      <w:rPr>
                        <w:rFonts w:ascii="Segoe UI"/>
                        <w:color w:val="123246"/>
                        <w:w w:val="110"/>
                        <w:sz w:val="6"/>
                      </w:rPr>
                      <w:t>Read</w:t>
                    </w:r>
                    <w:r>
                      <w:rPr>
                        <w:rFonts w:ascii="Segoe UI"/>
                        <w:color w:val="123246"/>
                        <w:spacing w:val="-3"/>
                        <w:w w:val="110"/>
                        <w:sz w:val="6"/>
                      </w:rPr>
                      <w:t> </w:t>
                    </w:r>
                    <w:r>
                      <w:rPr>
                        <w:rFonts w:ascii="Segoe UI"/>
                        <w:color w:val="123246"/>
                        <w:spacing w:val="-2"/>
                        <w:w w:val="110"/>
                        <w:sz w:val="6"/>
                      </w:rPr>
                      <w:t>Tickets</w:t>
                    </w:r>
                  </w:p>
                </w:txbxContent>
              </v:textbox>
              <w10:wrap type="none"/>
            </v:shape>
            <v:shape style="position:absolute;left:2277;top:1554;width:444;height:88" type="#_x0000_t202" id="docshape402" filled="false" stroked="false">
              <v:textbox inset="0,0,0,0">
                <w:txbxContent>
                  <w:p>
                    <w:pPr>
                      <w:spacing w:before="6"/>
                      <w:ind w:left="0" w:right="0" w:firstLine="0"/>
                      <w:jc w:val="left"/>
                      <w:rPr>
                        <w:rFonts w:ascii="Segoe UI"/>
                        <w:sz w:val="6"/>
                      </w:rPr>
                    </w:pPr>
                    <w:r>
                      <w:rPr>
                        <w:rFonts w:ascii="Segoe UI"/>
                        <w:color w:val="123246"/>
                        <w:spacing w:val="-2"/>
                        <w:w w:val="110"/>
                        <w:sz w:val="6"/>
                      </w:rPr>
                      <w:t>Demographics</w:t>
                    </w:r>
                  </w:p>
                </w:txbxContent>
              </v:textbox>
              <w10:wrap type="none"/>
            </v:shape>
            <v:shape style="position:absolute;left:3836;top:1554;width:516;height:88" type="#_x0000_t202" id="docshape403" filled="false" stroked="false">
              <v:textbox inset="0,0,0,0">
                <w:txbxContent>
                  <w:p>
                    <w:pPr>
                      <w:spacing w:before="6"/>
                      <w:ind w:left="0" w:right="0" w:firstLine="0"/>
                      <w:jc w:val="left"/>
                      <w:rPr>
                        <w:rFonts w:ascii="Segoe UI"/>
                        <w:sz w:val="6"/>
                      </w:rPr>
                    </w:pPr>
                    <w:r>
                      <w:rPr>
                        <w:rFonts w:ascii="Segoe UI"/>
                        <w:color w:val="123246"/>
                        <w:w w:val="110"/>
                        <w:sz w:val="6"/>
                      </w:rPr>
                      <w:t>Assessment</w:t>
                    </w:r>
                    <w:r>
                      <w:rPr>
                        <w:rFonts w:ascii="Segoe UI"/>
                        <w:color w:val="123246"/>
                        <w:spacing w:val="-1"/>
                        <w:w w:val="110"/>
                        <w:sz w:val="6"/>
                      </w:rPr>
                      <w:t> </w:t>
                    </w:r>
                    <w:r>
                      <w:rPr>
                        <w:rFonts w:ascii="Segoe UI"/>
                        <w:color w:val="123246"/>
                        <w:spacing w:val="-4"/>
                        <w:w w:val="110"/>
                        <w:sz w:val="6"/>
                      </w:rPr>
                      <w:t>Data</w:t>
                    </w:r>
                  </w:p>
                </w:txbxContent>
              </v:textbox>
              <w10:wrap type="none"/>
            </v:shape>
            <v:shape style="position:absolute;left:5725;top:1554;width:576;height:88" type="#_x0000_t202" id="docshape404" filled="false" stroked="false">
              <v:textbox inset="0,0,0,0">
                <w:txbxContent>
                  <w:p>
                    <w:pPr>
                      <w:spacing w:before="6"/>
                      <w:ind w:left="0" w:right="0" w:firstLine="0"/>
                      <w:jc w:val="left"/>
                      <w:rPr>
                        <w:rFonts w:ascii="Segoe UI"/>
                        <w:sz w:val="6"/>
                      </w:rPr>
                    </w:pPr>
                    <w:r>
                      <w:rPr>
                        <w:rFonts w:ascii="Segoe UI"/>
                        <w:color w:val="123246"/>
                        <w:spacing w:val="-2"/>
                        <w:w w:val="110"/>
                        <w:sz w:val="6"/>
                      </w:rPr>
                      <w:t>Call/Recall/Transfer</w:t>
                    </w:r>
                  </w:p>
                </w:txbxContent>
              </v:textbox>
              <w10:wrap type="none"/>
            </v:shape>
            <v:shape style="position:absolute;left:928;top:1876;width:554;height:88" type="#_x0000_t202" id="docshape405" filled="false" stroked="false">
              <v:textbox inset="0,0,0,0">
                <w:txbxContent>
                  <w:p>
                    <w:pPr>
                      <w:spacing w:before="6"/>
                      <w:ind w:left="0" w:right="0" w:firstLine="0"/>
                      <w:jc w:val="left"/>
                      <w:rPr>
                        <w:rFonts w:ascii="Segoe UI"/>
                        <w:sz w:val="6"/>
                      </w:rPr>
                    </w:pPr>
                    <w:r>
                      <w:rPr>
                        <w:rFonts w:ascii="Segoe UI"/>
                        <w:color w:val="123246"/>
                        <w:w w:val="110"/>
                        <w:sz w:val="6"/>
                      </w:rPr>
                      <w:t>Read</w:t>
                    </w:r>
                    <w:r>
                      <w:rPr>
                        <w:rFonts w:ascii="Segoe UI"/>
                        <w:color w:val="123246"/>
                        <w:spacing w:val="-3"/>
                        <w:w w:val="110"/>
                        <w:sz w:val="6"/>
                      </w:rPr>
                      <w:t> </w:t>
                    </w:r>
                    <w:r>
                      <w:rPr>
                        <w:rFonts w:ascii="Segoe UI"/>
                        <w:color w:val="123246"/>
                        <w:spacing w:val="-2"/>
                        <w:w w:val="110"/>
                        <w:sz w:val="6"/>
                      </w:rPr>
                      <w:t>Notifications</w:t>
                    </w:r>
                  </w:p>
                </w:txbxContent>
              </v:textbox>
              <w10:wrap type="none"/>
            </v:shape>
            <v:shape style="position:absolute;left:2204;top:1826;width:589;height:190" type="#_x0000_t202" id="docshape406" filled="false" stroked="false">
              <v:textbox inset="0,0,0,0">
                <w:txbxContent>
                  <w:p>
                    <w:pPr>
                      <w:spacing w:before="6"/>
                      <w:ind w:left="0" w:right="0" w:firstLine="0"/>
                      <w:jc w:val="left"/>
                      <w:rPr>
                        <w:rFonts w:ascii="Segoe UI"/>
                        <w:sz w:val="6"/>
                      </w:rPr>
                    </w:pPr>
                    <w:r>
                      <w:rPr>
                        <w:rFonts w:ascii="Segoe UI"/>
                        <w:color w:val="123246"/>
                        <w:w w:val="110"/>
                        <w:sz w:val="6"/>
                      </w:rPr>
                      <w:t>Process</w:t>
                    </w:r>
                    <w:r>
                      <w:rPr>
                        <w:rFonts w:ascii="Segoe UI"/>
                        <w:color w:val="123246"/>
                        <w:spacing w:val="-1"/>
                        <w:w w:val="110"/>
                        <w:sz w:val="6"/>
                      </w:rPr>
                      <w:t> </w:t>
                    </w:r>
                    <w:r>
                      <w:rPr>
                        <w:rFonts w:ascii="Segoe UI"/>
                        <w:color w:val="123246"/>
                        <w:spacing w:val="-5"/>
                        <w:w w:val="110"/>
                        <w:sz w:val="6"/>
                      </w:rPr>
                      <w:t>1:</w:t>
                    </w:r>
                  </w:p>
                  <w:p>
                    <w:pPr>
                      <w:spacing w:before="22"/>
                      <w:ind w:left="0" w:right="0" w:firstLine="0"/>
                      <w:jc w:val="left"/>
                      <w:rPr>
                        <w:rFonts w:ascii="Segoe UI"/>
                        <w:sz w:val="6"/>
                      </w:rPr>
                    </w:pPr>
                    <w:r>
                      <w:rPr>
                        <w:rFonts w:ascii="Segoe UI"/>
                        <w:color w:val="123246"/>
                        <w:w w:val="110"/>
                        <w:sz w:val="6"/>
                      </w:rPr>
                      <w:t>Patient</w:t>
                    </w:r>
                    <w:r>
                      <w:rPr>
                        <w:rFonts w:ascii="Segoe UI"/>
                        <w:color w:val="123246"/>
                        <w:spacing w:val="-4"/>
                        <w:w w:val="110"/>
                        <w:sz w:val="6"/>
                      </w:rPr>
                      <w:t> </w:t>
                    </w:r>
                    <w:r>
                      <w:rPr>
                        <w:rFonts w:ascii="Segoe UI"/>
                        <w:color w:val="123246"/>
                        <w:spacing w:val="-2"/>
                        <w:w w:val="110"/>
                        <w:sz w:val="6"/>
                      </w:rPr>
                      <w:t>Registration</w:t>
                    </w:r>
                  </w:p>
                </w:txbxContent>
              </v:textbox>
              <w10:wrap type="none"/>
            </v:shape>
            <v:shape style="position:absolute;left:3817;top:1826;width:555;height:190" type="#_x0000_t202" id="docshape407" filled="false" stroked="false">
              <v:textbox inset="0,0,0,0">
                <w:txbxContent>
                  <w:p>
                    <w:pPr>
                      <w:spacing w:before="6"/>
                      <w:ind w:left="0" w:right="0" w:firstLine="0"/>
                      <w:jc w:val="left"/>
                      <w:rPr>
                        <w:rFonts w:ascii="Segoe UI"/>
                        <w:sz w:val="6"/>
                      </w:rPr>
                    </w:pPr>
                    <w:r>
                      <w:rPr>
                        <w:rFonts w:ascii="Segoe UI"/>
                        <w:color w:val="123246"/>
                        <w:w w:val="110"/>
                        <w:sz w:val="6"/>
                      </w:rPr>
                      <w:t>Process</w:t>
                    </w:r>
                    <w:r>
                      <w:rPr>
                        <w:rFonts w:ascii="Segoe UI"/>
                        <w:color w:val="123246"/>
                        <w:spacing w:val="-1"/>
                        <w:w w:val="110"/>
                        <w:sz w:val="6"/>
                      </w:rPr>
                      <w:t> </w:t>
                    </w:r>
                    <w:r>
                      <w:rPr>
                        <w:rFonts w:ascii="Segoe UI"/>
                        <w:color w:val="123246"/>
                        <w:spacing w:val="-5"/>
                        <w:w w:val="110"/>
                        <w:sz w:val="6"/>
                      </w:rPr>
                      <w:t>2:</w:t>
                    </w:r>
                  </w:p>
                  <w:p>
                    <w:pPr>
                      <w:spacing w:before="22"/>
                      <w:ind w:left="0" w:right="0" w:firstLine="0"/>
                      <w:jc w:val="left"/>
                      <w:rPr>
                        <w:rFonts w:ascii="Segoe UI"/>
                        <w:sz w:val="6"/>
                      </w:rPr>
                    </w:pPr>
                    <w:r>
                      <w:rPr>
                        <w:rFonts w:ascii="Segoe UI"/>
                        <w:color w:val="123246"/>
                        <w:spacing w:val="-2"/>
                        <w:w w:val="110"/>
                        <w:sz w:val="6"/>
                      </w:rPr>
                      <w:t>Triage</w:t>
                    </w:r>
                    <w:r>
                      <w:rPr>
                        <w:rFonts w:ascii="Segoe UI"/>
                        <w:color w:val="123246"/>
                        <w:spacing w:val="5"/>
                        <w:w w:val="110"/>
                        <w:sz w:val="6"/>
                      </w:rPr>
                      <w:t> </w:t>
                    </w:r>
                    <w:r>
                      <w:rPr>
                        <w:rFonts w:ascii="Segoe UI"/>
                        <w:color w:val="123246"/>
                        <w:spacing w:val="-2"/>
                        <w:w w:val="110"/>
                        <w:sz w:val="6"/>
                      </w:rPr>
                      <w:t>Assessment</w:t>
                    </w:r>
                  </w:p>
                </w:txbxContent>
              </v:textbox>
              <w10:wrap type="none"/>
            </v:shape>
            <v:shape style="position:absolute;left:5703;top:1826;width:621;height:190" type="#_x0000_t202" id="docshape408" filled="false" stroked="false">
              <v:textbox inset="0,0,0,0">
                <w:txbxContent>
                  <w:p>
                    <w:pPr>
                      <w:spacing w:before="6"/>
                      <w:ind w:left="0" w:right="0" w:firstLine="0"/>
                      <w:jc w:val="left"/>
                      <w:rPr>
                        <w:rFonts w:ascii="Segoe UI"/>
                        <w:sz w:val="6"/>
                      </w:rPr>
                    </w:pPr>
                    <w:r>
                      <w:rPr>
                        <w:rFonts w:ascii="Segoe UI"/>
                        <w:color w:val="123246"/>
                        <w:w w:val="110"/>
                        <w:sz w:val="6"/>
                      </w:rPr>
                      <w:t>Process</w:t>
                    </w:r>
                    <w:r>
                      <w:rPr>
                        <w:rFonts w:ascii="Segoe UI"/>
                        <w:color w:val="123246"/>
                        <w:spacing w:val="-1"/>
                        <w:w w:val="110"/>
                        <w:sz w:val="6"/>
                      </w:rPr>
                      <w:t> </w:t>
                    </w:r>
                    <w:r>
                      <w:rPr>
                        <w:rFonts w:ascii="Segoe UI"/>
                        <w:color w:val="123246"/>
                        <w:spacing w:val="-5"/>
                        <w:w w:val="110"/>
                        <w:sz w:val="6"/>
                      </w:rPr>
                      <w:t>3:</w:t>
                    </w:r>
                  </w:p>
                  <w:p>
                    <w:pPr>
                      <w:spacing w:before="22"/>
                      <w:ind w:left="0" w:right="0" w:firstLine="0"/>
                      <w:jc w:val="left"/>
                      <w:rPr>
                        <w:rFonts w:ascii="Segoe UI"/>
                        <w:sz w:val="6"/>
                      </w:rPr>
                    </w:pPr>
                    <w:r>
                      <w:rPr>
                        <w:rFonts w:ascii="Segoe UI"/>
                        <w:color w:val="123246"/>
                        <w:w w:val="110"/>
                        <w:sz w:val="6"/>
                      </w:rPr>
                      <w:t>Queue</w:t>
                    </w:r>
                    <w:r>
                      <w:rPr>
                        <w:rFonts w:ascii="Segoe UI"/>
                        <w:color w:val="123246"/>
                        <w:spacing w:val="-1"/>
                        <w:w w:val="110"/>
                        <w:sz w:val="6"/>
                      </w:rPr>
                      <w:t> </w:t>
                    </w:r>
                    <w:r>
                      <w:rPr>
                        <w:rFonts w:ascii="Segoe UI"/>
                        <w:color w:val="123246"/>
                        <w:spacing w:val="-2"/>
                        <w:w w:val="110"/>
                        <w:sz w:val="6"/>
                      </w:rPr>
                      <w:t>Management</w:t>
                    </w:r>
                  </w:p>
                </w:txbxContent>
              </v:textbox>
              <w10:wrap type="none"/>
            </v:shape>
            <v:shape style="position:absolute;left:7298;top:1826;width:699;height:190" type="#_x0000_t202" id="docshape409" filled="false" stroked="false">
              <v:textbox inset="0,0,0,0">
                <w:txbxContent>
                  <w:p>
                    <w:pPr>
                      <w:spacing w:line="304" w:lineRule="auto" w:before="1"/>
                      <w:ind w:left="0" w:right="10" w:firstLine="0"/>
                      <w:jc w:val="left"/>
                      <w:rPr>
                        <w:rFonts w:ascii="Segoe UI"/>
                        <w:sz w:val="6"/>
                      </w:rPr>
                    </w:pPr>
                    <w:r>
                      <w:rPr>
                        <w:rFonts w:ascii="Segoe UI"/>
                        <w:color w:val="123246"/>
                        <w:w w:val="110"/>
                        <w:sz w:val="6"/>
                      </w:rPr>
                      <w:t>Process</w:t>
                    </w:r>
                    <w:r>
                      <w:rPr>
                        <w:rFonts w:ascii="Segoe UI"/>
                        <w:color w:val="123246"/>
                        <w:spacing w:val="-5"/>
                        <w:w w:val="110"/>
                        <w:sz w:val="6"/>
                      </w:rPr>
                      <w:t> </w:t>
                    </w:r>
                    <w:r>
                      <w:rPr>
                        <w:rFonts w:ascii="Segoe UI"/>
                        <w:color w:val="123246"/>
                        <w:w w:val="110"/>
                        <w:sz w:val="6"/>
                      </w:rPr>
                      <w:t>6:</w:t>
                    </w:r>
                    <w:r>
                      <w:rPr>
                        <w:rFonts w:ascii="Segoe UI"/>
                        <w:color w:val="123246"/>
                        <w:spacing w:val="40"/>
                        <w:w w:val="110"/>
                        <w:sz w:val="6"/>
                      </w:rPr>
                      <w:t> </w:t>
                    </w:r>
                    <w:r>
                      <w:rPr>
                        <w:rFonts w:ascii="Segoe UI"/>
                        <w:color w:val="123246"/>
                        <w:w w:val="110"/>
                        <w:sz w:val="6"/>
                      </w:rPr>
                      <w:t>Authentication</w:t>
                    </w:r>
                    <w:r>
                      <w:rPr>
                        <w:rFonts w:ascii="Segoe UI"/>
                        <w:color w:val="123246"/>
                        <w:spacing w:val="-5"/>
                        <w:w w:val="110"/>
                        <w:sz w:val="6"/>
                      </w:rPr>
                      <w:t> </w:t>
                    </w:r>
                    <w:r>
                      <w:rPr>
                        <w:rFonts w:ascii="Segoe UI"/>
                        <w:color w:val="123246"/>
                        <w:w w:val="110"/>
                        <w:sz w:val="6"/>
                      </w:rPr>
                      <w:t>&amp;</w:t>
                    </w:r>
                    <w:r>
                      <w:rPr>
                        <w:rFonts w:ascii="Segoe UI"/>
                        <w:color w:val="123246"/>
                        <w:spacing w:val="-5"/>
                        <w:w w:val="110"/>
                        <w:sz w:val="6"/>
                      </w:rPr>
                      <w:t> </w:t>
                    </w:r>
                    <w:r>
                      <w:rPr>
                        <w:rFonts w:ascii="Segoe UI"/>
                        <w:color w:val="123246"/>
                        <w:w w:val="110"/>
                        <w:sz w:val="6"/>
                      </w:rPr>
                      <w:t>RBAC</w:t>
                    </w:r>
                  </w:p>
                </w:txbxContent>
              </v:textbox>
              <w10:wrap type="none"/>
            </v:shape>
            <v:shape style="position:absolute;left:1388;top:2197;width:414;height:88" type="#_x0000_t202" id="docshape410" filled="false" stroked="false">
              <v:textbox inset="0,0,0,0">
                <w:txbxContent>
                  <w:p>
                    <w:pPr>
                      <w:spacing w:before="6"/>
                      <w:ind w:left="0" w:right="0" w:firstLine="0"/>
                      <w:jc w:val="left"/>
                      <w:rPr>
                        <w:rFonts w:ascii="Segoe UI"/>
                        <w:sz w:val="6"/>
                      </w:rPr>
                    </w:pPr>
                    <w:r>
                      <w:rPr>
                        <w:rFonts w:ascii="Segoe UI"/>
                        <w:color w:val="123246"/>
                        <w:w w:val="110"/>
                        <w:sz w:val="6"/>
                      </w:rPr>
                      <w:t>Create</w:t>
                    </w:r>
                    <w:r>
                      <w:rPr>
                        <w:rFonts w:ascii="Segoe UI"/>
                        <w:color w:val="123246"/>
                        <w:spacing w:val="-1"/>
                        <w:w w:val="110"/>
                        <w:sz w:val="6"/>
                      </w:rPr>
                      <w:t> </w:t>
                    </w:r>
                    <w:r>
                      <w:rPr>
                        <w:rFonts w:ascii="Segoe UI"/>
                        <w:color w:val="123246"/>
                        <w:spacing w:val="-2"/>
                        <w:w w:val="110"/>
                        <w:sz w:val="6"/>
                      </w:rPr>
                      <w:t>Profile</w:t>
                    </w:r>
                  </w:p>
                </w:txbxContent>
              </v:textbox>
              <w10:wrap type="none"/>
            </v:shape>
            <v:shape style="position:absolute;left:2341;top:2206;width:673;height:184" type="#_x0000_t202" id="docshape411" filled="false" stroked="false">
              <v:textbox inset="0,0,0,0">
                <w:txbxContent>
                  <w:p>
                    <w:pPr>
                      <w:spacing w:line="288" w:lineRule="auto" w:before="2"/>
                      <w:ind w:left="0" w:right="0" w:firstLine="249"/>
                      <w:jc w:val="left"/>
                      <w:rPr>
                        <w:rFonts w:ascii="Segoe UI"/>
                        <w:sz w:val="6"/>
                      </w:rPr>
                    </w:pPr>
                    <w:r>
                      <w:rPr>
                        <w:rFonts w:ascii="Segoe UI"/>
                        <w:color w:val="123246"/>
                        <w:spacing w:val="-2"/>
                        <w:w w:val="110"/>
                        <w:sz w:val="6"/>
                      </w:rPr>
                      <w:t>Get</w:t>
                    </w:r>
                    <w:r>
                      <w:rPr>
                        <w:rFonts w:ascii="Segoe UI"/>
                        <w:color w:val="123246"/>
                        <w:spacing w:val="-5"/>
                        <w:w w:val="110"/>
                        <w:sz w:val="6"/>
                      </w:rPr>
                      <w:t> </w:t>
                    </w:r>
                    <w:r>
                      <w:rPr>
                        <w:rFonts w:ascii="Segoe UI"/>
                        <w:color w:val="123246"/>
                        <w:spacing w:val="-2"/>
                        <w:w w:val="110"/>
                        <w:sz w:val="6"/>
                      </w:rPr>
                      <w:t>Sequence</w:t>
                    </w:r>
                    <w:r>
                      <w:rPr>
                        <w:rFonts w:ascii="Segoe UI"/>
                        <w:color w:val="123246"/>
                        <w:spacing w:val="40"/>
                        <w:w w:val="110"/>
                        <w:sz w:val="6"/>
                      </w:rPr>
                      <w:t> </w:t>
                    </w:r>
                    <w:r>
                      <w:rPr>
                        <w:rFonts w:ascii="Segoe UI"/>
                        <w:color w:val="123246"/>
                        <w:w w:val="110"/>
                        <w:sz w:val="6"/>
                      </w:rPr>
                      <w:t>Create</w:t>
                    </w:r>
                    <w:r>
                      <w:rPr>
                        <w:rFonts w:ascii="Segoe UI"/>
                        <w:color w:val="123246"/>
                        <w:spacing w:val="-5"/>
                        <w:w w:val="110"/>
                        <w:sz w:val="6"/>
                      </w:rPr>
                      <w:t> </w:t>
                    </w:r>
                    <w:r>
                      <w:rPr>
                        <w:rFonts w:ascii="Segoe UI"/>
                        <w:color w:val="123246"/>
                        <w:w w:val="110"/>
                        <w:sz w:val="6"/>
                      </w:rPr>
                      <w:t>Ticket</w:t>
                    </w:r>
                  </w:p>
                </w:txbxContent>
              </v:textbox>
              <w10:wrap type="none"/>
            </v:shape>
            <v:shape style="position:absolute;left:3297;top:2216;width:461;height:88" type="#_x0000_t202" id="docshape412" filled="false" stroked="false">
              <v:textbox inset="0,0,0,0">
                <w:txbxContent>
                  <w:p>
                    <w:pPr>
                      <w:spacing w:before="6"/>
                      <w:ind w:left="0" w:right="0" w:firstLine="0"/>
                      <w:jc w:val="left"/>
                      <w:rPr>
                        <w:rFonts w:ascii="Segoe UI"/>
                        <w:sz w:val="6"/>
                      </w:rPr>
                    </w:pPr>
                    <w:r>
                      <w:rPr>
                        <w:rFonts w:ascii="Segoe UI"/>
                        <w:color w:val="123246"/>
                        <w:w w:val="110"/>
                        <w:sz w:val="6"/>
                      </w:rPr>
                      <w:t>Update</w:t>
                    </w:r>
                    <w:r>
                      <w:rPr>
                        <w:rFonts w:ascii="Segoe UI"/>
                        <w:color w:val="123246"/>
                        <w:spacing w:val="-1"/>
                        <w:w w:val="110"/>
                        <w:sz w:val="6"/>
                      </w:rPr>
                      <w:t> </w:t>
                    </w:r>
                    <w:r>
                      <w:rPr>
                        <w:rFonts w:ascii="Segoe UI"/>
                        <w:color w:val="123246"/>
                        <w:spacing w:val="-2"/>
                        <w:w w:val="110"/>
                        <w:sz w:val="6"/>
                      </w:rPr>
                      <w:t>Priority</w:t>
                    </w:r>
                  </w:p>
                </w:txbxContent>
              </v:textbox>
              <w10:wrap type="none"/>
            </v:shape>
            <v:shape style="position:absolute;left:4230;top:2231;width:546;height:204" type="#_x0000_t202" id="docshape413" filled="false" stroked="false">
              <v:textbox inset="0,0,0,0">
                <w:txbxContent>
                  <w:p>
                    <w:pPr>
                      <w:spacing w:line="230" w:lineRule="auto" w:before="9"/>
                      <w:ind w:left="0" w:right="12" w:firstLine="417"/>
                      <w:jc w:val="left"/>
                      <w:rPr>
                        <w:rFonts w:ascii="Segoe UI"/>
                        <w:sz w:val="6"/>
                      </w:rPr>
                    </w:pPr>
                    <w:r>
                      <w:rPr>
                        <w:rFonts w:ascii="Segoe UI"/>
                        <w:color w:val="123246"/>
                        <w:spacing w:val="-4"/>
                        <w:w w:val="110"/>
                        <w:sz w:val="6"/>
                      </w:rPr>
                      <w:t>Log</w:t>
                    </w:r>
                    <w:r>
                      <w:rPr>
                        <w:rFonts w:ascii="Segoe UI"/>
                        <w:color w:val="123246"/>
                        <w:spacing w:val="40"/>
                        <w:w w:val="110"/>
                        <w:sz w:val="6"/>
                      </w:rPr>
                      <w:t> </w:t>
                    </w:r>
                    <w:r>
                      <w:rPr>
                        <w:rFonts w:ascii="Segoe UI"/>
                        <w:color w:val="123246"/>
                        <w:spacing w:val="-12"/>
                        <w:w w:val="110"/>
                        <w:sz w:val="6"/>
                      </w:rPr>
                      <w:t>Upd</w:t>
                    </w:r>
                    <w:r>
                      <w:rPr>
                        <w:rFonts w:ascii="Segoe UI"/>
                        <w:color w:val="123246"/>
                        <w:spacing w:val="-12"/>
                        <w:w w:val="110"/>
                        <w:position w:val="-3"/>
                        <w:sz w:val="6"/>
                      </w:rPr>
                      <w:t>R</w:t>
                    </w:r>
                    <w:r>
                      <w:rPr>
                        <w:rFonts w:ascii="Segoe UI"/>
                        <w:color w:val="123246"/>
                        <w:spacing w:val="-12"/>
                        <w:w w:val="110"/>
                        <w:sz w:val="6"/>
                      </w:rPr>
                      <w:t>at</w:t>
                    </w:r>
                    <w:r>
                      <w:rPr>
                        <w:rFonts w:ascii="Segoe UI"/>
                        <w:color w:val="123246"/>
                        <w:spacing w:val="-12"/>
                        <w:w w:val="110"/>
                        <w:position w:val="-3"/>
                        <w:sz w:val="6"/>
                      </w:rPr>
                      <w:t>e</w:t>
                    </w:r>
                    <w:r>
                      <w:rPr>
                        <w:rFonts w:ascii="Segoe UI"/>
                        <w:color w:val="123246"/>
                        <w:spacing w:val="-12"/>
                        <w:w w:val="110"/>
                        <w:sz w:val="6"/>
                      </w:rPr>
                      <w:t>e</w:t>
                    </w:r>
                    <w:r>
                      <w:rPr>
                        <w:rFonts w:ascii="Segoe UI"/>
                        <w:color w:val="123246"/>
                        <w:spacing w:val="-12"/>
                        <w:w w:val="110"/>
                        <w:position w:val="-3"/>
                        <w:sz w:val="6"/>
                      </w:rPr>
                      <w:t>ad</w:t>
                    </w:r>
                    <w:r>
                      <w:rPr>
                        <w:rFonts w:ascii="Segoe UI"/>
                        <w:color w:val="123246"/>
                        <w:spacing w:val="-12"/>
                        <w:w w:val="110"/>
                        <w:sz w:val="6"/>
                      </w:rPr>
                      <w:t>St</w:t>
                    </w:r>
                    <w:r>
                      <w:rPr>
                        <w:rFonts w:ascii="Segoe UI"/>
                        <w:color w:val="123246"/>
                        <w:spacing w:val="-12"/>
                        <w:w w:val="110"/>
                        <w:position w:val="-3"/>
                        <w:sz w:val="6"/>
                      </w:rPr>
                      <w:t>Q</w:t>
                    </w:r>
                    <w:r>
                      <w:rPr>
                        <w:rFonts w:ascii="Segoe UI"/>
                        <w:color w:val="123246"/>
                        <w:spacing w:val="-12"/>
                        <w:w w:val="110"/>
                        <w:sz w:val="6"/>
                      </w:rPr>
                      <w:t>at</w:t>
                    </w:r>
                    <w:r>
                      <w:rPr>
                        <w:rFonts w:ascii="Segoe UI"/>
                        <w:color w:val="123246"/>
                        <w:spacing w:val="-12"/>
                        <w:w w:val="110"/>
                        <w:position w:val="-3"/>
                        <w:sz w:val="6"/>
                      </w:rPr>
                      <w:t>u</w:t>
                    </w:r>
                    <w:r>
                      <w:rPr>
                        <w:rFonts w:ascii="Segoe UI"/>
                        <w:color w:val="123246"/>
                        <w:spacing w:val="-12"/>
                        <w:w w:val="110"/>
                        <w:sz w:val="6"/>
                      </w:rPr>
                      <w:t>u</w:t>
                    </w:r>
                    <w:r>
                      <w:rPr>
                        <w:rFonts w:ascii="Segoe UI"/>
                        <w:color w:val="123246"/>
                        <w:spacing w:val="-12"/>
                        <w:w w:val="110"/>
                        <w:position w:val="-3"/>
                        <w:sz w:val="6"/>
                      </w:rPr>
                      <w:t>e</w:t>
                    </w:r>
                    <w:r>
                      <w:rPr>
                        <w:rFonts w:ascii="Segoe UI"/>
                        <w:color w:val="123246"/>
                        <w:spacing w:val="-12"/>
                        <w:w w:val="110"/>
                        <w:sz w:val="6"/>
                      </w:rPr>
                      <w:t>s</w:t>
                    </w:r>
                    <w:r>
                      <w:rPr>
                        <w:rFonts w:ascii="Segoe UI"/>
                        <w:color w:val="123246"/>
                        <w:spacing w:val="-12"/>
                        <w:w w:val="110"/>
                        <w:position w:val="-3"/>
                        <w:sz w:val="6"/>
                      </w:rPr>
                      <w:t>ue</w:t>
                    </w:r>
                  </w:p>
                </w:txbxContent>
              </v:textbox>
              <w10:wrap type="none"/>
            </v:shape>
            <v:shape style="position:absolute;left:6218;top:2208;width:459;height:161" type="#_x0000_t202" id="docshape414" filled="false" stroked="false">
              <v:textbox inset="0,0,0,0">
                <w:txbxContent>
                  <w:p>
                    <w:pPr>
                      <w:spacing w:line="76" w:lineRule="exact" w:before="6"/>
                      <w:ind w:left="0" w:right="0" w:firstLine="0"/>
                      <w:jc w:val="left"/>
                      <w:rPr>
                        <w:rFonts w:ascii="Segoe UI"/>
                        <w:sz w:val="6"/>
                      </w:rPr>
                    </w:pPr>
                    <w:r>
                      <w:rPr>
                        <w:rFonts w:ascii="Segoe UI"/>
                        <w:color w:val="123246"/>
                        <w:spacing w:val="-2"/>
                        <w:w w:val="110"/>
                        <w:sz w:val="6"/>
                      </w:rPr>
                      <w:t>Trigger</w:t>
                    </w:r>
                    <w:r>
                      <w:rPr>
                        <w:rFonts w:ascii="Segoe UI"/>
                        <w:color w:val="123246"/>
                        <w:spacing w:val="7"/>
                        <w:w w:val="110"/>
                        <w:sz w:val="6"/>
                      </w:rPr>
                      <w:t> </w:t>
                    </w:r>
                    <w:r>
                      <w:rPr>
                        <w:rFonts w:ascii="Segoe UI"/>
                        <w:color w:val="123246"/>
                        <w:spacing w:val="-2"/>
                        <w:w w:val="110"/>
                        <w:sz w:val="6"/>
                      </w:rPr>
                      <w:t>Event</w:t>
                    </w:r>
                  </w:p>
                  <w:p>
                    <w:pPr>
                      <w:spacing w:line="76" w:lineRule="exact" w:before="0"/>
                      <w:ind w:left="0" w:right="18" w:firstLine="0"/>
                      <w:jc w:val="right"/>
                      <w:rPr>
                        <w:rFonts w:ascii="Segoe UI"/>
                        <w:sz w:val="6"/>
                      </w:rPr>
                    </w:pPr>
                    <w:r>
                      <w:rPr>
                        <w:rFonts w:ascii="Segoe UI"/>
                        <w:color w:val="123246"/>
                        <w:spacing w:val="-5"/>
                        <w:w w:val="110"/>
                        <w:sz w:val="6"/>
                      </w:rPr>
                      <w:t>Log</w:t>
                    </w:r>
                  </w:p>
                </w:txbxContent>
              </v:textbox>
              <w10:wrap type="none"/>
            </v:shape>
            <v:shape style="position:absolute;left:7257;top:2239;width:252;height:88" type="#_x0000_t202" id="docshape415" filled="false" stroked="false">
              <v:textbox inset="0,0,0,0">
                <w:txbxContent>
                  <w:p>
                    <w:pPr>
                      <w:spacing w:before="6"/>
                      <w:ind w:left="0" w:right="0" w:firstLine="0"/>
                      <w:jc w:val="left"/>
                      <w:rPr>
                        <w:rFonts w:ascii="Segoe UI"/>
                        <w:sz w:val="6"/>
                      </w:rPr>
                    </w:pPr>
                    <w:r>
                      <w:rPr>
                        <w:rFonts w:ascii="Segoe UI"/>
                        <w:color w:val="123246"/>
                        <w:spacing w:val="-2"/>
                        <w:w w:val="110"/>
                        <w:sz w:val="6"/>
                      </w:rPr>
                      <w:t>Validate</w:t>
                    </w:r>
                  </w:p>
                </w:txbxContent>
              </v:textbox>
              <w10:wrap type="none"/>
            </v:shape>
            <v:shape style="position:absolute;left:3868;top:2326;width:129;height:88" type="#_x0000_t202" id="docshape416" filled="false" stroked="false">
              <v:textbox inset="0,0,0,0">
                <w:txbxContent>
                  <w:p>
                    <w:pPr>
                      <w:spacing w:before="6"/>
                      <w:ind w:left="0" w:right="0" w:firstLine="0"/>
                      <w:jc w:val="left"/>
                      <w:rPr>
                        <w:rFonts w:ascii="Segoe UI"/>
                        <w:sz w:val="6"/>
                      </w:rPr>
                    </w:pPr>
                    <w:r>
                      <w:rPr>
                        <w:rFonts w:ascii="Segoe UI"/>
                        <w:color w:val="123246"/>
                        <w:spacing w:val="-5"/>
                        <w:w w:val="110"/>
                        <w:sz w:val="6"/>
                      </w:rPr>
                      <w:t>Log</w:t>
                    </w:r>
                  </w:p>
                </w:txbxContent>
              </v:textbox>
              <w10:wrap type="none"/>
            </v:shape>
            <v:shape style="position:absolute;left:6840;top:2343;width:129;height:88" type="#_x0000_t202" id="docshape417" filled="false" stroked="false">
              <v:textbox inset="0,0,0,0">
                <w:txbxContent>
                  <w:p>
                    <w:pPr>
                      <w:spacing w:before="6"/>
                      <w:ind w:left="0" w:right="0" w:firstLine="0"/>
                      <w:jc w:val="left"/>
                      <w:rPr>
                        <w:rFonts w:ascii="Segoe UI"/>
                        <w:sz w:val="6"/>
                      </w:rPr>
                    </w:pPr>
                    <w:r>
                      <w:rPr>
                        <w:rFonts w:ascii="Segoe UI"/>
                        <w:color w:val="123246"/>
                        <w:spacing w:val="-5"/>
                        <w:w w:val="110"/>
                        <w:sz w:val="6"/>
                      </w:rPr>
                      <w:t>Log</w:t>
                    </w:r>
                  </w:p>
                </w:txbxContent>
              </v:textbox>
              <w10:wrap type="none"/>
            </v:shape>
            <v:shape style="position:absolute;left:1360;top:2571;width:469;height:190" type="#_x0000_t202" id="docshape418" filled="false" stroked="false">
              <v:textbox inset="0,0,0,0">
                <w:txbxContent>
                  <w:p>
                    <w:pPr>
                      <w:spacing w:line="304" w:lineRule="auto" w:before="1"/>
                      <w:ind w:left="0" w:right="0" w:firstLine="0"/>
                      <w:jc w:val="left"/>
                      <w:rPr>
                        <w:rFonts w:ascii="Segoe UI"/>
                        <w:sz w:val="6"/>
                      </w:rPr>
                    </w:pPr>
                    <w:r>
                      <w:rPr>
                        <w:rFonts w:ascii="Segoe UI"/>
                        <w:color w:val="123246"/>
                        <w:w w:val="110"/>
                        <w:sz w:val="6"/>
                      </w:rPr>
                      <w:t>Data</w:t>
                    </w:r>
                    <w:r>
                      <w:rPr>
                        <w:rFonts w:ascii="Segoe UI"/>
                        <w:color w:val="123246"/>
                        <w:spacing w:val="-5"/>
                        <w:w w:val="110"/>
                        <w:sz w:val="6"/>
                      </w:rPr>
                      <w:t> </w:t>
                    </w:r>
                    <w:r>
                      <w:rPr>
                        <w:rFonts w:ascii="Segoe UI"/>
                        <w:color w:val="123246"/>
                        <w:w w:val="110"/>
                        <w:sz w:val="6"/>
                      </w:rPr>
                      <w:t>Store:</w:t>
                    </w:r>
                    <w:r>
                      <w:rPr>
                        <w:rFonts w:ascii="Segoe UI"/>
                        <w:color w:val="123246"/>
                        <w:spacing w:val="40"/>
                        <w:w w:val="110"/>
                        <w:sz w:val="6"/>
                      </w:rPr>
                      <w:t> </w:t>
                    </w:r>
                    <w:r>
                      <w:rPr>
                        <w:rFonts w:ascii="Segoe UI"/>
                        <w:color w:val="123246"/>
                        <w:spacing w:val="-2"/>
                        <w:w w:val="110"/>
                        <w:sz w:val="6"/>
                      </w:rPr>
                      <w:t>patient_profiles</w:t>
                    </w:r>
                  </w:p>
                </w:txbxContent>
              </v:textbox>
              <w10:wrap type="none"/>
            </v:shape>
            <v:shape style="position:absolute;left:2181;top:2571;width:502;height:190" type="#_x0000_t202" id="docshape419" filled="false" stroked="false">
              <v:textbox inset="0,0,0,0">
                <w:txbxContent>
                  <w:p>
                    <w:pPr>
                      <w:spacing w:line="304" w:lineRule="auto" w:before="1"/>
                      <w:ind w:left="0" w:right="0" w:firstLine="0"/>
                      <w:jc w:val="left"/>
                      <w:rPr>
                        <w:rFonts w:ascii="Segoe UI"/>
                        <w:sz w:val="6"/>
                      </w:rPr>
                    </w:pPr>
                    <w:r>
                      <w:rPr>
                        <w:rFonts w:ascii="Segoe UI"/>
                        <w:color w:val="123246"/>
                        <w:w w:val="110"/>
                        <w:sz w:val="6"/>
                      </w:rPr>
                      <w:t>Data</w:t>
                    </w:r>
                    <w:r>
                      <w:rPr>
                        <w:rFonts w:ascii="Segoe UI"/>
                        <w:color w:val="123246"/>
                        <w:spacing w:val="-5"/>
                        <w:w w:val="110"/>
                        <w:sz w:val="6"/>
                      </w:rPr>
                      <w:t> </w:t>
                    </w:r>
                    <w:r>
                      <w:rPr>
                        <w:rFonts w:ascii="Segoe UI"/>
                        <w:color w:val="123246"/>
                        <w:w w:val="110"/>
                        <w:sz w:val="6"/>
                      </w:rPr>
                      <w:t>Store:</w:t>
                    </w:r>
                    <w:r>
                      <w:rPr>
                        <w:rFonts w:ascii="Segoe UI"/>
                        <w:color w:val="123246"/>
                        <w:spacing w:val="40"/>
                        <w:w w:val="110"/>
                        <w:sz w:val="6"/>
                      </w:rPr>
                      <w:t> </w:t>
                    </w:r>
                    <w:r>
                      <w:rPr>
                        <w:rFonts w:ascii="Segoe UI"/>
                        <w:color w:val="123246"/>
                        <w:spacing w:val="-2"/>
                        <w:w w:val="110"/>
                        <w:sz w:val="6"/>
                      </w:rPr>
                      <w:t>system_counters</w:t>
                    </w:r>
                  </w:p>
                </w:txbxContent>
              </v:textbox>
              <w10:wrap type="none"/>
            </v:shape>
            <v:shape style="position:absolute;left:2944;top:2571;width:341;height:190" type="#_x0000_t202" id="docshape420" filled="false" stroked="false">
              <v:textbox inset="0,0,0,0">
                <w:txbxContent>
                  <w:p>
                    <w:pPr>
                      <w:spacing w:line="304" w:lineRule="auto" w:before="1"/>
                      <w:ind w:left="0" w:right="0" w:firstLine="0"/>
                      <w:jc w:val="left"/>
                      <w:rPr>
                        <w:rFonts w:ascii="Segoe UI"/>
                        <w:sz w:val="6"/>
                      </w:rPr>
                    </w:pPr>
                    <w:r>
                      <w:rPr>
                        <w:rFonts w:ascii="Segoe UI"/>
                        <w:color w:val="123246"/>
                        <w:spacing w:val="-2"/>
                        <w:w w:val="110"/>
                        <w:sz w:val="6"/>
                      </w:rPr>
                      <w:t>Data</w:t>
                    </w:r>
                    <w:r>
                      <w:rPr>
                        <w:rFonts w:ascii="Segoe UI"/>
                        <w:color w:val="123246"/>
                        <w:spacing w:val="-3"/>
                        <w:w w:val="110"/>
                        <w:sz w:val="6"/>
                      </w:rPr>
                      <w:t> </w:t>
                    </w:r>
                    <w:r>
                      <w:rPr>
                        <w:rFonts w:ascii="Segoe UI"/>
                        <w:color w:val="123246"/>
                        <w:spacing w:val="-2"/>
                        <w:w w:val="110"/>
                        <w:sz w:val="6"/>
                      </w:rPr>
                      <w:t>Store:</w:t>
                    </w:r>
                    <w:r>
                      <w:rPr>
                        <w:rFonts w:ascii="Segoe UI"/>
                        <w:color w:val="123246"/>
                        <w:spacing w:val="40"/>
                        <w:w w:val="110"/>
                        <w:sz w:val="6"/>
                      </w:rPr>
                      <w:t> </w:t>
                    </w:r>
                    <w:r>
                      <w:rPr>
                        <w:rFonts w:ascii="Segoe UI"/>
                        <w:color w:val="123246"/>
                        <w:spacing w:val="-2"/>
                        <w:w w:val="110"/>
                        <w:sz w:val="6"/>
                      </w:rPr>
                      <w:t>tickets</w:t>
                    </w:r>
                  </w:p>
                </w:txbxContent>
              </v:textbox>
              <w10:wrap type="none"/>
            </v:shape>
            <v:shape style="position:absolute;left:3859;top:2570;width:307;height:88" type="#_x0000_t202" id="docshape421" filled="false" stroked="false">
              <v:textbox inset="0,0,0,0">
                <w:txbxContent>
                  <w:p>
                    <w:pPr>
                      <w:spacing w:before="6"/>
                      <w:ind w:left="0" w:right="0" w:firstLine="0"/>
                      <w:jc w:val="left"/>
                      <w:rPr>
                        <w:rFonts w:ascii="Segoe UI"/>
                        <w:sz w:val="6"/>
                      </w:rPr>
                    </w:pPr>
                    <w:r>
                      <w:rPr>
                        <w:rFonts w:ascii="Segoe UI"/>
                        <w:color w:val="123246"/>
                        <w:w w:val="110"/>
                        <w:sz w:val="6"/>
                      </w:rPr>
                      <w:t>Log</w:t>
                    </w:r>
                    <w:r>
                      <w:rPr>
                        <w:rFonts w:ascii="Segoe UI"/>
                        <w:color w:val="123246"/>
                        <w:spacing w:val="-1"/>
                        <w:w w:val="110"/>
                        <w:sz w:val="6"/>
                      </w:rPr>
                      <w:t> </w:t>
                    </w:r>
                    <w:r>
                      <w:rPr>
                        <w:rFonts w:ascii="Segoe UI"/>
                        <w:color w:val="123246"/>
                        <w:spacing w:val="-2"/>
                        <w:w w:val="110"/>
                        <w:sz w:val="6"/>
                      </w:rPr>
                      <w:t>Event</w:t>
                    </w:r>
                  </w:p>
                </w:txbxContent>
              </v:textbox>
              <w10:wrap type="none"/>
            </v:shape>
            <v:shape style="position:absolute;left:5173;top:2520;width:436;height:190" type="#_x0000_t202" id="docshape422" filled="false" stroked="false">
              <v:textbox inset="0,0,0,0">
                <w:txbxContent>
                  <w:p>
                    <w:pPr>
                      <w:spacing w:line="304" w:lineRule="auto" w:before="1"/>
                      <w:ind w:left="0" w:right="18" w:firstLine="0"/>
                      <w:jc w:val="left"/>
                      <w:rPr>
                        <w:rFonts w:ascii="Segoe UI"/>
                        <w:sz w:val="6"/>
                      </w:rPr>
                    </w:pPr>
                    <w:r>
                      <w:rPr>
                        <w:rFonts w:ascii="Segoe UI"/>
                        <w:color w:val="123246"/>
                        <w:w w:val="110"/>
                        <w:sz w:val="6"/>
                      </w:rPr>
                      <w:t>Process</w:t>
                    </w:r>
                    <w:r>
                      <w:rPr>
                        <w:rFonts w:ascii="Segoe UI"/>
                        <w:color w:val="123246"/>
                        <w:spacing w:val="-5"/>
                        <w:w w:val="110"/>
                        <w:sz w:val="6"/>
                      </w:rPr>
                      <w:t> </w:t>
                    </w:r>
                    <w:r>
                      <w:rPr>
                        <w:rFonts w:ascii="Segoe UI"/>
                        <w:color w:val="123246"/>
                        <w:w w:val="110"/>
                        <w:sz w:val="6"/>
                      </w:rPr>
                      <w:t>7:</w:t>
                    </w:r>
                    <w:r>
                      <w:rPr>
                        <w:rFonts w:ascii="Segoe UI"/>
                        <w:color w:val="123246"/>
                        <w:spacing w:val="40"/>
                        <w:w w:val="110"/>
                        <w:sz w:val="6"/>
                      </w:rPr>
                      <w:t> </w:t>
                    </w:r>
                    <w:r>
                      <w:rPr>
                        <w:rFonts w:ascii="Segoe UI"/>
                        <w:color w:val="123246"/>
                        <w:spacing w:val="-2"/>
                        <w:w w:val="110"/>
                        <w:sz w:val="6"/>
                      </w:rPr>
                      <w:t>Audit</w:t>
                    </w:r>
                    <w:r>
                      <w:rPr>
                        <w:rFonts w:ascii="Segoe UI"/>
                        <w:color w:val="123246"/>
                        <w:spacing w:val="-3"/>
                        <w:w w:val="110"/>
                        <w:sz w:val="6"/>
                      </w:rPr>
                      <w:t> </w:t>
                    </w:r>
                    <w:r>
                      <w:rPr>
                        <w:rFonts w:ascii="Segoe UI"/>
                        <w:color w:val="123246"/>
                        <w:spacing w:val="-2"/>
                        <w:w w:val="110"/>
                        <w:sz w:val="6"/>
                      </w:rPr>
                      <w:t>Logging</w:t>
                    </w:r>
                  </w:p>
                </w:txbxContent>
              </v:textbox>
              <w10:wrap type="none"/>
            </v:shape>
            <v:shape style="position:absolute;left:6410;top:2520;width:634;height:190" type="#_x0000_t202" id="docshape423" filled="false" stroked="false">
              <v:textbox inset="0,0,0,0">
                <w:txbxContent>
                  <w:p>
                    <w:pPr>
                      <w:spacing w:line="304" w:lineRule="auto" w:before="1"/>
                      <w:ind w:left="0" w:right="24" w:firstLine="0"/>
                      <w:jc w:val="left"/>
                      <w:rPr>
                        <w:rFonts w:ascii="Segoe UI"/>
                        <w:sz w:val="6"/>
                      </w:rPr>
                    </w:pPr>
                    <w:r>
                      <w:rPr>
                        <w:rFonts w:ascii="Segoe UI"/>
                        <w:color w:val="123246"/>
                        <w:w w:val="110"/>
                        <w:sz w:val="6"/>
                      </w:rPr>
                      <w:t>Process</w:t>
                    </w:r>
                    <w:r>
                      <w:rPr>
                        <w:rFonts w:ascii="Segoe UI"/>
                        <w:color w:val="123246"/>
                        <w:spacing w:val="-5"/>
                        <w:w w:val="110"/>
                        <w:sz w:val="6"/>
                      </w:rPr>
                      <w:t> </w:t>
                    </w:r>
                    <w:r>
                      <w:rPr>
                        <w:rFonts w:ascii="Segoe UI"/>
                        <w:color w:val="123246"/>
                        <w:w w:val="110"/>
                        <w:sz w:val="6"/>
                      </w:rPr>
                      <w:t>4:</w:t>
                    </w:r>
                    <w:r>
                      <w:rPr>
                        <w:rFonts w:ascii="Segoe UI"/>
                        <w:color w:val="123246"/>
                        <w:spacing w:val="40"/>
                        <w:w w:val="110"/>
                        <w:sz w:val="6"/>
                      </w:rPr>
                      <w:t> </w:t>
                    </w:r>
                    <w:r>
                      <w:rPr>
                        <w:rFonts w:ascii="Segoe UI"/>
                        <w:color w:val="123246"/>
                        <w:spacing w:val="-2"/>
                        <w:w w:val="110"/>
                        <w:sz w:val="6"/>
                      </w:rPr>
                      <w:t>Notification</w:t>
                    </w:r>
                    <w:r>
                      <w:rPr>
                        <w:rFonts w:ascii="Segoe UI"/>
                        <w:color w:val="123246"/>
                        <w:spacing w:val="-3"/>
                        <w:w w:val="110"/>
                        <w:sz w:val="6"/>
                      </w:rPr>
                      <w:t> </w:t>
                    </w:r>
                    <w:r>
                      <w:rPr>
                        <w:rFonts w:ascii="Segoe UI"/>
                        <w:color w:val="123246"/>
                        <w:spacing w:val="-2"/>
                        <w:w w:val="110"/>
                        <w:sz w:val="6"/>
                      </w:rPr>
                      <w:t>Dispatch</w:t>
                    </w:r>
                  </w:p>
                </w:txbxContent>
              </v:textbox>
              <w10:wrap type="none"/>
            </v:shape>
            <v:shape style="position:absolute;left:7623;top:2571;width:341;height:190" type="#_x0000_t202" id="docshape424" filled="false" stroked="false">
              <v:textbox inset="0,0,0,0">
                <w:txbxContent>
                  <w:p>
                    <w:pPr>
                      <w:spacing w:line="304" w:lineRule="auto" w:before="1"/>
                      <w:ind w:left="0" w:right="0" w:firstLine="0"/>
                      <w:jc w:val="left"/>
                      <w:rPr>
                        <w:rFonts w:ascii="Segoe UI"/>
                        <w:sz w:val="6"/>
                      </w:rPr>
                    </w:pPr>
                    <w:r>
                      <w:rPr>
                        <w:rFonts w:ascii="Segoe UI"/>
                        <w:color w:val="123246"/>
                        <w:spacing w:val="-2"/>
                        <w:w w:val="110"/>
                        <w:sz w:val="6"/>
                      </w:rPr>
                      <w:t>Data</w:t>
                    </w:r>
                    <w:r>
                      <w:rPr>
                        <w:rFonts w:ascii="Segoe UI"/>
                        <w:color w:val="123246"/>
                        <w:spacing w:val="-3"/>
                        <w:w w:val="110"/>
                        <w:sz w:val="6"/>
                      </w:rPr>
                      <w:t> </w:t>
                    </w:r>
                    <w:r>
                      <w:rPr>
                        <w:rFonts w:ascii="Segoe UI"/>
                        <w:color w:val="123246"/>
                        <w:spacing w:val="-2"/>
                        <w:w w:val="110"/>
                        <w:sz w:val="6"/>
                      </w:rPr>
                      <w:t>Store:</w:t>
                    </w:r>
                    <w:r>
                      <w:rPr>
                        <w:rFonts w:ascii="Segoe UI"/>
                        <w:color w:val="123246"/>
                        <w:spacing w:val="40"/>
                        <w:w w:val="110"/>
                        <w:sz w:val="6"/>
                      </w:rPr>
                      <w:t> </w:t>
                    </w:r>
                    <w:r>
                      <w:rPr>
                        <w:rFonts w:ascii="Segoe UI"/>
                        <w:color w:val="123246"/>
                        <w:spacing w:val="-2"/>
                        <w:w w:val="110"/>
                        <w:sz w:val="6"/>
                      </w:rPr>
                      <w:t>staff_users</w:t>
                    </w:r>
                  </w:p>
                </w:txbxContent>
              </v:textbox>
              <w10:wrap type="none"/>
            </v:shape>
            <v:shape style="position:absolute;left:5213;top:2943;width:356;height:88" type="#_x0000_t202" id="docshape425" filled="false" stroked="false">
              <v:textbox inset="0,0,0,0">
                <w:txbxContent>
                  <w:p>
                    <w:pPr>
                      <w:spacing w:before="6"/>
                      <w:ind w:left="0" w:right="0" w:firstLine="0"/>
                      <w:jc w:val="left"/>
                      <w:rPr>
                        <w:rFonts w:ascii="Segoe UI"/>
                        <w:sz w:val="6"/>
                      </w:rPr>
                    </w:pPr>
                    <w:r>
                      <w:rPr>
                        <w:rFonts w:ascii="Segoe UI"/>
                        <w:color w:val="123246"/>
                        <w:w w:val="110"/>
                        <w:sz w:val="6"/>
                      </w:rPr>
                      <w:t>Write</w:t>
                    </w:r>
                    <w:r>
                      <w:rPr>
                        <w:rFonts w:ascii="Segoe UI"/>
                        <w:color w:val="123246"/>
                        <w:spacing w:val="-1"/>
                        <w:w w:val="110"/>
                        <w:sz w:val="6"/>
                      </w:rPr>
                      <w:t> </w:t>
                    </w:r>
                    <w:r>
                      <w:rPr>
                        <w:rFonts w:ascii="Segoe UI"/>
                        <w:color w:val="123246"/>
                        <w:spacing w:val="-2"/>
                        <w:w w:val="110"/>
                        <w:sz w:val="6"/>
                      </w:rPr>
                      <w:t>Event</w:t>
                    </w:r>
                  </w:p>
                </w:txbxContent>
              </v:textbox>
              <w10:wrap type="none"/>
            </v:shape>
            <v:shape style="position:absolute;left:5853;top:2943;width:1093;height:209" type="#_x0000_t202" id="docshape426" filled="false" stroked="false">
              <v:textbox inset="0,0,0,0">
                <w:txbxContent>
                  <w:p>
                    <w:pPr>
                      <w:spacing w:before="6"/>
                      <w:ind w:left="0" w:right="18" w:firstLine="0"/>
                      <w:jc w:val="right"/>
                      <w:rPr>
                        <w:rFonts w:ascii="Segoe UI"/>
                        <w:sz w:val="6"/>
                      </w:rPr>
                    </w:pPr>
                    <w:r>
                      <w:rPr>
                        <w:rFonts w:ascii="Segoe UI"/>
                        <w:color w:val="123246"/>
                        <w:w w:val="110"/>
                        <w:sz w:val="6"/>
                      </w:rPr>
                      <w:t>Create</w:t>
                    </w:r>
                    <w:r>
                      <w:rPr>
                        <w:rFonts w:ascii="Segoe UI"/>
                        <w:color w:val="123246"/>
                        <w:spacing w:val="-1"/>
                        <w:w w:val="110"/>
                        <w:sz w:val="6"/>
                      </w:rPr>
                      <w:t> </w:t>
                    </w:r>
                    <w:r>
                      <w:rPr>
                        <w:rFonts w:ascii="Segoe UI"/>
                        <w:color w:val="123246"/>
                        <w:w w:val="110"/>
                        <w:sz w:val="6"/>
                      </w:rPr>
                      <w:t>Notification</w:t>
                    </w:r>
                    <w:r>
                      <w:rPr>
                        <w:rFonts w:ascii="Segoe UI"/>
                        <w:color w:val="123246"/>
                        <w:spacing w:val="77"/>
                        <w:w w:val="150"/>
                        <w:sz w:val="6"/>
                      </w:rPr>
                      <w:t> </w:t>
                    </w:r>
                    <w:r>
                      <w:rPr>
                        <w:rFonts w:ascii="Segoe UI"/>
                        <w:color w:val="123246"/>
                        <w:w w:val="110"/>
                        <w:sz w:val="6"/>
                      </w:rPr>
                      <w:t>Send</w:t>
                    </w:r>
                    <w:r>
                      <w:rPr>
                        <w:rFonts w:ascii="Segoe UI"/>
                        <w:color w:val="123246"/>
                        <w:spacing w:val="-1"/>
                        <w:w w:val="110"/>
                        <w:sz w:val="6"/>
                      </w:rPr>
                      <w:t> </w:t>
                    </w:r>
                    <w:r>
                      <w:rPr>
                        <w:rFonts w:ascii="Segoe UI"/>
                        <w:color w:val="123246"/>
                        <w:spacing w:val="-2"/>
                        <w:w w:val="110"/>
                        <w:sz w:val="6"/>
                      </w:rPr>
                      <w:t>Message</w:t>
                    </w:r>
                  </w:p>
                  <w:p>
                    <w:pPr>
                      <w:spacing w:before="41"/>
                      <w:ind w:left="0" w:right="29" w:firstLine="0"/>
                      <w:jc w:val="right"/>
                      <w:rPr>
                        <w:rFonts w:ascii="Segoe UI"/>
                        <w:sz w:val="6"/>
                      </w:rPr>
                    </w:pPr>
                    <w:r>
                      <w:rPr>
                        <w:rFonts w:ascii="Segoe UI"/>
                        <w:color w:val="123246"/>
                        <w:w w:val="110"/>
                        <w:sz w:val="6"/>
                      </w:rPr>
                      <w:t>Update</w:t>
                    </w:r>
                    <w:r>
                      <w:rPr>
                        <w:rFonts w:ascii="Segoe UI"/>
                        <w:color w:val="123246"/>
                        <w:spacing w:val="-1"/>
                        <w:w w:val="110"/>
                        <w:sz w:val="6"/>
                      </w:rPr>
                      <w:t> </w:t>
                    </w:r>
                    <w:r>
                      <w:rPr>
                        <w:rFonts w:ascii="Segoe UI"/>
                        <w:color w:val="123246"/>
                        <w:spacing w:val="-2"/>
                        <w:w w:val="110"/>
                        <w:sz w:val="6"/>
                      </w:rPr>
                      <w:t>Status</w:t>
                    </w:r>
                  </w:p>
                </w:txbxContent>
              </v:textbox>
              <w10:wrap type="none"/>
            </v:shape>
            <v:shape style="position:absolute;left:7576;top:2943;width:450;height:88" type="#_x0000_t202" id="docshape427" filled="false" stroked="false">
              <v:textbox inset="0,0,0,0">
                <w:txbxContent>
                  <w:p>
                    <w:pPr>
                      <w:spacing w:before="6"/>
                      <w:ind w:left="0" w:right="0" w:firstLine="0"/>
                      <w:jc w:val="left"/>
                      <w:rPr>
                        <w:rFonts w:ascii="Segoe UI"/>
                        <w:sz w:val="6"/>
                      </w:rPr>
                    </w:pPr>
                    <w:r>
                      <w:rPr>
                        <w:rFonts w:ascii="Segoe UI"/>
                        <w:color w:val="123246"/>
                        <w:w w:val="110"/>
                        <w:sz w:val="6"/>
                      </w:rPr>
                      <w:t>Delivery</w:t>
                    </w:r>
                    <w:r>
                      <w:rPr>
                        <w:rFonts w:ascii="Segoe UI"/>
                        <w:color w:val="123246"/>
                        <w:spacing w:val="-1"/>
                        <w:w w:val="110"/>
                        <w:sz w:val="6"/>
                      </w:rPr>
                      <w:t> </w:t>
                    </w:r>
                    <w:r>
                      <w:rPr>
                        <w:rFonts w:ascii="Segoe UI"/>
                        <w:color w:val="123246"/>
                        <w:spacing w:val="-2"/>
                        <w:w w:val="110"/>
                        <w:sz w:val="6"/>
                      </w:rPr>
                      <w:t>Status</w:t>
                    </w:r>
                  </w:p>
                </w:txbxContent>
              </v:textbox>
              <w10:wrap type="none"/>
            </v:shape>
            <v:shape style="position:absolute;left:4136;top:3306;width:385;height:190" type="#_x0000_t202" id="docshape428" filled="false" stroked="false">
              <v:textbox inset="0,0,0,0">
                <w:txbxContent>
                  <w:p>
                    <w:pPr>
                      <w:spacing w:line="304" w:lineRule="auto" w:before="1"/>
                      <w:ind w:left="0" w:right="0" w:firstLine="0"/>
                      <w:jc w:val="left"/>
                      <w:rPr>
                        <w:rFonts w:ascii="Segoe UI"/>
                        <w:sz w:val="6"/>
                      </w:rPr>
                    </w:pPr>
                    <w:r>
                      <w:rPr>
                        <w:rFonts w:ascii="Segoe UI"/>
                        <w:color w:val="123246"/>
                        <w:w w:val="110"/>
                        <w:sz w:val="6"/>
                      </w:rPr>
                      <w:t>Data</w:t>
                    </w:r>
                    <w:r>
                      <w:rPr>
                        <w:rFonts w:ascii="Segoe UI"/>
                        <w:color w:val="123246"/>
                        <w:spacing w:val="-5"/>
                        <w:w w:val="110"/>
                        <w:sz w:val="6"/>
                      </w:rPr>
                      <w:t> </w:t>
                    </w:r>
                    <w:r>
                      <w:rPr>
                        <w:rFonts w:ascii="Segoe UI"/>
                        <w:color w:val="123246"/>
                        <w:w w:val="110"/>
                        <w:sz w:val="6"/>
                      </w:rPr>
                      <w:t>Store:</w:t>
                    </w:r>
                    <w:r>
                      <w:rPr>
                        <w:rFonts w:ascii="Segoe UI"/>
                        <w:color w:val="123246"/>
                        <w:spacing w:val="40"/>
                        <w:w w:val="110"/>
                        <w:sz w:val="6"/>
                      </w:rPr>
                      <w:t> </w:t>
                    </w:r>
                    <w:r>
                      <w:rPr>
                        <w:rFonts w:ascii="Segoe UI"/>
                        <w:color w:val="123246"/>
                        <w:spacing w:val="-2"/>
                        <w:w w:val="110"/>
                        <w:sz w:val="6"/>
                      </w:rPr>
                      <w:t>audit_events</w:t>
                    </w:r>
                  </w:p>
                </w:txbxContent>
              </v:textbox>
              <w10:wrap type="none"/>
            </v:shape>
            <v:shape style="position:absolute;left:5408;top:3306;width:379;height:190" type="#_x0000_t202" id="docshape429" filled="false" stroked="false">
              <v:textbox inset="0,0,0,0">
                <w:txbxContent>
                  <w:p>
                    <w:pPr>
                      <w:spacing w:line="304" w:lineRule="auto" w:before="1"/>
                      <w:ind w:left="0" w:right="0" w:firstLine="0"/>
                      <w:jc w:val="left"/>
                      <w:rPr>
                        <w:rFonts w:ascii="Segoe UI"/>
                        <w:sz w:val="6"/>
                      </w:rPr>
                    </w:pPr>
                    <w:r>
                      <w:rPr>
                        <w:rFonts w:ascii="Segoe UI"/>
                        <w:color w:val="123246"/>
                        <w:w w:val="110"/>
                        <w:sz w:val="6"/>
                      </w:rPr>
                      <w:t>Data</w:t>
                    </w:r>
                    <w:r>
                      <w:rPr>
                        <w:rFonts w:ascii="Segoe UI"/>
                        <w:color w:val="123246"/>
                        <w:spacing w:val="-5"/>
                        <w:w w:val="110"/>
                        <w:sz w:val="6"/>
                      </w:rPr>
                      <w:t> </w:t>
                    </w:r>
                    <w:r>
                      <w:rPr>
                        <w:rFonts w:ascii="Segoe UI"/>
                        <w:color w:val="123246"/>
                        <w:w w:val="110"/>
                        <w:sz w:val="6"/>
                      </w:rPr>
                      <w:t>Store:</w:t>
                    </w:r>
                    <w:r>
                      <w:rPr>
                        <w:rFonts w:ascii="Segoe UI"/>
                        <w:color w:val="123246"/>
                        <w:spacing w:val="40"/>
                        <w:w w:val="110"/>
                        <w:sz w:val="6"/>
                      </w:rPr>
                      <w:t> </w:t>
                    </w:r>
                    <w:r>
                      <w:rPr>
                        <w:rFonts w:ascii="Segoe UI"/>
                        <w:color w:val="123246"/>
                        <w:spacing w:val="-2"/>
                        <w:w w:val="110"/>
                        <w:sz w:val="6"/>
                      </w:rPr>
                      <w:t>notifications</w:t>
                    </w:r>
                  </w:p>
                </w:txbxContent>
              </v:textbox>
              <w10:wrap type="none"/>
            </v:shape>
            <v:shape style="position:absolute;left:8536;top:3305;width:324;height:88" type="#_x0000_t202" id="docshape430" filled="false" stroked="false">
              <v:textbox inset="0,0,0,0">
                <w:txbxContent>
                  <w:p>
                    <w:pPr>
                      <w:spacing w:before="6"/>
                      <w:ind w:left="0" w:right="0" w:firstLine="0"/>
                      <w:jc w:val="left"/>
                      <w:rPr>
                        <w:rFonts w:ascii="Segoe UI"/>
                        <w:sz w:val="6"/>
                      </w:rPr>
                    </w:pPr>
                    <w:r>
                      <w:rPr>
                        <w:rFonts w:ascii="Segoe UI"/>
                        <w:color w:val="123246"/>
                        <w:spacing w:val="-2"/>
                        <w:w w:val="110"/>
                        <w:sz w:val="6"/>
                      </w:rPr>
                      <w:t>WhatsApp</w:t>
                    </w:r>
                  </w:p>
                </w:txbxContent>
              </v:textbox>
              <w10:wrap type="none"/>
            </v:shape>
          </v:group>
        </w:pict>
      </w:r>
      <w:r>
        <w:rPr>
          <w:sz w:val="20"/>
        </w:rPr>
      </w:r>
    </w:p>
    <w:p>
      <w:pPr>
        <w:spacing w:before="68"/>
        <w:ind w:left="2963" w:right="2893" w:firstLine="0"/>
        <w:jc w:val="center"/>
        <w:rPr>
          <w:i/>
          <w:sz w:val="18"/>
        </w:rPr>
      </w:pPr>
      <w:r>
        <w:rPr>
          <w:i/>
          <w:color w:val="36586A"/>
          <w:sz w:val="18"/>
        </w:rPr>
        <w:t>Figure</w:t>
      </w:r>
      <w:r>
        <w:rPr>
          <w:i/>
          <w:color w:val="36586A"/>
          <w:spacing w:val="-1"/>
          <w:sz w:val="18"/>
        </w:rPr>
        <w:t> </w:t>
      </w:r>
      <w:r>
        <w:rPr>
          <w:i/>
          <w:color w:val="36586A"/>
          <w:sz w:val="18"/>
        </w:rPr>
        <w:t>4.10: DFD Level</w:t>
      </w:r>
      <w:r>
        <w:rPr>
          <w:i/>
          <w:color w:val="36586A"/>
          <w:spacing w:val="-1"/>
          <w:sz w:val="18"/>
        </w:rPr>
        <w:t> </w:t>
      </w:r>
      <w:r>
        <w:rPr>
          <w:i/>
          <w:color w:val="36586A"/>
          <w:sz w:val="18"/>
        </w:rPr>
        <w:t>1 — Major </w:t>
      </w:r>
      <w:r>
        <w:rPr>
          <w:i/>
          <w:color w:val="36586A"/>
          <w:spacing w:val="-2"/>
          <w:sz w:val="18"/>
        </w:rPr>
        <w:t>Processes</w:t>
      </w:r>
    </w:p>
    <w:p>
      <w:pPr>
        <w:pStyle w:val="BodyText"/>
        <w:spacing w:before="10"/>
        <w:rPr>
          <w:i/>
          <w:sz w:val="20"/>
        </w:rPr>
      </w:pPr>
    </w:p>
    <w:p>
      <w:pPr>
        <w:pStyle w:val="Heading9"/>
        <w:spacing w:before="0"/>
      </w:pPr>
      <w:r>
        <w:rPr>
          <w:color w:val="26495C"/>
        </w:rPr>
        <w:t>DFD</w:t>
      </w:r>
      <w:r>
        <w:rPr>
          <w:color w:val="26495C"/>
          <w:spacing w:val="4"/>
        </w:rPr>
        <w:t> </w:t>
      </w:r>
      <w:r>
        <w:rPr>
          <w:color w:val="26495C"/>
        </w:rPr>
        <w:t>Level</w:t>
      </w:r>
      <w:r>
        <w:rPr>
          <w:color w:val="26495C"/>
          <w:spacing w:val="4"/>
        </w:rPr>
        <w:t> </w:t>
      </w:r>
      <w:r>
        <w:rPr>
          <w:color w:val="26495C"/>
        </w:rPr>
        <w:t>2</w:t>
      </w:r>
      <w:r>
        <w:rPr>
          <w:color w:val="26495C"/>
          <w:spacing w:val="4"/>
        </w:rPr>
        <w:t> </w:t>
      </w:r>
      <w:r>
        <w:rPr>
          <w:color w:val="26495C"/>
        </w:rPr>
        <w:t>—</w:t>
      </w:r>
      <w:r>
        <w:rPr>
          <w:color w:val="26495C"/>
          <w:spacing w:val="4"/>
        </w:rPr>
        <w:t> </w:t>
      </w:r>
      <w:r>
        <w:rPr>
          <w:color w:val="26495C"/>
        </w:rPr>
        <w:t>Patient</w:t>
      </w:r>
      <w:r>
        <w:rPr>
          <w:color w:val="26495C"/>
          <w:spacing w:val="4"/>
        </w:rPr>
        <w:t> </w:t>
      </w:r>
      <w:r>
        <w:rPr>
          <w:color w:val="26495C"/>
        </w:rPr>
        <w:t>Registration</w:t>
      </w:r>
      <w:r>
        <w:rPr>
          <w:color w:val="26495C"/>
          <w:spacing w:val="4"/>
        </w:rPr>
        <w:t> </w:t>
      </w:r>
      <w:r>
        <w:rPr>
          <w:color w:val="26495C"/>
          <w:spacing w:val="-2"/>
        </w:rPr>
        <w:t>Detail</w:t>
      </w:r>
    </w:p>
    <w:p>
      <w:pPr>
        <w:spacing w:after="0"/>
        <w:sectPr>
          <w:type w:val="continuous"/>
          <w:pgSz w:w="11900" w:h="16840"/>
          <w:pgMar w:header="171" w:footer="253" w:top="1120" w:bottom="280" w:left="740" w:right="800"/>
        </w:sect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spacing w:before="11"/>
        <w:rPr>
          <w:rFonts w:ascii="Segoe UI"/>
          <w:b/>
          <w:sz w:val="20"/>
        </w:rPr>
      </w:pPr>
    </w:p>
    <w:p>
      <w:pPr>
        <w:spacing w:before="106"/>
        <w:ind w:left="2988" w:right="1483" w:firstLine="0"/>
        <w:jc w:val="center"/>
        <w:rPr>
          <w:rFonts w:ascii="Segoe UI"/>
          <w:sz w:val="14"/>
        </w:rPr>
      </w:pPr>
      <w:r>
        <w:rPr/>
        <w:pict>
          <v:group style="position:absolute;margin-left:51pt;margin-top:-28.597185pt;width:493.5pt;height:591pt;mso-position-horizontal-relative:page;mso-position-vertical-relative:paragraph;z-index:-25936896" id="docshapegroup431" coordorigin="1020,-572" coordsize="9870,11820">
            <v:shape style="position:absolute;left:1020;top:-572;width:9870;height:11820" type="#_x0000_t75" id="docshape432" stroked="false">
              <v:imagedata r:id="rId62" o:title=""/>
            </v:shape>
            <v:rect style="position:absolute;left:2114;top:1116;width:6290;height:9626" id="docshape433" filled="true" fillcolor="#f7fafd" stroked="false">
              <v:fill type="solid"/>
            </v:rect>
            <v:rect style="position:absolute;left:2114;top:1116;width:6290;height:9626" id="docshape434" filled="false" stroked="true" strokeweight=".557979pt" strokecolor="#a7c7d5">
              <v:stroke dashstyle="solid"/>
            </v:rect>
            <v:shape style="position:absolute;left:2387;top:-84;width:7400;height:10619" type="#_x0000_t75" id="docshape435" stroked="false">
              <v:imagedata r:id="rId63" o:title=""/>
            </v:shape>
            <w10:wrap type="none"/>
          </v:group>
        </w:pict>
      </w:r>
      <w:bookmarkStart w:name="4.6 Process Design" w:id="100"/>
      <w:bookmarkEnd w:id="100"/>
      <w:r>
        <w:rPr/>
      </w:r>
      <w:r>
        <w:rPr>
          <w:rFonts w:ascii="Segoe UI"/>
          <w:color w:val="123246"/>
          <w:spacing w:val="-2"/>
          <w:w w:val="105"/>
          <w:sz w:val="14"/>
        </w:rPr>
        <w:t>Staff</w:t>
      </w:r>
    </w:p>
    <w:p>
      <w:pPr>
        <w:pStyle w:val="BodyText"/>
        <w:spacing w:before="12"/>
        <w:rPr>
          <w:rFonts w:ascii="Segoe UI"/>
        </w:rPr>
      </w:pPr>
    </w:p>
    <w:p>
      <w:pPr>
        <w:spacing w:before="106"/>
        <w:ind w:left="2988" w:right="1483" w:firstLine="0"/>
        <w:jc w:val="center"/>
        <w:rPr>
          <w:rFonts w:ascii="Segoe UI"/>
          <w:sz w:val="14"/>
        </w:rPr>
      </w:pPr>
      <w:r>
        <w:rPr>
          <w:rFonts w:ascii="Segoe UI"/>
          <w:color w:val="123246"/>
          <w:w w:val="105"/>
          <w:sz w:val="14"/>
        </w:rPr>
        <w:t>Form</w:t>
      </w:r>
      <w:r>
        <w:rPr>
          <w:rFonts w:ascii="Segoe UI"/>
          <w:color w:val="123246"/>
          <w:spacing w:val="-8"/>
          <w:w w:val="105"/>
          <w:sz w:val="14"/>
        </w:rPr>
        <w:t> </w:t>
      </w:r>
      <w:r>
        <w:rPr>
          <w:rFonts w:ascii="Segoe UI"/>
          <w:color w:val="123246"/>
          <w:spacing w:val="-4"/>
          <w:w w:val="105"/>
          <w:sz w:val="14"/>
        </w:rPr>
        <w:t>Data</w:t>
      </w:r>
    </w:p>
    <w:p>
      <w:pPr>
        <w:pStyle w:val="BodyText"/>
        <w:spacing w:before="5"/>
        <w:rPr>
          <w:rFonts w:ascii="Segoe UI"/>
          <w:sz w:val="10"/>
        </w:rPr>
      </w:pPr>
    </w:p>
    <w:p>
      <w:pPr>
        <w:spacing w:after="0"/>
        <w:rPr>
          <w:rFonts w:ascii="Segoe UI"/>
          <w:sz w:val="10"/>
        </w:rPr>
        <w:sectPr>
          <w:pgSz w:w="11900" w:h="16840"/>
          <w:pgMar w:header="171" w:footer="253" w:top="360" w:bottom="440" w:left="740" w:right="800"/>
        </w:sectPr>
      </w:pPr>
    </w:p>
    <w:p>
      <w:pPr>
        <w:spacing w:before="105"/>
        <w:ind w:left="0" w:right="0" w:firstLine="0"/>
        <w:jc w:val="right"/>
        <w:rPr>
          <w:rFonts w:ascii="Segoe UI"/>
          <w:sz w:val="14"/>
        </w:rPr>
      </w:pPr>
      <w:r>
        <w:rPr>
          <w:rFonts w:ascii="Segoe UI"/>
          <w:color w:val="123246"/>
          <w:sz w:val="14"/>
        </w:rPr>
        <w:t>Patient</w:t>
      </w:r>
      <w:r>
        <w:rPr>
          <w:rFonts w:ascii="Segoe UI"/>
          <w:color w:val="123246"/>
          <w:spacing w:val="13"/>
          <w:sz w:val="14"/>
        </w:rPr>
        <w:t> </w:t>
      </w:r>
      <w:r>
        <w:rPr>
          <w:rFonts w:ascii="Segoe UI"/>
          <w:color w:val="123246"/>
          <w:sz w:val="14"/>
        </w:rPr>
        <w:t>Registration</w:t>
      </w:r>
      <w:r>
        <w:rPr>
          <w:rFonts w:ascii="Segoe UI"/>
          <w:color w:val="123246"/>
          <w:spacing w:val="14"/>
          <w:sz w:val="14"/>
        </w:rPr>
        <w:t> </w:t>
      </w:r>
      <w:r>
        <w:rPr>
          <w:rFonts w:ascii="Segoe UI"/>
          <w:color w:val="123246"/>
          <w:spacing w:val="-2"/>
          <w:sz w:val="14"/>
        </w:rPr>
        <w:t>Process</w:t>
      </w:r>
    </w:p>
    <w:p>
      <w:pPr>
        <w:spacing w:line="240" w:lineRule="auto" w:before="0"/>
        <w:rPr>
          <w:rFonts w:ascii="Segoe UI"/>
          <w:sz w:val="18"/>
        </w:rPr>
      </w:pPr>
      <w:r>
        <w:rPr/>
        <w:br w:type="column"/>
      </w:r>
      <w:r>
        <w:rPr>
          <w:rFonts w:ascii="Segoe UI"/>
          <w:sz w:val="18"/>
        </w:rPr>
      </w:r>
    </w:p>
    <w:p>
      <w:pPr>
        <w:pStyle w:val="BodyText"/>
        <w:spacing w:before="6"/>
        <w:rPr>
          <w:rFonts w:ascii="Segoe UI"/>
          <w:sz w:val="18"/>
        </w:rPr>
      </w:pPr>
    </w:p>
    <w:p>
      <w:pPr>
        <w:pStyle w:val="ListParagraph"/>
        <w:numPr>
          <w:ilvl w:val="1"/>
          <w:numId w:val="12"/>
        </w:numPr>
        <w:tabs>
          <w:tab w:pos="295" w:val="left" w:leader="none"/>
        </w:tabs>
        <w:spacing w:line="288" w:lineRule="auto" w:before="0" w:after="0"/>
        <w:ind w:left="105" w:right="4041" w:firstLine="0"/>
        <w:jc w:val="left"/>
        <w:rPr>
          <w:rFonts w:ascii="Segoe UI"/>
          <w:sz w:val="14"/>
        </w:rPr>
      </w:pPr>
      <w:r>
        <w:rPr>
          <w:rFonts w:ascii="Segoe UI"/>
          <w:color w:val="123246"/>
          <w:spacing w:val="-4"/>
          <w:w w:val="105"/>
          <w:sz w:val="14"/>
        </w:rPr>
        <w:t>:</w:t>
      </w:r>
      <w:r>
        <w:rPr>
          <w:rFonts w:ascii="Segoe UI"/>
          <w:color w:val="123246"/>
          <w:spacing w:val="-7"/>
          <w:w w:val="105"/>
          <w:sz w:val="14"/>
        </w:rPr>
        <w:t> </w:t>
      </w:r>
      <w:r>
        <w:rPr>
          <w:rFonts w:ascii="Segoe UI"/>
          <w:color w:val="123246"/>
          <w:spacing w:val="-4"/>
          <w:w w:val="105"/>
          <w:sz w:val="14"/>
        </w:rPr>
        <w:t>Validate</w:t>
      </w:r>
      <w:r>
        <w:rPr>
          <w:rFonts w:ascii="Segoe UI"/>
          <w:color w:val="123246"/>
          <w:w w:val="105"/>
          <w:sz w:val="14"/>
        </w:rPr>
        <w:t> Input</w:t>
      </w:r>
      <w:r>
        <w:rPr>
          <w:rFonts w:ascii="Segoe UI"/>
          <w:color w:val="123246"/>
          <w:spacing w:val="-2"/>
          <w:w w:val="105"/>
          <w:sz w:val="14"/>
        </w:rPr>
        <w:t> </w:t>
      </w:r>
      <w:r>
        <w:rPr>
          <w:rFonts w:ascii="Segoe UI"/>
          <w:color w:val="123246"/>
          <w:w w:val="105"/>
          <w:sz w:val="14"/>
        </w:rPr>
        <w:t>Data</w:t>
      </w:r>
    </w:p>
    <w:p>
      <w:pPr>
        <w:spacing w:after="0" w:line="288" w:lineRule="auto"/>
        <w:jc w:val="left"/>
        <w:rPr>
          <w:rFonts w:ascii="Segoe UI"/>
          <w:sz w:val="14"/>
        </w:rPr>
        <w:sectPr>
          <w:type w:val="continuous"/>
          <w:pgSz w:w="11900" w:h="16840"/>
          <w:pgMar w:header="171" w:footer="253" w:top="1120" w:bottom="280" w:left="740" w:right="800"/>
          <w:cols w:num="2" w:equalWidth="0">
            <w:col w:w="5404" w:space="40"/>
            <w:col w:w="4916"/>
          </w:cols>
        </w:sectPr>
      </w:pPr>
    </w:p>
    <w:p>
      <w:pPr>
        <w:pStyle w:val="BodyText"/>
        <w:spacing w:before="9"/>
        <w:rPr>
          <w:rFonts w:ascii="Segoe UI"/>
          <w:sz w:val="19"/>
        </w:rPr>
      </w:pPr>
    </w:p>
    <w:p>
      <w:pPr>
        <w:spacing w:before="106"/>
        <w:ind w:left="2988" w:right="1483" w:firstLine="0"/>
        <w:jc w:val="center"/>
        <w:rPr>
          <w:rFonts w:ascii="Segoe UI"/>
          <w:sz w:val="14"/>
        </w:rPr>
      </w:pPr>
      <w:r>
        <w:rPr>
          <w:rFonts w:ascii="Segoe UI"/>
          <w:color w:val="123246"/>
          <w:sz w:val="14"/>
        </w:rPr>
        <w:t>Validated</w:t>
      </w:r>
      <w:r>
        <w:rPr>
          <w:rFonts w:ascii="Segoe UI"/>
          <w:color w:val="123246"/>
          <w:spacing w:val="7"/>
          <w:sz w:val="14"/>
        </w:rPr>
        <w:t> </w:t>
      </w:r>
      <w:r>
        <w:rPr>
          <w:rFonts w:ascii="Segoe UI"/>
          <w:color w:val="123246"/>
          <w:spacing w:val="-4"/>
          <w:sz w:val="14"/>
        </w:rPr>
        <w:t>Data</w:t>
      </w:r>
    </w:p>
    <w:p>
      <w:pPr>
        <w:pStyle w:val="BodyText"/>
        <w:spacing w:before="12"/>
        <w:rPr>
          <w:rFonts w:ascii="Segoe UI"/>
        </w:rPr>
      </w:pPr>
    </w:p>
    <w:p>
      <w:pPr>
        <w:pStyle w:val="ListParagraph"/>
        <w:numPr>
          <w:ilvl w:val="1"/>
          <w:numId w:val="12"/>
        </w:numPr>
        <w:tabs>
          <w:tab w:pos="5515" w:val="left" w:leader="none"/>
        </w:tabs>
        <w:spacing w:line="288" w:lineRule="auto" w:before="106" w:after="0"/>
        <w:ind w:left="5325" w:right="3817" w:firstLine="0"/>
        <w:jc w:val="left"/>
        <w:rPr>
          <w:rFonts w:ascii="Segoe UI"/>
          <w:sz w:val="14"/>
        </w:rPr>
      </w:pPr>
      <w:r>
        <w:rPr>
          <w:rFonts w:ascii="Segoe UI"/>
          <w:color w:val="123246"/>
          <w:spacing w:val="-2"/>
          <w:w w:val="105"/>
          <w:sz w:val="14"/>
        </w:rPr>
        <w:t>:</w:t>
      </w:r>
      <w:r>
        <w:rPr>
          <w:rFonts w:ascii="Segoe UI"/>
          <w:color w:val="123246"/>
          <w:spacing w:val="-9"/>
          <w:w w:val="105"/>
          <w:sz w:val="14"/>
        </w:rPr>
        <w:t> </w:t>
      </w:r>
      <w:r>
        <w:rPr>
          <w:rFonts w:ascii="Segoe UI"/>
          <w:color w:val="123246"/>
          <w:spacing w:val="-2"/>
          <w:w w:val="105"/>
          <w:sz w:val="14"/>
        </w:rPr>
        <w:t>Search</w:t>
      </w:r>
      <w:r>
        <w:rPr>
          <w:rFonts w:ascii="Segoe UI"/>
          <w:color w:val="123246"/>
          <w:spacing w:val="-8"/>
          <w:w w:val="105"/>
          <w:sz w:val="14"/>
        </w:rPr>
        <w:t> </w:t>
      </w:r>
      <w:r>
        <w:rPr>
          <w:rFonts w:ascii="Segoe UI"/>
          <w:color w:val="123246"/>
          <w:spacing w:val="-2"/>
          <w:w w:val="105"/>
          <w:sz w:val="14"/>
        </w:rPr>
        <w:t>Existing</w:t>
      </w:r>
      <w:r>
        <w:rPr>
          <w:rFonts w:ascii="Segoe UI"/>
          <w:color w:val="123246"/>
          <w:w w:val="105"/>
          <w:sz w:val="14"/>
        </w:rPr>
        <w:t> Patient</w:t>
      </w:r>
      <w:r>
        <w:rPr>
          <w:rFonts w:ascii="Segoe UI"/>
          <w:color w:val="123246"/>
          <w:spacing w:val="-2"/>
          <w:w w:val="105"/>
          <w:sz w:val="14"/>
        </w:rPr>
        <w:t> </w:t>
      </w:r>
      <w:r>
        <w:rPr>
          <w:rFonts w:ascii="Segoe UI"/>
          <w:color w:val="123246"/>
          <w:w w:val="105"/>
          <w:sz w:val="14"/>
        </w:rPr>
        <w:t>Profile</w:t>
      </w:r>
    </w:p>
    <w:p>
      <w:pPr>
        <w:pStyle w:val="BodyText"/>
        <w:spacing w:before="9"/>
        <w:rPr>
          <w:rFonts w:ascii="Segoe UI"/>
          <w:sz w:val="19"/>
        </w:rPr>
      </w:pPr>
    </w:p>
    <w:p>
      <w:pPr>
        <w:spacing w:before="106"/>
        <w:ind w:left="404" w:right="2893" w:firstLine="0"/>
        <w:jc w:val="center"/>
        <w:rPr>
          <w:rFonts w:ascii="Segoe UI"/>
          <w:sz w:val="14"/>
        </w:rPr>
      </w:pPr>
      <w:r>
        <w:rPr>
          <w:rFonts w:ascii="Segoe UI"/>
          <w:color w:val="123246"/>
          <w:spacing w:val="-2"/>
          <w:w w:val="105"/>
          <w:sz w:val="14"/>
        </w:rPr>
        <w:t>Profile</w:t>
      </w:r>
    </w:p>
    <w:p>
      <w:pPr>
        <w:pStyle w:val="BodyText"/>
        <w:spacing w:before="13"/>
        <w:rPr>
          <w:rFonts w:ascii="Segoe UI"/>
        </w:rPr>
      </w:pPr>
    </w:p>
    <w:p>
      <w:pPr>
        <w:spacing w:after="0"/>
        <w:rPr>
          <w:rFonts w:ascii="Segoe UI"/>
        </w:rPr>
        <w:sectPr>
          <w:type w:val="continuous"/>
          <w:pgSz w:w="11900" w:h="16840"/>
          <w:pgMar w:header="171" w:footer="253" w:top="1120" w:bottom="280" w:left="740" w:right="800"/>
        </w:sectPr>
      </w:pPr>
    </w:p>
    <w:p>
      <w:pPr>
        <w:pStyle w:val="ListParagraph"/>
        <w:numPr>
          <w:ilvl w:val="1"/>
          <w:numId w:val="12"/>
        </w:numPr>
        <w:tabs>
          <w:tab w:pos="3629" w:val="left" w:leader="none"/>
        </w:tabs>
        <w:spacing w:line="288" w:lineRule="auto" w:before="105" w:after="0"/>
        <w:ind w:left="3439" w:right="0" w:firstLine="0"/>
        <w:jc w:val="left"/>
        <w:rPr>
          <w:rFonts w:ascii="Segoe UI"/>
          <w:sz w:val="14"/>
        </w:rPr>
      </w:pPr>
      <w:r>
        <w:rPr>
          <w:rFonts w:ascii="Segoe UI"/>
          <w:color w:val="123246"/>
          <w:spacing w:val="-2"/>
          <w:w w:val="105"/>
          <w:sz w:val="14"/>
        </w:rPr>
        <w:t>:</w:t>
      </w:r>
      <w:r>
        <w:rPr>
          <w:rFonts w:ascii="Segoe UI"/>
          <w:color w:val="123246"/>
          <w:spacing w:val="-9"/>
          <w:w w:val="105"/>
          <w:sz w:val="14"/>
        </w:rPr>
        <w:t> </w:t>
      </w:r>
      <w:r>
        <w:rPr>
          <w:rFonts w:ascii="Segoe UI"/>
          <w:color w:val="123246"/>
          <w:spacing w:val="-2"/>
          <w:w w:val="105"/>
          <w:sz w:val="14"/>
        </w:rPr>
        <w:t>Create/Link</w:t>
      </w:r>
      <w:r>
        <w:rPr>
          <w:rFonts w:ascii="Segoe UI"/>
          <w:color w:val="123246"/>
          <w:w w:val="105"/>
          <w:sz w:val="14"/>
        </w:rPr>
        <w:t> Patient</w:t>
      </w:r>
      <w:r>
        <w:rPr>
          <w:rFonts w:ascii="Segoe UI"/>
          <w:color w:val="123246"/>
          <w:spacing w:val="-2"/>
          <w:w w:val="105"/>
          <w:sz w:val="14"/>
        </w:rPr>
        <w:t> </w:t>
      </w:r>
      <w:r>
        <w:rPr>
          <w:rFonts w:ascii="Segoe UI"/>
          <w:color w:val="123246"/>
          <w:w w:val="105"/>
          <w:sz w:val="14"/>
        </w:rPr>
        <w:t>Profile</w:t>
      </w:r>
    </w:p>
    <w:p>
      <w:pPr>
        <w:spacing w:line="240" w:lineRule="auto" w:before="1"/>
        <w:rPr>
          <w:rFonts w:ascii="Segoe UI"/>
          <w:sz w:val="16"/>
        </w:rPr>
      </w:pPr>
      <w:r>
        <w:rPr/>
        <w:br w:type="column"/>
      </w:r>
      <w:r>
        <w:rPr>
          <w:rFonts w:ascii="Segoe UI"/>
          <w:sz w:val="16"/>
        </w:rPr>
      </w:r>
    </w:p>
    <w:p>
      <w:pPr>
        <w:tabs>
          <w:tab w:pos="1836" w:val="left" w:leader="none"/>
        </w:tabs>
        <w:spacing w:before="0"/>
        <w:ind w:left="783" w:right="0" w:firstLine="0"/>
        <w:jc w:val="left"/>
        <w:rPr>
          <w:rFonts w:ascii="Segoe UI"/>
          <w:sz w:val="14"/>
        </w:rPr>
      </w:pPr>
      <w:r>
        <w:rPr>
          <w:rFonts w:ascii="Segoe UI"/>
          <w:color w:val="123246"/>
          <w:spacing w:val="-2"/>
          <w:sz w:val="14"/>
        </w:rPr>
        <w:t>Search</w:t>
      </w:r>
      <w:r>
        <w:rPr>
          <w:rFonts w:ascii="Segoe UI"/>
          <w:color w:val="123246"/>
          <w:sz w:val="14"/>
        </w:rPr>
        <w:tab/>
        <w:t>Match/No</w:t>
      </w:r>
      <w:r>
        <w:rPr>
          <w:rFonts w:ascii="Segoe UI"/>
          <w:color w:val="123246"/>
          <w:spacing w:val="19"/>
          <w:sz w:val="14"/>
        </w:rPr>
        <w:t> </w:t>
      </w:r>
      <w:r>
        <w:rPr>
          <w:rFonts w:ascii="Segoe UI"/>
          <w:color w:val="123246"/>
          <w:spacing w:val="-2"/>
          <w:sz w:val="14"/>
        </w:rPr>
        <w:t>Match</w:t>
      </w:r>
    </w:p>
    <w:p>
      <w:pPr>
        <w:spacing w:after="0"/>
        <w:jc w:val="left"/>
        <w:rPr>
          <w:rFonts w:ascii="Segoe UI"/>
          <w:sz w:val="14"/>
        </w:rPr>
        <w:sectPr>
          <w:type w:val="continuous"/>
          <w:pgSz w:w="11900" w:h="16840"/>
          <w:pgMar w:header="171" w:footer="253" w:top="1120" w:bottom="280" w:left="740" w:right="800"/>
          <w:cols w:num="2" w:equalWidth="0">
            <w:col w:w="4428" w:space="40"/>
            <w:col w:w="5892"/>
          </w:cols>
        </w:sectPr>
      </w:pPr>
    </w:p>
    <w:p>
      <w:pPr>
        <w:pStyle w:val="BodyText"/>
        <w:rPr>
          <w:rFonts w:ascii="Segoe UI"/>
          <w:sz w:val="18"/>
        </w:rPr>
      </w:pPr>
    </w:p>
    <w:p>
      <w:pPr>
        <w:spacing w:before="129"/>
        <w:ind w:left="0" w:right="0" w:firstLine="0"/>
        <w:jc w:val="right"/>
        <w:rPr>
          <w:rFonts w:ascii="Segoe UI"/>
          <w:sz w:val="14"/>
        </w:rPr>
      </w:pPr>
      <w:r>
        <w:rPr>
          <w:rFonts w:ascii="Segoe UI"/>
          <w:color w:val="123246"/>
          <w:sz w:val="14"/>
        </w:rPr>
        <w:t>Patient</w:t>
      </w:r>
      <w:r>
        <w:rPr>
          <w:rFonts w:ascii="Segoe UI"/>
          <w:color w:val="123246"/>
          <w:spacing w:val="8"/>
          <w:sz w:val="14"/>
        </w:rPr>
        <w:t> </w:t>
      </w:r>
      <w:r>
        <w:rPr>
          <w:rFonts w:ascii="Segoe UI"/>
          <w:color w:val="123246"/>
          <w:spacing w:val="-5"/>
          <w:sz w:val="14"/>
        </w:rPr>
        <w:t>ID</w:t>
      </w:r>
    </w:p>
    <w:p>
      <w:pPr>
        <w:spacing w:line="240" w:lineRule="auto" w:before="3"/>
        <w:rPr>
          <w:rFonts w:ascii="Segoe UI"/>
          <w:sz w:val="15"/>
        </w:rPr>
      </w:pPr>
      <w:r>
        <w:rPr/>
        <w:br w:type="column"/>
      </w:r>
      <w:r>
        <w:rPr>
          <w:rFonts w:ascii="Segoe UI"/>
          <w:sz w:val="15"/>
        </w:rPr>
      </w:r>
    </w:p>
    <w:p>
      <w:pPr>
        <w:spacing w:before="0"/>
        <w:ind w:left="880" w:right="0" w:firstLine="0"/>
        <w:jc w:val="left"/>
        <w:rPr>
          <w:rFonts w:ascii="Segoe UI"/>
          <w:sz w:val="14"/>
        </w:rPr>
      </w:pPr>
      <w:r>
        <w:rPr>
          <w:rFonts w:ascii="Segoe UI"/>
          <w:color w:val="123246"/>
          <w:spacing w:val="-2"/>
          <w:w w:val="105"/>
          <w:sz w:val="14"/>
        </w:rPr>
        <w:t>Create/Update</w:t>
      </w:r>
    </w:p>
    <w:p>
      <w:pPr>
        <w:spacing w:after="0"/>
        <w:jc w:val="left"/>
        <w:rPr>
          <w:rFonts w:ascii="Segoe UI"/>
          <w:sz w:val="14"/>
        </w:rPr>
        <w:sectPr>
          <w:type w:val="continuous"/>
          <w:pgSz w:w="11900" w:h="16840"/>
          <w:pgMar w:header="171" w:footer="253" w:top="1120" w:bottom="280" w:left="740" w:right="800"/>
          <w:cols w:num="2" w:equalWidth="0">
            <w:col w:w="4245" w:space="40"/>
            <w:col w:w="6075"/>
          </w:cols>
        </w:sectPr>
      </w:pPr>
    </w:p>
    <w:p>
      <w:pPr>
        <w:pStyle w:val="BodyText"/>
        <w:spacing w:before="12"/>
        <w:rPr>
          <w:rFonts w:ascii="Segoe UI"/>
        </w:rPr>
      </w:pPr>
    </w:p>
    <w:p>
      <w:pPr>
        <w:spacing w:after="0"/>
        <w:rPr>
          <w:rFonts w:ascii="Segoe UI"/>
        </w:rPr>
        <w:sectPr>
          <w:type w:val="continuous"/>
          <w:pgSz w:w="11900" w:h="16840"/>
          <w:pgMar w:header="171" w:footer="253" w:top="1120" w:bottom="280" w:left="740" w:right="800"/>
        </w:sectPr>
      </w:pPr>
    </w:p>
    <w:p>
      <w:pPr>
        <w:pStyle w:val="ListParagraph"/>
        <w:numPr>
          <w:ilvl w:val="1"/>
          <w:numId w:val="12"/>
        </w:numPr>
        <w:tabs>
          <w:tab w:pos="3702" w:val="left" w:leader="none"/>
        </w:tabs>
        <w:spacing w:line="288" w:lineRule="auto" w:before="106" w:after="0"/>
        <w:ind w:left="3512" w:right="0" w:firstLine="0"/>
        <w:jc w:val="right"/>
        <w:rPr>
          <w:rFonts w:ascii="Segoe UI"/>
          <w:sz w:val="14"/>
        </w:rPr>
      </w:pPr>
      <w:r>
        <w:rPr>
          <w:rFonts w:ascii="Segoe UI"/>
          <w:color w:val="123246"/>
          <w:spacing w:val="-2"/>
          <w:w w:val="105"/>
          <w:sz w:val="14"/>
        </w:rPr>
        <w:t>:</w:t>
      </w:r>
      <w:r>
        <w:rPr>
          <w:rFonts w:ascii="Segoe UI"/>
          <w:color w:val="123246"/>
          <w:spacing w:val="-9"/>
          <w:w w:val="105"/>
          <w:sz w:val="14"/>
        </w:rPr>
        <w:t> </w:t>
      </w:r>
      <w:r>
        <w:rPr>
          <w:rFonts w:ascii="Segoe UI"/>
          <w:color w:val="123246"/>
          <w:spacing w:val="-2"/>
          <w:w w:val="105"/>
          <w:sz w:val="14"/>
        </w:rPr>
        <w:t>Generate</w:t>
      </w:r>
      <w:r>
        <w:rPr>
          <w:rFonts w:ascii="Segoe UI"/>
          <w:color w:val="123246"/>
          <w:w w:val="105"/>
          <w:sz w:val="14"/>
        </w:rPr>
        <w:t> Queue</w:t>
      </w:r>
      <w:r>
        <w:rPr>
          <w:rFonts w:ascii="Segoe UI"/>
          <w:color w:val="123246"/>
          <w:spacing w:val="-10"/>
          <w:w w:val="105"/>
          <w:sz w:val="14"/>
        </w:rPr>
        <w:t> </w:t>
      </w:r>
      <w:r>
        <w:rPr>
          <w:rFonts w:ascii="Segoe UI"/>
          <w:color w:val="123246"/>
          <w:spacing w:val="-7"/>
          <w:w w:val="105"/>
          <w:sz w:val="14"/>
        </w:rPr>
        <w:t>Token</w:t>
      </w:r>
    </w:p>
    <w:p>
      <w:pPr>
        <w:spacing w:line="240" w:lineRule="auto" w:before="7"/>
        <w:rPr>
          <w:rFonts w:ascii="Segoe UI"/>
          <w:sz w:val="24"/>
        </w:rPr>
      </w:pPr>
      <w:r>
        <w:rPr/>
        <w:br w:type="column"/>
      </w:r>
      <w:r>
        <w:rPr>
          <w:rFonts w:ascii="Segoe UI"/>
          <w:sz w:val="24"/>
        </w:rPr>
      </w:r>
    </w:p>
    <w:p>
      <w:pPr>
        <w:spacing w:before="0"/>
        <w:ind w:left="1617" w:right="0" w:firstLine="0"/>
        <w:jc w:val="left"/>
        <w:rPr>
          <w:rFonts w:ascii="Segoe UI"/>
          <w:sz w:val="14"/>
        </w:rPr>
      </w:pPr>
      <w:r>
        <w:rPr>
          <w:rFonts w:ascii="Segoe UI"/>
          <w:color w:val="123246"/>
          <w:spacing w:val="-2"/>
          <w:w w:val="105"/>
          <w:sz w:val="14"/>
        </w:rPr>
        <w:t>patient_profiles</w:t>
      </w:r>
    </w:p>
    <w:p>
      <w:pPr>
        <w:spacing w:after="0"/>
        <w:jc w:val="left"/>
        <w:rPr>
          <w:rFonts w:ascii="Segoe UI"/>
          <w:sz w:val="14"/>
        </w:rPr>
        <w:sectPr>
          <w:type w:val="continuous"/>
          <w:pgSz w:w="11900" w:h="16840"/>
          <w:pgMar w:header="171" w:footer="253" w:top="1120" w:bottom="280" w:left="740" w:right="800"/>
          <w:cols w:num="2" w:equalWidth="0">
            <w:col w:w="4355" w:space="40"/>
            <w:col w:w="5965"/>
          </w:cols>
        </w:sectPr>
      </w:pPr>
    </w:p>
    <w:p>
      <w:pPr>
        <w:pStyle w:val="BodyText"/>
        <w:rPr>
          <w:rFonts w:ascii="Segoe UI"/>
          <w:sz w:val="18"/>
        </w:rPr>
      </w:pPr>
    </w:p>
    <w:p>
      <w:pPr>
        <w:spacing w:before="128"/>
        <w:ind w:left="0" w:right="0" w:firstLine="0"/>
        <w:jc w:val="right"/>
        <w:rPr>
          <w:rFonts w:ascii="Segoe UI"/>
          <w:sz w:val="14"/>
        </w:rPr>
      </w:pPr>
      <w:r>
        <w:rPr>
          <w:rFonts w:ascii="Segoe UI"/>
          <w:color w:val="123246"/>
          <w:sz w:val="14"/>
        </w:rPr>
        <w:t>Token</w:t>
      </w:r>
      <w:r>
        <w:rPr>
          <w:rFonts w:ascii="Segoe UI"/>
          <w:color w:val="123246"/>
          <w:spacing w:val="-3"/>
          <w:sz w:val="14"/>
        </w:rPr>
        <w:t> </w:t>
      </w:r>
      <w:r>
        <w:rPr>
          <w:rFonts w:ascii="Segoe UI"/>
          <w:color w:val="123246"/>
          <w:spacing w:val="-4"/>
          <w:sz w:val="14"/>
        </w:rPr>
        <w:t>Code</w:t>
      </w:r>
    </w:p>
    <w:p>
      <w:pPr>
        <w:spacing w:line="240" w:lineRule="auto" w:before="2"/>
        <w:rPr>
          <w:rFonts w:ascii="Segoe UI"/>
          <w:sz w:val="16"/>
        </w:rPr>
      </w:pPr>
      <w:r>
        <w:rPr/>
        <w:br w:type="column"/>
      </w:r>
      <w:r>
        <w:rPr>
          <w:rFonts w:ascii="Segoe UI"/>
          <w:sz w:val="16"/>
        </w:rPr>
      </w:r>
    </w:p>
    <w:p>
      <w:pPr>
        <w:spacing w:line="216" w:lineRule="auto" w:before="0"/>
        <w:ind w:left="876" w:right="4300" w:firstLine="552"/>
        <w:jc w:val="left"/>
        <w:rPr>
          <w:rFonts w:ascii="Segoe UI"/>
          <w:sz w:val="14"/>
        </w:rPr>
      </w:pPr>
      <w:r>
        <w:rPr>
          <w:rFonts w:ascii="Segoe UI"/>
          <w:color w:val="123246"/>
          <w:spacing w:val="-2"/>
          <w:sz w:val="14"/>
        </w:rPr>
        <w:t>Sequence</w:t>
      </w:r>
      <w:r>
        <w:rPr>
          <w:rFonts w:ascii="Segoe UI"/>
          <w:color w:val="123246"/>
          <w:w w:val="105"/>
          <w:sz w:val="14"/>
        </w:rPr>
        <w:t> Get Next Seq</w:t>
      </w:r>
    </w:p>
    <w:p>
      <w:pPr>
        <w:spacing w:after="0" w:line="216" w:lineRule="auto"/>
        <w:jc w:val="left"/>
        <w:rPr>
          <w:rFonts w:ascii="Segoe UI"/>
          <w:sz w:val="14"/>
        </w:rPr>
        <w:sectPr>
          <w:type w:val="continuous"/>
          <w:pgSz w:w="11900" w:h="16840"/>
          <w:pgMar w:header="171" w:footer="253" w:top="1120" w:bottom="280" w:left="740" w:right="800"/>
          <w:cols w:num="2" w:equalWidth="0">
            <w:col w:w="3800" w:space="40"/>
            <w:col w:w="6520"/>
          </w:cols>
        </w:sectPr>
      </w:pPr>
    </w:p>
    <w:p>
      <w:pPr>
        <w:pStyle w:val="BodyText"/>
        <w:spacing w:before="3"/>
        <w:rPr>
          <w:rFonts w:ascii="Segoe UI"/>
          <w:sz w:val="23"/>
        </w:rPr>
      </w:pPr>
    </w:p>
    <w:p>
      <w:pPr>
        <w:spacing w:after="0"/>
        <w:rPr>
          <w:rFonts w:ascii="Segoe UI"/>
          <w:sz w:val="23"/>
        </w:rPr>
        <w:sectPr>
          <w:type w:val="continuous"/>
          <w:pgSz w:w="11900" w:h="16840"/>
          <w:pgMar w:header="171" w:footer="253" w:top="1120" w:bottom="280" w:left="740" w:right="800"/>
        </w:sectPr>
      </w:pPr>
    </w:p>
    <w:p>
      <w:pPr>
        <w:pStyle w:val="ListParagraph"/>
        <w:numPr>
          <w:ilvl w:val="1"/>
          <w:numId w:val="12"/>
        </w:numPr>
        <w:tabs>
          <w:tab w:pos="3192" w:val="left" w:leader="none"/>
        </w:tabs>
        <w:spacing w:line="288" w:lineRule="auto" w:before="105" w:after="0"/>
        <w:ind w:left="3003" w:right="0" w:firstLine="0"/>
        <w:jc w:val="left"/>
        <w:rPr>
          <w:rFonts w:ascii="Segoe UI"/>
          <w:sz w:val="14"/>
        </w:rPr>
      </w:pPr>
      <w:r>
        <w:rPr>
          <w:rFonts w:ascii="Segoe UI"/>
          <w:color w:val="123246"/>
          <w:w w:val="105"/>
          <w:sz w:val="14"/>
        </w:rPr>
        <w:t>:</w:t>
      </w:r>
      <w:r>
        <w:rPr>
          <w:rFonts w:ascii="Segoe UI"/>
          <w:color w:val="123246"/>
          <w:spacing w:val="-2"/>
          <w:w w:val="105"/>
          <w:sz w:val="14"/>
        </w:rPr>
        <w:t> </w:t>
      </w:r>
      <w:r>
        <w:rPr>
          <w:rFonts w:ascii="Segoe UI"/>
          <w:color w:val="123246"/>
          <w:w w:val="105"/>
          <w:sz w:val="14"/>
        </w:rPr>
        <w:t>Create </w:t>
      </w:r>
      <w:r>
        <w:rPr>
          <w:rFonts w:ascii="Segoe UI"/>
          <w:color w:val="123246"/>
          <w:spacing w:val="-2"/>
          <w:w w:val="105"/>
          <w:sz w:val="14"/>
        </w:rPr>
        <w:t>Queue</w:t>
      </w:r>
      <w:r>
        <w:rPr>
          <w:rFonts w:ascii="Segoe UI"/>
          <w:color w:val="123246"/>
          <w:spacing w:val="-9"/>
          <w:w w:val="105"/>
          <w:sz w:val="14"/>
        </w:rPr>
        <w:t> </w:t>
      </w:r>
      <w:r>
        <w:rPr>
          <w:rFonts w:ascii="Segoe UI"/>
          <w:color w:val="123246"/>
          <w:spacing w:val="-2"/>
          <w:w w:val="105"/>
          <w:sz w:val="14"/>
        </w:rPr>
        <w:t>Ticket</w:t>
      </w:r>
    </w:p>
    <w:p>
      <w:pPr>
        <w:spacing w:line="240" w:lineRule="auto" w:before="6"/>
        <w:rPr>
          <w:rFonts w:ascii="Segoe UI"/>
          <w:sz w:val="24"/>
        </w:rPr>
      </w:pPr>
      <w:r>
        <w:rPr/>
        <w:br w:type="column"/>
      </w:r>
      <w:r>
        <w:rPr>
          <w:rFonts w:ascii="Segoe UI"/>
          <w:sz w:val="24"/>
        </w:rPr>
      </w:r>
    </w:p>
    <w:p>
      <w:pPr>
        <w:spacing w:before="0"/>
        <w:ind w:left="1203" w:right="0" w:firstLine="0"/>
        <w:jc w:val="left"/>
        <w:rPr>
          <w:rFonts w:ascii="Segoe UI"/>
          <w:sz w:val="14"/>
        </w:rPr>
      </w:pPr>
      <w:r>
        <w:rPr>
          <w:rFonts w:ascii="Segoe UI"/>
          <w:color w:val="123246"/>
          <w:spacing w:val="-2"/>
          <w:w w:val="105"/>
          <w:sz w:val="14"/>
        </w:rPr>
        <w:t>system_counters</w:t>
      </w:r>
    </w:p>
    <w:p>
      <w:pPr>
        <w:spacing w:after="0"/>
        <w:jc w:val="left"/>
        <w:rPr>
          <w:rFonts w:ascii="Segoe UI"/>
          <w:sz w:val="14"/>
        </w:rPr>
        <w:sectPr>
          <w:type w:val="continuous"/>
          <w:pgSz w:w="11900" w:h="16840"/>
          <w:pgMar w:header="171" w:footer="253" w:top="1120" w:bottom="280" w:left="740" w:right="800"/>
          <w:cols w:num="2" w:equalWidth="0">
            <w:col w:w="3844" w:space="40"/>
            <w:col w:w="6476"/>
          </w:cols>
        </w:sectPr>
      </w:pPr>
    </w:p>
    <w:p>
      <w:pPr>
        <w:pStyle w:val="BodyText"/>
        <w:spacing w:before="13"/>
        <w:rPr>
          <w:rFonts w:ascii="Segoe UI"/>
          <w:sz w:val="19"/>
        </w:rPr>
      </w:pPr>
    </w:p>
    <w:p>
      <w:pPr>
        <w:spacing w:after="0"/>
        <w:rPr>
          <w:rFonts w:ascii="Segoe UI"/>
          <w:sz w:val="19"/>
        </w:rPr>
        <w:sectPr>
          <w:type w:val="continuous"/>
          <w:pgSz w:w="11900" w:h="16840"/>
          <w:pgMar w:header="171" w:footer="253" w:top="1120" w:bottom="280" w:left="740" w:right="800"/>
        </w:sectPr>
      </w:pPr>
    </w:p>
    <w:p>
      <w:pPr>
        <w:spacing w:before="105"/>
        <w:ind w:left="0" w:right="0" w:firstLine="0"/>
        <w:jc w:val="right"/>
        <w:rPr>
          <w:rFonts w:ascii="Segoe UI"/>
          <w:sz w:val="14"/>
        </w:rPr>
      </w:pPr>
      <w:r>
        <w:rPr>
          <w:rFonts w:ascii="Segoe UI"/>
          <w:color w:val="123246"/>
          <w:spacing w:val="-2"/>
          <w:w w:val="105"/>
          <w:sz w:val="14"/>
        </w:rPr>
        <w:t>Ticket</w:t>
      </w:r>
    </w:p>
    <w:p>
      <w:pPr>
        <w:spacing w:before="105"/>
        <w:ind w:left="0" w:right="0" w:firstLine="0"/>
        <w:jc w:val="right"/>
        <w:rPr>
          <w:rFonts w:ascii="Segoe UI"/>
          <w:sz w:val="14"/>
        </w:rPr>
      </w:pPr>
      <w:r>
        <w:rPr/>
        <w:br w:type="column"/>
      </w:r>
      <w:r>
        <w:rPr>
          <w:rFonts w:ascii="Segoe UI"/>
          <w:color w:val="123246"/>
          <w:spacing w:val="-2"/>
          <w:w w:val="105"/>
          <w:sz w:val="14"/>
        </w:rPr>
        <w:t>Ticket</w:t>
      </w:r>
    </w:p>
    <w:p>
      <w:pPr>
        <w:spacing w:before="105"/>
        <w:ind w:left="859" w:right="0" w:firstLine="0"/>
        <w:jc w:val="left"/>
        <w:rPr>
          <w:rFonts w:ascii="Segoe UI"/>
          <w:sz w:val="14"/>
        </w:rPr>
      </w:pPr>
      <w:r>
        <w:rPr/>
        <w:br w:type="column"/>
      </w:r>
      <w:r>
        <w:rPr>
          <w:rFonts w:ascii="Segoe UI"/>
          <w:color w:val="123246"/>
          <w:w w:val="105"/>
          <w:sz w:val="14"/>
        </w:rPr>
        <w:t>Create</w:t>
      </w:r>
      <w:r>
        <w:rPr>
          <w:rFonts w:ascii="Segoe UI"/>
          <w:color w:val="123246"/>
          <w:spacing w:val="-9"/>
          <w:w w:val="105"/>
          <w:sz w:val="14"/>
        </w:rPr>
        <w:t> </w:t>
      </w:r>
      <w:r>
        <w:rPr>
          <w:rFonts w:ascii="Segoe UI"/>
          <w:color w:val="123246"/>
          <w:spacing w:val="-2"/>
          <w:w w:val="105"/>
          <w:sz w:val="14"/>
        </w:rPr>
        <w:t>Ticket</w:t>
      </w:r>
    </w:p>
    <w:p>
      <w:pPr>
        <w:spacing w:after="0"/>
        <w:jc w:val="left"/>
        <w:rPr>
          <w:rFonts w:ascii="Segoe UI"/>
          <w:sz w:val="14"/>
        </w:rPr>
        <w:sectPr>
          <w:type w:val="continuous"/>
          <w:pgSz w:w="11900" w:h="16840"/>
          <w:pgMar w:header="171" w:footer="253" w:top="1120" w:bottom="280" w:left="740" w:right="800"/>
          <w:cols w:num="3" w:equalWidth="0">
            <w:col w:w="2584" w:space="40"/>
            <w:col w:w="1817" w:space="39"/>
            <w:col w:w="5880"/>
          </w:cols>
        </w:sectPr>
      </w:pPr>
    </w:p>
    <w:p>
      <w:pPr>
        <w:pStyle w:val="BodyText"/>
        <w:rPr>
          <w:rFonts w:ascii="Segoe UI"/>
          <w:sz w:val="23"/>
        </w:rPr>
      </w:pPr>
    </w:p>
    <w:p>
      <w:pPr>
        <w:spacing w:after="0"/>
        <w:rPr>
          <w:rFonts w:ascii="Segoe UI"/>
          <w:sz w:val="23"/>
        </w:rPr>
        <w:sectPr>
          <w:type w:val="continuous"/>
          <w:pgSz w:w="11900" w:h="16840"/>
          <w:pgMar w:header="171" w:footer="253" w:top="1120" w:bottom="280" w:left="740" w:right="800"/>
        </w:sectPr>
      </w:pPr>
    </w:p>
    <w:p>
      <w:pPr>
        <w:pStyle w:val="ListParagraph"/>
        <w:numPr>
          <w:ilvl w:val="1"/>
          <w:numId w:val="13"/>
        </w:numPr>
        <w:tabs>
          <w:tab w:pos="2177" w:val="left" w:leader="none"/>
        </w:tabs>
        <w:spacing w:line="288" w:lineRule="auto" w:before="105" w:after="0"/>
        <w:ind w:left="1988" w:right="0" w:firstLine="0"/>
        <w:jc w:val="left"/>
        <w:rPr>
          <w:rFonts w:ascii="Segoe UI"/>
          <w:sz w:val="14"/>
        </w:rPr>
      </w:pPr>
      <w:r>
        <w:rPr>
          <w:rFonts w:ascii="Segoe UI"/>
          <w:color w:val="123246"/>
          <w:spacing w:val="-2"/>
          <w:w w:val="105"/>
          <w:sz w:val="14"/>
        </w:rPr>
        <w:t>:</w:t>
      </w:r>
      <w:r>
        <w:rPr>
          <w:rFonts w:ascii="Segoe UI"/>
          <w:color w:val="123246"/>
          <w:spacing w:val="-9"/>
          <w:w w:val="105"/>
          <w:sz w:val="14"/>
        </w:rPr>
        <w:t> </w:t>
      </w:r>
      <w:r>
        <w:rPr>
          <w:rFonts w:ascii="Segoe UI"/>
          <w:color w:val="123246"/>
          <w:spacing w:val="-2"/>
          <w:w w:val="105"/>
          <w:sz w:val="14"/>
        </w:rPr>
        <w:t>Dispatch</w:t>
      </w:r>
      <w:r>
        <w:rPr>
          <w:rFonts w:ascii="Segoe UI"/>
          <w:color w:val="123246"/>
          <w:spacing w:val="40"/>
          <w:w w:val="105"/>
          <w:sz w:val="14"/>
        </w:rPr>
        <w:t> </w:t>
      </w:r>
      <w:r>
        <w:rPr>
          <w:rFonts w:ascii="Segoe UI"/>
          <w:color w:val="123246"/>
          <w:spacing w:val="-2"/>
          <w:w w:val="105"/>
          <w:sz w:val="14"/>
        </w:rPr>
        <w:t>Notification</w:t>
      </w:r>
    </w:p>
    <w:p>
      <w:pPr>
        <w:pStyle w:val="ListParagraph"/>
        <w:numPr>
          <w:ilvl w:val="1"/>
          <w:numId w:val="13"/>
        </w:numPr>
        <w:tabs>
          <w:tab w:pos="1154" w:val="left" w:leader="none"/>
        </w:tabs>
        <w:spacing w:line="288" w:lineRule="auto" w:before="105" w:after="0"/>
        <w:ind w:left="964" w:right="0" w:firstLine="0"/>
        <w:jc w:val="left"/>
        <w:rPr>
          <w:rFonts w:ascii="Segoe UI"/>
          <w:sz w:val="14"/>
        </w:rPr>
      </w:pPr>
      <w:r>
        <w:rPr/>
        <w:br w:type="column"/>
      </w:r>
      <w:r>
        <w:rPr>
          <w:rFonts w:ascii="Segoe UI"/>
          <w:color w:val="123246"/>
          <w:spacing w:val="-2"/>
          <w:w w:val="105"/>
          <w:sz w:val="14"/>
        </w:rPr>
        <w:t>:</w:t>
      </w:r>
      <w:r>
        <w:rPr>
          <w:rFonts w:ascii="Segoe UI"/>
          <w:color w:val="123246"/>
          <w:spacing w:val="-9"/>
          <w:w w:val="105"/>
          <w:sz w:val="14"/>
        </w:rPr>
        <w:t> </w:t>
      </w:r>
      <w:r>
        <w:rPr>
          <w:rFonts w:ascii="Segoe UI"/>
          <w:color w:val="123246"/>
          <w:spacing w:val="-2"/>
          <w:w w:val="105"/>
          <w:sz w:val="14"/>
        </w:rPr>
        <w:t>Broadcast</w:t>
      </w:r>
      <w:r>
        <w:rPr>
          <w:rFonts w:ascii="Segoe UI"/>
          <w:color w:val="123246"/>
          <w:w w:val="105"/>
          <w:sz w:val="14"/>
        </w:rPr>
        <w:t> SSE</w:t>
      </w:r>
      <w:r>
        <w:rPr>
          <w:rFonts w:ascii="Segoe UI"/>
          <w:color w:val="123246"/>
          <w:spacing w:val="-2"/>
          <w:w w:val="105"/>
          <w:sz w:val="14"/>
        </w:rPr>
        <w:t> </w:t>
      </w:r>
      <w:r>
        <w:rPr>
          <w:rFonts w:ascii="Segoe UI"/>
          <w:color w:val="123246"/>
          <w:w w:val="105"/>
          <w:sz w:val="14"/>
        </w:rPr>
        <w:t>Event</w:t>
      </w:r>
    </w:p>
    <w:p>
      <w:pPr>
        <w:spacing w:line="240" w:lineRule="auto" w:before="6"/>
        <w:rPr>
          <w:rFonts w:ascii="Segoe UI"/>
          <w:sz w:val="24"/>
        </w:rPr>
      </w:pPr>
      <w:r>
        <w:rPr/>
        <w:br w:type="column"/>
      </w:r>
      <w:r>
        <w:rPr>
          <w:rFonts w:ascii="Segoe UI"/>
          <w:sz w:val="24"/>
        </w:rPr>
      </w:r>
    </w:p>
    <w:p>
      <w:pPr>
        <w:spacing w:before="0"/>
        <w:ind w:left="813" w:right="0" w:firstLine="0"/>
        <w:jc w:val="left"/>
        <w:rPr>
          <w:rFonts w:ascii="Segoe UI"/>
          <w:sz w:val="14"/>
        </w:rPr>
      </w:pPr>
      <w:r>
        <w:rPr>
          <w:rFonts w:ascii="Segoe UI"/>
          <w:color w:val="123246"/>
          <w:spacing w:val="-2"/>
          <w:w w:val="105"/>
          <w:sz w:val="14"/>
        </w:rPr>
        <w:t>tickets</w:t>
      </w:r>
    </w:p>
    <w:p>
      <w:pPr>
        <w:spacing w:after="0"/>
        <w:jc w:val="left"/>
        <w:rPr>
          <w:rFonts w:ascii="Segoe UI"/>
          <w:sz w:val="14"/>
        </w:rPr>
        <w:sectPr>
          <w:type w:val="continuous"/>
          <w:pgSz w:w="11900" w:h="16840"/>
          <w:pgMar w:header="171" w:footer="253" w:top="1120" w:bottom="280" w:left="740" w:right="800"/>
          <w:cols w:num="3" w:equalWidth="0">
            <w:col w:w="2803" w:space="40"/>
            <w:col w:w="1853" w:space="39"/>
            <w:col w:w="5625"/>
          </w:cols>
        </w:sectPr>
      </w:pPr>
    </w:p>
    <w:p>
      <w:pPr>
        <w:pStyle w:val="BodyText"/>
        <w:spacing w:before="10"/>
        <w:rPr>
          <w:rFonts w:ascii="Segoe UI"/>
          <w:sz w:val="19"/>
        </w:rPr>
      </w:pPr>
    </w:p>
    <w:p>
      <w:pPr>
        <w:tabs>
          <w:tab w:pos="3942" w:val="left" w:leader="none"/>
        </w:tabs>
        <w:spacing w:before="105"/>
        <w:ind w:left="1792" w:right="0" w:firstLine="0"/>
        <w:jc w:val="left"/>
        <w:rPr>
          <w:rFonts w:ascii="Segoe UI"/>
          <w:sz w:val="14"/>
        </w:rPr>
      </w:pPr>
      <w:r>
        <w:rPr>
          <w:rFonts w:ascii="Segoe UI"/>
          <w:color w:val="123246"/>
          <w:w w:val="105"/>
          <w:sz w:val="14"/>
        </w:rPr>
        <w:t>Create</w:t>
      </w:r>
      <w:r>
        <w:rPr>
          <w:rFonts w:ascii="Segoe UI"/>
          <w:color w:val="123246"/>
          <w:spacing w:val="-9"/>
          <w:w w:val="105"/>
          <w:sz w:val="14"/>
        </w:rPr>
        <w:t> </w:t>
      </w:r>
      <w:r>
        <w:rPr>
          <w:rFonts w:ascii="Segoe UI"/>
          <w:color w:val="123246"/>
          <w:spacing w:val="-2"/>
          <w:w w:val="105"/>
          <w:sz w:val="14"/>
        </w:rPr>
        <w:t>Notification</w:t>
      </w:r>
      <w:r>
        <w:rPr>
          <w:rFonts w:ascii="Segoe UI"/>
          <w:color w:val="123246"/>
          <w:sz w:val="14"/>
        </w:rPr>
        <w:tab/>
      </w:r>
      <w:r>
        <w:rPr>
          <w:rFonts w:ascii="Segoe UI"/>
          <w:color w:val="123246"/>
          <w:w w:val="105"/>
          <w:sz w:val="14"/>
        </w:rPr>
        <w:t>SSE</w:t>
      </w:r>
      <w:r>
        <w:rPr>
          <w:rFonts w:ascii="Segoe UI"/>
          <w:color w:val="123246"/>
          <w:spacing w:val="-6"/>
          <w:w w:val="105"/>
          <w:sz w:val="14"/>
        </w:rPr>
        <w:t> </w:t>
      </w:r>
      <w:r>
        <w:rPr>
          <w:rFonts w:ascii="Segoe UI"/>
          <w:color w:val="123246"/>
          <w:spacing w:val="-2"/>
          <w:w w:val="105"/>
          <w:sz w:val="14"/>
        </w:rPr>
        <w:t>Event</w:t>
      </w:r>
    </w:p>
    <w:p>
      <w:pPr>
        <w:pStyle w:val="BodyText"/>
        <w:spacing w:before="6"/>
        <w:rPr>
          <w:rFonts w:ascii="Segoe UI"/>
          <w:sz w:val="29"/>
        </w:rPr>
      </w:pPr>
    </w:p>
    <w:p>
      <w:pPr>
        <w:spacing w:after="0"/>
        <w:rPr>
          <w:rFonts w:ascii="Segoe UI"/>
          <w:sz w:val="29"/>
        </w:rPr>
        <w:sectPr>
          <w:type w:val="continuous"/>
          <w:pgSz w:w="11900" w:h="16840"/>
          <w:pgMar w:header="171" w:footer="253" w:top="1120" w:bottom="280" w:left="740" w:right="800"/>
        </w:sectPr>
      </w:pPr>
    </w:p>
    <w:p>
      <w:pPr>
        <w:pStyle w:val="BodyText"/>
        <w:spacing w:before="4"/>
        <w:rPr>
          <w:rFonts w:ascii="Segoe UI"/>
          <w:sz w:val="16"/>
        </w:rPr>
      </w:pPr>
    </w:p>
    <w:p>
      <w:pPr>
        <w:spacing w:before="0"/>
        <w:ind w:left="0" w:right="38" w:firstLine="0"/>
        <w:jc w:val="right"/>
        <w:rPr>
          <w:rFonts w:ascii="Segoe UI"/>
          <w:sz w:val="14"/>
        </w:rPr>
      </w:pPr>
      <w:r>
        <w:rPr>
          <w:rFonts w:ascii="Segoe UI"/>
          <w:color w:val="123246"/>
          <w:spacing w:val="-2"/>
          <w:w w:val="105"/>
          <w:sz w:val="14"/>
        </w:rPr>
        <w:t>notifications</w:t>
      </w:r>
    </w:p>
    <w:p>
      <w:pPr>
        <w:spacing w:before="106"/>
        <w:ind w:left="1986" w:right="1637" w:firstLine="0"/>
        <w:jc w:val="center"/>
        <w:rPr>
          <w:rFonts w:ascii="Segoe UI"/>
          <w:sz w:val="14"/>
        </w:rPr>
      </w:pPr>
      <w:r>
        <w:rPr/>
        <w:br w:type="column"/>
      </w:r>
      <w:r>
        <w:rPr>
          <w:rFonts w:ascii="Segoe UI"/>
          <w:color w:val="123246"/>
          <w:spacing w:val="-2"/>
          <w:w w:val="105"/>
          <w:sz w:val="14"/>
        </w:rPr>
        <w:t>Clients</w:t>
      </w:r>
    </w:p>
    <w:p>
      <w:pPr>
        <w:spacing w:after="0"/>
        <w:jc w:val="center"/>
        <w:rPr>
          <w:rFonts w:ascii="Segoe UI"/>
          <w:sz w:val="14"/>
        </w:rPr>
        <w:sectPr>
          <w:type w:val="continuous"/>
          <w:pgSz w:w="11900" w:h="16840"/>
          <w:pgMar w:header="171" w:footer="253" w:top="1120" w:bottom="280" w:left="740" w:right="800"/>
          <w:cols w:num="2" w:equalWidth="0">
            <w:col w:w="2829" w:space="3446"/>
            <w:col w:w="4085"/>
          </w:cols>
        </w:sectPr>
      </w:pPr>
    </w:p>
    <w:p>
      <w:pPr>
        <w:pStyle w:val="BodyText"/>
        <w:rPr>
          <w:rFonts w:ascii="Segoe UI"/>
          <w:sz w:val="20"/>
        </w:rPr>
      </w:pPr>
    </w:p>
    <w:p>
      <w:pPr>
        <w:pStyle w:val="BodyText"/>
        <w:rPr>
          <w:rFonts w:ascii="Segoe UI"/>
          <w:sz w:val="20"/>
        </w:rPr>
      </w:pPr>
    </w:p>
    <w:p>
      <w:pPr>
        <w:pStyle w:val="BodyText"/>
        <w:spacing w:before="6"/>
        <w:rPr>
          <w:rFonts w:ascii="Segoe UI"/>
          <w:sz w:val="28"/>
        </w:rPr>
      </w:pPr>
    </w:p>
    <w:p>
      <w:pPr>
        <w:spacing w:before="64"/>
        <w:ind w:left="2963" w:right="2893" w:firstLine="0"/>
        <w:jc w:val="center"/>
        <w:rPr>
          <w:i/>
          <w:sz w:val="18"/>
        </w:rPr>
      </w:pPr>
      <w:r>
        <w:rPr>
          <w:i/>
          <w:color w:val="36586A"/>
          <w:sz w:val="18"/>
        </w:rPr>
        <w:t>Figure</w:t>
      </w:r>
      <w:r>
        <w:rPr>
          <w:i/>
          <w:color w:val="36586A"/>
          <w:spacing w:val="-3"/>
          <w:sz w:val="18"/>
        </w:rPr>
        <w:t> </w:t>
      </w:r>
      <w:r>
        <w:rPr>
          <w:i/>
          <w:color w:val="36586A"/>
          <w:sz w:val="18"/>
        </w:rPr>
        <w:t>4.11:</w:t>
      </w:r>
      <w:r>
        <w:rPr>
          <w:i/>
          <w:color w:val="36586A"/>
          <w:spacing w:val="-3"/>
          <w:sz w:val="18"/>
        </w:rPr>
        <w:t> </w:t>
      </w:r>
      <w:r>
        <w:rPr>
          <w:i/>
          <w:color w:val="36586A"/>
          <w:sz w:val="18"/>
        </w:rPr>
        <w:t>DFD</w:t>
      </w:r>
      <w:r>
        <w:rPr>
          <w:i/>
          <w:color w:val="36586A"/>
          <w:spacing w:val="-3"/>
          <w:sz w:val="18"/>
        </w:rPr>
        <w:t> </w:t>
      </w:r>
      <w:r>
        <w:rPr>
          <w:i/>
          <w:color w:val="36586A"/>
          <w:sz w:val="18"/>
        </w:rPr>
        <w:t>Level</w:t>
      </w:r>
      <w:r>
        <w:rPr>
          <w:i/>
          <w:color w:val="36586A"/>
          <w:spacing w:val="-3"/>
          <w:sz w:val="18"/>
        </w:rPr>
        <w:t> </w:t>
      </w:r>
      <w:r>
        <w:rPr>
          <w:i/>
          <w:color w:val="36586A"/>
          <w:sz w:val="18"/>
        </w:rPr>
        <w:t>2</w:t>
      </w:r>
      <w:r>
        <w:rPr>
          <w:i/>
          <w:color w:val="36586A"/>
          <w:spacing w:val="-3"/>
          <w:sz w:val="18"/>
        </w:rPr>
        <w:t> </w:t>
      </w:r>
      <w:r>
        <w:rPr>
          <w:i/>
          <w:color w:val="36586A"/>
          <w:sz w:val="18"/>
        </w:rPr>
        <w:t>—</w:t>
      </w:r>
      <w:r>
        <w:rPr>
          <w:i/>
          <w:color w:val="36586A"/>
          <w:spacing w:val="-3"/>
          <w:sz w:val="18"/>
        </w:rPr>
        <w:t> </w:t>
      </w:r>
      <w:r>
        <w:rPr>
          <w:i/>
          <w:color w:val="36586A"/>
          <w:sz w:val="18"/>
        </w:rPr>
        <w:t>Patient</w:t>
      </w:r>
      <w:r>
        <w:rPr>
          <w:i/>
          <w:color w:val="36586A"/>
          <w:spacing w:val="-3"/>
          <w:sz w:val="18"/>
        </w:rPr>
        <w:t> </w:t>
      </w:r>
      <w:r>
        <w:rPr>
          <w:i/>
          <w:color w:val="36586A"/>
          <w:sz w:val="18"/>
        </w:rPr>
        <w:t>Registration</w:t>
      </w:r>
      <w:r>
        <w:rPr>
          <w:i/>
          <w:color w:val="36586A"/>
          <w:spacing w:val="-3"/>
          <w:sz w:val="18"/>
        </w:rPr>
        <w:t> </w:t>
      </w:r>
      <w:r>
        <w:rPr>
          <w:i/>
          <w:color w:val="36586A"/>
          <w:spacing w:val="-2"/>
          <w:sz w:val="18"/>
        </w:rPr>
        <w:t>Detail</w:t>
      </w:r>
    </w:p>
    <w:p>
      <w:pPr>
        <w:pStyle w:val="BodyText"/>
        <w:spacing w:before="4"/>
        <w:rPr>
          <w:i/>
        </w:rPr>
      </w:pPr>
      <w:r>
        <w:rPr/>
        <w:pict>
          <v:rect style="position:absolute;margin-left:51pt;margin-top:14.842421pt;width:493.230506pt;height:.749982pt;mso-position-horizontal-relative:page;mso-position-vertical-relative:paragraph;z-index:-15667200;mso-wrap-distance-left:0;mso-wrap-distance-right:0" id="docshape436" filled="true" fillcolor="#ccdbe2" stroked="false">
            <v:fill type="solid"/>
            <w10:wrap type="topAndBottom"/>
          </v:rect>
        </w:pict>
      </w:r>
    </w:p>
    <w:p>
      <w:pPr>
        <w:pStyle w:val="BodyText"/>
        <w:rPr>
          <w:i/>
          <w:sz w:val="20"/>
        </w:rPr>
      </w:pPr>
    </w:p>
    <w:p>
      <w:pPr>
        <w:pStyle w:val="BodyText"/>
        <w:spacing w:before="3"/>
        <w:rPr>
          <w:i/>
          <w:sz w:val="24"/>
        </w:rPr>
      </w:pPr>
    </w:p>
    <w:p>
      <w:pPr>
        <w:pStyle w:val="Heading6"/>
        <w:numPr>
          <w:ilvl w:val="1"/>
          <w:numId w:val="11"/>
        </w:numPr>
        <w:tabs>
          <w:tab w:pos="806" w:val="left" w:leader="none"/>
        </w:tabs>
        <w:spacing w:line="240" w:lineRule="auto" w:before="100" w:after="0"/>
        <w:ind w:left="805" w:right="0" w:hanging="526"/>
        <w:jc w:val="left"/>
      </w:pPr>
      <w:r>
        <w:rPr/>
        <w:pict>
          <v:rect style="position:absolute;margin-left:51pt;margin-top:27.727264pt;width:493.230506pt;height:.749982pt;mso-position-horizontal-relative:page;mso-position-vertical-relative:paragraph;z-index:-15666688;mso-wrap-distance-left:0;mso-wrap-distance-right:0" id="docshape437" filled="true" fillcolor="#c6dbe1" stroked="false">
            <v:fill type="solid"/>
            <w10:wrap type="topAndBottom"/>
          </v:rect>
        </w:pict>
      </w:r>
      <w:bookmarkStart w:name="_TOC_250040" w:id="101"/>
      <w:r>
        <w:rPr>
          <w:color w:val="0A6172"/>
        </w:rPr>
        <w:t>Process</w:t>
      </w:r>
      <w:r>
        <w:rPr>
          <w:color w:val="0A6172"/>
          <w:spacing w:val="-3"/>
        </w:rPr>
        <w:t> </w:t>
      </w:r>
      <w:bookmarkEnd w:id="101"/>
      <w:r>
        <w:rPr>
          <w:color w:val="0A6172"/>
          <w:spacing w:val="-2"/>
        </w:rPr>
        <w:t>Design</w:t>
      </w:r>
    </w:p>
    <w:p>
      <w:pPr>
        <w:pStyle w:val="Heading8"/>
        <w:numPr>
          <w:ilvl w:val="2"/>
          <w:numId w:val="11"/>
        </w:numPr>
        <w:tabs>
          <w:tab w:pos="916" w:val="left" w:leader="none"/>
        </w:tabs>
        <w:spacing w:line="240" w:lineRule="auto" w:before="285" w:after="0"/>
        <w:ind w:left="915" w:right="0" w:hanging="636"/>
        <w:jc w:val="left"/>
      </w:pPr>
      <w:r>
        <w:rPr>
          <w:color w:val="167286"/>
        </w:rPr>
        <w:t>Sequence</w:t>
      </w:r>
      <w:r>
        <w:rPr>
          <w:color w:val="167286"/>
          <w:spacing w:val="-4"/>
        </w:rPr>
        <w:t> </w:t>
      </w:r>
      <w:r>
        <w:rPr>
          <w:color w:val="167286"/>
        </w:rPr>
        <w:t>Diagram:</w:t>
      </w:r>
      <w:r>
        <w:rPr>
          <w:color w:val="167286"/>
          <w:spacing w:val="-3"/>
        </w:rPr>
        <w:t> </w:t>
      </w:r>
      <w:r>
        <w:rPr>
          <w:color w:val="167286"/>
        </w:rPr>
        <w:t>Patient</w:t>
      </w:r>
      <w:r>
        <w:rPr>
          <w:color w:val="167286"/>
          <w:spacing w:val="-3"/>
        </w:rPr>
        <w:t> </w:t>
      </w:r>
      <w:r>
        <w:rPr>
          <w:color w:val="167286"/>
          <w:spacing w:val="-2"/>
        </w:rPr>
        <w:t>Registration</w:t>
      </w:r>
    </w:p>
    <w:p>
      <w:pPr>
        <w:spacing w:after="0" w:line="240" w:lineRule="auto"/>
        <w:jc w:val="left"/>
        <w:sectPr>
          <w:type w:val="continuous"/>
          <w:pgSz w:w="11900" w:h="16840"/>
          <w:pgMar w:header="171" w:footer="253" w:top="1120" w:bottom="280" w:left="740" w:right="800"/>
        </w:sectPr>
      </w:pPr>
    </w:p>
    <w:p>
      <w:pPr>
        <w:pStyle w:val="BodyText"/>
        <w:rPr>
          <w:rFonts w:ascii="Segoe UI"/>
          <w:b/>
          <w:sz w:val="20"/>
        </w:rPr>
      </w:pPr>
    </w:p>
    <w:p>
      <w:pPr>
        <w:pStyle w:val="BodyText"/>
        <w:rPr>
          <w:rFonts w:ascii="Segoe UI"/>
          <w:b/>
          <w:sz w:val="20"/>
        </w:rPr>
      </w:pPr>
    </w:p>
    <w:p>
      <w:pPr>
        <w:pStyle w:val="BodyText"/>
        <w:spacing w:before="10" w:after="1"/>
        <w:rPr>
          <w:rFonts w:ascii="Segoe UI"/>
          <w:b/>
          <w:sz w:val="17"/>
        </w:rPr>
      </w:pPr>
    </w:p>
    <w:p>
      <w:pPr>
        <w:pStyle w:val="BodyText"/>
        <w:ind w:left="280"/>
        <w:rPr>
          <w:rFonts w:ascii="Segoe UI"/>
          <w:sz w:val="20"/>
        </w:rPr>
      </w:pPr>
      <w:r>
        <w:rPr>
          <w:rFonts w:ascii="Segoe UI"/>
          <w:sz w:val="20"/>
        </w:rPr>
        <w:pict>
          <v:group style="width:493.5pt;height:381pt;mso-position-horizontal-relative:char;mso-position-vertical-relative:line" id="docshapegroup438" coordorigin="0,0" coordsize="9870,7620">
            <v:shape style="position:absolute;left:0;top:0;width:9870;height:7620" type="#_x0000_t75" id="docshape439" stroked="false">
              <v:imagedata r:id="rId64" o:title=""/>
            </v:shape>
            <v:shape style="position:absolute;left:8451;top:6788;width:801;height:347" id="docshape440" coordorigin="8452,6789" coordsize="801,347" path="m9241,7136l8464,7136,8460,7134,8454,7128,8452,7124,8452,6800,8454,6797,8460,6790,8464,6789,8468,6789,9241,6789,9245,6790,9251,6797,9253,6800,9253,7124,9251,7128,9245,7134,9241,7136xe" filled="true" fillcolor="#e7f7f6" stroked="false">
              <v:path arrowok="t"/>
              <v:fill type="solid"/>
            </v:shape>
            <v:shape style="position:absolute;left:8451;top:6788;width:801;height:347" id="docshape441" coordorigin="8452,6789" coordsize="801,347" path="m8468,6789l9237,6789,9241,6789,9245,6790,9248,6793,9251,6797,9253,6800,9253,6805,9253,7120,9253,7124,9251,7128,9248,7131,9245,7134,9241,7136,9237,7136,8468,7136,8464,7136,8460,7134,8457,7131,8454,7128,8452,7124,8452,7120,8452,6805,8452,6800,8454,6797,8457,6793,8460,6790,8464,6789,8468,6789xe" filled="false" stroked="true" strokeweight=".266881pt" strokecolor="#0e8f94">
              <v:path arrowok="t"/>
              <v:stroke dashstyle="solid"/>
            </v:shape>
            <v:shape style="position:absolute;left:7427;top:6788;width:801;height:347" id="docshape442" coordorigin="7427,6789" coordsize="801,347" path="m8216,7136l7439,7136,7435,7134,7429,7128,7427,7124,7427,6800,7429,6797,7435,6790,7439,6789,7443,6789,8216,6789,8220,6790,8226,6797,8228,6800,8228,7124,8226,7128,8220,7134,8216,7136xe" filled="true" fillcolor="#e7f7f6" stroked="false">
              <v:path arrowok="t"/>
              <v:fill type="solid"/>
            </v:shape>
            <v:shape style="position:absolute;left:7427;top:6788;width:801;height:347" id="docshape443" coordorigin="7427,6789" coordsize="801,347" path="m7443,6789l8212,6789,8216,6789,8220,6790,8223,6793,8226,6797,8228,6800,8228,6805,8228,7120,8228,7124,8226,7128,8223,7131,8220,7134,8216,7136,8212,7136,7443,7136,7439,7136,7435,7134,7432,7131,7429,7128,7427,7124,7427,7120,7427,6805,7427,6800,7429,6797,7432,6793,7435,6790,7439,6789,7443,6789xe" filled="false" stroked="true" strokeweight=".266881pt" strokecolor="#0e8f94">
              <v:path arrowok="t"/>
              <v:stroke dashstyle="solid"/>
            </v:shape>
            <v:shape style="position:absolute;left:6220;top:6788;width:801;height:347" id="docshape444" coordorigin="6221,6789" coordsize="801,347" path="m7010,7136l6232,7136,6229,7134,6222,7128,6221,7124,6221,6800,6222,6797,6229,6790,6232,6789,6237,6789,7010,6789,7014,6790,7020,6797,7021,6800,7021,7124,7020,7128,7014,7134,7010,7136xe" filled="true" fillcolor="#e7f7f6" stroked="false">
              <v:path arrowok="t"/>
              <v:fill type="solid"/>
            </v:shape>
            <v:shape style="position:absolute;left:6220;top:6788;width:801;height:347" id="docshape445" coordorigin="6221,6789" coordsize="801,347" path="m6237,6789l7005,6789,7010,6789,7014,6790,7017,6793,7020,6797,7021,6800,7021,6805,7021,7120,7021,7124,7020,7128,7017,7131,7014,7134,7010,7136,7005,7136,6237,7136,6232,7136,6229,7134,6226,7131,6222,7128,6221,7124,6221,7120,6221,6805,6221,6800,6222,6797,6226,6793,6229,6790,6232,6789,6237,6789xe" filled="false" stroked="true" strokeweight=".266881pt" strokecolor="#0e8f94">
              <v:path arrowok="t"/>
              <v:stroke dashstyle="solid"/>
            </v:shape>
            <v:shape style="position:absolute;left:4993;top:6788;width:801;height:347" id="docshape446" coordorigin="4993,6789" coordsize="801,347" path="m5782,7136l5005,7136,5001,7134,4995,7128,4993,7124,4993,6800,4995,6797,5001,6790,5005,6789,5009,6789,5782,6789,5786,6790,5792,6797,5794,6800,5794,7124,5792,7128,5786,7134,5782,7136xe" filled="true" fillcolor="#e7f7f6" stroked="false">
              <v:path arrowok="t"/>
              <v:fill type="solid"/>
            </v:shape>
            <v:shape style="position:absolute;left:4993;top:6788;width:801;height:347" id="docshape447" coordorigin="4993,6789" coordsize="801,347" path="m5009,6789l5778,6789,5782,6789,5786,6790,5789,6793,5792,6797,5794,6800,5794,6805,5794,7120,5778,7136,5009,7136,4993,7124,4993,7120,4993,6805,5005,6789,5009,6789xe" filled="false" stroked="true" strokeweight=".266881pt" strokecolor="#0e8f94">
              <v:path arrowok="t"/>
              <v:stroke dashstyle="solid"/>
            </v:shape>
            <v:shape style="position:absolute;left:3114;top:6788;width:801;height:347" id="docshape448" coordorigin="3114,6789" coordsize="801,347" path="m3903,7136l3126,7136,3122,7134,3116,7128,3114,7124,3114,6800,3116,6797,3122,6790,3126,6789,3130,6789,3903,6789,3907,6790,3913,6797,3915,6800,3915,7124,3913,7128,3907,7134,3903,7136xe" filled="true" fillcolor="#e7f7f6" stroked="false">
              <v:path arrowok="t"/>
              <v:fill type="solid"/>
            </v:shape>
            <v:shape style="position:absolute;left:3114;top:6788;width:801;height:347" id="docshape449" coordorigin="3114,6789" coordsize="801,347" path="m3130,6789l3899,6789,3903,6789,3907,6790,3910,6793,3913,6797,3915,6800,3915,6805,3915,7120,3899,7136,3130,7136,3114,7124,3114,7120,3114,6805,3126,6789,3130,6789xe" filled="false" stroked="true" strokeweight=".266881pt" strokecolor="#0e8f94">
              <v:path arrowok="t"/>
              <v:stroke dashstyle="solid"/>
            </v:shape>
            <v:shape style="position:absolute;left:1897;top:6788;width:801;height:347" id="docshape450" coordorigin="1897,6789" coordsize="801,347" path="m2686,7136l1909,7136,1905,7134,1899,7128,1897,7124,1897,6800,1899,6797,1905,6790,1909,6789,1913,6789,2686,6789,2690,6790,2696,6797,2698,6800,2698,7124,2696,7128,2690,7134,2686,7136xe" filled="true" fillcolor="#e7f7f6" stroked="false">
              <v:path arrowok="t"/>
              <v:fill type="solid"/>
            </v:shape>
            <v:shape style="position:absolute;left:1897;top:6788;width:801;height:347" id="docshape451" coordorigin="1897,6789" coordsize="801,347" path="m1913,6789l2682,6789,2686,6789,2690,6790,2693,6793,2696,6797,2698,6800,2698,6805,2698,7120,2682,7136,1913,7136,1897,7124,1897,7120,1897,6805,1909,6789,1913,6789xe" filled="false" stroked="true" strokeweight=".266881pt" strokecolor="#0e8f94">
              <v:path arrowok="t"/>
              <v:stroke dashstyle="solid"/>
            </v:shape>
            <v:line style="position:absolute" from="8852,805" to="8852,6789" stroked="true" strokeweight=".533762pt" strokecolor="#0e8f94">
              <v:stroke dashstyle="solid"/>
            </v:line>
            <v:shape style="position:absolute;left:8451;top:458;width:801;height:347" id="docshape452" coordorigin="8452,458" coordsize="801,347" path="m9241,805l8464,805,8460,804,8454,797,8452,794,8452,470,8454,466,8460,460,8464,458,8468,458,9241,458,9245,460,9251,466,9253,470,9253,794,9251,797,9245,804,9241,805xe" filled="true" fillcolor="#e7f7f6" stroked="false">
              <v:path arrowok="t"/>
              <v:fill type="solid"/>
            </v:shape>
            <v:shape style="position:absolute;left:8451;top:458;width:801;height:347" id="docshape453" coordorigin="8452,458" coordsize="801,347" path="m8468,458l9237,458,9241,458,9245,460,9248,463,9251,466,9253,470,9253,474,9253,789,9253,794,9251,797,9248,801,9245,804,9241,805,9237,805,8468,805,8464,805,8460,804,8457,801,8454,797,8452,794,8452,789,8452,474,8452,470,8454,466,8457,463,8460,460,8464,458,8468,458xe" filled="false" stroked="true" strokeweight=".266881pt" strokecolor="#0e8f94">
              <v:path arrowok="t"/>
              <v:stroke dashstyle="solid"/>
            </v:shape>
            <v:line style="position:absolute" from="7827,805" to="7827,6789" stroked="true" strokeweight=".533762pt" strokecolor="#0e8f94">
              <v:stroke dashstyle="solid"/>
            </v:line>
            <v:shape style="position:absolute;left:7427;top:458;width:801;height:347" id="docshape454" coordorigin="7427,458" coordsize="801,347" path="m8216,805l7439,805,7435,804,7429,797,7427,794,7427,470,7429,466,7435,460,7439,458,7443,458,8216,458,8220,460,8226,466,8228,470,8228,794,8226,797,8220,804,8216,805xe" filled="true" fillcolor="#e7f7f6" stroked="false">
              <v:path arrowok="t"/>
              <v:fill type="solid"/>
            </v:shape>
            <v:shape style="position:absolute;left:7427;top:458;width:801;height:347" id="docshape455" coordorigin="7427,458" coordsize="801,347" path="m7443,458l8212,458,8216,458,8220,460,8223,463,8226,466,8228,470,8228,474,8228,789,8228,794,8226,797,8223,801,8220,804,8216,805,8212,805,7443,805,7439,805,7435,804,7432,801,7429,797,7427,794,7427,789,7427,474,7427,470,7429,466,7432,463,7435,460,7439,458,7443,458xe" filled="false" stroked="true" strokeweight=".266881pt" strokecolor="#0e8f94">
              <v:path arrowok="t"/>
              <v:stroke dashstyle="solid"/>
            </v:shape>
            <v:line style="position:absolute" from="6621,805" to="6621,6789" stroked="true" strokeweight=".533762pt" strokecolor="#0e8f94">
              <v:stroke dashstyle="solid"/>
            </v:line>
            <v:shape style="position:absolute;left:6220;top:458;width:801;height:347" id="docshape456" coordorigin="6221,458" coordsize="801,347" path="m7010,805l6232,805,6229,804,6222,797,6221,794,6221,470,6222,466,6229,460,6232,458,6237,458,7010,458,7014,460,7020,466,7021,470,7021,794,7020,797,7014,804,7010,805xe" filled="true" fillcolor="#e7f7f6" stroked="false">
              <v:path arrowok="t"/>
              <v:fill type="solid"/>
            </v:shape>
            <v:shape style="position:absolute;left:6220;top:458;width:801;height:347" id="docshape457" coordorigin="6221,458" coordsize="801,347" path="m6237,458l7005,458,7010,458,7014,460,7017,463,7020,466,7021,470,7021,474,7021,789,7021,794,7020,797,7017,801,7014,804,7010,805,7005,805,6237,805,6232,805,6229,804,6226,801,6222,797,6221,794,6221,789,6221,474,6221,470,6222,466,6226,463,6229,460,6232,458,6237,458xe" filled="false" stroked="true" strokeweight=".266881pt" strokecolor="#0e8f94">
              <v:path arrowok="t"/>
              <v:stroke dashstyle="solid"/>
            </v:shape>
            <v:line style="position:absolute" from="5394,805" to="5394,6789" stroked="true" strokeweight=".533762pt" strokecolor="#0e8f94">
              <v:stroke dashstyle="solid"/>
            </v:line>
            <v:shape style="position:absolute;left:4993;top:458;width:801;height:347" id="docshape458" coordorigin="4993,458" coordsize="801,347" path="m5782,805l5005,805,5001,804,4995,797,4993,794,4993,470,4995,466,5001,460,5005,458,5009,458,5782,458,5786,460,5792,466,5794,470,5794,794,5792,797,5786,804,5782,805xe" filled="true" fillcolor="#e7f7f6" stroked="false">
              <v:path arrowok="t"/>
              <v:fill type="solid"/>
            </v:shape>
            <v:shape style="position:absolute;left:4993;top:458;width:801;height:347" id="docshape459" coordorigin="4993,458" coordsize="801,347" path="m5009,458l5778,458,5782,458,5786,460,5789,463,5792,466,5794,470,5794,474,5794,789,5782,805,5778,805,5009,805,5005,805,5001,804,4998,801,4995,797,4993,794,4993,789,4993,474,5005,458,5009,458xe" filled="false" stroked="true" strokeweight=".266881pt" strokecolor="#0e8f94">
              <v:path arrowok="t"/>
              <v:stroke dashstyle="solid"/>
            </v:shape>
            <v:line style="position:absolute" from="3515,805" to="3515,6789" stroked="true" strokeweight=".533762pt" strokecolor="#0e8f94">
              <v:stroke dashstyle="solid"/>
            </v:line>
            <v:shape style="position:absolute;left:3114;top:458;width:801;height:347" id="docshape460" coordorigin="3114,458" coordsize="801,347" path="m3903,805l3126,805,3122,804,3116,797,3114,794,3114,470,3116,466,3122,460,3126,458,3130,458,3903,458,3907,460,3913,466,3915,470,3915,794,3913,797,3907,804,3903,805xe" filled="true" fillcolor="#e7f7f6" stroked="false">
              <v:path arrowok="t"/>
              <v:fill type="solid"/>
            </v:shape>
            <v:shape style="position:absolute;left:3114;top:458;width:801;height:347" id="docshape461" coordorigin="3114,458" coordsize="801,347" path="m3130,458l3899,458,3903,458,3907,460,3910,463,3913,466,3915,470,3915,474,3915,789,3903,805,3899,805,3130,805,3126,805,3122,804,3119,801,3116,797,3114,794,3114,789,3114,474,3126,458,3130,458xe" filled="false" stroked="true" strokeweight=".266881pt" strokecolor="#0e8f94">
              <v:path arrowok="t"/>
              <v:stroke dashstyle="solid"/>
            </v:shape>
            <v:line style="position:absolute" from="2298,805" to="2298,6789" stroked="true" strokeweight=".533762pt" strokecolor="#0e8f94">
              <v:stroke dashstyle="solid"/>
            </v:line>
            <v:shape style="position:absolute;left:1897;top:458;width:801;height:347" id="docshape462" coordorigin="1897,458" coordsize="801,347" path="m2686,805l1909,805,1905,804,1899,797,1897,794,1897,470,1899,466,1905,460,1909,458,1913,458,2686,458,2690,460,2696,466,2698,470,2698,794,2696,797,2690,804,2686,805xe" filled="true" fillcolor="#e7f7f6" stroked="false">
              <v:path arrowok="t"/>
              <v:fill type="solid"/>
            </v:shape>
            <v:shape style="position:absolute;left:1897;top:458;width:801;height:347" id="docshape463" coordorigin="1897,458" coordsize="801,347" path="m1913,458l2682,458,2686,458,2690,460,2693,463,2696,466,2698,470,2698,474,2698,789,2686,805,2682,805,1913,805,1909,805,1905,804,1902,801,1899,797,1897,794,1897,789,1897,474,1909,458,1913,458xe" filled="false" stroked="true" strokeweight=".266881pt" strokecolor="#0e8f94">
              <v:path arrowok="t"/>
              <v:stroke dashstyle="solid"/>
            </v:shape>
            <v:line style="position:absolute" from="1027,885" to="1027,6789" stroked="true" strokeweight=".533762pt" strokecolor="#0e8f94">
              <v:stroke dashstyle="solid"/>
            </v:line>
            <v:line style="position:absolute" from="5345,5011" to="7875,5011" stroked="true" strokeweight=".533762pt" strokecolor="#0e8f94">
              <v:stroke dashstyle="shortdot"/>
            </v:line>
            <v:line style="position:absolute" from="7875,5011" to="7875,6212" stroked="true" strokeweight=".533762pt" strokecolor="#0e8f94">
              <v:stroke dashstyle="shortdot"/>
            </v:line>
            <v:shape style="position:absolute;left:5345;top:5011;width:2531;height:1201" id="docshape464" coordorigin="5345,5011" coordsize="2531,1201" path="m5345,6212l7875,6212m5345,5011l5345,6212e" filled="false" stroked="true" strokeweight=".533762pt" strokecolor="#0e8f94">
              <v:path arrowok="t"/>
              <v:stroke dashstyle="shortdot"/>
            </v:shape>
            <v:shape style="position:absolute;left:5342;top:5008;width:273;height:113" type="#_x0000_t75" id="docshape465" stroked="false">
              <v:imagedata r:id="rId65" o:title=""/>
            </v:shape>
            <v:shape style="position:absolute;left:925;top:426;width:198;height:358" type="#_x0000_t75" id="docshape466" stroked="false">
              <v:imagedata r:id="rId66" o:title=""/>
            </v:shape>
            <v:line style="position:absolute" from="1033,1051" to="2276,1051" stroked="true" strokeweight=".400321pt" strokecolor="#164e62">
              <v:stroke dashstyle="solid"/>
            </v:line>
            <v:shape style="position:absolute;left:2234;top:1026;width:54;height:51" id="docshape467" coordorigin="2234,1027" coordsize="54,51" path="m2234,1078l2234,1027,2288,1051,2234,1078xe" filled="true" fillcolor="#164e62" stroked="false">
              <v:path arrowok="t"/>
              <v:fill type="solid"/>
            </v:shape>
            <v:shape style="position:absolute;left:2234;top:1026;width:54;height:51" id="docshape468" coordorigin="2234,1027" coordsize="54,51" path="m2234,1027l2288,1051,2234,1078e" filled="false" stroked="true" strokeweight=".266881pt" strokecolor="#164e62">
              <v:path arrowok="t"/>
              <v:stroke dashstyle="solid"/>
            </v:shape>
            <v:line style="position:absolute" from="1033,1296" to="2276,1296" stroked="true" strokeweight=".400321pt" strokecolor="#164e62">
              <v:stroke dashstyle="solid"/>
            </v:line>
            <v:shape style="position:absolute;left:2234;top:1272;width:54;height:51" id="docshape469" coordorigin="2234,1272" coordsize="54,51" path="m2234,1323l2234,1272,2288,1296,2234,1323xe" filled="true" fillcolor="#164e62" stroked="false">
              <v:path arrowok="t"/>
              <v:fill type="solid"/>
            </v:shape>
            <v:shape style="position:absolute;left:2234;top:1272;width:54;height:51" id="docshape470" coordorigin="2234,1272" coordsize="54,51" path="m2234,1272l2288,1296,2234,1323e" filled="false" stroked="true" strokeweight=".266881pt" strokecolor="#164e62">
              <v:path arrowok="t"/>
              <v:stroke dashstyle="solid"/>
            </v:shape>
            <v:line style="position:absolute" from="2303,1542" to="3493,1542" stroked="true" strokeweight=".400321pt" strokecolor="#164e62">
              <v:stroke dashstyle="solid"/>
            </v:line>
            <v:shape style="position:absolute;left:3451;top:1517;width:54;height:51" id="docshape471" coordorigin="3451,1518" coordsize="54,51" path="m3451,1569l3451,1518,3505,1542,3451,1569xe" filled="true" fillcolor="#164e62" stroked="false">
              <v:path arrowok="t"/>
              <v:fill type="solid"/>
            </v:shape>
            <v:shape style="position:absolute;left:3451;top:1517;width:54;height:51" id="docshape472" coordorigin="3451,1518" coordsize="54,51" path="m3451,1518l3505,1542,3451,1569e" filled="false" stroked="true" strokeweight=".266881pt" strokecolor="#164e62">
              <v:path arrowok="t"/>
              <v:stroke dashstyle="solid"/>
            </v:shape>
            <v:shape style="position:absolute;left:3506;top:1775;width:256;height:153" type="#_x0000_t75" id="docshape473" stroked="false">
              <v:imagedata r:id="rId67" o:title=""/>
            </v:shape>
            <v:line style="position:absolute" from="3520,2193" to="5372,2193" stroked="true" strokeweight=".400321pt" strokecolor="#164e62">
              <v:stroke dashstyle="solid"/>
            </v:line>
            <v:shape style="position:absolute;left:5329;top:2168;width:54;height:51" id="docshape474" coordorigin="5330,2169" coordsize="54,51" path="m5330,2220l5330,2169,5383,2193,5330,2220xe" filled="true" fillcolor="#164e62" stroked="false">
              <v:path arrowok="t"/>
              <v:fill type="solid"/>
            </v:shape>
            <v:shape style="position:absolute;left:5329;top:2168;width:54;height:51" id="docshape475" coordorigin="5330,2169" coordsize="54,51" path="m5330,2169l5383,2193,5330,2220e" filled="false" stroked="true" strokeweight=".266881pt" strokecolor="#164e62">
              <v:path arrowok="t"/>
              <v:stroke dashstyle="solid"/>
            </v:shape>
            <v:line style="position:absolute" from="3547,2439" to="5388,2439" stroked="true" strokeweight=".400321pt" strokecolor="#164e62">
              <v:stroke dashstyle="dash"/>
            </v:line>
            <v:shape style="position:absolute;left:3524;top:2411;width:54;height:51" id="docshape476" coordorigin="3525,2412" coordsize="54,51" path="m3578,2412l3578,2463,3525,2439,3578,2412xe" filled="true" fillcolor="#164e62" stroked="false">
              <v:path arrowok="t"/>
              <v:fill type="solid"/>
            </v:shape>
            <v:shape style="position:absolute;left:3524;top:2411;width:54;height:51" id="docshape477" coordorigin="3525,2412" coordsize="54,51" path="m3578,2463l3525,2439,3578,2412e" filled="false" stroked="true" strokeweight=".266881pt" strokecolor="#164e62">
              <v:path arrowok="t"/>
              <v:stroke dashstyle="solid"/>
            </v:shape>
            <v:line style="position:absolute" from="3520,2684" to="5372,2684" stroked="true" strokeweight=".400321pt" strokecolor="#164e62">
              <v:stroke dashstyle="solid"/>
            </v:line>
            <v:shape style="position:absolute;left:5329;top:2659;width:54;height:51" id="docshape478" coordorigin="5330,2660" coordsize="54,51" path="m5330,2711l5330,2660,5383,2684,5330,2711xe" filled="true" fillcolor="#164e62" stroked="false">
              <v:path arrowok="t"/>
              <v:fill type="solid"/>
            </v:shape>
            <v:shape style="position:absolute;left:5329;top:2659;width:54;height:51" id="docshape479" coordorigin="5330,2660" coordsize="54,51" path="m5330,2660l5383,2684,5330,2711e" filled="false" stroked="true" strokeweight=".266881pt" strokecolor="#164e62">
              <v:path arrowok="t"/>
              <v:stroke dashstyle="solid"/>
            </v:shape>
            <v:line style="position:absolute" from="3520,2930" to="5372,2930" stroked="true" strokeweight=".400321pt" strokecolor="#164e62">
              <v:stroke dashstyle="solid"/>
            </v:line>
            <v:shape style="position:absolute;left:5329;top:2905;width:54;height:51" id="docshape480" coordorigin="5330,2905" coordsize="54,51" path="m5330,2956l5330,2905,5383,2930,5330,2956xe" filled="true" fillcolor="#164e62" stroked="false">
              <v:path arrowok="t"/>
              <v:fill type="solid"/>
            </v:shape>
            <v:shape style="position:absolute;left:5329;top:2905;width:54;height:51" id="docshape481" coordorigin="5330,2905" coordsize="54,51" path="m5330,2905l5383,2930,5330,2956e" filled="false" stroked="true" strokeweight=".266881pt" strokecolor="#164e62">
              <v:path arrowok="t"/>
              <v:stroke dashstyle="solid"/>
            </v:shape>
            <v:line style="position:absolute" from="3547,3175" to="5388,3175" stroked="true" strokeweight=".400321pt" strokecolor="#164e62">
              <v:stroke dashstyle="dash"/>
            </v:line>
            <v:shape style="position:absolute;left:3524;top:3148;width:54;height:51" id="docshape482" coordorigin="3525,3149" coordsize="54,51" path="m3578,3149l3578,3199,3525,3175,3578,3149xe" filled="true" fillcolor="#164e62" stroked="false">
              <v:path arrowok="t"/>
              <v:fill type="solid"/>
            </v:shape>
            <v:shape style="position:absolute;left:3524;top:3148;width:54;height:51" id="docshape483" coordorigin="3525,3149" coordsize="54,51" path="m3578,3199l3525,3175,3578,3149e" filled="false" stroked="true" strokeweight=".266881pt" strokecolor="#164e62">
              <v:path arrowok="t"/>
              <v:stroke dashstyle="solid"/>
            </v:shape>
            <v:shape style="position:absolute;left:3506;top:3408;width:256;height:153" type="#_x0000_t75" id="docshape484" stroked="false">
              <v:imagedata r:id="rId68" o:title=""/>
            </v:shape>
            <v:line style="position:absolute" from="3520,3826" to="5372,3826" stroked="true" strokeweight=".400321pt" strokecolor="#164e62">
              <v:stroke dashstyle="solid"/>
            </v:line>
            <v:shape style="position:absolute;left:5329;top:3802;width:54;height:51" id="docshape485" coordorigin="5330,3802" coordsize="54,51" path="m5330,3853l5330,3802,5383,3826,5330,3853xe" filled="true" fillcolor="#164e62" stroked="false">
              <v:path arrowok="t"/>
              <v:fill type="solid"/>
            </v:shape>
            <v:shape style="position:absolute;left:5329;top:3802;width:54;height:51" id="docshape486" coordorigin="5330,3802" coordsize="54,51" path="m5330,3802l5383,3826,5330,3853e" filled="false" stroked="true" strokeweight=".266881pt" strokecolor="#164e62">
              <v:path arrowok="t"/>
              <v:stroke dashstyle="solid"/>
            </v:shape>
            <v:line style="position:absolute" from="3520,4072" to="8831,4072" stroked="true" strokeweight=".400321pt" strokecolor="#164e62">
              <v:stroke dashstyle="solid"/>
            </v:line>
            <v:shape style="position:absolute;left:8788;top:4047;width:54;height:51" id="docshape487" coordorigin="8789,4048" coordsize="54,51" path="m8789,4099l8789,4048,8842,4072,8789,4099xe" filled="true" fillcolor="#164e62" stroked="false">
              <v:path arrowok="t"/>
              <v:fill type="solid"/>
            </v:shape>
            <v:shape style="position:absolute;left:8788;top:4047;width:54;height:51" id="docshape488" coordorigin="8789,4048" coordsize="54,51" path="m8789,4048l8842,4072,8789,4099e" filled="false" stroked="true" strokeweight=".266881pt" strokecolor="#164e62">
              <v:path arrowok="t"/>
              <v:stroke dashstyle="solid"/>
            </v:shape>
            <v:line style="position:absolute" from="2330,4317" to="8847,4317" stroked="true" strokeweight=".400321pt" strokecolor="#164e62">
              <v:stroke dashstyle="dash"/>
            </v:line>
            <v:shape style="position:absolute;left:2307;top:4290;width:54;height:51" id="docshape489" coordorigin="2308,4291" coordsize="54,51" path="m2361,4291l2361,4342,2308,4317,2361,4291xe" filled="true" fillcolor="#164e62" stroked="false">
              <v:path arrowok="t"/>
              <v:fill type="solid"/>
            </v:shape>
            <v:shape style="position:absolute;left:2307;top:4290;width:54;height:51" id="docshape490" coordorigin="2308,4291" coordsize="54,51" path="m2361,4342l2308,4317,2361,4291e" filled="false" stroked="true" strokeweight=".266881pt" strokecolor="#164e62">
              <v:path arrowok="t"/>
              <v:stroke dashstyle="solid"/>
            </v:shape>
            <v:line style="position:absolute" from="3520,4563" to="6600,4563" stroked="true" strokeweight=".400321pt" strokecolor="#164e62">
              <v:stroke dashstyle="solid"/>
            </v:line>
            <v:shape style="position:absolute;left:6557;top:4538;width:54;height:51" id="docshape491" coordorigin="6558,4539" coordsize="54,51" path="m6558,4590l6558,4539,6611,4563,6558,4590xe" filled="true" fillcolor="#164e62" stroked="false">
              <v:path arrowok="t"/>
              <v:fill type="solid"/>
            </v:shape>
            <v:shape style="position:absolute;left:6557;top:4538;width:54;height:51" id="docshape492" coordorigin="6558,4539" coordsize="54,51" path="m6558,4539l6611,4563,6558,4590e" filled="false" stroked="true" strokeweight=".266881pt" strokecolor="#164e62">
              <v:path arrowok="t"/>
              <v:stroke dashstyle="solid"/>
            </v:shape>
            <v:shape style="position:absolute;left:6612;top:4796;width:256;height:153" type="#_x0000_t75" id="docshape493" stroked="false">
              <v:imagedata r:id="rId69" o:title=""/>
            </v:shape>
            <v:line style="position:absolute" from="6616,5433" to="5415,5433" stroked="true" strokeweight=".400321pt" strokecolor="#164e62">
              <v:stroke dashstyle="solid"/>
            </v:line>
            <v:shape style="position:absolute;left:5403;top:5406;width:54;height:51" id="docshape494" coordorigin="5404,5406" coordsize="54,51" path="m5457,5406l5457,5457,5404,5433,5457,5406xe" filled="true" fillcolor="#164e62" stroked="false">
              <v:path arrowok="t"/>
              <v:fill type="solid"/>
            </v:shape>
            <v:shape style="position:absolute;left:5403;top:5406;width:54;height:51" id="docshape495" coordorigin="5404,5406" coordsize="54,51" path="m5457,5457l5404,5433,5457,5406e" filled="false" stroked="true" strokeweight=".266881pt" strokecolor="#164e62">
              <v:path arrowok="t"/>
              <v:stroke dashstyle="solid"/>
            </v:shape>
            <v:line style="position:absolute" from="6626,5679" to="7806,5679" stroked="true" strokeweight=".400321pt" strokecolor="#164e62">
              <v:stroke dashstyle="solid"/>
            </v:line>
            <v:shape style="position:absolute;left:7763;top:5654;width:54;height:51" id="docshape496" coordorigin="7764,5654" coordsize="54,51" path="m7764,5705l7764,5654,7817,5679,7764,5705xe" filled="true" fillcolor="#164e62" stroked="false">
              <v:path arrowok="t"/>
              <v:fill type="solid"/>
            </v:shape>
            <v:shape style="position:absolute;left:7763;top:5654;width:54;height:51" id="docshape497" coordorigin="7764,5654" coordsize="54,51" path="m7764,5654l7817,5679,7764,5705e" filled="false" stroked="true" strokeweight=".266881pt" strokecolor="#164e62">
              <v:path arrowok="t"/>
              <v:stroke dashstyle="solid"/>
            </v:shape>
            <v:line style="position:absolute" from="6653,5924" to="7822,5924" stroked="true" strokeweight=".400321pt" strokecolor="#164e62">
              <v:stroke dashstyle="dash"/>
            </v:line>
            <v:shape style="position:absolute;left:6631;top:5897;width:54;height:51" id="docshape498" coordorigin="6631,5897" coordsize="54,51" path="m6685,5897l6685,5948,6631,5924,6685,5897xe" filled="true" fillcolor="#164e62" stroked="false">
              <v:path arrowok="t"/>
              <v:fill type="solid"/>
            </v:shape>
            <v:shape style="position:absolute;left:6631;top:5897;width:54;height:51" id="docshape499" coordorigin="6631,5897" coordsize="54,51" path="m6685,5948l6631,5924,6685,5897e" filled="false" stroked="true" strokeweight=".266881pt" strokecolor="#164e62">
              <v:path arrowok="t"/>
              <v:stroke dashstyle="solid"/>
            </v:shape>
            <v:line style="position:absolute" from="6616,6170" to="5415,6170" stroked="true" strokeweight=".400321pt" strokecolor="#164e62">
              <v:stroke dashstyle="solid"/>
            </v:line>
            <v:shape style="position:absolute;left:5403;top:6142;width:54;height:51" id="docshape500" coordorigin="5404,6143" coordsize="54,51" path="m5457,6143l5457,6194,5404,6170,5457,6143xe" filled="true" fillcolor="#164e62" stroked="false">
              <v:path arrowok="t"/>
              <v:fill type="solid"/>
            </v:shape>
            <v:shape style="position:absolute;left:5403;top:6142;width:54;height:51" id="docshape501" coordorigin="5404,6143" coordsize="54,51" path="m5457,6194l5404,6170,5457,6143e" filled="false" stroked="true" strokeweight=".266881pt" strokecolor="#164e62">
              <v:path arrowok="t"/>
              <v:stroke dashstyle="solid"/>
            </v:shape>
            <v:line style="position:absolute" from="2340,6458" to="3509,6458" stroked="true" strokeweight=".400321pt" strokecolor="#164e62">
              <v:stroke dashstyle="dash"/>
            </v:line>
            <v:shape style="position:absolute;left:2307;top:6431;width:54;height:51" id="docshape502" coordorigin="2308,6431" coordsize="54,51" path="m2361,6431l2308,6458,2361,6482,2361,6431xe" filled="true" fillcolor="#164e62" stroked="false">
              <v:path arrowok="t"/>
              <v:fill type="solid"/>
            </v:shape>
            <v:shape style="position:absolute;left:2307;top:6431;width:54;height:51" id="docshape503" coordorigin="2308,6431" coordsize="54,51" path="m2361,6482l2308,6458,2361,6431e" filled="false" stroked="true" strokeweight=".266881pt" strokecolor="#164e62">
              <v:path arrowok="t"/>
              <v:stroke dashstyle="solid"/>
            </v:shape>
            <v:line style="position:absolute" from="1059,6703" to="2292,6703" stroked="true" strokeweight=".400321pt" strokecolor="#164e62">
              <v:stroke dashstyle="dash"/>
            </v:line>
            <v:shape style="position:absolute;left:925;top:6674;width:198;height:441" type="#_x0000_t75" id="docshape504" stroked="false">
              <v:imagedata r:id="rId70" o:title=""/>
            </v:shape>
            <v:shape style="position:absolute;left:1986;top:584;width:642;height:114" type="#_x0000_t202" id="docshape505" filled="false" stroked="false">
              <v:textbox inset="0,0,0,0">
                <w:txbxContent>
                  <w:p>
                    <w:pPr>
                      <w:spacing w:before="5"/>
                      <w:ind w:left="0" w:right="0" w:firstLine="0"/>
                      <w:jc w:val="left"/>
                      <w:rPr>
                        <w:rFonts w:ascii="Segoe UI"/>
                        <w:sz w:val="8"/>
                      </w:rPr>
                    </w:pPr>
                    <w:r>
                      <w:rPr>
                        <w:rFonts w:ascii="Segoe UI"/>
                        <w:color w:val="123246"/>
                        <w:w w:val="105"/>
                        <w:sz w:val="8"/>
                      </w:rPr>
                      <w:t>Frontend</w:t>
                    </w:r>
                    <w:r>
                      <w:rPr>
                        <w:rFonts w:ascii="Segoe UI"/>
                        <w:color w:val="123246"/>
                        <w:spacing w:val="3"/>
                        <w:w w:val="105"/>
                        <w:sz w:val="8"/>
                      </w:rPr>
                      <w:t> </w:t>
                    </w:r>
                    <w:r>
                      <w:rPr>
                        <w:rFonts w:ascii="Segoe UI"/>
                        <w:color w:val="123246"/>
                        <w:spacing w:val="-2"/>
                        <w:w w:val="105"/>
                        <w:sz w:val="8"/>
                      </w:rPr>
                      <w:t>(React)</w:t>
                    </w:r>
                  </w:p>
                </w:txbxContent>
              </v:textbox>
              <w10:wrap type="none"/>
            </v:shape>
            <v:shape style="position:absolute;left:3176;top:584;width:697;height:114" type="#_x0000_t202" id="docshape506" filled="false" stroked="false">
              <v:textbox inset="0,0,0,0">
                <w:txbxContent>
                  <w:p>
                    <w:pPr>
                      <w:spacing w:before="5"/>
                      <w:ind w:left="0" w:right="0" w:firstLine="0"/>
                      <w:jc w:val="left"/>
                      <w:rPr>
                        <w:rFonts w:ascii="Segoe UI"/>
                        <w:sz w:val="8"/>
                      </w:rPr>
                    </w:pPr>
                    <w:r>
                      <w:rPr>
                        <w:rFonts w:ascii="Segoe UI"/>
                        <w:color w:val="123246"/>
                        <w:w w:val="105"/>
                        <w:sz w:val="8"/>
                      </w:rPr>
                      <w:t>Backend</w:t>
                    </w:r>
                    <w:r>
                      <w:rPr>
                        <w:rFonts w:ascii="Segoe UI"/>
                        <w:color w:val="123246"/>
                        <w:spacing w:val="2"/>
                        <w:w w:val="105"/>
                        <w:sz w:val="8"/>
                      </w:rPr>
                      <w:t> </w:t>
                    </w:r>
                    <w:r>
                      <w:rPr>
                        <w:rFonts w:ascii="Segoe UI"/>
                        <w:color w:val="123246"/>
                        <w:spacing w:val="-2"/>
                        <w:w w:val="105"/>
                        <w:sz w:val="8"/>
                      </w:rPr>
                      <w:t>(Node.js)</w:t>
                    </w:r>
                  </w:p>
                </w:txbxContent>
              </v:textbox>
              <w10:wrap type="none"/>
            </v:shape>
            <v:shape style="position:absolute;left:5046;top:584;width:713;height:114" type="#_x0000_t202" id="docshape507" filled="false" stroked="false">
              <v:textbox inset="0,0,0,0">
                <w:txbxContent>
                  <w:p>
                    <w:pPr>
                      <w:spacing w:before="5"/>
                      <w:ind w:left="0" w:right="0" w:firstLine="0"/>
                      <w:jc w:val="left"/>
                      <w:rPr>
                        <w:rFonts w:ascii="Segoe UI"/>
                        <w:sz w:val="8"/>
                      </w:rPr>
                    </w:pPr>
                    <w:r>
                      <w:rPr>
                        <w:rFonts w:ascii="Segoe UI"/>
                        <w:color w:val="123246"/>
                        <w:w w:val="105"/>
                        <w:sz w:val="8"/>
                      </w:rPr>
                      <w:t>Database</w:t>
                    </w:r>
                    <w:r>
                      <w:rPr>
                        <w:rFonts w:ascii="Segoe UI"/>
                        <w:color w:val="123246"/>
                        <w:spacing w:val="3"/>
                        <w:w w:val="105"/>
                        <w:sz w:val="8"/>
                      </w:rPr>
                      <w:t> </w:t>
                    </w:r>
                    <w:r>
                      <w:rPr>
                        <w:rFonts w:ascii="Segoe UI"/>
                        <w:color w:val="123246"/>
                        <w:spacing w:val="-2"/>
                        <w:w w:val="105"/>
                        <w:sz w:val="8"/>
                      </w:rPr>
                      <w:t>(MySQL)</w:t>
                    </w:r>
                  </w:p>
                </w:txbxContent>
              </v:textbox>
              <w10:wrap type="none"/>
            </v:shape>
            <v:shape style="position:absolute;left:6255;top:584;width:751;height:114" type="#_x0000_t202" id="docshape508" filled="false" stroked="false">
              <v:textbox inset="0,0,0,0">
                <w:txbxContent>
                  <w:p>
                    <w:pPr>
                      <w:spacing w:before="5"/>
                      <w:ind w:left="0" w:right="0" w:firstLine="0"/>
                      <w:jc w:val="left"/>
                      <w:rPr>
                        <w:rFonts w:ascii="Segoe UI"/>
                        <w:sz w:val="8"/>
                      </w:rPr>
                    </w:pPr>
                    <w:r>
                      <w:rPr>
                        <w:rFonts w:ascii="Segoe UI"/>
                        <w:color w:val="123246"/>
                        <w:w w:val="105"/>
                        <w:sz w:val="8"/>
                      </w:rPr>
                      <w:t>Notification</w:t>
                    </w:r>
                    <w:r>
                      <w:rPr>
                        <w:rFonts w:ascii="Segoe UI"/>
                        <w:color w:val="123246"/>
                        <w:spacing w:val="2"/>
                        <w:w w:val="105"/>
                        <w:sz w:val="8"/>
                      </w:rPr>
                      <w:t> </w:t>
                    </w:r>
                    <w:r>
                      <w:rPr>
                        <w:rFonts w:ascii="Segoe UI"/>
                        <w:color w:val="123246"/>
                        <w:spacing w:val="-2"/>
                        <w:w w:val="105"/>
                        <w:sz w:val="8"/>
                      </w:rPr>
                      <w:t>Service</w:t>
                    </w:r>
                  </w:p>
                </w:txbxContent>
              </v:textbox>
              <w10:wrap type="none"/>
            </v:shape>
            <v:shape style="position:absolute;left:7556;top:584;width:561;height:114" type="#_x0000_t202" id="docshape509" filled="false" stroked="false">
              <v:textbox inset="0,0,0,0">
                <w:txbxContent>
                  <w:p>
                    <w:pPr>
                      <w:spacing w:before="5"/>
                      <w:ind w:left="0" w:right="0" w:firstLine="0"/>
                      <w:jc w:val="left"/>
                      <w:rPr>
                        <w:rFonts w:ascii="Segoe UI"/>
                        <w:sz w:val="8"/>
                      </w:rPr>
                    </w:pPr>
                    <w:r>
                      <w:rPr>
                        <w:rFonts w:ascii="Segoe UI"/>
                        <w:color w:val="123246"/>
                        <w:w w:val="105"/>
                        <w:sz w:val="8"/>
                      </w:rPr>
                      <w:t>WhatsApp</w:t>
                    </w:r>
                    <w:r>
                      <w:rPr>
                        <w:rFonts w:ascii="Segoe UI"/>
                        <w:color w:val="123246"/>
                        <w:spacing w:val="3"/>
                        <w:w w:val="105"/>
                        <w:sz w:val="8"/>
                      </w:rPr>
                      <w:t> </w:t>
                    </w:r>
                    <w:r>
                      <w:rPr>
                        <w:rFonts w:ascii="Segoe UI"/>
                        <w:color w:val="123246"/>
                        <w:spacing w:val="-5"/>
                        <w:w w:val="105"/>
                        <w:sz w:val="8"/>
                      </w:rPr>
                      <w:t>API</w:t>
                    </w:r>
                  </w:p>
                </w:txbxContent>
              </v:textbox>
              <w10:wrap type="none"/>
            </v:shape>
            <v:shape style="position:absolute;left:8642;top:584;width:440;height:114" type="#_x0000_t202" id="docshape510" filled="false" stroked="false">
              <v:textbox inset="0,0,0,0">
                <w:txbxContent>
                  <w:p>
                    <w:pPr>
                      <w:spacing w:before="5"/>
                      <w:ind w:left="0" w:right="0" w:firstLine="0"/>
                      <w:jc w:val="left"/>
                      <w:rPr>
                        <w:rFonts w:ascii="Segoe UI"/>
                        <w:sz w:val="8"/>
                      </w:rPr>
                    </w:pPr>
                    <w:r>
                      <w:rPr>
                        <w:rFonts w:ascii="Segoe UI"/>
                        <w:color w:val="123246"/>
                        <w:w w:val="105"/>
                        <w:sz w:val="8"/>
                      </w:rPr>
                      <w:t>SSE</w:t>
                    </w:r>
                    <w:r>
                      <w:rPr>
                        <w:rFonts w:ascii="Segoe UI"/>
                        <w:color w:val="123246"/>
                        <w:spacing w:val="1"/>
                        <w:w w:val="105"/>
                        <w:sz w:val="8"/>
                      </w:rPr>
                      <w:t> </w:t>
                    </w:r>
                    <w:r>
                      <w:rPr>
                        <w:rFonts w:ascii="Segoe UI"/>
                        <w:color w:val="123246"/>
                        <w:spacing w:val="-2"/>
                        <w:w w:val="105"/>
                        <w:sz w:val="8"/>
                      </w:rPr>
                      <w:t>Stream</w:t>
                    </w:r>
                  </w:p>
                </w:txbxContent>
              </v:textbox>
              <w10:wrap type="none"/>
            </v:shape>
            <v:shape style="position:absolute;left:743;top:771;width:1314;height:488" type="#_x0000_t202" id="docshape511" filled="false" stroked="false">
              <v:textbox inset="0,0,0,0">
                <w:txbxContent>
                  <w:p>
                    <w:pPr>
                      <w:spacing w:before="5"/>
                      <w:ind w:left="0" w:right="0" w:firstLine="0"/>
                      <w:jc w:val="left"/>
                      <w:rPr>
                        <w:rFonts w:ascii="Segoe UI"/>
                        <w:sz w:val="8"/>
                      </w:rPr>
                    </w:pPr>
                    <w:r>
                      <w:rPr>
                        <w:rFonts w:ascii="Segoe UI"/>
                        <w:color w:val="123246"/>
                        <w:w w:val="105"/>
                        <w:sz w:val="8"/>
                      </w:rPr>
                      <w:t>Reception</w:t>
                    </w:r>
                    <w:r>
                      <w:rPr>
                        <w:rFonts w:ascii="Segoe UI"/>
                        <w:color w:val="123246"/>
                        <w:spacing w:val="-2"/>
                        <w:w w:val="105"/>
                        <w:sz w:val="8"/>
                      </w:rPr>
                      <w:t> Staff</w:t>
                    </w:r>
                  </w:p>
                  <w:p>
                    <w:pPr>
                      <w:spacing w:before="22"/>
                      <w:ind w:left="532" w:right="0" w:firstLine="0"/>
                      <w:jc w:val="left"/>
                      <w:rPr>
                        <w:rFonts w:ascii="Segoe UI"/>
                        <w:sz w:val="8"/>
                      </w:rPr>
                    </w:pPr>
                    <w:r>
                      <w:rPr>
                        <w:rFonts w:ascii="Segoe UI"/>
                        <w:color w:val="123246"/>
                        <w:w w:val="105"/>
                        <w:sz w:val="8"/>
                      </w:rPr>
                      <w:t>Fill</w:t>
                    </w:r>
                    <w:r>
                      <w:rPr>
                        <w:rFonts w:ascii="Segoe UI"/>
                        <w:color w:val="123246"/>
                        <w:spacing w:val="2"/>
                        <w:w w:val="105"/>
                        <w:sz w:val="8"/>
                      </w:rPr>
                      <w:t> </w:t>
                    </w:r>
                    <w:r>
                      <w:rPr>
                        <w:rFonts w:ascii="Segoe UI"/>
                        <w:color w:val="123246"/>
                        <w:w w:val="105"/>
                        <w:sz w:val="8"/>
                      </w:rPr>
                      <w:t>registration</w:t>
                    </w:r>
                    <w:r>
                      <w:rPr>
                        <w:rFonts w:ascii="Segoe UI"/>
                        <w:color w:val="123246"/>
                        <w:spacing w:val="2"/>
                        <w:w w:val="105"/>
                        <w:sz w:val="8"/>
                      </w:rPr>
                      <w:t> </w:t>
                    </w:r>
                    <w:r>
                      <w:rPr>
                        <w:rFonts w:ascii="Segoe UI"/>
                        <w:color w:val="123246"/>
                        <w:spacing w:val="-4"/>
                        <w:w w:val="105"/>
                        <w:sz w:val="8"/>
                      </w:rPr>
                      <w:t>form</w:t>
                    </w:r>
                  </w:p>
                  <w:p>
                    <w:pPr>
                      <w:spacing w:line="240" w:lineRule="auto" w:before="6"/>
                      <w:rPr>
                        <w:rFonts w:ascii="Segoe UI"/>
                        <w:sz w:val="10"/>
                      </w:rPr>
                    </w:pPr>
                  </w:p>
                  <w:p>
                    <w:pPr>
                      <w:spacing w:before="0"/>
                      <w:ind w:left="628" w:right="0" w:firstLine="0"/>
                      <w:jc w:val="left"/>
                      <w:rPr>
                        <w:rFonts w:ascii="Segoe UI"/>
                        <w:sz w:val="8"/>
                      </w:rPr>
                    </w:pPr>
                    <w:r>
                      <w:rPr>
                        <w:rFonts w:ascii="Segoe UI"/>
                        <w:color w:val="123246"/>
                        <w:w w:val="105"/>
                        <w:sz w:val="8"/>
                      </w:rPr>
                      <w:t>Click</w:t>
                    </w:r>
                    <w:r>
                      <w:rPr>
                        <w:rFonts w:ascii="Segoe UI"/>
                        <w:color w:val="123246"/>
                        <w:spacing w:val="1"/>
                        <w:w w:val="105"/>
                        <w:sz w:val="8"/>
                      </w:rPr>
                      <w:t> </w:t>
                    </w:r>
                    <w:r>
                      <w:rPr>
                        <w:rFonts w:ascii="Segoe UI"/>
                        <w:color w:val="123246"/>
                        <w:spacing w:val="-2"/>
                        <w:w w:val="105"/>
                        <w:sz w:val="8"/>
                      </w:rPr>
                      <w:t>"Register"</w:t>
                    </w:r>
                  </w:p>
                </w:txbxContent>
              </v:textbox>
              <w10:wrap type="none"/>
            </v:shape>
            <v:shape style="position:absolute;left:2420;top:1390;width:1379;height:360" type="#_x0000_t202" id="docshape512" filled="false" stroked="false">
              <v:textbox inset="0,0,0,0">
                <w:txbxContent>
                  <w:p>
                    <w:pPr>
                      <w:spacing w:before="5"/>
                      <w:ind w:left="0" w:right="0" w:firstLine="0"/>
                      <w:jc w:val="left"/>
                      <w:rPr>
                        <w:rFonts w:ascii="Segoe UI"/>
                        <w:sz w:val="8"/>
                      </w:rPr>
                    </w:pPr>
                    <w:r>
                      <w:rPr>
                        <w:rFonts w:ascii="Segoe UI"/>
                        <w:color w:val="123246"/>
                        <w:w w:val="105"/>
                        <w:sz w:val="8"/>
                      </w:rPr>
                      <w:t>POST</w:t>
                    </w:r>
                    <w:r>
                      <w:rPr>
                        <w:rFonts w:ascii="Segoe UI"/>
                        <w:color w:val="123246"/>
                        <w:spacing w:val="1"/>
                        <w:w w:val="105"/>
                        <w:sz w:val="8"/>
                      </w:rPr>
                      <w:t> </w:t>
                    </w:r>
                    <w:r>
                      <w:rPr>
                        <w:rFonts w:ascii="Segoe UI"/>
                        <w:color w:val="123246"/>
                        <w:spacing w:val="-2"/>
                        <w:w w:val="105"/>
                        <w:sz w:val="8"/>
                      </w:rPr>
                      <w:t>/api/queue/register</w:t>
                    </w:r>
                  </w:p>
                  <w:p>
                    <w:pPr>
                      <w:spacing w:line="240" w:lineRule="auto" w:before="6"/>
                      <w:rPr>
                        <w:rFonts w:ascii="Segoe UI"/>
                        <w:sz w:val="10"/>
                      </w:rPr>
                    </w:pPr>
                  </w:p>
                  <w:p>
                    <w:pPr>
                      <w:spacing w:before="1"/>
                      <w:ind w:left="840" w:right="0" w:firstLine="0"/>
                      <w:jc w:val="left"/>
                      <w:rPr>
                        <w:rFonts w:ascii="Segoe UI"/>
                        <w:sz w:val="8"/>
                      </w:rPr>
                    </w:pPr>
                    <w:r>
                      <w:rPr>
                        <w:rFonts w:ascii="Segoe UI"/>
                        <w:color w:val="123246"/>
                        <w:w w:val="105"/>
                        <w:sz w:val="8"/>
                      </w:rPr>
                      <w:t>Validate</w:t>
                    </w:r>
                    <w:r>
                      <w:rPr>
                        <w:rFonts w:ascii="Segoe UI"/>
                        <w:color w:val="123246"/>
                        <w:spacing w:val="-5"/>
                        <w:w w:val="105"/>
                        <w:sz w:val="8"/>
                      </w:rPr>
                      <w:t> </w:t>
                    </w:r>
                    <w:r>
                      <w:rPr>
                        <w:rFonts w:ascii="Segoe UI"/>
                        <w:color w:val="123246"/>
                        <w:spacing w:val="-2"/>
                        <w:w w:val="105"/>
                        <w:sz w:val="8"/>
                      </w:rPr>
                      <w:t>input</w:t>
                    </w:r>
                  </w:p>
                </w:txbxContent>
              </v:textbox>
              <w10:wrap type="none"/>
            </v:shape>
            <v:shape style="position:absolute;left:2920;top:2042;width:2312;height:1342" type="#_x0000_t202" id="docshape513" filled="false" stroked="false">
              <v:textbox inset="0,0,0,0">
                <w:txbxContent>
                  <w:p>
                    <w:pPr>
                      <w:spacing w:line="554" w:lineRule="auto" w:before="5"/>
                      <w:ind w:left="765" w:right="19" w:firstLine="0"/>
                      <w:jc w:val="center"/>
                      <w:rPr>
                        <w:rFonts w:ascii="Segoe UI"/>
                        <w:sz w:val="8"/>
                      </w:rPr>
                    </w:pPr>
                    <w:r>
                      <w:rPr>
                        <w:rFonts w:ascii="Segoe UI"/>
                        <w:color w:val="123246"/>
                        <w:w w:val="105"/>
                        <w:sz w:val="8"/>
                      </w:rPr>
                      <w:t>Search</w:t>
                    </w:r>
                    <w:r>
                      <w:rPr>
                        <w:rFonts w:ascii="Segoe UI"/>
                        <w:color w:val="123246"/>
                        <w:spacing w:val="-5"/>
                        <w:w w:val="105"/>
                        <w:sz w:val="8"/>
                      </w:rPr>
                      <w:t> </w:t>
                    </w:r>
                    <w:r>
                      <w:rPr>
                        <w:rFonts w:ascii="Segoe UI"/>
                        <w:color w:val="123246"/>
                        <w:w w:val="105"/>
                        <w:sz w:val="8"/>
                      </w:rPr>
                      <w:t>existing</w:t>
                    </w:r>
                    <w:r>
                      <w:rPr>
                        <w:rFonts w:ascii="Segoe UI"/>
                        <w:color w:val="123246"/>
                        <w:spacing w:val="-5"/>
                        <w:w w:val="105"/>
                        <w:sz w:val="8"/>
                      </w:rPr>
                      <w:t> </w:t>
                    </w:r>
                    <w:r>
                      <w:rPr>
                        <w:rFonts w:ascii="Segoe UI"/>
                        <w:color w:val="123246"/>
                        <w:w w:val="105"/>
                        <w:sz w:val="8"/>
                      </w:rPr>
                      <w:t>patient</w:t>
                    </w:r>
                    <w:r>
                      <w:rPr>
                        <w:rFonts w:ascii="Segoe UI"/>
                        <w:color w:val="123246"/>
                        <w:spacing w:val="-5"/>
                        <w:w w:val="105"/>
                        <w:sz w:val="8"/>
                      </w:rPr>
                      <w:t> </w:t>
                    </w:r>
                    <w:r>
                      <w:rPr>
                        <w:rFonts w:ascii="Segoe UI"/>
                        <w:color w:val="123246"/>
                        <w:w w:val="105"/>
                        <w:sz w:val="8"/>
                      </w:rPr>
                      <w:t>(name/phone/ID)</w:t>
                    </w:r>
                    <w:r>
                      <w:rPr>
                        <w:rFonts w:ascii="Segoe UI"/>
                        <w:color w:val="123246"/>
                        <w:spacing w:val="40"/>
                        <w:w w:val="105"/>
                        <w:sz w:val="8"/>
                      </w:rPr>
                      <w:t> </w:t>
                    </w:r>
                    <w:r>
                      <w:rPr>
                        <w:rFonts w:ascii="Segoe UI"/>
                        <w:color w:val="123246"/>
                        <w:w w:val="105"/>
                        <w:sz w:val="8"/>
                      </w:rPr>
                      <w:t>Match found / not found</w:t>
                    </w:r>
                  </w:p>
                  <w:p>
                    <w:pPr>
                      <w:spacing w:line="554" w:lineRule="auto" w:before="0"/>
                      <w:ind w:left="999" w:right="252" w:firstLine="0"/>
                      <w:jc w:val="center"/>
                      <w:rPr>
                        <w:rFonts w:ascii="Segoe UI"/>
                        <w:sz w:val="8"/>
                      </w:rPr>
                    </w:pPr>
                    <w:r>
                      <w:rPr>
                        <w:rFonts w:ascii="Segoe UI"/>
                        <w:color w:val="123246"/>
                        <w:w w:val="105"/>
                        <w:sz w:val="8"/>
                      </w:rPr>
                      <w:t>Create</w:t>
                    </w:r>
                    <w:r>
                      <w:rPr>
                        <w:rFonts w:ascii="Segoe UI"/>
                        <w:color w:val="123246"/>
                        <w:spacing w:val="-5"/>
                        <w:w w:val="105"/>
                        <w:sz w:val="8"/>
                      </w:rPr>
                      <w:t> </w:t>
                    </w:r>
                    <w:r>
                      <w:rPr>
                        <w:rFonts w:ascii="Segoe UI"/>
                        <w:color w:val="123246"/>
                        <w:w w:val="105"/>
                        <w:sz w:val="8"/>
                      </w:rPr>
                      <w:t>or</w:t>
                    </w:r>
                    <w:r>
                      <w:rPr>
                        <w:rFonts w:ascii="Segoe UI"/>
                        <w:color w:val="123246"/>
                        <w:spacing w:val="-5"/>
                        <w:w w:val="105"/>
                        <w:sz w:val="8"/>
                      </w:rPr>
                      <w:t> </w:t>
                    </w:r>
                    <w:r>
                      <w:rPr>
                        <w:rFonts w:ascii="Segoe UI"/>
                        <w:color w:val="123246"/>
                        <w:w w:val="105"/>
                        <w:sz w:val="8"/>
                      </w:rPr>
                      <w:t>link</w:t>
                    </w:r>
                    <w:r>
                      <w:rPr>
                        <w:rFonts w:ascii="Segoe UI"/>
                        <w:color w:val="123246"/>
                        <w:spacing w:val="-5"/>
                        <w:w w:val="105"/>
                        <w:sz w:val="8"/>
                      </w:rPr>
                      <w:t> </w:t>
                    </w:r>
                    <w:r>
                      <w:rPr>
                        <w:rFonts w:ascii="Segoe UI"/>
                        <w:color w:val="123246"/>
                        <w:w w:val="105"/>
                        <w:sz w:val="8"/>
                      </w:rPr>
                      <w:t>patient</w:t>
                    </w:r>
                    <w:r>
                      <w:rPr>
                        <w:rFonts w:ascii="Segoe UI"/>
                        <w:color w:val="123246"/>
                        <w:spacing w:val="-5"/>
                        <w:w w:val="105"/>
                        <w:sz w:val="8"/>
                      </w:rPr>
                      <w:t> </w:t>
                    </w:r>
                    <w:r>
                      <w:rPr>
                        <w:rFonts w:ascii="Segoe UI"/>
                        <w:color w:val="123246"/>
                        <w:w w:val="105"/>
                        <w:sz w:val="8"/>
                      </w:rPr>
                      <w:t>profile</w:t>
                    </w:r>
                    <w:r>
                      <w:rPr>
                        <w:rFonts w:ascii="Segoe UI"/>
                        <w:color w:val="123246"/>
                        <w:spacing w:val="40"/>
                        <w:w w:val="105"/>
                        <w:sz w:val="8"/>
                      </w:rPr>
                      <w:t> </w:t>
                    </w:r>
                    <w:r>
                      <w:rPr>
                        <w:rFonts w:ascii="Segoe UI"/>
                        <w:color w:val="123246"/>
                        <w:w w:val="105"/>
                        <w:sz w:val="8"/>
                      </w:rPr>
                      <w:t>Get next sequence number</w:t>
                    </w:r>
                    <w:r>
                      <w:rPr>
                        <w:rFonts w:ascii="Segoe UI"/>
                        <w:color w:val="123246"/>
                        <w:spacing w:val="40"/>
                        <w:w w:val="105"/>
                        <w:sz w:val="8"/>
                      </w:rPr>
                      <w:t> </w:t>
                    </w:r>
                    <w:r>
                      <w:rPr>
                        <w:rFonts w:ascii="Segoe UI"/>
                        <w:color w:val="123246"/>
                        <w:w w:val="105"/>
                        <w:sz w:val="8"/>
                      </w:rPr>
                      <w:t>Sequence (e.g., 205)</w:t>
                    </w:r>
                  </w:p>
                  <w:p>
                    <w:pPr>
                      <w:spacing w:line="106" w:lineRule="exact" w:before="0"/>
                      <w:ind w:left="0" w:right="0" w:firstLine="0"/>
                      <w:jc w:val="left"/>
                      <w:rPr>
                        <w:rFonts w:ascii="Segoe UI"/>
                        <w:sz w:val="8"/>
                      </w:rPr>
                    </w:pPr>
                    <w:r>
                      <w:rPr>
                        <w:rFonts w:ascii="Segoe UI"/>
                        <w:color w:val="123246"/>
                        <w:w w:val="105"/>
                        <w:sz w:val="8"/>
                      </w:rPr>
                      <w:t>Generate</w:t>
                    </w:r>
                    <w:r>
                      <w:rPr>
                        <w:rFonts w:ascii="Segoe UI"/>
                        <w:color w:val="123246"/>
                        <w:spacing w:val="2"/>
                        <w:w w:val="105"/>
                        <w:sz w:val="8"/>
                      </w:rPr>
                      <w:t> </w:t>
                    </w:r>
                    <w:r>
                      <w:rPr>
                        <w:rFonts w:ascii="Segoe UI"/>
                        <w:color w:val="123246"/>
                        <w:w w:val="105"/>
                        <w:sz w:val="8"/>
                      </w:rPr>
                      <w:t>ticket</w:t>
                    </w:r>
                    <w:r>
                      <w:rPr>
                        <w:rFonts w:ascii="Segoe UI"/>
                        <w:color w:val="123246"/>
                        <w:spacing w:val="3"/>
                        <w:w w:val="105"/>
                        <w:sz w:val="8"/>
                      </w:rPr>
                      <w:t> </w:t>
                    </w:r>
                    <w:r>
                      <w:rPr>
                        <w:rFonts w:ascii="Segoe UI"/>
                        <w:color w:val="123246"/>
                        <w:w w:val="105"/>
                        <w:sz w:val="8"/>
                      </w:rPr>
                      <w:t>code</w:t>
                    </w:r>
                    <w:r>
                      <w:rPr>
                        <w:rFonts w:ascii="Segoe UI"/>
                        <w:color w:val="123246"/>
                        <w:spacing w:val="3"/>
                        <w:w w:val="105"/>
                        <w:sz w:val="8"/>
                      </w:rPr>
                      <w:t> </w:t>
                    </w:r>
                    <w:r>
                      <w:rPr>
                        <w:rFonts w:ascii="Segoe UI"/>
                        <w:color w:val="123246"/>
                        <w:w w:val="105"/>
                        <w:sz w:val="8"/>
                      </w:rPr>
                      <w:t>(OPD-</w:t>
                    </w:r>
                    <w:r>
                      <w:rPr>
                        <w:rFonts w:ascii="Segoe UI"/>
                        <w:color w:val="123246"/>
                        <w:spacing w:val="-4"/>
                        <w:w w:val="105"/>
                        <w:sz w:val="8"/>
                      </w:rPr>
                      <w:t>205)</w:t>
                    </w:r>
                  </w:p>
                </w:txbxContent>
              </v:textbox>
              <w10:wrap type="none"/>
            </v:shape>
            <v:shape style="position:absolute;left:3619;top:3675;width:3301;height:1096" type="#_x0000_t202" id="docshape514" filled="false" stroked="false">
              <v:textbox inset="0,0,0,0">
                <w:txbxContent>
                  <w:p>
                    <w:pPr>
                      <w:spacing w:before="5"/>
                      <w:ind w:left="0" w:right="0" w:firstLine="0"/>
                      <w:jc w:val="left"/>
                      <w:rPr>
                        <w:rFonts w:ascii="Segoe UI"/>
                        <w:sz w:val="8"/>
                      </w:rPr>
                    </w:pPr>
                    <w:r>
                      <w:rPr>
                        <w:rFonts w:ascii="Segoe UI"/>
                        <w:color w:val="123246"/>
                        <w:w w:val="105"/>
                        <w:sz w:val="8"/>
                      </w:rPr>
                      <w:t>Create</w:t>
                    </w:r>
                    <w:r>
                      <w:rPr>
                        <w:rFonts w:ascii="Segoe UI"/>
                        <w:color w:val="123246"/>
                        <w:spacing w:val="2"/>
                        <w:w w:val="105"/>
                        <w:sz w:val="8"/>
                      </w:rPr>
                      <w:t> </w:t>
                    </w:r>
                    <w:r>
                      <w:rPr>
                        <w:rFonts w:ascii="Segoe UI"/>
                        <w:color w:val="123246"/>
                        <w:w w:val="105"/>
                        <w:sz w:val="8"/>
                      </w:rPr>
                      <w:t>ticket</w:t>
                    </w:r>
                    <w:r>
                      <w:rPr>
                        <w:rFonts w:ascii="Segoe UI"/>
                        <w:color w:val="123246"/>
                        <w:spacing w:val="2"/>
                        <w:w w:val="105"/>
                        <w:sz w:val="8"/>
                      </w:rPr>
                      <w:t> </w:t>
                    </w:r>
                    <w:r>
                      <w:rPr>
                        <w:rFonts w:ascii="Segoe UI"/>
                        <w:color w:val="123246"/>
                        <w:w w:val="105"/>
                        <w:sz w:val="8"/>
                      </w:rPr>
                      <w:t>(status:</w:t>
                    </w:r>
                    <w:r>
                      <w:rPr>
                        <w:rFonts w:ascii="Segoe UI"/>
                        <w:color w:val="123246"/>
                        <w:spacing w:val="3"/>
                        <w:w w:val="105"/>
                        <w:sz w:val="8"/>
                      </w:rPr>
                      <w:t> </w:t>
                    </w:r>
                    <w:r>
                      <w:rPr>
                        <w:rFonts w:ascii="Segoe UI"/>
                        <w:color w:val="123246"/>
                        <w:w w:val="105"/>
                        <w:sz w:val="8"/>
                      </w:rPr>
                      <w:t>waiting,</w:t>
                    </w:r>
                    <w:r>
                      <w:rPr>
                        <w:rFonts w:ascii="Segoe UI"/>
                        <w:color w:val="123246"/>
                        <w:spacing w:val="2"/>
                        <w:w w:val="105"/>
                        <w:sz w:val="8"/>
                      </w:rPr>
                      <w:t> </w:t>
                    </w:r>
                    <w:r>
                      <w:rPr>
                        <w:rFonts w:ascii="Segoe UI"/>
                        <w:color w:val="123246"/>
                        <w:w w:val="105"/>
                        <w:sz w:val="8"/>
                      </w:rPr>
                      <w:t>priority:</w:t>
                    </w:r>
                    <w:r>
                      <w:rPr>
                        <w:rFonts w:ascii="Segoe UI"/>
                        <w:color w:val="123246"/>
                        <w:spacing w:val="2"/>
                        <w:w w:val="105"/>
                        <w:sz w:val="8"/>
                      </w:rPr>
                      <w:t> </w:t>
                    </w:r>
                    <w:r>
                      <w:rPr>
                        <w:rFonts w:ascii="Segoe UI"/>
                        <w:color w:val="123246"/>
                        <w:spacing w:val="-2"/>
                        <w:w w:val="105"/>
                        <w:sz w:val="8"/>
                      </w:rPr>
                      <w:t>green)</w:t>
                    </w:r>
                  </w:p>
                  <w:p>
                    <w:pPr>
                      <w:spacing w:line="240" w:lineRule="auto" w:before="6"/>
                      <w:rPr>
                        <w:rFonts w:ascii="Segoe UI"/>
                        <w:sz w:val="10"/>
                      </w:rPr>
                    </w:pPr>
                  </w:p>
                  <w:p>
                    <w:pPr>
                      <w:spacing w:line="554" w:lineRule="auto" w:before="0"/>
                      <w:ind w:left="1511" w:right="92" w:firstLine="399"/>
                      <w:jc w:val="left"/>
                      <w:rPr>
                        <w:rFonts w:ascii="Segoe UI"/>
                        <w:sz w:val="8"/>
                      </w:rPr>
                    </w:pPr>
                    <w:r>
                      <w:rPr>
                        <w:rFonts w:ascii="Segoe UI"/>
                        <w:color w:val="123246"/>
                        <w:w w:val="105"/>
                        <w:sz w:val="8"/>
                      </w:rPr>
                      <w:t>Broadcast</w:t>
                    </w:r>
                    <w:r>
                      <w:rPr>
                        <w:rFonts w:ascii="Segoe UI"/>
                        <w:color w:val="123246"/>
                        <w:spacing w:val="-8"/>
                        <w:w w:val="105"/>
                        <w:sz w:val="8"/>
                      </w:rPr>
                      <w:t> </w:t>
                    </w:r>
                    <w:r>
                      <w:rPr>
                        <w:rFonts w:ascii="Segoe UI"/>
                        <w:color w:val="123246"/>
                        <w:w w:val="105"/>
                        <w:sz w:val="8"/>
                      </w:rPr>
                      <w:t>"ticket.registered"</w:t>
                    </w:r>
                    <w:r>
                      <w:rPr>
                        <w:rFonts w:ascii="Segoe UI"/>
                        <w:color w:val="123246"/>
                        <w:spacing w:val="-6"/>
                        <w:w w:val="105"/>
                        <w:sz w:val="8"/>
                      </w:rPr>
                      <w:t> </w:t>
                    </w:r>
                    <w:r>
                      <w:rPr>
                        <w:rFonts w:ascii="Segoe UI"/>
                        <w:color w:val="123246"/>
                        <w:w w:val="105"/>
                        <w:sz w:val="8"/>
                      </w:rPr>
                      <w:t>event</w:t>
                    </w:r>
                    <w:r>
                      <w:rPr>
                        <w:rFonts w:ascii="Segoe UI"/>
                        <w:color w:val="123246"/>
                        <w:spacing w:val="40"/>
                        <w:w w:val="105"/>
                        <w:sz w:val="8"/>
                      </w:rPr>
                      <w:t> </w:t>
                    </w:r>
                    <w:r>
                      <w:rPr>
                        <w:rFonts w:ascii="Segoe UI"/>
                        <w:color w:val="123246"/>
                        <w:w w:val="105"/>
                        <w:sz w:val="8"/>
                      </w:rPr>
                      <w:t>Real-time queue update</w:t>
                    </w:r>
                  </w:p>
                  <w:p>
                    <w:pPr>
                      <w:spacing w:line="106" w:lineRule="exact" w:before="0"/>
                      <w:ind w:left="827" w:right="0" w:firstLine="0"/>
                      <w:jc w:val="left"/>
                      <w:rPr>
                        <w:rFonts w:ascii="Segoe UI"/>
                        <w:sz w:val="8"/>
                      </w:rPr>
                    </w:pPr>
                    <w:r>
                      <w:rPr>
                        <w:rFonts w:ascii="Segoe UI"/>
                        <w:color w:val="123246"/>
                        <w:w w:val="105"/>
                        <w:sz w:val="8"/>
                      </w:rPr>
                      <w:t>Dispatch</w:t>
                    </w:r>
                    <w:r>
                      <w:rPr>
                        <w:rFonts w:ascii="Segoe UI"/>
                        <w:color w:val="123246"/>
                        <w:spacing w:val="3"/>
                        <w:w w:val="105"/>
                        <w:sz w:val="8"/>
                      </w:rPr>
                      <w:t> </w:t>
                    </w:r>
                    <w:r>
                      <w:rPr>
                        <w:rFonts w:ascii="Segoe UI"/>
                        <w:color w:val="123246"/>
                        <w:w w:val="105"/>
                        <w:sz w:val="8"/>
                      </w:rPr>
                      <w:t>registration</w:t>
                    </w:r>
                    <w:r>
                      <w:rPr>
                        <w:rFonts w:ascii="Segoe UI"/>
                        <w:color w:val="123246"/>
                        <w:spacing w:val="3"/>
                        <w:w w:val="105"/>
                        <w:sz w:val="8"/>
                      </w:rPr>
                      <w:t> </w:t>
                    </w:r>
                    <w:r>
                      <w:rPr>
                        <w:rFonts w:ascii="Segoe UI"/>
                        <w:color w:val="123246"/>
                        <w:spacing w:val="-2"/>
                        <w:w w:val="105"/>
                        <w:sz w:val="8"/>
                      </w:rPr>
                      <w:t>notification</w:t>
                    </w:r>
                  </w:p>
                  <w:p>
                    <w:pPr>
                      <w:spacing w:line="240" w:lineRule="auto" w:before="6"/>
                      <w:rPr>
                        <w:rFonts w:ascii="Segoe UI"/>
                        <w:sz w:val="10"/>
                      </w:rPr>
                    </w:pPr>
                  </w:p>
                  <w:p>
                    <w:pPr>
                      <w:spacing w:before="1"/>
                      <w:ind w:left="0" w:right="18" w:firstLine="0"/>
                      <w:jc w:val="right"/>
                      <w:rPr>
                        <w:rFonts w:ascii="Segoe UI"/>
                        <w:sz w:val="8"/>
                      </w:rPr>
                    </w:pPr>
                    <w:r>
                      <w:rPr>
                        <w:rFonts w:ascii="Segoe UI"/>
                        <w:color w:val="123246"/>
                        <w:w w:val="105"/>
                        <w:sz w:val="8"/>
                      </w:rPr>
                      <w:t>Check</w:t>
                    </w:r>
                    <w:r>
                      <w:rPr>
                        <w:rFonts w:ascii="Segoe UI"/>
                        <w:color w:val="123246"/>
                        <w:spacing w:val="2"/>
                        <w:w w:val="105"/>
                        <w:sz w:val="8"/>
                      </w:rPr>
                      <w:t> </w:t>
                    </w:r>
                    <w:r>
                      <w:rPr>
                        <w:rFonts w:ascii="Segoe UI"/>
                        <w:color w:val="123246"/>
                        <w:spacing w:val="-2"/>
                        <w:w w:val="105"/>
                        <w:sz w:val="8"/>
                      </w:rPr>
                      <w:t>consent</w:t>
                    </w:r>
                  </w:p>
                </w:txbxContent>
              </v:textbox>
              <w10:wrap type="none"/>
            </v:shape>
            <v:shape style="position:absolute;left:2454;top:6306;width:946;height:114" type="#_x0000_t202" id="docshape515" filled="false" stroked="false">
              <v:textbox inset="0,0,0,0">
                <w:txbxContent>
                  <w:p>
                    <w:pPr>
                      <w:spacing w:before="5"/>
                      <w:ind w:left="0" w:right="0" w:firstLine="0"/>
                      <w:jc w:val="left"/>
                      <w:rPr>
                        <w:rFonts w:ascii="Segoe UI"/>
                        <w:sz w:val="8"/>
                      </w:rPr>
                    </w:pPr>
                    <w:r>
                      <w:rPr>
                        <w:rFonts w:ascii="Segoe UI"/>
                        <w:color w:val="123246"/>
                        <w:w w:val="105"/>
                        <w:sz w:val="8"/>
                      </w:rPr>
                      <w:t>201</w:t>
                    </w:r>
                    <w:r>
                      <w:rPr>
                        <w:rFonts w:ascii="Segoe UI"/>
                        <w:color w:val="123246"/>
                        <w:spacing w:val="1"/>
                        <w:w w:val="105"/>
                        <w:sz w:val="8"/>
                      </w:rPr>
                      <w:t> </w:t>
                    </w:r>
                    <w:r>
                      <w:rPr>
                        <w:rFonts w:ascii="Segoe UI"/>
                        <w:color w:val="123246"/>
                        <w:w w:val="105"/>
                        <w:sz w:val="8"/>
                      </w:rPr>
                      <w:t>Created</w:t>
                    </w:r>
                    <w:r>
                      <w:rPr>
                        <w:rFonts w:ascii="Segoe UI"/>
                        <w:color w:val="123246"/>
                        <w:spacing w:val="2"/>
                        <w:w w:val="105"/>
                        <w:sz w:val="8"/>
                      </w:rPr>
                      <w:t> </w:t>
                    </w:r>
                    <w:r>
                      <w:rPr>
                        <w:rFonts w:ascii="Segoe UI"/>
                        <w:color w:val="123246"/>
                        <w:w w:val="105"/>
                        <w:sz w:val="8"/>
                      </w:rPr>
                      <w:t>(ticket</w:t>
                    </w:r>
                    <w:r>
                      <w:rPr>
                        <w:rFonts w:ascii="Segoe UI"/>
                        <w:color w:val="123246"/>
                        <w:spacing w:val="2"/>
                        <w:w w:val="105"/>
                        <w:sz w:val="8"/>
                      </w:rPr>
                      <w:t> </w:t>
                    </w:r>
                    <w:r>
                      <w:rPr>
                        <w:rFonts w:ascii="Segoe UI"/>
                        <w:color w:val="123246"/>
                        <w:spacing w:val="-2"/>
                        <w:w w:val="105"/>
                        <w:sz w:val="8"/>
                      </w:rPr>
                      <w:t>data)</w:t>
                    </w:r>
                  </w:p>
                </w:txbxContent>
              </v:textbox>
              <w10:wrap type="none"/>
            </v:shape>
            <v:shape style="position:absolute;left:1157;top:6552;width:1051;height:114" type="#_x0000_t202" id="docshape516" filled="false" stroked="false">
              <v:textbox inset="0,0,0,0">
                <w:txbxContent>
                  <w:p>
                    <w:pPr>
                      <w:spacing w:before="5"/>
                      <w:ind w:left="0" w:right="0" w:firstLine="0"/>
                      <w:jc w:val="left"/>
                      <w:rPr>
                        <w:rFonts w:ascii="Segoe UI"/>
                        <w:sz w:val="8"/>
                      </w:rPr>
                    </w:pPr>
                    <w:r>
                      <w:rPr>
                        <w:rFonts w:ascii="Segoe UI"/>
                        <w:color w:val="123246"/>
                        <w:w w:val="105"/>
                        <w:sz w:val="8"/>
                      </w:rPr>
                      <w:t>Display</w:t>
                    </w:r>
                    <w:r>
                      <w:rPr>
                        <w:rFonts w:ascii="Segoe UI"/>
                        <w:color w:val="123246"/>
                        <w:spacing w:val="1"/>
                        <w:w w:val="105"/>
                        <w:sz w:val="8"/>
                      </w:rPr>
                      <w:t> </w:t>
                    </w:r>
                    <w:r>
                      <w:rPr>
                        <w:rFonts w:ascii="Segoe UI"/>
                        <w:color w:val="123246"/>
                        <w:w w:val="105"/>
                        <w:sz w:val="8"/>
                      </w:rPr>
                      <w:t>ticket</w:t>
                    </w:r>
                    <w:r>
                      <w:rPr>
                        <w:rFonts w:ascii="Segoe UI"/>
                        <w:color w:val="123246"/>
                        <w:spacing w:val="2"/>
                        <w:w w:val="105"/>
                        <w:sz w:val="8"/>
                      </w:rPr>
                      <w:t> </w:t>
                    </w:r>
                    <w:r>
                      <w:rPr>
                        <w:rFonts w:ascii="Segoe UI"/>
                        <w:color w:val="123246"/>
                        <w:w w:val="105"/>
                        <w:sz w:val="8"/>
                      </w:rPr>
                      <w:t>with</w:t>
                    </w:r>
                    <w:r>
                      <w:rPr>
                        <w:rFonts w:ascii="Segoe UI"/>
                        <w:color w:val="123246"/>
                        <w:spacing w:val="2"/>
                        <w:w w:val="105"/>
                        <w:sz w:val="8"/>
                      </w:rPr>
                      <w:t> </w:t>
                    </w:r>
                    <w:r>
                      <w:rPr>
                        <w:rFonts w:ascii="Segoe UI"/>
                        <w:color w:val="123246"/>
                        <w:w w:val="105"/>
                        <w:sz w:val="8"/>
                      </w:rPr>
                      <w:t>QR</w:t>
                    </w:r>
                    <w:r>
                      <w:rPr>
                        <w:rFonts w:ascii="Segoe UI"/>
                        <w:color w:val="123246"/>
                        <w:spacing w:val="1"/>
                        <w:w w:val="105"/>
                        <w:sz w:val="8"/>
                      </w:rPr>
                      <w:t> </w:t>
                    </w:r>
                    <w:r>
                      <w:rPr>
                        <w:rFonts w:ascii="Segoe UI"/>
                        <w:color w:val="123246"/>
                        <w:spacing w:val="-4"/>
                        <w:w w:val="105"/>
                        <w:sz w:val="8"/>
                      </w:rPr>
                      <w:t>code</w:t>
                    </w:r>
                  </w:p>
                </w:txbxContent>
              </v:textbox>
              <w10:wrap type="none"/>
            </v:shape>
            <v:shape style="position:absolute;left:1986;top:6915;width:642;height:114" type="#_x0000_t202" id="docshape517" filled="false" stroked="false">
              <v:textbox inset="0,0,0,0">
                <w:txbxContent>
                  <w:p>
                    <w:pPr>
                      <w:spacing w:before="5"/>
                      <w:ind w:left="0" w:right="0" w:firstLine="0"/>
                      <w:jc w:val="left"/>
                      <w:rPr>
                        <w:rFonts w:ascii="Segoe UI"/>
                        <w:sz w:val="8"/>
                      </w:rPr>
                    </w:pPr>
                    <w:r>
                      <w:rPr>
                        <w:rFonts w:ascii="Segoe UI"/>
                        <w:color w:val="123246"/>
                        <w:w w:val="105"/>
                        <w:sz w:val="8"/>
                      </w:rPr>
                      <w:t>Frontend</w:t>
                    </w:r>
                    <w:r>
                      <w:rPr>
                        <w:rFonts w:ascii="Segoe UI"/>
                        <w:color w:val="123246"/>
                        <w:spacing w:val="3"/>
                        <w:w w:val="105"/>
                        <w:sz w:val="8"/>
                      </w:rPr>
                      <w:t> </w:t>
                    </w:r>
                    <w:r>
                      <w:rPr>
                        <w:rFonts w:ascii="Segoe UI"/>
                        <w:color w:val="123246"/>
                        <w:spacing w:val="-2"/>
                        <w:w w:val="105"/>
                        <w:sz w:val="8"/>
                      </w:rPr>
                      <w:t>(React)</w:t>
                    </w:r>
                  </w:p>
                </w:txbxContent>
              </v:textbox>
              <w10:wrap type="none"/>
            </v:shape>
            <v:shape style="position:absolute;left:3176;top:6915;width:697;height:114" type="#_x0000_t202" id="docshape518" filled="false" stroked="false">
              <v:textbox inset="0,0,0,0">
                <w:txbxContent>
                  <w:p>
                    <w:pPr>
                      <w:spacing w:before="5"/>
                      <w:ind w:left="0" w:right="0" w:firstLine="0"/>
                      <w:jc w:val="left"/>
                      <w:rPr>
                        <w:rFonts w:ascii="Segoe UI"/>
                        <w:sz w:val="8"/>
                      </w:rPr>
                    </w:pPr>
                    <w:r>
                      <w:rPr>
                        <w:rFonts w:ascii="Segoe UI"/>
                        <w:color w:val="123246"/>
                        <w:w w:val="105"/>
                        <w:sz w:val="8"/>
                      </w:rPr>
                      <w:t>Backend</w:t>
                    </w:r>
                    <w:r>
                      <w:rPr>
                        <w:rFonts w:ascii="Segoe UI"/>
                        <w:color w:val="123246"/>
                        <w:spacing w:val="2"/>
                        <w:w w:val="105"/>
                        <w:sz w:val="8"/>
                      </w:rPr>
                      <w:t> </w:t>
                    </w:r>
                    <w:r>
                      <w:rPr>
                        <w:rFonts w:ascii="Segoe UI"/>
                        <w:color w:val="123246"/>
                        <w:spacing w:val="-2"/>
                        <w:w w:val="105"/>
                        <w:sz w:val="8"/>
                      </w:rPr>
                      <w:t>(Node.js)</w:t>
                    </w:r>
                  </w:p>
                </w:txbxContent>
              </v:textbox>
              <w10:wrap type="none"/>
            </v:shape>
            <v:shape style="position:absolute;left:5046;top:6915;width:713;height:114" type="#_x0000_t202" id="docshape519" filled="false" stroked="false">
              <v:textbox inset="0,0,0,0">
                <w:txbxContent>
                  <w:p>
                    <w:pPr>
                      <w:spacing w:before="5"/>
                      <w:ind w:left="0" w:right="0" w:firstLine="0"/>
                      <w:jc w:val="left"/>
                      <w:rPr>
                        <w:rFonts w:ascii="Segoe UI"/>
                        <w:sz w:val="8"/>
                      </w:rPr>
                    </w:pPr>
                    <w:r>
                      <w:rPr>
                        <w:rFonts w:ascii="Segoe UI"/>
                        <w:color w:val="123246"/>
                        <w:w w:val="105"/>
                        <w:sz w:val="8"/>
                      </w:rPr>
                      <w:t>Database</w:t>
                    </w:r>
                    <w:r>
                      <w:rPr>
                        <w:rFonts w:ascii="Segoe UI"/>
                        <w:color w:val="123246"/>
                        <w:spacing w:val="3"/>
                        <w:w w:val="105"/>
                        <w:sz w:val="8"/>
                      </w:rPr>
                      <w:t> </w:t>
                    </w:r>
                    <w:r>
                      <w:rPr>
                        <w:rFonts w:ascii="Segoe UI"/>
                        <w:color w:val="123246"/>
                        <w:spacing w:val="-2"/>
                        <w:w w:val="105"/>
                        <w:sz w:val="8"/>
                      </w:rPr>
                      <w:t>(MySQL)</w:t>
                    </w:r>
                  </w:p>
                </w:txbxContent>
              </v:textbox>
              <w10:wrap type="none"/>
            </v:shape>
            <v:shape style="position:absolute;left:6255;top:6915;width:751;height:114" type="#_x0000_t202" id="docshape520" filled="false" stroked="false">
              <v:textbox inset="0,0,0,0">
                <w:txbxContent>
                  <w:p>
                    <w:pPr>
                      <w:spacing w:before="5"/>
                      <w:ind w:left="0" w:right="0" w:firstLine="0"/>
                      <w:jc w:val="left"/>
                      <w:rPr>
                        <w:rFonts w:ascii="Segoe UI"/>
                        <w:sz w:val="8"/>
                      </w:rPr>
                    </w:pPr>
                    <w:r>
                      <w:rPr>
                        <w:rFonts w:ascii="Segoe UI"/>
                        <w:color w:val="123246"/>
                        <w:w w:val="105"/>
                        <w:sz w:val="8"/>
                      </w:rPr>
                      <w:t>Notification</w:t>
                    </w:r>
                    <w:r>
                      <w:rPr>
                        <w:rFonts w:ascii="Segoe UI"/>
                        <w:color w:val="123246"/>
                        <w:spacing w:val="2"/>
                        <w:w w:val="105"/>
                        <w:sz w:val="8"/>
                      </w:rPr>
                      <w:t> </w:t>
                    </w:r>
                    <w:r>
                      <w:rPr>
                        <w:rFonts w:ascii="Segoe UI"/>
                        <w:color w:val="123246"/>
                        <w:spacing w:val="-2"/>
                        <w:w w:val="105"/>
                        <w:sz w:val="8"/>
                      </w:rPr>
                      <w:t>Service</w:t>
                    </w:r>
                  </w:p>
                </w:txbxContent>
              </v:textbox>
              <w10:wrap type="none"/>
            </v:shape>
            <v:shape style="position:absolute;left:7556;top:6915;width:561;height:114" type="#_x0000_t202" id="docshape521" filled="false" stroked="false">
              <v:textbox inset="0,0,0,0">
                <w:txbxContent>
                  <w:p>
                    <w:pPr>
                      <w:spacing w:before="5"/>
                      <w:ind w:left="0" w:right="0" w:firstLine="0"/>
                      <w:jc w:val="left"/>
                      <w:rPr>
                        <w:rFonts w:ascii="Segoe UI"/>
                        <w:sz w:val="8"/>
                      </w:rPr>
                    </w:pPr>
                    <w:r>
                      <w:rPr>
                        <w:rFonts w:ascii="Segoe UI"/>
                        <w:color w:val="123246"/>
                        <w:w w:val="105"/>
                        <w:sz w:val="8"/>
                      </w:rPr>
                      <w:t>WhatsApp</w:t>
                    </w:r>
                    <w:r>
                      <w:rPr>
                        <w:rFonts w:ascii="Segoe UI"/>
                        <w:color w:val="123246"/>
                        <w:spacing w:val="3"/>
                        <w:w w:val="105"/>
                        <w:sz w:val="8"/>
                      </w:rPr>
                      <w:t> </w:t>
                    </w:r>
                    <w:r>
                      <w:rPr>
                        <w:rFonts w:ascii="Segoe UI"/>
                        <w:color w:val="123246"/>
                        <w:spacing w:val="-5"/>
                        <w:w w:val="105"/>
                        <w:sz w:val="8"/>
                      </w:rPr>
                      <w:t>API</w:t>
                    </w:r>
                  </w:p>
                </w:txbxContent>
              </v:textbox>
              <w10:wrap type="none"/>
            </v:shape>
            <v:shape style="position:absolute;left:8642;top:6915;width:440;height:114" type="#_x0000_t202" id="docshape522" filled="false" stroked="false">
              <v:textbox inset="0,0,0,0">
                <w:txbxContent>
                  <w:p>
                    <w:pPr>
                      <w:spacing w:before="5"/>
                      <w:ind w:left="0" w:right="0" w:firstLine="0"/>
                      <w:jc w:val="left"/>
                      <w:rPr>
                        <w:rFonts w:ascii="Segoe UI"/>
                        <w:sz w:val="8"/>
                      </w:rPr>
                    </w:pPr>
                    <w:r>
                      <w:rPr>
                        <w:rFonts w:ascii="Segoe UI"/>
                        <w:color w:val="123246"/>
                        <w:w w:val="105"/>
                        <w:sz w:val="8"/>
                      </w:rPr>
                      <w:t>SSE</w:t>
                    </w:r>
                    <w:r>
                      <w:rPr>
                        <w:rFonts w:ascii="Segoe UI"/>
                        <w:color w:val="123246"/>
                        <w:spacing w:val="1"/>
                        <w:w w:val="105"/>
                        <w:sz w:val="8"/>
                      </w:rPr>
                      <w:t> </w:t>
                    </w:r>
                    <w:r>
                      <w:rPr>
                        <w:rFonts w:ascii="Segoe UI"/>
                        <w:color w:val="123246"/>
                        <w:spacing w:val="-2"/>
                        <w:w w:val="105"/>
                        <w:sz w:val="8"/>
                      </w:rPr>
                      <w:t>Stream</w:t>
                    </w:r>
                  </w:p>
                </w:txbxContent>
              </v:textbox>
              <w10:wrap type="none"/>
            </v:shape>
            <v:shape style="position:absolute;left:743;top:7101;width:588;height:114" type="#_x0000_t202" id="docshape523" filled="false" stroked="false">
              <v:textbox inset="0,0,0,0">
                <w:txbxContent>
                  <w:p>
                    <w:pPr>
                      <w:spacing w:before="5"/>
                      <w:ind w:left="0" w:right="0" w:firstLine="0"/>
                      <w:jc w:val="left"/>
                      <w:rPr>
                        <w:rFonts w:ascii="Segoe UI"/>
                        <w:sz w:val="8"/>
                      </w:rPr>
                    </w:pPr>
                    <w:r>
                      <w:rPr>
                        <w:rFonts w:ascii="Segoe UI"/>
                        <w:color w:val="123246"/>
                        <w:w w:val="105"/>
                        <w:sz w:val="8"/>
                      </w:rPr>
                      <w:t>Reception</w:t>
                    </w:r>
                    <w:r>
                      <w:rPr>
                        <w:rFonts w:ascii="Segoe UI"/>
                        <w:color w:val="123246"/>
                        <w:spacing w:val="-2"/>
                        <w:w w:val="105"/>
                        <w:sz w:val="8"/>
                      </w:rPr>
                      <w:t> Staff</w:t>
                    </w:r>
                  </w:p>
                </w:txbxContent>
              </v:textbox>
              <w10:wrap type="none"/>
            </v:shape>
            <v:shape style="position:absolute;left:6740;top:5527;width:977;height:360" type="#_x0000_t202" id="docshape524" filled="false" stroked="false">
              <v:textbox inset="0,0,0,0">
                <w:txbxContent>
                  <w:p>
                    <w:pPr>
                      <w:spacing w:before="5"/>
                      <w:ind w:left="0" w:right="0" w:firstLine="0"/>
                      <w:jc w:val="left"/>
                      <w:rPr>
                        <w:rFonts w:ascii="Segoe UI"/>
                        <w:sz w:val="8"/>
                      </w:rPr>
                    </w:pPr>
                    <w:r>
                      <w:rPr>
                        <w:rFonts w:ascii="Segoe UI"/>
                        <w:color w:val="123246"/>
                        <w:w w:val="105"/>
                        <w:sz w:val="8"/>
                      </w:rPr>
                      <w:t>Send WhatsApp</w:t>
                    </w:r>
                    <w:r>
                      <w:rPr>
                        <w:rFonts w:ascii="Segoe UI"/>
                        <w:color w:val="123246"/>
                        <w:spacing w:val="3"/>
                        <w:w w:val="105"/>
                        <w:sz w:val="8"/>
                      </w:rPr>
                      <w:t> </w:t>
                    </w:r>
                    <w:r>
                      <w:rPr>
                        <w:rFonts w:ascii="Segoe UI"/>
                        <w:color w:val="123246"/>
                        <w:spacing w:val="-2"/>
                        <w:w w:val="105"/>
                        <w:sz w:val="8"/>
                      </w:rPr>
                      <w:t>message</w:t>
                    </w:r>
                  </w:p>
                  <w:p>
                    <w:pPr>
                      <w:spacing w:line="240" w:lineRule="auto" w:before="6"/>
                      <w:rPr>
                        <w:rFonts w:ascii="Segoe UI"/>
                        <w:sz w:val="10"/>
                      </w:rPr>
                    </w:pPr>
                  </w:p>
                  <w:p>
                    <w:pPr>
                      <w:spacing w:before="1"/>
                      <w:ind w:left="91" w:right="0" w:firstLine="0"/>
                      <w:jc w:val="left"/>
                      <w:rPr>
                        <w:rFonts w:ascii="Segoe UI"/>
                        <w:sz w:val="8"/>
                      </w:rPr>
                    </w:pPr>
                    <w:r>
                      <w:rPr>
                        <w:rFonts w:ascii="Segoe UI"/>
                        <w:color w:val="123246"/>
                        <w:w w:val="105"/>
                        <w:sz w:val="8"/>
                      </w:rPr>
                      <w:t>Delivery</w:t>
                    </w:r>
                    <w:r>
                      <w:rPr>
                        <w:rFonts w:ascii="Segoe UI"/>
                        <w:color w:val="123246"/>
                        <w:spacing w:val="2"/>
                        <w:w w:val="105"/>
                        <w:sz w:val="8"/>
                      </w:rPr>
                      <w:t> </w:t>
                    </w:r>
                    <w:r>
                      <w:rPr>
                        <w:rFonts w:ascii="Segoe UI"/>
                        <w:color w:val="123246"/>
                        <w:spacing w:val="-2"/>
                        <w:w w:val="105"/>
                        <w:sz w:val="8"/>
                      </w:rPr>
                      <w:t>confirmation</w:t>
                    </w:r>
                  </w:p>
                </w:txbxContent>
              </v:textbox>
              <w10:wrap type="none"/>
            </v:shape>
            <v:shape style="position:absolute;left:6613;top:5004;width:494;height:114" type="#_x0000_t202" id="docshape525" filled="false" stroked="false">
              <v:textbox inset="0,0,0,0">
                <w:txbxContent>
                  <w:p>
                    <w:pPr>
                      <w:spacing w:before="5"/>
                      <w:ind w:left="0" w:right="0" w:firstLine="0"/>
                      <w:jc w:val="left"/>
                      <w:rPr>
                        <w:rFonts w:ascii="Segoe UI"/>
                        <w:sz w:val="8"/>
                      </w:rPr>
                    </w:pPr>
                    <w:r>
                      <w:rPr>
                        <w:rFonts w:ascii="Segoe UI"/>
                        <w:color w:val="123246"/>
                        <w:w w:val="105"/>
                        <w:sz w:val="8"/>
                      </w:rPr>
                      <w:t>ent</w:t>
                    </w:r>
                    <w:r>
                      <w:rPr>
                        <w:rFonts w:ascii="Segoe UI"/>
                        <w:color w:val="123246"/>
                        <w:spacing w:val="1"/>
                        <w:w w:val="105"/>
                        <w:sz w:val="8"/>
                      </w:rPr>
                      <w:t> </w:t>
                    </w:r>
                    <w:r>
                      <w:rPr>
                        <w:rFonts w:ascii="Segoe UI"/>
                        <w:color w:val="123246"/>
                        <w:spacing w:val="-2"/>
                        <w:w w:val="105"/>
                        <w:sz w:val="8"/>
                      </w:rPr>
                      <w:t>enabled]</w:t>
                    </w:r>
                  </w:p>
                </w:txbxContent>
              </v:textbox>
              <w10:wrap type="none"/>
            </v:shape>
            <v:shape style="position:absolute;left:5532;top:6018;width:991;height:114" type="#_x0000_t202" id="docshape526" filled="false" stroked="false">
              <v:textbox inset="0,0,0,0">
                <w:txbxContent>
                  <w:p>
                    <w:pPr>
                      <w:spacing w:before="5"/>
                      <w:ind w:left="0" w:right="0" w:firstLine="0"/>
                      <w:jc w:val="left"/>
                      <w:rPr>
                        <w:rFonts w:ascii="Segoe UI"/>
                        <w:sz w:val="8"/>
                      </w:rPr>
                    </w:pPr>
                    <w:r>
                      <w:rPr>
                        <w:rFonts w:ascii="Segoe UI"/>
                        <w:color w:val="123246"/>
                        <w:w w:val="105"/>
                        <w:sz w:val="8"/>
                      </w:rPr>
                      <w:t>Update</w:t>
                    </w:r>
                    <w:r>
                      <w:rPr>
                        <w:rFonts w:ascii="Segoe UI"/>
                        <w:color w:val="123246"/>
                        <w:spacing w:val="3"/>
                        <w:w w:val="105"/>
                        <w:sz w:val="8"/>
                      </w:rPr>
                      <w:t> </w:t>
                    </w:r>
                    <w:r>
                      <w:rPr>
                        <w:rFonts w:ascii="Segoe UI"/>
                        <w:color w:val="123246"/>
                        <w:w w:val="105"/>
                        <w:sz w:val="8"/>
                      </w:rPr>
                      <w:t>notification</w:t>
                    </w:r>
                    <w:r>
                      <w:rPr>
                        <w:rFonts w:ascii="Segoe UI"/>
                        <w:color w:val="123246"/>
                        <w:spacing w:val="3"/>
                        <w:w w:val="105"/>
                        <w:sz w:val="8"/>
                      </w:rPr>
                      <w:t> </w:t>
                    </w:r>
                    <w:r>
                      <w:rPr>
                        <w:rFonts w:ascii="Segoe UI"/>
                        <w:color w:val="123246"/>
                        <w:spacing w:val="-2"/>
                        <w:w w:val="105"/>
                        <w:sz w:val="8"/>
                      </w:rPr>
                      <w:t>status</w:t>
                    </w:r>
                  </w:p>
                </w:txbxContent>
              </v:textbox>
              <w10:wrap type="none"/>
            </v:shape>
            <v:shape style="position:absolute;left:5432;top:5004;width:1202;height:392" type="#_x0000_t202" id="docshape527" filled="false" stroked="false">
              <v:textbox inset="0,0,0,0">
                <w:txbxContent>
                  <w:p>
                    <w:pPr>
                      <w:tabs>
                        <w:tab w:pos="968" w:val="left" w:leader="none"/>
                      </w:tabs>
                      <w:spacing w:before="1"/>
                      <w:ind w:left="0" w:right="18" w:firstLine="0"/>
                      <w:jc w:val="center"/>
                      <w:rPr>
                        <w:rFonts w:ascii="Segoe UI"/>
                        <w:sz w:val="8"/>
                      </w:rPr>
                    </w:pPr>
                    <w:r>
                      <w:rPr>
                        <w:rFonts w:ascii="Segoe UI"/>
                        <w:color w:val="123246"/>
                        <w:spacing w:val="-5"/>
                        <w:w w:val="105"/>
                        <w:sz w:val="8"/>
                      </w:rPr>
                      <w:t>alt</w:t>
                    </w:r>
                    <w:r>
                      <w:rPr>
                        <w:rFonts w:ascii="Segoe UI"/>
                        <w:color w:val="123246"/>
                        <w:sz w:val="8"/>
                      </w:rPr>
                      <w:tab/>
                    </w:r>
                    <w:r>
                      <w:rPr>
                        <w:rFonts w:ascii="Segoe UI"/>
                        <w:color w:val="123246"/>
                        <w:spacing w:val="-4"/>
                        <w:w w:val="105"/>
                        <w:position w:val="1"/>
                        <w:sz w:val="8"/>
                      </w:rPr>
                      <w:t>[Cons</w:t>
                    </w:r>
                  </w:p>
                  <w:p>
                    <w:pPr>
                      <w:spacing w:line="240" w:lineRule="auto" w:before="6"/>
                      <w:rPr>
                        <w:rFonts w:ascii="Segoe UI"/>
                        <w:sz w:val="12"/>
                      </w:rPr>
                    </w:pPr>
                  </w:p>
                  <w:p>
                    <w:pPr>
                      <w:spacing w:before="0"/>
                      <w:ind w:left="0" w:right="28" w:firstLine="0"/>
                      <w:jc w:val="center"/>
                      <w:rPr>
                        <w:rFonts w:ascii="Segoe UI"/>
                        <w:sz w:val="8"/>
                      </w:rPr>
                    </w:pPr>
                    <w:r>
                      <w:rPr>
                        <w:rFonts w:ascii="Segoe UI"/>
                        <w:color w:val="123246"/>
                        <w:w w:val="105"/>
                        <w:sz w:val="8"/>
                      </w:rPr>
                      <w:t>Create</w:t>
                    </w:r>
                    <w:r>
                      <w:rPr>
                        <w:rFonts w:ascii="Segoe UI"/>
                        <w:color w:val="123246"/>
                        <w:spacing w:val="3"/>
                        <w:w w:val="105"/>
                        <w:sz w:val="8"/>
                      </w:rPr>
                      <w:t> </w:t>
                    </w:r>
                    <w:r>
                      <w:rPr>
                        <w:rFonts w:ascii="Segoe UI"/>
                        <w:color w:val="123246"/>
                        <w:w w:val="105"/>
                        <w:sz w:val="8"/>
                      </w:rPr>
                      <w:t>notification</w:t>
                    </w:r>
                    <w:r>
                      <w:rPr>
                        <w:rFonts w:ascii="Segoe UI"/>
                        <w:color w:val="123246"/>
                        <w:spacing w:val="3"/>
                        <w:w w:val="105"/>
                        <w:sz w:val="8"/>
                      </w:rPr>
                      <w:t> </w:t>
                    </w:r>
                    <w:r>
                      <w:rPr>
                        <w:rFonts w:ascii="Segoe UI"/>
                        <w:color w:val="123246"/>
                        <w:spacing w:val="-2"/>
                        <w:w w:val="105"/>
                        <w:sz w:val="8"/>
                      </w:rPr>
                      <w:t>record</w:t>
                    </w:r>
                  </w:p>
                </w:txbxContent>
              </v:textbox>
              <w10:wrap type="none"/>
            </v:shape>
          </v:group>
        </w:pict>
      </w:r>
      <w:r>
        <w:rPr>
          <w:rFonts w:ascii="Segoe UI"/>
          <w:sz w:val="20"/>
        </w:rPr>
      </w:r>
    </w:p>
    <w:p>
      <w:pPr>
        <w:spacing w:before="74"/>
        <w:ind w:left="2963" w:right="2893" w:firstLine="0"/>
        <w:jc w:val="center"/>
        <w:rPr>
          <w:i/>
          <w:sz w:val="18"/>
        </w:rPr>
      </w:pPr>
      <w:r>
        <w:rPr>
          <w:i/>
          <w:color w:val="36586A"/>
          <w:sz w:val="18"/>
        </w:rPr>
        <w:t>Figure</w:t>
      </w:r>
      <w:r>
        <w:rPr>
          <w:i/>
          <w:color w:val="36586A"/>
          <w:spacing w:val="-3"/>
          <w:sz w:val="18"/>
        </w:rPr>
        <w:t> </w:t>
      </w:r>
      <w:r>
        <w:rPr>
          <w:i/>
          <w:color w:val="36586A"/>
          <w:sz w:val="18"/>
        </w:rPr>
        <w:t>4.12:</w:t>
      </w:r>
      <w:r>
        <w:rPr>
          <w:i/>
          <w:color w:val="36586A"/>
          <w:spacing w:val="-2"/>
          <w:sz w:val="18"/>
        </w:rPr>
        <w:t> </w:t>
      </w:r>
      <w:r>
        <w:rPr>
          <w:i/>
          <w:color w:val="36586A"/>
          <w:sz w:val="18"/>
        </w:rPr>
        <w:t>Sequence</w:t>
      </w:r>
      <w:r>
        <w:rPr>
          <w:i/>
          <w:color w:val="36586A"/>
          <w:spacing w:val="-3"/>
          <w:sz w:val="18"/>
        </w:rPr>
        <w:t> </w:t>
      </w:r>
      <w:r>
        <w:rPr>
          <w:i/>
          <w:color w:val="36586A"/>
          <w:sz w:val="18"/>
        </w:rPr>
        <w:t>Diagram:</w:t>
      </w:r>
      <w:r>
        <w:rPr>
          <w:i/>
          <w:color w:val="36586A"/>
          <w:spacing w:val="-2"/>
          <w:sz w:val="18"/>
        </w:rPr>
        <w:t> </w:t>
      </w:r>
      <w:r>
        <w:rPr>
          <w:i/>
          <w:color w:val="36586A"/>
          <w:sz w:val="18"/>
        </w:rPr>
        <w:t>Patient</w:t>
      </w:r>
      <w:r>
        <w:rPr>
          <w:i/>
          <w:color w:val="36586A"/>
          <w:spacing w:val="-2"/>
          <w:sz w:val="18"/>
        </w:rPr>
        <w:t> Registration</w:t>
      </w:r>
    </w:p>
    <w:p>
      <w:pPr>
        <w:pStyle w:val="BodyText"/>
        <w:spacing w:before="6"/>
        <w:rPr>
          <w:i/>
          <w:sz w:val="25"/>
        </w:rPr>
      </w:pPr>
    </w:p>
    <w:p>
      <w:pPr>
        <w:pStyle w:val="Heading8"/>
        <w:numPr>
          <w:ilvl w:val="2"/>
          <w:numId w:val="11"/>
        </w:numPr>
        <w:tabs>
          <w:tab w:pos="916" w:val="left" w:leader="none"/>
        </w:tabs>
        <w:spacing w:line="240" w:lineRule="auto" w:before="0" w:after="0"/>
        <w:ind w:left="915" w:right="0" w:hanging="636"/>
        <w:jc w:val="left"/>
      </w:pPr>
      <w:r>
        <w:rPr>
          <w:color w:val="167286"/>
        </w:rPr>
        <w:t>Sequence</w:t>
      </w:r>
      <w:r>
        <w:rPr>
          <w:color w:val="167286"/>
          <w:spacing w:val="-10"/>
        </w:rPr>
        <w:t> </w:t>
      </w:r>
      <w:r>
        <w:rPr>
          <w:color w:val="167286"/>
        </w:rPr>
        <w:t>Diagram:</w:t>
      </w:r>
      <w:r>
        <w:rPr>
          <w:color w:val="167286"/>
          <w:spacing w:val="-7"/>
        </w:rPr>
        <w:t> </w:t>
      </w:r>
      <w:r>
        <w:rPr>
          <w:color w:val="167286"/>
        </w:rPr>
        <w:t>Triage</w:t>
      </w:r>
      <w:r>
        <w:rPr>
          <w:color w:val="167286"/>
          <w:spacing w:val="-7"/>
        </w:rPr>
        <w:t> </w:t>
      </w:r>
      <w:r>
        <w:rPr>
          <w:color w:val="167286"/>
          <w:spacing w:val="-2"/>
        </w:rPr>
        <w:t>Assessment</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spacing w:before="10" w:after="1"/>
        <w:rPr>
          <w:rFonts w:ascii="Segoe UI"/>
          <w:b/>
          <w:sz w:val="17"/>
        </w:rPr>
      </w:pPr>
    </w:p>
    <w:p>
      <w:pPr>
        <w:pStyle w:val="BodyText"/>
        <w:ind w:left="280"/>
        <w:rPr>
          <w:rFonts w:ascii="Segoe UI"/>
          <w:sz w:val="20"/>
        </w:rPr>
      </w:pPr>
      <w:r>
        <w:rPr>
          <w:rFonts w:ascii="Segoe UI"/>
          <w:sz w:val="20"/>
        </w:rPr>
        <w:pict>
          <v:group style="width:493.5pt;height:444.75pt;mso-position-horizontal-relative:char;mso-position-vertical-relative:line" id="docshapegroup528" coordorigin="0,0" coordsize="9870,8895">
            <v:shape style="position:absolute;left:0;top:0;width:9870;height:8895" type="#_x0000_t75" id="docshape529" stroked="false">
              <v:imagedata r:id="rId71" o:title=""/>
            </v:shape>
            <v:shape style="position:absolute;left:8359;top:8033;width:871;height:378" id="docshape530" coordorigin="8359,8033" coordsize="871,378" path="m9217,8410l8372,8410,8368,8408,8361,8402,8359,8397,8359,8046,8361,8042,8368,8035,8372,8033,8377,8033,9217,8033,9221,8035,9228,8042,9229,8046,9229,8397,9228,8402,9221,8408,9217,8410xe" filled="true" fillcolor="#e7f7f6" stroked="false">
              <v:path arrowok="t"/>
              <v:fill type="solid"/>
            </v:shape>
            <v:shape style="position:absolute;left:8359;top:8033;width:871;height:378" id="docshape531" coordorigin="8359,8033" coordsize="871,378" path="m8377,8033l9212,8033,9217,8033,9221,8035,9224,8038,9228,8042,9229,8046,9229,8050,9229,8393,9229,8397,9228,8402,9224,8405,9221,8408,9217,8410,9212,8410,8377,8410,8372,8410,8368,8408,8364,8405,8361,8402,8359,8397,8359,8393,8359,8050,8359,8046,8361,8042,8364,8038,8368,8035,8372,8033,8377,8033xe" filled="false" stroked="true" strokeweight=".290039pt" strokecolor="#0e8f94">
              <v:path arrowok="t"/>
              <v:stroke dashstyle="solid"/>
            </v:shape>
            <v:shape style="position:absolute;left:7245;top:8033;width:871;height:378" id="docshape532" coordorigin="7246,8033" coordsize="871,378" path="m8103,8410l7258,8410,7254,8408,7247,8402,7246,8397,7246,8046,7247,8042,7254,8035,7258,8033,7263,8033,8103,8033,8107,8035,8114,8042,8116,8046,8116,8397,8114,8402,8107,8408,8103,8410xe" filled="true" fillcolor="#e7f7f6" stroked="false">
              <v:path arrowok="t"/>
              <v:fill type="solid"/>
            </v:shape>
            <v:shape style="position:absolute;left:7245;top:8033;width:871;height:378" id="docshape533" coordorigin="7246,8033" coordsize="871,378" path="m7263,8033l8098,8033,8103,8033,8107,8035,8111,8038,8114,8042,8116,8046,8116,8050,8116,8393,8116,8397,8114,8402,8111,8405,8107,8408,8103,8410,8098,8410,7263,8410,7258,8410,7254,8408,7251,8405,7247,8402,7246,8397,7246,8393,7246,8050,7246,8046,7247,8042,7251,8038,7254,8035,7258,8033,7263,8033xe" filled="false" stroked="true" strokeweight=".290039pt" strokecolor="#0e8f94">
              <v:path arrowok="t"/>
              <v:stroke dashstyle="solid"/>
            </v:shape>
            <v:shape style="position:absolute;left:5615;top:8033;width:871;height:378" id="docshape534" coordorigin="5616,8033" coordsize="871,378" path="m6473,8410l5628,8410,5624,8408,5617,8402,5616,8397,5616,8046,5617,8042,5624,8035,5628,8033,5633,8033,6473,8033,6477,8035,6484,8042,6486,8046,6486,8397,6484,8402,6477,8408,6473,8410xe" filled="true" fillcolor="#e7f7f6" stroked="false">
              <v:path arrowok="t"/>
              <v:fill type="solid"/>
            </v:shape>
            <v:shape style="position:absolute;left:5615;top:8033;width:871;height:378" id="docshape535" coordorigin="5616,8033" coordsize="871,378" path="m5633,8033l6468,8033,6473,8033,6477,8035,6481,8038,6484,8042,6486,8046,6486,8050,6486,8393,6486,8397,6484,8402,6481,8405,6477,8408,6473,8410,6468,8410,5633,8410,5628,8410,5624,8408,5621,8405,5617,8402,5616,8397,5616,8393,5616,8050,5616,8046,5617,8042,5621,8038,5624,8035,5628,8033,5633,8033xe" filled="false" stroked="true" strokeweight=".290039pt" strokecolor="#0e8f94">
              <v:path arrowok="t"/>
              <v:stroke dashstyle="solid"/>
            </v:shape>
            <v:shape style="position:absolute;left:3956;top:8033;width:871;height:378" id="docshape536" coordorigin="3957,8033" coordsize="871,378" path="m4814,8410l3969,8410,3965,8408,3958,8402,3957,8397,3957,8046,3958,8042,3965,8035,3969,8033,3974,8033,4814,8033,4818,8035,4825,8042,4827,8046,4827,8397,4825,8402,4818,8408,4814,8410xe" filled="true" fillcolor="#e7f7f6" stroked="false">
              <v:path arrowok="t"/>
              <v:fill type="solid"/>
            </v:shape>
            <v:shape style="position:absolute;left:3956;top:8033;width:871;height:378" id="docshape537" coordorigin="3957,8033" coordsize="871,378" path="m3974,8033l4809,8033,4814,8033,4818,8035,4822,8038,4825,8042,4827,8046,4827,8050,4827,8393,4827,8397,4825,8402,4822,8405,4818,8408,4814,8410,4809,8410,3974,8410,3969,8410,3965,8408,3962,8405,3958,8402,3957,8397,3957,8393,3957,8050,3957,8046,3958,8042,3962,8038,3965,8035,3969,8033,3974,8033xe" filled="false" stroked="true" strokeweight=".290039pt" strokecolor="#0e8f94">
              <v:path arrowok="t"/>
              <v:stroke dashstyle="solid"/>
            </v:shape>
            <v:shape style="position:absolute;left:2291;top:8033;width:871;height:378" id="docshape538" coordorigin="2292,8033" coordsize="871,378" path="m3149,8410l2304,8410,2300,8408,2293,8402,2292,8397,2292,8046,2293,8042,2300,8035,2304,8033,2309,8033,3149,8033,3153,8035,3160,8042,3162,8046,3162,8397,3160,8402,3153,8408,3149,8410xe" filled="true" fillcolor="#e7f7f6" stroked="false">
              <v:path arrowok="t"/>
              <v:fill type="solid"/>
            </v:shape>
            <v:shape style="position:absolute;left:2291;top:8033;width:871;height:378" id="docshape539" coordorigin="2292,8033" coordsize="871,378" path="m2309,8033l3144,8033,3149,8033,3153,8035,3157,8038,3160,8042,3162,8046,3162,8050,3162,8393,3162,8397,3160,8402,3157,8405,3153,8408,3149,8410,3144,8410,2309,8410,2304,8410,2300,8408,2297,8405,2293,8402,2292,8397,2292,8393,2292,8050,2304,8033,2309,8033xe" filled="false" stroked="true" strokeweight=".290039pt" strokecolor="#0e8f94">
              <v:path arrowok="t"/>
              <v:stroke dashstyle="solid"/>
            </v:shape>
            <v:line style="position:absolute" from="8794,840" to="8794,8033" stroked="true" strokeweight=".580077pt" strokecolor="#0e8f94">
              <v:stroke dashstyle="solid"/>
            </v:line>
            <v:shape style="position:absolute;left:8359;top:463;width:871;height:378" id="docshape540" coordorigin="8359,463" coordsize="871,378" path="m9217,840l8372,840,8368,838,8361,832,8359,827,8359,476,8361,471,8368,465,8372,463,8377,463,9217,463,9221,465,9228,471,9229,476,9229,827,9228,832,9221,838,9217,840xe" filled="true" fillcolor="#e7f7f6" stroked="false">
              <v:path arrowok="t"/>
              <v:fill type="solid"/>
            </v:shape>
            <v:shape style="position:absolute;left:8359;top:463;width:871;height:378" id="docshape541" coordorigin="8359,463" coordsize="871,378" path="m8377,463l9212,463,9217,463,9221,465,9224,468,9228,471,9229,476,9229,480,9229,823,9229,827,9228,832,9224,835,9221,838,9217,840,9212,840,8377,840,8372,840,8368,838,8364,835,8361,832,8359,827,8359,823,8359,480,8359,476,8361,471,8364,468,8368,465,8372,463,8377,463xe" filled="false" stroked="true" strokeweight=".290039pt" strokecolor="#0e8f94">
              <v:path arrowok="t"/>
              <v:stroke dashstyle="solid"/>
            </v:shape>
            <v:line style="position:absolute" from="7681,840" to="7681,8033" stroked="true" strokeweight=".580077pt" strokecolor="#0e8f94">
              <v:stroke dashstyle="solid"/>
            </v:line>
            <v:shape style="position:absolute;left:7245;top:463;width:871;height:378" id="docshape542" coordorigin="7246,463" coordsize="871,378" path="m8103,840l7258,840,7254,838,7247,832,7246,827,7246,476,7247,471,7254,465,7258,463,7263,463,8103,463,8107,465,8114,471,8116,476,8116,827,8114,832,8107,838,8103,840xe" filled="true" fillcolor="#e7f7f6" stroked="false">
              <v:path arrowok="t"/>
              <v:fill type="solid"/>
            </v:shape>
            <v:shape style="position:absolute;left:7245;top:463;width:871;height:378" id="docshape543" coordorigin="7246,463" coordsize="871,378" path="m7263,463l8098,463,8103,463,8107,465,8111,468,8114,471,8116,476,8116,480,8116,823,8116,827,8114,832,8111,835,8107,838,8103,840,8098,840,7263,840,7258,840,7254,838,7251,835,7247,832,7246,827,7246,823,7246,480,7246,476,7247,471,7251,468,7254,465,7258,463,7263,463xe" filled="false" stroked="true" strokeweight=".290039pt" strokecolor="#0e8f94">
              <v:path arrowok="t"/>
              <v:stroke dashstyle="solid"/>
            </v:shape>
            <v:line style="position:absolute" from="6051,840" to="6051,8033" stroked="true" strokeweight=".580077pt" strokecolor="#0e8f94">
              <v:stroke dashstyle="solid"/>
            </v:line>
            <v:shape style="position:absolute;left:5615;top:463;width:871;height:378" id="docshape544" coordorigin="5616,463" coordsize="871,378" path="m6473,840l5628,840,5624,838,5617,832,5616,827,5616,476,5617,471,5624,465,5628,463,5633,463,6473,463,6477,465,6484,471,6486,476,6486,827,6484,832,6477,838,6473,840xe" filled="true" fillcolor="#e7f7f6" stroked="false">
              <v:path arrowok="t"/>
              <v:fill type="solid"/>
            </v:shape>
            <v:shape style="position:absolute;left:5615;top:463;width:871;height:378" id="docshape545" coordorigin="5616,463" coordsize="871,378" path="m5633,463l6468,463,6473,463,6477,465,6481,468,6484,471,6486,476,6486,480,6486,823,6486,827,6484,832,6481,835,6477,838,6473,840,6468,840,5633,840,5628,840,5624,838,5621,835,5617,832,5616,827,5616,823,5616,480,5616,476,5617,471,5621,468,5624,465,5628,463,5633,463xe" filled="false" stroked="true" strokeweight=".290039pt" strokecolor="#0e8f94">
              <v:path arrowok="t"/>
              <v:stroke dashstyle="solid"/>
            </v:shape>
            <v:line style="position:absolute" from="4392,840" to="4392,8033" stroked="true" strokeweight=".580077pt" strokecolor="#0e8f94">
              <v:stroke dashstyle="solid"/>
            </v:line>
            <v:shape style="position:absolute;left:3956;top:463;width:871;height:378" id="docshape546" coordorigin="3957,463" coordsize="871,378" path="m4814,840l3969,840,3965,838,3958,832,3957,827,3957,476,3958,471,3965,465,3969,463,3974,463,4814,463,4818,465,4825,471,4827,476,4827,827,4825,832,4818,838,4814,840xe" filled="true" fillcolor="#e7f7f6" stroked="false">
              <v:path arrowok="t"/>
              <v:fill type="solid"/>
            </v:shape>
            <v:shape style="position:absolute;left:3956;top:463;width:871;height:378" id="docshape547" coordorigin="3957,463" coordsize="871,378" path="m3974,463l4809,463,4814,463,4818,465,4822,468,4825,471,4827,476,4827,480,4827,823,4827,827,4825,832,4822,835,4818,838,4814,840,4809,840,3974,840,3969,840,3965,838,3962,835,3958,832,3957,827,3957,823,3957,480,3957,476,3958,471,3962,468,3965,465,3969,463,3974,463xe" filled="false" stroked="true" strokeweight=".290039pt" strokecolor="#0e8f94">
              <v:path arrowok="t"/>
              <v:stroke dashstyle="solid"/>
            </v:shape>
            <v:line style="position:absolute" from="2727,840" to="2727,8033" stroked="true" strokeweight=".580077pt" strokecolor="#0e8f94">
              <v:stroke dashstyle="solid"/>
            </v:line>
            <v:shape style="position:absolute;left:2291;top:463;width:871;height:378" id="docshape548" coordorigin="2292,463" coordsize="871,378" path="m3149,840l2304,840,2300,838,2293,832,2292,827,2292,476,2293,471,2300,465,2304,463,2309,463,3149,463,3153,465,3160,471,3162,476,3162,827,3160,832,3153,838,3149,840xe" filled="true" fillcolor="#e7f7f6" stroked="false">
              <v:path arrowok="t"/>
              <v:fill type="solid"/>
            </v:shape>
            <v:shape style="position:absolute;left:2291;top:463;width:871;height:378" id="docshape549" coordorigin="2292,463" coordsize="871,378" path="m2309,463l3144,463,3149,463,3153,465,3157,468,3160,471,3162,476,3162,480,3162,823,3162,827,3160,832,3157,835,3153,838,3149,840,3144,840,2309,840,2304,840,2300,838,2297,835,2293,832,2292,827,2292,823,2292,480,2304,463,2309,463xe" filled="false" stroked="true" strokeweight=".290039pt" strokecolor="#0e8f94">
              <v:path arrowok="t"/>
              <v:stroke dashstyle="solid"/>
            </v:shape>
            <v:line style="position:absolute" from="1085,927" to="1085,8033" stroked="true" strokeweight=".580077pt" strokecolor="#0e8f94">
              <v:stroke dashstyle="solid"/>
            </v:line>
            <v:line style="position:absolute" from="3812,3729" to="4983,3729" stroked="true" strokeweight=".580077pt" strokecolor="#0e8f94">
              <v:stroke dashstyle="shortdot"/>
            </v:line>
            <v:shape style="position:absolute;left:3811;top:3728;width:1172;height:2077" id="docshape550" coordorigin="3812,3729" coordsize="1172,2077" path="m4983,3729l4983,5806m3812,5806l4983,5806e" filled="false" stroked="true" strokeweight=".580077pt" strokecolor="#0e8f94">
              <v:path arrowok="t"/>
              <v:stroke dashstyle="shortdot"/>
            </v:shape>
            <v:line style="position:absolute" from="3812,3729" to="3812,5806" stroked="true" strokeweight=".580077pt" strokecolor="#0e8f94">
              <v:stroke dashstyle="shortdot"/>
            </v:line>
            <v:line style="position:absolute" from="3812,4982" to="4978,4982" stroked="true" strokeweight=".580077pt" strokecolor="#0e8f94">
              <v:stroke dashstyle="shortdot"/>
            </v:line>
            <v:shape style="position:absolute;left:3808;top:3725;width:296;height:122" type="#_x0000_t75" id="docshape551" stroked="false">
              <v:imagedata r:id="rId72" o:title=""/>
            </v:shape>
            <v:shape style="position:absolute;left:974;top:428;width:215;height:389" type="#_x0000_t75" id="docshape552" stroked="false">
              <v:imagedata r:id="rId73" o:title=""/>
            </v:shape>
            <v:line style="position:absolute" from="1091,1107" to="2704,1107" stroked="true" strokeweight=".435058pt" strokecolor="#164e62">
              <v:stroke dashstyle="solid"/>
            </v:line>
            <v:shape style="position:absolute;left:2657;top:1080;width:58;height:56" id="docshape553" coordorigin="2658,1081" coordsize="58,56" path="m2658,1136l2658,1081,2716,1107,2658,1136xe" filled="true" fillcolor="#164e62" stroked="false">
              <v:path arrowok="t"/>
              <v:fill type="solid"/>
            </v:shape>
            <v:shape style="position:absolute;left:2657;top:1080;width:58;height:56" id="docshape554" coordorigin="2658,1081" coordsize="58,56" path="m2658,1081l2716,1107,2658,1136e" filled="false" stroked="true" strokeweight=".290039pt" strokecolor="#164e62">
              <v:path arrowok="t"/>
              <v:stroke dashstyle="solid"/>
            </v:shape>
            <v:line style="position:absolute" from="2733,1374" to="4368,1374" stroked="true" strokeweight=".435058pt" strokecolor="#164e62">
              <v:stroke dashstyle="solid"/>
            </v:line>
            <v:shape style="position:absolute;left:4322;top:1347;width:58;height:56" id="docshape555" coordorigin="4323,1347" coordsize="58,56" path="m4323,1403l4323,1347,4381,1374,4323,1403xe" filled="true" fillcolor="#164e62" stroked="false">
              <v:path arrowok="t"/>
              <v:fill type="solid"/>
            </v:shape>
            <v:shape style="position:absolute;left:4322;top:1347;width:58;height:56" id="docshape556" coordorigin="4323,1347" coordsize="58,56" path="m4323,1347l4381,1374,4323,1403e" filled="false" stroked="true" strokeweight=".290039pt" strokecolor="#164e62">
              <v:path arrowok="t"/>
              <v:stroke dashstyle="solid"/>
            </v:shape>
            <v:line style="position:absolute" from="4397,1641" to="6027,1641" stroked="true" strokeweight=".435058pt" strokecolor="#164e62">
              <v:stroke dashstyle="solid"/>
            </v:line>
            <v:shape style="position:absolute;left:5981;top:1614;width:58;height:56" id="docshape557" coordorigin="5982,1614" coordsize="58,56" path="m5982,1670l5982,1614,6040,1641,5982,1670xe" filled="true" fillcolor="#164e62" stroked="false">
              <v:path arrowok="t"/>
              <v:fill type="solid"/>
            </v:shape>
            <v:shape style="position:absolute;left:5981;top:1614;width:58;height:56" id="docshape558" coordorigin="5982,1614" coordsize="58,56" path="m5982,1614l6040,1641,5982,1670e" filled="false" stroked="true" strokeweight=".290039pt" strokecolor="#164e62">
              <v:path arrowok="t"/>
              <v:stroke dashstyle="solid"/>
            </v:shape>
            <v:line style="position:absolute" from="4426,1907" to="6045,1907" stroked="true" strokeweight=".435058pt" strokecolor="#164e62">
              <v:stroke dashstyle="dash"/>
            </v:line>
            <v:shape style="position:absolute;left:4402;top:1878;width:58;height:56" id="docshape559" coordorigin="4403,1878" coordsize="58,56" path="m4461,1878l4461,1934,4403,1907,4461,1878xe" filled="true" fillcolor="#164e62" stroked="false">
              <v:path arrowok="t"/>
              <v:fill type="solid"/>
            </v:shape>
            <v:shape style="position:absolute;left:4402;top:1878;width:58;height:56" id="docshape560" coordorigin="4403,1878" coordsize="58,56" path="m4461,1934l4403,1907,4461,1878e" filled="false" stroked="true" strokeweight=".290039pt" strokecolor="#164e62">
              <v:path arrowok="t"/>
              <v:stroke dashstyle="solid"/>
            </v:shape>
            <v:line style="position:absolute" from="2767,2174" to="4386,2174" stroked="true" strokeweight=".435058pt" strokecolor="#164e62">
              <v:stroke dashstyle="dash"/>
            </v:line>
            <v:shape style="position:absolute;left:2737;top:2145;width:58;height:56" id="docshape561" coordorigin="2738,2145" coordsize="58,56" path="m2796,2145l2796,2201,2738,2174,2796,2145xe" filled="true" fillcolor="#164e62" stroked="false">
              <v:path arrowok="t"/>
              <v:fill type="solid"/>
            </v:shape>
            <v:shape style="position:absolute;left:2737;top:2145;width:58;height:56" id="docshape562" coordorigin="2738,2145" coordsize="58,56" path="m2796,2201l2738,2174,2796,2145e" filled="false" stroked="true" strokeweight=".290039pt" strokecolor="#164e62">
              <v:path arrowok="t"/>
              <v:stroke dashstyle="solid"/>
            </v:shape>
            <v:line style="position:absolute" from="1108,2441" to="2721,2441" stroked="true" strokeweight=".435058pt" strokecolor="#164e62">
              <v:stroke dashstyle="dash"/>
            </v:line>
            <v:shape style="position:absolute;left:1096;top:2412;width:58;height:56" id="docshape563" coordorigin="1096,2412" coordsize="58,56" path="m1154,2412l1154,2467,1096,2441,1154,2412xe" filled="true" fillcolor="#164e62" stroked="false">
              <v:path arrowok="t"/>
              <v:fill type="solid"/>
            </v:shape>
            <v:shape style="position:absolute;left:1096;top:2412;width:58;height:56" id="docshape564" coordorigin="1096,2412" coordsize="58,56" path="m1154,2467l1096,2441,1154,2412e" filled="false" stroked="true" strokeweight=".290039pt" strokecolor="#164e62">
              <v:path arrowok="t"/>
              <v:stroke dashstyle="solid"/>
            </v:shape>
            <v:line style="position:absolute" from="1091,2708" to="2704,2708" stroked="true" strokeweight=".435058pt" strokecolor="#164e62">
              <v:stroke dashstyle="solid"/>
            </v:line>
            <v:shape style="position:absolute;left:2657;top:2681;width:58;height:56" id="docshape565" coordorigin="2658,2682" coordsize="58,56" path="m2658,2737l2658,2682,2716,2708,2658,2737xe" filled="true" fillcolor="#164e62" stroked="false">
              <v:path arrowok="t"/>
              <v:fill type="solid"/>
            </v:shape>
            <v:shape style="position:absolute;left:2657;top:2681;width:58;height:56" id="docshape566" coordorigin="2658,2682" coordsize="58,56" path="m2658,2682l2716,2708,2658,2737e" filled="false" stroked="true" strokeweight=".290039pt" strokecolor="#164e62">
              <v:path arrowok="t"/>
              <v:stroke dashstyle="solid"/>
            </v:shape>
            <v:line style="position:absolute" from="1091,2975" to="2704,2975" stroked="true" strokeweight=".435058pt" strokecolor="#164e62">
              <v:stroke dashstyle="solid"/>
            </v:line>
            <v:shape style="position:absolute;left:2657;top:2948;width:58;height:56" id="docshape567" coordorigin="2658,2948" coordsize="58,56" path="m2658,3004l2658,2948,2716,2975,2658,3004xe" filled="true" fillcolor="#164e62" stroked="false">
              <v:path arrowok="t"/>
              <v:fill type="solid"/>
            </v:shape>
            <v:shape style="position:absolute;left:2657;top:2948;width:58;height:56" id="docshape568" coordorigin="2658,2948" coordsize="58,56" path="m2658,2948l2716,2975,2658,3004e" filled="false" stroked="true" strokeweight=".290039pt" strokecolor="#164e62">
              <v:path arrowok="t"/>
              <v:stroke dashstyle="solid"/>
            </v:shape>
            <v:line style="position:absolute" from="2733,3242" to="4368,3242" stroked="true" strokeweight=".435058pt" strokecolor="#164e62">
              <v:stroke dashstyle="solid"/>
            </v:line>
            <v:shape style="position:absolute;left:4322;top:3215;width:58;height:56" id="docshape569" coordorigin="4323,3215" coordsize="58,56" path="m4323,3271l4323,3215,4381,3242,4323,3271xe" filled="true" fillcolor="#164e62" stroked="false">
              <v:path arrowok="t"/>
              <v:fill type="solid"/>
            </v:shape>
            <v:shape style="position:absolute;left:4322;top:3215;width:58;height:56" id="docshape570" coordorigin="4323,3215" coordsize="58,56" path="m4323,3215l4381,3242,4323,3271e" filled="false" stroked="true" strokeweight=".290039pt" strokecolor="#164e62">
              <v:path arrowok="t"/>
              <v:stroke dashstyle="solid"/>
            </v:shape>
            <v:shape style="position:absolute;left:4382;top:3495;width:281;height:166" type="#_x0000_t75" id="docshape571" stroked="false">
              <v:imagedata r:id="rId74" o:title=""/>
            </v:shape>
            <v:shape style="position:absolute;left:4382;top:4278;width:281;height:166" type="#_x0000_t75" id="docshape572" stroked="false">
              <v:imagedata r:id="rId74" o:title=""/>
            </v:shape>
            <v:shape style="position:absolute;left:4382;top:4719;width:281;height:166" type="#_x0000_t75" id="docshape573" stroked="false">
              <v:imagedata r:id="rId74" o:title=""/>
            </v:shape>
            <v:shape style="position:absolute;left:4382;top:5397;width:281;height:166" type="#_x0000_t75" id="docshape574" stroked="false">
              <v:imagedata r:id="rId74" o:title=""/>
            </v:shape>
            <v:line style="position:absolute" from="4397,6072" to="6027,6072" stroked="true" strokeweight=".435058pt" strokecolor="#164e62">
              <v:stroke dashstyle="solid"/>
            </v:line>
            <v:shape style="position:absolute;left:5981;top:6045;width:58;height:56" id="docshape575" coordorigin="5982,6046" coordsize="58,56" path="m5982,6101l5982,6046,6040,6072,5982,6101xe" filled="true" fillcolor="#164e62" stroked="false">
              <v:path arrowok="t"/>
              <v:fill type="solid"/>
            </v:shape>
            <v:shape style="position:absolute;left:5981;top:6045;width:58;height:56" id="docshape576" coordorigin="5982,6046" coordsize="58,56" path="m5982,6046l6040,6072,5982,6101e" filled="false" stroked="true" strokeweight=".290039pt" strokecolor="#164e62">
              <v:path arrowok="t"/>
              <v:stroke dashstyle="solid"/>
            </v:shape>
            <v:line style="position:absolute" from="4397,6339" to="6027,6339" stroked="true" strokeweight=".435058pt" strokecolor="#164e62">
              <v:stroke dashstyle="solid"/>
            </v:line>
            <v:shape style="position:absolute;left:5981;top:6312;width:58;height:56" id="docshape577" coordorigin="5982,6313" coordsize="58,56" path="m5982,6368l5982,6313,6040,6339,5982,6368xe" filled="true" fillcolor="#164e62" stroked="false">
              <v:path arrowok="t"/>
              <v:fill type="solid"/>
            </v:shape>
            <v:shape style="position:absolute;left:5981;top:6312;width:58;height:56" id="docshape578" coordorigin="5982,6313" coordsize="58,56" path="m5982,6313l6040,6339,5982,6368e" filled="false" stroked="true" strokeweight=".290039pt" strokecolor="#164e62">
              <v:path arrowok="t"/>
              <v:stroke dashstyle="solid"/>
            </v:shape>
            <v:line style="position:absolute" from="4397,6606" to="7657,6606" stroked="true" strokeweight=".435058pt" strokecolor="#164e62">
              <v:stroke dashstyle="solid"/>
            </v:line>
            <v:shape style="position:absolute;left:7611;top:6579;width:58;height:56" id="docshape579" coordorigin="7612,6580" coordsize="58,56" path="m7612,6635l7612,6580,7670,6606,7612,6635xe" filled="true" fillcolor="#164e62" stroked="false">
              <v:path arrowok="t"/>
              <v:fill type="solid"/>
            </v:shape>
            <v:shape style="position:absolute;left:7611;top:6579;width:58;height:56" id="docshape580" coordorigin="7612,6580" coordsize="58,56" path="m7612,6580l7670,6606,7612,6635e" filled="false" stroked="true" strokeweight=".290039pt" strokecolor="#164e62">
              <v:path arrowok="t"/>
              <v:stroke dashstyle="solid"/>
            </v:shape>
            <v:line style="position:absolute" from="7675,6873" to="6074,6873" stroked="true" strokeweight=".435058pt" strokecolor="#164e62">
              <v:stroke dashstyle="solid"/>
            </v:line>
            <v:shape style="position:absolute;left:6061;top:6843;width:58;height:56" id="docshape581" coordorigin="6062,6844" coordsize="58,56" path="m6120,6844l6120,6899,6062,6873,6120,6844xe" filled="true" fillcolor="#164e62" stroked="false">
              <v:path arrowok="t"/>
              <v:fill type="solid"/>
            </v:shape>
            <v:shape style="position:absolute;left:6061;top:6843;width:58;height:56" id="docshape582" coordorigin="6062,6844" coordsize="58,56" path="m6120,6899l6062,6873,6120,6844e" filled="false" stroked="true" strokeweight=".290039pt" strokecolor="#164e62">
              <v:path arrowok="t"/>
              <v:stroke dashstyle="solid"/>
            </v:shape>
            <v:line style="position:absolute" from="4397,7140" to="8771,7140" stroked="true" strokeweight=".435058pt" strokecolor="#164e62">
              <v:stroke dashstyle="solid"/>
            </v:line>
            <v:shape style="position:absolute;left:8725;top:7113;width:58;height:56" id="docshape583" coordorigin="8725,7113" coordsize="58,56" path="m8725,7169l8725,7113,8783,7140,8725,7169xe" filled="true" fillcolor="#164e62" stroked="false">
              <v:path arrowok="t"/>
              <v:fill type="solid"/>
            </v:shape>
            <v:shape style="position:absolute;left:8725;top:7113;width:58;height:56" id="docshape584" coordorigin="8725,7113" coordsize="58,56" path="m8725,7113l8783,7140,8725,7169e" filled="false" stroked="true" strokeweight=".290039pt" strokecolor="#164e62">
              <v:path arrowok="t"/>
              <v:stroke dashstyle="solid"/>
            </v:shape>
            <v:line style="position:absolute" from="2750,7407" to="8789,7407" stroked="true" strokeweight=".435058pt" strokecolor="#164e62">
              <v:stroke dashstyle="dash"/>
            </v:line>
            <v:shape style="position:absolute;left:2737;top:7377;width:58;height:56" id="docshape585" coordorigin="2738,7378" coordsize="58,56" path="m2796,7378l2796,7433,2738,7407,2796,7378xe" filled="true" fillcolor="#164e62" stroked="false">
              <v:path arrowok="t"/>
              <v:fill type="solid"/>
            </v:shape>
            <v:shape style="position:absolute;left:2737;top:7377;width:58;height:56" id="docshape586" coordorigin="2738,7378" coordsize="58,56" path="m2796,7433l2738,7407,2796,7378e" filled="false" stroked="true" strokeweight=".290039pt" strokecolor="#164e62">
              <v:path arrowok="t"/>
              <v:stroke dashstyle="solid"/>
            </v:shape>
            <v:line style="position:absolute" from="2767,7673" to="4386,7673" stroked="true" strokeweight=".435058pt" strokecolor="#164e62">
              <v:stroke dashstyle="dash"/>
            </v:line>
            <v:shape style="position:absolute;left:2737;top:7644;width:58;height:56" id="docshape587" coordorigin="2738,7644" coordsize="58,56" path="m2796,7644l2796,7700,2738,7673,2796,7644xe" filled="true" fillcolor="#164e62" stroked="false">
              <v:path arrowok="t"/>
              <v:fill type="solid"/>
            </v:shape>
            <v:shape style="position:absolute;left:2737;top:7644;width:58;height:56" id="docshape588" coordorigin="2738,7644" coordsize="58,56" path="m2796,7700l2738,7673,2796,7644e" filled="false" stroked="true" strokeweight=".290039pt" strokecolor="#164e62">
              <v:path arrowok="t"/>
              <v:stroke dashstyle="solid"/>
            </v:shape>
            <v:line style="position:absolute" from="1108,7940" to="2721,7940" stroked="true" strokeweight=".435058pt" strokecolor="#164e62">
              <v:stroke dashstyle="dash"/>
            </v:line>
            <v:shape style="position:absolute;left:974;top:7908;width:215;height:479" type="#_x0000_t75" id="docshape589" stroked="false">
              <v:imagedata r:id="rId75" o:title=""/>
            </v:shape>
            <v:shape style="position:absolute;left:2541;top:596;width:392;height:124" type="#_x0000_t202" id="docshape590" filled="false" stroked="false">
              <v:textbox inset="0,0,0,0">
                <w:txbxContent>
                  <w:p>
                    <w:pPr>
                      <w:spacing w:before="3"/>
                      <w:ind w:left="0" w:right="0" w:firstLine="0"/>
                      <w:jc w:val="left"/>
                      <w:rPr>
                        <w:rFonts w:ascii="Segoe UI"/>
                        <w:sz w:val="9"/>
                      </w:rPr>
                    </w:pPr>
                    <w:r>
                      <w:rPr>
                        <w:rFonts w:ascii="Segoe UI"/>
                        <w:color w:val="123246"/>
                        <w:spacing w:val="-2"/>
                        <w:sz w:val="9"/>
                      </w:rPr>
                      <w:t>Frontend</w:t>
                    </w:r>
                  </w:p>
                </w:txbxContent>
              </v:textbox>
              <w10:wrap type="none"/>
            </v:shape>
            <v:shape style="position:absolute;left:4219;top:596;width:365;height:124" type="#_x0000_t202" id="docshape591" filled="false" stroked="false">
              <v:textbox inset="0,0,0,0">
                <w:txbxContent>
                  <w:p>
                    <w:pPr>
                      <w:spacing w:before="3"/>
                      <w:ind w:left="0" w:right="0" w:firstLine="0"/>
                      <w:jc w:val="left"/>
                      <w:rPr>
                        <w:rFonts w:ascii="Segoe UI"/>
                        <w:sz w:val="9"/>
                      </w:rPr>
                    </w:pPr>
                    <w:r>
                      <w:rPr>
                        <w:rFonts w:ascii="Segoe UI"/>
                        <w:color w:val="123246"/>
                        <w:spacing w:val="-2"/>
                        <w:sz w:val="9"/>
                      </w:rPr>
                      <w:t>Backend</w:t>
                    </w:r>
                  </w:p>
                </w:txbxContent>
              </v:textbox>
              <w10:wrap type="none"/>
            </v:shape>
            <v:shape style="position:absolute;left:5860;top:596;width:401;height:124" type="#_x0000_t202" id="docshape592" filled="false" stroked="false">
              <v:textbox inset="0,0,0,0">
                <w:txbxContent>
                  <w:p>
                    <w:pPr>
                      <w:spacing w:before="3"/>
                      <w:ind w:left="0" w:right="0" w:firstLine="0"/>
                      <w:jc w:val="left"/>
                      <w:rPr>
                        <w:rFonts w:ascii="Segoe UI"/>
                        <w:sz w:val="9"/>
                      </w:rPr>
                    </w:pPr>
                    <w:r>
                      <w:rPr>
                        <w:rFonts w:ascii="Segoe UI"/>
                        <w:color w:val="123246"/>
                        <w:spacing w:val="-2"/>
                        <w:sz w:val="9"/>
                      </w:rPr>
                      <w:t>Database</w:t>
                    </w:r>
                  </w:p>
                </w:txbxContent>
              </v:textbox>
              <w10:wrap type="none"/>
            </v:shape>
            <v:shape style="position:absolute;left:7413;top:596;width:555;height:124" type="#_x0000_t202" id="docshape593" filled="false" stroked="false">
              <v:textbox inset="0,0,0,0">
                <w:txbxContent>
                  <w:p>
                    <w:pPr>
                      <w:spacing w:before="3"/>
                      <w:ind w:left="0" w:right="0" w:firstLine="0"/>
                      <w:jc w:val="left"/>
                      <w:rPr>
                        <w:rFonts w:ascii="Segoe UI"/>
                        <w:sz w:val="9"/>
                      </w:rPr>
                    </w:pPr>
                    <w:r>
                      <w:rPr>
                        <w:rFonts w:ascii="Segoe UI"/>
                        <w:color w:val="123246"/>
                        <w:sz w:val="9"/>
                      </w:rPr>
                      <w:t>Audit</w:t>
                    </w:r>
                    <w:r>
                      <w:rPr>
                        <w:rFonts w:ascii="Segoe UI"/>
                        <w:color w:val="123246"/>
                        <w:spacing w:val="4"/>
                        <w:sz w:val="9"/>
                      </w:rPr>
                      <w:t> </w:t>
                    </w:r>
                    <w:r>
                      <w:rPr>
                        <w:rFonts w:ascii="Segoe UI"/>
                        <w:color w:val="123246"/>
                        <w:spacing w:val="-2"/>
                        <w:sz w:val="9"/>
                      </w:rPr>
                      <w:t>Service</w:t>
                    </w:r>
                  </w:p>
                </w:txbxContent>
              </v:textbox>
              <w10:wrap type="none"/>
            </v:shape>
            <v:shape style="position:absolute;left:8566;top:596;width:477;height:124" type="#_x0000_t202" id="docshape594" filled="false" stroked="false">
              <v:textbox inset="0,0,0,0">
                <w:txbxContent>
                  <w:p>
                    <w:pPr>
                      <w:spacing w:before="3"/>
                      <w:ind w:left="0" w:right="0" w:firstLine="0"/>
                      <w:jc w:val="left"/>
                      <w:rPr>
                        <w:rFonts w:ascii="Segoe UI"/>
                        <w:sz w:val="9"/>
                      </w:rPr>
                    </w:pPr>
                    <w:r>
                      <w:rPr>
                        <w:rFonts w:ascii="Segoe UI"/>
                        <w:color w:val="123246"/>
                        <w:sz w:val="9"/>
                      </w:rPr>
                      <w:t>SSE</w:t>
                    </w:r>
                    <w:r>
                      <w:rPr>
                        <w:rFonts w:ascii="Segoe UI"/>
                        <w:color w:val="123246"/>
                        <w:spacing w:val="2"/>
                        <w:sz w:val="9"/>
                      </w:rPr>
                      <w:t> </w:t>
                    </w:r>
                    <w:r>
                      <w:rPr>
                        <w:rFonts w:ascii="Segoe UI"/>
                        <w:color w:val="123246"/>
                        <w:spacing w:val="-2"/>
                        <w:sz w:val="9"/>
                      </w:rPr>
                      <w:t>Stream</w:t>
                    </w:r>
                  </w:p>
                </w:txbxContent>
              </v:textbox>
              <w10:wrap type="none"/>
            </v:shape>
            <v:shape style="position:absolute;left:828;top:799;width:533;height:124" type="#_x0000_t202" id="docshape595" filled="false" stroked="false">
              <v:textbox inset="0,0,0,0">
                <w:txbxContent>
                  <w:p>
                    <w:pPr>
                      <w:spacing w:before="3"/>
                      <w:ind w:left="0" w:right="0" w:firstLine="0"/>
                      <w:jc w:val="left"/>
                      <w:rPr>
                        <w:rFonts w:ascii="Segoe UI"/>
                        <w:sz w:val="9"/>
                      </w:rPr>
                    </w:pPr>
                    <w:r>
                      <w:rPr>
                        <w:rFonts w:ascii="Segoe UI"/>
                        <w:color w:val="123246"/>
                        <w:sz w:val="9"/>
                      </w:rPr>
                      <w:t>Triage</w:t>
                    </w:r>
                    <w:r>
                      <w:rPr>
                        <w:rFonts w:ascii="Segoe UI"/>
                        <w:color w:val="123246"/>
                        <w:spacing w:val="-5"/>
                        <w:sz w:val="9"/>
                      </w:rPr>
                      <w:t> </w:t>
                    </w:r>
                    <w:r>
                      <w:rPr>
                        <w:rFonts w:ascii="Segoe UI"/>
                        <w:color w:val="123246"/>
                        <w:spacing w:val="-2"/>
                        <w:sz w:val="9"/>
                      </w:rPr>
                      <w:t>Nurse</w:t>
                    </w:r>
                  </w:p>
                </w:txbxContent>
              </v:textbox>
              <w10:wrap type="none"/>
            </v:shape>
            <v:shape style="position:absolute;left:1457;top:943;width:900;height:124" type="#_x0000_t202" id="docshape596" filled="false" stroked="false">
              <v:textbox inset="0,0,0,0">
                <w:txbxContent>
                  <w:p>
                    <w:pPr>
                      <w:spacing w:before="3"/>
                      <w:ind w:left="0" w:right="0" w:firstLine="0"/>
                      <w:jc w:val="left"/>
                      <w:rPr>
                        <w:rFonts w:ascii="Segoe UI"/>
                        <w:sz w:val="9"/>
                      </w:rPr>
                    </w:pPr>
                    <w:r>
                      <w:rPr>
                        <w:rFonts w:ascii="Segoe UI"/>
                        <w:color w:val="123246"/>
                        <w:sz w:val="9"/>
                      </w:rPr>
                      <w:t>Select</w:t>
                    </w:r>
                    <w:r>
                      <w:rPr>
                        <w:rFonts w:ascii="Segoe UI"/>
                        <w:color w:val="123246"/>
                        <w:spacing w:val="5"/>
                        <w:sz w:val="9"/>
                      </w:rPr>
                      <w:t> </w:t>
                    </w:r>
                    <w:r>
                      <w:rPr>
                        <w:rFonts w:ascii="Segoe UI"/>
                        <w:color w:val="123246"/>
                        <w:sz w:val="9"/>
                      </w:rPr>
                      <w:t>waiting</w:t>
                    </w:r>
                    <w:r>
                      <w:rPr>
                        <w:rFonts w:ascii="Segoe UI"/>
                        <w:color w:val="123246"/>
                        <w:spacing w:val="5"/>
                        <w:sz w:val="9"/>
                      </w:rPr>
                      <w:t> </w:t>
                    </w:r>
                    <w:r>
                      <w:rPr>
                        <w:rFonts w:ascii="Segoe UI"/>
                        <w:color w:val="123246"/>
                        <w:spacing w:val="-2"/>
                        <w:sz w:val="9"/>
                      </w:rPr>
                      <w:t>patient</w:t>
                    </w:r>
                  </w:p>
                </w:txbxContent>
              </v:textbox>
              <w10:wrap type="none"/>
            </v:shape>
            <v:shape style="position:absolute;left:3016;top:1209;width:1089;height:124" type="#_x0000_t202" id="docshape597" filled="false" stroked="false">
              <v:textbox inset="0,0,0,0">
                <w:txbxContent>
                  <w:p>
                    <w:pPr>
                      <w:spacing w:before="3"/>
                      <w:ind w:left="0" w:right="0" w:firstLine="0"/>
                      <w:jc w:val="left"/>
                      <w:rPr>
                        <w:rFonts w:ascii="Segoe UI"/>
                        <w:sz w:val="9"/>
                      </w:rPr>
                    </w:pPr>
                    <w:r>
                      <w:rPr>
                        <w:rFonts w:ascii="Segoe UI"/>
                        <w:color w:val="123246"/>
                        <w:sz w:val="9"/>
                      </w:rPr>
                      <w:t>GET</w:t>
                    </w:r>
                    <w:r>
                      <w:rPr>
                        <w:rFonts w:ascii="Segoe UI"/>
                        <w:color w:val="123246"/>
                        <w:spacing w:val="3"/>
                        <w:sz w:val="9"/>
                      </w:rPr>
                      <w:t> </w:t>
                    </w:r>
                    <w:r>
                      <w:rPr>
                        <w:rFonts w:ascii="Segoe UI"/>
                        <w:color w:val="123246"/>
                        <w:spacing w:val="-2"/>
                        <w:sz w:val="9"/>
                      </w:rPr>
                      <w:t>/api/queue/tickets/:id</w:t>
                    </w:r>
                  </w:p>
                </w:txbxContent>
              </v:textbox>
              <w10:wrap type="none"/>
            </v:shape>
            <v:shape style="position:absolute;left:4981;top:1476;width:495;height:390" type="#_x0000_t202" id="docshape598" filled="false" stroked="false">
              <v:textbox inset="0,0,0,0">
                <w:txbxContent>
                  <w:p>
                    <w:pPr>
                      <w:spacing w:before="3"/>
                      <w:ind w:left="0" w:right="0" w:firstLine="0"/>
                      <w:jc w:val="left"/>
                      <w:rPr>
                        <w:rFonts w:ascii="Segoe UI"/>
                        <w:sz w:val="9"/>
                      </w:rPr>
                    </w:pPr>
                    <w:r>
                      <w:rPr>
                        <w:rFonts w:ascii="Segoe UI"/>
                        <w:color w:val="123246"/>
                        <w:sz w:val="9"/>
                      </w:rPr>
                      <w:t>Fetch</w:t>
                    </w:r>
                    <w:r>
                      <w:rPr>
                        <w:rFonts w:ascii="Segoe UI"/>
                        <w:color w:val="123246"/>
                        <w:spacing w:val="4"/>
                        <w:sz w:val="9"/>
                      </w:rPr>
                      <w:t> </w:t>
                    </w:r>
                    <w:r>
                      <w:rPr>
                        <w:rFonts w:ascii="Segoe UI"/>
                        <w:color w:val="123246"/>
                        <w:spacing w:val="-2"/>
                        <w:sz w:val="9"/>
                      </w:rPr>
                      <w:t>ticket</w:t>
                    </w:r>
                  </w:p>
                  <w:p>
                    <w:pPr>
                      <w:spacing w:line="240" w:lineRule="auto" w:before="0"/>
                      <w:rPr>
                        <w:rFonts w:ascii="Segoe UI"/>
                        <w:sz w:val="11"/>
                      </w:rPr>
                    </w:pPr>
                  </w:p>
                  <w:p>
                    <w:pPr>
                      <w:spacing w:before="0"/>
                      <w:ind w:left="28" w:right="0" w:firstLine="0"/>
                      <w:jc w:val="left"/>
                      <w:rPr>
                        <w:rFonts w:ascii="Segoe UI"/>
                        <w:sz w:val="9"/>
                      </w:rPr>
                    </w:pPr>
                    <w:r>
                      <w:rPr>
                        <w:rFonts w:ascii="Segoe UI"/>
                        <w:color w:val="123246"/>
                        <w:sz w:val="9"/>
                      </w:rPr>
                      <w:t>Ticket</w:t>
                    </w:r>
                    <w:r>
                      <w:rPr>
                        <w:rFonts w:ascii="Segoe UI"/>
                        <w:color w:val="123246"/>
                        <w:spacing w:val="4"/>
                        <w:sz w:val="9"/>
                      </w:rPr>
                      <w:t> </w:t>
                    </w:r>
                    <w:r>
                      <w:rPr>
                        <w:rFonts w:ascii="Segoe UI"/>
                        <w:color w:val="123246"/>
                        <w:spacing w:val="-4"/>
                        <w:sz w:val="9"/>
                      </w:rPr>
                      <w:t>data</w:t>
                    </w:r>
                  </w:p>
                </w:txbxContent>
              </v:textbox>
              <w10:wrap type="none"/>
            </v:shape>
            <v:shape style="position:absolute;left:3302;top:2010;width:552;height:124" type="#_x0000_t202" id="docshape599" filled="false" stroked="false">
              <v:textbox inset="0,0,0,0">
                <w:txbxContent>
                  <w:p>
                    <w:pPr>
                      <w:spacing w:before="3"/>
                      <w:ind w:left="0" w:right="0" w:firstLine="0"/>
                      <w:jc w:val="left"/>
                      <w:rPr>
                        <w:rFonts w:ascii="Segoe UI"/>
                        <w:sz w:val="9"/>
                      </w:rPr>
                    </w:pPr>
                    <w:r>
                      <w:rPr>
                        <w:rFonts w:ascii="Segoe UI"/>
                        <w:color w:val="123246"/>
                        <w:sz w:val="9"/>
                      </w:rPr>
                      <w:t>Ticket</w:t>
                    </w:r>
                    <w:r>
                      <w:rPr>
                        <w:rFonts w:ascii="Segoe UI"/>
                        <w:color w:val="123246"/>
                        <w:spacing w:val="4"/>
                        <w:sz w:val="9"/>
                      </w:rPr>
                      <w:t> </w:t>
                    </w:r>
                    <w:r>
                      <w:rPr>
                        <w:rFonts w:ascii="Segoe UI"/>
                        <w:color w:val="123246"/>
                        <w:spacing w:val="-2"/>
                        <w:sz w:val="9"/>
                      </w:rPr>
                      <w:t>details</w:t>
                    </w:r>
                  </w:p>
                </w:txbxContent>
              </v:textbox>
              <w10:wrap type="none"/>
            </v:shape>
            <v:shape style="position:absolute;left:1208;top:2277;width:1398;height:657" type="#_x0000_t202" id="docshape600" filled="false" stroked="false">
              <v:textbox inset="0,0,0,0">
                <w:txbxContent>
                  <w:p>
                    <w:pPr>
                      <w:spacing w:before="3"/>
                      <w:ind w:left="33" w:right="19" w:firstLine="0"/>
                      <w:jc w:val="center"/>
                      <w:rPr>
                        <w:rFonts w:ascii="Segoe UI"/>
                        <w:sz w:val="9"/>
                      </w:rPr>
                    </w:pPr>
                    <w:r>
                      <w:rPr>
                        <w:rFonts w:ascii="Segoe UI"/>
                        <w:color w:val="123246"/>
                        <w:sz w:val="9"/>
                      </w:rPr>
                      <w:t>Display</w:t>
                    </w:r>
                    <w:r>
                      <w:rPr>
                        <w:rFonts w:ascii="Segoe UI"/>
                        <w:color w:val="123246"/>
                        <w:spacing w:val="3"/>
                        <w:sz w:val="9"/>
                      </w:rPr>
                      <w:t> </w:t>
                    </w:r>
                    <w:r>
                      <w:rPr>
                        <w:rFonts w:ascii="Segoe UI"/>
                        <w:color w:val="123246"/>
                        <w:sz w:val="9"/>
                      </w:rPr>
                      <w:t>triage</w:t>
                    </w:r>
                    <w:r>
                      <w:rPr>
                        <w:rFonts w:ascii="Segoe UI"/>
                        <w:color w:val="123246"/>
                        <w:spacing w:val="5"/>
                        <w:sz w:val="9"/>
                      </w:rPr>
                      <w:t> </w:t>
                    </w:r>
                    <w:r>
                      <w:rPr>
                        <w:rFonts w:ascii="Segoe UI"/>
                        <w:color w:val="123246"/>
                        <w:spacing w:val="-4"/>
                        <w:sz w:val="9"/>
                      </w:rPr>
                      <w:t>form</w:t>
                    </w:r>
                  </w:p>
                  <w:p>
                    <w:pPr>
                      <w:spacing w:line="260" w:lineRule="atLeast" w:before="7"/>
                      <w:ind w:left="1" w:right="19" w:firstLine="0"/>
                      <w:jc w:val="center"/>
                      <w:rPr>
                        <w:rFonts w:ascii="Segoe UI"/>
                        <w:sz w:val="9"/>
                      </w:rPr>
                    </w:pPr>
                    <w:r>
                      <w:rPr>
                        <w:rFonts w:ascii="Segoe UI"/>
                        <w:color w:val="123246"/>
                        <w:sz w:val="9"/>
                      </w:rPr>
                      <w:t>Enter vitals, symptoms, pain </w:t>
                    </w:r>
                    <w:r>
                      <w:rPr>
                        <w:rFonts w:ascii="Segoe UI"/>
                        <w:color w:val="123246"/>
                        <w:sz w:val="9"/>
                      </w:rPr>
                      <w:t>score</w:t>
                    </w:r>
                    <w:r>
                      <w:rPr>
                        <w:rFonts w:ascii="Segoe UI"/>
                        <w:color w:val="123246"/>
                        <w:spacing w:val="40"/>
                        <w:sz w:val="9"/>
                      </w:rPr>
                      <w:t> </w:t>
                    </w:r>
                    <w:r>
                      <w:rPr>
                        <w:rFonts w:ascii="Segoe UI"/>
                        <w:color w:val="123246"/>
                        <w:sz w:val="9"/>
                      </w:rPr>
                      <w:t>Submit</w:t>
                    </w:r>
                    <w:r>
                      <w:rPr>
                        <w:rFonts w:ascii="Segoe UI"/>
                        <w:color w:val="123246"/>
                        <w:spacing w:val="-7"/>
                        <w:sz w:val="9"/>
                      </w:rPr>
                      <w:t> </w:t>
                    </w:r>
                    <w:r>
                      <w:rPr>
                        <w:rFonts w:ascii="Segoe UI"/>
                        <w:color w:val="123246"/>
                        <w:sz w:val="9"/>
                      </w:rPr>
                      <w:t>assessment</w:t>
                    </w:r>
                  </w:p>
                </w:txbxContent>
              </v:textbox>
              <w10:wrap type="none"/>
            </v:shape>
            <v:shape style="position:absolute;left:2849;top:3077;width:2300;height:390" type="#_x0000_t202" id="docshape601" filled="false" stroked="false">
              <v:textbox inset="0,0,0,0">
                <w:txbxContent>
                  <w:p>
                    <w:pPr>
                      <w:spacing w:before="3"/>
                      <w:ind w:left="0" w:right="0" w:firstLine="0"/>
                      <w:jc w:val="left"/>
                      <w:rPr>
                        <w:rFonts w:ascii="Segoe UI"/>
                        <w:sz w:val="9"/>
                      </w:rPr>
                    </w:pPr>
                    <w:r>
                      <w:rPr>
                        <w:rFonts w:ascii="Segoe UI"/>
                        <w:color w:val="123246"/>
                        <w:sz w:val="9"/>
                      </w:rPr>
                      <w:t>POST</w:t>
                    </w:r>
                    <w:r>
                      <w:rPr>
                        <w:rFonts w:ascii="Segoe UI"/>
                        <w:color w:val="123246"/>
                        <w:spacing w:val="4"/>
                        <w:sz w:val="9"/>
                      </w:rPr>
                      <w:t> </w:t>
                    </w:r>
                    <w:r>
                      <w:rPr>
                        <w:rFonts w:ascii="Segoe UI"/>
                        <w:color w:val="123246"/>
                        <w:spacing w:val="-2"/>
                        <w:sz w:val="9"/>
                      </w:rPr>
                      <w:t>/api/queue/tickets/:id/triage</w:t>
                    </w:r>
                  </w:p>
                  <w:p>
                    <w:pPr>
                      <w:spacing w:line="240" w:lineRule="auto" w:before="0"/>
                      <w:rPr>
                        <w:rFonts w:ascii="Segoe UI"/>
                        <w:sz w:val="11"/>
                      </w:rPr>
                    </w:pPr>
                  </w:p>
                  <w:p>
                    <w:pPr>
                      <w:spacing w:before="0"/>
                      <w:ind w:left="815" w:right="0" w:firstLine="0"/>
                      <w:jc w:val="left"/>
                      <w:rPr>
                        <w:rFonts w:ascii="Segoe UI"/>
                        <w:sz w:val="9"/>
                      </w:rPr>
                    </w:pPr>
                    <w:r>
                      <w:rPr>
                        <w:rFonts w:ascii="Segoe UI"/>
                        <w:color w:val="123246"/>
                        <w:sz w:val="9"/>
                      </w:rPr>
                      <w:t>Evaluate</w:t>
                    </w:r>
                    <w:r>
                      <w:rPr>
                        <w:rFonts w:ascii="Segoe UI"/>
                        <w:color w:val="123246"/>
                        <w:spacing w:val="6"/>
                        <w:sz w:val="9"/>
                      </w:rPr>
                      <w:t> </w:t>
                    </w:r>
                    <w:r>
                      <w:rPr>
                        <w:rFonts w:ascii="Segoe UI"/>
                        <w:color w:val="123246"/>
                        <w:sz w:val="9"/>
                      </w:rPr>
                      <w:t>emergency</w:t>
                    </w:r>
                    <w:r>
                      <w:rPr>
                        <w:rFonts w:ascii="Segoe UI"/>
                        <w:color w:val="123246"/>
                        <w:spacing w:val="6"/>
                        <w:sz w:val="9"/>
                      </w:rPr>
                      <w:t> </w:t>
                    </w:r>
                    <w:r>
                      <w:rPr>
                        <w:rFonts w:ascii="Segoe UI"/>
                        <w:color w:val="123246"/>
                        <w:sz w:val="9"/>
                      </w:rPr>
                      <w:t>vital</w:t>
                    </w:r>
                    <w:r>
                      <w:rPr>
                        <w:rFonts w:ascii="Segoe UI"/>
                        <w:color w:val="123246"/>
                        <w:spacing w:val="6"/>
                        <w:sz w:val="9"/>
                      </w:rPr>
                      <w:t> </w:t>
                    </w:r>
                    <w:r>
                      <w:rPr>
                        <w:rFonts w:ascii="Segoe UI"/>
                        <w:color w:val="123246"/>
                        <w:spacing w:val="-2"/>
                        <w:sz w:val="9"/>
                      </w:rPr>
                      <w:t>thresholds</w:t>
                    </w:r>
                  </w:p>
                </w:txbxContent>
              </v:textbox>
              <w10:wrap type="none"/>
            </v:shape>
            <v:shape style="position:absolute;left:3849;top:4974;width:1115;height:396" type="#_x0000_t202" id="docshape602" filled="false" stroked="false">
              <v:textbox inset="0,0,0,0">
                <w:txbxContent>
                  <w:p>
                    <w:pPr>
                      <w:spacing w:before="3"/>
                      <w:ind w:left="1" w:right="18" w:firstLine="0"/>
                      <w:jc w:val="center"/>
                      <w:rPr>
                        <w:rFonts w:ascii="Segoe UI"/>
                        <w:sz w:val="9"/>
                      </w:rPr>
                    </w:pPr>
                    <w:r>
                      <w:rPr>
                        <w:rFonts w:ascii="Segoe UI"/>
                        <w:color w:val="123246"/>
                        <w:sz w:val="9"/>
                      </w:rPr>
                      <w:t>[Normal</w:t>
                    </w:r>
                    <w:r>
                      <w:rPr>
                        <w:rFonts w:ascii="Segoe UI"/>
                        <w:color w:val="123246"/>
                        <w:spacing w:val="6"/>
                        <w:sz w:val="9"/>
                      </w:rPr>
                      <w:t> </w:t>
                    </w:r>
                    <w:r>
                      <w:rPr>
                        <w:rFonts w:ascii="Segoe UI"/>
                        <w:color w:val="123246"/>
                        <w:spacing w:val="-2"/>
                        <w:sz w:val="9"/>
                      </w:rPr>
                      <w:t>vitals]</w:t>
                    </w:r>
                  </w:p>
                  <w:p>
                    <w:pPr>
                      <w:spacing w:line="240" w:lineRule="auto" w:before="6"/>
                      <w:rPr>
                        <w:rFonts w:ascii="Segoe UI"/>
                        <w:sz w:val="11"/>
                      </w:rPr>
                    </w:pPr>
                  </w:p>
                  <w:p>
                    <w:pPr>
                      <w:spacing w:before="0"/>
                      <w:ind w:left="-1" w:right="18" w:firstLine="0"/>
                      <w:jc w:val="center"/>
                      <w:rPr>
                        <w:rFonts w:ascii="Segoe UI"/>
                        <w:sz w:val="9"/>
                      </w:rPr>
                    </w:pPr>
                    <w:r>
                      <w:rPr>
                        <w:rFonts w:ascii="Segoe UI"/>
                        <w:color w:val="123246"/>
                        <w:sz w:val="9"/>
                      </w:rPr>
                      <w:t>Use</w:t>
                    </w:r>
                    <w:r>
                      <w:rPr>
                        <w:rFonts w:ascii="Segoe UI"/>
                        <w:color w:val="123246"/>
                        <w:spacing w:val="7"/>
                        <w:sz w:val="9"/>
                      </w:rPr>
                      <w:t> </w:t>
                    </w:r>
                    <w:r>
                      <w:rPr>
                        <w:rFonts w:ascii="Segoe UI"/>
                        <w:color w:val="123246"/>
                        <w:sz w:val="9"/>
                      </w:rPr>
                      <w:t>nurse-selected</w:t>
                    </w:r>
                    <w:r>
                      <w:rPr>
                        <w:rFonts w:ascii="Segoe UI"/>
                        <w:color w:val="123246"/>
                        <w:spacing w:val="7"/>
                        <w:sz w:val="9"/>
                      </w:rPr>
                      <w:t> </w:t>
                    </w:r>
                    <w:r>
                      <w:rPr>
                        <w:rFonts w:ascii="Segoe UI"/>
                        <w:color w:val="123246"/>
                        <w:spacing w:val="-2"/>
                        <w:sz w:val="9"/>
                      </w:rPr>
                      <w:t>priority</w:t>
                    </w:r>
                  </w:p>
                </w:txbxContent>
              </v:textbox>
              <w10:wrap type="none"/>
            </v:shape>
            <v:shape style="position:absolute;left:4514;top:5908;width:3071;height:1458" type="#_x0000_t202" id="docshape603" filled="false" stroked="false">
              <v:textbox inset="0,0,0,0">
                <w:txbxContent>
                  <w:p>
                    <w:pPr>
                      <w:spacing w:line="535" w:lineRule="auto" w:before="3"/>
                      <w:ind w:left="126" w:right="1548" w:hanging="127"/>
                      <w:jc w:val="left"/>
                      <w:rPr>
                        <w:rFonts w:ascii="Segoe UI"/>
                        <w:sz w:val="9"/>
                      </w:rPr>
                    </w:pPr>
                    <w:r>
                      <w:rPr>
                        <w:rFonts w:ascii="Segoe UI"/>
                        <w:color w:val="123246"/>
                        <w:sz w:val="9"/>
                      </w:rPr>
                      <w:t>Update ticket priority &amp; </w:t>
                    </w:r>
                    <w:r>
                      <w:rPr>
                        <w:rFonts w:ascii="Segoe UI"/>
                        <w:color w:val="123246"/>
                        <w:sz w:val="9"/>
                      </w:rPr>
                      <w:t>triaged_at</w:t>
                    </w:r>
                    <w:r>
                      <w:rPr>
                        <w:rFonts w:ascii="Segoe UI"/>
                        <w:color w:val="123246"/>
                        <w:spacing w:val="40"/>
                        <w:sz w:val="9"/>
                      </w:rPr>
                      <w:t> </w:t>
                    </w:r>
                    <w:r>
                      <w:rPr>
                        <w:rFonts w:ascii="Segoe UI"/>
                        <w:color w:val="123246"/>
                        <w:sz w:val="9"/>
                      </w:rPr>
                      <w:t>Save triage assessment data</w:t>
                    </w:r>
                  </w:p>
                  <w:p>
                    <w:pPr>
                      <w:spacing w:line="119" w:lineRule="exact" w:before="0"/>
                      <w:ind w:left="681" w:right="0" w:firstLine="0"/>
                      <w:jc w:val="left"/>
                      <w:rPr>
                        <w:rFonts w:ascii="Segoe UI"/>
                        <w:sz w:val="9"/>
                      </w:rPr>
                    </w:pPr>
                    <w:r>
                      <w:rPr>
                        <w:rFonts w:ascii="Segoe UI"/>
                        <w:color w:val="123246"/>
                        <w:sz w:val="9"/>
                      </w:rPr>
                      <w:t>Record</w:t>
                    </w:r>
                    <w:r>
                      <w:rPr>
                        <w:rFonts w:ascii="Segoe UI"/>
                        <w:color w:val="123246"/>
                        <w:spacing w:val="5"/>
                        <w:sz w:val="9"/>
                      </w:rPr>
                      <w:t> </w:t>
                    </w:r>
                    <w:r>
                      <w:rPr>
                        <w:rFonts w:ascii="Segoe UI"/>
                        <w:color w:val="123246"/>
                        <w:sz w:val="9"/>
                      </w:rPr>
                      <w:t>audit</w:t>
                    </w:r>
                    <w:r>
                      <w:rPr>
                        <w:rFonts w:ascii="Segoe UI"/>
                        <w:color w:val="123246"/>
                        <w:spacing w:val="5"/>
                        <w:sz w:val="9"/>
                      </w:rPr>
                      <w:t> </w:t>
                    </w:r>
                    <w:r>
                      <w:rPr>
                        <w:rFonts w:ascii="Segoe UI"/>
                        <w:color w:val="123246"/>
                        <w:sz w:val="9"/>
                      </w:rPr>
                      <w:t>event</w:t>
                    </w:r>
                    <w:r>
                      <w:rPr>
                        <w:rFonts w:ascii="Segoe UI"/>
                        <w:color w:val="123246"/>
                        <w:spacing w:val="5"/>
                        <w:sz w:val="9"/>
                      </w:rPr>
                      <w:t> </w:t>
                    </w:r>
                    <w:r>
                      <w:rPr>
                        <w:rFonts w:ascii="Segoe UI"/>
                        <w:color w:val="123246"/>
                        <w:sz w:val="9"/>
                      </w:rPr>
                      <w:t>(before/after</w:t>
                    </w:r>
                    <w:r>
                      <w:rPr>
                        <w:rFonts w:ascii="Segoe UI"/>
                        <w:color w:val="123246"/>
                        <w:spacing w:val="6"/>
                        <w:sz w:val="9"/>
                      </w:rPr>
                      <w:t> </w:t>
                    </w:r>
                    <w:r>
                      <w:rPr>
                        <w:rFonts w:ascii="Segoe UI"/>
                        <w:color w:val="123246"/>
                        <w:spacing w:val="-2"/>
                        <w:sz w:val="9"/>
                      </w:rPr>
                      <w:t>priority)</w:t>
                    </w:r>
                  </w:p>
                  <w:p>
                    <w:pPr>
                      <w:spacing w:line="240" w:lineRule="auto" w:before="0"/>
                      <w:rPr>
                        <w:rFonts w:ascii="Segoe UI"/>
                        <w:sz w:val="11"/>
                      </w:rPr>
                    </w:pPr>
                  </w:p>
                  <w:p>
                    <w:pPr>
                      <w:spacing w:line="535" w:lineRule="auto" w:before="1"/>
                      <w:ind w:left="1235" w:right="0" w:firstLine="432"/>
                      <w:jc w:val="left"/>
                      <w:rPr>
                        <w:rFonts w:ascii="Segoe UI"/>
                        <w:sz w:val="9"/>
                      </w:rPr>
                    </w:pPr>
                    <w:r>
                      <w:rPr>
                        <w:rFonts w:ascii="Segoe UI"/>
                        <w:color w:val="123246"/>
                        <w:sz w:val="9"/>
                      </w:rPr>
                      <w:t>Append hash-chained audit </w:t>
                    </w:r>
                    <w:r>
                      <w:rPr>
                        <w:rFonts w:ascii="Segoe UI"/>
                        <w:color w:val="123246"/>
                        <w:sz w:val="9"/>
                      </w:rPr>
                      <w:t>event</w:t>
                    </w:r>
                    <w:r>
                      <w:rPr>
                        <w:rFonts w:ascii="Segoe UI"/>
                        <w:color w:val="123246"/>
                        <w:spacing w:val="40"/>
                        <w:sz w:val="9"/>
                      </w:rPr>
                      <w:t> </w:t>
                    </w:r>
                    <w:r>
                      <w:rPr>
                        <w:rFonts w:ascii="Segoe UI"/>
                        <w:color w:val="123246"/>
                        <w:sz w:val="9"/>
                      </w:rPr>
                      <w:t>Broadcast "ticket.priority-updated" event</w:t>
                    </w:r>
                  </w:p>
                  <w:p>
                    <w:pPr>
                      <w:spacing w:line="119" w:lineRule="exact" w:before="0"/>
                      <w:ind w:left="757" w:right="0" w:firstLine="0"/>
                      <w:jc w:val="left"/>
                      <w:rPr>
                        <w:rFonts w:ascii="Segoe UI"/>
                        <w:sz w:val="9"/>
                      </w:rPr>
                    </w:pPr>
                    <w:r>
                      <w:rPr>
                        <w:rFonts w:ascii="Segoe UI"/>
                        <w:color w:val="123246"/>
                        <w:sz w:val="9"/>
                      </w:rPr>
                      <w:t>Real-time</w:t>
                    </w:r>
                    <w:r>
                      <w:rPr>
                        <w:rFonts w:ascii="Segoe UI"/>
                        <w:color w:val="123246"/>
                        <w:spacing w:val="4"/>
                        <w:sz w:val="9"/>
                      </w:rPr>
                      <w:t> </w:t>
                    </w:r>
                    <w:r>
                      <w:rPr>
                        <w:rFonts w:ascii="Segoe UI"/>
                        <w:color w:val="123246"/>
                        <w:sz w:val="9"/>
                      </w:rPr>
                      <w:t>queue</w:t>
                    </w:r>
                    <w:r>
                      <w:rPr>
                        <w:rFonts w:ascii="Segoe UI"/>
                        <w:color w:val="123246"/>
                        <w:spacing w:val="5"/>
                        <w:sz w:val="9"/>
                      </w:rPr>
                      <w:t> </w:t>
                    </w:r>
                    <w:r>
                      <w:rPr>
                        <w:rFonts w:ascii="Segoe UI"/>
                        <w:color w:val="123246"/>
                        <w:spacing w:val="-2"/>
                        <w:sz w:val="9"/>
                      </w:rPr>
                      <w:t>reorder</w:t>
                    </w:r>
                  </w:p>
                </w:txbxContent>
              </v:textbox>
              <w10:wrap type="none"/>
            </v:shape>
            <v:shape style="position:absolute;left:3081;top:7509;width:992;height:124" type="#_x0000_t202" id="docshape604" filled="false" stroked="false">
              <v:textbox inset="0,0,0,0">
                <w:txbxContent>
                  <w:p>
                    <w:pPr>
                      <w:spacing w:before="3"/>
                      <w:ind w:left="0" w:right="0" w:firstLine="0"/>
                      <w:jc w:val="left"/>
                      <w:rPr>
                        <w:rFonts w:ascii="Segoe UI"/>
                        <w:sz w:val="9"/>
                      </w:rPr>
                    </w:pPr>
                    <w:r>
                      <w:rPr>
                        <w:rFonts w:ascii="Segoe UI"/>
                        <w:color w:val="123246"/>
                        <w:sz w:val="9"/>
                      </w:rPr>
                      <w:t>200</w:t>
                    </w:r>
                    <w:r>
                      <w:rPr>
                        <w:rFonts w:ascii="Segoe UI"/>
                        <w:color w:val="123246"/>
                        <w:spacing w:val="2"/>
                        <w:sz w:val="9"/>
                      </w:rPr>
                      <w:t> </w:t>
                    </w:r>
                    <w:r>
                      <w:rPr>
                        <w:rFonts w:ascii="Segoe UI"/>
                        <w:color w:val="123246"/>
                        <w:sz w:val="9"/>
                      </w:rPr>
                      <w:t>OK</w:t>
                    </w:r>
                    <w:r>
                      <w:rPr>
                        <w:rFonts w:ascii="Segoe UI"/>
                        <w:color w:val="123246"/>
                        <w:spacing w:val="4"/>
                        <w:sz w:val="9"/>
                      </w:rPr>
                      <w:t> </w:t>
                    </w:r>
                    <w:r>
                      <w:rPr>
                        <w:rFonts w:ascii="Segoe UI"/>
                        <w:color w:val="123246"/>
                        <w:sz w:val="9"/>
                      </w:rPr>
                      <w:t>(updated</w:t>
                    </w:r>
                    <w:r>
                      <w:rPr>
                        <w:rFonts w:ascii="Segoe UI"/>
                        <w:color w:val="123246"/>
                        <w:spacing w:val="4"/>
                        <w:sz w:val="9"/>
                      </w:rPr>
                      <w:t> </w:t>
                    </w:r>
                    <w:r>
                      <w:rPr>
                        <w:rFonts w:ascii="Segoe UI"/>
                        <w:color w:val="123246"/>
                        <w:spacing w:val="-2"/>
                        <w:sz w:val="9"/>
                      </w:rPr>
                      <w:t>ticket)</w:t>
                    </w:r>
                  </w:p>
                </w:txbxContent>
              </v:textbox>
              <w10:wrap type="none"/>
            </v:shape>
            <v:shape style="position:absolute;left:1493;top:7776;width:863;height:124" type="#_x0000_t202" id="docshape605" filled="false" stroked="false">
              <v:textbox inset="0,0,0,0">
                <w:txbxContent>
                  <w:p>
                    <w:pPr>
                      <w:spacing w:before="3"/>
                      <w:ind w:left="0" w:right="0" w:firstLine="0"/>
                      <w:jc w:val="left"/>
                      <w:rPr>
                        <w:rFonts w:ascii="Segoe UI"/>
                        <w:sz w:val="9"/>
                      </w:rPr>
                    </w:pPr>
                    <w:r>
                      <w:rPr>
                        <w:rFonts w:ascii="Segoe UI"/>
                        <w:color w:val="123246"/>
                        <w:sz w:val="9"/>
                      </w:rPr>
                      <w:t>Display</w:t>
                    </w:r>
                    <w:r>
                      <w:rPr>
                        <w:rFonts w:ascii="Segoe UI"/>
                        <w:color w:val="123246"/>
                        <w:spacing w:val="5"/>
                        <w:sz w:val="9"/>
                      </w:rPr>
                      <w:t> </w:t>
                    </w:r>
                    <w:r>
                      <w:rPr>
                        <w:rFonts w:ascii="Segoe UI"/>
                        <w:color w:val="123246"/>
                        <w:spacing w:val="-2"/>
                        <w:sz w:val="9"/>
                      </w:rPr>
                      <w:t>confirmation</w:t>
                    </w:r>
                  </w:p>
                </w:txbxContent>
              </v:textbox>
              <w10:wrap type="none"/>
            </v:shape>
            <v:shape style="position:absolute;left:2541;top:8166;width:392;height:124" type="#_x0000_t202" id="docshape606" filled="false" stroked="false">
              <v:textbox inset="0,0,0,0">
                <w:txbxContent>
                  <w:p>
                    <w:pPr>
                      <w:spacing w:before="3"/>
                      <w:ind w:left="0" w:right="0" w:firstLine="0"/>
                      <w:jc w:val="left"/>
                      <w:rPr>
                        <w:rFonts w:ascii="Segoe UI"/>
                        <w:sz w:val="9"/>
                      </w:rPr>
                    </w:pPr>
                    <w:r>
                      <w:rPr>
                        <w:rFonts w:ascii="Segoe UI"/>
                        <w:color w:val="123246"/>
                        <w:spacing w:val="-2"/>
                        <w:sz w:val="9"/>
                      </w:rPr>
                      <w:t>Frontend</w:t>
                    </w:r>
                  </w:p>
                </w:txbxContent>
              </v:textbox>
              <w10:wrap type="none"/>
            </v:shape>
            <v:shape style="position:absolute;left:4219;top:8166;width:365;height:124" type="#_x0000_t202" id="docshape607" filled="false" stroked="false">
              <v:textbox inset="0,0,0,0">
                <w:txbxContent>
                  <w:p>
                    <w:pPr>
                      <w:spacing w:before="3"/>
                      <w:ind w:left="0" w:right="0" w:firstLine="0"/>
                      <w:jc w:val="left"/>
                      <w:rPr>
                        <w:rFonts w:ascii="Segoe UI"/>
                        <w:sz w:val="9"/>
                      </w:rPr>
                    </w:pPr>
                    <w:r>
                      <w:rPr>
                        <w:rFonts w:ascii="Segoe UI"/>
                        <w:color w:val="123246"/>
                        <w:spacing w:val="-2"/>
                        <w:sz w:val="9"/>
                      </w:rPr>
                      <w:t>Backend</w:t>
                    </w:r>
                  </w:p>
                </w:txbxContent>
              </v:textbox>
              <w10:wrap type="none"/>
            </v:shape>
            <v:shape style="position:absolute;left:5860;top:8166;width:401;height:124" type="#_x0000_t202" id="docshape608" filled="false" stroked="false">
              <v:textbox inset="0,0,0,0">
                <w:txbxContent>
                  <w:p>
                    <w:pPr>
                      <w:spacing w:before="3"/>
                      <w:ind w:left="0" w:right="0" w:firstLine="0"/>
                      <w:jc w:val="left"/>
                      <w:rPr>
                        <w:rFonts w:ascii="Segoe UI"/>
                        <w:sz w:val="9"/>
                      </w:rPr>
                    </w:pPr>
                    <w:r>
                      <w:rPr>
                        <w:rFonts w:ascii="Segoe UI"/>
                        <w:color w:val="123246"/>
                        <w:spacing w:val="-2"/>
                        <w:sz w:val="9"/>
                      </w:rPr>
                      <w:t>Database</w:t>
                    </w:r>
                  </w:p>
                </w:txbxContent>
              </v:textbox>
              <w10:wrap type="none"/>
            </v:shape>
            <v:shape style="position:absolute;left:7413;top:8166;width:555;height:124" type="#_x0000_t202" id="docshape609" filled="false" stroked="false">
              <v:textbox inset="0,0,0,0">
                <w:txbxContent>
                  <w:p>
                    <w:pPr>
                      <w:spacing w:before="3"/>
                      <w:ind w:left="0" w:right="0" w:firstLine="0"/>
                      <w:jc w:val="left"/>
                      <w:rPr>
                        <w:rFonts w:ascii="Segoe UI"/>
                        <w:sz w:val="9"/>
                      </w:rPr>
                    </w:pPr>
                    <w:r>
                      <w:rPr>
                        <w:rFonts w:ascii="Segoe UI"/>
                        <w:color w:val="123246"/>
                        <w:sz w:val="9"/>
                      </w:rPr>
                      <w:t>Audit</w:t>
                    </w:r>
                    <w:r>
                      <w:rPr>
                        <w:rFonts w:ascii="Segoe UI"/>
                        <w:color w:val="123246"/>
                        <w:spacing w:val="4"/>
                        <w:sz w:val="9"/>
                      </w:rPr>
                      <w:t> </w:t>
                    </w:r>
                    <w:r>
                      <w:rPr>
                        <w:rFonts w:ascii="Segoe UI"/>
                        <w:color w:val="123246"/>
                        <w:spacing w:val="-2"/>
                        <w:sz w:val="9"/>
                      </w:rPr>
                      <w:t>Service</w:t>
                    </w:r>
                  </w:p>
                </w:txbxContent>
              </v:textbox>
              <w10:wrap type="none"/>
            </v:shape>
            <v:shape style="position:absolute;left:8566;top:8166;width:477;height:124" type="#_x0000_t202" id="docshape610" filled="false" stroked="false">
              <v:textbox inset="0,0,0,0">
                <w:txbxContent>
                  <w:p>
                    <w:pPr>
                      <w:spacing w:before="3"/>
                      <w:ind w:left="0" w:right="0" w:firstLine="0"/>
                      <w:jc w:val="left"/>
                      <w:rPr>
                        <w:rFonts w:ascii="Segoe UI"/>
                        <w:sz w:val="9"/>
                      </w:rPr>
                    </w:pPr>
                    <w:r>
                      <w:rPr>
                        <w:rFonts w:ascii="Segoe UI"/>
                        <w:color w:val="123246"/>
                        <w:sz w:val="9"/>
                      </w:rPr>
                      <w:t>SSE</w:t>
                    </w:r>
                    <w:r>
                      <w:rPr>
                        <w:rFonts w:ascii="Segoe UI"/>
                        <w:color w:val="123246"/>
                        <w:spacing w:val="2"/>
                        <w:sz w:val="9"/>
                      </w:rPr>
                      <w:t> </w:t>
                    </w:r>
                    <w:r>
                      <w:rPr>
                        <w:rFonts w:ascii="Segoe UI"/>
                        <w:color w:val="123246"/>
                        <w:spacing w:val="-2"/>
                        <w:sz w:val="9"/>
                      </w:rPr>
                      <w:t>Stream</w:t>
                    </w:r>
                  </w:p>
                </w:txbxContent>
              </v:textbox>
              <w10:wrap type="none"/>
            </v:shape>
            <v:shape style="position:absolute;left:828;top:8369;width:533;height:124" type="#_x0000_t202" id="docshape611" filled="false" stroked="false">
              <v:textbox inset="0,0,0,0">
                <w:txbxContent>
                  <w:p>
                    <w:pPr>
                      <w:spacing w:before="3"/>
                      <w:ind w:left="0" w:right="0" w:firstLine="0"/>
                      <w:jc w:val="left"/>
                      <w:rPr>
                        <w:rFonts w:ascii="Segoe UI"/>
                        <w:sz w:val="9"/>
                      </w:rPr>
                    </w:pPr>
                    <w:r>
                      <w:rPr>
                        <w:rFonts w:ascii="Segoe UI"/>
                        <w:color w:val="123246"/>
                        <w:sz w:val="9"/>
                      </w:rPr>
                      <w:t>Triage</w:t>
                    </w:r>
                    <w:r>
                      <w:rPr>
                        <w:rFonts w:ascii="Segoe UI"/>
                        <w:color w:val="123246"/>
                        <w:spacing w:val="-5"/>
                        <w:sz w:val="9"/>
                      </w:rPr>
                      <w:t> </w:t>
                    </w:r>
                    <w:r>
                      <w:rPr>
                        <w:rFonts w:ascii="Segoe UI"/>
                        <w:color w:val="123246"/>
                        <w:spacing w:val="-2"/>
                        <w:sz w:val="9"/>
                      </w:rPr>
                      <w:t>Nurse</w:t>
                    </w:r>
                  </w:p>
                </w:txbxContent>
              </v:textbox>
              <w10:wrap type="none"/>
            </v:shape>
            <v:shape style="position:absolute;left:4385;top:4568;width:618;height:124" type="#_x0000_t202" id="docshape612" filled="false" stroked="false">
              <v:textbox inset="0,0,0,0">
                <w:txbxContent>
                  <w:p>
                    <w:pPr>
                      <w:spacing w:before="3"/>
                      <w:ind w:left="0" w:right="0" w:firstLine="0"/>
                      <w:jc w:val="left"/>
                      <w:rPr>
                        <w:rFonts w:ascii="Segoe UI"/>
                        <w:sz w:val="9"/>
                      </w:rPr>
                    </w:pPr>
                    <w:r>
                      <w:rPr>
                        <w:rFonts w:ascii="Segoe UI"/>
                        <w:color w:val="123246"/>
                        <w:sz w:val="9"/>
                      </w:rPr>
                      <w:t>ency</w:t>
                    </w:r>
                    <w:r>
                      <w:rPr>
                        <w:rFonts w:ascii="Segoe UI"/>
                        <w:color w:val="123246"/>
                        <w:spacing w:val="7"/>
                        <w:sz w:val="9"/>
                      </w:rPr>
                      <w:t> </w:t>
                    </w:r>
                    <w:r>
                      <w:rPr>
                        <w:rFonts w:ascii="Segoe UI"/>
                        <w:color w:val="123246"/>
                        <w:sz w:val="9"/>
                      </w:rPr>
                      <w:t>fast-</w:t>
                    </w:r>
                    <w:r>
                      <w:rPr>
                        <w:rFonts w:ascii="Segoe UI"/>
                        <w:color w:val="123246"/>
                        <w:spacing w:val="-2"/>
                        <w:sz w:val="9"/>
                      </w:rPr>
                      <w:t>track</w:t>
                    </w:r>
                  </w:p>
                </w:txbxContent>
              </v:textbox>
              <w10:wrap type="none"/>
            </v:shape>
            <v:shape style="position:absolute;left:4389;top:3721;width:529;height:530" type="#_x0000_t202" id="docshape613" filled="false" stroked="false">
              <v:textbox inset="0,0,0,0">
                <w:txbxContent>
                  <w:p>
                    <w:pPr>
                      <w:spacing w:line="244" w:lineRule="auto" w:before="3"/>
                      <w:ind w:left="12" w:right="0" w:hanging="13"/>
                      <w:jc w:val="left"/>
                      <w:rPr>
                        <w:rFonts w:ascii="Segoe UI"/>
                        <w:sz w:val="9"/>
                      </w:rPr>
                    </w:pPr>
                    <w:r>
                      <w:rPr>
                        <w:rFonts w:ascii="Segoe UI"/>
                        <w:color w:val="123246"/>
                        <w:sz w:val="9"/>
                      </w:rPr>
                      <w:t>rgency</w:t>
                    </w:r>
                    <w:r>
                      <w:rPr>
                        <w:rFonts w:ascii="Segoe UI"/>
                        <w:color w:val="123246"/>
                        <w:spacing w:val="-7"/>
                        <w:sz w:val="9"/>
                      </w:rPr>
                      <w:t> </w:t>
                    </w:r>
                    <w:r>
                      <w:rPr>
                        <w:rFonts w:ascii="Segoe UI"/>
                        <w:color w:val="123246"/>
                        <w:sz w:val="9"/>
                      </w:rPr>
                      <w:t>vitals</w:t>
                    </w:r>
                    <w:r>
                      <w:rPr>
                        <w:rFonts w:ascii="Segoe UI"/>
                        <w:color w:val="123246"/>
                        <w:spacing w:val="40"/>
                        <w:sz w:val="9"/>
                      </w:rPr>
                      <w:t> </w:t>
                    </w:r>
                    <w:r>
                      <w:rPr>
                        <w:rFonts w:ascii="Segoe UI"/>
                        <w:color w:val="123246"/>
                        <w:spacing w:val="-2"/>
                        <w:sz w:val="9"/>
                      </w:rPr>
                      <w:t>etected]</w:t>
                    </w:r>
                  </w:p>
                  <w:p>
                    <w:pPr>
                      <w:spacing w:line="240" w:lineRule="auto" w:before="2"/>
                      <w:rPr>
                        <w:rFonts w:ascii="Segoe UI"/>
                        <w:sz w:val="12"/>
                      </w:rPr>
                    </w:pPr>
                  </w:p>
                  <w:p>
                    <w:pPr>
                      <w:spacing w:before="0"/>
                      <w:ind w:left="27" w:right="0" w:firstLine="0"/>
                      <w:jc w:val="left"/>
                      <w:rPr>
                        <w:rFonts w:ascii="Segoe UI"/>
                        <w:sz w:val="9"/>
                      </w:rPr>
                    </w:pPr>
                    <w:r>
                      <w:rPr>
                        <w:rFonts w:ascii="Segoe UI"/>
                        <w:color w:val="123246"/>
                        <w:sz w:val="9"/>
                      </w:rPr>
                      <w:t>Red </w:t>
                    </w:r>
                    <w:r>
                      <w:rPr>
                        <w:rFonts w:ascii="Segoe UI"/>
                        <w:color w:val="123246"/>
                        <w:spacing w:val="-2"/>
                        <w:sz w:val="9"/>
                      </w:rPr>
                      <w:t>priority</w:t>
                    </w:r>
                  </w:p>
                </w:txbxContent>
              </v:textbox>
              <w10:wrap type="none"/>
            </v:shape>
            <v:shape style="position:absolute;left:3811;top:4568;width:595;height:124" type="#_x0000_t202" id="docshape614" filled="false" stroked="false">
              <v:textbox inset="0,0,0,0">
                <w:txbxContent>
                  <w:p>
                    <w:pPr>
                      <w:spacing w:before="3"/>
                      <w:ind w:left="0" w:right="0" w:firstLine="0"/>
                      <w:jc w:val="left"/>
                      <w:rPr>
                        <w:rFonts w:ascii="Segoe UI"/>
                        <w:sz w:val="9"/>
                      </w:rPr>
                    </w:pPr>
                    <w:r>
                      <w:rPr>
                        <w:rFonts w:ascii="Segoe UI"/>
                        <w:color w:val="123246"/>
                        <w:sz w:val="9"/>
                      </w:rPr>
                      <w:t>Trigger</w:t>
                    </w:r>
                    <w:r>
                      <w:rPr>
                        <w:rFonts w:ascii="Segoe UI"/>
                        <w:color w:val="123246"/>
                        <w:spacing w:val="-4"/>
                        <w:sz w:val="9"/>
                      </w:rPr>
                      <w:t> </w:t>
                    </w:r>
                    <w:r>
                      <w:rPr>
                        <w:rFonts w:ascii="Segoe UI"/>
                        <w:color w:val="123246"/>
                        <w:spacing w:val="-2"/>
                        <w:sz w:val="9"/>
                      </w:rPr>
                      <w:t>emerg</w:t>
                    </w:r>
                  </w:p>
                </w:txbxContent>
              </v:textbox>
              <w10:wrap type="none"/>
            </v:shape>
            <v:shape style="position:absolute;left:3901;top:3721;width:522;height:530" type="#_x0000_t202" id="docshape615" filled="false" stroked="false">
              <v:textbox inset="0,0,0,0">
                <w:txbxContent>
                  <w:p>
                    <w:pPr>
                      <w:spacing w:line="232" w:lineRule="auto" w:before="1"/>
                      <w:ind w:left="446" w:right="18" w:hanging="443"/>
                      <w:jc w:val="right"/>
                      <w:rPr>
                        <w:rFonts w:ascii="Segoe UI"/>
                        <w:sz w:val="9"/>
                      </w:rPr>
                    </w:pPr>
                    <w:r>
                      <w:rPr>
                        <w:rFonts w:ascii="Segoe UI"/>
                        <w:color w:val="123246"/>
                        <w:sz w:val="9"/>
                      </w:rPr>
                      <w:t>alt</w:t>
                    </w:r>
                    <w:r>
                      <w:rPr>
                        <w:rFonts w:ascii="Segoe UI"/>
                        <w:color w:val="123246"/>
                        <w:spacing w:val="40"/>
                        <w:sz w:val="9"/>
                      </w:rPr>
                      <w:t>  </w:t>
                    </w:r>
                    <w:r>
                      <w:rPr>
                        <w:rFonts w:ascii="Segoe UI"/>
                        <w:color w:val="123246"/>
                        <w:position w:val="1"/>
                        <w:sz w:val="9"/>
                      </w:rPr>
                      <w:t>[Eme</w:t>
                    </w:r>
                    <w:r>
                      <w:rPr>
                        <w:rFonts w:ascii="Segoe UI"/>
                        <w:color w:val="123246"/>
                        <w:spacing w:val="80"/>
                        <w:position w:val="1"/>
                        <w:sz w:val="9"/>
                      </w:rPr>
                      <w:t> </w:t>
                    </w:r>
                    <w:r>
                      <w:rPr>
                        <w:rFonts w:ascii="Segoe UI"/>
                        <w:color w:val="123246"/>
                        <w:spacing w:val="-10"/>
                        <w:sz w:val="9"/>
                      </w:rPr>
                      <w:t>d</w:t>
                    </w:r>
                  </w:p>
                  <w:p>
                    <w:pPr>
                      <w:spacing w:line="240" w:lineRule="auto" w:before="6"/>
                      <w:rPr>
                        <w:rFonts w:ascii="Segoe UI"/>
                        <w:sz w:val="12"/>
                      </w:rPr>
                    </w:pPr>
                  </w:p>
                  <w:p>
                    <w:pPr>
                      <w:spacing w:before="0"/>
                      <w:ind w:left="0" w:right="0" w:firstLine="0"/>
                      <w:jc w:val="left"/>
                      <w:rPr>
                        <w:rFonts w:ascii="Segoe UI"/>
                        <w:sz w:val="9"/>
                      </w:rPr>
                    </w:pPr>
                    <w:r>
                      <w:rPr>
                        <w:rFonts w:ascii="Segoe UI"/>
                        <w:color w:val="123246"/>
                        <w:sz w:val="9"/>
                      </w:rPr>
                      <w:t>Auto-</w:t>
                    </w:r>
                    <w:r>
                      <w:rPr>
                        <w:rFonts w:ascii="Segoe UI"/>
                        <w:color w:val="123246"/>
                        <w:spacing w:val="-2"/>
                        <w:sz w:val="9"/>
                      </w:rPr>
                      <w:t>assign</w:t>
                    </w:r>
                  </w:p>
                </w:txbxContent>
              </v:textbox>
              <w10:wrap type="none"/>
            </v:shape>
          </v:group>
        </w:pict>
      </w:r>
      <w:r>
        <w:rPr>
          <w:rFonts w:ascii="Segoe UI"/>
          <w:sz w:val="20"/>
        </w:rPr>
      </w:r>
    </w:p>
    <w:p>
      <w:pPr>
        <w:spacing w:before="75"/>
        <w:ind w:left="2963" w:right="2893" w:firstLine="0"/>
        <w:jc w:val="center"/>
        <w:rPr>
          <w:i/>
          <w:sz w:val="18"/>
        </w:rPr>
      </w:pPr>
      <w:r>
        <w:rPr>
          <w:i/>
          <w:color w:val="36586A"/>
          <w:sz w:val="18"/>
        </w:rPr>
        <w:t>Figure</w:t>
      </w:r>
      <w:r>
        <w:rPr>
          <w:i/>
          <w:color w:val="36586A"/>
          <w:spacing w:val="-5"/>
          <w:sz w:val="18"/>
        </w:rPr>
        <w:t> </w:t>
      </w:r>
      <w:r>
        <w:rPr>
          <w:i/>
          <w:color w:val="36586A"/>
          <w:sz w:val="18"/>
        </w:rPr>
        <w:t>4.13:</w:t>
      </w:r>
      <w:r>
        <w:rPr>
          <w:i/>
          <w:color w:val="36586A"/>
          <w:spacing w:val="-2"/>
          <w:sz w:val="18"/>
        </w:rPr>
        <w:t> </w:t>
      </w:r>
      <w:r>
        <w:rPr>
          <w:i/>
          <w:color w:val="36586A"/>
          <w:sz w:val="18"/>
        </w:rPr>
        <w:t>Sequence</w:t>
      </w:r>
      <w:r>
        <w:rPr>
          <w:i/>
          <w:color w:val="36586A"/>
          <w:spacing w:val="-2"/>
          <w:sz w:val="18"/>
        </w:rPr>
        <w:t> </w:t>
      </w:r>
      <w:r>
        <w:rPr>
          <w:i/>
          <w:color w:val="36586A"/>
          <w:sz w:val="18"/>
        </w:rPr>
        <w:t>Diagram:</w:t>
      </w:r>
      <w:r>
        <w:rPr>
          <w:i/>
          <w:color w:val="36586A"/>
          <w:spacing w:val="-2"/>
          <w:sz w:val="18"/>
        </w:rPr>
        <w:t> </w:t>
      </w:r>
      <w:r>
        <w:rPr>
          <w:i/>
          <w:color w:val="36586A"/>
          <w:sz w:val="18"/>
        </w:rPr>
        <w:t>Triage</w:t>
      </w:r>
      <w:r>
        <w:rPr>
          <w:i/>
          <w:color w:val="36586A"/>
          <w:spacing w:val="-2"/>
          <w:sz w:val="18"/>
        </w:rPr>
        <w:t> Assessment</w:t>
      </w:r>
    </w:p>
    <w:p>
      <w:pPr>
        <w:pStyle w:val="BodyText"/>
        <w:spacing w:before="6"/>
        <w:rPr>
          <w:i/>
          <w:sz w:val="25"/>
        </w:rPr>
      </w:pPr>
    </w:p>
    <w:p>
      <w:pPr>
        <w:pStyle w:val="Heading8"/>
        <w:numPr>
          <w:ilvl w:val="2"/>
          <w:numId w:val="11"/>
        </w:numPr>
        <w:tabs>
          <w:tab w:pos="916" w:val="left" w:leader="none"/>
        </w:tabs>
        <w:spacing w:line="240" w:lineRule="auto" w:before="0" w:after="0"/>
        <w:ind w:left="915" w:right="0" w:hanging="636"/>
        <w:jc w:val="left"/>
      </w:pPr>
      <w:r>
        <w:rPr>
          <w:color w:val="167286"/>
        </w:rPr>
        <w:t>Sequence</w:t>
      </w:r>
      <w:r>
        <w:rPr>
          <w:color w:val="167286"/>
          <w:spacing w:val="-1"/>
        </w:rPr>
        <w:t> </w:t>
      </w:r>
      <w:r>
        <w:rPr>
          <w:color w:val="167286"/>
        </w:rPr>
        <w:t>Diagram:</w:t>
      </w:r>
      <w:r>
        <w:rPr>
          <w:color w:val="167286"/>
          <w:spacing w:val="-1"/>
        </w:rPr>
        <w:t> </w:t>
      </w:r>
      <w:r>
        <w:rPr>
          <w:color w:val="167286"/>
        </w:rPr>
        <w:t>Call</w:t>
      </w:r>
      <w:r>
        <w:rPr>
          <w:color w:val="167286"/>
          <w:spacing w:val="-1"/>
        </w:rPr>
        <w:t> </w:t>
      </w:r>
      <w:r>
        <w:rPr>
          <w:color w:val="167286"/>
        </w:rPr>
        <w:t>Next</w:t>
      </w:r>
      <w:r>
        <w:rPr>
          <w:color w:val="167286"/>
          <w:spacing w:val="-1"/>
        </w:rPr>
        <w:t> </w:t>
      </w:r>
      <w:r>
        <w:rPr>
          <w:color w:val="167286"/>
          <w:spacing w:val="-2"/>
        </w:rPr>
        <w:t>Patient</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spacing w:before="10" w:after="1"/>
        <w:rPr>
          <w:rFonts w:ascii="Segoe UI"/>
          <w:b/>
          <w:sz w:val="17"/>
        </w:rPr>
      </w:pPr>
    </w:p>
    <w:p>
      <w:pPr>
        <w:pStyle w:val="BodyText"/>
        <w:ind w:left="280"/>
        <w:rPr>
          <w:rFonts w:ascii="Segoe UI"/>
          <w:sz w:val="20"/>
        </w:rPr>
      </w:pPr>
      <w:r>
        <w:rPr>
          <w:rFonts w:ascii="Segoe UI"/>
          <w:sz w:val="20"/>
        </w:rPr>
        <w:pict>
          <v:group style="width:493.5pt;height:362.25pt;mso-position-horizontal-relative:char;mso-position-vertical-relative:line" id="docshapegroup616" coordorigin="0,0" coordsize="9870,7245">
            <v:shape style="position:absolute;left:0;top:0;width:9870;height:7245" type="#_x0000_t75" id="docshape617" stroked="false">
              <v:imagedata r:id="rId76" o:title=""/>
            </v:shape>
            <v:shape style="position:absolute;left:8554;top:6466;width:724;height:314" id="docshape618" coordorigin="8554,6466" coordsize="724,314" path="m9268,6780l8565,6780,8561,6779,8556,6773,8554,6769,8554,6477,8556,6473,8561,6468,8565,6466,8569,6466,9268,6466,9271,6468,9277,6473,9278,6477,9278,6769,9277,6773,9271,6779,9268,6780xe" filled="true" fillcolor="#e7f7f6" stroked="false">
              <v:path arrowok="t"/>
              <v:fill type="solid"/>
            </v:shape>
            <v:shape style="position:absolute;left:8554;top:6466;width:724;height:314" id="docshape619" coordorigin="8554,6466" coordsize="724,314" path="m8569,6466l9264,6466,9268,6466,9271,6468,9274,6470,9277,6473,9278,6477,9278,6481,9278,6765,9278,6769,9277,6773,9274,6776,9271,6779,9268,6780,9264,6780,8569,6780,8565,6780,8561,6779,8559,6776,8556,6773,8554,6769,8554,6765,8554,6481,8554,6477,8556,6473,8559,6470,8561,6468,8565,6466,8569,6466xe" filled="false" stroked="true" strokeweight=".241293pt" strokecolor="#0e8f94">
              <v:path arrowok="t"/>
              <v:stroke dashstyle="solid"/>
            </v:shape>
            <v:shape style="position:absolute;left:7627;top:6466;width:724;height:314" id="docshape620" coordorigin="7628,6466" coordsize="724,314" path="m8341,6780l7638,6780,7635,6779,7629,6773,7628,6769,7628,6477,7629,6473,7635,6468,7638,6466,7642,6466,8341,6466,8345,6468,8350,6473,8352,6477,8352,6769,8350,6773,8345,6779,8341,6780xe" filled="true" fillcolor="#e7f7f6" stroked="false">
              <v:path arrowok="t"/>
              <v:fill type="solid"/>
            </v:shape>
            <v:shape style="position:absolute;left:7627;top:6466;width:724;height:314" id="docshape621" coordorigin="7628,6466" coordsize="724,314" path="m7642,6466l8337,6466,8341,6466,8345,6468,8347,6470,8350,6473,8352,6477,8352,6481,8352,6765,8352,6769,8350,6773,8347,6776,8345,6779,8341,6780,8337,6780,7642,6780,7638,6780,7635,6779,7632,6776,7629,6773,7628,6769,7628,6765,7628,6481,7628,6477,7629,6473,7632,6470,7635,6468,7638,6466,7642,6466xe" filled="false" stroked="true" strokeweight=".241293pt" strokecolor="#0e8f94">
              <v:path arrowok="t"/>
              <v:stroke dashstyle="solid"/>
            </v:shape>
            <v:shape style="position:absolute;left:5822;top:6466;width:724;height:314" id="docshape622" coordorigin="5823,6466" coordsize="724,314" path="m6536,6780l5833,6780,5830,6779,5824,6773,5823,6769,5823,6477,5824,6473,5830,6468,5833,6466,5837,6466,6536,6466,6540,6468,6545,6473,6547,6477,6547,6769,6545,6773,6540,6779,6536,6780xe" filled="true" fillcolor="#e7f7f6" stroked="false">
              <v:path arrowok="t"/>
              <v:fill type="solid"/>
            </v:shape>
            <v:shape style="position:absolute;left:5822;top:6466;width:724;height:314" id="docshape623" coordorigin="5823,6466" coordsize="724,314" path="m5837,6466l6532,6466,6536,6466,6540,6468,6543,6470,6545,6473,6547,6477,6547,6481,6547,6765,6547,6769,6545,6773,6543,6776,6540,6779,6536,6780,6532,6780,5837,6780,5833,6780,5830,6779,5827,6776,5824,6773,5823,6769,5823,6765,5823,6481,5823,6477,5824,6473,5827,6470,5830,6468,5833,6466,5837,6466xe" filled="false" stroked="true" strokeweight=".241293pt" strokecolor="#0e8f94">
              <v:path arrowok="t"/>
              <v:stroke dashstyle="solid"/>
            </v:shape>
            <v:shape style="position:absolute;left:4698;top:6466;width:724;height:314" id="docshape624" coordorigin="4699,6466" coordsize="724,314" path="m5412,6780l4709,6780,4706,6779,4700,6773,4699,6769,4699,6477,4700,6473,4706,6468,4709,6466,4713,6466,5412,6466,5415,6468,5421,6473,5422,6477,5422,6769,5421,6773,5415,6779,5412,6780xe" filled="true" fillcolor="#e7f7f6" stroked="false">
              <v:path arrowok="t"/>
              <v:fill type="solid"/>
            </v:shape>
            <v:shape style="position:absolute;left:4698;top:6466;width:724;height:314" id="docshape625" coordorigin="4699,6466" coordsize="724,314" path="m4713,6466l5408,6466,5412,6466,5415,6468,5418,6470,5421,6473,5422,6477,5422,6481,5422,6765,5422,6769,5421,6773,5418,6776,5415,6779,5412,6780,5408,6780,4713,6780,4709,6780,4706,6779,4703,6776,4700,6773,4699,6769,4699,6765,4699,6481,4709,6466,4713,6466xe" filled="false" stroked="true" strokeweight=".241293pt" strokecolor="#0e8f94">
              <v:path arrowok="t"/>
              <v:stroke dashstyle="solid"/>
            </v:shape>
            <v:shape style="position:absolute;left:2994;top:6466;width:724;height:314" id="docshape626" coordorigin="2995,6466" coordsize="724,314" path="m3708,6780l3005,6780,3002,6779,2996,6773,2995,6769,2995,6477,2996,6473,3002,6468,3005,6466,3009,6466,3708,6466,3712,6468,3717,6473,3719,6477,3719,6769,3717,6773,3712,6779,3708,6780xe" filled="true" fillcolor="#e7f7f6" stroked="false">
              <v:path arrowok="t"/>
              <v:fill type="solid"/>
            </v:shape>
            <v:shape style="position:absolute;left:2994;top:6466;width:724;height:314" id="docshape627" coordorigin="2995,6466" coordsize="724,314" path="m3009,6466l3704,6466,3708,6466,3712,6468,3715,6470,3717,6473,3719,6477,3719,6481,3719,6765,3719,6769,3717,6773,3715,6776,3712,6779,3708,6780,3704,6780,3009,6780,3005,6780,3002,6779,2999,6776,2996,6773,2995,6769,2995,6765,2995,6481,3005,6466,3009,6466xe" filled="false" stroked="true" strokeweight=".241293pt" strokecolor="#0e8f94">
              <v:path arrowok="t"/>
              <v:stroke dashstyle="solid"/>
            </v:shape>
            <v:shape style="position:absolute;left:1754;top:6466;width:724;height:314" id="docshape628" coordorigin="1755,6466" coordsize="724,314" path="m2468,6780l1765,6780,1762,6779,1756,6773,1755,6769,1755,6477,1756,6473,1762,6468,1765,6466,1769,6466,2468,6466,2472,6468,2477,6473,2479,6477,2479,6769,2477,6773,2472,6779,2468,6780xe" filled="true" fillcolor="#e7f7f6" stroked="false">
              <v:path arrowok="t"/>
              <v:fill type="solid"/>
            </v:shape>
            <v:shape style="position:absolute;left:1754;top:6466;width:724;height:314" id="docshape629" coordorigin="1755,6466" coordsize="724,314" path="m1769,6466l2464,6466,2468,6466,2472,6468,2474,6470,2477,6473,2479,6477,2479,6481,2479,6765,2479,6769,2477,6773,2474,6776,2472,6779,2468,6780,2464,6780,1769,6780,1765,6780,1762,6779,1759,6776,1756,6773,1755,6769,1755,6765,1755,6481,1755,6477,1756,6473,1759,6470,1762,6468,1765,6466,1769,6466xe" filled="false" stroked="true" strokeweight=".241293pt" strokecolor="#0e8f94">
              <v:path arrowok="t"/>
              <v:stroke dashstyle="solid"/>
            </v:shape>
            <v:line style="position:absolute" from="8916,767" to="8916,6466" stroked="true" strokeweight=".482586pt" strokecolor="#0e8f94">
              <v:stroke dashstyle="solid"/>
            </v:line>
            <v:shape style="position:absolute;left:8554;top:453;width:724;height:314" id="docshape630" coordorigin="8554,453" coordsize="724,314" path="m9268,767l8565,767,8561,765,8556,760,8554,756,8554,464,8556,460,8561,455,8565,453,8569,453,9268,453,9271,455,9277,460,9278,464,9278,756,9277,760,9271,765,9268,767xe" filled="true" fillcolor="#e7f7f6" stroked="false">
              <v:path arrowok="t"/>
              <v:fill type="solid"/>
            </v:shape>
            <v:shape style="position:absolute;left:8554;top:453;width:724;height:314" id="docshape631" coordorigin="8554,453" coordsize="724,314" path="m8569,453l9264,453,9268,453,9271,455,9274,457,9277,460,9278,464,9278,468,9278,752,9278,756,9277,760,9274,763,9271,765,9268,767,9264,767,8569,767,8565,767,8561,765,8559,763,8556,760,8554,756,8554,752,8554,468,8554,464,8556,460,8559,457,8561,455,8565,453,8569,453xe" filled="false" stroked="true" strokeweight=".241293pt" strokecolor="#0e8f94">
              <v:path arrowok="t"/>
              <v:stroke dashstyle="solid"/>
            </v:shape>
            <v:line style="position:absolute" from="7990,767" to="7990,6466" stroked="true" strokeweight=".482586pt" strokecolor="#0e8f94">
              <v:stroke dashstyle="solid"/>
            </v:line>
            <v:shape style="position:absolute;left:7627;top:453;width:724;height:314" id="docshape632" coordorigin="7628,453" coordsize="724,314" path="m8341,767l7638,767,7635,765,7629,760,7628,756,7628,464,7629,460,7635,455,7638,453,7642,453,8341,453,8345,455,8350,460,8352,464,8352,756,8350,760,8345,765,8341,767xe" filled="true" fillcolor="#e7f7f6" stroked="false">
              <v:path arrowok="t"/>
              <v:fill type="solid"/>
            </v:shape>
            <v:shape style="position:absolute;left:7627;top:453;width:724;height:314" id="docshape633" coordorigin="7628,453" coordsize="724,314" path="m7642,453l8337,453,8341,453,8345,455,8347,457,8350,460,8352,464,8352,468,8352,752,8352,756,8350,760,8347,763,8345,765,8341,767,8337,767,7642,767,7638,767,7635,765,7632,763,7629,760,7628,756,7628,752,7628,468,7628,464,7629,460,7632,457,7635,455,7638,453,7642,453xe" filled="false" stroked="true" strokeweight=".241293pt" strokecolor="#0e8f94">
              <v:path arrowok="t"/>
              <v:stroke dashstyle="solid"/>
            </v:shape>
            <v:line style="position:absolute" from="6185,767" to="6185,6466" stroked="true" strokeweight=".482586pt" strokecolor="#0e8f94">
              <v:stroke dashstyle="solid"/>
            </v:line>
            <v:shape style="position:absolute;left:5822;top:453;width:724;height:314" id="docshape634" coordorigin="5823,453" coordsize="724,314" path="m6536,767l5833,767,5830,765,5824,760,5823,756,5823,464,5824,460,5830,455,5833,453,5837,453,6536,453,6540,455,6545,460,6547,464,6547,756,6545,760,6540,765,6536,767xe" filled="true" fillcolor="#e7f7f6" stroked="false">
              <v:path arrowok="t"/>
              <v:fill type="solid"/>
            </v:shape>
            <v:shape style="position:absolute;left:5822;top:453;width:724;height:314" id="docshape635" coordorigin="5823,453" coordsize="724,314" path="m5837,453l6532,453,6536,453,6540,455,6543,457,6545,460,6547,464,6547,468,6547,752,6547,756,6545,760,6543,763,6540,765,6536,767,6532,767,5837,767,5833,767,5830,765,5827,763,5824,760,5823,756,5823,752,5823,468,5823,464,5824,460,5827,457,5830,455,5833,453,5837,453xe" filled="false" stroked="true" strokeweight=".241293pt" strokecolor="#0e8f94">
              <v:path arrowok="t"/>
              <v:stroke dashstyle="solid"/>
            </v:shape>
            <v:line style="position:absolute" from="5060,767" to="5060,6466" stroked="true" strokeweight=".482586pt" strokecolor="#0e8f94">
              <v:stroke dashstyle="solid"/>
            </v:line>
            <v:shape style="position:absolute;left:4698;top:453;width:724;height:314" id="docshape636" coordorigin="4699,453" coordsize="724,314" path="m5412,767l4709,767,4706,765,4700,760,4699,756,4699,464,4700,460,4706,455,4709,453,4713,453,5412,453,5415,455,5421,460,5422,464,5422,756,5421,760,5415,765,5412,767xe" filled="true" fillcolor="#e7f7f6" stroked="false">
              <v:path arrowok="t"/>
              <v:fill type="solid"/>
            </v:shape>
            <v:shape style="position:absolute;left:4698;top:453;width:724;height:314" id="docshape637" coordorigin="4699,453" coordsize="724,314" path="m4713,453l5408,453,5412,453,5415,455,5418,457,5421,460,5422,464,5422,468,5422,752,5412,767,5408,767,4713,767,4709,767,4706,765,4703,763,4700,760,4699,756,4699,752,4699,468,4709,453,4713,453xe" filled="false" stroked="true" strokeweight=".241293pt" strokecolor="#0e8f94">
              <v:path arrowok="t"/>
              <v:stroke dashstyle="solid"/>
            </v:shape>
            <v:line style="position:absolute" from="3357,767" to="3357,6466" stroked="true" strokeweight=".482586pt" strokecolor="#0e8f94">
              <v:stroke dashstyle="solid"/>
            </v:line>
            <v:shape style="position:absolute;left:2994;top:453;width:724;height:314" id="docshape638" coordorigin="2995,453" coordsize="724,314" path="m3708,767l3005,767,3002,765,2996,760,2995,756,2995,464,2996,460,3002,455,3005,453,3009,453,3708,453,3712,455,3717,460,3719,464,3719,756,3717,760,3712,765,3708,767xe" filled="true" fillcolor="#e7f7f6" stroked="false">
              <v:path arrowok="t"/>
              <v:fill type="solid"/>
            </v:shape>
            <v:shape style="position:absolute;left:2994;top:453;width:724;height:314" id="docshape639" coordorigin="2995,453" coordsize="724,314" path="m3009,453l3704,453,3708,453,3712,455,3715,457,3717,460,3719,464,3719,468,3719,752,3719,756,3717,760,3715,763,3712,765,3708,767,3704,767,3009,767,3005,767,3002,765,2999,763,2996,760,2995,756,2995,752,2995,468,3005,453,3009,453xe" filled="false" stroked="true" strokeweight=".241293pt" strokecolor="#0e8f94">
              <v:path arrowok="t"/>
              <v:stroke dashstyle="solid"/>
            </v:shape>
            <v:line style="position:absolute" from="2117,767" to="2117,6466" stroked="true" strokeweight=".482586pt" strokecolor="#0e8f94">
              <v:stroke dashstyle="solid"/>
            </v:line>
            <v:shape style="position:absolute;left:1754;top:453;width:724;height:314" id="docshape640" coordorigin="1755,453" coordsize="724,314" path="m2468,767l1765,767,1762,765,1756,760,1755,756,1755,464,1756,460,1762,455,1765,453,1769,453,2468,453,2472,455,2477,460,2479,464,2479,756,2477,760,2472,765,2468,767xe" filled="true" fillcolor="#e7f7f6" stroked="false">
              <v:path arrowok="t"/>
              <v:fill type="solid"/>
            </v:shape>
            <v:shape style="position:absolute;left:1754;top:453;width:724;height:314" id="docshape641" coordorigin="1755,453" coordsize="724,314" path="m1769,453l2464,453,2468,453,2472,455,2474,457,2477,460,2479,464,2479,468,2479,752,2479,756,2477,760,2474,763,2472,765,2468,767,2464,767,1769,767,1765,767,1762,765,1759,763,1756,760,1755,756,1755,752,1755,468,1755,464,1756,460,1759,457,1762,455,1765,453,1769,453xe" filled="false" stroked="true" strokeweight=".241293pt" strokecolor="#0e8f94">
              <v:path arrowok="t"/>
              <v:stroke dashstyle="solid"/>
            </v:shape>
            <v:line style="position:absolute" from="963,839" to="963,6466" stroked="true" strokeweight=".482586pt" strokecolor="#0e8f94">
              <v:stroke dashstyle="solid"/>
            </v:line>
            <v:shape style="position:absolute;left:5017;top:4048;width:3017;height:859" id="docshape642" coordorigin="5017,4048" coordsize="3017,859" path="m5017,4048l8033,4048m8033,4048l8033,4907e" filled="false" stroked="true" strokeweight=".482586pt" strokecolor="#0e8f94">
              <v:path arrowok="t"/>
              <v:stroke dashstyle="shortdot"/>
            </v:shape>
            <v:shape style="position:absolute;left:5017;top:4048;width:3017;height:864" id="docshape643" coordorigin="5017,4048" coordsize="3017,864" path="m5017,4912l8033,4912m5017,4048l5017,4907e" filled="false" stroked="true" strokeweight=".482586pt" strokecolor="#0e8f94">
              <v:path arrowok="t"/>
              <v:stroke dashstyle="shortdot"/>
            </v:shape>
            <v:shape style="position:absolute;left:5014;top:4046;width:247;height:102" type="#_x0000_t75" id="docshape644" stroked="false">
              <v:imagedata r:id="rId77" o:title=""/>
            </v:shape>
            <v:shape style="position:absolute;left:871;top:424;width:179;height:324" type="#_x0000_t75" id="docshape645" stroked="false">
              <v:imagedata r:id="rId78" o:title=""/>
            </v:shape>
            <v:line style="position:absolute" from="968,989" to="2097,989" stroked="true" strokeweight=".36194pt" strokecolor="#164e62">
              <v:stroke dashstyle="solid"/>
            </v:line>
            <v:shape style="position:absolute;left:2059;top:966;width:49;height:47" id="docshape646" coordorigin="2059,967" coordsize="49,47" path="m2059,1013l2059,967,2108,989,2059,1013xe" filled="true" fillcolor="#164e62" stroked="false">
              <v:path arrowok="t"/>
              <v:fill type="solid"/>
            </v:shape>
            <v:shape style="position:absolute;left:2059;top:966;width:49;height:47" id="docshape647" coordorigin="2059,967" coordsize="49,47" path="m2059,967l2108,989,2059,1013e" filled="false" stroked="true" strokeweight=".241293pt" strokecolor="#164e62">
              <v:path arrowok="t"/>
              <v:stroke dashstyle="solid"/>
            </v:shape>
            <v:line style="position:absolute" from="2122,1211" to="3338,1211" stroked="true" strokeweight=".36194pt" strokecolor="#164e62">
              <v:stroke dashstyle="solid"/>
            </v:line>
            <v:shape style="position:absolute;left:3299;top:1188;width:49;height:47" id="docshape648" coordorigin="3299,1189" coordsize="49,47" path="m3299,1235l3299,1189,3348,1211,3299,1235xe" filled="true" fillcolor="#164e62" stroked="false">
              <v:path arrowok="t"/>
              <v:fill type="solid"/>
            </v:shape>
            <v:shape style="position:absolute;left:3299;top:1188;width:49;height:47" id="docshape649" coordorigin="3299,1189" coordsize="49,47" path="m3299,1189l3348,1211,3299,1235e" filled="false" stroked="true" strokeweight=".241293pt" strokecolor="#164e62">
              <v:path arrowok="t"/>
              <v:stroke dashstyle="solid"/>
            </v:shape>
            <v:line style="position:absolute" from="3362,1433" to="5041,1433" stroked="true" strokeweight=".36194pt" strokecolor="#164e62">
              <v:stroke dashstyle="solid"/>
            </v:line>
            <v:shape style="position:absolute;left:5003;top:1410;width:49;height:47" id="docshape650" coordorigin="5003,1411" coordsize="49,47" path="m5003,1457l5003,1411,5051,1433,5003,1457xe" filled="true" fillcolor="#164e62" stroked="false">
              <v:path arrowok="t"/>
              <v:fill type="solid"/>
            </v:shape>
            <v:shape style="position:absolute;left:5003;top:1410;width:49;height:47" id="docshape651" coordorigin="5003,1411" coordsize="49,47" path="m5003,1411l5051,1433,5003,1457e" filled="false" stroked="true" strokeweight=".241293pt" strokecolor="#164e62">
              <v:path arrowok="t"/>
              <v:stroke dashstyle="solid"/>
            </v:shape>
            <v:line style="position:absolute" from="3391,1655" to="5056,1655" stroked="true" strokeweight=".36194pt" strokecolor="#164e62">
              <v:stroke dashstyle="shortdot"/>
            </v:line>
            <v:shape style="position:absolute;left:3366;top:1630;width:49;height:47" id="docshape652" coordorigin="3366,1631" coordsize="49,47" path="m3414,1631l3414,1677,3366,1655,3414,1631xe" filled="true" fillcolor="#164e62" stroked="false">
              <v:path arrowok="t"/>
              <v:fill type="solid"/>
            </v:shape>
            <v:shape style="position:absolute;left:3366;top:1630;width:49;height:47" id="docshape653" coordorigin="3366,1631" coordsize="49,47" path="m3414,1677l3366,1655,3414,1631e" filled="false" stroked="true" strokeweight=".241293pt" strokecolor="#164e62">
              <v:path arrowok="t"/>
              <v:stroke dashstyle="solid"/>
            </v:shape>
            <v:shape style="position:absolute;left:3349;top:1865;width:234;height:139" type="#_x0000_t75" id="docshape654" stroked="false">
              <v:imagedata r:id="rId79" o:title=""/>
            </v:shape>
            <v:shape style="position:absolute;left:3349;top:2232;width:234;height:139" type="#_x0000_t75" id="docshape655" stroked="false">
              <v:imagedata r:id="rId79" o:title=""/>
            </v:shape>
            <v:shape style="position:absolute;left:3349;top:2599;width:234;height:139" type="#_x0000_t75" id="docshape656" stroked="false">
              <v:imagedata r:id="rId80" o:title=""/>
            </v:shape>
            <v:line style="position:absolute" from="3362,2977" to="5041,2977" stroked="true" strokeweight=".36194pt" strokecolor="#164e62">
              <v:stroke dashstyle="solid"/>
            </v:line>
            <v:shape style="position:absolute;left:5003;top:2955;width:49;height:47" id="docshape657" coordorigin="5003,2955" coordsize="49,47" path="m5003,3001l5003,2955,5051,2977,5003,3001xe" filled="true" fillcolor="#164e62" stroked="false">
              <v:path arrowok="t"/>
              <v:fill type="solid"/>
            </v:shape>
            <v:shape style="position:absolute;left:5003;top:2955;width:49;height:47" id="docshape658" coordorigin="5003,2955" coordsize="49,47" path="m5003,2955l5051,2977,5003,3001e" filled="false" stroked="true" strokeweight=".241293pt" strokecolor="#164e62">
              <v:path arrowok="t"/>
              <v:stroke dashstyle="solid"/>
            </v:shape>
            <v:line style="position:absolute" from="3362,3199" to="8897,3199" stroked="true" strokeweight=".36194pt" strokecolor="#164e62">
              <v:stroke dashstyle="solid"/>
            </v:line>
            <v:shape style="position:absolute;left:8858;top:3177;width:49;height:47" id="docshape659" coordorigin="8859,3177" coordsize="49,47" path="m8859,3223l8859,3177,8907,3199,8859,3223xe" filled="true" fillcolor="#164e62" stroked="false">
              <v:path arrowok="t"/>
              <v:fill type="solid"/>
            </v:shape>
            <v:shape style="position:absolute;left:8858;top:3177;width:49;height:47" id="docshape660" coordorigin="8859,3177" coordsize="49,47" path="m8859,3177l8907,3199,8859,3223e" filled="false" stroked="true" strokeweight=".241293pt" strokecolor="#164e62">
              <v:path arrowok="t"/>
              <v:stroke dashstyle="solid"/>
            </v:shape>
            <v:line style="position:absolute" from="2150,3421" to="8911,3421" stroked="true" strokeweight=".36194pt" strokecolor="#164e62">
              <v:stroke dashstyle="shortdot"/>
            </v:line>
            <v:shape style="position:absolute;left:2125;top:3396;width:49;height:47" id="docshape661" coordorigin="2126,3397" coordsize="49,47" path="m2174,3397l2174,3443,2126,3421,2174,3397xe" filled="true" fillcolor="#164e62" stroked="false">
              <v:path arrowok="t"/>
              <v:fill type="solid"/>
            </v:shape>
            <v:shape style="position:absolute;left:2125;top:3396;width:49;height:47" id="docshape662" coordorigin="2126,3397" coordsize="49,47" path="m2174,3443l2126,3421,2174,3397e" filled="false" stroked="true" strokeweight=".241293pt" strokecolor="#164e62">
              <v:path arrowok="t"/>
              <v:stroke dashstyle="solid"/>
            </v:shape>
            <v:line style="position:absolute" from="3362,3643" to="6166,3643" stroked="true" strokeweight=".36194pt" strokecolor="#164e62">
              <v:stroke dashstyle="solid"/>
            </v:line>
            <v:shape style="position:absolute;left:6127;top:3621;width:49;height:47" id="docshape663" coordorigin="6127,3621" coordsize="49,47" path="m6127,3667l6127,3621,6176,3643,6127,3667xe" filled="true" fillcolor="#164e62" stroked="false">
              <v:path arrowok="t"/>
              <v:fill type="solid"/>
            </v:shape>
            <v:shape style="position:absolute;left:6127;top:3621;width:49;height:47" id="docshape664" coordorigin="6127,3621" coordsize="49,47" path="m6127,3621l6176,3643,6127,3667e" filled="false" stroked="true" strokeweight=".241293pt" strokecolor="#164e62">
              <v:path arrowok="t"/>
              <v:stroke dashstyle="solid"/>
            </v:shape>
            <v:shape style="position:absolute;left:6177;top:3853;width:234;height:139" type="#_x0000_t75" id="docshape665" stroked="false">
              <v:imagedata r:id="rId79" o:title=""/>
            </v:shape>
            <v:line style="position:absolute" from="6190,4430" to="7970,4430" stroked="true" strokeweight=".36194pt" strokecolor="#164e62">
              <v:stroke dashstyle="solid"/>
            </v:line>
            <v:shape style="position:absolute;left:7932;top:4407;width:49;height:47" id="docshape666" coordorigin="7932,4408" coordsize="49,47" path="m7932,4454l7932,4408,7981,4430,7932,4454xe" filled="true" fillcolor="#164e62" stroked="false">
              <v:path arrowok="t"/>
              <v:fill type="solid"/>
            </v:shape>
            <v:shape style="position:absolute;left:7932;top:4407;width:49;height:47" id="docshape667" coordorigin="7932,4408" coordsize="49,47" path="m7932,4408l7981,4430,7932,4454e" filled="false" stroked="true" strokeweight=".241293pt" strokecolor="#164e62">
              <v:path arrowok="t"/>
              <v:stroke dashstyle="solid"/>
            </v:shape>
            <v:line style="position:absolute" from="6204,4652" to="7985,4652" stroked="true" strokeweight=".36194pt" strokecolor="#164e62">
              <v:stroke dashstyle="shortdot"/>
            </v:line>
            <v:shape style="position:absolute;left:6194;top:4627;width:49;height:47" id="docshape668" coordorigin="6194,4628" coordsize="49,47" path="m6242,4628l6242,4674,6194,4652,6242,4628xe" filled="true" fillcolor="#164e62" stroked="false">
              <v:path arrowok="t"/>
              <v:fill type="solid"/>
            </v:shape>
            <v:shape style="position:absolute;left:6194;top:4627;width:49;height:47" id="docshape669" coordorigin="6194,4628" coordsize="49,47" path="m6242,4674l6194,4652,6242,4628e" filled="false" stroked="true" strokeweight=".241293pt" strokecolor="#164e62">
              <v:path arrowok="t"/>
              <v:stroke dashstyle="solid"/>
            </v:shape>
            <v:line style="position:absolute" from="6180,4874" to="5080,4874" stroked="true" strokeweight=".36194pt" strokecolor="#164e62">
              <v:stroke dashstyle="solid"/>
            </v:line>
            <v:shape style="position:absolute;left:5069;top:4849;width:49;height:47" id="docshape670" coordorigin="5070,4850" coordsize="49,47" path="m5118,4850l5118,4896,5070,4874,5118,4850xe" filled="true" fillcolor="#164e62" stroked="false">
              <v:path arrowok="t"/>
              <v:fill type="solid"/>
            </v:shape>
            <v:shape style="position:absolute;left:5069;top:4849;width:49;height:47" id="docshape671" coordorigin="5070,4850" coordsize="49,47" path="m5118,4896l5070,4874,5118,4850e" filled="false" stroked="true" strokeweight=".241293pt" strokecolor="#164e62">
              <v:path arrowok="t"/>
              <v:stroke dashstyle="solid"/>
            </v:shape>
            <v:line style="position:absolute" from="3362,5134" to="6166,5134" stroked="true" strokeweight=".36194pt" strokecolor="#164e62">
              <v:stroke dashstyle="solid"/>
            </v:line>
            <v:shape style="position:absolute;left:6127;top:5112;width:49;height:47" id="docshape672" coordorigin="6127,5112" coordsize="49,47" path="m6127,5158l6127,5112,6176,5134,6127,5158xe" filled="true" fillcolor="#164e62" stroked="false">
              <v:path arrowok="t"/>
              <v:fill type="solid"/>
            </v:shape>
            <v:shape style="position:absolute;left:6127;top:5112;width:49;height:47" id="docshape673" coordorigin="6127,5112" coordsize="49,47" path="m6127,5112l6176,5134,6127,5158e" filled="false" stroked="true" strokeweight=".241293pt" strokecolor="#164e62">
              <v:path arrowok="t"/>
              <v:stroke dashstyle="solid"/>
            </v:shape>
            <v:shape style="position:absolute;left:6177;top:5344;width:234;height:139" type="#_x0000_t75" id="docshape674" stroked="false">
              <v:imagedata r:id="rId79" o:title=""/>
            </v:shape>
            <v:line style="position:absolute" from="6190,5723" to="7970,5723" stroked="true" strokeweight=".36194pt" strokecolor="#164e62">
              <v:stroke dashstyle="solid"/>
            </v:line>
            <v:shape style="position:absolute;left:7932;top:5701;width:49;height:47" id="docshape675" coordorigin="7932,5701" coordsize="49,47" path="m7932,5747l7932,5701,7981,5723,7932,5747xe" filled="true" fillcolor="#164e62" stroked="false">
              <v:path arrowok="t"/>
              <v:fill type="solid"/>
            </v:shape>
            <v:shape style="position:absolute;left:7932;top:5701;width:49;height:47" id="docshape676" coordorigin="7932,5701" coordsize="49,47" path="m7932,5701l7981,5723,7932,5747e" filled="false" stroked="true" strokeweight=".241293pt" strokecolor="#164e62">
              <v:path arrowok="t"/>
              <v:stroke dashstyle="solid"/>
            </v:shape>
            <v:line style="position:absolute" from="6204,5945" to="7985,5945" stroked="true" strokeweight=".36194pt" strokecolor="#164e62">
              <v:stroke dashstyle="shortdot"/>
            </v:line>
            <v:shape style="position:absolute;left:6194;top:5920;width:49;height:47" id="docshape677" coordorigin="6194,5921" coordsize="49,47" path="m6242,5921l6242,5967,6194,5945,6242,5921xe" filled="true" fillcolor="#164e62" stroked="false">
              <v:path arrowok="t"/>
              <v:fill type="solid"/>
            </v:shape>
            <v:shape style="position:absolute;left:6194;top:5920;width:49;height:47" id="docshape678" coordorigin="6194,5921" coordsize="49,47" path="m6242,5967l6194,5945,6242,5921e" filled="false" stroked="true" strokeweight=".241293pt" strokecolor="#164e62">
              <v:path arrowok="t"/>
              <v:stroke dashstyle="solid"/>
            </v:shape>
            <v:line style="position:absolute" from="2150,6167" to="3352,6167" stroked="true" strokeweight=".36194pt" strokecolor="#164e62">
              <v:stroke dashstyle="shortdot"/>
            </v:line>
            <v:shape style="position:absolute;left:2125;top:6142;width:49;height:47" id="docshape679" coordorigin="2126,6143" coordsize="49,47" path="m2174,6143l2174,6189,2126,6167,2174,6143xe" filled="true" fillcolor="#164e62" stroked="false">
              <v:path arrowok="t"/>
              <v:fill type="solid"/>
            </v:shape>
            <v:shape style="position:absolute;left:2125;top:6142;width:49;height:47" id="docshape680" coordorigin="2126,6143" coordsize="49,47" path="m2174,6189l2126,6167,2174,6143e" filled="false" stroked="true" strokeweight=".241293pt" strokecolor="#164e62">
              <v:path arrowok="t"/>
              <v:stroke dashstyle="solid"/>
            </v:shape>
            <v:line style="position:absolute" from="997,6389" to="2112,6389" stroked="true" strokeweight=".36194pt" strokecolor="#164e62">
              <v:stroke dashstyle="shortdot"/>
            </v:line>
            <v:shape style="position:absolute;left:871;top:6362;width:179;height:399" type="#_x0000_t75" id="docshape681" stroked="false">
              <v:imagedata r:id="rId81" o:title=""/>
            </v:shape>
            <v:shape style="position:absolute;left:1962;top:571;width:329;height:103" type="#_x0000_t202" id="docshape682" filled="false" stroked="false">
              <v:textbox inset="0,0,0,0">
                <w:txbxContent>
                  <w:p>
                    <w:pPr>
                      <w:spacing w:before="7"/>
                      <w:ind w:left="0" w:right="0" w:firstLine="0"/>
                      <w:jc w:val="left"/>
                      <w:rPr>
                        <w:rFonts w:ascii="Segoe UI"/>
                        <w:sz w:val="7"/>
                      </w:rPr>
                    </w:pPr>
                    <w:r>
                      <w:rPr>
                        <w:rFonts w:ascii="Segoe UI"/>
                        <w:color w:val="123246"/>
                        <w:spacing w:val="-2"/>
                        <w:w w:val="110"/>
                        <w:sz w:val="7"/>
                      </w:rPr>
                      <w:t>Frontend</w:t>
                    </w:r>
                  </w:p>
                </w:txbxContent>
              </v:textbox>
              <w10:wrap type="none"/>
            </v:shape>
            <v:shape style="position:absolute;left:3213;top:571;width:307;height:103" type="#_x0000_t202" id="docshape683" filled="false" stroked="false">
              <v:textbox inset="0,0,0,0">
                <w:txbxContent>
                  <w:p>
                    <w:pPr>
                      <w:spacing w:before="7"/>
                      <w:ind w:left="0" w:right="0" w:firstLine="0"/>
                      <w:jc w:val="left"/>
                      <w:rPr>
                        <w:rFonts w:ascii="Segoe UI"/>
                        <w:sz w:val="7"/>
                      </w:rPr>
                    </w:pPr>
                    <w:r>
                      <w:rPr>
                        <w:rFonts w:ascii="Segoe UI"/>
                        <w:color w:val="123246"/>
                        <w:spacing w:val="-2"/>
                        <w:w w:val="110"/>
                        <w:sz w:val="7"/>
                      </w:rPr>
                      <w:t>Backend</w:t>
                    </w:r>
                  </w:p>
                </w:txbxContent>
              </v:textbox>
              <w10:wrap type="none"/>
            </v:shape>
            <v:shape style="position:absolute;left:4902;top:571;width:337;height:103" type="#_x0000_t202" id="docshape684" filled="false" stroked="false">
              <v:textbox inset="0,0,0,0">
                <w:txbxContent>
                  <w:p>
                    <w:pPr>
                      <w:spacing w:before="7"/>
                      <w:ind w:left="0" w:right="0" w:firstLine="0"/>
                      <w:jc w:val="left"/>
                      <w:rPr>
                        <w:rFonts w:ascii="Segoe UI"/>
                        <w:sz w:val="7"/>
                      </w:rPr>
                    </w:pPr>
                    <w:r>
                      <w:rPr>
                        <w:rFonts w:ascii="Segoe UI"/>
                        <w:color w:val="123246"/>
                        <w:spacing w:val="-2"/>
                        <w:w w:val="110"/>
                        <w:sz w:val="7"/>
                      </w:rPr>
                      <w:t>Database</w:t>
                    </w:r>
                  </w:p>
                </w:txbxContent>
              </v:textbox>
              <w10:wrap type="none"/>
            </v:shape>
            <v:shape style="position:absolute;left:5854;top:571;width:680;height:103" type="#_x0000_t202" id="docshape685" filled="false" stroked="false">
              <v:textbox inset="0,0,0,0">
                <w:txbxContent>
                  <w:p>
                    <w:pPr>
                      <w:spacing w:before="7"/>
                      <w:ind w:left="0" w:right="0" w:firstLine="0"/>
                      <w:jc w:val="left"/>
                      <w:rPr>
                        <w:rFonts w:ascii="Segoe UI"/>
                        <w:sz w:val="7"/>
                      </w:rPr>
                    </w:pPr>
                    <w:r>
                      <w:rPr>
                        <w:rFonts w:ascii="Segoe UI"/>
                        <w:color w:val="123246"/>
                        <w:w w:val="110"/>
                        <w:sz w:val="7"/>
                      </w:rPr>
                      <w:t>Notification</w:t>
                    </w:r>
                    <w:r>
                      <w:rPr>
                        <w:rFonts w:ascii="Segoe UI"/>
                        <w:color w:val="123246"/>
                        <w:spacing w:val="-1"/>
                        <w:w w:val="110"/>
                        <w:sz w:val="7"/>
                      </w:rPr>
                      <w:t> </w:t>
                    </w:r>
                    <w:r>
                      <w:rPr>
                        <w:rFonts w:ascii="Segoe UI"/>
                        <w:color w:val="123246"/>
                        <w:spacing w:val="-2"/>
                        <w:w w:val="110"/>
                        <w:sz w:val="7"/>
                      </w:rPr>
                      <w:t>Service</w:t>
                    </w:r>
                  </w:p>
                </w:txbxContent>
              </v:textbox>
              <w10:wrap type="none"/>
            </v:shape>
            <v:shape style="position:absolute;left:7745;top:571;width:509;height:103" type="#_x0000_t202" id="docshape686" filled="false" stroked="false">
              <v:textbox inset="0,0,0,0">
                <w:txbxContent>
                  <w:p>
                    <w:pPr>
                      <w:spacing w:before="7"/>
                      <w:ind w:left="0" w:right="0" w:firstLine="0"/>
                      <w:jc w:val="left"/>
                      <w:rPr>
                        <w:rFonts w:ascii="Segoe UI"/>
                        <w:sz w:val="7"/>
                      </w:rPr>
                    </w:pPr>
                    <w:r>
                      <w:rPr>
                        <w:rFonts w:ascii="Segoe UI"/>
                        <w:color w:val="123246"/>
                        <w:w w:val="110"/>
                        <w:sz w:val="7"/>
                      </w:rPr>
                      <w:t>WhatsApp</w:t>
                    </w:r>
                    <w:r>
                      <w:rPr>
                        <w:rFonts w:ascii="Segoe UI"/>
                        <w:color w:val="123246"/>
                        <w:spacing w:val="-1"/>
                        <w:w w:val="110"/>
                        <w:sz w:val="7"/>
                      </w:rPr>
                      <w:t> </w:t>
                    </w:r>
                    <w:r>
                      <w:rPr>
                        <w:rFonts w:ascii="Segoe UI"/>
                        <w:color w:val="123246"/>
                        <w:spacing w:val="-5"/>
                        <w:w w:val="110"/>
                        <w:sz w:val="7"/>
                      </w:rPr>
                      <w:t>API</w:t>
                    </w:r>
                  </w:p>
                </w:txbxContent>
              </v:textbox>
              <w10:wrap type="none"/>
            </v:shape>
            <v:shape style="position:absolute;left:8726;top:571;width:400;height:103" type="#_x0000_t202" id="docshape687" filled="false" stroked="false">
              <v:textbox inset="0,0,0,0">
                <w:txbxContent>
                  <w:p>
                    <w:pPr>
                      <w:spacing w:before="7"/>
                      <w:ind w:left="0" w:right="0" w:firstLine="0"/>
                      <w:jc w:val="left"/>
                      <w:rPr>
                        <w:rFonts w:ascii="Segoe UI"/>
                        <w:sz w:val="7"/>
                      </w:rPr>
                    </w:pPr>
                    <w:r>
                      <w:rPr>
                        <w:rFonts w:ascii="Segoe UI"/>
                        <w:color w:val="123246"/>
                        <w:w w:val="110"/>
                        <w:sz w:val="7"/>
                      </w:rPr>
                      <w:t>SSE</w:t>
                    </w:r>
                    <w:r>
                      <w:rPr>
                        <w:rFonts w:ascii="Segoe UI"/>
                        <w:color w:val="123246"/>
                        <w:spacing w:val="-1"/>
                        <w:w w:val="110"/>
                        <w:sz w:val="7"/>
                      </w:rPr>
                      <w:t> </w:t>
                    </w:r>
                    <w:r>
                      <w:rPr>
                        <w:rFonts w:ascii="Segoe UI"/>
                        <w:color w:val="123246"/>
                        <w:spacing w:val="-2"/>
                        <w:w w:val="110"/>
                        <w:sz w:val="7"/>
                      </w:rPr>
                      <w:t>Stream</w:t>
                    </w:r>
                  </w:p>
                </w:txbxContent>
              </v:textbox>
              <w10:wrap type="none"/>
            </v:shape>
            <v:shape style="position:absolute;left:820;top:740;width:305;height:103" type="#_x0000_t202" id="docshape688" filled="false" stroked="false">
              <v:textbox inset="0,0,0,0">
                <w:txbxContent>
                  <w:p>
                    <w:pPr>
                      <w:spacing w:before="7"/>
                      <w:ind w:left="0" w:right="0" w:firstLine="0"/>
                      <w:jc w:val="left"/>
                      <w:rPr>
                        <w:rFonts w:ascii="Segoe UI"/>
                        <w:sz w:val="7"/>
                      </w:rPr>
                    </w:pPr>
                    <w:r>
                      <w:rPr>
                        <w:rFonts w:ascii="Segoe UI"/>
                        <w:color w:val="123246"/>
                        <w:spacing w:val="-2"/>
                        <w:w w:val="110"/>
                        <w:sz w:val="7"/>
                      </w:rPr>
                      <w:t>Clinician</w:t>
                    </w:r>
                  </w:p>
                </w:txbxContent>
              </v:textbox>
              <w10:wrap type="none"/>
            </v:shape>
            <v:shape style="position:absolute;left:1259;top:852;width:566;height:103" type="#_x0000_t202" id="docshape689" filled="false" stroked="false">
              <v:textbox inset="0,0,0,0">
                <w:txbxContent>
                  <w:p>
                    <w:pPr>
                      <w:spacing w:before="7"/>
                      <w:ind w:left="0" w:right="0" w:firstLine="0"/>
                      <w:jc w:val="left"/>
                      <w:rPr>
                        <w:rFonts w:ascii="Segoe UI"/>
                        <w:sz w:val="7"/>
                      </w:rPr>
                    </w:pPr>
                    <w:r>
                      <w:rPr>
                        <w:rFonts w:ascii="Segoe UI"/>
                        <w:color w:val="123246"/>
                        <w:w w:val="110"/>
                        <w:sz w:val="7"/>
                      </w:rPr>
                      <w:t>Click</w:t>
                    </w:r>
                    <w:r>
                      <w:rPr>
                        <w:rFonts w:ascii="Segoe UI"/>
                        <w:color w:val="123246"/>
                        <w:spacing w:val="-1"/>
                        <w:w w:val="110"/>
                        <w:sz w:val="7"/>
                      </w:rPr>
                      <w:t> </w:t>
                    </w:r>
                    <w:r>
                      <w:rPr>
                        <w:rFonts w:ascii="Segoe UI"/>
                        <w:color w:val="123246"/>
                        <w:w w:val="110"/>
                        <w:sz w:val="7"/>
                      </w:rPr>
                      <w:t>"Call</w:t>
                    </w:r>
                    <w:r>
                      <w:rPr>
                        <w:rFonts w:ascii="Segoe UI"/>
                        <w:color w:val="123246"/>
                        <w:spacing w:val="-1"/>
                        <w:w w:val="110"/>
                        <w:sz w:val="7"/>
                      </w:rPr>
                      <w:t> </w:t>
                    </w:r>
                    <w:r>
                      <w:rPr>
                        <w:rFonts w:ascii="Segoe UI"/>
                        <w:color w:val="123246"/>
                        <w:spacing w:val="-2"/>
                        <w:w w:val="110"/>
                        <w:sz w:val="7"/>
                      </w:rPr>
                      <w:t>Next"</w:t>
                    </w:r>
                  </w:p>
                </w:txbxContent>
              </v:textbox>
              <w10:wrap type="none"/>
            </v:shape>
            <v:shape style="position:absolute;left:2279;top:1074;width:2605;height:769" type="#_x0000_t202" id="docshape690" filled="false" stroked="false">
              <v:textbox inset="0,0,0,0">
                <w:txbxContent>
                  <w:p>
                    <w:pPr>
                      <w:spacing w:before="7"/>
                      <w:ind w:left="0" w:right="0" w:firstLine="0"/>
                      <w:jc w:val="left"/>
                      <w:rPr>
                        <w:rFonts w:ascii="Segoe UI"/>
                        <w:sz w:val="7"/>
                      </w:rPr>
                    </w:pPr>
                    <w:r>
                      <w:rPr>
                        <w:rFonts w:ascii="Segoe UI"/>
                        <w:color w:val="123246"/>
                        <w:w w:val="110"/>
                        <w:sz w:val="7"/>
                      </w:rPr>
                      <w:t>POST</w:t>
                    </w:r>
                    <w:r>
                      <w:rPr>
                        <w:rFonts w:ascii="Segoe UI"/>
                        <w:color w:val="123246"/>
                        <w:spacing w:val="-1"/>
                        <w:w w:val="110"/>
                        <w:sz w:val="7"/>
                      </w:rPr>
                      <w:t> </w:t>
                    </w:r>
                    <w:r>
                      <w:rPr>
                        <w:rFonts w:ascii="Segoe UI"/>
                        <w:color w:val="123246"/>
                        <w:w w:val="110"/>
                        <w:sz w:val="7"/>
                      </w:rPr>
                      <w:t>/api/queue/call-</w:t>
                    </w:r>
                    <w:r>
                      <w:rPr>
                        <w:rFonts w:ascii="Segoe UI"/>
                        <w:color w:val="123246"/>
                        <w:spacing w:val="-4"/>
                        <w:w w:val="110"/>
                        <w:sz w:val="7"/>
                      </w:rPr>
                      <w:t>next</w:t>
                    </w:r>
                  </w:p>
                  <w:p>
                    <w:pPr>
                      <w:spacing w:line="240" w:lineRule="auto" w:before="10"/>
                      <w:rPr>
                        <w:rFonts w:ascii="Segoe UI"/>
                        <w:sz w:val="9"/>
                      </w:rPr>
                    </w:pPr>
                  </w:p>
                  <w:p>
                    <w:pPr>
                      <w:spacing w:line="571" w:lineRule="auto" w:before="0"/>
                      <w:ind w:left="1686" w:right="0" w:hanging="428"/>
                      <w:jc w:val="left"/>
                      <w:rPr>
                        <w:rFonts w:ascii="Segoe UI"/>
                        <w:sz w:val="7"/>
                      </w:rPr>
                    </w:pPr>
                    <w:r>
                      <w:rPr>
                        <w:rFonts w:ascii="Segoe UI"/>
                        <w:color w:val="123246"/>
                        <w:w w:val="110"/>
                        <w:sz w:val="7"/>
                      </w:rPr>
                      <w:t>Fetch</w:t>
                    </w:r>
                    <w:r>
                      <w:rPr>
                        <w:rFonts w:ascii="Segoe UI"/>
                        <w:color w:val="123246"/>
                        <w:spacing w:val="-6"/>
                        <w:w w:val="110"/>
                        <w:sz w:val="7"/>
                      </w:rPr>
                      <w:t> </w:t>
                    </w:r>
                    <w:r>
                      <w:rPr>
                        <w:rFonts w:ascii="Segoe UI"/>
                        <w:color w:val="123246"/>
                        <w:w w:val="110"/>
                        <w:sz w:val="7"/>
                      </w:rPr>
                      <w:t>all</w:t>
                    </w:r>
                    <w:r>
                      <w:rPr>
                        <w:rFonts w:ascii="Segoe UI"/>
                        <w:color w:val="123246"/>
                        <w:spacing w:val="-6"/>
                        <w:w w:val="110"/>
                        <w:sz w:val="7"/>
                      </w:rPr>
                      <w:t> </w:t>
                    </w:r>
                    <w:r>
                      <w:rPr>
                        <w:rFonts w:ascii="Segoe UI"/>
                        <w:color w:val="123246"/>
                        <w:w w:val="110"/>
                        <w:sz w:val="7"/>
                      </w:rPr>
                      <w:t>waiting</w:t>
                    </w:r>
                    <w:r>
                      <w:rPr>
                        <w:rFonts w:ascii="Segoe UI"/>
                        <w:color w:val="123246"/>
                        <w:spacing w:val="-5"/>
                        <w:w w:val="110"/>
                        <w:sz w:val="7"/>
                      </w:rPr>
                      <w:t> </w:t>
                    </w:r>
                    <w:r>
                      <w:rPr>
                        <w:rFonts w:ascii="Segoe UI"/>
                        <w:color w:val="123246"/>
                        <w:w w:val="110"/>
                        <w:sz w:val="7"/>
                      </w:rPr>
                      <w:t>tickets</w:t>
                    </w:r>
                    <w:r>
                      <w:rPr>
                        <w:rFonts w:ascii="Segoe UI"/>
                        <w:color w:val="123246"/>
                        <w:spacing w:val="-6"/>
                        <w:w w:val="110"/>
                        <w:sz w:val="7"/>
                      </w:rPr>
                      <w:t> </w:t>
                    </w:r>
                    <w:r>
                      <w:rPr>
                        <w:rFonts w:ascii="Segoe UI"/>
                        <w:color w:val="123246"/>
                        <w:w w:val="110"/>
                        <w:sz w:val="7"/>
                      </w:rPr>
                      <w:t>for</w:t>
                    </w:r>
                    <w:r>
                      <w:rPr>
                        <w:rFonts w:ascii="Segoe UI"/>
                        <w:color w:val="123246"/>
                        <w:spacing w:val="-5"/>
                        <w:w w:val="110"/>
                        <w:sz w:val="7"/>
                      </w:rPr>
                      <w:t> </w:t>
                    </w:r>
                    <w:r>
                      <w:rPr>
                        <w:rFonts w:ascii="Segoe UI"/>
                        <w:color w:val="123246"/>
                        <w:w w:val="110"/>
                        <w:sz w:val="7"/>
                      </w:rPr>
                      <w:t>department</w:t>
                    </w:r>
                    <w:r>
                      <w:rPr>
                        <w:rFonts w:ascii="Segoe UI"/>
                        <w:color w:val="123246"/>
                        <w:spacing w:val="40"/>
                        <w:w w:val="110"/>
                        <w:sz w:val="7"/>
                      </w:rPr>
                      <w:t> </w:t>
                    </w:r>
                    <w:r>
                      <w:rPr>
                        <w:rFonts w:ascii="Segoe UI"/>
                        <w:color w:val="123246"/>
                        <w:w w:val="110"/>
                        <w:sz w:val="7"/>
                      </w:rPr>
                      <w:t>Waiting</w:t>
                    </w:r>
                    <w:r>
                      <w:rPr>
                        <w:rFonts w:ascii="Segoe UI"/>
                        <w:color w:val="123246"/>
                        <w:spacing w:val="-6"/>
                        <w:w w:val="110"/>
                        <w:sz w:val="7"/>
                      </w:rPr>
                      <w:t> </w:t>
                    </w:r>
                    <w:r>
                      <w:rPr>
                        <w:rFonts w:ascii="Segoe UI"/>
                        <w:color w:val="123246"/>
                        <w:w w:val="110"/>
                        <w:sz w:val="7"/>
                      </w:rPr>
                      <w:t>tickets</w:t>
                    </w:r>
                  </w:p>
                  <w:p>
                    <w:pPr>
                      <w:spacing w:before="0"/>
                      <w:ind w:left="288" w:right="0" w:firstLine="0"/>
                      <w:jc w:val="left"/>
                      <w:rPr>
                        <w:rFonts w:ascii="Segoe UI"/>
                        <w:sz w:val="7"/>
                      </w:rPr>
                    </w:pPr>
                    <w:r>
                      <w:rPr>
                        <w:rFonts w:ascii="Segoe UI"/>
                        <w:color w:val="123246"/>
                        <w:w w:val="110"/>
                        <w:sz w:val="7"/>
                      </w:rPr>
                      <w:t>Sort</w:t>
                    </w:r>
                    <w:r>
                      <w:rPr>
                        <w:rFonts w:ascii="Segoe UI"/>
                        <w:color w:val="123246"/>
                        <w:spacing w:val="-3"/>
                        <w:w w:val="110"/>
                        <w:sz w:val="7"/>
                      </w:rPr>
                      <w:t> </w:t>
                    </w:r>
                    <w:r>
                      <w:rPr>
                        <w:rFonts w:ascii="Segoe UI"/>
                        <w:color w:val="123246"/>
                        <w:w w:val="110"/>
                        <w:sz w:val="7"/>
                      </w:rPr>
                      <w:t>by</w:t>
                    </w:r>
                    <w:r>
                      <w:rPr>
                        <w:rFonts w:ascii="Segoe UI"/>
                        <w:color w:val="123246"/>
                        <w:spacing w:val="-2"/>
                        <w:w w:val="110"/>
                        <w:sz w:val="7"/>
                      </w:rPr>
                      <w:t> </w:t>
                    </w:r>
                    <w:r>
                      <w:rPr>
                        <w:rFonts w:ascii="Segoe UI"/>
                        <w:color w:val="123246"/>
                        <w:w w:val="110"/>
                        <w:sz w:val="7"/>
                      </w:rPr>
                      <w:t>priority</w:t>
                    </w:r>
                    <w:r>
                      <w:rPr>
                        <w:rFonts w:ascii="Segoe UI"/>
                        <w:color w:val="123246"/>
                        <w:spacing w:val="-2"/>
                        <w:w w:val="110"/>
                        <w:sz w:val="7"/>
                      </w:rPr>
                      <w:t> </w:t>
                    </w:r>
                    <w:r>
                      <w:rPr>
                        <w:rFonts w:ascii="Segoe UI"/>
                        <w:color w:val="123246"/>
                        <w:w w:val="110"/>
                        <w:sz w:val="7"/>
                      </w:rPr>
                      <w:t>(Red</w:t>
                    </w:r>
                    <w:r>
                      <w:rPr>
                        <w:rFonts w:ascii="Segoe UI"/>
                        <w:color w:val="123246"/>
                        <w:spacing w:val="-2"/>
                        <w:w w:val="110"/>
                        <w:sz w:val="7"/>
                      </w:rPr>
                      <w:t> </w:t>
                    </w:r>
                    <w:r>
                      <w:rPr>
                        <w:rFonts w:ascii="Segoe UI"/>
                        <w:color w:val="123246"/>
                        <w:w w:val="110"/>
                        <w:sz w:val="7"/>
                      </w:rPr>
                      <w:t>&gt;</w:t>
                    </w:r>
                    <w:r>
                      <w:rPr>
                        <w:rFonts w:ascii="Segoe UI"/>
                        <w:color w:val="123246"/>
                        <w:spacing w:val="-2"/>
                        <w:w w:val="110"/>
                        <w:sz w:val="7"/>
                      </w:rPr>
                      <w:t> </w:t>
                    </w:r>
                    <w:r>
                      <w:rPr>
                        <w:rFonts w:ascii="Segoe UI"/>
                        <w:color w:val="123246"/>
                        <w:w w:val="110"/>
                        <w:sz w:val="7"/>
                      </w:rPr>
                      <w:t>Yellow</w:t>
                    </w:r>
                    <w:r>
                      <w:rPr>
                        <w:rFonts w:ascii="Segoe UI"/>
                        <w:color w:val="123246"/>
                        <w:spacing w:val="-2"/>
                        <w:w w:val="110"/>
                        <w:sz w:val="7"/>
                      </w:rPr>
                      <w:t> </w:t>
                    </w:r>
                    <w:r>
                      <w:rPr>
                        <w:rFonts w:ascii="Segoe UI"/>
                        <w:color w:val="123246"/>
                        <w:w w:val="110"/>
                        <w:sz w:val="7"/>
                      </w:rPr>
                      <w:t>&gt;</w:t>
                    </w:r>
                    <w:r>
                      <w:rPr>
                        <w:rFonts w:ascii="Segoe UI"/>
                        <w:color w:val="123246"/>
                        <w:spacing w:val="-2"/>
                        <w:w w:val="110"/>
                        <w:sz w:val="7"/>
                      </w:rPr>
                      <w:t> </w:t>
                    </w:r>
                    <w:r>
                      <w:rPr>
                        <w:rFonts w:ascii="Segoe UI"/>
                        <w:color w:val="123246"/>
                        <w:w w:val="110"/>
                        <w:sz w:val="7"/>
                      </w:rPr>
                      <w:t>Green</w:t>
                    </w:r>
                    <w:r>
                      <w:rPr>
                        <w:rFonts w:ascii="Segoe UI"/>
                        <w:color w:val="123246"/>
                        <w:spacing w:val="-2"/>
                        <w:w w:val="110"/>
                        <w:sz w:val="7"/>
                      </w:rPr>
                      <w:t> </w:t>
                    </w:r>
                    <w:r>
                      <w:rPr>
                        <w:rFonts w:ascii="Segoe UI"/>
                        <w:color w:val="123246"/>
                        <w:w w:val="110"/>
                        <w:sz w:val="7"/>
                      </w:rPr>
                      <w:t>&gt;</w:t>
                    </w:r>
                    <w:r>
                      <w:rPr>
                        <w:rFonts w:ascii="Segoe UI"/>
                        <w:color w:val="123246"/>
                        <w:spacing w:val="-2"/>
                        <w:w w:val="110"/>
                        <w:sz w:val="7"/>
                      </w:rPr>
                      <w:t> Black)</w:t>
                    </w:r>
                  </w:p>
                </w:txbxContent>
              </v:textbox>
              <w10:wrap type="none"/>
            </v:shape>
            <v:shape style="position:absolute;left:2765;top:2107;width:1214;height:103" type="#_x0000_t202" id="docshape691" filled="false" stroked="false">
              <v:textbox inset="0,0,0,0">
                <w:txbxContent>
                  <w:p>
                    <w:pPr>
                      <w:spacing w:before="7"/>
                      <w:ind w:left="0" w:right="0" w:firstLine="0"/>
                      <w:jc w:val="left"/>
                      <w:rPr>
                        <w:rFonts w:ascii="Segoe UI"/>
                        <w:sz w:val="7"/>
                      </w:rPr>
                    </w:pPr>
                    <w:r>
                      <w:rPr>
                        <w:rFonts w:ascii="Segoe UI"/>
                        <w:color w:val="123246"/>
                        <w:w w:val="110"/>
                        <w:sz w:val="7"/>
                      </w:rPr>
                      <w:t>Then</w:t>
                    </w:r>
                    <w:r>
                      <w:rPr>
                        <w:rFonts w:ascii="Segoe UI"/>
                        <w:color w:val="123246"/>
                        <w:spacing w:val="-1"/>
                        <w:w w:val="110"/>
                        <w:sz w:val="7"/>
                      </w:rPr>
                      <w:t> </w:t>
                    </w:r>
                    <w:r>
                      <w:rPr>
                        <w:rFonts w:ascii="Segoe UI"/>
                        <w:color w:val="123246"/>
                        <w:w w:val="110"/>
                        <w:sz w:val="7"/>
                      </w:rPr>
                      <w:t>by</w:t>
                    </w:r>
                    <w:r>
                      <w:rPr>
                        <w:rFonts w:ascii="Segoe UI"/>
                        <w:color w:val="123246"/>
                        <w:spacing w:val="-1"/>
                        <w:w w:val="110"/>
                        <w:sz w:val="7"/>
                      </w:rPr>
                      <w:t> </w:t>
                    </w:r>
                    <w:r>
                      <w:rPr>
                        <w:rFonts w:ascii="Segoe UI"/>
                        <w:color w:val="123246"/>
                        <w:w w:val="110"/>
                        <w:sz w:val="7"/>
                      </w:rPr>
                      <w:t>registered_at</w:t>
                    </w:r>
                    <w:r>
                      <w:rPr>
                        <w:rFonts w:ascii="Segoe UI"/>
                        <w:color w:val="123246"/>
                        <w:spacing w:val="-1"/>
                        <w:w w:val="110"/>
                        <w:sz w:val="7"/>
                      </w:rPr>
                      <w:t> </w:t>
                    </w:r>
                    <w:r>
                      <w:rPr>
                        <w:rFonts w:ascii="Segoe UI"/>
                        <w:color w:val="123246"/>
                        <w:w w:val="110"/>
                        <w:sz w:val="7"/>
                      </w:rPr>
                      <w:t>(earliest</w:t>
                    </w:r>
                    <w:r>
                      <w:rPr>
                        <w:rFonts w:ascii="Segoe UI"/>
                        <w:color w:val="123246"/>
                        <w:spacing w:val="-1"/>
                        <w:w w:val="110"/>
                        <w:sz w:val="7"/>
                      </w:rPr>
                      <w:t> </w:t>
                    </w:r>
                    <w:r>
                      <w:rPr>
                        <w:rFonts w:ascii="Segoe UI"/>
                        <w:color w:val="123246"/>
                        <w:spacing w:val="-2"/>
                        <w:w w:val="110"/>
                        <w:sz w:val="7"/>
                      </w:rPr>
                      <w:t>first)</w:t>
                    </w:r>
                  </w:p>
                </w:txbxContent>
              </v:textbox>
              <w10:wrap type="none"/>
            </v:shape>
            <v:shape style="position:absolute;left:3088;top:2473;width:567;height:103" type="#_x0000_t202" id="docshape692" filled="false" stroked="false">
              <v:textbox inset="0,0,0,0">
                <w:txbxContent>
                  <w:p>
                    <w:pPr>
                      <w:spacing w:before="7"/>
                      <w:ind w:left="0" w:right="0" w:firstLine="0"/>
                      <w:jc w:val="left"/>
                      <w:rPr>
                        <w:rFonts w:ascii="Segoe UI"/>
                        <w:sz w:val="7"/>
                      </w:rPr>
                    </w:pPr>
                    <w:r>
                      <w:rPr>
                        <w:rFonts w:ascii="Segoe UI"/>
                        <w:color w:val="123246"/>
                        <w:w w:val="110"/>
                        <w:sz w:val="7"/>
                      </w:rPr>
                      <w:t>Select</w:t>
                    </w:r>
                    <w:r>
                      <w:rPr>
                        <w:rFonts w:ascii="Segoe UI"/>
                        <w:color w:val="123246"/>
                        <w:spacing w:val="-1"/>
                        <w:w w:val="110"/>
                        <w:sz w:val="7"/>
                      </w:rPr>
                      <w:t> </w:t>
                    </w:r>
                    <w:r>
                      <w:rPr>
                        <w:rFonts w:ascii="Segoe UI"/>
                        <w:color w:val="123246"/>
                        <w:w w:val="110"/>
                        <w:sz w:val="7"/>
                      </w:rPr>
                      <w:t>top</w:t>
                    </w:r>
                    <w:r>
                      <w:rPr>
                        <w:rFonts w:ascii="Segoe UI"/>
                        <w:color w:val="123246"/>
                        <w:spacing w:val="-1"/>
                        <w:w w:val="110"/>
                        <w:sz w:val="7"/>
                      </w:rPr>
                      <w:t> </w:t>
                    </w:r>
                    <w:r>
                      <w:rPr>
                        <w:rFonts w:ascii="Segoe UI"/>
                        <w:color w:val="123246"/>
                        <w:spacing w:val="-2"/>
                        <w:w w:val="110"/>
                        <w:sz w:val="7"/>
                      </w:rPr>
                      <w:t>ticket</w:t>
                    </w:r>
                  </w:p>
                </w:txbxContent>
              </v:textbox>
              <w10:wrap type="none"/>
            </v:shape>
            <v:shape style="position:absolute;left:3449;top:2840;width:3214;height:991" type="#_x0000_t202" id="docshape693" filled="false" stroked="false">
              <v:textbox inset="0,0,0,0">
                <w:txbxContent>
                  <w:p>
                    <w:pPr>
                      <w:spacing w:before="7"/>
                      <w:ind w:left="0" w:right="0" w:firstLine="0"/>
                      <w:jc w:val="left"/>
                      <w:rPr>
                        <w:rFonts w:ascii="Segoe UI"/>
                        <w:sz w:val="7"/>
                      </w:rPr>
                    </w:pPr>
                    <w:r>
                      <w:rPr>
                        <w:rFonts w:ascii="Segoe UI"/>
                        <w:color w:val="123246"/>
                        <w:w w:val="110"/>
                        <w:sz w:val="7"/>
                      </w:rPr>
                      <w:t>Update</w:t>
                    </w:r>
                    <w:r>
                      <w:rPr>
                        <w:rFonts w:ascii="Segoe UI"/>
                        <w:color w:val="123246"/>
                        <w:spacing w:val="-1"/>
                        <w:w w:val="110"/>
                        <w:sz w:val="7"/>
                      </w:rPr>
                      <w:t> </w:t>
                    </w:r>
                    <w:r>
                      <w:rPr>
                        <w:rFonts w:ascii="Segoe UI"/>
                        <w:color w:val="123246"/>
                        <w:w w:val="110"/>
                        <w:sz w:val="7"/>
                      </w:rPr>
                      <w:t>ticket</w:t>
                    </w:r>
                    <w:r>
                      <w:rPr>
                        <w:rFonts w:ascii="Segoe UI"/>
                        <w:color w:val="123246"/>
                        <w:spacing w:val="-1"/>
                        <w:w w:val="110"/>
                        <w:sz w:val="7"/>
                      </w:rPr>
                      <w:t> </w:t>
                    </w:r>
                    <w:r>
                      <w:rPr>
                        <w:rFonts w:ascii="Segoe UI"/>
                        <w:color w:val="123246"/>
                        <w:w w:val="110"/>
                        <w:sz w:val="7"/>
                      </w:rPr>
                      <w:t>status</w:t>
                    </w:r>
                    <w:r>
                      <w:rPr>
                        <w:rFonts w:ascii="Segoe UI"/>
                        <w:color w:val="123246"/>
                        <w:spacing w:val="-1"/>
                        <w:w w:val="110"/>
                        <w:sz w:val="7"/>
                      </w:rPr>
                      <w:t> </w:t>
                    </w:r>
                    <w:r>
                      <w:rPr>
                        <w:rFonts w:ascii="Segoe UI"/>
                        <w:color w:val="123246"/>
                        <w:w w:val="110"/>
                        <w:sz w:val="7"/>
                      </w:rPr>
                      <w:t>to</w:t>
                    </w:r>
                    <w:r>
                      <w:rPr>
                        <w:rFonts w:ascii="Segoe UI"/>
                        <w:color w:val="123246"/>
                        <w:spacing w:val="-1"/>
                        <w:w w:val="110"/>
                        <w:sz w:val="7"/>
                      </w:rPr>
                      <w:t> </w:t>
                    </w:r>
                    <w:r>
                      <w:rPr>
                        <w:rFonts w:ascii="Segoe UI"/>
                        <w:color w:val="123246"/>
                        <w:w w:val="110"/>
                        <w:sz w:val="7"/>
                      </w:rPr>
                      <w:t>"called",</w:t>
                    </w:r>
                    <w:r>
                      <w:rPr>
                        <w:rFonts w:ascii="Segoe UI"/>
                        <w:color w:val="123246"/>
                        <w:spacing w:val="-1"/>
                        <w:w w:val="110"/>
                        <w:sz w:val="7"/>
                      </w:rPr>
                      <w:t> </w:t>
                    </w:r>
                    <w:r>
                      <w:rPr>
                        <w:rFonts w:ascii="Segoe UI"/>
                        <w:color w:val="123246"/>
                        <w:w w:val="110"/>
                        <w:sz w:val="7"/>
                      </w:rPr>
                      <w:t>set</w:t>
                    </w:r>
                    <w:r>
                      <w:rPr>
                        <w:rFonts w:ascii="Segoe UI"/>
                        <w:color w:val="123246"/>
                        <w:spacing w:val="-1"/>
                        <w:w w:val="110"/>
                        <w:sz w:val="7"/>
                      </w:rPr>
                      <w:t> </w:t>
                    </w:r>
                    <w:r>
                      <w:rPr>
                        <w:rFonts w:ascii="Segoe UI"/>
                        <w:color w:val="123246"/>
                        <w:spacing w:val="-2"/>
                        <w:w w:val="110"/>
                        <w:sz w:val="7"/>
                      </w:rPr>
                      <w:t>called_at</w:t>
                    </w:r>
                  </w:p>
                  <w:p>
                    <w:pPr>
                      <w:spacing w:line="240" w:lineRule="auto" w:before="9"/>
                      <w:rPr>
                        <w:rFonts w:ascii="Segoe UI"/>
                        <w:sz w:val="9"/>
                      </w:rPr>
                    </w:pPr>
                  </w:p>
                  <w:p>
                    <w:pPr>
                      <w:spacing w:line="571" w:lineRule="auto" w:before="0"/>
                      <w:ind w:left="1451" w:right="14" w:firstLine="718"/>
                      <w:jc w:val="left"/>
                      <w:rPr>
                        <w:rFonts w:ascii="Segoe UI"/>
                        <w:sz w:val="7"/>
                      </w:rPr>
                    </w:pPr>
                    <w:r>
                      <w:rPr>
                        <w:rFonts w:ascii="Segoe UI"/>
                        <w:color w:val="123246"/>
                        <w:w w:val="110"/>
                        <w:sz w:val="7"/>
                      </w:rPr>
                      <w:t>Broadcast</w:t>
                    </w:r>
                    <w:r>
                      <w:rPr>
                        <w:rFonts w:ascii="Segoe UI"/>
                        <w:color w:val="123246"/>
                        <w:spacing w:val="-6"/>
                        <w:w w:val="110"/>
                        <w:sz w:val="7"/>
                      </w:rPr>
                      <w:t> </w:t>
                    </w:r>
                    <w:r>
                      <w:rPr>
                        <w:rFonts w:ascii="Segoe UI"/>
                        <w:color w:val="123246"/>
                        <w:w w:val="110"/>
                        <w:sz w:val="7"/>
                      </w:rPr>
                      <w:t>"ticket.called"</w:t>
                    </w:r>
                    <w:r>
                      <w:rPr>
                        <w:rFonts w:ascii="Segoe UI"/>
                        <w:color w:val="123246"/>
                        <w:spacing w:val="-6"/>
                        <w:w w:val="110"/>
                        <w:sz w:val="7"/>
                      </w:rPr>
                      <w:t> </w:t>
                    </w:r>
                    <w:r>
                      <w:rPr>
                        <w:rFonts w:ascii="Segoe UI"/>
                        <w:color w:val="123246"/>
                        <w:w w:val="110"/>
                        <w:sz w:val="7"/>
                      </w:rPr>
                      <w:t>event</w:t>
                    </w:r>
                    <w:r>
                      <w:rPr>
                        <w:rFonts w:ascii="Segoe UI"/>
                        <w:color w:val="123246"/>
                        <w:spacing w:val="40"/>
                        <w:w w:val="110"/>
                        <w:sz w:val="7"/>
                      </w:rPr>
                      <w:t> </w:t>
                    </w:r>
                    <w:r>
                      <w:rPr>
                        <w:rFonts w:ascii="Segoe UI"/>
                        <w:color w:val="123246"/>
                        <w:w w:val="110"/>
                        <w:sz w:val="7"/>
                      </w:rPr>
                      <w:t>Queue update (all connected clients)</w:t>
                    </w:r>
                  </w:p>
                  <w:p>
                    <w:pPr>
                      <w:spacing w:before="1"/>
                      <w:ind w:left="898" w:right="0" w:firstLine="0"/>
                      <w:jc w:val="left"/>
                      <w:rPr>
                        <w:rFonts w:ascii="Segoe UI"/>
                        <w:sz w:val="7"/>
                      </w:rPr>
                    </w:pPr>
                    <w:r>
                      <w:rPr>
                        <w:rFonts w:ascii="Segoe UI"/>
                        <w:color w:val="123246"/>
                        <w:w w:val="110"/>
                        <w:sz w:val="7"/>
                      </w:rPr>
                      <w:t>Dispatch</w:t>
                    </w:r>
                    <w:r>
                      <w:rPr>
                        <w:rFonts w:ascii="Segoe UI"/>
                        <w:color w:val="123246"/>
                        <w:spacing w:val="-1"/>
                        <w:w w:val="110"/>
                        <w:sz w:val="7"/>
                      </w:rPr>
                      <w:t> </w:t>
                    </w:r>
                    <w:r>
                      <w:rPr>
                        <w:rFonts w:ascii="Segoe UI"/>
                        <w:color w:val="123246"/>
                        <w:w w:val="110"/>
                        <w:sz w:val="7"/>
                      </w:rPr>
                      <w:t>call</w:t>
                    </w:r>
                    <w:r>
                      <w:rPr>
                        <w:rFonts w:ascii="Segoe UI"/>
                        <w:color w:val="123246"/>
                        <w:spacing w:val="-1"/>
                        <w:w w:val="110"/>
                        <w:sz w:val="7"/>
                      </w:rPr>
                      <w:t> </w:t>
                    </w:r>
                    <w:r>
                      <w:rPr>
                        <w:rFonts w:ascii="Segoe UI"/>
                        <w:color w:val="123246"/>
                        <w:spacing w:val="-2"/>
                        <w:w w:val="110"/>
                        <w:sz w:val="7"/>
                      </w:rPr>
                      <w:t>notification</w:t>
                    </w:r>
                  </w:p>
                  <w:p>
                    <w:pPr>
                      <w:spacing w:line="240" w:lineRule="auto" w:before="9"/>
                      <w:rPr>
                        <w:rFonts w:ascii="Segoe UI"/>
                        <w:sz w:val="9"/>
                      </w:rPr>
                    </w:pPr>
                  </w:p>
                  <w:p>
                    <w:pPr>
                      <w:spacing w:before="0"/>
                      <w:ind w:left="0" w:right="225" w:firstLine="0"/>
                      <w:jc w:val="right"/>
                      <w:rPr>
                        <w:rFonts w:ascii="Segoe UI"/>
                        <w:sz w:val="7"/>
                      </w:rPr>
                    </w:pPr>
                    <w:r>
                      <w:rPr>
                        <w:rFonts w:ascii="Segoe UI"/>
                        <w:color w:val="123246"/>
                        <w:w w:val="110"/>
                        <w:sz w:val="7"/>
                      </w:rPr>
                      <w:t>Check</w:t>
                    </w:r>
                    <w:r>
                      <w:rPr>
                        <w:rFonts w:ascii="Segoe UI"/>
                        <w:color w:val="123246"/>
                        <w:spacing w:val="-1"/>
                        <w:w w:val="110"/>
                        <w:sz w:val="7"/>
                      </w:rPr>
                      <w:t> </w:t>
                    </w:r>
                    <w:r>
                      <w:rPr>
                        <w:rFonts w:ascii="Segoe UI"/>
                        <w:color w:val="123246"/>
                        <w:spacing w:val="-2"/>
                        <w:w w:val="110"/>
                        <w:sz w:val="7"/>
                      </w:rPr>
                      <w:t>consent</w:t>
                    </w:r>
                  </w:p>
                </w:txbxContent>
              </v:textbox>
              <w10:wrap type="none"/>
            </v:shape>
            <v:shape style="position:absolute;left:4142;top:4997;width:1266;height:103" type="#_x0000_t202" id="docshape694" filled="false" stroked="false">
              <v:textbox inset="0,0,0,0">
                <w:txbxContent>
                  <w:p>
                    <w:pPr>
                      <w:spacing w:before="7"/>
                      <w:ind w:left="0" w:right="0" w:firstLine="0"/>
                      <w:jc w:val="left"/>
                      <w:rPr>
                        <w:rFonts w:ascii="Segoe UI"/>
                        <w:sz w:val="7"/>
                      </w:rPr>
                    </w:pPr>
                    <w:r>
                      <w:rPr>
                        <w:rFonts w:ascii="Segoe UI"/>
                        <w:color w:val="123246"/>
                        <w:w w:val="110"/>
                        <w:sz w:val="7"/>
                      </w:rPr>
                      <w:t>Dispatch</w:t>
                    </w:r>
                    <w:r>
                      <w:rPr>
                        <w:rFonts w:ascii="Segoe UI"/>
                        <w:color w:val="123246"/>
                        <w:spacing w:val="-1"/>
                        <w:w w:val="110"/>
                        <w:sz w:val="7"/>
                      </w:rPr>
                      <w:t> </w:t>
                    </w:r>
                    <w:r>
                      <w:rPr>
                        <w:rFonts w:ascii="Segoe UI"/>
                        <w:color w:val="123246"/>
                        <w:w w:val="110"/>
                        <w:sz w:val="7"/>
                      </w:rPr>
                      <w:t>turn-readiness</w:t>
                    </w:r>
                    <w:r>
                      <w:rPr>
                        <w:rFonts w:ascii="Segoe UI"/>
                        <w:color w:val="123246"/>
                        <w:spacing w:val="-1"/>
                        <w:w w:val="110"/>
                        <w:sz w:val="7"/>
                      </w:rPr>
                      <w:t> </w:t>
                    </w:r>
                    <w:r>
                      <w:rPr>
                        <w:rFonts w:ascii="Segoe UI"/>
                        <w:color w:val="123246"/>
                        <w:spacing w:val="-2"/>
                        <w:w w:val="110"/>
                        <w:sz w:val="7"/>
                      </w:rPr>
                      <w:t>notifications</w:t>
                    </w:r>
                  </w:p>
                </w:txbxContent>
              </v:textbox>
              <w10:wrap type="none"/>
            </v:shape>
            <v:shape style="position:absolute;left:5426;top:5219;width:1548;height:103" type="#_x0000_t202" id="docshape695" filled="false" stroked="false">
              <v:textbox inset="0,0,0,0">
                <w:txbxContent>
                  <w:p>
                    <w:pPr>
                      <w:spacing w:before="7"/>
                      <w:ind w:left="0" w:right="0" w:firstLine="0"/>
                      <w:jc w:val="left"/>
                      <w:rPr>
                        <w:rFonts w:ascii="Segoe UI"/>
                        <w:sz w:val="7"/>
                      </w:rPr>
                    </w:pPr>
                    <w:r>
                      <w:rPr>
                        <w:rFonts w:ascii="Segoe UI"/>
                        <w:color w:val="123246"/>
                        <w:w w:val="110"/>
                        <w:sz w:val="7"/>
                      </w:rPr>
                      <w:t>Check</w:t>
                    </w:r>
                    <w:r>
                      <w:rPr>
                        <w:rFonts w:ascii="Segoe UI"/>
                        <w:color w:val="123246"/>
                        <w:spacing w:val="-1"/>
                        <w:w w:val="110"/>
                        <w:sz w:val="7"/>
                      </w:rPr>
                      <w:t> </w:t>
                    </w:r>
                    <w:r>
                      <w:rPr>
                        <w:rFonts w:ascii="Segoe UI"/>
                        <w:color w:val="123246"/>
                        <w:w w:val="110"/>
                        <w:sz w:val="7"/>
                      </w:rPr>
                      <w:t>remaining</w:t>
                    </w:r>
                    <w:r>
                      <w:rPr>
                        <w:rFonts w:ascii="Segoe UI"/>
                        <w:color w:val="123246"/>
                        <w:spacing w:val="-1"/>
                        <w:w w:val="110"/>
                        <w:sz w:val="7"/>
                      </w:rPr>
                      <w:t> </w:t>
                    </w:r>
                    <w:r>
                      <w:rPr>
                        <w:rFonts w:ascii="Segoe UI"/>
                        <w:color w:val="123246"/>
                        <w:w w:val="110"/>
                        <w:sz w:val="7"/>
                      </w:rPr>
                      <w:t>patients</w:t>
                    </w:r>
                    <w:r>
                      <w:rPr>
                        <w:rFonts w:ascii="Segoe UI"/>
                        <w:color w:val="123246"/>
                        <w:spacing w:val="-1"/>
                        <w:w w:val="110"/>
                        <w:sz w:val="7"/>
                      </w:rPr>
                      <w:t> </w:t>
                    </w:r>
                    <w:r>
                      <w:rPr>
                        <w:rFonts w:ascii="Segoe UI"/>
                        <w:color w:val="123246"/>
                        <w:w w:val="110"/>
                        <w:sz w:val="7"/>
                      </w:rPr>
                      <w:t>for</w:t>
                    </w:r>
                    <w:r>
                      <w:rPr>
                        <w:rFonts w:ascii="Segoe UI"/>
                        <w:color w:val="123246"/>
                        <w:spacing w:val="-1"/>
                        <w:w w:val="110"/>
                        <w:sz w:val="7"/>
                      </w:rPr>
                      <w:t> </w:t>
                    </w:r>
                    <w:r>
                      <w:rPr>
                        <w:rFonts w:ascii="Segoe UI"/>
                        <w:color w:val="123246"/>
                        <w:w w:val="110"/>
                        <w:sz w:val="7"/>
                      </w:rPr>
                      <w:t>near-turn</w:t>
                    </w:r>
                    <w:r>
                      <w:rPr>
                        <w:rFonts w:ascii="Segoe UI"/>
                        <w:color w:val="123246"/>
                        <w:spacing w:val="-1"/>
                        <w:w w:val="110"/>
                        <w:sz w:val="7"/>
                      </w:rPr>
                      <w:t> </w:t>
                    </w:r>
                    <w:r>
                      <w:rPr>
                        <w:rFonts w:ascii="Segoe UI"/>
                        <w:color w:val="123246"/>
                        <w:spacing w:val="-2"/>
                        <w:w w:val="110"/>
                        <w:sz w:val="7"/>
                      </w:rPr>
                      <w:t>alerts</w:t>
                    </w:r>
                  </w:p>
                </w:txbxContent>
              </v:textbox>
              <w10:wrap type="none"/>
            </v:shape>
            <v:shape style="position:absolute;left:6263;top:5586;width:1659;height:325" type="#_x0000_t202" id="docshape696" filled="false" stroked="false">
              <v:textbox inset="0,0,0,0">
                <w:txbxContent>
                  <w:p>
                    <w:pPr>
                      <w:spacing w:before="7"/>
                      <w:ind w:left="0" w:right="18" w:firstLine="0"/>
                      <w:jc w:val="center"/>
                      <w:rPr>
                        <w:rFonts w:ascii="Segoe UI"/>
                        <w:sz w:val="7"/>
                      </w:rPr>
                    </w:pPr>
                    <w:r>
                      <w:rPr>
                        <w:rFonts w:ascii="Segoe UI"/>
                        <w:color w:val="123246"/>
                        <w:w w:val="110"/>
                        <w:sz w:val="7"/>
                      </w:rPr>
                      <w:t>Send</w:t>
                    </w:r>
                    <w:r>
                      <w:rPr>
                        <w:rFonts w:ascii="Segoe UI"/>
                        <w:color w:val="123246"/>
                        <w:spacing w:val="-2"/>
                        <w:w w:val="110"/>
                        <w:sz w:val="7"/>
                      </w:rPr>
                      <w:t> </w:t>
                    </w:r>
                    <w:r>
                      <w:rPr>
                        <w:rFonts w:ascii="Segoe UI"/>
                        <w:color w:val="123246"/>
                        <w:w w:val="110"/>
                        <w:sz w:val="7"/>
                      </w:rPr>
                      <w:t>"Your</w:t>
                    </w:r>
                    <w:r>
                      <w:rPr>
                        <w:rFonts w:ascii="Segoe UI"/>
                        <w:color w:val="123246"/>
                        <w:spacing w:val="-2"/>
                        <w:w w:val="110"/>
                        <w:sz w:val="7"/>
                      </w:rPr>
                      <w:t> </w:t>
                    </w:r>
                    <w:r>
                      <w:rPr>
                        <w:rFonts w:ascii="Segoe UI"/>
                        <w:color w:val="123246"/>
                        <w:w w:val="110"/>
                        <w:sz w:val="7"/>
                      </w:rPr>
                      <w:t>turn</w:t>
                    </w:r>
                    <w:r>
                      <w:rPr>
                        <w:rFonts w:ascii="Segoe UI"/>
                        <w:color w:val="123246"/>
                        <w:spacing w:val="-2"/>
                        <w:w w:val="110"/>
                        <w:sz w:val="7"/>
                      </w:rPr>
                      <w:t> </w:t>
                    </w:r>
                    <w:r>
                      <w:rPr>
                        <w:rFonts w:ascii="Segoe UI"/>
                        <w:color w:val="123246"/>
                        <w:w w:val="110"/>
                        <w:sz w:val="7"/>
                      </w:rPr>
                      <w:t>is</w:t>
                    </w:r>
                    <w:r>
                      <w:rPr>
                        <w:rFonts w:ascii="Segoe UI"/>
                        <w:color w:val="123246"/>
                        <w:spacing w:val="-2"/>
                        <w:w w:val="110"/>
                        <w:sz w:val="7"/>
                      </w:rPr>
                      <w:t> </w:t>
                    </w:r>
                    <w:r>
                      <w:rPr>
                        <w:rFonts w:ascii="Segoe UI"/>
                        <w:color w:val="123246"/>
                        <w:w w:val="110"/>
                        <w:sz w:val="7"/>
                      </w:rPr>
                      <w:t>approaching"</w:t>
                    </w:r>
                    <w:r>
                      <w:rPr>
                        <w:rFonts w:ascii="Segoe UI"/>
                        <w:color w:val="123246"/>
                        <w:spacing w:val="-2"/>
                        <w:w w:val="110"/>
                        <w:sz w:val="7"/>
                      </w:rPr>
                      <w:t> </w:t>
                    </w:r>
                    <w:r>
                      <w:rPr>
                        <w:rFonts w:ascii="Segoe UI"/>
                        <w:color w:val="123246"/>
                        <w:w w:val="110"/>
                        <w:sz w:val="7"/>
                      </w:rPr>
                      <w:t>to</w:t>
                    </w:r>
                    <w:r>
                      <w:rPr>
                        <w:rFonts w:ascii="Segoe UI"/>
                        <w:color w:val="123246"/>
                        <w:spacing w:val="-2"/>
                        <w:w w:val="110"/>
                        <w:sz w:val="7"/>
                      </w:rPr>
                      <w:t> </w:t>
                    </w:r>
                    <w:r>
                      <w:rPr>
                        <w:rFonts w:ascii="Segoe UI"/>
                        <w:color w:val="123246"/>
                        <w:w w:val="110"/>
                        <w:sz w:val="7"/>
                      </w:rPr>
                      <w:t>next</w:t>
                    </w:r>
                    <w:r>
                      <w:rPr>
                        <w:rFonts w:ascii="Segoe UI"/>
                        <w:color w:val="123246"/>
                        <w:spacing w:val="-2"/>
                        <w:w w:val="110"/>
                        <w:sz w:val="7"/>
                      </w:rPr>
                      <w:t> </w:t>
                    </w:r>
                    <w:r>
                      <w:rPr>
                        <w:rFonts w:ascii="Segoe UI"/>
                        <w:color w:val="123246"/>
                        <w:spacing w:val="-2"/>
                        <w:w w:val="110"/>
                        <w:sz w:val="7"/>
                      </w:rPr>
                      <w:t>patients</w:t>
                    </w:r>
                  </w:p>
                  <w:p>
                    <w:pPr>
                      <w:spacing w:line="240" w:lineRule="auto" w:before="9"/>
                      <w:rPr>
                        <w:rFonts w:ascii="Segoe UI"/>
                        <w:sz w:val="9"/>
                      </w:rPr>
                    </w:pPr>
                  </w:p>
                  <w:p>
                    <w:pPr>
                      <w:spacing w:before="0"/>
                      <w:ind w:left="26" w:right="18" w:firstLine="0"/>
                      <w:jc w:val="center"/>
                      <w:rPr>
                        <w:rFonts w:ascii="Segoe UI"/>
                        <w:sz w:val="7"/>
                      </w:rPr>
                    </w:pPr>
                    <w:r>
                      <w:rPr>
                        <w:rFonts w:ascii="Segoe UI"/>
                        <w:color w:val="123246"/>
                        <w:w w:val="110"/>
                        <w:sz w:val="7"/>
                      </w:rPr>
                      <w:t>Delivery</w:t>
                    </w:r>
                    <w:r>
                      <w:rPr>
                        <w:rFonts w:ascii="Segoe UI"/>
                        <w:color w:val="123246"/>
                        <w:spacing w:val="-1"/>
                        <w:w w:val="110"/>
                        <w:sz w:val="7"/>
                      </w:rPr>
                      <w:t> </w:t>
                    </w:r>
                    <w:r>
                      <w:rPr>
                        <w:rFonts w:ascii="Segoe UI"/>
                        <w:color w:val="123246"/>
                        <w:spacing w:val="-2"/>
                        <w:w w:val="110"/>
                        <w:sz w:val="7"/>
                      </w:rPr>
                      <w:t>status</w:t>
                    </w:r>
                  </w:p>
                </w:txbxContent>
              </v:textbox>
              <w10:wrap type="none"/>
            </v:shape>
            <v:shape style="position:absolute;left:2235;top:6030;width:1037;height:103" type="#_x0000_t202" id="docshape697" filled="false" stroked="false">
              <v:textbox inset="0,0,0,0">
                <w:txbxContent>
                  <w:p>
                    <w:pPr>
                      <w:spacing w:before="7"/>
                      <w:ind w:left="0" w:right="0" w:firstLine="0"/>
                      <w:jc w:val="left"/>
                      <w:rPr>
                        <w:rFonts w:ascii="Segoe UI"/>
                        <w:sz w:val="7"/>
                      </w:rPr>
                    </w:pPr>
                    <w:r>
                      <w:rPr>
                        <w:rFonts w:ascii="Segoe UI"/>
                        <w:color w:val="123246"/>
                        <w:w w:val="110"/>
                        <w:sz w:val="7"/>
                      </w:rPr>
                      <w:t>200</w:t>
                    </w:r>
                    <w:r>
                      <w:rPr>
                        <w:rFonts w:ascii="Segoe UI"/>
                        <w:color w:val="123246"/>
                        <w:spacing w:val="-1"/>
                        <w:w w:val="110"/>
                        <w:sz w:val="7"/>
                      </w:rPr>
                      <w:t> </w:t>
                    </w:r>
                    <w:r>
                      <w:rPr>
                        <w:rFonts w:ascii="Segoe UI"/>
                        <w:color w:val="123246"/>
                        <w:w w:val="110"/>
                        <w:sz w:val="7"/>
                      </w:rPr>
                      <w:t>OK</w:t>
                    </w:r>
                    <w:r>
                      <w:rPr>
                        <w:rFonts w:ascii="Segoe UI"/>
                        <w:color w:val="123246"/>
                        <w:spacing w:val="-1"/>
                        <w:w w:val="110"/>
                        <w:sz w:val="7"/>
                      </w:rPr>
                      <w:t> </w:t>
                    </w:r>
                    <w:r>
                      <w:rPr>
                        <w:rFonts w:ascii="Segoe UI"/>
                        <w:color w:val="123246"/>
                        <w:w w:val="110"/>
                        <w:sz w:val="7"/>
                      </w:rPr>
                      <w:t>(called</w:t>
                    </w:r>
                    <w:r>
                      <w:rPr>
                        <w:rFonts w:ascii="Segoe UI"/>
                        <w:color w:val="123246"/>
                        <w:spacing w:val="-1"/>
                        <w:w w:val="110"/>
                        <w:sz w:val="7"/>
                      </w:rPr>
                      <w:t> </w:t>
                    </w:r>
                    <w:r>
                      <w:rPr>
                        <w:rFonts w:ascii="Segoe UI"/>
                        <w:color w:val="123246"/>
                        <w:w w:val="110"/>
                        <w:sz w:val="7"/>
                      </w:rPr>
                      <w:t>patient</w:t>
                    </w:r>
                    <w:r>
                      <w:rPr>
                        <w:rFonts w:ascii="Segoe UI"/>
                        <w:color w:val="123246"/>
                        <w:spacing w:val="-1"/>
                        <w:w w:val="110"/>
                        <w:sz w:val="7"/>
                      </w:rPr>
                      <w:t> </w:t>
                    </w:r>
                    <w:r>
                      <w:rPr>
                        <w:rFonts w:ascii="Segoe UI"/>
                        <w:color w:val="123246"/>
                        <w:spacing w:val="-2"/>
                        <w:w w:val="110"/>
                        <w:sz w:val="7"/>
                      </w:rPr>
                      <w:t>details)</w:t>
                    </w:r>
                  </w:p>
                </w:txbxContent>
              </v:textbox>
              <w10:wrap type="none"/>
            </v:shape>
            <v:shape style="position:absolute;left:1084;top:6252;width:946;height:103" type="#_x0000_t202" id="docshape698" filled="false" stroked="false">
              <v:textbox inset="0,0,0,0">
                <w:txbxContent>
                  <w:p>
                    <w:pPr>
                      <w:spacing w:before="7"/>
                      <w:ind w:left="0" w:right="0" w:firstLine="0"/>
                      <w:jc w:val="left"/>
                      <w:rPr>
                        <w:rFonts w:ascii="Segoe UI"/>
                        <w:sz w:val="7"/>
                      </w:rPr>
                    </w:pPr>
                    <w:r>
                      <w:rPr>
                        <w:rFonts w:ascii="Segoe UI"/>
                        <w:color w:val="123246"/>
                        <w:w w:val="110"/>
                        <w:sz w:val="7"/>
                      </w:rPr>
                      <w:t>Display</w:t>
                    </w:r>
                    <w:r>
                      <w:rPr>
                        <w:rFonts w:ascii="Segoe UI"/>
                        <w:color w:val="123246"/>
                        <w:spacing w:val="-1"/>
                        <w:w w:val="110"/>
                        <w:sz w:val="7"/>
                      </w:rPr>
                      <w:t> </w:t>
                    </w:r>
                    <w:r>
                      <w:rPr>
                        <w:rFonts w:ascii="Segoe UI"/>
                        <w:color w:val="123246"/>
                        <w:w w:val="110"/>
                        <w:sz w:val="7"/>
                      </w:rPr>
                      <w:t>patient</w:t>
                    </w:r>
                    <w:r>
                      <w:rPr>
                        <w:rFonts w:ascii="Segoe UI"/>
                        <w:color w:val="123246"/>
                        <w:spacing w:val="-1"/>
                        <w:w w:val="110"/>
                        <w:sz w:val="7"/>
                      </w:rPr>
                      <w:t> </w:t>
                    </w:r>
                    <w:r>
                      <w:rPr>
                        <w:rFonts w:ascii="Segoe UI"/>
                        <w:color w:val="123246"/>
                        <w:spacing w:val="-2"/>
                        <w:w w:val="110"/>
                        <w:sz w:val="7"/>
                      </w:rPr>
                      <w:t>information</w:t>
                    </w:r>
                  </w:p>
                </w:txbxContent>
              </v:textbox>
              <w10:wrap type="none"/>
            </v:shape>
            <v:shape style="position:absolute;left:1962;top:6584;width:329;height:103" type="#_x0000_t202" id="docshape699" filled="false" stroked="false">
              <v:textbox inset="0,0,0,0">
                <w:txbxContent>
                  <w:p>
                    <w:pPr>
                      <w:spacing w:before="7"/>
                      <w:ind w:left="0" w:right="0" w:firstLine="0"/>
                      <w:jc w:val="left"/>
                      <w:rPr>
                        <w:rFonts w:ascii="Segoe UI"/>
                        <w:sz w:val="7"/>
                      </w:rPr>
                    </w:pPr>
                    <w:r>
                      <w:rPr>
                        <w:rFonts w:ascii="Segoe UI"/>
                        <w:color w:val="123246"/>
                        <w:spacing w:val="-2"/>
                        <w:w w:val="110"/>
                        <w:sz w:val="7"/>
                      </w:rPr>
                      <w:t>Frontend</w:t>
                    </w:r>
                  </w:p>
                </w:txbxContent>
              </v:textbox>
              <w10:wrap type="none"/>
            </v:shape>
            <v:shape style="position:absolute;left:3213;top:6584;width:307;height:103" type="#_x0000_t202" id="docshape700" filled="false" stroked="false">
              <v:textbox inset="0,0,0,0">
                <w:txbxContent>
                  <w:p>
                    <w:pPr>
                      <w:spacing w:before="7"/>
                      <w:ind w:left="0" w:right="0" w:firstLine="0"/>
                      <w:jc w:val="left"/>
                      <w:rPr>
                        <w:rFonts w:ascii="Segoe UI"/>
                        <w:sz w:val="7"/>
                      </w:rPr>
                    </w:pPr>
                    <w:r>
                      <w:rPr>
                        <w:rFonts w:ascii="Segoe UI"/>
                        <w:color w:val="123246"/>
                        <w:spacing w:val="-2"/>
                        <w:w w:val="110"/>
                        <w:sz w:val="7"/>
                      </w:rPr>
                      <w:t>Backend</w:t>
                    </w:r>
                  </w:p>
                </w:txbxContent>
              </v:textbox>
              <w10:wrap type="none"/>
            </v:shape>
            <v:shape style="position:absolute;left:4902;top:6584;width:337;height:103" type="#_x0000_t202" id="docshape701" filled="false" stroked="false">
              <v:textbox inset="0,0,0,0">
                <w:txbxContent>
                  <w:p>
                    <w:pPr>
                      <w:spacing w:before="7"/>
                      <w:ind w:left="0" w:right="0" w:firstLine="0"/>
                      <w:jc w:val="left"/>
                      <w:rPr>
                        <w:rFonts w:ascii="Segoe UI"/>
                        <w:sz w:val="7"/>
                      </w:rPr>
                    </w:pPr>
                    <w:r>
                      <w:rPr>
                        <w:rFonts w:ascii="Segoe UI"/>
                        <w:color w:val="123246"/>
                        <w:spacing w:val="-2"/>
                        <w:w w:val="110"/>
                        <w:sz w:val="7"/>
                      </w:rPr>
                      <w:t>Database</w:t>
                    </w:r>
                  </w:p>
                </w:txbxContent>
              </v:textbox>
              <w10:wrap type="none"/>
            </v:shape>
            <v:shape style="position:absolute;left:5854;top:6584;width:680;height:103" type="#_x0000_t202" id="docshape702" filled="false" stroked="false">
              <v:textbox inset="0,0,0,0">
                <w:txbxContent>
                  <w:p>
                    <w:pPr>
                      <w:spacing w:before="7"/>
                      <w:ind w:left="0" w:right="0" w:firstLine="0"/>
                      <w:jc w:val="left"/>
                      <w:rPr>
                        <w:rFonts w:ascii="Segoe UI"/>
                        <w:sz w:val="7"/>
                      </w:rPr>
                    </w:pPr>
                    <w:r>
                      <w:rPr>
                        <w:rFonts w:ascii="Segoe UI"/>
                        <w:color w:val="123246"/>
                        <w:w w:val="110"/>
                        <w:sz w:val="7"/>
                      </w:rPr>
                      <w:t>Notification</w:t>
                    </w:r>
                    <w:r>
                      <w:rPr>
                        <w:rFonts w:ascii="Segoe UI"/>
                        <w:color w:val="123246"/>
                        <w:spacing w:val="-1"/>
                        <w:w w:val="110"/>
                        <w:sz w:val="7"/>
                      </w:rPr>
                      <w:t> </w:t>
                    </w:r>
                    <w:r>
                      <w:rPr>
                        <w:rFonts w:ascii="Segoe UI"/>
                        <w:color w:val="123246"/>
                        <w:spacing w:val="-2"/>
                        <w:w w:val="110"/>
                        <w:sz w:val="7"/>
                      </w:rPr>
                      <w:t>Service</w:t>
                    </w:r>
                  </w:p>
                </w:txbxContent>
              </v:textbox>
              <w10:wrap type="none"/>
            </v:shape>
            <v:shape style="position:absolute;left:7745;top:6584;width:509;height:103" type="#_x0000_t202" id="docshape703" filled="false" stroked="false">
              <v:textbox inset="0,0,0,0">
                <w:txbxContent>
                  <w:p>
                    <w:pPr>
                      <w:spacing w:before="7"/>
                      <w:ind w:left="0" w:right="0" w:firstLine="0"/>
                      <w:jc w:val="left"/>
                      <w:rPr>
                        <w:rFonts w:ascii="Segoe UI"/>
                        <w:sz w:val="7"/>
                      </w:rPr>
                    </w:pPr>
                    <w:r>
                      <w:rPr>
                        <w:rFonts w:ascii="Segoe UI"/>
                        <w:color w:val="123246"/>
                        <w:w w:val="110"/>
                        <w:sz w:val="7"/>
                      </w:rPr>
                      <w:t>WhatsApp</w:t>
                    </w:r>
                    <w:r>
                      <w:rPr>
                        <w:rFonts w:ascii="Segoe UI"/>
                        <w:color w:val="123246"/>
                        <w:spacing w:val="-1"/>
                        <w:w w:val="110"/>
                        <w:sz w:val="7"/>
                      </w:rPr>
                      <w:t> </w:t>
                    </w:r>
                    <w:r>
                      <w:rPr>
                        <w:rFonts w:ascii="Segoe UI"/>
                        <w:color w:val="123246"/>
                        <w:spacing w:val="-5"/>
                        <w:w w:val="110"/>
                        <w:sz w:val="7"/>
                      </w:rPr>
                      <w:t>API</w:t>
                    </w:r>
                  </w:p>
                </w:txbxContent>
              </v:textbox>
              <w10:wrap type="none"/>
            </v:shape>
            <v:shape style="position:absolute;left:8726;top:6584;width:400;height:103" type="#_x0000_t202" id="docshape704" filled="false" stroked="false">
              <v:textbox inset="0,0,0,0">
                <w:txbxContent>
                  <w:p>
                    <w:pPr>
                      <w:spacing w:before="7"/>
                      <w:ind w:left="0" w:right="0" w:firstLine="0"/>
                      <w:jc w:val="left"/>
                      <w:rPr>
                        <w:rFonts w:ascii="Segoe UI"/>
                        <w:sz w:val="7"/>
                      </w:rPr>
                    </w:pPr>
                    <w:r>
                      <w:rPr>
                        <w:rFonts w:ascii="Segoe UI"/>
                        <w:color w:val="123246"/>
                        <w:w w:val="110"/>
                        <w:sz w:val="7"/>
                      </w:rPr>
                      <w:t>SSE</w:t>
                    </w:r>
                    <w:r>
                      <w:rPr>
                        <w:rFonts w:ascii="Segoe UI"/>
                        <w:color w:val="123246"/>
                        <w:spacing w:val="-1"/>
                        <w:w w:val="110"/>
                        <w:sz w:val="7"/>
                      </w:rPr>
                      <w:t> </w:t>
                    </w:r>
                    <w:r>
                      <w:rPr>
                        <w:rFonts w:ascii="Segoe UI"/>
                        <w:color w:val="123246"/>
                        <w:spacing w:val="-2"/>
                        <w:w w:val="110"/>
                        <w:sz w:val="7"/>
                      </w:rPr>
                      <w:t>Stream</w:t>
                    </w:r>
                  </w:p>
                </w:txbxContent>
              </v:textbox>
              <w10:wrap type="none"/>
            </v:shape>
            <v:shape style="position:absolute;left:820;top:6753;width:305;height:103" type="#_x0000_t202" id="docshape705" filled="false" stroked="false">
              <v:textbox inset="0,0,0,0">
                <w:txbxContent>
                  <w:p>
                    <w:pPr>
                      <w:spacing w:before="7"/>
                      <w:ind w:left="0" w:right="0" w:firstLine="0"/>
                      <w:jc w:val="left"/>
                      <w:rPr>
                        <w:rFonts w:ascii="Segoe UI"/>
                        <w:sz w:val="7"/>
                      </w:rPr>
                    </w:pPr>
                    <w:r>
                      <w:rPr>
                        <w:rFonts w:ascii="Segoe UI"/>
                        <w:color w:val="123246"/>
                        <w:spacing w:val="-2"/>
                        <w:w w:val="110"/>
                        <w:sz w:val="7"/>
                      </w:rPr>
                      <w:t>Clinician</w:t>
                    </w:r>
                  </w:p>
                </w:txbxContent>
              </v:textbox>
              <w10:wrap type="none"/>
            </v:shape>
            <v:shape style="position:absolute;left:6189;top:4053;width:1796;height:855" type="#_x0000_t202" id="docshape706" filled="false" stroked="false">
              <v:textbox inset="0,0,0,0">
                <w:txbxContent>
                  <w:p>
                    <w:pPr>
                      <w:spacing w:line="90" w:lineRule="exact" w:before="0"/>
                      <w:ind w:left="145" w:right="0" w:firstLine="0"/>
                      <w:jc w:val="left"/>
                      <w:rPr>
                        <w:rFonts w:ascii="Segoe UI"/>
                        <w:sz w:val="7"/>
                      </w:rPr>
                    </w:pPr>
                    <w:r>
                      <w:rPr>
                        <w:rFonts w:ascii="Segoe UI"/>
                        <w:color w:val="123246"/>
                        <w:w w:val="110"/>
                        <w:sz w:val="7"/>
                      </w:rPr>
                      <w:t>[Consent</w:t>
                    </w:r>
                    <w:r>
                      <w:rPr>
                        <w:rFonts w:ascii="Segoe UI"/>
                        <w:color w:val="123246"/>
                        <w:spacing w:val="-1"/>
                        <w:w w:val="110"/>
                        <w:sz w:val="7"/>
                      </w:rPr>
                      <w:t> </w:t>
                    </w:r>
                    <w:r>
                      <w:rPr>
                        <w:rFonts w:ascii="Segoe UI"/>
                        <w:color w:val="123246"/>
                        <w:spacing w:val="-2"/>
                        <w:w w:val="110"/>
                        <w:sz w:val="7"/>
                      </w:rPr>
                      <w:t>enabled]</w:t>
                    </w:r>
                  </w:p>
                  <w:p>
                    <w:pPr>
                      <w:spacing w:line="240" w:lineRule="auto" w:before="11"/>
                      <w:rPr>
                        <w:rFonts w:ascii="Segoe UI"/>
                        <w:sz w:val="11"/>
                      </w:rPr>
                    </w:pPr>
                  </w:p>
                  <w:p>
                    <w:pPr>
                      <w:spacing w:line="573" w:lineRule="auto" w:before="0"/>
                      <w:ind w:left="659" w:right="0" w:hanging="482"/>
                      <w:jc w:val="left"/>
                      <w:rPr>
                        <w:rFonts w:ascii="Segoe UI"/>
                        <w:sz w:val="7"/>
                      </w:rPr>
                    </w:pPr>
                    <w:r>
                      <w:rPr>
                        <w:rFonts w:ascii="Segoe UI"/>
                        <w:color w:val="123246"/>
                        <w:w w:val="110"/>
                        <w:sz w:val="7"/>
                      </w:rPr>
                      <w:t>Send</w:t>
                    </w:r>
                    <w:r>
                      <w:rPr>
                        <w:rFonts w:ascii="Segoe UI"/>
                        <w:color w:val="123246"/>
                        <w:spacing w:val="-6"/>
                        <w:w w:val="110"/>
                        <w:sz w:val="7"/>
                      </w:rPr>
                      <w:t> </w:t>
                    </w:r>
                    <w:r>
                      <w:rPr>
                        <w:rFonts w:ascii="Segoe UI"/>
                        <w:color w:val="123246"/>
                        <w:w w:val="110"/>
                        <w:sz w:val="7"/>
                      </w:rPr>
                      <w:t>"Your</w:t>
                    </w:r>
                    <w:r>
                      <w:rPr>
                        <w:rFonts w:ascii="Segoe UI"/>
                        <w:color w:val="123246"/>
                        <w:spacing w:val="-6"/>
                        <w:w w:val="110"/>
                        <w:sz w:val="7"/>
                      </w:rPr>
                      <w:t> </w:t>
                    </w:r>
                    <w:r>
                      <w:rPr>
                        <w:rFonts w:ascii="Segoe UI"/>
                        <w:color w:val="123246"/>
                        <w:w w:val="110"/>
                        <w:sz w:val="7"/>
                      </w:rPr>
                      <w:t>turn</w:t>
                    </w:r>
                    <w:r>
                      <w:rPr>
                        <w:rFonts w:ascii="Segoe UI"/>
                        <w:color w:val="123246"/>
                        <w:spacing w:val="-5"/>
                        <w:w w:val="110"/>
                        <w:sz w:val="7"/>
                      </w:rPr>
                      <w:t> </w:t>
                    </w:r>
                    <w:r>
                      <w:rPr>
                        <w:rFonts w:ascii="Segoe UI"/>
                        <w:color w:val="123246"/>
                        <w:w w:val="110"/>
                        <w:sz w:val="7"/>
                      </w:rPr>
                      <w:t>has</w:t>
                    </w:r>
                    <w:r>
                      <w:rPr>
                        <w:rFonts w:ascii="Segoe UI"/>
                        <w:color w:val="123246"/>
                        <w:spacing w:val="-6"/>
                        <w:w w:val="110"/>
                        <w:sz w:val="7"/>
                      </w:rPr>
                      <w:t> </w:t>
                    </w:r>
                    <w:r>
                      <w:rPr>
                        <w:rFonts w:ascii="Segoe UI"/>
                        <w:color w:val="123246"/>
                        <w:w w:val="110"/>
                        <w:sz w:val="7"/>
                      </w:rPr>
                      <w:t>been</w:t>
                    </w:r>
                    <w:r>
                      <w:rPr>
                        <w:rFonts w:ascii="Segoe UI"/>
                        <w:color w:val="123246"/>
                        <w:spacing w:val="-5"/>
                        <w:w w:val="110"/>
                        <w:sz w:val="7"/>
                      </w:rPr>
                      <w:t> </w:t>
                    </w:r>
                    <w:r>
                      <w:rPr>
                        <w:rFonts w:ascii="Segoe UI"/>
                        <w:color w:val="123246"/>
                        <w:w w:val="110"/>
                        <w:sz w:val="7"/>
                      </w:rPr>
                      <w:t>called"</w:t>
                    </w:r>
                    <w:r>
                      <w:rPr>
                        <w:rFonts w:ascii="Segoe UI"/>
                        <w:color w:val="123246"/>
                        <w:spacing w:val="-6"/>
                        <w:w w:val="110"/>
                        <w:sz w:val="7"/>
                      </w:rPr>
                      <w:t> </w:t>
                    </w:r>
                    <w:r>
                      <w:rPr>
                        <w:rFonts w:ascii="Segoe UI"/>
                        <w:color w:val="123246"/>
                        <w:w w:val="110"/>
                        <w:sz w:val="7"/>
                      </w:rPr>
                      <w:t>message</w:t>
                    </w:r>
                    <w:r>
                      <w:rPr>
                        <w:rFonts w:ascii="Segoe UI"/>
                        <w:color w:val="123246"/>
                        <w:spacing w:val="40"/>
                        <w:w w:val="110"/>
                        <w:sz w:val="7"/>
                      </w:rPr>
                      <w:t> </w:t>
                    </w:r>
                    <w:r>
                      <w:rPr>
                        <w:rFonts w:ascii="Segoe UI"/>
                        <w:color w:val="123246"/>
                        <w:w w:val="110"/>
                        <w:sz w:val="7"/>
                      </w:rPr>
                      <w:t>Delivery</w:t>
                    </w:r>
                    <w:r>
                      <w:rPr>
                        <w:rFonts w:ascii="Segoe UI"/>
                        <w:color w:val="123246"/>
                        <w:spacing w:val="-6"/>
                        <w:w w:val="110"/>
                        <w:sz w:val="7"/>
                      </w:rPr>
                      <w:t> </w:t>
                    </w:r>
                    <w:r>
                      <w:rPr>
                        <w:rFonts w:ascii="Segoe UI"/>
                        <w:color w:val="123246"/>
                        <w:w w:val="110"/>
                        <w:sz w:val="7"/>
                      </w:rPr>
                      <w:t>status</w:t>
                    </w:r>
                  </w:p>
                </w:txbxContent>
              </v:textbox>
              <w10:wrap type="none"/>
            </v:shape>
            <v:shape style="position:absolute;left:5181;top:4737;width:917;height:103" type="#_x0000_t202" id="docshape707" filled="false" stroked="false">
              <v:textbox inset="0,0,0,0">
                <w:txbxContent>
                  <w:p>
                    <w:pPr>
                      <w:spacing w:before="7"/>
                      <w:ind w:left="0" w:right="0" w:firstLine="0"/>
                      <w:jc w:val="left"/>
                      <w:rPr>
                        <w:rFonts w:ascii="Segoe UI"/>
                        <w:sz w:val="7"/>
                      </w:rPr>
                    </w:pPr>
                    <w:r>
                      <w:rPr>
                        <w:rFonts w:ascii="Segoe UI"/>
                        <w:color w:val="123246"/>
                        <w:w w:val="110"/>
                        <w:sz w:val="7"/>
                      </w:rPr>
                      <w:t>Update</w:t>
                    </w:r>
                    <w:r>
                      <w:rPr>
                        <w:rFonts w:ascii="Segoe UI"/>
                        <w:color w:val="123246"/>
                        <w:spacing w:val="-1"/>
                        <w:w w:val="110"/>
                        <w:sz w:val="7"/>
                      </w:rPr>
                      <w:t> </w:t>
                    </w:r>
                    <w:r>
                      <w:rPr>
                        <w:rFonts w:ascii="Segoe UI"/>
                        <w:color w:val="123246"/>
                        <w:w w:val="110"/>
                        <w:sz w:val="7"/>
                      </w:rPr>
                      <w:t>notification</w:t>
                    </w:r>
                    <w:r>
                      <w:rPr>
                        <w:rFonts w:ascii="Segoe UI"/>
                        <w:color w:val="123246"/>
                        <w:spacing w:val="-1"/>
                        <w:w w:val="110"/>
                        <w:sz w:val="7"/>
                      </w:rPr>
                      <w:t> </w:t>
                    </w:r>
                    <w:r>
                      <w:rPr>
                        <w:rFonts w:ascii="Segoe UI"/>
                        <w:color w:val="123246"/>
                        <w:spacing w:val="-2"/>
                        <w:w w:val="110"/>
                        <w:sz w:val="7"/>
                      </w:rPr>
                      <w:t>record</w:t>
                    </w:r>
                  </w:p>
                </w:txbxContent>
              </v:textbox>
              <w10:wrap type="none"/>
            </v:shape>
            <v:shape style="position:absolute;left:5095;top:4047;width:105;height:103" type="#_x0000_t202" id="docshape708" filled="false" stroked="false">
              <v:textbox inset="0,0,0,0">
                <w:txbxContent>
                  <w:p>
                    <w:pPr>
                      <w:spacing w:before="7"/>
                      <w:ind w:left="0" w:right="0" w:firstLine="0"/>
                      <w:jc w:val="left"/>
                      <w:rPr>
                        <w:rFonts w:ascii="Segoe UI"/>
                        <w:sz w:val="7"/>
                      </w:rPr>
                    </w:pPr>
                    <w:r>
                      <w:rPr>
                        <w:rFonts w:ascii="Segoe UI"/>
                        <w:color w:val="123246"/>
                        <w:spacing w:val="-5"/>
                        <w:w w:val="110"/>
                        <w:sz w:val="7"/>
                      </w:rPr>
                      <w:t>alt</w:t>
                    </w:r>
                  </w:p>
                </w:txbxContent>
              </v:textbox>
              <w10:wrap type="none"/>
            </v:shape>
          </v:group>
        </w:pict>
      </w:r>
      <w:r>
        <w:rPr>
          <w:rFonts w:ascii="Segoe UI"/>
          <w:sz w:val="20"/>
        </w:rPr>
      </w:r>
    </w:p>
    <w:p>
      <w:pPr>
        <w:spacing w:before="73"/>
        <w:ind w:left="2963" w:right="2893" w:firstLine="0"/>
        <w:jc w:val="center"/>
        <w:rPr>
          <w:i/>
          <w:sz w:val="18"/>
        </w:rPr>
      </w:pPr>
      <w:r>
        <w:rPr>
          <w:i/>
          <w:color w:val="36586A"/>
          <w:sz w:val="18"/>
        </w:rPr>
        <w:t>Figure</w:t>
      </w:r>
      <w:r>
        <w:rPr>
          <w:i/>
          <w:color w:val="36586A"/>
          <w:spacing w:val="-1"/>
          <w:sz w:val="18"/>
        </w:rPr>
        <w:t> </w:t>
      </w:r>
      <w:r>
        <w:rPr>
          <w:i/>
          <w:color w:val="36586A"/>
          <w:sz w:val="18"/>
        </w:rPr>
        <w:t>4.14:</w:t>
      </w:r>
      <w:r>
        <w:rPr>
          <w:i/>
          <w:color w:val="36586A"/>
          <w:spacing w:val="-1"/>
          <w:sz w:val="18"/>
        </w:rPr>
        <w:t> </w:t>
      </w:r>
      <w:r>
        <w:rPr>
          <w:i/>
          <w:color w:val="36586A"/>
          <w:sz w:val="18"/>
        </w:rPr>
        <w:t>Sequence</w:t>
      </w:r>
      <w:r>
        <w:rPr>
          <w:i/>
          <w:color w:val="36586A"/>
          <w:spacing w:val="-1"/>
          <w:sz w:val="18"/>
        </w:rPr>
        <w:t> </w:t>
      </w:r>
      <w:r>
        <w:rPr>
          <w:i/>
          <w:color w:val="36586A"/>
          <w:sz w:val="18"/>
        </w:rPr>
        <w:t>Diagram:</w:t>
      </w:r>
      <w:r>
        <w:rPr>
          <w:i/>
          <w:color w:val="36586A"/>
          <w:spacing w:val="-1"/>
          <w:sz w:val="18"/>
        </w:rPr>
        <w:t> </w:t>
      </w:r>
      <w:r>
        <w:rPr>
          <w:i/>
          <w:color w:val="36586A"/>
          <w:sz w:val="18"/>
        </w:rPr>
        <w:t>Call</w:t>
      </w:r>
      <w:r>
        <w:rPr>
          <w:i/>
          <w:color w:val="36586A"/>
          <w:spacing w:val="-1"/>
          <w:sz w:val="18"/>
        </w:rPr>
        <w:t> </w:t>
      </w:r>
      <w:r>
        <w:rPr>
          <w:i/>
          <w:color w:val="36586A"/>
          <w:sz w:val="18"/>
        </w:rPr>
        <w:t>Next</w:t>
      </w:r>
      <w:r>
        <w:rPr>
          <w:i/>
          <w:color w:val="36586A"/>
          <w:spacing w:val="-1"/>
          <w:sz w:val="18"/>
        </w:rPr>
        <w:t> </w:t>
      </w:r>
      <w:r>
        <w:rPr>
          <w:i/>
          <w:color w:val="36586A"/>
          <w:spacing w:val="-2"/>
          <w:sz w:val="18"/>
        </w:rPr>
        <w:t>Patient</w:t>
      </w:r>
    </w:p>
    <w:p>
      <w:pPr>
        <w:pStyle w:val="BodyText"/>
        <w:spacing w:before="6"/>
        <w:rPr>
          <w:i/>
          <w:sz w:val="25"/>
        </w:rPr>
      </w:pPr>
    </w:p>
    <w:p>
      <w:pPr>
        <w:pStyle w:val="Heading8"/>
        <w:numPr>
          <w:ilvl w:val="2"/>
          <w:numId w:val="11"/>
        </w:numPr>
        <w:tabs>
          <w:tab w:pos="916" w:val="left" w:leader="none"/>
        </w:tabs>
        <w:spacing w:line="240" w:lineRule="auto" w:before="0" w:after="0"/>
        <w:ind w:left="915" w:right="0" w:hanging="636"/>
        <w:jc w:val="left"/>
      </w:pPr>
      <w:r>
        <w:rPr>
          <w:color w:val="167286"/>
        </w:rPr>
        <w:t>Sequence</w:t>
      </w:r>
      <w:r>
        <w:rPr>
          <w:color w:val="167286"/>
          <w:spacing w:val="-4"/>
        </w:rPr>
        <w:t> </w:t>
      </w:r>
      <w:r>
        <w:rPr>
          <w:color w:val="167286"/>
        </w:rPr>
        <w:t>Diagram:</w:t>
      </w:r>
      <w:r>
        <w:rPr>
          <w:color w:val="167286"/>
          <w:spacing w:val="-2"/>
        </w:rPr>
        <w:t> </w:t>
      </w:r>
      <w:r>
        <w:rPr>
          <w:color w:val="167286"/>
        </w:rPr>
        <w:t>Notification</w:t>
      </w:r>
      <w:r>
        <w:rPr>
          <w:color w:val="167286"/>
          <w:spacing w:val="-2"/>
        </w:rPr>
        <w:t> </w:t>
      </w:r>
      <w:r>
        <w:rPr>
          <w:color w:val="167286"/>
        </w:rPr>
        <w:t>Dispatch</w:t>
      </w:r>
      <w:r>
        <w:rPr>
          <w:color w:val="167286"/>
          <w:spacing w:val="-2"/>
        </w:rPr>
        <w:t> </w:t>
      </w:r>
      <w:r>
        <w:rPr>
          <w:color w:val="167286"/>
        </w:rPr>
        <w:t>with</w:t>
      </w:r>
      <w:r>
        <w:rPr>
          <w:color w:val="167286"/>
          <w:spacing w:val="-1"/>
        </w:rPr>
        <w:t> </w:t>
      </w:r>
      <w:r>
        <w:rPr>
          <w:color w:val="167286"/>
          <w:spacing w:val="-2"/>
        </w:rPr>
        <w:t>Retry</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spacing w:before="12"/>
        <w:rPr>
          <w:rFonts w:ascii="Segoe UI"/>
          <w:b/>
          <w:sz w:val="17"/>
        </w:rPr>
      </w:pPr>
    </w:p>
    <w:p>
      <w:pPr>
        <w:spacing w:before="107"/>
        <w:ind w:left="1032" w:right="0" w:firstLine="0"/>
        <w:jc w:val="left"/>
        <w:rPr>
          <w:rFonts w:ascii="Segoe UI"/>
          <w:sz w:val="11"/>
        </w:rPr>
      </w:pPr>
      <w:r>
        <w:rPr/>
        <w:pict>
          <v:group style="position:absolute;margin-left:51pt;margin-top:-26.692579pt;width:493.5pt;height:574.5pt;mso-position-horizontal-relative:page;mso-position-vertical-relative:paragraph;z-index:-25934848" id="docshapegroup709" coordorigin="1020,-534" coordsize="9870,11490">
            <v:shape style="position:absolute;left:1020;top:-534;width:9870;height:11490" type="#_x0000_t75" id="docshape710" stroked="false">
              <v:imagedata r:id="rId82" o:title=""/>
            </v:shape>
            <v:shape style="position:absolute;left:1744;top:9989;width:8431;height:474" id="docshape711" coordorigin="1744,9989" coordsize="8431,474" path="m2991,10008l2990,10006,2988,10000,2987,9998,2983,9994,2980,9992,2975,9990,2972,9989,1766,9989,1763,9989,1761,9990,1755,9992,1753,9994,1749,9998,1747,10000,1745,10006,1744,10008,1744,10444,1745,10447,1747,10452,1749,10455,1753,10459,1755,10460,1761,10463,1763,10463,2972,10463,2975,10463,2980,10460,2983,10459,2987,10455,2988,10452,2990,10447,2991,10444,2991,10008xm4890,10008l4889,10006,4887,10000,4886,9998,4882,9994,4879,9992,4874,9990,4871,9989,3818,9989,3816,9989,3813,9990,3807,9992,3805,9994,3801,9998,3799,10000,3797,10006,3797,10008,3797,10444,3797,10447,3799,10452,3801,10455,3805,10459,3807,10460,3813,10463,3816,10463,4871,10463,4874,10463,4879,10460,4882,10459,4886,10455,4887,10452,4889,10447,4890,10444,4890,10008xm7376,10008l7375,10006,7373,10000,7371,9998,7367,9994,7365,9992,7360,9990,7357,9989,6304,9989,6301,9989,6299,9990,6293,9992,6291,9994,6287,9998,6285,10000,6283,10006,6282,10008,6282,10444,6283,10447,6285,10452,6287,10455,6291,10459,6293,10460,6299,10463,6301,10463,7357,10463,7360,10463,7365,10460,7367,10459,7371,10455,7373,10452,7375,10447,7376,10444,7376,10008xm8775,10008l8775,10006,8773,10000,8771,9998,8767,9994,8765,9992,8759,9990,8757,9989,7704,9989,7701,9989,7698,9990,7693,9992,7690,9994,7686,9998,7685,10000,7683,10006,7682,10008,7682,10444,7683,10447,7685,10452,7686,10455,7690,10459,7693,10460,7698,10463,7701,10463,8757,10463,8759,10463,8765,10460,8767,10459,8771,10455,8773,10452,8775,10447,8775,10444,8775,10008xm10175,10008l10175,10006,10172,10000,10171,9998,10167,9994,10164,9992,10159,9990,10156,9989,9104,9989,9101,9989,9098,9990,9092,9992,9090,9994,9086,9998,9084,10000,9082,10006,9082,10008,9082,10444,9082,10447,9084,10452,9086,10455,9090,10459,9092,10460,9098,10463,9101,10463,10156,10463,10159,10463,10164,10460,10167,10459,10171,10455,10172,10452,10175,10447,10175,10444,10175,10008xe" filled="true" fillcolor="#e7f7f6" stroked="false">
              <v:path arrowok="t"/>
              <v:fill type="solid"/>
            </v:shape>
            <v:shape style="position:absolute;left:1744;top:9989;width:1247;height:474" id="docshape712" coordorigin="1744,9989" coordsize="1247,474" path="m1766,9989l2969,9989,2972,9989,2975,9990,2978,9991,2980,9992,2983,9994,2985,9996,2987,9998,2988,10000,2989,10003,2990,10005,2991,10008,2991,10011,2991,10441,2991,10444,2990,10447,2989,10450,2988,10452,2969,10463,1766,10463,1763,10463,1761,10463,1758,10461,1755,10460,1753,10459,1751,10457,1749,10455,1747,10452,1746,10450,1745,10447,1744,10444,1744,10441,1744,10011,1744,10008,1745,10005,1746,10003,1747,10000,1749,9998,1751,9996,1753,9994,1755,9992,1758,9991,1761,9990,1763,9989,1766,9989xe" filled="false" stroked="true" strokeweight=".364489pt" strokecolor="#0e8f94">
              <v:path arrowok="t"/>
              <v:stroke dashstyle="solid"/>
            </v:shape>
            <v:line style="position:absolute" from="9628,418" to="9628,9989" stroked="true" strokeweight=".728979pt" strokecolor="#0e8f94">
              <v:stroke dashstyle="solid"/>
            </v:line>
            <v:shape style="position:absolute;left:9081;top:-57;width:1094;height:474" id="docshape713" coordorigin="9082,-56" coordsize="1094,474" path="m10156,418l9101,418,9098,417,9082,399,9082,-37,9101,-56,9104,-56,10156,-56,10175,-37,10175,399,10159,417,10156,418xe" filled="true" fillcolor="#e7f7f6" stroked="false">
              <v:path arrowok="t"/>
              <v:fill type="solid"/>
            </v:shape>
            <v:line style="position:absolute" from="8229,418" to="8229,9989" stroked="true" strokeweight=".728979pt" strokecolor="#0e8f94">
              <v:stroke dashstyle="solid"/>
            </v:line>
            <v:shape style="position:absolute;left:7682;top:-57;width:1094;height:474" id="docshape714" coordorigin="7682,-56" coordsize="1094,474" path="m8757,418l7701,418,7698,417,7682,399,7682,-37,7701,-56,7704,-56,8757,-56,8775,-37,8775,399,8759,417,8757,418xe" filled="true" fillcolor="#e7f7f6" stroked="false">
              <v:path arrowok="t"/>
              <v:fill type="solid"/>
            </v:shape>
            <v:line style="position:absolute" from="6829,418" to="6829,9989" stroked="true" strokeweight=".728979pt" strokecolor="#0e8f94">
              <v:stroke dashstyle="solid"/>
            </v:line>
            <v:shape style="position:absolute;left:6282;top:-57;width:1094;height:474" id="docshape715" coordorigin="6282,-56" coordsize="1094,474" path="m7357,418l6301,418,6299,417,6282,399,6282,-37,6301,-56,6304,-56,7357,-56,7376,-37,7376,399,7360,417,7357,418xe" filled="true" fillcolor="#e7f7f6" stroked="false">
              <v:path arrowok="t"/>
              <v:fill type="solid"/>
            </v:shape>
            <v:shape style="position:absolute;left:4343;top:417;width:2;height:9572" id="docshape716" coordorigin="4343,418" coordsize="0,9572" path="m4343,8393l4343,9989m4343,418l4343,8094e" filled="false" stroked="true" strokeweight=".728979pt" strokecolor="#0e8f94">
              <v:path arrowok="t"/>
              <v:stroke dashstyle="solid"/>
            </v:shape>
            <v:shape style="position:absolute;left:3796;top:-57;width:1094;height:474" id="docshape717" coordorigin="3797,-56" coordsize="1094,474" path="m4871,418l3816,418,3813,417,3797,399,3797,-37,3816,-56,3818,-56,4871,-56,4890,-37,4890,399,4874,417,4871,418xe" filled="true" fillcolor="#e7f7f6" stroked="false">
              <v:path arrowok="t"/>
              <v:fill type="solid"/>
            </v:shape>
            <v:line style="position:absolute" from="2368,418" to="2368,9989" stroked="true" strokeweight=".728979pt" strokecolor="#0e8f94">
              <v:stroke dashstyle="solid"/>
            </v:line>
            <v:shape style="position:absolute;left:1744;top:-57;width:1247;height:474" id="docshape718" coordorigin="1744,-56" coordsize="1247,474" path="m2972,418l1763,418,1761,417,1744,399,1744,-37,1763,-56,1766,-56,2972,-56,2991,-37,2991,399,2975,417,2972,418xe" filled="true" fillcolor="#e7f7f6" stroked="false">
              <v:path arrowok="t"/>
              <v:fill type="solid"/>
            </v:shape>
            <v:shape style="position:absolute;left:1744;top:-57;width:1247;height:474" id="docshape719" coordorigin="1744,-56" coordsize="1247,474" path="m1766,-56l2969,-56,2972,-56,2975,-55,2978,-54,2980,-53,2983,-52,2985,-50,2987,-48,2988,-45,2989,-43,2990,-40,2991,-37,2991,-34,2991,396,2991,399,2990,402,2989,404,2988,407,2978,416,2975,417,2972,418,2969,418,1766,418,1763,418,1761,417,1758,416,1755,415,1746,404,1745,402,1744,399,1744,396,1744,-34,1744,-37,1745,-40,1746,-43,1747,-45,1749,-48,1751,-50,1753,-52,1755,-53,1758,-54,1761,-55,1763,-56,1766,-56xe" filled="false" stroked="true" strokeweight=".364489pt" strokecolor="#0e8f94">
              <v:path arrowok="t"/>
              <v:stroke dashstyle="solid"/>
            </v:shape>
            <v:shape style="position:absolute;left:3526;top:6905;width:6168;height:2844" id="docshape720" coordorigin="3527,6906" coordsize="6168,2844" path="m3527,6906l9694,6906m9694,6906l9694,9749e" filled="false" stroked="true" strokeweight=".728979pt" strokecolor="#0e8f94">
              <v:path arrowok="t"/>
              <v:stroke dashstyle="shortdot"/>
            </v:shape>
            <v:line style="position:absolute" from="3527,9756" to="9694,9756" stroked="true" strokeweight=".728979pt" strokecolor="#0e8f94">
              <v:stroke dashstyle="shortdot"/>
            </v:line>
            <v:line style="position:absolute" from="3527,6906" to="3527,9749" stroked="true" strokeweight=".728979pt" strokecolor="#0e8f94">
              <v:stroke dashstyle="shortdot"/>
            </v:line>
            <v:line style="position:absolute" from="3527,8823" to="9672,8823" stroked="true" strokeweight=".728979pt" strokecolor="#0e8f94">
              <v:stroke dashstyle="shortdot"/>
            </v:line>
            <v:shape style="position:absolute;left:3523;top:6902;width:372;height:154" type="#_x0000_t75" id="docshape721" stroked="false">
              <v:imagedata r:id="rId83" o:title=""/>
            </v:shape>
            <v:line style="position:absolute" from="3469,3742" to="9752,3742" stroked="true" strokeweight=".728979pt" strokecolor="#0e8f94">
              <v:stroke dashstyle="shortdot"/>
            </v:line>
            <v:line style="position:absolute" from="9752,3742" to="9752,9814" stroked="true" strokeweight=".728979pt" strokecolor="#0e8f94">
              <v:stroke dashstyle="shortdot"/>
            </v:line>
            <v:shape style="position:absolute;left:3468;top:3741;width:6284;height:6073" id="docshape722" coordorigin="3469,3742" coordsize="6284,6073" path="m3469,9814l9752,9814m3469,3742l3469,9814e" filled="false" stroked="true" strokeweight=".728979pt" strokecolor="#0e8f94">
              <v:path arrowok="t"/>
              <v:stroke dashstyle="shortdot"/>
            </v:shape>
            <v:line style="position:absolute" from="3469,5419" to="9745,5419" stroked="true" strokeweight=".728979pt" strokecolor="#0e8f94">
              <v:stroke dashstyle="shortdot"/>
            </v:line>
            <v:shape style="position:absolute;left:3464;top:3738;width:372;height:154" type="#_x0000_t75" id="docshape723" stroked="false">
              <v:imagedata r:id="rId84" o:title=""/>
            </v:shape>
            <v:shape style="position:absolute;left:3410;top:1365;width:6401;height:8500" id="docshape724" coordorigin="3410,1365" coordsize="6401,8500" path="m3410,1365l9811,1365m9811,1365l9811,9865e" filled="false" stroked="true" strokeweight=".728979pt" strokecolor="#0e8f94">
              <v:path arrowok="t"/>
              <v:stroke dashstyle="shortdot"/>
            </v:shape>
            <v:shape style="position:absolute;left:3410;top:1365;width:6401;height:8508" id="docshape725" coordorigin="3410,1365" coordsize="6401,8508" path="m3410,9873l9811,9873m3410,1365l3410,9865e" filled="false" stroked="true" strokeweight=".728979pt" strokecolor="#0e8f94">
              <v:path arrowok="t"/>
              <v:stroke dashstyle="shortdot"/>
            </v:shape>
            <v:line style="position:absolute" from="3410,2255" to="9811,2255" stroked="true" strokeweight=".728979pt" strokecolor="#0e8f94">
              <v:stroke dashstyle="shortdot"/>
            </v:line>
            <v:shape style="position:absolute;left:3406;top:1361;width:372;height:154" type="#_x0000_t75" id="docshape726" stroked="false">
              <v:imagedata r:id="rId84" o:title=""/>
            </v:shape>
            <v:line style="position:absolute" from="2375,753" to="4314,753" stroked="true" strokeweight=".546734pt" strokecolor="#164e62">
              <v:stroke dashstyle="solid"/>
            </v:line>
            <v:shape style="position:absolute;left:4256;top:720;width:73;height:70" id="docshape727" coordorigin="4257,720" coordsize="73,70" path="m4257,790l4257,720,4329,753,4257,790xe" filled="true" fillcolor="#164e62" stroked="false">
              <v:path arrowok="t"/>
              <v:fill type="solid"/>
            </v:shape>
            <v:shape style="position:absolute;left:4256;top:720;width:73;height:70" id="docshape728" coordorigin="4257,720" coordsize="73,70" path="m4257,720l4329,753,4257,790e" filled="false" stroked="true" strokeweight=".364489pt" strokecolor="#164e62">
              <v:path arrowok="t"/>
              <v:stroke dashstyle="solid"/>
            </v:shape>
            <v:shape style="position:absolute;left:4331;top:1071;width:351;height:209" type="#_x0000_t75" id="docshape729" stroked="false">
              <v:imagedata r:id="rId85" o:title=""/>
            </v:shape>
            <v:shape style="position:absolute;left:4331;top:1924;width:351;height:209" type="#_x0000_t75" id="docshape730" stroked="false">
              <v:imagedata r:id="rId86" o:title=""/>
            </v:shape>
            <v:line style="position:absolute" from="4351,2794" to="6800,2794" stroked="true" strokeweight=".546734pt" strokecolor="#164e62">
              <v:stroke dashstyle="solid"/>
            </v:line>
            <v:shape style="position:absolute;left:6742;top:2761;width:73;height:70" id="docshape731" coordorigin="6742,2761" coordsize="73,70" path="m6742,2831l6742,2761,6815,2794,6742,2831xe" filled="true" fillcolor="#164e62" stroked="false">
              <v:path arrowok="t"/>
              <v:fill type="solid"/>
            </v:shape>
            <v:shape style="position:absolute;left:6742;top:2761;width:73;height:70" id="docshape732" coordorigin="6742,2761" coordsize="73,70" path="m6742,2761l6815,2794,6742,2831e" filled="false" stroked="true" strokeweight=".364489pt" strokecolor="#164e62">
              <v:path arrowok="t"/>
              <v:stroke dashstyle="solid"/>
            </v:shape>
            <v:shape style="position:absolute;left:4331;top:3112;width:351;height:209" type="#_x0000_t75" id="docshape733" stroked="false">
              <v:imagedata r:id="rId85" o:title=""/>
            </v:shape>
            <v:line style="position:absolute" from="4351,3684" to="8200,3684" stroked="true" strokeweight=".546734pt" strokecolor="#164e62">
              <v:stroke dashstyle="solid"/>
            </v:line>
            <v:shape style="position:absolute;left:8142;top:3650;width:73;height:70" id="docshape734" coordorigin="8142,3651" coordsize="73,70" path="m8142,3720l8142,3651,8215,3684,8142,3720xe" filled="true" fillcolor="#164e62" stroked="false">
              <v:path arrowok="t"/>
              <v:fill type="solid"/>
            </v:shape>
            <v:shape style="position:absolute;left:8142;top:3650;width:73;height:70" id="docshape735" coordorigin="8142,3651" coordsize="73,70" path="m8142,3651l8215,3684,8142,3720e" filled="false" stroked="true" strokeweight=".364489pt" strokecolor="#164e62">
              <v:path arrowok="t"/>
              <v:stroke dashstyle="solid"/>
            </v:shape>
            <v:line style="position:absolute" from="4394,4318" to="8221,4318" stroked="true" strokeweight=".546734pt" strokecolor="#164e62">
              <v:stroke dashstyle="shortdot"/>
            </v:line>
            <v:shape style="position:absolute;left:4357;top:4281;width:73;height:70" id="docshape736" coordorigin="4357,4281" coordsize="73,70" path="m4430,4281l4430,4351,4357,4318,4430,4281xe" filled="true" fillcolor="#164e62" stroked="false">
              <v:path arrowok="t"/>
              <v:fill type="solid"/>
            </v:shape>
            <v:shape style="position:absolute;left:4357;top:4281;width:73;height:70" id="docshape737" coordorigin="4357,4281" coordsize="73,70" path="m4430,4351l4357,4318,4430,4281e" filled="false" stroked="true" strokeweight=".364489pt" strokecolor="#164e62">
              <v:path arrowok="t"/>
              <v:stroke dashstyle="solid"/>
            </v:shape>
            <v:line style="position:absolute" from="4351,4653" to="6800,4653" stroked="true" strokeweight=".546734pt" strokecolor="#164e62">
              <v:stroke dashstyle="solid"/>
            </v:line>
            <v:shape style="position:absolute;left:6742;top:4620;width:73;height:70" id="docshape738" coordorigin="6742,4620" coordsize="73,70" path="m6742,4690l6742,4620,6815,4653,6742,4690xe" filled="true" fillcolor="#164e62" stroked="false">
              <v:path arrowok="t"/>
              <v:fill type="solid"/>
            </v:shape>
            <v:shape style="position:absolute;left:6742;top:4620;width:73;height:70" id="docshape739" coordorigin="6742,4620" coordsize="73,70" path="m6742,4620l6815,4653,6742,4690e" filled="false" stroked="true" strokeweight=".364489pt" strokecolor="#164e62">
              <v:path arrowok="t"/>
              <v:stroke dashstyle="solid"/>
            </v:shape>
            <v:line style="position:absolute" from="4351,4989" to="6800,4989" stroked="true" strokeweight=".546734pt" strokecolor="#164e62">
              <v:stroke dashstyle="solid"/>
            </v:line>
            <v:shape style="position:absolute;left:6742;top:4955;width:73;height:70" id="docshape740" coordorigin="6742,4955" coordsize="73,70" path="m6742,5025l6742,4955,6815,4989,6742,5025xe" filled="true" fillcolor="#164e62" stroked="false">
              <v:path arrowok="t"/>
              <v:fill type="solid"/>
            </v:shape>
            <v:shape style="position:absolute;left:6742;top:4955;width:73;height:70" id="docshape741" coordorigin="6742,4955" coordsize="73,70" path="m6742,4955l6815,4989,6742,5025e" filled="false" stroked="true" strokeweight=".364489pt" strokecolor="#164e62">
              <v:path arrowok="t"/>
              <v:stroke dashstyle="solid"/>
            </v:shape>
            <v:line style="position:absolute" from="4351,5324" to="9599,5324" stroked="true" strokeweight=".546734pt" strokecolor="#164e62">
              <v:stroke dashstyle="solid"/>
            </v:line>
            <v:shape style="position:absolute;left:9541;top:5290;width:73;height:70" id="docshape742" coordorigin="9542,5291" coordsize="73,70" path="m9542,5360l9542,5291,9615,5324,9542,5360xe" filled="true" fillcolor="#164e62" stroked="false">
              <v:path arrowok="t"/>
              <v:fill type="solid"/>
            </v:shape>
            <v:shape style="position:absolute;left:9541;top:5290;width:73;height:70" id="docshape743" coordorigin="9542,5291" coordsize="73,70" path="m9542,5291l9615,5324,9542,5360e" filled="false" stroked="true" strokeweight=".364489pt" strokecolor="#164e62">
              <v:path arrowok="t"/>
              <v:stroke dashstyle="solid"/>
            </v:shape>
            <v:line style="position:absolute" from="4394,5958" to="8221,5958" stroked="true" strokeweight=".546734pt" strokecolor="#164e62">
              <v:stroke dashstyle="shortdot"/>
            </v:line>
            <v:shape style="position:absolute;left:4357;top:5921;width:73;height:70" id="docshape744" coordorigin="4357,5922" coordsize="73,70" path="m4430,5922l4430,5991,4357,5958,4430,5922xe" filled="true" fillcolor="#164e62" stroked="false">
              <v:path arrowok="t"/>
              <v:fill type="solid"/>
            </v:shape>
            <v:shape style="position:absolute;left:4357;top:5921;width:73;height:70" id="docshape745" coordorigin="4357,5922" coordsize="73,70" path="m4430,5991l4357,5958,4430,5922e" filled="false" stroked="true" strokeweight=".364489pt" strokecolor="#164e62">
              <v:path arrowok="t"/>
              <v:stroke dashstyle="solid"/>
            </v:shape>
            <v:line style="position:absolute" from="4351,6293" to="6800,6293" stroked="true" strokeweight=".546734pt" strokecolor="#164e62">
              <v:stroke dashstyle="solid"/>
            </v:line>
            <v:shape style="position:absolute;left:6742;top:6260;width:73;height:70" id="docshape746" coordorigin="6742,6260" coordsize="73,70" path="m6742,6330l6742,6260,6815,6293,6742,6330xe" filled="true" fillcolor="#164e62" stroked="false">
              <v:path arrowok="t"/>
              <v:fill type="solid"/>
            </v:shape>
            <v:shape style="position:absolute;left:6742;top:6260;width:73;height:70" id="docshape747" coordorigin="6742,6260" coordsize="73,70" path="m6742,6260l6815,6293,6742,6330e" filled="false" stroked="true" strokeweight=".364489pt" strokecolor="#164e62">
              <v:path arrowok="t"/>
              <v:stroke dashstyle="solid"/>
            </v:shape>
            <v:shape style="position:absolute;left:4331;top:6611;width:351;height:209" type="#_x0000_t75" id="docshape748" stroked="false">
              <v:imagedata r:id="rId87" o:title=""/>
            </v:shape>
            <v:shape style="position:absolute;left:4331;top:7464;width:351;height:209" type="#_x0000_t75" id="docshape749" stroked="false">
              <v:imagedata r:id="rId85" o:title=""/>
            </v:shape>
            <v:line style="position:absolute" from="4351,8036" to="6800,8036" stroked="true" strokeweight=".546734pt" strokecolor="#164e62">
              <v:stroke dashstyle="solid"/>
            </v:line>
            <v:shape style="position:absolute;left:6742;top:8002;width:73;height:70" id="docshape750" coordorigin="6742,8003" coordsize="73,70" path="m6742,8072l6742,8003,6815,8036,6742,8072xe" filled="true" fillcolor="#164e62" stroked="false">
              <v:path arrowok="t"/>
              <v:fill type="solid"/>
            </v:shape>
            <v:shape style="position:absolute;left:6742;top:8002;width:73;height:70" id="docshape751" coordorigin="6742,8003" coordsize="73,70" path="m6742,8003l6815,8036,6742,8072e" filled="false" stroked="true" strokeweight=".364489pt" strokecolor="#164e62">
              <v:path arrowok="t"/>
              <v:stroke dashstyle="solid"/>
            </v:shape>
            <v:line style="position:absolute" from="4351,8728" to="8200,8728" stroked="true" strokeweight=".546734pt" strokecolor="#164e62">
              <v:stroke dashstyle="solid"/>
            </v:line>
            <v:shape style="position:absolute;left:8142;top:8695;width:73;height:70" id="docshape752" coordorigin="8142,8695" coordsize="73,70" path="m8142,8765l8142,8695,8215,8728,8142,8765xe" filled="true" fillcolor="#164e62" stroked="false">
              <v:path arrowok="t"/>
              <v:fill type="solid"/>
            </v:shape>
            <v:shape style="position:absolute;left:8142;top:8695;width:73;height:70" id="docshape753" coordorigin="8142,8695" coordsize="73,70" path="m8142,8695l8215,8728,8142,8765e" filled="false" stroked="true" strokeweight=".364489pt" strokecolor="#164e62">
              <v:path arrowok="t"/>
              <v:stroke dashstyle="solid"/>
            </v:shape>
            <v:line style="position:absolute" from="4351,9362" to="6800,9362" stroked="true" strokeweight=".546734pt" strokecolor="#164e62">
              <v:stroke dashstyle="solid"/>
            </v:line>
            <v:shape style="position:absolute;left:6742;top:9329;width:73;height:70" id="docshape754" coordorigin="6742,9329" coordsize="73,70" path="m6742,9399l6742,9329,6815,9362,6742,9399xe" filled="true" fillcolor="#164e62" stroked="false">
              <v:path arrowok="t"/>
              <v:fill type="solid"/>
            </v:shape>
            <v:shape style="position:absolute;left:6742;top:9329;width:73;height:70" id="docshape755" coordorigin="6742,9329" coordsize="73,70" path="m6742,9329l6815,9362,6742,9399e" filled="false" stroked="true" strokeweight=".364489pt" strokecolor="#164e62">
              <v:path arrowok="t"/>
              <v:stroke dashstyle="solid"/>
            </v:shape>
            <v:line style="position:absolute" from="4351,9698" to="9599,9698" stroked="true" strokeweight=".546734pt" strokecolor="#164e62">
              <v:stroke dashstyle="solid"/>
            </v:line>
            <v:shape style="position:absolute;left:9541;top:9664;width:73;height:70" id="docshape756" coordorigin="9542,9665" coordsize="73,70" path="m9542,9734l9542,9665,9615,9698,9542,9734xe" filled="true" fillcolor="#164e62" stroked="false">
              <v:path arrowok="t"/>
              <v:fill type="solid"/>
            </v:shape>
            <v:shape style="position:absolute;left:9541;top:9664;width:73;height:70" id="docshape757" coordorigin="9542,9665" coordsize="73,70" path="m9542,9665l9615,9698,9542,9734e" filled="false" stroked="true" strokeweight=".364489pt" strokecolor="#164e62">
              <v:path arrowok="t"/>
              <v:stroke dashstyle="solid"/>
            </v:shape>
            <w10:wrap type="none"/>
          </v:group>
        </w:pict>
      </w:r>
      <w:r>
        <w:rPr/>
        <w:pict>
          <v:shape style="position:absolute;margin-left:454.082764pt;margin-top:-2.800572pt;width:54.7pt;height:23.7pt;mso-position-horizontal-relative:page;mso-position-vertical-relative:paragraph;z-index:15798272" type="#_x0000_t202" id="docshape758" filled="false" stroked="true" strokeweight=".787297pt" strokecolor="#0e8f94">
            <v:textbox inset="0,0,0,0">
              <w:txbxContent>
                <w:p>
                  <w:pPr>
                    <w:pStyle w:val="BodyText"/>
                    <w:spacing w:before="8"/>
                    <w:rPr>
                      <w:rFonts w:ascii="Segoe UI"/>
                      <w:b/>
                      <w:sz w:val="11"/>
                    </w:rPr>
                  </w:pPr>
                </w:p>
                <w:p>
                  <w:pPr>
                    <w:spacing w:before="1"/>
                    <w:ind w:left="251" w:right="0" w:firstLine="0"/>
                    <w:jc w:val="left"/>
                    <w:rPr>
                      <w:rFonts w:ascii="Segoe UI"/>
                      <w:sz w:val="11"/>
                    </w:rPr>
                  </w:pPr>
                  <w:r>
                    <w:rPr>
                      <w:rFonts w:ascii="Segoe UI"/>
                      <w:color w:val="123246"/>
                      <w:w w:val="105"/>
                      <w:sz w:val="11"/>
                    </w:rPr>
                    <w:t>SSE</w:t>
                  </w:r>
                  <w:r>
                    <w:rPr>
                      <w:rFonts w:ascii="Segoe UI"/>
                      <w:color w:val="123246"/>
                      <w:spacing w:val="-1"/>
                      <w:w w:val="105"/>
                      <w:sz w:val="11"/>
                    </w:rPr>
                    <w:t> </w:t>
                  </w:r>
                  <w:r>
                    <w:rPr>
                      <w:rFonts w:ascii="Segoe UI"/>
                      <w:color w:val="123246"/>
                      <w:spacing w:val="-2"/>
                      <w:w w:val="105"/>
                      <w:sz w:val="11"/>
                    </w:rPr>
                    <w:t>Stream</w:t>
                  </w:r>
                </w:p>
              </w:txbxContent>
            </v:textbox>
            <v:stroke dashstyle="solid"/>
            <w10:wrap type="none"/>
          </v:shape>
        </w:pict>
      </w:r>
      <w:r>
        <w:rPr/>
        <w:pict>
          <v:shape style="position:absolute;margin-left:384.10083pt;margin-top:-2.800572pt;width:54.7pt;height:23.7pt;mso-position-horizontal-relative:page;mso-position-vertical-relative:paragraph;z-index:15798784" type="#_x0000_t202" id="docshape759" filled="false" stroked="true" strokeweight=".787344pt" strokecolor="#0e8f94">
            <v:textbox inset="0,0,0,0">
              <w:txbxContent>
                <w:p>
                  <w:pPr>
                    <w:pStyle w:val="BodyText"/>
                    <w:spacing w:before="8"/>
                    <w:rPr>
                      <w:rFonts w:ascii="Segoe UI"/>
                      <w:b/>
                      <w:sz w:val="11"/>
                    </w:rPr>
                  </w:pPr>
                </w:p>
                <w:p>
                  <w:pPr>
                    <w:spacing w:before="1"/>
                    <w:ind w:left="169" w:right="0" w:firstLine="0"/>
                    <w:jc w:val="left"/>
                    <w:rPr>
                      <w:rFonts w:ascii="Segoe UI"/>
                      <w:sz w:val="11"/>
                    </w:rPr>
                  </w:pPr>
                  <w:r>
                    <w:rPr>
                      <w:rFonts w:ascii="Segoe UI"/>
                      <w:color w:val="123246"/>
                      <w:w w:val="105"/>
                      <w:sz w:val="11"/>
                    </w:rPr>
                    <w:t>WhatsApp</w:t>
                  </w:r>
                  <w:r>
                    <w:rPr>
                      <w:rFonts w:ascii="Segoe UI"/>
                      <w:color w:val="123246"/>
                      <w:spacing w:val="-1"/>
                      <w:w w:val="105"/>
                      <w:sz w:val="11"/>
                    </w:rPr>
                    <w:t> </w:t>
                  </w:r>
                  <w:r>
                    <w:rPr>
                      <w:rFonts w:ascii="Segoe UI"/>
                      <w:color w:val="123246"/>
                      <w:spacing w:val="-5"/>
                      <w:w w:val="105"/>
                      <w:sz w:val="11"/>
                    </w:rPr>
                    <w:t>API</w:t>
                  </w:r>
                </w:p>
              </w:txbxContent>
            </v:textbox>
            <v:stroke dashstyle="solid"/>
            <w10:wrap type="none"/>
          </v:shape>
        </w:pict>
      </w:r>
      <w:r>
        <w:rPr/>
        <w:pict>
          <v:shape style="position:absolute;margin-left:314.118896pt;margin-top:-2.800572pt;width:54.7pt;height:23.7pt;mso-position-horizontal-relative:page;mso-position-vertical-relative:paragraph;z-index:15799296" type="#_x0000_t202" id="docshape760" filled="false" stroked="true" strokeweight=".787301pt" strokecolor="#0e8f94">
            <v:textbox inset="0,0,0,0">
              <w:txbxContent>
                <w:p>
                  <w:pPr>
                    <w:pStyle w:val="BodyText"/>
                    <w:spacing w:before="8"/>
                    <w:rPr>
                      <w:rFonts w:ascii="Segoe UI"/>
                      <w:b/>
                      <w:sz w:val="11"/>
                    </w:rPr>
                  </w:pPr>
                </w:p>
                <w:p>
                  <w:pPr>
                    <w:spacing w:before="1"/>
                    <w:ind w:left="299" w:right="0" w:firstLine="0"/>
                    <w:jc w:val="left"/>
                    <w:rPr>
                      <w:rFonts w:ascii="Segoe UI"/>
                      <w:sz w:val="11"/>
                    </w:rPr>
                  </w:pPr>
                  <w:r>
                    <w:rPr>
                      <w:rFonts w:ascii="Segoe UI"/>
                      <w:color w:val="123246"/>
                      <w:spacing w:val="-2"/>
                      <w:w w:val="105"/>
                      <w:sz w:val="11"/>
                    </w:rPr>
                    <w:t>Database</w:t>
                  </w:r>
                </w:p>
              </w:txbxContent>
            </v:textbox>
            <v:stroke dashstyle="solid"/>
            <w10:wrap type="none"/>
          </v:shape>
        </w:pict>
      </w:r>
      <w:r>
        <w:rPr/>
        <w:pict>
          <v:shape style="position:absolute;margin-left:189.828033pt;margin-top:-2.800572pt;width:54.7pt;height:23.7pt;mso-position-horizontal-relative:page;mso-position-vertical-relative:paragraph;z-index:15799808" type="#_x0000_t202" id="docshape761" filled="false" stroked="true" strokeweight=".787304pt" strokecolor="#0e8f94">
            <v:textbox inset="0,0,0,0">
              <w:txbxContent>
                <w:p>
                  <w:pPr>
                    <w:pStyle w:val="BodyText"/>
                    <w:spacing w:before="8"/>
                    <w:rPr>
                      <w:rFonts w:ascii="Segoe UI"/>
                      <w:b/>
                      <w:sz w:val="11"/>
                    </w:rPr>
                  </w:pPr>
                </w:p>
                <w:p>
                  <w:pPr>
                    <w:spacing w:before="1"/>
                    <w:ind w:left="40" w:right="0" w:firstLine="0"/>
                    <w:jc w:val="left"/>
                    <w:rPr>
                      <w:rFonts w:ascii="Segoe UI"/>
                      <w:sz w:val="11"/>
                    </w:rPr>
                  </w:pPr>
                  <w:r>
                    <w:rPr>
                      <w:rFonts w:ascii="Segoe UI"/>
                      <w:color w:val="123246"/>
                      <w:w w:val="105"/>
                      <w:sz w:val="11"/>
                    </w:rPr>
                    <w:t>Notification</w:t>
                  </w:r>
                  <w:r>
                    <w:rPr>
                      <w:rFonts w:ascii="Segoe UI"/>
                      <w:color w:val="123246"/>
                      <w:spacing w:val="-1"/>
                      <w:w w:val="105"/>
                      <w:sz w:val="11"/>
                    </w:rPr>
                    <w:t> </w:t>
                  </w:r>
                  <w:r>
                    <w:rPr>
                      <w:rFonts w:ascii="Segoe UI"/>
                      <w:color w:val="123246"/>
                      <w:spacing w:val="-2"/>
                      <w:w w:val="105"/>
                      <w:sz w:val="11"/>
                    </w:rPr>
                    <w:t>Service</w:t>
                  </w:r>
                </w:p>
              </w:txbxContent>
            </v:textbox>
            <v:stroke dashstyle="solid"/>
            <w10:wrap type="none"/>
          </v:shape>
        </w:pict>
      </w:r>
      <w:r>
        <w:rPr>
          <w:rFonts w:ascii="Segoe UI"/>
          <w:color w:val="123246"/>
          <w:w w:val="105"/>
          <w:sz w:val="11"/>
        </w:rPr>
        <w:t>Backend</w:t>
      </w:r>
      <w:r>
        <w:rPr>
          <w:rFonts w:ascii="Segoe UI"/>
          <w:color w:val="123246"/>
          <w:spacing w:val="-1"/>
          <w:w w:val="105"/>
          <w:sz w:val="11"/>
        </w:rPr>
        <w:t> </w:t>
      </w:r>
      <w:r>
        <w:rPr>
          <w:rFonts w:ascii="Segoe UI"/>
          <w:color w:val="123246"/>
          <w:w w:val="105"/>
          <w:sz w:val="11"/>
        </w:rPr>
        <w:t>(Queue</w:t>
      </w:r>
      <w:r>
        <w:rPr>
          <w:rFonts w:ascii="Segoe UI"/>
          <w:color w:val="123246"/>
          <w:spacing w:val="-1"/>
          <w:w w:val="105"/>
          <w:sz w:val="11"/>
        </w:rPr>
        <w:t> </w:t>
      </w:r>
      <w:r>
        <w:rPr>
          <w:rFonts w:ascii="Segoe UI"/>
          <w:color w:val="123246"/>
          <w:spacing w:val="-2"/>
          <w:w w:val="105"/>
          <w:sz w:val="11"/>
        </w:rPr>
        <w:t>Event)</w:t>
      </w:r>
    </w:p>
    <w:p>
      <w:pPr>
        <w:pStyle w:val="BodyText"/>
        <w:spacing w:before="8"/>
        <w:rPr>
          <w:rFonts w:ascii="Segoe UI"/>
          <w:sz w:val="14"/>
        </w:rPr>
      </w:pPr>
    </w:p>
    <w:p>
      <w:pPr>
        <w:spacing w:before="107"/>
        <w:ind w:left="1789" w:right="0" w:firstLine="0"/>
        <w:jc w:val="left"/>
        <w:rPr>
          <w:rFonts w:ascii="Segoe UI"/>
          <w:sz w:val="11"/>
        </w:rPr>
      </w:pPr>
      <w:r>
        <w:rPr>
          <w:rFonts w:ascii="Segoe UI"/>
          <w:color w:val="123246"/>
          <w:w w:val="105"/>
          <w:sz w:val="11"/>
        </w:rPr>
        <w:t>Trigger</w:t>
      </w:r>
      <w:r>
        <w:rPr>
          <w:rFonts w:ascii="Segoe UI"/>
          <w:color w:val="123246"/>
          <w:spacing w:val="-5"/>
          <w:w w:val="105"/>
          <w:sz w:val="11"/>
        </w:rPr>
        <w:t> </w:t>
      </w:r>
      <w:r>
        <w:rPr>
          <w:rFonts w:ascii="Segoe UI"/>
          <w:color w:val="123246"/>
          <w:w w:val="105"/>
          <w:sz w:val="11"/>
        </w:rPr>
        <w:t>notification</w:t>
      </w:r>
      <w:r>
        <w:rPr>
          <w:rFonts w:ascii="Segoe UI"/>
          <w:color w:val="123246"/>
          <w:spacing w:val="-4"/>
          <w:w w:val="105"/>
          <w:sz w:val="11"/>
        </w:rPr>
        <w:t> </w:t>
      </w:r>
      <w:r>
        <w:rPr>
          <w:rFonts w:ascii="Segoe UI"/>
          <w:color w:val="123246"/>
          <w:w w:val="105"/>
          <w:sz w:val="11"/>
        </w:rPr>
        <w:t>(type,</w:t>
      </w:r>
      <w:r>
        <w:rPr>
          <w:rFonts w:ascii="Segoe UI"/>
          <w:color w:val="123246"/>
          <w:spacing w:val="-4"/>
          <w:w w:val="105"/>
          <w:sz w:val="11"/>
        </w:rPr>
        <w:t> </w:t>
      </w:r>
      <w:r>
        <w:rPr>
          <w:rFonts w:ascii="Segoe UI"/>
          <w:color w:val="123246"/>
          <w:spacing w:val="-2"/>
          <w:w w:val="105"/>
          <w:sz w:val="11"/>
        </w:rPr>
        <w:t>ticket)</w:t>
      </w:r>
    </w:p>
    <w:p>
      <w:pPr>
        <w:pStyle w:val="BodyText"/>
        <w:spacing w:before="3"/>
        <w:rPr>
          <w:rFonts w:ascii="Segoe UI"/>
          <w:sz w:val="14"/>
        </w:rPr>
      </w:pPr>
    </w:p>
    <w:p>
      <w:pPr>
        <w:spacing w:before="0"/>
        <w:ind w:left="3043" w:right="0" w:firstLine="0"/>
        <w:jc w:val="left"/>
        <w:rPr>
          <w:rFonts w:ascii="Segoe UI"/>
          <w:sz w:val="11"/>
        </w:rPr>
      </w:pPr>
      <w:r>
        <w:rPr>
          <w:rFonts w:ascii="Segoe UI"/>
          <w:color w:val="123246"/>
          <w:w w:val="105"/>
          <w:sz w:val="11"/>
        </w:rPr>
        <w:t>Check</w:t>
      </w:r>
      <w:r>
        <w:rPr>
          <w:rFonts w:ascii="Segoe UI"/>
          <w:color w:val="123246"/>
          <w:spacing w:val="-1"/>
          <w:w w:val="105"/>
          <w:sz w:val="11"/>
        </w:rPr>
        <w:t> </w:t>
      </w:r>
      <w:r>
        <w:rPr>
          <w:rFonts w:ascii="Segoe UI"/>
          <w:color w:val="123246"/>
          <w:w w:val="105"/>
          <w:sz w:val="11"/>
        </w:rPr>
        <w:t>patient</w:t>
      </w:r>
      <w:r>
        <w:rPr>
          <w:rFonts w:ascii="Segoe UI"/>
          <w:color w:val="123246"/>
          <w:spacing w:val="-1"/>
          <w:w w:val="105"/>
          <w:sz w:val="11"/>
        </w:rPr>
        <w:t> </w:t>
      </w:r>
      <w:r>
        <w:rPr>
          <w:rFonts w:ascii="Segoe UI"/>
          <w:color w:val="123246"/>
          <w:spacing w:val="-2"/>
          <w:w w:val="105"/>
          <w:sz w:val="11"/>
        </w:rPr>
        <w:t>consent</w:t>
      </w:r>
    </w:p>
    <w:p>
      <w:pPr>
        <w:pStyle w:val="BodyText"/>
        <w:spacing w:before="7"/>
        <w:rPr>
          <w:rFonts w:ascii="Segoe UI"/>
          <w:sz w:val="16"/>
        </w:rPr>
      </w:pPr>
    </w:p>
    <w:p>
      <w:pPr>
        <w:spacing w:before="107"/>
        <w:ind w:left="2988" w:right="1243" w:firstLine="0"/>
        <w:jc w:val="center"/>
        <w:rPr>
          <w:rFonts w:ascii="Segoe UI"/>
          <w:sz w:val="11"/>
        </w:rPr>
      </w:pPr>
      <w:r>
        <w:rPr/>
        <w:pict>
          <v:shape style="position:absolute;margin-left:176.624527pt;margin-top:5.360027pt;width:7.4pt;height:7.8pt;mso-position-horizontal-relative:page;mso-position-vertical-relative:paragraph;z-index:15797760" type="#_x0000_t202" id="docshape762" filled="false" stroked="false">
            <v:textbox inset="0,0,0,0">
              <w:txbxContent>
                <w:p>
                  <w:pPr>
                    <w:spacing w:before="7"/>
                    <w:ind w:left="0" w:right="0" w:firstLine="0"/>
                    <w:jc w:val="left"/>
                    <w:rPr>
                      <w:rFonts w:ascii="Segoe UI"/>
                      <w:sz w:val="11"/>
                    </w:rPr>
                  </w:pPr>
                  <w:r>
                    <w:rPr>
                      <w:rFonts w:ascii="Segoe UI"/>
                      <w:color w:val="123246"/>
                      <w:spacing w:val="-5"/>
                      <w:w w:val="105"/>
                      <w:sz w:val="11"/>
                    </w:rPr>
                    <w:t>alt</w:t>
                  </w:r>
                </w:p>
              </w:txbxContent>
            </v:textbox>
            <w10:wrap type="none"/>
          </v:shape>
        </w:pict>
      </w:r>
      <w:r>
        <w:rPr>
          <w:rFonts w:ascii="Segoe UI"/>
          <w:color w:val="123246"/>
          <w:w w:val="105"/>
          <w:sz w:val="11"/>
        </w:rPr>
        <w:t>[No</w:t>
      </w:r>
      <w:r>
        <w:rPr>
          <w:rFonts w:ascii="Segoe UI"/>
          <w:color w:val="123246"/>
          <w:spacing w:val="-1"/>
          <w:w w:val="105"/>
          <w:sz w:val="11"/>
        </w:rPr>
        <w:t> </w:t>
      </w:r>
      <w:r>
        <w:rPr>
          <w:rFonts w:ascii="Segoe UI"/>
          <w:color w:val="123246"/>
          <w:spacing w:val="-2"/>
          <w:w w:val="105"/>
          <w:sz w:val="11"/>
        </w:rPr>
        <w:t>consent]</w:t>
      </w:r>
    </w:p>
    <w:p>
      <w:pPr>
        <w:pStyle w:val="BodyText"/>
        <w:spacing w:before="6"/>
        <w:rPr>
          <w:rFonts w:ascii="Segoe UI"/>
          <w:sz w:val="9"/>
        </w:rPr>
      </w:pPr>
    </w:p>
    <w:p>
      <w:pPr>
        <w:spacing w:before="107"/>
        <w:ind w:left="187" w:right="2893" w:firstLine="0"/>
        <w:jc w:val="center"/>
        <w:rPr>
          <w:rFonts w:ascii="Segoe UI"/>
          <w:sz w:val="11"/>
        </w:rPr>
      </w:pPr>
      <w:r>
        <w:rPr/>
        <w:pict>
          <v:shape style="position:absolute;margin-left:196.944366pt;margin-top:4.996733pt;width:22.15pt;height:7.8pt;mso-position-horizontal-relative:page;mso-position-vertical-relative:paragraph;z-index:15797248" type="#_x0000_t202" id="docshape763" filled="false" stroked="false">
            <v:textbox inset="0,0,0,0">
              <w:txbxContent>
                <w:p>
                  <w:pPr>
                    <w:spacing w:before="7"/>
                    <w:ind w:left="0" w:right="0" w:firstLine="0"/>
                    <w:jc w:val="left"/>
                    <w:rPr>
                      <w:rFonts w:ascii="Segoe UI"/>
                      <w:sz w:val="11"/>
                    </w:rPr>
                  </w:pPr>
                  <w:r>
                    <w:rPr>
                      <w:rFonts w:ascii="Segoe UI"/>
                      <w:color w:val="123246"/>
                      <w:w w:val="105"/>
                      <w:sz w:val="11"/>
                    </w:rPr>
                    <w:t>Skip</w:t>
                  </w:r>
                  <w:r>
                    <w:rPr>
                      <w:rFonts w:ascii="Segoe UI"/>
                      <w:color w:val="123246"/>
                      <w:spacing w:val="-1"/>
                      <w:w w:val="105"/>
                      <w:sz w:val="11"/>
                    </w:rPr>
                    <w:t> </w:t>
                  </w:r>
                  <w:r>
                    <w:rPr>
                      <w:rFonts w:ascii="Segoe UI"/>
                      <w:color w:val="123246"/>
                      <w:spacing w:val="-5"/>
                      <w:w w:val="105"/>
                      <w:sz w:val="11"/>
                    </w:rPr>
                    <w:t>not</w:t>
                  </w:r>
                </w:p>
              </w:txbxContent>
            </v:textbox>
            <w10:wrap type="none"/>
          </v:shape>
        </w:pict>
      </w:r>
      <w:r>
        <w:rPr>
          <w:rFonts w:ascii="Segoe UI"/>
          <w:color w:val="123246"/>
          <w:spacing w:val="-2"/>
          <w:w w:val="105"/>
          <w:sz w:val="11"/>
        </w:rPr>
        <w:t>ification</w:t>
      </w:r>
    </w:p>
    <w:p>
      <w:pPr>
        <w:pStyle w:val="BodyText"/>
        <w:spacing w:before="5"/>
        <w:rPr>
          <w:rFonts w:ascii="Segoe UI"/>
          <w:sz w:val="19"/>
        </w:rPr>
      </w:pPr>
    </w:p>
    <w:p>
      <w:pPr>
        <w:spacing w:before="107"/>
        <w:ind w:left="2988" w:right="1607" w:firstLine="0"/>
        <w:jc w:val="center"/>
        <w:rPr>
          <w:rFonts w:ascii="Segoe UI"/>
          <w:sz w:val="11"/>
        </w:rPr>
      </w:pPr>
      <w:r>
        <w:rPr/>
        <w:pict>
          <v:shape style="position:absolute;margin-left:170.874588pt;margin-top:5.824428pt;width:45.95pt;height:73.650pt;mso-position-horizontal-relative:page;mso-position-vertical-relative:paragraph;z-index:15796736" type="#_x0000_t202" id="docshape764" filled="false" stroked="false">
            <v:textbox inset="0,0,0,0">
              <w:txbxContent>
                <w:p>
                  <w:pPr>
                    <w:pStyle w:val="BodyText"/>
                    <w:rPr>
                      <w:rFonts w:ascii="Segoe UI"/>
                      <w:b/>
                      <w:sz w:val="16"/>
                    </w:rPr>
                  </w:pPr>
                </w:p>
                <w:p>
                  <w:pPr>
                    <w:pStyle w:val="BodyText"/>
                    <w:rPr>
                      <w:rFonts w:ascii="Segoe UI"/>
                      <w:b/>
                      <w:sz w:val="16"/>
                    </w:rPr>
                  </w:pPr>
                </w:p>
                <w:p>
                  <w:pPr>
                    <w:pStyle w:val="BodyText"/>
                    <w:spacing w:before="3"/>
                    <w:rPr>
                      <w:rFonts w:ascii="Segoe UI"/>
                      <w:b/>
                      <w:sz w:val="18"/>
                    </w:rPr>
                  </w:pPr>
                </w:p>
                <w:p>
                  <w:pPr>
                    <w:spacing w:before="0"/>
                    <w:ind w:left="213" w:right="0" w:firstLine="0"/>
                    <w:jc w:val="left"/>
                    <w:rPr>
                      <w:rFonts w:ascii="Segoe UI"/>
                      <w:sz w:val="11"/>
                    </w:rPr>
                  </w:pPr>
                  <w:r>
                    <w:rPr>
                      <w:rFonts w:ascii="Segoe UI"/>
                      <w:color w:val="123246"/>
                      <w:w w:val="105"/>
                      <w:sz w:val="11"/>
                    </w:rPr>
                    <w:t>Resolve</w:t>
                  </w:r>
                  <w:r>
                    <w:rPr>
                      <w:rFonts w:ascii="Segoe UI"/>
                      <w:color w:val="123246"/>
                      <w:spacing w:val="-5"/>
                      <w:w w:val="105"/>
                      <w:sz w:val="11"/>
                    </w:rPr>
                    <w:t> </w:t>
                  </w:r>
                  <w:r>
                    <w:rPr>
                      <w:rFonts w:ascii="Segoe UI"/>
                      <w:color w:val="123246"/>
                      <w:spacing w:val="-4"/>
                      <w:w w:val="105"/>
                      <w:sz w:val="11"/>
                    </w:rPr>
                    <w:t>What</w:t>
                  </w:r>
                </w:p>
              </w:txbxContent>
            </v:textbox>
            <w10:wrap type="none"/>
          </v:shape>
        </w:pict>
      </w:r>
      <w:r>
        <w:rPr>
          <w:rFonts w:ascii="Segoe UI"/>
          <w:color w:val="123246"/>
          <w:w w:val="105"/>
          <w:sz w:val="11"/>
        </w:rPr>
        <w:t>[Consent</w:t>
      </w:r>
      <w:r>
        <w:rPr>
          <w:rFonts w:ascii="Segoe UI"/>
          <w:color w:val="123246"/>
          <w:spacing w:val="-1"/>
          <w:w w:val="105"/>
          <w:sz w:val="11"/>
        </w:rPr>
        <w:t> </w:t>
      </w:r>
      <w:r>
        <w:rPr>
          <w:rFonts w:ascii="Segoe UI"/>
          <w:color w:val="123246"/>
          <w:spacing w:val="-2"/>
          <w:w w:val="105"/>
          <w:sz w:val="11"/>
        </w:rPr>
        <w:t>enabled]</w:t>
      </w:r>
    </w:p>
    <w:p>
      <w:pPr>
        <w:pStyle w:val="BodyText"/>
        <w:spacing w:before="10"/>
        <w:rPr>
          <w:rFonts w:ascii="Segoe UI"/>
          <w:sz w:val="14"/>
        </w:rPr>
      </w:pPr>
    </w:p>
    <w:p>
      <w:pPr>
        <w:spacing w:before="0"/>
        <w:ind w:left="2214" w:right="2893" w:firstLine="0"/>
        <w:jc w:val="center"/>
        <w:rPr>
          <w:rFonts w:ascii="Segoe UI"/>
          <w:sz w:val="11"/>
        </w:rPr>
      </w:pPr>
      <w:r>
        <w:rPr>
          <w:rFonts w:ascii="Segoe UI"/>
          <w:color w:val="123246"/>
          <w:w w:val="105"/>
          <w:sz w:val="11"/>
        </w:rPr>
        <w:t>Create</w:t>
      </w:r>
      <w:r>
        <w:rPr>
          <w:rFonts w:ascii="Segoe UI"/>
          <w:color w:val="123246"/>
          <w:spacing w:val="-1"/>
          <w:w w:val="105"/>
          <w:sz w:val="11"/>
        </w:rPr>
        <w:t> </w:t>
      </w:r>
      <w:r>
        <w:rPr>
          <w:rFonts w:ascii="Segoe UI"/>
          <w:color w:val="123246"/>
          <w:w w:val="105"/>
          <w:sz w:val="11"/>
        </w:rPr>
        <w:t>notification</w:t>
      </w:r>
      <w:r>
        <w:rPr>
          <w:rFonts w:ascii="Segoe UI"/>
          <w:color w:val="123246"/>
          <w:spacing w:val="-1"/>
          <w:w w:val="105"/>
          <w:sz w:val="11"/>
        </w:rPr>
        <w:t> </w:t>
      </w:r>
      <w:r>
        <w:rPr>
          <w:rFonts w:ascii="Segoe UI"/>
          <w:color w:val="123246"/>
          <w:w w:val="105"/>
          <w:sz w:val="11"/>
        </w:rPr>
        <w:t>record (status:</w:t>
      </w:r>
      <w:r>
        <w:rPr>
          <w:rFonts w:ascii="Segoe UI"/>
          <w:color w:val="123246"/>
          <w:spacing w:val="-1"/>
          <w:w w:val="105"/>
          <w:sz w:val="11"/>
        </w:rPr>
        <w:t> </w:t>
      </w:r>
      <w:r>
        <w:rPr>
          <w:rFonts w:ascii="Segoe UI"/>
          <w:color w:val="123246"/>
          <w:spacing w:val="-2"/>
          <w:w w:val="105"/>
          <w:sz w:val="11"/>
        </w:rPr>
        <w:t>pending)</w:t>
      </w:r>
    </w:p>
    <w:p>
      <w:pPr>
        <w:pStyle w:val="BodyText"/>
        <w:spacing w:before="2"/>
        <w:rPr>
          <w:rFonts w:ascii="Segoe UI"/>
          <w:sz w:val="14"/>
        </w:rPr>
      </w:pPr>
    </w:p>
    <w:p>
      <w:pPr>
        <w:spacing w:before="1"/>
        <w:ind w:left="460" w:right="2893" w:firstLine="0"/>
        <w:jc w:val="center"/>
        <w:rPr>
          <w:rFonts w:ascii="Segoe UI"/>
          <w:sz w:val="11"/>
        </w:rPr>
      </w:pPr>
      <w:r>
        <w:rPr>
          <w:rFonts w:ascii="Segoe UI"/>
          <w:color w:val="123246"/>
          <w:w w:val="105"/>
          <w:sz w:val="11"/>
        </w:rPr>
        <w:t>sApp</w:t>
      </w:r>
      <w:r>
        <w:rPr>
          <w:rFonts w:ascii="Segoe UI"/>
          <w:color w:val="123246"/>
          <w:spacing w:val="-1"/>
          <w:w w:val="105"/>
          <w:sz w:val="11"/>
        </w:rPr>
        <w:t> </w:t>
      </w:r>
      <w:r>
        <w:rPr>
          <w:rFonts w:ascii="Segoe UI"/>
          <w:color w:val="123246"/>
          <w:spacing w:val="-2"/>
          <w:w w:val="105"/>
          <w:sz w:val="11"/>
        </w:rPr>
        <w:t>template</w:t>
      </w:r>
    </w:p>
    <w:p>
      <w:pPr>
        <w:pStyle w:val="BodyText"/>
        <w:spacing w:before="8"/>
        <w:rPr>
          <w:rFonts w:ascii="Segoe UI"/>
        </w:rPr>
      </w:pPr>
    </w:p>
    <w:p>
      <w:pPr>
        <w:spacing w:before="107"/>
        <w:ind w:left="0" w:right="3944" w:firstLine="0"/>
        <w:jc w:val="right"/>
        <w:rPr>
          <w:rFonts w:ascii="Segoe UI"/>
          <w:sz w:val="11"/>
        </w:rPr>
      </w:pPr>
      <w:r>
        <w:rPr>
          <w:rFonts w:ascii="Segoe UI"/>
          <w:color w:val="123246"/>
          <w:w w:val="105"/>
          <w:sz w:val="11"/>
        </w:rPr>
        <w:t>Send</w:t>
      </w:r>
      <w:r>
        <w:rPr>
          <w:rFonts w:ascii="Segoe UI"/>
          <w:color w:val="123246"/>
          <w:spacing w:val="-1"/>
          <w:w w:val="105"/>
          <w:sz w:val="11"/>
        </w:rPr>
        <w:t> </w:t>
      </w:r>
      <w:r>
        <w:rPr>
          <w:rFonts w:ascii="Segoe UI"/>
          <w:color w:val="123246"/>
          <w:w w:val="105"/>
          <w:sz w:val="11"/>
        </w:rPr>
        <w:t>message</w:t>
      </w:r>
      <w:r>
        <w:rPr>
          <w:rFonts w:ascii="Segoe UI"/>
          <w:color w:val="123246"/>
          <w:spacing w:val="-1"/>
          <w:w w:val="105"/>
          <w:sz w:val="11"/>
        </w:rPr>
        <w:t> </w:t>
      </w:r>
      <w:r>
        <w:rPr>
          <w:rFonts w:ascii="Segoe UI"/>
          <w:color w:val="123246"/>
          <w:w w:val="105"/>
          <w:sz w:val="11"/>
        </w:rPr>
        <w:t>via Meta</w:t>
      </w:r>
      <w:r>
        <w:rPr>
          <w:rFonts w:ascii="Segoe UI"/>
          <w:color w:val="123246"/>
          <w:spacing w:val="-1"/>
          <w:w w:val="105"/>
          <w:sz w:val="11"/>
        </w:rPr>
        <w:t> </w:t>
      </w:r>
      <w:r>
        <w:rPr>
          <w:rFonts w:ascii="Segoe UI"/>
          <w:color w:val="123246"/>
          <w:w w:val="105"/>
          <w:sz w:val="11"/>
        </w:rPr>
        <w:t>Cloud </w:t>
      </w:r>
      <w:r>
        <w:rPr>
          <w:rFonts w:ascii="Segoe UI"/>
          <w:color w:val="123246"/>
          <w:spacing w:val="-5"/>
          <w:w w:val="105"/>
          <w:sz w:val="11"/>
        </w:rPr>
        <w:t>API</w:t>
      </w:r>
    </w:p>
    <w:p>
      <w:pPr>
        <w:spacing w:before="109"/>
        <w:ind w:left="0" w:right="3855" w:firstLine="0"/>
        <w:jc w:val="right"/>
        <w:rPr>
          <w:rFonts w:ascii="Segoe UI"/>
          <w:sz w:val="11"/>
        </w:rPr>
      </w:pPr>
      <w:r>
        <w:rPr/>
        <w:pict>
          <v:shape style="position:absolute;margin-left:179.542435pt;margin-top:5.460026pt;width:7.4pt;height:7.8pt;mso-position-horizontal-relative:page;mso-position-vertical-relative:paragraph;z-index:15796224" type="#_x0000_t202" id="docshape765" filled="false" stroked="false">
            <v:textbox inset="0,0,0,0">
              <w:txbxContent>
                <w:p>
                  <w:pPr>
                    <w:spacing w:before="7"/>
                    <w:ind w:left="0" w:right="0" w:firstLine="0"/>
                    <w:jc w:val="left"/>
                    <w:rPr>
                      <w:rFonts w:ascii="Segoe UI"/>
                      <w:sz w:val="11"/>
                    </w:rPr>
                  </w:pPr>
                  <w:r>
                    <w:rPr>
                      <w:rFonts w:ascii="Segoe UI"/>
                      <w:color w:val="123246"/>
                      <w:spacing w:val="-5"/>
                      <w:w w:val="105"/>
                      <w:sz w:val="11"/>
                    </w:rPr>
                    <w:t>alt</w:t>
                  </w:r>
                </w:p>
              </w:txbxContent>
            </v:textbox>
            <w10:wrap type="none"/>
          </v:shape>
        </w:pict>
      </w:r>
      <w:r>
        <w:rPr>
          <w:rFonts w:ascii="Segoe UI"/>
          <w:color w:val="123246"/>
          <w:w w:val="105"/>
          <w:sz w:val="11"/>
        </w:rPr>
        <w:t>[Delivery</w:t>
      </w:r>
      <w:r>
        <w:rPr>
          <w:rFonts w:ascii="Segoe UI"/>
          <w:color w:val="123246"/>
          <w:spacing w:val="-1"/>
          <w:w w:val="105"/>
          <w:sz w:val="11"/>
        </w:rPr>
        <w:t> </w:t>
      </w:r>
      <w:r>
        <w:rPr>
          <w:rFonts w:ascii="Segoe UI"/>
          <w:color w:val="123246"/>
          <w:spacing w:val="-2"/>
          <w:w w:val="105"/>
          <w:sz w:val="11"/>
        </w:rPr>
        <w:t>success]</w:t>
      </w:r>
    </w:p>
    <w:p>
      <w:pPr>
        <w:pStyle w:val="BodyText"/>
        <w:spacing w:before="5"/>
        <w:rPr>
          <w:rFonts w:ascii="Segoe UI"/>
          <w:sz w:val="9"/>
        </w:rPr>
      </w:pPr>
    </w:p>
    <w:p>
      <w:pPr>
        <w:spacing w:before="108"/>
        <w:ind w:left="2988" w:right="2227" w:firstLine="0"/>
        <w:jc w:val="center"/>
        <w:rPr>
          <w:rFonts w:ascii="Segoe UI"/>
          <w:sz w:val="11"/>
        </w:rPr>
      </w:pPr>
      <w:r>
        <w:rPr>
          <w:rFonts w:ascii="Segoe UI"/>
          <w:color w:val="123246"/>
          <w:w w:val="105"/>
          <w:sz w:val="11"/>
        </w:rPr>
        <w:t>200</w:t>
      </w:r>
      <w:r>
        <w:rPr>
          <w:rFonts w:ascii="Segoe UI"/>
          <w:color w:val="123246"/>
          <w:spacing w:val="-1"/>
          <w:w w:val="105"/>
          <w:sz w:val="11"/>
        </w:rPr>
        <w:t> </w:t>
      </w:r>
      <w:r>
        <w:rPr>
          <w:rFonts w:ascii="Segoe UI"/>
          <w:color w:val="123246"/>
          <w:w w:val="105"/>
          <w:sz w:val="11"/>
        </w:rPr>
        <w:t>OK</w:t>
      </w:r>
      <w:r>
        <w:rPr>
          <w:rFonts w:ascii="Segoe UI"/>
          <w:color w:val="123246"/>
          <w:spacing w:val="-1"/>
          <w:w w:val="105"/>
          <w:sz w:val="11"/>
        </w:rPr>
        <w:t> </w:t>
      </w:r>
      <w:r>
        <w:rPr>
          <w:rFonts w:ascii="Segoe UI"/>
          <w:color w:val="123246"/>
          <w:w w:val="105"/>
          <w:sz w:val="11"/>
        </w:rPr>
        <w:t>+ message</w:t>
      </w:r>
      <w:r>
        <w:rPr>
          <w:rFonts w:ascii="Segoe UI"/>
          <w:color w:val="123246"/>
          <w:spacing w:val="-1"/>
          <w:w w:val="105"/>
          <w:sz w:val="11"/>
        </w:rPr>
        <w:t> </w:t>
      </w:r>
      <w:r>
        <w:rPr>
          <w:rFonts w:ascii="Segoe UI"/>
          <w:color w:val="123246"/>
          <w:spacing w:val="-5"/>
          <w:w w:val="105"/>
          <w:sz w:val="11"/>
        </w:rPr>
        <w:t>ID</w:t>
      </w:r>
    </w:p>
    <w:p>
      <w:pPr>
        <w:pStyle w:val="BodyText"/>
        <w:spacing w:before="2"/>
        <w:rPr>
          <w:rFonts w:ascii="Segoe UI"/>
          <w:sz w:val="14"/>
        </w:rPr>
      </w:pPr>
    </w:p>
    <w:p>
      <w:pPr>
        <w:spacing w:before="1"/>
        <w:ind w:left="2214" w:right="2893" w:firstLine="0"/>
        <w:jc w:val="center"/>
        <w:rPr>
          <w:rFonts w:ascii="Segoe UI"/>
          <w:sz w:val="11"/>
        </w:rPr>
      </w:pPr>
      <w:r>
        <w:rPr>
          <w:rFonts w:ascii="Segoe UI"/>
          <w:color w:val="123246"/>
          <w:w w:val="105"/>
          <w:sz w:val="11"/>
        </w:rPr>
        <w:t>Update</w:t>
      </w:r>
      <w:r>
        <w:rPr>
          <w:rFonts w:ascii="Segoe UI"/>
          <w:color w:val="123246"/>
          <w:spacing w:val="-1"/>
          <w:w w:val="105"/>
          <w:sz w:val="11"/>
        </w:rPr>
        <w:t> </w:t>
      </w:r>
      <w:r>
        <w:rPr>
          <w:rFonts w:ascii="Segoe UI"/>
          <w:color w:val="123246"/>
          <w:w w:val="105"/>
          <w:sz w:val="11"/>
        </w:rPr>
        <w:t>status</w:t>
      </w:r>
      <w:r>
        <w:rPr>
          <w:rFonts w:ascii="Segoe UI"/>
          <w:color w:val="123246"/>
          <w:spacing w:val="-1"/>
          <w:w w:val="105"/>
          <w:sz w:val="11"/>
        </w:rPr>
        <w:t> </w:t>
      </w:r>
      <w:r>
        <w:rPr>
          <w:rFonts w:ascii="Segoe UI"/>
          <w:color w:val="123246"/>
          <w:w w:val="105"/>
          <w:sz w:val="11"/>
        </w:rPr>
        <w:t>to </w:t>
      </w:r>
      <w:r>
        <w:rPr>
          <w:rFonts w:ascii="Segoe UI"/>
          <w:color w:val="123246"/>
          <w:spacing w:val="-2"/>
          <w:w w:val="105"/>
          <w:sz w:val="11"/>
        </w:rPr>
        <w:t>"sent"</w:t>
      </w:r>
    </w:p>
    <w:p>
      <w:pPr>
        <w:pStyle w:val="BodyText"/>
        <w:spacing w:before="2"/>
        <w:rPr>
          <w:rFonts w:ascii="Segoe UI"/>
          <w:sz w:val="14"/>
        </w:rPr>
      </w:pPr>
    </w:p>
    <w:p>
      <w:pPr>
        <w:spacing w:before="0"/>
        <w:ind w:left="2214" w:right="2893" w:firstLine="0"/>
        <w:jc w:val="center"/>
        <w:rPr>
          <w:rFonts w:ascii="Segoe UI"/>
          <w:sz w:val="11"/>
        </w:rPr>
      </w:pPr>
      <w:r>
        <w:rPr>
          <w:rFonts w:ascii="Segoe UI"/>
          <w:color w:val="123246"/>
          <w:w w:val="105"/>
          <w:sz w:val="11"/>
        </w:rPr>
        <w:t>Create</w:t>
      </w:r>
      <w:r>
        <w:rPr>
          <w:rFonts w:ascii="Segoe UI"/>
          <w:color w:val="123246"/>
          <w:spacing w:val="-1"/>
          <w:w w:val="105"/>
          <w:sz w:val="11"/>
        </w:rPr>
        <w:t> </w:t>
      </w:r>
      <w:r>
        <w:rPr>
          <w:rFonts w:ascii="Segoe UI"/>
          <w:color w:val="123246"/>
          <w:w w:val="105"/>
          <w:sz w:val="11"/>
        </w:rPr>
        <w:t>attempt</w:t>
      </w:r>
      <w:r>
        <w:rPr>
          <w:rFonts w:ascii="Segoe UI"/>
          <w:color w:val="123246"/>
          <w:spacing w:val="-1"/>
          <w:w w:val="105"/>
          <w:sz w:val="11"/>
        </w:rPr>
        <w:t> </w:t>
      </w:r>
      <w:r>
        <w:rPr>
          <w:rFonts w:ascii="Segoe UI"/>
          <w:color w:val="123246"/>
          <w:w w:val="105"/>
          <w:sz w:val="11"/>
        </w:rPr>
        <w:t>record </w:t>
      </w:r>
      <w:r>
        <w:rPr>
          <w:rFonts w:ascii="Segoe UI"/>
          <w:color w:val="123246"/>
          <w:spacing w:val="-2"/>
          <w:w w:val="105"/>
          <w:sz w:val="11"/>
        </w:rPr>
        <w:t>(success)</w:t>
      </w:r>
    </w:p>
    <w:p>
      <w:pPr>
        <w:pStyle w:val="BodyText"/>
        <w:spacing w:before="3"/>
        <w:rPr>
          <w:rFonts w:ascii="Segoe UI"/>
          <w:sz w:val="14"/>
        </w:rPr>
      </w:pPr>
    </w:p>
    <w:p>
      <w:pPr>
        <w:spacing w:line="477" w:lineRule="auto" w:before="0"/>
        <w:ind w:left="5452" w:right="3160" w:firstLine="28"/>
        <w:jc w:val="left"/>
        <w:rPr>
          <w:rFonts w:ascii="Segoe UI"/>
          <w:sz w:val="11"/>
        </w:rPr>
      </w:pPr>
      <w:r>
        <w:rPr/>
        <w:pict>
          <v:group style="position:absolute;margin-left:173.790512pt;margin-top:15.052915pt;width:237.3pt;height:216.15pt;mso-position-horizontal-relative:page;mso-position-vertical-relative:paragraph;z-index:-25934336" id="docshapegroup766" coordorigin="3476,301" coordsize="4746,4323">
            <v:shape style="position:absolute;left:6814;top:3688;width:425;height:156" type="#_x0000_t202" id="docshape767" filled="false" stroked="false">
              <v:textbox inset="0,0,0,0">
                <w:txbxContent>
                  <w:p>
                    <w:pPr>
                      <w:spacing w:before="7"/>
                      <w:ind w:left="0" w:right="0" w:firstLine="0"/>
                      <w:jc w:val="left"/>
                      <w:rPr>
                        <w:rFonts w:ascii="Segoe UI"/>
                        <w:sz w:val="11"/>
                      </w:rPr>
                    </w:pPr>
                    <w:r>
                      <w:rPr>
                        <w:rFonts w:ascii="Segoe UI"/>
                        <w:color w:val="123246"/>
                        <w:spacing w:val="-2"/>
                        <w:w w:val="105"/>
                        <w:sz w:val="11"/>
                      </w:rPr>
                      <w:t>eached]</w:t>
                    </w:r>
                  </w:p>
                </w:txbxContent>
              </v:textbox>
              <w10:wrap type="none"/>
            </v:shape>
            <v:shape style="position:absolute;left:4350;top:3705;width:2472;height:919" type="#_x0000_t202" id="docshape768" filled="false" stroked="false">
              <v:textbox inset="0,0,0,0">
                <w:txbxContent>
                  <w:p>
                    <w:pPr>
                      <w:spacing w:line="137" w:lineRule="exact" w:before="0"/>
                      <w:ind w:left="0" w:right="4" w:firstLine="0"/>
                      <w:jc w:val="right"/>
                      <w:rPr>
                        <w:rFonts w:ascii="Segoe UI"/>
                        <w:sz w:val="11"/>
                      </w:rPr>
                    </w:pPr>
                    <w:r>
                      <w:rPr>
                        <w:rFonts w:ascii="Segoe UI"/>
                        <w:color w:val="123246"/>
                        <w:w w:val="105"/>
                        <w:sz w:val="11"/>
                      </w:rPr>
                      <w:t>[Max</w:t>
                    </w:r>
                    <w:r>
                      <w:rPr>
                        <w:rFonts w:ascii="Segoe UI"/>
                        <w:color w:val="123246"/>
                        <w:spacing w:val="-1"/>
                        <w:w w:val="105"/>
                        <w:sz w:val="11"/>
                      </w:rPr>
                      <w:t> </w:t>
                    </w:r>
                    <w:r>
                      <w:rPr>
                        <w:rFonts w:ascii="Segoe UI"/>
                        <w:color w:val="123246"/>
                        <w:w w:val="105"/>
                        <w:sz w:val="11"/>
                      </w:rPr>
                      <w:t>attempts</w:t>
                    </w:r>
                    <w:r>
                      <w:rPr>
                        <w:rFonts w:ascii="Segoe UI"/>
                        <w:color w:val="123246"/>
                        <w:spacing w:val="-1"/>
                        <w:w w:val="105"/>
                        <w:sz w:val="11"/>
                      </w:rPr>
                      <w:t> </w:t>
                    </w:r>
                    <w:r>
                      <w:rPr>
                        <w:rFonts w:ascii="Segoe UI"/>
                        <w:color w:val="123246"/>
                        <w:spacing w:val="-10"/>
                        <w:w w:val="105"/>
                        <w:sz w:val="11"/>
                      </w:rPr>
                      <w:t>r</w:t>
                    </w:r>
                  </w:p>
                  <w:p>
                    <w:pPr>
                      <w:spacing w:line="240" w:lineRule="auto" w:before="9"/>
                      <w:rPr>
                        <w:rFonts w:ascii="Segoe UI"/>
                        <w:sz w:val="14"/>
                      </w:rPr>
                    </w:pPr>
                  </w:p>
                  <w:p>
                    <w:pPr>
                      <w:spacing w:before="1"/>
                      <w:ind w:left="599" w:right="0" w:firstLine="0"/>
                      <w:jc w:val="left"/>
                      <w:rPr>
                        <w:rFonts w:ascii="Segoe UI"/>
                        <w:sz w:val="11"/>
                      </w:rPr>
                    </w:pPr>
                    <w:r>
                      <w:rPr>
                        <w:rFonts w:ascii="Segoe UI"/>
                        <w:color w:val="123246"/>
                        <w:w w:val="105"/>
                        <w:sz w:val="11"/>
                      </w:rPr>
                      <w:t>Update</w:t>
                    </w:r>
                    <w:r>
                      <w:rPr>
                        <w:rFonts w:ascii="Segoe UI"/>
                        <w:color w:val="123246"/>
                        <w:spacing w:val="-1"/>
                        <w:w w:val="105"/>
                        <w:sz w:val="11"/>
                      </w:rPr>
                      <w:t> </w:t>
                    </w:r>
                    <w:r>
                      <w:rPr>
                        <w:rFonts w:ascii="Segoe UI"/>
                        <w:color w:val="123246"/>
                        <w:w w:val="105"/>
                        <w:sz w:val="11"/>
                      </w:rPr>
                      <w:t>status</w:t>
                    </w:r>
                    <w:r>
                      <w:rPr>
                        <w:rFonts w:ascii="Segoe UI"/>
                        <w:color w:val="123246"/>
                        <w:spacing w:val="-1"/>
                        <w:w w:val="105"/>
                        <w:sz w:val="11"/>
                      </w:rPr>
                      <w:t> </w:t>
                    </w:r>
                    <w:r>
                      <w:rPr>
                        <w:rFonts w:ascii="Segoe UI"/>
                        <w:color w:val="123246"/>
                        <w:w w:val="105"/>
                        <w:sz w:val="11"/>
                      </w:rPr>
                      <w:t>to </w:t>
                    </w:r>
                    <w:r>
                      <w:rPr>
                        <w:rFonts w:ascii="Segoe UI"/>
                        <w:color w:val="123246"/>
                        <w:spacing w:val="-2"/>
                        <w:w w:val="105"/>
                        <w:sz w:val="11"/>
                      </w:rPr>
                      <w:t>"failed"</w:t>
                    </w:r>
                  </w:p>
                  <w:p>
                    <w:pPr>
                      <w:spacing w:line="240" w:lineRule="auto" w:before="2"/>
                      <w:rPr>
                        <w:rFonts w:ascii="Segoe UI"/>
                        <w:sz w:val="14"/>
                      </w:rPr>
                    </w:pPr>
                  </w:p>
                  <w:p>
                    <w:pPr>
                      <w:spacing w:before="0"/>
                      <w:ind w:left="0" w:right="-29" w:firstLine="0"/>
                      <w:jc w:val="right"/>
                      <w:rPr>
                        <w:rFonts w:ascii="Segoe UI"/>
                        <w:sz w:val="11"/>
                      </w:rPr>
                    </w:pPr>
                    <w:r>
                      <w:rPr>
                        <w:rFonts w:ascii="Segoe UI"/>
                        <w:color w:val="123246"/>
                        <w:w w:val="105"/>
                        <w:sz w:val="11"/>
                      </w:rPr>
                      <w:t>Broadcast</w:t>
                    </w:r>
                    <w:r>
                      <w:rPr>
                        <w:rFonts w:ascii="Segoe UI"/>
                        <w:color w:val="123246"/>
                        <w:spacing w:val="-1"/>
                        <w:w w:val="105"/>
                        <w:sz w:val="11"/>
                      </w:rPr>
                      <w:t> </w:t>
                    </w:r>
                    <w:r>
                      <w:rPr>
                        <w:rFonts w:ascii="Segoe UI"/>
                        <w:color w:val="123246"/>
                        <w:spacing w:val="-10"/>
                        <w:w w:val="105"/>
                        <w:sz w:val="11"/>
                      </w:rPr>
                      <w:t>n</w:t>
                    </w:r>
                  </w:p>
                </w:txbxContent>
              </v:textbox>
              <w10:wrap type="none"/>
            </v:shape>
            <v:shape style="position:absolute;left:6846;top:4366;width:888;height:156" type="#_x0000_t202" id="docshape769" filled="false" stroked="false">
              <v:textbox inset="0,0,0,0">
                <w:txbxContent>
                  <w:p>
                    <w:pPr>
                      <w:spacing w:before="7"/>
                      <w:ind w:left="0" w:right="0" w:firstLine="0"/>
                      <w:jc w:val="left"/>
                      <w:rPr>
                        <w:rFonts w:ascii="Segoe UI"/>
                        <w:sz w:val="11"/>
                      </w:rPr>
                    </w:pPr>
                    <w:r>
                      <w:rPr>
                        <w:rFonts w:ascii="Segoe UI"/>
                        <w:color w:val="123246"/>
                        <w:w w:val="105"/>
                        <w:sz w:val="11"/>
                      </w:rPr>
                      <w:t>otification</w:t>
                    </w:r>
                    <w:r>
                      <w:rPr>
                        <w:rFonts w:ascii="Segoe UI"/>
                        <w:color w:val="123246"/>
                        <w:spacing w:val="-1"/>
                        <w:w w:val="105"/>
                        <w:sz w:val="11"/>
                      </w:rPr>
                      <w:t> </w:t>
                    </w:r>
                    <w:r>
                      <w:rPr>
                        <w:rFonts w:ascii="Segoe UI"/>
                        <w:color w:val="123246"/>
                        <w:spacing w:val="-2"/>
                        <w:w w:val="105"/>
                        <w:sz w:val="11"/>
                      </w:rPr>
                      <w:t>failure</w:t>
                    </w:r>
                  </w:p>
                </w:txbxContent>
              </v:textbox>
              <w10:wrap type="none"/>
            </v:shape>
            <v:shape style="position:absolute;left:4350;top:3271;width:2472;height:420" type="#_x0000_t202" id="docshape770" filled="false" stroked="false">
              <v:textbox inset="0,0,0,0">
                <w:txbxContent>
                  <w:p>
                    <w:pPr>
                      <w:spacing w:before="132"/>
                      <w:ind w:left="0" w:right="270" w:firstLine="0"/>
                      <w:jc w:val="right"/>
                      <w:rPr>
                        <w:rFonts w:ascii="Segoe UI"/>
                        <w:sz w:val="11"/>
                      </w:rPr>
                    </w:pPr>
                    <w:r>
                      <w:rPr>
                        <w:rFonts w:ascii="Segoe UI"/>
                        <w:color w:val="123246"/>
                        <w:w w:val="105"/>
                        <w:sz w:val="11"/>
                      </w:rPr>
                      <w:t>Retry</w:t>
                    </w:r>
                    <w:r>
                      <w:rPr>
                        <w:rFonts w:ascii="Segoe UI"/>
                        <w:color w:val="123246"/>
                        <w:spacing w:val="-5"/>
                        <w:w w:val="105"/>
                        <w:sz w:val="11"/>
                      </w:rPr>
                      <w:t> </w:t>
                    </w:r>
                    <w:r>
                      <w:rPr>
                        <w:rFonts w:ascii="Segoe UI"/>
                        <w:color w:val="123246"/>
                        <w:spacing w:val="-4"/>
                        <w:w w:val="105"/>
                        <w:sz w:val="11"/>
                      </w:rPr>
                      <w:t>send</w:t>
                    </w:r>
                  </w:p>
                </w:txbxContent>
              </v:textbox>
              <w10:wrap type="none"/>
            </v:shape>
            <v:shape style="position:absolute;left:6836;top:1788;width:1386;height:1903" type="#_x0000_t202" id="docshape771" filled="false" stroked="false">
              <v:textbox inset="0,0,0,0">
                <w:txbxContent>
                  <w:p>
                    <w:pPr>
                      <w:spacing w:line="137" w:lineRule="exact" w:before="0"/>
                      <w:ind w:left="-13" w:right="0" w:firstLine="0"/>
                      <w:jc w:val="left"/>
                      <w:rPr>
                        <w:rFonts w:ascii="Segoe UI"/>
                        <w:sz w:val="11"/>
                      </w:rPr>
                    </w:pPr>
                    <w:r>
                      <w:rPr>
                        <w:rFonts w:ascii="Segoe UI"/>
                        <w:color w:val="123246"/>
                        <w:spacing w:val="-2"/>
                        <w:w w:val="105"/>
                        <w:sz w:val="11"/>
                      </w:rPr>
                      <w:t>maining]</w:t>
                    </w:r>
                  </w:p>
                </w:txbxContent>
              </v:textbox>
              <w10:wrap type="none"/>
            </v:shape>
            <v:shape style="position:absolute;left:3796;top:2969;width:1094;height:299" type="#_x0000_t202" id="docshape772" filled="true" fillcolor="#fff7dd" stroked="true" strokeweight=".364489pt" strokecolor="#d4a62b">
              <v:textbox inset="0,0,0,0">
                <w:txbxContent>
                  <w:p>
                    <w:pPr>
                      <w:spacing w:before="60"/>
                      <w:ind w:left="229" w:right="0" w:firstLine="0"/>
                      <w:jc w:val="left"/>
                      <w:rPr>
                        <w:rFonts w:ascii="Segoe UI"/>
                        <w:color w:val="000000"/>
                        <w:sz w:val="11"/>
                      </w:rPr>
                    </w:pPr>
                    <w:r>
                      <w:rPr>
                        <w:rFonts w:ascii="Segoe UI"/>
                        <w:color w:val="463B13"/>
                        <w:w w:val="105"/>
                        <w:sz w:val="11"/>
                      </w:rPr>
                      <w:t>After</w:t>
                    </w:r>
                    <w:r>
                      <w:rPr>
                        <w:rFonts w:ascii="Segoe UI"/>
                        <w:color w:val="463B13"/>
                        <w:spacing w:val="-1"/>
                        <w:w w:val="105"/>
                        <w:sz w:val="11"/>
                      </w:rPr>
                      <w:t> </w:t>
                    </w:r>
                    <w:r>
                      <w:rPr>
                        <w:rFonts w:ascii="Segoe UI"/>
                        <w:color w:val="463B13"/>
                        <w:spacing w:val="-2"/>
                        <w:w w:val="105"/>
                        <w:sz w:val="11"/>
                      </w:rPr>
                      <w:t>delay...</w:t>
                    </w:r>
                  </w:p>
                </w:txbxContent>
              </v:textbox>
              <v:fill type="solid"/>
              <v:stroke dashstyle="solid"/>
              <w10:wrap type="none"/>
            </v:shape>
            <v:shape style="position:absolute;left:5155;top:2704;width:868;height:156" type="#_x0000_t202" id="docshape773" filled="false" stroked="false">
              <v:textbox inset="0,0,0,0">
                <w:txbxContent>
                  <w:p>
                    <w:pPr>
                      <w:spacing w:before="7"/>
                      <w:ind w:left="0" w:right="0" w:firstLine="0"/>
                      <w:jc w:val="left"/>
                      <w:rPr>
                        <w:rFonts w:ascii="Segoe UI"/>
                        <w:sz w:val="11"/>
                      </w:rPr>
                    </w:pPr>
                    <w:r>
                      <w:rPr>
                        <w:rFonts w:ascii="Segoe UI"/>
                        <w:color w:val="123246"/>
                        <w:w w:val="105"/>
                        <w:sz w:val="11"/>
                      </w:rPr>
                      <w:t>Set</w:t>
                    </w:r>
                    <w:r>
                      <w:rPr>
                        <w:rFonts w:ascii="Segoe UI"/>
                        <w:color w:val="123246"/>
                        <w:spacing w:val="-1"/>
                        <w:w w:val="105"/>
                        <w:sz w:val="11"/>
                      </w:rPr>
                      <w:t> </w:t>
                    </w:r>
                    <w:r>
                      <w:rPr>
                        <w:rFonts w:ascii="Segoe UI"/>
                        <w:color w:val="123246"/>
                        <w:spacing w:val="-2"/>
                        <w:w w:val="105"/>
                        <w:sz w:val="11"/>
                      </w:rPr>
                      <w:t>next_retry_at</w:t>
                    </w:r>
                  </w:p>
                </w:txbxContent>
              </v:textbox>
              <w10:wrap type="none"/>
            </v:shape>
            <v:shape style="position:absolute;left:4334;top:2150;width:862;height:156" type="#_x0000_t202" id="docshape774" filled="false" stroked="false">
              <v:textbox inset="0,0,0,0">
                <w:txbxContent>
                  <w:p>
                    <w:pPr>
                      <w:spacing w:before="7"/>
                      <w:ind w:left="0" w:right="0" w:firstLine="0"/>
                      <w:jc w:val="left"/>
                      <w:rPr>
                        <w:rFonts w:ascii="Segoe UI"/>
                        <w:sz w:val="11"/>
                      </w:rPr>
                    </w:pPr>
                    <w:r>
                      <w:rPr>
                        <w:rFonts w:ascii="Segoe UI"/>
                        <w:color w:val="123246"/>
                        <w:w w:val="105"/>
                        <w:sz w:val="11"/>
                      </w:rPr>
                      <w:t>15s</w:t>
                    </w:r>
                    <w:r>
                      <w:rPr>
                        <w:rFonts w:ascii="Segoe UI"/>
                        <w:color w:val="123246"/>
                        <w:spacing w:val="-1"/>
                        <w:w w:val="105"/>
                        <w:sz w:val="11"/>
                      </w:rPr>
                      <w:t> </w:t>
                    </w:r>
                    <w:r>
                      <w:rPr>
                        <w:rFonts w:ascii="Segoe UI"/>
                        <w:color w:val="123246"/>
                        <w:w w:val="105"/>
                        <w:sz w:val="11"/>
                      </w:rPr>
                      <w:t>/</w:t>
                    </w:r>
                    <w:r>
                      <w:rPr>
                        <w:rFonts w:ascii="Segoe UI"/>
                        <w:color w:val="123246"/>
                        <w:spacing w:val="-1"/>
                        <w:w w:val="105"/>
                        <w:sz w:val="11"/>
                      </w:rPr>
                      <w:t> </w:t>
                    </w:r>
                    <w:r>
                      <w:rPr>
                        <w:rFonts w:ascii="Segoe UI"/>
                        <w:color w:val="123246"/>
                        <w:w w:val="105"/>
                        <w:sz w:val="11"/>
                      </w:rPr>
                      <w:t>60s /</w:t>
                    </w:r>
                    <w:r>
                      <w:rPr>
                        <w:rFonts w:ascii="Segoe UI"/>
                        <w:color w:val="123246"/>
                        <w:spacing w:val="-1"/>
                        <w:w w:val="105"/>
                        <w:sz w:val="11"/>
                      </w:rPr>
                      <w:t> </w:t>
                    </w:r>
                    <w:r>
                      <w:rPr>
                        <w:rFonts w:ascii="Segoe UI"/>
                        <w:color w:val="123246"/>
                        <w:spacing w:val="-2"/>
                        <w:w w:val="105"/>
                        <w:sz w:val="11"/>
                      </w:rPr>
                      <w:t>300s)</w:t>
                    </w:r>
                  </w:p>
                </w:txbxContent>
              </v:textbox>
              <w10:wrap type="none"/>
            </v:shape>
            <v:shape style="position:absolute;left:6309;top:1771;width:535;height:156" type="#_x0000_t202" id="docshape775" filled="false" stroked="false">
              <v:textbox inset="0,0,0,0">
                <w:txbxContent>
                  <w:p>
                    <w:pPr>
                      <w:spacing w:before="7"/>
                      <w:ind w:left="0" w:right="0" w:firstLine="0"/>
                      <w:jc w:val="left"/>
                      <w:rPr>
                        <w:rFonts w:ascii="Segoe UI"/>
                        <w:sz w:val="11"/>
                      </w:rPr>
                    </w:pPr>
                    <w:r>
                      <w:rPr>
                        <w:rFonts w:ascii="Segoe UI"/>
                        <w:color w:val="123246"/>
                        <w:w w:val="105"/>
                        <w:sz w:val="11"/>
                      </w:rPr>
                      <w:t>[Retries</w:t>
                    </w:r>
                    <w:r>
                      <w:rPr>
                        <w:rFonts w:ascii="Segoe UI"/>
                        <w:color w:val="123246"/>
                        <w:spacing w:val="-5"/>
                        <w:w w:val="105"/>
                        <w:sz w:val="11"/>
                      </w:rPr>
                      <w:t> re</w:t>
                    </w:r>
                  </w:p>
                </w:txbxContent>
              </v:textbox>
              <w10:wrap type="none"/>
            </v:shape>
            <v:shape style="position:absolute;left:3534;top:1788;width:802;height:1178" type="#_x0000_t202" id="docshape776" filled="false" stroked="false">
              <v:textbox inset="0,0,0,0">
                <w:txbxContent>
                  <w:p>
                    <w:pPr>
                      <w:spacing w:line="144" w:lineRule="exact" w:before="0"/>
                      <w:ind w:left="115" w:right="0" w:firstLine="0"/>
                      <w:jc w:val="left"/>
                      <w:rPr>
                        <w:rFonts w:ascii="Segoe UI"/>
                        <w:sz w:val="11"/>
                      </w:rPr>
                    </w:pPr>
                    <w:r>
                      <w:rPr>
                        <w:rFonts w:ascii="Segoe UI"/>
                        <w:color w:val="123246"/>
                        <w:spacing w:val="-5"/>
                        <w:w w:val="105"/>
                        <w:sz w:val="11"/>
                      </w:rPr>
                      <w:t>alt</w:t>
                    </w:r>
                  </w:p>
                  <w:p>
                    <w:pPr>
                      <w:spacing w:line="240" w:lineRule="auto" w:before="12"/>
                      <w:rPr>
                        <w:rFonts w:ascii="Segoe UI"/>
                        <w:sz w:val="16"/>
                      </w:rPr>
                    </w:pPr>
                  </w:p>
                  <w:p>
                    <w:pPr>
                      <w:spacing w:before="0"/>
                      <w:ind w:left="-3" w:right="0" w:firstLine="0"/>
                      <w:jc w:val="left"/>
                      <w:rPr>
                        <w:rFonts w:ascii="Segoe UI"/>
                        <w:sz w:val="11"/>
                      </w:rPr>
                    </w:pPr>
                    <w:r>
                      <w:rPr>
                        <w:rFonts w:ascii="Segoe UI"/>
                        <w:color w:val="123246"/>
                        <w:w w:val="105"/>
                        <w:sz w:val="11"/>
                      </w:rPr>
                      <w:t>Schedule</w:t>
                    </w:r>
                    <w:r>
                      <w:rPr>
                        <w:rFonts w:ascii="Segoe UI"/>
                        <w:color w:val="123246"/>
                        <w:spacing w:val="-1"/>
                        <w:w w:val="105"/>
                        <w:sz w:val="11"/>
                      </w:rPr>
                      <w:t> </w:t>
                    </w:r>
                    <w:r>
                      <w:rPr>
                        <w:rFonts w:ascii="Segoe UI"/>
                        <w:color w:val="123246"/>
                        <w:w w:val="105"/>
                        <w:sz w:val="11"/>
                      </w:rPr>
                      <w:t>retry</w:t>
                    </w:r>
                    <w:r>
                      <w:rPr>
                        <w:rFonts w:ascii="Segoe UI"/>
                        <w:color w:val="123246"/>
                        <w:spacing w:val="-1"/>
                        <w:w w:val="105"/>
                        <w:sz w:val="11"/>
                      </w:rPr>
                      <w:t> </w:t>
                    </w:r>
                    <w:r>
                      <w:rPr>
                        <w:rFonts w:ascii="Segoe UI"/>
                        <w:color w:val="123246"/>
                        <w:spacing w:val="-10"/>
                        <w:w w:val="105"/>
                        <w:sz w:val="11"/>
                      </w:rPr>
                      <w:t>(</w:t>
                    </w:r>
                  </w:p>
                </w:txbxContent>
              </v:textbox>
              <w10:wrap type="none"/>
            </v:shape>
            <v:shape style="position:absolute;left:3475;top:301;width:861;height:1473" type="#_x0000_t202" id="docshape777" filled="false" stroked="false">
              <v:textbox inset="0,0,0,0">
                <w:txbxContent>
                  <w:p>
                    <w:pPr>
                      <w:spacing w:line="240" w:lineRule="auto" w:before="0"/>
                      <w:rPr>
                        <w:rFonts w:ascii="Segoe UI"/>
                        <w:b/>
                        <w:sz w:val="16"/>
                      </w:rPr>
                    </w:pPr>
                  </w:p>
                  <w:p>
                    <w:pPr>
                      <w:spacing w:line="240" w:lineRule="auto" w:before="0"/>
                      <w:rPr>
                        <w:rFonts w:ascii="Segoe UI"/>
                        <w:b/>
                        <w:sz w:val="16"/>
                      </w:rPr>
                    </w:pPr>
                  </w:p>
                  <w:p>
                    <w:pPr>
                      <w:spacing w:line="240" w:lineRule="auto" w:before="0"/>
                      <w:rPr>
                        <w:rFonts w:ascii="Segoe UI"/>
                        <w:b/>
                        <w:sz w:val="16"/>
                      </w:rPr>
                    </w:pPr>
                  </w:p>
                  <w:p>
                    <w:pPr>
                      <w:spacing w:line="240" w:lineRule="auto" w:before="0"/>
                      <w:rPr>
                        <w:rFonts w:ascii="Segoe UI"/>
                        <w:b/>
                        <w:sz w:val="16"/>
                      </w:rPr>
                    </w:pPr>
                  </w:p>
                  <w:p>
                    <w:pPr>
                      <w:spacing w:line="240" w:lineRule="auto" w:before="6"/>
                      <w:rPr>
                        <w:rFonts w:ascii="Segoe UI"/>
                        <w:b/>
                        <w:sz w:val="11"/>
                      </w:rPr>
                    </w:pPr>
                  </w:p>
                  <w:p>
                    <w:pPr>
                      <w:spacing w:before="0"/>
                      <w:ind w:left="-6" w:right="-15" w:firstLine="0"/>
                      <w:jc w:val="left"/>
                      <w:rPr>
                        <w:rFonts w:ascii="Segoe UI"/>
                        <w:sz w:val="11"/>
                      </w:rPr>
                    </w:pPr>
                    <w:r>
                      <w:rPr>
                        <w:rFonts w:ascii="Segoe UI"/>
                        <w:color w:val="123246"/>
                        <w:w w:val="105"/>
                        <w:sz w:val="11"/>
                      </w:rPr>
                      <w:t>Check</w:t>
                    </w:r>
                    <w:r>
                      <w:rPr>
                        <w:rFonts w:ascii="Segoe UI"/>
                        <w:color w:val="123246"/>
                        <w:spacing w:val="-1"/>
                        <w:w w:val="105"/>
                        <w:sz w:val="11"/>
                      </w:rPr>
                      <w:t> </w:t>
                    </w:r>
                    <w:r>
                      <w:rPr>
                        <w:rFonts w:ascii="Segoe UI"/>
                        <w:color w:val="123246"/>
                        <w:w w:val="105"/>
                        <w:sz w:val="11"/>
                      </w:rPr>
                      <w:t>retry</w:t>
                    </w:r>
                    <w:r>
                      <w:rPr>
                        <w:rFonts w:ascii="Segoe UI"/>
                        <w:color w:val="123246"/>
                        <w:spacing w:val="-1"/>
                        <w:w w:val="105"/>
                        <w:sz w:val="11"/>
                      </w:rPr>
                      <w:t> </w:t>
                    </w:r>
                    <w:r>
                      <w:rPr>
                        <w:rFonts w:ascii="Segoe UI"/>
                        <w:color w:val="123246"/>
                        <w:spacing w:val="-4"/>
                        <w:w w:val="105"/>
                        <w:sz w:val="11"/>
                      </w:rPr>
                      <w:t>coun</w:t>
                    </w:r>
                  </w:p>
                </w:txbxContent>
              </v:textbox>
              <w10:wrap type="none"/>
            </v:shape>
            <w10:wrap type="none"/>
          </v:group>
        </w:pict>
      </w:r>
      <w:r>
        <w:rPr>
          <w:rFonts w:ascii="Segoe UI"/>
          <w:color w:val="123246"/>
          <w:w w:val="105"/>
          <w:sz w:val="11"/>
        </w:rPr>
        <w:t>Broadcast</w:t>
      </w:r>
      <w:r>
        <w:rPr>
          <w:rFonts w:ascii="Segoe UI"/>
          <w:color w:val="123246"/>
          <w:spacing w:val="-8"/>
          <w:w w:val="105"/>
          <w:sz w:val="11"/>
        </w:rPr>
        <w:t> </w:t>
      </w:r>
      <w:r>
        <w:rPr>
          <w:rFonts w:ascii="Segoe UI"/>
          <w:color w:val="123246"/>
          <w:w w:val="105"/>
          <w:sz w:val="11"/>
        </w:rPr>
        <w:t>notification</w:t>
      </w:r>
      <w:r>
        <w:rPr>
          <w:rFonts w:ascii="Segoe UI"/>
          <w:color w:val="123246"/>
          <w:spacing w:val="-8"/>
          <w:w w:val="105"/>
          <w:sz w:val="11"/>
        </w:rPr>
        <w:t> </w:t>
      </w:r>
      <w:r>
        <w:rPr>
          <w:rFonts w:ascii="Segoe UI"/>
          <w:color w:val="123246"/>
          <w:w w:val="105"/>
          <w:sz w:val="11"/>
        </w:rPr>
        <w:t>update</w:t>
      </w:r>
      <w:r>
        <w:rPr>
          <w:rFonts w:ascii="Segoe UI"/>
          <w:color w:val="123246"/>
          <w:spacing w:val="40"/>
          <w:w w:val="105"/>
          <w:sz w:val="11"/>
        </w:rPr>
        <w:t> </w:t>
      </w:r>
      <w:r>
        <w:rPr>
          <w:rFonts w:ascii="Segoe UI"/>
          <w:color w:val="123246"/>
          <w:w w:val="105"/>
          <w:sz w:val="11"/>
        </w:rPr>
        <w:t>[Delivery</w:t>
      </w:r>
      <w:r>
        <w:rPr>
          <w:rFonts w:ascii="Segoe UI"/>
          <w:color w:val="123246"/>
          <w:spacing w:val="-8"/>
          <w:w w:val="105"/>
          <w:sz w:val="11"/>
        </w:rPr>
        <w:t> </w:t>
      </w:r>
      <w:r>
        <w:rPr>
          <w:rFonts w:ascii="Segoe UI"/>
          <w:color w:val="123246"/>
          <w:w w:val="105"/>
          <w:sz w:val="11"/>
        </w:rPr>
        <w:t>failure]</w:t>
      </w:r>
    </w:p>
    <w:p>
      <w:pPr>
        <w:spacing w:before="52"/>
        <w:ind w:left="2988" w:right="2227" w:firstLine="0"/>
        <w:jc w:val="center"/>
        <w:rPr>
          <w:rFonts w:ascii="Segoe UI"/>
          <w:sz w:val="11"/>
        </w:rPr>
      </w:pPr>
      <w:r>
        <w:rPr>
          <w:rFonts w:ascii="Segoe UI"/>
          <w:color w:val="123246"/>
          <w:w w:val="105"/>
          <w:sz w:val="11"/>
        </w:rPr>
        <w:t>Error</w:t>
      </w:r>
      <w:r>
        <w:rPr>
          <w:rFonts w:ascii="Segoe UI"/>
          <w:color w:val="123246"/>
          <w:spacing w:val="-1"/>
          <w:w w:val="105"/>
          <w:sz w:val="11"/>
        </w:rPr>
        <w:t> </w:t>
      </w:r>
      <w:r>
        <w:rPr>
          <w:rFonts w:ascii="Segoe UI"/>
          <w:color w:val="123246"/>
          <w:w w:val="105"/>
          <w:sz w:val="11"/>
        </w:rPr>
        <w:t>(code</w:t>
      </w:r>
      <w:r>
        <w:rPr>
          <w:rFonts w:ascii="Segoe UI"/>
          <w:color w:val="123246"/>
          <w:spacing w:val="-1"/>
          <w:w w:val="105"/>
          <w:sz w:val="11"/>
        </w:rPr>
        <w:t> </w:t>
      </w:r>
      <w:r>
        <w:rPr>
          <w:rFonts w:ascii="Segoe UI"/>
          <w:color w:val="123246"/>
          <w:w w:val="105"/>
          <w:sz w:val="11"/>
        </w:rPr>
        <w:t>+ </w:t>
      </w:r>
      <w:r>
        <w:rPr>
          <w:rFonts w:ascii="Segoe UI"/>
          <w:color w:val="123246"/>
          <w:spacing w:val="-2"/>
          <w:w w:val="105"/>
          <w:sz w:val="11"/>
        </w:rPr>
        <w:t>message)</w:t>
      </w:r>
    </w:p>
    <w:p>
      <w:pPr>
        <w:pStyle w:val="BodyText"/>
        <w:spacing w:before="3"/>
        <w:rPr>
          <w:rFonts w:ascii="Segoe UI"/>
          <w:sz w:val="14"/>
        </w:rPr>
      </w:pPr>
    </w:p>
    <w:p>
      <w:pPr>
        <w:spacing w:before="0"/>
        <w:ind w:left="2214" w:right="2893" w:firstLine="0"/>
        <w:jc w:val="center"/>
        <w:rPr>
          <w:rFonts w:ascii="Segoe UI"/>
          <w:sz w:val="11"/>
        </w:rPr>
      </w:pPr>
      <w:r>
        <w:rPr>
          <w:rFonts w:ascii="Segoe UI"/>
          <w:color w:val="123246"/>
          <w:w w:val="105"/>
          <w:sz w:val="11"/>
        </w:rPr>
        <w:t>Create</w:t>
      </w:r>
      <w:r>
        <w:rPr>
          <w:rFonts w:ascii="Segoe UI"/>
          <w:color w:val="123246"/>
          <w:spacing w:val="-1"/>
          <w:w w:val="105"/>
          <w:sz w:val="11"/>
        </w:rPr>
        <w:t> </w:t>
      </w:r>
      <w:r>
        <w:rPr>
          <w:rFonts w:ascii="Segoe UI"/>
          <w:color w:val="123246"/>
          <w:w w:val="105"/>
          <w:sz w:val="11"/>
        </w:rPr>
        <w:t>attempt</w:t>
      </w:r>
      <w:r>
        <w:rPr>
          <w:rFonts w:ascii="Segoe UI"/>
          <w:color w:val="123246"/>
          <w:spacing w:val="-1"/>
          <w:w w:val="105"/>
          <w:sz w:val="11"/>
        </w:rPr>
        <w:t> </w:t>
      </w:r>
      <w:r>
        <w:rPr>
          <w:rFonts w:ascii="Segoe UI"/>
          <w:color w:val="123246"/>
          <w:w w:val="105"/>
          <w:sz w:val="11"/>
        </w:rPr>
        <w:t>record </w:t>
      </w:r>
      <w:r>
        <w:rPr>
          <w:rFonts w:ascii="Segoe UI"/>
          <w:color w:val="123246"/>
          <w:spacing w:val="-2"/>
          <w:w w:val="105"/>
          <w:sz w:val="11"/>
        </w:rPr>
        <w:t>(failed)</w:t>
      </w:r>
    </w:p>
    <w:p>
      <w:pPr>
        <w:pStyle w:val="BodyText"/>
        <w:spacing w:before="2"/>
        <w:rPr>
          <w:rFonts w:ascii="Segoe UI"/>
          <w:sz w:val="14"/>
        </w:rPr>
      </w:pPr>
    </w:p>
    <w:p>
      <w:pPr>
        <w:spacing w:before="1"/>
        <w:ind w:left="631" w:right="2893" w:firstLine="0"/>
        <w:jc w:val="center"/>
        <w:rPr>
          <w:rFonts w:ascii="Segoe UI"/>
          <w:sz w:val="11"/>
        </w:rPr>
      </w:pPr>
      <w:r>
        <w:rPr>
          <w:rFonts w:ascii="Segoe UI"/>
          <w:color w:val="123246"/>
          <w:w w:val="105"/>
          <w:sz w:val="11"/>
        </w:rPr>
        <w:t>t</w:t>
      </w:r>
      <w:r>
        <w:rPr>
          <w:rFonts w:ascii="Segoe UI"/>
          <w:color w:val="123246"/>
          <w:spacing w:val="-1"/>
          <w:w w:val="105"/>
          <w:sz w:val="11"/>
        </w:rPr>
        <w:t> </w:t>
      </w:r>
      <w:r>
        <w:rPr>
          <w:rFonts w:ascii="Segoe UI"/>
          <w:color w:val="123246"/>
          <w:w w:val="105"/>
          <w:sz w:val="11"/>
        </w:rPr>
        <w:t>&lt;</w:t>
      </w:r>
      <w:r>
        <w:rPr>
          <w:rFonts w:ascii="Segoe UI"/>
          <w:color w:val="123246"/>
          <w:spacing w:val="-1"/>
          <w:w w:val="105"/>
          <w:sz w:val="11"/>
        </w:rPr>
        <w:t> </w:t>
      </w:r>
      <w:r>
        <w:rPr>
          <w:rFonts w:ascii="Segoe UI"/>
          <w:color w:val="123246"/>
          <w:spacing w:val="-2"/>
          <w:w w:val="105"/>
          <w:sz w:val="11"/>
        </w:rPr>
        <w:t>max_attempts</w:t>
      </w: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11"/>
        <w:rPr>
          <w:rFonts w:ascii="Segoe UI"/>
          <w:sz w:val="20"/>
        </w:rPr>
      </w:pPr>
    </w:p>
    <w:p>
      <w:pPr>
        <w:spacing w:before="107"/>
        <w:ind w:left="1032" w:right="0" w:firstLine="0"/>
        <w:jc w:val="left"/>
        <w:rPr>
          <w:rFonts w:ascii="Segoe UI"/>
          <w:sz w:val="11"/>
        </w:rPr>
      </w:pPr>
      <w:r>
        <w:rPr/>
        <w:pict>
          <v:shape style="position:absolute;margin-left:454.082764pt;margin-top:-2.799761pt;width:54.7pt;height:23.7pt;mso-position-horizontal-relative:page;mso-position-vertical-relative:paragraph;z-index:15794176" type="#_x0000_t202" id="docshape778" filled="false" stroked="true" strokeweight=".787297pt" strokecolor="#0e8f94">
            <v:textbox inset="0,0,0,0">
              <w:txbxContent>
                <w:p>
                  <w:pPr>
                    <w:pStyle w:val="BodyText"/>
                    <w:spacing w:before="8"/>
                    <w:rPr>
                      <w:rFonts w:ascii="Segoe UI"/>
                      <w:b/>
                      <w:sz w:val="11"/>
                    </w:rPr>
                  </w:pPr>
                </w:p>
                <w:p>
                  <w:pPr>
                    <w:spacing w:before="1"/>
                    <w:ind w:left="251" w:right="0" w:firstLine="0"/>
                    <w:jc w:val="left"/>
                    <w:rPr>
                      <w:rFonts w:ascii="Segoe UI"/>
                      <w:sz w:val="11"/>
                    </w:rPr>
                  </w:pPr>
                  <w:r>
                    <w:rPr>
                      <w:rFonts w:ascii="Segoe UI"/>
                      <w:color w:val="123246"/>
                      <w:w w:val="105"/>
                      <w:sz w:val="11"/>
                    </w:rPr>
                    <w:t>SSE</w:t>
                  </w:r>
                  <w:r>
                    <w:rPr>
                      <w:rFonts w:ascii="Segoe UI"/>
                      <w:color w:val="123246"/>
                      <w:spacing w:val="-1"/>
                      <w:w w:val="105"/>
                      <w:sz w:val="11"/>
                    </w:rPr>
                    <w:t> </w:t>
                  </w:r>
                  <w:r>
                    <w:rPr>
                      <w:rFonts w:ascii="Segoe UI"/>
                      <w:color w:val="123246"/>
                      <w:spacing w:val="-2"/>
                      <w:w w:val="105"/>
                      <w:sz w:val="11"/>
                    </w:rPr>
                    <w:t>Stream</w:t>
                  </w:r>
                </w:p>
              </w:txbxContent>
            </v:textbox>
            <v:stroke dashstyle="solid"/>
            <w10:wrap type="none"/>
          </v:shape>
        </w:pict>
      </w:r>
      <w:r>
        <w:rPr/>
        <w:pict>
          <v:shape style="position:absolute;margin-left:384.10083pt;margin-top:-2.799761pt;width:54.7pt;height:23.7pt;mso-position-horizontal-relative:page;mso-position-vertical-relative:paragraph;z-index:15794688" type="#_x0000_t202" id="docshape779" filled="false" stroked="true" strokeweight=".787344pt" strokecolor="#0e8f94">
            <v:textbox inset="0,0,0,0">
              <w:txbxContent>
                <w:p>
                  <w:pPr>
                    <w:pStyle w:val="BodyText"/>
                    <w:spacing w:before="8"/>
                    <w:rPr>
                      <w:rFonts w:ascii="Segoe UI"/>
                      <w:b/>
                      <w:sz w:val="11"/>
                    </w:rPr>
                  </w:pPr>
                </w:p>
                <w:p>
                  <w:pPr>
                    <w:spacing w:before="1"/>
                    <w:ind w:left="169" w:right="0" w:firstLine="0"/>
                    <w:jc w:val="left"/>
                    <w:rPr>
                      <w:rFonts w:ascii="Segoe UI"/>
                      <w:sz w:val="11"/>
                    </w:rPr>
                  </w:pPr>
                  <w:r>
                    <w:rPr>
                      <w:rFonts w:ascii="Segoe UI"/>
                      <w:color w:val="123246"/>
                      <w:w w:val="105"/>
                      <w:sz w:val="11"/>
                    </w:rPr>
                    <w:t>WhatsApp</w:t>
                  </w:r>
                  <w:r>
                    <w:rPr>
                      <w:rFonts w:ascii="Segoe UI"/>
                      <w:color w:val="123246"/>
                      <w:spacing w:val="-1"/>
                      <w:w w:val="105"/>
                      <w:sz w:val="11"/>
                    </w:rPr>
                    <w:t> </w:t>
                  </w:r>
                  <w:r>
                    <w:rPr>
                      <w:rFonts w:ascii="Segoe UI"/>
                      <w:color w:val="123246"/>
                      <w:spacing w:val="-5"/>
                      <w:w w:val="105"/>
                      <w:sz w:val="11"/>
                    </w:rPr>
                    <w:t>API</w:t>
                  </w:r>
                </w:p>
              </w:txbxContent>
            </v:textbox>
            <v:stroke dashstyle="solid"/>
            <w10:wrap type="none"/>
          </v:shape>
        </w:pict>
      </w:r>
      <w:r>
        <w:rPr/>
        <w:pict>
          <v:shape style="position:absolute;margin-left:314.118896pt;margin-top:-2.799761pt;width:54.7pt;height:23.7pt;mso-position-horizontal-relative:page;mso-position-vertical-relative:paragraph;z-index:15795200" type="#_x0000_t202" id="docshape780" filled="false" stroked="true" strokeweight=".787301pt" strokecolor="#0e8f94">
            <v:textbox inset="0,0,0,0">
              <w:txbxContent>
                <w:p>
                  <w:pPr>
                    <w:pStyle w:val="BodyText"/>
                    <w:spacing w:before="8"/>
                    <w:rPr>
                      <w:rFonts w:ascii="Segoe UI"/>
                      <w:b/>
                      <w:sz w:val="11"/>
                    </w:rPr>
                  </w:pPr>
                </w:p>
                <w:p>
                  <w:pPr>
                    <w:spacing w:before="1"/>
                    <w:ind w:left="299" w:right="0" w:firstLine="0"/>
                    <w:jc w:val="left"/>
                    <w:rPr>
                      <w:rFonts w:ascii="Segoe UI"/>
                      <w:sz w:val="11"/>
                    </w:rPr>
                  </w:pPr>
                  <w:r>
                    <w:rPr>
                      <w:rFonts w:ascii="Segoe UI"/>
                      <w:color w:val="123246"/>
                      <w:spacing w:val="-2"/>
                      <w:w w:val="105"/>
                      <w:sz w:val="11"/>
                    </w:rPr>
                    <w:t>Database</w:t>
                  </w:r>
                </w:p>
              </w:txbxContent>
            </v:textbox>
            <v:stroke dashstyle="solid"/>
            <w10:wrap type="none"/>
          </v:shape>
        </w:pict>
      </w:r>
      <w:r>
        <w:rPr/>
        <w:pict>
          <v:shape style="position:absolute;margin-left:189.828033pt;margin-top:-2.799761pt;width:54.7pt;height:23.7pt;mso-position-horizontal-relative:page;mso-position-vertical-relative:paragraph;z-index:15795712" type="#_x0000_t202" id="docshape781" filled="false" stroked="true" strokeweight=".787304pt" strokecolor="#0e8f94">
            <v:textbox inset="0,0,0,0">
              <w:txbxContent>
                <w:p>
                  <w:pPr>
                    <w:pStyle w:val="BodyText"/>
                    <w:spacing w:before="8"/>
                    <w:rPr>
                      <w:rFonts w:ascii="Segoe UI"/>
                      <w:b/>
                      <w:sz w:val="11"/>
                    </w:rPr>
                  </w:pPr>
                </w:p>
                <w:p>
                  <w:pPr>
                    <w:spacing w:before="1"/>
                    <w:ind w:left="40" w:right="0" w:firstLine="0"/>
                    <w:jc w:val="left"/>
                    <w:rPr>
                      <w:rFonts w:ascii="Segoe UI"/>
                      <w:sz w:val="11"/>
                    </w:rPr>
                  </w:pPr>
                  <w:r>
                    <w:rPr>
                      <w:rFonts w:ascii="Segoe UI"/>
                      <w:color w:val="123246"/>
                      <w:w w:val="105"/>
                      <w:sz w:val="11"/>
                    </w:rPr>
                    <w:t>Notification</w:t>
                  </w:r>
                  <w:r>
                    <w:rPr>
                      <w:rFonts w:ascii="Segoe UI"/>
                      <w:color w:val="123246"/>
                      <w:spacing w:val="-1"/>
                      <w:w w:val="105"/>
                      <w:sz w:val="11"/>
                    </w:rPr>
                    <w:t> </w:t>
                  </w:r>
                  <w:r>
                    <w:rPr>
                      <w:rFonts w:ascii="Segoe UI"/>
                      <w:color w:val="123246"/>
                      <w:spacing w:val="-2"/>
                      <w:w w:val="105"/>
                      <w:sz w:val="11"/>
                    </w:rPr>
                    <w:t>Service</w:t>
                  </w:r>
                </w:p>
              </w:txbxContent>
            </v:textbox>
            <v:stroke dashstyle="solid"/>
            <w10:wrap type="none"/>
          </v:shape>
        </w:pict>
      </w:r>
      <w:r>
        <w:rPr>
          <w:rFonts w:ascii="Segoe UI"/>
          <w:color w:val="123246"/>
          <w:w w:val="105"/>
          <w:sz w:val="11"/>
        </w:rPr>
        <w:t>Backend</w:t>
      </w:r>
      <w:r>
        <w:rPr>
          <w:rFonts w:ascii="Segoe UI"/>
          <w:color w:val="123246"/>
          <w:spacing w:val="-1"/>
          <w:w w:val="105"/>
          <w:sz w:val="11"/>
        </w:rPr>
        <w:t> </w:t>
      </w:r>
      <w:r>
        <w:rPr>
          <w:rFonts w:ascii="Segoe UI"/>
          <w:color w:val="123246"/>
          <w:w w:val="105"/>
          <w:sz w:val="11"/>
        </w:rPr>
        <w:t>(Queue</w:t>
      </w:r>
      <w:r>
        <w:rPr>
          <w:rFonts w:ascii="Segoe UI"/>
          <w:color w:val="123246"/>
          <w:spacing w:val="-1"/>
          <w:w w:val="105"/>
          <w:sz w:val="11"/>
        </w:rPr>
        <w:t> </w:t>
      </w:r>
      <w:r>
        <w:rPr>
          <w:rFonts w:ascii="Segoe UI"/>
          <w:color w:val="123246"/>
          <w:spacing w:val="-2"/>
          <w:w w:val="105"/>
          <w:sz w:val="11"/>
        </w:rPr>
        <w:t>Event)</w:t>
      </w:r>
    </w:p>
    <w:p>
      <w:pPr>
        <w:pStyle w:val="BodyText"/>
        <w:rPr>
          <w:rFonts w:ascii="Segoe UI"/>
          <w:sz w:val="20"/>
        </w:rPr>
      </w:pPr>
    </w:p>
    <w:p>
      <w:pPr>
        <w:pStyle w:val="BodyText"/>
        <w:rPr>
          <w:rFonts w:ascii="Segoe UI"/>
          <w:sz w:val="20"/>
        </w:rPr>
      </w:pPr>
    </w:p>
    <w:p>
      <w:pPr>
        <w:pStyle w:val="BodyText"/>
        <w:spacing w:before="11"/>
        <w:rPr>
          <w:rFonts w:ascii="Segoe UI"/>
          <w:sz w:val="16"/>
        </w:rPr>
      </w:pPr>
    </w:p>
    <w:p>
      <w:pPr>
        <w:spacing w:before="0"/>
        <w:ind w:left="2806" w:right="2736" w:firstLine="0"/>
        <w:jc w:val="center"/>
        <w:rPr>
          <w:i/>
          <w:sz w:val="18"/>
        </w:rPr>
      </w:pPr>
      <w:r>
        <w:rPr>
          <w:i/>
          <w:color w:val="36586A"/>
          <w:sz w:val="18"/>
        </w:rPr>
        <w:t>Figure</w:t>
      </w:r>
      <w:r>
        <w:rPr>
          <w:i/>
          <w:color w:val="36586A"/>
          <w:spacing w:val="-3"/>
          <w:sz w:val="18"/>
        </w:rPr>
        <w:t> </w:t>
      </w:r>
      <w:r>
        <w:rPr>
          <w:i/>
          <w:color w:val="36586A"/>
          <w:sz w:val="18"/>
        </w:rPr>
        <w:t>4.15:</w:t>
      </w:r>
      <w:r>
        <w:rPr>
          <w:i/>
          <w:color w:val="36586A"/>
          <w:spacing w:val="-2"/>
          <w:sz w:val="18"/>
        </w:rPr>
        <w:t> </w:t>
      </w:r>
      <w:r>
        <w:rPr>
          <w:i/>
          <w:color w:val="36586A"/>
          <w:sz w:val="18"/>
        </w:rPr>
        <w:t>Sequence</w:t>
      </w:r>
      <w:r>
        <w:rPr>
          <w:i/>
          <w:color w:val="36586A"/>
          <w:spacing w:val="-2"/>
          <w:sz w:val="18"/>
        </w:rPr>
        <w:t> </w:t>
      </w:r>
      <w:r>
        <w:rPr>
          <w:i/>
          <w:color w:val="36586A"/>
          <w:sz w:val="18"/>
        </w:rPr>
        <w:t>Diagram:</w:t>
      </w:r>
      <w:r>
        <w:rPr>
          <w:i/>
          <w:color w:val="36586A"/>
          <w:spacing w:val="-3"/>
          <w:sz w:val="18"/>
        </w:rPr>
        <w:t> </w:t>
      </w:r>
      <w:r>
        <w:rPr>
          <w:i/>
          <w:color w:val="36586A"/>
          <w:sz w:val="18"/>
        </w:rPr>
        <w:t>Notification</w:t>
      </w:r>
      <w:r>
        <w:rPr>
          <w:i/>
          <w:color w:val="36586A"/>
          <w:spacing w:val="-2"/>
          <w:sz w:val="18"/>
        </w:rPr>
        <w:t> </w:t>
      </w:r>
      <w:r>
        <w:rPr>
          <w:i/>
          <w:color w:val="36586A"/>
          <w:sz w:val="18"/>
        </w:rPr>
        <w:t>Dispatch</w:t>
      </w:r>
      <w:r>
        <w:rPr>
          <w:i/>
          <w:color w:val="36586A"/>
          <w:spacing w:val="-2"/>
          <w:sz w:val="18"/>
        </w:rPr>
        <w:t> </w:t>
      </w:r>
      <w:r>
        <w:rPr>
          <w:i/>
          <w:color w:val="36586A"/>
          <w:sz w:val="18"/>
        </w:rPr>
        <w:t>with</w:t>
      </w:r>
      <w:r>
        <w:rPr>
          <w:i/>
          <w:color w:val="36586A"/>
          <w:spacing w:val="-2"/>
          <w:sz w:val="18"/>
        </w:rPr>
        <w:t> Retry</w:t>
      </w:r>
    </w:p>
    <w:p>
      <w:pPr>
        <w:pStyle w:val="BodyText"/>
        <w:spacing w:before="6"/>
        <w:rPr>
          <w:i/>
          <w:sz w:val="25"/>
        </w:rPr>
      </w:pPr>
    </w:p>
    <w:p>
      <w:pPr>
        <w:pStyle w:val="Heading8"/>
        <w:numPr>
          <w:ilvl w:val="2"/>
          <w:numId w:val="11"/>
        </w:numPr>
        <w:tabs>
          <w:tab w:pos="916" w:val="left" w:leader="none"/>
        </w:tabs>
        <w:spacing w:line="240" w:lineRule="auto" w:before="1" w:after="0"/>
        <w:ind w:left="915" w:right="0" w:hanging="636"/>
        <w:jc w:val="left"/>
      </w:pPr>
      <w:r>
        <w:rPr>
          <w:color w:val="167286"/>
        </w:rPr>
        <w:t>Activity</w:t>
      </w:r>
      <w:r>
        <w:rPr>
          <w:color w:val="167286"/>
          <w:spacing w:val="-4"/>
        </w:rPr>
        <w:t> </w:t>
      </w:r>
      <w:r>
        <w:rPr>
          <w:color w:val="167286"/>
        </w:rPr>
        <w:t>Diagram:</w:t>
      </w:r>
      <w:r>
        <w:rPr>
          <w:color w:val="167286"/>
          <w:spacing w:val="-3"/>
        </w:rPr>
        <w:t> </w:t>
      </w:r>
      <w:r>
        <w:rPr>
          <w:color w:val="167286"/>
        </w:rPr>
        <w:t>Patient</w:t>
      </w:r>
      <w:r>
        <w:rPr>
          <w:color w:val="167286"/>
          <w:spacing w:val="-3"/>
        </w:rPr>
        <w:t> </w:t>
      </w:r>
      <w:r>
        <w:rPr>
          <w:color w:val="167286"/>
          <w:spacing w:val="-2"/>
        </w:rPr>
        <w:t>Journey</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spacing w:before="13"/>
        <w:rPr>
          <w:rFonts w:ascii="Segoe UI"/>
          <w:b/>
          <w:sz w:val="26"/>
        </w:rPr>
      </w:pPr>
    </w:p>
    <w:p>
      <w:pPr>
        <w:pStyle w:val="BodyText"/>
        <w:spacing w:before="12"/>
        <w:rPr>
          <w:rFonts w:ascii="Segoe UI"/>
          <w:b/>
          <w:sz w:val="7"/>
        </w:rPr>
      </w:pPr>
    </w:p>
    <w:p>
      <w:pPr>
        <w:spacing w:before="1"/>
        <w:ind w:left="2848" w:right="0" w:firstLine="0"/>
        <w:jc w:val="left"/>
        <w:rPr>
          <w:rFonts w:ascii="Segoe UI"/>
          <w:sz w:val="6"/>
        </w:rPr>
      </w:pPr>
      <w:r>
        <w:rPr/>
        <w:pict>
          <v:group style="position:absolute;margin-left:51pt;margin-top:-24.636316pt;width:493.5pt;height:591pt;mso-position-horizontal-relative:page;mso-position-vertical-relative:paragraph;z-index:-25927680" id="docshapegroup782" coordorigin="1020,-493" coordsize="9870,11820">
            <v:shape style="position:absolute;left:1020;top:-493;width:9870;height:11820" type="#_x0000_t75" id="docshape783" stroked="false">
              <v:imagedata r:id="rId88" o:title=""/>
            </v:shape>
            <v:shape style="position:absolute;left:2710;top:-51;width:6484;height:10923" type="#_x0000_t75" id="docshape784" stroked="false">
              <v:imagedata r:id="rId89" o:title=""/>
            </v:shape>
            <w10:wrap type="none"/>
          </v:group>
        </w:pict>
      </w:r>
      <w:r>
        <w:rPr>
          <w:rFonts w:ascii="Segoe UI"/>
          <w:color w:val="123246"/>
          <w:spacing w:val="-2"/>
          <w:w w:val="110"/>
          <w:sz w:val="6"/>
        </w:rPr>
        <w:t>Patient</w:t>
      </w:r>
      <w:r>
        <w:rPr>
          <w:rFonts w:ascii="Segoe UI"/>
          <w:color w:val="123246"/>
          <w:spacing w:val="8"/>
          <w:w w:val="110"/>
          <w:sz w:val="6"/>
        </w:rPr>
        <w:t> </w:t>
      </w:r>
      <w:r>
        <w:rPr>
          <w:rFonts w:ascii="Segoe UI"/>
          <w:color w:val="123246"/>
          <w:spacing w:val="-2"/>
          <w:w w:val="110"/>
          <w:sz w:val="6"/>
        </w:rPr>
        <w:t>Arrives</w:t>
      </w:r>
    </w:p>
    <w:p>
      <w:pPr>
        <w:pStyle w:val="BodyText"/>
        <w:rPr>
          <w:rFonts w:ascii="Segoe UI"/>
          <w:sz w:val="20"/>
        </w:rPr>
      </w:pPr>
    </w:p>
    <w:p>
      <w:pPr>
        <w:pStyle w:val="BodyText"/>
        <w:spacing w:before="2"/>
        <w:rPr>
          <w:rFonts w:ascii="Segoe UI"/>
          <w:sz w:val="16"/>
        </w:rPr>
      </w:pPr>
    </w:p>
    <w:p>
      <w:pPr>
        <w:pStyle w:val="BodyText"/>
        <w:spacing w:before="12"/>
        <w:rPr>
          <w:rFonts w:ascii="Segoe UI"/>
          <w:sz w:val="7"/>
        </w:rPr>
      </w:pPr>
    </w:p>
    <w:p>
      <w:pPr>
        <w:spacing w:before="1"/>
        <w:ind w:left="2790" w:right="0" w:firstLine="0"/>
        <w:jc w:val="left"/>
        <w:rPr>
          <w:rFonts w:ascii="Segoe UI"/>
          <w:sz w:val="6"/>
        </w:rPr>
      </w:pPr>
      <w:r>
        <w:rPr>
          <w:rFonts w:ascii="Segoe UI"/>
          <w:color w:val="123246"/>
          <w:spacing w:val="-2"/>
          <w:w w:val="110"/>
          <w:sz w:val="6"/>
        </w:rPr>
        <w:t>Returning</w:t>
      </w:r>
      <w:r>
        <w:rPr>
          <w:rFonts w:ascii="Segoe UI"/>
          <w:color w:val="123246"/>
          <w:spacing w:val="12"/>
          <w:w w:val="110"/>
          <w:sz w:val="6"/>
        </w:rPr>
        <w:t> </w:t>
      </w:r>
      <w:r>
        <w:rPr>
          <w:rFonts w:ascii="Segoe UI"/>
          <w:color w:val="123246"/>
          <w:spacing w:val="-2"/>
          <w:w w:val="110"/>
          <w:sz w:val="6"/>
        </w:rPr>
        <w:t>Patient?</w:t>
      </w:r>
    </w:p>
    <w:p>
      <w:pPr>
        <w:pStyle w:val="BodyText"/>
        <w:spacing w:before="1"/>
        <w:rPr>
          <w:rFonts w:ascii="Segoe UI"/>
          <w:sz w:val="26"/>
        </w:rPr>
      </w:pPr>
    </w:p>
    <w:p>
      <w:pPr>
        <w:pStyle w:val="BodyText"/>
        <w:rPr>
          <w:rFonts w:ascii="Segoe UI"/>
          <w:sz w:val="8"/>
        </w:rPr>
      </w:pPr>
    </w:p>
    <w:p>
      <w:pPr>
        <w:spacing w:before="0"/>
        <w:ind w:left="3448" w:right="0" w:firstLine="0"/>
        <w:jc w:val="left"/>
        <w:rPr>
          <w:rFonts w:ascii="Segoe UI"/>
          <w:sz w:val="6"/>
        </w:rPr>
      </w:pPr>
      <w:r>
        <w:rPr>
          <w:rFonts w:ascii="Segoe UI"/>
          <w:color w:val="123246"/>
          <w:spacing w:val="-5"/>
          <w:w w:val="110"/>
          <w:sz w:val="6"/>
        </w:rPr>
        <w:t>Yes</w:t>
      </w:r>
    </w:p>
    <w:p>
      <w:pPr>
        <w:pStyle w:val="BodyText"/>
        <w:rPr>
          <w:rFonts w:ascii="Segoe UI"/>
          <w:sz w:val="8"/>
        </w:rPr>
      </w:pPr>
    </w:p>
    <w:p>
      <w:pPr>
        <w:pStyle w:val="BodyText"/>
        <w:spacing w:before="3"/>
        <w:rPr>
          <w:rFonts w:ascii="Segoe UI"/>
          <w:sz w:val="6"/>
        </w:rPr>
      </w:pPr>
    </w:p>
    <w:p>
      <w:pPr>
        <w:spacing w:before="0"/>
        <w:ind w:left="3169" w:right="0" w:firstLine="0"/>
        <w:jc w:val="left"/>
        <w:rPr>
          <w:rFonts w:ascii="Segoe UI"/>
          <w:sz w:val="6"/>
        </w:rPr>
      </w:pPr>
      <w:r>
        <w:rPr>
          <w:rFonts w:ascii="Segoe UI"/>
          <w:color w:val="123246"/>
          <w:w w:val="110"/>
          <w:sz w:val="6"/>
        </w:rPr>
        <w:t>Search</w:t>
      </w:r>
      <w:r>
        <w:rPr>
          <w:rFonts w:ascii="Segoe UI"/>
          <w:color w:val="123246"/>
          <w:spacing w:val="-3"/>
          <w:w w:val="110"/>
          <w:sz w:val="6"/>
        </w:rPr>
        <w:t> </w:t>
      </w:r>
      <w:r>
        <w:rPr>
          <w:rFonts w:ascii="Segoe UI"/>
          <w:color w:val="123246"/>
          <w:w w:val="110"/>
          <w:sz w:val="6"/>
        </w:rPr>
        <w:t>Existing</w:t>
      </w:r>
      <w:r>
        <w:rPr>
          <w:rFonts w:ascii="Segoe UI"/>
          <w:color w:val="123246"/>
          <w:spacing w:val="-3"/>
          <w:w w:val="110"/>
          <w:sz w:val="6"/>
        </w:rPr>
        <w:t> </w:t>
      </w:r>
      <w:r>
        <w:rPr>
          <w:rFonts w:ascii="Segoe UI"/>
          <w:color w:val="123246"/>
          <w:spacing w:val="-2"/>
          <w:w w:val="110"/>
          <w:sz w:val="6"/>
        </w:rPr>
        <w:t>Record</w:t>
      </w:r>
    </w:p>
    <w:p>
      <w:pPr>
        <w:pStyle w:val="BodyText"/>
        <w:rPr>
          <w:rFonts w:ascii="Segoe UI"/>
          <w:sz w:val="8"/>
        </w:rPr>
      </w:pPr>
    </w:p>
    <w:p>
      <w:pPr>
        <w:pStyle w:val="BodyText"/>
        <w:spacing w:before="3"/>
        <w:rPr>
          <w:rFonts w:ascii="Segoe UI"/>
          <w:sz w:val="6"/>
        </w:rPr>
      </w:pPr>
    </w:p>
    <w:p>
      <w:pPr>
        <w:spacing w:before="0"/>
        <w:ind w:left="2404" w:right="0" w:firstLine="0"/>
        <w:jc w:val="left"/>
        <w:rPr>
          <w:rFonts w:ascii="Segoe UI"/>
          <w:sz w:val="6"/>
        </w:rPr>
      </w:pPr>
      <w:r>
        <w:rPr>
          <w:rFonts w:ascii="Segoe UI"/>
          <w:color w:val="123246"/>
          <w:spacing w:val="-5"/>
          <w:w w:val="110"/>
          <w:sz w:val="6"/>
        </w:rPr>
        <w:t>No</w:t>
      </w:r>
    </w:p>
    <w:p>
      <w:pPr>
        <w:pStyle w:val="BodyText"/>
        <w:spacing w:before="4"/>
        <w:rPr>
          <w:rFonts w:ascii="Segoe UI"/>
          <w:sz w:val="14"/>
        </w:rPr>
      </w:pPr>
    </w:p>
    <w:p>
      <w:pPr>
        <w:pStyle w:val="BodyText"/>
        <w:spacing w:before="12"/>
        <w:rPr>
          <w:rFonts w:ascii="Segoe UI"/>
          <w:sz w:val="7"/>
        </w:rPr>
      </w:pPr>
    </w:p>
    <w:p>
      <w:pPr>
        <w:spacing w:before="1"/>
        <w:ind w:left="3388" w:right="0" w:firstLine="0"/>
        <w:jc w:val="left"/>
        <w:rPr>
          <w:rFonts w:ascii="Segoe UI"/>
          <w:sz w:val="6"/>
        </w:rPr>
      </w:pPr>
      <w:r>
        <w:rPr>
          <w:rFonts w:ascii="Segoe UI"/>
          <w:color w:val="123246"/>
          <w:spacing w:val="-2"/>
          <w:w w:val="110"/>
          <w:sz w:val="6"/>
        </w:rPr>
        <w:t>Found?</w:t>
      </w:r>
    </w:p>
    <w:p>
      <w:pPr>
        <w:pStyle w:val="BodyText"/>
        <w:spacing w:before="9"/>
        <w:rPr>
          <w:rFonts w:ascii="Segoe UI"/>
          <w:sz w:val="9"/>
        </w:rPr>
      </w:pPr>
    </w:p>
    <w:p>
      <w:pPr>
        <w:pStyle w:val="BodyText"/>
        <w:spacing w:before="13"/>
        <w:rPr>
          <w:rFonts w:ascii="Segoe UI"/>
          <w:sz w:val="7"/>
        </w:rPr>
      </w:pPr>
    </w:p>
    <w:p>
      <w:pPr>
        <w:spacing w:line="70" w:lineRule="exact" w:before="0"/>
        <w:ind w:left="1318" w:right="5583" w:firstLine="0"/>
        <w:jc w:val="center"/>
        <w:rPr>
          <w:rFonts w:ascii="Segoe UI"/>
          <w:sz w:val="6"/>
        </w:rPr>
      </w:pPr>
      <w:r>
        <w:rPr>
          <w:rFonts w:ascii="Segoe UI"/>
          <w:color w:val="123246"/>
          <w:spacing w:val="-5"/>
          <w:w w:val="110"/>
          <w:sz w:val="6"/>
        </w:rPr>
        <w:t>No</w:t>
      </w:r>
    </w:p>
    <w:p>
      <w:pPr>
        <w:spacing w:line="70" w:lineRule="exact" w:before="0"/>
        <w:ind w:left="2406" w:right="5583" w:firstLine="0"/>
        <w:jc w:val="center"/>
        <w:rPr>
          <w:rFonts w:ascii="Segoe UI"/>
          <w:sz w:val="6"/>
        </w:rPr>
      </w:pPr>
      <w:r>
        <w:rPr>
          <w:rFonts w:ascii="Segoe UI"/>
          <w:color w:val="123246"/>
          <w:spacing w:val="-5"/>
          <w:w w:val="110"/>
          <w:sz w:val="6"/>
        </w:rPr>
        <w:t>Yes</w:t>
      </w:r>
    </w:p>
    <w:p>
      <w:pPr>
        <w:pStyle w:val="BodyText"/>
        <w:rPr>
          <w:rFonts w:ascii="Segoe UI"/>
          <w:sz w:val="8"/>
        </w:rPr>
      </w:pPr>
    </w:p>
    <w:p>
      <w:pPr>
        <w:pStyle w:val="BodyText"/>
        <w:spacing w:before="3"/>
        <w:rPr>
          <w:rFonts w:ascii="Segoe UI"/>
          <w:sz w:val="6"/>
        </w:rPr>
      </w:pPr>
    </w:p>
    <w:p>
      <w:pPr>
        <w:tabs>
          <w:tab w:pos="3272" w:val="left" w:leader="none"/>
        </w:tabs>
        <w:spacing w:before="0"/>
        <w:ind w:left="2221" w:right="0" w:firstLine="0"/>
        <w:jc w:val="left"/>
        <w:rPr>
          <w:rFonts w:ascii="Segoe UI"/>
          <w:sz w:val="6"/>
        </w:rPr>
      </w:pPr>
      <w:r>
        <w:rPr>
          <w:rFonts w:ascii="Segoe UI"/>
          <w:color w:val="123246"/>
          <w:w w:val="110"/>
          <w:sz w:val="6"/>
        </w:rPr>
        <w:t>Register</w:t>
      </w:r>
      <w:r>
        <w:rPr>
          <w:rFonts w:ascii="Segoe UI"/>
          <w:color w:val="123246"/>
          <w:spacing w:val="-4"/>
          <w:w w:val="110"/>
          <w:sz w:val="6"/>
        </w:rPr>
        <w:t> </w:t>
      </w:r>
      <w:r>
        <w:rPr>
          <w:rFonts w:ascii="Segoe UI"/>
          <w:color w:val="123246"/>
          <w:w w:val="110"/>
          <w:sz w:val="6"/>
        </w:rPr>
        <w:t>New</w:t>
      </w:r>
      <w:r>
        <w:rPr>
          <w:rFonts w:ascii="Segoe UI"/>
          <w:color w:val="123246"/>
          <w:spacing w:val="-3"/>
          <w:w w:val="110"/>
          <w:sz w:val="6"/>
        </w:rPr>
        <w:t> </w:t>
      </w:r>
      <w:r>
        <w:rPr>
          <w:rFonts w:ascii="Segoe UI"/>
          <w:color w:val="123246"/>
          <w:spacing w:val="-2"/>
          <w:w w:val="110"/>
          <w:sz w:val="6"/>
        </w:rPr>
        <w:t>Patient</w:t>
      </w:r>
      <w:r>
        <w:rPr>
          <w:rFonts w:ascii="Segoe UI"/>
          <w:color w:val="123246"/>
          <w:sz w:val="6"/>
        </w:rPr>
        <w:tab/>
      </w:r>
      <w:r>
        <w:rPr>
          <w:rFonts w:ascii="Segoe UI"/>
          <w:color w:val="123246"/>
          <w:w w:val="110"/>
          <w:sz w:val="6"/>
        </w:rPr>
        <w:t>Link</w:t>
      </w:r>
      <w:r>
        <w:rPr>
          <w:rFonts w:ascii="Segoe UI"/>
          <w:color w:val="123246"/>
          <w:spacing w:val="-2"/>
          <w:w w:val="110"/>
          <w:sz w:val="6"/>
        </w:rPr>
        <w:t> </w:t>
      </w:r>
      <w:r>
        <w:rPr>
          <w:rFonts w:ascii="Segoe UI"/>
          <w:color w:val="123246"/>
          <w:w w:val="110"/>
          <w:sz w:val="6"/>
        </w:rPr>
        <w:t>to</w:t>
      </w:r>
      <w:r>
        <w:rPr>
          <w:rFonts w:ascii="Segoe UI"/>
          <w:color w:val="123246"/>
          <w:spacing w:val="-2"/>
          <w:w w:val="110"/>
          <w:sz w:val="6"/>
        </w:rPr>
        <w:t> </w:t>
      </w:r>
      <w:r>
        <w:rPr>
          <w:rFonts w:ascii="Segoe UI"/>
          <w:color w:val="123246"/>
          <w:w w:val="110"/>
          <w:sz w:val="6"/>
        </w:rPr>
        <w:t>Existing</w:t>
      </w:r>
      <w:r>
        <w:rPr>
          <w:rFonts w:ascii="Segoe UI"/>
          <w:color w:val="123246"/>
          <w:spacing w:val="-2"/>
          <w:w w:val="110"/>
          <w:sz w:val="6"/>
        </w:rPr>
        <w:t> Profile</w:t>
      </w:r>
    </w:p>
    <w:p>
      <w:pPr>
        <w:pStyle w:val="BodyText"/>
        <w:spacing w:before="2"/>
        <w:rPr>
          <w:rFonts w:ascii="Segoe UI"/>
          <w:sz w:val="19"/>
        </w:rPr>
      </w:pPr>
    </w:p>
    <w:p>
      <w:pPr>
        <w:pStyle w:val="BodyText"/>
        <w:spacing w:before="13"/>
        <w:rPr>
          <w:rFonts w:ascii="Segoe UI"/>
          <w:sz w:val="7"/>
        </w:rPr>
      </w:pPr>
    </w:p>
    <w:p>
      <w:pPr>
        <w:spacing w:before="0"/>
        <w:ind w:left="2724" w:right="0" w:firstLine="0"/>
        <w:jc w:val="left"/>
        <w:rPr>
          <w:rFonts w:ascii="Segoe UI"/>
          <w:sz w:val="6"/>
        </w:rPr>
      </w:pPr>
      <w:r>
        <w:rPr>
          <w:rFonts w:ascii="Segoe UI"/>
          <w:color w:val="123246"/>
          <w:w w:val="110"/>
          <w:sz w:val="6"/>
        </w:rPr>
        <w:t>Generate</w:t>
      </w:r>
      <w:r>
        <w:rPr>
          <w:rFonts w:ascii="Segoe UI"/>
          <w:color w:val="123246"/>
          <w:spacing w:val="-3"/>
          <w:w w:val="110"/>
          <w:sz w:val="6"/>
        </w:rPr>
        <w:t> </w:t>
      </w:r>
      <w:r>
        <w:rPr>
          <w:rFonts w:ascii="Segoe UI"/>
          <w:color w:val="123246"/>
          <w:w w:val="110"/>
          <w:sz w:val="6"/>
        </w:rPr>
        <w:t>Queue</w:t>
      </w:r>
      <w:r>
        <w:rPr>
          <w:rFonts w:ascii="Segoe UI"/>
          <w:color w:val="123246"/>
          <w:spacing w:val="-3"/>
          <w:w w:val="110"/>
          <w:sz w:val="6"/>
        </w:rPr>
        <w:t> </w:t>
      </w:r>
      <w:r>
        <w:rPr>
          <w:rFonts w:ascii="Segoe UI"/>
          <w:color w:val="123246"/>
          <w:spacing w:val="-2"/>
          <w:w w:val="110"/>
          <w:sz w:val="6"/>
        </w:rPr>
        <w:t>Token</w:t>
      </w:r>
    </w:p>
    <w:p>
      <w:pPr>
        <w:pStyle w:val="BodyText"/>
        <w:spacing w:before="2"/>
        <w:rPr>
          <w:rFonts w:ascii="Segoe UI"/>
          <w:sz w:val="19"/>
        </w:rPr>
      </w:pPr>
    </w:p>
    <w:p>
      <w:pPr>
        <w:pStyle w:val="BodyText"/>
        <w:spacing w:before="12"/>
        <w:rPr>
          <w:rFonts w:ascii="Segoe UI"/>
          <w:sz w:val="7"/>
        </w:rPr>
      </w:pPr>
    </w:p>
    <w:p>
      <w:pPr>
        <w:spacing w:before="1"/>
        <w:ind w:left="2727" w:right="0" w:firstLine="0"/>
        <w:jc w:val="left"/>
        <w:rPr>
          <w:rFonts w:ascii="Segoe UI"/>
          <w:sz w:val="6"/>
        </w:rPr>
      </w:pPr>
      <w:r>
        <w:rPr>
          <w:rFonts w:ascii="Segoe UI"/>
          <w:color w:val="123246"/>
          <w:w w:val="110"/>
          <w:sz w:val="6"/>
        </w:rPr>
        <w:t>Patient</w:t>
      </w:r>
      <w:r>
        <w:rPr>
          <w:rFonts w:ascii="Segoe UI"/>
          <w:color w:val="123246"/>
          <w:spacing w:val="-4"/>
          <w:w w:val="110"/>
          <w:sz w:val="6"/>
        </w:rPr>
        <w:t> </w:t>
      </w:r>
      <w:r>
        <w:rPr>
          <w:rFonts w:ascii="Segoe UI"/>
          <w:color w:val="123246"/>
          <w:w w:val="110"/>
          <w:sz w:val="6"/>
        </w:rPr>
        <w:t>Waits</w:t>
      </w:r>
      <w:r>
        <w:rPr>
          <w:rFonts w:ascii="Segoe UI"/>
          <w:color w:val="123246"/>
          <w:spacing w:val="-4"/>
          <w:w w:val="110"/>
          <w:sz w:val="6"/>
        </w:rPr>
        <w:t> </w:t>
      </w:r>
      <w:r>
        <w:rPr>
          <w:rFonts w:ascii="Segoe UI"/>
          <w:color w:val="123246"/>
          <w:w w:val="110"/>
          <w:sz w:val="6"/>
        </w:rPr>
        <w:t>in</w:t>
      </w:r>
      <w:r>
        <w:rPr>
          <w:rFonts w:ascii="Segoe UI"/>
          <w:color w:val="123246"/>
          <w:spacing w:val="-4"/>
          <w:w w:val="110"/>
          <w:sz w:val="6"/>
        </w:rPr>
        <w:t> </w:t>
      </w:r>
      <w:r>
        <w:rPr>
          <w:rFonts w:ascii="Segoe UI"/>
          <w:color w:val="123246"/>
          <w:spacing w:val="-2"/>
          <w:w w:val="110"/>
          <w:sz w:val="6"/>
        </w:rPr>
        <w:t>Queue</w:t>
      </w:r>
    </w:p>
    <w:p>
      <w:pPr>
        <w:pStyle w:val="BodyText"/>
        <w:rPr>
          <w:rFonts w:ascii="Segoe UI"/>
          <w:sz w:val="20"/>
        </w:rPr>
      </w:pPr>
    </w:p>
    <w:p>
      <w:pPr>
        <w:pStyle w:val="BodyText"/>
        <w:spacing w:before="4"/>
        <w:rPr>
          <w:rFonts w:ascii="Segoe UI"/>
          <w:sz w:val="14"/>
        </w:rPr>
      </w:pPr>
    </w:p>
    <w:p>
      <w:pPr>
        <w:pStyle w:val="BodyText"/>
        <w:rPr>
          <w:rFonts w:ascii="Segoe UI"/>
          <w:sz w:val="8"/>
        </w:rPr>
      </w:pPr>
    </w:p>
    <w:p>
      <w:pPr>
        <w:spacing w:before="0"/>
        <w:ind w:left="2226" w:right="0" w:firstLine="0"/>
        <w:jc w:val="left"/>
        <w:rPr>
          <w:rFonts w:ascii="Segoe UI"/>
          <w:sz w:val="6"/>
        </w:rPr>
      </w:pPr>
      <w:r>
        <w:rPr>
          <w:rFonts w:ascii="Segoe UI"/>
          <w:color w:val="123246"/>
          <w:w w:val="110"/>
          <w:sz w:val="6"/>
        </w:rPr>
        <w:t>Needs</w:t>
      </w:r>
      <w:r>
        <w:rPr>
          <w:rFonts w:ascii="Segoe UI"/>
          <w:color w:val="123246"/>
          <w:spacing w:val="-3"/>
          <w:w w:val="110"/>
          <w:sz w:val="6"/>
        </w:rPr>
        <w:t> </w:t>
      </w:r>
      <w:r>
        <w:rPr>
          <w:rFonts w:ascii="Segoe UI"/>
          <w:color w:val="123246"/>
          <w:spacing w:val="-2"/>
          <w:w w:val="110"/>
          <w:sz w:val="6"/>
        </w:rPr>
        <w:t>Triage?</w:t>
      </w:r>
    </w:p>
    <w:p>
      <w:pPr>
        <w:pStyle w:val="BodyText"/>
        <w:spacing w:before="6"/>
        <w:rPr>
          <w:rFonts w:ascii="Segoe UI"/>
          <w:sz w:val="21"/>
        </w:rPr>
      </w:pPr>
    </w:p>
    <w:p>
      <w:pPr>
        <w:pStyle w:val="BodyText"/>
        <w:spacing w:before="13"/>
        <w:rPr>
          <w:rFonts w:ascii="Segoe UI"/>
          <w:sz w:val="7"/>
        </w:rPr>
      </w:pPr>
    </w:p>
    <w:p>
      <w:pPr>
        <w:spacing w:before="0"/>
        <w:ind w:left="2796" w:right="0" w:firstLine="0"/>
        <w:jc w:val="left"/>
        <w:rPr>
          <w:rFonts w:ascii="Segoe UI"/>
          <w:sz w:val="6"/>
        </w:rPr>
      </w:pPr>
      <w:r>
        <w:rPr>
          <w:rFonts w:ascii="Segoe UI"/>
          <w:color w:val="123246"/>
          <w:spacing w:val="-5"/>
          <w:w w:val="110"/>
          <w:sz w:val="6"/>
        </w:rPr>
        <w:t>Yes</w:t>
      </w:r>
    </w:p>
    <w:p>
      <w:pPr>
        <w:pStyle w:val="BodyText"/>
        <w:rPr>
          <w:rFonts w:ascii="Segoe UI"/>
          <w:sz w:val="8"/>
        </w:rPr>
      </w:pPr>
    </w:p>
    <w:p>
      <w:pPr>
        <w:pStyle w:val="BodyText"/>
        <w:spacing w:before="3"/>
        <w:rPr>
          <w:rFonts w:ascii="Segoe UI"/>
          <w:sz w:val="6"/>
        </w:rPr>
      </w:pPr>
    </w:p>
    <w:p>
      <w:pPr>
        <w:spacing w:before="0"/>
        <w:ind w:left="2578" w:right="0" w:firstLine="0"/>
        <w:jc w:val="left"/>
        <w:rPr>
          <w:rFonts w:ascii="Segoe UI"/>
          <w:sz w:val="6"/>
        </w:rPr>
      </w:pPr>
      <w:r>
        <w:rPr>
          <w:rFonts w:ascii="Segoe UI"/>
          <w:color w:val="123246"/>
          <w:spacing w:val="-2"/>
          <w:w w:val="110"/>
          <w:sz w:val="6"/>
        </w:rPr>
        <w:t>Triage</w:t>
      </w:r>
      <w:r>
        <w:rPr>
          <w:rFonts w:ascii="Segoe UI"/>
          <w:color w:val="123246"/>
          <w:spacing w:val="3"/>
          <w:w w:val="110"/>
          <w:sz w:val="6"/>
        </w:rPr>
        <w:t> </w:t>
      </w:r>
      <w:r>
        <w:rPr>
          <w:rFonts w:ascii="Segoe UI"/>
          <w:color w:val="123246"/>
          <w:spacing w:val="-2"/>
          <w:w w:val="110"/>
          <w:sz w:val="6"/>
        </w:rPr>
        <w:t>Assessment</w:t>
      </w:r>
    </w:p>
    <w:p>
      <w:pPr>
        <w:pStyle w:val="BodyText"/>
        <w:rPr>
          <w:rFonts w:ascii="Segoe UI"/>
          <w:sz w:val="20"/>
        </w:rPr>
      </w:pPr>
    </w:p>
    <w:p>
      <w:pPr>
        <w:pStyle w:val="BodyText"/>
        <w:spacing w:before="2"/>
        <w:rPr>
          <w:rFonts w:ascii="Segoe UI"/>
          <w:sz w:val="14"/>
        </w:rPr>
      </w:pPr>
    </w:p>
    <w:p>
      <w:pPr>
        <w:pStyle w:val="BodyText"/>
        <w:rPr>
          <w:rFonts w:ascii="Segoe UI"/>
          <w:sz w:val="8"/>
        </w:rPr>
      </w:pPr>
    </w:p>
    <w:p>
      <w:pPr>
        <w:spacing w:before="0"/>
        <w:ind w:left="2642" w:right="0" w:firstLine="0"/>
        <w:jc w:val="left"/>
        <w:rPr>
          <w:rFonts w:ascii="Segoe UI"/>
          <w:sz w:val="6"/>
        </w:rPr>
      </w:pPr>
      <w:r>
        <w:rPr>
          <w:rFonts w:ascii="Segoe UI"/>
          <w:color w:val="123246"/>
          <w:w w:val="110"/>
          <w:sz w:val="6"/>
        </w:rPr>
        <w:t>Priority</w:t>
      </w:r>
      <w:r>
        <w:rPr>
          <w:rFonts w:ascii="Segoe UI"/>
          <w:color w:val="123246"/>
          <w:spacing w:val="-3"/>
          <w:w w:val="110"/>
          <w:sz w:val="6"/>
        </w:rPr>
        <w:t> </w:t>
      </w:r>
      <w:r>
        <w:rPr>
          <w:rFonts w:ascii="Segoe UI"/>
          <w:color w:val="123246"/>
          <w:spacing w:val="-2"/>
          <w:w w:val="110"/>
          <w:sz w:val="6"/>
        </w:rPr>
        <w:t>Level?</w:t>
      </w:r>
    </w:p>
    <w:p>
      <w:pPr>
        <w:pStyle w:val="BodyText"/>
        <w:spacing w:before="4"/>
        <w:rPr>
          <w:rFonts w:ascii="Segoe UI"/>
          <w:sz w:val="21"/>
        </w:rPr>
      </w:pPr>
    </w:p>
    <w:p>
      <w:pPr>
        <w:pStyle w:val="BodyText"/>
        <w:spacing w:before="13"/>
        <w:rPr>
          <w:rFonts w:ascii="Segoe UI"/>
          <w:sz w:val="7"/>
        </w:rPr>
      </w:pPr>
    </w:p>
    <w:p>
      <w:pPr>
        <w:spacing w:before="0"/>
        <w:ind w:left="2988" w:right="2766" w:firstLine="0"/>
        <w:jc w:val="center"/>
        <w:rPr>
          <w:rFonts w:ascii="Segoe UI"/>
          <w:sz w:val="6"/>
        </w:rPr>
      </w:pPr>
      <w:r>
        <w:rPr>
          <w:rFonts w:ascii="Segoe UI"/>
          <w:color w:val="123246"/>
          <w:spacing w:val="-5"/>
          <w:w w:val="110"/>
          <w:sz w:val="6"/>
        </w:rPr>
        <w:t>Red</w:t>
      </w:r>
    </w:p>
    <w:p>
      <w:pPr>
        <w:pStyle w:val="BodyText"/>
        <w:rPr>
          <w:rFonts w:ascii="Segoe UI"/>
          <w:sz w:val="8"/>
        </w:rPr>
      </w:pPr>
    </w:p>
    <w:p>
      <w:pPr>
        <w:pStyle w:val="BodyText"/>
        <w:spacing w:before="3"/>
        <w:rPr>
          <w:rFonts w:ascii="Segoe UI"/>
          <w:sz w:val="6"/>
        </w:rPr>
      </w:pPr>
    </w:p>
    <w:p>
      <w:pPr>
        <w:spacing w:before="0"/>
        <w:ind w:left="2988" w:right="2766" w:firstLine="0"/>
        <w:jc w:val="center"/>
        <w:rPr>
          <w:rFonts w:ascii="Segoe UI"/>
          <w:sz w:val="6"/>
        </w:rPr>
      </w:pPr>
      <w:r>
        <w:rPr>
          <w:rFonts w:ascii="Segoe UI"/>
          <w:color w:val="123246"/>
          <w:sz w:val="6"/>
        </w:rPr>
        <w:t>Emergency</w:t>
      </w:r>
      <w:r>
        <w:rPr>
          <w:rFonts w:ascii="Segoe UI"/>
          <w:color w:val="123246"/>
          <w:spacing w:val="35"/>
          <w:sz w:val="6"/>
        </w:rPr>
        <w:t> </w:t>
      </w:r>
      <w:r>
        <w:rPr>
          <w:rFonts w:ascii="Segoe UI"/>
          <w:color w:val="123246"/>
          <w:sz w:val="6"/>
        </w:rPr>
        <w:t>Fast-</w:t>
      </w:r>
      <w:r>
        <w:rPr>
          <w:rFonts w:ascii="Segoe UI"/>
          <w:color w:val="123246"/>
          <w:spacing w:val="-2"/>
          <w:sz w:val="6"/>
        </w:rPr>
        <w:t>Track</w:t>
      </w:r>
    </w:p>
    <w:p>
      <w:pPr>
        <w:pStyle w:val="BodyText"/>
        <w:spacing w:before="13"/>
        <w:rPr>
          <w:rFonts w:ascii="Segoe UI"/>
          <w:sz w:val="26"/>
        </w:rPr>
      </w:pPr>
    </w:p>
    <w:p>
      <w:pPr>
        <w:pStyle w:val="BodyText"/>
        <w:spacing w:before="12"/>
        <w:rPr>
          <w:rFonts w:ascii="Segoe UI"/>
          <w:sz w:val="7"/>
        </w:rPr>
      </w:pPr>
    </w:p>
    <w:p>
      <w:pPr>
        <w:spacing w:before="1"/>
        <w:ind w:left="2988" w:right="2766" w:firstLine="0"/>
        <w:jc w:val="center"/>
        <w:rPr>
          <w:rFonts w:ascii="Segoe UI"/>
          <w:sz w:val="6"/>
        </w:rPr>
      </w:pPr>
      <w:r>
        <w:rPr>
          <w:rFonts w:ascii="Segoe UI"/>
          <w:color w:val="123246"/>
          <w:spacing w:val="-2"/>
          <w:w w:val="110"/>
          <w:sz w:val="6"/>
        </w:rPr>
        <w:t>Called?</w:t>
      </w:r>
    </w:p>
    <w:p>
      <w:pPr>
        <w:pStyle w:val="BodyText"/>
        <w:spacing w:before="1"/>
        <w:rPr>
          <w:rFonts w:ascii="Segoe UI"/>
          <w:sz w:val="14"/>
        </w:rPr>
      </w:pPr>
    </w:p>
    <w:p>
      <w:pPr>
        <w:pStyle w:val="BodyText"/>
        <w:spacing w:before="12"/>
        <w:rPr>
          <w:rFonts w:ascii="Segoe UI"/>
          <w:sz w:val="7"/>
        </w:rPr>
      </w:pPr>
    </w:p>
    <w:p>
      <w:pPr>
        <w:tabs>
          <w:tab w:pos="4852" w:val="left" w:leader="none"/>
        </w:tabs>
        <w:spacing w:before="0"/>
        <w:ind w:left="1970" w:right="0" w:firstLine="0"/>
        <w:jc w:val="left"/>
        <w:rPr>
          <w:rFonts w:ascii="Segoe UI"/>
          <w:sz w:val="6"/>
        </w:rPr>
      </w:pPr>
      <w:r>
        <w:rPr>
          <w:rFonts w:ascii="Segoe UI"/>
          <w:color w:val="123246"/>
          <w:spacing w:val="-5"/>
          <w:w w:val="110"/>
          <w:sz w:val="6"/>
        </w:rPr>
        <w:t>No</w:t>
      </w:r>
      <w:r>
        <w:rPr>
          <w:rFonts w:ascii="Segoe UI"/>
          <w:color w:val="123246"/>
          <w:sz w:val="6"/>
        </w:rPr>
        <w:tab/>
      </w:r>
      <w:r>
        <w:rPr>
          <w:rFonts w:ascii="Segoe UI"/>
          <w:color w:val="123246"/>
          <w:spacing w:val="-5"/>
          <w:w w:val="110"/>
          <w:sz w:val="6"/>
        </w:rPr>
        <w:t>Yes</w:t>
      </w:r>
    </w:p>
    <w:p>
      <w:pPr>
        <w:pStyle w:val="BodyText"/>
        <w:spacing w:before="9"/>
        <w:rPr>
          <w:rFonts w:ascii="Segoe UI"/>
          <w:sz w:val="23"/>
        </w:rPr>
      </w:pPr>
    </w:p>
    <w:p>
      <w:pPr>
        <w:spacing w:after="0"/>
        <w:rPr>
          <w:rFonts w:ascii="Segoe UI"/>
          <w:sz w:val="23"/>
        </w:rPr>
        <w:sectPr>
          <w:pgSz w:w="11900" w:h="16840"/>
          <w:pgMar w:header="171" w:footer="253" w:top="360" w:bottom="440" w:left="740" w:right="800"/>
        </w:sectPr>
      </w:pPr>
    </w:p>
    <w:p>
      <w:pPr>
        <w:pStyle w:val="BodyText"/>
        <w:spacing w:before="12"/>
        <w:rPr>
          <w:rFonts w:ascii="Segoe UI"/>
          <w:sz w:val="7"/>
        </w:rPr>
      </w:pPr>
    </w:p>
    <w:p>
      <w:pPr>
        <w:spacing w:before="0"/>
        <w:ind w:left="0" w:right="0" w:firstLine="0"/>
        <w:jc w:val="right"/>
        <w:rPr>
          <w:rFonts w:ascii="Segoe UI"/>
          <w:sz w:val="6"/>
        </w:rPr>
      </w:pPr>
      <w:r>
        <w:rPr>
          <w:rFonts w:ascii="Segoe UI"/>
          <w:color w:val="123246"/>
          <w:spacing w:val="-2"/>
          <w:w w:val="110"/>
          <w:sz w:val="6"/>
        </w:rPr>
        <w:t>Yellow</w:t>
      </w:r>
    </w:p>
    <w:p>
      <w:pPr>
        <w:spacing w:line="240" w:lineRule="auto" w:before="12"/>
        <w:rPr>
          <w:rFonts w:ascii="Segoe UI"/>
          <w:sz w:val="7"/>
        </w:rPr>
      </w:pPr>
      <w:r>
        <w:rPr/>
        <w:br w:type="column"/>
      </w:r>
      <w:r>
        <w:rPr>
          <w:rFonts w:ascii="Segoe UI"/>
          <w:sz w:val="7"/>
        </w:rPr>
      </w:r>
    </w:p>
    <w:p>
      <w:pPr>
        <w:spacing w:before="0"/>
        <w:ind w:left="0" w:right="38" w:firstLine="0"/>
        <w:jc w:val="right"/>
        <w:rPr>
          <w:rFonts w:ascii="Segoe UI"/>
          <w:sz w:val="6"/>
        </w:rPr>
      </w:pPr>
      <w:r>
        <w:rPr>
          <w:rFonts w:ascii="Segoe UI"/>
          <w:color w:val="123246"/>
          <w:spacing w:val="-2"/>
          <w:w w:val="110"/>
          <w:sz w:val="6"/>
        </w:rPr>
        <w:t>Patient</w:t>
      </w:r>
      <w:r>
        <w:rPr>
          <w:rFonts w:ascii="Segoe UI"/>
          <w:color w:val="123246"/>
          <w:spacing w:val="8"/>
          <w:w w:val="110"/>
          <w:sz w:val="6"/>
        </w:rPr>
        <w:t> </w:t>
      </w:r>
      <w:r>
        <w:rPr>
          <w:rFonts w:ascii="Segoe UI"/>
          <w:color w:val="123246"/>
          <w:spacing w:val="-2"/>
          <w:w w:val="110"/>
          <w:sz w:val="6"/>
        </w:rPr>
        <w:t>Present?</w:t>
      </w:r>
    </w:p>
    <w:p>
      <w:pPr>
        <w:spacing w:line="240" w:lineRule="auto" w:before="12"/>
        <w:rPr>
          <w:rFonts w:ascii="Segoe UI"/>
          <w:sz w:val="7"/>
        </w:rPr>
      </w:pPr>
      <w:r>
        <w:rPr/>
        <w:br w:type="column"/>
      </w:r>
      <w:r>
        <w:rPr>
          <w:rFonts w:ascii="Segoe UI"/>
          <w:sz w:val="7"/>
        </w:rPr>
      </w:r>
    </w:p>
    <w:p>
      <w:pPr>
        <w:spacing w:before="0"/>
        <w:ind w:left="2736" w:right="2144" w:firstLine="0"/>
        <w:jc w:val="center"/>
        <w:rPr>
          <w:rFonts w:ascii="Segoe UI"/>
          <w:sz w:val="6"/>
        </w:rPr>
      </w:pPr>
      <w:r>
        <w:rPr>
          <w:rFonts w:ascii="Segoe UI"/>
          <w:color w:val="123246"/>
          <w:spacing w:val="-2"/>
          <w:w w:val="110"/>
          <w:sz w:val="6"/>
        </w:rPr>
        <w:t>Black</w:t>
      </w:r>
    </w:p>
    <w:p>
      <w:pPr>
        <w:spacing w:after="0"/>
        <w:jc w:val="center"/>
        <w:rPr>
          <w:rFonts w:ascii="Segoe UI"/>
          <w:sz w:val="6"/>
        </w:rPr>
        <w:sectPr>
          <w:type w:val="continuous"/>
          <w:pgSz w:w="11900" w:h="16840"/>
          <w:pgMar w:header="171" w:footer="253" w:top="1120" w:bottom="280" w:left="740" w:right="800"/>
          <w:cols w:num="3" w:equalWidth="0">
            <w:col w:w="2934" w:space="40"/>
            <w:col w:w="2196" w:space="128"/>
            <w:col w:w="5062"/>
          </w:cols>
        </w:sectPr>
      </w:pPr>
    </w:p>
    <w:p>
      <w:pPr>
        <w:pStyle w:val="BodyText"/>
        <w:spacing w:before="9"/>
        <w:rPr>
          <w:rFonts w:ascii="Segoe UI"/>
          <w:sz w:val="23"/>
        </w:rPr>
      </w:pPr>
    </w:p>
    <w:p>
      <w:pPr>
        <w:pStyle w:val="BodyText"/>
        <w:spacing w:before="12"/>
        <w:rPr>
          <w:rFonts w:ascii="Segoe UI"/>
          <w:sz w:val="7"/>
        </w:rPr>
      </w:pPr>
    </w:p>
    <w:p>
      <w:pPr>
        <w:tabs>
          <w:tab w:pos="4852" w:val="left" w:leader="none"/>
          <w:tab w:pos="7128" w:val="left" w:leader="none"/>
        </w:tabs>
        <w:spacing w:before="1"/>
        <w:ind w:left="2114" w:right="0" w:firstLine="0"/>
        <w:jc w:val="left"/>
        <w:rPr>
          <w:rFonts w:ascii="Segoe UI"/>
          <w:sz w:val="6"/>
        </w:rPr>
      </w:pPr>
      <w:r>
        <w:rPr>
          <w:rFonts w:ascii="Segoe UI"/>
          <w:color w:val="123246"/>
          <w:spacing w:val="-2"/>
          <w:w w:val="110"/>
          <w:sz w:val="6"/>
        </w:rPr>
        <w:t>Green</w:t>
      </w:r>
      <w:r>
        <w:rPr>
          <w:rFonts w:ascii="Segoe UI"/>
          <w:color w:val="123246"/>
          <w:sz w:val="6"/>
        </w:rPr>
        <w:tab/>
      </w:r>
      <w:r>
        <w:rPr>
          <w:rFonts w:ascii="Segoe UI"/>
          <w:color w:val="123246"/>
          <w:spacing w:val="-5"/>
          <w:w w:val="110"/>
          <w:sz w:val="6"/>
        </w:rPr>
        <w:t>Yes</w:t>
      </w:r>
      <w:r>
        <w:rPr>
          <w:rFonts w:ascii="Segoe UI"/>
          <w:color w:val="123246"/>
          <w:sz w:val="6"/>
        </w:rPr>
        <w:tab/>
      </w:r>
      <w:r>
        <w:rPr>
          <w:rFonts w:ascii="Segoe UI"/>
          <w:color w:val="123246"/>
          <w:spacing w:val="-5"/>
          <w:w w:val="110"/>
          <w:sz w:val="6"/>
        </w:rPr>
        <w:t>No</w:t>
      </w:r>
    </w:p>
    <w:p>
      <w:pPr>
        <w:pStyle w:val="BodyText"/>
        <w:rPr>
          <w:rFonts w:ascii="Segoe UI"/>
          <w:sz w:val="8"/>
        </w:rPr>
      </w:pPr>
    </w:p>
    <w:p>
      <w:pPr>
        <w:pStyle w:val="BodyText"/>
        <w:spacing w:before="3"/>
        <w:rPr>
          <w:rFonts w:ascii="Segoe UI"/>
          <w:sz w:val="6"/>
        </w:rPr>
      </w:pPr>
    </w:p>
    <w:p>
      <w:pPr>
        <w:tabs>
          <w:tab w:pos="6911" w:val="left" w:leader="none"/>
        </w:tabs>
        <w:spacing w:before="0"/>
        <w:ind w:left="4679" w:right="0" w:firstLine="0"/>
        <w:jc w:val="left"/>
        <w:rPr>
          <w:rFonts w:ascii="Segoe UI"/>
          <w:sz w:val="6"/>
        </w:rPr>
      </w:pPr>
      <w:r>
        <w:rPr>
          <w:rFonts w:ascii="Segoe UI"/>
          <w:color w:val="123246"/>
          <w:spacing w:val="-2"/>
          <w:w w:val="110"/>
          <w:sz w:val="6"/>
        </w:rPr>
        <w:t>Receive</w:t>
      </w:r>
      <w:r>
        <w:rPr>
          <w:rFonts w:ascii="Segoe UI"/>
          <w:color w:val="123246"/>
          <w:spacing w:val="9"/>
          <w:w w:val="110"/>
          <w:sz w:val="6"/>
        </w:rPr>
        <w:t> </w:t>
      </w:r>
      <w:r>
        <w:rPr>
          <w:rFonts w:ascii="Segoe UI"/>
          <w:color w:val="123246"/>
          <w:spacing w:val="-2"/>
          <w:w w:val="110"/>
          <w:sz w:val="6"/>
        </w:rPr>
        <w:t>Service</w:t>
      </w:r>
      <w:r>
        <w:rPr>
          <w:rFonts w:ascii="Segoe UI"/>
          <w:color w:val="123246"/>
          <w:sz w:val="6"/>
        </w:rPr>
        <w:tab/>
      </w:r>
      <w:r>
        <w:rPr>
          <w:rFonts w:ascii="Segoe UI"/>
          <w:color w:val="123246"/>
          <w:w w:val="110"/>
          <w:sz w:val="6"/>
        </w:rPr>
        <w:t>Marked</w:t>
      </w:r>
      <w:r>
        <w:rPr>
          <w:rFonts w:ascii="Segoe UI"/>
          <w:color w:val="123246"/>
          <w:spacing w:val="-2"/>
          <w:w w:val="110"/>
          <w:sz w:val="6"/>
        </w:rPr>
        <w:t> </w:t>
      </w:r>
      <w:r>
        <w:rPr>
          <w:rFonts w:ascii="Segoe UI"/>
          <w:color w:val="123246"/>
          <w:w w:val="110"/>
          <w:sz w:val="6"/>
        </w:rPr>
        <w:t>as</w:t>
      </w:r>
      <w:r>
        <w:rPr>
          <w:rFonts w:ascii="Segoe UI"/>
          <w:color w:val="123246"/>
          <w:spacing w:val="-2"/>
          <w:w w:val="110"/>
          <w:sz w:val="6"/>
        </w:rPr>
        <w:t> Missed</w:t>
      </w:r>
    </w:p>
    <w:p>
      <w:pPr>
        <w:pStyle w:val="BodyText"/>
        <w:rPr>
          <w:rFonts w:ascii="Segoe UI"/>
          <w:sz w:val="8"/>
        </w:rPr>
      </w:pPr>
    </w:p>
    <w:p>
      <w:pPr>
        <w:pStyle w:val="BodyText"/>
        <w:spacing w:before="3"/>
        <w:rPr>
          <w:rFonts w:ascii="Segoe UI"/>
          <w:sz w:val="6"/>
        </w:rPr>
      </w:pPr>
    </w:p>
    <w:p>
      <w:pPr>
        <w:spacing w:before="0"/>
        <w:ind w:left="3440" w:right="0" w:firstLine="0"/>
        <w:jc w:val="left"/>
        <w:rPr>
          <w:rFonts w:ascii="Segoe UI"/>
          <w:sz w:val="6"/>
        </w:rPr>
      </w:pPr>
      <w:r>
        <w:rPr>
          <w:rFonts w:ascii="Segoe UI"/>
          <w:color w:val="123246"/>
          <w:spacing w:val="-5"/>
          <w:w w:val="110"/>
          <w:sz w:val="6"/>
        </w:rPr>
        <w:t>No</w:t>
      </w:r>
    </w:p>
    <w:p>
      <w:pPr>
        <w:pStyle w:val="BodyText"/>
        <w:spacing w:before="2"/>
        <w:rPr>
          <w:rFonts w:ascii="Segoe UI"/>
          <w:sz w:val="25"/>
        </w:rPr>
      </w:pPr>
    </w:p>
    <w:p>
      <w:pPr>
        <w:pStyle w:val="BodyText"/>
        <w:rPr>
          <w:rFonts w:ascii="Segoe UI"/>
          <w:sz w:val="8"/>
        </w:rPr>
      </w:pPr>
    </w:p>
    <w:p>
      <w:pPr>
        <w:tabs>
          <w:tab w:pos="6939" w:val="left" w:leader="none"/>
        </w:tabs>
        <w:spacing w:before="0"/>
        <w:ind w:left="4647" w:right="0" w:firstLine="0"/>
        <w:jc w:val="left"/>
        <w:rPr>
          <w:rFonts w:ascii="Segoe UI"/>
          <w:sz w:val="6"/>
        </w:rPr>
      </w:pPr>
      <w:r>
        <w:rPr>
          <w:rFonts w:ascii="Segoe UI"/>
          <w:color w:val="123246"/>
          <w:spacing w:val="-2"/>
          <w:w w:val="110"/>
          <w:sz w:val="6"/>
        </w:rPr>
        <w:t>Transfer</w:t>
      </w:r>
      <w:r>
        <w:rPr>
          <w:rFonts w:ascii="Segoe UI"/>
          <w:color w:val="123246"/>
          <w:spacing w:val="7"/>
          <w:w w:val="110"/>
          <w:sz w:val="6"/>
        </w:rPr>
        <w:t> </w:t>
      </w:r>
      <w:r>
        <w:rPr>
          <w:rFonts w:ascii="Segoe UI"/>
          <w:color w:val="123246"/>
          <w:spacing w:val="-2"/>
          <w:w w:val="110"/>
          <w:sz w:val="6"/>
        </w:rPr>
        <w:t>Needed?</w:t>
      </w:r>
      <w:r>
        <w:rPr>
          <w:rFonts w:ascii="Segoe UI"/>
          <w:color w:val="123246"/>
          <w:sz w:val="6"/>
        </w:rPr>
        <w:tab/>
      </w:r>
      <w:r>
        <w:rPr>
          <w:rFonts w:ascii="Segoe UI"/>
          <w:color w:val="123246"/>
          <w:spacing w:val="-2"/>
          <w:w w:val="110"/>
          <w:sz w:val="6"/>
        </w:rPr>
        <w:t>Patient</w:t>
      </w:r>
      <w:r>
        <w:rPr>
          <w:rFonts w:ascii="Segoe UI"/>
          <w:color w:val="123246"/>
          <w:spacing w:val="8"/>
          <w:w w:val="110"/>
          <w:sz w:val="6"/>
        </w:rPr>
        <w:t> </w:t>
      </w:r>
      <w:r>
        <w:rPr>
          <w:rFonts w:ascii="Segoe UI"/>
          <w:color w:val="123246"/>
          <w:spacing w:val="-2"/>
          <w:w w:val="110"/>
          <w:sz w:val="6"/>
        </w:rPr>
        <w:t>Returns?</w:t>
      </w:r>
    </w:p>
    <w:p>
      <w:pPr>
        <w:pStyle w:val="BodyText"/>
        <w:spacing w:before="5"/>
        <w:rPr>
          <w:rFonts w:ascii="Segoe UI"/>
          <w:sz w:val="14"/>
        </w:rPr>
      </w:pPr>
    </w:p>
    <w:p>
      <w:pPr>
        <w:spacing w:after="0"/>
        <w:rPr>
          <w:rFonts w:ascii="Segoe UI"/>
          <w:sz w:val="14"/>
        </w:rPr>
        <w:sectPr>
          <w:type w:val="continuous"/>
          <w:pgSz w:w="11900" w:h="16840"/>
          <w:pgMar w:header="171" w:footer="253" w:top="1120" w:bottom="280" w:left="740" w:right="800"/>
        </w:sectPr>
      </w:pPr>
    </w:p>
    <w:p>
      <w:pPr>
        <w:pStyle w:val="BodyText"/>
        <w:rPr>
          <w:rFonts w:ascii="Segoe UI"/>
          <w:sz w:val="8"/>
        </w:rPr>
      </w:pPr>
    </w:p>
    <w:p>
      <w:pPr>
        <w:spacing w:before="0"/>
        <w:ind w:left="0" w:right="0" w:firstLine="0"/>
        <w:jc w:val="right"/>
        <w:rPr>
          <w:rFonts w:ascii="Segoe UI"/>
          <w:sz w:val="6"/>
        </w:rPr>
      </w:pPr>
      <w:r>
        <w:rPr>
          <w:rFonts w:ascii="Segoe UI"/>
          <w:color w:val="123246"/>
          <w:spacing w:val="-5"/>
          <w:w w:val="110"/>
          <w:sz w:val="6"/>
        </w:rPr>
        <w:t>Yes</w:t>
      </w:r>
    </w:p>
    <w:p>
      <w:pPr>
        <w:spacing w:line="240" w:lineRule="auto" w:before="0"/>
        <w:rPr>
          <w:rFonts w:ascii="Segoe UI"/>
          <w:sz w:val="8"/>
        </w:rPr>
      </w:pPr>
      <w:r>
        <w:rPr/>
        <w:br w:type="column"/>
      </w:r>
      <w:r>
        <w:rPr>
          <w:rFonts w:ascii="Segoe UI"/>
          <w:sz w:val="8"/>
        </w:rPr>
      </w:r>
    </w:p>
    <w:p>
      <w:pPr>
        <w:pStyle w:val="BodyText"/>
        <w:spacing w:before="10"/>
        <w:rPr>
          <w:rFonts w:ascii="Segoe UI"/>
          <w:sz w:val="10"/>
        </w:rPr>
      </w:pPr>
    </w:p>
    <w:p>
      <w:pPr>
        <w:spacing w:before="0"/>
        <w:ind w:left="0" w:right="0" w:firstLine="0"/>
        <w:jc w:val="right"/>
        <w:rPr>
          <w:rFonts w:ascii="Segoe UI"/>
          <w:sz w:val="6"/>
        </w:rPr>
      </w:pPr>
      <w:r>
        <w:rPr>
          <w:rFonts w:ascii="Segoe UI"/>
          <w:color w:val="123246"/>
          <w:spacing w:val="-5"/>
          <w:w w:val="110"/>
          <w:sz w:val="6"/>
        </w:rPr>
        <w:t>Yes</w:t>
      </w:r>
    </w:p>
    <w:p>
      <w:pPr>
        <w:spacing w:line="240" w:lineRule="auto" w:before="0"/>
        <w:rPr>
          <w:rFonts w:ascii="Segoe UI"/>
          <w:sz w:val="8"/>
        </w:rPr>
      </w:pPr>
      <w:r>
        <w:rPr/>
        <w:br w:type="column"/>
      </w:r>
      <w:r>
        <w:rPr>
          <w:rFonts w:ascii="Segoe UI"/>
          <w:sz w:val="8"/>
        </w:rPr>
      </w:r>
    </w:p>
    <w:p>
      <w:pPr>
        <w:pStyle w:val="BodyText"/>
        <w:spacing w:before="10"/>
        <w:rPr>
          <w:rFonts w:ascii="Segoe UI"/>
          <w:sz w:val="10"/>
        </w:rPr>
      </w:pPr>
    </w:p>
    <w:p>
      <w:pPr>
        <w:tabs>
          <w:tab w:pos="1930" w:val="left" w:leader="none"/>
        </w:tabs>
        <w:spacing w:before="0"/>
        <w:ind w:left="901" w:right="0" w:firstLine="0"/>
        <w:jc w:val="left"/>
        <w:rPr>
          <w:rFonts w:ascii="Segoe UI"/>
          <w:sz w:val="6"/>
        </w:rPr>
      </w:pPr>
      <w:r>
        <w:rPr>
          <w:rFonts w:ascii="Segoe UI"/>
          <w:color w:val="123246"/>
          <w:spacing w:val="-5"/>
          <w:w w:val="110"/>
          <w:sz w:val="6"/>
        </w:rPr>
        <w:t>No</w:t>
      </w:r>
      <w:r>
        <w:rPr>
          <w:rFonts w:ascii="Segoe UI"/>
          <w:color w:val="123246"/>
          <w:sz w:val="6"/>
        </w:rPr>
        <w:tab/>
      </w:r>
      <w:r>
        <w:rPr>
          <w:rFonts w:ascii="Segoe UI"/>
          <w:color w:val="123246"/>
          <w:spacing w:val="-7"/>
          <w:w w:val="110"/>
          <w:sz w:val="6"/>
        </w:rPr>
        <w:t>No</w:t>
      </w:r>
    </w:p>
    <w:p>
      <w:pPr>
        <w:spacing w:after="0"/>
        <w:jc w:val="left"/>
        <w:rPr>
          <w:rFonts w:ascii="Segoe UI"/>
          <w:sz w:val="6"/>
        </w:rPr>
        <w:sectPr>
          <w:type w:val="continuous"/>
          <w:pgSz w:w="11900" w:h="16840"/>
          <w:pgMar w:header="171" w:footer="253" w:top="1120" w:bottom="280" w:left="740" w:right="800"/>
          <w:cols w:num="3" w:equalWidth="0">
            <w:col w:w="4196" w:space="40"/>
            <w:col w:w="923" w:space="39"/>
            <w:col w:w="5162"/>
          </w:cols>
        </w:sectPr>
      </w:pPr>
    </w:p>
    <w:p>
      <w:pPr>
        <w:pStyle w:val="BodyText"/>
        <w:rPr>
          <w:rFonts w:ascii="Segoe UI"/>
          <w:sz w:val="8"/>
        </w:rPr>
      </w:pPr>
    </w:p>
    <w:p>
      <w:pPr>
        <w:pStyle w:val="BodyText"/>
        <w:spacing w:before="3"/>
        <w:rPr>
          <w:rFonts w:ascii="Segoe UI"/>
          <w:sz w:val="6"/>
        </w:rPr>
      </w:pPr>
    </w:p>
    <w:p>
      <w:pPr>
        <w:tabs>
          <w:tab w:pos="3067" w:val="left" w:leader="none"/>
        </w:tabs>
        <w:spacing w:before="0"/>
        <w:ind w:left="2477" w:right="0" w:firstLine="0"/>
        <w:jc w:val="left"/>
        <w:rPr>
          <w:rFonts w:ascii="Segoe UI"/>
          <w:sz w:val="6"/>
        </w:rPr>
      </w:pPr>
      <w:r>
        <w:rPr>
          <w:rFonts w:ascii="Segoe UI"/>
          <w:color w:val="123246"/>
          <w:spacing w:val="-2"/>
          <w:w w:val="110"/>
          <w:sz w:val="6"/>
        </w:rPr>
        <w:t>Queue</w:t>
      </w:r>
      <w:r>
        <w:rPr>
          <w:rFonts w:ascii="Segoe UI"/>
          <w:color w:val="123246"/>
          <w:sz w:val="6"/>
        </w:rPr>
        <w:tab/>
      </w:r>
      <w:r>
        <w:rPr>
          <w:rFonts w:ascii="Segoe UI"/>
          <w:color w:val="123246"/>
          <w:spacing w:val="-4"/>
          <w:w w:val="110"/>
          <w:sz w:val="6"/>
        </w:rPr>
        <w:t>with</w:t>
      </w:r>
    </w:p>
    <w:p>
      <w:pPr>
        <w:spacing w:before="21"/>
        <w:ind w:left="2477" w:right="0" w:firstLine="0"/>
        <w:jc w:val="left"/>
        <w:rPr>
          <w:rFonts w:ascii="Segoe UI"/>
          <w:sz w:val="6"/>
        </w:rPr>
      </w:pPr>
      <w:r>
        <w:rPr>
          <w:rFonts w:ascii="Segoe UI"/>
          <w:color w:val="123246"/>
          <w:spacing w:val="-2"/>
          <w:w w:val="110"/>
          <w:sz w:val="6"/>
        </w:rPr>
        <w:t>Reassessment</w:t>
      </w:r>
      <w:r>
        <w:rPr>
          <w:rFonts w:ascii="Segoe UI"/>
          <w:color w:val="123246"/>
          <w:spacing w:val="17"/>
          <w:w w:val="110"/>
          <w:sz w:val="6"/>
        </w:rPr>
        <w:t> </w:t>
      </w:r>
      <w:r>
        <w:rPr>
          <w:rFonts w:ascii="Segoe UI"/>
          <w:color w:val="123246"/>
          <w:spacing w:val="-2"/>
          <w:w w:val="110"/>
          <w:sz w:val="6"/>
        </w:rPr>
        <w:t>Alert</w:t>
      </w:r>
    </w:p>
    <w:p>
      <w:pPr>
        <w:spacing w:line="240" w:lineRule="auto" w:before="0"/>
        <w:rPr>
          <w:rFonts w:ascii="Segoe UI"/>
          <w:sz w:val="8"/>
        </w:rPr>
      </w:pPr>
      <w:r>
        <w:rPr/>
        <w:br w:type="column"/>
      </w:r>
      <w:r>
        <w:rPr>
          <w:rFonts w:ascii="Segoe UI"/>
          <w:sz w:val="8"/>
        </w:rPr>
      </w:r>
    </w:p>
    <w:p>
      <w:pPr>
        <w:pStyle w:val="BodyText"/>
        <w:spacing w:before="12"/>
        <w:rPr>
          <w:rFonts w:ascii="Segoe UI"/>
          <w:sz w:val="9"/>
        </w:rPr>
      </w:pPr>
    </w:p>
    <w:p>
      <w:pPr>
        <w:spacing w:before="1"/>
        <w:ind w:left="531" w:right="0" w:firstLine="0"/>
        <w:jc w:val="left"/>
        <w:rPr>
          <w:rFonts w:ascii="Segoe UI"/>
          <w:sz w:val="6"/>
        </w:rPr>
      </w:pPr>
      <w:r>
        <w:rPr>
          <w:rFonts w:ascii="Segoe UI"/>
          <w:color w:val="123246"/>
          <w:spacing w:val="-2"/>
          <w:w w:val="110"/>
          <w:sz w:val="6"/>
        </w:rPr>
        <w:t>Transfer</w:t>
      </w:r>
      <w:r>
        <w:rPr>
          <w:rFonts w:ascii="Segoe UI"/>
          <w:color w:val="123246"/>
          <w:spacing w:val="5"/>
          <w:w w:val="110"/>
          <w:sz w:val="6"/>
        </w:rPr>
        <w:t> </w:t>
      </w:r>
      <w:r>
        <w:rPr>
          <w:rFonts w:ascii="Segoe UI"/>
          <w:color w:val="123246"/>
          <w:spacing w:val="-2"/>
          <w:w w:val="110"/>
          <w:sz w:val="6"/>
        </w:rPr>
        <w:t>to</w:t>
      </w:r>
      <w:r>
        <w:rPr>
          <w:rFonts w:ascii="Segoe UI"/>
          <w:color w:val="123246"/>
          <w:spacing w:val="5"/>
          <w:w w:val="110"/>
          <w:sz w:val="6"/>
        </w:rPr>
        <w:t> </w:t>
      </w:r>
      <w:r>
        <w:rPr>
          <w:rFonts w:ascii="Segoe UI"/>
          <w:color w:val="123246"/>
          <w:spacing w:val="-2"/>
          <w:w w:val="110"/>
          <w:sz w:val="6"/>
        </w:rPr>
        <w:t>Department</w:t>
      </w:r>
    </w:p>
    <w:p>
      <w:pPr>
        <w:spacing w:line="240" w:lineRule="auto" w:before="0"/>
        <w:rPr>
          <w:rFonts w:ascii="Segoe UI"/>
          <w:sz w:val="8"/>
        </w:rPr>
      </w:pPr>
      <w:r>
        <w:rPr/>
        <w:br w:type="column"/>
      </w:r>
      <w:r>
        <w:rPr>
          <w:rFonts w:ascii="Segoe UI"/>
          <w:sz w:val="8"/>
        </w:rPr>
      </w:r>
    </w:p>
    <w:p>
      <w:pPr>
        <w:pStyle w:val="BodyText"/>
        <w:spacing w:before="12"/>
        <w:rPr>
          <w:rFonts w:ascii="Segoe UI"/>
          <w:sz w:val="9"/>
        </w:rPr>
      </w:pPr>
    </w:p>
    <w:p>
      <w:pPr>
        <w:spacing w:before="1"/>
        <w:ind w:left="412" w:right="0" w:firstLine="0"/>
        <w:jc w:val="left"/>
        <w:rPr>
          <w:rFonts w:ascii="Segoe UI"/>
          <w:sz w:val="6"/>
        </w:rPr>
      </w:pPr>
      <w:r>
        <w:rPr>
          <w:rFonts w:ascii="Segoe UI"/>
          <w:color w:val="123246"/>
          <w:w w:val="110"/>
          <w:sz w:val="6"/>
        </w:rPr>
        <w:t>Recall</w:t>
      </w:r>
      <w:r>
        <w:rPr>
          <w:rFonts w:ascii="Segoe UI"/>
          <w:color w:val="123246"/>
          <w:spacing w:val="-3"/>
          <w:w w:val="110"/>
          <w:sz w:val="6"/>
        </w:rPr>
        <w:t> </w:t>
      </w:r>
      <w:r>
        <w:rPr>
          <w:rFonts w:ascii="Segoe UI"/>
          <w:color w:val="123246"/>
          <w:w w:val="110"/>
          <w:sz w:val="6"/>
        </w:rPr>
        <w:t>to</w:t>
      </w:r>
      <w:r>
        <w:rPr>
          <w:rFonts w:ascii="Segoe UI"/>
          <w:color w:val="123246"/>
          <w:spacing w:val="-3"/>
          <w:w w:val="110"/>
          <w:sz w:val="6"/>
        </w:rPr>
        <w:t> </w:t>
      </w:r>
      <w:r>
        <w:rPr>
          <w:rFonts w:ascii="Segoe UI"/>
          <w:color w:val="123246"/>
          <w:spacing w:val="-2"/>
          <w:w w:val="110"/>
          <w:sz w:val="6"/>
        </w:rPr>
        <w:t>Queue</w:t>
      </w:r>
    </w:p>
    <w:p>
      <w:pPr>
        <w:spacing w:line="240" w:lineRule="auto" w:before="0"/>
        <w:rPr>
          <w:rFonts w:ascii="Segoe UI"/>
          <w:sz w:val="8"/>
        </w:rPr>
      </w:pPr>
      <w:r>
        <w:rPr/>
        <w:br w:type="column"/>
      </w:r>
      <w:r>
        <w:rPr>
          <w:rFonts w:ascii="Segoe UI"/>
          <w:sz w:val="8"/>
        </w:rPr>
      </w:r>
    </w:p>
    <w:p>
      <w:pPr>
        <w:pStyle w:val="BodyText"/>
        <w:spacing w:before="12"/>
        <w:rPr>
          <w:rFonts w:ascii="Segoe UI"/>
          <w:sz w:val="9"/>
        </w:rPr>
      </w:pPr>
    </w:p>
    <w:p>
      <w:pPr>
        <w:spacing w:before="1"/>
        <w:ind w:left="513" w:right="0" w:firstLine="0"/>
        <w:jc w:val="left"/>
        <w:rPr>
          <w:rFonts w:ascii="Segoe UI"/>
          <w:sz w:val="6"/>
        </w:rPr>
      </w:pPr>
      <w:r>
        <w:rPr>
          <w:rFonts w:ascii="Segoe UI"/>
          <w:color w:val="123246"/>
          <w:w w:val="110"/>
          <w:sz w:val="6"/>
        </w:rPr>
        <w:t>Complete</w:t>
      </w:r>
      <w:r>
        <w:rPr>
          <w:rFonts w:ascii="Segoe UI"/>
          <w:color w:val="123246"/>
          <w:spacing w:val="-4"/>
          <w:w w:val="110"/>
          <w:sz w:val="6"/>
        </w:rPr>
        <w:t> </w:t>
      </w:r>
      <w:r>
        <w:rPr>
          <w:rFonts w:ascii="Segoe UI"/>
          <w:color w:val="123246"/>
          <w:spacing w:val="-2"/>
          <w:w w:val="110"/>
          <w:sz w:val="6"/>
        </w:rPr>
        <w:t>Service</w:t>
      </w:r>
    </w:p>
    <w:p>
      <w:pPr>
        <w:spacing w:line="240" w:lineRule="auto" w:before="0"/>
        <w:rPr>
          <w:rFonts w:ascii="Segoe UI"/>
          <w:sz w:val="8"/>
        </w:rPr>
      </w:pPr>
      <w:r>
        <w:rPr/>
        <w:br w:type="column"/>
      </w:r>
      <w:r>
        <w:rPr>
          <w:rFonts w:ascii="Segoe UI"/>
          <w:sz w:val="8"/>
        </w:rPr>
      </w:r>
    </w:p>
    <w:p>
      <w:pPr>
        <w:pStyle w:val="BodyText"/>
        <w:spacing w:before="12"/>
        <w:rPr>
          <w:rFonts w:ascii="Segoe UI"/>
          <w:sz w:val="9"/>
        </w:rPr>
      </w:pPr>
    </w:p>
    <w:p>
      <w:pPr>
        <w:spacing w:before="1"/>
        <w:ind w:left="412" w:right="0" w:firstLine="0"/>
        <w:jc w:val="left"/>
        <w:rPr>
          <w:rFonts w:ascii="Segoe UI"/>
          <w:sz w:val="6"/>
        </w:rPr>
      </w:pPr>
      <w:r>
        <w:rPr>
          <w:rFonts w:ascii="Segoe UI"/>
          <w:color w:val="123246"/>
          <w:w w:val="110"/>
          <w:sz w:val="6"/>
        </w:rPr>
        <w:t>Ticket</w:t>
      </w:r>
      <w:r>
        <w:rPr>
          <w:rFonts w:ascii="Segoe UI"/>
          <w:color w:val="123246"/>
          <w:spacing w:val="-4"/>
          <w:w w:val="110"/>
          <w:sz w:val="6"/>
        </w:rPr>
        <w:t> </w:t>
      </w:r>
      <w:r>
        <w:rPr>
          <w:rFonts w:ascii="Segoe UI"/>
          <w:color w:val="123246"/>
          <w:w w:val="110"/>
          <w:sz w:val="6"/>
        </w:rPr>
        <w:t>Remains</w:t>
      </w:r>
      <w:r>
        <w:rPr>
          <w:rFonts w:ascii="Segoe UI"/>
          <w:color w:val="123246"/>
          <w:spacing w:val="-4"/>
          <w:w w:val="110"/>
          <w:sz w:val="6"/>
        </w:rPr>
        <w:t> </w:t>
      </w:r>
      <w:r>
        <w:rPr>
          <w:rFonts w:ascii="Segoe UI"/>
          <w:color w:val="123246"/>
          <w:spacing w:val="-2"/>
          <w:w w:val="110"/>
          <w:sz w:val="6"/>
        </w:rPr>
        <w:t>Missed</w:t>
      </w:r>
    </w:p>
    <w:p>
      <w:pPr>
        <w:spacing w:line="240" w:lineRule="auto" w:before="0"/>
        <w:rPr>
          <w:rFonts w:ascii="Segoe UI"/>
          <w:sz w:val="8"/>
        </w:rPr>
      </w:pPr>
      <w:r>
        <w:rPr/>
        <w:br w:type="column"/>
      </w:r>
      <w:r>
        <w:rPr>
          <w:rFonts w:ascii="Segoe UI"/>
          <w:sz w:val="8"/>
        </w:rPr>
      </w:r>
    </w:p>
    <w:p>
      <w:pPr>
        <w:pStyle w:val="BodyText"/>
        <w:spacing w:before="12"/>
        <w:rPr>
          <w:rFonts w:ascii="Segoe UI"/>
          <w:sz w:val="9"/>
        </w:rPr>
      </w:pPr>
    </w:p>
    <w:p>
      <w:pPr>
        <w:spacing w:before="1"/>
        <w:ind w:left="413" w:right="0" w:firstLine="0"/>
        <w:jc w:val="left"/>
        <w:rPr>
          <w:rFonts w:ascii="Segoe UI"/>
          <w:sz w:val="6"/>
        </w:rPr>
      </w:pPr>
      <w:r>
        <w:rPr>
          <w:rFonts w:ascii="Segoe UI"/>
          <w:color w:val="123246"/>
          <w:w w:val="110"/>
          <w:sz w:val="6"/>
        </w:rPr>
        <w:t>Holding</w:t>
      </w:r>
      <w:r>
        <w:rPr>
          <w:rFonts w:ascii="Segoe UI"/>
          <w:color w:val="123246"/>
          <w:spacing w:val="-3"/>
          <w:w w:val="110"/>
          <w:sz w:val="6"/>
        </w:rPr>
        <w:t> </w:t>
      </w:r>
      <w:r>
        <w:rPr>
          <w:rFonts w:ascii="Segoe UI"/>
          <w:color w:val="123246"/>
          <w:spacing w:val="-5"/>
          <w:w w:val="110"/>
          <w:sz w:val="6"/>
        </w:rPr>
        <w:t>Bay</w:t>
      </w:r>
    </w:p>
    <w:p>
      <w:pPr>
        <w:spacing w:after="0"/>
        <w:jc w:val="left"/>
        <w:rPr>
          <w:rFonts w:ascii="Segoe UI"/>
          <w:sz w:val="6"/>
        </w:rPr>
        <w:sectPr>
          <w:type w:val="continuous"/>
          <w:pgSz w:w="11900" w:h="16840"/>
          <w:pgMar w:header="171" w:footer="253" w:top="1120" w:bottom="280" w:left="740" w:right="800"/>
          <w:cols w:num="6" w:equalWidth="0">
            <w:col w:w="3190" w:space="40"/>
            <w:col w:w="1202" w:space="39"/>
            <w:col w:w="868" w:space="40"/>
            <w:col w:w="1016" w:space="39"/>
            <w:col w:w="1063" w:space="39"/>
            <w:col w:w="2824"/>
          </w:cols>
        </w:sectPr>
      </w:pPr>
    </w:p>
    <w:p>
      <w:pPr>
        <w:pStyle w:val="BodyText"/>
        <w:rPr>
          <w:rFonts w:ascii="Segoe UI"/>
          <w:sz w:val="19"/>
        </w:rPr>
      </w:pPr>
    </w:p>
    <w:p>
      <w:pPr>
        <w:pStyle w:val="BodyText"/>
        <w:spacing w:before="12"/>
        <w:rPr>
          <w:rFonts w:ascii="Segoe UI"/>
          <w:sz w:val="7"/>
        </w:rPr>
      </w:pPr>
    </w:p>
    <w:p>
      <w:pPr>
        <w:tabs>
          <w:tab w:pos="7064" w:val="left" w:leader="none"/>
        </w:tabs>
        <w:spacing w:before="1"/>
        <w:ind w:left="3164" w:right="0" w:firstLine="0"/>
        <w:jc w:val="left"/>
        <w:rPr>
          <w:rFonts w:ascii="Segoe UI"/>
          <w:sz w:val="6"/>
        </w:rPr>
      </w:pPr>
      <w:r>
        <w:rPr>
          <w:rFonts w:ascii="Segoe UI"/>
          <w:color w:val="123246"/>
          <w:w w:val="110"/>
          <w:sz w:val="6"/>
        </w:rPr>
        <w:t>Wait</w:t>
      </w:r>
      <w:r>
        <w:rPr>
          <w:rFonts w:ascii="Segoe UI"/>
          <w:color w:val="123246"/>
          <w:spacing w:val="-4"/>
          <w:w w:val="110"/>
          <w:sz w:val="6"/>
        </w:rPr>
        <w:t> </w:t>
      </w:r>
      <w:r>
        <w:rPr>
          <w:rFonts w:ascii="Segoe UI"/>
          <w:color w:val="123246"/>
          <w:w w:val="110"/>
          <w:sz w:val="6"/>
        </w:rPr>
        <w:t>for</w:t>
      </w:r>
      <w:r>
        <w:rPr>
          <w:rFonts w:ascii="Segoe UI"/>
          <w:color w:val="123246"/>
          <w:spacing w:val="-3"/>
          <w:w w:val="110"/>
          <w:sz w:val="6"/>
        </w:rPr>
        <w:t> </w:t>
      </w:r>
      <w:r>
        <w:rPr>
          <w:rFonts w:ascii="Segoe UI"/>
          <w:color w:val="123246"/>
          <w:spacing w:val="-4"/>
          <w:w w:val="110"/>
          <w:sz w:val="6"/>
        </w:rPr>
        <w:t>Call</w:t>
      </w:r>
      <w:r>
        <w:rPr>
          <w:rFonts w:ascii="Segoe UI"/>
          <w:color w:val="123246"/>
          <w:sz w:val="6"/>
        </w:rPr>
        <w:tab/>
      </w:r>
      <w:r>
        <w:rPr>
          <w:rFonts w:ascii="Segoe UI"/>
          <w:color w:val="123246"/>
          <w:w w:val="110"/>
          <w:sz w:val="6"/>
        </w:rPr>
        <w:t>Patient</w:t>
      </w:r>
      <w:r>
        <w:rPr>
          <w:rFonts w:ascii="Segoe UI"/>
          <w:color w:val="123246"/>
          <w:spacing w:val="-5"/>
          <w:w w:val="110"/>
          <w:sz w:val="6"/>
        </w:rPr>
        <w:t> </w:t>
      </w:r>
      <w:r>
        <w:rPr>
          <w:rFonts w:ascii="Segoe UI"/>
          <w:color w:val="123246"/>
          <w:w w:val="110"/>
          <w:sz w:val="6"/>
        </w:rPr>
        <w:t>Journey</w:t>
      </w:r>
      <w:r>
        <w:rPr>
          <w:rFonts w:ascii="Segoe UI"/>
          <w:color w:val="123246"/>
          <w:spacing w:val="-4"/>
          <w:w w:val="110"/>
          <w:sz w:val="6"/>
        </w:rPr>
        <w:t> </w:t>
      </w:r>
      <w:r>
        <w:rPr>
          <w:rFonts w:ascii="Segoe UI"/>
          <w:color w:val="123246"/>
          <w:spacing w:val="-5"/>
          <w:w w:val="110"/>
          <w:sz w:val="6"/>
        </w:rPr>
        <w:t>End</w:t>
      </w:r>
    </w:p>
    <w:p>
      <w:pPr>
        <w:pStyle w:val="BodyText"/>
        <w:rPr>
          <w:rFonts w:ascii="Segoe UI"/>
          <w:sz w:val="20"/>
        </w:rPr>
      </w:pPr>
    </w:p>
    <w:p>
      <w:pPr>
        <w:pStyle w:val="BodyText"/>
        <w:spacing w:before="3"/>
        <w:rPr>
          <w:rFonts w:ascii="Segoe UI"/>
          <w:sz w:val="23"/>
        </w:rPr>
      </w:pPr>
    </w:p>
    <w:p>
      <w:pPr>
        <w:spacing w:before="64"/>
        <w:ind w:left="2963" w:right="2893" w:firstLine="0"/>
        <w:jc w:val="center"/>
        <w:rPr>
          <w:i/>
          <w:sz w:val="18"/>
        </w:rPr>
      </w:pPr>
      <w:r>
        <w:rPr>
          <w:i/>
          <w:color w:val="36586A"/>
          <w:sz w:val="18"/>
        </w:rPr>
        <w:t>Figure</w:t>
      </w:r>
      <w:r>
        <w:rPr>
          <w:i/>
          <w:color w:val="36586A"/>
          <w:spacing w:val="-4"/>
          <w:sz w:val="18"/>
        </w:rPr>
        <w:t> </w:t>
      </w:r>
      <w:r>
        <w:rPr>
          <w:i/>
          <w:color w:val="36586A"/>
          <w:sz w:val="18"/>
        </w:rPr>
        <w:t>4.16:</w:t>
      </w:r>
      <w:r>
        <w:rPr>
          <w:i/>
          <w:color w:val="36586A"/>
          <w:spacing w:val="-3"/>
          <w:sz w:val="18"/>
        </w:rPr>
        <w:t> </w:t>
      </w:r>
      <w:r>
        <w:rPr>
          <w:i/>
          <w:color w:val="36586A"/>
          <w:sz w:val="18"/>
        </w:rPr>
        <w:t>Activity</w:t>
      </w:r>
      <w:r>
        <w:rPr>
          <w:i/>
          <w:color w:val="36586A"/>
          <w:spacing w:val="-3"/>
          <w:sz w:val="18"/>
        </w:rPr>
        <w:t> </w:t>
      </w:r>
      <w:r>
        <w:rPr>
          <w:i/>
          <w:color w:val="36586A"/>
          <w:sz w:val="18"/>
        </w:rPr>
        <w:t>Diagram:</w:t>
      </w:r>
      <w:r>
        <w:rPr>
          <w:i/>
          <w:color w:val="36586A"/>
          <w:spacing w:val="-3"/>
          <w:sz w:val="18"/>
        </w:rPr>
        <w:t> </w:t>
      </w:r>
      <w:r>
        <w:rPr>
          <w:i/>
          <w:color w:val="36586A"/>
          <w:sz w:val="18"/>
        </w:rPr>
        <w:t>Patient</w:t>
      </w:r>
      <w:r>
        <w:rPr>
          <w:i/>
          <w:color w:val="36586A"/>
          <w:spacing w:val="-3"/>
          <w:sz w:val="18"/>
        </w:rPr>
        <w:t> </w:t>
      </w:r>
      <w:r>
        <w:rPr>
          <w:i/>
          <w:color w:val="36586A"/>
          <w:spacing w:val="-2"/>
          <w:sz w:val="18"/>
        </w:rPr>
        <w:t>Journey</w:t>
      </w:r>
    </w:p>
    <w:p>
      <w:pPr>
        <w:pStyle w:val="BodyText"/>
        <w:spacing w:before="6"/>
        <w:rPr>
          <w:i/>
          <w:sz w:val="25"/>
        </w:rPr>
      </w:pPr>
    </w:p>
    <w:p>
      <w:pPr>
        <w:pStyle w:val="Heading8"/>
        <w:numPr>
          <w:ilvl w:val="2"/>
          <w:numId w:val="11"/>
        </w:numPr>
        <w:tabs>
          <w:tab w:pos="916" w:val="left" w:leader="none"/>
        </w:tabs>
        <w:spacing w:line="240" w:lineRule="auto" w:before="0" w:after="0"/>
        <w:ind w:left="915" w:right="0" w:hanging="636"/>
        <w:jc w:val="left"/>
      </w:pPr>
      <w:r>
        <w:rPr>
          <w:color w:val="167286"/>
        </w:rPr>
        <w:t>Activity</w:t>
      </w:r>
      <w:r>
        <w:rPr>
          <w:color w:val="167286"/>
          <w:spacing w:val="-8"/>
        </w:rPr>
        <w:t> </w:t>
      </w:r>
      <w:r>
        <w:rPr>
          <w:color w:val="167286"/>
        </w:rPr>
        <w:t>Diagram:</w:t>
      </w:r>
      <w:r>
        <w:rPr>
          <w:color w:val="167286"/>
          <w:spacing w:val="-7"/>
        </w:rPr>
        <w:t> </w:t>
      </w:r>
      <w:r>
        <w:rPr>
          <w:color w:val="167286"/>
        </w:rPr>
        <w:t>Triage</w:t>
      </w:r>
      <w:r>
        <w:rPr>
          <w:color w:val="167286"/>
          <w:spacing w:val="-7"/>
        </w:rPr>
        <w:t> </w:t>
      </w:r>
      <w:r>
        <w:rPr>
          <w:color w:val="167286"/>
          <w:spacing w:val="-2"/>
        </w:rPr>
        <w:t>Workflow</w:t>
      </w:r>
    </w:p>
    <w:p>
      <w:pPr>
        <w:spacing w:after="0" w:line="240" w:lineRule="auto"/>
        <w:jc w:val="left"/>
        <w:sectPr>
          <w:type w:val="continuous"/>
          <w:pgSz w:w="11900" w:h="16840"/>
          <w:pgMar w:header="171" w:footer="253" w:top="1120" w:bottom="280" w:left="740" w:right="800"/>
        </w:sect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spacing w:before="4"/>
        <w:rPr>
          <w:rFonts w:ascii="Segoe UI"/>
          <w:b/>
          <w:sz w:val="28"/>
        </w:rPr>
      </w:pPr>
    </w:p>
    <w:p>
      <w:pPr>
        <w:pStyle w:val="BodyText"/>
        <w:spacing w:before="7"/>
        <w:rPr>
          <w:rFonts w:ascii="Segoe UI"/>
          <w:b/>
          <w:sz w:val="7"/>
        </w:rPr>
      </w:pPr>
    </w:p>
    <w:p>
      <w:pPr>
        <w:spacing w:line="276" w:lineRule="auto" w:before="0"/>
        <w:ind w:left="3090" w:right="6292" w:firstLine="0"/>
        <w:jc w:val="left"/>
        <w:rPr>
          <w:rFonts w:ascii="Segoe UI"/>
          <w:sz w:val="8"/>
        </w:rPr>
      </w:pPr>
      <w:r>
        <w:rPr/>
        <w:pict>
          <v:group style="position:absolute;margin-left:51pt;margin-top:-25.297905pt;width:493.5pt;height:591pt;mso-position-horizontal-relative:page;mso-position-vertical-relative:paragraph;z-index:-25927168" id="docshapegroup785" coordorigin="1020,-506" coordsize="9870,11820">
            <v:shape style="position:absolute;left:1020;top:-506;width:9870;height:11820" type="#_x0000_t75" id="docshape786" stroked="false">
              <v:imagedata r:id="rId90" o:title=""/>
            </v:shape>
            <v:shape style="position:absolute;left:3100;top:-55;width:6260;height:10906" type="#_x0000_t75" id="docshape787" stroked="false">
              <v:imagedata r:id="rId91" o:title=""/>
            </v:shape>
            <w10:wrap type="none"/>
          </v:group>
        </w:pict>
      </w:r>
      <w:r>
        <w:rPr>
          <w:rFonts w:ascii="Segoe UI"/>
          <w:color w:val="123246"/>
          <w:sz w:val="8"/>
        </w:rPr>
        <w:t>Triage</w:t>
      </w:r>
      <w:r>
        <w:rPr>
          <w:rFonts w:ascii="Segoe UI"/>
          <w:color w:val="123246"/>
          <w:spacing w:val="58"/>
          <w:sz w:val="8"/>
        </w:rPr>
        <w:t> </w:t>
      </w:r>
      <w:r>
        <w:rPr>
          <w:rFonts w:ascii="Segoe UI"/>
          <w:color w:val="123246"/>
          <w:sz w:val="8"/>
        </w:rPr>
        <w:t>Nurse</w:t>
      </w:r>
      <w:r>
        <w:rPr>
          <w:rFonts w:ascii="Segoe UI"/>
          <w:color w:val="123246"/>
          <w:spacing w:val="58"/>
          <w:sz w:val="8"/>
        </w:rPr>
        <w:t> </w:t>
      </w:r>
      <w:r>
        <w:rPr>
          <w:rFonts w:ascii="Segoe UI"/>
          <w:color w:val="123246"/>
          <w:sz w:val="8"/>
        </w:rPr>
        <w:t>Selects</w:t>
      </w:r>
      <w:r>
        <w:rPr>
          <w:rFonts w:ascii="Segoe UI"/>
          <w:color w:val="123246"/>
          <w:spacing w:val="40"/>
          <w:sz w:val="8"/>
        </w:rPr>
        <w:t> </w:t>
      </w:r>
      <w:r>
        <w:rPr>
          <w:rFonts w:ascii="Segoe UI"/>
          <w:color w:val="123246"/>
          <w:spacing w:val="-2"/>
          <w:sz w:val="8"/>
        </w:rPr>
        <w:t>Patient</w:t>
      </w:r>
    </w:p>
    <w:p>
      <w:pPr>
        <w:pStyle w:val="BodyText"/>
        <w:rPr>
          <w:rFonts w:ascii="Segoe UI"/>
          <w:sz w:val="20"/>
        </w:rPr>
      </w:pPr>
    </w:p>
    <w:p>
      <w:pPr>
        <w:pStyle w:val="BodyText"/>
        <w:spacing w:before="7"/>
        <w:rPr>
          <w:rFonts w:ascii="Segoe UI"/>
          <w:sz w:val="7"/>
        </w:rPr>
      </w:pPr>
    </w:p>
    <w:p>
      <w:pPr>
        <w:spacing w:before="0"/>
        <w:ind w:left="3119" w:right="0" w:firstLine="0"/>
        <w:jc w:val="left"/>
        <w:rPr>
          <w:rFonts w:ascii="Segoe UI"/>
          <w:sz w:val="8"/>
        </w:rPr>
      </w:pPr>
      <w:r>
        <w:rPr>
          <w:rFonts w:ascii="Segoe UI"/>
          <w:color w:val="123246"/>
          <w:sz w:val="8"/>
        </w:rPr>
        <w:t>Capture</w:t>
      </w:r>
      <w:r>
        <w:rPr>
          <w:rFonts w:ascii="Segoe UI"/>
          <w:color w:val="123246"/>
          <w:spacing w:val="-3"/>
          <w:sz w:val="8"/>
        </w:rPr>
        <w:t> </w:t>
      </w:r>
      <w:r>
        <w:rPr>
          <w:rFonts w:ascii="Segoe UI"/>
          <w:color w:val="123246"/>
          <w:spacing w:val="-2"/>
          <w:sz w:val="8"/>
        </w:rPr>
        <w:t>Vitals</w:t>
      </w:r>
    </w:p>
    <w:p>
      <w:pPr>
        <w:spacing w:before="17"/>
        <w:ind w:left="3119" w:right="0" w:firstLine="0"/>
        <w:jc w:val="left"/>
        <w:rPr>
          <w:rFonts w:ascii="Segoe UI"/>
          <w:sz w:val="8"/>
        </w:rPr>
      </w:pPr>
      <w:r>
        <w:rPr>
          <w:rFonts w:ascii="Segoe UI"/>
          <w:color w:val="123246"/>
          <w:sz w:val="8"/>
        </w:rPr>
        <w:t>SpO2,</w:t>
      </w:r>
      <w:r>
        <w:rPr>
          <w:rFonts w:ascii="Segoe UI"/>
          <w:color w:val="123246"/>
          <w:spacing w:val="-3"/>
          <w:sz w:val="8"/>
        </w:rPr>
        <w:t> </w:t>
      </w:r>
      <w:r>
        <w:rPr>
          <w:rFonts w:ascii="Segoe UI"/>
          <w:color w:val="123246"/>
          <w:sz w:val="8"/>
        </w:rPr>
        <w:t>HR,</w:t>
      </w:r>
      <w:r>
        <w:rPr>
          <w:rFonts w:ascii="Segoe UI"/>
          <w:color w:val="123246"/>
          <w:spacing w:val="-3"/>
          <w:sz w:val="8"/>
        </w:rPr>
        <w:t> </w:t>
      </w:r>
      <w:r>
        <w:rPr>
          <w:rFonts w:ascii="Segoe UI"/>
          <w:color w:val="123246"/>
          <w:sz w:val="8"/>
        </w:rPr>
        <w:t>BP,</w:t>
      </w:r>
      <w:r>
        <w:rPr>
          <w:rFonts w:ascii="Segoe UI"/>
          <w:color w:val="123246"/>
          <w:spacing w:val="-3"/>
          <w:sz w:val="8"/>
        </w:rPr>
        <w:t> </w:t>
      </w:r>
      <w:r>
        <w:rPr>
          <w:rFonts w:ascii="Segoe UI"/>
          <w:color w:val="123246"/>
          <w:sz w:val="8"/>
        </w:rPr>
        <w:t>Temp,</w:t>
      </w:r>
      <w:r>
        <w:rPr>
          <w:rFonts w:ascii="Segoe UI"/>
          <w:color w:val="123246"/>
          <w:spacing w:val="-3"/>
          <w:sz w:val="8"/>
        </w:rPr>
        <w:t> </w:t>
      </w:r>
      <w:r>
        <w:rPr>
          <w:rFonts w:ascii="Segoe UI"/>
          <w:color w:val="123246"/>
          <w:spacing w:val="-5"/>
          <w:sz w:val="8"/>
        </w:rPr>
        <w:t>RR</w:t>
      </w:r>
    </w:p>
    <w:p>
      <w:pPr>
        <w:pStyle w:val="BodyText"/>
        <w:spacing w:before="8"/>
        <w:rPr>
          <w:rFonts w:ascii="Segoe UI"/>
          <w:sz w:val="24"/>
        </w:rPr>
      </w:pPr>
    </w:p>
    <w:p>
      <w:pPr>
        <w:pStyle w:val="BodyText"/>
        <w:spacing w:before="7"/>
        <w:rPr>
          <w:rFonts w:ascii="Segoe UI"/>
          <w:sz w:val="7"/>
        </w:rPr>
      </w:pPr>
    </w:p>
    <w:p>
      <w:pPr>
        <w:spacing w:before="0"/>
        <w:ind w:left="3127" w:right="0" w:firstLine="0"/>
        <w:jc w:val="left"/>
        <w:rPr>
          <w:rFonts w:ascii="Segoe UI"/>
          <w:sz w:val="8"/>
        </w:rPr>
      </w:pPr>
      <w:r>
        <w:rPr>
          <w:rFonts w:ascii="Segoe UI"/>
          <w:color w:val="123246"/>
          <w:sz w:val="8"/>
        </w:rPr>
        <w:t>Record</w:t>
      </w:r>
      <w:r>
        <w:rPr>
          <w:rFonts w:ascii="Segoe UI"/>
          <w:color w:val="123246"/>
          <w:spacing w:val="-5"/>
          <w:sz w:val="8"/>
        </w:rPr>
        <w:t> </w:t>
      </w:r>
      <w:r>
        <w:rPr>
          <w:rFonts w:ascii="Segoe UI"/>
          <w:color w:val="123246"/>
          <w:sz w:val="8"/>
        </w:rPr>
        <w:t>Pain</w:t>
      </w:r>
      <w:r>
        <w:rPr>
          <w:rFonts w:ascii="Segoe UI"/>
          <w:color w:val="123246"/>
          <w:spacing w:val="-3"/>
          <w:sz w:val="8"/>
        </w:rPr>
        <w:t> </w:t>
      </w:r>
      <w:r>
        <w:rPr>
          <w:rFonts w:ascii="Segoe UI"/>
          <w:color w:val="123246"/>
          <w:sz w:val="8"/>
        </w:rPr>
        <w:t>Score</w:t>
      </w:r>
      <w:r>
        <w:rPr>
          <w:rFonts w:ascii="Segoe UI"/>
          <w:color w:val="123246"/>
          <w:spacing w:val="-3"/>
          <w:sz w:val="8"/>
        </w:rPr>
        <w:t> </w:t>
      </w:r>
      <w:r>
        <w:rPr>
          <w:rFonts w:ascii="Segoe UI"/>
          <w:color w:val="123246"/>
          <w:sz w:val="8"/>
        </w:rPr>
        <w:t>0-</w:t>
      </w:r>
      <w:r>
        <w:rPr>
          <w:rFonts w:ascii="Segoe UI"/>
          <w:color w:val="123246"/>
          <w:spacing w:val="-5"/>
          <w:sz w:val="8"/>
        </w:rPr>
        <w:t>10</w:t>
      </w:r>
    </w:p>
    <w:p>
      <w:pPr>
        <w:pStyle w:val="BodyText"/>
        <w:spacing w:before="12"/>
        <w:rPr>
          <w:rFonts w:ascii="Segoe UI"/>
          <w:sz w:val="24"/>
        </w:rPr>
      </w:pPr>
    </w:p>
    <w:p>
      <w:pPr>
        <w:pStyle w:val="BodyText"/>
        <w:spacing w:before="7"/>
        <w:rPr>
          <w:rFonts w:ascii="Segoe UI"/>
          <w:sz w:val="7"/>
        </w:rPr>
      </w:pPr>
    </w:p>
    <w:p>
      <w:pPr>
        <w:spacing w:line="276" w:lineRule="auto" w:before="0"/>
        <w:ind w:left="3090" w:right="6292" w:firstLine="0"/>
        <w:jc w:val="left"/>
        <w:rPr>
          <w:rFonts w:ascii="Segoe UI"/>
          <w:sz w:val="8"/>
        </w:rPr>
      </w:pPr>
      <w:r>
        <w:rPr>
          <w:rFonts w:ascii="Segoe UI"/>
          <w:color w:val="123246"/>
          <w:sz w:val="8"/>
        </w:rPr>
        <w:t>Record</w:t>
      </w:r>
      <w:r>
        <w:rPr>
          <w:rFonts w:ascii="Segoe UI"/>
          <w:color w:val="123246"/>
          <w:spacing w:val="40"/>
          <w:sz w:val="8"/>
        </w:rPr>
        <w:t> </w:t>
      </w:r>
      <w:r>
        <w:rPr>
          <w:rFonts w:ascii="Segoe UI"/>
          <w:color w:val="123246"/>
          <w:sz w:val="8"/>
        </w:rPr>
        <w:t>Symptoms</w:t>
      </w:r>
      <w:r>
        <w:rPr>
          <w:rFonts w:ascii="Segoe UI"/>
          <w:color w:val="123246"/>
          <w:spacing w:val="40"/>
          <w:sz w:val="8"/>
        </w:rPr>
        <w:t> </w:t>
      </w:r>
      <w:r>
        <w:rPr>
          <w:rFonts w:ascii="Segoe UI"/>
          <w:color w:val="123246"/>
          <w:sz w:val="8"/>
        </w:rPr>
        <w:t>&amp;</w:t>
      </w:r>
      <w:r>
        <w:rPr>
          <w:rFonts w:ascii="Segoe UI"/>
          <w:color w:val="123246"/>
          <w:spacing w:val="40"/>
          <w:sz w:val="8"/>
        </w:rPr>
        <w:t> </w:t>
      </w:r>
      <w:r>
        <w:rPr>
          <w:rFonts w:ascii="Segoe UI"/>
          <w:color w:val="123246"/>
          <w:spacing w:val="-2"/>
          <w:sz w:val="8"/>
        </w:rPr>
        <w:t>Severity</w:t>
      </w:r>
    </w:p>
    <w:p>
      <w:pPr>
        <w:pStyle w:val="BodyText"/>
        <w:rPr>
          <w:rFonts w:ascii="Segoe UI"/>
          <w:sz w:val="20"/>
        </w:rPr>
      </w:pPr>
    </w:p>
    <w:p>
      <w:pPr>
        <w:pStyle w:val="BodyText"/>
        <w:spacing w:before="12"/>
        <w:rPr>
          <w:rFonts w:ascii="Segoe UI"/>
          <w:sz w:val="26"/>
        </w:rPr>
      </w:pPr>
    </w:p>
    <w:p>
      <w:pPr>
        <w:pStyle w:val="BodyText"/>
        <w:spacing w:before="7"/>
        <w:rPr>
          <w:rFonts w:ascii="Segoe UI"/>
          <w:sz w:val="7"/>
        </w:rPr>
      </w:pPr>
    </w:p>
    <w:p>
      <w:pPr>
        <w:spacing w:line="276" w:lineRule="auto" w:before="0"/>
        <w:ind w:left="3223" w:right="6408" w:firstLine="0"/>
        <w:jc w:val="left"/>
        <w:rPr>
          <w:rFonts w:ascii="Segoe UI"/>
          <w:sz w:val="8"/>
        </w:rPr>
      </w:pPr>
      <w:r>
        <w:rPr>
          <w:rFonts w:ascii="Segoe UI"/>
          <w:color w:val="123246"/>
          <w:spacing w:val="-2"/>
          <w:sz w:val="8"/>
        </w:rPr>
        <w:t>Check</w:t>
      </w:r>
      <w:r>
        <w:rPr>
          <w:rFonts w:ascii="Segoe UI"/>
          <w:color w:val="123246"/>
          <w:spacing w:val="-4"/>
          <w:sz w:val="8"/>
        </w:rPr>
        <w:t> </w:t>
      </w:r>
      <w:r>
        <w:rPr>
          <w:rFonts w:ascii="Segoe UI"/>
          <w:color w:val="123246"/>
          <w:spacing w:val="-2"/>
          <w:sz w:val="8"/>
        </w:rPr>
        <w:t>Emergency</w:t>
      </w:r>
      <w:r>
        <w:rPr>
          <w:rFonts w:ascii="Segoe UI"/>
          <w:color w:val="123246"/>
          <w:spacing w:val="40"/>
          <w:sz w:val="8"/>
        </w:rPr>
        <w:t> </w:t>
      </w:r>
      <w:r>
        <w:rPr>
          <w:rFonts w:ascii="Segoe UI"/>
          <w:color w:val="123246"/>
          <w:sz w:val="8"/>
        </w:rPr>
        <w:t>Vital</w:t>
      </w:r>
      <w:r>
        <w:rPr>
          <w:rFonts w:ascii="Segoe UI"/>
          <w:color w:val="123246"/>
          <w:spacing w:val="-6"/>
          <w:sz w:val="8"/>
        </w:rPr>
        <w:t> </w:t>
      </w:r>
      <w:r>
        <w:rPr>
          <w:rFonts w:ascii="Segoe UI"/>
          <w:color w:val="123246"/>
          <w:sz w:val="8"/>
        </w:rPr>
        <w:t>Thresholds</w:t>
      </w:r>
    </w:p>
    <w:p>
      <w:pPr>
        <w:pStyle w:val="BodyText"/>
        <w:spacing w:before="4"/>
        <w:rPr>
          <w:rFonts w:ascii="Segoe UI"/>
        </w:rPr>
      </w:pPr>
    </w:p>
    <w:p>
      <w:pPr>
        <w:spacing w:line="129" w:lineRule="auto" w:before="125"/>
        <w:ind w:left="1711" w:right="2893" w:firstLine="0"/>
        <w:jc w:val="center"/>
        <w:rPr>
          <w:rFonts w:ascii="Segoe UI" w:hAnsi="Segoe UI"/>
          <w:sz w:val="8"/>
        </w:rPr>
      </w:pPr>
      <w:r>
        <w:rPr>
          <w:rFonts w:ascii="Segoe UI" w:hAnsi="Segoe UI"/>
          <w:color w:val="123246"/>
          <w:sz w:val="8"/>
        </w:rPr>
        <w:t>Temp</w:t>
      </w:r>
      <w:r>
        <w:rPr>
          <w:rFonts w:ascii="Segoe UI" w:hAnsi="Segoe UI"/>
          <w:color w:val="123246"/>
          <w:spacing w:val="-2"/>
          <w:sz w:val="8"/>
        </w:rPr>
        <w:t> </w:t>
      </w:r>
      <w:r>
        <w:rPr>
          <w:rFonts w:ascii="Segoe UI" w:hAnsi="Segoe UI"/>
          <w:color w:val="123246"/>
          <w:sz w:val="8"/>
        </w:rPr>
        <w:t>&gt;=</w:t>
      </w:r>
      <w:r>
        <w:rPr>
          <w:rFonts w:ascii="Segoe UI" w:hAnsi="Segoe UI"/>
          <w:color w:val="123246"/>
          <w:spacing w:val="-2"/>
          <w:sz w:val="8"/>
        </w:rPr>
        <w:t> </w:t>
      </w:r>
      <w:r>
        <w:rPr>
          <w:rFonts w:ascii="Segoe UI" w:hAnsi="Segoe UI"/>
          <w:color w:val="123246"/>
          <w:sz w:val="8"/>
        </w:rPr>
        <w:t>39.5°CRR</w:t>
      </w:r>
      <w:r>
        <w:rPr>
          <w:rFonts w:ascii="Segoe UI" w:hAnsi="Segoe UI"/>
          <w:color w:val="123246"/>
          <w:spacing w:val="-2"/>
          <w:sz w:val="8"/>
        </w:rPr>
        <w:t> </w:t>
      </w:r>
      <w:r>
        <w:rPr>
          <w:rFonts w:ascii="Segoe UI" w:hAnsi="Segoe UI"/>
          <w:color w:val="123246"/>
          <w:sz w:val="8"/>
        </w:rPr>
        <w:t>outside</w:t>
      </w:r>
      <w:r>
        <w:rPr>
          <w:rFonts w:ascii="Segoe UI" w:hAnsi="Segoe UI"/>
          <w:color w:val="123246"/>
          <w:spacing w:val="-1"/>
          <w:sz w:val="8"/>
        </w:rPr>
        <w:t> </w:t>
      </w:r>
      <w:r>
        <w:rPr>
          <w:rFonts w:ascii="Segoe UI" w:hAnsi="Segoe UI"/>
          <w:color w:val="123246"/>
          <w:sz w:val="8"/>
        </w:rPr>
        <w:t>8-30</w:t>
      </w:r>
      <w:r>
        <w:rPr>
          <w:rFonts w:ascii="Segoe UI" w:hAnsi="Segoe UI"/>
          <w:color w:val="123246"/>
          <w:spacing w:val="45"/>
          <w:sz w:val="8"/>
        </w:rPr>
        <w:t>  </w:t>
      </w:r>
      <w:r>
        <w:rPr>
          <w:rFonts w:ascii="Segoe UI" w:hAnsi="Segoe UI"/>
          <w:color w:val="123246"/>
          <w:position w:val="-3"/>
          <w:sz w:val="8"/>
        </w:rPr>
        <w:t>Pain</w:t>
      </w:r>
      <w:r>
        <w:rPr>
          <w:rFonts w:ascii="Segoe UI" w:hAnsi="Segoe UI"/>
          <w:color w:val="123246"/>
          <w:spacing w:val="-2"/>
          <w:position w:val="-3"/>
          <w:sz w:val="8"/>
        </w:rPr>
        <w:t> </w:t>
      </w:r>
      <w:r>
        <w:rPr>
          <w:rFonts w:ascii="Segoe UI" w:hAnsi="Segoe UI"/>
          <w:color w:val="123246"/>
          <w:position w:val="-3"/>
          <w:sz w:val="8"/>
        </w:rPr>
        <w:t>&gt;=</w:t>
      </w:r>
      <w:r>
        <w:rPr>
          <w:rFonts w:ascii="Segoe UI" w:hAnsi="Segoe UI"/>
          <w:color w:val="123246"/>
          <w:spacing w:val="-1"/>
          <w:position w:val="-3"/>
          <w:sz w:val="8"/>
        </w:rPr>
        <w:t> </w:t>
      </w:r>
      <w:r>
        <w:rPr>
          <w:rFonts w:ascii="Segoe UI" w:hAnsi="Segoe UI"/>
          <w:color w:val="123246"/>
          <w:spacing w:val="-10"/>
          <w:position w:val="-3"/>
          <w:sz w:val="8"/>
        </w:rPr>
        <w:t>9</w:t>
      </w:r>
    </w:p>
    <w:p>
      <w:pPr>
        <w:tabs>
          <w:tab w:pos="4353" w:val="left" w:leader="none"/>
        </w:tabs>
        <w:spacing w:line="109" w:lineRule="exact" w:before="0"/>
        <w:ind w:left="0" w:right="2030" w:firstLine="0"/>
        <w:jc w:val="center"/>
        <w:rPr>
          <w:rFonts w:ascii="Segoe UI"/>
          <w:sz w:val="8"/>
        </w:rPr>
      </w:pPr>
      <w:r>
        <w:rPr>
          <w:rFonts w:ascii="Segoe UI"/>
          <w:color w:val="123246"/>
          <w:sz w:val="8"/>
          <w:shd w:fill="ECF5FF" w:color="auto" w:val="clear"/>
        </w:rPr>
        <w:t>SpO2</w:t>
      </w:r>
      <w:r>
        <w:rPr>
          <w:rFonts w:ascii="Segoe UI"/>
          <w:color w:val="123246"/>
          <w:spacing w:val="-1"/>
          <w:sz w:val="8"/>
          <w:shd w:fill="ECF5FF" w:color="auto" w:val="clear"/>
        </w:rPr>
        <w:t> </w:t>
      </w:r>
      <w:r>
        <w:rPr>
          <w:rFonts w:ascii="Segoe UI"/>
          <w:color w:val="123246"/>
          <w:sz w:val="8"/>
          <w:shd w:fill="ECF5FF" w:color="auto" w:val="clear"/>
        </w:rPr>
        <w:t>&lt;</w:t>
      </w:r>
      <w:r>
        <w:rPr>
          <w:rFonts w:ascii="Segoe UI"/>
          <w:color w:val="123246"/>
          <w:spacing w:val="-1"/>
          <w:sz w:val="8"/>
          <w:shd w:fill="ECF5FF" w:color="auto" w:val="clear"/>
        </w:rPr>
        <w:t> </w:t>
      </w:r>
      <w:r>
        <w:rPr>
          <w:rFonts w:ascii="Segoe UI"/>
          <w:color w:val="123246"/>
          <w:sz w:val="8"/>
          <w:shd w:fill="ECF5FF" w:color="auto" w:val="clear"/>
        </w:rPr>
        <w:t>90%</w:t>
      </w:r>
      <w:r>
        <w:rPr>
          <w:rFonts w:ascii="Segoe UI"/>
          <w:color w:val="123246"/>
          <w:spacing w:val="37"/>
          <w:sz w:val="8"/>
        </w:rPr>
        <w:t>  </w:t>
      </w:r>
      <w:r>
        <w:rPr>
          <w:rFonts w:ascii="Segoe UI"/>
          <w:color w:val="123246"/>
          <w:position w:val="3"/>
          <w:sz w:val="8"/>
        </w:rPr>
        <w:t>HR</w:t>
      </w:r>
      <w:r>
        <w:rPr>
          <w:rFonts w:ascii="Segoe UI"/>
          <w:color w:val="123246"/>
          <w:spacing w:val="-1"/>
          <w:position w:val="3"/>
          <w:sz w:val="8"/>
        </w:rPr>
        <w:t> </w:t>
      </w:r>
      <w:r>
        <w:rPr>
          <w:rFonts w:ascii="Segoe UI"/>
          <w:color w:val="123246"/>
          <w:position w:val="3"/>
          <w:sz w:val="8"/>
        </w:rPr>
        <w:t>outside</w:t>
      </w:r>
      <w:r>
        <w:rPr>
          <w:rFonts w:ascii="Segoe UI"/>
          <w:color w:val="123246"/>
          <w:spacing w:val="-1"/>
          <w:position w:val="3"/>
          <w:sz w:val="8"/>
        </w:rPr>
        <w:t> </w:t>
      </w:r>
      <w:r>
        <w:rPr>
          <w:rFonts w:ascii="Segoe UI"/>
          <w:color w:val="123246"/>
          <w:position w:val="3"/>
          <w:sz w:val="8"/>
        </w:rPr>
        <w:t>40-130</w:t>
      </w:r>
      <w:r>
        <w:rPr>
          <w:rFonts w:ascii="Segoe UI"/>
          <w:color w:val="123246"/>
          <w:spacing w:val="74"/>
          <w:w w:val="150"/>
          <w:position w:val="3"/>
          <w:sz w:val="8"/>
        </w:rPr>
        <w:t> </w:t>
      </w:r>
      <w:r>
        <w:rPr>
          <w:rFonts w:ascii="Segoe UI"/>
          <w:color w:val="123246"/>
          <w:sz w:val="8"/>
        </w:rPr>
        <w:t>BP</w:t>
      </w:r>
      <w:r>
        <w:rPr>
          <w:rFonts w:ascii="Segoe UI"/>
          <w:color w:val="123246"/>
          <w:spacing w:val="-1"/>
          <w:sz w:val="8"/>
        </w:rPr>
        <w:t> </w:t>
      </w:r>
      <w:r>
        <w:rPr>
          <w:rFonts w:ascii="Segoe UI"/>
          <w:color w:val="123246"/>
          <w:sz w:val="8"/>
        </w:rPr>
        <w:t>outside</w:t>
      </w:r>
      <w:r>
        <w:rPr>
          <w:rFonts w:ascii="Segoe UI"/>
          <w:color w:val="123246"/>
          <w:spacing w:val="-1"/>
          <w:sz w:val="8"/>
        </w:rPr>
        <w:t> </w:t>
      </w:r>
      <w:r>
        <w:rPr>
          <w:rFonts w:ascii="Segoe UI"/>
          <w:color w:val="123246"/>
          <w:sz w:val="8"/>
        </w:rPr>
        <w:t>80-</w:t>
      </w:r>
      <w:r>
        <w:rPr>
          <w:rFonts w:ascii="Segoe UI"/>
          <w:color w:val="123246"/>
          <w:spacing w:val="-5"/>
          <w:sz w:val="8"/>
        </w:rPr>
        <w:t>180</w:t>
      </w:r>
      <w:r>
        <w:rPr>
          <w:rFonts w:ascii="Segoe UI"/>
          <w:color w:val="123246"/>
          <w:sz w:val="8"/>
        </w:rPr>
        <w:tab/>
      </w:r>
      <w:r>
        <w:rPr>
          <w:rFonts w:ascii="Segoe UI"/>
          <w:color w:val="123246"/>
          <w:position w:val="1"/>
          <w:sz w:val="8"/>
        </w:rPr>
        <w:t>All</w:t>
      </w:r>
      <w:r>
        <w:rPr>
          <w:rFonts w:ascii="Segoe UI"/>
          <w:color w:val="123246"/>
          <w:spacing w:val="-3"/>
          <w:position w:val="1"/>
          <w:sz w:val="8"/>
        </w:rPr>
        <w:t> </w:t>
      </w:r>
      <w:r>
        <w:rPr>
          <w:rFonts w:ascii="Segoe UI"/>
          <w:color w:val="123246"/>
          <w:spacing w:val="-2"/>
          <w:position w:val="1"/>
          <w:sz w:val="8"/>
        </w:rPr>
        <w:t>Normal</w:t>
      </w:r>
    </w:p>
    <w:p>
      <w:pPr>
        <w:pStyle w:val="BodyText"/>
        <w:spacing w:before="9"/>
        <w:rPr>
          <w:rFonts w:ascii="Segoe UI"/>
          <w:sz w:val="8"/>
        </w:rPr>
      </w:pPr>
    </w:p>
    <w:p>
      <w:pPr>
        <w:pStyle w:val="BodyText"/>
        <w:spacing w:before="7"/>
        <w:rPr>
          <w:rFonts w:ascii="Segoe UI"/>
          <w:sz w:val="7"/>
        </w:rPr>
      </w:pPr>
    </w:p>
    <w:p>
      <w:pPr>
        <w:tabs>
          <w:tab w:pos="2392" w:val="left" w:leader="none"/>
        </w:tabs>
        <w:spacing w:before="0"/>
        <w:ind w:left="0" w:right="70" w:firstLine="0"/>
        <w:jc w:val="center"/>
        <w:rPr>
          <w:rFonts w:ascii="Segoe UI"/>
          <w:sz w:val="8"/>
        </w:rPr>
      </w:pPr>
      <w:r>
        <w:rPr>
          <w:rFonts w:ascii="Segoe UI"/>
          <w:color w:val="123246"/>
          <w:sz w:val="8"/>
        </w:rPr>
        <w:t>Auto-Assign</w:t>
      </w:r>
      <w:r>
        <w:rPr>
          <w:rFonts w:ascii="Segoe UI"/>
          <w:color w:val="123246"/>
          <w:spacing w:val="-1"/>
          <w:sz w:val="8"/>
        </w:rPr>
        <w:t> </w:t>
      </w:r>
      <w:r>
        <w:rPr>
          <w:rFonts w:ascii="Segoe UI"/>
          <w:color w:val="123246"/>
          <w:spacing w:val="-5"/>
          <w:sz w:val="8"/>
        </w:rPr>
        <w:t>Red</w:t>
      </w:r>
      <w:r>
        <w:rPr>
          <w:rFonts w:ascii="Segoe UI"/>
          <w:color w:val="123246"/>
          <w:sz w:val="8"/>
        </w:rPr>
        <w:tab/>
        <w:t>Manual</w:t>
      </w:r>
      <w:r>
        <w:rPr>
          <w:rFonts w:ascii="Segoe UI"/>
          <w:color w:val="123246"/>
          <w:spacing w:val="-3"/>
          <w:sz w:val="8"/>
        </w:rPr>
        <w:t> </w:t>
      </w:r>
      <w:r>
        <w:rPr>
          <w:rFonts w:ascii="Segoe UI"/>
          <w:color w:val="123246"/>
          <w:sz w:val="8"/>
        </w:rPr>
        <w:t>Priority</w:t>
      </w:r>
      <w:r>
        <w:rPr>
          <w:rFonts w:ascii="Segoe UI"/>
          <w:color w:val="123246"/>
          <w:spacing w:val="-1"/>
          <w:sz w:val="8"/>
        </w:rPr>
        <w:t> </w:t>
      </w:r>
      <w:r>
        <w:rPr>
          <w:rFonts w:ascii="Segoe UI"/>
          <w:color w:val="123246"/>
          <w:spacing w:val="-2"/>
          <w:sz w:val="8"/>
        </w:rPr>
        <w:t>Selection</w:t>
      </w:r>
    </w:p>
    <w:p>
      <w:pPr>
        <w:pStyle w:val="BodyText"/>
        <w:rPr>
          <w:rFonts w:ascii="Segoe UI"/>
          <w:sz w:val="20"/>
        </w:rPr>
      </w:pPr>
    </w:p>
    <w:p>
      <w:pPr>
        <w:pStyle w:val="BodyText"/>
        <w:spacing w:before="6"/>
        <w:rPr>
          <w:rFonts w:ascii="Segoe UI"/>
          <w:sz w:val="28"/>
        </w:rPr>
      </w:pPr>
    </w:p>
    <w:p>
      <w:pPr>
        <w:spacing w:after="0"/>
        <w:rPr>
          <w:rFonts w:ascii="Segoe UI"/>
          <w:sz w:val="28"/>
        </w:rPr>
        <w:sectPr>
          <w:pgSz w:w="11900" w:h="16840"/>
          <w:pgMar w:header="171" w:footer="253" w:top="360" w:bottom="440" w:left="740" w:right="800"/>
        </w:sectPr>
      </w:pPr>
    </w:p>
    <w:p>
      <w:pPr>
        <w:pStyle w:val="BodyText"/>
        <w:spacing w:before="6"/>
        <w:rPr>
          <w:rFonts w:ascii="Segoe UI"/>
          <w:sz w:val="7"/>
        </w:rPr>
      </w:pPr>
    </w:p>
    <w:p>
      <w:pPr>
        <w:spacing w:line="276" w:lineRule="auto" w:before="1"/>
        <w:ind w:left="3357" w:right="0" w:firstLine="0"/>
        <w:jc w:val="left"/>
        <w:rPr>
          <w:rFonts w:ascii="Segoe UI"/>
          <w:sz w:val="8"/>
        </w:rPr>
      </w:pPr>
      <w:r>
        <w:rPr>
          <w:rFonts w:ascii="Segoe UI"/>
          <w:color w:val="123246"/>
          <w:sz w:val="8"/>
        </w:rPr>
        <w:t>Trigger</w:t>
      </w:r>
      <w:r>
        <w:rPr>
          <w:rFonts w:ascii="Segoe UI"/>
          <w:color w:val="123246"/>
          <w:spacing w:val="5"/>
          <w:sz w:val="8"/>
        </w:rPr>
        <w:t> </w:t>
      </w:r>
      <w:r>
        <w:rPr>
          <w:rFonts w:ascii="Segoe UI"/>
          <w:color w:val="123246"/>
          <w:sz w:val="8"/>
        </w:rPr>
        <w:t>Emergency</w:t>
      </w:r>
      <w:r>
        <w:rPr>
          <w:rFonts w:ascii="Segoe UI"/>
          <w:color w:val="123246"/>
          <w:spacing w:val="5"/>
          <w:sz w:val="8"/>
        </w:rPr>
        <w:t> </w:t>
      </w:r>
      <w:r>
        <w:rPr>
          <w:rFonts w:ascii="Segoe UI"/>
          <w:color w:val="123246"/>
          <w:sz w:val="8"/>
        </w:rPr>
        <w:t>Fast-</w:t>
      </w:r>
      <w:r>
        <w:rPr>
          <w:rFonts w:ascii="Segoe UI"/>
          <w:color w:val="123246"/>
          <w:spacing w:val="40"/>
          <w:sz w:val="8"/>
        </w:rPr>
        <w:t> </w:t>
      </w:r>
      <w:r>
        <w:rPr>
          <w:rFonts w:ascii="Segoe UI"/>
          <w:color w:val="123246"/>
          <w:spacing w:val="-2"/>
          <w:sz w:val="8"/>
        </w:rPr>
        <w:t>Track</w:t>
      </w:r>
    </w:p>
    <w:p>
      <w:pPr>
        <w:spacing w:line="240" w:lineRule="auto" w:before="0"/>
        <w:rPr>
          <w:rFonts w:ascii="Segoe UI"/>
          <w:sz w:val="12"/>
        </w:rPr>
      </w:pPr>
      <w:r>
        <w:rPr/>
        <w:br w:type="column"/>
      </w:r>
      <w:r>
        <w:rPr>
          <w:rFonts w:ascii="Segoe UI"/>
          <w:sz w:val="12"/>
        </w:rPr>
      </w:r>
    </w:p>
    <w:p>
      <w:pPr>
        <w:spacing w:before="0"/>
        <w:ind w:left="1678" w:right="0" w:firstLine="0"/>
        <w:jc w:val="left"/>
        <w:rPr>
          <w:rFonts w:ascii="Segoe UI"/>
          <w:sz w:val="8"/>
        </w:rPr>
      </w:pPr>
      <w:r>
        <w:rPr>
          <w:rFonts w:ascii="Segoe UI"/>
          <w:color w:val="123246"/>
          <w:sz w:val="8"/>
        </w:rPr>
        <w:t>Nurse</w:t>
      </w:r>
      <w:r>
        <w:rPr>
          <w:rFonts w:ascii="Segoe UI"/>
          <w:color w:val="123246"/>
          <w:spacing w:val="-1"/>
          <w:sz w:val="8"/>
        </w:rPr>
        <w:t> </w:t>
      </w:r>
      <w:r>
        <w:rPr>
          <w:rFonts w:ascii="Segoe UI"/>
          <w:color w:val="123246"/>
          <w:sz w:val="8"/>
        </w:rPr>
        <w:t>Selects</w:t>
      </w:r>
      <w:r>
        <w:rPr>
          <w:rFonts w:ascii="Segoe UI"/>
          <w:color w:val="123246"/>
          <w:spacing w:val="-1"/>
          <w:sz w:val="8"/>
        </w:rPr>
        <w:t> </w:t>
      </w:r>
      <w:r>
        <w:rPr>
          <w:rFonts w:ascii="Segoe UI"/>
          <w:color w:val="123246"/>
          <w:spacing w:val="-2"/>
          <w:sz w:val="8"/>
        </w:rPr>
        <w:t>Priority</w:t>
      </w:r>
    </w:p>
    <w:p>
      <w:pPr>
        <w:spacing w:after="0"/>
        <w:jc w:val="left"/>
        <w:rPr>
          <w:rFonts w:ascii="Segoe UI"/>
          <w:sz w:val="8"/>
        </w:rPr>
        <w:sectPr>
          <w:type w:val="continuous"/>
          <w:pgSz w:w="11900" w:h="16840"/>
          <w:pgMar w:header="171" w:footer="253" w:top="1120" w:bottom="280" w:left="740" w:right="800"/>
          <w:cols w:num="2" w:equalWidth="0">
            <w:col w:w="4248" w:space="40"/>
            <w:col w:w="6072"/>
          </w:cols>
        </w:sectPr>
      </w:pPr>
    </w:p>
    <w:p>
      <w:pPr>
        <w:pStyle w:val="BodyText"/>
        <w:rPr>
          <w:rFonts w:ascii="Segoe UI"/>
          <w:sz w:val="20"/>
        </w:rPr>
      </w:pPr>
    </w:p>
    <w:p>
      <w:pPr>
        <w:pStyle w:val="BodyText"/>
        <w:rPr>
          <w:rFonts w:ascii="Segoe UI"/>
          <w:sz w:val="10"/>
        </w:rPr>
      </w:pPr>
    </w:p>
    <w:p>
      <w:pPr>
        <w:pStyle w:val="BodyText"/>
        <w:spacing w:before="11"/>
        <w:rPr>
          <w:rFonts w:ascii="Segoe UI"/>
          <w:sz w:val="8"/>
        </w:rPr>
      </w:pPr>
    </w:p>
    <w:p>
      <w:pPr>
        <w:spacing w:before="0"/>
        <w:ind w:left="0" w:right="2238" w:firstLine="0"/>
        <w:jc w:val="right"/>
        <w:rPr>
          <w:rFonts w:ascii="Segoe UI"/>
          <w:sz w:val="8"/>
        </w:rPr>
      </w:pPr>
      <w:r>
        <w:rPr>
          <w:rFonts w:ascii="Segoe UI"/>
          <w:color w:val="123246"/>
          <w:spacing w:val="-5"/>
          <w:sz w:val="8"/>
        </w:rPr>
        <w:t>Red</w:t>
      </w:r>
    </w:p>
    <w:p>
      <w:pPr>
        <w:pStyle w:val="BodyText"/>
        <w:spacing w:before="3"/>
        <w:rPr>
          <w:rFonts w:ascii="Segoe UI"/>
          <w:sz w:val="9"/>
        </w:rPr>
      </w:pPr>
    </w:p>
    <w:p>
      <w:pPr>
        <w:pStyle w:val="BodyText"/>
        <w:spacing w:before="6"/>
        <w:rPr>
          <w:rFonts w:ascii="Segoe UI"/>
          <w:sz w:val="7"/>
        </w:rPr>
      </w:pPr>
    </w:p>
    <w:p>
      <w:pPr>
        <w:spacing w:before="0"/>
        <w:ind w:left="0" w:right="2111" w:firstLine="0"/>
        <w:jc w:val="right"/>
        <w:rPr>
          <w:rFonts w:ascii="Segoe UI"/>
          <w:sz w:val="8"/>
        </w:rPr>
      </w:pPr>
      <w:r>
        <w:rPr>
          <w:rFonts w:ascii="Segoe UI"/>
          <w:color w:val="123246"/>
          <w:sz w:val="8"/>
        </w:rPr>
        <w:t>Assign</w:t>
      </w:r>
      <w:r>
        <w:rPr>
          <w:rFonts w:ascii="Segoe UI"/>
          <w:color w:val="123246"/>
          <w:spacing w:val="-1"/>
          <w:sz w:val="8"/>
        </w:rPr>
        <w:t> </w:t>
      </w:r>
      <w:r>
        <w:rPr>
          <w:rFonts w:ascii="Segoe UI"/>
          <w:color w:val="123246"/>
          <w:spacing w:val="-5"/>
          <w:sz w:val="8"/>
        </w:rPr>
        <w:t>Red</w:t>
      </w:r>
    </w:p>
    <w:p>
      <w:pPr>
        <w:pStyle w:val="BodyText"/>
        <w:spacing w:before="3"/>
        <w:rPr>
          <w:rFonts w:ascii="Segoe UI"/>
          <w:sz w:val="9"/>
        </w:rPr>
      </w:pPr>
    </w:p>
    <w:p>
      <w:pPr>
        <w:pStyle w:val="BodyText"/>
        <w:spacing w:before="7"/>
        <w:rPr>
          <w:rFonts w:ascii="Segoe UI"/>
          <w:sz w:val="7"/>
        </w:rPr>
      </w:pPr>
    </w:p>
    <w:p>
      <w:pPr>
        <w:tabs>
          <w:tab w:pos="5733" w:val="left" w:leader="none"/>
          <w:tab w:pos="6749" w:val="left" w:leader="none"/>
        </w:tabs>
        <w:spacing w:before="0"/>
        <w:ind w:left="4705" w:right="0" w:firstLine="0"/>
        <w:jc w:val="left"/>
        <w:rPr>
          <w:rFonts w:ascii="Segoe UI"/>
          <w:sz w:val="8"/>
        </w:rPr>
      </w:pPr>
      <w:r>
        <w:rPr>
          <w:rFonts w:ascii="Segoe UI"/>
          <w:color w:val="123246"/>
          <w:spacing w:val="-2"/>
          <w:sz w:val="8"/>
        </w:rPr>
        <w:t>Yellow</w:t>
      </w:r>
      <w:r>
        <w:rPr>
          <w:rFonts w:ascii="Segoe UI"/>
          <w:color w:val="123246"/>
          <w:sz w:val="8"/>
        </w:rPr>
        <w:tab/>
      </w:r>
      <w:r>
        <w:rPr>
          <w:rFonts w:ascii="Segoe UI"/>
          <w:color w:val="123246"/>
          <w:spacing w:val="-2"/>
          <w:sz w:val="8"/>
        </w:rPr>
        <w:t>Green</w:t>
      </w:r>
      <w:r>
        <w:rPr>
          <w:rFonts w:ascii="Segoe UI"/>
          <w:color w:val="123246"/>
          <w:sz w:val="8"/>
        </w:rPr>
        <w:tab/>
      </w:r>
      <w:r>
        <w:rPr>
          <w:rFonts w:ascii="Segoe UI"/>
          <w:color w:val="123246"/>
          <w:spacing w:val="-2"/>
          <w:sz w:val="8"/>
        </w:rPr>
        <w:t>Black</w:t>
      </w:r>
    </w:p>
    <w:p>
      <w:pPr>
        <w:pStyle w:val="BodyText"/>
        <w:rPr>
          <w:rFonts w:ascii="Segoe UI"/>
          <w:sz w:val="20"/>
        </w:rPr>
      </w:pPr>
    </w:p>
    <w:p>
      <w:pPr>
        <w:pStyle w:val="BodyText"/>
        <w:rPr>
          <w:rFonts w:ascii="Segoe UI"/>
          <w:sz w:val="10"/>
        </w:rPr>
      </w:pPr>
    </w:p>
    <w:p>
      <w:pPr>
        <w:pStyle w:val="BodyText"/>
        <w:spacing w:before="1"/>
        <w:rPr>
          <w:rFonts w:ascii="Segoe UI"/>
          <w:sz w:val="8"/>
        </w:rPr>
      </w:pPr>
    </w:p>
    <w:p>
      <w:pPr>
        <w:spacing w:line="276" w:lineRule="auto" w:before="0"/>
        <w:ind w:left="7766" w:right="2020" w:firstLine="0"/>
        <w:jc w:val="left"/>
        <w:rPr>
          <w:rFonts w:ascii="Segoe UI"/>
          <w:sz w:val="8"/>
        </w:rPr>
      </w:pPr>
      <w:r>
        <w:rPr>
          <w:rFonts w:ascii="Segoe UI"/>
          <w:color w:val="123246"/>
          <w:spacing w:val="-2"/>
          <w:sz w:val="8"/>
        </w:rPr>
        <w:t>Nurse</w:t>
      </w:r>
      <w:r>
        <w:rPr>
          <w:rFonts w:ascii="Segoe UI"/>
          <w:color w:val="123246"/>
          <w:spacing w:val="-4"/>
          <w:sz w:val="8"/>
        </w:rPr>
        <w:t> </w:t>
      </w:r>
      <w:r>
        <w:rPr>
          <w:rFonts w:ascii="Segoe UI"/>
          <w:color w:val="123246"/>
          <w:spacing w:val="-2"/>
          <w:sz w:val="8"/>
        </w:rPr>
        <w:t>Override?</w:t>
      </w:r>
      <w:r>
        <w:rPr>
          <w:rFonts w:ascii="Segoe UI"/>
          <w:color w:val="123246"/>
          <w:spacing w:val="40"/>
          <w:sz w:val="8"/>
        </w:rPr>
        <w:t> </w:t>
      </w:r>
      <w:r>
        <w:rPr>
          <w:rFonts w:ascii="Segoe UI"/>
          <w:color w:val="123246"/>
          <w:sz w:val="8"/>
        </w:rPr>
        <w:t>If</w:t>
      </w:r>
      <w:r>
        <w:rPr>
          <w:rFonts w:ascii="Segoe UI"/>
          <w:color w:val="123246"/>
          <w:spacing w:val="-6"/>
          <w:sz w:val="8"/>
        </w:rPr>
        <w:t> </w:t>
      </w:r>
      <w:r>
        <w:rPr>
          <w:rFonts w:ascii="Segoe UI"/>
          <w:color w:val="123246"/>
          <w:sz w:val="8"/>
        </w:rPr>
        <w:t>Auto-Red</w:t>
      </w:r>
    </w:p>
    <w:p>
      <w:pPr>
        <w:pStyle w:val="BodyText"/>
        <w:spacing w:before="3"/>
        <w:rPr>
          <w:rFonts w:ascii="Segoe UI"/>
          <w:sz w:val="29"/>
        </w:rPr>
      </w:pPr>
    </w:p>
    <w:p>
      <w:pPr>
        <w:pStyle w:val="BodyText"/>
        <w:spacing w:before="7"/>
        <w:rPr>
          <w:rFonts w:ascii="Segoe UI"/>
          <w:sz w:val="7"/>
        </w:rPr>
      </w:pPr>
    </w:p>
    <w:p>
      <w:pPr>
        <w:spacing w:before="0"/>
        <w:ind w:left="0" w:right="2153" w:firstLine="0"/>
        <w:jc w:val="right"/>
        <w:rPr>
          <w:rFonts w:ascii="Segoe UI"/>
          <w:sz w:val="8"/>
        </w:rPr>
      </w:pPr>
      <w:r>
        <w:rPr>
          <w:rFonts w:ascii="Segoe UI"/>
          <w:color w:val="123246"/>
          <w:spacing w:val="-5"/>
          <w:sz w:val="8"/>
        </w:rPr>
        <w:t>Yes</w:t>
      </w:r>
    </w:p>
    <w:p>
      <w:pPr>
        <w:pStyle w:val="BodyText"/>
        <w:spacing w:before="2"/>
        <w:rPr>
          <w:rFonts w:ascii="Segoe UI"/>
          <w:sz w:val="9"/>
        </w:rPr>
      </w:pPr>
    </w:p>
    <w:p>
      <w:pPr>
        <w:spacing w:after="0"/>
        <w:rPr>
          <w:rFonts w:ascii="Segoe UI"/>
          <w:sz w:val="9"/>
        </w:rPr>
        <w:sectPr>
          <w:type w:val="continuous"/>
          <w:pgSz w:w="11900" w:h="16840"/>
          <w:pgMar w:header="171" w:footer="253" w:top="1120" w:bottom="280" w:left="740" w:right="800"/>
        </w:sectPr>
      </w:pPr>
    </w:p>
    <w:p>
      <w:pPr>
        <w:pStyle w:val="BodyText"/>
        <w:spacing w:before="1"/>
        <w:rPr>
          <w:rFonts w:ascii="Segoe UI"/>
          <w:sz w:val="12"/>
        </w:rPr>
      </w:pPr>
    </w:p>
    <w:p>
      <w:pPr>
        <w:tabs>
          <w:tab w:pos="5606" w:val="left" w:leader="none"/>
          <w:tab w:pos="6623" w:val="left" w:leader="none"/>
        </w:tabs>
        <w:spacing w:before="0"/>
        <w:ind w:left="4579" w:right="0" w:firstLine="0"/>
        <w:jc w:val="left"/>
        <w:rPr>
          <w:rFonts w:ascii="Segoe UI"/>
          <w:sz w:val="8"/>
        </w:rPr>
      </w:pPr>
      <w:r>
        <w:rPr>
          <w:rFonts w:ascii="Segoe UI"/>
          <w:color w:val="123246"/>
          <w:sz w:val="8"/>
        </w:rPr>
        <w:t>Assign</w:t>
      </w:r>
      <w:r>
        <w:rPr>
          <w:rFonts w:ascii="Segoe UI"/>
          <w:color w:val="123246"/>
          <w:spacing w:val="-3"/>
          <w:sz w:val="8"/>
        </w:rPr>
        <w:t> </w:t>
      </w:r>
      <w:r>
        <w:rPr>
          <w:rFonts w:ascii="Segoe UI"/>
          <w:color w:val="123246"/>
          <w:spacing w:val="-2"/>
          <w:sz w:val="8"/>
        </w:rPr>
        <w:t>Yellow</w:t>
      </w:r>
      <w:r>
        <w:rPr>
          <w:rFonts w:ascii="Segoe UI"/>
          <w:color w:val="123246"/>
          <w:sz w:val="8"/>
        </w:rPr>
        <w:tab/>
        <w:t>Assign</w:t>
      </w:r>
      <w:r>
        <w:rPr>
          <w:rFonts w:ascii="Segoe UI"/>
          <w:color w:val="123246"/>
          <w:spacing w:val="-1"/>
          <w:sz w:val="8"/>
        </w:rPr>
        <w:t> </w:t>
      </w:r>
      <w:r>
        <w:rPr>
          <w:rFonts w:ascii="Segoe UI"/>
          <w:color w:val="123246"/>
          <w:spacing w:val="-2"/>
          <w:sz w:val="8"/>
        </w:rPr>
        <w:t>Green</w:t>
      </w:r>
      <w:r>
        <w:rPr>
          <w:rFonts w:ascii="Segoe UI"/>
          <w:color w:val="123246"/>
          <w:sz w:val="8"/>
        </w:rPr>
        <w:tab/>
        <w:t>Assign</w:t>
      </w:r>
      <w:r>
        <w:rPr>
          <w:rFonts w:ascii="Segoe UI"/>
          <w:color w:val="123246"/>
          <w:spacing w:val="-1"/>
          <w:sz w:val="8"/>
        </w:rPr>
        <w:t> </w:t>
      </w:r>
      <w:r>
        <w:rPr>
          <w:rFonts w:ascii="Segoe UI"/>
          <w:color w:val="123246"/>
          <w:spacing w:val="-2"/>
          <w:sz w:val="8"/>
        </w:rPr>
        <w:t>Black</w:t>
      </w:r>
    </w:p>
    <w:p>
      <w:pPr>
        <w:spacing w:line="240" w:lineRule="auto" w:before="1"/>
        <w:rPr>
          <w:rFonts w:ascii="Segoe UI"/>
          <w:sz w:val="8"/>
        </w:rPr>
      </w:pPr>
      <w:r>
        <w:rPr/>
        <w:br w:type="column"/>
      </w:r>
      <w:r>
        <w:rPr>
          <w:rFonts w:ascii="Segoe UI"/>
          <w:sz w:val="8"/>
        </w:rPr>
      </w:r>
    </w:p>
    <w:p>
      <w:pPr>
        <w:tabs>
          <w:tab w:pos="762" w:val="left" w:leader="none"/>
        </w:tabs>
        <w:spacing w:line="177" w:lineRule="auto" w:before="0"/>
        <w:ind w:left="763" w:right="1924" w:hanging="445"/>
        <w:jc w:val="left"/>
        <w:rPr>
          <w:rFonts w:ascii="Segoe UI"/>
          <w:sz w:val="8"/>
        </w:rPr>
      </w:pPr>
      <w:r>
        <w:rPr>
          <w:rFonts w:ascii="Segoe UI"/>
          <w:color w:val="123246"/>
          <w:spacing w:val="-6"/>
          <w:position w:val="-5"/>
          <w:sz w:val="8"/>
        </w:rPr>
        <w:t>No</w:t>
      </w:r>
      <w:r>
        <w:rPr>
          <w:rFonts w:ascii="Segoe UI"/>
          <w:color w:val="123246"/>
          <w:position w:val="-5"/>
          <w:sz w:val="8"/>
        </w:rPr>
        <w:tab/>
      </w:r>
      <w:r>
        <w:rPr>
          <w:rFonts w:ascii="Segoe UI"/>
          <w:color w:val="123246"/>
          <w:sz w:val="8"/>
        </w:rPr>
        <w:t>Change</w:t>
      </w:r>
      <w:r>
        <w:rPr>
          <w:rFonts w:ascii="Segoe UI"/>
          <w:color w:val="123246"/>
          <w:spacing w:val="-6"/>
          <w:sz w:val="8"/>
        </w:rPr>
        <w:t> </w:t>
      </w:r>
      <w:r>
        <w:rPr>
          <w:rFonts w:ascii="Segoe UI"/>
          <w:color w:val="123246"/>
          <w:sz w:val="8"/>
        </w:rPr>
        <w:t>Priority</w:t>
      </w:r>
      <w:r>
        <w:rPr>
          <w:rFonts w:ascii="Segoe UI"/>
          <w:color w:val="123246"/>
          <w:spacing w:val="40"/>
          <w:sz w:val="8"/>
        </w:rPr>
        <w:t> </w:t>
      </w:r>
      <w:r>
        <w:rPr>
          <w:rFonts w:ascii="Segoe UI"/>
          <w:color w:val="123246"/>
          <w:sz w:val="8"/>
        </w:rPr>
        <w:t>Record</w:t>
      </w:r>
      <w:r>
        <w:rPr>
          <w:rFonts w:ascii="Segoe UI"/>
          <w:color w:val="123246"/>
          <w:spacing w:val="-4"/>
          <w:sz w:val="8"/>
        </w:rPr>
        <w:t> </w:t>
      </w:r>
      <w:r>
        <w:rPr>
          <w:rFonts w:ascii="Segoe UI"/>
          <w:color w:val="123246"/>
          <w:spacing w:val="-2"/>
          <w:sz w:val="8"/>
        </w:rPr>
        <w:t>Override</w:t>
      </w:r>
    </w:p>
    <w:p>
      <w:pPr>
        <w:spacing w:after="0" w:line="177" w:lineRule="auto"/>
        <w:jc w:val="left"/>
        <w:rPr>
          <w:rFonts w:ascii="Segoe UI"/>
          <w:sz w:val="8"/>
        </w:rPr>
        <w:sectPr>
          <w:type w:val="continuous"/>
          <w:pgSz w:w="11900" w:h="16840"/>
          <w:pgMar w:header="171" w:footer="253" w:top="1120" w:bottom="280" w:left="740" w:right="800"/>
          <w:cols w:num="2" w:equalWidth="0">
            <w:col w:w="7059" w:space="40"/>
            <w:col w:w="3261"/>
          </w:cols>
        </w:sectPr>
      </w:pPr>
    </w:p>
    <w:p>
      <w:pPr>
        <w:pStyle w:val="BodyText"/>
        <w:rPr>
          <w:rFonts w:ascii="Segoe UI"/>
          <w:sz w:val="25"/>
        </w:rPr>
      </w:pPr>
    </w:p>
    <w:p>
      <w:pPr>
        <w:pStyle w:val="BodyText"/>
        <w:spacing w:before="7"/>
        <w:rPr>
          <w:rFonts w:ascii="Segoe UI"/>
          <w:sz w:val="7"/>
        </w:rPr>
      </w:pPr>
    </w:p>
    <w:p>
      <w:pPr>
        <w:spacing w:before="0"/>
        <w:ind w:left="6552" w:right="0" w:firstLine="0"/>
        <w:jc w:val="left"/>
        <w:rPr>
          <w:rFonts w:ascii="Segoe UI"/>
          <w:sz w:val="8"/>
        </w:rPr>
      </w:pPr>
      <w:r>
        <w:rPr>
          <w:rFonts w:ascii="Segoe UI"/>
          <w:color w:val="123246"/>
          <w:sz w:val="8"/>
        </w:rPr>
        <w:t>Save</w:t>
      </w:r>
      <w:r>
        <w:rPr>
          <w:rFonts w:ascii="Segoe UI"/>
          <w:color w:val="123246"/>
          <w:spacing w:val="-1"/>
          <w:sz w:val="8"/>
        </w:rPr>
        <w:t> </w:t>
      </w:r>
      <w:r>
        <w:rPr>
          <w:rFonts w:ascii="Segoe UI"/>
          <w:color w:val="123246"/>
          <w:spacing w:val="-2"/>
          <w:sz w:val="8"/>
        </w:rPr>
        <w:t>Assessment</w:t>
      </w:r>
    </w:p>
    <w:p>
      <w:pPr>
        <w:pStyle w:val="BodyText"/>
        <w:spacing w:before="12"/>
        <w:rPr>
          <w:rFonts w:ascii="Segoe UI"/>
          <w:sz w:val="24"/>
        </w:rPr>
      </w:pPr>
    </w:p>
    <w:p>
      <w:pPr>
        <w:pStyle w:val="BodyText"/>
        <w:spacing w:before="7"/>
        <w:rPr>
          <w:rFonts w:ascii="Segoe UI"/>
          <w:sz w:val="7"/>
        </w:rPr>
      </w:pPr>
    </w:p>
    <w:p>
      <w:pPr>
        <w:spacing w:before="0"/>
        <w:ind w:left="6457" w:right="0" w:firstLine="0"/>
        <w:jc w:val="left"/>
        <w:rPr>
          <w:rFonts w:ascii="Segoe UI"/>
          <w:sz w:val="8"/>
        </w:rPr>
      </w:pPr>
      <w:r>
        <w:rPr>
          <w:rFonts w:ascii="Segoe UI"/>
          <w:color w:val="123246"/>
          <w:sz w:val="8"/>
        </w:rPr>
        <w:t>Update</w:t>
      </w:r>
      <w:r>
        <w:rPr>
          <w:rFonts w:ascii="Segoe UI"/>
          <w:color w:val="123246"/>
          <w:spacing w:val="-1"/>
          <w:sz w:val="8"/>
        </w:rPr>
        <w:t> </w:t>
      </w:r>
      <w:r>
        <w:rPr>
          <w:rFonts w:ascii="Segoe UI"/>
          <w:color w:val="123246"/>
          <w:sz w:val="8"/>
        </w:rPr>
        <w:t>Queue</w:t>
      </w:r>
      <w:r>
        <w:rPr>
          <w:rFonts w:ascii="Segoe UI"/>
          <w:color w:val="123246"/>
          <w:spacing w:val="-1"/>
          <w:sz w:val="8"/>
        </w:rPr>
        <w:t> </w:t>
      </w:r>
      <w:r>
        <w:rPr>
          <w:rFonts w:ascii="Segoe UI"/>
          <w:color w:val="123246"/>
          <w:spacing w:val="-2"/>
          <w:sz w:val="8"/>
        </w:rPr>
        <w:t>Priority</w:t>
      </w:r>
    </w:p>
    <w:p>
      <w:pPr>
        <w:pStyle w:val="BodyText"/>
        <w:spacing w:before="12"/>
        <w:rPr>
          <w:rFonts w:ascii="Segoe UI"/>
          <w:sz w:val="24"/>
        </w:rPr>
      </w:pPr>
    </w:p>
    <w:p>
      <w:pPr>
        <w:pStyle w:val="BodyText"/>
        <w:spacing w:before="6"/>
        <w:rPr>
          <w:rFonts w:ascii="Segoe UI"/>
          <w:sz w:val="7"/>
        </w:rPr>
      </w:pPr>
    </w:p>
    <w:p>
      <w:pPr>
        <w:spacing w:line="276" w:lineRule="auto" w:before="0"/>
        <w:ind w:left="6497" w:right="2789" w:firstLine="0"/>
        <w:jc w:val="left"/>
        <w:rPr>
          <w:rFonts w:ascii="Segoe UI"/>
          <w:sz w:val="8"/>
        </w:rPr>
      </w:pPr>
      <w:r>
        <w:rPr>
          <w:rFonts w:ascii="Segoe UI"/>
          <w:color w:val="123246"/>
          <w:sz w:val="8"/>
        </w:rPr>
        <w:t>Record</w:t>
      </w:r>
      <w:r>
        <w:rPr>
          <w:rFonts w:ascii="Segoe UI"/>
          <w:color w:val="123246"/>
          <w:spacing w:val="-3"/>
          <w:sz w:val="8"/>
        </w:rPr>
        <w:t> </w:t>
      </w:r>
      <w:r>
        <w:rPr>
          <w:rFonts w:ascii="Segoe UI"/>
          <w:color w:val="123246"/>
          <w:sz w:val="8"/>
        </w:rPr>
        <w:t>Audit</w:t>
      </w:r>
      <w:r>
        <w:rPr>
          <w:rFonts w:ascii="Segoe UI"/>
          <w:color w:val="123246"/>
          <w:spacing w:val="-3"/>
          <w:sz w:val="8"/>
        </w:rPr>
        <w:t> </w:t>
      </w:r>
      <w:r>
        <w:rPr>
          <w:rFonts w:ascii="Segoe UI"/>
          <w:color w:val="123246"/>
          <w:sz w:val="8"/>
        </w:rPr>
        <w:t>Event</w:t>
      </w:r>
      <w:r>
        <w:rPr>
          <w:rFonts w:ascii="Segoe UI"/>
          <w:color w:val="123246"/>
          <w:spacing w:val="40"/>
          <w:sz w:val="8"/>
        </w:rPr>
        <w:t> </w:t>
      </w:r>
      <w:r>
        <w:rPr>
          <w:rFonts w:ascii="Segoe UI"/>
          <w:color w:val="123246"/>
          <w:sz w:val="8"/>
        </w:rPr>
        <w:t>Before/After</w:t>
      </w:r>
      <w:r>
        <w:rPr>
          <w:rFonts w:ascii="Segoe UI"/>
          <w:color w:val="123246"/>
          <w:spacing w:val="-3"/>
          <w:sz w:val="8"/>
        </w:rPr>
        <w:t> </w:t>
      </w:r>
      <w:r>
        <w:rPr>
          <w:rFonts w:ascii="Segoe UI"/>
          <w:color w:val="123246"/>
          <w:spacing w:val="-2"/>
          <w:sz w:val="8"/>
        </w:rPr>
        <w:t>Priority</w:t>
      </w:r>
    </w:p>
    <w:p>
      <w:pPr>
        <w:pStyle w:val="BodyText"/>
        <w:spacing w:before="7"/>
        <w:rPr>
          <w:rFonts w:ascii="Segoe UI"/>
          <w:sz w:val="23"/>
        </w:rPr>
      </w:pPr>
    </w:p>
    <w:p>
      <w:pPr>
        <w:pStyle w:val="BodyText"/>
        <w:spacing w:before="7"/>
        <w:rPr>
          <w:rFonts w:ascii="Segoe UI"/>
          <w:sz w:val="7"/>
        </w:rPr>
      </w:pPr>
    </w:p>
    <w:p>
      <w:pPr>
        <w:spacing w:before="0"/>
        <w:ind w:left="6604" w:right="0" w:firstLine="0"/>
        <w:jc w:val="left"/>
        <w:rPr>
          <w:rFonts w:ascii="Segoe UI"/>
          <w:sz w:val="8"/>
        </w:rPr>
      </w:pPr>
      <w:r>
        <w:rPr>
          <w:rFonts w:ascii="Segoe UI"/>
          <w:color w:val="123246"/>
          <w:sz w:val="8"/>
        </w:rPr>
        <w:t>SSE</w:t>
      </w:r>
      <w:r>
        <w:rPr>
          <w:rFonts w:ascii="Segoe UI"/>
          <w:color w:val="123246"/>
          <w:spacing w:val="-1"/>
          <w:sz w:val="8"/>
        </w:rPr>
        <w:t> </w:t>
      </w:r>
      <w:r>
        <w:rPr>
          <w:rFonts w:ascii="Segoe UI"/>
          <w:color w:val="123246"/>
          <w:spacing w:val="-2"/>
          <w:sz w:val="8"/>
        </w:rPr>
        <w:t>Broadcast</w:t>
      </w:r>
    </w:p>
    <w:p>
      <w:pPr>
        <w:pStyle w:val="BodyText"/>
        <w:spacing w:before="5"/>
        <w:rPr>
          <w:rFonts w:ascii="Segoe UI"/>
          <w:sz w:val="21"/>
        </w:rPr>
      </w:pPr>
    </w:p>
    <w:p>
      <w:pPr>
        <w:pStyle w:val="BodyText"/>
        <w:spacing w:before="7"/>
        <w:rPr>
          <w:rFonts w:ascii="Segoe UI"/>
          <w:sz w:val="7"/>
        </w:rPr>
      </w:pPr>
    </w:p>
    <w:p>
      <w:pPr>
        <w:spacing w:before="0"/>
        <w:ind w:left="6563" w:right="0" w:firstLine="0"/>
        <w:jc w:val="left"/>
        <w:rPr>
          <w:rFonts w:ascii="Segoe UI"/>
          <w:sz w:val="8"/>
        </w:rPr>
      </w:pPr>
      <w:r>
        <w:rPr>
          <w:rFonts w:ascii="Segoe UI"/>
          <w:color w:val="123246"/>
          <w:spacing w:val="-2"/>
          <w:sz w:val="8"/>
        </w:rPr>
        <w:t>Triage</w:t>
      </w:r>
      <w:r>
        <w:rPr>
          <w:rFonts w:ascii="Segoe UI"/>
          <w:color w:val="123246"/>
          <w:spacing w:val="4"/>
          <w:sz w:val="8"/>
        </w:rPr>
        <w:t> </w:t>
      </w:r>
      <w:r>
        <w:rPr>
          <w:rFonts w:ascii="Segoe UI"/>
          <w:color w:val="123246"/>
          <w:spacing w:val="-2"/>
          <w:sz w:val="8"/>
        </w:rPr>
        <w:t>Complete</w:t>
      </w:r>
    </w:p>
    <w:p>
      <w:pPr>
        <w:pStyle w:val="BodyText"/>
        <w:rPr>
          <w:rFonts w:ascii="Segoe UI"/>
          <w:sz w:val="20"/>
        </w:rPr>
      </w:pPr>
    </w:p>
    <w:p>
      <w:pPr>
        <w:pStyle w:val="BodyText"/>
        <w:spacing w:before="9"/>
        <w:rPr>
          <w:rFonts w:ascii="Segoe UI"/>
          <w:sz w:val="21"/>
        </w:rPr>
      </w:pPr>
    </w:p>
    <w:p>
      <w:pPr>
        <w:spacing w:before="64"/>
        <w:ind w:left="2963" w:right="2893" w:firstLine="0"/>
        <w:jc w:val="center"/>
        <w:rPr>
          <w:i/>
          <w:sz w:val="18"/>
        </w:rPr>
      </w:pPr>
      <w:r>
        <w:rPr>
          <w:i/>
          <w:color w:val="36586A"/>
          <w:sz w:val="18"/>
        </w:rPr>
        <w:t>Figure</w:t>
      </w:r>
      <w:r>
        <w:rPr>
          <w:i/>
          <w:color w:val="36586A"/>
          <w:spacing w:val="-3"/>
          <w:sz w:val="18"/>
        </w:rPr>
        <w:t> </w:t>
      </w:r>
      <w:r>
        <w:rPr>
          <w:i/>
          <w:color w:val="36586A"/>
          <w:sz w:val="18"/>
        </w:rPr>
        <w:t>4.17:</w:t>
      </w:r>
      <w:r>
        <w:rPr>
          <w:i/>
          <w:color w:val="36586A"/>
          <w:spacing w:val="-3"/>
          <w:sz w:val="18"/>
        </w:rPr>
        <w:t> </w:t>
      </w:r>
      <w:r>
        <w:rPr>
          <w:i/>
          <w:color w:val="36586A"/>
          <w:sz w:val="18"/>
        </w:rPr>
        <w:t>Activity</w:t>
      </w:r>
      <w:r>
        <w:rPr>
          <w:i/>
          <w:color w:val="36586A"/>
          <w:spacing w:val="-3"/>
          <w:sz w:val="18"/>
        </w:rPr>
        <w:t> </w:t>
      </w:r>
      <w:r>
        <w:rPr>
          <w:i/>
          <w:color w:val="36586A"/>
          <w:sz w:val="18"/>
        </w:rPr>
        <w:t>Diagram:</w:t>
      </w:r>
      <w:r>
        <w:rPr>
          <w:i/>
          <w:color w:val="36586A"/>
          <w:spacing w:val="-3"/>
          <w:sz w:val="18"/>
        </w:rPr>
        <w:t> </w:t>
      </w:r>
      <w:r>
        <w:rPr>
          <w:i/>
          <w:color w:val="36586A"/>
          <w:sz w:val="18"/>
        </w:rPr>
        <w:t>Triage</w:t>
      </w:r>
      <w:r>
        <w:rPr>
          <w:i/>
          <w:color w:val="36586A"/>
          <w:spacing w:val="-3"/>
          <w:sz w:val="18"/>
        </w:rPr>
        <w:t> </w:t>
      </w:r>
      <w:r>
        <w:rPr>
          <w:i/>
          <w:color w:val="36586A"/>
          <w:spacing w:val="-2"/>
          <w:sz w:val="18"/>
        </w:rPr>
        <w:t>Workflow</w:t>
      </w:r>
    </w:p>
    <w:p>
      <w:pPr>
        <w:pStyle w:val="BodyText"/>
        <w:spacing w:before="7"/>
        <w:rPr>
          <w:i/>
          <w:sz w:val="25"/>
        </w:rPr>
      </w:pPr>
    </w:p>
    <w:p>
      <w:pPr>
        <w:pStyle w:val="Heading8"/>
        <w:numPr>
          <w:ilvl w:val="2"/>
          <w:numId w:val="11"/>
        </w:numPr>
        <w:tabs>
          <w:tab w:pos="916" w:val="left" w:leader="none"/>
        </w:tabs>
        <w:spacing w:line="240" w:lineRule="auto" w:before="0" w:after="0"/>
        <w:ind w:left="915" w:right="0" w:hanging="636"/>
        <w:jc w:val="left"/>
      </w:pPr>
      <w:r>
        <w:rPr>
          <w:color w:val="167286"/>
        </w:rPr>
        <w:t>Activity</w:t>
      </w:r>
      <w:r>
        <w:rPr>
          <w:color w:val="167286"/>
          <w:spacing w:val="-1"/>
        </w:rPr>
        <w:t> </w:t>
      </w:r>
      <w:r>
        <w:rPr>
          <w:color w:val="167286"/>
        </w:rPr>
        <w:t>Diagram: Notification Retry </w:t>
      </w:r>
      <w:r>
        <w:rPr>
          <w:color w:val="167286"/>
          <w:spacing w:val="-2"/>
        </w:rPr>
        <w:t>Lifecycle</w:t>
      </w:r>
    </w:p>
    <w:p>
      <w:pPr>
        <w:spacing w:after="0" w:line="240" w:lineRule="auto"/>
        <w:jc w:val="left"/>
        <w:sectPr>
          <w:type w:val="continuous"/>
          <w:pgSz w:w="11900" w:h="16840"/>
          <w:pgMar w:header="171" w:footer="253" w:top="1120" w:bottom="280" w:left="740" w:right="800"/>
        </w:sect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spacing w:before="7"/>
        <w:rPr>
          <w:rFonts w:ascii="Segoe UI"/>
          <w:b/>
          <w:sz w:val="29"/>
        </w:rPr>
      </w:pPr>
    </w:p>
    <w:p>
      <w:pPr>
        <w:spacing w:before="103"/>
        <w:ind w:left="6009" w:right="0" w:firstLine="0"/>
        <w:jc w:val="left"/>
        <w:rPr>
          <w:rFonts w:ascii="Segoe UI"/>
          <w:sz w:val="9"/>
        </w:rPr>
      </w:pPr>
      <w:r>
        <w:rPr/>
        <w:pict>
          <v:group style="position:absolute;margin-left:51pt;margin-top:-21.076756pt;width:493.5pt;height:591pt;mso-position-horizontal-relative:page;mso-position-vertical-relative:paragraph;z-index:-25926144" id="docshapegroup788" coordorigin="1020,-422" coordsize="9870,11820">
            <v:shape style="position:absolute;left:1020;top:-422;width:9870;height:11820" type="#_x0000_t75" id="docshape789" stroked="false">
              <v:imagedata r:id="rId92" o:title=""/>
            </v:shape>
            <v:shape style="position:absolute;left:3353;top:36;width:5186;height:10892" type="#_x0000_t75" id="docshape790" stroked="false">
              <v:imagedata r:id="rId93" o:title=""/>
            </v:shape>
            <w10:wrap type="none"/>
          </v:group>
        </w:pict>
      </w:r>
      <w:bookmarkStart w:name="4.7 User Interface Design" w:id="102"/>
      <w:bookmarkEnd w:id="102"/>
      <w:r>
        <w:rPr/>
      </w:r>
      <w:r>
        <w:rPr>
          <w:rFonts w:ascii="Segoe UI"/>
          <w:color w:val="123246"/>
          <w:sz w:val="9"/>
        </w:rPr>
        <w:t>Queue</w:t>
      </w:r>
      <w:r>
        <w:rPr>
          <w:rFonts w:ascii="Segoe UI"/>
          <w:color w:val="123246"/>
          <w:spacing w:val="4"/>
          <w:sz w:val="9"/>
        </w:rPr>
        <w:t> </w:t>
      </w:r>
      <w:r>
        <w:rPr>
          <w:rFonts w:ascii="Segoe UI"/>
          <w:color w:val="123246"/>
          <w:sz w:val="9"/>
        </w:rPr>
        <w:t>Event</w:t>
      </w:r>
      <w:r>
        <w:rPr>
          <w:rFonts w:ascii="Segoe UI"/>
          <w:color w:val="123246"/>
          <w:spacing w:val="5"/>
          <w:sz w:val="9"/>
        </w:rPr>
        <w:t> </w:t>
      </w:r>
      <w:r>
        <w:rPr>
          <w:rFonts w:ascii="Segoe UI"/>
          <w:color w:val="123246"/>
          <w:spacing w:val="-2"/>
          <w:sz w:val="9"/>
        </w:rPr>
        <w:t>Triggered</w:t>
      </w:r>
    </w:p>
    <w:p>
      <w:pPr>
        <w:pStyle w:val="BodyText"/>
        <w:rPr>
          <w:rFonts w:ascii="Segoe UI"/>
          <w:sz w:val="20"/>
        </w:rPr>
      </w:pPr>
    </w:p>
    <w:p>
      <w:pPr>
        <w:pStyle w:val="BodyText"/>
        <w:rPr>
          <w:rFonts w:ascii="Segoe UI"/>
          <w:sz w:val="20"/>
        </w:rPr>
      </w:pPr>
    </w:p>
    <w:p>
      <w:pPr>
        <w:pStyle w:val="BodyText"/>
        <w:rPr>
          <w:rFonts w:ascii="Segoe UI"/>
          <w:sz w:val="12"/>
        </w:rPr>
      </w:pPr>
    </w:p>
    <w:p>
      <w:pPr>
        <w:spacing w:before="98"/>
        <w:ind w:left="2988" w:right="397" w:firstLine="0"/>
        <w:jc w:val="center"/>
        <w:rPr>
          <w:rFonts w:ascii="Segoe UI"/>
          <w:sz w:val="9"/>
        </w:rPr>
      </w:pPr>
      <w:r>
        <w:rPr>
          <w:rFonts w:ascii="Segoe UI"/>
          <w:color w:val="123246"/>
          <w:sz w:val="9"/>
        </w:rPr>
        <w:t>Patient</w:t>
      </w:r>
      <w:r>
        <w:rPr>
          <w:rFonts w:ascii="Segoe UI"/>
          <w:color w:val="123246"/>
          <w:spacing w:val="1"/>
          <w:sz w:val="9"/>
        </w:rPr>
        <w:t> </w:t>
      </w:r>
      <w:r>
        <w:rPr>
          <w:rFonts w:ascii="Segoe UI"/>
          <w:color w:val="123246"/>
          <w:spacing w:val="-2"/>
          <w:sz w:val="9"/>
        </w:rPr>
        <w:t>Consent?</w:t>
      </w:r>
    </w:p>
    <w:p>
      <w:pPr>
        <w:pStyle w:val="BodyText"/>
        <w:rPr>
          <w:rFonts w:ascii="Segoe UI"/>
          <w:sz w:val="20"/>
        </w:rPr>
      </w:pPr>
    </w:p>
    <w:p>
      <w:pPr>
        <w:pStyle w:val="BodyText"/>
        <w:spacing w:before="7"/>
        <w:rPr>
          <w:rFonts w:ascii="Segoe UI"/>
          <w:sz w:val="17"/>
        </w:rPr>
      </w:pPr>
    </w:p>
    <w:p>
      <w:pPr>
        <w:tabs>
          <w:tab w:pos="7159" w:val="left" w:leader="none"/>
        </w:tabs>
        <w:spacing w:before="102"/>
        <w:ind w:left="5664" w:right="0" w:firstLine="0"/>
        <w:jc w:val="left"/>
        <w:rPr>
          <w:rFonts w:ascii="Segoe UI"/>
          <w:sz w:val="9"/>
        </w:rPr>
      </w:pPr>
      <w:r>
        <w:rPr>
          <w:rFonts w:ascii="Segoe UI"/>
          <w:color w:val="123246"/>
          <w:spacing w:val="-5"/>
          <w:sz w:val="9"/>
        </w:rPr>
        <w:t>Yes</w:t>
      </w:r>
      <w:r>
        <w:rPr>
          <w:rFonts w:ascii="Segoe UI"/>
          <w:color w:val="123246"/>
          <w:sz w:val="9"/>
        </w:rPr>
        <w:tab/>
      </w:r>
      <w:r>
        <w:rPr>
          <w:rFonts w:ascii="Segoe UI"/>
          <w:color w:val="123246"/>
          <w:spacing w:val="-5"/>
          <w:sz w:val="9"/>
        </w:rPr>
        <w:t>No</w:t>
      </w:r>
    </w:p>
    <w:p>
      <w:pPr>
        <w:pStyle w:val="BodyText"/>
        <w:spacing w:before="12"/>
        <w:rPr>
          <w:rFonts w:ascii="Segoe UI"/>
          <w:sz w:val="11"/>
        </w:rPr>
      </w:pPr>
    </w:p>
    <w:p>
      <w:pPr>
        <w:spacing w:after="0"/>
        <w:rPr>
          <w:rFonts w:ascii="Segoe UI"/>
          <w:sz w:val="11"/>
        </w:rPr>
        <w:sectPr>
          <w:pgSz w:w="11900" w:h="16840"/>
          <w:pgMar w:header="171" w:footer="253" w:top="360" w:bottom="440" w:left="740" w:right="800"/>
        </w:sectPr>
      </w:pPr>
    </w:p>
    <w:p>
      <w:pPr>
        <w:tabs>
          <w:tab w:pos="5741" w:val="left" w:leader="none"/>
        </w:tabs>
        <w:spacing w:line="285" w:lineRule="auto" w:before="103"/>
        <w:ind w:left="5214" w:right="0" w:firstLine="0"/>
        <w:jc w:val="left"/>
        <w:rPr>
          <w:rFonts w:ascii="Segoe UI"/>
          <w:sz w:val="9"/>
        </w:rPr>
      </w:pPr>
      <w:r>
        <w:rPr>
          <w:rFonts w:ascii="Segoe UI"/>
          <w:color w:val="123246"/>
          <w:spacing w:val="-2"/>
          <w:sz w:val="9"/>
        </w:rPr>
        <w:t>Create</w:t>
      </w:r>
      <w:r>
        <w:rPr>
          <w:rFonts w:ascii="Segoe UI"/>
          <w:color w:val="123246"/>
          <w:sz w:val="9"/>
        </w:rPr>
        <w:tab/>
      </w:r>
      <w:r>
        <w:rPr>
          <w:rFonts w:ascii="Segoe UI"/>
          <w:color w:val="123246"/>
          <w:spacing w:val="-2"/>
          <w:sz w:val="9"/>
        </w:rPr>
        <w:t>Notification</w:t>
      </w:r>
      <w:r>
        <w:rPr>
          <w:rFonts w:ascii="Segoe UI"/>
          <w:color w:val="123246"/>
          <w:spacing w:val="40"/>
          <w:sz w:val="9"/>
        </w:rPr>
        <w:t> </w:t>
      </w:r>
      <w:r>
        <w:rPr>
          <w:rFonts w:ascii="Segoe UI"/>
          <w:color w:val="123246"/>
          <w:spacing w:val="-2"/>
          <w:sz w:val="9"/>
        </w:rPr>
        <w:t>Record</w:t>
      </w:r>
    </w:p>
    <w:p>
      <w:pPr>
        <w:spacing w:line="112" w:lineRule="exact" w:before="0"/>
        <w:ind w:left="5214" w:right="0" w:firstLine="0"/>
        <w:jc w:val="left"/>
        <w:rPr>
          <w:rFonts w:ascii="Segoe UI"/>
          <w:sz w:val="9"/>
        </w:rPr>
      </w:pPr>
      <w:r>
        <w:rPr>
          <w:rFonts w:ascii="Segoe UI"/>
          <w:color w:val="123246"/>
          <w:sz w:val="9"/>
        </w:rPr>
        <w:t>Status:</w:t>
      </w:r>
      <w:r>
        <w:rPr>
          <w:rFonts w:ascii="Segoe UI"/>
          <w:color w:val="123246"/>
          <w:spacing w:val="2"/>
          <w:sz w:val="9"/>
        </w:rPr>
        <w:t> </w:t>
      </w:r>
      <w:r>
        <w:rPr>
          <w:rFonts w:ascii="Segoe UI"/>
          <w:color w:val="123246"/>
          <w:spacing w:val="-2"/>
          <w:sz w:val="9"/>
        </w:rPr>
        <w:t>Pending</w:t>
      </w:r>
    </w:p>
    <w:p>
      <w:pPr>
        <w:spacing w:line="240" w:lineRule="auto" w:before="0"/>
        <w:rPr>
          <w:rFonts w:ascii="Segoe UI"/>
          <w:sz w:val="12"/>
        </w:rPr>
      </w:pPr>
      <w:r>
        <w:rPr/>
        <w:br w:type="column"/>
      </w:r>
      <w:r>
        <w:rPr>
          <w:rFonts w:ascii="Segoe UI"/>
          <w:sz w:val="12"/>
        </w:rPr>
      </w:r>
    </w:p>
    <w:p>
      <w:pPr>
        <w:spacing w:before="81"/>
        <w:ind w:left="624" w:right="0" w:firstLine="0"/>
        <w:jc w:val="left"/>
        <w:rPr>
          <w:rFonts w:ascii="Segoe UI"/>
          <w:sz w:val="9"/>
        </w:rPr>
      </w:pPr>
      <w:r>
        <w:rPr>
          <w:rFonts w:ascii="Segoe UI"/>
          <w:color w:val="123246"/>
          <w:sz w:val="9"/>
        </w:rPr>
        <w:t>Skip</w:t>
      </w:r>
      <w:r>
        <w:rPr>
          <w:rFonts w:ascii="Segoe UI"/>
          <w:color w:val="123246"/>
          <w:spacing w:val="3"/>
          <w:sz w:val="9"/>
        </w:rPr>
        <w:t> </w:t>
      </w:r>
      <w:r>
        <w:rPr>
          <w:rFonts w:ascii="Segoe UI"/>
          <w:color w:val="123246"/>
          <w:spacing w:val="-2"/>
          <w:sz w:val="9"/>
        </w:rPr>
        <w:t>Notification</w:t>
      </w:r>
    </w:p>
    <w:p>
      <w:pPr>
        <w:spacing w:after="0"/>
        <w:jc w:val="left"/>
        <w:rPr>
          <w:rFonts w:ascii="Segoe UI"/>
          <w:sz w:val="9"/>
        </w:rPr>
        <w:sectPr>
          <w:type w:val="continuous"/>
          <w:pgSz w:w="11900" w:h="16840"/>
          <w:pgMar w:header="171" w:footer="253" w:top="1120" w:bottom="280" w:left="740" w:right="800"/>
          <w:cols w:num="2" w:equalWidth="0">
            <w:col w:w="6220" w:space="40"/>
            <w:col w:w="4100"/>
          </w:cols>
        </w:sectPr>
      </w:pPr>
    </w:p>
    <w:p>
      <w:pPr>
        <w:pStyle w:val="BodyText"/>
        <w:rPr>
          <w:rFonts w:ascii="Segoe UI"/>
          <w:sz w:val="20"/>
        </w:rPr>
      </w:pPr>
    </w:p>
    <w:p>
      <w:pPr>
        <w:spacing w:after="0"/>
        <w:rPr>
          <w:rFonts w:ascii="Segoe UI"/>
          <w:sz w:val="20"/>
        </w:rPr>
        <w:sectPr>
          <w:type w:val="continuous"/>
          <w:pgSz w:w="11900" w:h="16840"/>
          <w:pgMar w:header="171" w:footer="253" w:top="1120" w:bottom="280" w:left="740" w:right="800"/>
        </w:sectPr>
      </w:pPr>
    </w:p>
    <w:p>
      <w:pPr>
        <w:pStyle w:val="BodyText"/>
        <w:spacing w:before="9"/>
        <w:rPr>
          <w:rFonts w:ascii="Segoe UI"/>
          <w:sz w:val="17"/>
        </w:rPr>
      </w:pPr>
    </w:p>
    <w:p>
      <w:pPr>
        <w:tabs>
          <w:tab w:pos="5794" w:val="left" w:leader="none"/>
        </w:tabs>
        <w:spacing w:line="285" w:lineRule="auto" w:before="0"/>
        <w:ind w:left="5214" w:right="0" w:firstLine="0"/>
        <w:jc w:val="left"/>
        <w:rPr>
          <w:rFonts w:ascii="Segoe UI"/>
          <w:sz w:val="9"/>
        </w:rPr>
      </w:pPr>
      <w:r>
        <w:rPr>
          <w:rFonts w:ascii="Segoe UI"/>
          <w:color w:val="123246"/>
          <w:spacing w:val="-2"/>
          <w:sz w:val="9"/>
        </w:rPr>
        <w:t>Resolve</w:t>
      </w:r>
      <w:r>
        <w:rPr>
          <w:rFonts w:ascii="Segoe UI"/>
          <w:color w:val="123246"/>
          <w:sz w:val="9"/>
        </w:rPr>
        <w:tab/>
      </w:r>
      <w:r>
        <w:rPr>
          <w:rFonts w:ascii="Segoe UI"/>
          <w:color w:val="123246"/>
          <w:spacing w:val="-2"/>
          <w:sz w:val="9"/>
        </w:rPr>
        <w:t>WhatsApp</w:t>
      </w:r>
      <w:r>
        <w:rPr>
          <w:rFonts w:ascii="Segoe UI"/>
          <w:color w:val="123246"/>
          <w:spacing w:val="40"/>
          <w:sz w:val="9"/>
        </w:rPr>
        <w:t> </w:t>
      </w:r>
      <w:r>
        <w:rPr>
          <w:rFonts w:ascii="Segoe UI"/>
          <w:color w:val="123246"/>
          <w:spacing w:val="-2"/>
          <w:sz w:val="9"/>
        </w:rPr>
        <w:t>Template</w:t>
      </w:r>
    </w:p>
    <w:p>
      <w:pPr>
        <w:spacing w:line="240" w:lineRule="auto" w:before="0"/>
        <w:rPr>
          <w:rFonts w:ascii="Segoe UI"/>
          <w:sz w:val="12"/>
        </w:rPr>
      </w:pPr>
      <w:r>
        <w:rPr/>
        <w:br w:type="column"/>
      </w:r>
      <w:r>
        <w:rPr>
          <w:rFonts w:ascii="Segoe UI"/>
          <w:sz w:val="12"/>
        </w:rPr>
      </w:r>
    </w:p>
    <w:p>
      <w:pPr>
        <w:pStyle w:val="BodyText"/>
        <w:spacing w:before="12"/>
        <w:rPr>
          <w:rFonts w:ascii="Segoe UI"/>
          <w:sz w:val="10"/>
        </w:rPr>
      </w:pPr>
    </w:p>
    <w:p>
      <w:pPr>
        <w:spacing w:before="0"/>
        <w:ind w:left="545" w:right="0" w:firstLine="0"/>
        <w:jc w:val="left"/>
        <w:rPr>
          <w:rFonts w:ascii="Segoe UI"/>
          <w:sz w:val="9"/>
        </w:rPr>
      </w:pPr>
      <w:r>
        <w:rPr>
          <w:rFonts w:ascii="Segoe UI"/>
          <w:color w:val="123246"/>
          <w:sz w:val="9"/>
        </w:rPr>
        <w:t>No</w:t>
      </w:r>
      <w:r>
        <w:rPr>
          <w:rFonts w:ascii="Segoe UI"/>
          <w:color w:val="123246"/>
          <w:spacing w:val="5"/>
          <w:sz w:val="9"/>
        </w:rPr>
        <w:t> </w:t>
      </w:r>
      <w:r>
        <w:rPr>
          <w:rFonts w:ascii="Segoe UI"/>
          <w:color w:val="123246"/>
          <w:sz w:val="9"/>
        </w:rPr>
        <w:t>Notification</w:t>
      </w:r>
      <w:r>
        <w:rPr>
          <w:rFonts w:ascii="Segoe UI"/>
          <w:color w:val="123246"/>
          <w:spacing w:val="6"/>
          <w:sz w:val="9"/>
        </w:rPr>
        <w:t> </w:t>
      </w:r>
      <w:r>
        <w:rPr>
          <w:rFonts w:ascii="Segoe UI"/>
          <w:color w:val="123246"/>
          <w:spacing w:val="-4"/>
          <w:sz w:val="9"/>
        </w:rPr>
        <w:t>Sent</w:t>
      </w:r>
    </w:p>
    <w:p>
      <w:pPr>
        <w:spacing w:after="0"/>
        <w:jc w:val="left"/>
        <w:rPr>
          <w:rFonts w:ascii="Segoe UI"/>
          <w:sz w:val="9"/>
        </w:rPr>
        <w:sectPr>
          <w:type w:val="continuous"/>
          <w:pgSz w:w="11900" w:h="16840"/>
          <w:pgMar w:header="171" w:footer="253" w:top="1120" w:bottom="280" w:left="740" w:right="800"/>
          <w:cols w:num="2" w:equalWidth="0">
            <w:col w:w="6220" w:space="40"/>
            <w:col w:w="4100"/>
          </w:cols>
        </w:sectPr>
      </w:pPr>
    </w:p>
    <w:p>
      <w:pPr>
        <w:pStyle w:val="BodyText"/>
        <w:spacing w:before="1"/>
        <w:rPr>
          <w:rFonts w:ascii="Segoe UI"/>
          <w:sz w:val="28"/>
        </w:rPr>
      </w:pPr>
    </w:p>
    <w:p>
      <w:pPr>
        <w:spacing w:before="102"/>
        <w:ind w:left="2988" w:right="1889" w:firstLine="0"/>
        <w:jc w:val="center"/>
        <w:rPr>
          <w:rFonts w:ascii="Segoe UI"/>
          <w:sz w:val="9"/>
        </w:rPr>
      </w:pPr>
      <w:r>
        <w:rPr>
          <w:rFonts w:ascii="Segoe UI"/>
          <w:color w:val="123246"/>
          <w:sz w:val="9"/>
        </w:rPr>
        <w:t>Send</w:t>
      </w:r>
      <w:r>
        <w:rPr>
          <w:rFonts w:ascii="Segoe UI"/>
          <w:color w:val="123246"/>
          <w:spacing w:val="3"/>
          <w:sz w:val="9"/>
        </w:rPr>
        <w:t> </w:t>
      </w:r>
      <w:r>
        <w:rPr>
          <w:rFonts w:ascii="Segoe UI"/>
          <w:color w:val="123246"/>
          <w:sz w:val="9"/>
        </w:rPr>
        <w:t>via</w:t>
      </w:r>
      <w:r>
        <w:rPr>
          <w:rFonts w:ascii="Segoe UI"/>
          <w:color w:val="123246"/>
          <w:spacing w:val="3"/>
          <w:sz w:val="9"/>
        </w:rPr>
        <w:t> </w:t>
      </w:r>
      <w:r>
        <w:rPr>
          <w:rFonts w:ascii="Segoe UI"/>
          <w:color w:val="123246"/>
          <w:spacing w:val="-2"/>
          <w:sz w:val="9"/>
        </w:rPr>
        <w:t>Provider</w:t>
      </w:r>
    </w:p>
    <w:p>
      <w:pPr>
        <w:pStyle w:val="BodyText"/>
        <w:rPr>
          <w:rFonts w:ascii="Segoe UI"/>
          <w:sz w:val="20"/>
        </w:rPr>
      </w:pPr>
    </w:p>
    <w:p>
      <w:pPr>
        <w:pStyle w:val="BodyText"/>
        <w:rPr>
          <w:rFonts w:ascii="Segoe UI"/>
          <w:sz w:val="20"/>
        </w:rPr>
      </w:pPr>
    </w:p>
    <w:p>
      <w:pPr>
        <w:pStyle w:val="BodyText"/>
        <w:rPr>
          <w:rFonts w:ascii="Segoe UI"/>
          <w:sz w:val="12"/>
        </w:rPr>
      </w:pPr>
    </w:p>
    <w:p>
      <w:pPr>
        <w:pStyle w:val="BodyText"/>
        <w:spacing w:before="3"/>
        <w:rPr>
          <w:rFonts w:ascii="Segoe UI"/>
          <w:sz w:val="8"/>
        </w:rPr>
      </w:pPr>
    </w:p>
    <w:p>
      <w:pPr>
        <w:spacing w:before="0"/>
        <w:ind w:left="3356" w:right="0" w:firstLine="0"/>
        <w:jc w:val="left"/>
        <w:rPr>
          <w:rFonts w:ascii="Segoe UI"/>
          <w:sz w:val="9"/>
        </w:rPr>
      </w:pPr>
      <w:r>
        <w:rPr>
          <w:rFonts w:ascii="Segoe UI"/>
          <w:color w:val="123246"/>
          <w:sz w:val="9"/>
        </w:rPr>
        <w:t>Delivery</w:t>
      </w:r>
      <w:r>
        <w:rPr>
          <w:rFonts w:ascii="Segoe UI"/>
          <w:color w:val="123246"/>
          <w:spacing w:val="6"/>
          <w:sz w:val="9"/>
        </w:rPr>
        <w:t> </w:t>
      </w:r>
      <w:r>
        <w:rPr>
          <w:rFonts w:ascii="Segoe UI"/>
          <w:color w:val="123246"/>
          <w:spacing w:val="-2"/>
          <w:sz w:val="9"/>
        </w:rPr>
        <w:t>Result</w:t>
      </w:r>
    </w:p>
    <w:p>
      <w:pPr>
        <w:pStyle w:val="BodyText"/>
        <w:rPr>
          <w:rFonts w:ascii="Segoe UI"/>
          <w:sz w:val="20"/>
        </w:rPr>
      </w:pPr>
    </w:p>
    <w:p>
      <w:pPr>
        <w:pStyle w:val="BodyText"/>
        <w:spacing w:before="5"/>
        <w:rPr>
          <w:rFonts w:ascii="Segoe UI"/>
          <w:sz w:val="14"/>
        </w:rPr>
      </w:pPr>
    </w:p>
    <w:p>
      <w:pPr>
        <w:tabs>
          <w:tab w:pos="4738" w:val="left" w:leader="none"/>
        </w:tabs>
        <w:spacing w:before="103"/>
        <w:ind w:left="3140" w:right="0" w:firstLine="0"/>
        <w:jc w:val="left"/>
        <w:rPr>
          <w:rFonts w:ascii="Segoe UI"/>
          <w:sz w:val="9"/>
        </w:rPr>
      </w:pPr>
      <w:r>
        <w:rPr>
          <w:rFonts w:ascii="Segoe UI"/>
          <w:color w:val="123246"/>
          <w:spacing w:val="-2"/>
          <w:sz w:val="9"/>
        </w:rPr>
        <w:t>Success</w:t>
      </w:r>
      <w:r>
        <w:rPr>
          <w:rFonts w:ascii="Segoe UI"/>
          <w:color w:val="123246"/>
          <w:sz w:val="9"/>
        </w:rPr>
        <w:tab/>
      </w:r>
      <w:r>
        <w:rPr>
          <w:rFonts w:ascii="Segoe UI"/>
          <w:color w:val="123246"/>
          <w:spacing w:val="-2"/>
          <w:sz w:val="9"/>
        </w:rPr>
        <w:t>Failure</w:t>
      </w:r>
    </w:p>
    <w:p>
      <w:pPr>
        <w:pStyle w:val="BodyText"/>
        <w:spacing w:before="11"/>
        <w:rPr>
          <w:rFonts w:ascii="Segoe UI"/>
          <w:sz w:val="11"/>
        </w:rPr>
      </w:pPr>
    </w:p>
    <w:p>
      <w:pPr>
        <w:spacing w:after="0"/>
        <w:rPr>
          <w:rFonts w:ascii="Segoe UI"/>
          <w:sz w:val="11"/>
        </w:rPr>
        <w:sectPr>
          <w:type w:val="continuous"/>
          <w:pgSz w:w="11900" w:h="16840"/>
          <w:pgMar w:header="171" w:footer="253" w:top="1120" w:bottom="280" w:left="740" w:right="800"/>
        </w:sectPr>
      </w:pPr>
    </w:p>
    <w:p>
      <w:pPr>
        <w:spacing w:line="285" w:lineRule="auto" w:before="103"/>
        <w:ind w:left="2829" w:right="0" w:firstLine="0"/>
        <w:jc w:val="left"/>
        <w:rPr>
          <w:rFonts w:ascii="Segoe UI"/>
          <w:sz w:val="9"/>
        </w:rPr>
      </w:pPr>
      <w:r>
        <w:rPr>
          <w:rFonts w:ascii="Segoe UI"/>
          <w:color w:val="123246"/>
          <w:sz w:val="9"/>
        </w:rPr>
        <w:t>Create</w:t>
      </w:r>
      <w:r>
        <w:rPr>
          <w:rFonts w:ascii="Segoe UI"/>
          <w:color w:val="123246"/>
          <w:spacing w:val="-7"/>
          <w:sz w:val="9"/>
        </w:rPr>
        <w:t> </w:t>
      </w:r>
      <w:r>
        <w:rPr>
          <w:rFonts w:ascii="Segoe UI"/>
          <w:color w:val="123246"/>
          <w:sz w:val="9"/>
        </w:rPr>
        <w:t>Attempt</w:t>
      </w:r>
      <w:r>
        <w:rPr>
          <w:rFonts w:ascii="Segoe UI"/>
          <w:color w:val="123246"/>
          <w:spacing w:val="-6"/>
          <w:sz w:val="9"/>
        </w:rPr>
        <w:t> </w:t>
      </w:r>
      <w:r>
        <w:rPr>
          <w:rFonts w:ascii="Segoe UI"/>
          <w:color w:val="123246"/>
          <w:sz w:val="9"/>
        </w:rPr>
        <w:t>Record</w:t>
      </w:r>
      <w:r>
        <w:rPr>
          <w:rFonts w:ascii="Segoe UI"/>
          <w:color w:val="123246"/>
          <w:spacing w:val="40"/>
          <w:sz w:val="9"/>
        </w:rPr>
        <w:t> </w:t>
      </w:r>
      <w:r>
        <w:rPr>
          <w:rFonts w:ascii="Segoe UI"/>
          <w:color w:val="123246"/>
          <w:sz w:val="9"/>
        </w:rPr>
        <w:t>Status:</w:t>
      </w:r>
      <w:r>
        <w:rPr>
          <w:rFonts w:ascii="Segoe UI"/>
          <w:color w:val="123246"/>
          <w:spacing w:val="-7"/>
          <w:sz w:val="9"/>
        </w:rPr>
        <w:t> </w:t>
      </w:r>
      <w:r>
        <w:rPr>
          <w:rFonts w:ascii="Segoe UI"/>
          <w:color w:val="123246"/>
          <w:sz w:val="9"/>
        </w:rPr>
        <w:t>Sent</w:t>
      </w:r>
    </w:p>
    <w:p>
      <w:pPr>
        <w:spacing w:line="285" w:lineRule="auto" w:before="103"/>
        <w:ind w:left="599" w:right="4812" w:firstLine="0"/>
        <w:jc w:val="left"/>
        <w:rPr>
          <w:rFonts w:ascii="Segoe UI"/>
          <w:sz w:val="9"/>
        </w:rPr>
      </w:pPr>
      <w:r>
        <w:rPr/>
        <w:br w:type="column"/>
      </w:r>
      <w:r>
        <w:rPr>
          <w:rFonts w:ascii="Segoe UI"/>
          <w:color w:val="123246"/>
          <w:sz w:val="9"/>
        </w:rPr>
        <w:t>Create</w:t>
      </w:r>
      <w:r>
        <w:rPr>
          <w:rFonts w:ascii="Segoe UI"/>
          <w:color w:val="123246"/>
          <w:spacing w:val="-7"/>
          <w:sz w:val="9"/>
        </w:rPr>
        <w:t> </w:t>
      </w:r>
      <w:r>
        <w:rPr>
          <w:rFonts w:ascii="Segoe UI"/>
          <w:color w:val="123246"/>
          <w:sz w:val="9"/>
        </w:rPr>
        <w:t>Attempt</w:t>
      </w:r>
      <w:r>
        <w:rPr>
          <w:rFonts w:ascii="Segoe UI"/>
          <w:color w:val="123246"/>
          <w:spacing w:val="-6"/>
          <w:sz w:val="9"/>
        </w:rPr>
        <w:t> </w:t>
      </w:r>
      <w:r>
        <w:rPr>
          <w:rFonts w:ascii="Segoe UI"/>
          <w:color w:val="123246"/>
          <w:sz w:val="9"/>
        </w:rPr>
        <w:t>Record</w:t>
      </w:r>
      <w:r>
        <w:rPr>
          <w:rFonts w:ascii="Segoe UI"/>
          <w:color w:val="123246"/>
          <w:spacing w:val="40"/>
          <w:sz w:val="9"/>
        </w:rPr>
        <w:t> </w:t>
      </w:r>
      <w:r>
        <w:rPr>
          <w:rFonts w:ascii="Segoe UI"/>
          <w:color w:val="123246"/>
          <w:sz w:val="9"/>
        </w:rPr>
        <w:t>Status:</w:t>
      </w:r>
      <w:r>
        <w:rPr>
          <w:rFonts w:ascii="Segoe UI"/>
          <w:color w:val="123246"/>
          <w:spacing w:val="-7"/>
          <w:sz w:val="9"/>
        </w:rPr>
        <w:t> </w:t>
      </w:r>
      <w:r>
        <w:rPr>
          <w:rFonts w:ascii="Segoe UI"/>
          <w:color w:val="123246"/>
          <w:sz w:val="9"/>
        </w:rPr>
        <w:t>Failed</w:t>
      </w:r>
    </w:p>
    <w:p>
      <w:pPr>
        <w:spacing w:after="0" w:line="285" w:lineRule="auto"/>
        <w:jc w:val="left"/>
        <w:rPr>
          <w:rFonts w:ascii="Segoe UI"/>
          <w:sz w:val="9"/>
        </w:rPr>
        <w:sectPr>
          <w:type w:val="continuous"/>
          <w:pgSz w:w="11900" w:h="16840"/>
          <w:pgMar w:header="171" w:footer="253" w:top="1120" w:bottom="280" w:left="740" w:right="800"/>
          <w:cols w:num="2" w:equalWidth="0">
            <w:col w:w="3765" w:space="40"/>
            <w:col w:w="6555"/>
          </w:cols>
        </w:sectPr>
      </w:pPr>
    </w:p>
    <w:p>
      <w:pPr>
        <w:pStyle w:val="BodyText"/>
        <w:rPr>
          <w:rFonts w:ascii="Segoe UI"/>
          <w:sz w:val="20"/>
        </w:rPr>
      </w:pPr>
    </w:p>
    <w:p>
      <w:pPr>
        <w:pStyle w:val="BodyText"/>
        <w:spacing w:before="3"/>
        <w:rPr>
          <w:rFonts w:ascii="Segoe UI"/>
          <w:sz w:val="29"/>
        </w:rPr>
      </w:pPr>
    </w:p>
    <w:p>
      <w:pPr>
        <w:spacing w:after="0"/>
        <w:rPr>
          <w:rFonts w:ascii="Segoe UI"/>
          <w:sz w:val="29"/>
        </w:rPr>
        <w:sectPr>
          <w:type w:val="continuous"/>
          <w:pgSz w:w="11900" w:h="16840"/>
          <w:pgMar w:header="171" w:footer="253" w:top="1120" w:bottom="280" w:left="740" w:right="800"/>
        </w:sectPr>
      </w:pPr>
    </w:p>
    <w:p>
      <w:pPr>
        <w:spacing w:line="285" w:lineRule="auto" w:before="103"/>
        <w:ind w:left="2896" w:right="0" w:firstLine="0"/>
        <w:jc w:val="left"/>
        <w:rPr>
          <w:rFonts w:ascii="Segoe UI"/>
          <w:sz w:val="9"/>
        </w:rPr>
      </w:pPr>
      <w:r>
        <w:rPr>
          <w:rFonts w:ascii="Segoe UI"/>
          <w:color w:val="123246"/>
          <w:sz w:val="9"/>
        </w:rPr>
        <w:t>Update</w:t>
      </w:r>
      <w:r>
        <w:rPr>
          <w:rFonts w:ascii="Segoe UI"/>
          <w:color w:val="123246"/>
          <w:spacing w:val="-7"/>
          <w:sz w:val="9"/>
        </w:rPr>
        <w:t> </w:t>
      </w:r>
      <w:r>
        <w:rPr>
          <w:rFonts w:ascii="Segoe UI"/>
          <w:color w:val="123246"/>
          <w:sz w:val="9"/>
        </w:rPr>
        <w:t>Notification</w:t>
      </w:r>
      <w:r>
        <w:rPr>
          <w:rFonts w:ascii="Segoe UI"/>
          <w:color w:val="123246"/>
          <w:spacing w:val="40"/>
          <w:sz w:val="9"/>
        </w:rPr>
        <w:t> </w:t>
      </w:r>
      <w:r>
        <w:rPr>
          <w:rFonts w:ascii="Segoe UI"/>
          <w:color w:val="123246"/>
          <w:sz w:val="9"/>
        </w:rPr>
        <w:t>Status:</w:t>
      </w:r>
      <w:r>
        <w:rPr>
          <w:rFonts w:ascii="Segoe UI"/>
          <w:color w:val="123246"/>
          <w:spacing w:val="-7"/>
          <w:sz w:val="9"/>
        </w:rPr>
        <w:t> </w:t>
      </w:r>
      <w:r>
        <w:rPr>
          <w:rFonts w:ascii="Segoe UI"/>
          <w:color w:val="123246"/>
          <w:sz w:val="9"/>
        </w:rPr>
        <w:t>Sent</w:t>
      </w:r>
    </w:p>
    <w:p>
      <w:pPr>
        <w:spacing w:line="240" w:lineRule="auto" w:before="12"/>
        <w:rPr>
          <w:rFonts w:ascii="Segoe UI"/>
          <w:sz w:val="12"/>
        </w:rPr>
      </w:pPr>
      <w:r>
        <w:rPr/>
        <w:br w:type="column"/>
      </w:r>
      <w:r>
        <w:rPr>
          <w:rFonts w:ascii="Segoe UI"/>
          <w:sz w:val="12"/>
        </w:rPr>
      </w:r>
    </w:p>
    <w:p>
      <w:pPr>
        <w:spacing w:before="0"/>
        <w:ind w:left="781" w:right="0" w:firstLine="0"/>
        <w:jc w:val="left"/>
        <w:rPr>
          <w:rFonts w:ascii="Segoe UI"/>
          <w:sz w:val="9"/>
        </w:rPr>
      </w:pPr>
      <w:r>
        <w:rPr>
          <w:rFonts w:ascii="Segoe UI"/>
          <w:color w:val="123246"/>
          <w:sz w:val="9"/>
        </w:rPr>
        <w:t>Attempts</w:t>
      </w:r>
      <w:r>
        <w:rPr>
          <w:rFonts w:ascii="Segoe UI"/>
          <w:color w:val="123246"/>
          <w:spacing w:val="4"/>
          <w:sz w:val="9"/>
        </w:rPr>
        <w:t> </w:t>
      </w:r>
      <w:r>
        <w:rPr>
          <w:rFonts w:ascii="Segoe UI"/>
          <w:color w:val="123246"/>
          <w:sz w:val="9"/>
        </w:rPr>
        <w:t>&lt;</w:t>
      </w:r>
      <w:r>
        <w:rPr>
          <w:rFonts w:ascii="Segoe UI"/>
          <w:color w:val="123246"/>
          <w:spacing w:val="4"/>
          <w:sz w:val="9"/>
        </w:rPr>
        <w:t> </w:t>
      </w:r>
      <w:r>
        <w:rPr>
          <w:rFonts w:ascii="Segoe UI"/>
          <w:color w:val="123246"/>
          <w:spacing w:val="-4"/>
          <w:sz w:val="9"/>
        </w:rPr>
        <w:t>Max?</w:t>
      </w:r>
    </w:p>
    <w:p>
      <w:pPr>
        <w:spacing w:line="240" w:lineRule="auto" w:before="12"/>
        <w:rPr>
          <w:rFonts w:ascii="Segoe UI"/>
          <w:sz w:val="12"/>
        </w:rPr>
      </w:pPr>
      <w:r>
        <w:rPr/>
        <w:br w:type="column"/>
      </w:r>
      <w:r>
        <w:rPr>
          <w:rFonts w:ascii="Segoe UI"/>
          <w:sz w:val="12"/>
        </w:rPr>
      </w:r>
    </w:p>
    <w:p>
      <w:pPr>
        <w:spacing w:before="0"/>
        <w:ind w:left="2394" w:right="2542" w:firstLine="0"/>
        <w:jc w:val="center"/>
        <w:rPr>
          <w:rFonts w:ascii="Segoe UI"/>
          <w:sz w:val="9"/>
        </w:rPr>
      </w:pPr>
      <w:r>
        <w:rPr>
          <w:rFonts w:ascii="Segoe UI"/>
          <w:color w:val="123246"/>
          <w:spacing w:val="-5"/>
          <w:sz w:val="9"/>
        </w:rPr>
        <w:t>Yes</w:t>
      </w:r>
    </w:p>
    <w:p>
      <w:pPr>
        <w:spacing w:after="0"/>
        <w:jc w:val="center"/>
        <w:rPr>
          <w:rFonts w:ascii="Segoe UI"/>
          <w:sz w:val="9"/>
        </w:rPr>
        <w:sectPr>
          <w:type w:val="continuous"/>
          <w:pgSz w:w="11900" w:h="16840"/>
          <w:pgMar w:header="171" w:footer="253" w:top="1120" w:bottom="280" w:left="740" w:right="800"/>
          <w:cols w:num="3" w:equalWidth="0">
            <w:col w:w="3699" w:space="40"/>
            <w:col w:w="1485" w:space="39"/>
            <w:col w:w="5097"/>
          </w:cols>
        </w:sectPr>
      </w:pPr>
    </w:p>
    <w:p>
      <w:pPr>
        <w:pStyle w:val="BodyText"/>
        <w:rPr>
          <w:rFonts w:ascii="Segoe UI"/>
          <w:sz w:val="20"/>
        </w:rPr>
      </w:pPr>
    </w:p>
    <w:p>
      <w:pPr>
        <w:pStyle w:val="BodyText"/>
        <w:rPr>
          <w:rFonts w:ascii="Segoe UI"/>
          <w:sz w:val="12"/>
        </w:rPr>
      </w:pPr>
    </w:p>
    <w:p>
      <w:pPr>
        <w:tabs>
          <w:tab w:pos="6818" w:val="left" w:leader="none"/>
        </w:tabs>
        <w:spacing w:before="90"/>
        <w:ind w:left="4806" w:right="0" w:firstLine="0"/>
        <w:jc w:val="left"/>
        <w:rPr>
          <w:rFonts w:ascii="Segoe UI"/>
          <w:sz w:val="9"/>
        </w:rPr>
      </w:pPr>
      <w:r>
        <w:rPr>
          <w:rFonts w:ascii="Segoe UI"/>
          <w:color w:val="123246"/>
          <w:spacing w:val="-5"/>
          <w:sz w:val="9"/>
        </w:rPr>
        <w:t>Yes</w:t>
      </w:r>
      <w:r>
        <w:rPr>
          <w:rFonts w:ascii="Segoe UI"/>
          <w:color w:val="123246"/>
          <w:sz w:val="9"/>
        </w:rPr>
        <w:tab/>
      </w:r>
      <w:r>
        <w:rPr>
          <w:rFonts w:ascii="Segoe UI"/>
          <w:color w:val="123246"/>
          <w:spacing w:val="-5"/>
          <w:sz w:val="9"/>
        </w:rPr>
        <w:t>No</w:t>
      </w:r>
    </w:p>
    <w:p>
      <w:pPr>
        <w:pStyle w:val="BodyText"/>
        <w:spacing w:before="11"/>
        <w:rPr>
          <w:rFonts w:ascii="Segoe UI"/>
          <w:sz w:val="11"/>
        </w:rPr>
      </w:pPr>
    </w:p>
    <w:p>
      <w:pPr>
        <w:spacing w:after="0"/>
        <w:rPr>
          <w:rFonts w:ascii="Segoe UI"/>
          <w:sz w:val="11"/>
        </w:rPr>
        <w:sectPr>
          <w:type w:val="continuous"/>
          <w:pgSz w:w="11900" w:h="16840"/>
          <w:pgMar w:header="171" w:footer="253" w:top="1120" w:bottom="280" w:left="740" w:right="800"/>
        </w:sectPr>
      </w:pPr>
    </w:p>
    <w:p>
      <w:pPr>
        <w:pStyle w:val="BodyText"/>
        <w:spacing w:before="12"/>
        <w:rPr>
          <w:rFonts w:ascii="Segoe UI"/>
          <w:sz w:val="12"/>
        </w:rPr>
      </w:pPr>
    </w:p>
    <w:p>
      <w:pPr>
        <w:spacing w:before="0"/>
        <w:ind w:left="0" w:right="0" w:firstLine="0"/>
        <w:jc w:val="right"/>
        <w:rPr>
          <w:rFonts w:ascii="Segoe UI"/>
          <w:sz w:val="9"/>
        </w:rPr>
      </w:pPr>
      <w:r>
        <w:rPr>
          <w:rFonts w:ascii="Segoe UI"/>
          <w:color w:val="123246"/>
          <w:sz w:val="9"/>
        </w:rPr>
        <w:t>SSE:</w:t>
      </w:r>
      <w:r>
        <w:rPr>
          <w:rFonts w:ascii="Segoe UI"/>
          <w:color w:val="123246"/>
          <w:spacing w:val="6"/>
          <w:sz w:val="9"/>
        </w:rPr>
        <w:t> </w:t>
      </w:r>
      <w:r>
        <w:rPr>
          <w:rFonts w:ascii="Segoe UI"/>
          <w:color w:val="123246"/>
          <w:sz w:val="9"/>
        </w:rPr>
        <w:t>Notification</w:t>
      </w:r>
      <w:r>
        <w:rPr>
          <w:rFonts w:ascii="Segoe UI"/>
          <w:color w:val="123246"/>
          <w:spacing w:val="6"/>
          <w:sz w:val="9"/>
        </w:rPr>
        <w:t> </w:t>
      </w:r>
      <w:r>
        <w:rPr>
          <w:rFonts w:ascii="Segoe UI"/>
          <w:color w:val="123246"/>
          <w:spacing w:val="-4"/>
          <w:sz w:val="9"/>
        </w:rPr>
        <w:t>Sent</w:t>
      </w:r>
    </w:p>
    <w:p>
      <w:pPr>
        <w:spacing w:line="285" w:lineRule="auto" w:before="103"/>
        <w:ind w:left="691" w:right="0" w:firstLine="0"/>
        <w:jc w:val="left"/>
        <w:rPr>
          <w:rFonts w:ascii="Segoe UI"/>
          <w:sz w:val="9"/>
        </w:rPr>
      </w:pPr>
      <w:r>
        <w:rPr/>
        <w:br w:type="column"/>
      </w:r>
      <w:r>
        <w:rPr>
          <w:rFonts w:ascii="Segoe UI"/>
          <w:color w:val="123246"/>
          <w:sz w:val="9"/>
        </w:rPr>
        <w:t>Schedule</w:t>
      </w:r>
      <w:r>
        <w:rPr>
          <w:rFonts w:ascii="Segoe UI"/>
          <w:color w:val="123246"/>
          <w:spacing w:val="-7"/>
          <w:sz w:val="9"/>
        </w:rPr>
        <w:t> </w:t>
      </w:r>
      <w:r>
        <w:rPr>
          <w:rFonts w:ascii="Segoe UI"/>
          <w:color w:val="123246"/>
          <w:sz w:val="9"/>
        </w:rPr>
        <w:t>Retry</w:t>
      </w:r>
      <w:r>
        <w:rPr>
          <w:rFonts w:ascii="Segoe UI"/>
          <w:color w:val="123246"/>
          <w:spacing w:val="40"/>
          <w:sz w:val="9"/>
        </w:rPr>
        <w:t> </w:t>
      </w:r>
      <w:r>
        <w:rPr>
          <w:rFonts w:ascii="Segoe UI"/>
          <w:color w:val="123246"/>
          <w:sz w:val="9"/>
        </w:rPr>
        <w:t>Delay:</w:t>
      </w:r>
      <w:r>
        <w:rPr>
          <w:rFonts w:ascii="Segoe UI"/>
          <w:color w:val="123246"/>
          <w:spacing w:val="-7"/>
          <w:sz w:val="9"/>
        </w:rPr>
        <w:t> </w:t>
      </w:r>
      <w:r>
        <w:rPr>
          <w:rFonts w:ascii="Segoe UI"/>
          <w:color w:val="123246"/>
          <w:sz w:val="9"/>
        </w:rPr>
        <w:t>15s/60s/300s</w:t>
      </w:r>
    </w:p>
    <w:p>
      <w:pPr>
        <w:spacing w:line="285" w:lineRule="auto" w:before="103"/>
        <w:ind w:left="1162" w:right="2863" w:firstLine="0"/>
        <w:jc w:val="left"/>
        <w:rPr>
          <w:rFonts w:ascii="Segoe UI"/>
          <w:sz w:val="9"/>
        </w:rPr>
      </w:pPr>
      <w:r>
        <w:rPr/>
        <w:br w:type="column"/>
      </w:r>
      <w:r>
        <w:rPr>
          <w:rFonts w:ascii="Segoe UI"/>
          <w:color w:val="123246"/>
          <w:sz w:val="9"/>
        </w:rPr>
        <w:t>Update</w:t>
      </w:r>
      <w:r>
        <w:rPr>
          <w:rFonts w:ascii="Segoe UI"/>
          <w:color w:val="123246"/>
          <w:spacing w:val="-7"/>
          <w:sz w:val="9"/>
        </w:rPr>
        <w:t> </w:t>
      </w:r>
      <w:r>
        <w:rPr>
          <w:rFonts w:ascii="Segoe UI"/>
          <w:color w:val="123246"/>
          <w:sz w:val="9"/>
        </w:rPr>
        <w:t>Notification</w:t>
      </w:r>
      <w:r>
        <w:rPr>
          <w:rFonts w:ascii="Segoe UI"/>
          <w:color w:val="123246"/>
          <w:spacing w:val="40"/>
          <w:sz w:val="9"/>
        </w:rPr>
        <w:t> </w:t>
      </w:r>
      <w:r>
        <w:rPr>
          <w:rFonts w:ascii="Segoe UI"/>
          <w:color w:val="123246"/>
          <w:sz w:val="9"/>
        </w:rPr>
        <w:t>Status:</w:t>
      </w:r>
      <w:r>
        <w:rPr>
          <w:rFonts w:ascii="Segoe UI"/>
          <w:color w:val="123246"/>
          <w:spacing w:val="-7"/>
          <w:sz w:val="9"/>
        </w:rPr>
        <w:t> </w:t>
      </w:r>
      <w:r>
        <w:rPr>
          <w:rFonts w:ascii="Segoe UI"/>
          <w:color w:val="123246"/>
          <w:sz w:val="9"/>
        </w:rPr>
        <w:t>Failed</w:t>
      </w:r>
    </w:p>
    <w:p>
      <w:pPr>
        <w:spacing w:after="0" w:line="285" w:lineRule="auto"/>
        <w:jc w:val="left"/>
        <w:rPr>
          <w:rFonts w:ascii="Segoe UI"/>
          <w:sz w:val="9"/>
        </w:rPr>
        <w:sectPr>
          <w:type w:val="continuous"/>
          <w:pgSz w:w="11900" w:h="16840"/>
          <w:pgMar w:header="171" w:footer="253" w:top="1120" w:bottom="280" w:left="740" w:right="800"/>
          <w:cols w:num="3" w:equalWidth="0">
            <w:col w:w="3735" w:space="40"/>
            <w:col w:w="1503" w:space="39"/>
            <w:col w:w="5043"/>
          </w:cols>
        </w:sectPr>
      </w:pPr>
    </w:p>
    <w:p>
      <w:pPr>
        <w:pStyle w:val="BodyText"/>
        <w:rPr>
          <w:rFonts w:ascii="Segoe UI"/>
          <w:sz w:val="28"/>
        </w:rPr>
      </w:pPr>
    </w:p>
    <w:p>
      <w:pPr>
        <w:spacing w:after="0"/>
        <w:rPr>
          <w:rFonts w:ascii="Segoe UI"/>
          <w:sz w:val="28"/>
        </w:rPr>
        <w:sectPr>
          <w:type w:val="continuous"/>
          <w:pgSz w:w="11900" w:h="16840"/>
          <w:pgMar w:header="171" w:footer="253" w:top="1120" w:bottom="280" w:left="740" w:right="800"/>
        </w:sectPr>
      </w:pPr>
    </w:p>
    <w:p>
      <w:pPr>
        <w:spacing w:before="103"/>
        <w:ind w:left="0" w:right="0" w:firstLine="0"/>
        <w:jc w:val="right"/>
        <w:rPr>
          <w:rFonts w:ascii="Segoe UI"/>
          <w:sz w:val="9"/>
        </w:rPr>
      </w:pPr>
      <w:r>
        <w:rPr>
          <w:rFonts w:ascii="Segoe UI"/>
          <w:color w:val="123246"/>
          <w:sz w:val="9"/>
        </w:rPr>
        <w:t>Notification</w:t>
      </w:r>
      <w:r>
        <w:rPr>
          <w:rFonts w:ascii="Segoe UI"/>
          <w:color w:val="123246"/>
          <w:spacing w:val="9"/>
          <w:sz w:val="9"/>
        </w:rPr>
        <w:t> </w:t>
      </w:r>
      <w:r>
        <w:rPr>
          <w:rFonts w:ascii="Segoe UI"/>
          <w:color w:val="123246"/>
          <w:spacing w:val="-2"/>
          <w:sz w:val="9"/>
        </w:rPr>
        <w:t>Complete</w:t>
      </w:r>
    </w:p>
    <w:p>
      <w:pPr>
        <w:spacing w:before="103"/>
        <w:ind w:left="1038" w:right="0" w:firstLine="0"/>
        <w:jc w:val="left"/>
        <w:rPr>
          <w:rFonts w:ascii="Segoe UI"/>
          <w:sz w:val="9"/>
        </w:rPr>
      </w:pPr>
      <w:r>
        <w:rPr/>
        <w:br w:type="column"/>
      </w:r>
      <w:r>
        <w:rPr>
          <w:rFonts w:ascii="Segoe UI"/>
          <w:color w:val="123246"/>
          <w:sz w:val="9"/>
        </w:rPr>
        <w:t>Wait</w:t>
      </w:r>
      <w:r>
        <w:rPr>
          <w:rFonts w:ascii="Segoe UI"/>
          <w:color w:val="123246"/>
          <w:spacing w:val="1"/>
          <w:sz w:val="9"/>
        </w:rPr>
        <w:t> </w:t>
      </w:r>
      <w:r>
        <w:rPr>
          <w:rFonts w:ascii="Segoe UI"/>
          <w:color w:val="123246"/>
          <w:sz w:val="9"/>
        </w:rPr>
        <w:t>for</w:t>
      </w:r>
      <w:r>
        <w:rPr>
          <w:rFonts w:ascii="Segoe UI"/>
          <w:color w:val="123246"/>
          <w:spacing w:val="1"/>
          <w:sz w:val="9"/>
        </w:rPr>
        <w:t> </w:t>
      </w:r>
      <w:r>
        <w:rPr>
          <w:rFonts w:ascii="Segoe UI"/>
          <w:color w:val="123246"/>
          <w:sz w:val="9"/>
        </w:rPr>
        <w:t>Retry</w:t>
      </w:r>
      <w:r>
        <w:rPr>
          <w:rFonts w:ascii="Segoe UI"/>
          <w:color w:val="123246"/>
          <w:spacing w:val="1"/>
          <w:sz w:val="9"/>
        </w:rPr>
        <w:t> </w:t>
      </w:r>
      <w:r>
        <w:rPr>
          <w:rFonts w:ascii="Segoe UI"/>
          <w:color w:val="123246"/>
          <w:spacing w:val="-2"/>
          <w:sz w:val="9"/>
        </w:rPr>
        <w:t>Delay</w:t>
      </w:r>
    </w:p>
    <w:p>
      <w:pPr>
        <w:spacing w:before="103"/>
        <w:ind w:left="739" w:right="0" w:firstLine="0"/>
        <w:jc w:val="left"/>
        <w:rPr>
          <w:rFonts w:ascii="Segoe UI"/>
          <w:sz w:val="9"/>
        </w:rPr>
      </w:pPr>
      <w:r>
        <w:rPr/>
        <w:br w:type="column"/>
      </w:r>
      <w:r>
        <w:rPr>
          <w:rFonts w:ascii="Segoe UI"/>
          <w:color w:val="123246"/>
          <w:sz w:val="9"/>
        </w:rPr>
        <w:t>SSE:</w:t>
      </w:r>
      <w:r>
        <w:rPr>
          <w:rFonts w:ascii="Segoe UI"/>
          <w:color w:val="123246"/>
          <w:spacing w:val="6"/>
          <w:sz w:val="9"/>
        </w:rPr>
        <w:t> </w:t>
      </w:r>
      <w:r>
        <w:rPr>
          <w:rFonts w:ascii="Segoe UI"/>
          <w:color w:val="123246"/>
          <w:sz w:val="9"/>
        </w:rPr>
        <w:t>Notification</w:t>
      </w:r>
      <w:r>
        <w:rPr>
          <w:rFonts w:ascii="Segoe UI"/>
          <w:color w:val="123246"/>
          <w:spacing w:val="6"/>
          <w:sz w:val="9"/>
        </w:rPr>
        <w:t> </w:t>
      </w:r>
      <w:r>
        <w:rPr>
          <w:rFonts w:ascii="Segoe UI"/>
          <w:color w:val="123246"/>
          <w:spacing w:val="-2"/>
          <w:sz w:val="9"/>
        </w:rPr>
        <w:t>Failed</w:t>
      </w:r>
    </w:p>
    <w:p>
      <w:pPr>
        <w:spacing w:after="0"/>
        <w:jc w:val="left"/>
        <w:rPr>
          <w:rFonts w:ascii="Segoe UI"/>
          <w:sz w:val="9"/>
        </w:rPr>
        <w:sectPr>
          <w:type w:val="continuous"/>
          <w:pgSz w:w="11900" w:h="16840"/>
          <w:pgMar w:header="171" w:footer="253" w:top="1120" w:bottom="280" w:left="740" w:right="800"/>
          <w:cols w:num="3" w:equalWidth="0">
            <w:col w:w="3747" w:space="40"/>
            <w:col w:w="1849" w:space="39"/>
            <w:col w:w="4685"/>
          </w:cols>
        </w:sectPr>
      </w:pPr>
    </w:p>
    <w:p>
      <w:pPr>
        <w:pStyle w:val="BodyText"/>
        <w:rPr>
          <w:rFonts w:ascii="Segoe UI"/>
          <w:sz w:val="20"/>
        </w:rPr>
      </w:pPr>
    </w:p>
    <w:p>
      <w:pPr>
        <w:pStyle w:val="BodyText"/>
        <w:rPr>
          <w:rFonts w:ascii="Segoe UI"/>
          <w:sz w:val="20"/>
        </w:rPr>
      </w:pPr>
    </w:p>
    <w:p>
      <w:pPr>
        <w:pStyle w:val="BodyText"/>
        <w:spacing w:before="12"/>
        <w:rPr>
          <w:rFonts w:ascii="Segoe UI"/>
          <w:sz w:val="17"/>
        </w:rPr>
      </w:pPr>
    </w:p>
    <w:p>
      <w:pPr>
        <w:spacing w:line="285" w:lineRule="auto" w:before="0"/>
        <w:ind w:left="6611" w:right="3160" w:firstLine="0"/>
        <w:jc w:val="left"/>
        <w:rPr>
          <w:rFonts w:ascii="Segoe UI"/>
          <w:sz w:val="9"/>
        </w:rPr>
      </w:pPr>
      <w:r>
        <w:rPr>
          <w:rFonts w:ascii="Segoe UI"/>
          <w:color w:val="123246"/>
          <w:sz w:val="9"/>
        </w:rPr>
        <w:t>Manual</w:t>
      </w:r>
      <w:r>
        <w:rPr>
          <w:rFonts w:ascii="Segoe UI"/>
          <w:color w:val="123246"/>
          <w:spacing w:val="-7"/>
          <w:sz w:val="9"/>
        </w:rPr>
        <w:t> </w:t>
      </w:r>
      <w:r>
        <w:rPr>
          <w:rFonts w:ascii="Segoe UI"/>
          <w:color w:val="123246"/>
          <w:sz w:val="9"/>
        </w:rPr>
        <w:t>Retry</w:t>
      </w:r>
      <w:r>
        <w:rPr>
          <w:rFonts w:ascii="Segoe UI"/>
          <w:color w:val="123246"/>
          <w:spacing w:val="40"/>
          <w:sz w:val="9"/>
        </w:rPr>
        <w:t> </w:t>
      </w:r>
      <w:r>
        <w:rPr>
          <w:rFonts w:ascii="Segoe UI"/>
          <w:color w:val="123246"/>
          <w:sz w:val="9"/>
        </w:rPr>
        <w:t>by</w:t>
      </w:r>
      <w:r>
        <w:rPr>
          <w:rFonts w:ascii="Segoe UI"/>
          <w:color w:val="123246"/>
          <w:spacing w:val="-7"/>
          <w:sz w:val="9"/>
        </w:rPr>
        <w:t> </w:t>
      </w:r>
      <w:r>
        <w:rPr>
          <w:rFonts w:ascii="Segoe UI"/>
          <w:color w:val="123246"/>
          <w:sz w:val="9"/>
        </w:rPr>
        <w:t>Staff?</w:t>
      </w:r>
    </w:p>
    <w:p>
      <w:pPr>
        <w:pStyle w:val="BodyText"/>
        <w:rPr>
          <w:rFonts w:ascii="Segoe UI"/>
          <w:sz w:val="20"/>
        </w:rPr>
      </w:pPr>
    </w:p>
    <w:p>
      <w:pPr>
        <w:pStyle w:val="BodyText"/>
        <w:spacing w:before="11"/>
        <w:rPr>
          <w:rFonts w:ascii="Segoe UI"/>
          <w:sz w:val="17"/>
        </w:rPr>
      </w:pPr>
    </w:p>
    <w:p>
      <w:pPr>
        <w:spacing w:before="0"/>
        <w:ind w:left="6818" w:right="0" w:firstLine="0"/>
        <w:jc w:val="left"/>
        <w:rPr>
          <w:rFonts w:ascii="Segoe UI"/>
          <w:sz w:val="9"/>
        </w:rPr>
      </w:pPr>
      <w:r>
        <w:rPr>
          <w:rFonts w:ascii="Segoe UI"/>
          <w:color w:val="123246"/>
          <w:spacing w:val="-5"/>
          <w:sz w:val="9"/>
        </w:rPr>
        <w:t>No</w:t>
      </w:r>
    </w:p>
    <w:p>
      <w:pPr>
        <w:pStyle w:val="BodyText"/>
        <w:spacing w:before="11"/>
        <w:rPr>
          <w:rFonts w:ascii="Segoe UI"/>
          <w:sz w:val="7"/>
        </w:rPr>
      </w:pPr>
    </w:p>
    <w:p>
      <w:pPr>
        <w:spacing w:before="103"/>
        <w:ind w:left="6390" w:right="0" w:firstLine="0"/>
        <w:jc w:val="left"/>
        <w:rPr>
          <w:rFonts w:ascii="Segoe UI"/>
          <w:sz w:val="9"/>
        </w:rPr>
      </w:pPr>
      <w:r>
        <w:rPr>
          <w:rFonts w:ascii="Segoe UI"/>
          <w:color w:val="123246"/>
          <w:sz w:val="9"/>
        </w:rPr>
        <w:t>Notification</w:t>
      </w:r>
      <w:r>
        <w:rPr>
          <w:rFonts w:ascii="Segoe UI"/>
          <w:color w:val="123246"/>
          <w:spacing w:val="9"/>
          <w:sz w:val="9"/>
        </w:rPr>
        <w:t> </w:t>
      </w:r>
      <w:r>
        <w:rPr>
          <w:rFonts w:ascii="Segoe UI"/>
          <w:color w:val="123246"/>
          <w:spacing w:val="-2"/>
          <w:sz w:val="9"/>
        </w:rPr>
        <w:t>Abandoned</w:t>
      </w:r>
    </w:p>
    <w:p>
      <w:pPr>
        <w:pStyle w:val="BodyText"/>
        <w:rPr>
          <w:rFonts w:ascii="Segoe UI"/>
          <w:sz w:val="20"/>
        </w:rPr>
      </w:pPr>
    </w:p>
    <w:p>
      <w:pPr>
        <w:pStyle w:val="BodyText"/>
        <w:rPr>
          <w:rFonts w:ascii="Segoe UI"/>
          <w:sz w:val="23"/>
        </w:rPr>
      </w:pPr>
    </w:p>
    <w:p>
      <w:pPr>
        <w:spacing w:before="63"/>
        <w:ind w:left="2963" w:right="2893" w:firstLine="0"/>
        <w:jc w:val="center"/>
        <w:rPr>
          <w:i/>
          <w:sz w:val="18"/>
        </w:rPr>
      </w:pPr>
      <w:r>
        <w:rPr>
          <w:i/>
          <w:color w:val="36586A"/>
          <w:sz w:val="18"/>
        </w:rPr>
        <w:t>Figure</w:t>
      </w:r>
      <w:r>
        <w:rPr>
          <w:i/>
          <w:color w:val="36586A"/>
          <w:spacing w:val="-4"/>
          <w:sz w:val="18"/>
        </w:rPr>
        <w:t> </w:t>
      </w:r>
      <w:r>
        <w:rPr>
          <w:i/>
          <w:color w:val="36586A"/>
          <w:sz w:val="18"/>
        </w:rPr>
        <w:t>4.18:</w:t>
      </w:r>
      <w:r>
        <w:rPr>
          <w:i/>
          <w:color w:val="36586A"/>
          <w:spacing w:val="-4"/>
          <w:sz w:val="18"/>
        </w:rPr>
        <w:t> </w:t>
      </w:r>
      <w:r>
        <w:rPr>
          <w:i/>
          <w:color w:val="36586A"/>
          <w:sz w:val="18"/>
        </w:rPr>
        <w:t>Activity</w:t>
      </w:r>
      <w:r>
        <w:rPr>
          <w:i/>
          <w:color w:val="36586A"/>
          <w:spacing w:val="-3"/>
          <w:sz w:val="18"/>
        </w:rPr>
        <w:t> </w:t>
      </w:r>
      <w:r>
        <w:rPr>
          <w:i/>
          <w:color w:val="36586A"/>
          <w:sz w:val="18"/>
        </w:rPr>
        <w:t>Diagram:</w:t>
      </w:r>
      <w:r>
        <w:rPr>
          <w:i/>
          <w:color w:val="36586A"/>
          <w:spacing w:val="-4"/>
          <w:sz w:val="18"/>
        </w:rPr>
        <w:t> </w:t>
      </w:r>
      <w:r>
        <w:rPr>
          <w:i/>
          <w:color w:val="36586A"/>
          <w:sz w:val="18"/>
        </w:rPr>
        <w:t>Notification</w:t>
      </w:r>
      <w:r>
        <w:rPr>
          <w:i/>
          <w:color w:val="36586A"/>
          <w:spacing w:val="-3"/>
          <w:sz w:val="18"/>
        </w:rPr>
        <w:t> </w:t>
      </w:r>
      <w:r>
        <w:rPr>
          <w:i/>
          <w:color w:val="36586A"/>
          <w:sz w:val="18"/>
        </w:rPr>
        <w:t>Retry</w:t>
      </w:r>
      <w:r>
        <w:rPr>
          <w:i/>
          <w:color w:val="36586A"/>
          <w:spacing w:val="-4"/>
          <w:sz w:val="18"/>
        </w:rPr>
        <w:t> </w:t>
      </w:r>
      <w:r>
        <w:rPr>
          <w:i/>
          <w:color w:val="36586A"/>
          <w:spacing w:val="-2"/>
          <w:sz w:val="18"/>
        </w:rPr>
        <w:t>Lifecycle</w:t>
      </w:r>
    </w:p>
    <w:p>
      <w:pPr>
        <w:pStyle w:val="BodyText"/>
        <w:spacing w:before="4"/>
        <w:rPr>
          <w:i/>
        </w:rPr>
      </w:pPr>
      <w:r>
        <w:rPr/>
        <w:pict>
          <v:rect style="position:absolute;margin-left:51pt;margin-top:14.827734pt;width:493.230506pt;height:.749982pt;mso-position-horizontal-relative:page;mso-position-vertical-relative:paragraph;z-index:-15655936;mso-wrap-distance-left:0;mso-wrap-distance-right:0" id="docshape791" filled="true" fillcolor="#ccdbe2" stroked="false">
            <v:fill type="solid"/>
            <w10:wrap type="topAndBottom"/>
          </v:rect>
        </w:pict>
      </w:r>
    </w:p>
    <w:p>
      <w:pPr>
        <w:spacing w:after="0"/>
        <w:sectPr>
          <w:type w:val="continuous"/>
          <w:pgSz w:w="11900" w:h="16840"/>
          <w:pgMar w:header="171" w:footer="253" w:top="1120" w:bottom="280" w:left="740" w:right="800"/>
        </w:sectPr>
      </w:pPr>
    </w:p>
    <w:p>
      <w:pPr>
        <w:pStyle w:val="BodyText"/>
        <w:rPr>
          <w:i/>
          <w:sz w:val="20"/>
        </w:rPr>
      </w:pPr>
    </w:p>
    <w:p>
      <w:pPr>
        <w:pStyle w:val="BodyText"/>
        <w:rPr>
          <w:i/>
          <w:sz w:val="20"/>
        </w:rPr>
      </w:pPr>
    </w:p>
    <w:p>
      <w:pPr>
        <w:pStyle w:val="Heading6"/>
        <w:numPr>
          <w:ilvl w:val="1"/>
          <w:numId w:val="11"/>
        </w:numPr>
        <w:tabs>
          <w:tab w:pos="806" w:val="left" w:leader="none"/>
        </w:tabs>
        <w:spacing w:line="240" w:lineRule="auto" w:before="261" w:after="0"/>
        <w:ind w:left="805" w:right="0" w:hanging="526"/>
        <w:jc w:val="left"/>
      </w:pPr>
      <w:r>
        <w:rPr/>
        <w:pict>
          <v:rect style="position:absolute;margin-left:51pt;margin-top:35.777592pt;width:493.230506pt;height:.749982pt;mso-position-horizontal-relative:page;mso-position-vertical-relative:paragraph;z-index:-15654912;mso-wrap-distance-left:0;mso-wrap-distance-right:0" id="docshape792" filled="true" fillcolor="#c6dbe1" stroked="false">
            <v:fill type="solid"/>
            <w10:wrap type="topAndBottom"/>
          </v:rect>
        </w:pict>
      </w:r>
      <w:bookmarkStart w:name="_TOC_250039" w:id="103"/>
      <w:r>
        <w:rPr>
          <w:color w:val="0A6172"/>
        </w:rPr>
        <w:t>User</w:t>
      </w:r>
      <w:r>
        <w:rPr>
          <w:color w:val="0A6172"/>
          <w:spacing w:val="1"/>
        </w:rPr>
        <w:t> </w:t>
      </w:r>
      <w:r>
        <w:rPr>
          <w:color w:val="0A6172"/>
        </w:rPr>
        <w:t>Interface</w:t>
      </w:r>
      <w:r>
        <w:rPr>
          <w:color w:val="0A6172"/>
          <w:spacing w:val="2"/>
        </w:rPr>
        <w:t> </w:t>
      </w:r>
      <w:bookmarkEnd w:id="103"/>
      <w:r>
        <w:rPr>
          <w:color w:val="0A6172"/>
          <w:spacing w:val="-2"/>
        </w:rPr>
        <w:t>Design</w:t>
      </w:r>
    </w:p>
    <w:p>
      <w:pPr>
        <w:pStyle w:val="Heading8"/>
        <w:numPr>
          <w:ilvl w:val="2"/>
          <w:numId w:val="11"/>
        </w:numPr>
        <w:tabs>
          <w:tab w:pos="916" w:val="left" w:leader="none"/>
        </w:tabs>
        <w:spacing w:line="240" w:lineRule="auto" w:before="285" w:after="0"/>
        <w:ind w:left="915" w:right="0" w:hanging="636"/>
        <w:jc w:val="left"/>
      </w:pPr>
      <w:r>
        <w:rPr>
          <w:color w:val="167286"/>
        </w:rPr>
        <w:t>UI</w:t>
      </w:r>
      <w:r>
        <w:rPr>
          <w:color w:val="167286"/>
          <w:spacing w:val="-1"/>
        </w:rPr>
        <w:t> </w:t>
      </w:r>
      <w:r>
        <w:rPr>
          <w:color w:val="167286"/>
        </w:rPr>
        <w:t>Design</w:t>
      </w:r>
      <w:r>
        <w:rPr>
          <w:color w:val="167286"/>
          <w:spacing w:val="-1"/>
        </w:rPr>
        <w:t> </w:t>
      </w:r>
      <w:r>
        <w:rPr>
          <w:color w:val="167286"/>
          <w:spacing w:val="-2"/>
        </w:rPr>
        <w:t>Principles</w:t>
      </w:r>
    </w:p>
    <w:p>
      <w:pPr>
        <w:pStyle w:val="BodyText"/>
        <w:spacing w:before="178"/>
        <w:ind w:left="280"/>
      </w:pPr>
      <w:r>
        <w:rPr>
          <w:color w:val="172837"/>
        </w:rPr>
        <w:t>The</w:t>
      </w:r>
      <w:r>
        <w:rPr>
          <w:color w:val="172837"/>
          <w:spacing w:val="-6"/>
        </w:rPr>
        <w:t> </w:t>
      </w:r>
      <w:r>
        <w:rPr>
          <w:color w:val="172837"/>
        </w:rPr>
        <w:t>WaitLess</w:t>
      </w:r>
      <w:r>
        <w:rPr>
          <w:color w:val="172837"/>
          <w:spacing w:val="-4"/>
        </w:rPr>
        <w:t> </w:t>
      </w:r>
      <w:r>
        <w:rPr>
          <w:color w:val="172837"/>
        </w:rPr>
        <w:t>user</w:t>
      </w:r>
      <w:r>
        <w:rPr>
          <w:color w:val="172837"/>
          <w:spacing w:val="-4"/>
        </w:rPr>
        <w:t> </w:t>
      </w:r>
      <w:r>
        <w:rPr>
          <w:color w:val="172837"/>
        </w:rPr>
        <w:t>interface</w:t>
      </w:r>
      <w:r>
        <w:rPr>
          <w:color w:val="172837"/>
          <w:spacing w:val="-4"/>
        </w:rPr>
        <w:t> </w:t>
      </w:r>
      <w:r>
        <w:rPr>
          <w:color w:val="172837"/>
        </w:rPr>
        <w:t>is</w:t>
      </w:r>
      <w:r>
        <w:rPr>
          <w:color w:val="172837"/>
          <w:spacing w:val="-3"/>
        </w:rPr>
        <w:t> </w:t>
      </w:r>
      <w:r>
        <w:rPr>
          <w:color w:val="172837"/>
        </w:rPr>
        <w:t>designed</w:t>
      </w:r>
      <w:r>
        <w:rPr>
          <w:color w:val="172837"/>
          <w:spacing w:val="-4"/>
        </w:rPr>
        <w:t> </w:t>
      </w:r>
      <w:r>
        <w:rPr>
          <w:color w:val="172837"/>
        </w:rPr>
        <w:t>with</w:t>
      </w:r>
      <w:r>
        <w:rPr>
          <w:color w:val="172837"/>
          <w:spacing w:val="-4"/>
        </w:rPr>
        <w:t> </w:t>
      </w:r>
      <w:r>
        <w:rPr>
          <w:color w:val="172837"/>
        </w:rPr>
        <w:t>the</w:t>
      </w:r>
      <w:r>
        <w:rPr>
          <w:color w:val="172837"/>
          <w:spacing w:val="-4"/>
        </w:rPr>
        <w:t> </w:t>
      </w:r>
      <w:r>
        <w:rPr>
          <w:color w:val="172837"/>
        </w:rPr>
        <w:t>following</w:t>
      </w:r>
      <w:r>
        <w:rPr>
          <w:color w:val="172837"/>
          <w:spacing w:val="-3"/>
        </w:rPr>
        <w:t> </w:t>
      </w:r>
      <w:r>
        <w:rPr>
          <w:color w:val="172837"/>
          <w:spacing w:val="-2"/>
        </w:rPr>
        <w:t>principles:</w:t>
      </w:r>
    </w:p>
    <w:p>
      <w:pPr>
        <w:pStyle w:val="BodyText"/>
        <w:spacing w:before="3"/>
        <w:rPr>
          <w:sz w:val="17"/>
        </w:rPr>
      </w:pPr>
    </w:p>
    <w:p>
      <w:pPr>
        <w:pStyle w:val="ListParagraph"/>
        <w:numPr>
          <w:ilvl w:val="3"/>
          <w:numId w:val="11"/>
        </w:numPr>
        <w:tabs>
          <w:tab w:pos="640" w:val="left" w:leader="none"/>
        </w:tabs>
        <w:spacing w:line="295" w:lineRule="auto" w:before="1" w:after="0"/>
        <w:ind w:left="639" w:right="207" w:hanging="217"/>
        <w:jc w:val="left"/>
        <w:rPr>
          <w:sz w:val="22"/>
        </w:rPr>
      </w:pPr>
      <w:r>
        <w:rPr>
          <w:b/>
          <w:color w:val="122E40"/>
          <w:sz w:val="22"/>
        </w:rPr>
        <w:t>Medical</w:t>
      </w:r>
      <w:r>
        <w:rPr>
          <w:b/>
          <w:color w:val="122E40"/>
          <w:spacing w:val="62"/>
          <w:sz w:val="22"/>
        </w:rPr>
        <w:t> </w:t>
      </w:r>
      <w:r>
        <w:rPr>
          <w:b/>
          <w:color w:val="122E40"/>
          <w:sz w:val="22"/>
        </w:rPr>
        <w:t>Professional</w:t>
      </w:r>
      <w:r>
        <w:rPr>
          <w:b/>
          <w:color w:val="122E40"/>
          <w:spacing w:val="62"/>
          <w:sz w:val="22"/>
        </w:rPr>
        <w:t> </w:t>
      </w:r>
      <w:r>
        <w:rPr>
          <w:b/>
          <w:color w:val="122E40"/>
          <w:sz w:val="22"/>
        </w:rPr>
        <w:t>Aesthetic</w:t>
      </w:r>
      <w:r>
        <w:rPr>
          <w:b/>
          <w:color w:val="122E40"/>
          <w:spacing w:val="62"/>
          <w:sz w:val="22"/>
        </w:rPr>
        <w:t> </w:t>
      </w:r>
      <w:r>
        <w:rPr>
          <w:color w:val="172837"/>
          <w:sz w:val="22"/>
        </w:rPr>
        <w:t>—</w:t>
      </w:r>
      <w:r>
        <w:rPr>
          <w:color w:val="172837"/>
          <w:spacing w:val="62"/>
          <w:sz w:val="22"/>
        </w:rPr>
        <w:t> </w:t>
      </w:r>
      <w:r>
        <w:rPr>
          <w:color w:val="172837"/>
          <w:sz w:val="22"/>
        </w:rPr>
        <w:t>A</w:t>
      </w:r>
      <w:r>
        <w:rPr>
          <w:color w:val="172837"/>
          <w:spacing w:val="62"/>
          <w:sz w:val="22"/>
        </w:rPr>
        <w:t> </w:t>
      </w:r>
      <w:r>
        <w:rPr>
          <w:color w:val="172837"/>
          <w:sz w:val="22"/>
        </w:rPr>
        <w:t>dark</w:t>
      </w:r>
      <w:r>
        <w:rPr>
          <w:color w:val="172837"/>
          <w:spacing w:val="62"/>
          <w:sz w:val="22"/>
        </w:rPr>
        <w:t> </w:t>
      </w:r>
      <w:r>
        <w:rPr>
          <w:color w:val="172837"/>
          <w:sz w:val="22"/>
        </w:rPr>
        <w:t>teal</w:t>
      </w:r>
      <w:r>
        <w:rPr>
          <w:color w:val="172837"/>
          <w:spacing w:val="62"/>
          <w:sz w:val="22"/>
        </w:rPr>
        <w:t> </w:t>
      </w:r>
      <w:r>
        <w:rPr>
          <w:color w:val="172837"/>
          <w:sz w:val="22"/>
        </w:rPr>
        <w:t>(#0F766E)</w:t>
      </w:r>
      <w:r>
        <w:rPr>
          <w:color w:val="172837"/>
          <w:spacing w:val="62"/>
          <w:sz w:val="22"/>
        </w:rPr>
        <w:t> </w:t>
      </w:r>
      <w:r>
        <w:rPr>
          <w:color w:val="172837"/>
          <w:sz w:val="22"/>
        </w:rPr>
        <w:t>and</w:t>
      </w:r>
      <w:r>
        <w:rPr>
          <w:color w:val="172837"/>
          <w:spacing w:val="62"/>
          <w:sz w:val="22"/>
        </w:rPr>
        <w:t> </w:t>
      </w:r>
      <w:r>
        <w:rPr>
          <w:color w:val="172837"/>
          <w:sz w:val="22"/>
        </w:rPr>
        <w:t>navy</w:t>
      </w:r>
      <w:r>
        <w:rPr>
          <w:color w:val="172837"/>
          <w:spacing w:val="62"/>
          <w:sz w:val="22"/>
        </w:rPr>
        <w:t> </w:t>
      </w:r>
      <w:r>
        <w:rPr>
          <w:color w:val="172837"/>
          <w:sz w:val="22"/>
        </w:rPr>
        <w:t>colour</w:t>
      </w:r>
      <w:r>
        <w:rPr>
          <w:color w:val="172837"/>
          <w:spacing w:val="62"/>
          <w:sz w:val="22"/>
        </w:rPr>
        <w:t> </w:t>
      </w:r>
      <w:r>
        <w:rPr>
          <w:color w:val="172837"/>
          <w:sz w:val="22"/>
        </w:rPr>
        <w:t>scheme</w:t>
      </w:r>
      <w:r>
        <w:rPr>
          <w:color w:val="172837"/>
          <w:spacing w:val="62"/>
          <w:sz w:val="22"/>
        </w:rPr>
        <w:t> </w:t>
      </w:r>
      <w:r>
        <w:rPr>
          <w:color w:val="172837"/>
          <w:sz w:val="22"/>
        </w:rPr>
        <w:t>conveys</w:t>
      </w:r>
      <w:r>
        <w:rPr>
          <w:color w:val="172837"/>
          <w:spacing w:val="62"/>
          <w:sz w:val="22"/>
        </w:rPr>
        <w:t> </w:t>
      </w:r>
      <w:r>
        <w:rPr>
          <w:color w:val="172837"/>
          <w:sz w:val="22"/>
        </w:rPr>
        <w:t>clinical professionalism while reducing eye strain in hospital environments with varied lighting conditions.</w:t>
      </w:r>
    </w:p>
    <w:p>
      <w:pPr>
        <w:pStyle w:val="ListParagraph"/>
        <w:numPr>
          <w:ilvl w:val="3"/>
          <w:numId w:val="11"/>
        </w:numPr>
        <w:tabs>
          <w:tab w:pos="640" w:val="left" w:leader="none"/>
        </w:tabs>
        <w:spacing w:line="295" w:lineRule="auto" w:before="149" w:after="0"/>
        <w:ind w:left="639" w:right="207" w:hanging="217"/>
        <w:jc w:val="left"/>
        <w:rPr>
          <w:sz w:val="22"/>
        </w:rPr>
      </w:pPr>
      <w:r>
        <w:rPr>
          <w:b/>
          <w:color w:val="122E40"/>
          <w:sz w:val="22"/>
        </w:rPr>
        <w:t>Glassmorphism</w:t>
      </w:r>
      <w:r>
        <w:rPr>
          <w:b/>
          <w:color w:val="122E40"/>
          <w:spacing w:val="39"/>
          <w:sz w:val="22"/>
        </w:rPr>
        <w:t> </w:t>
      </w:r>
      <w:r>
        <w:rPr>
          <w:b/>
          <w:color w:val="122E40"/>
          <w:sz w:val="22"/>
        </w:rPr>
        <w:t>Design</w:t>
      </w:r>
      <w:r>
        <w:rPr>
          <w:b/>
          <w:color w:val="122E40"/>
          <w:spacing w:val="39"/>
          <w:sz w:val="22"/>
        </w:rPr>
        <w:t> </w:t>
      </w:r>
      <w:r>
        <w:rPr>
          <w:color w:val="172837"/>
          <w:sz w:val="22"/>
        </w:rPr>
        <w:t>—</w:t>
      </w:r>
      <w:r>
        <w:rPr>
          <w:color w:val="172837"/>
          <w:spacing w:val="39"/>
          <w:sz w:val="22"/>
        </w:rPr>
        <w:t> </w:t>
      </w:r>
      <w:r>
        <w:rPr>
          <w:color w:val="172837"/>
          <w:sz w:val="22"/>
        </w:rPr>
        <w:t>Semi-transparent</w:t>
      </w:r>
      <w:r>
        <w:rPr>
          <w:color w:val="172837"/>
          <w:spacing w:val="39"/>
          <w:sz w:val="22"/>
        </w:rPr>
        <w:t> </w:t>
      </w:r>
      <w:r>
        <w:rPr>
          <w:color w:val="172837"/>
          <w:sz w:val="22"/>
        </w:rPr>
        <w:t>“glass”</w:t>
      </w:r>
      <w:r>
        <w:rPr>
          <w:color w:val="172837"/>
          <w:spacing w:val="39"/>
          <w:sz w:val="22"/>
        </w:rPr>
        <w:t> </w:t>
      </w:r>
      <w:r>
        <w:rPr>
          <w:color w:val="172837"/>
          <w:sz w:val="22"/>
        </w:rPr>
        <w:t>cards</w:t>
      </w:r>
      <w:r>
        <w:rPr>
          <w:color w:val="172837"/>
          <w:spacing w:val="39"/>
          <w:sz w:val="22"/>
        </w:rPr>
        <w:t> </w:t>
      </w:r>
      <w:r>
        <w:rPr>
          <w:color w:val="172837"/>
          <w:sz w:val="22"/>
        </w:rPr>
        <w:t>with</w:t>
      </w:r>
      <w:r>
        <w:rPr>
          <w:color w:val="172837"/>
          <w:spacing w:val="39"/>
          <w:sz w:val="22"/>
        </w:rPr>
        <w:t> </w:t>
      </w:r>
      <w:r>
        <w:rPr>
          <w:color w:val="172837"/>
          <w:sz w:val="22"/>
        </w:rPr>
        <w:t>backdrop</w:t>
      </w:r>
      <w:r>
        <w:rPr>
          <w:color w:val="172837"/>
          <w:spacing w:val="39"/>
          <w:sz w:val="22"/>
        </w:rPr>
        <w:t> </w:t>
      </w:r>
      <w:r>
        <w:rPr>
          <w:color w:val="172837"/>
          <w:sz w:val="22"/>
        </w:rPr>
        <w:t>blur</w:t>
      </w:r>
      <w:r>
        <w:rPr>
          <w:color w:val="172837"/>
          <w:spacing w:val="39"/>
          <w:sz w:val="22"/>
        </w:rPr>
        <w:t> </w:t>
      </w:r>
      <w:r>
        <w:rPr>
          <w:color w:val="172837"/>
          <w:sz w:val="22"/>
        </w:rPr>
        <w:t>create</w:t>
      </w:r>
      <w:r>
        <w:rPr>
          <w:color w:val="172837"/>
          <w:spacing w:val="39"/>
          <w:sz w:val="22"/>
        </w:rPr>
        <w:t> </w:t>
      </w:r>
      <w:r>
        <w:rPr>
          <w:color w:val="172837"/>
          <w:sz w:val="22"/>
        </w:rPr>
        <w:t>depth</w:t>
      </w:r>
      <w:r>
        <w:rPr>
          <w:color w:val="172837"/>
          <w:spacing w:val="39"/>
          <w:sz w:val="22"/>
        </w:rPr>
        <w:t> </w:t>
      </w:r>
      <w:r>
        <w:rPr>
          <w:color w:val="172837"/>
          <w:sz w:val="22"/>
        </w:rPr>
        <w:t>and</w:t>
      </w:r>
      <w:r>
        <w:rPr>
          <w:color w:val="172837"/>
          <w:spacing w:val="39"/>
          <w:sz w:val="22"/>
        </w:rPr>
        <w:t> </w:t>
      </w:r>
      <w:r>
        <w:rPr>
          <w:color w:val="172837"/>
          <w:sz w:val="22"/>
        </w:rPr>
        <w:t>visual hierarchy without overwhelming the user.</w:t>
      </w:r>
    </w:p>
    <w:p>
      <w:pPr>
        <w:pStyle w:val="ListParagraph"/>
        <w:numPr>
          <w:ilvl w:val="3"/>
          <w:numId w:val="11"/>
        </w:numPr>
        <w:tabs>
          <w:tab w:pos="640" w:val="left" w:leader="none"/>
        </w:tabs>
        <w:spacing w:line="295" w:lineRule="auto" w:before="149" w:after="0"/>
        <w:ind w:left="639" w:right="207" w:hanging="217"/>
        <w:jc w:val="left"/>
        <w:rPr>
          <w:sz w:val="22"/>
        </w:rPr>
      </w:pPr>
      <w:r>
        <w:rPr>
          <w:b/>
          <w:color w:val="122E40"/>
          <w:sz w:val="22"/>
        </w:rPr>
        <w:t>Responsive</w:t>
      </w:r>
      <w:r>
        <w:rPr>
          <w:b/>
          <w:color w:val="122E40"/>
          <w:spacing w:val="-6"/>
          <w:sz w:val="22"/>
        </w:rPr>
        <w:t> </w:t>
      </w:r>
      <w:r>
        <w:rPr>
          <w:b/>
          <w:color w:val="122E40"/>
          <w:sz w:val="22"/>
        </w:rPr>
        <w:t>Design</w:t>
      </w:r>
      <w:r>
        <w:rPr>
          <w:b/>
          <w:color w:val="122E40"/>
          <w:spacing w:val="-6"/>
          <w:sz w:val="22"/>
        </w:rPr>
        <w:t> </w:t>
      </w:r>
      <w:r>
        <w:rPr>
          <w:color w:val="172837"/>
          <w:sz w:val="22"/>
        </w:rPr>
        <w:t>—</w:t>
      </w:r>
      <w:r>
        <w:rPr>
          <w:color w:val="172837"/>
          <w:spacing w:val="-6"/>
          <w:sz w:val="22"/>
        </w:rPr>
        <w:t> </w:t>
      </w:r>
      <w:r>
        <w:rPr>
          <w:color w:val="172837"/>
          <w:sz w:val="22"/>
        </w:rPr>
        <w:t>The</w:t>
      </w:r>
      <w:r>
        <w:rPr>
          <w:color w:val="172837"/>
          <w:spacing w:val="-6"/>
          <w:sz w:val="22"/>
        </w:rPr>
        <w:t> </w:t>
      </w:r>
      <w:r>
        <w:rPr>
          <w:color w:val="172837"/>
          <w:sz w:val="22"/>
        </w:rPr>
        <w:t>interface</w:t>
      </w:r>
      <w:r>
        <w:rPr>
          <w:color w:val="172837"/>
          <w:spacing w:val="-6"/>
          <w:sz w:val="22"/>
        </w:rPr>
        <w:t> </w:t>
      </w:r>
      <w:r>
        <w:rPr>
          <w:color w:val="172837"/>
          <w:sz w:val="22"/>
        </w:rPr>
        <w:t>adapts</w:t>
      </w:r>
      <w:r>
        <w:rPr>
          <w:color w:val="172837"/>
          <w:spacing w:val="-6"/>
          <w:sz w:val="22"/>
        </w:rPr>
        <w:t> </w:t>
      </w:r>
      <w:r>
        <w:rPr>
          <w:color w:val="172837"/>
          <w:sz w:val="22"/>
        </w:rPr>
        <w:t>to</w:t>
      </w:r>
      <w:r>
        <w:rPr>
          <w:color w:val="172837"/>
          <w:spacing w:val="-6"/>
          <w:sz w:val="22"/>
        </w:rPr>
        <w:t> </w:t>
      </w:r>
      <w:r>
        <w:rPr>
          <w:color w:val="172837"/>
          <w:sz w:val="22"/>
        </w:rPr>
        <w:t>desktop</w:t>
      </w:r>
      <w:r>
        <w:rPr>
          <w:color w:val="172837"/>
          <w:spacing w:val="-6"/>
          <w:sz w:val="22"/>
        </w:rPr>
        <w:t> </w:t>
      </w:r>
      <w:r>
        <w:rPr>
          <w:color w:val="172837"/>
          <w:sz w:val="22"/>
        </w:rPr>
        <w:t>monitors,</w:t>
      </w:r>
      <w:r>
        <w:rPr>
          <w:color w:val="172837"/>
          <w:spacing w:val="-6"/>
          <w:sz w:val="22"/>
        </w:rPr>
        <w:t> </w:t>
      </w:r>
      <w:r>
        <w:rPr>
          <w:color w:val="172837"/>
          <w:sz w:val="22"/>
        </w:rPr>
        <w:t>tablets,</w:t>
      </w:r>
      <w:r>
        <w:rPr>
          <w:color w:val="172837"/>
          <w:spacing w:val="-6"/>
          <w:sz w:val="22"/>
        </w:rPr>
        <w:t> </w:t>
      </w:r>
      <w:r>
        <w:rPr>
          <w:color w:val="172837"/>
          <w:sz w:val="22"/>
        </w:rPr>
        <w:t>and</w:t>
      </w:r>
      <w:r>
        <w:rPr>
          <w:color w:val="172837"/>
          <w:spacing w:val="-6"/>
          <w:sz w:val="22"/>
        </w:rPr>
        <w:t> </w:t>
      </w:r>
      <w:r>
        <w:rPr>
          <w:color w:val="172837"/>
          <w:sz w:val="22"/>
        </w:rPr>
        <w:t>mobile</w:t>
      </w:r>
      <w:r>
        <w:rPr>
          <w:color w:val="172837"/>
          <w:spacing w:val="-6"/>
          <w:sz w:val="22"/>
        </w:rPr>
        <w:t> </w:t>
      </w:r>
      <w:r>
        <w:rPr>
          <w:color w:val="172837"/>
          <w:sz w:val="22"/>
        </w:rPr>
        <w:t>phones</w:t>
      </w:r>
      <w:r>
        <w:rPr>
          <w:color w:val="172837"/>
          <w:spacing w:val="-6"/>
          <w:sz w:val="22"/>
        </w:rPr>
        <w:t> </w:t>
      </w:r>
      <w:r>
        <w:rPr>
          <w:color w:val="172837"/>
          <w:sz w:val="22"/>
        </w:rPr>
        <w:t>using</w:t>
      </w:r>
      <w:r>
        <w:rPr>
          <w:color w:val="172837"/>
          <w:spacing w:val="-6"/>
          <w:sz w:val="22"/>
        </w:rPr>
        <w:t> </w:t>
      </w:r>
      <w:r>
        <w:rPr>
          <w:color w:val="172837"/>
          <w:sz w:val="22"/>
        </w:rPr>
        <w:t>Tailwind CSS responsive breakpoints.</w:t>
      </w:r>
    </w:p>
    <w:p>
      <w:pPr>
        <w:pStyle w:val="ListParagraph"/>
        <w:numPr>
          <w:ilvl w:val="3"/>
          <w:numId w:val="11"/>
        </w:numPr>
        <w:tabs>
          <w:tab w:pos="640" w:val="left" w:leader="none"/>
        </w:tabs>
        <w:spacing w:line="295" w:lineRule="auto" w:before="150" w:after="0"/>
        <w:ind w:left="639" w:right="207" w:hanging="217"/>
        <w:jc w:val="left"/>
        <w:rPr>
          <w:sz w:val="22"/>
        </w:rPr>
      </w:pPr>
      <w:r>
        <w:rPr>
          <w:b/>
          <w:color w:val="122E40"/>
          <w:sz w:val="22"/>
        </w:rPr>
        <w:t>Real-Time</w:t>
      </w:r>
      <w:r>
        <w:rPr>
          <w:b/>
          <w:color w:val="122E40"/>
          <w:spacing w:val="40"/>
          <w:sz w:val="22"/>
        </w:rPr>
        <w:t> </w:t>
      </w:r>
      <w:r>
        <w:rPr>
          <w:b/>
          <w:color w:val="122E40"/>
          <w:sz w:val="22"/>
        </w:rPr>
        <w:t>Feedback</w:t>
      </w:r>
      <w:r>
        <w:rPr>
          <w:b/>
          <w:color w:val="122E40"/>
          <w:spacing w:val="40"/>
          <w:sz w:val="22"/>
        </w:rPr>
        <w:t> </w:t>
      </w:r>
      <w:r>
        <w:rPr>
          <w:color w:val="172837"/>
          <w:sz w:val="22"/>
        </w:rPr>
        <w:t>—</w:t>
      </w:r>
      <w:r>
        <w:rPr>
          <w:color w:val="172837"/>
          <w:spacing w:val="40"/>
          <w:sz w:val="22"/>
        </w:rPr>
        <w:t> </w:t>
      </w:r>
      <w:r>
        <w:rPr>
          <w:color w:val="172837"/>
          <w:sz w:val="22"/>
        </w:rPr>
        <w:t>All</w:t>
      </w:r>
      <w:r>
        <w:rPr>
          <w:color w:val="172837"/>
          <w:spacing w:val="40"/>
          <w:sz w:val="22"/>
        </w:rPr>
        <w:t> </w:t>
      </w:r>
      <w:r>
        <w:rPr>
          <w:color w:val="172837"/>
          <w:sz w:val="22"/>
        </w:rPr>
        <w:t>queue</w:t>
      </w:r>
      <w:r>
        <w:rPr>
          <w:color w:val="172837"/>
          <w:spacing w:val="40"/>
          <w:sz w:val="22"/>
        </w:rPr>
        <w:t> </w:t>
      </w:r>
      <w:r>
        <w:rPr>
          <w:color w:val="172837"/>
          <w:sz w:val="22"/>
        </w:rPr>
        <w:t>updates</w:t>
      </w:r>
      <w:r>
        <w:rPr>
          <w:color w:val="172837"/>
          <w:spacing w:val="40"/>
          <w:sz w:val="22"/>
        </w:rPr>
        <w:t> </w:t>
      </w:r>
      <w:r>
        <w:rPr>
          <w:color w:val="172837"/>
          <w:sz w:val="22"/>
        </w:rPr>
        <w:t>are</w:t>
      </w:r>
      <w:r>
        <w:rPr>
          <w:color w:val="172837"/>
          <w:spacing w:val="40"/>
          <w:sz w:val="22"/>
        </w:rPr>
        <w:t> </w:t>
      </w:r>
      <w:r>
        <w:rPr>
          <w:color w:val="172837"/>
          <w:sz w:val="22"/>
        </w:rPr>
        <w:t>reflected</w:t>
      </w:r>
      <w:r>
        <w:rPr>
          <w:color w:val="172837"/>
          <w:spacing w:val="40"/>
          <w:sz w:val="22"/>
        </w:rPr>
        <w:t> </w:t>
      </w:r>
      <w:r>
        <w:rPr>
          <w:color w:val="172837"/>
          <w:sz w:val="22"/>
        </w:rPr>
        <w:t>instantly</w:t>
      </w:r>
      <w:r>
        <w:rPr>
          <w:color w:val="172837"/>
          <w:spacing w:val="40"/>
          <w:sz w:val="22"/>
        </w:rPr>
        <w:t> </w:t>
      </w:r>
      <w:r>
        <w:rPr>
          <w:color w:val="172837"/>
          <w:sz w:val="22"/>
        </w:rPr>
        <w:t>via</w:t>
      </w:r>
      <w:r>
        <w:rPr>
          <w:color w:val="172837"/>
          <w:spacing w:val="40"/>
          <w:sz w:val="22"/>
        </w:rPr>
        <w:t> </w:t>
      </w:r>
      <w:r>
        <w:rPr>
          <w:color w:val="172837"/>
          <w:sz w:val="22"/>
        </w:rPr>
        <w:t>Server-Sent</w:t>
      </w:r>
      <w:r>
        <w:rPr>
          <w:color w:val="172837"/>
          <w:spacing w:val="40"/>
          <w:sz w:val="22"/>
        </w:rPr>
        <w:t> </w:t>
      </w:r>
      <w:r>
        <w:rPr>
          <w:color w:val="172837"/>
          <w:sz w:val="22"/>
        </w:rPr>
        <w:t>Events,</w:t>
      </w:r>
      <w:r>
        <w:rPr>
          <w:color w:val="172837"/>
          <w:spacing w:val="40"/>
          <w:sz w:val="22"/>
        </w:rPr>
        <w:t> </w:t>
      </w:r>
      <w:r>
        <w:rPr>
          <w:color w:val="172837"/>
          <w:sz w:val="22"/>
        </w:rPr>
        <w:t>with</w:t>
      </w:r>
      <w:r>
        <w:rPr>
          <w:color w:val="172837"/>
          <w:spacing w:val="40"/>
          <w:sz w:val="22"/>
        </w:rPr>
        <w:t> </w:t>
      </w:r>
      <w:r>
        <w:rPr>
          <w:color w:val="172837"/>
          <w:sz w:val="22"/>
        </w:rPr>
        <w:t>visual indicators for connection status.</w:t>
      </w:r>
    </w:p>
    <w:p>
      <w:pPr>
        <w:pStyle w:val="ListParagraph"/>
        <w:numPr>
          <w:ilvl w:val="3"/>
          <w:numId w:val="11"/>
        </w:numPr>
        <w:tabs>
          <w:tab w:pos="640" w:val="left" w:leader="none"/>
        </w:tabs>
        <w:spacing w:line="295" w:lineRule="auto" w:before="149" w:after="0"/>
        <w:ind w:left="639" w:right="207" w:hanging="217"/>
        <w:jc w:val="left"/>
        <w:rPr>
          <w:sz w:val="22"/>
        </w:rPr>
      </w:pPr>
      <w:r>
        <w:rPr>
          <w:b/>
          <w:color w:val="122E40"/>
          <w:sz w:val="22"/>
        </w:rPr>
        <w:t>Accessibility</w:t>
      </w:r>
      <w:r>
        <w:rPr>
          <w:b/>
          <w:color w:val="122E40"/>
          <w:spacing w:val="40"/>
          <w:sz w:val="22"/>
        </w:rPr>
        <w:t> </w:t>
      </w:r>
      <w:r>
        <w:rPr>
          <w:color w:val="172837"/>
          <w:sz w:val="22"/>
        </w:rPr>
        <w:t>—</w:t>
      </w:r>
      <w:r>
        <w:rPr>
          <w:color w:val="172837"/>
          <w:spacing w:val="40"/>
          <w:sz w:val="22"/>
        </w:rPr>
        <w:t> </w:t>
      </w:r>
      <w:r>
        <w:rPr>
          <w:color w:val="172837"/>
          <w:sz w:val="22"/>
        </w:rPr>
        <w:t>High</w:t>
      </w:r>
      <w:r>
        <w:rPr>
          <w:color w:val="172837"/>
          <w:spacing w:val="40"/>
          <w:sz w:val="22"/>
        </w:rPr>
        <w:t> </w:t>
      </w:r>
      <w:r>
        <w:rPr>
          <w:color w:val="172837"/>
          <w:sz w:val="22"/>
        </w:rPr>
        <w:t>contrast</w:t>
      </w:r>
      <w:r>
        <w:rPr>
          <w:color w:val="172837"/>
          <w:spacing w:val="40"/>
          <w:sz w:val="22"/>
        </w:rPr>
        <w:t> </w:t>
      </w:r>
      <w:r>
        <w:rPr>
          <w:color w:val="172837"/>
          <w:sz w:val="22"/>
        </w:rPr>
        <w:t>text,</w:t>
      </w:r>
      <w:r>
        <w:rPr>
          <w:color w:val="172837"/>
          <w:spacing w:val="40"/>
          <w:sz w:val="22"/>
        </w:rPr>
        <w:t> </w:t>
      </w:r>
      <w:r>
        <w:rPr>
          <w:color w:val="172837"/>
          <w:sz w:val="22"/>
        </w:rPr>
        <w:t>keyboard</w:t>
      </w:r>
      <w:r>
        <w:rPr>
          <w:color w:val="172837"/>
          <w:spacing w:val="40"/>
          <w:sz w:val="22"/>
        </w:rPr>
        <w:t> </w:t>
      </w:r>
      <w:r>
        <w:rPr>
          <w:color w:val="172837"/>
          <w:sz w:val="22"/>
        </w:rPr>
        <w:t>navigation,</w:t>
      </w:r>
      <w:r>
        <w:rPr>
          <w:color w:val="172837"/>
          <w:spacing w:val="40"/>
          <w:sz w:val="22"/>
        </w:rPr>
        <w:t> </w:t>
      </w:r>
      <w:r>
        <w:rPr>
          <w:color w:val="172837"/>
          <w:sz w:val="22"/>
        </w:rPr>
        <w:t>ARIA</w:t>
      </w:r>
      <w:r>
        <w:rPr>
          <w:color w:val="172837"/>
          <w:spacing w:val="40"/>
          <w:sz w:val="22"/>
        </w:rPr>
        <w:t> </w:t>
      </w:r>
      <w:r>
        <w:rPr>
          <w:color w:val="172837"/>
          <w:sz w:val="22"/>
        </w:rPr>
        <w:t>labels,</w:t>
      </w:r>
      <w:r>
        <w:rPr>
          <w:color w:val="172837"/>
          <w:spacing w:val="40"/>
          <w:sz w:val="22"/>
        </w:rPr>
        <w:t> </w:t>
      </w:r>
      <w:r>
        <w:rPr>
          <w:color w:val="172837"/>
          <w:sz w:val="22"/>
        </w:rPr>
        <w:t>and</w:t>
      </w:r>
      <w:r>
        <w:rPr>
          <w:color w:val="172837"/>
          <w:spacing w:val="40"/>
          <w:sz w:val="22"/>
        </w:rPr>
        <w:t> </w:t>
      </w:r>
      <w:r>
        <w:rPr>
          <w:color w:val="172837"/>
          <w:sz w:val="22"/>
        </w:rPr>
        <w:t>semantic</w:t>
      </w:r>
      <w:r>
        <w:rPr>
          <w:color w:val="172837"/>
          <w:spacing w:val="40"/>
          <w:sz w:val="22"/>
        </w:rPr>
        <w:t> </w:t>
      </w:r>
      <w:r>
        <w:rPr>
          <w:color w:val="172837"/>
          <w:sz w:val="22"/>
        </w:rPr>
        <w:t>HTML</w:t>
      </w:r>
      <w:r>
        <w:rPr>
          <w:color w:val="172837"/>
          <w:spacing w:val="40"/>
          <w:sz w:val="22"/>
        </w:rPr>
        <w:t> </w:t>
      </w:r>
      <w:r>
        <w:rPr>
          <w:color w:val="172837"/>
          <w:sz w:val="22"/>
        </w:rPr>
        <w:t>ensure</w:t>
      </w:r>
      <w:r>
        <w:rPr>
          <w:color w:val="172837"/>
          <w:spacing w:val="40"/>
          <w:sz w:val="22"/>
        </w:rPr>
        <w:t> </w:t>
      </w:r>
      <w:r>
        <w:rPr>
          <w:color w:val="172837"/>
          <w:sz w:val="22"/>
        </w:rPr>
        <w:t>the system is usable by staff with varying abilities.</w:t>
      </w:r>
    </w:p>
    <w:p>
      <w:pPr>
        <w:pStyle w:val="ListParagraph"/>
        <w:numPr>
          <w:ilvl w:val="3"/>
          <w:numId w:val="11"/>
        </w:numPr>
        <w:tabs>
          <w:tab w:pos="640" w:val="left" w:leader="none"/>
        </w:tabs>
        <w:spacing w:line="295" w:lineRule="auto" w:before="149" w:after="0"/>
        <w:ind w:left="639" w:right="207" w:hanging="217"/>
        <w:jc w:val="left"/>
        <w:rPr>
          <w:sz w:val="22"/>
        </w:rPr>
      </w:pPr>
      <w:r>
        <w:rPr>
          <w:b/>
          <w:color w:val="122E40"/>
          <w:sz w:val="22"/>
        </w:rPr>
        <w:t>Role-Based Navigation </w:t>
      </w:r>
      <w:r>
        <w:rPr>
          <w:color w:val="172837"/>
          <w:sz w:val="22"/>
        </w:rPr>
        <w:t>— Staff see only the navigation items and pages relevant to their role, reducing</w:t>
      </w:r>
      <w:r>
        <w:rPr>
          <w:color w:val="172837"/>
          <w:spacing w:val="80"/>
          <w:w w:val="150"/>
          <w:sz w:val="22"/>
        </w:rPr>
        <w:t> </w:t>
      </w:r>
      <w:r>
        <w:rPr>
          <w:color w:val="172837"/>
          <w:sz w:val="22"/>
        </w:rPr>
        <w:t>cognitive load.</w:t>
      </w:r>
    </w:p>
    <w:p>
      <w:pPr>
        <w:pStyle w:val="ListParagraph"/>
        <w:numPr>
          <w:ilvl w:val="3"/>
          <w:numId w:val="11"/>
        </w:numPr>
        <w:tabs>
          <w:tab w:pos="640" w:val="left" w:leader="none"/>
        </w:tabs>
        <w:spacing w:line="295" w:lineRule="auto" w:before="150" w:after="0"/>
        <w:ind w:left="639" w:right="207" w:hanging="217"/>
        <w:jc w:val="left"/>
        <w:rPr>
          <w:sz w:val="22"/>
        </w:rPr>
      </w:pPr>
      <w:r>
        <w:rPr>
          <w:b/>
          <w:color w:val="122E40"/>
          <w:sz w:val="22"/>
        </w:rPr>
        <w:t>Privacy by Design </w:t>
      </w:r>
      <w:r>
        <w:rPr>
          <w:color w:val="172837"/>
          <w:sz w:val="22"/>
        </w:rPr>
        <w:t>— Public displays show only token numbers, never patient names. Patient-facing pages minimise exposed personal information.</w:t>
      </w:r>
    </w:p>
    <w:p>
      <w:pPr>
        <w:pStyle w:val="BodyText"/>
        <w:spacing w:before="9"/>
        <w:rPr>
          <w:sz w:val="20"/>
        </w:rPr>
      </w:pPr>
    </w:p>
    <w:p>
      <w:pPr>
        <w:pStyle w:val="Heading8"/>
        <w:numPr>
          <w:ilvl w:val="2"/>
          <w:numId w:val="11"/>
        </w:numPr>
        <w:tabs>
          <w:tab w:pos="916" w:val="left" w:leader="none"/>
        </w:tabs>
        <w:spacing w:line="240" w:lineRule="auto" w:before="0" w:after="0"/>
        <w:ind w:left="915" w:right="0" w:hanging="636"/>
        <w:jc w:val="left"/>
      </w:pPr>
      <w:r>
        <w:rPr>
          <w:color w:val="167286"/>
        </w:rPr>
        <w:t>Colour</w:t>
      </w:r>
      <w:r>
        <w:rPr>
          <w:color w:val="167286"/>
          <w:spacing w:val="-1"/>
        </w:rPr>
        <w:t> </w:t>
      </w:r>
      <w:r>
        <w:rPr>
          <w:color w:val="167286"/>
          <w:spacing w:val="-2"/>
        </w:rPr>
        <w:t>Palette</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6"/>
          <w:sz w:val="18"/>
        </w:rPr>
        <w:t> </w:t>
      </w:r>
      <w:r>
        <w:rPr>
          <w:i/>
          <w:color w:val="36586A"/>
          <w:sz w:val="18"/>
        </w:rPr>
        <w:t>4.37:</w:t>
      </w:r>
      <w:r>
        <w:rPr>
          <w:i/>
          <w:color w:val="36586A"/>
          <w:spacing w:val="-5"/>
          <w:sz w:val="18"/>
        </w:rPr>
        <w:t> </w:t>
      </w:r>
      <w:r>
        <w:rPr>
          <w:i/>
          <w:color w:val="36586A"/>
          <w:sz w:val="18"/>
        </w:rPr>
        <w:t>Colour</w:t>
      </w:r>
      <w:r>
        <w:rPr>
          <w:i/>
          <w:color w:val="36586A"/>
          <w:spacing w:val="-5"/>
          <w:sz w:val="18"/>
        </w:rPr>
        <w:t> </w:t>
      </w:r>
      <w:r>
        <w:rPr>
          <w:i/>
          <w:color w:val="36586A"/>
          <w:spacing w:val="-2"/>
          <w:sz w:val="18"/>
        </w:rPr>
        <w:t>Palette</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735"/>
        <w:gridCol w:w="2670"/>
        <w:gridCol w:w="3447"/>
      </w:tblGrid>
      <w:tr>
        <w:trPr>
          <w:trHeight w:val="434" w:hRule="atLeast"/>
        </w:trPr>
        <w:tc>
          <w:tcPr>
            <w:tcW w:w="3735"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Purpose</w:t>
            </w:r>
          </w:p>
        </w:tc>
        <w:tc>
          <w:tcPr>
            <w:tcW w:w="2670" w:type="dxa"/>
            <w:tcBorders>
              <w:top w:val="nil"/>
              <w:left w:val="nil"/>
              <w:bottom w:val="nil"/>
              <w:right w:val="nil"/>
            </w:tcBorders>
            <w:shd w:val="clear" w:color="auto" w:fill="0A6172"/>
          </w:tcPr>
          <w:p>
            <w:pPr>
              <w:pStyle w:val="TableParagraph"/>
              <w:spacing w:before="108"/>
              <w:ind w:left="126"/>
              <w:rPr>
                <w:b/>
                <w:sz w:val="17"/>
              </w:rPr>
            </w:pPr>
            <w:r>
              <w:rPr>
                <w:b/>
                <w:color w:val="FFFFFF"/>
                <w:spacing w:val="-2"/>
                <w:sz w:val="17"/>
              </w:rPr>
              <w:t>Colour</w:t>
            </w:r>
          </w:p>
        </w:tc>
        <w:tc>
          <w:tcPr>
            <w:tcW w:w="3447" w:type="dxa"/>
            <w:tcBorders>
              <w:top w:val="nil"/>
              <w:left w:val="nil"/>
              <w:bottom w:val="nil"/>
              <w:right w:val="nil"/>
            </w:tcBorders>
            <w:shd w:val="clear" w:color="auto" w:fill="0A6172"/>
          </w:tcPr>
          <w:p>
            <w:pPr>
              <w:pStyle w:val="TableParagraph"/>
              <w:spacing w:before="108"/>
              <w:ind w:left="120"/>
              <w:rPr>
                <w:b/>
                <w:sz w:val="17"/>
              </w:rPr>
            </w:pPr>
            <w:r>
              <w:rPr>
                <w:b/>
                <w:color w:val="FFFFFF"/>
                <w:spacing w:val="-5"/>
                <w:sz w:val="17"/>
              </w:rPr>
              <w:t>Hex</w:t>
            </w:r>
          </w:p>
        </w:tc>
      </w:tr>
      <w:tr>
        <w:trPr>
          <w:trHeight w:val="374" w:hRule="atLeast"/>
        </w:trPr>
        <w:tc>
          <w:tcPr>
            <w:tcW w:w="3735" w:type="dxa"/>
            <w:tcBorders>
              <w:top w:val="nil"/>
            </w:tcBorders>
          </w:tcPr>
          <w:p>
            <w:pPr>
              <w:pStyle w:val="TableParagraph"/>
              <w:rPr>
                <w:sz w:val="17"/>
              </w:rPr>
            </w:pPr>
            <w:r>
              <w:rPr>
                <w:color w:val="172837"/>
                <w:sz w:val="17"/>
              </w:rPr>
              <w:t>Primary</w:t>
            </w:r>
            <w:r>
              <w:rPr>
                <w:color w:val="172837"/>
                <w:spacing w:val="4"/>
                <w:sz w:val="17"/>
              </w:rPr>
              <w:t> </w:t>
            </w:r>
            <w:r>
              <w:rPr>
                <w:color w:val="172837"/>
                <w:sz w:val="17"/>
              </w:rPr>
              <w:t>(Medical</w:t>
            </w:r>
            <w:r>
              <w:rPr>
                <w:color w:val="172837"/>
                <w:spacing w:val="5"/>
                <w:sz w:val="17"/>
              </w:rPr>
              <w:t> </w:t>
            </w:r>
            <w:r>
              <w:rPr>
                <w:color w:val="172837"/>
                <w:spacing w:val="-2"/>
                <w:sz w:val="17"/>
              </w:rPr>
              <w:t>Teal)</w:t>
            </w:r>
          </w:p>
        </w:tc>
        <w:tc>
          <w:tcPr>
            <w:tcW w:w="2670" w:type="dxa"/>
            <w:tcBorders>
              <w:top w:val="nil"/>
            </w:tcBorders>
          </w:tcPr>
          <w:p>
            <w:pPr>
              <w:pStyle w:val="TableParagraph"/>
              <w:ind w:left="119"/>
              <w:rPr>
                <w:sz w:val="17"/>
              </w:rPr>
            </w:pPr>
            <w:r>
              <w:rPr>
                <w:color w:val="172837"/>
                <w:spacing w:val="-4"/>
                <w:sz w:val="17"/>
              </w:rPr>
              <w:t>Teal</w:t>
            </w:r>
          </w:p>
        </w:tc>
        <w:tc>
          <w:tcPr>
            <w:tcW w:w="3447" w:type="dxa"/>
            <w:tcBorders>
              <w:top w:val="nil"/>
              <w:right w:val="single" w:sz="4" w:space="0" w:color="CBD8DE"/>
            </w:tcBorders>
          </w:tcPr>
          <w:p>
            <w:pPr>
              <w:pStyle w:val="TableParagraph"/>
              <w:rPr>
                <w:sz w:val="17"/>
              </w:rPr>
            </w:pPr>
            <w:r>
              <w:rPr>
                <w:color w:val="172837"/>
                <w:spacing w:val="-2"/>
                <w:sz w:val="17"/>
              </w:rPr>
              <w:t>#0F766E</w:t>
            </w:r>
          </w:p>
        </w:tc>
      </w:tr>
      <w:tr>
        <w:trPr>
          <w:trHeight w:val="374" w:hRule="atLeast"/>
        </w:trPr>
        <w:tc>
          <w:tcPr>
            <w:tcW w:w="3735" w:type="dxa"/>
            <w:shd w:val="clear" w:color="auto" w:fill="F5F9FA"/>
          </w:tcPr>
          <w:p>
            <w:pPr>
              <w:pStyle w:val="TableParagraph"/>
              <w:rPr>
                <w:sz w:val="17"/>
              </w:rPr>
            </w:pPr>
            <w:r>
              <w:rPr>
                <w:color w:val="172837"/>
                <w:sz w:val="17"/>
              </w:rPr>
              <w:t>Secondary</w:t>
            </w:r>
            <w:r>
              <w:rPr>
                <w:color w:val="172837"/>
                <w:spacing w:val="4"/>
                <w:sz w:val="17"/>
              </w:rPr>
              <w:t> </w:t>
            </w:r>
            <w:r>
              <w:rPr>
                <w:color w:val="172837"/>
                <w:sz w:val="17"/>
              </w:rPr>
              <w:t>(Hospital</w:t>
            </w:r>
            <w:r>
              <w:rPr>
                <w:color w:val="172837"/>
                <w:spacing w:val="4"/>
                <w:sz w:val="17"/>
              </w:rPr>
              <w:t> </w:t>
            </w:r>
            <w:r>
              <w:rPr>
                <w:color w:val="172837"/>
                <w:spacing w:val="-2"/>
                <w:sz w:val="17"/>
              </w:rPr>
              <w:t>Blue)</w:t>
            </w:r>
          </w:p>
        </w:tc>
        <w:tc>
          <w:tcPr>
            <w:tcW w:w="2670" w:type="dxa"/>
            <w:shd w:val="clear" w:color="auto" w:fill="F5F9FA"/>
          </w:tcPr>
          <w:p>
            <w:pPr>
              <w:pStyle w:val="TableParagraph"/>
              <w:ind w:left="119"/>
              <w:rPr>
                <w:sz w:val="17"/>
              </w:rPr>
            </w:pPr>
            <w:r>
              <w:rPr>
                <w:color w:val="172837"/>
                <w:spacing w:val="-4"/>
                <w:sz w:val="17"/>
              </w:rPr>
              <w:t>Blue</w:t>
            </w:r>
          </w:p>
        </w:tc>
        <w:tc>
          <w:tcPr>
            <w:tcW w:w="3447" w:type="dxa"/>
            <w:tcBorders>
              <w:right w:val="single" w:sz="4" w:space="0" w:color="CBD8DE"/>
            </w:tcBorders>
            <w:shd w:val="clear" w:color="auto" w:fill="F5F9FA"/>
          </w:tcPr>
          <w:p>
            <w:pPr>
              <w:pStyle w:val="TableParagraph"/>
              <w:rPr>
                <w:sz w:val="17"/>
              </w:rPr>
            </w:pPr>
            <w:r>
              <w:rPr>
                <w:color w:val="172837"/>
                <w:spacing w:val="-2"/>
                <w:sz w:val="17"/>
              </w:rPr>
              <w:t>#2563EB</w:t>
            </w:r>
          </w:p>
        </w:tc>
      </w:tr>
      <w:tr>
        <w:trPr>
          <w:trHeight w:val="374" w:hRule="atLeast"/>
        </w:trPr>
        <w:tc>
          <w:tcPr>
            <w:tcW w:w="3735" w:type="dxa"/>
          </w:tcPr>
          <w:p>
            <w:pPr>
              <w:pStyle w:val="TableParagraph"/>
              <w:rPr>
                <w:sz w:val="17"/>
              </w:rPr>
            </w:pPr>
            <w:r>
              <w:rPr>
                <w:color w:val="172837"/>
                <w:sz w:val="17"/>
              </w:rPr>
              <w:t>Priority</w:t>
            </w:r>
            <w:r>
              <w:rPr>
                <w:color w:val="172837"/>
                <w:spacing w:val="5"/>
                <w:sz w:val="17"/>
              </w:rPr>
              <w:t> </w:t>
            </w:r>
            <w:r>
              <w:rPr>
                <w:color w:val="172837"/>
                <w:spacing w:val="-5"/>
                <w:sz w:val="17"/>
              </w:rPr>
              <w:t>Red</w:t>
            </w:r>
          </w:p>
        </w:tc>
        <w:tc>
          <w:tcPr>
            <w:tcW w:w="2670" w:type="dxa"/>
          </w:tcPr>
          <w:p>
            <w:pPr>
              <w:pStyle w:val="TableParagraph"/>
              <w:ind w:left="119"/>
              <w:rPr>
                <w:sz w:val="17"/>
              </w:rPr>
            </w:pPr>
            <w:r>
              <w:rPr>
                <w:color w:val="172837"/>
                <w:spacing w:val="-5"/>
                <w:sz w:val="17"/>
              </w:rPr>
              <w:t>Red</w:t>
            </w:r>
          </w:p>
        </w:tc>
        <w:tc>
          <w:tcPr>
            <w:tcW w:w="3447" w:type="dxa"/>
            <w:tcBorders>
              <w:right w:val="single" w:sz="4" w:space="0" w:color="CBD8DE"/>
            </w:tcBorders>
          </w:tcPr>
          <w:p>
            <w:pPr>
              <w:pStyle w:val="TableParagraph"/>
              <w:rPr>
                <w:sz w:val="17"/>
              </w:rPr>
            </w:pPr>
            <w:r>
              <w:rPr>
                <w:color w:val="172837"/>
                <w:spacing w:val="-2"/>
                <w:sz w:val="17"/>
              </w:rPr>
              <w:t>#DC2626</w:t>
            </w:r>
          </w:p>
        </w:tc>
      </w:tr>
      <w:tr>
        <w:trPr>
          <w:trHeight w:val="374" w:hRule="atLeast"/>
        </w:trPr>
        <w:tc>
          <w:tcPr>
            <w:tcW w:w="3735" w:type="dxa"/>
            <w:shd w:val="clear" w:color="auto" w:fill="F5F9FA"/>
          </w:tcPr>
          <w:p>
            <w:pPr>
              <w:pStyle w:val="TableParagraph"/>
              <w:rPr>
                <w:sz w:val="17"/>
              </w:rPr>
            </w:pPr>
            <w:r>
              <w:rPr>
                <w:color w:val="172837"/>
                <w:sz w:val="17"/>
              </w:rPr>
              <w:t>Priority</w:t>
            </w:r>
            <w:r>
              <w:rPr>
                <w:color w:val="172837"/>
                <w:spacing w:val="5"/>
                <w:sz w:val="17"/>
              </w:rPr>
              <w:t> </w:t>
            </w:r>
            <w:r>
              <w:rPr>
                <w:color w:val="172837"/>
                <w:spacing w:val="-2"/>
                <w:sz w:val="17"/>
              </w:rPr>
              <w:t>Yellow</w:t>
            </w:r>
          </w:p>
        </w:tc>
        <w:tc>
          <w:tcPr>
            <w:tcW w:w="2670" w:type="dxa"/>
            <w:shd w:val="clear" w:color="auto" w:fill="F5F9FA"/>
          </w:tcPr>
          <w:p>
            <w:pPr>
              <w:pStyle w:val="TableParagraph"/>
              <w:ind w:left="119"/>
              <w:rPr>
                <w:sz w:val="17"/>
              </w:rPr>
            </w:pPr>
            <w:r>
              <w:rPr>
                <w:color w:val="172837"/>
                <w:spacing w:val="-2"/>
                <w:sz w:val="17"/>
              </w:rPr>
              <w:t>Amber</w:t>
            </w:r>
          </w:p>
        </w:tc>
        <w:tc>
          <w:tcPr>
            <w:tcW w:w="3447" w:type="dxa"/>
            <w:tcBorders>
              <w:right w:val="single" w:sz="4" w:space="0" w:color="CBD8DE"/>
            </w:tcBorders>
            <w:shd w:val="clear" w:color="auto" w:fill="F5F9FA"/>
          </w:tcPr>
          <w:p>
            <w:pPr>
              <w:pStyle w:val="TableParagraph"/>
              <w:rPr>
                <w:sz w:val="17"/>
              </w:rPr>
            </w:pPr>
            <w:r>
              <w:rPr>
                <w:color w:val="172837"/>
                <w:spacing w:val="-2"/>
                <w:sz w:val="17"/>
              </w:rPr>
              <w:t>#F59E0B</w:t>
            </w:r>
          </w:p>
        </w:tc>
      </w:tr>
      <w:tr>
        <w:trPr>
          <w:trHeight w:val="374" w:hRule="atLeast"/>
        </w:trPr>
        <w:tc>
          <w:tcPr>
            <w:tcW w:w="3735" w:type="dxa"/>
          </w:tcPr>
          <w:p>
            <w:pPr>
              <w:pStyle w:val="TableParagraph"/>
              <w:rPr>
                <w:sz w:val="17"/>
              </w:rPr>
            </w:pPr>
            <w:r>
              <w:rPr>
                <w:color w:val="172837"/>
                <w:sz w:val="17"/>
              </w:rPr>
              <w:t>Priority</w:t>
            </w:r>
            <w:r>
              <w:rPr>
                <w:color w:val="172837"/>
                <w:spacing w:val="5"/>
                <w:sz w:val="17"/>
              </w:rPr>
              <w:t> </w:t>
            </w:r>
            <w:r>
              <w:rPr>
                <w:color w:val="172837"/>
                <w:spacing w:val="-2"/>
                <w:sz w:val="17"/>
              </w:rPr>
              <w:t>Green</w:t>
            </w:r>
          </w:p>
        </w:tc>
        <w:tc>
          <w:tcPr>
            <w:tcW w:w="2670" w:type="dxa"/>
          </w:tcPr>
          <w:p>
            <w:pPr>
              <w:pStyle w:val="TableParagraph"/>
              <w:ind w:left="119"/>
              <w:rPr>
                <w:sz w:val="17"/>
              </w:rPr>
            </w:pPr>
            <w:r>
              <w:rPr>
                <w:color w:val="172837"/>
                <w:spacing w:val="-2"/>
                <w:sz w:val="17"/>
              </w:rPr>
              <w:t>Emerald</w:t>
            </w:r>
          </w:p>
        </w:tc>
        <w:tc>
          <w:tcPr>
            <w:tcW w:w="3447" w:type="dxa"/>
            <w:tcBorders>
              <w:right w:val="single" w:sz="4" w:space="0" w:color="CBD8DE"/>
            </w:tcBorders>
          </w:tcPr>
          <w:p>
            <w:pPr>
              <w:pStyle w:val="TableParagraph"/>
              <w:rPr>
                <w:sz w:val="17"/>
              </w:rPr>
            </w:pPr>
            <w:r>
              <w:rPr>
                <w:color w:val="172837"/>
                <w:spacing w:val="-2"/>
                <w:sz w:val="17"/>
              </w:rPr>
              <w:t>#10B981</w:t>
            </w:r>
          </w:p>
        </w:tc>
      </w:tr>
      <w:tr>
        <w:trPr>
          <w:trHeight w:val="374" w:hRule="atLeast"/>
        </w:trPr>
        <w:tc>
          <w:tcPr>
            <w:tcW w:w="3735" w:type="dxa"/>
            <w:shd w:val="clear" w:color="auto" w:fill="F5F9FA"/>
          </w:tcPr>
          <w:p>
            <w:pPr>
              <w:pStyle w:val="TableParagraph"/>
              <w:rPr>
                <w:sz w:val="17"/>
              </w:rPr>
            </w:pPr>
            <w:r>
              <w:rPr>
                <w:color w:val="172837"/>
                <w:sz w:val="17"/>
              </w:rPr>
              <w:t>Priority</w:t>
            </w:r>
            <w:r>
              <w:rPr>
                <w:color w:val="172837"/>
                <w:spacing w:val="5"/>
                <w:sz w:val="17"/>
              </w:rPr>
              <w:t> </w:t>
            </w:r>
            <w:r>
              <w:rPr>
                <w:color w:val="172837"/>
                <w:spacing w:val="-2"/>
                <w:sz w:val="17"/>
              </w:rPr>
              <w:t>Black</w:t>
            </w:r>
          </w:p>
        </w:tc>
        <w:tc>
          <w:tcPr>
            <w:tcW w:w="2670" w:type="dxa"/>
            <w:shd w:val="clear" w:color="auto" w:fill="F5F9FA"/>
          </w:tcPr>
          <w:p>
            <w:pPr>
              <w:pStyle w:val="TableParagraph"/>
              <w:ind w:left="119"/>
              <w:rPr>
                <w:sz w:val="17"/>
              </w:rPr>
            </w:pPr>
            <w:r>
              <w:rPr>
                <w:color w:val="172837"/>
                <w:sz w:val="17"/>
              </w:rPr>
              <w:t>Dark</w:t>
            </w:r>
            <w:r>
              <w:rPr>
                <w:color w:val="172837"/>
                <w:spacing w:val="3"/>
                <w:sz w:val="17"/>
              </w:rPr>
              <w:t> </w:t>
            </w:r>
            <w:r>
              <w:rPr>
                <w:color w:val="172837"/>
                <w:spacing w:val="-4"/>
                <w:sz w:val="17"/>
              </w:rPr>
              <w:t>Grey</w:t>
            </w:r>
          </w:p>
        </w:tc>
        <w:tc>
          <w:tcPr>
            <w:tcW w:w="3447" w:type="dxa"/>
            <w:tcBorders>
              <w:right w:val="single" w:sz="4" w:space="0" w:color="CBD8DE"/>
            </w:tcBorders>
            <w:shd w:val="clear" w:color="auto" w:fill="F5F9FA"/>
          </w:tcPr>
          <w:p>
            <w:pPr>
              <w:pStyle w:val="TableParagraph"/>
              <w:rPr>
                <w:sz w:val="17"/>
              </w:rPr>
            </w:pPr>
            <w:r>
              <w:rPr>
                <w:color w:val="172837"/>
                <w:spacing w:val="-2"/>
                <w:sz w:val="17"/>
              </w:rPr>
              <w:t>#1F2937</w:t>
            </w:r>
          </w:p>
        </w:tc>
      </w:tr>
      <w:tr>
        <w:trPr>
          <w:trHeight w:val="359" w:hRule="atLeast"/>
        </w:trPr>
        <w:tc>
          <w:tcPr>
            <w:tcW w:w="3735" w:type="dxa"/>
          </w:tcPr>
          <w:p>
            <w:pPr>
              <w:pStyle w:val="TableParagraph"/>
              <w:rPr>
                <w:sz w:val="17"/>
              </w:rPr>
            </w:pPr>
            <w:r>
              <w:rPr>
                <w:color w:val="172837"/>
                <w:sz w:val="17"/>
              </w:rPr>
              <w:t>Background</w:t>
            </w:r>
            <w:r>
              <w:rPr>
                <w:color w:val="172837"/>
                <w:spacing w:val="5"/>
                <w:sz w:val="17"/>
              </w:rPr>
              <w:t> </w:t>
            </w:r>
            <w:r>
              <w:rPr>
                <w:color w:val="172837"/>
                <w:spacing w:val="-2"/>
                <w:sz w:val="17"/>
              </w:rPr>
              <w:t>(Dark)</w:t>
            </w:r>
          </w:p>
        </w:tc>
        <w:tc>
          <w:tcPr>
            <w:tcW w:w="2670" w:type="dxa"/>
          </w:tcPr>
          <w:p>
            <w:pPr>
              <w:pStyle w:val="TableParagraph"/>
              <w:ind w:left="119"/>
              <w:rPr>
                <w:sz w:val="17"/>
              </w:rPr>
            </w:pPr>
            <w:r>
              <w:rPr>
                <w:color w:val="172837"/>
                <w:spacing w:val="-2"/>
                <w:sz w:val="17"/>
              </w:rPr>
              <w:t>Navy/Black</w:t>
            </w:r>
          </w:p>
        </w:tc>
        <w:tc>
          <w:tcPr>
            <w:tcW w:w="3447" w:type="dxa"/>
            <w:tcBorders>
              <w:right w:val="single" w:sz="4" w:space="0" w:color="CBD8DE"/>
            </w:tcBorders>
          </w:tcPr>
          <w:p>
            <w:pPr>
              <w:pStyle w:val="TableParagraph"/>
              <w:rPr>
                <w:sz w:val="17"/>
              </w:rPr>
            </w:pPr>
            <w:r>
              <w:rPr>
                <w:color w:val="172837"/>
                <w:spacing w:val="-2"/>
                <w:sz w:val="17"/>
              </w:rPr>
              <w:t>#0A0F1A</w:t>
            </w:r>
          </w:p>
        </w:tc>
      </w:tr>
      <w:tr>
        <w:trPr>
          <w:trHeight w:val="374" w:hRule="atLeast"/>
        </w:trPr>
        <w:tc>
          <w:tcPr>
            <w:tcW w:w="3735" w:type="dxa"/>
            <w:shd w:val="clear" w:color="auto" w:fill="F5F9FA"/>
          </w:tcPr>
          <w:p>
            <w:pPr>
              <w:pStyle w:val="TableParagraph"/>
              <w:rPr>
                <w:sz w:val="17"/>
              </w:rPr>
            </w:pPr>
            <w:r>
              <w:rPr>
                <w:color w:val="172837"/>
                <w:sz w:val="17"/>
              </w:rPr>
              <w:t>Surface</w:t>
            </w:r>
            <w:r>
              <w:rPr>
                <w:color w:val="172837"/>
                <w:spacing w:val="1"/>
                <w:sz w:val="17"/>
              </w:rPr>
              <w:t> </w:t>
            </w:r>
            <w:r>
              <w:rPr>
                <w:color w:val="172837"/>
                <w:spacing w:val="-2"/>
                <w:sz w:val="17"/>
              </w:rPr>
              <w:t>(Glass)</w:t>
            </w:r>
          </w:p>
        </w:tc>
        <w:tc>
          <w:tcPr>
            <w:tcW w:w="2670" w:type="dxa"/>
            <w:shd w:val="clear" w:color="auto" w:fill="F5F9FA"/>
          </w:tcPr>
          <w:p>
            <w:pPr>
              <w:pStyle w:val="TableParagraph"/>
              <w:ind w:left="119"/>
              <w:rPr>
                <w:sz w:val="17"/>
              </w:rPr>
            </w:pPr>
            <w:r>
              <w:rPr>
                <w:color w:val="172837"/>
                <w:sz w:val="17"/>
              </w:rPr>
              <w:t>Semi-</w:t>
            </w:r>
            <w:r>
              <w:rPr>
                <w:color w:val="172837"/>
                <w:spacing w:val="-2"/>
                <w:sz w:val="17"/>
              </w:rPr>
              <w:t>transparent</w:t>
            </w:r>
          </w:p>
        </w:tc>
        <w:tc>
          <w:tcPr>
            <w:tcW w:w="3447" w:type="dxa"/>
            <w:tcBorders>
              <w:right w:val="single" w:sz="4" w:space="0" w:color="CBD8DE"/>
            </w:tcBorders>
            <w:shd w:val="clear" w:color="auto" w:fill="F5F9FA"/>
          </w:tcPr>
          <w:p>
            <w:pPr>
              <w:pStyle w:val="TableParagraph"/>
              <w:rPr>
                <w:sz w:val="17"/>
              </w:rPr>
            </w:pPr>
            <w:r>
              <w:rPr>
                <w:color w:val="172837"/>
                <w:spacing w:val="-2"/>
                <w:sz w:val="17"/>
              </w:rPr>
              <w:t>rgba(255,255,255,0.05)</w:t>
            </w:r>
          </w:p>
        </w:tc>
      </w:tr>
      <w:tr>
        <w:trPr>
          <w:trHeight w:val="374" w:hRule="atLeast"/>
        </w:trPr>
        <w:tc>
          <w:tcPr>
            <w:tcW w:w="3735" w:type="dxa"/>
          </w:tcPr>
          <w:p>
            <w:pPr>
              <w:pStyle w:val="TableParagraph"/>
              <w:rPr>
                <w:sz w:val="17"/>
              </w:rPr>
            </w:pPr>
            <w:r>
              <w:rPr>
                <w:color w:val="172837"/>
                <w:spacing w:val="-4"/>
                <w:sz w:val="17"/>
              </w:rPr>
              <w:t>Text</w:t>
            </w:r>
            <w:r>
              <w:rPr>
                <w:color w:val="172837"/>
                <w:spacing w:val="-1"/>
                <w:sz w:val="17"/>
              </w:rPr>
              <w:t> </w:t>
            </w:r>
            <w:r>
              <w:rPr>
                <w:color w:val="172837"/>
                <w:spacing w:val="-2"/>
                <w:sz w:val="17"/>
              </w:rPr>
              <w:t>Primary</w:t>
            </w:r>
          </w:p>
        </w:tc>
        <w:tc>
          <w:tcPr>
            <w:tcW w:w="2670" w:type="dxa"/>
          </w:tcPr>
          <w:p>
            <w:pPr>
              <w:pStyle w:val="TableParagraph"/>
              <w:ind w:left="119"/>
              <w:rPr>
                <w:sz w:val="17"/>
              </w:rPr>
            </w:pPr>
            <w:r>
              <w:rPr>
                <w:color w:val="172837"/>
                <w:spacing w:val="-2"/>
                <w:sz w:val="17"/>
              </w:rPr>
              <w:t>White</w:t>
            </w:r>
          </w:p>
        </w:tc>
        <w:tc>
          <w:tcPr>
            <w:tcW w:w="3447" w:type="dxa"/>
            <w:tcBorders>
              <w:right w:val="single" w:sz="4" w:space="0" w:color="CBD8DE"/>
            </w:tcBorders>
          </w:tcPr>
          <w:p>
            <w:pPr>
              <w:pStyle w:val="TableParagraph"/>
              <w:rPr>
                <w:sz w:val="17"/>
              </w:rPr>
            </w:pPr>
            <w:r>
              <w:rPr>
                <w:color w:val="172837"/>
                <w:spacing w:val="-2"/>
                <w:sz w:val="17"/>
              </w:rPr>
              <w:t>#F8FAFC</w:t>
            </w:r>
          </w:p>
        </w:tc>
      </w:tr>
      <w:tr>
        <w:trPr>
          <w:trHeight w:val="374" w:hRule="atLeast"/>
        </w:trPr>
        <w:tc>
          <w:tcPr>
            <w:tcW w:w="3735" w:type="dxa"/>
            <w:shd w:val="clear" w:color="auto" w:fill="F5F9FA"/>
          </w:tcPr>
          <w:p>
            <w:pPr>
              <w:pStyle w:val="TableParagraph"/>
              <w:rPr>
                <w:sz w:val="17"/>
              </w:rPr>
            </w:pPr>
            <w:r>
              <w:rPr>
                <w:color w:val="172837"/>
                <w:spacing w:val="-4"/>
                <w:sz w:val="17"/>
              </w:rPr>
              <w:t>Text</w:t>
            </w:r>
            <w:r>
              <w:rPr>
                <w:color w:val="172837"/>
                <w:spacing w:val="-1"/>
                <w:sz w:val="17"/>
              </w:rPr>
              <w:t> </w:t>
            </w:r>
            <w:r>
              <w:rPr>
                <w:color w:val="172837"/>
                <w:spacing w:val="-2"/>
                <w:sz w:val="17"/>
              </w:rPr>
              <w:t>Muted</w:t>
            </w:r>
          </w:p>
        </w:tc>
        <w:tc>
          <w:tcPr>
            <w:tcW w:w="2670" w:type="dxa"/>
            <w:shd w:val="clear" w:color="auto" w:fill="F5F9FA"/>
          </w:tcPr>
          <w:p>
            <w:pPr>
              <w:pStyle w:val="TableParagraph"/>
              <w:ind w:left="119"/>
              <w:rPr>
                <w:sz w:val="17"/>
              </w:rPr>
            </w:pPr>
            <w:r>
              <w:rPr>
                <w:color w:val="172837"/>
                <w:spacing w:val="-2"/>
                <w:sz w:val="17"/>
              </w:rPr>
              <w:t>Slate</w:t>
            </w:r>
          </w:p>
        </w:tc>
        <w:tc>
          <w:tcPr>
            <w:tcW w:w="3447" w:type="dxa"/>
            <w:tcBorders>
              <w:right w:val="single" w:sz="4" w:space="0" w:color="CBD8DE"/>
            </w:tcBorders>
            <w:shd w:val="clear" w:color="auto" w:fill="F5F9FA"/>
          </w:tcPr>
          <w:p>
            <w:pPr>
              <w:pStyle w:val="TableParagraph"/>
              <w:rPr>
                <w:sz w:val="17"/>
              </w:rPr>
            </w:pPr>
            <w:r>
              <w:rPr>
                <w:color w:val="172837"/>
                <w:spacing w:val="-2"/>
                <w:sz w:val="17"/>
              </w:rPr>
              <w:t>#94A3B8</w:t>
            </w:r>
          </w:p>
        </w:tc>
      </w:tr>
    </w:tbl>
    <w:p>
      <w:pPr>
        <w:pStyle w:val="BodyText"/>
        <w:spacing w:before="10"/>
        <w:rPr>
          <w:i/>
          <w:sz w:val="24"/>
        </w:rPr>
      </w:pPr>
    </w:p>
    <w:p>
      <w:pPr>
        <w:pStyle w:val="Heading8"/>
        <w:numPr>
          <w:ilvl w:val="2"/>
          <w:numId w:val="11"/>
        </w:numPr>
        <w:tabs>
          <w:tab w:pos="916" w:val="left" w:leader="none"/>
        </w:tabs>
        <w:spacing w:line="240" w:lineRule="auto" w:before="0" w:after="0"/>
        <w:ind w:left="915" w:right="0" w:hanging="636"/>
        <w:jc w:val="left"/>
      </w:pPr>
      <w:r>
        <w:rPr>
          <w:color w:val="167286"/>
          <w:spacing w:val="-2"/>
        </w:rPr>
        <w:t>Typography</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8"/>
          <w:sz w:val="18"/>
        </w:rPr>
        <w:t> </w:t>
      </w:r>
      <w:r>
        <w:rPr>
          <w:i/>
          <w:color w:val="36586A"/>
          <w:sz w:val="18"/>
        </w:rPr>
        <w:t>4.38:</w:t>
      </w:r>
      <w:r>
        <w:rPr>
          <w:i/>
          <w:color w:val="36586A"/>
          <w:spacing w:val="-8"/>
          <w:sz w:val="18"/>
        </w:rPr>
        <w:t> </w:t>
      </w:r>
      <w:r>
        <w:rPr>
          <w:i/>
          <w:color w:val="36586A"/>
          <w:spacing w:val="-2"/>
          <w:sz w:val="18"/>
        </w:rPr>
        <w:t>Typography</w:t>
      </w:r>
    </w:p>
    <w:p>
      <w:pPr>
        <w:spacing w:after="0"/>
        <w:jc w:val="left"/>
        <w:rPr>
          <w:sz w:val="18"/>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580"/>
        <w:gridCol w:w="2850"/>
        <w:gridCol w:w="2955"/>
        <w:gridCol w:w="146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2701" w:val="left" w:leader="none"/>
                <w:tab w:pos="5555" w:val="left" w:leader="none"/>
                <w:tab w:pos="8502" w:val="left" w:leader="none"/>
              </w:tabs>
              <w:spacing w:before="108"/>
              <w:ind w:left="119"/>
              <w:rPr>
                <w:b/>
                <w:sz w:val="17"/>
              </w:rPr>
            </w:pPr>
            <w:r>
              <w:rPr>
                <w:b/>
                <w:color w:val="FFFFFF"/>
                <w:spacing w:val="-2"/>
                <w:sz w:val="17"/>
              </w:rPr>
              <w:t>Element</w:t>
            </w:r>
            <w:r>
              <w:rPr>
                <w:b/>
                <w:color w:val="FFFFFF"/>
                <w:sz w:val="17"/>
              </w:rPr>
              <w:tab/>
            </w:r>
            <w:r>
              <w:rPr>
                <w:b/>
                <w:color w:val="FFFFFF"/>
                <w:spacing w:val="-4"/>
                <w:sz w:val="17"/>
              </w:rPr>
              <w:t>Font</w:t>
            </w:r>
            <w:r>
              <w:rPr>
                <w:b/>
                <w:color w:val="FFFFFF"/>
                <w:sz w:val="17"/>
              </w:rPr>
              <w:tab/>
            </w:r>
            <w:r>
              <w:rPr>
                <w:b/>
                <w:color w:val="FFFFFF"/>
                <w:spacing w:val="-4"/>
                <w:sz w:val="17"/>
              </w:rPr>
              <w:t>Size</w:t>
            </w:r>
            <w:r>
              <w:rPr>
                <w:b/>
                <w:color w:val="FFFFFF"/>
                <w:sz w:val="17"/>
              </w:rPr>
              <w:tab/>
            </w:r>
            <w:r>
              <w:rPr>
                <w:b/>
                <w:color w:val="FFFFFF"/>
                <w:spacing w:val="-2"/>
                <w:sz w:val="17"/>
              </w:rPr>
              <w:t>Weight</w:t>
            </w:r>
          </w:p>
        </w:tc>
      </w:tr>
      <w:tr>
        <w:trPr>
          <w:trHeight w:val="374" w:hRule="atLeast"/>
        </w:trPr>
        <w:tc>
          <w:tcPr>
            <w:tcW w:w="2580" w:type="dxa"/>
            <w:tcBorders>
              <w:top w:val="nil"/>
            </w:tcBorders>
          </w:tcPr>
          <w:p>
            <w:pPr>
              <w:pStyle w:val="TableParagraph"/>
              <w:rPr>
                <w:sz w:val="17"/>
              </w:rPr>
            </w:pPr>
            <w:r>
              <w:rPr>
                <w:color w:val="172837"/>
                <w:spacing w:val="-2"/>
                <w:sz w:val="17"/>
              </w:rPr>
              <w:t>Headings</w:t>
            </w:r>
          </w:p>
        </w:tc>
        <w:tc>
          <w:tcPr>
            <w:tcW w:w="2850" w:type="dxa"/>
            <w:tcBorders>
              <w:top w:val="nil"/>
            </w:tcBorders>
          </w:tcPr>
          <w:p>
            <w:pPr>
              <w:pStyle w:val="TableParagraph"/>
              <w:ind w:left="114"/>
              <w:rPr>
                <w:sz w:val="17"/>
              </w:rPr>
            </w:pPr>
            <w:r>
              <w:rPr>
                <w:color w:val="172837"/>
                <w:sz w:val="17"/>
              </w:rPr>
              <w:t>System</w:t>
            </w:r>
            <w:r>
              <w:rPr>
                <w:color w:val="172837"/>
                <w:spacing w:val="-1"/>
                <w:sz w:val="17"/>
              </w:rPr>
              <w:t> </w:t>
            </w:r>
            <w:r>
              <w:rPr>
                <w:color w:val="172837"/>
                <w:sz w:val="17"/>
              </w:rPr>
              <w:t>sans-</w:t>
            </w:r>
            <w:r>
              <w:rPr>
                <w:color w:val="172837"/>
                <w:spacing w:val="-2"/>
                <w:sz w:val="17"/>
              </w:rPr>
              <w:t>serif</w:t>
            </w:r>
          </w:p>
        </w:tc>
        <w:tc>
          <w:tcPr>
            <w:tcW w:w="2955" w:type="dxa"/>
            <w:tcBorders>
              <w:top w:val="nil"/>
            </w:tcBorders>
          </w:tcPr>
          <w:p>
            <w:pPr>
              <w:pStyle w:val="TableParagraph"/>
              <w:ind w:left="117"/>
              <w:rPr>
                <w:sz w:val="17"/>
              </w:rPr>
            </w:pPr>
            <w:r>
              <w:rPr>
                <w:color w:val="172837"/>
                <w:sz w:val="17"/>
              </w:rPr>
              <w:t>1.5rem</w:t>
            </w:r>
            <w:r>
              <w:rPr>
                <w:color w:val="172837"/>
                <w:spacing w:val="1"/>
                <w:sz w:val="17"/>
              </w:rPr>
              <w:t> </w:t>
            </w:r>
            <w:r>
              <w:rPr>
                <w:color w:val="172837"/>
                <w:sz w:val="17"/>
              </w:rPr>
              <w:t>–</w:t>
            </w:r>
            <w:r>
              <w:rPr>
                <w:color w:val="172837"/>
                <w:spacing w:val="1"/>
                <w:sz w:val="17"/>
              </w:rPr>
              <w:t> </w:t>
            </w:r>
            <w:r>
              <w:rPr>
                <w:color w:val="172837"/>
                <w:spacing w:val="-2"/>
                <w:sz w:val="17"/>
              </w:rPr>
              <w:t>2.25rem</w:t>
            </w:r>
          </w:p>
        </w:tc>
        <w:tc>
          <w:tcPr>
            <w:tcW w:w="1467" w:type="dxa"/>
            <w:tcBorders>
              <w:top w:val="nil"/>
              <w:right w:val="single" w:sz="4" w:space="0" w:color="CBD8DE"/>
            </w:tcBorders>
          </w:tcPr>
          <w:p>
            <w:pPr>
              <w:pStyle w:val="TableParagraph"/>
              <w:ind w:left="109"/>
              <w:rPr>
                <w:sz w:val="17"/>
              </w:rPr>
            </w:pPr>
            <w:r>
              <w:rPr>
                <w:color w:val="172837"/>
                <w:spacing w:val="-5"/>
                <w:sz w:val="17"/>
              </w:rPr>
              <w:t>700</w:t>
            </w:r>
          </w:p>
        </w:tc>
      </w:tr>
      <w:tr>
        <w:trPr>
          <w:trHeight w:val="374" w:hRule="atLeast"/>
        </w:trPr>
        <w:tc>
          <w:tcPr>
            <w:tcW w:w="2580" w:type="dxa"/>
            <w:shd w:val="clear" w:color="auto" w:fill="F5F9FA"/>
          </w:tcPr>
          <w:p>
            <w:pPr>
              <w:pStyle w:val="TableParagraph"/>
              <w:rPr>
                <w:sz w:val="17"/>
              </w:rPr>
            </w:pPr>
            <w:r>
              <w:rPr>
                <w:color w:val="172837"/>
                <w:sz w:val="17"/>
              </w:rPr>
              <w:t>Body</w:t>
            </w:r>
            <w:r>
              <w:rPr>
                <w:color w:val="172837"/>
                <w:spacing w:val="3"/>
                <w:sz w:val="17"/>
              </w:rPr>
              <w:t> </w:t>
            </w:r>
            <w:r>
              <w:rPr>
                <w:color w:val="172837"/>
                <w:spacing w:val="-4"/>
                <w:sz w:val="17"/>
              </w:rPr>
              <w:t>text</w:t>
            </w:r>
          </w:p>
        </w:tc>
        <w:tc>
          <w:tcPr>
            <w:tcW w:w="2850" w:type="dxa"/>
            <w:shd w:val="clear" w:color="auto" w:fill="F5F9FA"/>
          </w:tcPr>
          <w:p>
            <w:pPr>
              <w:pStyle w:val="TableParagraph"/>
              <w:ind w:left="114"/>
              <w:rPr>
                <w:sz w:val="17"/>
              </w:rPr>
            </w:pPr>
            <w:r>
              <w:rPr>
                <w:color w:val="172837"/>
                <w:sz w:val="17"/>
              </w:rPr>
              <w:t>System</w:t>
            </w:r>
            <w:r>
              <w:rPr>
                <w:color w:val="172837"/>
                <w:spacing w:val="-1"/>
                <w:sz w:val="17"/>
              </w:rPr>
              <w:t> </w:t>
            </w:r>
            <w:r>
              <w:rPr>
                <w:color w:val="172837"/>
                <w:sz w:val="17"/>
              </w:rPr>
              <w:t>sans-</w:t>
            </w:r>
            <w:r>
              <w:rPr>
                <w:color w:val="172837"/>
                <w:spacing w:val="-2"/>
                <w:sz w:val="17"/>
              </w:rPr>
              <w:t>serif</w:t>
            </w:r>
          </w:p>
        </w:tc>
        <w:tc>
          <w:tcPr>
            <w:tcW w:w="2955" w:type="dxa"/>
            <w:shd w:val="clear" w:color="auto" w:fill="F5F9FA"/>
          </w:tcPr>
          <w:p>
            <w:pPr>
              <w:pStyle w:val="TableParagraph"/>
              <w:ind w:left="117"/>
              <w:rPr>
                <w:sz w:val="17"/>
              </w:rPr>
            </w:pPr>
            <w:r>
              <w:rPr>
                <w:color w:val="172837"/>
                <w:sz w:val="17"/>
              </w:rPr>
              <w:t>0.875rem</w:t>
            </w:r>
            <w:r>
              <w:rPr>
                <w:color w:val="172837"/>
                <w:spacing w:val="2"/>
                <w:sz w:val="17"/>
              </w:rPr>
              <w:t> </w:t>
            </w:r>
            <w:r>
              <w:rPr>
                <w:color w:val="172837"/>
                <w:sz w:val="17"/>
              </w:rPr>
              <w:t>–</w:t>
            </w:r>
            <w:r>
              <w:rPr>
                <w:color w:val="172837"/>
                <w:spacing w:val="2"/>
                <w:sz w:val="17"/>
              </w:rPr>
              <w:t> </w:t>
            </w:r>
            <w:r>
              <w:rPr>
                <w:color w:val="172837"/>
                <w:spacing w:val="-4"/>
                <w:sz w:val="17"/>
              </w:rPr>
              <w:t>1rem</w:t>
            </w:r>
          </w:p>
        </w:tc>
        <w:tc>
          <w:tcPr>
            <w:tcW w:w="1467" w:type="dxa"/>
            <w:tcBorders>
              <w:right w:val="single" w:sz="4" w:space="0" w:color="CBD8DE"/>
            </w:tcBorders>
            <w:shd w:val="clear" w:color="auto" w:fill="F5F9FA"/>
          </w:tcPr>
          <w:p>
            <w:pPr>
              <w:pStyle w:val="TableParagraph"/>
              <w:ind w:left="109"/>
              <w:rPr>
                <w:sz w:val="17"/>
              </w:rPr>
            </w:pPr>
            <w:r>
              <w:rPr>
                <w:color w:val="172837"/>
                <w:spacing w:val="-5"/>
                <w:sz w:val="17"/>
              </w:rPr>
              <w:t>400</w:t>
            </w:r>
          </w:p>
        </w:tc>
      </w:tr>
      <w:tr>
        <w:trPr>
          <w:trHeight w:val="374" w:hRule="atLeast"/>
        </w:trPr>
        <w:tc>
          <w:tcPr>
            <w:tcW w:w="2580" w:type="dxa"/>
          </w:tcPr>
          <w:p>
            <w:pPr>
              <w:pStyle w:val="TableParagraph"/>
              <w:rPr>
                <w:sz w:val="17"/>
              </w:rPr>
            </w:pPr>
            <w:r>
              <w:rPr>
                <w:color w:val="172837"/>
                <w:spacing w:val="-2"/>
                <w:sz w:val="17"/>
              </w:rPr>
              <w:t>Labels</w:t>
            </w:r>
          </w:p>
        </w:tc>
        <w:tc>
          <w:tcPr>
            <w:tcW w:w="2850" w:type="dxa"/>
          </w:tcPr>
          <w:p>
            <w:pPr>
              <w:pStyle w:val="TableParagraph"/>
              <w:ind w:left="114"/>
              <w:rPr>
                <w:sz w:val="17"/>
              </w:rPr>
            </w:pPr>
            <w:r>
              <w:rPr>
                <w:color w:val="172837"/>
                <w:sz w:val="17"/>
              </w:rPr>
              <w:t>System</w:t>
            </w:r>
            <w:r>
              <w:rPr>
                <w:color w:val="172837"/>
                <w:spacing w:val="-1"/>
                <w:sz w:val="17"/>
              </w:rPr>
              <w:t> </w:t>
            </w:r>
            <w:r>
              <w:rPr>
                <w:color w:val="172837"/>
                <w:sz w:val="17"/>
              </w:rPr>
              <w:t>sans-</w:t>
            </w:r>
            <w:r>
              <w:rPr>
                <w:color w:val="172837"/>
                <w:spacing w:val="-2"/>
                <w:sz w:val="17"/>
              </w:rPr>
              <w:t>serif</w:t>
            </w:r>
          </w:p>
        </w:tc>
        <w:tc>
          <w:tcPr>
            <w:tcW w:w="2955" w:type="dxa"/>
          </w:tcPr>
          <w:p>
            <w:pPr>
              <w:pStyle w:val="TableParagraph"/>
              <w:ind w:left="117"/>
              <w:rPr>
                <w:sz w:val="17"/>
              </w:rPr>
            </w:pPr>
            <w:r>
              <w:rPr>
                <w:color w:val="172837"/>
                <w:spacing w:val="-2"/>
                <w:sz w:val="17"/>
              </w:rPr>
              <w:t>0.75rem</w:t>
            </w:r>
          </w:p>
        </w:tc>
        <w:tc>
          <w:tcPr>
            <w:tcW w:w="1467" w:type="dxa"/>
            <w:tcBorders>
              <w:right w:val="single" w:sz="4" w:space="0" w:color="CBD8DE"/>
            </w:tcBorders>
          </w:tcPr>
          <w:p>
            <w:pPr>
              <w:pStyle w:val="TableParagraph"/>
              <w:ind w:left="109"/>
              <w:rPr>
                <w:sz w:val="17"/>
              </w:rPr>
            </w:pPr>
            <w:r>
              <w:rPr>
                <w:color w:val="172837"/>
                <w:spacing w:val="-5"/>
                <w:sz w:val="17"/>
              </w:rPr>
              <w:t>500</w:t>
            </w:r>
          </w:p>
        </w:tc>
      </w:tr>
      <w:tr>
        <w:trPr>
          <w:trHeight w:val="374" w:hRule="atLeast"/>
        </w:trPr>
        <w:tc>
          <w:tcPr>
            <w:tcW w:w="2580" w:type="dxa"/>
            <w:shd w:val="clear" w:color="auto" w:fill="F5F9FA"/>
          </w:tcPr>
          <w:p>
            <w:pPr>
              <w:pStyle w:val="TableParagraph"/>
              <w:rPr>
                <w:sz w:val="17"/>
              </w:rPr>
            </w:pPr>
            <w:r>
              <w:rPr>
                <w:color w:val="172837"/>
                <w:spacing w:val="-4"/>
                <w:sz w:val="17"/>
              </w:rPr>
              <w:t>Token</w:t>
            </w:r>
            <w:r>
              <w:rPr>
                <w:color w:val="172837"/>
                <w:spacing w:val="2"/>
                <w:sz w:val="17"/>
              </w:rPr>
              <w:t> </w:t>
            </w:r>
            <w:r>
              <w:rPr>
                <w:color w:val="172837"/>
                <w:spacing w:val="-2"/>
                <w:sz w:val="17"/>
              </w:rPr>
              <w:t>numbers</w:t>
            </w:r>
          </w:p>
        </w:tc>
        <w:tc>
          <w:tcPr>
            <w:tcW w:w="2850" w:type="dxa"/>
            <w:shd w:val="clear" w:color="auto" w:fill="F5F9FA"/>
          </w:tcPr>
          <w:p>
            <w:pPr>
              <w:pStyle w:val="TableParagraph"/>
              <w:ind w:left="114"/>
              <w:rPr>
                <w:sz w:val="17"/>
              </w:rPr>
            </w:pPr>
            <w:r>
              <w:rPr>
                <w:color w:val="172837"/>
                <w:spacing w:val="-2"/>
                <w:sz w:val="17"/>
              </w:rPr>
              <w:t>Monospace</w:t>
            </w:r>
          </w:p>
        </w:tc>
        <w:tc>
          <w:tcPr>
            <w:tcW w:w="2955" w:type="dxa"/>
            <w:shd w:val="clear" w:color="auto" w:fill="F5F9FA"/>
          </w:tcPr>
          <w:p>
            <w:pPr>
              <w:pStyle w:val="TableParagraph"/>
              <w:ind w:left="117"/>
              <w:rPr>
                <w:sz w:val="17"/>
              </w:rPr>
            </w:pPr>
            <w:r>
              <w:rPr>
                <w:color w:val="172837"/>
                <w:sz w:val="17"/>
              </w:rPr>
              <w:t>2rem –</w:t>
            </w:r>
            <w:r>
              <w:rPr>
                <w:color w:val="172837"/>
                <w:spacing w:val="1"/>
                <w:sz w:val="17"/>
              </w:rPr>
              <w:t> </w:t>
            </w:r>
            <w:r>
              <w:rPr>
                <w:color w:val="172837"/>
                <w:spacing w:val="-4"/>
                <w:sz w:val="17"/>
              </w:rPr>
              <w:t>4rem</w:t>
            </w:r>
          </w:p>
        </w:tc>
        <w:tc>
          <w:tcPr>
            <w:tcW w:w="1467" w:type="dxa"/>
            <w:tcBorders>
              <w:right w:val="single" w:sz="4" w:space="0" w:color="CBD8DE"/>
            </w:tcBorders>
            <w:shd w:val="clear" w:color="auto" w:fill="F5F9FA"/>
          </w:tcPr>
          <w:p>
            <w:pPr>
              <w:pStyle w:val="TableParagraph"/>
              <w:ind w:left="109"/>
              <w:rPr>
                <w:sz w:val="17"/>
              </w:rPr>
            </w:pPr>
            <w:r>
              <w:rPr>
                <w:color w:val="172837"/>
                <w:spacing w:val="-5"/>
                <w:sz w:val="17"/>
              </w:rPr>
              <w:t>700</w:t>
            </w:r>
          </w:p>
        </w:tc>
      </w:tr>
      <w:tr>
        <w:trPr>
          <w:trHeight w:val="359" w:hRule="atLeast"/>
        </w:trPr>
        <w:tc>
          <w:tcPr>
            <w:tcW w:w="2580" w:type="dxa"/>
          </w:tcPr>
          <w:p>
            <w:pPr>
              <w:pStyle w:val="TableParagraph"/>
              <w:rPr>
                <w:sz w:val="17"/>
              </w:rPr>
            </w:pPr>
            <w:r>
              <w:rPr>
                <w:color w:val="172837"/>
                <w:spacing w:val="-2"/>
                <w:sz w:val="17"/>
              </w:rPr>
              <w:t>Captions</w:t>
            </w:r>
          </w:p>
        </w:tc>
        <w:tc>
          <w:tcPr>
            <w:tcW w:w="2850" w:type="dxa"/>
          </w:tcPr>
          <w:p>
            <w:pPr>
              <w:pStyle w:val="TableParagraph"/>
              <w:ind w:left="114"/>
              <w:rPr>
                <w:sz w:val="17"/>
              </w:rPr>
            </w:pPr>
            <w:r>
              <w:rPr>
                <w:color w:val="172837"/>
                <w:sz w:val="17"/>
              </w:rPr>
              <w:t>System</w:t>
            </w:r>
            <w:r>
              <w:rPr>
                <w:color w:val="172837"/>
                <w:spacing w:val="-1"/>
                <w:sz w:val="17"/>
              </w:rPr>
              <w:t> </w:t>
            </w:r>
            <w:r>
              <w:rPr>
                <w:color w:val="172837"/>
                <w:sz w:val="17"/>
              </w:rPr>
              <w:t>sans-</w:t>
            </w:r>
            <w:r>
              <w:rPr>
                <w:color w:val="172837"/>
                <w:spacing w:val="-2"/>
                <w:sz w:val="17"/>
              </w:rPr>
              <w:t>serif</w:t>
            </w:r>
          </w:p>
        </w:tc>
        <w:tc>
          <w:tcPr>
            <w:tcW w:w="2955" w:type="dxa"/>
          </w:tcPr>
          <w:p>
            <w:pPr>
              <w:pStyle w:val="TableParagraph"/>
              <w:ind w:left="117"/>
              <w:rPr>
                <w:sz w:val="17"/>
              </w:rPr>
            </w:pPr>
            <w:r>
              <w:rPr>
                <w:color w:val="172837"/>
                <w:spacing w:val="-2"/>
                <w:sz w:val="17"/>
              </w:rPr>
              <w:t>0.75rem</w:t>
            </w:r>
          </w:p>
        </w:tc>
        <w:tc>
          <w:tcPr>
            <w:tcW w:w="1467" w:type="dxa"/>
            <w:tcBorders>
              <w:right w:val="single" w:sz="4" w:space="0" w:color="CBD8DE"/>
            </w:tcBorders>
          </w:tcPr>
          <w:p>
            <w:pPr>
              <w:pStyle w:val="TableParagraph"/>
              <w:ind w:left="109"/>
              <w:rPr>
                <w:sz w:val="17"/>
              </w:rPr>
            </w:pPr>
            <w:r>
              <w:rPr>
                <w:color w:val="172837"/>
                <w:spacing w:val="-5"/>
                <w:sz w:val="17"/>
              </w:rPr>
              <w:t>400</w:t>
            </w:r>
          </w:p>
        </w:tc>
      </w:tr>
    </w:tbl>
    <w:p>
      <w:pPr>
        <w:pStyle w:val="BodyText"/>
        <w:spacing w:before="3"/>
        <w:rPr>
          <w:i/>
          <w:sz w:val="16"/>
        </w:rPr>
      </w:pPr>
    </w:p>
    <w:p>
      <w:pPr>
        <w:pStyle w:val="Heading8"/>
        <w:numPr>
          <w:ilvl w:val="2"/>
          <w:numId w:val="11"/>
        </w:numPr>
        <w:tabs>
          <w:tab w:pos="916" w:val="left" w:leader="none"/>
        </w:tabs>
        <w:spacing w:line="240" w:lineRule="auto" w:before="100" w:after="0"/>
        <w:ind w:left="915" w:right="0" w:hanging="636"/>
        <w:jc w:val="left"/>
      </w:pPr>
      <w:r>
        <w:rPr>
          <w:color w:val="167286"/>
        </w:rPr>
        <w:t>Navigation</w:t>
      </w:r>
      <w:r>
        <w:rPr>
          <w:color w:val="167286"/>
          <w:spacing w:val="-1"/>
        </w:rPr>
        <w:t> </w:t>
      </w:r>
      <w:r>
        <w:rPr>
          <w:color w:val="167286"/>
          <w:spacing w:val="-2"/>
        </w:rPr>
        <w:t>Structure</w:t>
      </w:r>
    </w:p>
    <w:p>
      <w:pPr>
        <w:spacing w:after="0" w:line="240" w:lineRule="auto"/>
        <w:jc w:val="left"/>
        <w:sectPr>
          <w:pgSz w:w="11900" w:h="16840"/>
          <w:pgMar w:header="171" w:footer="253" w:top="360" w:bottom="440" w:left="740" w:right="800"/>
        </w:sect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spacing w:before="3"/>
        <w:rPr>
          <w:rFonts w:ascii="Segoe UI"/>
          <w:b/>
          <w:sz w:val="28"/>
        </w:rPr>
      </w:pPr>
    </w:p>
    <w:p>
      <w:pPr>
        <w:pStyle w:val="BodyText"/>
        <w:spacing w:before="6"/>
        <w:rPr>
          <w:rFonts w:ascii="Segoe UI"/>
          <w:b/>
          <w:sz w:val="7"/>
        </w:rPr>
      </w:pPr>
    </w:p>
    <w:p>
      <w:pPr>
        <w:spacing w:before="1"/>
        <w:ind w:left="2988" w:right="578" w:firstLine="0"/>
        <w:jc w:val="center"/>
        <w:rPr>
          <w:rFonts w:ascii="Segoe UI"/>
          <w:sz w:val="8"/>
        </w:rPr>
      </w:pPr>
      <w:r>
        <w:rPr/>
        <w:pict>
          <v:group style="position:absolute;margin-left:51pt;margin-top:-25.168732pt;width:493.5pt;height:591pt;mso-position-horizontal-relative:page;mso-position-vertical-relative:paragraph;z-index:-25924096" id="docshapegroup793" coordorigin="1020,-503" coordsize="9870,11820">
            <v:shape style="position:absolute;left:1020;top:-504;width:9870;height:11820" type="#_x0000_t75" id="docshape794" stroked="false">
              <v:imagedata r:id="rId94" o:title=""/>
            </v:shape>
            <v:shape style="position:absolute;left:4140;top:-53;width:3639;height:10907" type="#_x0000_t75" id="docshape795" stroked="false">
              <v:imagedata r:id="rId95" o:title=""/>
            </v:shape>
            <w10:wrap type="none"/>
          </v:group>
        </w:pict>
      </w:r>
      <w:r>
        <w:rPr>
          <w:rFonts w:ascii="Segoe UI"/>
          <w:color w:val="123246"/>
          <w:spacing w:val="-4"/>
          <w:sz w:val="8"/>
        </w:rPr>
        <w:t>Home</w:t>
      </w: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Queue</w:t>
      </w:r>
      <w:r>
        <w:rPr>
          <w:rFonts w:ascii="Segoe UI"/>
          <w:color w:val="123246"/>
          <w:spacing w:val="4"/>
          <w:sz w:val="8"/>
        </w:rPr>
        <w:t> </w:t>
      </w:r>
      <w:r>
        <w:rPr>
          <w:rFonts w:ascii="Segoe UI"/>
          <w:color w:val="123246"/>
          <w:spacing w:val="-2"/>
          <w:sz w:val="8"/>
        </w:rPr>
        <w:t>Board</w:t>
      </w:r>
    </w:p>
    <w:p>
      <w:pPr>
        <w:pStyle w:val="BodyText"/>
        <w:spacing w:before="1"/>
        <w:rPr>
          <w:rFonts w:ascii="Segoe UI"/>
          <w:sz w:val="14"/>
        </w:rPr>
      </w:pPr>
    </w:p>
    <w:p>
      <w:pPr>
        <w:spacing w:after="0"/>
        <w:rPr>
          <w:rFonts w:ascii="Segoe UI"/>
          <w:sz w:val="14"/>
        </w:rPr>
        <w:sectPr>
          <w:pgSz w:w="11900" w:h="16840"/>
          <w:pgMar w:header="171" w:footer="253" w:top="360" w:bottom="440" w:left="740" w:right="800"/>
        </w:sectPr>
      </w:pPr>
    </w:p>
    <w:p>
      <w:pPr>
        <w:pStyle w:val="BodyText"/>
        <w:rPr>
          <w:rFonts w:ascii="Segoe UI"/>
          <w:sz w:val="10"/>
        </w:rPr>
      </w:pPr>
    </w:p>
    <w:p>
      <w:pPr>
        <w:pStyle w:val="BodyText"/>
        <w:spacing w:before="3"/>
        <w:rPr>
          <w:rFonts w:ascii="Segoe UI"/>
          <w:sz w:val="12"/>
        </w:rPr>
      </w:pPr>
    </w:p>
    <w:p>
      <w:pPr>
        <w:spacing w:before="0"/>
        <w:ind w:left="0" w:right="0" w:firstLine="0"/>
        <w:jc w:val="right"/>
        <w:rPr>
          <w:rFonts w:ascii="Segoe UI"/>
          <w:sz w:val="8"/>
        </w:rPr>
      </w:pPr>
      <w:r>
        <w:rPr>
          <w:rFonts w:ascii="Segoe UI"/>
          <w:color w:val="123246"/>
          <w:sz w:val="8"/>
        </w:rPr>
        <w:t>Public</w:t>
      </w:r>
      <w:r>
        <w:rPr>
          <w:rFonts w:ascii="Segoe UI"/>
          <w:color w:val="123246"/>
          <w:spacing w:val="-6"/>
          <w:sz w:val="8"/>
        </w:rPr>
        <w:t> </w:t>
      </w:r>
      <w:r>
        <w:rPr>
          <w:rFonts w:ascii="Segoe UI"/>
          <w:color w:val="123246"/>
          <w:spacing w:val="-2"/>
          <w:sz w:val="8"/>
        </w:rPr>
        <w:t>Pages</w:t>
      </w:r>
    </w:p>
    <w:p>
      <w:pPr>
        <w:spacing w:line="240" w:lineRule="auto" w:before="6"/>
        <w:rPr>
          <w:rFonts w:ascii="Segoe UI"/>
          <w:sz w:val="7"/>
        </w:rPr>
      </w:pPr>
      <w:r>
        <w:rPr/>
        <w:br w:type="column"/>
      </w:r>
      <w:r>
        <w:rPr>
          <w:rFonts w:ascii="Segoe UI"/>
          <w:sz w:val="7"/>
        </w:rPr>
      </w:r>
    </w:p>
    <w:p>
      <w:pPr>
        <w:spacing w:before="0"/>
        <w:ind w:left="888" w:right="3636" w:firstLine="0"/>
        <w:jc w:val="center"/>
        <w:rPr>
          <w:rFonts w:ascii="Segoe UI"/>
          <w:sz w:val="8"/>
        </w:rPr>
      </w:pPr>
      <w:r>
        <w:rPr>
          <w:rFonts w:ascii="Segoe UI"/>
          <w:color w:val="123246"/>
          <w:spacing w:val="-2"/>
          <w:sz w:val="8"/>
        </w:rPr>
        <w:t>Department</w:t>
      </w:r>
      <w:r>
        <w:rPr>
          <w:rFonts w:ascii="Segoe UI"/>
          <w:color w:val="123246"/>
          <w:spacing w:val="10"/>
          <w:sz w:val="8"/>
        </w:rPr>
        <w:t> </w:t>
      </w:r>
      <w:r>
        <w:rPr>
          <w:rFonts w:ascii="Segoe UI"/>
          <w:color w:val="123246"/>
          <w:spacing w:val="-2"/>
          <w:sz w:val="8"/>
        </w:rPr>
        <w:t>Board</w:t>
      </w:r>
    </w:p>
    <w:p>
      <w:pPr>
        <w:pStyle w:val="BodyText"/>
        <w:rPr>
          <w:rFonts w:ascii="Segoe UI"/>
          <w:sz w:val="10"/>
        </w:rPr>
      </w:pPr>
    </w:p>
    <w:p>
      <w:pPr>
        <w:pStyle w:val="BodyText"/>
        <w:spacing w:before="7"/>
        <w:rPr>
          <w:rFonts w:ascii="Segoe UI"/>
          <w:sz w:val="11"/>
        </w:rPr>
      </w:pPr>
    </w:p>
    <w:p>
      <w:pPr>
        <w:spacing w:before="0"/>
        <w:ind w:left="888" w:right="3636" w:firstLine="0"/>
        <w:jc w:val="center"/>
        <w:rPr>
          <w:rFonts w:ascii="Segoe UI"/>
          <w:sz w:val="8"/>
        </w:rPr>
      </w:pPr>
      <w:r>
        <w:rPr>
          <w:rFonts w:ascii="Segoe UI"/>
          <w:color w:val="123246"/>
          <w:spacing w:val="-2"/>
          <w:sz w:val="8"/>
        </w:rPr>
        <w:t>Track Ticket</w:t>
      </w:r>
    </w:p>
    <w:p>
      <w:pPr>
        <w:spacing w:after="0"/>
        <w:jc w:val="center"/>
        <w:rPr>
          <w:rFonts w:ascii="Segoe UI"/>
          <w:sz w:val="8"/>
        </w:rPr>
        <w:sectPr>
          <w:type w:val="continuous"/>
          <w:pgSz w:w="11900" w:h="16840"/>
          <w:pgMar w:header="171" w:footer="253" w:top="1120" w:bottom="280" w:left="740" w:right="800"/>
          <w:cols w:num="2" w:equalWidth="0">
            <w:col w:w="5121" w:space="40"/>
            <w:col w:w="5199"/>
          </w:cols>
        </w:sectPr>
      </w:pP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Self-Register</w:t>
      </w:r>
    </w:p>
    <w:p>
      <w:pPr>
        <w:pStyle w:val="BodyText"/>
        <w:spacing w:before="1"/>
        <w:rPr>
          <w:rFonts w:ascii="Segoe UI"/>
          <w:sz w:val="14"/>
        </w:rPr>
      </w:pPr>
    </w:p>
    <w:p>
      <w:pPr>
        <w:pStyle w:val="BodyText"/>
        <w:spacing w:before="6"/>
        <w:rPr>
          <w:rFonts w:ascii="Segoe UI"/>
          <w:sz w:val="7"/>
        </w:rPr>
      </w:pPr>
    </w:p>
    <w:p>
      <w:pPr>
        <w:spacing w:before="0"/>
        <w:ind w:left="2988" w:right="579" w:firstLine="0"/>
        <w:jc w:val="center"/>
        <w:rPr>
          <w:rFonts w:ascii="Segoe UI"/>
          <w:sz w:val="8"/>
        </w:rPr>
      </w:pPr>
      <w:r>
        <w:rPr>
          <w:rFonts w:ascii="Segoe UI"/>
          <w:color w:val="123246"/>
          <w:spacing w:val="-2"/>
          <w:sz w:val="8"/>
        </w:rPr>
        <w:t>Kiosk</w:t>
      </w:r>
      <w:r>
        <w:rPr>
          <w:rFonts w:ascii="Segoe UI"/>
          <w:color w:val="123246"/>
          <w:spacing w:val="12"/>
          <w:sz w:val="8"/>
        </w:rPr>
        <w:t> </w:t>
      </w:r>
      <w:r>
        <w:rPr>
          <w:rFonts w:ascii="Segoe UI"/>
          <w:color w:val="123246"/>
          <w:spacing w:val="-2"/>
          <w:sz w:val="8"/>
        </w:rPr>
        <w:t>Check-</w:t>
      </w:r>
      <w:r>
        <w:rPr>
          <w:rFonts w:ascii="Segoe UI"/>
          <w:color w:val="123246"/>
          <w:spacing w:val="-5"/>
          <w:sz w:val="8"/>
        </w:rPr>
        <w:t>in</w:t>
      </w:r>
    </w:p>
    <w:p>
      <w:pPr>
        <w:pStyle w:val="BodyText"/>
        <w:spacing w:before="1"/>
        <w:rPr>
          <w:rFonts w:ascii="Segoe UI"/>
          <w:sz w:val="14"/>
        </w:rPr>
      </w:pPr>
    </w:p>
    <w:p>
      <w:pPr>
        <w:pStyle w:val="BodyText"/>
        <w:spacing w:before="6"/>
        <w:rPr>
          <w:rFonts w:ascii="Segoe UI"/>
          <w:sz w:val="7"/>
        </w:rPr>
      </w:pPr>
    </w:p>
    <w:p>
      <w:pPr>
        <w:spacing w:before="1"/>
        <w:ind w:left="2988" w:right="578" w:firstLine="0"/>
        <w:jc w:val="center"/>
        <w:rPr>
          <w:rFonts w:ascii="Segoe UI"/>
          <w:sz w:val="8"/>
        </w:rPr>
      </w:pPr>
      <w:r>
        <w:rPr>
          <w:rFonts w:ascii="Segoe UI"/>
          <w:color w:val="123246"/>
          <w:spacing w:val="-2"/>
          <w:sz w:val="8"/>
        </w:rPr>
        <w:t>Patient</w:t>
      </w:r>
      <w:r>
        <w:rPr>
          <w:rFonts w:ascii="Segoe UI"/>
          <w:color w:val="123246"/>
          <w:spacing w:val="5"/>
          <w:sz w:val="8"/>
        </w:rPr>
        <w:t> </w:t>
      </w:r>
      <w:r>
        <w:rPr>
          <w:rFonts w:ascii="Segoe UI"/>
          <w:color w:val="123246"/>
          <w:spacing w:val="-2"/>
          <w:sz w:val="8"/>
        </w:rPr>
        <w:t>Login</w:t>
      </w:r>
    </w:p>
    <w:p>
      <w:pPr>
        <w:pStyle w:val="BodyText"/>
        <w:spacing w:before="1"/>
        <w:rPr>
          <w:rFonts w:ascii="Segoe UI"/>
          <w:sz w:val="14"/>
        </w:rPr>
      </w:pPr>
    </w:p>
    <w:p>
      <w:pPr>
        <w:pStyle w:val="BodyText"/>
        <w:spacing w:before="6"/>
        <w:rPr>
          <w:rFonts w:ascii="Segoe UI"/>
          <w:sz w:val="7"/>
        </w:rPr>
      </w:pPr>
    </w:p>
    <w:p>
      <w:pPr>
        <w:spacing w:before="0"/>
        <w:ind w:left="2988" w:right="579" w:firstLine="0"/>
        <w:jc w:val="center"/>
        <w:rPr>
          <w:rFonts w:ascii="Segoe UI"/>
          <w:sz w:val="8"/>
        </w:rPr>
      </w:pPr>
      <w:r>
        <w:rPr>
          <w:rFonts w:ascii="Segoe UI"/>
          <w:color w:val="123246"/>
          <w:spacing w:val="-2"/>
          <w:sz w:val="8"/>
        </w:rPr>
        <w:t>Patient</w:t>
      </w:r>
      <w:r>
        <w:rPr>
          <w:rFonts w:ascii="Segoe UI"/>
          <w:color w:val="123246"/>
          <w:spacing w:val="5"/>
          <w:sz w:val="8"/>
        </w:rPr>
        <w:t> </w:t>
      </w:r>
      <w:r>
        <w:rPr>
          <w:rFonts w:ascii="Segoe UI"/>
          <w:color w:val="123246"/>
          <w:spacing w:val="-2"/>
          <w:sz w:val="8"/>
        </w:rPr>
        <w:t>Register</w:t>
      </w:r>
    </w:p>
    <w:p>
      <w:pPr>
        <w:pStyle w:val="BodyText"/>
        <w:spacing w:before="1"/>
        <w:rPr>
          <w:rFonts w:ascii="Segoe UI"/>
          <w:sz w:val="14"/>
        </w:rPr>
      </w:pPr>
    </w:p>
    <w:p>
      <w:pPr>
        <w:spacing w:after="0"/>
        <w:rPr>
          <w:rFonts w:ascii="Segoe UI"/>
          <w:sz w:val="14"/>
        </w:rPr>
        <w:sectPr>
          <w:type w:val="continuous"/>
          <w:pgSz w:w="11900" w:h="16840"/>
          <w:pgMar w:header="171" w:footer="253" w:top="1120" w:bottom="280" w:left="740" w:right="800"/>
        </w:sectPr>
      </w:pPr>
    </w:p>
    <w:p>
      <w:pPr>
        <w:pStyle w:val="BodyText"/>
        <w:spacing w:before="6"/>
        <w:rPr>
          <w:rFonts w:ascii="Segoe UI"/>
          <w:sz w:val="7"/>
        </w:rPr>
      </w:pPr>
    </w:p>
    <w:p>
      <w:pPr>
        <w:spacing w:before="0"/>
        <w:ind w:left="0" w:right="0" w:firstLine="0"/>
        <w:jc w:val="right"/>
        <w:rPr>
          <w:rFonts w:ascii="Segoe UI"/>
          <w:sz w:val="8"/>
        </w:rPr>
      </w:pPr>
      <w:r>
        <w:rPr>
          <w:rFonts w:ascii="Segoe UI"/>
          <w:color w:val="123246"/>
          <w:spacing w:val="-2"/>
          <w:sz w:val="8"/>
        </w:rPr>
        <w:t>WaitLess</w:t>
      </w:r>
    </w:p>
    <w:p>
      <w:pPr>
        <w:spacing w:line="240" w:lineRule="auto" w:before="6"/>
        <w:rPr>
          <w:rFonts w:ascii="Segoe UI"/>
          <w:sz w:val="7"/>
        </w:rPr>
      </w:pPr>
      <w:r>
        <w:rPr/>
        <w:br w:type="column"/>
      </w:r>
      <w:r>
        <w:rPr>
          <w:rFonts w:ascii="Segoe UI"/>
          <w:sz w:val="7"/>
        </w:rPr>
      </w:r>
    </w:p>
    <w:p>
      <w:pPr>
        <w:spacing w:before="0"/>
        <w:ind w:left="740" w:right="0" w:firstLine="0"/>
        <w:jc w:val="left"/>
        <w:rPr>
          <w:rFonts w:ascii="Segoe UI"/>
          <w:sz w:val="8"/>
        </w:rPr>
      </w:pPr>
      <w:r>
        <w:rPr>
          <w:rFonts w:ascii="Segoe UI"/>
          <w:color w:val="123246"/>
          <w:spacing w:val="-2"/>
          <w:sz w:val="8"/>
        </w:rPr>
        <w:t>Patient</w:t>
      </w:r>
      <w:r>
        <w:rPr>
          <w:rFonts w:ascii="Segoe UI"/>
          <w:color w:val="123246"/>
          <w:spacing w:val="5"/>
          <w:sz w:val="8"/>
        </w:rPr>
        <w:t> </w:t>
      </w:r>
      <w:r>
        <w:rPr>
          <w:rFonts w:ascii="Segoe UI"/>
          <w:color w:val="123246"/>
          <w:spacing w:val="-2"/>
          <w:sz w:val="8"/>
        </w:rPr>
        <w:t>Portal</w:t>
      </w:r>
    </w:p>
    <w:p>
      <w:pPr>
        <w:spacing w:line="240" w:lineRule="auto" w:before="6"/>
        <w:rPr>
          <w:rFonts w:ascii="Segoe UI"/>
          <w:sz w:val="7"/>
        </w:rPr>
      </w:pPr>
      <w:r>
        <w:rPr/>
        <w:br w:type="column"/>
      </w:r>
      <w:r>
        <w:rPr>
          <w:rFonts w:ascii="Segoe UI"/>
          <w:sz w:val="7"/>
        </w:rPr>
      </w:r>
    </w:p>
    <w:p>
      <w:pPr>
        <w:spacing w:before="0"/>
        <w:ind w:left="887" w:right="0" w:firstLine="0"/>
        <w:jc w:val="left"/>
        <w:rPr>
          <w:rFonts w:ascii="Segoe UI"/>
          <w:sz w:val="8"/>
        </w:rPr>
      </w:pPr>
      <w:r>
        <w:rPr>
          <w:rFonts w:ascii="Segoe UI"/>
          <w:color w:val="123246"/>
          <w:spacing w:val="-2"/>
          <w:sz w:val="8"/>
        </w:rPr>
        <w:t>Patient</w:t>
      </w:r>
      <w:r>
        <w:rPr>
          <w:rFonts w:ascii="Segoe UI"/>
          <w:color w:val="123246"/>
          <w:spacing w:val="5"/>
          <w:sz w:val="8"/>
        </w:rPr>
        <w:t> </w:t>
      </w:r>
      <w:r>
        <w:rPr>
          <w:rFonts w:ascii="Segoe UI"/>
          <w:color w:val="123246"/>
          <w:spacing w:val="-2"/>
          <w:sz w:val="8"/>
        </w:rPr>
        <w:t>Dashboard</w:t>
      </w:r>
    </w:p>
    <w:p>
      <w:pPr>
        <w:spacing w:after="0"/>
        <w:jc w:val="left"/>
        <w:rPr>
          <w:rFonts w:ascii="Segoe UI"/>
          <w:sz w:val="8"/>
        </w:rPr>
        <w:sectPr>
          <w:type w:val="continuous"/>
          <w:pgSz w:w="11900" w:h="16840"/>
          <w:pgMar w:header="171" w:footer="253" w:top="1120" w:bottom="280" w:left="740" w:right="800"/>
          <w:cols w:num="3" w:equalWidth="0">
            <w:col w:w="3890" w:space="40"/>
            <w:col w:w="1206" w:space="39"/>
            <w:col w:w="5185"/>
          </w:cols>
        </w:sectPr>
      </w:pP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Patient</w:t>
      </w:r>
      <w:r>
        <w:rPr>
          <w:rFonts w:ascii="Segoe UI"/>
          <w:color w:val="123246"/>
          <w:spacing w:val="5"/>
          <w:sz w:val="8"/>
        </w:rPr>
        <w:t> </w:t>
      </w:r>
      <w:r>
        <w:rPr>
          <w:rFonts w:ascii="Segoe UI"/>
          <w:color w:val="123246"/>
          <w:spacing w:val="-2"/>
          <w:sz w:val="8"/>
        </w:rPr>
        <w:t>Profile</w:t>
      </w: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Patient</w:t>
      </w:r>
      <w:r>
        <w:rPr>
          <w:rFonts w:ascii="Segoe UI"/>
          <w:color w:val="123246"/>
          <w:spacing w:val="5"/>
          <w:sz w:val="8"/>
        </w:rPr>
        <w:t> </w:t>
      </w:r>
      <w:r>
        <w:rPr>
          <w:rFonts w:ascii="Segoe UI"/>
          <w:color w:val="123246"/>
          <w:spacing w:val="-2"/>
          <w:sz w:val="8"/>
        </w:rPr>
        <w:t>Settings</w:t>
      </w: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Staff</w:t>
      </w:r>
      <w:r>
        <w:rPr>
          <w:rFonts w:ascii="Segoe UI"/>
          <w:color w:val="123246"/>
          <w:spacing w:val="2"/>
          <w:sz w:val="8"/>
        </w:rPr>
        <w:t> </w:t>
      </w:r>
      <w:r>
        <w:rPr>
          <w:rFonts w:ascii="Segoe UI"/>
          <w:color w:val="123246"/>
          <w:spacing w:val="-4"/>
          <w:sz w:val="8"/>
        </w:rPr>
        <w:t>Login</w:t>
      </w:r>
    </w:p>
    <w:p>
      <w:pPr>
        <w:pStyle w:val="BodyText"/>
        <w:spacing w:before="1"/>
        <w:rPr>
          <w:rFonts w:ascii="Segoe UI"/>
          <w:sz w:val="14"/>
        </w:rPr>
      </w:pPr>
    </w:p>
    <w:p>
      <w:pPr>
        <w:pStyle w:val="BodyText"/>
        <w:spacing w:before="6"/>
        <w:rPr>
          <w:rFonts w:ascii="Segoe UI"/>
          <w:sz w:val="7"/>
        </w:rPr>
      </w:pPr>
    </w:p>
    <w:p>
      <w:pPr>
        <w:tabs>
          <w:tab w:pos="6772" w:val="left" w:leader="none"/>
        </w:tabs>
        <w:spacing w:before="0"/>
        <w:ind w:left="5943" w:right="0" w:firstLine="0"/>
        <w:jc w:val="left"/>
        <w:rPr>
          <w:rFonts w:ascii="Segoe UI"/>
          <w:sz w:val="8"/>
        </w:rPr>
      </w:pPr>
      <w:r>
        <w:rPr>
          <w:rFonts w:ascii="Segoe UI"/>
          <w:color w:val="123246"/>
          <w:spacing w:val="-2"/>
          <w:sz w:val="8"/>
        </w:rPr>
        <w:t>Dashboard</w:t>
      </w:r>
      <w:r>
        <w:rPr>
          <w:rFonts w:ascii="Segoe UI"/>
          <w:color w:val="123246"/>
          <w:sz w:val="8"/>
        </w:rPr>
        <w:tab/>
      </w:r>
      <w:r>
        <w:rPr>
          <w:rFonts w:ascii="Segoe UI"/>
          <w:color w:val="123246"/>
          <w:spacing w:val="-10"/>
          <w:sz w:val="8"/>
        </w:rPr>
        <w:t>-</w:t>
      </w:r>
    </w:p>
    <w:p>
      <w:pPr>
        <w:spacing w:before="16"/>
        <w:ind w:left="5943" w:right="0" w:firstLine="0"/>
        <w:jc w:val="left"/>
        <w:rPr>
          <w:rFonts w:ascii="Segoe UI"/>
          <w:sz w:val="8"/>
        </w:rPr>
      </w:pPr>
      <w:r>
        <w:rPr>
          <w:rFonts w:ascii="Segoe UI"/>
          <w:color w:val="123246"/>
          <w:spacing w:val="-2"/>
          <w:sz w:val="8"/>
        </w:rPr>
        <w:t>triage/clinician</w:t>
      </w:r>
    </w:p>
    <w:p>
      <w:pPr>
        <w:pStyle w:val="BodyText"/>
        <w:spacing w:before="11"/>
        <w:rPr>
          <w:rFonts w:ascii="Segoe UI"/>
          <w:sz w:val="13"/>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Register</w:t>
      </w:r>
      <w:r>
        <w:rPr>
          <w:rFonts w:ascii="Segoe UI"/>
          <w:color w:val="123246"/>
          <w:spacing w:val="3"/>
          <w:sz w:val="8"/>
        </w:rPr>
        <w:t> </w:t>
      </w:r>
      <w:r>
        <w:rPr>
          <w:rFonts w:ascii="Segoe UI"/>
          <w:color w:val="123246"/>
          <w:spacing w:val="-2"/>
          <w:sz w:val="8"/>
        </w:rPr>
        <w:t>-</w:t>
      </w:r>
      <w:r>
        <w:rPr>
          <w:rFonts w:ascii="Segoe UI"/>
          <w:color w:val="123246"/>
          <w:spacing w:val="3"/>
          <w:sz w:val="8"/>
        </w:rPr>
        <w:t> </w:t>
      </w:r>
      <w:r>
        <w:rPr>
          <w:rFonts w:ascii="Segoe UI"/>
          <w:color w:val="123246"/>
          <w:spacing w:val="-2"/>
          <w:sz w:val="8"/>
        </w:rPr>
        <w:t>reception</w:t>
      </w: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Triage</w:t>
      </w:r>
      <w:r>
        <w:rPr>
          <w:rFonts w:ascii="Segoe UI"/>
          <w:color w:val="123246"/>
          <w:sz w:val="8"/>
        </w:rPr>
        <w:t> </w:t>
      </w:r>
      <w:r>
        <w:rPr>
          <w:rFonts w:ascii="Segoe UI"/>
          <w:color w:val="123246"/>
          <w:spacing w:val="-2"/>
          <w:sz w:val="8"/>
        </w:rPr>
        <w:t>-</w:t>
      </w:r>
      <w:r>
        <w:rPr>
          <w:rFonts w:ascii="Segoe UI"/>
          <w:color w:val="123246"/>
          <w:spacing w:val="-1"/>
          <w:sz w:val="8"/>
        </w:rPr>
        <w:t> </w:t>
      </w:r>
      <w:r>
        <w:rPr>
          <w:rFonts w:ascii="Segoe UI"/>
          <w:color w:val="123246"/>
          <w:spacing w:val="-2"/>
          <w:sz w:val="8"/>
        </w:rPr>
        <w:t>triage</w:t>
      </w:r>
    </w:p>
    <w:p>
      <w:pPr>
        <w:pStyle w:val="BodyText"/>
        <w:spacing w:before="1"/>
        <w:rPr>
          <w:rFonts w:ascii="Segoe UI"/>
          <w:sz w:val="14"/>
        </w:rPr>
      </w:pPr>
    </w:p>
    <w:p>
      <w:pPr>
        <w:pStyle w:val="BodyText"/>
        <w:spacing w:before="6"/>
        <w:rPr>
          <w:rFonts w:ascii="Segoe UI"/>
          <w:sz w:val="7"/>
        </w:rPr>
      </w:pPr>
    </w:p>
    <w:p>
      <w:pPr>
        <w:spacing w:before="1"/>
        <w:ind w:left="2988" w:right="578" w:firstLine="0"/>
        <w:jc w:val="center"/>
        <w:rPr>
          <w:rFonts w:ascii="Segoe UI"/>
          <w:sz w:val="8"/>
        </w:rPr>
      </w:pPr>
      <w:r>
        <w:rPr>
          <w:rFonts w:ascii="Segoe UI"/>
          <w:color w:val="123246"/>
          <w:spacing w:val="-2"/>
          <w:sz w:val="8"/>
        </w:rPr>
        <w:t>Queue</w:t>
      </w:r>
      <w:r>
        <w:rPr>
          <w:rFonts w:ascii="Segoe UI"/>
          <w:color w:val="123246"/>
          <w:spacing w:val="4"/>
          <w:sz w:val="8"/>
        </w:rPr>
        <w:t> </w:t>
      </w:r>
      <w:r>
        <w:rPr>
          <w:rFonts w:ascii="Segoe UI"/>
          <w:color w:val="123246"/>
          <w:spacing w:val="-2"/>
          <w:sz w:val="8"/>
        </w:rPr>
        <w:t>Board</w:t>
      </w: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Departments</w:t>
      </w:r>
    </w:p>
    <w:p>
      <w:pPr>
        <w:pStyle w:val="BodyText"/>
        <w:spacing w:before="1"/>
        <w:rPr>
          <w:rFonts w:ascii="Segoe UI"/>
          <w:sz w:val="14"/>
        </w:rPr>
      </w:pPr>
    </w:p>
    <w:p>
      <w:pPr>
        <w:pStyle w:val="BodyText"/>
        <w:spacing w:before="6"/>
        <w:rPr>
          <w:rFonts w:ascii="Segoe UI"/>
          <w:sz w:val="7"/>
        </w:rPr>
      </w:pPr>
    </w:p>
    <w:p>
      <w:pPr>
        <w:spacing w:before="0"/>
        <w:ind w:left="2988" w:right="579" w:firstLine="0"/>
        <w:jc w:val="center"/>
        <w:rPr>
          <w:rFonts w:ascii="Segoe UI"/>
          <w:sz w:val="8"/>
        </w:rPr>
      </w:pPr>
      <w:r>
        <w:rPr>
          <w:rFonts w:ascii="Segoe UI"/>
          <w:color w:val="123246"/>
          <w:spacing w:val="-2"/>
          <w:sz w:val="8"/>
        </w:rPr>
        <w:t>Appointments</w:t>
      </w:r>
    </w:p>
    <w:p>
      <w:pPr>
        <w:pStyle w:val="BodyText"/>
        <w:spacing w:before="1"/>
        <w:rPr>
          <w:rFonts w:ascii="Segoe UI"/>
          <w:sz w:val="14"/>
        </w:rPr>
      </w:pPr>
    </w:p>
    <w:p>
      <w:pPr>
        <w:spacing w:after="0"/>
        <w:rPr>
          <w:rFonts w:ascii="Segoe UI"/>
          <w:sz w:val="14"/>
        </w:rPr>
        <w:sectPr>
          <w:type w:val="continuous"/>
          <w:pgSz w:w="11900" w:h="16840"/>
          <w:pgMar w:header="171" w:footer="253" w:top="1120" w:bottom="280" w:left="740" w:right="800"/>
        </w:sectPr>
      </w:pPr>
    </w:p>
    <w:p>
      <w:pPr>
        <w:pStyle w:val="BodyText"/>
        <w:rPr>
          <w:rFonts w:ascii="Segoe UI"/>
          <w:sz w:val="10"/>
        </w:rPr>
      </w:pPr>
    </w:p>
    <w:p>
      <w:pPr>
        <w:pStyle w:val="BodyText"/>
        <w:rPr>
          <w:rFonts w:ascii="Segoe UI"/>
          <w:sz w:val="10"/>
        </w:rPr>
      </w:pPr>
    </w:p>
    <w:p>
      <w:pPr>
        <w:pStyle w:val="BodyText"/>
        <w:spacing w:before="2"/>
        <w:rPr>
          <w:rFonts w:ascii="Segoe UI"/>
          <w:sz w:val="11"/>
        </w:rPr>
      </w:pPr>
    </w:p>
    <w:p>
      <w:pPr>
        <w:spacing w:before="0"/>
        <w:ind w:left="0" w:right="0" w:firstLine="0"/>
        <w:jc w:val="right"/>
        <w:rPr>
          <w:rFonts w:ascii="Segoe UI"/>
          <w:sz w:val="8"/>
        </w:rPr>
      </w:pPr>
      <w:r>
        <w:rPr>
          <w:rFonts w:ascii="Segoe UI"/>
          <w:color w:val="123246"/>
          <w:spacing w:val="-2"/>
          <w:sz w:val="8"/>
        </w:rPr>
        <w:t>Staff</w:t>
      </w:r>
      <w:r>
        <w:rPr>
          <w:rFonts w:ascii="Segoe UI"/>
          <w:color w:val="123246"/>
          <w:spacing w:val="2"/>
          <w:sz w:val="8"/>
        </w:rPr>
        <w:t> </w:t>
      </w:r>
      <w:r>
        <w:rPr>
          <w:rFonts w:ascii="Segoe UI"/>
          <w:color w:val="123246"/>
          <w:spacing w:val="-2"/>
          <w:sz w:val="8"/>
        </w:rPr>
        <w:t>Workspace</w:t>
      </w:r>
      <w:r>
        <w:rPr>
          <w:rFonts w:ascii="Segoe UI"/>
          <w:color w:val="123246"/>
          <w:spacing w:val="4"/>
          <w:sz w:val="8"/>
        </w:rPr>
        <w:t> </w:t>
      </w:r>
      <w:r>
        <w:rPr>
          <w:rFonts w:ascii="Segoe UI"/>
          <w:color w:val="123246"/>
          <w:spacing w:val="-2"/>
          <w:sz w:val="8"/>
        </w:rPr>
        <w:t>/admin</w:t>
      </w:r>
    </w:p>
    <w:p>
      <w:pPr>
        <w:spacing w:line="240" w:lineRule="auto" w:before="6"/>
        <w:rPr>
          <w:rFonts w:ascii="Segoe UI"/>
          <w:sz w:val="7"/>
        </w:rPr>
      </w:pPr>
      <w:r>
        <w:rPr/>
        <w:br w:type="column"/>
      </w:r>
      <w:r>
        <w:rPr>
          <w:rFonts w:ascii="Segoe UI"/>
          <w:sz w:val="7"/>
        </w:rPr>
      </w:r>
    </w:p>
    <w:p>
      <w:pPr>
        <w:tabs>
          <w:tab w:pos="1414" w:val="left" w:leader="none"/>
        </w:tabs>
        <w:spacing w:before="0"/>
        <w:ind w:left="584" w:right="0" w:firstLine="0"/>
        <w:jc w:val="left"/>
        <w:rPr>
          <w:rFonts w:ascii="Segoe UI"/>
          <w:sz w:val="8"/>
        </w:rPr>
      </w:pPr>
      <w:r>
        <w:rPr>
          <w:rFonts w:ascii="Segoe UI"/>
          <w:color w:val="123246"/>
          <w:spacing w:val="-2"/>
          <w:sz w:val="8"/>
        </w:rPr>
        <w:t>Pharmacy</w:t>
      </w:r>
      <w:r>
        <w:rPr>
          <w:rFonts w:ascii="Segoe UI"/>
          <w:color w:val="123246"/>
          <w:sz w:val="8"/>
        </w:rPr>
        <w:tab/>
      </w:r>
      <w:r>
        <w:rPr>
          <w:rFonts w:ascii="Segoe UI"/>
          <w:color w:val="123246"/>
          <w:spacing w:val="-10"/>
          <w:sz w:val="8"/>
        </w:rPr>
        <w:t>-</w:t>
      </w:r>
    </w:p>
    <w:p>
      <w:pPr>
        <w:spacing w:before="16"/>
        <w:ind w:left="584" w:right="0" w:firstLine="0"/>
        <w:jc w:val="left"/>
        <w:rPr>
          <w:rFonts w:ascii="Segoe UI"/>
          <w:sz w:val="8"/>
        </w:rPr>
      </w:pPr>
      <w:r>
        <w:rPr>
          <w:rFonts w:ascii="Segoe UI"/>
          <w:color w:val="123246"/>
          <w:spacing w:val="-2"/>
          <w:sz w:val="8"/>
        </w:rPr>
        <w:t>clinician/triage</w:t>
      </w:r>
    </w:p>
    <w:p>
      <w:pPr>
        <w:pStyle w:val="BodyText"/>
        <w:rPr>
          <w:rFonts w:ascii="Segoe UI"/>
          <w:sz w:val="10"/>
        </w:rPr>
      </w:pPr>
    </w:p>
    <w:p>
      <w:pPr>
        <w:pStyle w:val="BodyText"/>
        <w:spacing w:before="3"/>
        <w:rPr>
          <w:rFonts w:ascii="Segoe UI"/>
          <w:sz w:val="11"/>
        </w:rPr>
      </w:pPr>
    </w:p>
    <w:p>
      <w:pPr>
        <w:tabs>
          <w:tab w:pos="1414" w:val="left" w:leader="none"/>
        </w:tabs>
        <w:spacing w:before="1"/>
        <w:ind w:left="584" w:right="0" w:firstLine="0"/>
        <w:jc w:val="left"/>
        <w:rPr>
          <w:rFonts w:ascii="Segoe UI"/>
          <w:sz w:val="8"/>
        </w:rPr>
      </w:pPr>
      <w:r>
        <w:rPr>
          <w:rFonts w:ascii="Segoe UI"/>
          <w:color w:val="123246"/>
          <w:spacing w:val="-2"/>
          <w:sz w:val="8"/>
        </w:rPr>
        <w:t>Laboratory</w:t>
      </w:r>
      <w:r>
        <w:rPr>
          <w:rFonts w:ascii="Segoe UI"/>
          <w:color w:val="123246"/>
          <w:sz w:val="8"/>
        </w:rPr>
        <w:tab/>
      </w:r>
      <w:r>
        <w:rPr>
          <w:rFonts w:ascii="Segoe UI"/>
          <w:color w:val="123246"/>
          <w:spacing w:val="-10"/>
          <w:sz w:val="8"/>
        </w:rPr>
        <w:t>-</w:t>
      </w:r>
    </w:p>
    <w:p>
      <w:pPr>
        <w:spacing w:before="15"/>
        <w:ind w:left="584" w:right="0" w:firstLine="0"/>
        <w:jc w:val="left"/>
        <w:rPr>
          <w:rFonts w:ascii="Segoe UI"/>
          <w:sz w:val="8"/>
        </w:rPr>
      </w:pPr>
      <w:r>
        <w:rPr>
          <w:rFonts w:ascii="Segoe UI"/>
          <w:color w:val="123246"/>
          <w:spacing w:val="-2"/>
          <w:sz w:val="8"/>
        </w:rPr>
        <w:t>clinician/triage</w:t>
      </w:r>
    </w:p>
    <w:p>
      <w:pPr>
        <w:spacing w:after="0"/>
        <w:jc w:val="left"/>
        <w:rPr>
          <w:rFonts w:ascii="Segoe UI"/>
          <w:sz w:val="8"/>
        </w:rPr>
        <w:sectPr>
          <w:type w:val="continuous"/>
          <w:pgSz w:w="11900" w:h="16840"/>
          <w:pgMar w:header="171" w:footer="253" w:top="1120" w:bottom="280" w:left="740" w:right="800"/>
          <w:cols w:num="2" w:equalWidth="0">
            <w:col w:w="5319" w:space="40"/>
            <w:col w:w="5001"/>
          </w:cols>
        </w:sectPr>
      </w:pPr>
    </w:p>
    <w:p>
      <w:pPr>
        <w:pStyle w:val="BodyText"/>
        <w:spacing w:before="11"/>
        <w:rPr>
          <w:rFonts w:ascii="Segoe UI"/>
          <w:sz w:val="13"/>
        </w:rPr>
      </w:pPr>
    </w:p>
    <w:p>
      <w:pPr>
        <w:pStyle w:val="BodyText"/>
        <w:spacing w:before="6"/>
        <w:rPr>
          <w:rFonts w:ascii="Segoe UI"/>
          <w:sz w:val="7"/>
        </w:rPr>
      </w:pPr>
    </w:p>
    <w:p>
      <w:pPr>
        <w:spacing w:before="0"/>
        <w:ind w:left="2988" w:right="579" w:firstLine="0"/>
        <w:jc w:val="center"/>
        <w:rPr>
          <w:rFonts w:ascii="Segoe UI"/>
          <w:sz w:val="8"/>
        </w:rPr>
      </w:pPr>
      <w:r>
        <w:rPr>
          <w:rFonts w:ascii="Segoe UI"/>
          <w:color w:val="123246"/>
          <w:spacing w:val="-2"/>
          <w:sz w:val="8"/>
        </w:rPr>
        <w:t>Reports</w:t>
      </w:r>
    </w:p>
    <w:p>
      <w:pPr>
        <w:pStyle w:val="BodyText"/>
        <w:spacing w:before="1"/>
        <w:rPr>
          <w:rFonts w:ascii="Segoe UI"/>
          <w:sz w:val="14"/>
        </w:rPr>
      </w:pPr>
    </w:p>
    <w:p>
      <w:pPr>
        <w:pStyle w:val="BodyText"/>
        <w:spacing w:before="6"/>
        <w:rPr>
          <w:rFonts w:ascii="Segoe UI"/>
          <w:sz w:val="7"/>
        </w:rPr>
      </w:pPr>
    </w:p>
    <w:p>
      <w:pPr>
        <w:spacing w:before="1"/>
        <w:ind w:left="2988" w:right="578" w:firstLine="0"/>
        <w:jc w:val="center"/>
        <w:rPr>
          <w:rFonts w:ascii="Segoe UI"/>
          <w:sz w:val="8"/>
        </w:rPr>
      </w:pPr>
      <w:r>
        <w:rPr>
          <w:rFonts w:ascii="Segoe UI"/>
          <w:color w:val="123246"/>
          <w:spacing w:val="-2"/>
          <w:sz w:val="8"/>
        </w:rPr>
        <w:t>Analytics</w:t>
      </w: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Notifications</w:t>
      </w:r>
    </w:p>
    <w:p>
      <w:pPr>
        <w:pStyle w:val="BodyText"/>
        <w:spacing w:before="1"/>
        <w:rPr>
          <w:rFonts w:ascii="Segoe UI"/>
          <w:sz w:val="14"/>
        </w:rPr>
      </w:pPr>
    </w:p>
    <w:p>
      <w:pPr>
        <w:pStyle w:val="BodyText"/>
        <w:spacing w:before="6"/>
        <w:rPr>
          <w:rFonts w:ascii="Segoe UI"/>
          <w:sz w:val="7"/>
        </w:rPr>
      </w:pPr>
    </w:p>
    <w:p>
      <w:pPr>
        <w:spacing w:line="273" w:lineRule="auto" w:before="0"/>
        <w:ind w:left="5943" w:right="3550" w:firstLine="0"/>
        <w:jc w:val="left"/>
        <w:rPr>
          <w:rFonts w:ascii="Segoe UI"/>
          <w:sz w:val="8"/>
        </w:rPr>
      </w:pPr>
      <w:r>
        <w:rPr>
          <w:rFonts w:ascii="Segoe UI"/>
          <w:color w:val="123246"/>
          <w:sz w:val="8"/>
        </w:rPr>
        <w:t>Staff</w:t>
      </w:r>
      <w:r>
        <w:rPr>
          <w:rFonts w:ascii="Segoe UI"/>
          <w:color w:val="123246"/>
          <w:spacing w:val="59"/>
          <w:sz w:val="8"/>
        </w:rPr>
        <w:t> </w:t>
      </w:r>
      <w:r>
        <w:rPr>
          <w:rFonts w:ascii="Segoe UI"/>
          <w:color w:val="123246"/>
          <w:sz w:val="8"/>
        </w:rPr>
        <w:t>Management</w:t>
      </w:r>
      <w:r>
        <w:rPr>
          <w:rFonts w:ascii="Segoe UI"/>
          <w:color w:val="123246"/>
          <w:spacing w:val="59"/>
          <w:sz w:val="8"/>
        </w:rPr>
        <w:t> </w:t>
      </w:r>
      <w:r>
        <w:rPr>
          <w:rFonts w:ascii="Segoe UI"/>
          <w:color w:val="123246"/>
          <w:sz w:val="8"/>
        </w:rPr>
        <w:t>-</w:t>
      </w:r>
      <w:r>
        <w:rPr>
          <w:rFonts w:ascii="Segoe UI"/>
          <w:color w:val="123246"/>
          <w:spacing w:val="40"/>
          <w:sz w:val="8"/>
        </w:rPr>
        <w:t> </w:t>
      </w:r>
      <w:r>
        <w:rPr>
          <w:rFonts w:ascii="Segoe UI"/>
          <w:color w:val="123246"/>
          <w:spacing w:val="-2"/>
          <w:sz w:val="8"/>
        </w:rPr>
        <w:t>admin</w:t>
      </w:r>
    </w:p>
    <w:p>
      <w:pPr>
        <w:pStyle w:val="BodyText"/>
        <w:spacing w:before="10"/>
        <w:rPr>
          <w:rFonts w:ascii="Segoe UI"/>
          <w:sz w:val="12"/>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Audit</w:t>
      </w:r>
      <w:r>
        <w:rPr>
          <w:rFonts w:ascii="Segoe UI"/>
          <w:color w:val="123246"/>
          <w:spacing w:val="1"/>
          <w:sz w:val="8"/>
        </w:rPr>
        <w:t> </w:t>
      </w:r>
      <w:r>
        <w:rPr>
          <w:rFonts w:ascii="Segoe UI"/>
          <w:color w:val="123246"/>
          <w:spacing w:val="-2"/>
          <w:sz w:val="8"/>
        </w:rPr>
        <w:t>Trail</w:t>
      </w:r>
      <w:r>
        <w:rPr>
          <w:rFonts w:ascii="Segoe UI"/>
          <w:color w:val="123246"/>
          <w:spacing w:val="2"/>
          <w:sz w:val="8"/>
        </w:rPr>
        <w:t> </w:t>
      </w:r>
      <w:r>
        <w:rPr>
          <w:rFonts w:ascii="Segoe UI"/>
          <w:color w:val="123246"/>
          <w:spacing w:val="-2"/>
          <w:sz w:val="8"/>
        </w:rPr>
        <w:t>-</w:t>
      </w:r>
      <w:r>
        <w:rPr>
          <w:rFonts w:ascii="Segoe UI"/>
          <w:color w:val="123246"/>
          <w:spacing w:val="1"/>
          <w:sz w:val="8"/>
        </w:rPr>
        <w:t> </w:t>
      </w:r>
      <w:r>
        <w:rPr>
          <w:rFonts w:ascii="Segoe UI"/>
          <w:color w:val="123246"/>
          <w:spacing w:val="-2"/>
          <w:sz w:val="8"/>
        </w:rPr>
        <w:t>admin</w:t>
      </w:r>
    </w:p>
    <w:p>
      <w:pPr>
        <w:pStyle w:val="BodyText"/>
        <w:spacing w:before="1"/>
        <w:rPr>
          <w:rFonts w:ascii="Segoe UI"/>
          <w:sz w:val="14"/>
        </w:rPr>
      </w:pPr>
    </w:p>
    <w:p>
      <w:pPr>
        <w:pStyle w:val="BodyText"/>
        <w:spacing w:before="6"/>
        <w:rPr>
          <w:rFonts w:ascii="Segoe UI"/>
          <w:sz w:val="7"/>
        </w:rPr>
      </w:pPr>
    </w:p>
    <w:p>
      <w:pPr>
        <w:spacing w:before="0"/>
        <w:ind w:left="2988" w:right="578" w:firstLine="0"/>
        <w:jc w:val="center"/>
        <w:rPr>
          <w:rFonts w:ascii="Segoe UI"/>
          <w:sz w:val="8"/>
        </w:rPr>
      </w:pPr>
      <w:r>
        <w:rPr>
          <w:rFonts w:ascii="Segoe UI"/>
          <w:color w:val="123246"/>
          <w:spacing w:val="-2"/>
          <w:sz w:val="8"/>
        </w:rPr>
        <w:t>Settings</w:t>
      </w:r>
    </w:p>
    <w:p>
      <w:pPr>
        <w:pStyle w:val="BodyText"/>
        <w:spacing w:before="1"/>
        <w:rPr>
          <w:rFonts w:ascii="Segoe UI"/>
          <w:sz w:val="14"/>
        </w:rPr>
      </w:pPr>
    </w:p>
    <w:p>
      <w:pPr>
        <w:pStyle w:val="BodyText"/>
        <w:spacing w:before="6"/>
        <w:rPr>
          <w:rFonts w:ascii="Segoe UI"/>
          <w:sz w:val="7"/>
        </w:rPr>
      </w:pPr>
    </w:p>
    <w:p>
      <w:pPr>
        <w:spacing w:before="1"/>
        <w:ind w:left="2988" w:right="578" w:firstLine="0"/>
        <w:jc w:val="center"/>
        <w:rPr>
          <w:rFonts w:ascii="Segoe UI"/>
          <w:sz w:val="8"/>
        </w:rPr>
      </w:pPr>
      <w:r>
        <w:rPr>
          <w:rFonts w:ascii="Segoe UI"/>
          <w:color w:val="123246"/>
          <w:sz w:val="8"/>
        </w:rPr>
        <w:t>My</w:t>
      </w:r>
      <w:r>
        <w:rPr>
          <w:rFonts w:ascii="Segoe UI"/>
          <w:color w:val="123246"/>
          <w:spacing w:val="-4"/>
          <w:sz w:val="8"/>
        </w:rPr>
        <w:t> </w:t>
      </w:r>
      <w:r>
        <w:rPr>
          <w:rFonts w:ascii="Segoe UI"/>
          <w:color w:val="123246"/>
          <w:spacing w:val="-2"/>
          <w:sz w:val="8"/>
        </w:rPr>
        <w:t>Profile</w:t>
      </w:r>
    </w:p>
    <w:p>
      <w:pPr>
        <w:pStyle w:val="BodyText"/>
        <w:rPr>
          <w:rFonts w:ascii="Segoe UI"/>
          <w:sz w:val="20"/>
        </w:rPr>
      </w:pPr>
    </w:p>
    <w:p>
      <w:pPr>
        <w:pStyle w:val="BodyText"/>
        <w:spacing w:before="8"/>
        <w:rPr>
          <w:rFonts w:ascii="Segoe UI"/>
          <w:sz w:val="21"/>
        </w:rPr>
      </w:pPr>
    </w:p>
    <w:p>
      <w:pPr>
        <w:spacing w:before="64"/>
        <w:ind w:left="2963" w:right="2893" w:firstLine="0"/>
        <w:jc w:val="center"/>
        <w:rPr>
          <w:i/>
          <w:sz w:val="18"/>
        </w:rPr>
      </w:pPr>
      <w:r>
        <w:rPr>
          <w:i/>
          <w:color w:val="36586A"/>
          <w:sz w:val="18"/>
        </w:rPr>
        <w:t>Figure</w:t>
      </w:r>
      <w:r>
        <w:rPr>
          <w:i/>
          <w:color w:val="36586A"/>
          <w:spacing w:val="-3"/>
          <w:sz w:val="18"/>
        </w:rPr>
        <w:t> </w:t>
      </w:r>
      <w:r>
        <w:rPr>
          <w:i/>
          <w:color w:val="36586A"/>
          <w:sz w:val="18"/>
        </w:rPr>
        <w:t>4.19:</w:t>
      </w:r>
      <w:r>
        <w:rPr>
          <w:i/>
          <w:color w:val="36586A"/>
          <w:spacing w:val="-3"/>
          <w:sz w:val="18"/>
        </w:rPr>
        <w:t> </w:t>
      </w:r>
      <w:r>
        <w:rPr>
          <w:i/>
          <w:color w:val="36586A"/>
          <w:sz w:val="18"/>
        </w:rPr>
        <w:t>Navigation</w:t>
      </w:r>
      <w:r>
        <w:rPr>
          <w:i/>
          <w:color w:val="36586A"/>
          <w:spacing w:val="-3"/>
          <w:sz w:val="18"/>
        </w:rPr>
        <w:t> </w:t>
      </w:r>
      <w:r>
        <w:rPr>
          <w:i/>
          <w:color w:val="36586A"/>
          <w:spacing w:val="-2"/>
          <w:sz w:val="18"/>
        </w:rPr>
        <w:t>Structure</w:t>
      </w:r>
    </w:p>
    <w:p>
      <w:pPr>
        <w:pStyle w:val="BodyText"/>
        <w:spacing w:before="6"/>
        <w:rPr>
          <w:i/>
          <w:sz w:val="25"/>
        </w:rPr>
      </w:pPr>
    </w:p>
    <w:p>
      <w:pPr>
        <w:pStyle w:val="Heading8"/>
        <w:numPr>
          <w:ilvl w:val="2"/>
          <w:numId w:val="11"/>
        </w:numPr>
        <w:tabs>
          <w:tab w:pos="916" w:val="left" w:leader="none"/>
        </w:tabs>
        <w:spacing w:line="240" w:lineRule="auto" w:before="1" w:after="0"/>
        <w:ind w:left="915" w:right="0" w:hanging="636"/>
        <w:jc w:val="left"/>
      </w:pPr>
      <w:r>
        <w:rPr>
          <w:color w:val="167286"/>
        </w:rPr>
        <w:t>Key</w:t>
      </w:r>
      <w:r>
        <w:rPr>
          <w:color w:val="167286"/>
          <w:spacing w:val="-6"/>
        </w:rPr>
        <w:t> </w:t>
      </w:r>
      <w:r>
        <w:rPr>
          <w:color w:val="167286"/>
        </w:rPr>
        <w:t>Page</w:t>
      </w:r>
      <w:r>
        <w:rPr>
          <w:color w:val="167286"/>
          <w:spacing w:val="-6"/>
        </w:rPr>
        <w:t> </w:t>
      </w:r>
      <w:r>
        <w:rPr>
          <w:color w:val="167286"/>
          <w:spacing w:val="-2"/>
        </w:rPr>
        <w:t>Descriptions</w:t>
      </w:r>
    </w:p>
    <w:p>
      <w:pPr>
        <w:pStyle w:val="Heading9"/>
        <w:spacing w:before="254"/>
      </w:pPr>
      <w:r>
        <w:rPr>
          <w:color w:val="26495C"/>
        </w:rPr>
        <w:t>Landing</w:t>
      </w:r>
      <w:r>
        <w:rPr>
          <w:color w:val="26495C"/>
          <w:spacing w:val="4"/>
        </w:rPr>
        <w:t> </w:t>
      </w:r>
      <w:r>
        <w:rPr>
          <w:color w:val="26495C"/>
        </w:rPr>
        <w:t>Page</w:t>
      </w:r>
      <w:r>
        <w:rPr>
          <w:color w:val="26495C"/>
          <w:spacing w:val="5"/>
        </w:rPr>
        <w:t> </w:t>
      </w:r>
      <w:r>
        <w:rPr>
          <w:color w:val="26495C"/>
          <w:spacing w:val="-5"/>
        </w:rPr>
        <w:t>(/)</w:t>
      </w:r>
    </w:p>
    <w:p>
      <w:pPr>
        <w:pStyle w:val="BodyText"/>
        <w:spacing w:before="9"/>
        <w:rPr>
          <w:rFonts w:ascii="Segoe UI"/>
          <w:b/>
          <w:sz w:val="8"/>
        </w:rPr>
      </w:pPr>
    </w:p>
    <w:p>
      <w:pPr>
        <w:pStyle w:val="BodyText"/>
        <w:spacing w:before="55"/>
        <w:ind w:left="639"/>
      </w:pPr>
      <w:r>
        <w:rPr/>
        <w:pict>
          <v:shape style="position:absolute;margin-left:56.999859pt;margin-top:7.974531pt;width:3.75pt;height:3.75pt;mso-position-horizontal-relative:page;mso-position-vertical-relative:paragraph;z-index:15802880" id="docshape796" coordorigin="1140,159" coordsize="75,75" path="m1182,234l1173,234,1168,234,1140,202,1140,192,1173,159,1182,159,1215,197,1215,202,1182,234xe" filled="true" fillcolor="#172837" stroked="false">
            <v:path arrowok="t"/>
            <v:fill type="solid"/>
            <w10:wrap type="none"/>
          </v:shape>
        </w:pict>
      </w:r>
      <w:r>
        <w:rPr>
          <w:color w:val="172837"/>
        </w:rPr>
        <w:t>Hero</w:t>
      </w:r>
      <w:r>
        <w:rPr>
          <w:color w:val="172837"/>
          <w:spacing w:val="-5"/>
        </w:rPr>
        <w:t> </w:t>
      </w:r>
      <w:r>
        <w:rPr>
          <w:color w:val="172837"/>
        </w:rPr>
        <w:t>section</w:t>
      </w:r>
      <w:r>
        <w:rPr>
          <w:color w:val="172837"/>
          <w:spacing w:val="-5"/>
        </w:rPr>
        <w:t> </w:t>
      </w:r>
      <w:r>
        <w:rPr>
          <w:color w:val="172837"/>
        </w:rPr>
        <w:t>with</w:t>
      </w:r>
      <w:r>
        <w:rPr>
          <w:color w:val="172837"/>
          <w:spacing w:val="-5"/>
        </w:rPr>
        <w:t> </w:t>
      </w:r>
      <w:r>
        <w:rPr>
          <w:color w:val="172837"/>
        </w:rPr>
        <w:t>WaitLess</w:t>
      </w:r>
      <w:r>
        <w:rPr>
          <w:color w:val="172837"/>
          <w:spacing w:val="-5"/>
        </w:rPr>
        <w:t> </w:t>
      </w:r>
      <w:r>
        <w:rPr>
          <w:color w:val="172837"/>
        </w:rPr>
        <w:t>logo,</w:t>
      </w:r>
      <w:r>
        <w:rPr>
          <w:color w:val="172837"/>
          <w:spacing w:val="-5"/>
        </w:rPr>
        <w:t> </w:t>
      </w:r>
      <w:r>
        <w:rPr>
          <w:color w:val="172837"/>
        </w:rPr>
        <w:t>tagline,</w:t>
      </w:r>
      <w:r>
        <w:rPr>
          <w:color w:val="172837"/>
          <w:spacing w:val="-5"/>
        </w:rPr>
        <w:t> </w:t>
      </w:r>
      <w:r>
        <w:rPr>
          <w:color w:val="172837"/>
        </w:rPr>
        <w:t>and</w:t>
      </w:r>
      <w:r>
        <w:rPr>
          <w:color w:val="172837"/>
          <w:spacing w:val="-5"/>
        </w:rPr>
        <w:t> </w:t>
      </w:r>
      <w:r>
        <w:rPr>
          <w:color w:val="172837"/>
        </w:rPr>
        <w:t>call-to-action</w:t>
      </w:r>
      <w:r>
        <w:rPr>
          <w:color w:val="172837"/>
          <w:spacing w:val="-4"/>
        </w:rPr>
        <w:t> </w:t>
      </w:r>
      <w:r>
        <w:rPr>
          <w:color w:val="172837"/>
          <w:spacing w:val="-2"/>
        </w:rPr>
        <w:t>buttons</w:t>
      </w:r>
    </w:p>
    <w:p>
      <w:pPr>
        <w:pStyle w:val="BodyText"/>
        <w:spacing w:before="122"/>
        <w:ind w:left="639"/>
      </w:pPr>
      <w:r>
        <w:rPr/>
        <w:pict>
          <v:shape style="position:absolute;margin-left:56.999859pt;margin-top:11.324534pt;width:3.75pt;height:3.75pt;mso-position-horizontal-relative:page;mso-position-vertical-relative:paragraph;z-index:15803392" id="docshape797" coordorigin="1140,226" coordsize="75,75" path="m1182,301l1173,301,1168,300,1140,269,1140,259,1173,226,1182,226,1215,264,1215,269,1182,301xe" filled="true" fillcolor="#172837" stroked="false">
            <v:path arrowok="t"/>
            <v:fill type="solid"/>
            <w10:wrap type="none"/>
          </v:shape>
        </w:pict>
      </w:r>
      <w:r>
        <w:rPr>
          <w:color w:val="172837"/>
        </w:rPr>
        <w:t>Live</w:t>
      </w:r>
      <w:r>
        <w:rPr>
          <w:color w:val="172837"/>
          <w:spacing w:val="-7"/>
        </w:rPr>
        <w:t> </w:t>
      </w:r>
      <w:r>
        <w:rPr>
          <w:color w:val="172837"/>
        </w:rPr>
        <w:t>statistics</w:t>
      </w:r>
      <w:r>
        <w:rPr>
          <w:color w:val="172837"/>
          <w:spacing w:val="-7"/>
        </w:rPr>
        <w:t> </w:t>
      </w:r>
      <w:r>
        <w:rPr>
          <w:color w:val="172837"/>
        </w:rPr>
        <w:t>display</w:t>
      </w:r>
      <w:r>
        <w:rPr>
          <w:color w:val="172837"/>
          <w:spacing w:val="-7"/>
        </w:rPr>
        <w:t> </w:t>
      </w:r>
      <w:r>
        <w:rPr>
          <w:color w:val="172837"/>
        </w:rPr>
        <w:t>(patients</w:t>
      </w:r>
      <w:r>
        <w:rPr>
          <w:color w:val="172837"/>
          <w:spacing w:val="-7"/>
        </w:rPr>
        <w:t> </w:t>
      </w:r>
      <w:r>
        <w:rPr>
          <w:color w:val="172837"/>
        </w:rPr>
        <w:t>served,</w:t>
      </w:r>
      <w:r>
        <w:rPr>
          <w:color w:val="172837"/>
          <w:spacing w:val="-7"/>
        </w:rPr>
        <w:t> </w:t>
      </w:r>
      <w:r>
        <w:rPr>
          <w:color w:val="172837"/>
        </w:rPr>
        <w:t>current</w:t>
      </w:r>
      <w:r>
        <w:rPr>
          <w:color w:val="172837"/>
          <w:spacing w:val="-7"/>
        </w:rPr>
        <w:t> </w:t>
      </w:r>
      <w:r>
        <w:rPr>
          <w:color w:val="172837"/>
        </w:rPr>
        <w:t>waiting,</w:t>
      </w:r>
      <w:r>
        <w:rPr>
          <w:color w:val="172837"/>
          <w:spacing w:val="-7"/>
        </w:rPr>
        <w:t> </w:t>
      </w:r>
      <w:r>
        <w:rPr>
          <w:color w:val="172837"/>
        </w:rPr>
        <w:t>departments</w:t>
      </w:r>
      <w:r>
        <w:rPr>
          <w:color w:val="172837"/>
          <w:spacing w:val="-6"/>
        </w:rPr>
        <w:t> </w:t>
      </w:r>
      <w:r>
        <w:rPr>
          <w:color w:val="172837"/>
          <w:spacing w:val="-2"/>
        </w:rPr>
        <w:t>active)</w:t>
      </w:r>
    </w:p>
    <w:p>
      <w:pPr>
        <w:spacing w:after="0"/>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11"/>
        <w:rPr>
          <w:sz w:val="20"/>
        </w:rPr>
      </w:pPr>
    </w:p>
    <w:p>
      <w:pPr>
        <w:pStyle w:val="BodyText"/>
        <w:spacing w:line="348" w:lineRule="auto" w:before="56"/>
        <w:ind w:left="639" w:right="7078"/>
      </w:pPr>
      <w:r>
        <w:rPr/>
        <w:pict>
          <v:shape style="position:absolute;margin-left:56.999859pt;margin-top:8.024510pt;width:3.75pt;height:3.75pt;mso-position-horizontal-relative:page;mso-position-vertical-relative:paragraph;z-index:15804416" id="docshape800" coordorigin="1140,160" coordsize="75,75" path="m1182,235l1173,235,1168,235,1140,203,1140,193,1173,160,1182,160,1215,198,1215,203,1182,235xe" filled="true" fillcolor="#172837" stroked="false">
            <v:path arrowok="t"/>
            <v:fill type="solid"/>
            <w10:wrap type="none"/>
          </v:shape>
        </w:pict>
      </w:r>
      <w:r>
        <w:rPr/>
        <w:pict>
          <v:shape style="position:absolute;margin-left:56.999859pt;margin-top:27.524048pt;width:3.75pt;height:3.75pt;mso-position-horizontal-relative:page;mso-position-vertical-relative:paragraph;z-index:15804928" id="docshape801" coordorigin="1140,550" coordsize="75,75" path="m1182,625l1173,625,1168,624,1140,593,1140,583,1173,550,1182,550,1215,588,1215,593,1182,625xe" filled="true" fillcolor="#172837" stroked="false">
            <v:path arrowok="t"/>
            <v:fill type="solid"/>
            <w10:wrap type="none"/>
          </v:shape>
        </w:pict>
      </w:r>
      <w:r>
        <w:rPr>
          <w:color w:val="172837"/>
        </w:rPr>
        <w:t>Feature highlights with icons Footer</w:t>
      </w:r>
      <w:r>
        <w:rPr>
          <w:color w:val="172837"/>
          <w:spacing w:val="-4"/>
        </w:rPr>
        <w:t> </w:t>
      </w:r>
      <w:r>
        <w:rPr>
          <w:color w:val="172837"/>
        </w:rPr>
        <w:t>with</w:t>
      </w:r>
      <w:r>
        <w:rPr>
          <w:color w:val="172837"/>
          <w:spacing w:val="-4"/>
        </w:rPr>
        <w:t> </w:t>
      </w:r>
      <w:r>
        <w:rPr>
          <w:color w:val="172837"/>
        </w:rPr>
        <w:t>hospital</w:t>
      </w:r>
      <w:r>
        <w:rPr>
          <w:color w:val="172837"/>
          <w:spacing w:val="-4"/>
        </w:rPr>
        <w:t> </w:t>
      </w:r>
      <w:r>
        <w:rPr>
          <w:color w:val="172837"/>
          <w:spacing w:val="-2"/>
        </w:rPr>
        <w:t>branding</w:t>
      </w:r>
    </w:p>
    <w:p>
      <w:pPr>
        <w:pStyle w:val="Heading9"/>
        <w:spacing w:before="138"/>
      </w:pPr>
      <w:r>
        <w:rPr>
          <w:color w:val="26495C"/>
        </w:rPr>
        <w:t>Patient</w:t>
      </w:r>
      <w:r>
        <w:rPr>
          <w:color w:val="26495C"/>
          <w:spacing w:val="5"/>
        </w:rPr>
        <w:t> </w:t>
      </w:r>
      <w:r>
        <w:rPr>
          <w:color w:val="26495C"/>
        </w:rPr>
        <w:t>Registration</w:t>
      </w:r>
      <w:r>
        <w:rPr>
          <w:color w:val="26495C"/>
          <w:spacing w:val="5"/>
        </w:rPr>
        <w:t> </w:t>
      </w:r>
      <w:r>
        <w:rPr>
          <w:color w:val="26495C"/>
          <w:spacing w:val="-2"/>
        </w:rPr>
        <w:t>(/admin/register)</w:t>
      </w:r>
    </w:p>
    <w:p>
      <w:pPr>
        <w:pStyle w:val="BodyText"/>
        <w:spacing w:line="348" w:lineRule="auto" w:before="155"/>
        <w:ind w:left="639" w:right="2135"/>
      </w:pPr>
      <w:r>
        <w:rPr/>
        <w:pict>
          <v:shape style="position:absolute;margin-left:56.999859pt;margin-top:12.974542pt;width:3.75pt;height:3.75pt;mso-position-horizontal-relative:page;mso-position-vertical-relative:paragraph;z-index:15805440" id="docshape802" coordorigin="1140,259" coordsize="75,75" path="m1182,334l1173,334,1168,334,1140,302,1140,292,1173,259,1182,259,1215,297,1215,302,1182,334xe" filled="true" fillcolor="#172837" stroked="false">
            <v:path arrowok="t"/>
            <v:fill type="solid"/>
            <w10:wrap type="none"/>
          </v:shape>
        </w:pict>
      </w:r>
      <w:r>
        <w:rPr/>
        <w:pict>
          <v:shape style="position:absolute;margin-left:56.999859pt;margin-top:32.474079pt;width:3.75pt;height:3.75pt;mso-position-horizontal-relative:page;mso-position-vertical-relative:paragraph;z-index:15805952" id="docshape803" coordorigin="1140,649" coordsize="75,75" path="m1182,724l1173,724,1168,724,1140,692,1140,682,1173,649,1182,649,1215,687,1215,692,1182,724xe" filled="true" fillcolor="#172837" stroked="false">
            <v:path arrowok="t"/>
            <v:fill type="solid"/>
            <w10:wrap type="none"/>
          </v:shape>
        </w:pict>
      </w:r>
      <w:r>
        <w:rPr>
          <w:color w:val="172837"/>
        </w:rPr>
        <w:t>Multi-section</w:t>
      </w:r>
      <w:r>
        <w:rPr>
          <w:color w:val="172837"/>
          <w:spacing w:val="-8"/>
        </w:rPr>
        <w:t> </w:t>
      </w:r>
      <w:r>
        <w:rPr>
          <w:color w:val="172837"/>
        </w:rPr>
        <w:t>form:</w:t>
      </w:r>
      <w:r>
        <w:rPr>
          <w:color w:val="172837"/>
          <w:spacing w:val="-8"/>
        </w:rPr>
        <w:t> </w:t>
      </w:r>
      <w:r>
        <w:rPr>
          <w:color w:val="172837"/>
        </w:rPr>
        <w:t>demographics,</w:t>
      </w:r>
      <w:r>
        <w:rPr>
          <w:color w:val="172837"/>
          <w:spacing w:val="-8"/>
        </w:rPr>
        <w:t> </w:t>
      </w:r>
      <w:r>
        <w:rPr>
          <w:color w:val="172837"/>
        </w:rPr>
        <w:t>next</w:t>
      </w:r>
      <w:r>
        <w:rPr>
          <w:color w:val="172837"/>
          <w:spacing w:val="-8"/>
        </w:rPr>
        <w:t> </w:t>
      </w:r>
      <w:r>
        <w:rPr>
          <w:color w:val="172837"/>
        </w:rPr>
        <w:t>of</w:t>
      </w:r>
      <w:r>
        <w:rPr>
          <w:color w:val="172837"/>
          <w:spacing w:val="-8"/>
        </w:rPr>
        <w:t> </w:t>
      </w:r>
      <w:r>
        <w:rPr>
          <w:color w:val="172837"/>
        </w:rPr>
        <w:t>kin,</w:t>
      </w:r>
      <w:r>
        <w:rPr>
          <w:color w:val="172837"/>
          <w:spacing w:val="-8"/>
        </w:rPr>
        <w:t> </w:t>
      </w:r>
      <w:r>
        <w:rPr>
          <w:color w:val="172837"/>
        </w:rPr>
        <w:t>chief</w:t>
      </w:r>
      <w:r>
        <w:rPr>
          <w:color w:val="172837"/>
          <w:spacing w:val="-8"/>
        </w:rPr>
        <w:t> </w:t>
      </w:r>
      <w:r>
        <w:rPr>
          <w:color w:val="172837"/>
        </w:rPr>
        <w:t>complaint,</w:t>
      </w:r>
      <w:r>
        <w:rPr>
          <w:color w:val="172837"/>
          <w:spacing w:val="-8"/>
        </w:rPr>
        <w:t> </w:t>
      </w:r>
      <w:r>
        <w:rPr>
          <w:color w:val="172837"/>
        </w:rPr>
        <w:t>department</w:t>
      </w:r>
      <w:r>
        <w:rPr>
          <w:color w:val="172837"/>
          <w:spacing w:val="-8"/>
        </w:rPr>
        <w:t> </w:t>
      </w:r>
      <w:r>
        <w:rPr>
          <w:color w:val="172837"/>
        </w:rPr>
        <w:t>selection Real-time form validation with inline error messages</w:t>
      </w:r>
    </w:p>
    <w:p>
      <w:pPr>
        <w:pStyle w:val="BodyText"/>
        <w:spacing w:line="348" w:lineRule="auto" w:before="2"/>
        <w:ind w:left="639" w:right="5531"/>
      </w:pPr>
      <w:r>
        <w:rPr/>
        <w:pict>
          <v:shape style="position:absolute;margin-left:56.999859pt;margin-top:5.324534pt;width:3.75pt;height:3.75pt;mso-position-horizontal-relative:page;mso-position-vertical-relative:paragraph;z-index:15806464" id="docshape804" coordorigin="1140,106" coordsize="75,75" path="m1182,181l1173,181,1168,181,1140,149,1140,139,1173,106,1182,106,1215,144,1215,149,1182,181xe" filled="true" fillcolor="#172837" stroked="false">
            <v:path arrowok="t"/>
            <v:fill type="solid"/>
            <w10:wrap type="none"/>
          </v:shape>
        </w:pict>
      </w:r>
      <w:r>
        <w:rPr/>
        <w:pict>
          <v:shape style="position:absolute;margin-left:56.999859pt;margin-top:24.824072pt;width:3.75pt;height:3.75pt;mso-position-horizontal-relative:page;mso-position-vertical-relative:paragraph;z-index:15806976" id="docshape805" coordorigin="1140,496" coordsize="75,75" path="m1182,571l1173,571,1168,571,1140,539,1140,529,1173,496,1182,496,1215,534,1215,539,1182,571xe" filled="true" fillcolor="#172837" stroked="false">
            <v:path arrowok="t"/>
            <v:fill type="solid"/>
            <w10:wrap type="none"/>
          </v:shape>
        </w:pict>
      </w:r>
      <w:r>
        <w:rPr/>
        <w:pict>
          <v:shape style="position:absolute;margin-left:56.999859pt;margin-top:44.323612pt;width:3.75pt;height:3.75pt;mso-position-horizontal-relative:page;mso-position-vertical-relative:paragraph;z-index:15807488" id="docshape806" coordorigin="1140,886" coordsize="75,75" path="m1182,961l1173,961,1168,960,1140,929,1140,919,1173,886,1182,886,1215,924,1215,929,1182,961xe" filled="true" fillcolor="#172837" stroked="false">
            <v:path arrowok="t"/>
            <v:fill type="solid"/>
            <w10:wrap type="none"/>
          </v:shape>
        </w:pict>
      </w:r>
      <w:r>
        <w:rPr>
          <w:color w:val="172837"/>
        </w:rPr>
        <w:t>QR</w:t>
      </w:r>
      <w:r>
        <w:rPr>
          <w:color w:val="172837"/>
          <w:spacing w:val="-10"/>
        </w:rPr>
        <w:t> </w:t>
      </w:r>
      <w:r>
        <w:rPr>
          <w:color w:val="172837"/>
        </w:rPr>
        <w:t>code</w:t>
      </w:r>
      <w:r>
        <w:rPr>
          <w:color w:val="172837"/>
          <w:spacing w:val="-10"/>
        </w:rPr>
        <w:t> </w:t>
      </w:r>
      <w:r>
        <w:rPr>
          <w:color w:val="172837"/>
        </w:rPr>
        <w:t>scanner</w:t>
      </w:r>
      <w:r>
        <w:rPr>
          <w:color w:val="172837"/>
          <w:spacing w:val="-10"/>
        </w:rPr>
        <w:t> </w:t>
      </w:r>
      <w:r>
        <w:rPr>
          <w:color w:val="172837"/>
        </w:rPr>
        <w:t>for</w:t>
      </w:r>
      <w:r>
        <w:rPr>
          <w:color w:val="172837"/>
          <w:spacing w:val="-10"/>
        </w:rPr>
        <w:t> </w:t>
      </w:r>
      <w:r>
        <w:rPr>
          <w:color w:val="172837"/>
        </w:rPr>
        <w:t>returning</w:t>
      </w:r>
      <w:r>
        <w:rPr>
          <w:color w:val="172837"/>
          <w:spacing w:val="-10"/>
        </w:rPr>
        <w:t> </w:t>
      </w:r>
      <w:r>
        <w:rPr>
          <w:color w:val="172837"/>
        </w:rPr>
        <w:t>patient</w:t>
      </w:r>
      <w:r>
        <w:rPr>
          <w:color w:val="172837"/>
          <w:spacing w:val="-10"/>
        </w:rPr>
        <w:t> </w:t>
      </w:r>
      <w:r>
        <w:rPr>
          <w:color w:val="172837"/>
        </w:rPr>
        <w:t>lookup Patient category selector with visual icons Notification consent toggle</w:t>
      </w:r>
    </w:p>
    <w:p>
      <w:pPr>
        <w:pStyle w:val="BodyText"/>
        <w:spacing w:before="1"/>
        <w:ind w:left="639"/>
      </w:pPr>
      <w:r>
        <w:rPr/>
        <w:pict>
          <v:shape style="position:absolute;margin-left:56.999859pt;margin-top:5.274552pt;width:3.75pt;height:3.75pt;mso-position-horizontal-relative:page;mso-position-vertical-relative:paragraph;z-index:15808000" id="docshape807" coordorigin="1140,105" coordsize="75,75" path="m1182,180l1173,180,1168,179,1140,148,1140,138,1173,105,1182,105,1215,143,1215,148,1182,180xe" filled="true" fillcolor="#172837" stroked="false">
            <v:path arrowok="t"/>
            <v:fill type="solid"/>
            <w10:wrap type="none"/>
          </v:shape>
        </w:pict>
      </w:r>
      <w:r>
        <w:rPr>
          <w:color w:val="172837"/>
        </w:rPr>
        <w:t>On</w:t>
      </w:r>
      <w:r>
        <w:rPr>
          <w:color w:val="172837"/>
          <w:spacing w:val="-5"/>
        </w:rPr>
        <w:t> </w:t>
      </w:r>
      <w:r>
        <w:rPr>
          <w:color w:val="172837"/>
        </w:rPr>
        <w:t>submit:</w:t>
      </w:r>
      <w:r>
        <w:rPr>
          <w:color w:val="172837"/>
          <w:spacing w:val="-4"/>
        </w:rPr>
        <w:t> </w:t>
      </w:r>
      <w:r>
        <w:rPr>
          <w:color w:val="172837"/>
        </w:rPr>
        <w:t>ticket</w:t>
      </w:r>
      <w:r>
        <w:rPr>
          <w:color w:val="172837"/>
          <w:spacing w:val="-5"/>
        </w:rPr>
        <w:t> </w:t>
      </w:r>
      <w:r>
        <w:rPr>
          <w:color w:val="172837"/>
        </w:rPr>
        <w:t>display</w:t>
      </w:r>
      <w:r>
        <w:rPr>
          <w:color w:val="172837"/>
          <w:spacing w:val="-4"/>
        </w:rPr>
        <w:t> </w:t>
      </w:r>
      <w:r>
        <w:rPr>
          <w:color w:val="172837"/>
        </w:rPr>
        <w:t>with</w:t>
      </w:r>
      <w:r>
        <w:rPr>
          <w:color w:val="172837"/>
          <w:spacing w:val="-4"/>
        </w:rPr>
        <w:t> </w:t>
      </w:r>
      <w:r>
        <w:rPr>
          <w:color w:val="172837"/>
        </w:rPr>
        <w:t>QR</w:t>
      </w:r>
      <w:r>
        <w:rPr>
          <w:color w:val="172837"/>
          <w:spacing w:val="-5"/>
        </w:rPr>
        <w:t> </w:t>
      </w:r>
      <w:r>
        <w:rPr>
          <w:color w:val="172837"/>
        </w:rPr>
        <w:t>code,</w:t>
      </w:r>
      <w:r>
        <w:rPr>
          <w:color w:val="172837"/>
          <w:spacing w:val="-4"/>
        </w:rPr>
        <w:t> </w:t>
      </w:r>
      <w:r>
        <w:rPr>
          <w:color w:val="172837"/>
        </w:rPr>
        <w:t>print</w:t>
      </w:r>
      <w:r>
        <w:rPr>
          <w:color w:val="172837"/>
          <w:spacing w:val="-5"/>
        </w:rPr>
        <w:t> </w:t>
      </w:r>
      <w:r>
        <w:rPr>
          <w:color w:val="172837"/>
        </w:rPr>
        <w:t>button,</w:t>
      </w:r>
      <w:r>
        <w:rPr>
          <w:color w:val="172837"/>
          <w:spacing w:val="-4"/>
        </w:rPr>
        <w:t> </w:t>
      </w:r>
      <w:r>
        <w:rPr>
          <w:color w:val="172837"/>
        </w:rPr>
        <w:t>and</w:t>
      </w:r>
      <w:r>
        <w:rPr>
          <w:color w:val="172837"/>
          <w:spacing w:val="-4"/>
        </w:rPr>
        <w:t> </w:t>
      </w:r>
      <w:r>
        <w:rPr>
          <w:color w:val="172837"/>
        </w:rPr>
        <w:t>WhatsApp</w:t>
      </w:r>
      <w:r>
        <w:rPr>
          <w:color w:val="172837"/>
          <w:spacing w:val="-5"/>
        </w:rPr>
        <w:t> </w:t>
      </w:r>
      <w:r>
        <w:rPr>
          <w:color w:val="172837"/>
          <w:spacing w:val="-2"/>
        </w:rPr>
        <w:t>share</w:t>
      </w:r>
    </w:p>
    <w:p>
      <w:pPr>
        <w:pStyle w:val="BodyText"/>
        <w:spacing w:before="2"/>
        <w:rPr>
          <w:sz w:val="21"/>
        </w:rPr>
      </w:pPr>
    </w:p>
    <w:p>
      <w:pPr>
        <w:pStyle w:val="Heading9"/>
      </w:pPr>
      <w:r>
        <w:rPr>
          <w:color w:val="26495C"/>
        </w:rPr>
        <w:t>Triage</w:t>
      </w:r>
      <w:r>
        <w:rPr>
          <w:color w:val="26495C"/>
          <w:spacing w:val="1"/>
        </w:rPr>
        <w:t> </w:t>
      </w:r>
      <w:r>
        <w:rPr>
          <w:color w:val="26495C"/>
        </w:rPr>
        <w:t>Assessment</w:t>
      </w:r>
      <w:r>
        <w:rPr>
          <w:color w:val="26495C"/>
          <w:spacing w:val="2"/>
        </w:rPr>
        <w:t> </w:t>
      </w:r>
      <w:r>
        <w:rPr>
          <w:color w:val="26495C"/>
          <w:spacing w:val="-2"/>
        </w:rPr>
        <w:t>(/admin/triage)</w:t>
      </w:r>
    </w:p>
    <w:p>
      <w:pPr>
        <w:pStyle w:val="BodyText"/>
        <w:spacing w:before="170"/>
        <w:ind w:left="639"/>
      </w:pPr>
      <w:r>
        <w:rPr/>
        <w:pict>
          <v:shape style="position:absolute;margin-left:56.999859pt;margin-top:13.72454pt;width:3.75pt;height:3.75pt;mso-position-horizontal-relative:page;mso-position-vertical-relative:paragraph;z-index:15808512" id="docshape808" coordorigin="1140,274" coordsize="75,75" path="m1182,349l1173,349,1168,348,1140,317,1140,307,1173,274,1182,274,1215,312,1215,317,1182,349xe" filled="true" fillcolor="#172837" stroked="false">
            <v:path arrowok="t"/>
            <v:fill type="solid"/>
            <w10:wrap type="none"/>
          </v:shape>
        </w:pict>
      </w:r>
      <w:r>
        <w:rPr>
          <w:color w:val="172837"/>
        </w:rPr>
        <w:t>Patient</w:t>
      </w:r>
      <w:r>
        <w:rPr>
          <w:color w:val="172837"/>
          <w:spacing w:val="-6"/>
        </w:rPr>
        <w:t> </w:t>
      </w:r>
      <w:r>
        <w:rPr>
          <w:color w:val="172837"/>
        </w:rPr>
        <w:t>selector</w:t>
      </w:r>
      <w:r>
        <w:rPr>
          <w:color w:val="172837"/>
          <w:spacing w:val="-5"/>
        </w:rPr>
        <w:t> </w:t>
      </w:r>
      <w:r>
        <w:rPr>
          <w:color w:val="172837"/>
        </w:rPr>
        <w:t>from</w:t>
      </w:r>
      <w:r>
        <w:rPr>
          <w:color w:val="172837"/>
          <w:spacing w:val="-6"/>
        </w:rPr>
        <w:t> </w:t>
      </w:r>
      <w:r>
        <w:rPr>
          <w:color w:val="172837"/>
        </w:rPr>
        <w:t>waiting</w:t>
      </w:r>
      <w:r>
        <w:rPr>
          <w:color w:val="172837"/>
          <w:spacing w:val="-5"/>
        </w:rPr>
        <w:t> </w:t>
      </w:r>
      <w:r>
        <w:rPr>
          <w:color w:val="172837"/>
        </w:rPr>
        <w:t>queue</w:t>
      </w:r>
      <w:r>
        <w:rPr>
          <w:color w:val="172837"/>
          <w:spacing w:val="-6"/>
        </w:rPr>
        <w:t> </w:t>
      </w:r>
      <w:r>
        <w:rPr>
          <w:color w:val="172837"/>
        </w:rPr>
        <w:t>(sorted</w:t>
      </w:r>
      <w:r>
        <w:rPr>
          <w:color w:val="172837"/>
          <w:spacing w:val="-5"/>
        </w:rPr>
        <w:t> </w:t>
      </w:r>
      <w:r>
        <w:rPr>
          <w:color w:val="172837"/>
        </w:rPr>
        <w:t>by</w:t>
      </w:r>
      <w:r>
        <w:rPr>
          <w:color w:val="172837"/>
          <w:spacing w:val="-5"/>
        </w:rPr>
        <w:t> </w:t>
      </w:r>
      <w:r>
        <w:rPr>
          <w:color w:val="172837"/>
          <w:spacing w:val="-2"/>
        </w:rPr>
        <w:t>priority)</w:t>
      </w:r>
    </w:p>
    <w:p>
      <w:pPr>
        <w:pStyle w:val="BodyText"/>
        <w:spacing w:line="348" w:lineRule="auto" w:before="121"/>
        <w:ind w:left="639" w:right="3550"/>
      </w:pPr>
      <w:r>
        <w:rPr/>
        <w:pict>
          <v:shape style="position:absolute;margin-left:56.999859pt;margin-top:11.274566pt;width:3.75pt;height:3.75pt;mso-position-horizontal-relative:page;mso-position-vertical-relative:paragraph;z-index:15809024" id="docshape809" coordorigin="1140,225" coordsize="75,75" path="m1182,300l1173,300,1168,300,1140,268,1140,258,1173,225,1182,225,1215,263,1215,268,1182,300xe" filled="true" fillcolor="#172837" stroked="false">
            <v:path arrowok="t"/>
            <v:fill type="solid"/>
            <w10:wrap type="none"/>
          </v:shape>
        </w:pict>
      </w:r>
      <w:r>
        <w:rPr/>
        <w:pict>
          <v:shape style="position:absolute;margin-left:56.999859pt;margin-top:30.774105pt;width:3.75pt;height:3.75pt;mso-position-horizontal-relative:page;mso-position-vertical-relative:paragraph;z-index:15809536" id="docshape810" coordorigin="1140,615" coordsize="75,75" path="m1182,690l1173,690,1168,690,1140,658,1140,648,1173,615,1182,615,1215,653,1215,658,1182,690xe" filled="true" fillcolor="#172837" stroked="false">
            <v:path arrowok="t"/>
            <v:fill type="solid"/>
            <w10:wrap type="none"/>
          </v:shape>
        </w:pict>
      </w:r>
      <w:r>
        <w:rPr>
          <w:color w:val="172837"/>
        </w:rPr>
        <w:t>Vitals</w:t>
      </w:r>
      <w:r>
        <w:rPr>
          <w:color w:val="172837"/>
          <w:spacing w:val="-10"/>
        </w:rPr>
        <w:t> </w:t>
      </w:r>
      <w:r>
        <w:rPr>
          <w:color w:val="172837"/>
        </w:rPr>
        <w:t>input</w:t>
      </w:r>
      <w:r>
        <w:rPr>
          <w:color w:val="172837"/>
          <w:spacing w:val="-10"/>
        </w:rPr>
        <w:t> </w:t>
      </w:r>
      <w:r>
        <w:rPr>
          <w:color w:val="172837"/>
        </w:rPr>
        <w:t>form</w:t>
      </w:r>
      <w:r>
        <w:rPr>
          <w:color w:val="172837"/>
          <w:spacing w:val="-10"/>
        </w:rPr>
        <w:t> </w:t>
      </w:r>
      <w:r>
        <w:rPr>
          <w:color w:val="172837"/>
        </w:rPr>
        <w:t>with</w:t>
      </w:r>
      <w:r>
        <w:rPr>
          <w:color w:val="172837"/>
          <w:spacing w:val="-10"/>
        </w:rPr>
        <w:t> </w:t>
      </w:r>
      <w:r>
        <w:rPr>
          <w:color w:val="172837"/>
        </w:rPr>
        <w:t>range</w:t>
      </w:r>
      <w:r>
        <w:rPr>
          <w:color w:val="172837"/>
          <w:spacing w:val="-10"/>
        </w:rPr>
        <w:t> </w:t>
      </w:r>
      <w:r>
        <w:rPr>
          <w:color w:val="172837"/>
        </w:rPr>
        <w:t>indicators</w:t>
      </w:r>
      <w:r>
        <w:rPr>
          <w:color w:val="172837"/>
          <w:spacing w:val="-10"/>
        </w:rPr>
        <w:t> </w:t>
      </w:r>
      <w:r>
        <w:rPr>
          <w:color w:val="172837"/>
        </w:rPr>
        <w:t>and</w:t>
      </w:r>
      <w:r>
        <w:rPr>
          <w:color w:val="172837"/>
          <w:spacing w:val="-10"/>
        </w:rPr>
        <w:t> </w:t>
      </w:r>
      <w:r>
        <w:rPr>
          <w:color w:val="172837"/>
        </w:rPr>
        <w:t>colour-coded</w:t>
      </w:r>
      <w:r>
        <w:rPr>
          <w:color w:val="172837"/>
          <w:spacing w:val="-10"/>
        </w:rPr>
        <w:t> </w:t>
      </w:r>
      <w:r>
        <w:rPr>
          <w:color w:val="172837"/>
        </w:rPr>
        <w:t>warnings Pain score slider (0–10) with visual scale</w:t>
      </w:r>
    </w:p>
    <w:p>
      <w:pPr>
        <w:pStyle w:val="BodyText"/>
        <w:spacing w:before="1"/>
        <w:ind w:left="639"/>
      </w:pPr>
      <w:r>
        <w:rPr/>
        <w:pict>
          <v:shape style="position:absolute;margin-left:56.999859pt;margin-top:5.274558pt;width:3.75pt;height:3.75pt;mso-position-horizontal-relative:page;mso-position-vertical-relative:paragraph;z-index:15810048" id="docshape811" coordorigin="1140,105" coordsize="75,75" path="m1182,180l1173,180,1168,179,1140,148,1140,138,1173,105,1182,105,1215,143,1215,148,1182,180xe" filled="true" fillcolor="#172837" stroked="false">
            <v:path arrowok="t"/>
            <v:fill type="solid"/>
            <w10:wrap type="none"/>
          </v:shape>
        </w:pict>
      </w:r>
      <w:r>
        <w:rPr>
          <w:color w:val="172837"/>
        </w:rPr>
        <w:t>Symptoms</w:t>
      </w:r>
      <w:r>
        <w:rPr>
          <w:color w:val="172837"/>
          <w:spacing w:val="-6"/>
        </w:rPr>
        <w:t> </w:t>
      </w:r>
      <w:r>
        <w:rPr>
          <w:color w:val="172837"/>
        </w:rPr>
        <w:t>and</w:t>
      </w:r>
      <w:r>
        <w:rPr>
          <w:color w:val="172837"/>
          <w:spacing w:val="-6"/>
        </w:rPr>
        <w:t> </w:t>
      </w:r>
      <w:r>
        <w:rPr>
          <w:color w:val="172837"/>
        </w:rPr>
        <w:t>severity</w:t>
      </w:r>
      <w:r>
        <w:rPr>
          <w:color w:val="172837"/>
          <w:spacing w:val="-6"/>
        </w:rPr>
        <w:t> </w:t>
      </w:r>
      <w:r>
        <w:rPr>
          <w:color w:val="172837"/>
        </w:rPr>
        <w:t>text</w:t>
      </w:r>
      <w:r>
        <w:rPr>
          <w:color w:val="172837"/>
          <w:spacing w:val="-5"/>
        </w:rPr>
        <w:t> </w:t>
      </w:r>
      <w:r>
        <w:rPr>
          <w:color w:val="172837"/>
          <w:spacing w:val="-2"/>
        </w:rPr>
        <w:t>areas</w:t>
      </w:r>
    </w:p>
    <w:p>
      <w:pPr>
        <w:pStyle w:val="BodyText"/>
        <w:spacing w:line="348" w:lineRule="auto" w:before="122"/>
        <w:ind w:left="639" w:right="3160"/>
      </w:pPr>
      <w:r>
        <w:rPr/>
        <w:pict>
          <v:shape style="position:absolute;margin-left:56.999859pt;margin-top:11.324554pt;width:3.75pt;height:3.75pt;mso-position-horizontal-relative:page;mso-position-vertical-relative:paragraph;z-index:15810560" id="docshape812" coordorigin="1140,226" coordsize="75,75" path="m1182,301l1173,301,1168,301,1140,269,1140,259,1173,226,1182,226,1215,264,1215,269,1182,301xe" filled="true" fillcolor="#172837" stroked="false">
            <v:path arrowok="t"/>
            <v:fill type="solid"/>
            <w10:wrap type="none"/>
          </v:shape>
        </w:pict>
      </w:r>
      <w:r>
        <w:rPr/>
        <w:pict>
          <v:shape style="position:absolute;margin-left:56.999859pt;margin-top:30.824093pt;width:3.75pt;height:3.75pt;mso-position-horizontal-relative:page;mso-position-vertical-relative:paragraph;z-index:15811072" id="docshape813" coordorigin="1140,616" coordsize="75,75" path="m1182,691l1173,691,1168,691,1140,659,1140,649,1173,616,1182,616,1215,654,1215,659,1182,691xe" filled="true" fillcolor="#172837" stroked="false">
            <v:path arrowok="t"/>
            <v:fill type="solid"/>
            <w10:wrap type="none"/>
          </v:shape>
        </w:pict>
      </w:r>
      <w:r>
        <w:rPr/>
        <w:pict>
          <v:shape style="position:absolute;margin-left:56.999859pt;margin-top:50.323631pt;width:3.75pt;height:3.75pt;mso-position-horizontal-relative:page;mso-position-vertical-relative:paragraph;z-index:15811584" id="docshape814" coordorigin="1140,1006" coordsize="75,75" path="m1182,1081l1173,1081,1168,1080,1140,1049,1140,1039,1173,1006,1182,1006,1215,1044,1215,1049,1182,1081xe" filled="true" fillcolor="#172837" stroked="false">
            <v:path arrowok="t"/>
            <v:fill type="solid"/>
            <w10:wrap type="none"/>
          </v:shape>
        </w:pict>
      </w:r>
      <w:r>
        <w:rPr>
          <w:color w:val="172837"/>
        </w:rPr>
        <w:t>Emergency vital threshold warnings (real-time as values are entered) Priority</w:t>
      </w:r>
      <w:r>
        <w:rPr>
          <w:color w:val="172837"/>
          <w:spacing w:val="-8"/>
        </w:rPr>
        <w:t> </w:t>
      </w:r>
      <w:r>
        <w:rPr>
          <w:color w:val="172837"/>
        </w:rPr>
        <w:t>selection</w:t>
      </w:r>
      <w:r>
        <w:rPr>
          <w:color w:val="172837"/>
          <w:spacing w:val="-8"/>
        </w:rPr>
        <w:t> </w:t>
      </w:r>
      <w:r>
        <w:rPr>
          <w:color w:val="172837"/>
        </w:rPr>
        <w:t>(auto-suggested</w:t>
      </w:r>
      <w:r>
        <w:rPr>
          <w:color w:val="172837"/>
          <w:spacing w:val="-8"/>
        </w:rPr>
        <w:t> </w:t>
      </w:r>
      <w:r>
        <w:rPr>
          <w:color w:val="172837"/>
        </w:rPr>
        <w:t>based</w:t>
      </w:r>
      <w:r>
        <w:rPr>
          <w:color w:val="172837"/>
          <w:spacing w:val="-8"/>
        </w:rPr>
        <w:t> </w:t>
      </w:r>
      <w:r>
        <w:rPr>
          <w:color w:val="172837"/>
        </w:rPr>
        <w:t>on</w:t>
      </w:r>
      <w:r>
        <w:rPr>
          <w:color w:val="172837"/>
          <w:spacing w:val="-8"/>
        </w:rPr>
        <w:t> </w:t>
      </w:r>
      <w:r>
        <w:rPr>
          <w:color w:val="172837"/>
        </w:rPr>
        <w:t>vitals,</w:t>
      </w:r>
      <w:r>
        <w:rPr>
          <w:color w:val="172837"/>
          <w:spacing w:val="-8"/>
        </w:rPr>
        <w:t> </w:t>
      </w:r>
      <w:r>
        <w:rPr>
          <w:color w:val="172837"/>
        </w:rPr>
        <w:t>manually</w:t>
      </w:r>
      <w:r>
        <w:rPr>
          <w:color w:val="172837"/>
          <w:spacing w:val="-8"/>
        </w:rPr>
        <w:t> </w:t>
      </w:r>
      <w:r>
        <w:rPr>
          <w:color w:val="172837"/>
        </w:rPr>
        <w:t>overridable) Assessment history for previously triaged patients</w:t>
      </w:r>
    </w:p>
    <w:p>
      <w:pPr>
        <w:pStyle w:val="Heading9"/>
        <w:spacing w:before="139"/>
      </w:pPr>
      <w:r>
        <w:rPr>
          <w:color w:val="26495C"/>
        </w:rPr>
        <w:t>Public</w:t>
      </w:r>
      <w:r>
        <w:rPr>
          <w:color w:val="26495C"/>
          <w:spacing w:val="6"/>
        </w:rPr>
        <w:t> </w:t>
      </w:r>
      <w:r>
        <w:rPr>
          <w:color w:val="26495C"/>
        </w:rPr>
        <w:t>Queue</w:t>
      </w:r>
      <w:r>
        <w:rPr>
          <w:color w:val="26495C"/>
          <w:spacing w:val="6"/>
        </w:rPr>
        <w:t> </w:t>
      </w:r>
      <w:r>
        <w:rPr>
          <w:color w:val="26495C"/>
        </w:rPr>
        <w:t>Board</w:t>
      </w:r>
      <w:r>
        <w:rPr>
          <w:color w:val="26495C"/>
          <w:spacing w:val="6"/>
        </w:rPr>
        <w:t> </w:t>
      </w:r>
      <w:r>
        <w:rPr>
          <w:color w:val="26495C"/>
          <w:spacing w:val="-2"/>
        </w:rPr>
        <w:t>(/queue)</w:t>
      </w:r>
    </w:p>
    <w:p>
      <w:pPr>
        <w:pStyle w:val="BodyText"/>
        <w:spacing w:line="348" w:lineRule="auto" w:before="155"/>
        <w:ind w:left="639" w:right="4711"/>
      </w:pPr>
      <w:r>
        <w:rPr/>
        <w:pict>
          <v:shape style="position:absolute;margin-left:56.999859pt;margin-top:12.974551pt;width:3.75pt;height:3.75pt;mso-position-horizontal-relative:page;mso-position-vertical-relative:paragraph;z-index:15812096" id="docshape815" coordorigin="1140,259" coordsize="75,75" path="m1182,334l1173,334,1168,334,1140,302,1140,292,1173,259,1182,259,1215,297,1215,302,1182,334xe" filled="true" fillcolor="#172837" stroked="false">
            <v:path arrowok="t"/>
            <v:fill type="solid"/>
            <w10:wrap type="none"/>
          </v:shape>
        </w:pict>
      </w:r>
      <w:r>
        <w:rPr/>
        <w:pict>
          <v:shape style="position:absolute;margin-left:56.999859pt;margin-top:32.474091pt;width:3.75pt;height:3.75pt;mso-position-horizontal-relative:page;mso-position-vertical-relative:paragraph;z-index:15812608" id="docshape816" coordorigin="1140,649" coordsize="75,75" path="m1182,724l1173,724,1168,724,1140,692,1140,682,1173,649,1182,649,1215,687,1215,692,1182,724xe" filled="true" fillcolor="#172837" stroked="false">
            <v:path arrowok="t"/>
            <v:fill type="solid"/>
            <w10:wrap type="none"/>
          </v:shape>
        </w:pict>
      </w:r>
      <w:r>
        <w:rPr/>
        <w:pict>
          <v:shape style="position:absolute;margin-left:56.999859pt;margin-top:51.973629pt;width:3.75pt;height:3.75pt;mso-position-horizontal-relative:page;mso-position-vertical-relative:paragraph;z-index:15813120" id="docshape817" coordorigin="1140,1039" coordsize="75,75" path="m1182,1114l1173,1114,1168,1113,1140,1082,1140,1072,1173,1039,1182,1039,1215,1077,1215,1082,1182,1114xe" filled="true" fillcolor="#172837" stroked="false">
            <v:path arrowok="t"/>
            <v:fill type="solid"/>
            <w10:wrap type="none"/>
          </v:shape>
        </w:pict>
      </w:r>
      <w:r>
        <w:rPr/>
        <w:pict>
          <v:shape style="position:absolute;margin-left:56.999859pt;margin-top:71.473167pt;width:3.75pt;height:3.75pt;mso-position-horizontal-relative:page;mso-position-vertical-relative:paragraph;z-index:15813632" id="docshape818" coordorigin="1140,1429" coordsize="75,75" path="m1182,1504l1173,1504,1168,1503,1140,1472,1140,1462,1173,1429,1182,1429,1215,1467,1215,1472,1182,1504xe" filled="true" fillcolor="#172837" stroked="false">
            <v:path arrowok="t"/>
            <v:fill type="solid"/>
            <w10:wrap type="none"/>
          </v:shape>
        </w:pict>
      </w:r>
      <w:r>
        <w:rPr>
          <w:color w:val="172837"/>
        </w:rPr>
        <w:t>Large-format</w:t>
      </w:r>
      <w:r>
        <w:rPr>
          <w:color w:val="172837"/>
          <w:spacing w:val="-13"/>
        </w:rPr>
        <w:t> </w:t>
      </w:r>
      <w:r>
        <w:rPr>
          <w:color w:val="172837"/>
        </w:rPr>
        <w:t>display</w:t>
      </w:r>
      <w:r>
        <w:rPr>
          <w:color w:val="172837"/>
          <w:spacing w:val="-12"/>
        </w:rPr>
        <w:t> </w:t>
      </w:r>
      <w:r>
        <w:rPr>
          <w:color w:val="172837"/>
        </w:rPr>
        <w:t>optimised</w:t>
      </w:r>
      <w:r>
        <w:rPr>
          <w:color w:val="172837"/>
          <w:spacing w:val="-13"/>
        </w:rPr>
        <w:t> </w:t>
      </w:r>
      <w:r>
        <w:rPr>
          <w:color w:val="172837"/>
        </w:rPr>
        <w:t>for</w:t>
      </w:r>
      <w:r>
        <w:rPr>
          <w:color w:val="172837"/>
          <w:spacing w:val="-12"/>
        </w:rPr>
        <w:t> </w:t>
      </w:r>
      <w:r>
        <w:rPr>
          <w:color w:val="172837"/>
        </w:rPr>
        <w:t>TV/monitor</w:t>
      </w:r>
      <w:r>
        <w:rPr>
          <w:color w:val="172837"/>
          <w:spacing w:val="-13"/>
        </w:rPr>
        <w:t> </w:t>
      </w:r>
      <w:r>
        <w:rPr>
          <w:color w:val="172837"/>
        </w:rPr>
        <w:t>screens Three columns: “Now Serving”, “Waiting”, “Missed” Token numbers displayed in large monospace font Priority colour coding (red, yellow, green borders)</w:t>
      </w:r>
    </w:p>
    <w:p>
      <w:pPr>
        <w:pStyle w:val="BodyText"/>
        <w:spacing w:line="348" w:lineRule="auto" w:before="2"/>
        <w:ind w:left="639" w:right="5531"/>
      </w:pPr>
      <w:r>
        <w:rPr/>
        <w:pict>
          <v:shape style="position:absolute;margin-left:56.999859pt;margin-top:5.324535pt;width:3.75pt;height:3.75pt;mso-position-horizontal-relative:page;mso-position-vertical-relative:paragraph;z-index:15814144" id="docshape819" coordorigin="1140,106" coordsize="75,75" path="m1182,181l1173,181,1168,181,1140,149,1140,139,1173,106,1182,106,1215,144,1215,149,1182,181xe" filled="true" fillcolor="#172837" stroked="false">
            <v:path arrowok="t"/>
            <v:fill type="solid"/>
            <w10:wrap type="none"/>
          </v:shape>
        </w:pict>
      </w:r>
      <w:r>
        <w:rPr/>
        <w:pict>
          <v:shape style="position:absolute;margin-left:56.999859pt;margin-top:24.824074pt;width:3.75pt;height:3.75pt;mso-position-horizontal-relative:page;mso-position-vertical-relative:paragraph;z-index:15814656" id="docshape820" coordorigin="1140,496" coordsize="75,75" path="m1182,571l1173,571,1168,570,1140,539,1140,529,1173,496,1182,496,1215,534,1215,539,1182,571xe" filled="true" fillcolor="#172837" stroked="false">
            <v:path arrowok="t"/>
            <v:fill type="solid"/>
            <w10:wrap type="none"/>
          </v:shape>
        </w:pict>
      </w:r>
      <w:r>
        <w:rPr>
          <w:color w:val="172837"/>
        </w:rPr>
        <w:t>Real-time</w:t>
      </w:r>
      <w:r>
        <w:rPr>
          <w:color w:val="172837"/>
          <w:spacing w:val="-10"/>
        </w:rPr>
        <w:t> </w:t>
      </w:r>
      <w:r>
        <w:rPr>
          <w:color w:val="172837"/>
        </w:rPr>
        <w:t>updates</w:t>
      </w:r>
      <w:r>
        <w:rPr>
          <w:color w:val="172837"/>
          <w:spacing w:val="-10"/>
        </w:rPr>
        <w:t> </w:t>
      </w:r>
      <w:r>
        <w:rPr>
          <w:color w:val="172837"/>
        </w:rPr>
        <w:t>via</w:t>
      </w:r>
      <w:r>
        <w:rPr>
          <w:color w:val="172837"/>
          <w:spacing w:val="-10"/>
        </w:rPr>
        <w:t> </w:t>
      </w:r>
      <w:r>
        <w:rPr>
          <w:color w:val="172837"/>
        </w:rPr>
        <w:t>SSE</w:t>
      </w:r>
      <w:r>
        <w:rPr>
          <w:color w:val="172837"/>
          <w:spacing w:val="-10"/>
        </w:rPr>
        <w:t> </w:t>
      </w:r>
      <w:r>
        <w:rPr>
          <w:color w:val="172837"/>
        </w:rPr>
        <w:t>(no</w:t>
      </w:r>
      <w:r>
        <w:rPr>
          <w:color w:val="172837"/>
          <w:spacing w:val="-10"/>
        </w:rPr>
        <w:t> </w:t>
      </w:r>
      <w:r>
        <w:rPr>
          <w:color w:val="172837"/>
        </w:rPr>
        <w:t>page</w:t>
      </w:r>
      <w:r>
        <w:rPr>
          <w:color w:val="172837"/>
          <w:spacing w:val="-10"/>
        </w:rPr>
        <w:t> </w:t>
      </w:r>
      <w:r>
        <w:rPr>
          <w:color w:val="172837"/>
        </w:rPr>
        <w:t>refresh) Department filter selector</w:t>
      </w:r>
    </w:p>
    <w:p>
      <w:pPr>
        <w:pStyle w:val="BodyText"/>
        <w:spacing w:before="2"/>
        <w:ind w:left="639"/>
      </w:pPr>
      <w:r>
        <w:rPr/>
        <w:pict>
          <v:shape style="position:absolute;margin-left:56.999859pt;margin-top:5.324557pt;width:3.75pt;height:3.75pt;mso-position-horizontal-relative:page;mso-position-vertical-relative:paragraph;z-index:15815168" id="docshape821" coordorigin="1140,106" coordsize="75,75" path="m1182,181l1173,181,1168,181,1140,149,1140,139,1173,106,1182,106,1215,144,1215,149,1182,181xe" filled="true" fillcolor="#172837" stroked="false">
            <v:path arrowok="t"/>
            <v:fill type="solid"/>
            <w10:wrap type="none"/>
          </v:shape>
        </w:pict>
      </w:r>
      <w:r>
        <w:rPr>
          <w:color w:val="172837"/>
        </w:rPr>
        <w:t>Animated</w:t>
      </w:r>
      <w:r>
        <w:rPr>
          <w:color w:val="172837"/>
          <w:spacing w:val="-7"/>
        </w:rPr>
        <w:t> </w:t>
      </w:r>
      <w:r>
        <w:rPr>
          <w:color w:val="172837"/>
        </w:rPr>
        <w:t>transitions</w:t>
      </w:r>
      <w:r>
        <w:rPr>
          <w:color w:val="172837"/>
          <w:spacing w:val="-7"/>
        </w:rPr>
        <w:t> </w:t>
      </w:r>
      <w:r>
        <w:rPr>
          <w:color w:val="172837"/>
        </w:rPr>
        <w:t>when</w:t>
      </w:r>
      <w:r>
        <w:rPr>
          <w:color w:val="172837"/>
          <w:spacing w:val="-6"/>
        </w:rPr>
        <w:t> </w:t>
      </w:r>
      <w:r>
        <w:rPr>
          <w:color w:val="172837"/>
        </w:rPr>
        <w:t>tickets</w:t>
      </w:r>
      <w:r>
        <w:rPr>
          <w:color w:val="172837"/>
          <w:spacing w:val="-7"/>
        </w:rPr>
        <w:t> </w:t>
      </w:r>
      <w:r>
        <w:rPr>
          <w:color w:val="172837"/>
        </w:rPr>
        <w:t>move</w:t>
      </w:r>
      <w:r>
        <w:rPr>
          <w:color w:val="172837"/>
          <w:spacing w:val="-7"/>
        </w:rPr>
        <w:t> </w:t>
      </w:r>
      <w:r>
        <w:rPr>
          <w:color w:val="172837"/>
        </w:rPr>
        <w:t>between</w:t>
      </w:r>
      <w:r>
        <w:rPr>
          <w:color w:val="172837"/>
          <w:spacing w:val="-6"/>
        </w:rPr>
        <w:t> </w:t>
      </w:r>
      <w:r>
        <w:rPr>
          <w:color w:val="172837"/>
          <w:spacing w:val="-2"/>
        </w:rPr>
        <w:t>columns</w:t>
      </w:r>
    </w:p>
    <w:p>
      <w:pPr>
        <w:pStyle w:val="BodyText"/>
        <w:spacing w:before="1"/>
        <w:rPr>
          <w:sz w:val="21"/>
        </w:rPr>
      </w:pPr>
    </w:p>
    <w:p>
      <w:pPr>
        <w:spacing w:line="355" w:lineRule="auto" w:before="1"/>
        <w:ind w:left="639" w:right="4950" w:hanging="360"/>
        <w:jc w:val="left"/>
        <w:rPr>
          <w:sz w:val="22"/>
        </w:rPr>
      </w:pPr>
      <w:r>
        <w:rPr/>
        <w:pict>
          <v:shape style="position:absolute;margin-left:56.999859pt;margin-top:28.420525pt;width:3.75pt;height:3.75pt;mso-position-horizontal-relative:page;mso-position-vertical-relative:paragraph;z-index:15815680" id="docshape822" coordorigin="1140,568" coordsize="75,75" path="m1182,643l1173,643,1168,642,1140,611,1140,601,1173,568,1182,568,1215,606,1215,611,1182,643xe" filled="true" fillcolor="#172837" stroked="false">
            <v:path arrowok="t"/>
            <v:fill type="solid"/>
            <w10:wrap type="none"/>
          </v:shape>
        </w:pict>
      </w:r>
      <w:r>
        <w:rPr/>
        <w:pict>
          <v:shape style="position:absolute;margin-left:56.999859pt;margin-top:47.920063pt;width:3.75pt;height:3.75pt;mso-position-horizontal-relative:page;mso-position-vertical-relative:paragraph;z-index:15816192" id="docshape823" coordorigin="1140,958" coordsize="75,75" path="m1182,1033l1173,1033,1168,1032,1140,1001,1140,991,1173,958,1182,958,1215,996,1215,1001,1182,1033xe" filled="true" fillcolor="#172837" stroked="false">
            <v:path arrowok="t"/>
            <v:fill type="solid"/>
            <w10:wrap type="none"/>
          </v:shape>
        </w:pict>
      </w:r>
      <w:r>
        <w:rPr/>
        <w:pict>
          <v:shape style="position:absolute;margin-left:56.999859pt;margin-top:67.419601pt;width:3.75pt;height:3.75pt;mso-position-horizontal-relative:page;mso-position-vertical-relative:paragraph;z-index:15816704" id="docshape824" coordorigin="1140,1348" coordsize="75,75" path="m1182,1423l1173,1423,1168,1422,1140,1391,1140,1381,1173,1348,1182,1348,1215,1386,1215,1391,1182,1423xe" filled="true" fillcolor="#172837" stroked="false">
            <v:path arrowok="t"/>
            <v:fill type="solid"/>
            <w10:wrap type="none"/>
          </v:shape>
        </w:pict>
      </w:r>
      <w:r>
        <w:rPr/>
        <w:pict>
          <v:shape style="position:absolute;margin-left:56.999859pt;margin-top:86.919144pt;width:3.75pt;height:3.75pt;mso-position-horizontal-relative:page;mso-position-vertical-relative:paragraph;z-index:15817216" id="docshape825" coordorigin="1140,1738" coordsize="75,75" path="m1182,1813l1173,1813,1168,1812,1140,1781,1140,1771,1173,1738,1182,1738,1215,1776,1215,1781,1182,1813xe" filled="true" fillcolor="#172837" stroked="false">
            <v:path arrowok="t"/>
            <v:fill type="solid"/>
            <w10:wrap type="none"/>
          </v:shape>
        </w:pict>
      </w:r>
      <w:r>
        <w:rPr>
          <w:rFonts w:ascii="Segoe UI"/>
          <w:b/>
          <w:color w:val="26495C"/>
          <w:sz w:val="22"/>
        </w:rPr>
        <w:t>Department Display Board (/department-board) </w:t>
      </w:r>
      <w:r>
        <w:rPr>
          <w:color w:val="172837"/>
          <w:sz w:val="22"/>
        </w:rPr>
        <w:t>Department-specific</w:t>
      </w:r>
      <w:r>
        <w:rPr>
          <w:color w:val="172837"/>
          <w:spacing w:val="-13"/>
          <w:sz w:val="22"/>
        </w:rPr>
        <w:t> </w:t>
      </w:r>
      <w:r>
        <w:rPr>
          <w:color w:val="172837"/>
          <w:sz w:val="22"/>
        </w:rPr>
        <w:t>view</w:t>
      </w:r>
      <w:r>
        <w:rPr>
          <w:color w:val="172837"/>
          <w:spacing w:val="-12"/>
          <w:sz w:val="22"/>
        </w:rPr>
        <w:t> </w:t>
      </w:r>
      <w:r>
        <w:rPr>
          <w:color w:val="172837"/>
          <w:sz w:val="22"/>
        </w:rPr>
        <w:t>(filtered</w:t>
      </w:r>
      <w:r>
        <w:rPr>
          <w:color w:val="172837"/>
          <w:spacing w:val="-12"/>
          <w:sz w:val="22"/>
        </w:rPr>
        <w:t> </w:t>
      </w:r>
      <w:r>
        <w:rPr>
          <w:color w:val="172837"/>
          <w:sz w:val="22"/>
        </w:rPr>
        <w:t>by</w:t>
      </w:r>
      <w:r>
        <w:rPr>
          <w:color w:val="172837"/>
          <w:spacing w:val="-13"/>
          <w:sz w:val="22"/>
        </w:rPr>
        <w:t> </w:t>
      </w:r>
      <w:r>
        <w:rPr>
          <w:color w:val="172837"/>
          <w:sz w:val="22"/>
        </w:rPr>
        <w:t>URL</w:t>
      </w:r>
      <w:r>
        <w:rPr>
          <w:color w:val="172837"/>
          <w:spacing w:val="-12"/>
          <w:sz w:val="22"/>
        </w:rPr>
        <w:t> </w:t>
      </w:r>
      <w:r>
        <w:rPr>
          <w:color w:val="172837"/>
          <w:sz w:val="22"/>
        </w:rPr>
        <w:t>parameter) Shows only tickets for the selected department Larger</w:t>
      </w:r>
      <w:r>
        <w:rPr>
          <w:color w:val="172837"/>
          <w:spacing w:val="-10"/>
          <w:sz w:val="22"/>
        </w:rPr>
        <w:t> </w:t>
      </w:r>
      <w:r>
        <w:rPr>
          <w:color w:val="172837"/>
          <w:sz w:val="22"/>
        </w:rPr>
        <w:t>token</w:t>
      </w:r>
      <w:r>
        <w:rPr>
          <w:color w:val="172837"/>
          <w:spacing w:val="-10"/>
          <w:sz w:val="22"/>
        </w:rPr>
        <w:t> </w:t>
      </w:r>
      <w:r>
        <w:rPr>
          <w:color w:val="172837"/>
          <w:sz w:val="22"/>
        </w:rPr>
        <w:t>number</w:t>
      </w:r>
      <w:r>
        <w:rPr>
          <w:color w:val="172837"/>
          <w:spacing w:val="-10"/>
          <w:sz w:val="22"/>
        </w:rPr>
        <w:t> </w:t>
      </w:r>
      <w:r>
        <w:rPr>
          <w:color w:val="172837"/>
          <w:sz w:val="22"/>
        </w:rPr>
        <w:t>display</w:t>
      </w:r>
      <w:r>
        <w:rPr>
          <w:color w:val="172837"/>
          <w:spacing w:val="-10"/>
          <w:sz w:val="22"/>
        </w:rPr>
        <w:t> </w:t>
      </w:r>
      <w:r>
        <w:rPr>
          <w:color w:val="172837"/>
          <w:sz w:val="22"/>
        </w:rPr>
        <w:t>for</w:t>
      </w:r>
      <w:r>
        <w:rPr>
          <w:color w:val="172837"/>
          <w:spacing w:val="-10"/>
          <w:sz w:val="22"/>
        </w:rPr>
        <w:t> </w:t>
      </w:r>
      <w:r>
        <w:rPr>
          <w:color w:val="172837"/>
          <w:sz w:val="22"/>
        </w:rPr>
        <w:t>waiting</w:t>
      </w:r>
      <w:r>
        <w:rPr>
          <w:color w:val="172837"/>
          <w:spacing w:val="-10"/>
          <w:sz w:val="22"/>
        </w:rPr>
        <w:t> </w:t>
      </w:r>
      <w:r>
        <w:rPr>
          <w:color w:val="172837"/>
          <w:sz w:val="22"/>
        </w:rPr>
        <w:t>area</w:t>
      </w:r>
      <w:r>
        <w:rPr>
          <w:color w:val="172837"/>
          <w:spacing w:val="-10"/>
          <w:sz w:val="22"/>
        </w:rPr>
        <w:t> </w:t>
      </w:r>
      <w:r>
        <w:rPr>
          <w:color w:val="172837"/>
          <w:sz w:val="22"/>
        </w:rPr>
        <w:t>visibility Real-time SSE updates</w:t>
      </w:r>
    </w:p>
    <w:p>
      <w:pPr>
        <w:pStyle w:val="BodyText"/>
        <w:ind w:left="639"/>
      </w:pPr>
      <w:r>
        <w:rPr/>
        <w:pict>
          <v:shape style="position:absolute;margin-left:56.999859pt;margin-top:5.224559pt;width:3.75pt;height:3.75pt;mso-position-horizontal-relative:page;mso-position-vertical-relative:paragraph;z-index:15817728" id="docshape826" coordorigin="1140,104" coordsize="75,75" path="m1182,179l1173,179,1168,179,1140,147,1140,137,1173,104,1182,104,1215,142,1215,147,1182,179xe" filled="true" fillcolor="#172837" stroked="false">
            <v:path arrowok="t"/>
            <v:fill type="solid"/>
            <w10:wrap type="none"/>
          </v:shape>
        </w:pict>
      </w:r>
      <w:r>
        <w:rPr>
          <w:color w:val="172837"/>
        </w:rPr>
        <w:t>Auto-refresh</w:t>
      </w:r>
      <w:r>
        <w:rPr>
          <w:color w:val="172837"/>
          <w:spacing w:val="-7"/>
        </w:rPr>
        <w:t> </w:t>
      </w:r>
      <w:r>
        <w:rPr>
          <w:color w:val="172837"/>
        </w:rPr>
        <w:t>on</w:t>
      </w:r>
      <w:r>
        <w:rPr>
          <w:color w:val="172837"/>
          <w:spacing w:val="-6"/>
        </w:rPr>
        <w:t> </w:t>
      </w:r>
      <w:r>
        <w:rPr>
          <w:color w:val="172837"/>
        </w:rPr>
        <w:t>connection</w:t>
      </w:r>
      <w:r>
        <w:rPr>
          <w:color w:val="172837"/>
          <w:spacing w:val="-6"/>
        </w:rPr>
        <w:t> </w:t>
      </w:r>
      <w:r>
        <w:rPr>
          <w:color w:val="172837"/>
          <w:spacing w:val="-4"/>
        </w:rPr>
        <w:t>loss</w:t>
      </w:r>
    </w:p>
    <w:p>
      <w:pPr>
        <w:pStyle w:val="BodyText"/>
        <w:spacing w:before="2"/>
        <w:rPr>
          <w:sz w:val="21"/>
        </w:rPr>
      </w:pPr>
    </w:p>
    <w:p>
      <w:pPr>
        <w:pStyle w:val="Heading9"/>
        <w:spacing w:before="0"/>
      </w:pPr>
      <w:r>
        <w:rPr>
          <w:color w:val="26495C"/>
        </w:rPr>
        <w:t>Staff</w:t>
      </w:r>
      <w:r>
        <w:rPr>
          <w:color w:val="26495C"/>
          <w:spacing w:val="4"/>
        </w:rPr>
        <w:t> </w:t>
      </w:r>
      <w:r>
        <w:rPr>
          <w:color w:val="26495C"/>
        </w:rPr>
        <w:t>Dashboard</w:t>
      </w:r>
      <w:r>
        <w:rPr>
          <w:color w:val="26495C"/>
          <w:spacing w:val="4"/>
        </w:rPr>
        <w:t> </w:t>
      </w:r>
      <w:r>
        <w:rPr>
          <w:color w:val="26495C"/>
          <w:spacing w:val="-2"/>
        </w:rPr>
        <w:t>(/admin/dashboard)</w:t>
      </w:r>
    </w:p>
    <w:p>
      <w:pPr>
        <w:pStyle w:val="BodyText"/>
        <w:spacing w:line="348" w:lineRule="auto" w:before="155"/>
        <w:ind w:left="639" w:right="2704"/>
      </w:pPr>
      <w:r>
        <w:rPr/>
        <w:pict>
          <v:shape style="position:absolute;margin-left:56.999859pt;margin-top:12.974556pt;width:3.75pt;height:3.75pt;mso-position-horizontal-relative:page;mso-position-vertical-relative:paragraph;z-index:15818240" id="docshape827" coordorigin="1140,259" coordsize="75,75" path="m1182,334l1173,334,1168,333,1140,302,1140,292,1173,259,1182,259,1215,297,1215,302,1182,334xe" filled="true" fillcolor="#172837" stroked="false">
            <v:path arrowok="t"/>
            <v:fill type="solid"/>
            <w10:wrap type="none"/>
          </v:shape>
        </w:pict>
      </w:r>
      <w:r>
        <w:rPr/>
        <w:pict>
          <v:shape style="position:absolute;margin-left:56.999859pt;margin-top:32.474094pt;width:3.75pt;height:3.75pt;mso-position-horizontal-relative:page;mso-position-vertical-relative:paragraph;z-index:15818752" id="docshape828" coordorigin="1140,649" coordsize="75,75" path="m1182,724l1173,724,1168,724,1140,692,1140,682,1173,649,1182,649,1215,687,1215,692,1182,724xe" filled="true" fillcolor="#172837" stroked="false">
            <v:path arrowok="t"/>
            <v:fill type="solid"/>
            <w10:wrap type="none"/>
          </v:shape>
        </w:pict>
      </w:r>
      <w:r>
        <w:rPr>
          <w:color w:val="172837"/>
        </w:rPr>
        <w:t>Live</w:t>
      </w:r>
      <w:r>
        <w:rPr>
          <w:color w:val="172837"/>
          <w:spacing w:val="-7"/>
        </w:rPr>
        <w:t> </w:t>
      </w:r>
      <w:r>
        <w:rPr>
          <w:color w:val="172837"/>
        </w:rPr>
        <w:t>metrics</w:t>
      </w:r>
      <w:r>
        <w:rPr>
          <w:color w:val="172837"/>
          <w:spacing w:val="-7"/>
        </w:rPr>
        <w:t> </w:t>
      </w:r>
      <w:r>
        <w:rPr>
          <w:color w:val="172837"/>
        </w:rPr>
        <w:t>cards:</w:t>
      </w:r>
      <w:r>
        <w:rPr>
          <w:color w:val="172837"/>
          <w:spacing w:val="-7"/>
        </w:rPr>
        <w:t> </w:t>
      </w:r>
      <w:r>
        <w:rPr>
          <w:color w:val="172837"/>
        </w:rPr>
        <w:t>waiting</w:t>
      </w:r>
      <w:r>
        <w:rPr>
          <w:color w:val="172837"/>
          <w:spacing w:val="-7"/>
        </w:rPr>
        <w:t> </w:t>
      </w:r>
      <w:r>
        <w:rPr>
          <w:color w:val="172837"/>
        </w:rPr>
        <w:t>count,</w:t>
      </w:r>
      <w:r>
        <w:rPr>
          <w:color w:val="172837"/>
          <w:spacing w:val="-7"/>
        </w:rPr>
        <w:t> </w:t>
      </w:r>
      <w:r>
        <w:rPr>
          <w:color w:val="172837"/>
        </w:rPr>
        <w:t>in-service</w:t>
      </w:r>
      <w:r>
        <w:rPr>
          <w:color w:val="172837"/>
          <w:spacing w:val="-7"/>
        </w:rPr>
        <w:t> </w:t>
      </w:r>
      <w:r>
        <w:rPr>
          <w:color w:val="172837"/>
        </w:rPr>
        <w:t>count,</w:t>
      </w:r>
      <w:r>
        <w:rPr>
          <w:color w:val="172837"/>
          <w:spacing w:val="-7"/>
        </w:rPr>
        <w:t> </w:t>
      </w:r>
      <w:r>
        <w:rPr>
          <w:color w:val="172837"/>
        </w:rPr>
        <w:t>missed</w:t>
      </w:r>
      <w:r>
        <w:rPr>
          <w:color w:val="172837"/>
          <w:spacing w:val="-7"/>
        </w:rPr>
        <w:t> </w:t>
      </w:r>
      <w:r>
        <w:rPr>
          <w:color w:val="172837"/>
        </w:rPr>
        <w:t>count,</w:t>
      </w:r>
      <w:r>
        <w:rPr>
          <w:color w:val="172837"/>
          <w:spacing w:val="-7"/>
        </w:rPr>
        <w:t> </w:t>
      </w:r>
      <w:r>
        <w:rPr>
          <w:color w:val="172837"/>
        </w:rPr>
        <w:t>avg</w:t>
      </w:r>
      <w:r>
        <w:rPr>
          <w:color w:val="172837"/>
          <w:spacing w:val="-7"/>
        </w:rPr>
        <w:t> </w:t>
      </w:r>
      <w:r>
        <w:rPr>
          <w:color w:val="172837"/>
        </w:rPr>
        <w:t>wait</w:t>
      </w:r>
      <w:r>
        <w:rPr>
          <w:color w:val="172837"/>
          <w:spacing w:val="-7"/>
        </w:rPr>
        <w:t> </w:t>
      </w:r>
      <w:r>
        <w:rPr>
          <w:color w:val="172837"/>
        </w:rPr>
        <w:t>time Department-scoped queue table with sortable columns</w:t>
      </w:r>
    </w:p>
    <w:p>
      <w:pPr>
        <w:spacing w:after="0" w:line="348" w:lineRule="auto"/>
        <w:sectPr>
          <w:headerReference w:type="default" r:id="rId96"/>
          <w:footerReference w:type="default" r:id="rId97"/>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before="56"/>
        <w:ind w:left="639"/>
      </w:pPr>
      <w:r>
        <w:rPr/>
        <w:pict>
          <v:shape style="position:absolute;margin-left:56.999859pt;margin-top:8.024534pt;width:3.75pt;height:3.75pt;mso-position-horizontal-relative:page;mso-position-vertical-relative:paragraph;z-index:15820288" id="docshape835" coordorigin="1140,160" coordsize="75,75" path="m1182,235l1173,235,1168,235,1140,203,1140,193,1173,160,1182,160,1215,198,1215,203,1182,235xe" filled="true" fillcolor="#172837" stroked="false">
            <v:path arrowok="t"/>
            <v:fill type="solid"/>
            <w10:wrap type="none"/>
          </v:shape>
        </w:pict>
      </w:r>
      <w:bookmarkStart w:name="4.8 Security Design" w:id="104"/>
      <w:bookmarkEnd w:id="104"/>
      <w:r>
        <w:rPr/>
      </w:r>
      <w:r>
        <w:rPr>
          <w:color w:val="172837"/>
        </w:rPr>
        <w:t>Patient</w:t>
      </w:r>
      <w:r>
        <w:rPr>
          <w:color w:val="172837"/>
          <w:spacing w:val="-6"/>
        </w:rPr>
        <w:t> </w:t>
      </w:r>
      <w:r>
        <w:rPr>
          <w:color w:val="172837"/>
        </w:rPr>
        <w:t>action</w:t>
      </w:r>
      <w:r>
        <w:rPr>
          <w:color w:val="172837"/>
          <w:spacing w:val="-6"/>
        </w:rPr>
        <w:t> </w:t>
      </w:r>
      <w:r>
        <w:rPr>
          <w:color w:val="172837"/>
        </w:rPr>
        <w:t>buttons:</w:t>
      </w:r>
      <w:r>
        <w:rPr>
          <w:color w:val="172837"/>
          <w:spacing w:val="-6"/>
        </w:rPr>
        <w:t> </w:t>
      </w:r>
      <w:r>
        <w:rPr>
          <w:color w:val="172837"/>
        </w:rPr>
        <w:t>call</w:t>
      </w:r>
      <w:r>
        <w:rPr>
          <w:color w:val="172837"/>
          <w:spacing w:val="-6"/>
        </w:rPr>
        <w:t> </w:t>
      </w:r>
      <w:r>
        <w:rPr>
          <w:color w:val="172837"/>
        </w:rPr>
        <w:t>next,</w:t>
      </w:r>
      <w:r>
        <w:rPr>
          <w:color w:val="172837"/>
          <w:spacing w:val="-6"/>
        </w:rPr>
        <w:t> </w:t>
      </w:r>
      <w:r>
        <w:rPr>
          <w:color w:val="172837"/>
        </w:rPr>
        <w:t>mark</w:t>
      </w:r>
      <w:r>
        <w:rPr>
          <w:color w:val="172837"/>
          <w:spacing w:val="-6"/>
        </w:rPr>
        <w:t> </w:t>
      </w:r>
      <w:r>
        <w:rPr>
          <w:color w:val="172837"/>
        </w:rPr>
        <w:t>missed,</w:t>
      </w:r>
      <w:r>
        <w:rPr>
          <w:color w:val="172837"/>
          <w:spacing w:val="-5"/>
        </w:rPr>
        <w:t> </w:t>
      </w:r>
      <w:r>
        <w:rPr>
          <w:color w:val="172837"/>
        </w:rPr>
        <w:t>recall,</w:t>
      </w:r>
      <w:r>
        <w:rPr>
          <w:color w:val="172837"/>
          <w:spacing w:val="-6"/>
        </w:rPr>
        <w:t> </w:t>
      </w:r>
      <w:r>
        <w:rPr>
          <w:color w:val="172837"/>
          <w:spacing w:val="-2"/>
        </w:rPr>
        <w:t>transfer</w:t>
      </w:r>
    </w:p>
    <w:p>
      <w:pPr>
        <w:pStyle w:val="BodyText"/>
        <w:spacing w:line="348" w:lineRule="auto" w:before="121"/>
        <w:ind w:left="639" w:right="2020"/>
      </w:pPr>
      <w:r>
        <w:rPr/>
        <w:pict>
          <v:shape style="position:absolute;margin-left:56.999859pt;margin-top:11.274561pt;width:3.75pt;height:3.75pt;mso-position-horizontal-relative:page;mso-position-vertical-relative:paragraph;z-index:15820800" id="docshape836" coordorigin="1140,225" coordsize="75,75" path="m1182,300l1173,300,1168,300,1140,268,1140,258,1173,225,1182,225,1215,263,1215,268,1182,300xe" filled="true" fillcolor="#172837" stroked="false">
            <v:path arrowok="t"/>
            <v:fill type="solid"/>
            <w10:wrap type="none"/>
          </v:shape>
        </w:pict>
      </w:r>
      <w:r>
        <w:rPr/>
        <w:pict>
          <v:shape style="position:absolute;margin-left:56.999859pt;margin-top:30.774099pt;width:3.75pt;height:3.75pt;mso-position-horizontal-relative:page;mso-position-vertical-relative:paragraph;z-index:15821312" id="docshape837" coordorigin="1140,615" coordsize="75,75" path="m1182,690l1173,690,1168,690,1140,658,1140,648,1173,615,1182,615,1215,653,1215,658,1182,690xe" filled="true" fillcolor="#172837" stroked="false">
            <v:path arrowok="t"/>
            <v:fill type="solid"/>
            <w10:wrap type="none"/>
          </v:shape>
        </w:pict>
      </w:r>
      <w:r>
        <w:rPr>
          <w:color w:val="172837"/>
        </w:rPr>
        <w:t>Operational</w:t>
      </w:r>
      <w:r>
        <w:rPr>
          <w:color w:val="172837"/>
          <w:spacing w:val="-10"/>
        </w:rPr>
        <w:t> </w:t>
      </w:r>
      <w:r>
        <w:rPr>
          <w:color w:val="172837"/>
        </w:rPr>
        <w:t>alerts</w:t>
      </w:r>
      <w:r>
        <w:rPr>
          <w:color w:val="172837"/>
          <w:spacing w:val="-10"/>
        </w:rPr>
        <w:t> </w:t>
      </w:r>
      <w:r>
        <w:rPr>
          <w:color w:val="172837"/>
        </w:rPr>
        <w:t>panel:</w:t>
      </w:r>
      <w:r>
        <w:rPr>
          <w:color w:val="172837"/>
          <w:spacing w:val="-10"/>
        </w:rPr>
        <w:t> </w:t>
      </w:r>
      <w:r>
        <w:rPr>
          <w:color w:val="172837"/>
        </w:rPr>
        <w:t>reassessment</w:t>
      </w:r>
      <w:r>
        <w:rPr>
          <w:color w:val="172837"/>
          <w:spacing w:val="-10"/>
        </w:rPr>
        <w:t> </w:t>
      </w:r>
      <w:r>
        <w:rPr>
          <w:color w:val="172837"/>
        </w:rPr>
        <w:t>alerts,</w:t>
      </w:r>
      <w:r>
        <w:rPr>
          <w:color w:val="172837"/>
          <w:spacing w:val="-10"/>
        </w:rPr>
        <w:t> </w:t>
      </w:r>
      <w:r>
        <w:rPr>
          <w:color w:val="172837"/>
        </w:rPr>
        <w:t>notification</w:t>
      </w:r>
      <w:r>
        <w:rPr>
          <w:color w:val="172837"/>
          <w:spacing w:val="-10"/>
        </w:rPr>
        <w:t> </w:t>
      </w:r>
      <w:r>
        <w:rPr>
          <w:color w:val="172837"/>
        </w:rPr>
        <w:t>failures,</w:t>
      </w:r>
      <w:r>
        <w:rPr>
          <w:color w:val="172837"/>
          <w:spacing w:val="-10"/>
        </w:rPr>
        <w:t> </w:t>
      </w:r>
      <w:r>
        <w:rPr>
          <w:color w:val="172837"/>
        </w:rPr>
        <w:t>critical</w:t>
      </w:r>
      <w:r>
        <w:rPr>
          <w:color w:val="172837"/>
          <w:spacing w:val="-10"/>
        </w:rPr>
        <w:t> </w:t>
      </w:r>
      <w:r>
        <w:rPr>
          <w:color w:val="172837"/>
        </w:rPr>
        <w:t>metrics Notification analytics with charts (delivery rate, retry trends)</w:t>
      </w:r>
    </w:p>
    <w:p>
      <w:pPr>
        <w:pStyle w:val="BodyText"/>
        <w:spacing w:before="1"/>
        <w:ind w:left="639"/>
      </w:pPr>
      <w:r>
        <w:rPr/>
        <w:pict>
          <v:shape style="position:absolute;margin-left:56.999859pt;margin-top:5.274553pt;width:3.75pt;height:3.75pt;mso-position-horizontal-relative:page;mso-position-vertical-relative:paragraph;z-index:15821824" id="docshape838" coordorigin="1140,105" coordsize="75,75" path="m1182,180l1173,180,1168,180,1140,148,1140,138,1173,105,1182,105,1215,143,1215,148,1182,180xe" filled="true" fillcolor="#172837" stroked="false">
            <v:path arrowok="t"/>
            <v:fill type="solid"/>
            <w10:wrap type="none"/>
          </v:shape>
        </w:pict>
      </w:r>
      <w:r>
        <w:rPr>
          <w:color w:val="172837"/>
        </w:rPr>
        <w:t>Real-time</w:t>
      </w:r>
      <w:r>
        <w:rPr>
          <w:color w:val="172837"/>
          <w:spacing w:val="-11"/>
        </w:rPr>
        <w:t> </w:t>
      </w:r>
      <w:r>
        <w:rPr>
          <w:color w:val="172837"/>
        </w:rPr>
        <w:t>auto-</w:t>
      </w:r>
      <w:r>
        <w:rPr>
          <w:color w:val="172837"/>
          <w:spacing w:val="-2"/>
        </w:rPr>
        <w:t>refresh</w:t>
      </w:r>
    </w:p>
    <w:p>
      <w:pPr>
        <w:pStyle w:val="BodyText"/>
        <w:spacing w:before="2"/>
        <w:rPr>
          <w:sz w:val="21"/>
        </w:rPr>
      </w:pPr>
    </w:p>
    <w:p>
      <w:pPr>
        <w:pStyle w:val="Heading9"/>
      </w:pPr>
      <w:r>
        <w:rPr>
          <w:color w:val="26495C"/>
        </w:rPr>
        <w:t>Patient</w:t>
      </w:r>
      <w:r>
        <w:rPr>
          <w:color w:val="26495C"/>
          <w:spacing w:val="-3"/>
        </w:rPr>
        <w:t> </w:t>
      </w:r>
      <w:r>
        <w:rPr>
          <w:color w:val="26495C"/>
        </w:rPr>
        <w:t>Tracking</w:t>
      </w:r>
      <w:r>
        <w:rPr>
          <w:color w:val="26495C"/>
          <w:spacing w:val="-2"/>
        </w:rPr>
        <w:t> (/track)</w:t>
      </w:r>
    </w:p>
    <w:p>
      <w:pPr>
        <w:pStyle w:val="BodyText"/>
        <w:spacing w:line="348" w:lineRule="auto" w:before="155"/>
        <w:ind w:left="639" w:right="5531"/>
      </w:pPr>
      <w:r>
        <w:rPr>
          <w:color w:val="172837"/>
        </w:rPr>
        <w:t>Token code input field with auto-lookup Progress</w:t>
      </w:r>
      <w:r>
        <w:rPr>
          <w:color w:val="172837"/>
          <w:spacing w:val="-13"/>
        </w:rPr>
        <w:t> </w:t>
      </w:r>
      <w:r>
        <w:rPr>
          <w:color w:val="172837"/>
        </w:rPr>
        <w:t>indicator</w:t>
      </w:r>
      <w:r>
        <w:rPr>
          <w:color w:val="172837"/>
          <w:spacing w:val="-12"/>
        </w:rPr>
        <w:t> </w:t>
      </w:r>
      <w:r>
        <w:rPr>
          <w:color w:val="172837"/>
        </w:rPr>
        <w:t>showing</w:t>
      </w:r>
      <w:r>
        <w:rPr>
          <w:color w:val="172837"/>
          <w:spacing w:val="-13"/>
        </w:rPr>
        <w:t> </w:t>
      </w:r>
      <w:r>
        <w:rPr>
          <w:color w:val="172837"/>
        </w:rPr>
        <w:t>queue</w:t>
      </w:r>
      <w:r>
        <w:rPr>
          <w:color w:val="172837"/>
          <w:spacing w:val="-12"/>
        </w:rPr>
        <w:t> </w:t>
      </w:r>
      <w:r>
        <w:rPr>
          <w:color w:val="172837"/>
        </w:rPr>
        <w:t>position Estimated wait time display</w:t>
      </w:r>
    </w:p>
    <w:p>
      <w:pPr>
        <w:pStyle w:val="BodyText"/>
        <w:spacing w:before="2"/>
        <w:ind w:left="639"/>
      </w:pPr>
      <w:r>
        <w:rPr>
          <w:color w:val="172837"/>
        </w:rPr>
        <w:t>Patients</w:t>
      </w:r>
      <w:r>
        <w:rPr>
          <w:color w:val="172837"/>
          <w:spacing w:val="-8"/>
        </w:rPr>
        <w:t> </w:t>
      </w:r>
      <w:r>
        <w:rPr>
          <w:color w:val="172837"/>
        </w:rPr>
        <w:t>ahead</w:t>
      </w:r>
      <w:r>
        <w:rPr>
          <w:color w:val="172837"/>
          <w:spacing w:val="-8"/>
        </w:rPr>
        <w:t> </w:t>
      </w:r>
      <w:r>
        <w:rPr>
          <w:color w:val="172837"/>
          <w:spacing w:val="-4"/>
        </w:rPr>
        <w:t>count</w:t>
      </w:r>
    </w:p>
    <w:p>
      <w:pPr>
        <w:pStyle w:val="BodyText"/>
        <w:spacing w:line="348" w:lineRule="auto" w:before="121"/>
        <w:ind w:left="639" w:right="5531"/>
      </w:pPr>
      <w:r>
        <w:rPr/>
        <w:pict>
          <v:shape style="position:absolute;margin-left:56.999859pt;margin-top:11.274542pt;width:3.75pt;height:3.75pt;mso-position-horizontal-relative:page;mso-position-vertical-relative:paragraph;z-index:15822336" id="docshape839" coordorigin="1140,225" coordsize="75,75" path="m1182,300l1173,300,1168,299,1140,268,1140,258,1173,225,1182,225,1215,263,1215,268,1182,300xe" filled="true" fillcolor="#172837" stroked="false">
            <v:path arrowok="t"/>
            <v:fill type="solid"/>
            <w10:wrap type="none"/>
          </v:shape>
        </w:pict>
      </w:r>
      <w:r>
        <w:rPr/>
        <w:pict>
          <v:shape style="position:absolute;margin-left:56.999859pt;margin-top:30.77408pt;width:3.75pt;height:3.75pt;mso-position-horizontal-relative:page;mso-position-vertical-relative:paragraph;z-index:15822848" id="docshape840" coordorigin="1140,615" coordsize="75,75" path="m1182,690l1173,690,1168,690,1140,658,1140,648,1173,615,1182,615,1215,653,1215,658,1182,690xe" filled="true" fillcolor="#172837" stroked="false">
            <v:path arrowok="t"/>
            <v:fill type="solid"/>
            <w10:wrap type="none"/>
          </v:shape>
        </w:pict>
      </w:r>
      <w:r>
        <w:rPr>
          <w:color w:val="172837"/>
        </w:rPr>
        <w:t>Department</w:t>
      </w:r>
      <w:r>
        <w:rPr>
          <w:color w:val="172837"/>
          <w:spacing w:val="-13"/>
        </w:rPr>
        <w:t> </w:t>
      </w:r>
      <w:r>
        <w:rPr>
          <w:color w:val="172837"/>
        </w:rPr>
        <w:t>directions</w:t>
      </w:r>
      <w:r>
        <w:rPr>
          <w:color w:val="172837"/>
          <w:spacing w:val="-12"/>
        </w:rPr>
        <w:t> </w:t>
      </w:r>
      <w:r>
        <w:rPr>
          <w:color w:val="172837"/>
        </w:rPr>
        <w:t>and</w:t>
      </w:r>
      <w:r>
        <w:rPr>
          <w:color w:val="172837"/>
          <w:spacing w:val="-13"/>
        </w:rPr>
        <w:t> </w:t>
      </w:r>
      <w:r>
        <w:rPr>
          <w:color w:val="172837"/>
        </w:rPr>
        <w:t>current</w:t>
      </w:r>
      <w:r>
        <w:rPr>
          <w:color w:val="172837"/>
          <w:spacing w:val="-12"/>
        </w:rPr>
        <w:t> </w:t>
      </w:r>
      <w:r>
        <w:rPr>
          <w:color w:val="172837"/>
        </w:rPr>
        <w:t>status Notification history timeline</w:t>
      </w:r>
    </w:p>
    <w:p>
      <w:pPr>
        <w:pStyle w:val="BodyText"/>
        <w:spacing w:before="1"/>
        <w:ind w:left="639"/>
      </w:pPr>
      <w:r>
        <w:rPr/>
        <w:pict>
          <v:shape style="position:absolute;margin-left:56.999859pt;margin-top:5.274533pt;width:3.75pt;height:3.75pt;mso-position-horizontal-relative:page;mso-position-vertical-relative:paragraph;z-index:15823360" id="docshape841" coordorigin="1140,105" coordsize="75,75" path="m1182,180l1173,180,1168,180,1140,148,1140,138,1173,105,1182,105,1215,143,1215,148,1182,180xe" filled="true" fillcolor="#172837" stroked="false">
            <v:path arrowok="t"/>
            <v:fill type="solid"/>
            <w10:wrap type="none"/>
          </v:shape>
        </w:pict>
      </w:r>
      <w:r>
        <w:rPr>
          <w:color w:val="172837"/>
        </w:rPr>
        <w:t>Real-time</w:t>
      </w:r>
      <w:r>
        <w:rPr>
          <w:color w:val="172837"/>
          <w:spacing w:val="-6"/>
        </w:rPr>
        <w:t> </w:t>
      </w:r>
      <w:r>
        <w:rPr>
          <w:color w:val="172837"/>
        </w:rPr>
        <w:t>updates</w:t>
      </w:r>
      <w:r>
        <w:rPr>
          <w:color w:val="172837"/>
          <w:spacing w:val="-5"/>
        </w:rPr>
        <w:t> </w:t>
      </w:r>
      <w:r>
        <w:rPr>
          <w:color w:val="172837"/>
        </w:rPr>
        <w:t>via</w:t>
      </w:r>
      <w:r>
        <w:rPr>
          <w:color w:val="172837"/>
          <w:spacing w:val="-5"/>
        </w:rPr>
        <w:t> SSE</w:t>
      </w:r>
    </w:p>
    <w:p>
      <w:pPr>
        <w:pStyle w:val="BodyText"/>
        <w:spacing w:before="2"/>
        <w:rPr>
          <w:sz w:val="21"/>
        </w:rPr>
      </w:pPr>
    </w:p>
    <w:p>
      <w:pPr>
        <w:pStyle w:val="Heading9"/>
        <w:spacing w:before="0"/>
      </w:pPr>
      <w:r>
        <w:rPr>
          <w:color w:val="26495C"/>
        </w:rPr>
        <w:t>Reports</w:t>
      </w:r>
      <w:r>
        <w:rPr>
          <w:color w:val="26495C"/>
          <w:spacing w:val="9"/>
        </w:rPr>
        <w:t> </w:t>
      </w:r>
      <w:r>
        <w:rPr>
          <w:color w:val="26495C"/>
          <w:spacing w:val="-2"/>
        </w:rPr>
        <w:t>(/admin/reports)</w:t>
      </w:r>
    </w:p>
    <w:p>
      <w:pPr>
        <w:pStyle w:val="BodyText"/>
        <w:spacing w:line="295" w:lineRule="auto" w:before="171"/>
        <w:ind w:left="639" w:right="525"/>
      </w:pPr>
      <w:r>
        <w:rPr/>
        <w:pict>
          <v:shape style="position:absolute;margin-left:56.999859pt;margin-top:13.774551pt;width:3.75pt;height:3.75pt;mso-position-horizontal-relative:page;mso-position-vertical-relative:paragraph;z-index:15823872" id="docshape842" coordorigin="1140,275" coordsize="75,75" path="m1182,350l1173,350,1168,350,1140,318,1140,308,1173,275,1182,275,1215,313,1215,318,1182,350xe" filled="true" fillcolor="#172837" stroked="false">
            <v:path arrowok="t"/>
            <v:fill type="solid"/>
            <w10:wrap type="none"/>
          </v:shape>
        </w:pict>
      </w:r>
      <w:r>
        <w:rPr>
          <w:color w:val="172837"/>
        </w:rPr>
        <w:t>Tabbed</w:t>
      </w:r>
      <w:r>
        <w:rPr>
          <w:color w:val="172837"/>
          <w:spacing w:val="-13"/>
        </w:rPr>
        <w:t> </w:t>
      </w:r>
      <w:r>
        <w:rPr>
          <w:color w:val="172837"/>
        </w:rPr>
        <w:t>interface:</w:t>
      </w:r>
      <w:r>
        <w:rPr>
          <w:color w:val="172837"/>
          <w:spacing w:val="-12"/>
        </w:rPr>
        <w:t> </w:t>
      </w:r>
      <w:r>
        <w:rPr>
          <w:color w:val="172837"/>
        </w:rPr>
        <w:t>Overview,</w:t>
      </w:r>
      <w:r>
        <w:rPr>
          <w:color w:val="172837"/>
          <w:spacing w:val="-13"/>
        </w:rPr>
        <w:t> </w:t>
      </w:r>
      <w:r>
        <w:rPr>
          <w:color w:val="172837"/>
        </w:rPr>
        <w:t>Average</w:t>
      </w:r>
      <w:r>
        <w:rPr>
          <w:color w:val="172837"/>
          <w:spacing w:val="-12"/>
        </w:rPr>
        <w:t> </w:t>
      </w:r>
      <w:r>
        <w:rPr>
          <w:color w:val="172837"/>
        </w:rPr>
        <w:t>Wait</w:t>
      </w:r>
      <w:r>
        <w:rPr>
          <w:color w:val="172837"/>
          <w:spacing w:val="-13"/>
        </w:rPr>
        <w:t> </w:t>
      </w:r>
      <w:r>
        <w:rPr>
          <w:color w:val="172837"/>
        </w:rPr>
        <w:t>Time,</w:t>
      </w:r>
      <w:r>
        <w:rPr>
          <w:color w:val="172837"/>
          <w:spacing w:val="-12"/>
        </w:rPr>
        <w:t> </w:t>
      </w:r>
      <w:r>
        <w:rPr>
          <w:color w:val="172837"/>
        </w:rPr>
        <w:t>Department</w:t>
      </w:r>
      <w:r>
        <w:rPr>
          <w:color w:val="172837"/>
          <w:spacing w:val="-13"/>
        </w:rPr>
        <w:t> </w:t>
      </w:r>
      <w:r>
        <w:rPr>
          <w:color w:val="172837"/>
        </w:rPr>
        <w:t>Performance,</w:t>
      </w:r>
      <w:r>
        <w:rPr>
          <w:color w:val="172837"/>
          <w:spacing w:val="-12"/>
        </w:rPr>
        <w:t> </w:t>
      </w:r>
      <w:r>
        <w:rPr>
          <w:color w:val="172837"/>
        </w:rPr>
        <w:t>No-Show,</w:t>
      </w:r>
      <w:r>
        <w:rPr>
          <w:color w:val="172837"/>
          <w:spacing w:val="-12"/>
        </w:rPr>
        <w:t> </w:t>
      </w:r>
      <w:r>
        <w:rPr>
          <w:color w:val="172837"/>
        </w:rPr>
        <w:t>Triage,</w:t>
      </w:r>
      <w:r>
        <w:rPr>
          <w:color w:val="172837"/>
          <w:spacing w:val="-13"/>
        </w:rPr>
        <w:t> </w:t>
      </w:r>
      <w:r>
        <w:rPr>
          <w:color w:val="172837"/>
        </w:rPr>
        <w:t>WhatsApp </w:t>
      </w:r>
      <w:r>
        <w:rPr>
          <w:color w:val="172837"/>
          <w:spacing w:val="-2"/>
        </w:rPr>
        <w:t>Status</w:t>
      </w:r>
    </w:p>
    <w:p>
      <w:pPr>
        <w:pStyle w:val="BodyText"/>
        <w:spacing w:before="59"/>
        <w:ind w:left="639"/>
      </w:pPr>
      <w:r>
        <w:rPr/>
        <w:pict>
          <v:shape style="position:absolute;margin-left:56.999859pt;margin-top:8.174553pt;width:3.75pt;height:3.75pt;mso-position-horizontal-relative:page;mso-position-vertical-relative:paragraph;z-index:15824384" id="docshape843" coordorigin="1140,163" coordsize="75,75" path="m1182,238l1173,238,1168,238,1140,206,1140,196,1173,163,1182,163,1215,201,1215,206,1182,238xe" filled="true" fillcolor="#172837" stroked="false">
            <v:path arrowok="t"/>
            <v:fill type="solid"/>
            <w10:wrap type="none"/>
          </v:shape>
        </w:pict>
      </w:r>
      <w:r>
        <w:rPr>
          <w:color w:val="172837"/>
        </w:rPr>
        <w:t>Date</w:t>
      </w:r>
      <w:r>
        <w:rPr>
          <w:color w:val="172837"/>
          <w:spacing w:val="-8"/>
        </w:rPr>
        <w:t> </w:t>
      </w:r>
      <w:r>
        <w:rPr>
          <w:color w:val="172837"/>
        </w:rPr>
        <w:t>range</w:t>
      </w:r>
      <w:r>
        <w:rPr>
          <w:color w:val="172837"/>
          <w:spacing w:val="-8"/>
        </w:rPr>
        <w:t> </w:t>
      </w:r>
      <w:r>
        <w:rPr>
          <w:color w:val="172837"/>
        </w:rPr>
        <w:t>picker</w:t>
      </w:r>
      <w:r>
        <w:rPr>
          <w:color w:val="172837"/>
          <w:spacing w:val="-8"/>
        </w:rPr>
        <w:t> </w:t>
      </w:r>
      <w:r>
        <w:rPr>
          <w:color w:val="172837"/>
          <w:spacing w:val="-2"/>
        </w:rPr>
        <w:t>(from/to)</w:t>
      </w:r>
    </w:p>
    <w:p>
      <w:pPr>
        <w:pStyle w:val="BodyText"/>
        <w:spacing w:line="348" w:lineRule="auto" w:before="122"/>
        <w:ind w:left="639" w:right="5531"/>
      </w:pPr>
      <w:r>
        <w:rPr/>
        <w:pict>
          <v:shape style="position:absolute;margin-left:56.999859pt;margin-top:11.32458pt;width:3.75pt;height:3.75pt;mso-position-horizontal-relative:page;mso-position-vertical-relative:paragraph;z-index:15824896" id="docshape844" coordorigin="1140,226" coordsize="75,75" path="m1182,301l1173,301,1168,301,1140,269,1140,259,1173,226,1182,226,1215,264,1215,269,1182,301xe" filled="true" fillcolor="#172837" stroked="false">
            <v:path arrowok="t"/>
            <v:fill type="solid"/>
            <w10:wrap type="none"/>
          </v:shape>
        </w:pict>
      </w:r>
      <w:r>
        <w:rPr/>
        <w:pict>
          <v:shape style="position:absolute;margin-left:56.999859pt;margin-top:30.824118pt;width:3.75pt;height:3.75pt;mso-position-horizontal-relative:page;mso-position-vertical-relative:paragraph;z-index:15825408" id="docshape845" coordorigin="1140,616" coordsize="75,75" path="m1182,691l1173,691,1168,690,1140,659,1140,649,1173,616,1182,616,1215,654,1215,659,1182,691xe" filled="true" fillcolor="#172837" stroked="false">
            <v:path arrowok="t"/>
            <v:fill type="solid"/>
            <w10:wrap type="none"/>
          </v:shape>
        </w:pict>
      </w:r>
      <w:r>
        <w:rPr>
          <w:color w:val="172837"/>
        </w:rPr>
        <w:t>Summary</w:t>
      </w:r>
      <w:r>
        <w:rPr>
          <w:color w:val="172837"/>
          <w:spacing w:val="-10"/>
        </w:rPr>
        <w:t> </w:t>
      </w:r>
      <w:r>
        <w:rPr>
          <w:color w:val="172837"/>
        </w:rPr>
        <w:t>metric</w:t>
      </w:r>
      <w:r>
        <w:rPr>
          <w:color w:val="172837"/>
          <w:spacing w:val="-10"/>
        </w:rPr>
        <w:t> </w:t>
      </w:r>
      <w:r>
        <w:rPr>
          <w:color w:val="172837"/>
        </w:rPr>
        <w:t>cards</w:t>
      </w:r>
      <w:r>
        <w:rPr>
          <w:color w:val="172837"/>
          <w:spacing w:val="-10"/>
        </w:rPr>
        <w:t> </w:t>
      </w:r>
      <w:r>
        <w:rPr>
          <w:color w:val="172837"/>
        </w:rPr>
        <w:t>per</w:t>
      </w:r>
      <w:r>
        <w:rPr>
          <w:color w:val="172837"/>
          <w:spacing w:val="-10"/>
        </w:rPr>
        <w:t> </w:t>
      </w:r>
      <w:r>
        <w:rPr>
          <w:color w:val="172837"/>
        </w:rPr>
        <w:t>report</w:t>
      </w:r>
      <w:r>
        <w:rPr>
          <w:color w:val="172837"/>
          <w:spacing w:val="-10"/>
        </w:rPr>
        <w:t> </w:t>
      </w:r>
      <w:r>
        <w:rPr>
          <w:color w:val="172837"/>
        </w:rPr>
        <w:t>type Department breakdown tables</w:t>
      </w:r>
    </w:p>
    <w:p>
      <w:pPr>
        <w:pStyle w:val="BodyText"/>
        <w:spacing w:line="348" w:lineRule="auto" w:before="1"/>
        <w:ind w:left="639" w:right="5197"/>
      </w:pPr>
      <w:r>
        <w:rPr/>
        <w:pict>
          <v:shape style="position:absolute;margin-left:56.999859pt;margin-top:5.274571pt;width:3.75pt;height:3.75pt;mso-position-horizontal-relative:page;mso-position-vertical-relative:paragraph;z-index:15825920" id="docshape846"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109pt;width:3.75pt;height:3.75pt;mso-position-horizontal-relative:page;mso-position-vertical-relative:paragraph;z-index:15826432" id="docshape847" coordorigin="1140,495" coordsize="75,75" path="m1182,570l1173,570,1168,570,1140,538,1140,528,1173,495,1182,495,1215,533,1215,538,1182,570xe" filled="true" fillcolor="#172837" stroked="false">
            <v:path arrowok="t"/>
            <v:fill type="solid"/>
            <w10:wrap type="none"/>
          </v:shape>
        </w:pict>
      </w:r>
      <w:r>
        <w:rPr>
          <w:color w:val="172837"/>
        </w:rPr>
        <w:t>Per-ticket</w:t>
      </w:r>
      <w:r>
        <w:rPr>
          <w:color w:val="172837"/>
          <w:spacing w:val="-13"/>
        </w:rPr>
        <w:t> </w:t>
      </w:r>
      <w:r>
        <w:rPr>
          <w:color w:val="172837"/>
        </w:rPr>
        <w:t>notification</w:t>
      </w:r>
      <w:r>
        <w:rPr>
          <w:color w:val="172837"/>
          <w:spacing w:val="-12"/>
        </w:rPr>
        <w:t> </w:t>
      </w:r>
      <w:r>
        <w:rPr>
          <w:color w:val="172837"/>
        </w:rPr>
        <w:t>correlation</w:t>
      </w:r>
      <w:r>
        <w:rPr>
          <w:color w:val="172837"/>
          <w:spacing w:val="-13"/>
        </w:rPr>
        <w:t> </w:t>
      </w:r>
      <w:r>
        <w:rPr>
          <w:color w:val="172837"/>
        </w:rPr>
        <w:t>(no-show</w:t>
      </w:r>
      <w:r>
        <w:rPr>
          <w:color w:val="172837"/>
          <w:spacing w:val="-12"/>
        </w:rPr>
        <w:t> </w:t>
      </w:r>
      <w:r>
        <w:rPr>
          <w:color w:val="172837"/>
        </w:rPr>
        <w:t>report) WhatsApp configuration checklist (status report)</w:t>
      </w:r>
    </w:p>
    <w:p>
      <w:pPr>
        <w:pStyle w:val="Heading9"/>
        <w:spacing w:before="138"/>
      </w:pPr>
      <w:r>
        <w:rPr>
          <w:color w:val="26495C"/>
        </w:rPr>
        <w:t>Audit</w:t>
      </w:r>
      <w:r>
        <w:rPr>
          <w:color w:val="26495C"/>
          <w:spacing w:val="-3"/>
        </w:rPr>
        <w:t> </w:t>
      </w:r>
      <w:r>
        <w:rPr>
          <w:color w:val="26495C"/>
        </w:rPr>
        <w:t>Trail</w:t>
      </w:r>
      <w:r>
        <w:rPr>
          <w:color w:val="26495C"/>
          <w:spacing w:val="-2"/>
        </w:rPr>
        <w:t> (/admin/audit)</w:t>
      </w:r>
    </w:p>
    <w:p>
      <w:pPr>
        <w:pStyle w:val="BodyText"/>
        <w:spacing w:line="348" w:lineRule="auto" w:before="155"/>
        <w:ind w:left="639" w:right="5962"/>
      </w:pPr>
      <w:r>
        <w:rPr/>
        <w:pict>
          <v:shape style="position:absolute;margin-left:56.999859pt;margin-top:12.974573pt;width:3.75pt;height:3.75pt;mso-position-horizontal-relative:page;mso-position-vertical-relative:paragraph;z-index:15826944" id="docshape848" coordorigin="1140,259" coordsize="75,75" path="m1182,334l1173,334,1168,334,1140,302,1140,292,1173,259,1182,259,1215,297,1215,302,1182,334xe" filled="true" fillcolor="#172837" stroked="false">
            <v:path arrowok="t"/>
            <v:fill type="solid"/>
            <w10:wrap type="none"/>
          </v:shape>
        </w:pict>
      </w:r>
      <w:r>
        <w:rPr/>
        <w:pict>
          <v:shape style="position:absolute;margin-left:56.999859pt;margin-top:32.474110pt;width:3.75pt;height:3.75pt;mso-position-horizontal-relative:page;mso-position-vertical-relative:paragraph;z-index:15827456" id="docshape849" coordorigin="1140,649" coordsize="75,75" path="m1182,724l1173,724,1168,724,1140,692,1140,682,1173,649,1182,649,1215,687,1215,692,1182,724xe" filled="true" fillcolor="#172837" stroked="false">
            <v:path arrowok="t"/>
            <v:fill type="solid"/>
            <w10:wrap type="none"/>
          </v:shape>
        </w:pict>
      </w:r>
      <w:r>
        <w:rPr/>
        <w:pict>
          <v:shape style="position:absolute;margin-left:56.999859pt;margin-top:51.973648pt;width:3.75pt;height:3.75pt;mso-position-horizontal-relative:page;mso-position-vertical-relative:paragraph;z-index:15827968" id="docshape850" coordorigin="1140,1039" coordsize="75,75" path="m1182,1114l1173,1114,1168,1113,1140,1082,1140,1072,1173,1039,1182,1039,1215,1077,1215,1082,1182,1114xe" filled="true" fillcolor="#172837" stroked="false">
            <v:path arrowok="t"/>
            <v:fill type="solid"/>
            <w10:wrap type="none"/>
          </v:shape>
        </w:pict>
      </w:r>
      <w:r>
        <w:rPr>
          <w:color w:val="172837"/>
        </w:rPr>
        <w:t>Chronological list of audit events Filterable</w:t>
      </w:r>
      <w:r>
        <w:rPr>
          <w:color w:val="172837"/>
          <w:spacing w:val="-13"/>
        </w:rPr>
        <w:t> </w:t>
      </w:r>
      <w:r>
        <w:rPr>
          <w:color w:val="172837"/>
        </w:rPr>
        <w:t>by</w:t>
      </w:r>
      <w:r>
        <w:rPr>
          <w:color w:val="172837"/>
          <w:spacing w:val="-12"/>
        </w:rPr>
        <w:t> </w:t>
      </w:r>
      <w:r>
        <w:rPr>
          <w:color w:val="172837"/>
        </w:rPr>
        <w:t>action</w:t>
      </w:r>
      <w:r>
        <w:rPr>
          <w:color w:val="172837"/>
          <w:spacing w:val="-13"/>
        </w:rPr>
        <w:t> </w:t>
      </w:r>
      <w:r>
        <w:rPr>
          <w:color w:val="172837"/>
        </w:rPr>
        <w:t>type,</w:t>
      </w:r>
      <w:r>
        <w:rPr>
          <w:color w:val="172837"/>
          <w:spacing w:val="-12"/>
        </w:rPr>
        <w:t> </w:t>
      </w:r>
      <w:r>
        <w:rPr>
          <w:color w:val="172837"/>
        </w:rPr>
        <w:t>actor,</w:t>
      </w:r>
      <w:r>
        <w:rPr>
          <w:color w:val="172837"/>
          <w:spacing w:val="-13"/>
        </w:rPr>
        <w:t> </w:t>
      </w:r>
      <w:r>
        <w:rPr>
          <w:color w:val="172837"/>
        </w:rPr>
        <w:t>date</w:t>
      </w:r>
      <w:r>
        <w:rPr>
          <w:color w:val="172837"/>
          <w:spacing w:val="-12"/>
        </w:rPr>
        <w:t> </w:t>
      </w:r>
      <w:r>
        <w:rPr>
          <w:color w:val="172837"/>
        </w:rPr>
        <w:t>range Before/after state comparison view</w:t>
      </w:r>
    </w:p>
    <w:p>
      <w:pPr>
        <w:pStyle w:val="BodyText"/>
        <w:spacing w:line="348" w:lineRule="auto" w:before="2"/>
        <w:ind w:left="639" w:right="6355"/>
      </w:pPr>
      <w:r>
        <w:rPr/>
        <w:pict>
          <v:shape style="position:absolute;margin-left:56.999859pt;margin-top:5.324561pt;width:3.75pt;height:3.75pt;mso-position-horizontal-relative:page;mso-position-vertical-relative:paragraph;z-index:15828480" id="docshape851" coordorigin="1140,106" coordsize="75,75" path="m1182,181l1173,181,1168,180,1140,149,1140,139,1173,106,1182,106,1215,144,1215,149,1182,181xe" filled="true" fillcolor="#172837" stroked="false">
            <v:path arrowok="t"/>
            <v:fill type="solid"/>
            <w10:wrap type="none"/>
          </v:shape>
        </w:pict>
      </w:r>
      <w:r>
        <w:rPr/>
        <w:pict>
          <v:shape style="position:absolute;margin-left:56.999859pt;margin-top:24.824099pt;width:3.75pt;height:3.75pt;mso-position-horizontal-relative:page;mso-position-vertical-relative:paragraph;z-index:15828992" id="docshape852" coordorigin="1140,496" coordsize="75,75" path="m1182,571l1173,571,1168,571,1140,539,1140,529,1173,496,1182,496,1215,534,1215,539,1182,571xe" filled="true" fillcolor="#172837" stroked="false">
            <v:path arrowok="t"/>
            <v:fill type="solid"/>
            <w10:wrap type="none"/>
          </v:shape>
        </w:pict>
      </w:r>
      <w:r>
        <w:rPr/>
        <w:pict>
          <v:shape style="position:absolute;margin-left:56.999859pt;margin-top:44.323635pt;width:3.75pt;height:3.75pt;mso-position-horizontal-relative:page;mso-position-vertical-relative:paragraph;z-index:15829504" id="docshape853" coordorigin="1140,886" coordsize="75,75" path="m1182,961l1173,961,1168,960,1140,929,1140,919,1173,886,1182,886,1215,924,1215,929,1182,961xe" filled="true" fillcolor="#172837" stroked="false">
            <v:path arrowok="t"/>
            <v:fill type="solid"/>
            <w10:wrap type="none"/>
          </v:shape>
        </w:pict>
      </w:r>
      <w:r>
        <w:rPr>
          <w:color w:val="172837"/>
        </w:rPr>
        <w:t>Hash chain verification indicator Actor</w:t>
      </w:r>
      <w:r>
        <w:rPr>
          <w:color w:val="172837"/>
          <w:spacing w:val="-13"/>
        </w:rPr>
        <w:t> </w:t>
      </w:r>
      <w:r>
        <w:rPr>
          <w:color w:val="172837"/>
        </w:rPr>
        <w:t>details:</w:t>
      </w:r>
      <w:r>
        <w:rPr>
          <w:color w:val="172837"/>
          <w:spacing w:val="-12"/>
        </w:rPr>
        <w:t> </w:t>
      </w:r>
      <w:r>
        <w:rPr>
          <w:color w:val="172837"/>
        </w:rPr>
        <w:t>name,</w:t>
      </w:r>
      <w:r>
        <w:rPr>
          <w:color w:val="172837"/>
          <w:spacing w:val="-13"/>
        </w:rPr>
        <w:t> </w:t>
      </w:r>
      <w:r>
        <w:rPr>
          <w:color w:val="172837"/>
        </w:rPr>
        <w:t>role,</w:t>
      </w:r>
      <w:r>
        <w:rPr>
          <w:color w:val="172837"/>
          <w:spacing w:val="-12"/>
        </w:rPr>
        <w:t> </w:t>
      </w:r>
      <w:r>
        <w:rPr>
          <w:color w:val="172837"/>
        </w:rPr>
        <w:t>department Redacted sensitive fields</w:t>
      </w:r>
    </w:p>
    <w:p>
      <w:pPr>
        <w:pStyle w:val="BodyText"/>
        <w:spacing w:before="11"/>
        <w:rPr>
          <w:sz w:val="12"/>
        </w:rPr>
      </w:pPr>
      <w:r>
        <w:rPr/>
        <w:pict>
          <v:rect style="position:absolute;margin-left:51pt;margin-top:9.077516pt;width:493.230506pt;height:.749982pt;mso-position-horizontal-relative:page;mso-position-vertical-relative:paragraph;z-index:-15638016;mso-wrap-distance-left:0;mso-wrap-distance-right:0" id="docshape854" filled="true" fillcolor="#ccdbe2" stroked="false">
            <v:fill type="solid"/>
            <w10:wrap type="topAndBottom"/>
          </v:rect>
        </w:pict>
      </w:r>
    </w:p>
    <w:p>
      <w:pPr>
        <w:pStyle w:val="BodyText"/>
      </w:pPr>
    </w:p>
    <w:p>
      <w:pPr>
        <w:pStyle w:val="BodyText"/>
        <w:spacing w:before="5"/>
        <w:rPr>
          <w:sz w:val="30"/>
        </w:rPr>
      </w:pPr>
    </w:p>
    <w:p>
      <w:pPr>
        <w:pStyle w:val="Heading6"/>
        <w:numPr>
          <w:ilvl w:val="1"/>
          <w:numId w:val="11"/>
        </w:numPr>
        <w:tabs>
          <w:tab w:pos="806" w:val="left" w:leader="none"/>
        </w:tabs>
        <w:spacing w:line="240" w:lineRule="auto" w:before="0" w:after="0"/>
        <w:ind w:left="805" w:right="0" w:hanging="526"/>
        <w:jc w:val="left"/>
      </w:pPr>
      <w:r>
        <w:rPr/>
        <w:pict>
          <v:rect style="position:absolute;margin-left:51pt;margin-top:22.727846pt;width:493.230506pt;height:.749982pt;mso-position-horizontal-relative:page;mso-position-vertical-relative:paragraph;z-index:-15637504;mso-wrap-distance-left:0;mso-wrap-distance-right:0" id="docshape855" filled="true" fillcolor="#c6dbe1" stroked="false">
            <v:fill type="solid"/>
            <w10:wrap type="topAndBottom"/>
          </v:rect>
        </w:pict>
      </w:r>
      <w:bookmarkStart w:name="_TOC_250038" w:id="105"/>
      <w:r>
        <w:rPr>
          <w:color w:val="0A6172"/>
        </w:rPr>
        <w:t>Security </w:t>
      </w:r>
      <w:bookmarkEnd w:id="105"/>
      <w:r>
        <w:rPr>
          <w:color w:val="0A6172"/>
          <w:spacing w:val="-2"/>
        </w:rPr>
        <w:t>Design</w:t>
      </w:r>
    </w:p>
    <w:p>
      <w:pPr>
        <w:pStyle w:val="Heading8"/>
        <w:numPr>
          <w:ilvl w:val="2"/>
          <w:numId w:val="11"/>
        </w:numPr>
        <w:tabs>
          <w:tab w:pos="916" w:val="left" w:leader="none"/>
        </w:tabs>
        <w:spacing w:line="240" w:lineRule="auto" w:before="285" w:after="0"/>
        <w:ind w:left="915" w:right="0" w:hanging="636"/>
        <w:jc w:val="left"/>
      </w:pPr>
      <w:r>
        <w:rPr>
          <w:color w:val="167286"/>
        </w:rPr>
        <w:t>Authentication</w:t>
      </w:r>
      <w:r>
        <w:rPr>
          <w:color w:val="167286"/>
          <w:spacing w:val="-1"/>
        </w:rPr>
        <w:t> </w:t>
      </w:r>
      <w:r>
        <w:rPr>
          <w:color w:val="167286"/>
          <w:spacing w:val="-2"/>
        </w:rPr>
        <w:t>Model</w:t>
      </w:r>
    </w:p>
    <w:p>
      <w:pPr>
        <w:pStyle w:val="BodyText"/>
        <w:spacing w:before="178"/>
        <w:ind w:left="280"/>
      </w:pPr>
      <w:r>
        <w:rPr>
          <w:color w:val="172837"/>
        </w:rPr>
        <w:t>The</w:t>
      </w:r>
      <w:r>
        <w:rPr>
          <w:color w:val="172837"/>
          <w:spacing w:val="-9"/>
        </w:rPr>
        <w:t> </w:t>
      </w:r>
      <w:r>
        <w:rPr>
          <w:color w:val="172837"/>
        </w:rPr>
        <w:t>system</w:t>
      </w:r>
      <w:r>
        <w:rPr>
          <w:color w:val="172837"/>
          <w:spacing w:val="-8"/>
        </w:rPr>
        <w:t> </w:t>
      </w:r>
      <w:r>
        <w:rPr>
          <w:color w:val="172837"/>
        </w:rPr>
        <w:t>implements</w:t>
      </w:r>
      <w:r>
        <w:rPr>
          <w:color w:val="172837"/>
          <w:spacing w:val="-8"/>
        </w:rPr>
        <w:t> </w:t>
      </w:r>
      <w:r>
        <w:rPr>
          <w:color w:val="172837"/>
        </w:rPr>
        <w:t>two</w:t>
      </w:r>
      <w:r>
        <w:rPr>
          <w:color w:val="172837"/>
          <w:spacing w:val="-8"/>
        </w:rPr>
        <w:t> </w:t>
      </w:r>
      <w:r>
        <w:rPr>
          <w:color w:val="172837"/>
        </w:rPr>
        <w:t>separate</w:t>
      </w:r>
      <w:r>
        <w:rPr>
          <w:color w:val="172837"/>
          <w:spacing w:val="-8"/>
        </w:rPr>
        <w:t> </w:t>
      </w:r>
      <w:r>
        <w:rPr>
          <w:color w:val="172837"/>
        </w:rPr>
        <w:t>authentication</w:t>
      </w:r>
      <w:r>
        <w:rPr>
          <w:color w:val="172837"/>
          <w:spacing w:val="-8"/>
        </w:rPr>
        <w:t> </w:t>
      </w:r>
      <w:r>
        <w:rPr>
          <w:color w:val="172837"/>
          <w:spacing w:val="-2"/>
        </w:rPr>
        <w:t>flows:</w:t>
      </w:r>
    </w:p>
    <w:p>
      <w:pPr>
        <w:pStyle w:val="BodyText"/>
        <w:spacing w:before="3"/>
        <w:rPr>
          <w:sz w:val="17"/>
        </w:rPr>
      </w:pPr>
    </w:p>
    <w:p>
      <w:pPr>
        <w:pStyle w:val="Heading9"/>
        <w:rPr>
          <w:rFonts w:ascii="Calibri"/>
        </w:rPr>
      </w:pPr>
      <w:r>
        <w:rPr>
          <w:rFonts w:ascii="Calibri"/>
          <w:color w:val="122E40"/>
          <w:spacing w:val="-2"/>
        </w:rPr>
        <w:t>Staff</w:t>
      </w:r>
      <w:r>
        <w:rPr>
          <w:rFonts w:ascii="Calibri"/>
          <w:color w:val="122E40"/>
          <w:spacing w:val="-5"/>
        </w:rPr>
        <w:t> </w:t>
      </w:r>
      <w:r>
        <w:rPr>
          <w:rFonts w:ascii="Calibri"/>
          <w:color w:val="122E40"/>
          <w:spacing w:val="-2"/>
        </w:rPr>
        <w:t>Authentication:</w:t>
      </w:r>
    </w:p>
    <w:p>
      <w:pPr>
        <w:spacing w:after="0"/>
        <w:rPr>
          <w:rFonts w:ascii="Calibri"/>
        </w:rPr>
        <w:sectPr>
          <w:headerReference w:type="default" r:id="rId98"/>
          <w:footerReference w:type="default" r:id="rId99"/>
          <w:pgSz w:w="11900" w:h="16840"/>
          <w:pgMar w:header="171" w:footer="253" w:top="360" w:bottom="440" w:left="740" w:right="800"/>
        </w:sectPr>
      </w:pPr>
    </w:p>
    <w:p>
      <w:pPr>
        <w:pStyle w:val="BodyText"/>
        <w:rPr>
          <w:b/>
          <w:sz w:val="20"/>
        </w:rPr>
      </w:pPr>
    </w:p>
    <w:p>
      <w:pPr>
        <w:pStyle w:val="BodyText"/>
        <w:rPr>
          <w:b/>
          <w:sz w:val="20"/>
        </w:rPr>
      </w:pPr>
    </w:p>
    <w:p>
      <w:pPr>
        <w:pStyle w:val="BodyText"/>
        <w:spacing w:before="11"/>
        <w:rPr>
          <w:b/>
          <w:sz w:val="20"/>
        </w:rPr>
      </w:pPr>
    </w:p>
    <w:p>
      <w:pPr>
        <w:pStyle w:val="BodyText"/>
        <w:spacing w:line="348" w:lineRule="auto" w:before="56"/>
        <w:ind w:left="639" w:right="4122"/>
      </w:pPr>
      <w:r>
        <w:rPr/>
        <w:pict>
          <v:shape style="position:absolute;margin-left:56.999859pt;margin-top:8.024578pt;width:3.75pt;height:3.75pt;mso-position-horizontal-relative:page;mso-position-vertical-relative:paragraph;z-index:15830016" id="docshape858" coordorigin="1140,160" coordsize="75,75" path="m1182,235l1173,235,1168,234,1140,203,1140,193,1173,160,1182,160,1215,198,1215,203,1182,235xe" filled="true" fillcolor="#172837" stroked="false">
            <v:path arrowok="t"/>
            <v:fill type="solid"/>
            <w10:wrap type="none"/>
          </v:shape>
        </w:pict>
      </w:r>
      <w:r>
        <w:rPr/>
        <w:pict>
          <v:shape style="position:absolute;margin-left:56.999859pt;margin-top:27.524117pt;width:3.75pt;height:3.75pt;mso-position-horizontal-relative:page;mso-position-vertical-relative:paragraph;z-index:15830528" id="docshape859" coordorigin="1140,550" coordsize="75,75" path="m1182,625l1173,625,1168,625,1140,593,1140,583,1173,550,1182,550,1215,588,1215,593,1182,625xe" filled="true" fillcolor="#172837" stroked="false">
            <v:path arrowok="t"/>
            <v:fill type="solid"/>
            <w10:wrap type="none"/>
          </v:shape>
        </w:pict>
      </w:r>
      <w:r>
        <w:rPr>
          <w:color w:val="172837"/>
        </w:rPr>
        <w:t>Staff users log in with username/email and password Passwords</w:t>
      </w:r>
      <w:r>
        <w:rPr>
          <w:color w:val="172837"/>
          <w:spacing w:val="-7"/>
        </w:rPr>
        <w:t> </w:t>
      </w:r>
      <w:r>
        <w:rPr>
          <w:color w:val="172837"/>
        </w:rPr>
        <w:t>are</w:t>
      </w:r>
      <w:r>
        <w:rPr>
          <w:color w:val="172837"/>
          <w:spacing w:val="-7"/>
        </w:rPr>
        <w:t> </w:t>
      </w:r>
      <w:r>
        <w:rPr>
          <w:color w:val="172837"/>
        </w:rPr>
        <w:t>hashed</w:t>
      </w:r>
      <w:r>
        <w:rPr>
          <w:color w:val="172837"/>
          <w:spacing w:val="-7"/>
        </w:rPr>
        <w:t> </w:t>
      </w:r>
      <w:r>
        <w:rPr>
          <w:color w:val="172837"/>
        </w:rPr>
        <w:t>using</w:t>
      </w:r>
      <w:r>
        <w:rPr>
          <w:color w:val="172837"/>
          <w:spacing w:val="-7"/>
        </w:rPr>
        <w:t> </w:t>
      </w:r>
      <w:r>
        <w:rPr>
          <w:color w:val="172837"/>
        </w:rPr>
        <w:t>bcrypt</w:t>
      </w:r>
      <w:r>
        <w:rPr>
          <w:color w:val="172837"/>
          <w:spacing w:val="-7"/>
        </w:rPr>
        <w:t> </w:t>
      </w:r>
      <w:r>
        <w:rPr>
          <w:color w:val="172837"/>
        </w:rPr>
        <w:t>with</w:t>
      </w:r>
      <w:r>
        <w:rPr>
          <w:color w:val="172837"/>
          <w:spacing w:val="-7"/>
        </w:rPr>
        <w:t> </w:t>
      </w:r>
      <w:r>
        <w:rPr>
          <w:color w:val="172837"/>
        </w:rPr>
        <w:t>a</w:t>
      </w:r>
      <w:r>
        <w:rPr>
          <w:color w:val="172837"/>
          <w:spacing w:val="-7"/>
        </w:rPr>
        <w:t> </w:t>
      </w:r>
      <w:r>
        <w:rPr>
          <w:color w:val="172837"/>
        </w:rPr>
        <w:t>cost</w:t>
      </w:r>
      <w:r>
        <w:rPr>
          <w:color w:val="172837"/>
          <w:spacing w:val="-7"/>
        </w:rPr>
        <w:t> </w:t>
      </w:r>
      <w:r>
        <w:rPr>
          <w:color w:val="172837"/>
        </w:rPr>
        <w:t>factor</w:t>
      </w:r>
      <w:r>
        <w:rPr>
          <w:color w:val="172837"/>
          <w:spacing w:val="-7"/>
        </w:rPr>
        <w:t> </w:t>
      </w:r>
      <w:r>
        <w:rPr>
          <w:color w:val="172837"/>
        </w:rPr>
        <w:t>of</w:t>
      </w:r>
      <w:r>
        <w:rPr>
          <w:color w:val="172837"/>
          <w:spacing w:val="-7"/>
        </w:rPr>
        <w:t> </w:t>
      </w:r>
      <w:r>
        <w:rPr>
          <w:color w:val="172837"/>
        </w:rPr>
        <w:t>12</w:t>
      </w:r>
    </w:p>
    <w:p>
      <w:pPr>
        <w:pStyle w:val="BodyText"/>
        <w:spacing w:line="348" w:lineRule="auto" w:before="1"/>
        <w:ind w:left="639" w:right="3160"/>
      </w:pPr>
      <w:r>
        <w:rPr/>
        <w:pict>
          <v:shape style="position:absolute;margin-left:56.999859pt;margin-top:5.27457pt;width:3.75pt;height:3.75pt;mso-position-horizontal-relative:page;mso-position-vertical-relative:paragraph;z-index:15831040" id="docshape860"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107pt;width:3.75pt;height:3.75pt;mso-position-horizontal-relative:page;mso-position-vertical-relative:paragraph;z-index:15831552" id="docshape861" coordorigin="1140,495" coordsize="75,75" path="m1182,570l1173,570,1168,569,1140,538,1140,528,1173,495,1182,495,1215,533,1215,538,1182,570xe" filled="true" fillcolor="#172837" stroked="false">
            <v:path arrowok="t"/>
            <v:fill type="solid"/>
            <w10:wrap type="none"/>
          </v:shape>
        </w:pict>
      </w:r>
      <w:r>
        <w:rPr>
          <w:color w:val="172837"/>
        </w:rPr>
        <w:t>On successful login, a bearer token session is created (in-memory Map) Session</w:t>
      </w:r>
      <w:r>
        <w:rPr>
          <w:color w:val="172837"/>
          <w:spacing w:val="-6"/>
        </w:rPr>
        <w:t> </w:t>
      </w:r>
      <w:r>
        <w:rPr>
          <w:color w:val="172837"/>
        </w:rPr>
        <w:t>token</w:t>
      </w:r>
      <w:r>
        <w:rPr>
          <w:color w:val="172837"/>
          <w:spacing w:val="-6"/>
        </w:rPr>
        <w:t> </w:t>
      </w:r>
      <w:r>
        <w:rPr>
          <w:color w:val="172837"/>
        </w:rPr>
        <w:t>is</w:t>
      </w:r>
      <w:r>
        <w:rPr>
          <w:color w:val="172837"/>
          <w:spacing w:val="-6"/>
        </w:rPr>
        <w:t> </w:t>
      </w:r>
      <w:r>
        <w:rPr>
          <w:color w:val="172837"/>
        </w:rPr>
        <w:t>included</w:t>
      </w:r>
      <w:r>
        <w:rPr>
          <w:color w:val="172837"/>
          <w:spacing w:val="-6"/>
        </w:rPr>
        <w:t> </w:t>
      </w:r>
      <w:r>
        <w:rPr>
          <w:color w:val="172837"/>
        </w:rPr>
        <w:t>in</w:t>
      </w:r>
      <w:r>
        <w:rPr>
          <w:color w:val="172837"/>
          <w:spacing w:val="-6"/>
        </w:rPr>
        <w:t> </w:t>
      </w:r>
      <w:r>
        <w:rPr>
          <w:color w:val="172837"/>
        </w:rPr>
        <w:t>the</w:t>
      </w:r>
      <w:r>
        <w:rPr>
          <w:color w:val="172837"/>
          <w:spacing w:val="-6"/>
        </w:rPr>
        <w:t> </w:t>
      </w:r>
      <w:r>
        <w:rPr>
          <w:color w:val="172837"/>
        </w:rPr>
        <w:t>Authorization</w:t>
      </w:r>
      <w:r>
        <w:rPr>
          <w:color w:val="172837"/>
          <w:spacing w:val="-6"/>
        </w:rPr>
        <w:t> </w:t>
      </w:r>
      <w:r>
        <w:rPr>
          <w:color w:val="172837"/>
        </w:rPr>
        <w:t>header</w:t>
      </w:r>
      <w:r>
        <w:rPr>
          <w:color w:val="172837"/>
          <w:spacing w:val="-6"/>
        </w:rPr>
        <w:t> </w:t>
      </w:r>
      <w:r>
        <w:rPr>
          <w:color w:val="172837"/>
        </w:rPr>
        <w:t>for</w:t>
      </w:r>
      <w:r>
        <w:rPr>
          <w:color w:val="172837"/>
          <w:spacing w:val="-6"/>
        </w:rPr>
        <w:t> </w:t>
      </w:r>
      <w:r>
        <w:rPr>
          <w:color w:val="172837"/>
        </w:rPr>
        <w:t>all</w:t>
      </w:r>
      <w:r>
        <w:rPr>
          <w:color w:val="172837"/>
          <w:spacing w:val="-6"/>
        </w:rPr>
        <w:t> </w:t>
      </w:r>
      <w:r>
        <w:rPr>
          <w:color w:val="172837"/>
        </w:rPr>
        <w:t>API</w:t>
      </w:r>
      <w:r>
        <w:rPr>
          <w:color w:val="172837"/>
          <w:spacing w:val="-6"/>
        </w:rPr>
        <w:t> </w:t>
      </w:r>
      <w:r>
        <w:rPr>
          <w:color w:val="172837"/>
        </w:rPr>
        <w:t>requests</w:t>
      </w:r>
    </w:p>
    <w:p>
      <w:pPr>
        <w:pStyle w:val="BodyText"/>
        <w:tabs>
          <w:tab w:pos="6801" w:val="left" w:leader="none"/>
        </w:tabs>
        <w:spacing w:before="1"/>
        <w:ind w:left="639"/>
      </w:pPr>
      <w:r>
        <w:rPr/>
        <w:pict>
          <v:shape style="position:absolute;margin-left:56.999859pt;margin-top:5.274561pt;width:3.75pt;height:3.75pt;mso-position-horizontal-relative:page;mso-position-vertical-relative:paragraph;z-index:15832064" id="docshape862" coordorigin="1140,105" coordsize="75,75" path="m1182,180l1173,180,1168,179,1140,148,1140,138,1173,105,1182,105,1215,143,1215,148,1182,180xe" filled="true" fillcolor="#172837" stroked="false">
            <v:path arrowok="t"/>
            <v:fill type="solid"/>
            <w10:wrap type="none"/>
          </v:shape>
        </w:pict>
      </w:r>
      <w:r>
        <w:rPr/>
        <w:pict>
          <v:group style="position:absolute;margin-left:275.244659pt;margin-top:1.52465pt;width:102pt;height:12pt;mso-position-horizontal-relative:page;mso-position-vertical-relative:paragraph;z-index:-25895424" id="docshapegroup863" coordorigin="5505,30" coordsize="2040,240">
            <v:shape style="position:absolute;left:5504;top:30;width:2040;height:240" id="docshape864" coordorigin="5505,30" coordsize="2040,240" path="m7506,270l5544,270,5538,269,5505,231,5505,225,5505,69,5544,30,7506,30,7545,69,7545,231,7512,269,7506,270xe" filled="true" fillcolor="#ecf1f5" stroked="false">
              <v:path arrowok="t"/>
              <v:fill type="solid"/>
            </v:shape>
            <v:shape style="position:absolute;left:5504;top:30;width:2040;height:240" type="#_x0000_t202" id="docshape865" filled="false" stroked="false">
              <v:textbox inset="0,0,0,0">
                <w:txbxContent>
                  <w:p>
                    <w:pPr>
                      <w:spacing w:before="14"/>
                      <w:ind w:left="56" w:right="0" w:firstLine="0"/>
                      <w:jc w:val="left"/>
                      <w:rPr>
                        <w:rFonts w:ascii="Consolas"/>
                        <w:sz w:val="18"/>
                      </w:rPr>
                    </w:pPr>
                    <w:r>
                      <w:rPr>
                        <w:rFonts w:ascii="Consolas"/>
                        <w:color w:val="9D3C33"/>
                        <w:spacing w:val="-2"/>
                        <w:sz w:val="18"/>
                      </w:rPr>
                      <w:t>AUTH_SESSION_TTL_MS</w:t>
                    </w:r>
                  </w:p>
                </w:txbxContent>
              </v:textbox>
              <w10:wrap type="none"/>
            </v:shape>
            <w10:wrap type="none"/>
          </v:group>
        </w:pict>
      </w:r>
      <w:r>
        <w:rPr>
          <w:color w:val="172837"/>
        </w:rPr>
        <w:t>Sessions</w:t>
      </w:r>
      <w:r>
        <w:rPr>
          <w:color w:val="172837"/>
          <w:spacing w:val="-7"/>
        </w:rPr>
        <w:t> </w:t>
      </w:r>
      <w:r>
        <w:rPr>
          <w:color w:val="172837"/>
        </w:rPr>
        <w:t>expire</w:t>
      </w:r>
      <w:r>
        <w:rPr>
          <w:color w:val="172837"/>
          <w:spacing w:val="-6"/>
        </w:rPr>
        <w:t> </w:t>
      </w:r>
      <w:r>
        <w:rPr>
          <w:color w:val="172837"/>
        </w:rPr>
        <w:t>after</w:t>
      </w:r>
      <w:r>
        <w:rPr>
          <w:color w:val="172837"/>
          <w:spacing w:val="-7"/>
        </w:rPr>
        <w:t> </w:t>
      </w:r>
      <w:r>
        <w:rPr>
          <w:color w:val="172837"/>
        </w:rPr>
        <w:t>8</w:t>
      </w:r>
      <w:r>
        <w:rPr>
          <w:color w:val="172837"/>
          <w:spacing w:val="-6"/>
        </w:rPr>
        <w:t> </w:t>
      </w:r>
      <w:r>
        <w:rPr>
          <w:color w:val="172837"/>
        </w:rPr>
        <w:t>hours</w:t>
      </w:r>
      <w:r>
        <w:rPr>
          <w:color w:val="172837"/>
          <w:spacing w:val="-7"/>
        </w:rPr>
        <w:t> </w:t>
      </w:r>
      <w:r>
        <w:rPr>
          <w:color w:val="172837"/>
        </w:rPr>
        <w:t>(configurable</w:t>
      </w:r>
      <w:r>
        <w:rPr>
          <w:color w:val="172837"/>
          <w:spacing w:val="-6"/>
        </w:rPr>
        <w:t> </w:t>
      </w:r>
      <w:r>
        <w:rPr>
          <w:color w:val="172837"/>
          <w:spacing w:val="-5"/>
        </w:rPr>
        <w:t>via</w:t>
      </w:r>
      <w:r>
        <w:rPr>
          <w:color w:val="172837"/>
        </w:rPr>
        <w:tab/>
      </w:r>
      <w:r>
        <w:rPr>
          <w:color w:val="172837"/>
          <w:spacing w:val="-10"/>
        </w:rPr>
        <w:t>)</w:t>
      </w:r>
    </w:p>
    <w:p>
      <w:pPr>
        <w:pStyle w:val="BodyText"/>
        <w:spacing w:line="295" w:lineRule="auto" w:before="122"/>
        <w:ind w:left="639"/>
      </w:pPr>
      <w:r>
        <w:rPr/>
        <w:pict>
          <v:shape style="position:absolute;margin-left:56.999859pt;margin-top:11.324588pt;width:3.75pt;height:3.75pt;mso-position-horizontal-relative:page;mso-position-vertical-relative:paragraph;z-index:15833088" id="docshape866" coordorigin="1140,226" coordsize="75,75" path="m1182,301l1173,301,1168,301,1140,269,1140,259,1173,226,1182,226,1215,264,1215,269,1182,301xe" filled="true" fillcolor="#172837" stroked="false">
            <v:path arrowok="t"/>
            <v:fill type="solid"/>
            <w10:wrap type="none"/>
          </v:shape>
        </w:pict>
      </w:r>
      <w:r>
        <w:rPr>
          <w:color w:val="172837"/>
        </w:rPr>
        <w:t>Password</w:t>
      </w:r>
      <w:r>
        <w:rPr>
          <w:color w:val="172837"/>
          <w:spacing w:val="-8"/>
        </w:rPr>
        <w:t> </w:t>
      </w:r>
      <w:r>
        <w:rPr>
          <w:color w:val="172837"/>
        </w:rPr>
        <w:t>policy</w:t>
      </w:r>
      <w:r>
        <w:rPr>
          <w:color w:val="172837"/>
          <w:spacing w:val="-8"/>
        </w:rPr>
        <w:t> </w:t>
      </w:r>
      <w:r>
        <w:rPr>
          <w:color w:val="172837"/>
        </w:rPr>
        <w:t>enforced:</w:t>
      </w:r>
      <w:r>
        <w:rPr>
          <w:color w:val="172837"/>
          <w:spacing w:val="-8"/>
        </w:rPr>
        <w:t> </w:t>
      </w:r>
      <w:r>
        <w:rPr>
          <w:color w:val="172837"/>
        </w:rPr>
        <w:t>minimum</w:t>
      </w:r>
      <w:r>
        <w:rPr>
          <w:color w:val="172837"/>
          <w:spacing w:val="-8"/>
        </w:rPr>
        <w:t> </w:t>
      </w:r>
      <w:r>
        <w:rPr>
          <w:color w:val="172837"/>
        </w:rPr>
        <w:t>8</w:t>
      </w:r>
      <w:r>
        <w:rPr>
          <w:color w:val="172837"/>
          <w:spacing w:val="-8"/>
        </w:rPr>
        <w:t> </w:t>
      </w:r>
      <w:r>
        <w:rPr>
          <w:color w:val="172837"/>
        </w:rPr>
        <w:t>characters,</w:t>
      </w:r>
      <w:r>
        <w:rPr>
          <w:color w:val="172837"/>
          <w:spacing w:val="-8"/>
        </w:rPr>
        <w:t> </w:t>
      </w:r>
      <w:r>
        <w:rPr>
          <w:color w:val="172837"/>
        </w:rPr>
        <w:t>at</w:t>
      </w:r>
      <w:r>
        <w:rPr>
          <w:color w:val="172837"/>
          <w:spacing w:val="-8"/>
        </w:rPr>
        <w:t> </w:t>
      </w:r>
      <w:r>
        <w:rPr>
          <w:color w:val="172837"/>
        </w:rPr>
        <w:t>least</w:t>
      </w:r>
      <w:r>
        <w:rPr>
          <w:color w:val="172837"/>
          <w:spacing w:val="-8"/>
        </w:rPr>
        <w:t> </w:t>
      </w:r>
      <w:r>
        <w:rPr>
          <w:color w:val="172837"/>
        </w:rPr>
        <w:t>3</w:t>
      </w:r>
      <w:r>
        <w:rPr>
          <w:color w:val="172837"/>
          <w:spacing w:val="-8"/>
        </w:rPr>
        <w:t> </w:t>
      </w:r>
      <w:r>
        <w:rPr>
          <w:color w:val="172837"/>
        </w:rPr>
        <w:t>character</w:t>
      </w:r>
      <w:r>
        <w:rPr>
          <w:color w:val="172837"/>
          <w:spacing w:val="-8"/>
        </w:rPr>
        <w:t> </w:t>
      </w:r>
      <w:r>
        <w:rPr>
          <w:color w:val="172837"/>
        </w:rPr>
        <w:t>groups</w:t>
      </w:r>
      <w:r>
        <w:rPr>
          <w:color w:val="172837"/>
          <w:spacing w:val="-8"/>
        </w:rPr>
        <w:t> </w:t>
      </w:r>
      <w:r>
        <w:rPr>
          <w:color w:val="172837"/>
        </w:rPr>
        <w:t>(uppercase,</w:t>
      </w:r>
      <w:r>
        <w:rPr>
          <w:color w:val="172837"/>
          <w:spacing w:val="-8"/>
        </w:rPr>
        <w:t> </w:t>
      </w:r>
      <w:r>
        <w:rPr>
          <w:color w:val="172837"/>
        </w:rPr>
        <w:t>lowercase,</w:t>
      </w:r>
      <w:r>
        <w:rPr>
          <w:color w:val="172837"/>
          <w:spacing w:val="-8"/>
        </w:rPr>
        <w:t> </w:t>
      </w:r>
      <w:r>
        <w:rPr>
          <w:color w:val="172837"/>
        </w:rPr>
        <w:t>digits, special), common password rejection</w:t>
      </w:r>
    </w:p>
    <w:p>
      <w:pPr>
        <w:pStyle w:val="Heading9"/>
        <w:spacing w:before="164"/>
        <w:rPr>
          <w:rFonts w:ascii="Calibri"/>
        </w:rPr>
      </w:pPr>
      <w:r>
        <w:rPr>
          <w:rFonts w:ascii="Calibri"/>
          <w:color w:val="122E40"/>
          <w:spacing w:val="-2"/>
        </w:rPr>
        <w:t>Patient</w:t>
      </w:r>
      <w:r>
        <w:rPr>
          <w:rFonts w:ascii="Calibri"/>
          <w:color w:val="122E40"/>
          <w:spacing w:val="-1"/>
        </w:rPr>
        <w:t> </w:t>
      </w:r>
      <w:r>
        <w:rPr>
          <w:rFonts w:ascii="Calibri"/>
          <w:color w:val="122E40"/>
          <w:spacing w:val="-2"/>
        </w:rPr>
        <w:t>Authentication:</w:t>
      </w:r>
    </w:p>
    <w:p>
      <w:pPr>
        <w:pStyle w:val="BodyText"/>
        <w:spacing w:before="9"/>
        <w:rPr>
          <w:b/>
          <w:sz w:val="12"/>
        </w:rPr>
      </w:pPr>
    </w:p>
    <w:p>
      <w:pPr>
        <w:pStyle w:val="BodyText"/>
        <w:spacing w:line="348" w:lineRule="auto" w:before="56"/>
        <w:ind w:left="639" w:right="3160"/>
      </w:pPr>
      <w:r>
        <w:rPr/>
        <w:pict>
          <v:shape style="position:absolute;margin-left:56.999859pt;margin-top:8.024569pt;width:3.75pt;height:3.75pt;mso-position-horizontal-relative:page;mso-position-vertical-relative:paragraph;z-index:15833600" id="docshape867" coordorigin="1140,160" coordsize="75,75" path="m1182,235l1173,235,1168,235,1140,203,1140,193,1173,160,1182,160,1215,198,1215,203,1182,235xe" filled="true" fillcolor="#172837" stroked="false">
            <v:path arrowok="t"/>
            <v:fill type="solid"/>
            <w10:wrap type="none"/>
          </v:shape>
        </w:pict>
      </w:r>
      <w:r>
        <w:rPr/>
        <w:pict>
          <v:shape style="position:absolute;margin-left:56.999859pt;margin-top:27.524107pt;width:3.75pt;height:3.75pt;mso-position-horizontal-relative:page;mso-position-vertical-relative:paragraph;z-index:15834112" id="docshape868" coordorigin="1140,550" coordsize="75,75" path="m1182,625l1173,625,1168,625,1140,593,1140,583,1173,550,1182,550,1215,588,1215,593,1182,625xe" filled="true" fillcolor="#172837" stroked="false">
            <v:path arrowok="t"/>
            <v:fill type="solid"/>
            <w10:wrap type="none"/>
          </v:shape>
        </w:pict>
      </w:r>
      <w:r>
        <w:rPr>
          <w:color w:val="172837"/>
        </w:rPr>
        <w:t>Patient</w:t>
      </w:r>
      <w:r>
        <w:rPr>
          <w:color w:val="172837"/>
          <w:spacing w:val="-8"/>
        </w:rPr>
        <w:t> </w:t>
      </w:r>
      <w:r>
        <w:rPr>
          <w:color w:val="172837"/>
        </w:rPr>
        <w:t>users</w:t>
      </w:r>
      <w:r>
        <w:rPr>
          <w:color w:val="172837"/>
          <w:spacing w:val="-8"/>
        </w:rPr>
        <w:t> </w:t>
      </w:r>
      <w:r>
        <w:rPr>
          <w:color w:val="172837"/>
        </w:rPr>
        <w:t>register</w:t>
      </w:r>
      <w:r>
        <w:rPr>
          <w:color w:val="172837"/>
          <w:spacing w:val="-8"/>
        </w:rPr>
        <w:t> </w:t>
      </w:r>
      <w:r>
        <w:rPr>
          <w:color w:val="172837"/>
        </w:rPr>
        <w:t>and</w:t>
      </w:r>
      <w:r>
        <w:rPr>
          <w:color w:val="172837"/>
          <w:spacing w:val="-8"/>
        </w:rPr>
        <w:t> </w:t>
      </w:r>
      <w:r>
        <w:rPr>
          <w:color w:val="172837"/>
        </w:rPr>
        <w:t>log</w:t>
      </w:r>
      <w:r>
        <w:rPr>
          <w:color w:val="172837"/>
          <w:spacing w:val="-8"/>
        </w:rPr>
        <w:t> </w:t>
      </w:r>
      <w:r>
        <w:rPr>
          <w:color w:val="172837"/>
        </w:rPr>
        <w:t>in</w:t>
      </w:r>
      <w:r>
        <w:rPr>
          <w:color w:val="172837"/>
          <w:spacing w:val="-8"/>
        </w:rPr>
        <w:t> </w:t>
      </w:r>
      <w:r>
        <w:rPr>
          <w:color w:val="172837"/>
        </w:rPr>
        <w:t>with</w:t>
      </w:r>
      <w:r>
        <w:rPr>
          <w:color w:val="172837"/>
          <w:spacing w:val="-8"/>
        </w:rPr>
        <w:t> </w:t>
      </w:r>
      <w:r>
        <w:rPr>
          <w:color w:val="172837"/>
        </w:rPr>
        <w:t>username/email</w:t>
      </w:r>
      <w:r>
        <w:rPr>
          <w:color w:val="172837"/>
          <w:spacing w:val="-8"/>
        </w:rPr>
        <w:t> </w:t>
      </w:r>
      <w:r>
        <w:rPr>
          <w:color w:val="172837"/>
        </w:rPr>
        <w:t>and</w:t>
      </w:r>
      <w:r>
        <w:rPr>
          <w:color w:val="172837"/>
          <w:spacing w:val="-8"/>
        </w:rPr>
        <w:t> </w:t>
      </w:r>
      <w:r>
        <w:rPr>
          <w:color w:val="172837"/>
        </w:rPr>
        <w:t>password Passwords are hashed using bcrypt</w:t>
      </w:r>
    </w:p>
    <w:p>
      <w:pPr>
        <w:pStyle w:val="BodyText"/>
        <w:spacing w:line="348" w:lineRule="auto" w:before="1"/>
        <w:ind w:left="639" w:right="4122"/>
      </w:pPr>
      <w:r>
        <w:rPr/>
        <w:pict>
          <v:shape style="position:absolute;margin-left:56.999859pt;margin-top:5.27456pt;width:3.75pt;height:3.75pt;mso-position-horizontal-relative:page;mso-position-vertical-relative:paragraph;z-index:15834624" id="docshape869"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099pt;width:3.75pt;height:3.75pt;mso-position-horizontal-relative:page;mso-position-vertical-relative:paragraph;z-index:15835136" id="docshape870" coordorigin="1140,495" coordsize="75,75" path="m1182,570l1173,570,1168,570,1140,538,1140,528,1173,495,1182,495,1215,533,1215,538,1182,570xe" filled="true" fillcolor="#172837" stroked="false">
            <v:path arrowok="t"/>
            <v:fill type="solid"/>
            <w10:wrap type="none"/>
          </v:shape>
        </w:pict>
      </w:r>
      <w:r>
        <w:rPr>
          <w:color w:val="172837"/>
        </w:rPr>
        <w:t>Separate session management from staff authentication Patient</w:t>
      </w:r>
      <w:r>
        <w:rPr>
          <w:color w:val="172837"/>
          <w:spacing w:val="-11"/>
        </w:rPr>
        <w:t> </w:t>
      </w:r>
      <w:r>
        <w:rPr>
          <w:color w:val="172837"/>
        </w:rPr>
        <w:t>sessions</w:t>
      </w:r>
      <w:r>
        <w:rPr>
          <w:color w:val="172837"/>
          <w:spacing w:val="-11"/>
        </w:rPr>
        <w:t> </w:t>
      </w:r>
      <w:r>
        <w:rPr>
          <w:color w:val="172837"/>
        </w:rPr>
        <w:t>stored</w:t>
      </w:r>
      <w:r>
        <w:rPr>
          <w:color w:val="172837"/>
          <w:spacing w:val="-11"/>
        </w:rPr>
        <w:t> </w:t>
      </w:r>
      <w:r>
        <w:rPr>
          <w:color w:val="172837"/>
        </w:rPr>
        <w:t>in</w:t>
      </w:r>
      <w:r>
        <w:rPr>
          <w:color w:val="172837"/>
          <w:spacing w:val="-11"/>
        </w:rPr>
        <w:t> </w:t>
      </w:r>
      <w:r>
        <w:rPr>
          <w:color w:val="172837"/>
        </w:rPr>
        <w:t>localStorage</w:t>
      </w:r>
      <w:r>
        <w:rPr>
          <w:color w:val="172837"/>
          <w:spacing w:val="-11"/>
        </w:rPr>
        <w:t> </w:t>
      </w:r>
      <w:r>
        <w:rPr>
          <w:color w:val="172837"/>
        </w:rPr>
        <w:t>with</w:t>
      </w:r>
      <w:r>
        <w:rPr>
          <w:color w:val="172837"/>
          <w:spacing w:val="-11"/>
        </w:rPr>
        <w:t> </w:t>
      </w:r>
      <w:r>
        <w:rPr>
          <w:color w:val="172837"/>
        </w:rPr>
        <w:t>expiry</w:t>
      </w:r>
      <w:r>
        <w:rPr>
          <w:color w:val="172837"/>
          <w:spacing w:val="-11"/>
        </w:rPr>
        <w:t> </w:t>
      </w:r>
      <w:r>
        <w:rPr>
          <w:color w:val="172837"/>
        </w:rPr>
        <w:t>tracking</w:t>
      </w:r>
    </w:p>
    <w:p>
      <w:pPr>
        <w:pStyle w:val="Heading8"/>
        <w:numPr>
          <w:ilvl w:val="2"/>
          <w:numId w:val="11"/>
        </w:numPr>
        <w:tabs>
          <w:tab w:pos="916" w:val="left" w:leader="none"/>
        </w:tabs>
        <w:spacing w:line="240" w:lineRule="auto" w:before="196" w:after="0"/>
        <w:ind w:left="915" w:right="0" w:hanging="636"/>
        <w:jc w:val="left"/>
      </w:pPr>
      <w:r>
        <w:rPr>
          <w:color w:val="167286"/>
        </w:rPr>
        <w:t>Role-Based</w:t>
      </w:r>
      <w:r>
        <w:rPr>
          <w:color w:val="167286"/>
          <w:spacing w:val="-4"/>
        </w:rPr>
        <w:t> </w:t>
      </w:r>
      <w:r>
        <w:rPr>
          <w:color w:val="167286"/>
        </w:rPr>
        <w:t>Access</w:t>
      </w:r>
      <w:r>
        <w:rPr>
          <w:color w:val="167286"/>
          <w:spacing w:val="-4"/>
        </w:rPr>
        <w:t> </w:t>
      </w:r>
      <w:r>
        <w:rPr>
          <w:color w:val="167286"/>
        </w:rPr>
        <w:t>Control</w:t>
      </w:r>
      <w:r>
        <w:rPr>
          <w:color w:val="167286"/>
          <w:spacing w:val="-3"/>
        </w:rPr>
        <w:t> </w:t>
      </w:r>
      <w:r>
        <w:rPr>
          <w:color w:val="167286"/>
          <w:spacing w:val="-2"/>
        </w:rPr>
        <w:t>Matrix</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6"/>
          <w:sz w:val="18"/>
        </w:rPr>
        <w:t> </w:t>
      </w:r>
      <w:r>
        <w:rPr>
          <w:i/>
          <w:color w:val="36586A"/>
          <w:sz w:val="18"/>
        </w:rPr>
        <w:t>4.39:</w:t>
      </w:r>
      <w:r>
        <w:rPr>
          <w:i/>
          <w:color w:val="36586A"/>
          <w:spacing w:val="-5"/>
          <w:sz w:val="18"/>
        </w:rPr>
        <w:t> </w:t>
      </w:r>
      <w:r>
        <w:rPr>
          <w:i/>
          <w:color w:val="36586A"/>
          <w:sz w:val="18"/>
        </w:rPr>
        <w:t>Role-Based</w:t>
      </w:r>
      <w:r>
        <w:rPr>
          <w:i/>
          <w:color w:val="36586A"/>
          <w:spacing w:val="-5"/>
          <w:sz w:val="18"/>
        </w:rPr>
        <w:t> </w:t>
      </w:r>
      <w:r>
        <w:rPr>
          <w:i/>
          <w:color w:val="36586A"/>
          <w:sz w:val="18"/>
        </w:rPr>
        <w:t>Access</w:t>
      </w:r>
      <w:r>
        <w:rPr>
          <w:i/>
          <w:color w:val="36586A"/>
          <w:spacing w:val="-5"/>
          <w:sz w:val="18"/>
        </w:rPr>
        <w:t> </w:t>
      </w:r>
      <w:r>
        <w:rPr>
          <w:i/>
          <w:color w:val="36586A"/>
          <w:sz w:val="18"/>
        </w:rPr>
        <w:t>Control</w:t>
      </w:r>
      <w:r>
        <w:rPr>
          <w:i/>
          <w:color w:val="36586A"/>
          <w:spacing w:val="-5"/>
          <w:sz w:val="18"/>
        </w:rPr>
        <w:t> </w:t>
      </w:r>
      <w:r>
        <w:rPr>
          <w:i/>
          <w:color w:val="36586A"/>
          <w:spacing w:val="-2"/>
          <w:sz w:val="18"/>
        </w:rPr>
        <w:t>Matrix</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805"/>
        <w:gridCol w:w="990"/>
        <w:gridCol w:w="1350"/>
        <w:gridCol w:w="945"/>
        <w:gridCol w:w="1170"/>
        <w:gridCol w:w="1050"/>
        <w:gridCol w:w="1542"/>
      </w:tblGrid>
      <w:tr>
        <w:trPr>
          <w:trHeight w:val="434" w:hRule="atLeast"/>
        </w:trPr>
        <w:tc>
          <w:tcPr>
            <w:tcW w:w="2805"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Resource/Action</w:t>
            </w:r>
          </w:p>
        </w:tc>
        <w:tc>
          <w:tcPr>
            <w:tcW w:w="99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Admin</w:t>
            </w:r>
          </w:p>
        </w:tc>
        <w:tc>
          <w:tcPr>
            <w:tcW w:w="1350" w:type="dxa"/>
            <w:tcBorders>
              <w:top w:val="nil"/>
              <w:left w:val="nil"/>
              <w:bottom w:val="nil"/>
              <w:right w:val="nil"/>
            </w:tcBorders>
            <w:shd w:val="clear" w:color="auto" w:fill="0A6172"/>
          </w:tcPr>
          <w:p>
            <w:pPr>
              <w:pStyle w:val="TableParagraph"/>
              <w:spacing w:before="108"/>
              <w:ind w:left="124"/>
              <w:rPr>
                <w:b/>
                <w:sz w:val="17"/>
              </w:rPr>
            </w:pPr>
            <w:r>
              <w:rPr>
                <w:b/>
                <w:color w:val="FFFFFF"/>
                <w:spacing w:val="-2"/>
                <w:sz w:val="17"/>
              </w:rPr>
              <w:t>Reception</w:t>
            </w:r>
          </w:p>
        </w:tc>
        <w:tc>
          <w:tcPr>
            <w:tcW w:w="94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Triage</w:t>
            </w:r>
          </w:p>
        </w:tc>
        <w:tc>
          <w:tcPr>
            <w:tcW w:w="1170"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Clinician</w:t>
            </w:r>
          </w:p>
        </w:tc>
        <w:tc>
          <w:tcPr>
            <w:tcW w:w="1050" w:type="dxa"/>
            <w:tcBorders>
              <w:top w:val="nil"/>
              <w:left w:val="nil"/>
              <w:bottom w:val="nil"/>
              <w:right w:val="nil"/>
            </w:tcBorders>
            <w:shd w:val="clear" w:color="auto" w:fill="0A6172"/>
          </w:tcPr>
          <w:p>
            <w:pPr>
              <w:pStyle w:val="TableParagraph"/>
              <w:spacing w:before="108"/>
              <w:ind w:left="124"/>
              <w:rPr>
                <w:b/>
                <w:sz w:val="17"/>
              </w:rPr>
            </w:pPr>
            <w:r>
              <w:rPr>
                <w:b/>
                <w:color w:val="FFFFFF"/>
                <w:spacing w:val="-2"/>
                <w:sz w:val="17"/>
              </w:rPr>
              <w:t>Patient</w:t>
            </w:r>
          </w:p>
        </w:tc>
        <w:tc>
          <w:tcPr>
            <w:tcW w:w="1542"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Anonymous</w:t>
            </w:r>
          </w:p>
        </w:tc>
      </w:tr>
      <w:tr>
        <w:trPr>
          <w:trHeight w:val="374" w:hRule="atLeast"/>
        </w:trPr>
        <w:tc>
          <w:tcPr>
            <w:tcW w:w="2805" w:type="dxa"/>
            <w:tcBorders>
              <w:top w:val="nil"/>
            </w:tcBorders>
          </w:tcPr>
          <w:p>
            <w:pPr>
              <w:pStyle w:val="TableParagraph"/>
              <w:rPr>
                <w:sz w:val="17"/>
              </w:rPr>
            </w:pPr>
            <w:r>
              <w:rPr>
                <w:color w:val="172837"/>
                <w:sz w:val="17"/>
              </w:rPr>
              <w:t>View</w:t>
            </w:r>
            <w:r>
              <w:rPr>
                <w:color w:val="172837"/>
                <w:spacing w:val="3"/>
                <w:sz w:val="17"/>
              </w:rPr>
              <w:t> </w:t>
            </w:r>
            <w:r>
              <w:rPr>
                <w:color w:val="172837"/>
                <w:sz w:val="17"/>
              </w:rPr>
              <w:t>public</w:t>
            </w:r>
            <w:r>
              <w:rPr>
                <w:color w:val="172837"/>
                <w:spacing w:val="4"/>
                <w:sz w:val="17"/>
              </w:rPr>
              <w:t> </w:t>
            </w:r>
            <w:r>
              <w:rPr>
                <w:color w:val="172837"/>
                <w:sz w:val="17"/>
              </w:rPr>
              <w:t>queue</w:t>
            </w:r>
            <w:r>
              <w:rPr>
                <w:color w:val="172837"/>
                <w:spacing w:val="3"/>
                <w:sz w:val="17"/>
              </w:rPr>
              <w:t> </w:t>
            </w:r>
            <w:r>
              <w:rPr>
                <w:color w:val="172837"/>
                <w:spacing w:val="-4"/>
                <w:sz w:val="17"/>
              </w:rPr>
              <w:t>board</w:t>
            </w:r>
          </w:p>
        </w:tc>
        <w:tc>
          <w:tcPr>
            <w:tcW w:w="990" w:type="dxa"/>
            <w:tcBorders>
              <w:top w:val="nil"/>
            </w:tcBorders>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tcBorders>
              <w:top w:val="nil"/>
            </w:tcBorders>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tcBorders>
              <w:top w:val="nil"/>
            </w:tcBorders>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tcBorders>
              <w:top w:val="nil"/>
            </w:tcBorders>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tcBorders>
              <w:top w:val="nil"/>
            </w:tcBorders>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top w:val="nil"/>
              <w:right w:val="single" w:sz="4" w:space="0" w:color="CBD8DE"/>
            </w:tcBorders>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shd w:val="clear" w:color="auto" w:fill="F5F9FA"/>
          </w:tcPr>
          <w:p>
            <w:pPr>
              <w:pStyle w:val="TableParagraph"/>
              <w:rPr>
                <w:sz w:val="17"/>
              </w:rPr>
            </w:pPr>
            <w:r>
              <w:rPr>
                <w:color w:val="172837"/>
                <w:spacing w:val="-2"/>
                <w:sz w:val="17"/>
              </w:rPr>
              <w:t>Track ticket</w:t>
            </w:r>
          </w:p>
        </w:tc>
        <w:tc>
          <w:tcPr>
            <w:tcW w:w="990" w:type="dxa"/>
            <w:shd w:val="clear" w:color="auto" w:fill="F5F9F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shd w:val="clear" w:color="auto" w:fill="F5F9F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shd w:val="clear" w:color="auto" w:fill="F5F9F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shd w:val="clear" w:color="auto" w:fill="F5F9F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shd w:val="clear" w:color="auto" w:fill="F5F9F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shd w:val="clear" w:color="auto" w:fill="F5F9FA"/>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tcPr>
          <w:p>
            <w:pPr>
              <w:pStyle w:val="TableParagraph"/>
              <w:rPr>
                <w:sz w:val="17"/>
              </w:rPr>
            </w:pPr>
            <w:r>
              <w:rPr>
                <w:color w:val="172837"/>
                <w:sz w:val="17"/>
              </w:rPr>
              <w:t>Self-register</w:t>
            </w:r>
            <w:r>
              <w:rPr>
                <w:color w:val="172837"/>
                <w:spacing w:val="-2"/>
                <w:sz w:val="17"/>
              </w:rPr>
              <w:t> </w:t>
            </w:r>
            <w:r>
              <w:rPr>
                <w:color w:val="172837"/>
                <w:sz w:val="17"/>
              </w:rPr>
              <w:t>/</w:t>
            </w:r>
            <w:r>
              <w:rPr>
                <w:color w:val="172837"/>
                <w:spacing w:val="-1"/>
                <w:sz w:val="17"/>
              </w:rPr>
              <w:t> </w:t>
            </w:r>
            <w:r>
              <w:rPr>
                <w:color w:val="172837"/>
                <w:spacing w:val="-2"/>
                <w:sz w:val="17"/>
              </w:rPr>
              <w:t>kiosk</w:t>
            </w:r>
          </w:p>
        </w:tc>
        <w:tc>
          <w:tcPr>
            <w:tcW w:w="990" w:type="dx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shd w:val="clear" w:color="auto" w:fill="F5F9FA"/>
          </w:tcPr>
          <w:p>
            <w:pPr>
              <w:pStyle w:val="TableParagraph"/>
              <w:rPr>
                <w:sz w:val="17"/>
              </w:rPr>
            </w:pPr>
            <w:r>
              <w:rPr>
                <w:color w:val="172837"/>
                <w:sz w:val="17"/>
              </w:rPr>
              <w:t>Register</w:t>
            </w:r>
            <w:r>
              <w:rPr>
                <w:color w:val="172837"/>
                <w:spacing w:val="-3"/>
                <w:sz w:val="17"/>
              </w:rPr>
              <w:t> </w:t>
            </w:r>
            <w:r>
              <w:rPr>
                <w:color w:val="172837"/>
                <w:spacing w:val="-2"/>
                <w:sz w:val="17"/>
              </w:rPr>
              <w:t>patient</w:t>
            </w:r>
          </w:p>
        </w:tc>
        <w:tc>
          <w:tcPr>
            <w:tcW w:w="990" w:type="dxa"/>
            <w:shd w:val="clear" w:color="auto" w:fill="F5F9F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shd w:val="clear" w:color="auto" w:fill="F5F9F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shd w:val="clear" w:color="auto" w:fill="F5F9F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shd w:val="clear" w:color="auto" w:fill="F5F9F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shd w:val="clear" w:color="auto" w:fill="F5F9F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shd w:val="clear" w:color="auto" w:fill="F5F9FA"/>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59" w:hRule="atLeast"/>
        </w:trPr>
        <w:tc>
          <w:tcPr>
            <w:tcW w:w="2805" w:type="dxa"/>
          </w:tcPr>
          <w:p>
            <w:pPr>
              <w:pStyle w:val="TableParagraph"/>
              <w:rPr>
                <w:sz w:val="17"/>
              </w:rPr>
            </w:pPr>
            <w:r>
              <w:rPr>
                <w:color w:val="172837"/>
                <w:sz w:val="17"/>
              </w:rPr>
              <w:t>Triage</w:t>
            </w:r>
            <w:r>
              <w:rPr>
                <w:color w:val="172837"/>
                <w:spacing w:val="-9"/>
                <w:sz w:val="17"/>
              </w:rPr>
              <w:t> </w:t>
            </w:r>
            <w:r>
              <w:rPr>
                <w:color w:val="172837"/>
                <w:spacing w:val="-2"/>
                <w:sz w:val="17"/>
              </w:rPr>
              <w:t>assessment</w:t>
            </w:r>
          </w:p>
        </w:tc>
        <w:tc>
          <w:tcPr>
            <w:tcW w:w="990" w:type="dx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shd w:val="clear" w:color="auto" w:fill="F5F9FA"/>
          </w:tcPr>
          <w:p>
            <w:pPr>
              <w:pStyle w:val="TableParagraph"/>
              <w:rPr>
                <w:sz w:val="17"/>
              </w:rPr>
            </w:pPr>
            <w:r>
              <w:rPr>
                <w:color w:val="172837"/>
                <w:sz w:val="17"/>
              </w:rPr>
              <w:t>Call</w:t>
            </w:r>
            <w:r>
              <w:rPr>
                <w:color w:val="172837"/>
                <w:spacing w:val="1"/>
                <w:sz w:val="17"/>
              </w:rPr>
              <w:t> </w:t>
            </w:r>
            <w:r>
              <w:rPr>
                <w:color w:val="172837"/>
                <w:sz w:val="17"/>
              </w:rPr>
              <w:t>next</w:t>
            </w:r>
            <w:r>
              <w:rPr>
                <w:color w:val="172837"/>
                <w:spacing w:val="1"/>
                <w:sz w:val="17"/>
              </w:rPr>
              <w:t> </w:t>
            </w:r>
            <w:r>
              <w:rPr>
                <w:color w:val="172837"/>
                <w:spacing w:val="-2"/>
                <w:sz w:val="17"/>
              </w:rPr>
              <w:t>patient</w:t>
            </w:r>
          </w:p>
        </w:tc>
        <w:tc>
          <w:tcPr>
            <w:tcW w:w="990" w:type="dxa"/>
            <w:shd w:val="clear" w:color="auto" w:fill="F5F9F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shd w:val="clear" w:color="auto" w:fill="F5F9F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shd w:val="clear" w:color="auto" w:fill="F5F9F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shd w:val="clear" w:color="auto" w:fill="F5F9F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shd w:val="clear" w:color="auto" w:fill="F5F9F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shd w:val="clear" w:color="auto" w:fill="F5F9FA"/>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tcPr>
          <w:p>
            <w:pPr>
              <w:pStyle w:val="TableParagraph"/>
              <w:rPr>
                <w:sz w:val="17"/>
              </w:rPr>
            </w:pPr>
            <w:r>
              <w:rPr>
                <w:color w:val="172837"/>
                <w:sz w:val="17"/>
              </w:rPr>
              <w:t>Mark</w:t>
            </w:r>
            <w:r>
              <w:rPr>
                <w:color w:val="172837"/>
                <w:spacing w:val="3"/>
                <w:sz w:val="17"/>
              </w:rPr>
              <w:t> </w:t>
            </w:r>
            <w:r>
              <w:rPr>
                <w:color w:val="172837"/>
                <w:spacing w:val="-2"/>
                <w:sz w:val="17"/>
              </w:rPr>
              <w:t>missed/recall</w:t>
            </w:r>
          </w:p>
        </w:tc>
        <w:tc>
          <w:tcPr>
            <w:tcW w:w="990" w:type="dx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shd w:val="clear" w:color="auto" w:fill="F5F9FA"/>
          </w:tcPr>
          <w:p>
            <w:pPr>
              <w:pStyle w:val="TableParagraph"/>
              <w:rPr>
                <w:sz w:val="17"/>
              </w:rPr>
            </w:pPr>
            <w:r>
              <w:rPr>
                <w:color w:val="172837"/>
                <w:spacing w:val="-2"/>
                <w:sz w:val="17"/>
              </w:rPr>
              <w:t>Transfer</w:t>
            </w:r>
            <w:r>
              <w:rPr>
                <w:color w:val="172837"/>
                <w:spacing w:val="-1"/>
                <w:sz w:val="17"/>
              </w:rPr>
              <w:t> </w:t>
            </w:r>
            <w:r>
              <w:rPr>
                <w:color w:val="172837"/>
                <w:spacing w:val="-2"/>
                <w:sz w:val="17"/>
              </w:rPr>
              <w:t>patient</w:t>
            </w:r>
          </w:p>
        </w:tc>
        <w:tc>
          <w:tcPr>
            <w:tcW w:w="990" w:type="dxa"/>
            <w:shd w:val="clear" w:color="auto" w:fill="F5F9F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shd w:val="clear" w:color="auto" w:fill="F5F9F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shd w:val="clear" w:color="auto" w:fill="F5F9F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shd w:val="clear" w:color="auto" w:fill="F5F9F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shd w:val="clear" w:color="auto" w:fill="F5F9F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shd w:val="clear" w:color="auto" w:fill="F5F9FA"/>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tcPr>
          <w:p>
            <w:pPr>
              <w:pStyle w:val="TableParagraph"/>
              <w:rPr>
                <w:sz w:val="17"/>
              </w:rPr>
            </w:pPr>
            <w:r>
              <w:rPr>
                <w:color w:val="172837"/>
                <w:sz w:val="17"/>
              </w:rPr>
              <w:t>View</w:t>
            </w:r>
            <w:r>
              <w:rPr>
                <w:color w:val="172837"/>
                <w:spacing w:val="2"/>
                <w:sz w:val="17"/>
              </w:rPr>
              <w:t> </w:t>
            </w:r>
            <w:r>
              <w:rPr>
                <w:color w:val="172837"/>
                <w:spacing w:val="-2"/>
                <w:sz w:val="17"/>
              </w:rPr>
              <w:t>dashboard</w:t>
            </w:r>
          </w:p>
        </w:tc>
        <w:tc>
          <w:tcPr>
            <w:tcW w:w="990" w:type="dx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shd w:val="clear" w:color="auto" w:fill="F5F9FA"/>
          </w:tcPr>
          <w:p>
            <w:pPr>
              <w:pStyle w:val="TableParagraph"/>
              <w:rPr>
                <w:sz w:val="17"/>
              </w:rPr>
            </w:pPr>
            <w:r>
              <w:rPr>
                <w:color w:val="172837"/>
                <w:sz w:val="17"/>
              </w:rPr>
              <w:t>View</w:t>
            </w:r>
            <w:r>
              <w:rPr>
                <w:color w:val="172837"/>
                <w:spacing w:val="2"/>
                <w:sz w:val="17"/>
              </w:rPr>
              <w:t> </w:t>
            </w:r>
            <w:r>
              <w:rPr>
                <w:color w:val="172837"/>
                <w:spacing w:val="-2"/>
                <w:sz w:val="17"/>
              </w:rPr>
              <w:t>reports</w:t>
            </w:r>
          </w:p>
        </w:tc>
        <w:tc>
          <w:tcPr>
            <w:tcW w:w="990" w:type="dxa"/>
            <w:shd w:val="clear" w:color="auto" w:fill="F5F9F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shd w:val="clear" w:color="auto" w:fill="F5F9F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shd w:val="clear" w:color="auto" w:fill="F5F9F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shd w:val="clear" w:color="auto" w:fill="F5F9F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shd w:val="clear" w:color="auto" w:fill="F5F9F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shd w:val="clear" w:color="auto" w:fill="F5F9FA"/>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tcPr>
          <w:p>
            <w:pPr>
              <w:pStyle w:val="TableParagraph"/>
              <w:rPr>
                <w:sz w:val="17"/>
              </w:rPr>
            </w:pPr>
            <w:r>
              <w:rPr>
                <w:color w:val="172837"/>
                <w:sz w:val="17"/>
              </w:rPr>
              <w:t>Manage</w:t>
            </w:r>
            <w:r>
              <w:rPr>
                <w:color w:val="172837"/>
                <w:spacing w:val="3"/>
                <w:sz w:val="17"/>
              </w:rPr>
              <w:t> </w:t>
            </w:r>
            <w:r>
              <w:rPr>
                <w:color w:val="172837"/>
                <w:spacing w:val="-2"/>
                <w:sz w:val="17"/>
              </w:rPr>
              <w:t>staff</w:t>
            </w:r>
          </w:p>
        </w:tc>
        <w:tc>
          <w:tcPr>
            <w:tcW w:w="990" w:type="dx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shd w:val="clear" w:color="auto" w:fill="F5F9FA"/>
          </w:tcPr>
          <w:p>
            <w:pPr>
              <w:pStyle w:val="TableParagraph"/>
              <w:rPr>
                <w:sz w:val="17"/>
              </w:rPr>
            </w:pPr>
            <w:r>
              <w:rPr>
                <w:color w:val="172837"/>
                <w:sz w:val="17"/>
              </w:rPr>
              <w:t>View</w:t>
            </w:r>
            <w:r>
              <w:rPr>
                <w:color w:val="172837"/>
                <w:spacing w:val="2"/>
                <w:sz w:val="17"/>
              </w:rPr>
              <w:t> </w:t>
            </w:r>
            <w:r>
              <w:rPr>
                <w:color w:val="172837"/>
                <w:sz w:val="17"/>
              </w:rPr>
              <w:t>audit</w:t>
            </w:r>
            <w:r>
              <w:rPr>
                <w:color w:val="172837"/>
                <w:spacing w:val="3"/>
                <w:sz w:val="17"/>
              </w:rPr>
              <w:t> </w:t>
            </w:r>
            <w:r>
              <w:rPr>
                <w:color w:val="172837"/>
                <w:spacing w:val="-2"/>
                <w:sz w:val="17"/>
              </w:rPr>
              <w:t>trail</w:t>
            </w:r>
          </w:p>
        </w:tc>
        <w:tc>
          <w:tcPr>
            <w:tcW w:w="990" w:type="dxa"/>
            <w:shd w:val="clear" w:color="auto" w:fill="F5F9F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shd w:val="clear" w:color="auto" w:fill="F5F9F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shd w:val="clear" w:color="auto" w:fill="F5F9F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shd w:val="clear" w:color="auto" w:fill="F5F9F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shd w:val="clear" w:color="auto" w:fill="F5F9F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shd w:val="clear" w:color="auto" w:fill="F5F9FA"/>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tcPr>
          <w:p>
            <w:pPr>
              <w:pStyle w:val="TableParagraph"/>
              <w:rPr>
                <w:sz w:val="17"/>
              </w:rPr>
            </w:pPr>
            <w:r>
              <w:rPr>
                <w:color w:val="172837"/>
                <w:sz w:val="17"/>
              </w:rPr>
              <w:t>Configure</w:t>
            </w:r>
            <w:r>
              <w:rPr>
                <w:color w:val="172837"/>
                <w:spacing w:val="1"/>
                <w:sz w:val="17"/>
              </w:rPr>
              <w:t> </w:t>
            </w:r>
            <w:r>
              <w:rPr>
                <w:color w:val="172837"/>
                <w:spacing w:val="-2"/>
                <w:sz w:val="17"/>
              </w:rPr>
              <w:t>settings</w:t>
            </w:r>
          </w:p>
        </w:tc>
        <w:tc>
          <w:tcPr>
            <w:tcW w:w="990" w:type="dx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shd w:val="clear" w:color="auto" w:fill="F5F9FA"/>
          </w:tcPr>
          <w:p>
            <w:pPr>
              <w:pStyle w:val="TableParagraph"/>
              <w:rPr>
                <w:sz w:val="17"/>
              </w:rPr>
            </w:pPr>
            <w:r>
              <w:rPr>
                <w:color w:val="172837"/>
                <w:sz w:val="17"/>
              </w:rPr>
              <w:t>Prescribe</w:t>
            </w:r>
            <w:r>
              <w:rPr>
                <w:color w:val="172837"/>
                <w:spacing w:val="3"/>
                <w:sz w:val="17"/>
              </w:rPr>
              <w:t> </w:t>
            </w:r>
            <w:r>
              <w:rPr>
                <w:color w:val="172837"/>
                <w:spacing w:val="-2"/>
                <w:sz w:val="17"/>
              </w:rPr>
              <w:t>medication</w:t>
            </w:r>
          </w:p>
        </w:tc>
        <w:tc>
          <w:tcPr>
            <w:tcW w:w="990" w:type="dxa"/>
            <w:shd w:val="clear" w:color="auto" w:fill="F5F9F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shd w:val="clear" w:color="auto" w:fill="F5F9F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shd w:val="clear" w:color="auto" w:fill="F5F9F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shd w:val="clear" w:color="auto" w:fill="F5F9F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shd w:val="clear" w:color="auto" w:fill="F5F9F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shd w:val="clear" w:color="auto" w:fill="F5F9FA"/>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74" w:hRule="atLeast"/>
        </w:trPr>
        <w:tc>
          <w:tcPr>
            <w:tcW w:w="2805" w:type="dxa"/>
          </w:tcPr>
          <w:p>
            <w:pPr>
              <w:pStyle w:val="TableParagraph"/>
              <w:rPr>
                <w:sz w:val="17"/>
              </w:rPr>
            </w:pPr>
            <w:r>
              <w:rPr>
                <w:color w:val="172837"/>
                <w:sz w:val="17"/>
              </w:rPr>
              <w:t>Order</w:t>
            </w:r>
            <w:r>
              <w:rPr>
                <w:color w:val="172837"/>
                <w:spacing w:val="1"/>
                <w:sz w:val="17"/>
              </w:rPr>
              <w:t> </w:t>
            </w:r>
            <w:r>
              <w:rPr>
                <w:color w:val="172837"/>
                <w:sz w:val="17"/>
              </w:rPr>
              <w:t>lab</w:t>
            </w:r>
            <w:r>
              <w:rPr>
                <w:color w:val="172837"/>
                <w:spacing w:val="2"/>
                <w:sz w:val="17"/>
              </w:rPr>
              <w:t> </w:t>
            </w:r>
            <w:r>
              <w:rPr>
                <w:color w:val="172837"/>
                <w:spacing w:val="-2"/>
                <w:sz w:val="17"/>
              </w:rPr>
              <w:t>tests</w:t>
            </w:r>
          </w:p>
        </w:tc>
        <w:tc>
          <w:tcPr>
            <w:tcW w:w="990" w:type="dx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tcPr>
          <w:p>
            <w:pPr>
              <w:pStyle w:val="TableParagraph"/>
              <w:spacing w:before="56"/>
              <w:ind w:left="115"/>
              <w:rPr>
                <w:rFonts w:ascii="Segoe UI Symbol" w:hAnsi="Segoe UI Symbol"/>
                <w:sz w:val="17"/>
              </w:rPr>
            </w:pPr>
            <w:r>
              <w:rPr>
                <w:rFonts w:ascii="Segoe UI Symbol" w:hAnsi="Segoe UI Symbol"/>
                <w:color w:val="172837"/>
                <w:w w:val="101"/>
                <w:sz w:val="17"/>
              </w:rPr>
              <w:t>✗</w:t>
            </w:r>
          </w:p>
        </w:tc>
      </w:tr>
      <w:tr>
        <w:trPr>
          <w:trHeight w:val="359" w:hRule="atLeast"/>
        </w:trPr>
        <w:tc>
          <w:tcPr>
            <w:tcW w:w="2805" w:type="dxa"/>
            <w:shd w:val="clear" w:color="auto" w:fill="F5F9FA"/>
          </w:tcPr>
          <w:p>
            <w:pPr>
              <w:pStyle w:val="TableParagraph"/>
              <w:rPr>
                <w:sz w:val="17"/>
              </w:rPr>
            </w:pPr>
            <w:r>
              <w:rPr>
                <w:color w:val="172837"/>
                <w:sz w:val="17"/>
              </w:rPr>
              <w:t>View patient</w:t>
            </w:r>
            <w:r>
              <w:rPr>
                <w:color w:val="172837"/>
                <w:spacing w:val="1"/>
                <w:sz w:val="17"/>
              </w:rPr>
              <w:t> </w:t>
            </w:r>
            <w:r>
              <w:rPr>
                <w:color w:val="172837"/>
                <w:spacing w:val="-2"/>
                <w:sz w:val="17"/>
              </w:rPr>
              <w:t>portal</w:t>
            </w:r>
          </w:p>
        </w:tc>
        <w:tc>
          <w:tcPr>
            <w:tcW w:w="990" w:type="dxa"/>
            <w:shd w:val="clear" w:color="auto" w:fill="F5F9FA"/>
          </w:tcPr>
          <w:p>
            <w:pPr>
              <w:pStyle w:val="TableParagraph"/>
              <w:spacing w:before="56"/>
              <w:rPr>
                <w:rFonts w:ascii="Segoe UI Symbol" w:hAnsi="Segoe UI Symbol"/>
                <w:sz w:val="17"/>
              </w:rPr>
            </w:pPr>
            <w:r>
              <w:rPr>
                <w:rFonts w:ascii="Segoe UI Symbol" w:hAnsi="Segoe UI Symbol"/>
                <w:color w:val="172837"/>
                <w:w w:val="101"/>
                <w:sz w:val="17"/>
              </w:rPr>
              <w:t>✗</w:t>
            </w:r>
          </w:p>
        </w:tc>
        <w:tc>
          <w:tcPr>
            <w:tcW w:w="1350" w:type="dxa"/>
            <w:shd w:val="clear" w:color="auto" w:fill="F5F9FA"/>
          </w:tcPr>
          <w:p>
            <w:pPr>
              <w:pStyle w:val="TableParagraph"/>
              <w:spacing w:before="56"/>
              <w:ind w:left="117"/>
              <w:rPr>
                <w:rFonts w:ascii="Segoe UI Symbol" w:hAnsi="Segoe UI Symbol"/>
                <w:sz w:val="17"/>
              </w:rPr>
            </w:pPr>
            <w:r>
              <w:rPr>
                <w:rFonts w:ascii="Segoe UI Symbol" w:hAnsi="Segoe UI Symbol"/>
                <w:color w:val="172837"/>
                <w:w w:val="101"/>
                <w:sz w:val="17"/>
              </w:rPr>
              <w:t>✗</w:t>
            </w:r>
          </w:p>
        </w:tc>
        <w:tc>
          <w:tcPr>
            <w:tcW w:w="945" w:type="dxa"/>
            <w:shd w:val="clear" w:color="auto" w:fill="F5F9FA"/>
          </w:tcPr>
          <w:p>
            <w:pPr>
              <w:pStyle w:val="TableParagraph"/>
              <w:spacing w:before="56"/>
              <w:ind w:left="113"/>
              <w:rPr>
                <w:rFonts w:ascii="Segoe UI Symbol" w:hAnsi="Segoe UI Symbol"/>
                <w:sz w:val="17"/>
              </w:rPr>
            </w:pPr>
            <w:r>
              <w:rPr>
                <w:rFonts w:ascii="Segoe UI Symbol" w:hAnsi="Segoe UI Symbol"/>
                <w:color w:val="172837"/>
                <w:w w:val="101"/>
                <w:sz w:val="17"/>
              </w:rPr>
              <w:t>✗</w:t>
            </w:r>
          </w:p>
        </w:tc>
        <w:tc>
          <w:tcPr>
            <w:tcW w:w="1170" w:type="dxa"/>
            <w:shd w:val="clear" w:color="auto" w:fill="F5F9FA"/>
          </w:tcPr>
          <w:p>
            <w:pPr>
              <w:pStyle w:val="TableParagraph"/>
              <w:spacing w:before="56"/>
              <w:ind w:left="105"/>
              <w:rPr>
                <w:rFonts w:ascii="Segoe UI Symbol" w:hAnsi="Segoe UI Symbol"/>
                <w:sz w:val="17"/>
              </w:rPr>
            </w:pPr>
            <w:r>
              <w:rPr>
                <w:rFonts w:ascii="Segoe UI Symbol" w:hAnsi="Segoe UI Symbol"/>
                <w:color w:val="172837"/>
                <w:w w:val="101"/>
                <w:sz w:val="17"/>
              </w:rPr>
              <w:t>✗</w:t>
            </w:r>
          </w:p>
        </w:tc>
        <w:tc>
          <w:tcPr>
            <w:tcW w:w="1050" w:type="dxa"/>
            <w:shd w:val="clear" w:color="auto" w:fill="F5F9FA"/>
          </w:tcPr>
          <w:p>
            <w:pPr>
              <w:pStyle w:val="TableParagraph"/>
              <w:spacing w:before="56"/>
              <w:ind w:left="116"/>
              <w:rPr>
                <w:rFonts w:ascii="Segoe UI Symbol" w:hAnsi="Segoe UI Symbol"/>
                <w:sz w:val="17"/>
              </w:rPr>
            </w:pPr>
            <w:r>
              <w:rPr>
                <w:rFonts w:ascii="Segoe UI Symbol" w:hAnsi="Segoe UI Symbol"/>
                <w:color w:val="172837"/>
                <w:w w:val="101"/>
                <w:sz w:val="17"/>
              </w:rPr>
              <w:t>✓</w:t>
            </w:r>
          </w:p>
        </w:tc>
        <w:tc>
          <w:tcPr>
            <w:tcW w:w="1542" w:type="dxa"/>
            <w:tcBorders>
              <w:right w:val="single" w:sz="4" w:space="0" w:color="CBD8DE"/>
            </w:tcBorders>
            <w:shd w:val="clear" w:color="auto" w:fill="F5F9FA"/>
          </w:tcPr>
          <w:p>
            <w:pPr>
              <w:pStyle w:val="TableParagraph"/>
              <w:spacing w:before="56"/>
              <w:ind w:left="115"/>
              <w:rPr>
                <w:rFonts w:ascii="Segoe UI Symbol" w:hAnsi="Segoe UI Symbol"/>
                <w:sz w:val="17"/>
              </w:rPr>
            </w:pPr>
            <w:r>
              <w:rPr>
                <w:rFonts w:ascii="Segoe UI Symbol" w:hAnsi="Segoe UI Symbol"/>
                <w:color w:val="172837"/>
                <w:w w:val="101"/>
                <w:sz w:val="17"/>
              </w:rPr>
              <w:t>✗</w:t>
            </w:r>
          </w:p>
        </w:tc>
      </w:tr>
    </w:tbl>
    <w:p>
      <w:pPr>
        <w:pStyle w:val="BodyText"/>
        <w:spacing w:before="4"/>
        <w:rPr>
          <w:i/>
          <w:sz w:val="25"/>
        </w:rPr>
      </w:pPr>
    </w:p>
    <w:p>
      <w:pPr>
        <w:pStyle w:val="Heading8"/>
        <w:numPr>
          <w:ilvl w:val="2"/>
          <w:numId w:val="11"/>
        </w:numPr>
        <w:tabs>
          <w:tab w:pos="916" w:val="left" w:leader="none"/>
        </w:tabs>
        <w:spacing w:line="240" w:lineRule="auto" w:before="0" w:after="0"/>
        <w:ind w:left="915" w:right="0" w:hanging="636"/>
        <w:jc w:val="left"/>
      </w:pPr>
      <w:r>
        <w:rPr>
          <w:color w:val="167286"/>
        </w:rPr>
        <w:t>Audit</w:t>
      </w:r>
      <w:r>
        <w:rPr>
          <w:color w:val="167286"/>
          <w:spacing w:val="-11"/>
        </w:rPr>
        <w:t> </w:t>
      </w:r>
      <w:r>
        <w:rPr>
          <w:color w:val="167286"/>
        </w:rPr>
        <w:t>Trail</w:t>
      </w:r>
      <w:r>
        <w:rPr>
          <w:color w:val="167286"/>
          <w:spacing w:val="-10"/>
        </w:rPr>
        <w:t> </w:t>
      </w:r>
      <w:r>
        <w:rPr>
          <w:color w:val="167286"/>
          <w:spacing w:val="-2"/>
        </w:rPr>
        <w:t>Design</w:t>
      </w:r>
    </w:p>
    <w:p>
      <w:pPr>
        <w:pStyle w:val="BodyText"/>
        <w:spacing w:before="178"/>
        <w:ind w:left="280"/>
      </w:pPr>
      <w:r>
        <w:rPr>
          <w:color w:val="172837"/>
        </w:rPr>
        <w:t>The</w:t>
      </w:r>
      <w:r>
        <w:rPr>
          <w:color w:val="172837"/>
          <w:spacing w:val="-6"/>
        </w:rPr>
        <w:t> </w:t>
      </w:r>
      <w:r>
        <w:rPr>
          <w:color w:val="172837"/>
        </w:rPr>
        <w:t>audit</w:t>
      </w:r>
      <w:r>
        <w:rPr>
          <w:color w:val="172837"/>
          <w:spacing w:val="-6"/>
        </w:rPr>
        <w:t> </w:t>
      </w:r>
      <w:r>
        <w:rPr>
          <w:color w:val="172837"/>
        </w:rPr>
        <w:t>trail</w:t>
      </w:r>
      <w:r>
        <w:rPr>
          <w:color w:val="172837"/>
          <w:spacing w:val="-5"/>
        </w:rPr>
        <w:t> </w:t>
      </w:r>
      <w:r>
        <w:rPr>
          <w:color w:val="172837"/>
        </w:rPr>
        <w:t>provides</w:t>
      </w:r>
      <w:r>
        <w:rPr>
          <w:color w:val="172837"/>
          <w:spacing w:val="-6"/>
        </w:rPr>
        <w:t> </w:t>
      </w:r>
      <w:r>
        <w:rPr>
          <w:color w:val="172837"/>
        </w:rPr>
        <w:t>a</w:t>
      </w:r>
      <w:r>
        <w:rPr>
          <w:color w:val="172837"/>
          <w:spacing w:val="-5"/>
        </w:rPr>
        <w:t> </w:t>
      </w:r>
      <w:r>
        <w:rPr>
          <w:color w:val="172837"/>
        </w:rPr>
        <w:t>tamper-evident</w:t>
      </w:r>
      <w:r>
        <w:rPr>
          <w:color w:val="172837"/>
          <w:spacing w:val="-6"/>
        </w:rPr>
        <w:t> </w:t>
      </w:r>
      <w:r>
        <w:rPr>
          <w:color w:val="172837"/>
        </w:rPr>
        <w:t>record</w:t>
      </w:r>
      <w:r>
        <w:rPr>
          <w:color w:val="172837"/>
          <w:spacing w:val="-6"/>
        </w:rPr>
        <w:t> </w:t>
      </w:r>
      <w:r>
        <w:rPr>
          <w:color w:val="172837"/>
        </w:rPr>
        <w:t>of</w:t>
      </w:r>
      <w:r>
        <w:rPr>
          <w:color w:val="172837"/>
          <w:spacing w:val="-5"/>
        </w:rPr>
        <w:t> </w:t>
      </w:r>
      <w:r>
        <w:rPr>
          <w:color w:val="172837"/>
        </w:rPr>
        <w:t>all</w:t>
      </w:r>
      <w:r>
        <w:rPr>
          <w:color w:val="172837"/>
          <w:spacing w:val="-6"/>
        </w:rPr>
        <w:t> </w:t>
      </w:r>
      <w:r>
        <w:rPr>
          <w:color w:val="172837"/>
        </w:rPr>
        <w:t>system</w:t>
      </w:r>
      <w:r>
        <w:rPr>
          <w:color w:val="172837"/>
          <w:spacing w:val="-5"/>
        </w:rPr>
        <w:t> </w:t>
      </w:r>
      <w:r>
        <w:rPr>
          <w:color w:val="172837"/>
          <w:spacing w:val="-2"/>
        </w:rPr>
        <w:t>actions:</w:t>
      </w:r>
    </w:p>
    <w:p>
      <w:pPr>
        <w:spacing w:after="0"/>
        <w:sectPr>
          <w:headerReference w:type="default" r:id="rId100"/>
          <w:footerReference w:type="default" r:id="rId101"/>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spacing w:after="0"/>
        <w:rPr>
          <w:sz w:val="20"/>
        </w:rPr>
        <w:sectPr>
          <w:pgSz w:w="11900" w:h="16840"/>
          <w:pgMar w:header="171" w:footer="253" w:top="360" w:bottom="440" w:left="740" w:right="800"/>
        </w:sectPr>
      </w:pPr>
    </w:p>
    <w:p>
      <w:pPr>
        <w:pStyle w:val="ListParagraph"/>
        <w:numPr>
          <w:ilvl w:val="3"/>
          <w:numId w:val="11"/>
        </w:numPr>
        <w:tabs>
          <w:tab w:pos="640" w:val="left" w:leader="none"/>
        </w:tabs>
        <w:spacing w:line="295" w:lineRule="auto" w:before="56" w:after="0"/>
        <w:ind w:left="1963" w:right="38" w:hanging="1540"/>
        <w:jc w:val="left"/>
        <w:rPr>
          <w:sz w:val="22"/>
        </w:rPr>
      </w:pPr>
      <w:r>
        <w:rPr/>
        <w:pict>
          <v:group style="position:absolute;margin-left:350.992889pt;margin-top:4.274669pt;width:66.75pt;height:12pt;mso-position-horizontal-relative:page;mso-position-vertical-relative:paragraph;z-index:15836672" id="docshapegroup871" coordorigin="7020,85" coordsize="1335,240">
            <v:shape style="position:absolute;left:7019;top:85;width:1335;height:240" id="docshape872" coordorigin="7020,85" coordsize="1335,240" path="m8316,325l7059,325,7053,324,7020,286,7020,280,7020,124,7059,85,8316,85,8355,124,8355,286,8322,324,8316,325xe" filled="true" fillcolor="#ecf1f5" stroked="false">
              <v:path arrowok="t"/>
              <v:fill type="solid"/>
            </v:shape>
            <v:shape style="position:absolute;left:7019;top:85;width:1335;height:240" type="#_x0000_t202" id="docshape873" filled="false" stroked="false">
              <v:textbox inset="0,0,0,0">
                <w:txbxContent>
                  <w:p>
                    <w:pPr>
                      <w:spacing w:before="14"/>
                      <w:ind w:left="57" w:right="0" w:firstLine="0"/>
                      <w:jc w:val="left"/>
                      <w:rPr>
                        <w:rFonts w:ascii="Consolas"/>
                        <w:sz w:val="18"/>
                      </w:rPr>
                    </w:pPr>
                    <w:r>
                      <w:rPr>
                        <w:rFonts w:ascii="Consolas"/>
                        <w:color w:val="9D3C33"/>
                        <w:spacing w:val="-2"/>
                        <w:sz w:val="18"/>
                      </w:rPr>
                      <w:t>audit_events</w:t>
                    </w:r>
                  </w:p>
                </w:txbxContent>
              </v:textbox>
              <w10:wrap type="none"/>
            </v:shape>
            <w10:wrap type="none"/>
          </v:group>
        </w:pict>
      </w:r>
      <w:r>
        <w:rPr/>
        <w:pict>
          <v:group style="position:absolute;margin-left:68.999580pt;margin-top:20.775501pt;width:63.75pt;height:12pt;mso-position-horizontal-relative:page;mso-position-vertical-relative:paragraph;z-index:15837696" id="docshapegroup874" coordorigin="1380,416" coordsize="1275,240">
            <v:shape style="position:absolute;left:1380;top:415;width:1275;height:240" id="docshape875" coordorigin="1380,416" coordsize="1275,240" path="m2610,656l1380,656,1380,416,2616,416,2622,417,2627,419,2633,421,2638,424,2642,429,2646,433,2649,438,2654,449,2655,454,2655,616,2616,655,2610,656xe" filled="true" fillcolor="#ecf1f5" stroked="false">
              <v:path arrowok="t"/>
              <v:fill type="solid"/>
            </v:shape>
            <v:shape style="position:absolute;left:1380;top:415;width:1275;height:240" type="#_x0000_t202" id="docshape876" filled="false" stroked="false">
              <v:textbox inset="0,0,0,0">
                <w:txbxContent>
                  <w:p>
                    <w:pPr>
                      <w:spacing w:before="14"/>
                      <w:ind w:left="-1" w:right="0" w:firstLine="0"/>
                      <w:jc w:val="left"/>
                      <w:rPr>
                        <w:rFonts w:ascii="Consolas"/>
                        <w:sz w:val="18"/>
                      </w:rPr>
                    </w:pPr>
                    <w:r>
                      <w:rPr>
                        <w:rFonts w:ascii="Consolas"/>
                        <w:color w:val="9D3C33"/>
                        <w:spacing w:val="-2"/>
                        <w:sz w:val="18"/>
                      </w:rPr>
                      <w:t>events.jsonl</w:t>
                    </w:r>
                  </w:p>
                </w:txbxContent>
              </v:textbox>
              <w10:wrap type="none"/>
            </v:shape>
            <w10:wrap type="none"/>
          </v:group>
        </w:pict>
      </w:r>
      <w:bookmarkStart w:name="4.9 Implementation Plan and Milestones" w:id="106"/>
      <w:bookmarkEnd w:id="106"/>
      <w:r>
        <w:rPr/>
      </w:r>
      <w:bookmarkStart w:name="4.10 Technology Stack" w:id="107"/>
      <w:bookmarkEnd w:id="107"/>
      <w:r>
        <w:rPr>
          <w:b/>
          <w:color w:val="122E40"/>
          <w:sz w:val="22"/>
        </w:rPr>
        <w:t>Append</w:t>
      </w:r>
      <w:r>
        <w:rPr>
          <w:b/>
          <w:color w:val="122E40"/>
          <w:sz w:val="22"/>
        </w:rPr>
        <w:t>-Only</w:t>
      </w:r>
      <w:r>
        <w:rPr>
          <w:b/>
          <w:color w:val="122E40"/>
          <w:spacing w:val="80"/>
          <w:sz w:val="22"/>
        </w:rPr>
        <w:t> </w:t>
      </w:r>
      <w:r>
        <w:rPr>
          <w:b/>
          <w:color w:val="122E40"/>
          <w:sz w:val="22"/>
        </w:rPr>
        <w:t>Storage</w:t>
      </w:r>
      <w:r>
        <w:rPr>
          <w:b/>
          <w:color w:val="122E40"/>
          <w:spacing w:val="80"/>
          <w:sz w:val="22"/>
        </w:rPr>
        <w:t> </w:t>
      </w:r>
      <w:r>
        <w:rPr>
          <w:color w:val="172837"/>
          <w:sz w:val="22"/>
        </w:rPr>
        <w:t>—</w:t>
      </w:r>
      <w:r>
        <w:rPr>
          <w:color w:val="172837"/>
          <w:spacing w:val="80"/>
          <w:sz w:val="22"/>
        </w:rPr>
        <w:t> </w:t>
      </w:r>
      <w:r>
        <w:rPr>
          <w:color w:val="172837"/>
          <w:sz w:val="22"/>
        </w:rPr>
        <w:t>Audit</w:t>
      </w:r>
      <w:r>
        <w:rPr>
          <w:color w:val="172837"/>
          <w:spacing w:val="80"/>
          <w:sz w:val="22"/>
        </w:rPr>
        <w:t> </w:t>
      </w:r>
      <w:r>
        <w:rPr>
          <w:color w:val="172837"/>
          <w:sz w:val="22"/>
        </w:rPr>
        <w:t>events</w:t>
      </w:r>
      <w:r>
        <w:rPr>
          <w:color w:val="172837"/>
          <w:spacing w:val="80"/>
          <w:sz w:val="22"/>
        </w:rPr>
        <w:t> </w:t>
      </w:r>
      <w:r>
        <w:rPr>
          <w:color w:val="172837"/>
          <w:sz w:val="22"/>
        </w:rPr>
        <w:t>are</w:t>
      </w:r>
      <w:r>
        <w:rPr>
          <w:color w:val="172837"/>
          <w:spacing w:val="80"/>
          <w:sz w:val="22"/>
        </w:rPr>
        <w:t> </w:t>
      </w:r>
      <w:r>
        <w:rPr>
          <w:color w:val="172837"/>
          <w:sz w:val="22"/>
        </w:rPr>
        <w:t>written</w:t>
      </w:r>
      <w:r>
        <w:rPr>
          <w:color w:val="172837"/>
          <w:spacing w:val="80"/>
          <w:sz w:val="22"/>
        </w:rPr>
        <w:t> </w:t>
      </w:r>
      <w:r>
        <w:rPr>
          <w:color w:val="172837"/>
          <w:sz w:val="22"/>
        </w:rPr>
        <w:t>to</w:t>
      </w:r>
      <w:r>
        <w:rPr>
          <w:color w:val="172837"/>
          <w:spacing w:val="80"/>
          <w:sz w:val="22"/>
        </w:rPr>
        <w:t> </w:t>
      </w:r>
      <w:r>
        <w:rPr>
          <w:color w:val="172837"/>
          <w:sz w:val="22"/>
        </w:rPr>
        <w:t>the file.</w:t>
      </w:r>
      <w:r>
        <w:rPr>
          <w:color w:val="172837"/>
          <w:spacing w:val="-9"/>
          <w:sz w:val="22"/>
        </w:rPr>
        <w:t> </w:t>
      </w:r>
      <w:r>
        <w:rPr>
          <w:color w:val="172837"/>
          <w:sz w:val="22"/>
        </w:rPr>
        <w:t>No</w:t>
      </w:r>
      <w:r>
        <w:rPr>
          <w:color w:val="172837"/>
          <w:spacing w:val="-9"/>
          <w:sz w:val="22"/>
        </w:rPr>
        <w:t> </w:t>
      </w:r>
      <w:r>
        <w:rPr>
          <w:color w:val="172837"/>
          <w:sz w:val="22"/>
        </w:rPr>
        <w:t>update</w:t>
      </w:r>
      <w:r>
        <w:rPr>
          <w:color w:val="172837"/>
          <w:spacing w:val="-9"/>
          <w:sz w:val="22"/>
        </w:rPr>
        <w:t> </w:t>
      </w:r>
      <w:r>
        <w:rPr>
          <w:color w:val="172837"/>
          <w:sz w:val="22"/>
        </w:rPr>
        <w:t>or</w:t>
      </w:r>
      <w:r>
        <w:rPr>
          <w:color w:val="172837"/>
          <w:spacing w:val="-9"/>
          <w:sz w:val="22"/>
        </w:rPr>
        <w:t> </w:t>
      </w:r>
      <w:r>
        <w:rPr>
          <w:color w:val="172837"/>
          <w:sz w:val="22"/>
        </w:rPr>
        <w:t>delete</w:t>
      </w:r>
      <w:r>
        <w:rPr>
          <w:color w:val="172837"/>
          <w:spacing w:val="-9"/>
          <w:sz w:val="22"/>
        </w:rPr>
        <w:t> </w:t>
      </w:r>
      <w:r>
        <w:rPr>
          <w:color w:val="172837"/>
          <w:sz w:val="22"/>
        </w:rPr>
        <w:t>operations</w:t>
      </w:r>
      <w:r>
        <w:rPr>
          <w:color w:val="172837"/>
          <w:spacing w:val="-9"/>
          <w:sz w:val="22"/>
        </w:rPr>
        <w:t> </w:t>
      </w:r>
      <w:r>
        <w:rPr>
          <w:color w:val="172837"/>
          <w:sz w:val="22"/>
        </w:rPr>
        <w:t>are</w:t>
      </w:r>
      <w:r>
        <w:rPr>
          <w:color w:val="172837"/>
          <w:spacing w:val="-9"/>
          <w:sz w:val="22"/>
        </w:rPr>
        <w:t> </w:t>
      </w:r>
      <w:r>
        <w:rPr>
          <w:color w:val="172837"/>
          <w:sz w:val="22"/>
        </w:rPr>
        <w:t>supported.</w:t>
      </w:r>
    </w:p>
    <w:p>
      <w:pPr>
        <w:pStyle w:val="ListParagraph"/>
        <w:numPr>
          <w:ilvl w:val="3"/>
          <w:numId w:val="11"/>
        </w:numPr>
        <w:tabs>
          <w:tab w:pos="640" w:val="left" w:leader="none"/>
        </w:tabs>
        <w:spacing w:line="240" w:lineRule="auto" w:before="149" w:after="0"/>
        <w:ind w:left="640" w:right="0" w:hanging="217"/>
        <w:jc w:val="left"/>
        <w:rPr>
          <w:sz w:val="22"/>
        </w:rPr>
      </w:pPr>
      <w:r>
        <w:rPr>
          <w:b/>
          <w:color w:val="122E40"/>
          <w:sz w:val="22"/>
        </w:rPr>
        <w:t>SHA-256</w:t>
      </w:r>
      <w:r>
        <w:rPr>
          <w:b/>
          <w:color w:val="122E40"/>
          <w:spacing w:val="-4"/>
          <w:sz w:val="22"/>
        </w:rPr>
        <w:t> </w:t>
      </w:r>
      <w:r>
        <w:rPr>
          <w:b/>
          <w:color w:val="122E40"/>
          <w:sz w:val="22"/>
        </w:rPr>
        <w:t>Hash</w:t>
      </w:r>
      <w:r>
        <w:rPr>
          <w:b/>
          <w:color w:val="122E40"/>
          <w:spacing w:val="-3"/>
          <w:sz w:val="22"/>
        </w:rPr>
        <w:t> </w:t>
      </w:r>
      <w:r>
        <w:rPr>
          <w:b/>
          <w:color w:val="122E40"/>
          <w:sz w:val="22"/>
        </w:rPr>
        <w:t>Chaining</w:t>
      </w:r>
      <w:r>
        <w:rPr>
          <w:b/>
          <w:color w:val="122E40"/>
          <w:spacing w:val="-2"/>
          <w:sz w:val="22"/>
        </w:rPr>
        <w:t> </w:t>
      </w:r>
      <w:r>
        <w:rPr>
          <w:color w:val="172837"/>
          <w:sz w:val="22"/>
        </w:rPr>
        <w:t>—</w:t>
      </w:r>
      <w:r>
        <w:rPr>
          <w:color w:val="172837"/>
          <w:spacing w:val="-3"/>
          <w:sz w:val="22"/>
        </w:rPr>
        <w:t> </w:t>
      </w:r>
      <w:r>
        <w:rPr>
          <w:color w:val="172837"/>
          <w:sz w:val="22"/>
        </w:rPr>
        <w:t>Each</w:t>
      </w:r>
      <w:r>
        <w:rPr>
          <w:color w:val="172837"/>
          <w:spacing w:val="-3"/>
          <w:sz w:val="22"/>
        </w:rPr>
        <w:t> </w:t>
      </w:r>
      <w:r>
        <w:rPr>
          <w:color w:val="172837"/>
          <w:sz w:val="22"/>
        </w:rPr>
        <w:t>audit</w:t>
      </w:r>
      <w:r>
        <w:rPr>
          <w:color w:val="172837"/>
          <w:spacing w:val="-3"/>
          <w:sz w:val="22"/>
        </w:rPr>
        <w:t> </w:t>
      </w:r>
      <w:r>
        <w:rPr>
          <w:color w:val="172837"/>
          <w:sz w:val="22"/>
        </w:rPr>
        <w:t>event</w:t>
      </w:r>
      <w:r>
        <w:rPr>
          <w:color w:val="172837"/>
          <w:spacing w:val="-3"/>
          <w:sz w:val="22"/>
        </w:rPr>
        <w:t> </w:t>
      </w:r>
      <w:r>
        <w:rPr>
          <w:color w:val="172837"/>
          <w:spacing w:val="-2"/>
          <w:sz w:val="22"/>
        </w:rPr>
        <w:t>includes:</w:t>
      </w:r>
    </w:p>
    <w:p>
      <w:pPr>
        <w:pStyle w:val="BodyText"/>
        <w:spacing w:before="56"/>
        <w:ind w:left="423"/>
      </w:pPr>
      <w:r>
        <w:rPr/>
        <w:br w:type="column"/>
      </w:r>
      <w:r>
        <w:rPr>
          <w:color w:val="172837"/>
        </w:rPr>
        <w:t>table</w:t>
      </w:r>
      <w:r>
        <w:rPr>
          <w:color w:val="172837"/>
          <w:spacing w:val="61"/>
        </w:rPr>
        <w:t> </w:t>
      </w:r>
      <w:r>
        <w:rPr>
          <w:color w:val="172837"/>
        </w:rPr>
        <w:t>(MySQL)</w:t>
      </w:r>
      <w:r>
        <w:rPr>
          <w:color w:val="172837"/>
          <w:spacing w:val="64"/>
        </w:rPr>
        <w:t> </w:t>
      </w:r>
      <w:r>
        <w:rPr>
          <w:color w:val="172837"/>
          <w:spacing w:val="-5"/>
        </w:rPr>
        <w:t>or</w:t>
      </w:r>
    </w:p>
    <w:p>
      <w:pPr>
        <w:spacing w:after="0"/>
        <w:sectPr>
          <w:type w:val="continuous"/>
          <w:pgSz w:w="11900" w:h="16840"/>
          <w:pgMar w:header="171" w:footer="253" w:top="1120" w:bottom="280" w:left="740" w:right="800"/>
          <w:cols w:num="2" w:equalWidth="0">
            <w:col w:w="6551" w:space="753"/>
            <w:col w:w="3056"/>
          </w:cols>
        </w:sectPr>
      </w:pPr>
    </w:p>
    <w:p>
      <w:pPr>
        <w:pStyle w:val="BodyText"/>
        <w:spacing w:before="10"/>
        <w:rPr>
          <w:sz w:val="12"/>
        </w:rPr>
      </w:pPr>
    </w:p>
    <w:p>
      <w:pPr>
        <w:pStyle w:val="BodyText"/>
        <w:tabs>
          <w:tab w:pos="4105" w:val="left" w:leader="none"/>
        </w:tabs>
        <w:spacing w:before="55"/>
        <w:ind w:left="2434"/>
      </w:pPr>
      <w:r>
        <w:rPr/>
        <w:pict>
          <v:group style="position:absolute;margin-left:511.489166pt;margin-top:-60.272671pt;width:32.75pt;height:12pt;mso-position-horizontal-relative:page;mso-position-vertical-relative:paragraph;z-index:15837184" id="docshapegroup877" coordorigin="10230,-1205" coordsize="655,240">
            <v:shape style="position:absolute;left:10229;top:-1206;width:655;height:240" id="docshape878" coordorigin="10230,-1205" coordsize="655,240" path="m10885,-965l10275,-965,10269,-965,10233,-993,10231,-999,10230,-1005,10230,-1166,10269,-1205,10885,-1205,10885,-965xe" filled="true" fillcolor="#ecf1f5" stroked="false">
              <v:path arrowok="t"/>
              <v:fill type="solid"/>
            </v:shape>
            <v:shape style="position:absolute;left:10229;top:-1206;width:655;height:240" type="#_x0000_t202" id="docshape879" filled="false" stroked="false">
              <v:textbox inset="0,0,0,0">
                <w:txbxContent>
                  <w:p>
                    <w:pPr>
                      <w:spacing w:before="14"/>
                      <w:ind w:left="52" w:right="-15" w:firstLine="0"/>
                      <w:jc w:val="left"/>
                      <w:rPr>
                        <w:rFonts w:ascii="Consolas"/>
                        <w:sz w:val="18"/>
                      </w:rPr>
                    </w:pPr>
                    <w:r>
                      <w:rPr>
                        <w:rFonts w:ascii="Consolas"/>
                        <w:color w:val="9D3C33"/>
                        <w:spacing w:val="-2"/>
                        <w:sz w:val="18"/>
                      </w:rPr>
                      <w:t>audit-</w:t>
                    </w:r>
                  </w:p>
                </w:txbxContent>
              </v:textbox>
              <w10:wrap type="none"/>
            </v:shape>
            <w10:wrap type="none"/>
          </v:group>
        </w:pict>
      </w:r>
      <w:r>
        <w:rPr/>
        <w:pict>
          <v:shape style="position:absolute;margin-left:74.999428pt;margin-top:7.974578pt;width:3.75pt;height:3.75pt;mso-position-horizontal-relative:page;mso-position-vertical-relative:paragraph;z-index:15838208" id="docshape880" coordorigin="1500,159" coordsize="75,75" path="m1575,197l1552,232,1547,234,1542,234,1537,234,1533,234,1528,234,1523,232,1519,230,1500,202,1500,197,1500,192,1501,187,1503,183,1505,178,1507,174,1511,170,1514,167,1519,164,1523,162,1528,160,1533,159,1537,159,1542,159,1564,170,1568,174,1570,178,1572,183,1574,187,1575,192,1575,197xe" filled="false" stroked="true" strokeweight=".749982pt" strokecolor="#172837">
            <v:path arrowok="t"/>
            <v:stroke dashstyle="solid"/>
            <w10:wrap type="none"/>
          </v:shape>
        </w:pict>
      </w:r>
      <w:r>
        <w:rPr/>
        <w:pict>
          <v:group style="position:absolute;margin-left:86.999146pt;margin-top:4.224667pt;width:72pt;height:12pt;mso-position-horizontal-relative:page;mso-position-vertical-relative:paragraph;z-index:15838720" id="docshapegroup881" coordorigin="1740,84" coordsize="1440,240">
            <v:shape style="position:absolute;left:1739;top:84;width:1440;height:240" id="docshape882" coordorigin="1740,84" coordsize="1440,240" path="m3141,324l1779,324,1773,323,1740,285,1740,279,1740,123,1779,84,3141,84,3180,123,3180,285,3147,323,3141,324xe" filled="true" fillcolor="#ecf1f5" stroked="false">
              <v:path arrowok="t"/>
              <v:fill type="solid"/>
            </v:shape>
            <v:shape style="position:absolute;left:1739;top:84;width:1440;height:240" type="#_x0000_t202" id="docshape883" filled="false" stroked="false">
              <v:textbox inset="0,0,0,0">
                <w:txbxContent>
                  <w:p>
                    <w:pPr>
                      <w:spacing w:before="14"/>
                      <w:ind w:left="59" w:right="0" w:firstLine="0"/>
                      <w:jc w:val="left"/>
                      <w:rPr>
                        <w:rFonts w:ascii="Consolas"/>
                        <w:sz w:val="18"/>
                      </w:rPr>
                    </w:pPr>
                    <w:r>
                      <w:rPr>
                        <w:rFonts w:ascii="Consolas"/>
                        <w:color w:val="9D3C33"/>
                        <w:spacing w:val="-2"/>
                        <w:sz w:val="18"/>
                      </w:rPr>
                      <w:t>previous_hash</w:t>
                    </w:r>
                  </w:p>
                </w:txbxContent>
              </v:textbox>
              <w10:wrap type="none"/>
            </v:shape>
            <w10:wrap type="none"/>
          </v:group>
        </w:pict>
      </w:r>
      <w:r>
        <w:rPr/>
        <w:pict>
          <v:group style="position:absolute;margin-left:182.996872pt;margin-top:4.224667pt;width:57pt;height:12pt;mso-position-horizontal-relative:page;mso-position-vertical-relative:paragraph;z-index:-25888768" id="docshapegroup884" coordorigin="3660,84" coordsize="1140,240">
            <v:shape style="position:absolute;left:3659;top:84;width:1140;height:240" id="docshape885" coordorigin="3660,84" coordsize="1140,240" path="m4761,324l3699,324,3693,323,3660,285,3660,279,3660,123,3699,84,4761,84,4800,123,4800,285,4767,323,4761,324xe" filled="true" fillcolor="#ecf1f5" stroked="false">
              <v:path arrowok="t"/>
              <v:fill type="solid"/>
            </v:shape>
            <v:shape style="position:absolute;left:3659;top:84;width:1140;height:240" type="#_x0000_t202" id="docshape886" filled="false" stroked="false">
              <v:textbox inset="0,0,0,0">
                <w:txbxContent>
                  <w:p>
                    <w:pPr>
                      <w:spacing w:before="14"/>
                      <w:ind w:left="65" w:right="0" w:firstLine="0"/>
                      <w:jc w:val="left"/>
                      <w:rPr>
                        <w:rFonts w:ascii="Consolas"/>
                        <w:sz w:val="18"/>
                      </w:rPr>
                    </w:pPr>
                    <w:r>
                      <w:rPr>
                        <w:rFonts w:ascii="Consolas"/>
                        <w:color w:val="9D3C33"/>
                        <w:spacing w:val="-2"/>
                        <w:sz w:val="18"/>
                      </w:rPr>
                      <w:t>event_hash</w:t>
                    </w:r>
                  </w:p>
                </w:txbxContent>
              </v:textbox>
              <w10:wrap type="none"/>
            </v:shape>
            <w10:wrap type="none"/>
          </v:group>
        </w:pict>
      </w:r>
      <w:r>
        <w:rPr>
          <w:color w:val="172837"/>
        </w:rPr>
        <w:t>:</w:t>
      </w:r>
      <w:r>
        <w:rPr>
          <w:color w:val="172837"/>
          <w:spacing w:val="-1"/>
        </w:rPr>
        <w:t> </w:t>
      </w:r>
      <w:r>
        <w:rPr>
          <w:color w:val="172837"/>
          <w:spacing w:val="-5"/>
        </w:rPr>
        <w:t>The</w:t>
      </w:r>
      <w:r>
        <w:rPr>
          <w:color w:val="172837"/>
        </w:rPr>
        <w:tab/>
        <w:t>of</w:t>
      </w:r>
      <w:r>
        <w:rPr>
          <w:color w:val="172837"/>
          <w:spacing w:val="-2"/>
        </w:rPr>
        <w:t> </w:t>
      </w:r>
      <w:r>
        <w:rPr>
          <w:color w:val="172837"/>
        </w:rPr>
        <w:t>the</w:t>
      </w:r>
      <w:r>
        <w:rPr>
          <w:color w:val="172837"/>
          <w:spacing w:val="-2"/>
        </w:rPr>
        <w:t> </w:t>
      </w:r>
      <w:r>
        <w:rPr>
          <w:color w:val="172837"/>
        </w:rPr>
        <w:t>preceding</w:t>
      </w:r>
      <w:r>
        <w:rPr>
          <w:color w:val="172837"/>
          <w:spacing w:val="-2"/>
        </w:rPr>
        <w:t> </w:t>
      </w:r>
      <w:r>
        <w:rPr>
          <w:color w:val="172837"/>
          <w:spacing w:val="-4"/>
        </w:rPr>
        <w:t>event</w:t>
      </w:r>
    </w:p>
    <w:p>
      <w:pPr>
        <w:pStyle w:val="BodyText"/>
        <w:spacing w:before="122"/>
        <w:ind w:left="2131"/>
      </w:pPr>
      <w:r>
        <w:rPr/>
        <w:pict>
          <v:shape style="position:absolute;margin-left:74.999428pt;margin-top:11.324605pt;width:3.75pt;height:3.75pt;mso-position-horizontal-relative:page;mso-position-vertical-relative:paragraph;z-index:15839744" id="docshape887" coordorigin="1500,226" coordsize="75,75" path="m1575,264l1537,301,1533,301,1500,269,1500,264,1500,259,1501,254,1503,250,1505,245,1507,241,1511,237,1514,234,1519,231,1523,229,1528,227,1533,226,1537,226,1542,226,1564,237,1568,241,1570,245,1572,250,1574,254,1575,259,1575,264xe" filled="false" stroked="true" strokeweight=".749982pt" strokecolor="#172837">
            <v:path arrowok="t"/>
            <v:stroke dashstyle="solid"/>
            <w10:wrap type="none"/>
          </v:shape>
        </w:pict>
      </w:r>
      <w:r>
        <w:rPr/>
        <w:pict>
          <v:group style="position:absolute;margin-left:86.999146pt;margin-top:7.574693pt;width:56.25pt;height:12pt;mso-position-horizontal-relative:page;mso-position-vertical-relative:paragraph;z-index:15840256" id="docshapegroup888" coordorigin="1740,151" coordsize="1125,240">
            <v:shape style="position:absolute;left:1739;top:151;width:1125;height:240" id="docshape889" coordorigin="1740,151" coordsize="1125,240" path="m2826,391l1779,391,1773,390,1740,352,1740,346,1740,190,1779,151,2826,151,2865,190,2865,352,2832,390,2826,391xe" filled="true" fillcolor="#ecf1f5" stroked="false">
              <v:path arrowok="t"/>
              <v:fill type="solid"/>
            </v:shape>
            <v:shape style="position:absolute;left:1739;top:151;width:1125;height:240" type="#_x0000_t202" id="docshape890" filled="false" stroked="false">
              <v:textbox inset="0,0,0,0">
                <w:txbxContent>
                  <w:p>
                    <w:pPr>
                      <w:spacing w:before="14"/>
                      <w:ind w:left="59" w:right="0" w:firstLine="0"/>
                      <w:jc w:val="left"/>
                      <w:rPr>
                        <w:rFonts w:ascii="Consolas"/>
                        <w:sz w:val="18"/>
                      </w:rPr>
                    </w:pPr>
                    <w:r>
                      <w:rPr>
                        <w:rFonts w:ascii="Consolas"/>
                        <w:color w:val="9D3C33"/>
                        <w:spacing w:val="-2"/>
                        <w:sz w:val="18"/>
                      </w:rPr>
                      <w:t>event_hash</w:t>
                    </w:r>
                  </w:p>
                </w:txbxContent>
              </v:textbox>
              <w10:wrap type="none"/>
            </v:shape>
            <w10:wrap type="none"/>
          </v:group>
        </w:pict>
      </w:r>
      <w:r>
        <w:rPr/>
        <w:pict>
          <v:group style="position:absolute;margin-left:321.743561pt;margin-top:7.574693pt;width:71.25pt;height:12pt;mso-position-horizontal-relative:page;mso-position-vertical-relative:paragraph;z-index:15840768" id="docshapegroup891" coordorigin="6435,151" coordsize="1425,240">
            <v:shape style="position:absolute;left:6434;top:151;width:1425;height:240" id="docshape892" coordorigin="6435,151" coordsize="1425,240" path="m7821,391l6474,391,6468,390,6435,352,6435,346,6435,190,6474,151,7821,151,7860,190,7860,352,7827,390,7821,391xe" filled="true" fillcolor="#ecf1f5" stroked="false">
              <v:path arrowok="t"/>
              <v:fill type="solid"/>
            </v:shape>
            <v:shape style="position:absolute;left:6434;top:151;width:1425;height:240" type="#_x0000_t202" id="docshape893" filled="false" stroked="false">
              <v:textbox inset="0,0,0,0">
                <w:txbxContent>
                  <w:p>
                    <w:pPr>
                      <w:spacing w:before="14"/>
                      <w:ind w:left="57" w:right="0" w:firstLine="0"/>
                      <w:jc w:val="left"/>
                      <w:rPr>
                        <w:rFonts w:ascii="Consolas"/>
                        <w:sz w:val="18"/>
                      </w:rPr>
                    </w:pPr>
                    <w:r>
                      <w:rPr>
                        <w:rFonts w:ascii="Consolas"/>
                        <w:color w:val="9D3C33"/>
                        <w:spacing w:val="-2"/>
                        <w:sz w:val="18"/>
                      </w:rPr>
                      <w:t>previous_hash</w:t>
                    </w:r>
                  </w:p>
                </w:txbxContent>
              </v:textbox>
              <w10:wrap type="none"/>
            </v:shape>
            <w10:wrap type="none"/>
          </v:group>
        </w:pict>
      </w:r>
      <w:r>
        <w:rPr>
          <w:color w:val="172837"/>
        </w:rPr>
        <w:t>:</w:t>
      </w:r>
      <w:r>
        <w:rPr>
          <w:color w:val="172837"/>
          <w:spacing w:val="-7"/>
        </w:rPr>
        <w:t> </w:t>
      </w:r>
      <w:r>
        <w:rPr>
          <w:color w:val="172837"/>
        </w:rPr>
        <w:t>SHA-256</w:t>
      </w:r>
      <w:r>
        <w:rPr>
          <w:color w:val="172837"/>
          <w:spacing w:val="-5"/>
        </w:rPr>
        <w:t> </w:t>
      </w:r>
      <w:r>
        <w:rPr>
          <w:color w:val="172837"/>
        </w:rPr>
        <w:t>hash</w:t>
      </w:r>
      <w:r>
        <w:rPr>
          <w:color w:val="172837"/>
          <w:spacing w:val="-5"/>
        </w:rPr>
        <w:t> </w:t>
      </w:r>
      <w:r>
        <w:rPr>
          <w:color w:val="172837"/>
        </w:rPr>
        <w:t>of</w:t>
      </w:r>
      <w:r>
        <w:rPr>
          <w:color w:val="172837"/>
          <w:spacing w:val="-5"/>
        </w:rPr>
        <w:t> </w:t>
      </w:r>
      <w:r>
        <w:rPr>
          <w:color w:val="172837"/>
        </w:rPr>
        <w:t>the</w:t>
      </w:r>
      <w:r>
        <w:rPr>
          <w:color w:val="172837"/>
          <w:spacing w:val="-5"/>
        </w:rPr>
        <w:t> </w:t>
      </w:r>
      <w:r>
        <w:rPr>
          <w:color w:val="172837"/>
        </w:rPr>
        <w:t>event’s</w:t>
      </w:r>
      <w:r>
        <w:rPr>
          <w:color w:val="172837"/>
          <w:spacing w:val="-5"/>
        </w:rPr>
        <w:t> </w:t>
      </w:r>
      <w:r>
        <w:rPr>
          <w:color w:val="172837"/>
        </w:rPr>
        <w:t>content</w:t>
      </w:r>
      <w:r>
        <w:rPr>
          <w:color w:val="172837"/>
          <w:spacing w:val="-5"/>
        </w:rPr>
        <w:t> </w:t>
      </w:r>
      <w:r>
        <w:rPr>
          <w:color w:val="172837"/>
          <w:spacing w:val="-10"/>
        </w:rPr>
        <w:t>+</w:t>
      </w:r>
    </w:p>
    <w:p>
      <w:pPr>
        <w:pStyle w:val="BodyText"/>
        <w:spacing w:before="12"/>
        <w:rPr>
          <w:sz w:val="13"/>
        </w:rPr>
      </w:pPr>
    </w:p>
    <w:p>
      <w:pPr>
        <w:pStyle w:val="BodyText"/>
        <w:spacing w:before="55"/>
        <w:ind w:left="639"/>
      </w:pPr>
      <w:r>
        <w:rPr>
          <w:color w:val="172837"/>
        </w:rPr>
        <w:t>This</w:t>
      </w:r>
      <w:r>
        <w:rPr>
          <w:color w:val="172837"/>
          <w:spacing w:val="-6"/>
        </w:rPr>
        <w:t> </w:t>
      </w:r>
      <w:r>
        <w:rPr>
          <w:color w:val="172837"/>
        </w:rPr>
        <w:t>creates</w:t>
      </w:r>
      <w:r>
        <w:rPr>
          <w:color w:val="172837"/>
          <w:spacing w:val="-5"/>
        </w:rPr>
        <w:t> </w:t>
      </w:r>
      <w:r>
        <w:rPr>
          <w:color w:val="172837"/>
        </w:rPr>
        <w:t>a</w:t>
      </w:r>
      <w:r>
        <w:rPr>
          <w:color w:val="172837"/>
          <w:spacing w:val="-5"/>
        </w:rPr>
        <w:t> </w:t>
      </w:r>
      <w:r>
        <w:rPr>
          <w:color w:val="172837"/>
        </w:rPr>
        <w:t>cryptographic</w:t>
      </w:r>
      <w:r>
        <w:rPr>
          <w:color w:val="172837"/>
          <w:spacing w:val="-5"/>
        </w:rPr>
        <w:t> </w:t>
      </w:r>
      <w:r>
        <w:rPr>
          <w:color w:val="172837"/>
        </w:rPr>
        <w:t>chain</w:t>
      </w:r>
      <w:r>
        <w:rPr>
          <w:color w:val="172837"/>
          <w:spacing w:val="-6"/>
        </w:rPr>
        <w:t> </w:t>
      </w:r>
      <w:r>
        <w:rPr>
          <w:color w:val="172837"/>
        </w:rPr>
        <w:t>where</w:t>
      </w:r>
      <w:r>
        <w:rPr>
          <w:color w:val="172837"/>
          <w:spacing w:val="-5"/>
        </w:rPr>
        <w:t> </w:t>
      </w:r>
      <w:r>
        <w:rPr>
          <w:color w:val="172837"/>
        </w:rPr>
        <w:t>modifying</w:t>
      </w:r>
      <w:r>
        <w:rPr>
          <w:color w:val="172837"/>
          <w:spacing w:val="-5"/>
        </w:rPr>
        <w:t> </w:t>
      </w:r>
      <w:r>
        <w:rPr>
          <w:color w:val="172837"/>
        </w:rPr>
        <w:t>any</w:t>
      </w:r>
      <w:r>
        <w:rPr>
          <w:color w:val="172837"/>
          <w:spacing w:val="-5"/>
        </w:rPr>
        <w:t> </w:t>
      </w:r>
      <w:r>
        <w:rPr>
          <w:color w:val="172837"/>
        </w:rPr>
        <w:t>event</w:t>
      </w:r>
      <w:r>
        <w:rPr>
          <w:color w:val="172837"/>
          <w:spacing w:val="-6"/>
        </w:rPr>
        <w:t> </w:t>
      </w:r>
      <w:r>
        <w:rPr>
          <w:color w:val="172837"/>
        </w:rPr>
        <w:t>invalidates</w:t>
      </w:r>
      <w:r>
        <w:rPr>
          <w:color w:val="172837"/>
          <w:spacing w:val="-5"/>
        </w:rPr>
        <w:t> </w:t>
      </w:r>
      <w:r>
        <w:rPr>
          <w:color w:val="172837"/>
        </w:rPr>
        <w:t>all</w:t>
      </w:r>
      <w:r>
        <w:rPr>
          <w:color w:val="172837"/>
          <w:spacing w:val="-5"/>
        </w:rPr>
        <w:t> </w:t>
      </w:r>
      <w:r>
        <w:rPr>
          <w:color w:val="172837"/>
        </w:rPr>
        <w:t>subsequent</w:t>
      </w:r>
      <w:r>
        <w:rPr>
          <w:color w:val="172837"/>
          <w:spacing w:val="-5"/>
        </w:rPr>
        <w:t> </w:t>
      </w:r>
      <w:r>
        <w:rPr>
          <w:color w:val="172837"/>
          <w:spacing w:val="-2"/>
        </w:rPr>
        <w:t>hashes.</w:t>
      </w:r>
    </w:p>
    <w:p>
      <w:pPr>
        <w:pStyle w:val="BodyText"/>
        <w:spacing w:before="4"/>
        <w:rPr>
          <w:sz w:val="17"/>
        </w:rPr>
      </w:pPr>
    </w:p>
    <w:p>
      <w:pPr>
        <w:pStyle w:val="ListParagraph"/>
        <w:numPr>
          <w:ilvl w:val="3"/>
          <w:numId w:val="11"/>
        </w:numPr>
        <w:tabs>
          <w:tab w:pos="640" w:val="left" w:leader="none"/>
        </w:tabs>
        <w:spacing w:line="240" w:lineRule="auto" w:before="0" w:after="0"/>
        <w:ind w:left="640" w:right="0" w:hanging="217"/>
        <w:jc w:val="left"/>
        <w:rPr>
          <w:sz w:val="22"/>
        </w:rPr>
      </w:pPr>
      <w:r>
        <w:rPr>
          <w:b/>
          <w:color w:val="122E40"/>
          <w:sz w:val="22"/>
        </w:rPr>
        <w:t>Sensitive</w:t>
      </w:r>
      <w:r>
        <w:rPr>
          <w:b/>
          <w:color w:val="122E40"/>
          <w:spacing w:val="33"/>
          <w:sz w:val="22"/>
        </w:rPr>
        <w:t> </w:t>
      </w:r>
      <w:r>
        <w:rPr>
          <w:b/>
          <w:color w:val="122E40"/>
          <w:sz w:val="22"/>
        </w:rPr>
        <w:t>Data</w:t>
      </w:r>
      <w:r>
        <w:rPr>
          <w:b/>
          <w:color w:val="122E40"/>
          <w:spacing w:val="34"/>
          <w:sz w:val="22"/>
        </w:rPr>
        <w:t> </w:t>
      </w:r>
      <w:r>
        <w:rPr>
          <w:b/>
          <w:color w:val="122E40"/>
          <w:sz w:val="22"/>
        </w:rPr>
        <w:t>Redaction</w:t>
      </w:r>
      <w:r>
        <w:rPr>
          <w:b/>
          <w:color w:val="122E40"/>
          <w:spacing w:val="34"/>
          <w:sz w:val="22"/>
        </w:rPr>
        <w:t> </w:t>
      </w:r>
      <w:r>
        <w:rPr>
          <w:color w:val="172837"/>
          <w:sz w:val="22"/>
        </w:rPr>
        <w:t>—</w:t>
      </w:r>
      <w:r>
        <w:rPr>
          <w:color w:val="172837"/>
          <w:spacing w:val="34"/>
          <w:sz w:val="22"/>
        </w:rPr>
        <w:t> </w:t>
      </w:r>
      <w:r>
        <w:rPr>
          <w:color w:val="172837"/>
          <w:sz w:val="22"/>
        </w:rPr>
        <w:t>Passwords,</w:t>
      </w:r>
      <w:r>
        <w:rPr>
          <w:color w:val="172837"/>
          <w:spacing w:val="33"/>
          <w:sz w:val="22"/>
        </w:rPr>
        <w:t> </w:t>
      </w:r>
      <w:r>
        <w:rPr>
          <w:color w:val="172837"/>
          <w:sz w:val="22"/>
        </w:rPr>
        <w:t>session</w:t>
      </w:r>
      <w:r>
        <w:rPr>
          <w:color w:val="172837"/>
          <w:spacing w:val="34"/>
          <w:sz w:val="22"/>
        </w:rPr>
        <w:t> </w:t>
      </w:r>
      <w:r>
        <w:rPr>
          <w:color w:val="172837"/>
          <w:sz w:val="22"/>
        </w:rPr>
        <w:t>tokens,</w:t>
      </w:r>
      <w:r>
        <w:rPr>
          <w:color w:val="172837"/>
          <w:spacing w:val="34"/>
          <w:sz w:val="22"/>
        </w:rPr>
        <w:t> </w:t>
      </w:r>
      <w:r>
        <w:rPr>
          <w:color w:val="172837"/>
          <w:sz w:val="22"/>
        </w:rPr>
        <w:t>and</w:t>
      </w:r>
      <w:r>
        <w:rPr>
          <w:color w:val="172837"/>
          <w:spacing w:val="34"/>
          <w:sz w:val="22"/>
        </w:rPr>
        <w:t> </w:t>
      </w:r>
      <w:r>
        <w:rPr>
          <w:color w:val="172837"/>
          <w:sz w:val="22"/>
        </w:rPr>
        <w:t>other</w:t>
      </w:r>
      <w:r>
        <w:rPr>
          <w:color w:val="172837"/>
          <w:spacing w:val="34"/>
          <w:sz w:val="22"/>
        </w:rPr>
        <w:t> </w:t>
      </w:r>
      <w:r>
        <w:rPr>
          <w:color w:val="172837"/>
          <w:sz w:val="22"/>
        </w:rPr>
        <w:t>sensitive</w:t>
      </w:r>
      <w:r>
        <w:rPr>
          <w:color w:val="172837"/>
          <w:spacing w:val="33"/>
          <w:sz w:val="22"/>
        </w:rPr>
        <w:t> </w:t>
      </w:r>
      <w:r>
        <w:rPr>
          <w:color w:val="172837"/>
          <w:sz w:val="22"/>
        </w:rPr>
        <w:t>fields</w:t>
      </w:r>
      <w:r>
        <w:rPr>
          <w:color w:val="172837"/>
          <w:spacing w:val="34"/>
          <w:sz w:val="22"/>
        </w:rPr>
        <w:t> </w:t>
      </w:r>
      <w:r>
        <w:rPr>
          <w:color w:val="172837"/>
          <w:sz w:val="22"/>
        </w:rPr>
        <w:t>are</w:t>
      </w:r>
      <w:r>
        <w:rPr>
          <w:color w:val="172837"/>
          <w:spacing w:val="34"/>
          <w:sz w:val="22"/>
        </w:rPr>
        <w:t> </w:t>
      </w:r>
      <w:r>
        <w:rPr>
          <w:color w:val="172837"/>
          <w:sz w:val="22"/>
        </w:rPr>
        <w:t>redacted</w:t>
      </w:r>
      <w:r>
        <w:rPr>
          <w:color w:val="172837"/>
          <w:spacing w:val="34"/>
          <w:sz w:val="22"/>
        </w:rPr>
        <w:t> </w:t>
      </w:r>
      <w:r>
        <w:rPr>
          <w:color w:val="172837"/>
          <w:sz w:val="22"/>
        </w:rPr>
        <w:t>in</w:t>
      </w:r>
      <w:r>
        <w:rPr>
          <w:color w:val="172837"/>
          <w:spacing w:val="33"/>
          <w:sz w:val="22"/>
        </w:rPr>
        <w:t> </w:t>
      </w:r>
      <w:r>
        <w:rPr>
          <w:color w:val="172837"/>
          <w:spacing w:val="-5"/>
          <w:sz w:val="22"/>
        </w:rPr>
        <w:t>the</w:t>
      </w:r>
    </w:p>
    <w:p>
      <w:pPr>
        <w:pStyle w:val="BodyText"/>
        <w:tabs>
          <w:tab w:pos="3691" w:val="left" w:leader="none"/>
        </w:tabs>
        <w:spacing w:before="62"/>
        <w:ind w:left="2023"/>
      </w:pPr>
      <w:r>
        <w:rPr/>
        <w:pict>
          <v:group style="position:absolute;margin-left:68.999573pt;margin-top:4.574674pt;width:66.75pt;height:12pt;mso-position-horizontal-relative:page;mso-position-vertical-relative:paragraph;z-index:15841280" id="docshapegroup894" coordorigin="1380,91" coordsize="1335,240">
            <v:shape style="position:absolute;left:1380;top:91;width:1335;height:240" id="docshape895" coordorigin="1380,91" coordsize="1335,240" path="m2676,331l1419,331,1413,330,1380,292,1380,286,1380,130,1419,91,2676,91,2715,130,2715,292,2682,330,2676,331xe" filled="true" fillcolor="#ecf1f5" stroked="false">
              <v:path arrowok="t"/>
              <v:fill type="solid"/>
            </v:shape>
            <v:shape style="position:absolute;left:1380;top:91;width:1335;height:240" type="#_x0000_t202" id="docshape896" filled="false" stroked="false">
              <v:textbox inset="0,0,0,0">
                <w:txbxContent>
                  <w:p>
                    <w:pPr>
                      <w:spacing w:before="14"/>
                      <w:ind w:left="59" w:right="0" w:firstLine="0"/>
                      <w:jc w:val="left"/>
                      <w:rPr>
                        <w:rFonts w:ascii="Consolas"/>
                        <w:sz w:val="18"/>
                      </w:rPr>
                    </w:pPr>
                    <w:r>
                      <w:rPr>
                        <w:rFonts w:ascii="Consolas"/>
                        <w:color w:val="9D3C33"/>
                        <w:spacing w:val="-2"/>
                        <w:sz w:val="18"/>
                      </w:rPr>
                      <w:t>before_state</w:t>
                    </w:r>
                  </w:p>
                </w:txbxContent>
              </v:textbox>
              <w10:wrap type="none"/>
            </v:shape>
            <w10:wrap type="none"/>
          </v:group>
        </w:pict>
      </w:r>
      <w:r>
        <w:rPr/>
        <w:pict>
          <v:group style="position:absolute;margin-left:157.497467pt;margin-top:4.574674pt;width:61.5pt;height:12pt;mso-position-horizontal-relative:page;mso-position-vertical-relative:paragraph;z-index:-25886208" id="docshapegroup897" coordorigin="3150,91" coordsize="1230,240">
            <v:shape style="position:absolute;left:3149;top:91;width:1230;height:240" id="docshape898" coordorigin="3150,91" coordsize="1230,240" path="m4341,331l3189,331,3183,330,3150,292,3150,286,3150,130,3189,91,4341,91,4380,130,4380,292,4347,330,4341,331xe" filled="true" fillcolor="#ecf1f5" stroked="false">
              <v:path arrowok="t"/>
              <v:fill type="solid"/>
            </v:shape>
            <v:shape style="position:absolute;left:3149;top:91;width:1230;height:240" type="#_x0000_t202" id="docshape899" filled="false" stroked="false">
              <v:textbox inset="0,0,0,0">
                <w:txbxContent>
                  <w:p>
                    <w:pPr>
                      <w:spacing w:before="14"/>
                      <w:ind w:left="59" w:right="0" w:firstLine="0"/>
                      <w:jc w:val="left"/>
                      <w:rPr>
                        <w:rFonts w:ascii="Consolas"/>
                        <w:sz w:val="18"/>
                      </w:rPr>
                    </w:pPr>
                    <w:r>
                      <w:rPr>
                        <w:rFonts w:ascii="Consolas"/>
                        <w:color w:val="9D3C33"/>
                        <w:spacing w:val="-2"/>
                        <w:sz w:val="18"/>
                      </w:rPr>
                      <w:t>after_state</w:t>
                    </w:r>
                  </w:p>
                </w:txbxContent>
              </v:textbox>
              <w10:wrap type="none"/>
            </v:shape>
            <w10:wrap type="none"/>
          </v:group>
        </w:pict>
      </w:r>
      <w:r>
        <w:rPr>
          <w:color w:val="172837"/>
          <w:spacing w:val="-5"/>
        </w:rPr>
        <w:t>and</w:t>
      </w:r>
      <w:r>
        <w:rPr>
          <w:color w:val="172837"/>
        </w:rPr>
        <w:tab/>
        <w:t>JSON</w:t>
      </w:r>
      <w:r>
        <w:rPr>
          <w:color w:val="172837"/>
          <w:spacing w:val="-8"/>
        </w:rPr>
        <w:t> </w:t>
      </w:r>
      <w:r>
        <w:rPr>
          <w:color w:val="172837"/>
        </w:rPr>
        <w:t>before</w:t>
      </w:r>
      <w:r>
        <w:rPr>
          <w:color w:val="172837"/>
          <w:spacing w:val="-6"/>
        </w:rPr>
        <w:t> </w:t>
      </w:r>
      <w:r>
        <w:rPr>
          <w:color w:val="172837"/>
          <w:spacing w:val="-2"/>
        </w:rPr>
        <w:t>hashing.</w:t>
      </w:r>
    </w:p>
    <w:p>
      <w:pPr>
        <w:pStyle w:val="BodyText"/>
        <w:spacing w:before="9"/>
        <w:rPr>
          <w:sz w:val="12"/>
        </w:rPr>
      </w:pPr>
    </w:p>
    <w:p>
      <w:pPr>
        <w:pStyle w:val="ListParagraph"/>
        <w:numPr>
          <w:ilvl w:val="3"/>
          <w:numId w:val="11"/>
        </w:numPr>
        <w:tabs>
          <w:tab w:pos="640" w:val="left" w:leader="none"/>
        </w:tabs>
        <w:spacing w:line="295" w:lineRule="auto" w:before="56" w:after="0"/>
        <w:ind w:left="639" w:right="207" w:hanging="217"/>
        <w:jc w:val="both"/>
        <w:rPr>
          <w:sz w:val="22"/>
        </w:rPr>
      </w:pPr>
      <w:r>
        <w:rPr>
          <w:b/>
          <w:color w:val="122E40"/>
          <w:sz w:val="22"/>
        </w:rPr>
        <w:t>Actor Attribution </w:t>
      </w:r>
      <w:r>
        <w:rPr>
          <w:color w:val="172837"/>
          <w:sz w:val="22"/>
        </w:rPr>
        <w:t>— Every event records the actor’s ID, name, role, and department, providing full </w:t>
      </w:r>
      <w:r>
        <w:rPr>
          <w:color w:val="172837"/>
          <w:spacing w:val="-2"/>
          <w:sz w:val="22"/>
        </w:rPr>
        <w:t>accountability.</w:t>
      </w:r>
    </w:p>
    <w:p>
      <w:pPr>
        <w:pStyle w:val="ListParagraph"/>
        <w:numPr>
          <w:ilvl w:val="3"/>
          <w:numId w:val="11"/>
        </w:numPr>
        <w:tabs>
          <w:tab w:pos="640" w:val="left" w:leader="none"/>
        </w:tabs>
        <w:spacing w:line="295" w:lineRule="auto" w:before="149" w:after="0"/>
        <w:ind w:left="639" w:right="207" w:hanging="217"/>
        <w:jc w:val="both"/>
        <w:rPr>
          <w:sz w:val="22"/>
        </w:rPr>
      </w:pPr>
      <w:r>
        <w:rPr>
          <w:b/>
          <w:color w:val="122E40"/>
          <w:sz w:val="22"/>
        </w:rPr>
        <w:t>Tracked Actions </w:t>
      </w:r>
      <w:r>
        <w:rPr>
          <w:color w:val="172837"/>
          <w:sz w:val="22"/>
        </w:rPr>
        <w:t>— Login, staff creation, profile updates, ticket creation, triage assessment, priority changes, status updates, recalls, transfers, prescription and test order events, arrival confirmation, and notification retries.</w:t>
      </w:r>
    </w:p>
    <w:p>
      <w:pPr>
        <w:pStyle w:val="BodyText"/>
        <w:spacing w:before="9"/>
        <w:rPr>
          <w:sz w:val="20"/>
        </w:rPr>
      </w:pPr>
    </w:p>
    <w:p>
      <w:pPr>
        <w:pStyle w:val="Heading8"/>
        <w:numPr>
          <w:ilvl w:val="2"/>
          <w:numId w:val="11"/>
        </w:numPr>
        <w:tabs>
          <w:tab w:pos="916" w:val="left" w:leader="none"/>
        </w:tabs>
        <w:spacing w:line="240" w:lineRule="auto" w:before="1" w:after="0"/>
        <w:ind w:left="915" w:right="0" w:hanging="636"/>
        <w:jc w:val="left"/>
      </w:pPr>
      <w:r>
        <w:rPr>
          <w:color w:val="167286"/>
        </w:rPr>
        <w:t>Privacy</w:t>
      </w:r>
      <w:r>
        <w:rPr>
          <w:color w:val="167286"/>
          <w:spacing w:val="-5"/>
        </w:rPr>
        <w:t> </w:t>
      </w:r>
      <w:r>
        <w:rPr>
          <w:color w:val="167286"/>
          <w:spacing w:val="-2"/>
        </w:rPr>
        <w:t>Measures</w:t>
      </w:r>
    </w:p>
    <w:p>
      <w:pPr>
        <w:pStyle w:val="BodyText"/>
        <w:spacing w:before="8"/>
        <w:rPr>
          <w:rFonts w:ascii="Segoe UI"/>
          <w:b/>
          <w:sz w:val="28"/>
        </w:rPr>
      </w:pPr>
    </w:p>
    <w:p>
      <w:pPr>
        <w:spacing w:before="0"/>
        <w:ind w:left="280" w:right="0" w:firstLine="0"/>
        <w:jc w:val="both"/>
        <w:rPr>
          <w:i/>
          <w:sz w:val="18"/>
        </w:rPr>
      </w:pPr>
      <w:r>
        <w:rPr>
          <w:i/>
          <w:color w:val="36586A"/>
          <w:sz w:val="18"/>
        </w:rPr>
        <w:t>Table</w:t>
      </w:r>
      <w:r>
        <w:rPr>
          <w:i/>
          <w:color w:val="36586A"/>
          <w:spacing w:val="-8"/>
          <w:sz w:val="18"/>
        </w:rPr>
        <w:t> </w:t>
      </w:r>
      <w:r>
        <w:rPr>
          <w:i/>
          <w:color w:val="36586A"/>
          <w:sz w:val="18"/>
        </w:rPr>
        <w:t>4.40:</w:t>
      </w:r>
      <w:r>
        <w:rPr>
          <w:i/>
          <w:color w:val="36586A"/>
          <w:spacing w:val="-5"/>
          <w:sz w:val="18"/>
        </w:rPr>
        <w:t> </w:t>
      </w:r>
      <w:r>
        <w:rPr>
          <w:i/>
          <w:color w:val="36586A"/>
          <w:sz w:val="18"/>
        </w:rPr>
        <w:t>Privacy</w:t>
      </w:r>
      <w:r>
        <w:rPr>
          <w:i/>
          <w:color w:val="36586A"/>
          <w:spacing w:val="-5"/>
          <w:sz w:val="18"/>
        </w:rPr>
        <w:t> </w:t>
      </w:r>
      <w:r>
        <w:rPr>
          <w:i/>
          <w:color w:val="36586A"/>
          <w:spacing w:val="-2"/>
          <w:sz w:val="18"/>
        </w:rPr>
        <w:t>Measures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205"/>
        <w:gridCol w:w="7647"/>
      </w:tblGrid>
      <w:tr>
        <w:trPr>
          <w:trHeight w:val="434" w:hRule="atLeast"/>
        </w:trPr>
        <w:tc>
          <w:tcPr>
            <w:tcW w:w="9852" w:type="dxa"/>
            <w:gridSpan w:val="2"/>
            <w:tcBorders>
              <w:top w:val="nil"/>
              <w:left w:val="nil"/>
              <w:bottom w:val="nil"/>
              <w:right w:val="nil"/>
            </w:tcBorders>
            <w:shd w:val="clear" w:color="auto" w:fill="0A6172"/>
          </w:tcPr>
          <w:p>
            <w:pPr>
              <w:pStyle w:val="TableParagraph"/>
              <w:tabs>
                <w:tab w:pos="2321" w:val="left" w:leader="none"/>
              </w:tabs>
              <w:spacing w:before="108"/>
              <w:ind w:left="119"/>
              <w:rPr>
                <w:b/>
                <w:sz w:val="17"/>
              </w:rPr>
            </w:pPr>
            <w:r>
              <w:rPr>
                <w:b/>
                <w:color w:val="FFFFFF"/>
                <w:spacing w:val="-2"/>
                <w:sz w:val="17"/>
              </w:rPr>
              <w:t>Measure</w:t>
            </w:r>
            <w:r>
              <w:rPr>
                <w:b/>
                <w:color w:val="FFFFFF"/>
                <w:sz w:val="17"/>
              </w:rPr>
              <w:tab/>
            </w:r>
            <w:r>
              <w:rPr>
                <w:b/>
                <w:color w:val="FFFFFF"/>
                <w:spacing w:val="-2"/>
                <w:sz w:val="17"/>
              </w:rPr>
              <w:t>Implementation</w:t>
            </w:r>
          </w:p>
        </w:tc>
      </w:tr>
      <w:tr>
        <w:trPr>
          <w:trHeight w:val="374" w:hRule="atLeast"/>
        </w:trPr>
        <w:tc>
          <w:tcPr>
            <w:tcW w:w="2205" w:type="dxa"/>
            <w:tcBorders>
              <w:top w:val="nil"/>
            </w:tcBorders>
          </w:tcPr>
          <w:p>
            <w:pPr>
              <w:pStyle w:val="TableParagraph"/>
              <w:rPr>
                <w:sz w:val="17"/>
              </w:rPr>
            </w:pPr>
            <w:r>
              <w:rPr>
                <w:color w:val="172837"/>
                <w:sz w:val="17"/>
              </w:rPr>
              <w:t>Anonymous</w:t>
            </w:r>
            <w:r>
              <w:rPr>
                <w:color w:val="172837"/>
                <w:spacing w:val="4"/>
                <w:sz w:val="17"/>
              </w:rPr>
              <w:t> </w:t>
            </w:r>
            <w:r>
              <w:rPr>
                <w:color w:val="172837"/>
                <w:sz w:val="17"/>
              </w:rPr>
              <w:t>public</w:t>
            </w:r>
            <w:r>
              <w:rPr>
                <w:color w:val="172837"/>
                <w:spacing w:val="4"/>
                <w:sz w:val="17"/>
              </w:rPr>
              <w:t> </w:t>
            </w:r>
            <w:r>
              <w:rPr>
                <w:color w:val="172837"/>
                <w:spacing w:val="-2"/>
                <w:sz w:val="17"/>
              </w:rPr>
              <w:t>displays</w:t>
            </w:r>
          </w:p>
        </w:tc>
        <w:tc>
          <w:tcPr>
            <w:tcW w:w="7647" w:type="dxa"/>
            <w:tcBorders>
              <w:top w:val="nil"/>
              <w:right w:val="single" w:sz="4" w:space="0" w:color="CBD8DE"/>
            </w:tcBorders>
          </w:tcPr>
          <w:p>
            <w:pPr>
              <w:pStyle w:val="TableParagraph"/>
              <w:ind w:left="109"/>
              <w:rPr>
                <w:sz w:val="17"/>
              </w:rPr>
            </w:pPr>
            <w:r>
              <w:rPr>
                <w:color w:val="172837"/>
                <w:sz w:val="17"/>
              </w:rPr>
              <w:t>Queue</w:t>
            </w:r>
            <w:r>
              <w:rPr>
                <w:color w:val="172837"/>
                <w:spacing w:val="1"/>
                <w:sz w:val="17"/>
              </w:rPr>
              <w:t> </w:t>
            </w:r>
            <w:r>
              <w:rPr>
                <w:color w:val="172837"/>
                <w:sz w:val="17"/>
              </w:rPr>
              <w:t>board</w:t>
            </w:r>
            <w:r>
              <w:rPr>
                <w:color w:val="172837"/>
                <w:spacing w:val="2"/>
                <w:sz w:val="17"/>
              </w:rPr>
              <w:t> </w:t>
            </w:r>
            <w:r>
              <w:rPr>
                <w:color w:val="172837"/>
                <w:sz w:val="17"/>
              </w:rPr>
              <w:t>and</w:t>
            </w:r>
            <w:r>
              <w:rPr>
                <w:color w:val="172837"/>
                <w:spacing w:val="2"/>
                <w:sz w:val="17"/>
              </w:rPr>
              <w:t> </w:t>
            </w:r>
            <w:r>
              <w:rPr>
                <w:color w:val="172837"/>
                <w:sz w:val="17"/>
              </w:rPr>
              <w:t>department</w:t>
            </w:r>
            <w:r>
              <w:rPr>
                <w:color w:val="172837"/>
                <w:spacing w:val="2"/>
                <w:sz w:val="17"/>
              </w:rPr>
              <w:t> </w:t>
            </w:r>
            <w:r>
              <w:rPr>
                <w:color w:val="172837"/>
                <w:sz w:val="17"/>
              </w:rPr>
              <w:t>board</w:t>
            </w:r>
            <w:r>
              <w:rPr>
                <w:color w:val="172837"/>
                <w:spacing w:val="2"/>
                <w:sz w:val="17"/>
              </w:rPr>
              <w:t> </w:t>
            </w:r>
            <w:r>
              <w:rPr>
                <w:color w:val="172837"/>
                <w:sz w:val="17"/>
              </w:rPr>
              <w:t>show</w:t>
            </w:r>
            <w:r>
              <w:rPr>
                <w:color w:val="172837"/>
                <w:spacing w:val="2"/>
                <w:sz w:val="17"/>
              </w:rPr>
              <w:t> </w:t>
            </w:r>
            <w:r>
              <w:rPr>
                <w:color w:val="172837"/>
                <w:sz w:val="17"/>
              </w:rPr>
              <w:t>only</w:t>
            </w:r>
            <w:r>
              <w:rPr>
                <w:color w:val="172837"/>
                <w:spacing w:val="2"/>
                <w:sz w:val="17"/>
              </w:rPr>
              <w:t> </w:t>
            </w:r>
            <w:r>
              <w:rPr>
                <w:color w:val="172837"/>
                <w:sz w:val="17"/>
              </w:rPr>
              <w:t>token</w:t>
            </w:r>
            <w:r>
              <w:rPr>
                <w:color w:val="172837"/>
                <w:spacing w:val="2"/>
                <w:sz w:val="17"/>
              </w:rPr>
              <w:t> </w:t>
            </w:r>
            <w:r>
              <w:rPr>
                <w:color w:val="172837"/>
                <w:sz w:val="17"/>
              </w:rPr>
              <w:t>numbers,</w:t>
            </w:r>
            <w:r>
              <w:rPr>
                <w:color w:val="172837"/>
                <w:spacing w:val="2"/>
                <w:sz w:val="17"/>
              </w:rPr>
              <w:t> </w:t>
            </w:r>
            <w:r>
              <w:rPr>
                <w:color w:val="172837"/>
                <w:sz w:val="17"/>
              </w:rPr>
              <w:t>never</w:t>
            </w:r>
            <w:r>
              <w:rPr>
                <w:color w:val="172837"/>
                <w:spacing w:val="1"/>
                <w:sz w:val="17"/>
              </w:rPr>
              <w:t> </w:t>
            </w:r>
            <w:r>
              <w:rPr>
                <w:color w:val="172837"/>
                <w:sz w:val="17"/>
              </w:rPr>
              <w:t>patient</w:t>
            </w:r>
            <w:r>
              <w:rPr>
                <w:color w:val="172837"/>
                <w:spacing w:val="2"/>
                <w:sz w:val="17"/>
              </w:rPr>
              <w:t> </w:t>
            </w:r>
            <w:r>
              <w:rPr>
                <w:color w:val="172837"/>
                <w:spacing w:val="-2"/>
                <w:sz w:val="17"/>
              </w:rPr>
              <w:t>names</w:t>
            </w:r>
          </w:p>
        </w:tc>
      </w:tr>
      <w:tr>
        <w:trPr>
          <w:trHeight w:val="374" w:hRule="atLeast"/>
        </w:trPr>
        <w:tc>
          <w:tcPr>
            <w:tcW w:w="2205" w:type="dxa"/>
            <w:shd w:val="clear" w:color="auto" w:fill="F5F9FA"/>
          </w:tcPr>
          <w:p>
            <w:pPr>
              <w:pStyle w:val="TableParagraph"/>
              <w:rPr>
                <w:sz w:val="17"/>
              </w:rPr>
            </w:pPr>
            <w:r>
              <w:rPr>
                <w:color w:val="172837"/>
                <w:sz w:val="17"/>
              </w:rPr>
              <w:t>Notification</w:t>
            </w:r>
            <w:r>
              <w:rPr>
                <w:color w:val="172837"/>
                <w:spacing w:val="-1"/>
                <w:sz w:val="17"/>
              </w:rPr>
              <w:t> </w:t>
            </w:r>
            <w:r>
              <w:rPr>
                <w:color w:val="172837"/>
                <w:spacing w:val="-2"/>
                <w:sz w:val="17"/>
              </w:rPr>
              <w:t>consent</w:t>
            </w:r>
          </w:p>
        </w:tc>
        <w:tc>
          <w:tcPr>
            <w:tcW w:w="7647" w:type="dxa"/>
            <w:tcBorders>
              <w:right w:val="single" w:sz="4" w:space="0" w:color="CBD8DE"/>
            </w:tcBorders>
            <w:shd w:val="clear" w:color="auto" w:fill="F5F9FA"/>
          </w:tcPr>
          <w:p>
            <w:pPr>
              <w:pStyle w:val="TableParagraph"/>
              <w:ind w:left="109"/>
              <w:rPr>
                <w:sz w:val="17"/>
              </w:rPr>
            </w:pPr>
            <w:r>
              <w:rPr>
                <w:color w:val="172837"/>
                <w:sz w:val="17"/>
              </w:rPr>
              <w:t>Patients</w:t>
            </w:r>
            <w:r>
              <w:rPr>
                <w:color w:val="172837"/>
                <w:spacing w:val="1"/>
                <w:sz w:val="17"/>
              </w:rPr>
              <w:t> </w:t>
            </w:r>
            <w:r>
              <w:rPr>
                <w:color w:val="172837"/>
                <w:sz w:val="17"/>
              </w:rPr>
              <w:t>explicitly</w:t>
            </w:r>
            <w:r>
              <w:rPr>
                <w:color w:val="172837"/>
                <w:spacing w:val="1"/>
                <w:sz w:val="17"/>
              </w:rPr>
              <w:t> </w:t>
            </w:r>
            <w:r>
              <w:rPr>
                <w:color w:val="172837"/>
                <w:sz w:val="17"/>
              </w:rPr>
              <w:t>opt</w:t>
            </w:r>
            <w:r>
              <w:rPr>
                <w:color w:val="172837"/>
                <w:spacing w:val="1"/>
                <w:sz w:val="17"/>
              </w:rPr>
              <w:t> </w:t>
            </w:r>
            <w:r>
              <w:rPr>
                <w:color w:val="172837"/>
                <w:sz w:val="17"/>
              </w:rPr>
              <w:t>in</w:t>
            </w:r>
            <w:r>
              <w:rPr>
                <w:color w:val="172837"/>
                <w:spacing w:val="2"/>
                <w:sz w:val="17"/>
              </w:rPr>
              <w:t> </w:t>
            </w:r>
            <w:r>
              <w:rPr>
                <w:color w:val="172837"/>
                <w:sz w:val="17"/>
              </w:rPr>
              <w:t>to</w:t>
            </w:r>
            <w:r>
              <w:rPr>
                <w:color w:val="172837"/>
                <w:spacing w:val="1"/>
                <w:sz w:val="17"/>
              </w:rPr>
              <w:t> </w:t>
            </w:r>
            <w:r>
              <w:rPr>
                <w:color w:val="172837"/>
                <w:sz w:val="17"/>
              </w:rPr>
              <w:t>WhatsApp</w:t>
            </w:r>
            <w:r>
              <w:rPr>
                <w:color w:val="172837"/>
                <w:spacing w:val="1"/>
                <w:sz w:val="17"/>
              </w:rPr>
              <w:t> </w:t>
            </w:r>
            <w:r>
              <w:rPr>
                <w:color w:val="172837"/>
                <w:sz w:val="17"/>
              </w:rPr>
              <w:t>notifications</w:t>
            </w:r>
            <w:r>
              <w:rPr>
                <w:color w:val="172837"/>
                <w:spacing w:val="2"/>
                <w:sz w:val="17"/>
              </w:rPr>
              <w:t> </w:t>
            </w:r>
            <w:r>
              <w:rPr>
                <w:color w:val="172837"/>
                <w:sz w:val="17"/>
              </w:rPr>
              <w:t>during</w:t>
            </w:r>
            <w:r>
              <w:rPr>
                <w:color w:val="172837"/>
                <w:spacing w:val="1"/>
                <w:sz w:val="17"/>
              </w:rPr>
              <w:t> </w:t>
            </w:r>
            <w:r>
              <w:rPr>
                <w:color w:val="172837"/>
                <w:spacing w:val="-2"/>
                <w:sz w:val="17"/>
              </w:rPr>
              <w:t>registration</w:t>
            </w:r>
          </w:p>
        </w:tc>
      </w:tr>
      <w:tr>
        <w:trPr>
          <w:trHeight w:val="374" w:hRule="atLeast"/>
        </w:trPr>
        <w:tc>
          <w:tcPr>
            <w:tcW w:w="2205" w:type="dxa"/>
          </w:tcPr>
          <w:p>
            <w:pPr>
              <w:pStyle w:val="TableParagraph"/>
              <w:rPr>
                <w:sz w:val="17"/>
              </w:rPr>
            </w:pPr>
            <w:r>
              <w:rPr>
                <w:color w:val="172837"/>
                <w:sz w:val="17"/>
              </w:rPr>
              <w:t>Patient</w:t>
            </w:r>
            <w:r>
              <w:rPr>
                <w:color w:val="172837"/>
                <w:spacing w:val="-2"/>
                <w:sz w:val="17"/>
              </w:rPr>
              <w:t> </w:t>
            </w:r>
            <w:r>
              <w:rPr>
                <w:color w:val="172837"/>
                <w:sz w:val="17"/>
              </w:rPr>
              <w:t>tracking</w:t>
            </w:r>
            <w:r>
              <w:rPr>
                <w:color w:val="172837"/>
                <w:spacing w:val="-2"/>
                <w:sz w:val="17"/>
              </w:rPr>
              <w:t> privacy</w:t>
            </w:r>
          </w:p>
        </w:tc>
        <w:tc>
          <w:tcPr>
            <w:tcW w:w="7647" w:type="dxa"/>
            <w:tcBorders>
              <w:right w:val="single" w:sz="4" w:space="0" w:color="CBD8DE"/>
            </w:tcBorders>
          </w:tcPr>
          <w:p>
            <w:pPr>
              <w:pStyle w:val="TableParagraph"/>
              <w:ind w:left="109"/>
              <w:rPr>
                <w:sz w:val="17"/>
              </w:rPr>
            </w:pPr>
            <w:r>
              <w:rPr>
                <w:color w:val="172837"/>
                <w:sz w:val="17"/>
              </w:rPr>
              <w:t>Tracking page</w:t>
            </w:r>
            <w:r>
              <w:rPr>
                <w:color w:val="172837"/>
                <w:spacing w:val="1"/>
                <w:sz w:val="17"/>
              </w:rPr>
              <w:t> </w:t>
            </w:r>
            <w:r>
              <w:rPr>
                <w:color w:val="172837"/>
                <w:sz w:val="17"/>
              </w:rPr>
              <w:t>requires only a</w:t>
            </w:r>
            <w:r>
              <w:rPr>
                <w:color w:val="172837"/>
                <w:spacing w:val="1"/>
                <w:sz w:val="17"/>
              </w:rPr>
              <w:t> </w:t>
            </w:r>
            <w:r>
              <w:rPr>
                <w:color w:val="172837"/>
                <w:sz w:val="17"/>
              </w:rPr>
              <w:t>token code;</w:t>
            </w:r>
            <w:r>
              <w:rPr>
                <w:color w:val="172837"/>
                <w:spacing w:val="1"/>
                <w:sz w:val="17"/>
              </w:rPr>
              <w:t> </w:t>
            </w:r>
            <w:r>
              <w:rPr>
                <w:color w:val="172837"/>
                <w:sz w:val="17"/>
              </w:rPr>
              <w:t>no authentication</w:t>
            </w:r>
            <w:r>
              <w:rPr>
                <w:color w:val="172837"/>
                <w:spacing w:val="1"/>
                <w:sz w:val="17"/>
              </w:rPr>
              <w:t> </w:t>
            </w:r>
            <w:r>
              <w:rPr>
                <w:color w:val="172837"/>
                <w:sz w:val="17"/>
              </w:rPr>
              <w:t>needed, but</w:t>
            </w:r>
            <w:r>
              <w:rPr>
                <w:color w:val="172837"/>
                <w:spacing w:val="1"/>
                <w:sz w:val="17"/>
              </w:rPr>
              <w:t> </w:t>
            </w:r>
            <w:r>
              <w:rPr>
                <w:color w:val="172837"/>
                <w:sz w:val="17"/>
              </w:rPr>
              <w:t>no personal</w:t>
            </w:r>
            <w:r>
              <w:rPr>
                <w:color w:val="172837"/>
                <w:spacing w:val="1"/>
                <w:sz w:val="17"/>
              </w:rPr>
              <w:t> </w:t>
            </w:r>
            <w:r>
              <w:rPr>
                <w:color w:val="172837"/>
                <w:sz w:val="17"/>
              </w:rPr>
              <w:t>data is</w:t>
            </w:r>
            <w:r>
              <w:rPr>
                <w:color w:val="172837"/>
                <w:spacing w:val="1"/>
                <w:sz w:val="17"/>
              </w:rPr>
              <w:t> </w:t>
            </w:r>
            <w:r>
              <w:rPr>
                <w:color w:val="172837"/>
                <w:spacing w:val="-2"/>
                <w:sz w:val="17"/>
              </w:rPr>
              <w:t>displayed</w:t>
            </w:r>
          </w:p>
        </w:tc>
      </w:tr>
      <w:tr>
        <w:trPr>
          <w:trHeight w:val="374" w:hRule="atLeast"/>
        </w:trPr>
        <w:tc>
          <w:tcPr>
            <w:tcW w:w="2205" w:type="dxa"/>
            <w:shd w:val="clear" w:color="auto" w:fill="F5F9FA"/>
          </w:tcPr>
          <w:p>
            <w:pPr>
              <w:pStyle w:val="TableParagraph"/>
              <w:rPr>
                <w:sz w:val="17"/>
              </w:rPr>
            </w:pPr>
            <w:r>
              <w:rPr>
                <w:color w:val="172837"/>
                <w:sz w:val="17"/>
              </w:rPr>
              <w:t>Audit</w:t>
            </w:r>
            <w:r>
              <w:rPr>
                <w:color w:val="172837"/>
                <w:spacing w:val="3"/>
                <w:sz w:val="17"/>
              </w:rPr>
              <w:t> </w:t>
            </w:r>
            <w:r>
              <w:rPr>
                <w:color w:val="172837"/>
                <w:spacing w:val="-2"/>
                <w:sz w:val="17"/>
              </w:rPr>
              <w:t>redaction</w:t>
            </w:r>
          </w:p>
        </w:tc>
        <w:tc>
          <w:tcPr>
            <w:tcW w:w="7647" w:type="dxa"/>
            <w:tcBorders>
              <w:right w:val="single" w:sz="4" w:space="0" w:color="CBD8DE"/>
            </w:tcBorders>
            <w:shd w:val="clear" w:color="auto" w:fill="F5F9FA"/>
          </w:tcPr>
          <w:p>
            <w:pPr>
              <w:pStyle w:val="TableParagraph"/>
              <w:ind w:left="109"/>
              <w:rPr>
                <w:sz w:val="17"/>
              </w:rPr>
            </w:pPr>
            <w:r>
              <w:rPr>
                <w:color w:val="172837"/>
                <w:sz w:val="17"/>
              </w:rPr>
              <w:t>Sensitive fields are redacted before storage in audit</w:t>
            </w:r>
            <w:r>
              <w:rPr>
                <w:color w:val="172837"/>
                <w:spacing w:val="1"/>
                <w:sz w:val="17"/>
              </w:rPr>
              <w:t> </w:t>
            </w:r>
            <w:r>
              <w:rPr>
                <w:color w:val="172837"/>
                <w:spacing w:val="-2"/>
                <w:sz w:val="17"/>
              </w:rPr>
              <w:t>events</w:t>
            </w:r>
          </w:p>
        </w:tc>
      </w:tr>
      <w:tr>
        <w:trPr>
          <w:trHeight w:val="359" w:hRule="atLeast"/>
        </w:trPr>
        <w:tc>
          <w:tcPr>
            <w:tcW w:w="2205" w:type="dxa"/>
          </w:tcPr>
          <w:p>
            <w:pPr>
              <w:pStyle w:val="TableParagraph"/>
              <w:rPr>
                <w:sz w:val="17"/>
              </w:rPr>
            </w:pPr>
            <w:r>
              <w:rPr>
                <w:color w:val="172837"/>
                <w:sz w:val="17"/>
              </w:rPr>
              <w:t>Department</w:t>
            </w:r>
            <w:r>
              <w:rPr>
                <w:color w:val="172837"/>
                <w:spacing w:val="6"/>
                <w:sz w:val="17"/>
              </w:rPr>
              <w:t> </w:t>
            </w:r>
            <w:r>
              <w:rPr>
                <w:color w:val="172837"/>
                <w:spacing w:val="-2"/>
                <w:sz w:val="17"/>
              </w:rPr>
              <w:t>scoping</w:t>
            </w:r>
          </w:p>
        </w:tc>
        <w:tc>
          <w:tcPr>
            <w:tcW w:w="7647" w:type="dxa"/>
            <w:tcBorders>
              <w:right w:val="single" w:sz="4" w:space="0" w:color="CBD8DE"/>
            </w:tcBorders>
          </w:tcPr>
          <w:p>
            <w:pPr>
              <w:pStyle w:val="TableParagraph"/>
              <w:ind w:left="109"/>
              <w:rPr>
                <w:sz w:val="17"/>
              </w:rPr>
            </w:pPr>
            <w:r>
              <w:rPr>
                <w:color w:val="172837"/>
                <w:sz w:val="17"/>
              </w:rPr>
              <w:t>Non-admin</w:t>
            </w:r>
            <w:r>
              <w:rPr>
                <w:color w:val="172837"/>
                <w:spacing w:val="1"/>
                <w:sz w:val="17"/>
              </w:rPr>
              <w:t> </w:t>
            </w:r>
            <w:r>
              <w:rPr>
                <w:color w:val="172837"/>
                <w:sz w:val="17"/>
              </w:rPr>
              <w:t>staff</w:t>
            </w:r>
            <w:r>
              <w:rPr>
                <w:color w:val="172837"/>
                <w:spacing w:val="1"/>
                <w:sz w:val="17"/>
              </w:rPr>
              <w:t> </w:t>
            </w:r>
            <w:r>
              <w:rPr>
                <w:color w:val="172837"/>
                <w:sz w:val="17"/>
              </w:rPr>
              <w:t>see</w:t>
            </w:r>
            <w:r>
              <w:rPr>
                <w:color w:val="172837"/>
                <w:spacing w:val="1"/>
                <w:sz w:val="17"/>
              </w:rPr>
              <w:t> </w:t>
            </w:r>
            <w:r>
              <w:rPr>
                <w:color w:val="172837"/>
                <w:sz w:val="17"/>
              </w:rPr>
              <w:t>only</w:t>
            </w:r>
            <w:r>
              <w:rPr>
                <w:color w:val="172837"/>
                <w:spacing w:val="1"/>
                <w:sz w:val="17"/>
              </w:rPr>
              <w:t> </w:t>
            </w:r>
            <w:r>
              <w:rPr>
                <w:color w:val="172837"/>
                <w:sz w:val="17"/>
              </w:rPr>
              <w:t>their</w:t>
            </w:r>
            <w:r>
              <w:rPr>
                <w:color w:val="172837"/>
                <w:spacing w:val="1"/>
                <w:sz w:val="17"/>
              </w:rPr>
              <w:t> </w:t>
            </w:r>
            <w:r>
              <w:rPr>
                <w:color w:val="172837"/>
                <w:sz w:val="17"/>
              </w:rPr>
              <w:t>department’s</w:t>
            </w:r>
            <w:r>
              <w:rPr>
                <w:color w:val="172837"/>
                <w:spacing w:val="2"/>
                <w:sz w:val="17"/>
              </w:rPr>
              <w:t> </w:t>
            </w:r>
            <w:r>
              <w:rPr>
                <w:color w:val="172837"/>
                <w:sz w:val="17"/>
              </w:rPr>
              <w:t>data</w:t>
            </w:r>
            <w:r>
              <w:rPr>
                <w:color w:val="172837"/>
                <w:spacing w:val="1"/>
                <w:sz w:val="17"/>
              </w:rPr>
              <w:t> </w:t>
            </w:r>
            <w:r>
              <w:rPr>
                <w:color w:val="172837"/>
                <w:sz w:val="17"/>
              </w:rPr>
              <w:t>in</w:t>
            </w:r>
            <w:r>
              <w:rPr>
                <w:color w:val="172837"/>
                <w:spacing w:val="1"/>
                <w:sz w:val="17"/>
              </w:rPr>
              <w:t> </w:t>
            </w:r>
            <w:r>
              <w:rPr>
                <w:color w:val="172837"/>
                <w:sz w:val="17"/>
              </w:rPr>
              <w:t>dashboards,</w:t>
            </w:r>
            <w:r>
              <w:rPr>
                <w:color w:val="172837"/>
                <w:spacing w:val="1"/>
                <w:sz w:val="17"/>
              </w:rPr>
              <w:t> </w:t>
            </w:r>
            <w:r>
              <w:rPr>
                <w:color w:val="172837"/>
                <w:sz w:val="17"/>
              </w:rPr>
              <w:t>tickets,</w:t>
            </w:r>
            <w:r>
              <w:rPr>
                <w:color w:val="172837"/>
                <w:spacing w:val="1"/>
                <w:sz w:val="17"/>
              </w:rPr>
              <w:t> </w:t>
            </w:r>
            <w:r>
              <w:rPr>
                <w:color w:val="172837"/>
                <w:sz w:val="17"/>
              </w:rPr>
              <w:t>and</w:t>
            </w:r>
            <w:r>
              <w:rPr>
                <w:color w:val="172837"/>
                <w:spacing w:val="2"/>
                <w:sz w:val="17"/>
              </w:rPr>
              <w:t> </w:t>
            </w:r>
            <w:r>
              <w:rPr>
                <w:color w:val="172837"/>
                <w:spacing w:val="-2"/>
                <w:sz w:val="17"/>
              </w:rPr>
              <w:t>notifications</w:t>
            </w:r>
          </w:p>
        </w:tc>
      </w:tr>
    </w:tbl>
    <w:p>
      <w:pPr>
        <w:pStyle w:val="BodyText"/>
        <w:spacing w:before="3"/>
        <w:rPr>
          <w:i/>
          <w:sz w:val="21"/>
        </w:rPr>
      </w:pPr>
      <w:r>
        <w:rPr/>
        <w:pict>
          <v:rect style="position:absolute;margin-left:51pt;margin-top:14.17187pt;width:493.230506pt;height:.749982pt;mso-position-horizontal-relative:page;mso-position-vertical-relative:paragraph;z-index:-15621632;mso-wrap-distance-left:0;mso-wrap-distance-right:0" id="docshape900" filled="true" fillcolor="#ccdbe2" stroked="false">
            <v:fill type="solid"/>
            <w10:wrap type="topAndBottom"/>
          </v:rect>
        </w:pict>
      </w:r>
    </w:p>
    <w:p>
      <w:pPr>
        <w:pStyle w:val="BodyText"/>
        <w:rPr>
          <w:i/>
          <w:sz w:val="18"/>
        </w:rPr>
      </w:pPr>
    </w:p>
    <w:p>
      <w:pPr>
        <w:pStyle w:val="BodyText"/>
        <w:rPr>
          <w:i/>
          <w:sz w:val="18"/>
        </w:rPr>
      </w:pPr>
    </w:p>
    <w:p>
      <w:pPr>
        <w:pStyle w:val="BodyText"/>
        <w:spacing w:before="5"/>
        <w:rPr>
          <w:i/>
          <w:sz w:val="16"/>
        </w:rPr>
      </w:pPr>
    </w:p>
    <w:p>
      <w:pPr>
        <w:pStyle w:val="Heading6"/>
        <w:numPr>
          <w:ilvl w:val="1"/>
          <w:numId w:val="11"/>
        </w:numPr>
        <w:tabs>
          <w:tab w:pos="806" w:val="left" w:leader="none"/>
        </w:tabs>
        <w:spacing w:line="240" w:lineRule="auto" w:before="0" w:after="0"/>
        <w:ind w:left="805" w:right="0" w:hanging="526"/>
        <w:jc w:val="left"/>
      </w:pPr>
      <w:r>
        <w:rPr/>
        <w:pict>
          <v:rect style="position:absolute;margin-left:51pt;margin-top:23.477915pt;width:493.230506pt;height:.749982pt;mso-position-horizontal-relative:page;mso-position-vertical-relative:paragraph;z-index:-15621120;mso-wrap-distance-left:0;mso-wrap-distance-right:0" id="docshape901" filled="true" fillcolor="#c6dbe1" stroked="false">
            <v:fill type="solid"/>
            <w10:wrap type="topAndBottom"/>
          </v:rect>
        </w:pict>
      </w:r>
      <w:bookmarkStart w:name="_TOC_250037" w:id="108"/>
      <w:r>
        <w:rPr>
          <w:color w:val="0A6172"/>
        </w:rPr>
        <w:t>Implementation</w:t>
      </w:r>
      <w:r>
        <w:rPr>
          <w:color w:val="0A6172"/>
          <w:spacing w:val="-1"/>
        </w:rPr>
        <w:t> </w:t>
      </w:r>
      <w:r>
        <w:rPr>
          <w:color w:val="0A6172"/>
        </w:rPr>
        <w:t>Plan</w:t>
      </w:r>
      <w:r>
        <w:rPr>
          <w:color w:val="0A6172"/>
          <w:spacing w:val="-1"/>
        </w:rPr>
        <w:t> </w:t>
      </w:r>
      <w:r>
        <w:rPr>
          <w:color w:val="0A6172"/>
        </w:rPr>
        <w:t>and</w:t>
      </w:r>
      <w:r>
        <w:rPr>
          <w:color w:val="0A6172"/>
          <w:spacing w:val="-1"/>
        </w:rPr>
        <w:t> </w:t>
      </w:r>
      <w:bookmarkEnd w:id="108"/>
      <w:r>
        <w:rPr>
          <w:color w:val="0A6172"/>
          <w:spacing w:val="-2"/>
        </w:rPr>
        <w:t>Milestones</w:t>
      </w:r>
    </w:p>
    <w:p>
      <w:pPr>
        <w:pStyle w:val="BodyText"/>
        <w:spacing w:line="295" w:lineRule="auto" w:before="180"/>
        <w:ind w:left="280" w:right="207"/>
        <w:jc w:val="both"/>
      </w:pPr>
      <w:r>
        <w:rPr>
          <w:color w:val="172837"/>
        </w:rPr>
        <w:t>Implementation followed an incremental sequence so that each stage left a demonstrable patient-flow </w:t>
      </w:r>
      <w:r>
        <w:rPr>
          <w:color w:val="172837"/>
        </w:rPr>
        <w:t>path. The first milestone established registration and ticket creation. The second added triage and priority-aware queue movement. The third introduced staff dashboards, public boards, and real-time updates. The fourth expanded notifications, patient self-service, departmental workflows, reporting, and administration. The final milestone concentrated on security corrections, controlled walkthroughs, documentation, and packaging. The detailed research and development sequence appears in Section 3.10, while the remaining deployment controls are listed in Appendix C.</w:t>
      </w:r>
    </w:p>
    <w:p>
      <w:pPr>
        <w:spacing w:after="0" w:line="295" w:lineRule="auto"/>
        <w:jc w:val="both"/>
        <w:sectPr>
          <w:type w:val="continuous"/>
          <w:pgSz w:w="11900" w:h="16840"/>
          <w:pgMar w:header="171" w:footer="253" w:top="1120" w:bottom="280" w:left="740" w:right="800"/>
        </w:sectPr>
      </w:pPr>
    </w:p>
    <w:p>
      <w:pPr>
        <w:pStyle w:val="BodyText"/>
        <w:rPr>
          <w:sz w:val="20"/>
        </w:rPr>
      </w:pPr>
    </w:p>
    <w:p>
      <w:pPr>
        <w:pStyle w:val="BodyText"/>
        <w:rPr>
          <w:sz w:val="20"/>
        </w:rPr>
      </w:pPr>
    </w:p>
    <w:p>
      <w:pPr>
        <w:pStyle w:val="Heading6"/>
        <w:numPr>
          <w:ilvl w:val="1"/>
          <w:numId w:val="11"/>
        </w:numPr>
        <w:tabs>
          <w:tab w:pos="985" w:val="left" w:leader="none"/>
        </w:tabs>
        <w:spacing w:line="240" w:lineRule="auto" w:before="261" w:after="0"/>
        <w:ind w:left="984" w:right="0" w:hanging="705"/>
        <w:jc w:val="left"/>
      </w:pPr>
      <w:r>
        <w:rPr/>
        <w:pict>
          <v:rect style="position:absolute;margin-left:51pt;margin-top:35.777931pt;width:493.230506pt;height:.749982pt;mso-position-horizontal-relative:page;mso-position-vertical-relative:paragraph;z-index:-15614976;mso-wrap-distance-left:0;mso-wrap-distance-right:0" id="docshape902" filled="true" fillcolor="#c6dbe1" stroked="false">
            <v:fill type="solid"/>
            <w10:wrap type="topAndBottom"/>
          </v:rect>
        </w:pict>
      </w:r>
      <w:bookmarkStart w:name="_TOC_250036" w:id="109"/>
      <w:r>
        <w:rPr>
          <w:color w:val="0A6172"/>
          <w:spacing w:val="-2"/>
        </w:rPr>
        <w:t>Technology</w:t>
      </w:r>
      <w:r>
        <w:rPr>
          <w:color w:val="0A6172"/>
          <w:spacing w:val="-11"/>
        </w:rPr>
        <w:t> </w:t>
      </w:r>
      <w:bookmarkEnd w:id="109"/>
      <w:r>
        <w:rPr>
          <w:color w:val="0A6172"/>
          <w:spacing w:val="-4"/>
        </w:rPr>
        <w:t>Stack</w:t>
      </w:r>
    </w:p>
    <w:p>
      <w:pPr>
        <w:pStyle w:val="Heading8"/>
        <w:numPr>
          <w:ilvl w:val="2"/>
          <w:numId w:val="11"/>
        </w:numPr>
        <w:tabs>
          <w:tab w:pos="1060" w:val="left" w:leader="none"/>
        </w:tabs>
        <w:spacing w:line="240" w:lineRule="auto" w:before="285" w:after="0"/>
        <w:ind w:left="1059" w:right="0" w:hanging="780"/>
        <w:jc w:val="left"/>
      </w:pPr>
      <w:r>
        <w:rPr>
          <w:color w:val="167286"/>
        </w:rPr>
        <w:t>Frontend</w:t>
      </w:r>
      <w:r>
        <w:rPr>
          <w:color w:val="167286"/>
          <w:spacing w:val="-5"/>
        </w:rPr>
        <w:t> </w:t>
      </w:r>
      <w:r>
        <w:rPr>
          <w:color w:val="167286"/>
          <w:spacing w:val="-2"/>
        </w:rPr>
        <w:t>Technologies</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8"/>
          <w:sz w:val="18"/>
        </w:rPr>
        <w:t> </w:t>
      </w:r>
      <w:r>
        <w:rPr>
          <w:i/>
          <w:color w:val="36586A"/>
          <w:sz w:val="18"/>
        </w:rPr>
        <w:t>4.41:</w:t>
      </w:r>
      <w:r>
        <w:rPr>
          <w:i/>
          <w:color w:val="36586A"/>
          <w:spacing w:val="-8"/>
          <w:sz w:val="18"/>
        </w:rPr>
        <w:t> </w:t>
      </w:r>
      <w:r>
        <w:rPr>
          <w:i/>
          <w:color w:val="36586A"/>
          <w:sz w:val="18"/>
        </w:rPr>
        <w:t>Frontend</w:t>
      </w:r>
      <w:r>
        <w:rPr>
          <w:i/>
          <w:color w:val="36586A"/>
          <w:spacing w:val="-7"/>
          <w:sz w:val="18"/>
        </w:rPr>
        <w:t> </w:t>
      </w:r>
      <w:r>
        <w:rPr>
          <w:i/>
          <w:color w:val="36586A"/>
          <w:spacing w:val="-2"/>
          <w:sz w:val="18"/>
        </w:rPr>
        <w:t>Technologies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580"/>
        <w:gridCol w:w="1290"/>
        <w:gridCol w:w="5982"/>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701" w:val="left" w:leader="none"/>
                <w:tab w:pos="3982" w:val="left" w:leader="none"/>
              </w:tabs>
              <w:spacing w:before="108"/>
              <w:ind w:left="119"/>
              <w:rPr>
                <w:b/>
                <w:sz w:val="17"/>
              </w:rPr>
            </w:pPr>
            <w:r>
              <w:rPr>
                <w:b/>
                <w:color w:val="FFFFFF"/>
                <w:spacing w:val="-2"/>
                <w:sz w:val="17"/>
              </w:rPr>
              <w:t>Technology</w:t>
            </w:r>
            <w:r>
              <w:rPr>
                <w:b/>
                <w:color w:val="FFFFFF"/>
                <w:sz w:val="17"/>
              </w:rPr>
              <w:tab/>
            </w:r>
            <w:r>
              <w:rPr>
                <w:b/>
                <w:color w:val="FFFFFF"/>
                <w:spacing w:val="-2"/>
                <w:sz w:val="17"/>
              </w:rPr>
              <w:t>Version</w:t>
            </w:r>
            <w:r>
              <w:rPr>
                <w:b/>
                <w:color w:val="FFFFFF"/>
                <w:sz w:val="17"/>
              </w:rPr>
              <w:tab/>
            </w:r>
            <w:r>
              <w:rPr>
                <w:b/>
                <w:color w:val="FFFFFF"/>
                <w:spacing w:val="-2"/>
                <w:sz w:val="17"/>
              </w:rPr>
              <w:t>Purpose</w:t>
            </w:r>
          </w:p>
        </w:tc>
      </w:tr>
      <w:tr>
        <w:trPr>
          <w:trHeight w:val="374" w:hRule="atLeast"/>
        </w:trPr>
        <w:tc>
          <w:tcPr>
            <w:tcW w:w="2580" w:type="dxa"/>
            <w:tcBorders>
              <w:top w:val="nil"/>
            </w:tcBorders>
          </w:tcPr>
          <w:p>
            <w:pPr>
              <w:pStyle w:val="TableParagraph"/>
              <w:rPr>
                <w:sz w:val="17"/>
              </w:rPr>
            </w:pPr>
            <w:r>
              <w:rPr>
                <w:color w:val="172837"/>
                <w:spacing w:val="-2"/>
                <w:sz w:val="17"/>
              </w:rPr>
              <w:t>React</w:t>
            </w:r>
          </w:p>
        </w:tc>
        <w:tc>
          <w:tcPr>
            <w:tcW w:w="1290" w:type="dxa"/>
            <w:tcBorders>
              <w:top w:val="nil"/>
            </w:tcBorders>
          </w:tcPr>
          <w:p>
            <w:pPr>
              <w:pStyle w:val="TableParagraph"/>
              <w:ind w:left="114"/>
              <w:rPr>
                <w:sz w:val="17"/>
              </w:rPr>
            </w:pPr>
            <w:r>
              <w:rPr>
                <w:color w:val="172837"/>
                <w:spacing w:val="-2"/>
                <w:sz w:val="17"/>
              </w:rPr>
              <w:t>19.2.0</w:t>
            </w:r>
          </w:p>
        </w:tc>
        <w:tc>
          <w:tcPr>
            <w:tcW w:w="5982" w:type="dxa"/>
            <w:tcBorders>
              <w:top w:val="nil"/>
              <w:right w:val="single" w:sz="4" w:space="0" w:color="CBD8DE"/>
            </w:tcBorders>
          </w:tcPr>
          <w:p>
            <w:pPr>
              <w:pStyle w:val="TableParagraph"/>
              <w:ind w:left="105"/>
              <w:rPr>
                <w:sz w:val="17"/>
              </w:rPr>
            </w:pPr>
            <w:r>
              <w:rPr>
                <w:color w:val="172837"/>
                <w:sz w:val="17"/>
              </w:rPr>
              <w:t>UI</w:t>
            </w:r>
            <w:r>
              <w:rPr>
                <w:color w:val="172837"/>
                <w:spacing w:val="1"/>
                <w:sz w:val="17"/>
              </w:rPr>
              <w:t> </w:t>
            </w:r>
            <w:r>
              <w:rPr>
                <w:color w:val="172837"/>
                <w:sz w:val="17"/>
              </w:rPr>
              <w:t>framework</w:t>
            </w:r>
            <w:r>
              <w:rPr>
                <w:color w:val="172837"/>
                <w:spacing w:val="2"/>
                <w:sz w:val="17"/>
              </w:rPr>
              <w:t> </w:t>
            </w:r>
            <w:r>
              <w:rPr>
                <w:color w:val="172837"/>
                <w:sz w:val="17"/>
              </w:rPr>
              <w:t>with</w:t>
            </w:r>
            <w:r>
              <w:rPr>
                <w:color w:val="172837"/>
                <w:spacing w:val="2"/>
                <w:sz w:val="17"/>
              </w:rPr>
              <w:t> </w:t>
            </w:r>
            <w:r>
              <w:rPr>
                <w:color w:val="172837"/>
                <w:sz w:val="17"/>
              </w:rPr>
              <w:t>hooks,</w:t>
            </w:r>
            <w:r>
              <w:rPr>
                <w:color w:val="172837"/>
                <w:spacing w:val="1"/>
                <w:sz w:val="17"/>
              </w:rPr>
              <w:t> </w:t>
            </w:r>
            <w:r>
              <w:rPr>
                <w:color w:val="172837"/>
                <w:sz w:val="17"/>
              </w:rPr>
              <w:t>concurrent</w:t>
            </w:r>
            <w:r>
              <w:rPr>
                <w:color w:val="172837"/>
                <w:spacing w:val="2"/>
                <w:sz w:val="17"/>
              </w:rPr>
              <w:t> </w:t>
            </w:r>
            <w:r>
              <w:rPr>
                <w:color w:val="172837"/>
                <w:spacing w:val="-2"/>
                <w:sz w:val="17"/>
              </w:rPr>
              <w:t>rendering</w:t>
            </w:r>
          </w:p>
        </w:tc>
      </w:tr>
      <w:tr>
        <w:trPr>
          <w:trHeight w:val="374" w:hRule="atLeast"/>
        </w:trPr>
        <w:tc>
          <w:tcPr>
            <w:tcW w:w="2580" w:type="dxa"/>
            <w:shd w:val="clear" w:color="auto" w:fill="F5F9FA"/>
          </w:tcPr>
          <w:p>
            <w:pPr>
              <w:pStyle w:val="TableParagraph"/>
              <w:rPr>
                <w:sz w:val="17"/>
              </w:rPr>
            </w:pPr>
            <w:r>
              <w:rPr>
                <w:color w:val="172837"/>
                <w:spacing w:val="-4"/>
                <w:sz w:val="17"/>
              </w:rPr>
              <w:t>Vite</w:t>
            </w:r>
          </w:p>
        </w:tc>
        <w:tc>
          <w:tcPr>
            <w:tcW w:w="1290" w:type="dxa"/>
            <w:shd w:val="clear" w:color="auto" w:fill="F5F9FA"/>
          </w:tcPr>
          <w:p>
            <w:pPr>
              <w:pStyle w:val="TableParagraph"/>
              <w:ind w:left="114"/>
              <w:rPr>
                <w:sz w:val="17"/>
              </w:rPr>
            </w:pPr>
            <w:r>
              <w:rPr>
                <w:color w:val="172837"/>
                <w:spacing w:val="-2"/>
                <w:sz w:val="17"/>
              </w:rPr>
              <w:t>7.3.1</w:t>
            </w:r>
          </w:p>
        </w:tc>
        <w:tc>
          <w:tcPr>
            <w:tcW w:w="5982" w:type="dxa"/>
            <w:tcBorders>
              <w:right w:val="single" w:sz="4" w:space="0" w:color="CBD8DE"/>
            </w:tcBorders>
            <w:shd w:val="clear" w:color="auto" w:fill="F5F9FA"/>
          </w:tcPr>
          <w:p>
            <w:pPr>
              <w:pStyle w:val="TableParagraph"/>
              <w:ind w:left="105"/>
              <w:rPr>
                <w:sz w:val="17"/>
              </w:rPr>
            </w:pPr>
            <w:r>
              <w:rPr>
                <w:color w:val="172837"/>
                <w:sz w:val="17"/>
              </w:rPr>
              <w:t>Build</w:t>
            </w:r>
            <w:r>
              <w:rPr>
                <w:color w:val="172837"/>
                <w:spacing w:val="2"/>
                <w:sz w:val="17"/>
              </w:rPr>
              <w:t> </w:t>
            </w:r>
            <w:r>
              <w:rPr>
                <w:color w:val="172837"/>
                <w:sz w:val="17"/>
              </w:rPr>
              <w:t>tool</w:t>
            </w:r>
            <w:r>
              <w:rPr>
                <w:color w:val="172837"/>
                <w:spacing w:val="3"/>
                <w:sz w:val="17"/>
              </w:rPr>
              <w:t> </w:t>
            </w:r>
            <w:r>
              <w:rPr>
                <w:color w:val="172837"/>
                <w:sz w:val="17"/>
              </w:rPr>
              <w:t>and</w:t>
            </w:r>
            <w:r>
              <w:rPr>
                <w:color w:val="172837"/>
                <w:spacing w:val="3"/>
                <w:sz w:val="17"/>
              </w:rPr>
              <w:t> </w:t>
            </w:r>
            <w:r>
              <w:rPr>
                <w:color w:val="172837"/>
                <w:sz w:val="17"/>
              </w:rPr>
              <w:t>development</w:t>
            </w:r>
            <w:r>
              <w:rPr>
                <w:color w:val="172837"/>
                <w:spacing w:val="3"/>
                <w:sz w:val="17"/>
              </w:rPr>
              <w:t> </w:t>
            </w:r>
            <w:r>
              <w:rPr>
                <w:color w:val="172837"/>
                <w:spacing w:val="-2"/>
                <w:sz w:val="17"/>
              </w:rPr>
              <w:t>server</w:t>
            </w:r>
          </w:p>
        </w:tc>
      </w:tr>
      <w:tr>
        <w:trPr>
          <w:trHeight w:val="374" w:hRule="atLeast"/>
        </w:trPr>
        <w:tc>
          <w:tcPr>
            <w:tcW w:w="2580" w:type="dxa"/>
          </w:tcPr>
          <w:p>
            <w:pPr>
              <w:pStyle w:val="TableParagraph"/>
              <w:rPr>
                <w:sz w:val="17"/>
              </w:rPr>
            </w:pPr>
            <w:r>
              <w:rPr>
                <w:color w:val="172837"/>
                <w:sz w:val="17"/>
              </w:rPr>
              <w:t>React</w:t>
            </w:r>
            <w:r>
              <w:rPr>
                <w:color w:val="172837"/>
                <w:spacing w:val="-1"/>
                <w:sz w:val="17"/>
              </w:rPr>
              <w:t> </w:t>
            </w:r>
            <w:r>
              <w:rPr>
                <w:color w:val="172837"/>
                <w:sz w:val="17"/>
              </w:rPr>
              <w:t>Router</w:t>
            </w:r>
            <w:r>
              <w:rPr>
                <w:color w:val="172837"/>
                <w:spacing w:val="-1"/>
                <w:sz w:val="17"/>
              </w:rPr>
              <w:t> </w:t>
            </w:r>
            <w:r>
              <w:rPr>
                <w:color w:val="172837"/>
                <w:spacing w:val="-5"/>
                <w:sz w:val="17"/>
              </w:rPr>
              <w:t>DOM</w:t>
            </w:r>
          </w:p>
        </w:tc>
        <w:tc>
          <w:tcPr>
            <w:tcW w:w="1290" w:type="dxa"/>
          </w:tcPr>
          <w:p>
            <w:pPr>
              <w:pStyle w:val="TableParagraph"/>
              <w:ind w:left="114"/>
              <w:rPr>
                <w:sz w:val="17"/>
              </w:rPr>
            </w:pPr>
            <w:r>
              <w:rPr>
                <w:color w:val="172837"/>
                <w:spacing w:val="-2"/>
                <w:sz w:val="17"/>
              </w:rPr>
              <w:t>7.10.1</w:t>
            </w:r>
          </w:p>
        </w:tc>
        <w:tc>
          <w:tcPr>
            <w:tcW w:w="5982" w:type="dxa"/>
            <w:tcBorders>
              <w:right w:val="single" w:sz="4" w:space="0" w:color="CBD8DE"/>
            </w:tcBorders>
          </w:tcPr>
          <w:p>
            <w:pPr>
              <w:pStyle w:val="TableParagraph"/>
              <w:ind w:left="105"/>
              <w:rPr>
                <w:sz w:val="17"/>
              </w:rPr>
            </w:pPr>
            <w:r>
              <w:rPr>
                <w:color w:val="172837"/>
                <w:sz w:val="17"/>
              </w:rPr>
              <w:t>Client-side routing</w:t>
            </w:r>
            <w:r>
              <w:rPr>
                <w:color w:val="172837"/>
                <w:spacing w:val="1"/>
                <w:sz w:val="17"/>
              </w:rPr>
              <w:t> </w:t>
            </w:r>
            <w:r>
              <w:rPr>
                <w:color w:val="172837"/>
                <w:sz w:val="17"/>
              </w:rPr>
              <w:t>with</w:t>
            </w:r>
            <w:r>
              <w:rPr>
                <w:color w:val="172837"/>
                <w:spacing w:val="1"/>
                <w:sz w:val="17"/>
              </w:rPr>
              <w:t> </w:t>
            </w:r>
            <w:r>
              <w:rPr>
                <w:color w:val="172837"/>
                <w:sz w:val="17"/>
              </w:rPr>
              <w:t>nested</w:t>
            </w:r>
            <w:r>
              <w:rPr>
                <w:color w:val="172837"/>
                <w:spacing w:val="1"/>
                <w:sz w:val="17"/>
              </w:rPr>
              <w:t> </w:t>
            </w:r>
            <w:r>
              <w:rPr>
                <w:color w:val="172837"/>
                <w:spacing w:val="-2"/>
                <w:sz w:val="17"/>
              </w:rPr>
              <w:t>routes</w:t>
            </w:r>
          </w:p>
        </w:tc>
      </w:tr>
      <w:tr>
        <w:trPr>
          <w:trHeight w:val="374" w:hRule="atLeast"/>
        </w:trPr>
        <w:tc>
          <w:tcPr>
            <w:tcW w:w="2580" w:type="dxa"/>
            <w:shd w:val="clear" w:color="auto" w:fill="F5F9FA"/>
          </w:tcPr>
          <w:p>
            <w:pPr>
              <w:pStyle w:val="TableParagraph"/>
              <w:rPr>
                <w:sz w:val="17"/>
              </w:rPr>
            </w:pPr>
            <w:r>
              <w:rPr>
                <w:color w:val="172837"/>
                <w:sz w:val="17"/>
              </w:rPr>
              <w:t>Tailwind</w:t>
            </w:r>
            <w:r>
              <w:rPr>
                <w:color w:val="172837"/>
                <w:spacing w:val="-9"/>
                <w:sz w:val="17"/>
              </w:rPr>
              <w:t> </w:t>
            </w:r>
            <w:r>
              <w:rPr>
                <w:color w:val="172837"/>
                <w:spacing w:val="-5"/>
                <w:sz w:val="17"/>
              </w:rPr>
              <w:t>CSS</w:t>
            </w:r>
          </w:p>
        </w:tc>
        <w:tc>
          <w:tcPr>
            <w:tcW w:w="1290" w:type="dxa"/>
            <w:shd w:val="clear" w:color="auto" w:fill="F5F9FA"/>
          </w:tcPr>
          <w:p>
            <w:pPr>
              <w:pStyle w:val="TableParagraph"/>
              <w:ind w:left="114"/>
              <w:rPr>
                <w:sz w:val="17"/>
              </w:rPr>
            </w:pPr>
            <w:r>
              <w:rPr>
                <w:color w:val="172837"/>
                <w:spacing w:val="-2"/>
                <w:sz w:val="17"/>
              </w:rPr>
              <w:t>4.2.1</w:t>
            </w:r>
          </w:p>
        </w:tc>
        <w:tc>
          <w:tcPr>
            <w:tcW w:w="5982" w:type="dxa"/>
            <w:tcBorders>
              <w:right w:val="single" w:sz="4" w:space="0" w:color="CBD8DE"/>
            </w:tcBorders>
            <w:shd w:val="clear" w:color="auto" w:fill="F5F9FA"/>
          </w:tcPr>
          <w:p>
            <w:pPr>
              <w:pStyle w:val="TableParagraph"/>
              <w:ind w:left="105"/>
              <w:rPr>
                <w:sz w:val="17"/>
              </w:rPr>
            </w:pPr>
            <w:r>
              <w:rPr>
                <w:color w:val="172837"/>
                <w:sz w:val="17"/>
              </w:rPr>
              <w:t>Utility-first</w:t>
            </w:r>
            <w:r>
              <w:rPr>
                <w:color w:val="172837"/>
                <w:spacing w:val="-2"/>
                <w:sz w:val="17"/>
              </w:rPr>
              <w:t> </w:t>
            </w:r>
            <w:r>
              <w:rPr>
                <w:color w:val="172837"/>
                <w:sz w:val="17"/>
              </w:rPr>
              <w:t>CSS</w:t>
            </w:r>
            <w:r>
              <w:rPr>
                <w:color w:val="172837"/>
                <w:spacing w:val="-2"/>
                <w:sz w:val="17"/>
              </w:rPr>
              <w:t> framework</w:t>
            </w:r>
          </w:p>
        </w:tc>
      </w:tr>
      <w:tr>
        <w:trPr>
          <w:trHeight w:val="374" w:hRule="atLeast"/>
        </w:trPr>
        <w:tc>
          <w:tcPr>
            <w:tcW w:w="2580" w:type="dxa"/>
          </w:tcPr>
          <w:p>
            <w:pPr>
              <w:pStyle w:val="TableParagraph"/>
              <w:rPr>
                <w:sz w:val="17"/>
              </w:rPr>
            </w:pPr>
            <w:r>
              <w:rPr>
                <w:color w:val="172837"/>
                <w:sz w:val="17"/>
              </w:rPr>
              <w:t>Radix</w:t>
            </w:r>
            <w:r>
              <w:rPr>
                <w:color w:val="172837"/>
                <w:spacing w:val="3"/>
                <w:sz w:val="17"/>
              </w:rPr>
              <w:t> </w:t>
            </w:r>
            <w:r>
              <w:rPr>
                <w:color w:val="172837"/>
                <w:spacing w:val="-5"/>
                <w:sz w:val="17"/>
              </w:rPr>
              <w:t>UI</w:t>
            </w:r>
          </w:p>
        </w:tc>
        <w:tc>
          <w:tcPr>
            <w:tcW w:w="1290" w:type="dxa"/>
          </w:tcPr>
          <w:p>
            <w:pPr>
              <w:pStyle w:val="TableParagraph"/>
              <w:ind w:left="114"/>
              <w:rPr>
                <w:sz w:val="17"/>
              </w:rPr>
            </w:pPr>
            <w:r>
              <w:rPr>
                <w:color w:val="172837"/>
                <w:spacing w:val="-2"/>
                <w:sz w:val="17"/>
              </w:rPr>
              <w:t>Various</w:t>
            </w:r>
          </w:p>
        </w:tc>
        <w:tc>
          <w:tcPr>
            <w:tcW w:w="5982" w:type="dxa"/>
            <w:tcBorders>
              <w:right w:val="single" w:sz="4" w:space="0" w:color="CBD8DE"/>
            </w:tcBorders>
          </w:tcPr>
          <w:p>
            <w:pPr>
              <w:pStyle w:val="TableParagraph"/>
              <w:ind w:left="105"/>
              <w:rPr>
                <w:sz w:val="17"/>
              </w:rPr>
            </w:pPr>
            <w:r>
              <w:rPr>
                <w:color w:val="172837"/>
                <w:sz w:val="17"/>
              </w:rPr>
              <w:t>Accessible,</w:t>
            </w:r>
            <w:r>
              <w:rPr>
                <w:color w:val="172837"/>
                <w:spacing w:val="2"/>
                <w:sz w:val="17"/>
              </w:rPr>
              <w:t> </w:t>
            </w:r>
            <w:r>
              <w:rPr>
                <w:color w:val="172837"/>
                <w:sz w:val="17"/>
              </w:rPr>
              <w:t>unstyled</w:t>
            </w:r>
            <w:r>
              <w:rPr>
                <w:color w:val="172837"/>
                <w:spacing w:val="5"/>
                <w:sz w:val="17"/>
              </w:rPr>
              <w:t> </w:t>
            </w:r>
            <w:r>
              <w:rPr>
                <w:color w:val="172837"/>
                <w:sz w:val="17"/>
              </w:rPr>
              <w:t>headless</w:t>
            </w:r>
            <w:r>
              <w:rPr>
                <w:color w:val="172837"/>
                <w:spacing w:val="5"/>
                <w:sz w:val="17"/>
              </w:rPr>
              <w:t> </w:t>
            </w:r>
            <w:r>
              <w:rPr>
                <w:color w:val="172837"/>
                <w:sz w:val="17"/>
              </w:rPr>
              <w:t>UI</w:t>
            </w:r>
            <w:r>
              <w:rPr>
                <w:color w:val="172837"/>
                <w:spacing w:val="5"/>
                <w:sz w:val="17"/>
              </w:rPr>
              <w:t> </w:t>
            </w:r>
            <w:r>
              <w:rPr>
                <w:color w:val="172837"/>
                <w:spacing w:val="-2"/>
                <w:sz w:val="17"/>
              </w:rPr>
              <w:t>primitives</w:t>
            </w:r>
          </w:p>
        </w:tc>
      </w:tr>
      <w:tr>
        <w:trPr>
          <w:trHeight w:val="374" w:hRule="atLeast"/>
        </w:trPr>
        <w:tc>
          <w:tcPr>
            <w:tcW w:w="2580" w:type="dxa"/>
            <w:shd w:val="clear" w:color="auto" w:fill="F5F9FA"/>
          </w:tcPr>
          <w:p>
            <w:pPr>
              <w:pStyle w:val="TableParagraph"/>
              <w:rPr>
                <w:sz w:val="17"/>
              </w:rPr>
            </w:pPr>
            <w:r>
              <w:rPr>
                <w:color w:val="172837"/>
                <w:spacing w:val="-2"/>
                <w:sz w:val="17"/>
              </w:rPr>
              <w:t>shadcn/ui</w:t>
            </w:r>
          </w:p>
        </w:tc>
        <w:tc>
          <w:tcPr>
            <w:tcW w:w="1290" w:type="dxa"/>
            <w:shd w:val="clear" w:color="auto" w:fill="F5F9FA"/>
          </w:tcPr>
          <w:p>
            <w:pPr>
              <w:pStyle w:val="TableParagraph"/>
              <w:ind w:left="114"/>
              <w:rPr>
                <w:sz w:val="17"/>
              </w:rPr>
            </w:pPr>
            <w:r>
              <w:rPr>
                <w:color w:val="172837"/>
                <w:w w:val="101"/>
                <w:sz w:val="17"/>
              </w:rPr>
              <w:t>—</w:t>
            </w:r>
          </w:p>
        </w:tc>
        <w:tc>
          <w:tcPr>
            <w:tcW w:w="5982" w:type="dxa"/>
            <w:tcBorders>
              <w:right w:val="single" w:sz="4" w:space="0" w:color="CBD8DE"/>
            </w:tcBorders>
            <w:shd w:val="clear" w:color="auto" w:fill="F5F9FA"/>
          </w:tcPr>
          <w:p>
            <w:pPr>
              <w:pStyle w:val="TableParagraph"/>
              <w:ind w:left="105"/>
              <w:rPr>
                <w:sz w:val="17"/>
              </w:rPr>
            </w:pPr>
            <w:r>
              <w:rPr>
                <w:color w:val="172837"/>
                <w:sz w:val="17"/>
              </w:rPr>
              <w:t>Component</w:t>
            </w:r>
            <w:r>
              <w:rPr>
                <w:color w:val="172837"/>
                <w:spacing w:val="3"/>
                <w:sz w:val="17"/>
              </w:rPr>
              <w:t> </w:t>
            </w:r>
            <w:r>
              <w:rPr>
                <w:color w:val="172837"/>
                <w:sz w:val="17"/>
              </w:rPr>
              <w:t>library</w:t>
            </w:r>
            <w:r>
              <w:rPr>
                <w:color w:val="172837"/>
                <w:spacing w:val="3"/>
                <w:sz w:val="17"/>
              </w:rPr>
              <w:t> </w:t>
            </w:r>
            <w:r>
              <w:rPr>
                <w:color w:val="172837"/>
                <w:sz w:val="17"/>
              </w:rPr>
              <w:t>built</w:t>
            </w:r>
            <w:r>
              <w:rPr>
                <w:color w:val="172837"/>
                <w:spacing w:val="3"/>
                <w:sz w:val="17"/>
              </w:rPr>
              <w:t> </w:t>
            </w:r>
            <w:r>
              <w:rPr>
                <w:color w:val="172837"/>
                <w:sz w:val="17"/>
              </w:rPr>
              <w:t>on</w:t>
            </w:r>
            <w:r>
              <w:rPr>
                <w:color w:val="172837"/>
                <w:spacing w:val="3"/>
                <w:sz w:val="17"/>
              </w:rPr>
              <w:t> </w:t>
            </w:r>
            <w:r>
              <w:rPr>
                <w:color w:val="172837"/>
                <w:sz w:val="17"/>
              </w:rPr>
              <w:t>Radix</w:t>
            </w:r>
            <w:r>
              <w:rPr>
                <w:color w:val="172837"/>
                <w:spacing w:val="3"/>
                <w:sz w:val="17"/>
              </w:rPr>
              <w:t> </w:t>
            </w:r>
            <w:r>
              <w:rPr>
                <w:color w:val="172837"/>
                <w:spacing w:val="-5"/>
                <w:sz w:val="17"/>
              </w:rPr>
              <w:t>UI</w:t>
            </w:r>
          </w:p>
        </w:tc>
      </w:tr>
      <w:tr>
        <w:trPr>
          <w:trHeight w:val="359" w:hRule="atLeast"/>
        </w:trPr>
        <w:tc>
          <w:tcPr>
            <w:tcW w:w="2580" w:type="dxa"/>
          </w:tcPr>
          <w:p>
            <w:pPr>
              <w:pStyle w:val="TableParagraph"/>
              <w:rPr>
                <w:sz w:val="17"/>
              </w:rPr>
            </w:pPr>
            <w:r>
              <w:rPr>
                <w:color w:val="172837"/>
                <w:spacing w:val="-2"/>
                <w:sz w:val="17"/>
              </w:rPr>
              <w:t>Recharts</w:t>
            </w:r>
          </w:p>
        </w:tc>
        <w:tc>
          <w:tcPr>
            <w:tcW w:w="1290" w:type="dxa"/>
          </w:tcPr>
          <w:p>
            <w:pPr>
              <w:pStyle w:val="TableParagraph"/>
              <w:ind w:left="114"/>
              <w:rPr>
                <w:sz w:val="17"/>
              </w:rPr>
            </w:pPr>
            <w:r>
              <w:rPr>
                <w:color w:val="172837"/>
                <w:spacing w:val="-2"/>
                <w:sz w:val="17"/>
              </w:rPr>
              <w:t>2.15.4</w:t>
            </w:r>
          </w:p>
        </w:tc>
        <w:tc>
          <w:tcPr>
            <w:tcW w:w="5982" w:type="dxa"/>
            <w:tcBorders>
              <w:right w:val="single" w:sz="4" w:space="0" w:color="CBD8DE"/>
            </w:tcBorders>
          </w:tcPr>
          <w:p>
            <w:pPr>
              <w:pStyle w:val="TableParagraph"/>
              <w:ind w:left="105"/>
              <w:rPr>
                <w:sz w:val="17"/>
              </w:rPr>
            </w:pPr>
            <w:r>
              <w:rPr>
                <w:color w:val="172837"/>
                <w:sz w:val="17"/>
              </w:rPr>
              <w:t>Charts</w:t>
            </w:r>
            <w:r>
              <w:rPr>
                <w:color w:val="172837"/>
                <w:spacing w:val="1"/>
                <w:sz w:val="17"/>
              </w:rPr>
              <w:t> </w:t>
            </w:r>
            <w:r>
              <w:rPr>
                <w:color w:val="172837"/>
                <w:sz w:val="17"/>
              </w:rPr>
              <w:t>and</w:t>
            </w:r>
            <w:r>
              <w:rPr>
                <w:color w:val="172837"/>
                <w:spacing w:val="2"/>
                <w:sz w:val="17"/>
              </w:rPr>
              <w:t> </w:t>
            </w:r>
            <w:r>
              <w:rPr>
                <w:color w:val="172837"/>
                <w:sz w:val="17"/>
              </w:rPr>
              <w:t>data</w:t>
            </w:r>
            <w:r>
              <w:rPr>
                <w:color w:val="172837"/>
                <w:spacing w:val="2"/>
                <w:sz w:val="17"/>
              </w:rPr>
              <w:t> </w:t>
            </w:r>
            <w:r>
              <w:rPr>
                <w:color w:val="172837"/>
                <w:spacing w:val="-2"/>
                <w:sz w:val="17"/>
              </w:rPr>
              <w:t>visualisation</w:t>
            </w:r>
          </w:p>
        </w:tc>
      </w:tr>
      <w:tr>
        <w:trPr>
          <w:trHeight w:val="374" w:hRule="atLeast"/>
        </w:trPr>
        <w:tc>
          <w:tcPr>
            <w:tcW w:w="2580" w:type="dxa"/>
            <w:shd w:val="clear" w:color="auto" w:fill="F5F9FA"/>
          </w:tcPr>
          <w:p>
            <w:pPr>
              <w:pStyle w:val="TableParagraph"/>
              <w:rPr>
                <w:sz w:val="17"/>
              </w:rPr>
            </w:pPr>
            <w:r>
              <w:rPr>
                <w:color w:val="172837"/>
                <w:spacing w:val="-2"/>
                <w:sz w:val="17"/>
              </w:rPr>
              <w:t>Axios</w:t>
            </w:r>
          </w:p>
        </w:tc>
        <w:tc>
          <w:tcPr>
            <w:tcW w:w="1290" w:type="dxa"/>
            <w:shd w:val="clear" w:color="auto" w:fill="F5F9FA"/>
          </w:tcPr>
          <w:p>
            <w:pPr>
              <w:pStyle w:val="TableParagraph"/>
              <w:ind w:left="114"/>
              <w:rPr>
                <w:sz w:val="17"/>
              </w:rPr>
            </w:pPr>
            <w:r>
              <w:rPr>
                <w:color w:val="172837"/>
                <w:spacing w:val="-2"/>
                <w:sz w:val="17"/>
              </w:rPr>
              <w:t>1.7.9</w:t>
            </w:r>
          </w:p>
        </w:tc>
        <w:tc>
          <w:tcPr>
            <w:tcW w:w="5982" w:type="dxa"/>
            <w:tcBorders>
              <w:right w:val="single" w:sz="4" w:space="0" w:color="CBD8DE"/>
            </w:tcBorders>
            <w:shd w:val="clear" w:color="auto" w:fill="F5F9FA"/>
          </w:tcPr>
          <w:p>
            <w:pPr>
              <w:pStyle w:val="TableParagraph"/>
              <w:ind w:left="105"/>
              <w:rPr>
                <w:sz w:val="17"/>
              </w:rPr>
            </w:pPr>
            <w:r>
              <w:rPr>
                <w:color w:val="172837"/>
                <w:sz w:val="17"/>
              </w:rPr>
              <w:t>HTTP</w:t>
            </w:r>
            <w:r>
              <w:rPr>
                <w:color w:val="172837"/>
                <w:spacing w:val="3"/>
                <w:sz w:val="17"/>
              </w:rPr>
              <w:t> </w:t>
            </w:r>
            <w:r>
              <w:rPr>
                <w:color w:val="172837"/>
                <w:sz w:val="17"/>
              </w:rPr>
              <w:t>client</w:t>
            </w:r>
            <w:r>
              <w:rPr>
                <w:color w:val="172837"/>
                <w:spacing w:val="3"/>
                <w:sz w:val="17"/>
              </w:rPr>
              <w:t> </w:t>
            </w:r>
            <w:r>
              <w:rPr>
                <w:color w:val="172837"/>
                <w:sz w:val="17"/>
              </w:rPr>
              <w:t>with</w:t>
            </w:r>
            <w:r>
              <w:rPr>
                <w:color w:val="172837"/>
                <w:spacing w:val="4"/>
                <w:sz w:val="17"/>
              </w:rPr>
              <w:t> </w:t>
            </w:r>
            <w:r>
              <w:rPr>
                <w:color w:val="172837"/>
                <w:spacing w:val="-2"/>
                <w:sz w:val="17"/>
              </w:rPr>
              <w:t>interceptors</w:t>
            </w:r>
          </w:p>
        </w:tc>
      </w:tr>
      <w:tr>
        <w:trPr>
          <w:trHeight w:val="374" w:hRule="atLeast"/>
        </w:trPr>
        <w:tc>
          <w:tcPr>
            <w:tcW w:w="2580" w:type="dxa"/>
          </w:tcPr>
          <w:p>
            <w:pPr>
              <w:pStyle w:val="TableParagraph"/>
              <w:rPr>
                <w:sz w:val="17"/>
              </w:rPr>
            </w:pPr>
            <w:r>
              <w:rPr>
                <w:color w:val="172837"/>
                <w:spacing w:val="-5"/>
                <w:sz w:val="17"/>
              </w:rPr>
              <w:t>Zod</w:t>
            </w:r>
          </w:p>
        </w:tc>
        <w:tc>
          <w:tcPr>
            <w:tcW w:w="1290" w:type="dxa"/>
          </w:tcPr>
          <w:p>
            <w:pPr>
              <w:pStyle w:val="TableParagraph"/>
              <w:ind w:left="114"/>
              <w:rPr>
                <w:sz w:val="17"/>
              </w:rPr>
            </w:pPr>
            <w:r>
              <w:rPr>
                <w:color w:val="172837"/>
                <w:spacing w:val="-2"/>
                <w:sz w:val="17"/>
              </w:rPr>
              <w:t>3.24.2</w:t>
            </w:r>
          </w:p>
        </w:tc>
        <w:tc>
          <w:tcPr>
            <w:tcW w:w="5982" w:type="dxa"/>
            <w:tcBorders>
              <w:right w:val="single" w:sz="4" w:space="0" w:color="CBD8DE"/>
            </w:tcBorders>
          </w:tcPr>
          <w:p>
            <w:pPr>
              <w:pStyle w:val="TableParagraph"/>
              <w:ind w:left="105"/>
              <w:rPr>
                <w:sz w:val="17"/>
              </w:rPr>
            </w:pPr>
            <w:r>
              <w:rPr>
                <w:color w:val="172837"/>
                <w:sz w:val="17"/>
              </w:rPr>
              <w:t>Schema</w:t>
            </w:r>
            <w:r>
              <w:rPr>
                <w:color w:val="172837"/>
                <w:spacing w:val="5"/>
                <w:sz w:val="17"/>
              </w:rPr>
              <w:t> </w:t>
            </w:r>
            <w:r>
              <w:rPr>
                <w:color w:val="172837"/>
                <w:spacing w:val="-2"/>
                <w:sz w:val="17"/>
              </w:rPr>
              <w:t>validation</w:t>
            </w:r>
          </w:p>
        </w:tc>
      </w:tr>
      <w:tr>
        <w:trPr>
          <w:trHeight w:val="374" w:hRule="atLeast"/>
        </w:trPr>
        <w:tc>
          <w:tcPr>
            <w:tcW w:w="2580" w:type="dxa"/>
            <w:shd w:val="clear" w:color="auto" w:fill="F5F9FA"/>
          </w:tcPr>
          <w:p>
            <w:pPr>
              <w:pStyle w:val="TableParagraph"/>
              <w:rPr>
                <w:sz w:val="17"/>
              </w:rPr>
            </w:pPr>
            <w:r>
              <w:rPr>
                <w:color w:val="172837"/>
                <w:spacing w:val="-2"/>
                <w:sz w:val="17"/>
              </w:rPr>
              <w:t>react-hook-</w:t>
            </w:r>
            <w:r>
              <w:rPr>
                <w:color w:val="172837"/>
                <w:spacing w:val="-4"/>
                <w:sz w:val="17"/>
              </w:rPr>
              <w:t>form</w:t>
            </w:r>
          </w:p>
        </w:tc>
        <w:tc>
          <w:tcPr>
            <w:tcW w:w="1290" w:type="dxa"/>
            <w:shd w:val="clear" w:color="auto" w:fill="F5F9FA"/>
          </w:tcPr>
          <w:p>
            <w:pPr>
              <w:pStyle w:val="TableParagraph"/>
              <w:ind w:left="114"/>
              <w:rPr>
                <w:sz w:val="17"/>
              </w:rPr>
            </w:pPr>
            <w:r>
              <w:rPr>
                <w:color w:val="172837"/>
                <w:spacing w:val="-2"/>
                <w:sz w:val="17"/>
              </w:rPr>
              <w:t>7.71.2</w:t>
            </w:r>
          </w:p>
        </w:tc>
        <w:tc>
          <w:tcPr>
            <w:tcW w:w="5982" w:type="dxa"/>
            <w:tcBorders>
              <w:right w:val="single" w:sz="4" w:space="0" w:color="CBD8DE"/>
            </w:tcBorders>
            <w:shd w:val="clear" w:color="auto" w:fill="F5F9FA"/>
          </w:tcPr>
          <w:p>
            <w:pPr>
              <w:pStyle w:val="TableParagraph"/>
              <w:ind w:left="105"/>
              <w:rPr>
                <w:sz w:val="17"/>
              </w:rPr>
            </w:pPr>
            <w:r>
              <w:rPr>
                <w:color w:val="172837"/>
                <w:sz w:val="17"/>
              </w:rPr>
              <w:t>Performant</w:t>
            </w:r>
            <w:r>
              <w:rPr>
                <w:color w:val="172837"/>
                <w:spacing w:val="-2"/>
                <w:sz w:val="17"/>
              </w:rPr>
              <w:t> </w:t>
            </w:r>
            <w:r>
              <w:rPr>
                <w:color w:val="172837"/>
                <w:sz w:val="17"/>
              </w:rPr>
              <w:t>form</w:t>
            </w:r>
            <w:r>
              <w:rPr>
                <w:color w:val="172837"/>
                <w:spacing w:val="-1"/>
                <w:sz w:val="17"/>
              </w:rPr>
              <w:t> </w:t>
            </w:r>
            <w:r>
              <w:rPr>
                <w:color w:val="172837"/>
                <w:spacing w:val="-2"/>
                <w:sz w:val="17"/>
              </w:rPr>
              <w:t>management</w:t>
            </w:r>
          </w:p>
        </w:tc>
      </w:tr>
      <w:tr>
        <w:trPr>
          <w:trHeight w:val="374" w:hRule="atLeast"/>
        </w:trPr>
        <w:tc>
          <w:tcPr>
            <w:tcW w:w="2580" w:type="dxa"/>
          </w:tcPr>
          <w:p>
            <w:pPr>
              <w:pStyle w:val="TableParagraph"/>
              <w:rPr>
                <w:sz w:val="17"/>
              </w:rPr>
            </w:pPr>
            <w:r>
              <w:rPr>
                <w:color w:val="172837"/>
                <w:sz w:val="17"/>
              </w:rPr>
              <w:t>Lucide</w:t>
            </w:r>
            <w:r>
              <w:rPr>
                <w:color w:val="172837"/>
                <w:spacing w:val="4"/>
                <w:sz w:val="17"/>
              </w:rPr>
              <w:t> </w:t>
            </w:r>
            <w:r>
              <w:rPr>
                <w:color w:val="172837"/>
                <w:spacing w:val="-2"/>
                <w:sz w:val="17"/>
              </w:rPr>
              <w:t>React</w:t>
            </w:r>
          </w:p>
        </w:tc>
        <w:tc>
          <w:tcPr>
            <w:tcW w:w="1290" w:type="dxa"/>
          </w:tcPr>
          <w:p>
            <w:pPr>
              <w:pStyle w:val="TableParagraph"/>
              <w:ind w:left="114"/>
              <w:rPr>
                <w:sz w:val="17"/>
              </w:rPr>
            </w:pPr>
            <w:r>
              <w:rPr>
                <w:color w:val="172837"/>
                <w:spacing w:val="-2"/>
                <w:sz w:val="17"/>
              </w:rPr>
              <w:t>0.575.0</w:t>
            </w:r>
          </w:p>
        </w:tc>
        <w:tc>
          <w:tcPr>
            <w:tcW w:w="5982" w:type="dxa"/>
            <w:tcBorders>
              <w:right w:val="single" w:sz="4" w:space="0" w:color="CBD8DE"/>
            </w:tcBorders>
          </w:tcPr>
          <w:p>
            <w:pPr>
              <w:pStyle w:val="TableParagraph"/>
              <w:ind w:left="105"/>
              <w:rPr>
                <w:sz w:val="17"/>
              </w:rPr>
            </w:pPr>
            <w:r>
              <w:rPr>
                <w:color w:val="172837"/>
                <w:sz w:val="17"/>
              </w:rPr>
              <w:t>Icon </w:t>
            </w:r>
            <w:r>
              <w:rPr>
                <w:color w:val="172837"/>
                <w:spacing w:val="-2"/>
                <w:sz w:val="17"/>
              </w:rPr>
              <w:t>library</w:t>
            </w:r>
          </w:p>
        </w:tc>
      </w:tr>
      <w:tr>
        <w:trPr>
          <w:trHeight w:val="374" w:hRule="atLeast"/>
        </w:trPr>
        <w:tc>
          <w:tcPr>
            <w:tcW w:w="2580" w:type="dxa"/>
            <w:shd w:val="clear" w:color="auto" w:fill="F5F9FA"/>
          </w:tcPr>
          <w:p>
            <w:pPr>
              <w:pStyle w:val="TableParagraph"/>
              <w:rPr>
                <w:sz w:val="17"/>
              </w:rPr>
            </w:pPr>
            <w:r>
              <w:rPr>
                <w:color w:val="172837"/>
                <w:spacing w:val="-2"/>
                <w:sz w:val="17"/>
              </w:rPr>
              <w:t>Sonner</w:t>
            </w:r>
          </w:p>
        </w:tc>
        <w:tc>
          <w:tcPr>
            <w:tcW w:w="1290" w:type="dxa"/>
            <w:shd w:val="clear" w:color="auto" w:fill="F5F9FA"/>
          </w:tcPr>
          <w:p>
            <w:pPr>
              <w:pStyle w:val="TableParagraph"/>
              <w:ind w:left="114"/>
              <w:rPr>
                <w:sz w:val="17"/>
              </w:rPr>
            </w:pPr>
            <w:r>
              <w:rPr>
                <w:color w:val="172837"/>
                <w:spacing w:val="-2"/>
                <w:sz w:val="17"/>
              </w:rPr>
              <w:t>2.0.7</w:t>
            </w:r>
          </w:p>
        </w:tc>
        <w:tc>
          <w:tcPr>
            <w:tcW w:w="5982" w:type="dxa"/>
            <w:tcBorders>
              <w:right w:val="single" w:sz="4" w:space="0" w:color="CBD8DE"/>
            </w:tcBorders>
            <w:shd w:val="clear" w:color="auto" w:fill="F5F9FA"/>
          </w:tcPr>
          <w:p>
            <w:pPr>
              <w:pStyle w:val="TableParagraph"/>
              <w:ind w:left="105"/>
              <w:rPr>
                <w:sz w:val="17"/>
              </w:rPr>
            </w:pPr>
            <w:r>
              <w:rPr>
                <w:color w:val="172837"/>
                <w:spacing w:val="-2"/>
                <w:sz w:val="17"/>
              </w:rPr>
              <w:t>Toast</w:t>
            </w:r>
            <w:r>
              <w:rPr>
                <w:color w:val="172837"/>
                <w:spacing w:val="-5"/>
                <w:sz w:val="17"/>
              </w:rPr>
              <w:t> </w:t>
            </w:r>
            <w:r>
              <w:rPr>
                <w:color w:val="172837"/>
                <w:spacing w:val="-2"/>
                <w:sz w:val="17"/>
              </w:rPr>
              <w:t>notifications</w:t>
            </w:r>
          </w:p>
        </w:tc>
      </w:tr>
      <w:tr>
        <w:trPr>
          <w:trHeight w:val="374" w:hRule="atLeast"/>
        </w:trPr>
        <w:tc>
          <w:tcPr>
            <w:tcW w:w="2580" w:type="dxa"/>
          </w:tcPr>
          <w:p>
            <w:pPr>
              <w:pStyle w:val="TableParagraph"/>
              <w:rPr>
                <w:sz w:val="17"/>
              </w:rPr>
            </w:pPr>
            <w:r>
              <w:rPr>
                <w:color w:val="172837"/>
                <w:spacing w:val="-2"/>
                <w:sz w:val="17"/>
              </w:rPr>
              <w:t>qrcode</w:t>
            </w:r>
          </w:p>
        </w:tc>
        <w:tc>
          <w:tcPr>
            <w:tcW w:w="1290" w:type="dxa"/>
          </w:tcPr>
          <w:p>
            <w:pPr>
              <w:pStyle w:val="TableParagraph"/>
              <w:ind w:left="114"/>
              <w:rPr>
                <w:sz w:val="17"/>
              </w:rPr>
            </w:pPr>
            <w:r>
              <w:rPr>
                <w:color w:val="172837"/>
                <w:spacing w:val="-2"/>
                <w:sz w:val="17"/>
              </w:rPr>
              <w:t>1.5.4</w:t>
            </w:r>
          </w:p>
        </w:tc>
        <w:tc>
          <w:tcPr>
            <w:tcW w:w="5982" w:type="dxa"/>
            <w:tcBorders>
              <w:right w:val="single" w:sz="4" w:space="0" w:color="CBD8DE"/>
            </w:tcBorders>
          </w:tcPr>
          <w:p>
            <w:pPr>
              <w:pStyle w:val="TableParagraph"/>
              <w:ind w:left="105"/>
              <w:rPr>
                <w:sz w:val="17"/>
              </w:rPr>
            </w:pPr>
            <w:r>
              <w:rPr>
                <w:color w:val="172837"/>
                <w:sz w:val="17"/>
              </w:rPr>
              <w:t>QR</w:t>
            </w:r>
            <w:r>
              <w:rPr>
                <w:color w:val="172837"/>
                <w:spacing w:val="1"/>
                <w:sz w:val="17"/>
              </w:rPr>
              <w:t> </w:t>
            </w:r>
            <w:r>
              <w:rPr>
                <w:color w:val="172837"/>
                <w:sz w:val="17"/>
              </w:rPr>
              <w:t>code</w:t>
            </w:r>
            <w:r>
              <w:rPr>
                <w:color w:val="172837"/>
                <w:spacing w:val="2"/>
                <w:sz w:val="17"/>
              </w:rPr>
              <w:t> </w:t>
            </w:r>
            <w:r>
              <w:rPr>
                <w:color w:val="172837"/>
                <w:spacing w:val="-2"/>
                <w:sz w:val="17"/>
              </w:rPr>
              <w:t>generation</w:t>
            </w:r>
          </w:p>
        </w:tc>
      </w:tr>
      <w:tr>
        <w:trPr>
          <w:trHeight w:val="374" w:hRule="atLeast"/>
        </w:trPr>
        <w:tc>
          <w:tcPr>
            <w:tcW w:w="2580" w:type="dxa"/>
            <w:shd w:val="clear" w:color="auto" w:fill="F5F9FA"/>
          </w:tcPr>
          <w:p>
            <w:pPr>
              <w:pStyle w:val="TableParagraph"/>
              <w:rPr>
                <w:sz w:val="17"/>
              </w:rPr>
            </w:pPr>
            <w:r>
              <w:rPr>
                <w:color w:val="172837"/>
                <w:sz w:val="17"/>
              </w:rPr>
              <w:t>html5-</w:t>
            </w:r>
            <w:r>
              <w:rPr>
                <w:color w:val="172837"/>
                <w:spacing w:val="-2"/>
                <w:sz w:val="17"/>
              </w:rPr>
              <w:t>qrcode</w:t>
            </w:r>
          </w:p>
        </w:tc>
        <w:tc>
          <w:tcPr>
            <w:tcW w:w="1290" w:type="dxa"/>
            <w:shd w:val="clear" w:color="auto" w:fill="F5F9FA"/>
          </w:tcPr>
          <w:p>
            <w:pPr>
              <w:pStyle w:val="TableParagraph"/>
              <w:ind w:left="114"/>
              <w:rPr>
                <w:sz w:val="17"/>
              </w:rPr>
            </w:pPr>
            <w:r>
              <w:rPr>
                <w:color w:val="172837"/>
                <w:spacing w:val="-2"/>
                <w:sz w:val="17"/>
              </w:rPr>
              <w:t>2.3.8</w:t>
            </w:r>
          </w:p>
        </w:tc>
        <w:tc>
          <w:tcPr>
            <w:tcW w:w="5982" w:type="dxa"/>
            <w:tcBorders>
              <w:right w:val="single" w:sz="4" w:space="0" w:color="CBD8DE"/>
            </w:tcBorders>
            <w:shd w:val="clear" w:color="auto" w:fill="F5F9FA"/>
          </w:tcPr>
          <w:p>
            <w:pPr>
              <w:pStyle w:val="TableParagraph"/>
              <w:ind w:left="105"/>
              <w:rPr>
                <w:sz w:val="17"/>
              </w:rPr>
            </w:pPr>
            <w:r>
              <w:rPr>
                <w:color w:val="172837"/>
                <w:sz w:val="17"/>
              </w:rPr>
              <w:t>Camera-based</w:t>
            </w:r>
            <w:r>
              <w:rPr>
                <w:color w:val="172837"/>
                <w:spacing w:val="3"/>
                <w:sz w:val="17"/>
              </w:rPr>
              <w:t> </w:t>
            </w:r>
            <w:r>
              <w:rPr>
                <w:color w:val="172837"/>
                <w:sz w:val="17"/>
              </w:rPr>
              <w:t>QR</w:t>
            </w:r>
            <w:r>
              <w:rPr>
                <w:color w:val="172837"/>
                <w:spacing w:val="3"/>
                <w:sz w:val="17"/>
              </w:rPr>
              <w:t> </w:t>
            </w:r>
            <w:r>
              <w:rPr>
                <w:color w:val="172837"/>
                <w:sz w:val="17"/>
              </w:rPr>
              <w:t>code</w:t>
            </w:r>
            <w:r>
              <w:rPr>
                <w:color w:val="172837"/>
                <w:spacing w:val="3"/>
                <w:sz w:val="17"/>
              </w:rPr>
              <w:t> </w:t>
            </w:r>
            <w:r>
              <w:rPr>
                <w:color w:val="172837"/>
                <w:spacing w:val="-2"/>
                <w:sz w:val="17"/>
              </w:rPr>
              <w:t>scanning</w:t>
            </w:r>
          </w:p>
        </w:tc>
      </w:tr>
      <w:tr>
        <w:trPr>
          <w:trHeight w:val="374" w:hRule="atLeast"/>
        </w:trPr>
        <w:tc>
          <w:tcPr>
            <w:tcW w:w="2580" w:type="dxa"/>
          </w:tcPr>
          <w:p>
            <w:pPr>
              <w:pStyle w:val="TableParagraph"/>
              <w:rPr>
                <w:sz w:val="17"/>
              </w:rPr>
            </w:pPr>
            <w:r>
              <w:rPr>
                <w:color w:val="172837"/>
                <w:sz w:val="17"/>
              </w:rPr>
              <w:t>Lottie</w:t>
            </w:r>
            <w:r>
              <w:rPr>
                <w:color w:val="172837"/>
                <w:spacing w:val="-4"/>
                <w:sz w:val="17"/>
              </w:rPr>
              <w:t> </w:t>
            </w:r>
            <w:r>
              <w:rPr>
                <w:color w:val="172837"/>
                <w:spacing w:val="-2"/>
                <w:sz w:val="17"/>
              </w:rPr>
              <w:t>React</w:t>
            </w:r>
          </w:p>
        </w:tc>
        <w:tc>
          <w:tcPr>
            <w:tcW w:w="1290" w:type="dxa"/>
          </w:tcPr>
          <w:p>
            <w:pPr>
              <w:pStyle w:val="TableParagraph"/>
              <w:ind w:left="114"/>
              <w:rPr>
                <w:sz w:val="17"/>
              </w:rPr>
            </w:pPr>
            <w:r>
              <w:rPr>
                <w:color w:val="172837"/>
                <w:spacing w:val="-2"/>
                <w:sz w:val="17"/>
              </w:rPr>
              <w:t>2.4.1</w:t>
            </w:r>
          </w:p>
        </w:tc>
        <w:tc>
          <w:tcPr>
            <w:tcW w:w="5982" w:type="dxa"/>
            <w:tcBorders>
              <w:right w:val="single" w:sz="4" w:space="0" w:color="CBD8DE"/>
            </w:tcBorders>
          </w:tcPr>
          <w:p>
            <w:pPr>
              <w:pStyle w:val="TableParagraph"/>
              <w:ind w:left="105"/>
              <w:rPr>
                <w:sz w:val="17"/>
              </w:rPr>
            </w:pPr>
            <w:r>
              <w:rPr>
                <w:color w:val="172837"/>
                <w:spacing w:val="-2"/>
                <w:sz w:val="17"/>
              </w:rPr>
              <w:t>Animations</w:t>
            </w:r>
          </w:p>
        </w:tc>
      </w:tr>
    </w:tbl>
    <w:p>
      <w:pPr>
        <w:pStyle w:val="BodyText"/>
        <w:spacing w:before="2"/>
        <w:rPr>
          <w:i/>
          <w:sz w:val="25"/>
        </w:rPr>
      </w:pPr>
    </w:p>
    <w:p>
      <w:pPr>
        <w:pStyle w:val="Heading8"/>
        <w:numPr>
          <w:ilvl w:val="2"/>
          <w:numId w:val="11"/>
        </w:numPr>
        <w:tabs>
          <w:tab w:pos="1060" w:val="left" w:leader="none"/>
        </w:tabs>
        <w:spacing w:line="240" w:lineRule="auto" w:before="0" w:after="0"/>
        <w:ind w:left="1059" w:right="0" w:hanging="780"/>
        <w:jc w:val="left"/>
      </w:pPr>
      <w:r>
        <w:rPr>
          <w:color w:val="167286"/>
        </w:rPr>
        <w:t>Backend</w:t>
      </w:r>
      <w:r>
        <w:rPr>
          <w:color w:val="167286"/>
          <w:spacing w:val="-7"/>
        </w:rPr>
        <w:t> </w:t>
      </w:r>
      <w:r>
        <w:rPr>
          <w:color w:val="167286"/>
          <w:spacing w:val="-2"/>
        </w:rPr>
        <w:t>Technologies</w:t>
      </w:r>
    </w:p>
    <w:p>
      <w:pPr>
        <w:pStyle w:val="BodyText"/>
        <w:spacing w:before="8"/>
        <w:rPr>
          <w:rFonts w:ascii="Segoe UI"/>
          <w:b/>
          <w:sz w:val="28"/>
        </w:rPr>
      </w:pPr>
    </w:p>
    <w:p>
      <w:pPr>
        <w:spacing w:before="1"/>
        <w:ind w:left="280" w:right="0" w:firstLine="0"/>
        <w:jc w:val="left"/>
        <w:rPr>
          <w:i/>
          <w:sz w:val="18"/>
        </w:rPr>
      </w:pPr>
      <w:r>
        <w:rPr>
          <w:i/>
          <w:color w:val="36586A"/>
          <w:sz w:val="18"/>
        </w:rPr>
        <w:t>Table</w:t>
      </w:r>
      <w:r>
        <w:rPr>
          <w:i/>
          <w:color w:val="36586A"/>
          <w:spacing w:val="-8"/>
          <w:sz w:val="18"/>
        </w:rPr>
        <w:t> </w:t>
      </w:r>
      <w:r>
        <w:rPr>
          <w:i/>
          <w:color w:val="36586A"/>
          <w:sz w:val="18"/>
        </w:rPr>
        <w:t>4.42:</w:t>
      </w:r>
      <w:r>
        <w:rPr>
          <w:i/>
          <w:color w:val="36586A"/>
          <w:spacing w:val="-7"/>
          <w:sz w:val="18"/>
        </w:rPr>
        <w:t> </w:t>
      </w:r>
      <w:r>
        <w:rPr>
          <w:i/>
          <w:color w:val="36586A"/>
          <w:sz w:val="18"/>
        </w:rPr>
        <w:t>Backend</w:t>
      </w:r>
      <w:r>
        <w:rPr>
          <w:i/>
          <w:color w:val="36586A"/>
          <w:spacing w:val="-7"/>
          <w:sz w:val="18"/>
        </w:rPr>
        <w:t> </w:t>
      </w:r>
      <w:r>
        <w:rPr>
          <w:i/>
          <w:color w:val="36586A"/>
          <w:spacing w:val="-2"/>
          <w:sz w:val="18"/>
        </w:rPr>
        <w:t>Technologies</w:t>
      </w:r>
    </w:p>
    <w:p>
      <w:pPr>
        <w:pStyle w:val="BodyText"/>
        <w:spacing w:before="1" w:after="1"/>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445"/>
        <w:gridCol w:w="1365"/>
        <w:gridCol w:w="6042"/>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561" w:val="left" w:leader="none"/>
                <w:tab w:pos="3928" w:val="left" w:leader="none"/>
              </w:tabs>
              <w:spacing w:before="108"/>
              <w:ind w:left="119"/>
              <w:rPr>
                <w:b/>
                <w:sz w:val="17"/>
              </w:rPr>
            </w:pPr>
            <w:r>
              <w:rPr>
                <w:b/>
                <w:color w:val="FFFFFF"/>
                <w:spacing w:val="-2"/>
                <w:sz w:val="17"/>
              </w:rPr>
              <w:t>Technology</w:t>
            </w:r>
            <w:r>
              <w:rPr>
                <w:b/>
                <w:color w:val="FFFFFF"/>
                <w:sz w:val="17"/>
              </w:rPr>
              <w:tab/>
            </w:r>
            <w:r>
              <w:rPr>
                <w:b/>
                <w:color w:val="FFFFFF"/>
                <w:spacing w:val="-2"/>
                <w:sz w:val="17"/>
              </w:rPr>
              <w:t>Version</w:t>
            </w:r>
            <w:r>
              <w:rPr>
                <w:b/>
                <w:color w:val="FFFFFF"/>
                <w:sz w:val="17"/>
              </w:rPr>
              <w:tab/>
            </w:r>
            <w:r>
              <w:rPr>
                <w:b/>
                <w:color w:val="FFFFFF"/>
                <w:spacing w:val="-2"/>
                <w:sz w:val="17"/>
              </w:rPr>
              <w:t>Purpose</w:t>
            </w:r>
          </w:p>
        </w:tc>
      </w:tr>
      <w:tr>
        <w:trPr>
          <w:trHeight w:val="374" w:hRule="atLeast"/>
        </w:trPr>
        <w:tc>
          <w:tcPr>
            <w:tcW w:w="2445" w:type="dxa"/>
            <w:tcBorders>
              <w:top w:val="nil"/>
            </w:tcBorders>
          </w:tcPr>
          <w:p>
            <w:pPr>
              <w:pStyle w:val="TableParagraph"/>
              <w:rPr>
                <w:sz w:val="17"/>
              </w:rPr>
            </w:pPr>
            <w:r>
              <w:rPr>
                <w:color w:val="172837"/>
                <w:spacing w:val="-2"/>
                <w:sz w:val="17"/>
              </w:rPr>
              <w:t>Node.js</w:t>
            </w:r>
          </w:p>
        </w:tc>
        <w:tc>
          <w:tcPr>
            <w:tcW w:w="1365" w:type="dxa"/>
            <w:tcBorders>
              <w:top w:val="nil"/>
            </w:tcBorders>
          </w:tcPr>
          <w:p>
            <w:pPr>
              <w:pStyle w:val="TableParagraph"/>
              <w:ind w:left="108"/>
              <w:rPr>
                <w:sz w:val="17"/>
              </w:rPr>
            </w:pPr>
            <w:r>
              <w:rPr>
                <w:color w:val="172837"/>
                <w:sz w:val="17"/>
              </w:rPr>
              <w:t>18+</w:t>
            </w:r>
            <w:r>
              <w:rPr>
                <w:color w:val="172837"/>
                <w:spacing w:val="2"/>
                <w:sz w:val="17"/>
              </w:rPr>
              <w:t> </w:t>
            </w:r>
            <w:r>
              <w:rPr>
                <w:color w:val="172837"/>
                <w:spacing w:val="-2"/>
                <w:sz w:val="17"/>
              </w:rPr>
              <w:t>(ESM)</w:t>
            </w:r>
          </w:p>
        </w:tc>
        <w:tc>
          <w:tcPr>
            <w:tcW w:w="6042" w:type="dxa"/>
            <w:tcBorders>
              <w:top w:val="nil"/>
              <w:right w:val="single" w:sz="4" w:space="0" w:color="CBD8DE"/>
            </w:tcBorders>
          </w:tcPr>
          <w:p>
            <w:pPr>
              <w:pStyle w:val="TableParagraph"/>
              <w:ind w:left="111"/>
              <w:rPr>
                <w:sz w:val="17"/>
              </w:rPr>
            </w:pPr>
            <w:r>
              <w:rPr>
                <w:color w:val="172837"/>
                <w:sz w:val="17"/>
              </w:rPr>
              <w:t>JavaScript</w:t>
            </w:r>
            <w:r>
              <w:rPr>
                <w:color w:val="172837"/>
                <w:spacing w:val="-1"/>
                <w:sz w:val="17"/>
              </w:rPr>
              <w:t> </w:t>
            </w:r>
            <w:r>
              <w:rPr>
                <w:color w:val="172837"/>
                <w:spacing w:val="-2"/>
                <w:sz w:val="17"/>
              </w:rPr>
              <w:t>runtime</w:t>
            </w:r>
          </w:p>
        </w:tc>
      </w:tr>
      <w:tr>
        <w:trPr>
          <w:trHeight w:val="359" w:hRule="atLeast"/>
        </w:trPr>
        <w:tc>
          <w:tcPr>
            <w:tcW w:w="2445" w:type="dxa"/>
            <w:shd w:val="clear" w:color="auto" w:fill="F5F9FA"/>
          </w:tcPr>
          <w:p>
            <w:pPr>
              <w:pStyle w:val="TableParagraph"/>
              <w:rPr>
                <w:sz w:val="17"/>
              </w:rPr>
            </w:pPr>
            <w:r>
              <w:rPr>
                <w:color w:val="172837"/>
                <w:sz w:val="17"/>
              </w:rPr>
              <w:t>Custom</w:t>
            </w:r>
            <w:r>
              <w:rPr>
                <w:color w:val="172837"/>
                <w:spacing w:val="3"/>
                <w:sz w:val="17"/>
              </w:rPr>
              <w:t> </w:t>
            </w:r>
            <w:r>
              <w:rPr>
                <w:color w:val="172837"/>
                <w:sz w:val="17"/>
              </w:rPr>
              <w:t>HTTP</w:t>
            </w:r>
            <w:r>
              <w:rPr>
                <w:color w:val="172837"/>
                <w:spacing w:val="3"/>
                <w:sz w:val="17"/>
              </w:rPr>
              <w:t> </w:t>
            </w:r>
            <w:r>
              <w:rPr>
                <w:color w:val="172837"/>
                <w:spacing w:val="-2"/>
                <w:sz w:val="17"/>
              </w:rPr>
              <w:t>Router</w:t>
            </w:r>
          </w:p>
        </w:tc>
        <w:tc>
          <w:tcPr>
            <w:tcW w:w="1365" w:type="dxa"/>
            <w:shd w:val="clear" w:color="auto" w:fill="F5F9FA"/>
          </w:tcPr>
          <w:p>
            <w:pPr>
              <w:pStyle w:val="TableParagraph"/>
              <w:ind w:left="108"/>
              <w:rPr>
                <w:sz w:val="17"/>
              </w:rPr>
            </w:pPr>
            <w:r>
              <w:rPr>
                <w:color w:val="172837"/>
                <w:w w:val="101"/>
                <w:sz w:val="17"/>
              </w:rPr>
              <w:t>—</w:t>
            </w:r>
          </w:p>
        </w:tc>
        <w:tc>
          <w:tcPr>
            <w:tcW w:w="6042" w:type="dxa"/>
            <w:tcBorders>
              <w:right w:val="single" w:sz="4" w:space="0" w:color="CBD8DE"/>
            </w:tcBorders>
            <w:shd w:val="clear" w:color="auto" w:fill="F5F9FA"/>
          </w:tcPr>
          <w:p>
            <w:pPr>
              <w:pStyle w:val="TableParagraph"/>
              <w:ind w:left="111"/>
              <w:rPr>
                <w:sz w:val="17"/>
              </w:rPr>
            </w:pPr>
            <w:r>
              <w:rPr>
                <w:color w:val="172837"/>
                <w:sz w:val="17"/>
              </w:rPr>
              <w:t>Route matching, parameter extraction, request </w:t>
            </w:r>
            <w:r>
              <w:rPr>
                <w:color w:val="172837"/>
                <w:spacing w:val="-2"/>
                <w:sz w:val="17"/>
              </w:rPr>
              <w:t>handling</w:t>
            </w:r>
          </w:p>
        </w:tc>
      </w:tr>
      <w:tr>
        <w:trPr>
          <w:trHeight w:val="374" w:hRule="atLeast"/>
        </w:trPr>
        <w:tc>
          <w:tcPr>
            <w:tcW w:w="2445" w:type="dxa"/>
          </w:tcPr>
          <w:p>
            <w:pPr>
              <w:pStyle w:val="TableParagraph"/>
              <w:rPr>
                <w:sz w:val="17"/>
              </w:rPr>
            </w:pPr>
            <w:r>
              <w:rPr>
                <w:color w:val="172837"/>
                <w:sz w:val="17"/>
              </w:rPr>
              <w:t>MySQL</w:t>
            </w:r>
            <w:r>
              <w:rPr>
                <w:color w:val="172837"/>
                <w:spacing w:val="4"/>
                <w:sz w:val="17"/>
              </w:rPr>
              <w:t> </w:t>
            </w:r>
            <w:r>
              <w:rPr>
                <w:color w:val="172837"/>
                <w:spacing w:val="-2"/>
                <w:sz w:val="17"/>
              </w:rPr>
              <w:t>(mysql2)</w:t>
            </w:r>
          </w:p>
        </w:tc>
        <w:tc>
          <w:tcPr>
            <w:tcW w:w="1365" w:type="dxa"/>
          </w:tcPr>
          <w:p>
            <w:pPr>
              <w:pStyle w:val="TableParagraph"/>
              <w:ind w:left="108"/>
              <w:rPr>
                <w:sz w:val="17"/>
              </w:rPr>
            </w:pPr>
            <w:r>
              <w:rPr>
                <w:color w:val="172837"/>
                <w:spacing w:val="-2"/>
                <w:sz w:val="17"/>
              </w:rPr>
              <w:t>3.6.0</w:t>
            </w:r>
          </w:p>
        </w:tc>
        <w:tc>
          <w:tcPr>
            <w:tcW w:w="6042" w:type="dxa"/>
            <w:tcBorders>
              <w:right w:val="single" w:sz="4" w:space="0" w:color="CBD8DE"/>
            </w:tcBorders>
          </w:tcPr>
          <w:p>
            <w:pPr>
              <w:pStyle w:val="TableParagraph"/>
              <w:ind w:left="111"/>
              <w:rPr>
                <w:sz w:val="17"/>
              </w:rPr>
            </w:pPr>
            <w:r>
              <w:rPr>
                <w:color w:val="172837"/>
                <w:sz w:val="17"/>
              </w:rPr>
              <w:t>Primary</w:t>
            </w:r>
            <w:r>
              <w:rPr>
                <w:color w:val="172837"/>
                <w:spacing w:val="3"/>
                <w:sz w:val="17"/>
              </w:rPr>
              <w:t> </w:t>
            </w:r>
            <w:r>
              <w:rPr>
                <w:color w:val="172837"/>
                <w:sz w:val="17"/>
              </w:rPr>
              <w:t>database</w:t>
            </w:r>
            <w:r>
              <w:rPr>
                <w:color w:val="172837"/>
                <w:spacing w:val="3"/>
                <w:sz w:val="17"/>
              </w:rPr>
              <w:t> </w:t>
            </w:r>
            <w:r>
              <w:rPr>
                <w:color w:val="172837"/>
                <w:spacing w:val="-2"/>
                <w:sz w:val="17"/>
              </w:rPr>
              <w:t>driver</w:t>
            </w:r>
          </w:p>
        </w:tc>
      </w:tr>
      <w:tr>
        <w:trPr>
          <w:trHeight w:val="374" w:hRule="atLeast"/>
        </w:trPr>
        <w:tc>
          <w:tcPr>
            <w:tcW w:w="2445" w:type="dxa"/>
            <w:shd w:val="clear" w:color="auto" w:fill="F5F9FA"/>
          </w:tcPr>
          <w:p>
            <w:pPr>
              <w:pStyle w:val="TableParagraph"/>
              <w:rPr>
                <w:sz w:val="17"/>
              </w:rPr>
            </w:pPr>
            <w:r>
              <w:rPr>
                <w:color w:val="172837"/>
                <w:sz w:val="17"/>
              </w:rPr>
              <w:t>File-based</w:t>
            </w:r>
            <w:r>
              <w:rPr>
                <w:color w:val="172837"/>
                <w:spacing w:val="7"/>
                <w:sz w:val="17"/>
              </w:rPr>
              <w:t> </w:t>
            </w:r>
            <w:r>
              <w:rPr>
                <w:color w:val="172837"/>
                <w:spacing w:val="-4"/>
                <w:sz w:val="17"/>
              </w:rPr>
              <w:t>JSON</w:t>
            </w:r>
          </w:p>
        </w:tc>
        <w:tc>
          <w:tcPr>
            <w:tcW w:w="1365" w:type="dxa"/>
            <w:shd w:val="clear" w:color="auto" w:fill="F5F9FA"/>
          </w:tcPr>
          <w:p>
            <w:pPr>
              <w:pStyle w:val="TableParagraph"/>
              <w:ind w:left="108"/>
              <w:rPr>
                <w:sz w:val="17"/>
              </w:rPr>
            </w:pPr>
            <w:r>
              <w:rPr>
                <w:color w:val="172837"/>
                <w:w w:val="101"/>
                <w:sz w:val="17"/>
              </w:rPr>
              <w:t>—</w:t>
            </w:r>
          </w:p>
        </w:tc>
        <w:tc>
          <w:tcPr>
            <w:tcW w:w="6042" w:type="dxa"/>
            <w:tcBorders>
              <w:right w:val="single" w:sz="4" w:space="0" w:color="CBD8DE"/>
            </w:tcBorders>
            <w:shd w:val="clear" w:color="auto" w:fill="F5F9FA"/>
          </w:tcPr>
          <w:p>
            <w:pPr>
              <w:pStyle w:val="TableParagraph"/>
              <w:ind w:left="111"/>
              <w:rPr>
                <w:sz w:val="17"/>
              </w:rPr>
            </w:pPr>
            <w:r>
              <w:rPr>
                <w:color w:val="172837"/>
                <w:sz w:val="17"/>
              </w:rPr>
              <w:t>Fallback</w:t>
            </w:r>
            <w:r>
              <w:rPr>
                <w:color w:val="172837"/>
                <w:spacing w:val="-3"/>
                <w:sz w:val="17"/>
              </w:rPr>
              <w:t> </w:t>
            </w:r>
            <w:r>
              <w:rPr>
                <w:color w:val="172837"/>
                <w:sz w:val="17"/>
              </w:rPr>
              <w:t>storage</w:t>
            </w:r>
            <w:r>
              <w:rPr>
                <w:color w:val="172837"/>
                <w:spacing w:val="-2"/>
                <w:sz w:val="17"/>
              </w:rPr>
              <w:t> </w:t>
            </w:r>
            <w:r>
              <w:rPr>
                <w:color w:val="172837"/>
                <w:spacing w:val="-4"/>
                <w:sz w:val="17"/>
              </w:rPr>
              <w:t>mode</w:t>
            </w:r>
          </w:p>
        </w:tc>
      </w:tr>
      <w:tr>
        <w:trPr>
          <w:trHeight w:val="374" w:hRule="atLeast"/>
        </w:trPr>
        <w:tc>
          <w:tcPr>
            <w:tcW w:w="2445" w:type="dxa"/>
          </w:tcPr>
          <w:p>
            <w:pPr>
              <w:pStyle w:val="TableParagraph"/>
              <w:rPr>
                <w:sz w:val="17"/>
              </w:rPr>
            </w:pPr>
            <w:r>
              <w:rPr>
                <w:color w:val="172837"/>
                <w:spacing w:val="-2"/>
                <w:sz w:val="17"/>
              </w:rPr>
              <w:t>bcryptjs</w:t>
            </w:r>
          </w:p>
        </w:tc>
        <w:tc>
          <w:tcPr>
            <w:tcW w:w="1365" w:type="dxa"/>
          </w:tcPr>
          <w:p>
            <w:pPr>
              <w:pStyle w:val="TableParagraph"/>
              <w:ind w:left="108"/>
              <w:rPr>
                <w:sz w:val="17"/>
              </w:rPr>
            </w:pPr>
            <w:r>
              <w:rPr>
                <w:color w:val="172837"/>
                <w:spacing w:val="-2"/>
                <w:sz w:val="17"/>
              </w:rPr>
              <w:t>2.4.3</w:t>
            </w:r>
          </w:p>
        </w:tc>
        <w:tc>
          <w:tcPr>
            <w:tcW w:w="6042" w:type="dxa"/>
            <w:tcBorders>
              <w:right w:val="single" w:sz="4" w:space="0" w:color="CBD8DE"/>
            </w:tcBorders>
          </w:tcPr>
          <w:p>
            <w:pPr>
              <w:pStyle w:val="TableParagraph"/>
              <w:ind w:left="111"/>
              <w:rPr>
                <w:sz w:val="17"/>
              </w:rPr>
            </w:pPr>
            <w:r>
              <w:rPr>
                <w:color w:val="172837"/>
                <w:sz w:val="17"/>
              </w:rPr>
              <w:t>Password</w:t>
            </w:r>
            <w:r>
              <w:rPr>
                <w:color w:val="172837"/>
                <w:spacing w:val="-4"/>
                <w:sz w:val="17"/>
              </w:rPr>
              <w:t> </w:t>
            </w:r>
            <w:r>
              <w:rPr>
                <w:color w:val="172837"/>
                <w:spacing w:val="-2"/>
                <w:sz w:val="17"/>
              </w:rPr>
              <w:t>hashing</w:t>
            </w:r>
          </w:p>
        </w:tc>
      </w:tr>
      <w:tr>
        <w:trPr>
          <w:trHeight w:val="374" w:hRule="atLeast"/>
        </w:trPr>
        <w:tc>
          <w:tcPr>
            <w:tcW w:w="2445" w:type="dxa"/>
            <w:shd w:val="clear" w:color="auto" w:fill="F5F9FA"/>
          </w:tcPr>
          <w:p>
            <w:pPr>
              <w:pStyle w:val="TableParagraph"/>
              <w:rPr>
                <w:sz w:val="17"/>
              </w:rPr>
            </w:pPr>
            <w:r>
              <w:rPr>
                <w:color w:val="172837"/>
                <w:spacing w:val="-2"/>
                <w:sz w:val="17"/>
              </w:rPr>
              <w:t>dotenv</w:t>
            </w:r>
          </w:p>
        </w:tc>
        <w:tc>
          <w:tcPr>
            <w:tcW w:w="1365" w:type="dxa"/>
            <w:shd w:val="clear" w:color="auto" w:fill="F5F9FA"/>
          </w:tcPr>
          <w:p>
            <w:pPr>
              <w:pStyle w:val="TableParagraph"/>
              <w:ind w:left="108"/>
              <w:rPr>
                <w:sz w:val="17"/>
              </w:rPr>
            </w:pPr>
            <w:r>
              <w:rPr>
                <w:color w:val="172837"/>
                <w:spacing w:val="-2"/>
                <w:sz w:val="17"/>
              </w:rPr>
              <w:t>16.3.1</w:t>
            </w:r>
          </w:p>
        </w:tc>
        <w:tc>
          <w:tcPr>
            <w:tcW w:w="6042" w:type="dxa"/>
            <w:tcBorders>
              <w:right w:val="single" w:sz="4" w:space="0" w:color="CBD8DE"/>
            </w:tcBorders>
            <w:shd w:val="clear" w:color="auto" w:fill="F5F9FA"/>
          </w:tcPr>
          <w:p>
            <w:pPr>
              <w:pStyle w:val="TableParagraph"/>
              <w:ind w:left="111"/>
              <w:rPr>
                <w:sz w:val="17"/>
              </w:rPr>
            </w:pPr>
            <w:r>
              <w:rPr>
                <w:color w:val="172837"/>
                <w:sz w:val="17"/>
              </w:rPr>
              <w:t>Environment</w:t>
            </w:r>
            <w:r>
              <w:rPr>
                <w:color w:val="172837"/>
                <w:spacing w:val="1"/>
                <w:sz w:val="17"/>
              </w:rPr>
              <w:t> </w:t>
            </w:r>
            <w:r>
              <w:rPr>
                <w:color w:val="172837"/>
                <w:sz w:val="17"/>
              </w:rPr>
              <w:t>variable</w:t>
            </w:r>
            <w:r>
              <w:rPr>
                <w:color w:val="172837"/>
                <w:spacing w:val="2"/>
                <w:sz w:val="17"/>
              </w:rPr>
              <w:t> </w:t>
            </w:r>
            <w:r>
              <w:rPr>
                <w:color w:val="172837"/>
                <w:spacing w:val="-2"/>
                <w:sz w:val="17"/>
              </w:rPr>
              <w:t>management</w:t>
            </w:r>
          </w:p>
        </w:tc>
      </w:tr>
      <w:tr>
        <w:trPr>
          <w:trHeight w:val="374" w:hRule="atLeast"/>
        </w:trPr>
        <w:tc>
          <w:tcPr>
            <w:tcW w:w="2445" w:type="dxa"/>
          </w:tcPr>
          <w:p>
            <w:pPr>
              <w:pStyle w:val="TableParagraph"/>
              <w:rPr>
                <w:sz w:val="17"/>
              </w:rPr>
            </w:pPr>
            <w:r>
              <w:rPr>
                <w:color w:val="172837"/>
                <w:sz w:val="17"/>
              </w:rPr>
              <w:t>Server-Sent</w:t>
            </w:r>
            <w:r>
              <w:rPr>
                <w:color w:val="172837"/>
                <w:spacing w:val="-1"/>
                <w:sz w:val="17"/>
              </w:rPr>
              <w:t> </w:t>
            </w:r>
            <w:r>
              <w:rPr>
                <w:color w:val="172837"/>
                <w:spacing w:val="-2"/>
                <w:sz w:val="17"/>
              </w:rPr>
              <w:t>Events</w:t>
            </w:r>
          </w:p>
        </w:tc>
        <w:tc>
          <w:tcPr>
            <w:tcW w:w="1365" w:type="dxa"/>
          </w:tcPr>
          <w:p>
            <w:pPr>
              <w:pStyle w:val="TableParagraph"/>
              <w:ind w:left="108"/>
              <w:rPr>
                <w:sz w:val="17"/>
              </w:rPr>
            </w:pPr>
            <w:r>
              <w:rPr>
                <w:color w:val="172837"/>
                <w:spacing w:val="-2"/>
                <w:sz w:val="17"/>
              </w:rPr>
              <w:t>Native</w:t>
            </w:r>
          </w:p>
        </w:tc>
        <w:tc>
          <w:tcPr>
            <w:tcW w:w="6042" w:type="dxa"/>
            <w:tcBorders>
              <w:right w:val="single" w:sz="4" w:space="0" w:color="CBD8DE"/>
            </w:tcBorders>
          </w:tcPr>
          <w:p>
            <w:pPr>
              <w:pStyle w:val="TableParagraph"/>
              <w:ind w:left="111"/>
              <w:rPr>
                <w:sz w:val="17"/>
              </w:rPr>
            </w:pPr>
            <w:r>
              <w:rPr>
                <w:color w:val="172837"/>
                <w:sz w:val="17"/>
              </w:rPr>
              <w:t>Real-time</w:t>
            </w:r>
            <w:r>
              <w:rPr>
                <w:color w:val="172837"/>
                <w:spacing w:val="2"/>
                <w:sz w:val="17"/>
              </w:rPr>
              <w:t> </w:t>
            </w:r>
            <w:r>
              <w:rPr>
                <w:color w:val="172837"/>
                <w:sz w:val="17"/>
              </w:rPr>
              <w:t>queue</w:t>
            </w:r>
            <w:r>
              <w:rPr>
                <w:color w:val="172837"/>
                <w:spacing w:val="3"/>
                <w:sz w:val="17"/>
              </w:rPr>
              <w:t> </w:t>
            </w:r>
            <w:r>
              <w:rPr>
                <w:color w:val="172837"/>
                <w:spacing w:val="-2"/>
                <w:sz w:val="17"/>
              </w:rPr>
              <w:t>updates</w:t>
            </w:r>
          </w:p>
        </w:tc>
      </w:tr>
    </w:tbl>
    <w:p>
      <w:pPr>
        <w:pStyle w:val="BodyText"/>
        <w:spacing w:before="6"/>
        <w:rPr>
          <w:i/>
          <w:sz w:val="24"/>
        </w:rPr>
      </w:pPr>
    </w:p>
    <w:p>
      <w:pPr>
        <w:pStyle w:val="Heading8"/>
        <w:numPr>
          <w:ilvl w:val="2"/>
          <w:numId w:val="11"/>
        </w:numPr>
        <w:tabs>
          <w:tab w:pos="1060" w:val="left" w:leader="none"/>
        </w:tabs>
        <w:spacing w:line="240" w:lineRule="auto" w:before="0" w:after="0"/>
        <w:ind w:left="1059" w:right="0" w:hanging="780"/>
        <w:jc w:val="left"/>
      </w:pPr>
      <w:r>
        <w:rPr>
          <w:color w:val="167286"/>
        </w:rPr>
        <w:t>Development</w:t>
      </w:r>
      <w:r>
        <w:rPr>
          <w:color w:val="167286"/>
          <w:spacing w:val="-4"/>
        </w:rPr>
        <w:t> </w:t>
      </w:r>
      <w:r>
        <w:rPr>
          <w:color w:val="167286"/>
          <w:spacing w:val="-2"/>
        </w:rPr>
        <w:t>Tools</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7"/>
          <w:sz w:val="18"/>
        </w:rPr>
        <w:t> </w:t>
      </w:r>
      <w:r>
        <w:rPr>
          <w:i/>
          <w:color w:val="36586A"/>
          <w:sz w:val="18"/>
        </w:rPr>
        <w:t>4.43:</w:t>
      </w:r>
      <w:r>
        <w:rPr>
          <w:i/>
          <w:color w:val="36586A"/>
          <w:spacing w:val="-7"/>
          <w:sz w:val="18"/>
        </w:rPr>
        <w:t> </w:t>
      </w:r>
      <w:r>
        <w:rPr>
          <w:i/>
          <w:color w:val="36586A"/>
          <w:sz w:val="18"/>
        </w:rPr>
        <w:t>Development</w:t>
      </w:r>
      <w:r>
        <w:rPr>
          <w:i/>
          <w:color w:val="36586A"/>
          <w:spacing w:val="-6"/>
          <w:sz w:val="18"/>
        </w:rPr>
        <w:t> </w:t>
      </w:r>
      <w:r>
        <w:rPr>
          <w:i/>
          <w:color w:val="36586A"/>
          <w:spacing w:val="-2"/>
          <w:sz w:val="18"/>
        </w:rPr>
        <w:t>Tools</w:t>
      </w:r>
    </w:p>
    <w:p>
      <w:pPr>
        <w:spacing w:after="0"/>
        <w:jc w:val="left"/>
        <w:rPr>
          <w:sz w:val="18"/>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870"/>
        <w:gridCol w:w="5982"/>
      </w:tblGrid>
      <w:tr>
        <w:trPr>
          <w:trHeight w:val="435" w:hRule="atLeast"/>
        </w:trPr>
        <w:tc>
          <w:tcPr>
            <w:tcW w:w="9852" w:type="dxa"/>
            <w:gridSpan w:val="2"/>
            <w:tcBorders>
              <w:top w:val="nil"/>
              <w:left w:val="nil"/>
              <w:bottom w:val="nil"/>
              <w:right w:val="nil"/>
            </w:tcBorders>
            <w:shd w:val="clear" w:color="auto" w:fill="0A6172"/>
          </w:tcPr>
          <w:p>
            <w:pPr>
              <w:pStyle w:val="TableParagraph"/>
              <w:tabs>
                <w:tab w:pos="3988" w:val="left" w:leader="none"/>
              </w:tabs>
              <w:spacing w:before="108"/>
              <w:ind w:left="119"/>
              <w:rPr>
                <w:b/>
                <w:sz w:val="17"/>
              </w:rPr>
            </w:pPr>
            <w:r>
              <w:rPr>
                <w:b/>
                <w:color w:val="FFFFFF"/>
                <w:spacing w:val="-4"/>
                <w:sz w:val="17"/>
              </w:rPr>
              <w:t>Tool</w:t>
            </w:r>
            <w:r>
              <w:rPr>
                <w:b/>
                <w:color w:val="FFFFFF"/>
                <w:sz w:val="17"/>
              </w:rPr>
              <w:tab/>
            </w:r>
            <w:r>
              <w:rPr>
                <w:b/>
                <w:color w:val="FFFFFF"/>
                <w:spacing w:val="-2"/>
                <w:sz w:val="17"/>
              </w:rPr>
              <w:t>Purpose</w:t>
            </w:r>
          </w:p>
        </w:tc>
      </w:tr>
      <w:tr>
        <w:trPr>
          <w:trHeight w:val="374" w:hRule="atLeast"/>
        </w:trPr>
        <w:tc>
          <w:tcPr>
            <w:tcW w:w="3870" w:type="dxa"/>
            <w:tcBorders>
              <w:top w:val="nil"/>
            </w:tcBorders>
          </w:tcPr>
          <w:p>
            <w:pPr>
              <w:pStyle w:val="TableParagraph"/>
              <w:rPr>
                <w:sz w:val="17"/>
              </w:rPr>
            </w:pPr>
            <w:r>
              <w:rPr>
                <w:color w:val="172837"/>
                <w:spacing w:val="-2"/>
                <w:sz w:val="17"/>
              </w:rPr>
              <w:t>ESLint</w:t>
            </w:r>
          </w:p>
        </w:tc>
        <w:tc>
          <w:tcPr>
            <w:tcW w:w="5982" w:type="dxa"/>
            <w:tcBorders>
              <w:top w:val="nil"/>
              <w:right w:val="single" w:sz="4" w:space="0" w:color="CBD8DE"/>
            </w:tcBorders>
          </w:tcPr>
          <w:p>
            <w:pPr>
              <w:pStyle w:val="TableParagraph"/>
              <w:ind w:left="111"/>
              <w:rPr>
                <w:sz w:val="17"/>
              </w:rPr>
            </w:pPr>
            <w:r>
              <w:rPr>
                <w:color w:val="172837"/>
                <w:sz w:val="17"/>
              </w:rPr>
              <w:t>Code</w:t>
            </w:r>
            <w:r>
              <w:rPr>
                <w:color w:val="172837"/>
                <w:spacing w:val="1"/>
                <w:sz w:val="17"/>
              </w:rPr>
              <w:t> </w:t>
            </w:r>
            <w:r>
              <w:rPr>
                <w:color w:val="172837"/>
                <w:sz w:val="17"/>
              </w:rPr>
              <w:t>linting</w:t>
            </w:r>
            <w:r>
              <w:rPr>
                <w:color w:val="172837"/>
                <w:spacing w:val="2"/>
                <w:sz w:val="17"/>
              </w:rPr>
              <w:t> </w:t>
            </w:r>
            <w:r>
              <w:rPr>
                <w:color w:val="172837"/>
                <w:sz w:val="17"/>
              </w:rPr>
              <w:t>and</w:t>
            </w:r>
            <w:r>
              <w:rPr>
                <w:color w:val="172837"/>
                <w:spacing w:val="2"/>
                <w:sz w:val="17"/>
              </w:rPr>
              <w:t> </w:t>
            </w:r>
            <w:r>
              <w:rPr>
                <w:color w:val="172837"/>
                <w:sz w:val="17"/>
              </w:rPr>
              <w:t>style</w:t>
            </w:r>
            <w:r>
              <w:rPr>
                <w:color w:val="172837"/>
                <w:spacing w:val="2"/>
                <w:sz w:val="17"/>
              </w:rPr>
              <w:t> </w:t>
            </w:r>
            <w:r>
              <w:rPr>
                <w:color w:val="172837"/>
                <w:spacing w:val="-2"/>
                <w:sz w:val="17"/>
              </w:rPr>
              <w:t>enforcement</w:t>
            </w:r>
          </w:p>
        </w:tc>
      </w:tr>
      <w:tr>
        <w:trPr>
          <w:trHeight w:val="374" w:hRule="atLeast"/>
        </w:trPr>
        <w:tc>
          <w:tcPr>
            <w:tcW w:w="3870" w:type="dxa"/>
            <w:shd w:val="clear" w:color="auto" w:fill="F5F9FA"/>
          </w:tcPr>
          <w:p>
            <w:pPr>
              <w:pStyle w:val="TableParagraph"/>
              <w:rPr>
                <w:sz w:val="17"/>
              </w:rPr>
            </w:pPr>
            <w:r>
              <w:rPr>
                <w:color w:val="172837"/>
                <w:spacing w:val="-2"/>
                <w:sz w:val="17"/>
              </w:rPr>
              <w:t>Prettier</w:t>
            </w:r>
          </w:p>
        </w:tc>
        <w:tc>
          <w:tcPr>
            <w:tcW w:w="5982" w:type="dxa"/>
            <w:tcBorders>
              <w:right w:val="single" w:sz="4" w:space="0" w:color="CBD8DE"/>
            </w:tcBorders>
            <w:shd w:val="clear" w:color="auto" w:fill="F5F9FA"/>
          </w:tcPr>
          <w:p>
            <w:pPr>
              <w:pStyle w:val="TableParagraph"/>
              <w:ind w:left="111"/>
              <w:rPr>
                <w:sz w:val="17"/>
              </w:rPr>
            </w:pPr>
            <w:r>
              <w:rPr>
                <w:color w:val="172837"/>
                <w:sz w:val="17"/>
              </w:rPr>
              <w:t>Code</w:t>
            </w:r>
            <w:r>
              <w:rPr>
                <w:color w:val="172837"/>
                <w:spacing w:val="3"/>
                <w:sz w:val="17"/>
              </w:rPr>
              <w:t> </w:t>
            </w:r>
            <w:r>
              <w:rPr>
                <w:color w:val="172837"/>
                <w:spacing w:val="-2"/>
                <w:sz w:val="17"/>
              </w:rPr>
              <w:t>formatting</w:t>
            </w:r>
          </w:p>
        </w:tc>
      </w:tr>
      <w:tr>
        <w:trPr>
          <w:trHeight w:val="374" w:hRule="atLeast"/>
        </w:trPr>
        <w:tc>
          <w:tcPr>
            <w:tcW w:w="3870" w:type="dxa"/>
          </w:tcPr>
          <w:p>
            <w:pPr>
              <w:pStyle w:val="TableParagraph"/>
              <w:rPr>
                <w:sz w:val="17"/>
              </w:rPr>
            </w:pPr>
            <w:r>
              <w:rPr>
                <w:color w:val="172837"/>
                <w:spacing w:val="-2"/>
                <w:sz w:val="17"/>
              </w:rPr>
              <w:t>Nodemon</w:t>
            </w:r>
          </w:p>
        </w:tc>
        <w:tc>
          <w:tcPr>
            <w:tcW w:w="5982" w:type="dxa"/>
            <w:tcBorders>
              <w:right w:val="single" w:sz="4" w:space="0" w:color="CBD8DE"/>
            </w:tcBorders>
          </w:tcPr>
          <w:p>
            <w:pPr>
              <w:pStyle w:val="TableParagraph"/>
              <w:ind w:left="111"/>
              <w:rPr>
                <w:sz w:val="17"/>
              </w:rPr>
            </w:pPr>
            <w:r>
              <w:rPr>
                <w:color w:val="172837"/>
                <w:sz w:val="17"/>
              </w:rPr>
              <w:t>Auto-restart backend</w:t>
            </w:r>
            <w:r>
              <w:rPr>
                <w:color w:val="172837"/>
                <w:spacing w:val="1"/>
                <w:sz w:val="17"/>
              </w:rPr>
              <w:t> </w:t>
            </w:r>
            <w:r>
              <w:rPr>
                <w:color w:val="172837"/>
                <w:sz w:val="17"/>
              </w:rPr>
              <w:t>during</w:t>
            </w:r>
            <w:r>
              <w:rPr>
                <w:color w:val="172837"/>
                <w:spacing w:val="1"/>
                <w:sz w:val="17"/>
              </w:rPr>
              <w:t> </w:t>
            </w:r>
            <w:r>
              <w:rPr>
                <w:color w:val="172837"/>
                <w:spacing w:val="-2"/>
                <w:sz w:val="17"/>
              </w:rPr>
              <w:t>development</w:t>
            </w:r>
          </w:p>
        </w:tc>
      </w:tr>
      <w:tr>
        <w:trPr>
          <w:trHeight w:val="374" w:hRule="atLeast"/>
        </w:trPr>
        <w:tc>
          <w:tcPr>
            <w:tcW w:w="3870" w:type="dxa"/>
            <w:shd w:val="clear" w:color="auto" w:fill="F5F9FA"/>
          </w:tcPr>
          <w:p>
            <w:pPr>
              <w:pStyle w:val="TableParagraph"/>
              <w:rPr>
                <w:sz w:val="17"/>
              </w:rPr>
            </w:pPr>
            <w:r>
              <w:rPr>
                <w:color w:val="172837"/>
                <w:spacing w:val="-5"/>
                <w:sz w:val="17"/>
              </w:rPr>
              <w:t>Git</w:t>
            </w:r>
          </w:p>
        </w:tc>
        <w:tc>
          <w:tcPr>
            <w:tcW w:w="5982" w:type="dxa"/>
            <w:tcBorders>
              <w:right w:val="single" w:sz="4" w:space="0" w:color="CBD8DE"/>
            </w:tcBorders>
            <w:shd w:val="clear" w:color="auto" w:fill="F5F9FA"/>
          </w:tcPr>
          <w:p>
            <w:pPr>
              <w:pStyle w:val="TableParagraph"/>
              <w:ind w:left="111"/>
              <w:rPr>
                <w:sz w:val="17"/>
              </w:rPr>
            </w:pPr>
            <w:r>
              <w:rPr>
                <w:color w:val="172837"/>
                <w:sz w:val="17"/>
              </w:rPr>
              <w:t>Version</w:t>
            </w:r>
            <w:r>
              <w:rPr>
                <w:color w:val="172837"/>
                <w:spacing w:val="-7"/>
                <w:sz w:val="17"/>
              </w:rPr>
              <w:t> </w:t>
            </w:r>
            <w:r>
              <w:rPr>
                <w:color w:val="172837"/>
                <w:spacing w:val="-2"/>
                <w:sz w:val="17"/>
              </w:rPr>
              <w:t>control</w:t>
            </w:r>
          </w:p>
        </w:tc>
      </w:tr>
      <w:tr>
        <w:trPr>
          <w:trHeight w:val="359" w:hRule="atLeast"/>
        </w:trPr>
        <w:tc>
          <w:tcPr>
            <w:tcW w:w="3870" w:type="dxa"/>
          </w:tcPr>
          <w:p>
            <w:pPr>
              <w:pStyle w:val="TableParagraph"/>
              <w:rPr>
                <w:sz w:val="17"/>
              </w:rPr>
            </w:pPr>
            <w:r>
              <w:rPr>
                <w:color w:val="172837"/>
                <w:sz w:val="17"/>
              </w:rPr>
              <w:t>Node.js native</w:t>
            </w:r>
            <w:r>
              <w:rPr>
                <w:color w:val="172837"/>
                <w:spacing w:val="1"/>
                <w:sz w:val="17"/>
              </w:rPr>
              <w:t> </w:t>
            </w:r>
            <w:r>
              <w:rPr>
                <w:color w:val="172837"/>
                <w:sz w:val="17"/>
              </w:rPr>
              <w:t>test</w:t>
            </w:r>
            <w:r>
              <w:rPr>
                <w:color w:val="172837"/>
                <w:spacing w:val="1"/>
                <w:sz w:val="17"/>
              </w:rPr>
              <w:t> </w:t>
            </w:r>
            <w:r>
              <w:rPr>
                <w:color w:val="172837"/>
                <w:spacing w:val="-2"/>
                <w:sz w:val="17"/>
              </w:rPr>
              <w:t>runner</w:t>
            </w:r>
          </w:p>
        </w:tc>
        <w:tc>
          <w:tcPr>
            <w:tcW w:w="5982" w:type="dxa"/>
            <w:tcBorders>
              <w:right w:val="single" w:sz="4" w:space="0" w:color="CBD8DE"/>
            </w:tcBorders>
          </w:tcPr>
          <w:p>
            <w:pPr>
              <w:pStyle w:val="TableParagraph"/>
              <w:ind w:left="111"/>
              <w:rPr>
                <w:sz w:val="17"/>
              </w:rPr>
            </w:pPr>
            <w:r>
              <w:rPr>
                <w:color w:val="172837"/>
                <w:sz w:val="17"/>
              </w:rPr>
              <w:t>Backend</w:t>
            </w:r>
            <w:r>
              <w:rPr>
                <w:color w:val="172837"/>
                <w:spacing w:val="1"/>
                <w:sz w:val="17"/>
              </w:rPr>
              <w:t> </w:t>
            </w:r>
            <w:r>
              <w:rPr>
                <w:color w:val="172837"/>
                <w:sz w:val="17"/>
              </w:rPr>
              <w:t>unit</w:t>
            </w:r>
            <w:r>
              <w:rPr>
                <w:color w:val="172837"/>
                <w:spacing w:val="1"/>
                <w:sz w:val="17"/>
              </w:rPr>
              <w:t> </w:t>
            </w:r>
            <w:r>
              <w:rPr>
                <w:color w:val="172837"/>
                <w:spacing w:val="-2"/>
                <w:sz w:val="17"/>
              </w:rPr>
              <w:t>testing</w:t>
            </w:r>
          </w:p>
        </w:tc>
      </w:tr>
    </w:tbl>
    <w:p>
      <w:pPr>
        <w:pStyle w:val="BodyText"/>
        <w:spacing w:before="2"/>
        <w:rPr>
          <w:i/>
          <w:sz w:val="16"/>
        </w:rPr>
      </w:pPr>
    </w:p>
    <w:p>
      <w:pPr>
        <w:pStyle w:val="Heading8"/>
        <w:numPr>
          <w:ilvl w:val="2"/>
          <w:numId w:val="11"/>
        </w:numPr>
        <w:tabs>
          <w:tab w:pos="1060" w:val="left" w:leader="none"/>
        </w:tabs>
        <w:spacing w:line="240" w:lineRule="auto" w:before="100" w:after="0"/>
        <w:ind w:left="1059" w:right="0" w:hanging="780"/>
        <w:jc w:val="left"/>
      </w:pPr>
      <w:r>
        <w:rPr>
          <w:color w:val="167286"/>
        </w:rPr>
        <w:t>Architecture</w:t>
      </w:r>
      <w:r>
        <w:rPr>
          <w:color w:val="167286"/>
          <w:spacing w:val="-3"/>
        </w:rPr>
        <w:t> </w:t>
      </w:r>
      <w:r>
        <w:rPr>
          <w:color w:val="167286"/>
        </w:rPr>
        <w:t>Decision</w:t>
      </w:r>
      <w:r>
        <w:rPr>
          <w:color w:val="167286"/>
          <w:spacing w:val="-2"/>
        </w:rPr>
        <w:t> Records</w:t>
      </w:r>
    </w:p>
    <w:p>
      <w:pPr>
        <w:pStyle w:val="Heading9"/>
        <w:spacing w:before="178"/>
        <w:rPr>
          <w:rFonts w:ascii="Calibri"/>
        </w:rPr>
      </w:pPr>
      <w:r>
        <w:rPr>
          <w:rFonts w:ascii="Calibri"/>
          <w:color w:val="122E40"/>
        </w:rPr>
        <w:t>ADR-01:</w:t>
      </w:r>
      <w:r>
        <w:rPr>
          <w:rFonts w:ascii="Calibri"/>
          <w:color w:val="122E40"/>
          <w:spacing w:val="-6"/>
        </w:rPr>
        <w:t> </w:t>
      </w:r>
      <w:r>
        <w:rPr>
          <w:rFonts w:ascii="Calibri"/>
          <w:color w:val="122E40"/>
        </w:rPr>
        <w:t>Custom</w:t>
      </w:r>
      <w:r>
        <w:rPr>
          <w:rFonts w:ascii="Calibri"/>
          <w:color w:val="122E40"/>
          <w:spacing w:val="-4"/>
        </w:rPr>
        <w:t> </w:t>
      </w:r>
      <w:r>
        <w:rPr>
          <w:rFonts w:ascii="Calibri"/>
          <w:color w:val="122E40"/>
        </w:rPr>
        <w:t>HTTP</w:t>
      </w:r>
      <w:r>
        <w:rPr>
          <w:rFonts w:ascii="Calibri"/>
          <w:color w:val="122E40"/>
          <w:spacing w:val="-4"/>
        </w:rPr>
        <w:t> </w:t>
      </w:r>
      <w:r>
        <w:rPr>
          <w:rFonts w:ascii="Calibri"/>
          <w:color w:val="122E40"/>
        </w:rPr>
        <w:t>Router</w:t>
      </w:r>
      <w:r>
        <w:rPr>
          <w:rFonts w:ascii="Calibri"/>
          <w:color w:val="122E40"/>
          <w:spacing w:val="-4"/>
        </w:rPr>
        <w:t> </w:t>
      </w:r>
      <w:r>
        <w:rPr>
          <w:rFonts w:ascii="Calibri"/>
          <w:color w:val="122E40"/>
        </w:rPr>
        <w:t>instead</w:t>
      </w:r>
      <w:r>
        <w:rPr>
          <w:rFonts w:ascii="Calibri"/>
          <w:color w:val="122E40"/>
          <w:spacing w:val="-4"/>
        </w:rPr>
        <w:t> </w:t>
      </w:r>
      <w:r>
        <w:rPr>
          <w:rFonts w:ascii="Calibri"/>
          <w:color w:val="122E40"/>
        </w:rPr>
        <w:t>of</w:t>
      </w:r>
      <w:r>
        <w:rPr>
          <w:rFonts w:ascii="Calibri"/>
          <w:color w:val="122E40"/>
          <w:spacing w:val="-3"/>
        </w:rPr>
        <w:t> </w:t>
      </w:r>
      <w:r>
        <w:rPr>
          <w:rFonts w:ascii="Calibri"/>
          <w:color w:val="122E40"/>
          <w:spacing w:val="-2"/>
        </w:rPr>
        <w:t>Express</w:t>
      </w:r>
    </w:p>
    <w:p>
      <w:pPr>
        <w:pStyle w:val="BodyText"/>
        <w:spacing w:before="9"/>
        <w:rPr>
          <w:b/>
          <w:sz w:val="12"/>
        </w:rPr>
      </w:pPr>
    </w:p>
    <w:p>
      <w:pPr>
        <w:spacing w:after="0"/>
        <w:rPr>
          <w:sz w:val="12"/>
        </w:rPr>
        <w:sectPr>
          <w:pgSz w:w="11900" w:h="16840"/>
          <w:pgMar w:header="171" w:footer="253" w:top="360" w:bottom="440" w:left="740" w:right="800"/>
        </w:sectPr>
      </w:pPr>
    </w:p>
    <w:p>
      <w:pPr>
        <w:pStyle w:val="BodyText"/>
        <w:spacing w:line="295" w:lineRule="auto" w:before="56"/>
        <w:ind w:left="280"/>
      </w:pPr>
      <w:r>
        <w:rPr/>
        <w:pict>
          <v:group style="position:absolute;margin-left:406.491547pt;margin-top:4.274747pt;width:26.25pt;height:12pt;mso-position-horizontal-relative:page;mso-position-vertical-relative:paragraph;z-index:15842816" id="docshapegroup903" coordorigin="8130,85" coordsize="525,240">
            <v:shape style="position:absolute;left:8129;top:85;width:525;height:240" id="docshape904" coordorigin="8130,85" coordsize="525,240" path="m8616,325l8169,325,8163,324,8130,286,8130,280,8130,124,8169,85,8616,85,8655,124,8655,286,8622,324,8616,325xe" filled="true" fillcolor="#ecf1f5" stroked="false">
              <v:path arrowok="t"/>
              <v:fill type="solid"/>
            </v:shape>
            <v:shape style="position:absolute;left:8129;top:85;width:525;height:240" type="#_x0000_t202" id="docshape905" filled="false" stroked="false">
              <v:textbox inset="0,0,0,0">
                <w:txbxContent>
                  <w:p>
                    <w:pPr>
                      <w:spacing w:before="14"/>
                      <w:ind w:left="65" w:right="0" w:firstLine="0"/>
                      <w:jc w:val="left"/>
                      <w:rPr>
                        <w:rFonts w:ascii="Consolas"/>
                        <w:sz w:val="18"/>
                      </w:rPr>
                    </w:pPr>
                    <w:r>
                      <w:rPr>
                        <w:rFonts w:ascii="Consolas"/>
                        <w:color w:val="9D3C33"/>
                        <w:spacing w:val="-4"/>
                        <w:sz w:val="18"/>
                      </w:rPr>
                      <w:t>http</w:t>
                    </w:r>
                  </w:p>
                </w:txbxContent>
              </v:textbox>
              <w10:wrap type="none"/>
            </v:shape>
            <w10:wrap type="none"/>
          </v:group>
        </w:pict>
      </w:r>
      <w:r>
        <w:rPr>
          <w:color w:val="172837"/>
        </w:rPr>
        <w:t>The backend uses a lightweight custom HTTP router built on Node.js’s </w:t>
      </w:r>
      <w:r>
        <w:rPr>
          <w:color w:val="172837"/>
        </w:rPr>
        <w:t>native Express framework. This decision was made to:</w:t>
      </w:r>
    </w:p>
    <w:p>
      <w:pPr>
        <w:pStyle w:val="BodyText"/>
        <w:spacing w:before="56"/>
        <w:ind w:left="280"/>
      </w:pPr>
      <w:r>
        <w:rPr/>
        <w:br w:type="column"/>
      </w:r>
      <w:r>
        <w:rPr>
          <w:color w:val="172837"/>
        </w:rPr>
        <w:t>module</w:t>
      </w:r>
      <w:r>
        <w:rPr>
          <w:color w:val="172837"/>
          <w:spacing w:val="17"/>
        </w:rPr>
        <w:t> </w:t>
      </w:r>
      <w:r>
        <w:rPr>
          <w:color w:val="172837"/>
        </w:rPr>
        <w:t>rather</w:t>
      </w:r>
      <w:r>
        <w:rPr>
          <w:color w:val="172837"/>
          <w:spacing w:val="19"/>
        </w:rPr>
        <w:t> </w:t>
      </w:r>
      <w:r>
        <w:rPr>
          <w:color w:val="172837"/>
        </w:rPr>
        <w:t>than</w:t>
      </w:r>
      <w:r>
        <w:rPr>
          <w:color w:val="172837"/>
          <w:spacing w:val="20"/>
        </w:rPr>
        <w:t> </w:t>
      </w:r>
      <w:r>
        <w:rPr>
          <w:color w:val="172837"/>
          <w:spacing w:val="-5"/>
        </w:rPr>
        <w:t>the</w:t>
      </w:r>
    </w:p>
    <w:p>
      <w:pPr>
        <w:spacing w:after="0"/>
        <w:sectPr>
          <w:type w:val="continuous"/>
          <w:pgSz w:w="11900" w:h="16840"/>
          <w:pgMar w:header="171" w:footer="253" w:top="1120" w:bottom="280" w:left="740" w:right="800"/>
          <w:cols w:num="2" w:equalWidth="0">
            <w:col w:w="7364" w:space="348"/>
            <w:col w:w="2648"/>
          </w:cols>
        </w:sectPr>
      </w:pPr>
    </w:p>
    <w:p>
      <w:pPr>
        <w:pStyle w:val="BodyText"/>
        <w:spacing w:before="149"/>
        <w:ind w:left="639"/>
      </w:pPr>
      <w:r>
        <w:rPr/>
        <w:pict>
          <v:shape style="position:absolute;margin-left:56.999859pt;margin-top:12.674676pt;width:3.75pt;height:3.75pt;mso-position-horizontal-relative:page;mso-position-vertical-relative:paragraph;z-index:15843328" id="docshape906" coordorigin="1140,253" coordsize="75,75" path="m1182,328l1173,328,1168,328,1140,296,1140,286,1173,253,1182,253,1215,291,1215,296,1182,328xe" filled="true" fillcolor="#172837" stroked="false">
            <v:path arrowok="t"/>
            <v:fill type="solid"/>
            <w10:wrap type="none"/>
          </v:shape>
        </w:pict>
      </w:r>
      <w:r>
        <w:rPr>
          <w:color w:val="172837"/>
        </w:rPr>
        <w:t>Minimise</w:t>
      </w:r>
      <w:r>
        <w:rPr>
          <w:color w:val="172837"/>
          <w:spacing w:val="-4"/>
        </w:rPr>
        <w:t> </w:t>
      </w:r>
      <w:r>
        <w:rPr>
          <w:color w:val="172837"/>
        </w:rPr>
        <w:t>dependencies</w:t>
      </w:r>
      <w:r>
        <w:rPr>
          <w:color w:val="172837"/>
          <w:spacing w:val="-4"/>
        </w:rPr>
        <w:t> </w:t>
      </w:r>
      <w:r>
        <w:rPr>
          <w:color w:val="172837"/>
        </w:rPr>
        <w:t>and</w:t>
      </w:r>
      <w:r>
        <w:rPr>
          <w:color w:val="172837"/>
          <w:spacing w:val="-4"/>
        </w:rPr>
        <w:t> </w:t>
      </w:r>
      <w:r>
        <w:rPr>
          <w:color w:val="172837"/>
        </w:rPr>
        <w:t>reduce</w:t>
      </w:r>
      <w:r>
        <w:rPr>
          <w:color w:val="172837"/>
          <w:spacing w:val="-4"/>
        </w:rPr>
        <w:t> </w:t>
      </w:r>
      <w:r>
        <w:rPr>
          <w:color w:val="172837"/>
        </w:rPr>
        <w:t>the</w:t>
      </w:r>
      <w:r>
        <w:rPr>
          <w:color w:val="172837"/>
          <w:spacing w:val="-4"/>
        </w:rPr>
        <w:t> </w:t>
      </w:r>
      <w:r>
        <w:rPr>
          <w:color w:val="172837"/>
        </w:rPr>
        <w:t>attack</w:t>
      </w:r>
      <w:r>
        <w:rPr>
          <w:color w:val="172837"/>
          <w:spacing w:val="-4"/>
        </w:rPr>
        <w:t> </w:t>
      </w:r>
      <w:r>
        <w:rPr>
          <w:color w:val="172837"/>
          <w:spacing w:val="-2"/>
        </w:rPr>
        <w:t>surface</w:t>
      </w:r>
    </w:p>
    <w:p>
      <w:pPr>
        <w:pStyle w:val="BodyText"/>
        <w:spacing w:line="348" w:lineRule="auto" w:before="122"/>
        <w:ind w:left="639" w:right="2789"/>
      </w:pPr>
      <w:r>
        <w:rPr/>
        <w:pict>
          <v:shape style="position:absolute;margin-left:56.999859pt;margin-top:11.324641pt;width:3.75pt;height:3.75pt;mso-position-horizontal-relative:page;mso-position-vertical-relative:paragraph;z-index:15843840" id="docshape907" coordorigin="1140,226" coordsize="75,75" path="m1182,301l1173,301,1168,301,1140,269,1140,259,1173,226,1182,226,1215,264,1215,269,1182,301xe" filled="true" fillcolor="#172837" stroked="false">
            <v:path arrowok="t"/>
            <v:fill type="solid"/>
            <w10:wrap type="none"/>
          </v:shape>
        </w:pict>
      </w:r>
      <w:r>
        <w:rPr/>
        <w:pict>
          <v:shape style="position:absolute;margin-left:56.999859pt;margin-top:30.824179pt;width:3.75pt;height:3.75pt;mso-position-horizontal-relative:page;mso-position-vertical-relative:paragraph;z-index:15844352" id="docshape908" coordorigin="1140,616" coordsize="75,75" path="m1182,691l1173,691,1168,690,1140,659,1140,649,1173,616,1182,616,1215,654,1215,659,1182,691xe" filled="true" fillcolor="#172837" stroked="false">
            <v:path arrowok="t"/>
            <v:fill type="solid"/>
            <w10:wrap type="none"/>
          </v:shape>
        </w:pict>
      </w:r>
      <w:r>
        <w:rPr>
          <w:color w:val="172837"/>
        </w:rPr>
        <w:t>Maintain</w:t>
      </w:r>
      <w:r>
        <w:rPr>
          <w:color w:val="172837"/>
          <w:spacing w:val="-8"/>
        </w:rPr>
        <w:t> </w:t>
      </w:r>
      <w:r>
        <w:rPr>
          <w:color w:val="172837"/>
        </w:rPr>
        <w:t>full</w:t>
      </w:r>
      <w:r>
        <w:rPr>
          <w:color w:val="172837"/>
          <w:spacing w:val="-8"/>
        </w:rPr>
        <w:t> </w:t>
      </w:r>
      <w:r>
        <w:rPr>
          <w:color w:val="172837"/>
        </w:rPr>
        <w:t>control</w:t>
      </w:r>
      <w:r>
        <w:rPr>
          <w:color w:val="172837"/>
          <w:spacing w:val="-8"/>
        </w:rPr>
        <w:t> </w:t>
      </w:r>
      <w:r>
        <w:rPr>
          <w:color w:val="172837"/>
        </w:rPr>
        <w:t>over</w:t>
      </w:r>
      <w:r>
        <w:rPr>
          <w:color w:val="172837"/>
          <w:spacing w:val="-8"/>
        </w:rPr>
        <w:t> </w:t>
      </w:r>
      <w:r>
        <w:rPr>
          <w:color w:val="172837"/>
        </w:rPr>
        <w:t>request</w:t>
      </w:r>
      <w:r>
        <w:rPr>
          <w:color w:val="172837"/>
          <w:spacing w:val="-8"/>
        </w:rPr>
        <w:t> </w:t>
      </w:r>
      <w:r>
        <w:rPr>
          <w:color w:val="172837"/>
        </w:rPr>
        <w:t>parsing,</w:t>
      </w:r>
      <w:r>
        <w:rPr>
          <w:color w:val="172837"/>
          <w:spacing w:val="-8"/>
        </w:rPr>
        <w:t> </w:t>
      </w:r>
      <w:r>
        <w:rPr>
          <w:color w:val="172837"/>
        </w:rPr>
        <w:t>route</w:t>
      </w:r>
      <w:r>
        <w:rPr>
          <w:color w:val="172837"/>
          <w:spacing w:val="-8"/>
        </w:rPr>
        <w:t> </w:t>
      </w:r>
      <w:r>
        <w:rPr>
          <w:color w:val="172837"/>
        </w:rPr>
        <w:t>matching,</w:t>
      </w:r>
      <w:r>
        <w:rPr>
          <w:color w:val="172837"/>
          <w:spacing w:val="-8"/>
        </w:rPr>
        <w:t> </w:t>
      </w:r>
      <w:r>
        <w:rPr>
          <w:color w:val="172837"/>
        </w:rPr>
        <w:t>and</w:t>
      </w:r>
      <w:r>
        <w:rPr>
          <w:color w:val="172837"/>
          <w:spacing w:val="-8"/>
        </w:rPr>
        <w:t> </w:t>
      </w:r>
      <w:r>
        <w:rPr>
          <w:color w:val="172837"/>
        </w:rPr>
        <w:t>error</w:t>
      </w:r>
      <w:r>
        <w:rPr>
          <w:color w:val="172837"/>
          <w:spacing w:val="-8"/>
        </w:rPr>
        <w:t> </w:t>
      </w:r>
      <w:r>
        <w:rPr>
          <w:color w:val="172837"/>
        </w:rPr>
        <w:t>handling Reduce bundle size and startup time</w:t>
      </w:r>
    </w:p>
    <w:p>
      <w:pPr>
        <w:pStyle w:val="BodyText"/>
        <w:spacing w:before="1"/>
        <w:ind w:left="639"/>
      </w:pPr>
      <w:r>
        <w:rPr/>
        <w:pict>
          <v:shape style="position:absolute;margin-left:56.999859pt;margin-top:5.274664pt;width:3.75pt;height:3.75pt;mso-position-horizontal-relative:page;mso-position-vertical-relative:paragraph;z-index:15844864" id="docshape909" coordorigin="1140,105" coordsize="75,75" path="m1182,180l1173,180,1168,179,1140,148,1140,138,1173,105,1182,105,1215,143,1215,148,1182,180xe" filled="true" fillcolor="#172837" stroked="false">
            <v:path arrowok="t"/>
            <v:fill type="solid"/>
            <w10:wrap type="none"/>
          </v:shape>
        </w:pict>
      </w:r>
      <w:r>
        <w:rPr>
          <w:color w:val="172837"/>
        </w:rPr>
        <w:t>Provide</w:t>
      </w:r>
      <w:r>
        <w:rPr>
          <w:color w:val="172837"/>
          <w:spacing w:val="-3"/>
        </w:rPr>
        <w:t> </w:t>
      </w:r>
      <w:r>
        <w:rPr>
          <w:color w:val="172837"/>
        </w:rPr>
        <w:t>a</w:t>
      </w:r>
      <w:r>
        <w:rPr>
          <w:color w:val="172837"/>
          <w:spacing w:val="-3"/>
        </w:rPr>
        <w:t> </w:t>
      </w:r>
      <w:r>
        <w:rPr>
          <w:color w:val="172837"/>
        </w:rPr>
        <w:t>learning</w:t>
      </w:r>
      <w:r>
        <w:rPr>
          <w:color w:val="172837"/>
          <w:spacing w:val="-2"/>
        </w:rPr>
        <w:t> </w:t>
      </w:r>
      <w:r>
        <w:rPr>
          <w:color w:val="172837"/>
        </w:rPr>
        <w:t>opportunity</w:t>
      </w:r>
      <w:r>
        <w:rPr>
          <w:color w:val="172837"/>
          <w:spacing w:val="-3"/>
        </w:rPr>
        <w:t> </w:t>
      </w:r>
      <w:r>
        <w:rPr>
          <w:color w:val="172837"/>
        </w:rPr>
        <w:t>in</w:t>
      </w:r>
      <w:r>
        <w:rPr>
          <w:color w:val="172837"/>
          <w:spacing w:val="-3"/>
        </w:rPr>
        <w:t> </w:t>
      </w:r>
      <w:r>
        <w:rPr>
          <w:color w:val="172837"/>
        </w:rPr>
        <w:t>understanding</w:t>
      </w:r>
      <w:r>
        <w:rPr>
          <w:color w:val="172837"/>
          <w:spacing w:val="-2"/>
        </w:rPr>
        <w:t> </w:t>
      </w:r>
      <w:r>
        <w:rPr>
          <w:color w:val="172837"/>
        </w:rPr>
        <w:t>HTTP</w:t>
      </w:r>
      <w:r>
        <w:rPr>
          <w:color w:val="172837"/>
          <w:spacing w:val="-3"/>
        </w:rPr>
        <w:t> </w:t>
      </w:r>
      <w:r>
        <w:rPr>
          <w:color w:val="172837"/>
        </w:rPr>
        <w:t>server</w:t>
      </w:r>
      <w:r>
        <w:rPr>
          <w:color w:val="172837"/>
          <w:spacing w:val="-2"/>
        </w:rPr>
        <w:t> fundamentals</w:t>
      </w:r>
    </w:p>
    <w:p>
      <w:pPr>
        <w:pStyle w:val="BodyText"/>
        <w:rPr>
          <w:sz w:val="14"/>
        </w:rPr>
      </w:pPr>
    </w:p>
    <w:p>
      <w:pPr>
        <w:pStyle w:val="BodyText"/>
        <w:tabs>
          <w:tab w:pos="4895" w:val="left" w:leader="none"/>
        </w:tabs>
        <w:spacing w:before="55"/>
        <w:ind w:left="280"/>
      </w:pPr>
      <w:r>
        <w:rPr/>
        <w:pict>
          <v:group style="position:absolute;margin-left:139.497894pt;margin-top:4.224746pt;width:142.5pt;height:12pt;mso-position-horizontal-relative:page;mso-position-vertical-relative:paragraph;z-index:-25882624" id="docshapegroup910" coordorigin="2790,84" coordsize="2850,240">
            <v:shape style="position:absolute;left:2789;top:84;width:2850;height:240" id="docshape911" coordorigin="2790,84" coordsize="2850,240" path="m5601,324l2829,324,2823,323,2790,285,2790,279,2790,123,2829,84,5601,84,5640,123,5640,285,5607,323,5601,324xe" filled="true" fillcolor="#ecf1f5" stroked="false">
              <v:path arrowok="t"/>
              <v:fill type="solid"/>
            </v:shape>
            <v:shape style="position:absolute;left:2789;top:84;width:2850;height:240" type="#_x0000_t202" id="docshape912" filled="false" stroked="false">
              <v:textbox inset="0,0,0,0">
                <w:txbxContent>
                  <w:p>
                    <w:pPr>
                      <w:spacing w:before="14"/>
                      <w:ind w:left="55" w:right="0" w:firstLine="0"/>
                      <w:jc w:val="left"/>
                      <w:rPr>
                        <w:rFonts w:ascii="Consolas"/>
                        <w:sz w:val="18"/>
                      </w:rPr>
                    </w:pPr>
                    <w:r>
                      <w:rPr>
                        <w:rFonts w:ascii="Consolas"/>
                        <w:color w:val="9D3C33"/>
                        <w:spacing w:val="-2"/>
                        <w:sz w:val="18"/>
                      </w:rPr>
                      <w:t>backend/src/utils/router.js</w:t>
                    </w:r>
                  </w:p>
                </w:txbxContent>
              </v:textbox>
              <w10:wrap type="none"/>
            </v:shape>
            <w10:wrap type="none"/>
          </v:group>
        </w:pict>
      </w:r>
      <w:r>
        <w:rPr>
          <w:color w:val="172837"/>
        </w:rPr>
        <w:t>The</w:t>
      </w:r>
      <w:r>
        <w:rPr>
          <w:color w:val="172837"/>
          <w:spacing w:val="-6"/>
        </w:rPr>
        <w:t> </w:t>
      </w:r>
      <w:r>
        <w:rPr>
          <w:color w:val="172837"/>
        </w:rPr>
        <w:t>custom</w:t>
      </w:r>
      <w:r>
        <w:rPr>
          <w:color w:val="172837"/>
          <w:spacing w:val="-5"/>
        </w:rPr>
        <w:t> </w:t>
      </w:r>
      <w:r>
        <w:rPr>
          <w:color w:val="172837"/>
        </w:rPr>
        <w:t>router</w:t>
      </w:r>
      <w:r>
        <w:rPr>
          <w:color w:val="172837"/>
          <w:spacing w:val="-5"/>
        </w:rPr>
        <w:t> </w:t>
      </w:r>
      <w:r>
        <w:rPr>
          <w:color w:val="172837"/>
          <w:spacing w:val="-10"/>
        </w:rPr>
        <w:t>(</w:t>
      </w:r>
      <w:r>
        <w:rPr>
          <w:color w:val="172837"/>
        </w:rPr>
        <w:tab/>
        <w:t>)</w:t>
      </w:r>
      <w:r>
        <w:rPr>
          <w:color w:val="172837"/>
          <w:spacing w:val="-1"/>
        </w:rPr>
        <w:t> </w:t>
      </w:r>
      <w:r>
        <w:rPr>
          <w:color w:val="172837"/>
          <w:spacing w:val="-2"/>
        </w:rPr>
        <w:t>supports:</w:t>
      </w:r>
    </w:p>
    <w:p>
      <w:pPr>
        <w:pStyle w:val="BodyText"/>
        <w:spacing w:before="10"/>
        <w:rPr>
          <w:sz w:val="12"/>
        </w:rPr>
      </w:pPr>
    </w:p>
    <w:p>
      <w:pPr>
        <w:pStyle w:val="BodyText"/>
        <w:spacing w:before="55"/>
        <w:ind w:left="639"/>
      </w:pPr>
      <w:r>
        <w:rPr/>
        <w:pict>
          <v:shape style="position:absolute;margin-left:56.999859pt;margin-top:7.974638pt;width:3.75pt;height:3.75pt;mso-position-horizontal-relative:page;mso-position-vertical-relative:paragraph;z-index:15845888" id="docshape913" coordorigin="1140,159" coordsize="75,75" path="m1182,234l1173,234,1168,234,1140,202,1140,192,1173,159,1182,159,1215,197,1215,202,1182,234xe" filled="true" fillcolor="#172837" stroked="false">
            <v:path arrowok="t"/>
            <v:fill type="solid"/>
            <w10:wrap type="none"/>
          </v:shape>
        </w:pict>
      </w:r>
      <w:r>
        <w:rPr>
          <w:color w:val="172837"/>
        </w:rPr>
        <w:t>HTTP</w:t>
      </w:r>
      <w:r>
        <w:rPr>
          <w:color w:val="172837"/>
          <w:spacing w:val="-3"/>
        </w:rPr>
        <w:t> </w:t>
      </w:r>
      <w:r>
        <w:rPr>
          <w:color w:val="172837"/>
        </w:rPr>
        <w:t>method-based</w:t>
      </w:r>
      <w:r>
        <w:rPr>
          <w:color w:val="172837"/>
          <w:spacing w:val="-3"/>
        </w:rPr>
        <w:t> </w:t>
      </w:r>
      <w:r>
        <w:rPr>
          <w:color w:val="172837"/>
        </w:rPr>
        <w:t>route</w:t>
      </w:r>
      <w:r>
        <w:rPr>
          <w:color w:val="172837"/>
          <w:spacing w:val="-3"/>
        </w:rPr>
        <w:t> </w:t>
      </w:r>
      <w:r>
        <w:rPr>
          <w:color w:val="172837"/>
          <w:spacing w:val="-2"/>
        </w:rPr>
        <w:t>registration</w:t>
      </w:r>
    </w:p>
    <w:p>
      <w:pPr>
        <w:pStyle w:val="BodyText"/>
        <w:tabs>
          <w:tab w:pos="5265" w:val="left" w:leader="none"/>
        </w:tabs>
        <w:spacing w:line="348" w:lineRule="auto" w:before="122"/>
        <w:ind w:left="639" w:right="5024"/>
      </w:pPr>
      <w:r>
        <w:rPr/>
        <w:pict>
          <v:shape style="position:absolute;margin-left:56.999859pt;margin-top:11.324665pt;width:3.75pt;height:3.75pt;mso-position-horizontal-relative:page;mso-position-vertical-relative:paragraph;z-index:15846400" id="docshape914" coordorigin="1140,226" coordsize="75,75" path="m1182,301l1173,301,1168,301,1140,269,1140,259,1173,226,1182,226,1215,264,1215,269,1182,301xe" filled="true" fillcolor="#172837" stroked="false">
            <v:path arrowok="t"/>
            <v:fill type="solid"/>
            <w10:wrap type="none"/>
          </v:shape>
        </w:pict>
      </w:r>
      <w:r>
        <w:rPr/>
        <w:pict>
          <v:group style="position:absolute;margin-left:213.74614pt;margin-top:7.574754pt;width:86.25pt;height:12pt;mso-position-horizontal-relative:page;mso-position-vertical-relative:paragraph;z-index:-25881088" id="docshapegroup915" coordorigin="4275,151" coordsize="1725,240">
            <v:shape style="position:absolute;left:4274;top:151;width:1725;height:240" id="docshape916" coordorigin="4275,151" coordsize="1725,240" path="m5961,391l4314,391,4308,390,4275,352,4275,346,4275,190,4314,151,5961,151,6000,190,6000,352,5967,390,5961,391xe" filled="true" fillcolor="#ecf1f5" stroked="false">
              <v:path arrowok="t"/>
              <v:fill type="solid"/>
            </v:shape>
            <v:shape style="position:absolute;left:4274;top:151;width:1725;height:240" type="#_x0000_t202" id="docshape917" filled="false" stroked="false">
              <v:textbox inset="0,0,0,0">
                <w:txbxContent>
                  <w:p>
                    <w:pPr>
                      <w:spacing w:before="14"/>
                      <w:ind w:left="52" w:right="0" w:firstLine="0"/>
                      <w:jc w:val="left"/>
                      <w:rPr>
                        <w:rFonts w:ascii="Consolas"/>
                        <w:sz w:val="18"/>
                      </w:rPr>
                    </w:pPr>
                    <w:r>
                      <w:rPr>
                        <w:rFonts w:ascii="Consolas"/>
                        <w:color w:val="9D3C33"/>
                        <w:spacing w:val="-2"/>
                        <w:sz w:val="18"/>
                      </w:rPr>
                      <w:t>/api/tickets/:id</w:t>
                    </w:r>
                  </w:p>
                </w:txbxContent>
              </v:textbox>
              <w10:wrap type="none"/>
            </v:shape>
            <w10:wrap type="none"/>
          </v:group>
        </w:pict>
      </w:r>
      <w:r>
        <w:rPr/>
        <w:pict>
          <v:shape style="position:absolute;margin-left:56.999859pt;margin-top:30.824203pt;width:3.75pt;height:3.75pt;mso-position-horizontal-relative:page;mso-position-vertical-relative:paragraph;z-index:15847424" id="docshape918" coordorigin="1140,616" coordsize="75,75" path="m1182,691l1173,691,1168,690,1140,659,1140,649,1173,616,1182,616,1215,654,1215,659,1182,691xe" filled="true" fillcolor="#172837" stroked="false">
            <v:path arrowok="t"/>
            <v:fill type="solid"/>
            <w10:wrap type="none"/>
          </v:shape>
        </w:pict>
      </w:r>
      <w:r>
        <w:rPr/>
        <w:pict>
          <v:group style="position:absolute;margin-left:176.997009pt;margin-top:27.074291pt;width:81.75pt;height:12pt;mso-position-horizontal-relative:page;mso-position-vertical-relative:paragraph;z-index:15847936" id="docshapegroup919" coordorigin="3540,541" coordsize="1635,240">
            <v:shape style="position:absolute;left:3539;top:541;width:1635;height:240" id="docshape920" coordorigin="3540,541" coordsize="1635,240" path="m5136,781l3579,781,3573,780,3540,742,3540,736,3540,580,3579,541,5136,541,5175,580,5175,742,5142,780,5136,781xe" filled="true" fillcolor="#ecf1f5" stroked="false">
              <v:path arrowok="t"/>
              <v:fill type="solid"/>
            </v:shape>
            <v:shape style="position:absolute;left:3539;top:541;width:1635;height:240" type="#_x0000_t202" id="docshape921" filled="false" stroked="false">
              <v:textbox inset="0,0,0,0">
                <w:txbxContent>
                  <w:p>
                    <w:pPr>
                      <w:spacing w:before="14"/>
                      <w:ind w:left="56" w:right="0" w:firstLine="0"/>
                      <w:jc w:val="left"/>
                      <w:rPr>
                        <w:rFonts w:ascii="Consolas"/>
                        <w:sz w:val="18"/>
                      </w:rPr>
                    </w:pPr>
                    <w:r>
                      <w:rPr>
                        <w:rFonts w:ascii="Consolas"/>
                        <w:color w:val="9D3C33"/>
                        <w:spacing w:val="-2"/>
                        <w:sz w:val="18"/>
                      </w:rPr>
                      <w:t>URLSearchParams</w:t>
                    </w:r>
                  </w:p>
                </w:txbxContent>
              </v:textbox>
              <w10:wrap type="none"/>
            </v:shape>
            <w10:wrap type="none"/>
          </v:group>
        </w:pict>
      </w:r>
      <w:r>
        <w:rPr>
          <w:color w:val="172837"/>
        </w:rPr>
        <w:t>Path parameter extraction (e.g.,</w:t>
        <w:tab/>
      </w:r>
      <w:r>
        <w:rPr>
          <w:color w:val="172837"/>
          <w:spacing w:val="-10"/>
        </w:rPr>
        <w:t>)</w:t>
      </w:r>
      <w:r>
        <w:rPr>
          <w:color w:val="172837"/>
        </w:rPr>
        <w:t> Query string parsing via</w:t>
      </w:r>
    </w:p>
    <w:p>
      <w:pPr>
        <w:pStyle w:val="BodyText"/>
        <w:spacing w:line="348" w:lineRule="auto" w:before="1"/>
        <w:ind w:left="639" w:right="5531"/>
      </w:pPr>
      <w:r>
        <w:rPr/>
        <w:pict>
          <v:shape style="position:absolute;margin-left:56.999859pt;margin-top:5.274657pt;width:3.75pt;height:3.75pt;mso-position-horizontal-relative:page;mso-position-vertical-relative:paragraph;z-index:15848448" id="docshape922"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195pt;width:3.75pt;height:3.75pt;mso-position-horizontal-relative:page;mso-position-vertical-relative:paragraph;z-index:15848960" id="docshape923" coordorigin="1140,495" coordsize="75,75" path="m1182,570l1173,570,1168,570,1140,538,1140,528,1173,495,1182,495,1215,533,1215,538,1182,570xe" filled="true" fillcolor="#172837" stroked="false">
            <v:path arrowok="t"/>
            <v:fill type="solid"/>
            <w10:wrap type="none"/>
          </v:shape>
        </w:pict>
      </w:r>
      <w:r>
        <w:rPr>
          <w:color w:val="172837"/>
        </w:rPr>
        <w:t>JSON</w:t>
      </w:r>
      <w:r>
        <w:rPr>
          <w:color w:val="172837"/>
          <w:spacing w:val="-7"/>
        </w:rPr>
        <w:t> </w:t>
      </w:r>
      <w:r>
        <w:rPr>
          <w:color w:val="172837"/>
        </w:rPr>
        <w:t>body</w:t>
      </w:r>
      <w:r>
        <w:rPr>
          <w:color w:val="172837"/>
          <w:spacing w:val="-7"/>
        </w:rPr>
        <w:t> </w:t>
      </w:r>
      <w:r>
        <w:rPr>
          <w:color w:val="172837"/>
        </w:rPr>
        <w:t>parsing</w:t>
      </w:r>
      <w:r>
        <w:rPr>
          <w:color w:val="172837"/>
          <w:spacing w:val="-7"/>
        </w:rPr>
        <w:t> </w:t>
      </w:r>
      <w:r>
        <w:rPr>
          <w:color w:val="172837"/>
        </w:rPr>
        <w:t>with</w:t>
      </w:r>
      <w:r>
        <w:rPr>
          <w:color w:val="172837"/>
          <w:spacing w:val="-7"/>
        </w:rPr>
        <w:t> </w:t>
      </w:r>
      <w:r>
        <w:rPr>
          <w:color w:val="172837"/>
        </w:rPr>
        <w:t>size</w:t>
      </w:r>
      <w:r>
        <w:rPr>
          <w:color w:val="172837"/>
          <w:spacing w:val="-7"/>
        </w:rPr>
        <w:t> </w:t>
      </w:r>
      <w:r>
        <w:rPr>
          <w:color w:val="172837"/>
        </w:rPr>
        <w:t>limits</w:t>
      </w:r>
      <w:r>
        <w:rPr>
          <w:color w:val="172837"/>
          <w:spacing w:val="-7"/>
        </w:rPr>
        <w:t> </w:t>
      </w:r>
      <w:r>
        <w:rPr>
          <w:color w:val="172837"/>
        </w:rPr>
        <w:t>(3</w:t>
      </w:r>
      <w:r>
        <w:rPr>
          <w:color w:val="172837"/>
          <w:spacing w:val="-7"/>
        </w:rPr>
        <w:t> </w:t>
      </w:r>
      <w:r>
        <w:rPr>
          <w:color w:val="172837"/>
        </w:rPr>
        <w:t>MB</w:t>
      </w:r>
      <w:r>
        <w:rPr>
          <w:color w:val="172837"/>
          <w:spacing w:val="-7"/>
        </w:rPr>
        <w:t> </w:t>
      </w:r>
      <w:r>
        <w:rPr>
          <w:color w:val="172837"/>
        </w:rPr>
        <w:t>max) Automatic trailing slash normalisation</w:t>
      </w:r>
    </w:p>
    <w:p>
      <w:pPr>
        <w:pStyle w:val="Heading9"/>
        <w:spacing w:before="106"/>
        <w:rPr>
          <w:rFonts w:ascii="Calibri"/>
        </w:rPr>
      </w:pPr>
      <w:r>
        <w:rPr>
          <w:rFonts w:ascii="Calibri"/>
          <w:color w:val="122E40"/>
        </w:rPr>
        <w:t>ADR-02:</w:t>
      </w:r>
      <w:r>
        <w:rPr>
          <w:rFonts w:ascii="Calibri"/>
          <w:color w:val="122E40"/>
          <w:spacing w:val="-7"/>
        </w:rPr>
        <w:t> </w:t>
      </w:r>
      <w:r>
        <w:rPr>
          <w:rFonts w:ascii="Calibri"/>
          <w:color w:val="122E40"/>
        </w:rPr>
        <w:t>Server-Sent</w:t>
      </w:r>
      <w:r>
        <w:rPr>
          <w:rFonts w:ascii="Calibri"/>
          <w:color w:val="122E40"/>
          <w:spacing w:val="-7"/>
        </w:rPr>
        <w:t> </w:t>
      </w:r>
      <w:r>
        <w:rPr>
          <w:rFonts w:ascii="Calibri"/>
          <w:color w:val="122E40"/>
        </w:rPr>
        <w:t>Events</w:t>
      </w:r>
      <w:r>
        <w:rPr>
          <w:rFonts w:ascii="Calibri"/>
          <w:color w:val="122E40"/>
          <w:spacing w:val="-6"/>
        </w:rPr>
        <w:t> </w:t>
      </w:r>
      <w:r>
        <w:rPr>
          <w:rFonts w:ascii="Calibri"/>
          <w:color w:val="122E40"/>
        </w:rPr>
        <w:t>instead</w:t>
      </w:r>
      <w:r>
        <w:rPr>
          <w:rFonts w:ascii="Calibri"/>
          <w:color w:val="122E40"/>
          <w:spacing w:val="-7"/>
        </w:rPr>
        <w:t> </w:t>
      </w:r>
      <w:r>
        <w:rPr>
          <w:rFonts w:ascii="Calibri"/>
          <w:color w:val="122E40"/>
        </w:rPr>
        <w:t>of</w:t>
      </w:r>
      <w:r>
        <w:rPr>
          <w:rFonts w:ascii="Calibri"/>
          <w:color w:val="122E40"/>
          <w:spacing w:val="-6"/>
        </w:rPr>
        <w:t> </w:t>
      </w:r>
      <w:r>
        <w:rPr>
          <w:rFonts w:ascii="Calibri"/>
          <w:color w:val="122E40"/>
          <w:spacing w:val="-2"/>
        </w:rPr>
        <w:t>WebSocket</w:t>
      </w:r>
    </w:p>
    <w:p>
      <w:pPr>
        <w:pStyle w:val="BodyText"/>
        <w:spacing w:before="9"/>
        <w:rPr>
          <w:b/>
          <w:sz w:val="12"/>
        </w:rPr>
      </w:pPr>
    </w:p>
    <w:p>
      <w:pPr>
        <w:pStyle w:val="BodyText"/>
        <w:spacing w:before="56"/>
        <w:ind w:left="280"/>
      </w:pPr>
      <w:r>
        <w:rPr>
          <w:color w:val="172837"/>
        </w:rPr>
        <w:t>Real-time</w:t>
      </w:r>
      <w:r>
        <w:rPr>
          <w:color w:val="172837"/>
          <w:spacing w:val="-8"/>
        </w:rPr>
        <w:t> </w:t>
      </w:r>
      <w:r>
        <w:rPr>
          <w:color w:val="172837"/>
        </w:rPr>
        <w:t>updates</w:t>
      </w:r>
      <w:r>
        <w:rPr>
          <w:color w:val="172837"/>
          <w:spacing w:val="-7"/>
        </w:rPr>
        <w:t> </w:t>
      </w:r>
      <w:r>
        <w:rPr>
          <w:color w:val="172837"/>
        </w:rPr>
        <w:t>are</w:t>
      </w:r>
      <w:r>
        <w:rPr>
          <w:color w:val="172837"/>
          <w:spacing w:val="-8"/>
        </w:rPr>
        <w:t> </w:t>
      </w:r>
      <w:r>
        <w:rPr>
          <w:color w:val="172837"/>
        </w:rPr>
        <w:t>delivered</w:t>
      </w:r>
      <w:r>
        <w:rPr>
          <w:color w:val="172837"/>
          <w:spacing w:val="-7"/>
        </w:rPr>
        <w:t> </w:t>
      </w:r>
      <w:r>
        <w:rPr>
          <w:color w:val="172837"/>
        </w:rPr>
        <w:t>via</w:t>
      </w:r>
      <w:r>
        <w:rPr>
          <w:color w:val="172837"/>
          <w:spacing w:val="-8"/>
        </w:rPr>
        <w:t> </w:t>
      </w:r>
      <w:r>
        <w:rPr>
          <w:color w:val="172837"/>
        </w:rPr>
        <w:t>Server-Sent</w:t>
      </w:r>
      <w:r>
        <w:rPr>
          <w:color w:val="172837"/>
          <w:spacing w:val="-7"/>
        </w:rPr>
        <w:t> </w:t>
      </w:r>
      <w:r>
        <w:rPr>
          <w:color w:val="172837"/>
        </w:rPr>
        <w:t>Events</w:t>
      </w:r>
      <w:r>
        <w:rPr>
          <w:color w:val="172837"/>
          <w:spacing w:val="-8"/>
        </w:rPr>
        <w:t> </w:t>
      </w:r>
      <w:r>
        <w:rPr>
          <w:color w:val="172837"/>
        </w:rPr>
        <w:t>(SSE)</w:t>
      </w:r>
      <w:r>
        <w:rPr>
          <w:color w:val="172837"/>
          <w:spacing w:val="-7"/>
        </w:rPr>
        <w:t> </w:t>
      </w:r>
      <w:r>
        <w:rPr>
          <w:color w:val="172837"/>
        </w:rPr>
        <w:t>rather</w:t>
      </w:r>
      <w:r>
        <w:rPr>
          <w:color w:val="172837"/>
          <w:spacing w:val="-8"/>
        </w:rPr>
        <w:t> </w:t>
      </w:r>
      <w:r>
        <w:rPr>
          <w:color w:val="172837"/>
        </w:rPr>
        <w:t>than</w:t>
      </w:r>
      <w:r>
        <w:rPr>
          <w:color w:val="172837"/>
          <w:spacing w:val="-7"/>
        </w:rPr>
        <w:t> </w:t>
      </w:r>
      <w:r>
        <w:rPr>
          <w:color w:val="172837"/>
        </w:rPr>
        <w:t>WebSocket.</w:t>
      </w:r>
      <w:r>
        <w:rPr>
          <w:color w:val="172837"/>
          <w:spacing w:val="-8"/>
        </w:rPr>
        <w:t> </w:t>
      </w:r>
      <w:r>
        <w:rPr>
          <w:color w:val="172837"/>
          <w:spacing w:val="-2"/>
        </w:rPr>
        <w:t>Rationale:</w:t>
      </w:r>
    </w:p>
    <w:p>
      <w:pPr>
        <w:pStyle w:val="BodyText"/>
        <w:spacing w:before="9"/>
        <w:rPr>
          <w:sz w:val="12"/>
        </w:rPr>
      </w:pPr>
    </w:p>
    <w:p>
      <w:pPr>
        <w:pStyle w:val="BodyText"/>
        <w:spacing w:before="56"/>
        <w:ind w:left="639"/>
      </w:pPr>
      <w:r>
        <w:rPr/>
        <w:pict>
          <v:shape style="position:absolute;margin-left:56.999859pt;margin-top:8.02467pt;width:3.75pt;height:3.75pt;mso-position-horizontal-relative:page;mso-position-vertical-relative:paragraph;z-index:15849472" id="docshape924" coordorigin="1140,160" coordsize="75,75" path="m1182,235l1173,235,1168,234,1140,203,1140,193,1173,160,1182,160,1215,198,1215,203,1182,235xe" filled="true" fillcolor="#172837" stroked="false">
            <v:path arrowok="t"/>
            <v:fill type="solid"/>
            <w10:wrap type="none"/>
          </v:shape>
        </w:pict>
      </w:r>
      <w:r>
        <w:rPr>
          <w:color w:val="172837"/>
        </w:rPr>
        <w:t>SSE</w:t>
      </w:r>
      <w:r>
        <w:rPr>
          <w:color w:val="172837"/>
          <w:spacing w:val="-3"/>
        </w:rPr>
        <w:t> </w:t>
      </w:r>
      <w:r>
        <w:rPr>
          <w:color w:val="172837"/>
        </w:rPr>
        <w:t>is</w:t>
      </w:r>
      <w:r>
        <w:rPr>
          <w:color w:val="172837"/>
          <w:spacing w:val="-3"/>
        </w:rPr>
        <w:t> </w:t>
      </w:r>
      <w:r>
        <w:rPr>
          <w:color w:val="172837"/>
        </w:rPr>
        <w:t>simpler</w:t>
      </w:r>
      <w:r>
        <w:rPr>
          <w:color w:val="172837"/>
          <w:spacing w:val="-2"/>
        </w:rPr>
        <w:t> </w:t>
      </w:r>
      <w:r>
        <w:rPr>
          <w:color w:val="172837"/>
        </w:rPr>
        <w:t>to</w:t>
      </w:r>
      <w:r>
        <w:rPr>
          <w:color w:val="172837"/>
          <w:spacing w:val="-3"/>
        </w:rPr>
        <w:t> </w:t>
      </w:r>
      <w:r>
        <w:rPr>
          <w:color w:val="172837"/>
        </w:rPr>
        <w:t>implement</w:t>
      </w:r>
      <w:r>
        <w:rPr>
          <w:color w:val="172837"/>
          <w:spacing w:val="-3"/>
        </w:rPr>
        <w:t> </w:t>
      </w:r>
      <w:r>
        <w:rPr>
          <w:color w:val="172837"/>
        </w:rPr>
        <w:t>and</w:t>
      </w:r>
      <w:r>
        <w:rPr>
          <w:color w:val="172837"/>
          <w:spacing w:val="-2"/>
        </w:rPr>
        <w:t> </w:t>
      </w:r>
      <w:r>
        <w:rPr>
          <w:color w:val="172837"/>
        </w:rPr>
        <w:t>requires</w:t>
      </w:r>
      <w:r>
        <w:rPr>
          <w:color w:val="172837"/>
          <w:spacing w:val="-3"/>
        </w:rPr>
        <w:t> </w:t>
      </w:r>
      <w:r>
        <w:rPr>
          <w:color w:val="172837"/>
        </w:rPr>
        <w:t>no</w:t>
      </w:r>
      <w:r>
        <w:rPr>
          <w:color w:val="172837"/>
          <w:spacing w:val="-2"/>
        </w:rPr>
        <w:t> </w:t>
      </w:r>
      <w:r>
        <w:rPr>
          <w:color w:val="172837"/>
        </w:rPr>
        <w:t>additional</w:t>
      </w:r>
      <w:r>
        <w:rPr>
          <w:color w:val="172837"/>
          <w:spacing w:val="-3"/>
        </w:rPr>
        <w:t> </w:t>
      </w:r>
      <w:r>
        <w:rPr>
          <w:color w:val="172837"/>
          <w:spacing w:val="-2"/>
        </w:rPr>
        <w:t>libraries</w:t>
      </w:r>
    </w:p>
    <w:p>
      <w:pPr>
        <w:pStyle w:val="BodyText"/>
        <w:spacing w:line="348" w:lineRule="auto" w:before="121"/>
        <w:ind w:left="639" w:right="2732"/>
      </w:pPr>
      <w:r>
        <w:rPr/>
        <w:pict>
          <v:shape style="position:absolute;margin-left:56.999859pt;margin-top:11.274665pt;width:3.75pt;height:3.75pt;mso-position-horizontal-relative:page;mso-position-vertical-relative:paragraph;z-index:15849984" id="docshape925" coordorigin="1140,225" coordsize="75,75" path="m1182,300l1173,300,1168,300,1140,268,1140,258,1173,225,1182,225,1215,263,1215,268,1182,300xe" filled="true" fillcolor="#172837" stroked="false">
            <v:path arrowok="t"/>
            <v:fill type="solid"/>
            <w10:wrap type="none"/>
          </v:shape>
        </w:pict>
      </w:r>
      <w:r>
        <w:rPr/>
        <w:pict>
          <v:shape style="position:absolute;margin-left:56.999859pt;margin-top:30.774204pt;width:3.75pt;height:3.75pt;mso-position-horizontal-relative:page;mso-position-vertical-relative:paragraph;z-index:15850496" id="docshape926" coordorigin="1140,615" coordsize="75,75" path="m1182,690l1173,690,1168,690,1140,658,1140,648,1173,615,1182,615,1215,653,1215,658,1182,690xe" filled="true" fillcolor="#172837" stroked="false">
            <v:path arrowok="t"/>
            <v:fill type="solid"/>
            <w10:wrap type="none"/>
          </v:shape>
        </w:pict>
      </w:r>
      <w:r>
        <w:rPr/>
        <w:pict>
          <v:shape style="position:absolute;margin-left:56.999859pt;margin-top:50.273743pt;width:3.75pt;height:3.75pt;mso-position-horizontal-relative:page;mso-position-vertical-relative:paragraph;z-index:15851008" id="docshape927" coordorigin="1140,1005" coordsize="75,75" path="m1182,1080l1173,1080,1168,1079,1140,1048,1140,1038,1173,1005,1182,1005,1215,1043,1215,1048,1182,1080xe" filled="true" fillcolor="#172837" stroked="false">
            <v:path arrowok="t"/>
            <v:fill type="solid"/>
            <w10:wrap type="none"/>
          </v:shape>
        </w:pict>
      </w:r>
      <w:r>
        <w:rPr>
          <w:color w:val="172837"/>
        </w:rPr>
        <w:t>Unidirectional</w:t>
      </w:r>
      <w:r>
        <w:rPr>
          <w:color w:val="172837"/>
          <w:spacing w:val="-12"/>
        </w:rPr>
        <w:t> </w:t>
      </w:r>
      <w:r>
        <w:rPr>
          <w:color w:val="172837"/>
        </w:rPr>
        <w:t>communication</w:t>
      </w:r>
      <w:r>
        <w:rPr>
          <w:color w:val="172837"/>
          <w:spacing w:val="-12"/>
        </w:rPr>
        <w:t> </w:t>
      </w:r>
      <w:r>
        <w:rPr>
          <w:color w:val="172837"/>
        </w:rPr>
        <w:t>(server-to-client)</w:t>
      </w:r>
      <w:r>
        <w:rPr>
          <w:color w:val="172837"/>
          <w:spacing w:val="-12"/>
        </w:rPr>
        <w:t> </w:t>
      </w:r>
      <w:r>
        <w:rPr>
          <w:color w:val="172837"/>
        </w:rPr>
        <w:t>is</w:t>
      </w:r>
      <w:r>
        <w:rPr>
          <w:color w:val="172837"/>
          <w:spacing w:val="-12"/>
        </w:rPr>
        <w:t> </w:t>
      </w:r>
      <w:r>
        <w:rPr>
          <w:color w:val="172837"/>
        </w:rPr>
        <w:t>sufficient</w:t>
      </w:r>
      <w:r>
        <w:rPr>
          <w:color w:val="172837"/>
          <w:spacing w:val="-12"/>
        </w:rPr>
        <w:t> </w:t>
      </w:r>
      <w:r>
        <w:rPr>
          <w:color w:val="172837"/>
        </w:rPr>
        <w:t>for</w:t>
      </w:r>
      <w:r>
        <w:rPr>
          <w:color w:val="172837"/>
          <w:spacing w:val="-12"/>
        </w:rPr>
        <w:t> </w:t>
      </w:r>
      <w:r>
        <w:rPr>
          <w:color w:val="172837"/>
        </w:rPr>
        <w:t>queue</w:t>
      </w:r>
      <w:r>
        <w:rPr>
          <w:color w:val="172837"/>
          <w:spacing w:val="-12"/>
        </w:rPr>
        <w:t> </w:t>
      </w:r>
      <w:r>
        <w:rPr>
          <w:color w:val="172837"/>
        </w:rPr>
        <w:t>updates SSE works over standard HTTP, simplifying proxy and firewall configuration Built-in reconnection with configurable retry interval</w:t>
      </w:r>
    </w:p>
    <w:p>
      <w:pPr>
        <w:pStyle w:val="BodyText"/>
        <w:spacing w:before="2"/>
        <w:ind w:left="639"/>
      </w:pPr>
      <w:r>
        <w:rPr/>
        <w:pict>
          <v:shape style="position:absolute;margin-left:56.999859pt;margin-top:5.324653pt;width:3.75pt;height:3.75pt;mso-position-horizontal-relative:page;mso-position-vertical-relative:paragraph;z-index:15851520" id="docshape928" coordorigin="1140,106" coordsize="75,75" path="m1182,181l1173,181,1168,180,1140,149,1140,139,1173,106,1182,106,1215,144,1215,149,1182,181xe" filled="true" fillcolor="#172837" stroked="false">
            <v:path arrowok="t"/>
            <v:fill type="solid"/>
            <w10:wrap type="none"/>
          </v:shape>
        </w:pict>
      </w:r>
      <w:r>
        <w:rPr>
          <w:color w:val="172837"/>
        </w:rPr>
        <w:t>Lower</w:t>
      </w:r>
      <w:r>
        <w:rPr>
          <w:color w:val="172837"/>
          <w:spacing w:val="-4"/>
        </w:rPr>
        <w:t> </w:t>
      </w:r>
      <w:r>
        <w:rPr>
          <w:color w:val="172837"/>
        </w:rPr>
        <w:t>overhead</w:t>
      </w:r>
      <w:r>
        <w:rPr>
          <w:color w:val="172837"/>
          <w:spacing w:val="-3"/>
        </w:rPr>
        <w:t> </w:t>
      </w:r>
      <w:r>
        <w:rPr>
          <w:color w:val="172837"/>
        </w:rPr>
        <w:t>for</w:t>
      </w:r>
      <w:r>
        <w:rPr>
          <w:color w:val="172837"/>
          <w:spacing w:val="-4"/>
        </w:rPr>
        <w:t> </w:t>
      </w:r>
      <w:r>
        <w:rPr>
          <w:color w:val="172837"/>
        </w:rPr>
        <w:t>the</w:t>
      </w:r>
      <w:r>
        <w:rPr>
          <w:color w:val="172837"/>
          <w:spacing w:val="-3"/>
        </w:rPr>
        <w:t> </w:t>
      </w:r>
      <w:r>
        <w:rPr>
          <w:color w:val="172837"/>
        </w:rPr>
        <w:t>hospital</w:t>
      </w:r>
      <w:r>
        <w:rPr>
          <w:color w:val="172837"/>
          <w:spacing w:val="-4"/>
        </w:rPr>
        <w:t> </w:t>
      </w:r>
      <w:r>
        <w:rPr>
          <w:color w:val="172837"/>
        </w:rPr>
        <w:t>LAN</w:t>
      </w:r>
      <w:r>
        <w:rPr>
          <w:color w:val="172837"/>
          <w:spacing w:val="-3"/>
        </w:rPr>
        <w:t> </w:t>
      </w:r>
      <w:r>
        <w:rPr>
          <w:color w:val="172837"/>
          <w:spacing w:val="-2"/>
        </w:rPr>
        <w:t>environment</w:t>
      </w:r>
    </w:p>
    <w:p>
      <w:pPr>
        <w:pStyle w:val="BodyText"/>
        <w:rPr>
          <w:sz w:val="14"/>
        </w:rPr>
      </w:pPr>
    </w:p>
    <w:p>
      <w:pPr>
        <w:pStyle w:val="BodyText"/>
        <w:tabs>
          <w:tab w:pos="6123" w:val="left" w:leader="none"/>
        </w:tabs>
        <w:spacing w:before="56"/>
        <w:ind w:left="280"/>
      </w:pPr>
      <w:r>
        <w:rPr/>
        <w:pict>
          <v:group style="position:absolute;margin-left:164.997299pt;margin-top:4.274751pt;width:178.5pt;height:12pt;mso-position-horizontal-relative:page;mso-position-vertical-relative:paragraph;z-index:-25875968" id="docshapegroup929" coordorigin="3300,85" coordsize="3570,240">
            <v:shape style="position:absolute;left:3299;top:85;width:3570;height:240" id="docshape930" coordorigin="3300,85" coordsize="3570,240" path="m6831,325l3339,325,3333,324,3300,286,3300,280,3300,124,3339,85,6831,85,6870,124,6870,286,6837,324,6831,325xe" filled="true" fillcolor="#ecf1f5" stroked="false">
              <v:path arrowok="t"/>
              <v:fill type="solid"/>
            </v:shape>
            <v:shape style="position:absolute;left:3299;top:85;width:3570;height:240" type="#_x0000_t202" id="docshape931" filled="false" stroked="false">
              <v:textbox inset="0,0,0,0">
                <w:txbxContent>
                  <w:p>
                    <w:pPr>
                      <w:spacing w:before="14"/>
                      <w:ind w:left="65" w:right="0" w:firstLine="0"/>
                      <w:jc w:val="left"/>
                      <w:rPr>
                        <w:rFonts w:ascii="Consolas"/>
                        <w:sz w:val="18"/>
                      </w:rPr>
                    </w:pPr>
                    <w:r>
                      <w:rPr>
                        <w:rFonts w:ascii="Consolas"/>
                        <w:color w:val="9D3C33"/>
                        <w:spacing w:val="-2"/>
                        <w:sz w:val="18"/>
                      </w:rPr>
                      <w:t>backend/src/sockets/queueEvents.js</w:t>
                    </w:r>
                  </w:p>
                </w:txbxContent>
              </v:textbox>
              <w10:wrap type="none"/>
            </v:shape>
            <w10:wrap type="none"/>
          </v:group>
        </w:pict>
      </w:r>
      <w:r>
        <w:rPr>
          <w:color w:val="172837"/>
        </w:rPr>
        <w:t>The</w:t>
      </w:r>
      <w:r>
        <w:rPr>
          <w:color w:val="172837"/>
          <w:spacing w:val="-5"/>
        </w:rPr>
        <w:t> </w:t>
      </w:r>
      <w:r>
        <w:rPr>
          <w:color w:val="172837"/>
        </w:rPr>
        <w:t>SSE</w:t>
      </w:r>
      <w:r>
        <w:rPr>
          <w:color w:val="172837"/>
          <w:spacing w:val="-5"/>
        </w:rPr>
        <w:t> </w:t>
      </w:r>
      <w:r>
        <w:rPr>
          <w:color w:val="172837"/>
        </w:rPr>
        <w:t>implementation</w:t>
      </w:r>
      <w:r>
        <w:rPr>
          <w:color w:val="172837"/>
          <w:spacing w:val="-5"/>
        </w:rPr>
        <w:t> </w:t>
      </w:r>
      <w:r>
        <w:rPr>
          <w:color w:val="172837"/>
          <w:spacing w:val="-10"/>
        </w:rPr>
        <w:t>(</w:t>
      </w:r>
      <w:r>
        <w:rPr>
          <w:color w:val="172837"/>
        </w:rPr>
        <w:tab/>
        <w:t>)</w:t>
      </w:r>
      <w:r>
        <w:rPr>
          <w:color w:val="172837"/>
          <w:spacing w:val="-3"/>
        </w:rPr>
        <w:t> </w:t>
      </w:r>
      <w:r>
        <w:rPr>
          <w:color w:val="172837"/>
          <w:spacing w:val="-2"/>
        </w:rPr>
        <w:t>provides:</w:t>
      </w:r>
    </w:p>
    <w:p>
      <w:pPr>
        <w:pStyle w:val="BodyText"/>
        <w:spacing w:before="9"/>
        <w:rPr>
          <w:sz w:val="12"/>
        </w:rPr>
      </w:pPr>
    </w:p>
    <w:p>
      <w:pPr>
        <w:pStyle w:val="BodyText"/>
        <w:tabs>
          <w:tab w:pos="4892" w:val="left" w:leader="none"/>
        </w:tabs>
        <w:spacing w:before="56"/>
        <w:ind w:left="639"/>
      </w:pPr>
      <w:r>
        <w:rPr/>
        <w:pict>
          <v:shape style="position:absolute;margin-left:56.999859pt;margin-top:8.024658pt;width:3.75pt;height:3.75pt;mso-position-horizontal-relative:page;mso-position-vertical-relative:paragraph;z-index:15852544" id="docshape932" coordorigin="1140,160" coordsize="75,75" path="m1182,235l1173,235,1168,235,1140,203,1140,193,1173,160,1182,160,1215,198,1215,203,1182,235xe" filled="true" fillcolor="#172837" stroked="false">
            <v:path arrowok="t"/>
            <v:fill type="solid"/>
            <w10:wrap type="none"/>
          </v:shape>
        </w:pict>
      </w:r>
      <w:r>
        <w:rPr/>
        <w:pict>
          <v:group style="position:absolute;margin-left:187.496765pt;margin-top:4.274747pt;width:91.5pt;height:12pt;mso-position-horizontal-relative:page;mso-position-vertical-relative:paragraph;z-index:-25874944" id="docshapegroup933" coordorigin="3750,85" coordsize="1830,240">
            <v:shape style="position:absolute;left:3749;top:85;width:1830;height:240" id="docshape934" coordorigin="3750,85" coordsize="1830,240" path="m5541,325l3789,325,3783,324,3750,286,3750,280,3750,124,3789,85,5541,85,5580,124,5580,286,5547,324,5541,325xe" filled="true" fillcolor="#ecf1f5" stroked="false">
              <v:path arrowok="t"/>
              <v:fill type="solid"/>
            </v:shape>
            <v:shape style="position:absolute;left:3749;top:85;width:1830;height:240" type="#_x0000_t202" id="docshape935" filled="false" stroked="false">
              <v:textbox inset="0,0,0,0">
                <w:txbxContent>
                  <w:p>
                    <w:pPr>
                      <w:spacing w:before="14"/>
                      <w:ind w:left="54" w:right="0" w:firstLine="0"/>
                      <w:jc w:val="left"/>
                      <w:rPr>
                        <w:rFonts w:ascii="Consolas"/>
                        <w:sz w:val="18"/>
                      </w:rPr>
                    </w:pPr>
                    <w:r>
                      <w:rPr>
                        <w:rFonts w:ascii="Consolas"/>
                        <w:color w:val="9D3C33"/>
                        <w:sz w:val="18"/>
                      </w:rPr>
                      <w:t>text/event-</w:t>
                    </w:r>
                    <w:r>
                      <w:rPr>
                        <w:rFonts w:ascii="Consolas"/>
                        <w:color w:val="9D3C33"/>
                        <w:spacing w:val="-2"/>
                        <w:sz w:val="18"/>
                      </w:rPr>
                      <w:t>stream</w:t>
                    </w:r>
                  </w:p>
                </w:txbxContent>
              </v:textbox>
              <w10:wrap type="none"/>
            </v:shape>
            <w10:wrap type="none"/>
          </v:group>
        </w:pict>
      </w:r>
      <w:r>
        <w:rPr>
          <w:color w:val="172837"/>
        </w:rPr>
        <w:t>Persistent</w:t>
      </w:r>
      <w:r>
        <w:rPr>
          <w:color w:val="172837"/>
          <w:spacing w:val="-13"/>
        </w:rPr>
        <w:t> </w:t>
      </w:r>
      <w:r>
        <w:rPr>
          <w:color w:val="172837"/>
        </w:rPr>
        <w:t>connections</w:t>
      </w:r>
      <w:r>
        <w:rPr>
          <w:color w:val="172837"/>
          <w:spacing w:val="-12"/>
        </w:rPr>
        <w:t> </w:t>
      </w:r>
      <w:r>
        <w:rPr>
          <w:color w:val="172837"/>
          <w:spacing w:val="-5"/>
        </w:rPr>
        <w:t>via</w:t>
      </w:r>
      <w:r>
        <w:rPr>
          <w:color w:val="172837"/>
        </w:rPr>
        <w:tab/>
        <w:t>content</w:t>
      </w:r>
      <w:r>
        <w:rPr>
          <w:color w:val="172837"/>
          <w:spacing w:val="-12"/>
        </w:rPr>
        <w:t> </w:t>
      </w:r>
      <w:r>
        <w:rPr>
          <w:color w:val="172837"/>
          <w:spacing w:val="-4"/>
        </w:rPr>
        <w:t>type</w:t>
      </w:r>
    </w:p>
    <w:p>
      <w:pPr>
        <w:pStyle w:val="BodyText"/>
        <w:spacing w:line="348" w:lineRule="auto" w:before="121"/>
        <w:ind w:left="639" w:right="4122"/>
      </w:pPr>
      <w:r>
        <w:rPr/>
        <w:pict>
          <v:shape style="position:absolute;margin-left:56.999859pt;margin-top:11.274654pt;width:3.75pt;height:3.75pt;mso-position-horizontal-relative:page;mso-position-vertical-relative:paragraph;z-index:15853568" id="docshape936" coordorigin="1140,225" coordsize="75,75" path="m1182,300l1173,300,1168,300,1140,268,1140,258,1173,225,1182,225,1215,263,1215,268,1182,300xe" filled="true" fillcolor="#172837" stroked="false">
            <v:path arrowok="t"/>
            <v:fill type="solid"/>
            <w10:wrap type="none"/>
          </v:shape>
        </w:pict>
      </w:r>
      <w:r>
        <w:rPr/>
        <w:pict>
          <v:shape style="position:absolute;margin-left:56.999859pt;margin-top:30.774193pt;width:3.75pt;height:3.75pt;mso-position-horizontal-relative:page;mso-position-vertical-relative:paragraph;z-index:15854080" id="docshape937" coordorigin="1140,615" coordsize="75,75" path="m1182,690l1173,690,1168,689,1140,658,1140,648,1173,615,1182,615,1215,653,1215,658,1182,690xe" filled="true" fillcolor="#172837" stroked="false">
            <v:path arrowok="t"/>
            <v:fill type="solid"/>
            <w10:wrap type="none"/>
          </v:shape>
        </w:pict>
      </w:r>
      <w:r>
        <w:rPr/>
        <w:pict>
          <v:shape style="position:absolute;margin-left:56.999859pt;margin-top:50.273731pt;width:3.75pt;height:3.75pt;mso-position-horizontal-relative:page;mso-position-vertical-relative:paragraph;z-index:15854592" id="docshape938" coordorigin="1140,1005" coordsize="75,75" path="m1182,1080l1173,1080,1168,1079,1140,1048,1140,1038,1173,1005,1182,1005,1215,1043,1215,1048,1182,1080xe" filled="true" fillcolor="#172837" stroked="false">
            <v:path arrowok="t"/>
            <v:fill type="solid"/>
            <w10:wrap type="none"/>
          </v:shape>
        </w:pict>
      </w:r>
      <w:r>
        <w:rPr>
          <w:color w:val="172837"/>
        </w:rPr>
        <w:t>Heartbeat pings every 25 seconds to keep connections alive Configurable</w:t>
      </w:r>
      <w:r>
        <w:rPr>
          <w:color w:val="172837"/>
          <w:spacing w:val="-10"/>
        </w:rPr>
        <w:t> </w:t>
      </w:r>
      <w:r>
        <w:rPr>
          <w:color w:val="172837"/>
        </w:rPr>
        <w:t>retry</w:t>
      </w:r>
      <w:r>
        <w:rPr>
          <w:color w:val="172837"/>
          <w:spacing w:val="-10"/>
        </w:rPr>
        <w:t> </w:t>
      </w:r>
      <w:r>
        <w:rPr>
          <w:color w:val="172837"/>
        </w:rPr>
        <w:t>interval</w:t>
      </w:r>
      <w:r>
        <w:rPr>
          <w:color w:val="172837"/>
          <w:spacing w:val="-10"/>
        </w:rPr>
        <w:t> </w:t>
      </w:r>
      <w:r>
        <w:rPr>
          <w:color w:val="172837"/>
        </w:rPr>
        <w:t>(3</w:t>
      </w:r>
      <w:r>
        <w:rPr>
          <w:color w:val="172837"/>
          <w:spacing w:val="-10"/>
        </w:rPr>
        <w:t> </w:t>
      </w:r>
      <w:r>
        <w:rPr>
          <w:color w:val="172837"/>
        </w:rPr>
        <w:t>seconds)</w:t>
      </w:r>
      <w:r>
        <w:rPr>
          <w:color w:val="172837"/>
          <w:spacing w:val="-10"/>
        </w:rPr>
        <w:t> </w:t>
      </w:r>
      <w:r>
        <w:rPr>
          <w:color w:val="172837"/>
        </w:rPr>
        <w:t>for</w:t>
      </w:r>
      <w:r>
        <w:rPr>
          <w:color w:val="172837"/>
          <w:spacing w:val="-10"/>
        </w:rPr>
        <w:t> </w:t>
      </w:r>
      <w:r>
        <w:rPr>
          <w:color w:val="172837"/>
        </w:rPr>
        <w:t>client</w:t>
      </w:r>
      <w:r>
        <w:rPr>
          <w:color w:val="172837"/>
          <w:spacing w:val="-10"/>
        </w:rPr>
        <w:t> </w:t>
      </w:r>
      <w:r>
        <w:rPr>
          <w:color w:val="172837"/>
        </w:rPr>
        <w:t>reconnection Event broadcasting for all queue state changes</w:t>
      </w:r>
    </w:p>
    <w:p>
      <w:pPr>
        <w:pStyle w:val="Heading9"/>
        <w:spacing w:before="107"/>
        <w:rPr>
          <w:rFonts w:ascii="Calibri"/>
        </w:rPr>
      </w:pPr>
      <w:r>
        <w:rPr>
          <w:rFonts w:ascii="Calibri"/>
          <w:color w:val="122E40"/>
        </w:rPr>
        <w:t>ADR-03:</w:t>
      </w:r>
      <w:r>
        <w:rPr>
          <w:rFonts w:ascii="Calibri"/>
          <w:color w:val="122E40"/>
          <w:spacing w:val="-4"/>
        </w:rPr>
        <w:t> </w:t>
      </w:r>
      <w:r>
        <w:rPr>
          <w:rFonts w:ascii="Calibri"/>
          <w:color w:val="122E40"/>
        </w:rPr>
        <w:t>Dual-Mode</w:t>
      </w:r>
      <w:r>
        <w:rPr>
          <w:rFonts w:ascii="Calibri"/>
          <w:color w:val="122E40"/>
          <w:spacing w:val="-3"/>
        </w:rPr>
        <w:t> </w:t>
      </w:r>
      <w:r>
        <w:rPr>
          <w:rFonts w:ascii="Calibri"/>
          <w:color w:val="122E40"/>
        </w:rPr>
        <w:t>Storage</w:t>
      </w:r>
      <w:r>
        <w:rPr>
          <w:rFonts w:ascii="Calibri"/>
          <w:color w:val="122E40"/>
          <w:spacing w:val="-3"/>
        </w:rPr>
        <w:t> </w:t>
      </w:r>
      <w:r>
        <w:rPr>
          <w:rFonts w:ascii="Calibri"/>
          <w:color w:val="122E40"/>
        </w:rPr>
        <w:t>(MySQL</w:t>
      </w:r>
      <w:r>
        <w:rPr>
          <w:rFonts w:ascii="Calibri"/>
          <w:color w:val="122E40"/>
          <w:spacing w:val="-3"/>
        </w:rPr>
        <w:t> </w:t>
      </w:r>
      <w:r>
        <w:rPr>
          <w:rFonts w:ascii="Calibri"/>
          <w:color w:val="122E40"/>
        </w:rPr>
        <w:t>+</w:t>
      </w:r>
      <w:r>
        <w:rPr>
          <w:rFonts w:ascii="Calibri"/>
          <w:color w:val="122E40"/>
          <w:spacing w:val="-3"/>
        </w:rPr>
        <w:t> </w:t>
      </w:r>
      <w:r>
        <w:rPr>
          <w:rFonts w:ascii="Calibri"/>
          <w:color w:val="122E40"/>
          <w:spacing w:val="-2"/>
        </w:rPr>
        <w:t>File)</w:t>
      </w:r>
    </w:p>
    <w:p>
      <w:pPr>
        <w:spacing w:after="0"/>
        <w:rPr>
          <w:rFonts w:ascii="Calibri"/>
        </w:rPr>
        <w:sectPr>
          <w:type w:val="continuous"/>
          <w:pgSz w:w="11900" w:h="16840"/>
          <w:pgMar w:header="171" w:footer="253" w:top="1120" w:bottom="280" w:left="740" w:right="800"/>
        </w:sectPr>
      </w:pPr>
    </w:p>
    <w:p>
      <w:pPr>
        <w:pStyle w:val="BodyText"/>
        <w:rPr>
          <w:b/>
          <w:sz w:val="20"/>
        </w:rPr>
      </w:pPr>
    </w:p>
    <w:p>
      <w:pPr>
        <w:pStyle w:val="BodyText"/>
        <w:rPr>
          <w:b/>
          <w:sz w:val="20"/>
        </w:rPr>
      </w:pPr>
    </w:p>
    <w:p>
      <w:pPr>
        <w:pStyle w:val="BodyText"/>
        <w:spacing w:before="11"/>
        <w:rPr>
          <w:b/>
          <w:sz w:val="20"/>
        </w:rPr>
      </w:pPr>
    </w:p>
    <w:p>
      <w:pPr>
        <w:spacing w:after="0"/>
        <w:rPr>
          <w:sz w:val="20"/>
        </w:rPr>
        <w:sectPr>
          <w:pgSz w:w="11900" w:h="16840"/>
          <w:pgMar w:header="171" w:footer="253" w:top="360" w:bottom="440" w:left="740" w:right="800"/>
        </w:sectPr>
      </w:pPr>
    </w:p>
    <w:p>
      <w:pPr>
        <w:pStyle w:val="BodyText"/>
        <w:spacing w:line="295" w:lineRule="auto" w:before="56"/>
        <w:ind w:left="280"/>
      </w:pPr>
      <w:r>
        <w:rPr/>
        <w:pict>
          <v:group style="position:absolute;margin-left:422.24118pt;margin-top:4.274758pt;width:61.5pt;height:12pt;mso-position-horizontal-relative:page;mso-position-vertical-relative:paragraph;z-index:15855616" id="docshapegroup939" coordorigin="8445,85" coordsize="1230,240">
            <v:shape style="position:absolute;left:8444;top:85;width:1230;height:240" id="docshape940" coordorigin="8445,85" coordsize="1230,240" path="m9636,325l8484,325,8478,324,8445,286,8445,280,8445,124,8484,85,9636,85,9675,124,9675,286,9642,324,9636,325xe" filled="true" fillcolor="#ecf1f5" stroked="false">
              <v:path arrowok="t"/>
              <v:fill type="solid"/>
            </v:shape>
            <v:shape style="position:absolute;left:8444;top:85;width:1230;height:240" type="#_x0000_t202" id="docshape941" filled="false" stroked="false">
              <v:textbox inset="0,0,0,0">
                <w:txbxContent>
                  <w:p>
                    <w:pPr>
                      <w:spacing w:before="14"/>
                      <w:ind w:left="55" w:right="0" w:firstLine="0"/>
                      <w:jc w:val="left"/>
                      <w:rPr>
                        <w:rFonts w:ascii="Consolas"/>
                        <w:sz w:val="18"/>
                      </w:rPr>
                    </w:pPr>
                    <w:r>
                      <w:rPr>
                        <w:rFonts w:ascii="Consolas"/>
                        <w:color w:val="9D3C33"/>
                        <w:spacing w:val="-2"/>
                        <w:sz w:val="18"/>
                      </w:rPr>
                      <w:t>DB_PROVIDER</w:t>
                    </w:r>
                  </w:p>
                </w:txbxContent>
              </v:textbox>
              <w10:wrap type="none"/>
            </v:shape>
            <w10:wrap type="none"/>
          </v:group>
        </w:pict>
      </w:r>
      <w:r>
        <w:rPr>
          <w:color w:val="172837"/>
        </w:rPr>
        <w:t>The </w:t>
      </w:r>
      <w:bookmarkStart w:name="4.11 System Structure" w:id="110"/>
      <w:bookmarkEnd w:id="110"/>
      <w:r>
        <w:rPr>
          <w:color w:val="172837"/>
        </w:rPr>
        <w:t>s</w:t>
      </w:r>
      <w:r>
        <w:rPr>
          <w:color w:val="172837"/>
        </w:rPr>
        <w:t>ystem supports both MySQL and file-based JSON storage, controlled by </w:t>
      </w:r>
      <w:r>
        <w:rPr>
          <w:color w:val="172837"/>
        </w:rPr>
        <w:t>the variable. This provides:</w:t>
      </w:r>
    </w:p>
    <w:p>
      <w:pPr>
        <w:pStyle w:val="BodyText"/>
        <w:spacing w:before="56"/>
        <w:ind w:left="280"/>
      </w:pPr>
      <w:r>
        <w:rPr/>
        <w:br w:type="column"/>
      </w:r>
      <w:r>
        <w:rPr>
          <w:color w:val="172837"/>
          <w:spacing w:val="-2"/>
        </w:rPr>
        <w:t>environment</w:t>
      </w:r>
    </w:p>
    <w:p>
      <w:pPr>
        <w:spacing w:after="0"/>
        <w:sectPr>
          <w:type w:val="continuous"/>
          <w:pgSz w:w="11900" w:h="16840"/>
          <w:pgMar w:header="171" w:footer="253" w:top="1120" w:bottom="280" w:left="740" w:right="800"/>
          <w:cols w:num="2" w:equalWidth="0">
            <w:col w:w="7672" w:space="1050"/>
            <w:col w:w="1638"/>
          </w:cols>
        </w:sectPr>
      </w:pPr>
    </w:p>
    <w:p>
      <w:pPr>
        <w:pStyle w:val="BodyText"/>
        <w:spacing w:line="348" w:lineRule="auto" w:before="149"/>
        <w:ind w:left="639" w:right="2853"/>
        <w:jc w:val="both"/>
      </w:pPr>
      <w:r>
        <w:rPr/>
        <w:pict>
          <v:shape style="position:absolute;margin-left:56.999859pt;margin-top:12.674686pt;width:3.75pt;height:3.75pt;mso-position-horizontal-relative:page;mso-position-vertical-relative:paragraph;z-index:15856128" id="docshape942" coordorigin="1140,253" coordsize="75,75" path="m1182,328l1173,328,1168,328,1140,296,1140,286,1173,253,1182,253,1215,291,1215,296,1182,328xe" filled="true" fillcolor="#172837" stroked="false">
            <v:path arrowok="t"/>
            <v:fill type="solid"/>
            <w10:wrap type="none"/>
          </v:shape>
        </w:pict>
      </w:r>
      <w:r>
        <w:rPr/>
        <w:pict>
          <v:shape style="position:absolute;margin-left:56.999859pt;margin-top:32.174225pt;width:3.75pt;height:3.75pt;mso-position-horizontal-relative:page;mso-position-vertical-relative:paragraph;z-index:15856640" id="docshape943" coordorigin="1140,643" coordsize="75,75" path="m1182,718l1173,718,1168,717,1140,686,1140,676,1173,643,1182,643,1215,681,1215,686,1182,718xe" filled="true" fillcolor="#172837" stroked="false">
            <v:path arrowok="t"/>
            <v:fill type="solid"/>
            <w10:wrap type="none"/>
          </v:shape>
        </w:pict>
      </w:r>
      <w:r>
        <w:rPr/>
        <w:pict>
          <v:shape style="position:absolute;margin-left:56.999859pt;margin-top:51.673763pt;width:3.75pt;height:3.75pt;mso-position-horizontal-relative:page;mso-position-vertical-relative:paragraph;z-index:15857152" id="docshape944" coordorigin="1140,1033" coordsize="75,75" path="m1182,1108l1173,1108,1168,1107,1140,1076,1140,1066,1173,1033,1182,1033,1215,1071,1215,1076,1182,1108xe" filled="true" fillcolor="#172837" stroked="false">
            <v:path arrowok="t"/>
            <v:fill type="solid"/>
            <w10:wrap type="none"/>
          </v:shape>
        </w:pict>
      </w:r>
      <w:r>
        <w:rPr>
          <w:color w:val="172837"/>
        </w:rPr>
        <w:t>Production</w:t>
      </w:r>
      <w:r>
        <w:rPr>
          <w:color w:val="172837"/>
          <w:spacing w:val="-3"/>
        </w:rPr>
        <w:t> </w:t>
      </w:r>
      <w:r>
        <w:rPr>
          <w:color w:val="172837"/>
        </w:rPr>
        <w:t>deployment</w:t>
      </w:r>
      <w:r>
        <w:rPr>
          <w:color w:val="172837"/>
          <w:spacing w:val="-3"/>
        </w:rPr>
        <w:t> </w:t>
      </w:r>
      <w:r>
        <w:rPr>
          <w:color w:val="172837"/>
        </w:rPr>
        <w:t>with</w:t>
      </w:r>
      <w:r>
        <w:rPr>
          <w:color w:val="172837"/>
          <w:spacing w:val="-3"/>
        </w:rPr>
        <w:t> </w:t>
      </w:r>
      <w:r>
        <w:rPr>
          <w:color w:val="172837"/>
        </w:rPr>
        <w:t>MySQL</w:t>
      </w:r>
      <w:r>
        <w:rPr>
          <w:color w:val="172837"/>
          <w:spacing w:val="-3"/>
        </w:rPr>
        <w:t> </w:t>
      </w:r>
      <w:r>
        <w:rPr>
          <w:color w:val="172837"/>
        </w:rPr>
        <w:t>for</w:t>
      </w:r>
      <w:r>
        <w:rPr>
          <w:color w:val="172837"/>
          <w:spacing w:val="-3"/>
        </w:rPr>
        <w:t> </w:t>
      </w:r>
      <w:r>
        <w:rPr>
          <w:color w:val="172837"/>
        </w:rPr>
        <w:t>data</w:t>
      </w:r>
      <w:r>
        <w:rPr>
          <w:color w:val="172837"/>
          <w:spacing w:val="-3"/>
        </w:rPr>
        <w:t> </w:t>
      </w:r>
      <w:r>
        <w:rPr>
          <w:color w:val="172837"/>
        </w:rPr>
        <w:t>integrity</w:t>
      </w:r>
      <w:r>
        <w:rPr>
          <w:color w:val="172837"/>
          <w:spacing w:val="-3"/>
        </w:rPr>
        <w:t> </w:t>
      </w:r>
      <w:r>
        <w:rPr>
          <w:color w:val="172837"/>
        </w:rPr>
        <w:t>and</w:t>
      </w:r>
      <w:r>
        <w:rPr>
          <w:color w:val="172837"/>
          <w:spacing w:val="-3"/>
        </w:rPr>
        <w:t> </w:t>
      </w:r>
      <w:r>
        <w:rPr>
          <w:color w:val="172837"/>
        </w:rPr>
        <w:t>concurrent</w:t>
      </w:r>
      <w:r>
        <w:rPr>
          <w:color w:val="172837"/>
          <w:spacing w:val="-3"/>
        </w:rPr>
        <w:t> </w:t>
      </w:r>
      <w:r>
        <w:rPr>
          <w:color w:val="172837"/>
        </w:rPr>
        <w:t>access Development</w:t>
      </w:r>
      <w:r>
        <w:rPr>
          <w:color w:val="172837"/>
          <w:spacing w:val="-12"/>
        </w:rPr>
        <w:t> </w:t>
      </w:r>
      <w:r>
        <w:rPr>
          <w:color w:val="172837"/>
        </w:rPr>
        <w:t>and</w:t>
      </w:r>
      <w:r>
        <w:rPr>
          <w:color w:val="172837"/>
          <w:spacing w:val="-12"/>
        </w:rPr>
        <w:t> </w:t>
      </w:r>
      <w:r>
        <w:rPr>
          <w:color w:val="172837"/>
        </w:rPr>
        <w:t>testing</w:t>
      </w:r>
      <w:r>
        <w:rPr>
          <w:color w:val="172837"/>
          <w:spacing w:val="-12"/>
        </w:rPr>
        <w:t> </w:t>
      </w:r>
      <w:r>
        <w:rPr>
          <w:color w:val="172837"/>
        </w:rPr>
        <w:t>with</w:t>
      </w:r>
      <w:r>
        <w:rPr>
          <w:color w:val="172837"/>
          <w:spacing w:val="-12"/>
        </w:rPr>
        <w:t> </w:t>
      </w:r>
      <w:r>
        <w:rPr>
          <w:color w:val="172837"/>
        </w:rPr>
        <w:t>file-based</w:t>
      </w:r>
      <w:r>
        <w:rPr>
          <w:color w:val="172837"/>
          <w:spacing w:val="-12"/>
        </w:rPr>
        <w:t> </w:t>
      </w:r>
      <w:r>
        <w:rPr>
          <w:color w:val="172837"/>
        </w:rPr>
        <w:t>storage</w:t>
      </w:r>
      <w:r>
        <w:rPr>
          <w:color w:val="172837"/>
          <w:spacing w:val="-12"/>
        </w:rPr>
        <w:t> </w:t>
      </w:r>
      <w:r>
        <w:rPr>
          <w:color w:val="172837"/>
        </w:rPr>
        <w:t>for</w:t>
      </w:r>
      <w:r>
        <w:rPr>
          <w:color w:val="172837"/>
          <w:spacing w:val="-12"/>
        </w:rPr>
        <w:t> </w:t>
      </w:r>
      <w:r>
        <w:rPr>
          <w:color w:val="172837"/>
        </w:rPr>
        <w:t>zero-configuration</w:t>
      </w:r>
      <w:r>
        <w:rPr>
          <w:color w:val="172837"/>
          <w:spacing w:val="-12"/>
        </w:rPr>
        <w:t> </w:t>
      </w:r>
      <w:r>
        <w:rPr>
          <w:color w:val="172837"/>
        </w:rPr>
        <w:t>setup Deployment flexibility for hospitals with varying infrastructure</w:t>
      </w:r>
    </w:p>
    <w:p>
      <w:pPr>
        <w:spacing w:after="0" w:line="348" w:lineRule="auto"/>
        <w:jc w:val="both"/>
        <w:sectPr>
          <w:type w:val="continuous"/>
          <w:pgSz w:w="11900" w:h="16840"/>
          <w:pgMar w:header="171" w:footer="253" w:top="1120" w:bottom="280" w:left="740" w:right="800"/>
        </w:sectPr>
      </w:pPr>
    </w:p>
    <w:p>
      <w:pPr>
        <w:pStyle w:val="BodyText"/>
        <w:spacing w:before="107"/>
        <w:ind w:left="280"/>
      </w:pPr>
      <w:r>
        <w:rPr/>
        <w:pict>
          <v:group style="position:absolute;margin-left:171.747131pt;margin-top:6.82473pt;width:223.5pt;height:12pt;mso-position-horizontal-relative:page;mso-position-vertical-relative:paragraph;z-index:15857664" id="docshapegroup945" coordorigin="3435,136" coordsize="4470,240">
            <v:shape style="position:absolute;left:3434;top:136;width:4470;height:240" id="docshape946" coordorigin="3435,136" coordsize="4470,240" path="m7866,376l3474,376,3468,375,3435,337,3435,331,3435,175,3474,136,7866,136,7905,175,7905,337,7872,375,7866,376xe" filled="true" fillcolor="#ecf1f5" stroked="false">
              <v:path arrowok="t"/>
              <v:fill type="solid"/>
            </v:shape>
            <v:shape style="position:absolute;left:3434;top:136;width:4470;height:240" type="#_x0000_t202" id="docshape947" filled="false" stroked="false">
              <v:textbox inset="0,0,0,0">
                <w:txbxContent>
                  <w:p>
                    <w:pPr>
                      <w:spacing w:before="14"/>
                      <w:ind w:left="57" w:right="0" w:firstLine="0"/>
                      <w:jc w:val="left"/>
                      <w:rPr>
                        <w:rFonts w:ascii="Consolas"/>
                        <w:sz w:val="18"/>
                      </w:rPr>
                    </w:pPr>
                    <w:r>
                      <w:rPr>
                        <w:rFonts w:ascii="Consolas"/>
                        <w:color w:val="9D3C33"/>
                        <w:spacing w:val="-2"/>
                        <w:sz w:val="18"/>
                      </w:rPr>
                      <w:t>backend/src/repositories/queueRepository.js</w:t>
                    </w:r>
                  </w:p>
                </w:txbxContent>
              </v:textbox>
              <w10:wrap type="none"/>
            </v:shape>
            <w10:wrap type="none"/>
          </v:group>
        </w:pict>
      </w:r>
      <w:r>
        <w:rPr>
          <w:color w:val="172837"/>
        </w:rPr>
        <w:t>The</w:t>
      </w:r>
      <w:r>
        <w:rPr>
          <w:color w:val="172837"/>
          <w:spacing w:val="64"/>
          <w:w w:val="150"/>
        </w:rPr>
        <w:t> </w:t>
      </w:r>
      <w:r>
        <w:rPr>
          <w:color w:val="172837"/>
        </w:rPr>
        <w:t>repository</w:t>
      </w:r>
      <w:r>
        <w:rPr>
          <w:color w:val="172837"/>
          <w:spacing w:val="65"/>
          <w:w w:val="150"/>
        </w:rPr>
        <w:t> </w:t>
      </w:r>
      <w:r>
        <w:rPr>
          <w:color w:val="172837"/>
        </w:rPr>
        <w:t>pattern</w:t>
      </w:r>
      <w:r>
        <w:rPr>
          <w:color w:val="172837"/>
          <w:spacing w:val="64"/>
          <w:w w:val="150"/>
        </w:rPr>
        <w:t> </w:t>
      </w:r>
      <w:r>
        <w:rPr>
          <w:color w:val="172837"/>
          <w:spacing w:val="-10"/>
        </w:rPr>
        <w:t>(</w:t>
      </w:r>
    </w:p>
    <w:p>
      <w:pPr>
        <w:pStyle w:val="BodyText"/>
        <w:spacing w:before="61"/>
        <w:ind w:left="280"/>
      </w:pPr>
      <w:r>
        <w:rPr>
          <w:color w:val="172837"/>
        </w:rPr>
        <w:t>exposing</w:t>
      </w:r>
      <w:r>
        <w:rPr>
          <w:color w:val="172837"/>
          <w:spacing w:val="-6"/>
        </w:rPr>
        <w:t> </w:t>
      </w:r>
      <w:r>
        <w:rPr>
          <w:color w:val="172837"/>
        </w:rPr>
        <w:t>a</w:t>
      </w:r>
      <w:r>
        <w:rPr>
          <w:color w:val="172837"/>
          <w:spacing w:val="-6"/>
        </w:rPr>
        <w:t> </w:t>
      </w:r>
      <w:r>
        <w:rPr>
          <w:color w:val="172837"/>
        </w:rPr>
        <w:t>unified</w:t>
      </w:r>
      <w:r>
        <w:rPr>
          <w:color w:val="172837"/>
          <w:spacing w:val="-5"/>
        </w:rPr>
        <w:t> </w:t>
      </w:r>
      <w:r>
        <w:rPr>
          <w:color w:val="172837"/>
        </w:rPr>
        <w:t>interface</w:t>
      </w:r>
      <w:r>
        <w:rPr>
          <w:color w:val="172837"/>
          <w:spacing w:val="-6"/>
        </w:rPr>
        <w:t> </w:t>
      </w:r>
      <w:r>
        <w:rPr>
          <w:color w:val="172837"/>
        </w:rPr>
        <w:t>that</w:t>
      </w:r>
      <w:r>
        <w:rPr>
          <w:color w:val="172837"/>
          <w:spacing w:val="-5"/>
        </w:rPr>
        <w:t> </w:t>
      </w:r>
      <w:r>
        <w:rPr>
          <w:color w:val="172837"/>
        </w:rPr>
        <w:t>both</w:t>
      </w:r>
      <w:r>
        <w:rPr>
          <w:color w:val="172837"/>
          <w:spacing w:val="-6"/>
        </w:rPr>
        <w:t> </w:t>
      </w:r>
      <w:r>
        <w:rPr>
          <w:color w:val="172837"/>
        </w:rPr>
        <w:t>implementations</w:t>
      </w:r>
      <w:r>
        <w:rPr>
          <w:color w:val="172837"/>
          <w:spacing w:val="-5"/>
        </w:rPr>
        <w:t> </w:t>
      </w:r>
      <w:r>
        <w:rPr>
          <w:color w:val="172837"/>
          <w:spacing w:val="-2"/>
        </w:rPr>
        <w:t>satisfy.</w:t>
      </w:r>
    </w:p>
    <w:p>
      <w:pPr>
        <w:pStyle w:val="BodyText"/>
        <w:spacing w:before="107"/>
        <w:ind w:left="280"/>
      </w:pPr>
      <w:r>
        <w:rPr/>
        <w:br w:type="column"/>
      </w:r>
      <w:r>
        <w:rPr>
          <w:color w:val="172837"/>
        </w:rPr>
        <w:t>)</w:t>
      </w:r>
      <w:r>
        <w:rPr>
          <w:color w:val="172837"/>
          <w:spacing w:val="65"/>
          <w:w w:val="150"/>
        </w:rPr>
        <w:t> </w:t>
      </w:r>
      <w:r>
        <w:rPr>
          <w:color w:val="172837"/>
        </w:rPr>
        <w:t>abstracts</w:t>
      </w:r>
      <w:r>
        <w:rPr>
          <w:color w:val="172837"/>
          <w:spacing w:val="65"/>
          <w:w w:val="150"/>
        </w:rPr>
        <w:t> </w:t>
      </w:r>
      <w:r>
        <w:rPr>
          <w:color w:val="172837"/>
        </w:rPr>
        <w:t>the</w:t>
      </w:r>
      <w:r>
        <w:rPr>
          <w:color w:val="172837"/>
          <w:spacing w:val="66"/>
          <w:w w:val="150"/>
        </w:rPr>
        <w:t> </w:t>
      </w:r>
      <w:r>
        <w:rPr>
          <w:color w:val="172837"/>
        </w:rPr>
        <w:t>storage</w:t>
      </w:r>
      <w:r>
        <w:rPr>
          <w:color w:val="172837"/>
          <w:spacing w:val="65"/>
          <w:w w:val="150"/>
        </w:rPr>
        <w:t> </w:t>
      </w:r>
      <w:r>
        <w:rPr>
          <w:color w:val="172837"/>
          <w:spacing w:val="-2"/>
        </w:rPr>
        <w:t>mode,</w:t>
      </w:r>
    </w:p>
    <w:p>
      <w:pPr>
        <w:spacing w:after="0"/>
        <w:sectPr>
          <w:type w:val="continuous"/>
          <w:pgSz w:w="11900" w:h="16840"/>
          <w:pgMar w:header="171" w:footer="253" w:top="1120" w:bottom="280" w:left="740" w:right="800"/>
          <w:cols w:num="2" w:equalWidth="0">
            <w:col w:w="5883" w:space="997"/>
            <w:col w:w="3480"/>
          </w:cols>
        </w:sectPr>
      </w:pPr>
    </w:p>
    <w:p>
      <w:pPr>
        <w:pStyle w:val="BodyText"/>
        <w:spacing w:before="8"/>
        <w:rPr>
          <w:sz w:val="24"/>
        </w:rPr>
      </w:pPr>
    </w:p>
    <w:p>
      <w:pPr>
        <w:pStyle w:val="BodyText"/>
        <w:spacing w:line="20" w:lineRule="exact"/>
        <w:ind w:left="280"/>
        <w:rPr>
          <w:sz w:val="2"/>
        </w:rPr>
      </w:pPr>
      <w:r>
        <w:rPr>
          <w:sz w:val="2"/>
        </w:rPr>
        <w:pict>
          <v:group style="width:493.25pt;height:.75pt;mso-position-horizontal-relative:char;mso-position-vertical-relative:line" id="docshapegroup948" coordorigin="0,0" coordsize="9865,15">
            <v:rect style="position:absolute;left:0;top:0;width:9865;height:15" id="docshape949" filled="true" fillcolor="#ccdbe2" stroked="false">
              <v:fill type="solid"/>
            </v:rect>
          </v:group>
        </w:pict>
      </w:r>
      <w:r>
        <w:rPr>
          <w:sz w:val="2"/>
        </w:rPr>
      </w:r>
    </w:p>
    <w:p>
      <w:pPr>
        <w:spacing w:after="0" w:line="20" w:lineRule="exact"/>
        <w:rPr>
          <w:sz w:val="2"/>
        </w:rPr>
        <w:sectPr>
          <w:type w:val="continuous"/>
          <w:pgSz w:w="11900" w:h="16840"/>
          <w:pgMar w:header="171" w:footer="253" w:top="1120" w:bottom="280" w:left="740" w:right="800"/>
        </w:sectPr>
      </w:pPr>
    </w:p>
    <w:p>
      <w:pPr>
        <w:pStyle w:val="BodyText"/>
        <w:rPr>
          <w:sz w:val="20"/>
        </w:rPr>
      </w:pPr>
    </w:p>
    <w:p>
      <w:pPr>
        <w:pStyle w:val="BodyText"/>
        <w:rPr>
          <w:sz w:val="20"/>
        </w:rPr>
      </w:pPr>
    </w:p>
    <w:p>
      <w:pPr>
        <w:pStyle w:val="Heading6"/>
        <w:numPr>
          <w:ilvl w:val="1"/>
          <w:numId w:val="11"/>
        </w:numPr>
        <w:tabs>
          <w:tab w:pos="985" w:val="left" w:leader="none"/>
        </w:tabs>
        <w:spacing w:line="240" w:lineRule="auto" w:before="261" w:after="0"/>
        <w:ind w:left="984" w:right="0" w:hanging="705"/>
        <w:jc w:val="left"/>
      </w:pPr>
      <w:r>
        <w:rPr/>
        <w:pict>
          <v:rect style="position:absolute;margin-left:51pt;margin-top:35.778107pt;width:493.230506pt;height:.749982pt;mso-position-horizontal-relative:page;mso-position-vertical-relative:paragraph;z-index:-15599104;mso-wrap-distance-left:0;mso-wrap-distance-right:0" id="docshape950" filled="true" fillcolor="#c6dbe1" stroked="false">
            <v:fill type="solid"/>
            <w10:wrap type="topAndBottom"/>
          </v:rect>
        </w:pict>
      </w:r>
      <w:bookmarkStart w:name="_TOC_250035" w:id="111"/>
      <w:r>
        <w:rPr>
          <w:color w:val="0A6172"/>
        </w:rPr>
        <w:t>System</w:t>
      </w:r>
      <w:r>
        <w:rPr>
          <w:color w:val="0A6172"/>
          <w:spacing w:val="-11"/>
        </w:rPr>
        <w:t> </w:t>
      </w:r>
      <w:bookmarkEnd w:id="111"/>
      <w:r>
        <w:rPr>
          <w:color w:val="0A6172"/>
          <w:spacing w:val="-2"/>
        </w:rPr>
        <w:t>Structure</w:t>
      </w:r>
    </w:p>
    <w:p>
      <w:pPr>
        <w:pStyle w:val="Heading8"/>
        <w:numPr>
          <w:ilvl w:val="2"/>
          <w:numId w:val="11"/>
        </w:numPr>
        <w:tabs>
          <w:tab w:pos="1060" w:val="left" w:leader="none"/>
        </w:tabs>
        <w:spacing w:line="240" w:lineRule="auto" w:before="285" w:after="0"/>
        <w:ind w:left="1059" w:right="0" w:hanging="780"/>
        <w:jc w:val="left"/>
      </w:pPr>
      <w:r>
        <w:rPr>
          <w:color w:val="167286"/>
        </w:rPr>
        <w:t>Project</w:t>
      </w:r>
      <w:r>
        <w:rPr>
          <w:color w:val="167286"/>
          <w:spacing w:val="2"/>
        </w:rPr>
        <w:t> </w:t>
      </w:r>
      <w:r>
        <w:rPr>
          <w:color w:val="167286"/>
        </w:rPr>
        <w:t>Directory</w:t>
      </w:r>
      <w:r>
        <w:rPr>
          <w:color w:val="167286"/>
          <w:spacing w:val="2"/>
        </w:rPr>
        <w:t> </w:t>
      </w:r>
      <w:r>
        <w:rPr>
          <w:color w:val="167286"/>
          <w:spacing w:val="-2"/>
        </w:rPr>
        <w:t>Structure</w:t>
      </w:r>
    </w:p>
    <w:p>
      <w:pPr>
        <w:pStyle w:val="BodyText"/>
        <w:spacing w:before="4"/>
        <w:rPr>
          <w:rFonts w:ascii="Segoe UI"/>
          <w:b/>
          <w:sz w:val="31"/>
        </w:rPr>
      </w:pPr>
    </w:p>
    <w:p>
      <w:pPr>
        <w:spacing w:before="0"/>
        <w:ind w:left="474" w:right="0" w:firstLine="0"/>
        <w:jc w:val="left"/>
        <w:rPr>
          <w:rFonts w:ascii="Consolas"/>
          <w:sz w:val="18"/>
        </w:rPr>
      </w:pPr>
      <w:r>
        <w:rPr/>
        <w:pict>
          <v:group style="position:absolute;margin-left:51pt;margin-top:-10.467978pt;width:493.25pt;height:659.25pt;mso-position-horizontal-relative:page;mso-position-vertical-relative:paragraph;z-index:-25869312" id="docshapegroup951" coordorigin="1020,-209" coordsize="9865,13185">
            <v:shape style="position:absolute;left:1027;top:-202;width:9855;height:13178" id="docshape952" coordorigin="1027,-202" coordsize="9855,13178" path="m10882,12975l1027,12975,1027,-143,1061,-193,1086,-202,10824,-202,10874,-169,10882,12975xe" filled="true" fillcolor="#f5f7fa" stroked="false">
              <v:path arrowok="t"/>
              <v:fill type="solid"/>
            </v:shape>
            <v:shape style="position:absolute;left:1020;top:-210;width:9865;height:13182" id="docshape953" coordorigin="1020,-209" coordsize="9865,13182" path="m10885,-162l10884,-163,10877,-176,10868,-187,10867,-188,10859,-194,10856,-197,10844,-204,10830,-208,10815,-209,1095,-209,1080,-208,1066,-204,1054,-197,1043,-188,1042,-187,1032,-176,1025,-163,1021,-149,1020,-134,1020,12972,1035,12972,1035,-134,1036,-146,1039,-157,1045,-168,1053,-177,1053,-177,1062,-184,1072,-190,1083,-193,1095,-194,10815,-194,10870,-157,10875,-134,10875,12972,10885,12972,10885,-162xe" filled="true" fillcolor="#ccdbe2" stroked="false">
              <v:path arrowok="t"/>
              <v:fill type="solid"/>
            </v:shape>
            <w10:wrap type="none"/>
          </v:group>
        </w:pict>
      </w:r>
      <w:r>
        <w:rPr>
          <w:rFonts w:ascii="Consolas"/>
          <w:color w:val="243745"/>
          <w:spacing w:val="-2"/>
          <w:sz w:val="18"/>
        </w:rPr>
        <w:t>WAITLESS/</w:t>
      </w:r>
    </w:p>
    <w:p>
      <w:pPr>
        <w:spacing w:before="44"/>
        <w:ind w:left="474" w:right="0" w:firstLine="0"/>
        <w:jc w:val="left"/>
        <w:rPr>
          <w:rFonts w:ascii="Consolas" w:hAnsi="Consolas"/>
          <w:sz w:val="18"/>
        </w:rPr>
      </w:pPr>
      <w:r>
        <w:rPr>
          <w:rFonts w:ascii="Consolas" w:hAnsi="Consolas"/>
          <w:color w:val="243745"/>
          <w:sz w:val="18"/>
        </w:rPr>
        <w:t>├──</w:t>
      </w:r>
      <w:r>
        <w:rPr>
          <w:rFonts w:ascii="Consolas" w:hAnsi="Consolas"/>
          <w:color w:val="243745"/>
          <w:spacing w:val="7"/>
          <w:sz w:val="18"/>
        </w:rPr>
        <w:t> </w:t>
      </w:r>
      <w:r>
        <w:rPr>
          <w:rFonts w:ascii="Consolas" w:hAnsi="Consolas"/>
          <w:color w:val="243745"/>
          <w:spacing w:val="-2"/>
          <w:sz w:val="18"/>
        </w:rPr>
        <w:t>backend/</w:t>
      </w:r>
    </w:p>
    <w:p>
      <w:pPr>
        <w:tabs>
          <w:tab w:pos="879"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package.json</w:t>
      </w:r>
    </w:p>
    <w:p>
      <w:pPr>
        <w:tabs>
          <w:tab w:pos="879"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4"/>
          <w:sz w:val="18"/>
        </w:rPr>
        <w:t>.env</w:t>
      </w:r>
    </w:p>
    <w:p>
      <w:pPr>
        <w:tabs>
          <w:tab w:pos="879"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data/</w:t>
      </w:r>
      <w:r>
        <w:rPr>
          <w:rFonts w:ascii="Consolas" w:hAnsi="Consolas"/>
          <w:color w:val="243745"/>
          <w:sz w:val="18"/>
        </w:rPr>
        <w:tab/>
        <w:t>#</w:t>
      </w:r>
      <w:r>
        <w:rPr>
          <w:rFonts w:ascii="Consolas" w:hAnsi="Consolas"/>
          <w:color w:val="243745"/>
          <w:spacing w:val="13"/>
          <w:sz w:val="18"/>
        </w:rPr>
        <w:t> </w:t>
      </w:r>
      <w:r>
        <w:rPr>
          <w:rFonts w:ascii="Consolas" w:hAnsi="Consolas"/>
          <w:color w:val="243745"/>
          <w:sz w:val="18"/>
        </w:rPr>
        <w:t>File-based</w:t>
      </w:r>
      <w:r>
        <w:rPr>
          <w:rFonts w:ascii="Consolas" w:hAnsi="Consolas"/>
          <w:color w:val="243745"/>
          <w:spacing w:val="13"/>
          <w:sz w:val="18"/>
        </w:rPr>
        <w:t> </w:t>
      </w:r>
      <w:r>
        <w:rPr>
          <w:rFonts w:ascii="Consolas" w:hAnsi="Consolas"/>
          <w:color w:val="243745"/>
          <w:sz w:val="18"/>
        </w:rPr>
        <w:t>storage</w:t>
      </w:r>
      <w:r>
        <w:rPr>
          <w:rFonts w:ascii="Consolas" w:hAnsi="Consolas"/>
          <w:color w:val="243745"/>
          <w:spacing w:val="14"/>
          <w:sz w:val="18"/>
        </w:rPr>
        <w:t> </w:t>
      </w:r>
      <w:r>
        <w:rPr>
          <w:rFonts w:ascii="Consolas" w:hAnsi="Consolas"/>
          <w:color w:val="243745"/>
          <w:sz w:val="18"/>
        </w:rPr>
        <w:t>(when</w:t>
      </w:r>
      <w:r>
        <w:rPr>
          <w:rFonts w:ascii="Consolas" w:hAnsi="Consolas"/>
          <w:color w:val="243745"/>
          <w:spacing w:val="13"/>
          <w:sz w:val="18"/>
        </w:rPr>
        <w:t> </w:t>
      </w:r>
      <w:r>
        <w:rPr>
          <w:rFonts w:ascii="Consolas" w:hAnsi="Consolas"/>
          <w:color w:val="243745"/>
          <w:spacing w:val="-2"/>
          <w:sz w:val="18"/>
        </w:rPr>
        <w:t>DB_PROVIDER=file)</w:t>
      </w:r>
    </w:p>
    <w:p>
      <w:pPr>
        <w:tabs>
          <w:tab w:pos="879" w:val="left" w:leader="none"/>
          <w:tab w:pos="1283"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9"/>
          <w:sz w:val="18"/>
        </w:rPr>
        <w:t> </w:t>
      </w:r>
      <w:r>
        <w:rPr>
          <w:rFonts w:ascii="Consolas" w:hAnsi="Consolas"/>
          <w:color w:val="243745"/>
          <w:sz w:val="18"/>
        </w:rPr>
        <w:t>queue-</w:t>
      </w:r>
      <w:r>
        <w:rPr>
          <w:rFonts w:ascii="Consolas" w:hAnsi="Consolas"/>
          <w:color w:val="243745"/>
          <w:spacing w:val="-2"/>
          <w:sz w:val="18"/>
        </w:rPr>
        <w:t>state.json</w:t>
      </w:r>
    </w:p>
    <w:p>
      <w:pPr>
        <w:tabs>
          <w:tab w:pos="879" w:val="left" w:leader="none"/>
          <w:tab w:pos="1283"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9"/>
          <w:sz w:val="18"/>
        </w:rPr>
        <w:t> </w:t>
      </w:r>
      <w:r>
        <w:rPr>
          <w:rFonts w:ascii="Consolas" w:hAnsi="Consolas"/>
          <w:color w:val="243745"/>
          <w:sz w:val="18"/>
        </w:rPr>
        <w:t>audit-</w:t>
      </w:r>
      <w:r>
        <w:rPr>
          <w:rFonts w:ascii="Consolas" w:hAnsi="Consolas"/>
          <w:color w:val="243745"/>
          <w:spacing w:val="-2"/>
          <w:sz w:val="18"/>
        </w:rPr>
        <w:t>events.jsonl</w:t>
      </w:r>
    </w:p>
    <w:p>
      <w:pPr>
        <w:tabs>
          <w:tab w:pos="879" w:val="left" w:leader="none"/>
          <w:tab w:pos="1283"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9"/>
          <w:sz w:val="18"/>
        </w:rPr>
        <w:t> </w:t>
      </w:r>
      <w:r>
        <w:rPr>
          <w:rFonts w:ascii="Consolas" w:hAnsi="Consolas"/>
          <w:color w:val="243745"/>
          <w:sz w:val="18"/>
        </w:rPr>
        <w:t>staff-</w:t>
      </w:r>
      <w:r>
        <w:rPr>
          <w:rFonts w:ascii="Consolas" w:hAnsi="Consolas"/>
          <w:color w:val="243745"/>
          <w:spacing w:val="-2"/>
          <w:sz w:val="18"/>
        </w:rPr>
        <w:t>users.json</w:t>
      </w:r>
    </w:p>
    <w:p>
      <w:pPr>
        <w:tabs>
          <w:tab w:pos="879"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test/</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Backend</w:t>
      </w:r>
      <w:r>
        <w:rPr>
          <w:rFonts w:ascii="Consolas" w:hAnsi="Consolas"/>
          <w:color w:val="243745"/>
          <w:spacing w:val="10"/>
          <w:sz w:val="18"/>
        </w:rPr>
        <w:t> </w:t>
      </w:r>
      <w:r>
        <w:rPr>
          <w:rFonts w:ascii="Consolas" w:hAnsi="Consolas"/>
          <w:color w:val="243745"/>
          <w:sz w:val="18"/>
        </w:rPr>
        <w:t>unit</w:t>
      </w:r>
      <w:r>
        <w:rPr>
          <w:rFonts w:ascii="Consolas" w:hAnsi="Consolas"/>
          <w:color w:val="243745"/>
          <w:spacing w:val="10"/>
          <w:sz w:val="18"/>
        </w:rPr>
        <w:t> </w:t>
      </w:r>
      <w:r>
        <w:rPr>
          <w:rFonts w:ascii="Consolas" w:hAnsi="Consolas"/>
          <w:color w:val="243745"/>
          <w:spacing w:val="-2"/>
          <w:sz w:val="18"/>
        </w:rPr>
        <w:t>tests</w:t>
      </w:r>
    </w:p>
    <w:p>
      <w:pPr>
        <w:tabs>
          <w:tab w:pos="879" w:val="left" w:leader="none"/>
          <w:tab w:pos="1283"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9"/>
          <w:sz w:val="18"/>
        </w:rPr>
        <w:t> </w:t>
      </w:r>
      <w:r>
        <w:rPr>
          <w:rFonts w:ascii="Consolas" w:hAnsi="Consolas"/>
          <w:color w:val="243745"/>
          <w:sz w:val="18"/>
        </w:rPr>
        <w:t>audit-</w:t>
      </w:r>
      <w:r>
        <w:rPr>
          <w:rFonts w:ascii="Consolas" w:hAnsi="Consolas"/>
          <w:color w:val="243745"/>
          <w:spacing w:val="-2"/>
          <w:sz w:val="18"/>
        </w:rPr>
        <w:t>service.test.js</w:t>
      </w:r>
    </w:p>
    <w:p>
      <w:pPr>
        <w:tabs>
          <w:tab w:pos="879" w:val="left" w:leader="none"/>
          <w:tab w:pos="1283"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27"/>
          <w:sz w:val="18"/>
        </w:rPr>
        <w:t> </w:t>
      </w:r>
      <w:r>
        <w:rPr>
          <w:rFonts w:ascii="Consolas" w:hAnsi="Consolas"/>
          <w:color w:val="243745"/>
          <w:sz w:val="18"/>
        </w:rPr>
        <w:t>returning-</w:t>
      </w:r>
      <w:r>
        <w:rPr>
          <w:rFonts w:ascii="Consolas" w:hAnsi="Consolas"/>
          <w:color w:val="243745"/>
          <w:spacing w:val="-2"/>
          <w:sz w:val="18"/>
        </w:rPr>
        <w:t>patient.test.js</w:t>
      </w:r>
    </w:p>
    <w:p>
      <w:pPr>
        <w:tabs>
          <w:tab w:pos="879" w:val="left" w:leader="none"/>
          <w:tab w:pos="1283"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29"/>
          <w:sz w:val="18"/>
        </w:rPr>
        <w:t> </w:t>
      </w:r>
      <w:r>
        <w:rPr>
          <w:rFonts w:ascii="Consolas" w:hAnsi="Consolas"/>
          <w:color w:val="243745"/>
          <w:sz w:val="18"/>
        </w:rPr>
        <w:t>staff-auth-</w:t>
      </w:r>
      <w:r>
        <w:rPr>
          <w:rFonts w:ascii="Consolas" w:hAnsi="Consolas"/>
          <w:color w:val="243745"/>
          <w:spacing w:val="-2"/>
          <w:sz w:val="18"/>
        </w:rPr>
        <w:t>security.test.js</w:t>
      </w:r>
    </w:p>
    <w:p>
      <w:pPr>
        <w:tabs>
          <w:tab w:pos="879"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4"/>
          <w:sz w:val="18"/>
        </w:rPr>
        <w:t>src/</w:t>
      </w:r>
    </w:p>
    <w:p>
      <w:pPr>
        <w:tabs>
          <w:tab w:pos="1283"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index.js</w:t>
      </w:r>
      <w:r>
        <w:rPr>
          <w:rFonts w:ascii="Consolas" w:hAnsi="Consolas"/>
          <w:color w:val="243745"/>
          <w:sz w:val="18"/>
        </w:rPr>
        <w:tab/>
        <w:t>#</w:t>
      </w:r>
      <w:r>
        <w:rPr>
          <w:rFonts w:ascii="Consolas" w:hAnsi="Consolas"/>
          <w:color w:val="243745"/>
          <w:spacing w:val="14"/>
          <w:sz w:val="18"/>
        </w:rPr>
        <w:t> </w:t>
      </w:r>
      <w:r>
        <w:rPr>
          <w:rFonts w:ascii="Consolas" w:hAnsi="Consolas"/>
          <w:color w:val="243745"/>
          <w:sz w:val="18"/>
        </w:rPr>
        <w:t>Server</w:t>
      </w:r>
      <w:r>
        <w:rPr>
          <w:rFonts w:ascii="Consolas" w:hAnsi="Consolas"/>
          <w:color w:val="243745"/>
          <w:spacing w:val="14"/>
          <w:sz w:val="18"/>
        </w:rPr>
        <w:t> </w:t>
      </w:r>
      <w:r>
        <w:rPr>
          <w:rFonts w:ascii="Consolas" w:hAnsi="Consolas"/>
          <w:color w:val="243745"/>
          <w:sz w:val="18"/>
        </w:rPr>
        <w:t>entry,</w:t>
      </w:r>
      <w:r>
        <w:rPr>
          <w:rFonts w:ascii="Consolas" w:hAnsi="Consolas"/>
          <w:color w:val="243745"/>
          <w:spacing w:val="14"/>
          <w:sz w:val="18"/>
        </w:rPr>
        <w:t> </w:t>
      </w:r>
      <w:r>
        <w:rPr>
          <w:rFonts w:ascii="Consolas" w:hAnsi="Consolas"/>
          <w:color w:val="243745"/>
          <w:sz w:val="18"/>
        </w:rPr>
        <w:t>route</w:t>
      </w:r>
      <w:r>
        <w:rPr>
          <w:rFonts w:ascii="Consolas" w:hAnsi="Consolas"/>
          <w:color w:val="243745"/>
          <w:spacing w:val="15"/>
          <w:sz w:val="18"/>
        </w:rPr>
        <w:t> </w:t>
      </w:r>
      <w:r>
        <w:rPr>
          <w:rFonts w:ascii="Consolas" w:hAnsi="Consolas"/>
          <w:color w:val="243745"/>
          <w:sz w:val="18"/>
        </w:rPr>
        <w:t>registration,</w:t>
      </w:r>
      <w:r>
        <w:rPr>
          <w:rFonts w:ascii="Consolas" w:hAnsi="Consolas"/>
          <w:color w:val="243745"/>
          <w:spacing w:val="14"/>
          <w:sz w:val="18"/>
        </w:rPr>
        <w:t> </w:t>
      </w:r>
      <w:r>
        <w:rPr>
          <w:rFonts w:ascii="Consolas" w:hAnsi="Consolas"/>
          <w:color w:val="243745"/>
          <w:spacing w:val="-2"/>
          <w:sz w:val="18"/>
        </w:rPr>
        <w:t>startup</w:t>
      </w:r>
    </w:p>
    <w:p>
      <w:pPr>
        <w:tabs>
          <w:tab w:pos="1283"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config/</w:t>
      </w:r>
    </w:p>
    <w:p>
      <w:pPr>
        <w:tabs>
          <w:tab w:pos="1283" w:val="left" w:leader="none"/>
          <w:tab w:pos="1688" w:val="left" w:leader="none"/>
          <w:tab w:pos="441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env.js</w:t>
      </w:r>
      <w:r>
        <w:rPr>
          <w:rFonts w:ascii="Consolas" w:hAnsi="Consolas"/>
          <w:color w:val="243745"/>
          <w:sz w:val="18"/>
        </w:rPr>
        <w:tab/>
        <w:t>#</w:t>
      </w:r>
      <w:r>
        <w:rPr>
          <w:rFonts w:ascii="Consolas" w:hAnsi="Consolas"/>
          <w:color w:val="243745"/>
          <w:spacing w:val="15"/>
          <w:sz w:val="18"/>
        </w:rPr>
        <w:t> </w:t>
      </w:r>
      <w:r>
        <w:rPr>
          <w:rFonts w:ascii="Consolas" w:hAnsi="Consolas"/>
          <w:color w:val="243745"/>
          <w:sz w:val="18"/>
        </w:rPr>
        <w:t>Environment</w:t>
      </w:r>
      <w:r>
        <w:rPr>
          <w:rFonts w:ascii="Consolas" w:hAnsi="Consolas"/>
          <w:color w:val="243745"/>
          <w:spacing w:val="15"/>
          <w:sz w:val="18"/>
        </w:rPr>
        <w:t> </w:t>
      </w:r>
      <w:r>
        <w:rPr>
          <w:rFonts w:ascii="Consolas" w:hAnsi="Consolas"/>
          <w:color w:val="243745"/>
          <w:sz w:val="18"/>
        </w:rPr>
        <w:t>variable</w:t>
      </w:r>
      <w:r>
        <w:rPr>
          <w:rFonts w:ascii="Consolas" w:hAnsi="Consolas"/>
          <w:color w:val="243745"/>
          <w:spacing w:val="15"/>
          <w:sz w:val="18"/>
        </w:rPr>
        <w:t> </w:t>
      </w:r>
      <w:r>
        <w:rPr>
          <w:rFonts w:ascii="Consolas" w:hAnsi="Consolas"/>
          <w:color w:val="243745"/>
          <w:spacing w:val="-2"/>
          <w:sz w:val="18"/>
        </w:rPr>
        <w:t>parsing</w:t>
      </w:r>
    </w:p>
    <w:p>
      <w:pPr>
        <w:tabs>
          <w:tab w:pos="1283"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controllers/</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auditController.js</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authController.js</w:t>
      </w:r>
    </w:p>
    <w:p>
      <w:pPr>
        <w:tabs>
          <w:tab w:pos="1283" w:val="left" w:leader="none"/>
          <w:tab w:pos="1688" w:val="left" w:leader="none"/>
        </w:tabs>
        <w:spacing w:before="30"/>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patientAuthController.js</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profileController.js</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queueController.js</w:t>
      </w:r>
    </w:p>
    <w:p>
      <w:pPr>
        <w:tabs>
          <w:tab w:pos="1283"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services/</w:t>
      </w:r>
    </w:p>
    <w:p>
      <w:pPr>
        <w:tabs>
          <w:tab w:pos="1283" w:val="left" w:leader="none"/>
          <w:tab w:pos="1688" w:val="left" w:leader="none"/>
          <w:tab w:pos="441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auditService.js</w:t>
      </w:r>
      <w:r>
        <w:rPr>
          <w:rFonts w:ascii="Consolas" w:hAnsi="Consolas"/>
          <w:color w:val="243745"/>
          <w:sz w:val="18"/>
        </w:rPr>
        <w:tab/>
        <w:t>#</w:t>
      </w:r>
      <w:r>
        <w:rPr>
          <w:rFonts w:ascii="Consolas" w:hAnsi="Consolas"/>
          <w:color w:val="243745"/>
          <w:spacing w:val="13"/>
          <w:sz w:val="18"/>
        </w:rPr>
        <w:t> </w:t>
      </w:r>
      <w:r>
        <w:rPr>
          <w:rFonts w:ascii="Consolas" w:hAnsi="Consolas"/>
          <w:color w:val="243745"/>
          <w:sz w:val="18"/>
        </w:rPr>
        <w:t>Hash-chained</w:t>
      </w:r>
      <w:r>
        <w:rPr>
          <w:rFonts w:ascii="Consolas" w:hAnsi="Consolas"/>
          <w:color w:val="243745"/>
          <w:spacing w:val="14"/>
          <w:sz w:val="18"/>
        </w:rPr>
        <w:t> </w:t>
      </w:r>
      <w:r>
        <w:rPr>
          <w:rFonts w:ascii="Consolas" w:hAnsi="Consolas"/>
          <w:color w:val="243745"/>
          <w:sz w:val="18"/>
        </w:rPr>
        <w:t>audit</w:t>
      </w:r>
      <w:r>
        <w:rPr>
          <w:rFonts w:ascii="Consolas" w:hAnsi="Consolas"/>
          <w:color w:val="243745"/>
          <w:spacing w:val="14"/>
          <w:sz w:val="18"/>
        </w:rPr>
        <w:t> </w:t>
      </w:r>
      <w:r>
        <w:rPr>
          <w:rFonts w:ascii="Consolas" w:hAnsi="Consolas"/>
          <w:color w:val="243745"/>
          <w:spacing w:val="-2"/>
          <w:sz w:val="18"/>
        </w:rPr>
        <w:t>trail</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authService.js</w:t>
      </w:r>
      <w:r>
        <w:rPr>
          <w:rFonts w:ascii="Consolas" w:hAnsi="Consolas"/>
          <w:color w:val="243745"/>
          <w:sz w:val="18"/>
        </w:rPr>
        <w:tab/>
        <w:t>#</w:t>
      </w:r>
      <w:r>
        <w:rPr>
          <w:rFonts w:ascii="Consolas" w:hAnsi="Consolas"/>
          <w:color w:val="243745"/>
          <w:spacing w:val="12"/>
          <w:sz w:val="18"/>
        </w:rPr>
        <w:t> </w:t>
      </w:r>
      <w:r>
        <w:rPr>
          <w:rFonts w:ascii="Consolas" w:hAnsi="Consolas"/>
          <w:color w:val="243745"/>
          <w:sz w:val="18"/>
        </w:rPr>
        <w:t>Staff</w:t>
      </w:r>
      <w:r>
        <w:rPr>
          <w:rFonts w:ascii="Consolas" w:hAnsi="Consolas"/>
          <w:color w:val="243745"/>
          <w:spacing w:val="12"/>
          <w:sz w:val="18"/>
        </w:rPr>
        <w:t> </w:t>
      </w:r>
      <w:r>
        <w:rPr>
          <w:rFonts w:ascii="Consolas" w:hAnsi="Consolas"/>
          <w:color w:val="243745"/>
          <w:sz w:val="18"/>
        </w:rPr>
        <w:t>authentication</w:t>
      </w:r>
      <w:r>
        <w:rPr>
          <w:rFonts w:ascii="Consolas" w:hAnsi="Consolas"/>
          <w:color w:val="243745"/>
          <w:spacing w:val="13"/>
          <w:sz w:val="18"/>
        </w:rPr>
        <w:t> </w:t>
      </w:r>
      <w:r>
        <w:rPr>
          <w:rFonts w:ascii="Consolas" w:hAnsi="Consolas"/>
          <w:color w:val="243745"/>
          <w:sz w:val="18"/>
        </w:rPr>
        <w:t>&amp;</w:t>
      </w:r>
      <w:r>
        <w:rPr>
          <w:rFonts w:ascii="Consolas" w:hAnsi="Consolas"/>
          <w:color w:val="243745"/>
          <w:spacing w:val="12"/>
          <w:sz w:val="18"/>
        </w:rPr>
        <w:t> </w:t>
      </w:r>
      <w:r>
        <w:rPr>
          <w:rFonts w:ascii="Consolas" w:hAnsi="Consolas"/>
          <w:color w:val="243745"/>
          <w:spacing w:val="-4"/>
          <w:sz w:val="18"/>
        </w:rPr>
        <w:t>RBAC</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avatarService.js</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Avatar</w:t>
      </w:r>
      <w:r>
        <w:rPr>
          <w:rFonts w:ascii="Consolas" w:hAnsi="Consolas"/>
          <w:color w:val="243745"/>
          <w:spacing w:val="10"/>
          <w:sz w:val="18"/>
        </w:rPr>
        <w:t> </w:t>
      </w:r>
      <w:r>
        <w:rPr>
          <w:rFonts w:ascii="Consolas" w:hAnsi="Consolas"/>
          <w:color w:val="243745"/>
          <w:sz w:val="18"/>
        </w:rPr>
        <w:t>image</w:t>
      </w:r>
      <w:r>
        <w:rPr>
          <w:rFonts w:ascii="Consolas" w:hAnsi="Consolas"/>
          <w:color w:val="243745"/>
          <w:spacing w:val="10"/>
          <w:sz w:val="18"/>
        </w:rPr>
        <w:t> </w:t>
      </w:r>
      <w:r>
        <w:rPr>
          <w:rFonts w:ascii="Consolas" w:hAnsi="Consolas"/>
          <w:color w:val="243745"/>
          <w:spacing w:val="-2"/>
          <w:sz w:val="18"/>
        </w:rPr>
        <w:t>handling</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filePatientStore.js</w:t>
      </w:r>
      <w:r>
        <w:rPr>
          <w:rFonts w:ascii="Consolas" w:hAnsi="Consolas"/>
          <w:color w:val="243745"/>
          <w:sz w:val="18"/>
        </w:rPr>
        <w:tab/>
        <w:t>#</w:t>
      </w:r>
      <w:r>
        <w:rPr>
          <w:rFonts w:ascii="Consolas" w:hAnsi="Consolas"/>
          <w:color w:val="243745"/>
          <w:spacing w:val="13"/>
          <w:sz w:val="18"/>
        </w:rPr>
        <w:t> </w:t>
      </w:r>
      <w:r>
        <w:rPr>
          <w:rFonts w:ascii="Consolas" w:hAnsi="Consolas"/>
          <w:color w:val="243745"/>
          <w:sz w:val="18"/>
        </w:rPr>
        <w:t>File-based</w:t>
      </w:r>
      <w:r>
        <w:rPr>
          <w:rFonts w:ascii="Consolas" w:hAnsi="Consolas"/>
          <w:color w:val="243745"/>
          <w:spacing w:val="14"/>
          <w:sz w:val="18"/>
        </w:rPr>
        <w:t> </w:t>
      </w:r>
      <w:r>
        <w:rPr>
          <w:rFonts w:ascii="Consolas" w:hAnsi="Consolas"/>
          <w:color w:val="243745"/>
          <w:sz w:val="18"/>
        </w:rPr>
        <w:t>patient</w:t>
      </w:r>
      <w:r>
        <w:rPr>
          <w:rFonts w:ascii="Consolas" w:hAnsi="Consolas"/>
          <w:color w:val="243745"/>
          <w:spacing w:val="14"/>
          <w:sz w:val="18"/>
        </w:rPr>
        <w:t> </w:t>
      </w:r>
      <w:r>
        <w:rPr>
          <w:rFonts w:ascii="Consolas" w:hAnsi="Consolas"/>
          <w:color w:val="243745"/>
          <w:spacing w:val="-2"/>
          <w:sz w:val="18"/>
        </w:rPr>
        <w:t>storage</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fileStaffStore.js</w:t>
      </w:r>
      <w:r>
        <w:rPr>
          <w:rFonts w:ascii="Consolas" w:hAnsi="Consolas"/>
          <w:color w:val="243745"/>
          <w:sz w:val="18"/>
        </w:rPr>
        <w:tab/>
        <w:t>#</w:t>
      </w:r>
      <w:r>
        <w:rPr>
          <w:rFonts w:ascii="Consolas" w:hAnsi="Consolas"/>
          <w:color w:val="243745"/>
          <w:spacing w:val="12"/>
          <w:sz w:val="18"/>
        </w:rPr>
        <w:t> </w:t>
      </w:r>
      <w:r>
        <w:rPr>
          <w:rFonts w:ascii="Consolas" w:hAnsi="Consolas"/>
          <w:color w:val="243745"/>
          <w:sz w:val="18"/>
        </w:rPr>
        <w:t>File-based</w:t>
      </w:r>
      <w:r>
        <w:rPr>
          <w:rFonts w:ascii="Consolas" w:hAnsi="Consolas"/>
          <w:color w:val="243745"/>
          <w:spacing w:val="13"/>
          <w:sz w:val="18"/>
        </w:rPr>
        <w:t> </w:t>
      </w:r>
      <w:r>
        <w:rPr>
          <w:rFonts w:ascii="Consolas" w:hAnsi="Consolas"/>
          <w:color w:val="243745"/>
          <w:sz w:val="18"/>
        </w:rPr>
        <w:t>staff</w:t>
      </w:r>
      <w:r>
        <w:rPr>
          <w:rFonts w:ascii="Consolas" w:hAnsi="Consolas"/>
          <w:color w:val="243745"/>
          <w:spacing w:val="12"/>
          <w:sz w:val="18"/>
        </w:rPr>
        <w:t> </w:t>
      </w:r>
      <w:r>
        <w:rPr>
          <w:rFonts w:ascii="Consolas" w:hAnsi="Consolas"/>
          <w:color w:val="243745"/>
          <w:spacing w:val="-2"/>
          <w:sz w:val="18"/>
        </w:rPr>
        <w:t>storage</w:t>
      </w:r>
    </w:p>
    <w:p>
      <w:pPr>
        <w:tabs>
          <w:tab w:pos="1283" w:val="left" w:leader="none"/>
          <w:tab w:pos="1688" w:val="left" w:leader="none"/>
        </w:tabs>
        <w:spacing w:before="30"/>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7"/>
          <w:sz w:val="18"/>
        </w:rPr>
        <w:t> </w:t>
      </w:r>
      <w:r>
        <w:rPr>
          <w:rFonts w:ascii="Consolas" w:hAnsi="Consolas"/>
          <w:color w:val="243745"/>
          <w:sz w:val="18"/>
        </w:rPr>
        <w:t>notificationService.js</w:t>
      </w:r>
      <w:r>
        <w:rPr>
          <w:rFonts w:ascii="Consolas" w:hAnsi="Consolas"/>
          <w:color w:val="243745"/>
          <w:spacing w:val="18"/>
          <w:sz w:val="18"/>
        </w:rPr>
        <w:t> </w:t>
      </w:r>
      <w:r>
        <w:rPr>
          <w:rFonts w:ascii="Consolas" w:hAnsi="Consolas"/>
          <w:color w:val="243745"/>
          <w:sz w:val="18"/>
        </w:rPr>
        <w:t>#</w:t>
      </w:r>
      <w:r>
        <w:rPr>
          <w:rFonts w:ascii="Consolas" w:hAnsi="Consolas"/>
          <w:color w:val="243745"/>
          <w:spacing w:val="17"/>
          <w:sz w:val="18"/>
        </w:rPr>
        <w:t> </w:t>
      </w:r>
      <w:r>
        <w:rPr>
          <w:rFonts w:ascii="Consolas" w:hAnsi="Consolas"/>
          <w:color w:val="243745"/>
          <w:sz w:val="18"/>
        </w:rPr>
        <w:t>WhatsApp</w:t>
      </w:r>
      <w:r>
        <w:rPr>
          <w:rFonts w:ascii="Consolas" w:hAnsi="Consolas"/>
          <w:color w:val="243745"/>
          <w:spacing w:val="18"/>
          <w:sz w:val="18"/>
        </w:rPr>
        <w:t> </w:t>
      </w:r>
      <w:r>
        <w:rPr>
          <w:rFonts w:ascii="Consolas" w:hAnsi="Consolas"/>
          <w:color w:val="243745"/>
          <w:sz w:val="18"/>
        </w:rPr>
        <w:t>notification</w:t>
      </w:r>
      <w:r>
        <w:rPr>
          <w:rFonts w:ascii="Consolas" w:hAnsi="Consolas"/>
          <w:color w:val="243745"/>
          <w:spacing w:val="17"/>
          <w:sz w:val="18"/>
        </w:rPr>
        <w:t> </w:t>
      </w:r>
      <w:r>
        <w:rPr>
          <w:rFonts w:ascii="Consolas" w:hAnsi="Consolas"/>
          <w:color w:val="243745"/>
          <w:sz w:val="18"/>
        </w:rPr>
        <w:t>dispatch</w:t>
      </w:r>
      <w:r>
        <w:rPr>
          <w:rFonts w:ascii="Consolas" w:hAnsi="Consolas"/>
          <w:color w:val="243745"/>
          <w:spacing w:val="18"/>
          <w:sz w:val="18"/>
        </w:rPr>
        <w:t> </w:t>
      </w:r>
      <w:r>
        <w:rPr>
          <w:rFonts w:ascii="Consolas" w:hAnsi="Consolas"/>
          <w:color w:val="243745"/>
          <w:sz w:val="18"/>
        </w:rPr>
        <w:t>&amp;</w:t>
      </w:r>
      <w:r>
        <w:rPr>
          <w:rFonts w:ascii="Consolas" w:hAnsi="Consolas"/>
          <w:color w:val="243745"/>
          <w:spacing w:val="17"/>
          <w:sz w:val="18"/>
        </w:rPr>
        <w:t> </w:t>
      </w:r>
      <w:r>
        <w:rPr>
          <w:rFonts w:ascii="Consolas" w:hAnsi="Consolas"/>
          <w:color w:val="243745"/>
          <w:spacing w:val="-2"/>
          <w:sz w:val="18"/>
        </w:rPr>
        <w:t>retry</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4"/>
          <w:sz w:val="18"/>
        </w:rPr>
        <w:t> </w:t>
      </w:r>
      <w:r>
        <w:rPr>
          <w:rFonts w:ascii="Consolas" w:hAnsi="Consolas"/>
          <w:color w:val="243745"/>
          <w:sz w:val="18"/>
        </w:rPr>
        <w:t>patientAuthService.js</w:t>
      </w:r>
      <w:r>
        <w:rPr>
          <w:rFonts w:ascii="Consolas" w:hAnsi="Consolas"/>
          <w:color w:val="243745"/>
          <w:spacing w:val="78"/>
          <w:w w:val="150"/>
          <w:sz w:val="18"/>
        </w:rPr>
        <w:t> </w:t>
      </w:r>
      <w:r>
        <w:rPr>
          <w:rFonts w:ascii="Consolas" w:hAnsi="Consolas"/>
          <w:color w:val="243745"/>
          <w:sz w:val="18"/>
        </w:rPr>
        <w:t>#</w:t>
      </w:r>
      <w:r>
        <w:rPr>
          <w:rFonts w:ascii="Consolas" w:hAnsi="Consolas"/>
          <w:color w:val="243745"/>
          <w:spacing w:val="15"/>
          <w:sz w:val="18"/>
        </w:rPr>
        <w:t> </w:t>
      </w:r>
      <w:r>
        <w:rPr>
          <w:rFonts w:ascii="Consolas" w:hAnsi="Consolas"/>
          <w:color w:val="243745"/>
          <w:sz w:val="18"/>
        </w:rPr>
        <w:t>Patient</w:t>
      </w:r>
      <w:r>
        <w:rPr>
          <w:rFonts w:ascii="Consolas" w:hAnsi="Consolas"/>
          <w:color w:val="243745"/>
          <w:spacing w:val="14"/>
          <w:sz w:val="18"/>
        </w:rPr>
        <w:t> </w:t>
      </w:r>
      <w:r>
        <w:rPr>
          <w:rFonts w:ascii="Consolas" w:hAnsi="Consolas"/>
          <w:color w:val="243745"/>
          <w:spacing w:val="-2"/>
          <w:sz w:val="18"/>
        </w:rPr>
        <w:t>authentication</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passwordSecurity.js</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Password</w:t>
      </w:r>
      <w:r>
        <w:rPr>
          <w:rFonts w:ascii="Consolas" w:hAnsi="Consolas"/>
          <w:color w:val="243745"/>
          <w:spacing w:val="10"/>
          <w:sz w:val="18"/>
        </w:rPr>
        <w:t> </w:t>
      </w:r>
      <w:r>
        <w:rPr>
          <w:rFonts w:ascii="Consolas" w:hAnsi="Consolas"/>
          <w:color w:val="243745"/>
          <w:sz w:val="18"/>
        </w:rPr>
        <w:t>policy</w:t>
      </w:r>
      <w:r>
        <w:rPr>
          <w:rFonts w:ascii="Consolas" w:hAnsi="Consolas"/>
          <w:color w:val="243745"/>
          <w:spacing w:val="10"/>
          <w:sz w:val="18"/>
        </w:rPr>
        <w:t> </w:t>
      </w:r>
      <w:r>
        <w:rPr>
          <w:rFonts w:ascii="Consolas" w:hAnsi="Consolas"/>
          <w:color w:val="243745"/>
          <w:sz w:val="18"/>
        </w:rPr>
        <w:t>&amp;</w:t>
      </w:r>
      <w:r>
        <w:rPr>
          <w:rFonts w:ascii="Consolas" w:hAnsi="Consolas"/>
          <w:color w:val="243745"/>
          <w:spacing w:val="10"/>
          <w:sz w:val="18"/>
        </w:rPr>
        <w:t> </w:t>
      </w:r>
      <w:r>
        <w:rPr>
          <w:rFonts w:ascii="Consolas" w:hAnsi="Consolas"/>
          <w:color w:val="243745"/>
          <w:spacing w:val="-2"/>
          <w:sz w:val="18"/>
        </w:rPr>
        <w:t>hashing</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profileService.js</w:t>
      </w:r>
      <w:r>
        <w:rPr>
          <w:rFonts w:ascii="Consolas" w:hAnsi="Consolas"/>
          <w:color w:val="243745"/>
          <w:sz w:val="18"/>
        </w:rPr>
        <w:tab/>
        <w:t>#</w:t>
      </w:r>
      <w:r>
        <w:rPr>
          <w:rFonts w:ascii="Consolas" w:hAnsi="Consolas"/>
          <w:color w:val="243745"/>
          <w:spacing w:val="10"/>
          <w:sz w:val="18"/>
        </w:rPr>
        <w:t> </w:t>
      </w:r>
      <w:r>
        <w:rPr>
          <w:rFonts w:ascii="Consolas" w:hAnsi="Consolas"/>
          <w:color w:val="243745"/>
          <w:sz w:val="18"/>
        </w:rPr>
        <w:t>Staff</w:t>
      </w:r>
      <w:r>
        <w:rPr>
          <w:rFonts w:ascii="Consolas" w:hAnsi="Consolas"/>
          <w:color w:val="243745"/>
          <w:spacing w:val="11"/>
          <w:sz w:val="18"/>
        </w:rPr>
        <w:t> </w:t>
      </w:r>
      <w:r>
        <w:rPr>
          <w:rFonts w:ascii="Consolas" w:hAnsi="Consolas"/>
          <w:color w:val="243745"/>
          <w:sz w:val="18"/>
        </w:rPr>
        <w:t>profile</w:t>
      </w:r>
      <w:r>
        <w:rPr>
          <w:rFonts w:ascii="Consolas" w:hAnsi="Consolas"/>
          <w:color w:val="243745"/>
          <w:spacing w:val="10"/>
          <w:sz w:val="18"/>
        </w:rPr>
        <w:t> </w:t>
      </w:r>
      <w:r>
        <w:rPr>
          <w:rFonts w:ascii="Consolas" w:hAnsi="Consolas"/>
          <w:color w:val="243745"/>
          <w:spacing w:val="-2"/>
          <w:sz w:val="18"/>
        </w:rPr>
        <w:t>management</w:t>
      </w:r>
    </w:p>
    <w:p>
      <w:pPr>
        <w:tabs>
          <w:tab w:pos="1283" w:val="left" w:leader="none"/>
          <w:tab w:pos="1688" w:val="left" w:leader="none"/>
          <w:tab w:pos="441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queueService.js</w:t>
      </w:r>
      <w:r>
        <w:rPr>
          <w:rFonts w:ascii="Consolas" w:hAnsi="Consolas"/>
          <w:color w:val="243745"/>
          <w:sz w:val="18"/>
        </w:rPr>
        <w:tab/>
        <w:t>#</w:t>
      </w:r>
      <w:r>
        <w:rPr>
          <w:rFonts w:ascii="Consolas" w:hAnsi="Consolas"/>
          <w:color w:val="243745"/>
          <w:spacing w:val="11"/>
          <w:sz w:val="18"/>
        </w:rPr>
        <w:t> </w:t>
      </w:r>
      <w:r>
        <w:rPr>
          <w:rFonts w:ascii="Consolas" w:hAnsi="Consolas"/>
          <w:color w:val="243745"/>
          <w:sz w:val="18"/>
        </w:rPr>
        <w:t>Core</w:t>
      </w:r>
      <w:r>
        <w:rPr>
          <w:rFonts w:ascii="Consolas" w:hAnsi="Consolas"/>
          <w:color w:val="243745"/>
          <w:spacing w:val="11"/>
          <w:sz w:val="18"/>
        </w:rPr>
        <w:t> </w:t>
      </w:r>
      <w:r>
        <w:rPr>
          <w:rFonts w:ascii="Consolas" w:hAnsi="Consolas"/>
          <w:color w:val="243745"/>
          <w:sz w:val="18"/>
        </w:rPr>
        <w:t>queue</w:t>
      </w:r>
      <w:r>
        <w:rPr>
          <w:rFonts w:ascii="Consolas" w:hAnsi="Consolas"/>
          <w:color w:val="243745"/>
          <w:spacing w:val="11"/>
          <w:sz w:val="18"/>
        </w:rPr>
        <w:t> </w:t>
      </w:r>
      <w:r>
        <w:rPr>
          <w:rFonts w:ascii="Consolas" w:hAnsi="Consolas"/>
          <w:color w:val="243745"/>
          <w:sz w:val="18"/>
        </w:rPr>
        <w:t>business</w:t>
      </w:r>
      <w:r>
        <w:rPr>
          <w:rFonts w:ascii="Consolas" w:hAnsi="Consolas"/>
          <w:color w:val="243745"/>
          <w:spacing w:val="11"/>
          <w:sz w:val="18"/>
        </w:rPr>
        <w:t> </w:t>
      </w:r>
      <w:r>
        <w:rPr>
          <w:rFonts w:ascii="Consolas" w:hAnsi="Consolas"/>
          <w:color w:val="243745"/>
          <w:sz w:val="18"/>
        </w:rPr>
        <w:t>logic</w:t>
      </w:r>
      <w:r>
        <w:rPr>
          <w:rFonts w:ascii="Consolas" w:hAnsi="Consolas"/>
          <w:color w:val="243745"/>
          <w:spacing w:val="12"/>
          <w:sz w:val="18"/>
        </w:rPr>
        <w:t> </w:t>
      </w:r>
      <w:r>
        <w:rPr>
          <w:rFonts w:ascii="Consolas" w:hAnsi="Consolas"/>
          <w:color w:val="243745"/>
          <w:sz w:val="18"/>
        </w:rPr>
        <w:t>(2234</w:t>
      </w:r>
      <w:r>
        <w:rPr>
          <w:rFonts w:ascii="Consolas" w:hAnsi="Consolas"/>
          <w:color w:val="243745"/>
          <w:spacing w:val="11"/>
          <w:sz w:val="18"/>
        </w:rPr>
        <w:t> </w:t>
      </w:r>
      <w:r>
        <w:rPr>
          <w:rFonts w:ascii="Consolas" w:hAnsi="Consolas"/>
          <w:color w:val="243745"/>
          <w:spacing w:val="-2"/>
          <w:sz w:val="18"/>
        </w:rPr>
        <w:t>lines)</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sessionService.js</w:t>
      </w:r>
      <w:r>
        <w:rPr>
          <w:rFonts w:ascii="Consolas" w:hAnsi="Consolas"/>
          <w:color w:val="243745"/>
          <w:sz w:val="18"/>
        </w:rPr>
        <w:tab/>
        <w:t>#</w:t>
      </w:r>
      <w:r>
        <w:rPr>
          <w:rFonts w:ascii="Consolas" w:hAnsi="Consolas"/>
          <w:color w:val="243745"/>
          <w:spacing w:val="10"/>
          <w:sz w:val="18"/>
        </w:rPr>
        <w:t> </w:t>
      </w:r>
      <w:r>
        <w:rPr>
          <w:rFonts w:ascii="Consolas" w:hAnsi="Consolas"/>
          <w:color w:val="243745"/>
          <w:sz w:val="18"/>
        </w:rPr>
        <w:t>Session</w:t>
      </w:r>
      <w:r>
        <w:rPr>
          <w:rFonts w:ascii="Consolas" w:hAnsi="Consolas"/>
          <w:color w:val="243745"/>
          <w:spacing w:val="11"/>
          <w:sz w:val="18"/>
        </w:rPr>
        <w:t> </w:t>
      </w:r>
      <w:r>
        <w:rPr>
          <w:rFonts w:ascii="Consolas" w:hAnsi="Consolas"/>
          <w:color w:val="243745"/>
          <w:sz w:val="18"/>
        </w:rPr>
        <w:t>token</w:t>
      </w:r>
      <w:r>
        <w:rPr>
          <w:rFonts w:ascii="Consolas" w:hAnsi="Consolas"/>
          <w:color w:val="243745"/>
          <w:spacing w:val="10"/>
          <w:sz w:val="18"/>
        </w:rPr>
        <w:t> </w:t>
      </w:r>
      <w:r>
        <w:rPr>
          <w:rFonts w:ascii="Consolas" w:hAnsi="Consolas"/>
          <w:color w:val="243745"/>
          <w:spacing w:val="-2"/>
          <w:sz w:val="18"/>
        </w:rPr>
        <w:t>management</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whatsAppProvider.js</w:t>
      </w:r>
      <w:r>
        <w:rPr>
          <w:rFonts w:ascii="Consolas" w:hAnsi="Consolas"/>
          <w:color w:val="243745"/>
          <w:sz w:val="18"/>
        </w:rPr>
        <w:tab/>
        <w:t>#</w:t>
      </w:r>
      <w:r>
        <w:rPr>
          <w:rFonts w:ascii="Consolas" w:hAnsi="Consolas"/>
          <w:color w:val="243745"/>
          <w:spacing w:val="10"/>
          <w:sz w:val="18"/>
        </w:rPr>
        <w:t> </w:t>
      </w:r>
      <w:r>
        <w:rPr>
          <w:rFonts w:ascii="Consolas" w:hAnsi="Consolas"/>
          <w:color w:val="243745"/>
          <w:sz w:val="18"/>
        </w:rPr>
        <w:t>WhatsApp</w:t>
      </w:r>
      <w:r>
        <w:rPr>
          <w:rFonts w:ascii="Consolas" w:hAnsi="Consolas"/>
          <w:color w:val="243745"/>
          <w:spacing w:val="10"/>
          <w:sz w:val="18"/>
        </w:rPr>
        <w:t> </w:t>
      </w:r>
      <w:r>
        <w:rPr>
          <w:rFonts w:ascii="Consolas" w:hAnsi="Consolas"/>
          <w:color w:val="243745"/>
          <w:sz w:val="18"/>
        </w:rPr>
        <w:t>Cloud</w:t>
      </w:r>
      <w:r>
        <w:rPr>
          <w:rFonts w:ascii="Consolas" w:hAnsi="Consolas"/>
          <w:color w:val="243745"/>
          <w:spacing w:val="11"/>
          <w:sz w:val="18"/>
        </w:rPr>
        <w:t> </w:t>
      </w:r>
      <w:r>
        <w:rPr>
          <w:rFonts w:ascii="Consolas" w:hAnsi="Consolas"/>
          <w:color w:val="243745"/>
          <w:sz w:val="18"/>
        </w:rPr>
        <w:t>API</w:t>
      </w:r>
      <w:r>
        <w:rPr>
          <w:rFonts w:ascii="Consolas" w:hAnsi="Consolas"/>
          <w:color w:val="243745"/>
          <w:spacing w:val="10"/>
          <w:sz w:val="18"/>
        </w:rPr>
        <w:t> </w:t>
      </w:r>
      <w:r>
        <w:rPr>
          <w:rFonts w:ascii="Consolas" w:hAnsi="Consolas"/>
          <w:color w:val="243745"/>
          <w:spacing w:val="-2"/>
          <w:sz w:val="18"/>
        </w:rPr>
        <w:t>provider</w:t>
      </w:r>
    </w:p>
    <w:p>
      <w:pPr>
        <w:tabs>
          <w:tab w:pos="1283"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repositories/</w:t>
      </w:r>
    </w:p>
    <w:p>
      <w:pPr>
        <w:tabs>
          <w:tab w:pos="1283" w:val="left" w:leader="none"/>
          <w:tab w:pos="1688" w:val="left" w:leader="none"/>
          <w:tab w:pos="4418" w:val="left" w:leader="none"/>
        </w:tabs>
        <w:spacing w:before="30"/>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queueRepository.js</w:t>
      </w:r>
      <w:r>
        <w:rPr>
          <w:rFonts w:ascii="Consolas" w:hAnsi="Consolas"/>
          <w:color w:val="243745"/>
          <w:sz w:val="18"/>
        </w:rPr>
        <w:tab/>
        <w:t>#</w:t>
      </w:r>
      <w:r>
        <w:rPr>
          <w:rFonts w:ascii="Consolas" w:hAnsi="Consolas"/>
          <w:color w:val="243745"/>
          <w:spacing w:val="16"/>
          <w:sz w:val="18"/>
        </w:rPr>
        <w:t> </w:t>
      </w:r>
      <w:r>
        <w:rPr>
          <w:rFonts w:ascii="Consolas" w:hAnsi="Consolas"/>
          <w:color w:val="243745"/>
          <w:sz w:val="18"/>
        </w:rPr>
        <w:t>Repository</w:t>
      </w:r>
      <w:r>
        <w:rPr>
          <w:rFonts w:ascii="Consolas" w:hAnsi="Consolas"/>
          <w:color w:val="243745"/>
          <w:spacing w:val="17"/>
          <w:sz w:val="18"/>
        </w:rPr>
        <w:t> </w:t>
      </w:r>
      <w:r>
        <w:rPr>
          <w:rFonts w:ascii="Consolas" w:hAnsi="Consolas"/>
          <w:color w:val="243745"/>
          <w:sz w:val="18"/>
        </w:rPr>
        <w:t>abstraction</w:t>
      </w:r>
      <w:r>
        <w:rPr>
          <w:rFonts w:ascii="Consolas" w:hAnsi="Consolas"/>
          <w:color w:val="243745"/>
          <w:spacing w:val="16"/>
          <w:sz w:val="18"/>
        </w:rPr>
        <w:t> </w:t>
      </w:r>
      <w:r>
        <w:rPr>
          <w:rFonts w:ascii="Consolas" w:hAnsi="Consolas"/>
          <w:color w:val="243745"/>
          <w:spacing w:val="-2"/>
          <w:sz w:val="18"/>
        </w:rPr>
        <w:t>layer</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9"/>
          <w:sz w:val="18"/>
        </w:rPr>
        <w:t> </w:t>
      </w:r>
      <w:r>
        <w:rPr>
          <w:rFonts w:ascii="Consolas" w:hAnsi="Consolas"/>
          <w:color w:val="243745"/>
          <w:sz w:val="18"/>
        </w:rPr>
        <w:t>fileQueueRepository.js</w:t>
      </w:r>
      <w:r>
        <w:rPr>
          <w:rFonts w:ascii="Consolas" w:hAnsi="Consolas"/>
          <w:color w:val="243745"/>
          <w:spacing w:val="20"/>
          <w:sz w:val="18"/>
        </w:rPr>
        <w:t> </w:t>
      </w:r>
      <w:r>
        <w:rPr>
          <w:rFonts w:ascii="Consolas" w:hAnsi="Consolas"/>
          <w:color w:val="243745"/>
          <w:sz w:val="18"/>
        </w:rPr>
        <w:t>#</w:t>
      </w:r>
      <w:r>
        <w:rPr>
          <w:rFonts w:ascii="Consolas" w:hAnsi="Consolas"/>
          <w:color w:val="243745"/>
          <w:spacing w:val="20"/>
          <w:sz w:val="18"/>
        </w:rPr>
        <w:t> </w:t>
      </w:r>
      <w:r>
        <w:rPr>
          <w:rFonts w:ascii="Consolas" w:hAnsi="Consolas"/>
          <w:color w:val="243745"/>
          <w:sz w:val="18"/>
        </w:rPr>
        <w:t>File-based</w:t>
      </w:r>
      <w:r>
        <w:rPr>
          <w:rFonts w:ascii="Consolas" w:hAnsi="Consolas"/>
          <w:color w:val="243745"/>
          <w:spacing w:val="20"/>
          <w:sz w:val="18"/>
        </w:rPr>
        <w:t> </w:t>
      </w:r>
      <w:r>
        <w:rPr>
          <w:rFonts w:ascii="Consolas" w:hAnsi="Consolas"/>
          <w:color w:val="243745"/>
          <w:spacing w:val="-2"/>
          <w:sz w:val="18"/>
        </w:rPr>
        <w:t>implementation</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23"/>
          <w:sz w:val="18"/>
        </w:rPr>
        <w:t> </w:t>
      </w:r>
      <w:r>
        <w:rPr>
          <w:rFonts w:ascii="Consolas" w:hAnsi="Consolas"/>
          <w:color w:val="243745"/>
          <w:sz w:val="18"/>
        </w:rPr>
        <w:t>mysqlQueueRepository.js#</w:t>
      </w:r>
      <w:r>
        <w:rPr>
          <w:rFonts w:ascii="Consolas" w:hAnsi="Consolas"/>
          <w:color w:val="243745"/>
          <w:spacing w:val="23"/>
          <w:sz w:val="18"/>
        </w:rPr>
        <w:t> </w:t>
      </w:r>
      <w:r>
        <w:rPr>
          <w:rFonts w:ascii="Consolas" w:hAnsi="Consolas"/>
          <w:color w:val="243745"/>
          <w:sz w:val="18"/>
        </w:rPr>
        <w:t>MySQL</w:t>
      </w:r>
      <w:r>
        <w:rPr>
          <w:rFonts w:ascii="Consolas" w:hAnsi="Consolas"/>
          <w:color w:val="243745"/>
          <w:spacing w:val="23"/>
          <w:sz w:val="18"/>
        </w:rPr>
        <w:t> </w:t>
      </w:r>
      <w:r>
        <w:rPr>
          <w:rFonts w:ascii="Consolas" w:hAnsi="Consolas"/>
          <w:color w:val="243745"/>
          <w:spacing w:val="-2"/>
          <w:sz w:val="18"/>
        </w:rPr>
        <w:t>implementation</w:t>
      </w:r>
    </w:p>
    <w:p>
      <w:pPr>
        <w:tabs>
          <w:tab w:pos="1283"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middleware/</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auth.js</w:t>
      </w:r>
      <w:r>
        <w:rPr>
          <w:rFonts w:ascii="Consolas" w:hAnsi="Consolas"/>
          <w:color w:val="243745"/>
          <w:sz w:val="18"/>
        </w:rPr>
        <w:tab/>
        <w:t>#</w:t>
      </w:r>
      <w:r>
        <w:rPr>
          <w:rFonts w:ascii="Consolas" w:hAnsi="Consolas"/>
          <w:color w:val="243745"/>
          <w:spacing w:val="15"/>
          <w:sz w:val="18"/>
        </w:rPr>
        <w:t> </w:t>
      </w:r>
      <w:r>
        <w:rPr>
          <w:rFonts w:ascii="Consolas" w:hAnsi="Consolas"/>
          <w:color w:val="243745"/>
          <w:sz w:val="18"/>
        </w:rPr>
        <w:t>Staff</w:t>
      </w:r>
      <w:r>
        <w:rPr>
          <w:rFonts w:ascii="Consolas" w:hAnsi="Consolas"/>
          <w:color w:val="243745"/>
          <w:spacing w:val="15"/>
          <w:sz w:val="18"/>
        </w:rPr>
        <w:t> </w:t>
      </w:r>
      <w:r>
        <w:rPr>
          <w:rFonts w:ascii="Consolas" w:hAnsi="Consolas"/>
          <w:color w:val="243745"/>
          <w:sz w:val="18"/>
        </w:rPr>
        <w:t>authentication</w:t>
      </w:r>
      <w:r>
        <w:rPr>
          <w:rFonts w:ascii="Consolas" w:hAnsi="Consolas"/>
          <w:color w:val="243745"/>
          <w:spacing w:val="15"/>
          <w:sz w:val="18"/>
        </w:rPr>
        <w:t> </w:t>
      </w:r>
      <w:r>
        <w:rPr>
          <w:rFonts w:ascii="Consolas" w:hAnsi="Consolas"/>
          <w:color w:val="243745"/>
          <w:spacing w:val="-2"/>
          <w:sz w:val="18"/>
        </w:rPr>
        <w:t>middleware</w:t>
      </w:r>
    </w:p>
    <w:p>
      <w:pPr>
        <w:tabs>
          <w:tab w:pos="1283" w:val="left" w:leader="none"/>
          <w:tab w:pos="1688" w:val="left" w:leader="none"/>
          <w:tab w:pos="4418" w:val="left" w:leader="none"/>
        </w:tabs>
        <w:spacing w:before="30"/>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cors.js</w:t>
      </w:r>
      <w:r>
        <w:rPr>
          <w:rFonts w:ascii="Consolas" w:hAnsi="Consolas"/>
          <w:color w:val="243745"/>
          <w:sz w:val="18"/>
        </w:rPr>
        <w:tab/>
        <w:t>#</w:t>
      </w:r>
      <w:r>
        <w:rPr>
          <w:rFonts w:ascii="Consolas" w:hAnsi="Consolas"/>
          <w:color w:val="243745"/>
          <w:spacing w:val="6"/>
          <w:sz w:val="18"/>
        </w:rPr>
        <w:t> </w:t>
      </w:r>
      <w:r>
        <w:rPr>
          <w:rFonts w:ascii="Consolas" w:hAnsi="Consolas"/>
          <w:color w:val="243745"/>
          <w:sz w:val="18"/>
        </w:rPr>
        <w:t>CORS</w:t>
      </w:r>
      <w:r>
        <w:rPr>
          <w:rFonts w:ascii="Consolas" w:hAnsi="Consolas"/>
          <w:color w:val="243745"/>
          <w:spacing w:val="7"/>
          <w:sz w:val="18"/>
        </w:rPr>
        <w:t> </w:t>
      </w:r>
      <w:r>
        <w:rPr>
          <w:rFonts w:ascii="Consolas" w:hAnsi="Consolas"/>
          <w:color w:val="243745"/>
          <w:spacing w:val="-2"/>
          <w:sz w:val="18"/>
        </w:rPr>
        <w:t>handling</w:t>
      </w:r>
    </w:p>
    <w:p>
      <w:pPr>
        <w:tabs>
          <w:tab w:pos="1283"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modules/</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queue/</w:t>
      </w:r>
    </w:p>
    <w:p>
      <w:pPr>
        <w:tabs>
          <w:tab w:pos="1283" w:val="left" w:leader="none"/>
          <w:tab w:pos="2092"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3"/>
          <w:sz w:val="18"/>
        </w:rPr>
        <w:t> </w:t>
      </w:r>
      <w:r>
        <w:rPr>
          <w:rFonts w:ascii="Consolas" w:hAnsi="Consolas"/>
          <w:color w:val="243745"/>
          <w:sz w:val="18"/>
        </w:rPr>
        <w:t>queue.constants.js</w:t>
      </w:r>
      <w:r>
        <w:rPr>
          <w:rFonts w:ascii="Consolas" w:hAnsi="Consolas"/>
          <w:color w:val="243745"/>
          <w:spacing w:val="14"/>
          <w:sz w:val="18"/>
        </w:rPr>
        <w:t> </w:t>
      </w:r>
      <w:r>
        <w:rPr>
          <w:rFonts w:ascii="Consolas" w:hAnsi="Consolas"/>
          <w:color w:val="243745"/>
          <w:sz w:val="18"/>
        </w:rPr>
        <w:t>#</w:t>
      </w:r>
      <w:r>
        <w:rPr>
          <w:rFonts w:ascii="Consolas" w:hAnsi="Consolas"/>
          <w:color w:val="243745"/>
          <w:spacing w:val="14"/>
          <w:sz w:val="18"/>
        </w:rPr>
        <w:t> </w:t>
      </w:r>
      <w:r>
        <w:rPr>
          <w:rFonts w:ascii="Consolas" w:hAnsi="Consolas"/>
          <w:color w:val="243745"/>
          <w:sz w:val="18"/>
        </w:rPr>
        <w:t>Domain</w:t>
      </w:r>
      <w:r>
        <w:rPr>
          <w:rFonts w:ascii="Consolas" w:hAnsi="Consolas"/>
          <w:color w:val="243745"/>
          <w:spacing w:val="14"/>
          <w:sz w:val="18"/>
        </w:rPr>
        <w:t> </w:t>
      </w:r>
      <w:r>
        <w:rPr>
          <w:rFonts w:ascii="Consolas" w:hAnsi="Consolas"/>
          <w:color w:val="243745"/>
          <w:sz w:val="18"/>
        </w:rPr>
        <w:t>constants</w:t>
      </w:r>
      <w:r>
        <w:rPr>
          <w:rFonts w:ascii="Consolas" w:hAnsi="Consolas"/>
          <w:color w:val="243745"/>
          <w:spacing w:val="14"/>
          <w:sz w:val="18"/>
        </w:rPr>
        <w:t> </w:t>
      </w:r>
      <w:r>
        <w:rPr>
          <w:rFonts w:ascii="Consolas" w:hAnsi="Consolas"/>
          <w:color w:val="243745"/>
          <w:sz w:val="18"/>
        </w:rPr>
        <w:t>&amp;</w:t>
      </w:r>
      <w:r>
        <w:rPr>
          <w:rFonts w:ascii="Consolas" w:hAnsi="Consolas"/>
          <w:color w:val="243745"/>
          <w:spacing w:val="14"/>
          <w:sz w:val="18"/>
        </w:rPr>
        <w:t> </w:t>
      </w:r>
      <w:r>
        <w:rPr>
          <w:rFonts w:ascii="Consolas" w:hAnsi="Consolas"/>
          <w:color w:val="243745"/>
          <w:sz w:val="18"/>
        </w:rPr>
        <w:t>seed</w:t>
      </w:r>
      <w:r>
        <w:rPr>
          <w:rFonts w:ascii="Consolas" w:hAnsi="Consolas"/>
          <w:color w:val="243745"/>
          <w:spacing w:val="14"/>
          <w:sz w:val="18"/>
        </w:rPr>
        <w:t> </w:t>
      </w:r>
      <w:r>
        <w:rPr>
          <w:rFonts w:ascii="Consolas" w:hAnsi="Consolas"/>
          <w:color w:val="243745"/>
          <w:spacing w:val="-4"/>
          <w:sz w:val="18"/>
        </w:rPr>
        <w:t>data</w:t>
      </w:r>
    </w:p>
    <w:p>
      <w:pPr>
        <w:tabs>
          <w:tab w:pos="1283"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5"/>
          <w:sz w:val="18"/>
        </w:rPr>
        <w:t>db/</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db.js</w:t>
      </w:r>
      <w:r>
        <w:rPr>
          <w:rFonts w:ascii="Consolas" w:hAnsi="Consolas"/>
          <w:color w:val="243745"/>
          <w:sz w:val="18"/>
        </w:rPr>
        <w:tab/>
        <w:t>#</w:t>
      </w:r>
      <w:r>
        <w:rPr>
          <w:rFonts w:ascii="Consolas" w:hAnsi="Consolas"/>
          <w:color w:val="243745"/>
          <w:spacing w:val="12"/>
          <w:sz w:val="18"/>
        </w:rPr>
        <w:t> </w:t>
      </w:r>
      <w:r>
        <w:rPr>
          <w:rFonts w:ascii="Consolas" w:hAnsi="Consolas"/>
          <w:color w:val="243745"/>
          <w:sz w:val="18"/>
        </w:rPr>
        <w:t>MySQL</w:t>
      </w:r>
      <w:r>
        <w:rPr>
          <w:rFonts w:ascii="Consolas" w:hAnsi="Consolas"/>
          <w:color w:val="243745"/>
          <w:spacing w:val="13"/>
          <w:sz w:val="18"/>
        </w:rPr>
        <w:t> </w:t>
      </w:r>
      <w:r>
        <w:rPr>
          <w:rFonts w:ascii="Consolas" w:hAnsi="Consolas"/>
          <w:color w:val="243745"/>
          <w:sz w:val="18"/>
        </w:rPr>
        <w:t>connection</w:t>
      </w:r>
      <w:r>
        <w:rPr>
          <w:rFonts w:ascii="Consolas" w:hAnsi="Consolas"/>
          <w:color w:val="243745"/>
          <w:spacing w:val="12"/>
          <w:sz w:val="18"/>
        </w:rPr>
        <w:t> </w:t>
      </w:r>
      <w:r>
        <w:rPr>
          <w:rFonts w:ascii="Consolas" w:hAnsi="Consolas"/>
          <w:color w:val="243745"/>
          <w:spacing w:val="-4"/>
          <w:sz w:val="18"/>
        </w:rPr>
        <w:t>pool</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initDb.js</w:t>
      </w:r>
      <w:r>
        <w:rPr>
          <w:rFonts w:ascii="Consolas" w:hAnsi="Consolas"/>
          <w:color w:val="243745"/>
          <w:sz w:val="18"/>
        </w:rPr>
        <w:tab/>
        <w:t>#</w:t>
      </w:r>
      <w:r>
        <w:rPr>
          <w:rFonts w:ascii="Consolas" w:hAnsi="Consolas"/>
          <w:color w:val="243745"/>
          <w:spacing w:val="10"/>
          <w:sz w:val="18"/>
        </w:rPr>
        <w:t> </w:t>
      </w:r>
      <w:r>
        <w:rPr>
          <w:rFonts w:ascii="Consolas" w:hAnsi="Consolas"/>
          <w:color w:val="243745"/>
          <w:sz w:val="18"/>
        </w:rPr>
        <w:t>Database</w:t>
      </w:r>
      <w:r>
        <w:rPr>
          <w:rFonts w:ascii="Consolas" w:hAnsi="Consolas"/>
          <w:color w:val="243745"/>
          <w:spacing w:val="11"/>
          <w:sz w:val="18"/>
        </w:rPr>
        <w:t> </w:t>
      </w:r>
      <w:r>
        <w:rPr>
          <w:rFonts w:ascii="Consolas" w:hAnsi="Consolas"/>
          <w:color w:val="243745"/>
          <w:spacing w:val="-2"/>
          <w:sz w:val="18"/>
        </w:rPr>
        <w:t>initialisation</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schema.sql</w:t>
      </w:r>
      <w:r>
        <w:rPr>
          <w:rFonts w:ascii="Consolas" w:hAnsi="Consolas"/>
          <w:color w:val="243745"/>
          <w:sz w:val="18"/>
        </w:rPr>
        <w:tab/>
        <w:t>#</w:t>
      </w:r>
      <w:r>
        <w:rPr>
          <w:rFonts w:ascii="Consolas" w:hAnsi="Consolas"/>
          <w:color w:val="243745"/>
          <w:spacing w:val="6"/>
          <w:sz w:val="18"/>
        </w:rPr>
        <w:t> </w:t>
      </w:r>
      <w:r>
        <w:rPr>
          <w:rFonts w:ascii="Consolas" w:hAnsi="Consolas"/>
          <w:color w:val="243745"/>
          <w:sz w:val="18"/>
        </w:rPr>
        <w:t>DDL</w:t>
      </w:r>
      <w:r>
        <w:rPr>
          <w:rFonts w:ascii="Consolas" w:hAnsi="Consolas"/>
          <w:color w:val="243745"/>
          <w:spacing w:val="7"/>
          <w:sz w:val="18"/>
        </w:rPr>
        <w:t> </w:t>
      </w:r>
      <w:r>
        <w:rPr>
          <w:rFonts w:ascii="Consolas" w:hAnsi="Consolas"/>
          <w:color w:val="243745"/>
          <w:sz w:val="18"/>
        </w:rPr>
        <w:t>for</w:t>
      </w:r>
      <w:r>
        <w:rPr>
          <w:rFonts w:ascii="Consolas" w:hAnsi="Consolas"/>
          <w:color w:val="243745"/>
          <w:spacing w:val="7"/>
          <w:sz w:val="18"/>
        </w:rPr>
        <w:t> </w:t>
      </w:r>
      <w:r>
        <w:rPr>
          <w:rFonts w:ascii="Consolas" w:hAnsi="Consolas"/>
          <w:color w:val="243745"/>
          <w:sz w:val="18"/>
        </w:rPr>
        <w:t>all</w:t>
      </w:r>
      <w:r>
        <w:rPr>
          <w:rFonts w:ascii="Consolas" w:hAnsi="Consolas"/>
          <w:color w:val="243745"/>
          <w:spacing w:val="7"/>
          <w:sz w:val="18"/>
        </w:rPr>
        <w:t> </w:t>
      </w:r>
      <w:r>
        <w:rPr>
          <w:rFonts w:ascii="Consolas" w:hAnsi="Consolas"/>
          <w:color w:val="243745"/>
          <w:spacing w:val="-2"/>
          <w:sz w:val="18"/>
        </w:rPr>
        <w:t>tables</w:t>
      </w:r>
    </w:p>
    <w:p>
      <w:pPr>
        <w:tabs>
          <w:tab w:pos="1283" w:val="left" w:leader="none"/>
          <w:tab w:pos="1688" w:val="left" w:leader="none"/>
          <w:tab w:pos="441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seedAdmin.js</w:t>
      </w:r>
      <w:r>
        <w:rPr>
          <w:rFonts w:ascii="Consolas" w:hAnsi="Consolas"/>
          <w:color w:val="243745"/>
          <w:sz w:val="18"/>
        </w:rPr>
        <w:tab/>
        <w:t>#</w:t>
      </w:r>
      <w:r>
        <w:rPr>
          <w:rFonts w:ascii="Consolas" w:hAnsi="Consolas"/>
          <w:color w:val="243745"/>
          <w:spacing w:val="8"/>
          <w:sz w:val="18"/>
        </w:rPr>
        <w:t> </w:t>
      </w:r>
      <w:r>
        <w:rPr>
          <w:rFonts w:ascii="Consolas" w:hAnsi="Consolas"/>
          <w:color w:val="243745"/>
          <w:sz w:val="18"/>
        </w:rPr>
        <w:t>Admin</w:t>
      </w:r>
      <w:r>
        <w:rPr>
          <w:rFonts w:ascii="Consolas" w:hAnsi="Consolas"/>
          <w:color w:val="243745"/>
          <w:spacing w:val="9"/>
          <w:sz w:val="18"/>
        </w:rPr>
        <w:t> </w:t>
      </w:r>
      <w:r>
        <w:rPr>
          <w:rFonts w:ascii="Consolas" w:hAnsi="Consolas"/>
          <w:color w:val="243745"/>
          <w:sz w:val="18"/>
        </w:rPr>
        <w:t>user</w:t>
      </w:r>
      <w:r>
        <w:rPr>
          <w:rFonts w:ascii="Consolas" w:hAnsi="Consolas"/>
          <w:color w:val="243745"/>
          <w:spacing w:val="8"/>
          <w:sz w:val="18"/>
        </w:rPr>
        <w:t> </w:t>
      </w:r>
      <w:r>
        <w:rPr>
          <w:rFonts w:ascii="Consolas" w:hAnsi="Consolas"/>
          <w:color w:val="243745"/>
          <w:spacing w:val="-2"/>
          <w:sz w:val="18"/>
        </w:rPr>
        <w:t>seeding</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waitless_db.sql</w:t>
      </w:r>
      <w:r>
        <w:rPr>
          <w:rFonts w:ascii="Consolas" w:hAnsi="Consolas"/>
          <w:color w:val="243745"/>
          <w:sz w:val="18"/>
        </w:rPr>
        <w:tab/>
        <w:t>#</w:t>
      </w:r>
      <w:r>
        <w:rPr>
          <w:rFonts w:ascii="Consolas" w:hAnsi="Consolas"/>
          <w:color w:val="243745"/>
          <w:spacing w:val="10"/>
          <w:sz w:val="18"/>
        </w:rPr>
        <w:t> </w:t>
      </w:r>
      <w:r>
        <w:rPr>
          <w:rFonts w:ascii="Consolas" w:hAnsi="Consolas"/>
          <w:color w:val="243745"/>
          <w:sz w:val="18"/>
        </w:rPr>
        <w:t>Full</w:t>
      </w:r>
      <w:r>
        <w:rPr>
          <w:rFonts w:ascii="Consolas" w:hAnsi="Consolas"/>
          <w:color w:val="243745"/>
          <w:spacing w:val="11"/>
          <w:sz w:val="18"/>
        </w:rPr>
        <w:t> </w:t>
      </w:r>
      <w:r>
        <w:rPr>
          <w:rFonts w:ascii="Consolas" w:hAnsi="Consolas"/>
          <w:color w:val="243745"/>
          <w:sz w:val="18"/>
        </w:rPr>
        <w:t>database</w:t>
      </w:r>
      <w:r>
        <w:rPr>
          <w:rFonts w:ascii="Consolas" w:hAnsi="Consolas"/>
          <w:color w:val="243745"/>
          <w:spacing w:val="10"/>
          <w:sz w:val="18"/>
        </w:rPr>
        <w:t> </w:t>
      </w:r>
      <w:r>
        <w:rPr>
          <w:rFonts w:ascii="Consolas" w:hAnsi="Consolas"/>
          <w:color w:val="243745"/>
          <w:spacing w:val="-2"/>
          <w:sz w:val="18"/>
        </w:rPr>
        <w:t>export</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waitless_tables.sql</w:t>
      </w:r>
      <w:r>
        <w:rPr>
          <w:rFonts w:ascii="Consolas" w:hAnsi="Consolas"/>
          <w:color w:val="243745"/>
          <w:sz w:val="18"/>
        </w:rPr>
        <w:tab/>
        <w:t>#</w:t>
      </w:r>
      <w:r>
        <w:rPr>
          <w:rFonts w:ascii="Consolas" w:hAnsi="Consolas"/>
          <w:color w:val="243745"/>
          <w:spacing w:val="7"/>
          <w:sz w:val="18"/>
        </w:rPr>
        <w:t> </w:t>
      </w:r>
      <w:r>
        <w:rPr>
          <w:rFonts w:ascii="Consolas" w:hAnsi="Consolas"/>
          <w:color w:val="243745"/>
          <w:sz w:val="18"/>
        </w:rPr>
        <w:t>Table</w:t>
      </w:r>
      <w:r>
        <w:rPr>
          <w:rFonts w:ascii="Consolas" w:hAnsi="Consolas"/>
          <w:color w:val="243745"/>
          <w:spacing w:val="8"/>
          <w:sz w:val="18"/>
        </w:rPr>
        <w:t> </w:t>
      </w:r>
      <w:r>
        <w:rPr>
          <w:rFonts w:ascii="Consolas" w:hAnsi="Consolas"/>
          <w:color w:val="243745"/>
          <w:spacing w:val="-2"/>
          <w:sz w:val="18"/>
        </w:rPr>
        <w:t>definitions</w:t>
      </w:r>
    </w:p>
    <w:p>
      <w:pPr>
        <w:spacing w:after="0"/>
        <w:jc w:val="left"/>
        <w:rPr>
          <w:rFonts w:ascii="Consolas" w:hAnsi="Consolas"/>
          <w:sz w:val="18"/>
        </w:rPr>
        <w:sectPr>
          <w:pgSz w:w="11900" w:h="16840"/>
          <w:pgMar w:header="171" w:footer="253" w:top="360" w:bottom="440" w:left="740" w:right="800"/>
        </w:sectPr>
      </w:pPr>
    </w:p>
    <w:p>
      <w:pPr>
        <w:pStyle w:val="BodyText"/>
        <w:rPr>
          <w:rFonts w:ascii="Consolas"/>
          <w:sz w:val="20"/>
        </w:rPr>
      </w:pPr>
      <w:r>
        <w:rPr/>
        <w:pict>
          <v:rect style="position:absolute;margin-left:51.374992pt;margin-top:56.997459pt;width:492.73833pt;height:722.982877pt;mso-position-horizontal-relative:page;mso-position-vertical-relative:page;z-index:-25868800" id="docshape954" filled="true" fillcolor="#f5f7fa" stroked="false">
            <v:fill type="solid"/>
            <w10:wrap type="none"/>
          </v:rect>
        </w:pict>
      </w:r>
      <w:r>
        <w:rPr/>
        <w:pict>
          <v:rect style="position:absolute;margin-left:543.738342pt;margin-top:57.000317pt;width:.492157pt;height:722.836pt;mso-position-horizontal-relative:page;mso-position-vertical-relative:page;z-index:15859712" id="docshape955" filled="true" fillcolor="#ccdbe2" stroked="false">
            <v:fill type="solid"/>
            <w10:wrap type="none"/>
          </v:rect>
        </w:pict>
      </w:r>
      <w:r>
        <w:rPr/>
        <w:pict>
          <v:rect style="position:absolute;margin-left:51pt;margin-top:56.997459pt;width:.749982pt;height:722.982877pt;mso-position-horizontal-relative:page;mso-position-vertical-relative:page;z-index:15860224" id="docshape956" filled="true" fillcolor="#ccdbe2" stroked="false">
            <v:fill type="solid"/>
            <w10:wrap type="none"/>
          </v:rect>
        </w:pict>
      </w:r>
    </w:p>
    <w:p>
      <w:pPr>
        <w:pStyle w:val="BodyText"/>
        <w:rPr>
          <w:rFonts w:ascii="Consolas"/>
          <w:sz w:val="20"/>
        </w:rPr>
      </w:pPr>
    </w:p>
    <w:p>
      <w:pPr>
        <w:pStyle w:val="BodyText"/>
        <w:spacing w:before="9"/>
        <w:rPr>
          <w:rFonts w:ascii="Consolas"/>
          <w:sz w:val="20"/>
        </w:rPr>
      </w:pPr>
    </w:p>
    <w:p>
      <w:pPr>
        <w:tabs>
          <w:tab w:pos="1283" w:val="left" w:leader="none"/>
        </w:tabs>
        <w:spacing w:before="72"/>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sockets/</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queueEvents.js</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SSE</w:t>
      </w:r>
      <w:r>
        <w:rPr>
          <w:rFonts w:ascii="Consolas" w:hAnsi="Consolas"/>
          <w:color w:val="243745"/>
          <w:spacing w:val="9"/>
          <w:sz w:val="18"/>
        </w:rPr>
        <w:t> </w:t>
      </w:r>
      <w:r>
        <w:rPr>
          <w:rFonts w:ascii="Consolas" w:hAnsi="Consolas"/>
          <w:color w:val="243745"/>
          <w:sz w:val="18"/>
        </w:rPr>
        <w:t>event</w:t>
      </w:r>
      <w:r>
        <w:rPr>
          <w:rFonts w:ascii="Consolas" w:hAnsi="Consolas"/>
          <w:color w:val="243745"/>
          <w:spacing w:val="10"/>
          <w:sz w:val="18"/>
        </w:rPr>
        <w:t> </w:t>
      </w:r>
      <w:r>
        <w:rPr>
          <w:rFonts w:ascii="Consolas" w:hAnsi="Consolas"/>
          <w:color w:val="243745"/>
          <w:sz w:val="18"/>
        </w:rPr>
        <w:t>stream</w:t>
      </w:r>
      <w:r>
        <w:rPr>
          <w:rFonts w:ascii="Consolas" w:hAnsi="Consolas"/>
          <w:color w:val="243745"/>
          <w:spacing w:val="9"/>
          <w:sz w:val="18"/>
        </w:rPr>
        <w:t> </w:t>
      </w:r>
      <w:r>
        <w:rPr>
          <w:rFonts w:ascii="Consolas" w:hAnsi="Consolas"/>
          <w:color w:val="243745"/>
          <w:spacing w:val="-2"/>
          <w:sz w:val="18"/>
        </w:rPr>
        <w:t>server</w:t>
      </w:r>
    </w:p>
    <w:p>
      <w:pPr>
        <w:tabs>
          <w:tab w:pos="1283"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utils/</w:t>
      </w:r>
    </w:p>
    <w:p>
      <w:pPr>
        <w:tabs>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http.js</w:t>
      </w:r>
      <w:r>
        <w:rPr>
          <w:rFonts w:ascii="Consolas" w:hAnsi="Consolas"/>
          <w:color w:val="243745"/>
          <w:sz w:val="18"/>
        </w:rPr>
        <w:tab/>
        <w:t>#</w:t>
      </w:r>
      <w:r>
        <w:rPr>
          <w:rFonts w:ascii="Consolas" w:hAnsi="Consolas"/>
          <w:color w:val="243745"/>
          <w:spacing w:val="13"/>
          <w:sz w:val="18"/>
        </w:rPr>
        <w:t> </w:t>
      </w:r>
      <w:r>
        <w:rPr>
          <w:rFonts w:ascii="Consolas" w:hAnsi="Consolas"/>
          <w:color w:val="243745"/>
          <w:sz w:val="18"/>
        </w:rPr>
        <w:t>HTTP</w:t>
      </w:r>
      <w:r>
        <w:rPr>
          <w:rFonts w:ascii="Consolas" w:hAnsi="Consolas"/>
          <w:color w:val="243745"/>
          <w:spacing w:val="13"/>
          <w:sz w:val="18"/>
        </w:rPr>
        <w:t> </w:t>
      </w:r>
      <w:r>
        <w:rPr>
          <w:rFonts w:ascii="Consolas" w:hAnsi="Consolas"/>
          <w:color w:val="243745"/>
          <w:sz w:val="18"/>
        </w:rPr>
        <w:t>utilities</w:t>
      </w:r>
      <w:r>
        <w:rPr>
          <w:rFonts w:ascii="Consolas" w:hAnsi="Consolas"/>
          <w:color w:val="243745"/>
          <w:spacing w:val="13"/>
          <w:sz w:val="18"/>
        </w:rPr>
        <w:t> </w:t>
      </w:r>
      <w:r>
        <w:rPr>
          <w:rFonts w:ascii="Consolas" w:hAnsi="Consolas"/>
          <w:color w:val="243745"/>
          <w:sz w:val="18"/>
        </w:rPr>
        <w:t>(errors,</w:t>
      </w:r>
      <w:r>
        <w:rPr>
          <w:rFonts w:ascii="Consolas" w:hAnsi="Consolas"/>
          <w:color w:val="243745"/>
          <w:spacing w:val="13"/>
          <w:sz w:val="18"/>
        </w:rPr>
        <w:t> </w:t>
      </w:r>
      <w:r>
        <w:rPr>
          <w:rFonts w:ascii="Consolas" w:hAnsi="Consolas"/>
          <w:color w:val="243745"/>
          <w:sz w:val="18"/>
        </w:rPr>
        <w:t>body</w:t>
      </w:r>
      <w:r>
        <w:rPr>
          <w:rFonts w:ascii="Consolas" w:hAnsi="Consolas"/>
          <w:color w:val="243745"/>
          <w:spacing w:val="14"/>
          <w:sz w:val="18"/>
        </w:rPr>
        <w:t> </w:t>
      </w:r>
      <w:r>
        <w:rPr>
          <w:rFonts w:ascii="Consolas" w:hAnsi="Consolas"/>
          <w:color w:val="243745"/>
          <w:sz w:val="18"/>
        </w:rPr>
        <w:t>parsing,</w:t>
      </w:r>
      <w:r>
        <w:rPr>
          <w:rFonts w:ascii="Consolas" w:hAnsi="Consolas"/>
          <w:color w:val="243745"/>
          <w:spacing w:val="13"/>
          <w:sz w:val="18"/>
        </w:rPr>
        <w:t> </w:t>
      </w:r>
      <w:r>
        <w:rPr>
          <w:rFonts w:ascii="Consolas" w:hAnsi="Consolas"/>
          <w:color w:val="243745"/>
          <w:spacing w:val="-2"/>
          <w:sz w:val="18"/>
        </w:rPr>
        <w:t>JSON)</w:t>
      </w:r>
    </w:p>
    <w:p>
      <w:pPr>
        <w:tabs>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router.js</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Custom</w:t>
      </w:r>
      <w:r>
        <w:rPr>
          <w:rFonts w:ascii="Consolas" w:hAnsi="Consolas"/>
          <w:color w:val="243745"/>
          <w:spacing w:val="9"/>
          <w:sz w:val="18"/>
        </w:rPr>
        <w:t> </w:t>
      </w:r>
      <w:r>
        <w:rPr>
          <w:rFonts w:ascii="Consolas" w:hAnsi="Consolas"/>
          <w:color w:val="243745"/>
          <w:sz w:val="18"/>
        </w:rPr>
        <w:t>HTTP</w:t>
      </w:r>
      <w:r>
        <w:rPr>
          <w:rFonts w:ascii="Consolas" w:hAnsi="Consolas"/>
          <w:color w:val="243745"/>
          <w:spacing w:val="9"/>
          <w:sz w:val="18"/>
        </w:rPr>
        <w:t> </w:t>
      </w:r>
      <w:r>
        <w:rPr>
          <w:rFonts w:ascii="Consolas" w:hAnsi="Consolas"/>
          <w:color w:val="243745"/>
          <w:spacing w:val="-2"/>
          <w:sz w:val="18"/>
        </w:rPr>
        <w:t>router</w:t>
      </w:r>
    </w:p>
    <w:p>
      <w:pPr>
        <w:spacing w:before="30"/>
        <w:ind w:left="474" w:right="0" w:firstLine="0"/>
        <w:jc w:val="left"/>
        <w:rPr>
          <w:rFonts w:ascii="Consolas" w:hAnsi="Consolas"/>
          <w:sz w:val="18"/>
        </w:rPr>
      </w:pPr>
      <w:r>
        <w:rPr>
          <w:rFonts w:ascii="Consolas" w:hAnsi="Consolas"/>
          <w:color w:val="243745"/>
          <w:sz w:val="18"/>
        </w:rPr>
        <w:t>├──</w:t>
      </w:r>
      <w:r>
        <w:rPr>
          <w:rFonts w:ascii="Consolas" w:hAnsi="Consolas"/>
          <w:color w:val="243745"/>
          <w:spacing w:val="7"/>
          <w:sz w:val="18"/>
        </w:rPr>
        <w:t> </w:t>
      </w:r>
      <w:r>
        <w:rPr>
          <w:rFonts w:ascii="Consolas" w:hAnsi="Consolas"/>
          <w:color w:val="243745"/>
          <w:spacing w:val="-2"/>
          <w:sz w:val="18"/>
        </w:rPr>
        <w:t>frontend/</w:t>
      </w:r>
    </w:p>
    <w:p>
      <w:pPr>
        <w:tabs>
          <w:tab w:pos="879"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package.json</w:t>
      </w:r>
    </w:p>
    <w:p>
      <w:pPr>
        <w:tabs>
          <w:tab w:pos="879"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vite.config.js</w:t>
      </w:r>
    </w:p>
    <w:p>
      <w:pPr>
        <w:tabs>
          <w:tab w:pos="879"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index.html</w:t>
      </w:r>
    </w:p>
    <w:p>
      <w:pPr>
        <w:tabs>
          <w:tab w:pos="879"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4"/>
          <w:sz w:val="18"/>
        </w:rPr>
        <w:t>src/</w:t>
      </w:r>
    </w:p>
    <w:p>
      <w:pPr>
        <w:tabs>
          <w:tab w:pos="1283"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main.jsx</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React</w:t>
      </w:r>
      <w:r>
        <w:rPr>
          <w:rFonts w:ascii="Consolas" w:hAnsi="Consolas"/>
          <w:color w:val="243745"/>
          <w:spacing w:val="9"/>
          <w:sz w:val="18"/>
        </w:rPr>
        <w:t> </w:t>
      </w:r>
      <w:r>
        <w:rPr>
          <w:rFonts w:ascii="Consolas" w:hAnsi="Consolas"/>
          <w:color w:val="243745"/>
          <w:sz w:val="18"/>
        </w:rPr>
        <w:t>entry</w:t>
      </w:r>
      <w:r>
        <w:rPr>
          <w:rFonts w:ascii="Consolas" w:hAnsi="Consolas"/>
          <w:color w:val="243745"/>
          <w:spacing w:val="9"/>
          <w:sz w:val="18"/>
        </w:rPr>
        <w:t> </w:t>
      </w:r>
      <w:r>
        <w:rPr>
          <w:rFonts w:ascii="Consolas" w:hAnsi="Consolas"/>
          <w:color w:val="243745"/>
          <w:spacing w:val="-2"/>
          <w:sz w:val="18"/>
        </w:rPr>
        <w:t>point</w:t>
      </w:r>
    </w:p>
    <w:p>
      <w:pPr>
        <w:tabs>
          <w:tab w:pos="1283"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App.jsx</w:t>
      </w:r>
      <w:r>
        <w:rPr>
          <w:rFonts w:ascii="Consolas" w:hAnsi="Consolas"/>
          <w:color w:val="243745"/>
          <w:sz w:val="18"/>
        </w:rPr>
        <w:tab/>
        <w:t>#</w:t>
      </w:r>
      <w:r>
        <w:rPr>
          <w:rFonts w:ascii="Consolas" w:hAnsi="Consolas"/>
          <w:color w:val="243745"/>
          <w:spacing w:val="7"/>
          <w:sz w:val="18"/>
        </w:rPr>
        <w:t> </w:t>
      </w:r>
      <w:r>
        <w:rPr>
          <w:rFonts w:ascii="Consolas" w:hAnsi="Consolas"/>
          <w:color w:val="243745"/>
          <w:sz w:val="18"/>
        </w:rPr>
        <w:t>Route</w:t>
      </w:r>
      <w:r>
        <w:rPr>
          <w:rFonts w:ascii="Consolas" w:hAnsi="Consolas"/>
          <w:color w:val="243745"/>
          <w:spacing w:val="8"/>
          <w:sz w:val="18"/>
        </w:rPr>
        <w:t> </w:t>
      </w:r>
      <w:r>
        <w:rPr>
          <w:rFonts w:ascii="Consolas" w:hAnsi="Consolas"/>
          <w:color w:val="243745"/>
          <w:spacing w:val="-2"/>
          <w:sz w:val="18"/>
        </w:rPr>
        <w:t>definitions</w:t>
      </w:r>
    </w:p>
    <w:p>
      <w:pPr>
        <w:tabs>
          <w:tab w:pos="1283"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App.css</w:t>
      </w:r>
    </w:p>
    <w:p>
      <w:pPr>
        <w:tabs>
          <w:tab w:pos="1283" w:val="left" w:leader="none"/>
          <w:tab w:pos="4418" w:val="left" w:leader="none"/>
        </w:tabs>
        <w:spacing w:before="30"/>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index.css</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Tailwind</w:t>
      </w:r>
      <w:r>
        <w:rPr>
          <w:rFonts w:ascii="Consolas" w:hAnsi="Consolas"/>
          <w:color w:val="243745"/>
          <w:spacing w:val="10"/>
          <w:sz w:val="18"/>
        </w:rPr>
        <w:t> </w:t>
      </w:r>
      <w:r>
        <w:rPr>
          <w:rFonts w:ascii="Consolas" w:hAnsi="Consolas"/>
          <w:color w:val="243745"/>
          <w:sz w:val="18"/>
        </w:rPr>
        <w:t>CSS</w:t>
      </w:r>
      <w:r>
        <w:rPr>
          <w:rFonts w:ascii="Consolas" w:hAnsi="Consolas"/>
          <w:color w:val="243745"/>
          <w:spacing w:val="10"/>
          <w:sz w:val="18"/>
        </w:rPr>
        <w:t> </w:t>
      </w:r>
      <w:r>
        <w:rPr>
          <w:rFonts w:ascii="Consolas" w:hAnsi="Consolas"/>
          <w:color w:val="243745"/>
          <w:spacing w:val="-2"/>
          <w:sz w:val="18"/>
        </w:rPr>
        <w:t>imports</w:t>
      </w:r>
    </w:p>
    <w:p>
      <w:pPr>
        <w:tabs>
          <w:tab w:pos="1283"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styles.css</w:t>
      </w:r>
      <w:r>
        <w:rPr>
          <w:rFonts w:ascii="Consolas" w:hAnsi="Consolas"/>
          <w:color w:val="243745"/>
          <w:sz w:val="18"/>
        </w:rPr>
        <w:tab/>
        <w:t>#</w:t>
      </w:r>
      <w:r>
        <w:rPr>
          <w:rFonts w:ascii="Consolas" w:hAnsi="Consolas"/>
          <w:color w:val="243745"/>
          <w:spacing w:val="8"/>
          <w:sz w:val="18"/>
        </w:rPr>
        <w:t> </w:t>
      </w:r>
      <w:r>
        <w:rPr>
          <w:rFonts w:ascii="Consolas" w:hAnsi="Consolas"/>
          <w:color w:val="243745"/>
          <w:sz w:val="18"/>
        </w:rPr>
        <w:t>Global</w:t>
      </w:r>
      <w:r>
        <w:rPr>
          <w:rFonts w:ascii="Consolas" w:hAnsi="Consolas"/>
          <w:color w:val="243745"/>
          <w:spacing w:val="9"/>
          <w:sz w:val="18"/>
        </w:rPr>
        <w:t> </w:t>
      </w:r>
      <w:r>
        <w:rPr>
          <w:rFonts w:ascii="Consolas" w:hAnsi="Consolas"/>
          <w:color w:val="243745"/>
          <w:spacing w:val="-2"/>
          <w:sz w:val="18"/>
        </w:rPr>
        <w:t>styles</w:t>
      </w:r>
    </w:p>
    <w:p>
      <w:pPr>
        <w:tabs>
          <w:tab w:pos="1283"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assets/</w:t>
      </w:r>
      <w:r>
        <w:rPr>
          <w:rFonts w:ascii="Consolas" w:hAnsi="Consolas"/>
          <w:color w:val="243745"/>
          <w:sz w:val="18"/>
        </w:rPr>
        <w:tab/>
        <w:t>#</w:t>
      </w:r>
      <w:r>
        <w:rPr>
          <w:rFonts w:ascii="Consolas" w:hAnsi="Consolas"/>
          <w:color w:val="243745"/>
          <w:spacing w:val="13"/>
          <w:sz w:val="18"/>
        </w:rPr>
        <w:t> </w:t>
      </w:r>
      <w:r>
        <w:rPr>
          <w:rFonts w:ascii="Consolas" w:hAnsi="Consolas"/>
          <w:color w:val="243745"/>
          <w:sz w:val="18"/>
        </w:rPr>
        <w:t>Images</w:t>
      </w:r>
      <w:r>
        <w:rPr>
          <w:rFonts w:ascii="Consolas" w:hAnsi="Consolas"/>
          <w:color w:val="243745"/>
          <w:spacing w:val="14"/>
          <w:sz w:val="18"/>
        </w:rPr>
        <w:t> </w:t>
      </w:r>
      <w:r>
        <w:rPr>
          <w:rFonts w:ascii="Consolas" w:hAnsi="Consolas"/>
          <w:color w:val="243745"/>
          <w:sz w:val="18"/>
        </w:rPr>
        <w:t>(BACKG.png,</w:t>
      </w:r>
      <w:r>
        <w:rPr>
          <w:rFonts w:ascii="Consolas" w:hAnsi="Consolas"/>
          <w:color w:val="243745"/>
          <w:spacing w:val="14"/>
          <w:sz w:val="18"/>
        </w:rPr>
        <w:t> </w:t>
      </w:r>
      <w:r>
        <w:rPr>
          <w:rFonts w:ascii="Consolas" w:hAnsi="Consolas"/>
          <w:color w:val="243745"/>
          <w:spacing w:val="-2"/>
          <w:sz w:val="18"/>
        </w:rPr>
        <w:t>logos)</w:t>
      </w:r>
    </w:p>
    <w:p>
      <w:pPr>
        <w:tabs>
          <w:tab w:pos="1283"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w:t>
      </w:r>
      <w:r>
        <w:rPr>
          <w:rFonts w:ascii="Consolas" w:hAnsi="Consolas"/>
          <w:color w:val="243745"/>
          <w:sz w:val="18"/>
        </w:rPr>
        <w:tab/>
        <w:t>#</w:t>
      </w:r>
      <w:r>
        <w:rPr>
          <w:rFonts w:ascii="Consolas" w:hAnsi="Consolas"/>
          <w:color w:val="243745"/>
          <w:spacing w:val="16"/>
          <w:sz w:val="18"/>
        </w:rPr>
        <w:t> </w:t>
      </w:r>
      <w:r>
        <w:rPr>
          <w:rFonts w:ascii="Consolas" w:hAnsi="Consolas"/>
          <w:color w:val="243745"/>
          <w:sz w:val="18"/>
        </w:rPr>
        <w:t>Authentication</w:t>
      </w:r>
      <w:r>
        <w:rPr>
          <w:rFonts w:ascii="Consolas" w:hAnsi="Consolas"/>
          <w:color w:val="243745"/>
          <w:spacing w:val="17"/>
          <w:sz w:val="18"/>
        </w:rPr>
        <w:t> </w:t>
      </w:r>
      <w:r>
        <w:rPr>
          <w:rFonts w:ascii="Consolas" w:hAnsi="Consolas"/>
          <w:color w:val="243745"/>
          <w:spacing w:val="-2"/>
          <w:sz w:val="18"/>
        </w:rPr>
        <w:t>context</w:t>
      </w:r>
    </w:p>
    <w:p>
      <w:pPr>
        <w:tabs>
          <w:tab w:pos="1283" w:val="left" w:leader="none"/>
          <w:tab w:pos="168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AuthContext.jsx</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AuthProvider.jsx</w:t>
      </w:r>
    </w:p>
    <w:p>
      <w:pPr>
        <w:tabs>
          <w:tab w:pos="1283" w:val="left" w:leader="none"/>
          <w:tab w:pos="168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PatientAuthProvider.jsx</w:t>
      </w:r>
    </w:p>
    <w:p>
      <w:pPr>
        <w:tabs>
          <w:tab w:pos="1283"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components/</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Reusable</w:t>
      </w:r>
      <w:r>
        <w:rPr>
          <w:rFonts w:ascii="Consolas" w:hAnsi="Consolas"/>
          <w:color w:val="243745"/>
          <w:spacing w:val="9"/>
          <w:sz w:val="18"/>
        </w:rPr>
        <w:t> </w:t>
      </w:r>
      <w:r>
        <w:rPr>
          <w:rFonts w:ascii="Consolas" w:hAnsi="Consolas"/>
          <w:color w:val="243745"/>
          <w:sz w:val="18"/>
        </w:rPr>
        <w:t>UI</w:t>
      </w:r>
      <w:r>
        <w:rPr>
          <w:rFonts w:ascii="Consolas" w:hAnsi="Consolas"/>
          <w:color w:val="243745"/>
          <w:spacing w:val="9"/>
          <w:sz w:val="18"/>
        </w:rPr>
        <w:t> </w:t>
      </w:r>
      <w:r>
        <w:rPr>
          <w:rFonts w:ascii="Consolas" w:hAnsi="Consolas"/>
          <w:color w:val="243745"/>
          <w:spacing w:val="-2"/>
          <w:sz w:val="18"/>
        </w:rPr>
        <w:t>components</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5"/>
          <w:sz w:val="18"/>
        </w:rPr>
        <w:t>ui/</w:t>
      </w:r>
      <w:r>
        <w:rPr>
          <w:rFonts w:ascii="Consolas" w:hAnsi="Consolas"/>
          <w:color w:val="243745"/>
          <w:sz w:val="18"/>
        </w:rPr>
        <w:tab/>
        <w:t>#</w:t>
      </w:r>
      <w:r>
        <w:rPr>
          <w:rFonts w:ascii="Consolas" w:hAnsi="Consolas"/>
          <w:color w:val="243745"/>
          <w:spacing w:val="13"/>
          <w:sz w:val="18"/>
        </w:rPr>
        <w:t> </w:t>
      </w:r>
      <w:r>
        <w:rPr>
          <w:rFonts w:ascii="Consolas" w:hAnsi="Consolas"/>
          <w:color w:val="243745"/>
          <w:sz w:val="18"/>
        </w:rPr>
        <w:t>shadcn/ui</w:t>
      </w:r>
      <w:r>
        <w:rPr>
          <w:rFonts w:ascii="Consolas" w:hAnsi="Consolas"/>
          <w:color w:val="243745"/>
          <w:spacing w:val="14"/>
          <w:sz w:val="18"/>
        </w:rPr>
        <w:t> </w:t>
      </w:r>
      <w:r>
        <w:rPr>
          <w:rFonts w:ascii="Consolas" w:hAnsi="Consolas"/>
          <w:color w:val="243745"/>
          <w:sz w:val="18"/>
        </w:rPr>
        <w:t>components</w:t>
      </w:r>
      <w:r>
        <w:rPr>
          <w:rFonts w:ascii="Consolas" w:hAnsi="Consolas"/>
          <w:color w:val="243745"/>
          <w:spacing w:val="14"/>
          <w:sz w:val="18"/>
        </w:rPr>
        <w:t> </w:t>
      </w:r>
      <w:r>
        <w:rPr>
          <w:rFonts w:ascii="Consolas" w:hAnsi="Consolas"/>
          <w:color w:val="243745"/>
          <w:sz w:val="18"/>
        </w:rPr>
        <w:t>(40+</w:t>
      </w:r>
      <w:r>
        <w:rPr>
          <w:rFonts w:ascii="Consolas" w:hAnsi="Consolas"/>
          <w:color w:val="243745"/>
          <w:spacing w:val="14"/>
          <w:sz w:val="18"/>
        </w:rPr>
        <w:t> </w:t>
      </w:r>
      <w:r>
        <w:rPr>
          <w:rFonts w:ascii="Consolas" w:hAnsi="Consolas"/>
          <w:color w:val="243745"/>
          <w:spacing w:val="-2"/>
          <w:sz w:val="18"/>
        </w:rPr>
        <w:t>files)</w:t>
      </w:r>
    </w:p>
    <w:p>
      <w:pPr>
        <w:tabs>
          <w:tab w:pos="1283" w:val="left" w:leader="none"/>
          <w:tab w:pos="168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dashboard/</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AuthShell.jsx</w:t>
      </w:r>
    </w:p>
    <w:p>
      <w:pPr>
        <w:tabs>
          <w:tab w:pos="1283" w:val="left" w:leader="none"/>
          <w:tab w:pos="168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PatientAuthShell.jsx</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ProtectedRoute.jsx</w:t>
      </w:r>
    </w:p>
    <w:p>
      <w:pPr>
        <w:tabs>
          <w:tab w:pos="1283" w:val="left" w:leader="none"/>
          <w:tab w:pos="168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WaitLessLogo.jsx</w:t>
      </w:r>
    </w:p>
    <w:p>
      <w:pPr>
        <w:tabs>
          <w:tab w:pos="1283" w:val="left" w:leader="none"/>
          <w:tab w:pos="168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5"/>
          <w:sz w:val="18"/>
        </w:rPr>
        <w:t>...</w:t>
      </w:r>
    </w:p>
    <w:p>
      <w:pPr>
        <w:tabs>
          <w:tab w:pos="1283"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context/</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7"/>
          <w:sz w:val="18"/>
        </w:rPr>
        <w:t> </w:t>
      </w:r>
      <w:r>
        <w:rPr>
          <w:rFonts w:ascii="Consolas" w:hAnsi="Consolas"/>
          <w:color w:val="243745"/>
          <w:sz w:val="18"/>
        </w:rPr>
        <w:t>LiveRefreshContext.jsx</w:t>
      </w:r>
      <w:r>
        <w:rPr>
          <w:rFonts w:ascii="Consolas" w:hAnsi="Consolas"/>
          <w:color w:val="243745"/>
          <w:spacing w:val="17"/>
          <w:sz w:val="18"/>
        </w:rPr>
        <w:t> </w:t>
      </w:r>
      <w:r>
        <w:rPr>
          <w:rFonts w:ascii="Consolas" w:hAnsi="Consolas"/>
          <w:color w:val="243745"/>
          <w:sz w:val="18"/>
        </w:rPr>
        <w:t>#</w:t>
      </w:r>
      <w:r>
        <w:rPr>
          <w:rFonts w:ascii="Consolas" w:hAnsi="Consolas"/>
          <w:color w:val="243745"/>
          <w:spacing w:val="18"/>
          <w:sz w:val="18"/>
        </w:rPr>
        <w:t> </w:t>
      </w:r>
      <w:r>
        <w:rPr>
          <w:rFonts w:ascii="Consolas" w:hAnsi="Consolas"/>
          <w:color w:val="243745"/>
          <w:sz w:val="18"/>
        </w:rPr>
        <w:t>Global</w:t>
      </w:r>
      <w:r>
        <w:rPr>
          <w:rFonts w:ascii="Consolas" w:hAnsi="Consolas"/>
          <w:color w:val="243745"/>
          <w:spacing w:val="17"/>
          <w:sz w:val="18"/>
        </w:rPr>
        <w:t> </w:t>
      </w:r>
      <w:r>
        <w:rPr>
          <w:rFonts w:ascii="Consolas" w:hAnsi="Consolas"/>
          <w:color w:val="243745"/>
          <w:sz w:val="18"/>
        </w:rPr>
        <w:t>refresh</w:t>
      </w:r>
      <w:r>
        <w:rPr>
          <w:rFonts w:ascii="Consolas" w:hAnsi="Consolas"/>
          <w:color w:val="243745"/>
          <w:spacing w:val="18"/>
          <w:sz w:val="18"/>
        </w:rPr>
        <w:t> </w:t>
      </w:r>
      <w:r>
        <w:rPr>
          <w:rFonts w:ascii="Consolas" w:hAnsi="Consolas"/>
          <w:color w:val="243745"/>
          <w:spacing w:val="-2"/>
          <w:sz w:val="18"/>
        </w:rPr>
        <w:t>trigger</w:t>
      </w:r>
    </w:p>
    <w:p>
      <w:pPr>
        <w:tabs>
          <w:tab w:pos="1283" w:val="left" w:leader="none"/>
        </w:tabs>
        <w:spacing w:before="30"/>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hooks/</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useApiResource.jsx</w:t>
      </w:r>
      <w:r>
        <w:rPr>
          <w:rFonts w:ascii="Consolas" w:hAnsi="Consolas"/>
          <w:color w:val="243745"/>
          <w:sz w:val="18"/>
        </w:rPr>
        <w:tab/>
        <w:t>#</w:t>
      </w:r>
      <w:r>
        <w:rPr>
          <w:rFonts w:ascii="Consolas" w:hAnsi="Consolas"/>
          <w:color w:val="243745"/>
          <w:spacing w:val="10"/>
          <w:sz w:val="18"/>
        </w:rPr>
        <w:t> </w:t>
      </w:r>
      <w:r>
        <w:rPr>
          <w:rFonts w:ascii="Consolas" w:hAnsi="Consolas"/>
          <w:color w:val="243745"/>
          <w:sz w:val="18"/>
        </w:rPr>
        <w:t>Data</w:t>
      </w:r>
      <w:r>
        <w:rPr>
          <w:rFonts w:ascii="Consolas" w:hAnsi="Consolas"/>
          <w:color w:val="243745"/>
          <w:spacing w:val="11"/>
          <w:sz w:val="18"/>
        </w:rPr>
        <w:t> </w:t>
      </w:r>
      <w:r>
        <w:rPr>
          <w:rFonts w:ascii="Consolas" w:hAnsi="Consolas"/>
          <w:color w:val="243745"/>
          <w:sz w:val="18"/>
        </w:rPr>
        <w:t>fetching</w:t>
      </w:r>
      <w:r>
        <w:rPr>
          <w:rFonts w:ascii="Consolas" w:hAnsi="Consolas"/>
          <w:color w:val="243745"/>
          <w:spacing w:val="10"/>
          <w:sz w:val="18"/>
        </w:rPr>
        <w:t> </w:t>
      </w:r>
      <w:r>
        <w:rPr>
          <w:rFonts w:ascii="Consolas" w:hAnsi="Consolas"/>
          <w:color w:val="243745"/>
          <w:spacing w:val="-4"/>
          <w:sz w:val="18"/>
        </w:rPr>
        <w:t>hook</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5"/>
          <w:sz w:val="18"/>
        </w:rPr>
        <w:t> </w:t>
      </w:r>
      <w:r>
        <w:rPr>
          <w:rFonts w:ascii="Consolas" w:hAnsi="Consolas"/>
          <w:color w:val="243745"/>
          <w:sz w:val="18"/>
        </w:rPr>
        <w:t>use-</w:t>
      </w:r>
      <w:r>
        <w:rPr>
          <w:rFonts w:ascii="Consolas" w:hAnsi="Consolas"/>
          <w:color w:val="243745"/>
          <w:spacing w:val="-2"/>
          <w:sz w:val="18"/>
        </w:rPr>
        <w:t>mobile.jsx</w:t>
      </w:r>
    </w:p>
    <w:p>
      <w:pPr>
        <w:tabs>
          <w:tab w:pos="1283"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layouts/</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AppLayout.jsx</w:t>
      </w:r>
      <w:r>
        <w:rPr>
          <w:rFonts w:ascii="Consolas" w:hAnsi="Consolas"/>
          <w:color w:val="243745"/>
          <w:sz w:val="18"/>
        </w:rPr>
        <w:tab/>
        <w:t>#</w:t>
      </w:r>
      <w:r>
        <w:rPr>
          <w:rFonts w:ascii="Consolas" w:hAnsi="Consolas"/>
          <w:color w:val="243745"/>
          <w:spacing w:val="12"/>
          <w:sz w:val="18"/>
        </w:rPr>
        <w:t> </w:t>
      </w:r>
      <w:r>
        <w:rPr>
          <w:rFonts w:ascii="Consolas" w:hAnsi="Consolas"/>
          <w:color w:val="243745"/>
          <w:sz w:val="18"/>
        </w:rPr>
        <w:t>Main</w:t>
      </w:r>
      <w:r>
        <w:rPr>
          <w:rFonts w:ascii="Consolas" w:hAnsi="Consolas"/>
          <w:color w:val="243745"/>
          <w:spacing w:val="12"/>
          <w:sz w:val="18"/>
        </w:rPr>
        <w:t> </w:t>
      </w:r>
      <w:r>
        <w:rPr>
          <w:rFonts w:ascii="Consolas" w:hAnsi="Consolas"/>
          <w:color w:val="243745"/>
          <w:sz w:val="18"/>
        </w:rPr>
        <w:t>layout</w:t>
      </w:r>
      <w:r>
        <w:rPr>
          <w:rFonts w:ascii="Consolas" w:hAnsi="Consolas"/>
          <w:color w:val="243745"/>
          <w:spacing w:val="12"/>
          <w:sz w:val="18"/>
        </w:rPr>
        <w:t> </w:t>
      </w:r>
      <w:r>
        <w:rPr>
          <w:rFonts w:ascii="Consolas" w:hAnsi="Consolas"/>
          <w:color w:val="243745"/>
          <w:sz w:val="18"/>
        </w:rPr>
        <w:t>(header,</w:t>
      </w:r>
      <w:r>
        <w:rPr>
          <w:rFonts w:ascii="Consolas" w:hAnsi="Consolas"/>
          <w:color w:val="243745"/>
          <w:spacing w:val="13"/>
          <w:sz w:val="18"/>
        </w:rPr>
        <w:t> </w:t>
      </w:r>
      <w:r>
        <w:rPr>
          <w:rFonts w:ascii="Consolas" w:hAnsi="Consolas"/>
          <w:color w:val="243745"/>
          <w:sz w:val="18"/>
        </w:rPr>
        <w:t>footer,</w:t>
      </w:r>
      <w:r>
        <w:rPr>
          <w:rFonts w:ascii="Consolas" w:hAnsi="Consolas"/>
          <w:color w:val="243745"/>
          <w:spacing w:val="12"/>
          <w:sz w:val="18"/>
        </w:rPr>
        <w:t> </w:t>
      </w:r>
      <w:r>
        <w:rPr>
          <w:rFonts w:ascii="Consolas" w:hAnsi="Consolas"/>
          <w:color w:val="243745"/>
          <w:spacing w:val="-2"/>
          <w:sz w:val="18"/>
        </w:rPr>
        <w:t>routing)</w:t>
      </w:r>
    </w:p>
    <w:p>
      <w:pPr>
        <w:tabs>
          <w:tab w:pos="1283" w:val="left" w:leader="none"/>
          <w:tab w:pos="1688" w:val="left" w:leader="none"/>
        </w:tabs>
        <w:spacing w:before="30"/>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DashboardLayout.jsx</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PatientPortalLayout.jsx</w:t>
      </w:r>
    </w:p>
    <w:p>
      <w:pPr>
        <w:tabs>
          <w:tab w:pos="1283"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pages/</w:t>
      </w:r>
      <w:r>
        <w:rPr>
          <w:rFonts w:ascii="Consolas" w:hAnsi="Consolas"/>
          <w:color w:val="243745"/>
          <w:sz w:val="18"/>
        </w:rPr>
        <w:tab/>
        <w:t>#</w:t>
      </w:r>
      <w:r>
        <w:rPr>
          <w:rFonts w:ascii="Consolas" w:hAnsi="Consolas"/>
          <w:color w:val="243745"/>
          <w:spacing w:val="11"/>
          <w:sz w:val="18"/>
        </w:rPr>
        <w:t> </w:t>
      </w:r>
      <w:r>
        <w:rPr>
          <w:rFonts w:ascii="Consolas" w:hAnsi="Consolas"/>
          <w:color w:val="243745"/>
          <w:sz w:val="18"/>
        </w:rPr>
        <w:t>Page</w:t>
      </w:r>
      <w:r>
        <w:rPr>
          <w:rFonts w:ascii="Consolas" w:hAnsi="Consolas"/>
          <w:color w:val="243745"/>
          <w:spacing w:val="11"/>
          <w:sz w:val="18"/>
        </w:rPr>
        <w:t> </w:t>
      </w:r>
      <w:r>
        <w:rPr>
          <w:rFonts w:ascii="Consolas" w:hAnsi="Consolas"/>
          <w:color w:val="243745"/>
          <w:sz w:val="18"/>
        </w:rPr>
        <w:t>components</w:t>
      </w:r>
      <w:r>
        <w:rPr>
          <w:rFonts w:ascii="Consolas" w:hAnsi="Consolas"/>
          <w:color w:val="243745"/>
          <w:spacing w:val="12"/>
          <w:sz w:val="18"/>
        </w:rPr>
        <w:t> </w:t>
      </w:r>
      <w:r>
        <w:rPr>
          <w:rFonts w:ascii="Consolas" w:hAnsi="Consolas"/>
          <w:color w:val="243745"/>
          <w:sz w:val="18"/>
        </w:rPr>
        <w:t>(30+</w:t>
      </w:r>
      <w:r>
        <w:rPr>
          <w:rFonts w:ascii="Consolas" w:hAnsi="Consolas"/>
          <w:color w:val="243745"/>
          <w:spacing w:val="11"/>
          <w:sz w:val="18"/>
        </w:rPr>
        <w:t> </w:t>
      </w:r>
      <w:r>
        <w:rPr>
          <w:rFonts w:ascii="Consolas" w:hAnsi="Consolas"/>
          <w:color w:val="243745"/>
          <w:spacing w:val="-2"/>
          <w:sz w:val="18"/>
        </w:rPr>
        <w:t>files)</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index.jsx</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Landing</w:t>
      </w:r>
      <w:r>
        <w:rPr>
          <w:rFonts w:ascii="Consolas" w:hAnsi="Consolas"/>
          <w:color w:val="243745"/>
          <w:spacing w:val="10"/>
          <w:sz w:val="18"/>
        </w:rPr>
        <w:t> </w:t>
      </w:r>
      <w:r>
        <w:rPr>
          <w:rFonts w:ascii="Consolas" w:hAnsi="Consolas"/>
          <w:color w:val="243745"/>
          <w:spacing w:val="-4"/>
          <w:sz w:val="18"/>
        </w:rPr>
        <w:t>page</w:t>
      </w:r>
    </w:p>
    <w:p>
      <w:pPr>
        <w:tabs>
          <w:tab w:pos="1283" w:val="left" w:leader="none"/>
          <w:tab w:pos="1688" w:val="left" w:leader="none"/>
          <w:tab w:pos="441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register.jsx</w:t>
      </w:r>
      <w:r>
        <w:rPr>
          <w:rFonts w:ascii="Consolas" w:hAnsi="Consolas"/>
          <w:color w:val="243745"/>
          <w:sz w:val="18"/>
        </w:rPr>
        <w:tab/>
        <w:t>#</w:t>
      </w:r>
      <w:r>
        <w:rPr>
          <w:rFonts w:ascii="Consolas" w:hAnsi="Consolas"/>
          <w:color w:val="243745"/>
          <w:spacing w:val="10"/>
          <w:sz w:val="18"/>
        </w:rPr>
        <w:t> </w:t>
      </w:r>
      <w:r>
        <w:rPr>
          <w:rFonts w:ascii="Consolas" w:hAnsi="Consolas"/>
          <w:color w:val="243745"/>
          <w:sz w:val="18"/>
        </w:rPr>
        <w:t>Staff</w:t>
      </w:r>
      <w:r>
        <w:rPr>
          <w:rFonts w:ascii="Consolas" w:hAnsi="Consolas"/>
          <w:color w:val="243745"/>
          <w:spacing w:val="11"/>
          <w:sz w:val="18"/>
        </w:rPr>
        <w:t> </w:t>
      </w:r>
      <w:r>
        <w:rPr>
          <w:rFonts w:ascii="Consolas" w:hAnsi="Consolas"/>
          <w:color w:val="243745"/>
          <w:sz w:val="18"/>
        </w:rPr>
        <w:t>patient</w:t>
      </w:r>
      <w:r>
        <w:rPr>
          <w:rFonts w:ascii="Consolas" w:hAnsi="Consolas"/>
          <w:color w:val="243745"/>
          <w:spacing w:val="10"/>
          <w:sz w:val="18"/>
        </w:rPr>
        <w:t> </w:t>
      </w:r>
      <w:r>
        <w:rPr>
          <w:rFonts w:ascii="Consolas" w:hAnsi="Consolas"/>
          <w:color w:val="243745"/>
          <w:spacing w:val="-2"/>
          <w:sz w:val="18"/>
        </w:rPr>
        <w:t>registration</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triage.jsx</w:t>
      </w:r>
      <w:r>
        <w:rPr>
          <w:rFonts w:ascii="Consolas" w:hAnsi="Consolas"/>
          <w:color w:val="243745"/>
          <w:sz w:val="18"/>
        </w:rPr>
        <w:tab/>
        <w:t>#</w:t>
      </w:r>
      <w:r>
        <w:rPr>
          <w:rFonts w:ascii="Consolas" w:hAnsi="Consolas"/>
          <w:color w:val="243745"/>
          <w:spacing w:val="8"/>
          <w:sz w:val="18"/>
        </w:rPr>
        <w:t> </w:t>
      </w:r>
      <w:r>
        <w:rPr>
          <w:rFonts w:ascii="Consolas" w:hAnsi="Consolas"/>
          <w:color w:val="243745"/>
          <w:sz w:val="18"/>
        </w:rPr>
        <w:t>Triage</w:t>
      </w:r>
      <w:r>
        <w:rPr>
          <w:rFonts w:ascii="Consolas" w:hAnsi="Consolas"/>
          <w:color w:val="243745"/>
          <w:spacing w:val="9"/>
          <w:sz w:val="18"/>
        </w:rPr>
        <w:t> </w:t>
      </w:r>
      <w:r>
        <w:rPr>
          <w:rFonts w:ascii="Consolas" w:hAnsi="Consolas"/>
          <w:color w:val="243745"/>
          <w:spacing w:val="-2"/>
          <w:sz w:val="18"/>
        </w:rPr>
        <w:t>assessment</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queue.jsx</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Public</w:t>
      </w:r>
      <w:r>
        <w:rPr>
          <w:rFonts w:ascii="Consolas" w:hAnsi="Consolas"/>
          <w:color w:val="243745"/>
          <w:spacing w:val="10"/>
          <w:sz w:val="18"/>
        </w:rPr>
        <w:t> </w:t>
      </w:r>
      <w:r>
        <w:rPr>
          <w:rFonts w:ascii="Consolas" w:hAnsi="Consolas"/>
          <w:color w:val="243745"/>
          <w:sz w:val="18"/>
        </w:rPr>
        <w:t>queue</w:t>
      </w:r>
      <w:r>
        <w:rPr>
          <w:rFonts w:ascii="Consolas" w:hAnsi="Consolas"/>
          <w:color w:val="243745"/>
          <w:spacing w:val="10"/>
          <w:sz w:val="18"/>
        </w:rPr>
        <w:t> </w:t>
      </w:r>
      <w:r>
        <w:rPr>
          <w:rFonts w:ascii="Consolas" w:hAnsi="Consolas"/>
          <w:color w:val="243745"/>
          <w:spacing w:val="-2"/>
          <w:sz w:val="18"/>
        </w:rPr>
        <w:t>board</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29"/>
          <w:sz w:val="18"/>
        </w:rPr>
        <w:t> </w:t>
      </w:r>
      <w:r>
        <w:rPr>
          <w:rFonts w:ascii="Consolas" w:hAnsi="Consolas"/>
          <w:color w:val="243745"/>
          <w:sz w:val="18"/>
        </w:rPr>
        <w:t>department-</w:t>
      </w:r>
      <w:r>
        <w:rPr>
          <w:rFonts w:ascii="Consolas" w:hAnsi="Consolas"/>
          <w:color w:val="243745"/>
          <w:spacing w:val="-2"/>
          <w:sz w:val="18"/>
        </w:rPr>
        <w:t>board.jsx</w:t>
      </w:r>
      <w:r>
        <w:rPr>
          <w:rFonts w:ascii="Consolas" w:hAnsi="Consolas"/>
          <w:color w:val="243745"/>
          <w:sz w:val="18"/>
        </w:rPr>
        <w:tab/>
        <w:t>#</w:t>
      </w:r>
      <w:r>
        <w:rPr>
          <w:rFonts w:ascii="Consolas" w:hAnsi="Consolas"/>
          <w:color w:val="243745"/>
          <w:spacing w:val="21"/>
          <w:sz w:val="18"/>
        </w:rPr>
        <w:t> </w:t>
      </w:r>
      <w:r>
        <w:rPr>
          <w:rFonts w:ascii="Consolas" w:hAnsi="Consolas"/>
          <w:color w:val="243745"/>
          <w:sz w:val="18"/>
        </w:rPr>
        <w:t>Department-specific</w:t>
      </w:r>
      <w:r>
        <w:rPr>
          <w:rFonts w:ascii="Consolas" w:hAnsi="Consolas"/>
          <w:color w:val="243745"/>
          <w:spacing w:val="22"/>
          <w:sz w:val="18"/>
        </w:rPr>
        <w:t> </w:t>
      </w:r>
      <w:r>
        <w:rPr>
          <w:rFonts w:ascii="Consolas" w:hAnsi="Consolas"/>
          <w:color w:val="243745"/>
          <w:spacing w:val="-2"/>
          <w:sz w:val="18"/>
        </w:rPr>
        <w:t>board</w:t>
      </w:r>
    </w:p>
    <w:p>
      <w:pPr>
        <w:tabs>
          <w:tab w:pos="1283" w:val="left" w:leader="none"/>
          <w:tab w:pos="1688" w:val="left" w:leader="none"/>
          <w:tab w:pos="441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track.jsx</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Patient</w:t>
      </w:r>
      <w:r>
        <w:rPr>
          <w:rFonts w:ascii="Consolas" w:hAnsi="Consolas"/>
          <w:color w:val="243745"/>
          <w:spacing w:val="10"/>
          <w:sz w:val="18"/>
        </w:rPr>
        <w:t> </w:t>
      </w:r>
      <w:r>
        <w:rPr>
          <w:rFonts w:ascii="Consolas" w:hAnsi="Consolas"/>
          <w:color w:val="243745"/>
          <w:spacing w:val="-2"/>
          <w:sz w:val="18"/>
        </w:rPr>
        <w:t>tracking</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dashboard.jsx</w:t>
      </w:r>
      <w:r>
        <w:rPr>
          <w:rFonts w:ascii="Consolas" w:hAnsi="Consolas"/>
          <w:color w:val="243745"/>
          <w:sz w:val="18"/>
        </w:rPr>
        <w:tab/>
        <w:t>#</w:t>
      </w:r>
      <w:r>
        <w:rPr>
          <w:rFonts w:ascii="Consolas" w:hAnsi="Consolas"/>
          <w:color w:val="243745"/>
          <w:spacing w:val="7"/>
          <w:sz w:val="18"/>
        </w:rPr>
        <w:t> </w:t>
      </w:r>
      <w:r>
        <w:rPr>
          <w:rFonts w:ascii="Consolas" w:hAnsi="Consolas"/>
          <w:color w:val="243745"/>
          <w:sz w:val="18"/>
        </w:rPr>
        <w:t>Staff</w:t>
      </w:r>
      <w:r>
        <w:rPr>
          <w:rFonts w:ascii="Consolas" w:hAnsi="Consolas"/>
          <w:color w:val="243745"/>
          <w:spacing w:val="8"/>
          <w:sz w:val="18"/>
        </w:rPr>
        <w:t> </w:t>
      </w:r>
      <w:r>
        <w:rPr>
          <w:rFonts w:ascii="Consolas" w:hAnsi="Consolas"/>
          <w:color w:val="243745"/>
          <w:spacing w:val="-2"/>
          <w:sz w:val="18"/>
        </w:rPr>
        <w:t>dashboard</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9"/>
          <w:sz w:val="18"/>
        </w:rPr>
        <w:t> </w:t>
      </w:r>
      <w:r>
        <w:rPr>
          <w:rFonts w:ascii="Consolas" w:hAnsi="Consolas"/>
          <w:color w:val="243745"/>
          <w:sz w:val="18"/>
        </w:rPr>
        <w:t>staff-</w:t>
      </w:r>
      <w:r>
        <w:rPr>
          <w:rFonts w:ascii="Consolas" w:hAnsi="Consolas"/>
          <w:color w:val="243745"/>
          <w:spacing w:val="-2"/>
          <w:sz w:val="18"/>
        </w:rPr>
        <w:t>modules.jsx</w:t>
      </w:r>
      <w:r>
        <w:rPr>
          <w:rFonts w:ascii="Consolas" w:hAnsi="Consolas"/>
          <w:color w:val="243745"/>
          <w:sz w:val="18"/>
        </w:rPr>
        <w:tab/>
        <w:t>#</w:t>
      </w:r>
      <w:r>
        <w:rPr>
          <w:rFonts w:ascii="Consolas" w:hAnsi="Consolas"/>
          <w:color w:val="243745"/>
          <w:spacing w:val="15"/>
          <w:sz w:val="18"/>
        </w:rPr>
        <w:t> </w:t>
      </w:r>
      <w:r>
        <w:rPr>
          <w:rFonts w:ascii="Consolas" w:hAnsi="Consolas"/>
          <w:color w:val="243745"/>
          <w:sz w:val="18"/>
        </w:rPr>
        <w:t>Staff</w:t>
      </w:r>
      <w:r>
        <w:rPr>
          <w:rFonts w:ascii="Consolas" w:hAnsi="Consolas"/>
          <w:color w:val="243745"/>
          <w:spacing w:val="15"/>
          <w:sz w:val="18"/>
        </w:rPr>
        <w:t> </w:t>
      </w:r>
      <w:r>
        <w:rPr>
          <w:rFonts w:ascii="Consolas" w:hAnsi="Consolas"/>
          <w:color w:val="243745"/>
          <w:sz w:val="18"/>
        </w:rPr>
        <w:t>sub-pages</w:t>
      </w:r>
      <w:r>
        <w:rPr>
          <w:rFonts w:ascii="Consolas" w:hAnsi="Consolas"/>
          <w:color w:val="243745"/>
          <w:spacing w:val="16"/>
          <w:sz w:val="18"/>
        </w:rPr>
        <w:t> </w:t>
      </w:r>
      <w:r>
        <w:rPr>
          <w:rFonts w:ascii="Consolas" w:hAnsi="Consolas"/>
          <w:color w:val="243745"/>
          <w:sz w:val="18"/>
        </w:rPr>
        <w:t>(reports,</w:t>
      </w:r>
      <w:r>
        <w:rPr>
          <w:rFonts w:ascii="Consolas" w:hAnsi="Consolas"/>
          <w:color w:val="243745"/>
          <w:spacing w:val="15"/>
          <w:sz w:val="18"/>
        </w:rPr>
        <w:t> </w:t>
      </w:r>
      <w:r>
        <w:rPr>
          <w:rFonts w:ascii="Consolas" w:hAnsi="Consolas"/>
          <w:color w:val="243745"/>
          <w:sz w:val="18"/>
        </w:rPr>
        <w:t>analytics,</w:t>
      </w:r>
      <w:r>
        <w:rPr>
          <w:rFonts w:ascii="Consolas" w:hAnsi="Consolas"/>
          <w:color w:val="243745"/>
          <w:spacing w:val="16"/>
          <w:sz w:val="18"/>
        </w:rPr>
        <w:t> </w:t>
      </w:r>
      <w:r>
        <w:rPr>
          <w:rFonts w:ascii="Consolas" w:hAnsi="Consolas"/>
          <w:color w:val="243745"/>
          <w:spacing w:val="-2"/>
          <w:sz w:val="18"/>
        </w:rPr>
        <w:t>etc.)</w:t>
      </w:r>
    </w:p>
    <w:p>
      <w:pPr>
        <w:tabs>
          <w:tab w:pos="1283" w:val="left" w:leader="none"/>
          <w:tab w:pos="168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4"/>
          <w:sz w:val="18"/>
        </w:rPr>
        <w:t> </w:t>
      </w:r>
      <w:r>
        <w:rPr>
          <w:rFonts w:ascii="Consolas" w:hAnsi="Consolas"/>
          <w:color w:val="243745"/>
          <w:sz w:val="18"/>
        </w:rPr>
        <w:t>patient-dashboard.jsx</w:t>
      </w:r>
      <w:r>
        <w:rPr>
          <w:rFonts w:ascii="Consolas" w:hAnsi="Consolas"/>
          <w:color w:val="243745"/>
          <w:spacing w:val="78"/>
          <w:w w:val="150"/>
          <w:sz w:val="18"/>
        </w:rPr>
        <w:t> </w:t>
      </w:r>
      <w:r>
        <w:rPr>
          <w:rFonts w:ascii="Consolas" w:hAnsi="Consolas"/>
          <w:color w:val="243745"/>
          <w:sz w:val="18"/>
        </w:rPr>
        <w:t>#</w:t>
      </w:r>
      <w:r>
        <w:rPr>
          <w:rFonts w:ascii="Consolas" w:hAnsi="Consolas"/>
          <w:color w:val="243745"/>
          <w:spacing w:val="14"/>
          <w:sz w:val="18"/>
        </w:rPr>
        <w:t> </w:t>
      </w:r>
      <w:r>
        <w:rPr>
          <w:rFonts w:ascii="Consolas" w:hAnsi="Consolas"/>
          <w:color w:val="243745"/>
          <w:sz w:val="18"/>
        </w:rPr>
        <w:t>Patient</w:t>
      </w:r>
      <w:r>
        <w:rPr>
          <w:rFonts w:ascii="Consolas" w:hAnsi="Consolas"/>
          <w:color w:val="243745"/>
          <w:spacing w:val="15"/>
          <w:sz w:val="18"/>
        </w:rPr>
        <w:t> </w:t>
      </w:r>
      <w:r>
        <w:rPr>
          <w:rFonts w:ascii="Consolas" w:hAnsi="Consolas"/>
          <w:color w:val="243745"/>
          <w:sz w:val="18"/>
        </w:rPr>
        <w:t>portal</w:t>
      </w:r>
      <w:r>
        <w:rPr>
          <w:rFonts w:ascii="Consolas" w:hAnsi="Consolas"/>
          <w:color w:val="243745"/>
          <w:spacing w:val="14"/>
          <w:sz w:val="18"/>
        </w:rPr>
        <w:t> </w:t>
      </w:r>
      <w:r>
        <w:rPr>
          <w:rFonts w:ascii="Consolas" w:hAnsi="Consolas"/>
          <w:color w:val="243745"/>
          <w:spacing w:val="-2"/>
          <w:sz w:val="18"/>
        </w:rPr>
        <w:t>dashboard</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23"/>
          <w:sz w:val="18"/>
        </w:rPr>
        <w:t> </w:t>
      </w:r>
      <w:r>
        <w:rPr>
          <w:rFonts w:ascii="Consolas" w:hAnsi="Consolas"/>
          <w:color w:val="243745"/>
          <w:sz w:val="18"/>
        </w:rPr>
        <w:t>patient-</w:t>
      </w:r>
      <w:r>
        <w:rPr>
          <w:rFonts w:ascii="Consolas" w:hAnsi="Consolas"/>
          <w:color w:val="243745"/>
          <w:spacing w:val="-2"/>
          <w:sz w:val="18"/>
        </w:rPr>
        <w:t>login.jsx</w:t>
      </w:r>
    </w:p>
    <w:p>
      <w:pPr>
        <w:tabs>
          <w:tab w:pos="1283" w:val="left" w:leader="none"/>
          <w:tab w:pos="168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23"/>
          <w:sz w:val="18"/>
        </w:rPr>
        <w:t> </w:t>
      </w:r>
      <w:r>
        <w:rPr>
          <w:rFonts w:ascii="Consolas" w:hAnsi="Consolas"/>
          <w:color w:val="243745"/>
          <w:sz w:val="18"/>
        </w:rPr>
        <w:t>patient-</w:t>
      </w:r>
      <w:r>
        <w:rPr>
          <w:rFonts w:ascii="Consolas" w:hAnsi="Consolas"/>
          <w:color w:val="243745"/>
          <w:spacing w:val="-2"/>
          <w:sz w:val="18"/>
        </w:rPr>
        <w:t>register.jsx</w:t>
      </w:r>
    </w:p>
    <w:p>
      <w:pPr>
        <w:tabs>
          <w:tab w:pos="1283" w:val="left" w:leader="none"/>
          <w:tab w:pos="1688" w:val="left" w:leader="none"/>
          <w:tab w:pos="441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kiosk.jsx</w:t>
      </w:r>
      <w:r>
        <w:rPr>
          <w:rFonts w:ascii="Consolas" w:hAnsi="Consolas"/>
          <w:color w:val="243745"/>
          <w:sz w:val="18"/>
        </w:rPr>
        <w:tab/>
        <w:t>#</w:t>
      </w:r>
      <w:r>
        <w:rPr>
          <w:rFonts w:ascii="Consolas" w:hAnsi="Consolas"/>
          <w:color w:val="243745"/>
          <w:spacing w:val="14"/>
          <w:sz w:val="18"/>
        </w:rPr>
        <w:t> </w:t>
      </w:r>
      <w:r>
        <w:rPr>
          <w:rFonts w:ascii="Consolas" w:hAnsi="Consolas"/>
          <w:color w:val="243745"/>
          <w:sz w:val="18"/>
        </w:rPr>
        <w:t>Self-service</w:t>
      </w:r>
      <w:r>
        <w:rPr>
          <w:rFonts w:ascii="Consolas" w:hAnsi="Consolas"/>
          <w:color w:val="243745"/>
          <w:spacing w:val="15"/>
          <w:sz w:val="18"/>
        </w:rPr>
        <w:t> </w:t>
      </w:r>
      <w:r>
        <w:rPr>
          <w:rFonts w:ascii="Consolas" w:hAnsi="Consolas"/>
          <w:color w:val="243745"/>
          <w:spacing w:val="-2"/>
          <w:sz w:val="18"/>
        </w:rPr>
        <w:t>kiosk</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17"/>
          <w:sz w:val="18"/>
        </w:rPr>
        <w:t> </w:t>
      </w:r>
      <w:r>
        <w:rPr>
          <w:rFonts w:ascii="Consolas" w:hAnsi="Consolas"/>
          <w:color w:val="243745"/>
          <w:sz w:val="18"/>
        </w:rPr>
        <w:t>self-</w:t>
      </w:r>
      <w:r>
        <w:rPr>
          <w:rFonts w:ascii="Consolas" w:hAnsi="Consolas"/>
          <w:color w:val="243745"/>
          <w:spacing w:val="-2"/>
          <w:sz w:val="18"/>
        </w:rPr>
        <w:t>register.jsx</w:t>
      </w:r>
      <w:r>
        <w:rPr>
          <w:rFonts w:ascii="Consolas" w:hAnsi="Consolas"/>
          <w:color w:val="243745"/>
          <w:sz w:val="18"/>
        </w:rPr>
        <w:tab/>
        <w:t>#</w:t>
      </w:r>
      <w:r>
        <w:rPr>
          <w:rFonts w:ascii="Consolas" w:hAnsi="Consolas"/>
          <w:color w:val="243745"/>
          <w:spacing w:val="13"/>
          <w:sz w:val="18"/>
        </w:rPr>
        <w:t> </w:t>
      </w:r>
      <w:r>
        <w:rPr>
          <w:rFonts w:ascii="Consolas" w:hAnsi="Consolas"/>
          <w:color w:val="243745"/>
          <w:sz w:val="18"/>
        </w:rPr>
        <w:t>Online</w:t>
      </w:r>
      <w:r>
        <w:rPr>
          <w:rFonts w:ascii="Consolas" w:hAnsi="Consolas"/>
          <w:color w:val="243745"/>
          <w:spacing w:val="14"/>
          <w:sz w:val="18"/>
        </w:rPr>
        <w:t> </w:t>
      </w:r>
      <w:r>
        <w:rPr>
          <w:rFonts w:ascii="Consolas" w:hAnsi="Consolas"/>
          <w:color w:val="243745"/>
          <w:sz w:val="18"/>
        </w:rPr>
        <w:t>self-</w:t>
      </w:r>
      <w:r>
        <w:rPr>
          <w:rFonts w:ascii="Consolas" w:hAnsi="Consolas"/>
          <w:color w:val="243745"/>
          <w:spacing w:val="-2"/>
          <w:sz w:val="18"/>
        </w:rPr>
        <w:t>registration</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5"/>
          <w:sz w:val="18"/>
        </w:rPr>
        <w:t>...</w:t>
      </w:r>
    </w:p>
    <w:p>
      <w:pPr>
        <w:tabs>
          <w:tab w:pos="1283" w:val="left" w:leader="none"/>
          <w:tab w:pos="4418" w:val="left" w:leader="none"/>
        </w:tabs>
        <w:spacing w:before="30"/>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services/</w:t>
      </w:r>
      <w:r>
        <w:rPr>
          <w:rFonts w:ascii="Consolas" w:hAnsi="Consolas"/>
          <w:color w:val="243745"/>
          <w:sz w:val="18"/>
        </w:rPr>
        <w:tab/>
        <w:t>#</w:t>
      </w:r>
      <w:r>
        <w:rPr>
          <w:rFonts w:ascii="Consolas" w:hAnsi="Consolas"/>
          <w:color w:val="243745"/>
          <w:spacing w:val="7"/>
          <w:sz w:val="18"/>
        </w:rPr>
        <w:t> </w:t>
      </w:r>
      <w:r>
        <w:rPr>
          <w:rFonts w:ascii="Consolas" w:hAnsi="Consolas"/>
          <w:color w:val="243745"/>
          <w:sz w:val="18"/>
        </w:rPr>
        <w:t>API</w:t>
      </w:r>
      <w:r>
        <w:rPr>
          <w:rFonts w:ascii="Consolas" w:hAnsi="Consolas"/>
          <w:color w:val="243745"/>
          <w:spacing w:val="7"/>
          <w:sz w:val="18"/>
        </w:rPr>
        <w:t> </w:t>
      </w:r>
      <w:r>
        <w:rPr>
          <w:rFonts w:ascii="Consolas" w:hAnsi="Consolas"/>
          <w:color w:val="243745"/>
          <w:sz w:val="18"/>
        </w:rPr>
        <w:t>and</w:t>
      </w:r>
      <w:r>
        <w:rPr>
          <w:rFonts w:ascii="Consolas" w:hAnsi="Consolas"/>
          <w:color w:val="243745"/>
          <w:spacing w:val="8"/>
          <w:sz w:val="18"/>
        </w:rPr>
        <w:t> </w:t>
      </w:r>
      <w:r>
        <w:rPr>
          <w:rFonts w:ascii="Consolas" w:hAnsi="Consolas"/>
          <w:color w:val="243745"/>
          <w:sz w:val="18"/>
        </w:rPr>
        <w:t>data</w:t>
      </w:r>
      <w:r>
        <w:rPr>
          <w:rFonts w:ascii="Consolas" w:hAnsi="Consolas"/>
          <w:color w:val="243745"/>
          <w:spacing w:val="7"/>
          <w:sz w:val="18"/>
        </w:rPr>
        <w:t> </w:t>
      </w:r>
      <w:r>
        <w:rPr>
          <w:rFonts w:ascii="Consolas" w:hAnsi="Consolas"/>
          <w:color w:val="243745"/>
          <w:spacing w:val="-2"/>
          <w:sz w:val="18"/>
        </w:rPr>
        <w:t>services</w:t>
      </w:r>
    </w:p>
    <w:p>
      <w:pPr>
        <w:tabs>
          <w:tab w:pos="1283" w:val="left" w:leader="none"/>
          <w:tab w:pos="1688" w:val="left" w:leader="none"/>
          <w:tab w:pos="441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api.js</w:t>
      </w:r>
      <w:r>
        <w:rPr>
          <w:rFonts w:ascii="Consolas" w:hAnsi="Consolas"/>
          <w:color w:val="243745"/>
          <w:sz w:val="18"/>
        </w:rPr>
        <w:tab/>
        <w:t>#</w:t>
      </w:r>
      <w:r>
        <w:rPr>
          <w:rFonts w:ascii="Consolas" w:hAnsi="Consolas"/>
          <w:color w:val="243745"/>
          <w:spacing w:val="9"/>
          <w:sz w:val="18"/>
        </w:rPr>
        <w:t> </w:t>
      </w:r>
      <w:r>
        <w:rPr>
          <w:rFonts w:ascii="Consolas" w:hAnsi="Consolas"/>
          <w:color w:val="243745"/>
          <w:sz w:val="18"/>
        </w:rPr>
        <w:t>Axios</w:t>
      </w:r>
      <w:r>
        <w:rPr>
          <w:rFonts w:ascii="Consolas" w:hAnsi="Consolas"/>
          <w:color w:val="243745"/>
          <w:spacing w:val="10"/>
          <w:sz w:val="18"/>
        </w:rPr>
        <w:t> </w:t>
      </w:r>
      <w:r>
        <w:rPr>
          <w:rFonts w:ascii="Consolas" w:hAnsi="Consolas"/>
          <w:color w:val="243745"/>
          <w:sz w:val="18"/>
        </w:rPr>
        <w:t>client</w:t>
      </w:r>
      <w:r>
        <w:rPr>
          <w:rFonts w:ascii="Consolas" w:hAnsi="Consolas"/>
          <w:color w:val="243745"/>
          <w:spacing w:val="10"/>
          <w:sz w:val="18"/>
        </w:rPr>
        <w:t> </w:t>
      </w:r>
      <w:r>
        <w:rPr>
          <w:rFonts w:ascii="Consolas" w:hAnsi="Consolas"/>
          <w:color w:val="243745"/>
          <w:spacing w:val="-2"/>
          <w:sz w:val="18"/>
        </w:rPr>
        <w:t>configuration</w:t>
      </w:r>
    </w:p>
    <w:p>
      <w:pPr>
        <w:tabs>
          <w:tab w:pos="1283" w:val="left" w:leader="none"/>
          <w:tab w:pos="1688" w:val="left" w:leader="none"/>
        </w:tabs>
        <w:spacing w:before="44"/>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authApi.js</w:t>
      </w:r>
    </w:p>
    <w:p>
      <w:pPr>
        <w:tabs>
          <w:tab w:pos="1283" w:val="left" w:leader="none"/>
          <w:tab w:pos="1688" w:val="left" w:leader="none"/>
        </w:tabs>
        <w:spacing w:before="29"/>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authSession.js</w:t>
      </w:r>
    </w:p>
    <w:p>
      <w:pPr>
        <w:tabs>
          <w:tab w:pos="1283" w:val="left" w:leader="none"/>
          <w:tab w:pos="1688" w:val="left" w:leader="none"/>
        </w:tabs>
        <w:spacing w:before="45"/>
        <w:ind w:left="474" w:right="0" w:firstLine="0"/>
        <w:jc w:val="left"/>
        <w:rPr>
          <w:rFonts w:ascii="Consolas" w:hAnsi="Consolas"/>
          <w:sz w:val="18"/>
        </w:rPr>
      </w:pPr>
      <w:r>
        <w:rPr>
          <w:rFonts w:ascii="Consolas" w:hAnsi="Consolas"/>
          <w:color w:val="243745"/>
          <w:spacing w:val="-10"/>
          <w:sz w:val="18"/>
        </w:rPr>
        <w:t>│</w:t>
      </w:r>
      <w:r>
        <w:rPr>
          <w:rFonts w:ascii="Consolas" w:hAnsi="Consolas"/>
          <w:color w:val="243745"/>
          <w:sz w:val="18"/>
        </w:rPr>
        <w:tab/>
      </w:r>
      <w:r>
        <w:rPr>
          <w:rFonts w:ascii="Consolas" w:hAnsi="Consolas"/>
          <w:color w:val="243745"/>
          <w:spacing w:val="-10"/>
          <w:sz w:val="18"/>
        </w:rPr>
        <w:t>│</w:t>
      </w:r>
      <w:r>
        <w:rPr>
          <w:rFonts w:ascii="Consolas" w:hAnsi="Consolas"/>
          <w:color w:val="243745"/>
          <w:sz w:val="18"/>
        </w:rPr>
        <w:tab/>
        <w:t>├──</w:t>
      </w:r>
      <w:r>
        <w:rPr>
          <w:rFonts w:ascii="Consolas" w:hAnsi="Consolas"/>
          <w:color w:val="243745"/>
          <w:spacing w:val="7"/>
          <w:sz w:val="18"/>
        </w:rPr>
        <w:t> </w:t>
      </w:r>
      <w:r>
        <w:rPr>
          <w:rFonts w:ascii="Consolas" w:hAnsi="Consolas"/>
          <w:color w:val="243745"/>
          <w:spacing w:val="-2"/>
          <w:sz w:val="18"/>
        </w:rPr>
        <w:t>patientAuthApi.js</w:t>
      </w:r>
    </w:p>
    <w:p>
      <w:pPr>
        <w:spacing w:after="0"/>
        <w:jc w:val="left"/>
        <w:rPr>
          <w:rFonts w:ascii="Consolas" w:hAnsi="Consolas"/>
          <w:sz w:val="18"/>
        </w:rPr>
        <w:sectPr>
          <w:pgSz w:w="11900" w:h="16840"/>
          <w:pgMar w:header="171" w:footer="253" w:top="360" w:bottom="440" w:left="740" w:right="800"/>
        </w:sectPr>
      </w:pPr>
    </w:p>
    <w:p>
      <w:pPr>
        <w:pStyle w:val="BodyText"/>
        <w:rPr>
          <w:rFonts w:ascii="Consolas"/>
          <w:sz w:val="20"/>
        </w:rPr>
      </w:pPr>
    </w:p>
    <w:p>
      <w:pPr>
        <w:pStyle w:val="BodyText"/>
        <w:rPr>
          <w:rFonts w:ascii="Consolas"/>
          <w:sz w:val="20"/>
        </w:rPr>
      </w:pPr>
    </w:p>
    <w:p>
      <w:pPr>
        <w:pStyle w:val="BodyText"/>
        <w:spacing w:before="4"/>
        <w:rPr>
          <w:rFonts w:ascii="Consolas"/>
          <w:sz w:val="29"/>
        </w:rPr>
      </w:pPr>
    </w:p>
    <w:tbl>
      <w:tblPr>
        <w:tblW w:w="0" w:type="auto"/>
        <w:jc w:val="left"/>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
        <w:gridCol w:w="809"/>
        <w:gridCol w:w="405"/>
        <w:gridCol w:w="2275"/>
        <w:gridCol w:w="303"/>
        <w:gridCol w:w="758"/>
        <w:gridCol w:w="1989"/>
      </w:tblGrid>
      <w:tr>
        <w:trPr>
          <w:trHeight w:val="219" w:hRule="atLeast"/>
        </w:trPr>
        <w:tc>
          <w:tcPr>
            <w:tcW w:w="372" w:type="dxa"/>
          </w:tcPr>
          <w:p>
            <w:pPr>
              <w:pStyle w:val="TableParagraph"/>
              <w:spacing w:line="182" w:lineRule="exact" w:before="0"/>
              <w:ind w:left="17"/>
              <w:rPr>
                <w:rFonts w:ascii="Consolas" w:hAnsi="Consolas"/>
                <w:sz w:val="18"/>
              </w:rPr>
            </w:pPr>
            <w:r>
              <w:rPr>
                <w:rFonts w:ascii="Consolas" w:hAnsi="Consolas"/>
                <w:color w:val="243745"/>
                <w:w w:val="102"/>
                <w:sz w:val="18"/>
              </w:rPr>
              <w:t>│</w:t>
            </w:r>
          </w:p>
        </w:tc>
        <w:tc>
          <w:tcPr>
            <w:tcW w:w="809" w:type="dxa"/>
          </w:tcPr>
          <w:p>
            <w:pPr>
              <w:pStyle w:val="TableParagraph"/>
              <w:spacing w:line="182" w:lineRule="exact" w:before="0"/>
              <w:ind w:left="454"/>
              <w:rPr>
                <w:rFonts w:ascii="Consolas" w:hAnsi="Consolas"/>
                <w:sz w:val="18"/>
              </w:rPr>
            </w:pPr>
            <w:r>
              <w:rPr>
                <w:rFonts w:ascii="Consolas" w:hAnsi="Consolas"/>
                <w:color w:val="243745"/>
                <w:w w:val="102"/>
                <w:sz w:val="18"/>
              </w:rPr>
              <w:t>│</w:t>
            </w:r>
          </w:p>
        </w:tc>
        <w:tc>
          <w:tcPr>
            <w:tcW w:w="405" w:type="dxa"/>
          </w:tcPr>
          <w:p>
            <w:pPr>
              <w:pStyle w:val="TableParagraph"/>
              <w:spacing w:line="182" w:lineRule="exact" w:before="0"/>
              <w:ind w:left="50"/>
              <w:rPr>
                <w:rFonts w:ascii="Consolas" w:hAnsi="Consolas"/>
                <w:sz w:val="18"/>
              </w:rPr>
            </w:pPr>
            <w:r>
              <w:rPr>
                <w:rFonts w:ascii="Consolas" w:hAnsi="Consolas"/>
                <w:color w:val="243745"/>
                <w:spacing w:val="-5"/>
                <w:sz w:val="18"/>
              </w:rPr>
              <w:t>├──</w:t>
            </w:r>
          </w:p>
        </w:tc>
        <w:tc>
          <w:tcPr>
            <w:tcW w:w="2275" w:type="dxa"/>
          </w:tcPr>
          <w:p>
            <w:pPr>
              <w:pStyle w:val="TableParagraph"/>
              <w:spacing w:line="182" w:lineRule="exact" w:before="0"/>
              <w:ind w:left="49"/>
              <w:rPr>
                <w:rFonts w:ascii="Consolas"/>
                <w:sz w:val="18"/>
              </w:rPr>
            </w:pPr>
            <w:r>
              <w:rPr>
                <w:rFonts w:ascii="Consolas"/>
                <w:color w:val="243745"/>
                <w:spacing w:val="-2"/>
                <w:sz w:val="18"/>
              </w:rPr>
              <w:t>patientAuthSession.js</w:t>
            </w:r>
          </w:p>
        </w:tc>
        <w:tc>
          <w:tcPr>
            <w:tcW w:w="3050" w:type="dxa"/>
            <w:gridSpan w:val="3"/>
          </w:tcPr>
          <w:p>
            <w:pPr>
              <w:pStyle w:val="TableParagraph"/>
              <w:spacing w:before="0"/>
              <w:ind w:left="0"/>
              <w:rPr>
                <w:rFonts w:ascii="Times New Roman"/>
                <w:sz w:val="6"/>
              </w:rPr>
            </w:pPr>
          </w:p>
        </w:tc>
      </w:tr>
      <w:tr>
        <w:trPr>
          <w:trHeight w:val="247" w:hRule="atLeast"/>
        </w:trPr>
        <w:tc>
          <w:tcPr>
            <w:tcW w:w="372" w:type="dxa"/>
          </w:tcPr>
          <w:p>
            <w:pPr>
              <w:pStyle w:val="TableParagraph"/>
              <w:spacing w:before="6"/>
              <w:ind w:left="17"/>
              <w:rPr>
                <w:rFonts w:ascii="Consolas" w:hAnsi="Consolas"/>
                <w:sz w:val="18"/>
              </w:rPr>
            </w:pPr>
            <w:r>
              <w:rPr>
                <w:rFonts w:ascii="Consolas" w:hAnsi="Consolas"/>
                <w:color w:val="243745"/>
                <w:w w:val="102"/>
                <w:sz w:val="18"/>
              </w:rPr>
              <w:t>│</w:t>
            </w:r>
          </w:p>
        </w:tc>
        <w:tc>
          <w:tcPr>
            <w:tcW w:w="809" w:type="dxa"/>
          </w:tcPr>
          <w:p>
            <w:pPr>
              <w:pStyle w:val="TableParagraph"/>
              <w:spacing w:before="6"/>
              <w:ind w:left="454"/>
              <w:rPr>
                <w:rFonts w:ascii="Consolas" w:hAnsi="Consolas"/>
                <w:sz w:val="18"/>
              </w:rPr>
            </w:pPr>
            <w:r>
              <w:rPr>
                <w:rFonts w:ascii="Consolas" w:hAnsi="Consolas"/>
                <w:color w:val="243745"/>
                <w:w w:val="102"/>
                <w:sz w:val="18"/>
              </w:rPr>
              <w:t>│</w:t>
            </w:r>
          </w:p>
        </w:tc>
        <w:tc>
          <w:tcPr>
            <w:tcW w:w="405" w:type="dxa"/>
          </w:tcPr>
          <w:p>
            <w:pPr>
              <w:pStyle w:val="TableParagraph"/>
              <w:spacing w:before="6"/>
              <w:ind w:left="50"/>
              <w:rPr>
                <w:rFonts w:ascii="Consolas" w:hAnsi="Consolas"/>
                <w:sz w:val="18"/>
              </w:rPr>
            </w:pPr>
            <w:r>
              <w:rPr>
                <w:rFonts w:ascii="Consolas" w:hAnsi="Consolas"/>
                <w:color w:val="243745"/>
                <w:spacing w:val="-5"/>
                <w:sz w:val="18"/>
              </w:rPr>
              <w:t>├──</w:t>
            </w:r>
          </w:p>
        </w:tc>
        <w:tc>
          <w:tcPr>
            <w:tcW w:w="2275" w:type="dxa"/>
          </w:tcPr>
          <w:p>
            <w:pPr>
              <w:pStyle w:val="TableParagraph"/>
              <w:spacing w:before="6"/>
              <w:ind w:left="49"/>
              <w:rPr>
                <w:rFonts w:ascii="Consolas"/>
                <w:sz w:val="18"/>
              </w:rPr>
            </w:pPr>
            <w:r>
              <w:rPr>
                <w:rFonts w:ascii="Consolas"/>
                <w:color w:val="243745"/>
                <w:spacing w:val="-2"/>
                <w:sz w:val="18"/>
              </w:rPr>
              <w:t>queueApi.js</w:t>
            </w:r>
          </w:p>
        </w:tc>
        <w:tc>
          <w:tcPr>
            <w:tcW w:w="303" w:type="dxa"/>
          </w:tcPr>
          <w:p>
            <w:pPr>
              <w:pStyle w:val="TableParagraph"/>
              <w:spacing w:before="6"/>
              <w:ind w:left="0"/>
              <w:jc w:val="center"/>
              <w:rPr>
                <w:rFonts w:ascii="Consolas"/>
                <w:sz w:val="18"/>
              </w:rPr>
            </w:pPr>
            <w:r>
              <w:rPr>
                <w:rFonts w:ascii="Consolas"/>
                <w:color w:val="243745"/>
                <w:w w:val="102"/>
                <w:sz w:val="18"/>
              </w:rPr>
              <w:t>#</w:t>
            </w:r>
          </w:p>
        </w:tc>
        <w:tc>
          <w:tcPr>
            <w:tcW w:w="2747" w:type="dxa"/>
            <w:gridSpan w:val="2"/>
          </w:tcPr>
          <w:p>
            <w:pPr>
              <w:pStyle w:val="TableParagraph"/>
              <w:spacing w:before="6"/>
              <w:ind w:left="-1"/>
              <w:rPr>
                <w:rFonts w:ascii="Consolas"/>
                <w:sz w:val="18"/>
              </w:rPr>
            </w:pPr>
            <w:r>
              <w:rPr>
                <w:rFonts w:ascii="Consolas"/>
                <w:color w:val="243745"/>
                <w:sz w:val="18"/>
              </w:rPr>
              <w:t>Queue</w:t>
            </w:r>
            <w:r>
              <w:rPr>
                <w:rFonts w:ascii="Consolas"/>
                <w:color w:val="243745"/>
                <w:spacing w:val="9"/>
                <w:sz w:val="18"/>
              </w:rPr>
              <w:t> </w:t>
            </w:r>
            <w:r>
              <w:rPr>
                <w:rFonts w:ascii="Consolas"/>
                <w:color w:val="243745"/>
                <w:sz w:val="18"/>
              </w:rPr>
              <w:t>API</w:t>
            </w:r>
            <w:r>
              <w:rPr>
                <w:rFonts w:ascii="Consolas"/>
                <w:color w:val="243745"/>
                <w:spacing w:val="10"/>
                <w:sz w:val="18"/>
              </w:rPr>
              <w:t> </w:t>
            </w:r>
            <w:r>
              <w:rPr>
                <w:rFonts w:ascii="Consolas"/>
                <w:color w:val="243745"/>
                <w:spacing w:val="-2"/>
                <w:sz w:val="18"/>
              </w:rPr>
              <w:t>functions</w:t>
            </w:r>
          </w:p>
        </w:tc>
      </w:tr>
      <w:tr>
        <w:trPr>
          <w:trHeight w:val="247" w:hRule="atLeast"/>
        </w:trPr>
        <w:tc>
          <w:tcPr>
            <w:tcW w:w="372" w:type="dxa"/>
          </w:tcPr>
          <w:p>
            <w:pPr>
              <w:pStyle w:val="TableParagraph"/>
              <w:spacing w:line="210" w:lineRule="exact" w:before="0"/>
              <w:ind w:left="17"/>
              <w:rPr>
                <w:rFonts w:ascii="Consolas" w:hAnsi="Consolas"/>
                <w:sz w:val="18"/>
              </w:rPr>
            </w:pPr>
            <w:r>
              <w:rPr>
                <w:rFonts w:ascii="Consolas" w:hAnsi="Consolas"/>
                <w:color w:val="243745"/>
                <w:w w:val="102"/>
                <w:sz w:val="18"/>
              </w:rPr>
              <w:t>│</w:t>
            </w:r>
          </w:p>
        </w:tc>
        <w:tc>
          <w:tcPr>
            <w:tcW w:w="809" w:type="dxa"/>
          </w:tcPr>
          <w:p>
            <w:pPr>
              <w:pStyle w:val="TableParagraph"/>
              <w:spacing w:line="210" w:lineRule="exact" w:before="0"/>
              <w:ind w:left="454"/>
              <w:rPr>
                <w:rFonts w:ascii="Consolas" w:hAnsi="Consolas"/>
                <w:sz w:val="18"/>
              </w:rPr>
            </w:pPr>
            <w:r>
              <w:rPr>
                <w:rFonts w:ascii="Consolas" w:hAnsi="Consolas"/>
                <w:color w:val="243745"/>
                <w:w w:val="102"/>
                <w:sz w:val="18"/>
              </w:rPr>
              <w:t>│</w:t>
            </w:r>
          </w:p>
        </w:tc>
        <w:tc>
          <w:tcPr>
            <w:tcW w:w="405" w:type="dxa"/>
          </w:tcPr>
          <w:p>
            <w:pPr>
              <w:pStyle w:val="TableParagraph"/>
              <w:spacing w:line="210" w:lineRule="exact" w:before="0"/>
              <w:ind w:left="50"/>
              <w:rPr>
                <w:rFonts w:ascii="Consolas" w:hAnsi="Consolas"/>
                <w:sz w:val="18"/>
              </w:rPr>
            </w:pPr>
            <w:r>
              <w:rPr>
                <w:rFonts w:ascii="Consolas" w:hAnsi="Consolas"/>
                <w:color w:val="243745"/>
                <w:spacing w:val="-5"/>
                <w:sz w:val="18"/>
              </w:rPr>
              <w:t>├──</w:t>
            </w:r>
          </w:p>
        </w:tc>
        <w:tc>
          <w:tcPr>
            <w:tcW w:w="2275" w:type="dxa"/>
          </w:tcPr>
          <w:p>
            <w:pPr>
              <w:pStyle w:val="TableParagraph"/>
              <w:spacing w:line="210" w:lineRule="exact" w:before="0"/>
              <w:ind w:left="49"/>
              <w:rPr>
                <w:rFonts w:ascii="Consolas"/>
                <w:sz w:val="18"/>
              </w:rPr>
            </w:pPr>
            <w:r>
              <w:rPr>
                <w:rFonts w:ascii="Consolas"/>
                <w:color w:val="243745"/>
                <w:spacing w:val="-2"/>
                <w:sz w:val="18"/>
              </w:rPr>
              <w:t>queueMeta.js</w:t>
            </w:r>
          </w:p>
        </w:tc>
        <w:tc>
          <w:tcPr>
            <w:tcW w:w="303" w:type="dxa"/>
          </w:tcPr>
          <w:p>
            <w:pPr>
              <w:pStyle w:val="TableParagraph"/>
              <w:spacing w:line="210" w:lineRule="exact" w:before="0"/>
              <w:ind w:left="0"/>
              <w:jc w:val="center"/>
              <w:rPr>
                <w:rFonts w:ascii="Consolas"/>
                <w:sz w:val="18"/>
              </w:rPr>
            </w:pPr>
            <w:r>
              <w:rPr>
                <w:rFonts w:ascii="Consolas"/>
                <w:color w:val="243745"/>
                <w:w w:val="102"/>
                <w:sz w:val="18"/>
              </w:rPr>
              <w:t>#</w:t>
            </w:r>
          </w:p>
        </w:tc>
        <w:tc>
          <w:tcPr>
            <w:tcW w:w="2747" w:type="dxa"/>
            <w:gridSpan w:val="2"/>
          </w:tcPr>
          <w:p>
            <w:pPr>
              <w:pStyle w:val="TableParagraph"/>
              <w:spacing w:line="210" w:lineRule="exact" w:before="0"/>
              <w:ind w:left="-1"/>
              <w:rPr>
                <w:rFonts w:ascii="Consolas"/>
                <w:sz w:val="18"/>
              </w:rPr>
            </w:pPr>
            <w:r>
              <w:rPr>
                <w:rFonts w:ascii="Consolas"/>
                <w:color w:val="243745"/>
                <w:sz w:val="18"/>
              </w:rPr>
              <w:t>Frontend</w:t>
            </w:r>
            <w:r>
              <w:rPr>
                <w:rFonts w:ascii="Consolas"/>
                <w:color w:val="243745"/>
                <w:spacing w:val="17"/>
                <w:sz w:val="18"/>
              </w:rPr>
              <w:t> </w:t>
            </w:r>
            <w:r>
              <w:rPr>
                <w:rFonts w:ascii="Consolas"/>
                <w:color w:val="243745"/>
                <w:sz w:val="18"/>
              </w:rPr>
              <w:t>metadata</w:t>
            </w:r>
            <w:r>
              <w:rPr>
                <w:rFonts w:ascii="Consolas"/>
                <w:color w:val="243745"/>
                <w:spacing w:val="18"/>
                <w:sz w:val="18"/>
              </w:rPr>
              <w:t> </w:t>
            </w:r>
            <w:r>
              <w:rPr>
                <w:rFonts w:ascii="Consolas"/>
                <w:color w:val="243745"/>
                <w:spacing w:val="-2"/>
                <w:sz w:val="18"/>
              </w:rPr>
              <w:t>constants</w:t>
            </w:r>
          </w:p>
        </w:tc>
      </w:tr>
      <w:tr>
        <w:trPr>
          <w:trHeight w:val="254" w:hRule="atLeast"/>
        </w:trPr>
        <w:tc>
          <w:tcPr>
            <w:tcW w:w="372" w:type="dxa"/>
          </w:tcPr>
          <w:p>
            <w:pPr>
              <w:pStyle w:val="TableParagraph"/>
              <w:spacing w:before="6"/>
              <w:ind w:left="17"/>
              <w:rPr>
                <w:rFonts w:ascii="Consolas" w:hAnsi="Consolas"/>
                <w:sz w:val="18"/>
              </w:rPr>
            </w:pPr>
            <w:r>
              <w:rPr>
                <w:rFonts w:ascii="Consolas" w:hAnsi="Consolas"/>
                <w:color w:val="243745"/>
                <w:w w:val="102"/>
                <w:sz w:val="18"/>
              </w:rPr>
              <w:t>│</w:t>
            </w:r>
          </w:p>
        </w:tc>
        <w:tc>
          <w:tcPr>
            <w:tcW w:w="809" w:type="dxa"/>
          </w:tcPr>
          <w:p>
            <w:pPr>
              <w:pStyle w:val="TableParagraph"/>
              <w:spacing w:before="6"/>
              <w:ind w:left="454"/>
              <w:rPr>
                <w:rFonts w:ascii="Consolas" w:hAnsi="Consolas"/>
                <w:sz w:val="18"/>
              </w:rPr>
            </w:pPr>
            <w:r>
              <w:rPr>
                <w:rFonts w:ascii="Consolas" w:hAnsi="Consolas"/>
                <w:color w:val="243745"/>
                <w:w w:val="102"/>
                <w:sz w:val="18"/>
              </w:rPr>
              <w:t>│</w:t>
            </w:r>
          </w:p>
        </w:tc>
        <w:tc>
          <w:tcPr>
            <w:tcW w:w="405" w:type="dxa"/>
          </w:tcPr>
          <w:p>
            <w:pPr>
              <w:pStyle w:val="TableParagraph"/>
              <w:spacing w:before="6"/>
              <w:ind w:left="50"/>
              <w:rPr>
                <w:rFonts w:ascii="Consolas" w:hAnsi="Consolas"/>
                <w:sz w:val="18"/>
              </w:rPr>
            </w:pPr>
            <w:r>
              <w:rPr>
                <w:rFonts w:ascii="Consolas" w:hAnsi="Consolas"/>
                <w:color w:val="243745"/>
                <w:spacing w:val="-5"/>
                <w:sz w:val="18"/>
              </w:rPr>
              <w:t>├──</w:t>
            </w:r>
          </w:p>
        </w:tc>
        <w:tc>
          <w:tcPr>
            <w:tcW w:w="2275" w:type="dxa"/>
          </w:tcPr>
          <w:p>
            <w:pPr>
              <w:pStyle w:val="TableParagraph"/>
              <w:spacing w:before="6"/>
              <w:ind w:left="49"/>
              <w:rPr>
                <w:rFonts w:ascii="Consolas"/>
                <w:sz w:val="18"/>
              </w:rPr>
            </w:pPr>
            <w:r>
              <w:rPr>
                <w:rFonts w:ascii="Consolas"/>
                <w:color w:val="243745"/>
                <w:spacing w:val="-2"/>
                <w:sz w:val="18"/>
              </w:rPr>
              <w:t>queueTicketHandoff.js</w:t>
            </w:r>
          </w:p>
        </w:tc>
        <w:tc>
          <w:tcPr>
            <w:tcW w:w="303" w:type="dxa"/>
          </w:tcPr>
          <w:p>
            <w:pPr>
              <w:pStyle w:val="TableParagraph"/>
              <w:spacing w:before="6"/>
              <w:ind w:left="0"/>
              <w:jc w:val="center"/>
              <w:rPr>
                <w:rFonts w:ascii="Consolas"/>
                <w:sz w:val="18"/>
              </w:rPr>
            </w:pPr>
            <w:r>
              <w:rPr>
                <w:rFonts w:ascii="Consolas"/>
                <w:color w:val="243745"/>
                <w:w w:val="102"/>
                <w:sz w:val="18"/>
              </w:rPr>
              <w:t>#</w:t>
            </w:r>
          </w:p>
        </w:tc>
        <w:tc>
          <w:tcPr>
            <w:tcW w:w="2747" w:type="dxa"/>
            <w:gridSpan w:val="2"/>
          </w:tcPr>
          <w:p>
            <w:pPr>
              <w:pStyle w:val="TableParagraph"/>
              <w:spacing w:before="6"/>
              <w:ind w:left="-1"/>
              <w:rPr>
                <w:rFonts w:ascii="Consolas"/>
                <w:sz w:val="18"/>
              </w:rPr>
            </w:pPr>
            <w:r>
              <w:rPr>
                <w:rFonts w:ascii="Consolas"/>
                <w:color w:val="243745"/>
                <w:sz w:val="18"/>
              </w:rPr>
              <w:t>Ticket</w:t>
            </w:r>
            <w:r>
              <w:rPr>
                <w:rFonts w:ascii="Consolas"/>
                <w:color w:val="243745"/>
                <w:spacing w:val="14"/>
                <w:sz w:val="18"/>
              </w:rPr>
              <w:t> </w:t>
            </w:r>
            <w:r>
              <w:rPr>
                <w:rFonts w:ascii="Consolas"/>
                <w:color w:val="243745"/>
                <w:sz w:val="18"/>
              </w:rPr>
              <w:t>handoff</w:t>
            </w:r>
            <w:r>
              <w:rPr>
                <w:rFonts w:ascii="Consolas"/>
                <w:color w:val="243745"/>
                <w:spacing w:val="15"/>
                <w:sz w:val="18"/>
              </w:rPr>
              <w:t> </w:t>
            </w:r>
            <w:r>
              <w:rPr>
                <w:rFonts w:ascii="Consolas"/>
                <w:color w:val="243745"/>
                <w:spacing w:val="-2"/>
                <w:sz w:val="18"/>
              </w:rPr>
              <w:t>utilities</w:t>
            </w:r>
          </w:p>
        </w:tc>
      </w:tr>
      <w:tr>
        <w:trPr>
          <w:trHeight w:val="219" w:hRule="atLeast"/>
        </w:trPr>
        <w:tc>
          <w:tcPr>
            <w:tcW w:w="372" w:type="dxa"/>
          </w:tcPr>
          <w:p>
            <w:pPr>
              <w:pStyle w:val="TableParagraph"/>
              <w:spacing w:line="193" w:lineRule="exact" w:before="6"/>
              <w:ind w:left="17"/>
              <w:rPr>
                <w:rFonts w:ascii="Consolas" w:hAnsi="Consolas"/>
                <w:sz w:val="18"/>
              </w:rPr>
            </w:pPr>
            <w:r>
              <w:rPr>
                <w:rFonts w:ascii="Consolas" w:hAnsi="Consolas"/>
                <w:color w:val="243745"/>
                <w:w w:val="102"/>
                <w:sz w:val="18"/>
              </w:rPr>
              <w:t>│</w:t>
            </w:r>
          </w:p>
        </w:tc>
        <w:tc>
          <w:tcPr>
            <w:tcW w:w="809" w:type="dxa"/>
          </w:tcPr>
          <w:p>
            <w:pPr>
              <w:pStyle w:val="TableParagraph"/>
              <w:spacing w:line="193" w:lineRule="exact" w:before="6"/>
              <w:ind w:left="454"/>
              <w:rPr>
                <w:rFonts w:ascii="Consolas" w:hAnsi="Consolas"/>
                <w:sz w:val="18"/>
              </w:rPr>
            </w:pPr>
            <w:r>
              <w:rPr>
                <w:rFonts w:ascii="Consolas" w:hAnsi="Consolas"/>
                <w:color w:val="243745"/>
                <w:w w:val="102"/>
                <w:sz w:val="18"/>
              </w:rPr>
              <w:t>│</w:t>
            </w:r>
          </w:p>
        </w:tc>
        <w:tc>
          <w:tcPr>
            <w:tcW w:w="405" w:type="dxa"/>
          </w:tcPr>
          <w:p>
            <w:pPr>
              <w:pStyle w:val="TableParagraph"/>
              <w:spacing w:line="193" w:lineRule="exact" w:before="6"/>
              <w:ind w:left="50"/>
              <w:rPr>
                <w:rFonts w:ascii="Consolas" w:hAnsi="Consolas"/>
                <w:sz w:val="18"/>
              </w:rPr>
            </w:pPr>
            <w:r>
              <w:rPr>
                <w:rFonts w:ascii="Consolas" w:hAnsi="Consolas"/>
                <w:color w:val="243745"/>
                <w:spacing w:val="-5"/>
                <w:sz w:val="18"/>
              </w:rPr>
              <w:t>└──</w:t>
            </w:r>
          </w:p>
        </w:tc>
        <w:tc>
          <w:tcPr>
            <w:tcW w:w="2275" w:type="dxa"/>
          </w:tcPr>
          <w:p>
            <w:pPr>
              <w:pStyle w:val="TableParagraph"/>
              <w:spacing w:line="193" w:lineRule="exact" w:before="6"/>
              <w:ind w:left="49"/>
              <w:rPr>
                <w:rFonts w:ascii="Consolas"/>
                <w:sz w:val="18"/>
              </w:rPr>
            </w:pPr>
            <w:r>
              <w:rPr>
                <w:rFonts w:ascii="Consolas"/>
                <w:color w:val="243745"/>
                <w:spacing w:val="-2"/>
                <w:sz w:val="18"/>
              </w:rPr>
              <w:t>staffProfilePrefs.js</w:t>
            </w:r>
          </w:p>
        </w:tc>
        <w:tc>
          <w:tcPr>
            <w:tcW w:w="303" w:type="dxa"/>
          </w:tcPr>
          <w:p>
            <w:pPr>
              <w:pStyle w:val="TableParagraph"/>
              <w:spacing w:before="0"/>
              <w:ind w:left="0"/>
              <w:rPr>
                <w:rFonts w:ascii="Times New Roman"/>
                <w:sz w:val="6"/>
              </w:rPr>
            </w:pPr>
          </w:p>
        </w:tc>
        <w:tc>
          <w:tcPr>
            <w:tcW w:w="2747" w:type="dxa"/>
            <w:gridSpan w:val="2"/>
          </w:tcPr>
          <w:p>
            <w:pPr>
              <w:pStyle w:val="TableParagraph"/>
              <w:spacing w:before="0"/>
              <w:ind w:left="0"/>
              <w:rPr>
                <w:rFonts w:ascii="Times New Roman"/>
                <w:sz w:val="6"/>
              </w:rPr>
            </w:pPr>
          </w:p>
        </w:tc>
      </w:tr>
      <w:tr>
        <w:trPr>
          <w:trHeight w:val="275" w:hRule="atLeast"/>
        </w:trPr>
        <w:tc>
          <w:tcPr>
            <w:tcW w:w="372" w:type="dxa"/>
          </w:tcPr>
          <w:p>
            <w:pPr>
              <w:pStyle w:val="TableParagraph"/>
              <w:spacing w:before="27"/>
              <w:ind w:left="17"/>
              <w:rPr>
                <w:rFonts w:ascii="Consolas" w:hAnsi="Consolas"/>
                <w:sz w:val="18"/>
              </w:rPr>
            </w:pPr>
            <w:r>
              <w:rPr>
                <w:rFonts w:ascii="Consolas" w:hAnsi="Consolas"/>
                <w:color w:val="243745"/>
                <w:w w:val="102"/>
                <w:sz w:val="18"/>
              </w:rPr>
              <w:t>│</w:t>
            </w:r>
          </w:p>
        </w:tc>
        <w:tc>
          <w:tcPr>
            <w:tcW w:w="809" w:type="dxa"/>
          </w:tcPr>
          <w:p>
            <w:pPr>
              <w:pStyle w:val="TableParagraph"/>
              <w:spacing w:before="27"/>
              <w:ind w:left="0" w:right="49"/>
              <w:jc w:val="right"/>
              <w:rPr>
                <w:rFonts w:ascii="Consolas" w:hAnsi="Consolas"/>
                <w:sz w:val="18"/>
              </w:rPr>
            </w:pPr>
            <w:r>
              <w:rPr>
                <w:rFonts w:ascii="Consolas" w:hAnsi="Consolas"/>
                <w:color w:val="243745"/>
                <w:spacing w:val="-5"/>
                <w:sz w:val="18"/>
              </w:rPr>
              <w:t>├──</w:t>
            </w:r>
          </w:p>
        </w:tc>
        <w:tc>
          <w:tcPr>
            <w:tcW w:w="2983" w:type="dxa"/>
            <w:gridSpan w:val="3"/>
          </w:tcPr>
          <w:p>
            <w:pPr>
              <w:pStyle w:val="TableParagraph"/>
              <w:spacing w:before="27"/>
              <w:ind w:left="50"/>
              <w:rPr>
                <w:rFonts w:ascii="Consolas"/>
                <w:sz w:val="18"/>
              </w:rPr>
            </w:pPr>
            <w:r>
              <w:rPr>
                <w:rFonts w:ascii="Consolas"/>
                <w:color w:val="243745"/>
                <w:spacing w:val="-2"/>
                <w:sz w:val="18"/>
              </w:rPr>
              <w:t>sockets/</w:t>
            </w:r>
          </w:p>
        </w:tc>
        <w:tc>
          <w:tcPr>
            <w:tcW w:w="758" w:type="dxa"/>
          </w:tcPr>
          <w:p>
            <w:pPr>
              <w:pStyle w:val="TableParagraph"/>
              <w:spacing w:before="0"/>
              <w:ind w:left="0"/>
              <w:rPr>
                <w:rFonts w:ascii="Times New Roman"/>
                <w:sz w:val="6"/>
              </w:rPr>
            </w:pPr>
          </w:p>
        </w:tc>
        <w:tc>
          <w:tcPr>
            <w:tcW w:w="1989" w:type="dxa"/>
          </w:tcPr>
          <w:p>
            <w:pPr>
              <w:pStyle w:val="TableParagraph"/>
              <w:spacing w:before="0"/>
              <w:ind w:left="0"/>
              <w:rPr>
                <w:rFonts w:ascii="Times New Roman"/>
                <w:sz w:val="6"/>
              </w:rPr>
            </w:pPr>
          </w:p>
        </w:tc>
      </w:tr>
      <w:tr>
        <w:trPr>
          <w:trHeight w:val="494" w:hRule="atLeast"/>
        </w:trPr>
        <w:tc>
          <w:tcPr>
            <w:tcW w:w="372" w:type="dxa"/>
          </w:tcPr>
          <w:p>
            <w:pPr>
              <w:pStyle w:val="TableParagraph"/>
              <w:spacing w:before="6"/>
              <w:ind w:left="17"/>
              <w:rPr>
                <w:rFonts w:ascii="Consolas" w:hAnsi="Consolas"/>
                <w:sz w:val="18"/>
              </w:rPr>
            </w:pPr>
            <w:r>
              <w:rPr>
                <w:rFonts w:ascii="Consolas" w:hAnsi="Consolas"/>
                <w:color w:val="243745"/>
                <w:w w:val="102"/>
                <w:sz w:val="18"/>
              </w:rPr>
              <w:t>│</w:t>
            </w:r>
          </w:p>
          <w:p>
            <w:pPr>
              <w:pStyle w:val="TableParagraph"/>
              <w:spacing w:before="29"/>
              <w:ind w:left="17"/>
              <w:rPr>
                <w:rFonts w:ascii="Consolas" w:hAnsi="Consolas"/>
                <w:sz w:val="18"/>
              </w:rPr>
            </w:pPr>
            <w:r>
              <w:rPr>
                <w:rFonts w:ascii="Consolas" w:hAnsi="Consolas"/>
                <w:color w:val="243745"/>
                <w:w w:val="102"/>
                <w:sz w:val="18"/>
              </w:rPr>
              <w:t>│</w:t>
            </w:r>
          </w:p>
        </w:tc>
        <w:tc>
          <w:tcPr>
            <w:tcW w:w="809" w:type="dxa"/>
          </w:tcPr>
          <w:p>
            <w:pPr>
              <w:pStyle w:val="TableParagraph"/>
              <w:spacing w:before="6"/>
              <w:ind w:left="454"/>
              <w:rPr>
                <w:rFonts w:ascii="Consolas" w:hAnsi="Consolas"/>
                <w:sz w:val="18"/>
              </w:rPr>
            </w:pPr>
            <w:r>
              <w:rPr>
                <w:rFonts w:ascii="Consolas" w:hAnsi="Consolas"/>
                <w:color w:val="243745"/>
                <w:w w:val="102"/>
                <w:sz w:val="18"/>
              </w:rPr>
              <w:t>│</w:t>
            </w:r>
          </w:p>
          <w:p>
            <w:pPr>
              <w:pStyle w:val="TableParagraph"/>
              <w:spacing w:before="29"/>
              <w:ind w:left="454"/>
              <w:rPr>
                <w:rFonts w:ascii="Consolas" w:hAnsi="Consolas"/>
                <w:sz w:val="18"/>
              </w:rPr>
            </w:pPr>
            <w:r>
              <w:rPr>
                <w:rFonts w:ascii="Consolas" w:hAnsi="Consolas"/>
                <w:color w:val="243745"/>
                <w:spacing w:val="-5"/>
                <w:sz w:val="18"/>
              </w:rPr>
              <w:t>├──</w:t>
            </w:r>
          </w:p>
        </w:tc>
        <w:tc>
          <w:tcPr>
            <w:tcW w:w="2983" w:type="dxa"/>
            <w:gridSpan w:val="3"/>
          </w:tcPr>
          <w:p>
            <w:pPr>
              <w:pStyle w:val="TableParagraph"/>
              <w:spacing w:before="6"/>
              <w:ind w:left="50"/>
              <w:rPr>
                <w:rFonts w:ascii="Consolas" w:hAnsi="Consolas"/>
                <w:sz w:val="18"/>
              </w:rPr>
            </w:pPr>
            <w:r>
              <w:rPr>
                <w:rFonts w:ascii="Consolas" w:hAnsi="Consolas"/>
                <w:color w:val="243745"/>
                <w:sz w:val="18"/>
              </w:rPr>
              <w:t>└──</w:t>
            </w:r>
            <w:r>
              <w:rPr>
                <w:rFonts w:ascii="Consolas" w:hAnsi="Consolas"/>
                <w:color w:val="243745"/>
                <w:spacing w:val="7"/>
                <w:sz w:val="18"/>
              </w:rPr>
              <w:t> </w:t>
            </w:r>
            <w:r>
              <w:rPr>
                <w:rFonts w:ascii="Consolas" w:hAnsi="Consolas"/>
                <w:color w:val="243745"/>
                <w:spacing w:val="-2"/>
                <w:sz w:val="18"/>
              </w:rPr>
              <w:t>QueueRealtimeProvider.jsx</w:t>
            </w:r>
          </w:p>
          <w:p>
            <w:pPr>
              <w:pStyle w:val="TableParagraph"/>
              <w:spacing w:before="29"/>
              <w:ind w:left="50"/>
              <w:rPr>
                <w:rFonts w:ascii="Consolas"/>
                <w:sz w:val="18"/>
              </w:rPr>
            </w:pPr>
            <w:r>
              <w:rPr>
                <w:rFonts w:ascii="Consolas"/>
                <w:color w:val="243745"/>
                <w:spacing w:val="-2"/>
                <w:sz w:val="18"/>
              </w:rPr>
              <w:t>store/</w:t>
            </w:r>
          </w:p>
        </w:tc>
        <w:tc>
          <w:tcPr>
            <w:tcW w:w="758" w:type="dxa"/>
          </w:tcPr>
          <w:p>
            <w:pPr>
              <w:pStyle w:val="TableParagraph"/>
              <w:spacing w:before="6"/>
              <w:ind w:left="201"/>
              <w:rPr>
                <w:rFonts w:ascii="Consolas"/>
                <w:sz w:val="18"/>
              </w:rPr>
            </w:pPr>
            <w:r>
              <w:rPr>
                <w:rFonts w:ascii="Consolas"/>
                <w:color w:val="243745"/>
                <w:sz w:val="18"/>
              </w:rPr>
              <w:t>#</w:t>
            </w:r>
            <w:r>
              <w:rPr>
                <w:rFonts w:ascii="Consolas"/>
                <w:color w:val="243745"/>
                <w:spacing w:val="3"/>
                <w:sz w:val="18"/>
              </w:rPr>
              <w:t> </w:t>
            </w:r>
            <w:r>
              <w:rPr>
                <w:rFonts w:ascii="Consolas"/>
                <w:color w:val="243745"/>
                <w:spacing w:val="-5"/>
                <w:sz w:val="18"/>
              </w:rPr>
              <w:t>SSE</w:t>
            </w:r>
          </w:p>
        </w:tc>
        <w:tc>
          <w:tcPr>
            <w:tcW w:w="1989" w:type="dxa"/>
          </w:tcPr>
          <w:p>
            <w:pPr>
              <w:pStyle w:val="TableParagraph"/>
              <w:spacing w:before="6"/>
              <w:ind w:left="49"/>
              <w:rPr>
                <w:rFonts w:ascii="Consolas"/>
                <w:sz w:val="18"/>
              </w:rPr>
            </w:pPr>
            <w:r>
              <w:rPr>
                <w:rFonts w:ascii="Consolas"/>
                <w:color w:val="243745"/>
                <w:spacing w:val="-2"/>
                <w:sz w:val="18"/>
              </w:rPr>
              <w:t>client</w:t>
            </w:r>
          </w:p>
        </w:tc>
      </w:tr>
      <w:tr>
        <w:trPr>
          <w:trHeight w:val="254" w:hRule="atLeast"/>
        </w:trPr>
        <w:tc>
          <w:tcPr>
            <w:tcW w:w="372" w:type="dxa"/>
          </w:tcPr>
          <w:p>
            <w:pPr>
              <w:pStyle w:val="TableParagraph"/>
              <w:spacing w:before="6"/>
              <w:ind w:left="17"/>
              <w:rPr>
                <w:rFonts w:ascii="Consolas" w:hAnsi="Consolas"/>
                <w:sz w:val="18"/>
              </w:rPr>
            </w:pPr>
            <w:r>
              <w:rPr>
                <w:rFonts w:ascii="Consolas" w:hAnsi="Consolas"/>
                <w:color w:val="243745"/>
                <w:w w:val="102"/>
                <w:sz w:val="18"/>
              </w:rPr>
              <w:t>│</w:t>
            </w:r>
          </w:p>
        </w:tc>
        <w:tc>
          <w:tcPr>
            <w:tcW w:w="809" w:type="dxa"/>
          </w:tcPr>
          <w:p>
            <w:pPr>
              <w:pStyle w:val="TableParagraph"/>
              <w:spacing w:before="6"/>
              <w:ind w:left="0" w:right="49"/>
              <w:jc w:val="right"/>
              <w:rPr>
                <w:rFonts w:ascii="Consolas" w:hAnsi="Consolas"/>
                <w:sz w:val="18"/>
              </w:rPr>
            </w:pPr>
            <w:r>
              <w:rPr>
                <w:rFonts w:ascii="Consolas" w:hAnsi="Consolas"/>
                <w:color w:val="243745"/>
                <w:spacing w:val="-5"/>
                <w:sz w:val="18"/>
              </w:rPr>
              <w:t>└──</w:t>
            </w:r>
          </w:p>
        </w:tc>
        <w:tc>
          <w:tcPr>
            <w:tcW w:w="2983" w:type="dxa"/>
            <w:gridSpan w:val="3"/>
          </w:tcPr>
          <w:p>
            <w:pPr>
              <w:pStyle w:val="TableParagraph"/>
              <w:spacing w:before="6"/>
              <w:ind w:left="50"/>
              <w:rPr>
                <w:rFonts w:ascii="Consolas"/>
                <w:sz w:val="18"/>
              </w:rPr>
            </w:pPr>
            <w:r>
              <w:rPr>
                <w:rFonts w:ascii="Consolas"/>
                <w:color w:val="243745"/>
                <w:spacing w:val="-2"/>
                <w:sz w:val="18"/>
              </w:rPr>
              <w:t>utils/</w:t>
            </w:r>
          </w:p>
        </w:tc>
        <w:tc>
          <w:tcPr>
            <w:tcW w:w="758" w:type="dxa"/>
          </w:tcPr>
          <w:p>
            <w:pPr>
              <w:pStyle w:val="TableParagraph"/>
              <w:spacing w:before="0"/>
              <w:ind w:left="0"/>
              <w:rPr>
                <w:rFonts w:ascii="Times New Roman"/>
                <w:sz w:val="6"/>
              </w:rPr>
            </w:pPr>
          </w:p>
        </w:tc>
        <w:tc>
          <w:tcPr>
            <w:tcW w:w="1989" w:type="dxa"/>
          </w:tcPr>
          <w:p>
            <w:pPr>
              <w:pStyle w:val="TableParagraph"/>
              <w:spacing w:before="0"/>
              <w:ind w:left="0"/>
              <w:rPr>
                <w:rFonts w:ascii="Times New Roman"/>
                <w:sz w:val="6"/>
              </w:rPr>
            </w:pPr>
          </w:p>
        </w:tc>
      </w:tr>
      <w:tr>
        <w:trPr>
          <w:trHeight w:val="219" w:hRule="atLeast"/>
        </w:trPr>
        <w:tc>
          <w:tcPr>
            <w:tcW w:w="372" w:type="dxa"/>
          </w:tcPr>
          <w:p>
            <w:pPr>
              <w:pStyle w:val="TableParagraph"/>
              <w:spacing w:line="193" w:lineRule="exact" w:before="6"/>
              <w:ind w:left="17"/>
              <w:rPr>
                <w:rFonts w:ascii="Consolas" w:hAnsi="Consolas"/>
                <w:sz w:val="18"/>
              </w:rPr>
            </w:pPr>
            <w:r>
              <w:rPr>
                <w:rFonts w:ascii="Consolas" w:hAnsi="Consolas"/>
                <w:color w:val="243745"/>
                <w:spacing w:val="-5"/>
                <w:sz w:val="18"/>
              </w:rPr>
              <w:t>└──</w:t>
            </w:r>
          </w:p>
        </w:tc>
        <w:tc>
          <w:tcPr>
            <w:tcW w:w="809" w:type="dxa"/>
          </w:tcPr>
          <w:p>
            <w:pPr>
              <w:pStyle w:val="TableParagraph"/>
              <w:spacing w:line="193" w:lineRule="exact" w:before="6"/>
              <w:ind w:left="50"/>
              <w:rPr>
                <w:rFonts w:ascii="Consolas"/>
                <w:sz w:val="18"/>
              </w:rPr>
            </w:pPr>
            <w:r>
              <w:rPr>
                <w:rFonts w:ascii="Consolas"/>
                <w:color w:val="243745"/>
                <w:spacing w:val="-2"/>
                <w:sz w:val="18"/>
              </w:rPr>
              <w:t>docs/</w:t>
            </w:r>
          </w:p>
        </w:tc>
        <w:tc>
          <w:tcPr>
            <w:tcW w:w="2983" w:type="dxa"/>
            <w:gridSpan w:val="3"/>
          </w:tcPr>
          <w:p>
            <w:pPr>
              <w:pStyle w:val="TableParagraph"/>
              <w:spacing w:before="0"/>
              <w:ind w:left="0"/>
              <w:rPr>
                <w:rFonts w:ascii="Times New Roman"/>
                <w:sz w:val="6"/>
              </w:rPr>
            </w:pPr>
          </w:p>
        </w:tc>
        <w:tc>
          <w:tcPr>
            <w:tcW w:w="758" w:type="dxa"/>
          </w:tcPr>
          <w:p>
            <w:pPr>
              <w:pStyle w:val="TableParagraph"/>
              <w:spacing w:before="0"/>
              <w:ind w:left="0"/>
              <w:rPr>
                <w:rFonts w:ascii="Times New Roman"/>
                <w:sz w:val="6"/>
              </w:rPr>
            </w:pPr>
          </w:p>
        </w:tc>
        <w:tc>
          <w:tcPr>
            <w:tcW w:w="1989" w:type="dxa"/>
          </w:tcPr>
          <w:p>
            <w:pPr>
              <w:pStyle w:val="TableParagraph"/>
              <w:spacing w:before="0"/>
              <w:ind w:left="0"/>
              <w:rPr>
                <w:rFonts w:ascii="Times New Roman"/>
                <w:sz w:val="6"/>
              </w:rPr>
            </w:pPr>
          </w:p>
        </w:tc>
      </w:tr>
    </w:tbl>
    <w:p>
      <w:pPr>
        <w:pStyle w:val="BodyText"/>
        <w:rPr>
          <w:rFonts w:ascii="Consolas"/>
          <w:sz w:val="20"/>
        </w:rPr>
      </w:pPr>
    </w:p>
    <w:p>
      <w:pPr>
        <w:pStyle w:val="BodyText"/>
        <w:rPr>
          <w:rFonts w:ascii="Consolas"/>
          <w:sz w:val="20"/>
        </w:rPr>
      </w:pPr>
    </w:p>
    <w:p>
      <w:pPr>
        <w:pStyle w:val="BodyText"/>
        <w:spacing w:before="9"/>
        <w:rPr>
          <w:rFonts w:ascii="Consolas"/>
          <w:sz w:val="15"/>
        </w:rPr>
      </w:pPr>
    </w:p>
    <w:p>
      <w:pPr>
        <w:pStyle w:val="Heading8"/>
        <w:numPr>
          <w:ilvl w:val="2"/>
          <w:numId w:val="11"/>
        </w:numPr>
        <w:tabs>
          <w:tab w:pos="1060" w:val="left" w:leader="none"/>
        </w:tabs>
        <w:spacing w:line="240" w:lineRule="auto" w:before="100" w:after="0"/>
        <w:ind w:left="1059" w:right="0" w:hanging="780"/>
        <w:jc w:val="left"/>
      </w:pPr>
      <w:r>
        <w:rPr/>
        <w:pict>
          <v:group style="position:absolute;margin-left:51pt;margin-top:-156.256134pt;width:493.25pt;height:147pt;mso-position-horizontal-relative:page;mso-position-vertical-relative:paragraph;z-index:-25865728" id="docshapegroup957" coordorigin="1020,-3125" coordsize="9865,2940">
            <v:shape style="position:absolute;left:1027;top:-3126;width:9855;height:2933" id="docshape958" coordorigin="1027,-3125" coordsize="9855,2933" path="m10824,-193l1086,-193,1077,-194,1029,-243,1027,-251,1027,-260,1027,-3125,10882,-3125,10882,-251,10849,-201,10832,-194,10824,-193xe" filled="true" fillcolor="#f5f7fa" stroked="false">
              <v:path arrowok="t"/>
              <v:fill type="solid"/>
            </v:shape>
            <v:shape style="position:absolute;left:1020;top:-3126;width:9865;height:2940" id="docshape959" coordorigin="1020,-3125" coordsize="9865,2940" path="m10885,-3125l10875,-3125,10875,-260,10874,-248,10870,-237,10865,-227,10857,-218,10856,-217,10848,-210,10838,-205,10827,-201,10815,-200,1095,-200,1083,-201,1072,-205,1062,-210,1053,-217,1053,-218,1045,-227,1039,-237,1036,-248,1035,-260,1035,-3125,1020,-3125,1020,-260,1021,-245,1066,-191,1095,-185,10815,-185,10867,-206,10868,-207,10877,-219,10884,-231,10885,-233,10885,-3125xe" filled="true" fillcolor="#ccdbe2" stroked="false">
              <v:path arrowok="t"/>
              <v:fill type="solid"/>
            </v:shape>
            <v:shape style="position:absolute;left:1619;top:-592;width:3357;height:184" type="#_x0000_t202" id="docshape960" filled="false" stroked="false">
              <v:textbox inset="0,0,0,0">
                <w:txbxContent>
                  <w:p>
                    <w:pPr>
                      <w:spacing w:line="182" w:lineRule="exact" w:before="0"/>
                      <w:ind w:left="0" w:right="0" w:firstLine="0"/>
                      <w:jc w:val="left"/>
                      <w:rPr>
                        <w:rFonts w:ascii="Consolas" w:hAnsi="Consolas"/>
                        <w:sz w:val="18"/>
                      </w:rPr>
                    </w:pPr>
                    <w:r>
                      <w:rPr>
                        <w:rFonts w:ascii="Consolas" w:hAnsi="Consolas"/>
                        <w:color w:val="243745"/>
                        <w:sz w:val="18"/>
                      </w:rPr>
                      <w:t>└──</w:t>
                    </w:r>
                    <w:r>
                      <w:rPr>
                        <w:rFonts w:ascii="Consolas" w:hAnsi="Consolas"/>
                        <w:color w:val="243745"/>
                        <w:spacing w:val="45"/>
                        <w:sz w:val="18"/>
                      </w:rPr>
                      <w:t> </w:t>
                    </w:r>
                    <w:r>
                      <w:rPr>
                        <w:rFonts w:ascii="Consolas" w:hAnsi="Consolas"/>
                        <w:color w:val="243745"/>
                        <w:sz w:val="18"/>
                      </w:rPr>
                      <w:t>world-class-system-</w:t>
                    </w:r>
                    <w:r>
                      <w:rPr>
                        <w:rFonts w:ascii="Consolas" w:hAnsi="Consolas"/>
                        <w:color w:val="243745"/>
                        <w:spacing w:val="-2"/>
                        <w:sz w:val="18"/>
                      </w:rPr>
                      <w:t>roadmap.md</w:t>
                    </w:r>
                  </w:p>
                </w:txbxContent>
              </v:textbox>
              <w10:wrap type="none"/>
            </v:shape>
            <w10:wrap type="none"/>
          </v:group>
        </w:pict>
      </w:r>
      <w:r>
        <w:rPr>
          <w:color w:val="167286"/>
        </w:rPr>
        <w:t>Backend</w:t>
      </w:r>
      <w:r>
        <w:rPr>
          <w:color w:val="167286"/>
          <w:spacing w:val="-3"/>
        </w:rPr>
        <w:t> </w:t>
      </w:r>
      <w:r>
        <w:rPr>
          <w:color w:val="167286"/>
        </w:rPr>
        <w:t>Module</w:t>
      </w:r>
      <w:r>
        <w:rPr>
          <w:color w:val="167286"/>
          <w:spacing w:val="-3"/>
        </w:rPr>
        <w:t> </w:t>
      </w:r>
      <w:r>
        <w:rPr>
          <w:color w:val="167286"/>
          <w:spacing w:val="-5"/>
        </w:rPr>
        <w:t>Map</w:t>
      </w:r>
    </w:p>
    <w:p>
      <w:pPr>
        <w:pStyle w:val="BodyText"/>
        <w:spacing w:before="1"/>
        <w:rPr>
          <w:rFonts w:ascii="Segoe UI"/>
          <w:b/>
          <w:sz w:val="25"/>
        </w:rPr>
      </w:pPr>
      <w:r>
        <w:rPr/>
        <w:pict>
          <v:group style="position:absolute;margin-left:51pt;margin-top:17.899603pt;width:493.5pt;height:219.75pt;mso-position-horizontal-relative:page;mso-position-vertical-relative:paragraph;z-index:-15596544;mso-wrap-distance-left:0;mso-wrap-distance-right:0" id="docshapegroup961" coordorigin="1020,358" coordsize="9870,4395">
            <v:shape style="position:absolute;left:1020;top:358;width:9870;height:4395" type="#_x0000_t75" id="docshape962" stroked="false">
              <v:imagedata r:id="rId102" o:title=""/>
            </v:shape>
            <v:rect style="position:absolute;left:1412;top:2722;width:784;height:432" id="docshape963" filled="true" fillcolor="#f7fafd" stroked="false">
              <v:fill type="solid"/>
            </v:rect>
            <v:rect style="position:absolute;left:1412;top:2722;width:784;height:432" id="docshape964" filled="false" stroked="true" strokeweight=".201544pt" strokecolor="#a7c7d5">
              <v:stroke dashstyle="solid"/>
            </v:rect>
            <v:rect style="position:absolute;left:2513;top:3815;width:1439;height:495" id="docshape965" filled="true" fillcolor="#f7fafd" stroked="false">
              <v:fill type="solid"/>
            </v:rect>
            <v:rect style="position:absolute;left:2513;top:3815;width:1439;height:495" id="docshape966" filled="false" stroked="true" strokeweight=".201544pt" strokecolor="#a7c7d5">
              <v:stroke dashstyle="solid"/>
            </v:rect>
            <v:rect style="position:absolute;left:2276;top:2722;width:1903;height:940" id="docshape967" filled="true" fillcolor="#f7fafd" stroked="false">
              <v:fill type="solid"/>
            </v:rect>
            <v:rect style="position:absolute;left:2276;top:2722;width:1903;height:940" id="docshape968" filled="false" stroked="true" strokeweight=".201544pt" strokecolor="#a7c7d5">
              <v:stroke dashstyle="solid"/>
            </v:rect>
            <v:rect style="position:absolute;left:4260;top:2136;width:5368;height:1526" id="docshape969" filled="true" fillcolor="#f7fafd" stroked="false">
              <v:fill type="solid"/>
            </v:rect>
            <v:rect style="position:absolute;left:4260;top:2136;width:5368;height:1526" id="docshape970" filled="false" stroked="true" strokeweight=".201544pt" strokecolor="#a7c7d5">
              <v:stroke dashstyle="solid"/>
            </v:rect>
            <v:rect style="position:absolute;left:4249;top:1473;width:4571;height:510" id="docshape971" filled="true" fillcolor="#f7fafd" stroked="false">
              <v:fill type="solid"/>
            </v:rect>
            <v:rect style="position:absolute;left:4249;top:1473;width:4571;height:510" id="docshape972" filled="false" stroked="true" strokeweight=".201544pt" strokecolor="#a7c7d5">
              <v:stroke dashstyle="solid"/>
            </v:rect>
            <v:rect style="position:absolute;left:8900;top:1473;width:1607;height:510" id="docshape973" filled="true" fillcolor="#f7fafd" stroked="false">
              <v:fill type="solid"/>
            </v:rect>
            <v:rect style="position:absolute;left:8900;top:1473;width:1607;height:510" id="docshape974" filled="false" stroked="true" strokeweight=".201544pt" strokecolor="#a7c7d5">
              <v:stroke dashstyle="solid"/>
            </v:rect>
            <v:rect style="position:absolute;left:4552;top:810;width:5757;height:510" id="docshape975" filled="true" fillcolor="#f7fafd" stroked="false">
              <v:fill type="solid"/>
            </v:rect>
            <v:rect style="position:absolute;left:4552;top:810;width:5757;height:510" id="docshape976" filled="false" stroked="true" strokeweight=".201544pt" strokecolor="#a7c7d5">
              <v:stroke dashstyle="solid"/>
            </v:rect>
            <v:shape style="position:absolute;left:1511;top:884;width:8898;height:3351" type="#_x0000_t75" id="docshape977" stroked="false">
              <v:imagedata r:id="rId103" o:title=""/>
            </v:shape>
            <v:shape style="position:absolute;left:6408;top:1477;width:273;height:70" type="#_x0000_t202" id="docshape978" filled="false" stroked="false">
              <v:textbox inset="0,0,0,0">
                <w:txbxContent>
                  <w:p>
                    <w:pPr>
                      <w:spacing w:before="2"/>
                      <w:ind w:left="0" w:right="0" w:firstLine="0"/>
                      <w:jc w:val="left"/>
                      <w:rPr>
                        <w:rFonts w:ascii="Segoe UI"/>
                        <w:sz w:val="5"/>
                      </w:rPr>
                    </w:pPr>
                    <w:r>
                      <w:rPr>
                        <w:rFonts w:ascii="Segoe UI"/>
                        <w:color w:val="123246"/>
                        <w:spacing w:val="-2"/>
                        <w:w w:val="105"/>
                        <w:sz w:val="5"/>
                      </w:rPr>
                      <w:t>Controllers</w:t>
                    </w:r>
                  </w:p>
                </w:txbxContent>
              </v:textbox>
              <w10:wrap type="none"/>
            </v:shape>
            <v:shape style="position:absolute;left:4471;top:1614;width:591;height:227" type="#_x0000_t202" id="docshape979" filled="false" stroked="false">
              <v:textbox inset="0,0,0,0">
                <w:txbxContent>
                  <w:p>
                    <w:pPr>
                      <w:spacing w:line="283" w:lineRule="auto" w:before="0"/>
                      <w:ind w:left="0" w:right="30" w:firstLine="0"/>
                      <w:jc w:val="left"/>
                      <w:rPr>
                        <w:rFonts w:ascii="Segoe UI"/>
                        <w:sz w:val="5"/>
                      </w:rPr>
                    </w:pPr>
                    <w:r>
                      <w:rPr>
                        <w:rFonts w:ascii="Segoe UI"/>
                        <w:color w:val="123246"/>
                        <w:spacing w:val="-2"/>
                        <w:w w:val="105"/>
                        <w:sz w:val="5"/>
                      </w:rPr>
                      <w:t>queueController.js</w:t>
                    </w:r>
                    <w:r>
                      <w:rPr>
                        <w:rFonts w:ascii="Segoe UI"/>
                        <w:color w:val="123246"/>
                        <w:spacing w:val="80"/>
                        <w:w w:val="105"/>
                        <w:sz w:val="5"/>
                      </w:rPr>
                      <w:t> </w:t>
                    </w:r>
                    <w:r>
                      <w:rPr>
                        <w:rFonts w:ascii="Segoe UI"/>
                        <w:color w:val="123246"/>
                        <w:w w:val="105"/>
                        <w:sz w:val="5"/>
                      </w:rPr>
                      <w:t>Queue</w:t>
                    </w:r>
                    <w:r>
                      <w:rPr>
                        <w:rFonts w:ascii="Segoe UI"/>
                        <w:color w:val="123246"/>
                        <w:spacing w:val="40"/>
                        <w:w w:val="105"/>
                        <w:sz w:val="5"/>
                      </w:rPr>
                      <w:t>  </w:t>
                    </w:r>
                    <w:r>
                      <w:rPr>
                        <w:rFonts w:ascii="Segoe UI"/>
                        <w:color w:val="123246"/>
                        <w:w w:val="105"/>
                        <w:sz w:val="5"/>
                      </w:rPr>
                      <w:t>operations,</w:t>
                    </w:r>
                    <w:r>
                      <w:rPr>
                        <w:rFonts w:ascii="Segoe UI"/>
                        <w:color w:val="123246"/>
                        <w:spacing w:val="40"/>
                        <w:w w:val="105"/>
                        <w:sz w:val="5"/>
                      </w:rPr>
                      <w:t> </w:t>
                    </w:r>
                    <w:r>
                      <w:rPr>
                        <w:rFonts w:ascii="Segoe UI"/>
                        <w:color w:val="123246"/>
                        <w:spacing w:val="-2"/>
                        <w:w w:val="105"/>
                        <w:sz w:val="5"/>
                      </w:rPr>
                      <w:t>reports</w:t>
                    </w:r>
                  </w:p>
                </w:txbxContent>
              </v:textbox>
              <w10:wrap type="none"/>
            </v:shape>
            <v:shape style="position:absolute;left:5514;top:1653;width:448;height:151" type="#_x0000_t202" id="docshape980"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auditController.js</w:t>
                    </w:r>
                    <w:r>
                      <w:rPr>
                        <w:rFonts w:ascii="Segoe UI"/>
                        <w:color w:val="123246"/>
                        <w:spacing w:val="40"/>
                        <w:w w:val="105"/>
                        <w:sz w:val="5"/>
                      </w:rPr>
                      <w:t> </w:t>
                    </w:r>
                    <w:r>
                      <w:rPr>
                        <w:rFonts w:ascii="Segoe UI"/>
                        <w:color w:val="123246"/>
                        <w:w w:val="105"/>
                        <w:sz w:val="5"/>
                      </w:rPr>
                      <w:t>Audit</w:t>
                    </w:r>
                    <w:r>
                      <w:rPr>
                        <w:rFonts w:ascii="Segoe UI"/>
                        <w:color w:val="123246"/>
                        <w:spacing w:val="-2"/>
                        <w:w w:val="105"/>
                        <w:sz w:val="5"/>
                      </w:rPr>
                      <w:t> </w:t>
                    </w:r>
                    <w:r>
                      <w:rPr>
                        <w:rFonts w:ascii="Segoe UI"/>
                        <w:color w:val="123246"/>
                        <w:w w:val="105"/>
                        <w:sz w:val="5"/>
                      </w:rPr>
                      <w:t>trail</w:t>
                    </w:r>
                    <w:r>
                      <w:rPr>
                        <w:rFonts w:ascii="Segoe UI"/>
                        <w:color w:val="123246"/>
                        <w:spacing w:val="-2"/>
                        <w:w w:val="105"/>
                        <w:sz w:val="5"/>
                      </w:rPr>
                      <w:t> </w:t>
                    </w:r>
                    <w:r>
                      <w:rPr>
                        <w:rFonts w:ascii="Segoe UI"/>
                        <w:color w:val="123246"/>
                        <w:spacing w:val="-2"/>
                        <w:w w:val="105"/>
                        <w:sz w:val="5"/>
                      </w:rPr>
                      <w:t>retrieval</w:t>
                    </w:r>
                  </w:p>
                </w:txbxContent>
              </v:textbox>
              <w10:wrap type="none"/>
            </v:shape>
            <v:shape style="position:absolute;left:6304;top:1653;width:571;height:151" type="#_x0000_t202" id="docshape981"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patientAuthController.js</w:t>
                    </w:r>
                    <w:r>
                      <w:rPr>
                        <w:rFonts w:ascii="Segoe UI"/>
                        <w:color w:val="123246"/>
                        <w:spacing w:val="40"/>
                        <w:w w:val="105"/>
                        <w:sz w:val="5"/>
                      </w:rPr>
                      <w:t> </w:t>
                    </w:r>
                    <w:r>
                      <w:rPr>
                        <w:rFonts w:ascii="Segoe UI"/>
                        <w:color w:val="123246"/>
                        <w:w w:val="105"/>
                        <w:sz w:val="5"/>
                      </w:rPr>
                      <w:t>Patient</w:t>
                    </w:r>
                    <w:r>
                      <w:rPr>
                        <w:rFonts w:ascii="Segoe UI"/>
                        <w:color w:val="123246"/>
                        <w:spacing w:val="-4"/>
                        <w:w w:val="105"/>
                        <w:sz w:val="5"/>
                      </w:rPr>
                      <w:t> </w:t>
                    </w:r>
                    <w:r>
                      <w:rPr>
                        <w:rFonts w:ascii="Segoe UI"/>
                        <w:color w:val="123246"/>
                        <w:w w:val="105"/>
                        <w:sz w:val="5"/>
                      </w:rPr>
                      <w:t>auth,</w:t>
                    </w:r>
                    <w:r>
                      <w:rPr>
                        <w:rFonts w:ascii="Segoe UI"/>
                        <w:color w:val="123246"/>
                        <w:spacing w:val="-4"/>
                        <w:w w:val="105"/>
                        <w:sz w:val="5"/>
                      </w:rPr>
                      <w:t> </w:t>
                    </w:r>
                    <w:r>
                      <w:rPr>
                        <w:rFonts w:ascii="Segoe UI"/>
                        <w:color w:val="123246"/>
                        <w:w w:val="105"/>
                        <w:sz w:val="5"/>
                      </w:rPr>
                      <w:t>tickets</w:t>
                    </w:r>
                  </w:p>
                </w:txbxContent>
              </v:textbox>
              <w10:wrap type="none"/>
            </v:shape>
            <v:shape style="position:absolute;left:7217;top:1653;width:454;height:151" type="#_x0000_t202" id="docshape982" filled="false" stroked="false">
              <v:textbox inset="0,0,0,0">
                <w:txbxContent>
                  <w:p>
                    <w:pPr>
                      <w:spacing w:line="290" w:lineRule="auto" w:before="0"/>
                      <w:ind w:left="0" w:right="16" w:firstLine="0"/>
                      <w:jc w:val="left"/>
                      <w:rPr>
                        <w:rFonts w:ascii="Segoe UI"/>
                        <w:sz w:val="5"/>
                      </w:rPr>
                    </w:pPr>
                    <w:r>
                      <w:rPr>
                        <w:rFonts w:ascii="Segoe UI"/>
                        <w:color w:val="123246"/>
                        <w:spacing w:val="-2"/>
                        <w:w w:val="105"/>
                        <w:sz w:val="5"/>
                      </w:rPr>
                      <w:t>profileController.js</w:t>
                    </w:r>
                    <w:r>
                      <w:rPr>
                        <w:rFonts w:ascii="Segoe UI"/>
                        <w:color w:val="123246"/>
                        <w:spacing w:val="40"/>
                        <w:w w:val="105"/>
                        <w:sz w:val="5"/>
                      </w:rPr>
                      <w:t> </w:t>
                    </w:r>
                    <w:r>
                      <w:rPr>
                        <w:rFonts w:ascii="Segoe UI"/>
                        <w:color w:val="123246"/>
                        <w:w w:val="105"/>
                        <w:sz w:val="5"/>
                      </w:rPr>
                      <w:t>Staff</w:t>
                    </w:r>
                    <w:r>
                      <w:rPr>
                        <w:rFonts w:ascii="Segoe UI"/>
                        <w:color w:val="123246"/>
                        <w:spacing w:val="-3"/>
                        <w:w w:val="105"/>
                        <w:sz w:val="5"/>
                      </w:rPr>
                      <w:t> </w:t>
                    </w:r>
                    <w:r>
                      <w:rPr>
                        <w:rFonts w:ascii="Segoe UI"/>
                        <w:color w:val="123246"/>
                        <w:w w:val="105"/>
                        <w:sz w:val="5"/>
                      </w:rPr>
                      <w:t>profile,</w:t>
                    </w:r>
                    <w:r>
                      <w:rPr>
                        <w:rFonts w:ascii="Segoe UI"/>
                        <w:color w:val="123246"/>
                        <w:spacing w:val="-3"/>
                        <w:w w:val="105"/>
                        <w:sz w:val="5"/>
                      </w:rPr>
                      <w:t> </w:t>
                    </w:r>
                    <w:r>
                      <w:rPr>
                        <w:rFonts w:ascii="Segoe UI"/>
                        <w:color w:val="123246"/>
                        <w:spacing w:val="-2"/>
                        <w:w w:val="105"/>
                        <w:sz w:val="5"/>
                      </w:rPr>
                      <w:t>avatar</w:t>
                    </w:r>
                  </w:p>
                </w:txbxContent>
              </v:textbox>
              <w10:wrap type="none"/>
            </v:shape>
            <v:shape style="position:absolute;left:8014;top:1614;width:591;height:227" type="#_x0000_t202" id="docshape983" filled="false" stroked="false">
              <v:textbox inset="0,0,0,0">
                <w:txbxContent>
                  <w:p>
                    <w:pPr>
                      <w:spacing w:before="2"/>
                      <w:ind w:left="0" w:right="0" w:firstLine="0"/>
                      <w:jc w:val="left"/>
                      <w:rPr>
                        <w:rFonts w:ascii="Segoe UI"/>
                        <w:sz w:val="5"/>
                      </w:rPr>
                    </w:pPr>
                    <w:r>
                      <w:rPr>
                        <w:rFonts w:ascii="Segoe UI"/>
                        <w:color w:val="123246"/>
                        <w:spacing w:val="-2"/>
                        <w:w w:val="105"/>
                        <w:sz w:val="5"/>
                      </w:rPr>
                      <w:t>authController.js</w:t>
                    </w:r>
                  </w:p>
                  <w:p>
                    <w:pPr>
                      <w:spacing w:line="276" w:lineRule="auto" w:before="10"/>
                      <w:ind w:left="0" w:right="0" w:firstLine="0"/>
                      <w:jc w:val="left"/>
                      <w:rPr>
                        <w:rFonts w:ascii="Segoe UI"/>
                        <w:sz w:val="5"/>
                      </w:rPr>
                    </w:pPr>
                    <w:r>
                      <w:rPr>
                        <w:rFonts w:ascii="Segoe UI"/>
                        <w:color w:val="123246"/>
                        <w:w w:val="105"/>
                        <w:sz w:val="5"/>
                      </w:rPr>
                      <w:t>Staff</w:t>
                    </w:r>
                    <w:r>
                      <w:rPr>
                        <w:rFonts w:ascii="Segoe UI"/>
                        <w:color w:val="123246"/>
                        <w:spacing w:val="25"/>
                        <w:w w:val="105"/>
                        <w:sz w:val="5"/>
                      </w:rPr>
                      <w:t> </w:t>
                    </w:r>
                    <w:r>
                      <w:rPr>
                        <w:rFonts w:ascii="Segoe UI"/>
                        <w:color w:val="123246"/>
                        <w:w w:val="105"/>
                        <w:sz w:val="5"/>
                      </w:rPr>
                      <w:t>login,</w:t>
                    </w:r>
                    <w:r>
                      <w:rPr>
                        <w:rFonts w:ascii="Segoe UI"/>
                        <w:color w:val="123246"/>
                        <w:spacing w:val="25"/>
                        <w:w w:val="105"/>
                        <w:sz w:val="5"/>
                      </w:rPr>
                      <w:t> </w:t>
                    </w:r>
                    <w:r>
                      <w:rPr>
                        <w:rFonts w:ascii="Segoe UI"/>
                        <w:color w:val="123246"/>
                        <w:w w:val="105"/>
                        <w:sz w:val="5"/>
                      </w:rPr>
                      <w:t>password</w:t>
                    </w:r>
                    <w:r>
                      <w:rPr>
                        <w:rFonts w:ascii="Segoe UI"/>
                        <w:color w:val="123246"/>
                        <w:spacing w:val="40"/>
                        <w:w w:val="105"/>
                        <w:sz w:val="5"/>
                      </w:rPr>
                      <w:t> </w:t>
                    </w:r>
                    <w:r>
                      <w:rPr>
                        <w:rFonts w:ascii="Segoe UI"/>
                        <w:color w:val="123246"/>
                        <w:spacing w:val="-2"/>
                        <w:w w:val="105"/>
                        <w:sz w:val="5"/>
                      </w:rPr>
                      <w:t>reset</w:t>
                    </w:r>
                  </w:p>
                </w:txbxContent>
              </v:textbox>
              <w10:wrap type="none"/>
            </v:shape>
            <v:shape style="position:absolute;left:6851;top:2140;width:206;height:70" type="#_x0000_t202" id="docshape984" filled="false" stroked="false">
              <v:textbox inset="0,0,0,0">
                <w:txbxContent>
                  <w:p>
                    <w:pPr>
                      <w:spacing w:before="2"/>
                      <w:ind w:left="0" w:right="0" w:firstLine="0"/>
                      <w:jc w:val="left"/>
                      <w:rPr>
                        <w:rFonts w:ascii="Segoe UI"/>
                        <w:sz w:val="5"/>
                      </w:rPr>
                    </w:pPr>
                    <w:r>
                      <w:rPr>
                        <w:rFonts w:ascii="Segoe UI"/>
                        <w:color w:val="123246"/>
                        <w:spacing w:val="-2"/>
                        <w:w w:val="105"/>
                        <w:sz w:val="5"/>
                      </w:rPr>
                      <w:t>Services</w:t>
                    </w:r>
                  </w:p>
                </w:txbxContent>
              </v:textbox>
              <w10:wrap type="none"/>
            </v:shape>
            <v:shape style="position:absolute;left:4481;top:2277;width:585;height:227" type="#_x0000_t202" id="docshape985" filled="false" stroked="false">
              <v:textbox inset="0,0,0,0">
                <w:txbxContent>
                  <w:p>
                    <w:pPr>
                      <w:spacing w:before="2"/>
                      <w:ind w:left="0" w:right="0" w:firstLine="0"/>
                      <w:jc w:val="left"/>
                      <w:rPr>
                        <w:rFonts w:ascii="Segoe UI"/>
                        <w:sz w:val="5"/>
                      </w:rPr>
                    </w:pPr>
                    <w:r>
                      <w:rPr>
                        <w:rFonts w:ascii="Segoe UI"/>
                        <w:color w:val="123246"/>
                        <w:spacing w:val="-2"/>
                        <w:w w:val="105"/>
                        <w:sz w:val="5"/>
                      </w:rPr>
                      <w:t>queueService.js</w:t>
                    </w:r>
                  </w:p>
                  <w:p>
                    <w:pPr>
                      <w:spacing w:line="276" w:lineRule="auto" w:before="10"/>
                      <w:ind w:left="0" w:right="10" w:firstLine="0"/>
                      <w:jc w:val="left"/>
                      <w:rPr>
                        <w:rFonts w:ascii="Segoe UI"/>
                        <w:sz w:val="5"/>
                      </w:rPr>
                    </w:pPr>
                    <w:r>
                      <w:rPr>
                        <w:rFonts w:ascii="Segoe UI"/>
                        <w:color w:val="123246"/>
                        <w:w w:val="105"/>
                        <w:sz w:val="5"/>
                      </w:rPr>
                      <w:t>Core</w:t>
                    </w:r>
                    <w:r>
                      <w:rPr>
                        <w:rFonts w:ascii="Segoe UI"/>
                        <w:color w:val="123246"/>
                        <w:spacing w:val="-4"/>
                        <w:w w:val="105"/>
                        <w:sz w:val="5"/>
                      </w:rPr>
                      <w:t> </w:t>
                    </w:r>
                    <w:r>
                      <w:rPr>
                        <w:rFonts w:ascii="Segoe UI"/>
                        <w:color w:val="123246"/>
                        <w:w w:val="105"/>
                        <w:sz w:val="5"/>
                      </w:rPr>
                      <w:t>queue</w:t>
                    </w:r>
                    <w:r>
                      <w:rPr>
                        <w:rFonts w:ascii="Segoe UI"/>
                        <w:color w:val="123246"/>
                        <w:spacing w:val="-4"/>
                        <w:w w:val="105"/>
                        <w:sz w:val="5"/>
                      </w:rPr>
                      <w:t> </w:t>
                    </w:r>
                    <w:r>
                      <w:rPr>
                        <w:rFonts w:ascii="Segoe UI"/>
                        <w:color w:val="123246"/>
                        <w:w w:val="105"/>
                        <w:sz w:val="5"/>
                      </w:rPr>
                      <w:t>logic,</w:t>
                    </w:r>
                    <w:r>
                      <w:rPr>
                        <w:rFonts w:ascii="Segoe UI"/>
                        <w:color w:val="123246"/>
                        <w:spacing w:val="-3"/>
                        <w:w w:val="105"/>
                        <w:sz w:val="5"/>
                      </w:rPr>
                      <w:t> </w:t>
                    </w:r>
                    <w:r>
                      <w:rPr>
                        <w:rFonts w:ascii="Segoe UI"/>
                        <w:color w:val="123246"/>
                        <w:w w:val="105"/>
                        <w:sz w:val="5"/>
                      </w:rPr>
                      <w:t>triage,</w:t>
                    </w:r>
                    <w:r>
                      <w:rPr>
                        <w:rFonts w:ascii="Segoe UI"/>
                        <w:color w:val="123246"/>
                        <w:spacing w:val="40"/>
                        <w:w w:val="105"/>
                        <w:sz w:val="5"/>
                      </w:rPr>
                      <w:t> </w:t>
                    </w:r>
                    <w:r>
                      <w:rPr>
                        <w:rFonts w:ascii="Segoe UI"/>
                        <w:color w:val="123246"/>
                        <w:w w:val="105"/>
                        <w:sz w:val="5"/>
                      </w:rPr>
                      <w:t>notifications,</w:t>
                    </w:r>
                    <w:r>
                      <w:rPr>
                        <w:rFonts w:ascii="Segoe UI"/>
                        <w:color w:val="123246"/>
                        <w:spacing w:val="-4"/>
                        <w:w w:val="105"/>
                        <w:sz w:val="5"/>
                      </w:rPr>
                      <w:t> </w:t>
                    </w:r>
                    <w:r>
                      <w:rPr>
                        <w:rFonts w:ascii="Segoe UI"/>
                        <w:color w:val="123246"/>
                        <w:w w:val="105"/>
                        <w:sz w:val="5"/>
                      </w:rPr>
                      <w:t>reports</w:t>
                    </w:r>
                  </w:p>
                </w:txbxContent>
              </v:textbox>
              <w10:wrap type="none"/>
            </v:shape>
            <v:shape style="position:absolute;left:6338;top:2316;width:503;height:151" type="#_x0000_t202" id="docshape986"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patientAuthService.js</w:t>
                    </w:r>
                    <w:r>
                      <w:rPr>
                        <w:rFonts w:ascii="Segoe UI"/>
                        <w:color w:val="123246"/>
                        <w:spacing w:val="40"/>
                        <w:w w:val="105"/>
                        <w:sz w:val="5"/>
                      </w:rPr>
                      <w:t> </w:t>
                    </w:r>
                    <w:r>
                      <w:rPr>
                        <w:rFonts w:ascii="Segoe UI"/>
                        <w:color w:val="123246"/>
                        <w:w w:val="105"/>
                        <w:sz w:val="5"/>
                      </w:rPr>
                      <w:t>Patient</w:t>
                    </w:r>
                    <w:r>
                      <w:rPr>
                        <w:rFonts w:ascii="Segoe UI"/>
                        <w:color w:val="123246"/>
                        <w:spacing w:val="-4"/>
                        <w:w w:val="105"/>
                        <w:sz w:val="5"/>
                      </w:rPr>
                      <w:t> </w:t>
                    </w:r>
                    <w:r>
                      <w:rPr>
                        <w:rFonts w:ascii="Segoe UI"/>
                        <w:color w:val="123246"/>
                        <w:w w:val="105"/>
                        <w:sz w:val="5"/>
                      </w:rPr>
                      <w:t>accounts</w:t>
                    </w:r>
                  </w:p>
                </w:txbxContent>
              </v:textbox>
              <w10:wrap type="none"/>
            </v:shape>
            <v:shape style="position:absolute;left:7255;top:2355;width:379;height:70" type="#_x0000_t202" id="docshape987" filled="false" stroked="false">
              <v:textbox inset="0,0,0,0">
                <w:txbxContent>
                  <w:p>
                    <w:pPr>
                      <w:spacing w:before="2"/>
                      <w:ind w:left="0" w:right="0" w:firstLine="0"/>
                      <w:jc w:val="left"/>
                      <w:rPr>
                        <w:rFonts w:ascii="Segoe UI"/>
                        <w:sz w:val="5"/>
                      </w:rPr>
                    </w:pPr>
                    <w:r>
                      <w:rPr>
                        <w:rFonts w:ascii="Segoe UI"/>
                        <w:color w:val="123246"/>
                        <w:spacing w:val="-2"/>
                        <w:w w:val="105"/>
                        <w:sz w:val="5"/>
                      </w:rPr>
                      <w:t>profileService.js</w:t>
                    </w:r>
                  </w:p>
                </w:txbxContent>
              </v:textbox>
              <w10:wrap type="none"/>
            </v:shape>
            <v:shape style="position:absolute;left:8516;top:2277;width:591;height:227" type="#_x0000_t202" id="docshape988" filled="false" stroked="false">
              <v:textbox inset="0,0,0,0">
                <w:txbxContent>
                  <w:p>
                    <w:pPr>
                      <w:spacing w:before="2"/>
                      <w:ind w:left="0" w:right="0" w:firstLine="0"/>
                      <w:jc w:val="left"/>
                      <w:rPr>
                        <w:rFonts w:ascii="Segoe UI"/>
                        <w:sz w:val="5"/>
                      </w:rPr>
                    </w:pPr>
                    <w:r>
                      <w:rPr>
                        <w:rFonts w:ascii="Segoe UI"/>
                        <w:color w:val="123246"/>
                        <w:spacing w:val="-2"/>
                        <w:w w:val="105"/>
                        <w:sz w:val="5"/>
                      </w:rPr>
                      <w:t>authService.js</w:t>
                    </w:r>
                  </w:p>
                  <w:p>
                    <w:pPr>
                      <w:spacing w:line="276" w:lineRule="auto" w:before="10"/>
                      <w:ind w:left="0" w:right="0" w:firstLine="0"/>
                      <w:jc w:val="left"/>
                      <w:rPr>
                        <w:rFonts w:ascii="Segoe UI"/>
                        <w:sz w:val="5"/>
                      </w:rPr>
                    </w:pPr>
                    <w:r>
                      <w:rPr>
                        <w:rFonts w:ascii="Segoe UI"/>
                        <w:color w:val="123246"/>
                        <w:w w:val="105"/>
                        <w:sz w:val="5"/>
                      </w:rPr>
                      <w:t>Session</w:t>
                    </w:r>
                    <w:r>
                      <w:rPr>
                        <w:rFonts w:ascii="Segoe UI"/>
                        <w:color w:val="123246"/>
                        <w:spacing w:val="36"/>
                        <w:w w:val="105"/>
                        <w:sz w:val="5"/>
                      </w:rPr>
                      <w:t> </w:t>
                    </w:r>
                    <w:r>
                      <w:rPr>
                        <w:rFonts w:ascii="Segoe UI"/>
                        <w:color w:val="123246"/>
                        <w:w w:val="105"/>
                        <w:sz w:val="5"/>
                      </w:rPr>
                      <w:t>management,</w:t>
                    </w:r>
                    <w:r>
                      <w:rPr>
                        <w:rFonts w:ascii="Segoe UI"/>
                        <w:color w:val="123246"/>
                        <w:spacing w:val="40"/>
                        <w:w w:val="105"/>
                        <w:sz w:val="5"/>
                      </w:rPr>
                      <w:t> </w:t>
                    </w:r>
                    <w:r>
                      <w:rPr>
                        <w:rFonts w:ascii="Segoe UI"/>
                        <w:color w:val="123246"/>
                        <w:spacing w:val="-4"/>
                        <w:w w:val="105"/>
                        <w:sz w:val="5"/>
                      </w:rPr>
                      <w:t>RBAC</w:t>
                    </w:r>
                  </w:p>
                </w:txbxContent>
              </v:textbox>
              <w10:wrap type="none"/>
            </v:shape>
            <v:shape style="position:absolute;left:4517;top:2863;width:603;height:151" type="#_x0000_t202" id="docshape989"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notificationService.js</w:t>
                    </w:r>
                    <w:r>
                      <w:rPr>
                        <w:rFonts w:ascii="Segoe UI"/>
                        <w:color w:val="123246"/>
                        <w:spacing w:val="40"/>
                        <w:w w:val="105"/>
                        <w:sz w:val="5"/>
                      </w:rPr>
                      <w:t> </w:t>
                    </w:r>
                    <w:r>
                      <w:rPr>
                        <w:rFonts w:ascii="Segoe UI"/>
                        <w:color w:val="123246"/>
                        <w:spacing w:val="-2"/>
                        <w:w w:val="105"/>
                        <w:sz w:val="5"/>
                      </w:rPr>
                      <w:t>WhatsApp</w:t>
                    </w:r>
                    <w:r>
                      <w:rPr>
                        <w:rFonts w:ascii="Segoe UI"/>
                        <w:color w:val="123246"/>
                        <w:spacing w:val="-1"/>
                        <w:sz w:val="5"/>
                      </w:rPr>
                      <w:t> </w:t>
                    </w:r>
                    <w:r>
                      <w:rPr>
                        <w:rFonts w:ascii="Segoe UI"/>
                        <w:color w:val="123246"/>
                        <w:spacing w:val="-2"/>
                        <w:w w:val="105"/>
                        <w:sz w:val="5"/>
                      </w:rPr>
                      <w:t>dispatch,</w:t>
                    </w:r>
                    <w:r>
                      <w:rPr>
                        <w:rFonts w:ascii="Segoe UI"/>
                        <w:color w:val="123246"/>
                        <w:spacing w:val="-1"/>
                        <w:sz w:val="5"/>
                      </w:rPr>
                      <w:t> </w:t>
                    </w:r>
                    <w:r>
                      <w:rPr>
                        <w:rFonts w:ascii="Segoe UI"/>
                        <w:color w:val="123246"/>
                        <w:spacing w:val="-2"/>
                        <w:w w:val="105"/>
                        <w:sz w:val="5"/>
                      </w:rPr>
                      <w:t>retry</w:t>
                    </w:r>
                  </w:p>
                </w:txbxContent>
              </v:textbox>
              <w10:wrap type="none"/>
            </v:shape>
            <v:shape style="position:absolute;left:5462;top:2863;width:470;height:151" type="#_x0000_t202" id="docshape990" filled="false" stroked="false">
              <v:textbox inset="0,0,0,0">
                <w:txbxContent>
                  <w:p>
                    <w:pPr>
                      <w:spacing w:line="290" w:lineRule="auto" w:before="0"/>
                      <w:ind w:left="0" w:right="18" w:firstLine="0"/>
                      <w:jc w:val="left"/>
                      <w:rPr>
                        <w:rFonts w:ascii="Segoe UI"/>
                        <w:sz w:val="5"/>
                      </w:rPr>
                    </w:pPr>
                    <w:r>
                      <w:rPr>
                        <w:rFonts w:ascii="Segoe UI"/>
                        <w:color w:val="123246"/>
                        <w:spacing w:val="-2"/>
                        <w:w w:val="105"/>
                        <w:sz w:val="5"/>
                      </w:rPr>
                      <w:t>auditService.js</w:t>
                    </w:r>
                    <w:r>
                      <w:rPr>
                        <w:rFonts w:ascii="Segoe UI"/>
                        <w:color w:val="123246"/>
                        <w:spacing w:val="80"/>
                        <w:w w:val="105"/>
                        <w:sz w:val="5"/>
                      </w:rPr>
                      <w:t> </w:t>
                    </w:r>
                    <w:r>
                      <w:rPr>
                        <w:rFonts w:ascii="Segoe UI"/>
                        <w:color w:val="123246"/>
                        <w:spacing w:val="-2"/>
                        <w:w w:val="105"/>
                        <w:sz w:val="5"/>
                      </w:rPr>
                      <w:t>Hash-chained</w:t>
                    </w:r>
                    <w:r>
                      <w:rPr>
                        <w:rFonts w:ascii="Segoe UI"/>
                        <w:color w:val="123246"/>
                        <w:spacing w:val="-1"/>
                        <w:sz w:val="5"/>
                      </w:rPr>
                      <w:t> </w:t>
                    </w:r>
                    <w:r>
                      <w:rPr>
                        <w:rFonts w:ascii="Segoe UI"/>
                        <w:color w:val="123246"/>
                        <w:spacing w:val="-2"/>
                        <w:w w:val="105"/>
                        <w:sz w:val="5"/>
                      </w:rPr>
                      <w:t>audit</w:t>
                    </w:r>
                  </w:p>
                </w:txbxContent>
              </v:textbox>
              <w10:wrap type="none"/>
            </v:shape>
            <v:shape style="position:absolute;left:8584;top:2863;width:469;height:151" type="#_x0000_t202" id="docshape991"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passwordSecurity.js</w:t>
                    </w:r>
                    <w:r>
                      <w:rPr>
                        <w:rFonts w:ascii="Segoe UI"/>
                        <w:color w:val="123246"/>
                        <w:spacing w:val="40"/>
                        <w:w w:val="105"/>
                        <w:sz w:val="5"/>
                      </w:rPr>
                      <w:t> </w:t>
                    </w:r>
                    <w:r>
                      <w:rPr>
                        <w:rFonts w:ascii="Segoe UI"/>
                        <w:color w:val="123246"/>
                        <w:w w:val="105"/>
                        <w:sz w:val="5"/>
                      </w:rPr>
                      <w:t>bcrypt,</w:t>
                    </w:r>
                    <w:r>
                      <w:rPr>
                        <w:rFonts w:ascii="Segoe UI"/>
                        <w:color w:val="123246"/>
                        <w:spacing w:val="-4"/>
                        <w:w w:val="105"/>
                        <w:sz w:val="5"/>
                      </w:rPr>
                      <w:t> </w:t>
                    </w:r>
                    <w:r>
                      <w:rPr>
                        <w:rFonts w:ascii="Segoe UI"/>
                        <w:color w:val="123246"/>
                        <w:w w:val="105"/>
                        <w:sz w:val="5"/>
                      </w:rPr>
                      <w:t>policy</w:t>
                    </w:r>
                  </w:p>
                </w:txbxContent>
              </v:textbox>
              <w10:wrap type="none"/>
            </v:shape>
            <v:shape style="position:absolute;left:4574;top:3371;width:489;height:151" type="#_x0000_t202" id="docshape992"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whatsAppProvider.js</w:t>
                    </w:r>
                    <w:r>
                      <w:rPr>
                        <w:rFonts w:ascii="Segoe UI"/>
                        <w:color w:val="123246"/>
                        <w:spacing w:val="40"/>
                        <w:w w:val="105"/>
                        <w:sz w:val="5"/>
                      </w:rPr>
                      <w:t> </w:t>
                    </w:r>
                    <w:r>
                      <w:rPr>
                        <w:rFonts w:ascii="Segoe UI"/>
                        <w:color w:val="123246"/>
                        <w:w w:val="105"/>
                        <w:sz w:val="5"/>
                      </w:rPr>
                      <w:t>Meta</w:t>
                    </w:r>
                    <w:r>
                      <w:rPr>
                        <w:rFonts w:ascii="Segoe UI"/>
                        <w:color w:val="123246"/>
                        <w:spacing w:val="-4"/>
                        <w:w w:val="105"/>
                        <w:sz w:val="5"/>
                      </w:rPr>
                      <w:t> </w:t>
                    </w:r>
                    <w:r>
                      <w:rPr>
                        <w:rFonts w:ascii="Segoe UI"/>
                        <w:color w:val="123246"/>
                        <w:w w:val="105"/>
                        <w:sz w:val="5"/>
                      </w:rPr>
                      <w:t>Cloud</w:t>
                    </w:r>
                    <w:r>
                      <w:rPr>
                        <w:rFonts w:ascii="Segoe UI"/>
                        <w:color w:val="123246"/>
                        <w:spacing w:val="-4"/>
                        <w:w w:val="105"/>
                        <w:sz w:val="5"/>
                      </w:rPr>
                      <w:t> </w:t>
                    </w:r>
                    <w:r>
                      <w:rPr>
                        <w:rFonts w:ascii="Segoe UI"/>
                        <w:color w:val="123246"/>
                        <w:w w:val="105"/>
                        <w:sz w:val="5"/>
                      </w:rPr>
                      <w:t>API</w:t>
                    </w:r>
                  </w:p>
                </w:txbxContent>
              </v:textbox>
              <w10:wrap type="none"/>
            </v:shape>
            <v:shape style="position:absolute;left:7151;top:3411;width:371;height:70" type="#_x0000_t202" id="docshape993" filled="false" stroked="false">
              <v:textbox inset="0,0,0,0">
                <w:txbxContent>
                  <w:p>
                    <w:pPr>
                      <w:spacing w:before="2"/>
                      <w:ind w:left="0" w:right="0" w:firstLine="0"/>
                      <w:jc w:val="left"/>
                      <w:rPr>
                        <w:rFonts w:ascii="Segoe UI"/>
                        <w:sz w:val="5"/>
                      </w:rPr>
                    </w:pPr>
                    <w:r>
                      <w:rPr>
                        <w:rFonts w:ascii="Segoe UI"/>
                        <w:color w:val="123246"/>
                        <w:spacing w:val="-2"/>
                        <w:w w:val="105"/>
                        <w:sz w:val="5"/>
                      </w:rPr>
                      <w:t>avatarService.js</w:t>
                    </w:r>
                  </w:p>
                </w:txbxContent>
              </v:textbox>
              <w10:wrap type="none"/>
            </v:shape>
            <v:shape style="position:absolute;left:2931;top:2726;width:458;height:288" type="#_x0000_t202" id="docshape994" filled="false" stroked="false">
              <v:textbox inset="0,0,0,0">
                <w:txbxContent>
                  <w:p>
                    <w:pPr>
                      <w:spacing w:before="2"/>
                      <w:ind w:left="155" w:right="0" w:firstLine="0"/>
                      <w:jc w:val="left"/>
                      <w:rPr>
                        <w:rFonts w:ascii="Segoe UI"/>
                        <w:sz w:val="5"/>
                      </w:rPr>
                    </w:pPr>
                    <w:r>
                      <w:rPr>
                        <w:rFonts w:ascii="Segoe UI"/>
                        <w:color w:val="123246"/>
                        <w:spacing w:val="-2"/>
                        <w:w w:val="105"/>
                        <w:sz w:val="5"/>
                      </w:rPr>
                      <w:t>Repositories</w:t>
                    </w:r>
                  </w:p>
                  <w:p>
                    <w:pPr>
                      <w:spacing w:line="240" w:lineRule="auto" w:before="13"/>
                      <w:rPr>
                        <w:rFonts w:ascii="Segoe UI"/>
                        <w:sz w:val="4"/>
                      </w:rPr>
                    </w:pPr>
                  </w:p>
                  <w:p>
                    <w:pPr>
                      <w:spacing w:line="290" w:lineRule="auto" w:before="0"/>
                      <w:ind w:left="0" w:right="0" w:firstLine="0"/>
                      <w:jc w:val="left"/>
                      <w:rPr>
                        <w:rFonts w:ascii="Segoe UI"/>
                        <w:sz w:val="5"/>
                      </w:rPr>
                    </w:pPr>
                    <w:r>
                      <w:rPr>
                        <w:rFonts w:ascii="Segoe UI"/>
                        <w:color w:val="123246"/>
                        <w:spacing w:val="-2"/>
                        <w:w w:val="105"/>
                        <w:sz w:val="5"/>
                      </w:rPr>
                      <w:t>queueRepository.js</w:t>
                    </w:r>
                    <w:r>
                      <w:rPr>
                        <w:rFonts w:ascii="Segoe UI"/>
                        <w:color w:val="123246"/>
                        <w:spacing w:val="40"/>
                        <w:w w:val="105"/>
                        <w:sz w:val="5"/>
                      </w:rPr>
                      <w:t> </w:t>
                    </w:r>
                    <w:r>
                      <w:rPr>
                        <w:rFonts w:ascii="Segoe UI"/>
                        <w:color w:val="123246"/>
                        <w:w w:val="105"/>
                        <w:sz w:val="5"/>
                      </w:rPr>
                      <w:t>Abstraction</w:t>
                    </w:r>
                    <w:r>
                      <w:rPr>
                        <w:rFonts w:ascii="Segoe UI"/>
                        <w:color w:val="123246"/>
                        <w:spacing w:val="-4"/>
                        <w:w w:val="105"/>
                        <w:sz w:val="5"/>
                      </w:rPr>
                      <w:t> </w:t>
                    </w:r>
                    <w:r>
                      <w:rPr>
                        <w:rFonts w:ascii="Segoe UI"/>
                        <w:color w:val="123246"/>
                        <w:w w:val="105"/>
                        <w:sz w:val="5"/>
                      </w:rPr>
                      <w:t>layer</w:t>
                    </w:r>
                  </w:p>
                </w:txbxContent>
              </v:textbox>
              <w10:wrap type="none"/>
            </v:shape>
            <v:shape style="position:absolute;left:2498;top:3371;width:602;height:151" type="#_x0000_t202" id="docshape995"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mysqlQueueRepository.js</w:t>
                    </w:r>
                    <w:r>
                      <w:rPr>
                        <w:rFonts w:ascii="Segoe UI"/>
                        <w:color w:val="123246"/>
                        <w:spacing w:val="40"/>
                        <w:w w:val="105"/>
                        <w:sz w:val="5"/>
                      </w:rPr>
                      <w:t> </w:t>
                    </w:r>
                    <w:r>
                      <w:rPr>
                        <w:rFonts w:ascii="Segoe UI"/>
                        <w:color w:val="123246"/>
                        <w:w w:val="105"/>
                        <w:sz w:val="5"/>
                      </w:rPr>
                      <w:t>MySQL</w:t>
                    </w:r>
                    <w:r>
                      <w:rPr>
                        <w:rFonts w:ascii="Segoe UI"/>
                        <w:color w:val="123246"/>
                        <w:spacing w:val="-4"/>
                        <w:w w:val="105"/>
                        <w:sz w:val="5"/>
                      </w:rPr>
                      <w:t> </w:t>
                    </w:r>
                    <w:r>
                      <w:rPr>
                        <w:rFonts w:ascii="Segoe UI"/>
                        <w:color w:val="123246"/>
                        <w:w w:val="105"/>
                        <w:sz w:val="5"/>
                      </w:rPr>
                      <w:t>storage</w:t>
                    </w:r>
                  </w:p>
                </w:txbxContent>
              </v:textbox>
              <w10:wrap type="none"/>
            </v:shape>
            <v:shape style="position:absolute;left:3442;top:3371;width:535;height:151" type="#_x0000_t202" id="docshape996"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fileQueueRepository.js</w:t>
                    </w:r>
                    <w:r>
                      <w:rPr>
                        <w:rFonts w:ascii="Segoe UI"/>
                        <w:color w:val="123246"/>
                        <w:spacing w:val="40"/>
                        <w:w w:val="105"/>
                        <w:sz w:val="5"/>
                      </w:rPr>
                      <w:t> </w:t>
                    </w:r>
                    <w:r>
                      <w:rPr>
                        <w:rFonts w:ascii="Segoe UI"/>
                        <w:color w:val="123246"/>
                        <w:w w:val="105"/>
                        <w:sz w:val="5"/>
                      </w:rPr>
                      <w:t>JSON</w:t>
                    </w:r>
                    <w:r>
                      <w:rPr>
                        <w:rFonts w:ascii="Segoe UI"/>
                        <w:color w:val="123246"/>
                        <w:spacing w:val="-4"/>
                        <w:w w:val="105"/>
                        <w:sz w:val="5"/>
                      </w:rPr>
                      <w:t> </w:t>
                    </w:r>
                    <w:r>
                      <w:rPr>
                        <w:rFonts w:ascii="Segoe UI"/>
                        <w:color w:val="123246"/>
                        <w:w w:val="105"/>
                        <w:sz w:val="5"/>
                      </w:rPr>
                      <w:t>file</w:t>
                    </w:r>
                    <w:r>
                      <w:rPr>
                        <w:rFonts w:ascii="Segoe UI"/>
                        <w:color w:val="123246"/>
                        <w:spacing w:val="-4"/>
                        <w:w w:val="105"/>
                        <w:sz w:val="5"/>
                      </w:rPr>
                      <w:t> </w:t>
                    </w:r>
                    <w:r>
                      <w:rPr>
                        <w:rFonts w:ascii="Segoe UI"/>
                        <w:color w:val="123246"/>
                        <w:w w:val="105"/>
                        <w:sz w:val="5"/>
                      </w:rPr>
                      <w:t>storage</w:t>
                    </w:r>
                  </w:p>
                </w:txbxContent>
              </v:textbox>
              <w10:wrap type="none"/>
            </v:shape>
            <v:shape style="position:absolute;left:7142;top:814;width:591;height:364" type="#_x0000_t202" id="docshape997" filled="false" stroked="false">
              <v:textbox inset="0,0,0,0">
                <w:txbxContent>
                  <w:p>
                    <w:pPr>
                      <w:spacing w:before="2"/>
                      <w:ind w:left="163" w:right="0" w:firstLine="0"/>
                      <w:jc w:val="left"/>
                      <w:rPr>
                        <w:rFonts w:ascii="Segoe UI"/>
                        <w:sz w:val="5"/>
                      </w:rPr>
                    </w:pPr>
                    <w:r>
                      <w:rPr>
                        <w:rFonts w:ascii="Segoe UI"/>
                        <w:color w:val="123246"/>
                        <w:w w:val="105"/>
                        <w:sz w:val="5"/>
                      </w:rPr>
                      <w:t>Entry</w:t>
                    </w:r>
                    <w:r>
                      <w:rPr>
                        <w:rFonts w:ascii="Segoe UI"/>
                        <w:color w:val="123246"/>
                        <w:spacing w:val="-2"/>
                        <w:w w:val="105"/>
                        <w:sz w:val="5"/>
                      </w:rPr>
                      <w:t> Point</w:t>
                    </w:r>
                  </w:p>
                  <w:p>
                    <w:pPr>
                      <w:spacing w:line="240" w:lineRule="auto" w:before="4"/>
                      <w:rPr>
                        <w:rFonts w:ascii="Segoe UI"/>
                        <w:sz w:val="5"/>
                      </w:rPr>
                    </w:pPr>
                  </w:p>
                  <w:p>
                    <w:pPr>
                      <w:spacing w:before="0"/>
                      <w:ind w:left="0" w:right="0" w:firstLine="0"/>
                      <w:jc w:val="left"/>
                      <w:rPr>
                        <w:rFonts w:ascii="Segoe UI"/>
                        <w:sz w:val="5"/>
                      </w:rPr>
                    </w:pPr>
                    <w:r>
                      <w:rPr>
                        <w:rFonts w:ascii="Segoe UI"/>
                        <w:color w:val="123246"/>
                        <w:spacing w:val="-2"/>
                        <w:w w:val="105"/>
                        <w:sz w:val="5"/>
                      </w:rPr>
                      <w:t>index.js</w:t>
                    </w:r>
                  </w:p>
                  <w:p>
                    <w:pPr>
                      <w:spacing w:line="276" w:lineRule="auto" w:before="10"/>
                      <w:ind w:left="0" w:right="0" w:firstLine="0"/>
                      <w:jc w:val="left"/>
                      <w:rPr>
                        <w:rFonts w:ascii="Segoe UI"/>
                        <w:sz w:val="5"/>
                      </w:rPr>
                    </w:pPr>
                    <w:r>
                      <w:rPr>
                        <w:rFonts w:ascii="Segoe UI"/>
                        <w:color w:val="123246"/>
                        <w:w w:val="105"/>
                        <w:sz w:val="5"/>
                      </w:rPr>
                      <w:t>Server</w:t>
                    </w:r>
                    <w:r>
                      <w:rPr>
                        <w:rFonts w:ascii="Segoe UI"/>
                        <w:color w:val="123246"/>
                        <w:spacing w:val="30"/>
                        <w:w w:val="105"/>
                        <w:sz w:val="5"/>
                      </w:rPr>
                      <w:t> </w:t>
                    </w:r>
                    <w:r>
                      <w:rPr>
                        <w:rFonts w:ascii="Segoe UI"/>
                        <w:color w:val="123246"/>
                        <w:w w:val="105"/>
                        <w:sz w:val="5"/>
                      </w:rPr>
                      <w:t>startup,</w:t>
                    </w:r>
                    <w:r>
                      <w:rPr>
                        <w:rFonts w:ascii="Segoe UI"/>
                        <w:color w:val="123246"/>
                        <w:spacing w:val="30"/>
                        <w:w w:val="105"/>
                        <w:sz w:val="5"/>
                      </w:rPr>
                      <w:t> </w:t>
                    </w:r>
                    <w:r>
                      <w:rPr>
                        <w:rFonts w:ascii="Segoe UI"/>
                        <w:color w:val="123246"/>
                        <w:w w:val="105"/>
                        <w:sz w:val="5"/>
                      </w:rPr>
                      <w:t>route</w:t>
                    </w:r>
                    <w:r>
                      <w:rPr>
                        <w:rFonts w:ascii="Segoe UI"/>
                        <w:color w:val="123246"/>
                        <w:spacing w:val="40"/>
                        <w:w w:val="105"/>
                        <w:sz w:val="5"/>
                      </w:rPr>
                      <w:t> </w:t>
                    </w:r>
                    <w:r>
                      <w:rPr>
                        <w:rFonts w:ascii="Segoe UI"/>
                        <w:color w:val="123246"/>
                        <w:spacing w:val="-2"/>
                        <w:w w:val="105"/>
                        <w:sz w:val="5"/>
                      </w:rPr>
                      <w:t>registration</w:t>
                    </w:r>
                  </w:p>
                </w:txbxContent>
              </v:textbox>
              <w10:wrap type="none"/>
            </v:shape>
            <v:shape style="position:absolute;left:9568;top:1477;width:292;height:70" type="#_x0000_t202" id="docshape998" filled="false" stroked="false">
              <v:textbox inset="0,0,0,0">
                <w:txbxContent>
                  <w:p>
                    <w:pPr>
                      <w:spacing w:before="2"/>
                      <w:ind w:left="0" w:right="0" w:firstLine="0"/>
                      <w:jc w:val="left"/>
                      <w:rPr>
                        <w:rFonts w:ascii="Segoe UI"/>
                        <w:sz w:val="5"/>
                      </w:rPr>
                    </w:pPr>
                    <w:r>
                      <w:rPr>
                        <w:rFonts w:ascii="Segoe UI"/>
                        <w:color w:val="123246"/>
                        <w:spacing w:val="-2"/>
                        <w:w w:val="105"/>
                        <w:sz w:val="5"/>
                      </w:rPr>
                      <w:t>Middleware</w:t>
                    </w:r>
                  </w:p>
                </w:txbxContent>
              </v:textbox>
              <w10:wrap type="none"/>
            </v:shape>
            <v:shape style="position:absolute;left:9122;top:1653;width:474;height:151" type="#_x0000_t202" id="docshape999" filled="false" stroked="false">
              <v:textbox inset="0,0,0,0">
                <w:txbxContent>
                  <w:p>
                    <w:pPr>
                      <w:spacing w:line="290" w:lineRule="auto" w:before="0"/>
                      <w:ind w:left="0" w:right="29" w:firstLine="0"/>
                      <w:jc w:val="left"/>
                      <w:rPr>
                        <w:rFonts w:ascii="Segoe UI"/>
                        <w:sz w:val="5"/>
                      </w:rPr>
                    </w:pPr>
                    <w:r>
                      <w:rPr>
                        <w:rFonts w:ascii="Segoe UI"/>
                        <w:color w:val="123246"/>
                        <w:spacing w:val="-2"/>
                        <w:w w:val="105"/>
                        <w:sz w:val="5"/>
                      </w:rPr>
                      <w:t>auth.js</w:t>
                    </w:r>
                    <w:r>
                      <w:rPr>
                        <w:rFonts w:ascii="Segoe UI"/>
                        <w:color w:val="123246"/>
                        <w:spacing w:val="80"/>
                        <w:w w:val="105"/>
                        <w:sz w:val="5"/>
                      </w:rPr>
                      <w:t> </w:t>
                    </w:r>
                    <w:r>
                      <w:rPr>
                        <w:rFonts w:ascii="Segoe UI"/>
                        <w:color w:val="123246"/>
                        <w:spacing w:val="-2"/>
                        <w:w w:val="105"/>
                        <w:sz w:val="5"/>
                      </w:rPr>
                      <w:t>withStaffAuth</w:t>
                    </w:r>
                    <w:r>
                      <w:rPr>
                        <w:rFonts w:ascii="Segoe UI"/>
                        <w:color w:val="123246"/>
                        <w:spacing w:val="-1"/>
                        <w:sz w:val="5"/>
                      </w:rPr>
                      <w:t> </w:t>
                    </w:r>
                    <w:r>
                      <w:rPr>
                        <w:rFonts w:ascii="Segoe UI"/>
                        <w:color w:val="123246"/>
                        <w:spacing w:val="-2"/>
                        <w:w w:val="105"/>
                        <w:sz w:val="5"/>
                      </w:rPr>
                      <w:t>RBAC</w:t>
                    </w:r>
                  </w:p>
                </w:txbxContent>
              </v:textbox>
              <w10:wrap type="none"/>
            </v:shape>
            <v:shape style="position:absolute;left:9938;top:1653;width:367;height:151" type="#_x0000_t202" id="docshape1000" filled="false" stroked="false">
              <v:textbox inset="0,0,0,0">
                <w:txbxContent>
                  <w:p>
                    <w:pPr>
                      <w:spacing w:before="2"/>
                      <w:ind w:left="0" w:right="0" w:firstLine="0"/>
                      <w:jc w:val="left"/>
                      <w:rPr>
                        <w:rFonts w:ascii="Segoe UI"/>
                        <w:sz w:val="5"/>
                      </w:rPr>
                    </w:pPr>
                    <w:r>
                      <w:rPr>
                        <w:rFonts w:ascii="Segoe UI"/>
                        <w:color w:val="123246"/>
                        <w:spacing w:val="-2"/>
                        <w:w w:val="105"/>
                        <w:sz w:val="5"/>
                      </w:rPr>
                      <w:t>cors.js</w:t>
                    </w:r>
                  </w:p>
                  <w:p>
                    <w:pPr>
                      <w:spacing w:before="14"/>
                      <w:ind w:left="0" w:right="0" w:firstLine="0"/>
                      <w:jc w:val="left"/>
                      <w:rPr>
                        <w:rFonts w:ascii="Segoe UI"/>
                        <w:sz w:val="5"/>
                      </w:rPr>
                    </w:pPr>
                    <w:r>
                      <w:rPr>
                        <w:rFonts w:ascii="Segoe UI"/>
                        <w:color w:val="123246"/>
                        <w:spacing w:val="-2"/>
                        <w:w w:val="105"/>
                        <w:sz w:val="5"/>
                      </w:rPr>
                      <w:t>CORS</w:t>
                    </w:r>
                    <w:r>
                      <w:rPr>
                        <w:rFonts w:ascii="Segoe UI"/>
                        <w:color w:val="123246"/>
                        <w:spacing w:val="4"/>
                        <w:w w:val="105"/>
                        <w:sz w:val="5"/>
                      </w:rPr>
                      <w:t> </w:t>
                    </w:r>
                    <w:r>
                      <w:rPr>
                        <w:rFonts w:ascii="Segoe UI"/>
                        <w:color w:val="123246"/>
                        <w:spacing w:val="-2"/>
                        <w:w w:val="105"/>
                        <w:sz w:val="5"/>
                      </w:rPr>
                      <w:t>handling</w:t>
                    </w:r>
                  </w:p>
                </w:txbxContent>
              </v:textbox>
              <w10:wrap type="none"/>
            </v:shape>
            <v:shape style="position:absolute;left:1634;top:2726;width:360;height:288" type="#_x0000_t202" id="docshape1001" filled="false" stroked="false">
              <v:textbox inset="0,0,0,0">
                <w:txbxContent>
                  <w:p>
                    <w:pPr>
                      <w:spacing w:before="2"/>
                      <w:ind w:left="59" w:right="0" w:firstLine="0"/>
                      <w:jc w:val="left"/>
                      <w:rPr>
                        <w:rFonts w:ascii="Segoe UI"/>
                        <w:sz w:val="5"/>
                      </w:rPr>
                    </w:pPr>
                    <w:r>
                      <w:rPr>
                        <w:rFonts w:ascii="Segoe UI"/>
                        <w:color w:val="123246"/>
                        <w:sz w:val="5"/>
                      </w:rPr>
                      <w:t>Real-</w:t>
                    </w:r>
                    <w:r>
                      <w:rPr>
                        <w:rFonts w:ascii="Segoe UI"/>
                        <w:color w:val="123246"/>
                        <w:spacing w:val="-4"/>
                        <w:sz w:val="5"/>
                      </w:rPr>
                      <w:t>time</w:t>
                    </w:r>
                  </w:p>
                  <w:p>
                    <w:pPr>
                      <w:spacing w:line="240" w:lineRule="auto" w:before="13"/>
                      <w:rPr>
                        <w:rFonts w:ascii="Segoe UI"/>
                        <w:sz w:val="4"/>
                      </w:rPr>
                    </w:pPr>
                  </w:p>
                  <w:p>
                    <w:pPr>
                      <w:spacing w:line="290" w:lineRule="auto" w:before="0"/>
                      <w:ind w:left="0" w:right="0" w:firstLine="0"/>
                      <w:jc w:val="left"/>
                      <w:rPr>
                        <w:rFonts w:ascii="Segoe UI"/>
                        <w:sz w:val="5"/>
                      </w:rPr>
                    </w:pPr>
                    <w:r>
                      <w:rPr>
                        <w:rFonts w:ascii="Segoe UI"/>
                        <w:color w:val="123246"/>
                        <w:spacing w:val="-2"/>
                        <w:w w:val="105"/>
                        <w:sz w:val="5"/>
                      </w:rPr>
                      <w:t>queueEvents.js</w:t>
                    </w:r>
                    <w:r>
                      <w:rPr>
                        <w:rFonts w:ascii="Segoe UI"/>
                        <w:color w:val="123246"/>
                        <w:spacing w:val="40"/>
                        <w:w w:val="105"/>
                        <w:sz w:val="5"/>
                      </w:rPr>
                      <w:t> </w:t>
                    </w:r>
                    <w:r>
                      <w:rPr>
                        <w:rFonts w:ascii="Segoe UI"/>
                        <w:color w:val="123246"/>
                        <w:w w:val="105"/>
                        <w:sz w:val="5"/>
                      </w:rPr>
                      <w:t>SSE</w:t>
                    </w:r>
                    <w:r>
                      <w:rPr>
                        <w:rFonts w:ascii="Segoe UI"/>
                        <w:color w:val="123246"/>
                        <w:spacing w:val="-4"/>
                        <w:w w:val="105"/>
                        <w:sz w:val="5"/>
                      </w:rPr>
                      <w:t> </w:t>
                    </w:r>
                    <w:r>
                      <w:rPr>
                        <w:rFonts w:ascii="Segoe UI"/>
                        <w:color w:val="123246"/>
                        <w:w w:val="105"/>
                        <w:sz w:val="5"/>
                      </w:rPr>
                      <w:t>stream</w:t>
                    </w:r>
                  </w:p>
                </w:txbxContent>
              </v:textbox>
              <w10:wrap type="none"/>
            </v:shape>
            <v:shape style="position:absolute;left:3178;top:3819;width:128;height:70" type="#_x0000_t202" id="docshape1002" filled="false" stroked="false">
              <v:textbox inset="0,0,0,0">
                <w:txbxContent>
                  <w:p>
                    <w:pPr>
                      <w:spacing w:before="2"/>
                      <w:ind w:left="0" w:right="0" w:firstLine="0"/>
                      <w:jc w:val="left"/>
                      <w:rPr>
                        <w:rFonts w:ascii="Segoe UI"/>
                        <w:sz w:val="5"/>
                      </w:rPr>
                    </w:pPr>
                    <w:r>
                      <w:rPr>
                        <w:rFonts w:ascii="Segoe UI"/>
                        <w:color w:val="123246"/>
                        <w:spacing w:val="-4"/>
                        <w:w w:val="105"/>
                        <w:sz w:val="5"/>
                      </w:rPr>
                      <w:t>Data</w:t>
                    </w:r>
                  </w:p>
                </w:txbxContent>
              </v:textbox>
              <w10:wrap type="none"/>
            </v:shape>
            <v:shape style="position:absolute;left:2644;top:4028;width:310;height:151" type="#_x0000_t202" id="docshape1003" filled="false" stroked="false">
              <v:textbox inset="0,0,0,0">
                <w:txbxContent>
                  <w:p>
                    <w:pPr>
                      <w:spacing w:before="2"/>
                      <w:ind w:left="0" w:right="0" w:firstLine="0"/>
                      <w:jc w:val="left"/>
                      <w:rPr>
                        <w:rFonts w:ascii="Segoe UI"/>
                        <w:sz w:val="5"/>
                      </w:rPr>
                    </w:pPr>
                    <w:r>
                      <w:rPr>
                        <w:rFonts w:ascii="Segoe UI"/>
                        <w:color w:val="123246"/>
                        <w:spacing w:val="-2"/>
                        <w:w w:val="105"/>
                        <w:sz w:val="5"/>
                      </w:rPr>
                      <w:t>MySQL</w:t>
                    </w:r>
                  </w:p>
                  <w:p>
                    <w:pPr>
                      <w:spacing w:before="14"/>
                      <w:ind w:left="0" w:right="0" w:firstLine="0"/>
                      <w:jc w:val="left"/>
                      <w:rPr>
                        <w:rFonts w:ascii="Segoe UI"/>
                        <w:sz w:val="5"/>
                      </w:rPr>
                    </w:pPr>
                    <w:r>
                      <w:rPr>
                        <w:rFonts w:ascii="Segoe UI"/>
                        <w:color w:val="123246"/>
                        <w:spacing w:val="-2"/>
                        <w:w w:val="105"/>
                        <w:sz w:val="5"/>
                      </w:rPr>
                      <w:t>waitless_app</w:t>
                    </w:r>
                  </w:p>
                </w:txbxContent>
              </v:textbox>
              <w10:wrap type="none"/>
            </v:shape>
            <v:shape style="position:absolute;left:3580;top:4028;width:261;height:151" type="#_x0000_t202" id="docshape1004" filled="false" stroked="false">
              <v:textbox inset="0,0,0,0">
                <w:txbxContent>
                  <w:p>
                    <w:pPr>
                      <w:spacing w:line="290" w:lineRule="auto" w:before="0"/>
                      <w:ind w:left="0" w:right="0" w:firstLine="0"/>
                      <w:jc w:val="left"/>
                      <w:rPr>
                        <w:rFonts w:ascii="Segoe UI"/>
                        <w:sz w:val="5"/>
                      </w:rPr>
                    </w:pPr>
                    <w:r>
                      <w:rPr>
                        <w:rFonts w:ascii="Segoe UI"/>
                        <w:color w:val="123246"/>
                        <w:spacing w:val="-2"/>
                        <w:w w:val="105"/>
                        <w:sz w:val="5"/>
                      </w:rPr>
                      <w:t>JSON</w:t>
                    </w:r>
                    <w:r>
                      <w:rPr>
                        <w:rFonts w:ascii="Segoe UI"/>
                        <w:color w:val="123246"/>
                        <w:spacing w:val="-1"/>
                        <w:sz w:val="5"/>
                      </w:rPr>
                      <w:t> </w:t>
                    </w:r>
                    <w:r>
                      <w:rPr>
                        <w:rFonts w:ascii="Segoe UI"/>
                        <w:color w:val="123246"/>
                        <w:spacing w:val="-2"/>
                        <w:w w:val="105"/>
                        <w:sz w:val="5"/>
                      </w:rPr>
                      <w:t>Files</w:t>
                    </w:r>
                    <w:r>
                      <w:rPr>
                        <w:rFonts w:ascii="Segoe UI"/>
                        <w:color w:val="123246"/>
                        <w:spacing w:val="40"/>
                        <w:w w:val="105"/>
                        <w:sz w:val="5"/>
                      </w:rPr>
                      <w:t> </w:t>
                    </w:r>
                    <w:r>
                      <w:rPr>
                        <w:rFonts w:ascii="Segoe UI"/>
                        <w:color w:val="123246"/>
                        <w:spacing w:val="-2"/>
                        <w:w w:val="105"/>
                        <w:sz w:val="5"/>
                      </w:rPr>
                      <w:t>data/</w:t>
                    </w:r>
                  </w:p>
                </w:txbxContent>
              </v:textbox>
              <w10:wrap type="none"/>
            </v:shape>
            <w10:wrap type="topAndBottom"/>
          </v:group>
        </w:pict>
      </w:r>
    </w:p>
    <w:p>
      <w:pPr>
        <w:spacing w:before="98"/>
        <w:ind w:left="2963" w:right="2893" w:firstLine="0"/>
        <w:jc w:val="center"/>
        <w:rPr>
          <w:i/>
          <w:sz w:val="18"/>
        </w:rPr>
      </w:pPr>
      <w:r>
        <w:rPr>
          <w:i/>
          <w:color w:val="36586A"/>
          <w:sz w:val="18"/>
        </w:rPr>
        <w:t>Figure</w:t>
      </w:r>
      <w:r>
        <w:rPr>
          <w:i/>
          <w:color w:val="36586A"/>
          <w:spacing w:val="-2"/>
          <w:sz w:val="18"/>
        </w:rPr>
        <w:t> </w:t>
      </w:r>
      <w:r>
        <w:rPr>
          <w:i/>
          <w:color w:val="36586A"/>
          <w:sz w:val="18"/>
        </w:rPr>
        <w:t>4.20:</w:t>
      </w:r>
      <w:r>
        <w:rPr>
          <w:i/>
          <w:color w:val="36586A"/>
          <w:spacing w:val="-1"/>
          <w:sz w:val="18"/>
        </w:rPr>
        <w:t> </w:t>
      </w:r>
      <w:r>
        <w:rPr>
          <w:i/>
          <w:color w:val="36586A"/>
          <w:sz w:val="18"/>
        </w:rPr>
        <w:t>Backend</w:t>
      </w:r>
      <w:r>
        <w:rPr>
          <w:i/>
          <w:color w:val="36586A"/>
          <w:spacing w:val="-2"/>
          <w:sz w:val="18"/>
        </w:rPr>
        <w:t> </w:t>
      </w:r>
      <w:r>
        <w:rPr>
          <w:i/>
          <w:color w:val="36586A"/>
          <w:sz w:val="18"/>
        </w:rPr>
        <w:t>Module</w:t>
      </w:r>
      <w:r>
        <w:rPr>
          <w:i/>
          <w:color w:val="36586A"/>
          <w:spacing w:val="-1"/>
          <w:sz w:val="18"/>
        </w:rPr>
        <w:t> </w:t>
      </w:r>
      <w:r>
        <w:rPr>
          <w:i/>
          <w:color w:val="36586A"/>
          <w:spacing w:val="-5"/>
          <w:sz w:val="18"/>
        </w:rPr>
        <w:t>Map</w:t>
      </w:r>
    </w:p>
    <w:p>
      <w:pPr>
        <w:pStyle w:val="BodyText"/>
        <w:spacing w:before="7"/>
        <w:rPr>
          <w:i/>
          <w:sz w:val="25"/>
        </w:rPr>
      </w:pPr>
    </w:p>
    <w:p>
      <w:pPr>
        <w:pStyle w:val="Heading8"/>
        <w:numPr>
          <w:ilvl w:val="2"/>
          <w:numId w:val="11"/>
        </w:numPr>
        <w:tabs>
          <w:tab w:pos="1060" w:val="left" w:leader="none"/>
        </w:tabs>
        <w:spacing w:line="240" w:lineRule="auto" w:before="0" w:after="0"/>
        <w:ind w:left="1059" w:right="0" w:hanging="780"/>
        <w:jc w:val="left"/>
      </w:pPr>
      <w:r>
        <w:rPr>
          <w:color w:val="167286"/>
        </w:rPr>
        <w:t>Frontend</w:t>
      </w:r>
      <w:r>
        <w:rPr>
          <w:color w:val="167286"/>
          <w:spacing w:val="-2"/>
        </w:rPr>
        <w:t> </w:t>
      </w:r>
      <w:r>
        <w:rPr>
          <w:color w:val="167286"/>
        </w:rPr>
        <w:t>Component</w:t>
      </w:r>
      <w:r>
        <w:rPr>
          <w:color w:val="167286"/>
          <w:spacing w:val="-2"/>
        </w:rPr>
        <w:t> Hierarchy</w:t>
      </w:r>
    </w:p>
    <w:p>
      <w:pPr>
        <w:pStyle w:val="BodyText"/>
        <w:spacing w:before="1"/>
        <w:rPr>
          <w:rFonts w:ascii="Segoe UI"/>
          <w:b/>
          <w:sz w:val="25"/>
        </w:rPr>
      </w:pPr>
      <w:r>
        <w:rPr/>
        <w:pict>
          <v:group style="position:absolute;margin-left:51pt;margin-top:17.877342pt;width:493.5pt;height:198pt;mso-position-horizontal-relative:page;mso-position-vertical-relative:paragraph;z-index:-15596032;mso-wrap-distance-left:0;mso-wrap-distance-right:0" id="docshapegroup1005" coordorigin="1020,358" coordsize="9870,3960">
            <v:shape style="position:absolute;left:1020;top:357;width:9870;height:3960" type="#_x0000_t75" id="docshape1006" stroked="false">
              <v:imagedata r:id="rId104" o:title=""/>
            </v:shape>
            <v:rect style="position:absolute;left:1482;top:2800;width:1646;height:383" id="docshape1007" filled="true" fillcolor="#f7fafd" stroked="false">
              <v:fill type="solid"/>
            </v:rect>
            <v:rect style="position:absolute;left:1482;top:2800;width:1646;height:383" id="docshape1008" filled="false" stroked="true" strokeweight=".115593pt" strokecolor="#a7c7d5">
              <v:stroke dashstyle="solid"/>
            </v:rect>
            <v:rect style="position:absolute;left:8132;top:2800;width:2313;height:383" id="docshape1009" filled="true" fillcolor="#f7fafd" stroked="false">
              <v:fill type="solid"/>
            </v:rect>
            <v:rect style="position:absolute;left:8132;top:2800;width:2313;height:383" id="docshape1010" filled="false" stroked="true" strokeweight=".115593pt" strokecolor="#a7c7d5">
              <v:stroke dashstyle="solid"/>
            </v:rect>
            <v:rect style="position:absolute;left:1398;top:2329;width:3035;height:383" id="docshape1011" filled="true" fillcolor="#f7fafd" stroked="false">
              <v:fill type="solid"/>
            </v:rect>
            <v:rect style="position:absolute;left:1398;top:2329;width:3035;height:383" id="docshape1012" filled="false" stroked="true" strokeweight=".115593pt" strokecolor="#a7c7d5">
              <v:stroke dashstyle="solid"/>
            </v:rect>
            <v:rect style="position:absolute;left:4479;top:2329;width:2519;height:383" id="docshape1013" filled="true" fillcolor="#f7fafd" stroked="false">
              <v:fill type="solid"/>
            </v:rect>
            <v:rect style="position:absolute;left:4479;top:2329;width:2519;height:383" id="docshape1014" filled="false" stroked="true" strokeweight=".115593pt" strokecolor="#a7c7d5">
              <v:stroke dashstyle="solid"/>
            </v:rect>
            <v:rect style="position:absolute;left:7044;top:2329;width:2046;height:383" id="docshape1015" filled="true" fillcolor="#f7fafd" stroked="false">
              <v:fill type="solid"/>
            </v:rect>
            <v:rect style="position:absolute;left:7044;top:2329;width:2046;height:383" id="docshape1016" filled="false" stroked="true" strokeweight=".115593pt" strokecolor="#a7c7d5">
              <v:stroke dashstyle="solid"/>
            </v:rect>
            <v:rect style="position:absolute;left:9136;top:2038;width:1385;height:674" id="docshape1017" filled="true" fillcolor="#f7fafd" stroked="false">
              <v:fill type="solid"/>
            </v:rect>
            <v:rect style="position:absolute;left:9136;top:2038;width:1385;height:674" id="docshape1018" filled="false" stroked="true" strokeweight=".115593pt" strokecolor="#a7c7d5">
              <v:stroke dashstyle="solid"/>
            </v:rect>
            <v:rect style="position:absolute;left:9227;top:1500;width:480;height:450" id="docshape1019" filled="true" fillcolor="#f7fafd" stroked="false">
              <v:fill type="solid"/>
            </v:rect>
            <v:rect style="position:absolute;left:9227;top:1500;width:480;height:450" id="docshape1020" filled="false" stroked="true" strokeweight=".115593pt" strokecolor="#a7c7d5">
              <v:stroke dashstyle="solid"/>
            </v:rect>
            <v:shape style="position:absolute;left:9467;top:1659;width:2;height:79" id="docshape1021" coordorigin="9467,1659" coordsize="0,79" path="m9467,1659l9467,1659,9467,1732,9467,1738e" filled="false" stroked="true" strokeweight=".115593pt" strokecolor="#456479">
              <v:path arrowok="t"/>
              <v:stroke dashstyle="solid"/>
            </v:shape>
            <v:shape style="position:absolute;left:9456;top:1727;width:22;height:22" id="docshape1022" coordorigin="9457,1728" coordsize="22,22" path="m9478,1728l9457,1728,9458,1730,9458,1731,9458,1731,9459,1733,9460,1735,9461,1736,9462,1738,9463,1740,9463,1741,9464,1743,9465,1745,9466,1744,9465,1745,9466,1746,9467,1748,9467,1749,9468,1747,9468,1747,9468,1747,9468,1747,9468,1747,9468,1747,9469,1746,9470,1744,9471,1742,9472,1741,9473,1739,9473,1737,9474,1736,9475,1734,9476,1732,9477,1731,9478,1728xe" filled="true" fillcolor="#456479" stroked="false">
              <v:path arrowok="t"/>
              <v:fill type="solid"/>
            </v:shape>
            <v:shape style="position:absolute;left:9467;top:1906;width:2;height:167" id="docshape1023" coordorigin="9467,1907" coordsize="0,167" path="m9467,1907l9467,1907,9467,2067,9467,2073e" filled="false" stroked="true" strokeweight=".115593pt" strokecolor="#456479">
              <v:path arrowok="t"/>
              <v:stroke dashstyle="solid"/>
            </v:shape>
            <v:shape style="position:absolute;left:9456;top:2062;width:22;height:22" id="docshape1024" coordorigin="9457,2063" coordsize="22,22" path="m9478,2063l9457,2063,9458,2065,9458,2066,9458,2067,9459,2068,9460,2070,9461,2072,9462,2073,9463,2075,9463,2077,9464,2078,9465,2080,9466,2081,9467,2083,9467,2084,9468,2083,9468,2082,9468,2082,9468,2082,9468,2082,9468,2082,9469,2081,9470,2079,9471,2078,9472,2076,9473,2074,9473,2073,9474,2071,9475,2069,9476,2068,9477,2066,9478,2063xe" filled="true" fillcolor="#456479" stroked="false">
              <v:path arrowok="t"/>
              <v:fill type="solid"/>
            </v:shape>
            <v:shape style="position:absolute;left:7465;top:2241;width:2090;height:264" id="docshape1025" coordorigin="7465,2242" coordsize="2090,264" path="m9527,2242l9554,2286,9554,2295,9484,2317,9381,2332,9211,2352,9149,2358,9082,2365,9010,2372,8934,2379,8854,2386,8771,2394,8686,2401,8600,2409,8512,2417,8425,2424,8339,2432,8254,2439,8171,2446,8091,2453,8015,2459,7943,2465,7876,2471,7814,2476,7465,2505e" filled="false" stroked="true" strokeweight=".115593pt" strokecolor="#456479">
              <v:path arrowok="t"/>
              <v:stroke dashstyle="solid"/>
            </v:shape>
            <v:shape style="position:absolute;left:7455;top:2495;width:20;height:19" id="docshape1026" coordorigin="7456,2496" coordsize="20,19" path="m7475,2514l7475,2513,7475,2513,7474,2505,7474,2497,7474,2496,7473,2496,7471,2496,7471,2496,7470,2497,7470,2497,7470,2498,7469,2497,7468,2498,7460,2503,7458,2504,7457,2505,7456,2505,7456,2506,7456,2506,7456,2506,7456,2505,7456,2505,7456,2505,7456,2507,7456,2506,7456,2507,7456,2506,7456,2507,7456,2507,7456,2507,7456,2507,7458,2508,7459,2509,7461,2509,7463,2510,7464,2511,7466,2511,7468,2512,7470,2513,7471,2513,7473,2514,7474,2514,7475,2514xe" filled="true" fillcolor="#456479" stroked="false">
              <v:path arrowok="t"/>
              <v:fill type="solid"/>
            </v:shape>
            <v:shape style="position:absolute;left:7979;top:2241;width:1620;height:256" id="docshape1027" coordorigin="7979,2242" coordsize="1620,256" path="m9557,2242l9598,2286,9598,2297,9571,2310,9492,2327,9335,2350,9273,2358,9204,2367,9129,2375,9049,2384,8965,2394,8880,2403,8793,2413,8706,2422,8620,2431,8536,2440,8457,2448,8381,2456,8312,2463,8250,2469,7979,2497e" filled="false" stroked="true" strokeweight=".115593pt" strokecolor="#456479">
              <v:path arrowok="t"/>
              <v:stroke dashstyle="solid"/>
            </v:shape>
            <v:shape style="position:absolute;left:7969;top:2487;width:20;height:19" id="docshape1028" coordorigin="7970,2487" coordsize="20,19" path="m7989,2506l7989,2505,7989,2504,7987,2488,7987,2487,7987,2487,7985,2487,7985,2488,7983,2489,7983,2489,7984,2489,7983,2489,7982,2490,7980,2491,7978,2492,7977,2493,7975,2494,7974,2495,7972,2496,7971,2497,7970,2497,7970,2498,7970,2498,7970,2498,7970,2497,7970,2497,7970,2497,7970,2499,7970,2498,7970,2499,7970,2498,7970,2499,7970,2499,7970,2499,7970,2499,7972,2500,7973,2501,7975,2501,7977,2502,7978,2502,7980,2503,7982,2504,7984,2504,7985,2505,7987,2506,7988,2505,7988,2506,7989,2506xe" filled="true" fillcolor="#456479" stroked="false">
              <v:path arrowok="t"/>
              <v:fill type="solid"/>
            </v:shape>
            <v:shape style="position:absolute;left:8480;top:2241;width:1165;height:249" id="docshape1029" coordorigin="8480,2242" coordsize="1165,249" path="m9587,2242l9641,2286,9645,2297,9627,2310,9457,2349,9393,2360,9319,2372,9239,2384,9154,2396,9066,2409,8979,2422,8894,2433,8813,2445,8740,2455,8676,2464,8480,2490e" filled="false" stroked="true" strokeweight=".115593pt" strokecolor="#456479">
              <v:path arrowok="t"/>
              <v:stroke dashstyle="solid"/>
            </v:shape>
            <v:shape style="position:absolute;left:8470;top:2479;width:20;height:19" id="docshape1030" coordorigin="8471,2480" coordsize="20,19" path="m8491,2498l8490,2498,8490,2497,8489,2489,8488,2481,8488,2480,8487,2480,8486,2480,8485,2481,8484,2481,8484,2482,8484,2482,8482,2483,8481,2484,8479,2485,8478,2486,8476,2487,8475,2488,8473,2489,8472,2490,8472,2491,8471,2491,8472,2491,8472,2490,8471,2490,8471,2491,8471,2490,8471,2491,8471,2491,8471,2492,8471,2492,8471,2492,8471,2492,8471,2492,8471,2492,8471,2492,8471,2493,8473,2493,8475,2494,8476,2494,8478,2495,8480,2495,8482,2496,8483,2497,8485,2497,8487,2498,8489,2498,8490,2498,8490,2498,8491,2498xe" filled="true" fillcolor="#456479" stroked="false">
              <v:path arrowok="t"/>
              <v:fill type="solid"/>
            </v:shape>
            <v:shape style="position:absolute;left:9041;top:2241;width:650;height:226" id="docshape1031" coordorigin="9041,2242" coordsize="650,226" path="m9616,2242l9673,2275,9691,2297,9683,2310,9589,2345,9526,2362,9451,2379,9370,2398,9289,2415,9214,2431,9151,2445,9041,2468e" filled="false" stroked="true" strokeweight=".115593pt" strokecolor="#456479">
              <v:path arrowok="t"/>
              <v:stroke dashstyle="solid"/>
            </v:shape>
            <v:shape style="position:absolute;left:9032;top:2456;width:21;height:19" id="docshape1032" coordorigin="9032,2457" coordsize="21,19" path="m9052,2475l9052,2474,9052,2474,9049,2458,9049,2457,9048,2457,9047,2457,9046,2457,9045,2459,9045,2459,9045,2459,9045,2459,9043,2460,9042,2461,9040,2462,9039,2463,9037,2464,9036,2466,9034,2467,9033,2468,9032,2468,9032,2469,9032,2469,9033,2469,9033,2469,9033,2469,9032,2469,9033,2470,9033,2470,9033,2470,9033,2470,9033,2471,9034,2471,9036,2471,9038,2472,9040,2472,9041,2473,9043,2473,9045,2474,9047,2474,9049,2475,9050,2475,9052,2475,9052,2475xe" filled="true" fillcolor="#456479" stroked="false">
              <v:path arrowok="t"/>
              <v:fill type="solid"/>
            </v:shape>
            <v:shape style="position:absolute;left:4866;top:2241;width:4572;height:273" id="docshape1033" coordorigin="4866,2242" coordsize="4572,273" path="m9438,2242l9435,2249,9432,2257,9427,2271,9373,2305,9257,2317,9161,2325,9033,2333,8868,2342,8662,2353,8601,2356,8536,2359,8469,2363,8399,2366,8326,2369,8252,2373,8175,2376,8096,2380,8015,2383,7933,2387,7849,2391,7764,2395,7677,2398,7590,2402,7502,2406,7413,2410,7323,2413,7234,2417,7144,2421,7054,2425,6964,2429,6875,2432,6786,2436,6698,2440,6610,2443,6524,2447,6439,2450,6355,2454,6272,2457,6192,2460,6113,2464,6036,2467,5961,2470,5889,2473,5819,2476,5751,2478,5687,2481,5625,2483,4866,2514e" filled="false" stroked="true" strokeweight=".115593pt" strokecolor="#456479">
              <v:path arrowok="t"/>
              <v:stroke dashstyle="solid"/>
            </v:shape>
            <v:shape style="position:absolute;left:4857;top:2504;width:19;height:19" id="docshape1034" coordorigin="4857,2505" coordsize="19,19" path="m4876,2523l4876,2522,4876,2522,4876,2517,4875,2506,4875,2505,4874,2505,4873,2505,4873,2505,4871,2506,4871,2506,4871,2506,4869,2507,4868,2508,4866,2509,4864,2510,4863,2510,4861,2511,4860,2512,4858,2513,4858,2513,4858,2514,4857,2514,4858,2514,4858,2513,4857,2514,4857,2515,4857,2514,4857,2515,4857,2514,4857,2514,4857,2515,4857,2515,4857,2515,4857,2515,4858,2515,4857,2515,4857,2515,4857,2516,4859,2516,4860,2517,4862,2518,4864,2519,4865,2519,4867,2520,4869,2521,4871,2522,4872,2522,4874,2523,4875,2523,4875,2523,4876,2523xe" filled="true" fillcolor="#456479" stroked="false">
              <v:path arrowok="t"/>
              <v:fill type="solid"/>
            </v:shape>
            <v:shape style="position:absolute;left:5332;top:2241;width:4135;height:270" id="docshape1035" coordorigin="5333,2242" coordsize="4135,270" path="m9467,2242l9467,2249,9467,2257,9467,2271,9467,2286,9466,2291,9407,2307,9263,2322,9143,2331,8983,2341,8778,2353,8716,2356,8650,2360,8581,2363,8509,2367,8434,2371,8357,2375,8277,2379,8195,2383,8112,2387,8026,2391,7940,2395,7852,2399,7763,2403,7673,2407,7582,2412,7491,2416,7400,2420,7309,2424,7218,2428,7127,2432,7037,2436,6948,2440,6860,2444,6774,2448,6688,2452,6605,2456,6523,2459,6443,2463,6366,2466,6291,2470,6219,2473,6150,2476,6084,2479,6022,2482,5333,2512e" filled="false" stroked="true" strokeweight=".115593pt" strokecolor="#456479">
              <v:path arrowok="t"/>
              <v:stroke dashstyle="solid"/>
            </v:shape>
            <v:shape style="position:absolute;left:5323;top:2502;width:19;height:19" id="docshape1036" coordorigin="5323,2502" coordsize="19,19" path="m5342,2521l5342,2520,5342,2520,5342,2503,5342,2502,5341,2502,5339,2502,5339,2503,5337,2504,5337,2504,5337,2504,5336,2505,5334,2505,5332,2506,5331,2507,5329,2508,5328,2509,5326,2510,5324,2511,5323,2511,5323,2512,5323,2512,5324,2512,5324,2512,5324,2512,5323,2512,5324,2513,5324,2513,5324,2513,5323,2513,5323,2513,5325,2514,5327,2515,5328,2516,5330,2516,5332,2517,5334,2518,5335,2519,5337,2519,5339,2520,5340,2521,5341,2520,5341,2521,5342,2521xe" filled="true" fillcolor="#456479" stroked="false">
              <v:path arrowok="t"/>
              <v:fill type="solid"/>
            </v:shape>
            <v:shape style="position:absolute;left:6228;top:2241;width:3283;height:270" id="docshape1037" coordorigin="6228,2242" coordsize="3283,270" path="m9497,2242l9500,2249,9503,2257,9508,2271,9511,2286,9510,2292,9500,2299,9411,2315,9314,2326,9169,2338,8966,2353,8903,2357,8836,2361,8765,2366,8690,2371,8613,2376,8532,2381,8449,2386,8364,2391,8277,2396,8188,2401,8098,2406,8008,2412,7917,2417,7825,2422,7734,2428,7644,2433,7554,2438,7465,2443,7378,2448,7293,2452,7210,2457,7130,2462,7052,2466,6977,2470,6906,2474,6839,2478,6776,2481,6228,2511e" filled="false" stroked="true" strokeweight=".115593pt" strokecolor="#456479">
              <v:path arrowok="t"/>
              <v:stroke dashstyle="solid"/>
            </v:shape>
            <v:shape style="position:absolute;left:6219;top:2501;width:20;height:19" id="docshape1038" coordorigin="6219,2502" coordsize="20,19" path="m6238,2520l6238,2519,6238,2519,6237,2503,6237,2502,6236,2502,6235,2502,6234,2502,6233,2503,6233,2503,6233,2503,6231,2504,6230,2505,6228,2506,6226,2507,6225,2508,6223,2509,6222,2509,6220,2510,6219,2511,6219,2512,6219,2512,6219,2512,6219,2511,6219,2511,6219,2513,6219,2512,6219,2512,6219,2512,6220,2513,6219,2512,6219,2513,6219,2513,6221,2514,6223,2514,6224,2515,6226,2516,6228,2517,6229,2517,6231,2518,6233,2519,6234,2520,6236,2520,6237,2520,6238,2520xe" filled="true" fillcolor="#456479" stroked="false">
              <v:path arrowok="t"/>
              <v:fill type="solid"/>
            </v:shape>
            <v:shape style="position:absolute;left:9655;top:2240;width:117;height:203" type="#_x0000_t75" id="docshape1039" stroked="false">
              <v:imagedata r:id="rId105" o:title=""/>
            </v:shape>
            <v:shape style="position:absolute;left:9266;top:2599;width:295;height:337" type="#_x0000_t75" id="docshape1040" stroked="false">
              <v:imagedata r:id="rId106" o:title=""/>
            </v:shape>
            <v:shape style="position:absolute;left:9744;top:2600;width:10;height:325" id="docshape1041" coordorigin="9745,2601" coordsize="10,325" path="m9755,2601l9748,2680,9745,2745,9745,2756,9745,2767,9745,2780,9745,2904,9745,2925e" filled="false" stroked="true" strokeweight=".115593pt" strokecolor="#456479">
              <v:path arrowok="t"/>
              <v:stroke dashstyle="solid"/>
            </v:shape>
            <v:shape style="position:absolute;left:9734;top:2914;width:22;height:22" id="docshape1042" coordorigin="9734,2915" coordsize="22,22" path="m9756,2915l9754,2915,9754,2916,9753,2915,9754,2916,9754,2915,9734,2915,9735,2917,9736,2918,9736,2919,9737,2920,9738,2922,9738,2923,9739,2925,9740,2927,9741,2928,9742,2930,9743,2932,9743,2933,9744,2935,9745,2936,9746,2934,9745,2934,9745,2934,9746,2934,9745,2934,9746,2934,9747,2933,9747,2931,9748,2929,9749,2928,9750,2926,9751,2925,9752,2923,9752,2921,9753,2920,9754,2918,9756,2915xe" filled="true" fillcolor="#456479" stroked="false">
              <v:path arrowok="t"/>
              <v:fill type="solid"/>
            </v:shape>
            <v:shape style="position:absolute;left:9940;top:2599;width:264;height:337" type="#_x0000_t75" id="docshape1043" stroked="false">
              <v:imagedata r:id="rId107" o:title=""/>
            </v:shape>
            <v:shape style="position:absolute;left:1871;top:2241;width:7418;height:274" id="docshape1044" coordorigin="1871,2242" coordsize="7418,274" path="m9289,2242l9221,2275,9203,2289,9199,2291,9130,2304,9040,2311,8974,2315,8893,2319,8794,2324,8676,2329,8536,2334,8373,2340,8185,2347,7970,2353,7909,2355,7846,2357,7782,2359,7715,2361,7647,2363,7577,2365,7506,2367,7433,2370,7358,2372,7283,2374,7206,2376,7127,2378,7048,2381,6967,2383,6885,2385,6803,2387,6719,2390,6634,2392,6549,2394,6463,2397,6376,2399,6289,2402,6201,2404,6113,2406,6024,2409,5935,2411,5845,2413,5755,2416,5665,2418,5576,2421,5486,2423,5396,2425,5306,2428,5216,2430,5127,2432,5037,2435,4949,2437,4860,2439,4772,2442,4685,2444,4598,2446,4512,2448,4427,2451,4342,2453,4259,2455,4176,2457,4094,2459,4013,2461,3934,2463,3856,2465,3778,2467,3703,2469,3628,2471,3555,2473,3484,2475,3414,2476,3346,2478,3279,2480,3215,2482,3152,2483,3091,2485,1871,2516e" filled="false" stroked="true" strokeweight=".115593pt" strokecolor="#456479">
              <v:path arrowok="t"/>
              <v:stroke dashstyle="solid"/>
            </v:shape>
            <v:shape style="position:absolute;left:1861;top:2506;width:19;height:19" id="docshape1045" coordorigin="1862,2506" coordsize="19,19" path="m1881,2525l1881,2524,1881,2524,1880,2516,1880,2507,1880,2506,1879,2506,1878,2506,1877,2507,1876,2507,1876,2508,1876,2507,1874,2508,1873,2509,1871,2510,1869,2511,1868,2512,1866,2513,1864,2514,1863,2514,1862,2515,1862,2516,1862,2516,1862,2516,1862,2515,1862,2515,1862,2516,1862,2517,1862,2516,1862,2516,1862,2516,1862,2517,1862,2516,1862,2517,1862,2517,1863,2518,1864,2517,1863,2518,1865,2518,1867,2519,1868,2520,1870,2521,1872,2522,1874,2522,1875,2523,1877,2524,1879,2525,1880,2524,1880,2525,1881,2525xe" filled="true" fillcolor="#456479" stroked="false">
              <v:path arrowok="t"/>
              <v:fill type="solid"/>
            </v:shape>
            <v:shape style="position:absolute;left:2330;top:2241;width:6988;height:274" id="docshape1046" coordorigin="2331,2242" coordsize="6988,274" path="m9318,2242l9262,2275,9247,2289,9242,2292,9166,2305,9063,2313,8989,2317,8896,2322,8783,2327,8647,2333,8487,2339,8301,2346,8085,2353,8025,2355,7962,2357,7898,2360,7832,2362,7763,2364,7694,2366,7622,2368,7549,2370,7475,2373,7399,2375,7322,2377,7244,2380,7164,2382,7083,2385,7001,2387,6918,2389,6835,2392,6750,2394,6665,2397,6579,2399,6492,2402,6405,2404,6317,2407,6229,2409,6140,2412,6051,2414,5962,2417,5873,2419,5784,2422,5694,2424,5605,2427,5516,2429,5427,2432,5339,2434,5250,2437,5163,2439,5075,2441,4988,2444,4902,2446,4817,2448,4732,2451,4649,2453,4566,2455,4484,2458,4403,2460,4323,2462,4245,2464,4168,2466,4092,2468,4018,2470,3945,2472,3873,2474,3804,2476,3736,2478,3669,2480,3605,2481,3542,2483,3482,2485,2331,2516e" filled="false" stroked="true" strokeweight=".115593pt" strokecolor="#456479">
              <v:path arrowok="t"/>
              <v:stroke dashstyle="solid"/>
            </v:shape>
            <v:shape style="position:absolute;left:2321;top:2506;width:19;height:19" id="docshape1047" coordorigin="2322,2506" coordsize="19,19" path="m2340,2525l2340,2524,2340,2524,2340,2507,2340,2506,2339,2506,2338,2506,2337,2506,2336,2507,2336,2508,2336,2508,2336,2507,2334,2508,2332,2509,2331,2510,2329,2511,2327,2512,2326,2513,2324,2513,2322,2514,2322,2515,2322,2516,2322,2516,2322,2516,2322,2515,2322,2515,2322,2516,2322,2517,2322,2516,2322,2516,2322,2516,2322,2517,2322,2516,2322,2517,2322,2517,2323,2518,2324,2517,2323,2518,2325,2518,2327,2519,2328,2520,2330,2521,2332,2522,2333,2522,2335,2523,2337,2524,2338,2525,2339,2524,2339,2525,2340,2525xe" filled="true" fillcolor="#456479" stroked="false">
              <v:path arrowok="t"/>
              <v:fill type="solid"/>
            </v:shape>
            <v:shape style="position:absolute;left:2777;top:2241;width:6571;height:274" id="docshape1048" coordorigin="2778,2242" coordsize="6571,274" path="m9348,2242l9293,2286,9291,2289,9286,2292,9199,2307,9081,2315,8995,2320,8888,2326,8757,2332,8600,2338,8414,2346,8198,2353,8137,2356,8073,2358,8008,2360,7940,2362,7871,2365,7800,2367,7727,2369,7652,2372,7576,2374,7498,2377,7419,2379,7339,2382,7257,2384,7174,2387,7090,2390,7005,2392,6920,2395,6833,2398,6746,2400,6658,2403,6569,2406,6480,2408,6390,2411,6301,2414,6211,2416,6120,2419,6030,2422,5940,2424,5849,2427,5759,2430,5669,2432,5580,2435,5491,2438,5402,2440,5314,2443,5227,2445,5140,2448,5055,2450,4970,2453,4886,2455,4803,2458,4721,2460,4641,2462,4562,2464,4484,2467,4408,2469,4333,2471,4260,2473,4189,2475,4120,2477,4052,2479,3986,2481,3923,2483,3862,2484,2778,2515e" filled="false" stroked="true" strokeweight=".115593pt" strokecolor="#456479">
              <v:path arrowok="t"/>
              <v:stroke dashstyle="solid"/>
            </v:shape>
            <v:shape style="position:absolute;left:2768;top:2505;width:19;height:19" id="docshape1049" coordorigin="2768,2506" coordsize="19,19" path="m2787,2524l2787,2523,2787,2507,2786,2506,2786,2506,2784,2506,2784,2506,2782,2507,2782,2508,2783,2508,2782,2507,2781,2508,2779,2509,2777,2510,2776,2511,2774,2512,2772,2512,2771,2513,2769,2514,2768,2515,2768,2515,2768,2516,2769,2515,2769,2515,2769,2515,2768,2516,2769,2516,2769,2516,2768,2516,2768,2517,2768,2517,2770,2517,2772,2518,2780,2522,2782,2523,2783,2524,2785,2524,2786,2524,2787,2524,2787,2524xe" filled="true" fillcolor="#456479" stroked="false">
              <v:path arrowok="t"/>
              <v:fill type="solid"/>
            </v:shape>
            <v:shape style="position:absolute;left:3320;top:2241;width:6058;height:272" id="docshape1050" coordorigin="3321,2242" coordsize="6058,272" path="m9378,2242l9337,2286,9335,2289,9330,2293,9232,2308,9096,2318,8997,2324,8873,2330,8722,2337,8541,2345,8327,2353,8266,2355,8203,2358,8137,2360,8069,2363,7999,2365,7927,2368,7853,2370,7778,2373,7701,2376,7622,2378,7542,2381,7461,2384,7378,2386,7295,2389,7210,2392,7124,2395,7037,2398,6950,2401,6862,2403,6773,2406,6684,2409,6595,2412,6505,2415,6415,2418,6325,2421,6235,2424,6145,2426,6055,2429,5965,2432,5876,2435,5787,2438,5699,2440,5612,2443,5525,2446,5440,2449,5355,2451,5271,2454,5188,2456,5107,2459,5027,2461,4948,2464,4871,2466,4796,2468,4722,2471,4651,2473,4581,2475,4513,2477,4447,2479,4383,2481,4322,2483,3321,2514e" filled="false" stroked="true" strokeweight=".115593pt" strokecolor="#456479">
              <v:path arrowok="t"/>
              <v:stroke dashstyle="solid"/>
            </v:shape>
            <v:shape style="position:absolute;left:3311;top:2504;width:19;height:19" id="docshape1051" coordorigin="3312,2504" coordsize="19,19" path="m3330,2523l3330,2522,3330,2521,3330,2513,3330,2505,3330,2504,3329,2504,3328,2504,3327,2504,3326,2505,3326,2506,3326,2506,3325,2505,3324,2506,3322,2507,3321,2508,3319,2509,3317,2510,3316,2511,3314,2511,3315,2512,3314,2511,3312,2512,3312,2513,3312,2514,3312,2514,3312,2514,3312,2513,3312,2513,3312,2514,3312,2515,3312,2514,3312,2514,3312,2514,3312,2515,3312,2514,3312,2515,3312,2515,3313,2516,3314,2515,3313,2516,3315,2516,3317,2517,3318,2518,3320,2519,3322,2519,3323,2520,3325,2521,3327,2522,3328,2523,3329,2523,3330,2523xe" filled="true" fillcolor="#456479" stroked="false">
              <v:path arrowok="t"/>
              <v:fill type="solid"/>
            </v:shape>
            <v:shape style="position:absolute;left:3699;top:2241;width:5709;height:274" id="docshape1052" coordorigin="3699,2242" coordsize="5709,274" path="m9408,2242l9380,2286,9379,2290,9308,2306,9188,2316,9095,2322,8976,2329,8828,2336,8646,2344,8429,2353,8367,2356,8303,2358,8237,2361,8168,2364,8097,2366,8024,2369,7950,2372,7873,2375,7795,2378,7715,2381,7634,2384,7551,2387,7467,2390,7382,2393,7296,2396,7209,2399,7121,2402,7032,2405,6943,2408,6853,2411,6763,2414,6673,2417,6582,2420,6492,2423,6401,2426,6311,2429,6221,2433,6131,2436,6042,2439,5953,2442,5865,2444,5778,2447,5692,2450,5607,2453,5523,2456,5441,2459,5359,2461,5279,2464,5201,2466,5125,2469,5050,2471,4977,2474,4906,2476,4837,2478,4771,2481,4707,2483,4645,2485,3699,2516e" filled="false" stroked="true" strokeweight=".115593pt" strokecolor="#456479">
              <v:path arrowok="t"/>
              <v:stroke dashstyle="solid"/>
            </v:shape>
            <v:shape style="position:absolute;left:3689;top:2506;width:19;height:19" id="docshape1053" coordorigin="3690,2506" coordsize="19,19" path="m3709,2525l3709,2524,3708,2507,3708,2506,3707,2506,3706,2506,3705,2507,3704,2507,3704,2508,3704,2508,3704,2507,3702,2508,3701,2509,3699,2510,3697,2511,3696,2512,3694,2513,3692,2514,3693,2514,3692,2514,3691,2514,3690,2515,3690,2516,3690,2516,3690,2516,3690,2515,3690,2515,3690,2516,3690,2517,3690,2516,3690,2516,3690,2516,3690,2517,3690,2516,3690,2517,3690,2517,3692,2518,3693,2519,3695,2519,3697,2520,3698,2521,3700,2522,3702,2522,3703,2523,3705,2524,3707,2525,3708,2525,3709,2525xe" filled="true" fillcolor="#456479" stroked="false">
              <v:path arrowok="t"/>
              <v:fill type="solid"/>
            </v:shape>
            <v:shape style="position:absolute;left:1658;top:2599;width:292;height:313" type="#_x0000_t75" id="docshape1054" stroked="false">
              <v:imagedata r:id="rId108" o:title=""/>
            </v:shape>
            <v:shape style="position:absolute;left:2126;top:2600;width:12;height:257" id="docshape1055" coordorigin="2126,2601" coordsize="12,257" path="m2126,2601l2126,2601,2126,2756,2126,2767,2132,2828,2136,2848,2138,2858e" filled="false" stroked="true" strokeweight=".115593pt" strokecolor="#456479">
              <v:path arrowok="t"/>
              <v:stroke dashstyle="solid"/>
            </v:shape>
            <v:shape style="position:absolute;left:2127;top:2846;width:19;height:21" id="docshape1056" coordorigin="2127,2847" coordsize="19,21" path="m2146,2849l2145,2848,2146,2848,2146,2847,2145,2847,2144,2847,2128,2850,2127,2850,2128,2851,2128,2853,2128,2853,2129,2854,2130,2854,2129,2854,2131,2856,2132,2857,2133,2859,2134,2860,2135,2862,2136,2863,2137,2865,2139,2866,2139,2867,2139,2867,2140,2867,2139,2866,2139,2866,2140,2866,2140,2867,2140,2866,2141,2866,2141,2866,2141,2867,2141,2867,2142,2865,2142,2863,2143,2861,2143,2859,2144,2858,2144,2856,2145,2854,2145,2852,2145,2851,2146,2849xe" filled="true" fillcolor="#456479" stroked="false">
              <v:path arrowok="t"/>
              <v:fill type="solid"/>
            </v:shape>
            <v:shape style="position:absolute;left:2382;top:2599;width:198;height:293" type="#_x0000_t75" id="docshape1057" stroked="false">
              <v:imagedata r:id="rId109" o:title=""/>
            </v:shape>
            <v:shape style="position:absolute;left:2392;top:2668;width:683;height:276" id="docshape1058" coordorigin="2392,2668" coordsize="683,276" path="m3075,2668l3075,2668,3075,2756,3073,2768,2961,2817,2896,2834,2818,2852,2734,2871,2649,2890,2571,2906,2506,2920,2392,2944e" filled="false" stroked="true" strokeweight=".115593pt" strokecolor="#456479">
              <v:path arrowok="t"/>
              <v:stroke dashstyle="solid"/>
            </v:shape>
            <v:shape style="position:absolute;left:2383;top:2932;width:21;height:19" id="docshape1059" coordorigin="2383,2933" coordsize="21,19" path="m2403,2951l2403,2950,2403,2950,2400,2934,2400,2933,2399,2933,2398,2933,2397,2934,2396,2935,2396,2935,2396,2936,2396,2935,2394,2936,2393,2937,2391,2938,2390,2940,2388,2941,2387,2942,2385,2943,2384,2944,2383,2945,2383,2946,2383,2945,2383,2945,2383,2945,2384,2947,2383,2946,2384,2946,2384,2946,2384,2946,2384,2946,2384,2947,2384,2947,2385,2947,2387,2948,2389,2948,2391,2949,2392,2949,2394,2950,2396,2950,2398,2951,2400,2951,2401,2951,2402,2951,2403,2951xe" filled="true" fillcolor="#456479" stroked="false">
              <v:path arrowok="t"/>
              <v:fill type="solid"/>
            </v:shape>
            <v:rect style="position:absolute;left:9345;top:1544;width:245;height:115" id="docshape1060" filled="true" fillcolor="#e7f7f6" stroked="false">
              <v:fill type="solid"/>
            </v:rect>
            <v:rect style="position:absolute;left:9345;top:1544;width:245;height:115" id="docshape1061" filled="false" stroked="true" strokeweight=".115593pt" strokecolor="#0e8f94">
              <v:stroke dashstyle="solid"/>
            </v:rect>
            <v:rect style="position:absolute;left:9285;top:1747;width:364;height:160" id="docshape1062" filled="true" fillcolor="#e7f7f6" stroked="false">
              <v:fill type="solid"/>
            </v:rect>
            <v:rect style="position:absolute;left:9285;top:1747;width:364;height:160" id="docshape1063" filled="false" stroked="true" strokeweight=".115593pt" strokecolor="#0e8f94">
              <v:stroke dashstyle="solid"/>
            </v:rect>
            <v:shape style="position:absolute;left:9414;top:1503;width:126;height:119" type="#_x0000_t202" id="docshape1064" filled="false" stroked="false">
              <v:textbox inset="0,0,0,0">
                <w:txbxContent>
                  <w:p>
                    <w:pPr>
                      <w:spacing w:before="0"/>
                      <w:ind w:left="21" w:right="0" w:firstLine="0"/>
                      <w:jc w:val="left"/>
                      <w:rPr>
                        <w:rFonts w:ascii="Segoe UI"/>
                        <w:sz w:val="3"/>
                      </w:rPr>
                    </w:pPr>
                    <w:r>
                      <w:rPr>
                        <w:rFonts w:ascii="Segoe UI"/>
                        <w:color w:val="123246"/>
                        <w:spacing w:val="-4"/>
                        <w:sz w:val="3"/>
                      </w:rPr>
                      <w:t>Root</w:t>
                    </w:r>
                  </w:p>
                  <w:p>
                    <w:pPr>
                      <w:spacing w:line="240" w:lineRule="auto" w:before="12"/>
                      <w:rPr>
                        <w:rFonts w:ascii="Segoe UI"/>
                        <w:sz w:val="2"/>
                      </w:rPr>
                    </w:pPr>
                  </w:p>
                  <w:p>
                    <w:pPr>
                      <w:spacing w:before="0"/>
                      <w:ind w:left="0" w:right="0" w:firstLine="0"/>
                      <w:jc w:val="left"/>
                      <w:rPr>
                        <w:rFonts w:ascii="Segoe UI"/>
                        <w:sz w:val="3"/>
                      </w:rPr>
                    </w:pPr>
                    <w:r>
                      <w:rPr>
                        <w:rFonts w:ascii="Segoe UI"/>
                        <w:color w:val="123246"/>
                        <w:spacing w:val="-2"/>
                        <w:sz w:val="3"/>
                      </w:rPr>
                      <w:t>main.jsx</w:t>
                    </w:r>
                  </w:p>
                </w:txbxContent>
              </v:textbox>
              <w10:wrap type="none"/>
            </v:shape>
            <v:shape style="position:absolute;left:9354;top:1784;width:246;height:87" type="#_x0000_t202" id="docshape1065" filled="false" stroked="false">
              <v:textbox inset="0,0,0,0">
                <w:txbxContent>
                  <w:p>
                    <w:pPr>
                      <w:spacing w:before="0"/>
                      <w:ind w:left="0" w:right="0" w:firstLine="0"/>
                      <w:jc w:val="left"/>
                      <w:rPr>
                        <w:rFonts w:ascii="Segoe UI"/>
                        <w:sz w:val="3"/>
                      </w:rPr>
                    </w:pPr>
                    <w:r>
                      <w:rPr>
                        <w:rFonts w:ascii="Segoe UI"/>
                        <w:color w:val="123246"/>
                        <w:spacing w:val="-2"/>
                        <w:sz w:val="3"/>
                      </w:rPr>
                      <w:t>App.jsx</w:t>
                    </w:r>
                  </w:p>
                  <w:p>
                    <w:pPr>
                      <w:spacing w:before="6"/>
                      <w:ind w:left="0" w:right="0" w:firstLine="0"/>
                      <w:jc w:val="left"/>
                      <w:rPr>
                        <w:rFonts w:ascii="Segoe UI"/>
                        <w:sz w:val="3"/>
                      </w:rPr>
                    </w:pPr>
                    <w:r>
                      <w:rPr>
                        <w:rFonts w:ascii="Segoe UI"/>
                        <w:color w:val="123246"/>
                        <w:sz w:val="3"/>
                      </w:rPr>
                      <w:t>Route</w:t>
                    </w:r>
                    <w:r>
                      <w:rPr>
                        <w:rFonts w:ascii="Segoe UI"/>
                        <w:color w:val="123246"/>
                        <w:spacing w:val="-1"/>
                        <w:sz w:val="3"/>
                      </w:rPr>
                      <w:t> </w:t>
                    </w:r>
                    <w:r>
                      <w:rPr>
                        <w:rFonts w:ascii="Segoe UI"/>
                        <w:color w:val="123246"/>
                        <w:spacing w:val="-2"/>
                        <w:sz w:val="3"/>
                      </w:rPr>
                      <w:t>definitions</w:t>
                    </w:r>
                  </w:p>
                </w:txbxContent>
              </v:textbox>
              <w10:wrap type="none"/>
            </v:shape>
            <v:shape style="position:absolute;left:9777;top:2040;width:122;height:40" type="#_x0000_t202" id="docshape1066" filled="false" stroked="false">
              <v:textbox inset="0,0,0,0">
                <w:txbxContent>
                  <w:p>
                    <w:pPr>
                      <w:spacing w:before="0"/>
                      <w:ind w:left="0" w:right="0" w:firstLine="0"/>
                      <w:jc w:val="left"/>
                      <w:rPr>
                        <w:rFonts w:ascii="Segoe UI"/>
                        <w:sz w:val="3"/>
                      </w:rPr>
                    </w:pPr>
                    <w:r>
                      <w:rPr>
                        <w:rFonts w:ascii="Segoe UI"/>
                        <w:color w:val="123246"/>
                        <w:spacing w:val="-2"/>
                        <w:sz w:val="3"/>
                      </w:rPr>
                      <w:t>Layouts</w:t>
                    </w:r>
                  </w:p>
                </w:txbxContent>
              </v:textbox>
              <w10:wrap type="none"/>
            </v:shape>
            <v:shape style="position:absolute;left:2843;top:2332;width:165;height:40" type="#_x0000_t202" id="docshape1067" filled="false" stroked="false">
              <v:textbox inset="0,0,0,0">
                <w:txbxContent>
                  <w:p>
                    <w:pPr>
                      <w:spacing w:before="0"/>
                      <w:ind w:left="0" w:right="0" w:firstLine="0"/>
                      <w:jc w:val="left"/>
                      <w:rPr>
                        <w:rFonts w:ascii="Segoe UI"/>
                        <w:sz w:val="3"/>
                      </w:rPr>
                    </w:pPr>
                    <w:r>
                      <w:rPr>
                        <w:rFonts w:ascii="Segoe UI"/>
                        <w:color w:val="123246"/>
                        <w:sz w:val="3"/>
                      </w:rPr>
                      <w:t>Staff</w:t>
                    </w:r>
                    <w:r>
                      <w:rPr>
                        <w:rFonts w:ascii="Segoe UI"/>
                        <w:color w:val="123246"/>
                        <w:spacing w:val="-1"/>
                        <w:sz w:val="3"/>
                      </w:rPr>
                      <w:t> </w:t>
                    </w:r>
                    <w:r>
                      <w:rPr>
                        <w:rFonts w:ascii="Segoe UI"/>
                        <w:color w:val="123246"/>
                        <w:spacing w:val="-2"/>
                        <w:sz w:val="3"/>
                      </w:rPr>
                      <w:t>Pages</w:t>
                    </w:r>
                  </w:p>
                </w:txbxContent>
              </v:textbox>
              <w10:wrap type="none"/>
            </v:shape>
            <v:shape style="position:absolute;left:5656;top:2332;width:186;height:40" type="#_x0000_t202" id="docshape1068" filled="false" stroked="false">
              <v:textbox inset="0,0,0,0">
                <w:txbxContent>
                  <w:p>
                    <w:pPr>
                      <w:spacing w:before="0"/>
                      <w:ind w:left="0" w:right="0" w:firstLine="0"/>
                      <w:jc w:val="left"/>
                      <w:rPr>
                        <w:rFonts w:ascii="Segoe UI"/>
                        <w:sz w:val="3"/>
                      </w:rPr>
                    </w:pPr>
                    <w:r>
                      <w:rPr>
                        <w:rFonts w:ascii="Segoe UI"/>
                        <w:color w:val="123246"/>
                        <w:sz w:val="3"/>
                      </w:rPr>
                      <w:t>Public </w:t>
                    </w:r>
                    <w:r>
                      <w:rPr>
                        <w:rFonts w:ascii="Segoe UI"/>
                        <w:color w:val="123246"/>
                        <w:spacing w:val="-2"/>
                        <w:sz w:val="3"/>
                      </w:rPr>
                      <w:t>Pages</w:t>
                    </w:r>
                  </w:p>
                </w:txbxContent>
              </v:textbox>
              <w10:wrap type="none"/>
            </v:shape>
            <v:shape style="position:absolute;left:7950;top:2332;width:255;height:40" type="#_x0000_t202" id="docshape1069" filled="false" stroked="false">
              <v:textbox inset="0,0,0,0">
                <w:txbxContent>
                  <w:p>
                    <w:pPr>
                      <w:spacing w:before="0"/>
                      <w:ind w:left="0" w:right="0" w:firstLine="0"/>
                      <w:jc w:val="left"/>
                      <w:rPr>
                        <w:rFonts w:ascii="Segoe UI"/>
                        <w:sz w:val="3"/>
                      </w:rPr>
                    </w:pPr>
                    <w:r>
                      <w:rPr>
                        <w:rFonts w:ascii="Segoe UI"/>
                        <w:color w:val="123246"/>
                        <w:sz w:val="3"/>
                      </w:rPr>
                      <w:t>Context </w:t>
                    </w:r>
                    <w:r>
                      <w:rPr>
                        <w:rFonts w:ascii="Segoe UI"/>
                        <w:color w:val="123246"/>
                        <w:spacing w:val="-2"/>
                        <w:sz w:val="3"/>
                      </w:rPr>
                      <w:t>Providers</w:t>
                    </w:r>
                  </w:p>
                </w:txbxContent>
              </v:textbox>
              <w10:wrap type="none"/>
            </v:shape>
            <v:shape style="position:absolute;left:2202;top:2802;width:227;height:40" type="#_x0000_t202" id="docshape1070" filled="false" stroked="false">
              <v:textbox inset="0,0,0,0">
                <w:txbxContent>
                  <w:p>
                    <w:pPr>
                      <w:spacing w:before="0"/>
                      <w:ind w:left="0" w:right="0" w:firstLine="0"/>
                      <w:jc w:val="left"/>
                      <w:rPr>
                        <w:rFonts w:ascii="Segoe UI"/>
                        <w:sz w:val="3"/>
                      </w:rPr>
                    </w:pPr>
                    <w:r>
                      <w:rPr>
                        <w:rFonts w:ascii="Segoe UI"/>
                        <w:color w:val="123246"/>
                        <w:sz w:val="3"/>
                      </w:rPr>
                      <w:t>UI </w:t>
                    </w:r>
                    <w:r>
                      <w:rPr>
                        <w:rFonts w:ascii="Segoe UI"/>
                        <w:color w:val="123246"/>
                        <w:spacing w:val="-2"/>
                        <w:sz w:val="3"/>
                      </w:rPr>
                      <w:t>Components</w:t>
                    </w:r>
                  </w:p>
                </w:txbxContent>
              </v:textbox>
              <w10:wrap type="none"/>
            </v:shape>
            <v:shape style="position:absolute;left:9200;top:2802;width:197;height:40" type="#_x0000_t202" id="docshape1071" filled="false" stroked="false">
              <v:textbox inset="0,0,0,0">
                <w:txbxContent>
                  <w:p>
                    <w:pPr>
                      <w:spacing w:before="0"/>
                      <w:ind w:left="0" w:right="0" w:firstLine="0"/>
                      <w:jc w:val="left"/>
                      <w:rPr>
                        <w:rFonts w:ascii="Segoe UI"/>
                        <w:sz w:val="3"/>
                      </w:rPr>
                    </w:pPr>
                    <w:r>
                      <w:rPr>
                        <w:rFonts w:ascii="Segoe UI"/>
                        <w:color w:val="123246"/>
                        <w:sz w:val="3"/>
                      </w:rPr>
                      <w:t>Patient</w:t>
                    </w:r>
                    <w:r>
                      <w:rPr>
                        <w:rFonts w:ascii="Segoe UI"/>
                        <w:color w:val="123246"/>
                        <w:spacing w:val="-2"/>
                        <w:sz w:val="3"/>
                      </w:rPr>
                      <w:t> Pages</w:t>
                    </w:r>
                  </w:p>
                </w:txbxContent>
              </v:textbox>
              <w10:wrap type="none"/>
            </v:shape>
            <v:shape style="position:absolute;left:9999;top:2934;width:388;height:115" type="#_x0000_t202" id="docshape1072"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z w:val="3"/>
                      </w:rPr>
                      <w:t>patient-</w:t>
                    </w:r>
                    <w:r>
                      <w:rPr>
                        <w:rFonts w:ascii="Segoe UI"/>
                        <w:color w:val="123246"/>
                        <w:spacing w:val="-2"/>
                        <w:sz w:val="3"/>
                      </w:rPr>
                      <w:t>settings.jsx</w:t>
                    </w:r>
                  </w:p>
                </w:txbxContent>
              </v:textbox>
              <v:fill type="solid"/>
              <v:stroke dashstyle="solid"/>
              <w10:wrap type="none"/>
            </v:shape>
            <v:shape style="position:absolute;left:9559;top:2934;width:370;height:115" type="#_x0000_t202" id="docshape1073"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z w:val="3"/>
                      </w:rPr>
                      <w:t>patient-</w:t>
                    </w:r>
                    <w:r>
                      <w:rPr>
                        <w:rFonts w:ascii="Segoe UI"/>
                        <w:color w:val="123246"/>
                        <w:spacing w:val="-2"/>
                        <w:sz w:val="3"/>
                      </w:rPr>
                      <w:t>profile.jsx</w:t>
                    </w:r>
                  </w:p>
                </w:txbxContent>
              </v:textbox>
              <v:fill type="solid"/>
              <v:stroke dashstyle="solid"/>
              <w10:wrap type="none"/>
            </v:shape>
            <v:shape style="position:absolute;left:9064;top:2934;width:426;height:115" type="#_x0000_t202" id="docshape1074"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z w:val="3"/>
                      </w:rPr>
                      <w:t>patient-</w:t>
                    </w:r>
                    <w:r>
                      <w:rPr>
                        <w:rFonts w:ascii="Segoe UI"/>
                        <w:color w:val="123246"/>
                        <w:spacing w:val="-2"/>
                        <w:sz w:val="3"/>
                      </w:rPr>
                      <w:t>dashboard.jsx</w:t>
                    </w:r>
                  </w:p>
                </w:txbxContent>
              </v:textbox>
              <v:fill type="solid"/>
              <v:stroke dashstyle="solid"/>
              <w10:wrap type="none"/>
            </v:shape>
            <v:shape style="position:absolute;left:8610;top:2934;width:385;height:115" type="#_x0000_t202" id="docshape1075"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z w:val="3"/>
                      </w:rPr>
                      <w:t>patient-</w:t>
                    </w:r>
                    <w:r>
                      <w:rPr>
                        <w:rFonts w:ascii="Segoe UI"/>
                        <w:color w:val="123246"/>
                        <w:spacing w:val="-2"/>
                        <w:sz w:val="3"/>
                      </w:rPr>
                      <w:t>register.jsx</w:t>
                    </w:r>
                  </w:p>
                </w:txbxContent>
              </v:textbox>
              <v:fill type="solid"/>
              <v:stroke dashstyle="solid"/>
              <w10:wrap type="none"/>
            </v:shape>
            <v:shape style="position:absolute;left:8190;top:2934;width:352;height:115" type="#_x0000_t202" id="docshape1076"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z w:val="3"/>
                      </w:rPr>
                      <w:t>patient-</w:t>
                    </w:r>
                    <w:r>
                      <w:rPr>
                        <w:rFonts w:ascii="Segoe UI"/>
                        <w:color w:val="123246"/>
                        <w:spacing w:val="-2"/>
                        <w:sz w:val="3"/>
                      </w:rPr>
                      <w:t>login.jsx</w:t>
                    </w:r>
                  </w:p>
                </w:txbxContent>
              </v:textbox>
              <v:fill type="solid"/>
              <v:stroke dashstyle="solid"/>
              <w10:wrap type="none"/>
            </v:shape>
            <v:shape style="position:absolute;left:1948;top:2866;width:435;height:250" type="#_x0000_t202" id="docshape1077"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shadcn/ui</w:t>
                    </w:r>
                  </w:p>
                  <w:p>
                    <w:pPr>
                      <w:spacing w:line="271" w:lineRule="auto" w:before="6"/>
                      <w:ind w:left="68" w:right="66" w:firstLine="0"/>
                      <w:jc w:val="left"/>
                      <w:rPr>
                        <w:rFonts w:ascii="Segoe UI"/>
                        <w:color w:val="000000"/>
                        <w:sz w:val="3"/>
                      </w:rPr>
                    </w:pPr>
                    <w:r>
                      <w:rPr>
                        <w:rFonts w:ascii="Segoe UI"/>
                        <w:color w:val="123246"/>
                        <w:sz w:val="3"/>
                      </w:rPr>
                      <w:t>40+</w:t>
                    </w:r>
                    <w:r>
                      <w:rPr>
                        <w:rFonts w:ascii="Segoe UI"/>
                        <w:color w:val="123246"/>
                        <w:spacing w:val="-3"/>
                        <w:sz w:val="3"/>
                      </w:rPr>
                      <w:t> </w:t>
                    </w:r>
                    <w:r>
                      <w:rPr>
                        <w:rFonts w:ascii="Segoe UI"/>
                        <w:color w:val="123246"/>
                        <w:sz w:val="3"/>
                      </w:rPr>
                      <w:t>components</w:t>
                    </w:r>
                    <w:r>
                      <w:rPr>
                        <w:rFonts w:ascii="Segoe UI"/>
                        <w:color w:val="123246"/>
                        <w:spacing w:val="40"/>
                        <w:sz w:val="3"/>
                      </w:rPr>
                      <w:t> </w:t>
                    </w:r>
                    <w:r>
                      <w:rPr>
                        <w:rFonts w:ascii="Segoe UI"/>
                        <w:color w:val="123246"/>
                        <w:sz w:val="3"/>
                      </w:rPr>
                      <w:t>Button,</w:t>
                    </w:r>
                    <w:r>
                      <w:rPr>
                        <w:rFonts w:ascii="Segoe UI"/>
                        <w:color w:val="123246"/>
                        <w:spacing w:val="-3"/>
                        <w:sz w:val="3"/>
                      </w:rPr>
                      <w:t> </w:t>
                    </w:r>
                    <w:r>
                      <w:rPr>
                        <w:rFonts w:ascii="Segoe UI"/>
                        <w:color w:val="123246"/>
                        <w:sz w:val="3"/>
                      </w:rPr>
                      <w:t>Card,</w:t>
                    </w:r>
                    <w:r>
                      <w:rPr>
                        <w:rFonts w:ascii="Segoe UI"/>
                        <w:color w:val="123246"/>
                        <w:spacing w:val="-2"/>
                        <w:sz w:val="3"/>
                      </w:rPr>
                      <w:t> </w:t>
                    </w:r>
                    <w:r>
                      <w:rPr>
                        <w:rFonts w:ascii="Segoe UI"/>
                        <w:color w:val="123246"/>
                        <w:sz w:val="3"/>
                      </w:rPr>
                      <w:t>Dialog,</w:t>
                    </w:r>
                    <w:r>
                      <w:rPr>
                        <w:rFonts w:ascii="Segoe UI"/>
                        <w:color w:val="123246"/>
                        <w:spacing w:val="40"/>
                        <w:sz w:val="3"/>
                      </w:rPr>
                      <w:t> </w:t>
                    </w:r>
                    <w:r>
                      <w:rPr>
                        <w:rFonts w:ascii="Segoe UI"/>
                        <w:color w:val="123246"/>
                        <w:spacing w:val="-2"/>
                        <w:sz w:val="3"/>
                      </w:rPr>
                      <w:t>Table,</w:t>
                    </w:r>
                    <w:r>
                      <w:rPr>
                        <w:rFonts w:ascii="Segoe UI"/>
                        <w:color w:val="123246"/>
                        <w:spacing w:val="9"/>
                        <w:sz w:val="3"/>
                      </w:rPr>
                      <w:t> </w:t>
                    </w:r>
                    <w:r>
                      <w:rPr>
                        <w:rFonts w:ascii="Segoe UI"/>
                        <w:color w:val="123246"/>
                        <w:spacing w:val="-2"/>
                        <w:sz w:val="3"/>
                      </w:rPr>
                      <w:t>Tabs,</w:t>
                    </w:r>
                    <w:r>
                      <w:rPr>
                        <w:rFonts w:ascii="Segoe UI"/>
                        <w:color w:val="123246"/>
                        <w:spacing w:val="9"/>
                        <w:sz w:val="3"/>
                      </w:rPr>
                      <w:t> </w:t>
                    </w:r>
                    <w:r>
                      <w:rPr>
                        <w:rFonts w:ascii="Segoe UI"/>
                        <w:color w:val="123246"/>
                        <w:spacing w:val="-2"/>
                        <w:sz w:val="3"/>
                      </w:rPr>
                      <w:t>Select,</w:t>
                    </w:r>
                    <w:r>
                      <w:rPr>
                        <w:rFonts w:ascii="Segoe UI"/>
                        <w:color w:val="123246"/>
                        <w:spacing w:val="10"/>
                        <w:sz w:val="3"/>
                      </w:rPr>
                      <w:t> </w:t>
                    </w:r>
                    <w:r>
                      <w:rPr>
                        <w:rFonts w:ascii="Segoe UI"/>
                        <w:color w:val="123246"/>
                        <w:spacing w:val="-4"/>
                        <w:sz w:val="3"/>
                      </w:rPr>
                      <w:t>etc.</w:t>
                    </w:r>
                  </w:p>
                </w:txbxContent>
              </v:textbox>
              <v:fill type="solid"/>
              <v:stroke dashstyle="solid"/>
              <w10:wrap type="none"/>
            </v:shape>
            <v:shape style="position:absolute;left:2596;top:2844;width:474;height:295" type="#_x0000_t202" id="docshape1078" filled="true" fillcolor="#e7f7f6" stroked="true" strokeweight=".115593pt" strokecolor="#0e8f94">
              <v:textbox inset="0,0,0,0">
                <w:txbxContent>
                  <w:p>
                    <w:pPr>
                      <w:spacing w:line="271" w:lineRule="auto" w:before="36"/>
                      <w:ind w:left="68" w:right="121" w:firstLine="0"/>
                      <w:jc w:val="left"/>
                      <w:rPr>
                        <w:rFonts w:ascii="Segoe UI"/>
                        <w:color w:val="000000"/>
                        <w:sz w:val="3"/>
                      </w:rPr>
                    </w:pPr>
                    <w:r>
                      <w:rPr>
                        <w:rFonts w:ascii="Segoe UI"/>
                        <w:color w:val="123246"/>
                        <w:spacing w:val="-2"/>
                        <w:sz w:val="3"/>
                      </w:rPr>
                      <w:t>Custom</w:t>
                    </w:r>
                    <w:r>
                      <w:rPr>
                        <w:rFonts w:ascii="Segoe UI"/>
                        <w:color w:val="123246"/>
                        <w:spacing w:val="-1"/>
                        <w:sz w:val="3"/>
                      </w:rPr>
                      <w:t> </w:t>
                    </w:r>
                    <w:r>
                      <w:rPr>
                        <w:rFonts w:ascii="Segoe UI"/>
                        <w:color w:val="123246"/>
                        <w:spacing w:val="-2"/>
                        <w:sz w:val="3"/>
                      </w:rPr>
                      <w:t>Components</w:t>
                    </w:r>
                    <w:r>
                      <w:rPr>
                        <w:rFonts w:ascii="Segoe UI"/>
                        <w:color w:val="123246"/>
                        <w:spacing w:val="40"/>
                        <w:sz w:val="3"/>
                      </w:rPr>
                      <w:t> </w:t>
                    </w:r>
                    <w:r>
                      <w:rPr>
                        <w:rFonts w:ascii="Segoe UI"/>
                        <w:color w:val="123246"/>
                        <w:spacing w:val="-2"/>
                        <w:sz w:val="3"/>
                      </w:rPr>
                      <w:t>SystemLoader,</w:t>
                    </w:r>
                    <w:r>
                      <w:rPr>
                        <w:rFonts w:ascii="Segoe UI"/>
                        <w:color w:val="123246"/>
                        <w:spacing w:val="40"/>
                        <w:sz w:val="3"/>
                      </w:rPr>
                      <w:t> </w:t>
                    </w:r>
                    <w:r>
                      <w:rPr>
                        <w:rFonts w:ascii="Segoe UI"/>
                        <w:color w:val="123246"/>
                        <w:spacing w:val="-2"/>
                        <w:sz w:val="3"/>
                      </w:rPr>
                      <w:t>RouteLoadingBar,</w:t>
                    </w:r>
                    <w:r>
                      <w:rPr>
                        <w:rFonts w:ascii="Segoe UI"/>
                        <w:color w:val="123246"/>
                        <w:spacing w:val="40"/>
                        <w:sz w:val="3"/>
                      </w:rPr>
                      <w:t> </w:t>
                    </w:r>
                    <w:r>
                      <w:rPr>
                        <w:rFonts w:ascii="Segoe UI"/>
                        <w:color w:val="123246"/>
                        <w:spacing w:val="-2"/>
                        <w:sz w:val="3"/>
                      </w:rPr>
                      <w:t>HeroSlider,</w:t>
                    </w:r>
                    <w:r>
                      <w:rPr>
                        <w:rFonts w:ascii="Segoe UI"/>
                        <w:color w:val="123246"/>
                        <w:spacing w:val="40"/>
                        <w:sz w:val="3"/>
                      </w:rPr>
                      <w:t> </w:t>
                    </w:r>
                    <w:r>
                      <w:rPr>
                        <w:rFonts w:ascii="Segoe UI"/>
                        <w:color w:val="123246"/>
                        <w:spacing w:val="-2"/>
                        <w:sz w:val="3"/>
                      </w:rPr>
                      <w:t>ProtectedRoute</w:t>
                    </w:r>
                  </w:p>
                </w:txbxContent>
              </v:textbox>
              <v:fill type="solid"/>
              <v:stroke dashstyle="solid"/>
              <w10:wrap type="none"/>
            </v:shape>
            <v:shape style="position:absolute;left:8540;top:2441;width:493;height:160" type="#_x0000_t202" id="docshape1079" filled="true" fillcolor="#e7f7f6" stroked="true" strokeweight=".115593pt" strokecolor="#0e8f94">
              <v:textbox inset="0,0,0,0">
                <w:txbxContent>
                  <w:p>
                    <w:pPr>
                      <w:spacing w:line="278" w:lineRule="auto" w:before="36"/>
                      <w:ind w:left="68" w:right="72" w:firstLine="0"/>
                      <w:jc w:val="left"/>
                      <w:rPr>
                        <w:rFonts w:ascii="Segoe UI"/>
                        <w:color w:val="000000"/>
                        <w:sz w:val="3"/>
                      </w:rPr>
                    </w:pPr>
                    <w:r>
                      <w:rPr>
                        <w:rFonts w:ascii="Segoe UI"/>
                        <w:color w:val="123246"/>
                        <w:spacing w:val="-2"/>
                        <w:sz w:val="3"/>
                      </w:rPr>
                      <w:t>QueueRealtimeProvider.jsx</w:t>
                    </w:r>
                    <w:r>
                      <w:rPr>
                        <w:rFonts w:ascii="Segoe UI"/>
                        <w:color w:val="123246"/>
                        <w:spacing w:val="40"/>
                        <w:sz w:val="3"/>
                      </w:rPr>
                      <w:t> </w:t>
                    </w:r>
                    <w:r>
                      <w:rPr>
                        <w:rFonts w:ascii="Segoe UI"/>
                        <w:color w:val="123246"/>
                        <w:sz w:val="3"/>
                      </w:rPr>
                      <w:t>SSE</w:t>
                    </w:r>
                    <w:r>
                      <w:rPr>
                        <w:rFonts w:ascii="Segoe UI"/>
                        <w:color w:val="123246"/>
                        <w:spacing w:val="-3"/>
                        <w:sz w:val="3"/>
                      </w:rPr>
                      <w:t> </w:t>
                    </w:r>
                    <w:r>
                      <w:rPr>
                        <w:rFonts w:ascii="Segoe UI"/>
                        <w:color w:val="123246"/>
                        <w:sz w:val="3"/>
                      </w:rPr>
                      <w:t>client</w:t>
                    </w:r>
                  </w:p>
                </w:txbxContent>
              </v:textbox>
              <v:fill type="solid"/>
              <v:stroke dashstyle="solid"/>
              <w10:wrap type="none"/>
            </v:shape>
            <v:shape style="position:absolute;left:8039;top:2441;width:432;height:160" type="#_x0000_t202" id="docshape1080" filled="true" fillcolor="#e7f7f6" stroked="true" strokeweight=".115593pt" strokecolor="#0e8f94">
              <v:textbox inset="0,0,0,0">
                <w:txbxContent>
                  <w:p>
                    <w:pPr>
                      <w:spacing w:line="278" w:lineRule="auto" w:before="36"/>
                      <w:ind w:left="68" w:right="46" w:firstLine="0"/>
                      <w:jc w:val="left"/>
                      <w:rPr>
                        <w:rFonts w:ascii="Segoe UI"/>
                        <w:color w:val="000000"/>
                        <w:sz w:val="3"/>
                      </w:rPr>
                    </w:pPr>
                    <w:r>
                      <w:rPr>
                        <w:rFonts w:ascii="Segoe UI"/>
                        <w:color w:val="123246"/>
                        <w:spacing w:val="-2"/>
                        <w:sz w:val="3"/>
                      </w:rPr>
                      <w:t>LiveRefreshContext.jsx</w:t>
                    </w:r>
                    <w:r>
                      <w:rPr>
                        <w:rFonts w:ascii="Segoe UI"/>
                        <w:color w:val="123246"/>
                        <w:spacing w:val="40"/>
                        <w:sz w:val="3"/>
                      </w:rPr>
                      <w:t> </w:t>
                    </w:r>
                    <w:r>
                      <w:rPr>
                        <w:rFonts w:ascii="Segoe UI"/>
                        <w:color w:val="123246"/>
                        <w:sz w:val="3"/>
                      </w:rPr>
                      <w:t>Global refresh </w:t>
                    </w:r>
                    <w:r>
                      <w:rPr>
                        <w:rFonts w:ascii="Segoe UI"/>
                        <w:color w:val="123246"/>
                        <w:spacing w:val="-2"/>
                        <w:sz w:val="3"/>
                      </w:rPr>
                      <w:t>trigger</w:t>
                    </w:r>
                  </w:p>
                </w:txbxContent>
              </v:textbox>
              <v:fill type="solid"/>
              <v:stroke dashstyle="solid"/>
              <w10:wrap type="none"/>
            </v:shape>
            <v:shape style="position:absolute;left:7525;top:2441;width:445;height:160" type="#_x0000_t202" id="docshape1081" filled="true" fillcolor="#e7f7f6" stroked="true" strokeweight=".115593pt" strokecolor="#0e8f94">
              <v:textbox inset="0,0,0,0">
                <w:txbxContent>
                  <w:p>
                    <w:pPr>
                      <w:spacing w:line="278" w:lineRule="auto" w:before="36"/>
                      <w:ind w:left="68" w:right="42" w:firstLine="0"/>
                      <w:jc w:val="left"/>
                      <w:rPr>
                        <w:rFonts w:ascii="Segoe UI"/>
                        <w:color w:val="000000"/>
                        <w:sz w:val="3"/>
                      </w:rPr>
                    </w:pPr>
                    <w:r>
                      <w:rPr>
                        <w:rFonts w:ascii="Segoe UI"/>
                        <w:color w:val="123246"/>
                        <w:spacing w:val="-2"/>
                        <w:sz w:val="3"/>
                      </w:rPr>
                      <w:t>PatientAuthProvider.jsx</w:t>
                    </w:r>
                    <w:r>
                      <w:rPr>
                        <w:rFonts w:ascii="Segoe UI"/>
                        <w:color w:val="123246"/>
                        <w:spacing w:val="40"/>
                        <w:sz w:val="3"/>
                      </w:rPr>
                      <w:t> </w:t>
                    </w:r>
                    <w:r>
                      <w:rPr>
                        <w:rFonts w:ascii="Segoe UI"/>
                        <w:color w:val="123246"/>
                        <w:sz w:val="3"/>
                      </w:rPr>
                      <w:t>Patient</w:t>
                    </w:r>
                    <w:r>
                      <w:rPr>
                        <w:rFonts w:ascii="Segoe UI"/>
                        <w:color w:val="123246"/>
                        <w:spacing w:val="-3"/>
                        <w:sz w:val="3"/>
                      </w:rPr>
                      <w:t> </w:t>
                    </w:r>
                    <w:r>
                      <w:rPr>
                        <w:rFonts w:ascii="Segoe UI"/>
                        <w:color w:val="123246"/>
                        <w:sz w:val="3"/>
                      </w:rPr>
                      <w:t>auth</w:t>
                    </w:r>
                    <w:r>
                      <w:rPr>
                        <w:rFonts w:ascii="Segoe UI"/>
                        <w:color w:val="123246"/>
                        <w:spacing w:val="-2"/>
                        <w:sz w:val="3"/>
                      </w:rPr>
                      <w:t> </w:t>
                    </w:r>
                    <w:r>
                      <w:rPr>
                        <w:rFonts w:ascii="Segoe UI"/>
                        <w:color w:val="123246"/>
                        <w:sz w:val="3"/>
                      </w:rPr>
                      <w:t>state</w:t>
                    </w:r>
                  </w:p>
                </w:txbxContent>
              </v:textbox>
              <v:fill type="solid"/>
              <v:stroke dashstyle="solid"/>
              <w10:wrap type="none"/>
            </v:shape>
            <v:shape style="position:absolute;left:7102;top:2441;width:354;height:160" type="#_x0000_t202" id="docshape1082" filled="true" fillcolor="#e7f7f6" stroked="true" strokeweight=".115593pt" strokecolor="#0e8f94">
              <v:textbox inset="0,0,0,0">
                <w:txbxContent>
                  <w:p>
                    <w:pPr>
                      <w:spacing w:line="278" w:lineRule="auto" w:before="36"/>
                      <w:ind w:left="68" w:right="61" w:firstLine="0"/>
                      <w:jc w:val="left"/>
                      <w:rPr>
                        <w:rFonts w:ascii="Segoe UI"/>
                        <w:color w:val="000000"/>
                        <w:sz w:val="3"/>
                      </w:rPr>
                    </w:pPr>
                    <w:r>
                      <w:rPr>
                        <w:rFonts w:ascii="Segoe UI"/>
                        <w:color w:val="123246"/>
                        <w:spacing w:val="-2"/>
                        <w:sz w:val="3"/>
                      </w:rPr>
                      <w:t>AuthProvider.jsx</w:t>
                    </w:r>
                    <w:r>
                      <w:rPr>
                        <w:rFonts w:ascii="Segoe UI"/>
                        <w:color w:val="123246"/>
                        <w:spacing w:val="40"/>
                        <w:sz w:val="3"/>
                      </w:rPr>
                      <w:t> </w:t>
                    </w:r>
                    <w:r>
                      <w:rPr>
                        <w:rFonts w:ascii="Segoe UI"/>
                        <w:color w:val="123246"/>
                        <w:sz w:val="3"/>
                      </w:rPr>
                      <w:t>Staff</w:t>
                    </w:r>
                    <w:r>
                      <w:rPr>
                        <w:rFonts w:ascii="Segoe UI"/>
                        <w:color w:val="123246"/>
                        <w:spacing w:val="-1"/>
                        <w:sz w:val="3"/>
                      </w:rPr>
                      <w:t> </w:t>
                    </w:r>
                    <w:r>
                      <w:rPr>
                        <w:rFonts w:ascii="Segoe UI"/>
                        <w:color w:val="123246"/>
                        <w:sz w:val="3"/>
                      </w:rPr>
                      <w:t>auth </w:t>
                    </w:r>
                    <w:r>
                      <w:rPr>
                        <w:rFonts w:ascii="Segoe UI"/>
                        <w:color w:val="123246"/>
                        <w:spacing w:val="-2"/>
                        <w:sz w:val="3"/>
                      </w:rPr>
                      <w:t>state</w:t>
                    </w:r>
                  </w:p>
                </w:txbxContent>
              </v:textbox>
              <v:fill type="solid"/>
              <v:stroke dashstyle="solid"/>
              <w10:wrap type="none"/>
            </v:shape>
            <v:shape style="position:absolute;left:6694;top:2463;width:247;height:115" type="#_x0000_t202" id="docshape1083"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kiosk.jsx</w:t>
                    </w:r>
                  </w:p>
                </w:txbxContent>
              </v:textbox>
              <v:fill type="solid"/>
              <v:stroke dashstyle="solid"/>
              <w10:wrap type="none"/>
            </v:shape>
            <v:shape style="position:absolute;left:6288;top:2463;width:337;height:115" type="#_x0000_t202" id="docshape1084"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z w:val="3"/>
                      </w:rPr>
                      <w:t>self-</w:t>
                    </w:r>
                    <w:r>
                      <w:rPr>
                        <w:rFonts w:ascii="Segoe UI"/>
                        <w:color w:val="123246"/>
                        <w:spacing w:val="-2"/>
                        <w:sz w:val="3"/>
                      </w:rPr>
                      <w:t>register.jsx</w:t>
                    </w:r>
                  </w:p>
                </w:txbxContent>
              </v:textbox>
              <v:fill type="solid"/>
              <v:stroke dashstyle="solid"/>
              <w10:wrap type="none"/>
            </v:shape>
            <v:shape style="position:absolute;left:5887;top:2441;width:332;height:160" type="#_x0000_t202" id="docshape1085"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track.jsx</w:t>
                    </w:r>
                  </w:p>
                  <w:p>
                    <w:pPr>
                      <w:spacing w:before="6"/>
                      <w:ind w:left="68" w:right="0" w:firstLine="0"/>
                      <w:jc w:val="left"/>
                      <w:rPr>
                        <w:rFonts w:ascii="Segoe UI"/>
                        <w:color w:val="000000"/>
                        <w:sz w:val="3"/>
                      </w:rPr>
                    </w:pPr>
                    <w:r>
                      <w:rPr>
                        <w:rFonts w:ascii="Segoe UI"/>
                        <w:color w:val="123246"/>
                        <w:sz w:val="3"/>
                      </w:rPr>
                      <w:t>Ticket </w:t>
                    </w:r>
                    <w:r>
                      <w:rPr>
                        <w:rFonts w:ascii="Segoe UI"/>
                        <w:color w:val="123246"/>
                        <w:spacing w:val="-2"/>
                        <w:sz w:val="3"/>
                      </w:rPr>
                      <w:t>tracking</w:t>
                    </w:r>
                  </w:p>
                </w:txbxContent>
              </v:textbox>
              <v:fill type="solid"/>
              <v:stroke dashstyle="solid"/>
              <w10:wrap type="none"/>
            </v:shape>
            <v:shape style="position:absolute;left:5392;top:2441;width:426;height:160" type="#_x0000_t202" id="docshape1086" filled="true" fillcolor="#e7f7f6" stroked="true" strokeweight=".115593pt" strokecolor="#0e8f94">
              <v:textbox inset="0,0,0,0">
                <w:txbxContent>
                  <w:p>
                    <w:pPr>
                      <w:spacing w:line="278" w:lineRule="auto" w:before="36"/>
                      <w:ind w:left="68" w:right="0" w:firstLine="0"/>
                      <w:jc w:val="left"/>
                      <w:rPr>
                        <w:rFonts w:ascii="Segoe UI"/>
                        <w:color w:val="000000"/>
                        <w:sz w:val="3"/>
                      </w:rPr>
                    </w:pPr>
                    <w:r>
                      <w:rPr>
                        <w:rFonts w:ascii="Segoe UI"/>
                        <w:color w:val="123246"/>
                        <w:spacing w:val="-2"/>
                        <w:sz w:val="3"/>
                      </w:rPr>
                      <w:t>department-board.jsx</w:t>
                    </w:r>
                    <w:r>
                      <w:rPr>
                        <w:rFonts w:ascii="Segoe UI"/>
                        <w:color w:val="123246"/>
                        <w:spacing w:val="40"/>
                        <w:sz w:val="3"/>
                      </w:rPr>
                      <w:t> </w:t>
                    </w:r>
                    <w:r>
                      <w:rPr>
                        <w:rFonts w:ascii="Segoe UI"/>
                        <w:color w:val="123246"/>
                        <w:sz w:val="3"/>
                      </w:rPr>
                      <w:t>Department</w:t>
                    </w:r>
                    <w:r>
                      <w:rPr>
                        <w:rFonts w:ascii="Segoe UI"/>
                        <w:color w:val="123246"/>
                        <w:spacing w:val="-3"/>
                        <w:sz w:val="3"/>
                      </w:rPr>
                      <w:t> </w:t>
                    </w:r>
                    <w:r>
                      <w:rPr>
                        <w:rFonts w:ascii="Segoe UI"/>
                        <w:color w:val="123246"/>
                        <w:sz w:val="3"/>
                      </w:rPr>
                      <w:t>board</w:t>
                    </w:r>
                  </w:p>
                </w:txbxContent>
              </v:textbox>
              <v:fill type="solid"/>
              <v:stroke dashstyle="solid"/>
              <w10:wrap type="none"/>
            </v:shape>
            <v:shape style="position:absolute;left:4926;top:2441;width:397;height:160" type="#_x0000_t202" id="docshape1087"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queue.jsx</w:t>
                    </w:r>
                  </w:p>
                  <w:p>
                    <w:pPr>
                      <w:spacing w:before="6"/>
                      <w:ind w:left="68" w:right="0" w:firstLine="0"/>
                      <w:jc w:val="left"/>
                      <w:rPr>
                        <w:rFonts w:ascii="Segoe UI"/>
                        <w:color w:val="000000"/>
                        <w:sz w:val="3"/>
                      </w:rPr>
                    </w:pPr>
                    <w:r>
                      <w:rPr>
                        <w:rFonts w:ascii="Segoe UI"/>
                        <w:color w:val="123246"/>
                        <w:sz w:val="3"/>
                      </w:rPr>
                      <w:t>Public queue </w:t>
                    </w:r>
                    <w:r>
                      <w:rPr>
                        <w:rFonts w:ascii="Segoe UI"/>
                        <w:color w:val="123246"/>
                        <w:spacing w:val="-2"/>
                        <w:sz w:val="3"/>
                      </w:rPr>
                      <w:t>board</w:t>
                    </w:r>
                  </w:p>
                </w:txbxContent>
              </v:textbox>
              <v:fill type="solid"/>
              <v:stroke dashstyle="solid"/>
              <w10:wrap type="none"/>
            </v:shape>
            <v:shape style="position:absolute;left:4537;top:2441;width:320;height:160" type="#_x0000_t202" id="docshape1088" filled="true" fillcolor="#e7f7f6" stroked="true" strokeweight=".115593pt" strokecolor="#0e8f94">
              <v:textbox inset="0,0,0,0">
                <w:txbxContent>
                  <w:p>
                    <w:pPr>
                      <w:spacing w:line="278" w:lineRule="auto" w:before="36"/>
                      <w:ind w:left="68" w:right="66" w:firstLine="0"/>
                      <w:jc w:val="left"/>
                      <w:rPr>
                        <w:rFonts w:ascii="Segoe UI"/>
                        <w:color w:val="000000"/>
                        <w:sz w:val="3"/>
                      </w:rPr>
                    </w:pPr>
                    <w:r>
                      <w:rPr>
                        <w:rFonts w:ascii="Segoe UI"/>
                        <w:color w:val="123246"/>
                        <w:spacing w:val="-2"/>
                        <w:sz w:val="3"/>
                      </w:rPr>
                      <w:t>index.jsx</w:t>
                    </w:r>
                    <w:r>
                      <w:rPr>
                        <w:rFonts w:ascii="Segoe UI"/>
                        <w:color w:val="123246"/>
                        <w:spacing w:val="40"/>
                        <w:sz w:val="3"/>
                      </w:rPr>
                      <w:t> </w:t>
                    </w:r>
                    <w:r>
                      <w:rPr>
                        <w:rFonts w:ascii="Segoe UI"/>
                        <w:color w:val="123246"/>
                        <w:spacing w:val="-2"/>
                        <w:sz w:val="3"/>
                      </w:rPr>
                      <w:t>Landing</w:t>
                    </w:r>
                    <w:r>
                      <w:rPr>
                        <w:rFonts w:ascii="Segoe UI"/>
                        <w:color w:val="123246"/>
                        <w:spacing w:val="-1"/>
                        <w:sz w:val="3"/>
                      </w:rPr>
                      <w:t> </w:t>
                    </w:r>
                    <w:r>
                      <w:rPr>
                        <w:rFonts w:ascii="Segoe UI"/>
                        <w:color w:val="123246"/>
                        <w:spacing w:val="-2"/>
                        <w:sz w:val="3"/>
                      </w:rPr>
                      <w:t>page</w:t>
                    </w:r>
                  </w:p>
                </w:txbxContent>
              </v:textbox>
              <v:fill type="solid"/>
              <v:stroke dashstyle="solid"/>
              <w10:wrap type="none"/>
            </v:shape>
            <v:shape style="position:absolute;left:4093;top:2463;width:283;height:115" type="#_x0000_t202" id="docshape1089"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settings.jsx</w:t>
                    </w:r>
                  </w:p>
                </w:txbxContent>
              </v:textbox>
              <v:fill type="solid"/>
              <v:stroke dashstyle="solid"/>
              <w10:wrap type="none"/>
            </v:shape>
            <v:shape style="position:absolute;left:3759;top:2463;width:265;height:115" type="#_x0000_t202" id="docshape1090"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profile.jsx</w:t>
                    </w:r>
                  </w:p>
                </w:txbxContent>
              </v:textbox>
              <v:fill type="solid"/>
              <v:stroke dashstyle="solid"/>
              <w10:wrap type="none"/>
            </v:shape>
            <v:shape style="position:absolute;left:3380;top:2463;width:310;height:115" type="#_x0000_t202" id="docshape1091"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z w:val="3"/>
                      </w:rPr>
                      <w:t>audit-</w:t>
                    </w:r>
                    <w:r>
                      <w:rPr>
                        <w:rFonts w:ascii="Segoe UI"/>
                        <w:color w:val="123246"/>
                        <w:spacing w:val="-2"/>
                        <w:sz w:val="3"/>
                      </w:rPr>
                      <w:t>trail.jsx</w:t>
                    </w:r>
                  </w:p>
                </w:txbxContent>
              </v:textbox>
              <v:fill type="solid"/>
              <v:stroke dashstyle="solid"/>
              <w10:wrap type="none"/>
            </v:shape>
            <v:shape style="position:absolute;left:2390;top:2441;width:378;height:160" type="#_x0000_t202" id="docshape1092"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triage.jsx</w:t>
                    </w:r>
                  </w:p>
                  <w:p>
                    <w:pPr>
                      <w:spacing w:before="6"/>
                      <w:ind w:left="68" w:right="0" w:firstLine="0"/>
                      <w:jc w:val="left"/>
                      <w:rPr>
                        <w:rFonts w:ascii="Segoe UI"/>
                        <w:color w:val="000000"/>
                        <w:sz w:val="3"/>
                      </w:rPr>
                    </w:pPr>
                    <w:r>
                      <w:rPr>
                        <w:rFonts w:ascii="Segoe UI"/>
                        <w:color w:val="123246"/>
                        <w:spacing w:val="-2"/>
                        <w:sz w:val="3"/>
                      </w:rPr>
                      <w:t>Triage</w:t>
                    </w:r>
                    <w:r>
                      <w:rPr>
                        <w:rFonts w:ascii="Segoe UI"/>
                        <w:color w:val="123246"/>
                        <w:spacing w:val="7"/>
                        <w:sz w:val="3"/>
                      </w:rPr>
                      <w:t> </w:t>
                    </w:r>
                    <w:r>
                      <w:rPr>
                        <w:rFonts w:ascii="Segoe UI"/>
                        <w:color w:val="123246"/>
                        <w:spacing w:val="-2"/>
                        <w:sz w:val="3"/>
                      </w:rPr>
                      <w:t>assessment</w:t>
                    </w:r>
                  </w:p>
                </w:txbxContent>
              </v:textbox>
              <v:fill type="solid"/>
              <v:stroke dashstyle="solid"/>
              <w10:wrap type="none"/>
            </v:shape>
            <v:shape style="position:absolute;left:1931;top:2441;width:391;height:160" type="#_x0000_t202" id="docshape1093"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register.jsx</w:t>
                    </w:r>
                  </w:p>
                  <w:p>
                    <w:pPr>
                      <w:spacing w:before="6"/>
                      <w:ind w:left="68" w:right="0" w:firstLine="0"/>
                      <w:jc w:val="left"/>
                      <w:rPr>
                        <w:rFonts w:ascii="Segoe UI"/>
                        <w:color w:val="000000"/>
                        <w:sz w:val="3"/>
                      </w:rPr>
                    </w:pPr>
                    <w:r>
                      <w:rPr>
                        <w:rFonts w:ascii="Segoe UI"/>
                        <w:color w:val="123246"/>
                        <w:sz w:val="3"/>
                      </w:rPr>
                      <w:t>Patient</w:t>
                    </w:r>
                    <w:r>
                      <w:rPr>
                        <w:rFonts w:ascii="Segoe UI"/>
                        <w:color w:val="123246"/>
                        <w:spacing w:val="-4"/>
                        <w:sz w:val="3"/>
                      </w:rPr>
                      <w:t> </w:t>
                    </w:r>
                    <w:r>
                      <w:rPr>
                        <w:rFonts w:ascii="Segoe UI"/>
                        <w:color w:val="123246"/>
                        <w:spacing w:val="-2"/>
                        <w:sz w:val="3"/>
                      </w:rPr>
                      <w:t>registration</w:t>
                    </w:r>
                  </w:p>
                </w:txbxContent>
              </v:textbox>
              <v:fill type="solid"/>
              <v:stroke dashstyle="solid"/>
              <w10:wrap type="none"/>
            </v:shape>
            <v:shape style="position:absolute;left:1456;top:2441;width:406;height:160" type="#_x0000_t202" id="docshape1094"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dashboard.jsx</w:t>
                    </w:r>
                  </w:p>
                  <w:p>
                    <w:pPr>
                      <w:spacing w:before="6"/>
                      <w:ind w:left="68" w:right="0" w:firstLine="0"/>
                      <w:jc w:val="left"/>
                      <w:rPr>
                        <w:rFonts w:ascii="Segoe UI"/>
                        <w:color w:val="000000"/>
                        <w:sz w:val="3"/>
                      </w:rPr>
                    </w:pPr>
                    <w:r>
                      <w:rPr>
                        <w:rFonts w:ascii="Segoe UI"/>
                        <w:color w:val="123246"/>
                        <w:sz w:val="3"/>
                      </w:rPr>
                      <w:t>Live staff </w:t>
                    </w:r>
                    <w:r>
                      <w:rPr>
                        <w:rFonts w:ascii="Segoe UI"/>
                        <w:color w:val="123246"/>
                        <w:spacing w:val="-2"/>
                        <w:sz w:val="3"/>
                      </w:rPr>
                      <w:t>dashboard</w:t>
                    </w:r>
                  </w:p>
                </w:txbxContent>
              </v:textbox>
              <v:fill type="solid"/>
              <v:stroke dashstyle="solid"/>
              <w10:wrap type="none"/>
            </v:shape>
            <v:shape style="position:absolute;left:2837;top:2373;width:474;height:295" type="#_x0000_t202" id="docshape1095" filled="true" fillcolor="#e7f7f6" stroked="true" strokeweight=".115593pt" strokecolor="#0e8f94">
              <v:textbox inset="0,0,0,0">
                <w:txbxContent>
                  <w:p>
                    <w:pPr>
                      <w:spacing w:line="271" w:lineRule="auto" w:before="36"/>
                      <w:ind w:left="68" w:right="86" w:firstLine="0"/>
                      <w:jc w:val="left"/>
                      <w:rPr>
                        <w:rFonts w:ascii="Segoe UI"/>
                        <w:color w:val="000000"/>
                        <w:sz w:val="3"/>
                      </w:rPr>
                    </w:pPr>
                    <w:r>
                      <w:rPr>
                        <w:rFonts w:ascii="Segoe UI"/>
                        <w:color w:val="123246"/>
                        <w:spacing w:val="-2"/>
                        <w:sz w:val="3"/>
                      </w:rPr>
                      <w:t>staff-modules.jsx</w:t>
                    </w:r>
                    <w:r>
                      <w:rPr>
                        <w:rFonts w:ascii="Segoe UI"/>
                        <w:color w:val="123246"/>
                        <w:spacing w:val="80"/>
                        <w:sz w:val="3"/>
                      </w:rPr>
                      <w:t> </w:t>
                    </w:r>
                    <w:r>
                      <w:rPr>
                        <w:rFonts w:ascii="Segoe UI"/>
                        <w:color w:val="123246"/>
                        <w:sz w:val="3"/>
                      </w:rPr>
                      <w:t>Reports,</w:t>
                    </w:r>
                    <w:r>
                      <w:rPr>
                        <w:rFonts w:ascii="Segoe UI"/>
                        <w:color w:val="123246"/>
                        <w:spacing w:val="53"/>
                        <w:sz w:val="3"/>
                      </w:rPr>
                      <w:t> </w:t>
                    </w:r>
                    <w:r>
                      <w:rPr>
                        <w:rFonts w:ascii="Segoe UI"/>
                        <w:color w:val="123246"/>
                        <w:sz w:val="3"/>
                      </w:rPr>
                      <w:t>Analytics,</w:t>
                    </w:r>
                    <w:r>
                      <w:rPr>
                        <w:rFonts w:ascii="Segoe UI"/>
                        <w:color w:val="123246"/>
                        <w:spacing w:val="40"/>
                        <w:sz w:val="3"/>
                      </w:rPr>
                      <w:t> </w:t>
                    </w:r>
                    <w:r>
                      <w:rPr>
                        <w:rFonts w:ascii="Segoe UI"/>
                        <w:color w:val="123246"/>
                        <w:spacing w:val="-2"/>
                        <w:sz w:val="3"/>
                      </w:rPr>
                      <w:t>Pharmacy,</w:t>
                    </w:r>
                  </w:p>
                  <w:p>
                    <w:pPr>
                      <w:spacing w:line="264" w:lineRule="auto" w:before="1"/>
                      <w:ind w:left="68" w:right="0" w:firstLine="0"/>
                      <w:jc w:val="left"/>
                      <w:rPr>
                        <w:rFonts w:ascii="Segoe UI"/>
                        <w:color w:val="000000"/>
                        <w:sz w:val="3"/>
                      </w:rPr>
                    </w:pPr>
                    <w:r>
                      <w:rPr>
                        <w:rFonts w:ascii="Segoe UI"/>
                        <w:color w:val="123246"/>
                        <w:sz w:val="3"/>
                      </w:rPr>
                      <w:t>Lab,</w:t>
                    </w:r>
                    <w:r>
                      <w:rPr>
                        <w:rFonts w:ascii="Segoe UI"/>
                        <w:color w:val="123246"/>
                        <w:spacing w:val="54"/>
                        <w:sz w:val="3"/>
                      </w:rPr>
                      <w:t> </w:t>
                    </w:r>
                    <w:r>
                      <w:rPr>
                        <w:rFonts w:ascii="Segoe UI"/>
                        <w:color w:val="123246"/>
                        <w:sz w:val="3"/>
                      </w:rPr>
                      <w:t>Notifications,</w:t>
                    </w:r>
                    <w:r>
                      <w:rPr>
                        <w:rFonts w:ascii="Segoe UI"/>
                        <w:color w:val="123246"/>
                        <w:spacing w:val="40"/>
                        <w:sz w:val="3"/>
                      </w:rPr>
                      <w:t> </w:t>
                    </w:r>
                    <w:r>
                      <w:rPr>
                        <w:rFonts w:ascii="Segoe UI"/>
                        <w:color w:val="123246"/>
                        <w:spacing w:val="-2"/>
                        <w:sz w:val="3"/>
                      </w:rPr>
                      <w:t>Departments</w:t>
                    </w:r>
                  </w:p>
                </w:txbxContent>
              </v:textbox>
              <v:fill type="solid"/>
              <v:stroke dashstyle="solid"/>
              <w10:wrap type="none"/>
            </v:shape>
            <v:shape style="position:absolute;left:10050;top:2463;width:413;height:115" type="#_x0000_t202" id="docshape1096"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DashboardLayout.jsx</w:t>
                    </w:r>
                  </w:p>
                </w:txbxContent>
              </v:textbox>
              <v:fill type="solid"/>
              <v:stroke dashstyle="solid"/>
              <w10:wrap type="none"/>
            </v:shape>
            <v:shape style="position:absolute;left:9542;top:2441;width:439;height:160" type="#_x0000_t202" id="docshape1097" filled="true" fillcolor="#e7f7f6" stroked="true" strokeweight=".115593pt" strokecolor="#0e8f94">
              <v:textbox inset="0,0,0,0">
                <w:txbxContent>
                  <w:p>
                    <w:pPr>
                      <w:spacing w:line="278" w:lineRule="auto" w:before="36"/>
                      <w:ind w:left="68" w:right="62" w:firstLine="0"/>
                      <w:jc w:val="left"/>
                      <w:rPr>
                        <w:rFonts w:ascii="Segoe UI"/>
                        <w:color w:val="000000"/>
                        <w:sz w:val="3"/>
                      </w:rPr>
                    </w:pPr>
                    <w:r>
                      <w:rPr>
                        <w:rFonts w:ascii="Segoe UI"/>
                        <w:color w:val="123246"/>
                        <w:spacing w:val="-2"/>
                        <w:sz w:val="3"/>
                      </w:rPr>
                      <w:t>PatientPortalLayout.jsx</w:t>
                    </w:r>
                    <w:r>
                      <w:rPr>
                        <w:rFonts w:ascii="Segoe UI"/>
                        <w:color w:val="123246"/>
                        <w:spacing w:val="40"/>
                        <w:sz w:val="3"/>
                      </w:rPr>
                      <w:t> </w:t>
                    </w:r>
                    <w:r>
                      <w:rPr>
                        <w:rFonts w:ascii="Segoe UI"/>
                        <w:color w:val="123246"/>
                        <w:sz w:val="3"/>
                      </w:rPr>
                      <w:t>Patient</w:t>
                    </w:r>
                    <w:r>
                      <w:rPr>
                        <w:rFonts w:ascii="Segoe UI"/>
                        <w:color w:val="123246"/>
                        <w:spacing w:val="-1"/>
                        <w:sz w:val="3"/>
                      </w:rPr>
                      <w:t> </w:t>
                    </w:r>
                    <w:r>
                      <w:rPr>
                        <w:rFonts w:ascii="Segoe UI"/>
                        <w:color w:val="123246"/>
                        <w:sz w:val="3"/>
                      </w:rPr>
                      <w:t>sidebar,</w:t>
                    </w:r>
                    <w:r>
                      <w:rPr>
                        <w:rFonts w:ascii="Segoe UI"/>
                        <w:color w:val="123246"/>
                        <w:spacing w:val="-1"/>
                        <w:sz w:val="3"/>
                      </w:rPr>
                      <w:t> </w:t>
                    </w:r>
                    <w:r>
                      <w:rPr>
                        <w:rFonts w:ascii="Segoe UI"/>
                        <w:color w:val="123246"/>
                        <w:spacing w:val="-2"/>
                        <w:sz w:val="3"/>
                      </w:rPr>
                      <w:t>topbar</w:t>
                    </w:r>
                  </w:p>
                </w:txbxContent>
              </v:textbox>
              <v:fill type="solid"/>
              <v:stroke dashstyle="solid"/>
              <w10:wrap type="none"/>
            </v:shape>
            <v:shape style="position:absolute;left:9243;top:2082;width:448;height:160" type="#_x0000_t202" id="docshape1098" filled="true" fillcolor="#e7f7f6" stroked="true" strokeweight=".115593pt" strokecolor="#0e8f94">
              <v:textbox inset="0,0,0,0">
                <w:txbxContent>
                  <w:p>
                    <w:pPr>
                      <w:spacing w:before="36"/>
                      <w:ind w:left="68" w:right="0" w:firstLine="0"/>
                      <w:jc w:val="left"/>
                      <w:rPr>
                        <w:rFonts w:ascii="Segoe UI"/>
                        <w:color w:val="000000"/>
                        <w:sz w:val="3"/>
                      </w:rPr>
                    </w:pPr>
                    <w:r>
                      <w:rPr>
                        <w:rFonts w:ascii="Segoe UI"/>
                        <w:color w:val="123246"/>
                        <w:spacing w:val="-2"/>
                        <w:sz w:val="3"/>
                      </w:rPr>
                      <w:t>AppLayout.jsx</w:t>
                    </w:r>
                  </w:p>
                  <w:p>
                    <w:pPr>
                      <w:spacing w:before="6"/>
                      <w:ind w:left="68" w:right="0" w:firstLine="0"/>
                      <w:jc w:val="left"/>
                      <w:rPr>
                        <w:rFonts w:ascii="Segoe UI"/>
                        <w:color w:val="000000"/>
                        <w:sz w:val="3"/>
                      </w:rPr>
                    </w:pPr>
                    <w:r>
                      <w:rPr>
                        <w:rFonts w:ascii="Segoe UI"/>
                        <w:color w:val="123246"/>
                        <w:sz w:val="3"/>
                      </w:rPr>
                      <w:t>Header, Footer, </w:t>
                    </w:r>
                    <w:r>
                      <w:rPr>
                        <w:rFonts w:ascii="Segoe UI"/>
                        <w:color w:val="123246"/>
                        <w:spacing w:val="-2"/>
                        <w:sz w:val="3"/>
                      </w:rPr>
                      <w:t>routing</w:t>
                    </w:r>
                  </w:p>
                </w:txbxContent>
              </v:textbox>
              <v:fill type="solid"/>
              <v:stroke dashstyle="solid"/>
              <w10:wrap type="none"/>
            </v:shape>
            <w10:wrap type="topAndBottom"/>
          </v:group>
        </w:pict>
      </w:r>
    </w:p>
    <w:p>
      <w:pPr>
        <w:spacing w:before="98"/>
        <w:ind w:left="2963" w:right="2893" w:firstLine="0"/>
        <w:jc w:val="center"/>
        <w:rPr>
          <w:i/>
          <w:sz w:val="18"/>
        </w:rPr>
      </w:pPr>
      <w:r>
        <w:rPr>
          <w:i/>
          <w:color w:val="36586A"/>
          <w:sz w:val="18"/>
        </w:rPr>
        <w:t>Figure</w:t>
      </w:r>
      <w:r>
        <w:rPr>
          <w:i/>
          <w:color w:val="36586A"/>
          <w:spacing w:val="-3"/>
          <w:sz w:val="18"/>
        </w:rPr>
        <w:t> </w:t>
      </w:r>
      <w:r>
        <w:rPr>
          <w:i/>
          <w:color w:val="36586A"/>
          <w:sz w:val="18"/>
        </w:rPr>
        <w:t>4.21:</w:t>
      </w:r>
      <w:r>
        <w:rPr>
          <w:i/>
          <w:color w:val="36586A"/>
          <w:spacing w:val="-2"/>
          <w:sz w:val="18"/>
        </w:rPr>
        <w:t> </w:t>
      </w:r>
      <w:r>
        <w:rPr>
          <w:i/>
          <w:color w:val="36586A"/>
          <w:sz w:val="18"/>
        </w:rPr>
        <w:t>Frontend</w:t>
      </w:r>
      <w:r>
        <w:rPr>
          <w:i/>
          <w:color w:val="36586A"/>
          <w:spacing w:val="-2"/>
          <w:sz w:val="18"/>
        </w:rPr>
        <w:t> </w:t>
      </w:r>
      <w:r>
        <w:rPr>
          <w:i/>
          <w:color w:val="36586A"/>
          <w:sz w:val="18"/>
        </w:rPr>
        <w:t>Component</w:t>
      </w:r>
      <w:r>
        <w:rPr>
          <w:i/>
          <w:color w:val="36586A"/>
          <w:spacing w:val="-2"/>
          <w:sz w:val="18"/>
        </w:rPr>
        <w:t> Hierarchy</w:t>
      </w:r>
    </w:p>
    <w:p>
      <w:pPr>
        <w:pStyle w:val="BodyText"/>
        <w:spacing w:before="4"/>
        <w:rPr>
          <w:i/>
        </w:rPr>
      </w:pPr>
      <w:r>
        <w:rPr/>
        <w:pict>
          <v:rect style="position:absolute;margin-left:51pt;margin-top:14.827734pt;width:493.230506pt;height:.749982pt;mso-position-horizontal-relative:page;mso-position-vertical-relative:paragraph;z-index:-15595520;mso-wrap-distance-left:0;mso-wrap-distance-right:0" id="docshape1099" filled="true" fillcolor="#ccdbe2" stroked="false">
            <v:fill type="solid"/>
            <w10:wrap type="topAndBottom"/>
          </v:rect>
        </w:pict>
      </w:r>
    </w:p>
    <w:p>
      <w:pPr>
        <w:spacing w:after="0"/>
        <w:sectPr>
          <w:pgSz w:w="11900" w:h="16840"/>
          <w:pgMar w:header="171" w:footer="253" w:top="360" w:bottom="440" w:left="740" w:right="800"/>
        </w:sectPr>
      </w:pPr>
    </w:p>
    <w:p>
      <w:pPr>
        <w:pStyle w:val="BodyText"/>
        <w:rPr>
          <w:i/>
          <w:sz w:val="20"/>
        </w:rPr>
      </w:pPr>
    </w:p>
    <w:p>
      <w:pPr>
        <w:pStyle w:val="BodyText"/>
        <w:rPr>
          <w:i/>
          <w:sz w:val="20"/>
        </w:rPr>
      </w:pPr>
    </w:p>
    <w:p>
      <w:pPr>
        <w:pStyle w:val="BodyText"/>
        <w:rPr>
          <w:i/>
          <w:sz w:val="20"/>
        </w:rPr>
      </w:pPr>
    </w:p>
    <w:p>
      <w:pPr>
        <w:pStyle w:val="BodyText"/>
        <w:spacing w:before="2"/>
        <w:rPr>
          <w:i/>
          <w:sz w:val="25"/>
        </w:rPr>
      </w:pPr>
    </w:p>
    <w:p>
      <w:pPr>
        <w:pStyle w:val="Heading6"/>
        <w:numPr>
          <w:ilvl w:val="1"/>
          <w:numId w:val="11"/>
        </w:numPr>
        <w:tabs>
          <w:tab w:pos="985" w:val="left" w:leader="none"/>
        </w:tabs>
        <w:spacing w:line="240" w:lineRule="auto" w:before="100" w:after="0"/>
        <w:ind w:left="984" w:right="0" w:hanging="705"/>
        <w:jc w:val="left"/>
      </w:pPr>
      <w:r>
        <w:rPr/>
        <w:pict>
          <v:rect style="position:absolute;margin-left:51pt;margin-top:27.728228pt;width:493.230506pt;height:.749982pt;mso-position-horizontal-relative:page;mso-position-vertical-relative:paragraph;z-index:-15594496;mso-wrap-distance-left:0;mso-wrap-distance-right:0" id="docshape1100" filled="true" fillcolor="#c6dbe1" stroked="false">
            <v:fill type="solid"/>
            <w10:wrap type="topAndBottom"/>
          </v:rect>
        </w:pict>
      </w:r>
      <w:bookmarkStart w:name="_TOC_250034" w:id="112"/>
      <w:bookmarkStart w:name="4.12 Backend Implementation" w:id="113"/>
      <w:r>
        <w:rPr>
          <w:color w:val="0A6172"/>
        </w:rPr>
        <w:t>Bac</w:t>
      </w:r>
      <w:r>
        <w:rPr>
          <w:color w:val="0A6172"/>
        </w:rPr>
        <w:t>kend</w:t>
      </w:r>
      <w:r>
        <w:rPr>
          <w:color w:val="0A6172"/>
          <w:spacing w:val="-8"/>
        </w:rPr>
        <w:t> </w:t>
      </w:r>
      <w:bookmarkEnd w:id="112"/>
      <w:r>
        <w:rPr>
          <w:color w:val="0A6172"/>
          <w:spacing w:val="-2"/>
        </w:rPr>
        <w:t>Implementation</w:t>
      </w:r>
    </w:p>
    <w:p>
      <w:pPr>
        <w:pStyle w:val="Heading8"/>
        <w:numPr>
          <w:ilvl w:val="2"/>
          <w:numId w:val="11"/>
        </w:numPr>
        <w:tabs>
          <w:tab w:pos="1060" w:val="left" w:leader="none"/>
        </w:tabs>
        <w:spacing w:line="240" w:lineRule="auto" w:before="285" w:after="0"/>
        <w:ind w:left="1059" w:right="0" w:hanging="780"/>
        <w:jc w:val="left"/>
      </w:pPr>
      <w:r>
        <w:rPr>
          <w:color w:val="167286"/>
        </w:rPr>
        <w:t>Custom</w:t>
      </w:r>
      <w:r>
        <w:rPr>
          <w:color w:val="167286"/>
          <w:spacing w:val="1"/>
        </w:rPr>
        <w:t> </w:t>
      </w:r>
      <w:r>
        <w:rPr>
          <w:color w:val="167286"/>
        </w:rPr>
        <w:t>HTTP</w:t>
      </w:r>
      <w:r>
        <w:rPr>
          <w:color w:val="167286"/>
          <w:spacing w:val="1"/>
        </w:rPr>
        <w:t> </w:t>
      </w:r>
      <w:r>
        <w:rPr>
          <w:color w:val="167286"/>
          <w:spacing w:val="-2"/>
        </w:rPr>
        <w:t>Router</w:t>
      </w:r>
    </w:p>
    <w:p>
      <w:pPr>
        <w:pStyle w:val="BodyText"/>
        <w:spacing w:before="178"/>
        <w:ind w:left="280"/>
      </w:pPr>
      <w:r>
        <w:rPr>
          <w:color w:val="172837"/>
        </w:rPr>
        <w:t>The</w:t>
      </w:r>
      <w:r>
        <w:rPr>
          <w:color w:val="172837"/>
          <w:spacing w:val="64"/>
        </w:rPr>
        <w:t> </w:t>
      </w:r>
      <w:r>
        <w:rPr>
          <w:color w:val="172837"/>
        </w:rPr>
        <w:t>custom</w:t>
      </w:r>
      <w:r>
        <w:rPr>
          <w:color w:val="172837"/>
          <w:spacing w:val="67"/>
        </w:rPr>
        <w:t> </w:t>
      </w:r>
      <w:r>
        <w:rPr>
          <w:color w:val="172837"/>
        </w:rPr>
        <w:t>HTTP</w:t>
      </w:r>
      <w:r>
        <w:rPr>
          <w:color w:val="172837"/>
          <w:spacing w:val="66"/>
        </w:rPr>
        <w:t> </w:t>
      </w:r>
      <w:r>
        <w:rPr>
          <w:color w:val="172837"/>
        </w:rPr>
        <w:t>router</w:t>
      </w:r>
      <w:r>
        <w:rPr>
          <w:color w:val="172837"/>
          <w:spacing w:val="67"/>
        </w:rPr>
        <w:t> </w:t>
      </w:r>
      <w:r>
        <w:rPr>
          <w:color w:val="172837"/>
        </w:rPr>
        <w:t>is</w:t>
      </w:r>
      <w:r>
        <w:rPr>
          <w:color w:val="172837"/>
          <w:spacing w:val="66"/>
        </w:rPr>
        <w:t> </w:t>
      </w:r>
      <w:r>
        <w:rPr>
          <w:color w:val="172837"/>
        </w:rPr>
        <w:t>the</w:t>
      </w:r>
      <w:r>
        <w:rPr>
          <w:color w:val="172837"/>
          <w:spacing w:val="67"/>
        </w:rPr>
        <w:t> </w:t>
      </w:r>
      <w:r>
        <w:rPr>
          <w:color w:val="172837"/>
        </w:rPr>
        <w:t>backbone</w:t>
      </w:r>
      <w:r>
        <w:rPr>
          <w:color w:val="172837"/>
          <w:spacing w:val="66"/>
        </w:rPr>
        <w:t> </w:t>
      </w:r>
      <w:r>
        <w:rPr>
          <w:color w:val="172837"/>
        </w:rPr>
        <w:t>of</w:t>
      </w:r>
      <w:r>
        <w:rPr>
          <w:color w:val="172837"/>
          <w:spacing w:val="67"/>
        </w:rPr>
        <w:t> </w:t>
      </w:r>
      <w:r>
        <w:rPr>
          <w:color w:val="172837"/>
        </w:rPr>
        <w:t>the</w:t>
      </w:r>
      <w:r>
        <w:rPr>
          <w:color w:val="172837"/>
          <w:spacing w:val="67"/>
        </w:rPr>
        <w:t> </w:t>
      </w:r>
      <w:r>
        <w:rPr>
          <w:color w:val="172837"/>
        </w:rPr>
        <w:t>backend,</w:t>
      </w:r>
      <w:r>
        <w:rPr>
          <w:color w:val="172837"/>
          <w:spacing w:val="66"/>
        </w:rPr>
        <w:t> </w:t>
      </w:r>
      <w:r>
        <w:rPr>
          <w:color w:val="172837"/>
        </w:rPr>
        <w:t>handling</w:t>
      </w:r>
      <w:r>
        <w:rPr>
          <w:color w:val="172837"/>
          <w:spacing w:val="67"/>
        </w:rPr>
        <w:t> </w:t>
      </w:r>
      <w:r>
        <w:rPr>
          <w:color w:val="172837"/>
        </w:rPr>
        <w:t>all</w:t>
      </w:r>
      <w:r>
        <w:rPr>
          <w:color w:val="172837"/>
          <w:spacing w:val="66"/>
        </w:rPr>
        <w:t> </w:t>
      </w:r>
      <w:r>
        <w:rPr>
          <w:color w:val="172837"/>
        </w:rPr>
        <w:t>incoming</w:t>
      </w:r>
      <w:r>
        <w:rPr>
          <w:color w:val="172837"/>
          <w:spacing w:val="67"/>
        </w:rPr>
        <w:t> </w:t>
      </w:r>
      <w:r>
        <w:rPr>
          <w:color w:val="172837"/>
        </w:rPr>
        <w:t>HTTP</w:t>
      </w:r>
      <w:r>
        <w:rPr>
          <w:color w:val="172837"/>
          <w:spacing w:val="66"/>
        </w:rPr>
        <w:t> </w:t>
      </w:r>
      <w:r>
        <w:rPr>
          <w:color w:val="172837"/>
        </w:rPr>
        <w:t>requests.</w:t>
      </w:r>
      <w:r>
        <w:rPr>
          <w:color w:val="172837"/>
          <w:spacing w:val="67"/>
        </w:rPr>
        <w:t> </w:t>
      </w:r>
      <w:r>
        <w:rPr>
          <w:color w:val="172837"/>
        </w:rPr>
        <w:t>It</w:t>
      </w:r>
      <w:r>
        <w:rPr>
          <w:color w:val="172837"/>
          <w:spacing w:val="67"/>
        </w:rPr>
        <w:t> </w:t>
      </w:r>
      <w:r>
        <w:rPr>
          <w:color w:val="172837"/>
          <w:spacing w:val="-5"/>
        </w:rPr>
        <w:t>is</w:t>
      </w:r>
    </w:p>
    <w:p>
      <w:pPr>
        <w:pStyle w:val="BodyText"/>
        <w:tabs>
          <w:tab w:pos="4591" w:val="left" w:leader="none"/>
        </w:tabs>
        <w:spacing w:before="61"/>
        <w:ind w:left="280"/>
      </w:pPr>
      <w:r>
        <w:rPr/>
        <w:pict>
          <v:group style="position:absolute;margin-left:123.748268pt;margin-top:4.524837pt;width:142.5pt;height:12pt;mso-position-horizontal-relative:page;mso-position-vertical-relative:paragraph;z-index:-25864192" id="docshapegroup1101" coordorigin="2475,90" coordsize="2850,240">
            <v:shape style="position:absolute;left:2474;top:90;width:2850;height:240" id="docshape1102" coordorigin="2475,90" coordsize="2850,240" path="m5286,330l2514,330,2508,329,2475,291,2475,285,2475,129,2514,90,5286,90,5325,129,5325,291,5292,329,5286,330xe" filled="true" fillcolor="#ecf1f5" stroked="false">
              <v:path arrowok="t"/>
              <v:fill type="solid"/>
            </v:shape>
            <v:shape style="position:absolute;left:2474;top:90;width:2850;height:240" type="#_x0000_t202" id="docshape1103" filled="false" stroked="false">
              <v:textbox inset="0,0,0,0">
                <w:txbxContent>
                  <w:p>
                    <w:pPr>
                      <w:spacing w:before="14"/>
                      <w:ind w:left="66" w:right="0" w:firstLine="0"/>
                      <w:jc w:val="left"/>
                      <w:rPr>
                        <w:rFonts w:ascii="Consolas"/>
                        <w:sz w:val="18"/>
                      </w:rPr>
                    </w:pPr>
                    <w:r>
                      <w:rPr>
                        <w:rFonts w:ascii="Consolas"/>
                        <w:color w:val="9D3C33"/>
                        <w:spacing w:val="-2"/>
                        <w:sz w:val="18"/>
                      </w:rPr>
                      <w:t>backend/src/utils/router.js</w:t>
                    </w:r>
                  </w:p>
                </w:txbxContent>
              </v:textbox>
              <w10:wrap type="none"/>
            </v:shape>
            <w10:wrap type="none"/>
          </v:group>
        </w:pict>
      </w:r>
      <w:r>
        <w:rPr>
          <w:color w:val="172837"/>
        </w:rPr>
        <w:t>implemented</w:t>
      </w:r>
      <w:r>
        <w:rPr>
          <w:color w:val="172837"/>
          <w:spacing w:val="-7"/>
        </w:rPr>
        <w:t> </w:t>
      </w:r>
      <w:r>
        <w:rPr>
          <w:color w:val="172837"/>
          <w:spacing w:val="-5"/>
        </w:rPr>
        <w:t>in</w:t>
      </w:r>
      <w:r>
        <w:rPr>
          <w:color w:val="172837"/>
        </w:rPr>
        <w:tab/>
      </w:r>
      <w:r>
        <w:rPr>
          <w:color w:val="172837"/>
          <w:spacing w:val="-10"/>
        </w:rPr>
        <w:t>.</w:t>
      </w:r>
    </w:p>
    <w:p>
      <w:pPr>
        <w:pStyle w:val="BodyText"/>
        <w:spacing w:before="9"/>
        <w:rPr>
          <w:sz w:val="12"/>
        </w:rPr>
      </w:pPr>
    </w:p>
    <w:p>
      <w:pPr>
        <w:pStyle w:val="BodyText"/>
        <w:spacing w:before="56"/>
        <w:ind w:left="280"/>
      </w:pPr>
      <w:r>
        <w:rPr>
          <w:b/>
          <w:color w:val="122E40"/>
        </w:rPr>
        <w:t>Route</w:t>
      </w:r>
      <w:r>
        <w:rPr>
          <w:b/>
          <w:color w:val="122E40"/>
          <w:spacing w:val="-1"/>
        </w:rPr>
        <w:t> </w:t>
      </w:r>
      <w:r>
        <w:rPr>
          <w:b/>
          <w:color w:val="122E40"/>
        </w:rPr>
        <w:t>Registration: </w:t>
      </w:r>
      <w:r>
        <w:rPr>
          <w:color w:val="172837"/>
        </w:rPr>
        <w:t>Routes are registered with</w:t>
      </w:r>
      <w:r>
        <w:rPr>
          <w:color w:val="172837"/>
          <w:spacing w:val="-1"/>
        </w:rPr>
        <w:t> </w:t>
      </w:r>
      <w:r>
        <w:rPr>
          <w:color w:val="172837"/>
        </w:rPr>
        <w:t>a method, URL pattern, and</w:t>
      </w:r>
      <w:r>
        <w:rPr>
          <w:color w:val="172837"/>
          <w:spacing w:val="-1"/>
        </w:rPr>
        <w:t> </w:t>
      </w:r>
      <w:r>
        <w:rPr>
          <w:color w:val="172837"/>
        </w:rPr>
        <w:t>handler function. Patterns </w:t>
      </w:r>
      <w:r>
        <w:rPr>
          <w:color w:val="172837"/>
          <w:spacing w:val="-2"/>
        </w:rPr>
        <w:t>support</w:t>
      </w:r>
    </w:p>
    <w:p>
      <w:pPr>
        <w:pStyle w:val="BodyText"/>
        <w:tabs>
          <w:tab w:pos="5913" w:val="left" w:leader="none"/>
        </w:tabs>
        <w:spacing w:before="61"/>
        <w:ind w:left="280"/>
      </w:pPr>
      <w:r>
        <w:rPr/>
        <w:pict>
          <v:group style="position:absolute;margin-left:245.995361pt;margin-top:4.524855pt;width:87pt;height:12pt;mso-position-horizontal-relative:page;mso-position-vertical-relative:paragraph;z-index:-25863680" id="docshapegroup1104" coordorigin="4920,90" coordsize="1740,240">
            <v:shape style="position:absolute;left:4919;top:90;width:1740;height:240" id="docshape1105" coordorigin="4920,90" coordsize="1740,240" path="m6621,330l4959,330,4953,329,4920,291,4920,285,4920,129,4959,90,6621,90,6660,129,6660,291,6627,329,6621,330xe" filled="true" fillcolor="#ecf1f5" stroked="false">
              <v:path arrowok="t"/>
              <v:fill type="solid"/>
            </v:shape>
            <v:shape style="position:absolute;left:4919;top:90;width:1740;height:240" type="#_x0000_t202" id="docshape1106" filled="false" stroked="false">
              <v:textbox inset="0,0,0,0">
                <w:txbxContent>
                  <w:p>
                    <w:pPr>
                      <w:spacing w:before="14"/>
                      <w:ind w:left="56" w:right="0" w:firstLine="0"/>
                      <w:jc w:val="left"/>
                      <w:rPr>
                        <w:rFonts w:ascii="Consolas"/>
                        <w:sz w:val="18"/>
                      </w:rPr>
                    </w:pPr>
                    <w:r>
                      <w:rPr>
                        <w:rFonts w:ascii="Consolas"/>
                        <w:color w:val="9D3C33"/>
                        <w:spacing w:val="-2"/>
                        <w:sz w:val="18"/>
                      </w:rPr>
                      <w:t>/api/tickets/:id</w:t>
                    </w:r>
                  </w:p>
                </w:txbxContent>
              </v:textbox>
              <w10:wrap type="none"/>
            </v:shape>
            <w10:wrap type="none"/>
          </v:group>
        </w:pict>
      </w:r>
      <w:r>
        <w:rPr>
          <w:color w:val="172837"/>
        </w:rPr>
        <w:t>path</w:t>
      </w:r>
      <w:r>
        <w:rPr>
          <w:color w:val="172837"/>
          <w:spacing w:val="-7"/>
        </w:rPr>
        <w:t> </w:t>
      </w:r>
      <w:r>
        <w:rPr>
          <w:color w:val="172837"/>
        </w:rPr>
        <w:t>parameters</w:t>
      </w:r>
      <w:r>
        <w:rPr>
          <w:color w:val="172837"/>
          <w:spacing w:val="-6"/>
        </w:rPr>
        <w:t> </w:t>
      </w:r>
      <w:r>
        <w:rPr>
          <w:color w:val="172837"/>
        </w:rPr>
        <w:t>using</w:t>
      </w:r>
      <w:r>
        <w:rPr>
          <w:color w:val="172837"/>
          <w:spacing w:val="-7"/>
        </w:rPr>
        <w:t> </w:t>
      </w:r>
      <w:r>
        <w:rPr>
          <w:color w:val="172837"/>
        </w:rPr>
        <w:t>colon</w:t>
      </w:r>
      <w:r>
        <w:rPr>
          <w:color w:val="172837"/>
          <w:spacing w:val="-6"/>
        </w:rPr>
        <w:t> </w:t>
      </w:r>
      <w:r>
        <w:rPr>
          <w:color w:val="172837"/>
        </w:rPr>
        <w:t>notation</w:t>
      </w:r>
      <w:r>
        <w:rPr>
          <w:color w:val="172837"/>
          <w:spacing w:val="-7"/>
        </w:rPr>
        <w:t> </w:t>
      </w:r>
      <w:r>
        <w:rPr>
          <w:color w:val="172837"/>
          <w:spacing w:val="-2"/>
        </w:rPr>
        <w:t>(e.g.,</w:t>
      </w:r>
      <w:r>
        <w:rPr>
          <w:color w:val="172837"/>
        </w:rPr>
        <w:tab/>
      </w:r>
      <w:r>
        <w:rPr>
          <w:color w:val="172837"/>
          <w:spacing w:val="-5"/>
        </w:rPr>
        <w:t>).</w:t>
      </w:r>
    </w:p>
    <w:p>
      <w:pPr>
        <w:pStyle w:val="BodyText"/>
        <w:spacing w:before="10"/>
        <w:rPr>
          <w:sz w:val="12"/>
        </w:rPr>
      </w:pPr>
    </w:p>
    <w:p>
      <w:pPr>
        <w:pStyle w:val="BodyText"/>
        <w:spacing w:line="295" w:lineRule="auto" w:before="55"/>
        <w:ind w:left="280"/>
      </w:pPr>
      <w:r>
        <w:rPr>
          <w:b/>
          <w:color w:val="122E40"/>
        </w:rPr>
        <w:t>Request</w:t>
      </w:r>
      <w:r>
        <w:rPr>
          <w:b/>
          <w:color w:val="122E40"/>
          <w:spacing w:val="20"/>
        </w:rPr>
        <w:t> </w:t>
      </w:r>
      <w:r>
        <w:rPr>
          <w:b/>
          <w:color w:val="122E40"/>
        </w:rPr>
        <w:t>Handling:</w:t>
      </w:r>
      <w:r>
        <w:rPr>
          <w:b/>
          <w:color w:val="122E40"/>
          <w:spacing w:val="20"/>
        </w:rPr>
        <w:t> </w:t>
      </w:r>
      <w:r>
        <w:rPr>
          <w:color w:val="172837"/>
        </w:rPr>
        <w:t>When</w:t>
      </w:r>
      <w:r>
        <w:rPr>
          <w:color w:val="172837"/>
          <w:spacing w:val="20"/>
        </w:rPr>
        <w:t> </w:t>
      </w:r>
      <w:r>
        <w:rPr>
          <w:color w:val="172837"/>
        </w:rPr>
        <w:t>a</w:t>
      </w:r>
      <w:r>
        <w:rPr>
          <w:color w:val="172837"/>
          <w:spacing w:val="20"/>
        </w:rPr>
        <w:t> </w:t>
      </w:r>
      <w:r>
        <w:rPr>
          <w:color w:val="172837"/>
        </w:rPr>
        <w:t>request</w:t>
      </w:r>
      <w:r>
        <w:rPr>
          <w:color w:val="172837"/>
          <w:spacing w:val="20"/>
        </w:rPr>
        <w:t> </w:t>
      </w:r>
      <w:r>
        <w:rPr>
          <w:color w:val="172837"/>
        </w:rPr>
        <w:t>arrives,</w:t>
      </w:r>
      <w:r>
        <w:rPr>
          <w:color w:val="172837"/>
          <w:spacing w:val="20"/>
        </w:rPr>
        <w:t> </w:t>
      </w:r>
      <w:r>
        <w:rPr>
          <w:color w:val="172837"/>
        </w:rPr>
        <w:t>the</w:t>
      </w:r>
      <w:r>
        <w:rPr>
          <w:color w:val="172837"/>
          <w:spacing w:val="20"/>
        </w:rPr>
        <w:t> </w:t>
      </w:r>
      <w:r>
        <w:rPr>
          <w:color w:val="172837"/>
        </w:rPr>
        <w:t>router</w:t>
      </w:r>
      <w:r>
        <w:rPr>
          <w:color w:val="172837"/>
          <w:spacing w:val="20"/>
        </w:rPr>
        <w:t> </w:t>
      </w:r>
      <w:r>
        <w:rPr>
          <w:color w:val="172837"/>
        </w:rPr>
        <w:t>iterates</w:t>
      </w:r>
      <w:r>
        <w:rPr>
          <w:color w:val="172837"/>
          <w:spacing w:val="20"/>
        </w:rPr>
        <w:t> </w:t>
      </w:r>
      <w:r>
        <w:rPr>
          <w:color w:val="172837"/>
        </w:rPr>
        <w:t>registered</w:t>
      </w:r>
      <w:r>
        <w:rPr>
          <w:color w:val="172837"/>
          <w:spacing w:val="20"/>
        </w:rPr>
        <w:t> </w:t>
      </w:r>
      <w:r>
        <w:rPr>
          <w:color w:val="172837"/>
        </w:rPr>
        <w:t>routes,</w:t>
      </w:r>
      <w:r>
        <w:rPr>
          <w:color w:val="172837"/>
          <w:spacing w:val="20"/>
        </w:rPr>
        <w:t> </w:t>
      </w:r>
      <w:r>
        <w:rPr>
          <w:color w:val="172837"/>
        </w:rPr>
        <w:t>matches</w:t>
      </w:r>
      <w:r>
        <w:rPr>
          <w:color w:val="172837"/>
          <w:spacing w:val="20"/>
        </w:rPr>
        <w:t> </w:t>
      </w:r>
      <w:r>
        <w:rPr>
          <w:color w:val="172837"/>
        </w:rPr>
        <w:t>by</w:t>
      </w:r>
      <w:r>
        <w:rPr>
          <w:color w:val="172837"/>
          <w:spacing w:val="20"/>
        </w:rPr>
        <w:t> </w:t>
      </w:r>
      <w:r>
        <w:rPr>
          <w:color w:val="172837"/>
        </w:rPr>
        <w:t>HTTP</w:t>
      </w:r>
      <w:r>
        <w:rPr>
          <w:color w:val="172837"/>
          <w:spacing w:val="20"/>
        </w:rPr>
        <w:t> </w:t>
      </w:r>
      <w:r>
        <w:rPr>
          <w:color w:val="172837"/>
        </w:rPr>
        <w:t>method and</w:t>
      </w:r>
      <w:r>
        <w:rPr>
          <w:color w:val="172837"/>
          <w:spacing w:val="-7"/>
        </w:rPr>
        <w:t> </w:t>
      </w:r>
      <w:r>
        <w:rPr>
          <w:color w:val="172837"/>
        </w:rPr>
        <w:t>path</w:t>
      </w:r>
      <w:r>
        <w:rPr>
          <w:color w:val="172837"/>
          <w:spacing w:val="-6"/>
        </w:rPr>
        <w:t> </w:t>
      </w:r>
      <w:r>
        <w:rPr>
          <w:color w:val="172837"/>
        </w:rPr>
        <w:t>pattern,</w:t>
      </w:r>
      <w:r>
        <w:rPr>
          <w:color w:val="172837"/>
          <w:spacing w:val="-7"/>
        </w:rPr>
        <w:t> </w:t>
      </w:r>
      <w:r>
        <w:rPr>
          <w:color w:val="172837"/>
        </w:rPr>
        <w:t>extracts</w:t>
      </w:r>
      <w:r>
        <w:rPr>
          <w:color w:val="172837"/>
          <w:spacing w:val="-6"/>
        </w:rPr>
        <w:t> </w:t>
      </w:r>
      <w:r>
        <w:rPr>
          <w:color w:val="172837"/>
        </w:rPr>
        <w:t>parameters,</w:t>
      </w:r>
      <w:r>
        <w:rPr>
          <w:color w:val="172837"/>
          <w:spacing w:val="-7"/>
        </w:rPr>
        <w:t> </w:t>
      </w:r>
      <w:r>
        <w:rPr>
          <w:color w:val="172837"/>
        </w:rPr>
        <w:t>parses</w:t>
      </w:r>
      <w:r>
        <w:rPr>
          <w:color w:val="172837"/>
          <w:spacing w:val="-6"/>
        </w:rPr>
        <w:t> </w:t>
      </w:r>
      <w:r>
        <w:rPr>
          <w:color w:val="172837"/>
        </w:rPr>
        <w:t>the</w:t>
      </w:r>
      <w:r>
        <w:rPr>
          <w:color w:val="172837"/>
          <w:spacing w:val="-6"/>
        </w:rPr>
        <w:t> </w:t>
      </w:r>
      <w:r>
        <w:rPr>
          <w:color w:val="172837"/>
        </w:rPr>
        <w:t>JSON</w:t>
      </w:r>
      <w:r>
        <w:rPr>
          <w:color w:val="172837"/>
          <w:spacing w:val="-7"/>
        </w:rPr>
        <w:t> </w:t>
      </w:r>
      <w:r>
        <w:rPr>
          <w:color w:val="172837"/>
        </w:rPr>
        <w:t>body</w:t>
      </w:r>
      <w:r>
        <w:rPr>
          <w:color w:val="172837"/>
          <w:spacing w:val="-6"/>
        </w:rPr>
        <w:t> </w:t>
      </w:r>
      <w:r>
        <w:rPr>
          <w:color w:val="172837"/>
        </w:rPr>
        <w:t>(for</w:t>
      </w:r>
      <w:r>
        <w:rPr>
          <w:color w:val="172837"/>
          <w:spacing w:val="-7"/>
        </w:rPr>
        <w:t> </w:t>
      </w:r>
      <w:r>
        <w:rPr>
          <w:color w:val="172837"/>
        </w:rPr>
        <w:t>POST/PATCH),</w:t>
      </w:r>
      <w:r>
        <w:rPr>
          <w:color w:val="172837"/>
          <w:spacing w:val="-6"/>
        </w:rPr>
        <w:t> </w:t>
      </w:r>
      <w:r>
        <w:rPr>
          <w:color w:val="172837"/>
        </w:rPr>
        <w:t>and</w:t>
      </w:r>
      <w:r>
        <w:rPr>
          <w:color w:val="172837"/>
          <w:spacing w:val="-7"/>
        </w:rPr>
        <w:t> </w:t>
      </w:r>
      <w:r>
        <w:rPr>
          <w:color w:val="172837"/>
        </w:rPr>
        <w:t>invokes</w:t>
      </w:r>
      <w:r>
        <w:rPr>
          <w:color w:val="172837"/>
          <w:spacing w:val="-6"/>
        </w:rPr>
        <w:t> </w:t>
      </w:r>
      <w:r>
        <w:rPr>
          <w:color w:val="172837"/>
        </w:rPr>
        <w:t>the</w:t>
      </w:r>
      <w:r>
        <w:rPr>
          <w:color w:val="172837"/>
          <w:spacing w:val="-6"/>
        </w:rPr>
        <w:t> </w:t>
      </w:r>
      <w:r>
        <w:rPr>
          <w:color w:val="172837"/>
        </w:rPr>
        <w:t>handler</w:t>
      </w:r>
      <w:r>
        <w:rPr>
          <w:color w:val="172837"/>
          <w:spacing w:val="-7"/>
        </w:rPr>
        <w:t> </w:t>
      </w:r>
      <w:r>
        <w:rPr>
          <w:color w:val="172837"/>
        </w:rPr>
        <w:t>with</w:t>
      </w:r>
      <w:r>
        <w:rPr>
          <w:color w:val="172837"/>
          <w:spacing w:val="-6"/>
        </w:rPr>
        <w:t> </w:t>
      </w:r>
      <w:r>
        <w:rPr>
          <w:color w:val="172837"/>
          <w:spacing w:val="-10"/>
        </w:rPr>
        <w:t>a</w:t>
      </w:r>
    </w:p>
    <w:p>
      <w:pPr>
        <w:pStyle w:val="BodyText"/>
        <w:tabs>
          <w:tab w:pos="7461" w:val="left" w:leader="none"/>
        </w:tabs>
        <w:ind w:left="280"/>
      </w:pPr>
      <w:r>
        <w:rPr/>
        <w:pict>
          <v:group style="position:absolute;margin-left:166.497253pt;margin-top:1.474848pt;width:243.75pt;height:12pt;mso-position-horizontal-relative:page;mso-position-vertical-relative:paragraph;z-index:-25863168" id="docshapegroup1107" coordorigin="3330,29" coordsize="4875,240">
            <v:shape style="position:absolute;left:3329;top:29;width:4875;height:240" id="docshape1108" coordorigin="3330,29" coordsize="4875,240" path="m8166,269l3369,269,3363,268,3330,230,3330,224,3330,68,3369,29,8166,29,8205,68,8205,230,8172,268,8166,269xe" filled="true" fillcolor="#ecf1f5" stroked="false">
              <v:path arrowok="t"/>
              <v:fill type="solid"/>
            </v:shape>
            <v:shape style="position:absolute;left:3329;top:29;width:4875;height:240" type="#_x0000_t202" id="docshape1109" filled="false" stroked="false">
              <v:textbox inset="0,0,0,0">
                <w:txbxContent>
                  <w:p>
                    <w:pPr>
                      <w:spacing w:before="14"/>
                      <w:ind w:left="59" w:right="0" w:firstLine="0"/>
                      <w:jc w:val="left"/>
                      <w:rPr>
                        <w:rFonts w:ascii="Consolas"/>
                        <w:sz w:val="18"/>
                      </w:rPr>
                    </w:pPr>
                    <w:r>
                      <w:rPr>
                        <w:rFonts w:ascii="Consolas"/>
                        <w:color w:val="9D3C33"/>
                        <w:sz w:val="18"/>
                      </w:rPr>
                      <w:t>{</w:t>
                    </w:r>
                    <w:r>
                      <w:rPr>
                        <w:rFonts w:ascii="Consolas"/>
                        <w:color w:val="9D3C33"/>
                        <w:spacing w:val="11"/>
                        <w:sz w:val="18"/>
                      </w:rPr>
                      <w:t> </w:t>
                    </w:r>
                    <w:r>
                      <w:rPr>
                        <w:rFonts w:ascii="Consolas"/>
                        <w:color w:val="9D3C33"/>
                        <w:sz w:val="18"/>
                      </w:rPr>
                      <w:t>req,</w:t>
                    </w:r>
                    <w:r>
                      <w:rPr>
                        <w:rFonts w:ascii="Consolas"/>
                        <w:color w:val="9D3C33"/>
                        <w:spacing w:val="11"/>
                        <w:sz w:val="18"/>
                      </w:rPr>
                      <w:t> </w:t>
                    </w:r>
                    <w:r>
                      <w:rPr>
                        <w:rFonts w:ascii="Consolas"/>
                        <w:color w:val="9D3C33"/>
                        <w:sz w:val="18"/>
                      </w:rPr>
                      <w:t>res,</w:t>
                    </w:r>
                    <w:r>
                      <w:rPr>
                        <w:rFonts w:ascii="Consolas"/>
                        <w:color w:val="9D3C33"/>
                        <w:spacing w:val="12"/>
                        <w:sz w:val="18"/>
                      </w:rPr>
                      <w:t> </w:t>
                    </w:r>
                    <w:r>
                      <w:rPr>
                        <w:rFonts w:ascii="Consolas"/>
                        <w:color w:val="9D3C33"/>
                        <w:sz w:val="18"/>
                      </w:rPr>
                      <w:t>url,</w:t>
                    </w:r>
                    <w:r>
                      <w:rPr>
                        <w:rFonts w:ascii="Consolas"/>
                        <w:color w:val="9D3C33"/>
                        <w:spacing w:val="11"/>
                        <w:sz w:val="18"/>
                      </w:rPr>
                      <w:t> </w:t>
                    </w:r>
                    <w:r>
                      <w:rPr>
                        <w:rFonts w:ascii="Consolas"/>
                        <w:color w:val="9D3C33"/>
                        <w:sz w:val="18"/>
                      </w:rPr>
                      <w:t>params,</w:t>
                    </w:r>
                    <w:r>
                      <w:rPr>
                        <w:rFonts w:ascii="Consolas"/>
                        <w:color w:val="9D3C33"/>
                        <w:spacing w:val="12"/>
                        <w:sz w:val="18"/>
                      </w:rPr>
                      <w:t> </w:t>
                    </w:r>
                    <w:r>
                      <w:rPr>
                        <w:rFonts w:ascii="Consolas"/>
                        <w:color w:val="9D3C33"/>
                        <w:sz w:val="18"/>
                      </w:rPr>
                      <w:t>query,</w:t>
                    </w:r>
                    <w:r>
                      <w:rPr>
                        <w:rFonts w:ascii="Consolas"/>
                        <w:color w:val="9D3C33"/>
                        <w:spacing w:val="11"/>
                        <w:sz w:val="18"/>
                      </w:rPr>
                      <w:t> </w:t>
                    </w:r>
                    <w:r>
                      <w:rPr>
                        <w:rFonts w:ascii="Consolas"/>
                        <w:color w:val="9D3C33"/>
                        <w:sz w:val="18"/>
                      </w:rPr>
                      <w:t>body,</w:t>
                    </w:r>
                    <w:r>
                      <w:rPr>
                        <w:rFonts w:ascii="Consolas"/>
                        <w:color w:val="9D3C33"/>
                        <w:spacing w:val="11"/>
                        <w:sz w:val="18"/>
                      </w:rPr>
                      <w:t> </w:t>
                    </w:r>
                    <w:r>
                      <w:rPr>
                        <w:rFonts w:ascii="Consolas"/>
                        <w:color w:val="9D3C33"/>
                        <w:sz w:val="18"/>
                      </w:rPr>
                      <w:t>rawBody</w:t>
                    </w:r>
                    <w:r>
                      <w:rPr>
                        <w:rFonts w:ascii="Consolas"/>
                        <w:color w:val="9D3C33"/>
                        <w:spacing w:val="12"/>
                        <w:sz w:val="18"/>
                      </w:rPr>
                      <w:t> </w:t>
                    </w:r>
                    <w:r>
                      <w:rPr>
                        <w:rFonts w:ascii="Consolas"/>
                        <w:color w:val="9D3C33"/>
                        <w:spacing w:val="-10"/>
                        <w:sz w:val="18"/>
                      </w:rPr>
                      <w:t>}</w:t>
                    </w:r>
                  </w:p>
                </w:txbxContent>
              </v:textbox>
              <w10:wrap type="none"/>
            </v:shape>
            <w10:wrap type="none"/>
          </v:group>
        </w:pict>
      </w:r>
      <w:r>
        <w:rPr>
          <w:color w:val="172837"/>
        </w:rPr>
        <w:t>context</w:t>
      </w:r>
      <w:r>
        <w:rPr>
          <w:color w:val="172837"/>
          <w:spacing w:val="-7"/>
        </w:rPr>
        <w:t> </w:t>
      </w:r>
      <w:r>
        <w:rPr>
          <w:color w:val="172837"/>
        </w:rPr>
        <w:t>object</w:t>
      </w:r>
      <w:r>
        <w:rPr>
          <w:color w:val="172837"/>
          <w:spacing w:val="-7"/>
        </w:rPr>
        <w:t> </w:t>
      </w:r>
      <w:r>
        <w:rPr>
          <w:color w:val="172837"/>
          <w:spacing w:val="-2"/>
        </w:rPr>
        <w:t>containing</w:t>
      </w:r>
      <w:r>
        <w:rPr>
          <w:color w:val="172837"/>
        </w:rPr>
        <w:tab/>
      </w:r>
      <w:r>
        <w:rPr>
          <w:color w:val="172837"/>
          <w:spacing w:val="-10"/>
        </w:rPr>
        <w:t>.</w:t>
      </w:r>
    </w:p>
    <w:p>
      <w:pPr>
        <w:pStyle w:val="BodyText"/>
        <w:spacing w:before="9"/>
        <w:rPr>
          <w:sz w:val="12"/>
        </w:rPr>
      </w:pPr>
    </w:p>
    <w:p>
      <w:pPr>
        <w:pStyle w:val="Heading9"/>
        <w:spacing w:before="56"/>
        <w:rPr>
          <w:rFonts w:ascii="Calibri" w:hAnsi="Calibri"/>
        </w:rPr>
      </w:pPr>
      <w:r>
        <w:rPr>
          <w:rFonts w:ascii="Calibri" w:hAnsi="Calibri"/>
          <w:color w:val="122E40"/>
        </w:rPr>
        <w:t>Key</w:t>
      </w:r>
      <w:r>
        <w:rPr>
          <w:rFonts w:ascii="Calibri" w:hAnsi="Calibri"/>
          <w:color w:val="122E40"/>
          <w:spacing w:val="-8"/>
        </w:rPr>
        <w:t> </w:t>
      </w:r>
      <w:r>
        <w:rPr>
          <w:rFonts w:ascii="Calibri" w:hAnsi="Calibri"/>
          <w:color w:val="122E40"/>
        </w:rPr>
        <w:t>code</w:t>
      </w:r>
      <w:r>
        <w:rPr>
          <w:rFonts w:ascii="Calibri" w:hAnsi="Calibri"/>
          <w:color w:val="122E40"/>
          <w:spacing w:val="-5"/>
        </w:rPr>
        <w:t> </w:t>
      </w:r>
      <w:r>
        <w:rPr>
          <w:rFonts w:ascii="Calibri" w:hAnsi="Calibri"/>
          <w:color w:val="122E40"/>
        </w:rPr>
        <w:t>—</w:t>
      </w:r>
      <w:r>
        <w:rPr>
          <w:rFonts w:ascii="Calibri" w:hAnsi="Calibri"/>
          <w:color w:val="122E40"/>
          <w:spacing w:val="-6"/>
        </w:rPr>
        <w:t> </w:t>
      </w:r>
      <w:r>
        <w:rPr>
          <w:rFonts w:ascii="Calibri" w:hAnsi="Calibri"/>
          <w:color w:val="122E40"/>
        </w:rPr>
        <w:t>route</w:t>
      </w:r>
      <w:r>
        <w:rPr>
          <w:rFonts w:ascii="Calibri" w:hAnsi="Calibri"/>
          <w:color w:val="122E40"/>
          <w:spacing w:val="-5"/>
        </w:rPr>
        <w:t> </w:t>
      </w:r>
      <w:r>
        <w:rPr>
          <w:rFonts w:ascii="Calibri" w:hAnsi="Calibri"/>
          <w:color w:val="122E40"/>
        </w:rPr>
        <w:t>matching</w:t>
      </w:r>
      <w:r>
        <w:rPr>
          <w:rFonts w:ascii="Calibri" w:hAnsi="Calibri"/>
          <w:color w:val="122E40"/>
          <w:spacing w:val="-6"/>
        </w:rPr>
        <w:t> </w:t>
      </w:r>
      <w:r>
        <w:rPr>
          <w:rFonts w:ascii="Calibri" w:hAnsi="Calibri"/>
          <w:color w:val="122E40"/>
        </w:rPr>
        <w:t>with</w:t>
      </w:r>
      <w:r>
        <w:rPr>
          <w:rFonts w:ascii="Calibri" w:hAnsi="Calibri"/>
          <w:color w:val="122E40"/>
          <w:spacing w:val="-5"/>
        </w:rPr>
        <w:t> </w:t>
      </w:r>
      <w:r>
        <w:rPr>
          <w:rFonts w:ascii="Calibri" w:hAnsi="Calibri"/>
          <w:color w:val="122E40"/>
        </w:rPr>
        <w:t>parameter</w:t>
      </w:r>
      <w:r>
        <w:rPr>
          <w:rFonts w:ascii="Calibri" w:hAnsi="Calibri"/>
          <w:color w:val="122E40"/>
          <w:spacing w:val="-5"/>
        </w:rPr>
        <w:t> </w:t>
      </w:r>
      <w:r>
        <w:rPr>
          <w:rFonts w:ascii="Calibri" w:hAnsi="Calibri"/>
          <w:color w:val="122E40"/>
          <w:spacing w:val="-2"/>
        </w:rPr>
        <w:t>extraction:</w:t>
      </w:r>
    </w:p>
    <w:p>
      <w:pPr>
        <w:pStyle w:val="BodyText"/>
        <w:spacing w:before="3"/>
        <w:rPr>
          <w:b/>
          <w:sz w:val="15"/>
        </w:rPr>
      </w:pPr>
      <w:r>
        <w:rPr/>
        <w:pict>
          <v:group style="position:absolute;margin-left:51pt;margin-top:10.546623pt;width:493.5pt;height:344.25pt;mso-position-horizontal-relative:page;mso-position-vertical-relative:paragraph;z-index:-15593984;mso-wrap-distance-left:0;mso-wrap-distance-right:0" id="docshapegroup1110" coordorigin="1020,211" coordsize="9870,6885">
            <v:shape style="position:absolute;left:1027;top:218;width:9855;height:6870" id="docshape1111" coordorigin="1027,218" coordsize="9855,6870" path="m10824,7088l1086,7088,1077,7086,1029,7038,1027,7030,1027,7021,1027,277,1061,227,1086,218,10824,218,10874,252,10882,277,10882,7030,10849,7080,10832,7086,10824,7088xe" filled="true" fillcolor="#f5f7fa" stroked="false">
              <v:path arrowok="t"/>
              <v:fill type="solid"/>
            </v:shape>
            <v:shape style="position:absolute;left:1027;top:218;width:9855;height:6870" id="docshape1112" coordorigin="1027,218" coordsize="9855,6870" path="m1027,7021l1027,286,1027,277,1029,268,1033,260,1036,252,1041,244,1047,238,1054,232,1061,227,1069,224,1077,220,1086,218,1095,218,10815,218,10824,218,10832,220,10841,224,10849,227,10856,232,10862,238,10869,244,10874,252,10877,260,10881,268,10882,277,10882,286,10882,7021,10882,7030,10881,7038,10877,7047,10874,7055,10824,7088,10815,7088,1095,7088,1047,7068,1041,7062,1036,7055,1033,7047,1029,7038,1027,7030,1027,7021xe" filled="false" stroked="true" strokeweight=".749982pt" strokecolor="#ccdbe2">
              <v:path arrowok="t"/>
              <v:stroke dashstyle="solid"/>
            </v:shape>
            <v:shape style="position:absolute;left:1020;top:210;width:9870;height:6885" type="#_x0000_t202" id="docshape1113" filled="false" stroked="false">
              <v:textbox inset="0,0,0,0">
                <w:txbxContent>
                  <w:p>
                    <w:pPr>
                      <w:spacing w:line="240" w:lineRule="auto" w:before="1"/>
                      <w:rPr>
                        <w:b/>
                        <w:sz w:val="17"/>
                      </w:rPr>
                    </w:pPr>
                  </w:p>
                  <w:p>
                    <w:pPr>
                      <w:spacing w:before="1"/>
                      <w:ind w:left="194" w:right="0" w:firstLine="0"/>
                      <w:jc w:val="left"/>
                      <w:rPr>
                        <w:rFonts w:ascii="Consolas"/>
                        <w:sz w:val="18"/>
                      </w:rPr>
                    </w:pPr>
                    <w:r>
                      <w:rPr>
                        <w:rFonts w:ascii="Consolas"/>
                        <w:color w:val="243745"/>
                        <w:sz w:val="18"/>
                      </w:rPr>
                      <w:t>function</w:t>
                    </w:r>
                    <w:r>
                      <w:rPr>
                        <w:rFonts w:ascii="Consolas"/>
                        <w:color w:val="243745"/>
                        <w:spacing w:val="25"/>
                        <w:sz w:val="18"/>
                      </w:rPr>
                      <w:t> </w:t>
                    </w:r>
                    <w:r>
                      <w:rPr>
                        <w:rFonts w:ascii="Consolas"/>
                        <w:color w:val="243745"/>
                        <w:sz w:val="18"/>
                      </w:rPr>
                      <w:t>matchRoute(pattern,</w:t>
                    </w:r>
                    <w:r>
                      <w:rPr>
                        <w:rFonts w:ascii="Consolas"/>
                        <w:color w:val="243745"/>
                        <w:spacing w:val="26"/>
                        <w:sz w:val="18"/>
                      </w:rPr>
                      <w:t> </w:t>
                    </w:r>
                    <w:r>
                      <w:rPr>
                        <w:rFonts w:ascii="Consolas"/>
                        <w:color w:val="243745"/>
                        <w:sz w:val="18"/>
                      </w:rPr>
                      <w:t>pathname)</w:t>
                    </w:r>
                    <w:r>
                      <w:rPr>
                        <w:rFonts w:ascii="Consolas"/>
                        <w:color w:val="243745"/>
                        <w:spacing w:val="26"/>
                        <w:sz w:val="18"/>
                      </w:rPr>
                      <w:t> </w:t>
                    </w:r>
                    <w:r>
                      <w:rPr>
                        <w:rFonts w:ascii="Consolas"/>
                        <w:color w:val="243745"/>
                        <w:spacing w:val="-10"/>
                        <w:sz w:val="18"/>
                      </w:rPr>
                      <w:t>{</w:t>
                    </w:r>
                  </w:p>
                  <w:p>
                    <w:pPr>
                      <w:spacing w:line="290" w:lineRule="auto" w:before="44"/>
                      <w:ind w:left="397" w:right="1882" w:firstLine="0"/>
                      <w:jc w:val="left"/>
                      <w:rPr>
                        <w:rFonts w:ascii="Consolas"/>
                        <w:sz w:val="18"/>
                      </w:rPr>
                    </w:pPr>
                    <w:r>
                      <w:rPr>
                        <w:rFonts w:ascii="Consolas"/>
                        <w:color w:val="243745"/>
                        <w:sz w:val="18"/>
                      </w:rPr>
                      <w:t>const routeSegments = </w:t>
                    </w:r>
                    <w:r>
                      <w:rPr>
                        <w:rFonts w:ascii="Consolas"/>
                        <w:color w:val="243745"/>
                        <w:sz w:val="18"/>
                      </w:rPr>
                      <w:t>normalisePath(pattern).split("/").filter(Boolean); const</w:t>
                    </w:r>
                    <w:r>
                      <w:rPr>
                        <w:rFonts w:ascii="Consolas"/>
                        <w:color w:val="243745"/>
                        <w:spacing w:val="13"/>
                        <w:sz w:val="18"/>
                      </w:rPr>
                      <w:t> </w:t>
                    </w:r>
                    <w:r>
                      <w:rPr>
                        <w:rFonts w:ascii="Consolas"/>
                        <w:color w:val="243745"/>
                        <w:sz w:val="18"/>
                      </w:rPr>
                      <w:t>pathSegments</w:t>
                    </w:r>
                    <w:r>
                      <w:rPr>
                        <w:rFonts w:ascii="Consolas"/>
                        <w:color w:val="243745"/>
                        <w:spacing w:val="14"/>
                        <w:sz w:val="18"/>
                      </w:rPr>
                      <w:t> </w:t>
                    </w:r>
                    <w:r>
                      <w:rPr>
                        <w:rFonts w:ascii="Consolas"/>
                        <w:color w:val="243745"/>
                        <w:sz w:val="18"/>
                      </w:rPr>
                      <w:t>=</w:t>
                    </w:r>
                    <w:r>
                      <w:rPr>
                        <w:rFonts w:ascii="Consolas"/>
                        <w:color w:val="243745"/>
                        <w:spacing w:val="14"/>
                        <w:sz w:val="18"/>
                      </w:rPr>
                      <w:t> </w:t>
                    </w:r>
                    <w:r>
                      <w:rPr>
                        <w:rFonts w:ascii="Consolas"/>
                        <w:color w:val="243745"/>
                        <w:spacing w:val="-2"/>
                        <w:sz w:val="18"/>
                      </w:rPr>
                      <w:t>normalisePath(pathname).split("/").filter(Boolean);</w:t>
                    </w:r>
                  </w:p>
                  <w:p>
                    <w:pPr>
                      <w:spacing w:line="240" w:lineRule="auto" w:before="5"/>
                      <w:rPr>
                        <w:rFonts w:ascii="Consolas"/>
                        <w:sz w:val="20"/>
                      </w:rPr>
                    </w:pPr>
                  </w:p>
                  <w:p>
                    <w:pPr>
                      <w:spacing w:line="273" w:lineRule="auto" w:before="1"/>
                      <w:ind w:left="599" w:right="3950" w:hanging="203"/>
                      <w:jc w:val="left"/>
                      <w:rPr>
                        <w:rFonts w:ascii="Consolas"/>
                        <w:sz w:val="18"/>
                      </w:rPr>
                    </w:pPr>
                    <w:r>
                      <w:rPr>
                        <w:rFonts w:ascii="Consolas"/>
                        <w:color w:val="243745"/>
                        <w:sz w:val="18"/>
                      </w:rPr>
                      <w:t>if (routeSegments.length !== pathSegments.length) </w:t>
                    </w:r>
                    <w:r>
                      <w:rPr>
                        <w:rFonts w:ascii="Consolas"/>
                        <w:color w:val="243745"/>
                        <w:sz w:val="18"/>
                      </w:rPr>
                      <w:t>{ return null;</w:t>
                    </w:r>
                  </w:p>
                  <w:p>
                    <w:pPr>
                      <w:spacing w:before="14"/>
                      <w:ind w:left="397" w:right="0" w:firstLine="0"/>
                      <w:jc w:val="left"/>
                      <w:rPr>
                        <w:rFonts w:ascii="Consolas"/>
                        <w:sz w:val="18"/>
                      </w:rPr>
                    </w:pPr>
                    <w:r>
                      <w:rPr>
                        <w:rFonts w:ascii="Consolas"/>
                        <w:color w:val="243745"/>
                        <w:w w:val="102"/>
                        <w:sz w:val="18"/>
                      </w:rPr>
                      <w:t>}</w:t>
                    </w:r>
                  </w:p>
                  <w:p>
                    <w:pPr>
                      <w:spacing w:line="240" w:lineRule="auto" w:before="3"/>
                      <w:rPr>
                        <w:rFonts w:ascii="Consolas"/>
                        <w:sz w:val="24"/>
                      </w:rPr>
                    </w:pPr>
                  </w:p>
                  <w:p>
                    <w:pPr>
                      <w:spacing w:before="0"/>
                      <w:ind w:left="397" w:right="0" w:firstLine="0"/>
                      <w:jc w:val="left"/>
                      <w:rPr>
                        <w:rFonts w:ascii="Consolas"/>
                        <w:sz w:val="18"/>
                      </w:rPr>
                    </w:pPr>
                    <w:r>
                      <w:rPr>
                        <w:rFonts w:ascii="Consolas"/>
                        <w:color w:val="243745"/>
                        <w:sz w:val="18"/>
                      </w:rPr>
                      <w:t>const</w:t>
                    </w:r>
                    <w:r>
                      <w:rPr>
                        <w:rFonts w:ascii="Consolas"/>
                        <w:color w:val="243745"/>
                        <w:spacing w:val="9"/>
                        <w:sz w:val="18"/>
                      </w:rPr>
                      <w:t> </w:t>
                    </w:r>
                    <w:r>
                      <w:rPr>
                        <w:rFonts w:ascii="Consolas"/>
                        <w:color w:val="243745"/>
                        <w:sz w:val="18"/>
                      </w:rPr>
                      <w:t>params</w:t>
                    </w:r>
                    <w:r>
                      <w:rPr>
                        <w:rFonts w:ascii="Consolas"/>
                        <w:color w:val="243745"/>
                        <w:spacing w:val="10"/>
                        <w:sz w:val="18"/>
                      </w:rPr>
                      <w:t> </w:t>
                    </w:r>
                    <w:r>
                      <w:rPr>
                        <w:rFonts w:ascii="Consolas"/>
                        <w:color w:val="243745"/>
                        <w:sz w:val="18"/>
                      </w:rPr>
                      <w:t>=</w:t>
                    </w:r>
                    <w:r>
                      <w:rPr>
                        <w:rFonts w:ascii="Consolas"/>
                        <w:color w:val="243745"/>
                        <w:spacing w:val="10"/>
                        <w:sz w:val="18"/>
                      </w:rPr>
                      <w:t> </w:t>
                    </w:r>
                    <w:r>
                      <w:rPr>
                        <w:rFonts w:ascii="Consolas"/>
                        <w:color w:val="243745"/>
                        <w:spacing w:val="-5"/>
                        <w:sz w:val="18"/>
                      </w:rPr>
                      <w:t>{};</w:t>
                    </w:r>
                  </w:p>
                  <w:p>
                    <w:pPr>
                      <w:spacing w:line="240" w:lineRule="auto" w:before="7"/>
                      <w:rPr>
                        <w:rFonts w:ascii="Consolas"/>
                        <w:sz w:val="25"/>
                      </w:rPr>
                    </w:pPr>
                  </w:p>
                  <w:p>
                    <w:pPr>
                      <w:spacing w:line="273" w:lineRule="auto" w:before="0"/>
                      <w:ind w:left="599" w:right="2862" w:hanging="203"/>
                      <w:jc w:val="left"/>
                      <w:rPr>
                        <w:rFonts w:ascii="Consolas"/>
                        <w:sz w:val="18"/>
                      </w:rPr>
                    </w:pPr>
                    <w:r>
                      <w:rPr>
                        <w:rFonts w:ascii="Consolas"/>
                        <w:color w:val="243745"/>
                        <w:sz w:val="18"/>
                      </w:rPr>
                      <w:t>for (let index = 0; index &lt; routeSegments.length; index += 1) </w:t>
                    </w:r>
                    <w:r>
                      <w:rPr>
                        <w:rFonts w:ascii="Consolas"/>
                        <w:color w:val="243745"/>
                        <w:sz w:val="18"/>
                      </w:rPr>
                      <w:t>{ const routeSegment = routeSegments[index];</w:t>
                    </w:r>
                  </w:p>
                  <w:p>
                    <w:pPr>
                      <w:spacing w:before="14"/>
                      <w:ind w:left="599" w:right="0" w:firstLine="0"/>
                      <w:jc w:val="left"/>
                      <w:rPr>
                        <w:rFonts w:ascii="Consolas"/>
                        <w:sz w:val="18"/>
                      </w:rPr>
                    </w:pPr>
                    <w:r>
                      <w:rPr>
                        <w:rFonts w:ascii="Consolas"/>
                        <w:color w:val="243745"/>
                        <w:sz w:val="18"/>
                      </w:rPr>
                      <w:t>const</w:t>
                    </w:r>
                    <w:r>
                      <w:rPr>
                        <w:rFonts w:ascii="Consolas"/>
                        <w:color w:val="243745"/>
                        <w:spacing w:val="13"/>
                        <w:sz w:val="18"/>
                      </w:rPr>
                      <w:t> </w:t>
                    </w:r>
                    <w:r>
                      <w:rPr>
                        <w:rFonts w:ascii="Consolas"/>
                        <w:color w:val="243745"/>
                        <w:sz w:val="18"/>
                      </w:rPr>
                      <w:t>pathSegment</w:t>
                    </w:r>
                    <w:r>
                      <w:rPr>
                        <w:rFonts w:ascii="Consolas"/>
                        <w:color w:val="243745"/>
                        <w:spacing w:val="13"/>
                        <w:sz w:val="18"/>
                      </w:rPr>
                      <w:t> </w:t>
                    </w:r>
                    <w:r>
                      <w:rPr>
                        <w:rFonts w:ascii="Consolas"/>
                        <w:color w:val="243745"/>
                        <w:sz w:val="18"/>
                      </w:rPr>
                      <w:t>=</w:t>
                    </w:r>
                    <w:r>
                      <w:rPr>
                        <w:rFonts w:ascii="Consolas"/>
                        <w:color w:val="243745"/>
                        <w:spacing w:val="13"/>
                        <w:sz w:val="18"/>
                      </w:rPr>
                      <w:t> </w:t>
                    </w:r>
                    <w:r>
                      <w:rPr>
                        <w:rFonts w:ascii="Consolas"/>
                        <w:color w:val="243745"/>
                        <w:spacing w:val="-2"/>
                        <w:sz w:val="18"/>
                      </w:rPr>
                      <w:t>pathSegments[index];</w:t>
                    </w:r>
                  </w:p>
                  <w:p>
                    <w:pPr>
                      <w:spacing w:line="240" w:lineRule="auto" w:before="3"/>
                      <w:rPr>
                        <w:rFonts w:ascii="Consolas"/>
                        <w:sz w:val="24"/>
                      </w:rPr>
                    </w:pPr>
                  </w:p>
                  <w:p>
                    <w:pPr>
                      <w:spacing w:before="0"/>
                      <w:ind w:left="599" w:right="0" w:firstLine="0"/>
                      <w:jc w:val="left"/>
                      <w:rPr>
                        <w:rFonts w:ascii="Consolas"/>
                        <w:sz w:val="18"/>
                      </w:rPr>
                    </w:pPr>
                    <w:r>
                      <w:rPr>
                        <w:rFonts w:ascii="Consolas"/>
                        <w:color w:val="243745"/>
                        <w:sz w:val="18"/>
                      </w:rPr>
                      <w:t>if</w:t>
                    </w:r>
                    <w:r>
                      <w:rPr>
                        <w:rFonts w:ascii="Consolas"/>
                        <w:color w:val="243745"/>
                        <w:spacing w:val="33"/>
                        <w:sz w:val="18"/>
                      </w:rPr>
                      <w:t> </w:t>
                    </w:r>
                    <w:r>
                      <w:rPr>
                        <w:rFonts w:ascii="Consolas"/>
                        <w:color w:val="243745"/>
                        <w:sz w:val="18"/>
                      </w:rPr>
                      <w:t>(routeSegment.startsWith(":"))</w:t>
                    </w:r>
                    <w:r>
                      <w:rPr>
                        <w:rFonts w:ascii="Consolas"/>
                        <w:color w:val="243745"/>
                        <w:spacing w:val="34"/>
                        <w:sz w:val="18"/>
                      </w:rPr>
                      <w:t> </w:t>
                    </w:r>
                    <w:r>
                      <w:rPr>
                        <w:rFonts w:ascii="Consolas"/>
                        <w:color w:val="243745"/>
                        <w:spacing w:val="-10"/>
                        <w:sz w:val="18"/>
                      </w:rPr>
                      <w:t>{</w:t>
                    </w:r>
                  </w:p>
                  <w:p>
                    <w:pPr>
                      <w:spacing w:line="273" w:lineRule="auto" w:before="45"/>
                      <w:ind w:left="801" w:right="1882" w:firstLine="0"/>
                      <w:jc w:val="left"/>
                      <w:rPr>
                        <w:rFonts w:ascii="Consolas"/>
                        <w:sz w:val="18"/>
                      </w:rPr>
                    </w:pPr>
                    <w:r>
                      <w:rPr>
                        <w:rFonts w:ascii="Consolas"/>
                        <w:color w:val="243745"/>
                        <w:sz w:val="18"/>
                      </w:rPr>
                      <w:t>params[routeSegment.slice(1)] = </w:t>
                    </w:r>
                    <w:r>
                      <w:rPr>
                        <w:rFonts w:ascii="Consolas"/>
                        <w:color w:val="243745"/>
                        <w:sz w:val="18"/>
                      </w:rPr>
                      <w:t>decodeURIComponent(pathSegment); </w:t>
                    </w:r>
                    <w:r>
                      <w:rPr>
                        <w:rFonts w:ascii="Consolas"/>
                        <w:color w:val="243745"/>
                        <w:spacing w:val="-2"/>
                        <w:sz w:val="18"/>
                      </w:rPr>
                      <w:t>continue;</w:t>
                    </w:r>
                  </w:p>
                  <w:p>
                    <w:pPr>
                      <w:spacing w:before="14"/>
                      <w:ind w:left="599" w:right="0" w:firstLine="0"/>
                      <w:jc w:val="left"/>
                      <w:rPr>
                        <w:rFonts w:ascii="Consolas"/>
                        <w:sz w:val="18"/>
                      </w:rPr>
                    </w:pPr>
                    <w:r>
                      <w:rPr>
                        <w:rFonts w:ascii="Consolas"/>
                        <w:color w:val="243745"/>
                        <w:w w:val="102"/>
                        <w:sz w:val="18"/>
                      </w:rPr>
                      <w:t>}</w:t>
                    </w:r>
                  </w:p>
                  <w:p>
                    <w:pPr>
                      <w:spacing w:line="240" w:lineRule="auto" w:before="3"/>
                      <w:rPr>
                        <w:rFonts w:ascii="Consolas"/>
                        <w:sz w:val="24"/>
                      </w:rPr>
                    </w:pPr>
                  </w:p>
                  <w:p>
                    <w:pPr>
                      <w:spacing w:line="290" w:lineRule="auto" w:before="0"/>
                      <w:ind w:left="801" w:right="5341" w:hanging="203"/>
                      <w:jc w:val="left"/>
                      <w:rPr>
                        <w:rFonts w:ascii="Consolas"/>
                        <w:sz w:val="18"/>
                      </w:rPr>
                    </w:pPr>
                    <w:r>
                      <w:rPr>
                        <w:rFonts w:ascii="Consolas"/>
                        <w:color w:val="243745"/>
                        <w:sz w:val="18"/>
                      </w:rPr>
                      <w:t>if (routeSegment !== pathSegment) </w:t>
                    </w:r>
                    <w:r>
                      <w:rPr>
                        <w:rFonts w:ascii="Consolas"/>
                        <w:color w:val="243745"/>
                        <w:sz w:val="18"/>
                      </w:rPr>
                      <w:t>{ return null;</w:t>
                    </w:r>
                  </w:p>
                  <w:p>
                    <w:pPr>
                      <w:spacing w:before="0"/>
                      <w:ind w:left="599" w:right="0" w:firstLine="0"/>
                      <w:jc w:val="left"/>
                      <w:rPr>
                        <w:rFonts w:ascii="Consolas"/>
                        <w:sz w:val="18"/>
                      </w:rPr>
                    </w:pPr>
                    <w:r>
                      <w:rPr>
                        <w:rFonts w:ascii="Consolas"/>
                        <w:color w:val="243745"/>
                        <w:w w:val="102"/>
                        <w:sz w:val="18"/>
                      </w:rPr>
                      <w:t>}</w:t>
                    </w:r>
                  </w:p>
                  <w:p>
                    <w:pPr>
                      <w:spacing w:before="29"/>
                      <w:ind w:left="397" w:right="0" w:firstLine="0"/>
                      <w:jc w:val="left"/>
                      <w:rPr>
                        <w:rFonts w:ascii="Consolas"/>
                        <w:sz w:val="18"/>
                      </w:rPr>
                    </w:pPr>
                    <w:r>
                      <w:rPr>
                        <w:rFonts w:ascii="Consolas"/>
                        <w:color w:val="243745"/>
                        <w:w w:val="102"/>
                        <w:sz w:val="18"/>
                      </w:rPr>
                      <w:t>}</w:t>
                    </w:r>
                  </w:p>
                  <w:p>
                    <w:pPr>
                      <w:spacing w:line="240" w:lineRule="auto" w:before="7"/>
                      <w:rPr>
                        <w:rFonts w:ascii="Consolas"/>
                        <w:sz w:val="25"/>
                      </w:rPr>
                    </w:pPr>
                  </w:p>
                  <w:p>
                    <w:pPr>
                      <w:spacing w:before="0"/>
                      <w:ind w:left="397" w:right="0" w:firstLine="0"/>
                      <w:jc w:val="left"/>
                      <w:rPr>
                        <w:rFonts w:ascii="Consolas"/>
                        <w:sz w:val="18"/>
                      </w:rPr>
                    </w:pPr>
                    <w:r>
                      <w:rPr>
                        <w:rFonts w:ascii="Consolas"/>
                        <w:color w:val="243745"/>
                        <w:sz w:val="18"/>
                      </w:rPr>
                      <w:t>return</w:t>
                    </w:r>
                    <w:r>
                      <w:rPr>
                        <w:rFonts w:ascii="Consolas"/>
                        <w:color w:val="243745"/>
                        <w:spacing w:val="13"/>
                        <w:sz w:val="18"/>
                      </w:rPr>
                      <w:t> </w:t>
                    </w:r>
                    <w:r>
                      <w:rPr>
                        <w:rFonts w:ascii="Consolas"/>
                        <w:color w:val="243745"/>
                        <w:spacing w:val="-2"/>
                        <w:sz w:val="18"/>
                      </w:rPr>
                      <w:t>params;</w:t>
                    </w:r>
                  </w:p>
                  <w:p>
                    <w:pPr>
                      <w:spacing w:before="29"/>
                      <w:ind w:left="194" w:right="0" w:firstLine="0"/>
                      <w:jc w:val="left"/>
                      <w:rPr>
                        <w:rFonts w:ascii="Consolas"/>
                        <w:sz w:val="18"/>
                      </w:rPr>
                    </w:pPr>
                    <w:r>
                      <w:rPr>
                        <w:rFonts w:ascii="Consolas"/>
                        <w:color w:val="243745"/>
                        <w:w w:val="102"/>
                        <w:sz w:val="18"/>
                      </w:rPr>
                      <w:t>}</w:t>
                    </w:r>
                  </w:p>
                </w:txbxContent>
              </v:textbox>
              <w10:wrap type="none"/>
            </v:shape>
            <w10:wrap type="topAndBottom"/>
          </v:group>
        </w:pict>
      </w:r>
    </w:p>
    <w:p>
      <w:pPr>
        <w:pStyle w:val="BodyText"/>
        <w:spacing w:before="8"/>
        <w:rPr>
          <w:b/>
          <w:sz w:val="12"/>
        </w:rPr>
      </w:pPr>
    </w:p>
    <w:p>
      <w:pPr>
        <w:tabs>
          <w:tab w:pos="5134" w:val="left" w:leader="none"/>
        </w:tabs>
        <w:spacing w:before="56"/>
        <w:ind w:left="280" w:right="0" w:firstLine="0"/>
        <w:jc w:val="left"/>
        <w:rPr>
          <w:sz w:val="22"/>
        </w:rPr>
      </w:pPr>
      <w:r>
        <w:rPr/>
        <w:pict>
          <v:group style="position:absolute;margin-left:161.247391pt;margin-top:4.274846pt;width:132.75pt;height:12pt;mso-position-horizontal-relative:page;mso-position-vertical-relative:paragraph;z-index:-25862656" id="docshapegroup1114" coordorigin="3225,85" coordsize="2655,240">
            <v:shape style="position:absolute;left:3224;top:85;width:2655;height:240" id="docshape1115" coordorigin="3225,85" coordsize="2655,240" path="m5841,325l3264,325,3258,324,3225,286,3225,280,3225,124,3264,85,5841,85,5880,124,5880,286,5847,324,5841,325xe" filled="true" fillcolor="#ecf1f5" stroked="false">
              <v:path arrowok="t"/>
              <v:fill type="solid"/>
            </v:shape>
            <v:shape style="position:absolute;left:3224;top:85;width:2655;height:240" type="#_x0000_t202" id="docshape1116" filled="false" stroked="false">
              <v:textbox inset="0,0,0,0">
                <w:txbxContent>
                  <w:p>
                    <w:pPr>
                      <w:spacing w:before="14"/>
                      <w:ind w:left="61" w:right="0" w:firstLine="0"/>
                      <w:jc w:val="left"/>
                      <w:rPr>
                        <w:rFonts w:ascii="Consolas"/>
                        <w:sz w:val="18"/>
                      </w:rPr>
                    </w:pPr>
                    <w:r>
                      <w:rPr>
                        <w:rFonts w:ascii="Consolas"/>
                        <w:color w:val="9D3C33"/>
                        <w:spacing w:val="-2"/>
                        <w:sz w:val="18"/>
                      </w:rPr>
                      <w:t>backend/src/utils/http.js</w:t>
                    </w:r>
                  </w:p>
                </w:txbxContent>
              </v:textbox>
              <w10:wrap type="none"/>
            </v:shape>
            <w10:wrap type="none"/>
          </v:group>
        </w:pict>
      </w:r>
      <w:r>
        <w:rPr>
          <w:b/>
          <w:color w:val="122E40"/>
          <w:sz w:val="22"/>
        </w:rPr>
        <w:t>Request</w:t>
      </w:r>
      <w:r>
        <w:rPr>
          <w:b/>
          <w:color w:val="122E40"/>
          <w:spacing w:val="-4"/>
          <w:sz w:val="22"/>
        </w:rPr>
        <w:t> </w:t>
      </w:r>
      <w:r>
        <w:rPr>
          <w:b/>
          <w:color w:val="122E40"/>
          <w:sz w:val="22"/>
        </w:rPr>
        <w:t>body</w:t>
      </w:r>
      <w:r>
        <w:rPr>
          <w:b/>
          <w:color w:val="122E40"/>
          <w:spacing w:val="-3"/>
          <w:sz w:val="22"/>
        </w:rPr>
        <w:t> </w:t>
      </w:r>
      <w:r>
        <w:rPr>
          <w:b/>
          <w:color w:val="122E40"/>
          <w:sz w:val="22"/>
        </w:rPr>
        <w:t>handling</w:t>
      </w:r>
      <w:r>
        <w:rPr>
          <w:b/>
          <w:color w:val="122E40"/>
          <w:spacing w:val="-2"/>
          <w:sz w:val="22"/>
        </w:rPr>
        <w:t> </w:t>
      </w:r>
      <w:r>
        <w:rPr>
          <w:color w:val="172837"/>
          <w:spacing w:val="-10"/>
          <w:sz w:val="22"/>
        </w:rPr>
        <w:t>(</w:t>
      </w:r>
      <w:r>
        <w:rPr>
          <w:color w:val="172837"/>
          <w:sz w:val="22"/>
        </w:rPr>
        <w:tab/>
      </w:r>
      <w:r>
        <w:rPr>
          <w:color w:val="172837"/>
          <w:spacing w:val="-5"/>
          <w:sz w:val="22"/>
        </w:rPr>
        <w:t>):</w:t>
      </w:r>
    </w:p>
    <w:p>
      <w:pPr>
        <w:pStyle w:val="BodyText"/>
        <w:spacing w:before="9"/>
        <w:rPr>
          <w:sz w:val="12"/>
        </w:rPr>
      </w:pPr>
    </w:p>
    <w:p>
      <w:pPr>
        <w:pStyle w:val="BodyText"/>
        <w:spacing w:before="56"/>
        <w:ind w:left="639"/>
      </w:pPr>
      <w:r>
        <w:rPr/>
        <w:pict>
          <v:shape style="position:absolute;margin-left:56.999859pt;margin-top:8.024769pt;width:3.75pt;height:3.75pt;mso-position-horizontal-relative:page;mso-position-vertical-relative:paragraph;z-index:15865856" id="docshape1117" coordorigin="1140,160" coordsize="75,75" path="m1182,235l1173,235,1168,235,1140,203,1140,193,1173,160,1182,160,1215,198,1215,203,1182,235xe" filled="true" fillcolor="#172837" stroked="false">
            <v:path arrowok="t"/>
            <v:fill type="solid"/>
            <w10:wrap type="none"/>
          </v:shape>
        </w:pict>
      </w:r>
      <w:r>
        <w:rPr>
          <w:color w:val="172837"/>
        </w:rPr>
        <w:t>Bodies</w:t>
      </w:r>
      <w:r>
        <w:rPr>
          <w:color w:val="172837"/>
          <w:spacing w:val="-5"/>
        </w:rPr>
        <w:t> </w:t>
      </w:r>
      <w:r>
        <w:rPr>
          <w:color w:val="172837"/>
        </w:rPr>
        <w:t>are</w:t>
      </w:r>
      <w:r>
        <w:rPr>
          <w:color w:val="172837"/>
          <w:spacing w:val="-2"/>
        </w:rPr>
        <w:t> </w:t>
      </w:r>
      <w:r>
        <w:rPr>
          <w:color w:val="172837"/>
        </w:rPr>
        <w:t>read</w:t>
      </w:r>
      <w:r>
        <w:rPr>
          <w:color w:val="172837"/>
          <w:spacing w:val="-2"/>
        </w:rPr>
        <w:t> </w:t>
      </w:r>
      <w:r>
        <w:rPr>
          <w:color w:val="172837"/>
        </w:rPr>
        <w:t>as</w:t>
      </w:r>
      <w:r>
        <w:rPr>
          <w:color w:val="172837"/>
          <w:spacing w:val="-3"/>
        </w:rPr>
        <w:t> </w:t>
      </w:r>
      <w:r>
        <w:rPr>
          <w:color w:val="172837"/>
        </w:rPr>
        <w:t>UTF-8</w:t>
      </w:r>
      <w:r>
        <w:rPr>
          <w:color w:val="172837"/>
          <w:spacing w:val="-2"/>
        </w:rPr>
        <w:t> </w:t>
      </w:r>
      <w:r>
        <w:rPr>
          <w:color w:val="172837"/>
        </w:rPr>
        <w:t>strings</w:t>
      </w:r>
      <w:r>
        <w:rPr>
          <w:color w:val="172837"/>
          <w:spacing w:val="-2"/>
        </w:rPr>
        <w:t> </w:t>
      </w:r>
      <w:r>
        <w:rPr>
          <w:color w:val="172837"/>
        </w:rPr>
        <w:t>with</w:t>
      </w:r>
      <w:r>
        <w:rPr>
          <w:color w:val="172837"/>
          <w:spacing w:val="-2"/>
        </w:rPr>
        <w:t> </w:t>
      </w:r>
      <w:r>
        <w:rPr>
          <w:color w:val="172837"/>
        </w:rPr>
        <w:t>a</w:t>
      </w:r>
      <w:r>
        <w:rPr>
          <w:color w:val="172837"/>
          <w:spacing w:val="-3"/>
        </w:rPr>
        <w:t> </w:t>
      </w:r>
      <w:r>
        <w:rPr>
          <w:color w:val="172837"/>
        </w:rPr>
        <w:t>3</w:t>
      </w:r>
      <w:r>
        <w:rPr>
          <w:color w:val="172837"/>
          <w:spacing w:val="-2"/>
        </w:rPr>
        <w:t> </w:t>
      </w:r>
      <w:r>
        <w:rPr>
          <w:color w:val="172837"/>
        </w:rPr>
        <w:t>MB</w:t>
      </w:r>
      <w:r>
        <w:rPr>
          <w:color w:val="172837"/>
          <w:spacing w:val="-2"/>
        </w:rPr>
        <w:t> </w:t>
      </w:r>
      <w:r>
        <w:rPr>
          <w:color w:val="172837"/>
        </w:rPr>
        <w:t>size</w:t>
      </w:r>
      <w:r>
        <w:rPr>
          <w:color w:val="172837"/>
          <w:spacing w:val="-2"/>
        </w:rPr>
        <w:t> limit</w:t>
      </w:r>
    </w:p>
    <w:p>
      <w:pPr>
        <w:pStyle w:val="BodyText"/>
        <w:spacing w:before="121"/>
        <w:ind w:left="639"/>
      </w:pPr>
      <w:r>
        <w:rPr/>
        <w:pict>
          <v:shape style="position:absolute;margin-left:56.999859pt;margin-top:11.274765pt;width:3.75pt;height:3.75pt;mso-position-horizontal-relative:page;mso-position-vertical-relative:paragraph;z-index:15866368" id="docshape1118" coordorigin="1140,225" coordsize="75,75" path="m1182,300l1173,300,1168,300,1140,268,1140,258,1173,225,1182,225,1215,263,1215,268,1182,300xe" filled="true" fillcolor="#172837" stroked="false">
            <v:path arrowok="t"/>
            <v:fill type="solid"/>
            <w10:wrap type="none"/>
          </v:shape>
        </w:pict>
      </w:r>
      <w:r>
        <w:rPr>
          <w:color w:val="172837"/>
        </w:rPr>
        <w:t>JSON</w:t>
      </w:r>
      <w:r>
        <w:rPr>
          <w:color w:val="172837"/>
          <w:spacing w:val="-6"/>
        </w:rPr>
        <w:t> </w:t>
      </w:r>
      <w:r>
        <w:rPr>
          <w:color w:val="172837"/>
        </w:rPr>
        <w:t>parsing</w:t>
      </w:r>
      <w:r>
        <w:rPr>
          <w:color w:val="172837"/>
          <w:spacing w:val="-3"/>
        </w:rPr>
        <w:t> </w:t>
      </w:r>
      <w:r>
        <w:rPr>
          <w:color w:val="172837"/>
        </w:rPr>
        <w:t>with</w:t>
      </w:r>
      <w:r>
        <w:rPr>
          <w:color w:val="172837"/>
          <w:spacing w:val="-3"/>
        </w:rPr>
        <w:t> </w:t>
      </w:r>
      <w:r>
        <w:rPr>
          <w:color w:val="172837"/>
        </w:rPr>
        <w:t>error</w:t>
      </w:r>
      <w:r>
        <w:rPr>
          <w:color w:val="172837"/>
          <w:spacing w:val="-4"/>
        </w:rPr>
        <w:t> </w:t>
      </w:r>
      <w:r>
        <w:rPr>
          <w:color w:val="172837"/>
        </w:rPr>
        <w:t>handling</w:t>
      </w:r>
      <w:r>
        <w:rPr>
          <w:color w:val="172837"/>
          <w:spacing w:val="-3"/>
        </w:rPr>
        <w:t> </w:t>
      </w:r>
      <w:r>
        <w:rPr>
          <w:color w:val="172837"/>
        </w:rPr>
        <w:t>(returns</w:t>
      </w:r>
      <w:r>
        <w:rPr>
          <w:color w:val="172837"/>
          <w:spacing w:val="-3"/>
        </w:rPr>
        <w:t> </w:t>
      </w:r>
      <w:r>
        <w:rPr>
          <w:color w:val="172837"/>
        </w:rPr>
        <w:t>400</w:t>
      </w:r>
      <w:r>
        <w:rPr>
          <w:color w:val="172837"/>
          <w:spacing w:val="-4"/>
        </w:rPr>
        <w:t> </w:t>
      </w:r>
      <w:r>
        <w:rPr>
          <w:color w:val="172837"/>
        </w:rPr>
        <w:t>on</w:t>
      </w:r>
      <w:r>
        <w:rPr>
          <w:color w:val="172837"/>
          <w:spacing w:val="-3"/>
        </w:rPr>
        <w:t> </w:t>
      </w:r>
      <w:r>
        <w:rPr>
          <w:color w:val="172837"/>
        </w:rPr>
        <w:t>invalid</w:t>
      </w:r>
      <w:r>
        <w:rPr>
          <w:color w:val="172837"/>
          <w:spacing w:val="-3"/>
        </w:rPr>
        <w:t> </w:t>
      </w:r>
      <w:r>
        <w:rPr>
          <w:color w:val="172837"/>
          <w:spacing w:val="-2"/>
        </w:rPr>
        <w:t>JSON)</w:t>
      </w:r>
    </w:p>
    <w:p>
      <w:pPr>
        <w:pStyle w:val="BodyText"/>
        <w:spacing w:line="348" w:lineRule="auto" w:before="122"/>
        <w:ind w:left="1618" w:right="2789" w:firstLine="101"/>
      </w:pPr>
      <w:r>
        <w:rPr/>
        <w:pict>
          <v:shape style="position:absolute;margin-left:56.999859pt;margin-top:11.324768pt;width:3.75pt;height:3.75pt;mso-position-horizontal-relative:page;mso-position-vertical-relative:paragraph;z-index:15866880" id="docshape1119" coordorigin="1140,226" coordsize="75,75" path="m1182,301l1173,301,1168,300,1140,269,1140,259,1173,226,1182,226,1215,264,1215,269,1182,301xe" filled="true" fillcolor="#172837" stroked="false">
            <v:path arrowok="t"/>
            <v:fill type="solid"/>
            <w10:wrap type="none"/>
          </v:shape>
        </w:pict>
      </w:r>
      <w:r>
        <w:rPr/>
        <w:pict>
          <v:group style="position:absolute;margin-left:68.999573pt;margin-top:7.574857pt;width:51.75pt;height:12pt;mso-position-horizontal-relative:page;mso-position-vertical-relative:paragraph;z-index:15867392" id="docshapegroup1120" coordorigin="1380,151" coordsize="1035,240">
            <v:shape style="position:absolute;left:1380;top:151;width:1035;height:240" id="docshape1121" coordorigin="1380,151" coordsize="1035,240" path="m2376,391l1419,391,1413,390,1380,352,1380,346,1380,190,1419,151,2376,151,2415,190,2415,352,2382,390,2376,391xe" filled="true" fillcolor="#ecf1f5" stroked="false">
              <v:path arrowok="t"/>
              <v:fill type="solid"/>
            </v:shape>
            <v:shape style="position:absolute;left:1380;top:151;width:1035;height:240" type="#_x0000_t202" id="docshape1122" filled="false" stroked="false">
              <v:textbox inset="0,0,0,0">
                <w:txbxContent>
                  <w:p>
                    <w:pPr>
                      <w:spacing w:before="14"/>
                      <w:ind w:left="59" w:right="0" w:firstLine="0"/>
                      <w:jc w:val="left"/>
                      <w:rPr>
                        <w:rFonts w:ascii="Consolas"/>
                        <w:sz w:val="18"/>
                      </w:rPr>
                    </w:pPr>
                    <w:r>
                      <w:rPr>
                        <w:rFonts w:ascii="Consolas"/>
                        <w:color w:val="9D3C33"/>
                        <w:spacing w:val="-2"/>
                        <w:sz w:val="18"/>
                      </w:rPr>
                      <w:t>HttpError</w:t>
                    </w:r>
                  </w:p>
                </w:txbxContent>
              </v:textbox>
              <w10:wrap type="none"/>
            </v:shape>
            <w10:wrap type="none"/>
          </v:group>
        </w:pict>
      </w:r>
      <w:r>
        <w:rPr/>
        <w:pict>
          <v:shape style="position:absolute;margin-left:56.999859pt;margin-top:30.824306pt;width:3.75pt;height:3.75pt;mso-position-horizontal-relative:page;mso-position-vertical-relative:paragraph;z-index:15867904" id="docshape1123" coordorigin="1140,616" coordsize="75,75" path="m1182,691l1173,691,1168,691,1140,659,1140,649,1173,616,1182,616,1215,654,1215,659,1182,691xe" filled="true" fillcolor="#172837" stroked="false">
            <v:path arrowok="t"/>
            <v:fill type="solid"/>
            <w10:wrap type="none"/>
          </v:shape>
        </w:pict>
      </w:r>
      <w:r>
        <w:rPr/>
        <w:pict>
          <v:group style="position:absolute;margin-left:68.999573pt;margin-top:27.074396pt;width:46.5pt;height:12pt;mso-position-horizontal-relative:page;mso-position-vertical-relative:paragraph;z-index:15868416" id="docshapegroup1124" coordorigin="1380,541" coordsize="930,240">
            <v:shape style="position:absolute;left:1380;top:541;width:930;height:240" id="docshape1125" coordorigin="1380,541" coordsize="930,240" path="m2271,781l1419,781,1413,780,1380,742,1380,736,1380,580,1419,541,2271,541,2310,580,2310,742,2277,780,2271,781xe" filled="true" fillcolor="#ecf1f5" stroked="false">
              <v:path arrowok="t"/>
              <v:fill type="solid"/>
            </v:shape>
            <v:shape style="position:absolute;left:1380;top:541;width:930;height:240" type="#_x0000_t202" id="docshape1126" filled="false" stroked="false">
              <v:textbox inset="0,0,0,0">
                <w:txbxContent>
                  <w:p>
                    <w:pPr>
                      <w:spacing w:before="14"/>
                      <w:ind w:left="59" w:right="0" w:firstLine="0"/>
                      <w:jc w:val="left"/>
                      <w:rPr>
                        <w:rFonts w:ascii="Consolas"/>
                        <w:sz w:val="18"/>
                      </w:rPr>
                    </w:pPr>
                    <w:r>
                      <w:rPr>
                        <w:rFonts w:ascii="Consolas"/>
                        <w:color w:val="9D3C33"/>
                        <w:spacing w:val="-2"/>
                        <w:sz w:val="18"/>
                      </w:rPr>
                      <w:t>sendJson</w:t>
                    </w:r>
                  </w:p>
                </w:txbxContent>
              </v:textbox>
              <w10:wrap type="none"/>
            </v:shape>
            <w10:wrap type="none"/>
          </v:group>
        </w:pict>
      </w:r>
      <w:r>
        <w:rPr>
          <w:color w:val="172837"/>
        </w:rPr>
        <w:t>class for structured error responses with HTTP status codes helper</w:t>
      </w:r>
      <w:r>
        <w:rPr>
          <w:color w:val="172837"/>
          <w:spacing w:val="-9"/>
        </w:rPr>
        <w:t> </w:t>
      </w:r>
      <w:r>
        <w:rPr>
          <w:color w:val="172837"/>
        </w:rPr>
        <w:t>for</w:t>
      </w:r>
      <w:r>
        <w:rPr>
          <w:color w:val="172837"/>
          <w:spacing w:val="-9"/>
        </w:rPr>
        <w:t> </w:t>
      </w:r>
      <w:r>
        <w:rPr>
          <w:color w:val="172837"/>
        </w:rPr>
        <w:t>consistent</w:t>
      </w:r>
      <w:r>
        <w:rPr>
          <w:color w:val="172837"/>
          <w:spacing w:val="-9"/>
        </w:rPr>
        <w:t> </w:t>
      </w:r>
      <w:r>
        <w:rPr>
          <w:color w:val="172837"/>
        </w:rPr>
        <w:t>JSON</w:t>
      </w:r>
      <w:r>
        <w:rPr>
          <w:color w:val="172837"/>
          <w:spacing w:val="-9"/>
        </w:rPr>
        <w:t> </w:t>
      </w:r>
      <w:r>
        <w:rPr>
          <w:color w:val="172837"/>
        </w:rPr>
        <w:t>responses</w:t>
      </w:r>
      <w:r>
        <w:rPr>
          <w:color w:val="172837"/>
          <w:spacing w:val="-9"/>
        </w:rPr>
        <w:t> </w:t>
      </w:r>
      <w:r>
        <w:rPr>
          <w:color w:val="172837"/>
        </w:rPr>
        <w:t>with</w:t>
      </w:r>
      <w:r>
        <w:rPr>
          <w:color w:val="172837"/>
          <w:spacing w:val="-9"/>
        </w:rPr>
        <w:t> </w:t>
      </w:r>
      <w:r>
        <w:rPr>
          <w:color w:val="172837"/>
        </w:rPr>
        <w:t>correct</w:t>
      </w:r>
      <w:r>
        <w:rPr>
          <w:color w:val="172837"/>
          <w:spacing w:val="-9"/>
        </w:rPr>
        <w:t> </w:t>
      </w:r>
      <w:r>
        <w:rPr>
          <w:color w:val="172837"/>
        </w:rPr>
        <w:t>content</w:t>
      </w:r>
      <w:r>
        <w:rPr>
          <w:color w:val="172837"/>
          <w:spacing w:val="-9"/>
        </w:rPr>
        <w:t> </w:t>
      </w:r>
      <w:r>
        <w:rPr>
          <w:color w:val="172837"/>
        </w:rPr>
        <w:t>type</w:t>
      </w:r>
    </w:p>
    <w:p>
      <w:pPr>
        <w:spacing w:after="0" w:line="348" w:lineRule="auto"/>
        <w:sectPr>
          <w:pgSz w:w="11900" w:h="16840"/>
          <w:pgMar w:header="171" w:footer="253" w:top="360" w:bottom="440" w:left="740" w:right="800"/>
        </w:sectPr>
      </w:pPr>
    </w:p>
    <w:p>
      <w:pPr>
        <w:pStyle w:val="BodyText"/>
        <w:rPr>
          <w:sz w:val="20"/>
        </w:rPr>
      </w:pPr>
    </w:p>
    <w:p>
      <w:pPr>
        <w:pStyle w:val="BodyText"/>
        <w:rPr>
          <w:sz w:val="20"/>
        </w:rPr>
      </w:pPr>
    </w:p>
    <w:p>
      <w:pPr>
        <w:pStyle w:val="BodyText"/>
        <w:rPr>
          <w:sz w:val="16"/>
        </w:rPr>
      </w:pPr>
    </w:p>
    <w:p>
      <w:pPr>
        <w:pStyle w:val="Heading8"/>
        <w:numPr>
          <w:ilvl w:val="2"/>
          <w:numId w:val="11"/>
        </w:numPr>
        <w:tabs>
          <w:tab w:pos="1060" w:val="left" w:leader="none"/>
        </w:tabs>
        <w:spacing w:line="240" w:lineRule="auto" w:before="100" w:after="0"/>
        <w:ind w:left="1059" w:right="0" w:hanging="780"/>
        <w:jc w:val="left"/>
      </w:pPr>
      <w:r>
        <w:rPr>
          <w:color w:val="167286"/>
        </w:rPr>
        <w:t>Repository</w:t>
      </w:r>
      <w:r>
        <w:rPr>
          <w:color w:val="167286"/>
          <w:spacing w:val="-5"/>
        </w:rPr>
        <w:t> </w:t>
      </w:r>
      <w:r>
        <w:rPr>
          <w:color w:val="167286"/>
        </w:rPr>
        <w:t>Pattern</w:t>
      </w:r>
      <w:r>
        <w:rPr>
          <w:color w:val="167286"/>
          <w:spacing w:val="-2"/>
        </w:rPr>
        <w:t> </w:t>
      </w:r>
      <w:r>
        <w:rPr>
          <w:color w:val="167286"/>
        </w:rPr>
        <w:t>—</w:t>
      </w:r>
      <w:r>
        <w:rPr>
          <w:color w:val="167286"/>
          <w:spacing w:val="-2"/>
        </w:rPr>
        <w:t> </w:t>
      </w:r>
      <w:r>
        <w:rPr>
          <w:color w:val="167286"/>
        </w:rPr>
        <w:t>Dual-Mode</w:t>
      </w:r>
      <w:r>
        <w:rPr>
          <w:color w:val="167286"/>
          <w:spacing w:val="-2"/>
        </w:rPr>
        <w:t> </w:t>
      </w:r>
      <w:r>
        <w:rPr>
          <w:color w:val="167286"/>
        </w:rPr>
        <w:t>Data</w:t>
      </w:r>
      <w:r>
        <w:rPr>
          <w:color w:val="167286"/>
          <w:spacing w:val="-2"/>
        </w:rPr>
        <w:t> Access</w:t>
      </w:r>
    </w:p>
    <w:p>
      <w:pPr>
        <w:pStyle w:val="BodyText"/>
        <w:spacing w:before="178"/>
        <w:ind w:left="280"/>
      </w:pPr>
      <w:r>
        <w:rPr>
          <w:color w:val="172837"/>
        </w:rPr>
        <w:t>The</w:t>
      </w:r>
      <w:r>
        <w:rPr>
          <w:color w:val="172837"/>
          <w:spacing w:val="23"/>
        </w:rPr>
        <w:t> </w:t>
      </w:r>
      <w:r>
        <w:rPr>
          <w:color w:val="172837"/>
        </w:rPr>
        <w:t>repository</w:t>
      </w:r>
      <w:r>
        <w:rPr>
          <w:color w:val="172837"/>
          <w:spacing w:val="24"/>
        </w:rPr>
        <w:t> </w:t>
      </w:r>
      <w:r>
        <w:rPr>
          <w:color w:val="172837"/>
        </w:rPr>
        <w:t>pattern</w:t>
      </w:r>
      <w:r>
        <w:rPr>
          <w:color w:val="172837"/>
          <w:spacing w:val="23"/>
        </w:rPr>
        <w:t> </w:t>
      </w:r>
      <w:r>
        <w:rPr>
          <w:color w:val="172837"/>
        </w:rPr>
        <w:t>abstracts</w:t>
      </w:r>
      <w:r>
        <w:rPr>
          <w:color w:val="172837"/>
          <w:spacing w:val="24"/>
        </w:rPr>
        <w:t> </w:t>
      </w:r>
      <w:r>
        <w:rPr>
          <w:color w:val="172837"/>
        </w:rPr>
        <w:t>data</w:t>
      </w:r>
      <w:r>
        <w:rPr>
          <w:color w:val="172837"/>
          <w:spacing w:val="23"/>
        </w:rPr>
        <w:t> </w:t>
      </w:r>
      <w:r>
        <w:rPr>
          <w:color w:val="172837"/>
        </w:rPr>
        <w:t>persistence</w:t>
      </w:r>
      <w:r>
        <w:rPr>
          <w:color w:val="172837"/>
          <w:spacing w:val="24"/>
        </w:rPr>
        <w:t> </w:t>
      </w:r>
      <w:r>
        <w:rPr>
          <w:color w:val="172837"/>
        </w:rPr>
        <w:t>behind</w:t>
      </w:r>
      <w:r>
        <w:rPr>
          <w:color w:val="172837"/>
          <w:spacing w:val="23"/>
        </w:rPr>
        <w:t> </w:t>
      </w:r>
      <w:r>
        <w:rPr>
          <w:color w:val="172837"/>
        </w:rPr>
        <w:t>a</w:t>
      </w:r>
      <w:r>
        <w:rPr>
          <w:color w:val="172837"/>
          <w:spacing w:val="24"/>
        </w:rPr>
        <w:t> </w:t>
      </w:r>
      <w:r>
        <w:rPr>
          <w:color w:val="172837"/>
        </w:rPr>
        <w:t>unified</w:t>
      </w:r>
      <w:r>
        <w:rPr>
          <w:color w:val="172837"/>
          <w:spacing w:val="24"/>
        </w:rPr>
        <w:t> </w:t>
      </w:r>
      <w:r>
        <w:rPr>
          <w:color w:val="172837"/>
        </w:rPr>
        <w:t>interface,</w:t>
      </w:r>
      <w:r>
        <w:rPr>
          <w:color w:val="172837"/>
          <w:spacing w:val="23"/>
        </w:rPr>
        <w:t> </w:t>
      </w:r>
      <w:r>
        <w:rPr>
          <w:color w:val="172837"/>
        </w:rPr>
        <w:t>allowing</w:t>
      </w:r>
      <w:r>
        <w:rPr>
          <w:color w:val="172837"/>
          <w:spacing w:val="24"/>
        </w:rPr>
        <w:t> </w:t>
      </w:r>
      <w:r>
        <w:rPr>
          <w:color w:val="172837"/>
        </w:rPr>
        <w:t>the</w:t>
      </w:r>
      <w:r>
        <w:rPr>
          <w:color w:val="172837"/>
          <w:spacing w:val="23"/>
        </w:rPr>
        <w:t> </w:t>
      </w:r>
      <w:r>
        <w:rPr>
          <w:color w:val="172837"/>
        </w:rPr>
        <w:t>system</w:t>
      </w:r>
      <w:r>
        <w:rPr>
          <w:color w:val="172837"/>
          <w:spacing w:val="24"/>
        </w:rPr>
        <w:t> </w:t>
      </w:r>
      <w:r>
        <w:rPr>
          <w:color w:val="172837"/>
        </w:rPr>
        <w:t>to</w:t>
      </w:r>
      <w:r>
        <w:rPr>
          <w:color w:val="172837"/>
          <w:spacing w:val="23"/>
        </w:rPr>
        <w:t> </w:t>
      </w:r>
      <w:r>
        <w:rPr>
          <w:color w:val="172837"/>
          <w:spacing w:val="-2"/>
        </w:rPr>
        <w:t>switch</w:t>
      </w:r>
    </w:p>
    <w:p>
      <w:pPr>
        <w:pStyle w:val="BodyText"/>
        <w:tabs>
          <w:tab w:pos="5751" w:val="left" w:leader="none"/>
        </w:tabs>
        <w:spacing w:before="62"/>
        <w:ind w:left="280"/>
      </w:pPr>
      <w:r>
        <w:rPr/>
        <w:pict>
          <v:group style="position:absolute;margin-left:260.245026pt;margin-top:4.574852pt;width:61.5pt;height:12pt;mso-position-horizontal-relative:page;mso-position-vertical-relative:paragraph;z-index:-25856000" id="docshapegroup1127" coordorigin="5205,91" coordsize="1230,240">
            <v:shape style="position:absolute;left:5204;top:91;width:1230;height:240" id="docshape1128" coordorigin="5205,91" coordsize="1230,240" path="m6396,331l5244,331,5238,330,5205,292,5205,286,5205,130,5244,91,6396,91,6435,130,6435,292,6402,330,6396,331xe" filled="true" fillcolor="#ecf1f5" stroked="false">
              <v:path arrowok="t"/>
              <v:fill type="solid"/>
            </v:shape>
            <v:shape style="position:absolute;left:5204;top:91;width:1230;height:240" type="#_x0000_t202" id="docshape1129" filled="false" stroked="false">
              <v:textbox inset="0,0,0,0">
                <w:txbxContent>
                  <w:p>
                    <w:pPr>
                      <w:spacing w:before="14"/>
                      <w:ind w:left="64" w:right="0" w:firstLine="0"/>
                      <w:jc w:val="left"/>
                      <w:rPr>
                        <w:rFonts w:ascii="Consolas"/>
                        <w:sz w:val="18"/>
                      </w:rPr>
                    </w:pPr>
                    <w:r>
                      <w:rPr>
                        <w:rFonts w:ascii="Consolas"/>
                        <w:color w:val="9D3C33"/>
                        <w:spacing w:val="-2"/>
                        <w:sz w:val="18"/>
                      </w:rPr>
                      <w:t>DB_PROVIDER</w:t>
                    </w:r>
                  </w:p>
                </w:txbxContent>
              </v:textbox>
              <w10:wrap type="none"/>
            </v:shape>
            <w10:wrap type="none"/>
          </v:group>
        </w:pict>
      </w:r>
      <w:r>
        <w:rPr>
          <w:color w:val="172837"/>
        </w:rPr>
        <w:t>between</w:t>
      </w:r>
      <w:r>
        <w:rPr>
          <w:color w:val="172837"/>
          <w:spacing w:val="-5"/>
        </w:rPr>
        <w:t> </w:t>
      </w:r>
      <w:r>
        <w:rPr>
          <w:color w:val="172837"/>
        </w:rPr>
        <w:t>MySQL</w:t>
      </w:r>
      <w:r>
        <w:rPr>
          <w:color w:val="172837"/>
          <w:spacing w:val="-4"/>
        </w:rPr>
        <w:t> </w:t>
      </w:r>
      <w:r>
        <w:rPr>
          <w:color w:val="172837"/>
        </w:rPr>
        <w:t>and</w:t>
      </w:r>
      <w:r>
        <w:rPr>
          <w:color w:val="172837"/>
          <w:spacing w:val="-4"/>
        </w:rPr>
        <w:t> </w:t>
      </w:r>
      <w:r>
        <w:rPr>
          <w:color w:val="172837"/>
        </w:rPr>
        <w:t>file-based</w:t>
      </w:r>
      <w:r>
        <w:rPr>
          <w:color w:val="172837"/>
          <w:spacing w:val="-4"/>
        </w:rPr>
        <w:t> </w:t>
      </w:r>
      <w:r>
        <w:rPr>
          <w:color w:val="172837"/>
        </w:rPr>
        <w:t>storage</w:t>
      </w:r>
      <w:r>
        <w:rPr>
          <w:color w:val="172837"/>
          <w:spacing w:val="-5"/>
        </w:rPr>
        <w:t> </w:t>
      </w:r>
      <w:r>
        <w:rPr>
          <w:color w:val="172837"/>
        </w:rPr>
        <w:t>via</w:t>
      </w:r>
      <w:r>
        <w:rPr>
          <w:color w:val="172837"/>
          <w:spacing w:val="-4"/>
        </w:rPr>
        <w:t> </w:t>
      </w:r>
      <w:r>
        <w:rPr>
          <w:color w:val="172837"/>
          <w:spacing w:val="-5"/>
        </w:rPr>
        <w:t>the</w:t>
      </w:r>
      <w:r>
        <w:rPr>
          <w:color w:val="172837"/>
        </w:rPr>
        <w:tab/>
        <w:t>environment</w:t>
      </w:r>
      <w:r>
        <w:rPr>
          <w:color w:val="172837"/>
          <w:spacing w:val="-12"/>
        </w:rPr>
        <w:t> </w:t>
      </w:r>
      <w:r>
        <w:rPr>
          <w:color w:val="172837"/>
          <w:spacing w:val="-2"/>
        </w:rPr>
        <w:t>variable.</w:t>
      </w:r>
    </w:p>
    <w:p>
      <w:pPr>
        <w:pStyle w:val="BodyText"/>
        <w:spacing w:before="9"/>
        <w:rPr>
          <w:sz w:val="12"/>
        </w:rPr>
      </w:pPr>
    </w:p>
    <w:p>
      <w:pPr>
        <w:pStyle w:val="Heading9"/>
        <w:tabs>
          <w:tab w:pos="6924" w:val="left" w:leader="none"/>
        </w:tabs>
        <w:spacing w:before="56"/>
        <w:rPr>
          <w:rFonts w:ascii="Calibri"/>
          <w:b w:val="0"/>
        </w:rPr>
      </w:pPr>
      <w:r>
        <w:rPr/>
        <w:pict>
          <v:group style="position:absolute;margin-left:159.747421pt;margin-top:4.274834pt;width:223.5pt;height:12pt;mso-position-horizontal-relative:page;mso-position-vertical-relative:paragraph;z-index:-25855488" id="docshapegroup1130" coordorigin="3195,85" coordsize="4470,240">
            <v:shape style="position:absolute;left:3194;top:85;width:4470;height:240" id="docshape1131" coordorigin="3195,85" coordsize="4470,240" path="m7626,325l3234,325,3228,324,3195,286,3195,280,3195,124,3234,85,7626,85,7665,124,7665,286,7632,324,7626,325xe" filled="true" fillcolor="#ecf1f5" stroked="false">
              <v:path arrowok="t"/>
              <v:fill type="solid"/>
            </v:shape>
            <v:shape style="position:absolute;left:3194;top:85;width:4470;height:240" type="#_x0000_t202" id="docshape1132" filled="false" stroked="false">
              <v:textbox inset="0,0,0,0">
                <w:txbxContent>
                  <w:p>
                    <w:pPr>
                      <w:spacing w:before="14"/>
                      <w:ind w:left="61" w:right="0" w:firstLine="0"/>
                      <w:jc w:val="left"/>
                      <w:rPr>
                        <w:rFonts w:ascii="Consolas"/>
                        <w:sz w:val="18"/>
                      </w:rPr>
                    </w:pPr>
                    <w:r>
                      <w:rPr>
                        <w:rFonts w:ascii="Consolas"/>
                        <w:color w:val="9D3C33"/>
                        <w:spacing w:val="-2"/>
                        <w:sz w:val="18"/>
                      </w:rPr>
                      <w:t>backend/src/repositories/queueRepository.js</w:t>
                    </w:r>
                  </w:p>
                </w:txbxContent>
              </v:textbox>
              <w10:wrap type="none"/>
            </v:shape>
            <w10:wrap type="none"/>
          </v:group>
        </w:pict>
      </w:r>
      <w:r>
        <w:rPr>
          <w:rFonts w:ascii="Calibri"/>
          <w:color w:val="122E40"/>
        </w:rPr>
        <w:t>Repository</w:t>
      </w:r>
      <w:r>
        <w:rPr>
          <w:rFonts w:ascii="Calibri"/>
          <w:color w:val="122E40"/>
          <w:spacing w:val="-11"/>
        </w:rPr>
        <w:t> </w:t>
      </w:r>
      <w:r>
        <w:rPr>
          <w:rFonts w:ascii="Calibri"/>
          <w:color w:val="122E40"/>
        </w:rPr>
        <w:t>abstraction</w:t>
      </w:r>
      <w:r>
        <w:rPr>
          <w:rFonts w:ascii="Calibri"/>
          <w:color w:val="122E40"/>
          <w:spacing w:val="-11"/>
        </w:rPr>
        <w:t> </w:t>
      </w:r>
      <w:r>
        <w:rPr>
          <w:rFonts w:ascii="Calibri"/>
          <w:b w:val="0"/>
          <w:color w:val="172837"/>
          <w:spacing w:val="-10"/>
        </w:rPr>
        <w:t>(</w:t>
      </w:r>
      <w:r>
        <w:rPr>
          <w:rFonts w:ascii="Calibri"/>
          <w:b w:val="0"/>
          <w:color w:val="172837"/>
        </w:rPr>
        <w:tab/>
      </w:r>
      <w:r>
        <w:rPr>
          <w:rFonts w:ascii="Calibri"/>
          <w:b w:val="0"/>
          <w:color w:val="172837"/>
          <w:spacing w:val="-5"/>
        </w:rPr>
        <w:t>):</w:t>
      </w:r>
    </w:p>
    <w:p>
      <w:pPr>
        <w:pStyle w:val="BodyText"/>
        <w:spacing w:before="3"/>
        <w:rPr>
          <w:sz w:val="15"/>
        </w:rPr>
      </w:pPr>
      <w:r>
        <w:rPr/>
        <w:pict>
          <v:group style="position:absolute;margin-left:51pt;margin-top:10.539101pt;width:493.5pt;height:269.25pt;mso-position-horizontal-relative:page;mso-position-vertical-relative:paragraph;z-index:-15588352;mso-wrap-distance-left:0;mso-wrap-distance-right:0" id="docshapegroup1133" coordorigin="1020,211" coordsize="9870,5385">
            <v:shape style="position:absolute;left:1027;top:218;width:9855;height:5370" id="docshape1134" coordorigin="1027,218" coordsize="9855,5370" path="m10824,5588l1086,5588,1077,5586,1029,5538,1027,5530,1027,5521,1027,277,1061,227,1086,218,10824,218,10874,252,10882,277,10882,5530,10849,5579,10832,5586,10824,5588xe" filled="true" fillcolor="#f5f7fa" stroked="false">
              <v:path arrowok="t"/>
              <v:fill type="solid"/>
            </v:shape>
            <v:shape style="position:absolute;left:1027;top:218;width:9855;height:5370" id="docshape1135" coordorigin="1027,218" coordsize="9855,5370" path="m1027,5521l1027,286,1027,277,1029,268,1033,260,1036,252,1041,244,1047,238,1054,232,1061,227,1069,223,1077,220,1086,218,1095,218,10815,218,10824,218,10832,220,10841,223,10849,227,10856,232,10862,238,10869,244,10874,252,10877,260,10881,268,10882,277,10882,286,10882,5521,10882,5530,10881,5538,10877,5546,10874,5555,10824,5588,10815,5588,1095,5588,1041,5562,1033,5546,1029,5538,1027,5530,1027,5521xe" filled="false" stroked="true" strokeweight=".749982pt" strokecolor="#ccdbe2">
              <v:path arrowok="t"/>
              <v:stroke dashstyle="solid"/>
            </v:shape>
            <v:shape style="position:absolute;left:1020;top:210;width:9870;height:5385" type="#_x0000_t202" id="docshape1136" filled="false" stroked="false">
              <v:textbox inset="0,0,0,0">
                <w:txbxContent>
                  <w:p>
                    <w:pPr>
                      <w:spacing w:line="240" w:lineRule="auto" w:before="1"/>
                      <w:rPr>
                        <w:sz w:val="17"/>
                      </w:rPr>
                    </w:pPr>
                  </w:p>
                  <w:p>
                    <w:pPr>
                      <w:spacing w:line="280" w:lineRule="auto" w:before="1"/>
                      <w:ind w:left="397" w:right="7023" w:hanging="203"/>
                      <w:jc w:val="left"/>
                      <w:rPr>
                        <w:rFonts w:ascii="Consolas"/>
                        <w:sz w:val="18"/>
                      </w:rPr>
                    </w:pPr>
                    <w:r>
                      <w:rPr>
                        <w:rFonts w:ascii="Consolas"/>
                        <w:color w:val="243745"/>
                        <w:sz w:val="18"/>
                      </w:rPr>
                      <w:t>const repositories = { file: fileRepository, mysql: </w:t>
                    </w:r>
                    <w:r>
                      <w:rPr>
                        <w:rFonts w:ascii="Consolas"/>
                        <w:color w:val="243745"/>
                        <w:sz w:val="18"/>
                      </w:rPr>
                      <w:t>mysqlRepository,</w:t>
                    </w:r>
                  </w:p>
                  <w:p>
                    <w:pPr>
                      <w:spacing w:before="10"/>
                      <w:ind w:left="194" w:right="0" w:firstLine="0"/>
                      <w:jc w:val="left"/>
                      <w:rPr>
                        <w:rFonts w:ascii="Consolas"/>
                        <w:sz w:val="18"/>
                      </w:rPr>
                    </w:pPr>
                    <w:r>
                      <w:rPr>
                        <w:rFonts w:ascii="Consolas"/>
                        <w:color w:val="243745"/>
                        <w:spacing w:val="-5"/>
                        <w:sz w:val="18"/>
                      </w:rPr>
                      <w:t>};</w:t>
                    </w:r>
                  </w:p>
                  <w:p>
                    <w:pPr>
                      <w:spacing w:line="240" w:lineRule="auto" w:before="3"/>
                      <w:rPr>
                        <w:rFonts w:ascii="Consolas"/>
                        <w:sz w:val="24"/>
                      </w:rPr>
                    </w:pPr>
                  </w:p>
                  <w:p>
                    <w:pPr>
                      <w:spacing w:before="0"/>
                      <w:ind w:left="194" w:right="0" w:firstLine="0"/>
                      <w:jc w:val="left"/>
                      <w:rPr>
                        <w:rFonts w:ascii="Consolas"/>
                        <w:sz w:val="18"/>
                      </w:rPr>
                    </w:pPr>
                    <w:r>
                      <w:rPr>
                        <w:rFonts w:ascii="Consolas"/>
                        <w:color w:val="243745"/>
                        <w:sz w:val="18"/>
                      </w:rPr>
                      <w:t>function</w:t>
                    </w:r>
                    <w:r>
                      <w:rPr>
                        <w:rFonts w:ascii="Consolas"/>
                        <w:color w:val="243745"/>
                        <w:spacing w:val="24"/>
                        <w:sz w:val="18"/>
                      </w:rPr>
                      <w:t> </w:t>
                    </w:r>
                    <w:r>
                      <w:rPr>
                        <w:rFonts w:ascii="Consolas"/>
                        <w:color w:val="243745"/>
                        <w:sz w:val="18"/>
                      </w:rPr>
                      <w:t>getRepository()</w:t>
                    </w:r>
                    <w:r>
                      <w:rPr>
                        <w:rFonts w:ascii="Consolas"/>
                        <w:color w:val="243745"/>
                        <w:spacing w:val="25"/>
                        <w:sz w:val="18"/>
                      </w:rPr>
                      <w:t> </w:t>
                    </w:r>
                    <w:r>
                      <w:rPr>
                        <w:rFonts w:ascii="Consolas"/>
                        <w:color w:val="243745"/>
                        <w:spacing w:val="-10"/>
                        <w:sz w:val="18"/>
                      </w:rPr>
                      <w:t>{</w:t>
                    </w:r>
                  </w:p>
                  <w:p>
                    <w:pPr>
                      <w:spacing w:line="273" w:lineRule="auto" w:before="44"/>
                      <w:ind w:left="397" w:right="3950" w:firstLine="0"/>
                      <w:jc w:val="left"/>
                      <w:rPr>
                        <w:rFonts w:ascii="Consolas"/>
                        <w:sz w:val="18"/>
                      </w:rPr>
                    </w:pPr>
                    <w:r>
                      <w:rPr>
                        <w:rFonts w:ascii="Consolas"/>
                        <w:color w:val="243745"/>
                        <w:sz w:val="18"/>
                      </w:rPr>
                      <w:t>const repository = </w:t>
                    </w:r>
                    <w:r>
                      <w:rPr>
                        <w:rFonts w:ascii="Consolas"/>
                        <w:color w:val="243745"/>
                        <w:sz w:val="18"/>
                      </w:rPr>
                      <w:t>repositories[env.databaseProvider]; if (!repository) {</w:t>
                    </w:r>
                  </w:p>
                  <w:p>
                    <w:pPr>
                      <w:spacing w:before="15"/>
                      <w:ind w:left="599" w:right="0" w:firstLine="0"/>
                      <w:jc w:val="left"/>
                      <w:rPr>
                        <w:rFonts w:ascii="Consolas"/>
                        <w:sz w:val="18"/>
                      </w:rPr>
                    </w:pPr>
                    <w:r>
                      <w:rPr>
                        <w:rFonts w:ascii="Consolas"/>
                        <w:color w:val="243745"/>
                        <w:sz w:val="18"/>
                      </w:rPr>
                      <w:t>throw</w:t>
                    </w:r>
                    <w:r>
                      <w:rPr>
                        <w:rFonts w:ascii="Consolas"/>
                        <w:color w:val="243745"/>
                        <w:spacing w:val="20"/>
                        <w:sz w:val="18"/>
                      </w:rPr>
                      <w:t> </w:t>
                    </w:r>
                    <w:r>
                      <w:rPr>
                        <w:rFonts w:ascii="Consolas"/>
                        <w:color w:val="243745"/>
                        <w:sz w:val="18"/>
                      </w:rPr>
                      <w:t>new</w:t>
                    </w:r>
                    <w:r>
                      <w:rPr>
                        <w:rFonts w:ascii="Consolas"/>
                        <w:color w:val="243745"/>
                        <w:spacing w:val="20"/>
                        <w:sz w:val="18"/>
                      </w:rPr>
                      <w:t> </w:t>
                    </w:r>
                    <w:r>
                      <w:rPr>
                        <w:rFonts w:ascii="Consolas"/>
                        <w:color w:val="243745"/>
                        <w:sz w:val="18"/>
                      </w:rPr>
                      <w:t>Error(`Unsupported</w:t>
                    </w:r>
                    <w:r>
                      <w:rPr>
                        <w:rFonts w:ascii="Consolas"/>
                        <w:color w:val="243745"/>
                        <w:spacing w:val="20"/>
                        <w:sz w:val="18"/>
                      </w:rPr>
                      <w:t> </w:t>
                    </w:r>
                    <w:r>
                      <w:rPr>
                        <w:rFonts w:ascii="Consolas"/>
                        <w:color w:val="243745"/>
                        <w:sz w:val="18"/>
                      </w:rPr>
                      <w:t>DB_PROVIDER</w:t>
                    </w:r>
                    <w:r>
                      <w:rPr>
                        <w:rFonts w:ascii="Consolas"/>
                        <w:color w:val="243745"/>
                        <w:spacing w:val="21"/>
                        <w:sz w:val="18"/>
                      </w:rPr>
                      <w:t> </w:t>
                    </w:r>
                    <w:r>
                      <w:rPr>
                        <w:rFonts w:ascii="Consolas"/>
                        <w:color w:val="243745"/>
                        <w:spacing w:val="-2"/>
                        <w:sz w:val="18"/>
                      </w:rPr>
                      <w:t>"${env.databaseProvider}".`);</w:t>
                    </w:r>
                  </w:p>
                  <w:p>
                    <w:pPr>
                      <w:spacing w:before="44"/>
                      <w:ind w:left="397" w:right="0" w:firstLine="0"/>
                      <w:jc w:val="left"/>
                      <w:rPr>
                        <w:rFonts w:ascii="Consolas"/>
                        <w:sz w:val="18"/>
                      </w:rPr>
                    </w:pPr>
                    <w:r>
                      <w:rPr>
                        <w:rFonts w:ascii="Consolas"/>
                        <w:color w:val="243745"/>
                        <w:w w:val="102"/>
                        <w:sz w:val="18"/>
                      </w:rPr>
                      <w:t>}</w:t>
                    </w:r>
                  </w:p>
                  <w:p>
                    <w:pPr>
                      <w:spacing w:before="29"/>
                      <w:ind w:left="397" w:right="0" w:firstLine="0"/>
                      <w:jc w:val="left"/>
                      <w:rPr>
                        <w:rFonts w:ascii="Consolas"/>
                        <w:sz w:val="18"/>
                      </w:rPr>
                    </w:pPr>
                    <w:r>
                      <w:rPr>
                        <w:rFonts w:ascii="Consolas"/>
                        <w:color w:val="243745"/>
                        <w:sz w:val="18"/>
                      </w:rPr>
                      <w:t>return</w:t>
                    </w:r>
                    <w:r>
                      <w:rPr>
                        <w:rFonts w:ascii="Consolas"/>
                        <w:color w:val="243745"/>
                        <w:spacing w:val="13"/>
                        <w:sz w:val="18"/>
                      </w:rPr>
                      <w:t> </w:t>
                    </w:r>
                    <w:r>
                      <w:rPr>
                        <w:rFonts w:ascii="Consolas"/>
                        <w:color w:val="243745"/>
                        <w:spacing w:val="-2"/>
                        <w:sz w:val="18"/>
                      </w:rPr>
                      <w:t>repository;</w:t>
                    </w:r>
                  </w:p>
                  <w:p>
                    <w:pPr>
                      <w:spacing w:before="44"/>
                      <w:ind w:left="194" w:right="0" w:firstLine="0"/>
                      <w:jc w:val="left"/>
                      <w:rPr>
                        <w:rFonts w:ascii="Consolas"/>
                        <w:sz w:val="18"/>
                      </w:rPr>
                    </w:pPr>
                    <w:r>
                      <w:rPr>
                        <w:rFonts w:ascii="Consolas"/>
                        <w:color w:val="243745"/>
                        <w:w w:val="102"/>
                        <w:sz w:val="18"/>
                      </w:rPr>
                      <w:t>}</w:t>
                    </w:r>
                  </w:p>
                  <w:p>
                    <w:pPr>
                      <w:spacing w:line="240" w:lineRule="auto" w:before="3"/>
                      <w:rPr>
                        <w:rFonts w:ascii="Consolas"/>
                        <w:sz w:val="24"/>
                      </w:rPr>
                    </w:pPr>
                  </w:p>
                  <w:p>
                    <w:pPr>
                      <w:spacing w:before="1"/>
                      <w:ind w:left="194" w:right="0" w:firstLine="0"/>
                      <w:jc w:val="left"/>
                      <w:rPr>
                        <w:rFonts w:ascii="Consolas"/>
                        <w:sz w:val="18"/>
                      </w:rPr>
                    </w:pPr>
                    <w:r>
                      <w:rPr>
                        <w:rFonts w:ascii="Consolas"/>
                        <w:color w:val="243745"/>
                        <w:sz w:val="18"/>
                      </w:rPr>
                      <w:t>export</w:t>
                    </w:r>
                    <w:r>
                      <w:rPr>
                        <w:rFonts w:ascii="Consolas"/>
                        <w:color w:val="243745"/>
                        <w:spacing w:val="19"/>
                        <w:sz w:val="18"/>
                      </w:rPr>
                      <w:t> </w:t>
                    </w:r>
                    <w:r>
                      <w:rPr>
                        <w:rFonts w:ascii="Consolas"/>
                        <w:color w:val="243745"/>
                        <w:sz w:val="18"/>
                      </w:rPr>
                      <w:t>function</w:t>
                    </w:r>
                    <w:r>
                      <w:rPr>
                        <w:rFonts w:ascii="Consolas"/>
                        <w:color w:val="243745"/>
                        <w:spacing w:val="20"/>
                        <w:sz w:val="18"/>
                      </w:rPr>
                      <w:t> </w:t>
                    </w:r>
                    <w:r>
                      <w:rPr>
                        <w:rFonts w:ascii="Consolas"/>
                        <w:color w:val="243745"/>
                        <w:sz w:val="18"/>
                      </w:rPr>
                      <w:t>listTickets()</w:t>
                    </w:r>
                    <w:r>
                      <w:rPr>
                        <w:rFonts w:ascii="Consolas"/>
                        <w:color w:val="243745"/>
                        <w:spacing w:val="20"/>
                        <w:sz w:val="18"/>
                      </w:rPr>
                      <w:t> </w:t>
                    </w:r>
                    <w:r>
                      <w:rPr>
                        <w:rFonts w:ascii="Consolas"/>
                        <w:color w:val="243745"/>
                        <w:spacing w:val="-10"/>
                        <w:sz w:val="18"/>
                      </w:rPr>
                      <w:t>{</w:t>
                    </w:r>
                  </w:p>
                  <w:p>
                    <w:pPr>
                      <w:spacing w:before="44"/>
                      <w:ind w:left="397" w:right="0" w:firstLine="0"/>
                      <w:jc w:val="left"/>
                      <w:rPr>
                        <w:rFonts w:ascii="Consolas"/>
                        <w:sz w:val="18"/>
                      </w:rPr>
                    </w:pPr>
                    <w:r>
                      <w:rPr>
                        <w:rFonts w:ascii="Consolas"/>
                        <w:color w:val="243745"/>
                        <w:sz w:val="18"/>
                      </w:rPr>
                      <w:t>return</w:t>
                    </w:r>
                    <w:r>
                      <w:rPr>
                        <w:rFonts w:ascii="Consolas"/>
                        <w:color w:val="243745"/>
                        <w:spacing w:val="13"/>
                        <w:sz w:val="18"/>
                      </w:rPr>
                      <w:t> </w:t>
                    </w:r>
                    <w:r>
                      <w:rPr>
                        <w:rFonts w:ascii="Consolas"/>
                        <w:color w:val="243745"/>
                        <w:spacing w:val="-2"/>
                        <w:sz w:val="18"/>
                      </w:rPr>
                      <w:t>getRepository().listTickets();</w:t>
                    </w:r>
                  </w:p>
                  <w:p>
                    <w:pPr>
                      <w:spacing w:before="44"/>
                      <w:ind w:left="194" w:right="0" w:firstLine="0"/>
                      <w:jc w:val="left"/>
                      <w:rPr>
                        <w:rFonts w:ascii="Consolas"/>
                        <w:sz w:val="18"/>
                      </w:rPr>
                    </w:pPr>
                    <w:r>
                      <w:rPr>
                        <w:rFonts w:ascii="Consolas"/>
                        <w:color w:val="243745"/>
                        <w:w w:val="102"/>
                        <w:sz w:val="18"/>
                      </w:rPr>
                      <w:t>}</w:t>
                    </w:r>
                  </w:p>
                  <w:p>
                    <w:pPr>
                      <w:spacing w:before="29"/>
                      <w:ind w:left="194" w:right="0" w:firstLine="0"/>
                      <w:jc w:val="left"/>
                      <w:rPr>
                        <w:rFonts w:ascii="Consolas"/>
                        <w:sz w:val="18"/>
                      </w:rPr>
                    </w:pPr>
                    <w:r>
                      <w:rPr>
                        <w:rFonts w:ascii="Consolas"/>
                        <w:color w:val="243745"/>
                        <w:sz w:val="18"/>
                      </w:rPr>
                      <w:t>export</w:t>
                    </w:r>
                    <w:r>
                      <w:rPr>
                        <w:rFonts w:ascii="Consolas"/>
                        <w:color w:val="243745"/>
                        <w:spacing w:val="24"/>
                        <w:sz w:val="18"/>
                      </w:rPr>
                      <w:t> </w:t>
                    </w:r>
                    <w:r>
                      <w:rPr>
                        <w:rFonts w:ascii="Consolas"/>
                        <w:color w:val="243745"/>
                        <w:sz w:val="18"/>
                      </w:rPr>
                      <w:t>function</w:t>
                    </w:r>
                    <w:r>
                      <w:rPr>
                        <w:rFonts w:ascii="Consolas"/>
                        <w:color w:val="243745"/>
                        <w:spacing w:val="24"/>
                        <w:sz w:val="18"/>
                      </w:rPr>
                      <w:t> </w:t>
                    </w:r>
                    <w:r>
                      <w:rPr>
                        <w:rFonts w:ascii="Consolas"/>
                        <w:color w:val="243745"/>
                        <w:sz w:val="18"/>
                      </w:rPr>
                      <w:t>createTicket(ticket)</w:t>
                    </w:r>
                    <w:r>
                      <w:rPr>
                        <w:rFonts w:ascii="Consolas"/>
                        <w:color w:val="243745"/>
                        <w:spacing w:val="25"/>
                        <w:sz w:val="18"/>
                      </w:rPr>
                      <w:t> </w:t>
                    </w:r>
                    <w:r>
                      <w:rPr>
                        <w:rFonts w:ascii="Consolas"/>
                        <w:color w:val="243745"/>
                        <w:spacing w:val="-10"/>
                        <w:sz w:val="18"/>
                      </w:rPr>
                      <w:t>{</w:t>
                    </w:r>
                  </w:p>
                  <w:p>
                    <w:pPr>
                      <w:spacing w:before="45"/>
                      <w:ind w:left="397" w:right="0" w:firstLine="0"/>
                      <w:jc w:val="left"/>
                      <w:rPr>
                        <w:rFonts w:ascii="Consolas"/>
                        <w:sz w:val="18"/>
                      </w:rPr>
                    </w:pPr>
                    <w:r>
                      <w:rPr>
                        <w:rFonts w:ascii="Consolas"/>
                        <w:color w:val="243745"/>
                        <w:sz w:val="18"/>
                      </w:rPr>
                      <w:t>return</w:t>
                    </w:r>
                    <w:r>
                      <w:rPr>
                        <w:rFonts w:ascii="Consolas"/>
                        <w:color w:val="243745"/>
                        <w:spacing w:val="13"/>
                        <w:sz w:val="18"/>
                      </w:rPr>
                      <w:t> </w:t>
                    </w:r>
                    <w:r>
                      <w:rPr>
                        <w:rFonts w:ascii="Consolas"/>
                        <w:color w:val="243745"/>
                        <w:spacing w:val="-2"/>
                        <w:sz w:val="18"/>
                      </w:rPr>
                      <w:t>getRepository().createTicket(ticket);</w:t>
                    </w:r>
                  </w:p>
                  <w:p>
                    <w:pPr>
                      <w:spacing w:before="44"/>
                      <w:ind w:left="194" w:right="0" w:firstLine="0"/>
                      <w:jc w:val="left"/>
                      <w:rPr>
                        <w:rFonts w:ascii="Consolas"/>
                        <w:sz w:val="18"/>
                      </w:rPr>
                    </w:pPr>
                    <w:r>
                      <w:rPr>
                        <w:rFonts w:ascii="Consolas"/>
                        <w:color w:val="243745"/>
                        <w:w w:val="102"/>
                        <w:sz w:val="18"/>
                      </w:rPr>
                      <w:t>}</w:t>
                    </w:r>
                  </w:p>
                  <w:p>
                    <w:pPr>
                      <w:spacing w:before="29"/>
                      <w:ind w:left="194" w:right="0" w:firstLine="0"/>
                      <w:jc w:val="left"/>
                      <w:rPr>
                        <w:rFonts w:ascii="Consolas"/>
                        <w:sz w:val="18"/>
                      </w:rPr>
                    </w:pPr>
                    <w:r>
                      <w:rPr>
                        <w:rFonts w:ascii="Consolas"/>
                        <w:color w:val="243745"/>
                        <w:sz w:val="18"/>
                      </w:rPr>
                      <w:t>//</w:t>
                    </w:r>
                    <w:r>
                      <w:rPr>
                        <w:rFonts w:ascii="Consolas"/>
                        <w:color w:val="243745"/>
                        <w:spacing w:val="11"/>
                        <w:sz w:val="18"/>
                      </w:rPr>
                      <w:t> </w:t>
                    </w:r>
                    <w:r>
                      <w:rPr>
                        <w:rFonts w:ascii="Consolas"/>
                        <w:color w:val="243745"/>
                        <w:sz w:val="18"/>
                      </w:rPr>
                      <w:t>...</w:t>
                    </w:r>
                    <w:r>
                      <w:rPr>
                        <w:rFonts w:ascii="Consolas"/>
                        <w:color w:val="243745"/>
                        <w:spacing w:val="11"/>
                        <w:sz w:val="18"/>
                      </w:rPr>
                      <w:t> </w:t>
                    </w:r>
                    <w:r>
                      <w:rPr>
                        <w:rFonts w:ascii="Consolas"/>
                        <w:color w:val="243745"/>
                        <w:sz w:val="18"/>
                      </w:rPr>
                      <w:t>all</w:t>
                    </w:r>
                    <w:r>
                      <w:rPr>
                        <w:rFonts w:ascii="Consolas"/>
                        <w:color w:val="243745"/>
                        <w:spacing w:val="11"/>
                        <w:sz w:val="18"/>
                      </w:rPr>
                      <w:t> </w:t>
                    </w:r>
                    <w:r>
                      <w:rPr>
                        <w:rFonts w:ascii="Consolas"/>
                        <w:color w:val="243745"/>
                        <w:sz w:val="18"/>
                      </w:rPr>
                      <w:t>data</w:t>
                    </w:r>
                    <w:r>
                      <w:rPr>
                        <w:rFonts w:ascii="Consolas"/>
                        <w:color w:val="243745"/>
                        <w:spacing w:val="11"/>
                        <w:sz w:val="18"/>
                      </w:rPr>
                      <w:t> </w:t>
                    </w:r>
                    <w:r>
                      <w:rPr>
                        <w:rFonts w:ascii="Consolas"/>
                        <w:color w:val="243745"/>
                        <w:sz w:val="18"/>
                      </w:rPr>
                      <w:t>operations</w:t>
                    </w:r>
                    <w:r>
                      <w:rPr>
                        <w:rFonts w:ascii="Consolas"/>
                        <w:color w:val="243745"/>
                        <w:spacing w:val="11"/>
                        <w:sz w:val="18"/>
                      </w:rPr>
                      <w:t> </w:t>
                    </w:r>
                    <w:r>
                      <w:rPr>
                        <w:rFonts w:ascii="Consolas"/>
                        <w:color w:val="243745"/>
                        <w:sz w:val="18"/>
                      </w:rPr>
                      <w:t>delegate</w:t>
                    </w:r>
                    <w:r>
                      <w:rPr>
                        <w:rFonts w:ascii="Consolas"/>
                        <w:color w:val="243745"/>
                        <w:spacing w:val="11"/>
                        <w:sz w:val="18"/>
                      </w:rPr>
                      <w:t> </w:t>
                    </w:r>
                    <w:r>
                      <w:rPr>
                        <w:rFonts w:ascii="Consolas"/>
                        <w:color w:val="243745"/>
                        <w:sz w:val="18"/>
                      </w:rPr>
                      <w:t>to</w:t>
                    </w:r>
                    <w:r>
                      <w:rPr>
                        <w:rFonts w:ascii="Consolas"/>
                        <w:color w:val="243745"/>
                        <w:spacing w:val="11"/>
                        <w:sz w:val="18"/>
                      </w:rPr>
                      <w:t> </w:t>
                    </w:r>
                    <w:r>
                      <w:rPr>
                        <w:rFonts w:ascii="Consolas"/>
                        <w:color w:val="243745"/>
                        <w:sz w:val="18"/>
                      </w:rPr>
                      <w:t>the</w:t>
                    </w:r>
                    <w:r>
                      <w:rPr>
                        <w:rFonts w:ascii="Consolas"/>
                        <w:color w:val="243745"/>
                        <w:spacing w:val="11"/>
                        <w:sz w:val="18"/>
                      </w:rPr>
                      <w:t> </w:t>
                    </w:r>
                    <w:r>
                      <w:rPr>
                        <w:rFonts w:ascii="Consolas"/>
                        <w:color w:val="243745"/>
                        <w:sz w:val="18"/>
                      </w:rPr>
                      <w:t>active</w:t>
                    </w:r>
                    <w:r>
                      <w:rPr>
                        <w:rFonts w:ascii="Consolas"/>
                        <w:color w:val="243745"/>
                        <w:spacing w:val="11"/>
                        <w:sz w:val="18"/>
                      </w:rPr>
                      <w:t> </w:t>
                    </w:r>
                    <w:r>
                      <w:rPr>
                        <w:rFonts w:ascii="Consolas"/>
                        <w:color w:val="243745"/>
                        <w:spacing w:val="-2"/>
                        <w:sz w:val="18"/>
                      </w:rPr>
                      <w:t>repository</w:t>
                    </w:r>
                  </w:p>
                </w:txbxContent>
              </v:textbox>
              <w10:wrap type="none"/>
            </v:shape>
            <w10:wrap type="topAndBottom"/>
          </v:group>
        </w:pict>
      </w:r>
    </w:p>
    <w:p>
      <w:pPr>
        <w:pStyle w:val="BodyText"/>
        <w:spacing w:before="8"/>
        <w:rPr>
          <w:sz w:val="12"/>
        </w:rPr>
      </w:pPr>
    </w:p>
    <w:p>
      <w:pPr>
        <w:spacing w:after="0"/>
        <w:rPr>
          <w:sz w:val="12"/>
        </w:rPr>
        <w:sectPr>
          <w:pgSz w:w="11900" w:h="16840"/>
          <w:pgMar w:header="171" w:footer="253" w:top="360" w:bottom="440" w:left="740" w:right="800"/>
        </w:sectPr>
      </w:pPr>
    </w:p>
    <w:p>
      <w:pPr>
        <w:pStyle w:val="BodyText"/>
        <w:spacing w:before="56"/>
        <w:ind w:left="280"/>
      </w:pPr>
      <w:r>
        <w:rPr/>
        <w:pict>
          <v:group style="position:absolute;margin-left:74.999428pt;margin-top:4.274872pt;width:117pt;height:12pt;mso-position-horizontal-relative:page;mso-position-vertical-relative:paragraph;z-index:15873024" id="docshapegroup1137" coordorigin="1500,85" coordsize="2340,240">
            <v:shape style="position:absolute;left:1499;top:85;width:2340;height:240" id="docshape1138" coordorigin="1500,85" coordsize="2340,240" path="m3801,325l1539,325,1533,324,1500,286,1500,280,1500,124,1539,85,3801,85,3840,124,3840,286,3807,324,3801,325xe" filled="true" fillcolor="#ecf1f5" stroked="false">
              <v:path arrowok="t"/>
              <v:fill type="solid"/>
            </v:shape>
            <v:shape style="position:absolute;left:1499;top:85;width:2340;height:240" type="#_x0000_t202" id="docshape1139" filled="false" stroked="false">
              <v:textbox inset="0,0,0,0">
                <w:txbxContent>
                  <w:p>
                    <w:pPr>
                      <w:spacing w:before="14"/>
                      <w:ind w:left="54" w:right="0" w:firstLine="0"/>
                      <w:jc w:val="left"/>
                      <w:rPr>
                        <w:rFonts w:ascii="Consolas"/>
                        <w:sz w:val="18"/>
                      </w:rPr>
                    </w:pPr>
                    <w:r>
                      <w:rPr>
                        <w:rFonts w:ascii="Consolas"/>
                        <w:color w:val="9D3C33"/>
                        <w:spacing w:val="-2"/>
                        <w:sz w:val="18"/>
                      </w:rPr>
                      <w:t>fileQueueRepository.js</w:t>
                    </w:r>
                  </w:p>
                </w:txbxContent>
              </v:textbox>
              <w10:wrap type="none"/>
            </v:shape>
            <w10:wrap type="none"/>
          </v:group>
        </w:pict>
      </w:r>
      <w:r>
        <w:rPr>
          <w:color w:val="172837"/>
          <w:spacing w:val="-4"/>
        </w:rPr>
        <w:t>Both</w:t>
      </w:r>
    </w:p>
    <w:p>
      <w:pPr>
        <w:spacing w:before="56"/>
        <w:ind w:left="280" w:right="0" w:firstLine="0"/>
        <w:jc w:val="left"/>
        <w:rPr>
          <w:sz w:val="22"/>
        </w:rPr>
      </w:pPr>
      <w:r>
        <w:rPr/>
        <w:br w:type="column"/>
      </w:r>
      <w:r>
        <w:rPr>
          <w:color w:val="172837"/>
          <w:spacing w:val="-5"/>
          <w:sz w:val="22"/>
        </w:rPr>
        <w:t>and</w:t>
      </w:r>
    </w:p>
    <w:p>
      <w:pPr>
        <w:pStyle w:val="BodyText"/>
        <w:spacing w:before="56"/>
        <w:ind w:left="280"/>
      </w:pPr>
      <w:r>
        <w:rPr/>
        <w:br w:type="column"/>
      </w:r>
      <w:r>
        <w:rPr>
          <w:color w:val="172837"/>
        </w:rPr>
        <w:t>implement</w:t>
      </w:r>
      <w:r>
        <w:rPr>
          <w:color w:val="172837"/>
          <w:spacing w:val="-2"/>
        </w:rPr>
        <w:t> </w:t>
      </w:r>
      <w:r>
        <w:rPr>
          <w:color w:val="172837"/>
        </w:rPr>
        <w:t>the</w:t>
      </w:r>
      <w:r>
        <w:rPr>
          <w:color w:val="172837"/>
          <w:spacing w:val="-2"/>
        </w:rPr>
        <w:t> </w:t>
      </w:r>
      <w:r>
        <w:rPr>
          <w:color w:val="172837"/>
        </w:rPr>
        <w:t>same</w:t>
      </w:r>
      <w:r>
        <w:rPr>
          <w:color w:val="172837"/>
          <w:spacing w:val="-2"/>
        </w:rPr>
        <w:t> interface:</w:t>
      </w:r>
    </w:p>
    <w:p>
      <w:pPr>
        <w:spacing w:after="0"/>
        <w:sectPr>
          <w:type w:val="continuous"/>
          <w:pgSz w:w="11900" w:h="16840"/>
          <w:pgMar w:header="171" w:footer="253" w:top="1120" w:bottom="280" w:left="740" w:right="800"/>
          <w:cols w:num="3" w:equalWidth="0">
            <w:col w:w="745" w:space="2123"/>
            <w:col w:w="657" w:space="2225"/>
            <w:col w:w="4610"/>
          </w:cols>
        </w:sectPr>
      </w:pPr>
    </w:p>
    <w:p>
      <w:pPr>
        <w:pStyle w:val="BodyText"/>
        <w:spacing w:before="9"/>
        <w:rPr>
          <w:sz w:val="12"/>
        </w:rPr>
      </w:pPr>
    </w:p>
    <w:p>
      <w:pPr>
        <w:pStyle w:val="BodyText"/>
        <w:spacing w:before="56"/>
        <w:ind w:left="1640" w:right="2893"/>
        <w:jc w:val="center"/>
      </w:pPr>
      <w:r>
        <w:rPr/>
        <w:pict>
          <v:group style="position:absolute;margin-left:213.74614pt;margin-top:-19.724579pt;width:122.25pt;height:12pt;mso-position-horizontal-relative:page;mso-position-vertical-relative:paragraph;z-index:15873536" id="docshapegroup1140" coordorigin="4275,-394" coordsize="2445,240">
            <v:shape style="position:absolute;left:4274;top:-395;width:2445;height:240" id="docshape1141" coordorigin="4275,-394" coordsize="2445,240" path="m6681,-155l4314,-155,4308,-156,4275,-194,4275,-199,4275,-355,4314,-394,6681,-394,6720,-355,6720,-194,6687,-156,6681,-155xe" filled="true" fillcolor="#ecf1f5" stroked="false">
              <v:path arrowok="t"/>
              <v:fill type="solid"/>
            </v:shape>
            <v:shape style="position:absolute;left:4274;top:-395;width:2445;height:240" type="#_x0000_t202" id="docshape1142" filled="false" stroked="false">
              <v:textbox inset="0,0,0,0">
                <w:txbxContent>
                  <w:p>
                    <w:pPr>
                      <w:spacing w:before="14"/>
                      <w:ind w:left="59" w:right="0" w:firstLine="0"/>
                      <w:jc w:val="left"/>
                      <w:rPr>
                        <w:rFonts w:ascii="Consolas"/>
                        <w:sz w:val="18"/>
                      </w:rPr>
                    </w:pPr>
                    <w:r>
                      <w:rPr>
                        <w:rFonts w:ascii="Consolas"/>
                        <w:color w:val="9D3C33"/>
                        <w:spacing w:val="-2"/>
                        <w:sz w:val="18"/>
                      </w:rPr>
                      <w:t>mysqlQueueRepository.js</w:t>
                    </w:r>
                  </w:p>
                </w:txbxContent>
              </v:textbox>
              <w10:wrap type="none"/>
            </v:shape>
            <w10:wrap type="none"/>
          </v:group>
        </w:pict>
      </w:r>
      <w:r>
        <w:rPr/>
        <w:pict>
          <v:shape style="position:absolute;margin-left:56.999859pt;margin-top:8.024765pt;width:3.75pt;height:3.75pt;mso-position-horizontal-relative:page;mso-position-vertical-relative:paragraph;z-index:15874048" id="docshape1143" coordorigin="1140,160" coordsize="75,75" path="m1182,235l1173,235,1168,234,1140,203,1140,193,1173,160,1182,160,1215,198,1215,203,1182,235xe" filled="true" fillcolor="#172837" stroked="false">
            <v:path arrowok="t"/>
            <v:fill type="solid"/>
            <w10:wrap type="none"/>
          </v:shape>
        </w:pict>
      </w:r>
      <w:r>
        <w:rPr/>
        <w:pict>
          <v:group style="position:absolute;margin-left:68.999573pt;margin-top:4.274853pt;width:142.5pt;height:12pt;mso-position-horizontal-relative:page;mso-position-vertical-relative:paragraph;z-index:15874560" id="docshapegroup1144" coordorigin="1380,85" coordsize="2850,240">
            <v:shape style="position:absolute;left:1380;top:85;width:2850;height:240" id="docshape1145" coordorigin="1380,85" coordsize="2850,240" path="m4191,325l1419,325,1413,324,1380,286,1380,280,1380,124,1419,85,4191,85,4230,124,4230,286,4197,324,4191,325xe" filled="true" fillcolor="#ecf1f5" stroked="false">
              <v:path arrowok="t"/>
              <v:fill type="solid"/>
            </v:shape>
            <v:shape style="position:absolute;left:1380;top:85;width:2850;height:240" type="#_x0000_t202" id="docshape1146" filled="false" stroked="false">
              <v:textbox inset="0,0,0,0">
                <w:txbxContent>
                  <w:p>
                    <w:pPr>
                      <w:spacing w:before="14"/>
                      <w:ind w:left="59" w:right="0" w:firstLine="0"/>
                      <w:jc w:val="left"/>
                      <w:rPr>
                        <w:rFonts w:ascii="Consolas"/>
                        <w:sz w:val="18"/>
                      </w:rPr>
                    </w:pPr>
                    <w:r>
                      <w:rPr>
                        <w:rFonts w:ascii="Consolas"/>
                        <w:color w:val="9D3C33"/>
                        <w:spacing w:val="-2"/>
                        <w:sz w:val="18"/>
                      </w:rPr>
                      <w:t>initializeQueueRepository()</w:t>
                    </w:r>
                  </w:p>
                </w:txbxContent>
              </v:textbox>
              <w10:wrap type="none"/>
            </v:shape>
            <w10:wrap type="none"/>
          </v:group>
        </w:pict>
      </w:r>
      <w:r>
        <w:rPr>
          <w:color w:val="172837"/>
        </w:rPr>
        <w:t>—</w:t>
      </w:r>
      <w:r>
        <w:rPr>
          <w:color w:val="172837"/>
          <w:spacing w:val="-3"/>
        </w:rPr>
        <w:t> </w:t>
      </w:r>
      <w:r>
        <w:rPr>
          <w:color w:val="172837"/>
        </w:rPr>
        <w:t>initialise</w:t>
      </w:r>
      <w:r>
        <w:rPr>
          <w:color w:val="172837"/>
          <w:spacing w:val="-2"/>
        </w:rPr>
        <w:t> tables/files</w:t>
      </w:r>
    </w:p>
    <w:p>
      <w:pPr>
        <w:tabs>
          <w:tab w:pos="3917" w:val="left" w:leader="none"/>
          <w:tab w:pos="5557" w:val="left" w:leader="none"/>
        </w:tabs>
        <w:spacing w:before="121"/>
        <w:ind w:left="2074" w:right="0" w:firstLine="0"/>
        <w:jc w:val="left"/>
        <w:rPr>
          <w:sz w:val="22"/>
        </w:rPr>
      </w:pPr>
      <w:r>
        <w:rPr/>
        <w:pict>
          <v:shape style="position:absolute;margin-left:56.999859pt;margin-top:11.274791pt;width:3.75pt;height:3.75pt;mso-position-horizontal-relative:page;mso-position-vertical-relative:paragraph;z-index:15875072" id="docshape1147" coordorigin="1140,225" coordsize="75,75" path="m1182,300l1173,300,1168,299,1140,268,1140,258,1173,225,1182,225,1215,263,1215,268,1182,300xe" filled="true" fillcolor="#172837" stroked="false">
            <v:path arrowok="t"/>
            <v:fill type="solid"/>
            <w10:wrap type="none"/>
          </v:shape>
        </w:pict>
      </w:r>
      <w:r>
        <w:rPr/>
        <w:pict>
          <v:group style="position:absolute;margin-left:68.999573pt;margin-top:7.52488pt;width:72pt;height:12pt;mso-position-horizontal-relative:page;mso-position-vertical-relative:paragraph;z-index:15875584" id="docshapegroup1148" coordorigin="1380,150" coordsize="1440,240">
            <v:shape style="position:absolute;left:1380;top:150;width:1440;height:240" id="docshape1149" coordorigin="1380,150" coordsize="1440,240" path="m2781,390l1419,390,1413,389,1380,351,1380,345,1380,189,1419,150,2781,150,2820,189,2820,351,2787,389,2781,390xe" filled="true" fillcolor="#ecf1f5" stroked="false">
              <v:path arrowok="t"/>
              <v:fill type="solid"/>
            </v:shape>
            <v:shape style="position:absolute;left:1380;top:150;width:1440;height:240" type="#_x0000_t202" id="docshape1150" filled="false" stroked="false">
              <v:textbox inset="0,0,0,0">
                <w:txbxContent>
                  <w:p>
                    <w:pPr>
                      <w:spacing w:before="14"/>
                      <w:ind w:left="59" w:right="0" w:firstLine="0"/>
                      <w:jc w:val="left"/>
                      <w:rPr>
                        <w:rFonts w:ascii="Consolas"/>
                        <w:sz w:val="18"/>
                      </w:rPr>
                    </w:pPr>
                    <w:r>
                      <w:rPr>
                        <w:rFonts w:ascii="Consolas"/>
                        <w:color w:val="9D3C33"/>
                        <w:spacing w:val="-2"/>
                        <w:sz w:val="18"/>
                      </w:rPr>
                      <w:t>listTickets()</w:t>
                    </w:r>
                  </w:p>
                </w:txbxContent>
              </v:textbox>
              <w10:wrap type="none"/>
            </v:shape>
            <w10:wrap type="none"/>
          </v:group>
        </w:pict>
      </w:r>
      <w:r>
        <w:rPr/>
        <w:pict>
          <v:group style="position:absolute;margin-left:146.247742pt;margin-top:7.52488pt;width:86.25pt;height:12pt;mso-position-horizontal-relative:page;mso-position-vertical-relative:paragraph;z-index:-25851904" id="docshapegroup1151" coordorigin="2925,150" coordsize="1725,240">
            <v:shape style="position:absolute;left:2924;top:150;width:1725;height:240" id="docshape1152" coordorigin="2925,150" coordsize="1725,240" path="m4611,390l2964,390,2958,389,2925,351,2925,345,2925,189,2964,150,4611,150,4650,189,4650,351,4617,389,4611,390xe" filled="true" fillcolor="#ecf1f5" stroked="false">
              <v:path arrowok="t"/>
              <v:fill type="solid"/>
            </v:shape>
            <v:shape style="position:absolute;left:2924;top:150;width:1725;height:240" type="#_x0000_t202" id="docshape1153" filled="false" stroked="false">
              <v:textbox inset="0,0,0,0">
                <w:txbxContent>
                  <w:p>
                    <w:pPr>
                      <w:spacing w:before="14"/>
                      <w:ind w:left="54" w:right="0" w:firstLine="0"/>
                      <w:jc w:val="left"/>
                      <w:rPr>
                        <w:rFonts w:ascii="Consolas"/>
                        <w:sz w:val="18"/>
                      </w:rPr>
                    </w:pPr>
                    <w:r>
                      <w:rPr>
                        <w:rFonts w:ascii="Consolas"/>
                        <w:color w:val="9D3C33"/>
                        <w:spacing w:val="-2"/>
                        <w:sz w:val="18"/>
                      </w:rPr>
                      <w:t>findTicketById()</w:t>
                    </w:r>
                  </w:p>
                </w:txbxContent>
              </v:textbox>
              <w10:wrap type="none"/>
            </v:shape>
            <w10:wrap type="none"/>
          </v:group>
        </w:pict>
      </w:r>
      <w:r>
        <w:rPr/>
        <w:pict>
          <v:group style="position:absolute;margin-left:237.745575pt;margin-top:7.52488pt;width:77.25pt;height:12pt;mso-position-horizontal-relative:page;mso-position-vertical-relative:paragraph;z-index:-25851392" id="docshapegroup1154" coordorigin="4755,150" coordsize="1545,240">
            <v:shape style="position:absolute;left:4754;top:150;width:1545;height:240" id="docshape1155" coordorigin="4755,150" coordsize="1545,240" path="m6261,390l4794,390,4788,389,4755,351,4755,345,4755,189,4794,150,6261,150,6300,189,6300,351,6267,389,6261,390xe" filled="true" fillcolor="#ecf1f5" stroked="false">
              <v:path arrowok="t"/>
              <v:fill type="solid"/>
            </v:shape>
            <v:shape style="position:absolute;left:4754;top:150;width:1545;height:240" type="#_x0000_t202" id="docshape1156" filled="false" stroked="false">
              <v:textbox inset="0,0,0,0">
                <w:txbxContent>
                  <w:p>
                    <w:pPr>
                      <w:spacing w:before="14"/>
                      <w:ind w:left="67" w:right="0" w:firstLine="0"/>
                      <w:jc w:val="left"/>
                      <w:rPr>
                        <w:rFonts w:ascii="Consolas"/>
                        <w:sz w:val="18"/>
                      </w:rPr>
                    </w:pPr>
                    <w:r>
                      <w:rPr>
                        <w:rFonts w:ascii="Consolas"/>
                        <w:color w:val="9D3C33"/>
                        <w:spacing w:val="-2"/>
                        <w:sz w:val="18"/>
                      </w:rPr>
                      <w:t>createTicket()</w:t>
                    </w:r>
                  </w:p>
                </w:txbxContent>
              </v:textbox>
              <w10:wrap type="none"/>
            </v:shape>
            <w10:wrap type="none"/>
          </v:group>
        </w:pict>
      </w:r>
      <w:r>
        <w:rPr/>
        <w:pict>
          <v:group style="position:absolute;margin-left:320.243622pt;margin-top:7.52488pt;width:76.5pt;height:12pt;mso-position-horizontal-relative:page;mso-position-vertical-relative:paragraph;z-index:15877120" id="docshapegroup1157" coordorigin="6405,150" coordsize="1530,240">
            <v:shape style="position:absolute;left:6404;top:150;width:1530;height:240" id="docshape1158" coordorigin="6405,150" coordsize="1530,240" path="m7896,390l6444,390,6438,389,6405,351,6405,345,6405,189,6444,150,7896,150,7935,189,7935,351,7902,389,7896,390xe" filled="true" fillcolor="#ecf1f5" stroked="false">
              <v:path arrowok="t"/>
              <v:fill type="solid"/>
            </v:shape>
            <v:shape style="position:absolute;left:6404;top:150;width:1530;height:240" type="#_x0000_t202" id="docshape1159" filled="false" stroked="false">
              <v:textbox inset="0,0,0,0">
                <w:txbxContent>
                  <w:p>
                    <w:pPr>
                      <w:spacing w:before="14"/>
                      <w:ind w:left="57" w:right="0" w:firstLine="0"/>
                      <w:jc w:val="left"/>
                      <w:rPr>
                        <w:rFonts w:ascii="Consolas"/>
                        <w:sz w:val="18"/>
                      </w:rPr>
                    </w:pPr>
                    <w:r>
                      <w:rPr>
                        <w:rFonts w:ascii="Consolas"/>
                        <w:color w:val="9D3C33"/>
                        <w:spacing w:val="-2"/>
                        <w:sz w:val="18"/>
                      </w:rPr>
                      <w:t>updateTicket()</w:t>
                    </w:r>
                  </w:p>
                </w:txbxContent>
              </v:textbox>
              <w10:wrap type="none"/>
            </v:shape>
            <w10:wrap type="none"/>
          </v:group>
        </w:pict>
      </w:r>
      <w:r>
        <w:rPr>
          <w:color w:val="172837"/>
          <w:spacing w:val="-10"/>
          <w:sz w:val="22"/>
        </w:rPr>
        <w:t>,</w:t>
      </w:r>
      <w:r>
        <w:rPr>
          <w:color w:val="172837"/>
          <w:sz w:val="22"/>
        </w:rPr>
        <w:tab/>
      </w:r>
      <w:r>
        <w:rPr>
          <w:color w:val="172837"/>
          <w:spacing w:val="-10"/>
          <w:sz w:val="22"/>
        </w:rPr>
        <w:t>,</w:t>
      </w:r>
      <w:r>
        <w:rPr>
          <w:color w:val="172837"/>
          <w:sz w:val="22"/>
        </w:rPr>
        <w:tab/>
      </w:r>
      <w:r>
        <w:rPr>
          <w:color w:val="172837"/>
          <w:spacing w:val="-10"/>
          <w:sz w:val="22"/>
        </w:rPr>
        <w:t>,</w:t>
      </w:r>
    </w:p>
    <w:p>
      <w:pPr>
        <w:spacing w:after="0"/>
        <w:jc w:val="left"/>
        <w:rPr>
          <w:sz w:val="22"/>
        </w:rPr>
        <w:sectPr>
          <w:type w:val="continuous"/>
          <w:pgSz w:w="11900" w:h="16840"/>
          <w:pgMar w:header="171" w:footer="253" w:top="1120" w:bottom="280" w:left="740" w:right="800"/>
        </w:sectPr>
      </w:pPr>
    </w:p>
    <w:p>
      <w:pPr>
        <w:pStyle w:val="BodyText"/>
        <w:spacing w:before="6"/>
        <w:rPr>
          <w:sz w:val="18"/>
        </w:rPr>
      </w:pPr>
    </w:p>
    <w:p>
      <w:pPr>
        <w:pStyle w:val="BodyText"/>
        <w:spacing w:line="74" w:lineRule="exact"/>
        <w:ind w:left="400"/>
        <w:rPr>
          <w:sz w:val="7"/>
        </w:rPr>
      </w:pPr>
      <w:r>
        <w:rPr>
          <w:position w:val="0"/>
          <w:sz w:val="7"/>
        </w:rPr>
        <w:pict>
          <v:group style="width:3.75pt;height:3.75pt;mso-position-horizontal-relative:char;mso-position-vertical-relative:line" id="docshapegroup1160" coordorigin="0,0" coordsize="75,75">
            <v:shape style="position:absolute;left:0;top:0;width:75;height:75" id="docshape1161" coordorigin="0,0" coordsize="75,75" path="m42,75l33,75,28,74,0,42,0,33,33,0,42,0,75,37,75,42,42,75xe" filled="true" fillcolor="#172837" stroked="false">
              <v:path arrowok="t"/>
              <v:fill type="solid"/>
            </v:shape>
          </v:group>
        </w:pict>
      </w:r>
      <w:r>
        <w:rPr>
          <w:position w:val="0"/>
          <w:sz w:val="7"/>
        </w:rPr>
      </w:r>
    </w:p>
    <w:p>
      <w:pPr>
        <w:pStyle w:val="BodyText"/>
        <w:spacing w:before="3"/>
        <w:rPr>
          <w:sz w:val="17"/>
        </w:rPr>
      </w:pPr>
    </w:p>
    <w:p>
      <w:pPr>
        <w:spacing w:before="1"/>
        <w:ind w:left="2175" w:right="0" w:firstLine="0"/>
        <w:jc w:val="left"/>
        <w:rPr>
          <w:sz w:val="22"/>
        </w:rPr>
      </w:pPr>
      <w:r>
        <w:rPr/>
        <w:pict>
          <v:shape style="position:absolute;margin-left:56.999859pt;margin-top:5.274783pt;width:3.75pt;height:3.75pt;mso-position-horizontal-relative:page;mso-position-vertical-relative:paragraph;z-index:15878144" id="docshape1162" coordorigin="1140,105" coordsize="75,75" path="m1182,180l1173,180,1168,179,1140,148,1140,138,1173,105,1182,105,1215,143,1215,148,1182,180xe" filled="true" fillcolor="#172837" stroked="false">
            <v:path arrowok="t"/>
            <v:fill type="solid"/>
            <w10:wrap type="none"/>
          </v:shape>
        </w:pict>
      </w:r>
      <w:r>
        <w:rPr/>
        <w:pict>
          <v:group style="position:absolute;margin-left:68.999573pt;margin-top:1.524872pt;width:76.5pt;height:12pt;mso-position-horizontal-relative:page;mso-position-vertical-relative:paragraph;z-index:15878656" id="docshapegroup1163" coordorigin="1380,30" coordsize="1530,240">
            <v:shape style="position:absolute;left:1380;top:30;width:1530;height:240" id="docshape1164" coordorigin="1380,30" coordsize="1530,240" path="m2871,270l1419,270,1413,269,1380,231,1380,225,1380,69,1419,30,2871,30,2910,69,2910,231,2877,269,2871,270xe" filled="true" fillcolor="#ecf1f5" stroked="false">
              <v:path arrowok="t"/>
              <v:fill type="solid"/>
            </v:shape>
            <v:shape style="position:absolute;left:1380;top:30;width:1530;height:240" type="#_x0000_t202" id="docshape1165" filled="false" stroked="false">
              <v:textbox inset="0,0,0,0">
                <w:txbxContent>
                  <w:p>
                    <w:pPr>
                      <w:spacing w:before="14"/>
                      <w:ind w:left="59" w:right="0" w:firstLine="0"/>
                      <w:jc w:val="left"/>
                      <w:rPr>
                        <w:rFonts w:ascii="Consolas"/>
                        <w:sz w:val="18"/>
                      </w:rPr>
                    </w:pPr>
                    <w:r>
                      <w:rPr>
                        <w:rFonts w:ascii="Consolas"/>
                        <w:color w:val="9D3C33"/>
                        <w:spacing w:val="-2"/>
                        <w:sz w:val="18"/>
                      </w:rPr>
                      <w:t>listPatients()</w:t>
                    </w:r>
                  </w:p>
                </w:txbxContent>
              </v:textbox>
              <w10:wrap type="none"/>
            </v:shape>
            <w10:wrap type="none"/>
          </v:group>
        </w:pict>
      </w:r>
      <w:r>
        <w:rPr>
          <w:color w:val="172837"/>
          <w:sz w:val="22"/>
        </w:rPr>
        <w:t>,</w:t>
      </w:r>
    </w:p>
    <w:p>
      <w:pPr>
        <w:spacing w:before="121"/>
        <w:ind w:left="2276" w:right="0" w:firstLine="0"/>
        <w:jc w:val="left"/>
        <w:rPr>
          <w:sz w:val="22"/>
        </w:rPr>
      </w:pPr>
      <w:r>
        <w:rPr/>
        <w:pict>
          <v:shape style="position:absolute;margin-left:56.999859pt;margin-top:11.274779pt;width:3.75pt;height:3.75pt;mso-position-horizontal-relative:page;mso-position-vertical-relative:paragraph;z-index:15880704" id="docshape1166" coordorigin="1140,225" coordsize="75,75" path="m1182,300l1173,300,1168,300,1140,268,1140,258,1173,225,1182,225,1215,263,1215,268,1182,300xe" filled="true" fillcolor="#172837" stroked="false">
            <v:path arrowok="t"/>
            <v:fill type="solid"/>
            <w10:wrap type="none"/>
          </v:shape>
        </w:pict>
      </w:r>
      <w:r>
        <w:rPr/>
        <w:pict>
          <v:group style="position:absolute;margin-left:68.999573pt;margin-top:7.524868pt;width:81.75pt;height:12pt;mso-position-horizontal-relative:page;mso-position-vertical-relative:paragraph;z-index:15881216" id="docshapegroup1167" coordorigin="1380,150" coordsize="1635,240">
            <v:shape style="position:absolute;left:1380;top:150;width:1635;height:240" id="docshape1168" coordorigin="1380,150" coordsize="1635,240" path="m2976,390l1419,390,1413,389,1380,351,1380,345,1380,189,1419,150,2976,150,3015,189,3015,351,2982,389,2976,390xe" filled="true" fillcolor="#ecf1f5" stroked="false">
              <v:path arrowok="t"/>
              <v:fill type="solid"/>
            </v:shape>
            <v:shape style="position:absolute;left:1380;top:150;width:1635;height:240" type="#_x0000_t202" id="docshape1169" filled="false" stroked="false">
              <v:textbox inset="0,0,0,0">
                <w:txbxContent>
                  <w:p>
                    <w:pPr>
                      <w:spacing w:before="14"/>
                      <w:ind w:left="59" w:right="0" w:firstLine="0"/>
                      <w:jc w:val="left"/>
                      <w:rPr>
                        <w:rFonts w:ascii="Consolas"/>
                        <w:sz w:val="18"/>
                      </w:rPr>
                    </w:pPr>
                    <w:r>
                      <w:rPr>
                        <w:rFonts w:ascii="Consolas"/>
                        <w:color w:val="9D3C33"/>
                        <w:spacing w:val="-2"/>
                        <w:sz w:val="18"/>
                      </w:rPr>
                      <w:t>createPatient()</w:t>
                    </w:r>
                  </w:p>
                </w:txbxContent>
              </v:textbox>
              <w10:wrap type="none"/>
            </v:shape>
            <w10:wrap type="none"/>
          </v:group>
        </w:pict>
      </w:r>
      <w:r>
        <w:rPr>
          <w:color w:val="172837"/>
          <w:sz w:val="22"/>
        </w:rPr>
        <w:t>,</w:t>
      </w:r>
    </w:p>
    <w:p>
      <w:pPr>
        <w:pStyle w:val="BodyText"/>
        <w:spacing w:before="122"/>
        <w:ind w:left="157"/>
      </w:pPr>
      <w:r>
        <w:rPr/>
        <w:br w:type="column"/>
      </w:r>
      <w:r>
        <w:rPr>
          <w:color w:val="172837"/>
        </w:rPr>
        <w:t>—</w:t>
      </w:r>
      <w:r>
        <w:rPr>
          <w:color w:val="172837"/>
          <w:spacing w:val="-3"/>
        </w:rPr>
        <w:t> </w:t>
      </w:r>
      <w:r>
        <w:rPr>
          <w:color w:val="172837"/>
        </w:rPr>
        <w:t>atomic</w:t>
      </w:r>
      <w:r>
        <w:rPr>
          <w:color w:val="172837"/>
          <w:spacing w:val="-2"/>
        </w:rPr>
        <w:t> </w:t>
      </w:r>
      <w:r>
        <w:rPr>
          <w:color w:val="172837"/>
        </w:rPr>
        <w:t>sequence</w:t>
      </w:r>
      <w:r>
        <w:rPr>
          <w:color w:val="172837"/>
          <w:spacing w:val="-3"/>
        </w:rPr>
        <w:t> </w:t>
      </w:r>
      <w:r>
        <w:rPr>
          <w:color w:val="172837"/>
        </w:rPr>
        <w:t>number</w:t>
      </w:r>
      <w:r>
        <w:rPr>
          <w:color w:val="172837"/>
          <w:spacing w:val="-2"/>
        </w:rPr>
        <w:t> generation</w:t>
      </w:r>
    </w:p>
    <w:p>
      <w:pPr>
        <w:tabs>
          <w:tab w:pos="3994" w:val="left" w:leader="none"/>
        </w:tabs>
        <w:spacing w:before="121"/>
        <w:ind w:left="1747" w:right="0" w:firstLine="0"/>
        <w:jc w:val="left"/>
        <w:rPr>
          <w:sz w:val="22"/>
        </w:rPr>
      </w:pPr>
      <w:r>
        <w:rPr/>
        <w:pict>
          <v:group style="position:absolute;margin-left:68.999573pt;margin-top:-11.974667pt;width:92.25pt;height:12pt;mso-position-horizontal-relative:page;mso-position-vertical-relative:paragraph;z-index:15877632" id="docshapegroup1170" coordorigin="1380,-239" coordsize="1845,240">
            <v:shape style="position:absolute;left:1380;top:-240;width:1845;height:240" id="docshape1171" coordorigin="1380,-239" coordsize="1845,240" path="m3186,0l1419,0,1413,-1,1380,-39,1380,-44,1380,-201,1419,-239,3186,-239,3225,-201,3225,-39,3192,-1,3186,0xe" filled="true" fillcolor="#ecf1f5" stroked="false">
              <v:path arrowok="t"/>
              <v:fill type="solid"/>
            </v:shape>
            <v:shape style="position:absolute;left:1380;top:-240;width:1845;height:240" type="#_x0000_t202" id="docshape1172" filled="false" stroked="false">
              <v:textbox inset="0,0,0,0">
                <w:txbxContent>
                  <w:p>
                    <w:pPr>
                      <w:spacing w:before="14"/>
                      <w:ind w:left="59" w:right="0" w:firstLine="0"/>
                      <w:jc w:val="left"/>
                      <w:rPr>
                        <w:rFonts w:ascii="Consolas"/>
                        <w:sz w:val="18"/>
                      </w:rPr>
                    </w:pPr>
                    <w:r>
                      <w:rPr>
                        <w:rFonts w:ascii="Consolas"/>
                        <w:color w:val="9D3C33"/>
                        <w:spacing w:val="-2"/>
                        <w:sz w:val="18"/>
                      </w:rPr>
                      <w:t>getNextSequence()</w:t>
                    </w:r>
                  </w:p>
                </w:txbxContent>
              </v:textbox>
              <w10:wrap type="none"/>
            </v:shape>
            <w10:wrap type="none"/>
          </v:group>
        </w:pict>
      </w:r>
      <w:r>
        <w:rPr/>
        <w:pict>
          <v:group style="position:absolute;margin-left:150.747635pt;margin-top:7.524872pt;width:92.25pt;height:12pt;mso-position-horizontal-relative:page;mso-position-vertical-relative:paragraph;z-index:15879168" id="docshapegroup1173" coordorigin="3015,150" coordsize="1845,240">
            <v:shape style="position:absolute;left:3014;top:150;width:1845;height:240" id="docshape1174" coordorigin="3015,150" coordsize="1845,240" path="m4821,390l3054,390,3048,389,3015,351,3015,345,3015,189,3054,150,4821,150,4860,189,4860,351,4827,389,4821,390xe" filled="true" fillcolor="#ecf1f5" stroked="false">
              <v:path arrowok="t"/>
              <v:fill type="solid"/>
            </v:shape>
            <v:shape style="position:absolute;left:3014;top:150;width:1845;height:240" type="#_x0000_t202" id="docshape1175" filled="false" stroked="false">
              <v:textbox inset="0,0,0,0">
                <w:txbxContent>
                  <w:p>
                    <w:pPr>
                      <w:spacing w:before="14"/>
                      <w:ind w:left="65" w:right="0" w:firstLine="0"/>
                      <w:jc w:val="left"/>
                      <w:rPr>
                        <w:rFonts w:ascii="Consolas"/>
                        <w:sz w:val="18"/>
                      </w:rPr>
                    </w:pPr>
                    <w:r>
                      <w:rPr>
                        <w:rFonts w:ascii="Consolas"/>
                        <w:color w:val="9D3C33"/>
                        <w:spacing w:val="-2"/>
                        <w:sz w:val="18"/>
                      </w:rPr>
                      <w:t>findPatientById()</w:t>
                    </w:r>
                  </w:p>
                </w:txbxContent>
              </v:textbox>
              <w10:wrap type="none"/>
            </v:shape>
            <w10:wrap type="none"/>
          </v:group>
        </w:pict>
      </w:r>
      <w:r>
        <w:rPr/>
        <w:pict>
          <v:group style="position:absolute;margin-left:248.245331pt;margin-top:7.524872pt;width:107.25pt;height:12pt;mso-position-horizontal-relative:page;mso-position-vertical-relative:paragraph;z-index:-25848320" id="docshapegroup1176" coordorigin="4965,150" coordsize="2145,240">
            <v:shape style="position:absolute;left:4964;top:150;width:2145;height:240" id="docshape1177" coordorigin="4965,150" coordsize="2145,240" path="m7071,390l5004,390,4998,389,4965,351,4965,345,4965,189,5004,150,7071,150,7110,189,7110,351,7077,389,7071,390xe" filled="true" fillcolor="#ecf1f5" stroked="false">
              <v:path arrowok="t"/>
              <v:fill type="solid"/>
            </v:shape>
            <v:shape style="position:absolute;left:4964;top:150;width:2145;height:240" type="#_x0000_t202" id="docshape1178" filled="false" stroked="false">
              <v:textbox inset="0,0,0,0">
                <w:txbxContent>
                  <w:p>
                    <w:pPr>
                      <w:spacing w:before="14"/>
                      <w:ind w:left="59" w:right="0" w:firstLine="0"/>
                      <w:jc w:val="left"/>
                      <w:rPr>
                        <w:rFonts w:ascii="Consolas"/>
                        <w:sz w:val="18"/>
                      </w:rPr>
                    </w:pPr>
                    <w:r>
                      <w:rPr>
                        <w:rFonts w:ascii="Consolas"/>
                        <w:color w:val="9D3C33"/>
                        <w:spacing w:val="-2"/>
                        <w:sz w:val="18"/>
                      </w:rPr>
                      <w:t>findPatientByPhone()</w:t>
                    </w:r>
                  </w:p>
                </w:txbxContent>
              </v:textbox>
              <w10:wrap type="none"/>
            </v:shape>
            <w10:wrap type="none"/>
          </v:group>
        </w:pict>
      </w:r>
      <w:r>
        <w:rPr/>
        <w:pict>
          <v:group style="position:absolute;margin-left:360.742645pt;margin-top:7.524872pt;width:147pt;height:12pt;mso-position-horizontal-relative:page;mso-position-vertical-relative:paragraph;z-index:15880192" id="docshapegroup1179" coordorigin="7215,150" coordsize="2940,240">
            <v:shape style="position:absolute;left:7214;top:150;width:2940;height:240" id="docshape1180" coordorigin="7215,150" coordsize="2940,240" path="m10116,390l7254,390,7248,389,7215,351,7215,345,7215,189,7254,150,10116,150,10155,189,10155,351,10121,389,10116,390xe" filled="true" fillcolor="#ecf1f5" stroked="false">
              <v:path arrowok="t"/>
              <v:fill type="solid"/>
            </v:shape>
            <v:shape style="position:absolute;left:7214;top:150;width:2940;height:240" type="#_x0000_t202" id="docshape1181" filled="false" stroked="false">
              <v:textbox inset="0,0,0,0">
                <w:txbxContent>
                  <w:p>
                    <w:pPr>
                      <w:spacing w:before="14"/>
                      <w:ind w:left="56" w:right="0" w:firstLine="0"/>
                      <w:jc w:val="left"/>
                      <w:rPr>
                        <w:rFonts w:ascii="Consolas"/>
                        <w:sz w:val="18"/>
                      </w:rPr>
                    </w:pPr>
                    <w:r>
                      <w:rPr>
                        <w:rFonts w:ascii="Consolas"/>
                        <w:color w:val="9D3C33"/>
                        <w:spacing w:val="-2"/>
                        <w:sz w:val="18"/>
                      </w:rPr>
                      <w:t>findPatientByPatientNumber()</w:t>
                    </w:r>
                  </w:p>
                </w:txbxContent>
              </v:textbox>
              <w10:wrap type="none"/>
            </v:shape>
            <w10:wrap type="none"/>
          </v:group>
        </w:pict>
      </w:r>
      <w:r>
        <w:rPr>
          <w:color w:val="172837"/>
          <w:spacing w:val="-10"/>
          <w:sz w:val="22"/>
        </w:rPr>
        <w:t>,</w:t>
      </w:r>
      <w:r>
        <w:rPr>
          <w:color w:val="172837"/>
          <w:sz w:val="22"/>
        </w:rPr>
        <w:tab/>
      </w:r>
      <w:r>
        <w:rPr>
          <w:color w:val="172837"/>
          <w:spacing w:val="-10"/>
          <w:sz w:val="22"/>
        </w:rPr>
        <w:t>,</w:t>
      </w:r>
    </w:p>
    <w:p>
      <w:pPr>
        <w:pStyle w:val="BodyText"/>
        <w:spacing w:before="4"/>
        <w:rPr>
          <w:sz w:val="12"/>
        </w:rPr>
      </w:pPr>
    </w:p>
    <w:p>
      <w:pPr>
        <w:pStyle w:val="BodyText"/>
        <w:spacing w:line="239" w:lineRule="exact"/>
        <w:ind w:left="8"/>
        <w:rPr>
          <w:sz w:val="20"/>
        </w:rPr>
      </w:pPr>
      <w:r>
        <w:rPr>
          <w:position w:val="-4"/>
          <w:sz w:val="20"/>
        </w:rPr>
        <w:pict>
          <v:group style="width:81.75pt;height:12pt;mso-position-horizontal-relative:char;mso-position-vertical-relative:line" id="docshapegroup1182" coordorigin="0,0" coordsize="1635,240">
            <v:shape style="position:absolute;left:0;top:0;width:1635;height:240" id="docshape1183" coordorigin="0,0" coordsize="1635,240" path="m1596,240l39,240,33,239,0,201,0,195,0,39,39,0,1596,0,1635,39,1635,201,1602,239,1596,240xe" filled="true" fillcolor="#ecf1f5" stroked="false">
              <v:path arrowok="t"/>
              <v:fill type="solid"/>
            </v:shape>
            <v:shape style="position:absolute;left:0;top:0;width:1635;height:240" type="#_x0000_t202" id="docshape1184" filled="false" stroked="false">
              <v:textbox inset="0,0,0,0">
                <w:txbxContent>
                  <w:p>
                    <w:pPr>
                      <w:spacing w:before="14"/>
                      <w:ind w:left="61" w:right="0" w:firstLine="0"/>
                      <w:jc w:val="left"/>
                      <w:rPr>
                        <w:rFonts w:ascii="Consolas"/>
                        <w:sz w:val="18"/>
                      </w:rPr>
                    </w:pPr>
                    <w:r>
                      <w:rPr>
                        <w:rFonts w:ascii="Consolas"/>
                        <w:color w:val="9D3C33"/>
                        <w:spacing w:val="-2"/>
                        <w:sz w:val="18"/>
                      </w:rPr>
                      <w:t>updatePatient()</w:t>
                    </w:r>
                  </w:p>
                </w:txbxContent>
              </v:textbox>
              <w10:wrap type="none"/>
            </v:shape>
          </v:group>
        </w:pict>
      </w:r>
      <w:r>
        <w:rPr>
          <w:position w:val="-4"/>
          <w:sz w:val="20"/>
        </w:rPr>
      </w:r>
    </w:p>
    <w:p>
      <w:pPr>
        <w:spacing w:after="0" w:line="239" w:lineRule="exact"/>
        <w:rPr>
          <w:sz w:val="20"/>
        </w:rPr>
        <w:sectPr>
          <w:type w:val="continuous"/>
          <w:pgSz w:w="11900" w:h="16840"/>
          <w:pgMar w:header="171" w:footer="253" w:top="1120" w:bottom="280" w:left="740" w:right="800"/>
          <w:cols w:num="2" w:equalWidth="0">
            <w:col w:w="2332" w:space="40"/>
            <w:col w:w="7988"/>
          </w:cols>
        </w:sectPr>
      </w:pPr>
    </w:p>
    <w:p>
      <w:pPr>
        <w:spacing w:before="121"/>
        <w:ind w:left="0" w:right="0" w:firstLine="0"/>
        <w:jc w:val="right"/>
        <w:rPr>
          <w:sz w:val="22"/>
        </w:rPr>
      </w:pPr>
      <w:r>
        <w:rPr/>
        <w:pict>
          <v:shape style="position:absolute;margin-left:56.999859pt;margin-top:11.274775pt;width:3.75pt;height:3.75pt;mso-position-horizontal-relative:page;mso-position-vertical-relative:paragraph;z-index:15881728" id="docshape1185" coordorigin="1140,225" coordsize="75,75" path="m1182,300l1173,300,1168,300,1140,268,1140,258,1173,225,1182,225,1215,263,1215,268,1182,300xe" filled="true" fillcolor="#172837" stroked="false">
            <v:path arrowok="t"/>
            <v:fill type="solid"/>
            <w10:wrap type="none"/>
          </v:shape>
        </w:pict>
      </w:r>
      <w:r>
        <w:rPr/>
        <w:pict>
          <v:group style="position:absolute;margin-left:68.999573pt;margin-top:7.524864pt;width:102pt;height:12pt;mso-position-horizontal-relative:page;mso-position-vertical-relative:paragraph;z-index:15882240" id="docshapegroup1186" coordorigin="1380,150" coordsize="2040,240">
            <v:shape style="position:absolute;left:1380;top:150;width:2040;height:240" id="docshape1187" coordorigin="1380,150" coordsize="2040,240" path="m3381,390l1419,390,1413,389,1380,351,1380,345,1380,189,1419,150,3381,150,3420,189,3420,351,3387,389,3381,390xe" filled="true" fillcolor="#ecf1f5" stroked="false">
              <v:path arrowok="t"/>
              <v:fill type="solid"/>
            </v:shape>
            <v:shape style="position:absolute;left:1380;top:150;width:2040;height:240" type="#_x0000_t202" id="docshape1188" filled="false" stroked="false">
              <v:textbox inset="0,0,0,0">
                <w:txbxContent>
                  <w:p>
                    <w:pPr>
                      <w:spacing w:before="14"/>
                      <w:ind w:left="59" w:right="0" w:firstLine="0"/>
                      <w:jc w:val="left"/>
                      <w:rPr>
                        <w:rFonts w:ascii="Consolas"/>
                        <w:sz w:val="18"/>
                      </w:rPr>
                    </w:pPr>
                    <w:r>
                      <w:rPr>
                        <w:rFonts w:ascii="Consolas"/>
                        <w:color w:val="9D3C33"/>
                        <w:spacing w:val="-2"/>
                        <w:sz w:val="18"/>
                      </w:rPr>
                      <w:t>listNotifications()</w:t>
                    </w:r>
                  </w:p>
                </w:txbxContent>
              </v:textbox>
              <w10:wrap type="none"/>
            </v:shape>
            <w10:wrap type="none"/>
          </v:group>
        </w:pict>
      </w:r>
      <w:r>
        <w:rPr/>
        <w:pict>
          <v:group style="position:absolute;margin-left:68.999573pt;margin-top:27.024403pt;width:137.25pt;height:12pt;mso-position-horizontal-relative:page;mso-position-vertical-relative:paragraph;z-index:15883264" id="docshapegroup1189" coordorigin="1380,540" coordsize="2745,240">
            <v:shape style="position:absolute;left:1380;top:540;width:2745;height:240" id="docshape1190" coordorigin="1380,540" coordsize="2745,240" path="m4086,780l1419,780,1413,779,1380,741,1380,735,1380,579,1419,540,4086,540,4125,579,4125,741,4092,779,4086,780xe" filled="true" fillcolor="#ecf1f5" stroked="false">
              <v:path arrowok="t"/>
              <v:fill type="solid"/>
            </v:shape>
            <v:shape style="position:absolute;left:1380;top:540;width:2745;height:240" type="#_x0000_t202" id="docshape1191" filled="false" stroked="false">
              <v:textbox inset="0,0,0,0">
                <w:txbxContent>
                  <w:p>
                    <w:pPr>
                      <w:spacing w:before="14"/>
                      <w:ind w:left="59" w:right="0" w:firstLine="0"/>
                      <w:jc w:val="left"/>
                      <w:rPr>
                        <w:rFonts w:ascii="Consolas"/>
                        <w:sz w:val="18"/>
                      </w:rPr>
                    </w:pPr>
                    <w:r>
                      <w:rPr>
                        <w:rFonts w:ascii="Consolas"/>
                        <w:color w:val="9D3C33"/>
                        <w:spacing w:val="-2"/>
                        <w:sz w:val="18"/>
                      </w:rPr>
                      <w:t>listNotificationAttempts()</w:t>
                    </w:r>
                  </w:p>
                </w:txbxContent>
              </v:textbox>
              <w10:wrap type="none"/>
            </v:shape>
            <w10:wrap type="none"/>
          </v:group>
        </w:pict>
      </w:r>
      <w:r>
        <w:rPr>
          <w:color w:val="172837"/>
          <w:sz w:val="22"/>
        </w:rPr>
        <w:t>,</w:t>
      </w:r>
    </w:p>
    <w:p>
      <w:pPr>
        <w:pStyle w:val="BodyText"/>
        <w:spacing w:before="7"/>
        <w:rPr>
          <w:sz w:val="16"/>
        </w:rPr>
      </w:pPr>
      <w:r>
        <w:rPr/>
        <w:pict>
          <v:shape style="position:absolute;margin-left:56.999859pt;margin-top:11.321253pt;width:3.75pt;height:3.75pt;mso-position-horizontal-relative:page;mso-position-vertical-relative:paragraph;z-index:-15586816;mso-wrap-distance-left:0;mso-wrap-distance-right:0" id="docshape1192" coordorigin="1140,226" coordsize="75,75" path="m1182,301l1173,301,1168,300,1140,269,1140,259,1173,226,1182,226,1215,264,1215,269,1182,301xe" filled="true" fillcolor="#172837" stroked="false">
            <v:path arrowok="t"/>
            <v:fill type="solid"/>
            <w10:wrap type="topAndBottom"/>
          </v:shape>
        </w:pict>
      </w:r>
    </w:p>
    <w:p>
      <w:pPr>
        <w:pStyle w:val="BodyText"/>
        <w:spacing w:before="3"/>
        <w:rPr>
          <w:sz w:val="17"/>
        </w:rPr>
      </w:pPr>
    </w:p>
    <w:p>
      <w:pPr>
        <w:spacing w:before="0"/>
        <w:ind w:left="2478" w:right="0" w:firstLine="0"/>
        <w:jc w:val="left"/>
        <w:rPr>
          <w:sz w:val="22"/>
        </w:rPr>
      </w:pPr>
      <w:r>
        <w:rPr/>
        <w:pict>
          <v:shape style="position:absolute;margin-left:56.999859pt;margin-top:5.224782pt;width:3.75pt;height:3.75pt;mso-position-horizontal-relative:page;mso-position-vertical-relative:paragraph;z-index:15884288" id="docshape1193" coordorigin="1140,104" coordsize="75,75" path="m1182,179l1173,179,1168,179,1140,147,1140,137,1173,104,1182,104,1215,142,1215,147,1182,179xe" filled="true" fillcolor="#172837" stroked="false">
            <v:path arrowok="t"/>
            <v:fill type="solid"/>
            <w10:wrap type="none"/>
          </v:shape>
        </w:pict>
      </w:r>
      <w:r>
        <w:rPr/>
        <w:pict>
          <v:group style="position:absolute;margin-left:68.999573pt;margin-top:1.474871pt;width:92.25pt;height:12pt;mso-position-horizontal-relative:page;mso-position-vertical-relative:paragraph;z-index:15884800" id="docshapegroup1194" coordorigin="1380,29" coordsize="1845,240">
            <v:shape style="position:absolute;left:1380;top:29;width:1845;height:240" id="docshape1195" coordorigin="1380,29" coordsize="1845,240" path="m3186,269l1419,269,1413,268,1380,230,1380,224,1380,68,1419,29,3186,29,3225,68,3225,230,3192,268,3186,269xe" filled="true" fillcolor="#ecf1f5" stroked="false">
              <v:path arrowok="t"/>
              <v:fill type="solid"/>
            </v:shape>
            <v:shape style="position:absolute;left:1380;top:29;width:1845;height:240" type="#_x0000_t202" id="docshape1196" filled="false" stroked="false">
              <v:textbox inset="0,0,0,0">
                <w:txbxContent>
                  <w:p>
                    <w:pPr>
                      <w:spacing w:before="14"/>
                      <w:ind w:left="59" w:right="0" w:firstLine="0"/>
                      <w:jc w:val="left"/>
                      <w:rPr>
                        <w:rFonts w:ascii="Consolas"/>
                        <w:sz w:val="18"/>
                      </w:rPr>
                    </w:pPr>
                    <w:r>
                      <w:rPr>
                        <w:rFonts w:ascii="Consolas"/>
                        <w:color w:val="9D3C33"/>
                        <w:spacing w:val="-2"/>
                        <w:sz w:val="18"/>
                      </w:rPr>
                      <w:t>listAuditEvents()</w:t>
                    </w:r>
                  </w:p>
                </w:txbxContent>
              </v:textbox>
              <w10:wrap type="none"/>
            </v:shape>
            <w10:wrap type="none"/>
          </v:group>
        </w:pict>
      </w:r>
      <w:r>
        <w:rPr/>
        <w:pict>
          <v:group style="position:absolute;margin-left:166.497253pt;margin-top:1.474871pt;width:96.75pt;height:12pt;mso-position-horizontal-relative:page;mso-position-vertical-relative:paragraph;z-index:15885312" id="docshapegroup1197" coordorigin="3330,29" coordsize="1935,240">
            <v:shape style="position:absolute;left:3329;top:29;width:1935;height:240" id="docshape1198" coordorigin="3330,29" coordsize="1935,240" path="m5226,269l3369,269,3363,268,3330,230,3330,224,3330,68,3369,29,5226,29,5265,68,5265,230,5232,268,5226,269xe" filled="true" fillcolor="#ecf1f5" stroked="false">
              <v:path arrowok="t"/>
              <v:fill type="solid"/>
            </v:shape>
            <v:shape style="position:absolute;left:3329;top:29;width:1935;height:240" type="#_x0000_t202" id="docshape1199" filled="false" stroked="false">
              <v:textbox inset="0,0,0,0">
                <w:txbxContent>
                  <w:p>
                    <w:pPr>
                      <w:spacing w:before="14"/>
                      <w:ind w:left="53" w:right="0" w:firstLine="0"/>
                      <w:jc w:val="left"/>
                      <w:rPr>
                        <w:rFonts w:ascii="Consolas"/>
                        <w:sz w:val="18"/>
                      </w:rPr>
                    </w:pPr>
                    <w:r>
                      <w:rPr>
                        <w:rFonts w:ascii="Consolas"/>
                        <w:color w:val="9D3C33"/>
                        <w:spacing w:val="-2"/>
                        <w:sz w:val="18"/>
                      </w:rPr>
                      <w:t>createAuditEvent()</w:t>
                    </w:r>
                  </w:p>
                </w:txbxContent>
              </v:textbox>
              <w10:wrap type="none"/>
            </v:shape>
            <w10:wrap type="none"/>
          </v:group>
        </w:pict>
      </w:r>
      <w:r>
        <w:rPr>
          <w:color w:val="172837"/>
          <w:sz w:val="22"/>
        </w:rPr>
        <w:t>,</w:t>
      </w:r>
    </w:p>
    <w:p>
      <w:pPr>
        <w:spacing w:before="121"/>
        <w:ind w:left="2377" w:right="0" w:firstLine="0"/>
        <w:jc w:val="left"/>
        <w:rPr>
          <w:sz w:val="22"/>
        </w:rPr>
      </w:pPr>
      <w:r>
        <w:rPr/>
        <w:pict>
          <v:shape style="position:absolute;margin-left:56.999859pt;margin-top:11.274778pt;width:3.75pt;height:3.75pt;mso-position-horizontal-relative:page;mso-position-vertical-relative:paragraph;z-index:15885824" id="docshape1200" coordorigin="1140,225" coordsize="75,75" path="m1182,300l1173,300,1168,300,1140,268,1140,258,1173,225,1182,225,1215,263,1215,268,1182,300xe" filled="true" fillcolor="#172837" stroked="false">
            <v:path arrowok="t"/>
            <v:fill type="solid"/>
            <w10:wrap type="none"/>
          </v:shape>
        </w:pict>
      </w:r>
      <w:r>
        <w:rPr/>
        <w:pict>
          <v:group style="position:absolute;margin-left:68.999573pt;margin-top:7.524867pt;width:87pt;height:12pt;mso-position-horizontal-relative:page;mso-position-vertical-relative:paragraph;z-index:15886336" id="docshapegroup1201" coordorigin="1380,150" coordsize="1740,240">
            <v:shape style="position:absolute;left:1380;top:150;width:1740;height:240" id="docshape1202" coordorigin="1380,150" coordsize="1740,240" path="m3081,390l1419,390,1413,389,1380,351,1380,345,1380,189,1419,150,3081,150,3120,189,3120,351,3087,389,3081,390xe" filled="true" fillcolor="#ecf1f5" stroked="false">
              <v:path arrowok="t"/>
              <v:fill type="solid"/>
            </v:shape>
            <v:shape style="position:absolute;left:1380;top:150;width:1740;height:240" type="#_x0000_t202" id="docshape1203" filled="false" stroked="false">
              <v:textbox inset="0,0,0,0">
                <w:txbxContent>
                  <w:p>
                    <w:pPr>
                      <w:spacing w:before="14"/>
                      <w:ind w:left="59" w:right="0" w:firstLine="0"/>
                      <w:jc w:val="left"/>
                      <w:rPr>
                        <w:rFonts w:ascii="Consolas"/>
                        <w:sz w:val="18"/>
                      </w:rPr>
                    </w:pPr>
                    <w:r>
                      <w:rPr>
                        <w:rFonts w:ascii="Consolas"/>
                        <w:color w:val="9D3C33"/>
                        <w:spacing w:val="-2"/>
                        <w:sz w:val="18"/>
                      </w:rPr>
                      <w:t>listStaffUsers()</w:t>
                    </w:r>
                  </w:p>
                </w:txbxContent>
              </v:textbox>
              <w10:wrap type="none"/>
            </v:shape>
            <w10:wrap type="none"/>
          </v:group>
        </w:pict>
      </w:r>
      <w:r>
        <w:rPr/>
        <w:pict>
          <v:group style="position:absolute;margin-left:161.247391pt;margin-top:7.524867pt;width:102pt;height:12pt;mso-position-horizontal-relative:page;mso-position-vertical-relative:paragraph;z-index:15886848" id="docshapegroup1204" coordorigin="3225,150" coordsize="2040,240">
            <v:shape style="position:absolute;left:3224;top:150;width:2040;height:240" id="docshape1205" coordorigin="3225,150" coordsize="2040,240" path="m5226,390l3264,390,3258,389,3225,351,3225,345,3225,189,3264,150,5226,150,5265,189,5265,351,5232,389,5226,390xe" filled="true" fillcolor="#ecf1f5" stroked="false">
              <v:path arrowok="t"/>
              <v:fill type="solid"/>
            </v:shape>
            <v:shape style="position:absolute;left:3224;top:150;width:2040;height:240" type="#_x0000_t202" id="docshape1206" filled="false" stroked="false">
              <v:textbox inset="0,0,0,0">
                <w:txbxContent>
                  <w:p>
                    <w:pPr>
                      <w:spacing w:before="14"/>
                      <w:ind w:left="57" w:right="0" w:firstLine="0"/>
                      <w:jc w:val="left"/>
                      <w:rPr>
                        <w:rFonts w:ascii="Consolas"/>
                        <w:sz w:val="18"/>
                      </w:rPr>
                    </w:pPr>
                    <w:r>
                      <w:rPr>
                        <w:rFonts w:ascii="Consolas"/>
                        <w:color w:val="9D3C33"/>
                        <w:spacing w:val="-2"/>
                        <w:sz w:val="18"/>
                      </w:rPr>
                      <w:t>findStaffUserById()</w:t>
                    </w:r>
                  </w:p>
                </w:txbxContent>
              </v:textbox>
              <w10:wrap type="none"/>
            </v:shape>
            <w10:wrap type="none"/>
          </v:group>
        </w:pict>
      </w:r>
      <w:r>
        <w:rPr>
          <w:color w:val="172837"/>
          <w:sz w:val="22"/>
        </w:rPr>
        <w:t>,</w:t>
      </w:r>
    </w:p>
    <w:p>
      <w:pPr>
        <w:spacing w:line="240" w:lineRule="auto" w:before="0"/>
        <w:rPr>
          <w:sz w:val="22"/>
        </w:rPr>
      </w:pPr>
      <w:r>
        <w:rPr/>
        <w:br w:type="column"/>
      </w:r>
      <w:r>
        <w:rPr>
          <w:sz w:val="22"/>
        </w:rPr>
      </w:r>
    </w:p>
    <w:p>
      <w:pPr>
        <w:pStyle w:val="BodyText"/>
        <w:spacing w:before="11"/>
        <w:rPr>
          <w:sz w:val="19"/>
        </w:rPr>
      </w:pPr>
    </w:p>
    <w:p>
      <w:pPr>
        <w:spacing w:before="0"/>
        <w:ind w:left="0" w:right="0" w:firstLine="0"/>
        <w:jc w:val="right"/>
        <w:rPr>
          <w:sz w:val="22"/>
        </w:rPr>
      </w:pPr>
      <w:r>
        <w:rPr>
          <w:color w:val="172837"/>
          <w:sz w:val="22"/>
        </w:rPr>
        <w:t>,</w:t>
      </w:r>
    </w:p>
    <w:p>
      <w:pPr>
        <w:spacing w:before="121"/>
        <w:ind w:left="0" w:right="0" w:firstLine="0"/>
        <w:jc w:val="right"/>
        <w:rPr>
          <w:sz w:val="22"/>
        </w:rPr>
      </w:pPr>
      <w:r>
        <w:rPr/>
        <w:br w:type="column"/>
      </w:r>
      <w:r>
        <w:rPr>
          <w:color w:val="172837"/>
          <w:spacing w:val="-10"/>
          <w:sz w:val="22"/>
        </w:rPr>
        <w:t>,</w:t>
      </w:r>
    </w:p>
    <w:p>
      <w:pPr>
        <w:pStyle w:val="BodyText"/>
      </w:pPr>
    </w:p>
    <w:p>
      <w:pPr>
        <w:pStyle w:val="BodyText"/>
      </w:pPr>
    </w:p>
    <w:p>
      <w:pPr>
        <w:pStyle w:val="BodyText"/>
        <w:spacing w:before="10"/>
        <w:rPr>
          <w:sz w:val="29"/>
        </w:rPr>
      </w:pPr>
    </w:p>
    <w:p>
      <w:pPr>
        <w:spacing w:before="0"/>
        <w:ind w:left="0" w:right="402" w:firstLine="0"/>
        <w:jc w:val="right"/>
        <w:rPr>
          <w:sz w:val="22"/>
        </w:rPr>
      </w:pPr>
      <w:r>
        <w:rPr/>
        <w:pict>
          <v:group style="position:absolute;margin-left:176.247025pt;margin-top:-57.023746pt;width:107.25pt;height:12pt;mso-position-horizontal-relative:page;mso-position-vertical-relative:paragraph;z-index:15882752" id="docshapegroup1207" coordorigin="3525,-1140" coordsize="2145,240">
            <v:shape style="position:absolute;left:3524;top:-1141;width:2145;height:240" id="docshape1208" coordorigin="3525,-1140" coordsize="2145,240" path="m5631,-901l3564,-901,3558,-902,3525,-940,3525,-945,3525,-1101,3564,-1140,5631,-1140,5670,-1101,5670,-940,5637,-902,5631,-901xe" filled="true" fillcolor="#ecf1f5" stroked="false">
              <v:path arrowok="t"/>
              <v:fill type="solid"/>
            </v:shape>
            <v:shape style="position:absolute;left:3524;top:-1141;width:2145;height:240" type="#_x0000_t202" id="docshape1209" filled="false" stroked="false">
              <v:textbox inset="0,0,0,0">
                <w:txbxContent>
                  <w:p>
                    <w:pPr>
                      <w:spacing w:before="14"/>
                      <w:ind w:left="60" w:right="0" w:firstLine="0"/>
                      <w:jc w:val="left"/>
                      <w:rPr>
                        <w:rFonts w:ascii="Consolas"/>
                        <w:sz w:val="18"/>
                      </w:rPr>
                    </w:pPr>
                    <w:r>
                      <w:rPr>
                        <w:rFonts w:ascii="Consolas"/>
                        <w:color w:val="9D3C33"/>
                        <w:spacing w:val="-2"/>
                        <w:sz w:val="18"/>
                      </w:rPr>
                      <w:t>createNotification()</w:t>
                    </w:r>
                  </w:p>
                </w:txbxContent>
              </v:textbox>
              <w10:wrap type="none"/>
            </v:shape>
            <w10:wrap type="none"/>
          </v:group>
        </w:pict>
      </w:r>
      <w:r>
        <w:rPr/>
        <w:pict>
          <v:group style="position:absolute;margin-left:211.496185pt;margin-top:-37.524208pt;width:142.5pt;height:12pt;mso-position-horizontal-relative:page;mso-position-vertical-relative:paragraph;z-index:15883776" id="docshapegroup1210" coordorigin="4230,-750" coordsize="2850,240">
            <v:shape style="position:absolute;left:4229;top:-751;width:2850;height:240" id="docshape1211" coordorigin="4230,-750" coordsize="2850,240" path="m7041,-511l4269,-511,4263,-512,4230,-550,4230,-555,4230,-712,4269,-750,7041,-750,7080,-712,7080,-550,7047,-512,7041,-511xe" filled="true" fillcolor="#ecf1f5" stroked="false">
              <v:path arrowok="t"/>
              <v:fill type="solid"/>
            </v:shape>
            <v:shape style="position:absolute;left:4229;top:-751;width:2850;height:240" type="#_x0000_t202" id="docshape1212" filled="false" stroked="false">
              <v:textbox inset="0,0,0,0">
                <w:txbxContent>
                  <w:p>
                    <w:pPr>
                      <w:spacing w:before="14"/>
                      <w:ind w:left="63" w:right="0" w:firstLine="0"/>
                      <w:jc w:val="left"/>
                      <w:rPr>
                        <w:rFonts w:ascii="Consolas"/>
                        <w:sz w:val="18"/>
                      </w:rPr>
                    </w:pPr>
                    <w:r>
                      <w:rPr>
                        <w:rFonts w:ascii="Consolas"/>
                        <w:color w:val="9D3C33"/>
                        <w:spacing w:val="-2"/>
                        <w:sz w:val="18"/>
                      </w:rPr>
                      <w:t>createNotificationAttempt()</w:t>
                    </w:r>
                  </w:p>
                </w:txbxContent>
              </v:textbox>
              <w10:wrap type="none"/>
            </v:shape>
            <w10:wrap type="none"/>
          </v:group>
        </w:pict>
      </w:r>
      <w:r>
        <w:rPr/>
        <w:pict>
          <v:group style="position:absolute;margin-left:268.494843pt;margin-top:1.474867pt;width:132pt;height:12pt;mso-position-horizontal-relative:page;mso-position-vertical-relative:paragraph;z-index:15887360" id="docshapegroup1213" coordorigin="5370,29" coordsize="2640,240">
            <v:shape style="position:absolute;left:5369;top:29;width:2640;height:240" id="docshape1214" coordorigin="5370,29" coordsize="2640,240" path="m7971,269l5409,269,5403,268,5370,230,5370,224,5370,68,5409,29,7971,29,8010,68,8010,230,7977,268,7971,269xe" filled="true" fillcolor="#ecf1f5" stroked="false">
              <v:path arrowok="t"/>
              <v:fill type="solid"/>
            </v:shape>
            <v:shape style="position:absolute;left:5369;top:29;width:2640;height:240" type="#_x0000_t202" id="docshape1215" filled="false" stroked="false">
              <v:textbox inset="0,0,0,0">
                <w:txbxContent>
                  <w:p>
                    <w:pPr>
                      <w:spacing w:before="14"/>
                      <w:ind w:left="58" w:right="0" w:firstLine="0"/>
                      <w:jc w:val="left"/>
                      <w:rPr>
                        <w:rFonts w:ascii="Consolas"/>
                        <w:sz w:val="18"/>
                      </w:rPr>
                    </w:pPr>
                    <w:r>
                      <w:rPr>
                        <w:rFonts w:ascii="Consolas"/>
                        <w:color w:val="9D3C33"/>
                        <w:spacing w:val="-2"/>
                        <w:sz w:val="18"/>
                      </w:rPr>
                      <w:t>findStaffUserByUsername()</w:t>
                    </w:r>
                  </w:p>
                </w:txbxContent>
              </v:textbox>
              <w10:wrap type="none"/>
            </v:shape>
            <w10:wrap type="none"/>
          </v:group>
        </w:pict>
      </w:r>
      <w:r>
        <w:rPr>
          <w:color w:val="172837"/>
          <w:sz w:val="22"/>
        </w:rPr>
        <w:t>,</w:t>
      </w:r>
    </w:p>
    <w:p>
      <w:pPr>
        <w:spacing w:line="240" w:lineRule="auto" w:before="4" w:after="25"/>
        <w:rPr>
          <w:sz w:val="10"/>
        </w:rPr>
      </w:pPr>
      <w:r>
        <w:rPr/>
        <w:br w:type="column"/>
      </w:r>
      <w:r>
        <w:rPr>
          <w:sz w:val="10"/>
        </w:rPr>
      </w:r>
    </w:p>
    <w:p>
      <w:pPr>
        <w:pStyle w:val="BodyText"/>
        <w:spacing w:line="239" w:lineRule="exact"/>
        <w:ind w:left="12"/>
        <w:rPr>
          <w:sz w:val="20"/>
        </w:rPr>
      </w:pPr>
      <w:r>
        <w:rPr>
          <w:position w:val="-4"/>
          <w:sz w:val="20"/>
        </w:rPr>
        <w:pict>
          <v:group style="width:107.25pt;height:12pt;mso-position-horizontal-relative:char;mso-position-vertical-relative:line" id="docshapegroup1216" coordorigin="0,0" coordsize="2145,240">
            <v:shape style="position:absolute;left:0;top:0;width:2145;height:240" id="docshape1217" coordorigin="0,0" coordsize="2145,240" path="m2106,240l39,240,33,239,0,201,0,195,0,39,39,0,2106,0,2145,39,2145,201,2112,239,2106,240xe" filled="true" fillcolor="#ecf1f5" stroked="false">
              <v:path arrowok="t"/>
              <v:fill type="solid"/>
            </v:shape>
            <v:shape style="position:absolute;left:0;top:0;width:2145;height:240" type="#_x0000_t202" id="docshape1218" filled="false" stroked="false">
              <v:textbox inset="0,0,0,0">
                <w:txbxContent>
                  <w:p>
                    <w:pPr>
                      <w:spacing w:before="14"/>
                      <w:ind w:left="57" w:right="0" w:firstLine="0"/>
                      <w:jc w:val="left"/>
                      <w:rPr>
                        <w:rFonts w:ascii="Consolas"/>
                        <w:sz w:val="18"/>
                      </w:rPr>
                    </w:pPr>
                    <w:r>
                      <w:rPr>
                        <w:rFonts w:ascii="Consolas"/>
                        <w:color w:val="9D3C33"/>
                        <w:spacing w:val="-2"/>
                        <w:sz w:val="18"/>
                      </w:rPr>
                      <w:t>updateNotification()</w:t>
                    </w:r>
                  </w:p>
                </w:txbxContent>
              </v:textbox>
              <w10:wrap type="none"/>
            </v:shape>
          </v:group>
        </w:pict>
      </w:r>
      <w:r>
        <w:rPr>
          <w:position w:val="-4"/>
          <w:sz w:val="20"/>
        </w:rPr>
      </w:r>
    </w:p>
    <w:p>
      <w:pPr>
        <w:pStyle w:val="BodyText"/>
      </w:pPr>
    </w:p>
    <w:p>
      <w:pPr>
        <w:pStyle w:val="BodyText"/>
      </w:pPr>
    </w:p>
    <w:p>
      <w:pPr>
        <w:pStyle w:val="BodyText"/>
        <w:spacing w:before="10"/>
        <w:rPr>
          <w:sz w:val="29"/>
        </w:rPr>
      </w:pPr>
    </w:p>
    <w:p>
      <w:pPr>
        <w:tabs>
          <w:tab w:pos="4196" w:val="left" w:leader="none"/>
        </w:tabs>
        <w:spacing w:before="0"/>
        <w:ind w:left="2253" w:right="0" w:firstLine="0"/>
        <w:jc w:val="left"/>
        <w:rPr>
          <w:sz w:val="22"/>
        </w:rPr>
      </w:pPr>
      <w:r>
        <w:rPr/>
        <w:pict>
          <v:group style="position:absolute;margin-left:405.741577pt;margin-top:1.474867pt;width:92.25pt;height:12pt;mso-position-horizontal-relative:page;mso-position-vertical-relative:paragraph;z-index:-25840128" id="docshapegroup1219" coordorigin="8115,29" coordsize="1845,240">
            <v:shape style="position:absolute;left:8114;top:29;width:1845;height:240" id="docshape1220" coordorigin="8115,29" coordsize="1845,240" path="m9921,269l8154,269,8148,268,8115,230,8115,224,8115,68,8154,29,9921,29,9960,68,9960,230,9926,268,9921,269xe" filled="true" fillcolor="#ecf1f5" stroked="false">
              <v:path arrowok="t"/>
              <v:fill type="solid"/>
            </v:shape>
            <v:shape style="position:absolute;left:8114;top:29;width:1845;height:240" type="#_x0000_t202" id="docshape1221" filled="false" stroked="false">
              <v:textbox inset="0,0,0,0">
                <w:txbxContent>
                  <w:p>
                    <w:pPr>
                      <w:spacing w:before="14"/>
                      <w:ind w:left="66" w:right="0" w:firstLine="0"/>
                      <w:jc w:val="left"/>
                      <w:rPr>
                        <w:rFonts w:ascii="Consolas"/>
                        <w:sz w:val="18"/>
                      </w:rPr>
                    </w:pPr>
                    <w:r>
                      <w:rPr>
                        <w:rFonts w:ascii="Consolas"/>
                        <w:color w:val="9D3C33"/>
                        <w:spacing w:val="-2"/>
                        <w:sz w:val="18"/>
                      </w:rPr>
                      <w:t>createStaffUser()</w:t>
                    </w:r>
                  </w:p>
                </w:txbxContent>
              </v:textbox>
              <w10:wrap type="none"/>
            </v:shape>
            <w10:wrap type="none"/>
          </v:group>
        </w:pict>
      </w:r>
      <w:r>
        <w:rPr>
          <w:color w:val="172837"/>
          <w:spacing w:val="-10"/>
          <w:sz w:val="22"/>
        </w:rPr>
        <w:t>,</w:t>
      </w:r>
      <w:r>
        <w:rPr>
          <w:color w:val="172837"/>
          <w:sz w:val="22"/>
        </w:rPr>
        <w:tab/>
      </w:r>
      <w:r>
        <w:rPr>
          <w:color w:val="172837"/>
          <w:spacing w:val="-10"/>
          <w:sz w:val="22"/>
        </w:rPr>
        <w:t>,</w:t>
      </w:r>
    </w:p>
    <w:p>
      <w:pPr>
        <w:spacing w:after="0"/>
        <w:jc w:val="left"/>
        <w:rPr>
          <w:sz w:val="22"/>
        </w:rPr>
        <w:sectPr>
          <w:type w:val="continuous"/>
          <w:pgSz w:w="11900" w:h="16840"/>
          <w:pgMar w:header="171" w:footer="253" w:top="1120" w:bottom="280" w:left="740" w:right="800"/>
          <w:cols w:num="4" w:equalWidth="0">
            <w:col w:w="2736" w:space="40"/>
            <w:col w:w="668" w:space="39"/>
            <w:col w:w="1500" w:space="40"/>
            <w:col w:w="5337"/>
          </w:cols>
        </w:sectPr>
      </w:pPr>
    </w:p>
    <w:p>
      <w:pPr>
        <w:pStyle w:val="BodyText"/>
        <w:spacing w:before="5"/>
        <w:rPr>
          <w:sz w:val="7"/>
        </w:rPr>
      </w:pPr>
    </w:p>
    <w:p>
      <w:pPr>
        <w:pStyle w:val="BodyText"/>
        <w:spacing w:line="239" w:lineRule="exact"/>
        <w:ind w:left="640"/>
        <w:rPr>
          <w:sz w:val="20"/>
        </w:rPr>
      </w:pPr>
      <w:r>
        <w:rPr>
          <w:position w:val="-4"/>
          <w:sz w:val="20"/>
        </w:rPr>
        <w:pict>
          <v:group style="width:92.25pt;height:12pt;mso-position-horizontal-relative:char;mso-position-vertical-relative:line" id="docshapegroup1222" coordorigin="0,0" coordsize="1845,240">
            <v:shape style="position:absolute;left:0;top:0;width:1845;height:240" id="docshape1223" coordorigin="0,0" coordsize="1845,240" path="m1806,240l39,240,33,239,0,201,0,195,0,39,39,0,1806,0,1845,39,1845,201,1812,239,1806,240xe" filled="true" fillcolor="#ecf1f5" stroked="false">
              <v:path arrowok="t"/>
              <v:fill type="solid"/>
            </v:shape>
            <v:shape style="position:absolute;left:0;top:0;width:1845;height:240" type="#_x0000_t202" id="docshape1224" filled="false" stroked="false">
              <v:textbox inset="0,0,0,0">
                <w:txbxContent>
                  <w:p>
                    <w:pPr>
                      <w:spacing w:before="14"/>
                      <w:ind w:left="59" w:right="0" w:firstLine="0"/>
                      <w:jc w:val="left"/>
                      <w:rPr>
                        <w:rFonts w:ascii="Consolas"/>
                        <w:sz w:val="18"/>
                      </w:rPr>
                    </w:pPr>
                    <w:r>
                      <w:rPr>
                        <w:rFonts w:ascii="Consolas"/>
                        <w:color w:val="9D3C33"/>
                        <w:spacing w:val="-2"/>
                        <w:sz w:val="18"/>
                      </w:rPr>
                      <w:t>updateStaffUser()</w:t>
                    </w:r>
                  </w:p>
                </w:txbxContent>
              </v:textbox>
              <w10:wrap type="none"/>
            </v:shape>
          </v:group>
        </w:pict>
      </w:r>
      <w:r>
        <w:rPr>
          <w:position w:val="-4"/>
          <w:sz w:val="20"/>
        </w:rPr>
      </w:r>
    </w:p>
    <w:p>
      <w:pPr>
        <w:pStyle w:val="BodyText"/>
        <w:spacing w:before="9"/>
        <w:rPr>
          <w:sz w:val="17"/>
        </w:rPr>
      </w:pPr>
    </w:p>
    <w:p>
      <w:pPr>
        <w:pStyle w:val="Heading8"/>
        <w:numPr>
          <w:ilvl w:val="2"/>
          <w:numId w:val="11"/>
        </w:numPr>
        <w:tabs>
          <w:tab w:pos="1060" w:val="left" w:leader="none"/>
        </w:tabs>
        <w:spacing w:line="240" w:lineRule="auto" w:before="100" w:after="0"/>
        <w:ind w:left="1059" w:right="0" w:hanging="780"/>
        <w:jc w:val="left"/>
      </w:pPr>
      <w:r>
        <w:rPr>
          <w:color w:val="167286"/>
        </w:rPr>
        <w:t>Queue</w:t>
      </w:r>
      <w:r>
        <w:rPr>
          <w:color w:val="167286"/>
          <w:spacing w:val="-2"/>
        </w:rPr>
        <w:t> </w:t>
      </w:r>
      <w:r>
        <w:rPr>
          <w:color w:val="167286"/>
        </w:rPr>
        <w:t>Service</w:t>
      </w:r>
      <w:r>
        <w:rPr>
          <w:color w:val="167286"/>
          <w:spacing w:val="1"/>
        </w:rPr>
        <w:t> </w:t>
      </w:r>
      <w:r>
        <w:rPr>
          <w:color w:val="167286"/>
        </w:rPr>
        <w:t>—</w:t>
      </w:r>
      <w:r>
        <w:rPr>
          <w:color w:val="167286"/>
          <w:spacing w:val="1"/>
        </w:rPr>
        <w:t> </w:t>
      </w:r>
      <w:r>
        <w:rPr>
          <w:color w:val="167286"/>
        </w:rPr>
        <w:t>Core</w:t>
      </w:r>
      <w:r>
        <w:rPr>
          <w:color w:val="167286"/>
          <w:spacing w:val="1"/>
        </w:rPr>
        <w:t> </w:t>
      </w:r>
      <w:r>
        <w:rPr>
          <w:color w:val="167286"/>
        </w:rPr>
        <w:t>Business</w:t>
      </w:r>
      <w:r>
        <w:rPr>
          <w:color w:val="167286"/>
          <w:spacing w:val="1"/>
        </w:rPr>
        <w:t> </w:t>
      </w:r>
      <w:r>
        <w:rPr>
          <w:color w:val="167286"/>
          <w:spacing w:val="-2"/>
        </w:rPr>
        <w:t>Logic</w:t>
      </w:r>
    </w:p>
    <w:p>
      <w:pPr>
        <w:pStyle w:val="BodyText"/>
        <w:spacing w:before="3"/>
        <w:rPr>
          <w:rFonts w:ascii="Segoe UI"/>
          <w:b/>
          <w:sz w:val="9"/>
        </w:rPr>
      </w:pPr>
    </w:p>
    <w:p>
      <w:pPr>
        <w:spacing w:after="0"/>
        <w:rPr>
          <w:rFonts w:ascii="Segoe UI"/>
          <w:sz w:val="9"/>
        </w:rPr>
        <w:sectPr>
          <w:type w:val="continuous"/>
          <w:pgSz w:w="11900" w:h="16840"/>
          <w:pgMar w:header="171" w:footer="253" w:top="1120" w:bottom="280" w:left="740" w:right="800"/>
        </w:sectPr>
      </w:pPr>
    </w:p>
    <w:p>
      <w:pPr>
        <w:pStyle w:val="BodyText"/>
        <w:spacing w:line="295" w:lineRule="auto" w:before="55"/>
        <w:ind w:left="280" w:right="33"/>
      </w:pPr>
      <w:r>
        <w:rPr/>
        <w:pict>
          <v:group style="position:absolute;margin-left:73.499466pt;margin-top:4.224873pt;width:81.75pt;height:12pt;mso-position-horizontal-relative:page;mso-position-vertical-relative:paragraph;z-index:15888384" id="docshapegroup1225" coordorigin="1470,84" coordsize="1635,240">
            <v:shape style="position:absolute;left:1469;top:84;width:1635;height:240" id="docshape1226" coordorigin="1470,84" coordsize="1635,240" path="m3066,324l1509,324,1503,323,1470,285,1470,279,1470,123,1509,84,3066,84,3105,123,3105,285,3072,323,3066,324xe" filled="true" fillcolor="#ecf1f5" stroked="false">
              <v:path arrowok="t"/>
              <v:fill type="solid"/>
            </v:shape>
            <v:shape style="position:absolute;left:1469;top:84;width:1635;height:240" type="#_x0000_t202" id="docshape1227" filled="false" stroked="false">
              <v:textbox inset="0,0,0,0">
                <w:txbxContent>
                  <w:p>
                    <w:pPr>
                      <w:spacing w:before="14"/>
                      <w:ind w:left="65" w:right="0" w:firstLine="0"/>
                      <w:jc w:val="left"/>
                      <w:rPr>
                        <w:rFonts w:ascii="Consolas"/>
                        <w:sz w:val="18"/>
                      </w:rPr>
                    </w:pPr>
                    <w:r>
                      <w:rPr>
                        <w:rFonts w:ascii="Consolas"/>
                        <w:color w:val="9D3C33"/>
                        <w:spacing w:val="-2"/>
                        <w:sz w:val="18"/>
                      </w:rPr>
                      <w:t>queueService.js</w:t>
                    </w:r>
                  </w:p>
                </w:txbxContent>
              </v:textbox>
              <w10:wrap type="none"/>
            </v:shape>
            <w10:wrap type="none"/>
          </v:group>
        </w:pict>
      </w:r>
      <w:r>
        <w:rPr>
          <w:color w:val="172837"/>
          <w:spacing w:val="-4"/>
        </w:rPr>
        <w:t>The </w:t>
      </w:r>
      <w:r>
        <w:rPr>
          <w:color w:val="172837"/>
          <w:spacing w:val="-2"/>
        </w:rPr>
        <w:t>operations.</w:t>
      </w:r>
    </w:p>
    <w:p>
      <w:pPr>
        <w:pStyle w:val="BodyText"/>
        <w:spacing w:before="55"/>
        <w:ind w:left="280"/>
      </w:pPr>
      <w:r>
        <w:rPr/>
        <w:br w:type="column"/>
      </w:r>
      <w:r>
        <w:rPr>
          <w:color w:val="172837"/>
        </w:rPr>
        <w:t>file</w:t>
      </w:r>
      <w:r>
        <w:rPr>
          <w:color w:val="172837"/>
          <w:spacing w:val="70"/>
        </w:rPr>
        <w:t> </w:t>
      </w:r>
      <w:r>
        <w:rPr>
          <w:color w:val="172837"/>
        </w:rPr>
        <w:t>(2,234</w:t>
      </w:r>
      <w:r>
        <w:rPr>
          <w:color w:val="172837"/>
          <w:spacing w:val="71"/>
        </w:rPr>
        <w:t> </w:t>
      </w:r>
      <w:r>
        <w:rPr>
          <w:color w:val="172837"/>
        </w:rPr>
        <w:t>lines)</w:t>
      </w:r>
      <w:r>
        <w:rPr>
          <w:color w:val="172837"/>
          <w:spacing w:val="70"/>
        </w:rPr>
        <w:t> </w:t>
      </w:r>
      <w:r>
        <w:rPr>
          <w:color w:val="172837"/>
        </w:rPr>
        <w:t>is</w:t>
      </w:r>
      <w:r>
        <w:rPr>
          <w:color w:val="172837"/>
          <w:spacing w:val="71"/>
        </w:rPr>
        <w:t> </w:t>
      </w:r>
      <w:r>
        <w:rPr>
          <w:color w:val="172837"/>
        </w:rPr>
        <w:t>the</w:t>
      </w:r>
      <w:r>
        <w:rPr>
          <w:color w:val="172837"/>
          <w:spacing w:val="70"/>
        </w:rPr>
        <w:t> </w:t>
      </w:r>
      <w:r>
        <w:rPr>
          <w:color w:val="172837"/>
        </w:rPr>
        <w:t>central</w:t>
      </w:r>
      <w:r>
        <w:rPr>
          <w:color w:val="172837"/>
          <w:spacing w:val="71"/>
        </w:rPr>
        <w:t> </w:t>
      </w:r>
      <w:r>
        <w:rPr>
          <w:color w:val="172837"/>
        </w:rPr>
        <w:t>business</w:t>
      </w:r>
      <w:r>
        <w:rPr>
          <w:color w:val="172837"/>
          <w:spacing w:val="70"/>
        </w:rPr>
        <w:t> </w:t>
      </w:r>
      <w:r>
        <w:rPr>
          <w:color w:val="172837"/>
        </w:rPr>
        <w:t>logic</w:t>
      </w:r>
      <w:r>
        <w:rPr>
          <w:color w:val="172837"/>
          <w:spacing w:val="71"/>
        </w:rPr>
        <w:t> </w:t>
      </w:r>
      <w:r>
        <w:rPr>
          <w:color w:val="172837"/>
        </w:rPr>
        <w:t>module,</w:t>
      </w:r>
      <w:r>
        <w:rPr>
          <w:color w:val="172837"/>
          <w:spacing w:val="71"/>
        </w:rPr>
        <w:t> </w:t>
      </w:r>
      <w:r>
        <w:rPr>
          <w:color w:val="172837"/>
        </w:rPr>
        <w:t>implementing</w:t>
      </w:r>
      <w:r>
        <w:rPr>
          <w:color w:val="172837"/>
          <w:spacing w:val="70"/>
        </w:rPr>
        <w:t> </w:t>
      </w:r>
      <w:r>
        <w:rPr>
          <w:color w:val="172837"/>
        </w:rPr>
        <w:t>all</w:t>
      </w:r>
      <w:r>
        <w:rPr>
          <w:color w:val="172837"/>
          <w:spacing w:val="71"/>
        </w:rPr>
        <w:t> </w:t>
      </w:r>
      <w:r>
        <w:rPr>
          <w:color w:val="172837"/>
          <w:spacing w:val="-2"/>
        </w:rPr>
        <w:t>queue</w:t>
      </w:r>
    </w:p>
    <w:p>
      <w:pPr>
        <w:spacing w:after="0"/>
        <w:sectPr>
          <w:type w:val="continuous"/>
          <w:pgSz w:w="11900" w:h="16840"/>
          <w:pgMar w:header="171" w:footer="253" w:top="1120" w:bottom="280" w:left="740" w:right="800"/>
          <w:cols w:num="2" w:equalWidth="0">
            <w:col w:w="1332" w:space="882"/>
            <w:col w:w="8146"/>
          </w:cols>
        </w:sectPr>
      </w:pPr>
    </w:p>
    <w:p>
      <w:pPr>
        <w:spacing w:before="150"/>
        <w:ind w:left="280" w:right="0" w:firstLine="0"/>
        <w:jc w:val="left"/>
        <w:rPr>
          <w:sz w:val="22"/>
        </w:rPr>
      </w:pPr>
      <w:r>
        <w:rPr>
          <w:b/>
          <w:color w:val="122E40"/>
          <w:sz w:val="22"/>
        </w:rPr>
        <w:t>Ticket</w:t>
      </w:r>
      <w:r>
        <w:rPr>
          <w:b/>
          <w:color w:val="122E40"/>
          <w:spacing w:val="-7"/>
          <w:sz w:val="22"/>
        </w:rPr>
        <w:t> </w:t>
      </w:r>
      <w:r>
        <w:rPr>
          <w:b/>
          <w:color w:val="122E40"/>
          <w:sz w:val="22"/>
        </w:rPr>
        <w:t>Registration:</w:t>
      </w:r>
      <w:r>
        <w:rPr>
          <w:b/>
          <w:color w:val="122E40"/>
          <w:spacing w:val="-6"/>
          <w:sz w:val="22"/>
        </w:rPr>
        <w:t> </w:t>
      </w:r>
      <w:r>
        <w:rPr>
          <w:color w:val="172837"/>
          <w:sz w:val="22"/>
        </w:rPr>
        <w:t>When</w:t>
      </w:r>
      <w:r>
        <w:rPr>
          <w:color w:val="172837"/>
          <w:spacing w:val="-7"/>
          <w:sz w:val="22"/>
        </w:rPr>
        <w:t> </w:t>
      </w:r>
      <w:r>
        <w:rPr>
          <w:color w:val="172837"/>
          <w:sz w:val="22"/>
        </w:rPr>
        <w:t>a</w:t>
      </w:r>
      <w:r>
        <w:rPr>
          <w:color w:val="172837"/>
          <w:spacing w:val="-7"/>
          <w:sz w:val="22"/>
        </w:rPr>
        <w:t> </w:t>
      </w:r>
      <w:r>
        <w:rPr>
          <w:color w:val="172837"/>
          <w:sz w:val="22"/>
        </w:rPr>
        <w:t>patient</w:t>
      </w:r>
      <w:r>
        <w:rPr>
          <w:color w:val="172837"/>
          <w:spacing w:val="-7"/>
          <w:sz w:val="22"/>
        </w:rPr>
        <w:t> </w:t>
      </w:r>
      <w:r>
        <w:rPr>
          <w:color w:val="172837"/>
          <w:sz w:val="22"/>
        </w:rPr>
        <w:t>is</w:t>
      </w:r>
      <w:r>
        <w:rPr>
          <w:color w:val="172837"/>
          <w:spacing w:val="-7"/>
          <w:sz w:val="22"/>
        </w:rPr>
        <w:t> </w:t>
      </w:r>
      <w:r>
        <w:rPr>
          <w:color w:val="172837"/>
          <w:sz w:val="22"/>
        </w:rPr>
        <w:t>registered,</w:t>
      </w:r>
      <w:r>
        <w:rPr>
          <w:color w:val="172837"/>
          <w:spacing w:val="-7"/>
          <w:sz w:val="22"/>
        </w:rPr>
        <w:t> </w:t>
      </w:r>
      <w:r>
        <w:rPr>
          <w:color w:val="172837"/>
          <w:sz w:val="22"/>
        </w:rPr>
        <w:t>the</w:t>
      </w:r>
      <w:r>
        <w:rPr>
          <w:color w:val="172837"/>
          <w:spacing w:val="-7"/>
          <w:sz w:val="22"/>
        </w:rPr>
        <w:t> </w:t>
      </w:r>
      <w:r>
        <w:rPr>
          <w:color w:val="172837"/>
          <w:spacing w:val="-2"/>
          <w:sz w:val="22"/>
        </w:rPr>
        <w:t>system:</w:t>
      </w:r>
    </w:p>
    <w:p>
      <w:pPr>
        <w:pStyle w:val="BodyText"/>
        <w:spacing w:before="3"/>
        <w:rPr>
          <w:sz w:val="17"/>
        </w:rPr>
      </w:pPr>
    </w:p>
    <w:p>
      <w:pPr>
        <w:pStyle w:val="ListParagraph"/>
        <w:numPr>
          <w:ilvl w:val="3"/>
          <w:numId w:val="11"/>
        </w:numPr>
        <w:tabs>
          <w:tab w:pos="640" w:val="left" w:leader="none"/>
        </w:tabs>
        <w:spacing w:line="240" w:lineRule="auto" w:before="1" w:after="0"/>
        <w:ind w:left="640" w:right="0" w:hanging="217"/>
        <w:jc w:val="left"/>
        <w:rPr>
          <w:sz w:val="22"/>
        </w:rPr>
      </w:pPr>
      <w:r>
        <w:rPr>
          <w:color w:val="172837"/>
          <w:sz w:val="22"/>
        </w:rPr>
        <w:t>Validates</w:t>
      </w:r>
      <w:r>
        <w:rPr>
          <w:color w:val="172837"/>
          <w:spacing w:val="-9"/>
          <w:sz w:val="22"/>
        </w:rPr>
        <w:t> </w:t>
      </w:r>
      <w:r>
        <w:rPr>
          <w:color w:val="172837"/>
          <w:sz w:val="22"/>
        </w:rPr>
        <w:t>input</w:t>
      </w:r>
      <w:r>
        <w:rPr>
          <w:color w:val="172837"/>
          <w:spacing w:val="-7"/>
          <w:sz w:val="22"/>
        </w:rPr>
        <w:t> </w:t>
      </w:r>
      <w:r>
        <w:rPr>
          <w:color w:val="172837"/>
          <w:sz w:val="22"/>
        </w:rPr>
        <w:t>data</w:t>
      </w:r>
      <w:r>
        <w:rPr>
          <w:color w:val="172837"/>
          <w:spacing w:val="-6"/>
          <w:sz w:val="22"/>
        </w:rPr>
        <w:t> </w:t>
      </w:r>
      <w:r>
        <w:rPr>
          <w:color w:val="172837"/>
          <w:sz w:val="22"/>
        </w:rPr>
        <w:t>(name,</w:t>
      </w:r>
      <w:r>
        <w:rPr>
          <w:color w:val="172837"/>
          <w:spacing w:val="-7"/>
          <w:sz w:val="22"/>
        </w:rPr>
        <w:t> </w:t>
      </w:r>
      <w:r>
        <w:rPr>
          <w:color w:val="172837"/>
          <w:sz w:val="22"/>
        </w:rPr>
        <w:t>department,</w:t>
      </w:r>
      <w:r>
        <w:rPr>
          <w:color w:val="172837"/>
          <w:spacing w:val="-6"/>
          <w:sz w:val="22"/>
        </w:rPr>
        <w:t> </w:t>
      </w:r>
      <w:r>
        <w:rPr>
          <w:color w:val="172837"/>
          <w:spacing w:val="-2"/>
          <w:sz w:val="22"/>
        </w:rPr>
        <w:t>etc.)</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Searches</w:t>
      </w:r>
      <w:r>
        <w:rPr>
          <w:color w:val="172837"/>
          <w:spacing w:val="-6"/>
          <w:sz w:val="22"/>
        </w:rPr>
        <w:t> </w:t>
      </w:r>
      <w:r>
        <w:rPr>
          <w:color w:val="172837"/>
          <w:sz w:val="22"/>
        </w:rPr>
        <w:t>for</w:t>
      </w:r>
      <w:r>
        <w:rPr>
          <w:color w:val="172837"/>
          <w:spacing w:val="-5"/>
          <w:sz w:val="22"/>
        </w:rPr>
        <w:t> </w:t>
      </w:r>
      <w:r>
        <w:rPr>
          <w:color w:val="172837"/>
          <w:sz w:val="22"/>
        </w:rPr>
        <w:t>an</w:t>
      </w:r>
      <w:r>
        <w:rPr>
          <w:color w:val="172837"/>
          <w:spacing w:val="-5"/>
          <w:sz w:val="22"/>
        </w:rPr>
        <w:t> </w:t>
      </w:r>
      <w:r>
        <w:rPr>
          <w:color w:val="172837"/>
          <w:sz w:val="22"/>
        </w:rPr>
        <w:t>existing</w:t>
      </w:r>
      <w:r>
        <w:rPr>
          <w:color w:val="172837"/>
          <w:spacing w:val="-6"/>
          <w:sz w:val="22"/>
        </w:rPr>
        <w:t> </w:t>
      </w:r>
      <w:r>
        <w:rPr>
          <w:color w:val="172837"/>
          <w:sz w:val="22"/>
        </w:rPr>
        <w:t>patient</w:t>
      </w:r>
      <w:r>
        <w:rPr>
          <w:color w:val="172837"/>
          <w:spacing w:val="-5"/>
          <w:sz w:val="22"/>
        </w:rPr>
        <w:t> </w:t>
      </w:r>
      <w:r>
        <w:rPr>
          <w:color w:val="172837"/>
          <w:sz w:val="22"/>
        </w:rPr>
        <w:t>profile</w:t>
      </w:r>
      <w:r>
        <w:rPr>
          <w:color w:val="172837"/>
          <w:spacing w:val="-5"/>
          <w:sz w:val="22"/>
        </w:rPr>
        <w:t> </w:t>
      </w:r>
      <w:r>
        <w:rPr>
          <w:color w:val="172837"/>
          <w:sz w:val="22"/>
        </w:rPr>
        <w:t>by</w:t>
      </w:r>
      <w:r>
        <w:rPr>
          <w:color w:val="172837"/>
          <w:spacing w:val="-5"/>
          <w:sz w:val="22"/>
        </w:rPr>
        <w:t> </w:t>
      </w:r>
      <w:r>
        <w:rPr>
          <w:color w:val="172837"/>
          <w:sz w:val="22"/>
        </w:rPr>
        <w:t>phone,</w:t>
      </w:r>
      <w:r>
        <w:rPr>
          <w:color w:val="172837"/>
          <w:spacing w:val="-6"/>
          <w:sz w:val="22"/>
        </w:rPr>
        <w:t> </w:t>
      </w:r>
      <w:r>
        <w:rPr>
          <w:color w:val="172837"/>
          <w:sz w:val="22"/>
        </w:rPr>
        <w:t>national</w:t>
      </w:r>
      <w:r>
        <w:rPr>
          <w:color w:val="172837"/>
          <w:spacing w:val="-5"/>
          <w:sz w:val="22"/>
        </w:rPr>
        <w:t> </w:t>
      </w:r>
      <w:r>
        <w:rPr>
          <w:color w:val="172837"/>
          <w:sz w:val="22"/>
        </w:rPr>
        <w:t>ID,</w:t>
      </w:r>
      <w:r>
        <w:rPr>
          <w:color w:val="172837"/>
          <w:spacing w:val="-5"/>
          <w:sz w:val="22"/>
        </w:rPr>
        <w:t> </w:t>
      </w:r>
      <w:r>
        <w:rPr>
          <w:color w:val="172837"/>
          <w:sz w:val="22"/>
        </w:rPr>
        <w:t>or</w:t>
      </w:r>
      <w:r>
        <w:rPr>
          <w:color w:val="172837"/>
          <w:spacing w:val="-5"/>
          <w:sz w:val="22"/>
        </w:rPr>
        <w:t> </w:t>
      </w:r>
      <w:r>
        <w:rPr>
          <w:color w:val="172837"/>
          <w:spacing w:val="-4"/>
          <w:sz w:val="22"/>
        </w:rPr>
        <w:t>name</w:t>
      </w:r>
    </w:p>
    <w:p>
      <w:pPr>
        <w:spacing w:after="0" w:line="240" w:lineRule="auto"/>
        <w:jc w:val="left"/>
        <w:rPr>
          <w:sz w:val="22"/>
        </w:rPr>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11"/>
        <w:rPr>
          <w:sz w:val="20"/>
        </w:rPr>
      </w:pPr>
    </w:p>
    <w:p>
      <w:pPr>
        <w:pStyle w:val="ListParagraph"/>
        <w:numPr>
          <w:ilvl w:val="3"/>
          <w:numId w:val="11"/>
        </w:numPr>
        <w:tabs>
          <w:tab w:pos="640" w:val="left" w:leader="none"/>
        </w:tabs>
        <w:spacing w:line="240" w:lineRule="auto" w:before="56" w:after="0"/>
        <w:ind w:left="640" w:right="0" w:hanging="217"/>
        <w:jc w:val="left"/>
        <w:rPr>
          <w:sz w:val="22"/>
        </w:rPr>
      </w:pPr>
      <w:r>
        <w:rPr>
          <w:color w:val="172837"/>
          <w:sz w:val="22"/>
        </w:rPr>
        <w:t>Creates</w:t>
      </w:r>
      <w:r>
        <w:rPr>
          <w:color w:val="172837"/>
          <w:spacing w:val="-5"/>
          <w:sz w:val="22"/>
        </w:rPr>
        <w:t> </w:t>
      </w:r>
      <w:r>
        <w:rPr>
          <w:color w:val="172837"/>
          <w:sz w:val="22"/>
        </w:rPr>
        <w:t>or</w:t>
      </w:r>
      <w:r>
        <w:rPr>
          <w:color w:val="172837"/>
          <w:spacing w:val="-5"/>
          <w:sz w:val="22"/>
        </w:rPr>
        <w:t> </w:t>
      </w:r>
      <w:r>
        <w:rPr>
          <w:color w:val="172837"/>
          <w:sz w:val="22"/>
        </w:rPr>
        <w:t>links</w:t>
      </w:r>
      <w:r>
        <w:rPr>
          <w:color w:val="172837"/>
          <w:spacing w:val="-5"/>
          <w:sz w:val="22"/>
        </w:rPr>
        <w:t> </w:t>
      </w:r>
      <w:r>
        <w:rPr>
          <w:color w:val="172837"/>
          <w:sz w:val="22"/>
        </w:rPr>
        <w:t>a</w:t>
      </w:r>
      <w:r>
        <w:rPr>
          <w:color w:val="172837"/>
          <w:spacing w:val="-5"/>
          <w:sz w:val="22"/>
        </w:rPr>
        <w:t> </w:t>
      </w:r>
      <w:r>
        <w:rPr>
          <w:color w:val="172837"/>
          <w:sz w:val="22"/>
        </w:rPr>
        <w:t>patient</w:t>
      </w:r>
      <w:r>
        <w:rPr>
          <w:color w:val="172837"/>
          <w:spacing w:val="-5"/>
          <w:sz w:val="22"/>
        </w:rPr>
        <w:t> </w:t>
      </w:r>
      <w:r>
        <w:rPr>
          <w:color w:val="172837"/>
          <w:sz w:val="22"/>
        </w:rPr>
        <w:t>profile</w:t>
      </w:r>
      <w:r>
        <w:rPr>
          <w:color w:val="172837"/>
          <w:spacing w:val="-4"/>
          <w:sz w:val="22"/>
        </w:rPr>
        <w:t> </w:t>
      </w:r>
      <w:r>
        <w:rPr>
          <w:color w:val="172837"/>
          <w:sz w:val="22"/>
        </w:rPr>
        <w:t>with</w:t>
      </w:r>
      <w:r>
        <w:rPr>
          <w:color w:val="172837"/>
          <w:spacing w:val="-5"/>
          <w:sz w:val="22"/>
        </w:rPr>
        <w:t> </w:t>
      </w:r>
      <w:r>
        <w:rPr>
          <w:color w:val="172837"/>
          <w:sz w:val="22"/>
        </w:rPr>
        <w:t>a</w:t>
      </w:r>
      <w:r>
        <w:rPr>
          <w:color w:val="172837"/>
          <w:spacing w:val="-5"/>
          <w:sz w:val="22"/>
        </w:rPr>
        <w:t> </w:t>
      </w:r>
      <w:r>
        <w:rPr>
          <w:color w:val="172837"/>
          <w:sz w:val="22"/>
        </w:rPr>
        <w:t>permanent</w:t>
      </w:r>
      <w:r>
        <w:rPr>
          <w:color w:val="172837"/>
          <w:spacing w:val="-5"/>
          <w:sz w:val="22"/>
        </w:rPr>
        <w:t> </w:t>
      </w:r>
      <w:r>
        <w:rPr>
          <w:color w:val="172837"/>
          <w:sz w:val="22"/>
        </w:rPr>
        <w:t>patient</w:t>
      </w:r>
      <w:r>
        <w:rPr>
          <w:color w:val="172837"/>
          <w:spacing w:val="-5"/>
          <w:sz w:val="22"/>
        </w:rPr>
        <w:t> </w:t>
      </w:r>
      <w:r>
        <w:rPr>
          <w:color w:val="172837"/>
          <w:spacing w:val="-2"/>
          <w:sz w:val="22"/>
        </w:rPr>
        <w:t>number</w:t>
      </w:r>
    </w:p>
    <w:p>
      <w:pPr>
        <w:pStyle w:val="ListParagraph"/>
        <w:numPr>
          <w:ilvl w:val="3"/>
          <w:numId w:val="11"/>
        </w:numPr>
        <w:tabs>
          <w:tab w:pos="640" w:val="left" w:leader="none"/>
        </w:tabs>
        <w:spacing w:line="240" w:lineRule="auto" w:before="121" w:after="0"/>
        <w:ind w:left="640" w:right="0" w:hanging="217"/>
        <w:jc w:val="left"/>
        <w:rPr>
          <w:sz w:val="22"/>
        </w:rPr>
      </w:pPr>
      <w:r>
        <w:rPr/>
        <w:pict>
          <v:group style="position:absolute;margin-left:330.743347pt;margin-top:7.524862pt;width:81.75pt;height:12pt;mso-position-horizontal-relative:page;mso-position-vertical-relative:paragraph;z-index:15890432" id="docshapegroup1228" coordorigin="6615,150" coordsize="1635,240">
            <v:shape style="position:absolute;left:6614;top:150;width:1635;height:240" id="docshape1229" coordorigin="6615,150" coordsize="1635,240" path="m8211,390l6654,390,6648,389,6615,351,6615,345,6615,189,6654,150,8211,150,8250,189,8250,351,8217,389,8211,390xe" filled="true" fillcolor="#ecf1f5" stroked="false">
              <v:path arrowok="t"/>
              <v:fill type="solid"/>
            </v:shape>
            <v:shape style="position:absolute;left:6614;top:150;width:1635;height:240" type="#_x0000_t202" id="docshape1230" filled="false" stroked="false">
              <v:textbox inset="0,0,0,0">
                <w:txbxContent>
                  <w:p>
                    <w:pPr>
                      <w:spacing w:before="14"/>
                      <w:ind w:left="56" w:right="0" w:firstLine="0"/>
                      <w:jc w:val="left"/>
                      <w:rPr>
                        <w:rFonts w:ascii="Consolas"/>
                        <w:sz w:val="18"/>
                      </w:rPr>
                    </w:pPr>
                    <w:r>
                      <w:rPr>
                        <w:rFonts w:ascii="Consolas"/>
                        <w:color w:val="9D3C33"/>
                        <w:spacing w:val="-2"/>
                        <w:sz w:val="18"/>
                      </w:rPr>
                      <w:t>system_counters</w:t>
                    </w:r>
                  </w:p>
                </w:txbxContent>
              </v:textbox>
              <w10:wrap type="none"/>
            </v:shape>
            <w10:wrap type="none"/>
          </v:group>
        </w:pict>
      </w:r>
      <w:r>
        <w:rPr>
          <w:color w:val="172837"/>
          <w:sz w:val="22"/>
        </w:rPr>
        <w:t>Gets</w:t>
      </w:r>
      <w:r>
        <w:rPr>
          <w:color w:val="172837"/>
          <w:spacing w:val="-5"/>
          <w:sz w:val="22"/>
        </w:rPr>
        <w:t> </w:t>
      </w:r>
      <w:r>
        <w:rPr>
          <w:color w:val="172837"/>
          <w:sz w:val="22"/>
        </w:rPr>
        <w:t>the</w:t>
      </w:r>
      <w:r>
        <w:rPr>
          <w:color w:val="172837"/>
          <w:spacing w:val="-4"/>
          <w:sz w:val="22"/>
        </w:rPr>
        <w:t> </w:t>
      </w:r>
      <w:r>
        <w:rPr>
          <w:color w:val="172837"/>
          <w:sz w:val="22"/>
        </w:rPr>
        <w:t>next</w:t>
      </w:r>
      <w:r>
        <w:rPr>
          <w:color w:val="172837"/>
          <w:spacing w:val="-4"/>
          <w:sz w:val="22"/>
        </w:rPr>
        <w:t> </w:t>
      </w:r>
      <w:r>
        <w:rPr>
          <w:color w:val="172837"/>
          <w:sz w:val="22"/>
        </w:rPr>
        <w:t>department-specific</w:t>
      </w:r>
      <w:r>
        <w:rPr>
          <w:color w:val="172837"/>
          <w:spacing w:val="-4"/>
          <w:sz w:val="22"/>
        </w:rPr>
        <w:t> </w:t>
      </w:r>
      <w:r>
        <w:rPr>
          <w:color w:val="172837"/>
          <w:sz w:val="22"/>
        </w:rPr>
        <w:t>sequence</w:t>
      </w:r>
      <w:r>
        <w:rPr>
          <w:color w:val="172837"/>
          <w:spacing w:val="-4"/>
          <w:sz w:val="22"/>
        </w:rPr>
        <w:t> </w:t>
      </w:r>
      <w:r>
        <w:rPr>
          <w:color w:val="172837"/>
          <w:sz w:val="22"/>
        </w:rPr>
        <w:t>number</w:t>
      </w:r>
      <w:r>
        <w:rPr>
          <w:color w:val="172837"/>
          <w:spacing w:val="-4"/>
          <w:sz w:val="22"/>
        </w:rPr>
        <w:t> from</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Generates</w:t>
      </w:r>
      <w:r>
        <w:rPr>
          <w:color w:val="172837"/>
          <w:spacing w:val="-5"/>
          <w:sz w:val="22"/>
        </w:rPr>
        <w:t> </w:t>
      </w:r>
      <w:r>
        <w:rPr>
          <w:color w:val="172837"/>
          <w:sz w:val="22"/>
        </w:rPr>
        <w:t>a</w:t>
      </w:r>
      <w:r>
        <w:rPr>
          <w:color w:val="172837"/>
          <w:spacing w:val="-5"/>
          <w:sz w:val="22"/>
        </w:rPr>
        <w:t> </w:t>
      </w:r>
      <w:r>
        <w:rPr>
          <w:color w:val="172837"/>
          <w:sz w:val="22"/>
        </w:rPr>
        <w:t>ticket</w:t>
      </w:r>
      <w:r>
        <w:rPr>
          <w:color w:val="172837"/>
          <w:spacing w:val="-5"/>
          <w:sz w:val="22"/>
        </w:rPr>
        <w:t> </w:t>
      </w:r>
      <w:r>
        <w:rPr>
          <w:color w:val="172837"/>
          <w:sz w:val="22"/>
        </w:rPr>
        <w:t>code</w:t>
      </w:r>
      <w:r>
        <w:rPr>
          <w:color w:val="172837"/>
          <w:spacing w:val="-5"/>
          <w:sz w:val="22"/>
        </w:rPr>
        <w:t> </w:t>
      </w:r>
      <w:r>
        <w:rPr>
          <w:color w:val="172837"/>
          <w:sz w:val="22"/>
        </w:rPr>
        <w:t>using</w:t>
      </w:r>
      <w:r>
        <w:rPr>
          <w:color w:val="172837"/>
          <w:spacing w:val="-4"/>
          <w:sz w:val="22"/>
        </w:rPr>
        <w:t> </w:t>
      </w:r>
      <w:r>
        <w:rPr>
          <w:color w:val="172837"/>
          <w:sz w:val="22"/>
        </w:rPr>
        <w:t>the</w:t>
      </w:r>
      <w:r>
        <w:rPr>
          <w:color w:val="172837"/>
          <w:spacing w:val="-5"/>
          <w:sz w:val="22"/>
        </w:rPr>
        <w:t> </w:t>
      </w:r>
      <w:r>
        <w:rPr>
          <w:color w:val="172837"/>
          <w:sz w:val="22"/>
        </w:rPr>
        <w:t>department</w:t>
      </w:r>
      <w:r>
        <w:rPr>
          <w:color w:val="172837"/>
          <w:spacing w:val="-5"/>
          <w:sz w:val="22"/>
        </w:rPr>
        <w:t> </w:t>
      </w:r>
      <w:r>
        <w:rPr>
          <w:color w:val="172837"/>
          <w:sz w:val="22"/>
        </w:rPr>
        <w:t>prefix</w:t>
      </w:r>
      <w:r>
        <w:rPr>
          <w:color w:val="172837"/>
          <w:spacing w:val="-5"/>
          <w:sz w:val="22"/>
        </w:rPr>
        <w:t> </w:t>
      </w:r>
      <w:r>
        <w:rPr>
          <w:color w:val="172837"/>
          <w:sz w:val="22"/>
        </w:rPr>
        <w:t>(e.g.,</w:t>
      </w:r>
      <w:r>
        <w:rPr>
          <w:color w:val="172837"/>
          <w:spacing w:val="-4"/>
          <w:sz w:val="22"/>
        </w:rPr>
        <w:t> </w:t>
      </w:r>
      <w:r>
        <w:rPr>
          <w:color w:val="172837"/>
          <w:sz w:val="22"/>
        </w:rPr>
        <w:t>OPD-</w:t>
      </w:r>
      <w:r>
        <w:rPr>
          <w:color w:val="172837"/>
          <w:spacing w:val="-4"/>
          <w:sz w:val="22"/>
        </w:rPr>
        <w:t>205)</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Creates</w:t>
      </w:r>
      <w:r>
        <w:rPr>
          <w:color w:val="172837"/>
          <w:spacing w:val="-5"/>
          <w:sz w:val="22"/>
        </w:rPr>
        <w:t> </w:t>
      </w:r>
      <w:r>
        <w:rPr>
          <w:color w:val="172837"/>
          <w:sz w:val="22"/>
        </w:rPr>
        <w:t>a</w:t>
      </w:r>
      <w:r>
        <w:rPr>
          <w:color w:val="172837"/>
          <w:spacing w:val="-4"/>
          <w:sz w:val="22"/>
        </w:rPr>
        <w:t> </w:t>
      </w:r>
      <w:r>
        <w:rPr>
          <w:color w:val="172837"/>
          <w:sz w:val="22"/>
        </w:rPr>
        <w:t>ticket</w:t>
      </w:r>
      <w:r>
        <w:rPr>
          <w:color w:val="172837"/>
          <w:spacing w:val="-5"/>
          <w:sz w:val="22"/>
        </w:rPr>
        <w:t> </w:t>
      </w:r>
      <w:r>
        <w:rPr>
          <w:color w:val="172837"/>
          <w:sz w:val="22"/>
        </w:rPr>
        <w:t>with</w:t>
      </w:r>
      <w:r>
        <w:rPr>
          <w:color w:val="172837"/>
          <w:spacing w:val="-4"/>
          <w:sz w:val="22"/>
        </w:rPr>
        <w:t> </w:t>
      </w:r>
      <w:r>
        <w:rPr>
          <w:color w:val="172837"/>
          <w:sz w:val="22"/>
        </w:rPr>
        <w:t>status</w:t>
      </w:r>
      <w:r>
        <w:rPr>
          <w:color w:val="172837"/>
          <w:spacing w:val="-5"/>
          <w:sz w:val="22"/>
        </w:rPr>
        <w:t> </w:t>
      </w:r>
      <w:r>
        <w:rPr>
          <w:color w:val="172837"/>
          <w:sz w:val="22"/>
        </w:rPr>
        <w:t>“waiting”</w:t>
      </w:r>
      <w:r>
        <w:rPr>
          <w:color w:val="172837"/>
          <w:spacing w:val="-4"/>
          <w:sz w:val="22"/>
        </w:rPr>
        <w:t> </w:t>
      </w:r>
      <w:r>
        <w:rPr>
          <w:color w:val="172837"/>
          <w:sz w:val="22"/>
        </w:rPr>
        <w:t>and</w:t>
      </w:r>
      <w:r>
        <w:rPr>
          <w:color w:val="172837"/>
          <w:spacing w:val="-5"/>
          <w:sz w:val="22"/>
        </w:rPr>
        <w:t> </w:t>
      </w:r>
      <w:r>
        <w:rPr>
          <w:color w:val="172837"/>
          <w:sz w:val="22"/>
        </w:rPr>
        <w:t>priority</w:t>
      </w:r>
      <w:r>
        <w:rPr>
          <w:color w:val="172837"/>
          <w:spacing w:val="-4"/>
          <w:sz w:val="22"/>
        </w:rPr>
        <w:t> </w:t>
      </w:r>
      <w:r>
        <w:rPr>
          <w:color w:val="172837"/>
          <w:spacing w:val="-2"/>
          <w:sz w:val="22"/>
        </w:rPr>
        <w:t>“green”</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Broadcasts</w:t>
      </w:r>
      <w:r>
        <w:rPr>
          <w:color w:val="172837"/>
          <w:spacing w:val="-10"/>
          <w:sz w:val="22"/>
        </w:rPr>
        <w:t> </w:t>
      </w:r>
      <w:r>
        <w:rPr>
          <w:color w:val="172837"/>
          <w:sz w:val="22"/>
        </w:rPr>
        <w:t>a</w:t>
      </w:r>
      <w:r>
        <w:rPr>
          <w:color w:val="172837"/>
          <w:spacing w:val="-9"/>
          <w:sz w:val="22"/>
        </w:rPr>
        <w:t> </w:t>
      </w:r>
      <w:r>
        <w:rPr>
          <w:color w:val="172837"/>
          <w:sz w:val="22"/>
        </w:rPr>
        <w:t>“ticket.registered”</w:t>
      </w:r>
      <w:r>
        <w:rPr>
          <w:color w:val="172837"/>
          <w:spacing w:val="-10"/>
          <w:sz w:val="22"/>
        </w:rPr>
        <w:t> </w:t>
      </w:r>
      <w:r>
        <w:rPr>
          <w:color w:val="172837"/>
          <w:sz w:val="22"/>
        </w:rPr>
        <w:t>SSE</w:t>
      </w:r>
      <w:r>
        <w:rPr>
          <w:color w:val="172837"/>
          <w:spacing w:val="-9"/>
          <w:sz w:val="22"/>
        </w:rPr>
        <w:t> </w:t>
      </w:r>
      <w:r>
        <w:rPr>
          <w:color w:val="172837"/>
          <w:spacing w:val="-4"/>
          <w:sz w:val="22"/>
        </w:rPr>
        <w:t>event</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Dispatches</w:t>
      </w:r>
      <w:r>
        <w:rPr>
          <w:color w:val="172837"/>
          <w:spacing w:val="-8"/>
          <w:sz w:val="22"/>
        </w:rPr>
        <w:t> </w:t>
      </w:r>
      <w:r>
        <w:rPr>
          <w:color w:val="172837"/>
          <w:sz w:val="22"/>
        </w:rPr>
        <w:t>a</w:t>
      </w:r>
      <w:r>
        <w:rPr>
          <w:color w:val="172837"/>
          <w:spacing w:val="-8"/>
          <w:sz w:val="22"/>
        </w:rPr>
        <w:t> </w:t>
      </w:r>
      <w:r>
        <w:rPr>
          <w:color w:val="172837"/>
          <w:sz w:val="22"/>
        </w:rPr>
        <w:t>registration</w:t>
      </w:r>
      <w:r>
        <w:rPr>
          <w:color w:val="172837"/>
          <w:spacing w:val="-8"/>
          <w:sz w:val="22"/>
        </w:rPr>
        <w:t> </w:t>
      </w:r>
      <w:r>
        <w:rPr>
          <w:color w:val="172837"/>
          <w:sz w:val="22"/>
        </w:rPr>
        <w:t>notification</w:t>
      </w:r>
      <w:r>
        <w:rPr>
          <w:color w:val="172837"/>
          <w:spacing w:val="-8"/>
          <w:sz w:val="22"/>
        </w:rPr>
        <w:t> </w:t>
      </w:r>
      <w:r>
        <w:rPr>
          <w:color w:val="172837"/>
          <w:sz w:val="22"/>
        </w:rPr>
        <w:t>if</w:t>
      </w:r>
      <w:r>
        <w:rPr>
          <w:color w:val="172837"/>
          <w:spacing w:val="-8"/>
          <w:sz w:val="22"/>
        </w:rPr>
        <w:t> </w:t>
      </w:r>
      <w:r>
        <w:rPr>
          <w:color w:val="172837"/>
          <w:spacing w:val="-2"/>
          <w:sz w:val="22"/>
        </w:rPr>
        <w:t>consented</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Records</w:t>
      </w:r>
      <w:r>
        <w:rPr>
          <w:color w:val="172837"/>
          <w:spacing w:val="-4"/>
          <w:sz w:val="22"/>
        </w:rPr>
        <w:t> </w:t>
      </w:r>
      <w:r>
        <w:rPr>
          <w:color w:val="172837"/>
          <w:sz w:val="22"/>
        </w:rPr>
        <w:t>an</w:t>
      </w:r>
      <w:r>
        <w:rPr>
          <w:color w:val="172837"/>
          <w:spacing w:val="-4"/>
          <w:sz w:val="22"/>
        </w:rPr>
        <w:t> </w:t>
      </w:r>
      <w:r>
        <w:rPr>
          <w:color w:val="172837"/>
          <w:sz w:val="22"/>
        </w:rPr>
        <w:t>audit</w:t>
      </w:r>
      <w:r>
        <w:rPr>
          <w:color w:val="172837"/>
          <w:spacing w:val="-4"/>
          <w:sz w:val="22"/>
        </w:rPr>
        <w:t> event</w:t>
      </w:r>
    </w:p>
    <w:p>
      <w:pPr>
        <w:pStyle w:val="BodyText"/>
        <w:spacing w:before="7"/>
        <w:rPr>
          <w:sz w:val="18"/>
        </w:rPr>
      </w:pPr>
    </w:p>
    <w:p>
      <w:pPr>
        <w:spacing w:before="0"/>
        <w:ind w:left="280" w:right="0" w:firstLine="0"/>
        <w:jc w:val="left"/>
        <w:rPr>
          <w:sz w:val="22"/>
        </w:rPr>
      </w:pPr>
      <w:r>
        <w:rPr>
          <w:b/>
          <w:color w:val="122E40"/>
          <w:sz w:val="22"/>
        </w:rPr>
        <w:t>Priority-Based</w:t>
      </w:r>
      <w:r>
        <w:rPr>
          <w:b/>
          <w:color w:val="122E40"/>
          <w:spacing w:val="-5"/>
          <w:sz w:val="22"/>
        </w:rPr>
        <w:t> </w:t>
      </w:r>
      <w:r>
        <w:rPr>
          <w:b/>
          <w:color w:val="122E40"/>
          <w:sz w:val="22"/>
        </w:rPr>
        <w:t>Sorting:</w:t>
      </w:r>
      <w:r>
        <w:rPr>
          <w:b/>
          <w:color w:val="122E40"/>
          <w:spacing w:val="-3"/>
          <w:sz w:val="22"/>
        </w:rPr>
        <w:t> </w:t>
      </w:r>
      <w:r>
        <w:rPr>
          <w:color w:val="172837"/>
          <w:sz w:val="22"/>
        </w:rPr>
        <w:t>Tickets</w:t>
      </w:r>
      <w:r>
        <w:rPr>
          <w:color w:val="172837"/>
          <w:spacing w:val="-5"/>
          <w:sz w:val="22"/>
        </w:rPr>
        <w:t> </w:t>
      </w:r>
      <w:r>
        <w:rPr>
          <w:color w:val="172837"/>
          <w:sz w:val="22"/>
        </w:rPr>
        <w:t>are</w:t>
      </w:r>
      <w:r>
        <w:rPr>
          <w:color w:val="172837"/>
          <w:spacing w:val="-4"/>
          <w:sz w:val="22"/>
        </w:rPr>
        <w:t> </w:t>
      </w:r>
      <w:r>
        <w:rPr>
          <w:color w:val="172837"/>
          <w:sz w:val="22"/>
        </w:rPr>
        <w:t>sorted</w:t>
      </w:r>
      <w:r>
        <w:rPr>
          <w:color w:val="172837"/>
          <w:spacing w:val="-4"/>
          <w:sz w:val="22"/>
        </w:rPr>
        <w:t> </w:t>
      </w:r>
      <w:r>
        <w:rPr>
          <w:color w:val="172837"/>
          <w:sz w:val="22"/>
        </w:rPr>
        <w:t>by</w:t>
      </w:r>
      <w:r>
        <w:rPr>
          <w:color w:val="172837"/>
          <w:spacing w:val="-5"/>
          <w:sz w:val="22"/>
        </w:rPr>
        <w:t> </w:t>
      </w:r>
      <w:r>
        <w:rPr>
          <w:color w:val="172837"/>
          <w:sz w:val="22"/>
        </w:rPr>
        <w:t>priority</w:t>
      </w:r>
      <w:r>
        <w:rPr>
          <w:color w:val="172837"/>
          <w:spacing w:val="-4"/>
          <w:sz w:val="22"/>
        </w:rPr>
        <w:t> </w:t>
      </w:r>
      <w:r>
        <w:rPr>
          <w:color w:val="172837"/>
          <w:sz w:val="22"/>
        </w:rPr>
        <w:t>rank,</w:t>
      </w:r>
      <w:r>
        <w:rPr>
          <w:color w:val="172837"/>
          <w:spacing w:val="-4"/>
          <w:sz w:val="22"/>
        </w:rPr>
        <w:t> </w:t>
      </w:r>
      <w:r>
        <w:rPr>
          <w:color w:val="172837"/>
          <w:sz w:val="22"/>
        </w:rPr>
        <w:t>then</w:t>
      </w:r>
      <w:r>
        <w:rPr>
          <w:color w:val="172837"/>
          <w:spacing w:val="-5"/>
          <w:sz w:val="22"/>
        </w:rPr>
        <w:t> </w:t>
      </w:r>
      <w:r>
        <w:rPr>
          <w:color w:val="172837"/>
          <w:sz w:val="22"/>
        </w:rPr>
        <w:t>by</w:t>
      </w:r>
      <w:r>
        <w:rPr>
          <w:color w:val="172837"/>
          <w:spacing w:val="-4"/>
          <w:sz w:val="22"/>
        </w:rPr>
        <w:t> </w:t>
      </w:r>
      <w:r>
        <w:rPr>
          <w:color w:val="172837"/>
          <w:sz w:val="22"/>
        </w:rPr>
        <w:t>registration</w:t>
      </w:r>
      <w:r>
        <w:rPr>
          <w:color w:val="172837"/>
          <w:spacing w:val="-5"/>
          <w:sz w:val="22"/>
        </w:rPr>
        <w:t> </w:t>
      </w:r>
      <w:r>
        <w:rPr>
          <w:color w:val="172837"/>
          <w:sz w:val="22"/>
        </w:rPr>
        <w:t>time</w:t>
      </w:r>
      <w:r>
        <w:rPr>
          <w:color w:val="172837"/>
          <w:spacing w:val="-4"/>
          <w:sz w:val="22"/>
        </w:rPr>
        <w:t> </w:t>
      </w:r>
      <w:r>
        <w:rPr>
          <w:color w:val="172837"/>
          <w:sz w:val="22"/>
        </w:rPr>
        <w:t>within</w:t>
      </w:r>
      <w:r>
        <w:rPr>
          <w:color w:val="172837"/>
          <w:spacing w:val="-4"/>
          <w:sz w:val="22"/>
        </w:rPr>
        <w:t> </w:t>
      </w:r>
      <w:r>
        <w:rPr>
          <w:color w:val="172837"/>
          <w:sz w:val="22"/>
        </w:rPr>
        <w:t>the</w:t>
      </w:r>
      <w:r>
        <w:rPr>
          <w:color w:val="172837"/>
          <w:spacing w:val="-5"/>
          <w:sz w:val="22"/>
        </w:rPr>
        <w:t> </w:t>
      </w:r>
      <w:r>
        <w:rPr>
          <w:color w:val="172837"/>
          <w:sz w:val="22"/>
        </w:rPr>
        <w:t>same</w:t>
      </w:r>
      <w:r>
        <w:rPr>
          <w:color w:val="172837"/>
          <w:spacing w:val="-4"/>
          <w:sz w:val="22"/>
        </w:rPr>
        <w:t> </w:t>
      </w:r>
      <w:r>
        <w:rPr>
          <w:color w:val="172837"/>
          <w:spacing w:val="-2"/>
          <w:sz w:val="22"/>
        </w:rPr>
        <w:t>priority:</w:t>
      </w:r>
    </w:p>
    <w:p>
      <w:pPr>
        <w:pStyle w:val="BodyText"/>
        <w:spacing w:before="3"/>
        <w:rPr>
          <w:sz w:val="15"/>
        </w:rPr>
      </w:pPr>
      <w:r>
        <w:rPr/>
        <w:pict>
          <v:group style="position:absolute;margin-left:51pt;margin-top:10.570755pt;width:493.5pt;height:156.75pt;mso-position-horizontal-relative:page;mso-position-vertical-relative:paragraph;z-index:-15568384;mso-wrap-distance-left:0;mso-wrap-distance-right:0" id="docshapegroup1231" coordorigin="1020,211" coordsize="9870,3135">
            <v:shape style="position:absolute;left:1027;top:218;width:9855;height:3120" id="docshape1232" coordorigin="1027,219" coordsize="9855,3120" path="m10824,3339l1086,3339,1077,3337,1029,3289,1027,3280,1027,3271,1027,277,1061,227,1086,219,10824,219,10874,252,10882,277,10882,3280,10849,3330,10832,3337,10824,3339xe" filled="true" fillcolor="#f5f7fa" stroked="false">
              <v:path arrowok="t"/>
              <v:fill type="solid"/>
            </v:shape>
            <v:shape style="position:absolute;left:1027;top:218;width:9855;height:3120" id="docshape1233" coordorigin="1027,219" coordsize="9855,3120" path="m1027,3271l1027,286,1027,277,1029,269,1033,261,1036,252,1041,245,1047,239,1054,232,1061,227,1069,224,1077,221,1086,219,1095,219,10815,219,10824,219,10832,221,10841,224,10849,227,10856,232,10862,239,10869,245,10874,252,10877,261,10881,269,10882,277,10882,286,10882,3271,10849,3330,10815,3339,1095,3339,1041,3313,1027,3280,1027,3271xe" filled="false" stroked="true" strokeweight=".749982pt" strokecolor="#ccdbe2">
              <v:path arrowok="t"/>
              <v:stroke dashstyle="solid"/>
            </v:shape>
            <v:shape style="position:absolute;left:1020;top:211;width:9870;height:3135" type="#_x0000_t202" id="docshape1234" filled="false" stroked="false">
              <v:textbox inset="0,0,0,0">
                <w:txbxContent>
                  <w:p>
                    <w:pPr>
                      <w:spacing w:line="240" w:lineRule="auto" w:before="1"/>
                      <w:rPr>
                        <w:sz w:val="17"/>
                      </w:rPr>
                    </w:pPr>
                  </w:p>
                  <w:p>
                    <w:pPr>
                      <w:spacing w:before="1"/>
                      <w:ind w:left="194" w:right="0" w:firstLine="0"/>
                      <w:jc w:val="left"/>
                      <w:rPr>
                        <w:rFonts w:ascii="Consolas"/>
                        <w:sz w:val="18"/>
                      </w:rPr>
                    </w:pPr>
                    <w:r>
                      <w:rPr>
                        <w:rFonts w:ascii="Consolas"/>
                        <w:color w:val="243745"/>
                        <w:sz w:val="18"/>
                      </w:rPr>
                      <w:t>export</w:t>
                    </w:r>
                    <w:r>
                      <w:rPr>
                        <w:rFonts w:ascii="Consolas"/>
                        <w:color w:val="243745"/>
                        <w:spacing w:val="25"/>
                        <w:sz w:val="18"/>
                      </w:rPr>
                      <w:t> </w:t>
                    </w:r>
                    <w:r>
                      <w:rPr>
                        <w:rFonts w:ascii="Consolas"/>
                        <w:color w:val="243745"/>
                        <w:sz w:val="18"/>
                      </w:rPr>
                      <w:t>function</w:t>
                    </w:r>
                    <w:r>
                      <w:rPr>
                        <w:rFonts w:ascii="Consolas"/>
                        <w:color w:val="243745"/>
                        <w:spacing w:val="26"/>
                        <w:sz w:val="18"/>
                      </w:rPr>
                      <w:t> </w:t>
                    </w:r>
                    <w:r>
                      <w:rPr>
                        <w:rFonts w:ascii="Consolas"/>
                        <w:color w:val="243745"/>
                        <w:sz w:val="18"/>
                      </w:rPr>
                      <w:t>priorityRank(priority)</w:t>
                    </w:r>
                    <w:r>
                      <w:rPr>
                        <w:rFonts w:ascii="Consolas"/>
                        <w:color w:val="243745"/>
                        <w:spacing w:val="26"/>
                        <w:sz w:val="18"/>
                      </w:rPr>
                      <w:t> </w:t>
                    </w:r>
                    <w:r>
                      <w:rPr>
                        <w:rFonts w:ascii="Consolas"/>
                        <w:color w:val="243745"/>
                        <w:spacing w:val="-10"/>
                        <w:sz w:val="18"/>
                      </w:rPr>
                      <w:t>{</w:t>
                    </w:r>
                  </w:p>
                  <w:p>
                    <w:pPr>
                      <w:spacing w:before="44"/>
                      <w:ind w:left="397" w:right="0" w:firstLine="0"/>
                      <w:jc w:val="left"/>
                      <w:rPr>
                        <w:rFonts w:ascii="Consolas"/>
                        <w:sz w:val="18"/>
                      </w:rPr>
                    </w:pPr>
                    <w:r>
                      <w:rPr>
                        <w:rFonts w:ascii="Consolas"/>
                        <w:color w:val="243745"/>
                        <w:sz w:val="18"/>
                      </w:rPr>
                      <w:t>return</w:t>
                    </w:r>
                    <w:r>
                      <w:rPr>
                        <w:rFonts w:ascii="Consolas"/>
                        <w:color w:val="243745"/>
                        <w:spacing w:val="15"/>
                        <w:sz w:val="18"/>
                      </w:rPr>
                      <w:t> </w:t>
                    </w:r>
                    <w:r>
                      <w:rPr>
                        <w:rFonts w:ascii="Consolas"/>
                        <w:color w:val="243745"/>
                        <w:sz w:val="18"/>
                      </w:rPr>
                      <w:t>PRIORITY_ORDER.indexOf(priority);</w:t>
                    </w:r>
                    <w:r>
                      <w:rPr>
                        <w:rFonts w:ascii="Consolas"/>
                        <w:color w:val="243745"/>
                        <w:spacing w:val="16"/>
                        <w:sz w:val="18"/>
                      </w:rPr>
                      <w:t> </w:t>
                    </w:r>
                    <w:r>
                      <w:rPr>
                        <w:rFonts w:ascii="Consolas"/>
                        <w:color w:val="243745"/>
                        <w:sz w:val="18"/>
                      </w:rPr>
                      <w:t>//</w:t>
                    </w:r>
                    <w:r>
                      <w:rPr>
                        <w:rFonts w:ascii="Consolas"/>
                        <w:color w:val="243745"/>
                        <w:spacing w:val="16"/>
                        <w:sz w:val="18"/>
                      </w:rPr>
                      <w:t> </w:t>
                    </w:r>
                    <w:r>
                      <w:rPr>
                        <w:rFonts w:ascii="Consolas"/>
                        <w:color w:val="243745"/>
                        <w:sz w:val="18"/>
                      </w:rPr>
                      <w:t>red:</w:t>
                    </w:r>
                    <w:r>
                      <w:rPr>
                        <w:rFonts w:ascii="Consolas"/>
                        <w:color w:val="243745"/>
                        <w:spacing w:val="16"/>
                        <w:sz w:val="18"/>
                      </w:rPr>
                      <w:t> </w:t>
                    </w:r>
                    <w:r>
                      <w:rPr>
                        <w:rFonts w:ascii="Consolas"/>
                        <w:color w:val="243745"/>
                        <w:sz w:val="18"/>
                      </w:rPr>
                      <w:t>0,</w:t>
                    </w:r>
                    <w:r>
                      <w:rPr>
                        <w:rFonts w:ascii="Consolas"/>
                        <w:color w:val="243745"/>
                        <w:spacing w:val="16"/>
                        <w:sz w:val="18"/>
                      </w:rPr>
                      <w:t> </w:t>
                    </w:r>
                    <w:r>
                      <w:rPr>
                        <w:rFonts w:ascii="Consolas"/>
                        <w:color w:val="243745"/>
                        <w:sz w:val="18"/>
                      </w:rPr>
                      <w:t>yellow:</w:t>
                    </w:r>
                    <w:r>
                      <w:rPr>
                        <w:rFonts w:ascii="Consolas"/>
                        <w:color w:val="243745"/>
                        <w:spacing w:val="16"/>
                        <w:sz w:val="18"/>
                      </w:rPr>
                      <w:t> </w:t>
                    </w:r>
                    <w:r>
                      <w:rPr>
                        <w:rFonts w:ascii="Consolas"/>
                        <w:color w:val="243745"/>
                        <w:sz w:val="18"/>
                      </w:rPr>
                      <w:t>1,</w:t>
                    </w:r>
                    <w:r>
                      <w:rPr>
                        <w:rFonts w:ascii="Consolas"/>
                        <w:color w:val="243745"/>
                        <w:spacing w:val="15"/>
                        <w:sz w:val="18"/>
                      </w:rPr>
                      <w:t> </w:t>
                    </w:r>
                    <w:r>
                      <w:rPr>
                        <w:rFonts w:ascii="Consolas"/>
                        <w:color w:val="243745"/>
                        <w:sz w:val="18"/>
                      </w:rPr>
                      <w:t>green:</w:t>
                    </w:r>
                    <w:r>
                      <w:rPr>
                        <w:rFonts w:ascii="Consolas"/>
                        <w:color w:val="243745"/>
                        <w:spacing w:val="16"/>
                        <w:sz w:val="18"/>
                      </w:rPr>
                      <w:t> </w:t>
                    </w:r>
                    <w:r>
                      <w:rPr>
                        <w:rFonts w:ascii="Consolas"/>
                        <w:color w:val="243745"/>
                        <w:sz w:val="18"/>
                      </w:rPr>
                      <w:t>2,</w:t>
                    </w:r>
                    <w:r>
                      <w:rPr>
                        <w:rFonts w:ascii="Consolas"/>
                        <w:color w:val="243745"/>
                        <w:spacing w:val="16"/>
                        <w:sz w:val="18"/>
                      </w:rPr>
                      <w:t> </w:t>
                    </w:r>
                    <w:r>
                      <w:rPr>
                        <w:rFonts w:ascii="Consolas"/>
                        <w:color w:val="243745"/>
                        <w:sz w:val="18"/>
                      </w:rPr>
                      <w:t>black:</w:t>
                    </w:r>
                    <w:r>
                      <w:rPr>
                        <w:rFonts w:ascii="Consolas"/>
                        <w:color w:val="243745"/>
                        <w:spacing w:val="16"/>
                        <w:sz w:val="18"/>
                      </w:rPr>
                      <w:t> </w:t>
                    </w:r>
                    <w:r>
                      <w:rPr>
                        <w:rFonts w:ascii="Consolas"/>
                        <w:color w:val="243745"/>
                        <w:spacing w:val="-10"/>
                        <w:sz w:val="18"/>
                      </w:rPr>
                      <w:t>3</w:t>
                    </w:r>
                  </w:p>
                  <w:p>
                    <w:pPr>
                      <w:spacing w:before="29"/>
                      <w:ind w:left="194" w:right="0" w:firstLine="0"/>
                      <w:jc w:val="left"/>
                      <w:rPr>
                        <w:rFonts w:ascii="Consolas"/>
                        <w:sz w:val="18"/>
                      </w:rPr>
                    </w:pPr>
                    <w:r>
                      <w:rPr>
                        <w:rFonts w:ascii="Consolas"/>
                        <w:color w:val="243745"/>
                        <w:w w:val="102"/>
                        <w:sz w:val="18"/>
                      </w:rPr>
                      <w:t>}</w:t>
                    </w:r>
                  </w:p>
                  <w:p>
                    <w:pPr>
                      <w:spacing w:line="240" w:lineRule="auto" w:before="6"/>
                      <w:rPr>
                        <w:rFonts w:ascii="Consolas"/>
                        <w:sz w:val="25"/>
                      </w:rPr>
                    </w:pPr>
                  </w:p>
                  <w:p>
                    <w:pPr>
                      <w:spacing w:line="273" w:lineRule="auto" w:before="1"/>
                      <w:ind w:left="397" w:right="5341" w:hanging="203"/>
                      <w:jc w:val="left"/>
                      <w:rPr>
                        <w:rFonts w:ascii="Consolas"/>
                        <w:sz w:val="18"/>
                      </w:rPr>
                    </w:pPr>
                    <w:r>
                      <w:rPr>
                        <w:rFonts w:ascii="Consolas"/>
                        <w:color w:val="243745"/>
                        <w:sz w:val="18"/>
                      </w:rPr>
                      <w:t>function sortWaitingTickets(tickets) </w:t>
                    </w:r>
                    <w:r>
                      <w:rPr>
                        <w:rFonts w:ascii="Consolas"/>
                        <w:color w:val="243745"/>
                        <w:sz w:val="18"/>
                      </w:rPr>
                      <w:t>{ return</w:t>
                    </w:r>
                    <w:r>
                      <w:rPr>
                        <w:rFonts w:ascii="Consolas"/>
                        <w:color w:val="243745"/>
                        <w:spacing w:val="17"/>
                        <w:sz w:val="18"/>
                      </w:rPr>
                      <w:t> </w:t>
                    </w:r>
                    <w:r>
                      <w:rPr>
                        <w:rFonts w:ascii="Consolas"/>
                        <w:color w:val="243745"/>
                        <w:sz w:val="18"/>
                      </w:rPr>
                      <w:t>[...tickets].sort((a,</w:t>
                    </w:r>
                    <w:r>
                      <w:rPr>
                        <w:rFonts w:ascii="Consolas"/>
                        <w:color w:val="243745"/>
                        <w:spacing w:val="17"/>
                        <w:sz w:val="18"/>
                      </w:rPr>
                      <w:t> </w:t>
                    </w:r>
                    <w:r>
                      <w:rPr>
                        <w:rFonts w:ascii="Consolas"/>
                        <w:color w:val="243745"/>
                        <w:sz w:val="18"/>
                      </w:rPr>
                      <w:t>b)</w:t>
                    </w:r>
                    <w:r>
                      <w:rPr>
                        <w:rFonts w:ascii="Consolas"/>
                        <w:color w:val="243745"/>
                        <w:spacing w:val="18"/>
                        <w:sz w:val="18"/>
                      </w:rPr>
                      <w:t> </w:t>
                    </w:r>
                    <w:r>
                      <w:rPr>
                        <w:rFonts w:ascii="Consolas"/>
                        <w:color w:val="243745"/>
                        <w:sz w:val="18"/>
                      </w:rPr>
                      <w:t>=&gt;</w:t>
                    </w:r>
                    <w:r>
                      <w:rPr>
                        <w:rFonts w:ascii="Consolas"/>
                        <w:color w:val="243745"/>
                        <w:spacing w:val="17"/>
                        <w:sz w:val="18"/>
                      </w:rPr>
                      <w:t> </w:t>
                    </w:r>
                    <w:r>
                      <w:rPr>
                        <w:rFonts w:ascii="Consolas"/>
                        <w:color w:val="243745"/>
                        <w:spacing w:val="-10"/>
                        <w:sz w:val="18"/>
                      </w:rPr>
                      <w:t>{</w:t>
                    </w:r>
                  </w:p>
                  <w:p>
                    <w:pPr>
                      <w:spacing w:line="273" w:lineRule="auto" w:before="14"/>
                      <w:ind w:left="599" w:right="1882" w:firstLine="0"/>
                      <w:jc w:val="left"/>
                      <w:rPr>
                        <w:rFonts w:ascii="Consolas"/>
                        <w:sz w:val="18"/>
                      </w:rPr>
                    </w:pPr>
                    <w:r>
                      <w:rPr>
                        <w:rFonts w:ascii="Consolas"/>
                        <w:color w:val="243745"/>
                        <w:sz w:val="18"/>
                      </w:rPr>
                      <w:t>const priorityDiff = priorityRank(a.priority) - </w:t>
                    </w:r>
                    <w:r>
                      <w:rPr>
                        <w:rFonts w:ascii="Consolas"/>
                        <w:color w:val="243745"/>
                        <w:sz w:val="18"/>
                      </w:rPr>
                      <w:t>priorityRank(b.priority); if (priorityDiff !== 0) return priorityDiff;</w:t>
                    </w:r>
                  </w:p>
                  <w:p>
                    <w:pPr>
                      <w:spacing w:before="14"/>
                      <w:ind w:left="599" w:right="0" w:firstLine="0"/>
                      <w:jc w:val="left"/>
                      <w:rPr>
                        <w:rFonts w:ascii="Consolas"/>
                        <w:sz w:val="18"/>
                      </w:rPr>
                    </w:pPr>
                    <w:r>
                      <w:rPr>
                        <w:rFonts w:ascii="Consolas"/>
                        <w:color w:val="243745"/>
                        <w:sz w:val="18"/>
                      </w:rPr>
                      <w:t>return</w:t>
                    </w:r>
                    <w:r>
                      <w:rPr>
                        <w:rFonts w:ascii="Consolas"/>
                        <w:color w:val="243745"/>
                        <w:spacing w:val="15"/>
                        <w:sz w:val="18"/>
                      </w:rPr>
                      <w:t> </w:t>
                    </w:r>
                    <w:r>
                      <w:rPr>
                        <w:rFonts w:ascii="Consolas"/>
                        <w:color w:val="243745"/>
                        <w:sz w:val="18"/>
                      </w:rPr>
                      <w:t>new</w:t>
                    </w:r>
                    <w:r>
                      <w:rPr>
                        <w:rFonts w:ascii="Consolas"/>
                        <w:color w:val="243745"/>
                        <w:spacing w:val="15"/>
                        <w:sz w:val="18"/>
                      </w:rPr>
                      <w:t> </w:t>
                    </w:r>
                    <w:r>
                      <w:rPr>
                        <w:rFonts w:ascii="Consolas"/>
                        <w:color w:val="243745"/>
                        <w:sz w:val="18"/>
                      </w:rPr>
                      <w:t>Date(a.registeredAt)</w:t>
                    </w:r>
                    <w:r>
                      <w:rPr>
                        <w:rFonts w:ascii="Consolas"/>
                        <w:color w:val="243745"/>
                        <w:spacing w:val="15"/>
                        <w:sz w:val="18"/>
                      </w:rPr>
                      <w:t> </w:t>
                    </w:r>
                    <w:r>
                      <w:rPr>
                        <w:rFonts w:ascii="Consolas"/>
                        <w:color w:val="243745"/>
                        <w:sz w:val="18"/>
                      </w:rPr>
                      <w:t>-</w:t>
                    </w:r>
                    <w:r>
                      <w:rPr>
                        <w:rFonts w:ascii="Consolas"/>
                        <w:color w:val="243745"/>
                        <w:spacing w:val="15"/>
                        <w:sz w:val="18"/>
                      </w:rPr>
                      <w:t> </w:t>
                    </w:r>
                    <w:r>
                      <w:rPr>
                        <w:rFonts w:ascii="Consolas"/>
                        <w:color w:val="243745"/>
                        <w:sz w:val="18"/>
                      </w:rPr>
                      <w:t>new</w:t>
                    </w:r>
                    <w:r>
                      <w:rPr>
                        <w:rFonts w:ascii="Consolas"/>
                        <w:color w:val="243745"/>
                        <w:spacing w:val="15"/>
                        <w:sz w:val="18"/>
                      </w:rPr>
                      <w:t> </w:t>
                    </w:r>
                    <w:r>
                      <w:rPr>
                        <w:rFonts w:ascii="Consolas"/>
                        <w:color w:val="243745"/>
                        <w:spacing w:val="-2"/>
                        <w:sz w:val="18"/>
                      </w:rPr>
                      <w:t>Date(b.registeredAt);</w:t>
                    </w:r>
                  </w:p>
                  <w:p>
                    <w:pPr>
                      <w:spacing w:before="45"/>
                      <w:ind w:left="397" w:right="0" w:firstLine="0"/>
                      <w:jc w:val="left"/>
                      <w:rPr>
                        <w:rFonts w:ascii="Consolas"/>
                        <w:sz w:val="18"/>
                      </w:rPr>
                    </w:pPr>
                    <w:r>
                      <w:rPr>
                        <w:rFonts w:ascii="Consolas"/>
                        <w:color w:val="243745"/>
                        <w:spacing w:val="-5"/>
                        <w:sz w:val="18"/>
                      </w:rPr>
                      <w:t>});</w:t>
                    </w:r>
                  </w:p>
                  <w:p>
                    <w:pPr>
                      <w:spacing w:before="29"/>
                      <w:ind w:left="194" w:right="0" w:firstLine="0"/>
                      <w:jc w:val="left"/>
                      <w:rPr>
                        <w:rFonts w:ascii="Consolas"/>
                        <w:sz w:val="18"/>
                      </w:rPr>
                    </w:pPr>
                    <w:r>
                      <w:rPr>
                        <w:rFonts w:ascii="Consolas"/>
                        <w:color w:val="243745"/>
                        <w:w w:val="102"/>
                        <w:sz w:val="18"/>
                      </w:rPr>
                      <w:t>}</w:t>
                    </w:r>
                  </w:p>
                </w:txbxContent>
              </v:textbox>
              <w10:wrap type="none"/>
            </v:shape>
            <w10:wrap type="topAndBottom"/>
          </v:group>
        </w:pict>
      </w:r>
    </w:p>
    <w:p>
      <w:pPr>
        <w:pStyle w:val="BodyText"/>
        <w:spacing w:before="8"/>
        <w:rPr>
          <w:sz w:val="12"/>
        </w:rPr>
      </w:pPr>
    </w:p>
    <w:p>
      <w:pPr>
        <w:pStyle w:val="BodyText"/>
        <w:spacing w:line="295" w:lineRule="auto" w:before="56"/>
        <w:ind w:left="280"/>
      </w:pPr>
      <w:r>
        <w:rPr>
          <w:b/>
          <w:color w:val="122E40"/>
        </w:rPr>
        <w:t>ETA</w:t>
      </w:r>
      <w:r>
        <w:rPr>
          <w:b/>
          <w:color w:val="122E40"/>
          <w:spacing w:val="20"/>
        </w:rPr>
        <w:t> </w:t>
      </w:r>
      <w:r>
        <w:rPr>
          <w:b/>
          <w:color w:val="122E40"/>
        </w:rPr>
        <w:t>Calculation:</w:t>
      </w:r>
      <w:r>
        <w:rPr>
          <w:b/>
          <w:color w:val="122E40"/>
          <w:spacing w:val="20"/>
        </w:rPr>
        <w:t> </w:t>
      </w:r>
      <w:r>
        <w:rPr>
          <w:color w:val="172837"/>
        </w:rPr>
        <w:t>The</w:t>
      </w:r>
      <w:r>
        <w:rPr>
          <w:color w:val="172837"/>
          <w:spacing w:val="20"/>
        </w:rPr>
        <w:t> </w:t>
      </w:r>
      <w:r>
        <w:rPr>
          <w:color w:val="172837"/>
        </w:rPr>
        <w:t>system</w:t>
      </w:r>
      <w:r>
        <w:rPr>
          <w:color w:val="172837"/>
          <w:spacing w:val="20"/>
        </w:rPr>
        <w:t> </w:t>
      </w:r>
      <w:r>
        <w:rPr>
          <w:color w:val="172837"/>
        </w:rPr>
        <w:t>calculates</w:t>
      </w:r>
      <w:r>
        <w:rPr>
          <w:color w:val="172837"/>
          <w:spacing w:val="20"/>
        </w:rPr>
        <w:t> </w:t>
      </w:r>
      <w:r>
        <w:rPr>
          <w:color w:val="172837"/>
        </w:rPr>
        <w:t>estimated</w:t>
      </w:r>
      <w:r>
        <w:rPr>
          <w:color w:val="172837"/>
          <w:spacing w:val="20"/>
        </w:rPr>
        <w:t> </w:t>
      </w:r>
      <w:r>
        <w:rPr>
          <w:color w:val="172837"/>
        </w:rPr>
        <w:t>waiting</w:t>
      </w:r>
      <w:r>
        <w:rPr>
          <w:color w:val="172837"/>
          <w:spacing w:val="20"/>
        </w:rPr>
        <w:t> </w:t>
      </w:r>
      <w:r>
        <w:rPr>
          <w:color w:val="172837"/>
        </w:rPr>
        <w:t>times</w:t>
      </w:r>
      <w:r>
        <w:rPr>
          <w:color w:val="172837"/>
          <w:spacing w:val="20"/>
        </w:rPr>
        <w:t> </w:t>
      </w:r>
      <w:r>
        <w:rPr>
          <w:color w:val="172837"/>
        </w:rPr>
        <w:t>based</w:t>
      </w:r>
      <w:r>
        <w:rPr>
          <w:color w:val="172837"/>
          <w:spacing w:val="20"/>
        </w:rPr>
        <w:t> </w:t>
      </w:r>
      <w:r>
        <w:rPr>
          <w:color w:val="172837"/>
        </w:rPr>
        <w:t>on</w:t>
      </w:r>
      <w:r>
        <w:rPr>
          <w:color w:val="172837"/>
          <w:spacing w:val="20"/>
        </w:rPr>
        <w:t> </w:t>
      </w:r>
      <w:r>
        <w:rPr>
          <w:color w:val="172837"/>
        </w:rPr>
        <w:t>historical</w:t>
      </w:r>
      <w:r>
        <w:rPr>
          <w:color w:val="172837"/>
          <w:spacing w:val="20"/>
        </w:rPr>
        <w:t> </w:t>
      </w:r>
      <w:r>
        <w:rPr>
          <w:color w:val="172837"/>
        </w:rPr>
        <w:t>service</w:t>
      </w:r>
      <w:r>
        <w:rPr>
          <w:color w:val="172837"/>
          <w:spacing w:val="20"/>
        </w:rPr>
        <w:t> </w:t>
      </w:r>
      <w:r>
        <w:rPr>
          <w:color w:val="172837"/>
        </w:rPr>
        <w:t>time</w:t>
      </w:r>
      <w:r>
        <w:rPr>
          <w:color w:val="172837"/>
          <w:spacing w:val="20"/>
        </w:rPr>
        <w:t> </w:t>
      </w:r>
      <w:r>
        <w:rPr>
          <w:color w:val="172837"/>
        </w:rPr>
        <w:t>and</w:t>
      </w:r>
      <w:r>
        <w:rPr>
          <w:color w:val="172837"/>
          <w:spacing w:val="20"/>
        </w:rPr>
        <w:t> </w:t>
      </w:r>
      <w:r>
        <w:rPr>
          <w:color w:val="172837"/>
        </w:rPr>
        <w:t>queue </w:t>
      </w:r>
      <w:r>
        <w:rPr>
          <w:color w:val="172837"/>
          <w:spacing w:val="-2"/>
        </w:rPr>
        <w:t>position:</w:t>
      </w:r>
    </w:p>
    <w:p>
      <w:pPr>
        <w:pStyle w:val="BodyText"/>
        <w:spacing w:before="2"/>
        <w:rPr>
          <w:sz w:val="10"/>
        </w:rPr>
      </w:pPr>
      <w:r>
        <w:rPr/>
        <w:pict>
          <v:group style="position:absolute;margin-left:51pt;margin-top:7.442347pt;width:493.5pt;height:156.75pt;mso-position-horizontal-relative:page;mso-position-vertical-relative:paragraph;z-index:-15567872;mso-wrap-distance-left:0;mso-wrap-distance-right:0" id="docshapegroup1235" coordorigin="1020,149" coordsize="9870,3135">
            <v:shape style="position:absolute;left:1027;top:156;width:9855;height:3120" id="docshape1236" coordorigin="1027,156" coordsize="9855,3120" path="m10824,3276l1086,3276,1077,3274,1029,3226,1027,3218,1027,3209,1027,215,1061,165,1086,156,10824,156,10874,190,10882,215,10882,3218,10849,3268,10832,3274,10824,3276xe" filled="true" fillcolor="#f5f7fa" stroked="false">
              <v:path arrowok="t"/>
              <v:fill type="solid"/>
            </v:shape>
            <v:shape style="position:absolute;left:1027;top:156;width:9855;height:3120" id="docshape1237" coordorigin="1027,156" coordsize="9855,3120" path="m1027,3209l1027,224,1027,215,1029,206,1033,198,1036,190,1041,182,1047,176,1054,170,1061,165,1069,161,1077,158,1086,156,1095,156,10815,156,10824,156,10832,158,10841,161,10849,165,10856,170,10862,176,10869,182,10874,190,10877,198,10881,206,10882,215,10882,224,10882,3209,10882,3218,10881,3226,10877,3234,10874,3243,10824,3276,10815,3276,1095,3276,1041,3250,1033,3235,1029,3226,1027,3218,1027,3209xe" filled="false" stroked="true" strokeweight=".749982pt" strokecolor="#ccdbe2">
              <v:path arrowok="t"/>
              <v:stroke dashstyle="solid"/>
            </v:shape>
            <v:shape style="position:absolute;left:1020;top:148;width:9870;height:3135" type="#_x0000_t202" id="docshape1238" filled="false" stroked="false">
              <v:textbox inset="0,0,0,0">
                <w:txbxContent>
                  <w:p>
                    <w:pPr>
                      <w:spacing w:line="240" w:lineRule="auto" w:before="1"/>
                      <w:rPr>
                        <w:sz w:val="17"/>
                      </w:rPr>
                    </w:pPr>
                  </w:p>
                  <w:p>
                    <w:pPr>
                      <w:spacing w:line="290" w:lineRule="auto" w:before="1"/>
                      <w:ind w:left="397" w:right="4450" w:hanging="203"/>
                      <w:jc w:val="left"/>
                      <w:rPr>
                        <w:rFonts w:ascii="Consolas"/>
                        <w:sz w:val="18"/>
                      </w:rPr>
                    </w:pPr>
                    <w:r>
                      <w:rPr>
                        <w:rFonts w:ascii="Consolas"/>
                        <w:color w:val="243745"/>
                        <w:sz w:val="18"/>
                      </w:rPr>
                      <w:t>function calculateHistoricalServiceTime(tickets) </w:t>
                    </w:r>
                    <w:r>
                      <w:rPr>
                        <w:rFonts w:ascii="Consolas"/>
                        <w:color w:val="243745"/>
                        <w:sz w:val="18"/>
                      </w:rPr>
                      <w:t>{ const completed = tickets.filter(</w:t>
                    </w:r>
                  </w:p>
                  <w:p>
                    <w:pPr>
                      <w:spacing w:line="196" w:lineRule="exact" w:before="0"/>
                      <w:ind w:left="599" w:right="0" w:firstLine="0"/>
                      <w:jc w:val="left"/>
                      <w:rPr>
                        <w:rFonts w:ascii="Consolas"/>
                        <w:sz w:val="18"/>
                      </w:rPr>
                    </w:pPr>
                    <w:r>
                      <w:rPr>
                        <w:rFonts w:ascii="Consolas"/>
                        <w:color w:val="243745"/>
                        <w:sz w:val="18"/>
                      </w:rPr>
                      <w:t>(t)</w:t>
                    </w:r>
                    <w:r>
                      <w:rPr>
                        <w:rFonts w:ascii="Consolas"/>
                        <w:color w:val="243745"/>
                        <w:spacing w:val="14"/>
                        <w:sz w:val="18"/>
                      </w:rPr>
                      <w:t> </w:t>
                    </w:r>
                    <w:r>
                      <w:rPr>
                        <w:rFonts w:ascii="Consolas"/>
                        <w:color w:val="243745"/>
                        <w:sz w:val="18"/>
                      </w:rPr>
                      <w:t>=&gt;</w:t>
                    </w:r>
                    <w:r>
                      <w:rPr>
                        <w:rFonts w:ascii="Consolas"/>
                        <w:color w:val="243745"/>
                        <w:spacing w:val="14"/>
                        <w:sz w:val="18"/>
                      </w:rPr>
                      <w:t> </w:t>
                    </w:r>
                    <w:r>
                      <w:rPr>
                        <w:rFonts w:ascii="Consolas"/>
                        <w:color w:val="243745"/>
                        <w:sz w:val="18"/>
                      </w:rPr>
                      <w:t>t.serviceStartedAt</w:t>
                    </w:r>
                    <w:r>
                      <w:rPr>
                        <w:rFonts w:ascii="Consolas"/>
                        <w:color w:val="243745"/>
                        <w:spacing w:val="15"/>
                        <w:sz w:val="18"/>
                      </w:rPr>
                      <w:t> </w:t>
                    </w:r>
                    <w:r>
                      <w:rPr>
                        <w:rFonts w:ascii="Consolas"/>
                        <w:color w:val="243745"/>
                        <w:sz w:val="18"/>
                      </w:rPr>
                      <w:t>&amp;&amp;</w:t>
                    </w:r>
                    <w:r>
                      <w:rPr>
                        <w:rFonts w:ascii="Consolas"/>
                        <w:color w:val="243745"/>
                        <w:spacing w:val="14"/>
                        <w:sz w:val="18"/>
                      </w:rPr>
                      <w:t> </w:t>
                    </w:r>
                    <w:r>
                      <w:rPr>
                        <w:rFonts w:ascii="Consolas"/>
                        <w:color w:val="243745"/>
                        <w:spacing w:val="-2"/>
                        <w:sz w:val="18"/>
                      </w:rPr>
                      <w:t>t.completedAt</w:t>
                    </w:r>
                  </w:p>
                  <w:p>
                    <w:pPr>
                      <w:spacing w:before="44"/>
                      <w:ind w:left="397" w:right="0" w:firstLine="0"/>
                      <w:jc w:val="left"/>
                      <w:rPr>
                        <w:rFonts w:ascii="Consolas"/>
                        <w:sz w:val="18"/>
                      </w:rPr>
                    </w:pPr>
                    <w:r>
                      <w:rPr>
                        <w:rFonts w:ascii="Consolas"/>
                        <w:color w:val="243745"/>
                        <w:spacing w:val="-5"/>
                        <w:sz w:val="18"/>
                      </w:rPr>
                      <w:t>);</w:t>
                    </w:r>
                  </w:p>
                  <w:p>
                    <w:pPr>
                      <w:spacing w:line="273" w:lineRule="auto" w:before="44"/>
                      <w:ind w:left="397" w:right="2862" w:firstLine="0"/>
                      <w:jc w:val="left"/>
                      <w:rPr>
                        <w:rFonts w:ascii="Consolas"/>
                        <w:sz w:val="18"/>
                      </w:rPr>
                    </w:pPr>
                    <w:r>
                      <w:rPr>
                        <w:rFonts w:ascii="Consolas"/>
                        <w:color w:val="243745"/>
                        <w:sz w:val="18"/>
                      </w:rPr>
                      <w:t>if (!completed.length) return 8 * 60 * 1000; // default 8 </w:t>
                    </w:r>
                    <w:r>
                      <w:rPr>
                        <w:rFonts w:ascii="Consolas"/>
                        <w:color w:val="243745"/>
                        <w:sz w:val="18"/>
                      </w:rPr>
                      <w:t>minutes const total = completed.reduce(</w:t>
                    </w:r>
                  </w:p>
                  <w:p>
                    <w:pPr>
                      <w:spacing w:line="290" w:lineRule="auto" w:before="14"/>
                      <w:ind w:left="599" w:right="1759" w:firstLine="0"/>
                      <w:jc w:val="left"/>
                      <w:rPr>
                        <w:rFonts w:ascii="Consolas"/>
                        <w:sz w:val="18"/>
                      </w:rPr>
                    </w:pPr>
                    <w:r>
                      <w:rPr>
                        <w:rFonts w:ascii="Consolas"/>
                        <w:color w:val="243745"/>
                        <w:sz w:val="18"/>
                      </w:rPr>
                      <w:t>(sum, t) =&gt; sum + (new Date(t.completedAt) - new </w:t>
                    </w:r>
                    <w:r>
                      <w:rPr>
                        <w:rFonts w:ascii="Consolas"/>
                        <w:color w:val="243745"/>
                        <w:sz w:val="18"/>
                      </w:rPr>
                      <w:t>Date(t.serviceStartedAt)),</w:t>
                    </w:r>
                    <w:r>
                      <w:rPr>
                        <w:rFonts w:ascii="Consolas"/>
                        <w:color w:val="243745"/>
                        <w:spacing w:val="40"/>
                        <w:sz w:val="18"/>
                      </w:rPr>
                      <w:t> </w:t>
                    </w:r>
                    <w:r>
                      <w:rPr>
                        <w:rFonts w:ascii="Consolas"/>
                        <w:color w:val="243745"/>
                        <w:spacing w:val="-10"/>
                        <w:sz w:val="18"/>
                      </w:rPr>
                      <w:t>0</w:t>
                    </w:r>
                  </w:p>
                  <w:p>
                    <w:pPr>
                      <w:spacing w:line="196" w:lineRule="exact" w:before="0"/>
                      <w:ind w:left="397" w:right="0" w:firstLine="0"/>
                      <w:jc w:val="left"/>
                      <w:rPr>
                        <w:rFonts w:ascii="Consolas"/>
                        <w:sz w:val="18"/>
                      </w:rPr>
                    </w:pPr>
                    <w:r>
                      <w:rPr>
                        <w:rFonts w:ascii="Consolas"/>
                        <w:color w:val="243745"/>
                        <w:spacing w:val="-5"/>
                        <w:sz w:val="18"/>
                      </w:rPr>
                      <w:t>);</w:t>
                    </w:r>
                  </w:p>
                  <w:p>
                    <w:pPr>
                      <w:spacing w:before="45"/>
                      <w:ind w:left="397" w:right="0" w:firstLine="0"/>
                      <w:jc w:val="left"/>
                      <w:rPr>
                        <w:rFonts w:ascii="Consolas"/>
                        <w:sz w:val="18"/>
                      </w:rPr>
                    </w:pPr>
                    <w:r>
                      <w:rPr>
                        <w:rFonts w:ascii="Consolas"/>
                        <w:color w:val="243745"/>
                        <w:sz w:val="18"/>
                      </w:rPr>
                      <w:t>return</w:t>
                    </w:r>
                    <w:r>
                      <w:rPr>
                        <w:rFonts w:ascii="Consolas"/>
                        <w:color w:val="243745"/>
                        <w:spacing w:val="9"/>
                        <w:sz w:val="18"/>
                      </w:rPr>
                      <w:t> </w:t>
                    </w:r>
                    <w:r>
                      <w:rPr>
                        <w:rFonts w:ascii="Consolas"/>
                        <w:color w:val="243745"/>
                        <w:sz w:val="18"/>
                      </w:rPr>
                      <w:t>total</w:t>
                    </w:r>
                    <w:r>
                      <w:rPr>
                        <w:rFonts w:ascii="Consolas"/>
                        <w:color w:val="243745"/>
                        <w:spacing w:val="10"/>
                        <w:sz w:val="18"/>
                      </w:rPr>
                      <w:t> </w:t>
                    </w:r>
                    <w:r>
                      <w:rPr>
                        <w:rFonts w:ascii="Consolas"/>
                        <w:color w:val="243745"/>
                        <w:sz w:val="18"/>
                      </w:rPr>
                      <w:t>/</w:t>
                    </w:r>
                    <w:r>
                      <w:rPr>
                        <w:rFonts w:ascii="Consolas"/>
                        <w:color w:val="243745"/>
                        <w:spacing w:val="10"/>
                        <w:sz w:val="18"/>
                      </w:rPr>
                      <w:t> </w:t>
                    </w:r>
                    <w:r>
                      <w:rPr>
                        <w:rFonts w:ascii="Consolas"/>
                        <w:color w:val="243745"/>
                        <w:spacing w:val="-2"/>
                        <w:sz w:val="18"/>
                      </w:rPr>
                      <w:t>completed.length;</w:t>
                    </w:r>
                  </w:p>
                  <w:p>
                    <w:pPr>
                      <w:spacing w:before="29"/>
                      <w:ind w:left="194" w:right="0" w:firstLine="0"/>
                      <w:jc w:val="left"/>
                      <w:rPr>
                        <w:rFonts w:ascii="Consolas"/>
                        <w:sz w:val="18"/>
                      </w:rPr>
                    </w:pPr>
                    <w:r>
                      <w:rPr>
                        <w:rFonts w:ascii="Consolas"/>
                        <w:color w:val="243745"/>
                        <w:w w:val="102"/>
                        <w:sz w:val="18"/>
                      </w:rPr>
                      <w:t>}</w:t>
                    </w:r>
                  </w:p>
                </w:txbxContent>
              </v:textbox>
              <w10:wrap type="none"/>
            </v:shape>
            <w10:wrap type="topAndBottom"/>
          </v:group>
        </w:pict>
      </w:r>
    </w:p>
    <w:p>
      <w:pPr>
        <w:pStyle w:val="BodyText"/>
        <w:spacing w:before="8"/>
        <w:rPr>
          <w:sz w:val="12"/>
        </w:rPr>
      </w:pPr>
    </w:p>
    <w:p>
      <w:pPr>
        <w:spacing w:before="56"/>
        <w:ind w:left="280" w:right="0" w:firstLine="0"/>
        <w:jc w:val="left"/>
        <w:rPr>
          <w:sz w:val="22"/>
        </w:rPr>
      </w:pPr>
      <w:r>
        <w:rPr>
          <w:b/>
          <w:color w:val="122E40"/>
          <w:sz w:val="22"/>
        </w:rPr>
        <w:t>Bottleneck</w:t>
      </w:r>
      <w:r>
        <w:rPr>
          <w:b/>
          <w:color w:val="122E40"/>
          <w:spacing w:val="-8"/>
          <w:sz w:val="22"/>
        </w:rPr>
        <w:t> </w:t>
      </w:r>
      <w:r>
        <w:rPr>
          <w:b/>
          <w:color w:val="122E40"/>
          <w:sz w:val="22"/>
        </w:rPr>
        <w:t>Detection:</w:t>
      </w:r>
      <w:r>
        <w:rPr>
          <w:b/>
          <w:color w:val="122E40"/>
          <w:spacing w:val="-6"/>
          <w:sz w:val="22"/>
        </w:rPr>
        <w:t> </w:t>
      </w:r>
      <w:r>
        <w:rPr>
          <w:color w:val="172837"/>
          <w:sz w:val="22"/>
        </w:rPr>
        <w:t>The</w:t>
      </w:r>
      <w:r>
        <w:rPr>
          <w:color w:val="172837"/>
          <w:spacing w:val="-8"/>
          <w:sz w:val="22"/>
        </w:rPr>
        <w:t> </w:t>
      </w:r>
      <w:r>
        <w:rPr>
          <w:color w:val="172837"/>
          <w:sz w:val="22"/>
        </w:rPr>
        <w:t>system</w:t>
      </w:r>
      <w:r>
        <w:rPr>
          <w:color w:val="172837"/>
          <w:spacing w:val="-7"/>
          <w:sz w:val="22"/>
        </w:rPr>
        <w:t> </w:t>
      </w:r>
      <w:r>
        <w:rPr>
          <w:color w:val="172837"/>
          <w:sz w:val="22"/>
        </w:rPr>
        <w:t>identifies</w:t>
      </w:r>
      <w:r>
        <w:rPr>
          <w:color w:val="172837"/>
          <w:spacing w:val="-8"/>
          <w:sz w:val="22"/>
        </w:rPr>
        <w:t> </w:t>
      </w:r>
      <w:r>
        <w:rPr>
          <w:color w:val="172837"/>
          <w:sz w:val="22"/>
        </w:rPr>
        <w:t>departments</w:t>
      </w:r>
      <w:r>
        <w:rPr>
          <w:color w:val="172837"/>
          <w:spacing w:val="-7"/>
          <w:sz w:val="22"/>
        </w:rPr>
        <w:t> </w:t>
      </w:r>
      <w:r>
        <w:rPr>
          <w:color w:val="172837"/>
          <w:sz w:val="22"/>
        </w:rPr>
        <w:t>with</w:t>
      </w:r>
      <w:r>
        <w:rPr>
          <w:color w:val="172837"/>
          <w:spacing w:val="-8"/>
          <w:sz w:val="22"/>
        </w:rPr>
        <w:t> </w:t>
      </w:r>
      <w:r>
        <w:rPr>
          <w:color w:val="172837"/>
          <w:sz w:val="22"/>
        </w:rPr>
        <w:t>excessive</w:t>
      </w:r>
      <w:r>
        <w:rPr>
          <w:color w:val="172837"/>
          <w:spacing w:val="-7"/>
          <w:sz w:val="22"/>
        </w:rPr>
        <w:t> </w:t>
      </w:r>
      <w:r>
        <w:rPr>
          <w:color w:val="172837"/>
          <w:sz w:val="22"/>
        </w:rPr>
        <w:t>waiting</w:t>
      </w:r>
      <w:r>
        <w:rPr>
          <w:color w:val="172837"/>
          <w:spacing w:val="-8"/>
          <w:sz w:val="22"/>
        </w:rPr>
        <w:t> </w:t>
      </w:r>
      <w:r>
        <w:rPr>
          <w:color w:val="172837"/>
          <w:spacing w:val="-2"/>
          <w:sz w:val="22"/>
        </w:rPr>
        <w:t>loads:</w:t>
      </w:r>
    </w:p>
    <w:p>
      <w:pPr>
        <w:pStyle w:val="BodyText"/>
        <w:spacing w:before="3"/>
        <w:rPr>
          <w:sz w:val="15"/>
        </w:rPr>
      </w:pPr>
      <w:r>
        <w:rPr/>
        <w:pict>
          <v:group style="position:absolute;margin-left:51pt;margin-top:10.530282pt;width:493.5pt;height:144.75pt;mso-position-horizontal-relative:page;mso-position-vertical-relative:paragraph;z-index:-15567360;mso-wrap-distance-left:0;mso-wrap-distance-right:0" id="docshapegroup1239" coordorigin="1020,211" coordsize="9870,2895">
            <v:shape style="position:absolute;left:1027;top:218;width:9855;height:2880" id="docshape1240" coordorigin="1027,218" coordsize="9855,2880" path="m10824,3098l1086,3098,1077,3096,1029,3048,1027,3039,1027,3031,1027,277,1061,227,1086,218,10824,218,10874,251,10882,277,10882,3039,10849,3089,10832,3096,10824,3098xe" filled="true" fillcolor="#f5f7fa" stroked="false">
              <v:path arrowok="t"/>
              <v:fill type="solid"/>
            </v:shape>
            <v:shape style="position:absolute;left:1027;top:218;width:9855;height:2880" id="docshape1241" coordorigin="1027,218" coordsize="9855,2880" path="m1027,3031l1027,286,1027,277,1029,268,1033,260,1036,251,1041,244,1047,238,1054,231,1061,227,1069,223,1077,220,1086,218,1095,218,10815,218,10824,218,10832,220,10841,223,10849,227,10856,231,10862,238,10869,244,10874,251,10877,260,10881,268,10882,277,10882,286,10882,3031,10882,3039,10881,3048,10877,3056,10874,3065,10824,3098,10815,3098,1095,3098,1041,3072,1033,3056,1029,3048,1027,3039,1027,3031xe" filled="false" stroked="true" strokeweight=".749982pt" strokecolor="#ccdbe2">
              <v:path arrowok="t"/>
              <v:stroke dashstyle="solid"/>
            </v:shape>
            <v:shape style="position:absolute;left:1020;top:210;width:9870;height:2895" type="#_x0000_t202" id="docshape1242" filled="false" stroked="false">
              <v:textbox inset="0,0,0,0">
                <w:txbxContent>
                  <w:p>
                    <w:pPr>
                      <w:spacing w:line="240" w:lineRule="auto" w:before="1"/>
                      <w:rPr>
                        <w:sz w:val="17"/>
                      </w:rPr>
                    </w:pPr>
                  </w:p>
                  <w:p>
                    <w:pPr>
                      <w:spacing w:before="1"/>
                      <w:ind w:left="194" w:right="0" w:firstLine="0"/>
                      <w:jc w:val="left"/>
                      <w:rPr>
                        <w:rFonts w:ascii="Consolas"/>
                        <w:sz w:val="18"/>
                      </w:rPr>
                    </w:pPr>
                    <w:r>
                      <w:rPr>
                        <w:rFonts w:ascii="Consolas"/>
                        <w:color w:val="243745"/>
                        <w:sz w:val="18"/>
                      </w:rPr>
                      <w:t>function</w:t>
                    </w:r>
                    <w:r>
                      <w:rPr>
                        <w:rFonts w:ascii="Consolas"/>
                        <w:color w:val="243745"/>
                        <w:spacing w:val="35"/>
                        <w:sz w:val="18"/>
                      </w:rPr>
                      <w:t> </w:t>
                    </w:r>
                    <w:r>
                      <w:rPr>
                        <w:rFonts w:ascii="Consolas"/>
                        <w:color w:val="243745"/>
                        <w:sz w:val="18"/>
                      </w:rPr>
                      <w:t>detectBottlenecks(tickets)</w:t>
                    </w:r>
                    <w:r>
                      <w:rPr>
                        <w:rFonts w:ascii="Consolas"/>
                        <w:color w:val="243745"/>
                        <w:spacing w:val="36"/>
                        <w:sz w:val="18"/>
                      </w:rPr>
                      <w:t> </w:t>
                    </w:r>
                    <w:r>
                      <w:rPr>
                        <w:rFonts w:ascii="Consolas"/>
                        <w:color w:val="243745"/>
                        <w:spacing w:val="-10"/>
                        <w:sz w:val="18"/>
                      </w:rPr>
                      <w:t>{</w:t>
                    </w:r>
                  </w:p>
                  <w:p>
                    <w:pPr>
                      <w:spacing w:line="273" w:lineRule="auto" w:before="44"/>
                      <w:ind w:left="397" w:right="2862" w:firstLine="0"/>
                      <w:jc w:val="left"/>
                      <w:rPr>
                        <w:rFonts w:ascii="Consolas"/>
                        <w:sz w:val="18"/>
                      </w:rPr>
                    </w:pPr>
                    <w:r>
                      <w:rPr>
                        <w:rFonts w:ascii="Consolas"/>
                        <w:color w:val="243745"/>
                        <w:sz w:val="18"/>
                      </w:rPr>
                      <w:t>const waiting = tickets.filter((t) =&gt; t.status === </w:t>
                    </w:r>
                    <w:r>
                      <w:rPr>
                        <w:rFonts w:ascii="Consolas"/>
                        <w:color w:val="243745"/>
                        <w:sz w:val="18"/>
                      </w:rPr>
                      <w:t>"waiting"); const byDept = {};</w:t>
                    </w:r>
                  </w:p>
                  <w:p>
                    <w:pPr>
                      <w:spacing w:before="14"/>
                      <w:ind w:left="397" w:right="0" w:firstLine="0"/>
                      <w:jc w:val="left"/>
                      <w:rPr>
                        <w:rFonts w:ascii="Consolas"/>
                        <w:sz w:val="18"/>
                      </w:rPr>
                    </w:pPr>
                    <w:r>
                      <w:rPr>
                        <w:rFonts w:ascii="Consolas"/>
                        <w:color w:val="243745"/>
                        <w:sz w:val="18"/>
                      </w:rPr>
                      <w:t>for</w:t>
                    </w:r>
                    <w:r>
                      <w:rPr>
                        <w:rFonts w:ascii="Consolas"/>
                        <w:color w:val="243745"/>
                        <w:spacing w:val="9"/>
                        <w:sz w:val="18"/>
                      </w:rPr>
                      <w:t> </w:t>
                    </w:r>
                    <w:r>
                      <w:rPr>
                        <w:rFonts w:ascii="Consolas"/>
                        <w:color w:val="243745"/>
                        <w:sz w:val="18"/>
                      </w:rPr>
                      <w:t>(const</w:t>
                    </w:r>
                    <w:r>
                      <w:rPr>
                        <w:rFonts w:ascii="Consolas"/>
                        <w:color w:val="243745"/>
                        <w:spacing w:val="10"/>
                        <w:sz w:val="18"/>
                      </w:rPr>
                      <w:t> </w:t>
                    </w:r>
                    <w:r>
                      <w:rPr>
                        <w:rFonts w:ascii="Consolas"/>
                        <w:color w:val="243745"/>
                        <w:sz w:val="18"/>
                      </w:rPr>
                      <w:t>t</w:t>
                    </w:r>
                    <w:r>
                      <w:rPr>
                        <w:rFonts w:ascii="Consolas"/>
                        <w:color w:val="243745"/>
                        <w:spacing w:val="10"/>
                        <w:sz w:val="18"/>
                      </w:rPr>
                      <w:t> </w:t>
                    </w:r>
                    <w:r>
                      <w:rPr>
                        <w:rFonts w:ascii="Consolas"/>
                        <w:color w:val="243745"/>
                        <w:sz w:val="18"/>
                      </w:rPr>
                      <w:t>of</w:t>
                    </w:r>
                    <w:r>
                      <w:rPr>
                        <w:rFonts w:ascii="Consolas"/>
                        <w:color w:val="243745"/>
                        <w:spacing w:val="10"/>
                        <w:sz w:val="18"/>
                      </w:rPr>
                      <w:t> </w:t>
                    </w:r>
                    <w:r>
                      <w:rPr>
                        <w:rFonts w:ascii="Consolas"/>
                        <w:color w:val="243745"/>
                        <w:sz w:val="18"/>
                      </w:rPr>
                      <w:t>waiting)</w:t>
                    </w:r>
                    <w:r>
                      <w:rPr>
                        <w:rFonts w:ascii="Consolas"/>
                        <w:color w:val="243745"/>
                        <w:spacing w:val="10"/>
                        <w:sz w:val="18"/>
                      </w:rPr>
                      <w:t> </w:t>
                    </w:r>
                    <w:r>
                      <w:rPr>
                        <w:rFonts w:ascii="Consolas"/>
                        <w:color w:val="243745"/>
                        <w:spacing w:val="-10"/>
                        <w:sz w:val="18"/>
                      </w:rPr>
                      <w:t>{</w:t>
                    </w:r>
                  </w:p>
                  <w:p>
                    <w:pPr>
                      <w:spacing w:before="44"/>
                      <w:ind w:left="599" w:right="0" w:firstLine="0"/>
                      <w:jc w:val="left"/>
                      <w:rPr>
                        <w:rFonts w:ascii="Consolas"/>
                        <w:sz w:val="18"/>
                      </w:rPr>
                    </w:pPr>
                    <w:r>
                      <w:rPr>
                        <w:rFonts w:ascii="Consolas"/>
                        <w:color w:val="243745"/>
                        <w:sz w:val="18"/>
                      </w:rPr>
                      <w:t>byDept[t.department]</w:t>
                    </w:r>
                    <w:r>
                      <w:rPr>
                        <w:rFonts w:ascii="Consolas"/>
                        <w:color w:val="243745"/>
                        <w:spacing w:val="17"/>
                        <w:sz w:val="18"/>
                      </w:rPr>
                      <w:t> </w:t>
                    </w:r>
                    <w:r>
                      <w:rPr>
                        <w:rFonts w:ascii="Consolas"/>
                        <w:color w:val="243745"/>
                        <w:sz w:val="18"/>
                      </w:rPr>
                      <w:t>=</w:t>
                    </w:r>
                    <w:r>
                      <w:rPr>
                        <w:rFonts w:ascii="Consolas"/>
                        <w:color w:val="243745"/>
                        <w:spacing w:val="18"/>
                        <w:sz w:val="18"/>
                      </w:rPr>
                      <w:t> </w:t>
                    </w:r>
                    <w:r>
                      <w:rPr>
                        <w:rFonts w:ascii="Consolas"/>
                        <w:color w:val="243745"/>
                        <w:sz w:val="18"/>
                      </w:rPr>
                      <w:t>(byDept[t.department]</w:t>
                    </w:r>
                    <w:r>
                      <w:rPr>
                        <w:rFonts w:ascii="Consolas"/>
                        <w:color w:val="243745"/>
                        <w:spacing w:val="17"/>
                        <w:sz w:val="18"/>
                      </w:rPr>
                      <w:t> </w:t>
                    </w:r>
                    <w:r>
                      <w:rPr>
                        <w:rFonts w:ascii="Consolas"/>
                        <w:color w:val="243745"/>
                        <w:sz w:val="18"/>
                      </w:rPr>
                      <w:t>||</w:t>
                    </w:r>
                    <w:r>
                      <w:rPr>
                        <w:rFonts w:ascii="Consolas"/>
                        <w:color w:val="243745"/>
                        <w:spacing w:val="18"/>
                        <w:sz w:val="18"/>
                      </w:rPr>
                      <w:t> </w:t>
                    </w:r>
                    <w:r>
                      <w:rPr>
                        <w:rFonts w:ascii="Consolas"/>
                        <w:color w:val="243745"/>
                        <w:sz w:val="18"/>
                      </w:rPr>
                      <w:t>0)</w:t>
                    </w:r>
                    <w:r>
                      <w:rPr>
                        <w:rFonts w:ascii="Consolas"/>
                        <w:color w:val="243745"/>
                        <w:spacing w:val="17"/>
                        <w:sz w:val="18"/>
                      </w:rPr>
                      <w:t> </w:t>
                    </w:r>
                    <w:r>
                      <w:rPr>
                        <w:rFonts w:ascii="Consolas"/>
                        <w:color w:val="243745"/>
                        <w:sz w:val="18"/>
                      </w:rPr>
                      <w:t>+</w:t>
                    </w:r>
                    <w:r>
                      <w:rPr>
                        <w:rFonts w:ascii="Consolas"/>
                        <w:color w:val="243745"/>
                        <w:spacing w:val="18"/>
                        <w:sz w:val="18"/>
                      </w:rPr>
                      <w:t> </w:t>
                    </w:r>
                    <w:r>
                      <w:rPr>
                        <w:rFonts w:ascii="Consolas"/>
                        <w:color w:val="243745"/>
                        <w:spacing w:val="-5"/>
                        <w:sz w:val="18"/>
                      </w:rPr>
                      <w:t>1;</w:t>
                    </w:r>
                  </w:p>
                  <w:p>
                    <w:pPr>
                      <w:spacing w:before="30"/>
                      <w:ind w:left="397" w:right="0" w:firstLine="0"/>
                      <w:jc w:val="left"/>
                      <w:rPr>
                        <w:rFonts w:ascii="Consolas"/>
                        <w:sz w:val="18"/>
                      </w:rPr>
                    </w:pPr>
                    <w:r>
                      <w:rPr>
                        <w:rFonts w:ascii="Consolas"/>
                        <w:color w:val="243745"/>
                        <w:w w:val="102"/>
                        <w:sz w:val="18"/>
                      </w:rPr>
                      <w:t>}</w:t>
                    </w:r>
                  </w:p>
                  <w:p>
                    <w:pPr>
                      <w:spacing w:before="44"/>
                      <w:ind w:left="397" w:right="0" w:firstLine="0"/>
                      <w:jc w:val="left"/>
                      <w:rPr>
                        <w:rFonts w:ascii="Consolas"/>
                        <w:sz w:val="18"/>
                      </w:rPr>
                    </w:pPr>
                    <w:r>
                      <w:rPr>
                        <w:rFonts w:ascii="Consolas"/>
                        <w:color w:val="243745"/>
                        <w:sz w:val="18"/>
                      </w:rPr>
                      <w:t>return</w:t>
                    </w:r>
                    <w:r>
                      <w:rPr>
                        <w:rFonts w:ascii="Consolas"/>
                        <w:color w:val="243745"/>
                        <w:spacing w:val="13"/>
                        <w:sz w:val="18"/>
                      </w:rPr>
                      <w:t> </w:t>
                    </w:r>
                    <w:r>
                      <w:rPr>
                        <w:rFonts w:ascii="Consolas"/>
                        <w:color w:val="243745"/>
                        <w:spacing w:val="-2"/>
                        <w:sz w:val="18"/>
                      </w:rPr>
                      <w:t>Object.entries(byDept)</w:t>
                    </w:r>
                  </w:p>
                  <w:p>
                    <w:pPr>
                      <w:spacing w:before="44"/>
                      <w:ind w:left="599" w:right="0" w:firstLine="0"/>
                      <w:jc w:val="left"/>
                      <w:rPr>
                        <w:rFonts w:ascii="Consolas"/>
                        <w:sz w:val="18"/>
                      </w:rPr>
                    </w:pPr>
                    <w:r>
                      <w:rPr>
                        <w:rFonts w:ascii="Consolas"/>
                        <w:color w:val="243745"/>
                        <w:sz w:val="18"/>
                      </w:rPr>
                      <w:t>.filter(([_,</w:t>
                    </w:r>
                    <w:r>
                      <w:rPr>
                        <w:rFonts w:ascii="Consolas"/>
                        <w:color w:val="243745"/>
                        <w:spacing w:val="13"/>
                        <w:sz w:val="18"/>
                      </w:rPr>
                      <w:t> </w:t>
                    </w:r>
                    <w:r>
                      <w:rPr>
                        <w:rFonts w:ascii="Consolas"/>
                        <w:color w:val="243745"/>
                        <w:sz w:val="18"/>
                      </w:rPr>
                      <w:t>count])</w:t>
                    </w:r>
                    <w:r>
                      <w:rPr>
                        <w:rFonts w:ascii="Consolas"/>
                        <w:color w:val="243745"/>
                        <w:spacing w:val="13"/>
                        <w:sz w:val="18"/>
                      </w:rPr>
                      <w:t> </w:t>
                    </w:r>
                    <w:r>
                      <w:rPr>
                        <w:rFonts w:ascii="Consolas"/>
                        <w:color w:val="243745"/>
                        <w:sz w:val="18"/>
                      </w:rPr>
                      <w:t>=&gt;</w:t>
                    </w:r>
                    <w:r>
                      <w:rPr>
                        <w:rFonts w:ascii="Consolas"/>
                        <w:color w:val="243745"/>
                        <w:spacing w:val="13"/>
                        <w:sz w:val="18"/>
                      </w:rPr>
                      <w:t> </w:t>
                    </w:r>
                    <w:r>
                      <w:rPr>
                        <w:rFonts w:ascii="Consolas"/>
                        <w:color w:val="243745"/>
                        <w:sz w:val="18"/>
                      </w:rPr>
                      <w:t>count</w:t>
                    </w:r>
                    <w:r>
                      <w:rPr>
                        <w:rFonts w:ascii="Consolas"/>
                        <w:color w:val="243745"/>
                        <w:spacing w:val="13"/>
                        <w:sz w:val="18"/>
                      </w:rPr>
                      <w:t> </w:t>
                    </w:r>
                    <w:r>
                      <w:rPr>
                        <w:rFonts w:ascii="Consolas"/>
                        <w:color w:val="243745"/>
                        <w:sz w:val="18"/>
                      </w:rPr>
                      <w:t>&gt;=</w:t>
                    </w:r>
                    <w:r>
                      <w:rPr>
                        <w:rFonts w:ascii="Consolas"/>
                        <w:color w:val="243745"/>
                        <w:spacing w:val="13"/>
                        <w:sz w:val="18"/>
                      </w:rPr>
                      <w:t> </w:t>
                    </w:r>
                    <w:r>
                      <w:rPr>
                        <w:rFonts w:ascii="Consolas"/>
                        <w:color w:val="243745"/>
                        <w:spacing w:val="-5"/>
                        <w:sz w:val="18"/>
                      </w:rPr>
                      <w:t>5)</w:t>
                    </w:r>
                  </w:p>
                  <w:p>
                    <w:pPr>
                      <w:spacing w:before="29"/>
                      <w:ind w:left="599" w:right="0" w:firstLine="0"/>
                      <w:jc w:val="left"/>
                      <w:rPr>
                        <w:rFonts w:ascii="Consolas"/>
                        <w:sz w:val="18"/>
                      </w:rPr>
                    </w:pPr>
                    <w:r>
                      <w:rPr>
                        <w:rFonts w:ascii="Consolas"/>
                        <w:color w:val="243745"/>
                        <w:sz w:val="18"/>
                      </w:rPr>
                      <w:t>.map(([department,</w:t>
                    </w:r>
                    <w:r>
                      <w:rPr>
                        <w:rFonts w:ascii="Consolas"/>
                        <w:color w:val="243745"/>
                        <w:spacing w:val="21"/>
                        <w:sz w:val="18"/>
                      </w:rPr>
                      <w:t> </w:t>
                    </w:r>
                    <w:r>
                      <w:rPr>
                        <w:rFonts w:ascii="Consolas"/>
                        <w:color w:val="243745"/>
                        <w:sz w:val="18"/>
                      </w:rPr>
                      <w:t>waitingCount])</w:t>
                    </w:r>
                    <w:r>
                      <w:rPr>
                        <w:rFonts w:ascii="Consolas"/>
                        <w:color w:val="243745"/>
                        <w:spacing w:val="21"/>
                        <w:sz w:val="18"/>
                      </w:rPr>
                      <w:t> </w:t>
                    </w:r>
                    <w:r>
                      <w:rPr>
                        <w:rFonts w:ascii="Consolas"/>
                        <w:color w:val="243745"/>
                        <w:sz w:val="18"/>
                      </w:rPr>
                      <w:t>=&gt;</w:t>
                    </w:r>
                    <w:r>
                      <w:rPr>
                        <w:rFonts w:ascii="Consolas"/>
                        <w:color w:val="243745"/>
                        <w:spacing w:val="22"/>
                        <w:sz w:val="18"/>
                      </w:rPr>
                      <w:t> </w:t>
                    </w:r>
                    <w:r>
                      <w:rPr>
                        <w:rFonts w:ascii="Consolas"/>
                        <w:color w:val="243745"/>
                        <w:sz w:val="18"/>
                      </w:rPr>
                      <w:t>({</w:t>
                    </w:r>
                    <w:r>
                      <w:rPr>
                        <w:rFonts w:ascii="Consolas"/>
                        <w:color w:val="243745"/>
                        <w:spacing w:val="21"/>
                        <w:sz w:val="18"/>
                      </w:rPr>
                      <w:t> </w:t>
                    </w:r>
                    <w:r>
                      <w:rPr>
                        <w:rFonts w:ascii="Consolas"/>
                        <w:color w:val="243745"/>
                        <w:sz w:val="18"/>
                      </w:rPr>
                      <w:t>department,</w:t>
                    </w:r>
                    <w:r>
                      <w:rPr>
                        <w:rFonts w:ascii="Consolas"/>
                        <w:color w:val="243745"/>
                        <w:spacing w:val="22"/>
                        <w:sz w:val="18"/>
                      </w:rPr>
                      <w:t> </w:t>
                    </w:r>
                    <w:r>
                      <w:rPr>
                        <w:rFonts w:ascii="Consolas"/>
                        <w:color w:val="243745"/>
                        <w:sz w:val="18"/>
                      </w:rPr>
                      <w:t>waitingCount</w:t>
                    </w:r>
                    <w:r>
                      <w:rPr>
                        <w:rFonts w:ascii="Consolas"/>
                        <w:color w:val="243745"/>
                        <w:spacing w:val="21"/>
                        <w:sz w:val="18"/>
                      </w:rPr>
                      <w:t> </w:t>
                    </w:r>
                    <w:r>
                      <w:rPr>
                        <w:rFonts w:ascii="Consolas"/>
                        <w:color w:val="243745"/>
                        <w:spacing w:val="-4"/>
                        <w:sz w:val="18"/>
                      </w:rPr>
                      <w:t>}));</w:t>
                    </w:r>
                  </w:p>
                  <w:p>
                    <w:pPr>
                      <w:spacing w:before="45"/>
                      <w:ind w:left="194" w:right="0" w:firstLine="0"/>
                      <w:jc w:val="left"/>
                      <w:rPr>
                        <w:rFonts w:ascii="Consolas"/>
                        <w:sz w:val="18"/>
                      </w:rPr>
                    </w:pPr>
                    <w:r>
                      <w:rPr>
                        <w:rFonts w:ascii="Consolas"/>
                        <w:color w:val="243745"/>
                        <w:w w:val="102"/>
                        <w:sz w:val="18"/>
                      </w:rPr>
                      <w:t>}</w:t>
                    </w:r>
                  </w:p>
                </w:txbxContent>
              </v:textbox>
              <w10:wrap type="none"/>
            </v:shape>
            <w10:wrap type="topAndBottom"/>
          </v:group>
        </w:pict>
      </w:r>
    </w:p>
    <w:p>
      <w:pPr>
        <w:spacing w:after="0"/>
        <w:rPr>
          <w:sz w:val="15"/>
        </w:rPr>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spacing w:line="295" w:lineRule="auto" w:before="56"/>
        <w:ind w:left="280" w:right="207" w:firstLine="0"/>
        <w:jc w:val="left"/>
        <w:rPr>
          <w:sz w:val="22"/>
        </w:rPr>
      </w:pPr>
      <w:r>
        <w:rPr>
          <w:b/>
          <w:color w:val="122E40"/>
          <w:sz w:val="22"/>
        </w:rPr>
        <w:t>Department</w:t>
      </w:r>
      <w:r>
        <w:rPr>
          <w:b/>
          <w:color w:val="122E40"/>
          <w:spacing w:val="-4"/>
          <w:sz w:val="22"/>
        </w:rPr>
        <w:t> </w:t>
      </w:r>
      <w:r>
        <w:rPr>
          <w:b/>
          <w:color w:val="122E40"/>
          <w:sz w:val="22"/>
        </w:rPr>
        <w:t>Routing</w:t>
      </w:r>
      <w:r>
        <w:rPr>
          <w:b/>
          <w:color w:val="122E40"/>
          <w:spacing w:val="-4"/>
          <w:sz w:val="22"/>
        </w:rPr>
        <w:t> </w:t>
      </w:r>
      <w:r>
        <w:rPr>
          <w:b/>
          <w:color w:val="122E40"/>
          <w:sz w:val="22"/>
        </w:rPr>
        <w:t>Rules:</w:t>
      </w:r>
      <w:r>
        <w:rPr>
          <w:b/>
          <w:color w:val="122E40"/>
          <w:spacing w:val="-4"/>
          <w:sz w:val="22"/>
        </w:rPr>
        <w:t> </w:t>
      </w:r>
      <w:r>
        <w:rPr>
          <w:color w:val="172837"/>
          <w:sz w:val="22"/>
        </w:rPr>
        <w:t>The</w:t>
      </w:r>
      <w:r>
        <w:rPr>
          <w:color w:val="172837"/>
          <w:spacing w:val="-4"/>
          <w:sz w:val="22"/>
        </w:rPr>
        <w:t> </w:t>
      </w:r>
      <w:r>
        <w:rPr>
          <w:color w:val="172837"/>
          <w:sz w:val="22"/>
        </w:rPr>
        <w:t>system</w:t>
      </w:r>
      <w:r>
        <w:rPr>
          <w:color w:val="172837"/>
          <w:spacing w:val="-4"/>
          <w:sz w:val="22"/>
        </w:rPr>
        <w:t> </w:t>
      </w:r>
      <w:r>
        <w:rPr>
          <w:color w:val="172837"/>
          <w:sz w:val="22"/>
        </w:rPr>
        <w:t>includes</w:t>
      </w:r>
      <w:r>
        <w:rPr>
          <w:color w:val="172837"/>
          <w:spacing w:val="-4"/>
          <w:sz w:val="22"/>
        </w:rPr>
        <w:t> </w:t>
      </w:r>
      <w:r>
        <w:rPr>
          <w:color w:val="172837"/>
          <w:sz w:val="22"/>
        </w:rPr>
        <w:t>keyword-based</w:t>
      </w:r>
      <w:r>
        <w:rPr>
          <w:color w:val="172837"/>
          <w:spacing w:val="-4"/>
          <w:sz w:val="22"/>
        </w:rPr>
        <w:t> </w:t>
      </w:r>
      <w:r>
        <w:rPr>
          <w:color w:val="172837"/>
          <w:sz w:val="22"/>
        </w:rPr>
        <w:t>routing</w:t>
      </w:r>
      <w:r>
        <w:rPr>
          <w:color w:val="172837"/>
          <w:spacing w:val="-4"/>
          <w:sz w:val="22"/>
        </w:rPr>
        <w:t> </w:t>
      </w:r>
      <w:r>
        <w:rPr>
          <w:color w:val="172837"/>
          <w:sz w:val="22"/>
        </w:rPr>
        <w:t>rules</w:t>
      </w:r>
      <w:r>
        <w:rPr>
          <w:color w:val="172837"/>
          <w:spacing w:val="-4"/>
          <w:sz w:val="22"/>
        </w:rPr>
        <w:t> </w:t>
      </w:r>
      <w:r>
        <w:rPr>
          <w:color w:val="172837"/>
          <w:sz w:val="22"/>
        </w:rPr>
        <w:t>that</w:t>
      </w:r>
      <w:r>
        <w:rPr>
          <w:color w:val="172837"/>
          <w:spacing w:val="-4"/>
          <w:sz w:val="22"/>
        </w:rPr>
        <w:t> </w:t>
      </w:r>
      <w:r>
        <w:rPr>
          <w:color w:val="172837"/>
          <w:sz w:val="22"/>
        </w:rPr>
        <w:t>suggest</w:t>
      </w:r>
      <w:r>
        <w:rPr>
          <w:color w:val="172837"/>
          <w:spacing w:val="-4"/>
          <w:sz w:val="22"/>
        </w:rPr>
        <w:t> </w:t>
      </w:r>
      <w:r>
        <w:rPr>
          <w:color w:val="172837"/>
          <w:sz w:val="22"/>
        </w:rPr>
        <w:t>departments</w:t>
      </w:r>
      <w:r>
        <w:rPr>
          <w:color w:val="172837"/>
          <w:spacing w:val="-4"/>
          <w:sz w:val="22"/>
        </w:rPr>
        <w:t> </w:t>
      </w:r>
      <w:r>
        <w:rPr>
          <w:color w:val="172837"/>
          <w:sz w:val="22"/>
        </w:rPr>
        <w:t>based on chief complaint text:</w:t>
      </w:r>
    </w:p>
    <w:p>
      <w:pPr>
        <w:pStyle w:val="BodyText"/>
        <w:spacing w:before="2"/>
        <w:rPr>
          <w:sz w:val="10"/>
        </w:rPr>
      </w:pPr>
      <w:r>
        <w:rPr/>
        <w:pict>
          <v:group style="position:absolute;margin-left:51pt;margin-top:7.451775pt;width:493.5pt;height:169.5pt;mso-position-horizontal-relative:page;mso-position-vertical-relative:paragraph;z-index:-15566336;mso-wrap-distance-left:0;mso-wrap-distance-right:0" id="docshapegroup1243" coordorigin="1020,149" coordsize="9870,3390">
            <v:shape style="position:absolute;left:1027;top:156;width:9855;height:3375" id="docshape1244" coordorigin="1027,157" coordsize="9855,3375" path="m10824,3531l1086,3531,1077,3530,1029,3481,1027,3473,1027,3464,1027,215,1061,165,1086,157,10824,157,10874,190,10882,215,10882,3473,10849,3523,10832,3530,10824,3531xe" filled="true" fillcolor="#f5f7fa" stroked="false">
              <v:path arrowok="t"/>
              <v:fill type="solid"/>
            </v:shape>
            <v:shape style="position:absolute;left:1027;top:156;width:9855;height:3375" id="docshape1245" coordorigin="1027,157" coordsize="9855,3375" path="m1027,3464l1027,224,1027,215,1029,206,1033,198,1036,190,1041,183,1047,176,1054,170,1061,165,1069,162,1077,158,1086,157,1095,157,10815,157,10824,157,10832,158,10841,162,10849,165,10856,170,10862,176,10869,183,10874,190,10877,198,10881,206,10882,215,10882,224,10882,3464,10882,3473,10881,3481,10877,3490,10874,3498,10824,3531,10815,3531,1095,3531,1041,3505,1033,3490,1029,3481,1027,3473,1027,3464xe" filled="false" stroked="true" strokeweight=".749982pt" strokecolor="#ccdbe2">
              <v:path arrowok="t"/>
              <v:stroke dashstyle="solid"/>
            </v:shape>
            <v:shape style="position:absolute;left:1020;top:149;width:9870;height:3390" type="#_x0000_t202" id="docshape1246" filled="false" stroked="false">
              <v:textbox inset="0,0,0,0">
                <w:txbxContent>
                  <w:p>
                    <w:pPr>
                      <w:spacing w:line="240" w:lineRule="auto" w:before="1"/>
                      <w:rPr>
                        <w:sz w:val="17"/>
                      </w:rPr>
                    </w:pPr>
                  </w:p>
                  <w:p>
                    <w:pPr>
                      <w:spacing w:before="1"/>
                      <w:ind w:left="194" w:right="0" w:firstLine="0"/>
                      <w:jc w:val="left"/>
                      <w:rPr>
                        <w:rFonts w:ascii="Consolas"/>
                        <w:sz w:val="18"/>
                      </w:rPr>
                    </w:pPr>
                    <w:r>
                      <w:rPr>
                        <w:rFonts w:ascii="Consolas"/>
                        <w:color w:val="243745"/>
                        <w:sz w:val="18"/>
                      </w:rPr>
                      <w:t>export</w:t>
                    </w:r>
                    <w:r>
                      <w:rPr>
                        <w:rFonts w:ascii="Consolas"/>
                        <w:color w:val="243745"/>
                        <w:spacing w:val="19"/>
                        <w:sz w:val="18"/>
                      </w:rPr>
                      <w:t> </w:t>
                    </w:r>
                    <w:r>
                      <w:rPr>
                        <w:rFonts w:ascii="Consolas"/>
                        <w:color w:val="243745"/>
                        <w:sz w:val="18"/>
                      </w:rPr>
                      <w:t>const</w:t>
                    </w:r>
                    <w:r>
                      <w:rPr>
                        <w:rFonts w:ascii="Consolas"/>
                        <w:color w:val="243745"/>
                        <w:spacing w:val="20"/>
                        <w:sz w:val="18"/>
                      </w:rPr>
                      <w:t> </w:t>
                    </w:r>
                    <w:r>
                      <w:rPr>
                        <w:rFonts w:ascii="Consolas"/>
                        <w:color w:val="243745"/>
                        <w:sz w:val="18"/>
                      </w:rPr>
                      <w:t>DEPARTMENT_ROUTING_RULES</w:t>
                    </w:r>
                    <w:r>
                      <w:rPr>
                        <w:rFonts w:ascii="Consolas"/>
                        <w:color w:val="243745"/>
                        <w:spacing w:val="20"/>
                        <w:sz w:val="18"/>
                      </w:rPr>
                      <w:t> </w:t>
                    </w:r>
                    <w:r>
                      <w:rPr>
                        <w:rFonts w:ascii="Consolas"/>
                        <w:color w:val="243745"/>
                        <w:sz w:val="18"/>
                      </w:rPr>
                      <w:t>=</w:t>
                    </w:r>
                    <w:r>
                      <w:rPr>
                        <w:rFonts w:ascii="Consolas"/>
                        <w:color w:val="243745"/>
                        <w:spacing w:val="20"/>
                        <w:sz w:val="18"/>
                      </w:rPr>
                      <w:t> </w:t>
                    </w:r>
                    <w:r>
                      <w:rPr>
                        <w:rFonts w:ascii="Consolas"/>
                        <w:color w:val="243745"/>
                        <w:spacing w:val="-10"/>
                        <w:sz w:val="18"/>
                      </w:rPr>
                      <w:t>[</w:t>
                    </w:r>
                  </w:p>
                  <w:p>
                    <w:pPr>
                      <w:spacing w:before="44"/>
                      <w:ind w:left="397" w:right="0" w:firstLine="0"/>
                      <w:jc w:val="left"/>
                      <w:rPr>
                        <w:rFonts w:ascii="Consolas"/>
                        <w:sz w:val="18"/>
                      </w:rPr>
                    </w:pPr>
                    <w:r>
                      <w:rPr>
                        <w:rFonts w:ascii="Consolas"/>
                        <w:color w:val="243745"/>
                        <w:w w:val="102"/>
                        <w:sz w:val="18"/>
                      </w:rPr>
                      <w:t>{</w:t>
                    </w:r>
                  </w:p>
                  <w:p>
                    <w:pPr>
                      <w:spacing w:before="29"/>
                      <w:ind w:left="599" w:right="0" w:firstLine="0"/>
                      <w:jc w:val="left"/>
                      <w:rPr>
                        <w:rFonts w:ascii="Consolas"/>
                        <w:sz w:val="18"/>
                      </w:rPr>
                    </w:pPr>
                    <w:r>
                      <w:rPr>
                        <w:rFonts w:ascii="Consolas"/>
                        <w:color w:val="243745"/>
                        <w:sz w:val="18"/>
                      </w:rPr>
                      <w:t>department:</w:t>
                    </w:r>
                    <w:r>
                      <w:rPr>
                        <w:rFonts w:ascii="Consolas"/>
                        <w:color w:val="243745"/>
                        <w:spacing w:val="15"/>
                        <w:sz w:val="18"/>
                      </w:rPr>
                      <w:t> </w:t>
                    </w:r>
                    <w:r>
                      <w:rPr>
                        <w:rFonts w:ascii="Consolas"/>
                        <w:color w:val="243745"/>
                        <w:sz w:val="18"/>
                      </w:rPr>
                      <w:t>"Casualty</w:t>
                    </w:r>
                    <w:r>
                      <w:rPr>
                        <w:rFonts w:ascii="Consolas"/>
                        <w:color w:val="243745"/>
                        <w:spacing w:val="16"/>
                        <w:sz w:val="18"/>
                      </w:rPr>
                      <w:t> </w:t>
                    </w:r>
                    <w:r>
                      <w:rPr>
                        <w:rFonts w:ascii="Consolas"/>
                        <w:color w:val="243745"/>
                        <w:sz w:val="18"/>
                      </w:rPr>
                      <w:t>/</w:t>
                    </w:r>
                    <w:r>
                      <w:rPr>
                        <w:rFonts w:ascii="Consolas"/>
                        <w:color w:val="243745"/>
                        <w:spacing w:val="16"/>
                        <w:sz w:val="18"/>
                      </w:rPr>
                      <w:t> </w:t>
                    </w:r>
                    <w:r>
                      <w:rPr>
                        <w:rFonts w:ascii="Consolas"/>
                        <w:color w:val="243745"/>
                        <w:spacing w:val="-2"/>
                        <w:sz w:val="18"/>
                      </w:rPr>
                      <w:t>Triage",</w:t>
                    </w:r>
                  </w:p>
                  <w:p>
                    <w:pPr>
                      <w:spacing w:line="290" w:lineRule="auto" w:before="44"/>
                      <w:ind w:left="1711" w:right="1882" w:hanging="1113"/>
                      <w:jc w:val="left"/>
                      <w:rPr>
                        <w:rFonts w:ascii="Consolas"/>
                        <w:sz w:val="18"/>
                      </w:rPr>
                    </w:pPr>
                    <w:r>
                      <w:rPr>
                        <w:rFonts w:ascii="Consolas"/>
                        <w:color w:val="243745"/>
                        <w:sz w:val="18"/>
                      </w:rPr>
                      <w:t>keywords: ["chest pain", "breathing", "respiratory", </w:t>
                    </w:r>
                    <w:r>
                      <w:rPr>
                        <w:rFonts w:ascii="Consolas"/>
                        <w:color w:val="243745"/>
                        <w:sz w:val="18"/>
                      </w:rPr>
                      <w:t>"distress", "unconscious", "bleeding", "trauma", "injury", ...],</w:t>
                    </w:r>
                  </w:p>
                  <w:p>
                    <w:pPr>
                      <w:spacing w:line="196" w:lineRule="exact" w:before="0"/>
                      <w:ind w:left="397" w:right="0" w:firstLine="0"/>
                      <w:jc w:val="left"/>
                      <w:rPr>
                        <w:rFonts w:ascii="Consolas"/>
                        <w:sz w:val="18"/>
                      </w:rPr>
                    </w:pPr>
                    <w:r>
                      <w:rPr>
                        <w:rFonts w:ascii="Consolas"/>
                        <w:color w:val="243745"/>
                        <w:spacing w:val="-5"/>
                        <w:sz w:val="18"/>
                      </w:rPr>
                      <w:t>},</w:t>
                    </w:r>
                  </w:p>
                  <w:p>
                    <w:pPr>
                      <w:spacing w:before="44"/>
                      <w:ind w:left="397" w:right="0" w:firstLine="0"/>
                      <w:jc w:val="left"/>
                      <w:rPr>
                        <w:rFonts w:ascii="Consolas"/>
                        <w:sz w:val="18"/>
                      </w:rPr>
                    </w:pPr>
                    <w:r>
                      <w:rPr>
                        <w:rFonts w:ascii="Consolas"/>
                        <w:color w:val="243745"/>
                        <w:w w:val="102"/>
                        <w:sz w:val="18"/>
                      </w:rPr>
                      <w:t>{</w:t>
                    </w:r>
                  </w:p>
                  <w:p>
                    <w:pPr>
                      <w:spacing w:before="30"/>
                      <w:ind w:left="599" w:right="0" w:firstLine="0"/>
                      <w:jc w:val="left"/>
                      <w:rPr>
                        <w:rFonts w:ascii="Consolas"/>
                        <w:sz w:val="18"/>
                      </w:rPr>
                    </w:pPr>
                    <w:r>
                      <w:rPr>
                        <w:rFonts w:ascii="Consolas"/>
                        <w:color w:val="243745"/>
                        <w:sz w:val="18"/>
                      </w:rPr>
                      <w:t>department:</w:t>
                    </w:r>
                    <w:r>
                      <w:rPr>
                        <w:rFonts w:ascii="Consolas"/>
                        <w:color w:val="243745"/>
                        <w:spacing w:val="23"/>
                        <w:sz w:val="18"/>
                      </w:rPr>
                      <w:t> </w:t>
                    </w:r>
                    <w:r>
                      <w:rPr>
                        <w:rFonts w:ascii="Consolas"/>
                        <w:color w:val="243745"/>
                        <w:spacing w:val="-2"/>
                        <w:sz w:val="18"/>
                      </w:rPr>
                      <w:t>"Pharmacy",</w:t>
                    </w:r>
                  </w:p>
                  <w:p>
                    <w:pPr>
                      <w:spacing w:before="44"/>
                      <w:ind w:left="599" w:right="0" w:firstLine="0"/>
                      <w:jc w:val="left"/>
                      <w:rPr>
                        <w:rFonts w:ascii="Consolas"/>
                        <w:sz w:val="18"/>
                      </w:rPr>
                    </w:pPr>
                    <w:r>
                      <w:rPr>
                        <w:rFonts w:ascii="Consolas"/>
                        <w:color w:val="243745"/>
                        <w:sz w:val="18"/>
                      </w:rPr>
                      <w:t>keywords:</w:t>
                    </w:r>
                    <w:r>
                      <w:rPr>
                        <w:rFonts w:ascii="Consolas"/>
                        <w:color w:val="243745"/>
                        <w:spacing w:val="24"/>
                        <w:sz w:val="18"/>
                      </w:rPr>
                      <w:t> </w:t>
                    </w:r>
                    <w:r>
                      <w:rPr>
                        <w:rFonts w:ascii="Consolas"/>
                        <w:color w:val="243745"/>
                        <w:sz w:val="18"/>
                      </w:rPr>
                      <w:t>["medication",</w:t>
                    </w:r>
                    <w:r>
                      <w:rPr>
                        <w:rFonts w:ascii="Consolas"/>
                        <w:color w:val="243745"/>
                        <w:spacing w:val="25"/>
                        <w:sz w:val="18"/>
                      </w:rPr>
                      <w:t> </w:t>
                    </w:r>
                    <w:r>
                      <w:rPr>
                        <w:rFonts w:ascii="Consolas"/>
                        <w:color w:val="243745"/>
                        <w:sz w:val="18"/>
                      </w:rPr>
                      <w:t>"refill",</w:t>
                    </w:r>
                    <w:r>
                      <w:rPr>
                        <w:rFonts w:ascii="Consolas"/>
                        <w:color w:val="243745"/>
                        <w:spacing w:val="25"/>
                        <w:sz w:val="18"/>
                      </w:rPr>
                      <w:t> </w:t>
                    </w:r>
                    <w:r>
                      <w:rPr>
                        <w:rFonts w:ascii="Consolas"/>
                        <w:color w:val="243745"/>
                        <w:sz w:val="18"/>
                      </w:rPr>
                      <w:t>"prescription",</w:t>
                    </w:r>
                    <w:r>
                      <w:rPr>
                        <w:rFonts w:ascii="Consolas"/>
                        <w:color w:val="243745"/>
                        <w:spacing w:val="25"/>
                        <w:sz w:val="18"/>
                      </w:rPr>
                      <w:t> </w:t>
                    </w:r>
                    <w:r>
                      <w:rPr>
                        <w:rFonts w:ascii="Consolas"/>
                        <w:color w:val="243745"/>
                        <w:sz w:val="18"/>
                      </w:rPr>
                      <w:t>"pharmacy",</w:t>
                    </w:r>
                    <w:r>
                      <w:rPr>
                        <w:rFonts w:ascii="Consolas"/>
                        <w:color w:val="243745"/>
                        <w:spacing w:val="25"/>
                        <w:sz w:val="18"/>
                      </w:rPr>
                      <w:t> </w:t>
                    </w:r>
                    <w:r>
                      <w:rPr>
                        <w:rFonts w:ascii="Consolas"/>
                        <w:color w:val="243745"/>
                        <w:spacing w:val="-2"/>
                        <w:sz w:val="18"/>
                      </w:rPr>
                      <w:t>...],</w:t>
                    </w:r>
                  </w:p>
                  <w:p>
                    <w:pPr>
                      <w:spacing w:before="44"/>
                      <w:ind w:left="397" w:right="0" w:firstLine="0"/>
                      <w:jc w:val="left"/>
                      <w:rPr>
                        <w:rFonts w:ascii="Consolas"/>
                        <w:sz w:val="18"/>
                      </w:rPr>
                    </w:pPr>
                    <w:r>
                      <w:rPr>
                        <w:rFonts w:ascii="Consolas"/>
                        <w:color w:val="243745"/>
                        <w:spacing w:val="-5"/>
                        <w:sz w:val="18"/>
                      </w:rPr>
                      <w:t>},</w:t>
                    </w:r>
                  </w:p>
                  <w:p>
                    <w:pPr>
                      <w:spacing w:before="29"/>
                      <w:ind w:left="397" w:right="0" w:firstLine="0"/>
                      <w:jc w:val="left"/>
                      <w:rPr>
                        <w:rFonts w:ascii="Consolas"/>
                        <w:sz w:val="18"/>
                      </w:rPr>
                    </w:pPr>
                    <w:r>
                      <w:rPr>
                        <w:rFonts w:ascii="Consolas"/>
                        <w:color w:val="243745"/>
                        <w:sz w:val="18"/>
                      </w:rPr>
                      <w:t>//</w:t>
                    </w:r>
                    <w:r>
                      <w:rPr>
                        <w:rFonts w:ascii="Consolas"/>
                        <w:color w:val="243745"/>
                        <w:spacing w:val="13"/>
                        <w:sz w:val="18"/>
                      </w:rPr>
                      <w:t> </w:t>
                    </w:r>
                    <w:r>
                      <w:rPr>
                        <w:rFonts w:ascii="Consolas"/>
                        <w:color w:val="243745"/>
                        <w:sz w:val="18"/>
                      </w:rPr>
                      <w:t>...</w:t>
                    </w:r>
                    <w:r>
                      <w:rPr>
                        <w:rFonts w:ascii="Consolas"/>
                        <w:color w:val="243745"/>
                        <w:spacing w:val="13"/>
                        <w:sz w:val="18"/>
                      </w:rPr>
                      <w:t> </w:t>
                    </w:r>
                    <w:r>
                      <w:rPr>
                        <w:rFonts w:ascii="Consolas"/>
                        <w:color w:val="243745"/>
                        <w:sz w:val="18"/>
                      </w:rPr>
                      <w:t>Laboratory,</w:t>
                    </w:r>
                    <w:r>
                      <w:rPr>
                        <w:rFonts w:ascii="Consolas"/>
                        <w:color w:val="243745"/>
                        <w:spacing w:val="13"/>
                        <w:sz w:val="18"/>
                      </w:rPr>
                      <w:t> </w:t>
                    </w:r>
                    <w:r>
                      <w:rPr>
                        <w:rFonts w:ascii="Consolas"/>
                        <w:color w:val="243745"/>
                        <w:sz w:val="18"/>
                      </w:rPr>
                      <w:t>Radiology,</w:t>
                    </w:r>
                    <w:r>
                      <w:rPr>
                        <w:rFonts w:ascii="Consolas"/>
                        <w:color w:val="243745"/>
                        <w:spacing w:val="13"/>
                        <w:sz w:val="18"/>
                      </w:rPr>
                      <w:t> </w:t>
                    </w:r>
                    <w:r>
                      <w:rPr>
                        <w:rFonts w:ascii="Consolas"/>
                        <w:color w:val="243745"/>
                        <w:sz w:val="18"/>
                      </w:rPr>
                      <w:t>OI</w:t>
                    </w:r>
                    <w:r>
                      <w:rPr>
                        <w:rFonts w:ascii="Consolas"/>
                        <w:color w:val="243745"/>
                        <w:spacing w:val="13"/>
                        <w:sz w:val="18"/>
                      </w:rPr>
                      <w:t> </w:t>
                    </w:r>
                    <w:r>
                      <w:rPr>
                        <w:rFonts w:ascii="Consolas"/>
                        <w:color w:val="243745"/>
                        <w:spacing w:val="-2"/>
                        <w:sz w:val="18"/>
                      </w:rPr>
                      <w:t>Clinic</w:t>
                    </w:r>
                  </w:p>
                  <w:p>
                    <w:pPr>
                      <w:spacing w:before="45"/>
                      <w:ind w:left="194" w:right="0" w:firstLine="0"/>
                      <w:jc w:val="left"/>
                      <w:rPr>
                        <w:rFonts w:ascii="Consolas"/>
                        <w:sz w:val="18"/>
                      </w:rPr>
                    </w:pPr>
                    <w:r>
                      <w:rPr>
                        <w:rFonts w:ascii="Consolas"/>
                        <w:color w:val="243745"/>
                        <w:spacing w:val="-5"/>
                        <w:sz w:val="18"/>
                      </w:rPr>
                      <w:t>];</w:t>
                    </w:r>
                  </w:p>
                </w:txbxContent>
              </v:textbox>
              <w10:wrap type="none"/>
            </v:shape>
            <w10:wrap type="topAndBottom"/>
          </v:group>
        </w:pict>
      </w:r>
    </w:p>
    <w:p>
      <w:pPr>
        <w:pStyle w:val="BodyText"/>
        <w:spacing w:before="2"/>
        <w:rPr>
          <w:sz w:val="15"/>
        </w:rPr>
      </w:pPr>
    </w:p>
    <w:p>
      <w:pPr>
        <w:pStyle w:val="Heading8"/>
        <w:numPr>
          <w:ilvl w:val="2"/>
          <w:numId w:val="11"/>
        </w:numPr>
        <w:tabs>
          <w:tab w:pos="1060" w:val="left" w:leader="none"/>
        </w:tabs>
        <w:spacing w:line="240" w:lineRule="auto" w:before="100" w:after="0"/>
        <w:ind w:left="1059" w:right="0" w:hanging="780"/>
        <w:jc w:val="left"/>
      </w:pPr>
      <w:r>
        <w:rPr>
          <w:color w:val="167286"/>
          <w:spacing w:val="-2"/>
        </w:rPr>
        <w:t>Triage</w:t>
      </w:r>
      <w:r>
        <w:rPr>
          <w:color w:val="167286"/>
          <w:spacing w:val="-8"/>
        </w:rPr>
        <w:t> </w:t>
      </w:r>
      <w:r>
        <w:rPr>
          <w:color w:val="167286"/>
          <w:spacing w:val="-2"/>
        </w:rPr>
        <w:t>Assessment</w:t>
      </w:r>
    </w:p>
    <w:p>
      <w:pPr>
        <w:pStyle w:val="BodyText"/>
        <w:spacing w:line="295" w:lineRule="auto" w:before="178"/>
        <w:ind w:left="280"/>
      </w:pPr>
      <w:r>
        <w:rPr>
          <w:color w:val="172837"/>
        </w:rPr>
        <w:t>The</w:t>
      </w:r>
      <w:r>
        <w:rPr>
          <w:color w:val="172837"/>
          <w:spacing w:val="-5"/>
        </w:rPr>
        <w:t> </w:t>
      </w:r>
      <w:r>
        <w:rPr>
          <w:color w:val="172837"/>
        </w:rPr>
        <w:t>triage</w:t>
      </w:r>
      <w:r>
        <w:rPr>
          <w:color w:val="172837"/>
          <w:spacing w:val="-5"/>
        </w:rPr>
        <w:t> </w:t>
      </w:r>
      <w:r>
        <w:rPr>
          <w:color w:val="172837"/>
        </w:rPr>
        <w:t>assessment</w:t>
      </w:r>
      <w:r>
        <w:rPr>
          <w:color w:val="172837"/>
          <w:spacing w:val="-5"/>
        </w:rPr>
        <w:t> </w:t>
      </w:r>
      <w:r>
        <w:rPr>
          <w:color w:val="172837"/>
        </w:rPr>
        <w:t>system</w:t>
      </w:r>
      <w:r>
        <w:rPr>
          <w:color w:val="172837"/>
          <w:spacing w:val="-5"/>
        </w:rPr>
        <w:t> </w:t>
      </w:r>
      <w:r>
        <w:rPr>
          <w:color w:val="172837"/>
        </w:rPr>
        <w:t>captures</w:t>
      </w:r>
      <w:r>
        <w:rPr>
          <w:color w:val="172837"/>
          <w:spacing w:val="-5"/>
        </w:rPr>
        <w:t> </w:t>
      </w:r>
      <w:r>
        <w:rPr>
          <w:color w:val="172837"/>
        </w:rPr>
        <w:t>structured</w:t>
      </w:r>
      <w:r>
        <w:rPr>
          <w:color w:val="172837"/>
          <w:spacing w:val="-5"/>
        </w:rPr>
        <w:t> </w:t>
      </w:r>
      <w:r>
        <w:rPr>
          <w:color w:val="172837"/>
        </w:rPr>
        <w:t>clinical</w:t>
      </w:r>
      <w:r>
        <w:rPr>
          <w:color w:val="172837"/>
          <w:spacing w:val="-5"/>
        </w:rPr>
        <w:t> </w:t>
      </w:r>
      <w:r>
        <w:rPr>
          <w:color w:val="172837"/>
        </w:rPr>
        <w:t>data</w:t>
      </w:r>
      <w:r>
        <w:rPr>
          <w:color w:val="172837"/>
          <w:spacing w:val="-5"/>
        </w:rPr>
        <w:t> </w:t>
      </w:r>
      <w:r>
        <w:rPr>
          <w:color w:val="172837"/>
        </w:rPr>
        <w:t>and</w:t>
      </w:r>
      <w:r>
        <w:rPr>
          <w:color w:val="172837"/>
          <w:spacing w:val="-5"/>
        </w:rPr>
        <w:t> </w:t>
      </w:r>
      <w:r>
        <w:rPr>
          <w:color w:val="172837"/>
        </w:rPr>
        <w:t>auto-classifies</w:t>
      </w:r>
      <w:r>
        <w:rPr>
          <w:color w:val="172837"/>
          <w:spacing w:val="-5"/>
        </w:rPr>
        <w:t> </w:t>
      </w:r>
      <w:r>
        <w:rPr>
          <w:color w:val="172837"/>
        </w:rPr>
        <w:t>priority</w:t>
      </w:r>
      <w:r>
        <w:rPr>
          <w:color w:val="172837"/>
          <w:spacing w:val="-5"/>
        </w:rPr>
        <w:t> </w:t>
      </w:r>
      <w:r>
        <w:rPr>
          <w:color w:val="172837"/>
        </w:rPr>
        <w:t>based</w:t>
      </w:r>
      <w:r>
        <w:rPr>
          <w:color w:val="172837"/>
          <w:spacing w:val="-5"/>
        </w:rPr>
        <w:t> </w:t>
      </w:r>
      <w:r>
        <w:rPr>
          <w:color w:val="172837"/>
        </w:rPr>
        <w:t>on</w:t>
      </w:r>
      <w:r>
        <w:rPr>
          <w:color w:val="172837"/>
          <w:spacing w:val="-5"/>
        </w:rPr>
        <w:t> </w:t>
      </w:r>
      <w:r>
        <w:rPr>
          <w:color w:val="172837"/>
        </w:rPr>
        <w:t>emergency vital thresholds.</w:t>
      </w:r>
    </w:p>
    <w:p>
      <w:pPr>
        <w:pStyle w:val="Heading9"/>
        <w:spacing w:before="149"/>
        <w:rPr>
          <w:rFonts w:ascii="Calibri"/>
        </w:rPr>
      </w:pPr>
      <w:r>
        <w:rPr>
          <w:rFonts w:ascii="Calibri"/>
          <w:color w:val="122E40"/>
        </w:rPr>
        <w:t>Emergency</w:t>
      </w:r>
      <w:r>
        <w:rPr>
          <w:rFonts w:ascii="Calibri"/>
          <w:color w:val="122E40"/>
          <w:spacing w:val="-6"/>
        </w:rPr>
        <w:t> </w:t>
      </w:r>
      <w:r>
        <w:rPr>
          <w:rFonts w:ascii="Calibri"/>
          <w:color w:val="122E40"/>
        </w:rPr>
        <w:t>Vital</w:t>
      </w:r>
      <w:r>
        <w:rPr>
          <w:rFonts w:ascii="Calibri"/>
          <w:color w:val="122E40"/>
          <w:spacing w:val="-5"/>
        </w:rPr>
        <w:t> </w:t>
      </w:r>
      <w:r>
        <w:rPr>
          <w:rFonts w:ascii="Calibri"/>
          <w:color w:val="122E40"/>
          <w:spacing w:val="-2"/>
        </w:rPr>
        <w:t>Thresholds:</w:t>
      </w:r>
    </w:p>
    <w:p>
      <w:pPr>
        <w:pStyle w:val="BodyText"/>
        <w:spacing w:before="3"/>
        <w:rPr>
          <w:b/>
          <w:sz w:val="15"/>
        </w:rPr>
      </w:pPr>
      <w:r>
        <w:rPr/>
        <w:pict>
          <v:group style="position:absolute;margin-left:51pt;margin-top:10.55632pt;width:493.5pt;height:119.25pt;mso-position-horizontal-relative:page;mso-position-vertical-relative:paragraph;z-index:-15565824;mso-wrap-distance-left:0;mso-wrap-distance-right:0" id="docshapegroup1247" coordorigin="1020,211" coordsize="9870,2385">
            <v:shape style="position:absolute;left:1027;top:218;width:9855;height:2370" id="docshape1248" coordorigin="1027,219" coordsize="9855,2370" path="m10824,2589l1086,2589,1077,2587,1029,2539,1027,2530,1027,2521,1027,277,1061,227,1086,219,10824,219,10874,252,10882,277,10882,2530,10849,2580,10832,2587,10824,2589xe" filled="true" fillcolor="#f5f7fa" stroked="false">
              <v:path arrowok="t"/>
              <v:fill type="solid"/>
            </v:shape>
            <v:shape style="position:absolute;left:1027;top:218;width:9855;height:2370" id="docshape1249" coordorigin="1027,219" coordsize="9855,2370" path="m1027,2521l1027,286,1027,277,1029,269,1033,260,1036,252,1041,245,1047,238,1054,232,1061,227,1069,224,1077,220,1086,219,1095,219,10815,219,10824,219,10832,220,10841,224,10849,227,10856,232,10862,238,10869,245,10874,252,10877,260,10881,269,10882,277,10882,286,10882,2521,10882,2530,10881,2539,10877,2547,10874,2555,10824,2589,10815,2589,1095,2589,1041,2562,1033,2547,1029,2539,1027,2530,1027,2521xe" filled="false" stroked="true" strokeweight=".749982pt" strokecolor="#ccdbe2">
              <v:path arrowok="t"/>
              <v:stroke dashstyle="solid"/>
            </v:shape>
            <v:shape style="position:absolute;left:1020;top:211;width:9870;height:2385" type="#_x0000_t202" id="docshape1250" filled="false" stroked="false">
              <v:textbox inset="0,0,0,0">
                <w:txbxContent>
                  <w:p>
                    <w:pPr>
                      <w:spacing w:line="240" w:lineRule="auto" w:before="1"/>
                      <w:rPr>
                        <w:b/>
                        <w:sz w:val="17"/>
                      </w:rPr>
                    </w:pPr>
                  </w:p>
                  <w:p>
                    <w:pPr>
                      <w:spacing w:line="273" w:lineRule="auto" w:before="1"/>
                      <w:ind w:left="397" w:right="3950" w:hanging="203"/>
                      <w:jc w:val="left"/>
                      <w:rPr>
                        <w:rFonts w:ascii="Consolas"/>
                        <w:sz w:val="18"/>
                      </w:rPr>
                    </w:pPr>
                    <w:r>
                      <w:rPr>
                        <w:rFonts w:ascii="Consolas"/>
                        <w:color w:val="243745"/>
                        <w:sz w:val="18"/>
                      </w:rPr>
                      <w:t>export const EMERGENCY_VITAL_THRESHOLDS = { oxygenSaturation: { min: 90, label: "SpO2 below 90%" </w:t>
                    </w:r>
                    <w:r>
                      <w:rPr>
                        <w:rFonts w:ascii="Consolas"/>
                        <w:color w:val="243745"/>
                        <w:sz w:val="18"/>
                      </w:rPr>
                      <w:t>},</w:t>
                    </w:r>
                  </w:p>
                  <w:p>
                    <w:pPr>
                      <w:spacing w:line="280" w:lineRule="auto" w:before="14"/>
                      <w:ind w:left="397" w:right="388" w:firstLine="0"/>
                      <w:jc w:val="left"/>
                      <w:rPr>
                        <w:rFonts w:ascii="Consolas" w:hAnsi="Consolas"/>
                        <w:sz w:val="18"/>
                      </w:rPr>
                    </w:pPr>
                    <w:r>
                      <w:rPr>
                        <w:rFonts w:ascii="Consolas" w:hAnsi="Consolas"/>
                        <w:color w:val="243745"/>
                        <w:sz w:val="18"/>
                      </w:rPr>
                      <w:t>heartRate: { max: 130, min: 40, label: "Heart rate outside 40-130 bpm" }, bloodPressureSystolic: { max: 180, min: 80, label: "Systolic BP outside 80-180 mmHg" </w:t>
                    </w:r>
                    <w:r>
                      <w:rPr>
                        <w:rFonts w:ascii="Consolas" w:hAnsi="Consolas"/>
                        <w:color w:val="243745"/>
                        <w:sz w:val="18"/>
                      </w:rPr>
                      <w:t>}, temperature: { min: 39.5, label: "Temperature at or above 39.5°C" },</w:t>
                    </w:r>
                  </w:p>
                  <w:p>
                    <w:pPr>
                      <w:spacing w:line="290" w:lineRule="auto" w:before="10"/>
                      <w:ind w:left="397" w:right="388" w:firstLine="0"/>
                      <w:jc w:val="left"/>
                      <w:rPr>
                        <w:rFonts w:ascii="Consolas"/>
                        <w:sz w:val="18"/>
                      </w:rPr>
                    </w:pPr>
                    <w:r>
                      <w:rPr>
                        <w:rFonts w:ascii="Consolas"/>
                        <w:color w:val="243745"/>
                        <w:sz w:val="18"/>
                      </w:rPr>
                      <w:t>respiratoryRate: { max: 30, min: 8, label: "Respiratory rate outside 8-30 /min" </w:t>
                    </w:r>
                    <w:r>
                      <w:rPr>
                        <w:rFonts w:ascii="Consolas"/>
                        <w:color w:val="243745"/>
                        <w:sz w:val="18"/>
                      </w:rPr>
                      <w:t>}, painScore: { min: 9, label: "Pain score 9 or 10" },</w:t>
                    </w:r>
                  </w:p>
                  <w:p>
                    <w:pPr>
                      <w:spacing w:line="196" w:lineRule="exact" w:before="0"/>
                      <w:ind w:left="194" w:right="0" w:firstLine="0"/>
                      <w:jc w:val="left"/>
                      <w:rPr>
                        <w:rFonts w:ascii="Consolas"/>
                        <w:sz w:val="18"/>
                      </w:rPr>
                    </w:pPr>
                    <w:r>
                      <w:rPr>
                        <w:rFonts w:ascii="Consolas"/>
                        <w:color w:val="243745"/>
                        <w:spacing w:val="-5"/>
                        <w:sz w:val="18"/>
                      </w:rPr>
                      <w:t>};</w:t>
                    </w:r>
                  </w:p>
                </w:txbxContent>
              </v:textbox>
              <w10:wrap type="none"/>
            </v:shape>
            <w10:wrap type="topAndBottom"/>
          </v:group>
        </w:pict>
      </w:r>
    </w:p>
    <w:p>
      <w:pPr>
        <w:pStyle w:val="BodyText"/>
        <w:spacing w:before="8"/>
        <w:rPr>
          <w:b/>
          <w:sz w:val="12"/>
        </w:rPr>
      </w:pPr>
    </w:p>
    <w:p>
      <w:pPr>
        <w:pStyle w:val="BodyText"/>
        <w:spacing w:line="295" w:lineRule="auto" w:before="56"/>
        <w:ind w:left="280" w:right="207"/>
        <w:jc w:val="both"/>
      </w:pPr>
      <w:r>
        <w:rPr>
          <w:b/>
          <w:color w:val="122E40"/>
        </w:rPr>
        <w:t>Auto-Classification Logic: </w:t>
      </w:r>
      <w:r>
        <w:rPr>
          <w:color w:val="172837"/>
        </w:rPr>
        <w:t>When a triage assessment is submitted, the system evaluates each vital against the emergency thresholds. If any vital exceeds a threshold, the patient is automatically classified as Red </w:t>
      </w:r>
      <w:r>
        <w:rPr>
          <w:color w:val="172837"/>
        </w:rPr>
        <w:t>priority and fast-tracked to the front of the queue. The triage nurse can override this classification, with the override recorded in the audit trail.</w:t>
      </w:r>
    </w:p>
    <w:p>
      <w:pPr>
        <w:pStyle w:val="Heading9"/>
        <w:spacing w:before="148"/>
        <w:jc w:val="both"/>
        <w:rPr>
          <w:rFonts w:ascii="Calibri"/>
        </w:rPr>
      </w:pPr>
      <w:r>
        <w:rPr>
          <w:rFonts w:ascii="Calibri"/>
          <w:color w:val="122E40"/>
        </w:rPr>
        <w:t>Triage</w:t>
      </w:r>
      <w:r>
        <w:rPr>
          <w:rFonts w:ascii="Calibri"/>
          <w:color w:val="122E40"/>
          <w:spacing w:val="-9"/>
        </w:rPr>
        <w:t> </w:t>
      </w:r>
      <w:r>
        <w:rPr>
          <w:rFonts w:ascii="Calibri"/>
          <w:color w:val="122E40"/>
        </w:rPr>
        <w:t>Assessment</w:t>
      </w:r>
      <w:r>
        <w:rPr>
          <w:rFonts w:ascii="Calibri"/>
          <w:color w:val="122E40"/>
          <w:spacing w:val="-9"/>
        </w:rPr>
        <w:t> </w:t>
      </w:r>
      <w:r>
        <w:rPr>
          <w:rFonts w:ascii="Calibri"/>
          <w:color w:val="122E40"/>
        </w:rPr>
        <w:t>Data</w:t>
      </w:r>
      <w:r>
        <w:rPr>
          <w:rFonts w:ascii="Calibri"/>
          <w:color w:val="122E40"/>
          <w:spacing w:val="-9"/>
        </w:rPr>
        <w:t> </w:t>
      </w:r>
      <w:r>
        <w:rPr>
          <w:rFonts w:ascii="Calibri"/>
          <w:color w:val="122E40"/>
          <w:spacing w:val="-2"/>
        </w:rPr>
        <w:t>Captured:</w:t>
      </w:r>
    </w:p>
    <w:p>
      <w:pPr>
        <w:pStyle w:val="BodyText"/>
        <w:spacing w:before="10"/>
        <w:rPr>
          <w:b/>
          <w:sz w:val="12"/>
        </w:rPr>
      </w:pPr>
    </w:p>
    <w:p>
      <w:pPr>
        <w:pStyle w:val="BodyText"/>
        <w:spacing w:before="55"/>
        <w:ind w:left="639"/>
      </w:pPr>
      <w:r>
        <w:rPr/>
        <w:pict>
          <v:shape style="position:absolute;margin-left:56.999859pt;margin-top:7.974818pt;width:3.75pt;height:3.75pt;mso-position-horizontal-relative:page;mso-position-vertical-relative:paragraph;z-index:15891968" id="docshape1251" coordorigin="1140,159" coordsize="75,75" path="m1182,234l1173,234,1168,234,1140,202,1140,192,1173,159,1182,159,1215,197,1215,202,1182,234xe" filled="true" fillcolor="#172837" stroked="false">
            <v:path arrowok="t"/>
            <v:fill type="solid"/>
            <w10:wrap type="none"/>
          </v:shape>
        </w:pict>
      </w:r>
      <w:r>
        <w:rPr>
          <w:color w:val="172837"/>
        </w:rPr>
        <w:t>Chief</w:t>
      </w:r>
      <w:r>
        <w:rPr>
          <w:color w:val="172837"/>
          <w:spacing w:val="-3"/>
        </w:rPr>
        <w:t> </w:t>
      </w:r>
      <w:r>
        <w:rPr>
          <w:color w:val="172837"/>
          <w:spacing w:val="-2"/>
        </w:rPr>
        <w:t>complaint</w:t>
      </w:r>
    </w:p>
    <w:p>
      <w:pPr>
        <w:pStyle w:val="BodyText"/>
        <w:spacing w:before="122"/>
        <w:ind w:left="639"/>
      </w:pPr>
      <w:r>
        <w:rPr/>
        <w:pict>
          <v:shape style="position:absolute;margin-left:56.999859pt;margin-top:11.324829pt;width:3.75pt;height:3.75pt;mso-position-horizontal-relative:page;mso-position-vertical-relative:paragraph;z-index:15892480" id="docshape1252" coordorigin="1140,226" coordsize="75,75" path="m1182,301l1173,301,1168,300,1140,269,1140,259,1173,226,1182,226,1215,264,1215,269,1182,301xe" filled="true" fillcolor="#172837" stroked="false">
            <v:path arrowok="t"/>
            <v:fill type="solid"/>
            <w10:wrap type="none"/>
          </v:shape>
        </w:pict>
      </w:r>
      <w:r>
        <w:rPr>
          <w:color w:val="172837"/>
        </w:rPr>
        <w:t>Symptoms</w:t>
      </w:r>
      <w:r>
        <w:rPr>
          <w:color w:val="172837"/>
          <w:spacing w:val="-5"/>
        </w:rPr>
        <w:t> </w:t>
      </w:r>
      <w:r>
        <w:rPr>
          <w:color w:val="172837"/>
        </w:rPr>
        <w:t>and</w:t>
      </w:r>
      <w:r>
        <w:rPr>
          <w:color w:val="172837"/>
          <w:spacing w:val="-5"/>
        </w:rPr>
        <w:t> </w:t>
      </w:r>
      <w:r>
        <w:rPr>
          <w:color w:val="172837"/>
        </w:rPr>
        <w:t>severity</w:t>
      </w:r>
      <w:r>
        <w:rPr>
          <w:color w:val="172837"/>
          <w:spacing w:val="-5"/>
        </w:rPr>
        <w:t> </w:t>
      </w:r>
      <w:r>
        <w:rPr>
          <w:color w:val="172837"/>
          <w:spacing w:val="-2"/>
        </w:rPr>
        <w:t>notes</w:t>
      </w:r>
    </w:p>
    <w:p>
      <w:pPr>
        <w:pStyle w:val="BodyText"/>
        <w:spacing w:line="295" w:lineRule="auto" w:before="121"/>
        <w:ind w:left="639"/>
      </w:pPr>
      <w:r>
        <w:rPr/>
        <w:pict>
          <v:shape style="position:absolute;margin-left:56.999859pt;margin-top:11.274825pt;width:3.75pt;height:3.75pt;mso-position-horizontal-relative:page;mso-position-vertical-relative:paragraph;z-index:15892992" id="docshape1253" coordorigin="1140,225" coordsize="75,75" path="m1182,300l1173,300,1168,300,1140,268,1140,258,1173,225,1182,225,1215,263,1215,268,1182,300xe" filled="true" fillcolor="#172837" stroked="false">
            <v:path arrowok="t"/>
            <v:fill type="solid"/>
            <w10:wrap type="none"/>
          </v:shape>
        </w:pict>
      </w:r>
      <w:r>
        <w:rPr>
          <w:color w:val="172837"/>
        </w:rPr>
        <w:t>Vitals:</w:t>
      </w:r>
      <w:r>
        <w:rPr>
          <w:color w:val="172837"/>
          <w:spacing w:val="-9"/>
        </w:rPr>
        <w:t> </w:t>
      </w:r>
      <w:r>
        <w:rPr>
          <w:color w:val="172837"/>
        </w:rPr>
        <w:t>oxygen</w:t>
      </w:r>
      <w:r>
        <w:rPr>
          <w:color w:val="172837"/>
          <w:spacing w:val="-9"/>
        </w:rPr>
        <w:t> </w:t>
      </w:r>
      <w:r>
        <w:rPr>
          <w:color w:val="172837"/>
        </w:rPr>
        <w:t>saturation</w:t>
      </w:r>
      <w:r>
        <w:rPr>
          <w:color w:val="172837"/>
          <w:spacing w:val="-9"/>
        </w:rPr>
        <w:t> </w:t>
      </w:r>
      <w:r>
        <w:rPr>
          <w:color w:val="172837"/>
        </w:rPr>
        <w:t>(%),</w:t>
      </w:r>
      <w:r>
        <w:rPr>
          <w:color w:val="172837"/>
          <w:spacing w:val="-9"/>
        </w:rPr>
        <w:t> </w:t>
      </w:r>
      <w:r>
        <w:rPr>
          <w:color w:val="172837"/>
        </w:rPr>
        <w:t>heart</w:t>
      </w:r>
      <w:r>
        <w:rPr>
          <w:color w:val="172837"/>
          <w:spacing w:val="-9"/>
        </w:rPr>
        <w:t> </w:t>
      </w:r>
      <w:r>
        <w:rPr>
          <w:color w:val="172837"/>
        </w:rPr>
        <w:t>rate</w:t>
      </w:r>
      <w:r>
        <w:rPr>
          <w:color w:val="172837"/>
          <w:spacing w:val="-9"/>
        </w:rPr>
        <w:t> </w:t>
      </w:r>
      <w:r>
        <w:rPr>
          <w:color w:val="172837"/>
        </w:rPr>
        <w:t>(bpm),</w:t>
      </w:r>
      <w:r>
        <w:rPr>
          <w:color w:val="172837"/>
          <w:spacing w:val="-9"/>
        </w:rPr>
        <w:t> </w:t>
      </w:r>
      <w:r>
        <w:rPr>
          <w:color w:val="172837"/>
        </w:rPr>
        <w:t>blood</w:t>
      </w:r>
      <w:r>
        <w:rPr>
          <w:color w:val="172837"/>
          <w:spacing w:val="-9"/>
        </w:rPr>
        <w:t> </w:t>
      </w:r>
      <w:r>
        <w:rPr>
          <w:color w:val="172837"/>
        </w:rPr>
        <w:t>pressure</w:t>
      </w:r>
      <w:r>
        <w:rPr>
          <w:color w:val="172837"/>
          <w:spacing w:val="-9"/>
        </w:rPr>
        <w:t> </w:t>
      </w:r>
      <w:r>
        <w:rPr>
          <w:color w:val="172837"/>
        </w:rPr>
        <w:t>systolic/diastolic</w:t>
      </w:r>
      <w:r>
        <w:rPr>
          <w:color w:val="172837"/>
          <w:spacing w:val="-9"/>
        </w:rPr>
        <w:t> </w:t>
      </w:r>
      <w:r>
        <w:rPr>
          <w:color w:val="172837"/>
        </w:rPr>
        <w:t>(mmHg),</w:t>
      </w:r>
      <w:r>
        <w:rPr>
          <w:color w:val="172837"/>
          <w:spacing w:val="-9"/>
        </w:rPr>
        <w:t> </w:t>
      </w:r>
      <w:r>
        <w:rPr>
          <w:color w:val="172837"/>
        </w:rPr>
        <w:t>temperature</w:t>
      </w:r>
      <w:r>
        <w:rPr>
          <w:color w:val="172837"/>
          <w:spacing w:val="-9"/>
        </w:rPr>
        <w:t> </w:t>
      </w:r>
      <w:r>
        <w:rPr>
          <w:color w:val="172837"/>
        </w:rPr>
        <w:t>(°C), respiratory rate (/min)</w:t>
      </w:r>
    </w:p>
    <w:p>
      <w:pPr>
        <w:pStyle w:val="BodyText"/>
        <w:spacing w:before="60"/>
        <w:ind w:left="639"/>
      </w:pPr>
      <w:r>
        <w:rPr/>
        <w:pict>
          <v:shape style="position:absolute;margin-left:56.999859pt;margin-top:8.224827pt;width:3.75pt;height:3.75pt;mso-position-horizontal-relative:page;mso-position-vertical-relative:paragraph;z-index:15893504" id="docshape1254" coordorigin="1140,164" coordsize="75,75" path="m1182,239l1173,239,1168,239,1140,207,1140,197,1173,164,1182,164,1215,202,1215,207,1182,239xe" filled="true" fillcolor="#172837" stroked="false">
            <v:path arrowok="t"/>
            <v:fill type="solid"/>
            <w10:wrap type="none"/>
          </v:shape>
        </w:pict>
      </w:r>
      <w:r>
        <w:rPr>
          <w:color w:val="172837"/>
        </w:rPr>
        <w:t>Pain</w:t>
      </w:r>
      <w:r>
        <w:rPr>
          <w:color w:val="172837"/>
          <w:spacing w:val="-6"/>
        </w:rPr>
        <w:t> </w:t>
      </w:r>
      <w:r>
        <w:rPr>
          <w:color w:val="172837"/>
        </w:rPr>
        <w:t>score</w:t>
      </w:r>
      <w:r>
        <w:rPr>
          <w:color w:val="172837"/>
          <w:spacing w:val="-6"/>
        </w:rPr>
        <w:t> </w:t>
      </w:r>
      <w:r>
        <w:rPr>
          <w:color w:val="172837"/>
          <w:spacing w:val="-2"/>
        </w:rPr>
        <w:t>(0–10)</w:t>
      </w:r>
    </w:p>
    <w:p>
      <w:pPr>
        <w:pStyle w:val="BodyText"/>
        <w:spacing w:line="348" w:lineRule="auto" w:before="121"/>
        <w:ind w:left="639" w:right="4711"/>
      </w:pPr>
      <w:r>
        <w:rPr/>
        <w:pict>
          <v:shape style="position:absolute;margin-left:56.999859pt;margin-top:11.274823pt;width:3.75pt;height:3.75pt;mso-position-horizontal-relative:page;mso-position-vertical-relative:paragraph;z-index:15894016" id="docshape1255" coordorigin="1140,225" coordsize="75,75" path="m1182,300l1173,300,1168,300,1140,268,1140,258,1173,225,1182,225,1215,263,1215,268,1182,300xe" filled="true" fillcolor="#172837" stroked="false">
            <v:path arrowok="t"/>
            <v:fill type="solid"/>
            <w10:wrap type="none"/>
          </v:shape>
        </w:pict>
      </w:r>
      <w:r>
        <w:rPr/>
        <w:pict>
          <v:shape style="position:absolute;margin-left:56.999859pt;margin-top:30.774361pt;width:3.75pt;height:3.75pt;mso-position-horizontal-relative:page;mso-position-vertical-relative:paragraph;z-index:15894528" id="docshape1256" coordorigin="1140,615" coordsize="75,75" path="m1182,690l1173,690,1168,689,1140,658,1140,648,1173,615,1182,615,1215,653,1215,658,1182,690xe" filled="true" fillcolor="#172837" stroked="false">
            <v:path arrowok="t"/>
            <v:fill type="solid"/>
            <w10:wrap type="none"/>
          </v:shape>
        </w:pict>
      </w:r>
      <w:r>
        <w:rPr>
          <w:color w:val="172837"/>
        </w:rPr>
        <w:t>Manual</w:t>
      </w:r>
      <w:r>
        <w:rPr>
          <w:color w:val="172837"/>
          <w:spacing w:val="-8"/>
        </w:rPr>
        <w:t> </w:t>
      </w:r>
      <w:r>
        <w:rPr>
          <w:color w:val="172837"/>
        </w:rPr>
        <w:t>priority</w:t>
      </w:r>
      <w:r>
        <w:rPr>
          <w:color w:val="172837"/>
          <w:spacing w:val="-8"/>
        </w:rPr>
        <w:t> </w:t>
      </w:r>
      <w:r>
        <w:rPr>
          <w:color w:val="172837"/>
        </w:rPr>
        <w:t>selection</w:t>
      </w:r>
      <w:r>
        <w:rPr>
          <w:color w:val="172837"/>
          <w:spacing w:val="-8"/>
        </w:rPr>
        <w:t> </w:t>
      </w:r>
      <w:r>
        <w:rPr>
          <w:color w:val="172837"/>
        </w:rPr>
        <w:t>(if</w:t>
      </w:r>
      <w:r>
        <w:rPr>
          <w:color w:val="172837"/>
          <w:spacing w:val="-8"/>
        </w:rPr>
        <w:t> </w:t>
      </w:r>
      <w:r>
        <w:rPr>
          <w:color w:val="172837"/>
        </w:rPr>
        <w:t>no</w:t>
      </w:r>
      <w:r>
        <w:rPr>
          <w:color w:val="172837"/>
          <w:spacing w:val="-8"/>
        </w:rPr>
        <w:t> </w:t>
      </w:r>
      <w:r>
        <w:rPr>
          <w:color w:val="172837"/>
        </w:rPr>
        <w:t>auto-Red</w:t>
      </w:r>
      <w:r>
        <w:rPr>
          <w:color w:val="172837"/>
          <w:spacing w:val="-8"/>
        </w:rPr>
        <w:t> </w:t>
      </w:r>
      <w:r>
        <w:rPr>
          <w:color w:val="172837"/>
        </w:rPr>
        <w:t>trigger) Assessor identity and timestamp</w:t>
      </w:r>
    </w:p>
    <w:p>
      <w:pPr>
        <w:spacing w:after="0" w:line="348" w:lineRule="auto"/>
        <w:sectPr>
          <w:pgSz w:w="11900" w:h="16840"/>
          <w:pgMar w:header="171" w:footer="253" w:top="360" w:bottom="440" w:left="740" w:right="800"/>
        </w:sectPr>
      </w:pPr>
    </w:p>
    <w:p>
      <w:pPr>
        <w:pStyle w:val="BodyText"/>
        <w:rPr>
          <w:sz w:val="20"/>
        </w:rPr>
      </w:pPr>
    </w:p>
    <w:p>
      <w:pPr>
        <w:pStyle w:val="BodyText"/>
        <w:rPr>
          <w:sz w:val="20"/>
        </w:rPr>
      </w:pPr>
    </w:p>
    <w:p>
      <w:pPr>
        <w:pStyle w:val="BodyText"/>
        <w:rPr>
          <w:sz w:val="16"/>
        </w:rPr>
      </w:pPr>
    </w:p>
    <w:p>
      <w:pPr>
        <w:pStyle w:val="Heading8"/>
        <w:numPr>
          <w:ilvl w:val="2"/>
          <w:numId w:val="11"/>
        </w:numPr>
        <w:tabs>
          <w:tab w:pos="1060" w:val="left" w:leader="none"/>
        </w:tabs>
        <w:spacing w:line="240" w:lineRule="auto" w:before="100" w:after="0"/>
        <w:ind w:left="1059" w:right="0" w:hanging="780"/>
        <w:jc w:val="left"/>
      </w:pPr>
      <w:r>
        <w:rPr>
          <w:color w:val="167286"/>
        </w:rPr>
        <w:t>Notification</w:t>
      </w:r>
      <w:r>
        <w:rPr>
          <w:color w:val="167286"/>
          <w:spacing w:val="-1"/>
        </w:rPr>
        <w:t> </w:t>
      </w:r>
      <w:r>
        <w:rPr>
          <w:color w:val="167286"/>
          <w:spacing w:val="-2"/>
        </w:rPr>
        <w:t>System</w:t>
      </w:r>
    </w:p>
    <w:p>
      <w:pPr>
        <w:pStyle w:val="BodyText"/>
        <w:spacing w:before="3"/>
        <w:rPr>
          <w:rFonts w:ascii="Segoe UI"/>
          <w:b/>
          <w:sz w:val="9"/>
        </w:rPr>
      </w:pPr>
    </w:p>
    <w:p>
      <w:pPr>
        <w:spacing w:after="0"/>
        <w:rPr>
          <w:rFonts w:ascii="Segoe UI"/>
          <w:sz w:val="9"/>
        </w:rPr>
        <w:sectPr>
          <w:pgSz w:w="11900" w:h="16840"/>
          <w:pgMar w:header="171" w:footer="253" w:top="360" w:bottom="440" w:left="740" w:right="800"/>
        </w:sectPr>
      </w:pPr>
    </w:p>
    <w:p>
      <w:pPr>
        <w:pStyle w:val="BodyText"/>
        <w:spacing w:line="295" w:lineRule="auto" w:before="55"/>
        <w:ind w:left="280" w:right="416"/>
      </w:pPr>
      <w:r>
        <w:rPr/>
        <w:pict>
          <v:group style="position:absolute;margin-left:163.49733pt;margin-top:4.224905pt;width:117.75pt;height:12pt;mso-position-horizontal-relative:page;mso-position-vertical-relative:paragraph;z-index:15895040" id="docshapegroup1257" coordorigin="3270,84" coordsize="2355,240">
            <v:shape style="position:absolute;left:3269;top:84;width:2355;height:240" id="docshape1258" coordorigin="3270,84" coordsize="2355,240" path="m5586,324l3309,324,3303,323,3270,285,3270,279,3270,123,3309,84,5586,84,5625,123,5625,285,5592,323,5586,324xe" filled="true" fillcolor="#ecf1f5" stroked="false">
              <v:path arrowok="t"/>
              <v:fill type="solid"/>
            </v:shape>
            <v:shape style="position:absolute;left:3269;top:84;width:2355;height:240" type="#_x0000_t202" id="docshape1259" filled="false" stroked="false">
              <v:textbox inset="0,0,0,0">
                <w:txbxContent>
                  <w:p>
                    <w:pPr>
                      <w:spacing w:before="14"/>
                      <w:ind w:left="63" w:right="0" w:firstLine="0"/>
                      <w:jc w:val="left"/>
                      <w:rPr>
                        <w:rFonts w:ascii="Consolas"/>
                        <w:sz w:val="18"/>
                      </w:rPr>
                    </w:pPr>
                    <w:r>
                      <w:rPr>
                        <w:rFonts w:ascii="Consolas"/>
                        <w:color w:val="9D3C33"/>
                        <w:spacing w:val="-2"/>
                        <w:sz w:val="18"/>
                      </w:rPr>
                      <w:t>notificationService.js</w:t>
                    </w:r>
                  </w:p>
                </w:txbxContent>
              </v:textbox>
              <w10:wrap type="none"/>
            </v:shape>
            <w10:wrap type="none"/>
          </v:group>
        </w:pict>
      </w:r>
      <w:r>
        <w:rPr>
          <w:color w:val="172837"/>
        </w:rPr>
        <w:t>The notification system </w:t>
      </w:r>
      <w:r>
        <w:rPr>
          <w:color w:val="172837"/>
        </w:rPr>
        <w:t>( retry logic.</w:t>
      </w:r>
    </w:p>
    <w:p>
      <w:pPr>
        <w:pStyle w:val="Heading9"/>
        <w:spacing w:before="150"/>
        <w:rPr>
          <w:rFonts w:ascii="Calibri"/>
          <w:b w:val="0"/>
        </w:rPr>
      </w:pPr>
      <w:r>
        <w:rPr/>
        <w:pict>
          <v:group style="position:absolute;margin-left:200.996445pt;margin-top:8.974922pt;width:102pt;height:12pt;mso-position-horizontal-relative:page;mso-position-vertical-relative:paragraph;z-index:15895552" id="docshapegroup1260" coordorigin="4020,179" coordsize="2040,240">
            <v:shape style="position:absolute;left:4019;top:179;width:2040;height:240" id="docshape1261" coordorigin="4020,179" coordsize="2040,240" path="m6021,419l4059,419,4053,418,4020,380,4020,374,4020,218,4059,179,6021,179,6060,218,6060,380,6027,418,6021,419xe" filled="true" fillcolor="#ecf1f5" stroked="false">
              <v:path arrowok="t"/>
              <v:fill type="solid"/>
            </v:shape>
            <v:shape style="position:absolute;left:4019;top:179;width:2040;height:240" type="#_x0000_t202" id="docshape1262" filled="false" stroked="false">
              <v:textbox inset="0,0,0,0">
                <w:txbxContent>
                  <w:p>
                    <w:pPr>
                      <w:spacing w:before="14"/>
                      <w:ind w:left="58" w:right="0" w:firstLine="0"/>
                      <w:jc w:val="left"/>
                      <w:rPr>
                        <w:rFonts w:ascii="Consolas"/>
                        <w:sz w:val="18"/>
                      </w:rPr>
                    </w:pPr>
                    <w:r>
                      <w:rPr>
                        <w:rFonts w:ascii="Consolas"/>
                        <w:color w:val="9D3C33"/>
                        <w:spacing w:val="-2"/>
                        <w:sz w:val="18"/>
                      </w:rPr>
                      <w:t>whatsAppProvider.js</w:t>
                    </w:r>
                  </w:p>
                </w:txbxContent>
              </v:textbox>
              <w10:wrap type="none"/>
            </v:shape>
            <w10:wrap type="none"/>
          </v:group>
        </w:pict>
      </w:r>
      <w:r>
        <w:rPr>
          <w:rFonts w:ascii="Calibri"/>
          <w:color w:val="122E40"/>
        </w:rPr>
        <w:t>WhatsApp</w:t>
      </w:r>
      <w:r>
        <w:rPr>
          <w:rFonts w:ascii="Calibri"/>
          <w:color w:val="122E40"/>
          <w:spacing w:val="-8"/>
        </w:rPr>
        <w:t> </w:t>
      </w:r>
      <w:r>
        <w:rPr>
          <w:rFonts w:ascii="Calibri"/>
          <w:color w:val="122E40"/>
        </w:rPr>
        <w:t>Provider</w:t>
      </w:r>
      <w:r>
        <w:rPr>
          <w:rFonts w:ascii="Calibri"/>
          <w:color w:val="122E40"/>
          <w:spacing w:val="-7"/>
        </w:rPr>
        <w:t> </w:t>
      </w:r>
      <w:r>
        <w:rPr>
          <w:rFonts w:ascii="Calibri"/>
          <w:color w:val="122E40"/>
        </w:rPr>
        <w:t>Abstraction</w:t>
      </w:r>
      <w:r>
        <w:rPr>
          <w:rFonts w:ascii="Calibri"/>
          <w:color w:val="122E40"/>
          <w:spacing w:val="-7"/>
        </w:rPr>
        <w:t> </w:t>
      </w:r>
      <w:r>
        <w:rPr>
          <w:rFonts w:ascii="Calibri"/>
          <w:b w:val="0"/>
          <w:color w:val="172837"/>
          <w:spacing w:val="-10"/>
        </w:rPr>
        <w:t>(</w:t>
      </w:r>
    </w:p>
    <w:p>
      <w:pPr>
        <w:pStyle w:val="BodyText"/>
        <w:spacing w:before="55"/>
        <w:ind w:left="280"/>
      </w:pPr>
      <w:r>
        <w:rPr/>
        <w:br w:type="column"/>
      </w:r>
      <w:r>
        <w:rPr>
          <w:color w:val="172837"/>
        </w:rPr>
        <w:t>,</w:t>
      </w:r>
      <w:r>
        <w:rPr>
          <w:color w:val="172837"/>
          <w:spacing w:val="19"/>
        </w:rPr>
        <w:t> </w:t>
      </w:r>
      <w:r>
        <w:rPr>
          <w:color w:val="172837"/>
        </w:rPr>
        <w:t>19,713</w:t>
      </w:r>
      <w:r>
        <w:rPr>
          <w:color w:val="172837"/>
          <w:spacing w:val="20"/>
        </w:rPr>
        <w:t> </w:t>
      </w:r>
      <w:r>
        <w:rPr>
          <w:color w:val="172837"/>
        </w:rPr>
        <w:t>bytes)</w:t>
      </w:r>
      <w:r>
        <w:rPr>
          <w:color w:val="172837"/>
          <w:spacing w:val="20"/>
        </w:rPr>
        <w:t> </w:t>
      </w:r>
      <w:r>
        <w:rPr>
          <w:color w:val="172837"/>
        </w:rPr>
        <w:t>handles</w:t>
      </w:r>
      <w:r>
        <w:rPr>
          <w:color w:val="172837"/>
          <w:spacing w:val="20"/>
        </w:rPr>
        <w:t> </w:t>
      </w:r>
      <w:r>
        <w:rPr>
          <w:color w:val="172837"/>
        </w:rPr>
        <w:t>WhatsApp</w:t>
      </w:r>
      <w:r>
        <w:rPr>
          <w:color w:val="172837"/>
          <w:spacing w:val="20"/>
        </w:rPr>
        <w:t> </w:t>
      </w:r>
      <w:r>
        <w:rPr>
          <w:color w:val="172837"/>
        </w:rPr>
        <w:t>message</w:t>
      </w:r>
      <w:r>
        <w:rPr>
          <w:color w:val="172837"/>
          <w:spacing w:val="20"/>
        </w:rPr>
        <w:t> </w:t>
      </w:r>
      <w:r>
        <w:rPr>
          <w:color w:val="172837"/>
        </w:rPr>
        <w:t>dispatch</w:t>
      </w:r>
      <w:r>
        <w:rPr>
          <w:color w:val="172837"/>
          <w:spacing w:val="20"/>
        </w:rPr>
        <w:t> </w:t>
      </w:r>
      <w:r>
        <w:rPr>
          <w:color w:val="172837"/>
          <w:spacing w:val="-4"/>
        </w:rPr>
        <w:t>with</w:t>
      </w:r>
    </w:p>
    <w:p>
      <w:pPr>
        <w:pStyle w:val="BodyText"/>
      </w:pPr>
    </w:p>
    <w:p>
      <w:pPr>
        <w:pStyle w:val="BodyText"/>
        <w:spacing w:before="5"/>
      </w:pPr>
    </w:p>
    <w:p>
      <w:pPr>
        <w:pStyle w:val="BodyText"/>
        <w:ind w:left="721"/>
      </w:pPr>
      <w:r>
        <w:rPr>
          <w:color w:val="172837"/>
        </w:rPr>
        <w:t>):</w:t>
      </w:r>
      <w:r>
        <w:rPr>
          <w:color w:val="172837"/>
          <w:spacing w:val="-5"/>
        </w:rPr>
        <w:t> </w:t>
      </w:r>
      <w:r>
        <w:rPr>
          <w:color w:val="172837"/>
        </w:rPr>
        <w:t>The</w:t>
      </w:r>
      <w:r>
        <w:rPr>
          <w:color w:val="172837"/>
          <w:spacing w:val="-4"/>
        </w:rPr>
        <w:t> </w:t>
      </w:r>
      <w:r>
        <w:rPr>
          <w:color w:val="172837"/>
        </w:rPr>
        <w:t>system</w:t>
      </w:r>
      <w:r>
        <w:rPr>
          <w:color w:val="172837"/>
          <w:spacing w:val="-4"/>
        </w:rPr>
        <w:t> </w:t>
      </w:r>
      <w:r>
        <w:rPr>
          <w:color w:val="172837"/>
        </w:rPr>
        <w:t>supports</w:t>
      </w:r>
      <w:r>
        <w:rPr>
          <w:color w:val="172837"/>
          <w:spacing w:val="-4"/>
        </w:rPr>
        <w:t> </w:t>
      </w:r>
      <w:r>
        <w:rPr>
          <w:color w:val="172837"/>
        </w:rPr>
        <w:t>two</w:t>
      </w:r>
      <w:r>
        <w:rPr>
          <w:color w:val="172837"/>
          <w:spacing w:val="-4"/>
        </w:rPr>
        <w:t> </w:t>
      </w:r>
      <w:r>
        <w:rPr>
          <w:color w:val="172837"/>
          <w:spacing w:val="-2"/>
        </w:rPr>
        <w:t>providers:</w:t>
      </w:r>
    </w:p>
    <w:p>
      <w:pPr>
        <w:spacing w:after="0"/>
        <w:sectPr>
          <w:type w:val="continuous"/>
          <w:pgSz w:w="11900" w:h="16840"/>
          <w:pgMar w:header="171" w:footer="253" w:top="1120" w:bottom="280" w:left="740" w:right="800"/>
          <w:cols w:num="2" w:equalWidth="0">
            <w:col w:w="3319" w:space="1279"/>
            <w:col w:w="5762"/>
          </w:cols>
        </w:sectPr>
      </w:pPr>
    </w:p>
    <w:p>
      <w:pPr>
        <w:pStyle w:val="BodyText"/>
        <w:spacing w:before="9"/>
        <w:rPr>
          <w:sz w:val="12"/>
        </w:rPr>
      </w:pPr>
    </w:p>
    <w:p>
      <w:pPr>
        <w:pStyle w:val="BodyText"/>
        <w:spacing w:before="56"/>
        <w:ind w:left="639"/>
      </w:pPr>
      <w:r>
        <w:rPr/>
        <w:pict>
          <v:shape style="position:absolute;margin-left:56.999859pt;margin-top:8.024815pt;width:3.75pt;height:3.75pt;mso-position-horizontal-relative:page;mso-position-vertical-relative:paragraph;z-index:15896064" id="docshape1263" coordorigin="1140,160" coordsize="75,75" path="m1182,235l1173,235,1168,234,1140,203,1140,193,1173,160,1182,160,1215,198,1215,203,1182,235xe" filled="true" fillcolor="#172837" stroked="false">
            <v:path arrowok="t"/>
            <v:fill type="solid"/>
            <w10:wrap type="none"/>
          </v:shape>
        </w:pict>
      </w:r>
      <w:r>
        <w:rPr>
          <w:b/>
          <w:color w:val="122E40"/>
        </w:rPr>
        <w:t>Mock</w:t>
      </w:r>
      <w:r>
        <w:rPr>
          <w:b/>
          <w:color w:val="122E40"/>
          <w:spacing w:val="-6"/>
        </w:rPr>
        <w:t> </w:t>
      </w:r>
      <w:r>
        <w:rPr>
          <w:b/>
          <w:color w:val="122E40"/>
        </w:rPr>
        <w:t>provider</w:t>
      </w:r>
      <w:r>
        <w:rPr>
          <w:b/>
          <w:color w:val="122E40"/>
          <w:spacing w:val="-5"/>
        </w:rPr>
        <w:t> </w:t>
      </w:r>
      <w:r>
        <w:rPr>
          <w:color w:val="172837"/>
        </w:rPr>
        <w:t>(default</w:t>
      </w:r>
      <w:r>
        <w:rPr>
          <w:color w:val="172837"/>
          <w:spacing w:val="-6"/>
        </w:rPr>
        <w:t> </w:t>
      </w:r>
      <w:r>
        <w:rPr>
          <w:color w:val="172837"/>
        </w:rPr>
        <w:t>for</w:t>
      </w:r>
      <w:r>
        <w:rPr>
          <w:color w:val="172837"/>
          <w:spacing w:val="-5"/>
        </w:rPr>
        <w:t> </w:t>
      </w:r>
      <w:r>
        <w:rPr>
          <w:color w:val="172837"/>
        </w:rPr>
        <w:t>development):</w:t>
      </w:r>
      <w:r>
        <w:rPr>
          <w:color w:val="172837"/>
          <w:spacing w:val="-6"/>
        </w:rPr>
        <w:t> </w:t>
      </w:r>
      <w:r>
        <w:rPr>
          <w:color w:val="172837"/>
        </w:rPr>
        <w:t>Simulates</w:t>
      </w:r>
      <w:r>
        <w:rPr>
          <w:color w:val="172837"/>
          <w:spacing w:val="-6"/>
        </w:rPr>
        <w:t> </w:t>
      </w:r>
      <w:r>
        <w:rPr>
          <w:color w:val="172837"/>
        </w:rPr>
        <w:t>delivery</w:t>
      </w:r>
      <w:r>
        <w:rPr>
          <w:color w:val="172837"/>
          <w:spacing w:val="-5"/>
        </w:rPr>
        <w:t> </w:t>
      </w:r>
      <w:r>
        <w:rPr>
          <w:color w:val="172837"/>
        </w:rPr>
        <w:t>with</w:t>
      </w:r>
      <w:r>
        <w:rPr>
          <w:color w:val="172837"/>
          <w:spacing w:val="-6"/>
        </w:rPr>
        <w:t> </w:t>
      </w:r>
      <w:r>
        <w:rPr>
          <w:color w:val="172837"/>
        </w:rPr>
        <w:t>configurable</w:t>
      </w:r>
      <w:r>
        <w:rPr>
          <w:color w:val="172837"/>
          <w:spacing w:val="-6"/>
        </w:rPr>
        <w:t> </w:t>
      </w:r>
      <w:r>
        <w:rPr>
          <w:color w:val="172837"/>
        </w:rPr>
        <w:t>delay</w:t>
      </w:r>
      <w:r>
        <w:rPr>
          <w:color w:val="172837"/>
          <w:spacing w:val="-5"/>
        </w:rPr>
        <w:t> </w:t>
      </w:r>
      <w:r>
        <w:rPr>
          <w:color w:val="172837"/>
        </w:rPr>
        <w:t>and</w:t>
      </w:r>
      <w:r>
        <w:rPr>
          <w:color w:val="172837"/>
          <w:spacing w:val="-6"/>
        </w:rPr>
        <w:t> </w:t>
      </w:r>
      <w:r>
        <w:rPr>
          <w:color w:val="172837"/>
        </w:rPr>
        <w:t>failure</w:t>
      </w:r>
      <w:r>
        <w:rPr>
          <w:color w:val="172837"/>
          <w:spacing w:val="-6"/>
        </w:rPr>
        <w:t> </w:t>
      </w:r>
      <w:r>
        <w:rPr>
          <w:color w:val="172837"/>
          <w:spacing w:val="-4"/>
        </w:rPr>
        <w:t>rate</w:t>
      </w:r>
    </w:p>
    <w:p>
      <w:pPr>
        <w:pStyle w:val="BodyText"/>
        <w:spacing w:before="121"/>
        <w:ind w:left="639"/>
      </w:pPr>
      <w:r>
        <w:rPr/>
        <w:pict>
          <v:shape style="position:absolute;margin-left:56.999859pt;margin-top:11.274841pt;width:3.75pt;height:3.75pt;mso-position-horizontal-relative:page;mso-position-vertical-relative:paragraph;z-index:15896576" id="docshape1264" coordorigin="1140,225" coordsize="75,75" path="m1182,300l1173,300,1168,300,1140,268,1140,258,1173,225,1182,225,1215,263,1215,268,1182,300xe" filled="true" fillcolor="#172837" stroked="false">
            <v:path arrowok="t"/>
            <v:fill type="solid"/>
            <w10:wrap type="none"/>
          </v:shape>
        </w:pict>
      </w:r>
      <w:r>
        <w:rPr>
          <w:b/>
          <w:color w:val="122E40"/>
        </w:rPr>
        <w:t>Meta</w:t>
      </w:r>
      <w:r>
        <w:rPr>
          <w:b/>
          <w:color w:val="122E40"/>
          <w:spacing w:val="-5"/>
        </w:rPr>
        <w:t> </w:t>
      </w:r>
      <w:r>
        <w:rPr>
          <w:b/>
          <w:color w:val="122E40"/>
        </w:rPr>
        <w:t>Cloud</w:t>
      </w:r>
      <w:r>
        <w:rPr>
          <w:b/>
          <w:color w:val="122E40"/>
          <w:spacing w:val="-5"/>
        </w:rPr>
        <w:t> </w:t>
      </w:r>
      <w:r>
        <w:rPr>
          <w:b/>
          <w:color w:val="122E40"/>
        </w:rPr>
        <w:t>API</w:t>
      </w:r>
      <w:r>
        <w:rPr>
          <w:b/>
          <w:color w:val="122E40"/>
          <w:spacing w:val="-4"/>
        </w:rPr>
        <w:t> </w:t>
      </w:r>
      <w:r>
        <w:rPr>
          <w:color w:val="172837"/>
        </w:rPr>
        <w:t>(production):</w:t>
      </w:r>
      <w:r>
        <w:rPr>
          <w:color w:val="172837"/>
          <w:spacing w:val="-5"/>
        </w:rPr>
        <w:t> </w:t>
      </w:r>
      <w:r>
        <w:rPr>
          <w:color w:val="172837"/>
        </w:rPr>
        <w:t>Sends</w:t>
      </w:r>
      <w:r>
        <w:rPr>
          <w:color w:val="172837"/>
          <w:spacing w:val="-5"/>
        </w:rPr>
        <w:t> </w:t>
      </w:r>
      <w:r>
        <w:rPr>
          <w:color w:val="172837"/>
        </w:rPr>
        <w:t>real</w:t>
      </w:r>
      <w:r>
        <w:rPr>
          <w:color w:val="172837"/>
          <w:spacing w:val="-5"/>
        </w:rPr>
        <w:t> </w:t>
      </w:r>
      <w:r>
        <w:rPr>
          <w:color w:val="172837"/>
        </w:rPr>
        <w:t>WhatsApp</w:t>
      </w:r>
      <w:r>
        <w:rPr>
          <w:color w:val="172837"/>
          <w:spacing w:val="-5"/>
        </w:rPr>
        <w:t> </w:t>
      </w:r>
      <w:r>
        <w:rPr>
          <w:color w:val="172837"/>
        </w:rPr>
        <w:t>messages</w:t>
      </w:r>
      <w:r>
        <w:rPr>
          <w:color w:val="172837"/>
          <w:spacing w:val="-5"/>
        </w:rPr>
        <w:t> </w:t>
      </w:r>
      <w:r>
        <w:rPr>
          <w:color w:val="172837"/>
        </w:rPr>
        <w:t>via</w:t>
      </w:r>
      <w:r>
        <w:rPr>
          <w:color w:val="172837"/>
          <w:spacing w:val="-5"/>
        </w:rPr>
        <w:t> </w:t>
      </w:r>
      <w:r>
        <w:rPr>
          <w:color w:val="172837"/>
        </w:rPr>
        <w:t>Meta’s</w:t>
      </w:r>
      <w:r>
        <w:rPr>
          <w:color w:val="172837"/>
          <w:spacing w:val="-5"/>
        </w:rPr>
        <w:t> </w:t>
      </w:r>
      <w:r>
        <w:rPr>
          <w:color w:val="172837"/>
        </w:rPr>
        <w:t>Graph</w:t>
      </w:r>
      <w:r>
        <w:rPr>
          <w:color w:val="172837"/>
          <w:spacing w:val="-5"/>
        </w:rPr>
        <w:t> API</w:t>
      </w:r>
    </w:p>
    <w:p>
      <w:pPr>
        <w:pStyle w:val="BodyText"/>
        <w:rPr>
          <w:sz w:val="14"/>
        </w:rPr>
      </w:pPr>
    </w:p>
    <w:p>
      <w:pPr>
        <w:tabs>
          <w:tab w:pos="5620" w:val="left" w:leader="none"/>
        </w:tabs>
        <w:spacing w:before="56"/>
        <w:ind w:left="280" w:right="0" w:firstLine="0"/>
        <w:jc w:val="left"/>
        <w:rPr>
          <w:sz w:val="22"/>
        </w:rPr>
      </w:pPr>
      <w:r>
        <w:rPr/>
        <w:pict>
          <v:group style="position:absolute;margin-left:223.495911pt;margin-top:4.274893pt;width:92.25pt;height:12pt;mso-position-horizontal-relative:page;mso-position-vertical-relative:paragraph;z-index:-25830912" id="docshapegroup1265" coordorigin="4470,85" coordsize="1845,240">
            <v:shape style="position:absolute;left:4469;top:85;width:1845;height:240" id="docshape1266" coordorigin="4470,85" coordsize="1845,240" path="m6276,325l4509,325,4503,324,4470,286,4470,280,4470,124,4509,85,6276,85,6315,124,6315,286,6282,324,6276,325xe" filled="true" fillcolor="#ecf1f5" stroked="false">
              <v:path arrowok="t"/>
              <v:fill type="solid"/>
            </v:shape>
            <v:shape style="position:absolute;left:4469;top:85;width:1845;height:240" type="#_x0000_t202" id="docshape1267" filled="false" stroked="false">
              <v:textbox inset="0,0,0,0">
                <w:txbxContent>
                  <w:p>
                    <w:pPr>
                      <w:spacing w:before="14"/>
                      <w:ind w:left="62" w:right="0" w:firstLine="0"/>
                      <w:jc w:val="left"/>
                      <w:rPr>
                        <w:rFonts w:ascii="Consolas"/>
                        <w:sz w:val="18"/>
                      </w:rPr>
                    </w:pPr>
                    <w:r>
                      <w:rPr>
                        <w:rFonts w:ascii="Consolas"/>
                        <w:color w:val="9D3C33"/>
                        <w:spacing w:val="-2"/>
                        <w:sz w:val="18"/>
                      </w:rPr>
                      <w:t>WHATSAPP_PROVIDER</w:t>
                    </w:r>
                  </w:p>
                </w:txbxContent>
              </v:textbox>
              <w10:wrap type="none"/>
            </v:shape>
            <w10:wrap type="none"/>
          </v:group>
        </w:pict>
      </w:r>
      <w:r>
        <w:rPr>
          <w:b/>
          <w:color w:val="122E40"/>
          <w:sz w:val="22"/>
        </w:rPr>
        <w:t>Provider</w:t>
      </w:r>
      <w:r>
        <w:rPr>
          <w:b/>
          <w:color w:val="122E40"/>
          <w:spacing w:val="-5"/>
          <w:sz w:val="22"/>
        </w:rPr>
        <w:t> </w:t>
      </w:r>
      <w:r>
        <w:rPr>
          <w:b/>
          <w:color w:val="122E40"/>
          <w:sz w:val="22"/>
        </w:rPr>
        <w:t>selection</w:t>
      </w:r>
      <w:r>
        <w:rPr>
          <w:b/>
          <w:color w:val="122E40"/>
          <w:spacing w:val="-4"/>
          <w:sz w:val="22"/>
        </w:rPr>
        <w:t> </w:t>
      </w:r>
      <w:r>
        <w:rPr>
          <w:color w:val="172837"/>
          <w:sz w:val="22"/>
        </w:rPr>
        <w:t>is</w:t>
      </w:r>
      <w:r>
        <w:rPr>
          <w:color w:val="172837"/>
          <w:spacing w:val="-4"/>
          <w:sz w:val="22"/>
        </w:rPr>
        <w:t> </w:t>
      </w:r>
      <w:r>
        <w:rPr>
          <w:color w:val="172837"/>
          <w:sz w:val="22"/>
        </w:rPr>
        <w:t>controlled</w:t>
      </w:r>
      <w:r>
        <w:rPr>
          <w:color w:val="172837"/>
          <w:spacing w:val="-5"/>
          <w:sz w:val="22"/>
        </w:rPr>
        <w:t> </w:t>
      </w:r>
      <w:r>
        <w:rPr>
          <w:color w:val="172837"/>
          <w:sz w:val="22"/>
        </w:rPr>
        <w:t>by</w:t>
      </w:r>
      <w:r>
        <w:rPr>
          <w:color w:val="172837"/>
          <w:spacing w:val="-4"/>
          <w:sz w:val="22"/>
        </w:rPr>
        <w:t> </w:t>
      </w:r>
      <w:r>
        <w:rPr>
          <w:color w:val="172837"/>
          <w:spacing w:val="-5"/>
          <w:sz w:val="22"/>
        </w:rPr>
        <w:t>the</w:t>
      </w:r>
      <w:r>
        <w:rPr>
          <w:color w:val="172837"/>
          <w:sz w:val="22"/>
        </w:rPr>
        <w:tab/>
        <w:t>environment</w:t>
      </w:r>
      <w:r>
        <w:rPr>
          <w:color w:val="172837"/>
          <w:spacing w:val="-12"/>
          <w:sz w:val="22"/>
        </w:rPr>
        <w:t> </w:t>
      </w:r>
      <w:r>
        <w:rPr>
          <w:color w:val="172837"/>
          <w:spacing w:val="-2"/>
          <w:sz w:val="22"/>
        </w:rPr>
        <w:t>variable.</w:t>
      </w:r>
    </w:p>
    <w:p>
      <w:pPr>
        <w:pStyle w:val="BodyText"/>
        <w:spacing w:before="9"/>
        <w:rPr>
          <w:sz w:val="12"/>
        </w:rPr>
      </w:pPr>
    </w:p>
    <w:p>
      <w:pPr>
        <w:pStyle w:val="Heading9"/>
        <w:spacing w:before="56"/>
        <w:rPr>
          <w:rFonts w:ascii="Calibri"/>
        </w:rPr>
      </w:pPr>
      <w:r>
        <w:rPr>
          <w:rFonts w:ascii="Calibri"/>
          <w:color w:val="122E40"/>
        </w:rPr>
        <w:t>Meta</w:t>
      </w:r>
      <w:r>
        <w:rPr>
          <w:rFonts w:ascii="Calibri"/>
          <w:color w:val="122E40"/>
          <w:spacing w:val="-3"/>
        </w:rPr>
        <w:t> </w:t>
      </w:r>
      <w:r>
        <w:rPr>
          <w:rFonts w:ascii="Calibri"/>
          <w:color w:val="122E40"/>
        </w:rPr>
        <w:t>Cloud</w:t>
      </w:r>
      <w:r>
        <w:rPr>
          <w:rFonts w:ascii="Calibri"/>
          <w:color w:val="122E40"/>
          <w:spacing w:val="-3"/>
        </w:rPr>
        <w:t> </w:t>
      </w:r>
      <w:r>
        <w:rPr>
          <w:rFonts w:ascii="Calibri"/>
          <w:color w:val="122E40"/>
        </w:rPr>
        <w:t>API</w:t>
      </w:r>
      <w:r>
        <w:rPr>
          <w:rFonts w:ascii="Calibri"/>
          <w:color w:val="122E40"/>
          <w:spacing w:val="-2"/>
        </w:rPr>
        <w:t> Integration:</w:t>
      </w:r>
    </w:p>
    <w:p>
      <w:pPr>
        <w:pStyle w:val="BodyText"/>
        <w:spacing w:before="9"/>
        <w:rPr>
          <w:b/>
          <w:sz w:val="12"/>
        </w:rPr>
      </w:pPr>
    </w:p>
    <w:p>
      <w:pPr>
        <w:pStyle w:val="BodyText"/>
        <w:spacing w:line="348" w:lineRule="auto" w:before="56"/>
        <w:ind w:left="639" w:right="7747"/>
      </w:pPr>
      <w:r>
        <w:rPr/>
        <w:pict>
          <v:shape style="position:absolute;margin-left:56.999859pt;margin-top:8.024827pt;width:3.75pt;height:3.75pt;mso-position-horizontal-relative:page;mso-position-vertical-relative:paragraph;z-index:15897600" id="docshape1268" coordorigin="1140,160" coordsize="75,75" path="m1182,235l1173,235,1168,235,1140,203,1140,193,1173,160,1182,160,1215,198,1215,203,1182,235xe" filled="true" fillcolor="#172837" stroked="false">
            <v:path arrowok="t"/>
            <v:fill type="solid"/>
            <w10:wrap type="none"/>
          </v:shape>
        </w:pict>
      </w:r>
      <w:r>
        <w:rPr/>
        <w:pict>
          <v:shape style="position:absolute;margin-left:56.999859pt;margin-top:27.524364pt;width:3.75pt;height:3.75pt;mso-position-horizontal-relative:page;mso-position-vertical-relative:paragraph;z-index:15898112" id="docshape1269" coordorigin="1140,550" coordsize="75,75" path="m1182,625l1173,625,1168,624,1140,593,1140,583,1173,550,1182,550,1215,588,1215,593,1182,625xe" filled="true" fillcolor="#172837" stroked="false">
            <v:path arrowok="t"/>
            <v:fill type="solid"/>
            <w10:wrap type="none"/>
          </v:shape>
        </w:pict>
      </w:r>
      <w:r>
        <w:rPr/>
        <w:pict>
          <v:group style="position:absolute;margin-left:115.498466pt;margin-top:23.774454pt;width:137.25pt;height:12pt;mso-position-horizontal-relative:page;mso-position-vertical-relative:paragraph;z-index:15898624" id="docshapegroup1270" coordorigin="2310,475" coordsize="2745,240">
            <v:shape style="position:absolute;left:2309;top:475;width:2745;height:240" id="docshape1271" coordorigin="2310,475" coordsize="2745,240" path="m5016,715l2349,715,2343,714,2310,676,2310,670,2310,514,2349,475,5016,475,5055,514,5055,676,5022,714,5016,715xe" filled="true" fillcolor="#ecf1f5" stroked="false">
              <v:path arrowok="t"/>
              <v:fill type="solid"/>
            </v:shape>
            <v:shape style="position:absolute;left:2309;top:475;width:2745;height:240" type="#_x0000_t202" id="docshape1272" filled="false" stroked="false">
              <v:textbox inset="0,0,0,0">
                <w:txbxContent>
                  <w:p>
                    <w:pPr>
                      <w:spacing w:before="14"/>
                      <w:ind w:left="61" w:right="0" w:firstLine="0"/>
                      <w:jc w:val="left"/>
                      <w:rPr>
                        <w:rFonts w:ascii="Consolas"/>
                        <w:sz w:val="18"/>
                      </w:rPr>
                    </w:pPr>
                    <w:r>
                      <w:rPr>
                        <w:rFonts w:ascii="Consolas"/>
                        <w:color w:val="9D3C33"/>
                        <w:spacing w:val="-2"/>
                        <w:sz w:val="18"/>
                      </w:rPr>
                      <w:t>https://graph.facebook.com</w:t>
                    </w:r>
                  </w:p>
                </w:txbxContent>
              </v:textbox>
              <w10:wrap type="none"/>
            </v:shape>
            <w10:wrap type="none"/>
          </v:group>
        </w:pict>
      </w:r>
      <w:r>
        <w:rPr>
          <w:color w:val="172837"/>
        </w:rPr>
        <w:t>API</w:t>
      </w:r>
      <w:r>
        <w:rPr>
          <w:color w:val="172837"/>
          <w:spacing w:val="-13"/>
        </w:rPr>
        <w:t> </w:t>
      </w:r>
      <w:r>
        <w:rPr>
          <w:color w:val="172837"/>
        </w:rPr>
        <w:t>version:</w:t>
      </w:r>
      <w:r>
        <w:rPr>
          <w:color w:val="172837"/>
          <w:spacing w:val="-12"/>
        </w:rPr>
        <w:t> </w:t>
      </w:r>
      <w:r>
        <w:rPr>
          <w:color w:val="172837"/>
        </w:rPr>
        <w:t>v23.0 Base URL:</w:t>
      </w:r>
    </w:p>
    <w:p>
      <w:pPr>
        <w:pStyle w:val="BodyText"/>
        <w:spacing w:line="348" w:lineRule="auto" w:before="1"/>
        <w:ind w:left="639" w:right="3550"/>
      </w:pPr>
      <w:r>
        <w:rPr/>
        <w:pict>
          <v:shape style="position:absolute;margin-left:56.999859pt;margin-top:5.274819pt;width:3.75pt;height:3.75pt;mso-position-horizontal-relative:page;mso-position-vertical-relative:paragraph;z-index:15899136" id="docshape1273"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357pt;width:3.75pt;height:3.75pt;mso-position-horizontal-relative:page;mso-position-vertical-relative:paragraph;z-index:15899648" id="docshape1274" coordorigin="1140,495" coordsize="75,75" path="m1182,570l1173,570,1168,570,1140,538,1140,528,1173,495,1182,495,1215,533,1215,538,1182,570xe" filled="true" fillcolor="#172837" stroked="false">
            <v:path arrowok="t"/>
            <v:fill type="solid"/>
            <w10:wrap type="none"/>
          </v:shape>
        </w:pict>
      </w:r>
      <w:r>
        <w:rPr/>
        <w:pict>
          <v:shape style="position:absolute;margin-left:56.999859pt;margin-top:44.273895pt;width:3.75pt;height:3.75pt;mso-position-horizontal-relative:page;mso-position-vertical-relative:paragraph;z-index:15900160" id="docshape1275" coordorigin="1140,885" coordsize="75,75" path="m1182,960l1173,960,1168,959,1140,928,1140,918,1173,885,1182,885,1215,923,1215,928,1182,960xe" filled="true" fillcolor="#172837" stroked="false">
            <v:path arrowok="t"/>
            <v:fill type="solid"/>
            <w10:wrap type="none"/>
          </v:shape>
        </w:pict>
      </w:r>
      <w:r>
        <w:rPr>
          <w:color w:val="172837"/>
        </w:rPr>
        <w:t>Uses template-based messaging with configurable language </w:t>
      </w:r>
      <w:r>
        <w:rPr>
          <w:color w:val="172837"/>
          <w:spacing w:val="-2"/>
        </w:rPr>
        <w:t>Templates: queue-registered, queue-ready-soon, </w:t>
      </w:r>
      <w:r>
        <w:rPr>
          <w:color w:val="172837"/>
          <w:spacing w:val="-2"/>
        </w:rPr>
        <w:t>queue-called </w:t>
      </w:r>
      <w:r>
        <w:rPr>
          <w:color w:val="172837"/>
        </w:rPr>
        <w:t>Request timeout: 10 seconds (configurable)</w:t>
      </w:r>
    </w:p>
    <w:p>
      <w:pPr>
        <w:pStyle w:val="Heading9"/>
        <w:spacing w:before="107"/>
        <w:rPr>
          <w:rFonts w:ascii="Calibri"/>
        </w:rPr>
      </w:pPr>
      <w:r>
        <w:rPr>
          <w:rFonts w:ascii="Calibri"/>
          <w:color w:val="122E40"/>
          <w:spacing w:val="-2"/>
        </w:rPr>
        <w:t>Notification</w:t>
      </w:r>
      <w:r>
        <w:rPr>
          <w:rFonts w:ascii="Calibri"/>
          <w:color w:val="122E40"/>
          <w:spacing w:val="10"/>
        </w:rPr>
        <w:t> </w:t>
      </w:r>
      <w:r>
        <w:rPr>
          <w:rFonts w:ascii="Calibri"/>
          <w:color w:val="122E40"/>
          <w:spacing w:val="-2"/>
        </w:rPr>
        <w:t>Lifecycle:</w:t>
      </w:r>
    </w:p>
    <w:p>
      <w:pPr>
        <w:pStyle w:val="BodyText"/>
        <w:spacing w:before="3"/>
        <w:rPr>
          <w:b/>
          <w:sz w:val="17"/>
        </w:rPr>
      </w:pPr>
    </w:p>
    <w:p>
      <w:pPr>
        <w:pStyle w:val="ListParagraph"/>
        <w:numPr>
          <w:ilvl w:val="3"/>
          <w:numId w:val="11"/>
        </w:numPr>
        <w:tabs>
          <w:tab w:pos="640" w:val="left" w:leader="none"/>
        </w:tabs>
        <w:spacing w:line="240" w:lineRule="auto" w:before="0" w:after="0"/>
        <w:ind w:left="640" w:right="0" w:hanging="217"/>
        <w:jc w:val="left"/>
        <w:rPr>
          <w:sz w:val="22"/>
        </w:rPr>
      </w:pPr>
      <w:r>
        <w:rPr>
          <w:color w:val="172837"/>
          <w:sz w:val="22"/>
        </w:rPr>
        <w:t>A</w:t>
      </w:r>
      <w:r>
        <w:rPr>
          <w:color w:val="172837"/>
          <w:spacing w:val="-9"/>
          <w:sz w:val="22"/>
        </w:rPr>
        <w:t> </w:t>
      </w:r>
      <w:r>
        <w:rPr>
          <w:color w:val="172837"/>
          <w:sz w:val="22"/>
        </w:rPr>
        <w:t>queue</w:t>
      </w:r>
      <w:r>
        <w:rPr>
          <w:color w:val="172837"/>
          <w:spacing w:val="-9"/>
          <w:sz w:val="22"/>
        </w:rPr>
        <w:t> </w:t>
      </w:r>
      <w:r>
        <w:rPr>
          <w:color w:val="172837"/>
          <w:sz w:val="22"/>
        </w:rPr>
        <w:t>event</w:t>
      </w:r>
      <w:r>
        <w:rPr>
          <w:color w:val="172837"/>
          <w:spacing w:val="-8"/>
          <w:sz w:val="22"/>
        </w:rPr>
        <w:t> </w:t>
      </w:r>
      <w:r>
        <w:rPr>
          <w:color w:val="172837"/>
          <w:sz w:val="22"/>
        </w:rPr>
        <w:t>triggers</w:t>
      </w:r>
      <w:r>
        <w:rPr>
          <w:color w:val="172837"/>
          <w:spacing w:val="-9"/>
          <w:sz w:val="22"/>
        </w:rPr>
        <w:t> </w:t>
      </w:r>
      <w:r>
        <w:rPr>
          <w:color w:val="172837"/>
          <w:sz w:val="22"/>
        </w:rPr>
        <w:t>notification</w:t>
      </w:r>
      <w:r>
        <w:rPr>
          <w:color w:val="172837"/>
          <w:spacing w:val="-9"/>
          <w:sz w:val="22"/>
        </w:rPr>
        <w:t> </w:t>
      </w:r>
      <w:r>
        <w:rPr>
          <w:color w:val="172837"/>
          <w:sz w:val="22"/>
        </w:rPr>
        <w:t>creation</w:t>
      </w:r>
      <w:r>
        <w:rPr>
          <w:color w:val="172837"/>
          <w:spacing w:val="-8"/>
          <w:sz w:val="22"/>
        </w:rPr>
        <w:t> </w:t>
      </w:r>
      <w:r>
        <w:rPr>
          <w:color w:val="172837"/>
          <w:sz w:val="22"/>
        </w:rPr>
        <w:t>(registration,</w:t>
      </w:r>
      <w:r>
        <w:rPr>
          <w:color w:val="172837"/>
          <w:spacing w:val="-9"/>
          <w:sz w:val="22"/>
        </w:rPr>
        <w:t> </w:t>
      </w:r>
      <w:r>
        <w:rPr>
          <w:color w:val="172837"/>
          <w:sz w:val="22"/>
        </w:rPr>
        <w:t>call,</w:t>
      </w:r>
      <w:r>
        <w:rPr>
          <w:color w:val="172837"/>
          <w:spacing w:val="-9"/>
          <w:sz w:val="22"/>
        </w:rPr>
        <w:t> </w:t>
      </w:r>
      <w:r>
        <w:rPr>
          <w:color w:val="172837"/>
          <w:sz w:val="22"/>
        </w:rPr>
        <w:t>missed,</w:t>
      </w:r>
      <w:r>
        <w:rPr>
          <w:color w:val="172837"/>
          <w:spacing w:val="-8"/>
          <w:sz w:val="22"/>
        </w:rPr>
        <w:t> </w:t>
      </w:r>
      <w:r>
        <w:rPr>
          <w:color w:val="172837"/>
          <w:sz w:val="22"/>
        </w:rPr>
        <w:t>transfer,</w:t>
      </w:r>
      <w:r>
        <w:rPr>
          <w:color w:val="172837"/>
          <w:spacing w:val="-9"/>
          <w:sz w:val="22"/>
        </w:rPr>
        <w:t> </w:t>
      </w:r>
      <w:r>
        <w:rPr>
          <w:color w:val="172837"/>
          <w:sz w:val="22"/>
        </w:rPr>
        <w:t>turn</w:t>
      </w:r>
      <w:r>
        <w:rPr>
          <w:color w:val="172837"/>
          <w:spacing w:val="-9"/>
          <w:sz w:val="22"/>
        </w:rPr>
        <w:t> </w:t>
      </w:r>
      <w:r>
        <w:rPr>
          <w:color w:val="172837"/>
          <w:spacing w:val="-2"/>
          <w:sz w:val="22"/>
        </w:rPr>
        <w:t>readiness)</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System</w:t>
      </w:r>
      <w:r>
        <w:rPr>
          <w:color w:val="172837"/>
          <w:spacing w:val="-9"/>
          <w:sz w:val="22"/>
        </w:rPr>
        <w:t> </w:t>
      </w:r>
      <w:r>
        <w:rPr>
          <w:color w:val="172837"/>
          <w:sz w:val="22"/>
        </w:rPr>
        <w:t>checks</w:t>
      </w:r>
      <w:r>
        <w:rPr>
          <w:color w:val="172837"/>
          <w:spacing w:val="-9"/>
          <w:sz w:val="22"/>
        </w:rPr>
        <w:t> </w:t>
      </w:r>
      <w:r>
        <w:rPr>
          <w:color w:val="172837"/>
          <w:sz w:val="22"/>
        </w:rPr>
        <w:t>patient</w:t>
      </w:r>
      <w:r>
        <w:rPr>
          <w:color w:val="172837"/>
          <w:spacing w:val="-9"/>
          <w:sz w:val="22"/>
        </w:rPr>
        <w:t> </w:t>
      </w:r>
      <w:r>
        <w:rPr>
          <w:color w:val="172837"/>
          <w:spacing w:val="-2"/>
          <w:sz w:val="22"/>
        </w:rPr>
        <w:t>consent</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Notification</w:t>
      </w:r>
      <w:r>
        <w:rPr>
          <w:color w:val="172837"/>
          <w:spacing w:val="-9"/>
          <w:sz w:val="22"/>
        </w:rPr>
        <w:t> </w:t>
      </w:r>
      <w:r>
        <w:rPr>
          <w:color w:val="172837"/>
          <w:sz w:val="22"/>
        </w:rPr>
        <w:t>record</w:t>
      </w:r>
      <w:r>
        <w:rPr>
          <w:color w:val="172837"/>
          <w:spacing w:val="-9"/>
          <w:sz w:val="22"/>
        </w:rPr>
        <w:t> </w:t>
      </w:r>
      <w:r>
        <w:rPr>
          <w:color w:val="172837"/>
          <w:sz w:val="22"/>
        </w:rPr>
        <w:t>created</w:t>
      </w:r>
      <w:r>
        <w:rPr>
          <w:color w:val="172837"/>
          <w:spacing w:val="-8"/>
          <w:sz w:val="22"/>
        </w:rPr>
        <w:t> </w:t>
      </w:r>
      <w:r>
        <w:rPr>
          <w:color w:val="172837"/>
          <w:sz w:val="22"/>
        </w:rPr>
        <w:t>with</w:t>
      </w:r>
      <w:r>
        <w:rPr>
          <w:color w:val="172837"/>
          <w:spacing w:val="-9"/>
          <w:sz w:val="22"/>
        </w:rPr>
        <w:t> </w:t>
      </w:r>
      <w:r>
        <w:rPr>
          <w:color w:val="172837"/>
          <w:sz w:val="22"/>
        </w:rPr>
        <w:t>status</w:t>
      </w:r>
      <w:r>
        <w:rPr>
          <w:color w:val="172837"/>
          <w:spacing w:val="-9"/>
          <w:sz w:val="22"/>
        </w:rPr>
        <w:t> </w:t>
      </w:r>
      <w:r>
        <w:rPr>
          <w:color w:val="172837"/>
          <w:spacing w:val="-2"/>
          <w:sz w:val="22"/>
        </w:rPr>
        <w:t>“pending”</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Message</w:t>
      </w:r>
      <w:r>
        <w:rPr>
          <w:color w:val="172837"/>
          <w:spacing w:val="-4"/>
          <w:sz w:val="22"/>
        </w:rPr>
        <w:t> </w:t>
      </w:r>
      <w:r>
        <w:rPr>
          <w:color w:val="172837"/>
          <w:sz w:val="22"/>
        </w:rPr>
        <w:t>sent</w:t>
      </w:r>
      <w:r>
        <w:rPr>
          <w:color w:val="172837"/>
          <w:spacing w:val="-4"/>
          <w:sz w:val="22"/>
        </w:rPr>
        <w:t> </w:t>
      </w:r>
      <w:r>
        <w:rPr>
          <w:color w:val="172837"/>
          <w:sz w:val="22"/>
        </w:rPr>
        <w:t>via</w:t>
      </w:r>
      <w:r>
        <w:rPr>
          <w:color w:val="172837"/>
          <w:spacing w:val="-4"/>
          <w:sz w:val="22"/>
        </w:rPr>
        <w:t> </w:t>
      </w:r>
      <w:r>
        <w:rPr>
          <w:color w:val="172837"/>
          <w:sz w:val="22"/>
        </w:rPr>
        <w:t>the</w:t>
      </w:r>
      <w:r>
        <w:rPr>
          <w:color w:val="172837"/>
          <w:spacing w:val="-4"/>
          <w:sz w:val="22"/>
        </w:rPr>
        <w:t> </w:t>
      </w:r>
      <w:r>
        <w:rPr>
          <w:color w:val="172837"/>
          <w:sz w:val="22"/>
        </w:rPr>
        <w:t>configured</w:t>
      </w:r>
      <w:r>
        <w:rPr>
          <w:color w:val="172837"/>
          <w:spacing w:val="-4"/>
          <w:sz w:val="22"/>
        </w:rPr>
        <w:t> </w:t>
      </w:r>
      <w:r>
        <w:rPr>
          <w:color w:val="172837"/>
          <w:spacing w:val="-2"/>
          <w:sz w:val="22"/>
        </w:rPr>
        <w:t>provider</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On</w:t>
      </w:r>
      <w:r>
        <w:rPr>
          <w:color w:val="172837"/>
          <w:spacing w:val="-9"/>
          <w:sz w:val="22"/>
        </w:rPr>
        <w:t> </w:t>
      </w:r>
      <w:r>
        <w:rPr>
          <w:color w:val="172837"/>
          <w:sz w:val="22"/>
        </w:rPr>
        <w:t>success:</w:t>
      </w:r>
      <w:r>
        <w:rPr>
          <w:color w:val="172837"/>
          <w:spacing w:val="-6"/>
          <w:sz w:val="22"/>
        </w:rPr>
        <w:t> </w:t>
      </w:r>
      <w:r>
        <w:rPr>
          <w:color w:val="172837"/>
          <w:sz w:val="22"/>
        </w:rPr>
        <w:t>status</w:t>
      </w:r>
      <w:r>
        <w:rPr>
          <w:color w:val="172837"/>
          <w:spacing w:val="-7"/>
          <w:sz w:val="22"/>
        </w:rPr>
        <w:t> </w:t>
      </w:r>
      <w:r>
        <w:rPr>
          <w:color w:val="172837"/>
          <w:sz w:val="22"/>
        </w:rPr>
        <w:t>updated</w:t>
      </w:r>
      <w:r>
        <w:rPr>
          <w:color w:val="172837"/>
          <w:spacing w:val="-6"/>
          <w:sz w:val="22"/>
        </w:rPr>
        <w:t> </w:t>
      </w:r>
      <w:r>
        <w:rPr>
          <w:color w:val="172837"/>
          <w:sz w:val="22"/>
        </w:rPr>
        <w:t>to</w:t>
      </w:r>
      <w:r>
        <w:rPr>
          <w:color w:val="172837"/>
          <w:spacing w:val="-7"/>
          <w:sz w:val="22"/>
        </w:rPr>
        <w:t> </w:t>
      </w:r>
      <w:r>
        <w:rPr>
          <w:color w:val="172837"/>
          <w:sz w:val="22"/>
        </w:rPr>
        <w:t>“sent”,</w:t>
      </w:r>
      <w:r>
        <w:rPr>
          <w:color w:val="172837"/>
          <w:spacing w:val="-6"/>
          <w:sz w:val="22"/>
        </w:rPr>
        <w:t> </w:t>
      </w:r>
      <w:r>
        <w:rPr>
          <w:color w:val="172837"/>
          <w:sz w:val="22"/>
        </w:rPr>
        <w:t>provider</w:t>
      </w:r>
      <w:r>
        <w:rPr>
          <w:color w:val="172837"/>
          <w:spacing w:val="-7"/>
          <w:sz w:val="22"/>
        </w:rPr>
        <w:t> </w:t>
      </w:r>
      <w:r>
        <w:rPr>
          <w:color w:val="172837"/>
          <w:sz w:val="22"/>
        </w:rPr>
        <w:t>message</w:t>
      </w:r>
      <w:r>
        <w:rPr>
          <w:color w:val="172837"/>
          <w:spacing w:val="-6"/>
          <w:sz w:val="22"/>
        </w:rPr>
        <w:t> </w:t>
      </w:r>
      <w:r>
        <w:rPr>
          <w:color w:val="172837"/>
          <w:sz w:val="22"/>
        </w:rPr>
        <w:t>ID</w:t>
      </w:r>
      <w:r>
        <w:rPr>
          <w:color w:val="172837"/>
          <w:spacing w:val="-6"/>
          <w:sz w:val="22"/>
        </w:rPr>
        <w:t> </w:t>
      </w:r>
      <w:r>
        <w:rPr>
          <w:color w:val="172837"/>
          <w:spacing w:val="-2"/>
          <w:sz w:val="22"/>
        </w:rPr>
        <w:t>recorded</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On</w:t>
      </w:r>
      <w:r>
        <w:rPr>
          <w:color w:val="172837"/>
          <w:spacing w:val="-6"/>
          <w:sz w:val="22"/>
        </w:rPr>
        <w:t> </w:t>
      </w:r>
      <w:r>
        <w:rPr>
          <w:color w:val="172837"/>
          <w:sz w:val="22"/>
        </w:rPr>
        <w:t>failure:</w:t>
      </w:r>
      <w:r>
        <w:rPr>
          <w:color w:val="172837"/>
          <w:spacing w:val="-6"/>
          <w:sz w:val="22"/>
        </w:rPr>
        <w:t> </w:t>
      </w:r>
      <w:r>
        <w:rPr>
          <w:color w:val="172837"/>
          <w:sz w:val="22"/>
        </w:rPr>
        <w:t>error</w:t>
      </w:r>
      <w:r>
        <w:rPr>
          <w:color w:val="172837"/>
          <w:spacing w:val="-6"/>
          <w:sz w:val="22"/>
        </w:rPr>
        <w:t> </w:t>
      </w:r>
      <w:r>
        <w:rPr>
          <w:color w:val="172837"/>
          <w:sz w:val="22"/>
        </w:rPr>
        <w:t>details</w:t>
      </w:r>
      <w:r>
        <w:rPr>
          <w:color w:val="172837"/>
          <w:spacing w:val="-6"/>
          <w:sz w:val="22"/>
        </w:rPr>
        <w:t> </w:t>
      </w:r>
      <w:r>
        <w:rPr>
          <w:color w:val="172837"/>
          <w:sz w:val="22"/>
        </w:rPr>
        <w:t>recorded,</w:t>
      </w:r>
      <w:r>
        <w:rPr>
          <w:color w:val="172837"/>
          <w:spacing w:val="-6"/>
          <w:sz w:val="22"/>
        </w:rPr>
        <w:t> </w:t>
      </w:r>
      <w:r>
        <w:rPr>
          <w:color w:val="172837"/>
          <w:sz w:val="22"/>
        </w:rPr>
        <w:t>retry</w:t>
      </w:r>
      <w:r>
        <w:rPr>
          <w:color w:val="172837"/>
          <w:spacing w:val="-5"/>
          <w:sz w:val="22"/>
        </w:rPr>
        <w:t> </w:t>
      </w:r>
      <w:r>
        <w:rPr>
          <w:color w:val="172837"/>
          <w:spacing w:val="-2"/>
          <w:sz w:val="22"/>
        </w:rPr>
        <w:t>scheduled</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Retry</w:t>
      </w:r>
      <w:r>
        <w:rPr>
          <w:color w:val="172837"/>
          <w:spacing w:val="-4"/>
          <w:sz w:val="22"/>
        </w:rPr>
        <w:t> </w:t>
      </w:r>
      <w:r>
        <w:rPr>
          <w:color w:val="172837"/>
          <w:sz w:val="22"/>
        </w:rPr>
        <w:t>delays:</w:t>
      </w:r>
      <w:r>
        <w:rPr>
          <w:color w:val="172837"/>
          <w:spacing w:val="-3"/>
          <w:sz w:val="22"/>
        </w:rPr>
        <w:t> </w:t>
      </w:r>
      <w:r>
        <w:rPr>
          <w:color w:val="172837"/>
          <w:sz w:val="22"/>
        </w:rPr>
        <w:t>15</w:t>
      </w:r>
      <w:r>
        <w:rPr>
          <w:color w:val="172837"/>
          <w:spacing w:val="-4"/>
          <w:sz w:val="22"/>
        </w:rPr>
        <w:t> </w:t>
      </w:r>
      <w:r>
        <w:rPr>
          <w:color w:val="172837"/>
          <w:sz w:val="22"/>
        </w:rPr>
        <w:t>seconds,</w:t>
      </w:r>
      <w:r>
        <w:rPr>
          <w:color w:val="172837"/>
          <w:spacing w:val="-3"/>
          <w:sz w:val="22"/>
        </w:rPr>
        <w:t> </w:t>
      </w:r>
      <w:r>
        <w:rPr>
          <w:color w:val="172837"/>
          <w:sz w:val="22"/>
        </w:rPr>
        <w:t>60</w:t>
      </w:r>
      <w:r>
        <w:rPr>
          <w:color w:val="172837"/>
          <w:spacing w:val="-3"/>
          <w:sz w:val="22"/>
        </w:rPr>
        <w:t> </w:t>
      </w:r>
      <w:r>
        <w:rPr>
          <w:color w:val="172837"/>
          <w:sz w:val="22"/>
        </w:rPr>
        <w:t>seconds,</w:t>
      </w:r>
      <w:r>
        <w:rPr>
          <w:color w:val="172837"/>
          <w:spacing w:val="-4"/>
          <w:sz w:val="22"/>
        </w:rPr>
        <w:t> </w:t>
      </w:r>
      <w:r>
        <w:rPr>
          <w:color w:val="172837"/>
          <w:sz w:val="22"/>
        </w:rPr>
        <w:t>300</w:t>
      </w:r>
      <w:r>
        <w:rPr>
          <w:color w:val="172837"/>
          <w:spacing w:val="-3"/>
          <w:sz w:val="22"/>
        </w:rPr>
        <w:t> </w:t>
      </w:r>
      <w:r>
        <w:rPr>
          <w:color w:val="172837"/>
          <w:sz w:val="22"/>
        </w:rPr>
        <w:t>seconds</w:t>
      </w:r>
      <w:r>
        <w:rPr>
          <w:color w:val="172837"/>
          <w:spacing w:val="-3"/>
          <w:sz w:val="22"/>
        </w:rPr>
        <w:t> </w:t>
      </w:r>
      <w:r>
        <w:rPr>
          <w:color w:val="172837"/>
          <w:spacing w:val="-2"/>
          <w:sz w:val="22"/>
        </w:rPr>
        <w:t>(configurable)</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Maximum</w:t>
      </w:r>
      <w:r>
        <w:rPr>
          <w:color w:val="172837"/>
          <w:spacing w:val="-9"/>
          <w:sz w:val="22"/>
        </w:rPr>
        <w:t> </w:t>
      </w:r>
      <w:r>
        <w:rPr>
          <w:color w:val="172837"/>
          <w:sz w:val="22"/>
        </w:rPr>
        <w:t>attempts</w:t>
      </w:r>
      <w:r>
        <w:rPr>
          <w:color w:val="172837"/>
          <w:spacing w:val="-8"/>
          <w:sz w:val="22"/>
        </w:rPr>
        <w:t> </w:t>
      </w:r>
      <w:r>
        <w:rPr>
          <w:color w:val="172837"/>
          <w:sz w:val="22"/>
        </w:rPr>
        <w:t>enforced</w:t>
      </w:r>
      <w:r>
        <w:rPr>
          <w:color w:val="172837"/>
          <w:spacing w:val="-9"/>
          <w:sz w:val="22"/>
        </w:rPr>
        <w:t> </w:t>
      </w:r>
      <w:r>
        <w:rPr>
          <w:color w:val="172837"/>
          <w:sz w:val="22"/>
        </w:rPr>
        <w:t>per</w:t>
      </w:r>
      <w:r>
        <w:rPr>
          <w:color w:val="172837"/>
          <w:spacing w:val="-8"/>
          <w:sz w:val="22"/>
        </w:rPr>
        <w:t> </w:t>
      </w:r>
      <w:r>
        <w:rPr>
          <w:color w:val="172837"/>
          <w:spacing w:val="-2"/>
          <w:sz w:val="22"/>
        </w:rPr>
        <w:t>notification</w:t>
      </w:r>
    </w:p>
    <w:p>
      <w:pPr>
        <w:pStyle w:val="ListParagraph"/>
        <w:numPr>
          <w:ilvl w:val="3"/>
          <w:numId w:val="11"/>
        </w:numPr>
        <w:tabs>
          <w:tab w:pos="640" w:val="left" w:leader="none"/>
          <w:tab w:pos="5014" w:val="left" w:leader="none"/>
        </w:tabs>
        <w:spacing w:line="240" w:lineRule="auto" w:before="121" w:after="0"/>
        <w:ind w:left="640" w:right="0" w:hanging="217"/>
        <w:jc w:val="left"/>
        <w:rPr>
          <w:sz w:val="22"/>
        </w:rPr>
      </w:pPr>
      <w:r>
        <w:rPr/>
        <w:pict>
          <v:group style="position:absolute;margin-left:173.247101pt;margin-top:7.524933pt;width:111.75pt;height:12pt;mso-position-horizontal-relative:page;mso-position-vertical-relative:paragraph;z-index:-25827328" id="docshapegroup1276" coordorigin="3465,150" coordsize="2235,240">
            <v:shape style="position:absolute;left:3464;top:150;width:2235;height:240" id="docshape1277" coordorigin="3465,150" coordsize="2235,240" path="m5661,390l3504,390,3498,389,3465,351,3465,345,3465,189,3504,150,5661,150,5700,189,5700,351,5667,389,5661,390xe" filled="true" fillcolor="#ecf1f5" stroked="false">
              <v:path arrowok="t"/>
              <v:fill type="solid"/>
            </v:shape>
            <v:shape style="position:absolute;left:3464;top:150;width:2235;height:240" type="#_x0000_t202" id="docshape1278" filled="false" stroked="false">
              <v:textbox inset="0,0,0,0">
                <w:txbxContent>
                  <w:p>
                    <w:pPr>
                      <w:spacing w:before="14"/>
                      <w:ind w:left="56" w:right="0" w:firstLine="0"/>
                      <w:jc w:val="left"/>
                      <w:rPr>
                        <w:rFonts w:ascii="Consolas"/>
                        <w:sz w:val="18"/>
                      </w:rPr>
                    </w:pPr>
                    <w:r>
                      <w:rPr>
                        <w:rFonts w:ascii="Consolas"/>
                        <w:color w:val="9D3C33"/>
                        <w:spacing w:val="-2"/>
                        <w:sz w:val="18"/>
                      </w:rPr>
                      <w:t>notification_attempts</w:t>
                    </w:r>
                  </w:p>
                </w:txbxContent>
              </v:textbox>
              <w10:wrap type="none"/>
            </v:shape>
            <w10:wrap type="none"/>
          </v:group>
        </w:pict>
      </w:r>
      <w:r>
        <w:rPr>
          <w:color w:val="172837"/>
          <w:sz w:val="22"/>
        </w:rPr>
        <w:t>Each</w:t>
      </w:r>
      <w:r>
        <w:rPr>
          <w:color w:val="172837"/>
          <w:spacing w:val="-11"/>
          <w:sz w:val="22"/>
        </w:rPr>
        <w:t> </w:t>
      </w:r>
      <w:r>
        <w:rPr>
          <w:color w:val="172837"/>
          <w:sz w:val="22"/>
        </w:rPr>
        <w:t>attempt</w:t>
      </w:r>
      <w:r>
        <w:rPr>
          <w:color w:val="172837"/>
          <w:spacing w:val="-11"/>
          <w:sz w:val="22"/>
        </w:rPr>
        <w:t> </w:t>
      </w:r>
      <w:r>
        <w:rPr>
          <w:color w:val="172837"/>
          <w:sz w:val="22"/>
        </w:rPr>
        <w:t>creates</w:t>
      </w:r>
      <w:r>
        <w:rPr>
          <w:color w:val="172837"/>
          <w:spacing w:val="-10"/>
          <w:sz w:val="22"/>
        </w:rPr>
        <w:t> a</w:t>
      </w:r>
      <w:r>
        <w:rPr>
          <w:color w:val="172837"/>
          <w:sz w:val="22"/>
        </w:rPr>
        <w:tab/>
      </w:r>
      <w:r>
        <w:rPr>
          <w:color w:val="172837"/>
          <w:spacing w:val="-2"/>
          <w:sz w:val="22"/>
        </w:rPr>
        <w:t>record</w:t>
      </w:r>
    </w:p>
    <w:p>
      <w:pPr>
        <w:pStyle w:val="BodyText"/>
        <w:rPr>
          <w:sz w:val="14"/>
        </w:rPr>
      </w:pPr>
    </w:p>
    <w:p>
      <w:pPr>
        <w:pStyle w:val="Heading9"/>
        <w:spacing w:before="55"/>
        <w:rPr>
          <w:rFonts w:ascii="Calibri"/>
        </w:rPr>
      </w:pPr>
      <w:r>
        <w:rPr>
          <w:rFonts w:ascii="Calibri"/>
          <w:color w:val="122E40"/>
        </w:rPr>
        <w:t>Retry</w:t>
      </w:r>
      <w:r>
        <w:rPr>
          <w:rFonts w:ascii="Calibri"/>
          <w:color w:val="122E40"/>
          <w:spacing w:val="-7"/>
        </w:rPr>
        <w:t> </w:t>
      </w:r>
      <w:r>
        <w:rPr>
          <w:rFonts w:ascii="Calibri"/>
          <w:color w:val="122E40"/>
          <w:spacing w:val="-2"/>
        </w:rPr>
        <w:t>Queue:</w:t>
      </w:r>
    </w:p>
    <w:p>
      <w:pPr>
        <w:pStyle w:val="BodyText"/>
        <w:spacing w:before="10"/>
        <w:rPr>
          <w:b/>
          <w:sz w:val="12"/>
        </w:rPr>
      </w:pPr>
    </w:p>
    <w:p>
      <w:pPr>
        <w:pStyle w:val="BodyText"/>
        <w:spacing w:line="348" w:lineRule="auto" w:before="55"/>
        <w:ind w:left="639" w:right="4122"/>
      </w:pPr>
      <w:r>
        <w:rPr/>
        <w:pict>
          <v:shape style="position:absolute;margin-left:56.999859pt;margin-top:7.97485pt;width:3.75pt;height:3.75pt;mso-position-horizontal-relative:page;mso-position-vertical-relative:paragraph;z-index:15901184" id="docshape1279" coordorigin="1140,159" coordsize="75,75" path="m1182,234l1173,234,1168,234,1140,202,1140,192,1173,159,1182,159,1215,197,1215,202,1182,234xe" filled="true" fillcolor="#172837" stroked="false">
            <v:path arrowok="t"/>
            <v:fill type="solid"/>
            <w10:wrap type="none"/>
          </v:shape>
        </w:pict>
      </w:r>
      <w:r>
        <w:rPr/>
        <w:pict>
          <v:shape style="position:absolute;margin-left:56.999859pt;margin-top:27.474388pt;width:3.75pt;height:3.75pt;mso-position-horizontal-relative:page;mso-position-vertical-relative:paragraph;z-index:15901696" id="docshape1280" coordorigin="1140,549" coordsize="75,75" path="m1182,624l1173,624,1168,624,1140,592,1140,582,1173,549,1182,549,1215,587,1215,592,1182,624xe" filled="true" fillcolor="#172837" stroked="false">
            <v:path arrowok="t"/>
            <v:fill type="solid"/>
            <w10:wrap type="none"/>
          </v:shape>
        </w:pict>
      </w:r>
      <w:r>
        <w:rPr>
          <w:color w:val="172837"/>
        </w:rPr>
        <w:t>Automatic</w:t>
      </w:r>
      <w:r>
        <w:rPr>
          <w:color w:val="172837"/>
          <w:spacing w:val="-8"/>
        </w:rPr>
        <w:t> </w:t>
      </w:r>
      <w:r>
        <w:rPr>
          <w:color w:val="172837"/>
        </w:rPr>
        <w:t>retry</w:t>
      </w:r>
      <w:r>
        <w:rPr>
          <w:color w:val="172837"/>
          <w:spacing w:val="-8"/>
        </w:rPr>
        <w:t> </w:t>
      </w:r>
      <w:r>
        <w:rPr>
          <w:color w:val="172837"/>
        </w:rPr>
        <w:t>with</w:t>
      </w:r>
      <w:r>
        <w:rPr>
          <w:color w:val="172837"/>
          <w:spacing w:val="-8"/>
        </w:rPr>
        <w:t> </w:t>
      </w:r>
      <w:r>
        <w:rPr>
          <w:color w:val="172837"/>
        </w:rPr>
        <w:t>exponential</w:t>
      </w:r>
      <w:r>
        <w:rPr>
          <w:color w:val="172837"/>
          <w:spacing w:val="-8"/>
        </w:rPr>
        <w:t> </w:t>
      </w:r>
      <w:r>
        <w:rPr>
          <w:color w:val="172837"/>
        </w:rPr>
        <w:t>back-off</w:t>
      </w:r>
      <w:r>
        <w:rPr>
          <w:color w:val="172837"/>
          <w:spacing w:val="-8"/>
        </w:rPr>
        <w:t> </w:t>
      </w:r>
      <w:r>
        <w:rPr>
          <w:color w:val="172837"/>
        </w:rPr>
        <w:t>(15s</w:t>
      </w:r>
      <w:r>
        <w:rPr>
          <w:color w:val="172837"/>
          <w:spacing w:val="-8"/>
        </w:rPr>
        <w:t> </w:t>
      </w:r>
      <w:r>
        <w:rPr>
          <w:color w:val="172837"/>
        </w:rPr>
        <w:t>→</w:t>
      </w:r>
      <w:r>
        <w:rPr>
          <w:color w:val="172837"/>
          <w:spacing w:val="-8"/>
        </w:rPr>
        <w:t> </w:t>
      </w:r>
      <w:r>
        <w:rPr>
          <w:color w:val="172837"/>
        </w:rPr>
        <w:t>60s</w:t>
      </w:r>
      <w:r>
        <w:rPr>
          <w:color w:val="172837"/>
          <w:spacing w:val="-8"/>
        </w:rPr>
        <w:t> </w:t>
      </w:r>
      <w:r>
        <w:rPr>
          <w:color w:val="172837"/>
        </w:rPr>
        <w:t>→</w:t>
      </w:r>
      <w:r>
        <w:rPr>
          <w:color w:val="172837"/>
          <w:spacing w:val="-8"/>
        </w:rPr>
        <w:t> </w:t>
      </w:r>
      <w:r>
        <w:rPr>
          <w:color w:val="172837"/>
        </w:rPr>
        <w:t>300s) Manual retry by staff from the dashboard</w:t>
      </w:r>
    </w:p>
    <w:p>
      <w:pPr>
        <w:pStyle w:val="BodyText"/>
        <w:spacing w:before="2"/>
        <w:ind w:left="639"/>
      </w:pPr>
      <w:r>
        <w:rPr/>
        <w:pict>
          <v:shape style="position:absolute;margin-left:56.999859pt;margin-top:5.324841pt;width:3.75pt;height:3.75pt;mso-position-horizontal-relative:page;mso-position-vertical-relative:paragraph;z-index:15902208" id="docshape1281" coordorigin="1140,106" coordsize="75,75" path="m1182,181l1173,181,1168,181,1140,149,1140,139,1173,106,1182,106,1215,144,1215,149,1182,181xe" filled="true" fillcolor="#172837" stroked="false">
            <v:path arrowok="t"/>
            <v:fill type="solid"/>
            <w10:wrap type="none"/>
          </v:shape>
        </w:pict>
      </w:r>
      <w:r>
        <w:rPr>
          <w:color w:val="172837"/>
        </w:rPr>
        <w:t>Bulk</w:t>
      </w:r>
      <w:r>
        <w:rPr>
          <w:color w:val="172837"/>
          <w:spacing w:val="-5"/>
        </w:rPr>
        <w:t> </w:t>
      </w:r>
      <w:r>
        <w:rPr>
          <w:color w:val="172837"/>
        </w:rPr>
        <w:t>retry</w:t>
      </w:r>
      <w:r>
        <w:rPr>
          <w:color w:val="172837"/>
          <w:spacing w:val="-4"/>
        </w:rPr>
        <w:t> </w:t>
      </w:r>
      <w:r>
        <w:rPr>
          <w:color w:val="172837"/>
        </w:rPr>
        <w:t>for</w:t>
      </w:r>
      <w:r>
        <w:rPr>
          <w:color w:val="172837"/>
          <w:spacing w:val="-4"/>
        </w:rPr>
        <w:t> </w:t>
      </w:r>
      <w:r>
        <w:rPr>
          <w:color w:val="172837"/>
        </w:rPr>
        <w:t>multiple</w:t>
      </w:r>
      <w:r>
        <w:rPr>
          <w:color w:val="172837"/>
          <w:spacing w:val="-5"/>
        </w:rPr>
        <w:t> </w:t>
      </w:r>
      <w:r>
        <w:rPr>
          <w:color w:val="172837"/>
        </w:rPr>
        <w:t>failed</w:t>
      </w:r>
      <w:r>
        <w:rPr>
          <w:color w:val="172837"/>
          <w:spacing w:val="-4"/>
        </w:rPr>
        <w:t> </w:t>
      </w:r>
      <w:r>
        <w:rPr>
          <w:color w:val="172837"/>
          <w:spacing w:val="-2"/>
        </w:rPr>
        <w:t>notifications</w:t>
      </w:r>
    </w:p>
    <w:p>
      <w:pPr>
        <w:pStyle w:val="BodyText"/>
        <w:spacing w:before="121"/>
        <w:ind w:left="639"/>
      </w:pPr>
      <w:r>
        <w:rPr/>
        <w:pict>
          <v:shape style="position:absolute;margin-left:56.999859pt;margin-top:11.274853pt;width:3.75pt;height:3.75pt;mso-position-horizontal-relative:page;mso-position-vertical-relative:paragraph;z-index:15902720" id="docshape1282" coordorigin="1140,225" coordsize="75,75" path="m1182,300l1173,300,1168,299,1140,268,1140,258,1173,225,1182,225,1215,263,1215,268,1182,300xe" filled="true" fillcolor="#172837" stroked="false">
            <v:path arrowok="t"/>
            <v:fill type="solid"/>
            <w10:wrap type="none"/>
          </v:shape>
        </w:pict>
      </w:r>
      <w:r>
        <w:rPr>
          <w:color w:val="172837"/>
        </w:rPr>
        <w:t>Startup</w:t>
      </w:r>
      <w:r>
        <w:rPr>
          <w:color w:val="172837"/>
          <w:spacing w:val="-6"/>
        </w:rPr>
        <w:t> </w:t>
      </w:r>
      <w:r>
        <w:rPr>
          <w:color w:val="172837"/>
        </w:rPr>
        <w:t>recovery:</w:t>
      </w:r>
      <w:r>
        <w:rPr>
          <w:color w:val="172837"/>
          <w:spacing w:val="-4"/>
        </w:rPr>
        <w:t> </w:t>
      </w:r>
      <w:r>
        <w:rPr>
          <w:color w:val="172837"/>
        </w:rPr>
        <w:t>pending</w:t>
      </w:r>
      <w:r>
        <w:rPr>
          <w:color w:val="172837"/>
          <w:spacing w:val="-3"/>
        </w:rPr>
        <w:t> </w:t>
      </w:r>
      <w:r>
        <w:rPr>
          <w:color w:val="172837"/>
        </w:rPr>
        <w:t>retries</w:t>
      </w:r>
      <w:r>
        <w:rPr>
          <w:color w:val="172837"/>
          <w:spacing w:val="-4"/>
        </w:rPr>
        <w:t> </w:t>
      </w:r>
      <w:r>
        <w:rPr>
          <w:color w:val="172837"/>
        </w:rPr>
        <w:t>are</w:t>
      </w:r>
      <w:r>
        <w:rPr>
          <w:color w:val="172837"/>
          <w:spacing w:val="-4"/>
        </w:rPr>
        <w:t> </w:t>
      </w:r>
      <w:r>
        <w:rPr>
          <w:color w:val="172837"/>
        </w:rPr>
        <w:t>processed</w:t>
      </w:r>
      <w:r>
        <w:rPr>
          <w:color w:val="172837"/>
          <w:spacing w:val="-3"/>
        </w:rPr>
        <w:t> </w:t>
      </w:r>
      <w:r>
        <w:rPr>
          <w:color w:val="172837"/>
        </w:rPr>
        <w:t>when</w:t>
      </w:r>
      <w:r>
        <w:rPr>
          <w:color w:val="172837"/>
          <w:spacing w:val="-4"/>
        </w:rPr>
        <w:t> </w:t>
      </w:r>
      <w:r>
        <w:rPr>
          <w:color w:val="172837"/>
        </w:rPr>
        <w:t>the</w:t>
      </w:r>
      <w:r>
        <w:rPr>
          <w:color w:val="172837"/>
          <w:spacing w:val="-4"/>
        </w:rPr>
        <w:t> </w:t>
      </w:r>
      <w:r>
        <w:rPr>
          <w:color w:val="172837"/>
        </w:rPr>
        <w:t>server</w:t>
      </w:r>
      <w:r>
        <w:rPr>
          <w:color w:val="172837"/>
          <w:spacing w:val="-3"/>
        </w:rPr>
        <w:t> </w:t>
      </w:r>
      <w:r>
        <w:rPr>
          <w:color w:val="172837"/>
          <w:spacing w:val="-2"/>
        </w:rPr>
        <w:t>restarts</w:t>
      </w:r>
    </w:p>
    <w:p>
      <w:pPr>
        <w:pStyle w:val="BodyText"/>
        <w:spacing w:before="11"/>
        <w:rPr>
          <w:sz w:val="25"/>
        </w:rPr>
      </w:pPr>
    </w:p>
    <w:p>
      <w:pPr>
        <w:pStyle w:val="Heading8"/>
        <w:numPr>
          <w:ilvl w:val="2"/>
          <w:numId w:val="11"/>
        </w:numPr>
        <w:tabs>
          <w:tab w:pos="1060" w:val="left" w:leader="none"/>
        </w:tabs>
        <w:spacing w:line="240" w:lineRule="auto" w:before="0" w:after="0"/>
        <w:ind w:left="1059" w:right="0" w:hanging="780"/>
        <w:jc w:val="left"/>
      </w:pPr>
      <w:r>
        <w:rPr>
          <w:color w:val="167286"/>
        </w:rPr>
        <w:t>Authentication</w:t>
      </w:r>
      <w:r>
        <w:rPr>
          <w:color w:val="167286"/>
          <w:spacing w:val="-1"/>
        </w:rPr>
        <w:t> </w:t>
      </w:r>
      <w:r>
        <w:rPr>
          <w:color w:val="167286"/>
        </w:rPr>
        <w:t>and</w:t>
      </w:r>
      <w:r>
        <w:rPr>
          <w:color w:val="167286"/>
          <w:spacing w:val="-1"/>
        </w:rPr>
        <w:t> </w:t>
      </w:r>
      <w:r>
        <w:rPr>
          <w:color w:val="167286"/>
          <w:spacing w:val="-2"/>
        </w:rPr>
        <w:t>Security</w:t>
      </w:r>
    </w:p>
    <w:p>
      <w:pPr>
        <w:pStyle w:val="BodyText"/>
        <w:spacing w:before="2"/>
        <w:rPr>
          <w:rFonts w:ascii="Segoe UI"/>
          <w:b/>
          <w:sz w:val="9"/>
        </w:rPr>
      </w:pPr>
    </w:p>
    <w:p>
      <w:pPr>
        <w:pStyle w:val="Heading9"/>
        <w:tabs>
          <w:tab w:pos="3762" w:val="left" w:leader="none"/>
        </w:tabs>
        <w:spacing w:before="56"/>
        <w:rPr>
          <w:rFonts w:ascii="Calibri"/>
          <w:b w:val="0"/>
        </w:rPr>
      </w:pPr>
      <w:r>
        <w:rPr/>
        <w:pict>
          <v:group style="position:absolute;margin-left:148.497681pt;margin-top:4.274942pt;width:76.5pt;height:12pt;mso-position-horizontal-relative:page;mso-position-vertical-relative:paragraph;z-index:-25824768" id="docshapegroup1283" coordorigin="2970,85" coordsize="1530,240">
            <v:shape style="position:absolute;left:2969;top:85;width:1530;height:240" id="docshape1284" coordorigin="2970,85" coordsize="1530,240" path="m4461,325l3009,325,3003,324,2970,286,2970,280,2970,124,3009,85,4461,85,4500,124,4500,286,4467,324,4461,325xe" filled="true" fillcolor="#ecf1f5" stroked="false">
              <v:path arrowok="t"/>
              <v:fill type="solid"/>
            </v:shape>
            <v:shape style="position:absolute;left:2969;top:85;width:1530;height:240" type="#_x0000_t202" id="docshape1285" filled="false" stroked="false">
              <v:textbox inset="0,0,0,0">
                <w:txbxContent>
                  <w:p>
                    <w:pPr>
                      <w:spacing w:before="14"/>
                      <w:ind w:left="56" w:right="0" w:firstLine="0"/>
                      <w:jc w:val="left"/>
                      <w:rPr>
                        <w:rFonts w:ascii="Consolas"/>
                        <w:sz w:val="18"/>
                      </w:rPr>
                    </w:pPr>
                    <w:r>
                      <w:rPr>
                        <w:rFonts w:ascii="Consolas"/>
                        <w:color w:val="9D3C33"/>
                        <w:spacing w:val="-2"/>
                        <w:sz w:val="18"/>
                      </w:rPr>
                      <w:t>authService.js</w:t>
                    </w:r>
                  </w:p>
                </w:txbxContent>
              </v:textbox>
              <w10:wrap type="none"/>
            </v:shape>
            <w10:wrap type="none"/>
          </v:group>
        </w:pict>
      </w:r>
      <w:r>
        <w:rPr>
          <w:rFonts w:ascii="Calibri"/>
          <w:color w:val="122E40"/>
          <w:spacing w:val="-2"/>
        </w:rPr>
        <w:t>Staff</w:t>
      </w:r>
      <w:r>
        <w:rPr>
          <w:rFonts w:ascii="Calibri"/>
          <w:color w:val="122E40"/>
          <w:spacing w:val="4"/>
        </w:rPr>
        <w:t> </w:t>
      </w:r>
      <w:r>
        <w:rPr>
          <w:rFonts w:ascii="Calibri"/>
          <w:color w:val="122E40"/>
          <w:spacing w:val="-2"/>
        </w:rPr>
        <w:t>Authentication</w:t>
      </w:r>
      <w:r>
        <w:rPr>
          <w:rFonts w:ascii="Calibri"/>
          <w:color w:val="122E40"/>
          <w:spacing w:val="6"/>
        </w:rPr>
        <w:t> </w:t>
      </w:r>
      <w:r>
        <w:rPr>
          <w:rFonts w:ascii="Calibri"/>
          <w:b w:val="0"/>
          <w:color w:val="172837"/>
          <w:spacing w:val="-10"/>
        </w:rPr>
        <w:t>(</w:t>
      </w:r>
      <w:r>
        <w:rPr>
          <w:rFonts w:ascii="Calibri"/>
          <w:b w:val="0"/>
          <w:color w:val="172837"/>
        </w:rPr>
        <w:tab/>
      </w:r>
      <w:r>
        <w:rPr>
          <w:rFonts w:ascii="Calibri"/>
          <w:b w:val="0"/>
          <w:color w:val="172837"/>
          <w:spacing w:val="-5"/>
        </w:rPr>
        <w:t>):</w:t>
      </w:r>
    </w:p>
    <w:p>
      <w:pPr>
        <w:pStyle w:val="BodyText"/>
        <w:spacing w:before="9"/>
        <w:rPr>
          <w:sz w:val="12"/>
        </w:rPr>
      </w:pPr>
    </w:p>
    <w:p>
      <w:pPr>
        <w:pStyle w:val="BodyText"/>
        <w:spacing w:line="348" w:lineRule="auto" w:before="56"/>
        <w:ind w:left="639" w:right="5531"/>
      </w:pPr>
      <w:r>
        <w:rPr/>
        <w:pict>
          <v:shape style="position:absolute;margin-left:56.999859pt;margin-top:8.024849pt;width:3.75pt;height:3.75pt;mso-position-horizontal-relative:page;mso-position-vertical-relative:paragraph;z-index:15903744" id="docshape1286" coordorigin="1140,160" coordsize="75,75" path="m1182,235l1173,235,1168,234,1140,203,1140,193,1173,160,1182,160,1215,198,1215,203,1182,235xe" filled="true" fillcolor="#172837" stroked="false">
            <v:path arrowok="t"/>
            <v:fill type="solid"/>
            <w10:wrap type="none"/>
          </v:shape>
        </w:pict>
      </w:r>
      <w:r>
        <w:rPr/>
        <w:pict>
          <v:shape style="position:absolute;margin-left:56.999859pt;margin-top:27.524387pt;width:3.75pt;height:3.75pt;mso-position-horizontal-relative:page;mso-position-vertical-relative:paragraph;z-index:15904256" id="docshape1287" coordorigin="1140,550" coordsize="75,75" path="m1182,625l1173,625,1168,625,1140,593,1140,583,1173,550,1182,550,1215,588,1215,593,1182,625xe" filled="true" fillcolor="#172837" stroked="false">
            <v:path arrowok="t"/>
            <v:fill type="solid"/>
            <w10:wrap type="none"/>
          </v:shape>
        </w:pict>
      </w:r>
      <w:r>
        <w:rPr>
          <w:color w:val="172837"/>
        </w:rPr>
        <w:t>Login with username/email and password Passwords</w:t>
      </w:r>
      <w:r>
        <w:rPr>
          <w:color w:val="172837"/>
          <w:spacing w:val="-10"/>
        </w:rPr>
        <w:t> </w:t>
      </w:r>
      <w:r>
        <w:rPr>
          <w:color w:val="172837"/>
        </w:rPr>
        <w:t>hashed</w:t>
      </w:r>
      <w:r>
        <w:rPr>
          <w:color w:val="172837"/>
          <w:spacing w:val="-10"/>
        </w:rPr>
        <w:t> </w:t>
      </w:r>
      <w:r>
        <w:rPr>
          <w:color w:val="172837"/>
        </w:rPr>
        <w:t>with</w:t>
      </w:r>
      <w:r>
        <w:rPr>
          <w:color w:val="172837"/>
          <w:spacing w:val="-10"/>
        </w:rPr>
        <w:t> </w:t>
      </w:r>
      <w:r>
        <w:rPr>
          <w:color w:val="172837"/>
        </w:rPr>
        <w:t>bcrypt</w:t>
      </w:r>
      <w:r>
        <w:rPr>
          <w:color w:val="172837"/>
          <w:spacing w:val="-10"/>
        </w:rPr>
        <w:t> </w:t>
      </w:r>
      <w:r>
        <w:rPr>
          <w:color w:val="172837"/>
        </w:rPr>
        <w:t>(cost</w:t>
      </w:r>
      <w:r>
        <w:rPr>
          <w:color w:val="172837"/>
          <w:spacing w:val="-10"/>
        </w:rPr>
        <w:t> </w:t>
      </w:r>
      <w:r>
        <w:rPr>
          <w:color w:val="172837"/>
        </w:rPr>
        <w:t>factor</w:t>
      </w:r>
      <w:r>
        <w:rPr>
          <w:color w:val="172837"/>
          <w:spacing w:val="-10"/>
        </w:rPr>
        <w:t> </w:t>
      </w:r>
      <w:r>
        <w:rPr>
          <w:color w:val="172837"/>
        </w:rPr>
        <w:t>12)</w:t>
      </w:r>
    </w:p>
    <w:p>
      <w:pPr>
        <w:pStyle w:val="BodyText"/>
        <w:spacing w:line="295" w:lineRule="auto" w:before="1"/>
        <w:ind w:left="639"/>
      </w:pPr>
      <w:r>
        <w:rPr/>
        <w:pict>
          <v:shape style="position:absolute;margin-left:56.999859pt;margin-top:5.274849pt;width:3.75pt;height:3.75pt;mso-position-horizontal-relative:page;mso-position-vertical-relative:paragraph;z-index:15904768" id="docshape1288" coordorigin="1140,105" coordsize="75,75" path="m1182,180l1173,180,1168,180,1140,148,1140,138,1173,105,1182,105,1215,143,1215,148,1182,180xe" filled="true" fillcolor="#172837" stroked="false">
            <v:path arrowok="t"/>
            <v:fill type="solid"/>
            <w10:wrap type="none"/>
          </v:shape>
        </w:pict>
      </w:r>
      <w:r>
        <w:rPr>
          <w:color w:val="172837"/>
        </w:rPr>
        <w:t>Password</w:t>
      </w:r>
      <w:r>
        <w:rPr>
          <w:color w:val="172837"/>
          <w:spacing w:val="-7"/>
        </w:rPr>
        <w:t> </w:t>
      </w:r>
      <w:r>
        <w:rPr>
          <w:color w:val="172837"/>
        </w:rPr>
        <w:t>policy:</w:t>
      </w:r>
      <w:r>
        <w:rPr>
          <w:color w:val="172837"/>
          <w:spacing w:val="-7"/>
        </w:rPr>
        <w:t> </w:t>
      </w:r>
      <w:r>
        <w:rPr>
          <w:color w:val="172837"/>
        </w:rPr>
        <w:t>minimum</w:t>
      </w:r>
      <w:r>
        <w:rPr>
          <w:color w:val="172837"/>
          <w:spacing w:val="-7"/>
        </w:rPr>
        <w:t> </w:t>
      </w:r>
      <w:r>
        <w:rPr>
          <w:color w:val="172837"/>
        </w:rPr>
        <w:t>8</w:t>
      </w:r>
      <w:r>
        <w:rPr>
          <w:color w:val="172837"/>
          <w:spacing w:val="-7"/>
        </w:rPr>
        <w:t> </w:t>
      </w:r>
      <w:r>
        <w:rPr>
          <w:color w:val="172837"/>
        </w:rPr>
        <w:t>characters,</w:t>
      </w:r>
      <w:r>
        <w:rPr>
          <w:color w:val="172837"/>
          <w:spacing w:val="-7"/>
        </w:rPr>
        <w:t> </w:t>
      </w:r>
      <w:r>
        <w:rPr>
          <w:color w:val="172837"/>
        </w:rPr>
        <w:t>at</w:t>
      </w:r>
      <w:r>
        <w:rPr>
          <w:color w:val="172837"/>
          <w:spacing w:val="-7"/>
        </w:rPr>
        <w:t> </w:t>
      </w:r>
      <w:r>
        <w:rPr>
          <w:color w:val="172837"/>
        </w:rPr>
        <w:t>least</w:t>
      </w:r>
      <w:r>
        <w:rPr>
          <w:color w:val="172837"/>
          <w:spacing w:val="-7"/>
        </w:rPr>
        <w:t> </w:t>
      </w:r>
      <w:r>
        <w:rPr>
          <w:color w:val="172837"/>
        </w:rPr>
        <w:t>3</w:t>
      </w:r>
      <w:r>
        <w:rPr>
          <w:color w:val="172837"/>
          <w:spacing w:val="-7"/>
        </w:rPr>
        <w:t> </w:t>
      </w:r>
      <w:r>
        <w:rPr>
          <w:color w:val="172837"/>
        </w:rPr>
        <w:t>character</w:t>
      </w:r>
      <w:r>
        <w:rPr>
          <w:color w:val="172837"/>
          <w:spacing w:val="-7"/>
        </w:rPr>
        <w:t> </w:t>
      </w:r>
      <w:r>
        <w:rPr>
          <w:color w:val="172837"/>
        </w:rPr>
        <w:t>groups</w:t>
      </w:r>
      <w:r>
        <w:rPr>
          <w:color w:val="172837"/>
          <w:spacing w:val="-7"/>
        </w:rPr>
        <w:t> </w:t>
      </w:r>
      <w:r>
        <w:rPr>
          <w:color w:val="172837"/>
        </w:rPr>
        <w:t>(uppercase,</w:t>
      </w:r>
      <w:r>
        <w:rPr>
          <w:color w:val="172837"/>
          <w:spacing w:val="-7"/>
        </w:rPr>
        <w:t> </w:t>
      </w:r>
      <w:r>
        <w:rPr>
          <w:color w:val="172837"/>
        </w:rPr>
        <w:t>lowercase,</w:t>
      </w:r>
      <w:r>
        <w:rPr>
          <w:color w:val="172837"/>
          <w:spacing w:val="-7"/>
        </w:rPr>
        <w:t> </w:t>
      </w:r>
      <w:r>
        <w:rPr>
          <w:color w:val="172837"/>
        </w:rPr>
        <w:t>digits,</w:t>
      </w:r>
      <w:r>
        <w:rPr>
          <w:color w:val="172837"/>
          <w:spacing w:val="-7"/>
        </w:rPr>
        <w:t> </w:t>
      </w:r>
      <w:r>
        <w:rPr>
          <w:color w:val="172837"/>
        </w:rPr>
        <w:t>special), common password rejection</w:t>
      </w:r>
    </w:p>
    <w:p>
      <w:pPr>
        <w:spacing w:after="0" w:line="295" w:lineRule="auto"/>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11"/>
        <w:rPr>
          <w:sz w:val="20"/>
        </w:rPr>
      </w:pPr>
    </w:p>
    <w:p>
      <w:pPr>
        <w:pStyle w:val="BodyText"/>
        <w:spacing w:before="56"/>
        <w:ind w:left="639"/>
      </w:pPr>
      <w:r>
        <w:rPr/>
        <w:pict>
          <v:shape style="position:absolute;margin-left:56.999859pt;margin-top:8.024836pt;width:3.75pt;height:3.75pt;mso-position-horizontal-relative:page;mso-position-vertical-relative:paragraph;z-index:15905792" id="docshape1289" coordorigin="1140,160" coordsize="75,75" path="m1182,235l1173,235,1168,234,1140,203,1140,193,1173,160,1182,160,1215,198,1215,203,1182,235xe" filled="true" fillcolor="#172837" stroked="false">
            <v:path arrowok="t"/>
            <v:fill type="solid"/>
            <w10:wrap type="none"/>
          </v:shape>
        </w:pict>
      </w:r>
      <w:r>
        <w:rPr>
          <w:color w:val="172837"/>
        </w:rPr>
        <w:t>Session</w:t>
      </w:r>
      <w:r>
        <w:rPr>
          <w:color w:val="172837"/>
          <w:spacing w:val="-4"/>
        </w:rPr>
        <w:t> </w:t>
      </w:r>
      <w:r>
        <w:rPr>
          <w:color w:val="172837"/>
        </w:rPr>
        <w:t>tokens</w:t>
      </w:r>
      <w:r>
        <w:rPr>
          <w:color w:val="172837"/>
          <w:spacing w:val="-3"/>
        </w:rPr>
        <w:t> </w:t>
      </w:r>
      <w:r>
        <w:rPr>
          <w:color w:val="172837"/>
        </w:rPr>
        <w:t>stored</w:t>
      </w:r>
      <w:r>
        <w:rPr>
          <w:color w:val="172837"/>
          <w:spacing w:val="-3"/>
        </w:rPr>
        <w:t> </w:t>
      </w:r>
      <w:r>
        <w:rPr>
          <w:color w:val="172837"/>
        </w:rPr>
        <w:t>in</w:t>
      </w:r>
      <w:r>
        <w:rPr>
          <w:color w:val="172837"/>
          <w:spacing w:val="-3"/>
        </w:rPr>
        <w:t> </w:t>
      </w:r>
      <w:r>
        <w:rPr>
          <w:color w:val="172837"/>
        </w:rPr>
        <w:t>an</w:t>
      </w:r>
      <w:r>
        <w:rPr>
          <w:color w:val="172837"/>
          <w:spacing w:val="-3"/>
        </w:rPr>
        <w:t> </w:t>
      </w:r>
      <w:r>
        <w:rPr>
          <w:color w:val="172837"/>
        </w:rPr>
        <w:t>in-memory</w:t>
      </w:r>
      <w:r>
        <w:rPr>
          <w:color w:val="172837"/>
          <w:spacing w:val="-3"/>
        </w:rPr>
        <w:t> </w:t>
      </w:r>
      <w:r>
        <w:rPr>
          <w:color w:val="172837"/>
        </w:rPr>
        <w:t>Map</w:t>
      </w:r>
      <w:r>
        <w:rPr>
          <w:color w:val="172837"/>
          <w:spacing w:val="-3"/>
        </w:rPr>
        <w:t> </w:t>
      </w:r>
      <w:r>
        <w:rPr>
          <w:color w:val="172837"/>
        </w:rPr>
        <w:t>with</w:t>
      </w:r>
      <w:r>
        <w:rPr>
          <w:color w:val="172837"/>
          <w:spacing w:val="-3"/>
        </w:rPr>
        <w:t> </w:t>
      </w:r>
      <w:r>
        <w:rPr>
          <w:color w:val="172837"/>
        </w:rPr>
        <w:t>8-hour</w:t>
      </w:r>
      <w:r>
        <w:rPr>
          <w:color w:val="172837"/>
          <w:spacing w:val="-3"/>
        </w:rPr>
        <w:t> </w:t>
      </w:r>
      <w:r>
        <w:rPr>
          <w:color w:val="172837"/>
          <w:spacing w:val="-5"/>
        </w:rPr>
        <w:t>TTL</w:t>
      </w:r>
    </w:p>
    <w:p>
      <w:pPr>
        <w:pStyle w:val="BodyText"/>
        <w:spacing w:before="121"/>
        <w:ind w:left="639"/>
      </w:pPr>
      <w:r>
        <w:rPr/>
        <w:pict>
          <v:shape style="position:absolute;margin-left:56.999859pt;margin-top:11.274862pt;width:3.75pt;height:3.75pt;mso-position-horizontal-relative:page;mso-position-vertical-relative:paragraph;z-index:15906304" id="docshape1290" coordorigin="1140,225" coordsize="75,75" path="m1182,300l1173,300,1168,300,1140,268,1140,258,1173,225,1182,225,1215,263,1215,268,1182,300xe" filled="true" fillcolor="#172837" stroked="false">
            <v:path arrowok="t"/>
            <v:fill type="solid"/>
            <w10:wrap type="none"/>
          </v:shape>
        </w:pict>
      </w:r>
      <w:r>
        <w:rPr>
          <w:color w:val="172837"/>
        </w:rPr>
        <w:t>Role-based</w:t>
      </w:r>
      <w:r>
        <w:rPr>
          <w:color w:val="172837"/>
          <w:spacing w:val="-5"/>
        </w:rPr>
        <w:t> </w:t>
      </w:r>
      <w:r>
        <w:rPr>
          <w:color w:val="172837"/>
        </w:rPr>
        <w:t>access</w:t>
      </w:r>
      <w:r>
        <w:rPr>
          <w:color w:val="172837"/>
          <w:spacing w:val="-4"/>
        </w:rPr>
        <w:t> </w:t>
      </w:r>
      <w:r>
        <w:rPr>
          <w:color w:val="172837"/>
        </w:rPr>
        <w:t>control</w:t>
      </w:r>
      <w:r>
        <w:rPr>
          <w:color w:val="172837"/>
          <w:spacing w:val="-4"/>
        </w:rPr>
        <w:t> </w:t>
      </w:r>
      <w:r>
        <w:rPr>
          <w:color w:val="172837"/>
        </w:rPr>
        <w:t>with</w:t>
      </w:r>
      <w:r>
        <w:rPr>
          <w:color w:val="172837"/>
          <w:spacing w:val="-5"/>
        </w:rPr>
        <w:t> </w:t>
      </w:r>
      <w:r>
        <w:rPr>
          <w:color w:val="172837"/>
        </w:rPr>
        <w:t>roles:</w:t>
      </w:r>
      <w:r>
        <w:rPr>
          <w:color w:val="172837"/>
          <w:spacing w:val="-4"/>
        </w:rPr>
        <w:t> </w:t>
      </w:r>
      <w:r>
        <w:rPr>
          <w:color w:val="172837"/>
        </w:rPr>
        <w:t>admin,</w:t>
      </w:r>
      <w:r>
        <w:rPr>
          <w:color w:val="172837"/>
          <w:spacing w:val="-4"/>
        </w:rPr>
        <w:t> </w:t>
      </w:r>
      <w:r>
        <w:rPr>
          <w:color w:val="172837"/>
        </w:rPr>
        <w:t>reception,</w:t>
      </w:r>
      <w:r>
        <w:rPr>
          <w:color w:val="172837"/>
          <w:spacing w:val="-5"/>
        </w:rPr>
        <w:t> </w:t>
      </w:r>
      <w:r>
        <w:rPr>
          <w:color w:val="172837"/>
        </w:rPr>
        <w:t>triage,</w:t>
      </w:r>
      <w:r>
        <w:rPr>
          <w:color w:val="172837"/>
          <w:spacing w:val="-4"/>
        </w:rPr>
        <w:t> </w:t>
      </w:r>
      <w:r>
        <w:rPr>
          <w:color w:val="172837"/>
          <w:spacing w:val="-2"/>
        </w:rPr>
        <w:t>clinician</w:t>
      </w:r>
    </w:p>
    <w:p>
      <w:pPr>
        <w:pStyle w:val="BodyText"/>
        <w:spacing w:before="122"/>
        <w:ind w:left="639"/>
      </w:pPr>
      <w:r>
        <w:rPr/>
        <w:pict>
          <v:shape style="position:absolute;margin-left:56.999859pt;margin-top:11.324827pt;width:3.75pt;height:3.75pt;mso-position-horizontal-relative:page;mso-position-vertical-relative:paragraph;z-index:15906816" id="docshape1291" coordorigin="1140,226" coordsize="75,75" path="m1182,301l1173,301,1168,300,1140,269,1140,259,1173,226,1182,226,1215,264,1215,269,1182,301xe" filled="true" fillcolor="#172837" stroked="false">
            <v:path arrowok="t"/>
            <v:fill type="solid"/>
            <w10:wrap type="none"/>
          </v:shape>
        </w:pict>
      </w:r>
      <w:r>
        <w:rPr>
          <w:color w:val="172837"/>
        </w:rPr>
        <w:t>Role</w:t>
      </w:r>
      <w:r>
        <w:rPr>
          <w:color w:val="172837"/>
          <w:spacing w:val="-4"/>
        </w:rPr>
        <w:t> </w:t>
      </w:r>
      <w:r>
        <w:rPr>
          <w:color w:val="172837"/>
        </w:rPr>
        <w:t>mapping</w:t>
      </w:r>
      <w:r>
        <w:rPr>
          <w:color w:val="172837"/>
          <w:spacing w:val="-4"/>
        </w:rPr>
        <w:t> </w:t>
      </w:r>
      <w:r>
        <w:rPr>
          <w:color w:val="172837"/>
        </w:rPr>
        <w:t>supports</w:t>
      </w:r>
      <w:r>
        <w:rPr>
          <w:color w:val="172837"/>
          <w:spacing w:val="-4"/>
        </w:rPr>
        <w:t> </w:t>
      </w:r>
      <w:r>
        <w:rPr>
          <w:color w:val="172837"/>
        </w:rPr>
        <w:t>synonyms</w:t>
      </w:r>
      <w:r>
        <w:rPr>
          <w:color w:val="172837"/>
          <w:spacing w:val="-4"/>
        </w:rPr>
        <w:t> </w:t>
      </w:r>
      <w:r>
        <w:rPr>
          <w:color w:val="172837"/>
        </w:rPr>
        <w:t>(reception</w:t>
      </w:r>
      <w:r>
        <w:rPr>
          <w:color w:val="172837"/>
          <w:spacing w:val="-4"/>
        </w:rPr>
        <w:t> </w:t>
      </w:r>
      <w:r>
        <w:rPr>
          <w:color w:val="172837"/>
        </w:rPr>
        <w:t>→</w:t>
      </w:r>
      <w:r>
        <w:rPr>
          <w:color w:val="172837"/>
          <w:spacing w:val="-4"/>
        </w:rPr>
        <w:t> </w:t>
      </w:r>
      <w:r>
        <w:rPr>
          <w:color w:val="172837"/>
        </w:rPr>
        <w:t>receptionist,</w:t>
      </w:r>
      <w:r>
        <w:rPr>
          <w:color w:val="172837"/>
          <w:spacing w:val="-4"/>
        </w:rPr>
        <w:t> </w:t>
      </w:r>
      <w:r>
        <w:rPr>
          <w:color w:val="172837"/>
        </w:rPr>
        <w:t>triage</w:t>
      </w:r>
      <w:r>
        <w:rPr>
          <w:color w:val="172837"/>
          <w:spacing w:val="-4"/>
        </w:rPr>
        <w:t> </w:t>
      </w:r>
      <w:r>
        <w:rPr>
          <w:color w:val="172837"/>
        </w:rPr>
        <w:t>→</w:t>
      </w:r>
      <w:r>
        <w:rPr>
          <w:color w:val="172837"/>
          <w:spacing w:val="-4"/>
        </w:rPr>
        <w:t> </w:t>
      </w:r>
      <w:r>
        <w:rPr>
          <w:color w:val="172837"/>
        </w:rPr>
        <w:t>nurse,</w:t>
      </w:r>
      <w:r>
        <w:rPr>
          <w:color w:val="172837"/>
          <w:spacing w:val="-4"/>
        </w:rPr>
        <w:t> </w:t>
      </w:r>
      <w:r>
        <w:rPr>
          <w:color w:val="172837"/>
        </w:rPr>
        <w:t>clinician</w:t>
      </w:r>
      <w:r>
        <w:rPr>
          <w:color w:val="172837"/>
          <w:spacing w:val="-4"/>
        </w:rPr>
        <w:t> </w:t>
      </w:r>
      <w:r>
        <w:rPr>
          <w:color w:val="172837"/>
        </w:rPr>
        <w:t>→</w:t>
      </w:r>
      <w:r>
        <w:rPr>
          <w:color w:val="172837"/>
          <w:spacing w:val="-4"/>
        </w:rPr>
        <w:t> </w:t>
      </w:r>
      <w:r>
        <w:rPr>
          <w:color w:val="172837"/>
          <w:spacing w:val="-2"/>
        </w:rPr>
        <w:t>doctor)</w:t>
      </w:r>
    </w:p>
    <w:p>
      <w:pPr>
        <w:pStyle w:val="BodyText"/>
        <w:rPr>
          <w:sz w:val="14"/>
        </w:rPr>
      </w:pPr>
    </w:p>
    <w:p>
      <w:pPr>
        <w:pStyle w:val="Heading9"/>
        <w:tabs>
          <w:tab w:pos="3980" w:val="left" w:leader="none"/>
        </w:tabs>
        <w:spacing w:before="55"/>
        <w:rPr>
          <w:rFonts w:ascii="Calibri"/>
          <w:b w:val="0"/>
        </w:rPr>
      </w:pPr>
      <w:r>
        <w:rPr/>
        <w:pict>
          <v:group style="position:absolute;margin-left:138.747910pt;margin-top:4.22494pt;width:97.5pt;height:12pt;mso-position-horizontal-relative:page;mso-position-vertical-relative:paragraph;z-index:-25820672" id="docshapegroup1292" coordorigin="2775,84" coordsize="1950,240">
            <v:shape style="position:absolute;left:2774;top:84;width:1950;height:240" id="docshape1293" coordorigin="2775,84" coordsize="1950,240" path="m4686,324l2814,324,2808,323,2775,285,2775,279,2775,123,2814,84,4686,84,4725,123,4725,285,4692,323,4686,324xe" filled="true" fillcolor="#ecf1f5" stroked="false">
              <v:path arrowok="t"/>
              <v:fill type="solid"/>
            </v:shape>
            <v:shape style="position:absolute;left:2774;top:84;width:1950;height:240" type="#_x0000_t202" id="docshape1294" filled="false" stroked="false">
              <v:textbox inset="0,0,0,0">
                <w:txbxContent>
                  <w:p>
                    <w:pPr>
                      <w:spacing w:before="14"/>
                      <w:ind w:left="65" w:right="0" w:firstLine="0"/>
                      <w:jc w:val="left"/>
                      <w:rPr>
                        <w:rFonts w:ascii="Consolas"/>
                        <w:sz w:val="18"/>
                      </w:rPr>
                    </w:pPr>
                    <w:r>
                      <w:rPr>
                        <w:rFonts w:ascii="Consolas"/>
                        <w:color w:val="9D3C33"/>
                        <w:spacing w:val="-2"/>
                        <w:sz w:val="18"/>
                      </w:rPr>
                      <w:t>middleware/auth.js</w:t>
                    </w:r>
                  </w:p>
                </w:txbxContent>
              </v:textbox>
              <w10:wrap type="none"/>
            </v:shape>
            <w10:wrap type="none"/>
          </v:group>
        </w:pict>
      </w:r>
      <w:r>
        <w:rPr>
          <w:rFonts w:ascii="Calibri"/>
          <w:color w:val="122E40"/>
        </w:rPr>
        <w:t>RBAC</w:t>
      </w:r>
      <w:r>
        <w:rPr>
          <w:rFonts w:ascii="Calibri"/>
          <w:color w:val="122E40"/>
          <w:spacing w:val="-10"/>
        </w:rPr>
        <w:t> </w:t>
      </w:r>
      <w:r>
        <w:rPr>
          <w:rFonts w:ascii="Calibri"/>
          <w:color w:val="122E40"/>
        </w:rPr>
        <w:t>Middleware</w:t>
      </w:r>
      <w:r>
        <w:rPr>
          <w:rFonts w:ascii="Calibri"/>
          <w:color w:val="122E40"/>
          <w:spacing w:val="-7"/>
        </w:rPr>
        <w:t> </w:t>
      </w:r>
      <w:r>
        <w:rPr>
          <w:rFonts w:ascii="Calibri"/>
          <w:b w:val="0"/>
          <w:color w:val="172837"/>
          <w:spacing w:val="-10"/>
        </w:rPr>
        <w:t>(</w:t>
      </w:r>
      <w:r>
        <w:rPr>
          <w:rFonts w:ascii="Calibri"/>
          <w:b w:val="0"/>
          <w:color w:val="172837"/>
        </w:rPr>
        <w:tab/>
      </w:r>
      <w:r>
        <w:rPr>
          <w:rFonts w:ascii="Calibri"/>
          <w:b w:val="0"/>
          <w:color w:val="172837"/>
          <w:spacing w:val="-5"/>
        </w:rPr>
        <w:t>):</w:t>
      </w:r>
    </w:p>
    <w:p>
      <w:pPr>
        <w:pStyle w:val="BodyText"/>
        <w:spacing w:before="3"/>
        <w:rPr>
          <w:sz w:val="15"/>
        </w:rPr>
      </w:pPr>
      <w:r>
        <w:rPr/>
        <w:pict>
          <v:group style="position:absolute;margin-left:51pt;margin-top:10.576378pt;width:493.5pt;height:194.25pt;mso-position-horizontal-relative:page;mso-position-vertical-relative:paragraph;z-index:-15552000;mso-wrap-distance-left:0;mso-wrap-distance-right:0" id="docshapegroup1295" coordorigin="1020,212" coordsize="9870,3885">
            <v:shape style="position:absolute;left:1027;top:219;width:9855;height:3870" id="docshape1296" coordorigin="1027,219" coordsize="9855,3870" path="m10824,4089l1086,4089,1077,4087,1029,4039,1027,4030,1027,4021,1027,277,1061,228,1086,219,10824,219,10874,252,10882,277,10882,4030,10849,4080,10832,4087,10824,4089xe" filled="true" fillcolor="#f5f7fa" stroked="false">
              <v:path arrowok="t"/>
              <v:fill type="solid"/>
            </v:shape>
            <v:shape style="position:absolute;left:1027;top:219;width:9855;height:3870" id="docshape1297" coordorigin="1027,219" coordsize="9855,3870" path="m1027,4021l1027,287,1027,277,1029,269,1033,261,1036,252,1041,245,1047,239,1054,232,1061,228,1069,224,1077,221,1086,219,1095,219,10815,219,10824,219,10832,221,10841,224,10849,228,10856,232,10862,239,10869,245,10874,252,10877,261,10881,269,10882,277,10882,287,10882,4021,10849,4080,10815,4089,1095,4089,1041,4063,1033,4047,1029,4039,1027,4030,1027,4021xe" filled="false" stroked="true" strokeweight=".749982pt" strokecolor="#ccdbe2">
              <v:path arrowok="t"/>
              <v:stroke dashstyle="solid"/>
            </v:shape>
            <v:shape style="position:absolute;left:1020;top:211;width:9870;height:3885" type="#_x0000_t202" id="docshape1298" filled="false" stroked="false">
              <v:textbox inset="0,0,0,0">
                <w:txbxContent>
                  <w:p>
                    <w:pPr>
                      <w:spacing w:line="240" w:lineRule="auto" w:before="1"/>
                      <w:rPr>
                        <w:sz w:val="17"/>
                      </w:rPr>
                    </w:pPr>
                  </w:p>
                  <w:p>
                    <w:pPr>
                      <w:spacing w:line="290" w:lineRule="auto" w:before="1"/>
                      <w:ind w:left="397" w:right="3950" w:hanging="203"/>
                      <w:jc w:val="left"/>
                      <w:rPr>
                        <w:rFonts w:ascii="Consolas"/>
                        <w:sz w:val="18"/>
                      </w:rPr>
                    </w:pPr>
                    <w:r>
                      <w:rPr>
                        <w:rFonts w:ascii="Consolas"/>
                        <w:color w:val="243745"/>
                        <w:sz w:val="18"/>
                      </w:rPr>
                      <w:t>export function withStaffAuth(allowedRoles, handler) </w:t>
                    </w:r>
                    <w:r>
                      <w:rPr>
                        <w:rFonts w:ascii="Consolas"/>
                        <w:color w:val="243745"/>
                        <w:sz w:val="18"/>
                      </w:rPr>
                      <w:t>{ return (context) =&gt; {</w:t>
                    </w:r>
                  </w:p>
                  <w:p>
                    <w:pPr>
                      <w:spacing w:line="196" w:lineRule="exact" w:before="0"/>
                      <w:ind w:left="599" w:right="0" w:firstLine="0"/>
                      <w:jc w:val="left"/>
                      <w:rPr>
                        <w:rFonts w:ascii="Consolas"/>
                        <w:sz w:val="18"/>
                      </w:rPr>
                    </w:pPr>
                    <w:r>
                      <w:rPr>
                        <w:rFonts w:ascii="Consolas"/>
                        <w:color w:val="243745"/>
                        <w:sz w:val="18"/>
                      </w:rPr>
                      <w:t>const</w:t>
                    </w:r>
                    <w:r>
                      <w:rPr>
                        <w:rFonts w:ascii="Consolas"/>
                        <w:color w:val="243745"/>
                        <w:spacing w:val="14"/>
                        <w:sz w:val="18"/>
                      </w:rPr>
                      <w:t> </w:t>
                    </w:r>
                    <w:r>
                      <w:rPr>
                        <w:rFonts w:ascii="Consolas"/>
                        <w:color w:val="243745"/>
                        <w:sz w:val="18"/>
                      </w:rPr>
                      <w:t>expandedRoles</w:t>
                    </w:r>
                    <w:r>
                      <w:rPr>
                        <w:rFonts w:ascii="Consolas"/>
                        <w:color w:val="243745"/>
                        <w:spacing w:val="15"/>
                        <w:sz w:val="18"/>
                      </w:rPr>
                      <w:t> </w:t>
                    </w:r>
                    <w:r>
                      <w:rPr>
                        <w:rFonts w:ascii="Consolas"/>
                        <w:color w:val="243745"/>
                        <w:sz w:val="18"/>
                      </w:rPr>
                      <w:t>=</w:t>
                    </w:r>
                    <w:r>
                      <w:rPr>
                        <w:rFonts w:ascii="Consolas"/>
                        <w:color w:val="243745"/>
                        <w:spacing w:val="14"/>
                        <w:sz w:val="18"/>
                      </w:rPr>
                      <w:t> </w:t>
                    </w:r>
                    <w:r>
                      <w:rPr>
                        <w:rFonts w:ascii="Consolas"/>
                        <w:color w:val="243745"/>
                        <w:spacing w:val="-10"/>
                        <w:sz w:val="18"/>
                      </w:rPr>
                      <w:t>[</w:t>
                    </w:r>
                  </w:p>
                  <w:p>
                    <w:pPr>
                      <w:spacing w:before="44"/>
                      <w:ind w:left="801" w:right="0" w:firstLine="0"/>
                      <w:jc w:val="left"/>
                      <w:rPr>
                        <w:rFonts w:ascii="Consolas"/>
                        <w:sz w:val="18"/>
                      </w:rPr>
                    </w:pPr>
                    <w:r>
                      <w:rPr>
                        <w:rFonts w:ascii="Consolas"/>
                        <w:color w:val="243745"/>
                        <w:spacing w:val="-2"/>
                        <w:sz w:val="18"/>
                      </w:rPr>
                      <w:t>...allowedRoles,</w:t>
                    </w:r>
                  </w:p>
                  <w:p>
                    <w:pPr>
                      <w:spacing w:before="44"/>
                      <w:ind w:left="801" w:right="0" w:firstLine="0"/>
                      <w:jc w:val="left"/>
                      <w:rPr>
                        <w:rFonts w:ascii="Consolas"/>
                        <w:sz w:val="18"/>
                      </w:rPr>
                    </w:pPr>
                    <w:r>
                      <w:rPr>
                        <w:rFonts w:ascii="Consolas"/>
                        <w:color w:val="243745"/>
                        <w:sz w:val="18"/>
                      </w:rPr>
                      <w:t>...allowedRoles.map((role)</w:t>
                    </w:r>
                    <w:r>
                      <w:rPr>
                        <w:rFonts w:ascii="Consolas"/>
                        <w:color w:val="243745"/>
                        <w:spacing w:val="29"/>
                        <w:sz w:val="18"/>
                      </w:rPr>
                      <w:t> </w:t>
                    </w:r>
                    <w:r>
                      <w:rPr>
                        <w:rFonts w:ascii="Consolas"/>
                        <w:color w:val="243745"/>
                        <w:sz w:val="18"/>
                      </w:rPr>
                      <w:t>=&gt;</w:t>
                    </w:r>
                    <w:r>
                      <w:rPr>
                        <w:rFonts w:ascii="Consolas"/>
                        <w:color w:val="243745"/>
                        <w:spacing w:val="30"/>
                        <w:sz w:val="18"/>
                      </w:rPr>
                      <w:t> </w:t>
                    </w:r>
                    <w:r>
                      <w:rPr>
                        <w:rFonts w:ascii="Consolas"/>
                        <w:color w:val="243745"/>
                        <w:spacing w:val="-2"/>
                        <w:sz w:val="18"/>
                      </w:rPr>
                      <w:t>roleMapping[role]).filter(Boolean),</w:t>
                    </w:r>
                  </w:p>
                  <w:p>
                    <w:pPr>
                      <w:spacing w:before="29"/>
                      <w:ind w:left="599" w:right="0" w:firstLine="0"/>
                      <w:jc w:val="left"/>
                      <w:rPr>
                        <w:rFonts w:ascii="Consolas"/>
                        <w:sz w:val="18"/>
                      </w:rPr>
                    </w:pPr>
                    <w:r>
                      <w:rPr>
                        <w:rFonts w:ascii="Consolas"/>
                        <w:color w:val="243745"/>
                        <w:spacing w:val="-5"/>
                        <w:sz w:val="18"/>
                      </w:rPr>
                      <w:t>];</w:t>
                    </w:r>
                  </w:p>
                  <w:p>
                    <w:pPr>
                      <w:spacing w:line="273" w:lineRule="auto" w:before="44"/>
                      <w:ind w:left="599" w:right="2862" w:firstLine="0"/>
                      <w:jc w:val="left"/>
                      <w:rPr>
                        <w:rFonts w:ascii="Consolas"/>
                        <w:sz w:val="18"/>
                      </w:rPr>
                    </w:pPr>
                    <w:r>
                      <w:rPr>
                        <w:rFonts w:ascii="Consolas"/>
                        <w:color w:val="243745"/>
                        <w:sz w:val="18"/>
                      </w:rPr>
                      <w:t>const session = requireStaffSession(context.req, </w:t>
                    </w:r>
                    <w:r>
                      <w:rPr>
                        <w:rFonts w:ascii="Consolas"/>
                        <w:color w:val="243745"/>
                        <w:sz w:val="18"/>
                      </w:rPr>
                      <w:t>expandedRoles); return handler({</w:t>
                    </w:r>
                  </w:p>
                  <w:p>
                    <w:pPr>
                      <w:spacing w:before="15"/>
                      <w:ind w:left="801" w:right="0" w:firstLine="0"/>
                      <w:jc w:val="left"/>
                      <w:rPr>
                        <w:rFonts w:ascii="Consolas"/>
                        <w:sz w:val="18"/>
                      </w:rPr>
                    </w:pPr>
                    <w:r>
                      <w:rPr>
                        <w:rFonts w:ascii="Consolas"/>
                        <w:color w:val="243745"/>
                        <w:spacing w:val="-2"/>
                        <w:sz w:val="18"/>
                      </w:rPr>
                      <w:t>...context,</w:t>
                    </w:r>
                  </w:p>
                  <w:p>
                    <w:pPr>
                      <w:spacing w:line="273" w:lineRule="auto" w:before="44"/>
                      <w:ind w:left="801" w:right="7023" w:firstLine="0"/>
                      <w:jc w:val="left"/>
                      <w:rPr>
                        <w:rFonts w:ascii="Consolas"/>
                        <w:sz w:val="18"/>
                      </w:rPr>
                    </w:pPr>
                    <w:r>
                      <w:rPr>
                        <w:rFonts w:ascii="Consolas"/>
                        <w:color w:val="243745"/>
                        <w:sz w:val="18"/>
                      </w:rPr>
                      <w:t>staff: </w:t>
                    </w:r>
                    <w:r>
                      <w:rPr>
                        <w:rFonts w:ascii="Consolas"/>
                        <w:color w:val="243745"/>
                        <w:sz w:val="18"/>
                      </w:rPr>
                      <w:t>session.user, </w:t>
                    </w:r>
                    <w:r>
                      <w:rPr>
                        <w:rFonts w:ascii="Consolas"/>
                        <w:color w:val="243745"/>
                        <w:spacing w:val="-2"/>
                        <w:sz w:val="18"/>
                      </w:rPr>
                      <w:t>session,</w:t>
                    </w:r>
                  </w:p>
                  <w:p>
                    <w:pPr>
                      <w:spacing w:before="15"/>
                      <w:ind w:left="599" w:right="0" w:firstLine="0"/>
                      <w:jc w:val="left"/>
                      <w:rPr>
                        <w:rFonts w:ascii="Consolas"/>
                        <w:sz w:val="18"/>
                      </w:rPr>
                    </w:pPr>
                    <w:r>
                      <w:rPr>
                        <w:rFonts w:ascii="Consolas"/>
                        <w:color w:val="243745"/>
                        <w:spacing w:val="-5"/>
                        <w:sz w:val="18"/>
                      </w:rPr>
                      <w:t>});</w:t>
                    </w:r>
                  </w:p>
                  <w:p>
                    <w:pPr>
                      <w:spacing w:before="44"/>
                      <w:ind w:left="397" w:right="0" w:firstLine="0"/>
                      <w:jc w:val="left"/>
                      <w:rPr>
                        <w:rFonts w:ascii="Consolas"/>
                        <w:sz w:val="18"/>
                      </w:rPr>
                    </w:pPr>
                    <w:r>
                      <w:rPr>
                        <w:rFonts w:ascii="Consolas"/>
                        <w:color w:val="243745"/>
                        <w:spacing w:val="-5"/>
                        <w:sz w:val="18"/>
                      </w:rPr>
                      <w:t>};</w:t>
                    </w:r>
                  </w:p>
                  <w:p>
                    <w:pPr>
                      <w:spacing w:before="29"/>
                      <w:ind w:left="194" w:right="0" w:firstLine="0"/>
                      <w:jc w:val="left"/>
                      <w:rPr>
                        <w:rFonts w:ascii="Consolas"/>
                        <w:sz w:val="18"/>
                      </w:rPr>
                    </w:pPr>
                    <w:r>
                      <w:rPr>
                        <w:rFonts w:ascii="Consolas"/>
                        <w:color w:val="243745"/>
                        <w:w w:val="102"/>
                        <w:sz w:val="18"/>
                      </w:rPr>
                      <w:t>}</w:t>
                    </w:r>
                  </w:p>
                </w:txbxContent>
              </v:textbox>
              <w10:wrap type="none"/>
            </v:shape>
            <w10:wrap type="topAndBottom"/>
          </v:group>
        </w:pict>
      </w:r>
    </w:p>
    <w:p>
      <w:pPr>
        <w:pStyle w:val="BodyText"/>
        <w:spacing w:before="8"/>
        <w:rPr>
          <w:sz w:val="12"/>
        </w:rPr>
      </w:pPr>
    </w:p>
    <w:p>
      <w:pPr>
        <w:tabs>
          <w:tab w:pos="4703" w:val="left" w:leader="none"/>
        </w:tabs>
        <w:spacing w:before="56"/>
        <w:ind w:left="280" w:right="0" w:firstLine="0"/>
        <w:jc w:val="left"/>
        <w:rPr>
          <w:sz w:val="22"/>
        </w:rPr>
      </w:pPr>
      <w:r>
        <w:rPr/>
        <w:pict>
          <v:group style="position:absolute;margin-left:159.747421pt;margin-top:4.274955pt;width:112.5pt;height:12pt;mso-position-horizontal-relative:page;mso-position-vertical-relative:paragraph;z-index:-25820160" id="docshapegroup1299" coordorigin="3195,85" coordsize="2250,240">
            <v:shape style="position:absolute;left:3194;top:85;width:2250;height:240" id="docshape1300" coordorigin="3195,85" coordsize="2250,240" path="m5406,325l3234,325,3228,324,3195,286,3195,280,3195,124,3234,85,5406,85,5445,124,5445,286,5412,324,5406,325xe" filled="true" fillcolor="#ecf1f5" stroked="false">
              <v:path arrowok="t"/>
              <v:fill type="solid"/>
            </v:shape>
            <v:shape style="position:absolute;left:3194;top:85;width:2250;height:240" type="#_x0000_t202" id="docshape1301" filled="false" stroked="false">
              <v:textbox inset="0,0,0,0">
                <w:txbxContent>
                  <w:p>
                    <w:pPr>
                      <w:spacing w:before="14"/>
                      <w:ind w:left="65" w:right="0" w:firstLine="0"/>
                      <w:jc w:val="left"/>
                      <w:rPr>
                        <w:rFonts w:ascii="Consolas"/>
                        <w:sz w:val="18"/>
                      </w:rPr>
                    </w:pPr>
                    <w:r>
                      <w:rPr>
                        <w:rFonts w:ascii="Consolas"/>
                        <w:color w:val="9D3C33"/>
                        <w:spacing w:val="-2"/>
                        <w:sz w:val="18"/>
                      </w:rPr>
                      <w:t>patientAuthService.js</w:t>
                    </w:r>
                  </w:p>
                </w:txbxContent>
              </v:textbox>
              <w10:wrap type="none"/>
            </v:shape>
            <w10:wrap type="none"/>
          </v:group>
        </w:pict>
      </w:r>
      <w:r>
        <w:rPr>
          <w:b/>
          <w:color w:val="122E40"/>
          <w:spacing w:val="-2"/>
          <w:sz w:val="22"/>
        </w:rPr>
        <w:t>Patient</w:t>
      </w:r>
      <w:r>
        <w:rPr>
          <w:b/>
          <w:color w:val="122E40"/>
          <w:spacing w:val="6"/>
          <w:sz w:val="22"/>
        </w:rPr>
        <w:t> </w:t>
      </w:r>
      <w:r>
        <w:rPr>
          <w:b/>
          <w:color w:val="122E40"/>
          <w:spacing w:val="-2"/>
          <w:sz w:val="22"/>
        </w:rPr>
        <w:t>Authentication</w:t>
      </w:r>
      <w:r>
        <w:rPr>
          <w:b/>
          <w:color w:val="122E40"/>
          <w:spacing w:val="8"/>
          <w:sz w:val="22"/>
        </w:rPr>
        <w:t> </w:t>
      </w:r>
      <w:r>
        <w:rPr>
          <w:color w:val="172837"/>
          <w:spacing w:val="-10"/>
          <w:sz w:val="22"/>
        </w:rPr>
        <w:t>(</w:t>
      </w:r>
      <w:r>
        <w:rPr>
          <w:color w:val="172837"/>
          <w:sz w:val="22"/>
        </w:rPr>
        <w:tab/>
      </w:r>
      <w:r>
        <w:rPr>
          <w:color w:val="172837"/>
          <w:spacing w:val="-5"/>
          <w:sz w:val="22"/>
        </w:rPr>
        <w:t>):</w:t>
      </w:r>
    </w:p>
    <w:p>
      <w:pPr>
        <w:pStyle w:val="BodyText"/>
        <w:spacing w:before="9"/>
        <w:rPr>
          <w:sz w:val="12"/>
        </w:rPr>
      </w:pPr>
    </w:p>
    <w:p>
      <w:pPr>
        <w:pStyle w:val="BodyText"/>
        <w:spacing w:before="56"/>
        <w:ind w:left="639"/>
      </w:pPr>
      <w:r>
        <w:rPr/>
        <w:pict>
          <v:shape style="position:absolute;margin-left:56.999859pt;margin-top:8.024847pt;width:3.75pt;height:3.75pt;mso-position-horizontal-relative:page;mso-position-vertical-relative:paragraph;z-index:15908352" id="docshape1302" coordorigin="1140,160" coordsize="75,75" path="m1182,235l1173,235,1168,235,1140,203,1140,193,1173,160,1182,160,1215,198,1215,203,1182,235xe" filled="true" fillcolor="#172837" stroked="false">
            <v:path arrowok="t"/>
            <v:fill type="solid"/>
            <w10:wrap type="none"/>
          </v:shape>
        </w:pict>
      </w:r>
      <w:r>
        <w:rPr>
          <w:color w:val="172837"/>
        </w:rPr>
        <w:t>Separate</w:t>
      </w:r>
      <w:r>
        <w:rPr>
          <w:color w:val="172837"/>
          <w:spacing w:val="-9"/>
        </w:rPr>
        <w:t> </w:t>
      </w:r>
      <w:r>
        <w:rPr>
          <w:color w:val="172837"/>
        </w:rPr>
        <w:t>authentication</w:t>
      </w:r>
      <w:r>
        <w:rPr>
          <w:color w:val="172837"/>
          <w:spacing w:val="-9"/>
        </w:rPr>
        <w:t> </w:t>
      </w:r>
      <w:r>
        <w:rPr>
          <w:color w:val="172837"/>
        </w:rPr>
        <w:t>flow</w:t>
      </w:r>
      <w:r>
        <w:rPr>
          <w:color w:val="172837"/>
          <w:spacing w:val="-9"/>
        </w:rPr>
        <w:t> </w:t>
      </w:r>
      <w:r>
        <w:rPr>
          <w:color w:val="172837"/>
        </w:rPr>
        <w:t>from</w:t>
      </w:r>
      <w:r>
        <w:rPr>
          <w:color w:val="172837"/>
          <w:spacing w:val="-9"/>
        </w:rPr>
        <w:t> </w:t>
      </w:r>
      <w:r>
        <w:rPr>
          <w:color w:val="172837"/>
          <w:spacing w:val="-4"/>
        </w:rPr>
        <w:t>staff</w:t>
      </w:r>
    </w:p>
    <w:p>
      <w:pPr>
        <w:pStyle w:val="BodyText"/>
        <w:spacing w:line="348" w:lineRule="auto" w:before="121"/>
        <w:ind w:left="639" w:right="3550"/>
      </w:pPr>
      <w:r>
        <w:rPr/>
        <w:pict>
          <v:shape style="position:absolute;margin-left:56.999859pt;margin-top:11.274874pt;width:3.75pt;height:3.75pt;mso-position-horizontal-relative:page;mso-position-vertical-relative:paragraph;z-index:15908864" id="docshape1303" coordorigin="1140,225" coordsize="75,75" path="m1182,300l1173,300,1168,299,1140,268,1140,258,1173,225,1182,225,1215,263,1215,268,1182,300xe" filled="true" fillcolor="#172837" stroked="false">
            <v:path arrowok="t"/>
            <v:fill type="solid"/>
            <w10:wrap type="none"/>
          </v:shape>
        </w:pict>
      </w:r>
      <w:r>
        <w:rPr/>
        <w:pict>
          <v:shape style="position:absolute;margin-left:56.999859pt;margin-top:30.774412pt;width:3.75pt;height:3.75pt;mso-position-horizontal-relative:page;mso-position-vertical-relative:paragraph;z-index:15909376" id="docshape1304" coordorigin="1140,615" coordsize="75,75" path="m1182,690l1173,690,1168,690,1140,658,1140,648,1173,615,1182,615,1215,653,1215,658,1182,690xe" filled="true" fillcolor="#172837" stroked="false">
            <v:path arrowok="t"/>
            <v:fill type="solid"/>
            <w10:wrap type="none"/>
          </v:shape>
        </w:pict>
      </w:r>
      <w:r>
        <w:rPr>
          <w:color w:val="172837"/>
        </w:rPr>
        <w:t>Registration</w:t>
      </w:r>
      <w:r>
        <w:rPr>
          <w:color w:val="172837"/>
          <w:spacing w:val="-10"/>
        </w:rPr>
        <w:t> </w:t>
      </w:r>
      <w:r>
        <w:rPr>
          <w:color w:val="172837"/>
        </w:rPr>
        <w:t>with</w:t>
      </w:r>
      <w:r>
        <w:rPr>
          <w:color w:val="172837"/>
          <w:spacing w:val="-10"/>
        </w:rPr>
        <w:t> </w:t>
      </w:r>
      <w:r>
        <w:rPr>
          <w:color w:val="172837"/>
        </w:rPr>
        <w:t>username,</w:t>
      </w:r>
      <w:r>
        <w:rPr>
          <w:color w:val="172837"/>
          <w:spacing w:val="-10"/>
        </w:rPr>
        <w:t> </w:t>
      </w:r>
      <w:r>
        <w:rPr>
          <w:color w:val="172837"/>
        </w:rPr>
        <w:t>email,</w:t>
      </w:r>
      <w:r>
        <w:rPr>
          <w:color w:val="172837"/>
          <w:spacing w:val="-10"/>
        </w:rPr>
        <w:t> </w:t>
      </w:r>
      <w:r>
        <w:rPr>
          <w:color w:val="172837"/>
        </w:rPr>
        <w:t>password,</w:t>
      </w:r>
      <w:r>
        <w:rPr>
          <w:color w:val="172837"/>
          <w:spacing w:val="-10"/>
        </w:rPr>
        <w:t> </w:t>
      </w:r>
      <w:r>
        <w:rPr>
          <w:color w:val="172837"/>
        </w:rPr>
        <w:t>phone,</w:t>
      </w:r>
      <w:r>
        <w:rPr>
          <w:color w:val="172837"/>
          <w:spacing w:val="-10"/>
        </w:rPr>
        <w:t> </w:t>
      </w:r>
      <w:r>
        <w:rPr>
          <w:color w:val="172837"/>
        </w:rPr>
        <w:t>national</w:t>
      </w:r>
      <w:r>
        <w:rPr>
          <w:color w:val="172837"/>
          <w:spacing w:val="-10"/>
        </w:rPr>
        <w:t> </w:t>
      </w:r>
      <w:r>
        <w:rPr>
          <w:color w:val="172837"/>
        </w:rPr>
        <w:t>ID bcrypt password hashing</w:t>
      </w:r>
    </w:p>
    <w:p>
      <w:pPr>
        <w:pStyle w:val="BodyText"/>
        <w:spacing w:before="1"/>
        <w:ind w:left="639"/>
      </w:pPr>
      <w:r>
        <w:rPr/>
        <w:pict>
          <v:shape style="position:absolute;margin-left:56.999859pt;margin-top:5.274866pt;width:3.75pt;height:3.75pt;mso-position-horizontal-relative:page;mso-position-vertical-relative:paragraph;z-index:15909888" id="docshape1305" coordorigin="1140,105" coordsize="75,75" path="m1182,180l1173,180,1168,180,1140,148,1140,138,1173,105,1182,105,1215,143,1215,148,1182,180xe" filled="true" fillcolor="#172837" stroked="false">
            <v:path arrowok="t"/>
            <v:fill type="solid"/>
            <w10:wrap type="none"/>
          </v:shape>
        </w:pict>
      </w:r>
      <w:r>
        <w:rPr>
          <w:color w:val="172837"/>
        </w:rPr>
        <w:t>Session</w:t>
      </w:r>
      <w:r>
        <w:rPr>
          <w:color w:val="172837"/>
          <w:spacing w:val="-5"/>
        </w:rPr>
        <w:t> </w:t>
      </w:r>
      <w:r>
        <w:rPr>
          <w:color w:val="172837"/>
        </w:rPr>
        <w:t>stored</w:t>
      </w:r>
      <w:r>
        <w:rPr>
          <w:color w:val="172837"/>
          <w:spacing w:val="-5"/>
        </w:rPr>
        <w:t> </w:t>
      </w:r>
      <w:r>
        <w:rPr>
          <w:color w:val="172837"/>
        </w:rPr>
        <w:t>in</w:t>
      </w:r>
      <w:r>
        <w:rPr>
          <w:color w:val="172837"/>
          <w:spacing w:val="-5"/>
        </w:rPr>
        <w:t> </w:t>
      </w:r>
      <w:r>
        <w:rPr>
          <w:color w:val="172837"/>
        </w:rPr>
        <w:t>localStorage</w:t>
      </w:r>
      <w:r>
        <w:rPr>
          <w:color w:val="172837"/>
          <w:spacing w:val="-5"/>
        </w:rPr>
        <w:t> </w:t>
      </w:r>
      <w:r>
        <w:rPr>
          <w:color w:val="172837"/>
        </w:rPr>
        <w:t>with</w:t>
      </w:r>
      <w:r>
        <w:rPr>
          <w:color w:val="172837"/>
          <w:spacing w:val="-5"/>
        </w:rPr>
        <w:t> </w:t>
      </w:r>
      <w:r>
        <w:rPr>
          <w:color w:val="172837"/>
        </w:rPr>
        <w:t>expiry</w:t>
      </w:r>
      <w:r>
        <w:rPr>
          <w:color w:val="172837"/>
          <w:spacing w:val="-5"/>
        </w:rPr>
        <w:t> </w:t>
      </w:r>
      <w:r>
        <w:rPr>
          <w:color w:val="172837"/>
          <w:spacing w:val="-2"/>
        </w:rPr>
        <w:t>tracking</w:t>
      </w:r>
    </w:p>
    <w:p>
      <w:pPr>
        <w:pStyle w:val="BodyText"/>
        <w:rPr>
          <w:sz w:val="14"/>
        </w:rPr>
      </w:pPr>
    </w:p>
    <w:p>
      <w:pPr>
        <w:tabs>
          <w:tab w:pos="2969" w:val="left" w:leader="none"/>
        </w:tabs>
        <w:spacing w:before="56"/>
        <w:ind w:left="280" w:right="0" w:firstLine="0"/>
        <w:jc w:val="left"/>
        <w:rPr>
          <w:sz w:val="22"/>
        </w:rPr>
      </w:pPr>
      <w:r>
        <w:rPr/>
        <w:pict>
          <v:group style="position:absolute;margin-left:103.498749pt;margin-top:4.274948pt;width:81.75pt;height:12pt;mso-position-horizontal-relative:page;mso-position-vertical-relative:paragraph;z-index:-25817600" id="docshapegroup1306" coordorigin="2070,85" coordsize="1635,240">
            <v:shape style="position:absolute;left:2069;top:85;width:1635;height:240" id="docshape1307" coordorigin="2070,85" coordsize="1635,240" path="m3666,325l2109,325,2103,324,2070,286,2070,280,2070,124,2109,85,3666,85,3705,124,3705,286,3672,324,3666,325xe" filled="true" fillcolor="#ecf1f5" stroked="false">
              <v:path arrowok="t"/>
              <v:fill type="solid"/>
            </v:shape>
            <v:shape style="position:absolute;left:2069;top:85;width:1635;height:240" type="#_x0000_t202" id="docshape1308" filled="false" stroked="false">
              <v:textbox inset="0,0,0,0">
                <w:txbxContent>
                  <w:p>
                    <w:pPr>
                      <w:spacing w:before="14"/>
                      <w:ind w:left="63" w:right="0" w:firstLine="0"/>
                      <w:jc w:val="left"/>
                      <w:rPr>
                        <w:rFonts w:ascii="Consolas"/>
                        <w:sz w:val="18"/>
                      </w:rPr>
                    </w:pPr>
                    <w:r>
                      <w:rPr>
                        <w:rFonts w:ascii="Consolas"/>
                        <w:color w:val="9D3C33"/>
                        <w:spacing w:val="-2"/>
                        <w:sz w:val="18"/>
                      </w:rPr>
                      <w:t>auditService.js</w:t>
                    </w:r>
                  </w:p>
                </w:txbxContent>
              </v:textbox>
              <w10:wrap type="none"/>
            </v:shape>
            <w10:wrap type="none"/>
          </v:group>
        </w:pict>
      </w:r>
      <w:r>
        <w:rPr>
          <w:b/>
          <w:color w:val="122E40"/>
          <w:sz w:val="22"/>
        </w:rPr>
        <w:t>Audit</w:t>
      </w:r>
      <w:r>
        <w:rPr>
          <w:b/>
          <w:color w:val="122E40"/>
          <w:spacing w:val="-10"/>
          <w:sz w:val="22"/>
        </w:rPr>
        <w:t> </w:t>
      </w:r>
      <w:r>
        <w:rPr>
          <w:b/>
          <w:color w:val="122E40"/>
          <w:sz w:val="22"/>
        </w:rPr>
        <w:t>Trail</w:t>
      </w:r>
      <w:r>
        <w:rPr>
          <w:b/>
          <w:color w:val="122E40"/>
          <w:spacing w:val="-8"/>
          <w:sz w:val="22"/>
        </w:rPr>
        <w:t> </w:t>
      </w:r>
      <w:r>
        <w:rPr>
          <w:color w:val="172837"/>
          <w:spacing w:val="-10"/>
          <w:sz w:val="22"/>
        </w:rPr>
        <w:t>(</w:t>
      </w:r>
      <w:r>
        <w:rPr>
          <w:color w:val="172837"/>
          <w:sz w:val="22"/>
        </w:rPr>
        <w:tab/>
      </w:r>
      <w:r>
        <w:rPr>
          <w:color w:val="172837"/>
          <w:spacing w:val="-5"/>
          <w:sz w:val="22"/>
        </w:rPr>
        <w:t>):</w:t>
      </w:r>
    </w:p>
    <w:p>
      <w:pPr>
        <w:pStyle w:val="BodyText"/>
        <w:spacing w:before="9"/>
        <w:rPr>
          <w:sz w:val="12"/>
        </w:rPr>
      </w:pPr>
    </w:p>
    <w:p>
      <w:pPr>
        <w:pStyle w:val="BodyText"/>
        <w:spacing w:before="56"/>
        <w:ind w:left="639"/>
      </w:pPr>
      <w:r>
        <w:rPr/>
        <w:pict>
          <v:shape style="position:absolute;margin-left:56.999859pt;margin-top:8.024871pt;width:3.75pt;height:3.75pt;mso-position-horizontal-relative:page;mso-position-vertical-relative:paragraph;z-index:15910912" id="docshape1309" coordorigin="1140,160" coordsize="75,75" path="m1182,235l1173,235,1168,234,1140,203,1140,193,1173,160,1182,160,1215,198,1215,203,1182,235xe" filled="true" fillcolor="#172837" stroked="false">
            <v:path arrowok="t"/>
            <v:fill type="solid"/>
            <w10:wrap type="none"/>
          </v:shape>
        </w:pict>
      </w:r>
      <w:r>
        <w:rPr>
          <w:color w:val="172837"/>
        </w:rPr>
        <w:t>Append-only</w:t>
      </w:r>
      <w:r>
        <w:rPr>
          <w:color w:val="172837"/>
          <w:spacing w:val="-5"/>
        </w:rPr>
        <w:t> </w:t>
      </w:r>
      <w:r>
        <w:rPr>
          <w:color w:val="172837"/>
        </w:rPr>
        <w:t>event</w:t>
      </w:r>
      <w:r>
        <w:rPr>
          <w:color w:val="172837"/>
          <w:spacing w:val="-3"/>
        </w:rPr>
        <w:t> </w:t>
      </w:r>
      <w:r>
        <w:rPr>
          <w:color w:val="172837"/>
        </w:rPr>
        <w:t>log</w:t>
      </w:r>
      <w:r>
        <w:rPr>
          <w:color w:val="172837"/>
          <w:spacing w:val="-2"/>
        </w:rPr>
        <w:t> </w:t>
      </w:r>
      <w:r>
        <w:rPr>
          <w:color w:val="172837"/>
        </w:rPr>
        <w:t>(MySQL</w:t>
      </w:r>
      <w:r>
        <w:rPr>
          <w:color w:val="172837"/>
          <w:spacing w:val="-3"/>
        </w:rPr>
        <w:t> </w:t>
      </w:r>
      <w:r>
        <w:rPr>
          <w:color w:val="172837"/>
        </w:rPr>
        <w:t>table</w:t>
      </w:r>
      <w:r>
        <w:rPr>
          <w:color w:val="172837"/>
          <w:spacing w:val="-2"/>
        </w:rPr>
        <w:t> </w:t>
      </w:r>
      <w:r>
        <w:rPr>
          <w:color w:val="172837"/>
        </w:rPr>
        <w:t>or</w:t>
      </w:r>
      <w:r>
        <w:rPr>
          <w:color w:val="172837"/>
          <w:spacing w:val="-3"/>
        </w:rPr>
        <w:t> </w:t>
      </w:r>
      <w:r>
        <w:rPr>
          <w:color w:val="172837"/>
        </w:rPr>
        <w:t>JSONL</w:t>
      </w:r>
      <w:r>
        <w:rPr>
          <w:color w:val="172837"/>
          <w:spacing w:val="-2"/>
        </w:rPr>
        <w:t> file)</w:t>
      </w:r>
    </w:p>
    <w:p>
      <w:pPr>
        <w:pStyle w:val="BodyText"/>
        <w:spacing w:line="348" w:lineRule="auto" w:before="121"/>
        <w:ind w:left="639" w:right="2020"/>
      </w:pPr>
      <w:r>
        <w:rPr/>
        <w:pict>
          <v:shape style="position:absolute;margin-left:56.999859pt;margin-top:11.274867pt;width:3.75pt;height:3.75pt;mso-position-horizontal-relative:page;mso-position-vertical-relative:paragraph;z-index:15911424" id="docshape1310" coordorigin="1140,225" coordsize="75,75" path="m1182,300l1173,300,1168,300,1140,268,1140,258,1173,225,1182,225,1215,263,1215,268,1182,300xe" filled="true" fillcolor="#172837" stroked="false">
            <v:path arrowok="t"/>
            <v:fill type="solid"/>
            <w10:wrap type="none"/>
          </v:shape>
        </w:pict>
      </w:r>
      <w:r>
        <w:rPr/>
        <w:pict>
          <v:shape style="position:absolute;margin-left:56.999859pt;margin-top:30.774405pt;width:3.75pt;height:3.75pt;mso-position-horizontal-relative:page;mso-position-vertical-relative:paragraph;z-index:15911936" id="docshape1311" coordorigin="1140,615" coordsize="75,75" path="m1182,690l1173,690,1168,690,1140,658,1140,648,1173,615,1182,615,1215,653,1215,658,1182,690xe" filled="true" fillcolor="#172837" stroked="false">
            <v:path arrowok="t"/>
            <v:fill type="solid"/>
            <w10:wrap type="none"/>
          </v:shape>
        </w:pict>
      </w:r>
      <w:r>
        <w:rPr>
          <w:color w:val="172837"/>
        </w:rPr>
        <w:t>SHA-256</w:t>
      </w:r>
      <w:r>
        <w:rPr>
          <w:color w:val="172837"/>
          <w:spacing w:val="-8"/>
        </w:rPr>
        <w:t> </w:t>
      </w:r>
      <w:r>
        <w:rPr>
          <w:color w:val="172837"/>
        </w:rPr>
        <w:t>hash</w:t>
      </w:r>
      <w:r>
        <w:rPr>
          <w:color w:val="172837"/>
          <w:spacing w:val="-8"/>
        </w:rPr>
        <w:t> </w:t>
      </w:r>
      <w:r>
        <w:rPr>
          <w:color w:val="172837"/>
        </w:rPr>
        <w:t>chaining:</w:t>
      </w:r>
      <w:r>
        <w:rPr>
          <w:color w:val="172837"/>
          <w:spacing w:val="-8"/>
        </w:rPr>
        <w:t> </w:t>
      </w:r>
      <w:r>
        <w:rPr>
          <w:color w:val="172837"/>
        </w:rPr>
        <w:t>each</w:t>
      </w:r>
      <w:r>
        <w:rPr>
          <w:color w:val="172837"/>
          <w:spacing w:val="-8"/>
        </w:rPr>
        <w:t> </w:t>
      </w:r>
      <w:r>
        <w:rPr>
          <w:color w:val="172837"/>
        </w:rPr>
        <w:t>event’s</w:t>
      </w:r>
      <w:r>
        <w:rPr>
          <w:color w:val="172837"/>
          <w:spacing w:val="-8"/>
        </w:rPr>
        <w:t> </w:t>
      </w:r>
      <w:r>
        <w:rPr>
          <w:color w:val="172837"/>
        </w:rPr>
        <w:t>hash</w:t>
      </w:r>
      <w:r>
        <w:rPr>
          <w:color w:val="172837"/>
          <w:spacing w:val="-8"/>
        </w:rPr>
        <w:t> </w:t>
      </w:r>
      <w:r>
        <w:rPr>
          <w:color w:val="172837"/>
        </w:rPr>
        <w:t>incorporates</w:t>
      </w:r>
      <w:r>
        <w:rPr>
          <w:color w:val="172837"/>
          <w:spacing w:val="-8"/>
        </w:rPr>
        <w:t> </w:t>
      </w:r>
      <w:r>
        <w:rPr>
          <w:color w:val="172837"/>
        </w:rPr>
        <w:t>the</w:t>
      </w:r>
      <w:r>
        <w:rPr>
          <w:color w:val="172837"/>
          <w:spacing w:val="-8"/>
        </w:rPr>
        <w:t> </w:t>
      </w:r>
      <w:r>
        <w:rPr>
          <w:color w:val="172837"/>
        </w:rPr>
        <w:t>previous</w:t>
      </w:r>
      <w:r>
        <w:rPr>
          <w:color w:val="172837"/>
          <w:spacing w:val="-8"/>
        </w:rPr>
        <w:t> </w:t>
      </w:r>
      <w:r>
        <w:rPr>
          <w:color w:val="172837"/>
        </w:rPr>
        <w:t>event’s</w:t>
      </w:r>
      <w:r>
        <w:rPr>
          <w:color w:val="172837"/>
          <w:spacing w:val="-8"/>
        </w:rPr>
        <w:t> </w:t>
      </w:r>
      <w:r>
        <w:rPr>
          <w:color w:val="172837"/>
        </w:rPr>
        <w:t>hash Sensitive data redaction before hashing</w:t>
      </w:r>
    </w:p>
    <w:p>
      <w:pPr>
        <w:pStyle w:val="BodyText"/>
        <w:spacing w:before="1"/>
        <w:ind w:left="639"/>
      </w:pPr>
      <w:r>
        <w:rPr/>
        <w:pict>
          <v:shape style="position:absolute;margin-left:56.999859pt;margin-top:5.274858pt;width:3.75pt;height:3.75pt;mso-position-horizontal-relative:page;mso-position-vertical-relative:paragraph;z-index:15912448" id="docshape1312" coordorigin="1140,105" coordsize="75,75" path="m1182,180l1173,180,1168,179,1140,148,1140,138,1173,105,1182,105,1215,143,1215,148,1182,180xe" filled="true" fillcolor="#172837" stroked="false">
            <v:path arrowok="t"/>
            <v:fill type="solid"/>
            <w10:wrap type="none"/>
          </v:shape>
        </w:pict>
      </w:r>
      <w:r>
        <w:rPr>
          <w:color w:val="172837"/>
        </w:rPr>
        <w:t>Actor</w:t>
      </w:r>
      <w:r>
        <w:rPr>
          <w:color w:val="172837"/>
          <w:spacing w:val="-6"/>
        </w:rPr>
        <w:t> </w:t>
      </w:r>
      <w:r>
        <w:rPr>
          <w:color w:val="172837"/>
        </w:rPr>
        <w:t>attribution:</w:t>
      </w:r>
      <w:r>
        <w:rPr>
          <w:color w:val="172837"/>
          <w:spacing w:val="-6"/>
        </w:rPr>
        <w:t> </w:t>
      </w:r>
      <w:r>
        <w:rPr>
          <w:color w:val="172837"/>
        </w:rPr>
        <w:t>user</w:t>
      </w:r>
      <w:r>
        <w:rPr>
          <w:color w:val="172837"/>
          <w:spacing w:val="-5"/>
        </w:rPr>
        <w:t> </w:t>
      </w:r>
      <w:r>
        <w:rPr>
          <w:color w:val="172837"/>
        </w:rPr>
        <w:t>ID,</w:t>
      </w:r>
      <w:r>
        <w:rPr>
          <w:color w:val="172837"/>
          <w:spacing w:val="-6"/>
        </w:rPr>
        <w:t> </w:t>
      </w:r>
      <w:r>
        <w:rPr>
          <w:color w:val="172837"/>
        </w:rPr>
        <w:t>name,</w:t>
      </w:r>
      <w:r>
        <w:rPr>
          <w:color w:val="172837"/>
          <w:spacing w:val="-5"/>
        </w:rPr>
        <w:t> </w:t>
      </w:r>
      <w:r>
        <w:rPr>
          <w:color w:val="172837"/>
        </w:rPr>
        <w:t>role,</w:t>
      </w:r>
      <w:r>
        <w:rPr>
          <w:color w:val="172837"/>
          <w:spacing w:val="-6"/>
        </w:rPr>
        <w:t> </w:t>
      </w:r>
      <w:r>
        <w:rPr>
          <w:color w:val="172837"/>
          <w:spacing w:val="-2"/>
        </w:rPr>
        <w:t>department</w:t>
      </w:r>
    </w:p>
    <w:p>
      <w:pPr>
        <w:pStyle w:val="BodyText"/>
        <w:spacing w:line="295" w:lineRule="auto" w:before="122"/>
        <w:ind w:left="639"/>
      </w:pPr>
      <w:r>
        <w:rPr/>
        <w:pict>
          <v:shape style="position:absolute;margin-left:56.999859pt;margin-top:11.324855pt;width:3.75pt;height:3.75pt;mso-position-horizontal-relative:page;mso-position-vertical-relative:paragraph;z-index:15912960" id="docshape1313" coordorigin="1140,226" coordsize="75,75" path="m1182,301l1173,301,1168,300,1140,269,1140,259,1173,226,1182,226,1215,264,1215,269,1182,301xe" filled="true" fillcolor="#172837" stroked="false">
            <v:path arrowok="t"/>
            <v:fill type="solid"/>
            <w10:wrap type="none"/>
          </v:shape>
        </w:pict>
      </w:r>
      <w:r>
        <w:rPr>
          <w:color w:val="172837"/>
        </w:rPr>
        <w:t>Tracked</w:t>
      </w:r>
      <w:r>
        <w:rPr>
          <w:color w:val="172837"/>
          <w:spacing w:val="-12"/>
        </w:rPr>
        <w:t> </w:t>
      </w:r>
      <w:r>
        <w:rPr>
          <w:color w:val="172837"/>
        </w:rPr>
        <w:t>actions:</w:t>
      </w:r>
      <w:r>
        <w:rPr>
          <w:color w:val="172837"/>
          <w:spacing w:val="-12"/>
        </w:rPr>
        <w:t> </w:t>
      </w:r>
      <w:r>
        <w:rPr>
          <w:color w:val="172837"/>
        </w:rPr>
        <w:t>login,</w:t>
      </w:r>
      <w:r>
        <w:rPr>
          <w:color w:val="172837"/>
          <w:spacing w:val="-12"/>
        </w:rPr>
        <w:t> </w:t>
      </w:r>
      <w:r>
        <w:rPr>
          <w:color w:val="172837"/>
        </w:rPr>
        <w:t>staff</w:t>
      </w:r>
      <w:r>
        <w:rPr>
          <w:color w:val="172837"/>
          <w:spacing w:val="-12"/>
        </w:rPr>
        <w:t> </w:t>
      </w:r>
      <w:r>
        <w:rPr>
          <w:color w:val="172837"/>
        </w:rPr>
        <w:t>creation,</w:t>
      </w:r>
      <w:r>
        <w:rPr>
          <w:color w:val="172837"/>
          <w:spacing w:val="-12"/>
        </w:rPr>
        <w:t> </w:t>
      </w:r>
      <w:r>
        <w:rPr>
          <w:color w:val="172837"/>
        </w:rPr>
        <w:t>profile</w:t>
      </w:r>
      <w:r>
        <w:rPr>
          <w:color w:val="172837"/>
          <w:spacing w:val="-12"/>
        </w:rPr>
        <w:t> </w:t>
      </w:r>
      <w:r>
        <w:rPr>
          <w:color w:val="172837"/>
        </w:rPr>
        <w:t>updates,</w:t>
      </w:r>
      <w:r>
        <w:rPr>
          <w:color w:val="172837"/>
          <w:spacing w:val="-12"/>
        </w:rPr>
        <w:t> </w:t>
      </w:r>
      <w:r>
        <w:rPr>
          <w:color w:val="172837"/>
        </w:rPr>
        <w:t>ticket</w:t>
      </w:r>
      <w:r>
        <w:rPr>
          <w:color w:val="172837"/>
          <w:spacing w:val="-12"/>
        </w:rPr>
        <w:t> </w:t>
      </w:r>
      <w:r>
        <w:rPr>
          <w:color w:val="172837"/>
        </w:rPr>
        <w:t>operations,</w:t>
      </w:r>
      <w:r>
        <w:rPr>
          <w:color w:val="172837"/>
          <w:spacing w:val="-12"/>
        </w:rPr>
        <w:t> </w:t>
      </w:r>
      <w:r>
        <w:rPr>
          <w:color w:val="172837"/>
        </w:rPr>
        <w:t>triage,</w:t>
      </w:r>
      <w:r>
        <w:rPr>
          <w:color w:val="172837"/>
          <w:spacing w:val="-12"/>
        </w:rPr>
        <w:t> </w:t>
      </w:r>
      <w:r>
        <w:rPr>
          <w:color w:val="172837"/>
        </w:rPr>
        <w:t>prescriptions,</w:t>
      </w:r>
      <w:r>
        <w:rPr>
          <w:color w:val="172837"/>
          <w:spacing w:val="-12"/>
        </w:rPr>
        <w:t> </w:t>
      </w:r>
      <w:r>
        <w:rPr>
          <w:color w:val="172837"/>
        </w:rPr>
        <w:t>test</w:t>
      </w:r>
      <w:r>
        <w:rPr>
          <w:color w:val="172837"/>
          <w:spacing w:val="-12"/>
        </w:rPr>
        <w:t> </w:t>
      </w:r>
      <w:r>
        <w:rPr>
          <w:color w:val="172837"/>
        </w:rPr>
        <w:t>orders, notifications, arrivals</w:t>
      </w:r>
    </w:p>
    <w:p>
      <w:pPr>
        <w:pStyle w:val="BodyText"/>
        <w:spacing w:before="9"/>
        <w:rPr>
          <w:sz w:val="20"/>
        </w:rPr>
      </w:pPr>
    </w:p>
    <w:p>
      <w:pPr>
        <w:pStyle w:val="Heading8"/>
        <w:numPr>
          <w:ilvl w:val="2"/>
          <w:numId w:val="11"/>
        </w:numPr>
        <w:tabs>
          <w:tab w:pos="1060" w:val="left" w:leader="none"/>
        </w:tabs>
        <w:spacing w:line="240" w:lineRule="auto" w:before="1" w:after="0"/>
        <w:ind w:left="1059" w:right="0" w:hanging="780"/>
        <w:jc w:val="left"/>
      </w:pPr>
      <w:r>
        <w:rPr>
          <w:color w:val="167286"/>
        </w:rPr>
        <w:t>Real-Time</w:t>
      </w:r>
      <w:r>
        <w:rPr>
          <w:color w:val="167286"/>
          <w:spacing w:val="-5"/>
        </w:rPr>
        <w:t> </w:t>
      </w:r>
      <w:r>
        <w:rPr>
          <w:color w:val="167286"/>
        </w:rPr>
        <w:t>Updates</w:t>
      </w:r>
      <w:r>
        <w:rPr>
          <w:color w:val="167286"/>
          <w:spacing w:val="-5"/>
        </w:rPr>
        <w:t> </w:t>
      </w:r>
      <w:r>
        <w:rPr>
          <w:color w:val="167286"/>
          <w:spacing w:val="-2"/>
        </w:rPr>
        <w:t>(SSE)</w:t>
      </w:r>
    </w:p>
    <w:p>
      <w:pPr>
        <w:pStyle w:val="BodyText"/>
        <w:spacing w:before="177"/>
        <w:ind w:left="280"/>
      </w:pPr>
      <w:r>
        <w:rPr>
          <w:color w:val="172837"/>
        </w:rPr>
        <w:t>The</w:t>
      </w:r>
      <w:r>
        <w:rPr>
          <w:color w:val="172837"/>
          <w:spacing w:val="-6"/>
        </w:rPr>
        <w:t> </w:t>
      </w:r>
      <w:r>
        <w:rPr>
          <w:color w:val="172837"/>
        </w:rPr>
        <w:t>SSE</w:t>
      </w:r>
      <w:r>
        <w:rPr>
          <w:color w:val="172837"/>
          <w:spacing w:val="-6"/>
        </w:rPr>
        <w:t> </w:t>
      </w:r>
      <w:r>
        <w:rPr>
          <w:color w:val="172837"/>
        </w:rPr>
        <w:t>implementation</w:t>
      </w:r>
      <w:r>
        <w:rPr>
          <w:color w:val="172837"/>
          <w:spacing w:val="-6"/>
        </w:rPr>
        <w:t> </w:t>
      </w:r>
      <w:r>
        <w:rPr>
          <w:color w:val="172837"/>
        </w:rPr>
        <w:t>consists</w:t>
      </w:r>
      <w:r>
        <w:rPr>
          <w:color w:val="172837"/>
          <w:spacing w:val="-6"/>
        </w:rPr>
        <w:t> </w:t>
      </w:r>
      <w:r>
        <w:rPr>
          <w:color w:val="172837"/>
        </w:rPr>
        <w:t>of</w:t>
      </w:r>
      <w:r>
        <w:rPr>
          <w:color w:val="172837"/>
          <w:spacing w:val="-6"/>
        </w:rPr>
        <w:t> </w:t>
      </w:r>
      <w:r>
        <w:rPr>
          <w:color w:val="172837"/>
        </w:rPr>
        <w:t>a</w:t>
      </w:r>
      <w:r>
        <w:rPr>
          <w:color w:val="172837"/>
          <w:spacing w:val="-6"/>
        </w:rPr>
        <w:t> </w:t>
      </w:r>
      <w:r>
        <w:rPr>
          <w:color w:val="172837"/>
        </w:rPr>
        <w:t>server-side</w:t>
      </w:r>
      <w:r>
        <w:rPr>
          <w:color w:val="172837"/>
          <w:spacing w:val="-6"/>
        </w:rPr>
        <w:t> </w:t>
      </w:r>
      <w:r>
        <w:rPr>
          <w:color w:val="172837"/>
        </w:rPr>
        <w:t>event</w:t>
      </w:r>
      <w:r>
        <w:rPr>
          <w:color w:val="172837"/>
          <w:spacing w:val="-6"/>
        </w:rPr>
        <w:t> </w:t>
      </w:r>
      <w:r>
        <w:rPr>
          <w:color w:val="172837"/>
        </w:rPr>
        <w:t>stream</w:t>
      </w:r>
      <w:r>
        <w:rPr>
          <w:color w:val="172837"/>
          <w:spacing w:val="-6"/>
        </w:rPr>
        <w:t> </w:t>
      </w:r>
      <w:r>
        <w:rPr>
          <w:color w:val="172837"/>
        </w:rPr>
        <w:t>and</w:t>
      </w:r>
      <w:r>
        <w:rPr>
          <w:color w:val="172837"/>
          <w:spacing w:val="-6"/>
        </w:rPr>
        <w:t> </w:t>
      </w:r>
      <w:r>
        <w:rPr>
          <w:color w:val="172837"/>
        </w:rPr>
        <w:t>a</w:t>
      </w:r>
      <w:r>
        <w:rPr>
          <w:color w:val="172837"/>
          <w:spacing w:val="-6"/>
        </w:rPr>
        <w:t> </w:t>
      </w:r>
      <w:r>
        <w:rPr>
          <w:color w:val="172837"/>
        </w:rPr>
        <w:t>client-side</w:t>
      </w:r>
      <w:r>
        <w:rPr>
          <w:color w:val="172837"/>
          <w:spacing w:val="-6"/>
        </w:rPr>
        <w:t> </w:t>
      </w:r>
      <w:r>
        <w:rPr>
          <w:color w:val="172837"/>
        </w:rPr>
        <w:t>EventSource</w:t>
      </w:r>
      <w:r>
        <w:rPr>
          <w:color w:val="172837"/>
          <w:spacing w:val="-6"/>
        </w:rPr>
        <w:t> </w:t>
      </w:r>
      <w:r>
        <w:rPr>
          <w:color w:val="172837"/>
          <w:spacing w:val="-2"/>
        </w:rPr>
        <w:t>consumer.</w:t>
      </w:r>
    </w:p>
    <w:p>
      <w:pPr>
        <w:pStyle w:val="BodyText"/>
        <w:spacing w:before="10"/>
        <w:rPr>
          <w:sz w:val="12"/>
        </w:rPr>
      </w:pPr>
    </w:p>
    <w:p>
      <w:pPr>
        <w:tabs>
          <w:tab w:pos="3760" w:val="left" w:leader="none"/>
        </w:tabs>
        <w:spacing w:before="55"/>
        <w:ind w:left="280" w:right="0" w:firstLine="0"/>
        <w:jc w:val="left"/>
        <w:rPr>
          <w:sz w:val="22"/>
        </w:rPr>
      </w:pPr>
      <w:r>
        <w:rPr/>
        <w:pict>
          <v:group style="position:absolute;margin-left:107.998642pt;margin-top:4.224961pt;width:117pt;height:12pt;mso-position-horizontal-relative:page;mso-position-vertical-relative:paragraph;z-index:-25814528" id="docshapegroup1314" coordorigin="2160,84" coordsize="2340,240">
            <v:shape style="position:absolute;left:2159;top:84;width:2340;height:240" id="docshape1315" coordorigin="2160,84" coordsize="2340,240" path="m4461,324l2199,324,2193,323,2160,285,2160,279,2160,123,2199,84,4461,84,4500,123,4500,285,4467,323,4461,324xe" filled="true" fillcolor="#ecf1f5" stroked="false">
              <v:path arrowok="t"/>
              <v:fill type="solid"/>
            </v:shape>
            <v:shape style="position:absolute;left:2159;top:84;width:2340;height:240" type="#_x0000_t202" id="docshape1316" filled="false" stroked="false">
              <v:textbox inset="0,0,0,0">
                <w:txbxContent>
                  <w:p>
                    <w:pPr>
                      <w:spacing w:before="14"/>
                      <w:ind w:left="55" w:right="0" w:firstLine="0"/>
                      <w:jc w:val="left"/>
                      <w:rPr>
                        <w:rFonts w:ascii="Consolas"/>
                        <w:sz w:val="18"/>
                      </w:rPr>
                    </w:pPr>
                    <w:r>
                      <w:rPr>
                        <w:rFonts w:ascii="Consolas"/>
                        <w:color w:val="9D3C33"/>
                        <w:spacing w:val="-2"/>
                        <w:sz w:val="18"/>
                      </w:rPr>
                      <w:t>sockets/queueEvents.js</w:t>
                    </w:r>
                  </w:p>
                </w:txbxContent>
              </v:textbox>
              <w10:wrap type="none"/>
            </v:shape>
            <w10:wrap type="none"/>
          </v:group>
        </w:pict>
      </w:r>
      <w:r>
        <w:rPr>
          <w:b/>
          <w:color w:val="122E40"/>
          <w:sz w:val="22"/>
        </w:rPr>
        <w:t>Server-side</w:t>
      </w:r>
      <w:r>
        <w:rPr>
          <w:b/>
          <w:color w:val="122E40"/>
          <w:spacing w:val="-7"/>
          <w:sz w:val="22"/>
        </w:rPr>
        <w:t> </w:t>
      </w:r>
      <w:r>
        <w:rPr>
          <w:color w:val="172837"/>
          <w:spacing w:val="-10"/>
          <w:sz w:val="22"/>
        </w:rPr>
        <w:t>(</w:t>
      </w:r>
      <w:r>
        <w:rPr>
          <w:color w:val="172837"/>
          <w:sz w:val="22"/>
        </w:rPr>
        <w:tab/>
      </w:r>
      <w:r>
        <w:rPr>
          <w:color w:val="172837"/>
          <w:spacing w:val="-5"/>
          <w:sz w:val="22"/>
        </w:rPr>
        <w:t>):</w:t>
      </w:r>
    </w:p>
    <w:p>
      <w:pPr>
        <w:pStyle w:val="BodyText"/>
        <w:spacing w:before="10"/>
        <w:rPr>
          <w:sz w:val="12"/>
        </w:rPr>
      </w:pPr>
    </w:p>
    <w:p>
      <w:pPr>
        <w:spacing w:after="0"/>
        <w:rPr>
          <w:sz w:val="12"/>
        </w:rPr>
        <w:sectPr>
          <w:pgSz w:w="11900" w:h="16840"/>
          <w:pgMar w:header="171" w:footer="253" w:top="360" w:bottom="440" w:left="740" w:right="800"/>
        </w:sectPr>
      </w:pPr>
    </w:p>
    <w:p>
      <w:pPr>
        <w:pStyle w:val="BodyText"/>
        <w:spacing w:line="348" w:lineRule="auto" w:before="55"/>
        <w:ind w:left="639" w:right="34"/>
      </w:pPr>
      <w:r>
        <w:rPr/>
        <w:pict>
          <v:shape style="position:absolute;margin-left:56.999859pt;margin-top:7.974868pt;width:3.75pt;height:3.75pt;mso-position-horizontal-relative:page;mso-position-vertical-relative:paragraph;z-index:15913984" id="docshape1317" coordorigin="1140,159" coordsize="75,75" path="m1182,234l1173,234,1168,234,1140,202,1140,192,1173,159,1182,159,1215,197,1215,202,1182,234xe" filled="true" fillcolor="#172837" stroked="false">
            <v:path arrowok="t"/>
            <v:fill type="solid"/>
            <w10:wrap type="none"/>
          </v:shape>
        </w:pict>
      </w:r>
      <w:r>
        <w:rPr/>
        <w:pict>
          <v:group style="position:absolute;margin-left:151.497620pt;margin-top:4.224957pt;width:81.75pt;height:12pt;mso-position-horizontal-relative:page;mso-position-vertical-relative:paragraph;z-index:15914496" id="docshapegroup1318" coordorigin="3030,84" coordsize="1635,240">
            <v:shape style="position:absolute;left:3029;top:84;width:1635;height:240" id="docshape1319" coordorigin="3030,84" coordsize="1635,240" path="m4626,324l3069,324,3063,323,3030,285,3030,279,3030,123,3069,84,4626,84,4665,123,4665,285,4632,323,4626,324xe" filled="true" fillcolor="#ecf1f5" stroked="false">
              <v:path arrowok="t"/>
              <v:fill type="solid"/>
            </v:shape>
            <v:shape style="position:absolute;left:3029;top:84;width:1635;height:240" type="#_x0000_t202" id="docshape1320" filled="false" stroked="false">
              <v:textbox inset="0,0,0,0">
                <w:txbxContent>
                  <w:p>
                    <w:pPr>
                      <w:spacing w:before="14"/>
                      <w:ind w:left="61" w:right="0" w:firstLine="0"/>
                      <w:jc w:val="left"/>
                      <w:rPr>
                        <w:rFonts w:ascii="Consolas"/>
                        <w:sz w:val="18"/>
                      </w:rPr>
                    </w:pPr>
                    <w:r>
                      <w:rPr>
                        <w:rFonts w:ascii="Consolas"/>
                        <w:color w:val="9D3C33"/>
                        <w:sz w:val="18"/>
                      </w:rPr>
                      <w:t>GET</w:t>
                    </w:r>
                    <w:r>
                      <w:rPr>
                        <w:rFonts w:ascii="Consolas"/>
                        <w:color w:val="9D3C33"/>
                        <w:spacing w:val="7"/>
                        <w:sz w:val="18"/>
                      </w:rPr>
                      <w:t> </w:t>
                    </w:r>
                    <w:r>
                      <w:rPr>
                        <w:rFonts w:ascii="Consolas"/>
                        <w:color w:val="9D3C33"/>
                        <w:spacing w:val="-2"/>
                        <w:sz w:val="18"/>
                      </w:rPr>
                      <w:t>/api/events</w:t>
                    </w:r>
                  </w:p>
                </w:txbxContent>
              </v:textbox>
              <w10:wrap type="none"/>
            </v:shape>
            <w10:wrap type="none"/>
          </v:group>
        </w:pict>
      </w:r>
      <w:r>
        <w:rPr/>
        <w:pict>
          <v:shape style="position:absolute;margin-left:56.999859pt;margin-top:27.474407pt;width:3.75pt;height:3.75pt;mso-position-horizontal-relative:page;mso-position-vertical-relative:paragraph;z-index:15915008" id="docshape1321" coordorigin="1140,549" coordsize="75,75" path="m1182,624l1173,624,1168,623,1140,592,1140,582,1173,549,1182,549,1215,587,1215,592,1182,624xe" filled="true" fillcolor="#172837" stroked="false">
            <v:path arrowok="t"/>
            <v:fill type="solid"/>
            <w10:wrap type="none"/>
          </v:shape>
        </w:pict>
      </w:r>
      <w:r>
        <w:rPr/>
        <w:pict>
          <v:group style="position:absolute;margin-left:68.999580pt;margin-top:40.225605pt;width:28.5pt;height:12pt;mso-position-horizontal-relative:page;mso-position-vertical-relative:paragraph;z-index:15917056" id="docshapegroup1322" coordorigin="1380,805" coordsize="570,240">
            <v:shape style="position:absolute;left:1380;top:804;width:570;height:240" id="docshape1323" coordorigin="1380,805" coordsize="570,240" path="m1911,1044l1380,1044,1380,805,1911,805,1917,806,1950,844,1950,1005,1911,1044xe" filled="true" fillcolor="#ecf1f5" stroked="false">
              <v:path arrowok="t"/>
              <v:fill type="solid"/>
            </v:shape>
            <v:shape style="position:absolute;left:1380;top:804;width:570;height:240" type="#_x0000_t202" id="docshape1324" filled="false" stroked="false">
              <v:textbox inset="0,0,0,0">
                <w:txbxContent>
                  <w:p>
                    <w:pPr>
                      <w:spacing w:before="14"/>
                      <w:ind w:left="-1" w:right="0" w:firstLine="0"/>
                      <w:jc w:val="left"/>
                      <w:rPr>
                        <w:rFonts w:ascii="Consolas"/>
                        <w:sz w:val="18"/>
                      </w:rPr>
                    </w:pPr>
                    <w:r>
                      <w:rPr>
                        <w:rFonts w:ascii="Consolas"/>
                        <w:color w:val="9D3C33"/>
                        <w:spacing w:val="-2"/>
                        <w:sz w:val="18"/>
                      </w:rPr>
                      <w:t>alive</w:t>
                    </w:r>
                  </w:p>
                </w:txbxContent>
              </v:textbox>
              <w10:wrap type="none"/>
            </v:shape>
            <w10:wrap type="none"/>
          </v:group>
        </w:pict>
      </w:r>
      <w:r>
        <w:rPr>
          <w:color w:val="172837"/>
        </w:rPr>
        <w:t>Clients connect to Response</w:t>
      </w:r>
      <w:r>
        <w:rPr>
          <w:color w:val="172837"/>
          <w:spacing w:val="-5"/>
        </w:rPr>
        <w:t> </w:t>
      </w:r>
      <w:r>
        <w:rPr>
          <w:color w:val="172837"/>
          <w:spacing w:val="-2"/>
        </w:rPr>
        <w:t>headers:</w:t>
      </w:r>
    </w:p>
    <w:p>
      <w:pPr>
        <w:spacing w:line="240" w:lineRule="auto" w:before="0"/>
        <w:rPr>
          <w:sz w:val="22"/>
        </w:rPr>
      </w:pPr>
      <w:r>
        <w:rPr/>
        <w:br w:type="column"/>
      </w:r>
      <w:r>
        <w:rPr>
          <w:sz w:val="22"/>
        </w:rPr>
      </w:r>
    </w:p>
    <w:p>
      <w:pPr>
        <w:tabs>
          <w:tab w:pos="3190" w:val="left" w:leader="none"/>
        </w:tabs>
        <w:spacing w:before="177"/>
        <w:ind w:left="639" w:right="0" w:firstLine="0"/>
        <w:jc w:val="left"/>
        <w:rPr>
          <w:sz w:val="22"/>
        </w:rPr>
      </w:pPr>
      <w:r>
        <w:rPr/>
        <w:pict>
          <v:group style="position:absolute;margin-left:155.247528pt;margin-top:10.324953pt;width:162.75pt;height:12pt;mso-position-horizontal-relative:page;mso-position-vertical-relative:paragraph;z-index:15915520" id="docshapegroup1325" coordorigin="3105,206" coordsize="3255,240">
            <v:shape style="position:absolute;left:3104;top:206;width:3255;height:240" id="docshape1326" coordorigin="3105,206" coordsize="3255,240" path="m6321,446l3144,446,3138,445,3105,407,3105,401,3105,245,3144,206,6321,206,6360,245,6360,407,6327,445,6321,446xe" filled="true" fillcolor="#ecf1f5" stroked="false">
              <v:path arrowok="t"/>
              <v:fill type="solid"/>
            </v:shape>
            <v:shape style="position:absolute;left:3104;top:206;width:3255;height:240" type="#_x0000_t202" id="docshape1327" filled="false" stroked="false">
              <v:textbox inset="0,0,0,0">
                <w:txbxContent>
                  <w:p>
                    <w:pPr>
                      <w:spacing w:before="14"/>
                      <w:ind w:left="60" w:right="0" w:firstLine="0"/>
                      <w:jc w:val="left"/>
                      <w:rPr>
                        <w:rFonts w:ascii="Consolas"/>
                        <w:sz w:val="18"/>
                      </w:rPr>
                    </w:pPr>
                    <w:r>
                      <w:rPr>
                        <w:rFonts w:ascii="Consolas"/>
                        <w:color w:val="9D3C33"/>
                        <w:sz w:val="18"/>
                      </w:rPr>
                      <w:t>Content-Type:</w:t>
                    </w:r>
                    <w:r>
                      <w:rPr>
                        <w:rFonts w:ascii="Consolas"/>
                        <w:color w:val="9D3C33"/>
                        <w:spacing w:val="49"/>
                        <w:sz w:val="18"/>
                      </w:rPr>
                      <w:t> </w:t>
                    </w:r>
                    <w:r>
                      <w:rPr>
                        <w:rFonts w:ascii="Consolas"/>
                        <w:color w:val="9D3C33"/>
                        <w:sz w:val="18"/>
                      </w:rPr>
                      <w:t>text/event-</w:t>
                    </w:r>
                    <w:r>
                      <w:rPr>
                        <w:rFonts w:ascii="Consolas"/>
                        <w:color w:val="9D3C33"/>
                        <w:spacing w:val="-2"/>
                        <w:sz w:val="18"/>
                      </w:rPr>
                      <w:t>stream</w:t>
                    </w:r>
                  </w:p>
                </w:txbxContent>
              </v:textbox>
              <w10:wrap type="none"/>
            </v:shape>
            <w10:wrap type="none"/>
          </v:group>
        </w:pict>
      </w:r>
      <w:r>
        <w:rPr/>
        <w:pict>
          <v:group style="position:absolute;margin-left:323.243530pt;margin-top:10.324953pt;width:122.25pt;height:12pt;mso-position-horizontal-relative:page;mso-position-vertical-relative:paragraph;z-index:-25811968" id="docshapegroup1328" coordorigin="6465,206" coordsize="2445,240">
            <v:shape style="position:absolute;left:6464;top:206;width:2445;height:240" id="docshape1329" coordorigin="6465,206" coordsize="2445,240" path="m8871,446l6504,446,6498,445,6465,407,6465,401,6465,245,6504,206,8871,206,8910,245,8910,407,8877,445,8871,446xe" filled="true" fillcolor="#ecf1f5" stroked="false">
              <v:path arrowok="t"/>
              <v:fill type="solid"/>
            </v:shape>
            <v:shape style="position:absolute;left:6464;top:206;width:2445;height:240" type="#_x0000_t202" id="docshape1330" filled="false" stroked="false">
              <v:textbox inset="0,0,0,0">
                <w:txbxContent>
                  <w:p>
                    <w:pPr>
                      <w:spacing w:before="14"/>
                      <w:ind w:left="60" w:right="0" w:firstLine="0"/>
                      <w:jc w:val="left"/>
                      <w:rPr>
                        <w:rFonts w:ascii="Consolas"/>
                        <w:sz w:val="18"/>
                      </w:rPr>
                    </w:pPr>
                    <w:r>
                      <w:rPr>
                        <w:rFonts w:ascii="Consolas"/>
                        <w:color w:val="9D3C33"/>
                        <w:sz w:val="18"/>
                      </w:rPr>
                      <w:t>Cache-Control:</w:t>
                    </w:r>
                    <w:r>
                      <w:rPr>
                        <w:rFonts w:ascii="Consolas"/>
                        <w:color w:val="9D3C33"/>
                        <w:spacing w:val="35"/>
                        <w:sz w:val="18"/>
                      </w:rPr>
                      <w:t> </w:t>
                    </w:r>
                    <w:r>
                      <w:rPr>
                        <w:rFonts w:ascii="Consolas"/>
                        <w:color w:val="9D3C33"/>
                        <w:sz w:val="18"/>
                      </w:rPr>
                      <w:t>no-</w:t>
                    </w:r>
                    <w:r>
                      <w:rPr>
                        <w:rFonts w:ascii="Consolas"/>
                        <w:color w:val="9D3C33"/>
                        <w:spacing w:val="-2"/>
                        <w:sz w:val="18"/>
                      </w:rPr>
                      <w:t>cache</w:t>
                    </w:r>
                  </w:p>
                </w:txbxContent>
              </v:textbox>
              <w10:wrap type="none"/>
            </v:shape>
            <w10:wrap type="none"/>
          </v:group>
        </w:pict>
      </w:r>
      <w:r>
        <w:rPr/>
        <w:pict>
          <v:group style="position:absolute;margin-left:450.74054pt;margin-top:10.326451pt;width:89.25pt;height:12pt;mso-position-horizontal-relative:page;mso-position-vertical-relative:paragraph;z-index:15916544" id="docshapegroup1331" coordorigin="9015,207" coordsize="1785,240">
            <v:shape style="position:absolute;left:9014;top:206;width:1785;height:240" id="docshape1332" coordorigin="9015,207" coordsize="1785,240" path="m10800,446l9054,446,9048,445,9015,407,9015,246,9016,240,9021,229,9024,224,9028,220,9032,215,9037,212,9043,210,9048,208,9054,207,10800,207,10800,446xe" filled="true" fillcolor="#ecf1f5" stroked="false">
              <v:path arrowok="t"/>
              <v:fill type="solid"/>
            </v:shape>
            <v:shape style="position:absolute;left:9014;top:206;width:1785;height:240" type="#_x0000_t202" id="docshape1333" filled="false" stroked="false">
              <v:textbox inset="0,0,0,0">
                <w:txbxContent>
                  <w:p>
                    <w:pPr>
                      <w:spacing w:before="14"/>
                      <w:ind w:left="60" w:right="0" w:firstLine="0"/>
                      <w:jc w:val="left"/>
                      <w:rPr>
                        <w:rFonts w:ascii="Consolas"/>
                        <w:sz w:val="18"/>
                      </w:rPr>
                    </w:pPr>
                    <w:r>
                      <w:rPr>
                        <w:rFonts w:ascii="Consolas"/>
                        <w:color w:val="9D3C33"/>
                        <w:sz w:val="18"/>
                      </w:rPr>
                      <w:t>Connection:</w:t>
                    </w:r>
                    <w:r>
                      <w:rPr>
                        <w:rFonts w:ascii="Consolas"/>
                        <w:color w:val="9D3C33"/>
                        <w:spacing w:val="23"/>
                        <w:sz w:val="18"/>
                      </w:rPr>
                      <w:t> </w:t>
                    </w:r>
                    <w:r>
                      <w:rPr>
                        <w:rFonts w:ascii="Consolas"/>
                        <w:color w:val="9D3C33"/>
                        <w:spacing w:val="-2"/>
                        <w:sz w:val="18"/>
                      </w:rPr>
                      <w:t>keep-</w:t>
                    </w:r>
                  </w:p>
                </w:txbxContent>
              </v:textbox>
              <w10:wrap type="none"/>
            </v:shape>
            <w10:wrap type="none"/>
          </v:group>
        </w:pict>
      </w:r>
      <w:r>
        <w:rPr>
          <w:color w:val="172837"/>
          <w:spacing w:val="-10"/>
          <w:sz w:val="22"/>
        </w:rPr>
        <w:t>,</w:t>
      </w:r>
      <w:r>
        <w:rPr>
          <w:color w:val="172837"/>
          <w:sz w:val="22"/>
        </w:rPr>
        <w:tab/>
      </w:r>
      <w:r>
        <w:rPr>
          <w:color w:val="172837"/>
          <w:spacing w:val="-10"/>
          <w:sz w:val="22"/>
        </w:rPr>
        <w:t>,</w:t>
      </w:r>
    </w:p>
    <w:p>
      <w:pPr>
        <w:spacing w:after="0"/>
        <w:jc w:val="left"/>
        <w:rPr>
          <w:sz w:val="22"/>
        </w:rPr>
        <w:sectPr>
          <w:type w:val="continuous"/>
          <w:pgSz w:w="11900" w:h="16840"/>
          <w:pgMar w:header="171" w:footer="253" w:top="1120" w:bottom="280" w:left="740" w:right="800"/>
          <w:cols w:num="2" w:equalWidth="0">
            <w:col w:w="2357" w:space="2624"/>
            <w:col w:w="5379"/>
          </w:cols>
        </w:sectPr>
      </w:pPr>
    </w:p>
    <w:p>
      <w:pPr>
        <w:pStyle w:val="BodyText"/>
        <w:spacing w:before="7"/>
      </w:pPr>
    </w:p>
    <w:p>
      <w:pPr>
        <w:pStyle w:val="BodyText"/>
        <w:spacing w:before="56"/>
        <w:ind w:left="639"/>
      </w:pPr>
      <w:r>
        <w:rPr/>
        <w:pict>
          <v:shape style="position:absolute;margin-left:56.999859pt;margin-top:8.024874pt;width:3.75pt;height:3.75pt;mso-position-horizontal-relative:page;mso-position-vertical-relative:paragraph;z-index:15917568" id="docshape1334" coordorigin="1140,160" coordsize="75,75" path="m1182,235l1173,235,1168,235,1140,203,1140,193,1173,160,1182,160,1215,198,1215,203,1182,235xe" filled="true" fillcolor="#172837" stroked="false">
            <v:path arrowok="t"/>
            <v:fill type="solid"/>
            <w10:wrap type="none"/>
          </v:shape>
        </w:pict>
      </w:r>
      <w:r>
        <w:rPr>
          <w:color w:val="172837"/>
        </w:rPr>
        <w:t>Heartbeat</w:t>
      </w:r>
      <w:r>
        <w:rPr>
          <w:color w:val="172837"/>
          <w:spacing w:val="-4"/>
        </w:rPr>
        <w:t> </w:t>
      </w:r>
      <w:r>
        <w:rPr>
          <w:color w:val="172837"/>
        </w:rPr>
        <w:t>every</w:t>
      </w:r>
      <w:r>
        <w:rPr>
          <w:color w:val="172837"/>
          <w:spacing w:val="-4"/>
        </w:rPr>
        <w:t> </w:t>
      </w:r>
      <w:r>
        <w:rPr>
          <w:color w:val="172837"/>
        </w:rPr>
        <w:t>25</w:t>
      </w:r>
      <w:r>
        <w:rPr>
          <w:color w:val="172837"/>
          <w:spacing w:val="-4"/>
        </w:rPr>
        <w:t> </w:t>
      </w:r>
      <w:r>
        <w:rPr>
          <w:color w:val="172837"/>
        </w:rPr>
        <w:t>seconds</w:t>
      </w:r>
      <w:r>
        <w:rPr>
          <w:color w:val="172837"/>
          <w:spacing w:val="-4"/>
        </w:rPr>
        <w:t> </w:t>
      </w:r>
      <w:r>
        <w:rPr>
          <w:color w:val="172837"/>
        </w:rPr>
        <w:t>to</w:t>
      </w:r>
      <w:r>
        <w:rPr>
          <w:color w:val="172837"/>
          <w:spacing w:val="-4"/>
        </w:rPr>
        <w:t> </w:t>
      </w:r>
      <w:r>
        <w:rPr>
          <w:color w:val="172837"/>
        </w:rPr>
        <w:t>maintain</w:t>
      </w:r>
      <w:r>
        <w:rPr>
          <w:color w:val="172837"/>
          <w:spacing w:val="-4"/>
        </w:rPr>
        <w:t> </w:t>
      </w:r>
      <w:r>
        <w:rPr>
          <w:color w:val="172837"/>
          <w:spacing w:val="-2"/>
        </w:rPr>
        <w:t>connection</w:t>
      </w:r>
    </w:p>
    <w:p>
      <w:pPr>
        <w:pStyle w:val="BodyText"/>
        <w:tabs>
          <w:tab w:pos="4917" w:val="left" w:leader="none"/>
        </w:tabs>
        <w:spacing w:before="121"/>
        <w:ind w:left="639"/>
      </w:pPr>
      <w:r>
        <w:rPr/>
        <w:pict>
          <v:shape style="position:absolute;margin-left:56.999859pt;margin-top:11.27487pt;width:3.75pt;height:3.75pt;mso-position-horizontal-relative:page;mso-position-vertical-relative:paragraph;z-index:15918080" id="docshape1335" coordorigin="1140,225" coordsize="75,75" path="m1182,300l1173,300,1168,299,1140,268,1140,258,1173,225,1182,225,1215,263,1215,268,1182,300xe" filled="true" fillcolor="#172837" stroked="false">
            <v:path arrowok="t"/>
            <v:fill type="solid"/>
            <w10:wrap type="none"/>
          </v:shape>
        </w:pict>
      </w:r>
      <w:r>
        <w:rPr/>
        <w:pict>
          <v:group style="position:absolute;margin-left:243.745422pt;margin-top:7.524959pt;width:36.75pt;height:12pt;mso-position-horizontal-relative:page;mso-position-vertical-relative:paragraph;z-index:-25809408" id="docshapegroup1336" coordorigin="4875,150" coordsize="735,240">
            <v:shape style="position:absolute;left:4874;top:150;width:735;height:240" id="docshape1337" coordorigin="4875,150" coordsize="735,240" path="m5571,390l4914,390,4908,389,4875,351,4875,345,4875,189,4914,150,5571,150,5610,189,5610,351,5577,389,5571,390xe" filled="true" fillcolor="#ecf1f5" stroked="false">
              <v:path arrowok="t"/>
              <v:fill type="solid"/>
            </v:shape>
            <v:shape style="position:absolute;left:4874;top:150;width:735;height:240" type="#_x0000_t202" id="docshape1338" filled="false" stroked="false">
              <v:textbox inset="0,0,0,0">
                <w:txbxContent>
                  <w:p>
                    <w:pPr>
                      <w:spacing w:before="14"/>
                      <w:ind w:left="66" w:right="0" w:firstLine="0"/>
                      <w:jc w:val="left"/>
                      <w:rPr>
                        <w:rFonts w:ascii="Consolas"/>
                        <w:sz w:val="18"/>
                      </w:rPr>
                    </w:pPr>
                    <w:r>
                      <w:rPr>
                        <w:rFonts w:ascii="Consolas"/>
                        <w:color w:val="9D3C33"/>
                        <w:spacing w:val="-2"/>
                        <w:sz w:val="18"/>
                      </w:rPr>
                      <w:t>retry:</w:t>
                    </w:r>
                  </w:p>
                </w:txbxContent>
              </v:textbox>
              <w10:wrap type="none"/>
            </v:shape>
            <w10:wrap type="none"/>
          </v:group>
        </w:pict>
      </w:r>
      <w:r>
        <w:rPr>
          <w:color w:val="172837"/>
        </w:rPr>
        <w:t>Client</w:t>
      </w:r>
      <w:r>
        <w:rPr>
          <w:color w:val="172837"/>
          <w:spacing w:val="-7"/>
        </w:rPr>
        <w:t> </w:t>
      </w:r>
      <w:r>
        <w:rPr>
          <w:color w:val="172837"/>
        </w:rPr>
        <w:t>retry</w:t>
      </w:r>
      <w:r>
        <w:rPr>
          <w:color w:val="172837"/>
          <w:spacing w:val="-4"/>
        </w:rPr>
        <w:t> </w:t>
      </w:r>
      <w:r>
        <w:rPr>
          <w:color w:val="172837"/>
        </w:rPr>
        <w:t>interval:</w:t>
      </w:r>
      <w:r>
        <w:rPr>
          <w:color w:val="172837"/>
          <w:spacing w:val="-4"/>
        </w:rPr>
        <w:t> </w:t>
      </w:r>
      <w:r>
        <w:rPr>
          <w:color w:val="172837"/>
        </w:rPr>
        <w:t>3</w:t>
      </w:r>
      <w:r>
        <w:rPr>
          <w:color w:val="172837"/>
          <w:spacing w:val="-5"/>
        </w:rPr>
        <w:t> </w:t>
      </w:r>
      <w:r>
        <w:rPr>
          <w:color w:val="172837"/>
        </w:rPr>
        <w:t>seconds</w:t>
      </w:r>
      <w:r>
        <w:rPr>
          <w:color w:val="172837"/>
          <w:spacing w:val="-4"/>
        </w:rPr>
        <w:t> </w:t>
      </w:r>
      <w:r>
        <w:rPr>
          <w:color w:val="172837"/>
        </w:rPr>
        <w:t>(sent</w:t>
      </w:r>
      <w:r>
        <w:rPr>
          <w:color w:val="172837"/>
          <w:spacing w:val="-4"/>
        </w:rPr>
        <w:t> </w:t>
      </w:r>
      <w:r>
        <w:rPr>
          <w:color w:val="172837"/>
          <w:spacing w:val="-5"/>
        </w:rPr>
        <w:t>as</w:t>
      </w:r>
      <w:r>
        <w:rPr>
          <w:color w:val="172837"/>
        </w:rPr>
        <w:tab/>
      </w:r>
      <w:r>
        <w:rPr>
          <w:color w:val="172837"/>
          <w:spacing w:val="-2"/>
        </w:rPr>
        <w:t>field)</w:t>
      </w:r>
    </w:p>
    <w:p>
      <w:pPr>
        <w:spacing w:after="0"/>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11"/>
        <w:rPr>
          <w:sz w:val="20"/>
        </w:rPr>
      </w:pPr>
    </w:p>
    <w:p>
      <w:pPr>
        <w:pStyle w:val="BodyText"/>
        <w:tabs>
          <w:tab w:pos="5089" w:val="left" w:leader="none"/>
        </w:tabs>
        <w:spacing w:before="56"/>
        <w:ind w:left="639"/>
      </w:pPr>
      <w:r>
        <w:rPr/>
        <w:pict>
          <v:shape style="position:absolute;margin-left:56.999859pt;margin-top:8.024859pt;width:3.75pt;height:3.75pt;mso-position-horizontal-relative:page;mso-position-vertical-relative:paragraph;z-index:15921152" id="docshape1339" coordorigin="1140,160" coordsize="75,75" path="m1182,235l1173,235,1168,234,1140,203,1140,193,1173,160,1182,160,1215,198,1215,203,1182,235xe" filled="true" fillcolor="#172837" stroked="false">
            <v:path arrowok="t"/>
            <v:fill type="solid"/>
            <w10:wrap type="none"/>
          </v:shape>
        </w:pict>
      </w:r>
      <w:r>
        <w:rPr/>
        <w:pict>
          <v:group style="position:absolute;margin-left:186.74678pt;margin-top:4.274948pt;width:102pt;height:12pt;mso-position-horizontal-relative:page;mso-position-vertical-relative:paragraph;z-index:-25806336" id="docshapegroup1340" coordorigin="3735,85" coordsize="2040,240">
            <v:shape style="position:absolute;left:3734;top:85;width:2040;height:240" id="docshape1341" coordorigin="3735,85" coordsize="2040,240" path="m5736,325l3774,325,3768,324,3735,286,3735,280,3735,124,3774,85,5736,85,5775,124,5775,286,5742,324,5736,325xe" filled="true" fillcolor="#ecf1f5" stroked="false">
              <v:path arrowok="t"/>
              <v:fill type="solid"/>
            </v:shape>
            <v:shape style="position:absolute;left:3734;top:85;width:2040;height:240" type="#_x0000_t202" id="docshape1342" filled="false" stroked="false">
              <v:textbox inset="0,0,0,0">
                <w:txbxContent>
                  <w:p>
                    <w:pPr>
                      <w:spacing w:before="14"/>
                      <w:ind w:left="63" w:right="0" w:firstLine="0"/>
                      <w:jc w:val="left"/>
                      <w:rPr>
                        <w:rFonts w:ascii="Consolas"/>
                        <w:sz w:val="18"/>
                      </w:rPr>
                    </w:pPr>
                    <w:r>
                      <w:rPr>
                        <w:rFonts w:ascii="Consolas"/>
                        <w:color w:val="9D3C33"/>
                        <w:spacing w:val="-2"/>
                        <w:sz w:val="18"/>
                      </w:rPr>
                      <w:t>broadcastQueueEvent</w:t>
                    </w:r>
                  </w:p>
                </w:txbxContent>
              </v:textbox>
              <w10:wrap type="none"/>
            </v:shape>
            <w10:wrap type="none"/>
          </v:group>
        </w:pict>
      </w:r>
      <w:bookmarkStart w:name="4.13 Frontend Implementation" w:id="114"/>
      <w:bookmarkEnd w:id="114"/>
      <w:r>
        <w:rPr/>
      </w:r>
      <w:r>
        <w:rPr>
          <w:color w:val="172837"/>
        </w:rPr>
        <w:t>Events</w:t>
      </w:r>
      <w:r>
        <w:rPr>
          <w:color w:val="172837"/>
          <w:spacing w:val="-9"/>
        </w:rPr>
        <w:t> </w:t>
      </w:r>
      <w:r>
        <w:rPr>
          <w:color w:val="172837"/>
        </w:rPr>
        <w:t>are</w:t>
      </w:r>
      <w:r>
        <w:rPr>
          <w:color w:val="172837"/>
          <w:spacing w:val="-7"/>
        </w:rPr>
        <w:t> </w:t>
      </w:r>
      <w:r>
        <w:rPr>
          <w:color w:val="172837"/>
        </w:rPr>
        <w:t>broadcast</w:t>
      </w:r>
      <w:r>
        <w:rPr>
          <w:color w:val="172837"/>
          <w:spacing w:val="-7"/>
        </w:rPr>
        <w:t> </w:t>
      </w:r>
      <w:r>
        <w:rPr>
          <w:color w:val="172837"/>
        </w:rPr>
        <w:t>via</w:t>
      </w:r>
      <w:r>
        <w:rPr>
          <w:color w:val="172837"/>
          <w:spacing w:val="-7"/>
        </w:rPr>
        <w:t> </w:t>
      </w:r>
      <w:r>
        <w:rPr>
          <w:color w:val="172837"/>
          <w:spacing w:val="-10"/>
        </w:rPr>
        <w:t>a</w:t>
      </w:r>
      <w:r>
        <w:rPr>
          <w:color w:val="172837"/>
        </w:rPr>
        <w:tab/>
        <w:t>function</w:t>
      </w:r>
      <w:r>
        <w:rPr>
          <w:color w:val="172837"/>
          <w:spacing w:val="-4"/>
        </w:rPr>
        <w:t> </w:t>
      </w:r>
      <w:r>
        <w:rPr>
          <w:color w:val="172837"/>
        </w:rPr>
        <w:t>that</w:t>
      </w:r>
      <w:r>
        <w:rPr>
          <w:color w:val="172837"/>
          <w:spacing w:val="-4"/>
        </w:rPr>
        <w:t> </w:t>
      </w:r>
      <w:r>
        <w:rPr>
          <w:color w:val="172837"/>
        </w:rPr>
        <w:t>writes</w:t>
      </w:r>
      <w:r>
        <w:rPr>
          <w:color w:val="172837"/>
          <w:spacing w:val="-4"/>
        </w:rPr>
        <w:t> </w:t>
      </w:r>
      <w:r>
        <w:rPr>
          <w:color w:val="172837"/>
        </w:rPr>
        <w:t>to</w:t>
      </w:r>
      <w:r>
        <w:rPr>
          <w:color w:val="172837"/>
          <w:spacing w:val="-3"/>
        </w:rPr>
        <w:t> </w:t>
      </w:r>
      <w:r>
        <w:rPr>
          <w:color w:val="172837"/>
        </w:rPr>
        <w:t>all</w:t>
      </w:r>
      <w:r>
        <w:rPr>
          <w:color w:val="172837"/>
          <w:spacing w:val="-4"/>
        </w:rPr>
        <w:t> </w:t>
      </w:r>
      <w:r>
        <w:rPr>
          <w:color w:val="172837"/>
        </w:rPr>
        <w:t>connected</w:t>
      </w:r>
      <w:r>
        <w:rPr>
          <w:color w:val="172837"/>
          <w:spacing w:val="-4"/>
        </w:rPr>
        <w:t> </w:t>
      </w:r>
      <w:r>
        <w:rPr>
          <w:color w:val="172837"/>
          <w:spacing w:val="-2"/>
        </w:rPr>
        <w:t>clients</w:t>
      </w:r>
    </w:p>
    <w:p>
      <w:pPr>
        <w:pStyle w:val="BodyText"/>
        <w:rPr>
          <w:sz w:val="14"/>
        </w:rPr>
      </w:pPr>
    </w:p>
    <w:p>
      <w:pPr>
        <w:pStyle w:val="Heading9"/>
        <w:spacing w:before="55"/>
        <w:rPr>
          <w:rFonts w:ascii="Calibri"/>
        </w:rPr>
      </w:pPr>
      <w:r>
        <w:rPr>
          <w:rFonts w:ascii="Calibri"/>
          <w:color w:val="122E40"/>
          <w:spacing w:val="-2"/>
        </w:rPr>
        <w:t>Event</w:t>
      </w:r>
      <w:r>
        <w:rPr>
          <w:rFonts w:ascii="Calibri"/>
          <w:color w:val="122E40"/>
          <w:spacing w:val="-3"/>
        </w:rPr>
        <w:t> </w:t>
      </w:r>
      <w:r>
        <w:rPr>
          <w:rFonts w:ascii="Calibri"/>
          <w:color w:val="122E40"/>
          <w:spacing w:val="-2"/>
        </w:rPr>
        <w:t>Types:</w:t>
      </w:r>
    </w:p>
    <w:p>
      <w:pPr>
        <w:pStyle w:val="BodyText"/>
        <w:spacing w:before="10"/>
        <w:rPr>
          <w:b/>
          <w:sz w:val="12"/>
        </w:rPr>
      </w:pPr>
    </w:p>
    <w:p>
      <w:pPr>
        <w:pStyle w:val="BodyText"/>
        <w:spacing w:before="55"/>
        <w:ind w:right="5652"/>
        <w:jc w:val="right"/>
      </w:pPr>
      <w:r>
        <w:rPr/>
        <w:pict>
          <v:shape style="position:absolute;margin-left:56.999859pt;margin-top:7.974864pt;width:3.75pt;height:3.75pt;mso-position-horizontal-relative:page;mso-position-vertical-relative:paragraph;z-index:15922176" id="docshape1343" coordorigin="1140,159" coordsize="75,75" path="m1182,234l1173,234,1168,233,1140,202,1140,192,1173,159,1182,159,1215,197,1215,202,1182,234xe" filled="true" fillcolor="#172837" stroked="false">
            <v:path arrowok="t"/>
            <v:fill type="solid"/>
            <w10:wrap type="none"/>
          </v:shape>
        </w:pict>
      </w:r>
      <w:r>
        <w:rPr/>
        <w:pict>
          <v:group style="position:absolute;margin-left:68.999573pt;margin-top:4.224953pt;width:51.75pt;height:12pt;mso-position-horizontal-relative:page;mso-position-vertical-relative:paragraph;z-index:15922688" id="docshapegroup1344" coordorigin="1380,84" coordsize="1035,240">
            <v:shape style="position:absolute;left:1380;top:84;width:1035;height:240" id="docshape1345" coordorigin="1380,84" coordsize="1035,240" path="m2376,324l1419,324,1413,323,1380,285,1380,279,1380,123,1419,84,2376,84,2415,123,2415,285,2382,323,2376,324xe" filled="true" fillcolor="#ecf1f5" stroked="false">
              <v:path arrowok="t"/>
              <v:fill type="solid"/>
            </v:shape>
            <v:shape style="position:absolute;left:1380;top:84;width:1035;height:240" type="#_x0000_t202" id="docshape1346" filled="false" stroked="false">
              <v:textbox inset="0,0,0,0">
                <w:txbxContent>
                  <w:p>
                    <w:pPr>
                      <w:spacing w:before="14"/>
                      <w:ind w:left="59" w:right="0" w:firstLine="0"/>
                      <w:jc w:val="left"/>
                      <w:rPr>
                        <w:rFonts w:ascii="Consolas"/>
                        <w:sz w:val="18"/>
                      </w:rPr>
                    </w:pPr>
                    <w:r>
                      <w:rPr>
                        <w:rFonts w:ascii="Consolas"/>
                        <w:color w:val="9D3C33"/>
                        <w:spacing w:val="-2"/>
                        <w:sz w:val="18"/>
                      </w:rPr>
                      <w:t>connected</w:t>
                    </w:r>
                  </w:p>
                </w:txbxContent>
              </v:textbox>
              <w10:wrap type="none"/>
            </v:shape>
            <w10:wrap type="none"/>
          </v:group>
        </w:pict>
      </w:r>
      <w:r>
        <w:rPr>
          <w:color w:val="172837"/>
        </w:rPr>
        <w:t>—</w:t>
      </w:r>
      <w:r>
        <w:rPr>
          <w:color w:val="172837"/>
          <w:spacing w:val="-4"/>
        </w:rPr>
        <w:t> </w:t>
      </w:r>
      <w:r>
        <w:rPr>
          <w:color w:val="172837"/>
        </w:rPr>
        <w:t>initial</w:t>
      </w:r>
      <w:r>
        <w:rPr>
          <w:color w:val="172837"/>
          <w:spacing w:val="-3"/>
        </w:rPr>
        <w:t> </w:t>
      </w:r>
      <w:r>
        <w:rPr>
          <w:color w:val="172837"/>
        </w:rPr>
        <w:t>connection</w:t>
      </w:r>
      <w:r>
        <w:rPr>
          <w:color w:val="172837"/>
          <w:spacing w:val="-3"/>
        </w:rPr>
        <w:t> </w:t>
      </w:r>
      <w:r>
        <w:rPr>
          <w:color w:val="172837"/>
          <w:spacing w:val="-2"/>
        </w:rPr>
        <w:t>confirmation</w:t>
      </w:r>
    </w:p>
    <w:p>
      <w:pPr>
        <w:pStyle w:val="BodyText"/>
        <w:spacing w:before="122"/>
        <w:ind w:right="5561"/>
        <w:jc w:val="right"/>
      </w:pPr>
      <w:r>
        <w:rPr/>
        <w:pict>
          <v:shape style="position:absolute;margin-left:56.999859pt;margin-top:11.324891pt;width:3.75pt;height:3.75pt;mso-position-horizontal-relative:page;mso-position-vertical-relative:paragraph;z-index:15923200" id="docshape1347" coordorigin="1140,226" coordsize="75,75" path="m1182,301l1173,301,1168,301,1140,269,1140,259,1173,226,1182,226,1215,264,1215,269,1182,301xe" filled="true" fillcolor="#172837" stroked="false">
            <v:path arrowok="t"/>
            <v:fill type="solid"/>
            <w10:wrap type="none"/>
          </v:shape>
        </w:pict>
      </w:r>
      <w:r>
        <w:rPr/>
        <w:pict>
          <v:group style="position:absolute;margin-left:68.999573pt;margin-top:7.57498pt;width:92.25pt;height:12pt;mso-position-horizontal-relative:page;mso-position-vertical-relative:paragraph;z-index:15923712" id="docshapegroup1348" coordorigin="1380,151" coordsize="1845,240">
            <v:shape style="position:absolute;left:1380;top:151;width:1845;height:240" id="docshape1349" coordorigin="1380,151" coordsize="1845,240" path="m3186,391l1419,391,1413,390,1380,352,1380,346,1380,190,1419,151,3186,151,3225,190,3225,352,3192,390,3186,391xe" filled="true" fillcolor="#ecf1f5" stroked="false">
              <v:path arrowok="t"/>
              <v:fill type="solid"/>
            </v:shape>
            <v:shape style="position:absolute;left:1380;top:151;width:1845;height:240" type="#_x0000_t202" id="docshape1350" filled="false" stroked="false">
              <v:textbox inset="0,0,0,0">
                <w:txbxContent>
                  <w:p>
                    <w:pPr>
                      <w:spacing w:before="14"/>
                      <w:ind w:left="59" w:right="0" w:firstLine="0"/>
                      <w:jc w:val="left"/>
                      <w:rPr>
                        <w:rFonts w:ascii="Consolas"/>
                        <w:sz w:val="18"/>
                      </w:rPr>
                    </w:pPr>
                    <w:r>
                      <w:rPr>
                        <w:rFonts w:ascii="Consolas"/>
                        <w:color w:val="9D3C33"/>
                        <w:spacing w:val="-2"/>
                        <w:sz w:val="18"/>
                      </w:rPr>
                      <w:t>ticket.registered</w:t>
                    </w:r>
                  </w:p>
                </w:txbxContent>
              </v:textbox>
              <w10:wrap type="none"/>
            </v:shape>
            <w10:wrap type="none"/>
          </v:group>
        </w:pict>
      </w:r>
      <w:r>
        <w:rPr>
          <w:color w:val="172837"/>
        </w:rPr>
        <w:t>—</w:t>
      </w:r>
      <w:r>
        <w:rPr>
          <w:color w:val="172837"/>
          <w:spacing w:val="-5"/>
        </w:rPr>
        <w:t> </w:t>
      </w:r>
      <w:r>
        <w:rPr>
          <w:color w:val="172837"/>
        </w:rPr>
        <w:t>new</w:t>
      </w:r>
      <w:r>
        <w:rPr>
          <w:color w:val="172837"/>
          <w:spacing w:val="-4"/>
        </w:rPr>
        <w:t> </w:t>
      </w:r>
      <w:r>
        <w:rPr>
          <w:color w:val="172837"/>
        </w:rPr>
        <w:t>patient</w:t>
      </w:r>
      <w:r>
        <w:rPr>
          <w:color w:val="172837"/>
          <w:spacing w:val="-5"/>
        </w:rPr>
        <w:t> </w:t>
      </w:r>
      <w:r>
        <w:rPr>
          <w:color w:val="172837"/>
          <w:spacing w:val="-2"/>
        </w:rPr>
        <w:t>registered</w:t>
      </w:r>
    </w:p>
    <w:p>
      <w:pPr>
        <w:pStyle w:val="ListParagraph"/>
        <w:numPr>
          <w:ilvl w:val="0"/>
          <w:numId w:val="14"/>
        </w:numPr>
        <w:tabs>
          <w:tab w:pos="2374" w:val="left" w:leader="none"/>
        </w:tabs>
        <w:spacing w:line="240" w:lineRule="auto" w:before="121" w:after="0"/>
        <w:ind w:left="2373" w:right="0" w:hanging="250"/>
        <w:jc w:val="left"/>
        <w:rPr>
          <w:sz w:val="22"/>
        </w:rPr>
      </w:pPr>
      <w:r>
        <w:rPr/>
        <w:pict>
          <v:shape style="position:absolute;margin-left:56.999859pt;margin-top:11.274857pt;width:3.75pt;height:3.75pt;mso-position-horizontal-relative:page;mso-position-vertical-relative:paragraph;z-index:15924224" id="docshape1351" coordorigin="1140,225" coordsize="75,75" path="m1182,300l1173,300,1168,299,1140,268,1140,258,1173,225,1182,225,1215,263,1215,268,1182,300xe" filled="true" fillcolor="#172837" stroked="false">
            <v:path arrowok="t"/>
            <v:fill type="solid"/>
            <w10:wrap type="none"/>
          </v:shape>
        </w:pict>
      </w:r>
      <w:r>
        <w:rPr/>
        <w:pict>
          <v:group style="position:absolute;margin-left:68.999573pt;margin-top:7.524945pt;width:72pt;height:12pt;mso-position-horizontal-relative:page;mso-position-vertical-relative:paragraph;z-index:15924736" id="docshapegroup1352" coordorigin="1380,150" coordsize="1440,240">
            <v:shape style="position:absolute;left:1380;top:150;width:1440;height:240" id="docshape1353" coordorigin="1380,150" coordsize="1440,240" path="m2781,390l1419,390,1413,389,1380,351,1380,345,1380,189,1419,150,2781,150,2820,189,2820,351,2787,389,2781,390xe" filled="true" fillcolor="#ecf1f5" stroked="false">
              <v:path arrowok="t"/>
              <v:fill type="solid"/>
            </v:shape>
            <v:shape style="position:absolute;left:1380;top:150;width:1440;height:240" type="#_x0000_t202" id="docshape1354" filled="false" stroked="false">
              <v:textbox inset="0,0,0,0">
                <w:txbxContent>
                  <w:p>
                    <w:pPr>
                      <w:spacing w:before="14"/>
                      <w:ind w:left="59" w:right="0" w:firstLine="0"/>
                      <w:jc w:val="left"/>
                      <w:rPr>
                        <w:rFonts w:ascii="Consolas"/>
                        <w:sz w:val="18"/>
                      </w:rPr>
                    </w:pPr>
                    <w:r>
                      <w:rPr>
                        <w:rFonts w:ascii="Consolas"/>
                        <w:color w:val="9D3C33"/>
                        <w:spacing w:val="-2"/>
                        <w:sz w:val="18"/>
                      </w:rPr>
                      <w:t>ticket.called</w:t>
                    </w:r>
                  </w:p>
                </w:txbxContent>
              </v:textbox>
              <w10:wrap type="none"/>
            </v:shape>
            <w10:wrap type="none"/>
          </v:group>
        </w:pict>
      </w:r>
      <w:r>
        <w:rPr>
          <w:color w:val="172837"/>
          <w:sz w:val="22"/>
        </w:rPr>
        <w:t>patient</w:t>
      </w:r>
      <w:r>
        <w:rPr>
          <w:color w:val="172837"/>
          <w:spacing w:val="-6"/>
          <w:sz w:val="22"/>
        </w:rPr>
        <w:t> </w:t>
      </w:r>
      <w:r>
        <w:rPr>
          <w:color w:val="172837"/>
          <w:sz w:val="22"/>
        </w:rPr>
        <w:t>called</w:t>
      </w:r>
      <w:r>
        <w:rPr>
          <w:color w:val="172837"/>
          <w:spacing w:val="-5"/>
          <w:sz w:val="22"/>
        </w:rPr>
        <w:t> </w:t>
      </w:r>
      <w:r>
        <w:rPr>
          <w:color w:val="172837"/>
          <w:sz w:val="22"/>
        </w:rPr>
        <w:t>to</w:t>
      </w:r>
      <w:r>
        <w:rPr>
          <w:color w:val="172837"/>
          <w:spacing w:val="-6"/>
          <w:sz w:val="22"/>
        </w:rPr>
        <w:t> </w:t>
      </w:r>
      <w:r>
        <w:rPr>
          <w:color w:val="172837"/>
          <w:spacing w:val="-2"/>
          <w:sz w:val="22"/>
        </w:rPr>
        <w:t>service</w:t>
      </w:r>
    </w:p>
    <w:p>
      <w:pPr>
        <w:pStyle w:val="ListParagraph"/>
        <w:numPr>
          <w:ilvl w:val="0"/>
          <w:numId w:val="14"/>
        </w:numPr>
        <w:tabs>
          <w:tab w:pos="2374" w:val="left" w:leader="none"/>
        </w:tabs>
        <w:spacing w:line="240" w:lineRule="auto" w:before="122" w:after="0"/>
        <w:ind w:left="2373" w:right="0" w:hanging="250"/>
        <w:jc w:val="left"/>
        <w:rPr>
          <w:sz w:val="22"/>
        </w:rPr>
      </w:pPr>
      <w:r>
        <w:rPr/>
        <w:pict>
          <v:shape style="position:absolute;margin-left:56.999859pt;margin-top:11.324883pt;width:3.75pt;height:3.75pt;mso-position-horizontal-relative:page;mso-position-vertical-relative:paragraph;z-index:15925248" id="docshape1355" coordorigin="1140,226" coordsize="75,75" path="m1182,301l1173,301,1168,300,1140,269,1140,259,1173,226,1182,226,1215,264,1215,269,1182,301xe" filled="true" fillcolor="#172837" stroked="false">
            <v:path arrowok="t"/>
            <v:fill type="solid"/>
            <w10:wrap type="none"/>
          </v:shape>
        </w:pict>
      </w:r>
      <w:r>
        <w:rPr/>
        <w:pict>
          <v:group style="position:absolute;margin-left:68.999573pt;margin-top:7.574972pt;width:72pt;height:12pt;mso-position-horizontal-relative:page;mso-position-vertical-relative:paragraph;z-index:15925760" id="docshapegroup1356" coordorigin="1380,151" coordsize="1440,240">
            <v:shape style="position:absolute;left:1380;top:151;width:1440;height:240" id="docshape1357" coordorigin="1380,151" coordsize="1440,240" path="m2781,391l1419,391,1413,390,1380,352,1380,346,1380,190,1419,151,2781,151,2820,190,2820,352,2787,390,2781,391xe" filled="true" fillcolor="#ecf1f5" stroked="false">
              <v:path arrowok="t"/>
              <v:fill type="solid"/>
            </v:shape>
            <v:shape style="position:absolute;left:1380;top:151;width:1440;height:240" type="#_x0000_t202" id="docshape1358" filled="false" stroked="false">
              <v:textbox inset="0,0,0,0">
                <w:txbxContent>
                  <w:p>
                    <w:pPr>
                      <w:spacing w:before="14"/>
                      <w:ind w:left="59" w:right="0" w:firstLine="0"/>
                      <w:jc w:val="left"/>
                      <w:rPr>
                        <w:rFonts w:ascii="Consolas"/>
                        <w:sz w:val="18"/>
                      </w:rPr>
                    </w:pPr>
                    <w:r>
                      <w:rPr>
                        <w:rFonts w:ascii="Consolas"/>
                        <w:color w:val="9D3C33"/>
                        <w:spacing w:val="-2"/>
                        <w:sz w:val="18"/>
                      </w:rPr>
                      <w:t>ticket.missed</w:t>
                    </w:r>
                  </w:p>
                </w:txbxContent>
              </v:textbox>
              <w10:wrap type="none"/>
            </v:shape>
            <w10:wrap type="none"/>
          </v:group>
        </w:pict>
      </w:r>
      <w:r>
        <w:rPr>
          <w:color w:val="172837"/>
          <w:sz w:val="22"/>
        </w:rPr>
        <w:t>patient</w:t>
      </w:r>
      <w:r>
        <w:rPr>
          <w:color w:val="172837"/>
          <w:spacing w:val="-10"/>
          <w:sz w:val="22"/>
        </w:rPr>
        <w:t> </w:t>
      </w:r>
      <w:r>
        <w:rPr>
          <w:color w:val="172837"/>
          <w:sz w:val="22"/>
        </w:rPr>
        <w:t>marked</w:t>
      </w:r>
      <w:r>
        <w:rPr>
          <w:color w:val="172837"/>
          <w:spacing w:val="-9"/>
          <w:sz w:val="22"/>
        </w:rPr>
        <w:t> </w:t>
      </w:r>
      <w:r>
        <w:rPr>
          <w:color w:val="172837"/>
          <w:spacing w:val="-2"/>
          <w:sz w:val="22"/>
        </w:rPr>
        <w:t>missed</w:t>
      </w:r>
    </w:p>
    <w:p>
      <w:pPr>
        <w:pStyle w:val="BodyText"/>
        <w:spacing w:before="121"/>
        <w:ind w:left="2326"/>
      </w:pPr>
      <w:r>
        <w:rPr/>
        <w:pict>
          <v:shape style="position:absolute;margin-left:56.999859pt;margin-top:11.274848pt;width:3.75pt;height:3.75pt;mso-position-horizontal-relative:page;mso-position-vertical-relative:paragraph;z-index:15926272" id="docshape1359" coordorigin="1140,225" coordsize="75,75" path="m1182,300l1173,300,1168,300,1140,268,1140,258,1173,225,1182,225,1215,263,1215,268,1182,300xe" filled="true" fillcolor="#172837" stroked="false">
            <v:path arrowok="t"/>
            <v:fill type="solid"/>
            <w10:wrap type="none"/>
          </v:shape>
        </w:pict>
      </w:r>
      <w:r>
        <w:rPr/>
        <w:pict>
          <v:group style="position:absolute;margin-left:68.999573pt;margin-top:7.524937pt;width:81.75pt;height:12pt;mso-position-horizontal-relative:page;mso-position-vertical-relative:paragraph;z-index:15926784" id="docshapegroup1360" coordorigin="1380,150" coordsize="1635,240">
            <v:shape style="position:absolute;left:1380;top:150;width:1635;height:240" id="docshape1361" coordorigin="1380,150" coordsize="1635,240" path="m2976,390l1419,390,1413,389,1380,351,1380,345,1380,189,1419,150,2976,150,3015,189,3015,351,2982,389,2976,390xe" filled="true" fillcolor="#ecf1f5" stroked="false">
              <v:path arrowok="t"/>
              <v:fill type="solid"/>
            </v:shape>
            <v:shape style="position:absolute;left:1380;top:150;width:1635;height:240" type="#_x0000_t202" id="docshape1362" filled="false" stroked="false">
              <v:textbox inset="0,0,0,0">
                <w:txbxContent>
                  <w:p>
                    <w:pPr>
                      <w:spacing w:before="14"/>
                      <w:ind w:left="59" w:right="0" w:firstLine="0"/>
                      <w:jc w:val="left"/>
                      <w:rPr>
                        <w:rFonts w:ascii="Consolas"/>
                        <w:sz w:val="18"/>
                      </w:rPr>
                    </w:pPr>
                    <w:r>
                      <w:rPr>
                        <w:rFonts w:ascii="Consolas"/>
                        <w:color w:val="9D3C33"/>
                        <w:spacing w:val="-2"/>
                        <w:sz w:val="18"/>
                      </w:rPr>
                      <w:t>ticket.recalled</w:t>
                    </w:r>
                  </w:p>
                </w:txbxContent>
              </v:textbox>
              <w10:wrap type="none"/>
            </v:shape>
            <w10:wrap type="none"/>
          </v:group>
        </w:pict>
      </w:r>
      <w:r>
        <w:rPr>
          <w:color w:val="172837"/>
        </w:rPr>
        <w:t>—</w:t>
      </w:r>
      <w:r>
        <w:rPr>
          <w:color w:val="172837"/>
          <w:spacing w:val="-6"/>
        </w:rPr>
        <w:t> </w:t>
      </w:r>
      <w:r>
        <w:rPr>
          <w:color w:val="172837"/>
        </w:rPr>
        <w:t>patient</w:t>
      </w:r>
      <w:r>
        <w:rPr>
          <w:color w:val="172837"/>
          <w:spacing w:val="-5"/>
        </w:rPr>
        <w:t> </w:t>
      </w:r>
      <w:r>
        <w:rPr>
          <w:color w:val="172837"/>
        </w:rPr>
        <w:t>recalled</w:t>
      </w:r>
      <w:r>
        <w:rPr>
          <w:color w:val="172837"/>
          <w:spacing w:val="-5"/>
        </w:rPr>
        <w:t> </w:t>
      </w:r>
      <w:r>
        <w:rPr>
          <w:color w:val="172837"/>
        </w:rPr>
        <w:t>to</w:t>
      </w:r>
      <w:r>
        <w:rPr>
          <w:color w:val="172837"/>
          <w:spacing w:val="-5"/>
        </w:rPr>
        <w:t> </w:t>
      </w:r>
      <w:r>
        <w:rPr>
          <w:color w:val="172837"/>
          <w:spacing w:val="-2"/>
        </w:rPr>
        <w:t>queue</w:t>
      </w:r>
    </w:p>
    <w:p>
      <w:pPr>
        <w:pStyle w:val="BodyText"/>
        <w:spacing w:before="121"/>
        <w:ind w:left="2629"/>
      </w:pPr>
      <w:r>
        <w:rPr/>
        <w:pict>
          <v:shape style="position:absolute;margin-left:56.999859pt;margin-top:11.274875pt;width:3.75pt;height:3.75pt;mso-position-horizontal-relative:page;mso-position-vertical-relative:paragraph;z-index:15927296" id="docshape1363" coordorigin="1140,225" coordsize="75,75" path="m1182,300l1173,300,1168,299,1140,268,1140,258,1173,225,1182,225,1215,263,1215,268,1182,300xe" filled="true" fillcolor="#172837" stroked="false">
            <v:path arrowok="t"/>
            <v:fill type="solid"/>
            <w10:wrap type="none"/>
          </v:shape>
        </w:pict>
      </w:r>
      <w:r>
        <w:rPr/>
        <w:pict>
          <v:group style="position:absolute;margin-left:68.999573pt;margin-top:7.524963pt;width:96.75pt;height:12pt;mso-position-horizontal-relative:page;mso-position-vertical-relative:paragraph;z-index:15927808" id="docshapegroup1364" coordorigin="1380,150" coordsize="1935,240">
            <v:shape style="position:absolute;left:1380;top:150;width:1935;height:240" id="docshape1365" coordorigin="1380,150" coordsize="1935,240" path="m3276,390l1419,390,1413,389,1380,351,1380,345,1380,189,1419,150,3276,150,3315,189,3315,351,3282,389,3276,390xe" filled="true" fillcolor="#ecf1f5" stroked="false">
              <v:path arrowok="t"/>
              <v:fill type="solid"/>
            </v:shape>
            <v:shape style="position:absolute;left:1380;top:150;width:1935;height:240" type="#_x0000_t202" id="docshape1366" filled="false" stroked="false">
              <v:textbox inset="0,0,0,0">
                <w:txbxContent>
                  <w:p>
                    <w:pPr>
                      <w:spacing w:before="14"/>
                      <w:ind w:left="59" w:right="0" w:firstLine="0"/>
                      <w:jc w:val="left"/>
                      <w:rPr>
                        <w:rFonts w:ascii="Consolas"/>
                        <w:sz w:val="18"/>
                      </w:rPr>
                    </w:pPr>
                    <w:r>
                      <w:rPr>
                        <w:rFonts w:ascii="Consolas"/>
                        <w:color w:val="9D3C33"/>
                        <w:spacing w:val="-2"/>
                        <w:sz w:val="18"/>
                      </w:rPr>
                      <w:t>ticket.transferred</w:t>
                    </w:r>
                  </w:p>
                </w:txbxContent>
              </v:textbox>
              <w10:wrap type="none"/>
            </v:shape>
            <w10:wrap type="none"/>
          </v:group>
        </w:pict>
      </w:r>
      <w:r>
        <w:rPr>
          <w:color w:val="172837"/>
        </w:rPr>
        <w:t>—</w:t>
      </w:r>
      <w:r>
        <w:rPr>
          <w:color w:val="172837"/>
          <w:spacing w:val="-9"/>
        </w:rPr>
        <w:t> </w:t>
      </w:r>
      <w:r>
        <w:rPr>
          <w:color w:val="172837"/>
        </w:rPr>
        <w:t>patient</w:t>
      </w:r>
      <w:r>
        <w:rPr>
          <w:color w:val="172837"/>
          <w:spacing w:val="-8"/>
        </w:rPr>
        <w:t> </w:t>
      </w:r>
      <w:r>
        <w:rPr>
          <w:color w:val="172837"/>
        </w:rPr>
        <w:t>transferred</w:t>
      </w:r>
      <w:r>
        <w:rPr>
          <w:color w:val="172837"/>
          <w:spacing w:val="-9"/>
        </w:rPr>
        <w:t> </w:t>
      </w:r>
      <w:r>
        <w:rPr>
          <w:color w:val="172837"/>
        </w:rPr>
        <w:t>between</w:t>
      </w:r>
      <w:r>
        <w:rPr>
          <w:color w:val="172837"/>
          <w:spacing w:val="-8"/>
        </w:rPr>
        <w:t> </w:t>
      </w:r>
      <w:r>
        <w:rPr>
          <w:color w:val="172837"/>
          <w:spacing w:val="-2"/>
        </w:rPr>
        <w:t>departments</w:t>
      </w:r>
    </w:p>
    <w:p>
      <w:pPr>
        <w:pStyle w:val="BodyText"/>
        <w:spacing w:before="122"/>
        <w:ind w:left="3135"/>
      </w:pPr>
      <w:r>
        <w:rPr/>
        <w:pict>
          <v:shape style="position:absolute;margin-left:56.999859pt;margin-top:11.324902pt;width:3.75pt;height:3.75pt;mso-position-horizontal-relative:page;mso-position-vertical-relative:paragraph;z-index:15928320" id="docshape1367" coordorigin="1140,226" coordsize="75,75" path="m1182,301l1173,301,1168,301,1140,269,1140,259,1173,226,1182,226,1215,264,1215,269,1182,301xe" filled="true" fillcolor="#172837" stroked="false">
            <v:path arrowok="t"/>
            <v:fill type="solid"/>
            <w10:wrap type="none"/>
          </v:shape>
        </w:pict>
      </w:r>
      <w:r>
        <w:rPr/>
        <w:pict>
          <v:group style="position:absolute;margin-left:68.999573pt;margin-top:7.57499pt;width:122.25pt;height:12pt;mso-position-horizontal-relative:page;mso-position-vertical-relative:paragraph;z-index:15928832" id="docshapegroup1368" coordorigin="1380,151" coordsize="2445,240">
            <v:shape style="position:absolute;left:1380;top:151;width:2445;height:240" id="docshape1369" coordorigin="1380,151" coordsize="2445,240" path="m3786,391l1419,391,1413,390,1380,352,1380,346,1380,190,1419,151,3786,151,3825,190,3825,352,3792,390,3786,391xe" filled="true" fillcolor="#ecf1f5" stroked="false">
              <v:path arrowok="t"/>
              <v:fill type="solid"/>
            </v:shape>
            <v:shape style="position:absolute;left:1380;top:151;width:2445;height:240" type="#_x0000_t202" id="docshape1370" filled="false" stroked="false">
              <v:textbox inset="0,0,0,0">
                <w:txbxContent>
                  <w:p>
                    <w:pPr>
                      <w:spacing w:before="14"/>
                      <w:ind w:left="59" w:right="0" w:firstLine="0"/>
                      <w:jc w:val="left"/>
                      <w:rPr>
                        <w:rFonts w:ascii="Consolas"/>
                        <w:sz w:val="18"/>
                      </w:rPr>
                    </w:pPr>
                    <w:r>
                      <w:rPr>
                        <w:rFonts w:ascii="Consolas"/>
                        <w:color w:val="9D3C33"/>
                        <w:sz w:val="18"/>
                      </w:rPr>
                      <w:t>ticket.priority-</w:t>
                    </w:r>
                    <w:r>
                      <w:rPr>
                        <w:rFonts w:ascii="Consolas"/>
                        <w:color w:val="9D3C33"/>
                        <w:spacing w:val="-2"/>
                        <w:sz w:val="18"/>
                      </w:rPr>
                      <w:t>updated</w:t>
                    </w:r>
                  </w:p>
                </w:txbxContent>
              </v:textbox>
              <w10:wrap type="none"/>
            </v:shape>
            <w10:wrap type="none"/>
          </v:group>
        </w:pict>
      </w:r>
      <w:r>
        <w:rPr>
          <w:color w:val="172837"/>
        </w:rPr>
        <w:t>—</w:t>
      </w:r>
      <w:r>
        <w:rPr>
          <w:color w:val="172837"/>
          <w:spacing w:val="-2"/>
        </w:rPr>
        <w:t> </w:t>
      </w:r>
      <w:r>
        <w:rPr>
          <w:color w:val="172837"/>
        </w:rPr>
        <w:t>triage</w:t>
      </w:r>
      <w:r>
        <w:rPr>
          <w:color w:val="172837"/>
          <w:spacing w:val="-2"/>
        </w:rPr>
        <w:t> </w:t>
      </w:r>
      <w:r>
        <w:rPr>
          <w:color w:val="172837"/>
        </w:rPr>
        <w:t>priority</w:t>
      </w:r>
      <w:r>
        <w:rPr>
          <w:color w:val="172837"/>
          <w:spacing w:val="-1"/>
        </w:rPr>
        <w:t> </w:t>
      </w:r>
      <w:r>
        <w:rPr>
          <w:color w:val="172837"/>
          <w:spacing w:val="-2"/>
        </w:rPr>
        <w:t>changed</w:t>
      </w:r>
    </w:p>
    <w:p>
      <w:pPr>
        <w:pStyle w:val="BodyText"/>
        <w:spacing w:before="121"/>
        <w:ind w:left="2427"/>
      </w:pPr>
      <w:r>
        <w:rPr/>
        <w:pict>
          <v:shape style="position:absolute;margin-left:56.999859pt;margin-top:11.274867pt;width:3.75pt;height:3.75pt;mso-position-horizontal-relative:page;mso-position-vertical-relative:paragraph;z-index:15929344" id="docshape1371" coordorigin="1140,225" coordsize="75,75" path="m1182,300l1173,300,1168,300,1140,268,1140,258,1173,225,1182,225,1215,263,1215,268,1182,300xe" filled="true" fillcolor="#172837" stroked="false">
            <v:path arrowok="t"/>
            <v:fill type="solid"/>
            <w10:wrap type="none"/>
          </v:shape>
        </w:pict>
      </w:r>
      <w:r>
        <w:rPr/>
        <w:pict>
          <v:group style="position:absolute;margin-left:68.999573pt;margin-top:7.524955pt;width:87pt;height:12pt;mso-position-horizontal-relative:page;mso-position-vertical-relative:paragraph;z-index:15929856" id="docshapegroup1372" coordorigin="1380,150" coordsize="1740,240">
            <v:shape style="position:absolute;left:1380;top:150;width:1740;height:240" id="docshape1373" coordorigin="1380,150" coordsize="1740,240" path="m3081,390l1419,390,1413,389,1380,351,1380,345,1380,189,1419,150,3081,150,3120,189,3120,351,3087,389,3081,390xe" filled="true" fillcolor="#ecf1f5" stroked="false">
              <v:path arrowok="t"/>
              <v:fill type="solid"/>
            </v:shape>
            <v:shape style="position:absolute;left:1380;top:150;width:1740;height:240" type="#_x0000_t202" id="docshape1374" filled="false" stroked="false">
              <v:textbox inset="0,0,0,0">
                <w:txbxContent>
                  <w:p>
                    <w:pPr>
                      <w:spacing w:before="14"/>
                      <w:ind w:left="59" w:right="0" w:firstLine="0"/>
                      <w:jc w:val="left"/>
                      <w:rPr>
                        <w:rFonts w:ascii="Consolas"/>
                        <w:sz w:val="18"/>
                      </w:rPr>
                    </w:pPr>
                    <w:r>
                      <w:rPr>
                        <w:rFonts w:ascii="Consolas"/>
                        <w:color w:val="9D3C33"/>
                        <w:spacing w:val="-2"/>
                        <w:sz w:val="18"/>
                      </w:rPr>
                      <w:t>ticket.completed</w:t>
                    </w:r>
                  </w:p>
                </w:txbxContent>
              </v:textbox>
              <w10:wrap type="none"/>
            </v:shape>
            <w10:wrap type="none"/>
          </v:group>
        </w:pict>
      </w:r>
      <w:r>
        <w:rPr>
          <w:color w:val="172837"/>
        </w:rPr>
        <w:t>— service </w:t>
      </w:r>
      <w:r>
        <w:rPr>
          <w:color w:val="172837"/>
          <w:spacing w:val="-2"/>
        </w:rPr>
        <w:t>completed</w:t>
      </w:r>
    </w:p>
    <w:p>
      <w:pPr>
        <w:pStyle w:val="BodyText"/>
        <w:spacing w:before="122"/>
        <w:ind w:left="2528"/>
      </w:pPr>
      <w:r>
        <w:rPr/>
        <w:pict>
          <v:shape style="position:absolute;margin-left:56.999859pt;margin-top:11.324893pt;width:3.75pt;height:3.75pt;mso-position-horizontal-relative:page;mso-position-vertical-relative:paragraph;z-index:15930368" id="docshape1375" coordorigin="1140,226" coordsize="75,75" path="m1182,301l1173,301,1168,300,1140,269,1140,259,1173,226,1182,226,1215,264,1215,269,1182,301xe" filled="true" fillcolor="#172837" stroked="false">
            <v:path arrowok="t"/>
            <v:fill type="solid"/>
            <w10:wrap type="none"/>
          </v:shape>
        </w:pict>
      </w:r>
      <w:r>
        <w:rPr/>
        <w:pict>
          <v:group style="position:absolute;margin-left:68.999573pt;margin-top:7.574982pt;width:92.25pt;height:12pt;mso-position-horizontal-relative:page;mso-position-vertical-relative:paragraph;z-index:15930880" id="docshapegroup1376" coordorigin="1380,151" coordsize="1845,240">
            <v:shape style="position:absolute;left:1380;top:151;width:1845;height:240" id="docshape1377" coordorigin="1380,151" coordsize="1845,240" path="m3186,391l1419,391,1413,390,1380,352,1380,346,1380,190,1419,151,3186,151,3225,190,3225,352,3192,390,3186,391xe" filled="true" fillcolor="#ecf1f5" stroked="false">
              <v:path arrowok="t"/>
              <v:fill type="solid"/>
            </v:shape>
            <v:shape style="position:absolute;left:1380;top:151;width:1845;height:240" type="#_x0000_t202" id="docshape1378" filled="false" stroked="false">
              <v:textbox inset="0,0,0,0">
                <w:txbxContent>
                  <w:p>
                    <w:pPr>
                      <w:spacing w:before="14"/>
                      <w:ind w:left="59" w:right="0" w:firstLine="0"/>
                      <w:jc w:val="left"/>
                      <w:rPr>
                        <w:rFonts w:ascii="Consolas"/>
                        <w:sz w:val="18"/>
                      </w:rPr>
                    </w:pPr>
                    <w:r>
                      <w:rPr>
                        <w:rFonts w:ascii="Consolas"/>
                        <w:color w:val="9D3C33"/>
                        <w:spacing w:val="-2"/>
                        <w:sz w:val="18"/>
                      </w:rPr>
                      <w:t>notification.sent</w:t>
                    </w:r>
                  </w:p>
                </w:txbxContent>
              </v:textbox>
              <w10:wrap type="none"/>
            </v:shape>
            <w10:wrap type="none"/>
          </v:group>
        </w:pict>
      </w:r>
      <w:r>
        <w:rPr>
          <w:color w:val="172837"/>
        </w:rPr>
        <w:t>—</w:t>
      </w:r>
      <w:r>
        <w:rPr>
          <w:color w:val="172837"/>
          <w:spacing w:val="-8"/>
        </w:rPr>
        <w:t> </w:t>
      </w:r>
      <w:r>
        <w:rPr>
          <w:color w:val="172837"/>
        </w:rPr>
        <w:t>notification</w:t>
      </w:r>
      <w:r>
        <w:rPr>
          <w:color w:val="172837"/>
          <w:spacing w:val="-7"/>
        </w:rPr>
        <w:t> </w:t>
      </w:r>
      <w:r>
        <w:rPr>
          <w:color w:val="172837"/>
          <w:spacing w:val="-2"/>
        </w:rPr>
        <w:t>delivered</w:t>
      </w:r>
    </w:p>
    <w:p>
      <w:pPr>
        <w:pStyle w:val="BodyText"/>
        <w:spacing w:before="121"/>
        <w:ind w:left="2730"/>
      </w:pPr>
      <w:r>
        <w:rPr/>
        <w:pict>
          <v:shape style="position:absolute;margin-left:56.999859pt;margin-top:11.274858pt;width:3.75pt;height:3.75pt;mso-position-horizontal-relative:page;mso-position-vertical-relative:paragraph;z-index:15931392" id="docshape1379" coordorigin="1140,225" coordsize="75,75" path="m1182,300l1173,300,1168,300,1140,268,1140,258,1173,225,1182,225,1215,263,1215,268,1182,300xe" filled="true" fillcolor="#172837" stroked="false">
            <v:path arrowok="t"/>
            <v:fill type="solid"/>
            <w10:wrap type="none"/>
          </v:shape>
        </w:pict>
      </w:r>
      <w:r>
        <w:rPr/>
        <w:pict>
          <v:group style="position:absolute;margin-left:68.999573pt;margin-top:7.524947pt;width:102pt;height:12pt;mso-position-horizontal-relative:page;mso-position-vertical-relative:paragraph;z-index:15931904" id="docshapegroup1380" coordorigin="1380,150" coordsize="2040,240">
            <v:shape style="position:absolute;left:1380;top:150;width:2040;height:240" id="docshape1381" coordorigin="1380,150" coordsize="2040,240" path="m3381,390l1419,390,1413,389,1380,351,1380,345,1380,189,1419,150,3381,150,3420,189,3420,351,3387,389,3381,390xe" filled="true" fillcolor="#ecf1f5" stroked="false">
              <v:path arrowok="t"/>
              <v:fill type="solid"/>
            </v:shape>
            <v:shape style="position:absolute;left:1380;top:150;width:2040;height:240" type="#_x0000_t202" id="docshape1382" filled="false" stroked="false">
              <v:textbox inset="0,0,0,0">
                <w:txbxContent>
                  <w:p>
                    <w:pPr>
                      <w:spacing w:before="14"/>
                      <w:ind w:left="59" w:right="0" w:firstLine="0"/>
                      <w:jc w:val="left"/>
                      <w:rPr>
                        <w:rFonts w:ascii="Consolas"/>
                        <w:sz w:val="18"/>
                      </w:rPr>
                    </w:pPr>
                    <w:r>
                      <w:rPr>
                        <w:rFonts w:ascii="Consolas"/>
                        <w:color w:val="9D3C33"/>
                        <w:spacing w:val="-2"/>
                        <w:sz w:val="18"/>
                      </w:rPr>
                      <w:t>notification.failed</w:t>
                    </w:r>
                  </w:p>
                </w:txbxContent>
              </v:textbox>
              <w10:wrap type="none"/>
            </v:shape>
            <w10:wrap type="none"/>
          </v:group>
        </w:pict>
      </w:r>
      <w:r>
        <w:rPr>
          <w:color w:val="172837"/>
        </w:rPr>
        <w:t>—</w:t>
      </w:r>
      <w:r>
        <w:rPr>
          <w:color w:val="172837"/>
          <w:spacing w:val="-6"/>
        </w:rPr>
        <w:t> </w:t>
      </w:r>
      <w:r>
        <w:rPr>
          <w:color w:val="172837"/>
        </w:rPr>
        <w:t>notification</w:t>
      </w:r>
      <w:r>
        <w:rPr>
          <w:color w:val="172837"/>
          <w:spacing w:val="-6"/>
        </w:rPr>
        <w:t> </w:t>
      </w:r>
      <w:r>
        <w:rPr>
          <w:color w:val="172837"/>
        </w:rPr>
        <w:t>delivery</w:t>
      </w:r>
      <w:r>
        <w:rPr>
          <w:color w:val="172837"/>
          <w:spacing w:val="-6"/>
        </w:rPr>
        <w:t> </w:t>
      </w:r>
      <w:r>
        <w:rPr>
          <w:color w:val="172837"/>
          <w:spacing w:val="-2"/>
        </w:rPr>
        <w:t>failed</w:t>
      </w:r>
    </w:p>
    <w:p>
      <w:pPr>
        <w:pStyle w:val="BodyText"/>
        <w:spacing w:before="11"/>
        <w:rPr>
          <w:sz w:val="25"/>
        </w:rPr>
      </w:pPr>
    </w:p>
    <w:p>
      <w:pPr>
        <w:pStyle w:val="Heading8"/>
        <w:numPr>
          <w:ilvl w:val="2"/>
          <w:numId w:val="11"/>
        </w:numPr>
        <w:tabs>
          <w:tab w:pos="1060" w:val="left" w:leader="none"/>
        </w:tabs>
        <w:spacing w:line="240" w:lineRule="auto" w:before="0" w:after="0"/>
        <w:ind w:left="1059" w:right="0" w:hanging="780"/>
        <w:jc w:val="left"/>
      </w:pPr>
      <w:r>
        <w:rPr>
          <w:color w:val="167286"/>
        </w:rPr>
        <w:t>Reporting</w:t>
      </w:r>
      <w:r>
        <w:rPr>
          <w:color w:val="167286"/>
          <w:spacing w:val="-1"/>
        </w:rPr>
        <w:t> </w:t>
      </w:r>
      <w:r>
        <w:rPr>
          <w:color w:val="167286"/>
          <w:spacing w:val="-2"/>
        </w:rPr>
        <w:t>Endpoints</w:t>
      </w:r>
    </w:p>
    <w:p>
      <w:pPr>
        <w:pStyle w:val="BodyText"/>
        <w:spacing w:before="178"/>
        <w:ind w:left="280"/>
      </w:pPr>
      <w:r>
        <w:rPr>
          <w:color w:val="172837"/>
        </w:rPr>
        <w:t>The</w:t>
      </w:r>
      <w:r>
        <w:rPr>
          <w:color w:val="172837"/>
          <w:spacing w:val="-6"/>
        </w:rPr>
        <w:t> </w:t>
      </w:r>
      <w:r>
        <w:rPr>
          <w:color w:val="172837"/>
        </w:rPr>
        <w:t>system</w:t>
      </w:r>
      <w:r>
        <w:rPr>
          <w:color w:val="172837"/>
          <w:spacing w:val="-5"/>
        </w:rPr>
        <w:t> </w:t>
      </w:r>
      <w:r>
        <w:rPr>
          <w:color w:val="172837"/>
        </w:rPr>
        <w:t>implements</w:t>
      </w:r>
      <w:r>
        <w:rPr>
          <w:color w:val="172837"/>
          <w:spacing w:val="-5"/>
        </w:rPr>
        <w:t> </w:t>
      </w:r>
      <w:r>
        <w:rPr>
          <w:color w:val="172837"/>
        </w:rPr>
        <w:t>five</w:t>
      </w:r>
      <w:r>
        <w:rPr>
          <w:color w:val="172837"/>
          <w:spacing w:val="-5"/>
        </w:rPr>
        <w:t> </w:t>
      </w:r>
      <w:r>
        <w:rPr>
          <w:color w:val="172837"/>
        </w:rPr>
        <w:t>report</w:t>
      </w:r>
      <w:r>
        <w:rPr>
          <w:color w:val="172837"/>
          <w:spacing w:val="-5"/>
        </w:rPr>
        <w:t> </w:t>
      </w:r>
      <w:r>
        <w:rPr>
          <w:color w:val="172837"/>
        </w:rPr>
        <w:t>endpoints,</w:t>
      </w:r>
      <w:r>
        <w:rPr>
          <w:color w:val="172837"/>
          <w:spacing w:val="-5"/>
        </w:rPr>
        <w:t> </w:t>
      </w:r>
      <w:r>
        <w:rPr>
          <w:color w:val="172837"/>
        </w:rPr>
        <w:t>each</w:t>
      </w:r>
      <w:r>
        <w:rPr>
          <w:color w:val="172837"/>
          <w:spacing w:val="-5"/>
        </w:rPr>
        <w:t> </w:t>
      </w:r>
      <w:r>
        <w:rPr>
          <w:color w:val="172837"/>
        </w:rPr>
        <w:t>with</w:t>
      </w:r>
      <w:r>
        <w:rPr>
          <w:color w:val="172837"/>
          <w:spacing w:val="-5"/>
        </w:rPr>
        <w:t> </w:t>
      </w:r>
      <w:r>
        <w:rPr>
          <w:color w:val="172837"/>
        </w:rPr>
        <w:t>date</w:t>
      </w:r>
      <w:r>
        <w:rPr>
          <w:color w:val="172837"/>
          <w:spacing w:val="-5"/>
        </w:rPr>
        <w:t> </w:t>
      </w:r>
      <w:r>
        <w:rPr>
          <w:color w:val="172837"/>
        </w:rPr>
        <w:t>range</w:t>
      </w:r>
      <w:r>
        <w:rPr>
          <w:color w:val="172837"/>
          <w:spacing w:val="-5"/>
        </w:rPr>
        <w:t> </w:t>
      </w:r>
      <w:r>
        <w:rPr>
          <w:color w:val="172837"/>
          <w:spacing w:val="-2"/>
        </w:rPr>
        <w:t>filtering:</w:t>
      </w:r>
    </w:p>
    <w:p>
      <w:pPr>
        <w:pStyle w:val="BodyText"/>
      </w:pPr>
    </w:p>
    <w:p>
      <w:pPr>
        <w:spacing w:before="146"/>
        <w:ind w:left="280" w:right="0" w:firstLine="0"/>
        <w:jc w:val="left"/>
        <w:rPr>
          <w:i/>
          <w:sz w:val="18"/>
        </w:rPr>
      </w:pPr>
      <w:r>
        <w:rPr/>
        <w:pict>
          <v:group style="position:absolute;margin-left:51.749981pt;margin-top:66.119263pt;width:207.75pt;height:20.25pt;mso-position-horizontal-relative:page;mso-position-vertical-relative:paragraph;z-index:-25808896" id="docshapegroup1383" coordorigin="1035,1322" coordsize="4155,405">
            <v:rect style="position:absolute;left:1035;top:1322;width:4155;height:405" id="docshape1384" filled="true" fillcolor="#f5f9fa" stroked="false">
              <v:fill type="solid"/>
            </v:rect>
            <v:shape style="position:absolute;left:1140;top:1397;width:3660;height:240" id="docshape1385" coordorigin="1140,1397" coordsize="3660,240" path="m4761,1637l1179,1637,1173,1636,1140,1598,1140,1592,1140,1436,1179,1397,4761,1397,4800,1436,4800,1598,4767,1636,4761,1637xe" filled="true" fillcolor="#ecf1f5" stroked="false">
              <v:path arrowok="t"/>
              <v:fill type="solid"/>
            </v:shape>
            <w10:wrap type="none"/>
          </v:group>
        </w:pict>
      </w:r>
      <w:r>
        <w:rPr/>
        <w:pict>
          <v:shape style="position:absolute;margin-left:56.999859pt;margin-top:49.619652pt;width:132.75pt;height:12pt;mso-position-horizontal-relative:page;mso-position-vertical-relative:paragraph;z-index:-25795584" id="docshape1386" coordorigin="1140,992" coordsize="2655,240" path="m3756,1232l1179,1232,1173,1231,1140,1193,1140,1187,1140,1031,1179,992,3756,992,3795,1031,3795,1193,3762,1231,3756,1232xe" filled="true" fillcolor="#ecf1f5" stroked="false">
            <v:path arrowok="t"/>
            <v:fill type="solid"/>
            <w10:wrap type="none"/>
          </v:shape>
        </w:pict>
      </w:r>
      <w:r>
        <w:rPr>
          <w:i/>
          <w:color w:val="36586A"/>
          <w:sz w:val="18"/>
        </w:rPr>
        <w:t>Table</w:t>
      </w:r>
      <w:r>
        <w:rPr>
          <w:i/>
          <w:color w:val="36586A"/>
          <w:spacing w:val="-9"/>
          <w:sz w:val="18"/>
        </w:rPr>
        <w:t> </w:t>
      </w:r>
      <w:r>
        <w:rPr>
          <w:i/>
          <w:color w:val="36586A"/>
          <w:sz w:val="18"/>
        </w:rPr>
        <w:t>4.44:</w:t>
      </w:r>
      <w:r>
        <w:rPr>
          <w:i/>
          <w:color w:val="36586A"/>
          <w:spacing w:val="-9"/>
          <w:sz w:val="18"/>
        </w:rPr>
        <w:t> </w:t>
      </w:r>
      <w:r>
        <w:rPr>
          <w:i/>
          <w:color w:val="36586A"/>
          <w:sz w:val="18"/>
        </w:rPr>
        <w:t>Reporting</w:t>
      </w:r>
      <w:r>
        <w:rPr>
          <w:i/>
          <w:color w:val="36586A"/>
          <w:spacing w:val="-9"/>
          <w:sz w:val="18"/>
        </w:rPr>
        <w:t> </w:t>
      </w:r>
      <w:r>
        <w:rPr>
          <w:i/>
          <w:color w:val="36586A"/>
          <w:spacing w:val="-2"/>
          <w:sz w:val="18"/>
        </w:rPr>
        <w:t>Endpoints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170"/>
        <w:gridCol w:w="855"/>
        <w:gridCol w:w="4827"/>
      </w:tblGrid>
      <w:tr>
        <w:trPr>
          <w:trHeight w:val="435" w:hRule="atLeast"/>
        </w:trPr>
        <w:tc>
          <w:tcPr>
            <w:tcW w:w="417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Endpoint</w:t>
            </w:r>
          </w:p>
        </w:tc>
        <w:tc>
          <w:tcPr>
            <w:tcW w:w="855" w:type="dxa"/>
            <w:tcBorders>
              <w:top w:val="nil"/>
              <w:left w:val="nil"/>
              <w:bottom w:val="nil"/>
              <w:right w:val="nil"/>
            </w:tcBorders>
            <w:shd w:val="clear" w:color="auto" w:fill="0A6172"/>
          </w:tcPr>
          <w:p>
            <w:pPr>
              <w:pStyle w:val="TableParagraph"/>
              <w:spacing w:before="108"/>
              <w:ind w:left="118"/>
              <w:rPr>
                <w:b/>
                <w:sz w:val="17"/>
              </w:rPr>
            </w:pPr>
            <w:r>
              <w:rPr>
                <w:b/>
                <w:color w:val="FFFFFF"/>
                <w:spacing w:val="-2"/>
                <w:sz w:val="17"/>
              </w:rPr>
              <w:t>Method</w:t>
            </w:r>
          </w:p>
        </w:tc>
        <w:tc>
          <w:tcPr>
            <w:tcW w:w="4827"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Description</w:t>
            </w:r>
          </w:p>
        </w:tc>
      </w:tr>
      <w:tr>
        <w:trPr>
          <w:trHeight w:val="389" w:hRule="atLeast"/>
        </w:trPr>
        <w:tc>
          <w:tcPr>
            <w:tcW w:w="4170" w:type="dxa"/>
            <w:tcBorders>
              <w:top w:val="nil"/>
            </w:tcBorders>
          </w:tcPr>
          <w:p>
            <w:pPr>
              <w:pStyle w:val="TableParagraph"/>
              <w:spacing w:before="74"/>
              <w:ind w:left="172"/>
              <w:rPr>
                <w:rFonts w:ascii="Consolas"/>
                <w:sz w:val="18"/>
              </w:rPr>
            </w:pPr>
            <w:r>
              <w:rPr>
                <w:rFonts w:ascii="Consolas"/>
                <w:color w:val="9D3C33"/>
                <w:sz w:val="18"/>
              </w:rPr>
              <w:t>/api/reports/average-</w:t>
            </w:r>
            <w:r>
              <w:rPr>
                <w:rFonts w:ascii="Consolas"/>
                <w:color w:val="9D3C33"/>
                <w:spacing w:val="-4"/>
                <w:sz w:val="18"/>
              </w:rPr>
              <w:t>wait</w:t>
            </w:r>
          </w:p>
        </w:tc>
        <w:tc>
          <w:tcPr>
            <w:tcW w:w="855" w:type="dxa"/>
            <w:tcBorders>
              <w:top w:val="nil"/>
            </w:tcBorders>
          </w:tcPr>
          <w:p>
            <w:pPr>
              <w:pStyle w:val="TableParagraph"/>
              <w:ind w:left="111"/>
              <w:rPr>
                <w:sz w:val="17"/>
              </w:rPr>
            </w:pPr>
            <w:r>
              <w:rPr>
                <w:color w:val="172837"/>
                <w:spacing w:val="-5"/>
                <w:sz w:val="17"/>
              </w:rPr>
              <w:t>GET</w:t>
            </w:r>
          </w:p>
        </w:tc>
        <w:tc>
          <w:tcPr>
            <w:tcW w:w="4827" w:type="dxa"/>
            <w:tcBorders>
              <w:top w:val="nil"/>
              <w:right w:val="single" w:sz="4" w:space="0" w:color="CBD8DE"/>
            </w:tcBorders>
          </w:tcPr>
          <w:p>
            <w:pPr>
              <w:pStyle w:val="TableParagraph"/>
              <w:ind w:left="111"/>
              <w:rPr>
                <w:sz w:val="17"/>
              </w:rPr>
            </w:pPr>
            <w:r>
              <w:rPr>
                <w:color w:val="172837"/>
                <w:sz w:val="17"/>
              </w:rPr>
              <w:t>Average wait</w:t>
            </w:r>
            <w:r>
              <w:rPr>
                <w:color w:val="172837"/>
                <w:spacing w:val="1"/>
                <w:sz w:val="17"/>
              </w:rPr>
              <w:t> </w:t>
            </w:r>
            <w:r>
              <w:rPr>
                <w:color w:val="172837"/>
                <w:sz w:val="17"/>
              </w:rPr>
              <w:t>and</w:t>
            </w:r>
            <w:r>
              <w:rPr>
                <w:color w:val="172837"/>
                <w:spacing w:val="1"/>
                <w:sz w:val="17"/>
              </w:rPr>
              <w:t> </w:t>
            </w:r>
            <w:r>
              <w:rPr>
                <w:color w:val="172837"/>
                <w:sz w:val="17"/>
              </w:rPr>
              <w:t>service</w:t>
            </w:r>
            <w:r>
              <w:rPr>
                <w:color w:val="172837"/>
                <w:spacing w:val="1"/>
                <w:sz w:val="17"/>
              </w:rPr>
              <w:t> </w:t>
            </w:r>
            <w:r>
              <w:rPr>
                <w:color w:val="172837"/>
                <w:sz w:val="17"/>
              </w:rPr>
              <w:t>time</w:t>
            </w:r>
            <w:r>
              <w:rPr>
                <w:color w:val="172837"/>
                <w:spacing w:val="1"/>
                <w:sz w:val="17"/>
              </w:rPr>
              <w:t> </w:t>
            </w:r>
            <w:r>
              <w:rPr>
                <w:color w:val="172837"/>
                <w:sz w:val="17"/>
              </w:rPr>
              <w:t>by </w:t>
            </w:r>
            <w:r>
              <w:rPr>
                <w:color w:val="172837"/>
                <w:spacing w:val="-2"/>
                <w:sz w:val="17"/>
              </w:rPr>
              <w:t>department</w:t>
            </w:r>
          </w:p>
        </w:tc>
      </w:tr>
      <w:tr>
        <w:trPr>
          <w:trHeight w:val="389" w:hRule="atLeast"/>
        </w:trPr>
        <w:tc>
          <w:tcPr>
            <w:tcW w:w="4170" w:type="dxa"/>
          </w:tcPr>
          <w:p>
            <w:pPr>
              <w:pStyle w:val="TableParagraph"/>
              <w:spacing w:before="74"/>
              <w:ind w:left="172"/>
              <w:rPr>
                <w:rFonts w:ascii="Consolas"/>
                <w:sz w:val="18"/>
              </w:rPr>
            </w:pPr>
            <w:r>
              <w:rPr>
                <w:rFonts w:ascii="Consolas"/>
                <w:color w:val="9D3C33"/>
                <w:sz w:val="18"/>
              </w:rPr>
              <w:t>/api/reports/department-</w:t>
            </w:r>
            <w:r>
              <w:rPr>
                <w:rFonts w:ascii="Consolas"/>
                <w:color w:val="9D3C33"/>
                <w:spacing w:val="-2"/>
                <w:sz w:val="18"/>
              </w:rPr>
              <w:t>performance</w:t>
            </w:r>
          </w:p>
        </w:tc>
        <w:tc>
          <w:tcPr>
            <w:tcW w:w="855" w:type="dxa"/>
            <w:shd w:val="clear" w:color="auto" w:fill="F5F9FA"/>
          </w:tcPr>
          <w:p>
            <w:pPr>
              <w:pStyle w:val="TableParagraph"/>
              <w:ind w:left="111"/>
              <w:rPr>
                <w:sz w:val="17"/>
              </w:rPr>
            </w:pPr>
            <w:r>
              <w:rPr>
                <w:color w:val="172837"/>
                <w:spacing w:val="-5"/>
                <w:sz w:val="17"/>
              </w:rPr>
              <w:t>GET</w:t>
            </w:r>
          </w:p>
        </w:tc>
        <w:tc>
          <w:tcPr>
            <w:tcW w:w="4827" w:type="dxa"/>
            <w:tcBorders>
              <w:right w:val="single" w:sz="4" w:space="0" w:color="CBD8DE"/>
            </w:tcBorders>
            <w:shd w:val="clear" w:color="auto" w:fill="F5F9FA"/>
          </w:tcPr>
          <w:p>
            <w:pPr>
              <w:pStyle w:val="TableParagraph"/>
              <w:ind w:left="111"/>
              <w:rPr>
                <w:sz w:val="17"/>
              </w:rPr>
            </w:pPr>
            <w:r>
              <w:rPr>
                <w:color w:val="172837"/>
                <w:sz w:val="17"/>
              </w:rPr>
              <w:t>Throughput,</w:t>
            </w:r>
            <w:r>
              <w:rPr>
                <w:color w:val="172837"/>
                <w:spacing w:val="1"/>
                <w:sz w:val="17"/>
              </w:rPr>
              <w:t> </w:t>
            </w:r>
            <w:r>
              <w:rPr>
                <w:color w:val="172837"/>
                <w:sz w:val="17"/>
              </w:rPr>
              <w:t>missed</w:t>
            </w:r>
            <w:r>
              <w:rPr>
                <w:color w:val="172837"/>
                <w:spacing w:val="2"/>
                <w:sz w:val="17"/>
              </w:rPr>
              <w:t> </w:t>
            </w:r>
            <w:r>
              <w:rPr>
                <w:color w:val="172837"/>
                <w:sz w:val="17"/>
              </w:rPr>
              <w:t>rate,</w:t>
            </w:r>
            <w:r>
              <w:rPr>
                <w:color w:val="172837"/>
                <w:spacing w:val="2"/>
                <w:sz w:val="17"/>
              </w:rPr>
              <w:t> </w:t>
            </w:r>
            <w:r>
              <w:rPr>
                <w:color w:val="172837"/>
                <w:sz w:val="17"/>
              </w:rPr>
              <w:t>priority</w:t>
            </w:r>
            <w:r>
              <w:rPr>
                <w:color w:val="172837"/>
                <w:spacing w:val="2"/>
                <w:sz w:val="17"/>
              </w:rPr>
              <w:t> </w:t>
            </w:r>
            <w:r>
              <w:rPr>
                <w:color w:val="172837"/>
                <w:sz w:val="17"/>
              </w:rPr>
              <w:t>breakdown</w:t>
            </w:r>
            <w:r>
              <w:rPr>
                <w:color w:val="172837"/>
                <w:spacing w:val="2"/>
                <w:sz w:val="17"/>
              </w:rPr>
              <w:t> </w:t>
            </w:r>
            <w:r>
              <w:rPr>
                <w:color w:val="172837"/>
                <w:sz w:val="17"/>
              </w:rPr>
              <w:t>per</w:t>
            </w:r>
            <w:r>
              <w:rPr>
                <w:color w:val="172837"/>
                <w:spacing w:val="2"/>
                <w:sz w:val="17"/>
              </w:rPr>
              <w:t> </w:t>
            </w:r>
            <w:r>
              <w:rPr>
                <w:color w:val="172837"/>
                <w:spacing w:val="-2"/>
                <w:sz w:val="17"/>
              </w:rPr>
              <w:t>department</w:t>
            </w:r>
          </w:p>
        </w:tc>
      </w:tr>
      <w:tr>
        <w:trPr>
          <w:trHeight w:val="389" w:hRule="atLeast"/>
        </w:trPr>
        <w:tc>
          <w:tcPr>
            <w:tcW w:w="4170" w:type="dxa"/>
          </w:tcPr>
          <w:p>
            <w:pPr>
              <w:pStyle w:val="TableParagraph"/>
              <w:spacing w:before="74"/>
              <w:ind w:left="172"/>
              <w:rPr>
                <w:rFonts w:ascii="Consolas"/>
                <w:sz w:val="18"/>
              </w:rPr>
            </w:pPr>
            <w:r>
              <w:rPr>
                <w:rFonts w:ascii="Consolas"/>
                <w:color w:val="9D3C33"/>
                <w:sz w:val="18"/>
              </w:rPr>
              <w:t>/api/reports/no-</w:t>
            </w:r>
            <w:r>
              <w:rPr>
                <w:rFonts w:ascii="Consolas"/>
                <w:color w:val="9D3C33"/>
                <w:spacing w:val="-4"/>
                <w:sz w:val="18"/>
              </w:rPr>
              <w:t>show</w:t>
            </w:r>
          </w:p>
        </w:tc>
        <w:tc>
          <w:tcPr>
            <w:tcW w:w="855" w:type="dxa"/>
          </w:tcPr>
          <w:p>
            <w:pPr>
              <w:pStyle w:val="TableParagraph"/>
              <w:ind w:left="111"/>
              <w:rPr>
                <w:sz w:val="17"/>
              </w:rPr>
            </w:pPr>
            <w:r>
              <w:rPr>
                <w:color w:val="172837"/>
                <w:spacing w:val="-5"/>
                <w:sz w:val="17"/>
              </w:rPr>
              <w:t>GET</w:t>
            </w:r>
          </w:p>
        </w:tc>
        <w:tc>
          <w:tcPr>
            <w:tcW w:w="4827" w:type="dxa"/>
            <w:tcBorders>
              <w:right w:val="single" w:sz="4" w:space="0" w:color="CBD8DE"/>
            </w:tcBorders>
          </w:tcPr>
          <w:p>
            <w:pPr>
              <w:pStyle w:val="TableParagraph"/>
              <w:ind w:left="111"/>
              <w:rPr>
                <w:sz w:val="17"/>
              </w:rPr>
            </w:pPr>
            <w:r>
              <w:rPr>
                <w:color w:val="172837"/>
                <w:sz w:val="17"/>
              </w:rPr>
              <w:t>No-show</w:t>
            </w:r>
            <w:r>
              <w:rPr>
                <w:color w:val="172837"/>
                <w:spacing w:val="-2"/>
                <w:sz w:val="17"/>
              </w:rPr>
              <w:t> </w:t>
            </w:r>
            <w:r>
              <w:rPr>
                <w:color w:val="172837"/>
                <w:sz w:val="17"/>
              </w:rPr>
              <w:t>rate</w:t>
            </w:r>
            <w:r>
              <w:rPr>
                <w:color w:val="172837"/>
                <w:spacing w:val="-1"/>
                <w:sz w:val="17"/>
              </w:rPr>
              <w:t> </w:t>
            </w:r>
            <w:r>
              <w:rPr>
                <w:color w:val="172837"/>
                <w:sz w:val="17"/>
              </w:rPr>
              <w:t>with</w:t>
            </w:r>
            <w:r>
              <w:rPr>
                <w:color w:val="172837"/>
                <w:spacing w:val="-1"/>
                <w:sz w:val="17"/>
              </w:rPr>
              <w:t> </w:t>
            </w:r>
            <w:r>
              <w:rPr>
                <w:color w:val="172837"/>
                <w:sz w:val="17"/>
              </w:rPr>
              <w:t>per-ticket</w:t>
            </w:r>
            <w:r>
              <w:rPr>
                <w:color w:val="172837"/>
                <w:spacing w:val="-1"/>
                <w:sz w:val="17"/>
              </w:rPr>
              <w:t> </w:t>
            </w:r>
            <w:r>
              <w:rPr>
                <w:color w:val="172837"/>
                <w:sz w:val="17"/>
              </w:rPr>
              <w:t>notification</w:t>
            </w:r>
            <w:r>
              <w:rPr>
                <w:color w:val="172837"/>
                <w:spacing w:val="-1"/>
                <w:sz w:val="17"/>
              </w:rPr>
              <w:t> </w:t>
            </w:r>
            <w:r>
              <w:rPr>
                <w:color w:val="172837"/>
                <w:spacing w:val="-2"/>
                <w:sz w:val="17"/>
              </w:rPr>
              <w:t>correlation</w:t>
            </w:r>
          </w:p>
        </w:tc>
      </w:tr>
      <w:tr>
        <w:trPr>
          <w:trHeight w:val="389" w:hRule="atLeast"/>
        </w:trPr>
        <w:tc>
          <w:tcPr>
            <w:tcW w:w="4170" w:type="dxa"/>
          </w:tcPr>
          <w:p>
            <w:pPr>
              <w:pStyle w:val="TableParagraph"/>
              <w:spacing w:before="74"/>
              <w:ind w:left="172"/>
              <w:rPr>
                <w:rFonts w:ascii="Consolas"/>
                <w:sz w:val="18"/>
              </w:rPr>
            </w:pPr>
            <w:r>
              <w:rPr>
                <w:rFonts w:ascii="Consolas"/>
                <w:color w:val="9D3C33"/>
                <w:spacing w:val="-2"/>
                <w:sz w:val="18"/>
              </w:rPr>
              <w:t>/api/reports/triage</w:t>
            </w:r>
          </w:p>
        </w:tc>
        <w:tc>
          <w:tcPr>
            <w:tcW w:w="855" w:type="dxa"/>
            <w:shd w:val="clear" w:color="auto" w:fill="F5F9FA"/>
          </w:tcPr>
          <w:p>
            <w:pPr>
              <w:pStyle w:val="TableParagraph"/>
              <w:ind w:left="111"/>
              <w:rPr>
                <w:sz w:val="17"/>
              </w:rPr>
            </w:pPr>
            <w:r>
              <w:rPr>
                <w:color w:val="172837"/>
                <w:spacing w:val="-5"/>
                <w:sz w:val="17"/>
              </w:rPr>
              <w:t>GET</w:t>
            </w:r>
          </w:p>
        </w:tc>
        <w:tc>
          <w:tcPr>
            <w:tcW w:w="4827" w:type="dxa"/>
            <w:tcBorders>
              <w:right w:val="single" w:sz="4" w:space="0" w:color="CBD8DE"/>
            </w:tcBorders>
            <w:shd w:val="clear" w:color="auto" w:fill="F5F9FA"/>
          </w:tcPr>
          <w:p>
            <w:pPr>
              <w:pStyle w:val="TableParagraph"/>
              <w:ind w:left="111"/>
              <w:rPr>
                <w:sz w:val="17"/>
              </w:rPr>
            </w:pPr>
            <w:r>
              <w:rPr>
                <w:color w:val="172837"/>
                <w:sz w:val="17"/>
              </w:rPr>
              <w:t>Triage</w:t>
            </w:r>
            <w:r>
              <w:rPr>
                <w:color w:val="172837"/>
                <w:spacing w:val="-1"/>
                <w:sz w:val="17"/>
              </w:rPr>
              <w:t> </w:t>
            </w:r>
            <w:r>
              <w:rPr>
                <w:color w:val="172837"/>
                <w:sz w:val="17"/>
              </w:rPr>
              <w:t>rate, timing, outcomes, overrides, emergency </w:t>
            </w:r>
            <w:r>
              <w:rPr>
                <w:color w:val="172837"/>
                <w:spacing w:val="-2"/>
                <w:sz w:val="17"/>
              </w:rPr>
              <w:t>triggers</w:t>
            </w:r>
          </w:p>
        </w:tc>
      </w:tr>
      <w:tr>
        <w:trPr>
          <w:trHeight w:val="389" w:hRule="atLeast"/>
        </w:trPr>
        <w:tc>
          <w:tcPr>
            <w:tcW w:w="4170" w:type="dxa"/>
          </w:tcPr>
          <w:p>
            <w:pPr>
              <w:pStyle w:val="TableParagraph"/>
              <w:spacing w:before="74"/>
              <w:ind w:left="172"/>
              <w:rPr>
                <w:rFonts w:ascii="Consolas"/>
                <w:sz w:val="18"/>
              </w:rPr>
            </w:pPr>
            <w:r>
              <w:rPr>
                <w:rFonts w:ascii="Consolas"/>
                <w:color w:val="9D3C33"/>
                <w:spacing w:val="-2"/>
                <w:sz w:val="18"/>
              </w:rPr>
              <w:t>/api/whatsapp/status</w:t>
            </w:r>
          </w:p>
        </w:tc>
        <w:tc>
          <w:tcPr>
            <w:tcW w:w="855" w:type="dxa"/>
          </w:tcPr>
          <w:p>
            <w:pPr>
              <w:pStyle w:val="TableParagraph"/>
              <w:ind w:left="111"/>
              <w:rPr>
                <w:sz w:val="17"/>
              </w:rPr>
            </w:pPr>
            <w:r>
              <w:rPr>
                <w:color w:val="172837"/>
                <w:spacing w:val="-5"/>
                <w:sz w:val="17"/>
              </w:rPr>
              <w:t>GET</w:t>
            </w:r>
          </w:p>
        </w:tc>
        <w:tc>
          <w:tcPr>
            <w:tcW w:w="4827" w:type="dxa"/>
            <w:tcBorders>
              <w:right w:val="single" w:sz="4" w:space="0" w:color="CBD8DE"/>
            </w:tcBorders>
          </w:tcPr>
          <w:p>
            <w:pPr>
              <w:pStyle w:val="TableParagraph"/>
              <w:ind w:left="111"/>
              <w:rPr>
                <w:sz w:val="17"/>
              </w:rPr>
            </w:pPr>
            <w:r>
              <w:rPr>
                <w:color w:val="172837"/>
                <w:sz w:val="17"/>
              </w:rPr>
              <w:t>WhatsApp</w:t>
            </w:r>
            <w:r>
              <w:rPr>
                <w:color w:val="172837"/>
                <w:spacing w:val="1"/>
                <w:sz w:val="17"/>
              </w:rPr>
              <w:t> </w:t>
            </w:r>
            <w:r>
              <w:rPr>
                <w:color w:val="172837"/>
                <w:sz w:val="17"/>
              </w:rPr>
              <w:t>configuration</w:t>
            </w:r>
            <w:r>
              <w:rPr>
                <w:color w:val="172837"/>
                <w:spacing w:val="1"/>
                <w:sz w:val="17"/>
              </w:rPr>
              <w:t> </w:t>
            </w:r>
            <w:r>
              <w:rPr>
                <w:color w:val="172837"/>
                <w:sz w:val="17"/>
              </w:rPr>
              <w:t>and</w:t>
            </w:r>
            <w:r>
              <w:rPr>
                <w:color w:val="172837"/>
                <w:spacing w:val="1"/>
                <w:sz w:val="17"/>
              </w:rPr>
              <w:t> </w:t>
            </w:r>
            <w:r>
              <w:rPr>
                <w:color w:val="172837"/>
                <w:sz w:val="17"/>
              </w:rPr>
              <w:t>credential</w:t>
            </w:r>
            <w:r>
              <w:rPr>
                <w:color w:val="172837"/>
                <w:spacing w:val="2"/>
                <w:sz w:val="17"/>
              </w:rPr>
              <w:t> </w:t>
            </w:r>
            <w:r>
              <w:rPr>
                <w:color w:val="172837"/>
                <w:spacing w:val="-2"/>
                <w:sz w:val="17"/>
              </w:rPr>
              <w:t>status</w:t>
            </w:r>
          </w:p>
        </w:tc>
      </w:tr>
    </w:tbl>
    <w:p>
      <w:pPr>
        <w:pStyle w:val="BodyText"/>
        <w:spacing w:before="4"/>
        <w:rPr>
          <w:i/>
          <w:sz w:val="17"/>
        </w:rPr>
      </w:pPr>
    </w:p>
    <w:p>
      <w:pPr>
        <w:spacing w:after="0"/>
        <w:rPr>
          <w:sz w:val="17"/>
        </w:rPr>
        <w:sectPr>
          <w:pgSz w:w="11900" w:h="16840"/>
          <w:pgMar w:header="171" w:footer="253" w:top="360" w:bottom="440" w:left="740" w:right="800"/>
        </w:sectPr>
      </w:pPr>
    </w:p>
    <w:p>
      <w:pPr>
        <w:pStyle w:val="BodyText"/>
        <w:spacing w:line="295" w:lineRule="auto" w:before="56"/>
        <w:ind w:left="280"/>
      </w:pPr>
      <w:r>
        <w:rPr/>
        <w:pict>
          <v:group style="position:absolute;margin-left:51.749981pt;margin-top:-51.223709pt;width:207.75pt;height:20.25pt;mso-position-horizontal-relative:page;mso-position-vertical-relative:paragraph;z-index:-25808384" id="docshapegroup1387" coordorigin="1035,-1024" coordsize="4155,405">
            <v:rect style="position:absolute;left:1035;top:-1025;width:4155;height:405" id="docshape1388" filled="true" fillcolor="#f5f9fa" stroked="false">
              <v:fill type="solid"/>
            </v:rect>
            <v:shape style="position:absolute;left:1140;top:-950;width:2040;height:240" id="docshape1389" coordorigin="1140,-949" coordsize="2040,240" path="m3141,-710l1179,-710,1173,-711,1140,-749,1140,-754,1140,-910,1179,-949,3141,-949,3180,-910,3180,-749,3147,-711,3141,-710xe" filled="true" fillcolor="#ecf1f5" stroked="false">
              <v:path arrowok="t"/>
              <v:fill type="solid"/>
            </v:shape>
            <w10:wrap type="none"/>
          </v:group>
        </w:pict>
      </w:r>
      <w:r>
        <w:rPr/>
        <w:pict>
          <v:rect style="position:absolute;margin-left:51pt;margin-top:47.775471pt;width:493.230506pt;height:.749982pt;mso-position-horizontal-relative:page;mso-position-vertical-relative:paragraph;z-index:15920128" id="docshape1390" filled="true" fillcolor="#ccdbe2" stroked="false">
            <v:fill type="solid"/>
            <w10:wrap type="none"/>
          </v:rect>
        </w:pict>
      </w:r>
      <w:r>
        <w:rPr/>
        <w:pict>
          <v:shape style="position:absolute;margin-left:56.999859pt;margin-top:-67.72332pt;width:107.25pt;height:12pt;mso-position-horizontal-relative:page;mso-position-vertical-relative:paragraph;z-index:-25795072" id="docshape1391" coordorigin="1140,-1354" coordsize="2145,240" path="m3246,-1115l1179,-1115,1173,-1116,1140,-1154,1140,-1159,1140,-1315,1179,-1354,3246,-1354,3285,-1315,3285,-1154,3252,-1116,3246,-1115xe" filled="true" fillcolor="#ecf1f5" stroked="false">
            <v:path arrowok="t"/>
            <v:fill type="solid"/>
            <w10:wrap type="none"/>
          </v:shape>
        </w:pict>
      </w:r>
      <w:r>
        <w:rPr/>
        <w:pict>
          <v:shape style="position:absolute;margin-left:56.999859pt;margin-top:-27.224276pt;width:107.25pt;height:12pt;mso-position-horizontal-relative:page;mso-position-vertical-relative:paragraph;z-index:-25794560" id="docshape1392" coordorigin="1140,-544" coordsize="2145,240" path="m3246,-305l1179,-305,1173,-306,1140,-344,1140,-349,1140,-506,1179,-544,3246,-544,3285,-506,3285,-344,3252,-306,3246,-305xe" filled="true" fillcolor="#ecf1f5" stroked="false">
            <v:path arrowok="t"/>
            <v:fill type="solid"/>
            <w10:wrap type="none"/>
          </v:shape>
        </w:pict>
      </w:r>
      <w:r>
        <w:rPr/>
        <w:pict>
          <v:group style="position:absolute;margin-left:478.489838pt;margin-top:4.274978pt;width:26.25pt;height:12pt;mso-position-horizontal-relative:page;mso-position-vertical-relative:paragraph;z-index:15933952" id="docshapegroup1393" coordorigin="9570,85" coordsize="525,240">
            <v:shape style="position:absolute;left:9569;top:85;width:525;height:240" id="docshape1394" coordorigin="9570,85" coordsize="525,240" path="m10056,325l9609,325,9603,324,9570,286,9570,280,9570,124,9609,85,10056,85,10095,124,10095,286,10061,324,10056,325xe" filled="true" fillcolor="#ecf1f5" stroked="false">
              <v:path arrowok="t"/>
              <v:fill type="solid"/>
            </v:shape>
            <v:shape style="position:absolute;left:9569;top:85;width:525;height:240" type="#_x0000_t202" id="docshape1395" filled="false" stroked="false">
              <v:textbox inset="0,0,0,0">
                <w:txbxContent>
                  <w:p>
                    <w:pPr>
                      <w:spacing w:before="14"/>
                      <w:ind w:left="55" w:right="0" w:firstLine="0"/>
                      <w:jc w:val="left"/>
                      <w:rPr>
                        <w:rFonts w:ascii="Consolas"/>
                        <w:sz w:val="18"/>
                      </w:rPr>
                    </w:pPr>
                    <w:r>
                      <w:rPr>
                        <w:rFonts w:ascii="Consolas"/>
                        <w:color w:val="9D3C33"/>
                        <w:spacing w:val="-4"/>
                        <w:sz w:val="18"/>
                      </w:rPr>
                      <w:t>from</w:t>
                    </w:r>
                  </w:p>
                </w:txbxContent>
              </v:textbox>
              <w10:wrap type="none"/>
            </v:shape>
            <w10:wrap type="none"/>
          </v:group>
        </w:pict>
      </w:r>
      <w:r>
        <w:rPr/>
        <w:pict>
          <v:group style="position:absolute;margin-left:528.738647pt;margin-top:4.276497pt;width:15.5pt;height:12pt;mso-position-horizontal-relative:page;mso-position-vertical-relative:paragraph;z-index:15934464" id="docshapegroup1396" coordorigin="10575,86" coordsize="310,240">
            <v:shape style="position:absolute;left:10574;top:85;width:310;height:240" type="#_x0000_t75" id="docshape1397" stroked="false">
              <v:imagedata r:id="rId110" o:title=""/>
            </v:shape>
            <v:shape style="position:absolute;left:10574;top:85;width:310;height:240" type="#_x0000_t202" id="docshape1398" filled="false" stroked="false">
              <v:textbox inset="0,0,0,0">
                <w:txbxContent>
                  <w:p>
                    <w:pPr>
                      <w:spacing w:before="14"/>
                      <w:ind w:left="52" w:right="0" w:firstLine="0"/>
                      <w:jc w:val="left"/>
                      <w:rPr>
                        <w:rFonts w:ascii="Consolas"/>
                        <w:sz w:val="18"/>
                      </w:rPr>
                    </w:pPr>
                    <w:r>
                      <w:rPr>
                        <w:rFonts w:ascii="Consolas"/>
                        <w:color w:val="9D3C33"/>
                        <w:spacing w:val="-5"/>
                        <w:sz w:val="18"/>
                      </w:rPr>
                      <w:t>to</w:t>
                    </w:r>
                  </w:p>
                </w:txbxContent>
              </v:textbox>
              <w10:wrap type="none"/>
            </v:shape>
            <w10:wrap type="none"/>
          </v:group>
        </w:pict>
      </w:r>
      <w:r>
        <w:rPr>
          <w:color w:val="172837"/>
        </w:rPr>
        <w:t>All report endpoints require staff authentication (triage, clinician, or admin roles) and accept query parameters for date filtering.</w:t>
      </w:r>
    </w:p>
    <w:p>
      <w:pPr>
        <w:pStyle w:val="BodyText"/>
      </w:pPr>
    </w:p>
    <w:p>
      <w:pPr>
        <w:pStyle w:val="BodyText"/>
      </w:pPr>
    </w:p>
    <w:p>
      <w:pPr>
        <w:pStyle w:val="BodyText"/>
        <w:spacing w:before="3"/>
        <w:rPr>
          <w:sz w:val="29"/>
        </w:rPr>
      </w:pPr>
    </w:p>
    <w:p>
      <w:pPr>
        <w:pStyle w:val="Heading6"/>
        <w:numPr>
          <w:ilvl w:val="1"/>
          <w:numId w:val="11"/>
        </w:numPr>
        <w:tabs>
          <w:tab w:pos="985" w:val="left" w:leader="none"/>
        </w:tabs>
        <w:spacing w:line="240" w:lineRule="auto" w:before="0" w:after="0"/>
        <w:ind w:left="984" w:right="0" w:hanging="705"/>
        <w:jc w:val="left"/>
      </w:pPr>
      <w:r>
        <w:rPr/>
        <w:pict>
          <v:rect style="position:absolute;margin-left:51pt;margin-top:22.728582pt;width:493.230506pt;height:.749982pt;mso-position-horizontal-relative:page;mso-position-vertical-relative:paragraph;z-index:15920640" id="docshape1399" filled="true" fillcolor="#c6dbe1" stroked="false">
            <v:fill type="solid"/>
            <w10:wrap type="none"/>
          </v:rect>
        </w:pict>
      </w:r>
      <w:bookmarkStart w:name="_TOC_250033" w:id="115"/>
      <w:r>
        <w:rPr>
          <w:color w:val="0A6172"/>
        </w:rPr>
        <w:t>Frontend</w:t>
      </w:r>
      <w:r>
        <w:rPr>
          <w:color w:val="0A6172"/>
          <w:spacing w:val="-5"/>
        </w:rPr>
        <w:t> </w:t>
      </w:r>
      <w:bookmarkEnd w:id="115"/>
      <w:r>
        <w:rPr>
          <w:color w:val="0A6172"/>
          <w:spacing w:val="-2"/>
        </w:rPr>
        <w:t>Implementation</w:t>
      </w:r>
    </w:p>
    <w:p>
      <w:pPr>
        <w:pStyle w:val="Heading8"/>
        <w:numPr>
          <w:ilvl w:val="2"/>
          <w:numId w:val="11"/>
        </w:numPr>
        <w:tabs>
          <w:tab w:pos="1060" w:val="left" w:leader="none"/>
        </w:tabs>
        <w:spacing w:line="240" w:lineRule="auto" w:before="343" w:after="0"/>
        <w:ind w:left="1059" w:right="0" w:hanging="780"/>
        <w:jc w:val="left"/>
      </w:pPr>
      <w:r>
        <w:rPr>
          <w:color w:val="167286"/>
        </w:rPr>
        <w:t>Application</w:t>
      </w:r>
      <w:r>
        <w:rPr>
          <w:color w:val="167286"/>
          <w:spacing w:val="-1"/>
        </w:rPr>
        <w:t> </w:t>
      </w:r>
      <w:r>
        <w:rPr>
          <w:color w:val="167286"/>
          <w:spacing w:val="-2"/>
        </w:rPr>
        <w:t>Architecture</w:t>
      </w:r>
    </w:p>
    <w:p>
      <w:pPr>
        <w:spacing w:before="56"/>
        <w:ind w:left="280" w:right="0" w:firstLine="0"/>
        <w:jc w:val="left"/>
        <w:rPr>
          <w:sz w:val="22"/>
        </w:rPr>
      </w:pPr>
      <w:r>
        <w:rPr/>
        <w:br w:type="column"/>
      </w:r>
      <w:r>
        <w:rPr>
          <w:color w:val="172837"/>
          <w:spacing w:val="-5"/>
          <w:sz w:val="22"/>
        </w:rPr>
        <w:t>and</w:t>
      </w:r>
    </w:p>
    <w:p>
      <w:pPr>
        <w:spacing w:after="0"/>
        <w:jc w:val="left"/>
        <w:rPr>
          <w:sz w:val="22"/>
        </w:rPr>
        <w:sectPr>
          <w:type w:val="continuous"/>
          <w:pgSz w:w="11900" w:h="16840"/>
          <w:pgMar w:header="171" w:footer="253" w:top="1120" w:bottom="280" w:left="740" w:right="800"/>
          <w:cols w:num="2" w:equalWidth="0">
            <w:col w:w="8795" w:space="345"/>
            <w:col w:w="1220"/>
          </w:cols>
        </w:sectPr>
      </w:pPr>
    </w:p>
    <w:p>
      <w:pPr>
        <w:pStyle w:val="BodyText"/>
        <w:rPr>
          <w:sz w:val="10"/>
        </w:rPr>
      </w:pPr>
    </w:p>
    <w:p>
      <w:pPr>
        <w:pStyle w:val="BodyText"/>
        <w:spacing w:line="295" w:lineRule="auto" w:before="55"/>
        <w:ind w:left="280"/>
      </w:pPr>
      <w:r>
        <w:rPr>
          <w:color w:val="172837"/>
        </w:rPr>
        <w:t>The</w:t>
      </w:r>
      <w:r>
        <w:rPr>
          <w:color w:val="172837"/>
          <w:spacing w:val="35"/>
        </w:rPr>
        <w:t> </w:t>
      </w:r>
      <w:r>
        <w:rPr>
          <w:color w:val="172837"/>
        </w:rPr>
        <w:t>frontend</w:t>
      </w:r>
      <w:r>
        <w:rPr>
          <w:color w:val="172837"/>
          <w:spacing w:val="35"/>
        </w:rPr>
        <w:t> </w:t>
      </w:r>
      <w:r>
        <w:rPr>
          <w:color w:val="172837"/>
        </w:rPr>
        <w:t>is</w:t>
      </w:r>
      <w:r>
        <w:rPr>
          <w:color w:val="172837"/>
          <w:spacing w:val="35"/>
        </w:rPr>
        <w:t> </w:t>
      </w:r>
      <w:r>
        <w:rPr>
          <w:color w:val="172837"/>
        </w:rPr>
        <w:t>a</w:t>
      </w:r>
      <w:r>
        <w:rPr>
          <w:color w:val="172837"/>
          <w:spacing w:val="35"/>
        </w:rPr>
        <w:t> </w:t>
      </w:r>
      <w:r>
        <w:rPr>
          <w:color w:val="172837"/>
        </w:rPr>
        <w:t>React</w:t>
      </w:r>
      <w:r>
        <w:rPr>
          <w:color w:val="172837"/>
          <w:spacing w:val="35"/>
        </w:rPr>
        <w:t> </w:t>
      </w:r>
      <w:r>
        <w:rPr>
          <w:color w:val="172837"/>
        </w:rPr>
        <w:t>single-page</w:t>
      </w:r>
      <w:r>
        <w:rPr>
          <w:color w:val="172837"/>
          <w:spacing w:val="35"/>
        </w:rPr>
        <w:t> </w:t>
      </w:r>
      <w:r>
        <w:rPr>
          <w:color w:val="172837"/>
        </w:rPr>
        <w:t>application</w:t>
      </w:r>
      <w:r>
        <w:rPr>
          <w:color w:val="172837"/>
          <w:spacing w:val="35"/>
        </w:rPr>
        <w:t> </w:t>
      </w:r>
      <w:r>
        <w:rPr>
          <w:color w:val="172837"/>
        </w:rPr>
        <w:t>built</w:t>
      </w:r>
      <w:r>
        <w:rPr>
          <w:color w:val="172837"/>
          <w:spacing w:val="35"/>
        </w:rPr>
        <w:t> </w:t>
      </w:r>
      <w:r>
        <w:rPr>
          <w:color w:val="172837"/>
        </w:rPr>
        <w:t>with</w:t>
      </w:r>
      <w:r>
        <w:rPr>
          <w:color w:val="172837"/>
          <w:spacing w:val="35"/>
        </w:rPr>
        <w:t> </w:t>
      </w:r>
      <w:r>
        <w:rPr>
          <w:color w:val="172837"/>
        </w:rPr>
        <w:t>Vite.</w:t>
      </w:r>
      <w:r>
        <w:rPr>
          <w:color w:val="172837"/>
          <w:spacing w:val="35"/>
        </w:rPr>
        <w:t> </w:t>
      </w:r>
      <w:r>
        <w:rPr>
          <w:color w:val="172837"/>
        </w:rPr>
        <w:t>The</w:t>
      </w:r>
      <w:r>
        <w:rPr>
          <w:color w:val="172837"/>
          <w:spacing w:val="35"/>
        </w:rPr>
        <w:t> </w:t>
      </w:r>
      <w:r>
        <w:rPr>
          <w:color w:val="172837"/>
        </w:rPr>
        <w:t>application</w:t>
      </w:r>
      <w:r>
        <w:rPr>
          <w:color w:val="172837"/>
          <w:spacing w:val="35"/>
        </w:rPr>
        <w:t> </w:t>
      </w:r>
      <w:r>
        <w:rPr>
          <w:color w:val="172837"/>
        </w:rPr>
        <w:t>architecture</w:t>
      </w:r>
      <w:r>
        <w:rPr>
          <w:color w:val="172837"/>
          <w:spacing w:val="35"/>
        </w:rPr>
        <w:t> </w:t>
      </w:r>
      <w:r>
        <w:rPr>
          <w:color w:val="172837"/>
        </w:rPr>
        <w:t>follows</w:t>
      </w:r>
      <w:r>
        <w:rPr>
          <w:color w:val="172837"/>
          <w:spacing w:val="35"/>
        </w:rPr>
        <w:t> </w:t>
      </w:r>
      <w:r>
        <w:rPr>
          <w:color w:val="172837"/>
        </w:rPr>
        <w:t>these </w:t>
      </w:r>
      <w:r>
        <w:rPr>
          <w:color w:val="172837"/>
          <w:spacing w:val="-2"/>
        </w:rPr>
        <w:t>patterns:</w:t>
      </w:r>
    </w:p>
    <w:p>
      <w:pPr>
        <w:spacing w:after="0" w:line="295" w:lineRule="auto"/>
        <w:sectPr>
          <w:type w:val="continuous"/>
          <w:pgSz w:w="11900" w:h="16840"/>
          <w:pgMar w:header="171" w:footer="253" w:top="1120" w:bottom="280" w:left="740" w:right="800"/>
        </w:sectPr>
      </w:pPr>
    </w:p>
    <w:p>
      <w:pPr>
        <w:pStyle w:val="BodyText"/>
        <w:spacing w:line="295" w:lineRule="auto" w:before="150"/>
        <w:ind w:left="1359" w:hanging="1080"/>
      </w:pPr>
      <w:r>
        <w:rPr/>
        <w:pict>
          <v:group style="position:absolute;margin-left:385.492065pt;margin-top:8.974982pt;width:41.25pt;height:12pt;mso-position-horizontal-relative:page;mso-position-vertical-relative:paragraph;z-index:15934976" id="docshapegroup1400" coordorigin="7710,179" coordsize="825,240">
            <v:shape style="position:absolute;left:7709;top:179;width:825;height:240" id="docshape1401" coordorigin="7710,179" coordsize="825,240" path="m8496,419l7749,419,7743,418,7710,380,7710,374,7710,218,7749,179,8496,179,8535,218,8535,380,8502,418,8496,419xe" filled="true" fillcolor="#ecf1f5" stroked="false">
              <v:path arrowok="t"/>
              <v:fill type="solid"/>
            </v:shape>
            <v:shape style="position:absolute;left:7709;top:179;width:825;height:240" type="#_x0000_t202" id="docshape1402" filled="false" stroked="false">
              <v:textbox inset="0,0,0,0">
                <w:txbxContent>
                  <w:p>
                    <w:pPr>
                      <w:spacing w:before="14"/>
                      <w:ind w:left="60" w:right="0" w:firstLine="0"/>
                      <w:jc w:val="left"/>
                      <w:rPr>
                        <w:rFonts w:ascii="Consolas"/>
                        <w:sz w:val="18"/>
                      </w:rPr>
                    </w:pPr>
                    <w:r>
                      <w:rPr>
                        <w:rFonts w:ascii="Consolas"/>
                        <w:color w:val="9D3C33"/>
                        <w:spacing w:val="-2"/>
                        <w:sz w:val="18"/>
                      </w:rPr>
                      <w:t>App.jsx</w:t>
                    </w:r>
                  </w:p>
                </w:txbxContent>
              </v:textbox>
              <w10:wrap type="none"/>
            </v:shape>
            <w10:wrap type="none"/>
          </v:group>
        </w:pict>
      </w:r>
      <w:r>
        <w:rPr/>
        <w:pict>
          <v:group style="position:absolute;margin-left:51pt;margin-top:25.474592pt;width:51.75pt;height:12pt;mso-position-horizontal-relative:page;mso-position-vertical-relative:paragraph;z-index:-25792512" id="docshapegroup1403" coordorigin="1020,509" coordsize="1035,240">
            <v:shape style="position:absolute;left:1020;top:509;width:1035;height:240" id="docshape1404" coordorigin="1020,509" coordsize="1035,240" path="m2016,749l1059,749,1053,748,1020,710,1020,704,1020,548,1059,509,2016,509,2055,548,2055,710,2022,748,2016,749xe" filled="true" fillcolor="#ecf1f5" stroked="false">
              <v:path arrowok="t"/>
              <v:fill type="solid"/>
            </v:shape>
            <v:shape style="position:absolute;left:1020;top:509;width:1035;height:240" type="#_x0000_t202" id="docshape1405" filled="false" stroked="false">
              <v:textbox inset="0,0,0,0">
                <w:txbxContent>
                  <w:p>
                    <w:pPr>
                      <w:spacing w:before="14"/>
                      <w:ind w:left="59" w:right="0" w:firstLine="0"/>
                      <w:jc w:val="left"/>
                      <w:rPr>
                        <w:rFonts w:ascii="Consolas"/>
                        <w:sz w:val="18"/>
                      </w:rPr>
                    </w:pPr>
                    <w:r>
                      <w:rPr>
                        <w:rFonts w:ascii="Consolas"/>
                        <w:color w:val="9D3C33"/>
                        <w:spacing w:val="-2"/>
                        <w:sz w:val="18"/>
                      </w:rPr>
                      <w:t>AppLayout</w:t>
                    </w:r>
                  </w:p>
                </w:txbxContent>
              </v:textbox>
              <w10:wrap type="none"/>
            </v:shape>
            <w10:wrap type="none"/>
          </v:group>
        </w:pict>
      </w:r>
      <w:r>
        <w:rPr>
          <w:b/>
          <w:color w:val="122E40"/>
        </w:rPr>
        <w:t>Routing:</w:t>
      </w:r>
      <w:r>
        <w:rPr>
          <w:b/>
          <w:color w:val="122E40"/>
          <w:spacing w:val="40"/>
        </w:rPr>
        <w:t> </w:t>
      </w:r>
      <w:r>
        <w:rPr>
          <w:color w:val="172837"/>
        </w:rPr>
        <w:t>React</w:t>
      </w:r>
      <w:r>
        <w:rPr>
          <w:color w:val="172837"/>
          <w:spacing w:val="40"/>
        </w:rPr>
        <w:t> </w:t>
      </w:r>
      <w:r>
        <w:rPr>
          <w:color w:val="172837"/>
        </w:rPr>
        <w:t>Router</w:t>
      </w:r>
      <w:r>
        <w:rPr>
          <w:color w:val="172837"/>
          <w:spacing w:val="40"/>
        </w:rPr>
        <w:t> </w:t>
      </w:r>
      <w:r>
        <w:rPr>
          <w:color w:val="172837"/>
        </w:rPr>
        <w:t>v7</w:t>
      </w:r>
      <w:r>
        <w:rPr>
          <w:color w:val="172837"/>
          <w:spacing w:val="40"/>
        </w:rPr>
        <w:t> </w:t>
      </w:r>
      <w:r>
        <w:rPr>
          <w:color w:val="172837"/>
        </w:rPr>
        <w:t>with</w:t>
      </w:r>
      <w:r>
        <w:rPr>
          <w:color w:val="172837"/>
          <w:spacing w:val="40"/>
        </w:rPr>
        <w:t> </w:t>
      </w:r>
      <w:r>
        <w:rPr>
          <w:color w:val="172837"/>
        </w:rPr>
        <w:t>nested</w:t>
      </w:r>
      <w:r>
        <w:rPr>
          <w:color w:val="172837"/>
          <w:spacing w:val="40"/>
        </w:rPr>
        <w:t> </w:t>
      </w:r>
      <w:r>
        <w:rPr>
          <w:color w:val="172837"/>
        </w:rPr>
        <w:t>routes.</w:t>
      </w:r>
      <w:r>
        <w:rPr>
          <w:color w:val="172837"/>
          <w:spacing w:val="40"/>
        </w:rPr>
        <w:t> </w:t>
      </w:r>
      <w:r>
        <w:rPr>
          <w:color w:val="172837"/>
        </w:rPr>
        <w:t>All</w:t>
      </w:r>
      <w:r>
        <w:rPr>
          <w:color w:val="172837"/>
          <w:spacing w:val="40"/>
        </w:rPr>
        <w:t> </w:t>
      </w:r>
      <w:r>
        <w:rPr>
          <w:color w:val="172837"/>
        </w:rPr>
        <w:t>routes</w:t>
      </w:r>
      <w:r>
        <w:rPr>
          <w:color w:val="172837"/>
          <w:spacing w:val="40"/>
        </w:rPr>
        <w:t> </w:t>
      </w:r>
      <w:r>
        <w:rPr>
          <w:color w:val="172837"/>
        </w:rPr>
        <w:t>are</w:t>
      </w:r>
      <w:r>
        <w:rPr>
          <w:color w:val="172837"/>
          <w:spacing w:val="40"/>
        </w:rPr>
        <w:t> </w:t>
      </w:r>
      <w:r>
        <w:rPr>
          <w:color w:val="172837"/>
        </w:rPr>
        <w:t>defined</w:t>
      </w:r>
      <w:r>
        <w:rPr>
          <w:color w:val="172837"/>
          <w:spacing w:val="40"/>
        </w:rPr>
        <w:t> </w:t>
      </w:r>
      <w:r>
        <w:rPr>
          <w:color w:val="172837"/>
        </w:rPr>
        <w:t>in component</w:t>
      </w:r>
      <w:r>
        <w:rPr>
          <w:color w:val="172837"/>
          <w:spacing w:val="-13"/>
        </w:rPr>
        <w:t> </w:t>
      </w:r>
      <w:r>
        <w:rPr>
          <w:color w:val="172837"/>
        </w:rPr>
        <w:t>that</w:t>
      </w:r>
      <w:r>
        <w:rPr>
          <w:color w:val="172837"/>
          <w:spacing w:val="-12"/>
        </w:rPr>
        <w:t> </w:t>
      </w:r>
      <w:r>
        <w:rPr>
          <w:color w:val="172837"/>
        </w:rPr>
        <w:t>provides</w:t>
      </w:r>
      <w:r>
        <w:rPr>
          <w:color w:val="172837"/>
          <w:spacing w:val="-13"/>
        </w:rPr>
        <w:t> </w:t>
      </w:r>
      <w:r>
        <w:rPr>
          <w:color w:val="172837"/>
        </w:rPr>
        <w:t>the</w:t>
      </w:r>
      <w:r>
        <w:rPr>
          <w:color w:val="172837"/>
          <w:spacing w:val="-12"/>
        </w:rPr>
        <w:t> </w:t>
      </w:r>
      <w:r>
        <w:rPr>
          <w:color w:val="172837"/>
        </w:rPr>
        <w:t>header,</w:t>
      </w:r>
      <w:r>
        <w:rPr>
          <w:color w:val="172837"/>
          <w:spacing w:val="-13"/>
        </w:rPr>
        <w:t> </w:t>
      </w:r>
      <w:r>
        <w:rPr>
          <w:color w:val="172837"/>
        </w:rPr>
        <w:t>footer,</w:t>
      </w:r>
      <w:r>
        <w:rPr>
          <w:color w:val="172837"/>
          <w:spacing w:val="-12"/>
        </w:rPr>
        <w:t> </w:t>
      </w:r>
      <w:r>
        <w:rPr>
          <w:color w:val="172837"/>
        </w:rPr>
        <w:t>and</w:t>
      </w:r>
      <w:r>
        <w:rPr>
          <w:color w:val="172837"/>
          <w:spacing w:val="-13"/>
        </w:rPr>
        <w:t> </w:t>
      </w:r>
      <w:r>
        <w:rPr>
          <w:color w:val="172837"/>
        </w:rPr>
        <w:t>context</w:t>
      </w:r>
      <w:r>
        <w:rPr>
          <w:color w:val="172837"/>
          <w:spacing w:val="-12"/>
        </w:rPr>
        <w:t> </w:t>
      </w:r>
      <w:r>
        <w:rPr>
          <w:color w:val="172837"/>
        </w:rPr>
        <w:t>providers.</w:t>
      </w:r>
    </w:p>
    <w:p>
      <w:pPr>
        <w:pStyle w:val="BodyText"/>
        <w:spacing w:before="150"/>
        <w:ind w:left="280"/>
      </w:pPr>
      <w:r>
        <w:rPr/>
        <w:br w:type="column"/>
      </w:r>
      <w:r>
        <w:rPr>
          <w:color w:val="172837"/>
        </w:rPr>
        <w:t>and</w:t>
      </w:r>
      <w:r>
        <w:rPr>
          <w:color w:val="172837"/>
          <w:spacing w:val="32"/>
        </w:rPr>
        <w:t> </w:t>
      </w:r>
      <w:r>
        <w:rPr>
          <w:color w:val="172837"/>
        </w:rPr>
        <w:t>wrapped</w:t>
      </w:r>
      <w:r>
        <w:rPr>
          <w:color w:val="172837"/>
          <w:spacing w:val="35"/>
        </w:rPr>
        <w:t> </w:t>
      </w:r>
      <w:r>
        <w:rPr>
          <w:color w:val="172837"/>
        </w:rPr>
        <w:t>in</w:t>
      </w:r>
      <w:r>
        <w:rPr>
          <w:color w:val="172837"/>
          <w:spacing w:val="35"/>
        </w:rPr>
        <w:t> </w:t>
      </w:r>
      <w:r>
        <w:rPr>
          <w:color w:val="172837"/>
        </w:rPr>
        <w:t>a</w:t>
      </w:r>
      <w:r>
        <w:rPr>
          <w:color w:val="172837"/>
          <w:spacing w:val="35"/>
        </w:rPr>
        <w:t> </w:t>
      </w:r>
      <w:r>
        <w:rPr>
          <w:color w:val="172837"/>
          <w:spacing w:val="-2"/>
        </w:rPr>
        <w:t>single</w:t>
      </w:r>
    </w:p>
    <w:p>
      <w:pPr>
        <w:spacing w:after="0"/>
        <w:sectPr>
          <w:type w:val="continuous"/>
          <w:pgSz w:w="11900" w:h="16840"/>
          <w:pgMar w:header="171" w:footer="253" w:top="1120" w:bottom="280" w:left="740" w:right="800"/>
          <w:cols w:num="2" w:equalWidth="0">
            <w:col w:w="7406" w:space="200"/>
            <w:col w:w="2754"/>
          </w:cols>
        </w:sectPr>
      </w:pPr>
    </w:p>
    <w:p>
      <w:pPr>
        <w:pStyle w:val="BodyText"/>
        <w:rPr>
          <w:sz w:val="20"/>
        </w:rPr>
      </w:pPr>
    </w:p>
    <w:p>
      <w:pPr>
        <w:pStyle w:val="BodyText"/>
        <w:rPr>
          <w:sz w:val="20"/>
        </w:rPr>
      </w:pPr>
    </w:p>
    <w:p>
      <w:pPr>
        <w:pStyle w:val="BodyText"/>
        <w:spacing w:before="11"/>
        <w:rPr>
          <w:sz w:val="20"/>
        </w:rPr>
      </w:pPr>
    </w:p>
    <w:p>
      <w:pPr>
        <w:tabs>
          <w:tab w:pos="4030" w:val="left" w:leader="none"/>
        </w:tabs>
        <w:spacing w:before="56"/>
        <w:ind w:left="280" w:right="0" w:firstLine="0"/>
        <w:jc w:val="left"/>
        <w:rPr>
          <w:sz w:val="22"/>
        </w:rPr>
      </w:pPr>
      <w:r>
        <w:rPr/>
        <w:pict>
          <v:group style="position:absolute;margin-left:158.247452pt;margin-top:4.275011pt;width:76.5pt;height:12pt;mso-position-horizontal-relative:page;mso-position-vertical-relative:paragraph;z-index:-25790464" id="docshapegroup1406" coordorigin="3165,86" coordsize="1530,240">
            <v:shape style="position:absolute;left:3164;top:85;width:1530;height:240" id="docshape1407" coordorigin="3165,86" coordsize="1530,240" path="m4656,325l3204,325,3198,324,3165,286,3165,280,3165,124,3204,86,4656,86,4695,124,4695,286,4662,324,4656,325xe" filled="true" fillcolor="#ecf1f5" stroked="false">
              <v:path arrowok="t"/>
              <v:fill type="solid"/>
            </v:shape>
            <v:shape style="position:absolute;left:3164;top:85;width:1530;height:240" type="#_x0000_t202" id="docshape1408" filled="false" stroked="false">
              <v:textbox inset="0,0,0,0">
                <w:txbxContent>
                  <w:p>
                    <w:pPr>
                      <w:spacing w:before="14"/>
                      <w:ind w:left="54" w:right="0" w:firstLine="0"/>
                      <w:jc w:val="left"/>
                      <w:rPr>
                        <w:rFonts w:ascii="Consolas"/>
                        <w:sz w:val="18"/>
                      </w:rPr>
                    </w:pPr>
                    <w:r>
                      <w:rPr>
                        <w:rFonts w:ascii="Consolas"/>
                        <w:color w:val="9D3C33"/>
                        <w:spacing w:val="-2"/>
                        <w:sz w:val="18"/>
                      </w:rPr>
                      <w:t>ProtectedRoute</w:t>
                    </w:r>
                  </w:p>
                </w:txbxContent>
              </v:textbox>
              <w10:wrap type="none"/>
            </v:shape>
            <w10:wrap type="none"/>
          </v:group>
        </w:pict>
      </w:r>
      <w:r>
        <w:rPr>
          <w:b/>
          <w:color w:val="122E40"/>
          <w:sz w:val="22"/>
        </w:rPr>
        <w:t>Protected</w:t>
      </w:r>
      <w:r>
        <w:rPr>
          <w:b/>
          <w:color w:val="122E40"/>
          <w:spacing w:val="17"/>
          <w:sz w:val="22"/>
        </w:rPr>
        <w:t> </w:t>
      </w:r>
      <w:r>
        <w:rPr>
          <w:b/>
          <w:color w:val="122E40"/>
          <w:sz w:val="22"/>
        </w:rPr>
        <w:t>Routes:</w:t>
      </w:r>
      <w:r>
        <w:rPr>
          <w:b/>
          <w:color w:val="122E40"/>
          <w:spacing w:val="17"/>
          <w:sz w:val="22"/>
        </w:rPr>
        <w:t> </w:t>
      </w:r>
      <w:r>
        <w:rPr>
          <w:color w:val="172837"/>
          <w:spacing w:val="-5"/>
          <w:sz w:val="22"/>
        </w:rPr>
        <w:t>The</w:t>
      </w:r>
      <w:r>
        <w:rPr>
          <w:color w:val="172837"/>
          <w:sz w:val="22"/>
        </w:rPr>
        <w:tab/>
        <w:t>component</w:t>
      </w:r>
      <w:r>
        <w:rPr>
          <w:color w:val="172837"/>
          <w:spacing w:val="19"/>
          <w:sz w:val="22"/>
        </w:rPr>
        <w:t> </w:t>
      </w:r>
      <w:r>
        <w:rPr>
          <w:color w:val="172837"/>
          <w:sz w:val="22"/>
        </w:rPr>
        <w:t>wraps</w:t>
      </w:r>
      <w:r>
        <w:rPr>
          <w:color w:val="172837"/>
          <w:spacing w:val="19"/>
          <w:sz w:val="22"/>
        </w:rPr>
        <w:t> </w:t>
      </w:r>
      <w:r>
        <w:rPr>
          <w:color w:val="172837"/>
          <w:sz w:val="22"/>
        </w:rPr>
        <w:t>routes</w:t>
      </w:r>
      <w:r>
        <w:rPr>
          <w:color w:val="172837"/>
          <w:spacing w:val="19"/>
          <w:sz w:val="22"/>
        </w:rPr>
        <w:t> </w:t>
      </w:r>
      <w:r>
        <w:rPr>
          <w:color w:val="172837"/>
          <w:sz w:val="22"/>
        </w:rPr>
        <w:t>that</w:t>
      </w:r>
      <w:r>
        <w:rPr>
          <w:color w:val="172837"/>
          <w:spacing w:val="19"/>
          <w:sz w:val="22"/>
        </w:rPr>
        <w:t> </w:t>
      </w:r>
      <w:r>
        <w:rPr>
          <w:color w:val="172837"/>
          <w:sz w:val="22"/>
        </w:rPr>
        <w:t>require</w:t>
      </w:r>
      <w:r>
        <w:rPr>
          <w:color w:val="172837"/>
          <w:spacing w:val="19"/>
          <w:sz w:val="22"/>
        </w:rPr>
        <w:t> </w:t>
      </w:r>
      <w:r>
        <w:rPr>
          <w:color w:val="172837"/>
          <w:sz w:val="22"/>
        </w:rPr>
        <w:t>authentication,</w:t>
      </w:r>
      <w:r>
        <w:rPr>
          <w:color w:val="172837"/>
          <w:spacing w:val="19"/>
          <w:sz w:val="22"/>
        </w:rPr>
        <w:t> </w:t>
      </w:r>
      <w:r>
        <w:rPr>
          <w:color w:val="172837"/>
          <w:sz w:val="22"/>
        </w:rPr>
        <w:t>checking</w:t>
      </w:r>
      <w:r>
        <w:rPr>
          <w:color w:val="172837"/>
          <w:spacing w:val="20"/>
          <w:sz w:val="22"/>
        </w:rPr>
        <w:t> </w:t>
      </w:r>
      <w:r>
        <w:rPr>
          <w:color w:val="172837"/>
          <w:spacing w:val="-5"/>
          <w:sz w:val="22"/>
        </w:rPr>
        <w:t>the</w:t>
      </w:r>
    </w:p>
    <w:p>
      <w:pPr>
        <w:pStyle w:val="BodyText"/>
        <w:spacing w:line="295" w:lineRule="auto" w:before="61"/>
        <w:ind w:left="280"/>
      </w:pPr>
      <w:r>
        <w:rPr>
          <w:color w:val="172837"/>
        </w:rPr>
        <w:t>user’s</w:t>
      </w:r>
      <w:r>
        <w:rPr>
          <w:color w:val="172837"/>
          <w:spacing w:val="-7"/>
        </w:rPr>
        <w:t> </w:t>
      </w:r>
      <w:r>
        <w:rPr>
          <w:color w:val="172837"/>
        </w:rPr>
        <w:t>authentication</w:t>
      </w:r>
      <w:r>
        <w:rPr>
          <w:color w:val="172837"/>
          <w:spacing w:val="-7"/>
        </w:rPr>
        <w:t> </w:t>
      </w:r>
      <w:r>
        <w:rPr>
          <w:color w:val="172837"/>
        </w:rPr>
        <w:t>status</w:t>
      </w:r>
      <w:r>
        <w:rPr>
          <w:color w:val="172837"/>
          <w:spacing w:val="-7"/>
        </w:rPr>
        <w:t> </w:t>
      </w:r>
      <w:r>
        <w:rPr>
          <w:color w:val="172837"/>
        </w:rPr>
        <w:t>and</w:t>
      </w:r>
      <w:r>
        <w:rPr>
          <w:color w:val="172837"/>
          <w:spacing w:val="-7"/>
        </w:rPr>
        <w:t> </w:t>
      </w:r>
      <w:r>
        <w:rPr>
          <w:color w:val="172837"/>
        </w:rPr>
        <w:t>role</w:t>
      </w:r>
      <w:r>
        <w:rPr>
          <w:color w:val="172837"/>
          <w:spacing w:val="-7"/>
        </w:rPr>
        <w:t> </w:t>
      </w:r>
      <w:r>
        <w:rPr>
          <w:color w:val="172837"/>
        </w:rPr>
        <w:t>before</w:t>
      </w:r>
      <w:r>
        <w:rPr>
          <w:color w:val="172837"/>
          <w:spacing w:val="-7"/>
        </w:rPr>
        <w:t> </w:t>
      </w:r>
      <w:r>
        <w:rPr>
          <w:color w:val="172837"/>
        </w:rPr>
        <w:t>rendering.</w:t>
      </w:r>
      <w:r>
        <w:rPr>
          <w:color w:val="172837"/>
          <w:spacing w:val="-7"/>
        </w:rPr>
        <w:t> </w:t>
      </w:r>
      <w:r>
        <w:rPr>
          <w:color w:val="172837"/>
        </w:rPr>
        <w:t>Unauthenticated</w:t>
      </w:r>
      <w:r>
        <w:rPr>
          <w:color w:val="172837"/>
          <w:spacing w:val="-7"/>
        </w:rPr>
        <w:t> </w:t>
      </w:r>
      <w:r>
        <w:rPr>
          <w:color w:val="172837"/>
        </w:rPr>
        <w:t>users</w:t>
      </w:r>
      <w:r>
        <w:rPr>
          <w:color w:val="172837"/>
          <w:spacing w:val="-7"/>
        </w:rPr>
        <w:t> </w:t>
      </w:r>
      <w:r>
        <w:rPr>
          <w:color w:val="172837"/>
        </w:rPr>
        <w:t>are</w:t>
      </w:r>
      <w:r>
        <w:rPr>
          <w:color w:val="172837"/>
          <w:spacing w:val="-7"/>
        </w:rPr>
        <w:t> </w:t>
      </w:r>
      <w:r>
        <w:rPr>
          <w:color w:val="172837"/>
        </w:rPr>
        <w:t>redirected</w:t>
      </w:r>
      <w:r>
        <w:rPr>
          <w:color w:val="172837"/>
          <w:spacing w:val="-7"/>
        </w:rPr>
        <w:t> </w:t>
      </w:r>
      <w:r>
        <w:rPr>
          <w:color w:val="172837"/>
        </w:rPr>
        <w:t>to</w:t>
      </w:r>
      <w:r>
        <w:rPr>
          <w:color w:val="172837"/>
          <w:spacing w:val="-7"/>
        </w:rPr>
        <w:t> </w:t>
      </w:r>
      <w:r>
        <w:rPr>
          <w:color w:val="172837"/>
        </w:rPr>
        <w:t>the</w:t>
      </w:r>
      <w:r>
        <w:rPr>
          <w:color w:val="172837"/>
          <w:spacing w:val="-7"/>
        </w:rPr>
        <w:t> </w:t>
      </w:r>
      <w:r>
        <w:rPr>
          <w:color w:val="172837"/>
        </w:rPr>
        <w:t>login</w:t>
      </w:r>
      <w:r>
        <w:rPr>
          <w:color w:val="172837"/>
          <w:spacing w:val="-7"/>
        </w:rPr>
        <w:t> </w:t>
      </w:r>
      <w:r>
        <w:rPr>
          <w:color w:val="172837"/>
        </w:rPr>
        <w:t>page; unauthorised users see an access denied message.</w:t>
      </w:r>
    </w:p>
    <w:p>
      <w:pPr>
        <w:pStyle w:val="Heading9"/>
        <w:spacing w:before="150"/>
        <w:rPr>
          <w:rFonts w:ascii="Calibri"/>
        </w:rPr>
      </w:pPr>
      <w:r>
        <w:rPr>
          <w:rFonts w:ascii="Calibri"/>
          <w:color w:val="122E40"/>
        </w:rPr>
        <w:t>Layout</w:t>
      </w:r>
      <w:r>
        <w:rPr>
          <w:rFonts w:ascii="Calibri"/>
          <w:color w:val="122E40"/>
          <w:spacing w:val="-10"/>
        </w:rPr>
        <w:t> </w:t>
      </w:r>
      <w:r>
        <w:rPr>
          <w:rFonts w:ascii="Calibri"/>
          <w:color w:val="122E40"/>
          <w:spacing w:val="-2"/>
        </w:rPr>
        <w:t>Strategy:</w:t>
      </w:r>
    </w:p>
    <w:p>
      <w:pPr>
        <w:pStyle w:val="BodyText"/>
        <w:spacing w:before="9"/>
        <w:rPr>
          <w:b/>
          <w:sz w:val="12"/>
        </w:rPr>
      </w:pPr>
    </w:p>
    <w:p>
      <w:pPr>
        <w:pStyle w:val="BodyText"/>
        <w:spacing w:before="56"/>
        <w:ind w:left="228" w:right="1187"/>
        <w:jc w:val="center"/>
      </w:pPr>
      <w:r>
        <w:rPr/>
        <w:pict>
          <v:shape style="position:absolute;margin-left:56.999859pt;margin-top:8.024897pt;width:3.75pt;height:3.75pt;mso-position-horizontal-relative:page;mso-position-vertical-relative:paragraph;z-index:15938048" id="docshape1409" coordorigin="1140,160" coordsize="75,75" path="m1182,235l1173,235,1168,235,1140,203,1140,193,1173,160,1182,160,1215,198,1215,203,1182,235xe" filled="true" fillcolor="#172837" stroked="false">
            <v:path arrowok="t"/>
            <v:fill type="solid"/>
            <w10:wrap type="none"/>
          </v:shape>
        </w:pict>
      </w:r>
      <w:r>
        <w:rPr/>
        <w:pict>
          <v:group style="position:absolute;margin-left:68.999573pt;margin-top:4.274985pt;width:51.75pt;height:12pt;mso-position-horizontal-relative:page;mso-position-vertical-relative:paragraph;z-index:15938560" id="docshapegroup1410" coordorigin="1380,85" coordsize="1035,240">
            <v:shape style="position:absolute;left:1380;top:85;width:1035;height:240" id="docshape1411" coordorigin="1380,85" coordsize="1035,240" path="m2376,325l1419,325,1413,324,1380,286,1380,280,1380,124,1419,85,2376,85,2415,124,2415,286,2382,324,2376,325xe" filled="true" fillcolor="#ecf1f5" stroked="false">
              <v:path arrowok="t"/>
              <v:fill type="solid"/>
            </v:shape>
            <v:shape style="position:absolute;left:1380;top:85;width:1035;height:240" type="#_x0000_t202" id="docshape1412" filled="false" stroked="false">
              <v:textbox inset="0,0,0,0">
                <w:txbxContent>
                  <w:p>
                    <w:pPr>
                      <w:spacing w:before="14"/>
                      <w:ind w:left="59" w:right="0" w:firstLine="0"/>
                      <w:jc w:val="left"/>
                      <w:rPr>
                        <w:rFonts w:ascii="Consolas"/>
                        <w:sz w:val="18"/>
                      </w:rPr>
                    </w:pPr>
                    <w:r>
                      <w:rPr>
                        <w:rFonts w:ascii="Consolas"/>
                        <w:color w:val="9D3C33"/>
                        <w:spacing w:val="-2"/>
                        <w:sz w:val="18"/>
                      </w:rPr>
                      <w:t>AppLayout</w:t>
                    </w:r>
                  </w:p>
                </w:txbxContent>
              </v:textbox>
              <w10:wrap type="none"/>
            </v:shape>
            <w10:wrap type="none"/>
          </v:group>
        </w:pict>
      </w:r>
      <w:r>
        <w:rPr>
          <w:color w:val="172837"/>
        </w:rPr>
        <w:t>—</w:t>
      </w:r>
      <w:r>
        <w:rPr>
          <w:color w:val="172837"/>
          <w:spacing w:val="-5"/>
        </w:rPr>
        <w:t> </w:t>
      </w:r>
      <w:r>
        <w:rPr>
          <w:color w:val="172837"/>
        </w:rPr>
        <w:t>main</w:t>
      </w:r>
      <w:r>
        <w:rPr>
          <w:color w:val="172837"/>
          <w:spacing w:val="-4"/>
        </w:rPr>
        <w:t> </w:t>
      </w:r>
      <w:r>
        <w:rPr>
          <w:color w:val="172837"/>
        </w:rPr>
        <w:t>layout</w:t>
      </w:r>
      <w:r>
        <w:rPr>
          <w:color w:val="172837"/>
          <w:spacing w:val="-4"/>
        </w:rPr>
        <w:t> </w:t>
      </w:r>
      <w:r>
        <w:rPr>
          <w:color w:val="172837"/>
        </w:rPr>
        <w:t>with</w:t>
      </w:r>
      <w:r>
        <w:rPr>
          <w:color w:val="172837"/>
          <w:spacing w:val="-4"/>
        </w:rPr>
        <w:t> </w:t>
      </w:r>
      <w:r>
        <w:rPr>
          <w:color w:val="172837"/>
        </w:rPr>
        <w:t>conditional</w:t>
      </w:r>
      <w:r>
        <w:rPr>
          <w:color w:val="172837"/>
          <w:spacing w:val="-4"/>
        </w:rPr>
        <w:t> </w:t>
      </w:r>
      <w:r>
        <w:rPr>
          <w:color w:val="172837"/>
        </w:rPr>
        <w:t>header/footer</w:t>
      </w:r>
      <w:r>
        <w:rPr>
          <w:color w:val="172837"/>
          <w:spacing w:val="-4"/>
        </w:rPr>
        <w:t> </w:t>
      </w:r>
      <w:r>
        <w:rPr>
          <w:color w:val="172837"/>
        </w:rPr>
        <w:t>based</w:t>
      </w:r>
      <w:r>
        <w:rPr>
          <w:color w:val="172837"/>
          <w:spacing w:val="-4"/>
        </w:rPr>
        <w:t> </w:t>
      </w:r>
      <w:r>
        <w:rPr>
          <w:color w:val="172837"/>
        </w:rPr>
        <w:t>on</w:t>
      </w:r>
      <w:r>
        <w:rPr>
          <w:color w:val="172837"/>
          <w:spacing w:val="-4"/>
        </w:rPr>
        <w:t> </w:t>
      </w:r>
      <w:r>
        <w:rPr>
          <w:color w:val="172837"/>
        </w:rPr>
        <w:t>route</w:t>
      </w:r>
      <w:r>
        <w:rPr>
          <w:color w:val="172837"/>
          <w:spacing w:val="-4"/>
        </w:rPr>
        <w:t> type</w:t>
      </w:r>
    </w:p>
    <w:p>
      <w:pPr>
        <w:pStyle w:val="BodyText"/>
        <w:spacing w:before="121"/>
        <w:ind w:left="959" w:right="1828"/>
        <w:jc w:val="center"/>
      </w:pPr>
      <w:r>
        <w:rPr/>
        <w:pict>
          <v:shape style="position:absolute;margin-left:56.999859pt;margin-top:11.274922pt;width:3.75pt;height:3.75pt;mso-position-horizontal-relative:page;mso-position-vertical-relative:paragraph;z-index:15939072" id="docshape1413" coordorigin="1140,225" coordsize="75,75" path="m1182,300l1173,300,1168,299,1140,268,1140,258,1173,225,1182,225,1215,263,1215,268,1182,300xe" filled="true" fillcolor="#172837" stroked="false">
            <v:path arrowok="t"/>
            <v:fill type="solid"/>
            <w10:wrap type="none"/>
          </v:shape>
        </w:pict>
      </w:r>
      <w:r>
        <w:rPr/>
        <w:pict>
          <v:group style="position:absolute;margin-left:68.999573pt;margin-top:7.525012pt;width:102pt;height:12pt;mso-position-horizontal-relative:page;mso-position-vertical-relative:paragraph;z-index:15939584" id="docshapegroup1414" coordorigin="1380,151" coordsize="2040,240">
            <v:shape style="position:absolute;left:1380;top:150;width:2040;height:240" id="docshape1415" coordorigin="1380,151" coordsize="2040,240" path="m3381,390l1419,390,1413,389,1380,351,1380,345,1380,189,1419,151,3381,151,3420,189,3420,351,3387,389,3381,390xe" filled="true" fillcolor="#ecf1f5" stroked="false">
              <v:path arrowok="t"/>
              <v:fill type="solid"/>
            </v:shape>
            <v:shape style="position:absolute;left:1380;top:150;width:2040;height:240" type="#_x0000_t202" id="docshape1416" filled="false" stroked="false">
              <v:textbox inset="0,0,0,0">
                <w:txbxContent>
                  <w:p>
                    <w:pPr>
                      <w:spacing w:before="14"/>
                      <w:ind w:left="59" w:right="0" w:firstLine="0"/>
                      <w:jc w:val="left"/>
                      <w:rPr>
                        <w:rFonts w:ascii="Consolas"/>
                        <w:sz w:val="18"/>
                      </w:rPr>
                    </w:pPr>
                    <w:r>
                      <w:rPr>
                        <w:rFonts w:ascii="Consolas"/>
                        <w:color w:val="9D3C33"/>
                        <w:spacing w:val="-2"/>
                        <w:sz w:val="18"/>
                      </w:rPr>
                      <w:t>PatientPortalLayout</w:t>
                    </w:r>
                  </w:p>
                </w:txbxContent>
              </v:textbox>
              <w10:wrap type="none"/>
            </v:shape>
            <w10:wrap type="none"/>
          </v:group>
        </w:pict>
      </w:r>
      <w:r>
        <w:rPr>
          <w:color w:val="172837"/>
        </w:rPr>
        <w:t>—</w:t>
      </w:r>
      <w:r>
        <w:rPr>
          <w:color w:val="172837"/>
          <w:spacing w:val="-7"/>
        </w:rPr>
        <w:t> </w:t>
      </w:r>
      <w:r>
        <w:rPr>
          <w:color w:val="172837"/>
        </w:rPr>
        <w:t>sidebar</w:t>
      </w:r>
      <w:r>
        <w:rPr>
          <w:color w:val="172837"/>
          <w:spacing w:val="-6"/>
        </w:rPr>
        <w:t> </w:t>
      </w:r>
      <w:r>
        <w:rPr>
          <w:color w:val="172837"/>
        </w:rPr>
        <w:t>navigation</w:t>
      </w:r>
      <w:r>
        <w:rPr>
          <w:color w:val="172837"/>
          <w:spacing w:val="-6"/>
        </w:rPr>
        <w:t> </w:t>
      </w:r>
      <w:r>
        <w:rPr>
          <w:color w:val="172837"/>
        </w:rPr>
        <w:t>for</w:t>
      </w:r>
      <w:r>
        <w:rPr>
          <w:color w:val="172837"/>
          <w:spacing w:val="-6"/>
        </w:rPr>
        <w:t> </w:t>
      </w:r>
      <w:r>
        <w:rPr>
          <w:color w:val="172837"/>
        </w:rPr>
        <w:t>patient</w:t>
      </w:r>
      <w:r>
        <w:rPr>
          <w:color w:val="172837"/>
          <w:spacing w:val="-6"/>
        </w:rPr>
        <w:t> </w:t>
      </w:r>
      <w:r>
        <w:rPr>
          <w:color w:val="172837"/>
        </w:rPr>
        <w:t>portal</w:t>
      </w:r>
      <w:r>
        <w:rPr>
          <w:color w:val="172837"/>
          <w:spacing w:val="-6"/>
        </w:rPr>
        <w:t> </w:t>
      </w:r>
      <w:r>
        <w:rPr>
          <w:color w:val="172837"/>
          <w:spacing w:val="-4"/>
        </w:rPr>
        <w:t>pages</w:t>
      </w:r>
    </w:p>
    <w:p>
      <w:pPr>
        <w:pStyle w:val="BodyText"/>
        <w:spacing w:before="121"/>
        <w:ind w:left="959" w:right="4228"/>
        <w:jc w:val="center"/>
      </w:pPr>
      <w:r>
        <w:rPr/>
        <w:pict>
          <v:shape style="position:absolute;margin-left:56.999859pt;margin-top:11.274888pt;width:3.75pt;height:3.75pt;mso-position-horizontal-relative:page;mso-position-vertical-relative:paragraph;z-index:15940096" id="docshape1417" coordorigin="1140,225" coordsize="75,75" path="m1182,300l1173,300,1168,300,1140,268,1140,258,1173,225,1182,225,1215,263,1215,268,1182,300xe" filled="true" fillcolor="#172837" stroked="false">
            <v:path arrowok="t"/>
            <v:fill type="solid"/>
            <w10:wrap type="none"/>
          </v:shape>
        </w:pict>
      </w:r>
      <w:r>
        <w:rPr/>
        <w:pict>
          <v:group style="position:absolute;margin-left:68.999573pt;margin-top:7.524977pt;width:81.75pt;height:12pt;mso-position-horizontal-relative:page;mso-position-vertical-relative:paragraph;z-index:15940608" id="docshapegroup1418" coordorigin="1380,150" coordsize="1635,240">
            <v:shape style="position:absolute;left:1380;top:150;width:1635;height:240" id="docshape1419" coordorigin="1380,150" coordsize="1635,240" path="m2976,390l1419,390,1413,389,1380,351,1380,345,1380,189,1419,150,2976,150,3015,189,3015,351,2982,389,2976,390xe" filled="true" fillcolor="#ecf1f5" stroked="false">
              <v:path arrowok="t"/>
              <v:fill type="solid"/>
            </v:shape>
            <v:shape style="position:absolute;left:1380;top:150;width:1635;height:240" type="#_x0000_t202" id="docshape1420" filled="false" stroked="false">
              <v:textbox inset="0,0,0,0">
                <w:txbxContent>
                  <w:p>
                    <w:pPr>
                      <w:spacing w:before="14"/>
                      <w:ind w:left="59" w:right="0" w:firstLine="0"/>
                      <w:jc w:val="left"/>
                      <w:rPr>
                        <w:rFonts w:ascii="Consolas"/>
                        <w:sz w:val="18"/>
                      </w:rPr>
                    </w:pPr>
                    <w:r>
                      <w:rPr>
                        <w:rFonts w:ascii="Consolas"/>
                        <w:color w:val="9D3C33"/>
                        <w:spacing w:val="-2"/>
                        <w:sz w:val="18"/>
                      </w:rPr>
                      <w:t>DashboardLayout</w:t>
                    </w:r>
                  </w:p>
                </w:txbxContent>
              </v:textbox>
              <w10:wrap type="none"/>
            </v:shape>
            <w10:wrap type="none"/>
          </v:group>
        </w:pict>
      </w:r>
      <w:r>
        <w:rPr>
          <w:color w:val="172837"/>
        </w:rPr>
        <w:t>—</w:t>
      </w:r>
      <w:r>
        <w:rPr>
          <w:color w:val="172837"/>
          <w:spacing w:val="-7"/>
        </w:rPr>
        <w:t> </w:t>
      </w:r>
      <w:r>
        <w:rPr>
          <w:color w:val="172837"/>
        </w:rPr>
        <w:t>staff</w:t>
      </w:r>
      <w:r>
        <w:rPr>
          <w:color w:val="172837"/>
          <w:spacing w:val="-7"/>
        </w:rPr>
        <w:t> </w:t>
      </w:r>
      <w:r>
        <w:rPr>
          <w:color w:val="172837"/>
        </w:rPr>
        <w:t>dashboard</w:t>
      </w:r>
      <w:r>
        <w:rPr>
          <w:color w:val="172837"/>
          <w:spacing w:val="-7"/>
        </w:rPr>
        <w:t> </w:t>
      </w:r>
      <w:r>
        <w:rPr>
          <w:color w:val="172837"/>
          <w:spacing w:val="-2"/>
        </w:rPr>
        <w:t>wrapper</w:t>
      </w:r>
    </w:p>
    <w:p>
      <w:pPr>
        <w:pStyle w:val="BodyText"/>
        <w:spacing w:before="122"/>
        <w:ind w:right="677"/>
        <w:jc w:val="center"/>
      </w:pPr>
      <w:r>
        <w:rPr/>
        <w:pict>
          <v:shape style="position:absolute;margin-left:56.999859pt;margin-top:11.324915pt;width:3.75pt;height:3.75pt;mso-position-horizontal-relative:page;mso-position-vertical-relative:paragraph;z-index:15941120" id="docshape1421" coordorigin="1140,226" coordsize="75,75" path="m1182,301l1173,301,1168,301,1140,269,1140,259,1173,226,1182,226,1215,264,1215,269,1182,301xe" filled="true" fillcolor="#172837" stroked="false">
            <v:path arrowok="t"/>
            <v:fill type="solid"/>
            <w10:wrap type="none"/>
          </v:shape>
        </w:pict>
      </w:r>
      <w:r>
        <w:rPr>
          <w:color w:val="172837"/>
        </w:rPr>
        <w:t>Routes</w:t>
      </w:r>
      <w:r>
        <w:rPr>
          <w:color w:val="172837"/>
          <w:spacing w:val="-5"/>
        </w:rPr>
        <w:t> </w:t>
      </w:r>
      <w:r>
        <w:rPr>
          <w:color w:val="172837"/>
        </w:rPr>
        <w:t>are</w:t>
      </w:r>
      <w:r>
        <w:rPr>
          <w:color w:val="172837"/>
          <w:spacing w:val="-5"/>
        </w:rPr>
        <w:t> </w:t>
      </w:r>
      <w:r>
        <w:rPr>
          <w:color w:val="172837"/>
        </w:rPr>
        <w:t>classified</w:t>
      </w:r>
      <w:r>
        <w:rPr>
          <w:color w:val="172837"/>
          <w:spacing w:val="-5"/>
        </w:rPr>
        <w:t> </w:t>
      </w:r>
      <w:r>
        <w:rPr>
          <w:color w:val="172837"/>
        </w:rPr>
        <w:t>as</w:t>
      </w:r>
      <w:r>
        <w:rPr>
          <w:color w:val="172837"/>
          <w:spacing w:val="-5"/>
        </w:rPr>
        <w:t> </w:t>
      </w:r>
      <w:r>
        <w:rPr>
          <w:color w:val="172837"/>
        </w:rPr>
        <w:t>auth</w:t>
      </w:r>
      <w:r>
        <w:rPr>
          <w:color w:val="172837"/>
          <w:spacing w:val="-5"/>
        </w:rPr>
        <w:t> </w:t>
      </w:r>
      <w:r>
        <w:rPr>
          <w:color w:val="172837"/>
        </w:rPr>
        <w:t>paths,</w:t>
      </w:r>
      <w:r>
        <w:rPr>
          <w:color w:val="172837"/>
          <w:spacing w:val="-5"/>
        </w:rPr>
        <w:t> </w:t>
      </w:r>
      <w:r>
        <w:rPr>
          <w:color w:val="172837"/>
        </w:rPr>
        <w:t>patient</w:t>
      </w:r>
      <w:r>
        <w:rPr>
          <w:color w:val="172837"/>
          <w:spacing w:val="-5"/>
        </w:rPr>
        <w:t> </w:t>
      </w:r>
      <w:r>
        <w:rPr>
          <w:color w:val="172837"/>
        </w:rPr>
        <w:t>portal</w:t>
      </w:r>
      <w:r>
        <w:rPr>
          <w:color w:val="172837"/>
          <w:spacing w:val="-5"/>
        </w:rPr>
        <w:t> </w:t>
      </w:r>
      <w:r>
        <w:rPr>
          <w:color w:val="172837"/>
        </w:rPr>
        <w:t>paths,</w:t>
      </w:r>
      <w:r>
        <w:rPr>
          <w:color w:val="172837"/>
          <w:spacing w:val="-5"/>
        </w:rPr>
        <w:t> </w:t>
      </w:r>
      <w:r>
        <w:rPr>
          <w:color w:val="172837"/>
        </w:rPr>
        <w:t>staff</w:t>
      </w:r>
      <w:r>
        <w:rPr>
          <w:color w:val="172837"/>
          <w:spacing w:val="-4"/>
        </w:rPr>
        <w:t> </w:t>
      </w:r>
      <w:r>
        <w:rPr>
          <w:color w:val="172837"/>
        </w:rPr>
        <w:t>workspace</w:t>
      </w:r>
      <w:r>
        <w:rPr>
          <w:color w:val="172837"/>
          <w:spacing w:val="-5"/>
        </w:rPr>
        <w:t> </w:t>
      </w:r>
      <w:r>
        <w:rPr>
          <w:color w:val="172837"/>
        </w:rPr>
        <w:t>paths,</w:t>
      </w:r>
      <w:r>
        <w:rPr>
          <w:color w:val="172837"/>
          <w:spacing w:val="-5"/>
        </w:rPr>
        <w:t> </w:t>
      </w:r>
      <w:r>
        <w:rPr>
          <w:color w:val="172837"/>
        </w:rPr>
        <w:t>or</w:t>
      </w:r>
      <w:r>
        <w:rPr>
          <w:color w:val="172837"/>
          <w:spacing w:val="-5"/>
        </w:rPr>
        <w:t> </w:t>
      </w:r>
      <w:r>
        <w:rPr>
          <w:color w:val="172837"/>
        </w:rPr>
        <w:t>public</w:t>
      </w:r>
      <w:r>
        <w:rPr>
          <w:color w:val="172837"/>
          <w:spacing w:val="-5"/>
        </w:rPr>
        <w:t> </w:t>
      </w:r>
      <w:r>
        <w:rPr>
          <w:color w:val="172837"/>
          <w:spacing w:val="-2"/>
        </w:rPr>
        <w:t>paths</w:t>
      </w:r>
    </w:p>
    <w:p>
      <w:pPr>
        <w:pStyle w:val="BodyText"/>
        <w:spacing w:before="11"/>
        <w:rPr>
          <w:sz w:val="25"/>
        </w:rPr>
      </w:pPr>
    </w:p>
    <w:p>
      <w:pPr>
        <w:pStyle w:val="Heading8"/>
        <w:numPr>
          <w:ilvl w:val="2"/>
          <w:numId w:val="11"/>
        </w:numPr>
        <w:tabs>
          <w:tab w:pos="1060" w:val="left" w:leader="none"/>
        </w:tabs>
        <w:spacing w:line="240" w:lineRule="auto" w:before="0" w:after="0"/>
        <w:ind w:left="1059" w:right="0" w:hanging="780"/>
        <w:jc w:val="left"/>
      </w:pPr>
      <w:r>
        <w:rPr>
          <w:color w:val="167286"/>
        </w:rPr>
        <w:t>State</w:t>
      </w:r>
      <w:r>
        <w:rPr>
          <w:color w:val="167286"/>
          <w:spacing w:val="-9"/>
        </w:rPr>
        <w:t> </w:t>
      </w:r>
      <w:r>
        <w:rPr>
          <w:color w:val="167286"/>
          <w:spacing w:val="-2"/>
        </w:rPr>
        <w:t>Management</w:t>
      </w:r>
    </w:p>
    <w:p>
      <w:pPr>
        <w:pStyle w:val="BodyText"/>
        <w:spacing w:before="178"/>
        <w:ind w:left="280"/>
      </w:pPr>
      <w:r>
        <w:rPr>
          <w:color w:val="172837"/>
        </w:rPr>
        <w:t>The</w:t>
      </w:r>
      <w:r>
        <w:rPr>
          <w:color w:val="172837"/>
          <w:spacing w:val="-7"/>
        </w:rPr>
        <w:t> </w:t>
      </w:r>
      <w:r>
        <w:rPr>
          <w:color w:val="172837"/>
        </w:rPr>
        <w:t>system</w:t>
      </w:r>
      <w:r>
        <w:rPr>
          <w:color w:val="172837"/>
          <w:spacing w:val="-6"/>
        </w:rPr>
        <w:t> </w:t>
      </w:r>
      <w:r>
        <w:rPr>
          <w:color w:val="172837"/>
        </w:rPr>
        <w:t>uses</w:t>
      </w:r>
      <w:r>
        <w:rPr>
          <w:color w:val="172837"/>
          <w:spacing w:val="-7"/>
        </w:rPr>
        <w:t> </w:t>
      </w:r>
      <w:r>
        <w:rPr>
          <w:color w:val="172837"/>
        </w:rPr>
        <w:t>React</w:t>
      </w:r>
      <w:r>
        <w:rPr>
          <w:color w:val="172837"/>
          <w:spacing w:val="-6"/>
        </w:rPr>
        <w:t> </w:t>
      </w:r>
      <w:r>
        <w:rPr>
          <w:color w:val="172837"/>
        </w:rPr>
        <w:t>Context</w:t>
      </w:r>
      <w:r>
        <w:rPr>
          <w:color w:val="172837"/>
          <w:spacing w:val="-7"/>
        </w:rPr>
        <w:t> </w:t>
      </w:r>
      <w:r>
        <w:rPr>
          <w:color w:val="172837"/>
        </w:rPr>
        <w:t>for</w:t>
      </w:r>
      <w:r>
        <w:rPr>
          <w:color w:val="172837"/>
          <w:spacing w:val="-6"/>
        </w:rPr>
        <w:t> </w:t>
      </w:r>
      <w:r>
        <w:rPr>
          <w:color w:val="172837"/>
        </w:rPr>
        <w:t>global</w:t>
      </w:r>
      <w:r>
        <w:rPr>
          <w:color w:val="172837"/>
          <w:spacing w:val="-7"/>
        </w:rPr>
        <w:t> </w:t>
      </w:r>
      <w:r>
        <w:rPr>
          <w:color w:val="172837"/>
        </w:rPr>
        <w:t>state</w:t>
      </w:r>
      <w:r>
        <w:rPr>
          <w:color w:val="172837"/>
          <w:spacing w:val="-6"/>
        </w:rPr>
        <w:t> </w:t>
      </w:r>
      <w:r>
        <w:rPr>
          <w:color w:val="172837"/>
          <w:spacing w:val="-2"/>
        </w:rPr>
        <w:t>management:</w:t>
      </w:r>
    </w:p>
    <w:p>
      <w:pPr>
        <w:pStyle w:val="BodyText"/>
      </w:pPr>
    </w:p>
    <w:p>
      <w:pPr>
        <w:spacing w:before="146"/>
        <w:ind w:left="280" w:right="0" w:firstLine="0"/>
        <w:jc w:val="left"/>
        <w:rPr>
          <w:i/>
          <w:sz w:val="18"/>
        </w:rPr>
      </w:pPr>
      <w:r>
        <w:rPr/>
        <w:pict>
          <v:group style="position:absolute;margin-left:51.749981pt;margin-top:66.119316pt;width:162.75pt;height:20.25pt;mso-position-horizontal-relative:page;mso-position-vertical-relative:paragraph;z-index:-25791488" id="docshapegroup1422" coordorigin="1035,1322" coordsize="3255,405">
            <v:rect style="position:absolute;left:1035;top:1322;width:3255;height:405" id="docshape1423" filled="true" fillcolor="#f5f9fa" stroked="false">
              <v:fill type="solid"/>
            </v:rect>
            <v:shape style="position:absolute;left:1140;top:1397;width:2040;height:240" id="docshape1424" coordorigin="1140,1397" coordsize="2040,240" path="m3141,1637l1179,1637,1173,1636,1140,1598,1140,1592,1140,1436,1179,1397,3141,1397,3180,1436,3180,1598,3147,1636,3141,1637xe" filled="true" fillcolor="#ecf1f5" stroked="false">
              <v:path arrowok="t"/>
              <v:fill type="solid"/>
            </v:shape>
            <w10:wrap type="none"/>
          </v:group>
        </w:pict>
      </w:r>
      <w:r>
        <w:rPr/>
        <w:pict>
          <v:shape style="position:absolute;margin-left:56.999859pt;margin-top:49.619709pt;width:61.5pt;height:12pt;mso-position-horizontal-relative:page;mso-position-vertical-relative:paragraph;z-index:-25786368" id="docshape1425" coordorigin="1140,992" coordsize="1230,240" path="m2331,1232l1179,1232,1173,1231,1140,1193,1140,1187,1140,1031,1179,992,2331,992,2370,1031,2370,1193,2337,1231,2331,1232xe" filled="true" fillcolor="#ecf1f5" stroked="false">
            <v:path arrowok="t"/>
            <v:fill type="solid"/>
            <w10:wrap type="none"/>
          </v:shape>
        </w:pict>
      </w:r>
      <w:r>
        <w:rPr>
          <w:i/>
          <w:color w:val="36586A"/>
          <w:sz w:val="18"/>
        </w:rPr>
        <w:t>Table</w:t>
      </w:r>
      <w:r>
        <w:rPr>
          <w:i/>
          <w:color w:val="36586A"/>
          <w:spacing w:val="-7"/>
          <w:sz w:val="18"/>
        </w:rPr>
        <w:t> </w:t>
      </w:r>
      <w:r>
        <w:rPr>
          <w:i/>
          <w:color w:val="36586A"/>
          <w:sz w:val="18"/>
        </w:rPr>
        <w:t>4.45:</w:t>
      </w:r>
      <w:r>
        <w:rPr>
          <w:i/>
          <w:color w:val="36586A"/>
          <w:spacing w:val="-7"/>
          <w:sz w:val="18"/>
        </w:rPr>
        <w:t> </w:t>
      </w:r>
      <w:r>
        <w:rPr>
          <w:i/>
          <w:color w:val="36586A"/>
          <w:sz w:val="18"/>
        </w:rPr>
        <w:t>State</w:t>
      </w:r>
      <w:r>
        <w:rPr>
          <w:i/>
          <w:color w:val="36586A"/>
          <w:spacing w:val="-7"/>
          <w:sz w:val="18"/>
        </w:rPr>
        <w:t> </w:t>
      </w:r>
      <w:r>
        <w:rPr>
          <w:i/>
          <w:color w:val="36586A"/>
          <w:spacing w:val="-2"/>
          <w:sz w:val="18"/>
        </w:rPr>
        <w:t>Management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270"/>
        <w:gridCol w:w="6582"/>
      </w:tblGrid>
      <w:tr>
        <w:trPr>
          <w:trHeight w:val="434" w:hRule="atLeast"/>
        </w:trPr>
        <w:tc>
          <w:tcPr>
            <w:tcW w:w="327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Context</w:t>
            </w:r>
          </w:p>
        </w:tc>
        <w:tc>
          <w:tcPr>
            <w:tcW w:w="6582" w:type="dxa"/>
            <w:tcBorders>
              <w:top w:val="nil"/>
              <w:left w:val="nil"/>
              <w:bottom w:val="nil"/>
              <w:right w:val="nil"/>
            </w:tcBorders>
            <w:shd w:val="clear" w:color="auto" w:fill="0A6172"/>
          </w:tcPr>
          <w:p>
            <w:pPr>
              <w:pStyle w:val="TableParagraph"/>
              <w:spacing w:before="108"/>
              <w:rPr>
                <w:b/>
                <w:sz w:val="17"/>
              </w:rPr>
            </w:pPr>
            <w:r>
              <w:rPr>
                <w:b/>
                <w:color w:val="FFFFFF"/>
                <w:spacing w:val="-2"/>
                <w:sz w:val="17"/>
              </w:rPr>
              <w:t>Purpose</w:t>
            </w:r>
          </w:p>
        </w:tc>
      </w:tr>
      <w:tr>
        <w:trPr>
          <w:trHeight w:val="389" w:hRule="atLeast"/>
        </w:trPr>
        <w:tc>
          <w:tcPr>
            <w:tcW w:w="3270" w:type="dxa"/>
            <w:tcBorders>
              <w:top w:val="nil"/>
            </w:tcBorders>
          </w:tcPr>
          <w:p>
            <w:pPr>
              <w:pStyle w:val="TableParagraph"/>
              <w:spacing w:before="74"/>
              <w:ind w:left="172"/>
              <w:rPr>
                <w:rFonts w:ascii="Consolas"/>
                <w:sz w:val="18"/>
              </w:rPr>
            </w:pPr>
            <w:r>
              <w:rPr>
                <w:rFonts w:ascii="Consolas"/>
                <w:color w:val="9D3C33"/>
                <w:spacing w:val="-2"/>
                <w:sz w:val="18"/>
              </w:rPr>
              <w:t>AuthContext</w:t>
            </w:r>
          </w:p>
        </w:tc>
        <w:tc>
          <w:tcPr>
            <w:tcW w:w="6582" w:type="dxa"/>
            <w:tcBorders>
              <w:top w:val="nil"/>
              <w:right w:val="single" w:sz="4" w:space="0" w:color="CBD8DE"/>
            </w:tcBorders>
          </w:tcPr>
          <w:p>
            <w:pPr>
              <w:pStyle w:val="TableParagraph"/>
              <w:ind w:left="105"/>
              <w:rPr>
                <w:sz w:val="17"/>
              </w:rPr>
            </w:pPr>
            <w:r>
              <w:rPr>
                <w:color w:val="172837"/>
                <w:sz w:val="17"/>
              </w:rPr>
              <w:t>Staff</w:t>
            </w:r>
            <w:r>
              <w:rPr>
                <w:color w:val="172837"/>
                <w:spacing w:val="-4"/>
                <w:sz w:val="17"/>
              </w:rPr>
              <w:t> </w:t>
            </w:r>
            <w:r>
              <w:rPr>
                <w:color w:val="172837"/>
                <w:sz w:val="17"/>
              </w:rPr>
              <w:t>authentication</w:t>
            </w:r>
            <w:r>
              <w:rPr>
                <w:color w:val="172837"/>
                <w:spacing w:val="-4"/>
                <w:sz w:val="17"/>
              </w:rPr>
              <w:t> </w:t>
            </w:r>
            <w:r>
              <w:rPr>
                <w:color w:val="172837"/>
                <w:sz w:val="17"/>
              </w:rPr>
              <w:t>state</w:t>
            </w:r>
            <w:r>
              <w:rPr>
                <w:color w:val="172837"/>
                <w:spacing w:val="-4"/>
                <w:sz w:val="17"/>
              </w:rPr>
              <w:t> </w:t>
            </w:r>
            <w:r>
              <w:rPr>
                <w:color w:val="172837"/>
                <w:sz w:val="17"/>
              </w:rPr>
              <w:t>(user,</w:t>
            </w:r>
            <w:r>
              <w:rPr>
                <w:color w:val="172837"/>
                <w:spacing w:val="-3"/>
                <w:sz w:val="17"/>
              </w:rPr>
              <w:t> </w:t>
            </w:r>
            <w:r>
              <w:rPr>
                <w:color w:val="172837"/>
                <w:sz w:val="17"/>
              </w:rPr>
              <w:t>token,</w:t>
            </w:r>
            <w:r>
              <w:rPr>
                <w:color w:val="172837"/>
                <w:spacing w:val="-4"/>
                <w:sz w:val="17"/>
              </w:rPr>
              <w:t> </w:t>
            </w:r>
            <w:r>
              <w:rPr>
                <w:color w:val="172837"/>
                <w:sz w:val="17"/>
              </w:rPr>
              <w:t>login,</w:t>
            </w:r>
            <w:r>
              <w:rPr>
                <w:color w:val="172837"/>
                <w:spacing w:val="-4"/>
                <w:sz w:val="17"/>
              </w:rPr>
              <w:t> </w:t>
            </w:r>
            <w:r>
              <w:rPr>
                <w:color w:val="172837"/>
                <w:spacing w:val="-2"/>
                <w:sz w:val="17"/>
              </w:rPr>
              <w:t>logout)</w:t>
            </w:r>
          </w:p>
        </w:tc>
      </w:tr>
      <w:tr>
        <w:trPr>
          <w:trHeight w:val="389" w:hRule="atLeast"/>
        </w:trPr>
        <w:tc>
          <w:tcPr>
            <w:tcW w:w="3270" w:type="dxa"/>
          </w:tcPr>
          <w:p>
            <w:pPr>
              <w:pStyle w:val="TableParagraph"/>
              <w:spacing w:before="74"/>
              <w:ind w:left="172"/>
              <w:rPr>
                <w:rFonts w:ascii="Consolas"/>
                <w:sz w:val="18"/>
              </w:rPr>
            </w:pPr>
            <w:r>
              <w:rPr>
                <w:rFonts w:ascii="Consolas"/>
                <w:color w:val="9D3C33"/>
                <w:spacing w:val="-2"/>
                <w:sz w:val="18"/>
              </w:rPr>
              <w:t>PatientAuthProvider</w:t>
            </w:r>
          </w:p>
        </w:tc>
        <w:tc>
          <w:tcPr>
            <w:tcW w:w="6582" w:type="dxa"/>
            <w:tcBorders>
              <w:right w:val="single" w:sz="4" w:space="0" w:color="CBD8DE"/>
            </w:tcBorders>
            <w:shd w:val="clear" w:color="auto" w:fill="F5F9FA"/>
          </w:tcPr>
          <w:p>
            <w:pPr>
              <w:pStyle w:val="TableParagraph"/>
              <w:ind w:left="105"/>
              <w:rPr>
                <w:sz w:val="17"/>
              </w:rPr>
            </w:pPr>
            <w:r>
              <w:rPr>
                <w:color w:val="172837"/>
                <w:sz w:val="17"/>
              </w:rPr>
              <w:t>Patient</w:t>
            </w:r>
            <w:r>
              <w:rPr>
                <w:color w:val="172837"/>
                <w:spacing w:val="-4"/>
                <w:sz w:val="17"/>
              </w:rPr>
              <w:t> </w:t>
            </w:r>
            <w:r>
              <w:rPr>
                <w:color w:val="172837"/>
                <w:sz w:val="17"/>
              </w:rPr>
              <w:t>authentication</w:t>
            </w:r>
            <w:r>
              <w:rPr>
                <w:color w:val="172837"/>
                <w:spacing w:val="-4"/>
                <w:sz w:val="17"/>
              </w:rPr>
              <w:t> </w:t>
            </w:r>
            <w:r>
              <w:rPr>
                <w:color w:val="172837"/>
                <w:sz w:val="17"/>
              </w:rPr>
              <w:t>state</w:t>
            </w:r>
            <w:r>
              <w:rPr>
                <w:color w:val="172837"/>
                <w:spacing w:val="-3"/>
                <w:sz w:val="17"/>
              </w:rPr>
              <w:t> </w:t>
            </w:r>
            <w:r>
              <w:rPr>
                <w:color w:val="172837"/>
                <w:sz w:val="17"/>
              </w:rPr>
              <w:t>(user,</w:t>
            </w:r>
            <w:r>
              <w:rPr>
                <w:color w:val="172837"/>
                <w:spacing w:val="-4"/>
                <w:sz w:val="17"/>
              </w:rPr>
              <w:t> </w:t>
            </w:r>
            <w:r>
              <w:rPr>
                <w:color w:val="172837"/>
                <w:sz w:val="17"/>
              </w:rPr>
              <w:t>token,</w:t>
            </w:r>
            <w:r>
              <w:rPr>
                <w:color w:val="172837"/>
                <w:spacing w:val="-3"/>
                <w:sz w:val="17"/>
              </w:rPr>
              <w:t> </w:t>
            </w:r>
            <w:r>
              <w:rPr>
                <w:color w:val="172837"/>
                <w:sz w:val="17"/>
              </w:rPr>
              <w:t>login,</w:t>
            </w:r>
            <w:r>
              <w:rPr>
                <w:color w:val="172837"/>
                <w:spacing w:val="-4"/>
                <w:sz w:val="17"/>
              </w:rPr>
              <w:t> </w:t>
            </w:r>
            <w:r>
              <w:rPr>
                <w:color w:val="172837"/>
                <w:spacing w:val="-2"/>
                <w:sz w:val="17"/>
              </w:rPr>
              <w:t>logout)</w:t>
            </w:r>
          </w:p>
        </w:tc>
      </w:tr>
      <w:tr>
        <w:trPr>
          <w:trHeight w:val="389" w:hRule="atLeast"/>
        </w:trPr>
        <w:tc>
          <w:tcPr>
            <w:tcW w:w="3270" w:type="dxa"/>
          </w:tcPr>
          <w:p>
            <w:pPr>
              <w:pStyle w:val="TableParagraph"/>
              <w:spacing w:before="74"/>
              <w:ind w:left="172"/>
              <w:rPr>
                <w:rFonts w:ascii="Consolas"/>
                <w:sz w:val="18"/>
              </w:rPr>
            </w:pPr>
            <w:r>
              <w:rPr>
                <w:rFonts w:ascii="Consolas"/>
                <w:color w:val="9D3C33"/>
                <w:spacing w:val="-2"/>
                <w:sz w:val="18"/>
              </w:rPr>
              <w:t>LiveRefreshContext</w:t>
            </w:r>
          </w:p>
        </w:tc>
        <w:tc>
          <w:tcPr>
            <w:tcW w:w="6582" w:type="dxa"/>
            <w:tcBorders>
              <w:right w:val="single" w:sz="4" w:space="0" w:color="CBD8DE"/>
            </w:tcBorders>
          </w:tcPr>
          <w:p>
            <w:pPr>
              <w:pStyle w:val="TableParagraph"/>
              <w:ind w:left="105"/>
              <w:rPr>
                <w:sz w:val="17"/>
              </w:rPr>
            </w:pPr>
            <w:r>
              <w:rPr>
                <w:color w:val="172837"/>
                <w:sz w:val="17"/>
              </w:rPr>
              <w:t>Global refresh</w:t>
            </w:r>
            <w:r>
              <w:rPr>
                <w:color w:val="172837"/>
                <w:spacing w:val="1"/>
                <w:sz w:val="17"/>
              </w:rPr>
              <w:t> </w:t>
            </w:r>
            <w:r>
              <w:rPr>
                <w:color w:val="172837"/>
                <w:sz w:val="17"/>
              </w:rPr>
              <w:t>trigger</w:t>
            </w:r>
            <w:r>
              <w:rPr>
                <w:color w:val="172837"/>
                <w:spacing w:val="1"/>
                <w:sz w:val="17"/>
              </w:rPr>
              <w:t> </w:t>
            </w:r>
            <w:r>
              <w:rPr>
                <w:color w:val="172837"/>
                <w:sz w:val="17"/>
              </w:rPr>
              <w:t>—</w:t>
            </w:r>
            <w:r>
              <w:rPr>
                <w:color w:val="172837"/>
                <w:spacing w:val="1"/>
                <w:sz w:val="17"/>
              </w:rPr>
              <w:t> </w:t>
            </w:r>
            <w:r>
              <w:rPr>
                <w:color w:val="172837"/>
                <w:sz w:val="17"/>
              </w:rPr>
              <w:t>increments</w:t>
            </w:r>
            <w:r>
              <w:rPr>
                <w:color w:val="172837"/>
                <w:spacing w:val="1"/>
                <w:sz w:val="17"/>
              </w:rPr>
              <w:t> </w:t>
            </w:r>
            <w:r>
              <w:rPr>
                <w:color w:val="172837"/>
                <w:sz w:val="17"/>
              </w:rPr>
              <w:t>a counter</w:t>
            </w:r>
            <w:r>
              <w:rPr>
                <w:color w:val="172837"/>
                <w:spacing w:val="1"/>
                <w:sz w:val="17"/>
              </w:rPr>
              <w:t> </w:t>
            </w:r>
            <w:r>
              <w:rPr>
                <w:color w:val="172837"/>
                <w:sz w:val="17"/>
              </w:rPr>
              <w:t>to</w:t>
            </w:r>
            <w:r>
              <w:rPr>
                <w:color w:val="172837"/>
                <w:spacing w:val="1"/>
                <w:sz w:val="17"/>
              </w:rPr>
              <w:t> </w:t>
            </w:r>
            <w:r>
              <w:rPr>
                <w:color w:val="172837"/>
                <w:sz w:val="17"/>
              </w:rPr>
              <w:t>signal</w:t>
            </w:r>
            <w:r>
              <w:rPr>
                <w:color w:val="172837"/>
                <w:spacing w:val="1"/>
                <w:sz w:val="17"/>
              </w:rPr>
              <w:t> </w:t>
            </w:r>
            <w:r>
              <w:rPr>
                <w:color w:val="172837"/>
                <w:sz w:val="17"/>
              </w:rPr>
              <w:t>data</w:t>
            </w:r>
            <w:r>
              <w:rPr>
                <w:color w:val="172837"/>
                <w:spacing w:val="1"/>
                <w:sz w:val="17"/>
              </w:rPr>
              <w:t> </w:t>
            </w:r>
            <w:r>
              <w:rPr>
                <w:color w:val="172837"/>
                <w:sz w:val="17"/>
              </w:rPr>
              <w:t>re-</w:t>
            </w:r>
            <w:r>
              <w:rPr>
                <w:color w:val="172837"/>
                <w:spacing w:val="-4"/>
                <w:sz w:val="17"/>
              </w:rPr>
              <w:t>fetch</w:t>
            </w:r>
          </w:p>
        </w:tc>
      </w:tr>
      <w:tr>
        <w:trPr>
          <w:trHeight w:val="389" w:hRule="atLeast"/>
        </w:trPr>
        <w:tc>
          <w:tcPr>
            <w:tcW w:w="3270" w:type="dxa"/>
          </w:tcPr>
          <w:p>
            <w:pPr>
              <w:pStyle w:val="TableParagraph"/>
              <w:spacing w:before="74"/>
              <w:ind w:left="172"/>
              <w:rPr>
                <w:rFonts w:ascii="Consolas"/>
                <w:sz w:val="18"/>
              </w:rPr>
            </w:pPr>
            <w:r>
              <w:rPr>
                <w:rFonts w:ascii="Consolas"/>
                <w:color w:val="9D3C33"/>
                <w:spacing w:val="-2"/>
                <w:sz w:val="18"/>
              </w:rPr>
              <w:t>QueueRealtimeProvider</w:t>
            </w:r>
          </w:p>
        </w:tc>
        <w:tc>
          <w:tcPr>
            <w:tcW w:w="6582" w:type="dxa"/>
            <w:tcBorders>
              <w:right w:val="single" w:sz="4" w:space="0" w:color="CBD8DE"/>
            </w:tcBorders>
            <w:shd w:val="clear" w:color="auto" w:fill="F5F9FA"/>
          </w:tcPr>
          <w:p>
            <w:pPr>
              <w:pStyle w:val="TableParagraph"/>
              <w:ind w:left="105"/>
              <w:rPr>
                <w:sz w:val="17"/>
              </w:rPr>
            </w:pPr>
            <w:r>
              <w:rPr>
                <w:color w:val="172837"/>
                <w:sz w:val="17"/>
              </w:rPr>
              <w:t>SSE connection</w:t>
            </w:r>
            <w:r>
              <w:rPr>
                <w:color w:val="172837"/>
                <w:spacing w:val="1"/>
                <w:sz w:val="17"/>
              </w:rPr>
              <w:t> </w:t>
            </w:r>
            <w:r>
              <w:rPr>
                <w:color w:val="172837"/>
                <w:sz w:val="17"/>
              </w:rPr>
              <w:t>status</w:t>
            </w:r>
            <w:r>
              <w:rPr>
                <w:color w:val="172837"/>
                <w:spacing w:val="1"/>
                <w:sz w:val="17"/>
              </w:rPr>
              <w:t> </w:t>
            </w:r>
            <w:r>
              <w:rPr>
                <w:color w:val="172837"/>
                <w:sz w:val="17"/>
              </w:rPr>
              <w:t>and</w:t>
            </w:r>
            <w:r>
              <w:rPr>
                <w:color w:val="172837"/>
                <w:spacing w:val="1"/>
                <w:sz w:val="17"/>
              </w:rPr>
              <w:t> </w:t>
            </w:r>
            <w:r>
              <w:rPr>
                <w:color w:val="172837"/>
                <w:sz w:val="17"/>
              </w:rPr>
              <w:t>event</w:t>
            </w:r>
            <w:r>
              <w:rPr>
                <w:color w:val="172837"/>
                <w:spacing w:val="1"/>
                <w:sz w:val="17"/>
              </w:rPr>
              <w:t> </w:t>
            </w:r>
            <w:r>
              <w:rPr>
                <w:color w:val="172837"/>
                <w:spacing w:val="-2"/>
                <w:sz w:val="17"/>
              </w:rPr>
              <w:t>handling</w:t>
            </w:r>
          </w:p>
        </w:tc>
      </w:tr>
    </w:tbl>
    <w:p>
      <w:pPr>
        <w:pStyle w:val="BodyText"/>
        <w:spacing w:before="4"/>
        <w:rPr>
          <w:i/>
          <w:sz w:val="17"/>
        </w:rPr>
      </w:pPr>
    </w:p>
    <w:p>
      <w:pPr>
        <w:spacing w:after="0"/>
        <w:rPr>
          <w:sz w:val="17"/>
        </w:rPr>
        <w:sectPr>
          <w:pgSz w:w="11900" w:h="16840"/>
          <w:pgMar w:header="171" w:footer="253" w:top="360" w:bottom="440" w:left="740" w:right="800"/>
        </w:sectPr>
      </w:pPr>
    </w:p>
    <w:p>
      <w:pPr>
        <w:pStyle w:val="Heading9"/>
        <w:spacing w:before="56"/>
        <w:rPr>
          <w:rFonts w:ascii="Calibri"/>
          <w:b w:val="0"/>
        </w:rPr>
      </w:pPr>
      <w:r>
        <w:rPr/>
        <w:pict>
          <v:group style="position:absolute;margin-left:51.749981pt;margin-top:-30.974171pt;width:162.75pt;height:20.25pt;mso-position-horizontal-relative:page;mso-position-vertical-relative:paragraph;z-index:-25790976" id="docshapegroup1426" coordorigin="1035,-619" coordsize="3255,405">
            <v:rect style="position:absolute;left:1035;top:-620;width:3255;height:405" id="docshape1427" filled="true" fillcolor="#f5f9fa" stroked="false">
              <v:fill type="solid"/>
            </v:rect>
            <v:shape style="position:absolute;left:1140;top:-545;width:2250;height:240" id="docshape1428" coordorigin="1140,-544" coordsize="2250,240" path="m3351,-305l1179,-305,1173,-306,1140,-344,1140,-349,1140,-506,1179,-544,3351,-544,3390,-506,3390,-344,3357,-306,3351,-305xe" filled="true" fillcolor="#ecf1f5" stroked="false">
              <v:path arrowok="t"/>
              <v:fill type="solid"/>
            </v:shape>
            <w10:wrap type="none"/>
          </v:group>
        </w:pict>
      </w:r>
      <w:r>
        <w:rPr/>
        <w:pict>
          <v:shape style="position:absolute;margin-left:56.999859pt;margin-top:-47.473778pt;width:96.75pt;height:12pt;mso-position-horizontal-relative:page;mso-position-vertical-relative:paragraph;z-index:-25785856" id="docshape1429" coordorigin="1140,-949" coordsize="1935,240" path="m3036,-710l1179,-710,1173,-711,1140,-749,1140,-754,1140,-910,1179,-949,3036,-949,3075,-910,3075,-749,3042,-711,3036,-710xe" filled="true" fillcolor="#ecf1f5" stroked="false">
            <v:path arrowok="t"/>
            <v:fill type="solid"/>
            <w10:wrap type="none"/>
          </v:shape>
        </w:pict>
      </w:r>
      <w:r>
        <w:rPr/>
        <w:pict>
          <v:group style="position:absolute;margin-left:188.996719pt;margin-top:4.274995pt;width:96.75pt;height:12pt;mso-position-horizontal-relative:page;mso-position-vertical-relative:paragraph;z-index:15942656" id="docshapegroup1430" coordorigin="3780,85" coordsize="1935,240">
            <v:shape style="position:absolute;left:3779;top:85;width:1935;height:240" id="docshape1431" coordorigin="3780,85" coordsize="1935,240" path="m5676,325l3819,325,3813,324,3780,286,3780,280,3780,124,3819,85,5676,85,5715,124,5715,286,5682,324,5676,325xe" filled="true" fillcolor="#ecf1f5" stroked="false">
              <v:path arrowok="t"/>
              <v:fill type="solid"/>
            </v:shape>
            <v:shape style="position:absolute;left:3779;top:85;width:1935;height:240" type="#_x0000_t202" id="docshape1432" filled="false" stroked="false">
              <v:textbox inset="0,0,0,0">
                <w:txbxContent>
                  <w:p>
                    <w:pPr>
                      <w:spacing w:before="14"/>
                      <w:ind w:left="59" w:right="0" w:firstLine="0"/>
                      <w:jc w:val="left"/>
                      <w:rPr>
                        <w:rFonts w:ascii="Consolas"/>
                        <w:sz w:val="18"/>
                      </w:rPr>
                    </w:pPr>
                    <w:r>
                      <w:rPr>
                        <w:rFonts w:ascii="Consolas"/>
                        <w:color w:val="9D3C33"/>
                        <w:spacing w:val="-2"/>
                        <w:sz w:val="18"/>
                      </w:rPr>
                      <w:t>LiveRefreshContext</w:t>
                    </w:r>
                  </w:p>
                </w:txbxContent>
              </v:textbox>
              <w10:wrap type="none"/>
            </v:shape>
            <w10:wrap type="none"/>
          </v:group>
        </w:pict>
      </w:r>
      <w:r>
        <w:rPr>
          <w:rFonts w:ascii="Calibri"/>
          <w:color w:val="122E40"/>
        </w:rPr>
        <w:t>Live</w:t>
      </w:r>
      <w:r>
        <w:rPr>
          <w:rFonts w:ascii="Calibri"/>
          <w:color w:val="122E40"/>
          <w:spacing w:val="10"/>
        </w:rPr>
        <w:t> </w:t>
      </w:r>
      <w:r>
        <w:rPr>
          <w:rFonts w:ascii="Calibri"/>
          <w:color w:val="122E40"/>
        </w:rPr>
        <w:t>Refresh</w:t>
      </w:r>
      <w:r>
        <w:rPr>
          <w:rFonts w:ascii="Calibri"/>
          <w:color w:val="122E40"/>
          <w:spacing w:val="10"/>
        </w:rPr>
        <w:t> </w:t>
      </w:r>
      <w:r>
        <w:rPr>
          <w:rFonts w:ascii="Calibri"/>
          <w:color w:val="122E40"/>
        </w:rPr>
        <w:t>Mechanism:</w:t>
      </w:r>
      <w:r>
        <w:rPr>
          <w:rFonts w:ascii="Calibri"/>
          <w:color w:val="122E40"/>
          <w:spacing w:val="10"/>
        </w:rPr>
        <w:t> </w:t>
      </w:r>
      <w:r>
        <w:rPr>
          <w:rFonts w:ascii="Calibri"/>
          <w:b w:val="0"/>
          <w:color w:val="172837"/>
          <w:spacing w:val="-5"/>
        </w:rPr>
        <w:t>The</w:t>
      </w:r>
    </w:p>
    <w:p>
      <w:pPr>
        <w:pStyle w:val="BodyText"/>
        <w:spacing w:before="62"/>
        <w:ind w:left="1691"/>
      </w:pPr>
      <w:r>
        <w:rPr/>
        <w:pict>
          <v:group style="position:absolute;margin-left:51pt;margin-top:4.575001pt;width:66.75pt;height:12pt;mso-position-horizontal-relative:page;mso-position-vertical-relative:paragraph;z-index:15943680" id="docshapegroup1433" coordorigin="1020,92" coordsize="1335,240">
            <v:shape style="position:absolute;left:1020;top:91;width:1335;height:240" id="docshape1434" coordorigin="1020,92" coordsize="1335,240" path="m2316,331l1059,331,1053,330,1020,292,1020,286,1020,130,1059,92,2316,92,2355,130,2355,292,2322,330,2316,331xe" filled="true" fillcolor="#ecf1f5" stroked="false">
              <v:path arrowok="t"/>
              <v:fill type="solid"/>
            </v:shape>
            <v:shape style="position:absolute;left:1020;top:91;width:1335;height:240" type="#_x0000_t202" id="docshape1435" filled="false" stroked="false">
              <v:textbox inset="0,0,0,0">
                <w:txbxContent>
                  <w:p>
                    <w:pPr>
                      <w:spacing w:before="14"/>
                      <w:ind w:left="59" w:right="0" w:firstLine="0"/>
                      <w:jc w:val="left"/>
                      <w:rPr>
                        <w:rFonts w:ascii="Consolas"/>
                        <w:sz w:val="18"/>
                      </w:rPr>
                    </w:pPr>
                    <w:r>
                      <w:rPr>
                        <w:rFonts w:ascii="Consolas"/>
                        <w:color w:val="9D3C33"/>
                        <w:spacing w:val="-2"/>
                        <w:sz w:val="18"/>
                      </w:rPr>
                      <w:t>refreshToken</w:t>
                    </w:r>
                  </w:p>
                </w:txbxContent>
              </v:textbox>
              <w10:wrap type="none"/>
            </v:shape>
            <w10:wrap type="none"/>
          </v:group>
        </w:pict>
      </w:r>
      <w:r>
        <w:rPr>
          <w:color w:val="172837"/>
        </w:rPr>
        <w:t>counter.</w:t>
      </w:r>
      <w:r>
        <w:rPr>
          <w:color w:val="172837"/>
          <w:spacing w:val="15"/>
        </w:rPr>
        <w:t> </w:t>
      </w:r>
      <w:r>
        <w:rPr>
          <w:color w:val="172837"/>
        </w:rPr>
        <w:t>Components</w:t>
      </w:r>
      <w:r>
        <w:rPr>
          <w:color w:val="172837"/>
          <w:spacing w:val="16"/>
        </w:rPr>
        <w:t> </w:t>
      </w:r>
      <w:r>
        <w:rPr>
          <w:color w:val="172837"/>
        </w:rPr>
        <w:t>using</w:t>
      </w:r>
      <w:r>
        <w:rPr>
          <w:color w:val="172837"/>
          <w:spacing w:val="16"/>
        </w:rPr>
        <w:t> </w:t>
      </w:r>
      <w:r>
        <w:rPr>
          <w:color w:val="172837"/>
          <w:spacing w:val="-5"/>
        </w:rPr>
        <w:t>the</w:t>
      </w:r>
    </w:p>
    <w:p>
      <w:pPr>
        <w:pStyle w:val="BodyText"/>
        <w:spacing w:before="56"/>
        <w:ind w:left="280"/>
      </w:pPr>
      <w:r>
        <w:rPr/>
        <w:br w:type="column"/>
      </w:r>
      <w:r>
        <w:rPr>
          <w:color w:val="172837"/>
        </w:rPr>
        <w:t>provides</w:t>
      </w:r>
      <w:r>
        <w:rPr>
          <w:color w:val="172837"/>
          <w:spacing w:val="9"/>
        </w:rPr>
        <w:t> </w:t>
      </w:r>
      <w:r>
        <w:rPr>
          <w:color w:val="172837"/>
          <w:spacing w:val="-10"/>
        </w:rPr>
        <w:t>a</w:t>
      </w:r>
    </w:p>
    <w:p>
      <w:pPr>
        <w:pStyle w:val="BodyText"/>
        <w:spacing w:line="295" w:lineRule="auto" w:before="56"/>
        <w:ind w:left="233" w:firstLine="1491"/>
      </w:pPr>
      <w:r>
        <w:rPr/>
        <w:br w:type="column"/>
      </w:r>
      <w:r>
        <w:rPr>
          <w:color w:val="172837"/>
        </w:rPr>
        <w:t>function</w:t>
      </w:r>
      <w:r>
        <w:rPr>
          <w:color w:val="172837"/>
          <w:spacing w:val="-2"/>
        </w:rPr>
        <w:t> </w:t>
      </w:r>
      <w:r>
        <w:rPr>
          <w:color w:val="172837"/>
        </w:rPr>
        <w:t>that</w:t>
      </w:r>
      <w:r>
        <w:rPr>
          <w:color w:val="172837"/>
          <w:spacing w:val="-2"/>
        </w:rPr>
        <w:t> </w:t>
      </w:r>
      <w:r>
        <w:rPr>
          <w:color w:val="172837"/>
        </w:rPr>
        <w:t>increments</w:t>
      </w:r>
      <w:r>
        <w:rPr>
          <w:color w:val="172837"/>
          <w:spacing w:val="-2"/>
        </w:rPr>
        <w:t> </w:t>
      </w:r>
      <w:r>
        <w:rPr>
          <w:color w:val="172837"/>
        </w:rPr>
        <w:t>a hook</w:t>
      </w:r>
      <w:r>
        <w:rPr>
          <w:color w:val="172837"/>
          <w:spacing w:val="21"/>
        </w:rPr>
        <w:t> </w:t>
      </w:r>
      <w:r>
        <w:rPr>
          <w:color w:val="172837"/>
        </w:rPr>
        <w:t>watch</w:t>
      </w:r>
      <w:r>
        <w:rPr>
          <w:color w:val="172837"/>
          <w:spacing w:val="22"/>
        </w:rPr>
        <w:t> </w:t>
      </w:r>
      <w:r>
        <w:rPr>
          <w:color w:val="172837"/>
        </w:rPr>
        <w:t>this</w:t>
      </w:r>
      <w:r>
        <w:rPr>
          <w:color w:val="172837"/>
          <w:spacing w:val="21"/>
        </w:rPr>
        <w:t> </w:t>
      </w:r>
      <w:r>
        <w:rPr>
          <w:color w:val="172837"/>
        </w:rPr>
        <w:t>counter</w:t>
      </w:r>
      <w:r>
        <w:rPr>
          <w:color w:val="172837"/>
          <w:spacing w:val="22"/>
        </w:rPr>
        <w:t> </w:t>
      </w:r>
      <w:r>
        <w:rPr>
          <w:color w:val="172837"/>
        </w:rPr>
        <w:t>and</w:t>
      </w:r>
      <w:r>
        <w:rPr>
          <w:color w:val="172837"/>
          <w:spacing w:val="21"/>
        </w:rPr>
        <w:t> </w:t>
      </w:r>
      <w:r>
        <w:rPr>
          <w:color w:val="172837"/>
        </w:rPr>
        <w:t>re-fetch</w:t>
      </w:r>
      <w:r>
        <w:rPr>
          <w:color w:val="172837"/>
          <w:spacing w:val="22"/>
        </w:rPr>
        <w:t> </w:t>
      </w:r>
      <w:r>
        <w:rPr>
          <w:color w:val="172837"/>
          <w:spacing w:val="-4"/>
        </w:rPr>
        <w:t>data</w:t>
      </w:r>
    </w:p>
    <w:p>
      <w:pPr>
        <w:spacing w:after="0" w:line="295" w:lineRule="auto"/>
        <w:sectPr>
          <w:type w:val="continuous"/>
          <w:pgSz w:w="11900" w:h="16840"/>
          <w:pgMar w:header="171" w:footer="253" w:top="1120" w:bottom="280" w:left="740" w:right="800"/>
          <w:cols w:num="3" w:equalWidth="0">
            <w:col w:w="4600" w:space="164"/>
            <w:col w:w="1214" w:space="39"/>
            <w:col w:w="4343"/>
          </w:cols>
        </w:sectPr>
      </w:pPr>
    </w:p>
    <w:p>
      <w:pPr>
        <w:pStyle w:val="BodyText"/>
        <w:spacing w:line="268" w:lineRule="exact"/>
        <w:ind w:left="280"/>
      </w:pPr>
      <w:r>
        <w:rPr/>
        <w:pict>
          <v:group style="position:absolute;margin-left:338.993164pt;margin-top:-31.537521pt;width:81.75pt;height:12pt;mso-position-horizontal-relative:page;mso-position-vertical-relative:paragraph;z-index:15943168" id="docshapegroup1436" coordorigin="6780,-631" coordsize="1635,240">
            <v:shape style="position:absolute;left:6779;top:-631;width:1635;height:240" id="docshape1437" coordorigin="6780,-631" coordsize="1635,240" path="m8376,-391l6819,-391,6813,-392,6780,-430,6780,-436,6780,-592,6819,-631,8376,-631,8415,-592,8415,-430,8382,-392,8376,-391xe" filled="true" fillcolor="#ecf1f5" stroked="false">
              <v:path arrowok="t"/>
              <v:fill type="solid"/>
            </v:shape>
            <v:shape style="position:absolute;left:6779;top:-631;width:1635;height:240" type="#_x0000_t202" id="docshape1438" filled="false" stroked="false">
              <v:textbox inset="0,0,0,0">
                <w:txbxContent>
                  <w:p>
                    <w:pPr>
                      <w:spacing w:before="14"/>
                      <w:ind w:left="60" w:right="0" w:firstLine="0"/>
                      <w:jc w:val="left"/>
                      <w:rPr>
                        <w:rFonts w:ascii="Consolas"/>
                        <w:sz w:val="18"/>
                      </w:rPr>
                    </w:pPr>
                    <w:r>
                      <w:rPr>
                        <w:rFonts w:ascii="Consolas"/>
                        <w:color w:val="9D3C33"/>
                        <w:spacing w:val="-2"/>
                        <w:sz w:val="18"/>
                      </w:rPr>
                      <w:t>refreshLiveData</w:t>
                    </w:r>
                  </w:p>
                </w:txbxContent>
              </v:textbox>
              <w10:wrap type="none"/>
            </v:shape>
            <w10:wrap type="none"/>
          </v:group>
        </w:pict>
      </w:r>
      <w:r>
        <w:rPr/>
        <w:pict>
          <v:group style="position:absolute;margin-left:268.494843pt;margin-top:-15.037912pt;width:77.25pt;height:12pt;mso-position-horizontal-relative:page;mso-position-vertical-relative:paragraph;z-index:15944192" id="docshapegroup1439" coordorigin="5370,-301" coordsize="1545,240">
            <v:shape style="position:absolute;left:5369;top:-301;width:1545;height:240" id="docshape1440" coordorigin="5370,-301" coordsize="1545,240" path="m6876,-61l5409,-61,5403,-62,5370,-100,5370,-106,5370,-262,5409,-301,6876,-301,6915,-262,6915,-100,6882,-62,6876,-61xe" filled="true" fillcolor="#ecf1f5" stroked="false">
              <v:path arrowok="t"/>
              <v:fill type="solid"/>
            </v:shape>
            <v:shape style="position:absolute;left:5369;top:-301;width:1545;height:240" type="#_x0000_t202" id="docshape1441" filled="false" stroked="false">
              <v:textbox inset="0,0,0,0">
                <w:txbxContent>
                  <w:p>
                    <w:pPr>
                      <w:spacing w:before="14"/>
                      <w:ind w:left="67" w:right="0" w:firstLine="0"/>
                      <w:jc w:val="left"/>
                      <w:rPr>
                        <w:rFonts w:ascii="Consolas"/>
                        <w:sz w:val="18"/>
                      </w:rPr>
                    </w:pPr>
                    <w:r>
                      <w:rPr>
                        <w:rFonts w:ascii="Consolas"/>
                        <w:color w:val="9D3C33"/>
                        <w:spacing w:val="-2"/>
                        <w:sz w:val="18"/>
                      </w:rPr>
                      <w:t>useApiResource</w:t>
                    </w:r>
                  </w:p>
                </w:txbxContent>
              </v:textbox>
              <w10:wrap type="none"/>
            </v:shape>
            <w10:wrap type="none"/>
          </v:group>
        </w:pict>
      </w:r>
      <w:r>
        <w:rPr>
          <w:color w:val="172837"/>
        </w:rPr>
        <w:t>when</w:t>
      </w:r>
      <w:r>
        <w:rPr>
          <w:color w:val="172837"/>
          <w:spacing w:val="36"/>
        </w:rPr>
        <w:t>  </w:t>
      </w:r>
      <w:r>
        <w:rPr>
          <w:color w:val="172837"/>
        </w:rPr>
        <w:t>it</w:t>
      </w:r>
      <w:r>
        <w:rPr>
          <w:color w:val="172837"/>
          <w:spacing w:val="36"/>
        </w:rPr>
        <w:t>  </w:t>
      </w:r>
      <w:r>
        <w:rPr>
          <w:color w:val="172837"/>
        </w:rPr>
        <w:t>changes.</w:t>
      </w:r>
      <w:r>
        <w:rPr>
          <w:color w:val="172837"/>
          <w:spacing w:val="36"/>
        </w:rPr>
        <w:t>  </w:t>
      </w:r>
      <w:r>
        <w:rPr>
          <w:color w:val="172837"/>
        </w:rPr>
        <w:t>This</w:t>
      </w:r>
      <w:r>
        <w:rPr>
          <w:color w:val="172837"/>
          <w:spacing w:val="36"/>
        </w:rPr>
        <w:t>  </w:t>
      </w:r>
      <w:r>
        <w:rPr>
          <w:color w:val="172837"/>
        </w:rPr>
        <w:t>allows</w:t>
      </w:r>
      <w:r>
        <w:rPr>
          <w:color w:val="172837"/>
          <w:spacing w:val="36"/>
        </w:rPr>
        <w:t>  </w:t>
      </w:r>
      <w:r>
        <w:rPr>
          <w:color w:val="172837"/>
        </w:rPr>
        <w:t>the</w:t>
      </w:r>
      <w:r>
        <w:rPr>
          <w:color w:val="172837"/>
          <w:spacing w:val="36"/>
        </w:rPr>
        <w:t>  </w:t>
      </w:r>
      <w:r>
        <w:rPr>
          <w:color w:val="172837"/>
        </w:rPr>
        <w:t>SSE</w:t>
      </w:r>
      <w:r>
        <w:rPr>
          <w:color w:val="172837"/>
          <w:spacing w:val="36"/>
        </w:rPr>
        <w:t>  </w:t>
      </w:r>
      <w:r>
        <w:rPr>
          <w:color w:val="172837"/>
        </w:rPr>
        <w:t>event</w:t>
      </w:r>
      <w:r>
        <w:rPr>
          <w:color w:val="172837"/>
          <w:spacing w:val="36"/>
        </w:rPr>
        <w:t>  </w:t>
      </w:r>
      <w:r>
        <w:rPr>
          <w:color w:val="172837"/>
        </w:rPr>
        <w:t>handler</w:t>
      </w:r>
      <w:r>
        <w:rPr>
          <w:color w:val="172837"/>
          <w:spacing w:val="36"/>
        </w:rPr>
        <w:t>  </w:t>
      </w:r>
      <w:r>
        <w:rPr>
          <w:color w:val="172837"/>
        </w:rPr>
        <w:t>to</w:t>
      </w:r>
      <w:r>
        <w:rPr>
          <w:color w:val="172837"/>
          <w:spacing w:val="36"/>
        </w:rPr>
        <w:t>  </w:t>
      </w:r>
      <w:r>
        <w:rPr>
          <w:color w:val="172837"/>
        </w:rPr>
        <w:t>trigger</w:t>
      </w:r>
      <w:r>
        <w:rPr>
          <w:color w:val="172837"/>
          <w:spacing w:val="36"/>
        </w:rPr>
        <w:t>  </w:t>
      </w:r>
      <w:r>
        <w:rPr>
          <w:color w:val="172837"/>
        </w:rPr>
        <w:t>global</w:t>
      </w:r>
      <w:r>
        <w:rPr>
          <w:color w:val="172837"/>
          <w:spacing w:val="36"/>
        </w:rPr>
        <w:t>  </w:t>
      </w:r>
      <w:r>
        <w:rPr>
          <w:color w:val="172837"/>
        </w:rPr>
        <w:t>data</w:t>
      </w:r>
      <w:r>
        <w:rPr>
          <w:color w:val="172837"/>
          <w:spacing w:val="36"/>
        </w:rPr>
        <w:t>  </w:t>
      </w:r>
      <w:r>
        <w:rPr>
          <w:color w:val="172837"/>
        </w:rPr>
        <w:t>refresh</w:t>
      </w:r>
      <w:r>
        <w:rPr>
          <w:color w:val="172837"/>
          <w:spacing w:val="36"/>
        </w:rPr>
        <w:t>  </w:t>
      </w:r>
      <w:r>
        <w:rPr>
          <w:color w:val="172837"/>
        </w:rPr>
        <w:t>by</w:t>
      </w:r>
      <w:r>
        <w:rPr>
          <w:color w:val="172837"/>
          <w:spacing w:val="36"/>
        </w:rPr>
        <w:t>  </w:t>
      </w:r>
      <w:r>
        <w:rPr>
          <w:color w:val="172837"/>
          <w:spacing w:val="-2"/>
        </w:rPr>
        <w:t>calling</w:t>
      </w:r>
    </w:p>
    <w:p>
      <w:pPr>
        <w:spacing w:before="61"/>
        <w:ind w:left="2118" w:right="0" w:firstLine="0"/>
        <w:jc w:val="left"/>
        <w:rPr>
          <w:sz w:val="22"/>
        </w:rPr>
      </w:pPr>
      <w:r>
        <w:rPr/>
        <w:pict>
          <v:group style="position:absolute;margin-left:51pt;margin-top:4.524982pt;width:92.25pt;height:12pt;mso-position-horizontal-relative:page;mso-position-vertical-relative:paragraph;z-index:15944704" id="docshapegroup1442" coordorigin="1020,90" coordsize="1845,240">
            <v:shape style="position:absolute;left:1020;top:90;width:1845;height:240" id="docshape1443" coordorigin="1020,90" coordsize="1845,240" path="m2826,330l1059,330,1053,329,1020,291,1020,285,1020,129,1059,90,2826,90,2865,129,2865,291,2832,329,2826,330xe" filled="true" fillcolor="#ecf1f5" stroked="false">
              <v:path arrowok="t"/>
              <v:fill type="solid"/>
            </v:shape>
            <v:shape style="position:absolute;left:1020;top:90;width:1845;height:240" type="#_x0000_t202" id="docshape1444" filled="false" stroked="false">
              <v:textbox inset="0,0,0,0">
                <w:txbxContent>
                  <w:p>
                    <w:pPr>
                      <w:spacing w:before="14"/>
                      <w:ind w:left="59" w:right="0" w:firstLine="0"/>
                      <w:jc w:val="left"/>
                      <w:rPr>
                        <w:rFonts w:ascii="Consolas"/>
                        <w:sz w:val="18"/>
                      </w:rPr>
                    </w:pPr>
                    <w:r>
                      <w:rPr>
                        <w:rFonts w:ascii="Consolas"/>
                        <w:color w:val="9D3C33"/>
                        <w:spacing w:val="-2"/>
                        <w:sz w:val="18"/>
                      </w:rPr>
                      <w:t>refreshLiveData()</w:t>
                    </w:r>
                  </w:p>
                </w:txbxContent>
              </v:textbox>
              <w10:wrap type="none"/>
            </v:shape>
            <w10:wrap type="none"/>
          </v:group>
        </w:pict>
      </w:r>
      <w:r>
        <w:rPr>
          <w:color w:val="172837"/>
          <w:sz w:val="22"/>
        </w:rPr>
        <w:t>.</w:t>
      </w:r>
    </w:p>
    <w:p>
      <w:pPr>
        <w:pStyle w:val="BodyText"/>
        <w:spacing w:before="11"/>
        <w:rPr>
          <w:sz w:val="25"/>
        </w:rPr>
      </w:pPr>
    </w:p>
    <w:p>
      <w:pPr>
        <w:pStyle w:val="Heading8"/>
        <w:numPr>
          <w:ilvl w:val="2"/>
          <w:numId w:val="11"/>
        </w:numPr>
        <w:tabs>
          <w:tab w:pos="1060" w:val="left" w:leader="none"/>
        </w:tabs>
        <w:spacing w:line="240" w:lineRule="auto" w:before="0" w:after="0"/>
        <w:ind w:left="1059" w:right="0" w:hanging="780"/>
        <w:jc w:val="left"/>
      </w:pPr>
      <w:r>
        <w:rPr>
          <w:color w:val="167286"/>
        </w:rPr>
        <w:t>API</w:t>
      </w:r>
      <w:r>
        <w:rPr>
          <w:color w:val="167286"/>
          <w:spacing w:val="-1"/>
        </w:rPr>
        <w:t> </w:t>
      </w:r>
      <w:r>
        <w:rPr>
          <w:color w:val="167286"/>
          <w:spacing w:val="-2"/>
        </w:rPr>
        <w:t>Layer</w:t>
      </w:r>
    </w:p>
    <w:p>
      <w:pPr>
        <w:pStyle w:val="BodyText"/>
        <w:spacing w:before="3"/>
        <w:rPr>
          <w:rFonts w:ascii="Segoe UI"/>
          <w:b/>
          <w:sz w:val="9"/>
        </w:rPr>
      </w:pPr>
    </w:p>
    <w:p>
      <w:pPr>
        <w:pStyle w:val="BodyText"/>
        <w:tabs>
          <w:tab w:pos="8049" w:val="left" w:leader="none"/>
        </w:tabs>
        <w:spacing w:before="55"/>
        <w:ind w:left="280"/>
      </w:pPr>
      <w:r>
        <w:rPr/>
        <w:pict>
          <v:group style="position:absolute;margin-left:357.742706pt;margin-top:4.224998pt;width:81.75pt;height:12pt;mso-position-horizontal-relative:page;mso-position-vertical-relative:paragraph;z-index:-25782784" id="docshapegroup1445" coordorigin="7155,84" coordsize="1635,240">
            <v:shape style="position:absolute;left:7154;top:84;width:1635;height:240" id="docshape1446" coordorigin="7155,84" coordsize="1635,240" path="m8751,324l7194,324,7188,323,7155,285,7155,279,7155,123,7194,84,8751,84,8790,123,8790,285,8757,323,8751,324xe" filled="true" fillcolor="#ecf1f5" stroked="false">
              <v:path arrowok="t"/>
              <v:fill type="solid"/>
            </v:shape>
            <v:shape style="position:absolute;left:7154;top:84;width:1635;height:240" type="#_x0000_t202" id="docshape1447" filled="false" stroked="false">
              <v:textbox inset="0,0,0,0">
                <w:txbxContent>
                  <w:p>
                    <w:pPr>
                      <w:spacing w:before="14"/>
                      <w:ind w:left="57" w:right="0" w:firstLine="0"/>
                      <w:jc w:val="left"/>
                      <w:rPr>
                        <w:rFonts w:ascii="Consolas"/>
                        <w:sz w:val="18"/>
                      </w:rPr>
                    </w:pPr>
                    <w:r>
                      <w:rPr>
                        <w:rFonts w:ascii="Consolas"/>
                        <w:color w:val="9D3C33"/>
                        <w:spacing w:val="-2"/>
                        <w:sz w:val="18"/>
                      </w:rPr>
                      <w:t>services/api.js</w:t>
                    </w:r>
                  </w:p>
                </w:txbxContent>
              </v:textbox>
              <w10:wrap type="none"/>
            </v:shape>
            <w10:wrap type="none"/>
          </v:group>
        </w:pict>
      </w:r>
      <w:r>
        <w:rPr>
          <w:color w:val="172837"/>
        </w:rPr>
        <w:t>The</w:t>
      </w:r>
      <w:r>
        <w:rPr>
          <w:color w:val="172837"/>
          <w:spacing w:val="-4"/>
        </w:rPr>
        <w:t> </w:t>
      </w:r>
      <w:r>
        <w:rPr>
          <w:color w:val="172837"/>
        </w:rPr>
        <w:t>API</w:t>
      </w:r>
      <w:r>
        <w:rPr>
          <w:color w:val="172837"/>
          <w:spacing w:val="-4"/>
        </w:rPr>
        <w:t> </w:t>
      </w:r>
      <w:r>
        <w:rPr>
          <w:color w:val="172837"/>
        </w:rPr>
        <w:t>layer</w:t>
      </w:r>
      <w:r>
        <w:rPr>
          <w:color w:val="172837"/>
          <w:spacing w:val="-4"/>
        </w:rPr>
        <w:t> </w:t>
      </w:r>
      <w:r>
        <w:rPr>
          <w:color w:val="172837"/>
        </w:rPr>
        <w:t>is</w:t>
      </w:r>
      <w:r>
        <w:rPr>
          <w:color w:val="172837"/>
          <w:spacing w:val="-4"/>
        </w:rPr>
        <w:t> </w:t>
      </w:r>
      <w:r>
        <w:rPr>
          <w:color w:val="172837"/>
        </w:rPr>
        <w:t>built</w:t>
      </w:r>
      <w:r>
        <w:rPr>
          <w:color w:val="172837"/>
          <w:spacing w:val="-4"/>
        </w:rPr>
        <w:t> </w:t>
      </w:r>
      <w:r>
        <w:rPr>
          <w:color w:val="172837"/>
        </w:rPr>
        <w:t>on</w:t>
      </w:r>
      <w:r>
        <w:rPr>
          <w:color w:val="172837"/>
          <w:spacing w:val="-4"/>
        </w:rPr>
        <w:t> </w:t>
      </w:r>
      <w:r>
        <w:rPr>
          <w:color w:val="172837"/>
        </w:rPr>
        <w:t>Axios</w:t>
      </w:r>
      <w:r>
        <w:rPr>
          <w:color w:val="172837"/>
          <w:spacing w:val="-4"/>
        </w:rPr>
        <w:t> </w:t>
      </w:r>
      <w:r>
        <w:rPr>
          <w:color w:val="172837"/>
        </w:rPr>
        <w:t>with</w:t>
      </w:r>
      <w:r>
        <w:rPr>
          <w:color w:val="172837"/>
          <w:spacing w:val="-4"/>
        </w:rPr>
        <w:t> </w:t>
      </w:r>
      <w:r>
        <w:rPr>
          <w:color w:val="172837"/>
        </w:rPr>
        <w:t>a</w:t>
      </w:r>
      <w:r>
        <w:rPr>
          <w:color w:val="172837"/>
          <w:spacing w:val="-4"/>
        </w:rPr>
        <w:t> </w:t>
      </w:r>
      <w:r>
        <w:rPr>
          <w:color w:val="172837"/>
        </w:rPr>
        <w:t>centralised</w:t>
      </w:r>
      <w:r>
        <w:rPr>
          <w:color w:val="172837"/>
          <w:spacing w:val="-4"/>
        </w:rPr>
        <w:t> </w:t>
      </w:r>
      <w:r>
        <w:rPr>
          <w:color w:val="172837"/>
        </w:rPr>
        <w:t>client</w:t>
      </w:r>
      <w:r>
        <w:rPr>
          <w:color w:val="172837"/>
          <w:spacing w:val="-4"/>
        </w:rPr>
        <w:t> </w:t>
      </w:r>
      <w:r>
        <w:rPr>
          <w:color w:val="172837"/>
        </w:rPr>
        <w:t>configuration</w:t>
      </w:r>
      <w:r>
        <w:rPr>
          <w:color w:val="172837"/>
          <w:spacing w:val="-4"/>
        </w:rPr>
        <w:t> </w:t>
      </w:r>
      <w:r>
        <w:rPr>
          <w:color w:val="172837"/>
          <w:spacing w:val="-10"/>
        </w:rPr>
        <w:t>(</w:t>
      </w:r>
      <w:r>
        <w:rPr>
          <w:color w:val="172837"/>
        </w:rPr>
        <w:tab/>
      </w:r>
      <w:r>
        <w:rPr>
          <w:color w:val="172837"/>
          <w:spacing w:val="-5"/>
        </w:rPr>
        <w:t>):</w:t>
      </w:r>
    </w:p>
    <w:p>
      <w:pPr>
        <w:pStyle w:val="BodyText"/>
        <w:spacing w:before="3"/>
        <w:rPr>
          <w:sz w:val="15"/>
        </w:rPr>
      </w:pPr>
      <w:r>
        <w:rPr/>
        <w:pict>
          <v:group style="position:absolute;margin-left:51pt;margin-top:10.569467pt;width:493.5pt;height:156.75pt;mso-position-horizontal-relative:page;mso-position-vertical-relative:paragraph;z-index:-15521280;mso-wrap-distance-left:0;mso-wrap-distance-right:0" id="docshapegroup1448" coordorigin="1020,211" coordsize="9870,3135">
            <v:shape style="position:absolute;left:1027;top:218;width:9855;height:3120" id="docshape1449" coordorigin="1027,219" coordsize="9855,3120" path="m10824,3339l1086,3339,1077,3337,1029,3289,1027,3280,1027,3271,1027,277,1061,227,1086,219,10824,219,10874,252,10882,277,10882,3280,10849,3330,10832,3337,10824,3339xe" filled="true" fillcolor="#f5f7fa" stroked="false">
              <v:path arrowok="t"/>
              <v:fill type="solid"/>
            </v:shape>
            <v:shape style="position:absolute;left:1027;top:218;width:9855;height:3120" id="docshape1450" coordorigin="1027,219" coordsize="9855,3120" path="m1027,3271l1027,286,1027,277,1029,269,1033,261,1036,252,1041,245,1047,239,1054,232,1061,227,1069,224,1077,221,1086,219,1095,219,10815,219,10824,219,10832,221,10841,224,10849,227,10856,232,10862,239,10869,245,10874,252,10877,261,10881,269,10882,277,10882,286,10882,3271,10882,3280,10881,3289,10877,3297,10874,3305,10824,3339,10815,3339,1095,3339,1047,3319,1041,3313,1036,3305,1033,3297,1029,3289,1027,3280,1027,3271xe" filled="false" stroked="true" strokeweight=".749982pt" strokecolor="#ccdbe2">
              <v:path arrowok="t"/>
              <v:stroke dashstyle="solid"/>
            </v:shape>
            <v:shape style="position:absolute;left:1020;top:211;width:9870;height:3135" type="#_x0000_t202" id="docshape1451" filled="false" stroked="false">
              <v:textbox inset="0,0,0,0">
                <w:txbxContent>
                  <w:p>
                    <w:pPr>
                      <w:spacing w:line="240" w:lineRule="auto" w:before="1"/>
                      <w:rPr>
                        <w:sz w:val="17"/>
                      </w:rPr>
                    </w:pPr>
                  </w:p>
                  <w:p>
                    <w:pPr>
                      <w:spacing w:before="1"/>
                      <w:ind w:left="194" w:right="0" w:firstLine="0"/>
                      <w:jc w:val="left"/>
                      <w:rPr>
                        <w:rFonts w:ascii="Consolas"/>
                        <w:sz w:val="18"/>
                      </w:rPr>
                    </w:pPr>
                    <w:r>
                      <w:rPr>
                        <w:rFonts w:ascii="Consolas"/>
                        <w:color w:val="243745"/>
                        <w:sz w:val="18"/>
                      </w:rPr>
                      <w:t>const</w:t>
                    </w:r>
                    <w:r>
                      <w:rPr>
                        <w:rFonts w:ascii="Consolas"/>
                        <w:color w:val="243745"/>
                        <w:spacing w:val="11"/>
                        <w:sz w:val="18"/>
                      </w:rPr>
                      <w:t> </w:t>
                    </w:r>
                    <w:r>
                      <w:rPr>
                        <w:rFonts w:ascii="Consolas"/>
                        <w:color w:val="243745"/>
                        <w:sz w:val="18"/>
                      </w:rPr>
                      <w:t>apiClient</w:t>
                    </w:r>
                    <w:r>
                      <w:rPr>
                        <w:rFonts w:ascii="Consolas"/>
                        <w:color w:val="243745"/>
                        <w:spacing w:val="12"/>
                        <w:sz w:val="18"/>
                      </w:rPr>
                      <w:t> </w:t>
                    </w:r>
                    <w:r>
                      <w:rPr>
                        <w:rFonts w:ascii="Consolas"/>
                        <w:color w:val="243745"/>
                        <w:sz w:val="18"/>
                      </w:rPr>
                      <w:t>=</w:t>
                    </w:r>
                    <w:r>
                      <w:rPr>
                        <w:rFonts w:ascii="Consolas"/>
                        <w:color w:val="243745"/>
                        <w:spacing w:val="12"/>
                        <w:sz w:val="18"/>
                      </w:rPr>
                      <w:t> </w:t>
                    </w:r>
                    <w:r>
                      <w:rPr>
                        <w:rFonts w:ascii="Consolas"/>
                        <w:color w:val="243745"/>
                        <w:spacing w:val="-2"/>
                        <w:sz w:val="18"/>
                      </w:rPr>
                      <w:t>axios.create({</w:t>
                    </w:r>
                  </w:p>
                  <w:p>
                    <w:pPr>
                      <w:spacing w:before="29"/>
                      <w:ind w:left="397" w:right="0" w:firstLine="0"/>
                      <w:jc w:val="left"/>
                      <w:rPr>
                        <w:rFonts w:ascii="Consolas"/>
                        <w:sz w:val="18"/>
                      </w:rPr>
                    </w:pPr>
                    <w:r>
                      <w:rPr>
                        <w:rFonts w:ascii="Consolas"/>
                        <w:color w:val="243745"/>
                        <w:sz w:val="18"/>
                      </w:rPr>
                      <w:t>baseURL:</w:t>
                    </w:r>
                    <w:r>
                      <w:rPr>
                        <w:rFonts w:ascii="Consolas"/>
                        <w:color w:val="243745"/>
                        <w:spacing w:val="27"/>
                        <w:sz w:val="18"/>
                      </w:rPr>
                      <w:t> </w:t>
                    </w:r>
                    <w:r>
                      <w:rPr>
                        <w:rFonts w:ascii="Consolas"/>
                        <w:color w:val="243745"/>
                        <w:sz w:val="18"/>
                      </w:rPr>
                      <w:t>import.meta.env.VITE_API_URL</w:t>
                    </w:r>
                    <w:r>
                      <w:rPr>
                        <w:rFonts w:ascii="Consolas"/>
                        <w:color w:val="243745"/>
                        <w:spacing w:val="27"/>
                        <w:sz w:val="18"/>
                      </w:rPr>
                      <w:t> </w:t>
                    </w:r>
                    <w:r>
                      <w:rPr>
                        <w:rFonts w:ascii="Consolas"/>
                        <w:color w:val="243745"/>
                        <w:sz w:val="18"/>
                      </w:rPr>
                      <w:t>||</w:t>
                    </w:r>
                    <w:r>
                      <w:rPr>
                        <w:rFonts w:ascii="Consolas"/>
                        <w:color w:val="243745"/>
                        <w:spacing w:val="27"/>
                        <w:sz w:val="18"/>
                      </w:rPr>
                      <w:t> </w:t>
                    </w:r>
                    <w:r>
                      <w:rPr>
                        <w:rFonts w:ascii="Consolas"/>
                        <w:color w:val="243745"/>
                        <w:spacing w:val="-2"/>
                        <w:sz w:val="18"/>
                      </w:rPr>
                      <w:t>"http://localhost:4242",</w:t>
                    </w:r>
                  </w:p>
                  <w:p>
                    <w:pPr>
                      <w:spacing w:before="44"/>
                      <w:ind w:left="194" w:right="0" w:firstLine="0"/>
                      <w:jc w:val="left"/>
                      <w:rPr>
                        <w:rFonts w:ascii="Consolas"/>
                        <w:sz w:val="18"/>
                      </w:rPr>
                    </w:pPr>
                    <w:r>
                      <w:rPr>
                        <w:rFonts w:ascii="Consolas"/>
                        <w:color w:val="243745"/>
                        <w:spacing w:val="-5"/>
                        <w:sz w:val="18"/>
                      </w:rPr>
                      <w:t>});</w:t>
                    </w:r>
                  </w:p>
                  <w:p>
                    <w:pPr>
                      <w:spacing w:line="240" w:lineRule="auto" w:before="3"/>
                      <w:rPr>
                        <w:rFonts w:ascii="Consolas"/>
                        <w:sz w:val="24"/>
                      </w:rPr>
                    </w:pPr>
                  </w:p>
                  <w:p>
                    <w:pPr>
                      <w:spacing w:line="290" w:lineRule="auto" w:before="0"/>
                      <w:ind w:left="397" w:right="4450" w:hanging="203"/>
                      <w:jc w:val="left"/>
                      <w:rPr>
                        <w:rFonts w:ascii="Consolas"/>
                        <w:sz w:val="18"/>
                      </w:rPr>
                    </w:pPr>
                    <w:r>
                      <w:rPr>
                        <w:rFonts w:ascii="Consolas"/>
                        <w:color w:val="243745"/>
                        <w:sz w:val="18"/>
                      </w:rPr>
                      <w:t>apiClient.interceptors.request.use((config) =&gt; </w:t>
                    </w:r>
                    <w:r>
                      <w:rPr>
                        <w:rFonts w:ascii="Consolas"/>
                        <w:color w:val="243745"/>
                        <w:sz w:val="18"/>
                      </w:rPr>
                      <w:t>{ const token = getStoredToken();</w:t>
                    </w:r>
                  </w:p>
                  <w:p>
                    <w:pPr>
                      <w:spacing w:before="0"/>
                      <w:ind w:left="397" w:right="0" w:firstLine="0"/>
                      <w:jc w:val="left"/>
                      <w:rPr>
                        <w:rFonts w:ascii="Consolas"/>
                        <w:sz w:val="18"/>
                      </w:rPr>
                    </w:pPr>
                    <w:r>
                      <w:rPr>
                        <w:rFonts w:ascii="Consolas"/>
                        <w:color w:val="243745"/>
                        <w:sz w:val="18"/>
                      </w:rPr>
                      <w:t>if</w:t>
                    </w:r>
                    <w:r>
                      <w:rPr>
                        <w:rFonts w:ascii="Consolas"/>
                        <w:color w:val="243745"/>
                        <w:spacing w:val="10"/>
                        <w:sz w:val="18"/>
                      </w:rPr>
                      <w:t> </w:t>
                    </w:r>
                    <w:r>
                      <w:rPr>
                        <w:rFonts w:ascii="Consolas"/>
                        <w:color w:val="243745"/>
                        <w:sz w:val="18"/>
                      </w:rPr>
                      <w:t>(token)</w:t>
                    </w:r>
                    <w:r>
                      <w:rPr>
                        <w:rFonts w:ascii="Consolas"/>
                        <w:color w:val="243745"/>
                        <w:spacing w:val="11"/>
                        <w:sz w:val="18"/>
                      </w:rPr>
                      <w:t> </w:t>
                    </w:r>
                    <w:r>
                      <w:rPr>
                        <w:rFonts w:ascii="Consolas"/>
                        <w:color w:val="243745"/>
                        <w:spacing w:val="-10"/>
                        <w:sz w:val="18"/>
                      </w:rPr>
                      <w:t>{</w:t>
                    </w:r>
                  </w:p>
                  <w:p>
                    <w:pPr>
                      <w:spacing w:before="29"/>
                      <w:ind w:left="599" w:right="0" w:firstLine="0"/>
                      <w:jc w:val="left"/>
                      <w:rPr>
                        <w:rFonts w:ascii="Consolas"/>
                        <w:sz w:val="18"/>
                      </w:rPr>
                    </w:pPr>
                    <w:r>
                      <w:rPr>
                        <w:rFonts w:ascii="Consolas"/>
                        <w:color w:val="243745"/>
                        <w:sz w:val="18"/>
                      </w:rPr>
                      <w:t>config.headers.Authorization</w:t>
                    </w:r>
                    <w:r>
                      <w:rPr>
                        <w:rFonts w:ascii="Consolas"/>
                        <w:color w:val="243745"/>
                        <w:spacing w:val="25"/>
                        <w:sz w:val="18"/>
                      </w:rPr>
                      <w:t> </w:t>
                    </w:r>
                    <w:r>
                      <w:rPr>
                        <w:rFonts w:ascii="Consolas"/>
                        <w:color w:val="243745"/>
                        <w:sz w:val="18"/>
                      </w:rPr>
                      <w:t>=</w:t>
                    </w:r>
                    <w:r>
                      <w:rPr>
                        <w:rFonts w:ascii="Consolas"/>
                        <w:color w:val="243745"/>
                        <w:spacing w:val="26"/>
                        <w:sz w:val="18"/>
                      </w:rPr>
                      <w:t> </w:t>
                    </w:r>
                    <w:r>
                      <w:rPr>
                        <w:rFonts w:ascii="Consolas"/>
                        <w:color w:val="243745"/>
                        <w:sz w:val="18"/>
                      </w:rPr>
                      <w:t>`Bearer</w:t>
                    </w:r>
                    <w:r>
                      <w:rPr>
                        <w:rFonts w:ascii="Consolas"/>
                        <w:color w:val="243745"/>
                        <w:spacing w:val="26"/>
                        <w:sz w:val="18"/>
                      </w:rPr>
                      <w:t> </w:t>
                    </w:r>
                    <w:r>
                      <w:rPr>
                        <w:rFonts w:ascii="Consolas"/>
                        <w:color w:val="243745"/>
                        <w:spacing w:val="-2"/>
                        <w:sz w:val="18"/>
                      </w:rPr>
                      <w:t>${token}`;</w:t>
                    </w:r>
                  </w:p>
                  <w:p>
                    <w:pPr>
                      <w:spacing w:before="45"/>
                      <w:ind w:left="397" w:right="0" w:firstLine="0"/>
                      <w:jc w:val="left"/>
                      <w:rPr>
                        <w:rFonts w:ascii="Consolas"/>
                        <w:sz w:val="18"/>
                      </w:rPr>
                    </w:pPr>
                    <w:r>
                      <w:rPr>
                        <w:rFonts w:ascii="Consolas"/>
                        <w:color w:val="243745"/>
                        <w:w w:val="102"/>
                        <w:sz w:val="18"/>
                      </w:rPr>
                      <w:t>}</w:t>
                    </w:r>
                  </w:p>
                  <w:p>
                    <w:pPr>
                      <w:spacing w:before="29"/>
                      <w:ind w:left="397" w:right="0" w:firstLine="0"/>
                      <w:jc w:val="left"/>
                      <w:rPr>
                        <w:rFonts w:ascii="Consolas"/>
                        <w:sz w:val="18"/>
                      </w:rPr>
                    </w:pPr>
                    <w:r>
                      <w:rPr>
                        <w:rFonts w:ascii="Consolas"/>
                        <w:color w:val="243745"/>
                        <w:sz w:val="18"/>
                      </w:rPr>
                      <w:t>return</w:t>
                    </w:r>
                    <w:r>
                      <w:rPr>
                        <w:rFonts w:ascii="Consolas"/>
                        <w:color w:val="243745"/>
                        <w:spacing w:val="13"/>
                        <w:sz w:val="18"/>
                      </w:rPr>
                      <w:t> </w:t>
                    </w:r>
                    <w:r>
                      <w:rPr>
                        <w:rFonts w:ascii="Consolas"/>
                        <w:color w:val="243745"/>
                        <w:spacing w:val="-2"/>
                        <w:sz w:val="18"/>
                      </w:rPr>
                      <w:t>config;</w:t>
                    </w:r>
                  </w:p>
                  <w:p>
                    <w:pPr>
                      <w:spacing w:before="44"/>
                      <w:ind w:left="194" w:right="0" w:firstLine="0"/>
                      <w:jc w:val="left"/>
                      <w:rPr>
                        <w:rFonts w:ascii="Consolas"/>
                        <w:sz w:val="18"/>
                      </w:rPr>
                    </w:pPr>
                    <w:r>
                      <w:rPr>
                        <w:rFonts w:ascii="Consolas"/>
                        <w:color w:val="243745"/>
                        <w:spacing w:val="-5"/>
                        <w:sz w:val="18"/>
                      </w:rPr>
                      <w:t>});</w:t>
                    </w:r>
                  </w:p>
                </w:txbxContent>
              </v:textbox>
              <w10:wrap type="none"/>
            </v:shape>
            <w10:wrap type="topAndBottom"/>
          </v:group>
        </w:pict>
      </w:r>
    </w:p>
    <w:p>
      <w:pPr>
        <w:pStyle w:val="BodyText"/>
        <w:spacing w:before="8"/>
        <w:rPr>
          <w:sz w:val="12"/>
        </w:rPr>
      </w:pPr>
    </w:p>
    <w:p>
      <w:pPr>
        <w:pStyle w:val="BodyText"/>
        <w:tabs>
          <w:tab w:pos="4360" w:val="left" w:leader="none"/>
        </w:tabs>
        <w:spacing w:before="56"/>
        <w:ind w:left="639"/>
      </w:pPr>
      <w:r>
        <w:rPr/>
        <w:pict>
          <v:shape style="position:absolute;margin-left:56.999859pt;margin-top:8.024912pt;width:3.75pt;height:3.75pt;mso-position-horizontal-relative:page;mso-position-vertical-relative:paragraph;z-index:15945728" id="docshape1452" coordorigin="1140,160" coordsize="75,75" path="m1182,235l1173,235,1168,234,1140,203,1140,193,1173,160,1182,160,1215,198,1215,203,1182,235xe" filled="true" fillcolor="#172837" stroked="false">
            <v:path arrowok="t"/>
            <v:fill type="solid"/>
            <w10:wrap type="none"/>
          </v:shape>
        </w:pict>
      </w:r>
      <w:r>
        <w:rPr/>
        <w:pict>
          <v:group style="position:absolute;margin-left:185.996796pt;margin-top:4.275pt;width:66.75pt;height:12pt;mso-position-horizontal-relative:page;mso-position-vertical-relative:paragraph;z-index:-25781760" id="docshapegroup1453" coordorigin="3720,86" coordsize="1335,240">
            <v:shape style="position:absolute;left:3719;top:85;width:1335;height:240" id="docshape1454" coordorigin="3720,86" coordsize="1335,240" path="m5016,325l3759,325,3753,324,3720,286,3720,280,3720,124,3759,86,5016,86,5055,124,5055,286,5022,324,5016,325xe" filled="true" fillcolor="#ecf1f5" stroked="false">
              <v:path arrowok="t"/>
              <v:fill type="solid"/>
            </v:shape>
            <v:shape style="position:absolute;left:3719;top:85;width:1335;height:240" type="#_x0000_t202" id="docshape1455" filled="false" stroked="false">
              <v:textbox inset="0,0,0,0">
                <w:txbxContent>
                  <w:p>
                    <w:pPr>
                      <w:spacing w:before="14"/>
                      <w:ind w:left="57" w:right="0" w:firstLine="0"/>
                      <w:jc w:val="left"/>
                      <w:rPr>
                        <w:rFonts w:ascii="Consolas"/>
                        <w:sz w:val="18"/>
                      </w:rPr>
                    </w:pPr>
                    <w:r>
                      <w:rPr>
                        <w:rFonts w:ascii="Consolas"/>
                        <w:color w:val="9D3C33"/>
                        <w:spacing w:val="-2"/>
                        <w:sz w:val="18"/>
                      </w:rPr>
                      <w:t>VITE_API_URL</w:t>
                    </w:r>
                  </w:p>
                </w:txbxContent>
              </v:textbox>
              <w10:wrap type="none"/>
            </v:shape>
            <w10:wrap type="none"/>
          </v:group>
        </w:pict>
      </w:r>
      <w:r>
        <w:rPr>
          <w:color w:val="172837"/>
        </w:rPr>
        <w:t>Base</w:t>
      </w:r>
      <w:r>
        <w:rPr>
          <w:color w:val="172837"/>
          <w:spacing w:val="-5"/>
        </w:rPr>
        <w:t> </w:t>
      </w:r>
      <w:r>
        <w:rPr>
          <w:color w:val="172837"/>
        </w:rPr>
        <w:t>URL</w:t>
      </w:r>
      <w:r>
        <w:rPr>
          <w:color w:val="172837"/>
          <w:spacing w:val="-5"/>
        </w:rPr>
        <w:t> </w:t>
      </w:r>
      <w:r>
        <w:rPr>
          <w:color w:val="172837"/>
        </w:rPr>
        <w:t>configurable</w:t>
      </w:r>
      <w:r>
        <w:rPr>
          <w:color w:val="172837"/>
          <w:spacing w:val="-5"/>
        </w:rPr>
        <w:t> via</w:t>
      </w:r>
      <w:r>
        <w:rPr>
          <w:color w:val="172837"/>
        </w:rPr>
        <w:tab/>
        <w:t>environment</w:t>
      </w:r>
      <w:r>
        <w:rPr>
          <w:color w:val="172837"/>
          <w:spacing w:val="-14"/>
        </w:rPr>
        <w:t> </w:t>
      </w:r>
      <w:r>
        <w:rPr>
          <w:color w:val="172837"/>
          <w:spacing w:val="-2"/>
        </w:rPr>
        <w:t>variable</w:t>
      </w:r>
    </w:p>
    <w:p>
      <w:pPr>
        <w:pStyle w:val="BodyText"/>
        <w:spacing w:line="348" w:lineRule="auto" w:before="121"/>
        <w:ind w:left="1820" w:right="4122" w:hanging="1181"/>
      </w:pPr>
      <w:r>
        <w:rPr/>
        <w:pict>
          <v:shape style="position:absolute;margin-left:56.999859pt;margin-top:11.274915pt;width:3.75pt;height:3.75pt;mso-position-horizontal-relative:page;mso-position-vertical-relative:paragraph;z-index:15946752" id="docshape1456" coordorigin="1140,225" coordsize="75,75" path="m1182,300l1173,300,1168,300,1140,268,1140,258,1173,225,1182,225,1215,263,1215,268,1182,300xe" filled="true" fillcolor="#172837" stroked="false">
            <v:path arrowok="t"/>
            <v:fill type="solid"/>
            <w10:wrap type="none"/>
          </v:shape>
        </w:pict>
      </w:r>
      <w:r>
        <w:rPr/>
        <w:pict>
          <v:shape style="position:absolute;margin-left:56.999859pt;margin-top:30.774454pt;width:3.75pt;height:3.75pt;mso-position-horizontal-relative:page;mso-position-vertical-relative:paragraph;z-index:15947264" id="docshape1457" coordorigin="1140,615" coordsize="75,75" path="m1182,690l1173,690,1168,690,1140,658,1140,648,1173,615,1182,615,1215,653,1215,658,1182,690xe" filled="true" fillcolor="#172837" stroked="false">
            <v:path arrowok="t"/>
            <v:fill type="solid"/>
            <w10:wrap type="none"/>
          </v:shape>
        </w:pict>
      </w:r>
      <w:r>
        <w:rPr/>
        <w:pict>
          <v:group style="position:absolute;margin-left:68.999573pt;margin-top:27.024542pt;width:56.25pt;height:12pt;mso-position-horizontal-relative:page;mso-position-vertical-relative:paragraph;z-index:15947776" id="docshapegroup1458" coordorigin="1380,540" coordsize="1125,240">
            <v:shape style="position:absolute;left:1380;top:540;width:1125;height:240" id="docshape1459" coordorigin="1380,540" coordsize="1125,240" path="m2466,780l1419,780,1413,779,1380,741,1380,735,1380,579,1419,540,2466,540,2505,579,2505,741,2472,779,2466,780xe" filled="true" fillcolor="#ecf1f5" stroked="false">
              <v:path arrowok="t"/>
              <v:fill type="solid"/>
            </v:shape>
            <v:shape style="position:absolute;left:1380;top:540;width:1125;height:240" type="#_x0000_t202" id="docshape1460" filled="false" stroked="false">
              <v:textbox inset="0,0,0,0">
                <w:txbxContent>
                  <w:p>
                    <w:pPr>
                      <w:spacing w:before="14"/>
                      <w:ind w:left="59" w:right="0" w:firstLine="0"/>
                      <w:jc w:val="left"/>
                      <w:rPr>
                        <w:rFonts w:ascii="Consolas"/>
                        <w:sz w:val="18"/>
                      </w:rPr>
                    </w:pPr>
                    <w:r>
                      <w:rPr>
                        <w:rFonts w:ascii="Consolas"/>
                        <w:color w:val="9D3C33"/>
                        <w:spacing w:val="-2"/>
                        <w:sz w:val="18"/>
                      </w:rPr>
                      <w:t>apiRequest</w:t>
                    </w:r>
                  </w:p>
                </w:txbxContent>
              </v:textbox>
              <w10:wrap type="none"/>
            </v:shape>
            <w10:wrap type="none"/>
          </v:group>
        </w:pict>
      </w:r>
      <w:r>
        <w:rPr>
          <w:color w:val="172837"/>
        </w:rPr>
        <w:t>Request</w:t>
      </w:r>
      <w:r>
        <w:rPr>
          <w:color w:val="172837"/>
          <w:spacing w:val="-13"/>
        </w:rPr>
        <w:t> </w:t>
      </w:r>
      <w:r>
        <w:rPr>
          <w:color w:val="172837"/>
        </w:rPr>
        <w:t>interceptor</w:t>
      </w:r>
      <w:r>
        <w:rPr>
          <w:color w:val="172837"/>
          <w:spacing w:val="-12"/>
        </w:rPr>
        <w:t> </w:t>
      </w:r>
      <w:r>
        <w:rPr>
          <w:color w:val="172837"/>
        </w:rPr>
        <w:t>automatically</w:t>
      </w:r>
      <w:r>
        <w:rPr>
          <w:color w:val="172837"/>
          <w:spacing w:val="-13"/>
        </w:rPr>
        <w:t> </w:t>
      </w:r>
      <w:r>
        <w:rPr>
          <w:color w:val="172837"/>
        </w:rPr>
        <w:t>attaches</w:t>
      </w:r>
      <w:r>
        <w:rPr>
          <w:color w:val="172837"/>
          <w:spacing w:val="-12"/>
        </w:rPr>
        <w:t> </w:t>
      </w:r>
      <w:r>
        <w:rPr>
          <w:color w:val="172837"/>
        </w:rPr>
        <w:t>the</w:t>
      </w:r>
      <w:r>
        <w:rPr>
          <w:color w:val="172837"/>
          <w:spacing w:val="-13"/>
        </w:rPr>
        <w:t> </w:t>
      </w:r>
      <w:r>
        <w:rPr>
          <w:color w:val="172837"/>
        </w:rPr>
        <w:t>auth</w:t>
      </w:r>
      <w:r>
        <w:rPr>
          <w:color w:val="172837"/>
          <w:spacing w:val="-12"/>
        </w:rPr>
        <w:t> </w:t>
      </w:r>
      <w:r>
        <w:rPr>
          <w:color w:val="172837"/>
        </w:rPr>
        <w:t>token helper</w:t>
      </w:r>
      <w:r>
        <w:rPr>
          <w:color w:val="172837"/>
          <w:spacing w:val="-2"/>
        </w:rPr>
        <w:t> </w:t>
      </w:r>
      <w:r>
        <w:rPr>
          <w:color w:val="172837"/>
        </w:rPr>
        <w:t>function</w:t>
      </w:r>
      <w:r>
        <w:rPr>
          <w:color w:val="172837"/>
          <w:spacing w:val="-2"/>
        </w:rPr>
        <w:t> </w:t>
      </w:r>
      <w:r>
        <w:rPr>
          <w:color w:val="172837"/>
        </w:rPr>
        <w:t>for</w:t>
      </w:r>
      <w:r>
        <w:rPr>
          <w:color w:val="172837"/>
          <w:spacing w:val="-2"/>
        </w:rPr>
        <w:t> </w:t>
      </w:r>
      <w:r>
        <w:rPr>
          <w:color w:val="172837"/>
        </w:rPr>
        <w:t>consistent</w:t>
      </w:r>
      <w:r>
        <w:rPr>
          <w:color w:val="172837"/>
          <w:spacing w:val="-2"/>
        </w:rPr>
        <w:t> </w:t>
      </w:r>
      <w:r>
        <w:rPr>
          <w:color w:val="172837"/>
        </w:rPr>
        <w:t>error</w:t>
      </w:r>
      <w:r>
        <w:rPr>
          <w:color w:val="172837"/>
          <w:spacing w:val="-2"/>
        </w:rPr>
        <w:t> </w:t>
      </w:r>
      <w:r>
        <w:rPr>
          <w:color w:val="172837"/>
        </w:rPr>
        <w:t>handling</w:t>
      </w:r>
    </w:p>
    <w:p>
      <w:pPr>
        <w:spacing w:after="0" w:line="348" w:lineRule="auto"/>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11"/>
        <w:rPr>
          <w:sz w:val="20"/>
        </w:rPr>
      </w:pPr>
    </w:p>
    <w:p>
      <w:pPr>
        <w:pStyle w:val="BodyText"/>
        <w:spacing w:before="56"/>
        <w:ind w:left="639"/>
      </w:pPr>
      <w:r>
        <w:rPr/>
        <w:pict>
          <v:shape style="position:absolute;margin-left:56.999859pt;margin-top:8.024905pt;width:3.75pt;height:3.75pt;mso-position-horizontal-relative:page;mso-position-vertical-relative:paragraph;z-index:15948288" id="docshape1461" coordorigin="1140,160" coordsize="75,75" path="m1182,235l1173,235,1168,234,1140,203,1140,193,1173,160,1182,160,1215,198,1215,203,1182,235xe" filled="true" fillcolor="#172837" stroked="false">
            <v:path arrowok="t"/>
            <v:fill type="solid"/>
            <w10:wrap type="none"/>
          </v:shape>
        </w:pict>
      </w:r>
      <w:r>
        <w:rPr>
          <w:color w:val="172837"/>
        </w:rPr>
        <w:t>Patient</w:t>
      </w:r>
      <w:r>
        <w:rPr>
          <w:color w:val="172837"/>
          <w:spacing w:val="-7"/>
        </w:rPr>
        <w:t> </w:t>
      </w:r>
      <w:r>
        <w:rPr>
          <w:color w:val="172837"/>
        </w:rPr>
        <w:t>API</w:t>
      </w:r>
      <w:r>
        <w:rPr>
          <w:color w:val="172837"/>
          <w:spacing w:val="-6"/>
        </w:rPr>
        <w:t> </w:t>
      </w:r>
      <w:r>
        <w:rPr>
          <w:color w:val="172837"/>
        </w:rPr>
        <w:t>uses</w:t>
      </w:r>
      <w:r>
        <w:rPr>
          <w:color w:val="172837"/>
          <w:spacing w:val="-6"/>
        </w:rPr>
        <w:t> </w:t>
      </w:r>
      <w:r>
        <w:rPr>
          <w:color w:val="172837"/>
        </w:rPr>
        <w:t>a</w:t>
      </w:r>
      <w:r>
        <w:rPr>
          <w:color w:val="172837"/>
          <w:spacing w:val="-6"/>
        </w:rPr>
        <w:t> </w:t>
      </w:r>
      <w:r>
        <w:rPr>
          <w:color w:val="172837"/>
        </w:rPr>
        <w:t>separate</w:t>
      </w:r>
      <w:r>
        <w:rPr>
          <w:color w:val="172837"/>
          <w:spacing w:val="-6"/>
        </w:rPr>
        <w:t> </w:t>
      </w:r>
      <w:r>
        <w:rPr>
          <w:color w:val="172837"/>
        </w:rPr>
        <w:t>Axios</w:t>
      </w:r>
      <w:r>
        <w:rPr>
          <w:color w:val="172837"/>
          <w:spacing w:val="-6"/>
        </w:rPr>
        <w:t> </w:t>
      </w:r>
      <w:r>
        <w:rPr>
          <w:color w:val="172837"/>
        </w:rPr>
        <w:t>client</w:t>
      </w:r>
      <w:r>
        <w:rPr>
          <w:color w:val="172837"/>
          <w:spacing w:val="-6"/>
        </w:rPr>
        <w:t> </w:t>
      </w:r>
      <w:r>
        <w:rPr>
          <w:color w:val="172837"/>
        </w:rPr>
        <w:t>with</w:t>
      </w:r>
      <w:r>
        <w:rPr>
          <w:color w:val="172837"/>
          <w:spacing w:val="-6"/>
        </w:rPr>
        <w:t> </w:t>
      </w:r>
      <w:r>
        <w:rPr>
          <w:color w:val="172837"/>
        </w:rPr>
        <w:t>patient-specific</w:t>
      </w:r>
      <w:r>
        <w:rPr>
          <w:color w:val="172837"/>
          <w:spacing w:val="-6"/>
        </w:rPr>
        <w:t> </w:t>
      </w:r>
      <w:r>
        <w:rPr>
          <w:color w:val="172837"/>
          <w:spacing w:val="-2"/>
        </w:rPr>
        <w:t>token</w:t>
      </w:r>
    </w:p>
    <w:p>
      <w:pPr>
        <w:pStyle w:val="BodyText"/>
        <w:rPr>
          <w:sz w:val="14"/>
        </w:rPr>
      </w:pPr>
    </w:p>
    <w:p>
      <w:pPr>
        <w:tabs>
          <w:tab w:pos="4436" w:val="left" w:leader="none"/>
        </w:tabs>
        <w:spacing w:before="55"/>
        <w:ind w:left="280" w:right="0" w:firstLine="0"/>
        <w:jc w:val="left"/>
        <w:rPr>
          <w:sz w:val="22"/>
        </w:rPr>
      </w:pPr>
      <w:r>
        <w:rPr/>
        <w:pict>
          <v:group style="position:absolute;margin-left:151.497620pt;margin-top:4.225018pt;width:107.25pt;height:12pt;mso-position-horizontal-relative:page;mso-position-vertical-relative:paragraph;z-index:-25779200" id="docshapegroup1462" coordorigin="3030,85" coordsize="2145,240">
            <v:shape style="position:absolute;left:3029;top:84;width:2145;height:240" id="docshape1463" coordorigin="3030,85" coordsize="2145,240" path="m5136,324l3069,324,3063,323,3030,285,3030,279,3030,123,3069,85,5136,85,5175,123,5175,285,5142,323,5136,324xe" filled="true" fillcolor="#ecf1f5" stroked="false">
              <v:path arrowok="t"/>
              <v:fill type="solid"/>
            </v:shape>
            <v:shape style="position:absolute;left:3029;top:84;width:2145;height:240" type="#_x0000_t202" id="docshape1464" filled="false" stroked="false">
              <v:textbox inset="0,0,0,0">
                <w:txbxContent>
                  <w:p>
                    <w:pPr>
                      <w:spacing w:before="14"/>
                      <w:ind w:left="64" w:right="0" w:firstLine="0"/>
                      <w:jc w:val="left"/>
                      <w:rPr>
                        <w:rFonts w:ascii="Consolas"/>
                        <w:sz w:val="18"/>
                      </w:rPr>
                    </w:pPr>
                    <w:r>
                      <w:rPr>
                        <w:rFonts w:ascii="Consolas"/>
                        <w:color w:val="9D3C33"/>
                        <w:spacing w:val="-2"/>
                        <w:sz w:val="18"/>
                      </w:rPr>
                      <w:t>services/queueApi.js</w:t>
                    </w:r>
                  </w:p>
                </w:txbxContent>
              </v:textbox>
              <w10:wrap type="none"/>
            </v:shape>
            <w10:wrap type="none"/>
          </v:group>
        </w:pict>
      </w:r>
      <w:r>
        <w:rPr>
          <w:b/>
          <w:color w:val="122E40"/>
          <w:sz w:val="22"/>
        </w:rPr>
        <w:t>Queue</w:t>
      </w:r>
      <w:r>
        <w:rPr>
          <w:b/>
          <w:color w:val="122E40"/>
          <w:spacing w:val="-2"/>
          <w:sz w:val="22"/>
        </w:rPr>
        <w:t> </w:t>
      </w:r>
      <w:r>
        <w:rPr>
          <w:b/>
          <w:color w:val="122E40"/>
          <w:sz w:val="22"/>
        </w:rPr>
        <w:t>API</w:t>
      </w:r>
      <w:r>
        <w:rPr>
          <w:b/>
          <w:color w:val="122E40"/>
          <w:spacing w:val="-2"/>
          <w:sz w:val="22"/>
        </w:rPr>
        <w:t> </w:t>
      </w:r>
      <w:r>
        <w:rPr>
          <w:b/>
          <w:color w:val="122E40"/>
          <w:sz w:val="22"/>
        </w:rPr>
        <w:t>Functions</w:t>
      </w:r>
      <w:r>
        <w:rPr>
          <w:b/>
          <w:color w:val="122E40"/>
          <w:spacing w:val="-1"/>
          <w:sz w:val="22"/>
        </w:rPr>
        <w:t> </w:t>
      </w:r>
      <w:r>
        <w:rPr>
          <w:color w:val="172837"/>
          <w:spacing w:val="-10"/>
          <w:sz w:val="22"/>
        </w:rPr>
        <w:t>(</w:t>
      </w:r>
      <w:r>
        <w:rPr>
          <w:color w:val="172837"/>
          <w:sz w:val="22"/>
        </w:rPr>
        <w:tab/>
        <w:t>):</w:t>
      </w:r>
      <w:r>
        <w:rPr>
          <w:color w:val="172837"/>
          <w:spacing w:val="-3"/>
          <w:sz w:val="22"/>
        </w:rPr>
        <w:t> </w:t>
      </w:r>
      <w:r>
        <w:rPr>
          <w:color w:val="172837"/>
          <w:sz w:val="22"/>
        </w:rPr>
        <w:t>The</w:t>
      </w:r>
      <w:r>
        <w:rPr>
          <w:color w:val="172837"/>
          <w:spacing w:val="-3"/>
          <w:sz w:val="22"/>
        </w:rPr>
        <w:t> </w:t>
      </w:r>
      <w:r>
        <w:rPr>
          <w:color w:val="172837"/>
          <w:sz w:val="22"/>
        </w:rPr>
        <w:t>file</w:t>
      </w:r>
      <w:r>
        <w:rPr>
          <w:color w:val="172837"/>
          <w:spacing w:val="-3"/>
          <w:sz w:val="22"/>
        </w:rPr>
        <w:t> </w:t>
      </w:r>
      <w:r>
        <w:rPr>
          <w:color w:val="172837"/>
          <w:sz w:val="22"/>
        </w:rPr>
        <w:t>contains</w:t>
      </w:r>
      <w:r>
        <w:rPr>
          <w:color w:val="172837"/>
          <w:spacing w:val="-3"/>
          <w:sz w:val="22"/>
        </w:rPr>
        <w:t> </w:t>
      </w:r>
      <w:r>
        <w:rPr>
          <w:color w:val="172837"/>
          <w:sz w:val="22"/>
        </w:rPr>
        <w:t>30+</w:t>
      </w:r>
      <w:r>
        <w:rPr>
          <w:color w:val="172837"/>
          <w:spacing w:val="-3"/>
          <w:sz w:val="22"/>
        </w:rPr>
        <w:t> </w:t>
      </w:r>
      <w:r>
        <w:rPr>
          <w:color w:val="172837"/>
          <w:sz w:val="22"/>
        </w:rPr>
        <w:t>API</w:t>
      </w:r>
      <w:r>
        <w:rPr>
          <w:color w:val="172837"/>
          <w:spacing w:val="-2"/>
          <w:sz w:val="22"/>
        </w:rPr>
        <w:t> </w:t>
      </w:r>
      <w:r>
        <w:rPr>
          <w:color w:val="172837"/>
          <w:sz w:val="22"/>
        </w:rPr>
        <w:t>functions</w:t>
      </w:r>
      <w:r>
        <w:rPr>
          <w:color w:val="172837"/>
          <w:spacing w:val="-3"/>
          <w:sz w:val="22"/>
        </w:rPr>
        <w:t> </w:t>
      </w:r>
      <w:r>
        <w:rPr>
          <w:color w:val="172837"/>
          <w:spacing w:val="-2"/>
          <w:sz w:val="22"/>
        </w:rPr>
        <w:t>covering:</w:t>
      </w:r>
    </w:p>
    <w:p>
      <w:pPr>
        <w:pStyle w:val="BodyText"/>
        <w:spacing w:before="10"/>
        <w:rPr>
          <w:sz w:val="12"/>
        </w:rPr>
      </w:pPr>
    </w:p>
    <w:p>
      <w:pPr>
        <w:pStyle w:val="BodyText"/>
        <w:spacing w:before="55"/>
        <w:ind w:left="639"/>
      </w:pPr>
      <w:r>
        <w:rPr/>
        <w:pict>
          <v:shape style="position:absolute;margin-left:56.999859pt;margin-top:7.97491pt;width:3.75pt;height:3.75pt;mso-position-horizontal-relative:page;mso-position-vertical-relative:paragraph;z-index:15949312" id="docshape1465" coordorigin="1140,159" coordsize="75,75" path="m1182,234l1173,234,1168,234,1140,202,1140,192,1173,159,1182,159,1215,197,1215,202,1182,234xe" filled="true" fillcolor="#172837" stroked="false">
            <v:path arrowok="t"/>
            <v:fill type="solid"/>
            <w10:wrap type="none"/>
          </v:shape>
        </w:pict>
      </w:r>
      <w:r>
        <w:rPr>
          <w:color w:val="172837"/>
        </w:rPr>
        <w:t>Queue</w:t>
      </w:r>
      <w:r>
        <w:rPr>
          <w:color w:val="172837"/>
          <w:spacing w:val="-7"/>
        </w:rPr>
        <w:t> </w:t>
      </w:r>
      <w:r>
        <w:rPr>
          <w:color w:val="172837"/>
        </w:rPr>
        <w:t>metadata</w:t>
      </w:r>
      <w:r>
        <w:rPr>
          <w:color w:val="172837"/>
          <w:spacing w:val="-7"/>
        </w:rPr>
        <w:t> </w:t>
      </w:r>
      <w:r>
        <w:rPr>
          <w:color w:val="172837"/>
        </w:rPr>
        <w:t>and</w:t>
      </w:r>
      <w:r>
        <w:rPr>
          <w:color w:val="172837"/>
          <w:spacing w:val="-7"/>
        </w:rPr>
        <w:t> </w:t>
      </w:r>
      <w:r>
        <w:rPr>
          <w:color w:val="172837"/>
        </w:rPr>
        <w:t>ticket</w:t>
      </w:r>
      <w:r>
        <w:rPr>
          <w:color w:val="172837"/>
          <w:spacing w:val="-7"/>
        </w:rPr>
        <w:t> </w:t>
      </w:r>
      <w:r>
        <w:rPr>
          <w:color w:val="172837"/>
          <w:spacing w:val="-2"/>
        </w:rPr>
        <w:t>fetching</w:t>
      </w:r>
    </w:p>
    <w:p>
      <w:pPr>
        <w:pStyle w:val="BodyText"/>
        <w:spacing w:line="348" w:lineRule="auto" w:before="122"/>
        <w:ind w:left="639" w:right="4711"/>
      </w:pPr>
      <w:r>
        <w:rPr/>
        <w:pict>
          <v:shape style="position:absolute;margin-left:56.999859pt;margin-top:11.324937pt;width:3.75pt;height:3.75pt;mso-position-horizontal-relative:page;mso-position-vertical-relative:paragraph;z-index:15949824" id="docshape1466" coordorigin="1140,226" coordsize="75,75" path="m1182,301l1173,301,1168,300,1140,269,1140,259,1173,226,1182,226,1215,264,1215,269,1182,301xe" filled="true" fillcolor="#172837" stroked="false">
            <v:path arrowok="t"/>
            <v:fill type="solid"/>
            <w10:wrap type="none"/>
          </v:shape>
        </w:pict>
      </w:r>
      <w:r>
        <w:rPr/>
        <w:pict>
          <v:shape style="position:absolute;margin-left:56.999859pt;margin-top:30.824474pt;width:3.75pt;height:3.75pt;mso-position-horizontal-relative:page;mso-position-vertical-relative:paragraph;z-index:15950336" id="docshape1467" coordorigin="1140,616" coordsize="75,75" path="m1182,691l1173,691,1168,691,1140,659,1140,649,1173,616,1182,616,1215,654,1215,659,1182,691xe" filled="true" fillcolor="#172837" stroked="false">
            <v:path arrowok="t"/>
            <v:fill type="solid"/>
            <w10:wrap type="none"/>
          </v:shape>
        </w:pict>
      </w:r>
      <w:r>
        <w:rPr>
          <w:color w:val="172837"/>
          <w:spacing w:val="-2"/>
        </w:rPr>
        <w:t>Patient registration (staff, self, kiosk, pre-registration) </w:t>
      </w:r>
      <w:r>
        <w:rPr>
          <w:color w:val="172837"/>
        </w:rPr>
        <w:t>Triage assessment submission</w:t>
      </w:r>
    </w:p>
    <w:p>
      <w:pPr>
        <w:pStyle w:val="BodyText"/>
        <w:spacing w:line="348" w:lineRule="auto" w:before="1"/>
        <w:ind w:left="639" w:right="3550"/>
      </w:pPr>
      <w:r>
        <w:rPr/>
        <w:pict>
          <v:shape style="position:absolute;margin-left:56.999859pt;margin-top:5.274929pt;width:3.75pt;height:3.75pt;mso-position-horizontal-relative:page;mso-position-vertical-relative:paragraph;z-index:15950848" id="docshape1468"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467pt;width:3.75pt;height:3.75pt;mso-position-horizontal-relative:page;mso-position-vertical-relative:paragraph;z-index:15951360" id="docshape1469" coordorigin="1140,495" coordsize="75,75" path="m1182,570l1173,570,1168,569,1140,538,1140,528,1173,495,1182,495,1215,533,1215,538,1182,570xe" filled="true" fillcolor="#172837" stroked="false">
            <v:path arrowok="t"/>
            <v:fill type="solid"/>
            <w10:wrap type="none"/>
          </v:shape>
        </w:pict>
      </w:r>
      <w:r>
        <w:rPr>
          <w:color w:val="172837"/>
        </w:rPr>
        <w:t>Queue</w:t>
      </w:r>
      <w:r>
        <w:rPr>
          <w:color w:val="172837"/>
          <w:spacing w:val="-13"/>
        </w:rPr>
        <w:t> </w:t>
      </w:r>
      <w:r>
        <w:rPr>
          <w:color w:val="172837"/>
        </w:rPr>
        <w:t>operations</w:t>
      </w:r>
      <w:r>
        <w:rPr>
          <w:color w:val="172837"/>
          <w:spacing w:val="-12"/>
        </w:rPr>
        <w:t> </w:t>
      </w:r>
      <w:r>
        <w:rPr>
          <w:color w:val="172837"/>
        </w:rPr>
        <w:t>(call</w:t>
      </w:r>
      <w:r>
        <w:rPr>
          <w:color w:val="172837"/>
          <w:spacing w:val="-13"/>
        </w:rPr>
        <w:t> </w:t>
      </w:r>
      <w:r>
        <w:rPr>
          <w:color w:val="172837"/>
        </w:rPr>
        <w:t>next,</w:t>
      </w:r>
      <w:r>
        <w:rPr>
          <w:color w:val="172837"/>
          <w:spacing w:val="-12"/>
        </w:rPr>
        <w:t> </w:t>
      </w:r>
      <w:r>
        <w:rPr>
          <w:color w:val="172837"/>
        </w:rPr>
        <w:t>recall,</w:t>
      </w:r>
      <w:r>
        <w:rPr>
          <w:color w:val="172837"/>
          <w:spacing w:val="-13"/>
        </w:rPr>
        <w:t> </w:t>
      </w:r>
      <w:r>
        <w:rPr>
          <w:color w:val="172837"/>
        </w:rPr>
        <w:t>transfer,</w:t>
      </w:r>
      <w:r>
        <w:rPr>
          <w:color w:val="172837"/>
          <w:spacing w:val="-12"/>
        </w:rPr>
        <w:t> </w:t>
      </w:r>
      <w:r>
        <w:rPr>
          <w:color w:val="172837"/>
        </w:rPr>
        <w:t>status</w:t>
      </w:r>
      <w:r>
        <w:rPr>
          <w:color w:val="172837"/>
          <w:spacing w:val="-13"/>
        </w:rPr>
        <w:t> </w:t>
      </w:r>
      <w:r>
        <w:rPr>
          <w:color w:val="172837"/>
        </w:rPr>
        <w:t>update) Prescription and test order management</w:t>
      </w:r>
    </w:p>
    <w:p>
      <w:pPr>
        <w:pStyle w:val="BodyText"/>
        <w:spacing w:line="348" w:lineRule="auto" w:before="1"/>
        <w:ind w:left="639" w:right="6292"/>
      </w:pPr>
      <w:r>
        <w:rPr/>
        <w:pict>
          <v:shape style="position:absolute;margin-left:56.999859pt;margin-top:5.27492pt;width:3.75pt;height:3.75pt;mso-position-horizontal-relative:page;mso-position-vertical-relative:paragraph;z-index:15951872" id="docshape1470"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458pt;width:3.75pt;height:3.75pt;mso-position-horizontal-relative:page;mso-position-vertical-relative:paragraph;z-index:15952384" id="docshape1471" coordorigin="1140,495" coordsize="75,75" path="m1182,570l1173,570,1168,570,1140,538,1140,528,1173,495,1182,495,1215,533,1215,538,1182,570xe" filled="true" fillcolor="#172837" stroked="false">
            <v:path arrowok="t"/>
            <v:fill type="solid"/>
            <w10:wrap type="none"/>
          </v:shape>
        </w:pict>
      </w:r>
      <w:r>
        <w:rPr/>
        <w:pict>
          <v:shape style="position:absolute;margin-left:56.999859pt;margin-top:44.273998pt;width:3.75pt;height:3.75pt;mso-position-horizontal-relative:page;mso-position-vertical-relative:paragraph;z-index:15952896" id="docshape1472" coordorigin="1140,885" coordsize="75,75" path="m1182,960l1173,960,1168,960,1140,928,1140,918,1173,885,1182,885,1215,923,1215,928,1182,960xe" filled="true" fillcolor="#172837" stroked="false">
            <v:path arrowok="t"/>
            <v:fill type="solid"/>
            <w10:wrap type="none"/>
          </v:shape>
        </w:pict>
      </w:r>
      <w:r>
        <w:rPr>
          <w:color w:val="172837"/>
        </w:rPr>
        <w:t>ETA estimates and ticket tracking Notification</w:t>
      </w:r>
      <w:r>
        <w:rPr>
          <w:color w:val="172837"/>
          <w:spacing w:val="-13"/>
        </w:rPr>
        <w:t> </w:t>
      </w:r>
      <w:r>
        <w:rPr>
          <w:color w:val="172837"/>
        </w:rPr>
        <w:t>retry</w:t>
      </w:r>
      <w:r>
        <w:rPr>
          <w:color w:val="172837"/>
          <w:spacing w:val="-12"/>
        </w:rPr>
        <w:t> </w:t>
      </w:r>
      <w:r>
        <w:rPr>
          <w:color w:val="172837"/>
        </w:rPr>
        <w:t>(single</w:t>
      </w:r>
      <w:r>
        <w:rPr>
          <w:color w:val="172837"/>
          <w:spacing w:val="-12"/>
        </w:rPr>
        <w:t> </w:t>
      </w:r>
      <w:r>
        <w:rPr>
          <w:color w:val="172837"/>
        </w:rPr>
        <w:t>and</w:t>
      </w:r>
      <w:r>
        <w:rPr>
          <w:color w:val="172837"/>
          <w:spacing w:val="-13"/>
        </w:rPr>
        <w:t> </w:t>
      </w:r>
      <w:r>
        <w:rPr>
          <w:color w:val="172837"/>
        </w:rPr>
        <w:t>bulk) Dashboard summary</w:t>
      </w:r>
    </w:p>
    <w:p>
      <w:pPr>
        <w:pStyle w:val="BodyText"/>
        <w:spacing w:line="348" w:lineRule="auto" w:before="2"/>
        <w:ind w:left="639" w:right="2232"/>
      </w:pPr>
      <w:r>
        <w:rPr/>
        <w:pict>
          <v:shape style="position:absolute;margin-left:56.999859pt;margin-top:5.324939pt;width:3.75pt;height:3.75pt;mso-position-horizontal-relative:page;mso-position-vertical-relative:paragraph;z-index:15953408" id="docshape1473" coordorigin="1140,106" coordsize="75,75" path="m1182,181l1173,181,1168,181,1140,149,1140,139,1173,106,1182,106,1215,144,1215,149,1182,181xe" filled="true" fillcolor="#172837" stroked="false">
            <v:path arrowok="t"/>
            <v:fill type="solid"/>
            <w10:wrap type="none"/>
          </v:shape>
        </w:pict>
      </w:r>
      <w:r>
        <w:rPr/>
        <w:pict>
          <v:shape style="position:absolute;margin-left:56.999859pt;margin-top:24.824476pt;width:3.75pt;height:3.75pt;mso-position-horizontal-relative:page;mso-position-vertical-relative:paragraph;z-index:15953920" id="docshape1474" coordorigin="1140,496" coordsize="75,75" path="m1182,571l1173,571,1168,571,1140,539,1140,529,1173,496,1182,496,1215,534,1215,539,1182,571xe" filled="true" fillcolor="#172837" stroked="false">
            <v:path arrowok="t"/>
            <v:fill type="solid"/>
            <w10:wrap type="none"/>
          </v:shape>
        </w:pict>
      </w:r>
      <w:r>
        <w:rPr>
          <w:color w:val="172837"/>
        </w:rPr>
        <w:t>Reports</w:t>
      </w:r>
      <w:r>
        <w:rPr>
          <w:color w:val="172837"/>
          <w:spacing w:val="-12"/>
        </w:rPr>
        <w:t> </w:t>
      </w:r>
      <w:r>
        <w:rPr>
          <w:color w:val="172837"/>
        </w:rPr>
        <w:t>(average</w:t>
      </w:r>
      <w:r>
        <w:rPr>
          <w:color w:val="172837"/>
          <w:spacing w:val="-12"/>
        </w:rPr>
        <w:t> </w:t>
      </w:r>
      <w:r>
        <w:rPr>
          <w:color w:val="172837"/>
        </w:rPr>
        <w:t>wait,</w:t>
      </w:r>
      <w:r>
        <w:rPr>
          <w:color w:val="172837"/>
          <w:spacing w:val="-12"/>
        </w:rPr>
        <w:t> </w:t>
      </w:r>
      <w:r>
        <w:rPr>
          <w:color w:val="172837"/>
        </w:rPr>
        <w:t>department</w:t>
      </w:r>
      <w:r>
        <w:rPr>
          <w:color w:val="172837"/>
          <w:spacing w:val="-12"/>
        </w:rPr>
        <w:t> </w:t>
      </w:r>
      <w:r>
        <w:rPr>
          <w:color w:val="172837"/>
        </w:rPr>
        <w:t>performance,</w:t>
      </w:r>
      <w:r>
        <w:rPr>
          <w:color w:val="172837"/>
          <w:spacing w:val="-12"/>
        </w:rPr>
        <w:t> </w:t>
      </w:r>
      <w:r>
        <w:rPr>
          <w:color w:val="172837"/>
        </w:rPr>
        <w:t>no-show,</w:t>
      </w:r>
      <w:r>
        <w:rPr>
          <w:color w:val="172837"/>
          <w:spacing w:val="-12"/>
        </w:rPr>
        <w:t> </w:t>
      </w:r>
      <w:r>
        <w:rPr>
          <w:color w:val="172837"/>
        </w:rPr>
        <w:t>triage,</w:t>
      </w:r>
      <w:r>
        <w:rPr>
          <w:color w:val="172837"/>
          <w:spacing w:val="-12"/>
        </w:rPr>
        <w:t> </w:t>
      </w:r>
      <w:r>
        <w:rPr>
          <w:color w:val="172837"/>
        </w:rPr>
        <w:t>WhatsApp</w:t>
      </w:r>
      <w:r>
        <w:rPr>
          <w:color w:val="172837"/>
          <w:spacing w:val="-12"/>
        </w:rPr>
        <w:t> </w:t>
      </w:r>
      <w:r>
        <w:rPr>
          <w:color w:val="172837"/>
        </w:rPr>
        <w:t>status) Department-specific queue board</w:t>
      </w:r>
    </w:p>
    <w:p>
      <w:pPr>
        <w:pStyle w:val="Heading8"/>
        <w:numPr>
          <w:ilvl w:val="2"/>
          <w:numId w:val="11"/>
        </w:numPr>
        <w:tabs>
          <w:tab w:pos="1060" w:val="left" w:leader="none"/>
        </w:tabs>
        <w:spacing w:line="240" w:lineRule="auto" w:before="196" w:after="0"/>
        <w:ind w:left="1059" w:right="0" w:hanging="780"/>
        <w:jc w:val="left"/>
      </w:pPr>
      <w:r>
        <w:rPr/>
        <w:pict>
          <v:group style="position:absolute;margin-left:188.246735pt;margin-top:36.789627pt;width:172.5pt;height:12pt;mso-position-horizontal-relative:page;mso-position-vertical-relative:paragraph;z-index:15954944" id="docshapegroup1475" coordorigin="3765,736" coordsize="3450,240">
            <v:shape style="position:absolute;left:3764;top:735;width:3450;height:240" id="docshape1476" coordorigin="3765,736" coordsize="3450,240" path="m7176,976l3804,976,3798,975,3765,937,3765,931,3765,775,3804,736,7176,736,7215,775,7215,937,7182,975,7176,976xe" filled="true" fillcolor="#ecf1f5" stroked="false">
              <v:path arrowok="t"/>
              <v:fill type="solid"/>
            </v:shape>
            <v:shape style="position:absolute;left:3764;top:735;width:3450;height:240" type="#_x0000_t202" id="docshape1477" filled="false" stroked="false">
              <v:textbox inset="0,0,0,0">
                <w:txbxContent>
                  <w:p>
                    <w:pPr>
                      <w:spacing w:before="14"/>
                      <w:ind w:left="56" w:right="0" w:firstLine="0"/>
                      <w:jc w:val="left"/>
                      <w:rPr>
                        <w:rFonts w:ascii="Consolas"/>
                        <w:sz w:val="18"/>
                      </w:rPr>
                    </w:pPr>
                    <w:r>
                      <w:rPr>
                        <w:rFonts w:ascii="Consolas"/>
                        <w:color w:val="9D3C33"/>
                        <w:spacing w:val="-2"/>
                        <w:sz w:val="18"/>
                      </w:rPr>
                      <w:t>sockets/QueueRealtimeProvider.jsx</w:t>
                    </w:r>
                  </w:p>
                </w:txbxContent>
              </v:textbox>
              <w10:wrap type="none"/>
            </v:shape>
            <w10:wrap type="none"/>
          </v:group>
        </w:pict>
      </w:r>
      <w:r>
        <w:rPr>
          <w:color w:val="167286"/>
        </w:rPr>
        <w:t>Real-Time</w:t>
      </w:r>
      <w:r>
        <w:rPr>
          <w:color w:val="167286"/>
          <w:spacing w:val="-8"/>
        </w:rPr>
        <w:t> </w:t>
      </w:r>
      <w:r>
        <w:rPr>
          <w:color w:val="167286"/>
          <w:spacing w:val="-2"/>
        </w:rPr>
        <w:t>Integration</w:t>
      </w:r>
    </w:p>
    <w:p>
      <w:pPr>
        <w:pStyle w:val="BodyText"/>
        <w:spacing w:before="2"/>
        <w:rPr>
          <w:rFonts w:ascii="Segoe UI"/>
          <w:b/>
          <w:sz w:val="9"/>
        </w:rPr>
      </w:pPr>
    </w:p>
    <w:p>
      <w:pPr>
        <w:spacing w:after="0"/>
        <w:rPr>
          <w:rFonts w:ascii="Segoe UI"/>
          <w:sz w:val="9"/>
        </w:rPr>
        <w:sectPr>
          <w:pgSz w:w="11900" w:h="16840"/>
          <w:pgMar w:header="171" w:footer="253" w:top="360" w:bottom="440" w:left="740" w:right="800"/>
        </w:sectPr>
      </w:pPr>
    </w:p>
    <w:p>
      <w:pPr>
        <w:pStyle w:val="BodyText"/>
        <w:spacing w:before="56"/>
        <w:ind w:left="280"/>
      </w:pPr>
      <w:r>
        <w:rPr/>
        <w:pict>
          <v:group style="position:absolute;margin-left:69.749557pt;margin-top:4.275009pt;width:112.5pt;height:12pt;mso-position-horizontal-relative:page;mso-position-vertical-relative:paragraph;z-index:15954432" id="docshapegroup1478" coordorigin="1395,86" coordsize="2250,240">
            <v:shape style="position:absolute;left:1395;top:85;width:2250;height:240" id="docshape1479" coordorigin="1395,86" coordsize="2250,240" path="m3606,325l1434,325,1428,324,1395,286,1395,280,1395,124,1434,86,3606,86,3645,124,3645,286,3612,324,3606,325xe" filled="true" fillcolor="#ecf1f5" stroked="false">
              <v:path arrowok="t"/>
              <v:fill type="solid"/>
            </v:shape>
            <v:shape style="position:absolute;left:1395;top:85;width:2250;height:240" type="#_x0000_t202" id="docshape1480" filled="false" stroked="false">
              <v:textbox inset="0,0,0,0">
                <w:txbxContent>
                  <w:p>
                    <w:pPr>
                      <w:spacing w:before="14"/>
                      <w:ind w:left="67" w:right="0" w:firstLine="0"/>
                      <w:jc w:val="left"/>
                      <w:rPr>
                        <w:rFonts w:ascii="Consolas"/>
                        <w:sz w:val="18"/>
                      </w:rPr>
                    </w:pPr>
                    <w:r>
                      <w:rPr>
                        <w:rFonts w:ascii="Consolas"/>
                        <w:color w:val="9D3C33"/>
                        <w:spacing w:val="-2"/>
                        <w:sz w:val="18"/>
                      </w:rPr>
                      <w:t>QueueRealtimeProvider</w:t>
                    </w:r>
                  </w:p>
                </w:txbxContent>
              </v:textbox>
              <w10:wrap type="none"/>
            </v:shape>
            <w10:wrap type="none"/>
          </v:group>
        </w:pict>
      </w:r>
      <w:r>
        <w:rPr>
          <w:color w:val="172837"/>
          <w:spacing w:val="-5"/>
        </w:rPr>
        <w:t>The</w:t>
      </w:r>
    </w:p>
    <w:p>
      <w:pPr>
        <w:spacing w:before="56"/>
        <w:ind w:left="0" w:right="38" w:firstLine="0"/>
        <w:jc w:val="right"/>
        <w:rPr>
          <w:sz w:val="22"/>
        </w:rPr>
      </w:pPr>
      <w:r>
        <w:rPr/>
        <w:br w:type="column"/>
      </w:r>
      <w:r>
        <w:rPr>
          <w:color w:val="172837"/>
          <w:spacing w:val="-10"/>
          <w:sz w:val="22"/>
        </w:rPr>
        <w:t>(</w:t>
      </w:r>
    </w:p>
    <w:p>
      <w:pPr>
        <w:pStyle w:val="BodyText"/>
        <w:spacing w:before="56"/>
        <w:ind w:left="280"/>
      </w:pPr>
      <w:r>
        <w:rPr/>
        <w:br w:type="column"/>
      </w:r>
      <w:r>
        <w:rPr>
          <w:color w:val="172837"/>
        </w:rPr>
        <w:t>)</w:t>
      </w:r>
      <w:r>
        <w:rPr>
          <w:color w:val="172837"/>
          <w:spacing w:val="-2"/>
        </w:rPr>
        <w:t> </w:t>
      </w:r>
      <w:r>
        <w:rPr>
          <w:color w:val="172837"/>
        </w:rPr>
        <w:t>manages</w:t>
      </w:r>
      <w:r>
        <w:rPr>
          <w:color w:val="172837"/>
          <w:spacing w:val="-1"/>
        </w:rPr>
        <w:t> </w:t>
      </w:r>
      <w:r>
        <w:rPr>
          <w:color w:val="172837"/>
        </w:rPr>
        <w:t>the</w:t>
      </w:r>
      <w:r>
        <w:rPr>
          <w:color w:val="172837"/>
          <w:spacing w:val="-2"/>
        </w:rPr>
        <w:t> </w:t>
      </w:r>
      <w:r>
        <w:rPr>
          <w:color w:val="172837"/>
        </w:rPr>
        <w:t>SSE</w:t>
      </w:r>
      <w:r>
        <w:rPr>
          <w:color w:val="172837"/>
          <w:spacing w:val="-1"/>
        </w:rPr>
        <w:t> </w:t>
      </w:r>
      <w:r>
        <w:rPr>
          <w:color w:val="172837"/>
          <w:spacing w:val="-2"/>
        </w:rPr>
        <w:t>connection:</w:t>
      </w:r>
    </w:p>
    <w:p>
      <w:pPr>
        <w:spacing w:after="0"/>
        <w:sectPr>
          <w:type w:val="continuous"/>
          <w:pgSz w:w="11900" w:h="16840"/>
          <w:pgMar w:header="171" w:footer="253" w:top="1120" w:bottom="280" w:left="740" w:right="800"/>
          <w:cols w:num="3" w:equalWidth="0">
            <w:col w:w="653" w:space="2023"/>
            <w:col w:w="387" w:space="3135"/>
            <w:col w:w="4162"/>
          </w:cols>
        </w:sectPr>
      </w:pPr>
    </w:p>
    <w:p>
      <w:pPr>
        <w:pStyle w:val="BodyText"/>
        <w:spacing w:before="9"/>
        <w:rPr>
          <w:sz w:val="12"/>
        </w:rPr>
      </w:pPr>
    </w:p>
    <w:p>
      <w:pPr>
        <w:pStyle w:val="ListParagraph"/>
        <w:numPr>
          <w:ilvl w:val="3"/>
          <w:numId w:val="11"/>
        </w:numPr>
        <w:tabs>
          <w:tab w:pos="640" w:val="left" w:leader="none"/>
          <w:tab w:pos="4072" w:val="left" w:leader="none"/>
        </w:tabs>
        <w:spacing w:line="240" w:lineRule="auto" w:before="56" w:after="0"/>
        <w:ind w:left="640" w:right="0" w:hanging="217"/>
        <w:jc w:val="left"/>
        <w:rPr>
          <w:sz w:val="22"/>
        </w:rPr>
      </w:pPr>
      <w:r>
        <w:rPr/>
        <w:pict>
          <v:group style="position:absolute;margin-left:176.247025pt;margin-top:4.275020pt;width:62.25pt;height:12pt;mso-position-horizontal-relative:page;mso-position-vertical-relative:paragraph;z-index:-25772544" id="docshapegroup1481" coordorigin="3525,86" coordsize="1245,240">
            <v:shape style="position:absolute;left:3524;top:85;width:1245;height:240" id="docshape1482" coordorigin="3525,86" coordsize="1245,240" path="m4731,325l3564,325,3558,324,3525,286,3525,280,3525,124,3564,86,4731,86,4770,124,4770,286,4737,324,4731,325xe" filled="true" fillcolor="#ecf1f5" stroked="false">
              <v:path arrowok="t"/>
              <v:fill type="solid"/>
            </v:shape>
            <v:shape style="position:absolute;left:3524;top:85;width:1245;height:240" type="#_x0000_t202" id="docshape1483" filled="false" stroked="false">
              <v:textbox inset="0,0,0,0">
                <w:txbxContent>
                  <w:p>
                    <w:pPr>
                      <w:spacing w:before="14"/>
                      <w:ind w:left="65" w:right="0" w:firstLine="0"/>
                      <w:jc w:val="left"/>
                      <w:rPr>
                        <w:rFonts w:ascii="Consolas"/>
                        <w:sz w:val="18"/>
                      </w:rPr>
                    </w:pPr>
                    <w:r>
                      <w:rPr>
                        <w:rFonts w:ascii="Consolas"/>
                        <w:color w:val="9D3C33"/>
                        <w:spacing w:val="-2"/>
                        <w:sz w:val="18"/>
                      </w:rPr>
                      <w:t>EventSource</w:t>
                    </w:r>
                  </w:p>
                </w:txbxContent>
              </v:textbox>
              <w10:wrap type="none"/>
            </v:shape>
            <w10:wrap type="none"/>
          </v:group>
        </w:pict>
      </w:r>
      <w:r>
        <w:rPr/>
        <w:pict>
          <v:group style="position:absolute;margin-left:304.493988pt;margin-top:4.275020pt;width:61.5pt;height:12pt;mso-position-horizontal-relative:page;mso-position-vertical-relative:paragraph;z-index:15955968" id="docshapegroup1484" coordorigin="6090,86" coordsize="1230,240">
            <v:shape style="position:absolute;left:6089;top:85;width:1230;height:240" id="docshape1485" coordorigin="6090,86" coordsize="1230,240" path="m7281,325l6129,325,6123,324,6090,286,6090,280,6090,124,6129,86,7281,86,7320,124,7320,286,7287,324,7281,325xe" filled="true" fillcolor="#ecf1f5" stroked="false">
              <v:path arrowok="t"/>
              <v:fill type="solid"/>
            </v:shape>
            <v:shape style="position:absolute;left:6089;top:85;width:1230;height:240" type="#_x0000_t202" id="docshape1486" filled="false" stroked="false">
              <v:textbox inset="0,0,0,0">
                <w:txbxContent>
                  <w:p>
                    <w:pPr>
                      <w:spacing w:before="14"/>
                      <w:ind w:left="63" w:right="0" w:firstLine="0"/>
                      <w:jc w:val="left"/>
                      <w:rPr>
                        <w:rFonts w:ascii="Consolas"/>
                        <w:sz w:val="18"/>
                      </w:rPr>
                    </w:pPr>
                    <w:r>
                      <w:rPr>
                        <w:rFonts w:ascii="Consolas"/>
                        <w:color w:val="9D3C33"/>
                        <w:spacing w:val="-2"/>
                        <w:sz w:val="18"/>
                      </w:rPr>
                      <w:t>/api/events</w:t>
                    </w:r>
                  </w:p>
                </w:txbxContent>
              </v:textbox>
              <w10:wrap type="none"/>
            </v:shape>
            <w10:wrap type="none"/>
          </v:group>
        </w:pict>
      </w:r>
      <w:r>
        <w:rPr>
          <w:color w:val="172837"/>
          <w:sz w:val="22"/>
        </w:rPr>
        <w:t>On</w:t>
      </w:r>
      <w:r>
        <w:rPr>
          <w:color w:val="172837"/>
          <w:spacing w:val="-4"/>
          <w:sz w:val="22"/>
        </w:rPr>
        <w:t> </w:t>
      </w:r>
      <w:r>
        <w:rPr>
          <w:color w:val="172837"/>
          <w:sz w:val="22"/>
        </w:rPr>
        <w:t>mount,</w:t>
      </w:r>
      <w:r>
        <w:rPr>
          <w:color w:val="172837"/>
          <w:spacing w:val="-4"/>
          <w:sz w:val="22"/>
        </w:rPr>
        <w:t> </w:t>
      </w:r>
      <w:r>
        <w:rPr>
          <w:color w:val="172837"/>
          <w:sz w:val="22"/>
        </w:rPr>
        <w:t>it</w:t>
      </w:r>
      <w:r>
        <w:rPr>
          <w:color w:val="172837"/>
          <w:spacing w:val="-4"/>
          <w:sz w:val="22"/>
        </w:rPr>
        <w:t> </w:t>
      </w:r>
      <w:r>
        <w:rPr>
          <w:color w:val="172837"/>
          <w:sz w:val="22"/>
        </w:rPr>
        <w:t>creates</w:t>
      </w:r>
      <w:r>
        <w:rPr>
          <w:color w:val="172837"/>
          <w:spacing w:val="-4"/>
          <w:sz w:val="22"/>
        </w:rPr>
        <w:t> </w:t>
      </w:r>
      <w:r>
        <w:rPr>
          <w:color w:val="172837"/>
          <w:spacing w:val="-5"/>
          <w:sz w:val="22"/>
        </w:rPr>
        <w:t>an</w:t>
      </w:r>
      <w:r>
        <w:rPr>
          <w:color w:val="172837"/>
          <w:sz w:val="22"/>
        </w:rPr>
        <w:tab/>
        <w:t>connection</w:t>
      </w:r>
      <w:r>
        <w:rPr>
          <w:color w:val="172837"/>
          <w:spacing w:val="-6"/>
          <w:sz w:val="22"/>
        </w:rPr>
        <w:t> </w:t>
      </w:r>
      <w:r>
        <w:rPr>
          <w:color w:val="172837"/>
          <w:spacing w:val="-5"/>
          <w:sz w:val="22"/>
        </w:rPr>
        <w:t>to</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On</w:t>
      </w:r>
      <w:r>
        <w:rPr>
          <w:color w:val="172837"/>
          <w:spacing w:val="-5"/>
          <w:sz w:val="22"/>
        </w:rPr>
        <w:t> </w:t>
      </w:r>
      <w:r>
        <w:rPr>
          <w:color w:val="172837"/>
          <w:sz w:val="22"/>
        </w:rPr>
        <w:t>successful</w:t>
      </w:r>
      <w:r>
        <w:rPr>
          <w:color w:val="172837"/>
          <w:spacing w:val="-4"/>
          <w:sz w:val="22"/>
        </w:rPr>
        <w:t> </w:t>
      </w:r>
      <w:r>
        <w:rPr>
          <w:color w:val="172837"/>
          <w:sz w:val="22"/>
        </w:rPr>
        <w:t>connection,</w:t>
      </w:r>
      <w:r>
        <w:rPr>
          <w:color w:val="172837"/>
          <w:spacing w:val="-4"/>
          <w:sz w:val="22"/>
        </w:rPr>
        <w:t> </w:t>
      </w:r>
      <w:r>
        <w:rPr>
          <w:color w:val="172837"/>
          <w:sz w:val="22"/>
        </w:rPr>
        <w:t>status</w:t>
      </w:r>
      <w:r>
        <w:rPr>
          <w:color w:val="172837"/>
          <w:spacing w:val="-4"/>
          <w:sz w:val="22"/>
        </w:rPr>
        <w:t> </w:t>
      </w:r>
      <w:r>
        <w:rPr>
          <w:color w:val="172837"/>
          <w:sz w:val="22"/>
        </w:rPr>
        <w:t>is</w:t>
      </w:r>
      <w:r>
        <w:rPr>
          <w:color w:val="172837"/>
          <w:spacing w:val="-4"/>
          <w:sz w:val="22"/>
        </w:rPr>
        <w:t> </w:t>
      </w:r>
      <w:r>
        <w:rPr>
          <w:color w:val="172837"/>
          <w:sz w:val="22"/>
        </w:rPr>
        <w:t>set</w:t>
      </w:r>
      <w:r>
        <w:rPr>
          <w:color w:val="172837"/>
          <w:spacing w:val="-4"/>
          <w:sz w:val="22"/>
        </w:rPr>
        <w:t> </w:t>
      </w:r>
      <w:r>
        <w:rPr>
          <w:color w:val="172837"/>
          <w:sz w:val="22"/>
        </w:rPr>
        <w:t>to</w:t>
      </w:r>
      <w:r>
        <w:rPr>
          <w:color w:val="172837"/>
          <w:spacing w:val="-4"/>
          <w:sz w:val="22"/>
        </w:rPr>
        <w:t> </w:t>
      </w:r>
      <w:r>
        <w:rPr>
          <w:color w:val="172837"/>
          <w:spacing w:val="-2"/>
          <w:sz w:val="22"/>
        </w:rPr>
        <w:t>“connected”</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On</w:t>
      </w:r>
      <w:r>
        <w:rPr>
          <w:color w:val="172837"/>
          <w:spacing w:val="-8"/>
          <w:sz w:val="22"/>
        </w:rPr>
        <w:t> </w:t>
      </w:r>
      <w:r>
        <w:rPr>
          <w:color w:val="172837"/>
          <w:sz w:val="22"/>
        </w:rPr>
        <w:t>error,</w:t>
      </w:r>
      <w:r>
        <w:rPr>
          <w:color w:val="172837"/>
          <w:spacing w:val="-8"/>
          <w:sz w:val="22"/>
        </w:rPr>
        <w:t> </w:t>
      </w:r>
      <w:r>
        <w:rPr>
          <w:color w:val="172837"/>
          <w:sz w:val="22"/>
        </w:rPr>
        <w:t>status</w:t>
      </w:r>
      <w:r>
        <w:rPr>
          <w:color w:val="172837"/>
          <w:spacing w:val="-8"/>
          <w:sz w:val="22"/>
        </w:rPr>
        <w:t> </w:t>
      </w:r>
      <w:r>
        <w:rPr>
          <w:color w:val="172837"/>
          <w:sz w:val="22"/>
        </w:rPr>
        <w:t>is</w:t>
      </w:r>
      <w:r>
        <w:rPr>
          <w:color w:val="172837"/>
          <w:spacing w:val="-8"/>
          <w:sz w:val="22"/>
        </w:rPr>
        <w:t> </w:t>
      </w:r>
      <w:r>
        <w:rPr>
          <w:color w:val="172837"/>
          <w:sz w:val="22"/>
        </w:rPr>
        <w:t>set</w:t>
      </w:r>
      <w:r>
        <w:rPr>
          <w:color w:val="172837"/>
          <w:spacing w:val="-8"/>
          <w:sz w:val="22"/>
        </w:rPr>
        <w:t> </w:t>
      </w:r>
      <w:r>
        <w:rPr>
          <w:color w:val="172837"/>
          <w:sz w:val="22"/>
        </w:rPr>
        <w:t>to</w:t>
      </w:r>
      <w:r>
        <w:rPr>
          <w:color w:val="172837"/>
          <w:spacing w:val="-8"/>
          <w:sz w:val="22"/>
        </w:rPr>
        <w:t> </w:t>
      </w:r>
      <w:r>
        <w:rPr>
          <w:color w:val="172837"/>
          <w:sz w:val="22"/>
        </w:rPr>
        <w:t>“reconnecting”</w:t>
      </w:r>
      <w:r>
        <w:rPr>
          <w:color w:val="172837"/>
          <w:spacing w:val="-8"/>
          <w:sz w:val="22"/>
        </w:rPr>
        <w:t> </w:t>
      </w:r>
      <w:r>
        <w:rPr>
          <w:color w:val="172837"/>
          <w:sz w:val="22"/>
        </w:rPr>
        <w:t>(EventSource</w:t>
      </w:r>
      <w:r>
        <w:rPr>
          <w:color w:val="172837"/>
          <w:spacing w:val="-8"/>
          <w:sz w:val="22"/>
        </w:rPr>
        <w:t> </w:t>
      </w:r>
      <w:r>
        <w:rPr>
          <w:color w:val="172837"/>
          <w:sz w:val="22"/>
        </w:rPr>
        <w:t>auto-</w:t>
      </w:r>
      <w:r>
        <w:rPr>
          <w:color w:val="172837"/>
          <w:spacing w:val="-2"/>
          <w:sz w:val="22"/>
        </w:rPr>
        <w:t>reconnects)</w:t>
      </w:r>
    </w:p>
    <w:p>
      <w:pPr>
        <w:pStyle w:val="ListParagraph"/>
        <w:numPr>
          <w:ilvl w:val="3"/>
          <w:numId w:val="11"/>
        </w:numPr>
        <w:tabs>
          <w:tab w:pos="640" w:val="left" w:leader="none"/>
          <w:tab w:pos="6597" w:val="left" w:leader="none"/>
        </w:tabs>
        <w:spacing w:line="240" w:lineRule="auto" w:before="121" w:after="0"/>
        <w:ind w:left="640" w:right="0" w:hanging="217"/>
        <w:jc w:val="left"/>
        <w:rPr>
          <w:sz w:val="22"/>
        </w:rPr>
      </w:pPr>
      <w:r>
        <w:rPr/>
        <w:pict>
          <v:group style="position:absolute;margin-left:272.244751pt;margin-top:7.525008pt;width:92.25pt;height:12pt;mso-position-horizontal-relative:page;mso-position-vertical-relative:paragraph;z-index:-25771520" id="docshapegroup1487" coordorigin="5445,151" coordsize="1845,240">
            <v:shape style="position:absolute;left:5444;top:150;width:1845;height:240" id="docshape1488" coordorigin="5445,151" coordsize="1845,240" path="m7251,390l5484,390,5478,389,5445,351,5445,345,5445,189,5484,151,7251,151,7290,189,7290,351,7257,389,7251,390xe" filled="true" fillcolor="#ecf1f5" stroked="false">
              <v:path arrowok="t"/>
              <v:fill type="solid"/>
            </v:shape>
            <v:shape style="position:absolute;left:5444;top:150;width:1845;height:240" type="#_x0000_t202" id="docshape1489" filled="false" stroked="false">
              <v:textbox inset="0,0,0,0">
                <w:txbxContent>
                  <w:p>
                    <w:pPr>
                      <w:spacing w:before="14"/>
                      <w:ind w:left="64" w:right="0" w:firstLine="0"/>
                      <w:jc w:val="left"/>
                      <w:rPr>
                        <w:rFonts w:ascii="Consolas"/>
                        <w:sz w:val="18"/>
                      </w:rPr>
                    </w:pPr>
                    <w:r>
                      <w:rPr>
                        <w:rFonts w:ascii="Consolas"/>
                        <w:color w:val="9D3C33"/>
                        <w:spacing w:val="-2"/>
                        <w:sz w:val="18"/>
                      </w:rPr>
                      <w:t>refreshLiveData()</w:t>
                    </w:r>
                  </w:p>
                </w:txbxContent>
              </v:textbox>
              <w10:wrap type="none"/>
            </v:shape>
            <w10:wrap type="none"/>
          </v:group>
        </w:pict>
      </w:r>
      <w:r>
        <w:rPr>
          <w:color w:val="172837"/>
          <w:sz w:val="22"/>
        </w:rPr>
        <w:t>On</w:t>
      </w:r>
      <w:r>
        <w:rPr>
          <w:color w:val="172837"/>
          <w:spacing w:val="-6"/>
          <w:sz w:val="22"/>
        </w:rPr>
        <w:t> </w:t>
      </w:r>
      <w:r>
        <w:rPr>
          <w:color w:val="172837"/>
          <w:sz w:val="22"/>
        </w:rPr>
        <w:t>message,</w:t>
      </w:r>
      <w:r>
        <w:rPr>
          <w:color w:val="172837"/>
          <w:spacing w:val="-4"/>
          <w:sz w:val="22"/>
        </w:rPr>
        <w:t> </w:t>
      </w:r>
      <w:r>
        <w:rPr>
          <w:color w:val="172837"/>
          <w:sz w:val="22"/>
        </w:rPr>
        <w:t>the</w:t>
      </w:r>
      <w:r>
        <w:rPr>
          <w:color w:val="172837"/>
          <w:spacing w:val="-4"/>
          <w:sz w:val="22"/>
        </w:rPr>
        <w:t> </w:t>
      </w:r>
      <w:r>
        <w:rPr>
          <w:color w:val="172837"/>
          <w:sz w:val="22"/>
        </w:rPr>
        <w:t>event</w:t>
      </w:r>
      <w:r>
        <w:rPr>
          <w:color w:val="172837"/>
          <w:spacing w:val="-3"/>
          <w:sz w:val="22"/>
        </w:rPr>
        <w:t> </w:t>
      </w:r>
      <w:r>
        <w:rPr>
          <w:color w:val="172837"/>
          <w:sz w:val="22"/>
        </w:rPr>
        <w:t>payload</w:t>
      </w:r>
      <w:r>
        <w:rPr>
          <w:color w:val="172837"/>
          <w:spacing w:val="-4"/>
          <w:sz w:val="22"/>
        </w:rPr>
        <w:t> </w:t>
      </w:r>
      <w:r>
        <w:rPr>
          <w:color w:val="172837"/>
          <w:sz w:val="22"/>
        </w:rPr>
        <w:t>is</w:t>
      </w:r>
      <w:r>
        <w:rPr>
          <w:color w:val="172837"/>
          <w:spacing w:val="-4"/>
          <w:sz w:val="22"/>
        </w:rPr>
        <w:t> </w:t>
      </w:r>
      <w:r>
        <w:rPr>
          <w:color w:val="172837"/>
          <w:sz w:val="22"/>
        </w:rPr>
        <w:t>parsed</w:t>
      </w:r>
      <w:r>
        <w:rPr>
          <w:color w:val="172837"/>
          <w:spacing w:val="-3"/>
          <w:sz w:val="22"/>
        </w:rPr>
        <w:t> </w:t>
      </w:r>
      <w:r>
        <w:rPr>
          <w:color w:val="172837"/>
          <w:spacing w:val="-5"/>
          <w:sz w:val="22"/>
        </w:rPr>
        <w:t>and</w:t>
      </w:r>
      <w:r>
        <w:rPr>
          <w:color w:val="172837"/>
          <w:sz w:val="22"/>
        </w:rPr>
        <w:tab/>
        <w:t>is</w:t>
      </w:r>
      <w:r>
        <w:rPr>
          <w:color w:val="172837"/>
          <w:spacing w:val="-3"/>
          <w:sz w:val="22"/>
        </w:rPr>
        <w:t> </w:t>
      </w:r>
      <w:r>
        <w:rPr>
          <w:color w:val="172837"/>
          <w:spacing w:val="-2"/>
          <w:sz w:val="22"/>
        </w:rPr>
        <w:t>called</w:t>
      </w:r>
    </w:p>
    <w:p>
      <w:pPr>
        <w:pStyle w:val="ListParagraph"/>
        <w:numPr>
          <w:ilvl w:val="3"/>
          <w:numId w:val="11"/>
        </w:numPr>
        <w:tabs>
          <w:tab w:pos="640" w:val="left" w:leader="none"/>
          <w:tab w:pos="2094" w:val="left" w:leader="none"/>
        </w:tabs>
        <w:spacing w:line="240" w:lineRule="auto" w:before="122" w:after="0"/>
        <w:ind w:left="640" w:right="0" w:hanging="217"/>
        <w:jc w:val="left"/>
        <w:rPr>
          <w:sz w:val="22"/>
        </w:rPr>
      </w:pPr>
      <w:r>
        <w:rPr/>
        <w:pict>
          <v:group style="position:absolute;margin-left:77.249374pt;margin-top:7.575004pt;width:62.25pt;height:12pt;mso-position-horizontal-relative:page;mso-position-vertical-relative:paragraph;z-index:-25771008" id="docshapegroup1490" coordorigin="1545,152" coordsize="1245,240">
            <v:shape style="position:absolute;left:1544;top:151;width:1245;height:240" id="docshape1491" coordorigin="1545,152" coordsize="1245,240" path="m2751,391l1584,391,1578,390,1545,352,1545,346,1545,190,1584,152,2751,152,2790,190,2790,352,2757,390,2751,391xe" filled="true" fillcolor="#ecf1f5" stroked="false">
              <v:path arrowok="t"/>
              <v:fill type="solid"/>
            </v:shape>
            <v:shape style="position:absolute;left:1544;top:151;width:1245;height:240" type="#_x0000_t202" id="docshape1492" filled="false" stroked="false">
              <v:textbox inset="0,0,0,0">
                <w:txbxContent>
                  <w:p>
                    <w:pPr>
                      <w:spacing w:before="14"/>
                      <w:ind w:left="67" w:right="0" w:firstLine="0"/>
                      <w:jc w:val="left"/>
                      <w:rPr>
                        <w:rFonts w:ascii="Consolas"/>
                        <w:sz w:val="18"/>
                      </w:rPr>
                    </w:pPr>
                    <w:r>
                      <w:rPr>
                        <w:rFonts w:ascii="Consolas"/>
                        <w:color w:val="9D3C33"/>
                        <w:spacing w:val="-2"/>
                        <w:sz w:val="18"/>
                      </w:rPr>
                      <w:t>EventSource</w:t>
                    </w:r>
                  </w:p>
                </w:txbxContent>
              </v:textbox>
              <w10:wrap type="none"/>
            </v:shape>
            <w10:wrap type="none"/>
          </v:group>
        </w:pict>
      </w:r>
      <w:r>
        <w:rPr>
          <w:color w:val="172837"/>
          <w:spacing w:val="-5"/>
          <w:sz w:val="22"/>
        </w:rPr>
        <w:t>If</w:t>
      </w:r>
      <w:r>
        <w:rPr>
          <w:color w:val="172837"/>
          <w:sz w:val="22"/>
        </w:rPr>
        <w:tab/>
        <w:t>is</w:t>
      </w:r>
      <w:r>
        <w:rPr>
          <w:color w:val="172837"/>
          <w:spacing w:val="-5"/>
          <w:sz w:val="22"/>
        </w:rPr>
        <w:t> </w:t>
      </w:r>
      <w:r>
        <w:rPr>
          <w:color w:val="172837"/>
          <w:sz w:val="22"/>
        </w:rPr>
        <w:t>not</w:t>
      </w:r>
      <w:r>
        <w:rPr>
          <w:color w:val="172837"/>
          <w:spacing w:val="-3"/>
          <w:sz w:val="22"/>
        </w:rPr>
        <w:t> </w:t>
      </w:r>
      <w:r>
        <w:rPr>
          <w:color w:val="172837"/>
          <w:sz w:val="22"/>
        </w:rPr>
        <w:t>supported,</w:t>
      </w:r>
      <w:r>
        <w:rPr>
          <w:color w:val="172837"/>
          <w:spacing w:val="-2"/>
          <w:sz w:val="22"/>
        </w:rPr>
        <w:t> </w:t>
      </w:r>
      <w:r>
        <w:rPr>
          <w:color w:val="172837"/>
          <w:sz w:val="22"/>
        </w:rPr>
        <w:t>falls</w:t>
      </w:r>
      <w:r>
        <w:rPr>
          <w:color w:val="172837"/>
          <w:spacing w:val="-3"/>
          <w:sz w:val="22"/>
        </w:rPr>
        <w:t> </w:t>
      </w:r>
      <w:r>
        <w:rPr>
          <w:color w:val="172837"/>
          <w:sz w:val="22"/>
        </w:rPr>
        <w:t>back</w:t>
      </w:r>
      <w:r>
        <w:rPr>
          <w:color w:val="172837"/>
          <w:spacing w:val="-3"/>
          <w:sz w:val="22"/>
        </w:rPr>
        <w:t> </w:t>
      </w:r>
      <w:r>
        <w:rPr>
          <w:color w:val="172837"/>
          <w:sz w:val="22"/>
        </w:rPr>
        <w:t>to</w:t>
      </w:r>
      <w:r>
        <w:rPr>
          <w:color w:val="172837"/>
          <w:spacing w:val="-2"/>
          <w:sz w:val="22"/>
        </w:rPr>
        <w:t> </w:t>
      </w:r>
      <w:r>
        <w:rPr>
          <w:color w:val="172837"/>
          <w:sz w:val="22"/>
        </w:rPr>
        <w:t>polling</w:t>
      </w:r>
      <w:r>
        <w:rPr>
          <w:color w:val="172837"/>
          <w:spacing w:val="-3"/>
          <w:sz w:val="22"/>
        </w:rPr>
        <w:t> </w:t>
      </w:r>
      <w:r>
        <w:rPr>
          <w:color w:val="172837"/>
          <w:sz w:val="22"/>
        </w:rPr>
        <w:t>every</w:t>
      </w:r>
      <w:r>
        <w:rPr>
          <w:color w:val="172837"/>
          <w:spacing w:val="-3"/>
          <w:sz w:val="22"/>
        </w:rPr>
        <w:t> </w:t>
      </w:r>
      <w:r>
        <w:rPr>
          <w:color w:val="172837"/>
          <w:sz w:val="22"/>
        </w:rPr>
        <w:t>10</w:t>
      </w:r>
      <w:r>
        <w:rPr>
          <w:color w:val="172837"/>
          <w:spacing w:val="-2"/>
          <w:sz w:val="22"/>
        </w:rPr>
        <w:t> seconds</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An</w:t>
      </w:r>
      <w:r>
        <w:rPr>
          <w:color w:val="172837"/>
          <w:spacing w:val="-5"/>
          <w:sz w:val="22"/>
        </w:rPr>
        <w:t> </w:t>
      </w:r>
      <w:r>
        <w:rPr>
          <w:color w:val="172837"/>
          <w:sz w:val="22"/>
        </w:rPr>
        <w:t>additional</w:t>
      </w:r>
      <w:r>
        <w:rPr>
          <w:color w:val="172837"/>
          <w:spacing w:val="-5"/>
          <w:sz w:val="22"/>
        </w:rPr>
        <w:t> </w:t>
      </w:r>
      <w:r>
        <w:rPr>
          <w:color w:val="172837"/>
          <w:sz w:val="22"/>
        </w:rPr>
        <w:t>auto-refresh</w:t>
      </w:r>
      <w:r>
        <w:rPr>
          <w:color w:val="172837"/>
          <w:spacing w:val="-5"/>
          <w:sz w:val="22"/>
        </w:rPr>
        <w:t> </w:t>
      </w:r>
      <w:r>
        <w:rPr>
          <w:color w:val="172837"/>
          <w:sz w:val="22"/>
        </w:rPr>
        <w:t>timer</w:t>
      </w:r>
      <w:r>
        <w:rPr>
          <w:color w:val="172837"/>
          <w:spacing w:val="-5"/>
          <w:sz w:val="22"/>
        </w:rPr>
        <w:t> </w:t>
      </w:r>
      <w:r>
        <w:rPr>
          <w:color w:val="172837"/>
          <w:sz w:val="22"/>
        </w:rPr>
        <w:t>runs</w:t>
      </w:r>
      <w:r>
        <w:rPr>
          <w:color w:val="172837"/>
          <w:spacing w:val="-5"/>
          <w:sz w:val="22"/>
        </w:rPr>
        <w:t> </w:t>
      </w:r>
      <w:r>
        <w:rPr>
          <w:color w:val="172837"/>
          <w:sz w:val="22"/>
        </w:rPr>
        <w:t>every</w:t>
      </w:r>
      <w:r>
        <w:rPr>
          <w:color w:val="172837"/>
          <w:spacing w:val="-5"/>
          <w:sz w:val="22"/>
        </w:rPr>
        <w:t> </w:t>
      </w:r>
      <w:r>
        <w:rPr>
          <w:color w:val="172837"/>
          <w:sz w:val="22"/>
        </w:rPr>
        <w:t>10</w:t>
      </w:r>
      <w:r>
        <w:rPr>
          <w:color w:val="172837"/>
          <w:spacing w:val="-5"/>
          <w:sz w:val="22"/>
        </w:rPr>
        <w:t> </w:t>
      </w:r>
      <w:r>
        <w:rPr>
          <w:color w:val="172837"/>
          <w:sz w:val="22"/>
        </w:rPr>
        <w:t>seconds</w:t>
      </w:r>
      <w:r>
        <w:rPr>
          <w:color w:val="172837"/>
          <w:spacing w:val="-5"/>
          <w:sz w:val="22"/>
        </w:rPr>
        <w:t> </w:t>
      </w:r>
      <w:r>
        <w:rPr>
          <w:color w:val="172837"/>
          <w:sz w:val="22"/>
        </w:rPr>
        <w:t>(configurable)</w:t>
      </w:r>
      <w:r>
        <w:rPr>
          <w:color w:val="172837"/>
          <w:spacing w:val="-5"/>
          <w:sz w:val="22"/>
        </w:rPr>
        <w:t> </w:t>
      </w:r>
      <w:r>
        <w:rPr>
          <w:color w:val="172837"/>
          <w:sz w:val="22"/>
        </w:rPr>
        <w:t>to</w:t>
      </w:r>
      <w:r>
        <w:rPr>
          <w:color w:val="172837"/>
          <w:spacing w:val="-5"/>
          <w:sz w:val="22"/>
        </w:rPr>
        <w:t> </w:t>
      </w:r>
      <w:r>
        <w:rPr>
          <w:color w:val="172837"/>
          <w:sz w:val="22"/>
        </w:rPr>
        <w:t>refresh</w:t>
      </w:r>
      <w:r>
        <w:rPr>
          <w:color w:val="172837"/>
          <w:spacing w:val="-5"/>
          <w:sz w:val="22"/>
        </w:rPr>
        <w:t> </w:t>
      </w:r>
      <w:r>
        <w:rPr>
          <w:color w:val="172837"/>
          <w:sz w:val="22"/>
        </w:rPr>
        <w:t>wait</w:t>
      </w:r>
      <w:r>
        <w:rPr>
          <w:color w:val="172837"/>
          <w:spacing w:val="-5"/>
          <w:sz w:val="22"/>
        </w:rPr>
        <w:t> </w:t>
      </w:r>
      <w:r>
        <w:rPr>
          <w:color w:val="172837"/>
          <w:spacing w:val="-2"/>
          <w:sz w:val="22"/>
        </w:rPr>
        <w:t>times</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Settings</w:t>
      </w:r>
      <w:r>
        <w:rPr>
          <w:color w:val="172837"/>
          <w:spacing w:val="-6"/>
          <w:sz w:val="22"/>
        </w:rPr>
        <w:t> </w:t>
      </w:r>
      <w:r>
        <w:rPr>
          <w:color w:val="172837"/>
          <w:sz w:val="22"/>
        </w:rPr>
        <w:t>are</w:t>
      </w:r>
      <w:r>
        <w:rPr>
          <w:color w:val="172837"/>
          <w:spacing w:val="-6"/>
          <w:sz w:val="22"/>
        </w:rPr>
        <w:t> </w:t>
      </w:r>
      <w:r>
        <w:rPr>
          <w:color w:val="172837"/>
          <w:sz w:val="22"/>
        </w:rPr>
        <w:t>loaded</w:t>
      </w:r>
      <w:r>
        <w:rPr>
          <w:color w:val="172837"/>
          <w:spacing w:val="-5"/>
          <w:sz w:val="22"/>
        </w:rPr>
        <w:t> </w:t>
      </w:r>
      <w:r>
        <w:rPr>
          <w:color w:val="172837"/>
          <w:sz w:val="22"/>
        </w:rPr>
        <w:t>from</w:t>
      </w:r>
      <w:r>
        <w:rPr>
          <w:color w:val="172837"/>
          <w:spacing w:val="-6"/>
          <w:sz w:val="22"/>
        </w:rPr>
        <w:t> </w:t>
      </w:r>
      <w:r>
        <w:rPr>
          <w:color w:val="172837"/>
          <w:sz w:val="22"/>
        </w:rPr>
        <w:t>localStorage</w:t>
      </w:r>
      <w:r>
        <w:rPr>
          <w:color w:val="172837"/>
          <w:spacing w:val="-6"/>
          <w:sz w:val="22"/>
        </w:rPr>
        <w:t> </w:t>
      </w:r>
      <w:r>
        <w:rPr>
          <w:color w:val="172837"/>
          <w:sz w:val="22"/>
        </w:rPr>
        <w:t>(live</w:t>
      </w:r>
      <w:r>
        <w:rPr>
          <w:color w:val="172837"/>
          <w:spacing w:val="-5"/>
          <w:sz w:val="22"/>
        </w:rPr>
        <w:t> </w:t>
      </w:r>
      <w:r>
        <w:rPr>
          <w:color w:val="172837"/>
          <w:sz w:val="22"/>
        </w:rPr>
        <w:t>sync</w:t>
      </w:r>
      <w:r>
        <w:rPr>
          <w:color w:val="172837"/>
          <w:spacing w:val="-6"/>
          <w:sz w:val="22"/>
        </w:rPr>
        <w:t> </w:t>
      </w:r>
      <w:r>
        <w:rPr>
          <w:color w:val="172837"/>
          <w:sz w:val="22"/>
        </w:rPr>
        <w:t>enabled,</w:t>
      </w:r>
      <w:r>
        <w:rPr>
          <w:color w:val="172837"/>
          <w:spacing w:val="-6"/>
          <w:sz w:val="22"/>
        </w:rPr>
        <w:t> </w:t>
      </w:r>
      <w:r>
        <w:rPr>
          <w:color w:val="172837"/>
          <w:sz w:val="22"/>
        </w:rPr>
        <w:t>polling</w:t>
      </w:r>
      <w:r>
        <w:rPr>
          <w:color w:val="172837"/>
          <w:spacing w:val="-5"/>
          <w:sz w:val="22"/>
        </w:rPr>
        <w:t> </w:t>
      </w:r>
      <w:r>
        <w:rPr>
          <w:color w:val="172837"/>
          <w:sz w:val="22"/>
        </w:rPr>
        <w:t>fallback,</w:t>
      </w:r>
      <w:r>
        <w:rPr>
          <w:color w:val="172837"/>
          <w:spacing w:val="-6"/>
          <w:sz w:val="22"/>
        </w:rPr>
        <w:t> </w:t>
      </w:r>
      <w:r>
        <w:rPr>
          <w:color w:val="172837"/>
          <w:sz w:val="22"/>
        </w:rPr>
        <w:t>refresh</w:t>
      </w:r>
      <w:r>
        <w:rPr>
          <w:color w:val="172837"/>
          <w:spacing w:val="-5"/>
          <w:sz w:val="22"/>
        </w:rPr>
        <w:t> </w:t>
      </w:r>
      <w:r>
        <w:rPr>
          <w:color w:val="172837"/>
          <w:spacing w:val="-2"/>
          <w:sz w:val="22"/>
        </w:rPr>
        <w:t>interval)</w:t>
      </w:r>
    </w:p>
    <w:p>
      <w:pPr>
        <w:pStyle w:val="BodyText"/>
        <w:spacing w:before="11"/>
        <w:rPr>
          <w:sz w:val="25"/>
        </w:rPr>
      </w:pPr>
    </w:p>
    <w:p>
      <w:pPr>
        <w:pStyle w:val="Heading8"/>
        <w:numPr>
          <w:ilvl w:val="2"/>
          <w:numId w:val="11"/>
        </w:numPr>
        <w:tabs>
          <w:tab w:pos="1060" w:val="left" w:leader="none"/>
        </w:tabs>
        <w:spacing w:line="240" w:lineRule="auto" w:before="0" w:after="0"/>
        <w:ind w:left="1059" w:right="0" w:hanging="780"/>
        <w:jc w:val="left"/>
      </w:pPr>
      <w:r>
        <w:rPr>
          <w:color w:val="167286"/>
        </w:rPr>
        <w:t>Key</w:t>
      </w:r>
      <w:r>
        <w:rPr>
          <w:color w:val="167286"/>
          <w:spacing w:val="-6"/>
        </w:rPr>
        <w:t> </w:t>
      </w:r>
      <w:r>
        <w:rPr>
          <w:color w:val="167286"/>
        </w:rPr>
        <w:t>Page</w:t>
      </w:r>
      <w:r>
        <w:rPr>
          <w:color w:val="167286"/>
          <w:spacing w:val="-6"/>
        </w:rPr>
        <w:t> </w:t>
      </w:r>
      <w:r>
        <w:rPr>
          <w:color w:val="167286"/>
          <w:spacing w:val="-2"/>
        </w:rPr>
        <w:t>Implementations</w:t>
      </w:r>
    </w:p>
    <w:p>
      <w:pPr>
        <w:pStyle w:val="BodyText"/>
        <w:spacing w:before="4"/>
        <w:rPr>
          <w:rFonts w:ascii="Segoe UI"/>
          <w:b/>
          <w:sz w:val="11"/>
        </w:rPr>
      </w:pPr>
    </w:p>
    <w:p>
      <w:pPr>
        <w:pStyle w:val="Heading9"/>
        <w:tabs>
          <w:tab w:pos="3910" w:val="left" w:leader="none"/>
        </w:tabs>
        <w:spacing w:before="105"/>
      </w:pPr>
      <w:r>
        <w:rPr/>
        <w:pict>
          <v:group style="position:absolute;margin-left:162.747345pt;margin-top:5.037156pt;width:66.75pt;height:15.1pt;mso-position-horizontal-relative:page;mso-position-vertical-relative:paragraph;z-index:-25770496" id="docshapegroup1493" coordorigin="3255,101" coordsize="1335,302">
            <v:shape style="position:absolute;left:3254;top:162;width:1335;height:240" id="docshape1494" coordorigin="3255,162" coordsize="1335,240" path="m4551,402l3294,402,3288,401,3255,363,3255,357,3255,201,3294,162,4551,162,4590,201,4590,363,4557,401,4551,402xe" filled="true" fillcolor="#ecf1f5" stroked="false">
              <v:path arrowok="t"/>
              <v:fill type="solid"/>
            </v:shape>
            <v:shape style="position:absolute;left:3254;top:100;width:1335;height:302" type="#_x0000_t202" id="docshape1495" filled="false" stroked="false">
              <v:textbox inset="0,0,0,0">
                <w:txbxContent>
                  <w:p>
                    <w:pPr>
                      <w:spacing w:before="76"/>
                      <w:ind w:left="60" w:right="0" w:firstLine="0"/>
                      <w:jc w:val="left"/>
                      <w:rPr>
                        <w:rFonts w:ascii="Consolas"/>
                        <w:b/>
                        <w:sz w:val="18"/>
                      </w:rPr>
                    </w:pPr>
                    <w:r>
                      <w:rPr>
                        <w:rFonts w:ascii="Consolas"/>
                        <w:b/>
                        <w:color w:val="9D3C33"/>
                        <w:spacing w:val="-2"/>
                        <w:sz w:val="18"/>
                      </w:rPr>
                      <w:t>register.jsx</w:t>
                    </w:r>
                  </w:p>
                </w:txbxContent>
              </v:textbox>
              <w10:wrap type="none"/>
            </v:shape>
            <w10:wrap type="none"/>
          </v:group>
        </w:pict>
      </w:r>
      <w:r>
        <w:rPr>
          <w:color w:val="26495C"/>
        </w:rPr>
        <w:t>Patient</w:t>
      </w:r>
      <w:r>
        <w:rPr>
          <w:color w:val="26495C"/>
          <w:spacing w:val="5"/>
        </w:rPr>
        <w:t> </w:t>
      </w:r>
      <w:r>
        <w:rPr>
          <w:color w:val="26495C"/>
        </w:rPr>
        <w:t>Registration</w:t>
      </w:r>
      <w:r>
        <w:rPr>
          <w:color w:val="26495C"/>
          <w:spacing w:val="5"/>
        </w:rPr>
        <w:t> </w:t>
      </w:r>
      <w:r>
        <w:rPr>
          <w:color w:val="26495C"/>
          <w:spacing w:val="-10"/>
        </w:rPr>
        <w:t>(</w:t>
      </w:r>
      <w:r>
        <w:rPr>
          <w:color w:val="26495C"/>
        </w:rPr>
        <w:tab/>
        <w:t>—</w:t>
      </w:r>
      <w:r>
        <w:rPr>
          <w:color w:val="26495C"/>
          <w:spacing w:val="5"/>
        </w:rPr>
        <w:t> </w:t>
      </w:r>
      <w:r>
        <w:rPr>
          <w:color w:val="26495C"/>
        </w:rPr>
        <w:t>44,592</w:t>
      </w:r>
      <w:r>
        <w:rPr>
          <w:color w:val="26495C"/>
          <w:spacing w:val="6"/>
        </w:rPr>
        <w:t> </w:t>
      </w:r>
      <w:r>
        <w:rPr>
          <w:color w:val="26495C"/>
          <w:spacing w:val="-2"/>
        </w:rPr>
        <w:t>bytes)</w:t>
      </w:r>
    </w:p>
    <w:p>
      <w:pPr>
        <w:pStyle w:val="BodyText"/>
        <w:spacing w:before="6"/>
        <w:rPr>
          <w:rFonts w:ascii="Segoe UI"/>
          <w:b/>
          <w:sz w:val="7"/>
        </w:rPr>
      </w:pPr>
    </w:p>
    <w:p>
      <w:pPr>
        <w:pStyle w:val="BodyText"/>
        <w:spacing w:line="348" w:lineRule="auto" w:before="56"/>
        <w:ind w:left="639" w:right="4122"/>
      </w:pPr>
      <w:r>
        <w:rPr/>
        <w:pict>
          <v:shape style="position:absolute;margin-left:56.999859pt;margin-top:8.024941pt;width:3.75pt;height:3.75pt;mso-position-horizontal-relative:page;mso-position-vertical-relative:paragraph;z-index:15958016" id="docshape1496" coordorigin="1140,160" coordsize="75,75" path="m1182,235l1173,235,1168,234,1140,203,1140,193,1173,160,1182,160,1215,198,1215,203,1182,235xe" filled="true" fillcolor="#172837" stroked="false">
            <v:path arrowok="t"/>
            <v:fill type="solid"/>
            <w10:wrap type="none"/>
          </v:shape>
        </w:pict>
      </w:r>
      <w:r>
        <w:rPr/>
        <w:pict>
          <v:shape style="position:absolute;margin-left:56.999859pt;margin-top:27.524479pt;width:3.75pt;height:3.75pt;mso-position-horizontal-relative:page;mso-position-vertical-relative:paragraph;z-index:15958528" id="docshape1497" coordorigin="1140,550" coordsize="75,75" path="m1182,625l1173,625,1168,625,1140,593,1140,583,1173,550,1182,550,1215,588,1215,593,1182,625xe" filled="true" fillcolor="#172837" stroked="false">
            <v:path arrowok="t"/>
            <v:fill type="solid"/>
            <w10:wrap type="none"/>
          </v:shape>
        </w:pict>
      </w:r>
      <w:r>
        <w:rPr/>
        <w:pict>
          <v:shape style="position:absolute;margin-left:56.999859pt;margin-top:47.024017pt;width:3.75pt;height:3.75pt;mso-position-horizontal-relative:page;mso-position-vertical-relative:paragraph;z-index:15959040" id="docshape1498" coordorigin="1140,940" coordsize="75,75" path="m1182,1015l1173,1015,1168,1015,1140,983,1140,973,1173,940,1182,940,1215,978,1215,983,1182,1015xe" filled="true" fillcolor="#172837" stroked="false">
            <v:path arrowok="t"/>
            <v:fill type="solid"/>
            <w10:wrap type="none"/>
          </v:shape>
        </w:pict>
      </w:r>
      <w:r>
        <w:rPr>
          <w:color w:val="172837"/>
        </w:rPr>
        <w:t>Multi-section form with react-hook-form and Zod validation QR</w:t>
      </w:r>
      <w:r>
        <w:rPr>
          <w:color w:val="172837"/>
          <w:spacing w:val="-10"/>
        </w:rPr>
        <w:t> </w:t>
      </w:r>
      <w:r>
        <w:rPr>
          <w:color w:val="172837"/>
        </w:rPr>
        <w:t>code</w:t>
      </w:r>
      <w:r>
        <w:rPr>
          <w:color w:val="172837"/>
          <w:spacing w:val="-10"/>
        </w:rPr>
        <w:t> </w:t>
      </w:r>
      <w:r>
        <w:rPr>
          <w:color w:val="172837"/>
        </w:rPr>
        <w:t>scanner</w:t>
      </w:r>
      <w:r>
        <w:rPr>
          <w:color w:val="172837"/>
          <w:spacing w:val="-10"/>
        </w:rPr>
        <w:t> </w:t>
      </w:r>
      <w:r>
        <w:rPr>
          <w:color w:val="172837"/>
        </w:rPr>
        <w:t>for</w:t>
      </w:r>
      <w:r>
        <w:rPr>
          <w:color w:val="172837"/>
          <w:spacing w:val="-10"/>
        </w:rPr>
        <w:t> </w:t>
      </w:r>
      <w:r>
        <w:rPr>
          <w:color w:val="172837"/>
        </w:rPr>
        <w:t>returning</w:t>
      </w:r>
      <w:r>
        <w:rPr>
          <w:color w:val="172837"/>
          <w:spacing w:val="-10"/>
        </w:rPr>
        <w:t> </w:t>
      </w:r>
      <w:r>
        <w:rPr>
          <w:color w:val="172837"/>
        </w:rPr>
        <w:t>patient</w:t>
      </w:r>
      <w:r>
        <w:rPr>
          <w:color w:val="172837"/>
          <w:spacing w:val="-10"/>
        </w:rPr>
        <w:t> </w:t>
      </w:r>
      <w:r>
        <w:rPr>
          <w:color w:val="172837"/>
        </w:rPr>
        <w:t>lookup</w:t>
      </w:r>
      <w:r>
        <w:rPr>
          <w:color w:val="172837"/>
          <w:spacing w:val="-10"/>
        </w:rPr>
        <w:t> </w:t>
      </w:r>
      <w:r>
        <w:rPr>
          <w:color w:val="172837"/>
        </w:rPr>
        <w:t>(html5-qrcode) Patient category selector with visual icons</w:t>
      </w:r>
    </w:p>
    <w:p>
      <w:pPr>
        <w:pStyle w:val="BodyText"/>
        <w:spacing w:line="348" w:lineRule="auto" w:before="2"/>
        <w:ind w:left="639" w:right="4711"/>
      </w:pPr>
      <w:r>
        <w:rPr/>
        <w:pict>
          <v:shape style="position:absolute;margin-left:56.999859pt;margin-top:5.324929pt;width:3.75pt;height:3.75pt;mso-position-horizontal-relative:page;mso-position-vertical-relative:paragraph;z-index:15959552" id="docshape1499" coordorigin="1140,106" coordsize="75,75" path="m1182,181l1173,181,1168,180,1140,149,1140,139,1173,106,1182,106,1215,144,1215,149,1182,181xe" filled="true" fillcolor="#172837" stroked="false">
            <v:path arrowok="t"/>
            <v:fill type="solid"/>
            <w10:wrap type="none"/>
          </v:shape>
        </w:pict>
      </w:r>
      <w:r>
        <w:rPr/>
        <w:pict>
          <v:shape style="position:absolute;margin-left:56.999859pt;margin-top:24.824467pt;width:3.75pt;height:3.75pt;mso-position-horizontal-relative:page;mso-position-vertical-relative:paragraph;z-index:15960064" id="docshape1500" coordorigin="1140,496" coordsize="75,75" path="m1182,571l1173,571,1168,571,1140,539,1140,529,1173,496,1182,496,1215,534,1215,539,1182,571xe" filled="true" fillcolor="#172837" stroked="false">
            <v:path arrowok="t"/>
            <v:fill type="solid"/>
            <w10:wrap type="none"/>
          </v:shape>
        </w:pict>
      </w:r>
      <w:r>
        <w:rPr>
          <w:color w:val="172837"/>
        </w:rPr>
        <w:t>Department</w:t>
      </w:r>
      <w:r>
        <w:rPr>
          <w:color w:val="172837"/>
          <w:spacing w:val="-13"/>
        </w:rPr>
        <w:t> </w:t>
      </w:r>
      <w:r>
        <w:rPr>
          <w:color w:val="172837"/>
        </w:rPr>
        <w:t>dropdown</w:t>
      </w:r>
      <w:r>
        <w:rPr>
          <w:color w:val="172837"/>
          <w:spacing w:val="-12"/>
        </w:rPr>
        <w:t> </w:t>
      </w:r>
      <w:r>
        <w:rPr>
          <w:color w:val="172837"/>
        </w:rPr>
        <w:t>populated</w:t>
      </w:r>
      <w:r>
        <w:rPr>
          <w:color w:val="172837"/>
          <w:spacing w:val="-13"/>
        </w:rPr>
        <w:t> </w:t>
      </w:r>
      <w:r>
        <w:rPr>
          <w:color w:val="172837"/>
        </w:rPr>
        <w:t>from</w:t>
      </w:r>
      <w:r>
        <w:rPr>
          <w:color w:val="172837"/>
          <w:spacing w:val="-12"/>
        </w:rPr>
        <w:t> </w:t>
      </w:r>
      <w:r>
        <w:rPr>
          <w:color w:val="172837"/>
        </w:rPr>
        <w:t>API</w:t>
      </w:r>
      <w:r>
        <w:rPr>
          <w:color w:val="172837"/>
          <w:spacing w:val="-13"/>
        </w:rPr>
        <w:t> </w:t>
      </w:r>
      <w:r>
        <w:rPr>
          <w:color w:val="172837"/>
        </w:rPr>
        <w:t>metadata Notification consent toggle</w:t>
      </w:r>
    </w:p>
    <w:p>
      <w:pPr>
        <w:pStyle w:val="BodyText"/>
        <w:spacing w:line="348" w:lineRule="auto" w:before="1"/>
        <w:ind w:left="639" w:right="2411"/>
      </w:pPr>
      <w:r>
        <w:rPr/>
        <w:pict>
          <v:shape style="position:absolute;margin-left:56.999859pt;margin-top:5.274937pt;width:3.75pt;height:3.75pt;mso-position-horizontal-relative:page;mso-position-vertical-relative:paragraph;z-index:15960576" id="docshape1501"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475pt;width:3.75pt;height:3.75pt;mso-position-horizontal-relative:page;mso-position-vertical-relative:paragraph;z-index:15961088" id="docshape1502" coordorigin="1140,495" coordsize="75,75" path="m1182,570l1173,570,1168,570,1140,538,1140,528,1173,495,1182,495,1215,533,1215,538,1182,570xe" filled="true" fillcolor="#172837" stroked="false">
            <v:path arrowok="t"/>
            <v:fill type="solid"/>
            <w10:wrap type="none"/>
          </v:shape>
        </w:pict>
      </w:r>
      <w:r>
        <w:rPr>
          <w:color w:val="172837"/>
        </w:rPr>
        <w:t>On</w:t>
      </w:r>
      <w:r>
        <w:rPr>
          <w:color w:val="172837"/>
          <w:spacing w:val="-7"/>
        </w:rPr>
        <w:t> </w:t>
      </w:r>
      <w:r>
        <w:rPr>
          <w:color w:val="172837"/>
        </w:rPr>
        <w:t>submit:</w:t>
      </w:r>
      <w:r>
        <w:rPr>
          <w:color w:val="172837"/>
          <w:spacing w:val="-7"/>
        </w:rPr>
        <w:t> </w:t>
      </w:r>
      <w:r>
        <w:rPr>
          <w:color w:val="172837"/>
        </w:rPr>
        <w:t>displays</w:t>
      </w:r>
      <w:r>
        <w:rPr>
          <w:color w:val="172837"/>
          <w:spacing w:val="-7"/>
        </w:rPr>
        <w:t> </w:t>
      </w:r>
      <w:r>
        <w:rPr>
          <w:color w:val="172837"/>
        </w:rPr>
        <w:t>ticket</w:t>
      </w:r>
      <w:r>
        <w:rPr>
          <w:color w:val="172837"/>
          <w:spacing w:val="-7"/>
        </w:rPr>
        <w:t> </w:t>
      </w:r>
      <w:r>
        <w:rPr>
          <w:color w:val="172837"/>
        </w:rPr>
        <w:t>with</w:t>
      </w:r>
      <w:r>
        <w:rPr>
          <w:color w:val="172837"/>
          <w:spacing w:val="-7"/>
        </w:rPr>
        <w:t> </w:t>
      </w:r>
      <w:r>
        <w:rPr>
          <w:color w:val="172837"/>
        </w:rPr>
        <w:t>QR</w:t>
      </w:r>
      <w:r>
        <w:rPr>
          <w:color w:val="172837"/>
          <w:spacing w:val="-7"/>
        </w:rPr>
        <w:t> </w:t>
      </w:r>
      <w:r>
        <w:rPr>
          <w:color w:val="172837"/>
        </w:rPr>
        <w:t>code,</w:t>
      </w:r>
      <w:r>
        <w:rPr>
          <w:color w:val="172837"/>
          <w:spacing w:val="-7"/>
        </w:rPr>
        <w:t> </w:t>
      </w:r>
      <w:r>
        <w:rPr>
          <w:color w:val="172837"/>
        </w:rPr>
        <w:t>print</w:t>
      </w:r>
      <w:r>
        <w:rPr>
          <w:color w:val="172837"/>
          <w:spacing w:val="-7"/>
        </w:rPr>
        <w:t> </w:t>
      </w:r>
      <w:r>
        <w:rPr>
          <w:color w:val="172837"/>
        </w:rPr>
        <w:t>button,</w:t>
      </w:r>
      <w:r>
        <w:rPr>
          <w:color w:val="172837"/>
          <w:spacing w:val="-7"/>
        </w:rPr>
        <w:t> </w:t>
      </w:r>
      <w:r>
        <w:rPr>
          <w:color w:val="172837"/>
        </w:rPr>
        <w:t>and</w:t>
      </w:r>
      <w:r>
        <w:rPr>
          <w:color w:val="172837"/>
          <w:spacing w:val="-7"/>
        </w:rPr>
        <w:t> </w:t>
      </w:r>
      <w:r>
        <w:rPr>
          <w:color w:val="172837"/>
        </w:rPr>
        <w:t>WhatsApp</w:t>
      </w:r>
      <w:r>
        <w:rPr>
          <w:color w:val="172837"/>
          <w:spacing w:val="-7"/>
        </w:rPr>
        <w:t> </w:t>
      </w:r>
      <w:r>
        <w:rPr>
          <w:color w:val="172837"/>
        </w:rPr>
        <w:t>share</w:t>
      </w:r>
      <w:r>
        <w:rPr>
          <w:color w:val="172837"/>
          <w:spacing w:val="-7"/>
        </w:rPr>
        <w:t> </w:t>
      </w:r>
      <w:r>
        <w:rPr>
          <w:color w:val="172837"/>
        </w:rPr>
        <w:t>option Real-time form validation with inline error messages</w:t>
      </w:r>
    </w:p>
    <w:p>
      <w:pPr>
        <w:pStyle w:val="Heading9"/>
        <w:tabs>
          <w:tab w:pos="3549" w:val="left" w:leader="none"/>
        </w:tabs>
        <w:spacing w:before="138"/>
      </w:pPr>
      <w:r>
        <w:rPr/>
        <w:pict>
          <v:group style="position:absolute;margin-left:154.497543pt;margin-top:6.687162pt;width:57pt;height:15.1pt;mso-position-horizontal-relative:page;mso-position-vertical-relative:paragraph;z-index:-25766400" id="docshapegroup1503" coordorigin="3090,134" coordsize="1140,302">
            <v:shape style="position:absolute;left:3089;top:195;width:1140;height:240" id="docshape1504" coordorigin="3090,195" coordsize="1140,240" path="m4191,435l3129,435,3123,434,3090,396,3090,390,3090,234,3129,195,4191,195,4230,234,4230,396,4197,434,4191,435xe" filled="true" fillcolor="#ecf1f5" stroked="false">
              <v:path arrowok="t"/>
              <v:fill type="solid"/>
            </v:shape>
            <v:shape style="position:absolute;left:3089;top:133;width:1140;height:302" type="#_x0000_t202" id="docshape1505" filled="false" stroked="false">
              <v:textbox inset="0,0,0,0">
                <w:txbxContent>
                  <w:p>
                    <w:pPr>
                      <w:spacing w:before="76"/>
                      <w:ind w:left="66" w:right="0" w:firstLine="0"/>
                      <w:jc w:val="left"/>
                      <w:rPr>
                        <w:rFonts w:ascii="Consolas"/>
                        <w:b/>
                        <w:sz w:val="18"/>
                      </w:rPr>
                    </w:pPr>
                    <w:r>
                      <w:rPr>
                        <w:rFonts w:ascii="Consolas"/>
                        <w:b/>
                        <w:color w:val="9D3C33"/>
                        <w:spacing w:val="-2"/>
                        <w:sz w:val="18"/>
                      </w:rPr>
                      <w:t>triage.jsx</w:t>
                    </w:r>
                  </w:p>
                </w:txbxContent>
              </v:textbox>
              <w10:wrap type="none"/>
            </v:shape>
            <w10:wrap type="none"/>
          </v:group>
        </w:pict>
      </w:r>
      <w:r>
        <w:rPr>
          <w:color w:val="26495C"/>
        </w:rPr>
        <w:t>Triage</w:t>
      </w:r>
      <w:r>
        <w:rPr>
          <w:color w:val="26495C"/>
          <w:spacing w:val="1"/>
        </w:rPr>
        <w:t> </w:t>
      </w:r>
      <w:r>
        <w:rPr>
          <w:color w:val="26495C"/>
        </w:rPr>
        <w:t>Assessment</w:t>
      </w:r>
      <w:r>
        <w:rPr>
          <w:color w:val="26495C"/>
          <w:spacing w:val="2"/>
        </w:rPr>
        <w:t> </w:t>
      </w:r>
      <w:r>
        <w:rPr>
          <w:color w:val="26495C"/>
          <w:spacing w:val="-10"/>
        </w:rPr>
        <w:t>(</w:t>
      </w:r>
      <w:r>
        <w:rPr>
          <w:color w:val="26495C"/>
        </w:rPr>
        <w:tab/>
        <w:t>—</w:t>
      </w:r>
      <w:r>
        <w:rPr>
          <w:color w:val="26495C"/>
          <w:spacing w:val="5"/>
        </w:rPr>
        <w:t> </w:t>
      </w:r>
      <w:r>
        <w:rPr>
          <w:color w:val="26495C"/>
        </w:rPr>
        <w:t>51,594</w:t>
      </w:r>
      <w:r>
        <w:rPr>
          <w:color w:val="26495C"/>
          <w:spacing w:val="6"/>
        </w:rPr>
        <w:t> </w:t>
      </w:r>
      <w:r>
        <w:rPr>
          <w:color w:val="26495C"/>
          <w:spacing w:val="-2"/>
        </w:rPr>
        <w:t>bytes)</w:t>
      </w:r>
    </w:p>
    <w:p>
      <w:pPr>
        <w:pStyle w:val="BodyText"/>
        <w:spacing w:before="8"/>
        <w:rPr>
          <w:rFonts w:ascii="Segoe UI"/>
          <w:b/>
          <w:sz w:val="8"/>
        </w:rPr>
      </w:pPr>
    </w:p>
    <w:p>
      <w:pPr>
        <w:pStyle w:val="BodyText"/>
        <w:spacing w:line="348" w:lineRule="auto" w:before="56"/>
        <w:ind w:left="639" w:right="3160"/>
      </w:pPr>
      <w:r>
        <w:rPr/>
        <w:pict>
          <v:shape style="position:absolute;margin-left:56.999859pt;margin-top:8.024935pt;width:3.75pt;height:3.75pt;mso-position-horizontal-relative:page;mso-position-vertical-relative:paragraph;z-index:15962112" id="docshape1506" coordorigin="1140,160" coordsize="75,75" path="m1182,235l1173,235,1168,235,1140,203,1140,193,1173,160,1182,160,1215,198,1215,203,1182,235xe" filled="true" fillcolor="#172837" stroked="false">
            <v:path arrowok="t"/>
            <v:fill type="solid"/>
            <w10:wrap type="none"/>
          </v:shape>
        </w:pict>
      </w:r>
      <w:r>
        <w:rPr/>
        <w:pict>
          <v:shape style="position:absolute;margin-left:56.999859pt;margin-top:27.524473pt;width:3.75pt;height:3.75pt;mso-position-horizontal-relative:page;mso-position-vertical-relative:paragraph;z-index:15962624" id="docshape1507" coordorigin="1140,550" coordsize="75,75" path="m1182,625l1173,625,1168,624,1140,593,1140,583,1173,550,1182,550,1215,588,1215,593,1182,625xe" filled="true" fillcolor="#172837" stroked="false">
            <v:path arrowok="t"/>
            <v:fill type="solid"/>
            <w10:wrap type="none"/>
          </v:shape>
        </w:pict>
      </w:r>
      <w:r>
        <w:rPr>
          <w:color w:val="172837"/>
        </w:rPr>
        <w:t>Patient</w:t>
      </w:r>
      <w:r>
        <w:rPr>
          <w:color w:val="172837"/>
          <w:spacing w:val="-9"/>
        </w:rPr>
        <w:t> </w:t>
      </w:r>
      <w:r>
        <w:rPr>
          <w:color w:val="172837"/>
        </w:rPr>
        <w:t>selector</w:t>
      </w:r>
      <w:r>
        <w:rPr>
          <w:color w:val="172837"/>
          <w:spacing w:val="-9"/>
        </w:rPr>
        <w:t> </w:t>
      </w:r>
      <w:r>
        <w:rPr>
          <w:color w:val="172837"/>
        </w:rPr>
        <w:t>from</w:t>
      </w:r>
      <w:r>
        <w:rPr>
          <w:color w:val="172837"/>
          <w:spacing w:val="-9"/>
        </w:rPr>
        <w:t> </w:t>
      </w:r>
      <w:r>
        <w:rPr>
          <w:color w:val="172837"/>
        </w:rPr>
        <w:t>waiting</w:t>
      </w:r>
      <w:r>
        <w:rPr>
          <w:color w:val="172837"/>
          <w:spacing w:val="-9"/>
        </w:rPr>
        <w:t> </w:t>
      </w:r>
      <w:r>
        <w:rPr>
          <w:color w:val="172837"/>
        </w:rPr>
        <w:t>queue</w:t>
      </w:r>
      <w:r>
        <w:rPr>
          <w:color w:val="172837"/>
          <w:spacing w:val="-9"/>
        </w:rPr>
        <w:t> </w:t>
      </w:r>
      <w:r>
        <w:rPr>
          <w:color w:val="172837"/>
        </w:rPr>
        <w:t>(sorted</w:t>
      </w:r>
      <w:r>
        <w:rPr>
          <w:color w:val="172837"/>
          <w:spacing w:val="-9"/>
        </w:rPr>
        <w:t> </w:t>
      </w:r>
      <w:r>
        <w:rPr>
          <w:color w:val="172837"/>
        </w:rPr>
        <w:t>by</w:t>
      </w:r>
      <w:r>
        <w:rPr>
          <w:color w:val="172837"/>
          <w:spacing w:val="-9"/>
        </w:rPr>
        <w:t> </w:t>
      </w:r>
      <w:r>
        <w:rPr>
          <w:color w:val="172837"/>
        </w:rPr>
        <w:t>priority,</w:t>
      </w:r>
      <w:r>
        <w:rPr>
          <w:color w:val="172837"/>
          <w:spacing w:val="-9"/>
        </w:rPr>
        <w:t> </w:t>
      </w:r>
      <w:r>
        <w:rPr>
          <w:color w:val="172837"/>
        </w:rPr>
        <w:t>then</w:t>
      </w:r>
      <w:r>
        <w:rPr>
          <w:color w:val="172837"/>
          <w:spacing w:val="-9"/>
        </w:rPr>
        <w:t> </w:t>
      </w:r>
      <w:r>
        <w:rPr>
          <w:color w:val="172837"/>
        </w:rPr>
        <w:t>wait</w:t>
      </w:r>
      <w:r>
        <w:rPr>
          <w:color w:val="172837"/>
          <w:spacing w:val="-9"/>
        </w:rPr>
        <w:t> </w:t>
      </w:r>
      <w:r>
        <w:rPr>
          <w:color w:val="172837"/>
        </w:rPr>
        <w:t>time) Vitals input form with range indicators</w:t>
      </w:r>
    </w:p>
    <w:p>
      <w:pPr>
        <w:pStyle w:val="BodyText"/>
        <w:spacing w:before="1"/>
        <w:ind w:left="639"/>
      </w:pPr>
      <w:r>
        <w:rPr/>
        <w:pict>
          <v:shape style="position:absolute;margin-left:56.999859pt;margin-top:5.274935pt;width:3.75pt;height:3.75pt;mso-position-horizontal-relative:page;mso-position-vertical-relative:paragraph;z-index:15963136" id="docshape1508" coordorigin="1140,105" coordsize="75,75" path="m1182,180l1173,180,1168,180,1140,148,1140,138,1173,105,1182,105,1215,143,1215,148,1182,180xe" filled="true" fillcolor="#172837" stroked="false">
            <v:path arrowok="t"/>
            <v:fill type="solid"/>
            <w10:wrap type="none"/>
          </v:shape>
        </w:pict>
      </w:r>
      <w:r>
        <w:rPr>
          <w:color w:val="172837"/>
        </w:rPr>
        <w:t>Real-time</w:t>
      </w:r>
      <w:r>
        <w:rPr>
          <w:color w:val="172837"/>
          <w:spacing w:val="-5"/>
        </w:rPr>
        <w:t> </w:t>
      </w:r>
      <w:r>
        <w:rPr>
          <w:color w:val="172837"/>
        </w:rPr>
        <w:t>emergency</w:t>
      </w:r>
      <w:r>
        <w:rPr>
          <w:color w:val="172837"/>
          <w:spacing w:val="-4"/>
        </w:rPr>
        <w:t> </w:t>
      </w:r>
      <w:r>
        <w:rPr>
          <w:color w:val="172837"/>
        </w:rPr>
        <w:t>vital</w:t>
      </w:r>
      <w:r>
        <w:rPr>
          <w:color w:val="172837"/>
          <w:spacing w:val="-5"/>
        </w:rPr>
        <w:t> </w:t>
      </w:r>
      <w:r>
        <w:rPr>
          <w:color w:val="172837"/>
        </w:rPr>
        <w:t>threshold</w:t>
      </w:r>
      <w:r>
        <w:rPr>
          <w:color w:val="172837"/>
          <w:spacing w:val="-4"/>
        </w:rPr>
        <w:t> </w:t>
      </w:r>
      <w:r>
        <w:rPr>
          <w:color w:val="172837"/>
        </w:rPr>
        <w:t>warnings</w:t>
      </w:r>
      <w:r>
        <w:rPr>
          <w:color w:val="172837"/>
          <w:spacing w:val="-5"/>
        </w:rPr>
        <w:t> </w:t>
      </w:r>
      <w:r>
        <w:rPr>
          <w:color w:val="172837"/>
        </w:rPr>
        <w:t>as</w:t>
      </w:r>
      <w:r>
        <w:rPr>
          <w:color w:val="172837"/>
          <w:spacing w:val="-4"/>
        </w:rPr>
        <w:t> </w:t>
      </w:r>
      <w:r>
        <w:rPr>
          <w:color w:val="172837"/>
        </w:rPr>
        <w:t>values</w:t>
      </w:r>
      <w:r>
        <w:rPr>
          <w:color w:val="172837"/>
          <w:spacing w:val="-5"/>
        </w:rPr>
        <w:t> </w:t>
      </w:r>
      <w:r>
        <w:rPr>
          <w:color w:val="172837"/>
        </w:rPr>
        <w:t>are</w:t>
      </w:r>
      <w:r>
        <w:rPr>
          <w:color w:val="172837"/>
          <w:spacing w:val="-4"/>
        </w:rPr>
        <w:t> </w:t>
      </w:r>
      <w:r>
        <w:rPr>
          <w:color w:val="172837"/>
          <w:spacing w:val="-2"/>
        </w:rPr>
        <w:t>entered</w:t>
      </w:r>
    </w:p>
    <w:p>
      <w:pPr>
        <w:spacing w:after="0"/>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11"/>
        <w:rPr>
          <w:sz w:val="20"/>
        </w:rPr>
      </w:pPr>
    </w:p>
    <w:p>
      <w:pPr>
        <w:pStyle w:val="BodyText"/>
        <w:spacing w:line="348" w:lineRule="auto" w:before="56"/>
        <w:ind w:left="639" w:right="4711"/>
      </w:pPr>
      <w:r>
        <w:rPr/>
        <w:pict>
          <v:shape style="position:absolute;margin-left:56.999859pt;margin-top:8.024948pt;width:3.75pt;height:3.75pt;mso-position-horizontal-relative:page;mso-position-vertical-relative:paragraph;z-index:15963648" id="docshape1517" coordorigin="1140,160" coordsize="75,75" path="m1182,235l1173,235,1168,234,1140,203,1140,193,1173,160,1182,160,1215,198,1215,203,1182,235xe" filled="true" fillcolor="#172837" stroked="false">
            <v:path arrowok="t"/>
            <v:fill type="solid"/>
            <w10:wrap type="none"/>
          </v:shape>
        </w:pict>
      </w:r>
      <w:r>
        <w:rPr>
          <w:color w:val="172837"/>
        </w:rPr>
        <w:t>Pain</w:t>
      </w:r>
      <w:r>
        <w:rPr>
          <w:color w:val="172837"/>
          <w:spacing w:val="-8"/>
        </w:rPr>
        <w:t> </w:t>
      </w:r>
      <w:r>
        <w:rPr>
          <w:color w:val="172837"/>
        </w:rPr>
        <w:t>score</w:t>
      </w:r>
      <w:r>
        <w:rPr>
          <w:color w:val="172837"/>
          <w:spacing w:val="-8"/>
        </w:rPr>
        <w:t> </w:t>
      </w:r>
      <w:r>
        <w:rPr>
          <w:color w:val="172837"/>
        </w:rPr>
        <w:t>slider</w:t>
      </w:r>
      <w:r>
        <w:rPr>
          <w:color w:val="172837"/>
          <w:spacing w:val="-8"/>
        </w:rPr>
        <w:t> </w:t>
      </w:r>
      <w:r>
        <w:rPr>
          <w:color w:val="172837"/>
        </w:rPr>
        <w:t>(0–10)</w:t>
      </w:r>
      <w:r>
        <w:rPr>
          <w:color w:val="172837"/>
          <w:spacing w:val="-8"/>
        </w:rPr>
        <w:t> </w:t>
      </w:r>
      <w:r>
        <w:rPr>
          <w:color w:val="172837"/>
        </w:rPr>
        <w:t>with</w:t>
      </w:r>
      <w:r>
        <w:rPr>
          <w:color w:val="172837"/>
          <w:spacing w:val="-8"/>
        </w:rPr>
        <w:t> </w:t>
      </w:r>
      <w:r>
        <w:rPr>
          <w:color w:val="172837"/>
        </w:rPr>
        <w:t>visual</w:t>
      </w:r>
      <w:r>
        <w:rPr>
          <w:color w:val="172837"/>
          <w:spacing w:val="-8"/>
        </w:rPr>
        <w:t> </w:t>
      </w:r>
      <w:r>
        <w:rPr>
          <w:color w:val="172837"/>
        </w:rPr>
        <w:t>colour</w:t>
      </w:r>
      <w:r>
        <w:rPr>
          <w:color w:val="172837"/>
          <w:spacing w:val="-8"/>
        </w:rPr>
        <w:t> </w:t>
      </w:r>
      <w:r>
        <w:rPr>
          <w:color w:val="172837"/>
        </w:rPr>
        <w:t>scale Symptoms and severity text areas</w:t>
      </w:r>
    </w:p>
    <w:p>
      <w:pPr>
        <w:pStyle w:val="BodyText"/>
        <w:spacing w:line="348" w:lineRule="auto" w:before="1"/>
        <w:ind w:left="639" w:right="3550"/>
      </w:pPr>
      <w:r>
        <w:rPr>
          <w:color w:val="172837"/>
        </w:rPr>
        <w:t>Auto-suggested</w:t>
      </w:r>
      <w:r>
        <w:rPr>
          <w:color w:val="172837"/>
          <w:spacing w:val="-9"/>
        </w:rPr>
        <w:t> </w:t>
      </w:r>
      <w:r>
        <w:rPr>
          <w:color w:val="172837"/>
        </w:rPr>
        <w:t>priority</w:t>
      </w:r>
      <w:r>
        <w:rPr>
          <w:color w:val="172837"/>
          <w:spacing w:val="-9"/>
        </w:rPr>
        <w:t> </w:t>
      </w:r>
      <w:r>
        <w:rPr>
          <w:color w:val="172837"/>
        </w:rPr>
        <w:t>based</w:t>
      </w:r>
      <w:r>
        <w:rPr>
          <w:color w:val="172837"/>
          <w:spacing w:val="-9"/>
        </w:rPr>
        <w:t> </w:t>
      </w:r>
      <w:r>
        <w:rPr>
          <w:color w:val="172837"/>
        </w:rPr>
        <w:t>on</w:t>
      </w:r>
      <w:r>
        <w:rPr>
          <w:color w:val="172837"/>
          <w:spacing w:val="-9"/>
        </w:rPr>
        <w:t> </w:t>
      </w:r>
      <w:r>
        <w:rPr>
          <w:color w:val="172837"/>
        </w:rPr>
        <w:t>vitals</w:t>
      </w:r>
      <w:r>
        <w:rPr>
          <w:color w:val="172837"/>
          <w:spacing w:val="-9"/>
        </w:rPr>
        <w:t> </w:t>
      </w:r>
      <w:r>
        <w:rPr>
          <w:color w:val="172837"/>
        </w:rPr>
        <w:t>(manually</w:t>
      </w:r>
      <w:r>
        <w:rPr>
          <w:color w:val="172837"/>
          <w:spacing w:val="-9"/>
        </w:rPr>
        <w:t> </w:t>
      </w:r>
      <w:r>
        <w:rPr>
          <w:color w:val="172837"/>
        </w:rPr>
        <w:t>overridable) Assessment history for previously triaged patients</w:t>
      </w:r>
    </w:p>
    <w:p>
      <w:pPr>
        <w:pStyle w:val="Heading9"/>
        <w:tabs>
          <w:tab w:pos="3595" w:val="left" w:leader="none"/>
        </w:tabs>
        <w:spacing w:before="138"/>
      </w:pPr>
      <w:r>
        <w:rPr/>
        <w:pict>
          <v:group style="position:absolute;margin-left:161.997360pt;margin-top:6.687146pt;width:51.75pt;height:15.1pt;mso-position-horizontal-relative:page;mso-position-vertical-relative:paragraph;z-index:-25763840" id="docshapegroup1518" coordorigin="3240,134" coordsize="1035,302">
            <v:shape style="position:absolute;left:3239;top:195;width:1035;height:240" id="docshape1519" coordorigin="3240,195" coordsize="1035,240" path="m4236,435l3279,435,3273,434,3240,396,3240,390,3240,234,3279,195,4236,195,4275,234,4275,396,4242,434,4236,435xe" filled="true" fillcolor="#ecf1f5" stroked="false">
              <v:path arrowok="t"/>
              <v:fill type="solid"/>
            </v:shape>
            <v:shape style="position:absolute;left:3239;top:133;width:1035;height:302" type="#_x0000_t202" id="docshape1520" filled="false" stroked="false">
              <v:textbox inset="0,0,0,0">
                <w:txbxContent>
                  <w:p>
                    <w:pPr>
                      <w:spacing w:before="76"/>
                      <w:ind w:left="63" w:right="0" w:firstLine="0"/>
                      <w:jc w:val="left"/>
                      <w:rPr>
                        <w:rFonts w:ascii="Consolas"/>
                        <w:b/>
                        <w:sz w:val="18"/>
                      </w:rPr>
                    </w:pPr>
                    <w:r>
                      <w:rPr>
                        <w:rFonts w:ascii="Consolas"/>
                        <w:b/>
                        <w:color w:val="9D3C33"/>
                        <w:spacing w:val="-2"/>
                        <w:sz w:val="18"/>
                      </w:rPr>
                      <w:t>queue.jsx</w:t>
                    </w:r>
                  </w:p>
                </w:txbxContent>
              </v:textbox>
              <w10:wrap type="none"/>
            </v:shape>
            <w10:wrap type="none"/>
          </v:group>
        </w:pict>
      </w:r>
      <w:r>
        <w:rPr>
          <w:color w:val="26495C"/>
        </w:rPr>
        <w:t>Public</w:t>
      </w:r>
      <w:r>
        <w:rPr>
          <w:color w:val="26495C"/>
          <w:spacing w:val="6"/>
        </w:rPr>
        <w:t> </w:t>
      </w:r>
      <w:r>
        <w:rPr>
          <w:color w:val="26495C"/>
        </w:rPr>
        <w:t>Queue</w:t>
      </w:r>
      <w:r>
        <w:rPr>
          <w:color w:val="26495C"/>
          <w:spacing w:val="6"/>
        </w:rPr>
        <w:t> </w:t>
      </w:r>
      <w:r>
        <w:rPr>
          <w:color w:val="26495C"/>
        </w:rPr>
        <w:t>Board</w:t>
      </w:r>
      <w:r>
        <w:rPr>
          <w:color w:val="26495C"/>
          <w:spacing w:val="6"/>
        </w:rPr>
        <w:t> </w:t>
      </w:r>
      <w:r>
        <w:rPr>
          <w:color w:val="26495C"/>
          <w:spacing w:val="-10"/>
        </w:rPr>
        <w:t>(</w:t>
      </w:r>
      <w:r>
        <w:rPr>
          <w:color w:val="26495C"/>
        </w:rPr>
        <w:tab/>
        <w:t>—</w:t>
      </w:r>
      <w:r>
        <w:rPr>
          <w:color w:val="26495C"/>
          <w:spacing w:val="5"/>
        </w:rPr>
        <w:t> </w:t>
      </w:r>
      <w:r>
        <w:rPr>
          <w:color w:val="26495C"/>
        </w:rPr>
        <w:t>35,047</w:t>
      </w:r>
      <w:r>
        <w:rPr>
          <w:color w:val="26495C"/>
          <w:spacing w:val="6"/>
        </w:rPr>
        <w:t> </w:t>
      </w:r>
      <w:r>
        <w:rPr>
          <w:color w:val="26495C"/>
          <w:spacing w:val="-2"/>
        </w:rPr>
        <w:t>bytes)</w:t>
      </w:r>
    </w:p>
    <w:p>
      <w:pPr>
        <w:pStyle w:val="BodyText"/>
        <w:spacing w:before="7"/>
        <w:rPr>
          <w:rFonts w:ascii="Segoe UI"/>
          <w:b/>
          <w:sz w:val="7"/>
        </w:rPr>
      </w:pPr>
    </w:p>
    <w:p>
      <w:pPr>
        <w:pStyle w:val="BodyText"/>
        <w:spacing w:line="348" w:lineRule="auto" w:before="55"/>
        <w:ind w:left="639" w:right="4577"/>
      </w:pPr>
      <w:r>
        <w:rPr/>
        <w:pict>
          <v:shape style="position:absolute;margin-left:56.999859pt;margin-top:7.974911pt;width:3.75pt;height:3.75pt;mso-position-horizontal-relative:page;mso-position-vertical-relative:paragraph;z-index:15964672" id="docshape1521" coordorigin="1140,159" coordsize="75,75" path="m1182,234l1173,234,1168,234,1140,202,1140,192,1173,159,1182,159,1215,197,1215,202,1182,234xe" filled="true" fillcolor="#172837" stroked="false">
            <v:path arrowok="t"/>
            <v:fill type="solid"/>
            <w10:wrap type="none"/>
          </v:shape>
        </w:pict>
      </w:r>
      <w:r>
        <w:rPr/>
        <w:pict>
          <v:shape style="position:absolute;margin-left:56.999859pt;margin-top:27.474449pt;width:3.75pt;height:3.75pt;mso-position-horizontal-relative:page;mso-position-vertical-relative:paragraph;z-index:15965184" id="docshape1522" coordorigin="1140,549" coordsize="75,75" path="m1182,624l1173,624,1168,624,1140,592,1140,582,1173,549,1182,549,1215,587,1215,592,1182,624xe" filled="true" fillcolor="#172837" stroked="false">
            <v:path arrowok="t"/>
            <v:fill type="solid"/>
            <w10:wrap type="none"/>
          </v:shape>
        </w:pict>
      </w:r>
      <w:r>
        <w:rPr>
          <w:color w:val="172837"/>
        </w:rPr>
        <w:t>Three-column</w:t>
      </w:r>
      <w:r>
        <w:rPr>
          <w:color w:val="172837"/>
          <w:spacing w:val="-13"/>
        </w:rPr>
        <w:t> </w:t>
      </w:r>
      <w:r>
        <w:rPr>
          <w:color w:val="172837"/>
        </w:rPr>
        <w:t>layout:</w:t>
      </w:r>
      <w:r>
        <w:rPr>
          <w:color w:val="172837"/>
          <w:spacing w:val="-12"/>
        </w:rPr>
        <w:t> </w:t>
      </w:r>
      <w:r>
        <w:rPr>
          <w:color w:val="172837"/>
        </w:rPr>
        <w:t>“Now</w:t>
      </w:r>
      <w:r>
        <w:rPr>
          <w:color w:val="172837"/>
          <w:spacing w:val="-13"/>
        </w:rPr>
        <w:t> </w:t>
      </w:r>
      <w:r>
        <w:rPr>
          <w:color w:val="172837"/>
        </w:rPr>
        <w:t>Serving”,</w:t>
      </w:r>
      <w:r>
        <w:rPr>
          <w:color w:val="172837"/>
          <w:spacing w:val="-12"/>
        </w:rPr>
        <w:t> </w:t>
      </w:r>
      <w:r>
        <w:rPr>
          <w:color w:val="172837"/>
        </w:rPr>
        <w:t>“Waiting”,</w:t>
      </w:r>
      <w:r>
        <w:rPr>
          <w:color w:val="172837"/>
          <w:spacing w:val="-13"/>
        </w:rPr>
        <w:t> </w:t>
      </w:r>
      <w:r>
        <w:rPr>
          <w:color w:val="172837"/>
        </w:rPr>
        <w:t>“Missed” Large-format token numbers in monospace font</w:t>
      </w:r>
    </w:p>
    <w:p>
      <w:pPr>
        <w:pStyle w:val="BodyText"/>
        <w:spacing w:line="348" w:lineRule="auto" w:before="2"/>
        <w:ind w:left="639" w:right="4498"/>
      </w:pPr>
      <w:r>
        <w:rPr/>
        <w:pict>
          <v:shape style="position:absolute;margin-left:56.999859pt;margin-top:5.324964pt;width:3.75pt;height:3.75pt;mso-position-horizontal-relative:page;mso-position-vertical-relative:paragraph;z-index:15965696" id="docshape1523" coordorigin="1140,106" coordsize="75,75" path="m1182,181l1173,181,1168,180,1140,149,1140,139,1173,106,1182,106,1215,144,1215,149,1182,181xe" filled="true" fillcolor="#172837" stroked="false">
            <v:path arrowok="t"/>
            <v:fill type="solid"/>
            <w10:wrap type="none"/>
          </v:shape>
        </w:pict>
      </w:r>
      <w:r>
        <w:rPr/>
        <w:pict>
          <v:shape style="position:absolute;margin-left:56.999859pt;margin-top:24.824501pt;width:3.75pt;height:3.75pt;mso-position-horizontal-relative:page;mso-position-vertical-relative:paragraph;z-index:15966208" id="docshape1524" coordorigin="1140,496" coordsize="75,75" path="m1182,571l1173,571,1168,571,1140,539,1140,529,1173,496,1182,496,1215,534,1215,539,1182,571xe" filled="true" fillcolor="#172837" stroked="false">
            <v:path arrowok="t"/>
            <v:fill type="solid"/>
            <w10:wrap type="none"/>
          </v:shape>
        </w:pict>
      </w:r>
      <w:r>
        <w:rPr/>
        <w:pict>
          <v:shape style="position:absolute;margin-left:56.999859pt;margin-top:44.324039pt;width:3.75pt;height:3.75pt;mso-position-horizontal-relative:page;mso-position-vertical-relative:paragraph;z-index:15966720" id="docshape1525" coordorigin="1140,886" coordsize="75,75" path="m1182,961l1173,961,1168,961,1140,929,1140,919,1173,886,1182,886,1215,924,1215,929,1182,961xe" filled="true" fillcolor="#172837" stroked="false">
            <v:path arrowok="t"/>
            <v:fill type="solid"/>
            <w10:wrap type="none"/>
          </v:shape>
        </w:pict>
      </w:r>
      <w:r>
        <w:rPr/>
        <w:pict>
          <v:shape style="position:absolute;margin-left:56.999859pt;margin-top:63.823578pt;width:3.75pt;height:3.75pt;mso-position-horizontal-relative:page;mso-position-vertical-relative:paragraph;z-index:15967232" id="docshape1526" coordorigin="1140,1276" coordsize="75,75" path="m1182,1351l1173,1351,1168,1350,1140,1319,1140,1309,1173,1276,1182,1276,1215,1314,1215,1319,1182,1351xe" filled="true" fillcolor="#172837" stroked="false">
            <v:path arrowok="t"/>
            <v:fill type="solid"/>
            <w10:wrap type="none"/>
          </v:shape>
        </w:pict>
      </w:r>
      <w:r>
        <w:rPr>
          <w:color w:val="172837"/>
        </w:rPr>
        <w:t>Priority colour coding (red, yellow, green borders) Animated</w:t>
      </w:r>
      <w:r>
        <w:rPr>
          <w:color w:val="172837"/>
          <w:spacing w:val="-12"/>
        </w:rPr>
        <w:t> </w:t>
      </w:r>
      <w:r>
        <w:rPr>
          <w:color w:val="172837"/>
        </w:rPr>
        <w:t>transitions</w:t>
      </w:r>
      <w:r>
        <w:rPr>
          <w:color w:val="172837"/>
          <w:spacing w:val="-12"/>
        </w:rPr>
        <w:t> </w:t>
      </w:r>
      <w:r>
        <w:rPr>
          <w:color w:val="172837"/>
        </w:rPr>
        <w:t>when</w:t>
      </w:r>
      <w:r>
        <w:rPr>
          <w:color w:val="172837"/>
          <w:spacing w:val="-12"/>
        </w:rPr>
        <w:t> </w:t>
      </w:r>
      <w:r>
        <w:rPr>
          <w:color w:val="172837"/>
        </w:rPr>
        <w:t>tickets</w:t>
      </w:r>
      <w:r>
        <w:rPr>
          <w:color w:val="172837"/>
          <w:spacing w:val="-12"/>
        </w:rPr>
        <w:t> </w:t>
      </w:r>
      <w:r>
        <w:rPr>
          <w:color w:val="172837"/>
        </w:rPr>
        <w:t>move</w:t>
      </w:r>
      <w:r>
        <w:rPr>
          <w:color w:val="172837"/>
          <w:spacing w:val="-12"/>
        </w:rPr>
        <w:t> </w:t>
      </w:r>
      <w:r>
        <w:rPr>
          <w:color w:val="172837"/>
        </w:rPr>
        <w:t>between</w:t>
      </w:r>
      <w:r>
        <w:rPr>
          <w:color w:val="172837"/>
          <w:spacing w:val="-12"/>
        </w:rPr>
        <w:t> </w:t>
      </w:r>
      <w:r>
        <w:rPr>
          <w:color w:val="172837"/>
        </w:rPr>
        <w:t>columns Real-time updates via SSE (no page refresh required) Department filter selector</w:t>
      </w:r>
    </w:p>
    <w:p>
      <w:pPr>
        <w:pStyle w:val="BodyText"/>
        <w:spacing w:line="348" w:lineRule="auto" w:before="2"/>
        <w:ind w:left="639" w:right="6988"/>
      </w:pPr>
      <w:r>
        <w:rPr/>
        <w:pict>
          <v:shape style="position:absolute;margin-left:56.999859pt;margin-top:5.324947pt;width:3.75pt;height:3.75pt;mso-position-horizontal-relative:page;mso-position-vertical-relative:paragraph;z-index:15967744" id="docshape1527" coordorigin="1140,106" coordsize="75,75" path="m1182,181l1173,181,1168,181,1140,149,1140,139,1173,106,1182,106,1215,144,1215,149,1182,181xe" filled="true" fillcolor="#172837" stroked="false">
            <v:path arrowok="t"/>
            <v:fill type="solid"/>
            <w10:wrap type="none"/>
          </v:shape>
        </w:pict>
      </w:r>
      <w:r>
        <w:rPr/>
        <w:pict>
          <v:shape style="position:absolute;margin-left:56.999859pt;margin-top:24.824486pt;width:3.75pt;height:3.75pt;mso-position-horizontal-relative:page;mso-position-vertical-relative:paragraph;z-index:15968256" id="docshape1528" coordorigin="1140,496" coordsize="75,75" path="m1182,571l1173,571,1168,571,1140,539,1140,529,1173,496,1182,496,1215,534,1215,539,1182,571xe" filled="true" fillcolor="#172837" stroked="false">
            <v:path arrowok="t"/>
            <v:fill type="solid"/>
            <w10:wrap type="none"/>
          </v:shape>
        </w:pict>
      </w:r>
      <w:r>
        <w:rPr>
          <w:color w:val="172837"/>
        </w:rPr>
        <w:t>Particle</w:t>
      </w:r>
      <w:r>
        <w:rPr>
          <w:color w:val="172837"/>
          <w:spacing w:val="-13"/>
        </w:rPr>
        <w:t> </w:t>
      </w:r>
      <w:r>
        <w:rPr>
          <w:color w:val="172837"/>
        </w:rPr>
        <w:t>background</w:t>
      </w:r>
      <w:r>
        <w:rPr>
          <w:color w:val="172837"/>
          <w:spacing w:val="-12"/>
        </w:rPr>
        <w:t> </w:t>
      </w:r>
      <w:r>
        <w:rPr>
          <w:color w:val="172837"/>
        </w:rPr>
        <w:t>animation Connection status indicator</w:t>
      </w:r>
    </w:p>
    <w:p>
      <w:pPr>
        <w:pStyle w:val="Heading9"/>
        <w:tabs>
          <w:tab w:pos="5423" w:val="left" w:leader="none"/>
        </w:tabs>
        <w:spacing w:before="138"/>
      </w:pPr>
      <w:r>
        <w:rPr/>
        <w:pict>
          <v:group style="position:absolute;margin-left:197.996506pt;margin-top:9.771531pt;width:107.25pt;height:12pt;mso-position-horizontal-relative:page;mso-position-vertical-relative:paragraph;z-index:-25759232" id="docshapegroup1529" coordorigin="3960,195" coordsize="2145,240">
            <v:shape style="position:absolute;left:3959;top:195;width:2145;height:240" id="docshape1530" coordorigin="3960,195" coordsize="2145,240" path="m6066,435l3999,435,3993,434,3960,396,3960,390,3960,234,3999,195,6066,195,6105,234,6105,396,6072,434,6066,435xe" filled="true" fillcolor="#ecf1f5" stroked="false">
              <v:path arrowok="t"/>
              <v:fill type="solid"/>
            </v:shape>
            <v:shape style="position:absolute;left:3959;top:195;width:2145;height:240" type="#_x0000_t202" id="docshape1531" filled="false" stroked="false">
              <v:textbox inset="0,0,0,0">
                <w:txbxContent>
                  <w:p>
                    <w:pPr>
                      <w:spacing w:before="14"/>
                      <w:ind w:left="59" w:right="0" w:firstLine="0"/>
                      <w:jc w:val="left"/>
                      <w:rPr>
                        <w:rFonts w:ascii="Consolas"/>
                        <w:b/>
                        <w:sz w:val="18"/>
                      </w:rPr>
                    </w:pPr>
                    <w:r>
                      <w:rPr>
                        <w:rFonts w:ascii="Consolas"/>
                        <w:b/>
                        <w:color w:val="9D3C33"/>
                        <w:sz w:val="18"/>
                      </w:rPr>
                      <w:t>department-</w:t>
                    </w:r>
                    <w:r>
                      <w:rPr>
                        <w:rFonts w:ascii="Consolas"/>
                        <w:b/>
                        <w:color w:val="9D3C33"/>
                        <w:spacing w:val="-2"/>
                        <w:sz w:val="18"/>
                      </w:rPr>
                      <w:t>board.jsx</w:t>
                    </w:r>
                  </w:p>
                </w:txbxContent>
              </v:textbox>
              <w10:wrap type="none"/>
            </v:shape>
            <w10:wrap type="none"/>
          </v:group>
        </w:pict>
      </w:r>
      <w:r>
        <w:rPr>
          <w:color w:val="26495C"/>
        </w:rPr>
        <w:t>Department</w:t>
      </w:r>
      <w:r>
        <w:rPr>
          <w:color w:val="26495C"/>
          <w:spacing w:val="9"/>
        </w:rPr>
        <w:t> </w:t>
      </w:r>
      <w:r>
        <w:rPr>
          <w:color w:val="26495C"/>
        </w:rPr>
        <w:t>Display</w:t>
      </w:r>
      <w:r>
        <w:rPr>
          <w:color w:val="26495C"/>
          <w:spacing w:val="9"/>
        </w:rPr>
        <w:t> </w:t>
      </w:r>
      <w:r>
        <w:rPr>
          <w:color w:val="26495C"/>
        </w:rPr>
        <w:t>Board</w:t>
      </w:r>
      <w:r>
        <w:rPr>
          <w:color w:val="26495C"/>
          <w:spacing w:val="10"/>
        </w:rPr>
        <w:t> </w:t>
      </w:r>
      <w:r>
        <w:rPr>
          <w:color w:val="26495C"/>
          <w:spacing w:val="-10"/>
        </w:rPr>
        <w:t>(</w:t>
      </w:r>
      <w:r>
        <w:rPr>
          <w:color w:val="26495C"/>
        </w:rPr>
        <w:tab/>
        <w:t>—</w:t>
      </w:r>
      <w:r>
        <w:rPr>
          <w:color w:val="26495C"/>
          <w:spacing w:val="5"/>
        </w:rPr>
        <w:t> </w:t>
      </w:r>
      <w:r>
        <w:rPr>
          <w:color w:val="26495C"/>
        </w:rPr>
        <w:t>17,834</w:t>
      </w:r>
      <w:r>
        <w:rPr>
          <w:color w:val="26495C"/>
          <w:spacing w:val="6"/>
        </w:rPr>
        <w:t> </w:t>
      </w:r>
      <w:r>
        <w:rPr>
          <w:color w:val="26495C"/>
          <w:spacing w:val="-2"/>
        </w:rPr>
        <w:t>bytes)</w:t>
      </w:r>
    </w:p>
    <w:p>
      <w:pPr>
        <w:pStyle w:val="BodyText"/>
        <w:spacing w:before="8"/>
        <w:rPr>
          <w:rFonts w:ascii="Segoe UI"/>
          <w:b/>
          <w:sz w:val="8"/>
        </w:rPr>
      </w:pPr>
    </w:p>
    <w:p>
      <w:pPr>
        <w:pStyle w:val="BodyText"/>
        <w:tabs>
          <w:tab w:pos="6982" w:val="left" w:leader="none"/>
        </w:tabs>
        <w:spacing w:line="348" w:lineRule="auto" w:before="56"/>
        <w:ind w:left="639" w:right="3307"/>
      </w:pPr>
      <w:r>
        <w:rPr/>
        <w:pict>
          <v:shape style="position:absolute;margin-left:56.999859pt;margin-top:8.024931pt;width:3.75pt;height:3.75pt;mso-position-horizontal-relative:page;mso-position-vertical-relative:paragraph;z-index:15969280" id="docshape1532" coordorigin="1140,160" coordsize="75,75" path="m1182,235l1173,235,1168,235,1140,203,1140,193,1173,160,1182,160,1215,198,1215,203,1182,235xe" filled="true" fillcolor="#172837" stroked="false">
            <v:path arrowok="t"/>
            <v:fill type="solid"/>
            <w10:wrap type="none"/>
          </v:shape>
        </w:pict>
      </w:r>
      <w:r>
        <w:rPr/>
        <w:pict>
          <v:group style="position:absolute;margin-left:334.493286pt;margin-top:4.275020pt;width:51.75pt;height:12pt;mso-position-horizontal-relative:page;mso-position-vertical-relative:paragraph;z-index:-25758208" id="docshapegroup1533" coordorigin="6690,86" coordsize="1035,240">
            <v:shape style="position:absolute;left:6689;top:85;width:1035;height:240" id="docshape1534" coordorigin="6690,86" coordsize="1035,240" path="m7686,325l6729,325,6723,324,6690,286,6690,280,6690,124,6729,86,7686,86,7725,124,7725,286,7692,324,7686,325xe" filled="true" fillcolor="#ecf1f5" stroked="false">
              <v:path arrowok="t"/>
              <v:fill type="solid"/>
            </v:shape>
            <v:shape style="position:absolute;left:6689;top:85;width:1035;height:240" type="#_x0000_t202" id="docshape1535" filled="false" stroked="false">
              <v:textbox inset="0,0,0,0">
                <w:txbxContent>
                  <w:p>
                    <w:pPr>
                      <w:spacing w:before="14"/>
                      <w:ind w:left="63" w:right="0" w:firstLine="0"/>
                      <w:jc w:val="left"/>
                      <w:rPr>
                        <w:rFonts w:ascii="Consolas"/>
                        <w:sz w:val="18"/>
                      </w:rPr>
                    </w:pPr>
                    <w:r>
                      <w:rPr>
                        <w:rFonts w:ascii="Consolas"/>
                        <w:color w:val="9D3C33"/>
                        <w:spacing w:val="-2"/>
                        <w:sz w:val="18"/>
                      </w:rPr>
                      <w:t>?dept=OPD</w:t>
                    </w:r>
                  </w:p>
                </w:txbxContent>
              </v:textbox>
              <w10:wrap type="none"/>
            </v:shape>
            <w10:wrap type="none"/>
          </v:group>
        </w:pict>
      </w:r>
      <w:r>
        <w:rPr/>
        <w:pict>
          <v:shape style="position:absolute;margin-left:56.999859pt;margin-top:27.524469pt;width:3.75pt;height:3.75pt;mso-position-horizontal-relative:page;mso-position-vertical-relative:paragraph;z-index:15970304" id="docshape1536" coordorigin="1140,550" coordsize="75,75" path="m1182,625l1173,625,1168,625,1140,593,1140,583,1173,550,1182,550,1215,588,1215,593,1182,625xe" filled="true" fillcolor="#172837" stroked="false">
            <v:path arrowok="t"/>
            <v:fill type="solid"/>
            <w10:wrap type="none"/>
          </v:shape>
        </w:pict>
      </w:r>
      <w:r>
        <w:rPr>
          <w:color w:val="172837"/>
        </w:rPr>
        <w:t>Department-specific view filtered by URL query parameter (</w:t>
        <w:tab/>
      </w:r>
      <w:r>
        <w:rPr>
          <w:color w:val="172837"/>
          <w:spacing w:val="-10"/>
        </w:rPr>
        <w:t>)</w:t>
      </w:r>
      <w:r>
        <w:rPr>
          <w:color w:val="172837"/>
        </w:rPr>
        <w:t> Shows only tickets for the selected department</w:t>
      </w:r>
    </w:p>
    <w:p>
      <w:pPr>
        <w:pStyle w:val="BodyText"/>
        <w:spacing w:line="348" w:lineRule="auto" w:before="1"/>
        <w:ind w:left="639" w:right="4950"/>
      </w:pPr>
      <w:r>
        <w:rPr/>
        <w:pict>
          <v:shape style="position:absolute;margin-left:56.999859pt;margin-top:5.274953pt;width:3.75pt;height:3.75pt;mso-position-horizontal-relative:page;mso-position-vertical-relative:paragraph;z-index:15970816" id="docshape1537" coordorigin="1140,105" coordsize="75,75" path="m1182,180l1173,180,1168,179,1140,148,1140,138,1173,105,1182,105,1215,143,1215,148,1182,180xe" filled="true" fillcolor="#172837" stroked="false">
            <v:path arrowok="t"/>
            <v:fill type="solid"/>
            <w10:wrap type="none"/>
          </v:shape>
        </w:pict>
      </w:r>
      <w:r>
        <w:rPr/>
        <w:pict>
          <v:shape style="position:absolute;margin-left:56.999859pt;margin-top:24.774492pt;width:3.75pt;height:3.75pt;mso-position-horizontal-relative:page;mso-position-vertical-relative:paragraph;z-index:15971328" id="docshape1538" coordorigin="1140,495" coordsize="75,75" path="m1182,570l1173,570,1168,570,1140,538,1140,528,1173,495,1182,495,1215,533,1215,538,1182,570xe" filled="true" fillcolor="#172837" stroked="false">
            <v:path arrowok="t"/>
            <v:fill type="solid"/>
            <w10:wrap type="none"/>
          </v:shape>
        </w:pict>
      </w:r>
      <w:r>
        <w:rPr>
          <w:color w:val="172837"/>
        </w:rPr>
        <w:t>Larger</w:t>
      </w:r>
      <w:r>
        <w:rPr>
          <w:color w:val="172837"/>
          <w:spacing w:val="-10"/>
        </w:rPr>
        <w:t> </w:t>
      </w:r>
      <w:r>
        <w:rPr>
          <w:color w:val="172837"/>
        </w:rPr>
        <w:t>token</w:t>
      </w:r>
      <w:r>
        <w:rPr>
          <w:color w:val="172837"/>
          <w:spacing w:val="-10"/>
        </w:rPr>
        <w:t> </w:t>
      </w:r>
      <w:r>
        <w:rPr>
          <w:color w:val="172837"/>
        </w:rPr>
        <w:t>number</w:t>
      </w:r>
      <w:r>
        <w:rPr>
          <w:color w:val="172837"/>
          <w:spacing w:val="-10"/>
        </w:rPr>
        <w:t> </w:t>
      </w:r>
      <w:r>
        <w:rPr>
          <w:color w:val="172837"/>
        </w:rPr>
        <w:t>display</w:t>
      </w:r>
      <w:r>
        <w:rPr>
          <w:color w:val="172837"/>
          <w:spacing w:val="-10"/>
        </w:rPr>
        <w:t> </w:t>
      </w:r>
      <w:r>
        <w:rPr>
          <w:color w:val="172837"/>
        </w:rPr>
        <w:t>for</w:t>
      </w:r>
      <w:r>
        <w:rPr>
          <w:color w:val="172837"/>
          <w:spacing w:val="-10"/>
        </w:rPr>
        <w:t> </w:t>
      </w:r>
      <w:r>
        <w:rPr>
          <w:color w:val="172837"/>
        </w:rPr>
        <w:t>waiting</w:t>
      </w:r>
      <w:r>
        <w:rPr>
          <w:color w:val="172837"/>
          <w:spacing w:val="-10"/>
        </w:rPr>
        <w:t> </w:t>
      </w:r>
      <w:r>
        <w:rPr>
          <w:color w:val="172837"/>
        </w:rPr>
        <w:t>area</w:t>
      </w:r>
      <w:r>
        <w:rPr>
          <w:color w:val="172837"/>
          <w:spacing w:val="-10"/>
        </w:rPr>
        <w:t> </w:t>
      </w:r>
      <w:r>
        <w:rPr>
          <w:color w:val="172837"/>
        </w:rPr>
        <w:t>visibility Real-time SSE updates</w:t>
      </w:r>
    </w:p>
    <w:p>
      <w:pPr>
        <w:pStyle w:val="BodyText"/>
        <w:spacing w:line="348" w:lineRule="auto" w:before="1"/>
        <w:ind w:left="639" w:right="5366"/>
      </w:pPr>
      <w:r>
        <w:rPr/>
        <w:pict>
          <v:shape style="position:absolute;margin-left:56.999859pt;margin-top:5.274945pt;width:3.75pt;height:3.75pt;mso-position-horizontal-relative:page;mso-position-vertical-relative:paragraph;z-index:15971840" id="docshape1539"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483pt;width:3.75pt;height:3.75pt;mso-position-horizontal-relative:page;mso-position-vertical-relative:paragraph;z-index:15972352" id="docshape1540" coordorigin="1140,495" coordsize="75,75" path="m1182,570l1173,570,1168,569,1140,538,1140,528,1173,495,1182,495,1215,533,1215,538,1182,570xe" filled="true" fillcolor="#172837" stroked="false">
            <v:path arrowok="t"/>
            <v:fill type="solid"/>
            <w10:wrap type="none"/>
          </v:shape>
        </w:pict>
      </w:r>
      <w:r>
        <w:rPr>
          <w:color w:val="172837"/>
        </w:rPr>
        <w:t>Dark</w:t>
      </w:r>
      <w:r>
        <w:rPr>
          <w:color w:val="172837"/>
          <w:spacing w:val="-7"/>
        </w:rPr>
        <w:t> </w:t>
      </w:r>
      <w:r>
        <w:rPr>
          <w:color w:val="172837"/>
        </w:rPr>
        <w:t>teal</w:t>
      </w:r>
      <w:r>
        <w:rPr>
          <w:color w:val="172837"/>
          <w:spacing w:val="-7"/>
        </w:rPr>
        <w:t> </w:t>
      </w:r>
      <w:r>
        <w:rPr>
          <w:color w:val="172837"/>
        </w:rPr>
        <w:t>theme</w:t>
      </w:r>
      <w:r>
        <w:rPr>
          <w:color w:val="172837"/>
          <w:spacing w:val="-7"/>
        </w:rPr>
        <w:t> </w:t>
      </w:r>
      <w:r>
        <w:rPr>
          <w:color w:val="172837"/>
        </w:rPr>
        <w:t>matching</w:t>
      </w:r>
      <w:r>
        <w:rPr>
          <w:color w:val="172837"/>
          <w:spacing w:val="-7"/>
        </w:rPr>
        <w:t> </w:t>
      </w:r>
      <w:r>
        <w:rPr>
          <w:color w:val="172837"/>
        </w:rPr>
        <w:t>the</w:t>
      </w:r>
      <w:r>
        <w:rPr>
          <w:color w:val="172837"/>
          <w:spacing w:val="-7"/>
        </w:rPr>
        <w:t> </w:t>
      </w:r>
      <w:r>
        <w:rPr>
          <w:color w:val="172837"/>
        </w:rPr>
        <w:t>main</w:t>
      </w:r>
      <w:r>
        <w:rPr>
          <w:color w:val="172837"/>
          <w:spacing w:val="-7"/>
        </w:rPr>
        <w:t> </w:t>
      </w:r>
      <w:r>
        <w:rPr>
          <w:color w:val="172837"/>
        </w:rPr>
        <w:t>queue</w:t>
      </w:r>
      <w:r>
        <w:rPr>
          <w:color w:val="172837"/>
          <w:spacing w:val="-7"/>
        </w:rPr>
        <w:t> </w:t>
      </w:r>
      <w:r>
        <w:rPr>
          <w:color w:val="172837"/>
        </w:rPr>
        <w:t>board Auto-refresh on connection loss</w:t>
      </w:r>
    </w:p>
    <w:p>
      <w:pPr>
        <w:pStyle w:val="Heading9"/>
        <w:tabs>
          <w:tab w:pos="3621" w:val="left" w:leader="none"/>
        </w:tabs>
        <w:spacing w:before="139"/>
      </w:pPr>
      <w:r>
        <w:rPr/>
        <w:pict>
          <v:group style="position:absolute;margin-left:143.247803pt;margin-top:6.737172pt;width:72pt;height:15.1pt;mso-position-horizontal-relative:page;mso-position-vertical-relative:paragraph;z-index:-25755136" id="docshapegroup1541" coordorigin="2865,135" coordsize="1440,302">
            <v:shape style="position:absolute;left:2864;top:196;width:1440;height:240" id="docshape1542" coordorigin="2865,196" coordsize="1440,240" path="m4266,436l2904,436,2898,435,2865,397,2865,391,2865,235,2904,196,4266,196,4305,235,4305,397,4272,435,4266,436xe" filled="true" fillcolor="#ecf1f5" stroked="false">
              <v:path arrowok="t"/>
              <v:fill type="solid"/>
            </v:shape>
            <v:shape style="position:absolute;left:2864;top:134;width:1440;height:302" type="#_x0000_t202" id="docshape1543" filled="false" stroked="false">
              <v:textbox inset="0,0,0,0">
                <w:txbxContent>
                  <w:p>
                    <w:pPr>
                      <w:spacing w:before="76"/>
                      <w:ind w:left="60" w:right="0" w:firstLine="0"/>
                      <w:jc w:val="left"/>
                      <w:rPr>
                        <w:rFonts w:ascii="Consolas"/>
                        <w:b/>
                        <w:sz w:val="18"/>
                      </w:rPr>
                    </w:pPr>
                    <w:r>
                      <w:rPr>
                        <w:rFonts w:ascii="Consolas"/>
                        <w:b/>
                        <w:color w:val="9D3C33"/>
                        <w:spacing w:val="-2"/>
                        <w:sz w:val="18"/>
                      </w:rPr>
                      <w:t>dashboard.jsx</w:t>
                    </w:r>
                  </w:p>
                </w:txbxContent>
              </v:textbox>
              <w10:wrap type="none"/>
            </v:shape>
            <w10:wrap type="none"/>
          </v:group>
        </w:pict>
      </w:r>
      <w:r>
        <w:rPr>
          <w:color w:val="26495C"/>
        </w:rPr>
        <w:t>Staff</w:t>
      </w:r>
      <w:r>
        <w:rPr>
          <w:color w:val="26495C"/>
          <w:spacing w:val="4"/>
        </w:rPr>
        <w:t> </w:t>
      </w:r>
      <w:r>
        <w:rPr>
          <w:color w:val="26495C"/>
        </w:rPr>
        <w:t>Dashboard</w:t>
      </w:r>
      <w:r>
        <w:rPr>
          <w:color w:val="26495C"/>
          <w:spacing w:val="4"/>
        </w:rPr>
        <w:t> </w:t>
      </w:r>
      <w:r>
        <w:rPr>
          <w:color w:val="26495C"/>
          <w:spacing w:val="-10"/>
        </w:rPr>
        <w:t>(</w:t>
      </w:r>
      <w:r>
        <w:rPr>
          <w:color w:val="26495C"/>
        </w:rPr>
        <w:tab/>
        <w:t>—</w:t>
      </w:r>
      <w:r>
        <w:rPr>
          <w:color w:val="26495C"/>
          <w:spacing w:val="5"/>
        </w:rPr>
        <w:t> </w:t>
      </w:r>
      <w:r>
        <w:rPr>
          <w:color w:val="26495C"/>
        </w:rPr>
        <w:t>46,343</w:t>
      </w:r>
      <w:r>
        <w:rPr>
          <w:color w:val="26495C"/>
          <w:spacing w:val="6"/>
        </w:rPr>
        <w:t> </w:t>
      </w:r>
      <w:r>
        <w:rPr>
          <w:color w:val="26495C"/>
          <w:spacing w:val="-2"/>
        </w:rPr>
        <w:t>bytes)</w:t>
      </w:r>
    </w:p>
    <w:p>
      <w:pPr>
        <w:pStyle w:val="BodyText"/>
        <w:spacing w:line="348" w:lineRule="auto" w:before="155"/>
        <w:ind w:left="639" w:right="2309"/>
      </w:pPr>
      <w:r>
        <w:rPr/>
        <w:pict>
          <v:shape style="position:absolute;margin-left:56.999859pt;margin-top:12.974946pt;width:3.75pt;height:3.75pt;mso-position-horizontal-relative:page;mso-position-vertical-relative:paragraph;z-index:15973376" id="docshape1544" coordorigin="1140,259" coordsize="75,75" path="m1182,334l1173,334,1168,334,1140,302,1140,292,1173,259,1182,259,1215,297,1215,302,1182,334xe" filled="true" fillcolor="#172837" stroked="false">
            <v:path arrowok="t"/>
            <v:fill type="solid"/>
            <w10:wrap type="none"/>
          </v:shape>
        </w:pict>
      </w:r>
      <w:r>
        <w:rPr/>
        <w:pict>
          <v:shape style="position:absolute;margin-left:56.999859pt;margin-top:32.474483pt;width:3.75pt;height:3.75pt;mso-position-horizontal-relative:page;mso-position-vertical-relative:paragraph;z-index:15973888" id="docshape1545" coordorigin="1140,649" coordsize="75,75" path="m1182,724l1173,724,1168,724,1140,692,1140,682,1173,649,1182,649,1215,687,1215,692,1182,724xe" filled="true" fillcolor="#172837" stroked="false">
            <v:path arrowok="t"/>
            <v:fill type="solid"/>
            <w10:wrap type="none"/>
          </v:shape>
        </w:pict>
      </w:r>
      <w:r>
        <w:rPr>
          <w:color w:val="172837"/>
        </w:rPr>
        <w:t>Live</w:t>
      </w:r>
      <w:r>
        <w:rPr>
          <w:color w:val="172837"/>
          <w:spacing w:val="-8"/>
        </w:rPr>
        <w:t> </w:t>
      </w:r>
      <w:r>
        <w:rPr>
          <w:color w:val="172837"/>
        </w:rPr>
        <w:t>metrics</w:t>
      </w:r>
      <w:r>
        <w:rPr>
          <w:color w:val="172837"/>
          <w:spacing w:val="-8"/>
        </w:rPr>
        <w:t> </w:t>
      </w:r>
      <w:r>
        <w:rPr>
          <w:color w:val="172837"/>
        </w:rPr>
        <w:t>cards:</w:t>
      </w:r>
      <w:r>
        <w:rPr>
          <w:color w:val="172837"/>
          <w:spacing w:val="-8"/>
        </w:rPr>
        <w:t> </w:t>
      </w:r>
      <w:r>
        <w:rPr>
          <w:color w:val="172837"/>
        </w:rPr>
        <w:t>waiting</w:t>
      </w:r>
      <w:r>
        <w:rPr>
          <w:color w:val="172837"/>
          <w:spacing w:val="-8"/>
        </w:rPr>
        <w:t> </w:t>
      </w:r>
      <w:r>
        <w:rPr>
          <w:color w:val="172837"/>
        </w:rPr>
        <w:t>count,</w:t>
      </w:r>
      <w:r>
        <w:rPr>
          <w:color w:val="172837"/>
          <w:spacing w:val="-8"/>
        </w:rPr>
        <w:t> </w:t>
      </w:r>
      <w:r>
        <w:rPr>
          <w:color w:val="172837"/>
        </w:rPr>
        <w:t>in-service</w:t>
      </w:r>
      <w:r>
        <w:rPr>
          <w:color w:val="172837"/>
          <w:spacing w:val="-8"/>
        </w:rPr>
        <w:t> </w:t>
      </w:r>
      <w:r>
        <w:rPr>
          <w:color w:val="172837"/>
        </w:rPr>
        <w:t>count,</w:t>
      </w:r>
      <w:r>
        <w:rPr>
          <w:color w:val="172837"/>
          <w:spacing w:val="-8"/>
        </w:rPr>
        <w:t> </w:t>
      </w:r>
      <w:r>
        <w:rPr>
          <w:color w:val="172837"/>
        </w:rPr>
        <w:t>missed</w:t>
      </w:r>
      <w:r>
        <w:rPr>
          <w:color w:val="172837"/>
          <w:spacing w:val="-8"/>
        </w:rPr>
        <w:t> </w:t>
      </w:r>
      <w:r>
        <w:rPr>
          <w:color w:val="172837"/>
        </w:rPr>
        <w:t>count,</w:t>
      </w:r>
      <w:r>
        <w:rPr>
          <w:color w:val="172837"/>
          <w:spacing w:val="-8"/>
        </w:rPr>
        <w:t> </w:t>
      </w:r>
      <w:r>
        <w:rPr>
          <w:color w:val="172837"/>
        </w:rPr>
        <w:t>average</w:t>
      </w:r>
      <w:r>
        <w:rPr>
          <w:color w:val="172837"/>
          <w:spacing w:val="-8"/>
        </w:rPr>
        <w:t> </w:t>
      </w:r>
      <w:r>
        <w:rPr>
          <w:color w:val="172837"/>
        </w:rPr>
        <w:t>wait</w:t>
      </w:r>
      <w:r>
        <w:rPr>
          <w:color w:val="172837"/>
          <w:spacing w:val="-8"/>
        </w:rPr>
        <w:t> </w:t>
      </w:r>
      <w:r>
        <w:rPr>
          <w:color w:val="172837"/>
        </w:rPr>
        <w:t>time Department-scoped queue table with sortable columns</w:t>
      </w:r>
    </w:p>
    <w:p>
      <w:pPr>
        <w:pStyle w:val="BodyText"/>
        <w:spacing w:before="1"/>
        <w:ind w:left="639"/>
      </w:pPr>
      <w:r>
        <w:rPr/>
        <w:pict>
          <v:shape style="position:absolute;margin-left:56.999859pt;margin-top:5.274938pt;width:3.75pt;height:3.75pt;mso-position-horizontal-relative:page;mso-position-vertical-relative:paragraph;z-index:15974400" id="docshape1546" coordorigin="1140,105" coordsize="75,75" path="m1182,180l1173,180,1168,179,1140,148,1140,138,1173,105,1182,105,1215,143,1215,148,1182,180xe" filled="true" fillcolor="#172837" stroked="false">
            <v:path arrowok="t"/>
            <v:fill type="solid"/>
            <w10:wrap type="none"/>
          </v:shape>
        </w:pict>
      </w:r>
      <w:r>
        <w:rPr>
          <w:color w:val="172837"/>
        </w:rPr>
        <w:t>Patient</w:t>
      </w:r>
      <w:r>
        <w:rPr>
          <w:color w:val="172837"/>
          <w:spacing w:val="-6"/>
        </w:rPr>
        <w:t> </w:t>
      </w:r>
      <w:r>
        <w:rPr>
          <w:color w:val="172837"/>
        </w:rPr>
        <w:t>action</w:t>
      </w:r>
      <w:r>
        <w:rPr>
          <w:color w:val="172837"/>
          <w:spacing w:val="-6"/>
        </w:rPr>
        <w:t> </w:t>
      </w:r>
      <w:r>
        <w:rPr>
          <w:color w:val="172837"/>
        </w:rPr>
        <w:t>buttons:</w:t>
      </w:r>
      <w:r>
        <w:rPr>
          <w:color w:val="172837"/>
          <w:spacing w:val="-6"/>
        </w:rPr>
        <w:t> </w:t>
      </w:r>
      <w:r>
        <w:rPr>
          <w:color w:val="172837"/>
        </w:rPr>
        <w:t>call</w:t>
      </w:r>
      <w:r>
        <w:rPr>
          <w:color w:val="172837"/>
          <w:spacing w:val="-6"/>
        </w:rPr>
        <w:t> </w:t>
      </w:r>
      <w:r>
        <w:rPr>
          <w:color w:val="172837"/>
        </w:rPr>
        <w:t>next,</w:t>
      </w:r>
      <w:r>
        <w:rPr>
          <w:color w:val="172837"/>
          <w:spacing w:val="-6"/>
        </w:rPr>
        <w:t> </w:t>
      </w:r>
      <w:r>
        <w:rPr>
          <w:color w:val="172837"/>
        </w:rPr>
        <w:t>mark</w:t>
      </w:r>
      <w:r>
        <w:rPr>
          <w:color w:val="172837"/>
          <w:spacing w:val="-6"/>
        </w:rPr>
        <w:t> </w:t>
      </w:r>
      <w:r>
        <w:rPr>
          <w:color w:val="172837"/>
        </w:rPr>
        <w:t>missed,</w:t>
      </w:r>
      <w:r>
        <w:rPr>
          <w:color w:val="172837"/>
          <w:spacing w:val="-5"/>
        </w:rPr>
        <w:t> </w:t>
      </w:r>
      <w:r>
        <w:rPr>
          <w:color w:val="172837"/>
        </w:rPr>
        <w:t>recall,</w:t>
      </w:r>
      <w:r>
        <w:rPr>
          <w:color w:val="172837"/>
          <w:spacing w:val="-6"/>
        </w:rPr>
        <w:t> </w:t>
      </w:r>
      <w:r>
        <w:rPr>
          <w:color w:val="172837"/>
          <w:spacing w:val="-2"/>
        </w:rPr>
        <w:t>transfer</w:t>
      </w:r>
    </w:p>
    <w:p>
      <w:pPr>
        <w:pStyle w:val="BodyText"/>
        <w:spacing w:line="348" w:lineRule="auto" w:before="122"/>
        <w:ind w:left="639" w:right="2020"/>
      </w:pPr>
      <w:r>
        <w:rPr/>
        <w:pict>
          <v:shape style="position:absolute;margin-left:56.999859pt;margin-top:11.324965pt;width:3.75pt;height:3.75pt;mso-position-horizontal-relative:page;mso-position-vertical-relative:paragraph;z-index:15974912" id="docshape1547" coordorigin="1140,226" coordsize="75,75" path="m1182,301l1173,301,1168,301,1140,269,1140,259,1173,226,1182,226,1215,264,1215,269,1182,301xe" filled="true" fillcolor="#172837" stroked="false">
            <v:path arrowok="t"/>
            <v:fill type="solid"/>
            <w10:wrap type="none"/>
          </v:shape>
        </w:pict>
      </w:r>
      <w:r>
        <w:rPr/>
        <w:pict>
          <v:shape style="position:absolute;margin-left:56.999859pt;margin-top:30.824503pt;width:3.75pt;height:3.75pt;mso-position-horizontal-relative:page;mso-position-vertical-relative:paragraph;z-index:15975424" id="docshape1548" coordorigin="1140,616" coordsize="75,75" path="m1182,691l1173,691,1168,690,1140,659,1140,649,1173,616,1182,616,1215,654,1215,659,1182,691xe" filled="true" fillcolor="#172837" stroked="false">
            <v:path arrowok="t"/>
            <v:fill type="solid"/>
            <w10:wrap type="none"/>
          </v:shape>
        </w:pict>
      </w:r>
      <w:r>
        <w:rPr>
          <w:color w:val="172837"/>
        </w:rPr>
        <w:t>Operational</w:t>
      </w:r>
      <w:r>
        <w:rPr>
          <w:color w:val="172837"/>
          <w:spacing w:val="-10"/>
        </w:rPr>
        <w:t> </w:t>
      </w:r>
      <w:r>
        <w:rPr>
          <w:color w:val="172837"/>
        </w:rPr>
        <w:t>alerts</w:t>
      </w:r>
      <w:r>
        <w:rPr>
          <w:color w:val="172837"/>
          <w:spacing w:val="-10"/>
        </w:rPr>
        <w:t> </w:t>
      </w:r>
      <w:r>
        <w:rPr>
          <w:color w:val="172837"/>
        </w:rPr>
        <w:t>panel:</w:t>
      </w:r>
      <w:r>
        <w:rPr>
          <w:color w:val="172837"/>
          <w:spacing w:val="-10"/>
        </w:rPr>
        <w:t> </w:t>
      </w:r>
      <w:r>
        <w:rPr>
          <w:color w:val="172837"/>
        </w:rPr>
        <w:t>reassessment</w:t>
      </w:r>
      <w:r>
        <w:rPr>
          <w:color w:val="172837"/>
          <w:spacing w:val="-10"/>
        </w:rPr>
        <w:t> </w:t>
      </w:r>
      <w:r>
        <w:rPr>
          <w:color w:val="172837"/>
        </w:rPr>
        <w:t>alerts,</w:t>
      </w:r>
      <w:r>
        <w:rPr>
          <w:color w:val="172837"/>
          <w:spacing w:val="-10"/>
        </w:rPr>
        <w:t> </w:t>
      </w:r>
      <w:r>
        <w:rPr>
          <w:color w:val="172837"/>
        </w:rPr>
        <w:t>notification</w:t>
      </w:r>
      <w:r>
        <w:rPr>
          <w:color w:val="172837"/>
          <w:spacing w:val="-10"/>
        </w:rPr>
        <w:t> </w:t>
      </w:r>
      <w:r>
        <w:rPr>
          <w:color w:val="172837"/>
        </w:rPr>
        <w:t>failures,</w:t>
      </w:r>
      <w:r>
        <w:rPr>
          <w:color w:val="172837"/>
          <w:spacing w:val="-10"/>
        </w:rPr>
        <w:t> </w:t>
      </w:r>
      <w:r>
        <w:rPr>
          <w:color w:val="172837"/>
        </w:rPr>
        <w:t>critical</w:t>
      </w:r>
      <w:r>
        <w:rPr>
          <w:color w:val="172837"/>
          <w:spacing w:val="-10"/>
        </w:rPr>
        <w:t> </w:t>
      </w:r>
      <w:r>
        <w:rPr>
          <w:color w:val="172837"/>
        </w:rPr>
        <w:t>metrics Notification analytics with Recharts visualisations</w:t>
      </w:r>
    </w:p>
    <w:p>
      <w:pPr>
        <w:pStyle w:val="BodyText"/>
        <w:spacing w:line="348" w:lineRule="auto" w:before="1"/>
        <w:ind w:left="639" w:right="4711"/>
      </w:pPr>
      <w:r>
        <w:rPr/>
        <w:pict>
          <v:shape style="position:absolute;margin-left:56.999859pt;margin-top:5.274956pt;width:3.75pt;height:3.75pt;mso-position-horizontal-relative:page;mso-position-vertical-relative:paragraph;z-index:15975936" id="docshape1549" coordorigin="1140,105" coordsize="75,75" path="m1182,180l1173,180,1168,179,1140,148,1140,138,1173,105,1182,105,1215,143,1215,148,1182,180xe" filled="true" fillcolor="#172837" stroked="false">
            <v:path arrowok="t"/>
            <v:fill type="solid"/>
            <w10:wrap type="none"/>
          </v:shape>
        </w:pict>
      </w:r>
      <w:r>
        <w:rPr/>
        <w:pict>
          <v:shape style="position:absolute;margin-left:56.999859pt;margin-top:24.774494pt;width:3.75pt;height:3.75pt;mso-position-horizontal-relative:page;mso-position-vertical-relative:paragraph;z-index:15976448" id="docshape1550" coordorigin="1140,495" coordsize="75,75" path="m1182,570l1173,570,1168,570,1140,538,1140,528,1173,495,1182,495,1215,533,1215,538,1182,570xe" filled="true" fillcolor="#172837" stroked="false">
            <v:path arrowok="t"/>
            <v:fill type="solid"/>
            <w10:wrap type="none"/>
          </v:shape>
        </w:pict>
      </w:r>
      <w:r>
        <w:rPr>
          <w:color w:val="172837"/>
        </w:rPr>
        <w:t>Real-time</w:t>
      </w:r>
      <w:r>
        <w:rPr>
          <w:color w:val="172837"/>
          <w:spacing w:val="-13"/>
        </w:rPr>
        <w:t> </w:t>
      </w:r>
      <w:r>
        <w:rPr>
          <w:color w:val="172837"/>
        </w:rPr>
        <w:t>auto-refresh</w:t>
      </w:r>
      <w:r>
        <w:rPr>
          <w:color w:val="172837"/>
          <w:spacing w:val="-12"/>
        </w:rPr>
        <w:t> </w:t>
      </w:r>
      <w:r>
        <w:rPr>
          <w:color w:val="172837"/>
        </w:rPr>
        <w:t>via</w:t>
      </w:r>
      <w:r>
        <w:rPr>
          <w:color w:val="172837"/>
          <w:spacing w:val="-13"/>
        </w:rPr>
        <w:t> </w:t>
      </w:r>
      <w:r>
        <w:rPr>
          <w:color w:val="172837"/>
        </w:rPr>
        <w:t>SSE</w:t>
      </w:r>
      <w:r>
        <w:rPr>
          <w:color w:val="172837"/>
          <w:spacing w:val="-12"/>
        </w:rPr>
        <w:t> </w:t>
      </w:r>
      <w:r>
        <w:rPr>
          <w:color w:val="172837"/>
        </w:rPr>
        <w:t>and</w:t>
      </w:r>
      <w:r>
        <w:rPr>
          <w:color w:val="172837"/>
          <w:spacing w:val="-13"/>
        </w:rPr>
        <w:t> </w:t>
      </w:r>
      <w:r>
        <w:rPr>
          <w:color w:val="172837"/>
        </w:rPr>
        <w:t>LiveRefreshContext Search functionality for patient lookup</w:t>
      </w:r>
    </w:p>
    <w:p>
      <w:pPr>
        <w:pStyle w:val="Heading9"/>
        <w:tabs>
          <w:tab w:pos="3219" w:val="left" w:leader="none"/>
        </w:tabs>
        <w:spacing w:before="138"/>
      </w:pPr>
      <w:r>
        <w:rPr/>
        <w:pict>
          <v:group style="position:absolute;margin-left:143.247803pt;margin-top:6.687163pt;width:51.75pt;height:15.1pt;mso-position-horizontal-relative:page;mso-position-vertical-relative:paragraph;z-index:-25751040" id="docshapegroup1551" coordorigin="2865,134" coordsize="1035,302">
            <v:shape style="position:absolute;left:2864;top:195;width:1035;height:240" id="docshape1552" coordorigin="2865,195" coordsize="1035,240" path="m3861,435l2904,435,2898,434,2865,396,2865,390,2865,234,2904,195,3861,195,3900,234,3900,396,3867,434,3861,435xe" filled="true" fillcolor="#ecf1f5" stroked="false">
              <v:path arrowok="t"/>
              <v:fill type="solid"/>
            </v:shape>
            <v:shape style="position:absolute;left:2864;top:133;width:1035;height:302" type="#_x0000_t202" id="docshape1553" filled="false" stroked="false">
              <v:textbox inset="0,0,0,0">
                <w:txbxContent>
                  <w:p>
                    <w:pPr>
                      <w:spacing w:before="76"/>
                      <w:ind w:left="62" w:right="0" w:firstLine="0"/>
                      <w:jc w:val="left"/>
                      <w:rPr>
                        <w:rFonts w:ascii="Consolas"/>
                        <w:b/>
                        <w:sz w:val="18"/>
                      </w:rPr>
                    </w:pPr>
                    <w:r>
                      <w:rPr>
                        <w:rFonts w:ascii="Consolas"/>
                        <w:b/>
                        <w:color w:val="9D3C33"/>
                        <w:spacing w:val="-2"/>
                        <w:sz w:val="18"/>
                      </w:rPr>
                      <w:t>track.jsx</w:t>
                    </w:r>
                  </w:p>
                </w:txbxContent>
              </v:textbox>
              <w10:wrap type="none"/>
            </v:shape>
            <w10:wrap type="none"/>
          </v:group>
        </w:pict>
      </w:r>
      <w:r>
        <w:rPr>
          <w:color w:val="26495C"/>
        </w:rPr>
        <w:t>Patient</w:t>
      </w:r>
      <w:r>
        <w:rPr>
          <w:color w:val="26495C"/>
          <w:spacing w:val="-3"/>
        </w:rPr>
        <w:t> </w:t>
      </w:r>
      <w:r>
        <w:rPr>
          <w:color w:val="26495C"/>
        </w:rPr>
        <w:t>Tracking</w:t>
      </w:r>
      <w:r>
        <w:rPr>
          <w:color w:val="26495C"/>
          <w:spacing w:val="-2"/>
        </w:rPr>
        <w:t> </w:t>
      </w:r>
      <w:r>
        <w:rPr>
          <w:color w:val="26495C"/>
          <w:spacing w:val="-10"/>
        </w:rPr>
        <w:t>(</w:t>
      </w:r>
      <w:r>
        <w:rPr>
          <w:color w:val="26495C"/>
        </w:rPr>
        <w:tab/>
        <w:t>—</w:t>
      </w:r>
      <w:r>
        <w:rPr>
          <w:color w:val="26495C"/>
          <w:spacing w:val="5"/>
        </w:rPr>
        <w:t> </w:t>
      </w:r>
      <w:r>
        <w:rPr>
          <w:color w:val="26495C"/>
        </w:rPr>
        <w:t>66,903</w:t>
      </w:r>
      <w:r>
        <w:rPr>
          <w:color w:val="26495C"/>
          <w:spacing w:val="6"/>
        </w:rPr>
        <w:t> </w:t>
      </w:r>
      <w:r>
        <w:rPr>
          <w:color w:val="26495C"/>
          <w:spacing w:val="-2"/>
        </w:rPr>
        <w:t>bytes)</w:t>
      </w:r>
    </w:p>
    <w:p>
      <w:pPr>
        <w:pStyle w:val="BodyText"/>
        <w:spacing w:before="8"/>
        <w:rPr>
          <w:rFonts w:ascii="Segoe UI"/>
          <w:b/>
          <w:sz w:val="8"/>
        </w:rPr>
      </w:pPr>
    </w:p>
    <w:p>
      <w:pPr>
        <w:pStyle w:val="BodyText"/>
        <w:spacing w:line="348" w:lineRule="auto" w:before="56"/>
        <w:ind w:left="639" w:right="5831"/>
      </w:pPr>
      <w:r>
        <w:rPr>
          <w:color w:val="172837"/>
        </w:rPr>
        <w:t>Token code input with auto-lookup Progress</w:t>
      </w:r>
      <w:r>
        <w:rPr>
          <w:color w:val="172837"/>
          <w:spacing w:val="-13"/>
        </w:rPr>
        <w:t> </w:t>
      </w:r>
      <w:r>
        <w:rPr>
          <w:color w:val="172837"/>
        </w:rPr>
        <w:t>indicator</w:t>
      </w:r>
      <w:r>
        <w:rPr>
          <w:color w:val="172837"/>
          <w:spacing w:val="-12"/>
        </w:rPr>
        <w:t> </w:t>
      </w:r>
      <w:r>
        <w:rPr>
          <w:color w:val="172837"/>
        </w:rPr>
        <w:t>showing</w:t>
      </w:r>
      <w:r>
        <w:rPr>
          <w:color w:val="172837"/>
          <w:spacing w:val="-13"/>
        </w:rPr>
        <w:t> </w:t>
      </w:r>
      <w:r>
        <w:rPr>
          <w:color w:val="172837"/>
        </w:rPr>
        <w:t>queue</w:t>
      </w:r>
      <w:r>
        <w:rPr>
          <w:color w:val="172837"/>
          <w:spacing w:val="-12"/>
        </w:rPr>
        <w:t> </w:t>
      </w:r>
      <w:r>
        <w:rPr>
          <w:color w:val="172837"/>
        </w:rPr>
        <w:t>position Estimated wait time display</w:t>
      </w:r>
    </w:p>
    <w:p>
      <w:pPr>
        <w:pStyle w:val="BodyText"/>
        <w:spacing w:before="2"/>
        <w:ind w:left="639"/>
      </w:pPr>
      <w:r>
        <w:rPr/>
        <w:pict>
          <v:shape style="position:absolute;margin-left:56.999859pt;margin-top:5.324958pt;width:3.75pt;height:3.75pt;mso-position-horizontal-relative:page;mso-position-vertical-relative:paragraph;z-index:15977472" id="docshape1554" coordorigin="1140,106" coordsize="75,75" path="m1182,181l1173,181,1168,181,1140,149,1140,139,1173,106,1182,106,1215,144,1215,149,1182,181xe" filled="true" fillcolor="#172837" stroked="false">
            <v:path arrowok="t"/>
            <v:fill type="solid"/>
            <w10:wrap type="none"/>
          </v:shape>
        </w:pict>
      </w:r>
      <w:r>
        <w:rPr>
          <w:color w:val="172837"/>
        </w:rPr>
        <w:t>Patients</w:t>
      </w:r>
      <w:r>
        <w:rPr>
          <w:color w:val="172837"/>
          <w:spacing w:val="-8"/>
        </w:rPr>
        <w:t> </w:t>
      </w:r>
      <w:r>
        <w:rPr>
          <w:color w:val="172837"/>
        </w:rPr>
        <w:t>ahead</w:t>
      </w:r>
      <w:r>
        <w:rPr>
          <w:color w:val="172837"/>
          <w:spacing w:val="-8"/>
        </w:rPr>
        <w:t> </w:t>
      </w:r>
      <w:r>
        <w:rPr>
          <w:color w:val="172837"/>
          <w:spacing w:val="-4"/>
        </w:rPr>
        <w:t>count</w:t>
      </w:r>
    </w:p>
    <w:p>
      <w:pPr>
        <w:pStyle w:val="BodyText"/>
        <w:spacing w:line="348" w:lineRule="auto" w:before="121"/>
        <w:ind w:left="639" w:right="5531"/>
      </w:pPr>
      <w:r>
        <w:rPr/>
        <w:pict>
          <v:shape style="position:absolute;margin-left:56.999859pt;margin-top:11.274954pt;width:3.75pt;height:3.75pt;mso-position-horizontal-relative:page;mso-position-vertical-relative:paragraph;z-index:15977984" id="docshape1555" coordorigin="1140,225" coordsize="75,75" path="m1182,300l1173,300,1168,299,1140,268,1140,258,1173,225,1182,225,1215,263,1215,268,1182,300xe" filled="true" fillcolor="#172837" stroked="false">
            <v:path arrowok="t"/>
            <v:fill type="solid"/>
            <w10:wrap type="none"/>
          </v:shape>
        </w:pict>
      </w:r>
      <w:r>
        <w:rPr/>
        <w:pict>
          <v:shape style="position:absolute;margin-left:56.999859pt;margin-top:30.774492pt;width:3.75pt;height:3.75pt;mso-position-horizontal-relative:page;mso-position-vertical-relative:paragraph;z-index:15978496" id="docshape1556" coordorigin="1140,615" coordsize="75,75" path="m1182,690l1173,690,1168,689,1140,658,1140,648,1173,615,1182,615,1215,653,1215,658,1182,690xe" filled="true" fillcolor="#172837" stroked="false">
            <v:path arrowok="t"/>
            <v:fill type="solid"/>
            <w10:wrap type="none"/>
          </v:shape>
        </w:pict>
      </w:r>
      <w:r>
        <w:rPr>
          <w:color w:val="172837"/>
        </w:rPr>
        <w:t>Department</w:t>
      </w:r>
      <w:r>
        <w:rPr>
          <w:color w:val="172837"/>
          <w:spacing w:val="-13"/>
        </w:rPr>
        <w:t> </w:t>
      </w:r>
      <w:r>
        <w:rPr>
          <w:color w:val="172837"/>
        </w:rPr>
        <w:t>directions</w:t>
      </w:r>
      <w:r>
        <w:rPr>
          <w:color w:val="172837"/>
          <w:spacing w:val="-12"/>
        </w:rPr>
        <w:t> </w:t>
      </w:r>
      <w:r>
        <w:rPr>
          <w:color w:val="172837"/>
        </w:rPr>
        <w:t>and</w:t>
      </w:r>
      <w:r>
        <w:rPr>
          <w:color w:val="172837"/>
          <w:spacing w:val="-13"/>
        </w:rPr>
        <w:t> </w:t>
      </w:r>
      <w:r>
        <w:rPr>
          <w:color w:val="172837"/>
        </w:rPr>
        <w:t>current</w:t>
      </w:r>
      <w:r>
        <w:rPr>
          <w:color w:val="172837"/>
          <w:spacing w:val="-12"/>
        </w:rPr>
        <w:t> </w:t>
      </w:r>
      <w:r>
        <w:rPr>
          <w:color w:val="172837"/>
        </w:rPr>
        <w:t>status Notification history timeline</w:t>
      </w:r>
    </w:p>
    <w:p>
      <w:pPr>
        <w:spacing w:after="0" w:line="348" w:lineRule="auto"/>
        <w:sectPr>
          <w:headerReference w:type="default" r:id="rId111"/>
          <w:footerReference w:type="default" r:id="rId112"/>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before="56"/>
        <w:ind w:left="639"/>
      </w:pPr>
      <w:r>
        <w:rPr/>
        <w:pict>
          <v:shape style="position:absolute;margin-left:56.999859pt;margin-top:8.02495pt;width:3.75pt;height:3.75pt;mso-position-horizontal-relative:page;mso-position-vertical-relative:paragraph;z-index:15979008" id="docshape1559" coordorigin="1140,160" coordsize="75,75" path="m1182,235l1173,235,1168,235,1140,203,1140,193,1173,160,1182,160,1215,198,1215,203,1182,235xe" filled="true" fillcolor="#172837" stroked="false">
            <v:path arrowok="t"/>
            <v:fill type="solid"/>
            <w10:wrap type="none"/>
          </v:shape>
        </w:pict>
      </w:r>
      <w:r>
        <w:rPr>
          <w:color w:val="172837"/>
        </w:rPr>
        <w:t>Real-time</w:t>
      </w:r>
      <w:r>
        <w:rPr>
          <w:color w:val="172837"/>
          <w:spacing w:val="-6"/>
        </w:rPr>
        <w:t> </w:t>
      </w:r>
      <w:r>
        <w:rPr>
          <w:color w:val="172837"/>
        </w:rPr>
        <w:t>updates</w:t>
      </w:r>
      <w:r>
        <w:rPr>
          <w:color w:val="172837"/>
          <w:spacing w:val="-5"/>
        </w:rPr>
        <w:t> </w:t>
      </w:r>
      <w:r>
        <w:rPr>
          <w:color w:val="172837"/>
        </w:rPr>
        <w:t>via</w:t>
      </w:r>
      <w:r>
        <w:rPr>
          <w:color w:val="172837"/>
          <w:spacing w:val="-5"/>
        </w:rPr>
        <w:t> SSE</w:t>
      </w:r>
    </w:p>
    <w:p>
      <w:pPr>
        <w:pStyle w:val="BodyText"/>
        <w:spacing w:before="121"/>
        <w:ind w:left="639"/>
      </w:pPr>
      <w:r>
        <w:rPr/>
        <w:pict>
          <v:shape style="position:absolute;margin-left:56.999859pt;margin-top:11.274977pt;width:3.75pt;height:3.75pt;mso-position-horizontal-relative:page;mso-position-vertical-relative:paragraph;z-index:15979520" id="docshape1560" coordorigin="1140,225" coordsize="75,75" path="m1182,300l1173,300,1168,300,1140,268,1140,258,1173,225,1182,225,1215,263,1215,268,1182,300xe" filled="true" fillcolor="#172837" stroked="false">
            <v:path arrowok="t"/>
            <v:fill type="solid"/>
            <w10:wrap type="none"/>
          </v:shape>
        </w:pict>
      </w:r>
      <w:r>
        <w:rPr>
          <w:color w:val="172837"/>
        </w:rPr>
        <w:t>Dark</w:t>
      </w:r>
      <w:r>
        <w:rPr>
          <w:color w:val="172837"/>
          <w:spacing w:val="-2"/>
        </w:rPr>
        <w:t> </w:t>
      </w:r>
      <w:r>
        <w:rPr>
          <w:color w:val="172837"/>
        </w:rPr>
        <w:t>teal</w:t>
      </w:r>
      <w:r>
        <w:rPr>
          <w:color w:val="172837"/>
          <w:spacing w:val="-1"/>
        </w:rPr>
        <w:t> </w:t>
      </w:r>
      <w:r>
        <w:rPr>
          <w:color w:val="172837"/>
        </w:rPr>
        <w:t>themed</w:t>
      </w:r>
      <w:r>
        <w:rPr>
          <w:color w:val="172837"/>
          <w:spacing w:val="-2"/>
        </w:rPr>
        <w:t> </w:t>
      </w:r>
      <w:r>
        <w:rPr>
          <w:color w:val="172837"/>
        </w:rPr>
        <w:t>UI</w:t>
      </w:r>
      <w:r>
        <w:rPr>
          <w:color w:val="172837"/>
          <w:spacing w:val="-1"/>
        </w:rPr>
        <w:t> </w:t>
      </w:r>
      <w:r>
        <w:rPr>
          <w:color w:val="172837"/>
        </w:rPr>
        <w:t>with</w:t>
      </w:r>
      <w:r>
        <w:rPr>
          <w:color w:val="172837"/>
          <w:spacing w:val="-2"/>
        </w:rPr>
        <w:t> </w:t>
      </w:r>
      <w:r>
        <w:rPr>
          <w:color w:val="172837"/>
        </w:rPr>
        <w:t>glassmorphism</w:t>
      </w:r>
      <w:r>
        <w:rPr>
          <w:color w:val="172837"/>
          <w:spacing w:val="-1"/>
        </w:rPr>
        <w:t> </w:t>
      </w:r>
      <w:r>
        <w:rPr>
          <w:color w:val="172837"/>
          <w:spacing w:val="-4"/>
        </w:rPr>
        <w:t>cards</w:t>
      </w:r>
    </w:p>
    <w:p>
      <w:pPr>
        <w:pStyle w:val="BodyText"/>
        <w:spacing w:before="8"/>
        <w:rPr>
          <w:sz w:val="12"/>
        </w:rPr>
      </w:pPr>
    </w:p>
    <w:p>
      <w:pPr>
        <w:pStyle w:val="Heading9"/>
        <w:tabs>
          <w:tab w:pos="3718" w:val="left" w:leader="none"/>
        </w:tabs>
        <w:spacing w:before="104"/>
      </w:pPr>
      <w:r>
        <w:rPr/>
        <w:pict>
          <v:group style="position:absolute;margin-left:128.248169pt;margin-top:8.071504pt;width:91.5pt;height:12pt;mso-position-horizontal-relative:page;mso-position-vertical-relative:paragraph;z-index:-25747968" id="docshapegroup1561" coordorigin="2565,161" coordsize="1830,240">
            <v:shape style="position:absolute;left:2564;top:161;width:1830;height:240" id="docshape1562" coordorigin="2565,161" coordsize="1830,240" path="m4356,401l2604,401,2598,400,2565,362,2565,356,2565,200,2604,161,4356,161,4395,200,4395,362,4362,400,4356,401xe" filled="true" fillcolor="#ecf1f5" stroked="false">
              <v:path arrowok="t"/>
              <v:fill type="solid"/>
            </v:shape>
            <v:shape style="position:absolute;left:2564;top:161;width:1830;height:240" type="#_x0000_t202" id="docshape1563" filled="false" stroked="false">
              <v:textbox inset="0,0,0,0">
                <w:txbxContent>
                  <w:p>
                    <w:pPr>
                      <w:spacing w:before="14"/>
                      <w:ind w:left="52" w:right="0" w:firstLine="0"/>
                      <w:jc w:val="left"/>
                      <w:rPr>
                        <w:rFonts w:ascii="Consolas"/>
                        <w:b/>
                        <w:sz w:val="18"/>
                      </w:rPr>
                    </w:pPr>
                    <w:r>
                      <w:rPr>
                        <w:rFonts w:ascii="Consolas"/>
                        <w:b/>
                        <w:color w:val="9D3C33"/>
                        <w:sz w:val="18"/>
                      </w:rPr>
                      <w:t>staff-</w:t>
                    </w:r>
                    <w:r>
                      <w:rPr>
                        <w:rFonts w:ascii="Consolas"/>
                        <w:b/>
                        <w:color w:val="9D3C33"/>
                        <w:spacing w:val="-2"/>
                        <w:sz w:val="18"/>
                      </w:rPr>
                      <w:t>modules.jsx</w:t>
                    </w:r>
                  </w:p>
                </w:txbxContent>
              </v:textbox>
              <w10:wrap type="none"/>
            </v:shape>
            <w10:wrap type="none"/>
          </v:group>
        </w:pict>
      </w:r>
      <w:r>
        <w:rPr>
          <w:color w:val="26495C"/>
        </w:rPr>
        <w:t>Reports</w:t>
      </w:r>
      <w:r>
        <w:rPr>
          <w:color w:val="26495C"/>
          <w:spacing w:val="4"/>
        </w:rPr>
        <w:t> </w:t>
      </w:r>
      <w:r>
        <w:rPr>
          <w:color w:val="26495C"/>
        </w:rPr>
        <w:t>Page</w:t>
      </w:r>
      <w:r>
        <w:rPr>
          <w:color w:val="26495C"/>
          <w:spacing w:val="5"/>
        </w:rPr>
        <w:t> </w:t>
      </w:r>
      <w:r>
        <w:rPr>
          <w:color w:val="26495C"/>
          <w:spacing w:val="-10"/>
        </w:rPr>
        <w:t>(</w:t>
      </w:r>
      <w:r>
        <w:rPr>
          <w:color w:val="26495C"/>
        </w:rPr>
        <w:tab/>
        <w:t>—</w:t>
      </w:r>
      <w:r>
        <w:rPr>
          <w:color w:val="26495C"/>
          <w:spacing w:val="5"/>
        </w:rPr>
        <w:t> </w:t>
      </w:r>
      <w:r>
        <w:rPr>
          <w:color w:val="26495C"/>
        </w:rPr>
        <w:t>57,232</w:t>
      </w:r>
      <w:r>
        <w:rPr>
          <w:color w:val="26495C"/>
          <w:spacing w:val="6"/>
        </w:rPr>
        <w:t> </w:t>
      </w:r>
      <w:r>
        <w:rPr>
          <w:color w:val="26495C"/>
          <w:spacing w:val="-2"/>
        </w:rPr>
        <w:t>bytes)</w:t>
      </w:r>
    </w:p>
    <w:p>
      <w:pPr>
        <w:pStyle w:val="BodyText"/>
        <w:spacing w:before="7"/>
        <w:rPr>
          <w:rFonts w:ascii="Segoe UI"/>
          <w:b/>
          <w:sz w:val="7"/>
        </w:rPr>
      </w:pPr>
    </w:p>
    <w:p>
      <w:pPr>
        <w:pStyle w:val="BodyText"/>
        <w:spacing w:line="295" w:lineRule="auto" w:before="56"/>
        <w:ind w:left="639"/>
      </w:pPr>
      <w:r>
        <w:rPr/>
        <w:pict>
          <v:shape style="position:absolute;margin-left:56.999859pt;margin-top:8.024981pt;width:3.75pt;height:3.75pt;mso-position-horizontal-relative:page;mso-position-vertical-relative:paragraph;z-index:15980544" id="docshape1564" coordorigin="1140,160" coordsize="75,75" path="m1182,235l1173,235,1168,234,1140,203,1140,193,1173,160,1182,160,1215,198,1215,203,1182,235xe" filled="true" fillcolor="#172837" stroked="false">
            <v:path arrowok="t"/>
            <v:fill type="solid"/>
            <w10:wrap type="none"/>
          </v:shape>
        </w:pict>
      </w:r>
      <w:r>
        <w:rPr>
          <w:color w:val="172837"/>
        </w:rPr>
        <w:t>Tabbed</w:t>
      </w:r>
      <w:r>
        <w:rPr>
          <w:color w:val="172837"/>
          <w:spacing w:val="-13"/>
        </w:rPr>
        <w:t> </w:t>
      </w:r>
      <w:r>
        <w:rPr>
          <w:color w:val="172837"/>
        </w:rPr>
        <w:t>interface</w:t>
      </w:r>
      <w:r>
        <w:rPr>
          <w:color w:val="172837"/>
          <w:spacing w:val="-12"/>
        </w:rPr>
        <w:t> </w:t>
      </w:r>
      <w:r>
        <w:rPr>
          <w:color w:val="172837"/>
        </w:rPr>
        <w:t>with</w:t>
      </w:r>
      <w:r>
        <w:rPr>
          <w:color w:val="172837"/>
          <w:spacing w:val="-13"/>
        </w:rPr>
        <w:t> </w:t>
      </w:r>
      <w:r>
        <w:rPr>
          <w:color w:val="172837"/>
        </w:rPr>
        <w:t>6</w:t>
      </w:r>
      <w:r>
        <w:rPr>
          <w:color w:val="172837"/>
          <w:spacing w:val="-12"/>
        </w:rPr>
        <w:t> </w:t>
      </w:r>
      <w:r>
        <w:rPr>
          <w:color w:val="172837"/>
        </w:rPr>
        <w:t>tabs:</w:t>
      </w:r>
      <w:r>
        <w:rPr>
          <w:color w:val="172837"/>
          <w:spacing w:val="-13"/>
        </w:rPr>
        <w:t> </w:t>
      </w:r>
      <w:r>
        <w:rPr>
          <w:color w:val="172837"/>
        </w:rPr>
        <w:t>Overview,</w:t>
      </w:r>
      <w:r>
        <w:rPr>
          <w:color w:val="172837"/>
          <w:spacing w:val="-12"/>
        </w:rPr>
        <w:t> </w:t>
      </w:r>
      <w:r>
        <w:rPr>
          <w:color w:val="172837"/>
        </w:rPr>
        <w:t>Average</w:t>
      </w:r>
      <w:r>
        <w:rPr>
          <w:color w:val="172837"/>
          <w:spacing w:val="-13"/>
        </w:rPr>
        <w:t> </w:t>
      </w:r>
      <w:r>
        <w:rPr>
          <w:color w:val="172837"/>
        </w:rPr>
        <w:t>Wait</w:t>
      </w:r>
      <w:r>
        <w:rPr>
          <w:color w:val="172837"/>
          <w:spacing w:val="-12"/>
        </w:rPr>
        <w:t> </w:t>
      </w:r>
      <w:r>
        <w:rPr>
          <w:color w:val="172837"/>
        </w:rPr>
        <w:t>Time,</w:t>
      </w:r>
      <w:r>
        <w:rPr>
          <w:color w:val="172837"/>
          <w:spacing w:val="-12"/>
        </w:rPr>
        <w:t> </w:t>
      </w:r>
      <w:r>
        <w:rPr>
          <w:color w:val="172837"/>
        </w:rPr>
        <w:t>Department</w:t>
      </w:r>
      <w:r>
        <w:rPr>
          <w:color w:val="172837"/>
          <w:spacing w:val="-13"/>
        </w:rPr>
        <w:t> </w:t>
      </w:r>
      <w:r>
        <w:rPr>
          <w:color w:val="172837"/>
        </w:rPr>
        <w:t>Performance,</w:t>
      </w:r>
      <w:r>
        <w:rPr>
          <w:color w:val="172837"/>
          <w:spacing w:val="-12"/>
        </w:rPr>
        <w:t> </w:t>
      </w:r>
      <w:r>
        <w:rPr>
          <w:color w:val="172837"/>
        </w:rPr>
        <w:t>No-Show,</w:t>
      </w:r>
      <w:r>
        <w:rPr>
          <w:color w:val="172837"/>
          <w:spacing w:val="-13"/>
        </w:rPr>
        <w:t> </w:t>
      </w:r>
      <w:r>
        <w:rPr>
          <w:color w:val="172837"/>
        </w:rPr>
        <w:t>Triage, WhatsApp Status</w:t>
      </w:r>
    </w:p>
    <w:p>
      <w:pPr>
        <w:pStyle w:val="BodyText"/>
        <w:spacing w:line="348" w:lineRule="auto" w:before="59"/>
        <w:ind w:left="639" w:right="5531"/>
      </w:pPr>
      <w:r>
        <w:rPr/>
        <w:pict>
          <v:shape style="position:absolute;margin-left:56.999859pt;margin-top:8.174984pt;width:3.75pt;height:3.75pt;mso-position-horizontal-relative:page;mso-position-vertical-relative:paragraph;z-index:15981056" id="docshape1565" coordorigin="1140,163" coordsize="75,75" path="m1182,238l1173,238,1168,238,1140,206,1140,196,1173,163,1182,163,1215,201,1215,206,1182,238xe" filled="true" fillcolor="#172837" stroked="false">
            <v:path arrowok="t"/>
            <v:fill type="solid"/>
            <w10:wrap type="none"/>
          </v:shape>
        </w:pict>
      </w:r>
      <w:r>
        <w:rPr/>
        <w:pict>
          <v:shape style="position:absolute;margin-left:56.999859pt;margin-top:27.674522pt;width:3.75pt;height:3.75pt;mso-position-horizontal-relative:page;mso-position-vertical-relative:paragraph;z-index:15981568" id="docshape1566" coordorigin="1140,553" coordsize="75,75" path="m1182,628l1173,628,1168,627,1140,596,1140,586,1173,553,1182,553,1215,591,1215,596,1182,628xe" filled="true" fillcolor="#172837" stroked="false">
            <v:path arrowok="t"/>
            <v:fill type="solid"/>
            <w10:wrap type="none"/>
          </v:shape>
        </w:pict>
      </w:r>
      <w:r>
        <w:rPr/>
        <w:pict>
          <v:shape style="position:absolute;margin-left:56.999859pt;margin-top:47.174061pt;width:3.75pt;height:3.75pt;mso-position-horizontal-relative:page;mso-position-vertical-relative:paragraph;z-index:15982080" id="docshape1567" coordorigin="1140,943" coordsize="75,75" path="m1182,1018l1173,1018,1168,1018,1140,986,1140,976,1173,943,1182,943,1215,981,1215,986,1182,1018xe" filled="true" fillcolor="#172837" stroked="false">
            <v:path arrowok="t"/>
            <v:fill type="solid"/>
            <w10:wrap type="none"/>
          </v:shape>
        </w:pict>
      </w:r>
      <w:r>
        <w:rPr>
          <w:color w:val="172837"/>
        </w:rPr>
        <w:t>Date</w:t>
      </w:r>
      <w:r>
        <w:rPr>
          <w:color w:val="172837"/>
          <w:spacing w:val="-10"/>
        </w:rPr>
        <w:t> </w:t>
      </w:r>
      <w:r>
        <w:rPr>
          <w:color w:val="172837"/>
        </w:rPr>
        <w:t>range</w:t>
      </w:r>
      <w:r>
        <w:rPr>
          <w:color w:val="172837"/>
          <w:spacing w:val="-10"/>
        </w:rPr>
        <w:t> </w:t>
      </w:r>
      <w:r>
        <w:rPr>
          <w:color w:val="172837"/>
        </w:rPr>
        <w:t>picker</w:t>
      </w:r>
      <w:r>
        <w:rPr>
          <w:color w:val="172837"/>
          <w:spacing w:val="-10"/>
        </w:rPr>
        <w:t> </w:t>
      </w:r>
      <w:r>
        <w:rPr>
          <w:color w:val="172837"/>
        </w:rPr>
        <w:t>(from/to)</w:t>
      </w:r>
      <w:r>
        <w:rPr>
          <w:color w:val="172837"/>
          <w:spacing w:val="-10"/>
        </w:rPr>
        <w:t> </w:t>
      </w:r>
      <w:r>
        <w:rPr>
          <w:color w:val="172837"/>
        </w:rPr>
        <w:t>for</w:t>
      </w:r>
      <w:r>
        <w:rPr>
          <w:color w:val="172837"/>
          <w:spacing w:val="-10"/>
        </w:rPr>
        <w:t> </w:t>
      </w:r>
      <w:r>
        <w:rPr>
          <w:color w:val="172837"/>
        </w:rPr>
        <w:t>all</w:t>
      </w:r>
      <w:r>
        <w:rPr>
          <w:color w:val="172837"/>
          <w:spacing w:val="-10"/>
        </w:rPr>
        <w:t> </w:t>
      </w:r>
      <w:r>
        <w:rPr>
          <w:color w:val="172837"/>
        </w:rPr>
        <w:t>report</w:t>
      </w:r>
      <w:r>
        <w:rPr>
          <w:color w:val="172837"/>
          <w:spacing w:val="-10"/>
        </w:rPr>
        <w:t> </w:t>
      </w:r>
      <w:r>
        <w:rPr>
          <w:color w:val="172837"/>
        </w:rPr>
        <w:t>types Summary metric cards per report type Department breakdown tables</w:t>
      </w:r>
    </w:p>
    <w:p>
      <w:pPr>
        <w:pStyle w:val="BodyText"/>
        <w:spacing w:line="348" w:lineRule="auto" w:before="2"/>
        <w:ind w:left="639" w:right="5197"/>
      </w:pPr>
      <w:r>
        <w:rPr/>
        <w:pict>
          <v:shape style="position:absolute;margin-left:56.999859pt;margin-top:5.324941pt;width:3.75pt;height:3.75pt;mso-position-horizontal-relative:page;mso-position-vertical-relative:paragraph;z-index:15982592" id="docshape1568" coordorigin="1140,106" coordsize="75,75" path="m1182,181l1173,181,1168,181,1140,149,1140,139,1173,106,1182,106,1215,144,1215,149,1182,181xe" filled="true" fillcolor="#172837" stroked="false">
            <v:path arrowok="t"/>
            <v:fill type="solid"/>
            <w10:wrap type="none"/>
          </v:shape>
        </w:pict>
      </w:r>
      <w:r>
        <w:rPr/>
        <w:pict>
          <v:shape style="position:absolute;margin-left:56.999859pt;margin-top:24.82448pt;width:3.75pt;height:3.75pt;mso-position-horizontal-relative:page;mso-position-vertical-relative:paragraph;z-index:15983104" id="docshape1569" coordorigin="1140,496" coordsize="75,75" path="m1182,571l1173,571,1168,570,1140,539,1140,529,1173,496,1182,496,1215,534,1215,539,1182,571xe" filled="true" fillcolor="#172837" stroked="false">
            <v:path arrowok="t"/>
            <v:fill type="solid"/>
            <w10:wrap type="none"/>
          </v:shape>
        </w:pict>
      </w:r>
      <w:r>
        <w:rPr>
          <w:color w:val="172837"/>
        </w:rPr>
        <w:t>Per-ticket</w:t>
      </w:r>
      <w:r>
        <w:rPr>
          <w:color w:val="172837"/>
          <w:spacing w:val="-13"/>
        </w:rPr>
        <w:t> </w:t>
      </w:r>
      <w:r>
        <w:rPr>
          <w:color w:val="172837"/>
        </w:rPr>
        <w:t>notification</w:t>
      </w:r>
      <w:r>
        <w:rPr>
          <w:color w:val="172837"/>
          <w:spacing w:val="-12"/>
        </w:rPr>
        <w:t> </w:t>
      </w:r>
      <w:r>
        <w:rPr>
          <w:color w:val="172837"/>
        </w:rPr>
        <w:t>correlation</w:t>
      </w:r>
      <w:r>
        <w:rPr>
          <w:color w:val="172837"/>
          <w:spacing w:val="-13"/>
        </w:rPr>
        <w:t> </w:t>
      </w:r>
      <w:r>
        <w:rPr>
          <w:color w:val="172837"/>
        </w:rPr>
        <w:t>(no-show</w:t>
      </w:r>
      <w:r>
        <w:rPr>
          <w:color w:val="172837"/>
          <w:spacing w:val="-12"/>
        </w:rPr>
        <w:t> </w:t>
      </w:r>
      <w:r>
        <w:rPr>
          <w:color w:val="172837"/>
        </w:rPr>
        <w:t>report) WhatsApp configuration checklist (status report)</w:t>
      </w:r>
    </w:p>
    <w:p>
      <w:pPr>
        <w:spacing w:after="0" w:line="348" w:lineRule="auto"/>
        <w:sectPr>
          <w:headerReference w:type="default" r:id="rId113"/>
          <w:footerReference w:type="default" r:id="rId114"/>
          <w:pgSz w:w="11900" w:h="16840"/>
          <w:pgMar w:header="171" w:footer="253" w:top="360" w:bottom="440" w:left="740" w:right="800"/>
        </w:sectPr>
      </w:pPr>
    </w:p>
    <w:p>
      <w:pPr>
        <w:pStyle w:val="BodyText"/>
        <w:spacing w:before="1"/>
        <w:ind w:left="639"/>
      </w:pPr>
      <w:r>
        <w:rPr/>
        <w:pict>
          <v:shape style="position:absolute;margin-left:56.999859pt;margin-top:5.274933pt;width:3.75pt;height:3.75pt;mso-position-horizontal-relative:page;mso-position-vertical-relative:paragraph;z-index:15983616" id="docshape1570" coordorigin="1140,105" coordsize="75,75" path="m1182,180l1173,180,1168,180,1140,148,1140,138,1173,105,1182,105,1215,143,1215,148,1182,180xe" filled="true" fillcolor="#172837" stroked="false">
            <v:path arrowok="t"/>
            <v:fill type="solid"/>
            <w10:wrap type="none"/>
          </v:shape>
        </w:pict>
      </w:r>
      <w:r>
        <w:rPr>
          <w:color w:val="172837"/>
        </w:rPr>
        <w:t>Loading</w:t>
      </w:r>
      <w:r>
        <w:rPr>
          <w:color w:val="172837"/>
          <w:spacing w:val="-7"/>
        </w:rPr>
        <w:t> </w:t>
      </w:r>
      <w:r>
        <w:rPr>
          <w:color w:val="172837"/>
        </w:rPr>
        <w:t>states</w:t>
      </w:r>
      <w:r>
        <w:rPr>
          <w:color w:val="172837"/>
          <w:spacing w:val="-7"/>
        </w:rPr>
        <w:t> </w:t>
      </w:r>
      <w:r>
        <w:rPr>
          <w:color w:val="172837"/>
          <w:spacing w:val="-4"/>
        </w:rPr>
        <w:t>with</w:t>
      </w:r>
    </w:p>
    <w:p>
      <w:pPr>
        <w:pStyle w:val="BodyText"/>
        <w:spacing w:before="2"/>
        <w:rPr>
          <w:sz w:val="21"/>
        </w:rPr>
      </w:pPr>
    </w:p>
    <w:p>
      <w:pPr>
        <w:pStyle w:val="Heading9"/>
        <w:spacing w:before="0"/>
      </w:pPr>
      <w:r>
        <w:rPr/>
        <w:pict>
          <v:group style="position:absolute;margin-left:130.498108pt;margin-top:2.871521pt;width:111.75pt;height:12pt;mso-position-horizontal-relative:page;mso-position-vertical-relative:paragraph;z-index:15984640" id="docshapegroup1571" coordorigin="2610,57" coordsize="2235,240">
            <v:shape style="position:absolute;left:2609;top:57;width:2235;height:240" id="docshape1572" coordorigin="2610,57" coordsize="2235,240" path="m4806,297l2649,297,2643,296,2610,258,2610,252,2610,96,2649,57,4806,57,4845,96,4845,258,4812,296,4806,297xe" filled="true" fillcolor="#ecf1f5" stroked="false">
              <v:path arrowok="t"/>
              <v:fill type="solid"/>
            </v:shape>
            <v:shape style="position:absolute;left:2609;top:57;width:2235;height:240" type="#_x0000_t202" id="docshape1573" filled="false" stroked="false">
              <v:textbox inset="0,0,0,0">
                <w:txbxContent>
                  <w:p>
                    <w:pPr>
                      <w:spacing w:before="14"/>
                      <w:ind w:left="58" w:right="0" w:firstLine="0"/>
                      <w:jc w:val="left"/>
                      <w:rPr>
                        <w:rFonts w:ascii="Consolas"/>
                        <w:b/>
                        <w:sz w:val="18"/>
                      </w:rPr>
                    </w:pPr>
                    <w:r>
                      <w:rPr>
                        <w:rFonts w:ascii="Consolas"/>
                        <w:b/>
                        <w:color w:val="9D3C33"/>
                        <w:sz w:val="18"/>
                      </w:rPr>
                      <w:t>patient-</w:t>
                    </w:r>
                    <w:r>
                      <w:rPr>
                        <w:rFonts w:ascii="Consolas"/>
                        <w:b/>
                        <w:color w:val="9D3C33"/>
                        <w:spacing w:val="-2"/>
                        <w:sz w:val="18"/>
                      </w:rPr>
                      <w:t>dashboard.jsx</w:t>
                    </w:r>
                  </w:p>
                </w:txbxContent>
              </v:textbox>
              <w10:wrap type="none"/>
            </v:shape>
            <w10:wrap type="none"/>
          </v:group>
        </w:pict>
      </w:r>
      <w:r>
        <w:rPr>
          <w:color w:val="26495C"/>
        </w:rPr>
        <w:t>Patient</w:t>
      </w:r>
      <w:r>
        <w:rPr>
          <w:color w:val="26495C"/>
          <w:spacing w:val="4"/>
        </w:rPr>
        <w:t> </w:t>
      </w:r>
      <w:r>
        <w:rPr>
          <w:color w:val="26495C"/>
        </w:rPr>
        <w:t>Portal</w:t>
      </w:r>
      <w:r>
        <w:rPr>
          <w:color w:val="26495C"/>
          <w:spacing w:val="4"/>
        </w:rPr>
        <w:t> </w:t>
      </w:r>
      <w:r>
        <w:rPr>
          <w:color w:val="26495C"/>
          <w:spacing w:val="-10"/>
        </w:rPr>
        <w:t>(</w:t>
      </w:r>
    </w:p>
    <w:p>
      <w:pPr>
        <w:pStyle w:val="BodyText"/>
        <w:spacing w:before="1"/>
        <w:ind w:left="280"/>
      </w:pPr>
      <w:r>
        <w:rPr/>
        <w:br w:type="column"/>
      </w:r>
      <w:r>
        <w:rPr>
          <w:color w:val="172837"/>
          <w:spacing w:val="-2"/>
        </w:rPr>
        <w:t>component</w:t>
      </w:r>
    </w:p>
    <w:p>
      <w:pPr>
        <w:pStyle w:val="BodyText"/>
        <w:spacing w:before="2"/>
        <w:rPr>
          <w:sz w:val="21"/>
        </w:rPr>
      </w:pPr>
    </w:p>
    <w:p>
      <w:pPr>
        <w:pStyle w:val="Heading9"/>
        <w:spacing w:before="0"/>
        <w:ind w:left="660"/>
      </w:pPr>
      <w:r>
        <w:rPr/>
        <w:pict>
          <v:group style="position:absolute;margin-left:157.497467pt;margin-top:-24.877823pt;width:66.75pt;height:12pt;mso-position-horizontal-relative:page;mso-position-vertical-relative:paragraph;z-index:15984128" id="docshapegroup1574" coordorigin="3150,-498" coordsize="1335,240">
            <v:shape style="position:absolute;left:3149;top:-498;width:1335;height:240" id="docshape1575" coordorigin="3150,-498" coordsize="1335,240" path="m4446,-258l3189,-258,3183,-259,3150,-297,3150,-303,3150,-459,3189,-498,4446,-498,4485,-459,4485,-297,4452,-259,4446,-258xe" filled="true" fillcolor="#ecf1f5" stroked="false">
              <v:path arrowok="t"/>
              <v:fill type="solid"/>
            </v:shape>
            <v:shape style="position:absolute;left:3149;top:-498;width:1335;height:240" type="#_x0000_t202" id="docshape1576" filled="false" stroked="false">
              <v:textbox inset="0,0,0,0">
                <w:txbxContent>
                  <w:p>
                    <w:pPr>
                      <w:spacing w:before="14"/>
                      <w:ind w:left="59" w:right="0" w:firstLine="0"/>
                      <w:jc w:val="left"/>
                      <w:rPr>
                        <w:rFonts w:ascii="Consolas"/>
                        <w:sz w:val="18"/>
                      </w:rPr>
                    </w:pPr>
                    <w:r>
                      <w:rPr>
                        <w:rFonts w:ascii="Consolas"/>
                        <w:color w:val="9D3C33"/>
                        <w:spacing w:val="-2"/>
                        <w:sz w:val="18"/>
                      </w:rPr>
                      <w:t>LoadingPanel</w:t>
                    </w:r>
                  </w:p>
                </w:txbxContent>
              </v:textbox>
              <w10:wrap type="none"/>
            </v:shape>
            <w10:wrap type="none"/>
          </v:group>
        </w:pict>
      </w:r>
      <w:r>
        <w:rPr>
          <w:color w:val="26495C"/>
        </w:rPr>
        <w:t>—</w:t>
      </w:r>
      <w:r>
        <w:rPr>
          <w:color w:val="26495C"/>
          <w:spacing w:val="5"/>
        </w:rPr>
        <w:t> </w:t>
      </w:r>
      <w:r>
        <w:rPr>
          <w:color w:val="26495C"/>
        </w:rPr>
        <w:t>29,933</w:t>
      </w:r>
      <w:r>
        <w:rPr>
          <w:color w:val="26495C"/>
          <w:spacing w:val="6"/>
        </w:rPr>
        <w:t> </w:t>
      </w:r>
      <w:r>
        <w:rPr>
          <w:color w:val="26495C"/>
          <w:spacing w:val="-2"/>
        </w:rPr>
        <w:t>bytes)</w:t>
      </w:r>
    </w:p>
    <w:p>
      <w:pPr>
        <w:spacing w:after="0"/>
        <w:sectPr>
          <w:type w:val="continuous"/>
          <w:pgSz w:w="11900" w:h="16840"/>
          <w:pgMar w:header="171" w:footer="253" w:top="1120" w:bottom="280" w:left="740" w:right="800"/>
          <w:cols w:num="2" w:equalWidth="0">
            <w:col w:w="2400" w:space="1112"/>
            <w:col w:w="6848"/>
          </w:cols>
        </w:sectPr>
      </w:pPr>
    </w:p>
    <w:p>
      <w:pPr>
        <w:pStyle w:val="BodyText"/>
        <w:spacing w:before="8"/>
        <w:rPr>
          <w:rFonts w:ascii="Segoe UI"/>
          <w:b/>
          <w:sz w:val="8"/>
        </w:rPr>
      </w:pPr>
    </w:p>
    <w:p>
      <w:pPr>
        <w:pStyle w:val="BodyText"/>
        <w:spacing w:line="348" w:lineRule="auto" w:before="56"/>
        <w:ind w:left="639" w:right="5408"/>
      </w:pPr>
      <w:r>
        <w:rPr/>
        <w:pict>
          <v:shape style="position:absolute;margin-left:56.999859pt;margin-top:8.024981pt;width:3.75pt;height:3.75pt;mso-position-horizontal-relative:page;mso-position-vertical-relative:paragraph;z-index:15985152" id="docshape1577" coordorigin="1140,160" coordsize="75,75" path="m1182,235l1173,235,1168,235,1140,203,1140,193,1173,160,1182,160,1215,198,1215,203,1182,235xe" filled="true" fillcolor="#172837" stroked="false">
            <v:path arrowok="t"/>
            <v:fill type="solid"/>
            <w10:wrap type="none"/>
          </v:shape>
        </w:pict>
      </w:r>
      <w:r>
        <w:rPr/>
        <w:pict>
          <v:shape style="position:absolute;margin-left:56.999859pt;margin-top:27.524519pt;width:3.75pt;height:3.75pt;mso-position-horizontal-relative:page;mso-position-vertical-relative:paragraph;z-index:15985664" id="docshape1578" coordorigin="1140,550" coordsize="75,75" path="m1182,625l1173,625,1168,624,1140,593,1140,583,1173,550,1182,550,1215,588,1215,593,1182,625xe" filled="true" fillcolor="#172837" stroked="false">
            <v:path arrowok="t"/>
            <v:fill type="solid"/>
            <w10:wrap type="none"/>
          </v:shape>
        </w:pict>
      </w:r>
      <w:r>
        <w:rPr>
          <w:color w:val="172837"/>
        </w:rPr>
        <w:t>Patient</w:t>
      </w:r>
      <w:r>
        <w:rPr>
          <w:color w:val="172837"/>
          <w:spacing w:val="-13"/>
        </w:rPr>
        <w:t> </w:t>
      </w:r>
      <w:r>
        <w:rPr>
          <w:color w:val="172837"/>
        </w:rPr>
        <w:t>welcome</w:t>
      </w:r>
      <w:r>
        <w:rPr>
          <w:color w:val="172837"/>
          <w:spacing w:val="-12"/>
        </w:rPr>
        <w:t> </w:t>
      </w:r>
      <w:r>
        <w:rPr>
          <w:color w:val="172837"/>
        </w:rPr>
        <w:t>card</w:t>
      </w:r>
      <w:r>
        <w:rPr>
          <w:color w:val="172837"/>
          <w:spacing w:val="-13"/>
        </w:rPr>
        <w:t> </w:t>
      </w:r>
      <w:r>
        <w:rPr>
          <w:color w:val="172837"/>
        </w:rPr>
        <w:t>with</w:t>
      </w:r>
      <w:r>
        <w:rPr>
          <w:color w:val="172837"/>
          <w:spacing w:val="-12"/>
        </w:rPr>
        <w:t> </w:t>
      </w:r>
      <w:r>
        <w:rPr>
          <w:color w:val="172837"/>
        </w:rPr>
        <w:t>time-based</w:t>
      </w:r>
      <w:r>
        <w:rPr>
          <w:color w:val="172837"/>
          <w:spacing w:val="-13"/>
        </w:rPr>
        <w:t> </w:t>
      </w:r>
      <w:r>
        <w:rPr>
          <w:color w:val="172837"/>
        </w:rPr>
        <w:t>greeting Active tickets display with status badges</w:t>
      </w:r>
    </w:p>
    <w:p>
      <w:pPr>
        <w:pStyle w:val="BodyText"/>
        <w:spacing w:line="348" w:lineRule="auto" w:before="1"/>
        <w:ind w:left="639" w:right="4711"/>
      </w:pPr>
      <w:r>
        <w:rPr/>
        <w:pict>
          <v:shape style="position:absolute;margin-left:56.999859pt;margin-top:5.274973pt;width:3.75pt;height:3.75pt;mso-position-horizontal-relative:page;mso-position-vertical-relative:paragraph;z-index:15986176" id="docshape1579" coordorigin="1140,105" coordsize="75,75" path="m1182,180l1173,180,1168,180,1140,148,1140,138,1173,105,1182,105,1215,143,1215,148,1182,180xe" filled="true" fillcolor="#172837" stroked="false">
            <v:path arrowok="t"/>
            <v:fill type="solid"/>
            <w10:wrap type="none"/>
          </v:shape>
        </w:pict>
      </w:r>
      <w:r>
        <w:rPr/>
        <w:pict>
          <v:shape style="position:absolute;margin-left:56.999859pt;margin-top:24.774511pt;width:3.75pt;height:3.75pt;mso-position-horizontal-relative:page;mso-position-vertical-relative:paragraph;z-index:15986688" id="docshape1580" coordorigin="1140,495" coordsize="75,75" path="m1182,570l1173,570,1168,570,1140,538,1140,528,1173,495,1182,495,1215,533,1215,538,1182,570xe" filled="true" fillcolor="#172837" stroked="false">
            <v:path arrowok="t"/>
            <v:fill type="solid"/>
            <w10:wrap type="none"/>
          </v:shape>
        </w:pict>
      </w:r>
      <w:r>
        <w:rPr>
          <w:color w:val="172837"/>
        </w:rPr>
        <w:t>QR</w:t>
      </w:r>
      <w:r>
        <w:rPr>
          <w:color w:val="172837"/>
          <w:spacing w:val="-8"/>
        </w:rPr>
        <w:t> </w:t>
      </w:r>
      <w:r>
        <w:rPr>
          <w:color w:val="172837"/>
        </w:rPr>
        <w:t>patient</w:t>
      </w:r>
      <w:r>
        <w:rPr>
          <w:color w:val="172837"/>
          <w:spacing w:val="-8"/>
        </w:rPr>
        <w:t> </w:t>
      </w:r>
      <w:r>
        <w:rPr>
          <w:color w:val="172837"/>
        </w:rPr>
        <w:t>card</w:t>
      </w:r>
      <w:r>
        <w:rPr>
          <w:color w:val="172837"/>
          <w:spacing w:val="-8"/>
        </w:rPr>
        <w:t> </w:t>
      </w:r>
      <w:r>
        <w:rPr>
          <w:color w:val="172837"/>
        </w:rPr>
        <w:t>with</w:t>
      </w:r>
      <w:r>
        <w:rPr>
          <w:color w:val="172837"/>
          <w:spacing w:val="-8"/>
        </w:rPr>
        <w:t> </w:t>
      </w:r>
      <w:r>
        <w:rPr>
          <w:color w:val="172837"/>
        </w:rPr>
        <w:t>download</w:t>
      </w:r>
      <w:r>
        <w:rPr>
          <w:color w:val="172837"/>
          <w:spacing w:val="-8"/>
        </w:rPr>
        <w:t> </w:t>
      </w:r>
      <w:r>
        <w:rPr>
          <w:color w:val="172837"/>
        </w:rPr>
        <w:t>and</w:t>
      </w:r>
      <w:r>
        <w:rPr>
          <w:color w:val="172837"/>
          <w:spacing w:val="-8"/>
        </w:rPr>
        <w:t> </w:t>
      </w:r>
      <w:r>
        <w:rPr>
          <w:color w:val="172837"/>
        </w:rPr>
        <w:t>print</w:t>
      </w:r>
      <w:r>
        <w:rPr>
          <w:color w:val="172837"/>
          <w:spacing w:val="-8"/>
        </w:rPr>
        <w:t> </w:t>
      </w:r>
      <w:r>
        <w:rPr>
          <w:color w:val="172837"/>
        </w:rPr>
        <w:t>functionality Quick action buttons (track ticket, view queue)</w:t>
      </w:r>
    </w:p>
    <w:p>
      <w:pPr>
        <w:pStyle w:val="BodyText"/>
        <w:spacing w:line="348" w:lineRule="auto" w:before="1"/>
        <w:ind w:left="639" w:right="6292"/>
      </w:pPr>
      <w:r>
        <w:rPr/>
        <w:pict>
          <v:shape style="position:absolute;margin-left:56.999859pt;margin-top:5.274965pt;width:3.75pt;height:3.75pt;mso-position-horizontal-relative:page;mso-position-vertical-relative:paragraph;z-index:15987200" id="docshape1581" coordorigin="1140,105" coordsize="75,75" path="m1182,180l1173,180,1168,179,1140,148,1140,138,1173,105,1182,105,1215,143,1215,148,1182,180xe" filled="true" fillcolor="#172837" stroked="false">
            <v:path arrowok="t"/>
            <v:fill type="solid"/>
            <w10:wrap type="none"/>
          </v:shape>
        </w:pict>
      </w:r>
      <w:r>
        <w:rPr/>
        <w:pict>
          <v:shape style="position:absolute;margin-left:56.999859pt;margin-top:24.774504pt;width:3.75pt;height:3.75pt;mso-position-horizontal-relative:page;mso-position-vertical-relative:paragraph;z-index:15987712" id="docshape1582" coordorigin="1140,495" coordsize="75,75" path="m1182,570l1173,570,1168,570,1140,538,1140,528,1173,495,1182,495,1215,533,1215,538,1182,570xe" filled="true" fillcolor="#172837" stroked="false">
            <v:path arrowok="t"/>
            <v:fill type="solid"/>
            <w10:wrap type="none"/>
          </v:shape>
        </w:pict>
      </w:r>
      <w:r>
        <w:rPr/>
        <w:pict>
          <v:shape style="position:absolute;margin-left:56.999859pt;margin-top:44.27404pt;width:3.75pt;height:3.75pt;mso-position-horizontal-relative:page;mso-position-vertical-relative:paragraph;z-index:15988224" id="docshape1583" coordorigin="1140,885" coordsize="75,75" path="m1182,960l1173,960,1168,960,1140,928,1140,918,1173,885,1182,885,1215,923,1215,928,1182,960xe" filled="true" fillcolor="#172837" stroked="false">
            <v:path arrowok="t"/>
            <v:fill type="solid"/>
            <w10:wrap type="none"/>
          </v:shape>
        </w:pict>
      </w:r>
      <w:r>
        <w:rPr>
          <w:color w:val="172837"/>
        </w:rPr>
        <w:t>Visit history with timeline Prescriptions</w:t>
      </w:r>
      <w:r>
        <w:rPr>
          <w:color w:val="172837"/>
          <w:spacing w:val="-13"/>
        </w:rPr>
        <w:t> </w:t>
      </w:r>
      <w:r>
        <w:rPr>
          <w:color w:val="172837"/>
        </w:rPr>
        <w:t>and</w:t>
      </w:r>
      <w:r>
        <w:rPr>
          <w:color w:val="172837"/>
          <w:spacing w:val="-12"/>
        </w:rPr>
        <w:t> </w:t>
      </w:r>
      <w:r>
        <w:rPr>
          <w:color w:val="172837"/>
        </w:rPr>
        <w:t>test</w:t>
      </w:r>
      <w:r>
        <w:rPr>
          <w:color w:val="172837"/>
          <w:spacing w:val="-13"/>
        </w:rPr>
        <w:t> </w:t>
      </w:r>
      <w:r>
        <w:rPr>
          <w:color w:val="172837"/>
        </w:rPr>
        <w:t>orders</w:t>
      </w:r>
      <w:r>
        <w:rPr>
          <w:color w:val="172837"/>
          <w:spacing w:val="-12"/>
        </w:rPr>
        <w:t> </w:t>
      </w:r>
      <w:r>
        <w:rPr>
          <w:color w:val="172837"/>
        </w:rPr>
        <w:t>sections Feedback section</w:t>
      </w:r>
    </w:p>
    <w:p>
      <w:pPr>
        <w:pStyle w:val="BodyText"/>
        <w:spacing w:line="348" w:lineRule="auto" w:before="2"/>
        <w:ind w:left="639" w:right="4711"/>
      </w:pPr>
      <w:r>
        <w:rPr/>
        <w:pict>
          <v:shape style="position:absolute;margin-left:56.999859pt;margin-top:5.324953pt;width:3.75pt;height:3.75pt;mso-position-horizontal-relative:page;mso-position-vertical-relative:paragraph;z-index:15988736" id="docshape1584" coordorigin="1140,106" coordsize="75,75" path="m1182,181l1173,181,1168,180,1140,149,1140,139,1173,106,1182,106,1215,144,1215,149,1182,181xe" filled="true" fillcolor="#172837" stroked="false">
            <v:path arrowok="t"/>
            <v:fill type="solid"/>
            <w10:wrap type="none"/>
          </v:shape>
        </w:pict>
      </w:r>
      <w:r>
        <w:rPr/>
        <w:pict>
          <v:shape style="position:absolute;margin-left:56.999859pt;margin-top:24.824492pt;width:3.75pt;height:3.75pt;mso-position-horizontal-relative:page;mso-position-vertical-relative:paragraph;z-index:15989248" id="docshape1585" coordorigin="1140,496" coordsize="75,75" path="m1182,571l1173,571,1168,570,1140,539,1140,529,1173,496,1182,496,1215,534,1215,539,1182,571xe" filled="true" fillcolor="#172837" stroked="false">
            <v:path arrowok="t"/>
            <v:fill type="solid"/>
            <w10:wrap type="none"/>
          </v:shape>
        </w:pict>
      </w:r>
      <w:r>
        <w:rPr>
          <w:color w:val="172837"/>
        </w:rPr>
        <w:t>Theme</w:t>
      </w:r>
      <w:r>
        <w:rPr>
          <w:color w:val="172837"/>
          <w:spacing w:val="-12"/>
        </w:rPr>
        <w:t> </w:t>
      </w:r>
      <w:r>
        <w:rPr>
          <w:color w:val="172837"/>
        </w:rPr>
        <w:t>toggle</w:t>
      </w:r>
      <w:r>
        <w:rPr>
          <w:color w:val="172837"/>
          <w:spacing w:val="-12"/>
        </w:rPr>
        <w:t> </w:t>
      </w:r>
      <w:r>
        <w:rPr>
          <w:color w:val="172837"/>
        </w:rPr>
        <w:t>(dark/light)</w:t>
      </w:r>
      <w:r>
        <w:rPr>
          <w:color w:val="172837"/>
          <w:spacing w:val="-12"/>
        </w:rPr>
        <w:t> </w:t>
      </w:r>
      <w:r>
        <w:rPr>
          <w:color w:val="172837"/>
        </w:rPr>
        <w:t>with</w:t>
      </w:r>
      <w:r>
        <w:rPr>
          <w:color w:val="172837"/>
          <w:spacing w:val="-12"/>
        </w:rPr>
        <w:t> </w:t>
      </w:r>
      <w:r>
        <w:rPr>
          <w:color w:val="172837"/>
        </w:rPr>
        <w:t>localStorage</w:t>
      </w:r>
      <w:r>
        <w:rPr>
          <w:color w:val="172837"/>
          <w:spacing w:val="-12"/>
        </w:rPr>
        <w:t> </w:t>
      </w:r>
      <w:r>
        <w:rPr>
          <w:color w:val="172837"/>
        </w:rPr>
        <w:t>persistence Profile avatar with initials fallback</w:t>
      </w:r>
    </w:p>
    <w:p>
      <w:pPr>
        <w:pStyle w:val="Heading8"/>
        <w:numPr>
          <w:ilvl w:val="2"/>
          <w:numId w:val="11"/>
        </w:numPr>
        <w:tabs>
          <w:tab w:pos="1060" w:val="left" w:leader="none"/>
        </w:tabs>
        <w:spacing w:line="240" w:lineRule="auto" w:before="196" w:after="0"/>
        <w:ind w:left="1059" w:right="0" w:hanging="780"/>
        <w:jc w:val="left"/>
      </w:pPr>
      <w:r>
        <w:rPr>
          <w:color w:val="167286"/>
        </w:rPr>
        <w:t>UI</w:t>
      </w:r>
      <w:r>
        <w:rPr>
          <w:color w:val="167286"/>
          <w:spacing w:val="-1"/>
        </w:rPr>
        <w:t> </w:t>
      </w:r>
      <w:r>
        <w:rPr>
          <w:color w:val="167286"/>
        </w:rPr>
        <w:t>Component</w:t>
      </w:r>
      <w:r>
        <w:rPr>
          <w:color w:val="167286"/>
          <w:spacing w:val="-1"/>
        </w:rPr>
        <w:t> </w:t>
      </w:r>
      <w:r>
        <w:rPr>
          <w:color w:val="167286"/>
          <w:spacing w:val="-2"/>
        </w:rPr>
        <w:t>Library</w:t>
      </w:r>
    </w:p>
    <w:p>
      <w:pPr>
        <w:pStyle w:val="BodyText"/>
        <w:spacing w:before="178"/>
        <w:ind w:left="280"/>
      </w:pPr>
      <w:r>
        <w:rPr>
          <w:color w:val="172837"/>
        </w:rPr>
        <w:t>The</w:t>
      </w:r>
      <w:r>
        <w:rPr>
          <w:color w:val="172837"/>
          <w:spacing w:val="18"/>
        </w:rPr>
        <w:t> </w:t>
      </w:r>
      <w:r>
        <w:rPr>
          <w:color w:val="172837"/>
        </w:rPr>
        <w:t>system</w:t>
      </w:r>
      <w:r>
        <w:rPr>
          <w:color w:val="172837"/>
          <w:spacing w:val="18"/>
        </w:rPr>
        <w:t> </w:t>
      </w:r>
      <w:r>
        <w:rPr>
          <w:color w:val="172837"/>
        </w:rPr>
        <w:t>uses</w:t>
      </w:r>
      <w:r>
        <w:rPr>
          <w:color w:val="172837"/>
          <w:spacing w:val="19"/>
        </w:rPr>
        <w:t> </w:t>
      </w:r>
      <w:r>
        <w:rPr>
          <w:color w:val="172837"/>
        </w:rPr>
        <w:t>shadcn/ui,</w:t>
      </w:r>
      <w:r>
        <w:rPr>
          <w:color w:val="172837"/>
          <w:spacing w:val="18"/>
        </w:rPr>
        <w:t> </w:t>
      </w:r>
      <w:r>
        <w:rPr>
          <w:color w:val="172837"/>
        </w:rPr>
        <w:t>a</w:t>
      </w:r>
      <w:r>
        <w:rPr>
          <w:color w:val="172837"/>
          <w:spacing w:val="19"/>
        </w:rPr>
        <w:t> </w:t>
      </w:r>
      <w:r>
        <w:rPr>
          <w:color w:val="172837"/>
        </w:rPr>
        <w:t>component</w:t>
      </w:r>
      <w:r>
        <w:rPr>
          <w:color w:val="172837"/>
          <w:spacing w:val="18"/>
        </w:rPr>
        <w:t> </w:t>
      </w:r>
      <w:r>
        <w:rPr>
          <w:color w:val="172837"/>
        </w:rPr>
        <w:t>library</w:t>
      </w:r>
      <w:r>
        <w:rPr>
          <w:color w:val="172837"/>
          <w:spacing w:val="19"/>
        </w:rPr>
        <w:t> </w:t>
      </w:r>
      <w:r>
        <w:rPr>
          <w:color w:val="172837"/>
        </w:rPr>
        <w:t>built</w:t>
      </w:r>
      <w:r>
        <w:rPr>
          <w:color w:val="172837"/>
          <w:spacing w:val="18"/>
        </w:rPr>
        <w:t> </w:t>
      </w:r>
      <w:r>
        <w:rPr>
          <w:color w:val="172837"/>
        </w:rPr>
        <w:t>on</w:t>
      </w:r>
      <w:r>
        <w:rPr>
          <w:color w:val="172837"/>
          <w:spacing w:val="18"/>
        </w:rPr>
        <w:t> </w:t>
      </w:r>
      <w:r>
        <w:rPr>
          <w:color w:val="172837"/>
        </w:rPr>
        <w:t>Radix</w:t>
      </w:r>
      <w:r>
        <w:rPr>
          <w:color w:val="172837"/>
          <w:spacing w:val="19"/>
        </w:rPr>
        <w:t> </w:t>
      </w:r>
      <w:r>
        <w:rPr>
          <w:color w:val="172837"/>
        </w:rPr>
        <w:t>UI</w:t>
      </w:r>
      <w:r>
        <w:rPr>
          <w:color w:val="172837"/>
          <w:spacing w:val="18"/>
        </w:rPr>
        <w:t> </w:t>
      </w:r>
      <w:r>
        <w:rPr>
          <w:color w:val="172837"/>
        </w:rPr>
        <w:t>primitives.</w:t>
      </w:r>
      <w:r>
        <w:rPr>
          <w:color w:val="172837"/>
          <w:spacing w:val="19"/>
        </w:rPr>
        <w:t> </w:t>
      </w:r>
      <w:r>
        <w:rPr>
          <w:color w:val="172837"/>
        </w:rPr>
        <w:t>The</w:t>
      </w:r>
      <w:r>
        <w:rPr>
          <w:color w:val="172837"/>
          <w:spacing w:val="18"/>
        </w:rPr>
        <w:t> </w:t>
      </w:r>
      <w:r>
        <w:rPr>
          <w:color w:val="172837"/>
        </w:rPr>
        <w:t>following</w:t>
      </w:r>
      <w:r>
        <w:rPr>
          <w:color w:val="172837"/>
          <w:spacing w:val="19"/>
        </w:rPr>
        <w:t> </w:t>
      </w:r>
      <w:r>
        <w:rPr>
          <w:color w:val="172837"/>
        </w:rPr>
        <w:t>components</w:t>
      </w:r>
      <w:r>
        <w:rPr>
          <w:color w:val="172837"/>
          <w:spacing w:val="18"/>
        </w:rPr>
        <w:t> </w:t>
      </w:r>
      <w:r>
        <w:rPr>
          <w:color w:val="172837"/>
          <w:spacing w:val="-5"/>
        </w:rPr>
        <w:t>are</w:t>
      </w:r>
    </w:p>
    <w:p>
      <w:pPr>
        <w:pStyle w:val="BodyText"/>
        <w:tabs>
          <w:tab w:pos="3277" w:val="left" w:leader="none"/>
        </w:tabs>
        <w:spacing w:before="61"/>
        <w:ind w:left="280"/>
      </w:pPr>
      <w:r>
        <w:rPr/>
        <w:pict>
          <v:group style="position:absolute;margin-left:123.748268pt;margin-top:4.525059pt;width:77.25pt;height:12pt;mso-position-horizontal-relative:page;mso-position-vertical-relative:paragraph;z-index:-25738240" id="docshapegroup1586" coordorigin="2475,91" coordsize="1545,240">
            <v:shape style="position:absolute;left:2474;top:90;width:1545;height:240" id="docshape1587" coordorigin="2475,91" coordsize="1545,240" path="m3981,330l2514,330,2508,329,2475,291,2475,285,2475,129,2514,91,3981,91,4020,129,4020,291,3987,329,3981,330xe" filled="true" fillcolor="#ecf1f5" stroked="false">
              <v:path arrowok="t"/>
              <v:fill type="solid"/>
            </v:shape>
            <v:shape style="position:absolute;left:2474;top:90;width:1545;height:240" type="#_x0000_t202" id="docshape1588" filled="false" stroked="false">
              <v:textbox inset="0,0,0,0">
                <w:txbxContent>
                  <w:p>
                    <w:pPr>
                      <w:spacing w:before="14"/>
                      <w:ind w:left="66" w:right="0" w:firstLine="0"/>
                      <w:jc w:val="left"/>
                      <w:rPr>
                        <w:rFonts w:ascii="Consolas"/>
                        <w:sz w:val="18"/>
                      </w:rPr>
                    </w:pPr>
                    <w:r>
                      <w:rPr>
                        <w:rFonts w:ascii="Consolas"/>
                        <w:color w:val="9D3C33"/>
                        <w:spacing w:val="-2"/>
                        <w:sz w:val="18"/>
                      </w:rPr>
                      <w:t>components/ui/</w:t>
                    </w:r>
                  </w:p>
                </w:txbxContent>
              </v:textbox>
              <w10:wrap type="none"/>
            </v:shape>
            <w10:wrap type="none"/>
          </v:group>
        </w:pict>
      </w:r>
      <w:r>
        <w:rPr>
          <w:color w:val="172837"/>
        </w:rPr>
        <w:t>implemented</w:t>
      </w:r>
      <w:r>
        <w:rPr>
          <w:color w:val="172837"/>
          <w:spacing w:val="-7"/>
        </w:rPr>
        <w:t> </w:t>
      </w:r>
      <w:r>
        <w:rPr>
          <w:color w:val="172837"/>
          <w:spacing w:val="-5"/>
        </w:rPr>
        <w:t>in</w:t>
      </w:r>
      <w:r>
        <w:rPr>
          <w:color w:val="172837"/>
        </w:rPr>
        <w:tab/>
      </w:r>
      <w:r>
        <w:rPr>
          <w:color w:val="172837"/>
          <w:spacing w:val="-10"/>
        </w:rPr>
        <w:t>:</w:t>
      </w:r>
    </w:p>
    <w:p>
      <w:pPr>
        <w:pStyle w:val="BodyText"/>
        <w:spacing w:before="9"/>
        <w:rPr>
          <w:sz w:val="28"/>
        </w:rPr>
      </w:pPr>
    </w:p>
    <w:p>
      <w:pPr>
        <w:spacing w:before="64"/>
        <w:ind w:left="280" w:right="0" w:firstLine="0"/>
        <w:jc w:val="left"/>
        <w:rPr>
          <w:i/>
          <w:sz w:val="18"/>
        </w:rPr>
      </w:pPr>
      <w:r>
        <w:rPr>
          <w:i/>
          <w:color w:val="36586A"/>
          <w:sz w:val="18"/>
        </w:rPr>
        <w:t>Table</w:t>
      </w:r>
      <w:r>
        <w:rPr>
          <w:i/>
          <w:color w:val="36586A"/>
          <w:spacing w:val="-5"/>
          <w:sz w:val="18"/>
        </w:rPr>
        <w:t> </w:t>
      </w:r>
      <w:r>
        <w:rPr>
          <w:i/>
          <w:color w:val="36586A"/>
          <w:sz w:val="18"/>
        </w:rPr>
        <w:t>4.46:</w:t>
      </w:r>
      <w:r>
        <w:rPr>
          <w:i/>
          <w:color w:val="36586A"/>
          <w:spacing w:val="-4"/>
          <w:sz w:val="18"/>
        </w:rPr>
        <w:t> </w:t>
      </w:r>
      <w:r>
        <w:rPr>
          <w:i/>
          <w:color w:val="36586A"/>
          <w:sz w:val="18"/>
        </w:rPr>
        <w:t>UI</w:t>
      </w:r>
      <w:r>
        <w:rPr>
          <w:i/>
          <w:color w:val="36586A"/>
          <w:spacing w:val="-5"/>
          <w:sz w:val="18"/>
        </w:rPr>
        <w:t> </w:t>
      </w:r>
      <w:r>
        <w:rPr>
          <w:i/>
          <w:color w:val="36586A"/>
          <w:sz w:val="18"/>
        </w:rPr>
        <w:t>Component</w:t>
      </w:r>
      <w:r>
        <w:rPr>
          <w:i/>
          <w:color w:val="36586A"/>
          <w:spacing w:val="-4"/>
          <w:sz w:val="18"/>
        </w:rPr>
        <w:t> </w:t>
      </w:r>
      <w:r>
        <w:rPr>
          <w:i/>
          <w:color w:val="36586A"/>
          <w:spacing w:val="-2"/>
          <w:sz w:val="18"/>
        </w:rPr>
        <w:t>Library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340"/>
        <w:gridCol w:w="2700"/>
        <w:gridCol w:w="4812"/>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459" w:val="left" w:leader="none"/>
                <w:tab w:pos="5152" w:val="left" w:leader="none"/>
              </w:tabs>
              <w:spacing w:before="108"/>
              <w:ind w:left="119"/>
              <w:rPr>
                <w:b/>
                <w:sz w:val="17"/>
              </w:rPr>
            </w:pPr>
            <w:r>
              <w:rPr>
                <w:b/>
                <w:color w:val="FFFFFF"/>
                <w:spacing w:val="-2"/>
                <w:sz w:val="17"/>
              </w:rPr>
              <w:t>Component</w:t>
            </w:r>
            <w:r>
              <w:rPr>
                <w:b/>
                <w:color w:val="FFFFFF"/>
                <w:sz w:val="17"/>
              </w:rPr>
              <w:tab/>
            </w:r>
            <w:r>
              <w:rPr>
                <w:b/>
                <w:color w:val="FFFFFF"/>
                <w:spacing w:val="-4"/>
                <w:sz w:val="17"/>
              </w:rPr>
              <w:t>File</w:t>
            </w:r>
            <w:r>
              <w:rPr>
                <w:b/>
                <w:color w:val="FFFFFF"/>
                <w:sz w:val="17"/>
              </w:rPr>
              <w:tab/>
            </w:r>
            <w:r>
              <w:rPr>
                <w:b/>
                <w:color w:val="FFFFFF"/>
                <w:spacing w:val="-2"/>
                <w:sz w:val="17"/>
              </w:rPr>
              <w:t>Purpose</w:t>
            </w:r>
          </w:p>
        </w:tc>
      </w:tr>
      <w:tr>
        <w:trPr>
          <w:trHeight w:val="374" w:hRule="atLeast"/>
        </w:trPr>
        <w:tc>
          <w:tcPr>
            <w:tcW w:w="2340" w:type="dxa"/>
            <w:tcBorders>
              <w:top w:val="nil"/>
            </w:tcBorders>
          </w:tcPr>
          <w:p>
            <w:pPr>
              <w:pStyle w:val="TableParagraph"/>
              <w:rPr>
                <w:sz w:val="17"/>
              </w:rPr>
            </w:pPr>
            <w:r>
              <w:rPr>
                <w:color w:val="172837"/>
                <w:spacing w:val="-2"/>
                <w:sz w:val="17"/>
              </w:rPr>
              <w:t>Accordion</w:t>
            </w:r>
          </w:p>
        </w:tc>
        <w:tc>
          <w:tcPr>
            <w:tcW w:w="2700" w:type="dxa"/>
            <w:tcBorders>
              <w:top w:val="nil"/>
            </w:tcBorders>
          </w:tcPr>
          <w:p>
            <w:pPr>
              <w:pStyle w:val="TableParagraph"/>
              <w:rPr>
                <w:sz w:val="17"/>
              </w:rPr>
            </w:pPr>
            <w:r>
              <w:rPr>
                <w:color w:val="172837"/>
                <w:spacing w:val="-2"/>
                <w:sz w:val="17"/>
              </w:rPr>
              <w:t>accordion.jsx</w:t>
            </w:r>
          </w:p>
        </w:tc>
        <w:tc>
          <w:tcPr>
            <w:tcW w:w="4812" w:type="dxa"/>
            <w:tcBorders>
              <w:top w:val="nil"/>
              <w:right w:val="single" w:sz="4" w:space="0" w:color="CBD8DE"/>
            </w:tcBorders>
          </w:tcPr>
          <w:p>
            <w:pPr>
              <w:pStyle w:val="TableParagraph"/>
              <w:ind w:left="104"/>
              <w:rPr>
                <w:sz w:val="17"/>
              </w:rPr>
            </w:pPr>
            <w:r>
              <w:rPr>
                <w:color w:val="172837"/>
                <w:sz w:val="17"/>
              </w:rPr>
              <w:t>Collapsible</w:t>
            </w:r>
            <w:r>
              <w:rPr>
                <w:color w:val="172837"/>
                <w:spacing w:val="1"/>
                <w:sz w:val="17"/>
              </w:rPr>
              <w:t> </w:t>
            </w:r>
            <w:r>
              <w:rPr>
                <w:color w:val="172837"/>
                <w:sz w:val="17"/>
              </w:rPr>
              <w:t>content</w:t>
            </w:r>
            <w:r>
              <w:rPr>
                <w:color w:val="172837"/>
                <w:spacing w:val="2"/>
                <w:sz w:val="17"/>
              </w:rPr>
              <w:t> </w:t>
            </w:r>
            <w:r>
              <w:rPr>
                <w:color w:val="172837"/>
                <w:spacing w:val="-2"/>
                <w:sz w:val="17"/>
              </w:rPr>
              <w:t>sections</w:t>
            </w:r>
          </w:p>
        </w:tc>
      </w:tr>
      <w:tr>
        <w:trPr>
          <w:trHeight w:val="374" w:hRule="atLeast"/>
        </w:trPr>
        <w:tc>
          <w:tcPr>
            <w:tcW w:w="2340" w:type="dxa"/>
            <w:shd w:val="clear" w:color="auto" w:fill="F5F9FA"/>
          </w:tcPr>
          <w:p>
            <w:pPr>
              <w:pStyle w:val="TableParagraph"/>
              <w:rPr>
                <w:sz w:val="17"/>
              </w:rPr>
            </w:pPr>
            <w:r>
              <w:rPr>
                <w:color w:val="172837"/>
                <w:sz w:val="17"/>
              </w:rPr>
              <w:t>Alert</w:t>
            </w:r>
            <w:r>
              <w:rPr>
                <w:color w:val="172837"/>
                <w:spacing w:val="3"/>
                <w:sz w:val="17"/>
              </w:rPr>
              <w:t> </w:t>
            </w:r>
            <w:r>
              <w:rPr>
                <w:color w:val="172837"/>
                <w:spacing w:val="-2"/>
                <w:sz w:val="17"/>
              </w:rPr>
              <w:t>Dialog</w:t>
            </w:r>
          </w:p>
        </w:tc>
        <w:tc>
          <w:tcPr>
            <w:tcW w:w="2700" w:type="dxa"/>
            <w:shd w:val="clear" w:color="auto" w:fill="F5F9FA"/>
          </w:tcPr>
          <w:p>
            <w:pPr>
              <w:pStyle w:val="TableParagraph"/>
              <w:rPr>
                <w:sz w:val="17"/>
              </w:rPr>
            </w:pPr>
            <w:r>
              <w:rPr>
                <w:color w:val="172837"/>
                <w:spacing w:val="-2"/>
                <w:sz w:val="17"/>
              </w:rPr>
              <w:t>alert-dialog.jsx</w:t>
            </w:r>
          </w:p>
        </w:tc>
        <w:tc>
          <w:tcPr>
            <w:tcW w:w="4812" w:type="dxa"/>
            <w:tcBorders>
              <w:right w:val="single" w:sz="4" w:space="0" w:color="CBD8DE"/>
            </w:tcBorders>
            <w:shd w:val="clear" w:color="auto" w:fill="F5F9FA"/>
          </w:tcPr>
          <w:p>
            <w:pPr>
              <w:pStyle w:val="TableParagraph"/>
              <w:ind w:left="104"/>
              <w:rPr>
                <w:sz w:val="17"/>
              </w:rPr>
            </w:pPr>
            <w:r>
              <w:rPr>
                <w:color w:val="172837"/>
                <w:sz w:val="17"/>
              </w:rPr>
              <w:t>Confirmation</w:t>
            </w:r>
            <w:r>
              <w:rPr>
                <w:color w:val="172837"/>
                <w:spacing w:val="3"/>
                <w:sz w:val="17"/>
              </w:rPr>
              <w:t> </w:t>
            </w:r>
            <w:r>
              <w:rPr>
                <w:color w:val="172837"/>
                <w:spacing w:val="-2"/>
                <w:sz w:val="17"/>
              </w:rPr>
              <w:t>dialogs</w:t>
            </w:r>
          </w:p>
        </w:tc>
      </w:tr>
      <w:tr>
        <w:trPr>
          <w:trHeight w:val="359" w:hRule="atLeast"/>
        </w:trPr>
        <w:tc>
          <w:tcPr>
            <w:tcW w:w="2340" w:type="dxa"/>
          </w:tcPr>
          <w:p>
            <w:pPr>
              <w:pStyle w:val="TableParagraph"/>
              <w:rPr>
                <w:sz w:val="17"/>
              </w:rPr>
            </w:pPr>
            <w:r>
              <w:rPr>
                <w:color w:val="172837"/>
                <w:spacing w:val="-2"/>
                <w:sz w:val="17"/>
              </w:rPr>
              <w:t>Avatar</w:t>
            </w:r>
          </w:p>
        </w:tc>
        <w:tc>
          <w:tcPr>
            <w:tcW w:w="2700" w:type="dxa"/>
          </w:tcPr>
          <w:p>
            <w:pPr>
              <w:pStyle w:val="TableParagraph"/>
              <w:rPr>
                <w:sz w:val="17"/>
              </w:rPr>
            </w:pPr>
            <w:r>
              <w:rPr>
                <w:color w:val="172837"/>
                <w:spacing w:val="-2"/>
                <w:sz w:val="17"/>
              </w:rPr>
              <w:t>avatar.jsx</w:t>
            </w:r>
          </w:p>
        </w:tc>
        <w:tc>
          <w:tcPr>
            <w:tcW w:w="4812" w:type="dxa"/>
            <w:tcBorders>
              <w:right w:val="single" w:sz="4" w:space="0" w:color="CBD8DE"/>
            </w:tcBorders>
          </w:tcPr>
          <w:p>
            <w:pPr>
              <w:pStyle w:val="TableParagraph"/>
              <w:ind w:left="104"/>
              <w:rPr>
                <w:sz w:val="17"/>
              </w:rPr>
            </w:pPr>
            <w:r>
              <w:rPr>
                <w:color w:val="172837"/>
                <w:sz w:val="17"/>
              </w:rPr>
              <w:t>User</w:t>
            </w:r>
            <w:r>
              <w:rPr>
                <w:color w:val="172837"/>
                <w:spacing w:val="1"/>
                <w:sz w:val="17"/>
              </w:rPr>
              <w:t> </w:t>
            </w:r>
            <w:r>
              <w:rPr>
                <w:color w:val="172837"/>
                <w:sz w:val="17"/>
              </w:rPr>
              <w:t>profile</w:t>
            </w:r>
            <w:r>
              <w:rPr>
                <w:color w:val="172837"/>
                <w:spacing w:val="2"/>
                <w:sz w:val="17"/>
              </w:rPr>
              <w:t> </w:t>
            </w:r>
            <w:r>
              <w:rPr>
                <w:color w:val="172837"/>
                <w:spacing w:val="-2"/>
                <w:sz w:val="17"/>
              </w:rPr>
              <w:t>images</w:t>
            </w:r>
          </w:p>
        </w:tc>
      </w:tr>
      <w:tr>
        <w:trPr>
          <w:trHeight w:val="374" w:hRule="atLeast"/>
        </w:trPr>
        <w:tc>
          <w:tcPr>
            <w:tcW w:w="2340" w:type="dxa"/>
            <w:shd w:val="clear" w:color="auto" w:fill="F5F9FA"/>
          </w:tcPr>
          <w:p>
            <w:pPr>
              <w:pStyle w:val="TableParagraph"/>
              <w:rPr>
                <w:sz w:val="17"/>
              </w:rPr>
            </w:pPr>
            <w:r>
              <w:rPr>
                <w:color w:val="172837"/>
                <w:spacing w:val="-2"/>
                <w:sz w:val="17"/>
              </w:rPr>
              <w:t>Badge</w:t>
            </w:r>
          </w:p>
        </w:tc>
        <w:tc>
          <w:tcPr>
            <w:tcW w:w="2700" w:type="dxa"/>
            <w:shd w:val="clear" w:color="auto" w:fill="F5F9FA"/>
          </w:tcPr>
          <w:p>
            <w:pPr>
              <w:pStyle w:val="TableParagraph"/>
              <w:rPr>
                <w:sz w:val="17"/>
              </w:rPr>
            </w:pPr>
            <w:r>
              <w:rPr>
                <w:color w:val="172837"/>
                <w:spacing w:val="-2"/>
                <w:sz w:val="17"/>
              </w:rPr>
              <w:t>badge.jsx</w:t>
            </w:r>
          </w:p>
        </w:tc>
        <w:tc>
          <w:tcPr>
            <w:tcW w:w="4812" w:type="dxa"/>
            <w:tcBorders>
              <w:right w:val="single" w:sz="4" w:space="0" w:color="CBD8DE"/>
            </w:tcBorders>
            <w:shd w:val="clear" w:color="auto" w:fill="F5F9FA"/>
          </w:tcPr>
          <w:p>
            <w:pPr>
              <w:pStyle w:val="TableParagraph"/>
              <w:ind w:left="104"/>
              <w:rPr>
                <w:sz w:val="17"/>
              </w:rPr>
            </w:pPr>
            <w:r>
              <w:rPr>
                <w:color w:val="172837"/>
                <w:sz w:val="17"/>
              </w:rPr>
              <w:t>Status</w:t>
            </w:r>
            <w:r>
              <w:rPr>
                <w:color w:val="172837"/>
                <w:spacing w:val="2"/>
                <w:sz w:val="17"/>
              </w:rPr>
              <w:t> </w:t>
            </w:r>
            <w:r>
              <w:rPr>
                <w:color w:val="172837"/>
                <w:sz w:val="17"/>
              </w:rPr>
              <w:t>and</w:t>
            </w:r>
            <w:r>
              <w:rPr>
                <w:color w:val="172837"/>
                <w:spacing w:val="2"/>
                <w:sz w:val="17"/>
              </w:rPr>
              <w:t> </w:t>
            </w:r>
            <w:r>
              <w:rPr>
                <w:color w:val="172837"/>
                <w:sz w:val="17"/>
              </w:rPr>
              <w:t>priority</w:t>
            </w:r>
            <w:r>
              <w:rPr>
                <w:color w:val="172837"/>
                <w:spacing w:val="2"/>
                <w:sz w:val="17"/>
              </w:rPr>
              <w:t> </w:t>
            </w:r>
            <w:r>
              <w:rPr>
                <w:color w:val="172837"/>
                <w:spacing w:val="-2"/>
                <w:sz w:val="17"/>
              </w:rPr>
              <w:t>indicators</w:t>
            </w:r>
          </w:p>
        </w:tc>
      </w:tr>
      <w:tr>
        <w:trPr>
          <w:trHeight w:val="374" w:hRule="atLeast"/>
        </w:trPr>
        <w:tc>
          <w:tcPr>
            <w:tcW w:w="2340" w:type="dxa"/>
          </w:tcPr>
          <w:p>
            <w:pPr>
              <w:pStyle w:val="TableParagraph"/>
              <w:rPr>
                <w:sz w:val="17"/>
              </w:rPr>
            </w:pPr>
            <w:r>
              <w:rPr>
                <w:color w:val="172837"/>
                <w:spacing w:val="-2"/>
                <w:sz w:val="17"/>
              </w:rPr>
              <w:t>Button</w:t>
            </w:r>
          </w:p>
        </w:tc>
        <w:tc>
          <w:tcPr>
            <w:tcW w:w="2700" w:type="dxa"/>
          </w:tcPr>
          <w:p>
            <w:pPr>
              <w:pStyle w:val="TableParagraph"/>
              <w:rPr>
                <w:sz w:val="17"/>
              </w:rPr>
            </w:pPr>
            <w:r>
              <w:rPr>
                <w:color w:val="172837"/>
                <w:spacing w:val="-2"/>
                <w:sz w:val="17"/>
              </w:rPr>
              <w:t>button.jsx</w:t>
            </w:r>
          </w:p>
        </w:tc>
        <w:tc>
          <w:tcPr>
            <w:tcW w:w="4812" w:type="dxa"/>
            <w:tcBorders>
              <w:right w:val="single" w:sz="4" w:space="0" w:color="CBD8DE"/>
            </w:tcBorders>
          </w:tcPr>
          <w:p>
            <w:pPr>
              <w:pStyle w:val="TableParagraph"/>
              <w:ind w:left="104"/>
              <w:rPr>
                <w:sz w:val="17"/>
              </w:rPr>
            </w:pPr>
            <w:r>
              <w:rPr>
                <w:color w:val="172837"/>
                <w:sz w:val="17"/>
              </w:rPr>
              <w:t>Action buttons</w:t>
            </w:r>
            <w:r>
              <w:rPr>
                <w:color w:val="172837"/>
                <w:spacing w:val="1"/>
                <w:sz w:val="17"/>
              </w:rPr>
              <w:t> </w:t>
            </w:r>
            <w:r>
              <w:rPr>
                <w:color w:val="172837"/>
                <w:sz w:val="17"/>
              </w:rPr>
              <w:t>with</w:t>
            </w:r>
            <w:r>
              <w:rPr>
                <w:color w:val="172837"/>
                <w:spacing w:val="1"/>
                <w:sz w:val="17"/>
              </w:rPr>
              <w:t> </w:t>
            </w:r>
            <w:r>
              <w:rPr>
                <w:color w:val="172837"/>
                <w:spacing w:val="-2"/>
                <w:sz w:val="17"/>
              </w:rPr>
              <w:t>variants</w:t>
            </w:r>
          </w:p>
        </w:tc>
      </w:tr>
      <w:tr>
        <w:trPr>
          <w:trHeight w:val="374" w:hRule="atLeast"/>
        </w:trPr>
        <w:tc>
          <w:tcPr>
            <w:tcW w:w="2340" w:type="dxa"/>
            <w:shd w:val="clear" w:color="auto" w:fill="F5F9FA"/>
          </w:tcPr>
          <w:p>
            <w:pPr>
              <w:pStyle w:val="TableParagraph"/>
              <w:rPr>
                <w:sz w:val="17"/>
              </w:rPr>
            </w:pPr>
            <w:r>
              <w:rPr>
                <w:color w:val="172837"/>
                <w:spacing w:val="-2"/>
                <w:sz w:val="17"/>
              </w:rPr>
              <w:t>Calendar</w:t>
            </w:r>
          </w:p>
        </w:tc>
        <w:tc>
          <w:tcPr>
            <w:tcW w:w="2700" w:type="dxa"/>
            <w:shd w:val="clear" w:color="auto" w:fill="F5F9FA"/>
          </w:tcPr>
          <w:p>
            <w:pPr>
              <w:pStyle w:val="TableParagraph"/>
              <w:rPr>
                <w:sz w:val="17"/>
              </w:rPr>
            </w:pPr>
            <w:r>
              <w:rPr>
                <w:color w:val="172837"/>
                <w:spacing w:val="-2"/>
                <w:sz w:val="17"/>
              </w:rPr>
              <w:t>calendar.jsx</w:t>
            </w:r>
          </w:p>
        </w:tc>
        <w:tc>
          <w:tcPr>
            <w:tcW w:w="4812" w:type="dxa"/>
            <w:tcBorders>
              <w:right w:val="single" w:sz="4" w:space="0" w:color="CBD8DE"/>
            </w:tcBorders>
            <w:shd w:val="clear" w:color="auto" w:fill="F5F9FA"/>
          </w:tcPr>
          <w:p>
            <w:pPr>
              <w:pStyle w:val="TableParagraph"/>
              <w:ind w:left="104"/>
              <w:rPr>
                <w:sz w:val="17"/>
              </w:rPr>
            </w:pPr>
            <w:r>
              <w:rPr>
                <w:color w:val="172837"/>
                <w:sz w:val="17"/>
              </w:rPr>
              <w:t>Date</w:t>
            </w:r>
            <w:r>
              <w:rPr>
                <w:color w:val="172837"/>
                <w:spacing w:val="-1"/>
                <w:sz w:val="17"/>
              </w:rPr>
              <w:t> </w:t>
            </w:r>
            <w:r>
              <w:rPr>
                <w:color w:val="172837"/>
                <w:spacing w:val="-2"/>
                <w:sz w:val="17"/>
              </w:rPr>
              <w:t>selection</w:t>
            </w:r>
          </w:p>
        </w:tc>
      </w:tr>
      <w:tr>
        <w:trPr>
          <w:trHeight w:val="374" w:hRule="atLeast"/>
        </w:trPr>
        <w:tc>
          <w:tcPr>
            <w:tcW w:w="2340" w:type="dxa"/>
          </w:tcPr>
          <w:p>
            <w:pPr>
              <w:pStyle w:val="TableParagraph"/>
              <w:rPr>
                <w:sz w:val="17"/>
              </w:rPr>
            </w:pPr>
            <w:r>
              <w:rPr>
                <w:color w:val="172837"/>
                <w:spacing w:val="-4"/>
                <w:sz w:val="17"/>
              </w:rPr>
              <w:t>Card</w:t>
            </w:r>
          </w:p>
        </w:tc>
        <w:tc>
          <w:tcPr>
            <w:tcW w:w="2700" w:type="dxa"/>
          </w:tcPr>
          <w:p>
            <w:pPr>
              <w:pStyle w:val="TableParagraph"/>
              <w:rPr>
                <w:sz w:val="17"/>
              </w:rPr>
            </w:pPr>
            <w:r>
              <w:rPr>
                <w:color w:val="172837"/>
                <w:spacing w:val="-2"/>
                <w:sz w:val="17"/>
              </w:rPr>
              <w:t>card.jsx</w:t>
            </w:r>
          </w:p>
        </w:tc>
        <w:tc>
          <w:tcPr>
            <w:tcW w:w="4812" w:type="dxa"/>
            <w:tcBorders>
              <w:right w:val="single" w:sz="4" w:space="0" w:color="CBD8DE"/>
            </w:tcBorders>
          </w:tcPr>
          <w:p>
            <w:pPr>
              <w:pStyle w:val="TableParagraph"/>
              <w:ind w:left="104"/>
              <w:rPr>
                <w:sz w:val="17"/>
              </w:rPr>
            </w:pPr>
            <w:r>
              <w:rPr>
                <w:color w:val="172837"/>
                <w:sz w:val="17"/>
              </w:rPr>
              <w:t>Content</w:t>
            </w:r>
            <w:r>
              <w:rPr>
                <w:color w:val="172837"/>
                <w:spacing w:val="-1"/>
                <w:sz w:val="17"/>
              </w:rPr>
              <w:t> </w:t>
            </w:r>
            <w:r>
              <w:rPr>
                <w:color w:val="172837"/>
                <w:spacing w:val="-2"/>
                <w:sz w:val="17"/>
              </w:rPr>
              <w:t>containers</w:t>
            </w:r>
          </w:p>
        </w:tc>
      </w:tr>
      <w:tr>
        <w:trPr>
          <w:trHeight w:val="374" w:hRule="atLeast"/>
        </w:trPr>
        <w:tc>
          <w:tcPr>
            <w:tcW w:w="2340" w:type="dxa"/>
            <w:shd w:val="clear" w:color="auto" w:fill="F5F9FA"/>
          </w:tcPr>
          <w:p>
            <w:pPr>
              <w:pStyle w:val="TableParagraph"/>
              <w:rPr>
                <w:sz w:val="17"/>
              </w:rPr>
            </w:pPr>
            <w:r>
              <w:rPr>
                <w:color w:val="172837"/>
                <w:spacing w:val="-2"/>
                <w:sz w:val="17"/>
              </w:rPr>
              <w:t>Chart</w:t>
            </w:r>
          </w:p>
        </w:tc>
        <w:tc>
          <w:tcPr>
            <w:tcW w:w="2700" w:type="dxa"/>
            <w:shd w:val="clear" w:color="auto" w:fill="F5F9FA"/>
          </w:tcPr>
          <w:p>
            <w:pPr>
              <w:pStyle w:val="TableParagraph"/>
              <w:rPr>
                <w:sz w:val="17"/>
              </w:rPr>
            </w:pPr>
            <w:r>
              <w:rPr>
                <w:color w:val="172837"/>
                <w:spacing w:val="-2"/>
                <w:sz w:val="17"/>
              </w:rPr>
              <w:t>chart.jsx</w:t>
            </w:r>
          </w:p>
        </w:tc>
        <w:tc>
          <w:tcPr>
            <w:tcW w:w="4812" w:type="dxa"/>
            <w:tcBorders>
              <w:right w:val="single" w:sz="4" w:space="0" w:color="CBD8DE"/>
            </w:tcBorders>
            <w:shd w:val="clear" w:color="auto" w:fill="F5F9FA"/>
          </w:tcPr>
          <w:p>
            <w:pPr>
              <w:pStyle w:val="TableParagraph"/>
              <w:ind w:left="104"/>
              <w:rPr>
                <w:sz w:val="17"/>
              </w:rPr>
            </w:pPr>
            <w:r>
              <w:rPr>
                <w:color w:val="172837"/>
                <w:sz w:val="17"/>
              </w:rPr>
              <w:t>Recharts</w:t>
            </w:r>
            <w:r>
              <w:rPr>
                <w:color w:val="172837"/>
                <w:spacing w:val="2"/>
                <w:sz w:val="17"/>
              </w:rPr>
              <w:t> </w:t>
            </w:r>
            <w:r>
              <w:rPr>
                <w:color w:val="172837"/>
                <w:spacing w:val="-2"/>
                <w:sz w:val="17"/>
              </w:rPr>
              <w:t>wrapper</w:t>
            </w:r>
          </w:p>
        </w:tc>
      </w:tr>
    </w:tbl>
    <w:p>
      <w:pPr>
        <w:spacing w:after="0"/>
        <w:rPr>
          <w:sz w:val="17"/>
        </w:rPr>
        <w:sectPr>
          <w:type w:val="continuous"/>
          <w:pgSz w:w="11900" w:h="16840"/>
          <w:pgMar w:header="171" w:footer="253" w:top="1120" w:bottom="28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340"/>
        <w:gridCol w:w="2700"/>
        <w:gridCol w:w="4812"/>
      </w:tblGrid>
      <w:tr>
        <w:trPr>
          <w:trHeight w:val="420" w:hRule="atLeast"/>
        </w:trPr>
        <w:tc>
          <w:tcPr>
            <w:tcW w:w="9852" w:type="dxa"/>
            <w:gridSpan w:val="3"/>
            <w:tcBorders>
              <w:top w:val="nil"/>
              <w:left w:val="nil"/>
              <w:right w:val="nil"/>
            </w:tcBorders>
            <w:shd w:val="clear" w:color="auto" w:fill="0A6172"/>
          </w:tcPr>
          <w:p>
            <w:pPr>
              <w:pStyle w:val="TableParagraph"/>
              <w:tabs>
                <w:tab w:pos="2459" w:val="left" w:leader="none"/>
                <w:tab w:pos="5152" w:val="left" w:leader="none"/>
              </w:tabs>
              <w:spacing w:before="108"/>
              <w:ind w:left="119"/>
              <w:rPr>
                <w:b/>
                <w:sz w:val="17"/>
              </w:rPr>
            </w:pPr>
            <w:r>
              <w:rPr>
                <w:b/>
                <w:color w:val="FFFFFF"/>
                <w:spacing w:val="-2"/>
                <w:sz w:val="17"/>
              </w:rPr>
              <w:t>Co</w:t>
            </w:r>
            <w:bookmarkStart w:name="4.14 Database Implementation" w:id="116"/>
            <w:bookmarkEnd w:id="116"/>
            <w:r>
              <w:rPr>
                <w:b/>
                <w:color w:val="FFFFFF"/>
                <w:spacing w:val="-2"/>
                <w:sz w:val="17"/>
              </w:rPr>
              <w:t>mpone</w:t>
            </w:r>
            <w:r>
              <w:rPr>
                <w:b/>
                <w:color w:val="FFFFFF"/>
                <w:spacing w:val="-2"/>
                <w:sz w:val="17"/>
              </w:rPr>
              <w:t>nt</w:t>
            </w:r>
            <w:r>
              <w:rPr>
                <w:b/>
                <w:color w:val="FFFFFF"/>
                <w:sz w:val="17"/>
              </w:rPr>
              <w:tab/>
            </w:r>
            <w:r>
              <w:rPr>
                <w:b/>
                <w:color w:val="FFFFFF"/>
                <w:spacing w:val="-4"/>
                <w:sz w:val="17"/>
              </w:rPr>
              <w:t>File</w:t>
            </w:r>
            <w:r>
              <w:rPr>
                <w:b/>
                <w:color w:val="FFFFFF"/>
                <w:sz w:val="17"/>
              </w:rPr>
              <w:tab/>
            </w:r>
            <w:r>
              <w:rPr>
                <w:b/>
                <w:color w:val="FFFFFF"/>
                <w:spacing w:val="-2"/>
                <w:sz w:val="17"/>
              </w:rPr>
              <w:t>Purpose</w:t>
            </w:r>
          </w:p>
        </w:tc>
      </w:tr>
      <w:tr>
        <w:trPr>
          <w:trHeight w:val="374" w:hRule="atLeast"/>
        </w:trPr>
        <w:tc>
          <w:tcPr>
            <w:tcW w:w="2340" w:type="dxa"/>
          </w:tcPr>
          <w:p>
            <w:pPr>
              <w:pStyle w:val="TableParagraph"/>
              <w:rPr>
                <w:sz w:val="17"/>
              </w:rPr>
            </w:pPr>
            <w:r>
              <w:rPr>
                <w:color w:val="172837"/>
                <w:spacing w:val="-2"/>
                <w:sz w:val="17"/>
              </w:rPr>
              <w:t>Command</w:t>
            </w:r>
          </w:p>
        </w:tc>
        <w:tc>
          <w:tcPr>
            <w:tcW w:w="2700" w:type="dxa"/>
          </w:tcPr>
          <w:p>
            <w:pPr>
              <w:pStyle w:val="TableParagraph"/>
              <w:rPr>
                <w:sz w:val="17"/>
              </w:rPr>
            </w:pPr>
            <w:r>
              <w:rPr>
                <w:color w:val="172837"/>
                <w:spacing w:val="-2"/>
                <w:sz w:val="17"/>
              </w:rPr>
              <w:t>command.jsx</w:t>
            </w:r>
          </w:p>
        </w:tc>
        <w:tc>
          <w:tcPr>
            <w:tcW w:w="4812" w:type="dxa"/>
            <w:tcBorders>
              <w:right w:val="single" w:sz="4" w:space="0" w:color="CBD8DE"/>
            </w:tcBorders>
          </w:tcPr>
          <w:p>
            <w:pPr>
              <w:pStyle w:val="TableParagraph"/>
              <w:ind w:left="104"/>
              <w:rPr>
                <w:sz w:val="17"/>
              </w:rPr>
            </w:pPr>
            <w:r>
              <w:rPr>
                <w:color w:val="172837"/>
                <w:sz w:val="17"/>
              </w:rPr>
              <w:t>Searchable</w:t>
            </w:r>
            <w:r>
              <w:rPr>
                <w:color w:val="172837"/>
                <w:spacing w:val="4"/>
                <w:sz w:val="17"/>
              </w:rPr>
              <w:t> </w:t>
            </w:r>
            <w:r>
              <w:rPr>
                <w:color w:val="172837"/>
                <w:sz w:val="17"/>
              </w:rPr>
              <w:t>command</w:t>
            </w:r>
            <w:r>
              <w:rPr>
                <w:color w:val="172837"/>
                <w:spacing w:val="5"/>
                <w:sz w:val="17"/>
              </w:rPr>
              <w:t> </w:t>
            </w:r>
            <w:r>
              <w:rPr>
                <w:color w:val="172837"/>
                <w:spacing w:val="-2"/>
                <w:sz w:val="17"/>
              </w:rPr>
              <w:t>palette</w:t>
            </w:r>
          </w:p>
        </w:tc>
      </w:tr>
      <w:tr>
        <w:trPr>
          <w:trHeight w:val="374" w:hRule="atLeast"/>
        </w:trPr>
        <w:tc>
          <w:tcPr>
            <w:tcW w:w="2340" w:type="dxa"/>
            <w:shd w:val="clear" w:color="auto" w:fill="F5F9FA"/>
          </w:tcPr>
          <w:p>
            <w:pPr>
              <w:pStyle w:val="TableParagraph"/>
              <w:rPr>
                <w:sz w:val="17"/>
              </w:rPr>
            </w:pPr>
            <w:r>
              <w:rPr>
                <w:color w:val="172837"/>
                <w:spacing w:val="-2"/>
                <w:sz w:val="17"/>
              </w:rPr>
              <w:t>Dialog</w:t>
            </w:r>
          </w:p>
        </w:tc>
        <w:tc>
          <w:tcPr>
            <w:tcW w:w="2700" w:type="dxa"/>
            <w:shd w:val="clear" w:color="auto" w:fill="F5F9FA"/>
          </w:tcPr>
          <w:p>
            <w:pPr>
              <w:pStyle w:val="TableParagraph"/>
              <w:rPr>
                <w:sz w:val="17"/>
              </w:rPr>
            </w:pPr>
            <w:r>
              <w:rPr>
                <w:color w:val="172837"/>
                <w:spacing w:val="-2"/>
                <w:sz w:val="17"/>
              </w:rPr>
              <w:t>dialog.jsx</w:t>
            </w:r>
          </w:p>
        </w:tc>
        <w:tc>
          <w:tcPr>
            <w:tcW w:w="4812" w:type="dxa"/>
            <w:tcBorders>
              <w:right w:val="single" w:sz="4" w:space="0" w:color="CBD8DE"/>
            </w:tcBorders>
            <w:shd w:val="clear" w:color="auto" w:fill="F5F9FA"/>
          </w:tcPr>
          <w:p>
            <w:pPr>
              <w:pStyle w:val="TableParagraph"/>
              <w:ind w:left="104"/>
              <w:rPr>
                <w:sz w:val="17"/>
              </w:rPr>
            </w:pPr>
            <w:r>
              <w:rPr>
                <w:color w:val="172837"/>
                <w:sz w:val="17"/>
              </w:rPr>
              <w:t>Modal</w:t>
            </w:r>
            <w:r>
              <w:rPr>
                <w:color w:val="172837"/>
                <w:spacing w:val="4"/>
                <w:sz w:val="17"/>
              </w:rPr>
              <w:t> </w:t>
            </w:r>
            <w:r>
              <w:rPr>
                <w:color w:val="172837"/>
                <w:spacing w:val="-2"/>
                <w:sz w:val="17"/>
              </w:rPr>
              <w:t>dialogs</w:t>
            </w:r>
          </w:p>
        </w:tc>
      </w:tr>
      <w:tr>
        <w:trPr>
          <w:trHeight w:val="374" w:hRule="atLeast"/>
        </w:trPr>
        <w:tc>
          <w:tcPr>
            <w:tcW w:w="2340" w:type="dxa"/>
          </w:tcPr>
          <w:p>
            <w:pPr>
              <w:pStyle w:val="TableParagraph"/>
              <w:rPr>
                <w:sz w:val="17"/>
              </w:rPr>
            </w:pPr>
            <w:r>
              <w:rPr>
                <w:color w:val="172837"/>
                <w:sz w:val="17"/>
              </w:rPr>
              <w:t>Dropdown</w:t>
            </w:r>
            <w:r>
              <w:rPr>
                <w:color w:val="172837"/>
                <w:spacing w:val="3"/>
                <w:sz w:val="17"/>
              </w:rPr>
              <w:t> </w:t>
            </w:r>
            <w:r>
              <w:rPr>
                <w:color w:val="172837"/>
                <w:spacing w:val="-4"/>
                <w:sz w:val="17"/>
              </w:rPr>
              <w:t>Menu</w:t>
            </w:r>
          </w:p>
        </w:tc>
        <w:tc>
          <w:tcPr>
            <w:tcW w:w="2700" w:type="dxa"/>
          </w:tcPr>
          <w:p>
            <w:pPr>
              <w:pStyle w:val="TableParagraph"/>
              <w:rPr>
                <w:sz w:val="17"/>
              </w:rPr>
            </w:pPr>
            <w:r>
              <w:rPr>
                <w:color w:val="172837"/>
                <w:sz w:val="17"/>
              </w:rPr>
              <w:t>dropdown-</w:t>
            </w:r>
            <w:r>
              <w:rPr>
                <w:color w:val="172837"/>
                <w:spacing w:val="-2"/>
                <w:sz w:val="17"/>
              </w:rPr>
              <w:t>menu.jsx</w:t>
            </w:r>
          </w:p>
        </w:tc>
        <w:tc>
          <w:tcPr>
            <w:tcW w:w="4812" w:type="dxa"/>
            <w:tcBorders>
              <w:right w:val="single" w:sz="4" w:space="0" w:color="CBD8DE"/>
            </w:tcBorders>
          </w:tcPr>
          <w:p>
            <w:pPr>
              <w:pStyle w:val="TableParagraph"/>
              <w:ind w:left="104"/>
              <w:rPr>
                <w:sz w:val="17"/>
              </w:rPr>
            </w:pPr>
            <w:r>
              <w:rPr>
                <w:color w:val="172837"/>
                <w:sz w:val="17"/>
              </w:rPr>
              <w:t>Context</w:t>
            </w:r>
            <w:r>
              <w:rPr>
                <w:color w:val="172837"/>
                <w:spacing w:val="-2"/>
                <w:sz w:val="17"/>
              </w:rPr>
              <w:t> menus</w:t>
            </w:r>
          </w:p>
        </w:tc>
      </w:tr>
      <w:tr>
        <w:trPr>
          <w:trHeight w:val="374" w:hRule="atLeast"/>
        </w:trPr>
        <w:tc>
          <w:tcPr>
            <w:tcW w:w="2340" w:type="dxa"/>
            <w:shd w:val="clear" w:color="auto" w:fill="F5F9FA"/>
          </w:tcPr>
          <w:p>
            <w:pPr>
              <w:pStyle w:val="TableParagraph"/>
              <w:rPr>
                <w:sz w:val="17"/>
              </w:rPr>
            </w:pPr>
            <w:r>
              <w:rPr>
                <w:color w:val="172837"/>
                <w:spacing w:val="-4"/>
                <w:sz w:val="17"/>
              </w:rPr>
              <w:t>Form</w:t>
            </w:r>
          </w:p>
        </w:tc>
        <w:tc>
          <w:tcPr>
            <w:tcW w:w="2700" w:type="dxa"/>
            <w:shd w:val="clear" w:color="auto" w:fill="F5F9FA"/>
          </w:tcPr>
          <w:p>
            <w:pPr>
              <w:pStyle w:val="TableParagraph"/>
              <w:rPr>
                <w:sz w:val="17"/>
              </w:rPr>
            </w:pPr>
            <w:r>
              <w:rPr>
                <w:color w:val="172837"/>
                <w:spacing w:val="-2"/>
                <w:sz w:val="17"/>
              </w:rPr>
              <w:t>form.jsx</w:t>
            </w:r>
          </w:p>
        </w:tc>
        <w:tc>
          <w:tcPr>
            <w:tcW w:w="4812" w:type="dxa"/>
            <w:tcBorders>
              <w:right w:val="single" w:sz="4" w:space="0" w:color="CBD8DE"/>
            </w:tcBorders>
            <w:shd w:val="clear" w:color="auto" w:fill="F5F9FA"/>
          </w:tcPr>
          <w:p>
            <w:pPr>
              <w:pStyle w:val="TableParagraph"/>
              <w:ind w:left="104"/>
              <w:rPr>
                <w:sz w:val="17"/>
              </w:rPr>
            </w:pPr>
            <w:r>
              <w:rPr>
                <w:color w:val="172837"/>
                <w:sz w:val="17"/>
              </w:rPr>
              <w:t>Form</w:t>
            </w:r>
            <w:r>
              <w:rPr>
                <w:color w:val="172837"/>
                <w:spacing w:val="-4"/>
                <w:sz w:val="17"/>
              </w:rPr>
              <w:t> </w:t>
            </w:r>
            <w:r>
              <w:rPr>
                <w:color w:val="172837"/>
                <w:sz w:val="17"/>
              </w:rPr>
              <w:t>integration</w:t>
            </w:r>
            <w:r>
              <w:rPr>
                <w:color w:val="172837"/>
                <w:spacing w:val="-4"/>
                <w:sz w:val="17"/>
              </w:rPr>
              <w:t> </w:t>
            </w:r>
            <w:r>
              <w:rPr>
                <w:color w:val="172837"/>
                <w:sz w:val="17"/>
              </w:rPr>
              <w:t>with</w:t>
            </w:r>
            <w:r>
              <w:rPr>
                <w:color w:val="172837"/>
                <w:spacing w:val="-3"/>
                <w:sz w:val="17"/>
              </w:rPr>
              <w:t> </w:t>
            </w:r>
            <w:r>
              <w:rPr>
                <w:color w:val="172837"/>
                <w:sz w:val="17"/>
              </w:rPr>
              <w:t>react-hook-</w:t>
            </w:r>
            <w:r>
              <w:rPr>
                <w:color w:val="172837"/>
                <w:spacing w:val="-4"/>
                <w:sz w:val="17"/>
              </w:rPr>
              <w:t>form</w:t>
            </w:r>
          </w:p>
        </w:tc>
      </w:tr>
      <w:tr>
        <w:trPr>
          <w:trHeight w:val="359" w:hRule="atLeast"/>
        </w:trPr>
        <w:tc>
          <w:tcPr>
            <w:tcW w:w="2340" w:type="dxa"/>
          </w:tcPr>
          <w:p>
            <w:pPr>
              <w:pStyle w:val="TableParagraph"/>
              <w:rPr>
                <w:sz w:val="17"/>
              </w:rPr>
            </w:pPr>
            <w:r>
              <w:rPr>
                <w:color w:val="172837"/>
                <w:spacing w:val="-2"/>
                <w:sz w:val="17"/>
              </w:rPr>
              <w:t>Input</w:t>
            </w:r>
          </w:p>
        </w:tc>
        <w:tc>
          <w:tcPr>
            <w:tcW w:w="2700" w:type="dxa"/>
          </w:tcPr>
          <w:p>
            <w:pPr>
              <w:pStyle w:val="TableParagraph"/>
              <w:rPr>
                <w:sz w:val="17"/>
              </w:rPr>
            </w:pPr>
            <w:r>
              <w:rPr>
                <w:color w:val="172837"/>
                <w:spacing w:val="-2"/>
                <w:sz w:val="17"/>
              </w:rPr>
              <w:t>input.jsx</w:t>
            </w:r>
          </w:p>
        </w:tc>
        <w:tc>
          <w:tcPr>
            <w:tcW w:w="4812" w:type="dxa"/>
            <w:tcBorders>
              <w:right w:val="single" w:sz="4" w:space="0" w:color="CBD8DE"/>
            </w:tcBorders>
          </w:tcPr>
          <w:p>
            <w:pPr>
              <w:pStyle w:val="TableParagraph"/>
              <w:ind w:left="104"/>
              <w:rPr>
                <w:sz w:val="17"/>
              </w:rPr>
            </w:pPr>
            <w:r>
              <w:rPr>
                <w:color w:val="172837"/>
                <w:spacing w:val="-4"/>
                <w:sz w:val="17"/>
              </w:rPr>
              <w:t>Text</w:t>
            </w:r>
            <w:r>
              <w:rPr>
                <w:color w:val="172837"/>
                <w:spacing w:val="-1"/>
                <w:sz w:val="17"/>
              </w:rPr>
              <w:t> </w:t>
            </w:r>
            <w:r>
              <w:rPr>
                <w:color w:val="172837"/>
                <w:spacing w:val="-2"/>
                <w:sz w:val="17"/>
              </w:rPr>
              <w:t>inputs</w:t>
            </w:r>
          </w:p>
        </w:tc>
      </w:tr>
      <w:tr>
        <w:trPr>
          <w:trHeight w:val="374" w:hRule="atLeast"/>
        </w:trPr>
        <w:tc>
          <w:tcPr>
            <w:tcW w:w="2340" w:type="dxa"/>
            <w:shd w:val="clear" w:color="auto" w:fill="F5F9FA"/>
          </w:tcPr>
          <w:p>
            <w:pPr>
              <w:pStyle w:val="TableParagraph"/>
              <w:rPr>
                <w:sz w:val="17"/>
              </w:rPr>
            </w:pPr>
            <w:r>
              <w:rPr>
                <w:color w:val="172837"/>
                <w:spacing w:val="-2"/>
                <w:sz w:val="17"/>
              </w:rPr>
              <w:t>Label</w:t>
            </w:r>
          </w:p>
        </w:tc>
        <w:tc>
          <w:tcPr>
            <w:tcW w:w="2700" w:type="dxa"/>
            <w:shd w:val="clear" w:color="auto" w:fill="F5F9FA"/>
          </w:tcPr>
          <w:p>
            <w:pPr>
              <w:pStyle w:val="TableParagraph"/>
              <w:rPr>
                <w:sz w:val="17"/>
              </w:rPr>
            </w:pPr>
            <w:r>
              <w:rPr>
                <w:color w:val="172837"/>
                <w:spacing w:val="-2"/>
                <w:sz w:val="17"/>
              </w:rPr>
              <w:t>label.jsx</w:t>
            </w:r>
          </w:p>
        </w:tc>
        <w:tc>
          <w:tcPr>
            <w:tcW w:w="4812" w:type="dxa"/>
            <w:tcBorders>
              <w:right w:val="single" w:sz="4" w:space="0" w:color="CBD8DE"/>
            </w:tcBorders>
            <w:shd w:val="clear" w:color="auto" w:fill="F5F9FA"/>
          </w:tcPr>
          <w:p>
            <w:pPr>
              <w:pStyle w:val="TableParagraph"/>
              <w:ind w:left="104"/>
              <w:rPr>
                <w:sz w:val="17"/>
              </w:rPr>
            </w:pPr>
            <w:r>
              <w:rPr>
                <w:color w:val="172837"/>
                <w:sz w:val="17"/>
              </w:rPr>
              <w:t>Form </w:t>
            </w:r>
            <w:r>
              <w:rPr>
                <w:color w:val="172837"/>
                <w:spacing w:val="-2"/>
                <w:sz w:val="17"/>
              </w:rPr>
              <w:t>labels</w:t>
            </w:r>
          </w:p>
        </w:tc>
      </w:tr>
      <w:tr>
        <w:trPr>
          <w:trHeight w:val="374" w:hRule="atLeast"/>
        </w:trPr>
        <w:tc>
          <w:tcPr>
            <w:tcW w:w="2340" w:type="dxa"/>
          </w:tcPr>
          <w:p>
            <w:pPr>
              <w:pStyle w:val="TableParagraph"/>
              <w:rPr>
                <w:sz w:val="17"/>
              </w:rPr>
            </w:pPr>
            <w:r>
              <w:rPr>
                <w:color w:val="172837"/>
                <w:spacing w:val="-2"/>
                <w:sz w:val="17"/>
              </w:rPr>
              <w:t>Popover</w:t>
            </w:r>
          </w:p>
        </w:tc>
        <w:tc>
          <w:tcPr>
            <w:tcW w:w="2700" w:type="dxa"/>
          </w:tcPr>
          <w:p>
            <w:pPr>
              <w:pStyle w:val="TableParagraph"/>
              <w:rPr>
                <w:sz w:val="17"/>
              </w:rPr>
            </w:pPr>
            <w:r>
              <w:rPr>
                <w:color w:val="172837"/>
                <w:spacing w:val="-2"/>
                <w:sz w:val="17"/>
              </w:rPr>
              <w:t>popover.jsx</w:t>
            </w:r>
          </w:p>
        </w:tc>
        <w:tc>
          <w:tcPr>
            <w:tcW w:w="4812" w:type="dxa"/>
            <w:tcBorders>
              <w:right w:val="single" w:sz="4" w:space="0" w:color="CBD8DE"/>
            </w:tcBorders>
          </w:tcPr>
          <w:p>
            <w:pPr>
              <w:pStyle w:val="TableParagraph"/>
              <w:ind w:left="104"/>
              <w:rPr>
                <w:sz w:val="17"/>
              </w:rPr>
            </w:pPr>
            <w:r>
              <w:rPr>
                <w:color w:val="172837"/>
                <w:sz w:val="17"/>
              </w:rPr>
              <w:t>Floating</w:t>
            </w:r>
            <w:r>
              <w:rPr>
                <w:color w:val="172837"/>
                <w:spacing w:val="1"/>
                <w:sz w:val="17"/>
              </w:rPr>
              <w:t> </w:t>
            </w:r>
            <w:r>
              <w:rPr>
                <w:color w:val="172837"/>
                <w:spacing w:val="-2"/>
                <w:sz w:val="17"/>
              </w:rPr>
              <w:t>content</w:t>
            </w:r>
          </w:p>
        </w:tc>
      </w:tr>
      <w:tr>
        <w:trPr>
          <w:trHeight w:val="374" w:hRule="atLeast"/>
        </w:trPr>
        <w:tc>
          <w:tcPr>
            <w:tcW w:w="2340" w:type="dxa"/>
            <w:shd w:val="clear" w:color="auto" w:fill="F5F9FA"/>
          </w:tcPr>
          <w:p>
            <w:pPr>
              <w:pStyle w:val="TableParagraph"/>
              <w:rPr>
                <w:sz w:val="17"/>
              </w:rPr>
            </w:pPr>
            <w:r>
              <w:rPr>
                <w:color w:val="172837"/>
                <w:spacing w:val="-2"/>
                <w:sz w:val="17"/>
              </w:rPr>
              <w:t>Progress</w:t>
            </w:r>
          </w:p>
        </w:tc>
        <w:tc>
          <w:tcPr>
            <w:tcW w:w="2700" w:type="dxa"/>
            <w:shd w:val="clear" w:color="auto" w:fill="F5F9FA"/>
          </w:tcPr>
          <w:p>
            <w:pPr>
              <w:pStyle w:val="TableParagraph"/>
              <w:rPr>
                <w:sz w:val="17"/>
              </w:rPr>
            </w:pPr>
            <w:r>
              <w:rPr>
                <w:color w:val="172837"/>
                <w:spacing w:val="-2"/>
                <w:sz w:val="17"/>
              </w:rPr>
              <w:t>progress.jsx</w:t>
            </w:r>
          </w:p>
        </w:tc>
        <w:tc>
          <w:tcPr>
            <w:tcW w:w="4812" w:type="dxa"/>
            <w:tcBorders>
              <w:right w:val="single" w:sz="4" w:space="0" w:color="CBD8DE"/>
            </w:tcBorders>
            <w:shd w:val="clear" w:color="auto" w:fill="F5F9FA"/>
          </w:tcPr>
          <w:p>
            <w:pPr>
              <w:pStyle w:val="TableParagraph"/>
              <w:ind w:left="104"/>
              <w:rPr>
                <w:sz w:val="17"/>
              </w:rPr>
            </w:pPr>
            <w:r>
              <w:rPr>
                <w:color w:val="172837"/>
                <w:sz w:val="17"/>
              </w:rPr>
              <w:t>Progress</w:t>
            </w:r>
            <w:r>
              <w:rPr>
                <w:color w:val="172837"/>
                <w:spacing w:val="-1"/>
                <w:sz w:val="17"/>
              </w:rPr>
              <w:t> </w:t>
            </w:r>
            <w:r>
              <w:rPr>
                <w:color w:val="172837"/>
                <w:spacing w:val="-4"/>
                <w:sz w:val="17"/>
              </w:rPr>
              <w:t>bars</w:t>
            </w:r>
          </w:p>
        </w:tc>
      </w:tr>
      <w:tr>
        <w:trPr>
          <w:trHeight w:val="374" w:hRule="atLeast"/>
        </w:trPr>
        <w:tc>
          <w:tcPr>
            <w:tcW w:w="2340" w:type="dxa"/>
          </w:tcPr>
          <w:p>
            <w:pPr>
              <w:pStyle w:val="TableParagraph"/>
              <w:rPr>
                <w:sz w:val="17"/>
              </w:rPr>
            </w:pPr>
            <w:r>
              <w:rPr>
                <w:color w:val="172837"/>
                <w:spacing w:val="-2"/>
                <w:sz w:val="17"/>
              </w:rPr>
              <w:t>Select</w:t>
            </w:r>
          </w:p>
        </w:tc>
        <w:tc>
          <w:tcPr>
            <w:tcW w:w="2700" w:type="dxa"/>
          </w:tcPr>
          <w:p>
            <w:pPr>
              <w:pStyle w:val="TableParagraph"/>
              <w:rPr>
                <w:sz w:val="17"/>
              </w:rPr>
            </w:pPr>
            <w:r>
              <w:rPr>
                <w:color w:val="172837"/>
                <w:spacing w:val="-2"/>
                <w:sz w:val="17"/>
              </w:rPr>
              <w:t>select.jsx</w:t>
            </w:r>
          </w:p>
        </w:tc>
        <w:tc>
          <w:tcPr>
            <w:tcW w:w="4812" w:type="dxa"/>
            <w:tcBorders>
              <w:right w:val="single" w:sz="4" w:space="0" w:color="CBD8DE"/>
            </w:tcBorders>
          </w:tcPr>
          <w:p>
            <w:pPr>
              <w:pStyle w:val="TableParagraph"/>
              <w:ind w:left="104"/>
              <w:rPr>
                <w:sz w:val="17"/>
              </w:rPr>
            </w:pPr>
            <w:r>
              <w:rPr>
                <w:color w:val="172837"/>
                <w:sz w:val="17"/>
              </w:rPr>
              <w:t>Dropdown</w:t>
            </w:r>
            <w:r>
              <w:rPr>
                <w:color w:val="172837"/>
                <w:spacing w:val="3"/>
                <w:sz w:val="17"/>
              </w:rPr>
              <w:t> </w:t>
            </w:r>
            <w:r>
              <w:rPr>
                <w:color w:val="172837"/>
                <w:spacing w:val="-2"/>
                <w:sz w:val="17"/>
              </w:rPr>
              <w:t>selection</w:t>
            </w:r>
          </w:p>
        </w:tc>
      </w:tr>
      <w:tr>
        <w:trPr>
          <w:trHeight w:val="374" w:hRule="atLeast"/>
        </w:trPr>
        <w:tc>
          <w:tcPr>
            <w:tcW w:w="2340" w:type="dxa"/>
            <w:shd w:val="clear" w:color="auto" w:fill="F5F9FA"/>
          </w:tcPr>
          <w:p>
            <w:pPr>
              <w:pStyle w:val="TableParagraph"/>
              <w:rPr>
                <w:sz w:val="17"/>
              </w:rPr>
            </w:pPr>
            <w:r>
              <w:rPr>
                <w:color w:val="172837"/>
                <w:spacing w:val="-2"/>
                <w:sz w:val="17"/>
              </w:rPr>
              <w:t>Separator</w:t>
            </w:r>
          </w:p>
        </w:tc>
        <w:tc>
          <w:tcPr>
            <w:tcW w:w="2700" w:type="dxa"/>
            <w:shd w:val="clear" w:color="auto" w:fill="F5F9FA"/>
          </w:tcPr>
          <w:p>
            <w:pPr>
              <w:pStyle w:val="TableParagraph"/>
              <w:rPr>
                <w:sz w:val="17"/>
              </w:rPr>
            </w:pPr>
            <w:r>
              <w:rPr>
                <w:color w:val="172837"/>
                <w:spacing w:val="-2"/>
                <w:sz w:val="17"/>
              </w:rPr>
              <w:t>separator.jsx</w:t>
            </w:r>
          </w:p>
        </w:tc>
        <w:tc>
          <w:tcPr>
            <w:tcW w:w="4812" w:type="dxa"/>
            <w:tcBorders>
              <w:right w:val="single" w:sz="4" w:space="0" w:color="CBD8DE"/>
            </w:tcBorders>
            <w:shd w:val="clear" w:color="auto" w:fill="F5F9FA"/>
          </w:tcPr>
          <w:p>
            <w:pPr>
              <w:pStyle w:val="TableParagraph"/>
              <w:ind w:left="104"/>
              <w:rPr>
                <w:sz w:val="17"/>
              </w:rPr>
            </w:pPr>
            <w:r>
              <w:rPr>
                <w:color w:val="172837"/>
                <w:sz w:val="17"/>
              </w:rPr>
              <w:t>Visual</w:t>
            </w:r>
            <w:r>
              <w:rPr>
                <w:color w:val="172837"/>
                <w:spacing w:val="4"/>
                <w:sz w:val="17"/>
              </w:rPr>
              <w:t> </w:t>
            </w:r>
            <w:r>
              <w:rPr>
                <w:color w:val="172837"/>
                <w:spacing w:val="-2"/>
                <w:sz w:val="17"/>
              </w:rPr>
              <w:t>dividers</w:t>
            </w:r>
          </w:p>
        </w:tc>
      </w:tr>
      <w:tr>
        <w:trPr>
          <w:trHeight w:val="374" w:hRule="atLeast"/>
        </w:trPr>
        <w:tc>
          <w:tcPr>
            <w:tcW w:w="2340" w:type="dxa"/>
          </w:tcPr>
          <w:p>
            <w:pPr>
              <w:pStyle w:val="TableParagraph"/>
              <w:rPr>
                <w:sz w:val="17"/>
              </w:rPr>
            </w:pPr>
            <w:r>
              <w:rPr>
                <w:color w:val="172837"/>
                <w:spacing w:val="-2"/>
                <w:sz w:val="17"/>
              </w:rPr>
              <w:t>Sheet</w:t>
            </w:r>
          </w:p>
        </w:tc>
        <w:tc>
          <w:tcPr>
            <w:tcW w:w="2700" w:type="dxa"/>
          </w:tcPr>
          <w:p>
            <w:pPr>
              <w:pStyle w:val="TableParagraph"/>
              <w:rPr>
                <w:sz w:val="17"/>
              </w:rPr>
            </w:pPr>
            <w:r>
              <w:rPr>
                <w:color w:val="172837"/>
                <w:spacing w:val="-2"/>
                <w:sz w:val="17"/>
              </w:rPr>
              <w:t>sheet.jsx</w:t>
            </w:r>
          </w:p>
        </w:tc>
        <w:tc>
          <w:tcPr>
            <w:tcW w:w="4812" w:type="dxa"/>
            <w:tcBorders>
              <w:right w:val="single" w:sz="4" w:space="0" w:color="CBD8DE"/>
            </w:tcBorders>
          </w:tcPr>
          <w:p>
            <w:pPr>
              <w:pStyle w:val="TableParagraph"/>
              <w:ind w:left="104"/>
              <w:rPr>
                <w:sz w:val="17"/>
              </w:rPr>
            </w:pPr>
            <w:r>
              <w:rPr>
                <w:color w:val="172837"/>
                <w:sz w:val="17"/>
              </w:rPr>
              <w:t>Slide-out</w:t>
            </w:r>
            <w:r>
              <w:rPr>
                <w:color w:val="172837"/>
                <w:spacing w:val="6"/>
                <w:sz w:val="17"/>
              </w:rPr>
              <w:t> </w:t>
            </w:r>
            <w:r>
              <w:rPr>
                <w:color w:val="172837"/>
                <w:spacing w:val="-2"/>
                <w:sz w:val="17"/>
              </w:rPr>
              <w:t>panels</w:t>
            </w:r>
          </w:p>
        </w:tc>
      </w:tr>
      <w:tr>
        <w:trPr>
          <w:trHeight w:val="374" w:hRule="atLeast"/>
        </w:trPr>
        <w:tc>
          <w:tcPr>
            <w:tcW w:w="2340" w:type="dxa"/>
            <w:shd w:val="clear" w:color="auto" w:fill="F5F9FA"/>
          </w:tcPr>
          <w:p>
            <w:pPr>
              <w:pStyle w:val="TableParagraph"/>
              <w:rPr>
                <w:sz w:val="17"/>
              </w:rPr>
            </w:pPr>
            <w:r>
              <w:rPr>
                <w:color w:val="172837"/>
                <w:spacing w:val="-2"/>
                <w:sz w:val="17"/>
              </w:rPr>
              <w:t>Skeleton</w:t>
            </w:r>
          </w:p>
        </w:tc>
        <w:tc>
          <w:tcPr>
            <w:tcW w:w="2700" w:type="dxa"/>
            <w:shd w:val="clear" w:color="auto" w:fill="F5F9FA"/>
          </w:tcPr>
          <w:p>
            <w:pPr>
              <w:pStyle w:val="TableParagraph"/>
              <w:rPr>
                <w:sz w:val="17"/>
              </w:rPr>
            </w:pPr>
            <w:r>
              <w:rPr>
                <w:color w:val="172837"/>
                <w:spacing w:val="-2"/>
                <w:sz w:val="17"/>
              </w:rPr>
              <w:t>skeleton.jsx</w:t>
            </w:r>
          </w:p>
        </w:tc>
        <w:tc>
          <w:tcPr>
            <w:tcW w:w="4812" w:type="dxa"/>
            <w:tcBorders>
              <w:right w:val="single" w:sz="4" w:space="0" w:color="CBD8DE"/>
            </w:tcBorders>
            <w:shd w:val="clear" w:color="auto" w:fill="F5F9FA"/>
          </w:tcPr>
          <w:p>
            <w:pPr>
              <w:pStyle w:val="TableParagraph"/>
              <w:ind w:left="104"/>
              <w:rPr>
                <w:sz w:val="17"/>
              </w:rPr>
            </w:pPr>
            <w:r>
              <w:rPr>
                <w:color w:val="172837"/>
                <w:sz w:val="17"/>
              </w:rPr>
              <w:t>Loading</w:t>
            </w:r>
            <w:r>
              <w:rPr>
                <w:color w:val="172837"/>
                <w:spacing w:val="5"/>
                <w:sz w:val="17"/>
              </w:rPr>
              <w:t> </w:t>
            </w:r>
            <w:r>
              <w:rPr>
                <w:color w:val="172837"/>
                <w:spacing w:val="-2"/>
                <w:sz w:val="17"/>
              </w:rPr>
              <w:t>placeholders</w:t>
            </w:r>
          </w:p>
        </w:tc>
      </w:tr>
      <w:tr>
        <w:trPr>
          <w:trHeight w:val="374" w:hRule="atLeast"/>
        </w:trPr>
        <w:tc>
          <w:tcPr>
            <w:tcW w:w="2340" w:type="dxa"/>
          </w:tcPr>
          <w:p>
            <w:pPr>
              <w:pStyle w:val="TableParagraph"/>
              <w:rPr>
                <w:sz w:val="17"/>
              </w:rPr>
            </w:pPr>
            <w:r>
              <w:rPr>
                <w:color w:val="172837"/>
                <w:spacing w:val="-2"/>
                <w:sz w:val="17"/>
              </w:rPr>
              <w:t>Sonner</w:t>
            </w:r>
          </w:p>
        </w:tc>
        <w:tc>
          <w:tcPr>
            <w:tcW w:w="2700" w:type="dxa"/>
          </w:tcPr>
          <w:p>
            <w:pPr>
              <w:pStyle w:val="TableParagraph"/>
              <w:rPr>
                <w:sz w:val="17"/>
              </w:rPr>
            </w:pPr>
            <w:r>
              <w:rPr>
                <w:color w:val="172837"/>
                <w:spacing w:val="-2"/>
                <w:sz w:val="17"/>
              </w:rPr>
              <w:t>sonner.jsx</w:t>
            </w:r>
          </w:p>
        </w:tc>
        <w:tc>
          <w:tcPr>
            <w:tcW w:w="4812" w:type="dxa"/>
            <w:tcBorders>
              <w:right w:val="single" w:sz="4" w:space="0" w:color="CBD8DE"/>
            </w:tcBorders>
          </w:tcPr>
          <w:p>
            <w:pPr>
              <w:pStyle w:val="TableParagraph"/>
              <w:ind w:left="104"/>
              <w:rPr>
                <w:sz w:val="17"/>
              </w:rPr>
            </w:pPr>
            <w:r>
              <w:rPr>
                <w:color w:val="172837"/>
                <w:spacing w:val="-2"/>
                <w:sz w:val="17"/>
              </w:rPr>
              <w:t>Toast</w:t>
            </w:r>
            <w:r>
              <w:rPr>
                <w:color w:val="172837"/>
                <w:spacing w:val="-5"/>
                <w:sz w:val="17"/>
              </w:rPr>
              <w:t> </w:t>
            </w:r>
            <w:r>
              <w:rPr>
                <w:color w:val="172837"/>
                <w:spacing w:val="-2"/>
                <w:sz w:val="17"/>
              </w:rPr>
              <w:t>notifications</w:t>
            </w:r>
          </w:p>
        </w:tc>
      </w:tr>
      <w:tr>
        <w:trPr>
          <w:trHeight w:val="374" w:hRule="atLeast"/>
        </w:trPr>
        <w:tc>
          <w:tcPr>
            <w:tcW w:w="2340" w:type="dxa"/>
            <w:shd w:val="clear" w:color="auto" w:fill="F5F9FA"/>
          </w:tcPr>
          <w:p>
            <w:pPr>
              <w:pStyle w:val="TableParagraph"/>
              <w:rPr>
                <w:sz w:val="17"/>
              </w:rPr>
            </w:pPr>
            <w:r>
              <w:rPr>
                <w:color w:val="172837"/>
                <w:spacing w:val="-2"/>
                <w:sz w:val="17"/>
              </w:rPr>
              <w:t>Switch</w:t>
            </w:r>
          </w:p>
        </w:tc>
        <w:tc>
          <w:tcPr>
            <w:tcW w:w="2700" w:type="dxa"/>
            <w:shd w:val="clear" w:color="auto" w:fill="F5F9FA"/>
          </w:tcPr>
          <w:p>
            <w:pPr>
              <w:pStyle w:val="TableParagraph"/>
              <w:rPr>
                <w:sz w:val="17"/>
              </w:rPr>
            </w:pPr>
            <w:r>
              <w:rPr>
                <w:color w:val="172837"/>
                <w:spacing w:val="-2"/>
                <w:sz w:val="17"/>
              </w:rPr>
              <w:t>switch.jsx</w:t>
            </w:r>
          </w:p>
        </w:tc>
        <w:tc>
          <w:tcPr>
            <w:tcW w:w="4812" w:type="dxa"/>
            <w:tcBorders>
              <w:right w:val="single" w:sz="4" w:space="0" w:color="CBD8DE"/>
            </w:tcBorders>
            <w:shd w:val="clear" w:color="auto" w:fill="F5F9FA"/>
          </w:tcPr>
          <w:p>
            <w:pPr>
              <w:pStyle w:val="TableParagraph"/>
              <w:ind w:left="104"/>
              <w:rPr>
                <w:sz w:val="17"/>
              </w:rPr>
            </w:pPr>
            <w:r>
              <w:rPr>
                <w:color w:val="172837"/>
                <w:spacing w:val="-2"/>
                <w:sz w:val="17"/>
              </w:rPr>
              <w:t>Toggle</w:t>
            </w:r>
            <w:r>
              <w:rPr>
                <w:color w:val="172837"/>
                <w:spacing w:val="1"/>
                <w:sz w:val="17"/>
              </w:rPr>
              <w:t> </w:t>
            </w:r>
            <w:r>
              <w:rPr>
                <w:color w:val="172837"/>
                <w:spacing w:val="-2"/>
                <w:sz w:val="17"/>
              </w:rPr>
              <w:t>switches</w:t>
            </w:r>
          </w:p>
        </w:tc>
      </w:tr>
      <w:tr>
        <w:trPr>
          <w:trHeight w:val="374" w:hRule="atLeast"/>
        </w:trPr>
        <w:tc>
          <w:tcPr>
            <w:tcW w:w="2340" w:type="dxa"/>
          </w:tcPr>
          <w:p>
            <w:pPr>
              <w:pStyle w:val="TableParagraph"/>
              <w:rPr>
                <w:sz w:val="17"/>
              </w:rPr>
            </w:pPr>
            <w:r>
              <w:rPr>
                <w:color w:val="172837"/>
                <w:spacing w:val="-2"/>
                <w:sz w:val="17"/>
              </w:rPr>
              <w:t>Table</w:t>
            </w:r>
          </w:p>
        </w:tc>
        <w:tc>
          <w:tcPr>
            <w:tcW w:w="2700" w:type="dxa"/>
          </w:tcPr>
          <w:p>
            <w:pPr>
              <w:pStyle w:val="TableParagraph"/>
              <w:rPr>
                <w:sz w:val="17"/>
              </w:rPr>
            </w:pPr>
            <w:r>
              <w:rPr>
                <w:color w:val="172837"/>
                <w:spacing w:val="-2"/>
                <w:sz w:val="17"/>
              </w:rPr>
              <w:t>table.jsx</w:t>
            </w:r>
          </w:p>
        </w:tc>
        <w:tc>
          <w:tcPr>
            <w:tcW w:w="4812" w:type="dxa"/>
            <w:tcBorders>
              <w:right w:val="single" w:sz="4" w:space="0" w:color="CBD8DE"/>
            </w:tcBorders>
          </w:tcPr>
          <w:p>
            <w:pPr>
              <w:pStyle w:val="TableParagraph"/>
              <w:ind w:left="104"/>
              <w:rPr>
                <w:sz w:val="17"/>
              </w:rPr>
            </w:pPr>
            <w:r>
              <w:rPr>
                <w:color w:val="172837"/>
                <w:sz w:val="17"/>
              </w:rPr>
              <w:t>Data</w:t>
            </w:r>
            <w:r>
              <w:rPr>
                <w:color w:val="172837"/>
                <w:spacing w:val="-2"/>
                <w:sz w:val="17"/>
              </w:rPr>
              <w:t> tables</w:t>
            </w:r>
          </w:p>
        </w:tc>
      </w:tr>
      <w:tr>
        <w:trPr>
          <w:trHeight w:val="359" w:hRule="atLeast"/>
        </w:trPr>
        <w:tc>
          <w:tcPr>
            <w:tcW w:w="2340" w:type="dxa"/>
            <w:shd w:val="clear" w:color="auto" w:fill="F5F9FA"/>
          </w:tcPr>
          <w:p>
            <w:pPr>
              <w:pStyle w:val="TableParagraph"/>
              <w:rPr>
                <w:sz w:val="17"/>
              </w:rPr>
            </w:pPr>
            <w:r>
              <w:rPr>
                <w:color w:val="172837"/>
                <w:spacing w:val="-4"/>
                <w:sz w:val="17"/>
              </w:rPr>
              <w:t>Tabs</w:t>
            </w:r>
          </w:p>
        </w:tc>
        <w:tc>
          <w:tcPr>
            <w:tcW w:w="2700" w:type="dxa"/>
            <w:shd w:val="clear" w:color="auto" w:fill="F5F9FA"/>
          </w:tcPr>
          <w:p>
            <w:pPr>
              <w:pStyle w:val="TableParagraph"/>
              <w:rPr>
                <w:sz w:val="17"/>
              </w:rPr>
            </w:pPr>
            <w:r>
              <w:rPr>
                <w:color w:val="172837"/>
                <w:spacing w:val="-2"/>
                <w:sz w:val="17"/>
              </w:rPr>
              <w:t>tabs.jsx</w:t>
            </w:r>
          </w:p>
        </w:tc>
        <w:tc>
          <w:tcPr>
            <w:tcW w:w="4812" w:type="dxa"/>
            <w:tcBorders>
              <w:right w:val="single" w:sz="4" w:space="0" w:color="CBD8DE"/>
            </w:tcBorders>
            <w:shd w:val="clear" w:color="auto" w:fill="F5F9FA"/>
          </w:tcPr>
          <w:p>
            <w:pPr>
              <w:pStyle w:val="TableParagraph"/>
              <w:ind w:left="104"/>
              <w:rPr>
                <w:sz w:val="17"/>
              </w:rPr>
            </w:pPr>
            <w:r>
              <w:rPr>
                <w:color w:val="172837"/>
                <w:sz w:val="17"/>
              </w:rPr>
              <w:t>Tabbed</w:t>
            </w:r>
            <w:r>
              <w:rPr>
                <w:color w:val="172837"/>
                <w:spacing w:val="-9"/>
                <w:sz w:val="17"/>
              </w:rPr>
              <w:t> </w:t>
            </w:r>
            <w:r>
              <w:rPr>
                <w:color w:val="172837"/>
                <w:spacing w:val="-2"/>
                <w:sz w:val="17"/>
              </w:rPr>
              <w:t>navigation</w:t>
            </w:r>
          </w:p>
        </w:tc>
      </w:tr>
      <w:tr>
        <w:trPr>
          <w:trHeight w:val="374" w:hRule="atLeast"/>
        </w:trPr>
        <w:tc>
          <w:tcPr>
            <w:tcW w:w="2340" w:type="dxa"/>
          </w:tcPr>
          <w:p>
            <w:pPr>
              <w:pStyle w:val="TableParagraph"/>
              <w:rPr>
                <w:sz w:val="17"/>
              </w:rPr>
            </w:pPr>
            <w:r>
              <w:rPr>
                <w:color w:val="172837"/>
                <w:spacing w:val="-2"/>
                <w:sz w:val="17"/>
              </w:rPr>
              <w:t>Textarea</w:t>
            </w:r>
          </w:p>
        </w:tc>
        <w:tc>
          <w:tcPr>
            <w:tcW w:w="2700" w:type="dxa"/>
          </w:tcPr>
          <w:p>
            <w:pPr>
              <w:pStyle w:val="TableParagraph"/>
              <w:rPr>
                <w:sz w:val="17"/>
              </w:rPr>
            </w:pPr>
            <w:r>
              <w:rPr>
                <w:color w:val="172837"/>
                <w:spacing w:val="-2"/>
                <w:sz w:val="17"/>
              </w:rPr>
              <w:t>textarea.jsx</w:t>
            </w:r>
          </w:p>
        </w:tc>
        <w:tc>
          <w:tcPr>
            <w:tcW w:w="4812" w:type="dxa"/>
            <w:tcBorders>
              <w:right w:val="single" w:sz="4" w:space="0" w:color="CBD8DE"/>
            </w:tcBorders>
          </w:tcPr>
          <w:p>
            <w:pPr>
              <w:pStyle w:val="TableParagraph"/>
              <w:ind w:left="104"/>
              <w:rPr>
                <w:sz w:val="17"/>
              </w:rPr>
            </w:pPr>
            <w:r>
              <w:rPr>
                <w:color w:val="172837"/>
                <w:sz w:val="17"/>
              </w:rPr>
              <w:t>Multi-line</w:t>
            </w:r>
            <w:r>
              <w:rPr>
                <w:color w:val="172837"/>
                <w:spacing w:val="1"/>
                <w:sz w:val="17"/>
              </w:rPr>
              <w:t> </w:t>
            </w:r>
            <w:r>
              <w:rPr>
                <w:color w:val="172837"/>
                <w:sz w:val="17"/>
              </w:rPr>
              <w:t>text</w:t>
            </w:r>
            <w:r>
              <w:rPr>
                <w:color w:val="172837"/>
                <w:spacing w:val="1"/>
                <w:sz w:val="17"/>
              </w:rPr>
              <w:t> </w:t>
            </w:r>
            <w:r>
              <w:rPr>
                <w:color w:val="172837"/>
                <w:spacing w:val="-2"/>
                <w:sz w:val="17"/>
              </w:rPr>
              <w:t>input</w:t>
            </w:r>
          </w:p>
        </w:tc>
      </w:tr>
      <w:tr>
        <w:trPr>
          <w:trHeight w:val="374" w:hRule="atLeast"/>
        </w:trPr>
        <w:tc>
          <w:tcPr>
            <w:tcW w:w="2340" w:type="dxa"/>
            <w:shd w:val="clear" w:color="auto" w:fill="F5F9FA"/>
          </w:tcPr>
          <w:p>
            <w:pPr>
              <w:pStyle w:val="TableParagraph"/>
              <w:rPr>
                <w:sz w:val="17"/>
              </w:rPr>
            </w:pPr>
            <w:r>
              <w:rPr>
                <w:color w:val="172837"/>
                <w:spacing w:val="-2"/>
                <w:sz w:val="17"/>
              </w:rPr>
              <w:t>Tooltip</w:t>
            </w:r>
          </w:p>
        </w:tc>
        <w:tc>
          <w:tcPr>
            <w:tcW w:w="2700" w:type="dxa"/>
            <w:shd w:val="clear" w:color="auto" w:fill="F5F9FA"/>
          </w:tcPr>
          <w:p>
            <w:pPr>
              <w:pStyle w:val="TableParagraph"/>
              <w:rPr>
                <w:sz w:val="17"/>
              </w:rPr>
            </w:pPr>
            <w:r>
              <w:rPr>
                <w:color w:val="172837"/>
                <w:spacing w:val="-2"/>
                <w:sz w:val="17"/>
              </w:rPr>
              <w:t>tooltip.jsx</w:t>
            </w:r>
          </w:p>
        </w:tc>
        <w:tc>
          <w:tcPr>
            <w:tcW w:w="4812" w:type="dxa"/>
            <w:tcBorders>
              <w:right w:val="single" w:sz="4" w:space="0" w:color="CBD8DE"/>
            </w:tcBorders>
            <w:shd w:val="clear" w:color="auto" w:fill="F5F9FA"/>
          </w:tcPr>
          <w:p>
            <w:pPr>
              <w:pStyle w:val="TableParagraph"/>
              <w:ind w:left="104"/>
              <w:rPr>
                <w:sz w:val="17"/>
              </w:rPr>
            </w:pPr>
            <w:r>
              <w:rPr>
                <w:color w:val="172837"/>
                <w:sz w:val="17"/>
              </w:rPr>
              <w:t>Hover</w:t>
            </w:r>
            <w:r>
              <w:rPr>
                <w:color w:val="172837"/>
                <w:spacing w:val="1"/>
                <w:sz w:val="17"/>
              </w:rPr>
              <w:t> </w:t>
            </w:r>
            <w:r>
              <w:rPr>
                <w:color w:val="172837"/>
                <w:spacing w:val="-2"/>
                <w:sz w:val="17"/>
              </w:rPr>
              <w:t>information</w:t>
            </w:r>
          </w:p>
        </w:tc>
      </w:tr>
    </w:tbl>
    <w:p>
      <w:pPr>
        <w:pStyle w:val="BodyText"/>
        <w:spacing w:before="5"/>
        <w:rPr>
          <w:i/>
          <w:sz w:val="18"/>
        </w:rPr>
      </w:pPr>
    </w:p>
    <w:p>
      <w:pPr>
        <w:pStyle w:val="Heading9"/>
        <w:spacing w:before="56"/>
        <w:rPr>
          <w:rFonts w:ascii="Calibri"/>
        </w:rPr>
      </w:pPr>
      <w:r>
        <w:rPr>
          <w:rFonts w:ascii="Calibri"/>
          <w:color w:val="122E40"/>
        </w:rPr>
        <w:t>Custom</w:t>
      </w:r>
      <w:r>
        <w:rPr>
          <w:rFonts w:ascii="Calibri"/>
          <w:color w:val="122E40"/>
          <w:spacing w:val="-7"/>
        </w:rPr>
        <w:t> </w:t>
      </w:r>
      <w:r>
        <w:rPr>
          <w:rFonts w:ascii="Calibri"/>
          <w:color w:val="122E40"/>
          <w:spacing w:val="-2"/>
        </w:rPr>
        <w:t>Components:</w:t>
      </w:r>
    </w:p>
    <w:p>
      <w:pPr>
        <w:pStyle w:val="BodyText"/>
        <w:spacing w:before="9"/>
        <w:rPr>
          <w:b/>
          <w:sz w:val="12"/>
        </w:rPr>
      </w:pPr>
    </w:p>
    <w:p>
      <w:pPr>
        <w:spacing w:after="0"/>
        <w:rPr>
          <w:sz w:val="12"/>
        </w:rPr>
        <w:sectPr>
          <w:pgSz w:w="11900" w:h="16840"/>
          <w:pgMar w:header="171" w:footer="253" w:top="360" w:bottom="440" w:left="740" w:right="800"/>
        </w:sectPr>
      </w:pPr>
    </w:p>
    <w:p>
      <w:pPr>
        <w:spacing w:before="56"/>
        <w:ind w:left="0" w:right="0" w:firstLine="0"/>
        <w:jc w:val="right"/>
        <w:rPr>
          <w:sz w:val="22"/>
        </w:rPr>
      </w:pPr>
      <w:r>
        <w:rPr/>
        <w:pict>
          <v:shape style="position:absolute;margin-left:56.999859pt;margin-top:8.024980pt;width:3.75pt;height:3.75pt;mso-position-horizontal-relative:page;mso-position-vertical-relative:paragraph;z-index:15991808" id="docshape1589" coordorigin="1140,160" coordsize="75,75" path="m1182,235l1173,235,1168,234,1140,203,1140,193,1173,160,1182,160,1215,198,1215,203,1182,235xe" filled="true" fillcolor="#172837" stroked="false">
            <v:path arrowok="t"/>
            <v:fill type="solid"/>
            <w10:wrap type="none"/>
          </v:shape>
        </w:pict>
      </w:r>
      <w:r>
        <w:rPr/>
        <w:pict>
          <v:group style="position:absolute;margin-left:68.999573pt;margin-top:4.275069pt;width:66.75pt;height:12pt;mso-position-horizontal-relative:page;mso-position-vertical-relative:paragraph;z-index:15992320" id="docshapegroup1590" coordorigin="1380,86" coordsize="1335,240">
            <v:shape style="position:absolute;left:1380;top:85;width:1335;height:240" id="docshape1591" coordorigin="1380,86" coordsize="1335,240" path="m2676,325l1419,325,1413,324,1380,286,1380,280,1380,124,1419,86,2676,86,2715,124,2715,286,2682,324,2676,325xe" filled="true" fillcolor="#ecf1f5" stroked="false">
              <v:path arrowok="t"/>
              <v:fill type="solid"/>
            </v:shape>
            <v:shape style="position:absolute;left:1380;top:85;width:1335;height:240" type="#_x0000_t202" id="docshape1592" filled="false" stroked="false">
              <v:textbox inset="0,0,0,0">
                <w:txbxContent>
                  <w:p>
                    <w:pPr>
                      <w:spacing w:before="14"/>
                      <w:ind w:left="59" w:right="0" w:firstLine="0"/>
                      <w:jc w:val="left"/>
                      <w:rPr>
                        <w:rFonts w:ascii="Consolas"/>
                        <w:sz w:val="18"/>
                      </w:rPr>
                    </w:pPr>
                    <w:r>
                      <w:rPr>
                        <w:rFonts w:ascii="Consolas"/>
                        <w:color w:val="9D3C33"/>
                        <w:spacing w:val="-2"/>
                        <w:sz w:val="18"/>
                      </w:rPr>
                      <w:t>SystemLoader</w:t>
                    </w:r>
                  </w:p>
                </w:txbxContent>
              </v:textbox>
              <w10:wrap type="none"/>
            </v:shape>
            <w10:wrap type="none"/>
          </v:group>
        </w:pict>
      </w:r>
      <w:r>
        <w:rPr>
          <w:color w:val="172837"/>
          <w:sz w:val="22"/>
        </w:rPr>
        <w:t>/</w:t>
      </w:r>
    </w:p>
    <w:p>
      <w:pPr>
        <w:pStyle w:val="BodyText"/>
        <w:spacing w:before="6"/>
        <w:rPr>
          <w:sz w:val="16"/>
        </w:rPr>
      </w:pPr>
      <w:r>
        <w:rPr/>
        <w:pict>
          <v:shape style="position:absolute;margin-left:56.999859pt;margin-top:11.298727pt;width:3.75pt;height:3.75pt;mso-position-horizontal-relative:page;mso-position-vertical-relative:paragraph;z-index:-15467008;mso-wrap-distance-left:0;mso-wrap-distance-right:0" id="docshape1593" coordorigin="1140,226" coordsize="75,75" path="m1182,301l1173,301,1168,300,1140,268,1140,258,1173,226,1182,226,1215,263,1215,268,1182,301xe" filled="true" fillcolor="#172837" stroked="false">
            <v:path arrowok="t"/>
            <v:fill type="solid"/>
            <w10:wrap type="topAndBottom"/>
          </v:shape>
        </w:pict>
      </w:r>
    </w:p>
    <w:p>
      <w:pPr>
        <w:pStyle w:val="BodyText"/>
        <w:spacing w:before="56"/>
        <w:ind w:left="1392"/>
      </w:pPr>
      <w:r>
        <w:rPr/>
        <w:br w:type="column"/>
      </w:r>
      <w:r>
        <w:rPr>
          <w:color w:val="172837"/>
        </w:rPr>
        <w:t>—</w:t>
      </w:r>
      <w:r>
        <w:rPr>
          <w:color w:val="172837"/>
          <w:spacing w:val="-3"/>
        </w:rPr>
        <w:t> </w:t>
      </w:r>
      <w:r>
        <w:rPr>
          <w:color w:val="172837"/>
        </w:rPr>
        <w:t>animated</w:t>
      </w:r>
      <w:r>
        <w:rPr>
          <w:color w:val="172837"/>
          <w:spacing w:val="-2"/>
        </w:rPr>
        <w:t> </w:t>
      </w:r>
      <w:r>
        <w:rPr>
          <w:color w:val="172837"/>
        </w:rPr>
        <w:t>3D</w:t>
      </w:r>
      <w:r>
        <w:rPr>
          <w:color w:val="172837"/>
          <w:spacing w:val="-2"/>
        </w:rPr>
        <w:t> </w:t>
      </w:r>
      <w:r>
        <w:rPr>
          <w:color w:val="172837"/>
        </w:rPr>
        <w:t>cube</w:t>
      </w:r>
      <w:r>
        <w:rPr>
          <w:color w:val="172837"/>
          <w:spacing w:val="-2"/>
        </w:rPr>
        <w:t> </w:t>
      </w:r>
      <w:r>
        <w:rPr>
          <w:color w:val="172837"/>
        </w:rPr>
        <w:t>loading</w:t>
      </w:r>
      <w:r>
        <w:rPr>
          <w:color w:val="172837"/>
          <w:spacing w:val="-2"/>
        </w:rPr>
        <w:t> indicator</w:t>
      </w:r>
    </w:p>
    <w:p>
      <w:pPr>
        <w:pStyle w:val="BodyText"/>
        <w:spacing w:before="121"/>
        <w:ind w:left="178"/>
      </w:pPr>
      <w:r>
        <w:rPr/>
        <w:pict>
          <v:group style="position:absolute;margin-left:144.747772pt;margin-top:-11.974474pt;width:66.75pt;height:12pt;mso-position-horizontal-relative:page;mso-position-vertical-relative:paragraph;z-index:15992832" id="docshapegroup1594" coordorigin="2895,-239" coordsize="1335,240">
            <v:shape style="position:absolute;left:2894;top:-240;width:1335;height:240" id="docshape1595" coordorigin="2895,-239" coordsize="1335,240" path="m4191,0l2934,0,2928,-1,2895,-39,2895,-44,2895,-201,2934,-239,4191,-239,4230,-201,4230,-39,4197,-1,4191,0xe" filled="true" fillcolor="#ecf1f5" stroked="false">
              <v:path arrowok="t"/>
              <v:fill type="solid"/>
            </v:shape>
            <v:shape style="position:absolute;left:2894;top:-240;width:1335;height:240" type="#_x0000_t202" id="docshape1596" filled="false" stroked="false">
              <v:textbox inset="0,0,0,0">
                <w:txbxContent>
                  <w:p>
                    <w:pPr>
                      <w:spacing w:before="14"/>
                      <w:ind w:left="62" w:right="0" w:firstLine="0"/>
                      <w:jc w:val="left"/>
                      <w:rPr>
                        <w:rFonts w:ascii="Consolas"/>
                        <w:sz w:val="18"/>
                      </w:rPr>
                    </w:pPr>
                    <w:r>
                      <w:rPr>
                        <w:rFonts w:ascii="Consolas"/>
                        <w:color w:val="9D3C33"/>
                        <w:spacing w:val="-2"/>
                        <w:sz w:val="18"/>
                      </w:rPr>
                      <w:t>LoadingPanel</w:t>
                    </w:r>
                  </w:p>
                </w:txbxContent>
              </v:textbox>
              <w10:wrap type="none"/>
            </v:shape>
            <w10:wrap type="none"/>
          </v:group>
        </w:pict>
      </w:r>
      <w:r>
        <w:rPr/>
        <w:pict>
          <v:group style="position:absolute;margin-left:68.999573pt;margin-top:7.525064pt;width:81.75pt;height:12pt;mso-position-horizontal-relative:page;mso-position-vertical-relative:paragraph;z-index:15993344" id="docshapegroup1597" coordorigin="1380,151" coordsize="1635,240">
            <v:shape style="position:absolute;left:1380;top:150;width:1635;height:240" id="docshape1598" coordorigin="1380,151" coordsize="1635,240" path="m2976,390l1419,390,1413,389,1380,351,1380,345,1380,189,1419,151,2976,151,3015,189,3015,351,2982,389,2976,390xe" filled="true" fillcolor="#ecf1f5" stroked="false">
              <v:path arrowok="t"/>
              <v:fill type="solid"/>
            </v:shape>
            <v:shape style="position:absolute;left:1380;top:150;width:1635;height:240" type="#_x0000_t202" id="docshape1599" filled="false" stroked="false">
              <v:textbox inset="0,0,0,0">
                <w:txbxContent>
                  <w:p>
                    <w:pPr>
                      <w:spacing w:before="14"/>
                      <w:ind w:left="59" w:right="0" w:firstLine="0"/>
                      <w:jc w:val="left"/>
                      <w:rPr>
                        <w:rFonts w:ascii="Consolas"/>
                        <w:sz w:val="18"/>
                      </w:rPr>
                    </w:pPr>
                    <w:r>
                      <w:rPr>
                        <w:rFonts w:ascii="Consolas"/>
                        <w:color w:val="9D3C33"/>
                        <w:spacing w:val="-2"/>
                        <w:sz w:val="18"/>
                      </w:rPr>
                      <w:t>RouteLoadingBar</w:t>
                    </w:r>
                  </w:p>
                </w:txbxContent>
              </v:textbox>
              <w10:wrap type="none"/>
            </v:shape>
            <w10:wrap type="none"/>
          </v:group>
        </w:pict>
      </w:r>
      <w:r>
        <w:rPr>
          <w:color w:val="172837"/>
        </w:rPr>
        <w:t>—</w:t>
      </w:r>
      <w:r>
        <w:rPr>
          <w:color w:val="172837"/>
          <w:spacing w:val="-7"/>
        </w:rPr>
        <w:t> </w:t>
      </w:r>
      <w:r>
        <w:rPr>
          <w:color w:val="172837"/>
        </w:rPr>
        <w:t>top-of-page</w:t>
      </w:r>
      <w:r>
        <w:rPr>
          <w:color w:val="172837"/>
          <w:spacing w:val="-5"/>
        </w:rPr>
        <w:t> </w:t>
      </w:r>
      <w:r>
        <w:rPr>
          <w:color w:val="172837"/>
        </w:rPr>
        <w:t>loading</w:t>
      </w:r>
      <w:r>
        <w:rPr>
          <w:color w:val="172837"/>
          <w:spacing w:val="-5"/>
        </w:rPr>
        <w:t> </w:t>
      </w:r>
      <w:r>
        <w:rPr>
          <w:color w:val="172837"/>
        </w:rPr>
        <w:t>bar</w:t>
      </w:r>
      <w:r>
        <w:rPr>
          <w:color w:val="172837"/>
          <w:spacing w:val="-5"/>
        </w:rPr>
        <w:t> </w:t>
      </w:r>
      <w:r>
        <w:rPr>
          <w:color w:val="172837"/>
        </w:rPr>
        <w:t>for</w:t>
      </w:r>
      <w:r>
        <w:rPr>
          <w:color w:val="172837"/>
          <w:spacing w:val="-5"/>
        </w:rPr>
        <w:t> </w:t>
      </w:r>
      <w:r>
        <w:rPr>
          <w:color w:val="172837"/>
        </w:rPr>
        <w:t>route</w:t>
      </w:r>
      <w:r>
        <w:rPr>
          <w:color w:val="172837"/>
          <w:spacing w:val="-4"/>
        </w:rPr>
        <w:t> </w:t>
      </w:r>
      <w:r>
        <w:rPr>
          <w:color w:val="172837"/>
          <w:spacing w:val="-2"/>
        </w:rPr>
        <w:t>transitions</w:t>
      </w:r>
    </w:p>
    <w:p>
      <w:pPr>
        <w:spacing w:after="0"/>
        <w:sectPr>
          <w:type w:val="continuous"/>
          <w:pgSz w:w="11900" w:h="16840"/>
          <w:pgMar w:header="171" w:footer="253" w:top="1120" w:bottom="280" w:left="740" w:right="800"/>
          <w:cols w:num="2" w:equalWidth="0">
            <w:col w:w="2108" w:space="40"/>
            <w:col w:w="8212"/>
          </w:cols>
        </w:sectPr>
      </w:pPr>
    </w:p>
    <w:p>
      <w:pPr>
        <w:pStyle w:val="BodyText"/>
        <w:spacing w:before="122"/>
        <w:ind w:right="4110"/>
        <w:jc w:val="right"/>
      </w:pPr>
      <w:r>
        <w:rPr/>
        <w:pict>
          <v:shape style="position:absolute;margin-left:56.999859pt;margin-top:11.325003pt;width:3.75pt;height:3.75pt;mso-position-horizontal-relative:page;mso-position-vertical-relative:paragraph;z-index:15993856" id="docshape1600" coordorigin="1140,227" coordsize="75,75" path="m1182,301l1173,301,1168,301,1140,269,1140,259,1173,227,1182,227,1215,264,1215,269,1182,301xe" filled="true" fillcolor="#172837" stroked="false">
            <v:path arrowok="t"/>
            <v:fill type="solid"/>
            <w10:wrap type="none"/>
          </v:shape>
        </w:pict>
      </w:r>
      <w:r>
        <w:rPr/>
        <w:pict>
          <v:group style="position:absolute;margin-left:68.999573pt;margin-top:7.575091pt;width:56.25pt;height:12pt;mso-position-horizontal-relative:page;mso-position-vertical-relative:paragraph;z-index:15994368" id="docshapegroup1601" coordorigin="1380,152" coordsize="1125,240">
            <v:shape style="position:absolute;left:1380;top:151;width:1125;height:240" id="docshape1602" coordorigin="1380,152" coordsize="1125,240" path="m2466,391l1419,391,1413,390,1380,352,1380,346,1380,191,1419,152,2466,152,2505,191,2505,352,2472,390,2466,391xe" filled="true" fillcolor="#ecf1f5" stroked="false">
              <v:path arrowok="t"/>
              <v:fill type="solid"/>
            </v:shape>
            <v:shape style="position:absolute;left:1380;top:151;width:1125;height:240" type="#_x0000_t202" id="docshape1603" filled="false" stroked="false">
              <v:textbox inset="0,0,0,0">
                <w:txbxContent>
                  <w:p>
                    <w:pPr>
                      <w:spacing w:before="14"/>
                      <w:ind w:left="59" w:right="0" w:firstLine="0"/>
                      <w:jc w:val="left"/>
                      <w:rPr>
                        <w:rFonts w:ascii="Consolas"/>
                        <w:sz w:val="18"/>
                      </w:rPr>
                    </w:pPr>
                    <w:r>
                      <w:rPr>
                        <w:rFonts w:ascii="Consolas"/>
                        <w:color w:val="9D3C33"/>
                        <w:spacing w:val="-2"/>
                        <w:sz w:val="18"/>
                      </w:rPr>
                      <w:t>HeroSlider</w:t>
                    </w:r>
                  </w:p>
                </w:txbxContent>
              </v:textbox>
              <w10:wrap type="none"/>
            </v:shape>
            <w10:wrap type="none"/>
          </v:group>
        </w:pict>
      </w:r>
      <w:r>
        <w:rPr>
          <w:color w:val="172837"/>
        </w:rPr>
        <w:t>—</w:t>
      </w:r>
      <w:r>
        <w:rPr>
          <w:color w:val="172837"/>
          <w:spacing w:val="-5"/>
        </w:rPr>
        <w:t> </w:t>
      </w:r>
      <w:r>
        <w:rPr>
          <w:color w:val="172837"/>
        </w:rPr>
        <w:t>auto-rotating</w:t>
      </w:r>
      <w:r>
        <w:rPr>
          <w:color w:val="172837"/>
          <w:spacing w:val="-5"/>
        </w:rPr>
        <w:t> </w:t>
      </w:r>
      <w:r>
        <w:rPr>
          <w:color w:val="172837"/>
        </w:rPr>
        <w:t>hero</w:t>
      </w:r>
      <w:r>
        <w:rPr>
          <w:color w:val="172837"/>
          <w:spacing w:val="-5"/>
        </w:rPr>
        <w:t> </w:t>
      </w:r>
      <w:r>
        <w:rPr>
          <w:color w:val="172837"/>
        </w:rPr>
        <w:t>section</w:t>
      </w:r>
      <w:r>
        <w:rPr>
          <w:color w:val="172837"/>
          <w:spacing w:val="-5"/>
        </w:rPr>
        <w:t> </w:t>
      </w:r>
      <w:r>
        <w:rPr>
          <w:color w:val="172837"/>
        </w:rPr>
        <w:t>for</w:t>
      </w:r>
      <w:r>
        <w:rPr>
          <w:color w:val="172837"/>
          <w:spacing w:val="-5"/>
        </w:rPr>
        <w:t> </w:t>
      </w:r>
      <w:r>
        <w:rPr>
          <w:color w:val="172837"/>
        </w:rPr>
        <w:t>the</w:t>
      </w:r>
      <w:r>
        <w:rPr>
          <w:color w:val="172837"/>
          <w:spacing w:val="-5"/>
        </w:rPr>
        <w:t> </w:t>
      </w:r>
      <w:r>
        <w:rPr>
          <w:color w:val="172837"/>
        </w:rPr>
        <w:t>landing</w:t>
      </w:r>
      <w:r>
        <w:rPr>
          <w:color w:val="172837"/>
          <w:spacing w:val="-4"/>
        </w:rPr>
        <w:t> page</w:t>
      </w:r>
    </w:p>
    <w:p>
      <w:pPr>
        <w:pStyle w:val="BodyText"/>
        <w:spacing w:before="121"/>
        <w:ind w:right="4097"/>
        <w:jc w:val="right"/>
      </w:pPr>
      <w:r>
        <w:rPr/>
        <w:pict>
          <v:shape style="position:absolute;margin-left:56.999859pt;margin-top:11.274998pt;width:3.75pt;height:3.75pt;mso-position-horizontal-relative:page;mso-position-vertical-relative:paragraph;z-index:15994880" id="docshape1604" coordorigin="1140,225" coordsize="75,75" path="m1182,300l1173,300,1168,299,1140,268,1140,258,1173,225,1182,225,1215,263,1215,268,1182,300xe" filled="true" fillcolor="#172837" stroked="false">
            <v:path arrowok="t"/>
            <v:fill type="solid"/>
            <w10:wrap type="none"/>
          </v:shape>
        </w:pict>
      </w:r>
      <w:r>
        <w:rPr/>
        <w:pict>
          <v:group style="position:absolute;margin-left:68.999573pt;margin-top:7.525087pt;width:76.5pt;height:12pt;mso-position-horizontal-relative:page;mso-position-vertical-relative:paragraph;z-index:15995392" id="docshapegroup1605" coordorigin="1380,151" coordsize="1530,240">
            <v:shape style="position:absolute;left:1380;top:150;width:1530;height:240" id="docshape1606" coordorigin="1380,151" coordsize="1530,240" path="m2871,390l1419,390,1413,389,1380,351,1380,345,1380,189,1419,151,2871,151,2910,189,2910,351,2877,389,2871,390xe" filled="true" fillcolor="#ecf1f5" stroked="false">
              <v:path arrowok="t"/>
              <v:fill type="solid"/>
            </v:shape>
            <v:shape style="position:absolute;left:1380;top:150;width:1530;height:240" type="#_x0000_t202" id="docshape1607" filled="false" stroked="false">
              <v:textbox inset="0,0,0,0">
                <w:txbxContent>
                  <w:p>
                    <w:pPr>
                      <w:spacing w:before="14"/>
                      <w:ind w:left="59" w:right="0" w:firstLine="0"/>
                      <w:jc w:val="left"/>
                      <w:rPr>
                        <w:rFonts w:ascii="Consolas"/>
                        <w:sz w:val="18"/>
                      </w:rPr>
                    </w:pPr>
                    <w:r>
                      <w:rPr>
                        <w:rFonts w:ascii="Consolas"/>
                        <w:color w:val="9D3C33"/>
                        <w:spacing w:val="-2"/>
                        <w:sz w:val="18"/>
                      </w:rPr>
                      <w:t>ProtectedRoute</w:t>
                    </w:r>
                  </w:p>
                </w:txbxContent>
              </v:textbox>
              <w10:wrap type="none"/>
            </v:shape>
            <w10:wrap type="none"/>
          </v:group>
        </w:pict>
      </w:r>
      <w:r>
        <w:rPr>
          <w:color w:val="172837"/>
        </w:rPr>
        <w:t>—</w:t>
      </w:r>
      <w:r>
        <w:rPr>
          <w:color w:val="172837"/>
          <w:spacing w:val="-6"/>
        </w:rPr>
        <w:t> </w:t>
      </w:r>
      <w:r>
        <w:rPr>
          <w:color w:val="172837"/>
        </w:rPr>
        <w:t>authentication</w:t>
      </w:r>
      <w:r>
        <w:rPr>
          <w:color w:val="172837"/>
          <w:spacing w:val="-6"/>
        </w:rPr>
        <w:t> </w:t>
      </w:r>
      <w:r>
        <w:rPr>
          <w:color w:val="172837"/>
        </w:rPr>
        <w:t>and</w:t>
      </w:r>
      <w:r>
        <w:rPr>
          <w:color w:val="172837"/>
          <w:spacing w:val="-6"/>
        </w:rPr>
        <w:t> </w:t>
      </w:r>
      <w:r>
        <w:rPr>
          <w:color w:val="172837"/>
        </w:rPr>
        <w:t>role-based</w:t>
      </w:r>
      <w:r>
        <w:rPr>
          <w:color w:val="172837"/>
          <w:spacing w:val="-6"/>
        </w:rPr>
        <w:t> </w:t>
      </w:r>
      <w:r>
        <w:rPr>
          <w:color w:val="172837"/>
        </w:rPr>
        <w:t>route</w:t>
      </w:r>
      <w:r>
        <w:rPr>
          <w:color w:val="172837"/>
          <w:spacing w:val="-5"/>
        </w:rPr>
        <w:t> </w:t>
      </w:r>
      <w:r>
        <w:rPr>
          <w:color w:val="172837"/>
          <w:spacing w:val="-2"/>
        </w:rPr>
        <w:t>guard</w:t>
      </w:r>
    </w:p>
    <w:p>
      <w:pPr>
        <w:pStyle w:val="BodyText"/>
        <w:spacing w:before="121"/>
        <w:ind w:left="2023"/>
      </w:pPr>
      <w:r>
        <w:rPr/>
        <w:pict>
          <v:shape style="position:absolute;margin-left:56.999859pt;margin-top:11.274994pt;width:3.75pt;height:3.75pt;mso-position-horizontal-relative:page;mso-position-vertical-relative:paragraph;z-index:15995904" id="docshape1608" coordorigin="1140,225" coordsize="75,75" path="m1182,300l1173,300,1168,299,1140,268,1140,258,1173,225,1182,225,1215,263,1215,268,1182,300xe" filled="true" fillcolor="#172837" stroked="false">
            <v:path arrowok="t"/>
            <v:fill type="solid"/>
            <w10:wrap type="none"/>
          </v:shape>
        </w:pict>
      </w:r>
      <w:r>
        <w:rPr/>
        <w:pict>
          <v:group style="position:absolute;margin-left:68.999573pt;margin-top:7.525083pt;width:66.75pt;height:12pt;mso-position-horizontal-relative:page;mso-position-vertical-relative:paragraph;z-index:15996416" id="docshapegroup1609" coordorigin="1380,151" coordsize="1335,240">
            <v:shape style="position:absolute;left:1380;top:150;width:1335;height:240" id="docshape1610" coordorigin="1380,151" coordsize="1335,240" path="m2676,390l1419,390,1413,389,1380,351,1380,345,1380,189,1419,151,2676,151,2715,189,2715,351,2682,389,2676,390xe" filled="true" fillcolor="#ecf1f5" stroked="false">
              <v:path arrowok="t"/>
              <v:fill type="solid"/>
            </v:shape>
            <v:shape style="position:absolute;left:1380;top:150;width:1335;height:240" type="#_x0000_t202" id="docshape1611" filled="false" stroked="false">
              <v:textbox inset="0,0,0,0">
                <w:txbxContent>
                  <w:p>
                    <w:pPr>
                      <w:spacing w:before="14"/>
                      <w:ind w:left="59" w:right="0" w:firstLine="0"/>
                      <w:jc w:val="left"/>
                      <w:rPr>
                        <w:rFonts w:ascii="Consolas"/>
                        <w:sz w:val="18"/>
                      </w:rPr>
                    </w:pPr>
                    <w:r>
                      <w:rPr>
                        <w:rFonts w:ascii="Consolas"/>
                        <w:color w:val="9D3C33"/>
                        <w:spacing w:val="-2"/>
                        <w:sz w:val="18"/>
                      </w:rPr>
                      <w:t>WaitLessLogo</w:t>
                    </w:r>
                  </w:p>
                </w:txbxContent>
              </v:textbox>
              <w10:wrap type="none"/>
            </v:shape>
            <w10:wrap type="none"/>
          </v:group>
        </w:pict>
      </w:r>
      <w:r>
        <w:rPr>
          <w:color w:val="172837"/>
        </w:rPr>
        <w:t>—</w:t>
      </w:r>
      <w:r>
        <w:rPr>
          <w:color w:val="172837"/>
          <w:spacing w:val="-4"/>
        </w:rPr>
        <w:t> </w:t>
      </w:r>
      <w:r>
        <w:rPr>
          <w:color w:val="172837"/>
        </w:rPr>
        <w:t>SVG</w:t>
      </w:r>
      <w:r>
        <w:rPr>
          <w:color w:val="172837"/>
          <w:spacing w:val="-3"/>
        </w:rPr>
        <w:t> </w:t>
      </w:r>
      <w:r>
        <w:rPr>
          <w:color w:val="172837"/>
        </w:rPr>
        <w:t>logo</w:t>
      </w:r>
      <w:r>
        <w:rPr>
          <w:color w:val="172837"/>
          <w:spacing w:val="-3"/>
        </w:rPr>
        <w:t> </w:t>
      </w:r>
      <w:r>
        <w:rPr>
          <w:color w:val="172837"/>
          <w:spacing w:val="-2"/>
        </w:rPr>
        <w:t>component</w:t>
      </w:r>
    </w:p>
    <w:p>
      <w:pPr>
        <w:pStyle w:val="BodyText"/>
        <w:tabs>
          <w:tab w:pos="3641" w:val="left" w:leader="none"/>
        </w:tabs>
        <w:spacing w:before="122"/>
        <w:ind w:left="1719"/>
      </w:pPr>
      <w:r>
        <w:rPr/>
        <w:pict>
          <v:shape style="position:absolute;margin-left:56.999859pt;margin-top:11.32499pt;width:3.75pt;height:3.75pt;mso-position-horizontal-relative:page;mso-position-vertical-relative:paragraph;z-index:15996928" id="docshape1612" coordorigin="1140,226" coordsize="75,75" path="m1182,301l1173,301,1168,301,1140,269,1140,259,1173,226,1182,226,1215,264,1215,269,1182,301xe" filled="true" fillcolor="#172837" stroked="false">
            <v:path arrowok="t"/>
            <v:fill type="solid"/>
            <w10:wrap type="none"/>
          </v:shape>
        </w:pict>
      </w:r>
      <w:r>
        <w:rPr/>
        <w:pict>
          <v:group style="position:absolute;margin-left:68.999573pt;margin-top:7.575079pt;width:51.75pt;height:12pt;mso-position-horizontal-relative:page;mso-position-vertical-relative:paragraph;z-index:15997440" id="docshapegroup1613" coordorigin="1380,152" coordsize="1035,240">
            <v:shape style="position:absolute;left:1380;top:151;width:1035;height:240" id="docshape1614" coordorigin="1380,152" coordsize="1035,240" path="m2376,391l1419,391,1413,390,1380,352,1380,346,1380,190,1419,152,2376,152,2415,190,2415,352,2382,390,2376,391xe" filled="true" fillcolor="#ecf1f5" stroked="false">
              <v:path arrowok="t"/>
              <v:fill type="solid"/>
            </v:shape>
            <v:shape style="position:absolute;left:1380;top:151;width:1035;height:240" type="#_x0000_t202" id="docshape1615" filled="false" stroked="false">
              <v:textbox inset="0,0,0,0">
                <w:txbxContent>
                  <w:p>
                    <w:pPr>
                      <w:spacing w:before="14"/>
                      <w:ind w:left="59" w:right="0" w:firstLine="0"/>
                      <w:jc w:val="left"/>
                      <w:rPr>
                        <w:rFonts w:ascii="Consolas"/>
                        <w:sz w:val="18"/>
                      </w:rPr>
                    </w:pPr>
                    <w:r>
                      <w:rPr>
                        <w:rFonts w:ascii="Consolas"/>
                        <w:color w:val="9D3C33"/>
                        <w:spacing w:val="-2"/>
                        <w:sz w:val="18"/>
                      </w:rPr>
                      <w:t>AuthShell</w:t>
                    </w:r>
                  </w:p>
                </w:txbxContent>
              </v:textbox>
              <w10:wrap type="none"/>
            </v:shape>
            <w10:wrap type="none"/>
          </v:group>
        </w:pict>
      </w:r>
      <w:r>
        <w:rPr/>
        <w:pict>
          <v:group style="position:absolute;margin-left:129.748123pt;margin-top:7.575079pt;width:87pt;height:12pt;mso-position-horizontal-relative:page;mso-position-vertical-relative:paragraph;z-index:-25730048" id="docshapegroup1616" coordorigin="2595,152" coordsize="1740,240">
            <v:shape style="position:absolute;left:2594;top:151;width:1740;height:240" id="docshape1617" coordorigin="2595,152" coordsize="1740,240" path="m4296,391l2634,391,2628,390,2595,352,2595,346,2595,190,2634,152,4296,152,4335,190,4335,352,4302,390,4296,391xe" filled="true" fillcolor="#ecf1f5" stroked="false">
              <v:path arrowok="t"/>
              <v:fill type="solid"/>
            </v:shape>
            <v:shape style="position:absolute;left:2594;top:151;width:1740;height:240" type="#_x0000_t202" id="docshape1618" filled="false" stroked="false">
              <v:textbox inset="0,0,0,0">
                <w:txbxContent>
                  <w:p>
                    <w:pPr>
                      <w:spacing w:before="14"/>
                      <w:ind w:left="59" w:right="0" w:firstLine="0"/>
                      <w:jc w:val="left"/>
                      <w:rPr>
                        <w:rFonts w:ascii="Consolas"/>
                        <w:sz w:val="18"/>
                      </w:rPr>
                    </w:pPr>
                    <w:r>
                      <w:rPr>
                        <w:rFonts w:ascii="Consolas"/>
                        <w:color w:val="9D3C33"/>
                        <w:spacing w:val="-2"/>
                        <w:sz w:val="18"/>
                      </w:rPr>
                      <w:t>PatientAuthShell</w:t>
                    </w:r>
                  </w:p>
                </w:txbxContent>
              </v:textbox>
              <w10:wrap type="none"/>
            </v:shape>
            <w10:wrap type="none"/>
          </v:group>
        </w:pict>
      </w:r>
      <w:r>
        <w:rPr>
          <w:color w:val="172837"/>
          <w:spacing w:val="-10"/>
        </w:rPr>
        <w:t>/</w:t>
      </w:r>
      <w:r>
        <w:rPr>
          <w:color w:val="172837"/>
        </w:rPr>
        <w:tab/>
        <w:t>—</w:t>
      </w:r>
      <w:r>
        <w:rPr>
          <w:color w:val="172837"/>
          <w:spacing w:val="-6"/>
        </w:rPr>
        <w:t> </w:t>
      </w:r>
      <w:r>
        <w:rPr>
          <w:color w:val="172837"/>
        </w:rPr>
        <w:t>branded</w:t>
      </w:r>
      <w:r>
        <w:rPr>
          <w:color w:val="172837"/>
          <w:spacing w:val="-6"/>
        </w:rPr>
        <w:t> </w:t>
      </w:r>
      <w:r>
        <w:rPr>
          <w:color w:val="172837"/>
        </w:rPr>
        <w:t>shell</w:t>
      </w:r>
      <w:r>
        <w:rPr>
          <w:color w:val="172837"/>
          <w:spacing w:val="-5"/>
        </w:rPr>
        <w:t> </w:t>
      </w:r>
      <w:r>
        <w:rPr>
          <w:color w:val="172837"/>
        </w:rPr>
        <w:t>for</w:t>
      </w:r>
      <w:r>
        <w:rPr>
          <w:color w:val="172837"/>
          <w:spacing w:val="-6"/>
        </w:rPr>
        <w:t> </w:t>
      </w:r>
      <w:r>
        <w:rPr>
          <w:color w:val="172837"/>
        </w:rPr>
        <w:t>authentication</w:t>
      </w:r>
      <w:r>
        <w:rPr>
          <w:color w:val="172837"/>
          <w:spacing w:val="-5"/>
        </w:rPr>
        <w:t> </w:t>
      </w:r>
      <w:r>
        <w:rPr>
          <w:color w:val="172837"/>
          <w:spacing w:val="-2"/>
        </w:rPr>
        <w:t>pages</w:t>
      </w:r>
    </w:p>
    <w:p>
      <w:pPr>
        <w:pStyle w:val="BodyText"/>
        <w:spacing w:before="8"/>
      </w:pPr>
      <w:r>
        <w:rPr/>
        <w:pict>
          <v:rect style="position:absolute;margin-left:51pt;margin-top:15.05932pt;width:493.230506pt;height:.749982pt;mso-position-horizontal-relative:page;mso-position-vertical-relative:paragraph;z-index:-15466496;mso-wrap-distance-left:0;mso-wrap-distance-right:0" id="docshape1619" filled="true" fillcolor="#ccdbe2" stroked="false">
            <v:fill type="solid"/>
            <w10:wrap type="topAndBottom"/>
          </v:rect>
        </w:pict>
      </w:r>
    </w:p>
    <w:p>
      <w:pPr>
        <w:pStyle w:val="BodyText"/>
        <w:rPr>
          <w:sz w:val="20"/>
        </w:rPr>
      </w:pPr>
    </w:p>
    <w:p>
      <w:pPr>
        <w:pStyle w:val="BodyText"/>
        <w:spacing w:before="3"/>
        <w:rPr>
          <w:sz w:val="24"/>
        </w:rPr>
      </w:pPr>
    </w:p>
    <w:p>
      <w:pPr>
        <w:pStyle w:val="Heading6"/>
        <w:numPr>
          <w:ilvl w:val="1"/>
          <w:numId w:val="11"/>
        </w:numPr>
        <w:tabs>
          <w:tab w:pos="985" w:val="left" w:leader="none"/>
        </w:tabs>
        <w:spacing w:line="240" w:lineRule="auto" w:before="100" w:after="0"/>
        <w:ind w:left="984" w:right="0" w:hanging="705"/>
        <w:jc w:val="left"/>
      </w:pPr>
      <w:r>
        <w:rPr/>
        <w:pict>
          <v:rect style="position:absolute;margin-left:51pt;margin-top:27.728834pt;width:493.230506pt;height:.749982pt;mso-position-horizontal-relative:page;mso-position-vertical-relative:paragraph;z-index:-15465984;mso-wrap-distance-left:0;mso-wrap-distance-right:0" id="docshape1620" filled="true" fillcolor="#c6dbe1" stroked="false">
            <v:fill type="solid"/>
            <w10:wrap type="topAndBottom"/>
          </v:rect>
        </w:pict>
      </w:r>
      <w:bookmarkStart w:name="_TOC_250032" w:id="117"/>
      <w:r>
        <w:rPr>
          <w:color w:val="0A6172"/>
        </w:rPr>
        <w:t>Database</w:t>
      </w:r>
      <w:r>
        <w:rPr>
          <w:color w:val="0A6172"/>
          <w:spacing w:val="-5"/>
        </w:rPr>
        <w:t> </w:t>
      </w:r>
      <w:bookmarkEnd w:id="117"/>
      <w:r>
        <w:rPr>
          <w:color w:val="0A6172"/>
          <w:spacing w:val="-2"/>
        </w:rPr>
        <w:t>Implementation</w:t>
      </w:r>
    </w:p>
    <w:p>
      <w:pPr>
        <w:pStyle w:val="Heading8"/>
        <w:numPr>
          <w:ilvl w:val="2"/>
          <w:numId w:val="11"/>
        </w:numPr>
        <w:tabs>
          <w:tab w:pos="1060" w:val="left" w:leader="none"/>
        </w:tabs>
        <w:spacing w:line="240" w:lineRule="auto" w:before="285" w:after="0"/>
        <w:ind w:left="1059" w:right="0" w:hanging="780"/>
        <w:jc w:val="left"/>
      </w:pPr>
      <w:r>
        <w:rPr>
          <w:color w:val="167286"/>
        </w:rPr>
        <w:t>Schema</w:t>
      </w:r>
      <w:r>
        <w:rPr>
          <w:color w:val="167286"/>
          <w:spacing w:val="-1"/>
        </w:rPr>
        <w:t> </w:t>
      </w:r>
      <w:r>
        <w:rPr>
          <w:color w:val="167286"/>
          <w:spacing w:val="-2"/>
        </w:rPr>
        <w:t>Implementation</w:t>
      </w:r>
    </w:p>
    <w:p>
      <w:pPr>
        <w:pStyle w:val="BodyText"/>
        <w:spacing w:before="2"/>
        <w:rPr>
          <w:rFonts w:ascii="Segoe UI"/>
          <w:b/>
          <w:sz w:val="9"/>
        </w:rPr>
      </w:pPr>
    </w:p>
    <w:p>
      <w:pPr>
        <w:pStyle w:val="BodyText"/>
        <w:tabs>
          <w:tab w:pos="6086" w:val="left" w:leader="none"/>
        </w:tabs>
        <w:spacing w:before="56"/>
        <w:ind w:left="280"/>
      </w:pPr>
      <w:r>
        <w:rPr/>
        <w:pict>
          <v:group style="position:absolute;margin-left:206.246323pt;margin-top:4.275091pt;width:132.75pt;height:12pt;mso-position-horizontal-relative:page;mso-position-vertical-relative:paragraph;z-index:-25729536" id="docshapegroup1621" coordorigin="4125,86" coordsize="2655,240">
            <v:shape style="position:absolute;left:4124;top:85;width:2655;height:240" id="docshape1622" coordorigin="4125,86" coordsize="2655,240" path="m6741,325l4164,325,4158,324,4125,286,4125,280,4125,124,4164,86,6741,86,6780,124,6780,286,6747,324,6741,325xe" filled="true" fillcolor="#ecf1f5" stroked="false">
              <v:path arrowok="t"/>
              <v:fill type="solid"/>
            </v:shape>
            <v:shape style="position:absolute;left:4124;top:85;width:2655;height:240" type="#_x0000_t202" id="docshape1623" filled="false" stroked="false">
              <v:textbox inset="0,0,0,0">
                <w:txbxContent>
                  <w:p>
                    <w:pPr>
                      <w:spacing w:before="14"/>
                      <w:ind w:left="64" w:right="0" w:firstLine="0"/>
                      <w:jc w:val="left"/>
                      <w:rPr>
                        <w:rFonts w:ascii="Consolas"/>
                        <w:sz w:val="18"/>
                      </w:rPr>
                    </w:pPr>
                    <w:r>
                      <w:rPr>
                        <w:rFonts w:ascii="Consolas"/>
                        <w:color w:val="9D3C33"/>
                        <w:spacing w:val="-2"/>
                        <w:sz w:val="18"/>
                      </w:rPr>
                      <w:t>backend/src/db/schema.sql</w:t>
                    </w:r>
                  </w:p>
                </w:txbxContent>
              </v:textbox>
              <w10:wrap type="none"/>
            </v:shape>
            <w10:wrap type="none"/>
          </v:group>
        </w:pict>
      </w:r>
      <w:r>
        <w:rPr>
          <w:color w:val="172837"/>
        </w:rPr>
        <w:t>The</w:t>
      </w:r>
      <w:r>
        <w:rPr>
          <w:color w:val="172837"/>
          <w:spacing w:val="-4"/>
        </w:rPr>
        <w:t> </w:t>
      </w:r>
      <w:r>
        <w:rPr>
          <w:color w:val="172837"/>
        </w:rPr>
        <w:t>database</w:t>
      </w:r>
      <w:r>
        <w:rPr>
          <w:color w:val="172837"/>
          <w:spacing w:val="-3"/>
        </w:rPr>
        <w:t> </w:t>
      </w:r>
      <w:r>
        <w:rPr>
          <w:color w:val="172837"/>
        </w:rPr>
        <w:t>schema</w:t>
      </w:r>
      <w:r>
        <w:rPr>
          <w:color w:val="172837"/>
          <w:spacing w:val="-3"/>
        </w:rPr>
        <w:t> </w:t>
      </w:r>
      <w:r>
        <w:rPr>
          <w:color w:val="172837"/>
        </w:rPr>
        <w:t>is</w:t>
      </w:r>
      <w:r>
        <w:rPr>
          <w:color w:val="172837"/>
          <w:spacing w:val="-3"/>
        </w:rPr>
        <w:t> </w:t>
      </w:r>
      <w:r>
        <w:rPr>
          <w:color w:val="172837"/>
        </w:rPr>
        <w:t>defined</w:t>
      </w:r>
      <w:r>
        <w:rPr>
          <w:color w:val="172837"/>
          <w:spacing w:val="-3"/>
        </w:rPr>
        <w:t> </w:t>
      </w:r>
      <w:r>
        <w:rPr>
          <w:color w:val="172837"/>
          <w:spacing w:val="-5"/>
        </w:rPr>
        <w:t>in</w:t>
      </w:r>
      <w:r>
        <w:rPr>
          <w:color w:val="172837"/>
        </w:rPr>
        <w:tab/>
        <w:t>and</w:t>
      </w:r>
      <w:r>
        <w:rPr>
          <w:color w:val="172837"/>
          <w:spacing w:val="-6"/>
        </w:rPr>
        <w:t> </w:t>
      </w:r>
      <w:r>
        <w:rPr>
          <w:color w:val="172837"/>
        </w:rPr>
        <w:t>contains</w:t>
      </w:r>
      <w:r>
        <w:rPr>
          <w:color w:val="172837"/>
          <w:spacing w:val="-4"/>
        </w:rPr>
        <w:t> </w:t>
      </w:r>
      <w:r>
        <w:rPr>
          <w:color w:val="172837"/>
        </w:rPr>
        <w:t>10</w:t>
      </w:r>
      <w:r>
        <w:rPr>
          <w:color w:val="172837"/>
          <w:spacing w:val="-3"/>
        </w:rPr>
        <w:t> </w:t>
      </w:r>
      <w:r>
        <w:rPr>
          <w:color w:val="172837"/>
          <w:spacing w:val="-2"/>
        </w:rPr>
        <w:t>tables:</w:t>
      </w:r>
    </w:p>
    <w:p>
      <w:pPr>
        <w:pStyle w:val="BodyText"/>
        <w:spacing w:before="9"/>
        <w:rPr>
          <w:sz w:val="12"/>
        </w:rPr>
      </w:pPr>
    </w:p>
    <w:p>
      <w:pPr>
        <w:pStyle w:val="ListParagraph"/>
        <w:numPr>
          <w:ilvl w:val="3"/>
          <w:numId w:val="11"/>
        </w:numPr>
        <w:tabs>
          <w:tab w:pos="640" w:val="left" w:leader="none"/>
        </w:tabs>
        <w:spacing w:line="240" w:lineRule="auto" w:before="56" w:after="0"/>
        <w:ind w:left="640" w:right="0" w:hanging="217"/>
        <w:jc w:val="left"/>
        <w:rPr>
          <w:sz w:val="22"/>
        </w:rPr>
      </w:pPr>
      <w:r>
        <w:rPr>
          <w:b/>
          <w:color w:val="122E40"/>
          <w:sz w:val="22"/>
        </w:rPr>
        <w:t>departments</w:t>
      </w:r>
      <w:r>
        <w:rPr>
          <w:b/>
          <w:color w:val="122E40"/>
          <w:spacing w:val="-7"/>
          <w:sz w:val="22"/>
        </w:rPr>
        <w:t> </w:t>
      </w:r>
      <w:r>
        <w:rPr>
          <w:color w:val="172837"/>
          <w:sz w:val="22"/>
        </w:rPr>
        <w:t>—</w:t>
      </w:r>
      <w:r>
        <w:rPr>
          <w:color w:val="172837"/>
          <w:spacing w:val="-5"/>
          <w:sz w:val="22"/>
        </w:rPr>
        <w:t> </w:t>
      </w:r>
      <w:r>
        <w:rPr>
          <w:color w:val="172837"/>
          <w:sz w:val="22"/>
        </w:rPr>
        <w:t>Department</w:t>
      </w:r>
      <w:r>
        <w:rPr>
          <w:color w:val="172837"/>
          <w:spacing w:val="-6"/>
          <w:sz w:val="22"/>
        </w:rPr>
        <w:t> </w:t>
      </w:r>
      <w:r>
        <w:rPr>
          <w:color w:val="172837"/>
          <w:sz w:val="22"/>
        </w:rPr>
        <w:t>reference</w:t>
      </w:r>
      <w:r>
        <w:rPr>
          <w:color w:val="172837"/>
          <w:spacing w:val="-5"/>
          <w:sz w:val="22"/>
        </w:rPr>
        <w:t> </w:t>
      </w:r>
      <w:r>
        <w:rPr>
          <w:color w:val="172837"/>
          <w:sz w:val="22"/>
        </w:rPr>
        <w:t>data</w:t>
      </w:r>
      <w:r>
        <w:rPr>
          <w:color w:val="172837"/>
          <w:spacing w:val="-5"/>
          <w:sz w:val="22"/>
        </w:rPr>
        <w:t> </w:t>
      </w:r>
      <w:r>
        <w:rPr>
          <w:color w:val="172837"/>
          <w:sz w:val="22"/>
        </w:rPr>
        <w:t>(6</w:t>
      </w:r>
      <w:r>
        <w:rPr>
          <w:color w:val="172837"/>
          <w:spacing w:val="-5"/>
          <w:sz w:val="22"/>
        </w:rPr>
        <w:t> </w:t>
      </w:r>
      <w:r>
        <w:rPr>
          <w:color w:val="172837"/>
          <w:spacing w:val="-2"/>
          <w:sz w:val="22"/>
        </w:rPr>
        <w:t>departments)</w:t>
      </w:r>
    </w:p>
    <w:p>
      <w:pPr>
        <w:pStyle w:val="ListParagraph"/>
        <w:numPr>
          <w:ilvl w:val="3"/>
          <w:numId w:val="11"/>
        </w:numPr>
        <w:tabs>
          <w:tab w:pos="640" w:val="left" w:leader="none"/>
        </w:tabs>
        <w:spacing w:line="240" w:lineRule="auto" w:before="121" w:after="0"/>
        <w:ind w:left="640" w:right="0" w:hanging="217"/>
        <w:jc w:val="left"/>
        <w:rPr>
          <w:sz w:val="22"/>
        </w:rPr>
      </w:pPr>
      <w:r>
        <w:rPr>
          <w:b/>
          <w:color w:val="122E40"/>
          <w:sz w:val="22"/>
        </w:rPr>
        <w:t>system_counters</w:t>
      </w:r>
      <w:r>
        <w:rPr>
          <w:b/>
          <w:color w:val="122E40"/>
          <w:spacing w:val="-9"/>
          <w:sz w:val="22"/>
        </w:rPr>
        <w:t> </w:t>
      </w:r>
      <w:r>
        <w:rPr>
          <w:color w:val="172837"/>
          <w:sz w:val="22"/>
        </w:rPr>
        <w:t>—</w:t>
      </w:r>
      <w:r>
        <w:rPr>
          <w:color w:val="172837"/>
          <w:spacing w:val="-7"/>
          <w:sz w:val="22"/>
        </w:rPr>
        <w:t> </w:t>
      </w:r>
      <w:r>
        <w:rPr>
          <w:color w:val="172837"/>
          <w:sz w:val="22"/>
        </w:rPr>
        <w:t>Monotonic</w:t>
      </w:r>
      <w:r>
        <w:rPr>
          <w:color w:val="172837"/>
          <w:spacing w:val="-8"/>
          <w:sz w:val="22"/>
        </w:rPr>
        <w:t> </w:t>
      </w:r>
      <w:r>
        <w:rPr>
          <w:color w:val="172837"/>
          <w:sz w:val="22"/>
        </w:rPr>
        <w:t>sequence</w:t>
      </w:r>
      <w:r>
        <w:rPr>
          <w:color w:val="172837"/>
          <w:spacing w:val="-7"/>
          <w:sz w:val="22"/>
        </w:rPr>
        <w:t> </w:t>
      </w:r>
      <w:r>
        <w:rPr>
          <w:color w:val="172837"/>
          <w:sz w:val="22"/>
        </w:rPr>
        <w:t>counters</w:t>
      </w:r>
      <w:r>
        <w:rPr>
          <w:color w:val="172837"/>
          <w:spacing w:val="-7"/>
          <w:sz w:val="22"/>
        </w:rPr>
        <w:t> </w:t>
      </w:r>
      <w:r>
        <w:rPr>
          <w:color w:val="172837"/>
          <w:sz w:val="22"/>
        </w:rPr>
        <w:t>per</w:t>
      </w:r>
      <w:r>
        <w:rPr>
          <w:color w:val="172837"/>
          <w:spacing w:val="-7"/>
          <w:sz w:val="22"/>
        </w:rPr>
        <w:t> </w:t>
      </w:r>
      <w:r>
        <w:rPr>
          <w:color w:val="172837"/>
          <w:spacing w:val="-2"/>
          <w:sz w:val="22"/>
        </w:rPr>
        <w:t>department</w:t>
      </w:r>
    </w:p>
    <w:p>
      <w:pPr>
        <w:pStyle w:val="ListParagraph"/>
        <w:numPr>
          <w:ilvl w:val="3"/>
          <w:numId w:val="11"/>
        </w:numPr>
        <w:tabs>
          <w:tab w:pos="640" w:val="left" w:leader="none"/>
        </w:tabs>
        <w:spacing w:line="240" w:lineRule="auto" w:before="122" w:after="0"/>
        <w:ind w:left="640" w:right="0" w:hanging="217"/>
        <w:jc w:val="left"/>
        <w:rPr>
          <w:sz w:val="22"/>
        </w:rPr>
      </w:pPr>
      <w:r>
        <w:rPr>
          <w:b/>
          <w:color w:val="122E40"/>
          <w:sz w:val="22"/>
        </w:rPr>
        <w:t>patient_profiles</w:t>
      </w:r>
      <w:r>
        <w:rPr>
          <w:b/>
          <w:color w:val="122E40"/>
          <w:spacing w:val="-8"/>
          <w:sz w:val="22"/>
        </w:rPr>
        <w:t> </w:t>
      </w:r>
      <w:r>
        <w:rPr>
          <w:color w:val="172837"/>
          <w:sz w:val="22"/>
        </w:rPr>
        <w:t>—</w:t>
      </w:r>
      <w:r>
        <w:rPr>
          <w:color w:val="172837"/>
          <w:spacing w:val="-9"/>
          <w:sz w:val="22"/>
        </w:rPr>
        <w:t> </w:t>
      </w:r>
      <w:r>
        <w:rPr>
          <w:color w:val="172837"/>
          <w:sz w:val="22"/>
        </w:rPr>
        <w:t>Persistent</w:t>
      </w:r>
      <w:r>
        <w:rPr>
          <w:color w:val="172837"/>
          <w:spacing w:val="-8"/>
          <w:sz w:val="22"/>
        </w:rPr>
        <w:t> </w:t>
      </w:r>
      <w:r>
        <w:rPr>
          <w:color w:val="172837"/>
          <w:sz w:val="22"/>
        </w:rPr>
        <w:t>patient</w:t>
      </w:r>
      <w:r>
        <w:rPr>
          <w:color w:val="172837"/>
          <w:spacing w:val="-9"/>
          <w:sz w:val="22"/>
        </w:rPr>
        <w:t> </w:t>
      </w:r>
      <w:r>
        <w:rPr>
          <w:color w:val="172837"/>
          <w:sz w:val="22"/>
        </w:rPr>
        <w:t>records</w:t>
      </w:r>
      <w:r>
        <w:rPr>
          <w:color w:val="172837"/>
          <w:spacing w:val="-8"/>
          <w:sz w:val="22"/>
        </w:rPr>
        <w:t> </w:t>
      </w:r>
      <w:r>
        <w:rPr>
          <w:color w:val="172837"/>
          <w:sz w:val="22"/>
        </w:rPr>
        <w:t>with</w:t>
      </w:r>
      <w:r>
        <w:rPr>
          <w:color w:val="172837"/>
          <w:spacing w:val="-9"/>
          <w:sz w:val="22"/>
        </w:rPr>
        <w:t> </w:t>
      </w:r>
      <w:r>
        <w:rPr>
          <w:color w:val="172837"/>
          <w:sz w:val="22"/>
        </w:rPr>
        <w:t>permanent</w:t>
      </w:r>
      <w:r>
        <w:rPr>
          <w:color w:val="172837"/>
          <w:spacing w:val="-8"/>
          <w:sz w:val="22"/>
        </w:rPr>
        <w:t> </w:t>
      </w:r>
      <w:r>
        <w:rPr>
          <w:color w:val="172837"/>
          <w:sz w:val="22"/>
        </w:rPr>
        <w:t>patient</w:t>
      </w:r>
      <w:r>
        <w:rPr>
          <w:color w:val="172837"/>
          <w:spacing w:val="-9"/>
          <w:sz w:val="22"/>
        </w:rPr>
        <w:t> </w:t>
      </w:r>
      <w:r>
        <w:rPr>
          <w:color w:val="172837"/>
          <w:spacing w:val="-2"/>
          <w:sz w:val="22"/>
        </w:rPr>
        <w:t>numbers</w:t>
      </w:r>
    </w:p>
    <w:p>
      <w:pPr>
        <w:spacing w:after="0" w:line="240" w:lineRule="auto"/>
        <w:jc w:val="left"/>
        <w:rPr>
          <w:sz w:val="22"/>
        </w:rPr>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11"/>
        <w:rPr>
          <w:sz w:val="20"/>
        </w:rPr>
      </w:pPr>
    </w:p>
    <w:p>
      <w:pPr>
        <w:pStyle w:val="ListParagraph"/>
        <w:numPr>
          <w:ilvl w:val="3"/>
          <w:numId w:val="11"/>
        </w:numPr>
        <w:tabs>
          <w:tab w:pos="640" w:val="left" w:leader="none"/>
        </w:tabs>
        <w:spacing w:line="240" w:lineRule="auto" w:before="56" w:after="0"/>
        <w:ind w:left="640" w:right="0" w:hanging="217"/>
        <w:jc w:val="left"/>
        <w:rPr>
          <w:sz w:val="22"/>
        </w:rPr>
      </w:pPr>
      <w:r>
        <w:rPr>
          <w:b/>
          <w:color w:val="122E40"/>
          <w:sz w:val="22"/>
        </w:rPr>
        <w:t>tickets</w:t>
      </w:r>
      <w:r>
        <w:rPr>
          <w:b/>
          <w:color w:val="122E40"/>
          <w:spacing w:val="-5"/>
          <w:sz w:val="22"/>
        </w:rPr>
        <w:t> </w:t>
      </w:r>
      <w:r>
        <w:rPr>
          <w:color w:val="172837"/>
          <w:sz w:val="22"/>
        </w:rPr>
        <w:t>—</w:t>
      </w:r>
      <w:r>
        <w:rPr>
          <w:color w:val="172837"/>
          <w:spacing w:val="-6"/>
          <w:sz w:val="22"/>
        </w:rPr>
        <w:t> </w:t>
      </w:r>
      <w:r>
        <w:rPr>
          <w:color w:val="172837"/>
          <w:sz w:val="22"/>
        </w:rPr>
        <w:t>Queue</w:t>
      </w:r>
      <w:r>
        <w:rPr>
          <w:color w:val="172837"/>
          <w:spacing w:val="-6"/>
          <w:sz w:val="22"/>
        </w:rPr>
        <w:t> </w:t>
      </w:r>
      <w:r>
        <w:rPr>
          <w:color w:val="172837"/>
          <w:sz w:val="22"/>
        </w:rPr>
        <w:t>tickets</w:t>
      </w:r>
      <w:r>
        <w:rPr>
          <w:color w:val="172837"/>
          <w:spacing w:val="-5"/>
          <w:sz w:val="22"/>
        </w:rPr>
        <w:t> </w:t>
      </w:r>
      <w:r>
        <w:rPr>
          <w:color w:val="172837"/>
          <w:sz w:val="22"/>
        </w:rPr>
        <w:t>with</w:t>
      </w:r>
      <w:r>
        <w:rPr>
          <w:color w:val="172837"/>
          <w:spacing w:val="-6"/>
          <w:sz w:val="22"/>
        </w:rPr>
        <w:t> </w:t>
      </w:r>
      <w:r>
        <w:rPr>
          <w:color w:val="172837"/>
          <w:sz w:val="22"/>
        </w:rPr>
        <w:t>full</w:t>
      </w:r>
      <w:r>
        <w:rPr>
          <w:color w:val="172837"/>
          <w:spacing w:val="-6"/>
          <w:sz w:val="22"/>
        </w:rPr>
        <w:t> </w:t>
      </w:r>
      <w:r>
        <w:rPr>
          <w:color w:val="172837"/>
          <w:sz w:val="22"/>
        </w:rPr>
        <w:t>lifecycle</w:t>
      </w:r>
      <w:r>
        <w:rPr>
          <w:color w:val="172837"/>
          <w:spacing w:val="-6"/>
          <w:sz w:val="22"/>
        </w:rPr>
        <w:t> </w:t>
      </w:r>
      <w:r>
        <w:rPr>
          <w:color w:val="172837"/>
          <w:spacing w:val="-2"/>
          <w:sz w:val="22"/>
        </w:rPr>
        <w:t>timestamps</w:t>
      </w:r>
    </w:p>
    <w:p>
      <w:pPr>
        <w:pStyle w:val="ListParagraph"/>
        <w:numPr>
          <w:ilvl w:val="3"/>
          <w:numId w:val="11"/>
        </w:numPr>
        <w:tabs>
          <w:tab w:pos="640" w:val="left" w:leader="none"/>
        </w:tabs>
        <w:spacing w:line="240" w:lineRule="auto" w:before="121" w:after="0"/>
        <w:ind w:left="640" w:right="0" w:hanging="217"/>
        <w:jc w:val="left"/>
        <w:rPr>
          <w:sz w:val="22"/>
        </w:rPr>
      </w:pPr>
      <w:r>
        <w:rPr>
          <w:b/>
          <w:color w:val="122E40"/>
          <w:sz w:val="22"/>
        </w:rPr>
        <w:t>notifications</w:t>
      </w:r>
      <w:r>
        <w:rPr>
          <w:b/>
          <w:color w:val="122E40"/>
          <w:spacing w:val="-8"/>
          <w:sz w:val="22"/>
        </w:rPr>
        <w:t> </w:t>
      </w:r>
      <w:r>
        <w:rPr>
          <w:color w:val="172837"/>
          <w:sz w:val="22"/>
        </w:rPr>
        <w:t>—</w:t>
      </w:r>
      <w:r>
        <w:rPr>
          <w:color w:val="172837"/>
          <w:spacing w:val="-7"/>
          <w:sz w:val="22"/>
        </w:rPr>
        <w:t> </w:t>
      </w:r>
      <w:r>
        <w:rPr>
          <w:color w:val="172837"/>
          <w:sz w:val="22"/>
        </w:rPr>
        <w:t>Notification</w:t>
      </w:r>
      <w:r>
        <w:rPr>
          <w:color w:val="172837"/>
          <w:spacing w:val="-7"/>
          <w:sz w:val="22"/>
        </w:rPr>
        <w:t> </w:t>
      </w:r>
      <w:r>
        <w:rPr>
          <w:color w:val="172837"/>
          <w:sz w:val="22"/>
        </w:rPr>
        <w:t>records</w:t>
      </w:r>
      <w:r>
        <w:rPr>
          <w:color w:val="172837"/>
          <w:spacing w:val="-7"/>
          <w:sz w:val="22"/>
        </w:rPr>
        <w:t> </w:t>
      </w:r>
      <w:r>
        <w:rPr>
          <w:color w:val="172837"/>
          <w:sz w:val="22"/>
        </w:rPr>
        <w:t>with</w:t>
      </w:r>
      <w:r>
        <w:rPr>
          <w:color w:val="172837"/>
          <w:spacing w:val="-7"/>
          <w:sz w:val="22"/>
        </w:rPr>
        <w:t> </w:t>
      </w:r>
      <w:r>
        <w:rPr>
          <w:color w:val="172837"/>
          <w:sz w:val="22"/>
        </w:rPr>
        <w:t>delivery</w:t>
      </w:r>
      <w:r>
        <w:rPr>
          <w:color w:val="172837"/>
          <w:spacing w:val="-6"/>
          <w:sz w:val="22"/>
        </w:rPr>
        <w:t> </w:t>
      </w:r>
      <w:r>
        <w:rPr>
          <w:color w:val="172837"/>
          <w:spacing w:val="-2"/>
          <w:sz w:val="22"/>
        </w:rPr>
        <w:t>tracking</w:t>
      </w:r>
    </w:p>
    <w:p>
      <w:pPr>
        <w:pStyle w:val="ListParagraph"/>
        <w:numPr>
          <w:ilvl w:val="3"/>
          <w:numId w:val="11"/>
        </w:numPr>
        <w:tabs>
          <w:tab w:pos="640" w:val="left" w:leader="none"/>
        </w:tabs>
        <w:spacing w:line="240" w:lineRule="auto" w:before="122" w:after="0"/>
        <w:ind w:left="640" w:right="0" w:hanging="217"/>
        <w:jc w:val="left"/>
        <w:rPr>
          <w:sz w:val="22"/>
        </w:rPr>
      </w:pPr>
      <w:r>
        <w:rPr>
          <w:b/>
          <w:color w:val="122E40"/>
          <w:spacing w:val="-2"/>
          <w:sz w:val="22"/>
        </w:rPr>
        <w:t>notification_attempts</w:t>
      </w:r>
      <w:r>
        <w:rPr>
          <w:b/>
          <w:color w:val="122E40"/>
          <w:spacing w:val="5"/>
          <w:sz w:val="22"/>
        </w:rPr>
        <w:t> </w:t>
      </w:r>
      <w:r>
        <w:rPr>
          <w:color w:val="172837"/>
          <w:spacing w:val="-2"/>
          <w:sz w:val="22"/>
        </w:rPr>
        <w:t>—</w:t>
      </w:r>
      <w:r>
        <w:rPr>
          <w:color w:val="172837"/>
          <w:spacing w:val="5"/>
          <w:sz w:val="22"/>
        </w:rPr>
        <w:t> </w:t>
      </w:r>
      <w:r>
        <w:rPr>
          <w:color w:val="172837"/>
          <w:spacing w:val="-2"/>
          <w:sz w:val="22"/>
        </w:rPr>
        <w:t>Per-attempt</w:t>
      </w:r>
      <w:r>
        <w:rPr>
          <w:color w:val="172837"/>
          <w:spacing w:val="5"/>
          <w:sz w:val="22"/>
        </w:rPr>
        <w:t> </w:t>
      </w:r>
      <w:r>
        <w:rPr>
          <w:color w:val="172837"/>
          <w:spacing w:val="-2"/>
          <w:sz w:val="22"/>
        </w:rPr>
        <w:t>delivery</w:t>
      </w:r>
      <w:r>
        <w:rPr>
          <w:color w:val="172837"/>
          <w:spacing w:val="5"/>
          <w:sz w:val="22"/>
        </w:rPr>
        <w:t> </w:t>
      </w:r>
      <w:r>
        <w:rPr>
          <w:color w:val="172837"/>
          <w:spacing w:val="-2"/>
          <w:sz w:val="22"/>
        </w:rPr>
        <w:t>records</w:t>
      </w:r>
    </w:p>
    <w:p>
      <w:pPr>
        <w:pStyle w:val="ListParagraph"/>
        <w:numPr>
          <w:ilvl w:val="3"/>
          <w:numId w:val="11"/>
        </w:numPr>
        <w:tabs>
          <w:tab w:pos="640" w:val="left" w:leader="none"/>
        </w:tabs>
        <w:spacing w:line="240" w:lineRule="auto" w:before="121" w:after="0"/>
        <w:ind w:left="640" w:right="0" w:hanging="217"/>
        <w:jc w:val="left"/>
        <w:rPr>
          <w:sz w:val="22"/>
        </w:rPr>
      </w:pPr>
      <w:r>
        <w:rPr>
          <w:b/>
          <w:color w:val="122E40"/>
          <w:sz w:val="22"/>
        </w:rPr>
        <w:t>staff_users</w:t>
      </w:r>
      <w:r>
        <w:rPr>
          <w:b/>
          <w:color w:val="122E40"/>
          <w:spacing w:val="-6"/>
          <w:sz w:val="22"/>
        </w:rPr>
        <w:t> </w:t>
      </w:r>
      <w:r>
        <w:rPr>
          <w:color w:val="172837"/>
          <w:sz w:val="22"/>
        </w:rPr>
        <w:t>—</w:t>
      </w:r>
      <w:r>
        <w:rPr>
          <w:color w:val="172837"/>
          <w:spacing w:val="-6"/>
          <w:sz w:val="22"/>
        </w:rPr>
        <w:t> </w:t>
      </w:r>
      <w:r>
        <w:rPr>
          <w:color w:val="172837"/>
          <w:sz w:val="22"/>
        </w:rPr>
        <w:t>Staff</w:t>
      </w:r>
      <w:r>
        <w:rPr>
          <w:color w:val="172837"/>
          <w:spacing w:val="-7"/>
          <w:sz w:val="22"/>
        </w:rPr>
        <w:t> </w:t>
      </w:r>
      <w:r>
        <w:rPr>
          <w:color w:val="172837"/>
          <w:sz w:val="22"/>
        </w:rPr>
        <w:t>accounts</w:t>
      </w:r>
      <w:r>
        <w:rPr>
          <w:color w:val="172837"/>
          <w:spacing w:val="-6"/>
          <w:sz w:val="22"/>
        </w:rPr>
        <w:t> </w:t>
      </w:r>
      <w:r>
        <w:rPr>
          <w:color w:val="172837"/>
          <w:sz w:val="22"/>
        </w:rPr>
        <w:t>with</w:t>
      </w:r>
      <w:r>
        <w:rPr>
          <w:color w:val="172837"/>
          <w:spacing w:val="-6"/>
          <w:sz w:val="22"/>
        </w:rPr>
        <w:t> </w:t>
      </w:r>
      <w:r>
        <w:rPr>
          <w:color w:val="172837"/>
          <w:sz w:val="22"/>
        </w:rPr>
        <w:t>roles</w:t>
      </w:r>
      <w:r>
        <w:rPr>
          <w:color w:val="172837"/>
          <w:spacing w:val="-7"/>
          <w:sz w:val="22"/>
        </w:rPr>
        <w:t> </w:t>
      </w:r>
      <w:r>
        <w:rPr>
          <w:color w:val="172837"/>
          <w:sz w:val="22"/>
        </w:rPr>
        <w:t>and</w:t>
      </w:r>
      <w:r>
        <w:rPr>
          <w:color w:val="172837"/>
          <w:spacing w:val="-6"/>
          <w:sz w:val="22"/>
        </w:rPr>
        <w:t> </w:t>
      </w:r>
      <w:r>
        <w:rPr>
          <w:color w:val="172837"/>
          <w:sz w:val="22"/>
        </w:rPr>
        <w:t>department</w:t>
      </w:r>
      <w:r>
        <w:rPr>
          <w:color w:val="172837"/>
          <w:spacing w:val="-7"/>
          <w:sz w:val="22"/>
        </w:rPr>
        <w:t> </w:t>
      </w:r>
      <w:r>
        <w:rPr>
          <w:color w:val="172837"/>
          <w:spacing w:val="-2"/>
          <w:sz w:val="22"/>
        </w:rPr>
        <w:t>assignments</w:t>
      </w:r>
    </w:p>
    <w:p>
      <w:pPr>
        <w:pStyle w:val="ListParagraph"/>
        <w:numPr>
          <w:ilvl w:val="3"/>
          <w:numId w:val="11"/>
        </w:numPr>
        <w:tabs>
          <w:tab w:pos="640" w:val="left" w:leader="none"/>
        </w:tabs>
        <w:spacing w:line="240" w:lineRule="auto" w:before="122" w:after="0"/>
        <w:ind w:left="640" w:right="0" w:hanging="217"/>
        <w:jc w:val="left"/>
        <w:rPr>
          <w:sz w:val="22"/>
        </w:rPr>
      </w:pPr>
      <w:r>
        <w:rPr>
          <w:b/>
          <w:color w:val="122E40"/>
          <w:sz w:val="22"/>
        </w:rPr>
        <w:t>patient_users</w:t>
      </w:r>
      <w:r>
        <w:rPr>
          <w:b/>
          <w:color w:val="122E40"/>
          <w:spacing w:val="-8"/>
          <w:sz w:val="22"/>
        </w:rPr>
        <w:t> </w:t>
      </w:r>
      <w:r>
        <w:rPr>
          <w:color w:val="172837"/>
          <w:sz w:val="22"/>
        </w:rPr>
        <w:t>—</w:t>
      </w:r>
      <w:r>
        <w:rPr>
          <w:color w:val="172837"/>
          <w:spacing w:val="-8"/>
          <w:sz w:val="22"/>
        </w:rPr>
        <w:t> </w:t>
      </w:r>
      <w:r>
        <w:rPr>
          <w:color w:val="172837"/>
          <w:sz w:val="22"/>
        </w:rPr>
        <w:t>Patient</w:t>
      </w:r>
      <w:r>
        <w:rPr>
          <w:color w:val="172837"/>
          <w:spacing w:val="-8"/>
          <w:sz w:val="22"/>
        </w:rPr>
        <w:t> </w:t>
      </w:r>
      <w:r>
        <w:rPr>
          <w:color w:val="172837"/>
          <w:sz w:val="22"/>
        </w:rPr>
        <w:t>portal</w:t>
      </w:r>
      <w:r>
        <w:rPr>
          <w:color w:val="172837"/>
          <w:spacing w:val="-8"/>
          <w:sz w:val="22"/>
        </w:rPr>
        <w:t> </w:t>
      </w:r>
      <w:r>
        <w:rPr>
          <w:color w:val="172837"/>
          <w:spacing w:val="-2"/>
          <w:sz w:val="22"/>
        </w:rPr>
        <w:t>accounts</w:t>
      </w:r>
    </w:p>
    <w:p>
      <w:pPr>
        <w:pStyle w:val="ListParagraph"/>
        <w:numPr>
          <w:ilvl w:val="3"/>
          <w:numId w:val="11"/>
        </w:numPr>
        <w:tabs>
          <w:tab w:pos="640" w:val="left" w:leader="none"/>
        </w:tabs>
        <w:spacing w:line="240" w:lineRule="auto" w:before="121" w:after="0"/>
        <w:ind w:left="640" w:right="0" w:hanging="217"/>
        <w:jc w:val="left"/>
        <w:rPr>
          <w:sz w:val="22"/>
        </w:rPr>
      </w:pPr>
      <w:r>
        <w:rPr>
          <w:b/>
          <w:color w:val="122E40"/>
          <w:sz w:val="22"/>
        </w:rPr>
        <w:t>audit_events</w:t>
      </w:r>
      <w:r>
        <w:rPr>
          <w:b/>
          <w:color w:val="122E40"/>
          <w:spacing w:val="-3"/>
          <w:sz w:val="22"/>
        </w:rPr>
        <w:t> </w:t>
      </w:r>
      <w:r>
        <w:rPr>
          <w:color w:val="172837"/>
          <w:sz w:val="22"/>
        </w:rPr>
        <w:t>—</w:t>
      </w:r>
      <w:r>
        <w:rPr>
          <w:color w:val="172837"/>
          <w:spacing w:val="-3"/>
          <w:sz w:val="22"/>
        </w:rPr>
        <w:t> </w:t>
      </w:r>
      <w:r>
        <w:rPr>
          <w:color w:val="172837"/>
          <w:sz w:val="22"/>
        </w:rPr>
        <w:t>Immutable,</w:t>
      </w:r>
      <w:r>
        <w:rPr>
          <w:color w:val="172837"/>
          <w:spacing w:val="-3"/>
          <w:sz w:val="22"/>
        </w:rPr>
        <w:t> </w:t>
      </w:r>
      <w:r>
        <w:rPr>
          <w:color w:val="172837"/>
          <w:sz w:val="22"/>
        </w:rPr>
        <w:t>hash-chained</w:t>
      </w:r>
      <w:r>
        <w:rPr>
          <w:color w:val="172837"/>
          <w:spacing w:val="-3"/>
          <w:sz w:val="22"/>
        </w:rPr>
        <w:t> </w:t>
      </w:r>
      <w:r>
        <w:rPr>
          <w:color w:val="172837"/>
          <w:sz w:val="22"/>
        </w:rPr>
        <w:t>audit</w:t>
      </w:r>
      <w:r>
        <w:rPr>
          <w:color w:val="172837"/>
          <w:spacing w:val="-3"/>
          <w:sz w:val="22"/>
        </w:rPr>
        <w:t> </w:t>
      </w:r>
      <w:r>
        <w:rPr>
          <w:color w:val="172837"/>
          <w:spacing w:val="-2"/>
          <w:sz w:val="22"/>
        </w:rPr>
        <w:t>trail</w:t>
      </w:r>
    </w:p>
    <w:p>
      <w:pPr>
        <w:pStyle w:val="ListParagraph"/>
        <w:numPr>
          <w:ilvl w:val="3"/>
          <w:numId w:val="11"/>
        </w:numPr>
        <w:tabs>
          <w:tab w:pos="640" w:val="left" w:leader="none"/>
        </w:tabs>
        <w:spacing w:line="240" w:lineRule="auto" w:before="122" w:after="0"/>
        <w:ind w:left="640" w:right="0" w:hanging="329"/>
        <w:jc w:val="left"/>
        <w:rPr>
          <w:sz w:val="22"/>
        </w:rPr>
      </w:pPr>
      <w:r>
        <w:rPr>
          <w:b/>
          <w:color w:val="122E40"/>
          <w:sz w:val="22"/>
        </w:rPr>
        <w:t>system_counters</w:t>
      </w:r>
      <w:r>
        <w:rPr>
          <w:b/>
          <w:color w:val="122E40"/>
          <w:spacing w:val="-7"/>
          <w:sz w:val="22"/>
        </w:rPr>
        <w:t> </w:t>
      </w:r>
      <w:r>
        <w:rPr>
          <w:color w:val="172837"/>
          <w:sz w:val="22"/>
        </w:rPr>
        <w:t>—</w:t>
      </w:r>
      <w:r>
        <w:rPr>
          <w:color w:val="172837"/>
          <w:spacing w:val="-8"/>
          <w:sz w:val="22"/>
        </w:rPr>
        <w:t> </w:t>
      </w:r>
      <w:r>
        <w:rPr>
          <w:color w:val="172837"/>
          <w:sz w:val="22"/>
        </w:rPr>
        <w:t>Department</w:t>
      </w:r>
      <w:r>
        <w:rPr>
          <w:color w:val="172837"/>
          <w:spacing w:val="-7"/>
          <w:sz w:val="22"/>
        </w:rPr>
        <w:t> </w:t>
      </w:r>
      <w:r>
        <w:rPr>
          <w:color w:val="172837"/>
          <w:sz w:val="22"/>
        </w:rPr>
        <w:t>sequence</w:t>
      </w:r>
      <w:r>
        <w:rPr>
          <w:color w:val="172837"/>
          <w:spacing w:val="-7"/>
          <w:sz w:val="22"/>
        </w:rPr>
        <w:t> </w:t>
      </w:r>
      <w:r>
        <w:rPr>
          <w:color w:val="172837"/>
          <w:spacing w:val="-2"/>
          <w:sz w:val="22"/>
        </w:rPr>
        <w:t>counters</w:t>
      </w:r>
    </w:p>
    <w:p>
      <w:pPr>
        <w:pStyle w:val="BodyText"/>
        <w:spacing w:before="10"/>
        <w:rPr>
          <w:sz w:val="25"/>
        </w:rPr>
      </w:pPr>
    </w:p>
    <w:p>
      <w:pPr>
        <w:pStyle w:val="Heading8"/>
        <w:numPr>
          <w:ilvl w:val="2"/>
          <w:numId w:val="11"/>
        </w:numPr>
        <w:tabs>
          <w:tab w:pos="1060" w:val="left" w:leader="none"/>
        </w:tabs>
        <w:spacing w:line="240" w:lineRule="auto" w:before="0" w:after="0"/>
        <w:ind w:left="1059" w:right="0" w:hanging="780"/>
        <w:jc w:val="left"/>
      </w:pPr>
      <w:r>
        <w:rPr>
          <w:color w:val="167286"/>
        </w:rPr>
        <w:t>Indexing</w:t>
      </w:r>
      <w:r>
        <w:rPr>
          <w:color w:val="167286"/>
          <w:spacing w:val="-1"/>
        </w:rPr>
        <w:t> </w:t>
      </w:r>
      <w:r>
        <w:rPr>
          <w:color w:val="167286"/>
          <w:spacing w:val="-2"/>
        </w:rPr>
        <w:t>Strategy</w:t>
      </w:r>
    </w:p>
    <w:p>
      <w:pPr>
        <w:pStyle w:val="BodyText"/>
        <w:spacing w:before="178"/>
        <w:ind w:left="280"/>
      </w:pPr>
      <w:r>
        <w:rPr>
          <w:color w:val="172837"/>
        </w:rPr>
        <w:t>The</w:t>
      </w:r>
      <w:r>
        <w:rPr>
          <w:color w:val="172837"/>
          <w:spacing w:val="-5"/>
        </w:rPr>
        <w:t> </w:t>
      </w:r>
      <w:r>
        <w:rPr>
          <w:color w:val="172837"/>
        </w:rPr>
        <w:t>schema</w:t>
      </w:r>
      <w:r>
        <w:rPr>
          <w:color w:val="172837"/>
          <w:spacing w:val="-4"/>
        </w:rPr>
        <w:t> </w:t>
      </w:r>
      <w:r>
        <w:rPr>
          <w:color w:val="172837"/>
        </w:rPr>
        <w:t>uses</w:t>
      </w:r>
      <w:r>
        <w:rPr>
          <w:color w:val="172837"/>
          <w:spacing w:val="-4"/>
        </w:rPr>
        <w:t> </w:t>
      </w:r>
      <w:r>
        <w:rPr>
          <w:color w:val="172837"/>
        </w:rPr>
        <w:t>strategic</w:t>
      </w:r>
      <w:r>
        <w:rPr>
          <w:color w:val="172837"/>
          <w:spacing w:val="-5"/>
        </w:rPr>
        <w:t> </w:t>
      </w:r>
      <w:r>
        <w:rPr>
          <w:color w:val="172837"/>
        </w:rPr>
        <w:t>composite</w:t>
      </w:r>
      <w:r>
        <w:rPr>
          <w:color w:val="172837"/>
          <w:spacing w:val="-4"/>
        </w:rPr>
        <w:t> </w:t>
      </w:r>
      <w:r>
        <w:rPr>
          <w:color w:val="172837"/>
        </w:rPr>
        <w:t>and</w:t>
      </w:r>
      <w:r>
        <w:rPr>
          <w:color w:val="172837"/>
          <w:spacing w:val="-4"/>
        </w:rPr>
        <w:t> </w:t>
      </w:r>
      <w:r>
        <w:rPr>
          <w:color w:val="172837"/>
        </w:rPr>
        <w:t>single-column</w:t>
      </w:r>
      <w:r>
        <w:rPr>
          <w:color w:val="172837"/>
          <w:spacing w:val="-5"/>
        </w:rPr>
        <w:t> </w:t>
      </w:r>
      <w:r>
        <w:rPr>
          <w:color w:val="172837"/>
        </w:rPr>
        <w:t>indexes</w:t>
      </w:r>
      <w:r>
        <w:rPr>
          <w:color w:val="172837"/>
          <w:spacing w:val="-4"/>
        </w:rPr>
        <w:t> </w:t>
      </w:r>
      <w:r>
        <w:rPr>
          <w:color w:val="172837"/>
        </w:rPr>
        <w:t>to</w:t>
      </w:r>
      <w:r>
        <w:rPr>
          <w:color w:val="172837"/>
          <w:spacing w:val="-4"/>
        </w:rPr>
        <w:t> </w:t>
      </w:r>
      <w:r>
        <w:rPr>
          <w:color w:val="172837"/>
        </w:rPr>
        <w:t>optimise</w:t>
      </w:r>
      <w:r>
        <w:rPr>
          <w:color w:val="172837"/>
          <w:spacing w:val="-5"/>
        </w:rPr>
        <w:t> </w:t>
      </w:r>
      <w:r>
        <w:rPr>
          <w:color w:val="172837"/>
        </w:rPr>
        <w:t>query</w:t>
      </w:r>
      <w:r>
        <w:rPr>
          <w:color w:val="172837"/>
          <w:spacing w:val="-4"/>
        </w:rPr>
        <w:t> </w:t>
      </w:r>
      <w:r>
        <w:rPr>
          <w:color w:val="172837"/>
          <w:spacing w:val="-2"/>
        </w:rPr>
        <w:t>performance:</w:t>
      </w:r>
    </w:p>
    <w:p>
      <w:pPr>
        <w:pStyle w:val="BodyText"/>
      </w:pPr>
    </w:p>
    <w:p>
      <w:pPr>
        <w:spacing w:before="146"/>
        <w:ind w:left="280" w:right="0" w:firstLine="0"/>
        <w:jc w:val="left"/>
        <w:rPr>
          <w:i/>
          <w:sz w:val="18"/>
        </w:rPr>
      </w:pPr>
      <w:r>
        <w:rPr>
          <w:i/>
          <w:color w:val="36586A"/>
          <w:sz w:val="18"/>
        </w:rPr>
        <w:t>Table</w:t>
      </w:r>
      <w:r>
        <w:rPr>
          <w:i/>
          <w:color w:val="36586A"/>
          <w:spacing w:val="-7"/>
          <w:sz w:val="18"/>
        </w:rPr>
        <w:t> </w:t>
      </w:r>
      <w:r>
        <w:rPr>
          <w:i/>
          <w:color w:val="36586A"/>
          <w:sz w:val="18"/>
        </w:rPr>
        <w:t>4.47:</w:t>
      </w:r>
      <w:r>
        <w:rPr>
          <w:i/>
          <w:color w:val="36586A"/>
          <w:spacing w:val="-7"/>
          <w:sz w:val="18"/>
        </w:rPr>
        <w:t> </w:t>
      </w:r>
      <w:r>
        <w:rPr>
          <w:i/>
          <w:color w:val="36586A"/>
          <w:sz w:val="18"/>
        </w:rPr>
        <w:t>Indexing</w:t>
      </w:r>
      <w:r>
        <w:rPr>
          <w:i/>
          <w:color w:val="36586A"/>
          <w:spacing w:val="-6"/>
          <w:sz w:val="18"/>
        </w:rPr>
        <w:t> </w:t>
      </w:r>
      <w:r>
        <w:rPr>
          <w:i/>
          <w:color w:val="36586A"/>
          <w:spacing w:val="-2"/>
          <w:sz w:val="18"/>
        </w:rPr>
        <w:t>Strategy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895"/>
        <w:gridCol w:w="1560"/>
        <w:gridCol w:w="1800"/>
        <w:gridCol w:w="3597"/>
      </w:tblGrid>
      <w:tr>
        <w:trPr>
          <w:trHeight w:val="434" w:hRule="atLeast"/>
        </w:trPr>
        <w:tc>
          <w:tcPr>
            <w:tcW w:w="9852" w:type="dxa"/>
            <w:gridSpan w:val="4"/>
            <w:tcBorders>
              <w:top w:val="nil"/>
              <w:left w:val="nil"/>
              <w:bottom w:val="nil"/>
              <w:right w:val="nil"/>
            </w:tcBorders>
            <w:shd w:val="clear" w:color="auto" w:fill="0A6172"/>
          </w:tcPr>
          <w:p>
            <w:pPr>
              <w:pStyle w:val="TableParagraph"/>
              <w:tabs>
                <w:tab w:pos="3019" w:val="left" w:leader="none"/>
                <w:tab w:pos="4567" w:val="left" w:leader="none"/>
                <w:tab w:pos="6381" w:val="left" w:leader="none"/>
              </w:tabs>
              <w:spacing w:before="108"/>
              <w:ind w:left="119"/>
              <w:rPr>
                <w:b/>
                <w:sz w:val="17"/>
              </w:rPr>
            </w:pPr>
            <w:r>
              <w:rPr>
                <w:b/>
                <w:color w:val="FFFFFF"/>
                <w:spacing w:val="-2"/>
                <w:sz w:val="17"/>
              </w:rPr>
              <w:t>Index</w:t>
            </w:r>
            <w:r>
              <w:rPr>
                <w:b/>
                <w:color w:val="FFFFFF"/>
                <w:sz w:val="17"/>
              </w:rPr>
              <w:tab/>
            </w:r>
            <w:r>
              <w:rPr>
                <w:b/>
                <w:color w:val="FFFFFF"/>
                <w:spacing w:val="-2"/>
                <w:sz w:val="17"/>
              </w:rPr>
              <w:t>Table</w:t>
            </w:r>
            <w:r>
              <w:rPr>
                <w:b/>
                <w:color w:val="FFFFFF"/>
                <w:sz w:val="17"/>
              </w:rPr>
              <w:tab/>
            </w:r>
            <w:r>
              <w:rPr>
                <w:b/>
                <w:color w:val="FFFFFF"/>
                <w:spacing w:val="-2"/>
                <w:sz w:val="17"/>
              </w:rPr>
              <w:t>Columns</w:t>
            </w:r>
            <w:r>
              <w:rPr>
                <w:b/>
                <w:color w:val="FFFFFF"/>
                <w:sz w:val="17"/>
              </w:rPr>
              <w:tab/>
            </w:r>
            <w:r>
              <w:rPr>
                <w:b/>
                <w:color w:val="FFFFFF"/>
                <w:spacing w:val="-2"/>
                <w:sz w:val="17"/>
              </w:rPr>
              <w:t>Purpose</w:t>
            </w:r>
          </w:p>
        </w:tc>
      </w:tr>
      <w:tr>
        <w:trPr>
          <w:trHeight w:val="374" w:hRule="atLeast"/>
        </w:trPr>
        <w:tc>
          <w:tcPr>
            <w:tcW w:w="2895" w:type="dxa"/>
            <w:tcBorders>
              <w:top w:val="nil"/>
            </w:tcBorders>
          </w:tcPr>
          <w:p>
            <w:pPr>
              <w:pStyle w:val="TableParagraph"/>
              <w:rPr>
                <w:sz w:val="17"/>
              </w:rPr>
            </w:pPr>
            <w:r>
              <w:rPr>
                <w:color w:val="172837"/>
                <w:spacing w:val="-2"/>
                <w:sz w:val="17"/>
              </w:rPr>
              <w:t>idx_tickets_department_status</w:t>
            </w:r>
          </w:p>
        </w:tc>
        <w:tc>
          <w:tcPr>
            <w:tcW w:w="1560" w:type="dxa"/>
            <w:tcBorders>
              <w:top w:val="nil"/>
            </w:tcBorders>
          </w:tcPr>
          <w:p>
            <w:pPr>
              <w:pStyle w:val="TableParagraph"/>
              <w:ind w:left="116"/>
              <w:rPr>
                <w:sz w:val="17"/>
              </w:rPr>
            </w:pPr>
            <w:r>
              <w:rPr>
                <w:color w:val="172837"/>
                <w:spacing w:val="-2"/>
                <w:sz w:val="17"/>
              </w:rPr>
              <w:t>tickets</w:t>
            </w:r>
          </w:p>
        </w:tc>
        <w:tc>
          <w:tcPr>
            <w:tcW w:w="1800" w:type="dxa"/>
            <w:tcBorders>
              <w:top w:val="nil"/>
            </w:tcBorders>
          </w:tcPr>
          <w:p>
            <w:pPr>
              <w:pStyle w:val="TableParagraph"/>
              <w:ind w:left="105"/>
              <w:rPr>
                <w:sz w:val="17"/>
              </w:rPr>
            </w:pPr>
            <w:r>
              <w:rPr>
                <w:color w:val="172837"/>
                <w:sz w:val="17"/>
              </w:rPr>
              <w:t>department,</w:t>
            </w:r>
            <w:r>
              <w:rPr>
                <w:color w:val="172837"/>
                <w:spacing w:val="6"/>
                <w:sz w:val="17"/>
              </w:rPr>
              <w:t> </w:t>
            </w:r>
            <w:r>
              <w:rPr>
                <w:color w:val="172837"/>
                <w:spacing w:val="-2"/>
                <w:sz w:val="17"/>
              </w:rPr>
              <w:t>status</w:t>
            </w:r>
          </w:p>
        </w:tc>
        <w:tc>
          <w:tcPr>
            <w:tcW w:w="3597" w:type="dxa"/>
            <w:tcBorders>
              <w:top w:val="nil"/>
              <w:right w:val="single" w:sz="4" w:space="0" w:color="CBD8DE"/>
            </w:tcBorders>
          </w:tcPr>
          <w:p>
            <w:pPr>
              <w:pStyle w:val="TableParagraph"/>
              <w:ind w:left="119"/>
              <w:rPr>
                <w:sz w:val="17"/>
              </w:rPr>
            </w:pPr>
            <w:r>
              <w:rPr>
                <w:color w:val="172837"/>
                <w:sz w:val="17"/>
              </w:rPr>
              <w:t>Queue</w:t>
            </w:r>
            <w:r>
              <w:rPr>
                <w:color w:val="172837"/>
                <w:spacing w:val="3"/>
                <w:sz w:val="17"/>
              </w:rPr>
              <w:t> </w:t>
            </w:r>
            <w:r>
              <w:rPr>
                <w:color w:val="172837"/>
                <w:sz w:val="17"/>
              </w:rPr>
              <w:t>queries</w:t>
            </w:r>
            <w:r>
              <w:rPr>
                <w:color w:val="172837"/>
                <w:spacing w:val="4"/>
                <w:sz w:val="17"/>
              </w:rPr>
              <w:t> </w:t>
            </w:r>
            <w:r>
              <w:rPr>
                <w:color w:val="172837"/>
                <w:sz w:val="17"/>
              </w:rPr>
              <w:t>by</w:t>
            </w:r>
            <w:r>
              <w:rPr>
                <w:color w:val="172837"/>
                <w:spacing w:val="4"/>
                <w:sz w:val="17"/>
              </w:rPr>
              <w:t> </w:t>
            </w:r>
            <w:r>
              <w:rPr>
                <w:color w:val="172837"/>
                <w:sz w:val="17"/>
              </w:rPr>
              <w:t>department</w:t>
            </w:r>
            <w:r>
              <w:rPr>
                <w:color w:val="172837"/>
                <w:spacing w:val="4"/>
                <w:sz w:val="17"/>
              </w:rPr>
              <w:t> </w:t>
            </w:r>
            <w:r>
              <w:rPr>
                <w:color w:val="172837"/>
                <w:sz w:val="17"/>
              </w:rPr>
              <w:t>and</w:t>
            </w:r>
            <w:r>
              <w:rPr>
                <w:color w:val="172837"/>
                <w:spacing w:val="4"/>
                <w:sz w:val="17"/>
              </w:rPr>
              <w:t> </w:t>
            </w:r>
            <w:r>
              <w:rPr>
                <w:color w:val="172837"/>
                <w:spacing w:val="-2"/>
                <w:sz w:val="17"/>
              </w:rPr>
              <w:t>status</w:t>
            </w:r>
          </w:p>
        </w:tc>
      </w:tr>
      <w:tr>
        <w:trPr>
          <w:trHeight w:val="374" w:hRule="atLeast"/>
        </w:trPr>
        <w:tc>
          <w:tcPr>
            <w:tcW w:w="2895" w:type="dxa"/>
            <w:shd w:val="clear" w:color="auto" w:fill="F5F9FA"/>
          </w:tcPr>
          <w:p>
            <w:pPr>
              <w:pStyle w:val="TableParagraph"/>
              <w:rPr>
                <w:sz w:val="17"/>
              </w:rPr>
            </w:pPr>
            <w:r>
              <w:rPr>
                <w:color w:val="172837"/>
                <w:spacing w:val="-2"/>
                <w:sz w:val="17"/>
              </w:rPr>
              <w:t>idx_tickets_priority_status</w:t>
            </w:r>
          </w:p>
        </w:tc>
        <w:tc>
          <w:tcPr>
            <w:tcW w:w="1560" w:type="dxa"/>
            <w:shd w:val="clear" w:color="auto" w:fill="F5F9FA"/>
          </w:tcPr>
          <w:p>
            <w:pPr>
              <w:pStyle w:val="TableParagraph"/>
              <w:ind w:left="116"/>
              <w:rPr>
                <w:sz w:val="17"/>
              </w:rPr>
            </w:pPr>
            <w:r>
              <w:rPr>
                <w:color w:val="172837"/>
                <w:spacing w:val="-2"/>
                <w:sz w:val="17"/>
              </w:rPr>
              <w:t>tickets</w:t>
            </w:r>
          </w:p>
        </w:tc>
        <w:tc>
          <w:tcPr>
            <w:tcW w:w="1800" w:type="dxa"/>
            <w:shd w:val="clear" w:color="auto" w:fill="F5F9FA"/>
          </w:tcPr>
          <w:p>
            <w:pPr>
              <w:pStyle w:val="TableParagraph"/>
              <w:ind w:left="105"/>
              <w:rPr>
                <w:sz w:val="17"/>
              </w:rPr>
            </w:pPr>
            <w:r>
              <w:rPr>
                <w:color w:val="172837"/>
                <w:sz w:val="17"/>
              </w:rPr>
              <w:t>priority,</w:t>
            </w:r>
            <w:r>
              <w:rPr>
                <w:color w:val="172837"/>
                <w:spacing w:val="-8"/>
                <w:sz w:val="17"/>
              </w:rPr>
              <w:t> </w:t>
            </w:r>
            <w:r>
              <w:rPr>
                <w:color w:val="172837"/>
                <w:spacing w:val="-2"/>
                <w:sz w:val="17"/>
              </w:rPr>
              <w:t>status</w:t>
            </w:r>
          </w:p>
        </w:tc>
        <w:tc>
          <w:tcPr>
            <w:tcW w:w="3597" w:type="dxa"/>
            <w:tcBorders>
              <w:right w:val="single" w:sz="4" w:space="0" w:color="CBD8DE"/>
            </w:tcBorders>
            <w:shd w:val="clear" w:color="auto" w:fill="F5F9FA"/>
          </w:tcPr>
          <w:p>
            <w:pPr>
              <w:pStyle w:val="TableParagraph"/>
              <w:ind w:left="119"/>
              <w:rPr>
                <w:sz w:val="17"/>
              </w:rPr>
            </w:pPr>
            <w:r>
              <w:rPr>
                <w:color w:val="172837"/>
                <w:sz w:val="17"/>
              </w:rPr>
              <w:t>Priority-based</w:t>
            </w:r>
            <w:r>
              <w:rPr>
                <w:color w:val="172837"/>
                <w:spacing w:val="5"/>
                <w:sz w:val="17"/>
              </w:rPr>
              <w:t> </w:t>
            </w:r>
            <w:r>
              <w:rPr>
                <w:color w:val="172837"/>
                <w:sz w:val="17"/>
              </w:rPr>
              <w:t>queue</w:t>
            </w:r>
            <w:r>
              <w:rPr>
                <w:color w:val="172837"/>
                <w:spacing w:val="5"/>
                <w:sz w:val="17"/>
              </w:rPr>
              <w:t> </w:t>
            </w:r>
            <w:r>
              <w:rPr>
                <w:color w:val="172837"/>
                <w:spacing w:val="-2"/>
                <w:sz w:val="17"/>
              </w:rPr>
              <w:t>sorting</w:t>
            </w:r>
          </w:p>
        </w:tc>
      </w:tr>
      <w:tr>
        <w:trPr>
          <w:trHeight w:val="374" w:hRule="atLeast"/>
        </w:trPr>
        <w:tc>
          <w:tcPr>
            <w:tcW w:w="2895" w:type="dxa"/>
          </w:tcPr>
          <w:p>
            <w:pPr>
              <w:pStyle w:val="TableParagraph"/>
              <w:rPr>
                <w:sz w:val="17"/>
              </w:rPr>
            </w:pPr>
            <w:r>
              <w:rPr>
                <w:color w:val="172837"/>
                <w:spacing w:val="-2"/>
                <w:sz w:val="17"/>
              </w:rPr>
              <w:t>idx_tickets_registered_at</w:t>
            </w:r>
          </w:p>
        </w:tc>
        <w:tc>
          <w:tcPr>
            <w:tcW w:w="1560" w:type="dxa"/>
          </w:tcPr>
          <w:p>
            <w:pPr>
              <w:pStyle w:val="TableParagraph"/>
              <w:ind w:left="116"/>
              <w:rPr>
                <w:sz w:val="17"/>
              </w:rPr>
            </w:pPr>
            <w:r>
              <w:rPr>
                <w:color w:val="172837"/>
                <w:spacing w:val="-2"/>
                <w:sz w:val="17"/>
              </w:rPr>
              <w:t>tickets</w:t>
            </w:r>
          </w:p>
        </w:tc>
        <w:tc>
          <w:tcPr>
            <w:tcW w:w="1800" w:type="dxa"/>
          </w:tcPr>
          <w:p>
            <w:pPr>
              <w:pStyle w:val="TableParagraph"/>
              <w:ind w:left="105"/>
              <w:rPr>
                <w:sz w:val="17"/>
              </w:rPr>
            </w:pPr>
            <w:r>
              <w:rPr>
                <w:color w:val="172837"/>
                <w:spacing w:val="-2"/>
                <w:sz w:val="17"/>
              </w:rPr>
              <w:t>registered_at</w:t>
            </w:r>
          </w:p>
        </w:tc>
        <w:tc>
          <w:tcPr>
            <w:tcW w:w="3597" w:type="dxa"/>
            <w:tcBorders>
              <w:right w:val="single" w:sz="4" w:space="0" w:color="CBD8DE"/>
            </w:tcBorders>
          </w:tcPr>
          <w:p>
            <w:pPr>
              <w:pStyle w:val="TableParagraph"/>
              <w:ind w:left="119"/>
              <w:rPr>
                <w:sz w:val="17"/>
              </w:rPr>
            </w:pPr>
            <w:r>
              <w:rPr>
                <w:color w:val="172837"/>
                <w:sz w:val="17"/>
              </w:rPr>
              <w:t>Date-range reports</w:t>
            </w:r>
            <w:r>
              <w:rPr>
                <w:color w:val="172837"/>
                <w:spacing w:val="1"/>
                <w:sz w:val="17"/>
              </w:rPr>
              <w:t> </w:t>
            </w:r>
            <w:r>
              <w:rPr>
                <w:color w:val="172837"/>
                <w:sz w:val="17"/>
              </w:rPr>
              <w:t>and</w:t>
            </w:r>
            <w:r>
              <w:rPr>
                <w:color w:val="172837"/>
                <w:spacing w:val="1"/>
                <w:sz w:val="17"/>
              </w:rPr>
              <w:t> </w:t>
            </w:r>
            <w:r>
              <w:rPr>
                <w:color w:val="172837"/>
                <w:spacing w:val="-2"/>
                <w:sz w:val="17"/>
              </w:rPr>
              <w:t>sorting</w:t>
            </w:r>
          </w:p>
        </w:tc>
      </w:tr>
      <w:tr>
        <w:trPr>
          <w:trHeight w:val="374" w:hRule="atLeast"/>
        </w:trPr>
        <w:tc>
          <w:tcPr>
            <w:tcW w:w="2895" w:type="dxa"/>
            <w:shd w:val="clear" w:color="auto" w:fill="F5F9FA"/>
          </w:tcPr>
          <w:p>
            <w:pPr>
              <w:pStyle w:val="TableParagraph"/>
              <w:rPr>
                <w:sz w:val="17"/>
              </w:rPr>
            </w:pPr>
            <w:r>
              <w:rPr>
                <w:color w:val="172837"/>
                <w:spacing w:val="-2"/>
                <w:sz w:val="17"/>
              </w:rPr>
              <w:t>idx_tickets_patient_id</w:t>
            </w:r>
          </w:p>
        </w:tc>
        <w:tc>
          <w:tcPr>
            <w:tcW w:w="1560" w:type="dxa"/>
            <w:shd w:val="clear" w:color="auto" w:fill="F5F9FA"/>
          </w:tcPr>
          <w:p>
            <w:pPr>
              <w:pStyle w:val="TableParagraph"/>
              <w:ind w:left="116"/>
              <w:rPr>
                <w:sz w:val="17"/>
              </w:rPr>
            </w:pPr>
            <w:r>
              <w:rPr>
                <w:color w:val="172837"/>
                <w:spacing w:val="-2"/>
                <w:sz w:val="17"/>
              </w:rPr>
              <w:t>tickets</w:t>
            </w:r>
          </w:p>
        </w:tc>
        <w:tc>
          <w:tcPr>
            <w:tcW w:w="1800" w:type="dxa"/>
            <w:shd w:val="clear" w:color="auto" w:fill="F5F9FA"/>
          </w:tcPr>
          <w:p>
            <w:pPr>
              <w:pStyle w:val="TableParagraph"/>
              <w:ind w:left="105"/>
              <w:rPr>
                <w:sz w:val="17"/>
              </w:rPr>
            </w:pPr>
            <w:r>
              <w:rPr>
                <w:color w:val="172837"/>
                <w:spacing w:val="-2"/>
                <w:sz w:val="17"/>
              </w:rPr>
              <w:t>patient_id</w:t>
            </w:r>
          </w:p>
        </w:tc>
        <w:tc>
          <w:tcPr>
            <w:tcW w:w="3597" w:type="dxa"/>
            <w:tcBorders>
              <w:right w:val="single" w:sz="4" w:space="0" w:color="CBD8DE"/>
            </w:tcBorders>
            <w:shd w:val="clear" w:color="auto" w:fill="F5F9FA"/>
          </w:tcPr>
          <w:p>
            <w:pPr>
              <w:pStyle w:val="TableParagraph"/>
              <w:ind w:left="119"/>
              <w:rPr>
                <w:sz w:val="17"/>
              </w:rPr>
            </w:pPr>
            <w:r>
              <w:rPr>
                <w:color w:val="172837"/>
                <w:sz w:val="17"/>
              </w:rPr>
              <w:t>Patient</w:t>
            </w:r>
            <w:r>
              <w:rPr>
                <w:color w:val="172837"/>
                <w:spacing w:val="-3"/>
                <w:sz w:val="17"/>
              </w:rPr>
              <w:t> </w:t>
            </w:r>
            <w:r>
              <w:rPr>
                <w:color w:val="172837"/>
                <w:sz w:val="17"/>
              </w:rPr>
              <w:t>history</w:t>
            </w:r>
            <w:r>
              <w:rPr>
                <w:color w:val="172837"/>
                <w:spacing w:val="-2"/>
                <w:sz w:val="17"/>
              </w:rPr>
              <w:t> lookup</w:t>
            </w:r>
          </w:p>
        </w:tc>
      </w:tr>
      <w:tr>
        <w:trPr>
          <w:trHeight w:val="359" w:hRule="atLeast"/>
        </w:trPr>
        <w:tc>
          <w:tcPr>
            <w:tcW w:w="2895" w:type="dxa"/>
          </w:tcPr>
          <w:p>
            <w:pPr>
              <w:pStyle w:val="TableParagraph"/>
              <w:rPr>
                <w:sz w:val="17"/>
              </w:rPr>
            </w:pPr>
            <w:r>
              <w:rPr>
                <w:color w:val="172837"/>
                <w:spacing w:val="-2"/>
                <w:sz w:val="17"/>
              </w:rPr>
              <w:t>idx_notifications_ticket_id</w:t>
            </w:r>
          </w:p>
        </w:tc>
        <w:tc>
          <w:tcPr>
            <w:tcW w:w="1560" w:type="dxa"/>
          </w:tcPr>
          <w:p>
            <w:pPr>
              <w:pStyle w:val="TableParagraph"/>
              <w:ind w:left="116"/>
              <w:rPr>
                <w:sz w:val="17"/>
              </w:rPr>
            </w:pPr>
            <w:r>
              <w:rPr>
                <w:color w:val="172837"/>
                <w:spacing w:val="-2"/>
                <w:sz w:val="17"/>
              </w:rPr>
              <w:t>notifications</w:t>
            </w:r>
          </w:p>
        </w:tc>
        <w:tc>
          <w:tcPr>
            <w:tcW w:w="1800" w:type="dxa"/>
          </w:tcPr>
          <w:p>
            <w:pPr>
              <w:pStyle w:val="TableParagraph"/>
              <w:ind w:left="105"/>
              <w:rPr>
                <w:sz w:val="17"/>
              </w:rPr>
            </w:pPr>
            <w:r>
              <w:rPr>
                <w:color w:val="172837"/>
                <w:spacing w:val="-2"/>
                <w:sz w:val="17"/>
              </w:rPr>
              <w:t>ticket_id</w:t>
            </w:r>
          </w:p>
        </w:tc>
        <w:tc>
          <w:tcPr>
            <w:tcW w:w="3597" w:type="dxa"/>
            <w:tcBorders>
              <w:right w:val="single" w:sz="4" w:space="0" w:color="CBD8DE"/>
            </w:tcBorders>
          </w:tcPr>
          <w:p>
            <w:pPr>
              <w:pStyle w:val="TableParagraph"/>
              <w:ind w:left="119"/>
              <w:rPr>
                <w:sz w:val="17"/>
              </w:rPr>
            </w:pPr>
            <w:r>
              <w:rPr>
                <w:color w:val="172837"/>
                <w:sz w:val="17"/>
              </w:rPr>
              <w:t>Notification lookup</w:t>
            </w:r>
            <w:r>
              <w:rPr>
                <w:color w:val="172837"/>
                <w:spacing w:val="1"/>
                <w:sz w:val="17"/>
              </w:rPr>
              <w:t> </w:t>
            </w:r>
            <w:r>
              <w:rPr>
                <w:color w:val="172837"/>
                <w:sz w:val="17"/>
              </w:rPr>
              <w:t>by </w:t>
            </w:r>
            <w:r>
              <w:rPr>
                <w:color w:val="172837"/>
                <w:spacing w:val="-2"/>
                <w:sz w:val="17"/>
              </w:rPr>
              <w:t>ticket</w:t>
            </w:r>
          </w:p>
        </w:tc>
      </w:tr>
      <w:tr>
        <w:trPr>
          <w:trHeight w:val="374" w:hRule="atLeast"/>
        </w:trPr>
        <w:tc>
          <w:tcPr>
            <w:tcW w:w="2895" w:type="dxa"/>
            <w:shd w:val="clear" w:color="auto" w:fill="F5F9FA"/>
          </w:tcPr>
          <w:p>
            <w:pPr>
              <w:pStyle w:val="TableParagraph"/>
              <w:rPr>
                <w:sz w:val="17"/>
              </w:rPr>
            </w:pPr>
            <w:r>
              <w:rPr>
                <w:color w:val="172837"/>
                <w:spacing w:val="-2"/>
                <w:sz w:val="17"/>
              </w:rPr>
              <w:t>idx_notifications_status</w:t>
            </w:r>
          </w:p>
        </w:tc>
        <w:tc>
          <w:tcPr>
            <w:tcW w:w="1560" w:type="dxa"/>
            <w:shd w:val="clear" w:color="auto" w:fill="F5F9FA"/>
          </w:tcPr>
          <w:p>
            <w:pPr>
              <w:pStyle w:val="TableParagraph"/>
              <w:ind w:left="116"/>
              <w:rPr>
                <w:sz w:val="17"/>
              </w:rPr>
            </w:pPr>
            <w:r>
              <w:rPr>
                <w:color w:val="172837"/>
                <w:spacing w:val="-2"/>
                <w:sz w:val="17"/>
              </w:rPr>
              <w:t>notifications</w:t>
            </w:r>
          </w:p>
        </w:tc>
        <w:tc>
          <w:tcPr>
            <w:tcW w:w="1800" w:type="dxa"/>
            <w:shd w:val="clear" w:color="auto" w:fill="F5F9FA"/>
          </w:tcPr>
          <w:p>
            <w:pPr>
              <w:pStyle w:val="TableParagraph"/>
              <w:ind w:left="105"/>
              <w:rPr>
                <w:sz w:val="17"/>
              </w:rPr>
            </w:pPr>
            <w:r>
              <w:rPr>
                <w:color w:val="172837"/>
                <w:spacing w:val="-2"/>
                <w:sz w:val="17"/>
              </w:rPr>
              <w:t>status</w:t>
            </w:r>
          </w:p>
        </w:tc>
        <w:tc>
          <w:tcPr>
            <w:tcW w:w="3597" w:type="dxa"/>
            <w:tcBorders>
              <w:right w:val="single" w:sz="4" w:space="0" w:color="CBD8DE"/>
            </w:tcBorders>
            <w:shd w:val="clear" w:color="auto" w:fill="F5F9FA"/>
          </w:tcPr>
          <w:p>
            <w:pPr>
              <w:pStyle w:val="TableParagraph"/>
              <w:ind w:left="119"/>
              <w:rPr>
                <w:sz w:val="17"/>
              </w:rPr>
            </w:pPr>
            <w:r>
              <w:rPr>
                <w:color w:val="172837"/>
                <w:sz w:val="17"/>
              </w:rPr>
              <w:t>Pending/failed</w:t>
            </w:r>
            <w:r>
              <w:rPr>
                <w:color w:val="172837"/>
                <w:spacing w:val="3"/>
                <w:sz w:val="17"/>
              </w:rPr>
              <w:t> </w:t>
            </w:r>
            <w:r>
              <w:rPr>
                <w:color w:val="172837"/>
                <w:sz w:val="17"/>
              </w:rPr>
              <w:t>notification</w:t>
            </w:r>
            <w:r>
              <w:rPr>
                <w:color w:val="172837"/>
                <w:spacing w:val="4"/>
                <w:sz w:val="17"/>
              </w:rPr>
              <w:t> </w:t>
            </w:r>
            <w:r>
              <w:rPr>
                <w:color w:val="172837"/>
                <w:spacing w:val="-2"/>
                <w:sz w:val="17"/>
              </w:rPr>
              <w:t>queries</w:t>
            </w:r>
          </w:p>
        </w:tc>
      </w:tr>
      <w:tr>
        <w:trPr>
          <w:trHeight w:val="374" w:hRule="atLeast"/>
        </w:trPr>
        <w:tc>
          <w:tcPr>
            <w:tcW w:w="2895" w:type="dxa"/>
          </w:tcPr>
          <w:p>
            <w:pPr>
              <w:pStyle w:val="TableParagraph"/>
              <w:rPr>
                <w:sz w:val="17"/>
              </w:rPr>
            </w:pPr>
            <w:r>
              <w:rPr>
                <w:color w:val="172837"/>
                <w:spacing w:val="-2"/>
                <w:sz w:val="17"/>
              </w:rPr>
              <w:t>idx_notifications_created_at</w:t>
            </w:r>
          </w:p>
        </w:tc>
        <w:tc>
          <w:tcPr>
            <w:tcW w:w="1560" w:type="dxa"/>
          </w:tcPr>
          <w:p>
            <w:pPr>
              <w:pStyle w:val="TableParagraph"/>
              <w:ind w:left="116"/>
              <w:rPr>
                <w:sz w:val="17"/>
              </w:rPr>
            </w:pPr>
            <w:r>
              <w:rPr>
                <w:color w:val="172837"/>
                <w:spacing w:val="-2"/>
                <w:sz w:val="17"/>
              </w:rPr>
              <w:t>notifications</w:t>
            </w:r>
          </w:p>
        </w:tc>
        <w:tc>
          <w:tcPr>
            <w:tcW w:w="1800" w:type="dxa"/>
          </w:tcPr>
          <w:p>
            <w:pPr>
              <w:pStyle w:val="TableParagraph"/>
              <w:ind w:left="105"/>
              <w:rPr>
                <w:sz w:val="17"/>
              </w:rPr>
            </w:pPr>
            <w:r>
              <w:rPr>
                <w:color w:val="172837"/>
                <w:spacing w:val="-2"/>
                <w:sz w:val="17"/>
              </w:rPr>
              <w:t>created_at</w:t>
            </w:r>
          </w:p>
        </w:tc>
        <w:tc>
          <w:tcPr>
            <w:tcW w:w="3597" w:type="dxa"/>
            <w:tcBorders>
              <w:right w:val="single" w:sz="4" w:space="0" w:color="CBD8DE"/>
            </w:tcBorders>
          </w:tcPr>
          <w:p>
            <w:pPr>
              <w:pStyle w:val="TableParagraph"/>
              <w:ind w:left="119"/>
              <w:rPr>
                <w:sz w:val="17"/>
              </w:rPr>
            </w:pPr>
            <w:r>
              <w:rPr>
                <w:color w:val="172837"/>
                <w:sz w:val="17"/>
              </w:rPr>
              <w:t>Notification history by </w:t>
            </w:r>
            <w:r>
              <w:rPr>
                <w:color w:val="172837"/>
                <w:spacing w:val="-4"/>
                <w:sz w:val="17"/>
              </w:rPr>
              <w:t>date</w:t>
            </w:r>
          </w:p>
        </w:tc>
      </w:tr>
      <w:tr>
        <w:trPr>
          <w:trHeight w:val="374" w:hRule="atLeast"/>
        </w:trPr>
        <w:tc>
          <w:tcPr>
            <w:tcW w:w="2895" w:type="dxa"/>
            <w:shd w:val="clear" w:color="auto" w:fill="F5F9FA"/>
          </w:tcPr>
          <w:p>
            <w:pPr>
              <w:pStyle w:val="TableParagraph"/>
              <w:rPr>
                <w:sz w:val="17"/>
              </w:rPr>
            </w:pPr>
            <w:r>
              <w:rPr>
                <w:color w:val="172837"/>
                <w:spacing w:val="-2"/>
                <w:sz w:val="17"/>
              </w:rPr>
              <w:t>idx_audit_events_occurred_at</w:t>
            </w:r>
          </w:p>
        </w:tc>
        <w:tc>
          <w:tcPr>
            <w:tcW w:w="1560" w:type="dxa"/>
            <w:shd w:val="clear" w:color="auto" w:fill="F5F9FA"/>
          </w:tcPr>
          <w:p>
            <w:pPr>
              <w:pStyle w:val="TableParagraph"/>
              <w:ind w:left="116"/>
              <w:rPr>
                <w:sz w:val="17"/>
              </w:rPr>
            </w:pPr>
            <w:r>
              <w:rPr>
                <w:color w:val="172837"/>
                <w:spacing w:val="-2"/>
                <w:sz w:val="17"/>
              </w:rPr>
              <w:t>audit_events</w:t>
            </w:r>
          </w:p>
        </w:tc>
        <w:tc>
          <w:tcPr>
            <w:tcW w:w="1800" w:type="dxa"/>
            <w:shd w:val="clear" w:color="auto" w:fill="F5F9FA"/>
          </w:tcPr>
          <w:p>
            <w:pPr>
              <w:pStyle w:val="TableParagraph"/>
              <w:ind w:left="105"/>
              <w:rPr>
                <w:sz w:val="17"/>
              </w:rPr>
            </w:pPr>
            <w:r>
              <w:rPr>
                <w:color w:val="172837"/>
                <w:spacing w:val="-2"/>
                <w:sz w:val="17"/>
              </w:rPr>
              <w:t>occurred_at</w:t>
            </w:r>
          </w:p>
        </w:tc>
        <w:tc>
          <w:tcPr>
            <w:tcW w:w="3597" w:type="dxa"/>
            <w:tcBorders>
              <w:right w:val="single" w:sz="4" w:space="0" w:color="CBD8DE"/>
            </w:tcBorders>
            <w:shd w:val="clear" w:color="auto" w:fill="F5F9FA"/>
          </w:tcPr>
          <w:p>
            <w:pPr>
              <w:pStyle w:val="TableParagraph"/>
              <w:ind w:left="119"/>
              <w:rPr>
                <w:sz w:val="17"/>
              </w:rPr>
            </w:pPr>
            <w:r>
              <w:rPr>
                <w:color w:val="172837"/>
                <w:sz w:val="17"/>
              </w:rPr>
              <w:t>Chronological</w:t>
            </w:r>
            <w:r>
              <w:rPr>
                <w:color w:val="172837"/>
                <w:spacing w:val="4"/>
                <w:sz w:val="17"/>
              </w:rPr>
              <w:t> </w:t>
            </w:r>
            <w:r>
              <w:rPr>
                <w:color w:val="172837"/>
                <w:sz w:val="17"/>
              </w:rPr>
              <w:t>audit</w:t>
            </w:r>
            <w:r>
              <w:rPr>
                <w:color w:val="172837"/>
                <w:spacing w:val="4"/>
                <w:sz w:val="17"/>
              </w:rPr>
              <w:t> </w:t>
            </w:r>
            <w:r>
              <w:rPr>
                <w:color w:val="172837"/>
                <w:spacing w:val="-2"/>
                <w:sz w:val="17"/>
              </w:rPr>
              <w:t>display</w:t>
            </w:r>
          </w:p>
        </w:tc>
      </w:tr>
      <w:tr>
        <w:trPr>
          <w:trHeight w:val="374" w:hRule="atLeast"/>
        </w:trPr>
        <w:tc>
          <w:tcPr>
            <w:tcW w:w="2895" w:type="dxa"/>
          </w:tcPr>
          <w:p>
            <w:pPr>
              <w:pStyle w:val="TableParagraph"/>
              <w:rPr>
                <w:sz w:val="17"/>
              </w:rPr>
            </w:pPr>
            <w:r>
              <w:rPr>
                <w:color w:val="172837"/>
                <w:spacing w:val="-2"/>
                <w:sz w:val="17"/>
              </w:rPr>
              <w:t>idx_audit_events_actor_id</w:t>
            </w:r>
          </w:p>
        </w:tc>
        <w:tc>
          <w:tcPr>
            <w:tcW w:w="1560" w:type="dxa"/>
          </w:tcPr>
          <w:p>
            <w:pPr>
              <w:pStyle w:val="TableParagraph"/>
              <w:ind w:left="116"/>
              <w:rPr>
                <w:sz w:val="17"/>
              </w:rPr>
            </w:pPr>
            <w:r>
              <w:rPr>
                <w:color w:val="172837"/>
                <w:spacing w:val="-2"/>
                <w:sz w:val="17"/>
              </w:rPr>
              <w:t>audit_events</w:t>
            </w:r>
          </w:p>
        </w:tc>
        <w:tc>
          <w:tcPr>
            <w:tcW w:w="1800" w:type="dxa"/>
          </w:tcPr>
          <w:p>
            <w:pPr>
              <w:pStyle w:val="TableParagraph"/>
              <w:ind w:left="105"/>
              <w:rPr>
                <w:sz w:val="17"/>
              </w:rPr>
            </w:pPr>
            <w:r>
              <w:rPr>
                <w:color w:val="172837"/>
                <w:spacing w:val="-2"/>
                <w:sz w:val="17"/>
              </w:rPr>
              <w:t>actor_id</w:t>
            </w:r>
          </w:p>
        </w:tc>
        <w:tc>
          <w:tcPr>
            <w:tcW w:w="3597" w:type="dxa"/>
            <w:tcBorders>
              <w:right w:val="single" w:sz="4" w:space="0" w:color="CBD8DE"/>
            </w:tcBorders>
          </w:tcPr>
          <w:p>
            <w:pPr>
              <w:pStyle w:val="TableParagraph"/>
              <w:ind w:left="119"/>
              <w:rPr>
                <w:sz w:val="17"/>
              </w:rPr>
            </w:pPr>
            <w:r>
              <w:rPr>
                <w:color w:val="172837"/>
                <w:sz w:val="17"/>
              </w:rPr>
              <w:t>Audit</w:t>
            </w:r>
            <w:r>
              <w:rPr>
                <w:color w:val="172837"/>
                <w:spacing w:val="-1"/>
                <w:sz w:val="17"/>
              </w:rPr>
              <w:t> </w:t>
            </w:r>
            <w:r>
              <w:rPr>
                <w:color w:val="172837"/>
                <w:sz w:val="17"/>
              </w:rPr>
              <w:t>filter</w:t>
            </w:r>
            <w:r>
              <w:rPr>
                <w:color w:val="172837"/>
                <w:spacing w:val="-1"/>
                <w:sz w:val="17"/>
              </w:rPr>
              <w:t> </w:t>
            </w:r>
            <w:r>
              <w:rPr>
                <w:color w:val="172837"/>
                <w:sz w:val="17"/>
              </w:rPr>
              <w:t>by</w:t>
            </w:r>
            <w:r>
              <w:rPr>
                <w:color w:val="172837"/>
                <w:spacing w:val="-1"/>
                <w:sz w:val="17"/>
              </w:rPr>
              <w:t> </w:t>
            </w:r>
            <w:r>
              <w:rPr>
                <w:color w:val="172837"/>
                <w:sz w:val="17"/>
              </w:rPr>
              <w:t>staff</w:t>
            </w:r>
            <w:r>
              <w:rPr>
                <w:color w:val="172837"/>
                <w:spacing w:val="-1"/>
                <w:sz w:val="17"/>
              </w:rPr>
              <w:t> </w:t>
            </w:r>
            <w:r>
              <w:rPr>
                <w:color w:val="172837"/>
                <w:spacing w:val="-2"/>
                <w:sz w:val="17"/>
              </w:rPr>
              <w:t>member</w:t>
            </w:r>
          </w:p>
        </w:tc>
      </w:tr>
      <w:tr>
        <w:trPr>
          <w:trHeight w:val="374" w:hRule="atLeast"/>
        </w:trPr>
        <w:tc>
          <w:tcPr>
            <w:tcW w:w="2895" w:type="dxa"/>
            <w:shd w:val="clear" w:color="auto" w:fill="F5F9FA"/>
          </w:tcPr>
          <w:p>
            <w:pPr>
              <w:pStyle w:val="TableParagraph"/>
              <w:rPr>
                <w:sz w:val="17"/>
              </w:rPr>
            </w:pPr>
            <w:r>
              <w:rPr>
                <w:color w:val="172837"/>
                <w:spacing w:val="-2"/>
                <w:sz w:val="17"/>
              </w:rPr>
              <w:t>idx_audit_events_action</w:t>
            </w:r>
          </w:p>
        </w:tc>
        <w:tc>
          <w:tcPr>
            <w:tcW w:w="1560" w:type="dxa"/>
            <w:shd w:val="clear" w:color="auto" w:fill="F5F9FA"/>
          </w:tcPr>
          <w:p>
            <w:pPr>
              <w:pStyle w:val="TableParagraph"/>
              <w:ind w:left="116"/>
              <w:rPr>
                <w:sz w:val="17"/>
              </w:rPr>
            </w:pPr>
            <w:r>
              <w:rPr>
                <w:color w:val="172837"/>
                <w:spacing w:val="-2"/>
                <w:sz w:val="17"/>
              </w:rPr>
              <w:t>audit_events</w:t>
            </w:r>
          </w:p>
        </w:tc>
        <w:tc>
          <w:tcPr>
            <w:tcW w:w="1800" w:type="dxa"/>
            <w:shd w:val="clear" w:color="auto" w:fill="F5F9FA"/>
          </w:tcPr>
          <w:p>
            <w:pPr>
              <w:pStyle w:val="TableParagraph"/>
              <w:ind w:left="105"/>
              <w:rPr>
                <w:sz w:val="17"/>
              </w:rPr>
            </w:pPr>
            <w:r>
              <w:rPr>
                <w:color w:val="172837"/>
                <w:spacing w:val="-2"/>
                <w:sz w:val="17"/>
              </w:rPr>
              <w:t>action</w:t>
            </w:r>
          </w:p>
        </w:tc>
        <w:tc>
          <w:tcPr>
            <w:tcW w:w="3597" w:type="dxa"/>
            <w:tcBorders>
              <w:right w:val="single" w:sz="4" w:space="0" w:color="CBD8DE"/>
            </w:tcBorders>
            <w:shd w:val="clear" w:color="auto" w:fill="F5F9FA"/>
          </w:tcPr>
          <w:p>
            <w:pPr>
              <w:pStyle w:val="TableParagraph"/>
              <w:ind w:left="119"/>
              <w:rPr>
                <w:sz w:val="17"/>
              </w:rPr>
            </w:pPr>
            <w:r>
              <w:rPr>
                <w:color w:val="172837"/>
                <w:sz w:val="17"/>
              </w:rPr>
              <w:t>Audit</w:t>
            </w:r>
            <w:r>
              <w:rPr>
                <w:color w:val="172837"/>
                <w:spacing w:val="1"/>
                <w:sz w:val="17"/>
              </w:rPr>
              <w:t> </w:t>
            </w:r>
            <w:r>
              <w:rPr>
                <w:color w:val="172837"/>
                <w:sz w:val="17"/>
              </w:rPr>
              <w:t>filter</w:t>
            </w:r>
            <w:r>
              <w:rPr>
                <w:color w:val="172837"/>
                <w:spacing w:val="2"/>
                <w:sz w:val="17"/>
              </w:rPr>
              <w:t> </w:t>
            </w:r>
            <w:r>
              <w:rPr>
                <w:color w:val="172837"/>
                <w:sz w:val="17"/>
              </w:rPr>
              <w:t>by</w:t>
            </w:r>
            <w:r>
              <w:rPr>
                <w:color w:val="172837"/>
                <w:spacing w:val="2"/>
                <w:sz w:val="17"/>
              </w:rPr>
              <w:t> </w:t>
            </w:r>
            <w:r>
              <w:rPr>
                <w:color w:val="172837"/>
                <w:sz w:val="17"/>
              </w:rPr>
              <w:t>action</w:t>
            </w:r>
            <w:r>
              <w:rPr>
                <w:color w:val="172837"/>
                <w:spacing w:val="2"/>
                <w:sz w:val="17"/>
              </w:rPr>
              <w:t> </w:t>
            </w:r>
            <w:r>
              <w:rPr>
                <w:color w:val="172837"/>
                <w:spacing w:val="-4"/>
                <w:sz w:val="17"/>
              </w:rPr>
              <w:t>type</w:t>
            </w:r>
          </w:p>
        </w:tc>
      </w:tr>
      <w:tr>
        <w:trPr>
          <w:trHeight w:val="374" w:hRule="atLeast"/>
        </w:trPr>
        <w:tc>
          <w:tcPr>
            <w:tcW w:w="2895" w:type="dxa"/>
          </w:tcPr>
          <w:p>
            <w:pPr>
              <w:pStyle w:val="TableParagraph"/>
              <w:rPr>
                <w:sz w:val="17"/>
              </w:rPr>
            </w:pPr>
            <w:r>
              <w:rPr>
                <w:color w:val="172837"/>
                <w:spacing w:val="-2"/>
                <w:sz w:val="17"/>
              </w:rPr>
              <w:t>idx_patient_profiles_name</w:t>
            </w:r>
          </w:p>
        </w:tc>
        <w:tc>
          <w:tcPr>
            <w:tcW w:w="1560" w:type="dxa"/>
          </w:tcPr>
          <w:p>
            <w:pPr>
              <w:pStyle w:val="TableParagraph"/>
              <w:ind w:left="116"/>
              <w:rPr>
                <w:sz w:val="17"/>
              </w:rPr>
            </w:pPr>
            <w:r>
              <w:rPr>
                <w:color w:val="172837"/>
                <w:spacing w:val="-2"/>
                <w:sz w:val="17"/>
              </w:rPr>
              <w:t>patient_profiles</w:t>
            </w:r>
          </w:p>
        </w:tc>
        <w:tc>
          <w:tcPr>
            <w:tcW w:w="1800" w:type="dxa"/>
          </w:tcPr>
          <w:p>
            <w:pPr>
              <w:pStyle w:val="TableParagraph"/>
              <w:ind w:left="105"/>
              <w:rPr>
                <w:sz w:val="17"/>
              </w:rPr>
            </w:pPr>
            <w:r>
              <w:rPr>
                <w:color w:val="172837"/>
                <w:spacing w:val="-2"/>
                <w:sz w:val="17"/>
              </w:rPr>
              <w:t>full_name</w:t>
            </w:r>
          </w:p>
        </w:tc>
        <w:tc>
          <w:tcPr>
            <w:tcW w:w="3597" w:type="dxa"/>
            <w:tcBorders>
              <w:right w:val="single" w:sz="4" w:space="0" w:color="CBD8DE"/>
            </w:tcBorders>
          </w:tcPr>
          <w:p>
            <w:pPr>
              <w:pStyle w:val="TableParagraph"/>
              <w:ind w:left="119"/>
              <w:rPr>
                <w:sz w:val="17"/>
              </w:rPr>
            </w:pPr>
            <w:r>
              <w:rPr>
                <w:color w:val="172837"/>
                <w:sz w:val="17"/>
              </w:rPr>
              <w:t>Patient</w:t>
            </w:r>
            <w:r>
              <w:rPr>
                <w:color w:val="172837"/>
                <w:spacing w:val="-1"/>
                <w:sz w:val="17"/>
              </w:rPr>
              <w:t> </w:t>
            </w:r>
            <w:r>
              <w:rPr>
                <w:color w:val="172837"/>
                <w:sz w:val="17"/>
              </w:rPr>
              <w:t>search</w:t>
            </w:r>
            <w:r>
              <w:rPr>
                <w:color w:val="172837"/>
                <w:spacing w:val="-1"/>
                <w:sz w:val="17"/>
              </w:rPr>
              <w:t> </w:t>
            </w:r>
            <w:r>
              <w:rPr>
                <w:color w:val="172837"/>
                <w:sz w:val="17"/>
              </w:rPr>
              <w:t>by</w:t>
            </w:r>
            <w:r>
              <w:rPr>
                <w:color w:val="172837"/>
                <w:spacing w:val="-1"/>
                <w:sz w:val="17"/>
              </w:rPr>
              <w:t> </w:t>
            </w:r>
            <w:r>
              <w:rPr>
                <w:color w:val="172837"/>
                <w:spacing w:val="-4"/>
                <w:sz w:val="17"/>
              </w:rPr>
              <w:t>name</w:t>
            </w:r>
          </w:p>
        </w:tc>
      </w:tr>
      <w:tr>
        <w:trPr>
          <w:trHeight w:val="374" w:hRule="atLeast"/>
        </w:trPr>
        <w:tc>
          <w:tcPr>
            <w:tcW w:w="2895" w:type="dxa"/>
            <w:shd w:val="clear" w:color="auto" w:fill="F5F9FA"/>
          </w:tcPr>
          <w:p>
            <w:pPr>
              <w:pStyle w:val="TableParagraph"/>
              <w:rPr>
                <w:sz w:val="17"/>
              </w:rPr>
            </w:pPr>
            <w:r>
              <w:rPr>
                <w:color w:val="172837"/>
                <w:spacing w:val="-2"/>
                <w:sz w:val="17"/>
              </w:rPr>
              <w:t>idx_patient_profiles_phone</w:t>
            </w:r>
          </w:p>
        </w:tc>
        <w:tc>
          <w:tcPr>
            <w:tcW w:w="1560" w:type="dxa"/>
            <w:shd w:val="clear" w:color="auto" w:fill="F5F9FA"/>
          </w:tcPr>
          <w:p>
            <w:pPr>
              <w:pStyle w:val="TableParagraph"/>
              <w:ind w:left="116"/>
              <w:rPr>
                <w:sz w:val="17"/>
              </w:rPr>
            </w:pPr>
            <w:r>
              <w:rPr>
                <w:color w:val="172837"/>
                <w:spacing w:val="-2"/>
                <w:sz w:val="17"/>
              </w:rPr>
              <w:t>patient_profiles</w:t>
            </w:r>
          </w:p>
        </w:tc>
        <w:tc>
          <w:tcPr>
            <w:tcW w:w="1800" w:type="dxa"/>
            <w:shd w:val="clear" w:color="auto" w:fill="F5F9FA"/>
          </w:tcPr>
          <w:p>
            <w:pPr>
              <w:pStyle w:val="TableParagraph"/>
              <w:ind w:left="105"/>
              <w:rPr>
                <w:sz w:val="17"/>
              </w:rPr>
            </w:pPr>
            <w:r>
              <w:rPr>
                <w:color w:val="172837"/>
                <w:spacing w:val="-2"/>
                <w:sz w:val="17"/>
              </w:rPr>
              <w:t>phone</w:t>
            </w:r>
          </w:p>
        </w:tc>
        <w:tc>
          <w:tcPr>
            <w:tcW w:w="3597" w:type="dxa"/>
            <w:tcBorders>
              <w:right w:val="single" w:sz="4" w:space="0" w:color="CBD8DE"/>
            </w:tcBorders>
            <w:shd w:val="clear" w:color="auto" w:fill="F5F9FA"/>
          </w:tcPr>
          <w:p>
            <w:pPr>
              <w:pStyle w:val="TableParagraph"/>
              <w:ind w:left="119"/>
              <w:rPr>
                <w:sz w:val="17"/>
              </w:rPr>
            </w:pPr>
            <w:r>
              <w:rPr>
                <w:color w:val="172837"/>
                <w:sz w:val="17"/>
              </w:rPr>
              <w:t>Patient</w:t>
            </w:r>
            <w:r>
              <w:rPr>
                <w:color w:val="172837"/>
                <w:spacing w:val="-1"/>
                <w:sz w:val="17"/>
              </w:rPr>
              <w:t> </w:t>
            </w:r>
            <w:r>
              <w:rPr>
                <w:color w:val="172837"/>
                <w:sz w:val="17"/>
              </w:rPr>
              <w:t>search</w:t>
            </w:r>
            <w:r>
              <w:rPr>
                <w:color w:val="172837"/>
                <w:spacing w:val="-1"/>
                <w:sz w:val="17"/>
              </w:rPr>
              <w:t> </w:t>
            </w:r>
            <w:r>
              <w:rPr>
                <w:color w:val="172837"/>
                <w:sz w:val="17"/>
              </w:rPr>
              <w:t>by</w:t>
            </w:r>
            <w:r>
              <w:rPr>
                <w:color w:val="172837"/>
                <w:spacing w:val="-1"/>
                <w:sz w:val="17"/>
              </w:rPr>
              <w:t> </w:t>
            </w:r>
            <w:r>
              <w:rPr>
                <w:color w:val="172837"/>
                <w:spacing w:val="-2"/>
                <w:sz w:val="17"/>
              </w:rPr>
              <w:t>phone</w:t>
            </w:r>
          </w:p>
        </w:tc>
      </w:tr>
      <w:tr>
        <w:trPr>
          <w:trHeight w:val="374" w:hRule="atLeast"/>
        </w:trPr>
        <w:tc>
          <w:tcPr>
            <w:tcW w:w="2895" w:type="dxa"/>
          </w:tcPr>
          <w:p>
            <w:pPr>
              <w:pStyle w:val="TableParagraph"/>
              <w:rPr>
                <w:sz w:val="17"/>
              </w:rPr>
            </w:pPr>
            <w:r>
              <w:rPr>
                <w:color w:val="172837"/>
                <w:spacing w:val="-2"/>
                <w:sz w:val="17"/>
              </w:rPr>
              <w:t>idx_patient_profiles_national_id</w:t>
            </w:r>
          </w:p>
        </w:tc>
        <w:tc>
          <w:tcPr>
            <w:tcW w:w="1560" w:type="dxa"/>
          </w:tcPr>
          <w:p>
            <w:pPr>
              <w:pStyle w:val="TableParagraph"/>
              <w:ind w:left="116"/>
              <w:rPr>
                <w:sz w:val="17"/>
              </w:rPr>
            </w:pPr>
            <w:r>
              <w:rPr>
                <w:color w:val="172837"/>
                <w:spacing w:val="-2"/>
                <w:sz w:val="17"/>
              </w:rPr>
              <w:t>patient_profiles</w:t>
            </w:r>
          </w:p>
        </w:tc>
        <w:tc>
          <w:tcPr>
            <w:tcW w:w="1800" w:type="dxa"/>
          </w:tcPr>
          <w:p>
            <w:pPr>
              <w:pStyle w:val="TableParagraph"/>
              <w:ind w:left="105"/>
              <w:rPr>
                <w:sz w:val="17"/>
              </w:rPr>
            </w:pPr>
            <w:r>
              <w:rPr>
                <w:color w:val="172837"/>
                <w:spacing w:val="-2"/>
                <w:sz w:val="17"/>
              </w:rPr>
              <w:t>national_id</w:t>
            </w:r>
          </w:p>
        </w:tc>
        <w:tc>
          <w:tcPr>
            <w:tcW w:w="3597" w:type="dxa"/>
            <w:tcBorders>
              <w:right w:val="single" w:sz="4" w:space="0" w:color="CBD8DE"/>
            </w:tcBorders>
          </w:tcPr>
          <w:p>
            <w:pPr>
              <w:pStyle w:val="TableParagraph"/>
              <w:ind w:left="119"/>
              <w:rPr>
                <w:sz w:val="17"/>
              </w:rPr>
            </w:pPr>
            <w:r>
              <w:rPr>
                <w:color w:val="172837"/>
                <w:sz w:val="17"/>
              </w:rPr>
              <w:t>Patient</w:t>
            </w:r>
            <w:r>
              <w:rPr>
                <w:color w:val="172837"/>
                <w:spacing w:val="-1"/>
                <w:sz w:val="17"/>
              </w:rPr>
              <w:t> </w:t>
            </w:r>
            <w:r>
              <w:rPr>
                <w:color w:val="172837"/>
                <w:sz w:val="17"/>
              </w:rPr>
              <w:t>search by national</w:t>
            </w:r>
            <w:r>
              <w:rPr>
                <w:color w:val="172837"/>
                <w:spacing w:val="-1"/>
                <w:sz w:val="17"/>
              </w:rPr>
              <w:t> </w:t>
            </w:r>
            <w:r>
              <w:rPr>
                <w:color w:val="172837"/>
                <w:spacing w:val="-5"/>
                <w:sz w:val="17"/>
              </w:rPr>
              <w:t>ID</w:t>
            </w:r>
          </w:p>
        </w:tc>
      </w:tr>
    </w:tbl>
    <w:p>
      <w:pPr>
        <w:pStyle w:val="BodyText"/>
        <w:spacing w:before="1"/>
        <w:rPr>
          <w:i/>
          <w:sz w:val="25"/>
        </w:rPr>
      </w:pPr>
    </w:p>
    <w:p>
      <w:pPr>
        <w:pStyle w:val="Heading8"/>
        <w:numPr>
          <w:ilvl w:val="2"/>
          <w:numId w:val="11"/>
        </w:numPr>
        <w:tabs>
          <w:tab w:pos="1060" w:val="left" w:leader="none"/>
        </w:tabs>
        <w:spacing w:line="240" w:lineRule="auto" w:before="0" w:after="0"/>
        <w:ind w:left="1059" w:right="0" w:hanging="780"/>
        <w:jc w:val="left"/>
      </w:pPr>
      <w:r>
        <w:rPr>
          <w:color w:val="167286"/>
        </w:rPr>
        <w:t>Initialisation</w:t>
      </w:r>
      <w:r>
        <w:rPr>
          <w:color w:val="167286"/>
          <w:spacing w:val="-1"/>
        </w:rPr>
        <w:t> </w:t>
      </w:r>
      <w:r>
        <w:rPr>
          <w:color w:val="167286"/>
        </w:rPr>
        <w:t>and</w:t>
      </w:r>
      <w:r>
        <w:rPr>
          <w:color w:val="167286"/>
          <w:spacing w:val="-1"/>
        </w:rPr>
        <w:t> </w:t>
      </w:r>
      <w:r>
        <w:rPr>
          <w:color w:val="167286"/>
          <w:spacing w:val="-2"/>
        </w:rPr>
        <w:t>Seeding</w:t>
      </w:r>
    </w:p>
    <w:p>
      <w:pPr>
        <w:pStyle w:val="BodyText"/>
        <w:spacing w:before="3"/>
        <w:rPr>
          <w:rFonts w:ascii="Segoe UI"/>
          <w:b/>
          <w:sz w:val="9"/>
        </w:rPr>
      </w:pPr>
    </w:p>
    <w:p>
      <w:pPr>
        <w:pStyle w:val="Heading9"/>
        <w:tabs>
          <w:tab w:pos="3767" w:val="left" w:leader="none"/>
        </w:tabs>
        <w:spacing w:before="55"/>
        <w:rPr>
          <w:rFonts w:ascii="Calibri"/>
          <w:b w:val="0"/>
        </w:rPr>
      </w:pPr>
      <w:r>
        <w:rPr/>
        <w:pict>
          <v:group style="position:absolute;margin-left:158.997437pt;margin-top:4.225101pt;width:66.75pt;height:12pt;mso-position-horizontal-relative:page;mso-position-vertical-relative:paragraph;z-index:-25729024" id="docshapegroup1624" coordorigin="3180,85" coordsize="1335,240">
            <v:shape style="position:absolute;left:3179;top:84;width:1335;height:240" id="docshape1625" coordorigin="3180,85" coordsize="1335,240" path="m4476,324l3219,324,3213,323,3180,285,3180,279,3180,123,3219,85,4476,85,4515,123,4515,285,4482,323,4476,324xe" filled="true" fillcolor="#ecf1f5" stroked="false">
              <v:path arrowok="t"/>
              <v:fill type="solid"/>
            </v:shape>
            <v:shape style="position:absolute;left:3179;top:84;width:1335;height:240" type="#_x0000_t202" id="docshape1626" filled="false" stroked="false">
              <v:textbox inset="0,0,0,0">
                <w:txbxContent>
                  <w:p>
                    <w:pPr>
                      <w:spacing w:before="14"/>
                      <w:ind w:left="54" w:right="0" w:firstLine="0"/>
                      <w:jc w:val="left"/>
                      <w:rPr>
                        <w:rFonts w:ascii="Consolas"/>
                        <w:sz w:val="18"/>
                      </w:rPr>
                    </w:pPr>
                    <w:r>
                      <w:rPr>
                        <w:rFonts w:ascii="Consolas"/>
                        <w:color w:val="9D3C33"/>
                        <w:spacing w:val="-2"/>
                        <w:sz w:val="18"/>
                      </w:rPr>
                      <w:t>db/initDb.js</w:t>
                    </w:r>
                  </w:p>
                </w:txbxContent>
              </v:textbox>
              <w10:wrap type="none"/>
            </v:shape>
            <w10:wrap type="none"/>
          </v:group>
        </w:pict>
      </w:r>
      <w:r>
        <w:rPr>
          <w:rFonts w:ascii="Calibri"/>
          <w:color w:val="122E40"/>
        </w:rPr>
        <w:t>Database</w:t>
      </w:r>
      <w:r>
        <w:rPr>
          <w:rFonts w:ascii="Calibri"/>
          <w:color w:val="122E40"/>
          <w:spacing w:val="-9"/>
        </w:rPr>
        <w:t> </w:t>
      </w:r>
      <w:r>
        <w:rPr>
          <w:rFonts w:ascii="Calibri"/>
          <w:color w:val="122E40"/>
        </w:rPr>
        <w:t>Initialisation</w:t>
      </w:r>
      <w:r>
        <w:rPr>
          <w:rFonts w:ascii="Calibri"/>
          <w:color w:val="122E40"/>
          <w:spacing w:val="-7"/>
        </w:rPr>
        <w:t> </w:t>
      </w:r>
      <w:r>
        <w:rPr>
          <w:rFonts w:ascii="Calibri"/>
          <w:b w:val="0"/>
          <w:color w:val="172837"/>
          <w:spacing w:val="-10"/>
        </w:rPr>
        <w:t>(</w:t>
      </w:r>
      <w:r>
        <w:rPr>
          <w:rFonts w:ascii="Calibri"/>
          <w:b w:val="0"/>
          <w:color w:val="172837"/>
        </w:rPr>
        <w:tab/>
      </w:r>
      <w:r>
        <w:rPr>
          <w:rFonts w:ascii="Calibri"/>
          <w:b w:val="0"/>
          <w:color w:val="172837"/>
          <w:spacing w:val="-5"/>
        </w:rPr>
        <w:t>):</w:t>
      </w:r>
    </w:p>
    <w:p>
      <w:pPr>
        <w:pStyle w:val="BodyText"/>
        <w:spacing w:before="9"/>
        <w:rPr>
          <w:sz w:val="12"/>
        </w:rPr>
      </w:pPr>
    </w:p>
    <w:p>
      <w:pPr>
        <w:pStyle w:val="BodyText"/>
        <w:spacing w:before="56"/>
        <w:ind w:left="639"/>
      </w:pPr>
      <w:r>
        <w:rPr/>
        <w:pict>
          <v:shape style="position:absolute;margin-left:56.999859pt;margin-top:8.025008pt;width:3.75pt;height:3.75pt;mso-position-horizontal-relative:page;mso-position-vertical-relative:paragraph;z-index:15999488" id="docshape1627" coordorigin="1140,161" coordsize="75,75" path="m1182,235l1173,235,1168,234,1140,203,1140,193,1173,161,1182,161,1215,198,1215,203,1182,235xe" filled="true" fillcolor="#172837" stroked="false">
            <v:path arrowok="t"/>
            <v:fill type="solid"/>
            <w10:wrap type="none"/>
          </v:shape>
        </w:pict>
      </w:r>
      <w:r>
        <w:rPr>
          <w:color w:val="172837"/>
        </w:rPr>
        <w:t>Creates</w:t>
      </w:r>
      <w:r>
        <w:rPr>
          <w:color w:val="172837"/>
          <w:spacing w:val="-3"/>
        </w:rPr>
        <w:t> </w:t>
      </w:r>
      <w:r>
        <w:rPr>
          <w:color w:val="172837"/>
        </w:rPr>
        <w:t>all</w:t>
      </w:r>
      <w:r>
        <w:rPr>
          <w:color w:val="172837"/>
          <w:spacing w:val="-3"/>
        </w:rPr>
        <w:t> </w:t>
      </w:r>
      <w:r>
        <w:rPr>
          <w:color w:val="172837"/>
        </w:rPr>
        <w:t>tables</w:t>
      </w:r>
      <w:r>
        <w:rPr>
          <w:color w:val="172837"/>
          <w:spacing w:val="-3"/>
        </w:rPr>
        <w:t> </w:t>
      </w:r>
      <w:r>
        <w:rPr>
          <w:color w:val="172837"/>
        </w:rPr>
        <w:t>if</w:t>
      </w:r>
      <w:r>
        <w:rPr>
          <w:color w:val="172837"/>
          <w:spacing w:val="-3"/>
        </w:rPr>
        <w:t> </w:t>
      </w:r>
      <w:r>
        <w:rPr>
          <w:color w:val="172837"/>
        </w:rPr>
        <w:t>they</w:t>
      </w:r>
      <w:r>
        <w:rPr>
          <w:color w:val="172837"/>
          <w:spacing w:val="-3"/>
        </w:rPr>
        <w:t> </w:t>
      </w:r>
      <w:r>
        <w:rPr>
          <w:color w:val="172837"/>
        </w:rPr>
        <w:t>do</w:t>
      </w:r>
      <w:r>
        <w:rPr>
          <w:color w:val="172837"/>
          <w:spacing w:val="-3"/>
        </w:rPr>
        <w:t> </w:t>
      </w:r>
      <w:r>
        <w:rPr>
          <w:color w:val="172837"/>
        </w:rPr>
        <w:t>not</w:t>
      </w:r>
      <w:r>
        <w:rPr>
          <w:color w:val="172837"/>
          <w:spacing w:val="-3"/>
        </w:rPr>
        <w:t> </w:t>
      </w:r>
      <w:r>
        <w:rPr>
          <w:color w:val="172837"/>
          <w:spacing w:val="-4"/>
        </w:rPr>
        <w:t>exist</w:t>
      </w:r>
    </w:p>
    <w:p>
      <w:pPr>
        <w:pStyle w:val="BodyText"/>
        <w:spacing w:line="348" w:lineRule="auto" w:before="122"/>
        <w:ind w:left="639" w:right="207"/>
      </w:pPr>
      <w:r>
        <w:rPr/>
        <w:pict>
          <v:shape style="position:absolute;margin-left:56.999859pt;margin-top:11.32502pt;width:3.75pt;height:3.75pt;mso-position-horizontal-relative:page;mso-position-vertical-relative:paragraph;z-index:16000000" id="docshape1628" coordorigin="1140,227" coordsize="75,75" path="m1182,301l1173,301,1168,301,1140,269,1140,259,1173,227,1182,227,1215,264,1215,269,1182,301xe" filled="true" fillcolor="#172837" stroked="false">
            <v:path arrowok="t"/>
            <v:fill type="solid"/>
            <w10:wrap type="none"/>
          </v:shape>
        </w:pict>
      </w:r>
      <w:r>
        <w:rPr/>
        <w:pict>
          <v:shape style="position:absolute;margin-left:56.999859pt;margin-top:30.824558pt;width:3.75pt;height:3.75pt;mso-position-horizontal-relative:page;mso-position-vertical-relative:paragraph;z-index:16000512" id="docshape1629" coordorigin="1140,616" coordsize="75,75" path="m1182,691l1173,691,1168,690,1140,659,1140,649,1173,616,1182,616,1215,654,1215,659,1182,691xe" filled="true" fillcolor="#172837" stroked="false">
            <v:path arrowok="t"/>
            <v:fill type="solid"/>
            <w10:wrap type="none"/>
          </v:shape>
        </w:pict>
      </w:r>
      <w:r>
        <w:rPr>
          <w:color w:val="172837"/>
        </w:rPr>
        <w:t>Seeds</w:t>
      </w:r>
      <w:r>
        <w:rPr>
          <w:color w:val="172837"/>
          <w:spacing w:val="-12"/>
        </w:rPr>
        <w:t> </w:t>
      </w:r>
      <w:r>
        <w:rPr>
          <w:color w:val="172837"/>
        </w:rPr>
        <w:t>the</w:t>
      </w:r>
      <w:r>
        <w:rPr>
          <w:color w:val="172837"/>
          <w:spacing w:val="-12"/>
        </w:rPr>
        <w:t> </w:t>
      </w:r>
      <w:r>
        <w:rPr>
          <w:color w:val="172837"/>
        </w:rPr>
        <w:t>6</w:t>
      </w:r>
      <w:r>
        <w:rPr>
          <w:color w:val="172837"/>
          <w:spacing w:val="-12"/>
        </w:rPr>
        <w:t> </w:t>
      </w:r>
      <w:r>
        <w:rPr>
          <w:color w:val="172837"/>
        </w:rPr>
        <w:t>default</w:t>
      </w:r>
      <w:r>
        <w:rPr>
          <w:color w:val="172837"/>
          <w:spacing w:val="-12"/>
        </w:rPr>
        <w:t> </w:t>
      </w:r>
      <w:r>
        <w:rPr>
          <w:color w:val="172837"/>
        </w:rPr>
        <w:t>departments</w:t>
      </w:r>
      <w:r>
        <w:rPr>
          <w:color w:val="172837"/>
          <w:spacing w:val="-12"/>
        </w:rPr>
        <w:t> </w:t>
      </w:r>
      <w:r>
        <w:rPr>
          <w:color w:val="172837"/>
        </w:rPr>
        <w:t>(OPD,</w:t>
      </w:r>
      <w:r>
        <w:rPr>
          <w:color w:val="172837"/>
          <w:spacing w:val="-12"/>
        </w:rPr>
        <w:t> </w:t>
      </w:r>
      <w:r>
        <w:rPr>
          <w:color w:val="172837"/>
        </w:rPr>
        <w:t>Casualty/Triage,</w:t>
      </w:r>
      <w:r>
        <w:rPr>
          <w:color w:val="172837"/>
          <w:spacing w:val="-12"/>
        </w:rPr>
        <w:t> </w:t>
      </w:r>
      <w:r>
        <w:rPr>
          <w:color w:val="172837"/>
        </w:rPr>
        <w:t>Pharmacy,</w:t>
      </w:r>
      <w:r>
        <w:rPr>
          <w:color w:val="172837"/>
          <w:spacing w:val="-12"/>
        </w:rPr>
        <w:t> </w:t>
      </w:r>
      <w:r>
        <w:rPr>
          <w:color w:val="172837"/>
        </w:rPr>
        <w:t>Laboratory,</w:t>
      </w:r>
      <w:r>
        <w:rPr>
          <w:color w:val="172837"/>
          <w:spacing w:val="-12"/>
        </w:rPr>
        <w:t> </w:t>
      </w:r>
      <w:r>
        <w:rPr>
          <w:color w:val="172837"/>
        </w:rPr>
        <w:t>Radiology,</w:t>
      </w:r>
      <w:r>
        <w:rPr>
          <w:color w:val="172837"/>
          <w:spacing w:val="-12"/>
        </w:rPr>
        <w:t> </w:t>
      </w:r>
      <w:r>
        <w:rPr>
          <w:color w:val="172837"/>
        </w:rPr>
        <w:t>OI</w:t>
      </w:r>
      <w:r>
        <w:rPr>
          <w:color w:val="172837"/>
          <w:spacing w:val="-12"/>
        </w:rPr>
        <w:t> </w:t>
      </w:r>
      <w:r>
        <w:rPr>
          <w:color w:val="172837"/>
        </w:rPr>
        <w:t>Clinic) Initialises department sequence counters to 100</w:t>
      </w:r>
    </w:p>
    <w:p>
      <w:pPr>
        <w:pStyle w:val="BodyText"/>
        <w:spacing w:before="1"/>
        <w:ind w:left="639"/>
      </w:pPr>
      <w:r>
        <w:rPr/>
        <w:pict>
          <v:shape style="position:absolute;margin-left:56.999859pt;margin-top:5.275012pt;width:3.75pt;height:3.75pt;mso-position-horizontal-relative:page;mso-position-vertical-relative:paragraph;z-index:16001024" id="docshape1630" coordorigin="1140,106" coordsize="75,75" path="m1182,180l1173,180,1168,180,1140,148,1140,138,1173,106,1182,106,1215,143,1215,148,1182,180xe" filled="true" fillcolor="#172837" stroked="false">
            <v:path arrowok="t"/>
            <v:fill type="solid"/>
            <w10:wrap type="none"/>
          </v:shape>
        </w:pict>
      </w:r>
      <w:r>
        <w:rPr>
          <w:color w:val="172837"/>
        </w:rPr>
        <w:t>Seeds</w:t>
      </w:r>
      <w:r>
        <w:rPr>
          <w:color w:val="172837"/>
          <w:spacing w:val="-6"/>
        </w:rPr>
        <w:t> </w:t>
      </w:r>
      <w:r>
        <w:rPr>
          <w:color w:val="172837"/>
        </w:rPr>
        <w:t>demo</w:t>
      </w:r>
      <w:r>
        <w:rPr>
          <w:color w:val="172837"/>
          <w:spacing w:val="-5"/>
        </w:rPr>
        <w:t> </w:t>
      </w:r>
      <w:r>
        <w:rPr>
          <w:color w:val="172837"/>
        </w:rPr>
        <w:t>tickets</w:t>
      </w:r>
      <w:r>
        <w:rPr>
          <w:color w:val="172837"/>
          <w:spacing w:val="-5"/>
        </w:rPr>
        <w:t> </w:t>
      </w:r>
      <w:r>
        <w:rPr>
          <w:color w:val="172837"/>
        </w:rPr>
        <w:t>for</w:t>
      </w:r>
      <w:r>
        <w:rPr>
          <w:color w:val="172837"/>
          <w:spacing w:val="-5"/>
        </w:rPr>
        <w:t> </w:t>
      </w:r>
      <w:r>
        <w:rPr>
          <w:color w:val="172837"/>
        </w:rPr>
        <w:t>development</w:t>
      </w:r>
      <w:r>
        <w:rPr>
          <w:color w:val="172837"/>
          <w:spacing w:val="-6"/>
        </w:rPr>
        <w:t> </w:t>
      </w:r>
      <w:r>
        <w:rPr>
          <w:color w:val="172837"/>
        </w:rPr>
        <w:t>(12</w:t>
      </w:r>
      <w:r>
        <w:rPr>
          <w:color w:val="172837"/>
          <w:spacing w:val="-5"/>
        </w:rPr>
        <w:t> </w:t>
      </w:r>
      <w:r>
        <w:rPr>
          <w:color w:val="172837"/>
        </w:rPr>
        <w:t>sample</w:t>
      </w:r>
      <w:r>
        <w:rPr>
          <w:color w:val="172837"/>
          <w:spacing w:val="-5"/>
        </w:rPr>
        <w:t> </w:t>
      </w:r>
      <w:r>
        <w:rPr>
          <w:color w:val="172837"/>
        </w:rPr>
        <w:t>patients</w:t>
      </w:r>
      <w:r>
        <w:rPr>
          <w:color w:val="172837"/>
          <w:spacing w:val="-5"/>
        </w:rPr>
        <w:t> </w:t>
      </w:r>
      <w:r>
        <w:rPr>
          <w:color w:val="172837"/>
        </w:rPr>
        <w:t>across</w:t>
      </w:r>
      <w:r>
        <w:rPr>
          <w:color w:val="172837"/>
          <w:spacing w:val="-5"/>
        </w:rPr>
        <w:t> </w:t>
      </w:r>
      <w:r>
        <w:rPr>
          <w:color w:val="172837"/>
          <w:spacing w:val="-2"/>
        </w:rPr>
        <w:t>departments)</w:t>
      </w:r>
    </w:p>
    <w:p>
      <w:pPr>
        <w:pStyle w:val="BodyText"/>
        <w:rPr>
          <w:sz w:val="14"/>
        </w:rPr>
      </w:pPr>
    </w:p>
    <w:p>
      <w:pPr>
        <w:tabs>
          <w:tab w:pos="3404" w:val="left" w:leader="none"/>
        </w:tabs>
        <w:spacing w:before="55"/>
        <w:ind w:left="280" w:right="0" w:firstLine="0"/>
        <w:jc w:val="left"/>
        <w:rPr>
          <w:sz w:val="22"/>
        </w:rPr>
      </w:pPr>
      <w:r>
        <w:rPr/>
        <w:pict>
          <v:group style="position:absolute;margin-left:125.248238pt;margin-top:4.22511pt;width:81.75pt;height:12pt;mso-position-horizontal-relative:page;mso-position-vertical-relative:paragraph;z-index:-25726464" id="docshapegroup1631" coordorigin="2505,85" coordsize="1635,240">
            <v:shape style="position:absolute;left:2504;top:84;width:1635;height:240" id="docshape1632" coordorigin="2505,85" coordsize="1635,240" path="m4101,324l2544,324,2538,323,2505,285,2505,279,2505,123,2544,85,4101,85,4140,123,4140,285,4107,323,4101,324xe" filled="true" fillcolor="#ecf1f5" stroked="false">
              <v:path arrowok="t"/>
              <v:fill type="solid"/>
            </v:shape>
            <v:shape style="position:absolute;left:2504;top:84;width:1635;height:240" type="#_x0000_t202" id="docshape1633" filled="false" stroked="false">
              <v:textbox inset="0,0,0,0">
                <w:txbxContent>
                  <w:p>
                    <w:pPr>
                      <w:spacing w:before="14"/>
                      <w:ind w:left="63" w:right="0" w:firstLine="0"/>
                      <w:jc w:val="left"/>
                      <w:rPr>
                        <w:rFonts w:ascii="Consolas"/>
                        <w:sz w:val="18"/>
                      </w:rPr>
                    </w:pPr>
                    <w:r>
                      <w:rPr>
                        <w:rFonts w:ascii="Consolas"/>
                        <w:color w:val="9D3C33"/>
                        <w:spacing w:val="-2"/>
                        <w:sz w:val="18"/>
                      </w:rPr>
                      <w:t>db/seedAdmin.js</w:t>
                    </w:r>
                  </w:p>
                </w:txbxContent>
              </v:textbox>
              <w10:wrap type="none"/>
            </v:shape>
            <w10:wrap type="none"/>
          </v:group>
        </w:pict>
      </w:r>
      <w:r>
        <w:rPr>
          <w:b/>
          <w:color w:val="122E40"/>
          <w:sz w:val="22"/>
        </w:rPr>
        <w:t>Admin</w:t>
      </w:r>
      <w:r>
        <w:rPr>
          <w:b/>
          <w:color w:val="122E40"/>
          <w:spacing w:val="-1"/>
          <w:sz w:val="22"/>
        </w:rPr>
        <w:t> </w:t>
      </w:r>
      <w:r>
        <w:rPr>
          <w:b/>
          <w:color w:val="122E40"/>
          <w:sz w:val="22"/>
        </w:rPr>
        <w:t>Seeding </w:t>
      </w:r>
      <w:r>
        <w:rPr>
          <w:color w:val="172837"/>
          <w:spacing w:val="-10"/>
          <w:sz w:val="22"/>
        </w:rPr>
        <w:t>(</w:t>
      </w:r>
      <w:r>
        <w:rPr>
          <w:color w:val="172837"/>
          <w:sz w:val="22"/>
        </w:rPr>
        <w:tab/>
      </w:r>
      <w:r>
        <w:rPr>
          <w:color w:val="172837"/>
          <w:spacing w:val="-5"/>
          <w:sz w:val="22"/>
        </w:rPr>
        <w:t>):</w:t>
      </w:r>
    </w:p>
    <w:p>
      <w:pPr>
        <w:pStyle w:val="BodyText"/>
        <w:spacing w:before="10"/>
        <w:rPr>
          <w:sz w:val="12"/>
        </w:rPr>
      </w:pPr>
    </w:p>
    <w:p>
      <w:pPr>
        <w:pStyle w:val="BodyText"/>
        <w:spacing w:before="55"/>
        <w:ind w:left="639"/>
      </w:pPr>
      <w:r>
        <w:rPr/>
        <w:pict>
          <v:shape style="position:absolute;margin-left:56.999859pt;margin-top:7.975017pt;width:3.75pt;height:3.75pt;mso-position-horizontal-relative:page;mso-position-vertical-relative:paragraph;z-index:16002048" id="docshape1634" coordorigin="1140,160" coordsize="75,75" path="m1182,234l1173,234,1168,234,1140,202,1140,192,1173,160,1182,160,1215,197,1215,202,1182,234xe" filled="true" fillcolor="#172837" stroked="false">
            <v:path arrowok="t"/>
            <v:fill type="solid"/>
            <w10:wrap type="none"/>
          </v:shape>
        </w:pict>
      </w:r>
      <w:r>
        <w:rPr>
          <w:color w:val="172837"/>
        </w:rPr>
        <w:t>Creates</w:t>
      </w:r>
      <w:r>
        <w:rPr>
          <w:color w:val="172837"/>
          <w:spacing w:val="-8"/>
        </w:rPr>
        <w:t> </w:t>
      </w:r>
      <w:r>
        <w:rPr>
          <w:color w:val="172837"/>
        </w:rPr>
        <w:t>an</w:t>
      </w:r>
      <w:r>
        <w:rPr>
          <w:color w:val="172837"/>
          <w:spacing w:val="-7"/>
        </w:rPr>
        <w:t> </w:t>
      </w:r>
      <w:r>
        <w:rPr>
          <w:color w:val="172837"/>
        </w:rPr>
        <w:t>initial</w:t>
      </w:r>
      <w:r>
        <w:rPr>
          <w:color w:val="172837"/>
          <w:spacing w:val="-8"/>
        </w:rPr>
        <w:t> </w:t>
      </w:r>
      <w:r>
        <w:rPr>
          <w:color w:val="172837"/>
        </w:rPr>
        <w:t>administrator</w:t>
      </w:r>
      <w:r>
        <w:rPr>
          <w:color w:val="172837"/>
          <w:spacing w:val="-7"/>
        </w:rPr>
        <w:t> </w:t>
      </w:r>
      <w:r>
        <w:rPr>
          <w:color w:val="172837"/>
        </w:rPr>
        <w:t>account</w:t>
      </w:r>
      <w:r>
        <w:rPr>
          <w:color w:val="172837"/>
          <w:spacing w:val="-8"/>
        </w:rPr>
        <w:t> </w:t>
      </w:r>
      <w:r>
        <w:rPr>
          <w:color w:val="172837"/>
        </w:rPr>
        <w:t>from</w:t>
      </w:r>
      <w:r>
        <w:rPr>
          <w:color w:val="172837"/>
          <w:spacing w:val="-7"/>
        </w:rPr>
        <w:t> </w:t>
      </w:r>
      <w:r>
        <w:rPr>
          <w:color w:val="172837"/>
        </w:rPr>
        <w:t>environment</w:t>
      </w:r>
      <w:r>
        <w:rPr>
          <w:color w:val="172837"/>
          <w:spacing w:val="-8"/>
        </w:rPr>
        <w:t> </w:t>
      </w:r>
      <w:r>
        <w:rPr>
          <w:color w:val="172837"/>
          <w:spacing w:val="-2"/>
        </w:rPr>
        <w:t>variables</w:t>
      </w:r>
    </w:p>
    <w:p>
      <w:pPr>
        <w:tabs>
          <w:tab w:pos="5130" w:val="left" w:leader="none"/>
        </w:tabs>
        <w:spacing w:before="122"/>
        <w:ind w:left="2984" w:right="0" w:firstLine="0"/>
        <w:jc w:val="left"/>
        <w:rPr>
          <w:sz w:val="22"/>
        </w:rPr>
      </w:pPr>
      <w:r>
        <w:rPr/>
        <w:pict>
          <v:shape style="position:absolute;margin-left:56.999859pt;margin-top:11.325021pt;width:3.75pt;height:3.75pt;mso-position-horizontal-relative:page;mso-position-vertical-relative:paragraph;z-index:16002560" id="docshape1635" coordorigin="1140,227" coordsize="75,75" path="m1182,301l1173,301,1168,300,1140,269,1140,259,1173,227,1182,227,1215,264,1215,269,1182,301xe" filled="true" fillcolor="#172837" stroked="false">
            <v:path arrowok="t"/>
            <v:fill type="solid"/>
            <w10:wrap type="none"/>
          </v:shape>
        </w:pict>
      </w:r>
      <w:r>
        <w:rPr/>
        <w:pict>
          <v:group style="position:absolute;margin-left:68.999573pt;margin-top:7.575109pt;width:117pt;height:12pt;mso-position-horizontal-relative:page;mso-position-vertical-relative:paragraph;z-index:16003072" id="docshapegroup1636" coordorigin="1380,152" coordsize="2340,240">
            <v:shape style="position:absolute;left:1380;top:151;width:2340;height:240" id="docshape1637" coordorigin="1380,152" coordsize="2340,240" path="m3681,391l1419,391,1413,390,1380,352,1380,346,1380,190,1419,152,3681,152,3720,190,3720,352,3687,390,3681,391xe" filled="true" fillcolor="#ecf1f5" stroked="false">
              <v:path arrowok="t"/>
              <v:fill type="solid"/>
            </v:shape>
            <v:shape style="position:absolute;left:1380;top:151;width:2340;height:240" type="#_x0000_t202" id="docshape1638" filled="false" stroked="false">
              <v:textbox inset="0,0,0,0">
                <w:txbxContent>
                  <w:p>
                    <w:pPr>
                      <w:spacing w:before="14"/>
                      <w:ind w:left="59" w:right="0" w:firstLine="0"/>
                      <w:jc w:val="left"/>
                      <w:rPr>
                        <w:rFonts w:ascii="Consolas"/>
                        <w:sz w:val="18"/>
                      </w:rPr>
                    </w:pPr>
                    <w:r>
                      <w:rPr>
                        <w:rFonts w:ascii="Consolas"/>
                        <w:color w:val="9D3C33"/>
                        <w:spacing w:val="-2"/>
                        <w:sz w:val="18"/>
                      </w:rPr>
                      <w:t>INITIAL_ADMIN_USERNAME</w:t>
                    </w:r>
                  </w:p>
                </w:txbxContent>
              </v:textbox>
              <w10:wrap type="none"/>
            </v:shape>
            <w10:wrap type="none"/>
          </v:group>
        </w:pict>
      </w:r>
      <w:r>
        <w:rPr/>
        <w:pict>
          <v:group style="position:absolute;margin-left:191.246674pt;margin-top:7.575109pt;width:102pt;height:12pt;mso-position-horizontal-relative:page;mso-position-vertical-relative:paragraph;z-index:-25724416" id="docshapegroup1639" coordorigin="3825,152" coordsize="2040,240">
            <v:shape style="position:absolute;left:3824;top:151;width:2040;height:240" id="docshape1640" coordorigin="3825,152" coordsize="2040,240" path="m5826,391l3864,391,3858,390,3825,352,3825,346,3825,190,3864,152,5826,152,5865,190,5865,352,5832,390,5826,391xe" filled="true" fillcolor="#ecf1f5" stroked="false">
              <v:path arrowok="t"/>
              <v:fill type="solid"/>
            </v:shape>
            <v:shape style="position:absolute;left:3824;top:151;width:2040;height:240" type="#_x0000_t202" id="docshape1641" filled="false" stroked="false">
              <v:textbox inset="0,0,0,0">
                <w:txbxContent>
                  <w:p>
                    <w:pPr>
                      <w:spacing w:before="14"/>
                      <w:ind w:left="64" w:right="0" w:firstLine="0"/>
                      <w:jc w:val="left"/>
                      <w:rPr>
                        <w:rFonts w:ascii="Consolas"/>
                        <w:sz w:val="18"/>
                      </w:rPr>
                    </w:pPr>
                    <w:r>
                      <w:rPr>
                        <w:rFonts w:ascii="Consolas"/>
                        <w:color w:val="9D3C33"/>
                        <w:spacing w:val="-2"/>
                        <w:sz w:val="18"/>
                      </w:rPr>
                      <w:t>INITIAL_ADMIN_EMAIL</w:t>
                    </w:r>
                  </w:p>
                </w:txbxContent>
              </v:textbox>
              <w10:wrap type="none"/>
            </v:shape>
            <w10:wrap type="none"/>
          </v:group>
        </w:pict>
      </w:r>
      <w:r>
        <w:rPr/>
        <w:pict>
          <v:group style="position:absolute;margin-left:298.494110pt;margin-top:7.575109pt;width:117.75pt;height:12pt;mso-position-horizontal-relative:page;mso-position-vertical-relative:paragraph;z-index:16004096" id="docshapegroup1642" coordorigin="5970,152" coordsize="2355,240">
            <v:shape style="position:absolute;left:5969;top:151;width:2355;height:240" id="docshape1643" coordorigin="5970,152" coordsize="2355,240" path="m8286,391l6009,391,6003,390,5970,352,5970,346,5970,190,6009,152,8286,152,8325,190,8325,352,8292,390,8286,391xe" filled="true" fillcolor="#ecf1f5" stroked="false">
              <v:path arrowok="t"/>
              <v:fill type="solid"/>
            </v:shape>
            <v:shape style="position:absolute;left:5969;top:151;width:2355;height:240" type="#_x0000_t202" id="docshape1644" filled="false" stroked="false">
              <v:textbox inset="0,0,0,0">
                <w:txbxContent>
                  <w:p>
                    <w:pPr>
                      <w:spacing w:before="14"/>
                      <w:ind w:left="65" w:right="0" w:firstLine="0"/>
                      <w:jc w:val="left"/>
                      <w:rPr>
                        <w:rFonts w:ascii="Consolas"/>
                        <w:sz w:val="18"/>
                      </w:rPr>
                    </w:pPr>
                    <w:r>
                      <w:rPr>
                        <w:rFonts w:ascii="Consolas"/>
                        <w:color w:val="9D3C33"/>
                        <w:spacing w:val="-2"/>
                        <w:sz w:val="18"/>
                      </w:rPr>
                      <w:t>INITIAL_ADMIN_PASSWORD</w:t>
                    </w:r>
                  </w:p>
                </w:txbxContent>
              </v:textbox>
              <w10:wrap type="none"/>
            </v:shape>
            <w10:wrap type="none"/>
          </v:group>
        </w:pict>
      </w:r>
      <w:r>
        <w:rPr>
          <w:color w:val="172837"/>
          <w:spacing w:val="-10"/>
          <w:sz w:val="22"/>
        </w:rPr>
        <w:t>,</w:t>
      </w:r>
      <w:r>
        <w:rPr>
          <w:color w:val="172837"/>
          <w:sz w:val="22"/>
        </w:rPr>
        <w:tab/>
      </w:r>
      <w:r>
        <w:rPr>
          <w:color w:val="172837"/>
          <w:spacing w:val="-10"/>
          <w:sz w:val="22"/>
        </w:rPr>
        <w:t>,</w:t>
      </w:r>
    </w:p>
    <w:p>
      <w:pPr>
        <w:spacing w:after="0"/>
        <w:jc w:val="left"/>
        <w:rPr>
          <w:sz w:val="22"/>
        </w:rPr>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348" w:lineRule="auto" w:before="56"/>
        <w:ind w:left="639" w:right="5531"/>
      </w:pPr>
      <w:r>
        <w:rPr/>
        <w:pict>
          <v:shape style="position:absolute;margin-left:56.999859pt;margin-top:8.025001pt;width:3.75pt;height:3.75pt;mso-position-horizontal-relative:page;mso-position-vertical-relative:paragraph;z-index:16005632" id="docshape1645" coordorigin="1140,161" coordsize="75,75" path="m1182,235l1173,235,1168,235,1140,203,1140,193,1173,161,1182,161,1215,198,1215,203,1182,235xe" filled="true" fillcolor="#172837" stroked="false">
            <v:path arrowok="t"/>
            <v:fill type="solid"/>
            <w10:wrap type="none"/>
          </v:shape>
        </w:pict>
      </w:r>
      <w:r>
        <w:rPr/>
        <w:pict>
          <v:shape style="position:absolute;margin-left:56.999859pt;margin-top:27.524538pt;width:3.75pt;height:3.75pt;mso-position-horizontal-relative:page;mso-position-vertical-relative:paragraph;z-index:16006144" id="docshape1646" coordorigin="1140,550" coordsize="75,75" path="m1182,625l1173,625,1168,625,1140,593,1140,583,1173,550,1182,550,1215,588,1215,593,1182,625xe" filled="true" fillcolor="#172837" stroked="false">
            <v:path arrowok="t"/>
            <v:fill type="solid"/>
            <w10:wrap type="none"/>
          </v:shape>
        </w:pict>
      </w:r>
      <w:r>
        <w:rPr/>
        <w:pict>
          <v:group style="position:absolute;margin-left:141.747849pt;margin-top:23.774628pt;width:91.5pt;height:12pt;mso-position-horizontal-relative:page;mso-position-vertical-relative:paragraph;z-index:16006656" id="docshapegroup1647" coordorigin="2835,475" coordsize="1830,240">
            <v:shape style="position:absolute;left:2834;top:475;width:1830;height:240" id="docshape1648" coordorigin="2835,475" coordsize="1830,240" path="m4626,715l2874,715,2868,714,2835,676,2835,670,2835,514,2874,475,4626,475,4665,514,4665,676,4632,714,4626,715xe" filled="true" fillcolor="#ecf1f5" stroked="false">
              <v:path arrowok="t"/>
              <v:fill type="solid"/>
            </v:shape>
            <v:shape style="position:absolute;left:2834;top:475;width:1830;height:240" type="#_x0000_t202" id="docshape1649" filled="false" stroked="false">
              <v:textbox inset="0,0,0,0">
                <w:txbxContent>
                  <w:p>
                    <w:pPr>
                      <w:spacing w:before="14"/>
                      <w:ind w:left="56" w:right="0" w:firstLine="0"/>
                      <w:jc w:val="left"/>
                      <w:rPr>
                        <w:rFonts w:ascii="Consolas"/>
                        <w:sz w:val="18"/>
                      </w:rPr>
                    </w:pPr>
                    <w:r>
                      <w:rPr>
                        <w:rFonts w:ascii="Consolas"/>
                        <w:color w:val="9D3C33"/>
                        <w:spacing w:val="-2"/>
                        <w:sz w:val="18"/>
                      </w:rPr>
                      <w:t>DB_PROVIDER=mysql</w:t>
                    </w:r>
                  </w:p>
                </w:txbxContent>
              </v:textbox>
              <w10:wrap type="none"/>
            </v:shape>
            <w10:wrap type="none"/>
          </v:group>
        </w:pict>
      </w:r>
      <w:bookmarkStart w:name="4.15 Integration Implementation" w:id="118"/>
      <w:bookmarkEnd w:id="118"/>
      <w:r>
        <w:rPr/>
      </w:r>
      <w:r>
        <w:rPr>
          <w:color w:val="172837"/>
        </w:rPr>
        <w:t>Refuses</w:t>
      </w:r>
      <w:r>
        <w:rPr>
          <w:color w:val="172837"/>
          <w:spacing w:val="-9"/>
        </w:rPr>
        <w:t> </w:t>
      </w:r>
      <w:r>
        <w:rPr>
          <w:color w:val="172837"/>
        </w:rPr>
        <w:t>to</w:t>
      </w:r>
      <w:r>
        <w:rPr>
          <w:color w:val="172837"/>
          <w:spacing w:val="-9"/>
        </w:rPr>
        <w:t> </w:t>
      </w:r>
      <w:r>
        <w:rPr>
          <w:color w:val="172837"/>
        </w:rPr>
        <w:t>create</w:t>
      </w:r>
      <w:r>
        <w:rPr>
          <w:color w:val="172837"/>
          <w:spacing w:val="-9"/>
        </w:rPr>
        <w:t> </w:t>
      </w:r>
      <w:r>
        <w:rPr>
          <w:color w:val="172837"/>
        </w:rPr>
        <w:t>admin</w:t>
      </w:r>
      <w:r>
        <w:rPr>
          <w:color w:val="172837"/>
          <w:spacing w:val="-9"/>
        </w:rPr>
        <w:t> </w:t>
      </w:r>
      <w:r>
        <w:rPr>
          <w:color w:val="172837"/>
        </w:rPr>
        <w:t>with</w:t>
      </w:r>
      <w:r>
        <w:rPr>
          <w:color w:val="172837"/>
          <w:spacing w:val="-9"/>
        </w:rPr>
        <w:t> </w:t>
      </w:r>
      <w:r>
        <w:rPr>
          <w:color w:val="172837"/>
        </w:rPr>
        <w:t>a</w:t>
      </w:r>
      <w:r>
        <w:rPr>
          <w:color w:val="172837"/>
          <w:spacing w:val="-9"/>
        </w:rPr>
        <w:t> </w:t>
      </w:r>
      <w:r>
        <w:rPr>
          <w:color w:val="172837"/>
        </w:rPr>
        <w:t>weak</w:t>
      </w:r>
      <w:r>
        <w:rPr>
          <w:color w:val="172837"/>
          <w:spacing w:val="-9"/>
        </w:rPr>
        <w:t> </w:t>
      </w:r>
      <w:r>
        <w:rPr>
          <w:color w:val="172837"/>
        </w:rPr>
        <w:t>password Only runs when</w:t>
      </w:r>
    </w:p>
    <w:p>
      <w:pPr>
        <w:pStyle w:val="Heading8"/>
        <w:numPr>
          <w:ilvl w:val="2"/>
          <w:numId w:val="11"/>
        </w:numPr>
        <w:tabs>
          <w:tab w:pos="1060" w:val="left" w:leader="none"/>
        </w:tabs>
        <w:spacing w:line="240" w:lineRule="auto" w:before="196" w:after="0"/>
        <w:ind w:left="1059" w:right="0" w:hanging="780"/>
        <w:jc w:val="left"/>
      </w:pPr>
      <w:r>
        <w:rPr>
          <w:color w:val="167286"/>
        </w:rPr>
        <w:t>Dual-Mode</w:t>
      </w:r>
      <w:r>
        <w:rPr>
          <w:color w:val="167286"/>
          <w:spacing w:val="-1"/>
        </w:rPr>
        <w:t> </w:t>
      </w:r>
      <w:r>
        <w:rPr>
          <w:color w:val="167286"/>
          <w:spacing w:val="-2"/>
        </w:rPr>
        <w:t>Storage</w:t>
      </w:r>
    </w:p>
    <w:p>
      <w:pPr>
        <w:pStyle w:val="BodyText"/>
        <w:spacing w:before="2"/>
        <w:rPr>
          <w:rFonts w:ascii="Segoe UI"/>
          <w:b/>
          <w:sz w:val="9"/>
        </w:rPr>
      </w:pPr>
    </w:p>
    <w:p>
      <w:pPr>
        <w:tabs>
          <w:tab w:pos="4075" w:val="left" w:leader="none"/>
        </w:tabs>
        <w:spacing w:before="56"/>
        <w:ind w:left="280" w:right="0" w:firstLine="0"/>
        <w:jc w:val="left"/>
        <w:rPr>
          <w:sz w:val="22"/>
        </w:rPr>
      </w:pPr>
      <w:r>
        <w:rPr/>
        <w:pict>
          <v:group style="position:absolute;margin-left:118.498398pt;margin-top:4.275101pt;width:122.25pt;height:12pt;mso-position-horizontal-relative:page;mso-position-vertical-relative:paragraph;z-index:-25720832" id="docshapegroup1650" coordorigin="2370,86" coordsize="2445,240">
            <v:shape style="position:absolute;left:2369;top:85;width:2445;height:240" id="docshape1651" coordorigin="2370,86" coordsize="2445,240" path="m4776,325l2409,325,2403,324,2370,286,2370,280,2370,124,2409,86,4776,86,4815,124,4815,286,4782,324,4776,325xe" filled="true" fillcolor="#ecf1f5" stroked="false">
              <v:path arrowok="t"/>
              <v:fill type="solid"/>
            </v:shape>
            <v:shape style="position:absolute;left:2369;top:85;width:2445;height:240" type="#_x0000_t202" id="docshape1652" filled="false" stroked="false">
              <v:textbox inset="0,0,0,0">
                <w:txbxContent>
                  <w:p>
                    <w:pPr>
                      <w:spacing w:before="14"/>
                      <w:ind w:left="59" w:right="0" w:firstLine="0"/>
                      <w:jc w:val="left"/>
                      <w:rPr>
                        <w:rFonts w:ascii="Consolas"/>
                        <w:sz w:val="18"/>
                      </w:rPr>
                    </w:pPr>
                    <w:r>
                      <w:rPr>
                        <w:rFonts w:ascii="Consolas"/>
                        <w:color w:val="9D3C33"/>
                        <w:spacing w:val="-2"/>
                        <w:sz w:val="18"/>
                      </w:rPr>
                      <w:t>mysqlQueueRepository.js</w:t>
                    </w:r>
                  </w:p>
                </w:txbxContent>
              </v:textbox>
              <w10:wrap type="none"/>
            </v:shape>
            <w10:wrap type="none"/>
          </v:group>
        </w:pict>
      </w:r>
      <w:r>
        <w:rPr>
          <w:b/>
          <w:color w:val="122E40"/>
          <w:sz w:val="22"/>
        </w:rPr>
        <w:t>MySQL</w:t>
      </w:r>
      <w:r>
        <w:rPr>
          <w:b/>
          <w:color w:val="122E40"/>
          <w:spacing w:val="-1"/>
          <w:sz w:val="22"/>
        </w:rPr>
        <w:t> </w:t>
      </w:r>
      <w:r>
        <w:rPr>
          <w:b/>
          <w:color w:val="122E40"/>
          <w:sz w:val="22"/>
        </w:rPr>
        <w:t>Mode </w:t>
      </w:r>
      <w:r>
        <w:rPr>
          <w:color w:val="172837"/>
          <w:spacing w:val="-10"/>
          <w:sz w:val="22"/>
        </w:rPr>
        <w:t>(</w:t>
      </w:r>
      <w:r>
        <w:rPr>
          <w:color w:val="172837"/>
          <w:sz w:val="22"/>
        </w:rPr>
        <w:tab/>
      </w:r>
      <w:r>
        <w:rPr>
          <w:color w:val="172837"/>
          <w:spacing w:val="-5"/>
          <w:sz w:val="22"/>
        </w:rPr>
        <w:t>):</w:t>
      </w:r>
    </w:p>
    <w:p>
      <w:pPr>
        <w:pStyle w:val="BodyText"/>
        <w:spacing w:before="9"/>
        <w:rPr>
          <w:sz w:val="12"/>
        </w:rPr>
      </w:pPr>
    </w:p>
    <w:p>
      <w:pPr>
        <w:spacing w:after="0"/>
        <w:rPr>
          <w:sz w:val="12"/>
        </w:rPr>
        <w:sectPr>
          <w:pgSz w:w="11900" w:h="16840"/>
          <w:pgMar w:header="171" w:footer="253" w:top="360" w:bottom="440" w:left="740" w:right="800"/>
        </w:sectPr>
      </w:pPr>
    </w:p>
    <w:p>
      <w:pPr>
        <w:pStyle w:val="BodyText"/>
        <w:spacing w:before="56"/>
        <w:ind w:left="639"/>
      </w:pPr>
      <w:r>
        <w:rPr/>
        <w:pict>
          <v:shape style="position:absolute;margin-left:56.999859pt;margin-top:8.024993pt;width:3.75pt;height:3.75pt;mso-position-horizontal-relative:page;mso-position-vertical-relative:paragraph;z-index:16007680" id="docshape1653" coordorigin="1140,160" coordsize="75,75" path="m1182,235l1173,235,1168,235,1140,203,1140,193,1173,160,1182,160,1215,198,1215,203,1182,235xe" filled="true" fillcolor="#172837" stroked="false">
            <v:path arrowok="t"/>
            <v:fill type="solid"/>
            <w10:wrap type="none"/>
          </v:shape>
        </w:pict>
      </w:r>
      <w:r>
        <w:rPr>
          <w:color w:val="172837"/>
        </w:rPr>
        <w:t>Uses</w:t>
      </w:r>
      <w:r>
        <w:rPr>
          <w:color w:val="172837"/>
          <w:spacing w:val="-6"/>
        </w:rPr>
        <w:t> </w:t>
      </w:r>
      <w:r>
        <w:rPr>
          <w:color w:val="172837"/>
        </w:rPr>
        <w:t>mysql2</w:t>
      </w:r>
      <w:r>
        <w:rPr>
          <w:color w:val="172837"/>
          <w:spacing w:val="-5"/>
        </w:rPr>
        <w:t> </w:t>
      </w:r>
      <w:r>
        <w:rPr>
          <w:color w:val="172837"/>
        </w:rPr>
        <w:t>connection</w:t>
      </w:r>
      <w:r>
        <w:rPr>
          <w:color w:val="172837"/>
          <w:spacing w:val="-6"/>
        </w:rPr>
        <w:t> </w:t>
      </w:r>
      <w:r>
        <w:rPr>
          <w:color w:val="172837"/>
        </w:rPr>
        <w:t>pool</w:t>
      </w:r>
      <w:r>
        <w:rPr>
          <w:color w:val="172837"/>
          <w:spacing w:val="-5"/>
        </w:rPr>
        <w:t> </w:t>
      </w:r>
      <w:r>
        <w:rPr>
          <w:color w:val="172837"/>
        </w:rPr>
        <w:t>(configurable</w:t>
      </w:r>
      <w:r>
        <w:rPr>
          <w:color w:val="172837"/>
          <w:spacing w:val="-6"/>
        </w:rPr>
        <w:t> </w:t>
      </w:r>
      <w:r>
        <w:rPr>
          <w:color w:val="172837"/>
        </w:rPr>
        <w:t>limit,</w:t>
      </w:r>
      <w:r>
        <w:rPr>
          <w:color w:val="172837"/>
          <w:spacing w:val="-5"/>
        </w:rPr>
        <w:t> </w:t>
      </w:r>
      <w:r>
        <w:rPr>
          <w:color w:val="172837"/>
        </w:rPr>
        <w:t>default</w:t>
      </w:r>
      <w:r>
        <w:rPr>
          <w:color w:val="172837"/>
          <w:spacing w:val="-5"/>
        </w:rPr>
        <w:t> 10)</w:t>
      </w:r>
    </w:p>
    <w:p>
      <w:pPr>
        <w:pStyle w:val="BodyText"/>
        <w:spacing w:line="348" w:lineRule="auto" w:before="121"/>
        <w:ind w:left="639"/>
      </w:pPr>
      <w:r>
        <w:rPr/>
        <w:pict>
          <v:shape style="position:absolute;margin-left:56.999859pt;margin-top:11.275019pt;width:3.75pt;height:3.75pt;mso-position-horizontal-relative:page;mso-position-vertical-relative:paragraph;z-index:16008192" id="docshape1654" coordorigin="1140,226" coordsize="75,75" path="m1182,300l1173,300,1168,299,1140,268,1140,258,1173,226,1182,226,1215,263,1215,268,1182,300xe" filled="true" fillcolor="#172837" stroked="false">
            <v:path arrowok="t"/>
            <v:fill type="solid"/>
            <w10:wrap type="none"/>
          </v:shape>
        </w:pict>
      </w:r>
      <w:r>
        <w:rPr/>
        <w:pict>
          <v:shape style="position:absolute;margin-left:56.999859pt;margin-top:30.774557pt;width:3.75pt;height:3.75pt;mso-position-horizontal-relative:page;mso-position-vertical-relative:paragraph;z-index:16008704" id="docshape1655" coordorigin="1140,615" coordsize="75,75" path="m1182,690l1173,690,1168,690,1140,658,1140,648,1173,615,1182,615,1215,653,1215,658,1182,690xe" filled="true" fillcolor="#172837" stroked="false">
            <v:path arrowok="t"/>
            <v:fill type="solid"/>
            <w10:wrap type="none"/>
          </v:shape>
        </w:pict>
      </w:r>
      <w:r>
        <w:rPr/>
        <w:pict>
          <v:group style="position:absolute;margin-left:224.995865pt;margin-top:27.024647pt;width:168pt;height:12pt;mso-position-horizontal-relative:page;mso-position-vertical-relative:paragraph;z-index:16009216" id="docshapegroup1656" coordorigin="4500,540" coordsize="3360,240">
            <v:shape style="position:absolute;left:4499;top:540;width:3360;height:240" id="docshape1657" coordorigin="4500,540" coordsize="3360,240" path="m7821,780l4539,780,4533,779,4500,741,4500,735,4500,579,4539,540,7821,540,7860,579,7860,741,7827,779,7821,780xe" filled="true" fillcolor="#ecf1f5" stroked="false">
              <v:path arrowok="t"/>
              <v:fill type="solid"/>
            </v:shape>
            <v:shape style="position:absolute;left:4499;top:540;width:3360;height:240" type="#_x0000_t202" id="docshape1658" filled="false" stroked="false">
              <v:textbox inset="0,0,0,0">
                <w:txbxContent>
                  <w:p>
                    <w:pPr>
                      <w:spacing w:before="14"/>
                      <w:ind w:left="57" w:right="0" w:firstLine="0"/>
                      <w:jc w:val="left"/>
                      <w:rPr>
                        <w:rFonts w:ascii="Consolas"/>
                        <w:sz w:val="18"/>
                      </w:rPr>
                    </w:pPr>
                    <w:r>
                      <w:rPr>
                        <w:rFonts w:ascii="Consolas"/>
                        <w:color w:val="9D3C33"/>
                        <w:sz w:val="18"/>
                      </w:rPr>
                      <w:t>UPDATE</w:t>
                    </w:r>
                    <w:r>
                      <w:rPr>
                        <w:rFonts w:ascii="Consolas"/>
                        <w:color w:val="9D3C33"/>
                        <w:spacing w:val="8"/>
                        <w:sz w:val="18"/>
                      </w:rPr>
                      <w:t> </w:t>
                    </w:r>
                    <w:r>
                      <w:rPr>
                        <w:rFonts w:ascii="Consolas"/>
                        <w:color w:val="9D3C33"/>
                        <w:sz w:val="18"/>
                      </w:rPr>
                      <w:t>...</w:t>
                    </w:r>
                    <w:r>
                      <w:rPr>
                        <w:rFonts w:ascii="Consolas"/>
                        <w:color w:val="9D3C33"/>
                        <w:spacing w:val="9"/>
                        <w:sz w:val="18"/>
                      </w:rPr>
                      <w:t> </w:t>
                    </w:r>
                    <w:r>
                      <w:rPr>
                        <w:rFonts w:ascii="Consolas"/>
                        <w:color w:val="9D3C33"/>
                        <w:sz w:val="18"/>
                      </w:rPr>
                      <w:t>SET</w:t>
                    </w:r>
                    <w:r>
                      <w:rPr>
                        <w:rFonts w:ascii="Consolas"/>
                        <w:color w:val="9D3C33"/>
                        <w:spacing w:val="9"/>
                        <w:sz w:val="18"/>
                      </w:rPr>
                      <w:t> </w:t>
                    </w:r>
                    <w:r>
                      <w:rPr>
                        <w:rFonts w:ascii="Consolas"/>
                        <w:color w:val="9D3C33"/>
                        <w:sz w:val="18"/>
                      </w:rPr>
                      <w:t>value</w:t>
                    </w:r>
                    <w:r>
                      <w:rPr>
                        <w:rFonts w:ascii="Consolas"/>
                        <w:color w:val="9D3C33"/>
                        <w:spacing w:val="9"/>
                        <w:sz w:val="18"/>
                      </w:rPr>
                      <w:t> </w:t>
                    </w:r>
                    <w:r>
                      <w:rPr>
                        <w:rFonts w:ascii="Consolas"/>
                        <w:color w:val="9D3C33"/>
                        <w:sz w:val="18"/>
                      </w:rPr>
                      <w:t>=</w:t>
                    </w:r>
                    <w:r>
                      <w:rPr>
                        <w:rFonts w:ascii="Consolas"/>
                        <w:color w:val="9D3C33"/>
                        <w:spacing w:val="8"/>
                        <w:sz w:val="18"/>
                      </w:rPr>
                      <w:t> </w:t>
                    </w:r>
                    <w:r>
                      <w:rPr>
                        <w:rFonts w:ascii="Consolas"/>
                        <w:color w:val="9D3C33"/>
                        <w:sz w:val="18"/>
                      </w:rPr>
                      <w:t>value</w:t>
                    </w:r>
                    <w:r>
                      <w:rPr>
                        <w:rFonts w:ascii="Consolas"/>
                        <w:color w:val="9D3C33"/>
                        <w:spacing w:val="9"/>
                        <w:sz w:val="18"/>
                      </w:rPr>
                      <w:t> </w:t>
                    </w:r>
                    <w:r>
                      <w:rPr>
                        <w:rFonts w:ascii="Consolas"/>
                        <w:color w:val="9D3C33"/>
                        <w:sz w:val="18"/>
                      </w:rPr>
                      <w:t>+</w:t>
                    </w:r>
                    <w:r>
                      <w:rPr>
                        <w:rFonts w:ascii="Consolas"/>
                        <w:color w:val="9D3C33"/>
                        <w:spacing w:val="9"/>
                        <w:sz w:val="18"/>
                      </w:rPr>
                      <w:t> </w:t>
                    </w:r>
                    <w:r>
                      <w:rPr>
                        <w:rFonts w:ascii="Consolas"/>
                        <w:color w:val="9D3C33"/>
                        <w:spacing w:val="-10"/>
                        <w:sz w:val="18"/>
                      </w:rPr>
                      <w:t>1</w:t>
                    </w:r>
                  </w:p>
                </w:txbxContent>
              </v:textbox>
              <w10:wrap type="none"/>
            </v:shape>
            <w10:wrap type="none"/>
          </v:group>
        </w:pict>
      </w:r>
      <w:r>
        <w:rPr>
          <w:color w:val="172837"/>
        </w:rPr>
        <w:t>All</w:t>
      </w:r>
      <w:r>
        <w:rPr>
          <w:color w:val="172837"/>
          <w:spacing w:val="-10"/>
        </w:rPr>
        <w:t> </w:t>
      </w:r>
      <w:r>
        <w:rPr>
          <w:color w:val="172837"/>
        </w:rPr>
        <w:t>operations</w:t>
      </w:r>
      <w:r>
        <w:rPr>
          <w:color w:val="172837"/>
          <w:spacing w:val="-10"/>
        </w:rPr>
        <w:t> </w:t>
      </w:r>
      <w:r>
        <w:rPr>
          <w:color w:val="172837"/>
        </w:rPr>
        <w:t>use</w:t>
      </w:r>
      <w:r>
        <w:rPr>
          <w:color w:val="172837"/>
          <w:spacing w:val="-10"/>
        </w:rPr>
        <w:t> </w:t>
      </w:r>
      <w:r>
        <w:rPr>
          <w:color w:val="172837"/>
        </w:rPr>
        <w:t>parameterised</w:t>
      </w:r>
      <w:r>
        <w:rPr>
          <w:color w:val="172837"/>
          <w:spacing w:val="-10"/>
        </w:rPr>
        <w:t> </w:t>
      </w:r>
      <w:r>
        <w:rPr>
          <w:color w:val="172837"/>
        </w:rPr>
        <w:t>queries</w:t>
      </w:r>
      <w:r>
        <w:rPr>
          <w:color w:val="172837"/>
          <w:spacing w:val="-10"/>
        </w:rPr>
        <w:t> </w:t>
      </w:r>
      <w:r>
        <w:rPr>
          <w:color w:val="172837"/>
        </w:rPr>
        <w:t>(SQL</w:t>
      </w:r>
      <w:r>
        <w:rPr>
          <w:color w:val="172837"/>
          <w:spacing w:val="-10"/>
        </w:rPr>
        <w:t> </w:t>
      </w:r>
      <w:r>
        <w:rPr>
          <w:color w:val="172837"/>
        </w:rPr>
        <w:t>injection</w:t>
      </w:r>
      <w:r>
        <w:rPr>
          <w:color w:val="172837"/>
          <w:spacing w:val="-10"/>
        </w:rPr>
        <w:t> </w:t>
      </w:r>
      <w:r>
        <w:rPr>
          <w:color w:val="172837"/>
        </w:rPr>
        <w:t>prevention) Atomic sequence generation using</w:t>
      </w:r>
    </w:p>
    <w:p>
      <w:pPr>
        <w:pStyle w:val="BodyText"/>
        <w:spacing w:before="1"/>
        <w:ind w:left="639"/>
      </w:pPr>
      <w:r>
        <w:rPr/>
        <w:pict>
          <v:shape style="position:absolute;margin-left:56.999859pt;margin-top:5.275011pt;width:3.75pt;height:3.75pt;mso-position-horizontal-relative:page;mso-position-vertical-relative:paragraph;z-index:16010240" id="docshape1659" coordorigin="1140,106" coordsize="75,75" path="m1182,180l1173,180,1168,180,1140,148,1140,138,1173,106,1182,106,1215,143,1215,148,1182,180xe" filled="true" fillcolor="#172837" stroked="false">
            <v:path arrowok="t"/>
            <v:fill type="solid"/>
            <w10:wrap type="none"/>
          </v:shape>
        </w:pict>
      </w:r>
      <w:r>
        <w:rPr>
          <w:color w:val="172837"/>
        </w:rPr>
        <w:t>JSON</w:t>
      </w:r>
      <w:r>
        <w:rPr>
          <w:color w:val="172837"/>
          <w:spacing w:val="-8"/>
        </w:rPr>
        <w:t> </w:t>
      </w:r>
      <w:r>
        <w:rPr>
          <w:color w:val="172837"/>
        </w:rPr>
        <w:t>columns</w:t>
      </w:r>
      <w:r>
        <w:rPr>
          <w:color w:val="172837"/>
          <w:spacing w:val="-8"/>
        </w:rPr>
        <w:t> </w:t>
      </w:r>
      <w:r>
        <w:rPr>
          <w:color w:val="172837"/>
        </w:rPr>
        <w:t>for</w:t>
      </w:r>
      <w:r>
        <w:rPr>
          <w:color w:val="172837"/>
          <w:spacing w:val="-7"/>
        </w:rPr>
        <w:t> </w:t>
      </w:r>
      <w:r>
        <w:rPr>
          <w:color w:val="172837"/>
        </w:rPr>
        <w:t>audit</w:t>
      </w:r>
      <w:r>
        <w:rPr>
          <w:color w:val="172837"/>
          <w:spacing w:val="-8"/>
        </w:rPr>
        <w:t> </w:t>
      </w:r>
      <w:r>
        <w:rPr>
          <w:color w:val="172837"/>
        </w:rPr>
        <w:t>event</w:t>
      </w:r>
      <w:r>
        <w:rPr>
          <w:color w:val="172837"/>
          <w:spacing w:val="-8"/>
        </w:rPr>
        <w:t> </w:t>
      </w:r>
      <w:r>
        <w:rPr>
          <w:color w:val="172837"/>
        </w:rPr>
        <w:t>before/after</w:t>
      </w:r>
      <w:r>
        <w:rPr>
          <w:color w:val="172837"/>
          <w:spacing w:val="-7"/>
        </w:rPr>
        <w:t> </w:t>
      </w:r>
      <w:r>
        <w:rPr>
          <w:color w:val="172837"/>
          <w:spacing w:val="-2"/>
        </w:rPr>
        <w:t>state</w:t>
      </w:r>
    </w:p>
    <w:p>
      <w:pPr>
        <w:spacing w:line="240" w:lineRule="auto" w:before="0"/>
        <w:rPr>
          <w:sz w:val="22"/>
        </w:rPr>
      </w:pPr>
      <w:r>
        <w:rPr/>
        <w:br w:type="column"/>
      </w:r>
      <w:r>
        <w:rPr>
          <w:sz w:val="22"/>
        </w:rPr>
      </w:r>
    </w:p>
    <w:p>
      <w:pPr>
        <w:pStyle w:val="BodyText"/>
      </w:pPr>
    </w:p>
    <w:p>
      <w:pPr>
        <w:pStyle w:val="BodyText"/>
        <w:spacing w:before="5"/>
        <w:rPr>
          <w:sz w:val="24"/>
        </w:rPr>
      </w:pPr>
    </w:p>
    <w:p>
      <w:pPr>
        <w:pStyle w:val="BodyText"/>
        <w:spacing w:before="1"/>
        <w:ind w:left="453"/>
      </w:pPr>
      <w:r>
        <w:rPr>
          <w:color w:val="172837"/>
          <w:spacing w:val="-5"/>
        </w:rPr>
        <w:t>and</w:t>
      </w:r>
    </w:p>
    <w:p>
      <w:pPr>
        <w:spacing w:after="0"/>
        <w:sectPr>
          <w:type w:val="continuous"/>
          <w:pgSz w:w="11900" w:h="16840"/>
          <w:pgMar w:header="171" w:footer="253" w:top="1120" w:bottom="280" w:left="740" w:right="800"/>
          <w:cols w:num="2" w:equalWidth="0">
            <w:col w:w="6669" w:space="40"/>
            <w:col w:w="3651"/>
          </w:cols>
        </w:sectPr>
      </w:pPr>
    </w:p>
    <w:p>
      <w:pPr>
        <w:pStyle w:val="BodyText"/>
        <w:rPr>
          <w:sz w:val="14"/>
        </w:rPr>
      </w:pPr>
    </w:p>
    <w:p>
      <w:pPr>
        <w:tabs>
          <w:tab w:pos="3649" w:val="left" w:leader="none"/>
        </w:tabs>
        <w:spacing w:before="56"/>
        <w:ind w:left="280" w:right="0" w:firstLine="0"/>
        <w:jc w:val="left"/>
        <w:rPr>
          <w:sz w:val="22"/>
        </w:rPr>
      </w:pPr>
      <w:r>
        <w:rPr/>
        <w:pict>
          <v:group style="position:absolute;margin-left:414.741364pt;margin-top:-39.973827pt;width:122.25pt;height:12pt;mso-position-horizontal-relative:page;mso-position-vertical-relative:paragraph;z-index:16009728" id="docshapegroup1660" coordorigin="8295,-799" coordsize="2445,240">
            <v:shape style="position:absolute;left:8294;top:-800;width:2445;height:240" id="docshape1661" coordorigin="8295,-799" coordsize="2445,240" path="m10701,-560l8334,-560,8328,-561,8295,-599,8295,-604,8295,-760,8334,-799,10701,-799,10740,-760,10740,-599,10706,-561,10701,-560xe" filled="true" fillcolor="#ecf1f5" stroked="false">
              <v:path arrowok="t"/>
              <v:fill type="solid"/>
            </v:shape>
            <v:shape style="position:absolute;left:8294;top:-800;width:2445;height:240" type="#_x0000_t202" id="docshape1662" filled="false" stroked="false">
              <v:textbox inset="0,0,0,0">
                <w:txbxContent>
                  <w:p>
                    <w:pPr>
                      <w:spacing w:before="14"/>
                      <w:ind w:left="54" w:right="0" w:firstLine="0"/>
                      <w:jc w:val="left"/>
                      <w:rPr>
                        <w:rFonts w:ascii="Consolas"/>
                        <w:sz w:val="18"/>
                      </w:rPr>
                    </w:pPr>
                    <w:r>
                      <w:rPr>
                        <w:rFonts w:ascii="Consolas"/>
                        <w:color w:val="9D3C33"/>
                        <w:sz w:val="18"/>
                      </w:rPr>
                      <w:t>SELECT</w:t>
                    </w:r>
                    <w:r>
                      <w:rPr>
                        <w:rFonts w:ascii="Consolas"/>
                        <w:color w:val="9D3C33"/>
                        <w:spacing w:val="13"/>
                        <w:sz w:val="18"/>
                      </w:rPr>
                      <w:t> </w:t>
                    </w:r>
                    <w:r>
                      <w:rPr>
                        <w:rFonts w:ascii="Consolas"/>
                        <w:color w:val="9D3C33"/>
                        <w:spacing w:val="-2"/>
                        <w:sz w:val="18"/>
                      </w:rPr>
                      <w:t>LAST_INSERT_ID()</w:t>
                    </w:r>
                  </w:p>
                </w:txbxContent>
              </v:textbox>
              <w10:wrap type="none"/>
            </v:shape>
            <w10:wrap type="none"/>
          </v:group>
        </w:pict>
      </w:r>
      <w:r>
        <w:rPr/>
        <w:pict>
          <v:group style="position:absolute;margin-left:101.998787pt;margin-top:4.275124pt;width:117.75pt;height:12pt;mso-position-horizontal-relative:page;mso-position-vertical-relative:paragraph;z-index:-25717248" id="docshapegroup1663" coordorigin="2040,86" coordsize="2355,240">
            <v:shape style="position:absolute;left:2039;top:85;width:2355;height:240" id="docshape1664" coordorigin="2040,86" coordsize="2355,240" path="m4356,325l2079,325,2073,324,2040,286,2040,280,2040,124,2079,86,4356,86,4395,124,4395,286,4362,324,4356,325xe" filled="true" fillcolor="#ecf1f5" stroked="false">
              <v:path arrowok="t"/>
              <v:fill type="solid"/>
            </v:shape>
            <v:shape style="position:absolute;left:2039;top:85;width:2355;height:240" type="#_x0000_t202" id="docshape1665" filled="false" stroked="false">
              <v:textbox inset="0,0,0,0">
                <w:txbxContent>
                  <w:p>
                    <w:pPr>
                      <w:spacing w:before="14"/>
                      <w:ind w:left="65" w:right="0" w:firstLine="0"/>
                      <w:jc w:val="left"/>
                      <w:rPr>
                        <w:rFonts w:ascii="Consolas"/>
                        <w:sz w:val="18"/>
                      </w:rPr>
                    </w:pPr>
                    <w:r>
                      <w:rPr>
                        <w:rFonts w:ascii="Consolas"/>
                        <w:color w:val="9D3C33"/>
                        <w:spacing w:val="-2"/>
                        <w:sz w:val="18"/>
                      </w:rPr>
                      <w:t>fileQueueRepository.js</w:t>
                    </w:r>
                  </w:p>
                </w:txbxContent>
              </v:textbox>
              <w10:wrap type="none"/>
            </v:shape>
            <w10:wrap type="none"/>
          </v:group>
        </w:pict>
      </w:r>
      <w:r>
        <w:rPr>
          <w:b/>
          <w:color w:val="122E40"/>
          <w:sz w:val="22"/>
        </w:rPr>
        <w:t>File</w:t>
      </w:r>
      <w:r>
        <w:rPr>
          <w:b/>
          <w:color w:val="122E40"/>
          <w:spacing w:val="-1"/>
          <w:sz w:val="22"/>
        </w:rPr>
        <w:t> </w:t>
      </w:r>
      <w:r>
        <w:rPr>
          <w:b/>
          <w:color w:val="122E40"/>
          <w:sz w:val="22"/>
        </w:rPr>
        <w:t>Mode </w:t>
      </w:r>
      <w:r>
        <w:rPr>
          <w:color w:val="172837"/>
          <w:spacing w:val="-10"/>
          <w:sz w:val="22"/>
        </w:rPr>
        <w:t>(</w:t>
      </w:r>
      <w:r>
        <w:rPr>
          <w:color w:val="172837"/>
          <w:sz w:val="22"/>
        </w:rPr>
        <w:tab/>
      </w:r>
      <w:r>
        <w:rPr>
          <w:color w:val="172837"/>
          <w:spacing w:val="-5"/>
          <w:sz w:val="22"/>
        </w:rPr>
        <w:t>):</w:t>
      </w:r>
    </w:p>
    <w:p>
      <w:pPr>
        <w:pStyle w:val="BodyText"/>
        <w:spacing w:before="9"/>
        <w:rPr>
          <w:sz w:val="12"/>
        </w:rPr>
      </w:pPr>
    </w:p>
    <w:p>
      <w:pPr>
        <w:pStyle w:val="BodyText"/>
        <w:spacing w:before="56"/>
        <w:ind w:left="639"/>
      </w:pPr>
      <w:r>
        <w:rPr/>
        <w:pict>
          <v:shape style="position:absolute;margin-left:56.999859pt;margin-top:8.025016pt;width:3.75pt;height:3.75pt;mso-position-horizontal-relative:page;mso-position-vertical-relative:paragraph;z-index:16011264" id="docshape1666" coordorigin="1140,161" coordsize="75,75" path="m1182,235l1173,235,1168,234,1140,203,1140,193,1173,161,1182,161,1215,198,1215,203,1182,235xe" filled="true" fillcolor="#172837" stroked="false">
            <v:path arrowok="t"/>
            <v:fill type="solid"/>
            <w10:wrap type="none"/>
          </v:shape>
        </w:pict>
      </w:r>
      <w:r>
        <w:rPr/>
        <w:pict>
          <v:group style="position:absolute;margin-left:122.248306pt;margin-top:4.275105pt;width:111.75pt;height:12pt;mso-position-horizontal-relative:page;mso-position-vertical-relative:paragraph;z-index:16011776" id="docshapegroup1667" coordorigin="2445,86" coordsize="2235,240">
            <v:shape style="position:absolute;left:2444;top:85;width:2235;height:240" id="docshape1668" coordorigin="2445,86" coordsize="2235,240" path="m4641,325l2484,325,2478,324,2445,286,2445,280,2445,124,2484,86,4641,86,4680,124,4680,286,4647,324,4641,325xe" filled="true" fillcolor="#ecf1f5" stroked="false">
              <v:path arrowok="t"/>
              <v:fill type="solid"/>
            </v:shape>
            <v:shape style="position:absolute;left:2444;top:85;width:2235;height:240" type="#_x0000_t202" id="docshape1669" filled="false" stroked="false">
              <v:textbox inset="0,0,0,0">
                <w:txbxContent>
                  <w:p>
                    <w:pPr>
                      <w:spacing w:before="14"/>
                      <w:ind w:left="56" w:right="0" w:firstLine="0"/>
                      <w:jc w:val="left"/>
                      <w:rPr>
                        <w:rFonts w:ascii="Consolas"/>
                        <w:sz w:val="18"/>
                      </w:rPr>
                    </w:pPr>
                    <w:r>
                      <w:rPr>
                        <w:rFonts w:ascii="Consolas"/>
                        <w:color w:val="9D3C33"/>
                        <w:sz w:val="18"/>
                      </w:rPr>
                      <w:t>data/queue-</w:t>
                    </w:r>
                    <w:r>
                      <w:rPr>
                        <w:rFonts w:ascii="Consolas"/>
                        <w:color w:val="9D3C33"/>
                        <w:spacing w:val="-2"/>
                        <w:sz w:val="18"/>
                      </w:rPr>
                      <w:t>state.json</w:t>
                    </w:r>
                  </w:p>
                </w:txbxContent>
              </v:textbox>
              <w10:wrap type="none"/>
            </v:shape>
            <w10:wrap type="none"/>
          </v:group>
        </w:pict>
      </w:r>
      <w:r>
        <w:rPr>
          <w:color w:val="172837"/>
        </w:rPr>
        <w:t>JSON</w:t>
      </w:r>
      <w:r>
        <w:rPr>
          <w:color w:val="172837"/>
          <w:spacing w:val="-3"/>
        </w:rPr>
        <w:t> </w:t>
      </w:r>
      <w:r>
        <w:rPr>
          <w:color w:val="172837"/>
        </w:rPr>
        <w:t>file</w:t>
      </w:r>
      <w:r>
        <w:rPr>
          <w:color w:val="172837"/>
          <w:spacing w:val="-2"/>
        </w:rPr>
        <w:t> </w:t>
      </w:r>
      <w:r>
        <w:rPr>
          <w:color w:val="172837"/>
          <w:spacing w:val="-5"/>
        </w:rPr>
        <w:t>at</w:t>
      </w:r>
    </w:p>
    <w:p>
      <w:pPr>
        <w:pStyle w:val="BodyText"/>
        <w:spacing w:line="348" w:lineRule="auto" w:before="121"/>
        <w:ind w:left="639" w:right="4711"/>
      </w:pPr>
      <w:r>
        <w:rPr/>
        <w:pict>
          <v:shape style="position:absolute;margin-left:56.999859pt;margin-top:11.275043pt;width:3.75pt;height:3.75pt;mso-position-horizontal-relative:page;mso-position-vertical-relative:paragraph;z-index:16012288" id="docshape1670" coordorigin="1140,226" coordsize="75,75" path="m1182,300l1173,300,1168,300,1140,268,1140,258,1173,226,1182,226,1215,263,1215,268,1182,300xe" filled="true" fillcolor="#172837" stroked="false">
            <v:path arrowok="t"/>
            <v:fill type="solid"/>
            <w10:wrap type="none"/>
          </v:shape>
        </w:pict>
      </w:r>
      <w:r>
        <w:rPr/>
        <w:pict>
          <v:shape style="position:absolute;margin-left:56.999859pt;margin-top:30.77458pt;width:3.75pt;height:3.75pt;mso-position-horizontal-relative:page;mso-position-vertical-relative:paragraph;z-index:16012800" id="docshape1671" coordorigin="1140,615" coordsize="75,75" path="m1182,690l1173,690,1168,690,1140,658,1140,648,1173,615,1182,615,1215,653,1215,658,1182,690xe" filled="true" fillcolor="#172837" stroked="false">
            <v:path arrowok="t"/>
            <v:fill type="solid"/>
            <w10:wrap type="none"/>
          </v:shape>
        </w:pict>
      </w:r>
      <w:r>
        <w:rPr/>
        <w:pict>
          <v:shape style="position:absolute;margin-left:56.999859pt;margin-top:50.27412pt;width:3.75pt;height:3.75pt;mso-position-horizontal-relative:page;mso-position-vertical-relative:paragraph;z-index:16013312" id="docshape1672" coordorigin="1140,1005" coordsize="75,75" path="m1182,1080l1173,1080,1168,1079,1140,1048,1140,1038,1173,1005,1182,1005,1215,1043,1215,1048,1182,1080xe" filled="true" fillcolor="#172837" stroked="false">
            <v:path arrowok="t"/>
            <v:fill type="solid"/>
            <w10:wrap type="none"/>
          </v:shape>
        </w:pict>
      </w:r>
      <w:r>
        <w:rPr>
          <w:color w:val="172837"/>
        </w:rPr>
        <w:t>In-memory</w:t>
      </w:r>
      <w:r>
        <w:rPr>
          <w:color w:val="172837"/>
          <w:spacing w:val="-8"/>
        </w:rPr>
        <w:t> </w:t>
      </w:r>
      <w:r>
        <w:rPr>
          <w:color w:val="172837"/>
        </w:rPr>
        <w:t>array</w:t>
      </w:r>
      <w:r>
        <w:rPr>
          <w:color w:val="172837"/>
          <w:spacing w:val="-8"/>
        </w:rPr>
        <w:t> </w:t>
      </w:r>
      <w:r>
        <w:rPr>
          <w:color w:val="172837"/>
        </w:rPr>
        <w:t>with</w:t>
      </w:r>
      <w:r>
        <w:rPr>
          <w:color w:val="172837"/>
          <w:spacing w:val="-8"/>
        </w:rPr>
        <w:t> </w:t>
      </w:r>
      <w:r>
        <w:rPr>
          <w:color w:val="172837"/>
        </w:rPr>
        <w:t>file</w:t>
      </w:r>
      <w:r>
        <w:rPr>
          <w:color w:val="172837"/>
          <w:spacing w:val="-8"/>
        </w:rPr>
        <w:t> </w:t>
      </w:r>
      <w:r>
        <w:rPr>
          <w:color w:val="172837"/>
        </w:rPr>
        <w:t>write-back</w:t>
      </w:r>
      <w:r>
        <w:rPr>
          <w:color w:val="172837"/>
          <w:spacing w:val="-8"/>
        </w:rPr>
        <w:t> </w:t>
      </w:r>
      <w:r>
        <w:rPr>
          <w:color w:val="172837"/>
        </w:rPr>
        <w:t>on</w:t>
      </w:r>
      <w:r>
        <w:rPr>
          <w:color w:val="172837"/>
          <w:spacing w:val="-8"/>
        </w:rPr>
        <w:t> </w:t>
      </w:r>
      <w:r>
        <w:rPr>
          <w:color w:val="172837"/>
        </w:rPr>
        <w:t>each</w:t>
      </w:r>
      <w:r>
        <w:rPr>
          <w:color w:val="172837"/>
          <w:spacing w:val="-8"/>
        </w:rPr>
        <w:t> </w:t>
      </w:r>
      <w:r>
        <w:rPr>
          <w:color w:val="172837"/>
        </w:rPr>
        <w:t>mutation Atomic file writes using write-then-rename pattern Suitable for development and single-user testing</w:t>
      </w:r>
    </w:p>
    <w:p>
      <w:pPr>
        <w:pStyle w:val="BodyText"/>
        <w:spacing w:before="11"/>
        <w:rPr>
          <w:sz w:val="12"/>
        </w:rPr>
      </w:pPr>
      <w:r>
        <w:rPr/>
        <w:pict>
          <v:rect style="position:absolute;margin-left:51pt;margin-top:9.091654pt;width:493.230506pt;height:.749982pt;mso-position-horizontal-relative:page;mso-position-vertical-relative:paragraph;z-index:-15452672;mso-wrap-distance-left:0;mso-wrap-distance-right:0" id="docshape1673" filled="true" fillcolor="#ccdbe2" stroked="false">
            <v:fill type="solid"/>
            <w10:wrap type="topAndBottom"/>
          </v:rect>
        </w:pict>
      </w:r>
    </w:p>
    <w:p>
      <w:pPr>
        <w:pStyle w:val="BodyText"/>
      </w:pPr>
    </w:p>
    <w:p>
      <w:pPr>
        <w:pStyle w:val="BodyText"/>
        <w:spacing w:before="5"/>
        <w:rPr>
          <w:sz w:val="30"/>
        </w:rPr>
      </w:pPr>
    </w:p>
    <w:p>
      <w:pPr>
        <w:pStyle w:val="Heading6"/>
        <w:numPr>
          <w:ilvl w:val="1"/>
          <w:numId w:val="11"/>
        </w:numPr>
        <w:tabs>
          <w:tab w:pos="985" w:val="left" w:leader="none"/>
        </w:tabs>
        <w:spacing w:line="240" w:lineRule="auto" w:before="0" w:after="0"/>
        <w:ind w:left="984" w:right="0" w:hanging="705"/>
        <w:jc w:val="left"/>
      </w:pPr>
      <w:r>
        <w:rPr/>
        <w:pict>
          <v:rect style="position:absolute;margin-left:51pt;margin-top:22.72891pt;width:493.230506pt;height:.749982pt;mso-position-horizontal-relative:page;mso-position-vertical-relative:paragraph;z-index:-15452160;mso-wrap-distance-left:0;mso-wrap-distance-right:0" id="docshape1674" filled="true" fillcolor="#c6dbe1" stroked="false">
            <v:fill type="solid"/>
            <w10:wrap type="topAndBottom"/>
          </v:rect>
        </w:pict>
      </w:r>
      <w:bookmarkStart w:name="_TOC_250031" w:id="119"/>
      <w:r>
        <w:rPr>
          <w:color w:val="0A6172"/>
        </w:rPr>
        <w:t>Integration</w:t>
      </w:r>
      <w:r>
        <w:rPr>
          <w:color w:val="0A6172"/>
          <w:spacing w:val="-3"/>
        </w:rPr>
        <w:t> </w:t>
      </w:r>
      <w:bookmarkEnd w:id="119"/>
      <w:r>
        <w:rPr>
          <w:color w:val="0A6172"/>
          <w:spacing w:val="-2"/>
        </w:rPr>
        <w:t>Implementation</w:t>
      </w:r>
    </w:p>
    <w:p>
      <w:pPr>
        <w:pStyle w:val="Heading8"/>
        <w:numPr>
          <w:ilvl w:val="2"/>
          <w:numId w:val="11"/>
        </w:numPr>
        <w:tabs>
          <w:tab w:pos="1060" w:val="left" w:leader="none"/>
        </w:tabs>
        <w:spacing w:line="240" w:lineRule="auto" w:before="285" w:after="0"/>
        <w:ind w:left="1059" w:right="0" w:hanging="780"/>
        <w:jc w:val="left"/>
      </w:pPr>
      <w:r>
        <w:rPr>
          <w:color w:val="167286"/>
        </w:rPr>
        <w:t>WhatsApp</w:t>
      </w:r>
      <w:r>
        <w:rPr>
          <w:color w:val="167286"/>
          <w:spacing w:val="-1"/>
        </w:rPr>
        <w:t> </w:t>
      </w:r>
      <w:r>
        <w:rPr>
          <w:color w:val="167286"/>
        </w:rPr>
        <w:t>Cloud</w:t>
      </w:r>
      <w:r>
        <w:rPr>
          <w:color w:val="167286"/>
          <w:spacing w:val="-1"/>
        </w:rPr>
        <w:t> </w:t>
      </w:r>
      <w:r>
        <w:rPr>
          <w:color w:val="167286"/>
        </w:rPr>
        <w:t>API</w:t>
      </w:r>
      <w:r>
        <w:rPr>
          <w:color w:val="167286"/>
          <w:spacing w:val="-1"/>
        </w:rPr>
        <w:t> </w:t>
      </w:r>
      <w:r>
        <w:rPr>
          <w:color w:val="167286"/>
          <w:spacing w:val="-2"/>
        </w:rPr>
        <w:t>Integration</w:t>
      </w:r>
    </w:p>
    <w:p>
      <w:pPr>
        <w:pStyle w:val="BodyText"/>
        <w:spacing w:before="2"/>
        <w:rPr>
          <w:rFonts w:ascii="Segoe UI"/>
          <w:b/>
          <w:sz w:val="9"/>
        </w:rPr>
      </w:pPr>
    </w:p>
    <w:p>
      <w:pPr>
        <w:pStyle w:val="BodyText"/>
        <w:tabs>
          <w:tab w:pos="4779" w:val="left" w:leader="none"/>
        </w:tabs>
        <w:spacing w:before="56"/>
        <w:ind w:left="280"/>
      </w:pPr>
      <w:r>
        <w:rPr/>
        <w:pict>
          <v:group style="position:absolute;margin-left:173.997086pt;margin-top:4.275105pt;width:102pt;height:12pt;mso-position-horizontal-relative:page;mso-position-vertical-relative:paragraph;z-index:-25714176" id="docshapegroup1675" coordorigin="3480,86" coordsize="2040,240">
            <v:shape style="position:absolute;left:3479;top:85;width:2040;height:240" id="docshape1676" coordorigin="3480,86" coordsize="2040,240" path="m5481,325l3519,325,3513,324,3480,286,3480,280,3480,124,3519,86,5481,86,5520,124,5520,286,5487,324,5481,325xe" filled="true" fillcolor="#ecf1f5" stroked="false">
              <v:path arrowok="t"/>
              <v:fill type="solid"/>
            </v:shape>
            <v:shape style="position:absolute;left:3479;top:85;width:2040;height:240" type="#_x0000_t202" id="docshape1677" filled="false" stroked="false">
              <v:textbox inset="0,0,0,0">
                <w:txbxContent>
                  <w:p>
                    <w:pPr>
                      <w:spacing w:before="14"/>
                      <w:ind w:left="58" w:right="0" w:firstLine="0"/>
                      <w:jc w:val="left"/>
                      <w:rPr>
                        <w:rFonts w:ascii="Consolas"/>
                        <w:sz w:val="18"/>
                      </w:rPr>
                    </w:pPr>
                    <w:r>
                      <w:rPr>
                        <w:rFonts w:ascii="Consolas"/>
                        <w:color w:val="9D3C33"/>
                        <w:spacing w:val="-2"/>
                        <w:sz w:val="18"/>
                      </w:rPr>
                      <w:t>whatsAppProvider.js</w:t>
                    </w:r>
                  </w:p>
                </w:txbxContent>
              </v:textbox>
              <w10:wrap type="none"/>
            </v:shape>
            <w10:wrap type="none"/>
          </v:group>
        </w:pict>
      </w:r>
      <w:r>
        <w:rPr>
          <w:color w:val="172837"/>
        </w:rPr>
        <w:t>The</w:t>
      </w:r>
      <w:r>
        <w:rPr>
          <w:color w:val="172837"/>
          <w:spacing w:val="-8"/>
        </w:rPr>
        <w:t> </w:t>
      </w:r>
      <w:r>
        <w:rPr>
          <w:color w:val="172837"/>
        </w:rPr>
        <w:t>WhatsApp</w:t>
      </w:r>
      <w:r>
        <w:rPr>
          <w:color w:val="172837"/>
          <w:spacing w:val="-7"/>
        </w:rPr>
        <w:t> </w:t>
      </w:r>
      <w:r>
        <w:rPr>
          <w:color w:val="172837"/>
        </w:rPr>
        <w:t>integration</w:t>
      </w:r>
      <w:r>
        <w:rPr>
          <w:color w:val="172837"/>
          <w:spacing w:val="-8"/>
        </w:rPr>
        <w:t> </w:t>
      </w:r>
      <w:r>
        <w:rPr>
          <w:color w:val="172837"/>
          <w:spacing w:val="-10"/>
        </w:rPr>
        <w:t>(</w:t>
      </w:r>
      <w:r>
        <w:rPr>
          <w:color w:val="172837"/>
        </w:rPr>
        <w:tab/>
        <w:t>)</w:t>
      </w:r>
      <w:r>
        <w:rPr>
          <w:color w:val="172837"/>
          <w:spacing w:val="-4"/>
        </w:rPr>
        <w:t> </w:t>
      </w:r>
      <w:r>
        <w:rPr>
          <w:color w:val="172837"/>
        </w:rPr>
        <w:t>supports</w:t>
      </w:r>
      <w:r>
        <w:rPr>
          <w:color w:val="172837"/>
          <w:spacing w:val="-2"/>
        </w:rPr>
        <w:t> </w:t>
      </w:r>
      <w:r>
        <w:rPr>
          <w:color w:val="172837"/>
        </w:rPr>
        <w:t>two</w:t>
      </w:r>
      <w:r>
        <w:rPr>
          <w:color w:val="172837"/>
          <w:spacing w:val="-2"/>
        </w:rPr>
        <w:t> modes:</w:t>
      </w:r>
    </w:p>
    <w:p>
      <w:pPr>
        <w:pStyle w:val="BodyText"/>
        <w:spacing w:before="9"/>
        <w:rPr>
          <w:sz w:val="12"/>
        </w:rPr>
      </w:pPr>
    </w:p>
    <w:p>
      <w:pPr>
        <w:pStyle w:val="Heading9"/>
        <w:spacing w:before="56"/>
        <w:rPr>
          <w:rFonts w:ascii="Calibri"/>
        </w:rPr>
      </w:pPr>
      <w:r>
        <w:rPr>
          <w:rFonts w:ascii="Calibri"/>
          <w:color w:val="122E40"/>
        </w:rPr>
        <w:t>Mock</w:t>
      </w:r>
      <w:r>
        <w:rPr>
          <w:rFonts w:ascii="Calibri"/>
          <w:color w:val="122E40"/>
          <w:spacing w:val="-3"/>
        </w:rPr>
        <w:t> </w:t>
      </w:r>
      <w:r>
        <w:rPr>
          <w:rFonts w:ascii="Calibri"/>
          <w:color w:val="122E40"/>
        </w:rPr>
        <w:t>Provider</w:t>
      </w:r>
      <w:r>
        <w:rPr>
          <w:rFonts w:ascii="Calibri"/>
          <w:color w:val="122E40"/>
          <w:spacing w:val="-3"/>
        </w:rPr>
        <w:t> </w:t>
      </w:r>
      <w:r>
        <w:rPr>
          <w:rFonts w:ascii="Calibri"/>
          <w:color w:val="122E40"/>
          <w:spacing w:val="-2"/>
        </w:rPr>
        <w:t>(Development):</w:t>
      </w:r>
    </w:p>
    <w:p>
      <w:pPr>
        <w:pStyle w:val="BodyText"/>
        <w:spacing w:before="9"/>
        <w:rPr>
          <w:b/>
          <w:sz w:val="12"/>
        </w:rPr>
      </w:pPr>
    </w:p>
    <w:p>
      <w:pPr>
        <w:spacing w:after="0"/>
        <w:rPr>
          <w:sz w:val="12"/>
        </w:rPr>
        <w:sectPr>
          <w:type w:val="continuous"/>
          <w:pgSz w:w="11900" w:h="16840"/>
          <w:pgMar w:header="171" w:footer="253" w:top="1120" w:bottom="280" w:left="740" w:right="800"/>
        </w:sectPr>
      </w:pPr>
    </w:p>
    <w:p>
      <w:pPr>
        <w:pStyle w:val="BodyText"/>
        <w:spacing w:line="348" w:lineRule="auto" w:before="56"/>
        <w:ind w:left="639"/>
      </w:pPr>
      <w:r>
        <w:rPr/>
        <w:pict>
          <v:shape style="position:absolute;margin-left:56.999859pt;margin-top:8.025039pt;width:3.75pt;height:3.75pt;mso-position-horizontal-relative:page;mso-position-vertical-relative:paragraph;z-index:16014336" id="docshape1678" coordorigin="1140,161" coordsize="75,75" path="m1182,235l1173,235,1168,235,1140,203,1140,193,1173,161,1182,161,1215,198,1215,203,1182,235xe" filled="true" fillcolor="#172837" stroked="false">
            <v:path arrowok="t"/>
            <v:fill type="solid"/>
            <w10:wrap type="none"/>
          </v:shape>
        </w:pict>
      </w:r>
      <w:r>
        <w:rPr/>
        <w:pict>
          <v:group style="position:absolute;margin-left:303.743988pt;margin-top:4.275127pt;width:117pt;height:12pt;mso-position-horizontal-relative:page;mso-position-vertical-relative:paragraph;z-index:16014848" id="docshapegroup1679" coordorigin="6075,86" coordsize="2340,240">
            <v:shape style="position:absolute;left:6074;top:85;width:2340;height:240" id="docshape1680" coordorigin="6075,86" coordsize="2340,240" path="m8376,325l6114,325,6108,324,6075,286,6075,280,6075,124,6114,86,8376,86,8415,124,8415,286,8382,324,8376,325xe" filled="true" fillcolor="#ecf1f5" stroked="false">
              <v:path arrowok="t"/>
              <v:fill type="solid"/>
            </v:shape>
            <v:shape style="position:absolute;left:6074;top:85;width:2340;height:240" type="#_x0000_t202" id="docshape1681" filled="false" stroked="false">
              <v:textbox inset="0,0,0,0">
                <w:txbxContent>
                  <w:p>
                    <w:pPr>
                      <w:spacing w:before="14"/>
                      <w:ind w:left="59" w:right="0" w:firstLine="0"/>
                      <w:jc w:val="left"/>
                      <w:rPr>
                        <w:rFonts w:ascii="Consolas"/>
                        <w:sz w:val="18"/>
                      </w:rPr>
                    </w:pPr>
                    <w:r>
                      <w:rPr>
                        <w:rFonts w:ascii="Consolas"/>
                        <w:color w:val="9D3C33"/>
                        <w:spacing w:val="-2"/>
                        <w:sz w:val="18"/>
                      </w:rPr>
                      <w:t>WHATSAPP_MOCK_DELAY_MS</w:t>
                    </w:r>
                  </w:p>
                </w:txbxContent>
              </v:textbox>
              <w10:wrap type="none"/>
            </v:shape>
            <w10:wrap type="none"/>
          </v:group>
        </w:pict>
      </w:r>
      <w:r>
        <w:rPr/>
        <w:pict>
          <v:shape style="position:absolute;margin-left:56.999859pt;margin-top:27.524576pt;width:3.75pt;height:3.75pt;mso-position-horizontal-relative:page;mso-position-vertical-relative:paragraph;z-index:16015360" id="docshape1682" coordorigin="1140,550" coordsize="75,75" path="m1182,625l1173,625,1168,625,1140,593,1140,583,1173,550,1182,550,1215,588,1215,593,1182,625xe" filled="true" fillcolor="#172837" stroked="false">
            <v:path arrowok="t"/>
            <v:fill type="solid"/>
            <w10:wrap type="none"/>
          </v:shape>
        </w:pict>
      </w:r>
      <w:r>
        <w:rPr/>
        <w:pict>
          <v:group style="position:absolute;margin-left:278.244598pt;margin-top:23.774666pt;width:137.25pt;height:12pt;mso-position-horizontal-relative:page;mso-position-vertical-relative:paragraph;z-index:16015872" id="docshapegroup1683" coordorigin="5565,475" coordsize="2745,240">
            <v:shape style="position:absolute;left:5564;top:475;width:2745;height:240" id="docshape1684" coordorigin="5565,475" coordsize="2745,240" path="m8271,715l5604,715,5598,714,5565,676,5565,670,5565,514,5604,475,8271,475,8310,514,8310,676,8277,714,8271,715xe" filled="true" fillcolor="#ecf1f5" stroked="false">
              <v:path arrowok="t"/>
              <v:fill type="solid"/>
            </v:shape>
            <v:shape style="position:absolute;left:5564;top:475;width:2745;height:240" type="#_x0000_t202" id="docshape1685" filled="false" stroked="false">
              <v:textbox inset="0,0,0,0">
                <w:txbxContent>
                  <w:p>
                    <w:pPr>
                      <w:spacing w:before="14"/>
                      <w:ind w:left="56" w:right="0" w:firstLine="0"/>
                      <w:jc w:val="left"/>
                      <w:rPr>
                        <w:rFonts w:ascii="Consolas"/>
                        <w:sz w:val="18"/>
                      </w:rPr>
                    </w:pPr>
                    <w:r>
                      <w:rPr>
                        <w:rFonts w:ascii="Consolas"/>
                        <w:color w:val="9D3C33"/>
                        <w:spacing w:val="-2"/>
                        <w:sz w:val="18"/>
                      </w:rPr>
                      <w:t>WHATSAPP_MOCK_FAILURE_RATE</w:t>
                    </w:r>
                  </w:p>
                </w:txbxContent>
              </v:textbox>
              <w10:wrap type="none"/>
            </v:shape>
            <w10:wrap type="none"/>
          </v:group>
        </w:pict>
      </w:r>
      <w:r>
        <w:rPr>
          <w:color w:val="172837"/>
        </w:rPr>
        <w:t>Simulates</w:t>
      </w:r>
      <w:r>
        <w:rPr>
          <w:color w:val="172837"/>
          <w:spacing w:val="-10"/>
        </w:rPr>
        <w:t> </w:t>
      </w:r>
      <w:r>
        <w:rPr>
          <w:color w:val="172837"/>
        </w:rPr>
        <w:t>message</w:t>
      </w:r>
      <w:r>
        <w:rPr>
          <w:color w:val="172837"/>
          <w:spacing w:val="-10"/>
        </w:rPr>
        <w:t> </w:t>
      </w:r>
      <w:r>
        <w:rPr>
          <w:color w:val="172837"/>
        </w:rPr>
        <w:t>delivery</w:t>
      </w:r>
      <w:r>
        <w:rPr>
          <w:color w:val="172837"/>
          <w:spacing w:val="-10"/>
        </w:rPr>
        <w:t> </w:t>
      </w:r>
      <w:r>
        <w:rPr>
          <w:color w:val="172837"/>
        </w:rPr>
        <w:t>with</w:t>
      </w:r>
      <w:r>
        <w:rPr>
          <w:color w:val="172837"/>
          <w:spacing w:val="-10"/>
        </w:rPr>
        <w:t> </w:t>
      </w:r>
      <w:r>
        <w:rPr>
          <w:color w:val="172837"/>
        </w:rPr>
        <w:t>configurable</w:t>
      </w:r>
      <w:r>
        <w:rPr>
          <w:color w:val="172837"/>
          <w:spacing w:val="-10"/>
        </w:rPr>
        <w:t> </w:t>
      </w:r>
      <w:r>
        <w:rPr>
          <w:color w:val="172837"/>
        </w:rPr>
        <w:t>delay</w:t>
      </w:r>
      <w:r>
        <w:rPr>
          <w:color w:val="172837"/>
          <w:spacing w:val="-10"/>
        </w:rPr>
        <w:t> </w:t>
      </w:r>
      <w:r>
        <w:rPr>
          <w:color w:val="172837"/>
        </w:rPr>
        <w:t>( Configurable failure rate for testing retry logic (</w:t>
      </w:r>
    </w:p>
    <w:p>
      <w:pPr>
        <w:pStyle w:val="BodyText"/>
        <w:spacing w:before="1"/>
        <w:ind w:left="639"/>
      </w:pPr>
      <w:r>
        <w:rPr/>
        <w:pict>
          <v:shape style="position:absolute;margin-left:56.999859pt;margin-top:5.275031pt;width:3.75pt;height:3.75pt;mso-position-horizontal-relative:page;mso-position-vertical-relative:paragraph;z-index:16016384" id="docshape1686" coordorigin="1140,106" coordsize="75,75" path="m1182,180l1173,180,1168,180,1140,148,1140,138,1173,106,1182,106,1215,143,1215,148,1182,180xe" filled="true" fillcolor="#172837" stroked="false">
            <v:path arrowok="t"/>
            <v:fill type="solid"/>
            <w10:wrap type="none"/>
          </v:shape>
        </w:pict>
      </w:r>
      <w:r>
        <w:rPr>
          <w:color w:val="172837"/>
        </w:rPr>
        <w:t>No</w:t>
      </w:r>
      <w:r>
        <w:rPr>
          <w:color w:val="172837"/>
          <w:spacing w:val="-4"/>
        </w:rPr>
        <w:t> </w:t>
      </w:r>
      <w:r>
        <w:rPr>
          <w:color w:val="172837"/>
        </w:rPr>
        <w:t>external</w:t>
      </w:r>
      <w:r>
        <w:rPr>
          <w:color w:val="172837"/>
          <w:spacing w:val="-3"/>
        </w:rPr>
        <w:t> </w:t>
      </w:r>
      <w:r>
        <w:rPr>
          <w:color w:val="172837"/>
        </w:rPr>
        <w:t>API</w:t>
      </w:r>
      <w:r>
        <w:rPr>
          <w:color w:val="172837"/>
          <w:spacing w:val="-3"/>
        </w:rPr>
        <w:t> </w:t>
      </w:r>
      <w:r>
        <w:rPr>
          <w:color w:val="172837"/>
        </w:rPr>
        <w:t>calls</w:t>
      </w:r>
      <w:r>
        <w:rPr>
          <w:color w:val="172837"/>
          <w:spacing w:val="-3"/>
        </w:rPr>
        <w:t> </w:t>
      </w:r>
      <w:r>
        <w:rPr>
          <w:color w:val="172837"/>
          <w:spacing w:val="-2"/>
        </w:rPr>
        <w:t>required</w:t>
      </w:r>
    </w:p>
    <w:p>
      <w:pPr>
        <w:pStyle w:val="BodyText"/>
        <w:spacing w:before="7"/>
        <w:rPr>
          <w:sz w:val="18"/>
        </w:rPr>
      </w:pPr>
    </w:p>
    <w:p>
      <w:pPr>
        <w:pStyle w:val="Heading9"/>
        <w:spacing w:before="0"/>
        <w:rPr>
          <w:rFonts w:ascii="Calibri"/>
        </w:rPr>
      </w:pPr>
      <w:r>
        <w:rPr>
          <w:rFonts w:ascii="Calibri"/>
          <w:color w:val="122E40"/>
        </w:rPr>
        <w:t>Meta</w:t>
      </w:r>
      <w:r>
        <w:rPr>
          <w:rFonts w:ascii="Calibri"/>
          <w:color w:val="122E40"/>
          <w:spacing w:val="-3"/>
        </w:rPr>
        <w:t> </w:t>
      </w:r>
      <w:r>
        <w:rPr>
          <w:rFonts w:ascii="Calibri"/>
          <w:color w:val="122E40"/>
        </w:rPr>
        <w:t>Cloud</w:t>
      </w:r>
      <w:r>
        <w:rPr>
          <w:rFonts w:ascii="Calibri"/>
          <w:color w:val="122E40"/>
          <w:spacing w:val="-3"/>
        </w:rPr>
        <w:t> </w:t>
      </w:r>
      <w:r>
        <w:rPr>
          <w:rFonts w:ascii="Calibri"/>
          <w:color w:val="122E40"/>
        </w:rPr>
        <w:t>API</w:t>
      </w:r>
      <w:r>
        <w:rPr>
          <w:rFonts w:ascii="Calibri"/>
          <w:color w:val="122E40"/>
          <w:spacing w:val="-2"/>
        </w:rPr>
        <w:t> (Production):</w:t>
      </w:r>
    </w:p>
    <w:p>
      <w:pPr>
        <w:pStyle w:val="BodyText"/>
        <w:spacing w:before="56"/>
        <w:ind w:left="388"/>
      </w:pPr>
      <w:r>
        <w:rPr/>
        <w:br w:type="column"/>
      </w:r>
      <w:r>
        <w:rPr>
          <w:color w:val="172837"/>
        </w:rPr>
        <w:t>,</w:t>
      </w:r>
      <w:r>
        <w:rPr>
          <w:color w:val="172837"/>
          <w:spacing w:val="-5"/>
        </w:rPr>
        <w:t> </w:t>
      </w:r>
      <w:r>
        <w:rPr>
          <w:color w:val="172837"/>
        </w:rPr>
        <w:t>default</w:t>
      </w:r>
      <w:r>
        <w:rPr>
          <w:color w:val="172837"/>
          <w:spacing w:val="-4"/>
        </w:rPr>
        <w:t> </w:t>
      </w:r>
      <w:r>
        <w:rPr>
          <w:color w:val="172837"/>
          <w:spacing w:val="-2"/>
        </w:rPr>
        <w:t>250ms)</w:t>
      </w:r>
    </w:p>
    <w:p>
      <w:pPr>
        <w:pStyle w:val="BodyText"/>
        <w:spacing w:before="121"/>
        <w:ind w:left="280"/>
      </w:pPr>
      <w:r>
        <w:rPr>
          <w:color w:val="172837"/>
        </w:rPr>
        <w:t>,</w:t>
      </w:r>
      <w:r>
        <w:rPr>
          <w:color w:val="172837"/>
          <w:spacing w:val="-5"/>
        </w:rPr>
        <w:t> </w:t>
      </w:r>
      <w:r>
        <w:rPr>
          <w:color w:val="172837"/>
        </w:rPr>
        <w:t>default</w:t>
      </w:r>
      <w:r>
        <w:rPr>
          <w:color w:val="172837"/>
          <w:spacing w:val="-4"/>
        </w:rPr>
        <w:t> </w:t>
      </w:r>
      <w:r>
        <w:rPr>
          <w:color w:val="172837"/>
          <w:spacing w:val="-5"/>
        </w:rPr>
        <w:t>0)</w:t>
      </w:r>
    </w:p>
    <w:p>
      <w:pPr>
        <w:spacing w:after="0"/>
        <w:sectPr>
          <w:type w:val="continuous"/>
          <w:pgSz w:w="11900" w:h="16840"/>
          <w:pgMar w:header="171" w:footer="253" w:top="1120" w:bottom="280" w:left="740" w:right="800"/>
          <w:cols w:num="2" w:equalWidth="0">
            <w:col w:w="5375" w:space="1916"/>
            <w:col w:w="3069"/>
          </w:cols>
        </w:sectPr>
      </w:pPr>
    </w:p>
    <w:p>
      <w:pPr>
        <w:pStyle w:val="BodyText"/>
        <w:spacing w:before="9"/>
        <w:rPr>
          <w:sz w:val="12"/>
        </w:rPr>
      </w:pPr>
    </w:p>
    <w:p>
      <w:pPr>
        <w:pStyle w:val="BodyText"/>
        <w:spacing w:before="56"/>
        <w:ind w:left="639"/>
      </w:pPr>
      <w:r>
        <w:rPr/>
        <w:pict>
          <v:shape style="position:absolute;margin-left:56.999859pt;margin-top:8.025036pt;width:3.75pt;height:3.75pt;mso-position-horizontal-relative:page;mso-position-vertical-relative:paragraph;z-index:16016896" id="docshape1687" coordorigin="1140,161" coordsize="75,75" path="m1182,235l1173,235,1168,234,1140,203,1140,193,1173,161,1182,161,1215,198,1215,203,1182,235xe" filled="true" fillcolor="#172837" stroked="false">
            <v:path arrowok="t"/>
            <v:fill type="solid"/>
            <w10:wrap type="none"/>
          </v:shape>
        </w:pict>
      </w:r>
      <w:r>
        <w:rPr/>
        <w:pict>
          <v:group style="position:absolute;margin-left:155.247528pt;margin-top:4.275125pt;width:304.5pt;height:12pt;mso-position-horizontal-relative:page;mso-position-vertical-relative:paragraph;z-index:16017408" id="docshapegroup1688" coordorigin="3105,86" coordsize="6090,240">
            <v:shape style="position:absolute;left:3104;top:85;width:6090;height:240" id="docshape1689" coordorigin="3105,86" coordsize="6090,240" path="m9156,325l3144,325,3138,324,3105,286,3105,280,3105,124,3144,86,9156,86,9195,124,9195,286,9162,324,9156,325xe" filled="true" fillcolor="#ecf1f5" stroked="false">
              <v:path arrowok="t"/>
              <v:fill type="solid"/>
            </v:shape>
            <v:shape style="position:absolute;left:3104;top:85;width:6090;height:240" type="#_x0000_t202" id="docshape1690" filled="false" stroked="false">
              <v:textbox inset="0,0,0,0">
                <w:txbxContent>
                  <w:p>
                    <w:pPr>
                      <w:spacing w:before="14"/>
                      <w:ind w:left="58" w:right="0" w:firstLine="0"/>
                      <w:jc w:val="left"/>
                      <w:rPr>
                        <w:rFonts w:ascii="Consolas"/>
                        <w:sz w:val="18"/>
                      </w:rPr>
                    </w:pPr>
                    <w:r>
                      <w:rPr>
                        <w:rFonts w:ascii="Consolas"/>
                        <w:color w:val="9D3C33"/>
                        <w:spacing w:val="-2"/>
                        <w:sz w:val="18"/>
                      </w:rPr>
                      <w:t>https://graph.facebook.com/v23.0/{phone_number_id}/messages</w:t>
                    </w:r>
                  </w:p>
                </w:txbxContent>
              </v:textbox>
              <w10:wrap type="none"/>
            </v:shape>
            <w10:wrap type="none"/>
          </v:group>
        </w:pict>
      </w:r>
      <w:r>
        <w:rPr>
          <w:color w:val="172837"/>
        </w:rPr>
        <w:t>Sends</w:t>
      </w:r>
      <w:r>
        <w:rPr>
          <w:color w:val="172837"/>
          <w:spacing w:val="-4"/>
        </w:rPr>
        <w:t> </w:t>
      </w:r>
      <w:r>
        <w:rPr>
          <w:color w:val="172837"/>
        </w:rPr>
        <w:t>messages</w:t>
      </w:r>
      <w:r>
        <w:rPr>
          <w:color w:val="172837"/>
          <w:spacing w:val="-2"/>
        </w:rPr>
        <w:t> </w:t>
      </w:r>
      <w:r>
        <w:rPr>
          <w:color w:val="172837"/>
          <w:spacing w:val="-5"/>
        </w:rPr>
        <w:t>to</w:t>
      </w:r>
    </w:p>
    <w:p>
      <w:pPr>
        <w:pStyle w:val="BodyText"/>
        <w:spacing w:before="121"/>
        <w:ind w:left="639"/>
      </w:pPr>
      <w:r>
        <w:rPr/>
        <w:pict>
          <v:shape style="position:absolute;margin-left:56.999859pt;margin-top:11.275031pt;width:3.75pt;height:3.75pt;mso-position-horizontal-relative:page;mso-position-vertical-relative:paragraph;z-index:16017920" id="docshape1691" coordorigin="1140,226" coordsize="75,75" path="m1182,300l1173,300,1168,299,1140,268,1140,258,1173,226,1182,226,1215,263,1215,268,1182,300xe" filled="true" fillcolor="#172837" stroked="false">
            <v:path arrowok="t"/>
            <v:fill type="solid"/>
            <w10:wrap type="none"/>
          </v:shape>
        </w:pict>
      </w:r>
      <w:r>
        <w:rPr>
          <w:color w:val="172837"/>
        </w:rPr>
        <w:t>Uses</w:t>
      </w:r>
      <w:r>
        <w:rPr>
          <w:color w:val="172837"/>
          <w:spacing w:val="-5"/>
        </w:rPr>
        <w:t> </w:t>
      </w:r>
      <w:r>
        <w:rPr>
          <w:color w:val="172837"/>
        </w:rPr>
        <w:t>template-based</w:t>
      </w:r>
      <w:r>
        <w:rPr>
          <w:color w:val="172837"/>
          <w:spacing w:val="-5"/>
        </w:rPr>
        <w:t> </w:t>
      </w:r>
      <w:r>
        <w:rPr>
          <w:color w:val="172837"/>
        </w:rPr>
        <w:t>messaging</w:t>
      </w:r>
      <w:r>
        <w:rPr>
          <w:color w:val="172837"/>
          <w:spacing w:val="-4"/>
        </w:rPr>
        <w:t> </w:t>
      </w:r>
      <w:r>
        <w:rPr>
          <w:color w:val="172837"/>
        </w:rPr>
        <w:t>with</w:t>
      </w:r>
      <w:r>
        <w:rPr>
          <w:color w:val="172837"/>
          <w:spacing w:val="-5"/>
        </w:rPr>
        <w:t> </w:t>
      </w:r>
      <w:r>
        <w:rPr>
          <w:color w:val="172837"/>
        </w:rPr>
        <w:t>configurable</w:t>
      </w:r>
      <w:r>
        <w:rPr>
          <w:color w:val="172837"/>
          <w:spacing w:val="-5"/>
        </w:rPr>
        <w:t> </w:t>
      </w:r>
      <w:r>
        <w:rPr>
          <w:color w:val="172837"/>
        </w:rPr>
        <w:t>template</w:t>
      </w:r>
      <w:r>
        <w:rPr>
          <w:color w:val="172837"/>
          <w:spacing w:val="-5"/>
        </w:rPr>
        <w:t> </w:t>
      </w:r>
      <w:r>
        <w:rPr>
          <w:color w:val="172837"/>
        </w:rPr>
        <w:t>names</w:t>
      </w:r>
      <w:r>
        <w:rPr>
          <w:color w:val="172837"/>
          <w:spacing w:val="-4"/>
        </w:rPr>
        <w:t> </w:t>
      </w:r>
      <w:r>
        <w:rPr>
          <w:color w:val="172837"/>
        </w:rPr>
        <w:t>and</w:t>
      </w:r>
      <w:r>
        <w:rPr>
          <w:color w:val="172837"/>
          <w:spacing w:val="-5"/>
        </w:rPr>
        <w:t> </w:t>
      </w:r>
      <w:r>
        <w:rPr>
          <w:color w:val="172837"/>
          <w:spacing w:val="-2"/>
        </w:rPr>
        <w:t>language</w:t>
      </w:r>
    </w:p>
    <w:p>
      <w:pPr>
        <w:pStyle w:val="BodyText"/>
        <w:tabs>
          <w:tab w:pos="5825" w:val="left" w:leader="none"/>
          <w:tab w:pos="6192" w:val="left" w:leader="none"/>
        </w:tabs>
        <w:spacing w:line="348" w:lineRule="auto" w:before="122"/>
        <w:ind w:left="639" w:right="4098"/>
      </w:pPr>
      <w:r>
        <w:rPr/>
        <w:pict>
          <v:shape style="position:absolute;margin-left:56.999859pt;margin-top:11.325043pt;width:3.75pt;height:3.75pt;mso-position-horizontal-relative:page;mso-position-vertical-relative:paragraph;z-index:16018432" id="docshape1692" coordorigin="1140,227" coordsize="75,75" path="m1182,301l1173,301,1168,300,1140,269,1140,259,1173,227,1182,227,1215,264,1215,269,1182,301xe" filled="true" fillcolor="#172837" stroked="false">
            <v:path arrowok="t"/>
            <v:fill type="solid"/>
            <w10:wrap type="none"/>
          </v:shape>
        </w:pict>
      </w:r>
      <w:r>
        <w:rPr/>
        <w:pict>
          <v:group style="position:absolute;margin-left:215.996078pt;margin-top:7.575131pt;width:112.5pt;height:12pt;mso-position-horizontal-relative:page;mso-position-vertical-relative:paragraph;z-index:-25709056" id="docshapegroup1693" coordorigin="4320,152" coordsize="2250,240">
            <v:shape style="position:absolute;left:4319;top:151;width:2250;height:240" id="docshape1694" coordorigin="4320,152" coordsize="2250,240" path="m6531,391l4359,391,4353,390,4320,352,4320,346,4320,190,4359,152,6531,152,6570,190,6570,352,6537,390,6531,391xe" filled="true" fillcolor="#ecf1f5" stroked="false">
              <v:path arrowok="t"/>
              <v:fill type="solid"/>
            </v:shape>
            <v:shape style="position:absolute;left:4319;top:151;width:2250;height:240" type="#_x0000_t202" id="docshape1695" filled="false" stroked="false">
              <v:textbox inset="0,0,0,0">
                <w:txbxContent>
                  <w:p>
                    <w:pPr>
                      <w:spacing w:before="14"/>
                      <w:ind w:left="62" w:right="0" w:firstLine="0"/>
                      <w:jc w:val="left"/>
                      <w:rPr>
                        <w:rFonts w:ascii="Consolas"/>
                        <w:sz w:val="18"/>
                      </w:rPr>
                    </w:pPr>
                    <w:r>
                      <w:rPr>
                        <w:rFonts w:ascii="Consolas"/>
                        <w:color w:val="9D3C33"/>
                        <w:spacing w:val="-2"/>
                        <w:sz w:val="18"/>
                      </w:rPr>
                      <w:t>WHATSAPP_ACCESS_TOKEN</w:t>
                    </w:r>
                  </w:p>
                </w:txbxContent>
              </v:textbox>
              <w10:wrap type="none"/>
            </v:shape>
            <w10:wrap type="none"/>
          </v:group>
        </w:pict>
      </w:r>
      <w:r>
        <w:rPr/>
        <w:pict>
          <v:shape style="position:absolute;margin-left:56.999859pt;margin-top:30.824581pt;width:3.75pt;height:3.75pt;mso-position-horizontal-relative:page;mso-position-vertical-relative:paragraph;z-index:16019456" id="docshape1696" coordorigin="1140,616" coordsize="75,75" path="m1182,691l1173,691,1168,691,1140,659,1140,649,1173,616,1182,616,1215,654,1215,659,1182,691xe" filled="true" fillcolor="#172837" stroked="false">
            <v:path arrowok="t"/>
            <v:fill type="solid"/>
            <w10:wrap type="none"/>
          </v:shape>
        </w:pict>
      </w:r>
      <w:r>
        <w:rPr/>
        <w:pict>
          <v:group style="position:absolute;margin-left:203.996368pt;margin-top:27.074669pt;width:142.5pt;height:12pt;mso-position-horizontal-relative:page;mso-position-vertical-relative:paragraph;z-index:-25708032" id="docshapegroup1697" coordorigin="4080,541" coordsize="2850,240">
            <v:shape style="position:absolute;left:4079;top:541;width:2850;height:240" id="docshape1698" coordorigin="4080,541" coordsize="2850,240" path="m6891,781l4119,781,4113,780,4080,742,4080,736,4080,580,4119,541,6891,541,6930,580,6930,742,6897,780,6891,781xe" filled="true" fillcolor="#ecf1f5" stroked="false">
              <v:path arrowok="t"/>
              <v:fill type="solid"/>
            </v:shape>
            <v:shape style="position:absolute;left:4079;top:541;width:2850;height:240" type="#_x0000_t202" id="docshape1699" filled="false" stroked="false">
              <v:textbox inset="0,0,0,0">
                <w:txbxContent>
                  <w:p>
                    <w:pPr>
                      <w:spacing w:before="14"/>
                      <w:ind w:left="62" w:right="0" w:firstLine="0"/>
                      <w:jc w:val="left"/>
                      <w:rPr>
                        <w:rFonts w:ascii="Consolas"/>
                        <w:sz w:val="18"/>
                      </w:rPr>
                    </w:pPr>
                    <w:r>
                      <w:rPr>
                        <w:rFonts w:ascii="Consolas"/>
                        <w:color w:val="9D3C33"/>
                        <w:spacing w:val="-2"/>
                        <w:sz w:val="18"/>
                      </w:rPr>
                      <w:t>WHATSAPP_REQUEST_TIMEOUT_MS</w:t>
                    </w:r>
                  </w:p>
                </w:txbxContent>
              </v:textbox>
              <w10:wrap type="none"/>
            </v:shape>
            <w10:wrap type="none"/>
          </v:group>
        </w:pict>
      </w:r>
      <w:r>
        <w:rPr>
          <w:color w:val="172837"/>
        </w:rPr>
        <w:t>Authentication via bearer token (</w:t>
        <w:tab/>
      </w:r>
      <w:r>
        <w:rPr>
          <w:color w:val="172837"/>
          <w:spacing w:val="-10"/>
        </w:rPr>
        <w:t>)</w:t>
      </w:r>
      <w:r>
        <w:rPr>
          <w:color w:val="172837"/>
        </w:rPr>
        <w:t> Request timeout: 10 seconds (</w:t>
        <w:tab/>
        <w:tab/>
      </w:r>
      <w:r>
        <w:rPr>
          <w:color w:val="172837"/>
          <w:spacing w:val="-10"/>
        </w:rPr>
        <w:t>)</w:t>
      </w:r>
    </w:p>
    <w:p>
      <w:pPr>
        <w:pStyle w:val="BodyText"/>
        <w:tabs>
          <w:tab w:pos="6465" w:val="left" w:leader="none"/>
        </w:tabs>
        <w:spacing w:before="1"/>
        <w:ind w:left="639"/>
      </w:pPr>
      <w:r>
        <w:rPr/>
        <w:pict>
          <v:shape style="position:absolute;margin-left:56.999859pt;margin-top:5.275034pt;width:3.75pt;height:3.75pt;mso-position-horizontal-relative:page;mso-position-vertical-relative:paragraph;z-index:16020480" id="docshape1700" coordorigin="1140,106" coordsize="75,75" path="m1182,180l1173,180,1168,179,1140,148,1140,138,1173,106,1182,106,1215,143,1215,148,1182,180xe" filled="true" fillcolor="#172837" stroked="false">
            <v:path arrowok="t"/>
            <v:fill type="solid"/>
            <w10:wrap type="none"/>
          </v:shape>
        </w:pict>
      </w:r>
      <w:r>
        <w:rPr/>
        <w:pict>
          <v:group style="position:absolute;margin-left:207.746277pt;margin-top:1.525123pt;width:152.25pt;height:12pt;mso-position-horizontal-relative:page;mso-position-vertical-relative:paragraph;z-index:-25707008" id="docshapegroup1701" coordorigin="4155,31" coordsize="3045,240">
            <v:shape style="position:absolute;left:4154;top:30;width:3045;height:240" id="docshape1702" coordorigin="4155,31" coordsize="3045,240" path="m7161,270l4194,270,4188,269,4155,231,4155,225,4155,69,4194,31,7161,31,7200,69,7200,231,7167,269,7161,270xe" filled="true" fillcolor="#ecf1f5" stroked="false">
              <v:path arrowok="t"/>
              <v:fill type="solid"/>
            </v:shape>
            <v:shape style="position:absolute;left:4154;top:30;width:3045;height:240" type="#_x0000_t202" id="docshape1703" filled="false" stroked="false">
              <v:textbox inset="0,0,0,0">
                <w:txbxContent>
                  <w:p>
                    <w:pPr>
                      <w:spacing w:before="14"/>
                      <w:ind w:left="58" w:right="0" w:firstLine="0"/>
                      <w:jc w:val="left"/>
                      <w:rPr>
                        <w:rFonts w:ascii="Consolas"/>
                        <w:sz w:val="18"/>
                      </w:rPr>
                    </w:pPr>
                    <w:r>
                      <w:rPr>
                        <w:rFonts w:ascii="Consolas"/>
                        <w:color w:val="9D3C33"/>
                        <w:spacing w:val="-2"/>
                        <w:sz w:val="18"/>
                      </w:rPr>
                      <w:t>WHATSAPP_WEBHOOK_VERIFY_TOKEN</w:t>
                    </w:r>
                  </w:p>
                </w:txbxContent>
              </v:textbox>
              <w10:wrap type="none"/>
            </v:shape>
            <w10:wrap type="none"/>
          </v:group>
        </w:pict>
      </w:r>
      <w:r>
        <w:rPr>
          <w:color w:val="172837"/>
        </w:rPr>
        <w:t>Webhook</w:t>
      </w:r>
      <w:r>
        <w:rPr>
          <w:color w:val="172837"/>
          <w:spacing w:val="-9"/>
        </w:rPr>
        <w:t> </w:t>
      </w:r>
      <w:r>
        <w:rPr>
          <w:color w:val="172837"/>
        </w:rPr>
        <w:t>verification</w:t>
      </w:r>
      <w:r>
        <w:rPr>
          <w:color w:val="172837"/>
          <w:spacing w:val="-8"/>
        </w:rPr>
        <w:t> </w:t>
      </w:r>
      <w:r>
        <w:rPr>
          <w:color w:val="172837"/>
        </w:rPr>
        <w:t>support</w:t>
      </w:r>
      <w:r>
        <w:rPr>
          <w:color w:val="172837"/>
          <w:spacing w:val="-8"/>
        </w:rPr>
        <w:t> </w:t>
      </w:r>
      <w:r>
        <w:rPr>
          <w:color w:val="172837"/>
          <w:spacing w:val="-10"/>
        </w:rPr>
        <w:t>(</w:t>
      </w:r>
      <w:r>
        <w:rPr>
          <w:color w:val="172837"/>
        </w:rPr>
        <w:tab/>
      </w:r>
      <w:r>
        <w:rPr>
          <w:color w:val="172837"/>
          <w:spacing w:val="-10"/>
        </w:rPr>
        <w:t>)</w:t>
      </w:r>
    </w:p>
    <w:p>
      <w:pPr>
        <w:pStyle w:val="BodyText"/>
        <w:spacing w:before="121"/>
        <w:ind w:left="639"/>
      </w:pPr>
      <w:r>
        <w:rPr/>
        <w:pict>
          <v:shape style="position:absolute;margin-left:56.999859pt;margin-top:11.27503pt;width:3.75pt;height:3.75pt;mso-position-horizontal-relative:page;mso-position-vertical-relative:paragraph;z-index:16021504" id="docshape1704" coordorigin="1140,226" coordsize="75,75" path="m1182,300l1173,300,1168,299,1140,268,1140,258,1173,226,1182,226,1215,263,1215,268,1182,300xe" filled="true" fillcolor="#172837" stroked="false">
            <v:path arrowok="t"/>
            <v:fill type="solid"/>
            <w10:wrap type="none"/>
          </v:shape>
        </w:pict>
      </w:r>
      <w:r>
        <w:rPr>
          <w:color w:val="172837"/>
        </w:rPr>
        <w:t>Webhook</w:t>
      </w:r>
      <w:r>
        <w:rPr>
          <w:color w:val="172837"/>
          <w:spacing w:val="-9"/>
        </w:rPr>
        <w:t> </w:t>
      </w:r>
      <w:r>
        <w:rPr>
          <w:color w:val="172837"/>
        </w:rPr>
        <w:t>event</w:t>
      </w:r>
      <w:r>
        <w:rPr>
          <w:color w:val="172837"/>
          <w:spacing w:val="-6"/>
        </w:rPr>
        <w:t> </w:t>
      </w:r>
      <w:r>
        <w:rPr>
          <w:color w:val="172837"/>
        </w:rPr>
        <w:t>handling</w:t>
      </w:r>
      <w:r>
        <w:rPr>
          <w:color w:val="172837"/>
          <w:spacing w:val="-7"/>
        </w:rPr>
        <w:t> </w:t>
      </w:r>
      <w:r>
        <w:rPr>
          <w:color w:val="172837"/>
        </w:rPr>
        <w:t>for</w:t>
      </w:r>
      <w:r>
        <w:rPr>
          <w:color w:val="172837"/>
          <w:spacing w:val="-6"/>
        </w:rPr>
        <w:t> </w:t>
      </w:r>
      <w:r>
        <w:rPr>
          <w:color w:val="172837"/>
        </w:rPr>
        <w:t>delivery</w:t>
      </w:r>
      <w:r>
        <w:rPr>
          <w:color w:val="172837"/>
          <w:spacing w:val="-7"/>
        </w:rPr>
        <w:t> </w:t>
      </w:r>
      <w:r>
        <w:rPr>
          <w:color w:val="172837"/>
        </w:rPr>
        <w:t>status</w:t>
      </w:r>
      <w:r>
        <w:rPr>
          <w:color w:val="172837"/>
          <w:spacing w:val="-6"/>
        </w:rPr>
        <w:t> </w:t>
      </w:r>
      <w:r>
        <w:rPr>
          <w:color w:val="172837"/>
          <w:spacing w:val="-2"/>
        </w:rPr>
        <w:t>updates</w:t>
      </w:r>
    </w:p>
    <w:p>
      <w:pPr>
        <w:pStyle w:val="BodyText"/>
        <w:rPr>
          <w:sz w:val="14"/>
        </w:rPr>
      </w:pPr>
    </w:p>
    <w:p>
      <w:pPr>
        <w:pStyle w:val="BodyText"/>
        <w:spacing w:line="295" w:lineRule="auto" w:before="56"/>
        <w:ind w:left="280"/>
      </w:pPr>
      <w:r>
        <w:rPr>
          <w:b/>
          <w:color w:val="122E40"/>
        </w:rPr>
        <w:t>Phone Number Sanitisation: </w:t>
      </w:r>
      <w:r>
        <w:rPr>
          <w:color w:val="172837"/>
        </w:rPr>
        <w:t>Phone numbers are sanitised to international format (removing spaces, </w:t>
      </w:r>
      <w:r>
        <w:rPr>
          <w:color w:val="172837"/>
        </w:rPr>
        <w:t>dashes, leading zeros) before sending.</w:t>
      </w:r>
    </w:p>
    <w:p>
      <w:pPr>
        <w:spacing w:before="149"/>
        <w:ind w:left="280" w:right="0" w:firstLine="0"/>
        <w:jc w:val="left"/>
        <w:rPr>
          <w:sz w:val="22"/>
        </w:rPr>
      </w:pPr>
      <w:r>
        <w:rPr>
          <w:b/>
          <w:color w:val="122E40"/>
          <w:sz w:val="22"/>
        </w:rPr>
        <w:t>Template</w:t>
      </w:r>
      <w:r>
        <w:rPr>
          <w:b/>
          <w:color w:val="122E40"/>
          <w:spacing w:val="-9"/>
          <w:sz w:val="22"/>
        </w:rPr>
        <w:t> </w:t>
      </w:r>
      <w:r>
        <w:rPr>
          <w:b/>
          <w:color w:val="122E40"/>
          <w:sz w:val="22"/>
        </w:rPr>
        <w:t>Resolution:</w:t>
      </w:r>
      <w:r>
        <w:rPr>
          <w:b/>
          <w:color w:val="122E40"/>
          <w:spacing w:val="-7"/>
          <w:sz w:val="22"/>
        </w:rPr>
        <w:t> </w:t>
      </w:r>
      <w:r>
        <w:rPr>
          <w:color w:val="172837"/>
          <w:sz w:val="22"/>
        </w:rPr>
        <w:t>The</w:t>
      </w:r>
      <w:r>
        <w:rPr>
          <w:color w:val="172837"/>
          <w:spacing w:val="-8"/>
          <w:sz w:val="22"/>
        </w:rPr>
        <w:t> </w:t>
      </w:r>
      <w:r>
        <w:rPr>
          <w:color w:val="172837"/>
          <w:sz w:val="22"/>
        </w:rPr>
        <w:t>system</w:t>
      </w:r>
      <w:r>
        <w:rPr>
          <w:color w:val="172837"/>
          <w:spacing w:val="-8"/>
          <w:sz w:val="22"/>
        </w:rPr>
        <w:t> </w:t>
      </w:r>
      <w:r>
        <w:rPr>
          <w:color w:val="172837"/>
          <w:sz w:val="22"/>
        </w:rPr>
        <w:t>resolves</w:t>
      </w:r>
      <w:r>
        <w:rPr>
          <w:color w:val="172837"/>
          <w:spacing w:val="-9"/>
          <w:sz w:val="22"/>
        </w:rPr>
        <w:t> </w:t>
      </w:r>
      <w:r>
        <w:rPr>
          <w:color w:val="172837"/>
          <w:sz w:val="22"/>
        </w:rPr>
        <w:t>template</w:t>
      </w:r>
      <w:r>
        <w:rPr>
          <w:color w:val="172837"/>
          <w:spacing w:val="-8"/>
          <w:sz w:val="22"/>
        </w:rPr>
        <w:t> </w:t>
      </w:r>
      <w:r>
        <w:rPr>
          <w:color w:val="172837"/>
          <w:sz w:val="22"/>
        </w:rPr>
        <w:t>names</w:t>
      </w:r>
      <w:r>
        <w:rPr>
          <w:color w:val="172837"/>
          <w:spacing w:val="-8"/>
          <w:sz w:val="22"/>
        </w:rPr>
        <w:t> </w:t>
      </w:r>
      <w:r>
        <w:rPr>
          <w:color w:val="172837"/>
          <w:sz w:val="22"/>
        </w:rPr>
        <w:t>based</w:t>
      </w:r>
      <w:r>
        <w:rPr>
          <w:color w:val="172837"/>
          <w:spacing w:val="-8"/>
          <w:sz w:val="22"/>
        </w:rPr>
        <w:t> </w:t>
      </w:r>
      <w:r>
        <w:rPr>
          <w:color w:val="172837"/>
          <w:sz w:val="22"/>
        </w:rPr>
        <w:t>on</w:t>
      </w:r>
      <w:r>
        <w:rPr>
          <w:color w:val="172837"/>
          <w:spacing w:val="-8"/>
          <w:sz w:val="22"/>
        </w:rPr>
        <w:t> </w:t>
      </w:r>
      <w:r>
        <w:rPr>
          <w:color w:val="172837"/>
          <w:sz w:val="22"/>
        </w:rPr>
        <w:t>notification</w:t>
      </w:r>
      <w:r>
        <w:rPr>
          <w:color w:val="172837"/>
          <w:spacing w:val="-8"/>
          <w:sz w:val="22"/>
        </w:rPr>
        <w:t> </w:t>
      </w:r>
      <w:r>
        <w:rPr>
          <w:color w:val="172837"/>
          <w:spacing w:val="-2"/>
          <w:sz w:val="22"/>
        </w:rPr>
        <w:t>type:</w:t>
      </w:r>
    </w:p>
    <w:p>
      <w:pPr>
        <w:spacing w:after="0"/>
        <w:jc w:val="left"/>
        <w:rPr>
          <w:sz w:val="22"/>
        </w:rPr>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11"/>
        <w:rPr>
          <w:sz w:val="20"/>
        </w:rPr>
      </w:pPr>
    </w:p>
    <w:p>
      <w:pPr>
        <w:pStyle w:val="ListParagraph"/>
        <w:numPr>
          <w:ilvl w:val="0"/>
          <w:numId w:val="15"/>
        </w:numPr>
        <w:tabs>
          <w:tab w:pos="2677" w:val="left" w:leader="none"/>
        </w:tabs>
        <w:spacing w:line="240" w:lineRule="auto" w:before="56" w:after="0"/>
        <w:ind w:left="2676" w:right="0" w:hanging="250"/>
        <w:jc w:val="left"/>
        <w:rPr>
          <w:sz w:val="22"/>
        </w:rPr>
      </w:pPr>
      <w:r>
        <w:rPr/>
        <w:pict>
          <v:shape style="position:absolute;margin-left:56.999859pt;margin-top:8.025064pt;width:3.75pt;height:3.75pt;mso-position-horizontal-relative:page;mso-position-vertical-relative:paragraph;z-index:16023040" id="docshape1705" coordorigin="1140,161" coordsize="75,75" path="m1182,235l1173,235,1168,235,1140,203,1140,193,1173,161,1182,161,1215,198,1215,203,1182,235xe" filled="true" fillcolor="#172837" stroked="false">
            <v:path arrowok="t"/>
            <v:fill type="solid"/>
            <w10:wrap type="none"/>
          </v:shape>
        </w:pict>
      </w:r>
      <w:r>
        <w:rPr/>
        <w:pict>
          <v:group style="position:absolute;margin-left:68.999573pt;margin-top:4.275152pt;width:87pt;height:12pt;mso-position-horizontal-relative:page;mso-position-vertical-relative:paragraph;z-index:16023552" id="docshapegroup1706" coordorigin="1380,86" coordsize="1740,240">
            <v:shape style="position:absolute;left:1380;top:85;width:1740;height:240" id="docshape1707" coordorigin="1380,86" coordsize="1740,240" path="m3081,325l1419,325,1413,324,1380,286,1380,280,1380,124,1419,86,3081,86,3120,124,3120,286,3087,324,3081,325xe" filled="true" fillcolor="#ecf1f5" stroked="false">
              <v:path arrowok="t"/>
              <v:fill type="solid"/>
            </v:shape>
            <v:shape style="position:absolute;left:1380;top:85;width:1740;height:240" type="#_x0000_t202" id="docshape1708" filled="false" stroked="false">
              <v:textbox inset="0,0,0,0">
                <w:txbxContent>
                  <w:p>
                    <w:pPr>
                      <w:spacing w:before="14"/>
                      <w:ind w:left="59" w:right="0" w:firstLine="0"/>
                      <w:jc w:val="left"/>
                      <w:rPr>
                        <w:rFonts w:ascii="Consolas"/>
                        <w:sz w:val="18"/>
                      </w:rPr>
                    </w:pPr>
                    <w:r>
                      <w:rPr>
                        <w:rFonts w:ascii="Consolas"/>
                        <w:color w:val="9D3C33"/>
                        <w:spacing w:val="-2"/>
                        <w:sz w:val="18"/>
                      </w:rPr>
                      <w:t>queue_registered</w:t>
                    </w:r>
                  </w:p>
                </w:txbxContent>
              </v:textbox>
              <w10:wrap type="none"/>
            </v:shape>
            <w10:wrap type="none"/>
          </v:group>
        </w:pict>
      </w:r>
      <w:bookmarkStart w:name="4.16 Deployment Configuration" w:id="120"/>
      <w:bookmarkEnd w:id="120"/>
      <w:r>
        <w:rPr>
          <w:color w:val="172837"/>
          <w:spacing w:val="-2"/>
          <w:sz w:val="22"/>
        </w:rPr>
        <w:t>R</w:t>
      </w:r>
      <w:r>
        <w:rPr>
          <w:color w:val="172837"/>
          <w:spacing w:val="-2"/>
          <w:sz w:val="22"/>
        </w:rPr>
        <w:t>egistration</w:t>
      </w:r>
      <w:r>
        <w:rPr>
          <w:color w:val="172837"/>
          <w:spacing w:val="5"/>
          <w:sz w:val="22"/>
        </w:rPr>
        <w:t> </w:t>
      </w:r>
      <w:r>
        <w:rPr>
          <w:color w:val="172837"/>
          <w:spacing w:val="-2"/>
          <w:sz w:val="22"/>
        </w:rPr>
        <w:t>confirmation</w:t>
      </w:r>
    </w:p>
    <w:p>
      <w:pPr>
        <w:pStyle w:val="ListParagraph"/>
        <w:numPr>
          <w:ilvl w:val="0"/>
          <w:numId w:val="15"/>
        </w:numPr>
        <w:tabs>
          <w:tab w:pos="2677" w:val="left" w:leader="none"/>
        </w:tabs>
        <w:spacing w:line="240" w:lineRule="auto" w:before="121" w:after="0"/>
        <w:ind w:left="2676" w:right="0" w:hanging="250"/>
        <w:jc w:val="left"/>
        <w:rPr>
          <w:sz w:val="22"/>
        </w:rPr>
      </w:pPr>
      <w:r>
        <w:rPr/>
        <w:pict>
          <v:shape style="position:absolute;margin-left:56.999859pt;margin-top:11.275028pt;width:3.75pt;height:3.75pt;mso-position-horizontal-relative:page;mso-position-vertical-relative:paragraph;z-index:16024064" id="docshape1709" coordorigin="1140,226" coordsize="75,75" path="m1182,300l1173,300,1168,299,1140,268,1140,258,1173,226,1182,226,1215,263,1215,268,1182,300xe" filled="true" fillcolor="#172837" stroked="false">
            <v:path arrowok="t"/>
            <v:fill type="solid"/>
            <w10:wrap type="none"/>
          </v:shape>
        </w:pict>
      </w:r>
      <w:r>
        <w:rPr/>
        <w:pict>
          <v:group style="position:absolute;margin-left:68.999573pt;margin-top:7.525117pt;width:87pt;height:12pt;mso-position-horizontal-relative:page;mso-position-vertical-relative:paragraph;z-index:16024576" id="docshapegroup1710" coordorigin="1380,151" coordsize="1740,240">
            <v:shape style="position:absolute;left:1380;top:150;width:1740;height:240" id="docshape1711" coordorigin="1380,151" coordsize="1740,240" path="m3081,390l1419,390,1413,389,1380,351,1380,345,1380,189,1419,151,3081,151,3120,189,3120,351,3087,389,3081,390xe" filled="true" fillcolor="#ecf1f5" stroked="false">
              <v:path arrowok="t"/>
              <v:fill type="solid"/>
            </v:shape>
            <v:shape style="position:absolute;left:1380;top:150;width:1740;height:240" type="#_x0000_t202" id="docshape1712" filled="false" stroked="false">
              <v:textbox inset="0,0,0,0">
                <w:txbxContent>
                  <w:p>
                    <w:pPr>
                      <w:spacing w:before="14"/>
                      <w:ind w:left="59" w:right="0" w:firstLine="0"/>
                      <w:jc w:val="left"/>
                      <w:rPr>
                        <w:rFonts w:ascii="Consolas"/>
                        <w:sz w:val="18"/>
                      </w:rPr>
                    </w:pPr>
                    <w:r>
                      <w:rPr>
                        <w:rFonts w:ascii="Consolas"/>
                        <w:color w:val="9D3C33"/>
                        <w:spacing w:val="-2"/>
                        <w:sz w:val="18"/>
                      </w:rPr>
                      <w:t>queue_ready_soon</w:t>
                    </w:r>
                  </w:p>
                </w:txbxContent>
              </v:textbox>
              <w10:wrap type="none"/>
            </v:shape>
            <w10:wrap type="none"/>
          </v:group>
        </w:pict>
      </w:r>
      <w:r>
        <w:rPr>
          <w:color w:val="172837"/>
          <w:spacing w:val="-2"/>
          <w:sz w:val="22"/>
        </w:rPr>
        <w:t>Turn</w:t>
      </w:r>
      <w:r>
        <w:rPr>
          <w:color w:val="172837"/>
          <w:spacing w:val="-9"/>
          <w:sz w:val="22"/>
        </w:rPr>
        <w:t> </w:t>
      </w:r>
      <w:r>
        <w:rPr>
          <w:color w:val="172837"/>
          <w:spacing w:val="-2"/>
          <w:sz w:val="22"/>
        </w:rPr>
        <w:t>approaching</w:t>
      </w:r>
    </w:p>
    <w:p>
      <w:pPr>
        <w:pStyle w:val="ListParagraph"/>
        <w:numPr>
          <w:ilvl w:val="0"/>
          <w:numId w:val="15"/>
        </w:numPr>
        <w:tabs>
          <w:tab w:pos="2272" w:val="left" w:leader="none"/>
        </w:tabs>
        <w:spacing w:line="240" w:lineRule="auto" w:before="122" w:after="0"/>
        <w:ind w:left="2271" w:right="0" w:hanging="249"/>
        <w:jc w:val="left"/>
        <w:rPr>
          <w:sz w:val="22"/>
        </w:rPr>
      </w:pPr>
      <w:r>
        <w:rPr/>
        <w:pict>
          <v:shape style="position:absolute;margin-left:56.999859pt;margin-top:11.325055pt;width:3.75pt;height:3.75pt;mso-position-horizontal-relative:page;mso-position-vertical-relative:paragraph;z-index:16025088" id="docshape1713" coordorigin="1140,227" coordsize="75,75" path="m1182,301l1173,301,1168,300,1140,269,1140,259,1173,227,1182,227,1215,264,1215,269,1182,301xe" filled="true" fillcolor="#172837" stroked="false">
            <v:path arrowok="t"/>
            <v:fill type="solid"/>
            <w10:wrap type="none"/>
          </v:shape>
        </w:pict>
      </w:r>
      <w:r>
        <w:rPr/>
        <w:pict>
          <v:group style="position:absolute;margin-left:68.999573pt;margin-top:7.575144pt;width:66.75pt;height:12pt;mso-position-horizontal-relative:page;mso-position-vertical-relative:paragraph;z-index:16025600" id="docshapegroup1714" coordorigin="1380,152" coordsize="1335,240">
            <v:shape style="position:absolute;left:1380;top:151;width:1335;height:240" id="docshape1715" coordorigin="1380,152" coordsize="1335,240" path="m2676,391l1419,391,1413,390,1380,352,1380,346,1380,190,1419,152,2676,152,2715,190,2715,352,2682,390,2676,391xe" filled="true" fillcolor="#ecf1f5" stroked="false">
              <v:path arrowok="t"/>
              <v:fill type="solid"/>
            </v:shape>
            <v:shape style="position:absolute;left:1380;top:151;width:1335;height:240" type="#_x0000_t202" id="docshape1716" filled="false" stroked="false">
              <v:textbox inset="0,0,0,0">
                <w:txbxContent>
                  <w:p>
                    <w:pPr>
                      <w:spacing w:before="14"/>
                      <w:ind w:left="59" w:right="0" w:firstLine="0"/>
                      <w:jc w:val="left"/>
                      <w:rPr>
                        <w:rFonts w:ascii="Consolas"/>
                        <w:sz w:val="18"/>
                      </w:rPr>
                    </w:pPr>
                    <w:r>
                      <w:rPr>
                        <w:rFonts w:ascii="Consolas"/>
                        <w:color w:val="9D3C33"/>
                        <w:spacing w:val="-2"/>
                        <w:sz w:val="18"/>
                      </w:rPr>
                      <w:t>queue_called</w:t>
                    </w:r>
                  </w:p>
                </w:txbxContent>
              </v:textbox>
              <w10:wrap type="none"/>
            </v:shape>
            <w10:wrap type="none"/>
          </v:group>
        </w:pict>
      </w:r>
      <w:r>
        <w:rPr>
          <w:color w:val="172837"/>
          <w:spacing w:val="-2"/>
          <w:sz w:val="22"/>
        </w:rPr>
        <w:t>Turn</w:t>
      </w:r>
      <w:r>
        <w:rPr>
          <w:color w:val="172837"/>
          <w:spacing w:val="-7"/>
          <w:sz w:val="22"/>
        </w:rPr>
        <w:t> </w:t>
      </w:r>
      <w:r>
        <w:rPr>
          <w:color w:val="172837"/>
          <w:spacing w:val="-2"/>
          <w:sz w:val="22"/>
        </w:rPr>
        <w:t>called</w:t>
      </w:r>
    </w:p>
    <w:p>
      <w:pPr>
        <w:pStyle w:val="BodyText"/>
        <w:spacing w:before="11"/>
        <w:rPr>
          <w:sz w:val="25"/>
        </w:rPr>
      </w:pPr>
    </w:p>
    <w:p>
      <w:pPr>
        <w:pStyle w:val="Heading8"/>
        <w:numPr>
          <w:ilvl w:val="2"/>
          <w:numId w:val="11"/>
        </w:numPr>
        <w:tabs>
          <w:tab w:pos="1060" w:val="left" w:leader="none"/>
        </w:tabs>
        <w:spacing w:line="240" w:lineRule="auto" w:before="0" w:after="0"/>
        <w:ind w:left="1059" w:right="0" w:hanging="780"/>
        <w:jc w:val="left"/>
      </w:pPr>
      <w:r>
        <w:rPr>
          <w:color w:val="167286"/>
        </w:rPr>
        <w:t>QR</w:t>
      </w:r>
      <w:r>
        <w:rPr>
          <w:color w:val="167286"/>
          <w:spacing w:val="-1"/>
        </w:rPr>
        <w:t> </w:t>
      </w:r>
      <w:r>
        <w:rPr>
          <w:color w:val="167286"/>
        </w:rPr>
        <w:t>Code</w:t>
      </w:r>
      <w:r>
        <w:rPr>
          <w:color w:val="167286"/>
          <w:spacing w:val="-1"/>
        </w:rPr>
        <w:t> </w:t>
      </w:r>
      <w:r>
        <w:rPr>
          <w:color w:val="167286"/>
        </w:rPr>
        <w:t>Generation</w:t>
      </w:r>
      <w:r>
        <w:rPr>
          <w:color w:val="167286"/>
          <w:spacing w:val="-1"/>
        </w:rPr>
        <w:t> </w:t>
      </w:r>
      <w:r>
        <w:rPr>
          <w:color w:val="167286"/>
        </w:rPr>
        <w:t>and</w:t>
      </w:r>
      <w:r>
        <w:rPr>
          <w:color w:val="167286"/>
          <w:spacing w:val="-1"/>
        </w:rPr>
        <w:t> </w:t>
      </w:r>
      <w:r>
        <w:rPr>
          <w:color w:val="167286"/>
          <w:spacing w:val="-2"/>
        </w:rPr>
        <w:t>Scanning</w:t>
      </w:r>
    </w:p>
    <w:p>
      <w:pPr>
        <w:pStyle w:val="BodyText"/>
        <w:spacing w:before="2"/>
        <w:rPr>
          <w:rFonts w:ascii="Segoe UI"/>
          <w:b/>
          <w:sz w:val="9"/>
        </w:rPr>
      </w:pPr>
    </w:p>
    <w:p>
      <w:pPr>
        <w:pStyle w:val="BodyText"/>
        <w:tabs>
          <w:tab w:pos="2573" w:val="left" w:leader="none"/>
        </w:tabs>
        <w:spacing w:before="56"/>
        <w:ind w:left="280"/>
      </w:pPr>
      <w:r>
        <w:rPr/>
        <w:pict>
          <v:group style="position:absolute;margin-left:126.748199pt;margin-top:4.275129pt;width:36.75pt;height:12pt;mso-position-horizontal-relative:page;mso-position-vertical-relative:paragraph;z-index:-25701888" id="docshapegroup1717" coordorigin="2535,86" coordsize="735,240">
            <v:shape style="position:absolute;left:2534;top:85;width:735;height:240" id="docshape1718" coordorigin="2535,86" coordsize="735,240" path="m3231,325l2574,325,2568,324,2535,286,2535,280,2535,124,2574,86,3231,86,3270,124,3270,286,3237,324,3231,325xe" filled="true" fillcolor="#ecf1f5" stroked="false">
              <v:path arrowok="t"/>
              <v:fill type="solid"/>
            </v:shape>
            <v:shape style="position:absolute;left:2534;top:85;width:735;height:240" type="#_x0000_t202" id="docshape1719" filled="false" stroked="false">
              <v:textbox inset="0,0,0,0">
                <w:txbxContent>
                  <w:p>
                    <w:pPr>
                      <w:spacing w:before="14"/>
                      <w:ind w:left="61" w:right="0" w:firstLine="0"/>
                      <w:jc w:val="left"/>
                      <w:rPr>
                        <w:rFonts w:ascii="Consolas"/>
                        <w:sz w:val="18"/>
                      </w:rPr>
                    </w:pPr>
                    <w:r>
                      <w:rPr>
                        <w:rFonts w:ascii="Consolas"/>
                        <w:color w:val="9D3C33"/>
                        <w:spacing w:val="-2"/>
                        <w:sz w:val="18"/>
                      </w:rPr>
                      <w:t>qrcode</w:t>
                    </w:r>
                  </w:p>
                </w:txbxContent>
              </v:textbox>
              <w10:wrap type="none"/>
            </v:shape>
            <w10:wrap type="none"/>
          </v:group>
        </w:pict>
      </w:r>
      <w:r>
        <w:rPr>
          <w:b/>
          <w:color w:val="122E40"/>
        </w:rPr>
        <w:t>Generation:</w:t>
      </w:r>
      <w:r>
        <w:rPr>
          <w:b/>
          <w:color w:val="122E40"/>
          <w:spacing w:val="-11"/>
        </w:rPr>
        <w:t> </w:t>
      </w:r>
      <w:r>
        <w:rPr>
          <w:color w:val="172837"/>
          <w:spacing w:val="-5"/>
        </w:rPr>
        <w:t>The</w:t>
      </w:r>
      <w:r>
        <w:rPr>
          <w:color w:val="172837"/>
        </w:rPr>
        <w:tab/>
        <w:t>library</w:t>
      </w:r>
      <w:r>
        <w:rPr>
          <w:color w:val="172837"/>
          <w:spacing w:val="-7"/>
        </w:rPr>
        <w:t> </w:t>
      </w:r>
      <w:r>
        <w:rPr>
          <w:color w:val="172837"/>
        </w:rPr>
        <w:t>generates</w:t>
      </w:r>
      <w:r>
        <w:rPr>
          <w:color w:val="172837"/>
          <w:spacing w:val="-5"/>
        </w:rPr>
        <w:t> </w:t>
      </w:r>
      <w:r>
        <w:rPr>
          <w:color w:val="172837"/>
        </w:rPr>
        <w:t>QR</w:t>
      </w:r>
      <w:r>
        <w:rPr>
          <w:color w:val="172837"/>
          <w:spacing w:val="-4"/>
        </w:rPr>
        <w:t> </w:t>
      </w:r>
      <w:r>
        <w:rPr>
          <w:color w:val="172837"/>
        </w:rPr>
        <w:t>codes</w:t>
      </w:r>
      <w:r>
        <w:rPr>
          <w:color w:val="172837"/>
          <w:spacing w:val="-5"/>
        </w:rPr>
        <w:t> </w:t>
      </w:r>
      <w:r>
        <w:rPr>
          <w:color w:val="172837"/>
        </w:rPr>
        <w:t>as</w:t>
      </w:r>
      <w:r>
        <w:rPr>
          <w:color w:val="172837"/>
          <w:spacing w:val="-4"/>
        </w:rPr>
        <w:t> </w:t>
      </w:r>
      <w:r>
        <w:rPr>
          <w:color w:val="172837"/>
        </w:rPr>
        <w:t>data</w:t>
      </w:r>
      <w:r>
        <w:rPr>
          <w:color w:val="172837"/>
          <w:spacing w:val="-5"/>
        </w:rPr>
        <w:t> </w:t>
      </w:r>
      <w:r>
        <w:rPr>
          <w:color w:val="172837"/>
        </w:rPr>
        <w:t>URLs</w:t>
      </w:r>
      <w:r>
        <w:rPr>
          <w:color w:val="172837"/>
          <w:spacing w:val="-4"/>
        </w:rPr>
        <w:t> for:</w:t>
      </w:r>
    </w:p>
    <w:p>
      <w:pPr>
        <w:pStyle w:val="BodyText"/>
        <w:spacing w:before="9"/>
        <w:rPr>
          <w:sz w:val="12"/>
        </w:rPr>
      </w:pPr>
    </w:p>
    <w:p>
      <w:pPr>
        <w:pStyle w:val="BodyText"/>
        <w:spacing w:line="348" w:lineRule="auto" w:before="56"/>
        <w:ind w:left="639" w:right="6166"/>
      </w:pPr>
      <w:r>
        <w:rPr/>
        <w:pict>
          <v:shape style="position:absolute;margin-left:56.999859pt;margin-top:8.025022pt;width:3.75pt;height:3.75pt;mso-position-horizontal-relative:page;mso-position-vertical-relative:paragraph;z-index:16026624" id="docshape1720" coordorigin="1140,161" coordsize="75,75" path="m1182,235l1173,235,1168,235,1140,203,1140,193,1173,161,1182,161,1215,198,1215,203,1182,235xe" filled="true" fillcolor="#172837" stroked="false">
            <v:path arrowok="t"/>
            <v:fill type="solid"/>
            <w10:wrap type="none"/>
          </v:shape>
        </w:pict>
      </w:r>
      <w:r>
        <w:rPr/>
        <w:pict>
          <v:shape style="position:absolute;margin-left:56.999859pt;margin-top:27.524559pt;width:3.75pt;height:3.75pt;mso-position-horizontal-relative:page;mso-position-vertical-relative:paragraph;z-index:16027136" id="docshape1721" coordorigin="1140,550" coordsize="75,75" path="m1182,625l1173,625,1168,624,1140,593,1140,583,1173,550,1182,550,1215,588,1215,593,1182,625xe" filled="true" fillcolor="#172837" stroked="false">
            <v:path arrowok="t"/>
            <v:fill type="solid"/>
            <w10:wrap type="none"/>
          </v:shape>
        </w:pict>
      </w:r>
      <w:r>
        <w:rPr/>
        <w:pict>
          <v:shape style="position:absolute;margin-left:56.999859pt;margin-top:47.024097pt;width:3.75pt;height:3.75pt;mso-position-horizontal-relative:page;mso-position-vertical-relative:paragraph;z-index:16027648" id="docshape1722" coordorigin="1140,940" coordsize="75,75" path="m1182,1015l1173,1015,1168,1015,1140,983,1140,973,1173,940,1182,940,1215,978,1215,983,1182,1015xe" filled="true" fillcolor="#172837" stroked="false">
            <v:path arrowok="t"/>
            <v:fill type="solid"/>
            <w10:wrap type="none"/>
          </v:shape>
        </w:pict>
      </w:r>
      <w:r>
        <w:rPr>
          <w:color w:val="172837"/>
        </w:rPr>
        <w:t>Patient</w:t>
      </w:r>
      <w:r>
        <w:rPr>
          <w:color w:val="172837"/>
          <w:spacing w:val="-13"/>
        </w:rPr>
        <w:t> </w:t>
      </w:r>
      <w:r>
        <w:rPr>
          <w:color w:val="172837"/>
        </w:rPr>
        <w:t>registration</w:t>
      </w:r>
      <w:r>
        <w:rPr>
          <w:color w:val="172837"/>
          <w:spacing w:val="-12"/>
        </w:rPr>
        <w:t> </w:t>
      </w:r>
      <w:r>
        <w:rPr>
          <w:color w:val="172837"/>
        </w:rPr>
        <w:t>tickets</w:t>
      </w:r>
      <w:r>
        <w:rPr>
          <w:color w:val="172837"/>
          <w:spacing w:val="-13"/>
        </w:rPr>
        <w:t> </w:t>
      </w:r>
      <w:r>
        <w:rPr>
          <w:color w:val="172837"/>
        </w:rPr>
        <w:t>(tracking</w:t>
      </w:r>
      <w:r>
        <w:rPr>
          <w:color w:val="172837"/>
          <w:spacing w:val="-12"/>
        </w:rPr>
        <w:t> </w:t>
      </w:r>
      <w:r>
        <w:rPr>
          <w:color w:val="172837"/>
        </w:rPr>
        <w:t>QR) Patient profile cards (patient portal) Kiosk check-in tokens</w:t>
      </w:r>
    </w:p>
    <w:p>
      <w:pPr>
        <w:pStyle w:val="BodyText"/>
        <w:tabs>
          <w:tab w:pos="2970" w:val="left" w:leader="none"/>
        </w:tabs>
        <w:spacing w:before="106"/>
        <w:ind w:left="280"/>
      </w:pPr>
      <w:r>
        <w:rPr/>
        <w:pict>
          <v:group style="position:absolute;margin-left:116.248444pt;margin-top:6.775126pt;width:66.75pt;height:12pt;mso-position-horizontal-relative:page;mso-position-vertical-relative:paragraph;z-index:-25699840" id="docshapegroup1723" coordorigin="2325,136" coordsize="1335,240">
            <v:shape style="position:absolute;left:2324;top:135;width:1335;height:240" id="docshape1724" coordorigin="2325,136" coordsize="1335,240" path="m3621,375l2364,375,2358,374,2325,336,2325,330,2325,174,2364,136,3621,136,3660,174,3660,336,3627,374,3621,375xe" filled="true" fillcolor="#ecf1f5" stroked="false">
              <v:path arrowok="t"/>
              <v:fill type="solid"/>
            </v:shape>
            <v:shape style="position:absolute;left:2324;top:135;width:1335;height:240" type="#_x0000_t202" id="docshape1725" filled="false" stroked="false">
              <v:textbox inset="0,0,0,0">
                <w:txbxContent>
                  <w:p>
                    <w:pPr>
                      <w:spacing w:before="14"/>
                      <w:ind w:left="63" w:right="0" w:firstLine="0"/>
                      <w:jc w:val="left"/>
                      <w:rPr>
                        <w:rFonts w:ascii="Consolas"/>
                        <w:sz w:val="18"/>
                      </w:rPr>
                    </w:pPr>
                    <w:r>
                      <w:rPr>
                        <w:rFonts w:ascii="Consolas"/>
                        <w:color w:val="9D3C33"/>
                        <w:sz w:val="18"/>
                      </w:rPr>
                      <w:t>html5-</w:t>
                    </w:r>
                    <w:r>
                      <w:rPr>
                        <w:rFonts w:ascii="Consolas"/>
                        <w:color w:val="9D3C33"/>
                        <w:spacing w:val="-2"/>
                        <w:sz w:val="18"/>
                      </w:rPr>
                      <w:t>qrcode</w:t>
                    </w:r>
                  </w:p>
                </w:txbxContent>
              </v:textbox>
              <w10:wrap type="none"/>
            </v:shape>
            <w10:wrap type="none"/>
          </v:group>
        </w:pict>
      </w:r>
      <w:r>
        <w:rPr>
          <w:b/>
          <w:color w:val="122E40"/>
        </w:rPr>
        <w:t>Scanning:</w:t>
      </w:r>
      <w:r>
        <w:rPr>
          <w:b/>
          <w:color w:val="122E40"/>
          <w:spacing w:val="-2"/>
        </w:rPr>
        <w:t> </w:t>
      </w:r>
      <w:r>
        <w:rPr>
          <w:color w:val="172837"/>
          <w:spacing w:val="-5"/>
        </w:rPr>
        <w:t>The</w:t>
      </w:r>
      <w:r>
        <w:rPr>
          <w:color w:val="172837"/>
        </w:rPr>
        <w:tab/>
        <w:t>library</w:t>
      </w:r>
      <w:r>
        <w:rPr>
          <w:color w:val="172837"/>
          <w:spacing w:val="-7"/>
        </w:rPr>
        <w:t> </w:t>
      </w:r>
      <w:r>
        <w:rPr>
          <w:color w:val="172837"/>
        </w:rPr>
        <w:t>provides</w:t>
      </w:r>
      <w:r>
        <w:rPr>
          <w:color w:val="172837"/>
          <w:spacing w:val="-5"/>
        </w:rPr>
        <w:t> </w:t>
      </w:r>
      <w:r>
        <w:rPr>
          <w:color w:val="172837"/>
        </w:rPr>
        <w:t>camera-based</w:t>
      </w:r>
      <w:r>
        <w:rPr>
          <w:color w:val="172837"/>
          <w:spacing w:val="-4"/>
        </w:rPr>
        <w:t> </w:t>
      </w:r>
      <w:r>
        <w:rPr>
          <w:color w:val="172837"/>
        </w:rPr>
        <w:t>QR</w:t>
      </w:r>
      <w:r>
        <w:rPr>
          <w:color w:val="172837"/>
          <w:spacing w:val="-5"/>
        </w:rPr>
        <w:t> </w:t>
      </w:r>
      <w:r>
        <w:rPr>
          <w:color w:val="172837"/>
        </w:rPr>
        <w:t>scanning</w:t>
      </w:r>
      <w:r>
        <w:rPr>
          <w:color w:val="172837"/>
          <w:spacing w:val="-4"/>
        </w:rPr>
        <w:t> for:</w:t>
      </w:r>
    </w:p>
    <w:p>
      <w:pPr>
        <w:pStyle w:val="BodyText"/>
        <w:spacing w:before="10"/>
        <w:rPr>
          <w:sz w:val="12"/>
        </w:rPr>
      </w:pPr>
    </w:p>
    <w:p>
      <w:pPr>
        <w:pStyle w:val="BodyText"/>
        <w:spacing w:before="55"/>
        <w:ind w:left="639"/>
      </w:pPr>
      <w:r>
        <w:rPr/>
        <w:pict>
          <v:shape style="position:absolute;margin-left:56.999859pt;margin-top:7.975018pt;width:3.75pt;height:3.75pt;mso-position-horizontal-relative:page;mso-position-vertical-relative:paragraph;z-index:16028672" id="docshape1726" coordorigin="1140,160" coordsize="75,75" path="m1182,234l1173,234,1168,234,1140,202,1140,192,1173,160,1182,160,1215,197,1215,202,1182,234xe" filled="true" fillcolor="#172837" stroked="false">
            <v:path arrowok="t"/>
            <v:fill type="solid"/>
            <w10:wrap type="none"/>
          </v:shape>
        </w:pict>
      </w:r>
      <w:r>
        <w:rPr>
          <w:color w:val="172837"/>
        </w:rPr>
        <w:t>Kiosk</w:t>
      </w:r>
      <w:r>
        <w:rPr>
          <w:color w:val="172837"/>
          <w:spacing w:val="-7"/>
        </w:rPr>
        <w:t> </w:t>
      </w:r>
      <w:r>
        <w:rPr>
          <w:color w:val="172837"/>
        </w:rPr>
        <w:t>self-check-in</w:t>
      </w:r>
      <w:r>
        <w:rPr>
          <w:color w:val="172837"/>
          <w:spacing w:val="-6"/>
        </w:rPr>
        <w:t> </w:t>
      </w:r>
      <w:r>
        <w:rPr>
          <w:color w:val="172837"/>
        </w:rPr>
        <w:t>(scan</w:t>
      </w:r>
      <w:r>
        <w:rPr>
          <w:color w:val="172837"/>
          <w:spacing w:val="-6"/>
        </w:rPr>
        <w:t> </w:t>
      </w:r>
      <w:r>
        <w:rPr>
          <w:color w:val="172837"/>
        </w:rPr>
        <w:t>patient</w:t>
      </w:r>
      <w:r>
        <w:rPr>
          <w:color w:val="172837"/>
          <w:spacing w:val="-6"/>
        </w:rPr>
        <w:t> </w:t>
      </w:r>
      <w:r>
        <w:rPr>
          <w:color w:val="172837"/>
        </w:rPr>
        <w:t>QR</w:t>
      </w:r>
      <w:r>
        <w:rPr>
          <w:color w:val="172837"/>
          <w:spacing w:val="-6"/>
        </w:rPr>
        <w:t> </w:t>
      </w:r>
      <w:r>
        <w:rPr>
          <w:color w:val="172837"/>
          <w:spacing w:val="-4"/>
        </w:rPr>
        <w:t>card)</w:t>
      </w:r>
    </w:p>
    <w:p>
      <w:pPr>
        <w:pStyle w:val="BodyText"/>
        <w:spacing w:before="122"/>
        <w:ind w:left="639"/>
      </w:pPr>
      <w:r>
        <w:rPr/>
        <w:pict>
          <v:shape style="position:absolute;margin-left:56.999859pt;margin-top:11.325045pt;width:3.75pt;height:3.75pt;mso-position-horizontal-relative:page;mso-position-vertical-relative:paragraph;z-index:16029184" id="docshape1727" coordorigin="1140,227" coordsize="75,75" path="m1182,301l1173,301,1168,300,1140,269,1140,259,1173,227,1182,227,1215,264,1215,269,1182,301xe" filled="true" fillcolor="#172837" stroked="false">
            <v:path arrowok="t"/>
            <v:fill type="solid"/>
            <w10:wrap type="none"/>
          </v:shape>
        </w:pict>
      </w:r>
      <w:r>
        <w:rPr>
          <w:color w:val="172837"/>
        </w:rPr>
        <w:t>Reception</w:t>
      </w:r>
      <w:r>
        <w:rPr>
          <w:color w:val="172837"/>
          <w:spacing w:val="-6"/>
        </w:rPr>
        <w:t> </w:t>
      </w:r>
      <w:r>
        <w:rPr>
          <w:color w:val="172837"/>
        </w:rPr>
        <w:t>returning</w:t>
      </w:r>
      <w:r>
        <w:rPr>
          <w:color w:val="172837"/>
          <w:spacing w:val="-6"/>
        </w:rPr>
        <w:t> </w:t>
      </w:r>
      <w:r>
        <w:rPr>
          <w:color w:val="172837"/>
        </w:rPr>
        <w:t>patient</w:t>
      </w:r>
      <w:r>
        <w:rPr>
          <w:color w:val="172837"/>
          <w:spacing w:val="-5"/>
        </w:rPr>
        <w:t> </w:t>
      </w:r>
      <w:r>
        <w:rPr>
          <w:color w:val="172837"/>
        </w:rPr>
        <w:t>lookup</w:t>
      </w:r>
      <w:r>
        <w:rPr>
          <w:color w:val="172837"/>
          <w:spacing w:val="-6"/>
        </w:rPr>
        <w:t> </w:t>
      </w:r>
      <w:r>
        <w:rPr>
          <w:color w:val="172837"/>
        </w:rPr>
        <w:t>(scan</w:t>
      </w:r>
      <w:r>
        <w:rPr>
          <w:color w:val="172837"/>
          <w:spacing w:val="-5"/>
        </w:rPr>
        <w:t> </w:t>
      </w:r>
      <w:r>
        <w:rPr>
          <w:color w:val="172837"/>
        </w:rPr>
        <w:t>QR</w:t>
      </w:r>
      <w:r>
        <w:rPr>
          <w:color w:val="172837"/>
          <w:spacing w:val="-6"/>
        </w:rPr>
        <w:t> </w:t>
      </w:r>
      <w:r>
        <w:rPr>
          <w:color w:val="172837"/>
        </w:rPr>
        <w:t>to</w:t>
      </w:r>
      <w:r>
        <w:rPr>
          <w:color w:val="172837"/>
          <w:spacing w:val="-5"/>
        </w:rPr>
        <w:t> </w:t>
      </w:r>
      <w:r>
        <w:rPr>
          <w:color w:val="172837"/>
        </w:rPr>
        <w:t>find</w:t>
      </w:r>
      <w:r>
        <w:rPr>
          <w:color w:val="172837"/>
          <w:spacing w:val="-6"/>
        </w:rPr>
        <w:t> </w:t>
      </w:r>
      <w:r>
        <w:rPr>
          <w:color w:val="172837"/>
        </w:rPr>
        <w:t>existing</w:t>
      </w:r>
      <w:r>
        <w:rPr>
          <w:color w:val="172837"/>
          <w:spacing w:val="-5"/>
        </w:rPr>
        <w:t> </w:t>
      </w:r>
      <w:r>
        <w:rPr>
          <w:color w:val="172837"/>
          <w:spacing w:val="-2"/>
        </w:rPr>
        <w:t>record)</w:t>
      </w:r>
    </w:p>
    <w:p>
      <w:pPr>
        <w:pStyle w:val="BodyText"/>
        <w:spacing w:before="11"/>
        <w:rPr>
          <w:sz w:val="25"/>
        </w:rPr>
      </w:pPr>
    </w:p>
    <w:p>
      <w:pPr>
        <w:pStyle w:val="Heading8"/>
        <w:numPr>
          <w:ilvl w:val="2"/>
          <w:numId w:val="11"/>
        </w:numPr>
        <w:tabs>
          <w:tab w:pos="1060" w:val="left" w:leader="none"/>
        </w:tabs>
        <w:spacing w:line="240" w:lineRule="auto" w:before="0" w:after="0"/>
        <w:ind w:left="1059" w:right="0" w:hanging="780"/>
        <w:jc w:val="left"/>
      </w:pPr>
      <w:r>
        <w:rPr>
          <w:color w:val="167286"/>
        </w:rPr>
        <w:t>Audit</w:t>
      </w:r>
      <w:r>
        <w:rPr>
          <w:color w:val="167286"/>
          <w:spacing w:val="-11"/>
        </w:rPr>
        <w:t> </w:t>
      </w:r>
      <w:r>
        <w:rPr>
          <w:color w:val="167286"/>
        </w:rPr>
        <w:t>Trail</w:t>
      </w:r>
      <w:r>
        <w:rPr>
          <w:color w:val="167286"/>
          <w:spacing w:val="-10"/>
        </w:rPr>
        <w:t> </w:t>
      </w:r>
      <w:r>
        <w:rPr>
          <w:color w:val="167286"/>
          <w:spacing w:val="-2"/>
        </w:rPr>
        <w:t>Implementation</w:t>
      </w:r>
    </w:p>
    <w:p>
      <w:pPr>
        <w:pStyle w:val="BodyText"/>
        <w:spacing w:before="2"/>
        <w:rPr>
          <w:rFonts w:ascii="Segoe UI"/>
          <w:b/>
          <w:sz w:val="9"/>
        </w:rPr>
      </w:pPr>
    </w:p>
    <w:p>
      <w:pPr>
        <w:pStyle w:val="BodyText"/>
        <w:tabs>
          <w:tab w:pos="3551" w:val="left" w:leader="none"/>
        </w:tabs>
        <w:spacing w:before="56"/>
        <w:ind w:left="280"/>
      </w:pPr>
      <w:r>
        <w:rPr/>
        <w:pict>
          <v:group style="position:absolute;margin-left:132.748062pt;margin-top:4.275149pt;width:81.75pt;height:12pt;mso-position-horizontal-relative:page;mso-position-vertical-relative:paragraph;z-index:-25698304" id="docshapegroup1728" coordorigin="2655,86" coordsize="1635,240">
            <v:shape style="position:absolute;left:2654;top:85;width:1635;height:240" id="docshape1729" coordorigin="2655,86" coordsize="1635,240" path="m4251,325l2694,325,2688,324,2655,286,2655,280,2655,124,2694,86,4251,86,4290,124,4290,286,4257,324,4251,325xe" filled="true" fillcolor="#ecf1f5" stroked="false">
              <v:path arrowok="t"/>
              <v:fill type="solid"/>
            </v:shape>
            <v:shape style="position:absolute;left:2654;top:85;width:1635;height:240" type="#_x0000_t202" id="docshape1730" filled="false" stroked="false">
              <v:textbox inset="0,0,0,0">
                <w:txbxContent>
                  <w:p>
                    <w:pPr>
                      <w:spacing w:before="14"/>
                      <w:ind w:left="59" w:right="0" w:firstLine="0"/>
                      <w:jc w:val="left"/>
                      <w:rPr>
                        <w:rFonts w:ascii="Consolas"/>
                        <w:sz w:val="18"/>
                      </w:rPr>
                    </w:pPr>
                    <w:r>
                      <w:rPr>
                        <w:rFonts w:ascii="Consolas"/>
                        <w:color w:val="9D3C33"/>
                        <w:spacing w:val="-2"/>
                        <w:sz w:val="18"/>
                      </w:rPr>
                      <w:t>auditService.js</w:t>
                    </w:r>
                  </w:p>
                </w:txbxContent>
              </v:textbox>
              <w10:wrap type="none"/>
            </v:shape>
            <w10:wrap type="none"/>
          </v:group>
        </w:pict>
      </w:r>
      <w:r>
        <w:rPr>
          <w:color w:val="172837"/>
        </w:rPr>
        <w:t>The</w:t>
      </w:r>
      <w:r>
        <w:rPr>
          <w:color w:val="172837"/>
          <w:spacing w:val="-1"/>
        </w:rPr>
        <w:t> </w:t>
      </w:r>
      <w:r>
        <w:rPr>
          <w:color w:val="172837"/>
        </w:rPr>
        <w:t>audit service </w:t>
      </w:r>
      <w:r>
        <w:rPr>
          <w:color w:val="172837"/>
          <w:spacing w:val="-10"/>
        </w:rPr>
        <w:t>(</w:t>
      </w:r>
      <w:r>
        <w:rPr>
          <w:color w:val="172837"/>
        </w:rPr>
        <w:tab/>
        <w:t>)</w:t>
      </w:r>
      <w:r>
        <w:rPr>
          <w:color w:val="172837"/>
          <w:spacing w:val="-3"/>
        </w:rPr>
        <w:t> </w:t>
      </w:r>
      <w:r>
        <w:rPr>
          <w:color w:val="172837"/>
          <w:spacing w:val="-2"/>
        </w:rPr>
        <w:t>implements:</w:t>
      </w:r>
    </w:p>
    <w:p>
      <w:pPr>
        <w:pStyle w:val="BodyText"/>
        <w:spacing w:before="9"/>
        <w:rPr>
          <w:sz w:val="12"/>
        </w:rPr>
      </w:pPr>
    </w:p>
    <w:p>
      <w:pPr>
        <w:pStyle w:val="Heading9"/>
        <w:spacing w:before="56"/>
        <w:rPr>
          <w:rFonts w:ascii="Calibri"/>
        </w:rPr>
      </w:pPr>
      <w:r>
        <w:rPr>
          <w:rFonts w:ascii="Calibri"/>
          <w:color w:val="122E40"/>
        </w:rPr>
        <w:t>Hash</w:t>
      </w:r>
      <w:r>
        <w:rPr>
          <w:rFonts w:ascii="Calibri"/>
          <w:color w:val="122E40"/>
          <w:spacing w:val="-1"/>
        </w:rPr>
        <w:t> </w:t>
      </w:r>
      <w:r>
        <w:rPr>
          <w:rFonts w:ascii="Calibri"/>
          <w:color w:val="122E40"/>
        </w:rPr>
        <w:t>Chain</w:t>
      </w:r>
      <w:r>
        <w:rPr>
          <w:rFonts w:ascii="Calibri"/>
          <w:color w:val="122E40"/>
          <w:spacing w:val="-1"/>
        </w:rPr>
        <w:t> </w:t>
      </w:r>
      <w:r>
        <w:rPr>
          <w:rFonts w:ascii="Calibri"/>
          <w:color w:val="122E40"/>
          <w:spacing w:val="-2"/>
        </w:rPr>
        <w:t>Computation:</w:t>
      </w:r>
    </w:p>
    <w:p>
      <w:pPr>
        <w:pStyle w:val="BodyText"/>
        <w:spacing w:before="3"/>
        <w:rPr>
          <w:b/>
          <w:sz w:val="15"/>
        </w:rPr>
      </w:pPr>
      <w:r>
        <w:rPr/>
        <w:pict>
          <v:group style="position:absolute;margin-left:51pt;margin-top:10.552904pt;width:493.5pt;height:194.25pt;mso-position-horizontal-relative:page;mso-position-vertical-relative:paragraph;z-index:-15435264;mso-wrap-distance-left:0;mso-wrap-distance-right:0" id="docshapegroup1731" coordorigin="1020,211" coordsize="9870,3885">
            <v:shape style="position:absolute;left:1027;top:218;width:9855;height:3870" id="docshape1732" coordorigin="1027,219" coordsize="9855,3870" path="m10824,4088l1086,4088,1077,4087,1029,4039,1027,4030,1027,4021,1027,277,1061,227,1086,219,10824,219,10874,252,10882,277,10882,4030,10849,4080,10832,4087,10824,4088xe" filled="true" fillcolor="#f5f7fa" stroked="false">
              <v:path arrowok="t"/>
              <v:fill type="solid"/>
            </v:shape>
            <v:shape style="position:absolute;left:1027;top:218;width:9855;height:3870" id="docshape1733" coordorigin="1027,219" coordsize="9855,3870" path="m1027,4021l1027,286,1027,277,1029,268,1033,260,1036,252,1041,245,1047,238,1054,232,1061,227,1069,224,1077,220,1086,219,1095,219,10815,219,10824,219,10832,220,10841,224,10849,227,10856,232,10862,238,10869,245,10874,252,10877,260,10881,268,10882,277,10882,286,10882,4021,10849,4080,10815,4088,1095,4088,1041,4062,1027,4030,1027,4021xe" filled="false" stroked="true" strokeweight=".749982pt" strokecolor="#ccdbe2">
              <v:path arrowok="t"/>
              <v:stroke dashstyle="solid"/>
            </v:shape>
            <v:shape style="position:absolute;left:1020;top:211;width:9870;height:3885" type="#_x0000_t202" id="docshape1734" filled="false" stroked="false">
              <v:textbox inset="0,0,0,0">
                <w:txbxContent>
                  <w:p>
                    <w:pPr>
                      <w:spacing w:line="240" w:lineRule="auto" w:before="1"/>
                      <w:rPr>
                        <w:b/>
                        <w:sz w:val="17"/>
                      </w:rPr>
                    </w:pPr>
                  </w:p>
                  <w:p>
                    <w:pPr>
                      <w:spacing w:line="290" w:lineRule="auto" w:before="1"/>
                      <w:ind w:left="397" w:right="4450" w:hanging="203"/>
                      <w:jc w:val="left"/>
                      <w:rPr>
                        <w:rFonts w:ascii="Consolas"/>
                        <w:sz w:val="18"/>
                      </w:rPr>
                    </w:pPr>
                    <w:r>
                      <w:rPr>
                        <w:rFonts w:ascii="Consolas"/>
                        <w:color w:val="243745"/>
                        <w:sz w:val="18"/>
                      </w:rPr>
                      <w:t>function computeEventHash(event, previousHash) </w:t>
                    </w:r>
                    <w:r>
                      <w:rPr>
                        <w:rFonts w:ascii="Consolas"/>
                        <w:color w:val="243745"/>
                        <w:sz w:val="18"/>
                      </w:rPr>
                      <w:t>{ const payload = JSON.stringify({</w:t>
                    </w:r>
                  </w:p>
                  <w:p>
                    <w:pPr>
                      <w:spacing w:line="196" w:lineRule="exact" w:before="0"/>
                      <w:ind w:left="599" w:right="0" w:firstLine="0"/>
                      <w:jc w:val="left"/>
                      <w:rPr>
                        <w:rFonts w:ascii="Consolas"/>
                        <w:sz w:val="18"/>
                      </w:rPr>
                    </w:pPr>
                    <w:r>
                      <w:rPr>
                        <w:rFonts w:ascii="Consolas"/>
                        <w:color w:val="243745"/>
                        <w:sz w:val="18"/>
                      </w:rPr>
                      <w:t>occurredAt:</w:t>
                    </w:r>
                    <w:r>
                      <w:rPr>
                        <w:rFonts w:ascii="Consolas"/>
                        <w:color w:val="243745"/>
                        <w:spacing w:val="23"/>
                        <w:sz w:val="18"/>
                      </w:rPr>
                      <w:t> </w:t>
                    </w:r>
                    <w:r>
                      <w:rPr>
                        <w:rFonts w:ascii="Consolas"/>
                        <w:color w:val="243745"/>
                        <w:spacing w:val="-2"/>
                        <w:sz w:val="18"/>
                      </w:rPr>
                      <w:t>event.occurredAt,</w:t>
                    </w:r>
                  </w:p>
                  <w:p>
                    <w:pPr>
                      <w:spacing w:line="280" w:lineRule="auto" w:before="44"/>
                      <w:ind w:left="599" w:right="6322" w:firstLine="0"/>
                      <w:jc w:val="left"/>
                      <w:rPr>
                        <w:rFonts w:ascii="Consolas"/>
                        <w:sz w:val="18"/>
                      </w:rPr>
                    </w:pPr>
                    <w:r>
                      <w:rPr>
                        <w:rFonts w:ascii="Consolas"/>
                        <w:color w:val="243745"/>
                        <w:sz w:val="18"/>
                      </w:rPr>
                      <w:t>actorId: event.actorId, action: event.action, entityType: </w:t>
                    </w:r>
                    <w:r>
                      <w:rPr>
                        <w:rFonts w:ascii="Consolas"/>
                        <w:color w:val="243745"/>
                        <w:sz w:val="18"/>
                      </w:rPr>
                      <w:t>event.entityType, entityId: event.entityId, outcome: event.outcome,</w:t>
                    </w:r>
                  </w:p>
                  <w:p>
                    <w:pPr>
                      <w:spacing w:line="280" w:lineRule="auto" w:before="12"/>
                      <w:ind w:left="599" w:right="5341" w:firstLine="0"/>
                      <w:jc w:val="left"/>
                      <w:rPr>
                        <w:rFonts w:ascii="Consolas"/>
                        <w:sz w:val="18"/>
                      </w:rPr>
                    </w:pPr>
                    <w:r>
                      <w:rPr>
                        <w:rFonts w:ascii="Consolas"/>
                        <w:color w:val="243745"/>
                        <w:sz w:val="18"/>
                      </w:rPr>
                      <w:t>beforeState: </w:t>
                    </w:r>
                    <w:r>
                      <w:rPr>
                        <w:rFonts w:ascii="Consolas"/>
                        <w:color w:val="243745"/>
                        <w:sz w:val="18"/>
                      </w:rPr>
                      <w:t>event.beforeState, afterState: event.afterState, previousHash: previousHash,</w:t>
                    </w:r>
                  </w:p>
                  <w:p>
                    <w:pPr>
                      <w:spacing w:before="10"/>
                      <w:ind w:left="397" w:right="0" w:firstLine="0"/>
                      <w:jc w:val="left"/>
                      <w:rPr>
                        <w:rFonts w:ascii="Consolas"/>
                        <w:sz w:val="18"/>
                      </w:rPr>
                    </w:pPr>
                    <w:r>
                      <w:rPr>
                        <w:rFonts w:ascii="Consolas"/>
                        <w:color w:val="243745"/>
                        <w:spacing w:val="-5"/>
                        <w:sz w:val="18"/>
                      </w:rPr>
                      <w:t>});</w:t>
                    </w:r>
                  </w:p>
                  <w:p>
                    <w:pPr>
                      <w:spacing w:before="44"/>
                      <w:ind w:left="397" w:right="0" w:firstLine="0"/>
                      <w:jc w:val="left"/>
                      <w:rPr>
                        <w:rFonts w:ascii="Consolas"/>
                        <w:sz w:val="18"/>
                      </w:rPr>
                    </w:pPr>
                    <w:r>
                      <w:rPr>
                        <w:rFonts w:ascii="Consolas"/>
                        <w:color w:val="243745"/>
                        <w:sz w:val="18"/>
                      </w:rPr>
                      <w:t>return</w:t>
                    </w:r>
                    <w:r>
                      <w:rPr>
                        <w:rFonts w:ascii="Consolas"/>
                        <w:color w:val="243745"/>
                        <w:spacing w:val="55"/>
                        <w:sz w:val="18"/>
                      </w:rPr>
                      <w:t> </w:t>
                    </w:r>
                    <w:r>
                      <w:rPr>
                        <w:rFonts w:ascii="Consolas"/>
                        <w:color w:val="243745"/>
                        <w:spacing w:val="-2"/>
                        <w:sz w:val="18"/>
                      </w:rPr>
                      <w:t>crypto.createHash("sha256").update(payload).digest("hex");</w:t>
                    </w:r>
                  </w:p>
                  <w:p>
                    <w:pPr>
                      <w:spacing w:before="29"/>
                      <w:ind w:left="194" w:right="0" w:firstLine="0"/>
                      <w:jc w:val="left"/>
                      <w:rPr>
                        <w:rFonts w:ascii="Consolas"/>
                        <w:sz w:val="18"/>
                      </w:rPr>
                    </w:pPr>
                    <w:r>
                      <w:rPr>
                        <w:rFonts w:ascii="Consolas"/>
                        <w:color w:val="243745"/>
                        <w:w w:val="102"/>
                        <w:sz w:val="18"/>
                      </w:rPr>
                      <w:t>}</w:t>
                    </w:r>
                  </w:p>
                </w:txbxContent>
              </v:textbox>
              <w10:wrap type="none"/>
            </v:shape>
            <w10:wrap type="topAndBottom"/>
          </v:group>
        </w:pict>
      </w:r>
    </w:p>
    <w:p>
      <w:pPr>
        <w:pStyle w:val="BodyText"/>
        <w:spacing w:before="8"/>
        <w:rPr>
          <w:b/>
          <w:sz w:val="12"/>
        </w:rPr>
      </w:pPr>
    </w:p>
    <w:p>
      <w:pPr>
        <w:pStyle w:val="BodyText"/>
        <w:spacing w:line="295" w:lineRule="auto" w:before="56"/>
        <w:ind w:left="1460" w:hanging="1181"/>
      </w:pPr>
      <w:r>
        <w:rPr/>
        <w:pict>
          <v:group style="position:absolute;margin-left:51pt;margin-top:20.774754pt;width:56.25pt;height:12pt;mso-position-horizontal-relative:page;mso-position-vertical-relative:paragraph;z-index:16030208" id="docshapegroup1735" coordorigin="1020,415" coordsize="1125,240">
            <v:shape style="position:absolute;left:1020;top:415;width:1125;height:240" id="docshape1736" coordorigin="1020,415" coordsize="1125,240" path="m2106,655l1059,655,1053,654,1020,616,1020,610,1020,454,1059,415,2106,415,2145,454,2145,616,2112,654,2106,655xe" filled="true" fillcolor="#ecf1f5" stroked="false">
              <v:path arrowok="t"/>
              <v:fill type="solid"/>
            </v:shape>
            <v:shape style="position:absolute;left:1020;top:415;width:1125;height:240" type="#_x0000_t202" id="docshape1737" filled="false" stroked="false">
              <v:textbox inset="0,0,0,0">
                <w:txbxContent>
                  <w:p>
                    <w:pPr>
                      <w:spacing w:before="14"/>
                      <w:ind w:left="59" w:right="0" w:firstLine="0"/>
                      <w:jc w:val="left"/>
                      <w:rPr>
                        <w:rFonts w:ascii="Consolas"/>
                        <w:sz w:val="18"/>
                      </w:rPr>
                    </w:pPr>
                    <w:r>
                      <w:rPr>
                        <w:rFonts w:ascii="Consolas"/>
                        <w:color w:val="9D3C33"/>
                        <w:spacing w:val="-2"/>
                        <w:sz w:val="18"/>
                      </w:rPr>
                      <w:t>[REDACTED]</w:t>
                    </w:r>
                  </w:p>
                </w:txbxContent>
              </v:textbox>
              <w10:wrap type="none"/>
            </v:shape>
            <w10:wrap type="none"/>
          </v:group>
        </w:pict>
      </w:r>
      <w:r>
        <w:rPr>
          <w:b/>
          <w:color w:val="122E40"/>
        </w:rPr>
        <w:t>Redaction:</w:t>
      </w:r>
      <w:r>
        <w:rPr>
          <w:b/>
          <w:color w:val="122E40"/>
          <w:spacing w:val="68"/>
        </w:rPr>
        <w:t> </w:t>
      </w:r>
      <w:r>
        <w:rPr>
          <w:color w:val="172837"/>
        </w:rPr>
        <w:t>Sensitive</w:t>
      </w:r>
      <w:r>
        <w:rPr>
          <w:color w:val="172837"/>
          <w:spacing w:val="67"/>
        </w:rPr>
        <w:t> </w:t>
      </w:r>
      <w:r>
        <w:rPr>
          <w:color w:val="172837"/>
        </w:rPr>
        <w:t>fields</w:t>
      </w:r>
      <w:r>
        <w:rPr>
          <w:color w:val="172837"/>
          <w:spacing w:val="67"/>
        </w:rPr>
        <w:t> </w:t>
      </w:r>
      <w:r>
        <w:rPr>
          <w:color w:val="172837"/>
        </w:rPr>
        <w:t>(passwords,</w:t>
      </w:r>
      <w:r>
        <w:rPr>
          <w:color w:val="172837"/>
          <w:spacing w:val="67"/>
        </w:rPr>
        <w:t> </w:t>
      </w:r>
      <w:r>
        <w:rPr>
          <w:color w:val="172837"/>
        </w:rPr>
        <w:t>tokens,</w:t>
      </w:r>
      <w:r>
        <w:rPr>
          <w:color w:val="172837"/>
          <w:spacing w:val="67"/>
        </w:rPr>
        <w:t> </w:t>
      </w:r>
      <w:r>
        <w:rPr>
          <w:color w:val="172837"/>
        </w:rPr>
        <w:t>phone</w:t>
      </w:r>
      <w:r>
        <w:rPr>
          <w:color w:val="172837"/>
          <w:spacing w:val="67"/>
        </w:rPr>
        <w:t> </w:t>
      </w:r>
      <w:r>
        <w:rPr>
          <w:color w:val="172837"/>
        </w:rPr>
        <w:t>numbers</w:t>
      </w:r>
      <w:r>
        <w:rPr>
          <w:color w:val="172837"/>
          <w:spacing w:val="67"/>
        </w:rPr>
        <w:t> </w:t>
      </w:r>
      <w:r>
        <w:rPr>
          <w:color w:val="172837"/>
        </w:rPr>
        <w:t>in</w:t>
      </w:r>
      <w:r>
        <w:rPr>
          <w:color w:val="172837"/>
          <w:spacing w:val="67"/>
        </w:rPr>
        <w:t> </w:t>
      </w:r>
      <w:r>
        <w:rPr>
          <w:color w:val="172837"/>
        </w:rPr>
        <w:t>certain</w:t>
      </w:r>
      <w:r>
        <w:rPr>
          <w:color w:val="172837"/>
          <w:spacing w:val="67"/>
        </w:rPr>
        <w:t> </w:t>
      </w:r>
      <w:r>
        <w:rPr>
          <w:color w:val="172837"/>
        </w:rPr>
        <w:t>contexts)</w:t>
      </w:r>
      <w:r>
        <w:rPr>
          <w:color w:val="172837"/>
          <w:spacing w:val="67"/>
        </w:rPr>
        <w:t> </w:t>
      </w:r>
      <w:r>
        <w:rPr>
          <w:color w:val="172837"/>
        </w:rPr>
        <w:t>are</w:t>
      </w:r>
      <w:r>
        <w:rPr>
          <w:color w:val="172837"/>
          <w:spacing w:val="67"/>
        </w:rPr>
        <w:t> </w:t>
      </w:r>
      <w:r>
        <w:rPr>
          <w:color w:val="172837"/>
        </w:rPr>
        <w:t>replaced</w:t>
      </w:r>
      <w:r>
        <w:rPr>
          <w:color w:val="172837"/>
          <w:spacing w:val="67"/>
        </w:rPr>
        <w:t> </w:t>
      </w:r>
      <w:r>
        <w:rPr>
          <w:color w:val="172837"/>
        </w:rPr>
        <w:t>with before being included in the hash computation and stored in the database.</w:t>
      </w:r>
    </w:p>
    <w:p>
      <w:pPr>
        <w:pStyle w:val="BodyText"/>
        <w:spacing w:line="295" w:lineRule="auto" w:before="149"/>
        <w:ind w:left="280" w:right="207"/>
      </w:pPr>
      <w:r>
        <w:rPr>
          <w:b/>
          <w:color w:val="122E40"/>
        </w:rPr>
        <w:t>Tamper Detection: </w:t>
      </w:r>
      <w:r>
        <w:rPr>
          <w:color w:val="172837"/>
        </w:rPr>
        <w:t>The system can verify the integrity of the audit chain by recomputing each event’s </w:t>
      </w:r>
      <w:r>
        <w:rPr>
          <w:color w:val="172837"/>
        </w:rPr>
        <w:t>hash</w:t>
      </w:r>
      <w:r>
        <w:rPr>
          <w:color w:val="172837"/>
          <w:spacing w:val="80"/>
        </w:rPr>
        <w:t> </w:t>
      </w:r>
      <w:r>
        <w:rPr>
          <w:color w:val="172837"/>
        </w:rPr>
        <w:t>from its stored content and comparing it to the stored hash. Any mismatch indicates tampering.</w:t>
      </w:r>
    </w:p>
    <w:p>
      <w:pPr>
        <w:pStyle w:val="BodyText"/>
        <w:spacing w:before="7"/>
        <w:rPr>
          <w:sz w:val="17"/>
        </w:rPr>
      </w:pPr>
      <w:r>
        <w:rPr/>
        <w:pict>
          <v:rect style="position:absolute;margin-left:51pt;margin-top:11.925977pt;width:493.230506pt;height:.749982pt;mso-position-horizontal-relative:page;mso-position-vertical-relative:paragraph;z-index:-15434752;mso-wrap-distance-left:0;mso-wrap-distance-right:0" id="docshape1738" filled="true" fillcolor="#ccdbe2" stroked="false">
            <v:fill type="solid"/>
            <w10:wrap type="topAndBottom"/>
          </v:rect>
        </w:pict>
      </w:r>
    </w:p>
    <w:p>
      <w:pPr>
        <w:spacing w:after="0"/>
        <w:rPr>
          <w:sz w:val="17"/>
        </w:rPr>
        <w:sectPr>
          <w:pgSz w:w="11900" w:h="16840"/>
          <w:pgMar w:header="171" w:footer="253" w:top="360" w:bottom="440" w:left="740" w:right="800"/>
        </w:sectPr>
      </w:pPr>
    </w:p>
    <w:p>
      <w:pPr>
        <w:pStyle w:val="BodyText"/>
        <w:rPr>
          <w:sz w:val="20"/>
        </w:rPr>
      </w:pPr>
      <w:r>
        <w:rPr/>
        <w:pict>
          <v:group style="position:absolute;margin-left:51.749981pt;margin-top:293.245972pt;width:183pt;height:20.25pt;mso-position-horizontal-relative:page;mso-position-vertical-relative:page;z-index:-25695744" id="docshapegroup1739" coordorigin="1035,5865" coordsize="3660,405">
            <v:rect style="position:absolute;left:1035;top:5864;width:3660;height:405" id="docshape1740" filled="true" fillcolor="#f5f9fa" stroked="false">
              <v:fill type="solid"/>
            </v:rect>
            <v:shape style="position:absolute;left:1140;top:5939;width:825;height:240" id="docshape1741" coordorigin="1140,5940" coordsize="825,240" path="m1926,6180l1179,6180,1173,6179,1140,6141,1140,6135,1140,5979,1179,5940,1926,5940,1965,5979,1965,6141,1932,6179,1926,6180xe" filled="true" fillcolor="#ecf1f5" stroked="false">
              <v:path arrowok="t"/>
              <v:fill type="solid"/>
            </v:shape>
            <w10:wrap type="none"/>
          </v:group>
        </w:pict>
      </w:r>
      <w:r>
        <w:rPr/>
        <w:pict>
          <v:group style="position:absolute;margin-left:51.749981pt;margin-top:333.745026pt;width:183pt;height:20.25pt;mso-position-horizontal-relative:page;mso-position-vertical-relative:page;z-index:-25695232" id="docshapegroup1742" coordorigin="1035,6675" coordsize="3660,405">
            <v:rect style="position:absolute;left:1035;top:6674;width:3660;height:405" id="docshape1743" filled="true" fillcolor="#f5f9fa" stroked="false">
              <v:fill type="solid"/>
            </v:rect>
            <v:shape style="position:absolute;left:1140;top:6749;width:825;height:240" id="docshape1744" coordorigin="1140,6750" coordsize="825,240" path="m1926,6990l1179,6990,1173,6989,1140,6951,1140,6945,1140,6789,1179,6750,1926,6750,1965,6789,1965,6951,1932,6989,1926,6990xe" filled="true" fillcolor="#ecf1f5" stroked="false">
              <v:path arrowok="t"/>
              <v:fill type="solid"/>
            </v:shape>
            <w10:wrap type="none"/>
          </v:group>
        </w:pict>
      </w:r>
      <w:r>
        <w:rPr/>
        <w:pict>
          <v:group style="position:absolute;margin-left:51.749981pt;margin-top:374.244049pt;width:183pt;height:20.25pt;mso-position-horizontal-relative:page;mso-position-vertical-relative:page;z-index:-25694720" id="docshapegroup1745" coordorigin="1035,7485" coordsize="3660,405">
            <v:rect style="position:absolute;left:1035;top:7484;width:3660;height:405" id="docshape1746" filled="true" fillcolor="#f5f9fa" stroked="false">
              <v:fill type="solid"/>
            </v:rect>
            <v:shape style="position:absolute;left:1140;top:7559;width:2040;height:240" id="docshape1747" coordorigin="1140,7560" coordsize="2040,240" path="m3141,7800l1179,7800,1173,7799,1140,7761,1140,7755,1140,7599,1179,7560,3141,7560,3180,7599,3180,7761,3147,7799,3141,7800xe" filled="true" fillcolor="#ecf1f5" stroked="false">
              <v:path arrowok="t"/>
              <v:fill type="solid"/>
            </v:shape>
            <w10:wrap type="none"/>
          </v:group>
        </w:pict>
      </w:r>
      <w:r>
        <w:rPr/>
        <w:pict>
          <v:group style="position:absolute;margin-left:51.749981pt;margin-top:414.743103pt;width:183pt;height:35.25pt;mso-position-horizontal-relative:page;mso-position-vertical-relative:page;z-index:-25694208" id="docshapegroup1748" coordorigin="1035,8295" coordsize="3660,705">
            <v:rect style="position:absolute;left:1035;top:8294;width:3660;height:405" id="docshape1749" filled="true" fillcolor="#f5f9fa" stroked="false">
              <v:fill type="solid"/>
            </v:rect>
            <v:shape style="position:absolute;left:1139;top:8354;width:2340;height:645" id="docshape1750" coordorigin="1140,8355" coordsize="2340,645" path="m3180,8394l3179,8388,3174,8377,3171,8372,3163,8364,3158,8361,3147,8356,3141,8355,1179,8355,1173,8356,1162,8361,1157,8364,1149,8372,1146,8377,1141,8388,1140,8394,1140,8550,1140,8556,1141,8561,1146,8572,1149,8577,1157,8586,1162,8589,1173,8594,1179,8595,3141,8595,3147,8594,3158,8589,3163,8586,3171,8577,3174,8572,3179,8561,3180,8556,3180,8394xm3480,8799l3479,8793,3474,8782,3471,8777,3463,8769,3458,8765,3447,8761,3441,8760,1179,8760,1173,8761,1162,8765,1157,8769,1149,8777,1146,8782,1141,8793,1140,8799,1140,8955,1140,8961,1141,8967,1146,8977,1149,8982,1157,8991,1162,8994,1173,8999,1179,9000,3441,9000,3447,8999,3458,8994,3463,8991,3471,8982,3474,8977,3479,8967,3480,8961,3480,8799xe" filled="true" fillcolor="#ecf1f5" stroked="false">
              <v:path arrowok="t"/>
              <v:fill type="solid"/>
            </v:shape>
            <w10:wrap type="none"/>
          </v:group>
        </w:pict>
      </w:r>
      <w:r>
        <w:rPr/>
        <w:pict>
          <v:group style="position:absolute;margin-left:51.749981pt;margin-top:455.242126pt;width:183pt;height:35.25pt;mso-position-horizontal-relative:page;mso-position-vertical-relative:page;z-index:-25693696" id="docshapegroup1751" coordorigin="1035,9105" coordsize="3660,705">
            <v:rect style="position:absolute;left:1035;top:9104;width:3660;height:405" id="docshape1752" filled="true" fillcolor="#f5f9fa" stroked="false">
              <v:fill type="solid"/>
            </v:rect>
            <v:shape style="position:absolute;left:1139;top:9164;width:2340;height:645" id="docshape1753" coordorigin="1140,9165" coordsize="2340,645" path="m3180,9204l3179,9198,3174,9187,3171,9182,3163,9174,3158,9170,3147,9166,3141,9165,1179,9165,1173,9166,1162,9170,1157,9174,1149,9182,1146,9187,1141,9198,1140,9204,1140,9360,1140,9366,1141,9371,1146,9382,1149,9387,1157,9396,1162,9399,1173,9404,1179,9405,3141,9405,3147,9404,3158,9399,3163,9396,3171,9387,3174,9382,3179,9371,3180,9366,3180,9204xm3480,9609l3479,9603,3474,9592,3471,9587,3463,9579,3458,9575,3447,9571,3441,9570,1179,9570,1173,9571,1162,9575,1157,9579,1149,9587,1146,9592,1141,9603,1140,9609,1140,9765,1140,9771,1141,9777,1146,9787,1149,9792,1157,9801,1162,9804,1173,9809,1179,9810,3441,9810,3447,9809,3458,9804,3463,9801,3471,9792,3474,9787,3479,9777,3480,9771,3480,9609xe" filled="true" fillcolor="#ecf1f5" stroked="false">
              <v:path arrowok="t"/>
              <v:fill type="solid"/>
            </v:shape>
            <w10:wrap type="none"/>
          </v:group>
        </w:pict>
      </w:r>
      <w:r>
        <w:rPr/>
        <w:pict>
          <v:group style="position:absolute;margin-left:51.749981pt;margin-top:495.74118pt;width:183pt;height:35.25pt;mso-position-horizontal-relative:page;mso-position-vertical-relative:page;z-index:-25693184" id="docshapegroup1754" coordorigin="1035,9915" coordsize="3660,705">
            <v:rect style="position:absolute;left:1035;top:9914;width:3660;height:405" id="docshape1755" filled="true" fillcolor="#f5f9fa" stroked="false">
              <v:fill type="solid"/>
            </v:rect>
            <v:shape style="position:absolute;left:1139;top:9974;width:2250;height:645" id="docshape1756" coordorigin="1140,9975" coordsize="2250,645" path="m2985,10014l2984,10008,2979,9997,2976,9992,2968,9984,2963,9980,2952,9976,2946,9975,1179,9975,1173,9976,1162,9980,1157,9984,1149,9992,1146,9997,1141,10008,1140,10014,1140,10170,1140,10176,1141,10181,1146,10192,1149,10197,1157,10206,1162,10209,1173,10214,1179,10215,2946,10215,2952,10214,2963,10209,2968,10206,2976,10197,2979,10192,2984,10181,2985,10176,2985,10014xm3390,10419l3389,10413,3384,10402,3381,10397,3373,10389,3368,10386,3357,10381,3351,10380,1179,10380,1173,10381,1162,10386,1157,10389,1149,10397,1146,10402,1141,10413,1140,10419,1140,10575,1140,10581,1141,10586,1146,10597,1149,10602,1157,10611,1162,10614,1173,10619,1179,10620,3351,10620,3357,10619,3368,10614,3373,10611,3381,10602,3384,10597,3389,10586,3390,10581,3390,10419xe" filled="true" fillcolor="#ecf1f5" stroked="false">
              <v:path arrowok="t"/>
              <v:fill type="solid"/>
            </v:shape>
            <w10:wrap type="none"/>
          </v:group>
        </w:pict>
      </w:r>
      <w:r>
        <w:rPr/>
        <w:pict>
          <v:group style="position:absolute;margin-left:51.749981pt;margin-top:536.240234pt;width:183pt;height:35.25pt;mso-position-horizontal-relative:page;mso-position-vertical-relative:page;z-index:-25692672" id="docshapegroup1757" coordorigin="1035,10725" coordsize="3660,705">
            <v:rect style="position:absolute;left:1035;top:10724;width:3660;height:405" id="docshape1758" filled="true" fillcolor="#f5f9fa" stroked="false">
              <v:fill type="solid"/>
            </v:rect>
            <v:shape style="position:absolute;left:1139;top:10784;width:2550;height:645" id="docshape1759" coordorigin="1140,10785" coordsize="2550,645" path="m3285,10824l3284,10818,3279,10807,3276,10802,3268,10794,3263,10790,3252,10786,3246,10785,1179,10785,1173,10786,1162,10791,1157,10794,1149,10802,1146,10807,1141,10818,1140,10824,1140,10980,1140,10986,1141,10991,1146,11002,1149,11007,1157,11016,1162,11019,1173,11024,1179,11025,3246,11025,3252,11024,3263,11019,3268,11016,3276,11007,3279,11002,3284,10991,3285,10986,3285,10824xm3690,11229l3689,11223,3684,11212,3681,11207,3673,11199,3668,11195,3657,11191,3651,11190,1179,11190,1173,11191,1162,11195,1157,11199,1149,11207,1146,11212,1141,11223,1140,11229,1140,11385,1140,11391,1141,11396,1146,11407,1149,11412,1157,11421,1162,11424,1173,11429,1179,11430,3651,11430,3657,11429,3668,11424,3673,11421,3681,11412,3684,11407,3689,11396,3690,11391,3690,11229xe" filled="true" fillcolor="#ecf1f5" stroked="false">
              <v:path arrowok="t"/>
              <v:fill type="solid"/>
            </v:shape>
            <w10:wrap type="none"/>
          </v:group>
        </w:pict>
      </w:r>
      <w:r>
        <w:rPr/>
        <w:pict>
          <v:group style="position:absolute;margin-left:51.749981pt;margin-top:575.989258pt;width:183pt;height:20.25pt;mso-position-horizontal-relative:page;mso-position-vertical-relative:page;z-index:-25692160" id="docshapegroup1760" coordorigin="1035,11520" coordsize="3660,405">
            <v:rect style="position:absolute;left:1035;top:11519;width:3660;height:405" id="docshape1761" filled="true" fillcolor="#f5f9fa" stroked="false">
              <v:fill type="solid"/>
            </v:rect>
            <v:shape style="position:absolute;left:1140;top:11594;width:2250;height:240" id="docshape1762" coordorigin="1140,11595" coordsize="2250,240" path="m3351,11835l1179,11835,1173,11834,1140,11796,1140,11790,1140,11634,1179,11595,3351,11595,3390,11634,3390,11796,3357,11834,3351,11835xe" filled="true" fillcolor="#ecf1f5" stroked="false">
              <v:path arrowok="t"/>
              <v:fill type="solid"/>
            </v:shape>
            <w10:wrap type="none"/>
          </v:group>
        </w:pict>
      </w:r>
      <w:r>
        <w:rPr/>
        <w:pict>
          <v:group style="position:absolute;margin-left:51.749981pt;margin-top:616.488342pt;width:183pt;height:20.25pt;mso-position-horizontal-relative:page;mso-position-vertical-relative:page;z-index:-25691648" id="docshapegroup1763" coordorigin="1035,12330" coordsize="3660,405">
            <v:rect style="position:absolute;left:1035;top:12329;width:3660;height:405" id="docshape1764" filled="true" fillcolor="#f5f9fa" stroked="false">
              <v:fill type="solid"/>
            </v:rect>
            <v:shape style="position:absolute;left:1140;top:12404;width:3045;height:240" id="docshape1765" coordorigin="1140,12405" coordsize="3045,240" path="m4146,12645l1179,12645,1173,12644,1140,12606,1140,12600,1140,12444,1179,12405,4146,12405,4185,12444,4185,12606,4152,12644,4146,12645xe" filled="true" fillcolor="#ecf1f5" stroked="false">
              <v:path arrowok="t"/>
              <v:fill type="solid"/>
            </v:shape>
            <w10:wrap type="none"/>
          </v:group>
        </w:pict>
      </w:r>
      <w:r>
        <w:rPr/>
        <w:pict>
          <v:group style="position:absolute;margin-left:51.749981pt;margin-top:656.987366pt;width:183pt;height:20.25pt;mso-position-horizontal-relative:page;mso-position-vertical-relative:page;z-index:-25691136" id="docshapegroup1766" coordorigin="1035,13140" coordsize="3660,405">
            <v:rect style="position:absolute;left:1035;top:13139;width:3660;height:405" id="docshape1767" filled="true" fillcolor="#f5f9fa" stroked="false">
              <v:fill type="solid"/>
            </v:rect>
            <v:shape style="position:absolute;left:1140;top:13214;width:2550;height:240" id="docshape1768" coordorigin="1140,13215" coordsize="2550,240" path="m3651,13455l1179,13455,1173,13454,1140,13416,1140,13410,1140,13254,1179,13215,3651,13215,3690,13254,3690,13416,3657,13454,3651,13455xe" filled="true" fillcolor="#ecf1f5" stroked="false">
              <v:path arrowok="t"/>
              <v:fill type="solid"/>
            </v:shape>
            <w10:wrap type="none"/>
          </v:group>
        </w:pict>
      </w:r>
      <w:r>
        <w:rPr/>
        <w:pict>
          <v:group style="position:absolute;margin-left:51.749981pt;margin-top:697.486389pt;width:183pt;height:20.25pt;mso-position-horizontal-relative:page;mso-position-vertical-relative:page;z-index:-25690624" id="docshapegroup1769" coordorigin="1035,13950" coordsize="3660,405">
            <v:rect style="position:absolute;left:1035;top:13949;width:3660;height:405" id="docshape1770" filled="true" fillcolor="#f5f9fa" stroked="false">
              <v:fill type="solid"/>
            </v:rect>
            <v:shape style="position:absolute;left:1140;top:14024;width:2745;height:240" id="docshape1771" coordorigin="1140,14025" coordsize="2745,240" path="m3846,14265l1179,14265,1173,14264,1140,14226,1140,14220,1140,14064,1179,14025,3846,14025,3885,14064,3885,14226,3852,14264,3846,14265xe" filled="true" fillcolor="#ecf1f5" stroked="false">
              <v:path arrowok="t"/>
              <v:fill type="solid"/>
            </v:shape>
            <w10:wrap type="none"/>
          </v:group>
        </w:pict>
      </w:r>
      <w:r>
        <w:rPr/>
        <w:pict>
          <v:group style="position:absolute;margin-left:51.749981pt;margin-top:737.985474pt;width:183pt;height:20.25pt;mso-position-horizontal-relative:page;mso-position-vertical-relative:page;z-index:-25690112" id="docshapegroup1772" coordorigin="1035,14760" coordsize="3660,405">
            <v:rect style="position:absolute;left:1035;top:14759;width:3660;height:405" id="docshape1773" filled="true" fillcolor="#f5f9fa" stroked="false">
              <v:fill type="solid"/>
            </v:rect>
            <v:shape style="position:absolute;left:1140;top:14819;width:1335;height:240" id="docshape1774" coordorigin="1140,14820" coordsize="1335,240" path="m2436,15060l1179,15060,1173,15058,1140,15021,1140,15015,1140,14859,1179,14820,2436,14820,2475,14859,2475,15021,2442,15058,2436,15060xe" filled="true" fillcolor="#ecf1f5" stroked="false">
              <v:path arrowok="t"/>
              <v:fill type="solid"/>
            </v:shape>
            <w10:wrap type="none"/>
          </v:group>
        </w:pict>
      </w:r>
      <w:r>
        <w:rPr/>
        <w:pict>
          <v:shape style="position:absolute;margin-left:56.999859pt;margin-top:276.746368pt;width:41.25pt;height:12pt;mso-position-horizontal-relative:page;mso-position-vertical-relative:page;z-index:-25688576" id="docshape1775" coordorigin="1140,5535" coordsize="825,240" path="m1926,5775l1179,5775,1173,5774,1140,5736,1140,5730,1140,5574,1179,5535,1926,5535,1965,5574,1965,5736,1932,5774,1926,5775xe" filled="true" fillcolor="#ecf1f5" stroked="false">
            <v:path arrowok="t"/>
            <v:fill type="solid"/>
            <w10:wrap type="none"/>
          </v:shape>
        </w:pict>
      </w:r>
      <w:r>
        <w:rPr/>
        <w:pict>
          <v:shape style="position:absolute;margin-left:56.999859pt;margin-top:317.245422pt;width:41.25pt;height:12pt;mso-position-horizontal-relative:page;mso-position-vertical-relative:page;z-index:-25688064" id="docshape1776" coordorigin="1140,6345" coordsize="825,240" path="m1926,6585l1179,6585,1173,6584,1140,6546,1140,6540,1140,6384,1179,6345,1926,6345,1965,6384,1965,6546,1932,6584,1926,6585xe" filled="true" fillcolor="#ecf1f5" stroked="false">
            <v:path arrowok="t"/>
            <v:fill type="solid"/>
            <w10:wrap type="none"/>
          </v:shape>
        </w:pict>
      </w:r>
      <w:r>
        <w:rPr/>
        <w:pict>
          <v:shape style="position:absolute;margin-left:56.999859pt;margin-top:357.744446pt;width:61.5pt;height:12pt;mso-position-horizontal-relative:page;mso-position-vertical-relative:page;z-index:-25687552" id="docshape1777" coordorigin="1140,7155" coordsize="1230,240" path="m2331,7395l1179,7395,1173,7394,1140,7356,1140,7350,1140,7194,1179,7155,2331,7155,2370,7194,2370,7356,2337,7394,2331,7395xe" filled="true" fillcolor="#ecf1f5" stroked="false">
            <v:path arrowok="t"/>
            <v:fill type="solid"/>
            <w10:wrap type="none"/>
          </v:shape>
        </w:pict>
      </w:r>
      <w:r>
        <w:rPr/>
        <w:pict>
          <v:shape style="position:absolute;margin-left:56.999859pt;margin-top:398.2435pt;width:92.25pt;height:12pt;mso-position-horizontal-relative:page;mso-position-vertical-relative:page;z-index:-25687040" id="docshape1778" coordorigin="1140,7965" coordsize="1845,240" path="m2946,8205l1179,8205,1173,8204,1140,8166,1140,8160,1140,8004,1179,7965,2946,7965,2985,8004,2985,8166,2952,8204,2946,8205xe" filled="true" fillcolor="#ecf1f5" stroked="false">
            <v:path arrowok="t"/>
            <v:fill type="solid"/>
            <w10:wrap type="none"/>
          </v:shape>
        </w:pict>
      </w:r>
      <w:r>
        <w:rPr/>
        <w:pict>
          <v:shape style="position:absolute;margin-left:56.999859pt;margin-top:599.988708pt;width:102pt;height:12pt;mso-position-horizontal-relative:page;mso-position-vertical-relative:page;z-index:-25686528" id="docshape1779" coordorigin="1140,12000" coordsize="2040,240" path="m3141,12240l1179,12240,1173,12239,1140,12201,1140,12195,1140,12039,1179,12000,3141,12000,3180,12039,3180,12201,3147,12239,3141,12240xe" filled="true" fillcolor="#ecf1f5" stroked="false">
            <v:path arrowok="t"/>
            <v:fill type="solid"/>
            <w10:wrap type="none"/>
          </v:shape>
        </w:pict>
      </w:r>
      <w:r>
        <w:rPr/>
        <w:pict>
          <v:shape style="position:absolute;margin-left:56.999859pt;margin-top:640.487732pt;width:142.5pt;height:12pt;mso-position-horizontal-relative:page;mso-position-vertical-relative:page;z-index:-25686016" id="docshape1780" coordorigin="1140,12810" coordsize="2850,240" path="m3951,13050l1179,13050,1173,13048,1140,13011,1140,13005,1140,12849,1179,12810,3951,12810,3990,12849,3990,13011,3957,13048,3951,13050xe" filled="true" fillcolor="#ecf1f5" stroked="false">
            <v:path arrowok="t"/>
            <v:fill type="solid"/>
            <w10:wrap type="none"/>
          </v:shape>
        </w:pict>
      </w:r>
      <w:r>
        <w:rPr/>
        <w:pict>
          <v:shape style="position:absolute;margin-left:56.999859pt;margin-top:680.986816pt;width:117pt;height:12pt;mso-position-horizontal-relative:page;mso-position-vertical-relative:page;z-index:-25685504" id="docshape1781" coordorigin="1140,13620" coordsize="2340,240" path="m3441,13860l1179,13860,1173,13859,1140,13821,1140,13815,1140,13659,1179,13620,3441,13620,3480,13659,3480,13821,3447,13859,3441,13860xe" filled="true" fillcolor="#ecf1f5" stroked="false">
            <v:path arrowok="t"/>
            <v:fill type="solid"/>
            <w10:wrap type="none"/>
          </v:shape>
        </w:pict>
      </w:r>
      <w:r>
        <w:rPr/>
        <w:pict>
          <v:shape style="position:absolute;margin-left:56.999859pt;margin-top:721.48584pt;width:137.25pt;height:12pt;mso-position-horizontal-relative:page;mso-position-vertical-relative:page;z-index:-25684992" id="docshape1782" coordorigin="1140,14430" coordsize="2745,240" path="m3846,14670l1179,14670,1173,14669,1140,14631,1140,14625,1140,14469,1179,14430,3846,14430,3885,14469,3885,14631,3852,14669,3846,14670xe" filled="true" fillcolor="#ecf1f5" stroked="false">
            <v:path arrowok="t"/>
            <v:fill type="solid"/>
            <w10:wrap type="none"/>
          </v:shape>
        </w:pict>
      </w:r>
    </w:p>
    <w:p>
      <w:pPr>
        <w:pStyle w:val="BodyText"/>
        <w:rPr>
          <w:sz w:val="20"/>
        </w:rPr>
      </w:pPr>
    </w:p>
    <w:p>
      <w:pPr>
        <w:pStyle w:val="Heading6"/>
        <w:numPr>
          <w:ilvl w:val="1"/>
          <w:numId w:val="11"/>
        </w:numPr>
        <w:tabs>
          <w:tab w:pos="985" w:val="left" w:leader="none"/>
        </w:tabs>
        <w:spacing w:line="240" w:lineRule="auto" w:before="261" w:after="0"/>
        <w:ind w:left="984" w:right="0" w:hanging="705"/>
        <w:jc w:val="left"/>
      </w:pPr>
      <w:r>
        <w:rPr/>
        <w:pict>
          <v:rect style="position:absolute;margin-left:51pt;margin-top:35.779011pt;width:493.230506pt;height:.749982pt;mso-position-horizontal-relative:page;mso-position-vertical-relative:paragraph;z-index:-15426560;mso-wrap-distance-left:0;mso-wrap-distance-right:0" id="docshape1783" filled="true" fillcolor="#c6dbe1" stroked="false">
            <v:fill type="solid"/>
            <w10:wrap type="topAndBottom"/>
          </v:rect>
        </w:pict>
      </w:r>
      <w:bookmarkStart w:name="_TOC_250030" w:id="121"/>
      <w:r>
        <w:rPr>
          <w:color w:val="0A6172"/>
        </w:rPr>
        <w:t>Deployment</w:t>
      </w:r>
      <w:r>
        <w:rPr>
          <w:color w:val="0A6172"/>
          <w:spacing w:val="-1"/>
        </w:rPr>
        <w:t> </w:t>
      </w:r>
      <w:bookmarkEnd w:id="121"/>
      <w:r>
        <w:rPr>
          <w:color w:val="0A6172"/>
          <w:spacing w:val="-2"/>
        </w:rPr>
        <w:t>Configuration</w:t>
      </w:r>
    </w:p>
    <w:p>
      <w:pPr>
        <w:pStyle w:val="Heading8"/>
        <w:numPr>
          <w:ilvl w:val="2"/>
          <w:numId w:val="11"/>
        </w:numPr>
        <w:tabs>
          <w:tab w:pos="1060" w:val="left" w:leader="none"/>
        </w:tabs>
        <w:spacing w:line="240" w:lineRule="auto" w:before="285" w:after="0"/>
        <w:ind w:left="1059" w:right="0" w:hanging="780"/>
        <w:jc w:val="left"/>
      </w:pPr>
      <w:r>
        <w:rPr>
          <w:color w:val="167286"/>
        </w:rPr>
        <w:t>Environment</w:t>
      </w:r>
      <w:r>
        <w:rPr>
          <w:color w:val="167286"/>
          <w:spacing w:val="-2"/>
        </w:rPr>
        <w:t> Variables</w:t>
      </w:r>
    </w:p>
    <w:p>
      <w:pPr>
        <w:pStyle w:val="BodyText"/>
        <w:spacing w:before="2"/>
        <w:rPr>
          <w:rFonts w:ascii="Segoe UI"/>
          <w:b/>
          <w:sz w:val="9"/>
        </w:rPr>
      </w:pPr>
    </w:p>
    <w:p>
      <w:pPr>
        <w:pStyle w:val="BodyText"/>
        <w:tabs>
          <w:tab w:pos="6272" w:val="left" w:leader="none"/>
        </w:tabs>
        <w:spacing w:before="56"/>
        <w:ind w:left="280"/>
      </w:pPr>
      <w:r>
        <w:rPr/>
        <w:pict>
          <v:group style="position:absolute;margin-left:321.743561pt;margin-top:4.275161pt;width:26.25pt;height:12pt;mso-position-horizontal-relative:page;mso-position-vertical-relative:paragraph;z-index:-25689600" id="docshapegroup1784" coordorigin="6435,86" coordsize="525,240">
            <v:shape style="position:absolute;left:6434;top:85;width:525;height:240" id="docshape1785" coordorigin="6435,86" coordsize="525,240" path="m6921,325l6474,325,6468,324,6435,286,6435,280,6435,124,6474,86,6921,86,6960,124,6960,286,6927,324,6921,325xe" filled="true" fillcolor="#ecf1f5" stroked="false">
              <v:path arrowok="t"/>
              <v:fill type="solid"/>
            </v:shape>
            <v:shape style="position:absolute;left:6434;top:85;width:525;height:240" type="#_x0000_t202" id="docshape1786" filled="false" stroked="false">
              <v:textbox inset="0,0,0,0">
                <w:txbxContent>
                  <w:p>
                    <w:pPr>
                      <w:spacing w:before="14"/>
                      <w:ind w:left="63" w:right="0" w:firstLine="0"/>
                      <w:jc w:val="left"/>
                      <w:rPr>
                        <w:rFonts w:ascii="Consolas"/>
                        <w:sz w:val="18"/>
                      </w:rPr>
                    </w:pPr>
                    <w:r>
                      <w:rPr>
                        <w:rFonts w:ascii="Consolas"/>
                        <w:color w:val="9D3C33"/>
                        <w:spacing w:val="-4"/>
                        <w:sz w:val="18"/>
                      </w:rPr>
                      <w:t>.env</w:t>
                    </w:r>
                  </w:p>
                </w:txbxContent>
              </v:textbox>
              <w10:wrap type="none"/>
            </v:shape>
            <w10:wrap type="none"/>
          </v:group>
        </w:pict>
      </w:r>
      <w:r>
        <w:rPr>
          <w:color w:val="172837"/>
        </w:rPr>
        <w:t>The</w:t>
      </w:r>
      <w:r>
        <w:rPr>
          <w:color w:val="172837"/>
          <w:spacing w:val="-7"/>
        </w:rPr>
        <w:t> </w:t>
      </w:r>
      <w:r>
        <w:rPr>
          <w:color w:val="172837"/>
        </w:rPr>
        <w:t>system</w:t>
      </w:r>
      <w:r>
        <w:rPr>
          <w:color w:val="172837"/>
          <w:spacing w:val="-6"/>
        </w:rPr>
        <w:t> </w:t>
      </w:r>
      <w:r>
        <w:rPr>
          <w:color w:val="172837"/>
        </w:rPr>
        <w:t>is</w:t>
      </w:r>
      <w:r>
        <w:rPr>
          <w:color w:val="172837"/>
          <w:spacing w:val="-6"/>
        </w:rPr>
        <w:t> </w:t>
      </w:r>
      <w:r>
        <w:rPr>
          <w:color w:val="172837"/>
        </w:rPr>
        <w:t>configured</w:t>
      </w:r>
      <w:r>
        <w:rPr>
          <w:color w:val="172837"/>
          <w:spacing w:val="-6"/>
        </w:rPr>
        <w:t> </w:t>
      </w:r>
      <w:r>
        <w:rPr>
          <w:color w:val="172837"/>
        </w:rPr>
        <w:t>through</w:t>
      </w:r>
      <w:r>
        <w:rPr>
          <w:color w:val="172837"/>
          <w:spacing w:val="-6"/>
        </w:rPr>
        <w:t> </w:t>
      </w:r>
      <w:r>
        <w:rPr>
          <w:color w:val="172837"/>
        </w:rPr>
        <w:t>environment</w:t>
      </w:r>
      <w:r>
        <w:rPr>
          <w:color w:val="172837"/>
          <w:spacing w:val="-7"/>
        </w:rPr>
        <w:t> </w:t>
      </w:r>
      <w:r>
        <w:rPr>
          <w:color w:val="172837"/>
        </w:rPr>
        <w:t>variables</w:t>
      </w:r>
      <w:r>
        <w:rPr>
          <w:color w:val="172837"/>
          <w:spacing w:val="-6"/>
        </w:rPr>
        <w:t> </w:t>
      </w:r>
      <w:r>
        <w:rPr>
          <w:color w:val="172837"/>
        </w:rPr>
        <w:t>in</w:t>
      </w:r>
      <w:r>
        <w:rPr>
          <w:color w:val="172837"/>
          <w:spacing w:val="-6"/>
        </w:rPr>
        <w:t> </w:t>
      </w:r>
      <w:r>
        <w:rPr>
          <w:color w:val="172837"/>
          <w:spacing w:val="-10"/>
        </w:rPr>
        <w:t>a</w:t>
      </w:r>
      <w:r>
        <w:rPr>
          <w:color w:val="172837"/>
        </w:rPr>
        <w:tab/>
      </w:r>
      <w:r>
        <w:rPr>
          <w:color w:val="172837"/>
          <w:spacing w:val="-2"/>
        </w:rPr>
        <w:t>file:</w:t>
      </w:r>
    </w:p>
    <w:p>
      <w:pPr>
        <w:pStyle w:val="BodyText"/>
        <w:spacing w:before="9"/>
        <w:rPr>
          <w:sz w:val="28"/>
        </w:rPr>
      </w:pPr>
    </w:p>
    <w:p>
      <w:pPr>
        <w:spacing w:before="64"/>
        <w:ind w:left="280" w:right="0" w:firstLine="0"/>
        <w:jc w:val="left"/>
        <w:rPr>
          <w:i/>
          <w:sz w:val="18"/>
        </w:rPr>
      </w:pPr>
      <w:r>
        <w:rPr/>
        <w:pict>
          <v:group style="position:absolute;margin-left:51.749981pt;margin-top:62.769413pt;width:183pt;height:35.25pt;mso-position-horizontal-relative:page;mso-position-vertical-relative:paragraph;z-index:-25696768" id="docshapegroup1787" coordorigin="1035,1255" coordsize="3660,705">
            <v:rect style="position:absolute;left:1035;top:1255;width:3660;height:405" id="docshape1788" filled="true" fillcolor="#f5f9fa" stroked="false">
              <v:fill type="solid"/>
            </v:rect>
            <v:shape style="position:absolute;left:1139;top:1315;width:1530;height:645" id="docshape1789" coordorigin="1140,1315" coordsize="1530,645" path="m2370,1354l2369,1349,2364,1338,2361,1333,2353,1324,2348,1321,2337,1317,2331,1315,1179,1315,1173,1317,1162,1321,1157,1324,1149,1333,1146,1338,1141,1349,1140,1354,1140,1510,1140,1516,1141,1522,1146,1533,1149,1538,1157,1546,1162,1550,1173,1554,1179,1555,2331,1555,2337,1554,2348,1550,2353,1546,2361,1538,2364,1533,2369,1522,2370,1516,2370,1354xm2670,1759l2669,1754,2664,1743,2661,1738,2653,1729,2648,1726,2637,1722,2631,1720,1179,1720,1173,1722,1162,1726,1157,1729,1149,1738,1146,1743,1141,1754,1140,1759,1140,1915,1140,1921,1141,1927,1146,1938,1149,1943,1157,1951,1162,1955,1173,1959,1179,1960,2631,1960,2637,1959,2648,1955,2653,1951,2661,1943,2664,1938,2669,1927,2670,1921,2670,1759xe" filled="true" fillcolor="#ecf1f5" stroked="false">
              <v:path arrowok="t"/>
              <v:fill type="solid"/>
            </v:shape>
            <w10:wrap type="none"/>
          </v:group>
        </w:pict>
      </w:r>
      <w:r>
        <w:rPr/>
        <w:pict>
          <v:group style="position:absolute;margin-left:51.749981pt;margin-top:102.518471pt;width:183pt;height:20.25pt;mso-position-horizontal-relative:page;mso-position-vertical-relative:paragraph;z-index:-25696256" id="docshapegroup1790" coordorigin="1035,2050" coordsize="3660,405">
            <v:rect style="position:absolute;left:1035;top:2050;width:3660;height:405" id="docshape1791" filled="true" fillcolor="#f5f9fa" stroked="false">
              <v:fill type="solid"/>
            </v:rect>
            <v:shape style="position:absolute;left:1140;top:2125;width:1230;height:240" id="docshape1792" coordorigin="1140,2125" coordsize="1230,240" path="m2331,2365l1179,2365,1173,2364,1140,2326,1140,2320,1140,2164,1179,2125,2331,2125,2370,2164,2370,2326,2337,2364,2331,2365xe" filled="true" fillcolor="#ecf1f5" stroked="false">
              <v:path arrowok="t"/>
              <v:fill type="solid"/>
            </v:shape>
            <w10:wrap type="none"/>
          </v:group>
        </w:pict>
      </w:r>
      <w:r>
        <w:rPr/>
        <w:pict>
          <v:shape style="position:absolute;margin-left:56.999859pt;margin-top:45.519821pt;width:26.25pt;height:12pt;mso-position-horizontal-relative:page;mso-position-vertical-relative:paragraph;z-index:-25689088" id="docshape1793" coordorigin="1140,910" coordsize="525,240" path="m1626,1150l1179,1150,1173,1149,1140,1111,1140,1105,1140,949,1179,910,1626,910,1665,949,1665,1111,1632,1149,1626,1150xe" filled="true" fillcolor="#ecf1f5" stroked="false">
            <v:path arrowok="t"/>
            <v:fill type="solid"/>
            <w10:wrap type="none"/>
          </v:shape>
        </w:pict>
      </w:r>
      <w:r>
        <w:rPr>
          <w:i/>
          <w:color w:val="36586A"/>
          <w:sz w:val="18"/>
        </w:rPr>
        <w:t>Table</w:t>
      </w:r>
      <w:r>
        <w:rPr>
          <w:i/>
          <w:color w:val="36586A"/>
          <w:spacing w:val="-8"/>
          <w:sz w:val="18"/>
        </w:rPr>
        <w:t> </w:t>
      </w:r>
      <w:r>
        <w:rPr>
          <w:i/>
          <w:color w:val="36586A"/>
          <w:sz w:val="18"/>
        </w:rPr>
        <w:t>4.48:</w:t>
      </w:r>
      <w:r>
        <w:rPr>
          <w:i/>
          <w:color w:val="36586A"/>
          <w:spacing w:val="-8"/>
          <w:sz w:val="18"/>
        </w:rPr>
        <w:t> </w:t>
      </w:r>
      <w:r>
        <w:rPr>
          <w:i/>
          <w:color w:val="36586A"/>
          <w:sz w:val="18"/>
        </w:rPr>
        <w:t>Environment</w:t>
      </w:r>
      <w:r>
        <w:rPr>
          <w:i/>
          <w:color w:val="36586A"/>
          <w:spacing w:val="-8"/>
          <w:sz w:val="18"/>
        </w:rPr>
        <w:t> </w:t>
      </w:r>
      <w:r>
        <w:rPr>
          <w:i/>
          <w:color w:val="36586A"/>
          <w:spacing w:val="-2"/>
          <w:sz w:val="18"/>
        </w:rPr>
        <w:t>Variables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660"/>
        <w:gridCol w:w="2430"/>
        <w:gridCol w:w="3762"/>
      </w:tblGrid>
      <w:tr>
        <w:trPr>
          <w:trHeight w:val="435" w:hRule="atLeast"/>
        </w:trPr>
        <w:tc>
          <w:tcPr>
            <w:tcW w:w="3660"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Variable</w:t>
            </w:r>
          </w:p>
        </w:tc>
        <w:tc>
          <w:tcPr>
            <w:tcW w:w="243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Default</w:t>
            </w:r>
          </w:p>
        </w:tc>
        <w:tc>
          <w:tcPr>
            <w:tcW w:w="3762"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Description</w:t>
            </w:r>
          </w:p>
        </w:tc>
      </w:tr>
      <w:tr>
        <w:trPr>
          <w:trHeight w:val="389" w:hRule="atLeast"/>
        </w:trPr>
        <w:tc>
          <w:tcPr>
            <w:tcW w:w="3660" w:type="dxa"/>
            <w:tcBorders>
              <w:top w:val="nil"/>
            </w:tcBorders>
          </w:tcPr>
          <w:p>
            <w:pPr>
              <w:pStyle w:val="TableParagraph"/>
              <w:spacing w:before="74"/>
              <w:ind w:left="172"/>
              <w:rPr>
                <w:rFonts w:ascii="Consolas"/>
                <w:sz w:val="18"/>
              </w:rPr>
            </w:pPr>
            <w:r>
              <w:rPr>
                <w:rFonts w:ascii="Consolas"/>
                <w:color w:val="9D3C33"/>
                <w:spacing w:val="-4"/>
                <w:sz w:val="18"/>
              </w:rPr>
              <w:t>PORT</w:t>
            </w:r>
          </w:p>
        </w:tc>
        <w:tc>
          <w:tcPr>
            <w:tcW w:w="2430" w:type="dxa"/>
            <w:tcBorders>
              <w:top w:val="nil"/>
            </w:tcBorders>
          </w:tcPr>
          <w:p>
            <w:pPr>
              <w:pStyle w:val="TableParagraph"/>
              <w:ind w:left="113"/>
              <w:rPr>
                <w:sz w:val="17"/>
              </w:rPr>
            </w:pPr>
            <w:r>
              <w:rPr>
                <w:color w:val="172837"/>
                <w:spacing w:val="-4"/>
                <w:sz w:val="17"/>
              </w:rPr>
              <w:t>4242</w:t>
            </w:r>
          </w:p>
        </w:tc>
        <w:tc>
          <w:tcPr>
            <w:tcW w:w="3762" w:type="dxa"/>
            <w:tcBorders>
              <w:top w:val="nil"/>
              <w:right w:val="single" w:sz="4" w:space="0" w:color="CBD8DE"/>
            </w:tcBorders>
          </w:tcPr>
          <w:p>
            <w:pPr>
              <w:pStyle w:val="TableParagraph"/>
              <w:ind w:left="116"/>
              <w:rPr>
                <w:sz w:val="17"/>
              </w:rPr>
            </w:pPr>
            <w:r>
              <w:rPr>
                <w:color w:val="172837"/>
                <w:sz w:val="17"/>
              </w:rPr>
              <w:t>Backend</w:t>
            </w:r>
            <w:r>
              <w:rPr>
                <w:color w:val="172837"/>
                <w:spacing w:val="1"/>
                <w:sz w:val="17"/>
              </w:rPr>
              <w:t> </w:t>
            </w:r>
            <w:r>
              <w:rPr>
                <w:color w:val="172837"/>
                <w:sz w:val="17"/>
              </w:rPr>
              <w:t>server</w:t>
            </w:r>
            <w:r>
              <w:rPr>
                <w:color w:val="172837"/>
                <w:spacing w:val="2"/>
                <w:sz w:val="17"/>
              </w:rPr>
              <w:t> </w:t>
            </w:r>
            <w:r>
              <w:rPr>
                <w:color w:val="172837"/>
                <w:spacing w:val="-4"/>
                <w:sz w:val="17"/>
              </w:rPr>
              <w:t>port</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CORS_ORIGIN</w:t>
            </w:r>
          </w:p>
        </w:tc>
        <w:tc>
          <w:tcPr>
            <w:tcW w:w="2430" w:type="dxa"/>
            <w:shd w:val="clear" w:color="auto" w:fill="F5F9FA"/>
          </w:tcPr>
          <w:p>
            <w:pPr>
              <w:pStyle w:val="TableParagraph"/>
              <w:ind w:left="113"/>
              <w:rPr>
                <w:sz w:val="17"/>
              </w:rPr>
            </w:pPr>
            <w:r>
              <w:rPr>
                <w:color w:val="172837"/>
                <w:w w:val="101"/>
                <w:sz w:val="17"/>
              </w:rPr>
              <w:t>*</w:t>
            </w:r>
          </w:p>
        </w:tc>
        <w:tc>
          <w:tcPr>
            <w:tcW w:w="3762" w:type="dxa"/>
            <w:tcBorders>
              <w:right w:val="single" w:sz="4" w:space="0" w:color="CBD8DE"/>
            </w:tcBorders>
            <w:shd w:val="clear" w:color="auto" w:fill="F5F9FA"/>
          </w:tcPr>
          <w:p>
            <w:pPr>
              <w:pStyle w:val="TableParagraph"/>
              <w:ind w:left="116"/>
              <w:rPr>
                <w:sz w:val="17"/>
              </w:rPr>
            </w:pPr>
            <w:r>
              <w:rPr>
                <w:color w:val="172837"/>
                <w:sz w:val="17"/>
              </w:rPr>
              <w:t>Allowed</w:t>
            </w:r>
            <w:r>
              <w:rPr>
                <w:color w:val="172837"/>
                <w:spacing w:val="1"/>
                <w:sz w:val="17"/>
              </w:rPr>
              <w:t> </w:t>
            </w:r>
            <w:r>
              <w:rPr>
                <w:color w:val="172837"/>
                <w:sz w:val="17"/>
              </w:rPr>
              <w:t>CORS</w:t>
            </w:r>
            <w:r>
              <w:rPr>
                <w:color w:val="172837"/>
                <w:spacing w:val="2"/>
                <w:sz w:val="17"/>
              </w:rPr>
              <w:t> </w:t>
            </w:r>
            <w:r>
              <w:rPr>
                <w:color w:val="172837"/>
                <w:sz w:val="17"/>
              </w:rPr>
              <w:t>origins</w:t>
            </w:r>
            <w:r>
              <w:rPr>
                <w:color w:val="172837"/>
                <w:spacing w:val="1"/>
                <w:sz w:val="17"/>
              </w:rPr>
              <w:t> </w:t>
            </w:r>
            <w:r>
              <w:rPr>
                <w:color w:val="172837"/>
                <w:sz w:val="17"/>
              </w:rPr>
              <w:t>(restrict</w:t>
            </w:r>
            <w:r>
              <w:rPr>
                <w:color w:val="172837"/>
                <w:spacing w:val="2"/>
                <w:sz w:val="17"/>
              </w:rPr>
              <w:t> </w:t>
            </w:r>
            <w:r>
              <w:rPr>
                <w:color w:val="172837"/>
                <w:sz w:val="17"/>
              </w:rPr>
              <w:t>in</w:t>
            </w:r>
            <w:r>
              <w:rPr>
                <w:color w:val="172837"/>
                <w:spacing w:val="1"/>
                <w:sz w:val="17"/>
              </w:rPr>
              <w:t> </w:t>
            </w:r>
            <w:r>
              <w:rPr>
                <w:color w:val="172837"/>
                <w:spacing w:val="-2"/>
                <w:sz w:val="17"/>
              </w:rPr>
              <w:t>production)</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PUBLIC_APP_URL</w:t>
            </w:r>
          </w:p>
        </w:tc>
        <w:tc>
          <w:tcPr>
            <w:tcW w:w="2430" w:type="dxa"/>
          </w:tcPr>
          <w:p>
            <w:pPr>
              <w:pStyle w:val="TableParagraph"/>
              <w:ind w:left="113"/>
              <w:rPr>
                <w:sz w:val="17"/>
              </w:rPr>
            </w:pPr>
            <w:r>
              <w:rPr>
                <w:color w:val="097486"/>
                <w:spacing w:val="-2"/>
                <w:sz w:val="17"/>
              </w:rPr>
              <w:t>http://localhost:5173</w:t>
            </w:r>
          </w:p>
        </w:tc>
        <w:tc>
          <w:tcPr>
            <w:tcW w:w="3762" w:type="dxa"/>
            <w:tcBorders>
              <w:right w:val="single" w:sz="4" w:space="0" w:color="CBD8DE"/>
            </w:tcBorders>
          </w:tcPr>
          <w:p>
            <w:pPr>
              <w:pStyle w:val="TableParagraph"/>
              <w:ind w:left="116"/>
              <w:rPr>
                <w:sz w:val="17"/>
              </w:rPr>
            </w:pPr>
            <w:r>
              <w:rPr>
                <w:color w:val="172837"/>
                <w:sz w:val="17"/>
              </w:rPr>
              <w:t>Frontend</w:t>
            </w:r>
            <w:r>
              <w:rPr>
                <w:color w:val="172837"/>
                <w:spacing w:val="1"/>
                <w:sz w:val="17"/>
              </w:rPr>
              <w:t> </w:t>
            </w:r>
            <w:r>
              <w:rPr>
                <w:color w:val="172837"/>
                <w:sz w:val="17"/>
              </w:rPr>
              <w:t>public</w:t>
            </w:r>
            <w:r>
              <w:rPr>
                <w:color w:val="172837"/>
                <w:spacing w:val="2"/>
                <w:sz w:val="17"/>
              </w:rPr>
              <w:t> </w:t>
            </w:r>
            <w:r>
              <w:rPr>
                <w:color w:val="172837"/>
                <w:spacing w:val="-5"/>
                <w:sz w:val="17"/>
              </w:rPr>
              <w:t>URL</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DB_PROVIDER</w:t>
            </w:r>
          </w:p>
        </w:tc>
        <w:tc>
          <w:tcPr>
            <w:tcW w:w="2430" w:type="dxa"/>
            <w:shd w:val="clear" w:color="auto" w:fill="F5F9FA"/>
          </w:tcPr>
          <w:p>
            <w:pPr>
              <w:pStyle w:val="TableParagraph"/>
              <w:ind w:left="113"/>
              <w:rPr>
                <w:sz w:val="17"/>
              </w:rPr>
            </w:pPr>
            <w:r>
              <w:rPr>
                <w:color w:val="172837"/>
                <w:spacing w:val="-2"/>
                <w:sz w:val="17"/>
              </w:rPr>
              <w:t>mysql</w:t>
            </w:r>
          </w:p>
        </w:tc>
        <w:tc>
          <w:tcPr>
            <w:tcW w:w="3762" w:type="dxa"/>
            <w:tcBorders>
              <w:right w:val="single" w:sz="4" w:space="0" w:color="CBD8DE"/>
            </w:tcBorders>
            <w:shd w:val="clear" w:color="auto" w:fill="F5F9FA"/>
          </w:tcPr>
          <w:p>
            <w:pPr>
              <w:pStyle w:val="TableParagraph"/>
              <w:ind w:left="116"/>
              <w:rPr>
                <w:sz w:val="17"/>
              </w:rPr>
            </w:pPr>
            <w:r>
              <w:rPr>
                <w:color w:val="172837"/>
                <w:sz w:val="17"/>
              </w:rPr>
              <w:t>Storage mode:</w:t>
            </w:r>
            <w:r>
              <w:rPr>
                <w:color w:val="172837"/>
                <w:spacing w:val="1"/>
                <w:sz w:val="17"/>
              </w:rPr>
              <w:t> </w:t>
            </w:r>
            <w:r>
              <w:rPr>
                <w:color w:val="172837"/>
                <w:sz w:val="17"/>
              </w:rPr>
              <w:t>“mysql”</w:t>
            </w:r>
            <w:r>
              <w:rPr>
                <w:color w:val="172837"/>
                <w:spacing w:val="1"/>
                <w:sz w:val="17"/>
              </w:rPr>
              <w:t> </w:t>
            </w:r>
            <w:r>
              <w:rPr>
                <w:color w:val="172837"/>
                <w:sz w:val="17"/>
              </w:rPr>
              <w:t>or </w:t>
            </w:r>
            <w:r>
              <w:rPr>
                <w:color w:val="172837"/>
                <w:spacing w:val="-2"/>
                <w:sz w:val="17"/>
              </w:rPr>
              <w:t>“file”</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DB_HOST</w:t>
            </w:r>
          </w:p>
        </w:tc>
        <w:tc>
          <w:tcPr>
            <w:tcW w:w="2430" w:type="dxa"/>
          </w:tcPr>
          <w:p>
            <w:pPr>
              <w:pStyle w:val="TableParagraph"/>
              <w:ind w:left="113"/>
              <w:rPr>
                <w:sz w:val="17"/>
              </w:rPr>
            </w:pPr>
            <w:r>
              <w:rPr>
                <w:color w:val="172837"/>
                <w:spacing w:val="-2"/>
                <w:sz w:val="17"/>
              </w:rPr>
              <w:t>127.0.0.1</w:t>
            </w:r>
          </w:p>
        </w:tc>
        <w:tc>
          <w:tcPr>
            <w:tcW w:w="3762" w:type="dxa"/>
            <w:tcBorders>
              <w:right w:val="single" w:sz="4" w:space="0" w:color="CBD8DE"/>
            </w:tcBorders>
          </w:tcPr>
          <w:p>
            <w:pPr>
              <w:pStyle w:val="TableParagraph"/>
              <w:ind w:left="116"/>
              <w:rPr>
                <w:sz w:val="17"/>
              </w:rPr>
            </w:pPr>
            <w:r>
              <w:rPr>
                <w:color w:val="172837"/>
                <w:sz w:val="17"/>
              </w:rPr>
              <w:t>MySQL</w:t>
            </w:r>
            <w:r>
              <w:rPr>
                <w:color w:val="172837"/>
                <w:spacing w:val="4"/>
                <w:sz w:val="17"/>
              </w:rPr>
              <w:t> </w:t>
            </w:r>
            <w:r>
              <w:rPr>
                <w:color w:val="172837"/>
                <w:spacing w:val="-4"/>
                <w:sz w:val="17"/>
              </w:rPr>
              <w:t>host</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DB_PORT</w:t>
            </w:r>
          </w:p>
        </w:tc>
        <w:tc>
          <w:tcPr>
            <w:tcW w:w="2430" w:type="dxa"/>
            <w:shd w:val="clear" w:color="auto" w:fill="F5F9FA"/>
          </w:tcPr>
          <w:p>
            <w:pPr>
              <w:pStyle w:val="TableParagraph"/>
              <w:ind w:left="113"/>
              <w:rPr>
                <w:sz w:val="17"/>
              </w:rPr>
            </w:pPr>
            <w:r>
              <w:rPr>
                <w:color w:val="172837"/>
                <w:spacing w:val="-4"/>
                <w:sz w:val="17"/>
              </w:rPr>
              <w:t>3306</w:t>
            </w:r>
          </w:p>
        </w:tc>
        <w:tc>
          <w:tcPr>
            <w:tcW w:w="3762" w:type="dxa"/>
            <w:tcBorders>
              <w:right w:val="single" w:sz="4" w:space="0" w:color="CBD8DE"/>
            </w:tcBorders>
            <w:shd w:val="clear" w:color="auto" w:fill="F5F9FA"/>
          </w:tcPr>
          <w:p>
            <w:pPr>
              <w:pStyle w:val="TableParagraph"/>
              <w:ind w:left="116"/>
              <w:rPr>
                <w:sz w:val="17"/>
              </w:rPr>
            </w:pPr>
            <w:r>
              <w:rPr>
                <w:color w:val="172837"/>
                <w:sz w:val="17"/>
              </w:rPr>
              <w:t>MySQL</w:t>
            </w:r>
            <w:r>
              <w:rPr>
                <w:color w:val="172837"/>
                <w:spacing w:val="4"/>
                <w:sz w:val="17"/>
              </w:rPr>
              <w:t> </w:t>
            </w:r>
            <w:r>
              <w:rPr>
                <w:color w:val="172837"/>
                <w:spacing w:val="-4"/>
                <w:sz w:val="17"/>
              </w:rPr>
              <w:t>port</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DB_NAME</w:t>
            </w:r>
          </w:p>
        </w:tc>
        <w:tc>
          <w:tcPr>
            <w:tcW w:w="2430" w:type="dxa"/>
          </w:tcPr>
          <w:p>
            <w:pPr>
              <w:pStyle w:val="TableParagraph"/>
              <w:ind w:left="113"/>
              <w:rPr>
                <w:sz w:val="17"/>
              </w:rPr>
            </w:pPr>
            <w:r>
              <w:rPr>
                <w:color w:val="172837"/>
                <w:spacing w:val="-2"/>
                <w:sz w:val="17"/>
              </w:rPr>
              <w:t>waitless</w:t>
            </w:r>
          </w:p>
        </w:tc>
        <w:tc>
          <w:tcPr>
            <w:tcW w:w="3762" w:type="dxa"/>
            <w:tcBorders>
              <w:right w:val="single" w:sz="4" w:space="0" w:color="CBD8DE"/>
            </w:tcBorders>
          </w:tcPr>
          <w:p>
            <w:pPr>
              <w:pStyle w:val="TableParagraph"/>
              <w:ind w:left="116"/>
              <w:rPr>
                <w:sz w:val="17"/>
              </w:rPr>
            </w:pPr>
            <w:r>
              <w:rPr>
                <w:color w:val="172837"/>
                <w:sz w:val="17"/>
              </w:rPr>
              <w:t>MySQL</w:t>
            </w:r>
            <w:r>
              <w:rPr>
                <w:color w:val="172837"/>
                <w:spacing w:val="3"/>
                <w:sz w:val="17"/>
              </w:rPr>
              <w:t> </w:t>
            </w:r>
            <w:r>
              <w:rPr>
                <w:color w:val="172837"/>
                <w:sz w:val="17"/>
              </w:rPr>
              <w:t>database</w:t>
            </w:r>
            <w:r>
              <w:rPr>
                <w:color w:val="172837"/>
                <w:spacing w:val="3"/>
                <w:sz w:val="17"/>
              </w:rPr>
              <w:t> </w:t>
            </w:r>
            <w:r>
              <w:rPr>
                <w:color w:val="172837"/>
                <w:spacing w:val="-4"/>
                <w:sz w:val="17"/>
              </w:rPr>
              <w:t>name</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DB_USER</w:t>
            </w:r>
          </w:p>
        </w:tc>
        <w:tc>
          <w:tcPr>
            <w:tcW w:w="2430" w:type="dxa"/>
            <w:shd w:val="clear" w:color="auto" w:fill="F5F9FA"/>
          </w:tcPr>
          <w:p>
            <w:pPr>
              <w:pStyle w:val="TableParagraph"/>
              <w:ind w:left="113"/>
              <w:rPr>
                <w:sz w:val="17"/>
              </w:rPr>
            </w:pPr>
            <w:r>
              <w:rPr>
                <w:color w:val="172837"/>
                <w:spacing w:val="-4"/>
                <w:sz w:val="17"/>
              </w:rPr>
              <w:t>root</w:t>
            </w:r>
          </w:p>
        </w:tc>
        <w:tc>
          <w:tcPr>
            <w:tcW w:w="3762" w:type="dxa"/>
            <w:tcBorders>
              <w:right w:val="single" w:sz="4" w:space="0" w:color="CBD8DE"/>
            </w:tcBorders>
            <w:shd w:val="clear" w:color="auto" w:fill="F5F9FA"/>
          </w:tcPr>
          <w:p>
            <w:pPr>
              <w:pStyle w:val="TableParagraph"/>
              <w:ind w:left="116"/>
              <w:rPr>
                <w:sz w:val="17"/>
              </w:rPr>
            </w:pPr>
            <w:r>
              <w:rPr>
                <w:color w:val="172837"/>
                <w:sz w:val="17"/>
              </w:rPr>
              <w:t>MySQL</w:t>
            </w:r>
            <w:r>
              <w:rPr>
                <w:color w:val="172837"/>
                <w:spacing w:val="4"/>
                <w:sz w:val="17"/>
              </w:rPr>
              <w:t> </w:t>
            </w:r>
            <w:r>
              <w:rPr>
                <w:color w:val="172837"/>
                <w:spacing w:val="-2"/>
                <w:sz w:val="17"/>
              </w:rPr>
              <w:t>username</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DB_PASSWORD</w:t>
            </w:r>
          </w:p>
        </w:tc>
        <w:tc>
          <w:tcPr>
            <w:tcW w:w="2430" w:type="dxa"/>
          </w:tcPr>
          <w:p>
            <w:pPr>
              <w:pStyle w:val="TableParagraph"/>
              <w:ind w:left="113"/>
              <w:rPr>
                <w:sz w:val="17"/>
              </w:rPr>
            </w:pPr>
            <w:r>
              <w:rPr>
                <w:color w:val="172837"/>
                <w:w w:val="101"/>
                <w:sz w:val="17"/>
              </w:rPr>
              <w:t>—</w:t>
            </w:r>
          </w:p>
        </w:tc>
        <w:tc>
          <w:tcPr>
            <w:tcW w:w="3762" w:type="dxa"/>
            <w:tcBorders>
              <w:right w:val="single" w:sz="4" w:space="0" w:color="CBD8DE"/>
            </w:tcBorders>
          </w:tcPr>
          <w:p>
            <w:pPr>
              <w:pStyle w:val="TableParagraph"/>
              <w:ind w:left="116"/>
              <w:rPr>
                <w:sz w:val="17"/>
              </w:rPr>
            </w:pPr>
            <w:r>
              <w:rPr>
                <w:color w:val="172837"/>
                <w:sz w:val="17"/>
              </w:rPr>
              <w:t>MySQL</w:t>
            </w:r>
            <w:r>
              <w:rPr>
                <w:color w:val="172837"/>
                <w:spacing w:val="4"/>
                <w:sz w:val="17"/>
              </w:rPr>
              <w:t> </w:t>
            </w:r>
            <w:r>
              <w:rPr>
                <w:color w:val="172837"/>
                <w:spacing w:val="-2"/>
                <w:sz w:val="17"/>
              </w:rPr>
              <w:t>password</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DB_CONNECTION_LIMIT</w:t>
            </w:r>
          </w:p>
        </w:tc>
        <w:tc>
          <w:tcPr>
            <w:tcW w:w="2430" w:type="dxa"/>
            <w:shd w:val="clear" w:color="auto" w:fill="F5F9FA"/>
          </w:tcPr>
          <w:p>
            <w:pPr>
              <w:pStyle w:val="TableParagraph"/>
              <w:ind w:left="113"/>
              <w:rPr>
                <w:sz w:val="17"/>
              </w:rPr>
            </w:pPr>
            <w:r>
              <w:rPr>
                <w:color w:val="172837"/>
                <w:spacing w:val="-5"/>
                <w:sz w:val="17"/>
              </w:rPr>
              <w:t>10</w:t>
            </w:r>
          </w:p>
        </w:tc>
        <w:tc>
          <w:tcPr>
            <w:tcW w:w="3762" w:type="dxa"/>
            <w:tcBorders>
              <w:right w:val="single" w:sz="4" w:space="0" w:color="CBD8DE"/>
            </w:tcBorders>
            <w:shd w:val="clear" w:color="auto" w:fill="F5F9FA"/>
          </w:tcPr>
          <w:p>
            <w:pPr>
              <w:pStyle w:val="TableParagraph"/>
              <w:ind w:left="116"/>
              <w:rPr>
                <w:sz w:val="17"/>
              </w:rPr>
            </w:pPr>
            <w:r>
              <w:rPr>
                <w:color w:val="172837"/>
                <w:sz w:val="17"/>
              </w:rPr>
              <w:t>MySQL</w:t>
            </w:r>
            <w:r>
              <w:rPr>
                <w:color w:val="172837"/>
                <w:spacing w:val="3"/>
                <w:sz w:val="17"/>
              </w:rPr>
              <w:t> </w:t>
            </w:r>
            <w:r>
              <w:rPr>
                <w:color w:val="172837"/>
                <w:sz w:val="17"/>
              </w:rPr>
              <w:t>connection</w:t>
            </w:r>
            <w:r>
              <w:rPr>
                <w:color w:val="172837"/>
                <w:spacing w:val="4"/>
                <w:sz w:val="17"/>
              </w:rPr>
              <w:t> </w:t>
            </w:r>
            <w:r>
              <w:rPr>
                <w:color w:val="172837"/>
                <w:sz w:val="17"/>
              </w:rPr>
              <w:t>pool</w:t>
            </w:r>
            <w:r>
              <w:rPr>
                <w:color w:val="172837"/>
                <w:spacing w:val="4"/>
                <w:sz w:val="17"/>
              </w:rPr>
              <w:t> </w:t>
            </w:r>
            <w:r>
              <w:rPr>
                <w:color w:val="172837"/>
                <w:spacing w:val="-4"/>
                <w:sz w:val="17"/>
              </w:rPr>
              <w:t>size</w:t>
            </w:r>
          </w:p>
        </w:tc>
      </w:tr>
      <w:tr>
        <w:trPr>
          <w:trHeight w:val="374" w:hRule="atLeast"/>
        </w:trPr>
        <w:tc>
          <w:tcPr>
            <w:tcW w:w="3660" w:type="dxa"/>
          </w:tcPr>
          <w:p>
            <w:pPr>
              <w:pStyle w:val="TableParagraph"/>
              <w:spacing w:before="74"/>
              <w:ind w:left="172"/>
              <w:rPr>
                <w:rFonts w:ascii="Consolas"/>
                <w:sz w:val="18"/>
              </w:rPr>
            </w:pPr>
            <w:r>
              <w:rPr>
                <w:rFonts w:ascii="Consolas"/>
                <w:color w:val="9D3C33"/>
                <w:spacing w:val="-2"/>
                <w:sz w:val="18"/>
              </w:rPr>
              <w:t>DB_SEED_DEMO_DATA</w:t>
            </w:r>
          </w:p>
        </w:tc>
        <w:tc>
          <w:tcPr>
            <w:tcW w:w="2430" w:type="dxa"/>
          </w:tcPr>
          <w:p>
            <w:pPr>
              <w:pStyle w:val="TableParagraph"/>
              <w:ind w:left="113"/>
              <w:rPr>
                <w:sz w:val="17"/>
              </w:rPr>
            </w:pPr>
            <w:r>
              <w:rPr>
                <w:color w:val="172837"/>
                <w:spacing w:val="-4"/>
                <w:sz w:val="17"/>
              </w:rPr>
              <w:t>true</w:t>
            </w:r>
          </w:p>
        </w:tc>
        <w:tc>
          <w:tcPr>
            <w:tcW w:w="3762" w:type="dxa"/>
            <w:tcBorders>
              <w:right w:val="single" w:sz="4" w:space="0" w:color="CBD8DE"/>
            </w:tcBorders>
          </w:tcPr>
          <w:p>
            <w:pPr>
              <w:pStyle w:val="TableParagraph"/>
              <w:ind w:left="116"/>
              <w:rPr>
                <w:sz w:val="17"/>
              </w:rPr>
            </w:pPr>
            <w:r>
              <w:rPr>
                <w:color w:val="172837"/>
                <w:sz w:val="17"/>
              </w:rPr>
              <w:t>Seed</w:t>
            </w:r>
            <w:r>
              <w:rPr>
                <w:color w:val="172837"/>
                <w:spacing w:val="1"/>
                <w:sz w:val="17"/>
              </w:rPr>
              <w:t> </w:t>
            </w:r>
            <w:r>
              <w:rPr>
                <w:color w:val="172837"/>
                <w:sz w:val="17"/>
              </w:rPr>
              <w:t>demo</w:t>
            </w:r>
            <w:r>
              <w:rPr>
                <w:color w:val="172837"/>
                <w:spacing w:val="1"/>
                <w:sz w:val="17"/>
              </w:rPr>
              <w:t> </w:t>
            </w:r>
            <w:r>
              <w:rPr>
                <w:color w:val="172837"/>
                <w:sz w:val="17"/>
              </w:rPr>
              <w:t>tickets</w:t>
            </w:r>
            <w:r>
              <w:rPr>
                <w:color w:val="172837"/>
                <w:spacing w:val="1"/>
                <w:sz w:val="17"/>
              </w:rPr>
              <w:t> </w:t>
            </w:r>
            <w:r>
              <w:rPr>
                <w:color w:val="172837"/>
                <w:sz w:val="17"/>
              </w:rPr>
              <w:t>on</w:t>
            </w:r>
            <w:r>
              <w:rPr>
                <w:color w:val="172837"/>
                <w:spacing w:val="1"/>
                <w:sz w:val="17"/>
              </w:rPr>
              <w:t> </w:t>
            </w:r>
            <w:r>
              <w:rPr>
                <w:color w:val="172837"/>
                <w:spacing w:val="-4"/>
                <w:sz w:val="17"/>
              </w:rPr>
              <w:t>init</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AUTH_SESSION_TTL_MS</w:t>
            </w:r>
          </w:p>
        </w:tc>
        <w:tc>
          <w:tcPr>
            <w:tcW w:w="2430" w:type="dxa"/>
            <w:shd w:val="clear" w:color="auto" w:fill="F5F9FA"/>
          </w:tcPr>
          <w:p>
            <w:pPr>
              <w:pStyle w:val="TableParagraph"/>
              <w:ind w:left="113"/>
              <w:rPr>
                <w:sz w:val="17"/>
              </w:rPr>
            </w:pPr>
            <w:r>
              <w:rPr>
                <w:color w:val="172837"/>
                <w:spacing w:val="-2"/>
                <w:sz w:val="17"/>
              </w:rPr>
              <w:t>28800000</w:t>
            </w:r>
          </w:p>
        </w:tc>
        <w:tc>
          <w:tcPr>
            <w:tcW w:w="3762" w:type="dxa"/>
            <w:tcBorders>
              <w:right w:val="single" w:sz="4" w:space="0" w:color="CBD8DE"/>
            </w:tcBorders>
            <w:shd w:val="clear" w:color="auto" w:fill="F5F9FA"/>
          </w:tcPr>
          <w:p>
            <w:pPr>
              <w:pStyle w:val="TableParagraph"/>
              <w:ind w:left="116"/>
              <w:rPr>
                <w:sz w:val="17"/>
              </w:rPr>
            </w:pPr>
            <w:r>
              <w:rPr>
                <w:color w:val="172837"/>
                <w:sz w:val="17"/>
              </w:rPr>
              <w:t>Session</w:t>
            </w:r>
            <w:r>
              <w:rPr>
                <w:color w:val="172837"/>
                <w:spacing w:val="3"/>
                <w:sz w:val="17"/>
              </w:rPr>
              <w:t> </w:t>
            </w:r>
            <w:r>
              <w:rPr>
                <w:color w:val="172837"/>
                <w:sz w:val="17"/>
              </w:rPr>
              <w:t>TTL</w:t>
            </w:r>
            <w:r>
              <w:rPr>
                <w:color w:val="172837"/>
                <w:spacing w:val="4"/>
                <w:sz w:val="17"/>
              </w:rPr>
              <w:t> </w:t>
            </w:r>
            <w:r>
              <w:rPr>
                <w:color w:val="172837"/>
                <w:sz w:val="17"/>
              </w:rPr>
              <w:t>(8</w:t>
            </w:r>
            <w:r>
              <w:rPr>
                <w:color w:val="172837"/>
                <w:spacing w:val="3"/>
                <w:sz w:val="17"/>
              </w:rPr>
              <w:t> </w:t>
            </w:r>
            <w:r>
              <w:rPr>
                <w:color w:val="172837"/>
                <w:spacing w:val="-2"/>
                <w:sz w:val="17"/>
              </w:rPr>
              <w:t>hours)</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INITIAL_ADMIN_USERNAME</w:t>
            </w:r>
          </w:p>
        </w:tc>
        <w:tc>
          <w:tcPr>
            <w:tcW w:w="2430" w:type="dxa"/>
          </w:tcPr>
          <w:p>
            <w:pPr>
              <w:pStyle w:val="TableParagraph"/>
              <w:ind w:left="113"/>
              <w:rPr>
                <w:sz w:val="17"/>
              </w:rPr>
            </w:pPr>
            <w:r>
              <w:rPr>
                <w:color w:val="172837"/>
                <w:spacing w:val="-2"/>
                <w:sz w:val="17"/>
              </w:rPr>
              <w:t>admin</w:t>
            </w:r>
          </w:p>
        </w:tc>
        <w:tc>
          <w:tcPr>
            <w:tcW w:w="3762" w:type="dxa"/>
            <w:tcBorders>
              <w:right w:val="single" w:sz="4" w:space="0" w:color="CBD8DE"/>
            </w:tcBorders>
          </w:tcPr>
          <w:p>
            <w:pPr>
              <w:pStyle w:val="TableParagraph"/>
              <w:ind w:left="116"/>
              <w:rPr>
                <w:sz w:val="17"/>
              </w:rPr>
            </w:pPr>
            <w:r>
              <w:rPr>
                <w:color w:val="172837"/>
                <w:sz w:val="17"/>
              </w:rPr>
              <w:t>Initial</w:t>
            </w:r>
            <w:r>
              <w:rPr>
                <w:color w:val="172837"/>
                <w:spacing w:val="3"/>
                <w:sz w:val="17"/>
              </w:rPr>
              <w:t> </w:t>
            </w:r>
            <w:r>
              <w:rPr>
                <w:color w:val="172837"/>
                <w:sz w:val="17"/>
              </w:rPr>
              <w:t>admin</w:t>
            </w:r>
            <w:r>
              <w:rPr>
                <w:color w:val="172837"/>
                <w:spacing w:val="3"/>
                <w:sz w:val="17"/>
              </w:rPr>
              <w:t> </w:t>
            </w:r>
            <w:r>
              <w:rPr>
                <w:color w:val="172837"/>
                <w:spacing w:val="-2"/>
                <w:sz w:val="17"/>
              </w:rPr>
              <w:t>username</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INITIAL_ADMIN_EMAIL</w:t>
            </w:r>
          </w:p>
        </w:tc>
        <w:tc>
          <w:tcPr>
            <w:tcW w:w="2430" w:type="dxa"/>
            <w:shd w:val="clear" w:color="auto" w:fill="F5F9FA"/>
          </w:tcPr>
          <w:p>
            <w:pPr>
              <w:pStyle w:val="TableParagraph"/>
              <w:ind w:left="113"/>
              <w:rPr>
                <w:sz w:val="17"/>
              </w:rPr>
            </w:pPr>
            <w:hyperlink r:id="rId115">
              <w:r>
                <w:rPr>
                  <w:color w:val="097486"/>
                  <w:spacing w:val="-2"/>
                  <w:sz w:val="17"/>
                </w:rPr>
                <w:t>admin@waitless.local</w:t>
              </w:r>
            </w:hyperlink>
          </w:p>
        </w:tc>
        <w:tc>
          <w:tcPr>
            <w:tcW w:w="3762" w:type="dxa"/>
            <w:tcBorders>
              <w:right w:val="single" w:sz="4" w:space="0" w:color="CBD8DE"/>
            </w:tcBorders>
            <w:shd w:val="clear" w:color="auto" w:fill="F5F9FA"/>
          </w:tcPr>
          <w:p>
            <w:pPr>
              <w:pStyle w:val="TableParagraph"/>
              <w:ind w:left="116"/>
              <w:rPr>
                <w:sz w:val="17"/>
              </w:rPr>
            </w:pPr>
            <w:r>
              <w:rPr>
                <w:color w:val="172837"/>
                <w:sz w:val="17"/>
              </w:rPr>
              <w:t>Initial</w:t>
            </w:r>
            <w:r>
              <w:rPr>
                <w:color w:val="172837"/>
                <w:spacing w:val="3"/>
                <w:sz w:val="17"/>
              </w:rPr>
              <w:t> </w:t>
            </w:r>
            <w:r>
              <w:rPr>
                <w:color w:val="172837"/>
                <w:sz w:val="17"/>
              </w:rPr>
              <w:t>admin</w:t>
            </w:r>
            <w:r>
              <w:rPr>
                <w:color w:val="172837"/>
                <w:spacing w:val="3"/>
                <w:sz w:val="17"/>
              </w:rPr>
              <w:t> </w:t>
            </w:r>
            <w:r>
              <w:rPr>
                <w:color w:val="172837"/>
                <w:spacing w:val="-2"/>
                <w:sz w:val="17"/>
              </w:rPr>
              <w:t>email</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INITIAL_ADMIN_PASSWORD</w:t>
            </w:r>
          </w:p>
        </w:tc>
        <w:tc>
          <w:tcPr>
            <w:tcW w:w="2430" w:type="dxa"/>
          </w:tcPr>
          <w:p>
            <w:pPr>
              <w:pStyle w:val="TableParagraph"/>
              <w:ind w:left="113"/>
              <w:rPr>
                <w:sz w:val="17"/>
              </w:rPr>
            </w:pPr>
            <w:r>
              <w:rPr>
                <w:color w:val="172837"/>
                <w:w w:val="101"/>
                <w:sz w:val="17"/>
              </w:rPr>
              <w:t>—</w:t>
            </w:r>
          </w:p>
        </w:tc>
        <w:tc>
          <w:tcPr>
            <w:tcW w:w="3762" w:type="dxa"/>
            <w:tcBorders>
              <w:right w:val="single" w:sz="4" w:space="0" w:color="CBD8DE"/>
            </w:tcBorders>
          </w:tcPr>
          <w:p>
            <w:pPr>
              <w:pStyle w:val="TableParagraph"/>
              <w:ind w:left="116"/>
              <w:rPr>
                <w:sz w:val="17"/>
              </w:rPr>
            </w:pPr>
            <w:r>
              <w:rPr>
                <w:color w:val="172837"/>
                <w:sz w:val="17"/>
              </w:rPr>
              <w:t>Initial admin password</w:t>
            </w:r>
            <w:r>
              <w:rPr>
                <w:color w:val="172837"/>
                <w:spacing w:val="1"/>
                <w:sz w:val="17"/>
              </w:rPr>
              <w:t> </w:t>
            </w:r>
            <w:r>
              <w:rPr>
                <w:color w:val="172837"/>
                <w:sz w:val="17"/>
              </w:rPr>
              <w:t>(required for first</w:t>
            </w:r>
            <w:r>
              <w:rPr>
                <w:color w:val="172837"/>
                <w:spacing w:val="1"/>
                <w:sz w:val="17"/>
              </w:rPr>
              <w:t> </w:t>
            </w:r>
            <w:r>
              <w:rPr>
                <w:color w:val="172837"/>
                <w:spacing w:val="-4"/>
                <w:sz w:val="17"/>
              </w:rPr>
              <w:t>run)</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WHATSAPP_PROVIDER</w:t>
            </w:r>
          </w:p>
        </w:tc>
        <w:tc>
          <w:tcPr>
            <w:tcW w:w="2430" w:type="dxa"/>
            <w:shd w:val="clear" w:color="auto" w:fill="F5F9FA"/>
          </w:tcPr>
          <w:p>
            <w:pPr>
              <w:pStyle w:val="TableParagraph"/>
              <w:ind w:left="113"/>
              <w:rPr>
                <w:sz w:val="17"/>
              </w:rPr>
            </w:pPr>
            <w:r>
              <w:rPr>
                <w:color w:val="172837"/>
                <w:spacing w:val="-4"/>
                <w:sz w:val="17"/>
              </w:rPr>
              <w:t>mock</w:t>
            </w:r>
          </w:p>
        </w:tc>
        <w:tc>
          <w:tcPr>
            <w:tcW w:w="3762" w:type="dxa"/>
            <w:tcBorders>
              <w:right w:val="single" w:sz="4" w:space="0" w:color="CBD8DE"/>
            </w:tcBorders>
            <w:shd w:val="clear" w:color="auto" w:fill="F5F9FA"/>
          </w:tcPr>
          <w:p>
            <w:pPr>
              <w:pStyle w:val="TableParagraph"/>
              <w:ind w:left="116"/>
              <w:rPr>
                <w:sz w:val="17"/>
              </w:rPr>
            </w:pPr>
            <w:r>
              <w:rPr>
                <w:color w:val="172837"/>
                <w:sz w:val="17"/>
              </w:rPr>
              <w:t>WhatsApp</w:t>
            </w:r>
            <w:r>
              <w:rPr>
                <w:color w:val="172837"/>
                <w:spacing w:val="3"/>
                <w:sz w:val="17"/>
              </w:rPr>
              <w:t> </w:t>
            </w:r>
            <w:r>
              <w:rPr>
                <w:color w:val="172837"/>
                <w:sz w:val="17"/>
              </w:rPr>
              <w:t>provider:</w:t>
            </w:r>
            <w:r>
              <w:rPr>
                <w:color w:val="172837"/>
                <w:spacing w:val="4"/>
                <w:sz w:val="17"/>
              </w:rPr>
              <w:t> </w:t>
            </w:r>
            <w:r>
              <w:rPr>
                <w:color w:val="172837"/>
                <w:sz w:val="17"/>
              </w:rPr>
              <w:t>“mock”</w:t>
            </w:r>
            <w:r>
              <w:rPr>
                <w:color w:val="172837"/>
                <w:spacing w:val="4"/>
                <w:sz w:val="17"/>
              </w:rPr>
              <w:t> </w:t>
            </w:r>
            <w:r>
              <w:rPr>
                <w:color w:val="172837"/>
                <w:sz w:val="17"/>
              </w:rPr>
              <w:t>or</w:t>
            </w:r>
            <w:r>
              <w:rPr>
                <w:color w:val="172837"/>
                <w:spacing w:val="4"/>
                <w:sz w:val="17"/>
              </w:rPr>
              <w:t> </w:t>
            </w:r>
            <w:r>
              <w:rPr>
                <w:color w:val="172837"/>
                <w:sz w:val="17"/>
              </w:rPr>
              <w:t>“meta-</w:t>
            </w:r>
            <w:r>
              <w:rPr>
                <w:color w:val="172837"/>
                <w:spacing w:val="-2"/>
                <w:sz w:val="17"/>
              </w:rPr>
              <w:t>cloud”</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WHATSAPP_API_BASE_URL</w:t>
            </w:r>
          </w:p>
        </w:tc>
        <w:tc>
          <w:tcPr>
            <w:tcW w:w="2430" w:type="dxa"/>
          </w:tcPr>
          <w:p>
            <w:pPr>
              <w:pStyle w:val="TableParagraph"/>
              <w:ind w:left="113"/>
              <w:rPr>
                <w:sz w:val="17"/>
              </w:rPr>
            </w:pPr>
            <w:hyperlink r:id="rId116">
              <w:r>
                <w:rPr>
                  <w:color w:val="097486"/>
                  <w:spacing w:val="-2"/>
                  <w:sz w:val="17"/>
                </w:rPr>
                <w:t>https://graph.facebook.com</w:t>
              </w:r>
            </w:hyperlink>
          </w:p>
        </w:tc>
        <w:tc>
          <w:tcPr>
            <w:tcW w:w="3762" w:type="dxa"/>
            <w:tcBorders>
              <w:right w:val="single" w:sz="4" w:space="0" w:color="CBD8DE"/>
            </w:tcBorders>
          </w:tcPr>
          <w:p>
            <w:pPr>
              <w:pStyle w:val="TableParagraph"/>
              <w:ind w:left="116"/>
              <w:rPr>
                <w:sz w:val="17"/>
              </w:rPr>
            </w:pPr>
            <w:r>
              <w:rPr>
                <w:color w:val="172837"/>
                <w:sz w:val="17"/>
              </w:rPr>
              <w:t>Meta</w:t>
            </w:r>
            <w:r>
              <w:rPr>
                <w:color w:val="172837"/>
                <w:spacing w:val="1"/>
                <w:sz w:val="17"/>
              </w:rPr>
              <w:t> </w:t>
            </w:r>
            <w:r>
              <w:rPr>
                <w:color w:val="172837"/>
                <w:sz w:val="17"/>
              </w:rPr>
              <w:t>API</w:t>
            </w:r>
            <w:r>
              <w:rPr>
                <w:color w:val="172837"/>
                <w:spacing w:val="2"/>
                <w:sz w:val="17"/>
              </w:rPr>
              <w:t> </w:t>
            </w:r>
            <w:r>
              <w:rPr>
                <w:color w:val="172837"/>
                <w:sz w:val="17"/>
              </w:rPr>
              <w:t>base</w:t>
            </w:r>
            <w:r>
              <w:rPr>
                <w:color w:val="172837"/>
                <w:spacing w:val="2"/>
                <w:sz w:val="17"/>
              </w:rPr>
              <w:t> </w:t>
            </w:r>
            <w:r>
              <w:rPr>
                <w:color w:val="172837"/>
                <w:spacing w:val="-5"/>
                <w:sz w:val="17"/>
              </w:rPr>
              <w:t>URL</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WHATSAPP_API_VERSION</w:t>
            </w:r>
          </w:p>
        </w:tc>
        <w:tc>
          <w:tcPr>
            <w:tcW w:w="2430" w:type="dxa"/>
            <w:shd w:val="clear" w:color="auto" w:fill="F5F9FA"/>
          </w:tcPr>
          <w:p>
            <w:pPr>
              <w:pStyle w:val="TableParagraph"/>
              <w:ind w:left="113"/>
              <w:rPr>
                <w:sz w:val="17"/>
              </w:rPr>
            </w:pPr>
            <w:r>
              <w:rPr>
                <w:color w:val="172837"/>
                <w:spacing w:val="-2"/>
                <w:sz w:val="17"/>
              </w:rPr>
              <w:t>v23.0</w:t>
            </w:r>
          </w:p>
        </w:tc>
        <w:tc>
          <w:tcPr>
            <w:tcW w:w="3762" w:type="dxa"/>
            <w:tcBorders>
              <w:right w:val="single" w:sz="4" w:space="0" w:color="CBD8DE"/>
            </w:tcBorders>
            <w:shd w:val="clear" w:color="auto" w:fill="F5F9FA"/>
          </w:tcPr>
          <w:p>
            <w:pPr>
              <w:pStyle w:val="TableParagraph"/>
              <w:ind w:left="116"/>
              <w:rPr>
                <w:sz w:val="17"/>
              </w:rPr>
            </w:pPr>
            <w:r>
              <w:rPr>
                <w:color w:val="172837"/>
                <w:sz w:val="17"/>
              </w:rPr>
              <w:t>Meta API</w:t>
            </w:r>
            <w:r>
              <w:rPr>
                <w:color w:val="172837"/>
                <w:spacing w:val="1"/>
                <w:sz w:val="17"/>
              </w:rPr>
              <w:t> </w:t>
            </w:r>
            <w:r>
              <w:rPr>
                <w:color w:val="172837"/>
                <w:spacing w:val="-2"/>
                <w:sz w:val="17"/>
              </w:rPr>
              <w:t>version</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WHATSAPP_PHONE_NUMBER_ID</w:t>
            </w:r>
          </w:p>
        </w:tc>
        <w:tc>
          <w:tcPr>
            <w:tcW w:w="2430" w:type="dxa"/>
          </w:tcPr>
          <w:p>
            <w:pPr>
              <w:pStyle w:val="TableParagraph"/>
              <w:ind w:left="113"/>
              <w:rPr>
                <w:sz w:val="17"/>
              </w:rPr>
            </w:pPr>
            <w:r>
              <w:rPr>
                <w:color w:val="172837"/>
                <w:w w:val="101"/>
                <w:sz w:val="17"/>
              </w:rPr>
              <w:t>—</w:t>
            </w:r>
          </w:p>
        </w:tc>
        <w:tc>
          <w:tcPr>
            <w:tcW w:w="3762" w:type="dxa"/>
            <w:tcBorders>
              <w:right w:val="single" w:sz="4" w:space="0" w:color="CBD8DE"/>
            </w:tcBorders>
          </w:tcPr>
          <w:p>
            <w:pPr>
              <w:pStyle w:val="TableParagraph"/>
              <w:ind w:left="116"/>
              <w:rPr>
                <w:sz w:val="17"/>
              </w:rPr>
            </w:pPr>
            <w:r>
              <w:rPr>
                <w:color w:val="172837"/>
                <w:sz w:val="17"/>
              </w:rPr>
              <w:t>Meta</w:t>
            </w:r>
            <w:r>
              <w:rPr>
                <w:color w:val="172837"/>
                <w:spacing w:val="3"/>
                <w:sz w:val="17"/>
              </w:rPr>
              <w:t> </w:t>
            </w:r>
            <w:r>
              <w:rPr>
                <w:color w:val="172837"/>
                <w:sz w:val="17"/>
              </w:rPr>
              <w:t>phone</w:t>
            </w:r>
            <w:r>
              <w:rPr>
                <w:color w:val="172837"/>
                <w:spacing w:val="3"/>
                <w:sz w:val="17"/>
              </w:rPr>
              <w:t> </w:t>
            </w:r>
            <w:r>
              <w:rPr>
                <w:color w:val="172837"/>
                <w:sz w:val="17"/>
              </w:rPr>
              <w:t>number</w:t>
            </w:r>
            <w:r>
              <w:rPr>
                <w:color w:val="172837"/>
                <w:spacing w:val="3"/>
                <w:sz w:val="17"/>
              </w:rPr>
              <w:t> </w:t>
            </w:r>
            <w:r>
              <w:rPr>
                <w:color w:val="172837"/>
                <w:spacing w:val="-5"/>
                <w:sz w:val="17"/>
              </w:rPr>
              <w:t>ID</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WHATSAPP_ACCESS_TOKEN</w:t>
            </w:r>
          </w:p>
        </w:tc>
        <w:tc>
          <w:tcPr>
            <w:tcW w:w="2430" w:type="dxa"/>
            <w:shd w:val="clear" w:color="auto" w:fill="F5F9FA"/>
          </w:tcPr>
          <w:p>
            <w:pPr>
              <w:pStyle w:val="TableParagraph"/>
              <w:ind w:left="113"/>
              <w:rPr>
                <w:sz w:val="17"/>
              </w:rPr>
            </w:pPr>
            <w:r>
              <w:rPr>
                <w:color w:val="172837"/>
                <w:w w:val="101"/>
                <w:sz w:val="17"/>
              </w:rPr>
              <w:t>—</w:t>
            </w:r>
          </w:p>
        </w:tc>
        <w:tc>
          <w:tcPr>
            <w:tcW w:w="3762" w:type="dxa"/>
            <w:tcBorders>
              <w:right w:val="single" w:sz="4" w:space="0" w:color="CBD8DE"/>
            </w:tcBorders>
            <w:shd w:val="clear" w:color="auto" w:fill="F5F9FA"/>
          </w:tcPr>
          <w:p>
            <w:pPr>
              <w:pStyle w:val="TableParagraph"/>
              <w:ind w:left="116"/>
              <w:rPr>
                <w:sz w:val="17"/>
              </w:rPr>
            </w:pPr>
            <w:r>
              <w:rPr>
                <w:color w:val="172837"/>
                <w:sz w:val="17"/>
              </w:rPr>
              <w:t>Meta</w:t>
            </w:r>
            <w:r>
              <w:rPr>
                <w:color w:val="172837"/>
                <w:spacing w:val="2"/>
                <w:sz w:val="17"/>
              </w:rPr>
              <w:t> </w:t>
            </w:r>
            <w:r>
              <w:rPr>
                <w:color w:val="172837"/>
                <w:sz w:val="17"/>
              </w:rPr>
              <w:t>access</w:t>
            </w:r>
            <w:r>
              <w:rPr>
                <w:color w:val="172837"/>
                <w:spacing w:val="2"/>
                <w:sz w:val="17"/>
              </w:rPr>
              <w:t> </w:t>
            </w:r>
            <w:r>
              <w:rPr>
                <w:color w:val="172837"/>
                <w:spacing w:val="-2"/>
                <w:sz w:val="17"/>
              </w:rPr>
              <w:t>token</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WHATSAPP_APP_SECRET</w:t>
            </w:r>
          </w:p>
        </w:tc>
        <w:tc>
          <w:tcPr>
            <w:tcW w:w="2430" w:type="dxa"/>
          </w:tcPr>
          <w:p>
            <w:pPr>
              <w:pStyle w:val="TableParagraph"/>
              <w:ind w:left="113"/>
              <w:rPr>
                <w:sz w:val="17"/>
              </w:rPr>
            </w:pPr>
            <w:r>
              <w:rPr>
                <w:color w:val="172837"/>
                <w:w w:val="101"/>
                <w:sz w:val="17"/>
              </w:rPr>
              <w:t>—</w:t>
            </w:r>
          </w:p>
        </w:tc>
        <w:tc>
          <w:tcPr>
            <w:tcW w:w="3762" w:type="dxa"/>
            <w:tcBorders>
              <w:right w:val="single" w:sz="4" w:space="0" w:color="CBD8DE"/>
            </w:tcBorders>
          </w:tcPr>
          <w:p>
            <w:pPr>
              <w:pStyle w:val="TableParagraph"/>
              <w:ind w:left="116"/>
              <w:rPr>
                <w:sz w:val="17"/>
              </w:rPr>
            </w:pPr>
            <w:r>
              <w:rPr>
                <w:color w:val="172837"/>
                <w:sz w:val="17"/>
              </w:rPr>
              <w:t>Meta app</w:t>
            </w:r>
            <w:r>
              <w:rPr>
                <w:color w:val="172837"/>
                <w:spacing w:val="1"/>
                <w:sz w:val="17"/>
              </w:rPr>
              <w:t> </w:t>
            </w:r>
            <w:r>
              <w:rPr>
                <w:color w:val="172837"/>
                <w:sz w:val="17"/>
              </w:rPr>
              <w:t>secret</w:t>
            </w:r>
            <w:r>
              <w:rPr>
                <w:color w:val="172837"/>
                <w:spacing w:val="1"/>
                <w:sz w:val="17"/>
              </w:rPr>
              <w:t> </w:t>
            </w:r>
            <w:r>
              <w:rPr>
                <w:color w:val="172837"/>
                <w:sz w:val="17"/>
              </w:rPr>
              <w:t>for</w:t>
            </w:r>
            <w:r>
              <w:rPr>
                <w:color w:val="172837"/>
                <w:spacing w:val="1"/>
                <w:sz w:val="17"/>
              </w:rPr>
              <w:t> </w:t>
            </w:r>
            <w:r>
              <w:rPr>
                <w:color w:val="172837"/>
                <w:sz w:val="17"/>
              </w:rPr>
              <w:t>webhook</w:t>
            </w:r>
            <w:r>
              <w:rPr>
                <w:color w:val="172837"/>
                <w:spacing w:val="1"/>
                <w:sz w:val="17"/>
              </w:rPr>
              <w:t> </w:t>
            </w:r>
            <w:r>
              <w:rPr>
                <w:color w:val="172837"/>
                <w:spacing w:val="-2"/>
                <w:sz w:val="17"/>
              </w:rPr>
              <w:t>verification</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WHATSAPP_WEBHOOK_VERIFY_TOKEN</w:t>
            </w:r>
          </w:p>
        </w:tc>
        <w:tc>
          <w:tcPr>
            <w:tcW w:w="2430" w:type="dxa"/>
            <w:shd w:val="clear" w:color="auto" w:fill="F5F9FA"/>
          </w:tcPr>
          <w:p>
            <w:pPr>
              <w:pStyle w:val="TableParagraph"/>
              <w:ind w:left="113"/>
              <w:rPr>
                <w:sz w:val="17"/>
              </w:rPr>
            </w:pPr>
            <w:r>
              <w:rPr>
                <w:color w:val="172837"/>
                <w:w w:val="101"/>
                <w:sz w:val="17"/>
              </w:rPr>
              <w:t>—</w:t>
            </w:r>
          </w:p>
        </w:tc>
        <w:tc>
          <w:tcPr>
            <w:tcW w:w="3762" w:type="dxa"/>
            <w:tcBorders>
              <w:right w:val="single" w:sz="4" w:space="0" w:color="CBD8DE"/>
            </w:tcBorders>
            <w:shd w:val="clear" w:color="auto" w:fill="F5F9FA"/>
          </w:tcPr>
          <w:p>
            <w:pPr>
              <w:pStyle w:val="TableParagraph"/>
              <w:ind w:left="116"/>
              <w:rPr>
                <w:sz w:val="17"/>
              </w:rPr>
            </w:pPr>
            <w:r>
              <w:rPr>
                <w:color w:val="172837"/>
                <w:sz w:val="17"/>
              </w:rPr>
              <w:t>Webhook</w:t>
            </w:r>
            <w:r>
              <w:rPr>
                <w:color w:val="172837"/>
                <w:spacing w:val="-1"/>
                <w:sz w:val="17"/>
              </w:rPr>
              <w:t> </w:t>
            </w:r>
            <w:r>
              <w:rPr>
                <w:color w:val="172837"/>
                <w:sz w:val="17"/>
              </w:rPr>
              <w:t>verification</w:t>
            </w:r>
            <w:r>
              <w:rPr>
                <w:color w:val="172837"/>
                <w:spacing w:val="-1"/>
                <w:sz w:val="17"/>
              </w:rPr>
              <w:t> </w:t>
            </w:r>
            <w:r>
              <w:rPr>
                <w:color w:val="172837"/>
                <w:spacing w:val="-4"/>
                <w:sz w:val="17"/>
              </w:rPr>
              <w:t>token</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WHATSAPP_REQUEST_TIMEOUT_MS</w:t>
            </w:r>
          </w:p>
        </w:tc>
        <w:tc>
          <w:tcPr>
            <w:tcW w:w="2430" w:type="dxa"/>
          </w:tcPr>
          <w:p>
            <w:pPr>
              <w:pStyle w:val="TableParagraph"/>
              <w:ind w:left="113"/>
              <w:rPr>
                <w:sz w:val="17"/>
              </w:rPr>
            </w:pPr>
            <w:r>
              <w:rPr>
                <w:color w:val="172837"/>
                <w:spacing w:val="-2"/>
                <w:sz w:val="17"/>
              </w:rPr>
              <w:t>10000</w:t>
            </w:r>
          </w:p>
        </w:tc>
        <w:tc>
          <w:tcPr>
            <w:tcW w:w="3762" w:type="dxa"/>
            <w:tcBorders>
              <w:right w:val="single" w:sz="4" w:space="0" w:color="CBD8DE"/>
            </w:tcBorders>
          </w:tcPr>
          <w:p>
            <w:pPr>
              <w:pStyle w:val="TableParagraph"/>
              <w:ind w:left="116"/>
              <w:rPr>
                <w:sz w:val="17"/>
              </w:rPr>
            </w:pPr>
            <w:r>
              <w:rPr>
                <w:color w:val="172837"/>
                <w:sz w:val="17"/>
              </w:rPr>
              <w:t>API</w:t>
            </w:r>
            <w:r>
              <w:rPr>
                <w:color w:val="172837"/>
                <w:spacing w:val="1"/>
                <w:sz w:val="17"/>
              </w:rPr>
              <w:t> </w:t>
            </w:r>
            <w:r>
              <w:rPr>
                <w:color w:val="172837"/>
                <w:sz w:val="17"/>
              </w:rPr>
              <w:t>request</w:t>
            </w:r>
            <w:r>
              <w:rPr>
                <w:color w:val="172837"/>
                <w:spacing w:val="1"/>
                <w:sz w:val="17"/>
              </w:rPr>
              <w:t> </w:t>
            </w:r>
            <w:r>
              <w:rPr>
                <w:color w:val="172837"/>
                <w:spacing w:val="-2"/>
                <w:sz w:val="17"/>
              </w:rPr>
              <w:t>timeout</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WHATSAPP_RETRY_DELAYS_MS</w:t>
            </w:r>
          </w:p>
        </w:tc>
        <w:tc>
          <w:tcPr>
            <w:tcW w:w="2430" w:type="dxa"/>
            <w:shd w:val="clear" w:color="auto" w:fill="F5F9FA"/>
          </w:tcPr>
          <w:p>
            <w:pPr>
              <w:pStyle w:val="TableParagraph"/>
              <w:ind w:left="113"/>
              <w:rPr>
                <w:sz w:val="17"/>
              </w:rPr>
            </w:pPr>
            <w:r>
              <w:rPr>
                <w:color w:val="172837"/>
                <w:spacing w:val="-2"/>
                <w:sz w:val="17"/>
              </w:rPr>
              <w:t>15000,60000,300000</w:t>
            </w:r>
          </w:p>
        </w:tc>
        <w:tc>
          <w:tcPr>
            <w:tcW w:w="3762" w:type="dxa"/>
            <w:tcBorders>
              <w:right w:val="single" w:sz="4" w:space="0" w:color="CBD8DE"/>
            </w:tcBorders>
            <w:shd w:val="clear" w:color="auto" w:fill="F5F9FA"/>
          </w:tcPr>
          <w:p>
            <w:pPr>
              <w:pStyle w:val="TableParagraph"/>
              <w:ind w:left="116"/>
              <w:rPr>
                <w:sz w:val="17"/>
              </w:rPr>
            </w:pPr>
            <w:r>
              <w:rPr>
                <w:color w:val="172837"/>
                <w:sz w:val="17"/>
              </w:rPr>
              <w:t>Retry</w:t>
            </w:r>
            <w:r>
              <w:rPr>
                <w:color w:val="172837"/>
                <w:spacing w:val="-1"/>
                <w:sz w:val="17"/>
              </w:rPr>
              <w:t> </w:t>
            </w:r>
            <w:r>
              <w:rPr>
                <w:color w:val="172837"/>
                <w:sz w:val="17"/>
              </w:rPr>
              <w:t>delay</w:t>
            </w:r>
            <w:r>
              <w:rPr>
                <w:color w:val="172837"/>
                <w:spacing w:val="-1"/>
                <w:sz w:val="17"/>
              </w:rPr>
              <w:t> </w:t>
            </w:r>
            <w:r>
              <w:rPr>
                <w:color w:val="172837"/>
                <w:spacing w:val="-2"/>
                <w:sz w:val="17"/>
              </w:rPr>
              <w:t>schedule</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WHATSAPP_MOCK_DELAY_MS</w:t>
            </w:r>
          </w:p>
        </w:tc>
        <w:tc>
          <w:tcPr>
            <w:tcW w:w="2430" w:type="dxa"/>
          </w:tcPr>
          <w:p>
            <w:pPr>
              <w:pStyle w:val="TableParagraph"/>
              <w:ind w:left="113"/>
              <w:rPr>
                <w:sz w:val="17"/>
              </w:rPr>
            </w:pPr>
            <w:r>
              <w:rPr>
                <w:color w:val="172837"/>
                <w:spacing w:val="-5"/>
                <w:sz w:val="17"/>
              </w:rPr>
              <w:t>250</w:t>
            </w:r>
          </w:p>
        </w:tc>
        <w:tc>
          <w:tcPr>
            <w:tcW w:w="3762" w:type="dxa"/>
            <w:tcBorders>
              <w:right w:val="single" w:sz="4" w:space="0" w:color="CBD8DE"/>
            </w:tcBorders>
          </w:tcPr>
          <w:p>
            <w:pPr>
              <w:pStyle w:val="TableParagraph"/>
              <w:ind w:left="116"/>
              <w:rPr>
                <w:sz w:val="17"/>
              </w:rPr>
            </w:pPr>
            <w:r>
              <w:rPr>
                <w:color w:val="172837"/>
                <w:sz w:val="17"/>
              </w:rPr>
              <w:t>Mock</w:t>
            </w:r>
            <w:r>
              <w:rPr>
                <w:color w:val="172837"/>
                <w:spacing w:val="2"/>
                <w:sz w:val="17"/>
              </w:rPr>
              <w:t> </w:t>
            </w:r>
            <w:r>
              <w:rPr>
                <w:color w:val="172837"/>
                <w:sz w:val="17"/>
              </w:rPr>
              <w:t>provider</w:t>
            </w:r>
            <w:r>
              <w:rPr>
                <w:color w:val="172837"/>
                <w:spacing w:val="3"/>
                <w:sz w:val="17"/>
              </w:rPr>
              <w:t> </w:t>
            </w:r>
            <w:r>
              <w:rPr>
                <w:color w:val="172837"/>
                <w:spacing w:val="-4"/>
                <w:sz w:val="17"/>
              </w:rPr>
              <w:t>delay</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WHATSAPP_MOCK_FAILURE_RATE</w:t>
            </w:r>
          </w:p>
        </w:tc>
        <w:tc>
          <w:tcPr>
            <w:tcW w:w="2430" w:type="dxa"/>
            <w:shd w:val="clear" w:color="auto" w:fill="F5F9FA"/>
          </w:tcPr>
          <w:p>
            <w:pPr>
              <w:pStyle w:val="TableParagraph"/>
              <w:ind w:left="113"/>
              <w:rPr>
                <w:sz w:val="17"/>
              </w:rPr>
            </w:pPr>
            <w:r>
              <w:rPr>
                <w:color w:val="172837"/>
                <w:w w:val="101"/>
                <w:sz w:val="17"/>
              </w:rPr>
              <w:t>0</w:t>
            </w:r>
          </w:p>
        </w:tc>
        <w:tc>
          <w:tcPr>
            <w:tcW w:w="3762" w:type="dxa"/>
            <w:tcBorders>
              <w:right w:val="single" w:sz="4" w:space="0" w:color="CBD8DE"/>
            </w:tcBorders>
            <w:shd w:val="clear" w:color="auto" w:fill="F5F9FA"/>
          </w:tcPr>
          <w:p>
            <w:pPr>
              <w:pStyle w:val="TableParagraph"/>
              <w:ind w:left="116"/>
              <w:rPr>
                <w:sz w:val="17"/>
              </w:rPr>
            </w:pPr>
            <w:r>
              <w:rPr>
                <w:color w:val="172837"/>
                <w:sz w:val="17"/>
              </w:rPr>
              <w:t>Mock</w:t>
            </w:r>
            <w:r>
              <w:rPr>
                <w:color w:val="172837"/>
                <w:spacing w:val="-1"/>
                <w:sz w:val="17"/>
              </w:rPr>
              <w:t> </w:t>
            </w:r>
            <w:r>
              <w:rPr>
                <w:color w:val="172837"/>
                <w:sz w:val="17"/>
              </w:rPr>
              <w:t>provider failure</w:t>
            </w:r>
            <w:r>
              <w:rPr>
                <w:color w:val="172837"/>
                <w:spacing w:val="-1"/>
                <w:sz w:val="17"/>
              </w:rPr>
              <w:t> </w:t>
            </w:r>
            <w:r>
              <w:rPr>
                <w:color w:val="172837"/>
                <w:sz w:val="17"/>
              </w:rPr>
              <w:t>rate</w:t>
            </w:r>
            <w:r>
              <w:rPr>
                <w:color w:val="172837"/>
                <w:spacing w:val="-1"/>
                <w:sz w:val="17"/>
              </w:rPr>
              <w:t> </w:t>
            </w:r>
            <w:r>
              <w:rPr>
                <w:color w:val="172837"/>
                <w:spacing w:val="-2"/>
                <w:sz w:val="17"/>
              </w:rPr>
              <w:t>(0–1)</w:t>
            </w:r>
          </w:p>
        </w:tc>
      </w:tr>
      <w:tr>
        <w:trPr>
          <w:trHeight w:val="374" w:hRule="atLeast"/>
        </w:trPr>
        <w:tc>
          <w:tcPr>
            <w:tcW w:w="3660" w:type="dxa"/>
          </w:tcPr>
          <w:p>
            <w:pPr>
              <w:pStyle w:val="TableParagraph"/>
              <w:spacing w:before="74"/>
              <w:ind w:left="172"/>
              <w:rPr>
                <w:rFonts w:ascii="Consolas"/>
                <w:sz w:val="18"/>
              </w:rPr>
            </w:pPr>
            <w:r>
              <w:rPr>
                <w:rFonts w:ascii="Consolas"/>
                <w:color w:val="9D3C33"/>
                <w:spacing w:val="-2"/>
                <w:sz w:val="18"/>
              </w:rPr>
              <w:t>WHATSAPP_TEMPLATE_LANGUAGE</w:t>
            </w:r>
          </w:p>
        </w:tc>
        <w:tc>
          <w:tcPr>
            <w:tcW w:w="2430" w:type="dxa"/>
          </w:tcPr>
          <w:p>
            <w:pPr>
              <w:pStyle w:val="TableParagraph"/>
              <w:ind w:left="113"/>
              <w:rPr>
                <w:sz w:val="17"/>
              </w:rPr>
            </w:pPr>
            <w:r>
              <w:rPr>
                <w:color w:val="172837"/>
                <w:spacing w:val="-2"/>
                <w:sz w:val="17"/>
              </w:rPr>
              <w:t>en_US</w:t>
            </w:r>
          </w:p>
        </w:tc>
        <w:tc>
          <w:tcPr>
            <w:tcW w:w="3762" w:type="dxa"/>
            <w:tcBorders>
              <w:right w:val="single" w:sz="4" w:space="0" w:color="CBD8DE"/>
            </w:tcBorders>
          </w:tcPr>
          <w:p>
            <w:pPr>
              <w:pStyle w:val="TableParagraph"/>
              <w:ind w:left="116"/>
              <w:rPr>
                <w:sz w:val="17"/>
              </w:rPr>
            </w:pPr>
            <w:r>
              <w:rPr>
                <w:color w:val="172837"/>
                <w:sz w:val="17"/>
              </w:rPr>
              <w:t>Template</w:t>
            </w:r>
            <w:r>
              <w:rPr>
                <w:color w:val="172837"/>
                <w:spacing w:val="-5"/>
                <w:sz w:val="17"/>
              </w:rPr>
              <w:t> </w:t>
            </w:r>
            <w:r>
              <w:rPr>
                <w:color w:val="172837"/>
                <w:sz w:val="17"/>
              </w:rPr>
              <w:t>language</w:t>
            </w:r>
            <w:r>
              <w:rPr>
                <w:color w:val="172837"/>
                <w:spacing w:val="-5"/>
                <w:sz w:val="17"/>
              </w:rPr>
              <w:t> </w:t>
            </w:r>
            <w:r>
              <w:rPr>
                <w:color w:val="172837"/>
                <w:spacing w:val="-4"/>
                <w:sz w:val="17"/>
              </w:rPr>
              <w:t>code</w:t>
            </w:r>
          </w:p>
        </w:tc>
      </w:tr>
      <w:tr>
        <w:trPr>
          <w:trHeight w:val="389" w:hRule="atLeast"/>
        </w:trPr>
        <w:tc>
          <w:tcPr>
            <w:tcW w:w="3660" w:type="dxa"/>
          </w:tcPr>
          <w:p>
            <w:pPr>
              <w:pStyle w:val="TableParagraph"/>
              <w:spacing w:before="74"/>
              <w:ind w:left="172"/>
              <w:rPr>
                <w:rFonts w:ascii="Consolas"/>
                <w:sz w:val="18"/>
              </w:rPr>
            </w:pPr>
            <w:r>
              <w:rPr>
                <w:rFonts w:ascii="Consolas"/>
                <w:color w:val="9D3C33"/>
                <w:spacing w:val="-2"/>
                <w:sz w:val="18"/>
              </w:rPr>
              <w:t>VITE_API_URL</w:t>
            </w:r>
          </w:p>
        </w:tc>
        <w:tc>
          <w:tcPr>
            <w:tcW w:w="2430" w:type="dxa"/>
            <w:shd w:val="clear" w:color="auto" w:fill="F5F9FA"/>
          </w:tcPr>
          <w:p>
            <w:pPr>
              <w:pStyle w:val="TableParagraph"/>
              <w:ind w:left="113"/>
              <w:rPr>
                <w:sz w:val="17"/>
              </w:rPr>
            </w:pPr>
            <w:r>
              <w:rPr>
                <w:color w:val="097486"/>
                <w:spacing w:val="-2"/>
                <w:sz w:val="17"/>
              </w:rPr>
              <w:t>http://localhost:4242</w:t>
            </w:r>
          </w:p>
        </w:tc>
        <w:tc>
          <w:tcPr>
            <w:tcW w:w="3762" w:type="dxa"/>
            <w:tcBorders>
              <w:right w:val="single" w:sz="4" w:space="0" w:color="CBD8DE"/>
            </w:tcBorders>
            <w:shd w:val="clear" w:color="auto" w:fill="F5F9FA"/>
          </w:tcPr>
          <w:p>
            <w:pPr>
              <w:pStyle w:val="TableParagraph"/>
              <w:ind w:left="116"/>
              <w:rPr>
                <w:sz w:val="17"/>
              </w:rPr>
            </w:pPr>
            <w:r>
              <w:rPr>
                <w:color w:val="172837"/>
                <w:sz w:val="17"/>
              </w:rPr>
              <w:t>Frontend</w:t>
            </w:r>
            <w:r>
              <w:rPr>
                <w:color w:val="172837"/>
                <w:spacing w:val="1"/>
                <w:sz w:val="17"/>
              </w:rPr>
              <w:t> </w:t>
            </w:r>
            <w:r>
              <w:rPr>
                <w:color w:val="172837"/>
                <w:sz w:val="17"/>
              </w:rPr>
              <w:t>API</w:t>
            </w:r>
            <w:r>
              <w:rPr>
                <w:color w:val="172837"/>
                <w:spacing w:val="2"/>
                <w:sz w:val="17"/>
              </w:rPr>
              <w:t> </w:t>
            </w:r>
            <w:r>
              <w:rPr>
                <w:color w:val="172837"/>
                <w:sz w:val="17"/>
              </w:rPr>
              <w:t>base</w:t>
            </w:r>
            <w:r>
              <w:rPr>
                <w:color w:val="172837"/>
                <w:spacing w:val="1"/>
                <w:sz w:val="17"/>
              </w:rPr>
              <w:t> </w:t>
            </w:r>
            <w:r>
              <w:rPr>
                <w:color w:val="172837"/>
                <w:spacing w:val="-5"/>
                <w:sz w:val="17"/>
              </w:rPr>
              <w:t>URL</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rPr>
          <w:i/>
          <w:sz w:val="16"/>
        </w:rPr>
      </w:pPr>
    </w:p>
    <w:p>
      <w:pPr>
        <w:pStyle w:val="Heading8"/>
        <w:numPr>
          <w:ilvl w:val="2"/>
          <w:numId w:val="11"/>
        </w:numPr>
        <w:tabs>
          <w:tab w:pos="1060" w:val="left" w:leader="none"/>
        </w:tabs>
        <w:spacing w:line="240" w:lineRule="auto" w:before="100" w:after="0"/>
        <w:ind w:left="1059" w:right="0" w:hanging="780"/>
        <w:jc w:val="left"/>
      </w:pPr>
      <w:r>
        <w:rPr>
          <w:color w:val="167286"/>
        </w:rPr>
        <w:t>Backend</w:t>
      </w:r>
      <w:r>
        <w:rPr>
          <w:color w:val="167286"/>
          <w:spacing w:val="-5"/>
        </w:rPr>
        <w:t> </w:t>
      </w:r>
      <w:r>
        <w:rPr>
          <w:color w:val="167286"/>
          <w:spacing w:val="-2"/>
        </w:rPr>
        <w:t>Startup</w:t>
      </w:r>
    </w:p>
    <w:p>
      <w:pPr>
        <w:pStyle w:val="BodyText"/>
        <w:spacing w:before="3"/>
        <w:rPr>
          <w:rFonts w:ascii="Segoe UI"/>
          <w:b/>
          <w:sz w:val="9"/>
        </w:rPr>
      </w:pPr>
    </w:p>
    <w:p>
      <w:pPr>
        <w:pStyle w:val="BodyText"/>
        <w:tabs>
          <w:tab w:pos="3858" w:val="left" w:leader="none"/>
        </w:tabs>
        <w:spacing w:before="55"/>
        <w:ind w:left="280"/>
      </w:pPr>
      <w:r>
        <w:rPr/>
        <w:pict>
          <v:group style="position:absolute;margin-left:183.746841pt;margin-top:4.225202pt;width:46.5pt;height:12pt;mso-position-horizontal-relative:page;mso-position-vertical-relative:paragraph;z-index:-25683456" id="docshapegroup1794" coordorigin="3675,85" coordsize="930,240">
            <v:shape style="position:absolute;left:3674;top:84;width:930;height:240" id="docshape1795" coordorigin="3675,85" coordsize="930,240" path="m4566,324l3714,324,3708,323,3675,285,3675,279,3675,123,3714,85,4566,85,4605,123,4605,285,4572,323,4566,324xe" filled="true" fillcolor="#ecf1f5" stroked="false">
              <v:path arrowok="t"/>
              <v:fill type="solid"/>
            </v:shape>
            <v:shape style="position:absolute;left:3674;top:84;width:930;height:240" type="#_x0000_t202" id="docshape1796" filled="false" stroked="false">
              <v:textbox inset="0,0,0,0">
                <w:txbxContent>
                  <w:p>
                    <w:pPr>
                      <w:spacing w:before="14"/>
                      <w:ind w:left="55" w:right="0" w:firstLine="0"/>
                      <w:jc w:val="left"/>
                      <w:rPr>
                        <w:rFonts w:ascii="Consolas"/>
                        <w:sz w:val="18"/>
                      </w:rPr>
                    </w:pPr>
                    <w:r>
                      <w:rPr>
                        <w:rFonts w:ascii="Consolas"/>
                        <w:color w:val="9D3C33"/>
                        <w:spacing w:val="-2"/>
                        <w:sz w:val="18"/>
                      </w:rPr>
                      <w:t>index.js</w:t>
                    </w:r>
                  </w:p>
                </w:txbxContent>
              </v:textbox>
              <w10:wrap type="none"/>
            </v:shape>
            <w10:wrap type="none"/>
          </v:group>
        </w:pict>
      </w:r>
      <w:r>
        <w:rPr>
          <w:color w:val="172837"/>
        </w:rPr>
        <w:t>The</w:t>
      </w:r>
      <w:r>
        <w:rPr>
          <w:color w:val="172837"/>
          <w:spacing w:val="-3"/>
        </w:rPr>
        <w:t> </w:t>
      </w:r>
      <w:r>
        <w:rPr>
          <w:color w:val="172837"/>
        </w:rPr>
        <w:t>server</w:t>
      </w:r>
      <w:r>
        <w:rPr>
          <w:color w:val="172837"/>
          <w:spacing w:val="-3"/>
        </w:rPr>
        <w:t> </w:t>
      </w:r>
      <w:r>
        <w:rPr>
          <w:color w:val="172837"/>
        </w:rPr>
        <w:t>startup</w:t>
      </w:r>
      <w:r>
        <w:rPr>
          <w:color w:val="172837"/>
          <w:spacing w:val="-3"/>
        </w:rPr>
        <w:t> </w:t>
      </w:r>
      <w:r>
        <w:rPr>
          <w:color w:val="172837"/>
        </w:rPr>
        <w:t>sequence</w:t>
      </w:r>
      <w:r>
        <w:rPr>
          <w:color w:val="172837"/>
          <w:spacing w:val="-2"/>
        </w:rPr>
        <w:t> </w:t>
      </w:r>
      <w:r>
        <w:rPr>
          <w:color w:val="172837"/>
          <w:spacing w:val="-10"/>
        </w:rPr>
        <w:t>(</w:t>
      </w:r>
      <w:r>
        <w:rPr>
          <w:color w:val="172837"/>
        </w:rPr>
        <w:tab/>
      </w:r>
      <w:r>
        <w:rPr>
          <w:color w:val="172837"/>
          <w:spacing w:val="-5"/>
        </w:rPr>
        <w:t>):</w:t>
      </w:r>
    </w:p>
    <w:p>
      <w:pPr>
        <w:pStyle w:val="BodyText"/>
        <w:spacing w:before="10"/>
        <w:rPr>
          <w:sz w:val="12"/>
        </w:rPr>
      </w:pPr>
    </w:p>
    <w:p>
      <w:pPr>
        <w:pStyle w:val="ListParagraph"/>
        <w:numPr>
          <w:ilvl w:val="3"/>
          <w:numId w:val="11"/>
        </w:numPr>
        <w:tabs>
          <w:tab w:pos="640" w:val="left" w:leader="none"/>
        </w:tabs>
        <w:spacing w:line="240" w:lineRule="auto" w:before="55" w:after="0"/>
        <w:ind w:left="640" w:right="0" w:hanging="217"/>
        <w:jc w:val="left"/>
        <w:rPr>
          <w:sz w:val="22"/>
        </w:rPr>
      </w:pPr>
      <w:r>
        <w:rPr/>
        <w:pict>
          <v:group style="position:absolute;margin-left:218.996017pt;margin-top:4.225183pt;width:26.25pt;height:12pt;mso-position-horizontal-relative:page;mso-position-vertical-relative:paragraph;z-index:16045056" id="docshapegroup1797" coordorigin="4380,85" coordsize="525,240">
            <v:shape style="position:absolute;left:4379;top:84;width:525;height:240" id="docshape1798" coordorigin="4380,85" coordsize="525,240" path="m4866,324l4419,324,4413,323,4380,285,4380,279,4380,123,4419,85,4866,85,4905,123,4905,285,4872,323,4866,324xe" filled="true" fillcolor="#ecf1f5" stroked="false">
              <v:path arrowok="t"/>
              <v:fill type="solid"/>
            </v:shape>
            <v:shape style="position:absolute;left:4379;top:84;width:525;height:240" type="#_x0000_t202" id="docshape1799" filled="false" stroked="false">
              <v:textbox inset="0,0,0,0">
                <w:txbxContent>
                  <w:p>
                    <w:pPr>
                      <w:spacing w:before="14"/>
                      <w:ind w:left="63" w:right="0" w:firstLine="0"/>
                      <w:jc w:val="left"/>
                      <w:rPr>
                        <w:rFonts w:ascii="Consolas"/>
                        <w:sz w:val="18"/>
                      </w:rPr>
                    </w:pPr>
                    <w:r>
                      <w:rPr>
                        <w:rFonts w:ascii="Consolas"/>
                        <w:color w:val="9D3C33"/>
                        <w:spacing w:val="-4"/>
                        <w:sz w:val="18"/>
                      </w:rPr>
                      <w:t>.env</w:t>
                    </w:r>
                  </w:p>
                </w:txbxContent>
              </v:textbox>
              <w10:wrap type="none"/>
            </v:shape>
            <w10:wrap type="none"/>
          </v:group>
        </w:pict>
      </w:r>
      <w:r>
        <w:rPr>
          <w:color w:val="172837"/>
          <w:sz w:val="22"/>
        </w:rPr>
        <w:t>Load</w:t>
      </w:r>
      <w:r>
        <w:rPr>
          <w:color w:val="172837"/>
          <w:spacing w:val="-6"/>
          <w:sz w:val="22"/>
        </w:rPr>
        <w:t> </w:t>
      </w:r>
      <w:r>
        <w:rPr>
          <w:color w:val="172837"/>
          <w:sz w:val="22"/>
        </w:rPr>
        <w:t>environment</w:t>
      </w:r>
      <w:r>
        <w:rPr>
          <w:color w:val="172837"/>
          <w:spacing w:val="-6"/>
          <w:sz w:val="22"/>
        </w:rPr>
        <w:t> </w:t>
      </w:r>
      <w:r>
        <w:rPr>
          <w:color w:val="172837"/>
          <w:sz w:val="22"/>
        </w:rPr>
        <w:t>variables</w:t>
      </w:r>
      <w:r>
        <w:rPr>
          <w:color w:val="172837"/>
          <w:spacing w:val="-6"/>
          <w:sz w:val="22"/>
        </w:rPr>
        <w:t> </w:t>
      </w:r>
      <w:r>
        <w:rPr>
          <w:color w:val="172837"/>
          <w:spacing w:val="-4"/>
          <w:sz w:val="22"/>
        </w:rPr>
        <w:t>from</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Verify</w:t>
      </w:r>
      <w:r>
        <w:rPr>
          <w:color w:val="172837"/>
          <w:spacing w:val="-5"/>
          <w:sz w:val="22"/>
        </w:rPr>
        <w:t> </w:t>
      </w:r>
      <w:r>
        <w:rPr>
          <w:color w:val="172837"/>
          <w:sz w:val="22"/>
        </w:rPr>
        <w:t>the</w:t>
      </w:r>
      <w:r>
        <w:rPr>
          <w:color w:val="172837"/>
          <w:spacing w:val="-5"/>
          <w:sz w:val="22"/>
        </w:rPr>
        <w:t> </w:t>
      </w:r>
      <w:r>
        <w:rPr>
          <w:color w:val="172837"/>
          <w:sz w:val="22"/>
        </w:rPr>
        <w:t>configured</w:t>
      </w:r>
      <w:r>
        <w:rPr>
          <w:color w:val="172837"/>
          <w:spacing w:val="-5"/>
          <w:sz w:val="22"/>
        </w:rPr>
        <w:t> </w:t>
      </w:r>
      <w:r>
        <w:rPr>
          <w:color w:val="172837"/>
          <w:sz w:val="22"/>
        </w:rPr>
        <w:t>port</w:t>
      </w:r>
      <w:r>
        <w:rPr>
          <w:color w:val="172837"/>
          <w:spacing w:val="-5"/>
          <w:sz w:val="22"/>
        </w:rPr>
        <w:t> </w:t>
      </w:r>
      <w:r>
        <w:rPr>
          <w:color w:val="172837"/>
          <w:sz w:val="22"/>
        </w:rPr>
        <w:t>is</w:t>
      </w:r>
      <w:r>
        <w:rPr>
          <w:color w:val="172837"/>
          <w:spacing w:val="-5"/>
          <w:sz w:val="22"/>
        </w:rPr>
        <w:t> </w:t>
      </w:r>
      <w:r>
        <w:rPr>
          <w:color w:val="172837"/>
          <w:sz w:val="22"/>
        </w:rPr>
        <w:t>available</w:t>
      </w:r>
      <w:r>
        <w:rPr>
          <w:color w:val="172837"/>
          <w:spacing w:val="-5"/>
          <w:sz w:val="22"/>
        </w:rPr>
        <w:t> </w:t>
      </w:r>
      <w:r>
        <w:rPr>
          <w:color w:val="172837"/>
          <w:sz w:val="22"/>
        </w:rPr>
        <w:t>(probe</w:t>
      </w:r>
      <w:r>
        <w:rPr>
          <w:color w:val="172837"/>
          <w:spacing w:val="-5"/>
          <w:sz w:val="22"/>
        </w:rPr>
        <w:t> </w:t>
      </w:r>
      <w:r>
        <w:rPr>
          <w:color w:val="172837"/>
          <w:sz w:val="22"/>
        </w:rPr>
        <w:t>and</w:t>
      </w:r>
      <w:r>
        <w:rPr>
          <w:color w:val="172837"/>
          <w:spacing w:val="-5"/>
          <w:sz w:val="22"/>
        </w:rPr>
        <w:t> </w:t>
      </w:r>
      <w:r>
        <w:rPr>
          <w:color w:val="172837"/>
          <w:spacing w:val="-2"/>
          <w:sz w:val="22"/>
        </w:rPr>
        <w:t>release)</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Initialise</w:t>
      </w:r>
      <w:r>
        <w:rPr>
          <w:color w:val="172837"/>
          <w:spacing w:val="-4"/>
          <w:sz w:val="22"/>
        </w:rPr>
        <w:t> </w:t>
      </w:r>
      <w:r>
        <w:rPr>
          <w:color w:val="172837"/>
          <w:sz w:val="22"/>
        </w:rPr>
        <w:t>the</w:t>
      </w:r>
      <w:r>
        <w:rPr>
          <w:color w:val="172837"/>
          <w:spacing w:val="-4"/>
          <w:sz w:val="22"/>
        </w:rPr>
        <w:t> </w:t>
      </w:r>
      <w:r>
        <w:rPr>
          <w:color w:val="172837"/>
          <w:sz w:val="22"/>
        </w:rPr>
        <w:t>queue</w:t>
      </w:r>
      <w:r>
        <w:rPr>
          <w:color w:val="172837"/>
          <w:spacing w:val="-4"/>
          <w:sz w:val="22"/>
        </w:rPr>
        <w:t> </w:t>
      </w:r>
      <w:r>
        <w:rPr>
          <w:color w:val="172837"/>
          <w:sz w:val="22"/>
        </w:rPr>
        <w:t>repository</w:t>
      </w:r>
      <w:r>
        <w:rPr>
          <w:color w:val="172837"/>
          <w:spacing w:val="-4"/>
          <w:sz w:val="22"/>
        </w:rPr>
        <w:t> </w:t>
      </w:r>
      <w:r>
        <w:rPr>
          <w:color w:val="172837"/>
          <w:sz w:val="22"/>
        </w:rPr>
        <w:t>(create</w:t>
      </w:r>
      <w:r>
        <w:rPr>
          <w:color w:val="172837"/>
          <w:spacing w:val="-3"/>
          <w:sz w:val="22"/>
        </w:rPr>
        <w:t> </w:t>
      </w:r>
      <w:r>
        <w:rPr>
          <w:color w:val="172837"/>
          <w:sz w:val="22"/>
        </w:rPr>
        <w:t>tables,</w:t>
      </w:r>
      <w:r>
        <w:rPr>
          <w:color w:val="172837"/>
          <w:spacing w:val="-4"/>
          <w:sz w:val="22"/>
        </w:rPr>
        <w:t> </w:t>
      </w:r>
      <w:r>
        <w:rPr>
          <w:color w:val="172837"/>
          <w:sz w:val="22"/>
        </w:rPr>
        <w:t>seed</w:t>
      </w:r>
      <w:r>
        <w:rPr>
          <w:color w:val="172837"/>
          <w:spacing w:val="-4"/>
          <w:sz w:val="22"/>
        </w:rPr>
        <w:t> data)</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Initialise</w:t>
      </w:r>
      <w:r>
        <w:rPr>
          <w:color w:val="172837"/>
          <w:spacing w:val="-4"/>
          <w:sz w:val="22"/>
        </w:rPr>
        <w:t> </w:t>
      </w:r>
      <w:r>
        <w:rPr>
          <w:color w:val="172837"/>
          <w:sz w:val="22"/>
        </w:rPr>
        <w:t>the</w:t>
      </w:r>
      <w:r>
        <w:rPr>
          <w:color w:val="172837"/>
          <w:spacing w:val="-4"/>
          <w:sz w:val="22"/>
        </w:rPr>
        <w:t> </w:t>
      </w:r>
      <w:r>
        <w:rPr>
          <w:color w:val="172837"/>
          <w:sz w:val="22"/>
        </w:rPr>
        <w:t>notification</w:t>
      </w:r>
      <w:r>
        <w:rPr>
          <w:color w:val="172837"/>
          <w:spacing w:val="-4"/>
          <w:sz w:val="22"/>
        </w:rPr>
        <w:t> </w:t>
      </w:r>
      <w:r>
        <w:rPr>
          <w:color w:val="172837"/>
          <w:sz w:val="22"/>
        </w:rPr>
        <w:t>delivery</w:t>
      </w:r>
      <w:r>
        <w:rPr>
          <w:color w:val="172837"/>
          <w:spacing w:val="-3"/>
          <w:sz w:val="22"/>
        </w:rPr>
        <w:t> </w:t>
      </w:r>
      <w:r>
        <w:rPr>
          <w:color w:val="172837"/>
          <w:sz w:val="22"/>
        </w:rPr>
        <w:t>service</w:t>
      </w:r>
      <w:r>
        <w:rPr>
          <w:color w:val="172837"/>
          <w:spacing w:val="-4"/>
          <w:sz w:val="22"/>
        </w:rPr>
        <w:t> </w:t>
      </w:r>
      <w:r>
        <w:rPr>
          <w:color w:val="172837"/>
          <w:sz w:val="22"/>
        </w:rPr>
        <w:t>(process</w:t>
      </w:r>
      <w:r>
        <w:rPr>
          <w:color w:val="172837"/>
          <w:spacing w:val="-4"/>
          <w:sz w:val="22"/>
        </w:rPr>
        <w:t> </w:t>
      </w:r>
      <w:r>
        <w:rPr>
          <w:color w:val="172837"/>
          <w:sz w:val="22"/>
        </w:rPr>
        <w:t>pending</w:t>
      </w:r>
      <w:r>
        <w:rPr>
          <w:color w:val="172837"/>
          <w:spacing w:val="-3"/>
          <w:sz w:val="22"/>
        </w:rPr>
        <w:t> </w:t>
      </w:r>
      <w:r>
        <w:rPr>
          <w:color w:val="172837"/>
          <w:spacing w:val="-2"/>
          <w:sz w:val="22"/>
        </w:rPr>
        <w:t>retries)</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If</w:t>
      </w:r>
      <w:r>
        <w:rPr>
          <w:color w:val="172837"/>
          <w:spacing w:val="-2"/>
          <w:sz w:val="22"/>
        </w:rPr>
        <w:t> </w:t>
      </w:r>
      <w:r>
        <w:rPr>
          <w:color w:val="172837"/>
          <w:sz w:val="22"/>
        </w:rPr>
        <w:t>MySQL</w:t>
      </w:r>
      <w:r>
        <w:rPr>
          <w:color w:val="172837"/>
          <w:spacing w:val="-2"/>
          <w:sz w:val="22"/>
        </w:rPr>
        <w:t> </w:t>
      </w:r>
      <w:r>
        <w:rPr>
          <w:color w:val="172837"/>
          <w:sz w:val="22"/>
        </w:rPr>
        <w:t>mode:</w:t>
      </w:r>
      <w:r>
        <w:rPr>
          <w:color w:val="172837"/>
          <w:spacing w:val="-2"/>
          <w:sz w:val="22"/>
        </w:rPr>
        <w:t> </w:t>
      </w:r>
      <w:r>
        <w:rPr>
          <w:color w:val="172837"/>
          <w:sz w:val="22"/>
        </w:rPr>
        <w:t>seed</w:t>
      </w:r>
      <w:r>
        <w:rPr>
          <w:color w:val="172837"/>
          <w:spacing w:val="-2"/>
          <w:sz w:val="22"/>
        </w:rPr>
        <w:t> </w:t>
      </w:r>
      <w:r>
        <w:rPr>
          <w:color w:val="172837"/>
          <w:sz w:val="22"/>
        </w:rPr>
        <w:t>the</w:t>
      </w:r>
      <w:r>
        <w:rPr>
          <w:color w:val="172837"/>
          <w:spacing w:val="-2"/>
          <w:sz w:val="22"/>
        </w:rPr>
        <w:t> </w:t>
      </w:r>
      <w:r>
        <w:rPr>
          <w:color w:val="172837"/>
          <w:sz w:val="22"/>
        </w:rPr>
        <w:t>default</w:t>
      </w:r>
      <w:r>
        <w:rPr>
          <w:color w:val="172837"/>
          <w:spacing w:val="-2"/>
          <w:sz w:val="22"/>
        </w:rPr>
        <w:t> </w:t>
      </w:r>
      <w:r>
        <w:rPr>
          <w:color w:val="172837"/>
          <w:sz w:val="22"/>
        </w:rPr>
        <w:t>admin</w:t>
      </w:r>
      <w:r>
        <w:rPr>
          <w:color w:val="172837"/>
          <w:spacing w:val="-2"/>
          <w:sz w:val="22"/>
        </w:rPr>
        <w:t> account</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Start</w:t>
      </w:r>
      <w:r>
        <w:rPr>
          <w:color w:val="172837"/>
          <w:spacing w:val="-3"/>
          <w:sz w:val="22"/>
        </w:rPr>
        <w:t> </w:t>
      </w:r>
      <w:r>
        <w:rPr>
          <w:color w:val="172837"/>
          <w:sz w:val="22"/>
        </w:rPr>
        <w:t>the</w:t>
      </w:r>
      <w:r>
        <w:rPr>
          <w:color w:val="172837"/>
          <w:spacing w:val="-2"/>
          <w:sz w:val="22"/>
        </w:rPr>
        <w:t> </w:t>
      </w:r>
      <w:r>
        <w:rPr>
          <w:color w:val="172837"/>
          <w:sz w:val="22"/>
        </w:rPr>
        <w:t>HTTP</w:t>
      </w:r>
      <w:r>
        <w:rPr>
          <w:color w:val="172837"/>
          <w:spacing w:val="-3"/>
          <w:sz w:val="22"/>
        </w:rPr>
        <w:t> </w:t>
      </w:r>
      <w:r>
        <w:rPr>
          <w:color w:val="172837"/>
          <w:sz w:val="22"/>
        </w:rPr>
        <w:t>server</w:t>
      </w:r>
      <w:r>
        <w:rPr>
          <w:color w:val="172837"/>
          <w:spacing w:val="-2"/>
          <w:sz w:val="22"/>
        </w:rPr>
        <w:t> </w:t>
      </w:r>
      <w:r>
        <w:rPr>
          <w:color w:val="172837"/>
          <w:sz w:val="22"/>
        </w:rPr>
        <w:t>on</w:t>
      </w:r>
      <w:r>
        <w:rPr>
          <w:color w:val="172837"/>
          <w:spacing w:val="-3"/>
          <w:sz w:val="22"/>
        </w:rPr>
        <w:t> </w:t>
      </w:r>
      <w:r>
        <w:rPr>
          <w:color w:val="172837"/>
          <w:sz w:val="22"/>
        </w:rPr>
        <w:t>the</w:t>
      </w:r>
      <w:r>
        <w:rPr>
          <w:color w:val="172837"/>
          <w:spacing w:val="-2"/>
          <w:sz w:val="22"/>
        </w:rPr>
        <w:t> </w:t>
      </w:r>
      <w:r>
        <w:rPr>
          <w:color w:val="172837"/>
          <w:sz w:val="22"/>
        </w:rPr>
        <w:t>configured</w:t>
      </w:r>
      <w:r>
        <w:rPr>
          <w:color w:val="172837"/>
          <w:spacing w:val="-3"/>
          <w:sz w:val="22"/>
        </w:rPr>
        <w:t> </w:t>
      </w:r>
      <w:r>
        <w:rPr>
          <w:color w:val="172837"/>
          <w:spacing w:val="-4"/>
          <w:sz w:val="22"/>
        </w:rPr>
        <w:t>port</w:t>
      </w:r>
    </w:p>
    <w:p>
      <w:pPr>
        <w:pStyle w:val="ListParagraph"/>
        <w:numPr>
          <w:ilvl w:val="3"/>
          <w:numId w:val="11"/>
        </w:numPr>
        <w:tabs>
          <w:tab w:pos="640" w:val="left" w:leader="none"/>
        </w:tabs>
        <w:spacing w:line="441" w:lineRule="auto" w:before="121" w:after="0"/>
        <w:ind w:left="280" w:right="8047" w:firstLine="143"/>
        <w:jc w:val="left"/>
        <w:rPr>
          <w:sz w:val="22"/>
        </w:rPr>
      </w:pPr>
      <w:r>
        <w:rPr>
          <w:color w:val="172837"/>
          <w:sz w:val="22"/>
        </w:rPr>
        <w:t>Log</w:t>
      </w:r>
      <w:r>
        <w:rPr>
          <w:color w:val="172837"/>
          <w:spacing w:val="-13"/>
          <w:sz w:val="22"/>
        </w:rPr>
        <w:t> </w:t>
      </w:r>
      <w:r>
        <w:rPr>
          <w:color w:val="172837"/>
          <w:sz w:val="22"/>
        </w:rPr>
        <w:t>the</w:t>
      </w:r>
      <w:r>
        <w:rPr>
          <w:color w:val="172837"/>
          <w:spacing w:val="-12"/>
          <w:sz w:val="22"/>
        </w:rPr>
        <w:t> </w:t>
      </w:r>
      <w:r>
        <w:rPr>
          <w:color w:val="172837"/>
          <w:sz w:val="22"/>
        </w:rPr>
        <w:t>server</w:t>
      </w:r>
      <w:r>
        <w:rPr>
          <w:color w:val="172837"/>
          <w:spacing w:val="-13"/>
          <w:sz w:val="22"/>
        </w:rPr>
        <w:t> </w:t>
      </w:r>
      <w:r>
        <w:rPr>
          <w:color w:val="172837"/>
          <w:sz w:val="22"/>
        </w:rPr>
        <w:t>URL Error handling:</w:t>
      </w:r>
    </w:p>
    <w:p>
      <w:pPr>
        <w:pStyle w:val="BodyText"/>
        <w:spacing w:line="348" w:lineRule="auto"/>
        <w:ind w:left="639" w:right="4122" w:firstLine="1180"/>
      </w:pPr>
      <w:r>
        <w:rPr/>
        <w:pict>
          <v:shape style="position:absolute;margin-left:56.999859pt;margin-top:5.225075pt;width:3.75pt;height:3.75pt;mso-position-horizontal-relative:page;mso-position-vertical-relative:paragraph;z-index:16045568" id="docshape1800" coordorigin="1140,105" coordsize="75,75" path="m1182,179l1173,179,1168,179,1140,147,1140,137,1173,105,1182,105,1215,142,1215,147,1182,179xe" filled="true" fillcolor="#172837" stroked="false">
            <v:path arrowok="t"/>
            <v:fill type="solid"/>
            <w10:wrap type="none"/>
          </v:shape>
        </w:pict>
      </w:r>
      <w:r>
        <w:rPr/>
        <w:pict>
          <v:group style="position:absolute;margin-left:68.999573pt;margin-top:1.475164pt;width:56.25pt;height:12pt;mso-position-horizontal-relative:page;mso-position-vertical-relative:paragraph;z-index:16046080" id="docshapegroup1801" coordorigin="1380,30" coordsize="1125,240">
            <v:shape style="position:absolute;left:1380;top:29;width:1125;height:240" id="docshape1802" coordorigin="1380,30" coordsize="1125,240" path="m2466,269l1419,269,1413,268,1380,230,1380,224,1380,68,1419,30,2466,30,2505,68,2505,230,2472,268,2466,269xe" filled="true" fillcolor="#ecf1f5" stroked="false">
              <v:path arrowok="t"/>
              <v:fill type="solid"/>
            </v:shape>
            <v:shape style="position:absolute;left:1380;top:29;width:1125;height:240" type="#_x0000_t202" id="docshape1803" filled="false" stroked="false">
              <v:textbox inset="0,0,0,0">
                <w:txbxContent>
                  <w:p>
                    <w:pPr>
                      <w:spacing w:before="14"/>
                      <w:ind w:left="59" w:right="0" w:firstLine="0"/>
                      <w:jc w:val="left"/>
                      <w:rPr>
                        <w:rFonts w:ascii="Consolas"/>
                        <w:sz w:val="18"/>
                      </w:rPr>
                    </w:pPr>
                    <w:r>
                      <w:rPr>
                        <w:rFonts w:ascii="Consolas"/>
                        <w:color w:val="9D3C33"/>
                        <w:spacing w:val="-2"/>
                        <w:sz w:val="18"/>
                      </w:rPr>
                      <w:t>EADDRINUSE</w:t>
                    </w:r>
                  </w:p>
                </w:txbxContent>
              </v:textbox>
              <w10:wrap type="none"/>
            </v:shape>
            <w10:wrap type="none"/>
          </v:group>
        </w:pict>
      </w:r>
      <w:r>
        <w:rPr/>
        <w:pict>
          <v:shape style="position:absolute;margin-left:56.999859pt;margin-top:24.724613pt;width:3.75pt;height:3.75pt;mso-position-horizontal-relative:page;mso-position-vertical-relative:paragraph;z-index:16046592" id="docshape1804" coordorigin="1140,494" coordsize="75,75" path="m1182,569l1173,569,1168,568,1140,537,1140,527,1173,494,1182,494,1215,532,1215,537,1182,569xe" filled="true" fillcolor="#172837" stroked="false">
            <v:path arrowok="t"/>
            <v:fill type="solid"/>
            <w10:wrap type="none"/>
          </v:shape>
        </w:pict>
      </w:r>
      <w:r>
        <w:rPr>
          <w:color w:val="172837"/>
        </w:rPr>
        <w:t>—</w:t>
      </w:r>
      <w:r>
        <w:rPr>
          <w:color w:val="172837"/>
          <w:spacing w:val="-7"/>
        </w:rPr>
        <w:t> </w:t>
      </w:r>
      <w:r>
        <w:rPr>
          <w:color w:val="172837"/>
        </w:rPr>
        <w:t>port</w:t>
      </w:r>
      <w:r>
        <w:rPr>
          <w:color w:val="172837"/>
          <w:spacing w:val="-7"/>
        </w:rPr>
        <w:t> </w:t>
      </w:r>
      <w:r>
        <w:rPr>
          <w:color w:val="172837"/>
        </w:rPr>
        <w:t>already</w:t>
      </w:r>
      <w:r>
        <w:rPr>
          <w:color w:val="172837"/>
          <w:spacing w:val="-7"/>
        </w:rPr>
        <w:t> </w:t>
      </w:r>
      <w:r>
        <w:rPr>
          <w:color w:val="172837"/>
        </w:rPr>
        <w:t>in</w:t>
      </w:r>
      <w:r>
        <w:rPr>
          <w:color w:val="172837"/>
          <w:spacing w:val="-7"/>
        </w:rPr>
        <w:t> </w:t>
      </w:r>
      <w:r>
        <w:rPr>
          <w:color w:val="172837"/>
        </w:rPr>
        <w:t>use,</w:t>
      </w:r>
      <w:r>
        <w:rPr>
          <w:color w:val="172837"/>
          <w:spacing w:val="-7"/>
        </w:rPr>
        <w:t> </w:t>
      </w:r>
      <w:r>
        <w:rPr>
          <w:color w:val="172837"/>
        </w:rPr>
        <w:t>display</w:t>
      </w:r>
      <w:r>
        <w:rPr>
          <w:color w:val="172837"/>
          <w:spacing w:val="-7"/>
        </w:rPr>
        <w:t> </w:t>
      </w:r>
      <w:r>
        <w:rPr>
          <w:color w:val="172837"/>
        </w:rPr>
        <w:t>helpful</w:t>
      </w:r>
      <w:r>
        <w:rPr>
          <w:color w:val="172837"/>
          <w:spacing w:val="-7"/>
        </w:rPr>
        <w:t> </w:t>
      </w:r>
      <w:r>
        <w:rPr>
          <w:color w:val="172837"/>
        </w:rPr>
        <w:t>message Other errors — log and exit with code 1</w:t>
      </w:r>
    </w:p>
    <w:p>
      <w:pPr>
        <w:pStyle w:val="Heading8"/>
        <w:numPr>
          <w:ilvl w:val="2"/>
          <w:numId w:val="11"/>
        </w:numPr>
        <w:tabs>
          <w:tab w:pos="1060" w:val="left" w:leader="none"/>
        </w:tabs>
        <w:spacing w:line="240" w:lineRule="auto" w:before="183" w:after="0"/>
        <w:ind w:left="1059" w:right="0" w:hanging="780"/>
        <w:jc w:val="left"/>
      </w:pPr>
      <w:r>
        <w:rPr>
          <w:color w:val="167286"/>
        </w:rPr>
        <w:t>Frontend</w:t>
      </w:r>
      <w:r>
        <w:rPr>
          <w:color w:val="167286"/>
          <w:spacing w:val="-3"/>
        </w:rPr>
        <w:t> </w:t>
      </w:r>
      <w:r>
        <w:rPr>
          <w:color w:val="167286"/>
          <w:spacing w:val="-2"/>
        </w:rPr>
        <w:t>Build</w:t>
      </w:r>
    </w:p>
    <w:p>
      <w:pPr>
        <w:pStyle w:val="Heading9"/>
        <w:spacing w:before="177"/>
        <w:rPr>
          <w:rFonts w:ascii="Calibri"/>
        </w:rPr>
      </w:pPr>
      <w:r>
        <w:rPr>
          <w:rFonts w:ascii="Calibri"/>
          <w:color w:val="122E40"/>
          <w:spacing w:val="-2"/>
        </w:rPr>
        <w:t>Development:</w:t>
      </w:r>
    </w:p>
    <w:p>
      <w:pPr>
        <w:pStyle w:val="BodyText"/>
        <w:spacing w:before="3"/>
        <w:rPr>
          <w:b/>
          <w:sz w:val="15"/>
        </w:rPr>
      </w:pPr>
      <w:r>
        <w:rPr/>
        <w:pict>
          <v:group style="position:absolute;margin-left:51pt;margin-top:10.579274pt;width:493.5pt;height:57pt;mso-position-horizontal-relative:page;mso-position-vertical-relative:paragraph;z-index:-15413760;mso-wrap-distance-left:0;mso-wrap-distance-right:0" id="docshapegroup1805" coordorigin="1020,212" coordsize="9870,1140">
            <v:shape style="position:absolute;left:1027;top:219;width:9855;height:1125" id="docshape1806" coordorigin="1027,219" coordsize="9855,1125" path="m10824,1344l1086,1344,1077,1342,1029,1294,1027,1285,1027,1277,1027,278,1061,228,1086,219,10824,219,10874,252,10882,278,10882,1285,10849,1335,10832,1342,10824,1344xe" filled="true" fillcolor="#f5f7fa" stroked="false">
              <v:path arrowok="t"/>
              <v:fill type="solid"/>
            </v:shape>
            <v:shape style="position:absolute;left:1027;top:219;width:9855;height:1125" id="docshape1807" coordorigin="1027,219" coordsize="9855,1125" path="m1027,1277l1027,287,1027,278,1029,269,1033,261,1036,252,1041,245,1047,239,1054,232,1061,228,1069,224,1077,221,1086,219,1095,219,10815,219,10824,219,10832,221,10841,224,10849,228,10856,232,10862,239,10869,245,10882,287,10882,1277,10882,1285,10881,1294,10877,1302,10874,1310,10824,1344,10815,1344,1095,1344,1041,1318,1033,1302,1029,1294,1027,1285,1027,1277xe" filled="false" stroked="true" strokeweight=".749982pt" strokecolor="#ccdbe2">
              <v:path arrowok="t"/>
              <v:stroke dashstyle="solid"/>
            </v:shape>
            <v:shape style="position:absolute;left:1215;top:449;width:2043;height:439" type="#_x0000_t202" id="docshape1808" filled="false" stroked="false">
              <v:textbox inset="0,0,0,0">
                <w:txbxContent>
                  <w:p>
                    <w:pPr>
                      <w:spacing w:line="182" w:lineRule="exact" w:before="0"/>
                      <w:ind w:left="0" w:right="0" w:firstLine="0"/>
                      <w:jc w:val="left"/>
                      <w:rPr>
                        <w:rFonts w:ascii="Consolas"/>
                        <w:sz w:val="18"/>
                      </w:rPr>
                    </w:pPr>
                    <w:r>
                      <w:rPr>
                        <w:rFonts w:ascii="Consolas"/>
                        <w:color w:val="243745"/>
                        <w:sz w:val="18"/>
                      </w:rPr>
                      <w:t>cd</w:t>
                    </w:r>
                    <w:r>
                      <w:rPr>
                        <w:rFonts w:ascii="Consolas"/>
                        <w:color w:val="243745"/>
                        <w:spacing w:val="5"/>
                        <w:sz w:val="18"/>
                      </w:rPr>
                      <w:t> </w:t>
                    </w:r>
                    <w:r>
                      <w:rPr>
                        <w:rFonts w:ascii="Consolas"/>
                        <w:color w:val="243745"/>
                        <w:spacing w:val="-2"/>
                        <w:sz w:val="18"/>
                      </w:rPr>
                      <w:t>WAITLESS/frontend</w:t>
                    </w:r>
                  </w:p>
                  <w:p>
                    <w:pPr>
                      <w:spacing w:before="44"/>
                      <w:ind w:left="0" w:right="0" w:firstLine="0"/>
                      <w:jc w:val="left"/>
                      <w:rPr>
                        <w:rFonts w:ascii="Consolas"/>
                        <w:sz w:val="18"/>
                      </w:rPr>
                    </w:pPr>
                    <w:r>
                      <w:rPr>
                        <w:rFonts w:ascii="Consolas"/>
                        <w:color w:val="243745"/>
                        <w:sz w:val="18"/>
                      </w:rPr>
                      <w:t>npm</w:t>
                    </w:r>
                    <w:r>
                      <w:rPr>
                        <w:rFonts w:ascii="Consolas"/>
                        <w:color w:val="243745"/>
                        <w:spacing w:val="7"/>
                        <w:sz w:val="18"/>
                      </w:rPr>
                      <w:t> </w:t>
                    </w:r>
                    <w:r>
                      <w:rPr>
                        <w:rFonts w:ascii="Consolas"/>
                        <w:color w:val="243745"/>
                        <w:spacing w:val="-2"/>
                        <w:sz w:val="18"/>
                      </w:rPr>
                      <w:t>install</w:t>
                    </w:r>
                  </w:p>
                </w:txbxContent>
              </v:textbox>
              <w10:wrap type="none"/>
            </v:shape>
            <v:shape style="position:absolute;left:1215;top:944;width:1133;height:184" type="#_x0000_t202" id="docshape1809" filled="false" stroked="false">
              <v:textbox inset="0,0,0,0">
                <w:txbxContent>
                  <w:p>
                    <w:pPr>
                      <w:spacing w:line="182" w:lineRule="exact" w:before="0"/>
                      <w:ind w:left="0" w:right="0" w:firstLine="0"/>
                      <w:jc w:val="left"/>
                      <w:rPr>
                        <w:rFonts w:ascii="Consolas"/>
                        <w:sz w:val="18"/>
                      </w:rPr>
                    </w:pPr>
                    <w:r>
                      <w:rPr>
                        <w:rFonts w:ascii="Consolas"/>
                        <w:color w:val="243745"/>
                        <w:sz w:val="18"/>
                      </w:rPr>
                      <w:t>npm</w:t>
                    </w:r>
                    <w:r>
                      <w:rPr>
                        <w:rFonts w:ascii="Consolas"/>
                        <w:color w:val="243745"/>
                        <w:spacing w:val="7"/>
                        <w:sz w:val="18"/>
                      </w:rPr>
                      <w:t> </w:t>
                    </w:r>
                    <w:r>
                      <w:rPr>
                        <w:rFonts w:ascii="Consolas"/>
                        <w:color w:val="243745"/>
                        <w:sz w:val="18"/>
                      </w:rPr>
                      <w:t>run</w:t>
                    </w:r>
                    <w:r>
                      <w:rPr>
                        <w:rFonts w:ascii="Consolas"/>
                        <w:color w:val="243745"/>
                        <w:spacing w:val="8"/>
                        <w:sz w:val="18"/>
                      </w:rPr>
                      <w:t> </w:t>
                    </w:r>
                    <w:r>
                      <w:rPr>
                        <w:rFonts w:ascii="Consolas"/>
                        <w:color w:val="243745"/>
                        <w:spacing w:val="-5"/>
                        <w:sz w:val="18"/>
                      </w:rPr>
                      <w:t>dev</w:t>
                    </w:r>
                  </w:p>
                </w:txbxContent>
              </v:textbox>
              <w10:wrap type="none"/>
            </v:shape>
            <v:shape style="position:absolute;left:2731;top:944;width:4267;height:184" type="#_x0000_t202" id="docshape1810" filled="false" stroked="false">
              <v:textbox inset="0,0,0,0">
                <w:txbxContent>
                  <w:p>
                    <w:pPr>
                      <w:spacing w:line="182" w:lineRule="exact" w:before="0"/>
                      <w:ind w:left="0" w:right="0" w:firstLine="0"/>
                      <w:jc w:val="left"/>
                      <w:rPr>
                        <w:rFonts w:ascii="Consolas"/>
                        <w:sz w:val="18"/>
                      </w:rPr>
                    </w:pPr>
                    <w:r>
                      <w:rPr>
                        <w:rFonts w:ascii="Consolas"/>
                        <w:color w:val="243745"/>
                        <w:sz w:val="18"/>
                      </w:rPr>
                      <w:t>#</w:t>
                    </w:r>
                    <w:r>
                      <w:rPr>
                        <w:rFonts w:ascii="Consolas"/>
                        <w:color w:val="243745"/>
                        <w:spacing w:val="8"/>
                        <w:sz w:val="18"/>
                      </w:rPr>
                      <w:t> </w:t>
                    </w:r>
                    <w:r>
                      <w:rPr>
                        <w:rFonts w:ascii="Consolas"/>
                        <w:color w:val="243745"/>
                        <w:sz w:val="18"/>
                      </w:rPr>
                      <w:t>Vite</w:t>
                    </w:r>
                    <w:r>
                      <w:rPr>
                        <w:rFonts w:ascii="Consolas"/>
                        <w:color w:val="243745"/>
                        <w:spacing w:val="8"/>
                        <w:sz w:val="18"/>
                      </w:rPr>
                      <w:t> </w:t>
                    </w:r>
                    <w:r>
                      <w:rPr>
                        <w:rFonts w:ascii="Consolas"/>
                        <w:color w:val="243745"/>
                        <w:sz w:val="18"/>
                      </w:rPr>
                      <w:t>dev</w:t>
                    </w:r>
                    <w:r>
                      <w:rPr>
                        <w:rFonts w:ascii="Consolas"/>
                        <w:color w:val="243745"/>
                        <w:spacing w:val="9"/>
                        <w:sz w:val="18"/>
                      </w:rPr>
                      <w:t> </w:t>
                    </w:r>
                    <w:r>
                      <w:rPr>
                        <w:rFonts w:ascii="Consolas"/>
                        <w:color w:val="243745"/>
                        <w:sz w:val="18"/>
                      </w:rPr>
                      <w:t>server</w:t>
                    </w:r>
                    <w:r>
                      <w:rPr>
                        <w:rFonts w:ascii="Consolas"/>
                        <w:color w:val="243745"/>
                        <w:spacing w:val="8"/>
                        <w:sz w:val="18"/>
                      </w:rPr>
                      <w:t> </w:t>
                    </w:r>
                    <w:r>
                      <w:rPr>
                        <w:rFonts w:ascii="Consolas"/>
                        <w:color w:val="243745"/>
                        <w:sz w:val="18"/>
                      </w:rPr>
                      <w:t>at</w:t>
                    </w:r>
                    <w:r>
                      <w:rPr>
                        <w:rFonts w:ascii="Consolas"/>
                        <w:color w:val="243745"/>
                        <w:spacing w:val="8"/>
                        <w:sz w:val="18"/>
                      </w:rPr>
                      <w:t> </w:t>
                    </w:r>
                    <w:r>
                      <w:rPr>
                        <w:rFonts w:ascii="Consolas"/>
                        <w:color w:val="243745"/>
                        <w:spacing w:val="-2"/>
                        <w:sz w:val="18"/>
                      </w:rPr>
                      <w:t>http://localhost:5173</w:t>
                    </w:r>
                  </w:p>
                </w:txbxContent>
              </v:textbox>
              <w10:wrap type="none"/>
            </v:shape>
            <w10:wrap type="topAndBottom"/>
          </v:group>
        </w:pict>
      </w:r>
    </w:p>
    <w:p>
      <w:pPr>
        <w:pStyle w:val="BodyText"/>
        <w:spacing w:before="8"/>
        <w:rPr>
          <w:b/>
          <w:sz w:val="12"/>
        </w:rPr>
      </w:pPr>
    </w:p>
    <w:p>
      <w:pPr>
        <w:spacing w:before="56"/>
        <w:ind w:left="280" w:right="0" w:firstLine="0"/>
        <w:jc w:val="left"/>
        <w:rPr>
          <w:b/>
          <w:sz w:val="22"/>
        </w:rPr>
      </w:pPr>
      <w:r>
        <w:rPr>
          <w:b/>
          <w:color w:val="122E40"/>
          <w:spacing w:val="-2"/>
          <w:sz w:val="22"/>
        </w:rPr>
        <w:t>Production:</w:t>
      </w:r>
    </w:p>
    <w:p>
      <w:pPr>
        <w:pStyle w:val="BodyText"/>
        <w:spacing w:before="3"/>
        <w:rPr>
          <w:b/>
          <w:sz w:val="15"/>
        </w:rPr>
      </w:pPr>
      <w:r>
        <w:rPr/>
        <w:pict>
          <v:group style="position:absolute;margin-left:51pt;margin-top:10.54723pt;width:493.5pt;height:57pt;mso-position-horizontal-relative:page;mso-position-vertical-relative:paragraph;z-index:-15413248;mso-wrap-distance-left:0;mso-wrap-distance-right:0" id="docshapegroup1811" coordorigin="1020,211" coordsize="9870,1140">
            <v:shape style="position:absolute;left:1027;top:218;width:9855;height:1125" id="docshape1812" coordorigin="1027,218" coordsize="9855,1125" path="m10824,1343l1086,1343,1077,1342,1029,1293,1027,1285,1027,1276,1027,277,1061,227,1086,218,10824,218,10874,252,10882,277,10882,1285,10849,1335,10832,1342,10824,1343xe" filled="true" fillcolor="#f5f7fa" stroked="false">
              <v:path arrowok="t"/>
              <v:fill type="solid"/>
            </v:shape>
            <v:shape style="position:absolute;left:1027;top:218;width:9855;height:1125" id="docshape1813" coordorigin="1027,218" coordsize="9855,1125" path="m1027,1276l1027,286,1027,277,1029,268,1033,260,1036,252,1041,244,1047,238,1054,232,1061,227,1069,223,1077,220,1086,218,1095,218,10815,218,10824,218,10832,220,10841,223,10849,227,10856,232,10862,238,10869,244,10874,252,10877,260,10881,268,10882,277,10882,286,10882,1276,10882,1285,10881,1293,10877,1302,10874,1310,10824,1343,10815,1343,1095,1343,1041,1317,1033,1302,1029,1293,1027,1285,1027,1276xe" filled="false" stroked="true" strokeweight=".749982pt" strokecolor="#ccdbe2">
              <v:path arrowok="t"/>
              <v:stroke dashstyle="solid"/>
            </v:shape>
            <v:shape style="position:absolute;left:1020;top:210;width:9870;height:1140" type="#_x0000_t202" id="docshape1814" filled="false" stroked="false">
              <v:textbox inset="0,0,0,0">
                <w:txbxContent>
                  <w:p>
                    <w:pPr>
                      <w:spacing w:line="240" w:lineRule="auto" w:before="1"/>
                      <w:rPr>
                        <w:b/>
                        <w:sz w:val="17"/>
                      </w:rPr>
                    </w:pPr>
                  </w:p>
                  <w:p>
                    <w:pPr>
                      <w:spacing w:before="1"/>
                      <w:ind w:left="194" w:right="0" w:firstLine="0"/>
                      <w:jc w:val="left"/>
                      <w:rPr>
                        <w:rFonts w:ascii="Consolas"/>
                        <w:sz w:val="18"/>
                      </w:rPr>
                    </w:pPr>
                    <w:r>
                      <w:rPr>
                        <w:rFonts w:ascii="Consolas"/>
                        <w:color w:val="243745"/>
                        <w:sz w:val="18"/>
                      </w:rPr>
                      <w:t>cd</w:t>
                    </w:r>
                    <w:r>
                      <w:rPr>
                        <w:rFonts w:ascii="Consolas"/>
                        <w:color w:val="243745"/>
                        <w:spacing w:val="5"/>
                        <w:sz w:val="18"/>
                      </w:rPr>
                      <w:t> </w:t>
                    </w:r>
                    <w:r>
                      <w:rPr>
                        <w:rFonts w:ascii="Consolas"/>
                        <w:color w:val="243745"/>
                        <w:spacing w:val="-2"/>
                        <w:sz w:val="18"/>
                      </w:rPr>
                      <w:t>WAITLESS/frontend</w:t>
                    </w:r>
                  </w:p>
                  <w:p>
                    <w:pPr>
                      <w:spacing w:before="44"/>
                      <w:ind w:left="194" w:right="0" w:firstLine="0"/>
                      <w:jc w:val="left"/>
                      <w:rPr>
                        <w:rFonts w:ascii="Consolas"/>
                        <w:sz w:val="18"/>
                      </w:rPr>
                    </w:pPr>
                    <w:r>
                      <w:rPr>
                        <w:rFonts w:ascii="Consolas"/>
                        <w:color w:val="243745"/>
                        <w:sz w:val="18"/>
                      </w:rPr>
                      <w:t>npm</w:t>
                    </w:r>
                    <w:r>
                      <w:rPr>
                        <w:rFonts w:ascii="Consolas"/>
                        <w:color w:val="243745"/>
                        <w:spacing w:val="7"/>
                        <w:sz w:val="18"/>
                      </w:rPr>
                      <w:t> </w:t>
                    </w:r>
                    <w:r>
                      <w:rPr>
                        <w:rFonts w:ascii="Consolas"/>
                        <w:color w:val="243745"/>
                        <w:sz w:val="18"/>
                      </w:rPr>
                      <w:t>run</w:t>
                    </w:r>
                    <w:r>
                      <w:rPr>
                        <w:rFonts w:ascii="Consolas"/>
                        <w:color w:val="243745"/>
                        <w:spacing w:val="8"/>
                        <w:sz w:val="18"/>
                      </w:rPr>
                      <w:t> </w:t>
                    </w:r>
                    <w:r>
                      <w:rPr>
                        <w:rFonts w:ascii="Consolas"/>
                        <w:color w:val="243745"/>
                        <w:sz w:val="18"/>
                      </w:rPr>
                      <w:t>build</w:t>
                    </w:r>
                    <w:r>
                      <w:rPr>
                        <w:rFonts w:ascii="Consolas"/>
                        <w:color w:val="243745"/>
                        <w:spacing w:val="64"/>
                        <w:w w:val="150"/>
                        <w:sz w:val="18"/>
                      </w:rPr>
                      <w:t> </w:t>
                    </w:r>
                    <w:r>
                      <w:rPr>
                        <w:rFonts w:ascii="Consolas"/>
                        <w:color w:val="243745"/>
                        <w:sz w:val="18"/>
                      </w:rPr>
                      <w:t>#</w:t>
                    </w:r>
                    <w:r>
                      <w:rPr>
                        <w:rFonts w:ascii="Consolas"/>
                        <w:color w:val="243745"/>
                        <w:spacing w:val="7"/>
                        <w:sz w:val="18"/>
                      </w:rPr>
                      <w:t> </w:t>
                    </w:r>
                    <w:r>
                      <w:rPr>
                        <w:rFonts w:ascii="Consolas"/>
                        <w:color w:val="243745"/>
                        <w:sz w:val="18"/>
                      </w:rPr>
                      <w:t>Output</w:t>
                    </w:r>
                    <w:r>
                      <w:rPr>
                        <w:rFonts w:ascii="Consolas"/>
                        <w:color w:val="243745"/>
                        <w:spacing w:val="8"/>
                        <w:sz w:val="18"/>
                      </w:rPr>
                      <w:t> </w:t>
                    </w:r>
                    <w:r>
                      <w:rPr>
                        <w:rFonts w:ascii="Consolas"/>
                        <w:color w:val="243745"/>
                        <w:sz w:val="18"/>
                      </w:rPr>
                      <w:t>to</w:t>
                    </w:r>
                    <w:r>
                      <w:rPr>
                        <w:rFonts w:ascii="Consolas"/>
                        <w:color w:val="243745"/>
                        <w:spacing w:val="8"/>
                        <w:sz w:val="18"/>
                      </w:rPr>
                      <w:t> </w:t>
                    </w:r>
                    <w:r>
                      <w:rPr>
                        <w:rFonts w:ascii="Consolas"/>
                        <w:color w:val="243745"/>
                        <w:spacing w:val="-2"/>
                        <w:sz w:val="18"/>
                      </w:rPr>
                      <w:t>dist/</w:t>
                    </w:r>
                  </w:p>
                  <w:p>
                    <w:pPr>
                      <w:spacing w:before="29"/>
                      <w:ind w:left="194" w:right="0" w:firstLine="0"/>
                      <w:jc w:val="left"/>
                      <w:rPr>
                        <w:rFonts w:ascii="Consolas"/>
                        <w:sz w:val="18"/>
                      </w:rPr>
                    </w:pPr>
                    <w:r>
                      <w:rPr>
                        <w:rFonts w:ascii="Consolas"/>
                        <w:color w:val="243745"/>
                        <w:sz w:val="18"/>
                      </w:rPr>
                      <w:t>npm</w:t>
                    </w:r>
                    <w:r>
                      <w:rPr>
                        <w:rFonts w:ascii="Consolas"/>
                        <w:color w:val="243745"/>
                        <w:spacing w:val="10"/>
                        <w:sz w:val="18"/>
                      </w:rPr>
                      <w:t> </w:t>
                    </w:r>
                    <w:r>
                      <w:rPr>
                        <w:rFonts w:ascii="Consolas"/>
                        <w:color w:val="243745"/>
                        <w:sz w:val="18"/>
                      </w:rPr>
                      <w:t>run</w:t>
                    </w:r>
                    <w:r>
                      <w:rPr>
                        <w:rFonts w:ascii="Consolas"/>
                        <w:color w:val="243745"/>
                        <w:spacing w:val="11"/>
                        <w:sz w:val="18"/>
                      </w:rPr>
                      <w:t> </w:t>
                    </w:r>
                    <w:r>
                      <w:rPr>
                        <w:rFonts w:ascii="Consolas"/>
                        <w:color w:val="243745"/>
                        <w:sz w:val="18"/>
                      </w:rPr>
                      <w:t>preview</w:t>
                    </w:r>
                    <w:r>
                      <w:rPr>
                        <w:rFonts w:ascii="Consolas"/>
                        <w:color w:val="243745"/>
                        <w:spacing w:val="70"/>
                        <w:w w:val="150"/>
                        <w:sz w:val="18"/>
                      </w:rPr>
                      <w:t> </w:t>
                    </w:r>
                    <w:r>
                      <w:rPr>
                        <w:rFonts w:ascii="Consolas"/>
                        <w:color w:val="243745"/>
                        <w:sz w:val="18"/>
                      </w:rPr>
                      <w:t>#</w:t>
                    </w:r>
                    <w:r>
                      <w:rPr>
                        <w:rFonts w:ascii="Consolas"/>
                        <w:color w:val="243745"/>
                        <w:spacing w:val="11"/>
                        <w:sz w:val="18"/>
                      </w:rPr>
                      <w:t> </w:t>
                    </w:r>
                    <w:r>
                      <w:rPr>
                        <w:rFonts w:ascii="Consolas"/>
                        <w:color w:val="243745"/>
                        <w:sz w:val="18"/>
                      </w:rPr>
                      <w:t>Preview</w:t>
                    </w:r>
                    <w:r>
                      <w:rPr>
                        <w:rFonts w:ascii="Consolas"/>
                        <w:color w:val="243745"/>
                        <w:spacing w:val="11"/>
                        <w:sz w:val="18"/>
                      </w:rPr>
                      <w:t> </w:t>
                    </w:r>
                    <w:r>
                      <w:rPr>
                        <w:rFonts w:ascii="Consolas"/>
                        <w:color w:val="243745"/>
                        <w:sz w:val="18"/>
                      </w:rPr>
                      <w:t>production</w:t>
                    </w:r>
                    <w:r>
                      <w:rPr>
                        <w:rFonts w:ascii="Consolas"/>
                        <w:color w:val="243745"/>
                        <w:spacing w:val="10"/>
                        <w:sz w:val="18"/>
                      </w:rPr>
                      <w:t> </w:t>
                    </w:r>
                    <w:r>
                      <w:rPr>
                        <w:rFonts w:ascii="Consolas"/>
                        <w:color w:val="243745"/>
                        <w:spacing w:val="-2"/>
                        <w:sz w:val="18"/>
                      </w:rPr>
                      <w:t>build</w:t>
                    </w:r>
                  </w:p>
                </w:txbxContent>
              </v:textbox>
              <w10:wrap type="none"/>
            </v:shape>
            <w10:wrap type="topAndBottom"/>
          </v:group>
        </w:pict>
      </w:r>
    </w:p>
    <w:p>
      <w:pPr>
        <w:pStyle w:val="BodyText"/>
        <w:spacing w:before="8"/>
        <w:rPr>
          <w:b/>
          <w:sz w:val="12"/>
        </w:rPr>
      </w:pPr>
    </w:p>
    <w:p>
      <w:pPr>
        <w:pStyle w:val="BodyText"/>
        <w:spacing w:before="56"/>
        <w:ind w:left="280"/>
      </w:pPr>
      <w:r>
        <w:rPr>
          <w:color w:val="172837"/>
        </w:rPr>
        <w:t>The</w:t>
      </w:r>
      <w:r>
        <w:rPr>
          <w:color w:val="172837"/>
          <w:spacing w:val="-4"/>
        </w:rPr>
        <w:t> </w:t>
      </w:r>
      <w:r>
        <w:rPr>
          <w:color w:val="172837"/>
        </w:rPr>
        <w:t>production</w:t>
      </w:r>
      <w:r>
        <w:rPr>
          <w:color w:val="172837"/>
          <w:spacing w:val="-3"/>
        </w:rPr>
        <w:t> </w:t>
      </w:r>
      <w:r>
        <w:rPr>
          <w:color w:val="172837"/>
        </w:rPr>
        <w:t>build</w:t>
      </w:r>
      <w:r>
        <w:rPr>
          <w:color w:val="172837"/>
          <w:spacing w:val="-3"/>
        </w:rPr>
        <w:t> </w:t>
      </w:r>
      <w:r>
        <w:rPr>
          <w:color w:val="172837"/>
        </w:rPr>
        <w:t>verified</w:t>
      </w:r>
      <w:r>
        <w:rPr>
          <w:color w:val="172837"/>
          <w:spacing w:val="-3"/>
        </w:rPr>
        <w:t> </w:t>
      </w:r>
      <w:r>
        <w:rPr>
          <w:color w:val="172837"/>
        </w:rPr>
        <w:t>on</w:t>
      </w:r>
      <w:r>
        <w:rPr>
          <w:color w:val="172837"/>
          <w:spacing w:val="-3"/>
        </w:rPr>
        <w:t> </w:t>
      </w:r>
      <w:r>
        <w:rPr>
          <w:color w:val="172837"/>
        </w:rPr>
        <w:t>10</w:t>
      </w:r>
      <w:r>
        <w:rPr>
          <w:color w:val="172837"/>
          <w:spacing w:val="-3"/>
        </w:rPr>
        <w:t> </w:t>
      </w:r>
      <w:r>
        <w:rPr>
          <w:color w:val="172837"/>
        </w:rPr>
        <w:t>August</w:t>
      </w:r>
      <w:r>
        <w:rPr>
          <w:color w:val="172837"/>
          <w:spacing w:val="-3"/>
        </w:rPr>
        <w:t> </w:t>
      </w:r>
      <w:r>
        <w:rPr>
          <w:color w:val="172837"/>
          <w:spacing w:val="-2"/>
        </w:rPr>
        <w:t>2026:</w:t>
      </w:r>
    </w:p>
    <w:p>
      <w:pPr>
        <w:pStyle w:val="BodyText"/>
        <w:spacing w:before="9"/>
        <w:rPr>
          <w:sz w:val="12"/>
        </w:rPr>
      </w:pPr>
    </w:p>
    <w:p>
      <w:pPr>
        <w:pStyle w:val="BodyText"/>
        <w:spacing w:before="56"/>
        <w:ind w:left="639"/>
      </w:pPr>
      <w:r>
        <w:rPr/>
        <w:pict>
          <v:shape style="position:absolute;margin-left:56.999859pt;margin-top:8.025098pt;width:3.75pt;height:3.75pt;mso-position-horizontal-relative:page;mso-position-vertical-relative:paragraph;z-index:16047104" id="docshape1815" coordorigin="1140,161" coordsize="75,75" path="m1182,235l1173,235,1168,235,1140,203,1140,193,1173,161,1182,161,1215,198,1215,203,1182,235xe" filled="true" fillcolor="#172837" stroked="false">
            <v:path arrowok="t"/>
            <v:fill type="solid"/>
            <w10:wrap type="none"/>
          </v:shape>
        </w:pict>
      </w:r>
      <w:r>
        <w:rPr/>
        <w:pict>
          <v:group style="position:absolute;margin-left:106.49868pt;margin-top:23.774725pt;width:81.75pt;height:12pt;mso-position-horizontal-relative:page;mso-position-vertical-relative:paragraph;z-index:16048128" id="docshapegroup1816" coordorigin="2130,475" coordsize="1635,240">
            <v:shape style="position:absolute;left:2129;top:475;width:1635;height:240" id="docshape1817" coordorigin="2130,475" coordsize="1635,240" path="m3726,715l2169,715,2163,714,2130,676,2130,670,2130,514,2169,475,3726,475,3765,514,3765,676,3732,714,3726,715xe" filled="true" fillcolor="#ecf1f5" stroked="false">
              <v:path arrowok="t"/>
              <v:fill type="solid"/>
            </v:shape>
            <v:shape style="position:absolute;left:2129;top:475;width:1635;height:240" type="#_x0000_t202" id="docshape1818" filled="false" stroked="false">
              <v:textbox inset="0,0,0,0">
                <w:txbxContent>
                  <w:p>
                    <w:pPr>
                      <w:spacing w:before="14"/>
                      <w:ind w:left="58" w:right="0" w:firstLine="0"/>
                      <w:jc w:val="left"/>
                      <w:rPr>
                        <w:rFonts w:ascii="Consolas"/>
                        <w:sz w:val="18"/>
                      </w:rPr>
                    </w:pPr>
                    <w:r>
                      <w:rPr>
                        <w:rFonts w:ascii="Consolas"/>
                        <w:color w:val="9D3C33"/>
                        <w:spacing w:val="-2"/>
                        <w:sz w:val="18"/>
                      </w:rPr>
                      <w:t>dist/index.html</w:t>
                    </w:r>
                  </w:p>
                </w:txbxContent>
              </v:textbox>
              <w10:wrap type="none"/>
            </v:shape>
            <w10:wrap type="none"/>
          </v:group>
        </w:pict>
      </w:r>
      <w:r>
        <w:rPr/>
        <w:pict>
          <v:group style="position:absolute;margin-left:198.74649pt;margin-top:23.774725pt;width:66.75pt;height:12pt;mso-position-horizontal-relative:page;mso-position-vertical-relative:paragraph;z-index:16048640" id="docshapegroup1819" coordorigin="3975,475" coordsize="1335,240">
            <v:shape style="position:absolute;left:3974;top:475;width:1335;height:240" id="docshape1820" coordorigin="3975,475" coordsize="1335,240" path="m5271,715l4014,715,4008,714,3975,676,3975,670,3975,514,4014,475,5271,475,5310,514,5310,676,5277,714,5271,715xe" filled="true" fillcolor="#ecf1f5" stroked="false">
              <v:path arrowok="t"/>
              <v:fill type="solid"/>
            </v:shape>
            <v:shape style="position:absolute;left:3974;top:475;width:1335;height:240" type="#_x0000_t202" id="docshape1821" filled="false" stroked="false">
              <v:textbox inset="0,0,0,0">
                <w:txbxContent>
                  <w:p>
                    <w:pPr>
                      <w:spacing w:before="14"/>
                      <w:ind w:left="58" w:right="0" w:firstLine="0"/>
                      <w:jc w:val="left"/>
                      <w:rPr>
                        <w:rFonts w:ascii="Consolas"/>
                        <w:sz w:val="18"/>
                      </w:rPr>
                    </w:pPr>
                    <w:r>
                      <w:rPr>
                        <w:rFonts w:ascii="Consolas"/>
                        <w:color w:val="9D3C33"/>
                        <w:spacing w:val="-2"/>
                        <w:sz w:val="18"/>
                      </w:rPr>
                      <w:t>dist/assets/</w:t>
                    </w:r>
                  </w:p>
                </w:txbxContent>
              </v:textbox>
              <w10:wrap type="none"/>
            </v:shape>
            <w10:wrap type="none"/>
          </v:group>
        </w:pict>
      </w:r>
      <w:r>
        <w:rPr>
          <w:color w:val="172837"/>
          <w:spacing w:val="-2"/>
        </w:rPr>
        <w:t>Transformed</w:t>
      </w:r>
      <w:r>
        <w:rPr>
          <w:color w:val="172837"/>
          <w:spacing w:val="1"/>
        </w:rPr>
        <w:t> </w:t>
      </w:r>
      <w:r>
        <w:rPr>
          <w:color w:val="172837"/>
          <w:spacing w:val="-2"/>
        </w:rPr>
        <w:t>2,633</w:t>
      </w:r>
      <w:r>
        <w:rPr>
          <w:color w:val="172837"/>
          <w:spacing w:val="2"/>
        </w:rPr>
        <w:t> </w:t>
      </w:r>
      <w:r>
        <w:rPr>
          <w:color w:val="172837"/>
          <w:spacing w:val="-2"/>
        </w:rPr>
        <w:t>modules</w:t>
      </w:r>
    </w:p>
    <w:p>
      <w:pPr>
        <w:spacing w:after="0"/>
        <w:sectPr>
          <w:pgSz w:w="11900" w:h="16840"/>
          <w:pgMar w:header="171" w:footer="253" w:top="360" w:bottom="440" w:left="740" w:right="800"/>
        </w:sectPr>
      </w:pPr>
    </w:p>
    <w:p>
      <w:pPr>
        <w:pStyle w:val="BodyText"/>
        <w:spacing w:before="121"/>
        <w:ind w:left="639"/>
      </w:pPr>
      <w:r>
        <w:rPr/>
        <w:pict>
          <v:shape style="position:absolute;margin-left:56.999859pt;margin-top:11.275093pt;width:3.75pt;height:3.75pt;mso-position-horizontal-relative:page;mso-position-vertical-relative:paragraph;z-index:16047616" id="docshape1822" coordorigin="1140,226" coordsize="75,75" path="m1182,300l1173,300,1168,299,1140,268,1140,258,1173,226,1182,226,1215,263,1215,268,1182,300xe" filled="true" fillcolor="#172837" stroked="false">
            <v:path arrowok="t"/>
            <v:fill type="solid"/>
            <w10:wrap type="none"/>
          </v:shape>
        </w:pict>
      </w:r>
      <w:r>
        <w:rPr>
          <w:color w:val="172837"/>
          <w:spacing w:val="-2"/>
        </w:rPr>
        <w:t>Output:</w:t>
      </w:r>
    </w:p>
    <w:p>
      <w:pPr>
        <w:spacing w:before="121"/>
        <w:ind w:left="0" w:right="38" w:firstLine="0"/>
        <w:jc w:val="right"/>
        <w:rPr>
          <w:sz w:val="22"/>
        </w:rPr>
      </w:pPr>
      <w:r>
        <w:rPr/>
        <w:br w:type="column"/>
      </w:r>
      <w:r>
        <w:rPr>
          <w:color w:val="172837"/>
          <w:spacing w:val="-10"/>
          <w:sz w:val="22"/>
        </w:rPr>
        <w:t>+</w:t>
      </w:r>
    </w:p>
    <w:p>
      <w:pPr>
        <w:pStyle w:val="BodyText"/>
        <w:spacing w:before="121"/>
        <w:ind w:left="639"/>
      </w:pPr>
      <w:r>
        <w:rPr/>
        <w:br w:type="column"/>
      </w:r>
      <w:r>
        <w:rPr>
          <w:color w:val="172837"/>
        </w:rPr>
        <w:t>(CSS,</w:t>
      </w:r>
      <w:r>
        <w:rPr>
          <w:color w:val="172837"/>
          <w:spacing w:val="-3"/>
        </w:rPr>
        <w:t> </w:t>
      </w:r>
      <w:r>
        <w:rPr>
          <w:color w:val="172837"/>
        </w:rPr>
        <w:t>JS,</w:t>
      </w:r>
      <w:r>
        <w:rPr>
          <w:color w:val="172837"/>
          <w:spacing w:val="-1"/>
        </w:rPr>
        <w:t> </w:t>
      </w:r>
      <w:r>
        <w:rPr>
          <w:color w:val="172837"/>
          <w:spacing w:val="-2"/>
        </w:rPr>
        <w:t>images)</w:t>
      </w:r>
    </w:p>
    <w:p>
      <w:pPr>
        <w:spacing w:after="0"/>
        <w:sectPr>
          <w:type w:val="continuous"/>
          <w:pgSz w:w="11900" w:h="16840"/>
          <w:pgMar w:header="171" w:footer="253" w:top="1120" w:bottom="280" w:left="740" w:right="800"/>
          <w:cols w:num="3" w:equalWidth="0">
            <w:col w:w="1379" w:space="1056"/>
            <w:col w:w="790" w:space="752"/>
            <w:col w:w="6383"/>
          </w:cols>
        </w:sectPr>
      </w:pPr>
    </w:p>
    <w:p>
      <w:pPr>
        <w:pStyle w:val="BodyText"/>
        <w:spacing w:before="122"/>
        <w:ind w:left="639"/>
      </w:pPr>
      <w:r>
        <w:rPr/>
        <w:pict>
          <v:shape style="position:absolute;margin-left:56.999859pt;margin-top:11.325105pt;width:3.75pt;height:3.75pt;mso-position-horizontal-relative:page;mso-position-vertical-relative:paragraph;z-index:16049152" id="docshape1823" coordorigin="1140,227" coordsize="75,75" path="m1182,301l1173,301,1168,300,1140,269,1140,259,1173,227,1182,227,1215,264,1215,269,1182,301xe" filled="true" fillcolor="#172837" stroked="false">
            <v:path arrowok="t"/>
            <v:fill type="solid"/>
            <w10:wrap type="none"/>
          </v:shape>
        </w:pict>
      </w:r>
      <w:r>
        <w:rPr>
          <w:color w:val="172837"/>
        </w:rPr>
        <w:t>CSS:</w:t>
      </w:r>
      <w:r>
        <w:rPr>
          <w:color w:val="172837"/>
          <w:spacing w:val="-3"/>
        </w:rPr>
        <w:t> </w:t>
      </w:r>
      <w:r>
        <w:rPr>
          <w:color w:val="172837"/>
        </w:rPr>
        <w:t>290.2</w:t>
      </w:r>
      <w:r>
        <w:rPr>
          <w:color w:val="172837"/>
          <w:spacing w:val="-1"/>
        </w:rPr>
        <w:t> </w:t>
      </w:r>
      <w:r>
        <w:rPr>
          <w:color w:val="172837"/>
        </w:rPr>
        <w:t>KB</w:t>
      </w:r>
      <w:r>
        <w:rPr>
          <w:color w:val="172837"/>
          <w:spacing w:val="-1"/>
        </w:rPr>
        <w:t> </w:t>
      </w:r>
      <w:r>
        <w:rPr>
          <w:color w:val="172837"/>
        </w:rPr>
        <w:t>(42.2</w:t>
      </w:r>
      <w:r>
        <w:rPr>
          <w:color w:val="172837"/>
          <w:spacing w:val="-1"/>
        </w:rPr>
        <w:t> </w:t>
      </w:r>
      <w:r>
        <w:rPr>
          <w:color w:val="172837"/>
        </w:rPr>
        <w:t>KB</w:t>
      </w:r>
      <w:r>
        <w:rPr>
          <w:color w:val="172837"/>
          <w:spacing w:val="-1"/>
        </w:rPr>
        <w:t> </w:t>
      </w:r>
      <w:r>
        <w:rPr>
          <w:color w:val="172837"/>
          <w:spacing w:val="-2"/>
        </w:rPr>
        <w:t>gzipped)</w:t>
      </w:r>
    </w:p>
    <w:p>
      <w:pPr>
        <w:pStyle w:val="BodyText"/>
        <w:spacing w:line="348" w:lineRule="auto" w:before="121"/>
        <w:ind w:left="639" w:right="2789"/>
      </w:pPr>
      <w:r>
        <w:rPr/>
        <w:pict>
          <v:shape style="position:absolute;margin-left:56.999859pt;margin-top:11.275101pt;width:3.75pt;height:3.75pt;mso-position-horizontal-relative:page;mso-position-vertical-relative:paragraph;z-index:16049664" id="docshape1824" coordorigin="1140,226" coordsize="75,75" path="m1182,300l1173,300,1168,300,1140,268,1140,258,1173,226,1182,226,1215,263,1215,268,1182,300xe" filled="true" fillcolor="#172837" stroked="false">
            <v:path arrowok="t"/>
            <v:fill type="solid"/>
            <w10:wrap type="none"/>
          </v:shape>
        </w:pict>
      </w:r>
      <w:r>
        <w:rPr/>
        <w:pict>
          <v:shape style="position:absolute;margin-left:56.999859pt;margin-top:30.774639pt;width:3.75pt;height:3.75pt;mso-position-horizontal-relative:page;mso-position-vertical-relative:paragraph;z-index:16050176" id="docshape1825" coordorigin="1140,615" coordsize="75,75" path="m1182,690l1173,690,1168,689,1140,658,1140,648,1173,615,1182,615,1215,653,1215,658,1182,690xe" filled="true" fillcolor="#172837" stroked="false">
            <v:path arrowok="t"/>
            <v:fill type="solid"/>
            <w10:wrap type="none"/>
          </v:shape>
        </w:pict>
      </w:r>
      <w:r>
        <w:rPr>
          <w:color w:val="172837"/>
        </w:rPr>
        <w:t>JavaScript:</w:t>
      </w:r>
      <w:r>
        <w:rPr>
          <w:color w:val="172837"/>
          <w:spacing w:val="-6"/>
        </w:rPr>
        <w:t> </w:t>
      </w:r>
      <w:r>
        <w:rPr>
          <w:color w:val="172837"/>
        </w:rPr>
        <w:t>2,440.6</w:t>
      </w:r>
      <w:r>
        <w:rPr>
          <w:color w:val="172837"/>
          <w:spacing w:val="-6"/>
        </w:rPr>
        <w:t> </w:t>
      </w:r>
      <w:r>
        <w:rPr>
          <w:color w:val="172837"/>
        </w:rPr>
        <w:t>KB</w:t>
      </w:r>
      <w:r>
        <w:rPr>
          <w:color w:val="172837"/>
          <w:spacing w:val="-6"/>
        </w:rPr>
        <w:t> </w:t>
      </w:r>
      <w:r>
        <w:rPr>
          <w:color w:val="172837"/>
        </w:rPr>
        <w:t>across</w:t>
      </w:r>
      <w:r>
        <w:rPr>
          <w:color w:val="172837"/>
          <w:spacing w:val="-6"/>
        </w:rPr>
        <w:t> </w:t>
      </w:r>
      <w:r>
        <w:rPr>
          <w:color w:val="172837"/>
        </w:rPr>
        <w:t>65</w:t>
      </w:r>
      <w:r>
        <w:rPr>
          <w:color w:val="172837"/>
          <w:spacing w:val="-6"/>
        </w:rPr>
        <w:t> </w:t>
      </w:r>
      <w:r>
        <w:rPr>
          <w:color w:val="172837"/>
        </w:rPr>
        <w:t>lazy-loaded</w:t>
      </w:r>
      <w:r>
        <w:rPr>
          <w:color w:val="172837"/>
          <w:spacing w:val="-6"/>
        </w:rPr>
        <w:t> </w:t>
      </w:r>
      <w:r>
        <w:rPr>
          <w:color w:val="172837"/>
        </w:rPr>
        <w:t>files</w:t>
      </w:r>
      <w:r>
        <w:rPr>
          <w:color w:val="172837"/>
          <w:spacing w:val="-6"/>
        </w:rPr>
        <w:t> </w:t>
      </w:r>
      <w:r>
        <w:rPr>
          <w:color w:val="172837"/>
        </w:rPr>
        <w:t>(660.6</w:t>
      </w:r>
      <w:r>
        <w:rPr>
          <w:color w:val="172837"/>
          <w:spacing w:val="-6"/>
        </w:rPr>
        <w:t> </w:t>
      </w:r>
      <w:r>
        <w:rPr>
          <w:color w:val="172837"/>
        </w:rPr>
        <w:t>KB</w:t>
      </w:r>
      <w:r>
        <w:rPr>
          <w:color w:val="172837"/>
          <w:spacing w:val="-6"/>
        </w:rPr>
        <w:t> </w:t>
      </w:r>
      <w:r>
        <w:rPr>
          <w:color w:val="172837"/>
        </w:rPr>
        <w:t>gzipped</w:t>
      </w:r>
      <w:r>
        <w:rPr>
          <w:color w:val="172837"/>
          <w:spacing w:val="-6"/>
        </w:rPr>
        <w:t> </w:t>
      </w:r>
      <w:r>
        <w:rPr>
          <w:color w:val="172837"/>
        </w:rPr>
        <w:t>in</w:t>
      </w:r>
      <w:r>
        <w:rPr>
          <w:color w:val="172837"/>
          <w:spacing w:val="-6"/>
        </w:rPr>
        <w:t> </w:t>
      </w:r>
      <w:r>
        <w:rPr>
          <w:color w:val="172837"/>
        </w:rPr>
        <w:t>total) Assets: Logo images, background images (BACKG.png, etc.)</w:t>
      </w:r>
    </w:p>
    <w:p>
      <w:pPr>
        <w:pStyle w:val="Heading8"/>
        <w:numPr>
          <w:ilvl w:val="2"/>
          <w:numId w:val="11"/>
        </w:numPr>
        <w:tabs>
          <w:tab w:pos="1060" w:val="left" w:leader="none"/>
        </w:tabs>
        <w:spacing w:line="240" w:lineRule="auto" w:before="196" w:after="0"/>
        <w:ind w:left="1059" w:right="0" w:hanging="780"/>
        <w:jc w:val="left"/>
      </w:pPr>
      <w:r>
        <w:rPr>
          <w:color w:val="167286"/>
        </w:rPr>
        <w:t>LAN</w:t>
      </w:r>
      <w:r>
        <w:rPr>
          <w:color w:val="167286"/>
          <w:spacing w:val="4"/>
        </w:rPr>
        <w:t> </w:t>
      </w:r>
      <w:r>
        <w:rPr>
          <w:color w:val="167286"/>
          <w:spacing w:val="-2"/>
        </w:rPr>
        <w:t>Deployment</w:t>
      </w:r>
    </w:p>
    <w:p>
      <w:pPr>
        <w:pStyle w:val="BodyText"/>
        <w:spacing w:before="178"/>
        <w:ind w:left="280"/>
      </w:pPr>
      <w:r>
        <w:rPr>
          <w:color w:val="172837"/>
        </w:rPr>
        <w:t>For</w:t>
      </w:r>
      <w:r>
        <w:rPr>
          <w:color w:val="172837"/>
          <w:spacing w:val="-3"/>
        </w:rPr>
        <w:t> </w:t>
      </w:r>
      <w:r>
        <w:rPr>
          <w:color w:val="172837"/>
        </w:rPr>
        <w:t>hospital</w:t>
      </w:r>
      <w:r>
        <w:rPr>
          <w:color w:val="172837"/>
          <w:spacing w:val="-3"/>
        </w:rPr>
        <w:t> </w:t>
      </w:r>
      <w:r>
        <w:rPr>
          <w:color w:val="172837"/>
        </w:rPr>
        <w:t>LAN</w:t>
      </w:r>
      <w:r>
        <w:rPr>
          <w:color w:val="172837"/>
          <w:spacing w:val="-3"/>
        </w:rPr>
        <w:t> </w:t>
      </w:r>
      <w:r>
        <w:rPr>
          <w:color w:val="172837"/>
          <w:spacing w:val="-2"/>
        </w:rPr>
        <w:t>deployment:</w:t>
      </w:r>
    </w:p>
    <w:p>
      <w:pPr>
        <w:pStyle w:val="BodyText"/>
        <w:spacing w:before="3"/>
        <w:rPr>
          <w:sz w:val="17"/>
        </w:rPr>
      </w:pPr>
    </w:p>
    <w:p>
      <w:pPr>
        <w:pStyle w:val="ListParagraph"/>
        <w:numPr>
          <w:ilvl w:val="3"/>
          <w:numId w:val="11"/>
        </w:numPr>
        <w:tabs>
          <w:tab w:pos="640" w:val="left" w:leader="none"/>
        </w:tabs>
        <w:spacing w:line="240" w:lineRule="auto" w:before="1" w:after="0"/>
        <w:ind w:left="640" w:right="0" w:hanging="217"/>
        <w:jc w:val="left"/>
        <w:rPr>
          <w:sz w:val="22"/>
        </w:rPr>
      </w:pPr>
      <w:r>
        <w:rPr>
          <w:color w:val="172837"/>
          <w:sz w:val="22"/>
        </w:rPr>
        <w:t>Install</w:t>
      </w:r>
      <w:r>
        <w:rPr>
          <w:color w:val="172837"/>
          <w:spacing w:val="-4"/>
          <w:sz w:val="22"/>
        </w:rPr>
        <w:t> </w:t>
      </w:r>
      <w:r>
        <w:rPr>
          <w:color w:val="172837"/>
          <w:sz w:val="22"/>
        </w:rPr>
        <w:t>Node.js</w:t>
      </w:r>
      <w:r>
        <w:rPr>
          <w:color w:val="172837"/>
          <w:spacing w:val="-2"/>
          <w:sz w:val="22"/>
        </w:rPr>
        <w:t> </w:t>
      </w:r>
      <w:r>
        <w:rPr>
          <w:color w:val="172837"/>
          <w:sz w:val="22"/>
        </w:rPr>
        <w:t>18+</w:t>
      </w:r>
      <w:r>
        <w:rPr>
          <w:color w:val="172837"/>
          <w:spacing w:val="-2"/>
          <w:sz w:val="22"/>
        </w:rPr>
        <w:t> </w:t>
      </w:r>
      <w:r>
        <w:rPr>
          <w:color w:val="172837"/>
          <w:sz w:val="22"/>
        </w:rPr>
        <w:t>and</w:t>
      </w:r>
      <w:r>
        <w:rPr>
          <w:color w:val="172837"/>
          <w:spacing w:val="-2"/>
          <w:sz w:val="22"/>
        </w:rPr>
        <w:t> </w:t>
      </w:r>
      <w:r>
        <w:rPr>
          <w:color w:val="172837"/>
          <w:sz w:val="22"/>
        </w:rPr>
        <w:t>MySQL</w:t>
      </w:r>
      <w:r>
        <w:rPr>
          <w:color w:val="172837"/>
          <w:spacing w:val="-2"/>
          <w:sz w:val="22"/>
        </w:rPr>
        <w:t> </w:t>
      </w:r>
      <w:r>
        <w:rPr>
          <w:color w:val="172837"/>
          <w:sz w:val="22"/>
        </w:rPr>
        <w:t>on</w:t>
      </w:r>
      <w:r>
        <w:rPr>
          <w:color w:val="172837"/>
          <w:spacing w:val="-2"/>
          <w:sz w:val="22"/>
        </w:rPr>
        <w:t> </w:t>
      </w:r>
      <w:r>
        <w:rPr>
          <w:color w:val="172837"/>
          <w:sz w:val="22"/>
        </w:rPr>
        <w:t>a</w:t>
      </w:r>
      <w:r>
        <w:rPr>
          <w:color w:val="172837"/>
          <w:spacing w:val="-2"/>
          <w:sz w:val="22"/>
        </w:rPr>
        <w:t> </w:t>
      </w:r>
      <w:r>
        <w:rPr>
          <w:color w:val="172837"/>
          <w:sz w:val="22"/>
        </w:rPr>
        <w:t>server</w:t>
      </w:r>
      <w:r>
        <w:rPr>
          <w:color w:val="172837"/>
          <w:spacing w:val="-1"/>
          <w:sz w:val="22"/>
        </w:rPr>
        <w:t> </w:t>
      </w:r>
      <w:r>
        <w:rPr>
          <w:color w:val="172837"/>
          <w:spacing w:val="-2"/>
          <w:sz w:val="22"/>
        </w:rPr>
        <w:t>machine</w:t>
      </w:r>
    </w:p>
    <w:p>
      <w:pPr>
        <w:spacing w:after="0" w:line="240" w:lineRule="auto"/>
        <w:jc w:val="left"/>
        <w:rPr>
          <w:sz w:val="22"/>
        </w:rPr>
        <w:sectPr>
          <w:type w:val="continuous"/>
          <w:pgSz w:w="11900" w:h="16840"/>
          <w:pgMar w:header="171" w:footer="253" w:top="1120" w:bottom="280" w:left="740" w:right="800"/>
        </w:sectPr>
      </w:pPr>
    </w:p>
    <w:p>
      <w:pPr>
        <w:pStyle w:val="ListParagraph"/>
        <w:numPr>
          <w:ilvl w:val="3"/>
          <w:numId w:val="11"/>
        </w:numPr>
        <w:tabs>
          <w:tab w:pos="640" w:val="left" w:leader="none"/>
        </w:tabs>
        <w:spacing w:line="240" w:lineRule="auto" w:before="121" w:after="0"/>
        <w:ind w:left="640" w:right="0" w:hanging="217"/>
        <w:jc w:val="left"/>
        <w:rPr>
          <w:sz w:val="22"/>
        </w:rPr>
      </w:pPr>
      <w:r>
        <w:rPr>
          <w:color w:val="172837"/>
          <w:sz w:val="22"/>
        </w:rPr>
        <w:t>Create</w:t>
      </w:r>
      <w:r>
        <w:rPr>
          <w:color w:val="172837"/>
          <w:spacing w:val="-10"/>
          <w:sz w:val="22"/>
        </w:rPr>
        <w:t> </w:t>
      </w:r>
      <w:r>
        <w:rPr>
          <w:color w:val="172837"/>
          <w:spacing w:val="-5"/>
          <w:sz w:val="22"/>
        </w:rPr>
        <w:t>the</w:t>
      </w:r>
    </w:p>
    <w:p>
      <w:pPr>
        <w:pStyle w:val="ListParagraph"/>
        <w:numPr>
          <w:ilvl w:val="3"/>
          <w:numId w:val="11"/>
        </w:numPr>
        <w:tabs>
          <w:tab w:pos="640" w:val="left" w:leader="none"/>
        </w:tabs>
        <w:spacing w:line="240" w:lineRule="auto" w:before="121" w:after="0"/>
        <w:ind w:left="640" w:right="0" w:hanging="217"/>
        <w:jc w:val="left"/>
        <w:rPr>
          <w:sz w:val="22"/>
        </w:rPr>
      </w:pPr>
      <w:r>
        <w:rPr/>
        <w:pict>
          <v:group style="position:absolute;margin-left:114.748482pt;margin-top:7.525189pt;width:26.25pt;height:12pt;mso-position-horizontal-relative:page;mso-position-vertical-relative:paragraph;z-index:16051712" id="docshapegroup1826" coordorigin="2295,151" coordsize="525,240">
            <v:shape style="position:absolute;left:2294;top:150;width:525;height:240" id="docshape1827" coordorigin="2295,151" coordsize="525,240" path="m2781,390l2334,390,2328,389,2295,351,2295,345,2295,189,2334,151,2781,151,2820,189,2820,351,2787,389,2781,390xe" filled="true" fillcolor="#ecf1f5" stroked="false">
              <v:path arrowok="t"/>
              <v:fill type="solid"/>
            </v:shape>
            <v:shape style="position:absolute;left:2294;top:150;width:525;height:240" type="#_x0000_t202" id="docshape1828" filled="false" stroked="false">
              <v:textbox inset="0,0,0,0">
                <w:txbxContent>
                  <w:p>
                    <w:pPr>
                      <w:spacing w:before="14"/>
                      <w:ind w:left="60" w:right="0" w:firstLine="0"/>
                      <w:jc w:val="left"/>
                      <w:rPr>
                        <w:rFonts w:ascii="Consolas"/>
                        <w:sz w:val="18"/>
                      </w:rPr>
                    </w:pPr>
                    <w:r>
                      <w:rPr>
                        <w:rFonts w:ascii="Consolas"/>
                        <w:color w:val="9D3C33"/>
                        <w:spacing w:val="-4"/>
                        <w:sz w:val="18"/>
                      </w:rPr>
                      <w:t>.env</w:t>
                    </w:r>
                  </w:p>
                </w:txbxContent>
              </v:textbox>
              <w10:wrap type="none"/>
            </v:shape>
            <w10:wrap type="none"/>
          </v:group>
        </w:pict>
      </w:r>
      <w:r>
        <w:rPr>
          <w:color w:val="172837"/>
          <w:spacing w:val="-2"/>
          <w:sz w:val="22"/>
        </w:rPr>
        <w:t>Configure</w:t>
      </w:r>
    </w:p>
    <w:p>
      <w:pPr>
        <w:pStyle w:val="BodyText"/>
        <w:spacing w:before="121"/>
        <w:ind w:left="414" w:right="5720"/>
        <w:jc w:val="center"/>
      </w:pPr>
      <w:r>
        <w:rPr/>
        <w:br w:type="column"/>
      </w:r>
      <w:r>
        <w:rPr>
          <w:color w:val="172837"/>
        </w:rPr>
        <w:t>database</w:t>
      </w:r>
      <w:r>
        <w:rPr>
          <w:color w:val="172837"/>
          <w:spacing w:val="-4"/>
        </w:rPr>
        <w:t> </w:t>
      </w:r>
      <w:r>
        <w:rPr>
          <w:color w:val="172837"/>
        </w:rPr>
        <w:t>and</w:t>
      </w:r>
      <w:r>
        <w:rPr>
          <w:color w:val="172837"/>
          <w:spacing w:val="-4"/>
        </w:rPr>
        <w:t> </w:t>
      </w:r>
      <w:r>
        <w:rPr>
          <w:color w:val="172837"/>
          <w:spacing w:val="-5"/>
        </w:rPr>
        <w:t>run</w:t>
      </w:r>
    </w:p>
    <w:p>
      <w:pPr>
        <w:pStyle w:val="BodyText"/>
        <w:spacing w:before="121"/>
        <w:ind w:left="414" w:right="5727"/>
        <w:jc w:val="center"/>
      </w:pPr>
      <w:r>
        <w:rPr/>
        <w:pict>
          <v:group style="position:absolute;margin-left:118.498398pt;margin-top:-11.974349pt;width:45.75pt;height:12pt;mso-position-horizontal-relative:page;mso-position-vertical-relative:paragraph;z-index:16050688" id="docshapegroup1829" coordorigin="2370,-239" coordsize="915,240">
            <v:shape style="position:absolute;left:2369;top:-240;width:915;height:240" id="docshape1830" coordorigin="2370,-239" coordsize="915,240" path="m3246,0l2409,0,2403,-1,2370,-39,2370,-44,2370,-201,2409,-239,3246,-239,3285,-201,3285,-39,3252,-1,3246,0xe" filled="true" fillcolor="#ecf1f5" stroked="false">
              <v:path arrowok="t"/>
              <v:fill type="solid"/>
            </v:shape>
            <v:shape style="position:absolute;left:2369;top:-240;width:915;height:240" type="#_x0000_t202" id="docshape1831" filled="false" stroked="false">
              <v:textbox inset="0,0,0,0">
                <w:txbxContent>
                  <w:p>
                    <w:pPr>
                      <w:spacing w:before="14"/>
                      <w:ind w:left="52" w:right="0" w:firstLine="0"/>
                      <w:jc w:val="left"/>
                      <w:rPr>
                        <w:rFonts w:ascii="Consolas"/>
                        <w:sz w:val="18"/>
                      </w:rPr>
                    </w:pPr>
                    <w:r>
                      <w:rPr>
                        <w:rFonts w:ascii="Consolas"/>
                        <w:color w:val="9D3C33"/>
                        <w:spacing w:val="-2"/>
                        <w:sz w:val="18"/>
                      </w:rPr>
                      <w:t>waitless</w:t>
                    </w:r>
                  </w:p>
                </w:txbxContent>
              </v:textbox>
              <w10:wrap type="none"/>
            </v:shape>
            <w10:wrap type="none"/>
          </v:group>
        </w:pict>
      </w:r>
      <w:r>
        <w:rPr/>
        <w:pict>
          <v:group style="position:absolute;margin-left:247.495331pt;margin-top:-11.974349pt;width:56.25pt;height:12pt;mso-position-horizontal-relative:page;mso-position-vertical-relative:paragraph;z-index:16051200" id="docshapegroup1832" coordorigin="4950,-239" coordsize="1125,240">
            <v:shape style="position:absolute;left:4949;top:-240;width:1125;height:240" id="docshape1833" coordorigin="4950,-239" coordsize="1125,240" path="m6036,0l4989,0,4983,-1,4950,-39,4950,-44,4950,-201,4989,-239,6036,-239,6075,-201,6075,-39,6042,-1,6036,0xe" filled="true" fillcolor="#ecf1f5" stroked="false">
              <v:path arrowok="t"/>
              <v:fill type="solid"/>
            </v:shape>
            <v:shape style="position:absolute;left:4949;top:-240;width:1125;height:240" type="#_x0000_t202" id="docshape1834" filled="false" stroked="false">
              <v:textbox inset="0,0,0,0">
                <w:txbxContent>
                  <w:p>
                    <w:pPr>
                      <w:spacing w:before="14"/>
                      <w:ind w:left="56" w:right="0" w:firstLine="0"/>
                      <w:jc w:val="left"/>
                      <w:rPr>
                        <w:rFonts w:ascii="Consolas"/>
                        <w:sz w:val="18"/>
                      </w:rPr>
                    </w:pPr>
                    <w:r>
                      <w:rPr>
                        <w:rFonts w:ascii="Consolas"/>
                        <w:color w:val="9D3C33"/>
                        <w:spacing w:val="-2"/>
                        <w:sz w:val="18"/>
                      </w:rPr>
                      <w:t>schema.sql</w:t>
                    </w:r>
                  </w:p>
                </w:txbxContent>
              </v:textbox>
              <w10:wrap type="none"/>
            </v:shape>
            <w10:wrap type="none"/>
          </v:group>
        </w:pict>
      </w:r>
      <w:r>
        <w:rPr/>
        <w:pict>
          <v:group style="position:absolute;margin-left:270.744781pt;margin-top:7.525189pt;width:147pt;height:12pt;mso-position-horizontal-relative:page;mso-position-vertical-relative:paragraph;z-index:16052224" id="docshapegroup1835" coordorigin="5415,151" coordsize="2940,240">
            <v:shape style="position:absolute;left:5414;top:150;width:2940;height:240" id="docshape1836" coordorigin="5415,151" coordsize="2940,240" path="m8316,390l5454,390,5448,389,5415,351,5415,345,5415,189,5454,151,8316,151,8355,189,8355,351,8322,389,8316,390xe" filled="true" fillcolor="#ecf1f5" stroked="false">
              <v:path arrowok="t"/>
              <v:fill type="solid"/>
            </v:shape>
            <v:shape style="position:absolute;left:5414;top:150;width:2940;height:240" type="#_x0000_t202" id="docshape1837" filled="false" stroked="false">
              <v:textbox inset="0,0,0,0">
                <w:txbxContent>
                  <w:p>
                    <w:pPr>
                      <w:spacing w:before="14"/>
                      <w:ind w:left="55" w:right="0" w:firstLine="0"/>
                      <w:jc w:val="left"/>
                      <w:rPr>
                        <w:rFonts w:ascii="Consolas"/>
                        <w:sz w:val="18"/>
                      </w:rPr>
                    </w:pPr>
                    <w:r>
                      <w:rPr>
                        <w:rFonts w:ascii="Consolas"/>
                        <w:color w:val="9D3C33"/>
                        <w:sz w:val="18"/>
                      </w:rPr>
                      <w:t>WHATSAPP_PROVIDER=meta-</w:t>
                    </w:r>
                    <w:r>
                      <w:rPr>
                        <w:rFonts w:ascii="Consolas"/>
                        <w:color w:val="9D3C33"/>
                        <w:spacing w:val="-2"/>
                        <w:sz w:val="18"/>
                      </w:rPr>
                      <w:t>cloud</w:t>
                    </w:r>
                  </w:p>
                </w:txbxContent>
              </v:textbox>
              <w10:wrap type="none"/>
            </v:shape>
            <w10:wrap type="none"/>
          </v:group>
        </w:pict>
      </w:r>
      <w:r>
        <w:rPr>
          <w:color w:val="172837"/>
        </w:rPr>
        <w:t>with</w:t>
      </w:r>
      <w:r>
        <w:rPr>
          <w:color w:val="172837"/>
          <w:spacing w:val="-4"/>
        </w:rPr>
        <w:t> </w:t>
      </w:r>
      <w:r>
        <w:rPr>
          <w:color w:val="172837"/>
        </w:rPr>
        <w:t>MySQL</w:t>
      </w:r>
      <w:r>
        <w:rPr>
          <w:color w:val="172837"/>
          <w:spacing w:val="-4"/>
        </w:rPr>
        <w:t> </w:t>
      </w:r>
      <w:r>
        <w:rPr>
          <w:color w:val="172837"/>
        </w:rPr>
        <w:t>credentials</w:t>
      </w:r>
      <w:r>
        <w:rPr>
          <w:color w:val="172837"/>
          <w:spacing w:val="-4"/>
        </w:rPr>
        <w:t> </w:t>
      </w:r>
      <w:r>
        <w:rPr>
          <w:color w:val="172837"/>
          <w:spacing w:val="-5"/>
        </w:rPr>
        <w:t>and</w:t>
      </w:r>
    </w:p>
    <w:p>
      <w:pPr>
        <w:spacing w:after="0"/>
        <w:jc w:val="center"/>
        <w:sectPr>
          <w:type w:val="continuous"/>
          <w:pgSz w:w="11900" w:h="16840"/>
          <w:pgMar w:header="171" w:footer="253" w:top="1120" w:bottom="280" w:left="740" w:right="800"/>
          <w:cols w:num="2" w:equalWidth="0">
            <w:col w:w="1613" w:space="94"/>
            <w:col w:w="8653"/>
          </w:cols>
        </w:sectPr>
      </w:pPr>
    </w:p>
    <w:p>
      <w:pPr>
        <w:pStyle w:val="BodyText"/>
        <w:rPr>
          <w:sz w:val="20"/>
        </w:rPr>
      </w:pPr>
    </w:p>
    <w:p>
      <w:pPr>
        <w:pStyle w:val="BodyText"/>
        <w:rPr>
          <w:sz w:val="20"/>
        </w:rPr>
      </w:pPr>
    </w:p>
    <w:p>
      <w:pPr>
        <w:pStyle w:val="BodyText"/>
        <w:spacing w:before="11"/>
        <w:rPr>
          <w:sz w:val="20"/>
        </w:rPr>
      </w:pPr>
    </w:p>
    <w:p>
      <w:pPr>
        <w:spacing w:after="0"/>
        <w:rPr>
          <w:sz w:val="20"/>
        </w:rPr>
        <w:sectPr>
          <w:pgSz w:w="11900" w:h="16840"/>
          <w:pgMar w:header="171" w:footer="253" w:top="360" w:bottom="440" w:left="740" w:right="800"/>
        </w:sectPr>
      </w:pPr>
    </w:p>
    <w:p>
      <w:pPr>
        <w:pStyle w:val="ListParagraph"/>
        <w:numPr>
          <w:ilvl w:val="3"/>
          <w:numId w:val="11"/>
        </w:numPr>
        <w:tabs>
          <w:tab w:pos="640" w:val="left" w:leader="none"/>
        </w:tabs>
        <w:spacing w:line="240" w:lineRule="auto" w:before="56" w:after="0"/>
        <w:ind w:left="640" w:right="0" w:hanging="217"/>
        <w:jc w:val="left"/>
        <w:rPr>
          <w:sz w:val="22"/>
        </w:rPr>
      </w:pPr>
      <w:bookmarkStart w:name="4.17 Summary" w:id="122"/>
      <w:bookmarkEnd w:id="122"/>
      <w:r>
        <w:rPr>
          <w:color w:val="172837"/>
          <w:spacing w:val="-5"/>
          <w:sz w:val="22"/>
        </w:rPr>
        <w:t>S</w:t>
      </w:r>
      <w:r>
        <w:rPr>
          <w:color w:val="172837"/>
          <w:spacing w:val="-5"/>
          <w:sz w:val="22"/>
        </w:rPr>
        <w:t>et</w:t>
      </w:r>
    </w:p>
    <w:p>
      <w:pPr>
        <w:pStyle w:val="ListParagraph"/>
        <w:numPr>
          <w:ilvl w:val="3"/>
          <w:numId w:val="11"/>
        </w:numPr>
        <w:tabs>
          <w:tab w:pos="640" w:val="left" w:leader="none"/>
        </w:tabs>
        <w:spacing w:line="240" w:lineRule="auto" w:before="121" w:after="0"/>
        <w:ind w:left="640" w:right="0" w:hanging="217"/>
        <w:jc w:val="left"/>
        <w:rPr>
          <w:sz w:val="22"/>
        </w:rPr>
      </w:pPr>
      <w:r>
        <w:rPr>
          <w:color w:val="172837"/>
          <w:spacing w:val="-5"/>
          <w:sz w:val="22"/>
        </w:rPr>
        <w:t>Set</w:t>
      </w:r>
    </w:p>
    <w:p>
      <w:pPr>
        <w:pStyle w:val="BodyText"/>
        <w:spacing w:before="56"/>
        <w:ind w:left="423"/>
      </w:pPr>
      <w:r>
        <w:rPr/>
        <w:br w:type="column"/>
      </w:r>
      <w:r>
        <w:rPr>
          <w:color w:val="172837"/>
        </w:rPr>
        <w:t>to</w:t>
      </w:r>
      <w:r>
        <w:rPr>
          <w:color w:val="172837"/>
          <w:spacing w:val="-5"/>
        </w:rPr>
        <w:t> </w:t>
      </w:r>
      <w:r>
        <w:rPr>
          <w:color w:val="172837"/>
        </w:rPr>
        <w:t>the</w:t>
      </w:r>
      <w:r>
        <w:rPr>
          <w:color w:val="172837"/>
          <w:spacing w:val="-2"/>
        </w:rPr>
        <w:t> </w:t>
      </w:r>
      <w:r>
        <w:rPr>
          <w:color w:val="172837"/>
        </w:rPr>
        <w:t>hospital</w:t>
      </w:r>
      <w:r>
        <w:rPr>
          <w:color w:val="172837"/>
          <w:spacing w:val="-2"/>
        </w:rPr>
        <w:t> </w:t>
      </w:r>
      <w:r>
        <w:rPr>
          <w:color w:val="172837"/>
        </w:rPr>
        <w:t>LAN</w:t>
      </w:r>
      <w:r>
        <w:rPr>
          <w:color w:val="172837"/>
          <w:spacing w:val="-2"/>
        </w:rPr>
        <w:t> </w:t>
      </w:r>
      <w:r>
        <w:rPr>
          <w:color w:val="172837"/>
        </w:rPr>
        <w:t>IP</w:t>
      </w:r>
      <w:r>
        <w:rPr>
          <w:color w:val="172837"/>
          <w:spacing w:val="-2"/>
        </w:rPr>
        <w:t> </w:t>
      </w:r>
      <w:r>
        <w:rPr>
          <w:color w:val="172837"/>
          <w:spacing w:val="-4"/>
        </w:rPr>
        <w:t>range</w:t>
      </w:r>
    </w:p>
    <w:p>
      <w:pPr>
        <w:pStyle w:val="BodyText"/>
        <w:spacing w:before="121"/>
        <w:ind w:left="524"/>
      </w:pPr>
      <w:r>
        <w:rPr/>
        <w:pict>
          <v:group style="position:absolute;margin-left:85.499184pt;margin-top:-11.974332pt;width:61.5pt;height:12pt;mso-position-horizontal-relative:page;mso-position-vertical-relative:paragraph;z-index:16053760" id="docshapegroup1838" coordorigin="1710,-239" coordsize="1230,240">
            <v:shape style="position:absolute;left:1709;top:-240;width:1230;height:240" id="docshape1839" coordorigin="1710,-239" coordsize="1230,240" path="m2901,0l1749,0,1743,-1,1710,-39,1710,-44,1710,-201,1749,-239,2901,-239,2940,-201,2940,-39,2907,-1,2901,0xe" filled="true" fillcolor="#ecf1f5" stroked="false">
              <v:path arrowok="t"/>
              <v:fill type="solid"/>
            </v:shape>
            <v:shape style="position:absolute;left:1709;top:-240;width:1230;height:240" type="#_x0000_t202" id="docshape1840" filled="false" stroked="false">
              <v:textbox inset="0,0,0,0">
                <w:txbxContent>
                  <w:p>
                    <w:pPr>
                      <w:spacing w:before="14"/>
                      <w:ind w:left="62" w:right="0" w:firstLine="0"/>
                      <w:jc w:val="left"/>
                      <w:rPr>
                        <w:rFonts w:ascii="Consolas"/>
                        <w:sz w:val="18"/>
                      </w:rPr>
                    </w:pPr>
                    <w:r>
                      <w:rPr>
                        <w:rFonts w:ascii="Consolas"/>
                        <w:color w:val="9D3C33"/>
                        <w:spacing w:val="-2"/>
                        <w:sz w:val="18"/>
                      </w:rPr>
                      <w:t>CORS_ORIGIN</w:t>
                    </w:r>
                  </w:p>
                </w:txbxContent>
              </v:textbox>
              <w10:wrap type="none"/>
            </v:shape>
            <w10:wrap type="none"/>
          </v:group>
        </w:pict>
      </w:r>
      <w:r>
        <w:rPr/>
        <w:pict>
          <v:group style="position:absolute;margin-left:85.499184pt;margin-top:7.525207pt;width:66.75pt;height:12pt;mso-position-horizontal-relative:page;mso-position-vertical-relative:paragraph;z-index:16054272" id="docshapegroup1841" coordorigin="1710,151" coordsize="1335,240">
            <v:shape style="position:absolute;left:1709;top:150;width:1335;height:240" id="docshape1842" coordorigin="1710,151" coordsize="1335,240" path="m3006,390l1749,390,1743,389,1710,351,1710,345,1710,189,1749,151,3006,151,3045,189,3045,351,3012,389,3006,390xe" filled="true" fillcolor="#ecf1f5" stroked="false">
              <v:path arrowok="t"/>
              <v:fill type="solid"/>
            </v:shape>
            <v:shape style="position:absolute;left:1709;top:150;width:1335;height:240" type="#_x0000_t202" id="docshape1843" filled="false" stroked="false">
              <v:textbox inset="0,0,0,0">
                <w:txbxContent>
                  <w:p>
                    <w:pPr>
                      <w:spacing w:before="14"/>
                      <w:ind w:left="62" w:right="0" w:firstLine="0"/>
                      <w:jc w:val="left"/>
                      <w:rPr>
                        <w:rFonts w:ascii="Consolas"/>
                        <w:sz w:val="18"/>
                      </w:rPr>
                    </w:pPr>
                    <w:r>
                      <w:rPr>
                        <w:rFonts w:ascii="Consolas"/>
                        <w:color w:val="9D3C33"/>
                        <w:spacing w:val="-2"/>
                        <w:sz w:val="18"/>
                      </w:rPr>
                      <w:t>VITE_API_URL</w:t>
                    </w:r>
                  </w:p>
                </w:txbxContent>
              </v:textbox>
              <w10:wrap type="none"/>
            </v:shape>
            <w10:wrap type="none"/>
          </v:group>
        </w:pict>
      </w:r>
      <w:r>
        <w:rPr/>
        <w:pict>
          <v:group style="position:absolute;margin-left:89.249092pt;margin-top:27.024744pt;width:61.5pt;height:12pt;mso-position-horizontal-relative:page;mso-position-vertical-relative:paragraph;z-index:16054784" id="docshapegroup1844" coordorigin="1785,540" coordsize="1230,240">
            <v:shape style="position:absolute;left:1784;top:540;width:1230;height:240" id="docshape1845" coordorigin="1785,540" coordsize="1230,240" path="m2976,780l1824,780,1818,779,1785,741,1785,735,1785,579,1824,540,2976,540,3015,579,3015,741,2982,779,2976,780xe" filled="true" fillcolor="#ecf1f5" stroked="false">
              <v:path arrowok="t"/>
              <v:fill type="solid"/>
            </v:shape>
            <v:shape style="position:absolute;left:1784;top:540;width:1230;height:240" type="#_x0000_t202" id="docshape1846" filled="false" stroked="false">
              <v:textbox inset="0,0,0,0">
                <w:txbxContent>
                  <w:p>
                    <w:pPr>
                      <w:spacing w:before="14"/>
                      <w:ind w:left="55" w:right="0" w:firstLine="0"/>
                      <w:jc w:val="left"/>
                      <w:rPr>
                        <w:rFonts w:ascii="Consolas"/>
                        <w:sz w:val="18"/>
                      </w:rPr>
                    </w:pPr>
                    <w:r>
                      <w:rPr>
                        <w:rFonts w:ascii="Consolas"/>
                        <w:color w:val="9D3C33"/>
                        <w:sz w:val="18"/>
                      </w:rPr>
                      <w:t>npm</w:t>
                    </w:r>
                    <w:r>
                      <w:rPr>
                        <w:rFonts w:ascii="Consolas"/>
                        <w:color w:val="9D3C33"/>
                        <w:spacing w:val="7"/>
                        <w:sz w:val="18"/>
                      </w:rPr>
                      <w:t> </w:t>
                    </w:r>
                    <w:r>
                      <w:rPr>
                        <w:rFonts w:ascii="Consolas"/>
                        <w:color w:val="9D3C33"/>
                        <w:spacing w:val="-2"/>
                        <w:sz w:val="18"/>
                      </w:rPr>
                      <w:t>install</w:t>
                    </w:r>
                  </w:p>
                </w:txbxContent>
              </v:textbox>
              <w10:wrap type="none"/>
            </v:shape>
            <w10:wrap type="none"/>
          </v:group>
        </w:pict>
      </w:r>
      <w:r>
        <w:rPr/>
        <w:pict>
          <v:group style="position:absolute;margin-left:187.496765pt;margin-top:27.024744pt;width:46.5pt;height:12pt;mso-position-horizontal-relative:page;mso-position-vertical-relative:paragraph;z-index:16055296" id="docshapegroup1847" coordorigin="3750,540" coordsize="930,240">
            <v:shape style="position:absolute;left:3749;top:540;width:930;height:240" id="docshape1848" coordorigin="3750,540" coordsize="930,240" path="m4641,780l3789,780,3783,779,3750,741,3750,735,3750,579,3789,540,4641,540,4680,579,4680,741,4647,779,4641,780xe" filled="true" fillcolor="#ecf1f5" stroked="false">
              <v:path arrowok="t"/>
              <v:fill type="solid"/>
            </v:shape>
            <v:shape style="position:absolute;left:3749;top:540;width:930;height:240" type="#_x0000_t202" id="docshape1849" filled="false" stroked="false">
              <v:textbox inset="0,0,0,0">
                <w:txbxContent>
                  <w:p>
                    <w:pPr>
                      <w:spacing w:before="14"/>
                      <w:ind w:left="58" w:right="0" w:firstLine="0"/>
                      <w:jc w:val="left"/>
                      <w:rPr>
                        <w:rFonts w:ascii="Consolas"/>
                        <w:sz w:val="18"/>
                      </w:rPr>
                    </w:pPr>
                    <w:r>
                      <w:rPr>
                        <w:rFonts w:ascii="Consolas"/>
                        <w:color w:val="9D3C33"/>
                        <w:spacing w:val="-2"/>
                        <w:sz w:val="18"/>
                      </w:rPr>
                      <w:t>backend/</w:t>
                    </w:r>
                  </w:p>
                </w:txbxContent>
              </v:textbox>
              <w10:wrap type="none"/>
            </v:shape>
            <w10:wrap type="none"/>
          </v:group>
        </w:pict>
      </w:r>
      <w:r>
        <w:rPr/>
        <w:pict>
          <v:group style="position:absolute;margin-left:255.745132pt;margin-top:27.024744pt;width:51.75pt;height:12pt;mso-position-horizontal-relative:page;mso-position-vertical-relative:paragraph;z-index:16055808" id="docshapegroup1850" coordorigin="5115,540" coordsize="1035,240">
            <v:shape style="position:absolute;left:5114;top:540;width:1035;height:240" id="docshape1851" coordorigin="5115,540" coordsize="1035,240" path="m6111,780l5154,780,5148,779,5115,741,5115,735,5115,579,5154,540,6111,540,6150,579,6150,741,6117,779,6111,780xe" filled="true" fillcolor="#ecf1f5" stroked="false">
              <v:path arrowok="t"/>
              <v:fill type="solid"/>
            </v:shape>
            <v:shape style="position:absolute;left:5114;top:540;width:1035;height:240" type="#_x0000_t202" id="docshape1852" filled="false" stroked="false">
              <v:textbox inset="0,0,0,0">
                <w:txbxContent>
                  <w:p>
                    <w:pPr>
                      <w:spacing w:before="14"/>
                      <w:ind w:left="58" w:right="0" w:firstLine="0"/>
                      <w:jc w:val="left"/>
                      <w:rPr>
                        <w:rFonts w:ascii="Consolas"/>
                        <w:sz w:val="18"/>
                      </w:rPr>
                    </w:pPr>
                    <w:r>
                      <w:rPr>
                        <w:rFonts w:ascii="Consolas"/>
                        <w:color w:val="9D3C33"/>
                        <w:spacing w:val="-2"/>
                        <w:sz w:val="18"/>
                      </w:rPr>
                      <w:t>frontend/</w:t>
                    </w:r>
                  </w:p>
                </w:txbxContent>
              </v:textbox>
              <w10:wrap type="none"/>
            </v:shape>
            <w10:wrap type="none"/>
          </v:group>
        </w:pict>
      </w:r>
      <w:r>
        <w:rPr>
          <w:color w:val="172837"/>
        </w:rPr>
        <w:t>to</w:t>
      </w:r>
      <w:r>
        <w:rPr>
          <w:color w:val="172837"/>
          <w:spacing w:val="-3"/>
        </w:rPr>
        <w:t> </w:t>
      </w:r>
      <w:r>
        <w:rPr>
          <w:color w:val="172837"/>
        </w:rPr>
        <w:t>the</w:t>
      </w:r>
      <w:r>
        <w:rPr>
          <w:color w:val="172837"/>
          <w:spacing w:val="-3"/>
        </w:rPr>
        <w:t> </w:t>
      </w:r>
      <w:r>
        <w:rPr>
          <w:color w:val="172837"/>
        </w:rPr>
        <w:t>server’s</w:t>
      </w:r>
      <w:r>
        <w:rPr>
          <w:color w:val="172837"/>
          <w:spacing w:val="-3"/>
        </w:rPr>
        <w:t> </w:t>
      </w:r>
      <w:r>
        <w:rPr>
          <w:color w:val="172837"/>
        </w:rPr>
        <w:t>LAN</w:t>
      </w:r>
      <w:r>
        <w:rPr>
          <w:color w:val="172837"/>
          <w:spacing w:val="-3"/>
        </w:rPr>
        <w:t> </w:t>
      </w:r>
      <w:r>
        <w:rPr>
          <w:color w:val="172837"/>
        </w:rPr>
        <w:t>IP</w:t>
      </w:r>
      <w:r>
        <w:rPr>
          <w:color w:val="172837"/>
          <w:spacing w:val="-2"/>
        </w:rPr>
        <w:t> address</w:t>
      </w:r>
    </w:p>
    <w:p>
      <w:pPr>
        <w:spacing w:after="0"/>
        <w:sectPr>
          <w:type w:val="continuous"/>
          <w:pgSz w:w="11900" w:h="16840"/>
          <w:pgMar w:header="171" w:footer="253" w:top="1120" w:bottom="280" w:left="740" w:right="800"/>
          <w:cols w:num="2" w:equalWidth="0">
            <w:col w:w="963" w:space="868"/>
            <w:col w:w="8529"/>
          </w:cols>
        </w:sectPr>
      </w:pPr>
    </w:p>
    <w:p>
      <w:pPr>
        <w:pStyle w:val="ListParagraph"/>
        <w:numPr>
          <w:ilvl w:val="3"/>
          <w:numId w:val="11"/>
        </w:numPr>
        <w:tabs>
          <w:tab w:pos="640" w:val="left" w:leader="none"/>
        </w:tabs>
        <w:spacing w:line="240" w:lineRule="auto" w:before="122" w:after="0"/>
        <w:ind w:left="640" w:right="0" w:hanging="217"/>
        <w:jc w:val="left"/>
        <w:rPr>
          <w:sz w:val="22"/>
        </w:rPr>
      </w:pPr>
      <w:r>
        <w:rPr>
          <w:color w:val="172837"/>
          <w:spacing w:val="-5"/>
          <w:sz w:val="22"/>
        </w:rPr>
        <w:t>Run</w:t>
      </w:r>
    </w:p>
    <w:p>
      <w:pPr>
        <w:pStyle w:val="BodyText"/>
        <w:spacing w:before="122"/>
        <w:ind w:left="423"/>
      </w:pPr>
      <w:r>
        <w:rPr/>
        <w:br w:type="column"/>
      </w:r>
      <w:r>
        <w:rPr>
          <w:color w:val="172837"/>
        </w:rPr>
        <w:t>in</w:t>
      </w:r>
      <w:r>
        <w:rPr>
          <w:color w:val="172837"/>
          <w:spacing w:val="-1"/>
        </w:rPr>
        <w:t> </w:t>
      </w:r>
      <w:r>
        <w:rPr>
          <w:color w:val="172837"/>
          <w:spacing w:val="-4"/>
        </w:rPr>
        <w:t>both</w:t>
      </w:r>
    </w:p>
    <w:p>
      <w:pPr>
        <w:spacing w:before="122"/>
        <w:ind w:left="423" w:right="0" w:firstLine="0"/>
        <w:jc w:val="left"/>
        <w:rPr>
          <w:sz w:val="22"/>
        </w:rPr>
      </w:pPr>
      <w:r>
        <w:rPr/>
        <w:br w:type="column"/>
      </w:r>
      <w:r>
        <w:rPr>
          <w:color w:val="172837"/>
          <w:spacing w:val="-5"/>
          <w:sz w:val="22"/>
        </w:rPr>
        <w:t>and</w:t>
      </w:r>
    </w:p>
    <w:p>
      <w:pPr>
        <w:spacing w:after="0"/>
        <w:jc w:val="left"/>
        <w:rPr>
          <w:sz w:val="22"/>
        </w:rPr>
        <w:sectPr>
          <w:type w:val="continuous"/>
          <w:pgSz w:w="11900" w:h="16840"/>
          <w:pgMar w:header="171" w:footer="253" w:top="1120" w:bottom="280" w:left="740" w:right="800"/>
          <w:cols w:num="3" w:equalWidth="0">
            <w:col w:w="1031" w:space="868"/>
            <w:col w:w="1100" w:space="565"/>
            <w:col w:w="6796"/>
          </w:cols>
        </w:sectPr>
      </w:pPr>
    </w:p>
    <w:p>
      <w:pPr>
        <w:pStyle w:val="ListParagraph"/>
        <w:numPr>
          <w:ilvl w:val="3"/>
          <w:numId w:val="11"/>
        </w:numPr>
        <w:tabs>
          <w:tab w:pos="640" w:val="left" w:leader="none"/>
          <w:tab w:pos="3863" w:val="left" w:leader="none"/>
        </w:tabs>
        <w:spacing w:line="240" w:lineRule="auto" w:before="121" w:after="0"/>
        <w:ind w:left="640" w:right="0" w:hanging="217"/>
        <w:jc w:val="left"/>
        <w:rPr>
          <w:sz w:val="22"/>
        </w:rPr>
      </w:pPr>
      <w:r>
        <w:rPr/>
        <w:pict>
          <v:group style="position:absolute;margin-left:155.997513pt;margin-top:7.525198pt;width:72pt;height:12pt;mso-position-horizontal-relative:page;mso-position-vertical-relative:paragraph;z-index:-25671680" id="docshapegroup1853" coordorigin="3120,151" coordsize="1440,240">
            <v:shape style="position:absolute;left:3119;top:150;width:1440;height:240" id="docshape1854" coordorigin="3120,151" coordsize="1440,240" path="m4521,390l3159,390,3153,389,3120,351,3120,345,3120,189,3159,151,4521,151,4560,189,4560,351,4527,389,4521,390xe" filled="true" fillcolor="#ecf1f5" stroked="false">
              <v:path arrowok="t"/>
              <v:fill type="solid"/>
            </v:shape>
            <v:shape style="position:absolute;left:3119;top:150;width:1440;height:240" type="#_x0000_t202" id="docshape1855" filled="false" stroked="false">
              <v:textbox inset="0,0,0,0">
                <w:txbxContent>
                  <w:p>
                    <w:pPr>
                      <w:spacing w:before="14"/>
                      <w:ind w:left="59" w:right="0" w:firstLine="0"/>
                      <w:jc w:val="left"/>
                      <w:rPr>
                        <w:rFonts w:ascii="Consolas"/>
                        <w:sz w:val="18"/>
                      </w:rPr>
                    </w:pPr>
                    <w:r>
                      <w:rPr>
                        <w:rFonts w:ascii="Consolas"/>
                        <w:color w:val="9D3C33"/>
                        <w:sz w:val="18"/>
                      </w:rPr>
                      <w:t>npm</w:t>
                    </w:r>
                    <w:r>
                      <w:rPr>
                        <w:rFonts w:ascii="Consolas"/>
                        <w:color w:val="9D3C33"/>
                        <w:spacing w:val="7"/>
                        <w:sz w:val="18"/>
                      </w:rPr>
                      <w:t> </w:t>
                    </w:r>
                    <w:r>
                      <w:rPr>
                        <w:rFonts w:ascii="Consolas"/>
                        <w:color w:val="9D3C33"/>
                        <w:sz w:val="18"/>
                      </w:rPr>
                      <w:t>run</w:t>
                    </w:r>
                    <w:r>
                      <w:rPr>
                        <w:rFonts w:ascii="Consolas"/>
                        <w:color w:val="9D3C33"/>
                        <w:spacing w:val="8"/>
                        <w:sz w:val="18"/>
                      </w:rPr>
                      <w:t> </w:t>
                    </w:r>
                    <w:r>
                      <w:rPr>
                        <w:rFonts w:ascii="Consolas"/>
                        <w:color w:val="9D3C33"/>
                        <w:spacing w:val="-2"/>
                        <w:sz w:val="18"/>
                      </w:rPr>
                      <w:t>build</w:t>
                    </w:r>
                  </w:p>
                </w:txbxContent>
              </v:textbox>
              <w10:wrap type="none"/>
            </v:shape>
            <w10:wrap type="none"/>
          </v:group>
        </w:pict>
      </w:r>
      <w:r>
        <w:rPr/>
        <w:pict>
          <v:group style="position:absolute;margin-left:240.745499pt;margin-top:7.525198pt;width:51.75pt;height:12pt;mso-position-horizontal-relative:page;mso-position-vertical-relative:paragraph;z-index:16056832" id="docshapegroup1856" coordorigin="4815,151" coordsize="1035,240">
            <v:shape style="position:absolute;left:4814;top:150;width:1035;height:240" id="docshape1857" coordorigin="4815,151" coordsize="1035,240" path="m5811,390l4854,390,4848,389,4815,351,4815,345,4815,189,4854,151,5811,151,5850,189,5850,351,5817,389,5811,390xe" filled="true" fillcolor="#ecf1f5" stroked="false">
              <v:path arrowok="t"/>
              <v:fill type="solid"/>
            </v:shape>
            <v:shape style="position:absolute;left:4814;top:150;width:1035;height:240" type="#_x0000_t202" id="docshape1858" filled="false" stroked="false">
              <v:textbox inset="0,0,0,0">
                <w:txbxContent>
                  <w:p>
                    <w:pPr>
                      <w:spacing w:before="14"/>
                      <w:ind w:left="64" w:right="0" w:firstLine="0"/>
                      <w:jc w:val="left"/>
                      <w:rPr>
                        <w:rFonts w:ascii="Consolas"/>
                        <w:sz w:val="18"/>
                      </w:rPr>
                    </w:pPr>
                    <w:r>
                      <w:rPr>
                        <w:rFonts w:ascii="Consolas"/>
                        <w:color w:val="9D3C33"/>
                        <w:spacing w:val="-2"/>
                        <w:sz w:val="18"/>
                      </w:rPr>
                      <w:t>frontend/</w:t>
                    </w:r>
                  </w:p>
                </w:txbxContent>
              </v:textbox>
              <w10:wrap type="none"/>
            </v:shape>
            <w10:wrap type="none"/>
          </v:group>
        </w:pict>
      </w:r>
      <w:r>
        <w:rPr>
          <w:color w:val="172837"/>
          <w:sz w:val="22"/>
        </w:rPr>
        <w:t>Build</w:t>
      </w:r>
      <w:r>
        <w:rPr>
          <w:color w:val="172837"/>
          <w:spacing w:val="-1"/>
          <w:sz w:val="22"/>
        </w:rPr>
        <w:t> </w:t>
      </w:r>
      <w:r>
        <w:rPr>
          <w:color w:val="172837"/>
          <w:sz w:val="22"/>
        </w:rPr>
        <w:t>the</w:t>
      </w:r>
      <w:r>
        <w:rPr>
          <w:color w:val="172837"/>
          <w:spacing w:val="-1"/>
          <w:sz w:val="22"/>
        </w:rPr>
        <w:t> </w:t>
      </w:r>
      <w:r>
        <w:rPr>
          <w:color w:val="172837"/>
          <w:spacing w:val="-2"/>
          <w:sz w:val="22"/>
        </w:rPr>
        <w:t>frontend:</w:t>
      </w:r>
      <w:r>
        <w:rPr>
          <w:color w:val="172837"/>
          <w:sz w:val="22"/>
        </w:rPr>
        <w:tab/>
      </w:r>
      <w:r>
        <w:rPr>
          <w:color w:val="172837"/>
          <w:spacing w:val="-5"/>
          <w:sz w:val="22"/>
        </w:rPr>
        <w:t>in</w:t>
      </w:r>
    </w:p>
    <w:p>
      <w:pPr>
        <w:pStyle w:val="ListParagraph"/>
        <w:numPr>
          <w:ilvl w:val="3"/>
          <w:numId w:val="11"/>
        </w:numPr>
        <w:tabs>
          <w:tab w:pos="640" w:val="left" w:leader="none"/>
        </w:tabs>
        <w:spacing w:line="240" w:lineRule="auto" w:before="122" w:after="0"/>
        <w:ind w:left="640" w:right="0" w:hanging="217"/>
        <w:jc w:val="left"/>
        <w:rPr>
          <w:sz w:val="22"/>
        </w:rPr>
      </w:pPr>
      <w:r>
        <w:rPr>
          <w:color w:val="172837"/>
          <w:sz w:val="22"/>
        </w:rPr>
        <w:t>Serve</w:t>
      </w:r>
      <w:r>
        <w:rPr>
          <w:color w:val="172837"/>
          <w:spacing w:val="-5"/>
          <w:sz w:val="22"/>
        </w:rPr>
        <w:t> </w:t>
      </w:r>
      <w:r>
        <w:rPr>
          <w:color w:val="172837"/>
          <w:sz w:val="22"/>
        </w:rPr>
        <w:t>the</w:t>
      </w:r>
      <w:r>
        <w:rPr>
          <w:color w:val="172837"/>
          <w:spacing w:val="-4"/>
          <w:sz w:val="22"/>
        </w:rPr>
        <w:t> </w:t>
      </w:r>
      <w:r>
        <w:rPr>
          <w:color w:val="172837"/>
          <w:sz w:val="22"/>
        </w:rPr>
        <w:t>frontend</w:t>
      </w:r>
      <w:r>
        <w:rPr>
          <w:color w:val="172837"/>
          <w:spacing w:val="-4"/>
          <w:sz w:val="22"/>
        </w:rPr>
        <w:t> </w:t>
      </w:r>
      <w:r>
        <w:rPr>
          <w:color w:val="172837"/>
          <w:sz w:val="22"/>
        </w:rPr>
        <w:t>static</w:t>
      </w:r>
      <w:r>
        <w:rPr>
          <w:color w:val="172837"/>
          <w:spacing w:val="-5"/>
          <w:sz w:val="22"/>
        </w:rPr>
        <w:t> </w:t>
      </w:r>
      <w:r>
        <w:rPr>
          <w:color w:val="172837"/>
          <w:sz w:val="22"/>
        </w:rPr>
        <w:t>files</w:t>
      </w:r>
      <w:r>
        <w:rPr>
          <w:color w:val="172837"/>
          <w:spacing w:val="-4"/>
          <w:sz w:val="22"/>
        </w:rPr>
        <w:t> </w:t>
      </w:r>
      <w:r>
        <w:rPr>
          <w:color w:val="172837"/>
          <w:sz w:val="22"/>
        </w:rPr>
        <w:t>(via</w:t>
      </w:r>
      <w:r>
        <w:rPr>
          <w:color w:val="172837"/>
          <w:spacing w:val="-4"/>
          <w:sz w:val="22"/>
        </w:rPr>
        <w:t> </w:t>
      </w:r>
      <w:r>
        <w:rPr>
          <w:color w:val="172837"/>
          <w:sz w:val="22"/>
        </w:rPr>
        <w:t>nginx,</w:t>
      </w:r>
      <w:r>
        <w:rPr>
          <w:color w:val="172837"/>
          <w:spacing w:val="-4"/>
          <w:sz w:val="22"/>
        </w:rPr>
        <w:t> </w:t>
      </w:r>
      <w:r>
        <w:rPr>
          <w:color w:val="172837"/>
          <w:sz w:val="22"/>
        </w:rPr>
        <w:t>Apache,</w:t>
      </w:r>
      <w:r>
        <w:rPr>
          <w:color w:val="172837"/>
          <w:spacing w:val="-5"/>
          <w:sz w:val="22"/>
        </w:rPr>
        <w:t> </w:t>
      </w:r>
      <w:r>
        <w:rPr>
          <w:color w:val="172837"/>
          <w:sz w:val="22"/>
        </w:rPr>
        <w:t>or</w:t>
      </w:r>
      <w:r>
        <w:rPr>
          <w:color w:val="172837"/>
          <w:spacing w:val="-4"/>
          <w:sz w:val="22"/>
        </w:rPr>
        <w:t> </w:t>
      </w:r>
      <w:r>
        <w:rPr>
          <w:color w:val="172837"/>
          <w:sz w:val="22"/>
        </w:rPr>
        <w:t>a</w:t>
      </w:r>
      <w:r>
        <w:rPr>
          <w:color w:val="172837"/>
          <w:spacing w:val="-4"/>
          <w:sz w:val="22"/>
        </w:rPr>
        <w:t> </w:t>
      </w:r>
      <w:r>
        <w:rPr>
          <w:color w:val="172837"/>
          <w:sz w:val="22"/>
        </w:rPr>
        <w:t>simple</w:t>
      </w:r>
      <w:r>
        <w:rPr>
          <w:color w:val="172837"/>
          <w:spacing w:val="-5"/>
          <w:sz w:val="22"/>
        </w:rPr>
        <w:t> </w:t>
      </w:r>
      <w:r>
        <w:rPr>
          <w:color w:val="172837"/>
          <w:sz w:val="22"/>
        </w:rPr>
        <w:t>static</w:t>
      </w:r>
      <w:r>
        <w:rPr>
          <w:color w:val="172837"/>
          <w:spacing w:val="-4"/>
          <w:sz w:val="22"/>
        </w:rPr>
        <w:t> </w:t>
      </w:r>
      <w:r>
        <w:rPr>
          <w:color w:val="172837"/>
          <w:spacing w:val="-2"/>
          <w:sz w:val="22"/>
        </w:rPr>
        <w:t>server)</w:t>
      </w:r>
    </w:p>
    <w:p>
      <w:pPr>
        <w:pStyle w:val="ListParagraph"/>
        <w:numPr>
          <w:ilvl w:val="3"/>
          <w:numId w:val="11"/>
        </w:numPr>
        <w:tabs>
          <w:tab w:pos="640" w:val="left" w:leader="none"/>
          <w:tab w:pos="3401" w:val="left" w:leader="none"/>
        </w:tabs>
        <w:spacing w:line="240" w:lineRule="auto" w:before="121" w:after="0"/>
        <w:ind w:left="640" w:right="0" w:hanging="217"/>
        <w:jc w:val="left"/>
        <w:rPr>
          <w:sz w:val="22"/>
        </w:rPr>
      </w:pPr>
      <w:r>
        <w:rPr/>
        <w:pict>
          <v:group style="position:absolute;margin-left:152.997574pt;margin-top:7.52519pt;width:51.75pt;height:12pt;mso-position-horizontal-relative:page;mso-position-vertical-relative:paragraph;z-index:-25670656" id="docshapegroup1859" coordorigin="3060,151" coordsize="1035,240">
            <v:shape style="position:absolute;left:3059;top:150;width:1035;height:240" id="docshape1860" coordorigin="3060,151" coordsize="1035,240" path="m4056,390l3099,390,3093,389,3060,351,3060,345,3060,189,3099,151,4056,151,4095,189,4095,351,4062,389,4056,390xe" filled="true" fillcolor="#ecf1f5" stroked="false">
              <v:path arrowok="t"/>
              <v:fill type="solid"/>
            </v:shape>
            <v:shape style="position:absolute;left:3059;top:150;width:1035;height:240" type="#_x0000_t202" id="docshape1861" filled="false" stroked="false">
              <v:textbox inset="0,0,0,0">
                <w:txbxContent>
                  <w:p>
                    <w:pPr>
                      <w:spacing w:before="14"/>
                      <w:ind w:left="61" w:right="0" w:firstLine="0"/>
                      <w:jc w:val="left"/>
                      <w:rPr>
                        <w:rFonts w:ascii="Consolas"/>
                        <w:sz w:val="18"/>
                      </w:rPr>
                    </w:pPr>
                    <w:r>
                      <w:rPr>
                        <w:rFonts w:ascii="Consolas"/>
                        <w:color w:val="9D3C33"/>
                        <w:sz w:val="18"/>
                      </w:rPr>
                      <w:t>npm</w:t>
                    </w:r>
                    <w:r>
                      <w:rPr>
                        <w:rFonts w:ascii="Consolas"/>
                        <w:color w:val="9D3C33"/>
                        <w:spacing w:val="7"/>
                        <w:sz w:val="18"/>
                      </w:rPr>
                      <w:t> </w:t>
                    </w:r>
                    <w:r>
                      <w:rPr>
                        <w:rFonts w:ascii="Consolas"/>
                        <w:color w:val="9D3C33"/>
                        <w:spacing w:val="-2"/>
                        <w:sz w:val="18"/>
                      </w:rPr>
                      <w:t>start</w:t>
                    </w:r>
                  </w:p>
                </w:txbxContent>
              </v:textbox>
              <w10:wrap type="none"/>
            </v:shape>
            <w10:wrap type="none"/>
          </v:group>
        </w:pict>
      </w:r>
      <w:r>
        <w:rPr/>
        <w:pict>
          <v:group style="position:absolute;margin-left:217.496048pt;margin-top:7.52519pt;width:46.5pt;height:12pt;mso-position-horizontal-relative:page;mso-position-vertical-relative:paragraph;z-index:16057856" id="docshapegroup1862" coordorigin="4350,151" coordsize="930,240">
            <v:shape style="position:absolute;left:4349;top:150;width:930;height:240" id="docshape1863" coordorigin="4350,151" coordsize="930,240" path="m5241,390l4389,390,4383,389,4350,351,4350,345,4350,189,4389,151,5241,151,5280,189,5280,351,5247,389,5241,390xe" filled="true" fillcolor="#ecf1f5" stroked="false">
              <v:path arrowok="t"/>
              <v:fill type="solid"/>
            </v:shape>
            <v:shape style="position:absolute;left:4349;top:150;width:930;height:240" type="#_x0000_t202" id="docshape1864" filled="false" stroked="false">
              <v:textbox inset="0,0,0,0">
                <w:txbxContent>
                  <w:p>
                    <w:pPr>
                      <w:spacing w:before="14"/>
                      <w:ind w:left="67" w:right="0" w:firstLine="0"/>
                      <w:jc w:val="left"/>
                      <w:rPr>
                        <w:rFonts w:ascii="Consolas"/>
                        <w:sz w:val="18"/>
                      </w:rPr>
                    </w:pPr>
                    <w:r>
                      <w:rPr>
                        <w:rFonts w:ascii="Consolas"/>
                        <w:color w:val="9D3C33"/>
                        <w:spacing w:val="-2"/>
                        <w:sz w:val="18"/>
                      </w:rPr>
                      <w:t>backend/</w:t>
                    </w:r>
                  </w:p>
                </w:txbxContent>
              </v:textbox>
              <w10:wrap type="none"/>
            </v:shape>
            <w10:wrap type="none"/>
          </v:group>
        </w:pict>
      </w:r>
      <w:r>
        <w:rPr>
          <w:color w:val="172837"/>
          <w:sz w:val="22"/>
        </w:rPr>
        <w:t>Start</w:t>
      </w:r>
      <w:r>
        <w:rPr>
          <w:color w:val="172837"/>
          <w:spacing w:val="-3"/>
          <w:sz w:val="22"/>
        </w:rPr>
        <w:t> </w:t>
      </w:r>
      <w:r>
        <w:rPr>
          <w:color w:val="172837"/>
          <w:sz w:val="22"/>
        </w:rPr>
        <w:t>the</w:t>
      </w:r>
      <w:r>
        <w:rPr>
          <w:color w:val="172837"/>
          <w:spacing w:val="-2"/>
          <w:sz w:val="22"/>
        </w:rPr>
        <w:t> backend:</w:t>
      </w:r>
      <w:r>
        <w:rPr>
          <w:color w:val="172837"/>
          <w:sz w:val="22"/>
        </w:rPr>
        <w:tab/>
      </w:r>
      <w:r>
        <w:rPr>
          <w:color w:val="172837"/>
          <w:spacing w:val="-5"/>
          <w:sz w:val="22"/>
        </w:rPr>
        <w:t>in</w:t>
      </w:r>
    </w:p>
    <w:p>
      <w:pPr>
        <w:pStyle w:val="ListParagraph"/>
        <w:numPr>
          <w:ilvl w:val="3"/>
          <w:numId w:val="11"/>
        </w:numPr>
        <w:tabs>
          <w:tab w:pos="640" w:val="left" w:leader="none"/>
        </w:tabs>
        <w:spacing w:line="240" w:lineRule="auto" w:before="122" w:after="0"/>
        <w:ind w:left="640" w:right="0" w:hanging="329"/>
        <w:jc w:val="left"/>
        <w:rPr>
          <w:sz w:val="22"/>
        </w:rPr>
      </w:pPr>
      <w:r>
        <w:rPr>
          <w:color w:val="172837"/>
          <w:sz w:val="22"/>
        </w:rPr>
        <w:t>Access</w:t>
      </w:r>
      <w:r>
        <w:rPr>
          <w:color w:val="172837"/>
          <w:spacing w:val="-5"/>
          <w:sz w:val="22"/>
        </w:rPr>
        <w:t> </w:t>
      </w:r>
      <w:r>
        <w:rPr>
          <w:color w:val="172837"/>
          <w:sz w:val="22"/>
        </w:rPr>
        <w:t>from</w:t>
      </w:r>
      <w:r>
        <w:rPr>
          <w:color w:val="172837"/>
          <w:spacing w:val="-3"/>
          <w:sz w:val="22"/>
        </w:rPr>
        <w:t> </w:t>
      </w:r>
      <w:r>
        <w:rPr>
          <w:color w:val="172837"/>
          <w:sz w:val="22"/>
        </w:rPr>
        <w:t>any</w:t>
      </w:r>
      <w:r>
        <w:rPr>
          <w:color w:val="172837"/>
          <w:spacing w:val="-2"/>
          <w:sz w:val="22"/>
        </w:rPr>
        <w:t> </w:t>
      </w:r>
      <w:r>
        <w:rPr>
          <w:color w:val="172837"/>
          <w:sz w:val="22"/>
        </w:rPr>
        <w:t>device</w:t>
      </w:r>
      <w:r>
        <w:rPr>
          <w:color w:val="172837"/>
          <w:spacing w:val="-3"/>
          <w:sz w:val="22"/>
        </w:rPr>
        <w:t> </w:t>
      </w:r>
      <w:r>
        <w:rPr>
          <w:color w:val="172837"/>
          <w:sz w:val="22"/>
        </w:rPr>
        <w:t>on</w:t>
      </w:r>
      <w:r>
        <w:rPr>
          <w:color w:val="172837"/>
          <w:spacing w:val="-2"/>
          <w:sz w:val="22"/>
        </w:rPr>
        <w:t> </w:t>
      </w:r>
      <w:r>
        <w:rPr>
          <w:color w:val="172837"/>
          <w:sz w:val="22"/>
        </w:rPr>
        <w:t>the</w:t>
      </w:r>
      <w:r>
        <w:rPr>
          <w:color w:val="172837"/>
          <w:spacing w:val="-3"/>
          <w:sz w:val="22"/>
        </w:rPr>
        <w:t> </w:t>
      </w:r>
      <w:r>
        <w:rPr>
          <w:color w:val="172837"/>
          <w:sz w:val="22"/>
        </w:rPr>
        <w:t>LAN</w:t>
      </w:r>
      <w:r>
        <w:rPr>
          <w:color w:val="172837"/>
          <w:spacing w:val="-2"/>
          <w:sz w:val="22"/>
        </w:rPr>
        <w:t> </w:t>
      </w:r>
      <w:r>
        <w:rPr>
          <w:color w:val="172837"/>
          <w:sz w:val="22"/>
        </w:rPr>
        <w:t>via</w:t>
      </w:r>
      <w:r>
        <w:rPr>
          <w:color w:val="172837"/>
          <w:spacing w:val="-3"/>
          <w:sz w:val="22"/>
        </w:rPr>
        <w:t> </w:t>
      </w:r>
      <w:r>
        <w:rPr>
          <w:color w:val="172837"/>
          <w:sz w:val="22"/>
        </w:rPr>
        <w:t>the</w:t>
      </w:r>
      <w:r>
        <w:rPr>
          <w:color w:val="172837"/>
          <w:spacing w:val="-2"/>
          <w:sz w:val="22"/>
        </w:rPr>
        <w:t> </w:t>
      </w:r>
      <w:r>
        <w:rPr>
          <w:color w:val="172837"/>
          <w:sz w:val="22"/>
        </w:rPr>
        <w:t>server’s</w:t>
      </w:r>
      <w:r>
        <w:rPr>
          <w:color w:val="172837"/>
          <w:spacing w:val="-3"/>
          <w:sz w:val="22"/>
        </w:rPr>
        <w:t> </w:t>
      </w:r>
      <w:r>
        <w:rPr>
          <w:color w:val="172837"/>
          <w:sz w:val="22"/>
        </w:rPr>
        <w:t>IP</w:t>
      </w:r>
      <w:r>
        <w:rPr>
          <w:color w:val="172837"/>
          <w:spacing w:val="-2"/>
          <w:sz w:val="22"/>
        </w:rPr>
        <w:t> address</w:t>
      </w:r>
    </w:p>
    <w:p>
      <w:pPr>
        <w:pStyle w:val="BodyText"/>
        <w:spacing w:before="6"/>
        <w:rPr>
          <w:sz w:val="18"/>
        </w:rPr>
      </w:pPr>
    </w:p>
    <w:p>
      <w:pPr>
        <w:pStyle w:val="BodyText"/>
        <w:spacing w:line="295" w:lineRule="auto"/>
        <w:ind w:left="280" w:right="207"/>
        <w:jc w:val="both"/>
      </w:pPr>
      <w:r>
        <w:rPr>
          <w:color w:val="172837"/>
        </w:rPr>
        <w:t>The</w:t>
      </w:r>
      <w:r>
        <w:rPr>
          <w:color w:val="172837"/>
          <w:spacing w:val="-5"/>
        </w:rPr>
        <w:t> </w:t>
      </w:r>
      <w:r>
        <w:rPr>
          <w:color w:val="172837"/>
        </w:rPr>
        <w:t>system</w:t>
      </w:r>
      <w:r>
        <w:rPr>
          <w:color w:val="172837"/>
          <w:spacing w:val="-5"/>
        </w:rPr>
        <w:t> </w:t>
      </w:r>
      <w:r>
        <w:rPr>
          <w:color w:val="172837"/>
        </w:rPr>
        <w:t>operates</w:t>
      </w:r>
      <w:r>
        <w:rPr>
          <w:color w:val="172837"/>
          <w:spacing w:val="-5"/>
        </w:rPr>
        <w:t> </w:t>
      </w:r>
      <w:r>
        <w:rPr>
          <w:color w:val="172837"/>
        </w:rPr>
        <w:t>on</w:t>
      </w:r>
      <w:r>
        <w:rPr>
          <w:color w:val="172837"/>
          <w:spacing w:val="-5"/>
        </w:rPr>
        <w:t> </w:t>
      </w:r>
      <w:r>
        <w:rPr>
          <w:color w:val="172837"/>
        </w:rPr>
        <w:t>the</w:t>
      </w:r>
      <w:r>
        <w:rPr>
          <w:color w:val="172837"/>
          <w:spacing w:val="-5"/>
        </w:rPr>
        <w:t> </w:t>
      </w:r>
      <w:r>
        <w:rPr>
          <w:color w:val="172837"/>
        </w:rPr>
        <w:t>hospital</w:t>
      </w:r>
      <w:r>
        <w:rPr>
          <w:color w:val="172837"/>
          <w:spacing w:val="-5"/>
        </w:rPr>
        <w:t> </w:t>
      </w:r>
      <w:r>
        <w:rPr>
          <w:color w:val="172837"/>
        </w:rPr>
        <w:t>LAN</w:t>
      </w:r>
      <w:r>
        <w:rPr>
          <w:color w:val="172837"/>
          <w:spacing w:val="-5"/>
        </w:rPr>
        <w:t> </w:t>
      </w:r>
      <w:r>
        <w:rPr>
          <w:color w:val="172837"/>
        </w:rPr>
        <w:t>without</w:t>
      </w:r>
      <w:r>
        <w:rPr>
          <w:color w:val="172837"/>
          <w:spacing w:val="-5"/>
        </w:rPr>
        <w:t> </w:t>
      </w:r>
      <w:r>
        <w:rPr>
          <w:color w:val="172837"/>
        </w:rPr>
        <w:t>internet</w:t>
      </w:r>
      <w:r>
        <w:rPr>
          <w:color w:val="172837"/>
          <w:spacing w:val="-5"/>
        </w:rPr>
        <w:t> </w:t>
      </w:r>
      <w:r>
        <w:rPr>
          <w:color w:val="172837"/>
        </w:rPr>
        <w:t>for</w:t>
      </w:r>
      <w:r>
        <w:rPr>
          <w:color w:val="172837"/>
          <w:spacing w:val="-5"/>
        </w:rPr>
        <w:t> </w:t>
      </w:r>
      <w:r>
        <w:rPr>
          <w:color w:val="172837"/>
        </w:rPr>
        <w:t>all</w:t>
      </w:r>
      <w:r>
        <w:rPr>
          <w:color w:val="172837"/>
          <w:spacing w:val="-5"/>
        </w:rPr>
        <w:t> </w:t>
      </w:r>
      <w:r>
        <w:rPr>
          <w:color w:val="172837"/>
        </w:rPr>
        <w:t>core</w:t>
      </w:r>
      <w:r>
        <w:rPr>
          <w:color w:val="172837"/>
          <w:spacing w:val="-5"/>
        </w:rPr>
        <w:t> </w:t>
      </w:r>
      <w:r>
        <w:rPr>
          <w:color w:val="172837"/>
        </w:rPr>
        <w:t>queue</w:t>
      </w:r>
      <w:r>
        <w:rPr>
          <w:color w:val="172837"/>
          <w:spacing w:val="-5"/>
        </w:rPr>
        <w:t> </w:t>
      </w:r>
      <w:r>
        <w:rPr>
          <w:color w:val="172837"/>
        </w:rPr>
        <w:t>functions.</w:t>
      </w:r>
      <w:r>
        <w:rPr>
          <w:color w:val="172837"/>
          <w:spacing w:val="-5"/>
        </w:rPr>
        <w:t> </w:t>
      </w:r>
      <w:r>
        <w:rPr>
          <w:color w:val="172837"/>
        </w:rPr>
        <w:t>WhatsApp</w:t>
      </w:r>
      <w:r>
        <w:rPr>
          <w:color w:val="172837"/>
          <w:spacing w:val="-5"/>
        </w:rPr>
        <w:t> </w:t>
      </w:r>
      <w:r>
        <w:rPr>
          <w:color w:val="172837"/>
        </w:rPr>
        <w:t>notifications require</w:t>
      </w:r>
      <w:r>
        <w:rPr>
          <w:color w:val="172837"/>
          <w:spacing w:val="-3"/>
        </w:rPr>
        <w:t> </w:t>
      </w:r>
      <w:r>
        <w:rPr>
          <w:color w:val="172837"/>
        </w:rPr>
        <w:t>internet</w:t>
      </w:r>
      <w:r>
        <w:rPr>
          <w:color w:val="172837"/>
          <w:spacing w:val="-3"/>
        </w:rPr>
        <w:t> </w:t>
      </w:r>
      <w:r>
        <w:rPr>
          <w:color w:val="172837"/>
        </w:rPr>
        <w:t>connectivity</w:t>
      </w:r>
      <w:r>
        <w:rPr>
          <w:color w:val="172837"/>
          <w:spacing w:val="-3"/>
        </w:rPr>
        <w:t> </w:t>
      </w:r>
      <w:r>
        <w:rPr>
          <w:color w:val="172837"/>
        </w:rPr>
        <w:t>to</w:t>
      </w:r>
      <w:r>
        <w:rPr>
          <w:color w:val="172837"/>
          <w:spacing w:val="-3"/>
        </w:rPr>
        <w:t> </w:t>
      </w:r>
      <w:r>
        <w:rPr>
          <w:color w:val="172837"/>
        </w:rPr>
        <w:t>reach</w:t>
      </w:r>
      <w:r>
        <w:rPr>
          <w:color w:val="172837"/>
          <w:spacing w:val="-3"/>
        </w:rPr>
        <w:t> </w:t>
      </w:r>
      <w:r>
        <w:rPr>
          <w:color w:val="172837"/>
        </w:rPr>
        <w:t>the</w:t>
      </w:r>
      <w:r>
        <w:rPr>
          <w:color w:val="172837"/>
          <w:spacing w:val="-3"/>
        </w:rPr>
        <w:t> </w:t>
      </w:r>
      <w:r>
        <w:rPr>
          <w:color w:val="172837"/>
        </w:rPr>
        <w:t>Meta</w:t>
      </w:r>
      <w:r>
        <w:rPr>
          <w:color w:val="172837"/>
          <w:spacing w:val="-3"/>
        </w:rPr>
        <w:t> </w:t>
      </w:r>
      <w:r>
        <w:rPr>
          <w:color w:val="172837"/>
        </w:rPr>
        <w:t>Cloud</w:t>
      </w:r>
      <w:r>
        <w:rPr>
          <w:color w:val="172837"/>
          <w:spacing w:val="-3"/>
        </w:rPr>
        <w:t> </w:t>
      </w:r>
      <w:r>
        <w:rPr>
          <w:color w:val="172837"/>
        </w:rPr>
        <w:t>API,</w:t>
      </w:r>
      <w:r>
        <w:rPr>
          <w:color w:val="172837"/>
          <w:spacing w:val="-3"/>
        </w:rPr>
        <w:t> </w:t>
      </w:r>
      <w:r>
        <w:rPr>
          <w:color w:val="172837"/>
        </w:rPr>
        <w:t>but</w:t>
      </w:r>
      <w:r>
        <w:rPr>
          <w:color w:val="172837"/>
          <w:spacing w:val="-3"/>
        </w:rPr>
        <w:t> </w:t>
      </w:r>
      <w:r>
        <w:rPr>
          <w:color w:val="172837"/>
        </w:rPr>
        <w:t>are</w:t>
      </w:r>
      <w:r>
        <w:rPr>
          <w:color w:val="172837"/>
          <w:spacing w:val="-3"/>
        </w:rPr>
        <w:t> </w:t>
      </w:r>
      <w:r>
        <w:rPr>
          <w:color w:val="172837"/>
        </w:rPr>
        <w:t>queued</w:t>
      </w:r>
      <w:r>
        <w:rPr>
          <w:color w:val="172837"/>
          <w:spacing w:val="-3"/>
        </w:rPr>
        <w:t> </w:t>
      </w:r>
      <w:r>
        <w:rPr>
          <w:color w:val="172837"/>
        </w:rPr>
        <w:t>for</w:t>
      </w:r>
      <w:r>
        <w:rPr>
          <w:color w:val="172837"/>
          <w:spacing w:val="-3"/>
        </w:rPr>
        <w:t> </w:t>
      </w:r>
      <w:r>
        <w:rPr>
          <w:color w:val="172837"/>
        </w:rPr>
        <w:t>retry</w:t>
      </w:r>
      <w:r>
        <w:rPr>
          <w:color w:val="172837"/>
          <w:spacing w:val="-3"/>
        </w:rPr>
        <w:t> </w:t>
      </w:r>
      <w:r>
        <w:rPr>
          <w:color w:val="172837"/>
        </w:rPr>
        <w:t>when</w:t>
      </w:r>
      <w:r>
        <w:rPr>
          <w:color w:val="172837"/>
          <w:spacing w:val="-3"/>
        </w:rPr>
        <w:t> </w:t>
      </w:r>
      <w:r>
        <w:rPr>
          <w:color w:val="172837"/>
        </w:rPr>
        <w:t>connectivity</w:t>
      </w:r>
      <w:r>
        <w:rPr>
          <w:color w:val="172837"/>
          <w:spacing w:val="-3"/>
        </w:rPr>
        <w:t> </w:t>
      </w:r>
      <w:r>
        <w:rPr>
          <w:color w:val="172837"/>
        </w:rPr>
        <w:t>returns.</w:t>
      </w:r>
    </w:p>
    <w:p>
      <w:pPr>
        <w:pStyle w:val="BodyText"/>
        <w:spacing w:before="7"/>
        <w:rPr>
          <w:sz w:val="17"/>
        </w:rPr>
      </w:pPr>
      <w:r>
        <w:rPr/>
        <w:pict>
          <v:rect style="position:absolute;margin-left:51pt;margin-top:11.969944pt;width:493.230506pt;height:.749982pt;mso-position-horizontal-relative:page;mso-position-vertical-relative:paragraph;z-index:-15404544;mso-wrap-distance-left:0;mso-wrap-distance-right:0" id="docshape1865" filled="true" fillcolor="#ccdbe2" stroked="false">
            <v:fill type="solid"/>
            <w10:wrap type="topAndBottom"/>
          </v:rect>
        </w:pict>
      </w:r>
    </w:p>
    <w:p>
      <w:pPr>
        <w:pStyle w:val="BodyText"/>
      </w:pPr>
    </w:p>
    <w:p>
      <w:pPr>
        <w:pStyle w:val="BodyText"/>
        <w:spacing w:before="5"/>
        <w:rPr>
          <w:sz w:val="30"/>
        </w:rPr>
      </w:pPr>
    </w:p>
    <w:p>
      <w:pPr>
        <w:pStyle w:val="Heading6"/>
        <w:numPr>
          <w:ilvl w:val="1"/>
          <w:numId w:val="11"/>
        </w:numPr>
        <w:tabs>
          <w:tab w:pos="985" w:val="left" w:leader="none"/>
        </w:tabs>
        <w:spacing w:line="240" w:lineRule="auto" w:before="0" w:after="0"/>
        <w:ind w:left="984" w:right="0" w:hanging="705"/>
        <w:jc w:val="left"/>
      </w:pPr>
      <w:r>
        <w:rPr/>
        <w:pict>
          <v:rect style="position:absolute;margin-left:51pt;margin-top:22.729113pt;width:493.230506pt;height:.749982pt;mso-position-horizontal-relative:page;mso-position-vertical-relative:paragraph;z-index:-15404032;mso-wrap-distance-left:0;mso-wrap-distance-right:0" id="docshape1866" filled="true" fillcolor="#c6dbe1" stroked="false">
            <v:fill type="solid"/>
            <w10:wrap type="topAndBottom"/>
          </v:rect>
        </w:pict>
      </w:r>
      <w:bookmarkStart w:name="_TOC_250029" w:id="123"/>
      <w:bookmarkEnd w:id="123"/>
      <w:r>
        <w:rPr>
          <w:color w:val="0A6172"/>
          <w:spacing w:val="-2"/>
        </w:rPr>
        <w:t>Summary</w:t>
      </w:r>
    </w:p>
    <w:p>
      <w:pPr>
        <w:pStyle w:val="BodyText"/>
        <w:spacing w:line="295" w:lineRule="auto" w:before="180"/>
        <w:ind w:left="280" w:right="207"/>
        <w:jc w:val="both"/>
      </w:pPr>
      <w:r>
        <w:rPr>
          <w:color w:val="172837"/>
        </w:rPr>
        <w:t>This chapter has detailed the implementation of the WaitLess Digital Queue Management System. The technology stack combines React 19 with Vite for the frontend and Node.js with a custom HTTP router for </w:t>
      </w:r>
      <w:r>
        <w:rPr>
          <w:color w:val="172837"/>
        </w:rPr>
        <w:t>the backend,</w:t>
      </w:r>
      <w:r>
        <w:rPr>
          <w:color w:val="172837"/>
          <w:spacing w:val="-8"/>
        </w:rPr>
        <w:t> </w:t>
      </w:r>
      <w:r>
        <w:rPr>
          <w:color w:val="172837"/>
        </w:rPr>
        <w:t>supported</w:t>
      </w:r>
      <w:r>
        <w:rPr>
          <w:color w:val="172837"/>
          <w:spacing w:val="-8"/>
        </w:rPr>
        <w:t> </w:t>
      </w:r>
      <w:r>
        <w:rPr>
          <w:color w:val="172837"/>
        </w:rPr>
        <w:t>by</w:t>
      </w:r>
      <w:r>
        <w:rPr>
          <w:color w:val="172837"/>
          <w:spacing w:val="-8"/>
        </w:rPr>
        <w:t> </w:t>
      </w:r>
      <w:r>
        <w:rPr>
          <w:color w:val="172837"/>
        </w:rPr>
        <w:t>MySQL</w:t>
      </w:r>
      <w:r>
        <w:rPr>
          <w:color w:val="172837"/>
          <w:spacing w:val="-8"/>
        </w:rPr>
        <w:t> </w:t>
      </w:r>
      <w:r>
        <w:rPr>
          <w:color w:val="172837"/>
        </w:rPr>
        <w:t>for</w:t>
      </w:r>
      <w:r>
        <w:rPr>
          <w:color w:val="172837"/>
          <w:spacing w:val="-8"/>
        </w:rPr>
        <w:t> </w:t>
      </w:r>
      <w:r>
        <w:rPr>
          <w:color w:val="172837"/>
        </w:rPr>
        <w:t>data</w:t>
      </w:r>
      <w:r>
        <w:rPr>
          <w:color w:val="172837"/>
          <w:spacing w:val="-8"/>
        </w:rPr>
        <w:t> </w:t>
      </w:r>
      <w:r>
        <w:rPr>
          <w:color w:val="172837"/>
        </w:rPr>
        <w:t>persistence</w:t>
      </w:r>
      <w:r>
        <w:rPr>
          <w:color w:val="172837"/>
          <w:spacing w:val="-8"/>
        </w:rPr>
        <w:t> </w:t>
      </w:r>
      <w:r>
        <w:rPr>
          <w:color w:val="172837"/>
        </w:rPr>
        <w:t>and</w:t>
      </w:r>
      <w:r>
        <w:rPr>
          <w:color w:val="172837"/>
          <w:spacing w:val="-8"/>
        </w:rPr>
        <w:t> </w:t>
      </w:r>
      <w:r>
        <w:rPr>
          <w:color w:val="172837"/>
        </w:rPr>
        <w:t>SSE</w:t>
      </w:r>
      <w:r>
        <w:rPr>
          <w:color w:val="172837"/>
          <w:spacing w:val="-8"/>
        </w:rPr>
        <w:t> </w:t>
      </w:r>
      <w:r>
        <w:rPr>
          <w:color w:val="172837"/>
        </w:rPr>
        <w:t>for</w:t>
      </w:r>
      <w:r>
        <w:rPr>
          <w:color w:val="172837"/>
          <w:spacing w:val="-8"/>
        </w:rPr>
        <w:t> </w:t>
      </w:r>
      <w:r>
        <w:rPr>
          <w:color w:val="172837"/>
        </w:rPr>
        <w:t>real-time</w:t>
      </w:r>
      <w:r>
        <w:rPr>
          <w:color w:val="172837"/>
          <w:spacing w:val="-8"/>
        </w:rPr>
        <w:t> </w:t>
      </w:r>
      <w:r>
        <w:rPr>
          <w:color w:val="172837"/>
        </w:rPr>
        <w:t>updates.</w:t>
      </w:r>
      <w:r>
        <w:rPr>
          <w:color w:val="172837"/>
          <w:spacing w:val="-8"/>
        </w:rPr>
        <w:t> </w:t>
      </w:r>
      <w:r>
        <w:rPr>
          <w:color w:val="172837"/>
        </w:rPr>
        <w:t>The</w:t>
      </w:r>
      <w:r>
        <w:rPr>
          <w:color w:val="172837"/>
          <w:spacing w:val="-8"/>
        </w:rPr>
        <w:t> </w:t>
      </w:r>
      <w:r>
        <w:rPr>
          <w:color w:val="172837"/>
        </w:rPr>
        <w:t>system</w:t>
      </w:r>
      <w:r>
        <w:rPr>
          <w:color w:val="172837"/>
          <w:spacing w:val="-8"/>
        </w:rPr>
        <w:t> </w:t>
      </w:r>
      <w:r>
        <w:rPr>
          <w:color w:val="172837"/>
        </w:rPr>
        <w:t>structure</w:t>
      </w:r>
      <w:r>
        <w:rPr>
          <w:color w:val="172837"/>
          <w:spacing w:val="-8"/>
        </w:rPr>
        <w:t> </w:t>
      </w:r>
      <w:r>
        <w:rPr>
          <w:color w:val="172837"/>
        </w:rPr>
        <w:t>follows a</w:t>
      </w:r>
      <w:r>
        <w:rPr>
          <w:color w:val="172837"/>
          <w:spacing w:val="-2"/>
        </w:rPr>
        <w:t> </w:t>
      </w:r>
      <w:r>
        <w:rPr>
          <w:color w:val="172837"/>
        </w:rPr>
        <w:t>clean</w:t>
      </w:r>
      <w:r>
        <w:rPr>
          <w:color w:val="172837"/>
          <w:spacing w:val="-2"/>
        </w:rPr>
        <w:t> </w:t>
      </w:r>
      <w:r>
        <w:rPr>
          <w:color w:val="172837"/>
        </w:rPr>
        <w:t>layered</w:t>
      </w:r>
      <w:r>
        <w:rPr>
          <w:color w:val="172837"/>
          <w:spacing w:val="-2"/>
        </w:rPr>
        <w:t> </w:t>
      </w:r>
      <w:r>
        <w:rPr>
          <w:color w:val="172837"/>
        </w:rPr>
        <w:t>architecture</w:t>
      </w:r>
      <w:r>
        <w:rPr>
          <w:color w:val="172837"/>
          <w:spacing w:val="-2"/>
        </w:rPr>
        <w:t> </w:t>
      </w:r>
      <w:r>
        <w:rPr>
          <w:color w:val="172837"/>
        </w:rPr>
        <w:t>with</w:t>
      </w:r>
      <w:r>
        <w:rPr>
          <w:color w:val="172837"/>
          <w:spacing w:val="-2"/>
        </w:rPr>
        <w:t> </w:t>
      </w:r>
      <w:r>
        <w:rPr>
          <w:color w:val="172837"/>
        </w:rPr>
        <w:t>controllers,</w:t>
      </w:r>
      <w:r>
        <w:rPr>
          <w:color w:val="172837"/>
          <w:spacing w:val="-2"/>
        </w:rPr>
        <w:t> </w:t>
      </w:r>
      <w:r>
        <w:rPr>
          <w:color w:val="172837"/>
        </w:rPr>
        <w:t>services,</w:t>
      </w:r>
      <w:r>
        <w:rPr>
          <w:color w:val="172837"/>
          <w:spacing w:val="-2"/>
        </w:rPr>
        <w:t> </w:t>
      </w:r>
      <w:r>
        <w:rPr>
          <w:color w:val="172837"/>
        </w:rPr>
        <w:t>and</w:t>
      </w:r>
      <w:r>
        <w:rPr>
          <w:color w:val="172837"/>
          <w:spacing w:val="-2"/>
        </w:rPr>
        <w:t> </w:t>
      </w:r>
      <w:r>
        <w:rPr>
          <w:color w:val="172837"/>
        </w:rPr>
        <w:t>repositories,</w:t>
      </w:r>
      <w:r>
        <w:rPr>
          <w:color w:val="172837"/>
          <w:spacing w:val="-2"/>
        </w:rPr>
        <w:t> </w:t>
      </w:r>
      <w:r>
        <w:rPr>
          <w:color w:val="172837"/>
        </w:rPr>
        <w:t>while</w:t>
      </w:r>
      <w:r>
        <w:rPr>
          <w:color w:val="172837"/>
          <w:spacing w:val="-2"/>
        </w:rPr>
        <w:t> </w:t>
      </w:r>
      <w:r>
        <w:rPr>
          <w:color w:val="172837"/>
        </w:rPr>
        <w:t>the</w:t>
      </w:r>
      <w:r>
        <w:rPr>
          <w:color w:val="172837"/>
          <w:spacing w:val="-2"/>
        </w:rPr>
        <w:t> </w:t>
      </w:r>
      <w:r>
        <w:rPr>
          <w:color w:val="172837"/>
        </w:rPr>
        <w:t>frontend</w:t>
      </w:r>
      <w:r>
        <w:rPr>
          <w:color w:val="172837"/>
          <w:spacing w:val="-2"/>
        </w:rPr>
        <w:t> </w:t>
      </w:r>
      <w:r>
        <w:rPr>
          <w:color w:val="172837"/>
        </w:rPr>
        <w:t>uses</w:t>
      </w:r>
      <w:r>
        <w:rPr>
          <w:color w:val="172837"/>
          <w:spacing w:val="-2"/>
        </w:rPr>
        <w:t> </w:t>
      </w:r>
      <w:r>
        <w:rPr>
          <w:color w:val="172837"/>
        </w:rPr>
        <w:t>a</w:t>
      </w:r>
      <w:r>
        <w:rPr>
          <w:color w:val="172837"/>
          <w:spacing w:val="-2"/>
        </w:rPr>
        <w:t> </w:t>
      </w:r>
      <w:r>
        <w:rPr>
          <w:color w:val="172837"/>
        </w:rPr>
        <w:t>component- based design with context providers for state management.</w:t>
      </w:r>
    </w:p>
    <w:p>
      <w:pPr>
        <w:pStyle w:val="BodyText"/>
        <w:spacing w:line="295" w:lineRule="auto" w:before="149"/>
        <w:ind w:left="280" w:right="207"/>
        <w:jc w:val="both"/>
      </w:pPr>
      <w:r>
        <w:rPr>
          <w:color w:val="172837"/>
        </w:rPr>
        <w:t>Key implementation achievements include the priority-based queue sorting algorithm, emergency vital threshold detection for triage, WhatsApp Cloud API integration with retry logic, SHA-256 hash-chained </w:t>
      </w:r>
      <w:r>
        <w:rPr>
          <w:color w:val="172837"/>
        </w:rPr>
        <w:t>audit trail, dual-mode storage abstraction, and real-time SSE updates. The deployment configuration supports both development and hospital LAN production environments.</w:t>
      </w:r>
    </w:p>
    <w:p>
      <w:pPr>
        <w:pStyle w:val="BodyText"/>
        <w:spacing w:line="295" w:lineRule="auto" w:before="148"/>
        <w:ind w:left="280" w:right="207"/>
        <w:jc w:val="both"/>
      </w:pPr>
      <w:r>
        <w:rPr>
          <w:color w:val="172837"/>
        </w:rPr>
        <w:t>The next chapter, Chapter 5: Testing and Evaluation, presents the testing strategy, test cases, results, and system evaluation.</w:t>
      </w:r>
    </w:p>
    <w:p>
      <w:pPr>
        <w:spacing w:after="0" w:line="295" w:lineRule="auto"/>
        <w:jc w:val="both"/>
        <w:sectPr>
          <w:type w:val="continuous"/>
          <w:pgSz w:w="11900" w:h="16840"/>
          <w:pgMar w:header="171" w:footer="253" w:top="1120" w:bottom="280" w:left="740" w:right="800"/>
        </w:sectPr>
      </w:pPr>
    </w:p>
    <w:p>
      <w:pPr>
        <w:pStyle w:val="BodyText"/>
        <w:rPr>
          <w:sz w:val="20"/>
        </w:rPr>
      </w:pPr>
    </w:p>
    <w:p>
      <w:pPr>
        <w:pStyle w:val="BodyText"/>
        <w:rPr>
          <w:sz w:val="20"/>
        </w:rPr>
      </w:pPr>
    </w:p>
    <w:p>
      <w:pPr>
        <w:pStyle w:val="BodyText"/>
        <w:spacing w:before="3"/>
        <w:rPr>
          <w:sz w:val="26"/>
        </w:rPr>
      </w:pPr>
    </w:p>
    <w:p>
      <w:pPr>
        <w:pStyle w:val="Heading3"/>
        <w:jc w:val="both"/>
      </w:pPr>
      <w:bookmarkStart w:name="_TOC_250028" w:id="124"/>
      <w:r>
        <w:rPr>
          <w:color w:val="0A6172"/>
        </w:rPr>
        <w:t>C</w:t>
      </w:r>
      <w:bookmarkStart w:name="Chapter 5: Presentation of Results" w:id="125"/>
      <w:bookmarkEnd w:id="125"/>
      <w:r>
        <w:rPr>
          <w:color w:val="0A6172"/>
        </w:rPr>
      </w:r>
      <w:bookmarkStart w:name="5.1 Introduction" w:id="126"/>
      <w:bookmarkEnd w:id="126"/>
      <w:r>
        <w:rPr>
          <w:color w:val="0A6172"/>
        </w:rPr>
      </w:r>
      <w:bookmarkStart w:name="5.2 Testing Approach" w:id="127"/>
      <w:bookmarkEnd w:id="127"/>
      <w:r>
        <w:rPr>
          <w:color w:val="0A6172"/>
        </w:rPr>
        <w:t>hap</w:t>
      </w:r>
      <w:r>
        <w:rPr>
          <w:color w:val="0A6172"/>
        </w:rPr>
        <w:t>ter</w:t>
      </w:r>
      <w:r>
        <w:rPr>
          <w:color w:val="0A6172"/>
          <w:spacing w:val="-6"/>
        </w:rPr>
        <w:t> </w:t>
      </w:r>
      <w:r>
        <w:rPr>
          <w:color w:val="0A6172"/>
        </w:rPr>
        <w:t>5:</w:t>
      </w:r>
      <w:r>
        <w:rPr>
          <w:color w:val="0A6172"/>
          <w:spacing w:val="-4"/>
        </w:rPr>
        <w:t> </w:t>
      </w:r>
      <w:r>
        <w:rPr>
          <w:color w:val="0A6172"/>
        </w:rPr>
        <w:t>Presentation</w:t>
      </w:r>
      <w:r>
        <w:rPr>
          <w:color w:val="0A6172"/>
          <w:spacing w:val="-4"/>
        </w:rPr>
        <w:t> </w:t>
      </w:r>
      <w:r>
        <w:rPr>
          <w:color w:val="0A6172"/>
        </w:rPr>
        <w:t>of</w:t>
      </w:r>
      <w:r>
        <w:rPr>
          <w:color w:val="0A6172"/>
          <w:spacing w:val="-3"/>
        </w:rPr>
        <w:t> </w:t>
      </w:r>
      <w:bookmarkEnd w:id="124"/>
      <w:r>
        <w:rPr>
          <w:color w:val="0A6172"/>
          <w:spacing w:val="-2"/>
        </w:rPr>
        <w:t>Results</w:t>
      </w:r>
    </w:p>
    <w:p>
      <w:pPr>
        <w:pStyle w:val="BodyText"/>
        <w:spacing w:before="11"/>
        <w:rPr>
          <w:rFonts w:ascii="Segoe UI"/>
          <w:b/>
          <w:sz w:val="6"/>
        </w:rPr>
      </w:pPr>
      <w:r>
        <w:rPr/>
        <w:pict>
          <v:rect style="position:absolute;margin-left:51pt;margin-top:5.758107pt;width:493.230498pt;height:2.25pt;mso-position-horizontal-relative:page;mso-position-vertical-relative:paragraph;z-index:-15398912;mso-wrap-distance-left:0;mso-wrap-distance-right:0" id="docshape1867" filled="true" fillcolor="#0fa6b3" stroked="false">
            <v:fill type="solid"/>
            <w10:wrap type="topAndBottom"/>
          </v:rect>
        </w:pict>
      </w:r>
    </w:p>
    <w:p>
      <w:pPr>
        <w:pStyle w:val="BodyText"/>
        <w:spacing w:before="2"/>
        <w:rPr>
          <w:rFonts w:ascii="Segoe UI"/>
          <w:b/>
          <w:sz w:val="48"/>
        </w:rPr>
      </w:pPr>
    </w:p>
    <w:p>
      <w:pPr>
        <w:pStyle w:val="Heading6"/>
        <w:numPr>
          <w:ilvl w:val="1"/>
          <w:numId w:val="16"/>
        </w:numPr>
        <w:tabs>
          <w:tab w:pos="806" w:val="left" w:leader="none"/>
        </w:tabs>
        <w:spacing w:line="240" w:lineRule="auto" w:before="0" w:after="0"/>
        <w:ind w:left="805" w:right="0" w:hanging="526"/>
        <w:jc w:val="left"/>
      </w:pPr>
      <w:r>
        <w:rPr/>
        <w:pict>
          <v:rect style="position:absolute;margin-left:51pt;margin-top:22.726061pt;width:493.230498pt;height:.75pt;mso-position-horizontal-relative:page;mso-position-vertical-relative:paragraph;z-index:-15398400;mso-wrap-distance-left:0;mso-wrap-distance-right:0" id="docshape1868" filled="true" fillcolor="#c6dbe1" stroked="false">
            <v:fill type="solid"/>
            <w10:wrap type="topAndBottom"/>
          </v:rect>
        </w:pict>
      </w:r>
      <w:bookmarkStart w:name="_TOC_250027" w:id="128"/>
      <w:bookmarkEnd w:id="128"/>
      <w:r>
        <w:rPr>
          <w:color w:val="0A6172"/>
          <w:spacing w:val="-2"/>
        </w:rPr>
        <w:t>Introduction</w:t>
      </w:r>
    </w:p>
    <w:p>
      <w:pPr>
        <w:pStyle w:val="BodyText"/>
        <w:spacing w:line="295" w:lineRule="auto" w:before="180"/>
        <w:ind w:left="280" w:right="207"/>
        <w:jc w:val="both"/>
      </w:pPr>
      <w:r>
        <w:rPr>
          <w:color w:val="172837"/>
        </w:rPr>
        <w:t>This chapter presents the results produced during verification and evaluation of the WaitLess Digital Queue Management System. The results are organised around the original problem: fragmented patient flow, weak triage visibility, missed queue turns, and the absence of dependable operational information. </w:t>
      </w:r>
      <w:r>
        <w:rPr>
          <w:color w:val="172837"/>
        </w:rPr>
        <w:t>Testing examined whether the prototype behaved as designed; it did not attempt to claim a measured clinical impact before a live hospital pilot.</w:t>
      </w:r>
    </w:p>
    <w:p>
      <w:pPr>
        <w:pStyle w:val="BodyText"/>
        <w:spacing w:line="295" w:lineRule="auto" w:before="149"/>
        <w:ind w:left="280" w:right="207"/>
        <w:jc w:val="both"/>
      </w:pPr>
      <w:r>
        <w:rPr>
          <w:color w:val="172837"/>
        </w:rPr>
        <w:t>The evidence combined automated backend tests with documented functional walkthroughs of the </w:t>
      </w:r>
      <w:r>
        <w:rPr>
          <w:color w:val="172837"/>
        </w:rPr>
        <w:t>frontend interface. Production-build, API, performance, security, and usability-readiness findings are also reported. Where a result came from a local development environment or a planned instrument rather than an independent hospital study, that boundary is stated explicitly.</w:t>
      </w:r>
    </w:p>
    <w:p>
      <w:pPr>
        <w:pStyle w:val="BodyText"/>
        <w:spacing w:before="6"/>
        <w:rPr>
          <w:sz w:val="17"/>
        </w:rPr>
      </w:pPr>
      <w:r>
        <w:rPr/>
        <w:pict>
          <v:rect style="position:absolute;margin-left:51pt;margin-top:11.904985pt;width:493.230498pt;height:.75pt;mso-position-horizontal-relative:page;mso-position-vertical-relative:paragraph;z-index:-15397888;mso-wrap-distance-left:0;mso-wrap-distance-right:0" id="docshape1869" filled="true" fillcolor="#ccdbe2" stroked="false">
            <v:fill type="solid"/>
            <w10:wrap type="topAndBottom"/>
          </v:rect>
        </w:pict>
      </w:r>
    </w:p>
    <w:p>
      <w:pPr>
        <w:pStyle w:val="BodyText"/>
      </w:pPr>
    </w:p>
    <w:p>
      <w:pPr>
        <w:pStyle w:val="BodyText"/>
        <w:spacing w:before="5"/>
        <w:rPr>
          <w:sz w:val="30"/>
        </w:rPr>
      </w:pPr>
    </w:p>
    <w:p>
      <w:pPr>
        <w:pStyle w:val="Heading6"/>
        <w:numPr>
          <w:ilvl w:val="1"/>
          <w:numId w:val="16"/>
        </w:numPr>
        <w:tabs>
          <w:tab w:pos="806" w:val="left" w:leader="none"/>
        </w:tabs>
        <w:spacing w:line="240" w:lineRule="auto" w:before="0" w:after="0"/>
        <w:ind w:left="805" w:right="0" w:hanging="526"/>
        <w:jc w:val="left"/>
      </w:pPr>
      <w:r>
        <w:rPr/>
        <w:pict>
          <v:rect style="position:absolute;margin-left:51pt;margin-top:22.726097pt;width:493.230498pt;height:.75pt;mso-position-horizontal-relative:page;mso-position-vertical-relative:paragraph;z-index:-15397376;mso-wrap-distance-left:0;mso-wrap-distance-right:0" id="docshape1870" filled="true" fillcolor="#c6dbe1" stroked="false">
            <v:fill type="solid"/>
            <w10:wrap type="topAndBottom"/>
          </v:rect>
        </w:pict>
      </w:r>
      <w:bookmarkStart w:name="_TOC_250026" w:id="129"/>
      <w:r>
        <w:rPr>
          <w:color w:val="0A6172"/>
          <w:spacing w:val="-2"/>
        </w:rPr>
        <w:t>Testing</w:t>
      </w:r>
      <w:r>
        <w:rPr>
          <w:color w:val="0A6172"/>
          <w:spacing w:val="-15"/>
        </w:rPr>
        <w:t> </w:t>
      </w:r>
      <w:bookmarkEnd w:id="129"/>
      <w:r>
        <w:rPr>
          <w:color w:val="0A6172"/>
          <w:spacing w:val="-2"/>
        </w:rPr>
        <w:t>Approach</w:t>
      </w:r>
    </w:p>
    <w:p>
      <w:pPr>
        <w:pStyle w:val="Heading8"/>
        <w:numPr>
          <w:ilvl w:val="2"/>
          <w:numId w:val="16"/>
        </w:numPr>
        <w:tabs>
          <w:tab w:pos="916" w:val="left" w:leader="none"/>
        </w:tabs>
        <w:spacing w:line="240" w:lineRule="auto" w:before="285" w:after="0"/>
        <w:ind w:left="915" w:right="0" w:hanging="636"/>
        <w:jc w:val="left"/>
      </w:pPr>
      <w:r>
        <w:rPr>
          <w:color w:val="167286"/>
        </w:rPr>
        <w:t>Testing</w:t>
      </w:r>
      <w:r>
        <w:rPr>
          <w:color w:val="167286"/>
          <w:spacing w:val="-17"/>
        </w:rPr>
        <w:t> </w:t>
      </w:r>
      <w:r>
        <w:rPr>
          <w:color w:val="167286"/>
        </w:rPr>
        <w:t>Strategy</w:t>
      </w:r>
      <w:r>
        <w:rPr>
          <w:color w:val="167286"/>
          <w:spacing w:val="-16"/>
        </w:rPr>
        <w:t> </w:t>
      </w:r>
      <w:r>
        <w:rPr>
          <w:color w:val="167286"/>
          <w:spacing w:val="-2"/>
        </w:rPr>
        <w:t>Overview</w:t>
      </w:r>
    </w:p>
    <w:p>
      <w:pPr>
        <w:pStyle w:val="BodyText"/>
        <w:spacing w:before="8"/>
        <w:rPr>
          <w:rFonts w:ascii="Segoe UI"/>
          <w:b/>
          <w:sz w:val="28"/>
        </w:rPr>
      </w:pPr>
    </w:p>
    <w:p>
      <w:pPr>
        <w:spacing w:before="0"/>
        <w:ind w:left="280" w:right="0" w:firstLine="0"/>
        <w:jc w:val="both"/>
        <w:rPr>
          <w:i/>
          <w:sz w:val="18"/>
        </w:rPr>
      </w:pPr>
      <w:r>
        <w:rPr/>
        <w:pict>
          <v:shape style="position:absolute;margin-left:477.750031pt;margin-top:42.319363pt;width:38.25pt;height:12pt;mso-position-horizontal-relative:page;mso-position-vertical-relative:paragraph;z-index:-25667584" id="docshape1871" coordorigin="9555,846" coordsize="765,240" path="m10320,1086l9594,1086,9588,1085,9555,1047,9555,885,9594,846,10320,846,10320,1086xe" filled="true" fillcolor="#ecf1f5" stroked="false">
            <v:path arrowok="t"/>
            <v:fill type="solid"/>
            <w10:wrap type="none"/>
          </v:shape>
        </w:pict>
      </w:r>
      <w:r>
        <w:rPr/>
        <w:pict>
          <v:shape style="position:absolute;margin-left:382.5pt;margin-top:54.319363pt;width:23.25pt;height:12pt;mso-position-horizontal-relative:page;mso-position-vertical-relative:paragraph;z-index:-25667072" id="docshape1872" coordorigin="7650,1086" coordsize="465,240" path="m8074,1326l7650,1326,7650,1086,8076,1086,8082,1088,8115,1125,8115,1287,8074,1326xe" filled="true" fillcolor="#ecf1f5" stroked="false">
            <v:path arrowok="t"/>
            <v:fill type="solid"/>
            <w10:wrap type="none"/>
          </v:shape>
        </w:pict>
      </w:r>
      <w:r>
        <w:rPr>
          <w:i/>
          <w:color w:val="36586A"/>
          <w:sz w:val="18"/>
        </w:rPr>
        <w:t>Table</w:t>
      </w:r>
      <w:r>
        <w:rPr>
          <w:i/>
          <w:color w:val="36586A"/>
          <w:spacing w:val="-10"/>
          <w:sz w:val="18"/>
        </w:rPr>
        <w:t> </w:t>
      </w:r>
      <w:r>
        <w:rPr>
          <w:i/>
          <w:color w:val="36586A"/>
          <w:sz w:val="18"/>
        </w:rPr>
        <w:t>5.1:</w:t>
      </w:r>
      <w:r>
        <w:rPr>
          <w:i/>
          <w:color w:val="36586A"/>
          <w:spacing w:val="-10"/>
          <w:sz w:val="18"/>
        </w:rPr>
        <w:t> </w:t>
      </w:r>
      <w:r>
        <w:rPr>
          <w:i/>
          <w:color w:val="36586A"/>
          <w:sz w:val="18"/>
        </w:rPr>
        <w:t>Testing</w:t>
      </w:r>
      <w:r>
        <w:rPr>
          <w:i/>
          <w:color w:val="36586A"/>
          <w:spacing w:val="-10"/>
          <w:sz w:val="18"/>
        </w:rPr>
        <w:t> </w:t>
      </w:r>
      <w:r>
        <w:rPr>
          <w:i/>
          <w:color w:val="36586A"/>
          <w:sz w:val="18"/>
        </w:rPr>
        <w:t>Strategy</w:t>
      </w:r>
      <w:r>
        <w:rPr>
          <w:i/>
          <w:color w:val="36586A"/>
          <w:spacing w:val="-10"/>
          <w:sz w:val="18"/>
        </w:rPr>
        <w:t> </w:t>
      </w:r>
      <w:r>
        <w:rPr>
          <w:i/>
          <w:color w:val="36586A"/>
          <w:spacing w:val="-2"/>
          <w:sz w:val="18"/>
        </w:rPr>
        <w:t>Overview</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635"/>
        <w:gridCol w:w="3195"/>
        <w:gridCol w:w="1680"/>
        <w:gridCol w:w="3342"/>
      </w:tblGrid>
      <w:tr>
        <w:trPr>
          <w:trHeight w:val="435" w:hRule="atLeast"/>
        </w:trPr>
        <w:tc>
          <w:tcPr>
            <w:tcW w:w="9852" w:type="dxa"/>
            <w:gridSpan w:val="4"/>
            <w:tcBorders>
              <w:top w:val="nil"/>
              <w:left w:val="nil"/>
              <w:bottom w:val="nil"/>
              <w:right w:val="nil"/>
            </w:tcBorders>
            <w:shd w:val="clear" w:color="auto" w:fill="0A6172"/>
          </w:tcPr>
          <w:p>
            <w:pPr>
              <w:pStyle w:val="TableParagraph"/>
              <w:tabs>
                <w:tab w:pos="1753" w:val="left" w:leader="none"/>
                <w:tab w:pos="4952" w:val="left" w:leader="none"/>
                <w:tab w:pos="6629" w:val="left" w:leader="none"/>
              </w:tabs>
              <w:spacing w:before="108"/>
              <w:ind w:left="120"/>
              <w:rPr>
                <w:b/>
                <w:sz w:val="17"/>
              </w:rPr>
            </w:pPr>
            <w:r>
              <w:rPr>
                <w:b/>
                <w:color w:val="FFFFFF"/>
                <w:spacing w:val="-2"/>
                <w:sz w:val="17"/>
              </w:rPr>
              <w:t>Testing</w:t>
            </w:r>
            <w:r>
              <w:rPr>
                <w:b/>
                <w:color w:val="FFFFFF"/>
                <w:sz w:val="17"/>
              </w:rPr>
              <w:t> </w:t>
            </w:r>
            <w:r>
              <w:rPr>
                <w:b/>
                <w:color w:val="FFFFFF"/>
                <w:spacing w:val="-2"/>
                <w:sz w:val="17"/>
              </w:rPr>
              <w:t>Level</w:t>
            </w:r>
            <w:r>
              <w:rPr>
                <w:b/>
                <w:color w:val="FFFFFF"/>
                <w:sz w:val="17"/>
              </w:rPr>
              <w:tab/>
            </w:r>
            <w:r>
              <w:rPr>
                <w:b/>
                <w:color w:val="FFFFFF"/>
                <w:spacing w:val="-4"/>
                <w:sz w:val="17"/>
              </w:rPr>
              <w:t>Scope</w:t>
            </w:r>
            <w:r>
              <w:rPr>
                <w:b/>
                <w:color w:val="FFFFFF"/>
                <w:sz w:val="17"/>
              </w:rPr>
              <w:tab/>
            </w:r>
            <w:r>
              <w:rPr>
                <w:b/>
                <w:color w:val="FFFFFF"/>
                <w:spacing w:val="-2"/>
                <w:sz w:val="17"/>
              </w:rPr>
              <w:t>Method</w:t>
            </w:r>
            <w:r>
              <w:rPr>
                <w:b/>
                <w:color w:val="FFFFFF"/>
                <w:sz w:val="17"/>
              </w:rPr>
              <w:tab/>
            </w:r>
            <w:r>
              <w:rPr>
                <w:b/>
                <w:color w:val="FFFFFF"/>
                <w:spacing w:val="-2"/>
                <w:sz w:val="17"/>
              </w:rPr>
              <w:t>Tools</w:t>
            </w:r>
          </w:p>
        </w:tc>
      </w:tr>
      <w:tr>
        <w:trPr>
          <w:trHeight w:val="629" w:hRule="atLeast"/>
        </w:trPr>
        <w:tc>
          <w:tcPr>
            <w:tcW w:w="1635" w:type="dxa"/>
            <w:tcBorders>
              <w:top w:val="nil"/>
            </w:tcBorders>
          </w:tcPr>
          <w:p>
            <w:pPr>
              <w:pStyle w:val="TableParagraph"/>
              <w:rPr>
                <w:sz w:val="17"/>
              </w:rPr>
            </w:pPr>
            <w:r>
              <w:rPr>
                <w:color w:val="172837"/>
                <w:sz w:val="17"/>
              </w:rPr>
              <w:t>Unit</w:t>
            </w:r>
            <w:r>
              <w:rPr>
                <w:color w:val="172837"/>
                <w:spacing w:val="2"/>
                <w:sz w:val="17"/>
              </w:rPr>
              <w:t> </w:t>
            </w:r>
            <w:r>
              <w:rPr>
                <w:color w:val="172837"/>
                <w:spacing w:val="-2"/>
                <w:sz w:val="17"/>
              </w:rPr>
              <w:t>Testing</w:t>
            </w:r>
          </w:p>
        </w:tc>
        <w:tc>
          <w:tcPr>
            <w:tcW w:w="3195" w:type="dxa"/>
            <w:tcBorders>
              <w:top w:val="nil"/>
            </w:tcBorders>
          </w:tcPr>
          <w:p>
            <w:pPr>
              <w:pStyle w:val="TableParagraph"/>
              <w:ind w:left="111"/>
              <w:rPr>
                <w:sz w:val="17"/>
              </w:rPr>
            </w:pPr>
            <w:r>
              <w:rPr>
                <w:color w:val="172837"/>
                <w:sz w:val="17"/>
              </w:rPr>
              <w:t>Backend</w:t>
            </w:r>
            <w:r>
              <w:rPr>
                <w:color w:val="172837"/>
                <w:spacing w:val="2"/>
                <w:sz w:val="17"/>
              </w:rPr>
              <w:t> </w:t>
            </w:r>
            <w:r>
              <w:rPr>
                <w:color w:val="172837"/>
                <w:sz w:val="17"/>
              </w:rPr>
              <w:t>service</w:t>
            </w:r>
            <w:r>
              <w:rPr>
                <w:color w:val="172837"/>
                <w:spacing w:val="3"/>
                <w:sz w:val="17"/>
              </w:rPr>
              <w:t> </w:t>
            </w:r>
            <w:r>
              <w:rPr>
                <w:color w:val="172837"/>
                <w:spacing w:val="-2"/>
                <w:sz w:val="17"/>
              </w:rPr>
              <w:t>functions</w:t>
            </w:r>
          </w:p>
        </w:tc>
        <w:tc>
          <w:tcPr>
            <w:tcW w:w="1680" w:type="dxa"/>
            <w:tcBorders>
              <w:top w:val="nil"/>
            </w:tcBorders>
          </w:tcPr>
          <w:p>
            <w:pPr>
              <w:pStyle w:val="TableParagraph"/>
              <w:ind w:left="115"/>
              <w:rPr>
                <w:sz w:val="17"/>
              </w:rPr>
            </w:pPr>
            <w:r>
              <w:rPr>
                <w:color w:val="172837"/>
                <w:spacing w:val="-2"/>
                <w:sz w:val="17"/>
              </w:rPr>
              <w:t>Automated</w:t>
            </w:r>
          </w:p>
        </w:tc>
        <w:tc>
          <w:tcPr>
            <w:tcW w:w="3342" w:type="dxa"/>
            <w:tcBorders>
              <w:top w:val="nil"/>
              <w:right w:val="single" w:sz="4" w:space="0" w:color="CBD8DE"/>
            </w:tcBorders>
          </w:tcPr>
          <w:p>
            <w:pPr>
              <w:pStyle w:val="TableParagraph"/>
              <w:spacing w:line="273" w:lineRule="auto" w:before="74"/>
              <w:ind w:right="207"/>
              <w:rPr>
                <w:sz w:val="17"/>
              </w:rPr>
            </w:pPr>
            <w:r>
              <w:rPr>
                <w:color w:val="172837"/>
                <w:sz w:val="17"/>
              </w:rPr>
              <w:t>Node.js</w:t>
            </w:r>
            <w:r>
              <w:rPr>
                <w:color w:val="172837"/>
                <w:spacing w:val="-2"/>
                <w:sz w:val="17"/>
              </w:rPr>
              <w:t> </w:t>
            </w:r>
            <w:r>
              <w:rPr>
                <w:color w:val="172837"/>
                <w:sz w:val="17"/>
              </w:rPr>
              <w:t>native</w:t>
            </w:r>
            <w:r>
              <w:rPr>
                <w:color w:val="172837"/>
                <w:spacing w:val="-2"/>
                <w:sz w:val="17"/>
              </w:rPr>
              <w:t> </w:t>
            </w:r>
            <w:r>
              <w:rPr>
                <w:color w:val="172837"/>
                <w:sz w:val="17"/>
              </w:rPr>
              <w:t>test</w:t>
            </w:r>
            <w:r>
              <w:rPr>
                <w:color w:val="172837"/>
                <w:spacing w:val="-2"/>
                <w:sz w:val="17"/>
              </w:rPr>
              <w:t> </w:t>
            </w:r>
            <w:r>
              <w:rPr>
                <w:color w:val="172837"/>
                <w:sz w:val="17"/>
              </w:rPr>
              <w:t>runner</w:t>
            </w:r>
            <w:r>
              <w:rPr>
                <w:color w:val="172837"/>
                <w:spacing w:val="-2"/>
                <w:sz w:val="17"/>
              </w:rPr>
              <w:t> </w:t>
            </w:r>
            <w:r>
              <w:rPr>
                <w:color w:val="172837"/>
                <w:sz w:val="17"/>
              </w:rPr>
              <w:t>(</w:t>
            </w:r>
            <w:r>
              <w:rPr>
                <w:color w:val="172837"/>
                <w:spacing w:val="19"/>
                <w:sz w:val="17"/>
              </w:rPr>
              <w:t> </w:t>
            </w:r>
            <w:r>
              <w:rPr>
                <w:rFonts w:ascii="Consolas"/>
                <w:color w:val="9D3C33"/>
                <w:sz w:val="18"/>
              </w:rPr>
              <w:t>node</w:t>
            </w:r>
            <w:r>
              <w:rPr>
                <w:rFonts w:ascii="Consolas"/>
                <w:color w:val="9D3C33"/>
                <w:spacing w:val="-1"/>
                <w:sz w:val="18"/>
              </w:rPr>
              <w:t> </w:t>
            </w:r>
            <w:r>
              <w:rPr>
                <w:rFonts w:ascii="Consolas"/>
                <w:color w:val="9D3C33"/>
                <w:sz w:val="18"/>
              </w:rPr>
              <w:t>-- test</w:t>
            </w:r>
            <w:r>
              <w:rPr>
                <w:rFonts w:ascii="Consolas"/>
                <w:color w:val="9D3C33"/>
                <w:spacing w:val="-20"/>
                <w:sz w:val="18"/>
              </w:rPr>
              <w:t> </w:t>
            </w:r>
            <w:r>
              <w:rPr>
                <w:color w:val="172837"/>
                <w:sz w:val="17"/>
              </w:rPr>
              <w:t>)</w:t>
            </w:r>
          </w:p>
        </w:tc>
      </w:tr>
      <w:tr>
        <w:trPr>
          <w:trHeight w:val="600" w:hRule="atLeast"/>
        </w:trPr>
        <w:tc>
          <w:tcPr>
            <w:tcW w:w="1635" w:type="dxa"/>
            <w:shd w:val="clear" w:color="auto" w:fill="F5F9FA"/>
          </w:tcPr>
          <w:p>
            <w:pPr>
              <w:pStyle w:val="TableParagraph"/>
              <w:rPr>
                <w:sz w:val="17"/>
              </w:rPr>
            </w:pPr>
            <w:r>
              <w:rPr>
                <w:color w:val="172837"/>
                <w:sz w:val="17"/>
              </w:rPr>
              <w:t>Integration</w:t>
            </w:r>
            <w:r>
              <w:rPr>
                <w:color w:val="172837"/>
                <w:spacing w:val="-5"/>
                <w:sz w:val="17"/>
              </w:rPr>
              <w:t> </w:t>
            </w:r>
            <w:r>
              <w:rPr>
                <w:color w:val="172837"/>
                <w:spacing w:val="-2"/>
                <w:sz w:val="17"/>
              </w:rPr>
              <w:t>Testing</w:t>
            </w:r>
          </w:p>
        </w:tc>
        <w:tc>
          <w:tcPr>
            <w:tcW w:w="3195" w:type="dxa"/>
            <w:shd w:val="clear" w:color="auto" w:fill="F5F9FA"/>
          </w:tcPr>
          <w:p>
            <w:pPr>
              <w:pStyle w:val="TableParagraph"/>
              <w:ind w:left="111"/>
              <w:rPr>
                <w:sz w:val="17"/>
              </w:rPr>
            </w:pPr>
            <w:r>
              <w:rPr>
                <w:color w:val="172837"/>
                <w:sz w:val="17"/>
              </w:rPr>
              <w:t>API</w:t>
            </w:r>
            <w:r>
              <w:rPr>
                <w:color w:val="172837"/>
                <w:spacing w:val="2"/>
                <w:sz w:val="17"/>
              </w:rPr>
              <w:t> </w:t>
            </w:r>
            <w:r>
              <w:rPr>
                <w:color w:val="172837"/>
                <w:sz w:val="17"/>
              </w:rPr>
              <w:t>endpoints,</w:t>
            </w:r>
            <w:r>
              <w:rPr>
                <w:color w:val="172837"/>
                <w:spacing w:val="3"/>
                <w:sz w:val="17"/>
              </w:rPr>
              <w:t> </w:t>
            </w:r>
            <w:r>
              <w:rPr>
                <w:color w:val="172837"/>
                <w:sz w:val="17"/>
              </w:rPr>
              <w:t>database</w:t>
            </w:r>
            <w:r>
              <w:rPr>
                <w:color w:val="172837"/>
                <w:spacing w:val="3"/>
                <w:sz w:val="17"/>
              </w:rPr>
              <w:t> </w:t>
            </w:r>
            <w:r>
              <w:rPr>
                <w:color w:val="172837"/>
                <w:spacing w:val="-2"/>
                <w:sz w:val="17"/>
              </w:rPr>
              <w:t>operations</w:t>
            </w:r>
          </w:p>
        </w:tc>
        <w:tc>
          <w:tcPr>
            <w:tcW w:w="1680" w:type="dxa"/>
            <w:shd w:val="clear" w:color="auto" w:fill="F5F9FA"/>
          </w:tcPr>
          <w:p>
            <w:pPr>
              <w:pStyle w:val="TableParagraph"/>
              <w:spacing w:line="259" w:lineRule="auto"/>
              <w:ind w:left="115" w:right="634"/>
              <w:rPr>
                <w:sz w:val="17"/>
              </w:rPr>
            </w:pPr>
            <w:r>
              <w:rPr>
                <w:color w:val="172837"/>
                <w:sz w:val="17"/>
              </w:rPr>
              <w:t>Manual</w:t>
            </w:r>
            <w:r>
              <w:rPr>
                <w:color w:val="172837"/>
                <w:spacing w:val="-2"/>
                <w:sz w:val="17"/>
              </w:rPr>
              <w:t> </w:t>
            </w:r>
            <w:r>
              <w:rPr>
                <w:color w:val="172837"/>
                <w:sz w:val="17"/>
              </w:rPr>
              <w:t>+</w:t>
            </w:r>
            <w:r>
              <w:rPr>
                <w:color w:val="172837"/>
                <w:spacing w:val="40"/>
                <w:sz w:val="17"/>
              </w:rPr>
              <w:t> </w:t>
            </w:r>
            <w:r>
              <w:rPr>
                <w:color w:val="172837"/>
                <w:spacing w:val="-2"/>
                <w:sz w:val="17"/>
              </w:rPr>
              <w:t>automated</w:t>
            </w:r>
          </w:p>
        </w:tc>
        <w:tc>
          <w:tcPr>
            <w:tcW w:w="3342" w:type="dxa"/>
            <w:tcBorders>
              <w:right w:val="single" w:sz="4" w:space="0" w:color="CBD8DE"/>
            </w:tcBorders>
            <w:shd w:val="clear" w:color="auto" w:fill="F5F9FA"/>
          </w:tcPr>
          <w:p>
            <w:pPr>
              <w:pStyle w:val="TableParagraph"/>
              <w:rPr>
                <w:sz w:val="17"/>
              </w:rPr>
            </w:pPr>
            <w:r>
              <w:rPr>
                <w:color w:val="172837"/>
                <w:sz w:val="17"/>
              </w:rPr>
              <w:t>curl,</w:t>
            </w:r>
            <w:r>
              <w:rPr>
                <w:color w:val="172837"/>
                <w:spacing w:val="-5"/>
                <w:sz w:val="17"/>
              </w:rPr>
              <w:t> </w:t>
            </w:r>
            <w:r>
              <w:rPr>
                <w:color w:val="172837"/>
                <w:sz w:val="17"/>
              </w:rPr>
              <w:t>browser,</w:t>
            </w:r>
            <w:r>
              <w:rPr>
                <w:color w:val="172837"/>
                <w:spacing w:val="-4"/>
                <w:sz w:val="17"/>
              </w:rPr>
              <w:t> </w:t>
            </w:r>
            <w:r>
              <w:rPr>
                <w:color w:val="172837"/>
                <w:sz w:val="17"/>
              </w:rPr>
              <w:t>test</w:t>
            </w:r>
            <w:r>
              <w:rPr>
                <w:color w:val="172837"/>
                <w:spacing w:val="-5"/>
                <w:sz w:val="17"/>
              </w:rPr>
              <w:t> </w:t>
            </w:r>
            <w:r>
              <w:rPr>
                <w:color w:val="172837"/>
                <w:spacing w:val="-2"/>
                <w:sz w:val="17"/>
              </w:rPr>
              <w:t>scripts</w:t>
            </w:r>
          </w:p>
        </w:tc>
      </w:tr>
      <w:tr>
        <w:trPr>
          <w:trHeight w:val="375" w:hRule="atLeast"/>
        </w:trPr>
        <w:tc>
          <w:tcPr>
            <w:tcW w:w="1635" w:type="dxa"/>
          </w:tcPr>
          <w:p>
            <w:pPr>
              <w:pStyle w:val="TableParagraph"/>
              <w:rPr>
                <w:sz w:val="17"/>
              </w:rPr>
            </w:pPr>
            <w:r>
              <w:rPr>
                <w:color w:val="172837"/>
                <w:sz w:val="17"/>
              </w:rPr>
              <w:t>Functional</w:t>
            </w:r>
            <w:r>
              <w:rPr>
                <w:color w:val="172837"/>
                <w:spacing w:val="5"/>
                <w:sz w:val="17"/>
              </w:rPr>
              <w:t> </w:t>
            </w:r>
            <w:r>
              <w:rPr>
                <w:color w:val="172837"/>
                <w:spacing w:val="-2"/>
                <w:sz w:val="17"/>
              </w:rPr>
              <w:t>Testing</w:t>
            </w:r>
          </w:p>
        </w:tc>
        <w:tc>
          <w:tcPr>
            <w:tcW w:w="3195" w:type="dxa"/>
          </w:tcPr>
          <w:p>
            <w:pPr>
              <w:pStyle w:val="TableParagraph"/>
              <w:ind w:left="111"/>
              <w:rPr>
                <w:sz w:val="17"/>
              </w:rPr>
            </w:pPr>
            <w:r>
              <w:rPr>
                <w:color w:val="172837"/>
                <w:sz w:val="17"/>
              </w:rPr>
              <w:t>Frontend</w:t>
            </w:r>
            <w:r>
              <w:rPr>
                <w:color w:val="172837"/>
                <w:spacing w:val="1"/>
                <w:sz w:val="17"/>
              </w:rPr>
              <w:t> </w:t>
            </w:r>
            <w:r>
              <w:rPr>
                <w:color w:val="172837"/>
                <w:sz w:val="17"/>
              </w:rPr>
              <w:t>UI,</w:t>
            </w:r>
            <w:r>
              <w:rPr>
                <w:color w:val="172837"/>
                <w:spacing w:val="1"/>
                <w:sz w:val="17"/>
              </w:rPr>
              <w:t> </w:t>
            </w:r>
            <w:r>
              <w:rPr>
                <w:color w:val="172837"/>
                <w:sz w:val="17"/>
              </w:rPr>
              <w:t>user</w:t>
            </w:r>
            <w:r>
              <w:rPr>
                <w:color w:val="172837"/>
                <w:spacing w:val="2"/>
                <w:sz w:val="17"/>
              </w:rPr>
              <w:t> </w:t>
            </w:r>
            <w:r>
              <w:rPr>
                <w:color w:val="172837"/>
                <w:spacing w:val="-2"/>
                <w:sz w:val="17"/>
              </w:rPr>
              <w:t>workflows</w:t>
            </w:r>
          </w:p>
        </w:tc>
        <w:tc>
          <w:tcPr>
            <w:tcW w:w="1680" w:type="dxa"/>
          </w:tcPr>
          <w:p>
            <w:pPr>
              <w:pStyle w:val="TableParagraph"/>
              <w:ind w:left="115"/>
              <w:rPr>
                <w:sz w:val="17"/>
              </w:rPr>
            </w:pPr>
            <w:r>
              <w:rPr>
                <w:color w:val="172837"/>
                <w:spacing w:val="-2"/>
                <w:sz w:val="17"/>
              </w:rPr>
              <w:t>Manual</w:t>
            </w:r>
          </w:p>
        </w:tc>
        <w:tc>
          <w:tcPr>
            <w:tcW w:w="3342" w:type="dxa"/>
            <w:tcBorders>
              <w:right w:val="single" w:sz="4" w:space="0" w:color="CBD8DE"/>
            </w:tcBorders>
          </w:tcPr>
          <w:p>
            <w:pPr>
              <w:pStyle w:val="TableParagraph"/>
              <w:rPr>
                <w:sz w:val="17"/>
              </w:rPr>
            </w:pPr>
            <w:r>
              <w:rPr>
                <w:color w:val="172837"/>
                <w:sz w:val="17"/>
              </w:rPr>
              <w:t>Browser-based</w:t>
            </w:r>
            <w:r>
              <w:rPr>
                <w:color w:val="172837"/>
                <w:spacing w:val="-2"/>
                <w:sz w:val="17"/>
              </w:rPr>
              <w:t> testing</w:t>
            </w:r>
          </w:p>
        </w:tc>
      </w:tr>
      <w:tr>
        <w:trPr>
          <w:trHeight w:val="375" w:hRule="atLeast"/>
        </w:trPr>
        <w:tc>
          <w:tcPr>
            <w:tcW w:w="1635" w:type="dxa"/>
            <w:shd w:val="clear" w:color="auto" w:fill="F5F9FA"/>
          </w:tcPr>
          <w:p>
            <w:pPr>
              <w:pStyle w:val="TableParagraph"/>
              <w:rPr>
                <w:sz w:val="17"/>
              </w:rPr>
            </w:pPr>
            <w:r>
              <w:rPr>
                <w:color w:val="172837"/>
                <w:sz w:val="17"/>
              </w:rPr>
              <w:t>Build</w:t>
            </w:r>
            <w:r>
              <w:rPr>
                <w:color w:val="172837"/>
                <w:spacing w:val="3"/>
                <w:sz w:val="17"/>
              </w:rPr>
              <w:t> </w:t>
            </w:r>
            <w:r>
              <w:rPr>
                <w:color w:val="172837"/>
                <w:spacing w:val="-2"/>
                <w:sz w:val="17"/>
              </w:rPr>
              <w:t>Verification</w:t>
            </w:r>
          </w:p>
        </w:tc>
        <w:tc>
          <w:tcPr>
            <w:tcW w:w="3195" w:type="dxa"/>
            <w:shd w:val="clear" w:color="auto" w:fill="F5F9FA"/>
          </w:tcPr>
          <w:p>
            <w:pPr>
              <w:pStyle w:val="TableParagraph"/>
              <w:ind w:left="111"/>
              <w:rPr>
                <w:sz w:val="17"/>
              </w:rPr>
            </w:pPr>
            <w:r>
              <w:rPr>
                <w:color w:val="172837"/>
                <w:sz w:val="17"/>
              </w:rPr>
              <w:t>Frontend compilation,</w:t>
            </w:r>
            <w:r>
              <w:rPr>
                <w:color w:val="172837"/>
                <w:spacing w:val="1"/>
                <w:sz w:val="17"/>
              </w:rPr>
              <w:t> </w:t>
            </w:r>
            <w:r>
              <w:rPr>
                <w:color w:val="172837"/>
                <w:sz w:val="17"/>
              </w:rPr>
              <w:t>backend </w:t>
            </w:r>
            <w:r>
              <w:rPr>
                <w:color w:val="172837"/>
                <w:spacing w:val="-2"/>
                <w:sz w:val="17"/>
              </w:rPr>
              <w:t>startup</w:t>
            </w:r>
          </w:p>
        </w:tc>
        <w:tc>
          <w:tcPr>
            <w:tcW w:w="1680" w:type="dxa"/>
            <w:shd w:val="clear" w:color="auto" w:fill="F5F9FA"/>
          </w:tcPr>
          <w:p>
            <w:pPr>
              <w:pStyle w:val="TableParagraph"/>
              <w:ind w:left="115"/>
              <w:rPr>
                <w:sz w:val="17"/>
              </w:rPr>
            </w:pPr>
            <w:r>
              <w:rPr>
                <w:color w:val="172837"/>
                <w:spacing w:val="-2"/>
                <w:sz w:val="17"/>
              </w:rPr>
              <w:t>Automated</w:t>
            </w:r>
          </w:p>
        </w:tc>
        <w:tc>
          <w:tcPr>
            <w:tcW w:w="3342" w:type="dxa"/>
            <w:tcBorders>
              <w:right w:val="single" w:sz="4" w:space="0" w:color="CBD8DE"/>
            </w:tcBorders>
            <w:shd w:val="clear" w:color="auto" w:fill="F5F9FA"/>
          </w:tcPr>
          <w:p>
            <w:pPr>
              <w:pStyle w:val="TableParagraph"/>
              <w:rPr>
                <w:sz w:val="17"/>
              </w:rPr>
            </w:pPr>
            <w:r>
              <w:rPr>
                <w:color w:val="172837"/>
                <w:sz w:val="17"/>
              </w:rPr>
              <w:t>Vite</w:t>
            </w:r>
            <w:r>
              <w:rPr>
                <w:color w:val="172837"/>
                <w:spacing w:val="3"/>
                <w:sz w:val="17"/>
              </w:rPr>
              <w:t> </w:t>
            </w:r>
            <w:r>
              <w:rPr>
                <w:color w:val="172837"/>
                <w:sz w:val="17"/>
              </w:rPr>
              <w:t>build,</w:t>
            </w:r>
            <w:r>
              <w:rPr>
                <w:color w:val="172837"/>
                <w:spacing w:val="3"/>
                <w:sz w:val="17"/>
              </w:rPr>
              <w:t> </w:t>
            </w:r>
            <w:r>
              <w:rPr>
                <w:color w:val="172837"/>
                <w:sz w:val="17"/>
              </w:rPr>
              <w:t>Node.js</w:t>
            </w:r>
            <w:r>
              <w:rPr>
                <w:color w:val="172837"/>
                <w:spacing w:val="3"/>
                <w:sz w:val="17"/>
              </w:rPr>
              <w:t> </w:t>
            </w:r>
            <w:r>
              <w:rPr>
                <w:color w:val="172837"/>
                <w:spacing w:val="-2"/>
                <w:sz w:val="17"/>
              </w:rPr>
              <w:t>startup</w:t>
            </w:r>
          </w:p>
        </w:tc>
      </w:tr>
      <w:tr>
        <w:trPr>
          <w:trHeight w:val="600" w:hRule="atLeast"/>
        </w:trPr>
        <w:tc>
          <w:tcPr>
            <w:tcW w:w="1635" w:type="dxa"/>
          </w:tcPr>
          <w:p>
            <w:pPr>
              <w:pStyle w:val="TableParagraph"/>
              <w:rPr>
                <w:sz w:val="17"/>
              </w:rPr>
            </w:pPr>
            <w:r>
              <w:rPr>
                <w:color w:val="172837"/>
                <w:sz w:val="17"/>
              </w:rPr>
              <w:t>Security</w:t>
            </w:r>
            <w:r>
              <w:rPr>
                <w:color w:val="172837"/>
                <w:spacing w:val="5"/>
                <w:sz w:val="17"/>
              </w:rPr>
              <w:t> </w:t>
            </w:r>
            <w:r>
              <w:rPr>
                <w:color w:val="172837"/>
                <w:spacing w:val="-2"/>
                <w:sz w:val="17"/>
              </w:rPr>
              <w:t>Testing</w:t>
            </w:r>
          </w:p>
        </w:tc>
        <w:tc>
          <w:tcPr>
            <w:tcW w:w="3195" w:type="dxa"/>
          </w:tcPr>
          <w:p>
            <w:pPr>
              <w:pStyle w:val="TableParagraph"/>
              <w:ind w:left="111"/>
              <w:rPr>
                <w:sz w:val="17"/>
              </w:rPr>
            </w:pPr>
            <w:r>
              <w:rPr>
                <w:color w:val="172837"/>
                <w:sz w:val="17"/>
              </w:rPr>
              <w:t>Authentication,</w:t>
            </w:r>
            <w:r>
              <w:rPr>
                <w:color w:val="172837"/>
                <w:spacing w:val="1"/>
                <w:sz w:val="17"/>
              </w:rPr>
              <w:t> </w:t>
            </w:r>
            <w:r>
              <w:rPr>
                <w:color w:val="172837"/>
                <w:sz w:val="17"/>
              </w:rPr>
              <w:t>RBAC,</w:t>
            </w:r>
            <w:r>
              <w:rPr>
                <w:color w:val="172837"/>
                <w:spacing w:val="1"/>
                <w:sz w:val="17"/>
              </w:rPr>
              <w:t> </w:t>
            </w:r>
            <w:r>
              <w:rPr>
                <w:color w:val="172837"/>
                <w:sz w:val="17"/>
              </w:rPr>
              <w:t>audit</w:t>
            </w:r>
            <w:r>
              <w:rPr>
                <w:color w:val="172837"/>
                <w:spacing w:val="1"/>
                <w:sz w:val="17"/>
              </w:rPr>
              <w:t> </w:t>
            </w:r>
            <w:r>
              <w:rPr>
                <w:color w:val="172837"/>
                <w:spacing w:val="-2"/>
                <w:sz w:val="17"/>
              </w:rPr>
              <w:t>integrity</w:t>
            </w:r>
          </w:p>
        </w:tc>
        <w:tc>
          <w:tcPr>
            <w:tcW w:w="1680" w:type="dxa"/>
          </w:tcPr>
          <w:p>
            <w:pPr>
              <w:pStyle w:val="TableParagraph"/>
              <w:spacing w:line="259" w:lineRule="auto"/>
              <w:ind w:left="115" w:right="634"/>
              <w:rPr>
                <w:sz w:val="17"/>
              </w:rPr>
            </w:pPr>
            <w:r>
              <w:rPr>
                <w:color w:val="172837"/>
                <w:sz w:val="17"/>
              </w:rPr>
              <w:t>Automated</w:t>
            </w:r>
            <w:r>
              <w:rPr>
                <w:color w:val="172837"/>
                <w:spacing w:val="-10"/>
                <w:sz w:val="17"/>
              </w:rPr>
              <w:t> </w:t>
            </w:r>
            <w:r>
              <w:rPr>
                <w:color w:val="172837"/>
                <w:sz w:val="17"/>
              </w:rPr>
              <w:t>+</w:t>
            </w:r>
            <w:r>
              <w:rPr>
                <w:color w:val="172837"/>
                <w:spacing w:val="40"/>
                <w:sz w:val="17"/>
              </w:rPr>
              <w:t> </w:t>
            </w:r>
            <w:r>
              <w:rPr>
                <w:color w:val="172837"/>
                <w:spacing w:val="-2"/>
                <w:sz w:val="17"/>
              </w:rPr>
              <w:t>manual</w:t>
            </w:r>
          </w:p>
        </w:tc>
        <w:tc>
          <w:tcPr>
            <w:tcW w:w="3342" w:type="dxa"/>
            <w:tcBorders>
              <w:right w:val="single" w:sz="4" w:space="0" w:color="CBD8DE"/>
            </w:tcBorders>
          </w:tcPr>
          <w:p>
            <w:pPr>
              <w:pStyle w:val="TableParagraph"/>
              <w:rPr>
                <w:sz w:val="17"/>
              </w:rPr>
            </w:pPr>
            <w:r>
              <w:rPr>
                <w:color w:val="172837"/>
                <w:sz w:val="17"/>
              </w:rPr>
              <w:t>Test</w:t>
            </w:r>
            <w:r>
              <w:rPr>
                <w:color w:val="172837"/>
                <w:spacing w:val="-4"/>
                <w:sz w:val="17"/>
              </w:rPr>
              <w:t> </w:t>
            </w:r>
            <w:r>
              <w:rPr>
                <w:color w:val="172837"/>
                <w:sz w:val="17"/>
              </w:rPr>
              <w:t>scripts,</w:t>
            </w:r>
            <w:r>
              <w:rPr>
                <w:color w:val="172837"/>
                <w:spacing w:val="-3"/>
                <w:sz w:val="17"/>
              </w:rPr>
              <w:t> </w:t>
            </w:r>
            <w:r>
              <w:rPr>
                <w:color w:val="172837"/>
                <w:sz w:val="17"/>
              </w:rPr>
              <w:t>code</w:t>
            </w:r>
            <w:r>
              <w:rPr>
                <w:color w:val="172837"/>
                <w:spacing w:val="-3"/>
                <w:sz w:val="17"/>
              </w:rPr>
              <w:t> </w:t>
            </w:r>
            <w:r>
              <w:rPr>
                <w:color w:val="172837"/>
                <w:spacing w:val="-2"/>
                <w:sz w:val="17"/>
              </w:rPr>
              <w:t>inspection</w:t>
            </w:r>
          </w:p>
        </w:tc>
      </w:tr>
      <w:tr>
        <w:trPr>
          <w:trHeight w:val="585" w:hRule="atLeast"/>
        </w:trPr>
        <w:tc>
          <w:tcPr>
            <w:tcW w:w="1635" w:type="dxa"/>
            <w:shd w:val="clear" w:color="auto" w:fill="F5F9FA"/>
          </w:tcPr>
          <w:p>
            <w:pPr>
              <w:pStyle w:val="TableParagraph"/>
              <w:spacing w:line="259" w:lineRule="auto"/>
              <w:ind w:right="200"/>
              <w:rPr>
                <w:sz w:val="17"/>
              </w:rPr>
            </w:pPr>
            <w:r>
              <w:rPr>
                <w:color w:val="172837"/>
                <w:spacing w:val="-2"/>
                <w:sz w:val="17"/>
              </w:rPr>
              <w:t>Performance</w:t>
            </w:r>
            <w:r>
              <w:rPr>
                <w:color w:val="172837"/>
                <w:spacing w:val="40"/>
                <w:sz w:val="17"/>
              </w:rPr>
              <w:t> </w:t>
            </w:r>
            <w:r>
              <w:rPr>
                <w:color w:val="172837"/>
                <w:spacing w:val="-2"/>
                <w:sz w:val="17"/>
              </w:rPr>
              <w:t>Testing</w:t>
            </w:r>
          </w:p>
        </w:tc>
        <w:tc>
          <w:tcPr>
            <w:tcW w:w="3195" w:type="dxa"/>
            <w:shd w:val="clear" w:color="auto" w:fill="F5F9FA"/>
          </w:tcPr>
          <w:p>
            <w:pPr>
              <w:pStyle w:val="TableParagraph"/>
              <w:spacing w:line="259" w:lineRule="auto"/>
              <w:ind w:left="111" w:right="151"/>
              <w:rPr>
                <w:sz w:val="17"/>
              </w:rPr>
            </w:pPr>
            <w:r>
              <w:rPr>
                <w:color w:val="172837"/>
                <w:sz w:val="17"/>
              </w:rPr>
              <w:t>Bundle</w:t>
            </w:r>
            <w:r>
              <w:rPr>
                <w:color w:val="172837"/>
                <w:spacing w:val="-5"/>
                <w:sz w:val="17"/>
              </w:rPr>
              <w:t> </w:t>
            </w:r>
            <w:r>
              <w:rPr>
                <w:color w:val="172837"/>
                <w:sz w:val="17"/>
              </w:rPr>
              <w:t>size,</w:t>
            </w:r>
            <w:r>
              <w:rPr>
                <w:color w:val="172837"/>
                <w:spacing w:val="-5"/>
                <w:sz w:val="17"/>
              </w:rPr>
              <w:t> </w:t>
            </w:r>
            <w:r>
              <w:rPr>
                <w:color w:val="172837"/>
                <w:sz w:val="17"/>
              </w:rPr>
              <w:t>API</w:t>
            </w:r>
            <w:r>
              <w:rPr>
                <w:color w:val="172837"/>
                <w:spacing w:val="-5"/>
                <w:sz w:val="17"/>
              </w:rPr>
              <w:t> </w:t>
            </w:r>
            <w:r>
              <w:rPr>
                <w:color w:val="172837"/>
                <w:sz w:val="17"/>
              </w:rPr>
              <w:t>response,</w:t>
            </w:r>
            <w:r>
              <w:rPr>
                <w:color w:val="172837"/>
                <w:spacing w:val="-5"/>
                <w:sz w:val="17"/>
              </w:rPr>
              <w:t> </w:t>
            </w:r>
            <w:r>
              <w:rPr>
                <w:color w:val="172837"/>
                <w:sz w:val="17"/>
              </w:rPr>
              <w:t>real-time</w:t>
            </w:r>
            <w:r>
              <w:rPr>
                <w:color w:val="172837"/>
                <w:spacing w:val="40"/>
                <w:sz w:val="17"/>
              </w:rPr>
              <w:t> </w:t>
            </w:r>
            <w:r>
              <w:rPr>
                <w:color w:val="172837"/>
                <w:spacing w:val="-2"/>
                <w:sz w:val="17"/>
              </w:rPr>
              <w:t>latency</w:t>
            </w:r>
          </w:p>
        </w:tc>
        <w:tc>
          <w:tcPr>
            <w:tcW w:w="1680" w:type="dxa"/>
            <w:shd w:val="clear" w:color="auto" w:fill="F5F9FA"/>
          </w:tcPr>
          <w:p>
            <w:pPr>
              <w:pStyle w:val="TableParagraph"/>
              <w:ind w:left="115"/>
              <w:rPr>
                <w:sz w:val="17"/>
              </w:rPr>
            </w:pPr>
            <w:r>
              <w:rPr>
                <w:color w:val="172837"/>
                <w:spacing w:val="-2"/>
                <w:sz w:val="17"/>
              </w:rPr>
              <w:t>Manual</w:t>
            </w:r>
          </w:p>
        </w:tc>
        <w:tc>
          <w:tcPr>
            <w:tcW w:w="3342" w:type="dxa"/>
            <w:tcBorders>
              <w:right w:val="single" w:sz="4" w:space="0" w:color="CBD8DE"/>
            </w:tcBorders>
            <w:shd w:val="clear" w:color="auto" w:fill="F5F9FA"/>
          </w:tcPr>
          <w:p>
            <w:pPr>
              <w:pStyle w:val="TableParagraph"/>
              <w:rPr>
                <w:sz w:val="17"/>
              </w:rPr>
            </w:pPr>
            <w:r>
              <w:rPr>
                <w:color w:val="172837"/>
                <w:sz w:val="17"/>
              </w:rPr>
              <w:t>Browser</w:t>
            </w:r>
            <w:r>
              <w:rPr>
                <w:color w:val="172837"/>
                <w:spacing w:val="-3"/>
                <w:sz w:val="17"/>
              </w:rPr>
              <w:t> </w:t>
            </w:r>
            <w:r>
              <w:rPr>
                <w:color w:val="172837"/>
                <w:sz w:val="17"/>
              </w:rPr>
              <w:t>DevTools,</w:t>
            </w:r>
            <w:r>
              <w:rPr>
                <w:color w:val="172837"/>
                <w:spacing w:val="-3"/>
                <w:sz w:val="17"/>
              </w:rPr>
              <w:t> </w:t>
            </w:r>
            <w:r>
              <w:rPr>
                <w:color w:val="172837"/>
                <w:sz w:val="17"/>
              </w:rPr>
              <w:t>network</w:t>
            </w:r>
            <w:r>
              <w:rPr>
                <w:color w:val="172837"/>
                <w:spacing w:val="-2"/>
                <w:sz w:val="17"/>
              </w:rPr>
              <w:t> analysis</w:t>
            </w:r>
          </w:p>
        </w:tc>
      </w:tr>
    </w:tbl>
    <w:p>
      <w:pPr>
        <w:pStyle w:val="BodyText"/>
        <w:rPr>
          <w:i/>
          <w:sz w:val="24"/>
        </w:rPr>
      </w:pPr>
    </w:p>
    <w:p>
      <w:pPr>
        <w:pStyle w:val="Heading8"/>
        <w:numPr>
          <w:ilvl w:val="2"/>
          <w:numId w:val="16"/>
        </w:numPr>
        <w:tabs>
          <w:tab w:pos="916" w:val="left" w:leader="none"/>
        </w:tabs>
        <w:spacing w:line="240" w:lineRule="auto" w:before="0" w:after="0"/>
        <w:ind w:left="915" w:right="0" w:hanging="636"/>
        <w:jc w:val="left"/>
      </w:pPr>
      <w:r>
        <w:rPr>
          <w:color w:val="167286"/>
          <w:spacing w:val="-4"/>
        </w:rPr>
        <w:t>Test</w:t>
      </w:r>
      <w:r>
        <w:rPr>
          <w:color w:val="167286"/>
          <w:spacing w:val="-8"/>
        </w:rPr>
        <w:t> </w:t>
      </w:r>
      <w:r>
        <w:rPr>
          <w:color w:val="167286"/>
          <w:spacing w:val="-2"/>
        </w:rPr>
        <w:t>Environment</w:t>
      </w:r>
    </w:p>
    <w:p>
      <w:pPr>
        <w:pStyle w:val="BodyText"/>
        <w:spacing w:before="9"/>
        <w:rPr>
          <w:rFonts w:ascii="Segoe UI"/>
          <w:b/>
          <w:sz w:val="28"/>
        </w:rPr>
      </w:pPr>
    </w:p>
    <w:p>
      <w:pPr>
        <w:spacing w:before="0"/>
        <w:ind w:left="280" w:right="0" w:firstLine="0"/>
        <w:jc w:val="both"/>
        <w:rPr>
          <w:i/>
          <w:sz w:val="18"/>
        </w:rPr>
      </w:pPr>
      <w:r>
        <w:rPr>
          <w:i/>
          <w:color w:val="36586A"/>
          <w:spacing w:val="-2"/>
          <w:sz w:val="18"/>
        </w:rPr>
        <w:t>Table</w:t>
      </w:r>
      <w:r>
        <w:rPr>
          <w:i/>
          <w:color w:val="36586A"/>
          <w:spacing w:val="-3"/>
          <w:sz w:val="18"/>
        </w:rPr>
        <w:t> </w:t>
      </w:r>
      <w:r>
        <w:rPr>
          <w:i/>
          <w:color w:val="36586A"/>
          <w:spacing w:val="-2"/>
          <w:sz w:val="18"/>
        </w:rPr>
        <w:t>5.2:</w:t>
      </w:r>
      <w:r>
        <w:rPr>
          <w:i/>
          <w:color w:val="36586A"/>
          <w:spacing w:val="-3"/>
          <w:sz w:val="18"/>
        </w:rPr>
        <w:t> </w:t>
      </w:r>
      <w:r>
        <w:rPr>
          <w:i/>
          <w:color w:val="36586A"/>
          <w:spacing w:val="-2"/>
          <w:sz w:val="18"/>
        </w:rPr>
        <w:t>Test</w:t>
      </w:r>
      <w:r>
        <w:rPr>
          <w:i/>
          <w:color w:val="36586A"/>
          <w:spacing w:val="-3"/>
          <w:sz w:val="18"/>
        </w:rPr>
        <w:t> </w:t>
      </w:r>
      <w:r>
        <w:rPr>
          <w:i/>
          <w:color w:val="36586A"/>
          <w:spacing w:val="-2"/>
          <w:sz w:val="18"/>
        </w:rPr>
        <w:t>Environment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000"/>
        <w:gridCol w:w="6852"/>
      </w:tblGrid>
      <w:tr>
        <w:trPr>
          <w:trHeight w:val="435" w:hRule="atLeast"/>
        </w:trPr>
        <w:tc>
          <w:tcPr>
            <w:tcW w:w="9852" w:type="dxa"/>
            <w:gridSpan w:val="2"/>
            <w:tcBorders>
              <w:top w:val="nil"/>
              <w:left w:val="nil"/>
              <w:bottom w:val="nil"/>
              <w:right w:val="nil"/>
            </w:tcBorders>
            <w:shd w:val="clear" w:color="auto" w:fill="0A6172"/>
          </w:tcPr>
          <w:p>
            <w:pPr>
              <w:pStyle w:val="TableParagraph"/>
              <w:tabs>
                <w:tab w:pos="3124" w:val="left" w:leader="none"/>
              </w:tabs>
              <w:spacing w:before="108"/>
              <w:ind w:left="120"/>
              <w:rPr>
                <w:b/>
                <w:sz w:val="17"/>
              </w:rPr>
            </w:pPr>
            <w:r>
              <w:rPr>
                <w:b/>
                <w:color w:val="FFFFFF"/>
                <w:spacing w:val="-2"/>
                <w:sz w:val="17"/>
              </w:rPr>
              <w:t>Parameter</w:t>
            </w:r>
            <w:r>
              <w:rPr>
                <w:b/>
                <w:color w:val="FFFFFF"/>
                <w:sz w:val="17"/>
              </w:rPr>
              <w:tab/>
            </w:r>
            <w:r>
              <w:rPr>
                <w:b/>
                <w:color w:val="FFFFFF"/>
                <w:spacing w:val="-2"/>
                <w:sz w:val="17"/>
              </w:rPr>
              <w:t>Value</w:t>
            </w:r>
          </w:p>
        </w:tc>
      </w:tr>
      <w:tr>
        <w:trPr>
          <w:trHeight w:val="375" w:hRule="atLeast"/>
        </w:trPr>
        <w:tc>
          <w:tcPr>
            <w:tcW w:w="3000" w:type="dxa"/>
            <w:tcBorders>
              <w:top w:val="nil"/>
            </w:tcBorders>
          </w:tcPr>
          <w:p>
            <w:pPr>
              <w:pStyle w:val="TableParagraph"/>
              <w:rPr>
                <w:sz w:val="17"/>
              </w:rPr>
            </w:pPr>
            <w:r>
              <w:rPr>
                <w:color w:val="172837"/>
                <w:sz w:val="17"/>
              </w:rPr>
              <w:t>Operating</w:t>
            </w:r>
            <w:r>
              <w:rPr>
                <w:color w:val="172837"/>
                <w:spacing w:val="-1"/>
                <w:sz w:val="17"/>
              </w:rPr>
              <w:t> </w:t>
            </w:r>
            <w:r>
              <w:rPr>
                <w:color w:val="172837"/>
                <w:spacing w:val="-2"/>
                <w:sz w:val="17"/>
              </w:rPr>
              <w:t>System</w:t>
            </w:r>
          </w:p>
        </w:tc>
        <w:tc>
          <w:tcPr>
            <w:tcW w:w="6852" w:type="dxa"/>
            <w:tcBorders>
              <w:top w:val="nil"/>
              <w:right w:val="single" w:sz="4" w:space="0" w:color="CBD8DE"/>
            </w:tcBorders>
          </w:tcPr>
          <w:p>
            <w:pPr>
              <w:pStyle w:val="TableParagraph"/>
              <w:ind w:left="116"/>
              <w:rPr>
                <w:sz w:val="17"/>
              </w:rPr>
            </w:pPr>
            <w:r>
              <w:rPr>
                <w:color w:val="172837"/>
                <w:sz w:val="17"/>
              </w:rPr>
              <w:t>Windows</w:t>
            </w:r>
            <w:r>
              <w:rPr>
                <w:color w:val="172837"/>
                <w:spacing w:val="3"/>
                <w:sz w:val="17"/>
              </w:rPr>
              <w:t> </w:t>
            </w:r>
            <w:r>
              <w:rPr>
                <w:color w:val="172837"/>
                <w:spacing w:val="-5"/>
                <w:sz w:val="17"/>
              </w:rPr>
              <w:t>11</w:t>
            </w:r>
          </w:p>
        </w:tc>
      </w:tr>
      <w:tr>
        <w:trPr>
          <w:trHeight w:val="375" w:hRule="atLeast"/>
        </w:trPr>
        <w:tc>
          <w:tcPr>
            <w:tcW w:w="3000" w:type="dxa"/>
            <w:shd w:val="clear" w:color="auto" w:fill="F5F9FA"/>
          </w:tcPr>
          <w:p>
            <w:pPr>
              <w:pStyle w:val="TableParagraph"/>
              <w:rPr>
                <w:sz w:val="17"/>
              </w:rPr>
            </w:pPr>
            <w:r>
              <w:rPr>
                <w:color w:val="172837"/>
                <w:sz w:val="17"/>
              </w:rPr>
              <w:t>Node.js</w:t>
            </w:r>
            <w:r>
              <w:rPr>
                <w:color w:val="172837"/>
                <w:spacing w:val="5"/>
                <w:sz w:val="17"/>
              </w:rPr>
              <w:t> </w:t>
            </w:r>
            <w:r>
              <w:rPr>
                <w:color w:val="172837"/>
                <w:spacing w:val="-2"/>
                <w:sz w:val="17"/>
              </w:rPr>
              <w:t>Version</w:t>
            </w:r>
          </w:p>
        </w:tc>
        <w:tc>
          <w:tcPr>
            <w:tcW w:w="6852" w:type="dxa"/>
            <w:tcBorders>
              <w:right w:val="single" w:sz="4" w:space="0" w:color="CBD8DE"/>
            </w:tcBorders>
            <w:shd w:val="clear" w:color="auto" w:fill="F5F9FA"/>
          </w:tcPr>
          <w:p>
            <w:pPr>
              <w:pStyle w:val="TableParagraph"/>
              <w:ind w:left="116"/>
              <w:rPr>
                <w:sz w:val="17"/>
              </w:rPr>
            </w:pPr>
            <w:r>
              <w:rPr>
                <w:color w:val="172837"/>
                <w:sz w:val="17"/>
              </w:rPr>
              <w:t>18+</w:t>
            </w:r>
            <w:r>
              <w:rPr>
                <w:color w:val="172837"/>
                <w:spacing w:val="2"/>
                <w:sz w:val="17"/>
              </w:rPr>
              <w:t> </w:t>
            </w:r>
            <w:r>
              <w:rPr>
                <w:color w:val="172837"/>
                <w:sz w:val="17"/>
              </w:rPr>
              <w:t>(ESM</w:t>
            </w:r>
            <w:r>
              <w:rPr>
                <w:color w:val="172837"/>
                <w:spacing w:val="2"/>
                <w:sz w:val="17"/>
              </w:rPr>
              <w:t> </w:t>
            </w:r>
            <w:r>
              <w:rPr>
                <w:color w:val="172837"/>
                <w:spacing w:val="-2"/>
                <w:sz w:val="17"/>
              </w:rPr>
              <w:t>modules)</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000"/>
        <w:gridCol w:w="6852"/>
      </w:tblGrid>
      <w:tr>
        <w:trPr>
          <w:trHeight w:val="419" w:hRule="atLeast"/>
        </w:trPr>
        <w:tc>
          <w:tcPr>
            <w:tcW w:w="9852" w:type="dxa"/>
            <w:gridSpan w:val="2"/>
            <w:tcBorders>
              <w:top w:val="nil"/>
              <w:left w:val="nil"/>
              <w:right w:val="nil"/>
            </w:tcBorders>
            <w:shd w:val="clear" w:color="auto" w:fill="0A6172"/>
          </w:tcPr>
          <w:p>
            <w:pPr>
              <w:pStyle w:val="TableParagraph"/>
              <w:tabs>
                <w:tab w:pos="3124" w:val="left" w:leader="none"/>
              </w:tabs>
              <w:spacing w:before="108"/>
              <w:ind w:left="120"/>
              <w:rPr>
                <w:b/>
                <w:sz w:val="17"/>
              </w:rPr>
            </w:pPr>
            <w:r>
              <w:rPr>
                <w:b/>
                <w:color w:val="FFFFFF"/>
                <w:spacing w:val="-2"/>
                <w:sz w:val="17"/>
              </w:rPr>
              <w:t>Par</w:t>
            </w:r>
            <w:bookmarkStart w:name="5.3 Test Plan and Test Cases" w:id="130"/>
            <w:bookmarkEnd w:id="130"/>
            <w:r>
              <w:rPr>
                <w:b/>
                <w:color w:val="FFFFFF"/>
                <w:spacing w:val="-2"/>
                <w:sz w:val="17"/>
              </w:rPr>
              <w:t>am</w:t>
            </w:r>
            <w:r>
              <w:rPr>
                <w:b/>
                <w:color w:val="FFFFFF"/>
                <w:spacing w:val="-2"/>
                <w:sz w:val="17"/>
              </w:rPr>
              <w:t>eter</w:t>
            </w:r>
            <w:r>
              <w:rPr>
                <w:b/>
                <w:color w:val="FFFFFF"/>
                <w:sz w:val="17"/>
              </w:rPr>
              <w:tab/>
            </w:r>
            <w:r>
              <w:rPr>
                <w:b/>
                <w:color w:val="FFFFFF"/>
                <w:spacing w:val="-2"/>
                <w:sz w:val="17"/>
              </w:rPr>
              <w:t>Value</w:t>
            </w:r>
          </w:p>
        </w:tc>
      </w:tr>
      <w:tr>
        <w:trPr>
          <w:trHeight w:val="375" w:hRule="atLeast"/>
        </w:trPr>
        <w:tc>
          <w:tcPr>
            <w:tcW w:w="3000" w:type="dxa"/>
          </w:tcPr>
          <w:p>
            <w:pPr>
              <w:pStyle w:val="TableParagraph"/>
              <w:rPr>
                <w:sz w:val="17"/>
              </w:rPr>
            </w:pPr>
            <w:r>
              <w:rPr>
                <w:color w:val="172837"/>
                <w:sz w:val="17"/>
              </w:rPr>
              <w:t>Database</w:t>
            </w:r>
            <w:r>
              <w:rPr>
                <w:color w:val="172837"/>
                <w:spacing w:val="1"/>
                <w:sz w:val="17"/>
              </w:rPr>
              <w:t> </w:t>
            </w:r>
            <w:r>
              <w:rPr>
                <w:color w:val="172837"/>
                <w:spacing w:val="-4"/>
                <w:sz w:val="17"/>
              </w:rPr>
              <w:t>Mode</w:t>
            </w:r>
          </w:p>
        </w:tc>
        <w:tc>
          <w:tcPr>
            <w:tcW w:w="6852" w:type="dxa"/>
            <w:tcBorders>
              <w:right w:val="single" w:sz="4" w:space="0" w:color="CBD8DE"/>
            </w:tcBorders>
          </w:tcPr>
          <w:p>
            <w:pPr>
              <w:pStyle w:val="TableParagraph"/>
              <w:ind w:left="116"/>
              <w:rPr>
                <w:sz w:val="17"/>
              </w:rPr>
            </w:pPr>
            <w:r>
              <w:rPr>
                <w:color w:val="172837"/>
                <w:sz w:val="17"/>
              </w:rPr>
              <w:t>File-based</w:t>
            </w:r>
            <w:r>
              <w:rPr>
                <w:color w:val="172837"/>
                <w:spacing w:val="3"/>
                <w:sz w:val="17"/>
              </w:rPr>
              <w:t> </w:t>
            </w:r>
            <w:r>
              <w:rPr>
                <w:color w:val="172837"/>
                <w:sz w:val="17"/>
              </w:rPr>
              <w:t>JSON</w:t>
            </w:r>
            <w:r>
              <w:rPr>
                <w:color w:val="172837"/>
                <w:spacing w:val="4"/>
                <w:sz w:val="17"/>
              </w:rPr>
              <w:t> </w:t>
            </w:r>
            <w:r>
              <w:rPr>
                <w:color w:val="172837"/>
                <w:sz w:val="17"/>
              </w:rPr>
              <w:t>(unit</w:t>
            </w:r>
            <w:r>
              <w:rPr>
                <w:color w:val="172837"/>
                <w:spacing w:val="4"/>
                <w:sz w:val="17"/>
              </w:rPr>
              <w:t> </w:t>
            </w:r>
            <w:r>
              <w:rPr>
                <w:color w:val="172837"/>
                <w:sz w:val="17"/>
              </w:rPr>
              <w:t>tests),</w:t>
            </w:r>
            <w:r>
              <w:rPr>
                <w:color w:val="172837"/>
                <w:spacing w:val="4"/>
                <w:sz w:val="17"/>
              </w:rPr>
              <w:t> </w:t>
            </w:r>
            <w:r>
              <w:rPr>
                <w:color w:val="172837"/>
                <w:sz w:val="17"/>
              </w:rPr>
              <w:t>MySQL</w:t>
            </w:r>
            <w:r>
              <w:rPr>
                <w:color w:val="172837"/>
                <w:spacing w:val="3"/>
                <w:sz w:val="17"/>
              </w:rPr>
              <w:t> </w:t>
            </w:r>
            <w:r>
              <w:rPr>
                <w:color w:val="172837"/>
                <w:spacing w:val="-2"/>
                <w:sz w:val="17"/>
              </w:rPr>
              <w:t>(integration)</w:t>
            </w:r>
          </w:p>
        </w:tc>
      </w:tr>
      <w:tr>
        <w:trPr>
          <w:trHeight w:val="375" w:hRule="atLeast"/>
        </w:trPr>
        <w:tc>
          <w:tcPr>
            <w:tcW w:w="3000" w:type="dxa"/>
            <w:shd w:val="clear" w:color="auto" w:fill="F5F9FA"/>
          </w:tcPr>
          <w:p>
            <w:pPr>
              <w:pStyle w:val="TableParagraph"/>
              <w:rPr>
                <w:sz w:val="17"/>
              </w:rPr>
            </w:pPr>
            <w:r>
              <w:rPr>
                <w:color w:val="172837"/>
                <w:sz w:val="17"/>
              </w:rPr>
              <w:t>WhatsApp</w:t>
            </w:r>
            <w:r>
              <w:rPr>
                <w:color w:val="172837"/>
                <w:spacing w:val="5"/>
                <w:sz w:val="17"/>
              </w:rPr>
              <w:t> </w:t>
            </w:r>
            <w:r>
              <w:rPr>
                <w:color w:val="172837"/>
                <w:spacing w:val="-2"/>
                <w:sz w:val="17"/>
              </w:rPr>
              <w:t>Provider</w:t>
            </w:r>
          </w:p>
        </w:tc>
        <w:tc>
          <w:tcPr>
            <w:tcW w:w="6852" w:type="dxa"/>
            <w:tcBorders>
              <w:right w:val="single" w:sz="4" w:space="0" w:color="CBD8DE"/>
            </w:tcBorders>
            <w:shd w:val="clear" w:color="auto" w:fill="F5F9FA"/>
          </w:tcPr>
          <w:p>
            <w:pPr>
              <w:pStyle w:val="TableParagraph"/>
              <w:ind w:left="116"/>
              <w:rPr>
                <w:sz w:val="17"/>
              </w:rPr>
            </w:pPr>
            <w:r>
              <w:rPr>
                <w:color w:val="172837"/>
                <w:sz w:val="17"/>
              </w:rPr>
              <w:t>Mock</w:t>
            </w:r>
            <w:r>
              <w:rPr>
                <w:color w:val="172837"/>
                <w:spacing w:val="2"/>
                <w:sz w:val="17"/>
              </w:rPr>
              <w:t> </w:t>
            </w:r>
            <w:r>
              <w:rPr>
                <w:color w:val="172837"/>
                <w:sz w:val="17"/>
              </w:rPr>
              <w:t>(unit</w:t>
            </w:r>
            <w:r>
              <w:rPr>
                <w:color w:val="172837"/>
                <w:spacing w:val="2"/>
                <w:sz w:val="17"/>
              </w:rPr>
              <w:t> </w:t>
            </w:r>
            <w:r>
              <w:rPr>
                <w:color w:val="172837"/>
                <w:sz w:val="17"/>
              </w:rPr>
              <w:t>tests),</w:t>
            </w:r>
            <w:r>
              <w:rPr>
                <w:color w:val="172837"/>
                <w:spacing w:val="2"/>
                <w:sz w:val="17"/>
              </w:rPr>
              <w:t> </w:t>
            </w:r>
            <w:r>
              <w:rPr>
                <w:color w:val="172837"/>
                <w:sz w:val="17"/>
              </w:rPr>
              <w:t>Meta</w:t>
            </w:r>
            <w:r>
              <w:rPr>
                <w:color w:val="172837"/>
                <w:spacing w:val="2"/>
                <w:sz w:val="17"/>
              </w:rPr>
              <w:t> </w:t>
            </w:r>
            <w:r>
              <w:rPr>
                <w:color w:val="172837"/>
                <w:sz w:val="17"/>
              </w:rPr>
              <w:t>Cloud</w:t>
            </w:r>
            <w:r>
              <w:rPr>
                <w:color w:val="172837"/>
                <w:spacing w:val="3"/>
                <w:sz w:val="17"/>
              </w:rPr>
              <w:t> </w:t>
            </w:r>
            <w:r>
              <w:rPr>
                <w:color w:val="172837"/>
                <w:sz w:val="17"/>
              </w:rPr>
              <w:t>API</w:t>
            </w:r>
            <w:r>
              <w:rPr>
                <w:color w:val="172837"/>
                <w:spacing w:val="2"/>
                <w:sz w:val="17"/>
              </w:rPr>
              <w:t> </w:t>
            </w:r>
            <w:r>
              <w:rPr>
                <w:color w:val="172837"/>
                <w:spacing w:val="-2"/>
                <w:sz w:val="17"/>
              </w:rPr>
              <w:t>(production)</w:t>
            </w:r>
          </w:p>
        </w:tc>
      </w:tr>
      <w:tr>
        <w:trPr>
          <w:trHeight w:val="375" w:hRule="atLeast"/>
        </w:trPr>
        <w:tc>
          <w:tcPr>
            <w:tcW w:w="3000" w:type="dxa"/>
          </w:tcPr>
          <w:p>
            <w:pPr>
              <w:pStyle w:val="TableParagraph"/>
              <w:rPr>
                <w:sz w:val="17"/>
              </w:rPr>
            </w:pPr>
            <w:r>
              <w:rPr>
                <w:color w:val="172837"/>
                <w:spacing w:val="-2"/>
                <w:sz w:val="17"/>
              </w:rPr>
              <w:t>Frontend</w:t>
            </w:r>
          </w:p>
        </w:tc>
        <w:tc>
          <w:tcPr>
            <w:tcW w:w="6852" w:type="dxa"/>
            <w:tcBorders>
              <w:right w:val="single" w:sz="4" w:space="0" w:color="CBD8DE"/>
            </w:tcBorders>
          </w:tcPr>
          <w:p>
            <w:pPr>
              <w:pStyle w:val="TableParagraph"/>
              <w:ind w:left="116"/>
              <w:rPr>
                <w:sz w:val="17"/>
              </w:rPr>
            </w:pPr>
            <w:r>
              <w:rPr>
                <w:color w:val="172837"/>
                <w:sz w:val="17"/>
              </w:rPr>
              <w:t>Vite</w:t>
            </w:r>
            <w:r>
              <w:rPr>
                <w:color w:val="172837"/>
                <w:spacing w:val="2"/>
                <w:sz w:val="17"/>
              </w:rPr>
              <w:t> </w:t>
            </w:r>
            <w:r>
              <w:rPr>
                <w:color w:val="172837"/>
                <w:sz w:val="17"/>
              </w:rPr>
              <w:t>development</w:t>
            </w:r>
            <w:r>
              <w:rPr>
                <w:color w:val="172837"/>
                <w:spacing w:val="3"/>
                <w:sz w:val="17"/>
              </w:rPr>
              <w:t> </w:t>
            </w:r>
            <w:r>
              <w:rPr>
                <w:color w:val="172837"/>
                <w:sz w:val="17"/>
              </w:rPr>
              <w:t>server</w:t>
            </w:r>
            <w:r>
              <w:rPr>
                <w:color w:val="172837"/>
                <w:spacing w:val="3"/>
                <w:sz w:val="17"/>
              </w:rPr>
              <w:t> </w:t>
            </w:r>
            <w:r>
              <w:rPr>
                <w:color w:val="172837"/>
                <w:spacing w:val="-2"/>
                <w:sz w:val="17"/>
              </w:rPr>
              <w:t>(localhost:5173)</w:t>
            </w:r>
          </w:p>
        </w:tc>
      </w:tr>
      <w:tr>
        <w:trPr>
          <w:trHeight w:val="375" w:hRule="atLeast"/>
        </w:trPr>
        <w:tc>
          <w:tcPr>
            <w:tcW w:w="3000" w:type="dxa"/>
            <w:shd w:val="clear" w:color="auto" w:fill="F5F9FA"/>
          </w:tcPr>
          <w:p>
            <w:pPr>
              <w:pStyle w:val="TableParagraph"/>
              <w:rPr>
                <w:sz w:val="17"/>
              </w:rPr>
            </w:pPr>
            <w:r>
              <w:rPr>
                <w:color w:val="172837"/>
                <w:spacing w:val="-2"/>
                <w:sz w:val="17"/>
              </w:rPr>
              <w:t>Backend</w:t>
            </w:r>
          </w:p>
        </w:tc>
        <w:tc>
          <w:tcPr>
            <w:tcW w:w="6852" w:type="dxa"/>
            <w:tcBorders>
              <w:right w:val="single" w:sz="4" w:space="0" w:color="CBD8DE"/>
            </w:tcBorders>
            <w:shd w:val="clear" w:color="auto" w:fill="F5F9FA"/>
          </w:tcPr>
          <w:p>
            <w:pPr>
              <w:pStyle w:val="TableParagraph"/>
              <w:ind w:left="116"/>
              <w:rPr>
                <w:sz w:val="17"/>
              </w:rPr>
            </w:pPr>
            <w:r>
              <w:rPr>
                <w:color w:val="172837"/>
                <w:sz w:val="17"/>
              </w:rPr>
              <w:t>Node.js</w:t>
            </w:r>
            <w:r>
              <w:rPr>
                <w:color w:val="172837"/>
                <w:spacing w:val="4"/>
                <w:sz w:val="17"/>
              </w:rPr>
              <w:t> </w:t>
            </w:r>
            <w:r>
              <w:rPr>
                <w:color w:val="172837"/>
                <w:sz w:val="17"/>
              </w:rPr>
              <w:t>HTTP</w:t>
            </w:r>
            <w:r>
              <w:rPr>
                <w:color w:val="172837"/>
                <w:spacing w:val="5"/>
                <w:sz w:val="17"/>
              </w:rPr>
              <w:t> </w:t>
            </w:r>
            <w:r>
              <w:rPr>
                <w:color w:val="172837"/>
                <w:sz w:val="17"/>
              </w:rPr>
              <w:t>server</w:t>
            </w:r>
            <w:r>
              <w:rPr>
                <w:color w:val="172837"/>
                <w:spacing w:val="5"/>
                <w:sz w:val="17"/>
              </w:rPr>
              <w:t> </w:t>
            </w:r>
            <w:r>
              <w:rPr>
                <w:color w:val="172837"/>
                <w:spacing w:val="-2"/>
                <w:sz w:val="17"/>
              </w:rPr>
              <w:t>(localhost:4242)</w:t>
            </w:r>
          </w:p>
        </w:tc>
      </w:tr>
      <w:tr>
        <w:trPr>
          <w:trHeight w:val="360" w:hRule="atLeast"/>
        </w:trPr>
        <w:tc>
          <w:tcPr>
            <w:tcW w:w="3000" w:type="dxa"/>
          </w:tcPr>
          <w:p>
            <w:pPr>
              <w:pStyle w:val="TableParagraph"/>
              <w:rPr>
                <w:sz w:val="17"/>
              </w:rPr>
            </w:pPr>
            <w:r>
              <w:rPr>
                <w:color w:val="172837"/>
                <w:spacing w:val="-2"/>
                <w:sz w:val="17"/>
              </w:rPr>
              <w:t>Browser</w:t>
            </w:r>
          </w:p>
        </w:tc>
        <w:tc>
          <w:tcPr>
            <w:tcW w:w="6852" w:type="dxa"/>
            <w:tcBorders>
              <w:right w:val="single" w:sz="4" w:space="0" w:color="CBD8DE"/>
            </w:tcBorders>
          </w:tcPr>
          <w:p>
            <w:pPr>
              <w:pStyle w:val="TableParagraph"/>
              <w:ind w:left="116"/>
              <w:rPr>
                <w:sz w:val="17"/>
              </w:rPr>
            </w:pPr>
            <w:r>
              <w:rPr>
                <w:color w:val="172837"/>
                <w:sz w:val="17"/>
              </w:rPr>
              <w:t>Chrome</w:t>
            </w:r>
            <w:r>
              <w:rPr>
                <w:color w:val="172837"/>
                <w:spacing w:val="-2"/>
                <w:sz w:val="17"/>
              </w:rPr>
              <w:t> </w:t>
            </w:r>
            <w:r>
              <w:rPr>
                <w:color w:val="172837"/>
                <w:sz w:val="17"/>
              </w:rPr>
              <w:t>/</w:t>
            </w:r>
            <w:r>
              <w:rPr>
                <w:color w:val="172837"/>
                <w:spacing w:val="-1"/>
                <w:sz w:val="17"/>
              </w:rPr>
              <w:t> </w:t>
            </w:r>
            <w:r>
              <w:rPr>
                <w:color w:val="172837"/>
                <w:sz w:val="17"/>
              </w:rPr>
              <w:t>Firefox</w:t>
            </w:r>
            <w:r>
              <w:rPr>
                <w:color w:val="172837"/>
                <w:spacing w:val="-1"/>
                <w:sz w:val="17"/>
              </w:rPr>
              <w:t> </w:t>
            </w:r>
            <w:r>
              <w:rPr>
                <w:color w:val="172837"/>
                <w:sz w:val="17"/>
              </w:rPr>
              <w:t>/</w:t>
            </w:r>
            <w:r>
              <w:rPr>
                <w:color w:val="172837"/>
                <w:spacing w:val="-1"/>
                <w:sz w:val="17"/>
              </w:rPr>
              <w:t> </w:t>
            </w:r>
            <w:r>
              <w:rPr>
                <w:color w:val="172837"/>
                <w:spacing w:val="-4"/>
                <w:sz w:val="17"/>
              </w:rPr>
              <w:t>Edge</w:t>
            </w:r>
          </w:p>
        </w:tc>
      </w:tr>
    </w:tbl>
    <w:p>
      <w:pPr>
        <w:pStyle w:val="BodyText"/>
        <w:spacing w:before="10"/>
        <w:rPr>
          <w:i/>
          <w:sz w:val="15"/>
        </w:rPr>
      </w:pPr>
    </w:p>
    <w:p>
      <w:pPr>
        <w:pStyle w:val="Heading8"/>
        <w:numPr>
          <w:ilvl w:val="2"/>
          <w:numId w:val="16"/>
        </w:numPr>
        <w:tabs>
          <w:tab w:pos="916" w:val="left" w:leader="none"/>
        </w:tabs>
        <w:spacing w:line="240" w:lineRule="auto" w:before="100" w:after="0"/>
        <w:ind w:left="915" w:right="0" w:hanging="636"/>
        <w:jc w:val="left"/>
      </w:pPr>
      <w:r>
        <w:rPr>
          <w:color w:val="167286"/>
        </w:rPr>
        <w:t>Automated</w:t>
      </w:r>
      <w:r>
        <w:rPr>
          <w:color w:val="167286"/>
          <w:spacing w:val="-14"/>
        </w:rPr>
        <w:t> </w:t>
      </w:r>
      <w:r>
        <w:rPr>
          <w:color w:val="167286"/>
        </w:rPr>
        <w:t>Test</w:t>
      </w:r>
      <w:r>
        <w:rPr>
          <w:color w:val="167286"/>
          <w:spacing w:val="-13"/>
        </w:rPr>
        <w:t> </w:t>
      </w:r>
      <w:r>
        <w:rPr>
          <w:color w:val="167286"/>
          <w:spacing w:val="-2"/>
        </w:rPr>
        <w:t>Framework</w:t>
      </w:r>
    </w:p>
    <w:p>
      <w:pPr>
        <w:pStyle w:val="BodyText"/>
        <w:spacing w:before="3"/>
        <w:rPr>
          <w:rFonts w:ascii="Segoe UI"/>
          <w:b/>
          <w:sz w:val="9"/>
        </w:rPr>
      </w:pPr>
    </w:p>
    <w:p>
      <w:pPr>
        <w:spacing w:after="0"/>
        <w:rPr>
          <w:rFonts w:ascii="Segoe UI"/>
          <w:sz w:val="9"/>
        </w:rPr>
        <w:sectPr>
          <w:pgSz w:w="11900" w:h="16840"/>
          <w:pgMar w:header="171" w:footer="253" w:top="360" w:bottom="440" w:left="740" w:right="800"/>
        </w:sectPr>
      </w:pPr>
    </w:p>
    <w:p>
      <w:pPr>
        <w:pStyle w:val="BodyText"/>
        <w:spacing w:before="55"/>
        <w:ind w:left="280"/>
      </w:pPr>
      <w:r>
        <w:rPr/>
        <w:pict>
          <v:group style="position:absolute;margin-left:261pt;margin-top:4.223616pt;width:51pt;height:12pt;mso-position-horizontal-relative:page;mso-position-vertical-relative:paragraph;z-index:16063488" id="docshapegroup1873" coordorigin="5220,84" coordsize="1020,240">
            <v:shape style="position:absolute;left:5220;top:84;width:1020;height:240" id="docshape1874" coordorigin="5220,84" coordsize="1020,240" path="m6201,324l5259,324,5253,323,5220,285,5220,279,5220,124,5259,84,6201,84,6240,124,6240,285,6207,323,6201,324xe" filled="true" fillcolor="#ecf1f5" stroked="false">
              <v:path arrowok="t"/>
              <v:fill type="solid"/>
            </v:shape>
            <v:shape style="position:absolute;left:5220;top:84;width:1020;height:240" type="#_x0000_t202" id="docshape1875" filled="false" stroked="false">
              <v:textbox inset="0,0,0,0">
                <w:txbxContent>
                  <w:p>
                    <w:pPr>
                      <w:spacing w:before="14"/>
                      <w:ind w:left="52" w:right="0" w:firstLine="0"/>
                      <w:jc w:val="left"/>
                      <w:rPr>
                        <w:rFonts w:ascii="Consolas"/>
                        <w:sz w:val="18"/>
                      </w:rPr>
                    </w:pPr>
                    <w:r>
                      <w:rPr>
                        <w:rFonts w:ascii="Consolas"/>
                        <w:color w:val="9D3C33"/>
                        <w:spacing w:val="-2"/>
                        <w:sz w:val="18"/>
                      </w:rPr>
                      <w:t>node:test</w:t>
                    </w:r>
                  </w:p>
                </w:txbxContent>
              </v:textbox>
              <w10:wrap type="none"/>
            </v:shape>
            <w10:wrap type="none"/>
          </v:group>
        </w:pict>
      </w:r>
      <w:r>
        <w:rPr/>
        <w:pict>
          <v:group style="position:absolute;margin-left:97.5pt;margin-top:20.723616pt;width:71.25pt;height:12pt;mso-position-horizontal-relative:page;mso-position-vertical-relative:paragraph;z-index:16064512" id="docshapegroup1876" coordorigin="1950,414" coordsize="1425,240">
            <v:shape style="position:absolute;left:1950;top:414;width:1425;height:240" id="docshape1877" coordorigin="1950,414" coordsize="1425,240" path="m3336,654l1989,654,1983,653,1950,615,1950,609,1950,454,1989,414,3336,414,3375,454,3375,615,3342,653,3336,654xe" filled="true" fillcolor="#ecf1f5" stroked="false">
              <v:path arrowok="t"/>
              <v:fill type="solid"/>
            </v:shape>
            <v:shape style="position:absolute;left:1950;top:414;width:1425;height:240" type="#_x0000_t202" id="docshape1878" filled="false" stroked="false">
              <v:textbox inset="0,0,0,0">
                <w:txbxContent>
                  <w:p>
                    <w:pPr>
                      <w:spacing w:before="14"/>
                      <w:ind w:left="52" w:right="0" w:firstLine="0"/>
                      <w:jc w:val="left"/>
                      <w:rPr>
                        <w:rFonts w:ascii="Consolas"/>
                        <w:sz w:val="18"/>
                      </w:rPr>
                    </w:pPr>
                    <w:r>
                      <w:rPr>
                        <w:rFonts w:ascii="Consolas"/>
                        <w:color w:val="9D3C33"/>
                        <w:spacing w:val="-2"/>
                        <w:sz w:val="18"/>
                      </w:rPr>
                      <w:t>backend/test/</w:t>
                    </w:r>
                  </w:p>
                </w:txbxContent>
              </v:textbox>
              <w10:wrap type="none"/>
            </v:shape>
            <w10:wrap type="none"/>
          </v:group>
        </w:pict>
      </w:r>
      <w:r>
        <w:rPr/>
        <w:pict>
          <v:group style="position:absolute;margin-left:248.999985pt;margin-top:20.723616pt;width:46.5pt;height:12pt;mso-position-horizontal-relative:page;mso-position-vertical-relative:paragraph;z-index:16065024" id="docshapegroup1879" coordorigin="4980,414" coordsize="930,240">
            <v:shape style="position:absolute;left:4980;top:414;width:930;height:240" id="docshape1880" coordorigin="4980,414" coordsize="930,240" path="m5871,654l5019,654,5013,653,4980,615,4980,609,4980,454,5019,414,5871,414,5910,454,5910,615,5877,653,5871,654xe" filled="true" fillcolor="#ecf1f5" stroked="false">
              <v:path arrowok="t"/>
              <v:fill type="solid"/>
            </v:shape>
            <v:shape style="position:absolute;left:4980;top:414;width:930;height:240" type="#_x0000_t202" id="docshape1881" filled="false" stroked="false">
              <v:textbox inset="0,0,0,0">
                <w:txbxContent>
                  <w:p>
                    <w:pPr>
                      <w:spacing w:before="14"/>
                      <w:ind w:left="57" w:right="0" w:firstLine="0"/>
                      <w:jc w:val="left"/>
                      <w:rPr>
                        <w:rFonts w:ascii="Consolas"/>
                        <w:sz w:val="18"/>
                      </w:rPr>
                    </w:pPr>
                    <w:r>
                      <w:rPr>
                        <w:rFonts w:ascii="Consolas"/>
                        <w:color w:val="9D3C33"/>
                        <w:sz w:val="18"/>
                      </w:rPr>
                      <w:t>npm</w:t>
                    </w:r>
                    <w:r>
                      <w:rPr>
                        <w:rFonts w:ascii="Consolas"/>
                        <w:color w:val="9D3C33"/>
                        <w:spacing w:val="7"/>
                        <w:sz w:val="18"/>
                      </w:rPr>
                      <w:t> </w:t>
                    </w:r>
                    <w:r>
                      <w:rPr>
                        <w:rFonts w:ascii="Consolas"/>
                        <w:color w:val="9D3C33"/>
                        <w:spacing w:val="-4"/>
                        <w:sz w:val="18"/>
                      </w:rPr>
                      <w:t>test</w:t>
                    </w:r>
                  </w:p>
                </w:txbxContent>
              </v:textbox>
              <w10:wrap type="none"/>
            </v:shape>
            <w10:wrap type="none"/>
          </v:group>
        </w:pict>
      </w:r>
      <w:r>
        <w:rPr/>
        <w:pict>
          <v:group style="position:absolute;margin-left:352.5pt;margin-top:20.723616pt;width:61.5pt;height:12pt;mso-position-horizontal-relative:page;mso-position-vertical-relative:paragraph;z-index:-25662464" id="docshapegroup1882" coordorigin="7050,414" coordsize="1230,240">
            <v:shape style="position:absolute;left:7050;top:414;width:1230;height:240" id="docshape1883" coordorigin="7050,414" coordsize="1230,240" path="m8241,654l7089,654,7083,653,7050,615,7050,609,7050,454,7089,414,8241,414,8280,454,8280,615,8247,653,8241,654xe" filled="true" fillcolor="#ecf1f5" stroked="false">
              <v:path arrowok="t"/>
              <v:fill type="solid"/>
            </v:shape>
            <v:shape style="position:absolute;left:7050;top:414;width:1230;height:240" type="#_x0000_t202" id="docshape1884" filled="false" stroked="false">
              <v:textbox inset="0,0,0,0">
                <w:txbxContent>
                  <w:p>
                    <w:pPr>
                      <w:spacing w:before="14"/>
                      <w:ind w:left="57" w:right="0" w:firstLine="0"/>
                      <w:jc w:val="left"/>
                      <w:rPr>
                        <w:rFonts w:ascii="Consolas"/>
                        <w:sz w:val="18"/>
                      </w:rPr>
                    </w:pPr>
                    <w:r>
                      <w:rPr>
                        <w:rFonts w:ascii="Consolas"/>
                        <w:color w:val="9D3C33"/>
                        <w:sz w:val="18"/>
                      </w:rPr>
                      <w:t>node</w:t>
                    </w:r>
                    <w:r>
                      <w:rPr>
                        <w:rFonts w:ascii="Consolas"/>
                        <w:color w:val="9D3C33"/>
                        <w:spacing w:val="13"/>
                        <w:sz w:val="18"/>
                      </w:rPr>
                      <w:t> </w:t>
                    </w:r>
                    <w:r>
                      <w:rPr>
                        <w:rFonts w:ascii="Consolas"/>
                        <w:color w:val="9D3C33"/>
                        <w:sz w:val="18"/>
                      </w:rPr>
                      <w:t>--</w:t>
                    </w:r>
                    <w:r>
                      <w:rPr>
                        <w:rFonts w:ascii="Consolas"/>
                        <w:color w:val="9D3C33"/>
                        <w:spacing w:val="-4"/>
                        <w:sz w:val="18"/>
                      </w:rPr>
                      <w:t>test</w:t>
                    </w:r>
                  </w:p>
                </w:txbxContent>
              </v:textbox>
              <w10:wrap type="none"/>
            </v:shape>
            <w10:wrap type="none"/>
          </v:group>
        </w:pict>
      </w:r>
      <w:r>
        <w:rPr>
          <w:color w:val="172837"/>
        </w:rPr>
        <w:t>The</w:t>
      </w:r>
      <w:r>
        <w:rPr>
          <w:color w:val="172837"/>
          <w:spacing w:val="-6"/>
        </w:rPr>
        <w:t> </w:t>
      </w:r>
      <w:r>
        <w:rPr>
          <w:color w:val="172837"/>
        </w:rPr>
        <w:t>backend</w:t>
      </w:r>
      <w:r>
        <w:rPr>
          <w:color w:val="172837"/>
          <w:spacing w:val="-5"/>
        </w:rPr>
        <w:t> </w:t>
      </w:r>
      <w:r>
        <w:rPr>
          <w:color w:val="172837"/>
        </w:rPr>
        <w:t>uses</w:t>
      </w:r>
      <w:r>
        <w:rPr>
          <w:color w:val="172837"/>
          <w:spacing w:val="-5"/>
        </w:rPr>
        <w:t> </w:t>
      </w:r>
      <w:r>
        <w:rPr>
          <w:color w:val="172837"/>
        </w:rPr>
        <w:t>Node.js’s</w:t>
      </w:r>
      <w:r>
        <w:rPr>
          <w:color w:val="172837"/>
          <w:spacing w:val="-5"/>
        </w:rPr>
        <w:t> </w:t>
      </w:r>
      <w:r>
        <w:rPr>
          <w:color w:val="172837"/>
        </w:rPr>
        <w:t>native</w:t>
      </w:r>
      <w:r>
        <w:rPr>
          <w:color w:val="172837"/>
          <w:spacing w:val="-6"/>
        </w:rPr>
        <w:t> </w:t>
      </w:r>
      <w:r>
        <w:rPr>
          <w:color w:val="172837"/>
        </w:rPr>
        <w:t>test</w:t>
      </w:r>
      <w:r>
        <w:rPr>
          <w:color w:val="172837"/>
          <w:spacing w:val="-5"/>
        </w:rPr>
        <w:t> </w:t>
      </w:r>
      <w:r>
        <w:rPr>
          <w:color w:val="172837"/>
        </w:rPr>
        <w:t>runner</w:t>
      </w:r>
      <w:r>
        <w:rPr>
          <w:color w:val="172837"/>
          <w:spacing w:val="-5"/>
        </w:rPr>
        <w:t> </w:t>
      </w:r>
      <w:r>
        <w:rPr>
          <w:color w:val="172837"/>
          <w:spacing w:val="-10"/>
        </w:rPr>
        <w:t>(</w:t>
      </w:r>
    </w:p>
    <w:p>
      <w:pPr>
        <w:pStyle w:val="BodyText"/>
        <w:spacing w:before="55"/>
        <w:ind w:left="280"/>
      </w:pPr>
      <w:r>
        <w:rPr/>
        <w:br w:type="column"/>
      </w:r>
      <w:r>
        <w:rPr>
          <w:color w:val="172837"/>
        </w:rPr>
        <w:t>) </w:t>
      </w:r>
      <w:r>
        <w:rPr>
          <w:color w:val="172837"/>
          <w:spacing w:val="-4"/>
        </w:rPr>
        <w:t>with</w:t>
      </w:r>
    </w:p>
    <w:p>
      <w:pPr>
        <w:pStyle w:val="BodyText"/>
        <w:spacing w:before="55"/>
        <w:ind w:left="280"/>
      </w:pPr>
      <w:r>
        <w:rPr/>
        <w:br w:type="column"/>
      </w:r>
      <w:r>
        <w:rPr>
          <w:color w:val="172837"/>
        </w:rPr>
        <w:t>for</w:t>
      </w:r>
      <w:r>
        <w:rPr>
          <w:color w:val="172837"/>
          <w:spacing w:val="-11"/>
        </w:rPr>
        <w:t> </w:t>
      </w:r>
      <w:r>
        <w:rPr>
          <w:color w:val="172837"/>
        </w:rPr>
        <w:t>assertions.</w:t>
      </w:r>
      <w:r>
        <w:rPr>
          <w:color w:val="172837"/>
          <w:spacing w:val="-10"/>
        </w:rPr>
        <w:t> </w:t>
      </w:r>
      <w:r>
        <w:rPr>
          <w:color w:val="172837"/>
        </w:rPr>
        <w:t>Tests</w:t>
      </w:r>
      <w:r>
        <w:rPr>
          <w:color w:val="172837"/>
          <w:spacing w:val="-10"/>
        </w:rPr>
        <w:t> </w:t>
      </w:r>
      <w:r>
        <w:rPr>
          <w:color w:val="172837"/>
          <w:spacing w:val="-5"/>
        </w:rPr>
        <w:t>are</w:t>
      </w:r>
    </w:p>
    <w:p>
      <w:pPr>
        <w:spacing w:after="0"/>
        <w:sectPr>
          <w:type w:val="continuous"/>
          <w:pgSz w:w="11900" w:h="16840"/>
          <w:pgMar w:header="171" w:footer="253" w:top="1120" w:bottom="280" w:left="740" w:right="800"/>
          <w:cols w:num="3" w:equalWidth="0">
            <w:col w:w="4513" w:space="710"/>
            <w:col w:w="834" w:space="1720"/>
            <w:col w:w="2583"/>
          </w:cols>
        </w:sectPr>
      </w:pPr>
    </w:p>
    <w:p>
      <w:pPr>
        <w:pStyle w:val="BodyText"/>
        <w:spacing w:before="62"/>
        <w:ind w:left="280"/>
      </w:pPr>
      <w:r>
        <w:rPr/>
        <w:pict>
          <v:group style="position:absolute;margin-left:340.5pt;margin-top:-11.926384pt;width:96.75pt;height:12pt;mso-position-horizontal-relative:page;mso-position-vertical-relative:paragraph;z-index:16064000" id="docshapegroup1885" coordorigin="6810,-239" coordsize="1935,240">
            <v:shape style="position:absolute;left:6810;top:-239;width:1935;height:240" id="docshape1886" coordorigin="6810,-239" coordsize="1935,240" path="m8706,1l6849,1,6843,0,6810,-38,6810,-44,6810,-199,6849,-239,8706,-239,8745,-199,8745,-38,8712,0,8706,1xe" filled="true" fillcolor="#ecf1f5" stroked="false">
              <v:path arrowok="t"/>
              <v:fill type="solid"/>
            </v:shape>
            <v:shape style="position:absolute;left:6810;top:-239;width:1935;height:240" type="#_x0000_t202" id="docshape1887" filled="false" stroked="false">
              <v:textbox inset="0,0,0,0">
                <w:txbxContent>
                  <w:p>
                    <w:pPr>
                      <w:spacing w:before="14"/>
                      <w:ind w:left="56" w:right="0" w:firstLine="0"/>
                      <w:jc w:val="left"/>
                      <w:rPr>
                        <w:rFonts w:ascii="Consolas"/>
                        <w:sz w:val="18"/>
                      </w:rPr>
                    </w:pPr>
                    <w:r>
                      <w:rPr>
                        <w:rFonts w:ascii="Consolas"/>
                        <w:color w:val="9D3C33"/>
                        <w:spacing w:val="-2"/>
                        <w:sz w:val="18"/>
                      </w:rPr>
                      <w:t>node:assert/strict</w:t>
                    </w:r>
                  </w:p>
                </w:txbxContent>
              </v:textbox>
              <w10:wrap type="none"/>
            </v:shape>
            <w10:wrap type="none"/>
          </v:group>
        </w:pict>
      </w:r>
      <w:r>
        <w:rPr>
          <w:color w:val="172837"/>
        </w:rPr>
        <w:t>located</w:t>
      </w:r>
      <w:r>
        <w:rPr>
          <w:color w:val="172837"/>
          <w:spacing w:val="-9"/>
        </w:rPr>
        <w:t> </w:t>
      </w:r>
      <w:r>
        <w:rPr>
          <w:color w:val="172837"/>
          <w:spacing w:val="-5"/>
        </w:rPr>
        <w:t>in</w:t>
      </w:r>
    </w:p>
    <w:p>
      <w:pPr>
        <w:pStyle w:val="BodyText"/>
        <w:spacing w:before="62"/>
        <w:ind w:left="280"/>
      </w:pPr>
      <w:r>
        <w:rPr/>
        <w:br w:type="column"/>
      </w:r>
      <w:r>
        <w:rPr>
          <w:color w:val="172837"/>
        </w:rPr>
        <w:t>and</w:t>
      </w:r>
      <w:r>
        <w:rPr>
          <w:color w:val="172837"/>
          <w:spacing w:val="-8"/>
        </w:rPr>
        <w:t> </w:t>
      </w:r>
      <w:r>
        <w:rPr>
          <w:color w:val="172837"/>
        </w:rPr>
        <w:t>executed</w:t>
      </w:r>
      <w:r>
        <w:rPr>
          <w:color w:val="172837"/>
          <w:spacing w:val="-7"/>
        </w:rPr>
        <w:t> </w:t>
      </w:r>
      <w:r>
        <w:rPr>
          <w:color w:val="172837"/>
          <w:spacing w:val="-5"/>
        </w:rPr>
        <w:t>via</w:t>
      </w:r>
    </w:p>
    <w:p>
      <w:pPr>
        <w:pStyle w:val="BodyText"/>
        <w:tabs>
          <w:tab w:pos="2603" w:val="left" w:leader="none"/>
        </w:tabs>
        <w:spacing w:before="62"/>
        <w:ind w:left="280"/>
      </w:pPr>
      <w:r>
        <w:rPr/>
        <w:br w:type="column"/>
      </w:r>
      <w:r>
        <w:rPr>
          <w:color w:val="172837"/>
        </w:rPr>
        <w:t>(which</w:t>
      </w:r>
      <w:r>
        <w:rPr>
          <w:color w:val="172837"/>
          <w:spacing w:val="-1"/>
        </w:rPr>
        <w:t> </w:t>
      </w:r>
      <w:r>
        <w:rPr>
          <w:color w:val="172837"/>
          <w:spacing w:val="-4"/>
        </w:rPr>
        <w:t>runs</w:t>
      </w:r>
      <w:r>
        <w:rPr>
          <w:color w:val="172837"/>
        </w:rPr>
        <w:tab/>
      </w:r>
      <w:r>
        <w:rPr>
          <w:color w:val="172837"/>
          <w:spacing w:val="-5"/>
        </w:rPr>
        <w:t>).</w:t>
      </w:r>
    </w:p>
    <w:p>
      <w:pPr>
        <w:spacing w:after="0"/>
        <w:sectPr>
          <w:type w:val="continuous"/>
          <w:pgSz w:w="11900" w:h="16840"/>
          <w:pgMar w:header="171" w:footer="253" w:top="1120" w:bottom="280" w:left="740" w:right="800"/>
          <w:cols w:num="3" w:equalWidth="0">
            <w:col w:w="1193" w:space="1214"/>
            <w:col w:w="1821" w:space="708"/>
            <w:col w:w="5424"/>
          </w:cols>
        </w:sectPr>
      </w:pPr>
    </w:p>
    <w:p>
      <w:pPr>
        <w:pStyle w:val="BodyText"/>
        <w:spacing w:before="9"/>
        <w:rPr>
          <w:sz w:val="12"/>
        </w:rPr>
      </w:pPr>
      <w:r>
        <w:rPr/>
        <w:pict>
          <v:shape style="position:absolute;margin-left:408.75pt;margin-top:717pt;width:81.75pt;height:12pt;mso-position-horizontal-relative:page;mso-position-vertical-relative:page;z-index:-25660928" id="docshape1888" coordorigin="8175,14340" coordsize="1635,240" path="m9771,14580l8214,14580,8208,14579,8175,14541,8175,14535,8175,14379,8214,14340,9771,14340,9810,14379,9810,14541,9777,14579,9771,14580xe" filled="true" fillcolor="#ecf1f5" stroked="false">
            <v:path arrowok="t"/>
            <v:fill type="solid"/>
            <w10:wrap type="none"/>
          </v:shape>
        </w:pict>
      </w:r>
      <w:r>
        <w:rPr/>
        <w:pict>
          <v:shape style="position:absolute;margin-left:300.75pt;margin-top:729pt;width:31.5pt;height:12pt;mso-position-horizontal-relative:page;mso-position-vertical-relative:page;z-index:-25660416" id="docshape1889" coordorigin="6015,14580" coordsize="630,240" path="m6606,14820l6054,14820,6048,14819,6015,14781,6015,14775,6015,14619,6054,14580,6606,14580,6645,14619,6645,14781,6612,14819,6606,14820xe" filled="true" fillcolor="#ecf1f5" stroked="false">
            <v:path arrowok="t"/>
            <v:fill type="solid"/>
            <w10:wrap type="none"/>
          </v:shape>
        </w:pict>
      </w:r>
    </w:p>
    <w:p>
      <w:pPr>
        <w:pStyle w:val="BodyText"/>
        <w:spacing w:before="56"/>
        <w:ind w:left="280"/>
      </w:pPr>
      <w:r>
        <w:rPr>
          <w:color w:val="172837"/>
        </w:rPr>
        <w:t>Three</w:t>
      </w:r>
      <w:r>
        <w:rPr>
          <w:color w:val="172837"/>
          <w:spacing w:val="-5"/>
        </w:rPr>
        <w:t> </w:t>
      </w:r>
      <w:r>
        <w:rPr>
          <w:color w:val="172837"/>
        </w:rPr>
        <w:t>test</w:t>
      </w:r>
      <w:r>
        <w:rPr>
          <w:color w:val="172837"/>
          <w:spacing w:val="-5"/>
        </w:rPr>
        <w:t> </w:t>
      </w:r>
      <w:r>
        <w:rPr>
          <w:color w:val="172837"/>
        </w:rPr>
        <w:t>suites</w:t>
      </w:r>
      <w:r>
        <w:rPr>
          <w:color w:val="172837"/>
          <w:spacing w:val="-5"/>
        </w:rPr>
        <w:t> </w:t>
      </w:r>
      <w:r>
        <w:rPr>
          <w:color w:val="172837"/>
        </w:rPr>
        <w:t>have</w:t>
      </w:r>
      <w:r>
        <w:rPr>
          <w:color w:val="172837"/>
          <w:spacing w:val="-5"/>
        </w:rPr>
        <w:t> </w:t>
      </w:r>
      <w:r>
        <w:rPr>
          <w:color w:val="172837"/>
        </w:rPr>
        <w:t>been</w:t>
      </w:r>
      <w:r>
        <w:rPr>
          <w:color w:val="172837"/>
          <w:spacing w:val="-4"/>
        </w:rPr>
        <w:t> </w:t>
      </w:r>
      <w:r>
        <w:rPr>
          <w:color w:val="172837"/>
          <w:spacing w:val="-2"/>
        </w:rPr>
        <w:t>implemented:</w:t>
      </w:r>
    </w:p>
    <w:p>
      <w:pPr>
        <w:pStyle w:val="BodyText"/>
      </w:pPr>
    </w:p>
    <w:p>
      <w:pPr>
        <w:spacing w:before="146"/>
        <w:ind w:left="280" w:right="0" w:firstLine="0"/>
        <w:jc w:val="left"/>
        <w:rPr>
          <w:i/>
          <w:sz w:val="18"/>
        </w:rPr>
      </w:pPr>
      <w:r>
        <w:rPr/>
        <w:pict>
          <v:group style="position:absolute;margin-left:51.75pt;margin-top:66.869316pt;width:152.25pt;height:47.25pt;mso-position-horizontal-relative:page;mso-position-vertical-relative:paragraph;z-index:-25665536" id="docshapegroup1890" coordorigin="1035,1337" coordsize="3045,945">
            <v:rect style="position:absolute;left:1035;top:1337;width:3045;height:645" id="docshape1891" filled="true" fillcolor="#f5f9fa" stroked="false">
              <v:fill type="solid"/>
            </v:rect>
            <v:shape style="position:absolute;left:1139;top:1397;width:2655;height:885" id="docshape1892" coordorigin="1140,1397" coordsize="2655,885" path="m2310,1397l1179,1397,1173,1399,1162,1403,1157,1406,1149,1415,1146,1420,1141,1431,1140,1436,1140,1598,1141,1604,1146,1615,1149,1620,1157,1628,1162,1632,1173,1636,1179,1637,2310,1637,2310,1397xm2820,1676l2819,1671,2814,1660,2811,1655,2803,1646,2798,1643,2787,1639,2781,1637,2310,1637,1140,1637,1140,1877,2775,1877,2781,1877,2787,1876,2798,1872,2803,1868,2811,1860,2814,1855,2819,1844,2820,1838,2820,1676xm3795,2081l3794,2076,3789,2065,3786,2060,3778,2051,3773,2048,3762,2044,3756,2042,1179,2042,1173,2044,1162,2048,1157,2051,1149,2060,1146,2065,1141,2076,1140,2081,1140,2237,1140,2243,1141,2249,1146,2260,1149,2265,1157,2273,1162,2277,1173,2281,1179,2282,3756,2282,3762,2281,3773,2277,3778,2273,3786,2265,3789,2260,3794,2249,3795,2243,3795,2081xe" filled="true" fillcolor="#ecf1f5" stroked="false">
              <v:path arrowok="t"/>
              <v:fill type="solid"/>
            </v:shape>
            <w10:wrap type="none"/>
          </v:group>
        </w:pict>
      </w:r>
      <w:r>
        <w:rPr/>
        <w:pict>
          <v:shape style="position:absolute;margin-left:57pt;margin-top:49.61932pt;width:112.5pt;height:12pt;mso-position-horizontal-relative:page;mso-position-vertical-relative:paragraph;z-index:-25661952" id="docshape1893" coordorigin="1140,992" coordsize="2250,240" path="m3351,1232l1179,1232,1173,1231,1140,1193,1140,1187,1140,1031,1179,992,3351,992,3390,1031,3390,1193,3357,1231,3351,1232xe" filled="true" fillcolor="#ecf1f5" stroked="false">
            <v:path arrowok="t"/>
            <v:fill type="solid"/>
            <w10:wrap type="none"/>
          </v:shape>
        </w:pict>
      </w:r>
      <w:r>
        <w:rPr>
          <w:i/>
          <w:color w:val="36586A"/>
          <w:sz w:val="18"/>
        </w:rPr>
        <w:t>Table</w:t>
      </w:r>
      <w:r>
        <w:rPr>
          <w:i/>
          <w:color w:val="36586A"/>
          <w:spacing w:val="-10"/>
          <w:sz w:val="18"/>
        </w:rPr>
        <w:t> </w:t>
      </w:r>
      <w:r>
        <w:rPr>
          <w:i/>
          <w:color w:val="36586A"/>
          <w:sz w:val="18"/>
        </w:rPr>
        <w:t>5.3:</w:t>
      </w:r>
      <w:r>
        <w:rPr>
          <w:i/>
          <w:color w:val="36586A"/>
          <w:spacing w:val="-10"/>
          <w:sz w:val="18"/>
        </w:rPr>
        <w:t> </w:t>
      </w:r>
      <w:r>
        <w:rPr>
          <w:i/>
          <w:color w:val="36586A"/>
          <w:sz w:val="18"/>
        </w:rPr>
        <w:t>Automated</w:t>
      </w:r>
      <w:r>
        <w:rPr>
          <w:i/>
          <w:color w:val="36586A"/>
          <w:spacing w:val="-10"/>
          <w:sz w:val="18"/>
        </w:rPr>
        <w:t> </w:t>
      </w:r>
      <w:r>
        <w:rPr>
          <w:i/>
          <w:color w:val="36586A"/>
          <w:sz w:val="18"/>
        </w:rPr>
        <w:t>Test</w:t>
      </w:r>
      <w:r>
        <w:rPr>
          <w:i/>
          <w:color w:val="36586A"/>
          <w:spacing w:val="-10"/>
          <w:sz w:val="18"/>
        </w:rPr>
        <w:t> </w:t>
      </w:r>
      <w:r>
        <w:rPr>
          <w:i/>
          <w:color w:val="36586A"/>
          <w:spacing w:val="-2"/>
          <w:sz w:val="18"/>
        </w:rPr>
        <w:t>Framework</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045"/>
        <w:gridCol w:w="570"/>
        <w:gridCol w:w="6237"/>
      </w:tblGrid>
      <w:tr>
        <w:trPr>
          <w:trHeight w:val="435" w:hRule="atLeast"/>
        </w:trPr>
        <w:tc>
          <w:tcPr>
            <w:tcW w:w="304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w:t>
            </w:r>
            <w:r>
              <w:rPr>
                <w:b/>
                <w:color w:val="FFFFFF"/>
                <w:spacing w:val="-4"/>
                <w:sz w:val="17"/>
              </w:rPr>
              <w:t>File</w:t>
            </w:r>
          </w:p>
        </w:tc>
        <w:tc>
          <w:tcPr>
            <w:tcW w:w="57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Tests</w:t>
            </w:r>
          </w:p>
        </w:tc>
        <w:tc>
          <w:tcPr>
            <w:tcW w:w="6237" w:type="dxa"/>
            <w:tcBorders>
              <w:top w:val="nil"/>
              <w:left w:val="nil"/>
              <w:bottom w:val="nil"/>
              <w:right w:val="nil"/>
            </w:tcBorders>
            <w:shd w:val="clear" w:color="auto" w:fill="0A6172"/>
          </w:tcPr>
          <w:p>
            <w:pPr>
              <w:pStyle w:val="TableParagraph"/>
              <w:spacing w:before="108"/>
              <w:ind w:left="126"/>
              <w:rPr>
                <w:b/>
                <w:sz w:val="17"/>
              </w:rPr>
            </w:pPr>
            <w:r>
              <w:rPr>
                <w:b/>
                <w:color w:val="FFFFFF"/>
                <w:sz w:val="17"/>
              </w:rPr>
              <w:t>Focus</w:t>
            </w:r>
            <w:r>
              <w:rPr>
                <w:b/>
                <w:color w:val="FFFFFF"/>
                <w:spacing w:val="-1"/>
                <w:sz w:val="17"/>
              </w:rPr>
              <w:t> </w:t>
            </w:r>
            <w:r>
              <w:rPr>
                <w:b/>
                <w:color w:val="FFFFFF"/>
                <w:spacing w:val="-4"/>
                <w:sz w:val="17"/>
              </w:rPr>
              <w:t>Area</w:t>
            </w:r>
          </w:p>
        </w:tc>
      </w:tr>
      <w:tr>
        <w:trPr>
          <w:trHeight w:val="390" w:hRule="atLeast"/>
        </w:trPr>
        <w:tc>
          <w:tcPr>
            <w:tcW w:w="3045" w:type="dxa"/>
            <w:tcBorders>
              <w:top w:val="nil"/>
            </w:tcBorders>
          </w:tcPr>
          <w:p>
            <w:pPr>
              <w:pStyle w:val="TableParagraph"/>
              <w:spacing w:before="74"/>
              <w:ind w:left="172"/>
              <w:rPr>
                <w:rFonts w:ascii="Consolas"/>
                <w:sz w:val="18"/>
              </w:rPr>
            </w:pPr>
            <w:r>
              <w:rPr>
                <w:rFonts w:ascii="Consolas"/>
                <w:color w:val="9D3C33"/>
                <w:sz w:val="18"/>
              </w:rPr>
              <w:t>audit-</w:t>
            </w:r>
            <w:r>
              <w:rPr>
                <w:rFonts w:ascii="Consolas"/>
                <w:color w:val="9D3C33"/>
                <w:spacing w:val="-2"/>
                <w:sz w:val="18"/>
              </w:rPr>
              <w:t>service.test.js</w:t>
            </w:r>
          </w:p>
        </w:tc>
        <w:tc>
          <w:tcPr>
            <w:tcW w:w="570" w:type="dxa"/>
            <w:tcBorders>
              <w:top w:val="nil"/>
            </w:tcBorders>
          </w:tcPr>
          <w:p>
            <w:pPr>
              <w:pStyle w:val="TableParagraph"/>
              <w:rPr>
                <w:sz w:val="17"/>
              </w:rPr>
            </w:pPr>
            <w:r>
              <w:rPr>
                <w:color w:val="172837"/>
                <w:w w:val="101"/>
                <w:sz w:val="17"/>
              </w:rPr>
              <w:t>4</w:t>
            </w:r>
          </w:p>
        </w:tc>
        <w:tc>
          <w:tcPr>
            <w:tcW w:w="6237" w:type="dxa"/>
            <w:tcBorders>
              <w:top w:val="nil"/>
              <w:right w:val="single" w:sz="4" w:space="0" w:color="CBD8DE"/>
            </w:tcBorders>
          </w:tcPr>
          <w:p>
            <w:pPr>
              <w:pStyle w:val="TableParagraph"/>
              <w:ind w:left="119"/>
              <w:rPr>
                <w:sz w:val="17"/>
              </w:rPr>
            </w:pPr>
            <w:r>
              <w:rPr>
                <w:color w:val="172837"/>
                <w:sz w:val="17"/>
              </w:rPr>
              <w:t>Audit</w:t>
            </w:r>
            <w:r>
              <w:rPr>
                <w:color w:val="172837"/>
                <w:spacing w:val="1"/>
                <w:sz w:val="17"/>
              </w:rPr>
              <w:t> </w:t>
            </w:r>
            <w:r>
              <w:rPr>
                <w:color w:val="172837"/>
                <w:sz w:val="17"/>
              </w:rPr>
              <w:t>trail</w:t>
            </w:r>
            <w:r>
              <w:rPr>
                <w:color w:val="172837"/>
                <w:spacing w:val="1"/>
                <w:sz w:val="17"/>
              </w:rPr>
              <w:t> </w:t>
            </w:r>
            <w:r>
              <w:rPr>
                <w:color w:val="172837"/>
                <w:sz w:val="17"/>
              </w:rPr>
              <w:t>hash</w:t>
            </w:r>
            <w:r>
              <w:rPr>
                <w:color w:val="172837"/>
                <w:spacing w:val="1"/>
                <w:sz w:val="17"/>
              </w:rPr>
              <w:t> </w:t>
            </w:r>
            <w:r>
              <w:rPr>
                <w:color w:val="172837"/>
                <w:sz w:val="17"/>
              </w:rPr>
              <w:t>chain</w:t>
            </w:r>
            <w:r>
              <w:rPr>
                <w:color w:val="172837"/>
                <w:spacing w:val="1"/>
                <w:sz w:val="17"/>
              </w:rPr>
              <w:t> </w:t>
            </w:r>
            <w:r>
              <w:rPr>
                <w:color w:val="172837"/>
                <w:sz w:val="17"/>
              </w:rPr>
              <w:t>integrity,</w:t>
            </w:r>
            <w:r>
              <w:rPr>
                <w:color w:val="172837"/>
                <w:spacing w:val="1"/>
                <w:sz w:val="17"/>
              </w:rPr>
              <w:t> </w:t>
            </w:r>
            <w:r>
              <w:rPr>
                <w:color w:val="172837"/>
                <w:sz w:val="17"/>
              </w:rPr>
              <w:t>redaction,</w:t>
            </w:r>
            <w:r>
              <w:rPr>
                <w:color w:val="172837"/>
                <w:spacing w:val="1"/>
                <w:sz w:val="17"/>
              </w:rPr>
              <w:t> </w:t>
            </w:r>
            <w:r>
              <w:rPr>
                <w:color w:val="172837"/>
                <w:sz w:val="17"/>
              </w:rPr>
              <w:t>tamper</w:t>
            </w:r>
            <w:r>
              <w:rPr>
                <w:color w:val="172837"/>
                <w:spacing w:val="1"/>
                <w:sz w:val="17"/>
              </w:rPr>
              <w:t> </w:t>
            </w:r>
            <w:r>
              <w:rPr>
                <w:color w:val="172837"/>
                <w:sz w:val="17"/>
              </w:rPr>
              <w:t>detection,</w:t>
            </w:r>
            <w:r>
              <w:rPr>
                <w:color w:val="172837"/>
                <w:spacing w:val="1"/>
                <w:sz w:val="17"/>
              </w:rPr>
              <w:t> </w:t>
            </w:r>
            <w:r>
              <w:rPr>
                <w:color w:val="172837"/>
                <w:sz w:val="17"/>
              </w:rPr>
              <w:t>admin</w:t>
            </w:r>
            <w:r>
              <w:rPr>
                <w:color w:val="172837"/>
                <w:spacing w:val="1"/>
                <w:sz w:val="17"/>
              </w:rPr>
              <w:t> </w:t>
            </w:r>
            <w:r>
              <w:rPr>
                <w:color w:val="172837"/>
                <w:spacing w:val="-2"/>
                <w:sz w:val="17"/>
              </w:rPr>
              <w:t>guard</w:t>
            </w:r>
          </w:p>
        </w:tc>
      </w:tr>
      <w:tr>
        <w:trPr>
          <w:trHeight w:val="630" w:hRule="atLeast"/>
        </w:trPr>
        <w:tc>
          <w:tcPr>
            <w:tcW w:w="3045" w:type="dxa"/>
          </w:tcPr>
          <w:p>
            <w:pPr>
              <w:pStyle w:val="TableParagraph"/>
              <w:spacing w:line="273" w:lineRule="auto" w:before="74"/>
              <w:ind w:right="259" w:firstLine="60"/>
              <w:rPr>
                <w:rFonts w:ascii="Consolas"/>
                <w:sz w:val="18"/>
              </w:rPr>
            </w:pPr>
            <w:r>
              <w:rPr>
                <w:rFonts w:ascii="Consolas"/>
                <w:color w:val="9D3C33"/>
                <w:spacing w:val="-2"/>
                <w:sz w:val="18"/>
              </w:rPr>
              <w:t>staff-auth- security.test.js</w:t>
            </w:r>
          </w:p>
        </w:tc>
        <w:tc>
          <w:tcPr>
            <w:tcW w:w="570" w:type="dxa"/>
            <w:shd w:val="clear" w:color="auto" w:fill="F5F9FA"/>
          </w:tcPr>
          <w:p>
            <w:pPr>
              <w:pStyle w:val="TableParagraph"/>
              <w:rPr>
                <w:sz w:val="17"/>
              </w:rPr>
            </w:pPr>
            <w:r>
              <w:rPr>
                <w:color w:val="172837"/>
                <w:w w:val="101"/>
                <w:sz w:val="17"/>
              </w:rPr>
              <w:t>4</w:t>
            </w:r>
          </w:p>
        </w:tc>
        <w:tc>
          <w:tcPr>
            <w:tcW w:w="6237" w:type="dxa"/>
            <w:tcBorders>
              <w:right w:val="single" w:sz="4" w:space="0" w:color="CBD8DE"/>
            </w:tcBorders>
            <w:shd w:val="clear" w:color="auto" w:fill="F5F9FA"/>
          </w:tcPr>
          <w:p>
            <w:pPr>
              <w:pStyle w:val="TableParagraph"/>
              <w:spacing w:line="259" w:lineRule="auto"/>
              <w:ind w:left="119" w:right="146"/>
              <w:rPr>
                <w:sz w:val="17"/>
              </w:rPr>
            </w:pPr>
            <w:r>
              <w:rPr>
                <w:color w:val="172837"/>
                <w:sz w:val="17"/>
              </w:rPr>
              <w:t>Password</w:t>
            </w:r>
            <w:r>
              <w:rPr>
                <w:color w:val="172837"/>
                <w:spacing w:val="-3"/>
                <w:sz w:val="17"/>
              </w:rPr>
              <w:t> </w:t>
            </w:r>
            <w:r>
              <w:rPr>
                <w:color w:val="172837"/>
                <w:sz w:val="17"/>
              </w:rPr>
              <w:t>hashing,</w:t>
            </w:r>
            <w:r>
              <w:rPr>
                <w:color w:val="172837"/>
                <w:spacing w:val="-3"/>
                <w:sz w:val="17"/>
              </w:rPr>
              <w:t> </w:t>
            </w:r>
            <w:r>
              <w:rPr>
                <w:color w:val="172837"/>
                <w:sz w:val="17"/>
              </w:rPr>
              <w:t>plaintext</w:t>
            </w:r>
            <w:r>
              <w:rPr>
                <w:color w:val="172837"/>
                <w:spacing w:val="-3"/>
                <w:sz w:val="17"/>
              </w:rPr>
              <w:t> </w:t>
            </w:r>
            <w:r>
              <w:rPr>
                <w:color w:val="172837"/>
                <w:sz w:val="17"/>
              </w:rPr>
              <w:t>rejection,</w:t>
            </w:r>
            <w:r>
              <w:rPr>
                <w:color w:val="172837"/>
                <w:spacing w:val="-3"/>
                <w:sz w:val="17"/>
              </w:rPr>
              <w:t> </w:t>
            </w:r>
            <w:r>
              <w:rPr>
                <w:color w:val="172837"/>
                <w:sz w:val="17"/>
              </w:rPr>
              <w:t>password</w:t>
            </w:r>
            <w:r>
              <w:rPr>
                <w:color w:val="172837"/>
                <w:spacing w:val="-3"/>
                <w:sz w:val="17"/>
              </w:rPr>
              <w:t> </w:t>
            </w:r>
            <w:r>
              <w:rPr>
                <w:color w:val="172837"/>
                <w:sz w:val="17"/>
              </w:rPr>
              <w:t>policy,</w:t>
            </w:r>
            <w:r>
              <w:rPr>
                <w:color w:val="172837"/>
                <w:spacing w:val="-3"/>
                <w:sz w:val="17"/>
              </w:rPr>
              <w:t> </w:t>
            </w:r>
            <w:r>
              <w:rPr>
                <w:color w:val="172837"/>
                <w:sz w:val="17"/>
              </w:rPr>
              <w:t>admin</w:t>
            </w:r>
            <w:r>
              <w:rPr>
                <w:color w:val="172837"/>
                <w:spacing w:val="-3"/>
                <w:sz w:val="17"/>
              </w:rPr>
              <w:t> </w:t>
            </w:r>
            <w:r>
              <w:rPr>
                <w:color w:val="172837"/>
                <w:sz w:val="17"/>
              </w:rPr>
              <w:t>guard</w:t>
            </w:r>
            <w:r>
              <w:rPr>
                <w:color w:val="172837"/>
                <w:spacing w:val="-3"/>
                <w:sz w:val="17"/>
              </w:rPr>
              <w:t> </w:t>
            </w:r>
            <w:r>
              <w:rPr>
                <w:color w:val="172837"/>
                <w:sz w:val="17"/>
              </w:rPr>
              <w:t>on</w:t>
            </w:r>
            <w:r>
              <w:rPr>
                <w:color w:val="172837"/>
                <w:spacing w:val="-3"/>
                <w:sz w:val="17"/>
              </w:rPr>
              <w:t> </w:t>
            </w:r>
            <w:r>
              <w:rPr>
                <w:color w:val="172837"/>
                <w:sz w:val="17"/>
              </w:rPr>
              <w:t>staff</w:t>
            </w:r>
            <w:r>
              <w:rPr>
                <w:color w:val="172837"/>
                <w:spacing w:val="40"/>
                <w:sz w:val="17"/>
              </w:rPr>
              <w:t> </w:t>
            </w:r>
            <w:r>
              <w:rPr>
                <w:color w:val="172837"/>
                <w:spacing w:val="-2"/>
                <w:sz w:val="17"/>
              </w:rPr>
              <w:t>registration</w:t>
            </w:r>
          </w:p>
        </w:tc>
      </w:tr>
      <w:tr>
        <w:trPr>
          <w:trHeight w:val="600" w:hRule="atLeast"/>
        </w:trPr>
        <w:tc>
          <w:tcPr>
            <w:tcW w:w="3045" w:type="dxa"/>
          </w:tcPr>
          <w:p>
            <w:pPr>
              <w:pStyle w:val="TableParagraph"/>
              <w:spacing w:before="74"/>
              <w:ind w:left="172"/>
              <w:rPr>
                <w:rFonts w:ascii="Consolas"/>
                <w:sz w:val="18"/>
              </w:rPr>
            </w:pPr>
            <w:r>
              <w:rPr>
                <w:rFonts w:ascii="Consolas"/>
                <w:color w:val="9D3C33"/>
                <w:sz w:val="18"/>
              </w:rPr>
              <w:t>returning-</w:t>
            </w:r>
            <w:r>
              <w:rPr>
                <w:rFonts w:ascii="Consolas"/>
                <w:color w:val="9D3C33"/>
                <w:spacing w:val="-2"/>
                <w:sz w:val="18"/>
              </w:rPr>
              <w:t>patient.test.js</w:t>
            </w:r>
          </w:p>
        </w:tc>
        <w:tc>
          <w:tcPr>
            <w:tcW w:w="570" w:type="dxa"/>
          </w:tcPr>
          <w:p>
            <w:pPr>
              <w:pStyle w:val="TableParagraph"/>
              <w:rPr>
                <w:sz w:val="17"/>
              </w:rPr>
            </w:pPr>
            <w:r>
              <w:rPr>
                <w:color w:val="172837"/>
                <w:w w:val="101"/>
                <w:sz w:val="17"/>
              </w:rPr>
              <w:t>4</w:t>
            </w:r>
          </w:p>
        </w:tc>
        <w:tc>
          <w:tcPr>
            <w:tcW w:w="6237" w:type="dxa"/>
            <w:tcBorders>
              <w:right w:val="single" w:sz="4" w:space="0" w:color="CBD8DE"/>
            </w:tcBorders>
          </w:tcPr>
          <w:p>
            <w:pPr>
              <w:pStyle w:val="TableParagraph"/>
              <w:spacing w:line="259" w:lineRule="auto"/>
              <w:ind w:left="119" w:right="146"/>
              <w:rPr>
                <w:sz w:val="17"/>
              </w:rPr>
            </w:pPr>
            <w:r>
              <w:rPr>
                <w:color w:val="172837"/>
                <w:sz w:val="17"/>
              </w:rPr>
              <w:t>Returning</w:t>
            </w:r>
            <w:r>
              <w:rPr>
                <w:color w:val="172837"/>
                <w:spacing w:val="-2"/>
                <w:sz w:val="17"/>
              </w:rPr>
              <w:t> </w:t>
            </w:r>
            <w:r>
              <w:rPr>
                <w:color w:val="172837"/>
                <w:sz w:val="17"/>
              </w:rPr>
              <w:t>patient</w:t>
            </w:r>
            <w:r>
              <w:rPr>
                <w:color w:val="172837"/>
                <w:spacing w:val="-2"/>
                <w:sz w:val="17"/>
              </w:rPr>
              <w:t> </w:t>
            </w:r>
            <w:r>
              <w:rPr>
                <w:color w:val="172837"/>
                <w:sz w:val="17"/>
              </w:rPr>
              <w:t>reuse,</w:t>
            </w:r>
            <w:r>
              <w:rPr>
                <w:color w:val="172837"/>
                <w:spacing w:val="-2"/>
                <w:sz w:val="17"/>
              </w:rPr>
              <w:t> </w:t>
            </w:r>
            <w:r>
              <w:rPr>
                <w:color w:val="172837"/>
                <w:sz w:val="17"/>
              </w:rPr>
              <w:t>QR</w:t>
            </w:r>
            <w:r>
              <w:rPr>
                <w:color w:val="172837"/>
                <w:spacing w:val="-2"/>
                <w:sz w:val="17"/>
              </w:rPr>
              <w:t> </w:t>
            </w:r>
            <w:r>
              <w:rPr>
                <w:color w:val="172837"/>
                <w:sz w:val="17"/>
              </w:rPr>
              <w:t>lookup,</w:t>
            </w:r>
            <w:r>
              <w:rPr>
                <w:color w:val="172837"/>
                <w:spacing w:val="-2"/>
                <w:sz w:val="17"/>
              </w:rPr>
              <w:t> </w:t>
            </w:r>
            <w:r>
              <w:rPr>
                <w:color w:val="172837"/>
                <w:sz w:val="17"/>
              </w:rPr>
              <w:t>token</w:t>
            </w:r>
            <w:r>
              <w:rPr>
                <w:color w:val="172837"/>
                <w:spacing w:val="-2"/>
                <w:sz w:val="17"/>
              </w:rPr>
              <w:t> </w:t>
            </w:r>
            <w:r>
              <w:rPr>
                <w:color w:val="172837"/>
                <w:sz w:val="17"/>
              </w:rPr>
              <w:t>immutability,</w:t>
            </w:r>
            <w:r>
              <w:rPr>
                <w:color w:val="172837"/>
                <w:spacing w:val="-2"/>
                <w:sz w:val="17"/>
              </w:rPr>
              <w:t> </w:t>
            </w:r>
            <w:r>
              <w:rPr>
                <w:color w:val="172837"/>
                <w:sz w:val="17"/>
              </w:rPr>
              <w:t>WhatsApp</w:t>
            </w:r>
            <w:r>
              <w:rPr>
                <w:color w:val="172837"/>
                <w:spacing w:val="-2"/>
                <w:sz w:val="17"/>
              </w:rPr>
              <w:t> </w:t>
            </w:r>
            <w:r>
              <w:rPr>
                <w:color w:val="172837"/>
                <w:sz w:val="17"/>
              </w:rPr>
              <w:t>notification</w:t>
            </w:r>
            <w:r>
              <w:rPr>
                <w:color w:val="172837"/>
                <w:spacing w:val="40"/>
                <w:sz w:val="17"/>
              </w:rPr>
              <w:t> </w:t>
            </w:r>
            <w:r>
              <w:rPr>
                <w:color w:val="172837"/>
                <w:spacing w:val="-2"/>
                <w:sz w:val="17"/>
              </w:rPr>
              <w:t>content</w:t>
            </w:r>
          </w:p>
        </w:tc>
      </w:tr>
      <w:tr>
        <w:trPr>
          <w:trHeight w:val="375" w:hRule="atLeast"/>
        </w:trPr>
        <w:tc>
          <w:tcPr>
            <w:tcW w:w="3045" w:type="dxa"/>
            <w:shd w:val="clear" w:color="auto" w:fill="F5F9FA"/>
          </w:tcPr>
          <w:p>
            <w:pPr>
              <w:pStyle w:val="TableParagraph"/>
              <w:rPr>
                <w:b/>
                <w:sz w:val="17"/>
              </w:rPr>
            </w:pPr>
            <w:r>
              <w:rPr>
                <w:b/>
                <w:color w:val="122E40"/>
                <w:spacing w:val="-2"/>
                <w:sz w:val="17"/>
              </w:rPr>
              <w:t>Total</w:t>
            </w:r>
          </w:p>
        </w:tc>
        <w:tc>
          <w:tcPr>
            <w:tcW w:w="570" w:type="dxa"/>
            <w:shd w:val="clear" w:color="auto" w:fill="F5F9FA"/>
          </w:tcPr>
          <w:p>
            <w:pPr>
              <w:pStyle w:val="TableParagraph"/>
              <w:rPr>
                <w:b/>
                <w:sz w:val="17"/>
              </w:rPr>
            </w:pPr>
            <w:r>
              <w:rPr>
                <w:b/>
                <w:color w:val="122E40"/>
                <w:spacing w:val="-5"/>
                <w:sz w:val="17"/>
              </w:rPr>
              <w:t>12</w:t>
            </w:r>
          </w:p>
        </w:tc>
        <w:tc>
          <w:tcPr>
            <w:tcW w:w="6237" w:type="dxa"/>
            <w:tcBorders>
              <w:right w:val="single" w:sz="4" w:space="0" w:color="CBD8DE"/>
            </w:tcBorders>
            <w:shd w:val="clear" w:color="auto" w:fill="F5F9FA"/>
          </w:tcPr>
          <w:p>
            <w:pPr>
              <w:pStyle w:val="TableParagraph"/>
              <w:spacing w:before="0"/>
              <w:ind w:left="0"/>
              <w:rPr>
                <w:rFonts w:ascii="Times New Roman"/>
                <w:sz w:val="18"/>
              </w:rPr>
            </w:pPr>
          </w:p>
        </w:tc>
      </w:tr>
    </w:tbl>
    <w:p>
      <w:pPr>
        <w:pStyle w:val="BodyText"/>
        <w:spacing w:before="9"/>
        <w:rPr>
          <w:i/>
          <w:sz w:val="20"/>
        </w:rPr>
      </w:pPr>
      <w:r>
        <w:rPr/>
        <w:pict>
          <v:rect style="position:absolute;margin-left:51pt;margin-top:13.875033pt;width:493.230498pt;height:.75pt;mso-position-horizontal-relative:page;mso-position-vertical-relative:paragraph;z-index:-15395840;mso-wrap-distance-left:0;mso-wrap-distance-right:0" id="docshape1894" filled="true" fillcolor="#ccdbe2" stroked="false">
            <v:fill type="solid"/>
            <w10:wrap type="topAndBottom"/>
          </v:rect>
        </w:pict>
      </w:r>
    </w:p>
    <w:p>
      <w:pPr>
        <w:pStyle w:val="BodyText"/>
        <w:rPr>
          <w:i/>
          <w:sz w:val="18"/>
        </w:rPr>
      </w:pPr>
    </w:p>
    <w:p>
      <w:pPr>
        <w:pStyle w:val="BodyText"/>
        <w:rPr>
          <w:i/>
          <w:sz w:val="18"/>
        </w:rPr>
      </w:pPr>
    </w:p>
    <w:p>
      <w:pPr>
        <w:pStyle w:val="BodyText"/>
        <w:spacing w:before="5"/>
        <w:rPr>
          <w:i/>
          <w:sz w:val="16"/>
        </w:rPr>
      </w:pPr>
    </w:p>
    <w:p>
      <w:pPr>
        <w:pStyle w:val="Heading6"/>
        <w:numPr>
          <w:ilvl w:val="1"/>
          <w:numId w:val="16"/>
        </w:numPr>
        <w:tabs>
          <w:tab w:pos="806" w:val="left" w:leader="none"/>
        </w:tabs>
        <w:spacing w:line="240" w:lineRule="auto" w:before="0" w:after="0"/>
        <w:ind w:left="805" w:right="0" w:hanging="526"/>
        <w:jc w:val="left"/>
      </w:pPr>
      <w:r>
        <w:rPr/>
        <w:pict>
          <v:rect style="position:absolute;margin-left:51pt;margin-top:22.726122pt;width:493.230498pt;height:.75pt;mso-position-horizontal-relative:page;mso-position-vertical-relative:paragraph;z-index:-15395328;mso-wrap-distance-left:0;mso-wrap-distance-right:0" id="docshape1895" filled="true" fillcolor="#c6dbe1" stroked="false">
            <v:fill type="solid"/>
            <w10:wrap type="topAndBottom"/>
          </v:rect>
        </w:pict>
      </w:r>
      <w:bookmarkStart w:name="_TOC_250025" w:id="131"/>
      <w:r>
        <w:rPr>
          <w:color w:val="0A6172"/>
        </w:rPr>
        <w:t>Test</w:t>
      </w:r>
      <w:r>
        <w:rPr>
          <w:color w:val="0A6172"/>
          <w:spacing w:val="-15"/>
        </w:rPr>
        <w:t> </w:t>
      </w:r>
      <w:r>
        <w:rPr>
          <w:color w:val="0A6172"/>
        </w:rPr>
        <w:t>Plan</w:t>
      </w:r>
      <w:r>
        <w:rPr>
          <w:color w:val="0A6172"/>
          <w:spacing w:val="-15"/>
        </w:rPr>
        <w:t> </w:t>
      </w:r>
      <w:r>
        <w:rPr>
          <w:color w:val="0A6172"/>
        </w:rPr>
        <w:t>and</w:t>
      </w:r>
      <w:r>
        <w:rPr>
          <w:color w:val="0A6172"/>
          <w:spacing w:val="-15"/>
        </w:rPr>
        <w:t> </w:t>
      </w:r>
      <w:r>
        <w:rPr>
          <w:color w:val="0A6172"/>
        </w:rPr>
        <w:t>Test</w:t>
      </w:r>
      <w:r>
        <w:rPr>
          <w:color w:val="0A6172"/>
          <w:spacing w:val="-15"/>
        </w:rPr>
        <w:t> </w:t>
      </w:r>
      <w:bookmarkEnd w:id="131"/>
      <w:r>
        <w:rPr>
          <w:color w:val="0A6172"/>
          <w:spacing w:val="-2"/>
        </w:rPr>
        <w:t>Cases</w:t>
      </w:r>
    </w:p>
    <w:p>
      <w:pPr>
        <w:pStyle w:val="BodyText"/>
        <w:spacing w:before="12"/>
        <w:rPr>
          <w:rFonts w:ascii="Segoe UI"/>
          <w:b/>
          <w:sz w:val="13"/>
        </w:rPr>
      </w:pPr>
    </w:p>
    <w:p>
      <w:pPr>
        <w:pStyle w:val="Heading8"/>
        <w:numPr>
          <w:ilvl w:val="2"/>
          <w:numId w:val="16"/>
        </w:numPr>
        <w:tabs>
          <w:tab w:pos="916" w:val="left" w:leader="none"/>
        </w:tabs>
        <w:spacing w:line="240" w:lineRule="auto" w:before="100" w:after="0"/>
        <w:ind w:left="915" w:right="0" w:hanging="636"/>
        <w:jc w:val="left"/>
      </w:pPr>
      <w:r>
        <w:rPr>
          <w:color w:val="167286"/>
        </w:rPr>
        <w:t>Automated</w:t>
      </w:r>
      <w:r>
        <w:rPr>
          <w:color w:val="167286"/>
          <w:spacing w:val="-2"/>
        </w:rPr>
        <w:t> </w:t>
      </w:r>
      <w:r>
        <w:rPr>
          <w:color w:val="167286"/>
        </w:rPr>
        <w:t>Unit</w:t>
      </w:r>
      <w:r>
        <w:rPr>
          <w:color w:val="167286"/>
          <w:spacing w:val="-2"/>
        </w:rPr>
        <w:t> Tests</w:t>
      </w:r>
    </w:p>
    <w:p>
      <w:pPr>
        <w:pStyle w:val="Heading9"/>
        <w:tabs>
          <w:tab w:pos="5973" w:val="left" w:leader="none"/>
        </w:tabs>
        <w:spacing w:before="255"/>
      </w:pPr>
      <w:r>
        <w:rPr/>
        <w:pict>
          <v:group style="position:absolute;margin-left:223.5pt;margin-top:12.536891pt;width:112.5pt;height:15.1pt;mso-position-horizontal-relative:page;mso-position-vertical-relative:paragraph;z-index:-25661440" id="docshapegroup1896" coordorigin="4470,251" coordsize="2250,302">
            <v:shape style="position:absolute;left:4470;top:312;width:2250;height:240" id="docshape1897" coordorigin="4470,312" coordsize="2250,240" path="m6681,552l4509,552,4503,551,4470,513,4470,507,4470,351,4509,312,6681,312,6720,351,6720,513,6687,551,6681,552xe" filled="true" fillcolor="#ecf1f5" stroked="false">
              <v:path arrowok="t"/>
              <v:fill type="solid"/>
            </v:shape>
            <v:shape style="position:absolute;left:4470;top:250;width:2250;height:302" type="#_x0000_t202" id="docshape1898" filled="false" stroked="false">
              <v:textbox inset="0,0,0,0">
                <w:txbxContent>
                  <w:p>
                    <w:pPr>
                      <w:spacing w:before="76"/>
                      <w:ind w:left="60" w:right="0" w:firstLine="0"/>
                      <w:jc w:val="left"/>
                      <w:rPr>
                        <w:rFonts w:ascii="Consolas"/>
                        <w:b/>
                        <w:sz w:val="18"/>
                      </w:rPr>
                    </w:pPr>
                    <w:r>
                      <w:rPr>
                        <w:rFonts w:ascii="Consolas"/>
                        <w:b/>
                        <w:color w:val="9D3C33"/>
                        <w:sz w:val="18"/>
                      </w:rPr>
                      <w:t>audit-</w:t>
                    </w:r>
                    <w:r>
                      <w:rPr>
                        <w:rFonts w:ascii="Consolas"/>
                        <w:b/>
                        <w:color w:val="9D3C33"/>
                        <w:spacing w:val="-2"/>
                        <w:sz w:val="18"/>
                      </w:rPr>
                      <w:t>service.test.js</w:t>
                    </w:r>
                  </w:p>
                </w:txbxContent>
              </v:textbox>
              <w10:wrap type="none"/>
            </v:shape>
            <w10:wrap type="none"/>
          </v:group>
        </w:pict>
      </w:r>
      <w:r>
        <w:rPr>
          <w:color w:val="26495C"/>
        </w:rPr>
        <w:t>Test Suite 1: Audit Service Tests </w:t>
      </w:r>
      <w:r>
        <w:rPr>
          <w:color w:val="26495C"/>
          <w:spacing w:val="-10"/>
        </w:rPr>
        <w:t>(</w:t>
      </w:r>
      <w:r>
        <w:rPr>
          <w:color w:val="26495C"/>
        </w:rPr>
        <w:tab/>
      </w:r>
      <w:r>
        <w:rPr>
          <w:color w:val="26495C"/>
          <w:spacing w:val="-10"/>
        </w:rPr>
        <w:t>)</w:t>
      </w:r>
    </w:p>
    <w:p>
      <w:pPr>
        <w:pStyle w:val="BodyText"/>
        <w:spacing w:before="4"/>
        <w:rPr>
          <w:rFonts w:ascii="Segoe UI"/>
          <w:b/>
          <w:sz w:val="23"/>
        </w:rPr>
      </w:pPr>
    </w:p>
    <w:p>
      <w:pPr>
        <w:spacing w:before="63"/>
        <w:ind w:left="280" w:right="0" w:firstLine="0"/>
        <w:jc w:val="left"/>
        <w:rPr>
          <w:i/>
          <w:sz w:val="18"/>
        </w:rPr>
      </w:pPr>
      <w:r>
        <w:rPr/>
        <w:pict>
          <v:group style="position:absolute;margin-left:267.75pt;margin-top:94.969337pt;width:240.75pt;height:42.75pt;mso-position-horizontal-relative:page;mso-position-vertical-relative:paragraph;z-index:-25665024" id="docshapegroup1899" coordorigin="5355,1899" coordsize="4815,855">
            <v:rect style="position:absolute;left:5355;top:1899;width:4815;height:855" id="docshape1900" filled="true" fillcolor="#f5f9fa" stroked="false">
              <v:fill type="solid"/>
            </v:rect>
            <v:shape style="position:absolute;left:5474;top:1959;width:2505;height:480" id="docshape1901" coordorigin="5475,1959" coordsize="2505,480" path="m6600,2238l6599,2233,6594,2222,6591,2217,6583,2208,6578,2205,6567,2201,6561,2199,6366,2199,6372,2198,6383,2194,6388,2190,6396,2182,6399,2177,6404,2166,6405,2160,6405,1998,6404,1993,6399,1982,6396,1977,6388,1968,6383,1965,6372,1961,6366,1959,5514,1959,5508,1961,5497,1965,5492,1968,5484,1977,5481,1982,5476,1993,5475,1998,5475,2154,5475,2160,5476,2166,5481,2177,5484,2182,5492,2190,5497,2194,5508,2198,5514,2199,5508,2201,5497,2205,5492,2208,5484,2217,5481,2222,5476,2233,5475,2238,5475,2394,5475,2400,5476,2406,5481,2417,5484,2422,5492,2430,5497,2434,5508,2438,5514,2439,6561,2439,6567,2438,6578,2434,6583,2430,6591,2422,6594,2417,6599,2406,6600,2400,6600,2238xm7980,1998l7979,1993,7974,1982,7971,1977,7963,1968,7958,1965,7947,1961,7941,1959,6789,1959,6783,1961,6772,1965,6767,1968,6759,1977,6756,1982,6751,1993,6750,1998,6750,2154,6750,2160,6751,2166,6756,2177,6759,2182,6767,2190,6772,2194,6783,2198,6789,2199,7941,2199,7947,2198,7958,2194,7963,2190,7971,2182,7974,2177,7979,2166,7980,2160,7980,1998xe" filled="true" fillcolor="#ecf1f5" stroked="false">
              <v:path arrowok="t"/>
              <v:fill type="solid"/>
            </v:shape>
            <w10:wrap type="none"/>
          </v:group>
        </w:pict>
      </w:r>
      <w:r>
        <w:rPr>
          <w:i/>
          <w:color w:val="36586A"/>
          <w:sz w:val="18"/>
        </w:rPr>
        <w:t>Table</w:t>
      </w:r>
      <w:r>
        <w:rPr>
          <w:i/>
          <w:color w:val="36586A"/>
          <w:spacing w:val="-8"/>
          <w:sz w:val="18"/>
        </w:rPr>
        <w:t> </w:t>
      </w:r>
      <w:r>
        <w:rPr>
          <w:i/>
          <w:color w:val="36586A"/>
          <w:sz w:val="18"/>
        </w:rPr>
        <w:t>5.4:</w:t>
      </w:r>
      <w:r>
        <w:rPr>
          <w:i/>
          <w:color w:val="36586A"/>
          <w:spacing w:val="-8"/>
          <w:sz w:val="18"/>
        </w:rPr>
        <w:t> </w:t>
      </w:r>
      <w:r>
        <w:rPr>
          <w:i/>
          <w:color w:val="36586A"/>
          <w:sz w:val="18"/>
        </w:rPr>
        <w:t>Test</w:t>
      </w:r>
      <w:r>
        <w:rPr>
          <w:i/>
          <w:color w:val="36586A"/>
          <w:spacing w:val="-8"/>
          <w:sz w:val="18"/>
        </w:rPr>
        <w:t> </w:t>
      </w:r>
      <w:r>
        <w:rPr>
          <w:i/>
          <w:color w:val="36586A"/>
          <w:sz w:val="18"/>
        </w:rPr>
        <w:t>Suite</w:t>
      </w:r>
      <w:r>
        <w:rPr>
          <w:i/>
          <w:color w:val="36586A"/>
          <w:spacing w:val="-8"/>
          <w:sz w:val="18"/>
        </w:rPr>
        <w:t> </w:t>
      </w:r>
      <w:r>
        <w:rPr>
          <w:i/>
          <w:color w:val="36586A"/>
          <w:sz w:val="18"/>
        </w:rPr>
        <w:t>1:</w:t>
      </w:r>
      <w:r>
        <w:rPr>
          <w:i/>
          <w:color w:val="36586A"/>
          <w:spacing w:val="-8"/>
          <w:sz w:val="18"/>
        </w:rPr>
        <w:t> </w:t>
      </w:r>
      <w:r>
        <w:rPr>
          <w:i/>
          <w:color w:val="36586A"/>
          <w:sz w:val="18"/>
        </w:rPr>
        <w:t>Audit</w:t>
      </w:r>
      <w:r>
        <w:rPr>
          <w:i/>
          <w:color w:val="36586A"/>
          <w:spacing w:val="-8"/>
          <w:sz w:val="18"/>
        </w:rPr>
        <w:t> </w:t>
      </w:r>
      <w:r>
        <w:rPr>
          <w:i/>
          <w:color w:val="36586A"/>
          <w:sz w:val="18"/>
        </w:rPr>
        <w:t>Service</w:t>
      </w:r>
      <w:r>
        <w:rPr>
          <w:i/>
          <w:color w:val="36586A"/>
          <w:spacing w:val="-8"/>
          <w:sz w:val="18"/>
        </w:rPr>
        <w:t> </w:t>
      </w:r>
      <w:r>
        <w:rPr>
          <w:i/>
          <w:color w:val="36586A"/>
          <w:sz w:val="18"/>
        </w:rPr>
        <w:t>Tests</w:t>
      </w:r>
      <w:r>
        <w:rPr>
          <w:i/>
          <w:color w:val="36586A"/>
          <w:spacing w:val="-7"/>
          <w:sz w:val="18"/>
        </w:rPr>
        <w:t> </w:t>
      </w:r>
      <w:r>
        <w:rPr>
          <w:i/>
          <w:color w:val="36586A"/>
          <w:sz w:val="18"/>
        </w:rPr>
        <w:t>(audit-</w:t>
      </w:r>
      <w:r>
        <w:rPr>
          <w:i/>
          <w:color w:val="36586A"/>
          <w:spacing w:val="-2"/>
          <w:sz w:val="18"/>
        </w:rPr>
        <w:t>service.test.js)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600"/>
        <w:gridCol w:w="2100"/>
        <w:gridCol w:w="1635"/>
        <w:gridCol w:w="4815"/>
        <w:gridCol w:w="702"/>
      </w:tblGrid>
      <w:tr>
        <w:trPr>
          <w:trHeight w:val="645" w:hRule="atLeast"/>
        </w:trPr>
        <w:tc>
          <w:tcPr>
            <w:tcW w:w="600" w:type="dxa"/>
            <w:tcBorders>
              <w:top w:val="nil"/>
              <w:left w:val="nil"/>
              <w:bottom w:val="nil"/>
              <w:right w:val="nil"/>
            </w:tcBorders>
            <w:shd w:val="clear" w:color="auto" w:fill="0A6172"/>
          </w:tcPr>
          <w:p>
            <w:pPr>
              <w:pStyle w:val="TableParagraph"/>
              <w:spacing w:line="242" w:lineRule="auto" w:before="108"/>
              <w:ind w:left="120" w:right="187"/>
              <w:rPr>
                <w:b/>
                <w:sz w:val="17"/>
              </w:rPr>
            </w:pPr>
            <w:r>
              <w:rPr>
                <w:b/>
                <w:color w:val="FFFFFF"/>
                <w:spacing w:val="-6"/>
                <w:sz w:val="17"/>
              </w:rPr>
              <w:t>Test</w:t>
            </w:r>
            <w:r>
              <w:rPr>
                <w:b/>
                <w:color w:val="FFFFFF"/>
                <w:spacing w:val="40"/>
                <w:sz w:val="17"/>
              </w:rPr>
              <w:t> </w:t>
            </w:r>
            <w:r>
              <w:rPr>
                <w:b/>
                <w:color w:val="FFFFFF"/>
                <w:spacing w:val="-6"/>
                <w:sz w:val="17"/>
              </w:rPr>
              <w:t>ID</w:t>
            </w:r>
          </w:p>
        </w:tc>
        <w:tc>
          <w:tcPr>
            <w:tcW w:w="2100"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26"/>
              <w:rPr>
                <w:b/>
                <w:sz w:val="17"/>
              </w:rPr>
            </w:pPr>
            <w:r>
              <w:rPr>
                <w:b/>
                <w:color w:val="FFFFFF"/>
                <w:spacing w:val="-2"/>
                <w:sz w:val="17"/>
              </w:rPr>
              <w:t>Description</w:t>
            </w:r>
          </w:p>
        </w:tc>
        <w:tc>
          <w:tcPr>
            <w:tcW w:w="1635"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14"/>
              <w:rPr>
                <w:b/>
                <w:sz w:val="17"/>
              </w:rPr>
            </w:pPr>
            <w:r>
              <w:rPr>
                <w:b/>
                <w:color w:val="FFFFFF"/>
                <w:spacing w:val="-2"/>
                <w:sz w:val="17"/>
              </w:rPr>
              <w:t>Preconditions</w:t>
            </w:r>
          </w:p>
        </w:tc>
        <w:tc>
          <w:tcPr>
            <w:tcW w:w="4815"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18"/>
              <w:rPr>
                <w:b/>
                <w:sz w:val="17"/>
              </w:rPr>
            </w:pPr>
            <w:r>
              <w:rPr>
                <w:b/>
                <w:color w:val="FFFFFF"/>
                <w:sz w:val="17"/>
              </w:rPr>
              <w:t>Expected</w:t>
            </w:r>
            <w:r>
              <w:rPr>
                <w:b/>
                <w:color w:val="FFFFFF"/>
                <w:spacing w:val="3"/>
                <w:sz w:val="17"/>
              </w:rPr>
              <w:t> </w:t>
            </w:r>
            <w:r>
              <w:rPr>
                <w:b/>
                <w:color w:val="FFFFFF"/>
                <w:spacing w:val="-2"/>
                <w:sz w:val="17"/>
              </w:rPr>
              <w:t>Result</w:t>
            </w:r>
          </w:p>
        </w:tc>
        <w:tc>
          <w:tcPr>
            <w:tcW w:w="702"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17"/>
              <w:rPr>
                <w:b/>
                <w:sz w:val="17"/>
              </w:rPr>
            </w:pPr>
            <w:r>
              <w:rPr>
                <w:b/>
                <w:color w:val="FFFFFF"/>
                <w:spacing w:val="-2"/>
                <w:sz w:val="17"/>
              </w:rPr>
              <w:t>Status</w:t>
            </w:r>
          </w:p>
        </w:tc>
      </w:tr>
      <w:tr>
        <w:trPr>
          <w:trHeight w:val="825" w:hRule="atLeast"/>
        </w:trPr>
        <w:tc>
          <w:tcPr>
            <w:tcW w:w="600" w:type="dxa"/>
            <w:tcBorders>
              <w:top w:val="nil"/>
            </w:tcBorders>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01</w:t>
            </w:r>
          </w:p>
        </w:tc>
        <w:tc>
          <w:tcPr>
            <w:tcW w:w="2100" w:type="dxa"/>
            <w:tcBorders>
              <w:top w:val="nil"/>
            </w:tcBorders>
          </w:tcPr>
          <w:p>
            <w:pPr>
              <w:pStyle w:val="TableParagraph"/>
              <w:spacing w:line="259" w:lineRule="auto"/>
              <w:ind w:left="119" w:right="121"/>
              <w:rPr>
                <w:sz w:val="17"/>
              </w:rPr>
            </w:pPr>
            <w:r>
              <w:rPr>
                <w:color w:val="172837"/>
                <w:sz w:val="17"/>
              </w:rPr>
              <w:t>Records</w:t>
            </w:r>
            <w:r>
              <w:rPr>
                <w:color w:val="172837"/>
                <w:spacing w:val="-10"/>
                <w:sz w:val="17"/>
              </w:rPr>
              <w:t> </w:t>
            </w:r>
            <w:r>
              <w:rPr>
                <w:color w:val="172837"/>
                <w:sz w:val="17"/>
              </w:rPr>
              <w:t>attributed</w:t>
            </w:r>
            <w:r>
              <w:rPr>
                <w:color w:val="172837"/>
                <w:spacing w:val="-10"/>
                <w:sz w:val="17"/>
              </w:rPr>
              <w:t> </w:t>
            </w:r>
            <w:r>
              <w:rPr>
                <w:color w:val="172837"/>
                <w:sz w:val="17"/>
              </w:rPr>
              <w:t>events</w:t>
            </w:r>
            <w:r>
              <w:rPr>
                <w:color w:val="172837"/>
                <w:spacing w:val="40"/>
                <w:sz w:val="17"/>
              </w:rPr>
              <w:t> </w:t>
            </w:r>
            <w:r>
              <w:rPr>
                <w:color w:val="172837"/>
                <w:sz w:val="17"/>
              </w:rPr>
              <w:t>in a verified append-only</w:t>
            </w:r>
            <w:r>
              <w:rPr>
                <w:color w:val="172837"/>
                <w:spacing w:val="40"/>
                <w:sz w:val="17"/>
              </w:rPr>
              <w:t> </w:t>
            </w:r>
            <w:r>
              <w:rPr>
                <w:color w:val="172837"/>
                <w:sz w:val="17"/>
              </w:rPr>
              <w:t>hash</w:t>
            </w:r>
            <w:r>
              <w:rPr>
                <w:color w:val="172837"/>
                <w:spacing w:val="-2"/>
                <w:sz w:val="17"/>
              </w:rPr>
              <w:t> </w:t>
            </w:r>
            <w:r>
              <w:rPr>
                <w:color w:val="172837"/>
                <w:sz w:val="17"/>
              </w:rPr>
              <w:t>chain</w:t>
            </w:r>
          </w:p>
        </w:tc>
        <w:tc>
          <w:tcPr>
            <w:tcW w:w="1635" w:type="dxa"/>
            <w:tcBorders>
              <w:top w:val="nil"/>
            </w:tcBorders>
          </w:tcPr>
          <w:p>
            <w:pPr>
              <w:pStyle w:val="TableParagraph"/>
              <w:spacing w:line="259" w:lineRule="auto"/>
              <w:ind w:left="106" w:right="200"/>
              <w:rPr>
                <w:sz w:val="17"/>
              </w:rPr>
            </w:pPr>
            <w:r>
              <w:rPr>
                <w:color w:val="172837"/>
                <w:sz w:val="17"/>
              </w:rPr>
              <w:t>File-based</w:t>
            </w:r>
            <w:r>
              <w:rPr>
                <w:color w:val="172837"/>
                <w:spacing w:val="-10"/>
                <w:sz w:val="17"/>
              </w:rPr>
              <w:t> </w:t>
            </w:r>
            <w:r>
              <w:rPr>
                <w:color w:val="172837"/>
                <w:sz w:val="17"/>
              </w:rPr>
              <w:t>storage,</w:t>
            </w:r>
            <w:r>
              <w:rPr>
                <w:color w:val="172837"/>
                <w:spacing w:val="40"/>
                <w:sz w:val="17"/>
              </w:rPr>
              <w:t> </w:t>
            </w:r>
            <w:r>
              <w:rPr>
                <w:color w:val="172837"/>
                <w:sz w:val="17"/>
              </w:rPr>
              <w:t>empty audit log</w:t>
            </w:r>
          </w:p>
        </w:tc>
        <w:tc>
          <w:tcPr>
            <w:tcW w:w="4815" w:type="dxa"/>
            <w:tcBorders>
              <w:top w:val="nil"/>
            </w:tcBorders>
          </w:tcPr>
          <w:p>
            <w:pPr>
              <w:pStyle w:val="TableParagraph"/>
              <w:spacing w:line="259" w:lineRule="auto"/>
              <w:ind w:left="111" w:right="144"/>
              <w:rPr>
                <w:sz w:val="17"/>
              </w:rPr>
            </w:pPr>
            <w:r>
              <w:rPr>
                <w:color w:val="172837"/>
                <w:sz w:val="17"/>
              </w:rPr>
              <w:t>Two</w:t>
            </w:r>
            <w:r>
              <w:rPr>
                <w:color w:val="172837"/>
                <w:spacing w:val="-4"/>
                <w:sz w:val="17"/>
              </w:rPr>
              <w:t> </w:t>
            </w:r>
            <w:r>
              <w:rPr>
                <w:color w:val="172837"/>
                <w:sz w:val="17"/>
              </w:rPr>
              <w:t>events</w:t>
            </w:r>
            <w:r>
              <w:rPr>
                <w:color w:val="172837"/>
                <w:spacing w:val="-4"/>
                <w:sz w:val="17"/>
              </w:rPr>
              <w:t> </w:t>
            </w:r>
            <w:r>
              <w:rPr>
                <w:color w:val="172837"/>
                <w:sz w:val="17"/>
              </w:rPr>
              <w:t>recorded;</w:t>
            </w:r>
            <w:r>
              <w:rPr>
                <w:color w:val="172837"/>
                <w:spacing w:val="-4"/>
                <w:sz w:val="17"/>
              </w:rPr>
              <w:t> </w:t>
            </w:r>
            <w:r>
              <w:rPr>
                <w:color w:val="172837"/>
                <w:sz w:val="17"/>
              </w:rPr>
              <w:t>integrity</w:t>
            </w:r>
            <w:r>
              <w:rPr>
                <w:color w:val="172837"/>
                <w:spacing w:val="-4"/>
                <w:sz w:val="17"/>
              </w:rPr>
              <w:t> </w:t>
            </w:r>
            <w:r>
              <w:rPr>
                <w:color w:val="172837"/>
                <w:sz w:val="17"/>
              </w:rPr>
              <w:t>valid;</w:t>
            </w:r>
            <w:r>
              <w:rPr>
                <w:color w:val="172837"/>
                <w:spacing w:val="-4"/>
                <w:sz w:val="17"/>
              </w:rPr>
              <w:t> </w:t>
            </w:r>
            <w:r>
              <w:rPr>
                <w:color w:val="172837"/>
                <w:sz w:val="17"/>
              </w:rPr>
              <w:t>2</w:t>
            </w:r>
            <w:r>
              <w:rPr>
                <w:color w:val="172837"/>
                <w:spacing w:val="-4"/>
                <w:sz w:val="17"/>
              </w:rPr>
              <w:t> </w:t>
            </w:r>
            <w:r>
              <w:rPr>
                <w:color w:val="172837"/>
                <w:sz w:val="17"/>
              </w:rPr>
              <w:t>events</w:t>
            </w:r>
            <w:r>
              <w:rPr>
                <w:color w:val="172837"/>
                <w:spacing w:val="-4"/>
                <w:sz w:val="17"/>
              </w:rPr>
              <w:t> </w:t>
            </w:r>
            <w:r>
              <w:rPr>
                <w:color w:val="172837"/>
                <w:sz w:val="17"/>
              </w:rPr>
              <w:t>checked;</w:t>
            </w:r>
            <w:r>
              <w:rPr>
                <w:color w:val="172837"/>
                <w:spacing w:val="-4"/>
                <w:sz w:val="17"/>
              </w:rPr>
              <w:t> </w:t>
            </w:r>
            <w:r>
              <w:rPr>
                <w:color w:val="172837"/>
                <w:sz w:val="17"/>
              </w:rPr>
              <w:t>actor</w:t>
            </w:r>
            <w:r>
              <w:rPr>
                <w:color w:val="172837"/>
                <w:spacing w:val="40"/>
                <w:sz w:val="17"/>
              </w:rPr>
              <w:t> </w:t>
            </w:r>
            <w:r>
              <w:rPr>
                <w:color w:val="172837"/>
                <w:sz w:val="17"/>
              </w:rPr>
              <w:t>name matches; event hash is 64-char hex</w:t>
            </w:r>
          </w:p>
        </w:tc>
        <w:tc>
          <w:tcPr>
            <w:tcW w:w="702" w:type="dxa"/>
            <w:tcBorders>
              <w:top w:val="nil"/>
              <w:right w:val="single" w:sz="4" w:space="0" w:color="CBD8DE"/>
            </w:tcBorders>
          </w:tcPr>
          <w:p>
            <w:pPr>
              <w:pStyle w:val="TableParagraph"/>
              <w:spacing w:before="35"/>
              <w:ind w:left="109"/>
              <w:rPr>
                <w:rFonts w:ascii="Segoe UI Symbol" w:hAnsi="Segoe UI Symbol"/>
                <w:sz w:val="19"/>
              </w:rPr>
            </w:pPr>
            <w:r>
              <w:rPr>
                <w:rFonts w:ascii="Segoe UI Symbol" w:hAnsi="Segoe UI Symbol"/>
                <w:color w:val="172837"/>
                <w:w w:val="124"/>
                <w:sz w:val="19"/>
              </w:rPr>
              <w:t>✅</w:t>
            </w:r>
          </w:p>
          <w:p>
            <w:pPr>
              <w:pStyle w:val="TableParagraph"/>
              <w:spacing w:before="15"/>
              <w:ind w:left="109"/>
              <w:rPr>
                <w:sz w:val="17"/>
              </w:rPr>
            </w:pPr>
            <w:r>
              <w:rPr>
                <w:color w:val="172837"/>
                <w:spacing w:val="-4"/>
                <w:sz w:val="17"/>
              </w:rPr>
              <w:t>Pass</w:t>
            </w:r>
          </w:p>
        </w:tc>
      </w:tr>
      <w:tr>
        <w:trPr>
          <w:trHeight w:val="855" w:hRule="atLeast"/>
        </w:trPr>
        <w:tc>
          <w:tcPr>
            <w:tcW w:w="600" w:type="dxa"/>
            <w:shd w:val="clear" w:color="auto" w:fill="F5F9F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02</w:t>
            </w:r>
          </w:p>
        </w:tc>
        <w:tc>
          <w:tcPr>
            <w:tcW w:w="2100" w:type="dxa"/>
            <w:shd w:val="clear" w:color="auto" w:fill="F5F9FA"/>
          </w:tcPr>
          <w:p>
            <w:pPr>
              <w:pStyle w:val="TableParagraph"/>
              <w:spacing w:line="259" w:lineRule="auto"/>
              <w:ind w:left="119" w:right="121"/>
              <w:rPr>
                <w:sz w:val="17"/>
              </w:rPr>
            </w:pPr>
            <w:r>
              <w:rPr>
                <w:color w:val="172837"/>
                <w:sz w:val="17"/>
              </w:rPr>
              <w:t>Redacts</w:t>
            </w:r>
            <w:r>
              <w:rPr>
                <w:color w:val="172837"/>
                <w:spacing w:val="-2"/>
                <w:sz w:val="17"/>
              </w:rPr>
              <w:t> </w:t>
            </w:r>
            <w:r>
              <w:rPr>
                <w:color w:val="172837"/>
                <w:sz w:val="17"/>
              </w:rPr>
              <w:t>secret-bearing</w:t>
            </w:r>
            <w:r>
              <w:rPr>
                <w:color w:val="172837"/>
                <w:spacing w:val="40"/>
                <w:sz w:val="17"/>
              </w:rPr>
              <w:t> </w:t>
            </w:r>
            <w:r>
              <w:rPr>
                <w:color w:val="172837"/>
                <w:sz w:val="17"/>
              </w:rPr>
              <w:t>fields</w:t>
            </w:r>
            <w:r>
              <w:rPr>
                <w:color w:val="172837"/>
                <w:spacing w:val="-10"/>
                <w:sz w:val="17"/>
              </w:rPr>
              <w:t> </w:t>
            </w:r>
            <w:r>
              <w:rPr>
                <w:color w:val="172837"/>
                <w:sz w:val="17"/>
              </w:rPr>
              <w:t>before</w:t>
            </w:r>
            <w:r>
              <w:rPr>
                <w:color w:val="172837"/>
                <w:spacing w:val="-10"/>
                <w:sz w:val="17"/>
              </w:rPr>
              <w:t> </w:t>
            </w:r>
            <w:r>
              <w:rPr>
                <w:color w:val="172837"/>
                <w:sz w:val="17"/>
              </w:rPr>
              <w:t>they</w:t>
            </w:r>
            <w:r>
              <w:rPr>
                <w:color w:val="172837"/>
                <w:spacing w:val="-9"/>
                <w:sz w:val="17"/>
              </w:rPr>
              <w:t> </w:t>
            </w:r>
            <w:r>
              <w:rPr>
                <w:color w:val="172837"/>
                <w:sz w:val="17"/>
              </w:rPr>
              <w:t>reach</w:t>
            </w:r>
            <w:r>
              <w:rPr>
                <w:color w:val="172837"/>
                <w:spacing w:val="40"/>
                <w:sz w:val="17"/>
              </w:rPr>
              <w:t> </w:t>
            </w:r>
            <w:r>
              <w:rPr>
                <w:color w:val="172837"/>
                <w:spacing w:val="-2"/>
                <w:sz w:val="17"/>
              </w:rPr>
              <w:t>storage</w:t>
            </w:r>
          </w:p>
        </w:tc>
        <w:tc>
          <w:tcPr>
            <w:tcW w:w="1635" w:type="dxa"/>
            <w:shd w:val="clear" w:color="auto" w:fill="F5F9FA"/>
          </w:tcPr>
          <w:p>
            <w:pPr>
              <w:pStyle w:val="TableParagraph"/>
              <w:spacing w:line="259" w:lineRule="auto"/>
              <w:ind w:left="106"/>
              <w:rPr>
                <w:sz w:val="17"/>
              </w:rPr>
            </w:pPr>
            <w:r>
              <w:rPr>
                <w:color w:val="172837"/>
                <w:sz w:val="17"/>
              </w:rPr>
              <w:t>Audit</w:t>
            </w:r>
            <w:r>
              <w:rPr>
                <w:color w:val="172837"/>
                <w:spacing w:val="-8"/>
                <w:sz w:val="17"/>
              </w:rPr>
              <w:t> </w:t>
            </w:r>
            <w:r>
              <w:rPr>
                <w:color w:val="172837"/>
                <w:sz w:val="17"/>
              </w:rPr>
              <w:t>log</w:t>
            </w:r>
            <w:r>
              <w:rPr>
                <w:color w:val="172837"/>
                <w:spacing w:val="-8"/>
                <w:sz w:val="17"/>
              </w:rPr>
              <w:t> </w:t>
            </w:r>
            <w:r>
              <w:rPr>
                <w:color w:val="172837"/>
                <w:sz w:val="17"/>
              </w:rPr>
              <w:t>with</w:t>
            </w:r>
            <w:r>
              <w:rPr>
                <w:color w:val="172837"/>
                <w:spacing w:val="-8"/>
                <w:sz w:val="17"/>
              </w:rPr>
              <w:t> </w:t>
            </w:r>
            <w:r>
              <w:rPr>
                <w:color w:val="172837"/>
                <w:sz w:val="17"/>
              </w:rPr>
              <w:t>prior</w:t>
            </w:r>
            <w:r>
              <w:rPr>
                <w:color w:val="172837"/>
                <w:spacing w:val="40"/>
                <w:sz w:val="17"/>
              </w:rPr>
              <w:t> </w:t>
            </w:r>
            <w:r>
              <w:rPr>
                <w:color w:val="172837"/>
                <w:spacing w:val="-2"/>
                <w:sz w:val="17"/>
              </w:rPr>
              <w:t>events</w:t>
            </w:r>
          </w:p>
        </w:tc>
        <w:tc>
          <w:tcPr>
            <w:tcW w:w="4815" w:type="dxa"/>
          </w:tcPr>
          <w:p>
            <w:pPr>
              <w:pStyle w:val="TableParagraph"/>
              <w:spacing w:line="273" w:lineRule="auto" w:before="74"/>
              <w:ind w:left="111" w:right="144" w:firstLine="60"/>
              <w:rPr>
                <w:sz w:val="17"/>
              </w:rPr>
            </w:pPr>
            <w:r>
              <w:rPr>
                <w:rFonts w:ascii="Consolas"/>
                <w:color w:val="9D3C33"/>
                <w:sz w:val="18"/>
              </w:rPr>
              <w:t>password </w:t>
            </w:r>
            <w:r>
              <w:rPr>
                <w:color w:val="172837"/>
                <w:sz w:val="17"/>
              </w:rPr>
              <w:t>and</w:t>
            </w:r>
            <w:r>
              <w:rPr>
                <w:color w:val="172837"/>
                <w:spacing w:val="40"/>
                <w:sz w:val="17"/>
              </w:rPr>
              <w:t> </w:t>
            </w:r>
            <w:r>
              <w:rPr>
                <w:rFonts w:ascii="Consolas"/>
                <w:color w:val="9D3C33"/>
                <w:sz w:val="18"/>
              </w:rPr>
              <w:t>accessToken </w:t>
            </w:r>
            <w:r>
              <w:rPr>
                <w:color w:val="172837"/>
                <w:sz w:val="17"/>
              </w:rPr>
              <w:t>fields replaced with</w:t>
            </w:r>
            <w:r>
              <w:rPr>
                <w:color w:val="172837"/>
                <w:spacing w:val="40"/>
                <w:sz w:val="17"/>
              </w:rPr>
              <w:t> </w:t>
            </w:r>
            <w:r>
              <w:rPr>
                <w:rFonts w:ascii="Consolas"/>
                <w:color w:val="9D3C33"/>
                <w:sz w:val="18"/>
              </w:rPr>
              <w:t>[REDACTED]</w:t>
            </w:r>
            <w:r>
              <w:rPr>
                <w:rFonts w:ascii="Consolas"/>
                <w:color w:val="9D3C33"/>
                <w:spacing w:val="-29"/>
                <w:sz w:val="18"/>
              </w:rPr>
              <w:t> </w:t>
            </w:r>
            <w:r>
              <w:rPr>
                <w:color w:val="172837"/>
                <w:sz w:val="17"/>
              </w:rPr>
              <w:t>; safe fields preserved; raw file does not contain</w:t>
            </w:r>
            <w:r>
              <w:rPr>
                <w:color w:val="172837"/>
                <w:spacing w:val="40"/>
                <w:sz w:val="17"/>
              </w:rPr>
              <w:t> </w:t>
            </w:r>
            <w:r>
              <w:rPr>
                <w:color w:val="172837"/>
                <w:sz w:val="17"/>
              </w:rPr>
              <w:t>plaintext</w:t>
            </w:r>
            <w:r>
              <w:rPr>
                <w:color w:val="172837"/>
                <w:spacing w:val="-2"/>
                <w:sz w:val="17"/>
              </w:rPr>
              <w:t> </w:t>
            </w:r>
            <w:r>
              <w:rPr>
                <w:color w:val="172837"/>
                <w:sz w:val="17"/>
              </w:rPr>
              <w:t>secrets</w:t>
            </w:r>
          </w:p>
        </w:tc>
        <w:tc>
          <w:tcPr>
            <w:tcW w:w="702" w:type="dxa"/>
            <w:tcBorders>
              <w:right w:val="single" w:sz="4" w:space="0" w:color="CBD8DE"/>
            </w:tcBorders>
            <w:shd w:val="clear" w:color="auto" w:fill="F5F9FA"/>
          </w:tcPr>
          <w:p>
            <w:pPr>
              <w:pStyle w:val="TableParagraph"/>
              <w:spacing w:before="35"/>
              <w:ind w:left="109"/>
              <w:rPr>
                <w:rFonts w:ascii="Segoe UI Symbol" w:hAnsi="Segoe UI Symbol"/>
                <w:sz w:val="19"/>
              </w:rPr>
            </w:pPr>
            <w:r>
              <w:rPr>
                <w:rFonts w:ascii="Segoe UI Symbol" w:hAnsi="Segoe UI Symbol"/>
                <w:color w:val="172837"/>
                <w:w w:val="124"/>
                <w:sz w:val="19"/>
              </w:rPr>
              <w:t>✅</w:t>
            </w:r>
          </w:p>
          <w:p>
            <w:pPr>
              <w:pStyle w:val="TableParagraph"/>
              <w:spacing w:before="15"/>
              <w:ind w:left="109"/>
              <w:rPr>
                <w:sz w:val="17"/>
              </w:rPr>
            </w:pPr>
            <w:r>
              <w:rPr>
                <w:color w:val="172837"/>
                <w:spacing w:val="-4"/>
                <w:sz w:val="17"/>
              </w:rPr>
              <w:t>Pass</w:t>
            </w:r>
          </w:p>
        </w:tc>
      </w:tr>
      <w:tr>
        <w:trPr>
          <w:trHeight w:val="630" w:hRule="atLeast"/>
        </w:trPr>
        <w:tc>
          <w:tcPr>
            <w:tcW w:w="600" w:type="dx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03</w:t>
            </w:r>
          </w:p>
        </w:tc>
        <w:tc>
          <w:tcPr>
            <w:tcW w:w="2100" w:type="dxa"/>
          </w:tcPr>
          <w:p>
            <w:pPr>
              <w:pStyle w:val="TableParagraph"/>
              <w:spacing w:line="259" w:lineRule="auto"/>
              <w:ind w:left="119" w:right="121"/>
              <w:rPr>
                <w:sz w:val="17"/>
              </w:rPr>
            </w:pPr>
            <w:r>
              <w:rPr>
                <w:color w:val="172837"/>
                <w:sz w:val="17"/>
              </w:rPr>
              <w:t>Detects</w:t>
            </w:r>
            <w:r>
              <w:rPr>
                <w:color w:val="172837"/>
                <w:spacing w:val="-10"/>
                <w:sz w:val="17"/>
              </w:rPr>
              <w:t> </w:t>
            </w:r>
            <w:r>
              <w:rPr>
                <w:color w:val="172837"/>
                <w:sz w:val="17"/>
              </w:rPr>
              <w:t>a</w:t>
            </w:r>
            <w:r>
              <w:rPr>
                <w:color w:val="172837"/>
                <w:spacing w:val="-10"/>
                <w:sz w:val="17"/>
              </w:rPr>
              <w:t> </w:t>
            </w:r>
            <w:r>
              <w:rPr>
                <w:color w:val="172837"/>
                <w:sz w:val="17"/>
              </w:rPr>
              <w:t>modified</w:t>
            </w:r>
            <w:r>
              <w:rPr>
                <w:color w:val="172837"/>
                <w:spacing w:val="40"/>
                <w:sz w:val="17"/>
              </w:rPr>
              <w:t> </w:t>
            </w:r>
            <w:r>
              <w:rPr>
                <w:color w:val="172837"/>
                <w:sz w:val="17"/>
              </w:rPr>
              <w:t>historical</w:t>
            </w:r>
            <w:r>
              <w:rPr>
                <w:color w:val="172837"/>
                <w:spacing w:val="-2"/>
                <w:sz w:val="17"/>
              </w:rPr>
              <w:t> </w:t>
            </w:r>
            <w:r>
              <w:rPr>
                <w:color w:val="172837"/>
                <w:sz w:val="17"/>
              </w:rPr>
              <w:t>event</w:t>
            </w:r>
          </w:p>
        </w:tc>
        <w:tc>
          <w:tcPr>
            <w:tcW w:w="1635" w:type="dxa"/>
          </w:tcPr>
          <w:p>
            <w:pPr>
              <w:pStyle w:val="TableParagraph"/>
              <w:spacing w:line="259" w:lineRule="auto"/>
              <w:ind w:left="106"/>
              <w:rPr>
                <w:sz w:val="17"/>
              </w:rPr>
            </w:pPr>
            <w:r>
              <w:rPr>
                <w:color w:val="172837"/>
                <w:sz w:val="17"/>
              </w:rPr>
              <w:t>Audit</w:t>
            </w:r>
            <w:r>
              <w:rPr>
                <w:color w:val="172837"/>
                <w:spacing w:val="-8"/>
                <w:sz w:val="17"/>
              </w:rPr>
              <w:t> </w:t>
            </w:r>
            <w:r>
              <w:rPr>
                <w:color w:val="172837"/>
                <w:sz w:val="17"/>
              </w:rPr>
              <w:t>log</w:t>
            </w:r>
            <w:r>
              <w:rPr>
                <w:color w:val="172837"/>
                <w:spacing w:val="-8"/>
                <w:sz w:val="17"/>
              </w:rPr>
              <w:t> </w:t>
            </w:r>
            <w:r>
              <w:rPr>
                <w:color w:val="172837"/>
                <w:sz w:val="17"/>
              </w:rPr>
              <w:t>with</w:t>
            </w:r>
            <w:r>
              <w:rPr>
                <w:color w:val="172837"/>
                <w:spacing w:val="-8"/>
                <w:sz w:val="17"/>
              </w:rPr>
              <w:t> </w:t>
            </w:r>
            <w:r>
              <w:rPr>
                <w:color w:val="172837"/>
                <w:sz w:val="17"/>
              </w:rPr>
              <w:t>2+</w:t>
            </w:r>
            <w:r>
              <w:rPr>
                <w:color w:val="172837"/>
                <w:spacing w:val="40"/>
                <w:sz w:val="17"/>
              </w:rPr>
              <w:t> </w:t>
            </w:r>
            <w:r>
              <w:rPr>
                <w:color w:val="172837"/>
                <w:spacing w:val="-2"/>
                <w:sz w:val="17"/>
              </w:rPr>
              <w:t>events</w:t>
            </w:r>
          </w:p>
        </w:tc>
        <w:tc>
          <w:tcPr>
            <w:tcW w:w="4815" w:type="dxa"/>
          </w:tcPr>
          <w:p>
            <w:pPr>
              <w:pStyle w:val="TableParagraph"/>
              <w:spacing w:before="74"/>
              <w:ind w:left="111"/>
              <w:rPr>
                <w:rFonts w:ascii="Consolas"/>
                <w:sz w:val="18"/>
              </w:rPr>
            </w:pPr>
            <w:r>
              <w:rPr>
                <w:color w:val="172837"/>
                <w:sz w:val="17"/>
              </w:rPr>
              <w:t>After tampering with</w:t>
            </w:r>
            <w:r>
              <w:rPr>
                <w:color w:val="172837"/>
                <w:spacing w:val="1"/>
                <w:sz w:val="17"/>
              </w:rPr>
              <w:t> </w:t>
            </w:r>
            <w:r>
              <w:rPr>
                <w:color w:val="172837"/>
                <w:sz w:val="17"/>
              </w:rPr>
              <w:t>event text</w:t>
            </w:r>
            <w:r>
              <w:rPr>
                <w:color w:val="172837"/>
                <w:spacing w:val="1"/>
                <w:sz w:val="17"/>
              </w:rPr>
              <w:t> </w:t>
            </w:r>
            <w:r>
              <w:rPr>
                <w:color w:val="172837"/>
                <w:sz w:val="17"/>
              </w:rPr>
              <w:t>in file,</w:t>
            </w:r>
            <w:r>
              <w:rPr>
                <w:color w:val="172837"/>
                <w:spacing w:val="60"/>
                <w:sz w:val="17"/>
              </w:rPr>
              <w:t> </w:t>
            </w:r>
            <w:r>
              <w:rPr>
                <w:rFonts w:ascii="Consolas"/>
                <w:color w:val="9D3C33"/>
                <w:spacing w:val="-2"/>
                <w:sz w:val="18"/>
              </w:rPr>
              <w:t>integrity.valid</w:t>
            </w:r>
          </w:p>
          <w:p>
            <w:pPr>
              <w:pStyle w:val="TableParagraph"/>
              <w:spacing w:before="29"/>
              <w:ind w:left="111"/>
              <w:rPr>
                <w:rFonts w:ascii="Consolas"/>
                <w:sz w:val="18"/>
              </w:rPr>
            </w:pPr>
            <w:r>
              <w:rPr>
                <w:color w:val="172837"/>
                <w:sz w:val="17"/>
              </w:rPr>
              <w:t>returns</w:t>
            </w:r>
            <w:r>
              <w:rPr>
                <w:color w:val="172837"/>
                <w:spacing w:val="60"/>
                <w:sz w:val="17"/>
              </w:rPr>
              <w:t> </w:t>
            </w:r>
            <w:r>
              <w:rPr>
                <w:rFonts w:ascii="Consolas"/>
                <w:color w:val="9D3C33"/>
                <w:spacing w:val="-2"/>
                <w:sz w:val="18"/>
              </w:rPr>
              <w:t>false</w:t>
            </w:r>
          </w:p>
        </w:tc>
        <w:tc>
          <w:tcPr>
            <w:tcW w:w="702" w:type="dxa"/>
            <w:tcBorders>
              <w:right w:val="single" w:sz="4" w:space="0" w:color="CBD8DE"/>
            </w:tcBorders>
          </w:tcPr>
          <w:p>
            <w:pPr>
              <w:pStyle w:val="TableParagraph"/>
              <w:spacing w:before="35"/>
              <w:ind w:left="109"/>
              <w:rPr>
                <w:rFonts w:ascii="Segoe UI Symbol" w:hAnsi="Segoe UI Symbol"/>
                <w:sz w:val="19"/>
              </w:rPr>
            </w:pPr>
            <w:r>
              <w:rPr>
                <w:rFonts w:ascii="Segoe UI Symbol" w:hAnsi="Segoe UI Symbol"/>
                <w:color w:val="172837"/>
                <w:w w:val="124"/>
                <w:sz w:val="19"/>
              </w:rPr>
              <w:t>✅</w:t>
            </w:r>
          </w:p>
          <w:p>
            <w:pPr>
              <w:pStyle w:val="TableParagraph"/>
              <w:spacing w:before="15"/>
              <w:ind w:left="109"/>
              <w:rPr>
                <w:sz w:val="17"/>
              </w:rPr>
            </w:pPr>
            <w:r>
              <w:rPr>
                <w:color w:val="172837"/>
                <w:spacing w:val="-4"/>
                <w:sz w:val="17"/>
              </w:rPr>
              <w:t>Pass</w:t>
            </w:r>
          </w:p>
        </w:tc>
      </w:tr>
    </w:tbl>
    <w:p>
      <w:pPr>
        <w:spacing w:after="0"/>
        <w:rPr>
          <w:sz w:val="17"/>
        </w:rPr>
        <w:sectPr>
          <w:type w:val="continuous"/>
          <w:pgSz w:w="11900" w:h="16840"/>
          <w:pgMar w:header="171" w:footer="253" w:top="1120" w:bottom="28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600"/>
        <w:gridCol w:w="2100"/>
        <w:gridCol w:w="1635"/>
        <w:gridCol w:w="4815"/>
        <w:gridCol w:w="702"/>
      </w:tblGrid>
      <w:tr>
        <w:trPr>
          <w:trHeight w:val="645" w:hRule="atLeast"/>
        </w:trPr>
        <w:tc>
          <w:tcPr>
            <w:tcW w:w="600" w:type="dxa"/>
            <w:tcBorders>
              <w:top w:val="nil"/>
              <w:left w:val="nil"/>
              <w:right w:val="nil"/>
            </w:tcBorders>
            <w:shd w:val="clear" w:color="auto" w:fill="0A6172"/>
          </w:tcPr>
          <w:p>
            <w:pPr>
              <w:pStyle w:val="TableParagraph"/>
              <w:spacing w:line="259" w:lineRule="auto" w:before="108"/>
              <w:ind w:left="120" w:right="187"/>
              <w:rPr>
                <w:b/>
                <w:sz w:val="17"/>
              </w:rPr>
            </w:pPr>
            <w:r>
              <w:rPr>
                <w:b/>
                <w:color w:val="FFFFFF"/>
                <w:spacing w:val="-6"/>
                <w:sz w:val="17"/>
              </w:rPr>
              <w:t>Test</w:t>
            </w:r>
            <w:r>
              <w:rPr>
                <w:b/>
                <w:color w:val="FFFFFF"/>
                <w:spacing w:val="40"/>
                <w:sz w:val="17"/>
              </w:rPr>
              <w:t> </w:t>
            </w:r>
            <w:r>
              <w:rPr>
                <w:b/>
                <w:color w:val="FFFFFF"/>
                <w:spacing w:val="-6"/>
                <w:sz w:val="17"/>
              </w:rPr>
              <w:t>ID</w:t>
            </w:r>
          </w:p>
        </w:tc>
        <w:tc>
          <w:tcPr>
            <w:tcW w:w="2100" w:type="dxa"/>
            <w:tcBorders>
              <w:top w:val="nil"/>
              <w:left w:val="nil"/>
              <w:right w:val="nil"/>
            </w:tcBorders>
            <w:shd w:val="clear" w:color="auto" w:fill="0A6172"/>
          </w:tcPr>
          <w:p>
            <w:pPr>
              <w:pStyle w:val="TableParagraph"/>
              <w:spacing w:before="5"/>
              <w:ind w:left="0"/>
              <w:rPr>
                <w:i/>
                <w:sz w:val="17"/>
              </w:rPr>
            </w:pPr>
          </w:p>
          <w:p>
            <w:pPr>
              <w:pStyle w:val="TableParagraph"/>
              <w:spacing w:before="0"/>
              <w:ind w:left="126"/>
              <w:rPr>
                <w:b/>
                <w:sz w:val="17"/>
              </w:rPr>
            </w:pPr>
            <w:r>
              <w:rPr>
                <w:b/>
                <w:color w:val="FFFFFF"/>
                <w:spacing w:val="-2"/>
                <w:sz w:val="17"/>
              </w:rPr>
              <w:t>Description</w:t>
            </w:r>
          </w:p>
        </w:tc>
        <w:tc>
          <w:tcPr>
            <w:tcW w:w="1635" w:type="dxa"/>
            <w:tcBorders>
              <w:top w:val="nil"/>
              <w:left w:val="nil"/>
              <w:right w:val="nil"/>
            </w:tcBorders>
            <w:shd w:val="clear" w:color="auto" w:fill="0A6172"/>
          </w:tcPr>
          <w:p>
            <w:pPr>
              <w:pStyle w:val="TableParagraph"/>
              <w:spacing w:before="5"/>
              <w:ind w:left="0"/>
              <w:rPr>
                <w:i/>
                <w:sz w:val="17"/>
              </w:rPr>
            </w:pPr>
          </w:p>
          <w:p>
            <w:pPr>
              <w:pStyle w:val="TableParagraph"/>
              <w:spacing w:before="0"/>
              <w:ind w:left="114"/>
              <w:rPr>
                <w:b/>
                <w:sz w:val="17"/>
              </w:rPr>
            </w:pPr>
            <w:r>
              <w:rPr>
                <w:b/>
                <w:color w:val="FFFFFF"/>
                <w:spacing w:val="-2"/>
                <w:sz w:val="17"/>
              </w:rPr>
              <w:t>Preconditions</w:t>
            </w:r>
          </w:p>
        </w:tc>
        <w:tc>
          <w:tcPr>
            <w:tcW w:w="4815" w:type="dxa"/>
            <w:tcBorders>
              <w:top w:val="nil"/>
              <w:left w:val="nil"/>
              <w:right w:val="nil"/>
            </w:tcBorders>
            <w:shd w:val="clear" w:color="auto" w:fill="0A6172"/>
          </w:tcPr>
          <w:p>
            <w:pPr>
              <w:pStyle w:val="TableParagraph"/>
              <w:spacing w:before="5"/>
              <w:ind w:left="0"/>
              <w:rPr>
                <w:i/>
                <w:sz w:val="17"/>
              </w:rPr>
            </w:pPr>
          </w:p>
          <w:p>
            <w:pPr>
              <w:pStyle w:val="TableParagraph"/>
              <w:spacing w:before="0"/>
              <w:ind w:left="118"/>
              <w:rPr>
                <w:b/>
                <w:sz w:val="17"/>
              </w:rPr>
            </w:pPr>
            <w:r>
              <w:rPr>
                <w:b/>
                <w:color w:val="FFFFFF"/>
                <w:sz w:val="17"/>
              </w:rPr>
              <w:t>Expected</w:t>
            </w:r>
            <w:r>
              <w:rPr>
                <w:b/>
                <w:color w:val="FFFFFF"/>
                <w:spacing w:val="3"/>
                <w:sz w:val="17"/>
              </w:rPr>
              <w:t> </w:t>
            </w:r>
            <w:r>
              <w:rPr>
                <w:b/>
                <w:color w:val="FFFFFF"/>
                <w:spacing w:val="-2"/>
                <w:sz w:val="17"/>
              </w:rPr>
              <w:t>Result</w:t>
            </w:r>
          </w:p>
        </w:tc>
        <w:tc>
          <w:tcPr>
            <w:tcW w:w="702" w:type="dxa"/>
            <w:tcBorders>
              <w:top w:val="nil"/>
              <w:left w:val="nil"/>
              <w:right w:val="nil"/>
            </w:tcBorders>
            <w:shd w:val="clear" w:color="auto" w:fill="0A6172"/>
          </w:tcPr>
          <w:p>
            <w:pPr>
              <w:pStyle w:val="TableParagraph"/>
              <w:spacing w:before="5"/>
              <w:ind w:left="0"/>
              <w:rPr>
                <w:i/>
                <w:sz w:val="17"/>
              </w:rPr>
            </w:pPr>
          </w:p>
          <w:p>
            <w:pPr>
              <w:pStyle w:val="TableParagraph"/>
              <w:spacing w:before="0"/>
              <w:ind w:left="117"/>
              <w:rPr>
                <w:b/>
                <w:sz w:val="17"/>
              </w:rPr>
            </w:pPr>
            <w:r>
              <w:rPr>
                <w:b/>
                <w:color w:val="FFFFFF"/>
                <w:spacing w:val="-2"/>
                <w:sz w:val="17"/>
              </w:rPr>
              <w:t>Status</w:t>
            </w:r>
          </w:p>
        </w:tc>
      </w:tr>
      <w:tr>
        <w:trPr>
          <w:trHeight w:val="825" w:hRule="atLeast"/>
        </w:trPr>
        <w:tc>
          <w:tcPr>
            <w:tcW w:w="600" w:type="dxa"/>
            <w:shd w:val="clear" w:color="auto" w:fill="F5F9F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04</w:t>
            </w:r>
          </w:p>
        </w:tc>
        <w:tc>
          <w:tcPr>
            <w:tcW w:w="2100" w:type="dxa"/>
            <w:shd w:val="clear" w:color="auto" w:fill="F5F9FA"/>
          </w:tcPr>
          <w:p>
            <w:pPr>
              <w:pStyle w:val="TableParagraph"/>
              <w:spacing w:line="259" w:lineRule="auto"/>
              <w:ind w:left="119" w:right="121"/>
              <w:rPr>
                <w:sz w:val="17"/>
              </w:rPr>
            </w:pPr>
            <w:r>
              <w:rPr>
                <w:color w:val="172837"/>
                <w:sz w:val="17"/>
              </w:rPr>
              <w:t>Protects the audit</w:t>
            </w:r>
            <w:r>
              <w:rPr>
                <w:color w:val="172837"/>
                <w:spacing w:val="40"/>
                <w:sz w:val="17"/>
              </w:rPr>
              <w:t> </w:t>
            </w:r>
            <w:r>
              <w:rPr>
                <w:color w:val="172837"/>
                <w:sz w:val="17"/>
              </w:rPr>
              <w:t>endpoint</w:t>
            </w:r>
            <w:r>
              <w:rPr>
                <w:color w:val="172837"/>
                <w:spacing w:val="-7"/>
                <w:sz w:val="17"/>
              </w:rPr>
              <w:t> </w:t>
            </w:r>
            <w:r>
              <w:rPr>
                <w:color w:val="172837"/>
                <w:sz w:val="17"/>
              </w:rPr>
              <w:t>with</w:t>
            </w:r>
            <w:r>
              <w:rPr>
                <w:color w:val="172837"/>
                <w:spacing w:val="-7"/>
                <w:sz w:val="17"/>
              </w:rPr>
              <w:t> </w:t>
            </w:r>
            <w:r>
              <w:rPr>
                <w:color w:val="172837"/>
                <w:sz w:val="17"/>
              </w:rPr>
              <w:t>the</w:t>
            </w:r>
            <w:r>
              <w:rPr>
                <w:color w:val="172837"/>
                <w:spacing w:val="-7"/>
                <w:sz w:val="17"/>
              </w:rPr>
              <w:t> </w:t>
            </w:r>
            <w:r>
              <w:rPr>
                <w:color w:val="172837"/>
                <w:sz w:val="17"/>
              </w:rPr>
              <w:t>admin</w:t>
            </w:r>
            <w:r>
              <w:rPr>
                <w:color w:val="172837"/>
                <w:spacing w:val="40"/>
                <w:sz w:val="17"/>
              </w:rPr>
              <w:t> </w:t>
            </w:r>
            <w:r>
              <w:rPr>
                <w:color w:val="172837"/>
                <w:spacing w:val="-2"/>
                <w:sz w:val="17"/>
              </w:rPr>
              <w:t>guard</w:t>
            </w:r>
          </w:p>
        </w:tc>
        <w:tc>
          <w:tcPr>
            <w:tcW w:w="1635" w:type="dxa"/>
          </w:tcPr>
          <w:p>
            <w:pPr>
              <w:pStyle w:val="TableParagraph"/>
              <w:ind w:left="106"/>
              <w:rPr>
                <w:sz w:val="17"/>
              </w:rPr>
            </w:pPr>
            <w:r>
              <w:rPr>
                <w:color w:val="172837"/>
                <w:sz w:val="17"/>
              </w:rPr>
              <w:t>Source</w:t>
            </w:r>
            <w:r>
              <w:rPr>
                <w:color w:val="172837"/>
                <w:spacing w:val="1"/>
                <w:sz w:val="17"/>
              </w:rPr>
              <w:t> </w:t>
            </w:r>
            <w:r>
              <w:rPr>
                <w:color w:val="172837"/>
                <w:sz w:val="17"/>
              </w:rPr>
              <w:t>code</w:t>
            </w:r>
            <w:r>
              <w:rPr>
                <w:color w:val="172837"/>
                <w:spacing w:val="2"/>
                <w:sz w:val="17"/>
              </w:rPr>
              <w:t> </w:t>
            </w:r>
            <w:r>
              <w:rPr>
                <w:color w:val="172837"/>
                <w:spacing w:val="-5"/>
                <w:sz w:val="17"/>
              </w:rPr>
              <w:t>of</w:t>
            </w:r>
          </w:p>
          <w:p>
            <w:pPr>
              <w:pStyle w:val="TableParagraph"/>
              <w:spacing w:before="14"/>
              <w:ind w:left="166"/>
              <w:rPr>
                <w:rFonts w:ascii="Consolas"/>
                <w:sz w:val="18"/>
              </w:rPr>
            </w:pPr>
            <w:r>
              <w:rPr>
                <w:rFonts w:ascii="Consolas"/>
                <w:color w:val="9D3C33"/>
                <w:spacing w:val="-2"/>
                <w:sz w:val="18"/>
              </w:rPr>
              <w:t>index.js</w:t>
            </w:r>
          </w:p>
        </w:tc>
        <w:tc>
          <w:tcPr>
            <w:tcW w:w="4815" w:type="dxa"/>
          </w:tcPr>
          <w:p>
            <w:pPr>
              <w:pStyle w:val="TableParagraph"/>
              <w:spacing w:line="273" w:lineRule="auto" w:before="74"/>
              <w:ind w:left="111" w:right="144"/>
              <w:rPr>
                <w:sz w:val="17"/>
              </w:rPr>
            </w:pPr>
            <w:r>
              <w:rPr>
                <w:color w:val="172837"/>
                <w:sz w:val="17"/>
              </w:rPr>
              <w:t>Route registration matches</w:t>
            </w:r>
            <w:r>
              <w:rPr>
                <w:color w:val="172837"/>
                <w:spacing w:val="40"/>
                <w:sz w:val="17"/>
              </w:rPr>
              <w:t> </w:t>
            </w:r>
            <w:r>
              <w:rPr>
                <w:rFonts w:ascii="Consolas"/>
                <w:color w:val="9D3C33"/>
                <w:sz w:val="18"/>
              </w:rPr>
              <w:t>withStaffAuth(["admin"], auditEventsController) </w:t>
            </w:r>
            <w:r>
              <w:rPr>
                <w:color w:val="172837"/>
                <w:sz w:val="17"/>
              </w:rPr>
              <w:t>pattern</w:t>
            </w:r>
          </w:p>
        </w:tc>
        <w:tc>
          <w:tcPr>
            <w:tcW w:w="702" w:type="dxa"/>
            <w:tcBorders>
              <w:right w:val="single" w:sz="4" w:space="0" w:color="CBD8DE"/>
            </w:tcBorders>
            <w:shd w:val="clear" w:color="auto" w:fill="F5F9FA"/>
          </w:tcPr>
          <w:p>
            <w:pPr>
              <w:pStyle w:val="TableParagraph"/>
              <w:spacing w:before="35"/>
              <w:ind w:left="109"/>
              <w:rPr>
                <w:rFonts w:ascii="Segoe UI Symbol" w:hAnsi="Segoe UI Symbol"/>
                <w:sz w:val="19"/>
              </w:rPr>
            </w:pPr>
            <w:r>
              <w:rPr>
                <w:rFonts w:ascii="Segoe UI Symbol" w:hAnsi="Segoe UI Symbol"/>
                <w:color w:val="172837"/>
                <w:w w:val="124"/>
                <w:sz w:val="19"/>
              </w:rPr>
              <w:t>✅</w:t>
            </w:r>
          </w:p>
          <w:p>
            <w:pPr>
              <w:pStyle w:val="TableParagraph"/>
              <w:spacing w:before="15"/>
              <w:ind w:left="109"/>
              <w:rPr>
                <w:sz w:val="17"/>
              </w:rPr>
            </w:pPr>
            <w:r>
              <w:rPr>
                <w:color w:val="172837"/>
                <w:spacing w:val="-4"/>
                <w:sz w:val="17"/>
              </w:rPr>
              <w:t>Pass</w:t>
            </w:r>
          </w:p>
        </w:tc>
      </w:tr>
    </w:tbl>
    <w:p>
      <w:pPr>
        <w:pStyle w:val="BodyText"/>
        <w:spacing w:before="11"/>
        <w:rPr>
          <w:i/>
          <w:sz w:val="11"/>
        </w:rPr>
      </w:pPr>
    </w:p>
    <w:p>
      <w:pPr>
        <w:pStyle w:val="Heading9"/>
        <w:tabs>
          <w:tab w:pos="8224" w:val="left" w:leader="none"/>
        </w:tabs>
        <w:spacing w:before="105"/>
      </w:pPr>
      <w:r>
        <w:rPr/>
        <w:pict>
          <v:group style="position:absolute;margin-left:186pt;margin-top:-49.629898pt;width:322.5pt;height:42pt;mso-position-horizontal-relative:page;mso-position-vertical-relative:paragraph;z-index:-25659904" id="docshapegroup1902" coordorigin="3720,-993" coordsize="6450,840">
            <v:shape style="position:absolute;left:3720;top:-993;width:6450;height:840" id="docshape1903" coordorigin="3720,-993" coordsize="6450,840" path="m10170,-993l5355,-993,3720,-993,3720,-153,5355,-153,10170,-153,10170,-993xe" filled="true" fillcolor="#f5f9fa" stroked="false">
              <v:path arrowok="t"/>
              <v:fill type="solid"/>
            </v:shape>
            <v:shape style="position:absolute;left:3839;top:-918;width:6046;height:480" id="docshape1904" coordorigin="3840,-918" coordsize="6046,480" path="m4770,-654l4769,-659,4764,-670,4761,-675,4753,-684,4748,-687,4737,-691,4731,-693,3879,-693,3873,-691,3862,-687,3857,-684,3849,-675,3846,-670,3841,-659,3840,-654,3840,-498,3840,-492,3841,-486,3846,-475,3849,-470,3857,-462,3862,-458,3873,-454,3879,-453,4731,-453,4737,-454,4748,-458,4753,-462,4761,-470,4764,-475,4769,-486,4770,-492,4770,-654xm7755,-639l7754,-644,7749,-655,7746,-660,7738,-669,7733,-672,7722,-676,7716,-678,5475,-678,5475,-438,7716,-438,7722,-439,7733,-443,7738,-447,7746,-455,7749,-460,7754,-471,7755,-477,7755,-639xm9885,-918l7434,-918,7428,-916,7417,-912,7412,-909,7404,-900,7401,-895,7396,-884,7395,-879,7395,-717,7396,-711,7401,-700,7404,-695,7412,-687,7417,-683,7428,-679,7434,-678,9885,-678,9885,-918xe" filled="true" fillcolor="#ecf1f5" stroked="false">
              <v:path arrowok="t"/>
              <v:fill type="solid"/>
            </v:shape>
            <w10:wrap type="none"/>
          </v:group>
        </w:pict>
      </w:r>
      <w:r>
        <w:rPr/>
        <w:pict>
          <v:group style="position:absolute;margin-left:306pt;margin-top:5.03686pt;width:142.5pt;height:15.1pt;mso-position-horizontal-relative:page;mso-position-vertical-relative:paragraph;z-index:-25657856" id="docshapegroup1905" coordorigin="6120,101" coordsize="2850,302">
            <v:shape style="position:absolute;left:6120;top:162;width:2850;height:240" id="docshape1906" coordorigin="6120,162" coordsize="2850,240" path="m8931,402l6159,402,6153,401,6120,363,6120,357,6120,201,6159,162,8931,162,8970,201,8970,363,8937,401,8931,402xe" filled="true" fillcolor="#ecf1f5" stroked="false">
              <v:path arrowok="t"/>
              <v:fill type="solid"/>
            </v:shape>
            <v:shape style="position:absolute;left:6120;top:100;width:2850;height:302" type="#_x0000_t202" id="docshape1907" filled="false" stroked="false">
              <v:textbox inset="0,0,0,0">
                <w:txbxContent>
                  <w:p>
                    <w:pPr>
                      <w:spacing w:before="76"/>
                      <w:ind w:left="55" w:right="0" w:firstLine="0"/>
                      <w:jc w:val="left"/>
                      <w:rPr>
                        <w:rFonts w:ascii="Consolas"/>
                        <w:b/>
                        <w:sz w:val="18"/>
                      </w:rPr>
                    </w:pPr>
                    <w:r>
                      <w:rPr>
                        <w:rFonts w:ascii="Consolas"/>
                        <w:b/>
                        <w:color w:val="9D3C33"/>
                        <w:sz w:val="18"/>
                      </w:rPr>
                      <w:t>staff-auth-</w:t>
                    </w:r>
                    <w:r>
                      <w:rPr>
                        <w:rFonts w:ascii="Consolas"/>
                        <w:b/>
                        <w:color w:val="9D3C33"/>
                        <w:spacing w:val="-2"/>
                        <w:sz w:val="18"/>
                      </w:rPr>
                      <w:t>security.test.js</w:t>
                    </w:r>
                  </w:p>
                </w:txbxContent>
              </v:textbox>
              <w10:wrap type="none"/>
            </v:shape>
            <w10:wrap type="none"/>
          </v:group>
        </w:pict>
      </w:r>
      <w:r>
        <w:rPr>
          <w:color w:val="26495C"/>
        </w:rPr>
        <w:t>Test Suite 2:</w:t>
      </w:r>
      <w:r>
        <w:rPr>
          <w:color w:val="26495C"/>
          <w:spacing w:val="1"/>
        </w:rPr>
        <w:t> </w:t>
      </w:r>
      <w:r>
        <w:rPr>
          <w:color w:val="26495C"/>
        </w:rPr>
        <w:t>Staff Authentication</w:t>
      </w:r>
      <w:r>
        <w:rPr>
          <w:color w:val="26495C"/>
          <w:spacing w:val="1"/>
        </w:rPr>
        <w:t> </w:t>
      </w:r>
      <w:r>
        <w:rPr>
          <w:color w:val="26495C"/>
        </w:rPr>
        <w:t>Security Tests</w:t>
      </w:r>
      <w:r>
        <w:rPr>
          <w:color w:val="26495C"/>
          <w:spacing w:val="1"/>
        </w:rPr>
        <w:t> </w:t>
      </w:r>
      <w:r>
        <w:rPr>
          <w:color w:val="26495C"/>
          <w:spacing w:val="-10"/>
        </w:rPr>
        <w:t>(</w:t>
      </w:r>
      <w:r>
        <w:rPr>
          <w:color w:val="26495C"/>
        </w:rPr>
        <w:tab/>
      </w:r>
      <w:r>
        <w:rPr>
          <w:color w:val="26495C"/>
          <w:spacing w:val="-12"/>
        </w:rPr>
        <w:t>)</w:t>
      </w:r>
    </w:p>
    <w:p>
      <w:pPr>
        <w:pStyle w:val="BodyText"/>
        <w:spacing w:before="1"/>
        <w:rPr>
          <w:rFonts w:ascii="Segoe UI"/>
          <w:b/>
        </w:rPr>
      </w:pPr>
    </w:p>
    <w:p>
      <w:pPr>
        <w:spacing w:before="64"/>
        <w:ind w:left="280" w:right="0" w:firstLine="0"/>
        <w:jc w:val="left"/>
        <w:rPr>
          <w:i/>
          <w:sz w:val="18"/>
        </w:rPr>
      </w:pPr>
      <w:r>
        <w:rPr/>
        <w:pict>
          <v:group style="position:absolute;margin-left:255pt;margin-top:84.519318pt;width:254.25pt;height:42pt;mso-position-horizontal-relative:page;mso-position-vertical-relative:paragraph;z-index:-25659392" id="docshapegroup1908" coordorigin="5100,1690" coordsize="5085,840">
            <v:rect style="position:absolute;left:5100;top:1690;width:5085;height:840" id="docshape1909" filled="true" fillcolor="#f5f9fa" stroked="false">
              <v:fill type="solid"/>
            </v:rect>
            <v:shape style="position:absolute;left:5205;top:1765;width:3195;height:480" id="docshape1910" coordorigin="5205,1765" coordsize="3195,480" path="m6885,2044l6884,2039,6879,2028,6876,2023,6868,2014,6863,2011,6852,2007,6846,2005,5205,2005,5205,2245,6844,2245,6846,2245,6852,2244,6863,2240,6868,2236,6876,2228,6879,2223,6884,2212,6885,2206,6885,2044xm8400,1765l5244,1765,5238,1767,5227,1771,5222,1774,5214,1783,5211,1788,5206,1799,5205,1804,5205,1966,5206,1972,5211,1983,5214,1988,5222,1996,5227,2000,5238,2004,5244,2005,7509,2005,7503,2007,7492,2011,7487,2014,7479,2023,7476,2028,7471,2039,7470,2044,7470,2200,7470,2206,7471,2212,7476,2223,7479,2228,7487,2236,7492,2240,7503,2244,7509,2245,8061,2245,8067,2244,8078,2240,8083,2236,8091,2228,8094,2223,8099,2212,8100,2206,8100,2044,8099,2039,8094,2028,8091,2023,8083,2014,8078,2011,8067,2007,8061,2005,8400,2005,8400,1765xe" filled="true" fillcolor="#ecf1f5" stroked="false">
              <v:path arrowok="t"/>
              <v:fill type="solid"/>
            </v:shape>
            <w10:wrap type="none"/>
          </v:group>
        </w:pict>
      </w:r>
      <w:r>
        <w:rPr/>
        <w:pict>
          <v:shape style="position:absolute;margin-left:388.5pt;margin-top:56.769318pt;width:66.75pt;height:12pt;mso-position-horizontal-relative:page;mso-position-vertical-relative:paragraph;z-index:-25657344" id="docshape1911" coordorigin="7770,1135" coordsize="1335,240" path="m9066,1375l7809,1375,7803,1374,7770,1336,7770,1330,7770,1174,7809,1135,9066,1135,9105,1174,9105,1336,9072,1374,9066,1375xe" filled="true" fillcolor="#ecf1f5" stroked="false">
            <v:path arrowok="t"/>
            <v:fill type="solid"/>
            <w10:wrap type="none"/>
          </v:shape>
        </w:pict>
      </w:r>
      <w:r>
        <w:rPr>
          <w:i/>
          <w:color w:val="36586A"/>
          <w:sz w:val="18"/>
        </w:rPr>
        <w:t>Table</w:t>
      </w:r>
      <w:r>
        <w:rPr>
          <w:i/>
          <w:color w:val="36586A"/>
          <w:spacing w:val="-10"/>
          <w:sz w:val="18"/>
        </w:rPr>
        <w:t> </w:t>
      </w:r>
      <w:r>
        <w:rPr>
          <w:i/>
          <w:color w:val="36586A"/>
          <w:sz w:val="18"/>
        </w:rPr>
        <w:t>5.5:</w:t>
      </w:r>
      <w:r>
        <w:rPr>
          <w:i/>
          <w:color w:val="36586A"/>
          <w:spacing w:val="-10"/>
          <w:sz w:val="18"/>
        </w:rPr>
        <w:t> </w:t>
      </w:r>
      <w:r>
        <w:rPr>
          <w:i/>
          <w:color w:val="36586A"/>
          <w:sz w:val="18"/>
        </w:rPr>
        <w:t>Test</w:t>
      </w:r>
      <w:r>
        <w:rPr>
          <w:i/>
          <w:color w:val="36586A"/>
          <w:spacing w:val="-10"/>
          <w:sz w:val="18"/>
        </w:rPr>
        <w:t> </w:t>
      </w:r>
      <w:r>
        <w:rPr>
          <w:i/>
          <w:color w:val="36586A"/>
          <w:sz w:val="18"/>
        </w:rPr>
        <w:t>Suite</w:t>
      </w:r>
      <w:r>
        <w:rPr>
          <w:i/>
          <w:color w:val="36586A"/>
          <w:spacing w:val="-10"/>
          <w:sz w:val="18"/>
        </w:rPr>
        <w:t> </w:t>
      </w:r>
      <w:r>
        <w:rPr>
          <w:i/>
          <w:color w:val="36586A"/>
          <w:sz w:val="18"/>
        </w:rPr>
        <w:t>2:</w:t>
      </w:r>
      <w:r>
        <w:rPr>
          <w:i/>
          <w:color w:val="36586A"/>
          <w:spacing w:val="-10"/>
          <w:sz w:val="18"/>
        </w:rPr>
        <w:t> </w:t>
      </w:r>
      <w:r>
        <w:rPr>
          <w:i/>
          <w:color w:val="36586A"/>
          <w:sz w:val="18"/>
        </w:rPr>
        <w:t>Staff</w:t>
      </w:r>
      <w:r>
        <w:rPr>
          <w:i/>
          <w:color w:val="36586A"/>
          <w:spacing w:val="-10"/>
          <w:sz w:val="18"/>
        </w:rPr>
        <w:t> </w:t>
      </w:r>
      <w:r>
        <w:rPr>
          <w:i/>
          <w:color w:val="36586A"/>
          <w:sz w:val="18"/>
        </w:rPr>
        <w:t>Authentication</w:t>
      </w:r>
      <w:r>
        <w:rPr>
          <w:i/>
          <w:color w:val="36586A"/>
          <w:spacing w:val="-9"/>
          <w:sz w:val="18"/>
        </w:rPr>
        <w:t> </w:t>
      </w:r>
      <w:r>
        <w:rPr>
          <w:i/>
          <w:color w:val="36586A"/>
          <w:sz w:val="18"/>
        </w:rPr>
        <w:t>Security</w:t>
      </w:r>
      <w:r>
        <w:rPr>
          <w:i/>
          <w:color w:val="36586A"/>
          <w:spacing w:val="-10"/>
          <w:sz w:val="18"/>
        </w:rPr>
        <w:t> </w:t>
      </w:r>
      <w:r>
        <w:rPr>
          <w:i/>
          <w:color w:val="36586A"/>
          <w:sz w:val="18"/>
        </w:rPr>
        <w:t>Tests</w:t>
      </w:r>
      <w:r>
        <w:rPr>
          <w:i/>
          <w:color w:val="36586A"/>
          <w:spacing w:val="-10"/>
          <w:sz w:val="18"/>
        </w:rPr>
        <w:t> </w:t>
      </w:r>
      <w:r>
        <w:rPr>
          <w:i/>
          <w:color w:val="36586A"/>
          <w:sz w:val="18"/>
        </w:rPr>
        <w:t>(staff-auth-</w:t>
      </w:r>
      <w:r>
        <w:rPr>
          <w:i/>
          <w:color w:val="36586A"/>
          <w:spacing w:val="-2"/>
          <w:sz w:val="18"/>
        </w:rPr>
        <w:t>security.test.js)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600"/>
        <w:gridCol w:w="1995"/>
        <w:gridCol w:w="1470"/>
        <w:gridCol w:w="5085"/>
        <w:gridCol w:w="702"/>
      </w:tblGrid>
      <w:tr>
        <w:trPr>
          <w:trHeight w:val="660" w:hRule="atLeast"/>
        </w:trPr>
        <w:tc>
          <w:tcPr>
            <w:tcW w:w="600" w:type="dxa"/>
            <w:tcBorders>
              <w:top w:val="nil"/>
              <w:left w:val="nil"/>
              <w:bottom w:val="nil"/>
              <w:right w:val="nil"/>
            </w:tcBorders>
            <w:shd w:val="clear" w:color="auto" w:fill="0A6172"/>
          </w:tcPr>
          <w:p>
            <w:pPr>
              <w:pStyle w:val="TableParagraph"/>
              <w:spacing w:line="259" w:lineRule="auto" w:before="108"/>
              <w:ind w:left="120" w:right="187"/>
              <w:rPr>
                <w:b/>
                <w:sz w:val="17"/>
              </w:rPr>
            </w:pPr>
            <w:r>
              <w:rPr>
                <w:b/>
                <w:color w:val="FFFFFF"/>
                <w:spacing w:val="-6"/>
                <w:sz w:val="17"/>
              </w:rPr>
              <w:t>Test</w:t>
            </w:r>
            <w:r>
              <w:rPr>
                <w:b/>
                <w:color w:val="FFFFFF"/>
                <w:spacing w:val="40"/>
                <w:sz w:val="17"/>
              </w:rPr>
              <w:t> </w:t>
            </w:r>
            <w:r>
              <w:rPr>
                <w:b/>
                <w:color w:val="FFFFFF"/>
                <w:spacing w:val="-6"/>
                <w:sz w:val="17"/>
              </w:rPr>
              <w:t>ID</w:t>
            </w:r>
          </w:p>
        </w:tc>
        <w:tc>
          <w:tcPr>
            <w:tcW w:w="1995"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21"/>
              <w:rPr>
                <w:b/>
                <w:sz w:val="17"/>
              </w:rPr>
            </w:pPr>
            <w:r>
              <w:rPr>
                <w:b/>
                <w:color w:val="FFFFFF"/>
                <w:spacing w:val="-2"/>
                <w:sz w:val="17"/>
              </w:rPr>
              <w:t>Description</w:t>
            </w:r>
          </w:p>
        </w:tc>
        <w:tc>
          <w:tcPr>
            <w:tcW w:w="1470"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14"/>
              <w:rPr>
                <w:b/>
                <w:sz w:val="17"/>
              </w:rPr>
            </w:pPr>
            <w:r>
              <w:rPr>
                <w:b/>
                <w:color w:val="FFFFFF"/>
                <w:spacing w:val="-2"/>
                <w:sz w:val="17"/>
              </w:rPr>
              <w:t>Preconditions</w:t>
            </w:r>
          </w:p>
        </w:tc>
        <w:tc>
          <w:tcPr>
            <w:tcW w:w="5085"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21"/>
              <w:rPr>
                <w:b/>
                <w:sz w:val="17"/>
              </w:rPr>
            </w:pPr>
            <w:r>
              <w:rPr>
                <w:b/>
                <w:color w:val="FFFFFF"/>
                <w:sz w:val="17"/>
              </w:rPr>
              <w:t>Expected</w:t>
            </w:r>
            <w:r>
              <w:rPr>
                <w:b/>
                <w:color w:val="FFFFFF"/>
                <w:spacing w:val="3"/>
                <w:sz w:val="17"/>
              </w:rPr>
              <w:t> </w:t>
            </w:r>
            <w:r>
              <w:rPr>
                <w:b/>
                <w:color w:val="FFFFFF"/>
                <w:spacing w:val="-2"/>
                <w:sz w:val="17"/>
              </w:rPr>
              <w:t>Result</w:t>
            </w:r>
          </w:p>
        </w:tc>
        <w:tc>
          <w:tcPr>
            <w:tcW w:w="702"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20"/>
              <w:rPr>
                <w:b/>
                <w:sz w:val="17"/>
              </w:rPr>
            </w:pPr>
            <w:r>
              <w:rPr>
                <w:b/>
                <w:color w:val="FFFFFF"/>
                <w:spacing w:val="-2"/>
                <w:sz w:val="17"/>
              </w:rPr>
              <w:t>Status</w:t>
            </w:r>
          </w:p>
        </w:tc>
      </w:tr>
      <w:tr>
        <w:trPr>
          <w:trHeight w:val="615" w:hRule="atLeast"/>
        </w:trPr>
        <w:tc>
          <w:tcPr>
            <w:tcW w:w="600" w:type="dxa"/>
            <w:tcBorders>
              <w:top w:val="nil"/>
            </w:tcBorders>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05</w:t>
            </w:r>
          </w:p>
        </w:tc>
        <w:tc>
          <w:tcPr>
            <w:tcW w:w="1995" w:type="dxa"/>
            <w:tcBorders>
              <w:top w:val="nil"/>
            </w:tcBorders>
          </w:tcPr>
          <w:p>
            <w:pPr>
              <w:pStyle w:val="TableParagraph"/>
              <w:spacing w:line="259" w:lineRule="auto"/>
              <w:ind w:left="113" w:right="164"/>
              <w:rPr>
                <w:sz w:val="17"/>
              </w:rPr>
            </w:pPr>
            <w:r>
              <w:rPr>
                <w:color w:val="172837"/>
                <w:sz w:val="17"/>
              </w:rPr>
              <w:t>Staff passwords are</w:t>
            </w:r>
            <w:r>
              <w:rPr>
                <w:color w:val="172837"/>
                <w:spacing w:val="40"/>
                <w:sz w:val="17"/>
              </w:rPr>
              <w:t> </w:t>
            </w:r>
            <w:r>
              <w:rPr>
                <w:color w:val="172837"/>
                <w:sz w:val="17"/>
              </w:rPr>
              <w:t>stored</w:t>
            </w:r>
            <w:r>
              <w:rPr>
                <w:color w:val="172837"/>
                <w:spacing w:val="-8"/>
                <w:sz w:val="17"/>
              </w:rPr>
              <w:t> </w:t>
            </w:r>
            <w:r>
              <w:rPr>
                <w:color w:val="172837"/>
                <w:sz w:val="17"/>
              </w:rPr>
              <w:t>as</w:t>
            </w:r>
            <w:r>
              <w:rPr>
                <w:color w:val="172837"/>
                <w:spacing w:val="-8"/>
                <w:sz w:val="17"/>
              </w:rPr>
              <w:t> </w:t>
            </w:r>
            <w:r>
              <w:rPr>
                <w:color w:val="172837"/>
                <w:sz w:val="17"/>
              </w:rPr>
              <w:t>bcrypt</w:t>
            </w:r>
            <w:r>
              <w:rPr>
                <w:color w:val="172837"/>
                <w:spacing w:val="-8"/>
                <w:sz w:val="17"/>
              </w:rPr>
              <w:t> </w:t>
            </w:r>
            <w:r>
              <w:rPr>
                <w:color w:val="172837"/>
                <w:sz w:val="17"/>
              </w:rPr>
              <w:t>hashes</w:t>
            </w:r>
          </w:p>
        </w:tc>
        <w:tc>
          <w:tcPr>
            <w:tcW w:w="1470" w:type="dxa"/>
            <w:tcBorders>
              <w:top w:val="nil"/>
            </w:tcBorders>
          </w:tcPr>
          <w:p>
            <w:pPr>
              <w:pStyle w:val="TableParagraph"/>
              <w:ind w:left="106"/>
              <w:rPr>
                <w:sz w:val="17"/>
              </w:rPr>
            </w:pPr>
            <w:r>
              <w:rPr>
                <w:color w:val="172837"/>
                <w:sz w:val="17"/>
              </w:rPr>
              <w:t>bcryptjs</w:t>
            </w:r>
            <w:r>
              <w:rPr>
                <w:color w:val="172837"/>
                <w:spacing w:val="4"/>
                <w:sz w:val="17"/>
              </w:rPr>
              <w:t> </w:t>
            </w:r>
            <w:r>
              <w:rPr>
                <w:color w:val="172837"/>
                <w:spacing w:val="-2"/>
                <w:sz w:val="17"/>
              </w:rPr>
              <w:t>installed</w:t>
            </w:r>
          </w:p>
        </w:tc>
        <w:tc>
          <w:tcPr>
            <w:tcW w:w="5085" w:type="dxa"/>
            <w:tcBorders>
              <w:top w:val="nil"/>
            </w:tcBorders>
          </w:tcPr>
          <w:p>
            <w:pPr>
              <w:pStyle w:val="TableParagraph"/>
              <w:spacing w:line="276" w:lineRule="auto" w:before="74"/>
              <w:ind w:left="114" w:right="326"/>
              <w:rPr>
                <w:sz w:val="17"/>
              </w:rPr>
            </w:pPr>
            <w:r>
              <w:rPr>
                <w:color w:val="172837"/>
                <w:sz w:val="17"/>
              </w:rPr>
              <w:t>Hash</w:t>
            </w:r>
            <w:r>
              <w:rPr>
                <w:color w:val="172837"/>
                <w:spacing w:val="-1"/>
                <w:sz w:val="17"/>
              </w:rPr>
              <w:t> </w:t>
            </w:r>
            <w:r>
              <w:rPr>
                <w:color w:val="172837"/>
                <w:sz w:val="17"/>
              </w:rPr>
              <w:t>differs</w:t>
            </w:r>
            <w:r>
              <w:rPr>
                <w:color w:val="172837"/>
                <w:spacing w:val="-1"/>
                <w:sz w:val="17"/>
              </w:rPr>
              <w:t> </w:t>
            </w:r>
            <w:r>
              <w:rPr>
                <w:color w:val="172837"/>
                <w:sz w:val="17"/>
              </w:rPr>
              <w:t>from</w:t>
            </w:r>
            <w:r>
              <w:rPr>
                <w:color w:val="172837"/>
                <w:spacing w:val="-1"/>
                <w:sz w:val="17"/>
              </w:rPr>
              <w:t> </w:t>
            </w:r>
            <w:r>
              <w:rPr>
                <w:color w:val="172837"/>
                <w:sz w:val="17"/>
              </w:rPr>
              <w:t>plaintext;</w:t>
            </w:r>
            <w:r>
              <w:rPr>
                <w:color w:val="172837"/>
                <w:spacing w:val="-1"/>
                <w:sz w:val="17"/>
              </w:rPr>
              <w:t> </w:t>
            </w:r>
            <w:r>
              <w:rPr>
                <w:color w:val="172837"/>
                <w:sz w:val="17"/>
              </w:rPr>
              <w:t>matches</w:t>
            </w:r>
            <w:r>
              <w:rPr>
                <w:color w:val="172837"/>
                <w:spacing w:val="40"/>
                <w:sz w:val="17"/>
              </w:rPr>
              <w:t> </w:t>
            </w:r>
            <w:r>
              <w:rPr>
                <w:rFonts w:ascii="Consolas"/>
                <w:color w:val="9D3C33"/>
                <w:sz w:val="18"/>
              </w:rPr>
              <w:t>$2[abxy]$12$</w:t>
            </w:r>
            <w:r>
              <w:rPr>
                <w:rFonts w:ascii="Consolas"/>
                <w:color w:val="9D3C33"/>
                <w:spacing w:val="-4"/>
                <w:sz w:val="18"/>
              </w:rPr>
              <w:t> </w:t>
            </w:r>
            <w:r>
              <w:rPr>
                <w:color w:val="172837"/>
                <w:sz w:val="17"/>
              </w:rPr>
              <w:t>pattern;</w:t>
            </w:r>
            <w:r>
              <w:rPr>
                <w:color w:val="172837"/>
                <w:spacing w:val="40"/>
                <w:sz w:val="17"/>
              </w:rPr>
              <w:t> </w:t>
            </w:r>
            <w:r>
              <w:rPr>
                <w:color w:val="172837"/>
                <w:sz w:val="17"/>
              </w:rPr>
              <w:t>correct password verifies; wrong password fails</w:t>
            </w:r>
          </w:p>
        </w:tc>
        <w:tc>
          <w:tcPr>
            <w:tcW w:w="702" w:type="dxa"/>
            <w:tcBorders>
              <w:top w:val="nil"/>
              <w:right w:val="single" w:sz="4" w:space="0" w:color="CBD8DE"/>
            </w:tcBorders>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r>
        <w:trPr>
          <w:trHeight w:val="810" w:hRule="atLeast"/>
        </w:trPr>
        <w:tc>
          <w:tcPr>
            <w:tcW w:w="600" w:type="dxa"/>
            <w:shd w:val="clear" w:color="auto" w:fill="F5F9F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06</w:t>
            </w:r>
          </w:p>
        </w:tc>
        <w:tc>
          <w:tcPr>
            <w:tcW w:w="1995" w:type="dxa"/>
            <w:shd w:val="clear" w:color="auto" w:fill="F5F9FA"/>
          </w:tcPr>
          <w:p>
            <w:pPr>
              <w:pStyle w:val="TableParagraph"/>
              <w:spacing w:line="252" w:lineRule="auto"/>
              <w:ind w:left="113" w:right="164"/>
              <w:rPr>
                <w:sz w:val="17"/>
              </w:rPr>
            </w:pPr>
            <w:r>
              <w:rPr>
                <w:color w:val="172837"/>
                <w:sz w:val="17"/>
              </w:rPr>
              <w:t>Plaintext</w:t>
            </w:r>
            <w:r>
              <w:rPr>
                <w:color w:val="172837"/>
                <w:spacing w:val="-10"/>
                <w:sz w:val="17"/>
              </w:rPr>
              <w:t> </w:t>
            </w:r>
            <w:r>
              <w:rPr>
                <w:color w:val="172837"/>
                <w:sz w:val="17"/>
              </w:rPr>
              <w:t>values</w:t>
            </w:r>
            <w:r>
              <w:rPr>
                <w:color w:val="172837"/>
                <w:spacing w:val="-10"/>
                <w:sz w:val="17"/>
              </w:rPr>
              <w:t> </w:t>
            </w:r>
            <w:r>
              <w:rPr>
                <w:color w:val="172837"/>
                <w:sz w:val="17"/>
              </w:rPr>
              <w:t>are</w:t>
            </w:r>
            <w:r>
              <w:rPr>
                <w:color w:val="172837"/>
                <w:spacing w:val="40"/>
                <w:sz w:val="17"/>
              </w:rPr>
              <w:t> </w:t>
            </w:r>
            <w:r>
              <w:rPr>
                <w:color w:val="172837"/>
                <w:sz w:val="17"/>
              </w:rPr>
              <w:t>never accepted as</w:t>
            </w:r>
            <w:r>
              <w:rPr>
                <w:color w:val="172837"/>
                <w:spacing w:val="40"/>
                <w:sz w:val="17"/>
              </w:rPr>
              <w:t> </w:t>
            </w:r>
            <w:r>
              <w:rPr>
                <w:color w:val="172837"/>
                <w:sz w:val="17"/>
              </w:rPr>
              <w:t>password</w:t>
            </w:r>
            <w:r>
              <w:rPr>
                <w:color w:val="172837"/>
                <w:spacing w:val="-2"/>
                <w:sz w:val="17"/>
              </w:rPr>
              <w:t> </w:t>
            </w:r>
            <w:r>
              <w:rPr>
                <w:color w:val="172837"/>
                <w:sz w:val="17"/>
              </w:rPr>
              <w:t>hashes</w:t>
            </w:r>
          </w:p>
        </w:tc>
        <w:tc>
          <w:tcPr>
            <w:tcW w:w="1470" w:type="dxa"/>
            <w:shd w:val="clear" w:color="auto" w:fill="F5F9FA"/>
          </w:tcPr>
          <w:p>
            <w:pPr>
              <w:pStyle w:val="TableParagraph"/>
              <w:ind w:left="106"/>
              <w:rPr>
                <w:sz w:val="17"/>
              </w:rPr>
            </w:pPr>
            <w:r>
              <w:rPr>
                <w:color w:val="172837"/>
                <w:w w:val="101"/>
                <w:sz w:val="17"/>
              </w:rPr>
              <w:t>—</w:t>
            </w:r>
          </w:p>
        </w:tc>
        <w:tc>
          <w:tcPr>
            <w:tcW w:w="5085" w:type="dxa"/>
          </w:tcPr>
          <w:p>
            <w:pPr>
              <w:pStyle w:val="TableParagraph"/>
              <w:spacing w:line="273" w:lineRule="auto" w:before="74"/>
              <w:ind w:left="114" w:right="326" w:firstLine="60"/>
              <w:rPr>
                <w:rFonts w:ascii="Consolas"/>
                <w:sz w:val="18"/>
              </w:rPr>
            </w:pPr>
            <w:r>
              <w:rPr>
                <w:rFonts w:ascii="Consolas"/>
                <w:color w:val="9D3C33"/>
                <w:spacing w:val="-2"/>
                <w:sz w:val="18"/>
              </w:rPr>
              <w:t>verifyPassword("SecurePass!42", </w:t>
            </w:r>
            <w:r>
              <w:rPr>
                <w:rFonts w:ascii="Consolas"/>
                <w:color w:val="9D3C33"/>
                <w:sz w:val="18"/>
              </w:rPr>
              <w:t>"SecurePass!42") </w:t>
            </w:r>
            <w:r>
              <w:rPr>
                <w:color w:val="172837"/>
                <w:sz w:val="17"/>
              </w:rPr>
              <w:t>returns</w:t>
            </w:r>
            <w:r>
              <w:rPr>
                <w:color w:val="172837"/>
                <w:spacing w:val="40"/>
                <w:sz w:val="17"/>
              </w:rPr>
              <w:t> </w:t>
            </w:r>
            <w:r>
              <w:rPr>
                <w:rFonts w:ascii="Consolas"/>
                <w:color w:val="9D3C33"/>
                <w:sz w:val="18"/>
              </w:rPr>
              <w:t>false</w:t>
            </w:r>
          </w:p>
        </w:tc>
        <w:tc>
          <w:tcPr>
            <w:tcW w:w="702" w:type="dxa"/>
            <w:tcBorders>
              <w:right w:val="single" w:sz="4" w:space="0" w:color="CBD8DE"/>
            </w:tcBorders>
            <w:shd w:val="clear" w:color="auto" w:fill="F5F9FA"/>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r>
        <w:trPr>
          <w:trHeight w:val="825" w:hRule="atLeast"/>
        </w:trPr>
        <w:tc>
          <w:tcPr>
            <w:tcW w:w="600" w:type="dx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07</w:t>
            </w:r>
          </w:p>
        </w:tc>
        <w:tc>
          <w:tcPr>
            <w:tcW w:w="1995" w:type="dxa"/>
          </w:tcPr>
          <w:p>
            <w:pPr>
              <w:pStyle w:val="TableParagraph"/>
              <w:spacing w:line="259" w:lineRule="auto"/>
              <w:ind w:left="113" w:right="164"/>
              <w:rPr>
                <w:sz w:val="17"/>
              </w:rPr>
            </w:pPr>
            <w:r>
              <w:rPr>
                <w:color w:val="172837"/>
                <w:sz w:val="17"/>
              </w:rPr>
              <w:t>New staff passwords</w:t>
            </w:r>
            <w:r>
              <w:rPr>
                <w:color w:val="172837"/>
                <w:spacing w:val="40"/>
                <w:sz w:val="17"/>
              </w:rPr>
              <w:t> </w:t>
            </w:r>
            <w:r>
              <w:rPr>
                <w:color w:val="172837"/>
                <w:sz w:val="17"/>
              </w:rPr>
              <w:t>must</w:t>
            </w:r>
            <w:r>
              <w:rPr>
                <w:color w:val="172837"/>
                <w:spacing w:val="-10"/>
                <w:sz w:val="17"/>
              </w:rPr>
              <w:t> </w:t>
            </w:r>
            <w:r>
              <w:rPr>
                <w:color w:val="172837"/>
                <w:sz w:val="17"/>
              </w:rPr>
              <w:t>meet</w:t>
            </w:r>
            <w:r>
              <w:rPr>
                <w:color w:val="172837"/>
                <w:spacing w:val="-9"/>
                <w:sz w:val="17"/>
              </w:rPr>
              <w:t> </w:t>
            </w:r>
            <w:r>
              <w:rPr>
                <w:color w:val="172837"/>
                <w:sz w:val="17"/>
              </w:rPr>
              <w:t>the</w:t>
            </w:r>
            <w:r>
              <w:rPr>
                <w:color w:val="172837"/>
                <w:spacing w:val="-10"/>
                <w:sz w:val="17"/>
              </w:rPr>
              <w:t> </w:t>
            </w:r>
            <w:r>
              <w:rPr>
                <w:color w:val="172837"/>
                <w:sz w:val="17"/>
              </w:rPr>
              <w:t>server-</w:t>
            </w:r>
            <w:r>
              <w:rPr>
                <w:color w:val="172837"/>
                <w:spacing w:val="40"/>
                <w:sz w:val="17"/>
              </w:rPr>
              <w:t> </w:t>
            </w:r>
            <w:r>
              <w:rPr>
                <w:color w:val="172837"/>
                <w:sz w:val="17"/>
              </w:rPr>
              <w:t>side</w:t>
            </w:r>
            <w:r>
              <w:rPr>
                <w:color w:val="172837"/>
                <w:spacing w:val="-2"/>
                <w:sz w:val="17"/>
              </w:rPr>
              <w:t> </w:t>
            </w:r>
            <w:r>
              <w:rPr>
                <w:color w:val="172837"/>
                <w:sz w:val="17"/>
              </w:rPr>
              <w:t>policy</w:t>
            </w:r>
          </w:p>
        </w:tc>
        <w:tc>
          <w:tcPr>
            <w:tcW w:w="1470" w:type="dxa"/>
          </w:tcPr>
          <w:p>
            <w:pPr>
              <w:pStyle w:val="TableParagraph"/>
              <w:ind w:left="106"/>
              <w:rPr>
                <w:sz w:val="17"/>
              </w:rPr>
            </w:pPr>
            <w:r>
              <w:rPr>
                <w:color w:val="172837"/>
                <w:w w:val="101"/>
                <w:sz w:val="17"/>
              </w:rPr>
              <w:t>—</w:t>
            </w:r>
          </w:p>
        </w:tc>
        <w:tc>
          <w:tcPr>
            <w:tcW w:w="5085" w:type="dxa"/>
          </w:tcPr>
          <w:p>
            <w:pPr>
              <w:pStyle w:val="TableParagraph"/>
              <w:spacing w:line="256" w:lineRule="auto"/>
              <w:ind w:left="114"/>
              <w:rPr>
                <w:sz w:val="17"/>
              </w:rPr>
            </w:pPr>
            <w:r>
              <w:rPr>
                <w:color w:val="172837"/>
                <w:sz w:val="17"/>
              </w:rPr>
              <w:t>Short password rejected (“at least 10 characters”); all-lowercase</w:t>
            </w:r>
            <w:r>
              <w:rPr>
                <w:color w:val="172837"/>
                <w:spacing w:val="40"/>
                <w:sz w:val="17"/>
              </w:rPr>
              <w:t> </w:t>
            </w:r>
            <w:r>
              <w:rPr>
                <w:color w:val="172837"/>
                <w:sz w:val="17"/>
              </w:rPr>
              <w:t>rejected</w:t>
            </w:r>
            <w:r>
              <w:rPr>
                <w:color w:val="172837"/>
                <w:spacing w:val="-2"/>
                <w:sz w:val="17"/>
              </w:rPr>
              <w:t> </w:t>
            </w:r>
            <w:r>
              <w:rPr>
                <w:color w:val="172837"/>
                <w:sz w:val="17"/>
              </w:rPr>
              <w:t>(“at</w:t>
            </w:r>
            <w:r>
              <w:rPr>
                <w:color w:val="172837"/>
                <w:spacing w:val="-1"/>
                <w:sz w:val="17"/>
              </w:rPr>
              <w:t> </w:t>
            </w:r>
            <w:r>
              <w:rPr>
                <w:color w:val="172837"/>
                <w:sz w:val="17"/>
              </w:rPr>
              <w:t>least</w:t>
            </w:r>
            <w:r>
              <w:rPr>
                <w:color w:val="172837"/>
                <w:spacing w:val="-1"/>
                <w:sz w:val="17"/>
              </w:rPr>
              <w:t> </w:t>
            </w:r>
            <w:r>
              <w:rPr>
                <w:color w:val="172837"/>
                <w:sz w:val="17"/>
              </w:rPr>
              <w:t>three”);</w:t>
            </w:r>
            <w:r>
              <w:rPr>
                <w:color w:val="172837"/>
                <w:spacing w:val="-1"/>
                <w:sz w:val="17"/>
              </w:rPr>
              <w:t> </w:t>
            </w:r>
            <w:r>
              <w:rPr>
                <w:color w:val="172837"/>
                <w:sz w:val="17"/>
              </w:rPr>
              <w:t>valid</w:t>
            </w:r>
            <w:r>
              <w:rPr>
                <w:color w:val="172837"/>
                <w:spacing w:val="-1"/>
                <w:sz w:val="17"/>
              </w:rPr>
              <w:t> </w:t>
            </w:r>
            <w:r>
              <w:rPr>
                <w:color w:val="172837"/>
                <w:sz w:val="17"/>
              </w:rPr>
              <w:t>password</w:t>
            </w:r>
            <w:r>
              <w:rPr>
                <w:color w:val="172837"/>
                <w:spacing w:val="-1"/>
                <w:sz w:val="17"/>
              </w:rPr>
              <w:t> </w:t>
            </w:r>
            <w:r>
              <w:rPr>
                <w:color w:val="172837"/>
                <w:sz w:val="17"/>
              </w:rPr>
              <w:t>accepted</w:t>
            </w:r>
            <w:r>
              <w:rPr>
                <w:color w:val="172837"/>
                <w:spacing w:val="-1"/>
                <w:sz w:val="17"/>
              </w:rPr>
              <w:t> </w:t>
            </w:r>
            <w:r>
              <w:rPr>
                <w:color w:val="172837"/>
                <w:sz w:val="17"/>
              </w:rPr>
              <w:t>(returns</w:t>
            </w:r>
            <w:r>
              <w:rPr>
                <w:color w:val="172837"/>
                <w:spacing w:val="40"/>
                <w:sz w:val="17"/>
              </w:rPr>
              <w:t> </w:t>
            </w:r>
            <w:r>
              <w:rPr>
                <w:rFonts w:ascii="Consolas" w:hAnsi="Consolas"/>
                <w:color w:val="9D3C33"/>
                <w:sz w:val="18"/>
              </w:rPr>
              <w:t>null</w:t>
            </w:r>
            <w:r>
              <w:rPr>
                <w:rFonts w:ascii="Consolas" w:hAnsi="Consolas"/>
                <w:color w:val="9D3C33"/>
                <w:spacing w:val="-39"/>
                <w:sz w:val="18"/>
              </w:rPr>
              <w:t> </w:t>
            </w:r>
            <w:r>
              <w:rPr>
                <w:color w:val="172837"/>
                <w:sz w:val="17"/>
              </w:rPr>
              <w:t>)</w:t>
            </w:r>
          </w:p>
        </w:tc>
        <w:tc>
          <w:tcPr>
            <w:tcW w:w="702" w:type="dxa"/>
            <w:tcBorders>
              <w:right w:val="single" w:sz="4" w:space="0" w:color="CBD8DE"/>
            </w:tcBorders>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r>
        <w:trPr>
          <w:trHeight w:val="855" w:hRule="atLeast"/>
        </w:trPr>
        <w:tc>
          <w:tcPr>
            <w:tcW w:w="600" w:type="dxa"/>
            <w:shd w:val="clear" w:color="auto" w:fill="F5F9F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08</w:t>
            </w:r>
          </w:p>
        </w:tc>
        <w:tc>
          <w:tcPr>
            <w:tcW w:w="1995" w:type="dxa"/>
            <w:shd w:val="clear" w:color="auto" w:fill="F5F9FA"/>
          </w:tcPr>
          <w:p>
            <w:pPr>
              <w:pStyle w:val="TableParagraph"/>
              <w:spacing w:line="259" w:lineRule="auto"/>
              <w:ind w:left="113"/>
              <w:rPr>
                <w:sz w:val="17"/>
              </w:rPr>
            </w:pPr>
            <w:r>
              <w:rPr>
                <w:color w:val="172837"/>
                <w:sz w:val="17"/>
              </w:rPr>
              <w:t>The staff registration</w:t>
            </w:r>
            <w:r>
              <w:rPr>
                <w:color w:val="172837"/>
                <w:spacing w:val="40"/>
                <w:sz w:val="17"/>
              </w:rPr>
              <w:t> </w:t>
            </w:r>
            <w:r>
              <w:rPr>
                <w:color w:val="172837"/>
                <w:sz w:val="17"/>
              </w:rPr>
              <w:t>endpoint</w:t>
            </w:r>
            <w:r>
              <w:rPr>
                <w:color w:val="172837"/>
                <w:spacing w:val="-10"/>
                <w:sz w:val="17"/>
              </w:rPr>
              <w:t> </w:t>
            </w:r>
            <w:r>
              <w:rPr>
                <w:color w:val="172837"/>
                <w:sz w:val="17"/>
              </w:rPr>
              <w:t>is</w:t>
            </w:r>
            <w:r>
              <w:rPr>
                <w:color w:val="172837"/>
                <w:spacing w:val="-9"/>
                <w:sz w:val="17"/>
              </w:rPr>
              <w:t> </w:t>
            </w:r>
            <w:r>
              <w:rPr>
                <w:color w:val="172837"/>
                <w:sz w:val="17"/>
              </w:rPr>
              <w:t>protected</w:t>
            </w:r>
            <w:r>
              <w:rPr>
                <w:color w:val="172837"/>
                <w:spacing w:val="-10"/>
                <w:sz w:val="17"/>
              </w:rPr>
              <w:t> </w:t>
            </w:r>
            <w:r>
              <w:rPr>
                <w:color w:val="172837"/>
                <w:sz w:val="17"/>
              </w:rPr>
              <w:t>by</w:t>
            </w:r>
            <w:r>
              <w:rPr>
                <w:color w:val="172837"/>
                <w:spacing w:val="40"/>
                <w:sz w:val="17"/>
              </w:rPr>
              <w:t> </w:t>
            </w:r>
            <w:r>
              <w:rPr>
                <w:color w:val="172837"/>
                <w:sz w:val="17"/>
              </w:rPr>
              <w:t>the admin guard</w:t>
            </w:r>
          </w:p>
        </w:tc>
        <w:tc>
          <w:tcPr>
            <w:tcW w:w="1470" w:type="dxa"/>
          </w:tcPr>
          <w:p>
            <w:pPr>
              <w:pStyle w:val="TableParagraph"/>
              <w:ind w:left="106"/>
              <w:rPr>
                <w:sz w:val="17"/>
              </w:rPr>
            </w:pPr>
            <w:r>
              <w:rPr>
                <w:color w:val="172837"/>
                <w:sz w:val="17"/>
              </w:rPr>
              <w:t>Source</w:t>
            </w:r>
            <w:r>
              <w:rPr>
                <w:color w:val="172837"/>
                <w:spacing w:val="1"/>
                <w:sz w:val="17"/>
              </w:rPr>
              <w:t> </w:t>
            </w:r>
            <w:r>
              <w:rPr>
                <w:color w:val="172837"/>
                <w:sz w:val="17"/>
              </w:rPr>
              <w:t>code</w:t>
            </w:r>
            <w:r>
              <w:rPr>
                <w:color w:val="172837"/>
                <w:spacing w:val="2"/>
                <w:sz w:val="17"/>
              </w:rPr>
              <w:t> </w:t>
            </w:r>
            <w:r>
              <w:rPr>
                <w:color w:val="172837"/>
                <w:spacing w:val="-5"/>
                <w:sz w:val="17"/>
              </w:rPr>
              <w:t>of</w:t>
            </w:r>
          </w:p>
          <w:p>
            <w:pPr>
              <w:pStyle w:val="TableParagraph"/>
              <w:spacing w:before="14"/>
              <w:ind w:left="166"/>
              <w:rPr>
                <w:rFonts w:ascii="Consolas"/>
                <w:sz w:val="18"/>
              </w:rPr>
            </w:pPr>
            <w:r>
              <w:rPr>
                <w:rFonts w:ascii="Consolas"/>
                <w:color w:val="9D3C33"/>
                <w:spacing w:val="-2"/>
                <w:sz w:val="18"/>
              </w:rPr>
              <w:t>index.js</w:t>
            </w:r>
          </w:p>
        </w:tc>
        <w:tc>
          <w:tcPr>
            <w:tcW w:w="5085" w:type="dxa"/>
          </w:tcPr>
          <w:p>
            <w:pPr>
              <w:pStyle w:val="TableParagraph"/>
              <w:spacing w:line="273" w:lineRule="auto" w:before="74"/>
              <w:ind w:left="114" w:right="326"/>
              <w:rPr>
                <w:sz w:val="17"/>
              </w:rPr>
            </w:pPr>
            <w:r>
              <w:rPr>
                <w:color w:val="172837"/>
                <w:sz w:val="17"/>
              </w:rPr>
              <w:t>Route matches</w:t>
            </w:r>
            <w:r>
              <w:rPr>
                <w:color w:val="172837"/>
                <w:spacing w:val="40"/>
                <w:sz w:val="17"/>
              </w:rPr>
              <w:t> </w:t>
            </w:r>
            <w:r>
              <w:rPr>
                <w:rFonts w:ascii="Consolas"/>
                <w:color w:val="9D3C33"/>
                <w:sz w:val="18"/>
              </w:rPr>
              <w:t>withStaffAuth(["admin"], staffRegisterController) </w:t>
            </w:r>
            <w:r>
              <w:rPr>
                <w:color w:val="172837"/>
                <w:sz w:val="17"/>
              </w:rPr>
              <w:t>pattern; no </w:t>
            </w:r>
            <w:r>
              <w:rPr>
                <w:color w:val="172837"/>
                <w:sz w:val="17"/>
              </w:rPr>
              <w:t>unguarded</w:t>
            </w:r>
            <w:r>
              <w:rPr>
                <w:color w:val="172837"/>
                <w:spacing w:val="40"/>
                <w:sz w:val="17"/>
              </w:rPr>
              <w:t> </w:t>
            </w:r>
            <w:r>
              <w:rPr>
                <w:color w:val="172837"/>
                <w:sz w:val="17"/>
              </w:rPr>
              <w:t>registration route exists</w:t>
            </w:r>
          </w:p>
        </w:tc>
        <w:tc>
          <w:tcPr>
            <w:tcW w:w="702" w:type="dxa"/>
            <w:tcBorders>
              <w:right w:val="single" w:sz="4" w:space="0" w:color="CBD8DE"/>
            </w:tcBorders>
            <w:shd w:val="clear" w:color="auto" w:fill="F5F9FA"/>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bl>
    <w:p>
      <w:pPr>
        <w:pStyle w:val="BodyText"/>
        <w:spacing w:before="11"/>
        <w:rPr>
          <w:i/>
          <w:sz w:val="11"/>
        </w:rPr>
      </w:pPr>
    </w:p>
    <w:p>
      <w:pPr>
        <w:pStyle w:val="Heading9"/>
        <w:tabs>
          <w:tab w:pos="6831" w:val="left" w:leader="none"/>
        </w:tabs>
        <w:spacing w:before="105"/>
      </w:pPr>
      <w:r>
        <w:rPr/>
        <w:pict>
          <v:group style="position:absolute;margin-left:180.75pt;margin-top:-50.379868pt;width:328.5pt;height:42.75pt;mso-position-horizontal-relative:page;mso-position-vertical-relative:paragraph;z-index:-25658880" id="docshapegroup1912" coordorigin="3615,-1008" coordsize="6570,855">
            <v:shape style="position:absolute;left:3615;top:-1008;width:6570;height:855" id="docshape1913" coordorigin="3615,-1008" coordsize="6570,855" path="m10185,-1008l5100,-1008,3615,-1008,3615,-153,5100,-153,10185,-153,10185,-1008xe" filled="true" fillcolor="#f5f9fa" stroked="false">
              <v:path arrowok="t"/>
              <v:fill type="solid"/>
            </v:shape>
            <v:shape style="position:absolute;left:3734;top:-948;width:5041;height:480" id="docshape1914" coordorigin="3735,-948" coordsize="5041,480" path="m4665,-684l4664,-689,4659,-700,4656,-705,4648,-714,4643,-717,4632,-721,4626,-723,3774,-723,3768,-721,3757,-717,3752,-714,3744,-705,3741,-700,3736,-689,3735,-684,3735,-528,3735,-522,3736,-516,3741,-505,3744,-500,3752,-492,3757,-488,3768,-484,3774,-483,4626,-483,4632,-484,4643,-488,4648,-492,4656,-500,4659,-505,4664,-516,4665,-522,4665,-684xm7695,-669l7694,-674,7689,-685,7686,-690,7678,-699,7673,-702,7662,-706,7656,-708,5205,-708,5205,-468,7654,-468,7656,-468,7662,-469,7673,-473,7678,-477,7686,-485,7689,-490,7694,-501,7695,-507,7695,-669xm8775,-948l6324,-948,6318,-946,6307,-942,6302,-939,6294,-930,6291,-925,6286,-914,6285,-909,6285,-747,6286,-741,6291,-730,6294,-725,6302,-717,6307,-713,6318,-709,6324,-708,8775,-708,8775,-948xe" filled="true" fillcolor="#ecf1f5" stroked="false">
              <v:path arrowok="t"/>
              <v:fill type="solid"/>
            </v:shape>
            <w10:wrap type="none"/>
          </v:group>
        </w:pict>
      </w:r>
      <w:r>
        <w:rPr/>
        <w:pict>
          <v:shape style="position:absolute;margin-left:470.999969pt;margin-top:-78.129868pt;width:26.25pt;height:12pt;mso-position-horizontal-relative:page;mso-position-vertical-relative:paragraph;z-index:-25656832" id="docshape1915" coordorigin="9420,-1563" coordsize="525,240" path="m9906,-1323l9459,-1323,9453,-1324,9420,-1362,9420,-1368,9420,-1524,9459,-1563,9906,-1563,9945,-1524,9945,-1362,9912,-1324,9906,-1323xe" filled="true" fillcolor="#ecf1f5" stroked="false">
            <v:path arrowok="t"/>
            <v:fill type="solid"/>
            <w10:wrap type="none"/>
          </v:shape>
        </w:pict>
      </w:r>
      <w:r>
        <w:rPr/>
        <w:pict>
          <v:group style="position:absolute;margin-left:245.999985pt;margin-top:5.036891pt;width:132.75pt;height:15.1pt;mso-position-horizontal-relative:page;mso-position-vertical-relative:paragraph;z-index:-25656320" id="docshapegroup1916" coordorigin="4920,101" coordsize="2655,302">
            <v:shape style="position:absolute;left:4920;top:162;width:2655;height:240" id="docshape1917" coordorigin="4920,162" coordsize="2655,240" path="m7536,402l4959,402,4953,401,4920,363,4920,357,4920,201,4959,162,7536,162,7575,201,7575,363,7542,401,7536,402xe" filled="true" fillcolor="#ecf1f5" stroked="false">
              <v:path arrowok="t"/>
              <v:fill type="solid"/>
            </v:shape>
            <v:shape style="position:absolute;left:4920;top:100;width:2655;height:302" type="#_x0000_t202" id="docshape1918" filled="false" stroked="false">
              <v:textbox inset="0,0,0,0">
                <w:txbxContent>
                  <w:p>
                    <w:pPr>
                      <w:spacing w:before="76"/>
                      <w:ind w:left="63" w:right="0" w:firstLine="0"/>
                      <w:jc w:val="left"/>
                      <w:rPr>
                        <w:rFonts w:ascii="Consolas"/>
                        <w:b/>
                        <w:sz w:val="18"/>
                      </w:rPr>
                    </w:pPr>
                    <w:r>
                      <w:rPr>
                        <w:rFonts w:ascii="Consolas"/>
                        <w:b/>
                        <w:color w:val="9D3C33"/>
                        <w:sz w:val="18"/>
                      </w:rPr>
                      <w:t>returning-</w:t>
                    </w:r>
                    <w:r>
                      <w:rPr>
                        <w:rFonts w:ascii="Consolas"/>
                        <w:b/>
                        <w:color w:val="9D3C33"/>
                        <w:spacing w:val="-2"/>
                        <w:sz w:val="18"/>
                      </w:rPr>
                      <w:t>patient.test.js</w:t>
                    </w:r>
                  </w:p>
                </w:txbxContent>
              </v:textbox>
              <w10:wrap type="none"/>
            </v:shape>
            <w10:wrap type="none"/>
          </v:group>
        </w:pict>
      </w:r>
      <w:r>
        <w:rPr>
          <w:color w:val="26495C"/>
        </w:rPr>
        <w:t>Test</w:t>
      </w:r>
      <w:r>
        <w:rPr>
          <w:color w:val="26495C"/>
          <w:spacing w:val="-3"/>
        </w:rPr>
        <w:t> </w:t>
      </w:r>
      <w:r>
        <w:rPr>
          <w:color w:val="26495C"/>
        </w:rPr>
        <w:t>Suite</w:t>
      </w:r>
      <w:r>
        <w:rPr>
          <w:color w:val="26495C"/>
          <w:spacing w:val="-2"/>
        </w:rPr>
        <w:t> </w:t>
      </w:r>
      <w:r>
        <w:rPr>
          <w:color w:val="26495C"/>
        </w:rPr>
        <w:t>3:</w:t>
      </w:r>
      <w:r>
        <w:rPr>
          <w:color w:val="26495C"/>
          <w:spacing w:val="-3"/>
        </w:rPr>
        <w:t> </w:t>
      </w:r>
      <w:r>
        <w:rPr>
          <w:color w:val="26495C"/>
        </w:rPr>
        <w:t>Returning</w:t>
      </w:r>
      <w:r>
        <w:rPr>
          <w:color w:val="26495C"/>
          <w:spacing w:val="-2"/>
        </w:rPr>
        <w:t> </w:t>
      </w:r>
      <w:r>
        <w:rPr>
          <w:color w:val="26495C"/>
        </w:rPr>
        <w:t>Patient</w:t>
      </w:r>
      <w:r>
        <w:rPr>
          <w:color w:val="26495C"/>
          <w:spacing w:val="-3"/>
        </w:rPr>
        <w:t> </w:t>
      </w:r>
      <w:r>
        <w:rPr>
          <w:color w:val="26495C"/>
        </w:rPr>
        <w:t>Tests</w:t>
      </w:r>
      <w:r>
        <w:rPr>
          <w:color w:val="26495C"/>
          <w:spacing w:val="-2"/>
        </w:rPr>
        <w:t> </w:t>
      </w:r>
      <w:r>
        <w:rPr>
          <w:color w:val="26495C"/>
          <w:spacing w:val="-10"/>
        </w:rPr>
        <w:t>(</w:t>
      </w:r>
      <w:r>
        <w:rPr>
          <w:color w:val="26495C"/>
        </w:rPr>
        <w:tab/>
      </w:r>
      <w:r>
        <w:rPr>
          <w:color w:val="26495C"/>
          <w:spacing w:val="-10"/>
        </w:rPr>
        <w:t>)</w:t>
      </w:r>
    </w:p>
    <w:p>
      <w:pPr>
        <w:pStyle w:val="BodyText"/>
        <w:spacing w:before="1"/>
        <w:rPr>
          <w:rFonts w:ascii="Segoe UI"/>
          <w:b/>
        </w:rPr>
      </w:pPr>
    </w:p>
    <w:p>
      <w:pPr>
        <w:spacing w:before="64"/>
        <w:ind w:left="280" w:right="0" w:firstLine="0"/>
        <w:jc w:val="left"/>
        <w:rPr>
          <w:i/>
          <w:sz w:val="18"/>
        </w:rPr>
      </w:pPr>
      <w:r>
        <w:rPr/>
        <w:pict>
          <v:group style="position:absolute;margin-left:270.75pt;margin-top:97.269348pt;width:238.5pt;height:32.25pt;mso-position-horizontal-relative:page;mso-position-vertical-relative:paragraph;z-index:-25658368" id="docshapegroup1919" coordorigin="5415,1945" coordsize="4770,645">
            <v:rect style="position:absolute;left:5415;top:1945;width:4770;height:645" id="docshape1920" filled="true" fillcolor="#f5f9fa" stroked="false">
              <v:fill type="solid"/>
            </v:rect>
            <v:shape style="position:absolute;left:5519;top:2020;width:3825;height:480" id="docshape1921" coordorigin="5520,2020" coordsize="3825,480" path="m6555,2299l6554,2294,6549,2283,6546,2278,6538,2269,6533,2266,6522,2262,6516,2260,5559,2260,5553,2262,5542,2266,5537,2269,5529,2278,5526,2283,5521,2294,5520,2299,5520,2455,5520,2461,5521,2467,5526,2478,5529,2483,5537,2491,5542,2495,5553,2499,5559,2500,6516,2500,6522,2499,6533,2495,6538,2491,6546,2483,6549,2478,6554,2467,6555,2461,6555,2299xm9345,2059l9344,2054,9339,2043,9336,2038,9328,2029,9323,2026,9312,2022,9306,2020,7944,2020,7938,2022,7927,2026,7922,2029,7914,2038,7911,2043,7906,2054,7905,2059,7905,2215,7905,2221,7906,2227,7911,2238,7914,2243,7922,2251,7927,2255,7938,2259,7944,2260,9306,2260,9312,2259,9323,2255,9328,2251,9336,2243,9339,2238,9344,2227,9345,2221,9345,2059xe" filled="true" fillcolor="#ecf1f5" stroked="false">
              <v:path arrowok="t"/>
              <v:fill type="solid"/>
            </v:shape>
            <w10:wrap type="none"/>
          </v:group>
        </w:pict>
      </w:r>
      <w:r>
        <w:rPr/>
        <w:pict>
          <v:shape style="position:absolute;margin-left:367.499023pt;margin-top:56.769333pt;width:110.3pt;height:24pt;mso-position-horizontal-relative:page;mso-position-vertical-relative:paragraph;z-index:-25655808" id="docshape1922" coordorigin="7350,1135" coordsize="2206,480" path="m9555,1414l9516,1375,8331,1375,8337,1374,8370,1336,8370,1174,8331,1135,7389,1135,7350,1174,7350,1330,7350,1336,7389,1375,8049,1375,8043,1377,8010,1414,8010,1570,8010,1576,8049,1615,9516,1615,9555,1576,9555,1414xe" filled="true" fillcolor="#ecf1f5" stroked="false">
            <v:path arrowok="t"/>
            <v:fill type="solid"/>
            <w10:wrap type="none"/>
          </v:shape>
        </w:pict>
      </w:r>
      <w:r>
        <w:rPr/>
        <w:pict>
          <v:shape style="position:absolute;margin-left:275.999023pt;margin-top:68.769333pt;width:77.25pt;height:24pt;mso-position-horizontal-relative:page;mso-position-vertical-relative:paragraph;z-index:-25655296" id="docshape1923" coordorigin="5520,1375" coordsize="1545,480" path="m7065,1654l7026,1615,6921,1615,6927,1614,6960,1576,6960,1414,6921,1375,5559,1375,5520,1414,5520,1570,5520,1576,5559,1615,5553,1617,5520,1654,5520,1810,5520,1816,5559,1855,7026,1855,7065,1816,7065,1654xe" filled="true" fillcolor="#ecf1f5" stroked="false">
            <v:path arrowok="t"/>
            <v:fill type="solid"/>
            <w10:wrap type="none"/>
          </v:shape>
        </w:pict>
      </w:r>
      <w:r>
        <w:rPr>
          <w:i/>
          <w:color w:val="36586A"/>
          <w:sz w:val="18"/>
        </w:rPr>
        <w:t>Table</w:t>
      </w:r>
      <w:r>
        <w:rPr>
          <w:i/>
          <w:color w:val="36586A"/>
          <w:spacing w:val="-10"/>
          <w:sz w:val="18"/>
        </w:rPr>
        <w:t> </w:t>
      </w:r>
      <w:r>
        <w:rPr>
          <w:i/>
          <w:color w:val="36586A"/>
          <w:sz w:val="18"/>
        </w:rPr>
        <w:t>5.6:</w:t>
      </w:r>
      <w:r>
        <w:rPr>
          <w:i/>
          <w:color w:val="36586A"/>
          <w:spacing w:val="-10"/>
          <w:sz w:val="18"/>
        </w:rPr>
        <w:t> </w:t>
      </w:r>
      <w:r>
        <w:rPr>
          <w:i/>
          <w:color w:val="36586A"/>
          <w:sz w:val="18"/>
        </w:rPr>
        <w:t>Test</w:t>
      </w:r>
      <w:r>
        <w:rPr>
          <w:i/>
          <w:color w:val="36586A"/>
          <w:spacing w:val="-10"/>
          <w:sz w:val="18"/>
        </w:rPr>
        <w:t> </w:t>
      </w:r>
      <w:r>
        <w:rPr>
          <w:i/>
          <w:color w:val="36586A"/>
          <w:sz w:val="18"/>
        </w:rPr>
        <w:t>Suite</w:t>
      </w:r>
      <w:r>
        <w:rPr>
          <w:i/>
          <w:color w:val="36586A"/>
          <w:spacing w:val="-9"/>
          <w:sz w:val="18"/>
        </w:rPr>
        <w:t> </w:t>
      </w:r>
      <w:r>
        <w:rPr>
          <w:i/>
          <w:color w:val="36586A"/>
          <w:sz w:val="18"/>
        </w:rPr>
        <w:t>3:</w:t>
      </w:r>
      <w:r>
        <w:rPr>
          <w:i/>
          <w:color w:val="36586A"/>
          <w:spacing w:val="-10"/>
          <w:sz w:val="18"/>
        </w:rPr>
        <w:t> </w:t>
      </w:r>
      <w:r>
        <w:rPr>
          <w:i/>
          <w:color w:val="36586A"/>
          <w:sz w:val="18"/>
        </w:rPr>
        <w:t>Returning</w:t>
      </w:r>
      <w:r>
        <w:rPr>
          <w:i/>
          <w:color w:val="36586A"/>
          <w:spacing w:val="-10"/>
          <w:sz w:val="18"/>
        </w:rPr>
        <w:t> </w:t>
      </w:r>
      <w:r>
        <w:rPr>
          <w:i/>
          <w:color w:val="36586A"/>
          <w:sz w:val="18"/>
        </w:rPr>
        <w:t>Patient</w:t>
      </w:r>
      <w:r>
        <w:rPr>
          <w:i/>
          <w:color w:val="36586A"/>
          <w:spacing w:val="-9"/>
          <w:sz w:val="18"/>
        </w:rPr>
        <w:t> </w:t>
      </w:r>
      <w:r>
        <w:rPr>
          <w:i/>
          <w:color w:val="36586A"/>
          <w:sz w:val="18"/>
        </w:rPr>
        <w:t>Tests</w:t>
      </w:r>
      <w:r>
        <w:rPr>
          <w:i/>
          <w:color w:val="36586A"/>
          <w:spacing w:val="-10"/>
          <w:sz w:val="18"/>
        </w:rPr>
        <w:t> </w:t>
      </w:r>
      <w:r>
        <w:rPr>
          <w:i/>
          <w:color w:val="36586A"/>
          <w:sz w:val="18"/>
        </w:rPr>
        <w:t>(returning-</w:t>
      </w:r>
      <w:r>
        <w:rPr>
          <w:i/>
          <w:color w:val="36586A"/>
          <w:spacing w:val="-2"/>
          <w:sz w:val="18"/>
        </w:rPr>
        <w:t>patient.test.js)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600"/>
        <w:gridCol w:w="2115"/>
        <w:gridCol w:w="1665"/>
        <w:gridCol w:w="4770"/>
        <w:gridCol w:w="702"/>
      </w:tblGrid>
      <w:tr>
        <w:trPr>
          <w:trHeight w:val="660" w:hRule="atLeast"/>
        </w:trPr>
        <w:tc>
          <w:tcPr>
            <w:tcW w:w="600" w:type="dxa"/>
            <w:tcBorders>
              <w:top w:val="nil"/>
              <w:left w:val="nil"/>
              <w:bottom w:val="nil"/>
              <w:right w:val="nil"/>
            </w:tcBorders>
            <w:shd w:val="clear" w:color="auto" w:fill="0A6172"/>
          </w:tcPr>
          <w:p>
            <w:pPr>
              <w:pStyle w:val="TableParagraph"/>
              <w:spacing w:line="259" w:lineRule="auto" w:before="108"/>
              <w:ind w:left="120" w:right="187"/>
              <w:rPr>
                <w:b/>
                <w:sz w:val="17"/>
              </w:rPr>
            </w:pPr>
            <w:r>
              <w:rPr>
                <w:b/>
                <w:color w:val="FFFFFF"/>
                <w:spacing w:val="-6"/>
                <w:sz w:val="17"/>
              </w:rPr>
              <w:t>Test</w:t>
            </w:r>
            <w:r>
              <w:rPr>
                <w:b/>
                <w:color w:val="FFFFFF"/>
                <w:spacing w:val="40"/>
                <w:sz w:val="17"/>
              </w:rPr>
              <w:t> </w:t>
            </w:r>
            <w:r>
              <w:rPr>
                <w:b/>
                <w:color w:val="FFFFFF"/>
                <w:spacing w:val="-6"/>
                <w:sz w:val="17"/>
              </w:rPr>
              <w:t>ID</w:t>
            </w:r>
          </w:p>
        </w:tc>
        <w:tc>
          <w:tcPr>
            <w:tcW w:w="2115" w:type="dxa"/>
            <w:tcBorders>
              <w:top w:val="nil"/>
              <w:left w:val="nil"/>
              <w:bottom w:val="nil"/>
              <w:right w:val="nil"/>
            </w:tcBorders>
            <w:shd w:val="clear" w:color="auto" w:fill="0A6172"/>
          </w:tcPr>
          <w:p>
            <w:pPr>
              <w:pStyle w:val="TableParagraph"/>
              <w:spacing w:before="8"/>
              <w:ind w:left="0"/>
              <w:rPr>
                <w:i/>
                <w:sz w:val="18"/>
              </w:rPr>
            </w:pPr>
          </w:p>
          <w:p>
            <w:pPr>
              <w:pStyle w:val="TableParagraph"/>
              <w:spacing w:before="0"/>
              <w:ind w:left="119"/>
              <w:rPr>
                <w:b/>
                <w:sz w:val="17"/>
              </w:rPr>
            </w:pPr>
            <w:r>
              <w:rPr>
                <w:b/>
                <w:color w:val="FFFFFF"/>
                <w:spacing w:val="-2"/>
                <w:sz w:val="17"/>
              </w:rPr>
              <w:t>Description</w:t>
            </w:r>
          </w:p>
        </w:tc>
        <w:tc>
          <w:tcPr>
            <w:tcW w:w="1665" w:type="dxa"/>
            <w:tcBorders>
              <w:top w:val="nil"/>
              <w:left w:val="nil"/>
              <w:bottom w:val="nil"/>
              <w:right w:val="nil"/>
            </w:tcBorders>
            <w:shd w:val="clear" w:color="auto" w:fill="0A6172"/>
          </w:tcPr>
          <w:p>
            <w:pPr>
              <w:pStyle w:val="TableParagraph"/>
              <w:spacing w:before="8"/>
              <w:ind w:left="0"/>
              <w:rPr>
                <w:i/>
                <w:sz w:val="18"/>
              </w:rPr>
            </w:pPr>
          </w:p>
          <w:p>
            <w:pPr>
              <w:pStyle w:val="TableParagraph"/>
              <w:spacing w:before="0"/>
              <w:ind w:left="124"/>
              <w:rPr>
                <w:b/>
                <w:sz w:val="17"/>
              </w:rPr>
            </w:pPr>
            <w:r>
              <w:rPr>
                <w:b/>
                <w:color w:val="FFFFFF"/>
                <w:spacing w:val="-2"/>
                <w:sz w:val="17"/>
              </w:rPr>
              <w:t>Preconditions</w:t>
            </w:r>
          </w:p>
        </w:tc>
        <w:tc>
          <w:tcPr>
            <w:tcW w:w="4770" w:type="dxa"/>
            <w:tcBorders>
              <w:top w:val="nil"/>
              <w:left w:val="nil"/>
              <w:bottom w:val="nil"/>
              <w:right w:val="nil"/>
            </w:tcBorders>
            <w:shd w:val="clear" w:color="auto" w:fill="0A6172"/>
          </w:tcPr>
          <w:p>
            <w:pPr>
              <w:pStyle w:val="TableParagraph"/>
              <w:spacing w:before="8"/>
              <w:ind w:left="0"/>
              <w:rPr>
                <w:i/>
                <w:sz w:val="18"/>
              </w:rPr>
            </w:pPr>
          </w:p>
          <w:p>
            <w:pPr>
              <w:pStyle w:val="TableParagraph"/>
              <w:spacing w:before="0"/>
              <w:ind w:left="123"/>
              <w:rPr>
                <w:b/>
                <w:sz w:val="17"/>
              </w:rPr>
            </w:pPr>
            <w:r>
              <w:rPr>
                <w:b/>
                <w:color w:val="FFFFFF"/>
                <w:sz w:val="17"/>
              </w:rPr>
              <w:t>Expected</w:t>
            </w:r>
            <w:r>
              <w:rPr>
                <w:b/>
                <w:color w:val="FFFFFF"/>
                <w:spacing w:val="3"/>
                <w:sz w:val="17"/>
              </w:rPr>
              <w:t> </w:t>
            </w:r>
            <w:r>
              <w:rPr>
                <w:b/>
                <w:color w:val="FFFFFF"/>
                <w:spacing w:val="-2"/>
                <w:sz w:val="17"/>
              </w:rPr>
              <w:t>Result</w:t>
            </w:r>
          </w:p>
        </w:tc>
        <w:tc>
          <w:tcPr>
            <w:tcW w:w="702" w:type="dxa"/>
            <w:tcBorders>
              <w:top w:val="nil"/>
              <w:left w:val="nil"/>
              <w:bottom w:val="nil"/>
              <w:right w:val="nil"/>
            </w:tcBorders>
            <w:shd w:val="clear" w:color="auto" w:fill="0A6172"/>
          </w:tcPr>
          <w:p>
            <w:pPr>
              <w:pStyle w:val="TableParagraph"/>
              <w:spacing w:before="8"/>
              <w:ind w:left="0"/>
              <w:rPr>
                <w:i/>
                <w:sz w:val="18"/>
              </w:rPr>
            </w:pPr>
          </w:p>
          <w:p>
            <w:pPr>
              <w:pStyle w:val="TableParagraph"/>
              <w:spacing w:before="0"/>
              <w:ind w:left="122"/>
              <w:rPr>
                <w:b/>
                <w:sz w:val="17"/>
              </w:rPr>
            </w:pPr>
            <w:r>
              <w:rPr>
                <w:b/>
                <w:color w:val="FFFFFF"/>
                <w:spacing w:val="-2"/>
                <w:sz w:val="17"/>
              </w:rPr>
              <w:t>Status</w:t>
            </w:r>
          </w:p>
        </w:tc>
      </w:tr>
      <w:tr>
        <w:trPr>
          <w:trHeight w:val="870" w:hRule="atLeast"/>
        </w:trPr>
        <w:tc>
          <w:tcPr>
            <w:tcW w:w="600" w:type="dxa"/>
            <w:tcBorders>
              <w:top w:val="nil"/>
            </w:tcBorders>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09</w:t>
            </w:r>
          </w:p>
        </w:tc>
        <w:tc>
          <w:tcPr>
            <w:tcW w:w="2115" w:type="dxa"/>
            <w:tcBorders>
              <w:top w:val="nil"/>
            </w:tcBorders>
          </w:tcPr>
          <w:p>
            <w:pPr>
              <w:pStyle w:val="TableParagraph"/>
              <w:spacing w:line="259" w:lineRule="auto"/>
              <w:rPr>
                <w:sz w:val="17"/>
              </w:rPr>
            </w:pPr>
            <w:r>
              <w:rPr>
                <w:color w:val="172837"/>
                <w:sz w:val="17"/>
              </w:rPr>
              <w:t>Reuses</w:t>
            </w:r>
            <w:r>
              <w:rPr>
                <w:color w:val="172837"/>
                <w:spacing w:val="-10"/>
                <w:sz w:val="17"/>
              </w:rPr>
              <w:t> </w:t>
            </w:r>
            <w:r>
              <w:rPr>
                <w:color w:val="172837"/>
                <w:sz w:val="17"/>
              </w:rPr>
              <w:t>one</w:t>
            </w:r>
            <w:r>
              <w:rPr>
                <w:color w:val="172837"/>
                <w:spacing w:val="-9"/>
                <w:sz w:val="17"/>
              </w:rPr>
              <w:t> </w:t>
            </w:r>
            <w:r>
              <w:rPr>
                <w:color w:val="172837"/>
                <w:sz w:val="17"/>
              </w:rPr>
              <w:t>patient</w:t>
            </w:r>
            <w:r>
              <w:rPr>
                <w:color w:val="172837"/>
                <w:spacing w:val="-10"/>
                <w:sz w:val="17"/>
              </w:rPr>
              <w:t> </w:t>
            </w:r>
            <w:r>
              <w:rPr>
                <w:color w:val="172837"/>
                <w:sz w:val="17"/>
              </w:rPr>
              <w:t>master</w:t>
            </w:r>
            <w:r>
              <w:rPr>
                <w:color w:val="172837"/>
                <w:spacing w:val="40"/>
                <w:sz w:val="17"/>
              </w:rPr>
              <w:t> </w:t>
            </w:r>
            <w:r>
              <w:rPr>
                <w:color w:val="172837"/>
                <w:sz w:val="17"/>
              </w:rPr>
              <w:t>record across multiple</w:t>
            </w:r>
          </w:p>
          <w:p>
            <w:pPr>
              <w:pStyle w:val="TableParagraph"/>
              <w:spacing w:before="2"/>
              <w:rPr>
                <w:sz w:val="17"/>
              </w:rPr>
            </w:pPr>
            <w:r>
              <w:rPr>
                <w:color w:val="172837"/>
                <w:spacing w:val="-2"/>
                <w:sz w:val="17"/>
              </w:rPr>
              <w:t>visits</w:t>
            </w:r>
          </w:p>
        </w:tc>
        <w:tc>
          <w:tcPr>
            <w:tcW w:w="1665" w:type="dxa"/>
            <w:tcBorders>
              <w:top w:val="nil"/>
            </w:tcBorders>
          </w:tcPr>
          <w:p>
            <w:pPr>
              <w:pStyle w:val="TableParagraph"/>
              <w:spacing w:line="259" w:lineRule="auto"/>
              <w:ind w:left="117" w:right="219"/>
              <w:rPr>
                <w:sz w:val="17"/>
              </w:rPr>
            </w:pPr>
            <w:r>
              <w:rPr>
                <w:color w:val="172837"/>
                <w:sz w:val="17"/>
              </w:rPr>
              <w:t>File-based</w:t>
            </w:r>
            <w:r>
              <w:rPr>
                <w:color w:val="172837"/>
                <w:spacing w:val="-10"/>
                <w:sz w:val="17"/>
              </w:rPr>
              <w:t> </w:t>
            </w:r>
            <w:r>
              <w:rPr>
                <w:color w:val="172837"/>
                <w:sz w:val="17"/>
              </w:rPr>
              <w:t>storage,</w:t>
            </w:r>
            <w:r>
              <w:rPr>
                <w:color w:val="172837"/>
                <w:spacing w:val="40"/>
                <w:sz w:val="17"/>
              </w:rPr>
              <w:t> </w:t>
            </w:r>
            <w:r>
              <w:rPr>
                <w:color w:val="172837"/>
                <w:sz w:val="17"/>
              </w:rPr>
              <w:t>mock</w:t>
            </w:r>
            <w:r>
              <w:rPr>
                <w:color w:val="172837"/>
                <w:spacing w:val="-2"/>
                <w:sz w:val="17"/>
              </w:rPr>
              <w:t> </w:t>
            </w:r>
            <w:r>
              <w:rPr>
                <w:color w:val="172837"/>
                <w:sz w:val="17"/>
              </w:rPr>
              <w:t>WhatsApp</w:t>
            </w:r>
          </w:p>
        </w:tc>
        <w:tc>
          <w:tcPr>
            <w:tcW w:w="4770" w:type="dxa"/>
            <w:tcBorders>
              <w:top w:val="nil"/>
            </w:tcBorders>
          </w:tcPr>
          <w:p>
            <w:pPr>
              <w:pStyle w:val="TableParagraph"/>
              <w:spacing w:line="273" w:lineRule="auto" w:before="74"/>
              <w:ind w:left="175" w:right="275" w:hanging="60"/>
              <w:rPr>
                <w:sz w:val="17"/>
              </w:rPr>
            </w:pPr>
            <w:r>
              <w:rPr>
                <w:color w:val="172837"/>
                <w:sz w:val="17"/>
              </w:rPr>
              <w:t>Second visit returns same</w:t>
            </w:r>
            <w:r>
              <w:rPr>
                <w:color w:val="172837"/>
                <w:spacing w:val="40"/>
                <w:sz w:val="17"/>
              </w:rPr>
              <w:t> </w:t>
            </w:r>
            <w:r>
              <w:rPr>
                <w:rFonts w:ascii="Consolas"/>
                <w:color w:val="9D3C33"/>
                <w:sz w:val="18"/>
              </w:rPr>
              <w:t>patientId </w:t>
            </w:r>
            <w:r>
              <w:rPr>
                <w:color w:val="172837"/>
                <w:sz w:val="17"/>
              </w:rPr>
              <w:t>and</w:t>
            </w:r>
            <w:r>
              <w:rPr>
                <w:color w:val="172837"/>
                <w:spacing w:val="40"/>
                <w:sz w:val="17"/>
              </w:rPr>
              <w:t> </w:t>
            </w:r>
            <w:r>
              <w:rPr>
                <w:rFonts w:ascii="Consolas"/>
                <w:color w:val="9D3C33"/>
                <w:sz w:val="18"/>
              </w:rPr>
              <w:t>patientNumber</w:t>
            </w:r>
            <w:r>
              <w:rPr>
                <w:rFonts w:ascii="Consolas"/>
                <w:color w:val="9D3C33"/>
                <w:spacing w:val="-35"/>
                <w:sz w:val="18"/>
              </w:rPr>
              <w:t> </w:t>
            </w:r>
            <w:r>
              <w:rPr>
                <w:color w:val="172837"/>
                <w:sz w:val="17"/>
              </w:rPr>
              <w:t>; search shows</w:t>
            </w:r>
            <w:r>
              <w:rPr>
                <w:color w:val="172837"/>
                <w:spacing w:val="40"/>
                <w:sz w:val="17"/>
              </w:rPr>
              <w:t> </w:t>
            </w:r>
            <w:r>
              <w:rPr>
                <w:rFonts w:ascii="Consolas"/>
                <w:color w:val="9D3C33"/>
                <w:sz w:val="18"/>
              </w:rPr>
              <w:t>totalVisits: 2</w:t>
            </w:r>
            <w:r>
              <w:rPr>
                <w:rFonts w:ascii="Consolas"/>
                <w:color w:val="9D3C33"/>
                <w:spacing w:val="-35"/>
                <w:sz w:val="18"/>
              </w:rPr>
              <w:t> </w:t>
            </w:r>
            <w:r>
              <w:rPr>
                <w:color w:val="172837"/>
                <w:sz w:val="17"/>
              </w:rPr>
              <w:t>;</w:t>
            </w:r>
            <w:r>
              <w:rPr>
                <w:color w:val="172837"/>
                <w:spacing w:val="40"/>
                <w:sz w:val="17"/>
              </w:rPr>
              <w:t> </w:t>
            </w:r>
            <w:r>
              <w:rPr>
                <w:rFonts w:ascii="Consolas"/>
                <w:color w:val="9D3C33"/>
                <w:sz w:val="18"/>
              </w:rPr>
              <w:t>lastDepartment </w:t>
            </w:r>
            <w:r>
              <w:rPr>
                <w:color w:val="172837"/>
                <w:sz w:val="17"/>
              </w:rPr>
              <w:t>updated</w:t>
            </w:r>
          </w:p>
        </w:tc>
        <w:tc>
          <w:tcPr>
            <w:tcW w:w="702" w:type="dxa"/>
            <w:tcBorders>
              <w:top w:val="nil"/>
              <w:right w:val="single" w:sz="4" w:space="0" w:color="CBD8DE"/>
            </w:tcBorders>
          </w:tcPr>
          <w:p>
            <w:pPr>
              <w:pStyle w:val="TableParagraph"/>
              <w:spacing w:before="35"/>
              <w:ind w:left="115"/>
              <w:rPr>
                <w:rFonts w:ascii="Segoe UI Symbol" w:hAnsi="Segoe UI Symbol"/>
                <w:sz w:val="19"/>
              </w:rPr>
            </w:pPr>
            <w:r>
              <w:rPr>
                <w:rFonts w:ascii="Segoe UI Symbol" w:hAnsi="Segoe UI Symbol"/>
                <w:color w:val="172837"/>
                <w:w w:val="124"/>
                <w:sz w:val="19"/>
              </w:rPr>
              <w:t>✅</w:t>
            </w:r>
          </w:p>
          <w:p>
            <w:pPr>
              <w:pStyle w:val="TableParagraph"/>
              <w:spacing w:before="15"/>
              <w:ind w:left="115"/>
              <w:rPr>
                <w:sz w:val="17"/>
              </w:rPr>
            </w:pPr>
            <w:r>
              <w:rPr>
                <w:color w:val="172837"/>
                <w:spacing w:val="-4"/>
                <w:sz w:val="17"/>
              </w:rPr>
              <w:t>Pass</w:t>
            </w:r>
          </w:p>
        </w:tc>
      </w:tr>
      <w:tr>
        <w:trPr>
          <w:trHeight w:val="630" w:hRule="atLeast"/>
        </w:trPr>
        <w:tc>
          <w:tcPr>
            <w:tcW w:w="600" w:type="dxa"/>
            <w:shd w:val="clear" w:color="auto" w:fill="F5F9F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10</w:t>
            </w:r>
          </w:p>
        </w:tc>
        <w:tc>
          <w:tcPr>
            <w:tcW w:w="2115" w:type="dxa"/>
            <w:shd w:val="clear" w:color="auto" w:fill="F5F9FA"/>
          </w:tcPr>
          <w:p>
            <w:pPr>
              <w:pStyle w:val="TableParagraph"/>
              <w:spacing w:line="259" w:lineRule="auto"/>
              <w:rPr>
                <w:sz w:val="17"/>
              </w:rPr>
            </w:pPr>
            <w:r>
              <w:rPr>
                <w:color w:val="172837"/>
                <w:sz w:val="17"/>
              </w:rPr>
              <w:t>Finds</w:t>
            </w:r>
            <w:r>
              <w:rPr>
                <w:color w:val="172837"/>
                <w:spacing w:val="-9"/>
                <w:sz w:val="17"/>
              </w:rPr>
              <w:t> </w:t>
            </w:r>
            <w:r>
              <w:rPr>
                <w:color w:val="172837"/>
                <w:sz w:val="17"/>
              </w:rPr>
              <w:t>a</w:t>
            </w:r>
            <w:r>
              <w:rPr>
                <w:color w:val="172837"/>
                <w:spacing w:val="-9"/>
                <w:sz w:val="17"/>
              </w:rPr>
              <w:t> </w:t>
            </w:r>
            <w:r>
              <w:rPr>
                <w:color w:val="172837"/>
                <w:sz w:val="17"/>
              </w:rPr>
              <w:t>returning</w:t>
            </w:r>
            <w:r>
              <w:rPr>
                <w:color w:val="172837"/>
                <w:spacing w:val="-9"/>
                <w:sz w:val="17"/>
              </w:rPr>
              <w:t> </w:t>
            </w:r>
            <w:r>
              <w:rPr>
                <w:color w:val="172837"/>
                <w:sz w:val="17"/>
              </w:rPr>
              <w:t>patient</w:t>
            </w:r>
            <w:r>
              <w:rPr>
                <w:color w:val="172837"/>
                <w:spacing w:val="40"/>
                <w:sz w:val="17"/>
              </w:rPr>
              <w:t> </w:t>
            </w:r>
            <w:r>
              <w:rPr>
                <w:color w:val="172837"/>
                <w:sz w:val="17"/>
              </w:rPr>
              <w:t>from the QR payload</w:t>
            </w:r>
          </w:p>
        </w:tc>
        <w:tc>
          <w:tcPr>
            <w:tcW w:w="1665" w:type="dxa"/>
            <w:shd w:val="clear" w:color="auto" w:fill="F5F9FA"/>
          </w:tcPr>
          <w:p>
            <w:pPr>
              <w:pStyle w:val="TableParagraph"/>
              <w:spacing w:line="259" w:lineRule="auto"/>
              <w:ind w:left="117" w:right="284"/>
              <w:rPr>
                <w:sz w:val="17"/>
              </w:rPr>
            </w:pPr>
            <w:r>
              <w:rPr>
                <w:color w:val="172837"/>
                <w:sz w:val="17"/>
              </w:rPr>
              <w:t>Patient</w:t>
            </w:r>
            <w:r>
              <w:rPr>
                <w:color w:val="172837"/>
                <w:spacing w:val="-10"/>
                <w:sz w:val="17"/>
              </w:rPr>
              <w:t> </w:t>
            </w:r>
            <w:r>
              <w:rPr>
                <w:color w:val="172837"/>
                <w:sz w:val="17"/>
              </w:rPr>
              <w:t>registered</w:t>
            </w:r>
            <w:r>
              <w:rPr>
                <w:color w:val="172837"/>
                <w:spacing w:val="40"/>
                <w:sz w:val="17"/>
              </w:rPr>
              <w:t> </w:t>
            </w:r>
            <w:r>
              <w:rPr>
                <w:color w:val="172837"/>
                <w:sz w:val="17"/>
              </w:rPr>
              <w:t>with national ID</w:t>
            </w:r>
          </w:p>
        </w:tc>
        <w:tc>
          <w:tcPr>
            <w:tcW w:w="4770" w:type="dxa"/>
          </w:tcPr>
          <w:p>
            <w:pPr>
              <w:pStyle w:val="TableParagraph"/>
              <w:spacing w:before="74"/>
              <w:ind w:left="115"/>
              <w:rPr>
                <w:sz w:val="17"/>
              </w:rPr>
            </w:pPr>
            <w:r>
              <w:rPr>
                <w:color w:val="172837"/>
                <w:sz w:val="17"/>
              </w:rPr>
              <w:t>QR</w:t>
            </w:r>
            <w:r>
              <w:rPr>
                <w:color w:val="172837"/>
                <w:spacing w:val="3"/>
                <w:sz w:val="17"/>
              </w:rPr>
              <w:t> </w:t>
            </w:r>
            <w:r>
              <w:rPr>
                <w:color w:val="172837"/>
                <w:sz w:val="17"/>
              </w:rPr>
              <w:t>lookup</w:t>
            </w:r>
            <w:r>
              <w:rPr>
                <w:color w:val="172837"/>
                <w:spacing w:val="3"/>
                <w:sz w:val="17"/>
              </w:rPr>
              <w:t> </w:t>
            </w:r>
            <w:r>
              <w:rPr>
                <w:color w:val="172837"/>
                <w:sz w:val="17"/>
              </w:rPr>
              <w:t>value</w:t>
            </w:r>
            <w:r>
              <w:rPr>
                <w:color w:val="172837"/>
                <w:spacing w:val="4"/>
                <w:sz w:val="17"/>
              </w:rPr>
              <w:t> </w:t>
            </w:r>
            <w:r>
              <w:rPr>
                <w:color w:val="172837"/>
                <w:sz w:val="17"/>
              </w:rPr>
              <w:t>matches</w:t>
            </w:r>
            <w:r>
              <w:rPr>
                <w:color w:val="172837"/>
                <w:spacing w:val="3"/>
                <w:sz w:val="17"/>
              </w:rPr>
              <w:t> </w:t>
            </w:r>
            <w:r>
              <w:rPr>
                <w:color w:val="172837"/>
                <w:sz w:val="17"/>
              </w:rPr>
              <w:t>patient;</w:t>
            </w:r>
            <w:r>
              <w:rPr>
                <w:color w:val="172837"/>
                <w:spacing w:val="67"/>
                <w:sz w:val="17"/>
              </w:rPr>
              <w:t> </w:t>
            </w:r>
            <w:r>
              <w:rPr>
                <w:rFonts w:ascii="Consolas"/>
                <w:color w:val="9D3C33"/>
                <w:sz w:val="18"/>
              </w:rPr>
              <w:t>patientNumber</w:t>
            </w:r>
            <w:r>
              <w:rPr>
                <w:rFonts w:ascii="Consolas"/>
                <w:color w:val="9D3C33"/>
                <w:spacing w:val="9"/>
                <w:sz w:val="18"/>
              </w:rPr>
              <w:t> </w:t>
            </w:r>
            <w:r>
              <w:rPr>
                <w:color w:val="172837"/>
                <w:spacing w:val="-2"/>
                <w:sz w:val="17"/>
              </w:rPr>
              <w:t>matches</w:t>
            </w:r>
          </w:p>
          <w:p>
            <w:pPr>
              <w:pStyle w:val="TableParagraph"/>
              <w:spacing w:before="29"/>
              <w:ind w:left="175"/>
              <w:rPr>
                <w:sz w:val="17"/>
              </w:rPr>
            </w:pPr>
            <w:r>
              <w:rPr>
                <w:rFonts w:ascii="Consolas"/>
                <w:color w:val="9D3C33"/>
                <w:sz w:val="18"/>
              </w:rPr>
              <w:t>WL-P\d{6}</w:t>
            </w:r>
            <w:r>
              <w:rPr>
                <w:rFonts w:ascii="Consolas"/>
                <w:color w:val="9D3C33"/>
                <w:spacing w:val="17"/>
                <w:sz w:val="18"/>
              </w:rPr>
              <w:t> </w:t>
            </w:r>
            <w:r>
              <w:rPr>
                <w:color w:val="172837"/>
                <w:spacing w:val="-2"/>
                <w:sz w:val="17"/>
              </w:rPr>
              <w:t>pattern</w:t>
            </w:r>
          </w:p>
        </w:tc>
        <w:tc>
          <w:tcPr>
            <w:tcW w:w="702" w:type="dxa"/>
            <w:tcBorders>
              <w:right w:val="single" w:sz="4" w:space="0" w:color="CBD8DE"/>
            </w:tcBorders>
            <w:shd w:val="clear" w:color="auto" w:fill="F5F9FA"/>
          </w:tcPr>
          <w:p>
            <w:pPr>
              <w:pStyle w:val="TableParagraph"/>
              <w:spacing w:before="35"/>
              <w:ind w:left="115"/>
              <w:rPr>
                <w:rFonts w:ascii="Segoe UI Symbol" w:hAnsi="Segoe UI Symbol"/>
                <w:sz w:val="19"/>
              </w:rPr>
            </w:pPr>
            <w:r>
              <w:rPr>
                <w:rFonts w:ascii="Segoe UI Symbol" w:hAnsi="Segoe UI Symbol"/>
                <w:color w:val="172837"/>
                <w:w w:val="124"/>
                <w:sz w:val="19"/>
              </w:rPr>
              <w:t>✅</w:t>
            </w:r>
          </w:p>
          <w:p>
            <w:pPr>
              <w:pStyle w:val="TableParagraph"/>
              <w:spacing w:before="15"/>
              <w:ind w:left="115"/>
              <w:rPr>
                <w:sz w:val="17"/>
              </w:rPr>
            </w:pPr>
            <w:r>
              <w:rPr>
                <w:color w:val="172837"/>
                <w:spacing w:val="-4"/>
                <w:sz w:val="17"/>
              </w:rPr>
              <w:t>Pass</w:t>
            </w:r>
          </w:p>
        </w:tc>
      </w:tr>
      <w:tr>
        <w:trPr>
          <w:trHeight w:val="1050" w:hRule="atLeast"/>
        </w:trPr>
        <w:tc>
          <w:tcPr>
            <w:tcW w:w="600" w:type="dx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11</w:t>
            </w:r>
          </w:p>
        </w:tc>
        <w:tc>
          <w:tcPr>
            <w:tcW w:w="2115" w:type="dxa"/>
          </w:tcPr>
          <w:p>
            <w:pPr>
              <w:pStyle w:val="TableParagraph"/>
              <w:spacing w:line="259" w:lineRule="auto"/>
              <w:ind w:right="62"/>
              <w:rPr>
                <w:sz w:val="17"/>
              </w:rPr>
            </w:pPr>
            <w:r>
              <w:rPr>
                <w:color w:val="172837"/>
                <w:sz w:val="17"/>
              </w:rPr>
              <w:t>Issues one immutable</w:t>
            </w:r>
            <w:r>
              <w:rPr>
                <w:color w:val="172837"/>
                <w:spacing w:val="40"/>
                <w:sz w:val="17"/>
              </w:rPr>
              <w:t> </w:t>
            </w:r>
            <w:r>
              <w:rPr>
                <w:color w:val="172837"/>
                <w:sz w:val="17"/>
              </w:rPr>
              <w:t>department</w:t>
            </w:r>
            <w:r>
              <w:rPr>
                <w:color w:val="172837"/>
                <w:spacing w:val="-10"/>
                <w:sz w:val="17"/>
              </w:rPr>
              <w:t> </w:t>
            </w:r>
            <w:r>
              <w:rPr>
                <w:color w:val="172837"/>
                <w:sz w:val="17"/>
              </w:rPr>
              <w:t>token</w:t>
            </w:r>
            <w:r>
              <w:rPr>
                <w:color w:val="172837"/>
                <w:spacing w:val="-10"/>
                <w:sz w:val="17"/>
              </w:rPr>
              <w:t> </w:t>
            </w:r>
            <w:r>
              <w:rPr>
                <w:color w:val="172837"/>
                <w:sz w:val="17"/>
              </w:rPr>
              <w:t>across</w:t>
            </w:r>
            <w:r>
              <w:rPr>
                <w:color w:val="172837"/>
                <w:spacing w:val="40"/>
                <w:sz w:val="17"/>
              </w:rPr>
              <w:t> </w:t>
            </w:r>
            <w:r>
              <w:rPr>
                <w:color w:val="172837"/>
                <w:sz w:val="17"/>
              </w:rPr>
              <w:t>the registration handoff</w:t>
            </w:r>
          </w:p>
        </w:tc>
        <w:tc>
          <w:tcPr>
            <w:tcW w:w="1665" w:type="dxa"/>
          </w:tcPr>
          <w:p>
            <w:pPr>
              <w:pStyle w:val="TableParagraph"/>
              <w:spacing w:line="259" w:lineRule="auto"/>
              <w:ind w:left="117"/>
              <w:rPr>
                <w:sz w:val="17"/>
              </w:rPr>
            </w:pPr>
            <w:r>
              <w:rPr>
                <w:color w:val="172837"/>
                <w:sz w:val="17"/>
              </w:rPr>
              <w:t>Patient</w:t>
            </w:r>
            <w:r>
              <w:rPr>
                <w:color w:val="172837"/>
                <w:spacing w:val="-10"/>
                <w:sz w:val="17"/>
              </w:rPr>
              <w:t> </w:t>
            </w:r>
            <w:r>
              <w:rPr>
                <w:color w:val="172837"/>
                <w:sz w:val="17"/>
              </w:rPr>
              <w:t>registered</w:t>
            </w:r>
            <w:r>
              <w:rPr>
                <w:color w:val="172837"/>
                <w:spacing w:val="-10"/>
                <w:sz w:val="17"/>
              </w:rPr>
              <w:t> </w:t>
            </w:r>
            <w:r>
              <w:rPr>
                <w:color w:val="172837"/>
                <w:sz w:val="17"/>
              </w:rPr>
              <w:t>in</w:t>
            </w:r>
            <w:r>
              <w:rPr>
                <w:color w:val="172837"/>
                <w:spacing w:val="40"/>
                <w:sz w:val="17"/>
              </w:rPr>
              <w:t> </w:t>
            </w:r>
            <w:r>
              <w:rPr>
                <w:color w:val="172837"/>
                <w:spacing w:val="-2"/>
                <w:sz w:val="17"/>
              </w:rPr>
              <w:t>Radiology</w:t>
            </w:r>
          </w:p>
        </w:tc>
        <w:tc>
          <w:tcPr>
            <w:tcW w:w="4770" w:type="dxa"/>
          </w:tcPr>
          <w:p>
            <w:pPr>
              <w:pStyle w:val="TableParagraph"/>
              <w:spacing w:line="259" w:lineRule="auto" w:before="74"/>
              <w:ind w:left="115" w:right="275"/>
              <w:rPr>
                <w:sz w:val="17"/>
              </w:rPr>
            </w:pPr>
            <w:r>
              <w:rPr>
                <w:color w:val="172837"/>
                <w:sz w:val="17"/>
              </w:rPr>
              <w:t>Ticket</w:t>
            </w:r>
            <w:r>
              <w:rPr>
                <w:color w:val="172837"/>
                <w:spacing w:val="-2"/>
                <w:sz w:val="17"/>
              </w:rPr>
              <w:t> </w:t>
            </w:r>
            <w:r>
              <w:rPr>
                <w:color w:val="172837"/>
                <w:sz w:val="17"/>
              </w:rPr>
              <w:t>matches</w:t>
            </w:r>
            <w:r>
              <w:rPr>
                <w:color w:val="172837"/>
                <w:spacing w:val="40"/>
                <w:sz w:val="17"/>
              </w:rPr>
              <w:t> </w:t>
            </w:r>
            <w:r>
              <w:rPr>
                <w:rFonts w:ascii="Consolas"/>
                <w:color w:val="9D3C33"/>
                <w:sz w:val="18"/>
              </w:rPr>
              <w:t>RAD-\d{3,}</w:t>
            </w:r>
            <w:r>
              <w:rPr>
                <w:rFonts w:ascii="Consolas"/>
                <w:color w:val="9D3C33"/>
                <w:spacing w:val="-4"/>
                <w:sz w:val="18"/>
              </w:rPr>
              <w:t> </w:t>
            </w:r>
            <w:r>
              <w:rPr>
                <w:color w:val="172837"/>
                <w:sz w:val="17"/>
              </w:rPr>
              <w:t>pattern;</w:t>
            </w:r>
            <w:r>
              <w:rPr>
                <w:color w:val="172837"/>
                <w:spacing w:val="-2"/>
                <w:sz w:val="17"/>
              </w:rPr>
              <w:t> </w:t>
            </w:r>
            <w:r>
              <w:rPr>
                <w:color w:val="172837"/>
                <w:sz w:val="17"/>
              </w:rPr>
              <w:t>handoff</w:t>
            </w:r>
            <w:r>
              <w:rPr>
                <w:color w:val="172837"/>
                <w:spacing w:val="-2"/>
                <w:sz w:val="17"/>
              </w:rPr>
              <w:t> </w:t>
            </w:r>
            <w:r>
              <w:rPr>
                <w:color w:val="172837"/>
                <w:sz w:val="17"/>
              </w:rPr>
              <w:t>token</w:t>
            </w:r>
            <w:r>
              <w:rPr>
                <w:color w:val="172837"/>
                <w:spacing w:val="-2"/>
                <w:sz w:val="17"/>
              </w:rPr>
              <w:t> </w:t>
            </w:r>
            <w:r>
              <w:rPr>
                <w:color w:val="172837"/>
                <w:sz w:val="17"/>
              </w:rPr>
              <w:t>equals</w:t>
            </w:r>
            <w:r>
              <w:rPr>
                <w:color w:val="172837"/>
                <w:spacing w:val="40"/>
                <w:sz w:val="17"/>
              </w:rPr>
              <w:t> </w:t>
            </w:r>
            <w:r>
              <w:rPr>
                <w:color w:val="172837"/>
                <w:sz w:val="17"/>
              </w:rPr>
              <w:t>ticket</w:t>
            </w:r>
            <w:r>
              <w:rPr>
                <w:color w:val="172837"/>
                <w:spacing w:val="-3"/>
                <w:sz w:val="17"/>
              </w:rPr>
              <w:t> </w:t>
            </w:r>
            <w:r>
              <w:rPr>
                <w:color w:val="172837"/>
                <w:sz w:val="17"/>
              </w:rPr>
              <w:t>code;</w:t>
            </w:r>
            <w:r>
              <w:rPr>
                <w:color w:val="172837"/>
                <w:spacing w:val="-3"/>
                <w:sz w:val="17"/>
              </w:rPr>
              <w:t> </w:t>
            </w:r>
            <w:r>
              <w:rPr>
                <w:color w:val="172837"/>
                <w:sz w:val="17"/>
              </w:rPr>
              <w:t>tracking</w:t>
            </w:r>
            <w:r>
              <w:rPr>
                <w:color w:val="172837"/>
                <w:spacing w:val="-3"/>
                <w:sz w:val="17"/>
              </w:rPr>
              <w:t> </w:t>
            </w:r>
            <w:r>
              <w:rPr>
                <w:color w:val="172837"/>
                <w:sz w:val="17"/>
              </w:rPr>
              <w:t>path</w:t>
            </w:r>
            <w:r>
              <w:rPr>
                <w:color w:val="172837"/>
                <w:spacing w:val="-3"/>
                <w:sz w:val="17"/>
              </w:rPr>
              <w:t> </w:t>
            </w:r>
            <w:r>
              <w:rPr>
                <w:color w:val="172837"/>
                <w:sz w:val="17"/>
              </w:rPr>
              <w:t>correct;</w:t>
            </w:r>
            <w:r>
              <w:rPr>
                <w:color w:val="172837"/>
                <w:spacing w:val="-3"/>
                <w:sz w:val="17"/>
              </w:rPr>
              <w:t> </w:t>
            </w:r>
            <w:r>
              <w:rPr>
                <w:color w:val="172837"/>
                <w:sz w:val="17"/>
              </w:rPr>
              <w:t>all</w:t>
            </w:r>
            <w:r>
              <w:rPr>
                <w:color w:val="172837"/>
                <w:spacing w:val="-3"/>
                <w:sz w:val="17"/>
              </w:rPr>
              <w:t> </w:t>
            </w:r>
            <w:r>
              <w:rPr>
                <w:color w:val="172837"/>
                <w:sz w:val="17"/>
              </w:rPr>
              <w:t>channel</w:t>
            </w:r>
            <w:r>
              <w:rPr>
                <w:color w:val="172837"/>
                <w:spacing w:val="-3"/>
                <w:sz w:val="17"/>
              </w:rPr>
              <w:t> </w:t>
            </w:r>
            <w:r>
              <w:rPr>
                <w:color w:val="172837"/>
                <w:sz w:val="17"/>
              </w:rPr>
              <w:t>statuses</w:t>
            </w:r>
            <w:r>
              <w:rPr>
                <w:color w:val="172837"/>
                <w:spacing w:val="-3"/>
                <w:sz w:val="17"/>
              </w:rPr>
              <w:t> </w:t>
            </w:r>
            <w:r>
              <w:rPr>
                <w:color w:val="172837"/>
                <w:sz w:val="17"/>
              </w:rPr>
              <w:t>correct;</w:t>
            </w:r>
            <w:r>
              <w:rPr>
                <w:color w:val="172837"/>
                <w:spacing w:val="40"/>
                <w:sz w:val="17"/>
              </w:rPr>
              <w:t> </w:t>
            </w:r>
            <w:r>
              <w:rPr>
                <w:color w:val="172837"/>
                <w:sz w:val="17"/>
              </w:rPr>
              <w:t>priority assignment preserves token; tracking returns correct</w:t>
            </w:r>
            <w:r>
              <w:rPr>
                <w:color w:val="172837"/>
                <w:spacing w:val="40"/>
                <w:sz w:val="17"/>
              </w:rPr>
              <w:t> </w:t>
            </w:r>
            <w:r>
              <w:rPr>
                <w:color w:val="172837"/>
                <w:spacing w:val="-2"/>
                <w:sz w:val="17"/>
              </w:rPr>
              <w:t>ticket</w:t>
            </w:r>
          </w:p>
        </w:tc>
        <w:tc>
          <w:tcPr>
            <w:tcW w:w="702" w:type="dxa"/>
            <w:tcBorders>
              <w:right w:val="single" w:sz="4" w:space="0" w:color="CBD8DE"/>
            </w:tcBorders>
          </w:tcPr>
          <w:p>
            <w:pPr>
              <w:pStyle w:val="TableParagraph"/>
              <w:spacing w:before="35"/>
              <w:ind w:left="115"/>
              <w:rPr>
                <w:rFonts w:ascii="Segoe UI Symbol" w:hAnsi="Segoe UI Symbol"/>
                <w:sz w:val="19"/>
              </w:rPr>
            </w:pPr>
            <w:r>
              <w:rPr>
                <w:rFonts w:ascii="Segoe UI Symbol" w:hAnsi="Segoe UI Symbol"/>
                <w:color w:val="172837"/>
                <w:w w:val="124"/>
                <w:sz w:val="19"/>
              </w:rPr>
              <w:t>✅</w:t>
            </w:r>
          </w:p>
          <w:p>
            <w:pPr>
              <w:pStyle w:val="TableParagraph"/>
              <w:spacing w:before="15"/>
              <w:ind w:left="115"/>
              <w:rPr>
                <w:sz w:val="17"/>
              </w:rPr>
            </w:pPr>
            <w:r>
              <w:rPr>
                <w:color w:val="172837"/>
                <w:spacing w:val="-4"/>
                <w:sz w:val="17"/>
              </w:rPr>
              <w:t>Pass</w:t>
            </w:r>
          </w:p>
        </w:tc>
      </w:tr>
      <w:tr>
        <w:trPr>
          <w:trHeight w:val="825" w:hRule="atLeast"/>
        </w:trPr>
        <w:tc>
          <w:tcPr>
            <w:tcW w:w="600" w:type="dxa"/>
            <w:shd w:val="clear" w:color="auto" w:fill="F5F9FA"/>
          </w:tcPr>
          <w:p>
            <w:pPr>
              <w:pStyle w:val="TableParagraph"/>
              <w:spacing w:line="259" w:lineRule="auto"/>
              <w:ind w:right="134"/>
              <w:rPr>
                <w:sz w:val="17"/>
              </w:rPr>
            </w:pPr>
            <w:r>
              <w:rPr>
                <w:color w:val="172837"/>
                <w:spacing w:val="-6"/>
                <w:sz w:val="17"/>
              </w:rPr>
              <w:t>AUT-</w:t>
            </w:r>
            <w:r>
              <w:rPr>
                <w:color w:val="172837"/>
                <w:spacing w:val="40"/>
                <w:sz w:val="17"/>
              </w:rPr>
              <w:t> </w:t>
            </w:r>
            <w:r>
              <w:rPr>
                <w:color w:val="172837"/>
                <w:spacing w:val="-6"/>
                <w:sz w:val="17"/>
              </w:rPr>
              <w:t>12</w:t>
            </w:r>
          </w:p>
        </w:tc>
        <w:tc>
          <w:tcPr>
            <w:tcW w:w="2115" w:type="dxa"/>
            <w:shd w:val="clear" w:color="auto" w:fill="F5F9FA"/>
          </w:tcPr>
          <w:p>
            <w:pPr>
              <w:pStyle w:val="TableParagraph"/>
              <w:spacing w:line="259" w:lineRule="auto"/>
              <w:ind w:right="62"/>
              <w:rPr>
                <w:sz w:val="17"/>
              </w:rPr>
            </w:pPr>
            <w:r>
              <w:rPr>
                <w:color w:val="172837"/>
                <w:sz w:val="17"/>
              </w:rPr>
              <w:t>Includes the same token</w:t>
            </w:r>
            <w:r>
              <w:rPr>
                <w:color w:val="172837"/>
                <w:spacing w:val="40"/>
                <w:sz w:val="17"/>
              </w:rPr>
              <w:t> </w:t>
            </w:r>
            <w:r>
              <w:rPr>
                <w:color w:val="172837"/>
                <w:sz w:val="17"/>
              </w:rPr>
              <w:t>and tracking link in</w:t>
            </w:r>
            <w:r>
              <w:rPr>
                <w:color w:val="172837"/>
                <w:spacing w:val="40"/>
                <w:sz w:val="17"/>
              </w:rPr>
              <w:t> </w:t>
            </w:r>
            <w:r>
              <w:rPr>
                <w:color w:val="172837"/>
                <w:sz w:val="17"/>
              </w:rPr>
              <w:t>WhatsApp</w:t>
            </w:r>
            <w:r>
              <w:rPr>
                <w:color w:val="172837"/>
                <w:spacing w:val="-10"/>
                <w:sz w:val="17"/>
              </w:rPr>
              <w:t> </w:t>
            </w:r>
            <w:r>
              <w:rPr>
                <w:color w:val="172837"/>
                <w:sz w:val="17"/>
              </w:rPr>
              <w:t>registration</w:t>
            </w:r>
            <w:r>
              <w:rPr>
                <w:color w:val="172837"/>
                <w:spacing w:val="-10"/>
                <w:sz w:val="17"/>
              </w:rPr>
              <w:t> </w:t>
            </w:r>
            <w:r>
              <w:rPr>
                <w:color w:val="172837"/>
                <w:sz w:val="17"/>
              </w:rPr>
              <w:t>text</w:t>
            </w:r>
          </w:p>
        </w:tc>
        <w:tc>
          <w:tcPr>
            <w:tcW w:w="1665" w:type="dxa"/>
            <w:shd w:val="clear" w:color="auto" w:fill="F5F9FA"/>
          </w:tcPr>
          <w:p>
            <w:pPr>
              <w:pStyle w:val="TableParagraph"/>
              <w:spacing w:line="259" w:lineRule="auto"/>
              <w:ind w:left="117" w:right="284"/>
              <w:rPr>
                <w:sz w:val="17"/>
              </w:rPr>
            </w:pPr>
            <w:r>
              <w:rPr>
                <w:color w:val="172837"/>
                <w:sz w:val="17"/>
              </w:rPr>
              <w:t>Patient</w:t>
            </w:r>
            <w:r>
              <w:rPr>
                <w:color w:val="172837"/>
                <w:spacing w:val="-10"/>
                <w:sz w:val="17"/>
              </w:rPr>
              <w:t> </w:t>
            </w:r>
            <w:r>
              <w:rPr>
                <w:color w:val="172837"/>
                <w:sz w:val="17"/>
              </w:rPr>
              <w:t>registered</w:t>
            </w:r>
            <w:r>
              <w:rPr>
                <w:color w:val="172837"/>
                <w:spacing w:val="40"/>
                <w:sz w:val="17"/>
              </w:rPr>
              <w:t> </w:t>
            </w:r>
            <w:r>
              <w:rPr>
                <w:color w:val="172837"/>
                <w:sz w:val="17"/>
              </w:rPr>
              <w:t>with</w:t>
            </w:r>
            <w:r>
              <w:rPr>
                <w:color w:val="172837"/>
                <w:spacing w:val="-2"/>
                <w:sz w:val="17"/>
              </w:rPr>
              <w:t> </w:t>
            </w:r>
            <w:r>
              <w:rPr>
                <w:color w:val="172837"/>
                <w:sz w:val="17"/>
              </w:rPr>
              <w:t>consent</w:t>
            </w:r>
            <w:r>
              <w:rPr>
                <w:color w:val="172837"/>
                <w:spacing w:val="40"/>
                <w:sz w:val="17"/>
              </w:rPr>
              <w:t> </w:t>
            </w:r>
            <w:r>
              <w:rPr>
                <w:color w:val="172837"/>
                <w:spacing w:val="-2"/>
                <w:sz w:val="17"/>
              </w:rPr>
              <w:t>enabled</w:t>
            </w:r>
          </w:p>
        </w:tc>
        <w:tc>
          <w:tcPr>
            <w:tcW w:w="4770" w:type="dxa"/>
            <w:shd w:val="clear" w:color="auto" w:fill="F5F9FA"/>
          </w:tcPr>
          <w:p>
            <w:pPr>
              <w:pStyle w:val="TableParagraph"/>
              <w:spacing w:line="259" w:lineRule="auto"/>
              <w:ind w:left="115" w:right="275"/>
              <w:rPr>
                <w:sz w:val="17"/>
              </w:rPr>
            </w:pPr>
            <w:r>
              <w:rPr>
                <w:color w:val="172837"/>
                <w:sz w:val="17"/>
              </w:rPr>
              <w:t>Notification</w:t>
            </w:r>
            <w:r>
              <w:rPr>
                <w:color w:val="172837"/>
                <w:spacing w:val="-5"/>
                <w:sz w:val="17"/>
              </w:rPr>
              <w:t> </w:t>
            </w:r>
            <w:r>
              <w:rPr>
                <w:color w:val="172837"/>
                <w:sz w:val="17"/>
              </w:rPr>
              <w:t>ticket</w:t>
            </w:r>
            <w:r>
              <w:rPr>
                <w:color w:val="172837"/>
                <w:spacing w:val="-5"/>
                <w:sz w:val="17"/>
              </w:rPr>
              <w:t> </w:t>
            </w:r>
            <w:r>
              <w:rPr>
                <w:color w:val="172837"/>
                <w:sz w:val="17"/>
              </w:rPr>
              <w:t>matches</w:t>
            </w:r>
            <w:r>
              <w:rPr>
                <w:color w:val="172837"/>
                <w:spacing w:val="-5"/>
                <w:sz w:val="17"/>
              </w:rPr>
              <w:t> </w:t>
            </w:r>
            <w:r>
              <w:rPr>
                <w:color w:val="172837"/>
                <w:sz w:val="17"/>
              </w:rPr>
              <w:t>visit</w:t>
            </w:r>
            <w:r>
              <w:rPr>
                <w:color w:val="172837"/>
                <w:spacing w:val="-5"/>
                <w:sz w:val="17"/>
              </w:rPr>
              <w:t> </w:t>
            </w:r>
            <w:r>
              <w:rPr>
                <w:color w:val="172837"/>
                <w:sz w:val="17"/>
              </w:rPr>
              <w:t>ticket;</w:t>
            </w:r>
            <w:r>
              <w:rPr>
                <w:color w:val="172837"/>
                <w:spacing w:val="-5"/>
                <w:sz w:val="17"/>
              </w:rPr>
              <w:t> </w:t>
            </w:r>
            <w:r>
              <w:rPr>
                <w:color w:val="172837"/>
                <w:sz w:val="17"/>
              </w:rPr>
              <w:t>message</w:t>
            </w:r>
            <w:r>
              <w:rPr>
                <w:color w:val="172837"/>
                <w:spacing w:val="-5"/>
                <w:sz w:val="17"/>
              </w:rPr>
              <w:t> </w:t>
            </w:r>
            <w:r>
              <w:rPr>
                <w:color w:val="172837"/>
                <w:sz w:val="17"/>
              </w:rPr>
              <w:t>contains</w:t>
            </w:r>
            <w:r>
              <w:rPr>
                <w:color w:val="172837"/>
                <w:spacing w:val="-5"/>
                <w:sz w:val="17"/>
              </w:rPr>
              <w:t> </w:t>
            </w:r>
            <w:r>
              <w:rPr>
                <w:color w:val="172837"/>
                <w:sz w:val="17"/>
              </w:rPr>
              <w:t>ticket</w:t>
            </w:r>
            <w:r>
              <w:rPr>
                <w:color w:val="172837"/>
                <w:spacing w:val="40"/>
                <w:sz w:val="17"/>
              </w:rPr>
              <w:t> </w:t>
            </w:r>
            <w:r>
              <w:rPr>
                <w:color w:val="172837"/>
                <w:sz w:val="17"/>
              </w:rPr>
              <w:t>code; message contains tracking URL with correct format</w:t>
            </w:r>
          </w:p>
        </w:tc>
        <w:tc>
          <w:tcPr>
            <w:tcW w:w="702" w:type="dxa"/>
            <w:tcBorders>
              <w:right w:val="single" w:sz="4" w:space="0" w:color="CBD8DE"/>
            </w:tcBorders>
            <w:shd w:val="clear" w:color="auto" w:fill="F5F9FA"/>
          </w:tcPr>
          <w:p>
            <w:pPr>
              <w:pStyle w:val="TableParagraph"/>
              <w:spacing w:before="35"/>
              <w:ind w:left="115"/>
              <w:rPr>
                <w:rFonts w:ascii="Segoe UI Symbol" w:hAnsi="Segoe UI Symbol"/>
                <w:sz w:val="19"/>
              </w:rPr>
            </w:pPr>
            <w:r>
              <w:rPr>
                <w:rFonts w:ascii="Segoe UI Symbol" w:hAnsi="Segoe UI Symbol"/>
                <w:color w:val="172837"/>
                <w:w w:val="124"/>
                <w:sz w:val="19"/>
              </w:rPr>
              <w:t>✅</w:t>
            </w:r>
          </w:p>
          <w:p>
            <w:pPr>
              <w:pStyle w:val="TableParagraph"/>
              <w:spacing w:before="15"/>
              <w:ind w:left="115"/>
              <w:rPr>
                <w:sz w:val="17"/>
              </w:rPr>
            </w:pPr>
            <w:r>
              <w:rPr>
                <w:color w:val="172837"/>
                <w:spacing w:val="-4"/>
                <w:sz w:val="17"/>
              </w:rPr>
              <w:t>Pass</w:t>
            </w:r>
          </w:p>
        </w:tc>
      </w:tr>
    </w:tbl>
    <w:p>
      <w:pPr>
        <w:pStyle w:val="BodyText"/>
        <w:spacing w:before="11"/>
        <w:rPr>
          <w:i/>
          <w:sz w:val="23"/>
        </w:rPr>
      </w:pPr>
    </w:p>
    <w:p>
      <w:pPr>
        <w:pStyle w:val="Heading8"/>
        <w:numPr>
          <w:ilvl w:val="2"/>
          <w:numId w:val="16"/>
        </w:numPr>
        <w:tabs>
          <w:tab w:pos="916" w:val="left" w:leader="none"/>
        </w:tabs>
        <w:spacing w:line="240" w:lineRule="auto" w:before="1" w:after="0"/>
        <w:ind w:left="915" w:right="0" w:hanging="636"/>
        <w:jc w:val="left"/>
      </w:pPr>
      <w:r>
        <w:rPr/>
        <w:pict>
          <v:shape style="position:absolute;margin-left:330pt;margin-top:-106.461235pt;width:56.25pt;height:12pt;mso-position-horizontal-relative:page;mso-position-vertical-relative:paragraph;z-index:-25654784" id="docshape1924" coordorigin="6600,-2129" coordsize="1125,240" path="m7686,-1889l6639,-1889,6633,-1890,6600,-1928,6600,-1934,6600,-2090,6639,-2129,7686,-2129,7725,-2090,7725,-1928,7692,-1890,7686,-1889xe" filled="true" fillcolor="#ecf1f5" stroked="false">
            <v:path arrowok="t"/>
            <v:fill type="solid"/>
            <w10:wrap type="none"/>
          </v:shape>
        </w:pict>
      </w:r>
      <w:r>
        <w:rPr>
          <w:color w:val="167286"/>
        </w:rPr>
        <w:t>Manual</w:t>
      </w:r>
      <w:r>
        <w:rPr>
          <w:color w:val="167286"/>
          <w:spacing w:val="-9"/>
        </w:rPr>
        <w:t> </w:t>
      </w:r>
      <w:r>
        <w:rPr>
          <w:color w:val="167286"/>
        </w:rPr>
        <w:t>Functional</w:t>
      </w:r>
      <w:r>
        <w:rPr>
          <w:color w:val="167286"/>
          <w:spacing w:val="-9"/>
        </w:rPr>
        <w:t> </w:t>
      </w:r>
      <w:r>
        <w:rPr>
          <w:color w:val="167286"/>
        </w:rPr>
        <w:t>Test</w:t>
      </w:r>
      <w:r>
        <w:rPr>
          <w:color w:val="167286"/>
          <w:spacing w:val="-8"/>
        </w:rPr>
        <w:t> </w:t>
      </w:r>
      <w:r>
        <w:rPr>
          <w:color w:val="167286"/>
          <w:spacing w:val="-2"/>
        </w:rPr>
        <w:t>Cases</w:t>
      </w:r>
    </w:p>
    <w:p>
      <w:pPr>
        <w:pStyle w:val="Heading9"/>
        <w:spacing w:before="255"/>
      </w:pPr>
      <w:r>
        <w:rPr>
          <w:color w:val="26495C"/>
        </w:rPr>
        <w:t>Module:</w:t>
      </w:r>
      <w:r>
        <w:rPr>
          <w:color w:val="26495C"/>
          <w:spacing w:val="9"/>
        </w:rPr>
        <w:t> </w:t>
      </w:r>
      <w:r>
        <w:rPr>
          <w:color w:val="26495C"/>
          <w:spacing w:val="-2"/>
        </w:rPr>
        <w:t>Authentication</w:t>
      </w:r>
    </w:p>
    <w:p>
      <w:pPr>
        <w:pStyle w:val="BodyText"/>
        <w:rPr>
          <w:rFonts w:ascii="Segoe UI"/>
          <w:b/>
          <w:sz w:val="28"/>
        </w:rPr>
      </w:pPr>
    </w:p>
    <w:p>
      <w:pPr>
        <w:spacing w:before="0"/>
        <w:ind w:left="280" w:right="0" w:firstLine="0"/>
        <w:jc w:val="left"/>
        <w:rPr>
          <w:i/>
          <w:sz w:val="18"/>
        </w:rPr>
      </w:pPr>
      <w:r>
        <w:rPr>
          <w:i/>
          <w:color w:val="36586A"/>
          <w:sz w:val="18"/>
        </w:rPr>
        <w:t>Table</w:t>
      </w:r>
      <w:r>
        <w:rPr>
          <w:i/>
          <w:color w:val="36586A"/>
          <w:spacing w:val="-6"/>
          <w:sz w:val="18"/>
        </w:rPr>
        <w:t> </w:t>
      </w:r>
      <w:r>
        <w:rPr>
          <w:i/>
          <w:color w:val="36586A"/>
          <w:sz w:val="18"/>
        </w:rPr>
        <w:t>5.7:</w:t>
      </w:r>
      <w:r>
        <w:rPr>
          <w:i/>
          <w:color w:val="36586A"/>
          <w:spacing w:val="-5"/>
          <w:sz w:val="18"/>
        </w:rPr>
        <w:t> </w:t>
      </w:r>
      <w:r>
        <w:rPr>
          <w:i/>
          <w:color w:val="36586A"/>
          <w:sz w:val="18"/>
        </w:rPr>
        <w:t>Module:</w:t>
      </w:r>
      <w:r>
        <w:rPr>
          <w:i/>
          <w:color w:val="36586A"/>
          <w:spacing w:val="-5"/>
          <w:sz w:val="18"/>
        </w:rPr>
        <w:t> </w:t>
      </w:r>
      <w:r>
        <w:rPr>
          <w:i/>
          <w:color w:val="36586A"/>
          <w:spacing w:val="-2"/>
          <w:sz w:val="18"/>
        </w:rPr>
        <w:t>Authentication</w:t>
      </w:r>
    </w:p>
    <w:p>
      <w:pPr>
        <w:spacing w:after="0"/>
        <w:jc w:val="left"/>
        <w:rPr>
          <w:sz w:val="18"/>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690"/>
        <w:gridCol w:w="2055"/>
        <w:gridCol w:w="3450"/>
        <w:gridCol w:w="2940"/>
        <w:gridCol w:w="717"/>
      </w:tblGrid>
      <w:tr>
        <w:trPr>
          <w:trHeight w:val="660" w:hRule="atLeast"/>
        </w:trPr>
        <w:tc>
          <w:tcPr>
            <w:tcW w:w="690" w:type="dxa"/>
            <w:tcBorders>
              <w:top w:val="nil"/>
              <w:left w:val="nil"/>
              <w:bottom w:val="nil"/>
              <w:right w:val="nil"/>
            </w:tcBorders>
            <w:shd w:val="clear" w:color="auto" w:fill="0A6172"/>
          </w:tcPr>
          <w:p>
            <w:pPr>
              <w:pStyle w:val="TableParagraph"/>
              <w:spacing w:line="259" w:lineRule="auto" w:before="108"/>
              <w:ind w:left="120" w:right="277"/>
              <w:rPr>
                <w:b/>
                <w:sz w:val="17"/>
              </w:rPr>
            </w:pPr>
            <w:r>
              <w:rPr>
                <w:b/>
                <w:color w:val="FFFFFF"/>
                <w:spacing w:val="-6"/>
                <w:sz w:val="17"/>
              </w:rPr>
              <w:t>Test</w:t>
            </w:r>
            <w:r>
              <w:rPr>
                <w:b/>
                <w:color w:val="FFFFFF"/>
                <w:spacing w:val="40"/>
                <w:sz w:val="17"/>
              </w:rPr>
              <w:t> </w:t>
            </w:r>
            <w:r>
              <w:rPr>
                <w:b/>
                <w:color w:val="FFFFFF"/>
                <w:spacing w:val="-6"/>
                <w:sz w:val="17"/>
              </w:rPr>
              <w:t>ID</w:t>
            </w:r>
          </w:p>
        </w:tc>
        <w:tc>
          <w:tcPr>
            <w:tcW w:w="2055"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26"/>
              <w:rPr>
                <w:b/>
                <w:sz w:val="17"/>
              </w:rPr>
            </w:pPr>
            <w:r>
              <w:rPr>
                <w:b/>
                <w:color w:val="FFFFFF"/>
                <w:spacing w:val="-2"/>
                <w:sz w:val="17"/>
              </w:rPr>
              <w:t>Description</w:t>
            </w:r>
          </w:p>
        </w:tc>
        <w:tc>
          <w:tcPr>
            <w:tcW w:w="3450"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13"/>
              <w:rPr>
                <w:b/>
                <w:sz w:val="17"/>
              </w:rPr>
            </w:pPr>
            <w:r>
              <w:rPr>
                <w:b/>
                <w:color w:val="FFFFFF"/>
                <w:spacing w:val="-2"/>
                <w:sz w:val="17"/>
              </w:rPr>
              <w:t>Steps</w:t>
            </w:r>
          </w:p>
        </w:tc>
        <w:tc>
          <w:tcPr>
            <w:tcW w:w="2940"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24"/>
              <w:rPr>
                <w:b/>
                <w:sz w:val="17"/>
              </w:rPr>
            </w:pPr>
            <w:r>
              <w:rPr>
                <w:b/>
                <w:color w:val="FFFFFF"/>
                <w:sz w:val="17"/>
              </w:rPr>
              <w:t>Expected</w:t>
            </w:r>
            <w:r>
              <w:rPr>
                <w:b/>
                <w:color w:val="FFFFFF"/>
                <w:spacing w:val="3"/>
                <w:sz w:val="17"/>
              </w:rPr>
              <w:t> </w:t>
            </w:r>
            <w:r>
              <w:rPr>
                <w:b/>
                <w:color w:val="FFFFFF"/>
                <w:spacing w:val="-2"/>
                <w:sz w:val="17"/>
              </w:rPr>
              <w:t>Result</w:t>
            </w:r>
          </w:p>
        </w:tc>
        <w:tc>
          <w:tcPr>
            <w:tcW w:w="717" w:type="dxa"/>
            <w:tcBorders>
              <w:top w:val="nil"/>
              <w:left w:val="nil"/>
              <w:bottom w:val="nil"/>
              <w:right w:val="nil"/>
            </w:tcBorders>
            <w:shd w:val="clear" w:color="auto" w:fill="0A6172"/>
          </w:tcPr>
          <w:p>
            <w:pPr>
              <w:pStyle w:val="TableParagraph"/>
              <w:spacing w:before="5"/>
              <w:ind w:left="0"/>
              <w:rPr>
                <w:i/>
                <w:sz w:val="17"/>
              </w:rPr>
            </w:pPr>
          </w:p>
          <w:p>
            <w:pPr>
              <w:pStyle w:val="TableParagraph"/>
              <w:spacing w:before="0"/>
              <w:ind w:left="124"/>
              <w:rPr>
                <w:b/>
                <w:sz w:val="17"/>
              </w:rPr>
            </w:pPr>
            <w:r>
              <w:rPr>
                <w:b/>
                <w:color w:val="FFFFFF"/>
                <w:spacing w:val="-2"/>
                <w:sz w:val="17"/>
              </w:rPr>
              <w:t>Status</w:t>
            </w:r>
          </w:p>
        </w:tc>
      </w:tr>
      <w:tr>
        <w:trPr>
          <w:trHeight w:val="825" w:hRule="atLeast"/>
        </w:trPr>
        <w:tc>
          <w:tcPr>
            <w:tcW w:w="690" w:type="dxa"/>
            <w:tcBorders>
              <w:top w:val="nil"/>
            </w:tcBorders>
          </w:tcPr>
          <w:p>
            <w:pPr>
              <w:pStyle w:val="TableParagraph"/>
              <w:spacing w:line="259" w:lineRule="auto"/>
              <w:ind w:right="33"/>
              <w:rPr>
                <w:sz w:val="17"/>
              </w:rPr>
            </w:pPr>
            <w:r>
              <w:rPr>
                <w:color w:val="172837"/>
                <w:spacing w:val="-4"/>
                <w:sz w:val="17"/>
              </w:rPr>
              <w:t>MAN-</w:t>
            </w:r>
            <w:r>
              <w:rPr>
                <w:color w:val="172837"/>
                <w:spacing w:val="40"/>
                <w:sz w:val="17"/>
              </w:rPr>
              <w:t> </w:t>
            </w:r>
            <w:r>
              <w:rPr>
                <w:color w:val="172837"/>
                <w:spacing w:val="-6"/>
                <w:sz w:val="17"/>
              </w:rPr>
              <w:t>01</w:t>
            </w:r>
          </w:p>
        </w:tc>
        <w:tc>
          <w:tcPr>
            <w:tcW w:w="2055" w:type="dxa"/>
            <w:tcBorders>
              <w:top w:val="nil"/>
            </w:tcBorders>
          </w:tcPr>
          <w:p>
            <w:pPr>
              <w:pStyle w:val="TableParagraph"/>
              <w:spacing w:line="259" w:lineRule="auto"/>
              <w:ind w:left="119"/>
              <w:rPr>
                <w:sz w:val="17"/>
              </w:rPr>
            </w:pPr>
            <w:r>
              <w:rPr>
                <w:color w:val="172837"/>
                <w:sz w:val="17"/>
              </w:rPr>
              <w:t>Staff</w:t>
            </w:r>
            <w:r>
              <w:rPr>
                <w:color w:val="172837"/>
                <w:spacing w:val="-10"/>
                <w:sz w:val="17"/>
              </w:rPr>
              <w:t> </w:t>
            </w:r>
            <w:r>
              <w:rPr>
                <w:color w:val="172837"/>
                <w:sz w:val="17"/>
              </w:rPr>
              <w:t>login</w:t>
            </w:r>
            <w:r>
              <w:rPr>
                <w:color w:val="172837"/>
                <w:spacing w:val="-10"/>
                <w:sz w:val="17"/>
              </w:rPr>
              <w:t> </w:t>
            </w:r>
            <w:r>
              <w:rPr>
                <w:color w:val="172837"/>
                <w:sz w:val="17"/>
              </w:rPr>
              <w:t>with</w:t>
            </w:r>
            <w:r>
              <w:rPr>
                <w:color w:val="172837"/>
                <w:spacing w:val="-9"/>
                <w:sz w:val="17"/>
              </w:rPr>
              <w:t> </w:t>
            </w:r>
            <w:r>
              <w:rPr>
                <w:color w:val="172837"/>
                <w:sz w:val="17"/>
              </w:rPr>
              <w:t>valid</w:t>
            </w:r>
            <w:r>
              <w:rPr>
                <w:color w:val="172837"/>
                <w:spacing w:val="40"/>
                <w:sz w:val="17"/>
              </w:rPr>
              <w:t> </w:t>
            </w:r>
            <w:r>
              <w:rPr>
                <w:color w:val="172837"/>
                <w:spacing w:val="-2"/>
                <w:sz w:val="17"/>
              </w:rPr>
              <w:t>credentials</w:t>
            </w:r>
          </w:p>
        </w:tc>
        <w:tc>
          <w:tcPr>
            <w:tcW w:w="3450" w:type="dxa"/>
            <w:tcBorders>
              <w:top w:val="nil"/>
            </w:tcBorders>
          </w:tcPr>
          <w:p>
            <w:pPr>
              <w:pStyle w:val="TableParagraph"/>
              <w:spacing w:line="259" w:lineRule="auto"/>
              <w:ind w:left="105"/>
              <w:rPr>
                <w:sz w:val="17"/>
              </w:rPr>
            </w:pPr>
            <w:r>
              <w:rPr>
                <w:color w:val="172837"/>
                <w:sz w:val="17"/>
              </w:rPr>
              <w:t>1.</w:t>
            </w:r>
            <w:r>
              <w:rPr>
                <w:color w:val="172837"/>
                <w:spacing w:val="-5"/>
                <w:sz w:val="17"/>
              </w:rPr>
              <w:t> </w:t>
            </w:r>
            <w:r>
              <w:rPr>
                <w:color w:val="172837"/>
                <w:sz w:val="17"/>
              </w:rPr>
              <w:t>Navigate</w:t>
            </w:r>
            <w:r>
              <w:rPr>
                <w:color w:val="172837"/>
                <w:spacing w:val="-5"/>
                <w:sz w:val="17"/>
              </w:rPr>
              <w:t> </w:t>
            </w:r>
            <w:r>
              <w:rPr>
                <w:color w:val="172837"/>
                <w:sz w:val="17"/>
              </w:rPr>
              <w:t>to</w:t>
            </w:r>
            <w:r>
              <w:rPr>
                <w:color w:val="172837"/>
                <w:spacing w:val="-5"/>
                <w:sz w:val="17"/>
              </w:rPr>
              <w:t> </w:t>
            </w:r>
            <w:r>
              <w:rPr>
                <w:color w:val="172837"/>
                <w:sz w:val="17"/>
              </w:rPr>
              <w:t>/admin/login</w:t>
            </w:r>
            <w:r>
              <w:rPr>
                <w:color w:val="172837"/>
                <w:spacing w:val="-5"/>
                <w:sz w:val="17"/>
              </w:rPr>
              <w:t> </w:t>
            </w:r>
            <w:r>
              <w:rPr>
                <w:color w:val="172837"/>
                <w:sz w:val="17"/>
              </w:rPr>
              <w:t>2.</w:t>
            </w:r>
            <w:r>
              <w:rPr>
                <w:color w:val="172837"/>
                <w:spacing w:val="-5"/>
                <w:sz w:val="17"/>
              </w:rPr>
              <w:t> </w:t>
            </w:r>
            <w:r>
              <w:rPr>
                <w:color w:val="172837"/>
                <w:sz w:val="17"/>
              </w:rPr>
              <w:t>Enter</w:t>
            </w:r>
            <w:r>
              <w:rPr>
                <w:color w:val="172837"/>
                <w:spacing w:val="-5"/>
                <w:sz w:val="17"/>
              </w:rPr>
              <w:t> </w:t>
            </w:r>
            <w:r>
              <w:rPr>
                <w:color w:val="172837"/>
                <w:sz w:val="17"/>
              </w:rPr>
              <w:t>valid</w:t>
            </w:r>
            <w:r>
              <w:rPr>
                <w:color w:val="172837"/>
                <w:spacing w:val="40"/>
                <w:sz w:val="17"/>
              </w:rPr>
              <w:t> </w:t>
            </w:r>
            <w:r>
              <w:rPr>
                <w:color w:val="172837"/>
                <w:sz w:val="17"/>
              </w:rPr>
              <w:t>username/password 3. Click Login</w:t>
            </w:r>
          </w:p>
        </w:tc>
        <w:tc>
          <w:tcPr>
            <w:tcW w:w="2940" w:type="dxa"/>
            <w:tcBorders>
              <w:top w:val="nil"/>
            </w:tcBorders>
          </w:tcPr>
          <w:p>
            <w:pPr>
              <w:pStyle w:val="TableParagraph"/>
              <w:spacing w:line="259" w:lineRule="auto"/>
              <w:ind w:left="117" w:right="47"/>
              <w:rPr>
                <w:sz w:val="17"/>
              </w:rPr>
            </w:pPr>
            <w:r>
              <w:rPr>
                <w:color w:val="172837"/>
                <w:sz w:val="17"/>
              </w:rPr>
              <w:t>User</w:t>
            </w:r>
            <w:r>
              <w:rPr>
                <w:color w:val="172837"/>
                <w:spacing w:val="-7"/>
                <w:sz w:val="17"/>
              </w:rPr>
              <w:t> </w:t>
            </w:r>
            <w:r>
              <w:rPr>
                <w:color w:val="172837"/>
                <w:sz w:val="17"/>
              </w:rPr>
              <w:t>authenticated;</w:t>
            </w:r>
            <w:r>
              <w:rPr>
                <w:color w:val="172837"/>
                <w:spacing w:val="-7"/>
                <w:sz w:val="17"/>
              </w:rPr>
              <w:t> </w:t>
            </w:r>
            <w:r>
              <w:rPr>
                <w:color w:val="172837"/>
                <w:sz w:val="17"/>
              </w:rPr>
              <w:t>redirected</w:t>
            </w:r>
            <w:r>
              <w:rPr>
                <w:color w:val="172837"/>
                <w:spacing w:val="-7"/>
                <w:sz w:val="17"/>
              </w:rPr>
              <w:t> </w:t>
            </w:r>
            <w:r>
              <w:rPr>
                <w:color w:val="172837"/>
                <w:sz w:val="17"/>
              </w:rPr>
              <w:t>to</w:t>
            </w:r>
            <w:r>
              <w:rPr>
                <w:color w:val="172837"/>
                <w:spacing w:val="-7"/>
                <w:sz w:val="17"/>
              </w:rPr>
              <w:t> </w:t>
            </w:r>
            <w:r>
              <w:rPr>
                <w:color w:val="172837"/>
                <w:sz w:val="17"/>
              </w:rPr>
              <w:t>role-</w:t>
            </w:r>
            <w:r>
              <w:rPr>
                <w:color w:val="172837"/>
                <w:spacing w:val="40"/>
                <w:sz w:val="17"/>
              </w:rPr>
              <w:t> </w:t>
            </w:r>
            <w:r>
              <w:rPr>
                <w:color w:val="172837"/>
                <w:sz w:val="17"/>
              </w:rPr>
              <w:t>appropriate dashboard; session token</w:t>
            </w:r>
            <w:r>
              <w:rPr>
                <w:color w:val="172837"/>
                <w:spacing w:val="40"/>
                <w:sz w:val="17"/>
              </w:rPr>
              <w:t> </w:t>
            </w:r>
            <w:r>
              <w:rPr>
                <w:color w:val="172837"/>
                <w:spacing w:val="-2"/>
                <w:sz w:val="17"/>
              </w:rPr>
              <w:t>stored</w:t>
            </w:r>
          </w:p>
        </w:tc>
        <w:tc>
          <w:tcPr>
            <w:tcW w:w="717" w:type="dxa"/>
            <w:tcBorders>
              <w:top w:val="nil"/>
              <w:right w:val="single" w:sz="4" w:space="0" w:color="CBD8DE"/>
            </w:tcBorders>
          </w:tcPr>
          <w:p>
            <w:pPr>
              <w:pStyle w:val="TableParagraph"/>
              <w:spacing w:before="35"/>
              <w:ind w:left="116"/>
              <w:rPr>
                <w:rFonts w:ascii="Segoe UI Symbol" w:hAnsi="Segoe UI Symbol"/>
                <w:sz w:val="19"/>
              </w:rPr>
            </w:pPr>
            <w:r>
              <w:rPr>
                <w:rFonts w:ascii="Segoe UI Symbol" w:hAnsi="Segoe UI Symbol"/>
                <w:color w:val="172837"/>
                <w:w w:val="124"/>
                <w:sz w:val="19"/>
              </w:rPr>
              <w:t>✅</w:t>
            </w:r>
          </w:p>
          <w:p>
            <w:pPr>
              <w:pStyle w:val="TableParagraph"/>
              <w:spacing w:before="15"/>
              <w:ind w:left="116"/>
              <w:rPr>
                <w:sz w:val="17"/>
              </w:rPr>
            </w:pPr>
            <w:r>
              <w:rPr>
                <w:color w:val="172837"/>
                <w:spacing w:val="-4"/>
                <w:sz w:val="17"/>
              </w:rPr>
              <w:t>Pass</w:t>
            </w:r>
          </w:p>
        </w:tc>
      </w:tr>
      <w:tr>
        <w:trPr>
          <w:trHeight w:val="585" w:hRule="atLeast"/>
        </w:trPr>
        <w:tc>
          <w:tcPr>
            <w:tcW w:w="690" w:type="dxa"/>
            <w:shd w:val="clear" w:color="auto" w:fill="F5F9FA"/>
          </w:tcPr>
          <w:p>
            <w:pPr>
              <w:pStyle w:val="TableParagraph"/>
              <w:spacing w:line="242" w:lineRule="auto"/>
              <w:ind w:right="33"/>
              <w:rPr>
                <w:sz w:val="17"/>
              </w:rPr>
            </w:pPr>
            <w:r>
              <w:rPr>
                <w:color w:val="172837"/>
                <w:spacing w:val="-4"/>
                <w:sz w:val="17"/>
              </w:rPr>
              <w:t>MAN-</w:t>
            </w:r>
            <w:r>
              <w:rPr>
                <w:color w:val="172837"/>
                <w:spacing w:val="40"/>
                <w:sz w:val="17"/>
              </w:rPr>
              <w:t> </w:t>
            </w:r>
            <w:r>
              <w:rPr>
                <w:color w:val="172837"/>
                <w:spacing w:val="-6"/>
                <w:sz w:val="17"/>
              </w:rPr>
              <w:t>02</w:t>
            </w:r>
          </w:p>
        </w:tc>
        <w:tc>
          <w:tcPr>
            <w:tcW w:w="2055" w:type="dxa"/>
            <w:shd w:val="clear" w:color="auto" w:fill="F5F9FA"/>
          </w:tcPr>
          <w:p>
            <w:pPr>
              <w:pStyle w:val="TableParagraph"/>
              <w:spacing w:line="242" w:lineRule="auto"/>
              <w:ind w:left="119"/>
              <w:rPr>
                <w:sz w:val="17"/>
              </w:rPr>
            </w:pPr>
            <w:r>
              <w:rPr>
                <w:color w:val="172837"/>
                <w:sz w:val="17"/>
              </w:rPr>
              <w:t>Staff</w:t>
            </w:r>
            <w:r>
              <w:rPr>
                <w:color w:val="172837"/>
                <w:spacing w:val="-10"/>
                <w:sz w:val="17"/>
              </w:rPr>
              <w:t> </w:t>
            </w:r>
            <w:r>
              <w:rPr>
                <w:color w:val="172837"/>
                <w:sz w:val="17"/>
              </w:rPr>
              <w:t>login</w:t>
            </w:r>
            <w:r>
              <w:rPr>
                <w:color w:val="172837"/>
                <w:spacing w:val="-10"/>
                <w:sz w:val="17"/>
              </w:rPr>
              <w:t> </w:t>
            </w:r>
            <w:r>
              <w:rPr>
                <w:color w:val="172837"/>
                <w:sz w:val="17"/>
              </w:rPr>
              <w:t>with</w:t>
            </w:r>
            <w:r>
              <w:rPr>
                <w:color w:val="172837"/>
                <w:spacing w:val="-9"/>
                <w:sz w:val="17"/>
              </w:rPr>
              <w:t> </w:t>
            </w:r>
            <w:r>
              <w:rPr>
                <w:color w:val="172837"/>
                <w:sz w:val="17"/>
              </w:rPr>
              <w:t>invalid</w:t>
            </w:r>
            <w:r>
              <w:rPr>
                <w:color w:val="172837"/>
                <w:spacing w:val="40"/>
                <w:sz w:val="17"/>
              </w:rPr>
              <w:t> </w:t>
            </w:r>
            <w:r>
              <w:rPr>
                <w:color w:val="172837"/>
                <w:spacing w:val="-2"/>
                <w:sz w:val="17"/>
              </w:rPr>
              <w:t>credentials</w:t>
            </w:r>
          </w:p>
        </w:tc>
        <w:tc>
          <w:tcPr>
            <w:tcW w:w="3450" w:type="dxa"/>
            <w:shd w:val="clear" w:color="auto" w:fill="F5F9FA"/>
          </w:tcPr>
          <w:p>
            <w:pPr>
              <w:pStyle w:val="TableParagraph"/>
              <w:spacing w:line="242" w:lineRule="auto"/>
              <w:ind w:left="105"/>
              <w:rPr>
                <w:sz w:val="17"/>
              </w:rPr>
            </w:pPr>
            <w:r>
              <w:rPr>
                <w:color w:val="172837"/>
                <w:sz w:val="17"/>
              </w:rPr>
              <w:t>1.</w:t>
            </w:r>
            <w:r>
              <w:rPr>
                <w:color w:val="172837"/>
                <w:spacing w:val="-5"/>
                <w:sz w:val="17"/>
              </w:rPr>
              <w:t> </w:t>
            </w:r>
            <w:r>
              <w:rPr>
                <w:color w:val="172837"/>
                <w:sz w:val="17"/>
              </w:rPr>
              <w:t>Navigate</w:t>
            </w:r>
            <w:r>
              <w:rPr>
                <w:color w:val="172837"/>
                <w:spacing w:val="-5"/>
                <w:sz w:val="17"/>
              </w:rPr>
              <w:t> </w:t>
            </w:r>
            <w:r>
              <w:rPr>
                <w:color w:val="172837"/>
                <w:sz w:val="17"/>
              </w:rPr>
              <w:t>to</w:t>
            </w:r>
            <w:r>
              <w:rPr>
                <w:color w:val="172837"/>
                <w:spacing w:val="-5"/>
                <w:sz w:val="17"/>
              </w:rPr>
              <w:t> </w:t>
            </w:r>
            <w:r>
              <w:rPr>
                <w:color w:val="172837"/>
                <w:sz w:val="17"/>
              </w:rPr>
              <w:t>/admin/login</w:t>
            </w:r>
            <w:r>
              <w:rPr>
                <w:color w:val="172837"/>
                <w:spacing w:val="-5"/>
                <w:sz w:val="17"/>
              </w:rPr>
              <w:t> </w:t>
            </w:r>
            <w:r>
              <w:rPr>
                <w:color w:val="172837"/>
                <w:sz w:val="17"/>
              </w:rPr>
              <w:t>2.</w:t>
            </w:r>
            <w:r>
              <w:rPr>
                <w:color w:val="172837"/>
                <w:spacing w:val="-5"/>
                <w:sz w:val="17"/>
              </w:rPr>
              <w:t> </w:t>
            </w:r>
            <w:r>
              <w:rPr>
                <w:color w:val="172837"/>
                <w:sz w:val="17"/>
              </w:rPr>
              <w:t>Enter</w:t>
            </w:r>
            <w:r>
              <w:rPr>
                <w:color w:val="172837"/>
                <w:spacing w:val="-5"/>
                <w:sz w:val="17"/>
              </w:rPr>
              <w:t> </w:t>
            </w:r>
            <w:r>
              <w:rPr>
                <w:color w:val="172837"/>
                <w:sz w:val="17"/>
              </w:rPr>
              <w:t>invalid</w:t>
            </w:r>
            <w:r>
              <w:rPr>
                <w:color w:val="172837"/>
                <w:spacing w:val="40"/>
                <w:sz w:val="17"/>
              </w:rPr>
              <w:t> </w:t>
            </w:r>
            <w:r>
              <w:rPr>
                <w:color w:val="172837"/>
                <w:sz w:val="17"/>
              </w:rPr>
              <w:t>password 3. Click Login</w:t>
            </w:r>
          </w:p>
        </w:tc>
        <w:tc>
          <w:tcPr>
            <w:tcW w:w="2940" w:type="dxa"/>
            <w:shd w:val="clear" w:color="auto" w:fill="F5F9FA"/>
          </w:tcPr>
          <w:p>
            <w:pPr>
              <w:pStyle w:val="TableParagraph"/>
              <w:spacing w:line="242" w:lineRule="auto"/>
              <w:ind w:left="117" w:right="47"/>
              <w:rPr>
                <w:sz w:val="17"/>
              </w:rPr>
            </w:pPr>
            <w:r>
              <w:rPr>
                <w:color w:val="172837"/>
                <w:sz w:val="17"/>
              </w:rPr>
              <w:t>Error</w:t>
            </w:r>
            <w:r>
              <w:rPr>
                <w:color w:val="172837"/>
                <w:spacing w:val="-5"/>
                <w:sz w:val="17"/>
              </w:rPr>
              <w:t> </w:t>
            </w:r>
            <w:r>
              <w:rPr>
                <w:color w:val="172837"/>
                <w:sz w:val="17"/>
              </w:rPr>
              <w:t>message</w:t>
            </w:r>
            <w:r>
              <w:rPr>
                <w:color w:val="172837"/>
                <w:spacing w:val="-5"/>
                <w:sz w:val="17"/>
              </w:rPr>
              <w:t> </w:t>
            </w:r>
            <w:r>
              <w:rPr>
                <w:color w:val="172837"/>
                <w:sz w:val="17"/>
              </w:rPr>
              <w:t>displayed;</w:t>
            </w:r>
            <w:r>
              <w:rPr>
                <w:color w:val="172837"/>
                <w:spacing w:val="-5"/>
                <w:sz w:val="17"/>
              </w:rPr>
              <w:t> </w:t>
            </w:r>
            <w:r>
              <w:rPr>
                <w:color w:val="172837"/>
                <w:sz w:val="17"/>
              </w:rPr>
              <w:t>no</w:t>
            </w:r>
            <w:r>
              <w:rPr>
                <w:color w:val="172837"/>
                <w:spacing w:val="-5"/>
                <w:sz w:val="17"/>
              </w:rPr>
              <w:t> </w:t>
            </w:r>
            <w:r>
              <w:rPr>
                <w:color w:val="172837"/>
                <w:sz w:val="17"/>
              </w:rPr>
              <w:t>session</w:t>
            </w:r>
            <w:r>
              <w:rPr>
                <w:color w:val="172837"/>
                <w:spacing w:val="40"/>
                <w:sz w:val="17"/>
              </w:rPr>
              <w:t> </w:t>
            </w:r>
            <w:r>
              <w:rPr>
                <w:color w:val="172837"/>
                <w:spacing w:val="-2"/>
                <w:sz w:val="17"/>
              </w:rPr>
              <w:t>created</w:t>
            </w:r>
          </w:p>
        </w:tc>
        <w:tc>
          <w:tcPr>
            <w:tcW w:w="717" w:type="dxa"/>
            <w:tcBorders>
              <w:right w:val="single" w:sz="4" w:space="0" w:color="CBD8DE"/>
            </w:tcBorders>
            <w:shd w:val="clear" w:color="auto" w:fill="F5F9FA"/>
          </w:tcPr>
          <w:p>
            <w:pPr>
              <w:pStyle w:val="TableParagraph"/>
              <w:spacing w:before="35"/>
              <w:ind w:left="116"/>
              <w:rPr>
                <w:rFonts w:ascii="Segoe UI Symbol" w:hAnsi="Segoe UI Symbol"/>
                <w:sz w:val="19"/>
              </w:rPr>
            </w:pPr>
            <w:r>
              <w:rPr>
                <w:rFonts w:ascii="Segoe UI Symbol" w:hAnsi="Segoe UI Symbol"/>
                <w:color w:val="172837"/>
                <w:w w:val="124"/>
                <w:sz w:val="19"/>
              </w:rPr>
              <w:t>✅</w:t>
            </w:r>
          </w:p>
          <w:p>
            <w:pPr>
              <w:pStyle w:val="TableParagraph"/>
              <w:spacing w:before="0"/>
              <w:ind w:left="116"/>
              <w:rPr>
                <w:sz w:val="17"/>
              </w:rPr>
            </w:pPr>
            <w:r>
              <w:rPr>
                <w:color w:val="172837"/>
                <w:spacing w:val="-4"/>
                <w:sz w:val="17"/>
              </w:rPr>
              <w:t>Pass</w:t>
            </w:r>
          </w:p>
        </w:tc>
      </w:tr>
      <w:tr>
        <w:trPr>
          <w:trHeight w:val="600" w:hRule="atLeast"/>
        </w:trPr>
        <w:tc>
          <w:tcPr>
            <w:tcW w:w="690" w:type="dxa"/>
          </w:tcPr>
          <w:p>
            <w:pPr>
              <w:pStyle w:val="TableParagraph"/>
              <w:spacing w:line="259" w:lineRule="auto"/>
              <w:ind w:right="33"/>
              <w:rPr>
                <w:sz w:val="17"/>
              </w:rPr>
            </w:pPr>
            <w:r>
              <w:rPr>
                <w:color w:val="172837"/>
                <w:spacing w:val="-4"/>
                <w:sz w:val="17"/>
              </w:rPr>
              <w:t>MAN-</w:t>
            </w:r>
            <w:r>
              <w:rPr>
                <w:color w:val="172837"/>
                <w:spacing w:val="40"/>
                <w:sz w:val="17"/>
              </w:rPr>
              <w:t> </w:t>
            </w:r>
            <w:r>
              <w:rPr>
                <w:color w:val="172837"/>
                <w:spacing w:val="-6"/>
                <w:sz w:val="17"/>
              </w:rPr>
              <w:t>03</w:t>
            </w:r>
          </w:p>
        </w:tc>
        <w:tc>
          <w:tcPr>
            <w:tcW w:w="2055" w:type="dxa"/>
          </w:tcPr>
          <w:p>
            <w:pPr>
              <w:pStyle w:val="TableParagraph"/>
              <w:spacing w:line="259" w:lineRule="auto"/>
              <w:ind w:left="119" w:right="724"/>
              <w:rPr>
                <w:sz w:val="17"/>
              </w:rPr>
            </w:pPr>
            <w:r>
              <w:rPr>
                <w:color w:val="172837"/>
                <w:sz w:val="17"/>
              </w:rPr>
              <w:t>Role-based</w:t>
            </w:r>
            <w:r>
              <w:rPr>
                <w:color w:val="172837"/>
                <w:spacing w:val="-10"/>
                <w:sz w:val="17"/>
              </w:rPr>
              <w:t> </w:t>
            </w:r>
            <w:r>
              <w:rPr>
                <w:color w:val="172837"/>
                <w:sz w:val="17"/>
              </w:rPr>
              <w:t>route</w:t>
            </w:r>
            <w:r>
              <w:rPr>
                <w:color w:val="172837"/>
                <w:spacing w:val="40"/>
                <w:sz w:val="17"/>
              </w:rPr>
              <w:t> </w:t>
            </w:r>
            <w:r>
              <w:rPr>
                <w:color w:val="172837"/>
                <w:spacing w:val="-2"/>
                <w:sz w:val="17"/>
              </w:rPr>
              <w:t>protection</w:t>
            </w:r>
          </w:p>
        </w:tc>
        <w:tc>
          <w:tcPr>
            <w:tcW w:w="3450" w:type="dxa"/>
          </w:tcPr>
          <w:p>
            <w:pPr>
              <w:pStyle w:val="TableParagraph"/>
              <w:ind w:left="105"/>
              <w:rPr>
                <w:sz w:val="17"/>
              </w:rPr>
            </w:pPr>
            <w:r>
              <w:rPr>
                <w:color w:val="172837"/>
                <w:sz w:val="17"/>
              </w:rPr>
              <w:t>1. Login</w:t>
            </w:r>
            <w:r>
              <w:rPr>
                <w:color w:val="172837"/>
                <w:spacing w:val="1"/>
                <w:sz w:val="17"/>
              </w:rPr>
              <w:t> </w:t>
            </w:r>
            <w:r>
              <w:rPr>
                <w:color w:val="172837"/>
                <w:sz w:val="17"/>
              </w:rPr>
              <w:t>as reception</w:t>
            </w:r>
            <w:r>
              <w:rPr>
                <w:color w:val="172837"/>
                <w:spacing w:val="1"/>
                <w:sz w:val="17"/>
              </w:rPr>
              <w:t> </w:t>
            </w:r>
            <w:r>
              <w:rPr>
                <w:color w:val="172837"/>
                <w:sz w:val="17"/>
              </w:rPr>
              <w:t>2. Navigate</w:t>
            </w:r>
            <w:r>
              <w:rPr>
                <w:color w:val="172837"/>
                <w:spacing w:val="1"/>
                <w:sz w:val="17"/>
              </w:rPr>
              <w:t> </w:t>
            </w:r>
            <w:r>
              <w:rPr>
                <w:color w:val="172837"/>
                <w:spacing w:val="-5"/>
                <w:sz w:val="17"/>
              </w:rPr>
              <w:t>to</w:t>
            </w:r>
          </w:p>
          <w:p>
            <w:pPr>
              <w:pStyle w:val="TableParagraph"/>
              <w:spacing w:before="17"/>
              <w:ind w:left="105"/>
              <w:rPr>
                <w:sz w:val="17"/>
              </w:rPr>
            </w:pPr>
            <w:r>
              <w:rPr>
                <w:color w:val="172837"/>
                <w:spacing w:val="-2"/>
                <w:sz w:val="17"/>
              </w:rPr>
              <w:t>/admin/triage</w:t>
            </w:r>
          </w:p>
        </w:tc>
        <w:tc>
          <w:tcPr>
            <w:tcW w:w="2940" w:type="dxa"/>
          </w:tcPr>
          <w:p>
            <w:pPr>
              <w:pStyle w:val="TableParagraph"/>
              <w:spacing w:line="259" w:lineRule="auto"/>
              <w:ind w:left="117" w:right="47"/>
              <w:rPr>
                <w:sz w:val="17"/>
              </w:rPr>
            </w:pPr>
            <w:r>
              <w:rPr>
                <w:color w:val="172837"/>
                <w:sz w:val="17"/>
              </w:rPr>
              <w:t>Access</w:t>
            </w:r>
            <w:r>
              <w:rPr>
                <w:color w:val="172837"/>
                <w:spacing w:val="-4"/>
                <w:sz w:val="17"/>
              </w:rPr>
              <w:t> </w:t>
            </w:r>
            <w:r>
              <w:rPr>
                <w:color w:val="172837"/>
                <w:sz w:val="17"/>
              </w:rPr>
              <w:t>denied;</w:t>
            </w:r>
            <w:r>
              <w:rPr>
                <w:color w:val="172837"/>
                <w:spacing w:val="-4"/>
                <w:sz w:val="17"/>
              </w:rPr>
              <w:t> </w:t>
            </w:r>
            <w:r>
              <w:rPr>
                <w:color w:val="172837"/>
                <w:sz w:val="17"/>
              </w:rPr>
              <w:t>triage</w:t>
            </w:r>
            <w:r>
              <w:rPr>
                <w:color w:val="172837"/>
                <w:spacing w:val="-4"/>
                <w:sz w:val="17"/>
              </w:rPr>
              <w:t> </w:t>
            </w:r>
            <w:r>
              <w:rPr>
                <w:color w:val="172837"/>
                <w:sz w:val="17"/>
              </w:rPr>
              <w:t>page</w:t>
            </w:r>
            <w:r>
              <w:rPr>
                <w:color w:val="172837"/>
                <w:spacing w:val="-4"/>
                <w:sz w:val="17"/>
              </w:rPr>
              <w:t> </w:t>
            </w:r>
            <w:r>
              <w:rPr>
                <w:color w:val="172837"/>
                <w:sz w:val="17"/>
              </w:rPr>
              <w:t>only</w:t>
            </w:r>
            <w:r>
              <w:rPr>
                <w:color w:val="172837"/>
                <w:spacing w:val="-4"/>
                <w:sz w:val="17"/>
              </w:rPr>
              <w:t> </w:t>
            </w:r>
            <w:r>
              <w:rPr>
                <w:color w:val="172837"/>
                <w:sz w:val="17"/>
              </w:rPr>
              <w:t>for</w:t>
            </w:r>
            <w:r>
              <w:rPr>
                <w:color w:val="172837"/>
                <w:spacing w:val="40"/>
                <w:sz w:val="17"/>
              </w:rPr>
              <w:t> </w:t>
            </w:r>
            <w:r>
              <w:rPr>
                <w:color w:val="172837"/>
                <w:sz w:val="17"/>
              </w:rPr>
              <w:t>triage</w:t>
            </w:r>
            <w:r>
              <w:rPr>
                <w:color w:val="172837"/>
                <w:spacing w:val="-2"/>
                <w:sz w:val="17"/>
              </w:rPr>
              <w:t> </w:t>
            </w:r>
            <w:r>
              <w:rPr>
                <w:color w:val="172837"/>
                <w:sz w:val="17"/>
              </w:rPr>
              <w:t>role</w:t>
            </w:r>
          </w:p>
        </w:tc>
        <w:tc>
          <w:tcPr>
            <w:tcW w:w="717" w:type="dxa"/>
            <w:tcBorders>
              <w:right w:val="single" w:sz="4" w:space="0" w:color="CBD8DE"/>
            </w:tcBorders>
          </w:tcPr>
          <w:p>
            <w:pPr>
              <w:pStyle w:val="TableParagraph"/>
              <w:spacing w:before="35"/>
              <w:ind w:left="116"/>
              <w:rPr>
                <w:rFonts w:ascii="Segoe UI Symbol" w:hAnsi="Segoe UI Symbol"/>
                <w:sz w:val="19"/>
              </w:rPr>
            </w:pPr>
            <w:r>
              <w:rPr>
                <w:rFonts w:ascii="Segoe UI Symbol" w:hAnsi="Segoe UI Symbol"/>
                <w:color w:val="172837"/>
                <w:w w:val="124"/>
                <w:sz w:val="19"/>
              </w:rPr>
              <w:t>✅</w:t>
            </w:r>
          </w:p>
          <w:p>
            <w:pPr>
              <w:pStyle w:val="TableParagraph"/>
              <w:spacing w:before="15"/>
              <w:ind w:left="116"/>
              <w:rPr>
                <w:sz w:val="17"/>
              </w:rPr>
            </w:pPr>
            <w:r>
              <w:rPr>
                <w:color w:val="172837"/>
                <w:spacing w:val="-4"/>
                <w:sz w:val="17"/>
              </w:rPr>
              <w:t>Pass</w:t>
            </w:r>
          </w:p>
        </w:tc>
      </w:tr>
      <w:tr>
        <w:trPr>
          <w:trHeight w:val="600" w:hRule="atLeast"/>
        </w:trPr>
        <w:tc>
          <w:tcPr>
            <w:tcW w:w="690" w:type="dxa"/>
            <w:shd w:val="clear" w:color="auto" w:fill="F5F9FA"/>
          </w:tcPr>
          <w:p>
            <w:pPr>
              <w:pStyle w:val="TableParagraph"/>
              <w:spacing w:line="259" w:lineRule="auto"/>
              <w:ind w:right="33"/>
              <w:rPr>
                <w:sz w:val="17"/>
              </w:rPr>
            </w:pPr>
            <w:r>
              <w:rPr>
                <w:color w:val="172837"/>
                <w:spacing w:val="-4"/>
                <w:sz w:val="17"/>
              </w:rPr>
              <w:t>MAN-</w:t>
            </w:r>
            <w:r>
              <w:rPr>
                <w:color w:val="172837"/>
                <w:spacing w:val="40"/>
                <w:sz w:val="17"/>
              </w:rPr>
              <w:t> </w:t>
            </w:r>
            <w:r>
              <w:rPr>
                <w:color w:val="172837"/>
                <w:spacing w:val="-6"/>
                <w:sz w:val="17"/>
              </w:rPr>
              <w:t>04</w:t>
            </w:r>
          </w:p>
        </w:tc>
        <w:tc>
          <w:tcPr>
            <w:tcW w:w="2055" w:type="dxa"/>
            <w:shd w:val="clear" w:color="auto" w:fill="F5F9FA"/>
          </w:tcPr>
          <w:p>
            <w:pPr>
              <w:pStyle w:val="TableParagraph"/>
              <w:spacing w:line="259" w:lineRule="auto"/>
              <w:ind w:left="119" w:right="153"/>
              <w:rPr>
                <w:sz w:val="17"/>
              </w:rPr>
            </w:pPr>
            <w:r>
              <w:rPr>
                <w:color w:val="172837"/>
                <w:sz w:val="17"/>
              </w:rPr>
              <w:t>Unauthenticated</w:t>
            </w:r>
            <w:r>
              <w:rPr>
                <w:color w:val="172837"/>
                <w:spacing w:val="-10"/>
                <w:sz w:val="17"/>
              </w:rPr>
              <w:t> </w:t>
            </w:r>
            <w:r>
              <w:rPr>
                <w:color w:val="172837"/>
                <w:sz w:val="17"/>
              </w:rPr>
              <w:t>access</w:t>
            </w:r>
            <w:r>
              <w:rPr>
                <w:color w:val="172837"/>
                <w:spacing w:val="40"/>
                <w:sz w:val="17"/>
              </w:rPr>
              <w:t> </w:t>
            </w:r>
            <w:r>
              <w:rPr>
                <w:color w:val="172837"/>
                <w:sz w:val="17"/>
              </w:rPr>
              <w:t>to protected route</w:t>
            </w:r>
          </w:p>
        </w:tc>
        <w:tc>
          <w:tcPr>
            <w:tcW w:w="3450" w:type="dxa"/>
            <w:shd w:val="clear" w:color="auto" w:fill="F5F9FA"/>
          </w:tcPr>
          <w:p>
            <w:pPr>
              <w:pStyle w:val="TableParagraph"/>
              <w:ind w:left="105"/>
              <w:rPr>
                <w:sz w:val="17"/>
              </w:rPr>
            </w:pPr>
            <w:r>
              <w:rPr>
                <w:color w:val="172837"/>
                <w:sz w:val="17"/>
              </w:rPr>
              <w:t>1.</w:t>
            </w:r>
            <w:r>
              <w:rPr>
                <w:color w:val="172837"/>
                <w:spacing w:val="4"/>
                <w:sz w:val="17"/>
              </w:rPr>
              <w:t> </w:t>
            </w:r>
            <w:r>
              <w:rPr>
                <w:color w:val="172837"/>
                <w:sz w:val="17"/>
              </w:rPr>
              <w:t>Open</w:t>
            </w:r>
            <w:r>
              <w:rPr>
                <w:color w:val="172837"/>
                <w:spacing w:val="4"/>
                <w:sz w:val="17"/>
              </w:rPr>
              <w:t> </w:t>
            </w:r>
            <w:r>
              <w:rPr>
                <w:color w:val="172837"/>
                <w:sz w:val="17"/>
              </w:rPr>
              <w:t>/admin/dashboard</w:t>
            </w:r>
            <w:r>
              <w:rPr>
                <w:color w:val="172837"/>
                <w:spacing w:val="4"/>
                <w:sz w:val="17"/>
              </w:rPr>
              <w:t> </w:t>
            </w:r>
            <w:r>
              <w:rPr>
                <w:color w:val="172837"/>
                <w:sz w:val="17"/>
              </w:rPr>
              <w:t>without</w:t>
            </w:r>
            <w:r>
              <w:rPr>
                <w:color w:val="172837"/>
                <w:spacing w:val="4"/>
                <w:sz w:val="17"/>
              </w:rPr>
              <w:t> </w:t>
            </w:r>
            <w:r>
              <w:rPr>
                <w:color w:val="172837"/>
                <w:spacing w:val="-2"/>
                <w:sz w:val="17"/>
              </w:rPr>
              <w:t>login</w:t>
            </w:r>
          </w:p>
        </w:tc>
        <w:tc>
          <w:tcPr>
            <w:tcW w:w="2940" w:type="dxa"/>
            <w:shd w:val="clear" w:color="auto" w:fill="F5F9FA"/>
          </w:tcPr>
          <w:p>
            <w:pPr>
              <w:pStyle w:val="TableParagraph"/>
              <w:ind w:left="117"/>
              <w:rPr>
                <w:sz w:val="17"/>
              </w:rPr>
            </w:pPr>
            <w:r>
              <w:rPr>
                <w:color w:val="172837"/>
                <w:sz w:val="17"/>
              </w:rPr>
              <w:t>Redirected to login</w:t>
            </w:r>
            <w:r>
              <w:rPr>
                <w:color w:val="172837"/>
                <w:spacing w:val="1"/>
                <w:sz w:val="17"/>
              </w:rPr>
              <w:t> </w:t>
            </w:r>
            <w:r>
              <w:rPr>
                <w:color w:val="172837"/>
                <w:spacing w:val="-4"/>
                <w:sz w:val="17"/>
              </w:rPr>
              <w:t>page</w:t>
            </w:r>
          </w:p>
        </w:tc>
        <w:tc>
          <w:tcPr>
            <w:tcW w:w="717" w:type="dxa"/>
            <w:tcBorders>
              <w:right w:val="single" w:sz="4" w:space="0" w:color="CBD8DE"/>
            </w:tcBorders>
            <w:shd w:val="clear" w:color="auto" w:fill="F5F9FA"/>
          </w:tcPr>
          <w:p>
            <w:pPr>
              <w:pStyle w:val="TableParagraph"/>
              <w:spacing w:before="35"/>
              <w:ind w:left="116"/>
              <w:rPr>
                <w:rFonts w:ascii="Segoe UI Symbol" w:hAnsi="Segoe UI Symbol"/>
                <w:sz w:val="19"/>
              </w:rPr>
            </w:pPr>
            <w:r>
              <w:rPr>
                <w:rFonts w:ascii="Segoe UI Symbol" w:hAnsi="Segoe UI Symbol"/>
                <w:color w:val="172837"/>
                <w:w w:val="124"/>
                <w:sz w:val="19"/>
              </w:rPr>
              <w:t>✅</w:t>
            </w:r>
          </w:p>
          <w:p>
            <w:pPr>
              <w:pStyle w:val="TableParagraph"/>
              <w:spacing w:before="15"/>
              <w:ind w:left="116"/>
              <w:rPr>
                <w:sz w:val="17"/>
              </w:rPr>
            </w:pPr>
            <w:r>
              <w:rPr>
                <w:color w:val="172837"/>
                <w:spacing w:val="-4"/>
                <w:sz w:val="17"/>
              </w:rPr>
              <w:t>Pass</w:t>
            </w:r>
          </w:p>
        </w:tc>
      </w:tr>
      <w:tr>
        <w:trPr>
          <w:trHeight w:val="825" w:hRule="atLeast"/>
        </w:trPr>
        <w:tc>
          <w:tcPr>
            <w:tcW w:w="690" w:type="dxa"/>
          </w:tcPr>
          <w:p>
            <w:pPr>
              <w:pStyle w:val="TableParagraph"/>
              <w:spacing w:line="259" w:lineRule="auto"/>
              <w:ind w:right="33"/>
              <w:rPr>
                <w:sz w:val="17"/>
              </w:rPr>
            </w:pPr>
            <w:r>
              <w:rPr>
                <w:color w:val="172837"/>
                <w:spacing w:val="-4"/>
                <w:sz w:val="17"/>
              </w:rPr>
              <w:t>MAN-</w:t>
            </w:r>
            <w:r>
              <w:rPr>
                <w:color w:val="172837"/>
                <w:spacing w:val="40"/>
                <w:sz w:val="17"/>
              </w:rPr>
              <w:t> </w:t>
            </w:r>
            <w:r>
              <w:rPr>
                <w:color w:val="172837"/>
                <w:spacing w:val="-6"/>
                <w:sz w:val="17"/>
              </w:rPr>
              <w:t>05</w:t>
            </w:r>
          </w:p>
        </w:tc>
        <w:tc>
          <w:tcPr>
            <w:tcW w:w="2055" w:type="dxa"/>
          </w:tcPr>
          <w:p>
            <w:pPr>
              <w:pStyle w:val="TableParagraph"/>
              <w:spacing w:line="259" w:lineRule="auto"/>
              <w:ind w:left="119"/>
              <w:rPr>
                <w:sz w:val="17"/>
              </w:rPr>
            </w:pPr>
            <w:r>
              <w:rPr>
                <w:color w:val="172837"/>
                <w:sz w:val="17"/>
              </w:rPr>
              <w:t>Patient</w:t>
            </w:r>
            <w:r>
              <w:rPr>
                <w:color w:val="172837"/>
                <w:spacing w:val="-10"/>
                <w:sz w:val="17"/>
              </w:rPr>
              <w:t> </w:t>
            </w:r>
            <w:r>
              <w:rPr>
                <w:color w:val="172837"/>
                <w:sz w:val="17"/>
              </w:rPr>
              <w:t>registration</w:t>
            </w:r>
            <w:r>
              <w:rPr>
                <w:color w:val="172837"/>
                <w:spacing w:val="-10"/>
                <w:sz w:val="17"/>
              </w:rPr>
              <w:t> </w:t>
            </w:r>
            <w:r>
              <w:rPr>
                <w:color w:val="172837"/>
                <w:sz w:val="17"/>
              </w:rPr>
              <w:t>and</w:t>
            </w:r>
            <w:r>
              <w:rPr>
                <w:color w:val="172837"/>
                <w:spacing w:val="40"/>
                <w:sz w:val="17"/>
              </w:rPr>
              <w:t> </w:t>
            </w:r>
            <w:r>
              <w:rPr>
                <w:color w:val="172837"/>
                <w:spacing w:val="-2"/>
                <w:sz w:val="17"/>
              </w:rPr>
              <w:t>login</w:t>
            </w:r>
          </w:p>
        </w:tc>
        <w:tc>
          <w:tcPr>
            <w:tcW w:w="3450" w:type="dxa"/>
          </w:tcPr>
          <w:p>
            <w:pPr>
              <w:pStyle w:val="TableParagraph"/>
              <w:spacing w:line="259" w:lineRule="auto"/>
              <w:ind w:left="105"/>
              <w:rPr>
                <w:sz w:val="17"/>
              </w:rPr>
            </w:pPr>
            <w:r>
              <w:rPr>
                <w:color w:val="172837"/>
                <w:sz w:val="17"/>
              </w:rPr>
              <w:t>1.</w:t>
            </w:r>
            <w:r>
              <w:rPr>
                <w:color w:val="172837"/>
                <w:spacing w:val="-4"/>
                <w:sz w:val="17"/>
              </w:rPr>
              <w:t> </w:t>
            </w:r>
            <w:r>
              <w:rPr>
                <w:color w:val="172837"/>
                <w:sz w:val="17"/>
              </w:rPr>
              <w:t>Navigate</w:t>
            </w:r>
            <w:r>
              <w:rPr>
                <w:color w:val="172837"/>
                <w:spacing w:val="-4"/>
                <w:sz w:val="17"/>
              </w:rPr>
              <w:t> </w:t>
            </w:r>
            <w:r>
              <w:rPr>
                <w:color w:val="172837"/>
                <w:sz w:val="17"/>
              </w:rPr>
              <w:t>to</w:t>
            </w:r>
            <w:r>
              <w:rPr>
                <w:color w:val="172837"/>
                <w:spacing w:val="-4"/>
                <w:sz w:val="17"/>
              </w:rPr>
              <w:t> </w:t>
            </w:r>
            <w:r>
              <w:rPr>
                <w:color w:val="172837"/>
                <w:sz w:val="17"/>
              </w:rPr>
              <w:t>/patient/register</w:t>
            </w:r>
            <w:r>
              <w:rPr>
                <w:color w:val="172837"/>
                <w:spacing w:val="-4"/>
                <w:sz w:val="17"/>
              </w:rPr>
              <w:t> </w:t>
            </w:r>
            <w:r>
              <w:rPr>
                <w:color w:val="172837"/>
                <w:sz w:val="17"/>
              </w:rPr>
              <w:t>2.</w:t>
            </w:r>
            <w:r>
              <w:rPr>
                <w:color w:val="172837"/>
                <w:spacing w:val="-4"/>
                <w:sz w:val="17"/>
              </w:rPr>
              <w:t> </w:t>
            </w:r>
            <w:r>
              <w:rPr>
                <w:color w:val="172837"/>
                <w:sz w:val="17"/>
              </w:rPr>
              <w:t>Fill</w:t>
            </w:r>
            <w:r>
              <w:rPr>
                <w:color w:val="172837"/>
                <w:spacing w:val="-4"/>
                <w:sz w:val="17"/>
              </w:rPr>
              <w:t> </w:t>
            </w:r>
            <w:r>
              <w:rPr>
                <w:color w:val="172837"/>
                <w:sz w:val="17"/>
              </w:rPr>
              <w:t>form</w:t>
            </w:r>
            <w:r>
              <w:rPr>
                <w:color w:val="172837"/>
                <w:spacing w:val="-4"/>
                <w:sz w:val="17"/>
              </w:rPr>
              <w:t> </w:t>
            </w:r>
            <w:r>
              <w:rPr>
                <w:color w:val="172837"/>
                <w:sz w:val="17"/>
              </w:rPr>
              <w:t>3.</w:t>
            </w:r>
            <w:r>
              <w:rPr>
                <w:color w:val="172837"/>
                <w:spacing w:val="40"/>
                <w:sz w:val="17"/>
              </w:rPr>
              <w:t> </w:t>
            </w:r>
            <w:r>
              <w:rPr>
                <w:color w:val="172837"/>
                <w:sz w:val="17"/>
              </w:rPr>
              <w:t>Submit 4. Login at /patient/login</w:t>
            </w:r>
          </w:p>
        </w:tc>
        <w:tc>
          <w:tcPr>
            <w:tcW w:w="2940" w:type="dxa"/>
          </w:tcPr>
          <w:p>
            <w:pPr>
              <w:pStyle w:val="TableParagraph"/>
              <w:spacing w:line="259" w:lineRule="auto"/>
              <w:ind w:left="117" w:right="728"/>
              <w:jc w:val="both"/>
              <w:rPr>
                <w:sz w:val="17"/>
              </w:rPr>
            </w:pPr>
            <w:r>
              <w:rPr>
                <w:color w:val="172837"/>
                <w:sz w:val="17"/>
              </w:rPr>
              <w:t>Patient</w:t>
            </w:r>
            <w:r>
              <w:rPr>
                <w:color w:val="172837"/>
                <w:spacing w:val="-10"/>
                <w:sz w:val="17"/>
              </w:rPr>
              <w:t> </w:t>
            </w:r>
            <w:r>
              <w:rPr>
                <w:color w:val="172837"/>
                <w:sz w:val="17"/>
              </w:rPr>
              <w:t>account</w:t>
            </w:r>
            <w:r>
              <w:rPr>
                <w:color w:val="172837"/>
                <w:spacing w:val="-10"/>
                <w:sz w:val="17"/>
              </w:rPr>
              <w:t> </w:t>
            </w:r>
            <w:r>
              <w:rPr>
                <w:color w:val="172837"/>
                <w:sz w:val="17"/>
              </w:rPr>
              <w:t>created;</w:t>
            </w:r>
            <w:r>
              <w:rPr>
                <w:color w:val="172837"/>
                <w:spacing w:val="-9"/>
                <w:sz w:val="17"/>
              </w:rPr>
              <w:t> </w:t>
            </w:r>
            <w:r>
              <w:rPr>
                <w:color w:val="172837"/>
                <w:sz w:val="17"/>
              </w:rPr>
              <w:t>login</w:t>
            </w:r>
            <w:r>
              <w:rPr>
                <w:color w:val="172837"/>
                <w:spacing w:val="40"/>
                <w:sz w:val="17"/>
              </w:rPr>
              <w:t> </w:t>
            </w:r>
            <w:r>
              <w:rPr>
                <w:color w:val="172837"/>
                <w:sz w:val="17"/>
              </w:rPr>
              <w:t>successful;</w:t>
            </w:r>
            <w:r>
              <w:rPr>
                <w:color w:val="172837"/>
                <w:spacing w:val="-7"/>
                <w:sz w:val="17"/>
              </w:rPr>
              <w:t> </w:t>
            </w:r>
            <w:r>
              <w:rPr>
                <w:color w:val="172837"/>
                <w:sz w:val="17"/>
              </w:rPr>
              <w:t>patient</w:t>
            </w:r>
            <w:r>
              <w:rPr>
                <w:color w:val="172837"/>
                <w:spacing w:val="-7"/>
                <w:sz w:val="17"/>
              </w:rPr>
              <w:t> </w:t>
            </w:r>
            <w:r>
              <w:rPr>
                <w:color w:val="172837"/>
                <w:sz w:val="17"/>
              </w:rPr>
              <w:t>dashboard</w:t>
            </w:r>
            <w:r>
              <w:rPr>
                <w:color w:val="172837"/>
                <w:spacing w:val="40"/>
                <w:sz w:val="17"/>
              </w:rPr>
              <w:t> </w:t>
            </w:r>
            <w:r>
              <w:rPr>
                <w:color w:val="172837"/>
                <w:spacing w:val="-2"/>
                <w:sz w:val="17"/>
              </w:rPr>
              <w:t>displayed</w:t>
            </w:r>
          </w:p>
        </w:tc>
        <w:tc>
          <w:tcPr>
            <w:tcW w:w="717" w:type="dxa"/>
            <w:tcBorders>
              <w:right w:val="single" w:sz="4" w:space="0" w:color="CBD8DE"/>
            </w:tcBorders>
          </w:tcPr>
          <w:p>
            <w:pPr>
              <w:pStyle w:val="TableParagraph"/>
              <w:spacing w:before="35"/>
              <w:ind w:left="116"/>
              <w:rPr>
                <w:rFonts w:ascii="Segoe UI Symbol" w:hAnsi="Segoe UI Symbol"/>
                <w:sz w:val="19"/>
              </w:rPr>
            </w:pPr>
            <w:r>
              <w:rPr>
                <w:rFonts w:ascii="Segoe UI Symbol" w:hAnsi="Segoe UI Symbol"/>
                <w:color w:val="172837"/>
                <w:w w:val="124"/>
                <w:sz w:val="19"/>
              </w:rPr>
              <w:t>✅</w:t>
            </w:r>
          </w:p>
          <w:p>
            <w:pPr>
              <w:pStyle w:val="TableParagraph"/>
              <w:spacing w:before="15"/>
              <w:ind w:left="116"/>
              <w:rPr>
                <w:sz w:val="17"/>
              </w:rPr>
            </w:pPr>
            <w:r>
              <w:rPr>
                <w:color w:val="172837"/>
                <w:spacing w:val="-4"/>
                <w:sz w:val="17"/>
              </w:rPr>
              <w:t>Pass</w:t>
            </w:r>
          </w:p>
        </w:tc>
      </w:tr>
      <w:tr>
        <w:trPr>
          <w:trHeight w:val="810" w:hRule="atLeast"/>
        </w:trPr>
        <w:tc>
          <w:tcPr>
            <w:tcW w:w="690" w:type="dxa"/>
            <w:shd w:val="clear" w:color="auto" w:fill="F5F9FA"/>
          </w:tcPr>
          <w:p>
            <w:pPr>
              <w:pStyle w:val="TableParagraph"/>
              <w:spacing w:line="259" w:lineRule="auto"/>
              <w:ind w:right="33"/>
              <w:rPr>
                <w:sz w:val="17"/>
              </w:rPr>
            </w:pPr>
            <w:r>
              <w:rPr>
                <w:color w:val="172837"/>
                <w:spacing w:val="-4"/>
                <w:sz w:val="17"/>
              </w:rPr>
              <w:t>MAN-</w:t>
            </w:r>
            <w:r>
              <w:rPr>
                <w:color w:val="172837"/>
                <w:spacing w:val="40"/>
                <w:sz w:val="17"/>
              </w:rPr>
              <w:t> </w:t>
            </w:r>
            <w:r>
              <w:rPr>
                <w:color w:val="172837"/>
                <w:spacing w:val="-6"/>
                <w:sz w:val="17"/>
              </w:rPr>
              <w:t>06</w:t>
            </w:r>
          </w:p>
        </w:tc>
        <w:tc>
          <w:tcPr>
            <w:tcW w:w="2055" w:type="dxa"/>
            <w:shd w:val="clear" w:color="auto" w:fill="F5F9FA"/>
          </w:tcPr>
          <w:p>
            <w:pPr>
              <w:pStyle w:val="TableParagraph"/>
              <w:ind w:left="119"/>
              <w:rPr>
                <w:sz w:val="17"/>
              </w:rPr>
            </w:pPr>
            <w:r>
              <w:rPr>
                <w:color w:val="172837"/>
                <w:sz w:val="17"/>
              </w:rPr>
              <w:t>Password</w:t>
            </w:r>
            <w:r>
              <w:rPr>
                <w:color w:val="172837"/>
                <w:spacing w:val="-2"/>
                <w:sz w:val="17"/>
              </w:rPr>
              <w:t> </w:t>
            </w:r>
            <w:r>
              <w:rPr>
                <w:color w:val="172837"/>
                <w:sz w:val="17"/>
              </w:rPr>
              <w:t>reset</w:t>
            </w:r>
            <w:r>
              <w:rPr>
                <w:color w:val="172837"/>
                <w:spacing w:val="-2"/>
                <w:sz w:val="17"/>
              </w:rPr>
              <w:t> </w:t>
            </w:r>
            <w:r>
              <w:rPr>
                <w:color w:val="172837"/>
                <w:spacing w:val="-4"/>
                <w:sz w:val="17"/>
              </w:rPr>
              <w:t>flow</w:t>
            </w:r>
          </w:p>
        </w:tc>
        <w:tc>
          <w:tcPr>
            <w:tcW w:w="3450" w:type="dxa"/>
            <w:shd w:val="clear" w:color="auto" w:fill="F5F9FA"/>
          </w:tcPr>
          <w:p>
            <w:pPr>
              <w:pStyle w:val="TableParagraph"/>
              <w:spacing w:line="259" w:lineRule="auto"/>
              <w:ind w:left="105" w:right="419"/>
              <w:jc w:val="both"/>
              <w:rPr>
                <w:sz w:val="17"/>
              </w:rPr>
            </w:pPr>
            <w:r>
              <w:rPr>
                <w:color w:val="172837"/>
                <w:sz w:val="17"/>
              </w:rPr>
              <w:t>1.</w:t>
            </w:r>
            <w:r>
              <w:rPr>
                <w:color w:val="172837"/>
                <w:spacing w:val="-2"/>
                <w:sz w:val="17"/>
              </w:rPr>
              <w:t> </w:t>
            </w:r>
            <w:r>
              <w:rPr>
                <w:color w:val="172837"/>
                <w:sz w:val="17"/>
              </w:rPr>
              <w:t>Navigate</w:t>
            </w:r>
            <w:r>
              <w:rPr>
                <w:color w:val="172837"/>
                <w:spacing w:val="-2"/>
                <w:sz w:val="17"/>
              </w:rPr>
              <w:t> </w:t>
            </w:r>
            <w:r>
              <w:rPr>
                <w:color w:val="172837"/>
                <w:sz w:val="17"/>
              </w:rPr>
              <w:t>to</w:t>
            </w:r>
            <w:r>
              <w:rPr>
                <w:color w:val="172837"/>
                <w:spacing w:val="-2"/>
                <w:sz w:val="17"/>
              </w:rPr>
              <w:t> </w:t>
            </w:r>
            <w:r>
              <w:rPr>
                <w:color w:val="172837"/>
                <w:sz w:val="17"/>
              </w:rPr>
              <w:t>/admin/forgot-password</w:t>
            </w:r>
            <w:r>
              <w:rPr>
                <w:color w:val="172837"/>
                <w:spacing w:val="-2"/>
                <w:sz w:val="17"/>
              </w:rPr>
              <w:t> </w:t>
            </w:r>
            <w:r>
              <w:rPr>
                <w:color w:val="172837"/>
                <w:sz w:val="17"/>
              </w:rPr>
              <w:t>2.</w:t>
            </w:r>
            <w:r>
              <w:rPr>
                <w:color w:val="172837"/>
                <w:spacing w:val="40"/>
                <w:sz w:val="17"/>
              </w:rPr>
              <w:t> </w:t>
            </w:r>
            <w:r>
              <w:rPr>
                <w:color w:val="172837"/>
                <w:sz w:val="17"/>
              </w:rPr>
              <w:t>Enter</w:t>
            </w:r>
            <w:r>
              <w:rPr>
                <w:color w:val="172837"/>
                <w:spacing w:val="-3"/>
                <w:sz w:val="17"/>
              </w:rPr>
              <w:t> </w:t>
            </w:r>
            <w:r>
              <w:rPr>
                <w:color w:val="172837"/>
                <w:sz w:val="17"/>
              </w:rPr>
              <w:t>email</w:t>
            </w:r>
            <w:r>
              <w:rPr>
                <w:color w:val="172837"/>
                <w:spacing w:val="-3"/>
                <w:sz w:val="17"/>
              </w:rPr>
              <w:t> </w:t>
            </w:r>
            <w:r>
              <w:rPr>
                <w:color w:val="172837"/>
                <w:sz w:val="17"/>
              </w:rPr>
              <w:t>3.</w:t>
            </w:r>
            <w:r>
              <w:rPr>
                <w:color w:val="172837"/>
                <w:spacing w:val="-3"/>
                <w:sz w:val="17"/>
              </w:rPr>
              <w:t> </w:t>
            </w:r>
            <w:r>
              <w:rPr>
                <w:color w:val="172837"/>
                <w:sz w:val="17"/>
              </w:rPr>
              <w:t>Follow</w:t>
            </w:r>
            <w:r>
              <w:rPr>
                <w:color w:val="172837"/>
                <w:spacing w:val="-3"/>
                <w:sz w:val="17"/>
              </w:rPr>
              <w:t> </w:t>
            </w:r>
            <w:r>
              <w:rPr>
                <w:color w:val="172837"/>
                <w:sz w:val="17"/>
              </w:rPr>
              <w:t>reset</w:t>
            </w:r>
            <w:r>
              <w:rPr>
                <w:color w:val="172837"/>
                <w:spacing w:val="-3"/>
                <w:sz w:val="17"/>
              </w:rPr>
              <w:t> </w:t>
            </w:r>
            <w:r>
              <w:rPr>
                <w:color w:val="172837"/>
                <w:sz w:val="17"/>
              </w:rPr>
              <w:t>link</w:t>
            </w:r>
            <w:r>
              <w:rPr>
                <w:color w:val="172837"/>
                <w:spacing w:val="-3"/>
                <w:sz w:val="17"/>
              </w:rPr>
              <w:t> </w:t>
            </w:r>
            <w:r>
              <w:rPr>
                <w:color w:val="172837"/>
                <w:sz w:val="17"/>
              </w:rPr>
              <w:t>4.</w:t>
            </w:r>
            <w:r>
              <w:rPr>
                <w:color w:val="172837"/>
                <w:spacing w:val="-3"/>
                <w:sz w:val="17"/>
              </w:rPr>
              <w:t> </w:t>
            </w:r>
            <w:r>
              <w:rPr>
                <w:color w:val="172837"/>
                <w:sz w:val="17"/>
              </w:rPr>
              <w:t>Set</w:t>
            </w:r>
            <w:r>
              <w:rPr>
                <w:color w:val="172837"/>
                <w:spacing w:val="-3"/>
                <w:sz w:val="17"/>
              </w:rPr>
              <w:t> </w:t>
            </w:r>
            <w:r>
              <w:rPr>
                <w:color w:val="172837"/>
                <w:sz w:val="17"/>
              </w:rPr>
              <w:t>new</w:t>
            </w:r>
            <w:r>
              <w:rPr>
                <w:color w:val="172837"/>
                <w:spacing w:val="40"/>
                <w:sz w:val="17"/>
              </w:rPr>
              <w:t> </w:t>
            </w:r>
            <w:r>
              <w:rPr>
                <w:color w:val="172837"/>
                <w:spacing w:val="-2"/>
                <w:sz w:val="17"/>
              </w:rPr>
              <w:t>password</w:t>
            </w:r>
          </w:p>
        </w:tc>
        <w:tc>
          <w:tcPr>
            <w:tcW w:w="2940" w:type="dxa"/>
            <w:shd w:val="clear" w:color="auto" w:fill="F5F9FA"/>
          </w:tcPr>
          <w:p>
            <w:pPr>
              <w:pStyle w:val="TableParagraph"/>
              <w:spacing w:line="259" w:lineRule="auto"/>
              <w:ind w:left="117" w:right="47"/>
              <w:rPr>
                <w:sz w:val="17"/>
              </w:rPr>
            </w:pPr>
            <w:r>
              <w:rPr>
                <w:color w:val="172837"/>
                <w:sz w:val="17"/>
              </w:rPr>
              <w:t>Reset</w:t>
            </w:r>
            <w:r>
              <w:rPr>
                <w:color w:val="172837"/>
                <w:spacing w:val="-10"/>
                <w:sz w:val="17"/>
              </w:rPr>
              <w:t> </w:t>
            </w:r>
            <w:r>
              <w:rPr>
                <w:color w:val="172837"/>
                <w:sz w:val="17"/>
              </w:rPr>
              <w:t>email</w:t>
            </w:r>
            <w:r>
              <w:rPr>
                <w:color w:val="172837"/>
                <w:spacing w:val="-10"/>
                <w:sz w:val="17"/>
              </w:rPr>
              <w:t> </w:t>
            </w:r>
            <w:r>
              <w:rPr>
                <w:color w:val="172837"/>
                <w:sz w:val="17"/>
              </w:rPr>
              <w:t>generated;</w:t>
            </w:r>
            <w:r>
              <w:rPr>
                <w:color w:val="172837"/>
                <w:spacing w:val="-9"/>
                <w:sz w:val="17"/>
              </w:rPr>
              <w:t> </w:t>
            </w:r>
            <w:r>
              <w:rPr>
                <w:color w:val="172837"/>
                <w:sz w:val="17"/>
              </w:rPr>
              <w:t>password</w:t>
            </w:r>
            <w:r>
              <w:rPr>
                <w:color w:val="172837"/>
                <w:spacing w:val="40"/>
                <w:sz w:val="17"/>
              </w:rPr>
              <w:t> </w:t>
            </w:r>
            <w:r>
              <w:rPr>
                <w:color w:val="172837"/>
                <w:sz w:val="17"/>
              </w:rPr>
              <w:t>updated; login works with new</w:t>
            </w:r>
            <w:r>
              <w:rPr>
                <w:color w:val="172837"/>
                <w:spacing w:val="40"/>
                <w:sz w:val="17"/>
              </w:rPr>
              <w:t> </w:t>
            </w:r>
            <w:r>
              <w:rPr>
                <w:color w:val="172837"/>
                <w:spacing w:val="-2"/>
                <w:sz w:val="17"/>
              </w:rPr>
              <w:t>password</w:t>
            </w:r>
          </w:p>
        </w:tc>
        <w:tc>
          <w:tcPr>
            <w:tcW w:w="717" w:type="dxa"/>
            <w:tcBorders>
              <w:right w:val="single" w:sz="4" w:space="0" w:color="CBD8DE"/>
            </w:tcBorders>
            <w:shd w:val="clear" w:color="auto" w:fill="F5F9FA"/>
          </w:tcPr>
          <w:p>
            <w:pPr>
              <w:pStyle w:val="TableParagraph"/>
              <w:spacing w:before="35"/>
              <w:ind w:left="116"/>
              <w:rPr>
                <w:rFonts w:ascii="Segoe UI Symbol" w:hAnsi="Segoe UI Symbol"/>
                <w:sz w:val="19"/>
              </w:rPr>
            </w:pPr>
            <w:r>
              <w:rPr>
                <w:rFonts w:ascii="Segoe UI Symbol" w:hAnsi="Segoe UI Symbol"/>
                <w:color w:val="172837"/>
                <w:w w:val="124"/>
                <w:sz w:val="19"/>
              </w:rPr>
              <w:t>✅</w:t>
            </w:r>
          </w:p>
          <w:p>
            <w:pPr>
              <w:pStyle w:val="TableParagraph"/>
              <w:spacing w:before="15"/>
              <w:ind w:left="116"/>
              <w:rPr>
                <w:sz w:val="17"/>
              </w:rPr>
            </w:pPr>
            <w:r>
              <w:rPr>
                <w:color w:val="172837"/>
                <w:spacing w:val="-4"/>
                <w:sz w:val="17"/>
              </w:rPr>
              <w:t>Pass</w:t>
            </w:r>
          </w:p>
        </w:tc>
      </w:tr>
    </w:tbl>
    <w:p>
      <w:pPr>
        <w:pStyle w:val="BodyText"/>
        <w:spacing w:before="11"/>
        <w:rPr>
          <w:i/>
          <w:sz w:val="11"/>
        </w:rPr>
      </w:pPr>
    </w:p>
    <w:p>
      <w:pPr>
        <w:pStyle w:val="Heading9"/>
        <w:spacing w:before="105"/>
      </w:pPr>
      <w:r>
        <w:rPr>
          <w:color w:val="26495C"/>
        </w:rPr>
        <w:t>Module:</w:t>
      </w:r>
      <w:r>
        <w:rPr>
          <w:color w:val="26495C"/>
          <w:spacing w:val="5"/>
        </w:rPr>
        <w:t> </w:t>
      </w:r>
      <w:r>
        <w:rPr>
          <w:color w:val="26495C"/>
        </w:rPr>
        <w:t>Patient</w:t>
      </w:r>
      <w:r>
        <w:rPr>
          <w:color w:val="26495C"/>
          <w:spacing w:val="6"/>
        </w:rPr>
        <w:t> </w:t>
      </w:r>
      <w:r>
        <w:rPr>
          <w:color w:val="26495C"/>
          <w:spacing w:val="-2"/>
        </w:rPr>
        <w:t>Registration</w:t>
      </w:r>
    </w:p>
    <w:p>
      <w:pPr>
        <w:pStyle w:val="BodyText"/>
        <w:rPr>
          <w:rFonts w:ascii="Segoe UI"/>
          <w:b/>
          <w:sz w:val="28"/>
        </w:rPr>
      </w:pPr>
    </w:p>
    <w:p>
      <w:pPr>
        <w:spacing w:before="0"/>
        <w:ind w:left="280" w:right="0" w:firstLine="0"/>
        <w:jc w:val="left"/>
        <w:rPr>
          <w:i/>
          <w:sz w:val="18"/>
        </w:rPr>
      </w:pPr>
      <w:r>
        <w:rPr>
          <w:i/>
          <w:color w:val="36586A"/>
          <w:sz w:val="18"/>
        </w:rPr>
        <w:t>Table</w:t>
      </w:r>
      <w:r>
        <w:rPr>
          <w:i/>
          <w:color w:val="36586A"/>
          <w:spacing w:val="-7"/>
          <w:sz w:val="18"/>
        </w:rPr>
        <w:t> </w:t>
      </w:r>
      <w:r>
        <w:rPr>
          <w:i/>
          <w:color w:val="36586A"/>
          <w:sz w:val="18"/>
        </w:rPr>
        <w:t>5.8:</w:t>
      </w:r>
      <w:r>
        <w:rPr>
          <w:i/>
          <w:color w:val="36586A"/>
          <w:spacing w:val="-6"/>
          <w:sz w:val="18"/>
        </w:rPr>
        <w:t> </w:t>
      </w:r>
      <w:r>
        <w:rPr>
          <w:i/>
          <w:color w:val="36586A"/>
          <w:sz w:val="18"/>
        </w:rPr>
        <w:t>Module:</w:t>
      </w:r>
      <w:r>
        <w:rPr>
          <w:i/>
          <w:color w:val="36586A"/>
          <w:spacing w:val="-7"/>
          <w:sz w:val="18"/>
        </w:rPr>
        <w:t> </w:t>
      </w:r>
      <w:r>
        <w:rPr>
          <w:i/>
          <w:color w:val="36586A"/>
          <w:sz w:val="18"/>
        </w:rPr>
        <w:t>Patient</w:t>
      </w:r>
      <w:r>
        <w:rPr>
          <w:i/>
          <w:color w:val="36586A"/>
          <w:spacing w:val="-6"/>
          <w:sz w:val="18"/>
        </w:rPr>
        <w:t> </w:t>
      </w:r>
      <w:r>
        <w:rPr>
          <w:i/>
          <w:color w:val="36586A"/>
          <w:spacing w:val="-2"/>
          <w:sz w:val="18"/>
        </w:rPr>
        <w:t>Registration</w:t>
      </w:r>
    </w:p>
    <w:p>
      <w:pPr>
        <w:pStyle w:val="BodyText"/>
        <w:spacing w:before="2" w:after="1"/>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20"/>
        <w:gridCol w:w="1425"/>
        <w:gridCol w:w="3900"/>
        <w:gridCol w:w="3075"/>
        <w:gridCol w:w="732"/>
      </w:tblGrid>
      <w:tr>
        <w:trPr>
          <w:trHeight w:val="435" w:hRule="atLeast"/>
        </w:trPr>
        <w:tc>
          <w:tcPr>
            <w:tcW w:w="72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ID</w:t>
            </w:r>
          </w:p>
        </w:tc>
        <w:tc>
          <w:tcPr>
            <w:tcW w:w="1425"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Description</w:t>
            </w:r>
          </w:p>
        </w:tc>
        <w:tc>
          <w:tcPr>
            <w:tcW w:w="3900"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Steps</w:t>
            </w:r>
          </w:p>
        </w:tc>
        <w:tc>
          <w:tcPr>
            <w:tcW w:w="3075" w:type="dxa"/>
            <w:tcBorders>
              <w:top w:val="nil"/>
              <w:left w:val="nil"/>
              <w:bottom w:val="nil"/>
              <w:right w:val="nil"/>
            </w:tcBorders>
            <w:shd w:val="clear" w:color="auto" w:fill="0A6172"/>
          </w:tcPr>
          <w:p>
            <w:pPr>
              <w:pStyle w:val="TableParagraph"/>
              <w:spacing w:before="108"/>
              <w:ind w:left="122"/>
              <w:rPr>
                <w:b/>
                <w:sz w:val="17"/>
              </w:rPr>
            </w:pPr>
            <w:r>
              <w:rPr>
                <w:b/>
                <w:color w:val="FFFFFF"/>
                <w:sz w:val="17"/>
              </w:rPr>
              <w:t>Expected</w:t>
            </w:r>
            <w:r>
              <w:rPr>
                <w:b/>
                <w:color w:val="FFFFFF"/>
                <w:spacing w:val="3"/>
                <w:sz w:val="17"/>
              </w:rPr>
              <w:t> </w:t>
            </w:r>
            <w:r>
              <w:rPr>
                <w:b/>
                <w:color w:val="FFFFFF"/>
                <w:spacing w:val="-2"/>
                <w:sz w:val="17"/>
              </w:rPr>
              <w:t>Result</w:t>
            </w:r>
          </w:p>
        </w:tc>
        <w:tc>
          <w:tcPr>
            <w:tcW w:w="732" w:type="dxa"/>
            <w:tcBorders>
              <w:top w:val="nil"/>
              <w:left w:val="nil"/>
              <w:bottom w:val="nil"/>
              <w:right w:val="nil"/>
            </w:tcBorders>
            <w:shd w:val="clear" w:color="auto" w:fill="0A6172"/>
          </w:tcPr>
          <w:p>
            <w:pPr>
              <w:pStyle w:val="TableParagraph"/>
              <w:spacing w:before="108"/>
              <w:ind w:left="126"/>
              <w:rPr>
                <w:b/>
                <w:sz w:val="17"/>
              </w:rPr>
            </w:pPr>
            <w:r>
              <w:rPr>
                <w:b/>
                <w:color w:val="FFFFFF"/>
                <w:spacing w:val="-2"/>
                <w:sz w:val="17"/>
              </w:rPr>
              <w:t>Status</w:t>
            </w:r>
          </w:p>
        </w:tc>
      </w:tr>
      <w:tr>
        <w:trPr>
          <w:trHeight w:val="810" w:hRule="atLeast"/>
        </w:trPr>
        <w:tc>
          <w:tcPr>
            <w:tcW w:w="720" w:type="dxa"/>
            <w:tcBorders>
              <w:top w:val="nil"/>
            </w:tcBorders>
          </w:tcPr>
          <w:p>
            <w:pPr>
              <w:pStyle w:val="TableParagraph"/>
              <w:spacing w:line="259" w:lineRule="auto"/>
              <w:ind w:right="63"/>
              <w:rPr>
                <w:sz w:val="17"/>
              </w:rPr>
            </w:pPr>
            <w:r>
              <w:rPr>
                <w:color w:val="172837"/>
                <w:spacing w:val="-4"/>
                <w:sz w:val="17"/>
              </w:rPr>
              <w:t>MAN-</w:t>
            </w:r>
            <w:r>
              <w:rPr>
                <w:color w:val="172837"/>
                <w:spacing w:val="40"/>
                <w:sz w:val="17"/>
              </w:rPr>
              <w:t> </w:t>
            </w:r>
            <w:r>
              <w:rPr>
                <w:color w:val="172837"/>
                <w:spacing w:val="-6"/>
                <w:sz w:val="17"/>
              </w:rPr>
              <w:t>07</w:t>
            </w:r>
          </w:p>
        </w:tc>
        <w:tc>
          <w:tcPr>
            <w:tcW w:w="1425" w:type="dxa"/>
            <w:tcBorders>
              <w:top w:val="nil"/>
            </w:tcBorders>
          </w:tcPr>
          <w:p>
            <w:pPr>
              <w:pStyle w:val="TableParagraph"/>
              <w:spacing w:line="259" w:lineRule="auto"/>
              <w:ind w:left="105" w:right="397"/>
              <w:rPr>
                <w:sz w:val="17"/>
              </w:rPr>
            </w:pPr>
            <w:r>
              <w:rPr>
                <w:color w:val="172837"/>
                <w:sz w:val="17"/>
              </w:rPr>
              <w:t>Register</w:t>
            </w:r>
            <w:r>
              <w:rPr>
                <w:color w:val="172837"/>
                <w:spacing w:val="-10"/>
                <w:sz w:val="17"/>
              </w:rPr>
              <w:t> </w:t>
            </w:r>
            <w:r>
              <w:rPr>
                <w:color w:val="172837"/>
                <w:sz w:val="17"/>
              </w:rPr>
              <w:t>new</w:t>
            </w:r>
            <w:r>
              <w:rPr>
                <w:color w:val="172837"/>
                <w:spacing w:val="40"/>
                <w:sz w:val="17"/>
              </w:rPr>
              <w:t> </w:t>
            </w:r>
            <w:r>
              <w:rPr>
                <w:color w:val="172837"/>
                <w:spacing w:val="-2"/>
                <w:sz w:val="17"/>
              </w:rPr>
              <w:t>patient</w:t>
            </w:r>
          </w:p>
        </w:tc>
        <w:tc>
          <w:tcPr>
            <w:tcW w:w="3900" w:type="dxa"/>
            <w:tcBorders>
              <w:top w:val="nil"/>
            </w:tcBorders>
          </w:tcPr>
          <w:p>
            <w:pPr>
              <w:pStyle w:val="TableParagraph"/>
              <w:ind w:left="116"/>
              <w:rPr>
                <w:sz w:val="17"/>
              </w:rPr>
            </w:pPr>
            <w:r>
              <w:rPr>
                <w:color w:val="172837"/>
                <w:sz w:val="17"/>
              </w:rPr>
              <w:t>1. Login as</w:t>
            </w:r>
            <w:r>
              <w:rPr>
                <w:color w:val="172837"/>
                <w:spacing w:val="1"/>
                <w:sz w:val="17"/>
              </w:rPr>
              <w:t> </w:t>
            </w:r>
            <w:r>
              <w:rPr>
                <w:color w:val="172837"/>
                <w:sz w:val="17"/>
              </w:rPr>
              <w:t>reception 2.</w:t>
            </w:r>
            <w:r>
              <w:rPr>
                <w:color w:val="172837"/>
                <w:spacing w:val="1"/>
                <w:sz w:val="17"/>
              </w:rPr>
              <w:t> </w:t>
            </w:r>
            <w:r>
              <w:rPr>
                <w:color w:val="172837"/>
                <w:sz w:val="17"/>
              </w:rPr>
              <w:t>Navigate to</w:t>
            </w:r>
            <w:r>
              <w:rPr>
                <w:color w:val="172837"/>
                <w:spacing w:val="1"/>
                <w:sz w:val="17"/>
              </w:rPr>
              <w:t> </w:t>
            </w:r>
            <w:r>
              <w:rPr>
                <w:color w:val="172837"/>
                <w:spacing w:val="-2"/>
                <w:sz w:val="17"/>
              </w:rPr>
              <w:t>/admin/register</w:t>
            </w:r>
          </w:p>
          <w:p>
            <w:pPr>
              <w:pStyle w:val="TableParagraph"/>
              <w:spacing w:before="17"/>
              <w:ind w:left="116"/>
              <w:rPr>
                <w:sz w:val="17"/>
              </w:rPr>
            </w:pPr>
            <w:r>
              <w:rPr>
                <w:color w:val="172837"/>
                <w:sz w:val="17"/>
              </w:rPr>
              <w:t>3.</w:t>
            </w:r>
            <w:r>
              <w:rPr>
                <w:color w:val="172837"/>
                <w:spacing w:val="2"/>
                <w:sz w:val="17"/>
              </w:rPr>
              <w:t> </w:t>
            </w:r>
            <w:r>
              <w:rPr>
                <w:color w:val="172837"/>
                <w:sz w:val="17"/>
              </w:rPr>
              <w:t>Fill</w:t>
            </w:r>
            <w:r>
              <w:rPr>
                <w:color w:val="172837"/>
                <w:spacing w:val="3"/>
                <w:sz w:val="17"/>
              </w:rPr>
              <w:t> </w:t>
            </w:r>
            <w:r>
              <w:rPr>
                <w:color w:val="172837"/>
                <w:sz w:val="17"/>
              </w:rPr>
              <w:t>all</w:t>
            </w:r>
            <w:r>
              <w:rPr>
                <w:color w:val="172837"/>
                <w:spacing w:val="2"/>
                <w:sz w:val="17"/>
              </w:rPr>
              <w:t> </w:t>
            </w:r>
            <w:r>
              <w:rPr>
                <w:color w:val="172837"/>
                <w:sz w:val="17"/>
              </w:rPr>
              <w:t>fields</w:t>
            </w:r>
            <w:r>
              <w:rPr>
                <w:color w:val="172837"/>
                <w:spacing w:val="3"/>
                <w:sz w:val="17"/>
              </w:rPr>
              <w:t> </w:t>
            </w:r>
            <w:r>
              <w:rPr>
                <w:color w:val="172837"/>
                <w:sz w:val="17"/>
              </w:rPr>
              <w:t>4.</w:t>
            </w:r>
            <w:r>
              <w:rPr>
                <w:color w:val="172837"/>
                <w:spacing w:val="2"/>
                <w:sz w:val="17"/>
              </w:rPr>
              <w:t> </w:t>
            </w:r>
            <w:r>
              <w:rPr>
                <w:color w:val="172837"/>
                <w:sz w:val="17"/>
              </w:rPr>
              <w:t>Select</w:t>
            </w:r>
            <w:r>
              <w:rPr>
                <w:color w:val="172837"/>
                <w:spacing w:val="3"/>
                <w:sz w:val="17"/>
              </w:rPr>
              <w:t> </w:t>
            </w:r>
            <w:r>
              <w:rPr>
                <w:color w:val="172837"/>
                <w:sz w:val="17"/>
              </w:rPr>
              <w:t>department</w:t>
            </w:r>
            <w:r>
              <w:rPr>
                <w:color w:val="172837"/>
                <w:spacing w:val="3"/>
                <w:sz w:val="17"/>
              </w:rPr>
              <w:t> </w:t>
            </w:r>
            <w:r>
              <w:rPr>
                <w:color w:val="172837"/>
                <w:sz w:val="17"/>
              </w:rPr>
              <w:t>5.</w:t>
            </w:r>
            <w:r>
              <w:rPr>
                <w:color w:val="172837"/>
                <w:spacing w:val="2"/>
                <w:sz w:val="17"/>
              </w:rPr>
              <w:t> </w:t>
            </w:r>
            <w:r>
              <w:rPr>
                <w:color w:val="172837"/>
                <w:spacing w:val="-2"/>
                <w:sz w:val="17"/>
              </w:rPr>
              <w:t>Submit</w:t>
            </w:r>
          </w:p>
        </w:tc>
        <w:tc>
          <w:tcPr>
            <w:tcW w:w="3075" w:type="dxa"/>
            <w:tcBorders>
              <w:top w:val="nil"/>
            </w:tcBorders>
          </w:tcPr>
          <w:p>
            <w:pPr>
              <w:pStyle w:val="TableParagraph"/>
              <w:spacing w:line="259" w:lineRule="auto"/>
              <w:ind w:left="115" w:right="170"/>
              <w:rPr>
                <w:sz w:val="17"/>
              </w:rPr>
            </w:pPr>
            <w:r>
              <w:rPr>
                <w:color w:val="172837"/>
                <w:sz w:val="17"/>
              </w:rPr>
              <w:t>Ticket</w:t>
            </w:r>
            <w:r>
              <w:rPr>
                <w:color w:val="172837"/>
                <w:spacing w:val="-6"/>
                <w:sz w:val="17"/>
              </w:rPr>
              <w:t> </w:t>
            </w:r>
            <w:r>
              <w:rPr>
                <w:color w:val="172837"/>
                <w:sz w:val="17"/>
              </w:rPr>
              <w:t>created</w:t>
            </w:r>
            <w:r>
              <w:rPr>
                <w:color w:val="172837"/>
                <w:spacing w:val="-6"/>
                <w:sz w:val="17"/>
              </w:rPr>
              <w:t> </w:t>
            </w:r>
            <w:r>
              <w:rPr>
                <w:color w:val="172837"/>
                <w:sz w:val="17"/>
              </w:rPr>
              <w:t>with</w:t>
            </w:r>
            <w:r>
              <w:rPr>
                <w:color w:val="172837"/>
                <w:spacing w:val="-6"/>
                <w:sz w:val="17"/>
              </w:rPr>
              <w:t> </w:t>
            </w:r>
            <w:r>
              <w:rPr>
                <w:color w:val="172837"/>
                <w:sz w:val="17"/>
              </w:rPr>
              <w:t>unique</w:t>
            </w:r>
            <w:r>
              <w:rPr>
                <w:color w:val="172837"/>
                <w:spacing w:val="-6"/>
                <w:sz w:val="17"/>
              </w:rPr>
              <w:t> </w:t>
            </w:r>
            <w:r>
              <w:rPr>
                <w:color w:val="172837"/>
                <w:sz w:val="17"/>
              </w:rPr>
              <w:t>token;</w:t>
            </w:r>
            <w:r>
              <w:rPr>
                <w:color w:val="172837"/>
                <w:spacing w:val="-6"/>
                <w:sz w:val="17"/>
              </w:rPr>
              <w:t> </w:t>
            </w:r>
            <w:r>
              <w:rPr>
                <w:color w:val="172837"/>
                <w:sz w:val="17"/>
              </w:rPr>
              <w:t>QR</w:t>
            </w:r>
            <w:r>
              <w:rPr>
                <w:color w:val="172837"/>
                <w:spacing w:val="40"/>
                <w:sz w:val="17"/>
              </w:rPr>
              <w:t> </w:t>
            </w:r>
            <w:r>
              <w:rPr>
                <w:color w:val="172837"/>
                <w:sz w:val="17"/>
              </w:rPr>
              <w:t>code displayed; patient appears in</w:t>
            </w:r>
            <w:r>
              <w:rPr>
                <w:color w:val="172837"/>
                <w:spacing w:val="40"/>
                <w:sz w:val="17"/>
              </w:rPr>
              <w:t> </w:t>
            </w:r>
            <w:r>
              <w:rPr>
                <w:color w:val="172837"/>
                <w:spacing w:val="-2"/>
                <w:sz w:val="17"/>
              </w:rPr>
              <w:t>queue</w:t>
            </w:r>
          </w:p>
        </w:tc>
        <w:tc>
          <w:tcPr>
            <w:tcW w:w="732" w:type="dxa"/>
            <w:tcBorders>
              <w:top w:val="nil"/>
              <w:right w:val="single" w:sz="4" w:space="0" w:color="CBD8DE"/>
            </w:tcBorders>
          </w:tcPr>
          <w:p>
            <w:pPr>
              <w:pStyle w:val="TableParagraph"/>
              <w:spacing w:before="35"/>
              <w:ind w:left="119"/>
              <w:rPr>
                <w:rFonts w:ascii="Segoe UI Symbol" w:hAnsi="Segoe UI Symbol"/>
                <w:sz w:val="19"/>
              </w:rPr>
            </w:pPr>
            <w:r>
              <w:rPr>
                <w:rFonts w:ascii="Segoe UI Symbol" w:hAnsi="Segoe UI Symbol"/>
                <w:color w:val="172837"/>
                <w:w w:val="124"/>
                <w:sz w:val="19"/>
              </w:rPr>
              <w:t>✅</w:t>
            </w:r>
          </w:p>
          <w:p>
            <w:pPr>
              <w:pStyle w:val="TableParagraph"/>
              <w:spacing w:before="15"/>
              <w:ind w:left="119"/>
              <w:rPr>
                <w:sz w:val="17"/>
              </w:rPr>
            </w:pPr>
            <w:r>
              <w:rPr>
                <w:color w:val="172837"/>
                <w:spacing w:val="-4"/>
                <w:sz w:val="17"/>
              </w:rPr>
              <w:t>Pass</w:t>
            </w:r>
          </w:p>
        </w:tc>
      </w:tr>
      <w:tr>
        <w:trPr>
          <w:trHeight w:val="600" w:hRule="atLeast"/>
        </w:trPr>
        <w:tc>
          <w:tcPr>
            <w:tcW w:w="720" w:type="dxa"/>
            <w:shd w:val="clear" w:color="auto" w:fill="F5F9FA"/>
          </w:tcPr>
          <w:p>
            <w:pPr>
              <w:pStyle w:val="TableParagraph"/>
              <w:spacing w:line="259" w:lineRule="auto"/>
              <w:ind w:right="63"/>
              <w:rPr>
                <w:sz w:val="17"/>
              </w:rPr>
            </w:pPr>
            <w:r>
              <w:rPr>
                <w:color w:val="172837"/>
                <w:spacing w:val="-4"/>
                <w:sz w:val="17"/>
              </w:rPr>
              <w:t>MAN-</w:t>
            </w:r>
            <w:r>
              <w:rPr>
                <w:color w:val="172837"/>
                <w:spacing w:val="40"/>
                <w:sz w:val="17"/>
              </w:rPr>
              <w:t> </w:t>
            </w:r>
            <w:r>
              <w:rPr>
                <w:color w:val="172837"/>
                <w:spacing w:val="-6"/>
                <w:sz w:val="17"/>
              </w:rPr>
              <w:t>08</w:t>
            </w:r>
          </w:p>
        </w:tc>
        <w:tc>
          <w:tcPr>
            <w:tcW w:w="1425" w:type="dxa"/>
            <w:shd w:val="clear" w:color="auto" w:fill="F5F9FA"/>
          </w:tcPr>
          <w:p>
            <w:pPr>
              <w:pStyle w:val="TableParagraph"/>
              <w:spacing w:line="259" w:lineRule="auto"/>
              <w:ind w:left="105" w:right="144"/>
              <w:rPr>
                <w:sz w:val="17"/>
              </w:rPr>
            </w:pPr>
            <w:r>
              <w:rPr>
                <w:color w:val="172837"/>
                <w:sz w:val="17"/>
              </w:rPr>
              <w:t>Search</w:t>
            </w:r>
            <w:r>
              <w:rPr>
                <w:color w:val="172837"/>
                <w:spacing w:val="-10"/>
                <w:sz w:val="17"/>
              </w:rPr>
              <w:t> </w:t>
            </w:r>
            <w:r>
              <w:rPr>
                <w:color w:val="172837"/>
                <w:sz w:val="17"/>
              </w:rPr>
              <w:t>returning</w:t>
            </w:r>
            <w:r>
              <w:rPr>
                <w:color w:val="172837"/>
                <w:spacing w:val="40"/>
                <w:sz w:val="17"/>
              </w:rPr>
              <w:t> </w:t>
            </w:r>
            <w:r>
              <w:rPr>
                <w:color w:val="172837"/>
                <w:spacing w:val="-2"/>
                <w:sz w:val="17"/>
              </w:rPr>
              <w:t>patient</w:t>
            </w:r>
          </w:p>
        </w:tc>
        <w:tc>
          <w:tcPr>
            <w:tcW w:w="3900" w:type="dxa"/>
            <w:shd w:val="clear" w:color="auto" w:fill="F5F9FA"/>
          </w:tcPr>
          <w:p>
            <w:pPr>
              <w:pStyle w:val="TableParagraph"/>
              <w:spacing w:line="259" w:lineRule="auto"/>
              <w:ind w:left="116"/>
              <w:rPr>
                <w:sz w:val="17"/>
              </w:rPr>
            </w:pPr>
            <w:r>
              <w:rPr>
                <w:color w:val="172837"/>
                <w:sz w:val="17"/>
              </w:rPr>
              <w:t>1.</w:t>
            </w:r>
            <w:r>
              <w:rPr>
                <w:color w:val="172837"/>
                <w:spacing w:val="-2"/>
                <w:sz w:val="17"/>
              </w:rPr>
              <w:t> </w:t>
            </w:r>
            <w:r>
              <w:rPr>
                <w:color w:val="172837"/>
                <w:sz w:val="17"/>
              </w:rPr>
              <w:t>Login</w:t>
            </w:r>
            <w:r>
              <w:rPr>
                <w:color w:val="172837"/>
                <w:spacing w:val="-2"/>
                <w:sz w:val="17"/>
              </w:rPr>
              <w:t> </w:t>
            </w:r>
            <w:r>
              <w:rPr>
                <w:color w:val="172837"/>
                <w:sz w:val="17"/>
              </w:rPr>
              <w:t>as</w:t>
            </w:r>
            <w:r>
              <w:rPr>
                <w:color w:val="172837"/>
                <w:spacing w:val="-2"/>
                <w:sz w:val="17"/>
              </w:rPr>
              <w:t> </w:t>
            </w:r>
            <w:r>
              <w:rPr>
                <w:color w:val="172837"/>
                <w:sz w:val="17"/>
              </w:rPr>
              <w:t>reception</w:t>
            </w:r>
            <w:r>
              <w:rPr>
                <w:color w:val="172837"/>
                <w:spacing w:val="-2"/>
                <w:sz w:val="17"/>
              </w:rPr>
              <w:t> </w:t>
            </w:r>
            <w:r>
              <w:rPr>
                <w:color w:val="172837"/>
                <w:sz w:val="17"/>
              </w:rPr>
              <w:t>2.</w:t>
            </w:r>
            <w:r>
              <w:rPr>
                <w:color w:val="172837"/>
                <w:spacing w:val="-2"/>
                <w:sz w:val="17"/>
              </w:rPr>
              <w:t> </w:t>
            </w:r>
            <w:r>
              <w:rPr>
                <w:color w:val="172837"/>
                <w:sz w:val="17"/>
              </w:rPr>
              <w:t>Use</w:t>
            </w:r>
            <w:r>
              <w:rPr>
                <w:color w:val="172837"/>
                <w:spacing w:val="-2"/>
                <w:sz w:val="17"/>
              </w:rPr>
              <w:t> </w:t>
            </w:r>
            <w:r>
              <w:rPr>
                <w:color w:val="172837"/>
                <w:sz w:val="17"/>
              </w:rPr>
              <w:t>search</w:t>
            </w:r>
            <w:r>
              <w:rPr>
                <w:color w:val="172837"/>
                <w:spacing w:val="-2"/>
                <w:sz w:val="17"/>
              </w:rPr>
              <w:t> </w:t>
            </w:r>
            <w:r>
              <w:rPr>
                <w:color w:val="172837"/>
                <w:sz w:val="17"/>
              </w:rPr>
              <w:t>field</w:t>
            </w:r>
            <w:r>
              <w:rPr>
                <w:color w:val="172837"/>
                <w:spacing w:val="-2"/>
                <w:sz w:val="17"/>
              </w:rPr>
              <w:t> </w:t>
            </w:r>
            <w:r>
              <w:rPr>
                <w:color w:val="172837"/>
                <w:sz w:val="17"/>
              </w:rPr>
              <w:t>3.</w:t>
            </w:r>
            <w:r>
              <w:rPr>
                <w:color w:val="172837"/>
                <w:spacing w:val="-2"/>
                <w:sz w:val="17"/>
              </w:rPr>
              <w:t> </w:t>
            </w:r>
            <w:r>
              <w:rPr>
                <w:color w:val="172837"/>
                <w:sz w:val="17"/>
              </w:rPr>
              <w:t>Enter</w:t>
            </w:r>
            <w:r>
              <w:rPr>
                <w:color w:val="172837"/>
                <w:spacing w:val="40"/>
                <w:sz w:val="17"/>
              </w:rPr>
              <w:t> </w:t>
            </w:r>
            <w:r>
              <w:rPr>
                <w:color w:val="172837"/>
                <w:sz w:val="17"/>
              </w:rPr>
              <w:t>existing patient name/phone/ID</w:t>
            </w:r>
          </w:p>
        </w:tc>
        <w:tc>
          <w:tcPr>
            <w:tcW w:w="3075" w:type="dxa"/>
            <w:shd w:val="clear" w:color="auto" w:fill="F5F9FA"/>
          </w:tcPr>
          <w:p>
            <w:pPr>
              <w:pStyle w:val="TableParagraph"/>
              <w:spacing w:line="259" w:lineRule="auto"/>
              <w:ind w:left="115" w:right="170"/>
              <w:rPr>
                <w:sz w:val="17"/>
              </w:rPr>
            </w:pPr>
            <w:r>
              <w:rPr>
                <w:color w:val="172837"/>
                <w:sz w:val="17"/>
              </w:rPr>
              <w:t>Existing</w:t>
            </w:r>
            <w:r>
              <w:rPr>
                <w:color w:val="172837"/>
                <w:spacing w:val="-6"/>
                <w:sz w:val="17"/>
              </w:rPr>
              <w:t> </w:t>
            </w:r>
            <w:r>
              <w:rPr>
                <w:color w:val="172837"/>
                <w:sz w:val="17"/>
              </w:rPr>
              <w:t>patient</w:t>
            </w:r>
            <w:r>
              <w:rPr>
                <w:color w:val="172837"/>
                <w:spacing w:val="-6"/>
                <w:sz w:val="17"/>
              </w:rPr>
              <w:t> </w:t>
            </w:r>
            <w:r>
              <w:rPr>
                <w:color w:val="172837"/>
                <w:sz w:val="17"/>
              </w:rPr>
              <w:t>found;</w:t>
            </w:r>
            <w:r>
              <w:rPr>
                <w:color w:val="172837"/>
                <w:spacing w:val="-6"/>
                <w:sz w:val="17"/>
              </w:rPr>
              <w:t> </w:t>
            </w:r>
            <w:r>
              <w:rPr>
                <w:color w:val="172837"/>
                <w:sz w:val="17"/>
              </w:rPr>
              <w:t>can</w:t>
            </w:r>
            <w:r>
              <w:rPr>
                <w:color w:val="172837"/>
                <w:spacing w:val="-6"/>
                <w:sz w:val="17"/>
              </w:rPr>
              <w:t> </w:t>
            </w:r>
            <w:r>
              <w:rPr>
                <w:color w:val="172837"/>
                <w:sz w:val="17"/>
              </w:rPr>
              <w:t>create</w:t>
            </w:r>
            <w:r>
              <w:rPr>
                <w:color w:val="172837"/>
                <w:spacing w:val="-6"/>
                <w:sz w:val="17"/>
              </w:rPr>
              <w:t> </w:t>
            </w:r>
            <w:r>
              <w:rPr>
                <w:color w:val="172837"/>
                <w:sz w:val="17"/>
              </w:rPr>
              <w:t>new</w:t>
            </w:r>
            <w:r>
              <w:rPr>
                <w:color w:val="172837"/>
                <w:spacing w:val="40"/>
                <w:sz w:val="17"/>
              </w:rPr>
              <w:t> </w:t>
            </w:r>
            <w:r>
              <w:rPr>
                <w:color w:val="172837"/>
                <w:sz w:val="17"/>
              </w:rPr>
              <w:t>visit linked to existing profile</w:t>
            </w:r>
          </w:p>
        </w:tc>
        <w:tc>
          <w:tcPr>
            <w:tcW w:w="732" w:type="dxa"/>
            <w:tcBorders>
              <w:right w:val="single" w:sz="4" w:space="0" w:color="CBD8DE"/>
            </w:tcBorders>
            <w:shd w:val="clear" w:color="auto" w:fill="F5F9FA"/>
          </w:tcPr>
          <w:p>
            <w:pPr>
              <w:pStyle w:val="TableParagraph"/>
              <w:spacing w:before="35"/>
              <w:ind w:left="119"/>
              <w:rPr>
                <w:rFonts w:ascii="Segoe UI Symbol" w:hAnsi="Segoe UI Symbol"/>
                <w:sz w:val="19"/>
              </w:rPr>
            </w:pPr>
            <w:r>
              <w:rPr>
                <w:rFonts w:ascii="Segoe UI Symbol" w:hAnsi="Segoe UI Symbol"/>
                <w:color w:val="172837"/>
                <w:w w:val="124"/>
                <w:sz w:val="19"/>
              </w:rPr>
              <w:t>✅</w:t>
            </w:r>
          </w:p>
          <w:p>
            <w:pPr>
              <w:pStyle w:val="TableParagraph"/>
              <w:spacing w:before="15"/>
              <w:ind w:left="119"/>
              <w:rPr>
                <w:sz w:val="17"/>
              </w:rPr>
            </w:pPr>
            <w:r>
              <w:rPr>
                <w:color w:val="172837"/>
                <w:spacing w:val="-4"/>
                <w:sz w:val="17"/>
              </w:rPr>
              <w:t>Pass</w:t>
            </w:r>
          </w:p>
        </w:tc>
      </w:tr>
      <w:tr>
        <w:trPr>
          <w:trHeight w:val="600" w:hRule="atLeast"/>
        </w:trPr>
        <w:tc>
          <w:tcPr>
            <w:tcW w:w="720" w:type="dxa"/>
          </w:tcPr>
          <w:p>
            <w:pPr>
              <w:pStyle w:val="TableParagraph"/>
              <w:spacing w:line="259" w:lineRule="auto"/>
              <w:ind w:right="63"/>
              <w:rPr>
                <w:sz w:val="17"/>
              </w:rPr>
            </w:pPr>
            <w:r>
              <w:rPr>
                <w:color w:val="172837"/>
                <w:spacing w:val="-4"/>
                <w:sz w:val="17"/>
              </w:rPr>
              <w:t>MAN-</w:t>
            </w:r>
            <w:r>
              <w:rPr>
                <w:color w:val="172837"/>
                <w:spacing w:val="40"/>
                <w:sz w:val="17"/>
              </w:rPr>
              <w:t> </w:t>
            </w:r>
            <w:r>
              <w:rPr>
                <w:color w:val="172837"/>
                <w:spacing w:val="-6"/>
                <w:sz w:val="17"/>
              </w:rPr>
              <w:t>09</w:t>
            </w:r>
          </w:p>
        </w:tc>
        <w:tc>
          <w:tcPr>
            <w:tcW w:w="1425" w:type="dxa"/>
          </w:tcPr>
          <w:p>
            <w:pPr>
              <w:pStyle w:val="TableParagraph"/>
              <w:ind w:left="105"/>
              <w:rPr>
                <w:sz w:val="17"/>
              </w:rPr>
            </w:pPr>
            <w:r>
              <w:rPr>
                <w:color w:val="172837"/>
                <w:spacing w:val="-2"/>
                <w:sz w:val="17"/>
              </w:rPr>
              <w:t>Self-registration</w:t>
            </w:r>
          </w:p>
        </w:tc>
        <w:tc>
          <w:tcPr>
            <w:tcW w:w="3900" w:type="dxa"/>
          </w:tcPr>
          <w:p>
            <w:pPr>
              <w:pStyle w:val="TableParagraph"/>
              <w:spacing w:line="259" w:lineRule="auto"/>
              <w:ind w:left="116"/>
              <w:rPr>
                <w:sz w:val="17"/>
              </w:rPr>
            </w:pPr>
            <w:r>
              <w:rPr>
                <w:color w:val="172837"/>
                <w:sz w:val="17"/>
              </w:rPr>
              <w:t>1.</w:t>
            </w:r>
            <w:r>
              <w:rPr>
                <w:color w:val="172837"/>
                <w:spacing w:val="-4"/>
                <w:sz w:val="17"/>
              </w:rPr>
              <w:t> </w:t>
            </w:r>
            <w:r>
              <w:rPr>
                <w:color w:val="172837"/>
                <w:sz w:val="17"/>
              </w:rPr>
              <w:t>Navigate</w:t>
            </w:r>
            <w:r>
              <w:rPr>
                <w:color w:val="172837"/>
                <w:spacing w:val="-4"/>
                <w:sz w:val="17"/>
              </w:rPr>
              <w:t> </w:t>
            </w:r>
            <w:r>
              <w:rPr>
                <w:color w:val="172837"/>
                <w:sz w:val="17"/>
              </w:rPr>
              <w:t>to</w:t>
            </w:r>
            <w:r>
              <w:rPr>
                <w:color w:val="172837"/>
                <w:spacing w:val="-4"/>
                <w:sz w:val="17"/>
              </w:rPr>
              <w:t> </w:t>
            </w:r>
            <w:r>
              <w:rPr>
                <w:color w:val="172837"/>
                <w:sz w:val="17"/>
              </w:rPr>
              <w:t>/self-register</w:t>
            </w:r>
            <w:r>
              <w:rPr>
                <w:color w:val="172837"/>
                <w:spacing w:val="-4"/>
                <w:sz w:val="17"/>
              </w:rPr>
              <w:t> </w:t>
            </w:r>
            <w:r>
              <w:rPr>
                <w:color w:val="172837"/>
                <w:sz w:val="17"/>
              </w:rPr>
              <w:t>2.</w:t>
            </w:r>
            <w:r>
              <w:rPr>
                <w:color w:val="172837"/>
                <w:spacing w:val="-4"/>
                <w:sz w:val="17"/>
              </w:rPr>
              <w:t> </w:t>
            </w:r>
            <w:r>
              <w:rPr>
                <w:color w:val="172837"/>
                <w:sz w:val="17"/>
              </w:rPr>
              <w:t>Fill</w:t>
            </w:r>
            <w:r>
              <w:rPr>
                <w:color w:val="172837"/>
                <w:spacing w:val="-4"/>
                <w:sz w:val="17"/>
              </w:rPr>
              <w:t> </w:t>
            </w:r>
            <w:r>
              <w:rPr>
                <w:color w:val="172837"/>
                <w:sz w:val="17"/>
              </w:rPr>
              <w:t>demographics</w:t>
            </w:r>
            <w:r>
              <w:rPr>
                <w:color w:val="172837"/>
                <w:spacing w:val="-4"/>
                <w:sz w:val="17"/>
              </w:rPr>
              <w:t> </w:t>
            </w:r>
            <w:r>
              <w:rPr>
                <w:color w:val="172837"/>
                <w:sz w:val="17"/>
              </w:rPr>
              <w:t>3.</w:t>
            </w:r>
            <w:r>
              <w:rPr>
                <w:color w:val="172837"/>
                <w:spacing w:val="40"/>
                <w:sz w:val="17"/>
              </w:rPr>
              <w:t> </w:t>
            </w:r>
            <w:r>
              <w:rPr>
                <w:color w:val="172837"/>
                <w:sz w:val="17"/>
              </w:rPr>
              <w:t>Select department 4. Submit</w:t>
            </w:r>
          </w:p>
        </w:tc>
        <w:tc>
          <w:tcPr>
            <w:tcW w:w="3075" w:type="dxa"/>
          </w:tcPr>
          <w:p>
            <w:pPr>
              <w:pStyle w:val="TableParagraph"/>
              <w:spacing w:line="259" w:lineRule="auto"/>
              <w:ind w:left="115" w:right="170"/>
              <w:rPr>
                <w:sz w:val="17"/>
              </w:rPr>
            </w:pPr>
            <w:r>
              <w:rPr>
                <w:color w:val="172837"/>
                <w:sz w:val="17"/>
              </w:rPr>
              <w:t>Ticket</w:t>
            </w:r>
            <w:r>
              <w:rPr>
                <w:color w:val="172837"/>
                <w:spacing w:val="-10"/>
                <w:sz w:val="17"/>
              </w:rPr>
              <w:t> </w:t>
            </w:r>
            <w:r>
              <w:rPr>
                <w:color w:val="172837"/>
                <w:sz w:val="17"/>
              </w:rPr>
              <w:t>created;</w:t>
            </w:r>
            <w:r>
              <w:rPr>
                <w:color w:val="172837"/>
                <w:spacing w:val="-9"/>
                <w:sz w:val="17"/>
              </w:rPr>
              <w:t> </w:t>
            </w:r>
            <w:r>
              <w:rPr>
                <w:color w:val="172837"/>
                <w:sz w:val="17"/>
              </w:rPr>
              <w:t>token</w:t>
            </w:r>
            <w:r>
              <w:rPr>
                <w:color w:val="172837"/>
                <w:spacing w:val="-10"/>
                <w:sz w:val="17"/>
              </w:rPr>
              <w:t> </w:t>
            </w:r>
            <w:r>
              <w:rPr>
                <w:color w:val="172837"/>
                <w:sz w:val="17"/>
              </w:rPr>
              <w:t>displayed;</w:t>
            </w:r>
            <w:r>
              <w:rPr>
                <w:color w:val="172837"/>
                <w:spacing w:val="-9"/>
                <w:sz w:val="17"/>
              </w:rPr>
              <w:t> </w:t>
            </w:r>
            <w:r>
              <w:rPr>
                <w:color w:val="172837"/>
                <w:sz w:val="17"/>
              </w:rPr>
              <w:t>patient</w:t>
            </w:r>
            <w:r>
              <w:rPr>
                <w:color w:val="172837"/>
                <w:spacing w:val="40"/>
                <w:sz w:val="17"/>
              </w:rPr>
              <w:t> </w:t>
            </w:r>
            <w:r>
              <w:rPr>
                <w:color w:val="172837"/>
                <w:sz w:val="17"/>
              </w:rPr>
              <w:t>appears in queue</w:t>
            </w:r>
          </w:p>
        </w:tc>
        <w:tc>
          <w:tcPr>
            <w:tcW w:w="732" w:type="dxa"/>
            <w:tcBorders>
              <w:right w:val="single" w:sz="4" w:space="0" w:color="CBD8DE"/>
            </w:tcBorders>
          </w:tcPr>
          <w:p>
            <w:pPr>
              <w:pStyle w:val="TableParagraph"/>
              <w:spacing w:before="35"/>
              <w:ind w:left="119"/>
              <w:rPr>
                <w:rFonts w:ascii="Segoe UI Symbol" w:hAnsi="Segoe UI Symbol"/>
                <w:sz w:val="19"/>
              </w:rPr>
            </w:pPr>
            <w:r>
              <w:rPr>
                <w:rFonts w:ascii="Segoe UI Symbol" w:hAnsi="Segoe UI Symbol"/>
                <w:color w:val="172837"/>
                <w:w w:val="124"/>
                <w:sz w:val="19"/>
              </w:rPr>
              <w:t>✅</w:t>
            </w:r>
          </w:p>
          <w:p>
            <w:pPr>
              <w:pStyle w:val="TableParagraph"/>
              <w:spacing w:before="15"/>
              <w:ind w:left="119"/>
              <w:rPr>
                <w:sz w:val="17"/>
              </w:rPr>
            </w:pPr>
            <w:r>
              <w:rPr>
                <w:color w:val="172837"/>
                <w:spacing w:val="-4"/>
                <w:sz w:val="17"/>
              </w:rPr>
              <w:t>Pass</w:t>
            </w:r>
          </w:p>
        </w:tc>
      </w:tr>
      <w:tr>
        <w:trPr>
          <w:trHeight w:val="600" w:hRule="atLeast"/>
        </w:trPr>
        <w:tc>
          <w:tcPr>
            <w:tcW w:w="720" w:type="dxa"/>
            <w:shd w:val="clear" w:color="auto" w:fill="F5F9FA"/>
          </w:tcPr>
          <w:p>
            <w:pPr>
              <w:pStyle w:val="TableParagraph"/>
              <w:spacing w:line="259" w:lineRule="auto"/>
              <w:ind w:right="63"/>
              <w:rPr>
                <w:sz w:val="17"/>
              </w:rPr>
            </w:pPr>
            <w:r>
              <w:rPr>
                <w:color w:val="172837"/>
                <w:spacing w:val="-4"/>
                <w:sz w:val="17"/>
              </w:rPr>
              <w:t>MAN-</w:t>
            </w:r>
            <w:r>
              <w:rPr>
                <w:color w:val="172837"/>
                <w:spacing w:val="40"/>
                <w:sz w:val="17"/>
              </w:rPr>
              <w:t> </w:t>
            </w:r>
            <w:r>
              <w:rPr>
                <w:color w:val="172837"/>
                <w:spacing w:val="-6"/>
                <w:sz w:val="17"/>
              </w:rPr>
              <w:t>10</w:t>
            </w:r>
          </w:p>
        </w:tc>
        <w:tc>
          <w:tcPr>
            <w:tcW w:w="1425" w:type="dxa"/>
            <w:shd w:val="clear" w:color="auto" w:fill="F5F9FA"/>
          </w:tcPr>
          <w:p>
            <w:pPr>
              <w:pStyle w:val="TableParagraph"/>
              <w:ind w:left="105"/>
              <w:rPr>
                <w:sz w:val="17"/>
              </w:rPr>
            </w:pPr>
            <w:r>
              <w:rPr>
                <w:color w:val="172837"/>
                <w:sz w:val="17"/>
              </w:rPr>
              <w:t>Kiosk</w:t>
            </w:r>
            <w:r>
              <w:rPr>
                <w:color w:val="172837"/>
                <w:spacing w:val="1"/>
                <w:sz w:val="17"/>
              </w:rPr>
              <w:t> </w:t>
            </w:r>
            <w:r>
              <w:rPr>
                <w:color w:val="172837"/>
                <w:sz w:val="17"/>
              </w:rPr>
              <w:t>check-</w:t>
            </w:r>
            <w:r>
              <w:rPr>
                <w:color w:val="172837"/>
                <w:spacing w:val="-5"/>
                <w:sz w:val="17"/>
              </w:rPr>
              <w:t>in</w:t>
            </w:r>
          </w:p>
        </w:tc>
        <w:tc>
          <w:tcPr>
            <w:tcW w:w="3900" w:type="dxa"/>
            <w:shd w:val="clear" w:color="auto" w:fill="F5F9FA"/>
          </w:tcPr>
          <w:p>
            <w:pPr>
              <w:pStyle w:val="TableParagraph"/>
              <w:spacing w:line="259" w:lineRule="auto"/>
              <w:ind w:left="116"/>
              <w:rPr>
                <w:sz w:val="17"/>
              </w:rPr>
            </w:pPr>
            <w:r>
              <w:rPr>
                <w:color w:val="172837"/>
                <w:sz w:val="17"/>
              </w:rPr>
              <w:t>1.</w:t>
            </w:r>
            <w:r>
              <w:rPr>
                <w:color w:val="172837"/>
                <w:spacing w:val="-2"/>
                <w:sz w:val="17"/>
              </w:rPr>
              <w:t> </w:t>
            </w:r>
            <w:r>
              <w:rPr>
                <w:color w:val="172837"/>
                <w:sz w:val="17"/>
              </w:rPr>
              <w:t>Navigate</w:t>
            </w:r>
            <w:r>
              <w:rPr>
                <w:color w:val="172837"/>
                <w:spacing w:val="-2"/>
                <w:sz w:val="17"/>
              </w:rPr>
              <w:t> </w:t>
            </w:r>
            <w:r>
              <w:rPr>
                <w:color w:val="172837"/>
                <w:sz w:val="17"/>
              </w:rPr>
              <w:t>to</w:t>
            </w:r>
            <w:r>
              <w:rPr>
                <w:color w:val="172837"/>
                <w:spacing w:val="-2"/>
                <w:sz w:val="17"/>
              </w:rPr>
              <w:t> </w:t>
            </w:r>
            <w:r>
              <w:rPr>
                <w:color w:val="172837"/>
                <w:sz w:val="17"/>
              </w:rPr>
              <w:t>/kiosk</w:t>
            </w:r>
            <w:r>
              <w:rPr>
                <w:color w:val="172837"/>
                <w:spacing w:val="-2"/>
                <w:sz w:val="17"/>
              </w:rPr>
              <w:t> </w:t>
            </w:r>
            <w:r>
              <w:rPr>
                <w:color w:val="172837"/>
                <w:sz w:val="17"/>
              </w:rPr>
              <w:t>2.</w:t>
            </w:r>
            <w:r>
              <w:rPr>
                <w:color w:val="172837"/>
                <w:spacing w:val="-2"/>
                <w:sz w:val="17"/>
              </w:rPr>
              <w:t> </w:t>
            </w:r>
            <w:r>
              <w:rPr>
                <w:color w:val="172837"/>
                <w:sz w:val="17"/>
              </w:rPr>
              <w:t>Scan</w:t>
            </w:r>
            <w:r>
              <w:rPr>
                <w:color w:val="172837"/>
                <w:spacing w:val="-2"/>
                <w:sz w:val="17"/>
              </w:rPr>
              <w:t> </w:t>
            </w:r>
            <w:r>
              <w:rPr>
                <w:color w:val="172837"/>
                <w:sz w:val="17"/>
              </w:rPr>
              <w:t>QR</w:t>
            </w:r>
            <w:r>
              <w:rPr>
                <w:color w:val="172837"/>
                <w:spacing w:val="-2"/>
                <w:sz w:val="17"/>
              </w:rPr>
              <w:t> </w:t>
            </w:r>
            <w:r>
              <w:rPr>
                <w:color w:val="172837"/>
                <w:sz w:val="17"/>
              </w:rPr>
              <w:t>or</w:t>
            </w:r>
            <w:r>
              <w:rPr>
                <w:color w:val="172837"/>
                <w:spacing w:val="-2"/>
                <w:sz w:val="17"/>
              </w:rPr>
              <w:t> </w:t>
            </w:r>
            <w:r>
              <w:rPr>
                <w:color w:val="172837"/>
                <w:sz w:val="17"/>
              </w:rPr>
              <w:t>enter</w:t>
            </w:r>
            <w:r>
              <w:rPr>
                <w:color w:val="172837"/>
                <w:spacing w:val="-2"/>
                <w:sz w:val="17"/>
              </w:rPr>
              <w:t> </w:t>
            </w:r>
            <w:r>
              <w:rPr>
                <w:color w:val="172837"/>
                <w:sz w:val="17"/>
              </w:rPr>
              <w:t>phone</w:t>
            </w:r>
            <w:r>
              <w:rPr>
                <w:color w:val="172837"/>
                <w:spacing w:val="-2"/>
                <w:sz w:val="17"/>
              </w:rPr>
              <w:t> </w:t>
            </w:r>
            <w:r>
              <w:rPr>
                <w:color w:val="172837"/>
                <w:sz w:val="17"/>
              </w:rPr>
              <w:t>3.</w:t>
            </w:r>
            <w:r>
              <w:rPr>
                <w:color w:val="172837"/>
                <w:spacing w:val="40"/>
                <w:sz w:val="17"/>
              </w:rPr>
              <w:t> </w:t>
            </w:r>
            <w:r>
              <w:rPr>
                <w:color w:val="172837"/>
                <w:sz w:val="17"/>
              </w:rPr>
              <w:t>Select department 4. Submit</w:t>
            </w:r>
          </w:p>
        </w:tc>
        <w:tc>
          <w:tcPr>
            <w:tcW w:w="3075" w:type="dxa"/>
            <w:shd w:val="clear" w:color="auto" w:fill="F5F9FA"/>
          </w:tcPr>
          <w:p>
            <w:pPr>
              <w:pStyle w:val="TableParagraph"/>
              <w:spacing w:line="259" w:lineRule="auto"/>
              <w:ind w:left="115" w:right="170"/>
              <w:rPr>
                <w:sz w:val="17"/>
              </w:rPr>
            </w:pPr>
            <w:r>
              <w:rPr>
                <w:color w:val="172837"/>
                <w:sz w:val="17"/>
              </w:rPr>
              <w:t>Patient</w:t>
            </w:r>
            <w:r>
              <w:rPr>
                <w:color w:val="172837"/>
                <w:spacing w:val="-10"/>
                <w:sz w:val="17"/>
              </w:rPr>
              <w:t> </w:t>
            </w:r>
            <w:r>
              <w:rPr>
                <w:color w:val="172837"/>
                <w:sz w:val="17"/>
              </w:rPr>
              <w:t>identified;</w:t>
            </w:r>
            <w:r>
              <w:rPr>
                <w:color w:val="172837"/>
                <w:spacing w:val="-10"/>
                <w:sz w:val="17"/>
              </w:rPr>
              <w:t> </w:t>
            </w:r>
            <w:r>
              <w:rPr>
                <w:color w:val="172837"/>
                <w:sz w:val="17"/>
              </w:rPr>
              <w:t>ticket</w:t>
            </w:r>
            <w:r>
              <w:rPr>
                <w:color w:val="172837"/>
                <w:spacing w:val="-9"/>
                <w:sz w:val="17"/>
              </w:rPr>
              <w:t> </w:t>
            </w:r>
            <w:r>
              <w:rPr>
                <w:color w:val="172837"/>
                <w:sz w:val="17"/>
              </w:rPr>
              <w:t>created;</w:t>
            </w:r>
            <w:r>
              <w:rPr>
                <w:color w:val="172837"/>
                <w:spacing w:val="-10"/>
                <w:sz w:val="17"/>
              </w:rPr>
              <w:t> </w:t>
            </w:r>
            <w:r>
              <w:rPr>
                <w:color w:val="172837"/>
                <w:sz w:val="17"/>
              </w:rPr>
              <w:t>token</w:t>
            </w:r>
            <w:r>
              <w:rPr>
                <w:color w:val="172837"/>
                <w:spacing w:val="40"/>
                <w:sz w:val="17"/>
              </w:rPr>
              <w:t> </w:t>
            </w:r>
            <w:r>
              <w:rPr>
                <w:color w:val="172837"/>
                <w:sz w:val="17"/>
              </w:rPr>
              <w:t>and ETA displayed</w:t>
            </w:r>
          </w:p>
        </w:tc>
        <w:tc>
          <w:tcPr>
            <w:tcW w:w="732" w:type="dxa"/>
            <w:tcBorders>
              <w:right w:val="single" w:sz="4" w:space="0" w:color="CBD8DE"/>
            </w:tcBorders>
            <w:shd w:val="clear" w:color="auto" w:fill="F5F9FA"/>
          </w:tcPr>
          <w:p>
            <w:pPr>
              <w:pStyle w:val="TableParagraph"/>
              <w:spacing w:before="35"/>
              <w:ind w:left="119"/>
              <w:rPr>
                <w:rFonts w:ascii="Segoe UI Symbol" w:hAnsi="Segoe UI Symbol"/>
                <w:sz w:val="19"/>
              </w:rPr>
            </w:pPr>
            <w:r>
              <w:rPr>
                <w:rFonts w:ascii="Segoe UI Symbol" w:hAnsi="Segoe UI Symbol"/>
                <w:color w:val="172837"/>
                <w:w w:val="124"/>
                <w:sz w:val="19"/>
              </w:rPr>
              <w:t>✅</w:t>
            </w:r>
          </w:p>
          <w:p>
            <w:pPr>
              <w:pStyle w:val="TableParagraph"/>
              <w:spacing w:before="15"/>
              <w:ind w:left="119"/>
              <w:rPr>
                <w:sz w:val="17"/>
              </w:rPr>
            </w:pPr>
            <w:r>
              <w:rPr>
                <w:color w:val="172837"/>
                <w:spacing w:val="-4"/>
                <w:sz w:val="17"/>
              </w:rPr>
              <w:t>Pass</w:t>
            </w:r>
          </w:p>
        </w:tc>
      </w:tr>
      <w:tr>
        <w:trPr>
          <w:trHeight w:val="600" w:hRule="atLeast"/>
        </w:trPr>
        <w:tc>
          <w:tcPr>
            <w:tcW w:w="720" w:type="dxa"/>
          </w:tcPr>
          <w:p>
            <w:pPr>
              <w:pStyle w:val="TableParagraph"/>
              <w:spacing w:line="259" w:lineRule="auto"/>
              <w:ind w:right="63"/>
              <w:rPr>
                <w:sz w:val="17"/>
              </w:rPr>
            </w:pPr>
            <w:r>
              <w:rPr>
                <w:color w:val="172837"/>
                <w:spacing w:val="-4"/>
                <w:sz w:val="17"/>
              </w:rPr>
              <w:t>MAN-</w:t>
            </w:r>
            <w:r>
              <w:rPr>
                <w:color w:val="172837"/>
                <w:spacing w:val="40"/>
                <w:sz w:val="17"/>
              </w:rPr>
              <w:t> </w:t>
            </w:r>
            <w:r>
              <w:rPr>
                <w:color w:val="172837"/>
                <w:spacing w:val="-6"/>
                <w:sz w:val="17"/>
              </w:rPr>
              <w:t>11</w:t>
            </w:r>
          </w:p>
        </w:tc>
        <w:tc>
          <w:tcPr>
            <w:tcW w:w="1425" w:type="dxa"/>
          </w:tcPr>
          <w:p>
            <w:pPr>
              <w:pStyle w:val="TableParagraph"/>
              <w:ind w:left="105"/>
              <w:rPr>
                <w:sz w:val="17"/>
              </w:rPr>
            </w:pPr>
            <w:r>
              <w:rPr>
                <w:color w:val="172837"/>
                <w:sz w:val="17"/>
              </w:rPr>
              <w:t>Form </w:t>
            </w:r>
            <w:r>
              <w:rPr>
                <w:color w:val="172837"/>
                <w:spacing w:val="-2"/>
                <w:sz w:val="17"/>
              </w:rPr>
              <w:t>validation</w:t>
            </w:r>
          </w:p>
        </w:tc>
        <w:tc>
          <w:tcPr>
            <w:tcW w:w="3900" w:type="dxa"/>
          </w:tcPr>
          <w:p>
            <w:pPr>
              <w:pStyle w:val="TableParagraph"/>
              <w:ind w:left="116"/>
              <w:rPr>
                <w:sz w:val="17"/>
              </w:rPr>
            </w:pPr>
            <w:r>
              <w:rPr>
                <w:color w:val="172837"/>
                <w:sz w:val="17"/>
              </w:rPr>
              <w:t>1.</w:t>
            </w:r>
            <w:r>
              <w:rPr>
                <w:color w:val="172837"/>
                <w:spacing w:val="1"/>
                <w:sz w:val="17"/>
              </w:rPr>
              <w:t> </w:t>
            </w:r>
            <w:r>
              <w:rPr>
                <w:color w:val="172837"/>
                <w:sz w:val="17"/>
              </w:rPr>
              <w:t>Submit</w:t>
            </w:r>
            <w:r>
              <w:rPr>
                <w:color w:val="172837"/>
                <w:spacing w:val="2"/>
                <w:sz w:val="17"/>
              </w:rPr>
              <w:t> </w:t>
            </w:r>
            <w:r>
              <w:rPr>
                <w:color w:val="172837"/>
                <w:sz w:val="17"/>
              </w:rPr>
              <w:t>registration</w:t>
            </w:r>
            <w:r>
              <w:rPr>
                <w:color w:val="172837"/>
                <w:spacing w:val="1"/>
                <w:sz w:val="17"/>
              </w:rPr>
              <w:t> </w:t>
            </w:r>
            <w:r>
              <w:rPr>
                <w:color w:val="172837"/>
                <w:sz w:val="17"/>
              </w:rPr>
              <w:t>with</w:t>
            </w:r>
            <w:r>
              <w:rPr>
                <w:color w:val="172837"/>
                <w:spacing w:val="2"/>
                <w:sz w:val="17"/>
              </w:rPr>
              <w:t> </w:t>
            </w:r>
            <w:r>
              <w:rPr>
                <w:color w:val="172837"/>
                <w:sz w:val="17"/>
              </w:rPr>
              <w:t>missing</w:t>
            </w:r>
            <w:r>
              <w:rPr>
                <w:color w:val="172837"/>
                <w:spacing w:val="1"/>
                <w:sz w:val="17"/>
              </w:rPr>
              <w:t> </w:t>
            </w:r>
            <w:r>
              <w:rPr>
                <w:color w:val="172837"/>
                <w:sz w:val="17"/>
              </w:rPr>
              <w:t>required</w:t>
            </w:r>
            <w:r>
              <w:rPr>
                <w:color w:val="172837"/>
                <w:spacing w:val="2"/>
                <w:sz w:val="17"/>
              </w:rPr>
              <w:t> </w:t>
            </w:r>
            <w:r>
              <w:rPr>
                <w:color w:val="172837"/>
                <w:spacing w:val="-2"/>
                <w:sz w:val="17"/>
              </w:rPr>
              <w:t>fields</w:t>
            </w:r>
          </w:p>
        </w:tc>
        <w:tc>
          <w:tcPr>
            <w:tcW w:w="3075" w:type="dxa"/>
          </w:tcPr>
          <w:p>
            <w:pPr>
              <w:pStyle w:val="TableParagraph"/>
              <w:spacing w:line="259" w:lineRule="auto"/>
              <w:ind w:left="115" w:right="170"/>
              <w:rPr>
                <w:sz w:val="17"/>
              </w:rPr>
            </w:pPr>
            <w:r>
              <w:rPr>
                <w:color w:val="172837"/>
                <w:sz w:val="17"/>
              </w:rPr>
              <w:t>Inline</w:t>
            </w:r>
            <w:r>
              <w:rPr>
                <w:color w:val="172837"/>
                <w:spacing w:val="-7"/>
                <w:sz w:val="17"/>
              </w:rPr>
              <w:t> </w:t>
            </w:r>
            <w:r>
              <w:rPr>
                <w:color w:val="172837"/>
                <w:sz w:val="17"/>
              </w:rPr>
              <w:t>validation</w:t>
            </w:r>
            <w:r>
              <w:rPr>
                <w:color w:val="172837"/>
                <w:spacing w:val="-7"/>
                <w:sz w:val="17"/>
              </w:rPr>
              <w:t> </w:t>
            </w:r>
            <w:r>
              <w:rPr>
                <w:color w:val="172837"/>
                <w:sz w:val="17"/>
              </w:rPr>
              <w:t>errors</w:t>
            </w:r>
            <w:r>
              <w:rPr>
                <w:color w:val="172837"/>
                <w:spacing w:val="-7"/>
                <w:sz w:val="17"/>
              </w:rPr>
              <w:t> </w:t>
            </w:r>
            <w:r>
              <w:rPr>
                <w:color w:val="172837"/>
                <w:sz w:val="17"/>
              </w:rPr>
              <w:t>displayed;</w:t>
            </w:r>
            <w:r>
              <w:rPr>
                <w:color w:val="172837"/>
                <w:spacing w:val="-7"/>
                <w:sz w:val="17"/>
              </w:rPr>
              <w:t> </w:t>
            </w:r>
            <w:r>
              <w:rPr>
                <w:color w:val="172837"/>
                <w:sz w:val="17"/>
              </w:rPr>
              <w:t>form</w:t>
            </w:r>
            <w:r>
              <w:rPr>
                <w:color w:val="172837"/>
                <w:spacing w:val="40"/>
                <w:sz w:val="17"/>
              </w:rPr>
              <w:t> </w:t>
            </w:r>
            <w:r>
              <w:rPr>
                <w:color w:val="172837"/>
                <w:sz w:val="17"/>
              </w:rPr>
              <w:t>not</w:t>
            </w:r>
            <w:r>
              <w:rPr>
                <w:color w:val="172837"/>
                <w:spacing w:val="-2"/>
                <w:sz w:val="17"/>
              </w:rPr>
              <w:t> </w:t>
            </w:r>
            <w:r>
              <w:rPr>
                <w:color w:val="172837"/>
                <w:sz w:val="17"/>
              </w:rPr>
              <w:t>submitted</w:t>
            </w:r>
          </w:p>
        </w:tc>
        <w:tc>
          <w:tcPr>
            <w:tcW w:w="732" w:type="dxa"/>
            <w:tcBorders>
              <w:right w:val="single" w:sz="4" w:space="0" w:color="CBD8DE"/>
            </w:tcBorders>
          </w:tcPr>
          <w:p>
            <w:pPr>
              <w:pStyle w:val="TableParagraph"/>
              <w:spacing w:before="35"/>
              <w:ind w:left="119"/>
              <w:rPr>
                <w:rFonts w:ascii="Segoe UI Symbol" w:hAnsi="Segoe UI Symbol"/>
                <w:sz w:val="19"/>
              </w:rPr>
            </w:pPr>
            <w:r>
              <w:rPr>
                <w:rFonts w:ascii="Segoe UI Symbol" w:hAnsi="Segoe UI Symbol"/>
                <w:color w:val="172837"/>
                <w:w w:val="124"/>
                <w:sz w:val="19"/>
              </w:rPr>
              <w:t>✅</w:t>
            </w:r>
          </w:p>
          <w:p>
            <w:pPr>
              <w:pStyle w:val="TableParagraph"/>
              <w:spacing w:before="15"/>
              <w:ind w:left="119"/>
              <w:rPr>
                <w:sz w:val="17"/>
              </w:rPr>
            </w:pPr>
            <w:r>
              <w:rPr>
                <w:color w:val="172837"/>
                <w:spacing w:val="-4"/>
                <w:sz w:val="17"/>
              </w:rPr>
              <w:t>Pass</w:t>
            </w:r>
          </w:p>
        </w:tc>
      </w:tr>
    </w:tbl>
    <w:p>
      <w:pPr>
        <w:pStyle w:val="BodyText"/>
        <w:spacing w:before="5"/>
        <w:rPr>
          <w:i/>
          <w:sz w:val="20"/>
        </w:rPr>
      </w:pPr>
    </w:p>
    <w:p>
      <w:pPr>
        <w:pStyle w:val="Heading9"/>
      </w:pPr>
      <w:r>
        <w:rPr>
          <w:color w:val="26495C"/>
        </w:rPr>
        <w:t>Module: Triage </w:t>
      </w:r>
      <w:r>
        <w:rPr>
          <w:color w:val="26495C"/>
          <w:spacing w:val="-2"/>
        </w:rPr>
        <w:t>Assessment</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7"/>
          <w:sz w:val="18"/>
        </w:rPr>
        <w:t> </w:t>
      </w:r>
      <w:r>
        <w:rPr>
          <w:i/>
          <w:color w:val="36586A"/>
          <w:sz w:val="18"/>
        </w:rPr>
        <w:t>5.9:</w:t>
      </w:r>
      <w:r>
        <w:rPr>
          <w:i/>
          <w:color w:val="36586A"/>
          <w:spacing w:val="-6"/>
          <w:sz w:val="18"/>
        </w:rPr>
        <w:t> </w:t>
      </w:r>
      <w:r>
        <w:rPr>
          <w:i/>
          <w:color w:val="36586A"/>
          <w:sz w:val="18"/>
        </w:rPr>
        <w:t>Module:</w:t>
      </w:r>
      <w:r>
        <w:rPr>
          <w:i/>
          <w:color w:val="36586A"/>
          <w:spacing w:val="-6"/>
          <w:sz w:val="18"/>
        </w:rPr>
        <w:t> </w:t>
      </w:r>
      <w:r>
        <w:rPr>
          <w:i/>
          <w:color w:val="36586A"/>
          <w:sz w:val="18"/>
        </w:rPr>
        <w:t>Triage</w:t>
      </w:r>
      <w:r>
        <w:rPr>
          <w:i/>
          <w:color w:val="36586A"/>
          <w:spacing w:val="-6"/>
          <w:sz w:val="18"/>
        </w:rPr>
        <w:t> </w:t>
      </w:r>
      <w:r>
        <w:rPr>
          <w:i/>
          <w:color w:val="36586A"/>
          <w:spacing w:val="-2"/>
          <w:sz w:val="18"/>
        </w:rPr>
        <w:t>Assessment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05"/>
        <w:gridCol w:w="1785"/>
        <w:gridCol w:w="3255"/>
        <w:gridCol w:w="3390"/>
        <w:gridCol w:w="717"/>
      </w:tblGrid>
      <w:tr>
        <w:trPr>
          <w:trHeight w:val="660" w:hRule="atLeast"/>
        </w:trPr>
        <w:tc>
          <w:tcPr>
            <w:tcW w:w="705" w:type="dxa"/>
            <w:tcBorders>
              <w:top w:val="nil"/>
              <w:left w:val="nil"/>
              <w:bottom w:val="nil"/>
              <w:right w:val="nil"/>
            </w:tcBorders>
            <w:shd w:val="clear" w:color="auto" w:fill="0A6172"/>
          </w:tcPr>
          <w:p>
            <w:pPr>
              <w:pStyle w:val="TableParagraph"/>
              <w:spacing w:line="259" w:lineRule="auto" w:before="108"/>
              <w:ind w:left="120" w:right="292"/>
              <w:rPr>
                <w:b/>
                <w:sz w:val="17"/>
              </w:rPr>
            </w:pPr>
            <w:r>
              <w:rPr>
                <w:b/>
                <w:color w:val="FFFFFF"/>
                <w:spacing w:val="-6"/>
                <w:sz w:val="17"/>
              </w:rPr>
              <w:t>Test</w:t>
            </w:r>
            <w:r>
              <w:rPr>
                <w:b/>
                <w:color w:val="FFFFFF"/>
                <w:spacing w:val="40"/>
                <w:sz w:val="17"/>
              </w:rPr>
              <w:t> </w:t>
            </w:r>
            <w:r>
              <w:rPr>
                <w:b/>
                <w:color w:val="FFFFFF"/>
                <w:spacing w:val="-6"/>
                <w:sz w:val="17"/>
              </w:rPr>
              <w:t>ID</w:t>
            </w:r>
          </w:p>
        </w:tc>
        <w:tc>
          <w:tcPr>
            <w:tcW w:w="1785" w:type="dxa"/>
            <w:tcBorders>
              <w:top w:val="nil"/>
              <w:left w:val="nil"/>
              <w:bottom w:val="nil"/>
              <w:right w:val="nil"/>
            </w:tcBorders>
            <w:shd w:val="clear" w:color="auto" w:fill="0A6172"/>
          </w:tcPr>
          <w:p>
            <w:pPr>
              <w:pStyle w:val="TableParagraph"/>
              <w:spacing w:before="8"/>
              <w:ind w:left="0"/>
              <w:rPr>
                <w:i/>
                <w:sz w:val="18"/>
              </w:rPr>
            </w:pPr>
          </w:p>
          <w:p>
            <w:pPr>
              <w:pStyle w:val="TableParagraph"/>
              <w:spacing w:before="0"/>
              <w:ind w:left="115"/>
              <w:rPr>
                <w:b/>
                <w:sz w:val="17"/>
              </w:rPr>
            </w:pPr>
            <w:r>
              <w:rPr>
                <w:b/>
                <w:color w:val="FFFFFF"/>
                <w:spacing w:val="-2"/>
                <w:sz w:val="17"/>
              </w:rPr>
              <w:t>Description</w:t>
            </w:r>
          </w:p>
        </w:tc>
        <w:tc>
          <w:tcPr>
            <w:tcW w:w="3255" w:type="dxa"/>
            <w:tcBorders>
              <w:top w:val="nil"/>
              <w:left w:val="nil"/>
              <w:bottom w:val="nil"/>
              <w:right w:val="nil"/>
            </w:tcBorders>
            <w:shd w:val="clear" w:color="auto" w:fill="0A6172"/>
          </w:tcPr>
          <w:p>
            <w:pPr>
              <w:pStyle w:val="TableParagraph"/>
              <w:spacing w:before="8"/>
              <w:ind w:left="0"/>
              <w:rPr>
                <w:i/>
                <w:sz w:val="18"/>
              </w:rPr>
            </w:pPr>
          </w:p>
          <w:p>
            <w:pPr>
              <w:pStyle w:val="TableParagraph"/>
              <w:spacing w:before="0"/>
              <w:ind w:left="126"/>
              <w:rPr>
                <w:b/>
                <w:sz w:val="17"/>
              </w:rPr>
            </w:pPr>
            <w:r>
              <w:rPr>
                <w:b/>
                <w:color w:val="FFFFFF"/>
                <w:spacing w:val="-2"/>
                <w:sz w:val="17"/>
              </w:rPr>
              <w:t>Steps</w:t>
            </w:r>
          </w:p>
        </w:tc>
        <w:tc>
          <w:tcPr>
            <w:tcW w:w="3390" w:type="dxa"/>
            <w:tcBorders>
              <w:top w:val="nil"/>
              <w:left w:val="nil"/>
              <w:bottom w:val="nil"/>
              <w:right w:val="nil"/>
            </w:tcBorders>
            <w:shd w:val="clear" w:color="auto" w:fill="0A6172"/>
          </w:tcPr>
          <w:p>
            <w:pPr>
              <w:pStyle w:val="TableParagraph"/>
              <w:spacing w:before="8"/>
              <w:ind w:left="0"/>
              <w:rPr>
                <w:i/>
                <w:sz w:val="18"/>
              </w:rPr>
            </w:pPr>
          </w:p>
          <w:p>
            <w:pPr>
              <w:pStyle w:val="TableParagraph"/>
              <w:spacing w:before="0"/>
              <w:ind w:left="122"/>
              <w:rPr>
                <w:b/>
                <w:sz w:val="17"/>
              </w:rPr>
            </w:pPr>
            <w:r>
              <w:rPr>
                <w:b/>
                <w:color w:val="FFFFFF"/>
                <w:sz w:val="17"/>
              </w:rPr>
              <w:t>Expected</w:t>
            </w:r>
            <w:r>
              <w:rPr>
                <w:b/>
                <w:color w:val="FFFFFF"/>
                <w:spacing w:val="3"/>
                <w:sz w:val="17"/>
              </w:rPr>
              <w:t> </w:t>
            </w:r>
            <w:r>
              <w:rPr>
                <w:b/>
                <w:color w:val="FFFFFF"/>
                <w:spacing w:val="-2"/>
                <w:sz w:val="17"/>
              </w:rPr>
              <w:t>Result</w:t>
            </w:r>
          </w:p>
        </w:tc>
        <w:tc>
          <w:tcPr>
            <w:tcW w:w="717" w:type="dxa"/>
            <w:tcBorders>
              <w:top w:val="nil"/>
              <w:left w:val="nil"/>
              <w:bottom w:val="nil"/>
              <w:right w:val="nil"/>
            </w:tcBorders>
            <w:shd w:val="clear" w:color="auto" w:fill="0A6172"/>
          </w:tcPr>
          <w:p>
            <w:pPr>
              <w:pStyle w:val="TableParagraph"/>
              <w:spacing w:before="8"/>
              <w:ind w:left="0"/>
              <w:rPr>
                <w:i/>
                <w:sz w:val="18"/>
              </w:rPr>
            </w:pPr>
          </w:p>
          <w:p>
            <w:pPr>
              <w:pStyle w:val="TableParagraph"/>
              <w:spacing w:before="0"/>
              <w:ind w:left="121"/>
              <w:rPr>
                <w:b/>
                <w:sz w:val="17"/>
              </w:rPr>
            </w:pPr>
            <w:r>
              <w:rPr>
                <w:b/>
                <w:color w:val="FFFFFF"/>
                <w:spacing w:val="-2"/>
                <w:sz w:val="17"/>
              </w:rPr>
              <w:t>Status</w:t>
            </w:r>
          </w:p>
        </w:tc>
      </w:tr>
      <w:tr>
        <w:trPr>
          <w:trHeight w:val="825" w:hRule="atLeast"/>
        </w:trPr>
        <w:tc>
          <w:tcPr>
            <w:tcW w:w="705" w:type="dxa"/>
            <w:tcBorders>
              <w:top w:val="nil"/>
            </w:tcBorders>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12</w:t>
            </w:r>
          </w:p>
        </w:tc>
        <w:tc>
          <w:tcPr>
            <w:tcW w:w="1785" w:type="dxa"/>
            <w:tcBorders>
              <w:top w:val="nil"/>
            </w:tcBorders>
          </w:tcPr>
          <w:p>
            <w:pPr>
              <w:pStyle w:val="TableParagraph"/>
              <w:spacing w:line="259" w:lineRule="auto"/>
              <w:ind w:left="107" w:right="388"/>
              <w:rPr>
                <w:sz w:val="17"/>
              </w:rPr>
            </w:pPr>
            <w:r>
              <w:rPr>
                <w:color w:val="172837"/>
                <w:sz w:val="17"/>
              </w:rPr>
              <w:t>Triage</w:t>
            </w:r>
            <w:r>
              <w:rPr>
                <w:color w:val="172837"/>
                <w:spacing w:val="-10"/>
                <w:sz w:val="17"/>
              </w:rPr>
              <w:t> </w:t>
            </w:r>
            <w:r>
              <w:rPr>
                <w:color w:val="172837"/>
                <w:sz w:val="17"/>
              </w:rPr>
              <w:t>assessment</w:t>
            </w:r>
            <w:r>
              <w:rPr>
                <w:color w:val="172837"/>
                <w:spacing w:val="40"/>
                <w:sz w:val="17"/>
              </w:rPr>
              <w:t> </w:t>
            </w:r>
            <w:r>
              <w:rPr>
                <w:color w:val="172837"/>
                <w:sz w:val="17"/>
              </w:rPr>
              <w:t>with</w:t>
            </w:r>
            <w:r>
              <w:rPr>
                <w:color w:val="172837"/>
                <w:spacing w:val="4"/>
                <w:sz w:val="17"/>
              </w:rPr>
              <w:t> </w:t>
            </w:r>
            <w:r>
              <w:rPr>
                <w:color w:val="172837"/>
                <w:sz w:val="17"/>
              </w:rPr>
              <w:t>normal</w:t>
            </w:r>
            <w:r>
              <w:rPr>
                <w:color w:val="172837"/>
                <w:spacing w:val="4"/>
                <w:sz w:val="17"/>
              </w:rPr>
              <w:t> </w:t>
            </w:r>
            <w:r>
              <w:rPr>
                <w:color w:val="172837"/>
                <w:spacing w:val="-2"/>
                <w:sz w:val="17"/>
              </w:rPr>
              <w:t>vitals</w:t>
            </w:r>
          </w:p>
        </w:tc>
        <w:tc>
          <w:tcPr>
            <w:tcW w:w="3255" w:type="dxa"/>
            <w:tcBorders>
              <w:top w:val="nil"/>
            </w:tcBorders>
          </w:tcPr>
          <w:p>
            <w:pPr>
              <w:pStyle w:val="TableParagraph"/>
              <w:ind w:left="119"/>
              <w:rPr>
                <w:sz w:val="17"/>
              </w:rPr>
            </w:pPr>
            <w:r>
              <w:rPr>
                <w:color w:val="172837"/>
                <w:sz w:val="17"/>
              </w:rPr>
              <w:t>1.</w:t>
            </w:r>
            <w:r>
              <w:rPr>
                <w:color w:val="172837"/>
                <w:spacing w:val="2"/>
                <w:sz w:val="17"/>
              </w:rPr>
              <w:t> </w:t>
            </w:r>
            <w:r>
              <w:rPr>
                <w:color w:val="172837"/>
                <w:sz w:val="17"/>
              </w:rPr>
              <w:t>Login</w:t>
            </w:r>
            <w:r>
              <w:rPr>
                <w:color w:val="172837"/>
                <w:spacing w:val="2"/>
                <w:sz w:val="17"/>
              </w:rPr>
              <w:t> </w:t>
            </w:r>
            <w:r>
              <w:rPr>
                <w:color w:val="172837"/>
                <w:sz w:val="17"/>
              </w:rPr>
              <w:t>as</w:t>
            </w:r>
            <w:r>
              <w:rPr>
                <w:color w:val="172837"/>
                <w:spacing w:val="2"/>
                <w:sz w:val="17"/>
              </w:rPr>
              <w:t> </w:t>
            </w:r>
            <w:r>
              <w:rPr>
                <w:color w:val="172837"/>
                <w:sz w:val="17"/>
              </w:rPr>
              <w:t>triage</w:t>
            </w:r>
            <w:r>
              <w:rPr>
                <w:color w:val="172837"/>
                <w:spacing w:val="2"/>
                <w:sz w:val="17"/>
              </w:rPr>
              <w:t> </w:t>
            </w:r>
            <w:r>
              <w:rPr>
                <w:color w:val="172837"/>
                <w:sz w:val="17"/>
              </w:rPr>
              <w:t>2.</w:t>
            </w:r>
            <w:r>
              <w:rPr>
                <w:color w:val="172837"/>
                <w:spacing w:val="2"/>
                <w:sz w:val="17"/>
              </w:rPr>
              <w:t> </w:t>
            </w:r>
            <w:r>
              <w:rPr>
                <w:color w:val="172837"/>
                <w:sz w:val="17"/>
              </w:rPr>
              <w:t>Select</w:t>
            </w:r>
            <w:r>
              <w:rPr>
                <w:color w:val="172837"/>
                <w:spacing w:val="2"/>
                <w:sz w:val="17"/>
              </w:rPr>
              <w:t> </w:t>
            </w:r>
            <w:r>
              <w:rPr>
                <w:color w:val="172837"/>
                <w:sz w:val="17"/>
              </w:rPr>
              <w:t>waiting</w:t>
            </w:r>
            <w:r>
              <w:rPr>
                <w:color w:val="172837"/>
                <w:spacing w:val="3"/>
                <w:sz w:val="17"/>
              </w:rPr>
              <w:t> </w:t>
            </w:r>
            <w:r>
              <w:rPr>
                <w:color w:val="172837"/>
                <w:spacing w:val="-2"/>
                <w:sz w:val="17"/>
              </w:rPr>
              <w:t>patient</w:t>
            </w:r>
          </w:p>
          <w:p>
            <w:pPr>
              <w:pStyle w:val="TableParagraph"/>
              <w:spacing w:line="259" w:lineRule="auto" w:before="17"/>
              <w:ind w:left="119" w:right="93"/>
              <w:rPr>
                <w:sz w:val="17"/>
              </w:rPr>
            </w:pPr>
            <w:r>
              <w:rPr>
                <w:color w:val="172837"/>
                <w:sz w:val="17"/>
              </w:rPr>
              <w:t>3.</w:t>
            </w:r>
            <w:r>
              <w:rPr>
                <w:color w:val="172837"/>
                <w:spacing w:val="-3"/>
                <w:sz w:val="17"/>
              </w:rPr>
              <w:t> </w:t>
            </w:r>
            <w:r>
              <w:rPr>
                <w:color w:val="172837"/>
                <w:sz w:val="17"/>
              </w:rPr>
              <w:t>Enter</w:t>
            </w:r>
            <w:r>
              <w:rPr>
                <w:color w:val="172837"/>
                <w:spacing w:val="-3"/>
                <w:sz w:val="17"/>
              </w:rPr>
              <w:t> </w:t>
            </w:r>
            <w:r>
              <w:rPr>
                <w:color w:val="172837"/>
                <w:sz w:val="17"/>
              </w:rPr>
              <w:t>normal</w:t>
            </w:r>
            <w:r>
              <w:rPr>
                <w:color w:val="172837"/>
                <w:spacing w:val="-3"/>
                <w:sz w:val="17"/>
              </w:rPr>
              <w:t> </w:t>
            </w:r>
            <w:r>
              <w:rPr>
                <w:color w:val="172837"/>
                <w:sz w:val="17"/>
              </w:rPr>
              <w:t>vitals</w:t>
            </w:r>
            <w:r>
              <w:rPr>
                <w:color w:val="172837"/>
                <w:spacing w:val="-3"/>
                <w:sz w:val="17"/>
              </w:rPr>
              <w:t> </w:t>
            </w:r>
            <w:r>
              <w:rPr>
                <w:color w:val="172837"/>
                <w:sz w:val="17"/>
              </w:rPr>
              <w:t>4.</w:t>
            </w:r>
            <w:r>
              <w:rPr>
                <w:color w:val="172837"/>
                <w:spacing w:val="-3"/>
                <w:sz w:val="17"/>
              </w:rPr>
              <w:t> </w:t>
            </w:r>
            <w:r>
              <w:rPr>
                <w:color w:val="172837"/>
                <w:sz w:val="17"/>
              </w:rPr>
              <w:t>Select</w:t>
            </w:r>
            <w:r>
              <w:rPr>
                <w:color w:val="172837"/>
                <w:spacing w:val="-3"/>
                <w:sz w:val="17"/>
              </w:rPr>
              <w:t> </w:t>
            </w:r>
            <w:r>
              <w:rPr>
                <w:color w:val="172837"/>
                <w:sz w:val="17"/>
              </w:rPr>
              <w:t>Green</w:t>
            </w:r>
            <w:r>
              <w:rPr>
                <w:color w:val="172837"/>
                <w:spacing w:val="40"/>
                <w:sz w:val="17"/>
              </w:rPr>
              <w:t> </w:t>
            </w:r>
            <w:r>
              <w:rPr>
                <w:color w:val="172837"/>
                <w:sz w:val="17"/>
              </w:rPr>
              <w:t>priority 5. Submit</w:t>
            </w:r>
          </w:p>
        </w:tc>
        <w:tc>
          <w:tcPr>
            <w:tcW w:w="3390" w:type="dxa"/>
            <w:tcBorders>
              <w:top w:val="nil"/>
            </w:tcBorders>
          </w:tcPr>
          <w:p>
            <w:pPr>
              <w:pStyle w:val="TableParagraph"/>
              <w:spacing w:line="259" w:lineRule="auto"/>
              <w:ind w:left="115" w:right="179"/>
              <w:rPr>
                <w:sz w:val="17"/>
              </w:rPr>
            </w:pPr>
            <w:r>
              <w:rPr>
                <w:color w:val="172837"/>
                <w:sz w:val="17"/>
              </w:rPr>
              <w:t>Assessment</w:t>
            </w:r>
            <w:r>
              <w:rPr>
                <w:color w:val="172837"/>
                <w:spacing w:val="-5"/>
                <w:sz w:val="17"/>
              </w:rPr>
              <w:t> </w:t>
            </w:r>
            <w:r>
              <w:rPr>
                <w:color w:val="172837"/>
                <w:sz w:val="17"/>
              </w:rPr>
              <w:t>saved;</w:t>
            </w:r>
            <w:r>
              <w:rPr>
                <w:color w:val="172837"/>
                <w:spacing w:val="-5"/>
                <w:sz w:val="17"/>
              </w:rPr>
              <w:t> </w:t>
            </w:r>
            <w:r>
              <w:rPr>
                <w:color w:val="172837"/>
                <w:sz w:val="17"/>
              </w:rPr>
              <w:t>priority</w:t>
            </w:r>
            <w:r>
              <w:rPr>
                <w:color w:val="172837"/>
                <w:spacing w:val="-5"/>
                <w:sz w:val="17"/>
              </w:rPr>
              <w:t> </w:t>
            </w:r>
            <w:r>
              <w:rPr>
                <w:color w:val="172837"/>
                <w:sz w:val="17"/>
              </w:rPr>
              <w:t>updated</w:t>
            </w:r>
            <w:r>
              <w:rPr>
                <w:color w:val="172837"/>
                <w:spacing w:val="-5"/>
                <w:sz w:val="17"/>
              </w:rPr>
              <w:t> </w:t>
            </w:r>
            <w:r>
              <w:rPr>
                <w:color w:val="172837"/>
                <w:sz w:val="17"/>
              </w:rPr>
              <w:t>to</w:t>
            </w:r>
            <w:r>
              <w:rPr>
                <w:color w:val="172837"/>
                <w:spacing w:val="40"/>
                <w:sz w:val="17"/>
              </w:rPr>
              <w:t> </w:t>
            </w:r>
            <w:r>
              <w:rPr>
                <w:color w:val="172837"/>
                <w:sz w:val="17"/>
              </w:rPr>
              <w:t>Green; queue reordered</w:t>
            </w:r>
          </w:p>
        </w:tc>
        <w:tc>
          <w:tcPr>
            <w:tcW w:w="717" w:type="dxa"/>
            <w:tcBorders>
              <w:top w:val="nil"/>
              <w:right w:val="single" w:sz="4" w:space="0" w:color="CBD8DE"/>
            </w:tcBorders>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r>
        <w:trPr>
          <w:trHeight w:val="810" w:hRule="atLeast"/>
        </w:trPr>
        <w:tc>
          <w:tcPr>
            <w:tcW w:w="705" w:type="dxa"/>
            <w:shd w:val="clear" w:color="auto" w:fill="F5F9F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13</w:t>
            </w:r>
          </w:p>
        </w:tc>
        <w:tc>
          <w:tcPr>
            <w:tcW w:w="1785" w:type="dxa"/>
            <w:shd w:val="clear" w:color="auto" w:fill="F5F9FA"/>
          </w:tcPr>
          <w:p>
            <w:pPr>
              <w:pStyle w:val="TableParagraph"/>
              <w:spacing w:line="259" w:lineRule="auto"/>
              <w:ind w:left="107"/>
              <w:rPr>
                <w:sz w:val="17"/>
              </w:rPr>
            </w:pPr>
            <w:r>
              <w:rPr>
                <w:color w:val="172837"/>
                <w:sz w:val="17"/>
              </w:rPr>
              <w:t>Emergency</w:t>
            </w:r>
            <w:r>
              <w:rPr>
                <w:color w:val="172837"/>
                <w:spacing w:val="-10"/>
                <w:sz w:val="17"/>
              </w:rPr>
              <w:t> </w:t>
            </w:r>
            <w:r>
              <w:rPr>
                <w:color w:val="172837"/>
                <w:sz w:val="17"/>
              </w:rPr>
              <w:t>vital</w:t>
            </w:r>
            <w:r>
              <w:rPr>
                <w:color w:val="172837"/>
                <w:spacing w:val="-10"/>
                <w:sz w:val="17"/>
              </w:rPr>
              <w:t> </w:t>
            </w:r>
            <w:r>
              <w:rPr>
                <w:color w:val="172837"/>
                <w:sz w:val="17"/>
              </w:rPr>
              <w:t>auto-</w:t>
            </w:r>
            <w:r>
              <w:rPr>
                <w:color w:val="172837"/>
                <w:spacing w:val="40"/>
                <w:sz w:val="17"/>
              </w:rPr>
              <w:t> </w:t>
            </w:r>
            <w:r>
              <w:rPr>
                <w:color w:val="172837"/>
                <w:spacing w:val="-2"/>
                <w:sz w:val="17"/>
              </w:rPr>
              <w:t>classification</w:t>
            </w:r>
          </w:p>
        </w:tc>
        <w:tc>
          <w:tcPr>
            <w:tcW w:w="3255" w:type="dxa"/>
            <w:shd w:val="clear" w:color="auto" w:fill="F5F9FA"/>
          </w:tcPr>
          <w:p>
            <w:pPr>
              <w:pStyle w:val="TableParagraph"/>
              <w:ind w:left="119"/>
              <w:rPr>
                <w:sz w:val="17"/>
              </w:rPr>
            </w:pPr>
            <w:r>
              <w:rPr>
                <w:color w:val="172837"/>
                <w:sz w:val="17"/>
              </w:rPr>
              <w:t>1.</w:t>
            </w:r>
            <w:r>
              <w:rPr>
                <w:color w:val="172837"/>
                <w:spacing w:val="1"/>
                <w:sz w:val="17"/>
              </w:rPr>
              <w:t> </w:t>
            </w:r>
            <w:r>
              <w:rPr>
                <w:color w:val="172837"/>
                <w:sz w:val="17"/>
              </w:rPr>
              <w:t>Login</w:t>
            </w:r>
            <w:r>
              <w:rPr>
                <w:color w:val="172837"/>
                <w:spacing w:val="2"/>
                <w:sz w:val="17"/>
              </w:rPr>
              <w:t> </w:t>
            </w:r>
            <w:r>
              <w:rPr>
                <w:color w:val="172837"/>
                <w:sz w:val="17"/>
              </w:rPr>
              <w:t>as</w:t>
            </w:r>
            <w:r>
              <w:rPr>
                <w:color w:val="172837"/>
                <w:spacing w:val="2"/>
                <w:sz w:val="17"/>
              </w:rPr>
              <w:t> </w:t>
            </w:r>
            <w:r>
              <w:rPr>
                <w:color w:val="172837"/>
                <w:sz w:val="17"/>
              </w:rPr>
              <w:t>triage</w:t>
            </w:r>
            <w:r>
              <w:rPr>
                <w:color w:val="172837"/>
                <w:spacing w:val="2"/>
                <w:sz w:val="17"/>
              </w:rPr>
              <w:t> </w:t>
            </w:r>
            <w:r>
              <w:rPr>
                <w:color w:val="172837"/>
                <w:sz w:val="17"/>
              </w:rPr>
              <w:t>2.</w:t>
            </w:r>
            <w:r>
              <w:rPr>
                <w:color w:val="172837"/>
                <w:spacing w:val="1"/>
                <w:sz w:val="17"/>
              </w:rPr>
              <w:t> </w:t>
            </w:r>
            <w:r>
              <w:rPr>
                <w:color w:val="172837"/>
                <w:sz w:val="17"/>
              </w:rPr>
              <w:t>Select</w:t>
            </w:r>
            <w:r>
              <w:rPr>
                <w:color w:val="172837"/>
                <w:spacing w:val="2"/>
                <w:sz w:val="17"/>
              </w:rPr>
              <w:t> </w:t>
            </w:r>
            <w:r>
              <w:rPr>
                <w:color w:val="172837"/>
                <w:sz w:val="17"/>
              </w:rPr>
              <w:t>patient</w:t>
            </w:r>
            <w:r>
              <w:rPr>
                <w:color w:val="172837"/>
                <w:spacing w:val="2"/>
                <w:sz w:val="17"/>
              </w:rPr>
              <w:t> </w:t>
            </w:r>
            <w:r>
              <w:rPr>
                <w:color w:val="172837"/>
                <w:sz w:val="17"/>
              </w:rPr>
              <w:t>3.</w:t>
            </w:r>
            <w:r>
              <w:rPr>
                <w:color w:val="172837"/>
                <w:spacing w:val="2"/>
                <w:sz w:val="17"/>
              </w:rPr>
              <w:t> </w:t>
            </w:r>
            <w:r>
              <w:rPr>
                <w:color w:val="172837"/>
                <w:spacing w:val="-4"/>
                <w:sz w:val="17"/>
              </w:rPr>
              <w:t>Enter</w:t>
            </w:r>
          </w:p>
          <w:p>
            <w:pPr>
              <w:pStyle w:val="TableParagraph"/>
              <w:spacing w:before="17"/>
              <w:ind w:left="119"/>
              <w:rPr>
                <w:sz w:val="17"/>
              </w:rPr>
            </w:pPr>
            <w:r>
              <w:rPr>
                <w:color w:val="172837"/>
                <w:sz w:val="17"/>
              </w:rPr>
              <w:t>SpO2</w:t>
            </w:r>
            <w:r>
              <w:rPr>
                <w:color w:val="172837"/>
                <w:spacing w:val="2"/>
                <w:sz w:val="17"/>
              </w:rPr>
              <w:t> </w:t>
            </w:r>
            <w:r>
              <w:rPr>
                <w:color w:val="172837"/>
                <w:sz w:val="17"/>
              </w:rPr>
              <w:t>=</w:t>
            </w:r>
            <w:r>
              <w:rPr>
                <w:color w:val="172837"/>
                <w:spacing w:val="2"/>
                <w:sz w:val="17"/>
              </w:rPr>
              <w:t> </w:t>
            </w:r>
            <w:r>
              <w:rPr>
                <w:color w:val="172837"/>
                <w:sz w:val="17"/>
              </w:rPr>
              <w:t>85%</w:t>
            </w:r>
            <w:r>
              <w:rPr>
                <w:color w:val="172837"/>
                <w:spacing w:val="2"/>
                <w:sz w:val="17"/>
              </w:rPr>
              <w:t> </w:t>
            </w:r>
            <w:r>
              <w:rPr>
                <w:color w:val="172837"/>
                <w:sz w:val="17"/>
              </w:rPr>
              <w:t>4.</w:t>
            </w:r>
            <w:r>
              <w:rPr>
                <w:color w:val="172837"/>
                <w:spacing w:val="2"/>
                <w:sz w:val="17"/>
              </w:rPr>
              <w:t> </w:t>
            </w:r>
            <w:r>
              <w:rPr>
                <w:color w:val="172837"/>
                <w:spacing w:val="-2"/>
                <w:sz w:val="17"/>
              </w:rPr>
              <w:t>Submit</w:t>
            </w:r>
          </w:p>
        </w:tc>
        <w:tc>
          <w:tcPr>
            <w:tcW w:w="3390" w:type="dxa"/>
            <w:shd w:val="clear" w:color="auto" w:fill="F5F9FA"/>
          </w:tcPr>
          <w:p>
            <w:pPr>
              <w:pStyle w:val="TableParagraph"/>
              <w:spacing w:line="252" w:lineRule="auto"/>
              <w:ind w:left="115" w:right="101"/>
              <w:jc w:val="both"/>
              <w:rPr>
                <w:sz w:val="17"/>
              </w:rPr>
            </w:pPr>
            <w:r>
              <w:rPr>
                <w:color w:val="172837"/>
                <w:sz w:val="17"/>
              </w:rPr>
              <w:t>System auto-assigns Red priority; emergency</w:t>
            </w:r>
            <w:r>
              <w:rPr>
                <w:color w:val="172837"/>
                <w:spacing w:val="40"/>
                <w:sz w:val="17"/>
              </w:rPr>
              <w:t> </w:t>
            </w:r>
            <w:r>
              <w:rPr>
                <w:color w:val="172837"/>
                <w:sz w:val="17"/>
              </w:rPr>
              <w:t>fast-track</w:t>
            </w:r>
            <w:r>
              <w:rPr>
                <w:color w:val="172837"/>
                <w:spacing w:val="-6"/>
                <w:sz w:val="17"/>
              </w:rPr>
              <w:t> </w:t>
            </w:r>
            <w:r>
              <w:rPr>
                <w:color w:val="172837"/>
                <w:sz w:val="17"/>
              </w:rPr>
              <w:t>triggered;</w:t>
            </w:r>
            <w:r>
              <w:rPr>
                <w:color w:val="172837"/>
                <w:spacing w:val="-6"/>
                <w:sz w:val="17"/>
              </w:rPr>
              <w:t> </w:t>
            </w:r>
            <w:r>
              <w:rPr>
                <w:color w:val="172837"/>
                <w:sz w:val="17"/>
              </w:rPr>
              <w:t>patient</w:t>
            </w:r>
            <w:r>
              <w:rPr>
                <w:color w:val="172837"/>
                <w:spacing w:val="-6"/>
                <w:sz w:val="17"/>
              </w:rPr>
              <w:t> </w:t>
            </w:r>
            <w:r>
              <w:rPr>
                <w:color w:val="172837"/>
                <w:sz w:val="17"/>
              </w:rPr>
              <w:t>moves</w:t>
            </w:r>
            <w:r>
              <w:rPr>
                <w:color w:val="172837"/>
                <w:spacing w:val="-6"/>
                <w:sz w:val="17"/>
              </w:rPr>
              <w:t> </w:t>
            </w:r>
            <w:r>
              <w:rPr>
                <w:color w:val="172837"/>
                <w:sz w:val="17"/>
              </w:rPr>
              <w:t>to</w:t>
            </w:r>
            <w:r>
              <w:rPr>
                <w:color w:val="172837"/>
                <w:spacing w:val="-6"/>
                <w:sz w:val="17"/>
              </w:rPr>
              <w:t> </w:t>
            </w:r>
            <w:r>
              <w:rPr>
                <w:color w:val="172837"/>
                <w:sz w:val="17"/>
              </w:rPr>
              <w:t>front</w:t>
            </w:r>
            <w:r>
              <w:rPr>
                <w:color w:val="172837"/>
                <w:spacing w:val="-6"/>
                <w:sz w:val="17"/>
              </w:rPr>
              <w:t> </w:t>
            </w:r>
            <w:r>
              <w:rPr>
                <w:color w:val="172837"/>
                <w:sz w:val="17"/>
              </w:rPr>
              <w:t>of</w:t>
            </w:r>
            <w:r>
              <w:rPr>
                <w:color w:val="172837"/>
                <w:spacing w:val="40"/>
                <w:sz w:val="17"/>
              </w:rPr>
              <w:t> </w:t>
            </w:r>
            <w:r>
              <w:rPr>
                <w:color w:val="172837"/>
                <w:spacing w:val="-2"/>
                <w:sz w:val="17"/>
              </w:rPr>
              <w:t>queue</w:t>
            </w:r>
          </w:p>
        </w:tc>
        <w:tc>
          <w:tcPr>
            <w:tcW w:w="717" w:type="dxa"/>
            <w:tcBorders>
              <w:right w:val="single" w:sz="4" w:space="0" w:color="CBD8DE"/>
            </w:tcBorders>
            <w:shd w:val="clear" w:color="auto" w:fill="F5F9FA"/>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r>
        <w:trPr>
          <w:trHeight w:val="600" w:hRule="atLeast"/>
        </w:trPr>
        <w:tc>
          <w:tcPr>
            <w:tcW w:w="705" w:type="dx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14</w:t>
            </w:r>
          </w:p>
        </w:tc>
        <w:tc>
          <w:tcPr>
            <w:tcW w:w="1785" w:type="dxa"/>
          </w:tcPr>
          <w:p>
            <w:pPr>
              <w:pStyle w:val="TableParagraph"/>
              <w:spacing w:line="259" w:lineRule="auto"/>
              <w:ind w:left="107" w:right="388"/>
              <w:rPr>
                <w:sz w:val="17"/>
              </w:rPr>
            </w:pPr>
            <w:r>
              <w:rPr>
                <w:color w:val="172837"/>
                <w:sz w:val="17"/>
              </w:rPr>
              <w:t>Manual</w:t>
            </w:r>
            <w:r>
              <w:rPr>
                <w:color w:val="172837"/>
                <w:spacing w:val="-10"/>
                <w:sz w:val="17"/>
              </w:rPr>
              <w:t> </w:t>
            </w:r>
            <w:r>
              <w:rPr>
                <w:color w:val="172837"/>
                <w:sz w:val="17"/>
              </w:rPr>
              <w:t>priority</w:t>
            </w:r>
            <w:r>
              <w:rPr>
                <w:color w:val="172837"/>
                <w:spacing w:val="40"/>
                <w:sz w:val="17"/>
              </w:rPr>
              <w:t> </w:t>
            </w:r>
            <w:r>
              <w:rPr>
                <w:color w:val="172837"/>
                <w:spacing w:val="-2"/>
                <w:sz w:val="17"/>
              </w:rPr>
              <w:t>override</w:t>
            </w:r>
          </w:p>
        </w:tc>
        <w:tc>
          <w:tcPr>
            <w:tcW w:w="3255" w:type="dxa"/>
          </w:tcPr>
          <w:p>
            <w:pPr>
              <w:pStyle w:val="TableParagraph"/>
              <w:ind w:left="119"/>
              <w:rPr>
                <w:sz w:val="17"/>
              </w:rPr>
            </w:pPr>
            <w:r>
              <w:rPr>
                <w:color w:val="172837"/>
                <w:sz w:val="17"/>
              </w:rPr>
              <w:t>1.</w:t>
            </w:r>
            <w:r>
              <w:rPr>
                <w:color w:val="172837"/>
                <w:spacing w:val="2"/>
                <w:sz w:val="17"/>
              </w:rPr>
              <w:t> </w:t>
            </w:r>
            <w:r>
              <w:rPr>
                <w:color w:val="172837"/>
                <w:sz w:val="17"/>
              </w:rPr>
              <w:t>Login</w:t>
            </w:r>
            <w:r>
              <w:rPr>
                <w:color w:val="172837"/>
                <w:spacing w:val="2"/>
                <w:sz w:val="17"/>
              </w:rPr>
              <w:t> </w:t>
            </w:r>
            <w:r>
              <w:rPr>
                <w:color w:val="172837"/>
                <w:sz w:val="17"/>
              </w:rPr>
              <w:t>as</w:t>
            </w:r>
            <w:r>
              <w:rPr>
                <w:color w:val="172837"/>
                <w:spacing w:val="2"/>
                <w:sz w:val="17"/>
              </w:rPr>
              <w:t> </w:t>
            </w:r>
            <w:r>
              <w:rPr>
                <w:color w:val="172837"/>
                <w:sz w:val="17"/>
              </w:rPr>
              <w:t>triage</w:t>
            </w:r>
            <w:r>
              <w:rPr>
                <w:color w:val="172837"/>
                <w:spacing w:val="2"/>
                <w:sz w:val="17"/>
              </w:rPr>
              <w:t> </w:t>
            </w:r>
            <w:r>
              <w:rPr>
                <w:color w:val="172837"/>
                <w:sz w:val="17"/>
              </w:rPr>
              <w:t>2.</w:t>
            </w:r>
            <w:r>
              <w:rPr>
                <w:color w:val="172837"/>
                <w:spacing w:val="2"/>
                <w:sz w:val="17"/>
              </w:rPr>
              <w:t> </w:t>
            </w:r>
            <w:r>
              <w:rPr>
                <w:color w:val="172837"/>
                <w:sz w:val="17"/>
              </w:rPr>
              <w:t>Select</w:t>
            </w:r>
            <w:r>
              <w:rPr>
                <w:color w:val="172837"/>
                <w:spacing w:val="2"/>
                <w:sz w:val="17"/>
              </w:rPr>
              <w:t> </w:t>
            </w:r>
            <w:r>
              <w:rPr>
                <w:color w:val="172837"/>
                <w:sz w:val="17"/>
              </w:rPr>
              <w:t>auto-Red</w:t>
            </w:r>
            <w:r>
              <w:rPr>
                <w:color w:val="172837"/>
                <w:spacing w:val="2"/>
                <w:sz w:val="17"/>
              </w:rPr>
              <w:t> </w:t>
            </w:r>
            <w:r>
              <w:rPr>
                <w:color w:val="172837"/>
                <w:spacing w:val="-2"/>
                <w:sz w:val="17"/>
              </w:rPr>
              <w:t>patient</w:t>
            </w:r>
          </w:p>
          <w:p>
            <w:pPr>
              <w:pStyle w:val="TableParagraph"/>
              <w:spacing w:before="17"/>
              <w:ind w:left="119"/>
              <w:rPr>
                <w:sz w:val="17"/>
              </w:rPr>
            </w:pPr>
            <w:r>
              <w:rPr>
                <w:color w:val="172837"/>
                <w:sz w:val="17"/>
              </w:rPr>
              <w:t>3. Change priority to Yellow 4. </w:t>
            </w:r>
            <w:r>
              <w:rPr>
                <w:color w:val="172837"/>
                <w:spacing w:val="-2"/>
                <w:sz w:val="17"/>
              </w:rPr>
              <w:t>Submit</w:t>
            </w:r>
          </w:p>
        </w:tc>
        <w:tc>
          <w:tcPr>
            <w:tcW w:w="3390" w:type="dxa"/>
          </w:tcPr>
          <w:p>
            <w:pPr>
              <w:pStyle w:val="TableParagraph"/>
              <w:spacing w:line="259" w:lineRule="auto"/>
              <w:ind w:left="115" w:right="109"/>
              <w:rPr>
                <w:sz w:val="17"/>
              </w:rPr>
            </w:pPr>
            <w:r>
              <w:rPr>
                <w:color w:val="172837"/>
                <w:sz w:val="17"/>
              </w:rPr>
              <w:t>Override recorded; priority updated to</w:t>
            </w:r>
            <w:r>
              <w:rPr>
                <w:color w:val="172837"/>
                <w:spacing w:val="40"/>
                <w:sz w:val="17"/>
              </w:rPr>
              <w:t> </w:t>
            </w:r>
            <w:r>
              <w:rPr>
                <w:color w:val="172837"/>
                <w:sz w:val="17"/>
              </w:rPr>
              <w:t>Yellow;</w:t>
            </w:r>
            <w:r>
              <w:rPr>
                <w:color w:val="172837"/>
                <w:spacing w:val="-8"/>
                <w:sz w:val="17"/>
              </w:rPr>
              <w:t> </w:t>
            </w:r>
            <w:r>
              <w:rPr>
                <w:color w:val="172837"/>
                <w:sz w:val="17"/>
              </w:rPr>
              <w:t>audit</w:t>
            </w:r>
            <w:r>
              <w:rPr>
                <w:color w:val="172837"/>
                <w:spacing w:val="-8"/>
                <w:sz w:val="17"/>
              </w:rPr>
              <w:t> </w:t>
            </w:r>
            <w:r>
              <w:rPr>
                <w:color w:val="172837"/>
                <w:sz w:val="17"/>
              </w:rPr>
              <w:t>event</w:t>
            </w:r>
            <w:r>
              <w:rPr>
                <w:color w:val="172837"/>
                <w:spacing w:val="-8"/>
                <w:sz w:val="17"/>
              </w:rPr>
              <w:t> </w:t>
            </w:r>
            <w:r>
              <w:rPr>
                <w:color w:val="172837"/>
                <w:sz w:val="17"/>
              </w:rPr>
              <w:t>logs</w:t>
            </w:r>
            <w:r>
              <w:rPr>
                <w:color w:val="172837"/>
                <w:spacing w:val="-8"/>
                <w:sz w:val="17"/>
              </w:rPr>
              <w:t> </w:t>
            </w:r>
            <w:r>
              <w:rPr>
                <w:color w:val="172837"/>
                <w:sz w:val="17"/>
              </w:rPr>
              <w:t>before/after</w:t>
            </w:r>
            <w:r>
              <w:rPr>
                <w:color w:val="172837"/>
                <w:spacing w:val="-8"/>
                <w:sz w:val="17"/>
              </w:rPr>
              <w:t> </w:t>
            </w:r>
            <w:r>
              <w:rPr>
                <w:color w:val="172837"/>
                <w:sz w:val="17"/>
              </w:rPr>
              <w:t>priority</w:t>
            </w:r>
          </w:p>
        </w:tc>
        <w:tc>
          <w:tcPr>
            <w:tcW w:w="717" w:type="dxa"/>
            <w:tcBorders>
              <w:right w:val="single" w:sz="4" w:space="0" w:color="CBD8DE"/>
            </w:tcBorders>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05"/>
        <w:gridCol w:w="1785"/>
        <w:gridCol w:w="3255"/>
        <w:gridCol w:w="3390"/>
        <w:gridCol w:w="717"/>
      </w:tblGrid>
      <w:tr>
        <w:trPr>
          <w:trHeight w:val="645" w:hRule="atLeast"/>
        </w:trPr>
        <w:tc>
          <w:tcPr>
            <w:tcW w:w="705" w:type="dxa"/>
            <w:tcBorders>
              <w:top w:val="nil"/>
              <w:left w:val="nil"/>
              <w:right w:val="nil"/>
            </w:tcBorders>
            <w:shd w:val="clear" w:color="auto" w:fill="0A6172"/>
          </w:tcPr>
          <w:p>
            <w:pPr>
              <w:pStyle w:val="TableParagraph"/>
              <w:spacing w:line="259" w:lineRule="auto" w:before="108"/>
              <w:ind w:left="120" w:right="292"/>
              <w:rPr>
                <w:b/>
                <w:sz w:val="17"/>
              </w:rPr>
            </w:pPr>
            <w:r>
              <w:rPr>
                <w:b/>
                <w:color w:val="FFFFFF"/>
                <w:spacing w:val="-6"/>
                <w:sz w:val="17"/>
              </w:rPr>
              <w:t>Test</w:t>
            </w:r>
            <w:r>
              <w:rPr>
                <w:b/>
                <w:color w:val="FFFFFF"/>
                <w:spacing w:val="40"/>
                <w:sz w:val="17"/>
              </w:rPr>
              <w:t> </w:t>
            </w:r>
            <w:r>
              <w:rPr>
                <w:b/>
                <w:color w:val="FFFFFF"/>
                <w:spacing w:val="-6"/>
                <w:sz w:val="17"/>
              </w:rPr>
              <w:t>ID</w:t>
            </w:r>
          </w:p>
        </w:tc>
        <w:tc>
          <w:tcPr>
            <w:tcW w:w="1785" w:type="dxa"/>
            <w:tcBorders>
              <w:top w:val="nil"/>
              <w:left w:val="nil"/>
              <w:right w:val="nil"/>
            </w:tcBorders>
            <w:shd w:val="clear" w:color="auto" w:fill="0A6172"/>
          </w:tcPr>
          <w:p>
            <w:pPr>
              <w:pStyle w:val="TableParagraph"/>
              <w:spacing w:before="5"/>
              <w:ind w:left="0"/>
              <w:rPr>
                <w:i/>
                <w:sz w:val="17"/>
              </w:rPr>
            </w:pPr>
          </w:p>
          <w:p>
            <w:pPr>
              <w:pStyle w:val="TableParagraph"/>
              <w:spacing w:before="0"/>
              <w:ind w:left="115"/>
              <w:rPr>
                <w:b/>
                <w:sz w:val="17"/>
              </w:rPr>
            </w:pPr>
            <w:r>
              <w:rPr>
                <w:b/>
                <w:color w:val="FFFFFF"/>
                <w:spacing w:val="-2"/>
                <w:sz w:val="17"/>
              </w:rPr>
              <w:t>Description</w:t>
            </w:r>
          </w:p>
        </w:tc>
        <w:tc>
          <w:tcPr>
            <w:tcW w:w="3255" w:type="dxa"/>
            <w:tcBorders>
              <w:top w:val="nil"/>
              <w:left w:val="nil"/>
              <w:right w:val="nil"/>
            </w:tcBorders>
            <w:shd w:val="clear" w:color="auto" w:fill="0A6172"/>
          </w:tcPr>
          <w:p>
            <w:pPr>
              <w:pStyle w:val="TableParagraph"/>
              <w:spacing w:before="5"/>
              <w:ind w:left="0"/>
              <w:rPr>
                <w:i/>
                <w:sz w:val="17"/>
              </w:rPr>
            </w:pPr>
          </w:p>
          <w:p>
            <w:pPr>
              <w:pStyle w:val="TableParagraph"/>
              <w:spacing w:before="0"/>
              <w:ind w:left="126"/>
              <w:rPr>
                <w:b/>
                <w:sz w:val="17"/>
              </w:rPr>
            </w:pPr>
            <w:r>
              <w:rPr>
                <w:b/>
                <w:color w:val="FFFFFF"/>
                <w:spacing w:val="-2"/>
                <w:sz w:val="17"/>
              </w:rPr>
              <w:t>Steps</w:t>
            </w:r>
          </w:p>
        </w:tc>
        <w:tc>
          <w:tcPr>
            <w:tcW w:w="3390" w:type="dxa"/>
            <w:tcBorders>
              <w:top w:val="nil"/>
              <w:left w:val="nil"/>
              <w:right w:val="nil"/>
            </w:tcBorders>
            <w:shd w:val="clear" w:color="auto" w:fill="0A6172"/>
          </w:tcPr>
          <w:p>
            <w:pPr>
              <w:pStyle w:val="TableParagraph"/>
              <w:spacing w:before="5"/>
              <w:ind w:left="0"/>
              <w:rPr>
                <w:i/>
                <w:sz w:val="17"/>
              </w:rPr>
            </w:pPr>
          </w:p>
          <w:p>
            <w:pPr>
              <w:pStyle w:val="TableParagraph"/>
              <w:spacing w:before="0"/>
              <w:ind w:left="122"/>
              <w:rPr>
                <w:b/>
                <w:sz w:val="17"/>
              </w:rPr>
            </w:pPr>
            <w:r>
              <w:rPr>
                <w:b/>
                <w:color w:val="FFFFFF"/>
                <w:sz w:val="17"/>
              </w:rPr>
              <w:t>Expected</w:t>
            </w:r>
            <w:r>
              <w:rPr>
                <w:b/>
                <w:color w:val="FFFFFF"/>
                <w:spacing w:val="3"/>
                <w:sz w:val="17"/>
              </w:rPr>
              <w:t> </w:t>
            </w:r>
            <w:r>
              <w:rPr>
                <w:b/>
                <w:color w:val="FFFFFF"/>
                <w:spacing w:val="-2"/>
                <w:sz w:val="17"/>
              </w:rPr>
              <w:t>Result</w:t>
            </w:r>
          </w:p>
        </w:tc>
        <w:tc>
          <w:tcPr>
            <w:tcW w:w="717" w:type="dxa"/>
            <w:tcBorders>
              <w:top w:val="nil"/>
              <w:left w:val="nil"/>
              <w:right w:val="nil"/>
            </w:tcBorders>
            <w:shd w:val="clear" w:color="auto" w:fill="0A6172"/>
          </w:tcPr>
          <w:p>
            <w:pPr>
              <w:pStyle w:val="TableParagraph"/>
              <w:spacing w:before="5"/>
              <w:ind w:left="0"/>
              <w:rPr>
                <w:i/>
                <w:sz w:val="17"/>
              </w:rPr>
            </w:pPr>
          </w:p>
          <w:p>
            <w:pPr>
              <w:pStyle w:val="TableParagraph"/>
              <w:spacing w:before="0"/>
              <w:ind w:left="121"/>
              <w:rPr>
                <w:b/>
                <w:sz w:val="17"/>
              </w:rPr>
            </w:pPr>
            <w:r>
              <w:rPr>
                <w:b/>
                <w:color w:val="FFFFFF"/>
                <w:spacing w:val="-2"/>
                <w:sz w:val="17"/>
              </w:rPr>
              <w:t>Status</w:t>
            </w:r>
          </w:p>
        </w:tc>
      </w:tr>
      <w:tr>
        <w:trPr>
          <w:trHeight w:val="600" w:hRule="atLeast"/>
        </w:trPr>
        <w:tc>
          <w:tcPr>
            <w:tcW w:w="705" w:type="dxa"/>
            <w:shd w:val="clear" w:color="auto" w:fill="F5F9F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15</w:t>
            </w:r>
          </w:p>
        </w:tc>
        <w:tc>
          <w:tcPr>
            <w:tcW w:w="1785" w:type="dxa"/>
            <w:shd w:val="clear" w:color="auto" w:fill="F5F9FA"/>
          </w:tcPr>
          <w:p>
            <w:pPr>
              <w:pStyle w:val="TableParagraph"/>
              <w:spacing w:line="259" w:lineRule="auto"/>
              <w:ind w:left="107"/>
              <w:rPr>
                <w:sz w:val="17"/>
              </w:rPr>
            </w:pPr>
            <w:r>
              <w:rPr>
                <w:color w:val="172837"/>
                <w:sz w:val="17"/>
              </w:rPr>
              <w:t>Reassessment</w:t>
            </w:r>
            <w:r>
              <w:rPr>
                <w:color w:val="172837"/>
                <w:spacing w:val="-10"/>
                <w:sz w:val="17"/>
              </w:rPr>
              <w:t> </w:t>
            </w:r>
            <w:r>
              <w:rPr>
                <w:color w:val="172837"/>
                <w:sz w:val="17"/>
              </w:rPr>
              <w:t>alert</w:t>
            </w:r>
            <w:r>
              <w:rPr>
                <w:color w:val="172837"/>
                <w:spacing w:val="40"/>
                <w:sz w:val="17"/>
              </w:rPr>
              <w:t> </w:t>
            </w:r>
            <w:r>
              <w:rPr>
                <w:color w:val="172837"/>
                <w:spacing w:val="-2"/>
                <w:sz w:val="17"/>
              </w:rPr>
              <w:t>display</w:t>
            </w:r>
          </w:p>
        </w:tc>
        <w:tc>
          <w:tcPr>
            <w:tcW w:w="3255" w:type="dxa"/>
            <w:shd w:val="clear" w:color="auto" w:fill="F5F9FA"/>
          </w:tcPr>
          <w:p>
            <w:pPr>
              <w:pStyle w:val="TableParagraph"/>
              <w:spacing w:line="259" w:lineRule="auto"/>
              <w:ind w:left="119"/>
              <w:rPr>
                <w:sz w:val="17"/>
              </w:rPr>
            </w:pPr>
            <w:r>
              <w:rPr>
                <w:color w:val="172837"/>
                <w:sz w:val="17"/>
              </w:rPr>
              <w:t>1.</w:t>
            </w:r>
            <w:r>
              <w:rPr>
                <w:color w:val="172837"/>
                <w:spacing w:val="-8"/>
                <w:sz w:val="17"/>
              </w:rPr>
              <w:t> </w:t>
            </w:r>
            <w:r>
              <w:rPr>
                <w:color w:val="172837"/>
                <w:sz w:val="17"/>
              </w:rPr>
              <w:t>Have</w:t>
            </w:r>
            <w:r>
              <w:rPr>
                <w:color w:val="172837"/>
                <w:spacing w:val="-8"/>
                <w:sz w:val="17"/>
              </w:rPr>
              <w:t> </w:t>
            </w:r>
            <w:r>
              <w:rPr>
                <w:color w:val="172837"/>
                <w:sz w:val="17"/>
              </w:rPr>
              <w:t>Red/Yellow</w:t>
            </w:r>
            <w:r>
              <w:rPr>
                <w:color w:val="172837"/>
                <w:spacing w:val="-8"/>
                <w:sz w:val="17"/>
              </w:rPr>
              <w:t> </w:t>
            </w:r>
            <w:r>
              <w:rPr>
                <w:color w:val="172837"/>
                <w:sz w:val="17"/>
              </w:rPr>
              <w:t>patient</w:t>
            </w:r>
            <w:r>
              <w:rPr>
                <w:color w:val="172837"/>
                <w:spacing w:val="-8"/>
                <w:sz w:val="17"/>
              </w:rPr>
              <w:t> </w:t>
            </w:r>
            <w:r>
              <w:rPr>
                <w:color w:val="172837"/>
                <w:sz w:val="17"/>
              </w:rPr>
              <w:t>waiting</w:t>
            </w:r>
            <w:r>
              <w:rPr>
                <w:color w:val="172837"/>
                <w:spacing w:val="-8"/>
                <w:sz w:val="17"/>
              </w:rPr>
              <w:t> </w:t>
            </w:r>
            <w:r>
              <w:rPr>
                <w:color w:val="172837"/>
                <w:sz w:val="17"/>
              </w:rPr>
              <w:t>beyond</w:t>
            </w:r>
            <w:r>
              <w:rPr>
                <w:color w:val="172837"/>
                <w:spacing w:val="40"/>
                <w:sz w:val="17"/>
              </w:rPr>
              <w:t> </w:t>
            </w:r>
            <w:r>
              <w:rPr>
                <w:color w:val="172837"/>
                <w:sz w:val="17"/>
              </w:rPr>
              <w:t>threshold 2. View dashboard</w:t>
            </w:r>
          </w:p>
        </w:tc>
        <w:tc>
          <w:tcPr>
            <w:tcW w:w="3390" w:type="dxa"/>
            <w:shd w:val="clear" w:color="auto" w:fill="F5F9FA"/>
          </w:tcPr>
          <w:p>
            <w:pPr>
              <w:pStyle w:val="TableParagraph"/>
              <w:ind w:left="115"/>
              <w:rPr>
                <w:sz w:val="17"/>
              </w:rPr>
            </w:pPr>
            <w:r>
              <w:rPr>
                <w:color w:val="172837"/>
                <w:sz w:val="17"/>
              </w:rPr>
              <w:t>Reassessment</w:t>
            </w:r>
            <w:r>
              <w:rPr>
                <w:color w:val="172837"/>
                <w:spacing w:val="2"/>
                <w:sz w:val="17"/>
              </w:rPr>
              <w:t> </w:t>
            </w:r>
            <w:r>
              <w:rPr>
                <w:color w:val="172837"/>
                <w:sz w:val="17"/>
              </w:rPr>
              <w:t>alert</w:t>
            </w:r>
            <w:r>
              <w:rPr>
                <w:color w:val="172837"/>
                <w:spacing w:val="2"/>
                <w:sz w:val="17"/>
              </w:rPr>
              <w:t> </w:t>
            </w:r>
            <w:r>
              <w:rPr>
                <w:color w:val="172837"/>
                <w:sz w:val="17"/>
              </w:rPr>
              <w:t>displayed</w:t>
            </w:r>
            <w:r>
              <w:rPr>
                <w:color w:val="172837"/>
                <w:spacing w:val="3"/>
                <w:sz w:val="17"/>
              </w:rPr>
              <w:t> </w:t>
            </w:r>
            <w:r>
              <w:rPr>
                <w:color w:val="172837"/>
                <w:sz w:val="17"/>
              </w:rPr>
              <w:t>in</w:t>
            </w:r>
            <w:r>
              <w:rPr>
                <w:color w:val="172837"/>
                <w:spacing w:val="2"/>
                <w:sz w:val="17"/>
              </w:rPr>
              <w:t> </w:t>
            </w:r>
            <w:r>
              <w:rPr>
                <w:color w:val="172837"/>
                <w:sz w:val="17"/>
              </w:rPr>
              <w:t>alerts</w:t>
            </w:r>
            <w:r>
              <w:rPr>
                <w:color w:val="172837"/>
                <w:spacing w:val="2"/>
                <w:sz w:val="17"/>
              </w:rPr>
              <w:t> </w:t>
            </w:r>
            <w:r>
              <w:rPr>
                <w:color w:val="172837"/>
                <w:spacing w:val="-2"/>
                <w:sz w:val="17"/>
              </w:rPr>
              <w:t>panel</w:t>
            </w:r>
          </w:p>
        </w:tc>
        <w:tc>
          <w:tcPr>
            <w:tcW w:w="717" w:type="dxa"/>
            <w:tcBorders>
              <w:right w:val="single" w:sz="4" w:space="0" w:color="CBD8DE"/>
            </w:tcBorders>
            <w:shd w:val="clear" w:color="auto" w:fill="F5F9FA"/>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bl>
    <w:p>
      <w:pPr>
        <w:pStyle w:val="BodyText"/>
        <w:spacing w:before="11"/>
        <w:rPr>
          <w:i/>
          <w:sz w:val="11"/>
        </w:rPr>
      </w:pPr>
    </w:p>
    <w:p>
      <w:pPr>
        <w:pStyle w:val="Heading9"/>
        <w:spacing w:before="105"/>
      </w:pPr>
      <w:r>
        <w:rPr>
          <w:color w:val="26495C"/>
        </w:rPr>
        <w:t>Module:</w:t>
      </w:r>
      <w:r>
        <w:rPr>
          <w:color w:val="26495C"/>
          <w:spacing w:val="8"/>
        </w:rPr>
        <w:t> </w:t>
      </w:r>
      <w:r>
        <w:rPr>
          <w:color w:val="26495C"/>
        </w:rPr>
        <w:t>Queue</w:t>
      </w:r>
      <w:r>
        <w:rPr>
          <w:color w:val="26495C"/>
          <w:spacing w:val="9"/>
        </w:rPr>
        <w:t> </w:t>
      </w:r>
      <w:r>
        <w:rPr>
          <w:color w:val="26495C"/>
          <w:spacing w:val="-2"/>
        </w:rPr>
        <w:t>Management</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5.10:</w:t>
      </w:r>
      <w:r>
        <w:rPr>
          <w:i/>
          <w:color w:val="36586A"/>
          <w:spacing w:val="-4"/>
          <w:sz w:val="18"/>
        </w:rPr>
        <w:t> </w:t>
      </w:r>
      <w:r>
        <w:rPr>
          <w:i/>
          <w:color w:val="36586A"/>
          <w:sz w:val="18"/>
        </w:rPr>
        <w:t>Module:</w:t>
      </w:r>
      <w:r>
        <w:rPr>
          <w:i/>
          <w:color w:val="36586A"/>
          <w:spacing w:val="-4"/>
          <w:sz w:val="18"/>
        </w:rPr>
        <w:t> </w:t>
      </w:r>
      <w:r>
        <w:rPr>
          <w:i/>
          <w:color w:val="36586A"/>
          <w:sz w:val="18"/>
        </w:rPr>
        <w:t>Queue</w:t>
      </w:r>
      <w:r>
        <w:rPr>
          <w:i/>
          <w:color w:val="36586A"/>
          <w:spacing w:val="-4"/>
          <w:sz w:val="18"/>
        </w:rPr>
        <w:t> </w:t>
      </w:r>
      <w:r>
        <w:rPr>
          <w:i/>
          <w:color w:val="36586A"/>
          <w:spacing w:val="-2"/>
          <w:sz w:val="18"/>
        </w:rPr>
        <w:t>Management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05"/>
        <w:gridCol w:w="1695"/>
        <w:gridCol w:w="2790"/>
        <w:gridCol w:w="3945"/>
        <w:gridCol w:w="717"/>
      </w:tblGrid>
      <w:tr>
        <w:trPr>
          <w:trHeight w:val="435" w:hRule="atLeast"/>
        </w:trPr>
        <w:tc>
          <w:tcPr>
            <w:tcW w:w="70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ID</w:t>
            </w:r>
          </w:p>
        </w:tc>
        <w:tc>
          <w:tcPr>
            <w:tcW w:w="169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Description</w:t>
            </w:r>
          </w:p>
        </w:tc>
        <w:tc>
          <w:tcPr>
            <w:tcW w:w="279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Steps</w:t>
            </w:r>
          </w:p>
        </w:tc>
        <w:tc>
          <w:tcPr>
            <w:tcW w:w="3945" w:type="dxa"/>
            <w:tcBorders>
              <w:top w:val="nil"/>
              <w:left w:val="nil"/>
              <w:bottom w:val="nil"/>
              <w:right w:val="nil"/>
            </w:tcBorders>
            <w:shd w:val="clear" w:color="auto" w:fill="0A6172"/>
          </w:tcPr>
          <w:p>
            <w:pPr>
              <w:pStyle w:val="TableParagraph"/>
              <w:spacing w:before="108"/>
              <w:ind w:left="120"/>
              <w:rPr>
                <w:b/>
                <w:sz w:val="17"/>
              </w:rPr>
            </w:pPr>
            <w:r>
              <w:rPr>
                <w:b/>
                <w:color w:val="FFFFFF"/>
                <w:sz w:val="17"/>
              </w:rPr>
              <w:t>Expected</w:t>
            </w:r>
            <w:r>
              <w:rPr>
                <w:b/>
                <w:color w:val="FFFFFF"/>
                <w:spacing w:val="3"/>
                <w:sz w:val="17"/>
              </w:rPr>
              <w:t> </w:t>
            </w:r>
            <w:r>
              <w:rPr>
                <w:b/>
                <w:color w:val="FFFFFF"/>
                <w:spacing w:val="-2"/>
                <w:sz w:val="17"/>
              </w:rPr>
              <w:t>Result</w:t>
            </w:r>
          </w:p>
        </w:tc>
        <w:tc>
          <w:tcPr>
            <w:tcW w:w="717" w:type="dxa"/>
            <w:tcBorders>
              <w:top w:val="nil"/>
              <w:left w:val="nil"/>
              <w:bottom w:val="nil"/>
              <w:right w:val="nil"/>
            </w:tcBorders>
            <w:shd w:val="clear" w:color="auto" w:fill="0A6172"/>
          </w:tcPr>
          <w:p>
            <w:pPr>
              <w:pStyle w:val="TableParagraph"/>
              <w:spacing w:before="108"/>
              <w:ind w:left="117"/>
              <w:rPr>
                <w:b/>
                <w:sz w:val="17"/>
              </w:rPr>
            </w:pPr>
            <w:r>
              <w:rPr>
                <w:b/>
                <w:color w:val="FFFFFF"/>
                <w:spacing w:val="-2"/>
                <w:sz w:val="17"/>
              </w:rPr>
              <w:t>Status</w:t>
            </w:r>
          </w:p>
        </w:tc>
      </w:tr>
      <w:tr>
        <w:trPr>
          <w:trHeight w:val="600" w:hRule="atLeast"/>
        </w:trPr>
        <w:tc>
          <w:tcPr>
            <w:tcW w:w="705" w:type="dxa"/>
            <w:tcBorders>
              <w:top w:val="nil"/>
            </w:tcBorders>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16</w:t>
            </w:r>
          </w:p>
        </w:tc>
        <w:tc>
          <w:tcPr>
            <w:tcW w:w="1695" w:type="dxa"/>
            <w:tcBorders>
              <w:top w:val="nil"/>
            </w:tcBorders>
          </w:tcPr>
          <w:p>
            <w:pPr>
              <w:pStyle w:val="TableParagraph"/>
              <w:rPr>
                <w:sz w:val="17"/>
              </w:rPr>
            </w:pPr>
            <w:r>
              <w:rPr>
                <w:color w:val="172837"/>
                <w:sz w:val="17"/>
              </w:rPr>
              <w:t>Call</w:t>
            </w:r>
            <w:r>
              <w:rPr>
                <w:color w:val="172837"/>
                <w:spacing w:val="1"/>
                <w:sz w:val="17"/>
              </w:rPr>
              <w:t> </w:t>
            </w:r>
            <w:r>
              <w:rPr>
                <w:color w:val="172837"/>
                <w:sz w:val="17"/>
              </w:rPr>
              <w:t>next</w:t>
            </w:r>
            <w:r>
              <w:rPr>
                <w:color w:val="172837"/>
                <w:spacing w:val="1"/>
                <w:sz w:val="17"/>
              </w:rPr>
              <w:t> </w:t>
            </w:r>
            <w:r>
              <w:rPr>
                <w:color w:val="172837"/>
                <w:spacing w:val="-2"/>
                <w:sz w:val="17"/>
              </w:rPr>
              <w:t>patient</w:t>
            </w:r>
          </w:p>
        </w:tc>
        <w:tc>
          <w:tcPr>
            <w:tcW w:w="2790" w:type="dxa"/>
            <w:tcBorders>
              <w:top w:val="nil"/>
            </w:tcBorders>
          </w:tcPr>
          <w:p>
            <w:pPr>
              <w:pStyle w:val="TableParagraph"/>
              <w:spacing w:line="259" w:lineRule="auto"/>
              <w:ind w:right="99"/>
              <w:rPr>
                <w:sz w:val="17"/>
              </w:rPr>
            </w:pPr>
            <w:r>
              <w:rPr>
                <w:color w:val="172837"/>
                <w:sz w:val="17"/>
              </w:rPr>
              <w:t>1.</w:t>
            </w:r>
            <w:r>
              <w:rPr>
                <w:color w:val="172837"/>
                <w:spacing w:val="-3"/>
                <w:sz w:val="17"/>
              </w:rPr>
              <w:t> </w:t>
            </w:r>
            <w:r>
              <w:rPr>
                <w:color w:val="172837"/>
                <w:sz w:val="17"/>
              </w:rPr>
              <w:t>Login</w:t>
            </w:r>
            <w:r>
              <w:rPr>
                <w:color w:val="172837"/>
                <w:spacing w:val="-3"/>
                <w:sz w:val="17"/>
              </w:rPr>
              <w:t> </w:t>
            </w:r>
            <w:r>
              <w:rPr>
                <w:color w:val="172837"/>
                <w:sz w:val="17"/>
              </w:rPr>
              <w:t>as</w:t>
            </w:r>
            <w:r>
              <w:rPr>
                <w:color w:val="172837"/>
                <w:spacing w:val="-3"/>
                <w:sz w:val="17"/>
              </w:rPr>
              <w:t> </w:t>
            </w:r>
            <w:r>
              <w:rPr>
                <w:color w:val="172837"/>
                <w:sz w:val="17"/>
              </w:rPr>
              <w:t>clinician</w:t>
            </w:r>
            <w:r>
              <w:rPr>
                <w:color w:val="172837"/>
                <w:spacing w:val="-3"/>
                <w:sz w:val="17"/>
              </w:rPr>
              <w:t> </w:t>
            </w:r>
            <w:r>
              <w:rPr>
                <w:color w:val="172837"/>
                <w:sz w:val="17"/>
              </w:rPr>
              <w:t>2.</w:t>
            </w:r>
            <w:r>
              <w:rPr>
                <w:color w:val="172837"/>
                <w:spacing w:val="-3"/>
                <w:sz w:val="17"/>
              </w:rPr>
              <w:t> </w:t>
            </w:r>
            <w:r>
              <w:rPr>
                <w:color w:val="172837"/>
                <w:sz w:val="17"/>
              </w:rPr>
              <w:t>Click</w:t>
            </w:r>
            <w:r>
              <w:rPr>
                <w:color w:val="172837"/>
                <w:spacing w:val="-3"/>
                <w:sz w:val="17"/>
              </w:rPr>
              <w:t> </w:t>
            </w:r>
            <w:r>
              <w:rPr>
                <w:color w:val="172837"/>
                <w:sz w:val="17"/>
              </w:rPr>
              <w:t>“Call</w:t>
            </w:r>
            <w:r>
              <w:rPr>
                <w:color w:val="172837"/>
                <w:spacing w:val="40"/>
                <w:sz w:val="17"/>
              </w:rPr>
              <w:t> </w:t>
            </w:r>
            <w:r>
              <w:rPr>
                <w:color w:val="172837"/>
                <w:sz w:val="17"/>
              </w:rPr>
              <w:t>Next” on dashboard</w:t>
            </w:r>
          </w:p>
        </w:tc>
        <w:tc>
          <w:tcPr>
            <w:tcW w:w="3945" w:type="dxa"/>
            <w:tcBorders>
              <w:top w:val="nil"/>
            </w:tcBorders>
          </w:tcPr>
          <w:p>
            <w:pPr>
              <w:pStyle w:val="TableParagraph"/>
              <w:spacing w:line="259" w:lineRule="auto"/>
              <w:rPr>
                <w:sz w:val="17"/>
              </w:rPr>
            </w:pPr>
            <w:r>
              <w:rPr>
                <w:color w:val="172837"/>
                <w:sz w:val="17"/>
              </w:rPr>
              <w:t>Highest-priority,</w:t>
            </w:r>
            <w:r>
              <w:rPr>
                <w:color w:val="172837"/>
                <w:spacing w:val="-10"/>
                <w:sz w:val="17"/>
              </w:rPr>
              <w:t> </w:t>
            </w:r>
            <w:r>
              <w:rPr>
                <w:color w:val="172837"/>
                <w:sz w:val="17"/>
              </w:rPr>
              <w:t>longest-waiting</w:t>
            </w:r>
            <w:r>
              <w:rPr>
                <w:color w:val="172837"/>
                <w:spacing w:val="-10"/>
                <w:sz w:val="17"/>
              </w:rPr>
              <w:t> </w:t>
            </w:r>
            <w:r>
              <w:rPr>
                <w:color w:val="172837"/>
                <w:sz w:val="17"/>
              </w:rPr>
              <w:t>patient</w:t>
            </w:r>
            <w:r>
              <w:rPr>
                <w:color w:val="172837"/>
                <w:spacing w:val="-9"/>
                <w:sz w:val="17"/>
              </w:rPr>
              <w:t> </w:t>
            </w:r>
            <w:r>
              <w:rPr>
                <w:color w:val="172837"/>
                <w:sz w:val="17"/>
              </w:rPr>
              <w:t>called;</w:t>
            </w:r>
            <w:r>
              <w:rPr>
                <w:color w:val="172837"/>
                <w:spacing w:val="-10"/>
                <w:sz w:val="17"/>
              </w:rPr>
              <w:t> </w:t>
            </w:r>
            <w:r>
              <w:rPr>
                <w:color w:val="172837"/>
                <w:sz w:val="17"/>
              </w:rPr>
              <w:t>status</w:t>
            </w:r>
            <w:r>
              <w:rPr>
                <w:color w:val="172837"/>
                <w:spacing w:val="40"/>
                <w:sz w:val="17"/>
              </w:rPr>
              <w:t> </w:t>
            </w:r>
            <w:r>
              <w:rPr>
                <w:color w:val="172837"/>
                <w:sz w:val="17"/>
              </w:rPr>
              <w:t>updated; SSE broadcast; notification sent</w:t>
            </w:r>
          </w:p>
        </w:tc>
        <w:tc>
          <w:tcPr>
            <w:tcW w:w="717" w:type="dxa"/>
            <w:tcBorders>
              <w:top w:val="nil"/>
              <w:right w:val="single" w:sz="4" w:space="0" w:color="CBD8DE"/>
            </w:tcBorders>
          </w:tcPr>
          <w:p>
            <w:pPr>
              <w:pStyle w:val="TableParagraph"/>
              <w:spacing w:before="35"/>
              <w:ind w:left="110"/>
              <w:rPr>
                <w:rFonts w:ascii="Segoe UI Symbol" w:hAnsi="Segoe UI Symbol"/>
                <w:sz w:val="19"/>
              </w:rPr>
            </w:pPr>
            <w:r>
              <w:rPr>
                <w:rFonts w:ascii="Segoe UI Symbol" w:hAnsi="Segoe UI Symbol"/>
                <w:color w:val="172837"/>
                <w:w w:val="124"/>
                <w:sz w:val="19"/>
              </w:rPr>
              <w:t>✅</w:t>
            </w:r>
          </w:p>
          <w:p>
            <w:pPr>
              <w:pStyle w:val="TableParagraph"/>
              <w:spacing w:before="15"/>
              <w:ind w:left="110"/>
              <w:rPr>
                <w:sz w:val="17"/>
              </w:rPr>
            </w:pPr>
            <w:r>
              <w:rPr>
                <w:color w:val="172837"/>
                <w:spacing w:val="-4"/>
                <w:sz w:val="17"/>
              </w:rPr>
              <w:t>Pass</w:t>
            </w:r>
          </w:p>
        </w:tc>
      </w:tr>
      <w:tr>
        <w:trPr>
          <w:trHeight w:val="600" w:hRule="atLeast"/>
        </w:trPr>
        <w:tc>
          <w:tcPr>
            <w:tcW w:w="705" w:type="dxa"/>
            <w:shd w:val="clear" w:color="auto" w:fill="F5F9F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17</w:t>
            </w:r>
          </w:p>
        </w:tc>
        <w:tc>
          <w:tcPr>
            <w:tcW w:w="1695" w:type="dxa"/>
            <w:shd w:val="clear" w:color="auto" w:fill="F5F9FA"/>
          </w:tcPr>
          <w:p>
            <w:pPr>
              <w:pStyle w:val="TableParagraph"/>
              <w:spacing w:line="259" w:lineRule="auto"/>
              <w:rPr>
                <w:sz w:val="17"/>
              </w:rPr>
            </w:pPr>
            <w:r>
              <w:rPr>
                <w:color w:val="172837"/>
                <w:sz w:val="17"/>
              </w:rPr>
              <w:t>Priority</w:t>
            </w:r>
            <w:r>
              <w:rPr>
                <w:color w:val="172837"/>
                <w:spacing w:val="-10"/>
                <w:sz w:val="17"/>
              </w:rPr>
              <w:t> </w:t>
            </w:r>
            <w:r>
              <w:rPr>
                <w:color w:val="172837"/>
                <w:sz w:val="17"/>
              </w:rPr>
              <w:t>ordering</w:t>
            </w:r>
            <w:r>
              <w:rPr>
                <w:color w:val="172837"/>
                <w:spacing w:val="40"/>
                <w:sz w:val="17"/>
              </w:rPr>
              <w:t> </w:t>
            </w:r>
            <w:r>
              <w:rPr>
                <w:color w:val="172837"/>
                <w:spacing w:val="-2"/>
                <w:sz w:val="17"/>
              </w:rPr>
              <w:t>verification</w:t>
            </w:r>
          </w:p>
        </w:tc>
        <w:tc>
          <w:tcPr>
            <w:tcW w:w="2790" w:type="dxa"/>
            <w:shd w:val="clear" w:color="auto" w:fill="F5F9FA"/>
          </w:tcPr>
          <w:p>
            <w:pPr>
              <w:pStyle w:val="TableParagraph"/>
              <w:spacing w:line="259" w:lineRule="auto"/>
              <w:rPr>
                <w:sz w:val="17"/>
              </w:rPr>
            </w:pPr>
            <w:r>
              <w:rPr>
                <w:color w:val="172837"/>
                <w:sz w:val="17"/>
              </w:rPr>
              <w:t>1.</w:t>
            </w:r>
            <w:r>
              <w:rPr>
                <w:color w:val="172837"/>
                <w:spacing w:val="-10"/>
                <w:sz w:val="17"/>
              </w:rPr>
              <w:t> </w:t>
            </w:r>
            <w:r>
              <w:rPr>
                <w:color w:val="172837"/>
                <w:sz w:val="17"/>
              </w:rPr>
              <w:t>Have</w:t>
            </w:r>
            <w:r>
              <w:rPr>
                <w:color w:val="172837"/>
                <w:spacing w:val="-10"/>
                <w:sz w:val="17"/>
              </w:rPr>
              <w:t> </w:t>
            </w:r>
            <w:r>
              <w:rPr>
                <w:color w:val="172837"/>
                <w:sz w:val="17"/>
              </w:rPr>
              <w:t>Red,</w:t>
            </w:r>
            <w:r>
              <w:rPr>
                <w:color w:val="172837"/>
                <w:spacing w:val="-9"/>
                <w:sz w:val="17"/>
              </w:rPr>
              <w:t> </w:t>
            </w:r>
            <w:r>
              <w:rPr>
                <w:color w:val="172837"/>
                <w:sz w:val="17"/>
              </w:rPr>
              <w:t>Yellow,</w:t>
            </w:r>
            <w:r>
              <w:rPr>
                <w:color w:val="172837"/>
                <w:spacing w:val="-10"/>
                <w:sz w:val="17"/>
              </w:rPr>
              <w:t> </w:t>
            </w:r>
            <w:r>
              <w:rPr>
                <w:color w:val="172837"/>
                <w:sz w:val="17"/>
              </w:rPr>
              <w:t>Green</w:t>
            </w:r>
            <w:r>
              <w:rPr>
                <w:color w:val="172837"/>
                <w:spacing w:val="-10"/>
                <w:sz w:val="17"/>
              </w:rPr>
              <w:t> </w:t>
            </w:r>
            <w:r>
              <w:rPr>
                <w:color w:val="172837"/>
                <w:sz w:val="17"/>
              </w:rPr>
              <w:t>patients</w:t>
            </w:r>
            <w:r>
              <w:rPr>
                <w:color w:val="172837"/>
                <w:spacing w:val="40"/>
                <w:sz w:val="17"/>
              </w:rPr>
              <w:t> </w:t>
            </w:r>
            <w:r>
              <w:rPr>
                <w:color w:val="172837"/>
                <w:sz w:val="17"/>
              </w:rPr>
              <w:t>waiting 2. Call next 3 times</w:t>
            </w:r>
          </w:p>
        </w:tc>
        <w:tc>
          <w:tcPr>
            <w:tcW w:w="3945" w:type="dxa"/>
            <w:shd w:val="clear" w:color="auto" w:fill="F5F9FA"/>
          </w:tcPr>
          <w:p>
            <w:pPr>
              <w:pStyle w:val="TableParagraph"/>
              <w:rPr>
                <w:sz w:val="17"/>
              </w:rPr>
            </w:pPr>
            <w:r>
              <w:rPr>
                <w:color w:val="172837"/>
                <w:sz w:val="17"/>
              </w:rPr>
              <w:t>Red</w:t>
            </w:r>
            <w:r>
              <w:rPr>
                <w:color w:val="172837"/>
                <w:spacing w:val="-4"/>
                <w:sz w:val="17"/>
              </w:rPr>
              <w:t> </w:t>
            </w:r>
            <w:r>
              <w:rPr>
                <w:color w:val="172837"/>
                <w:sz w:val="17"/>
              </w:rPr>
              <w:t>called</w:t>
            </w:r>
            <w:r>
              <w:rPr>
                <w:color w:val="172837"/>
                <w:spacing w:val="-3"/>
                <w:sz w:val="17"/>
              </w:rPr>
              <w:t> </w:t>
            </w:r>
            <w:r>
              <w:rPr>
                <w:color w:val="172837"/>
                <w:sz w:val="17"/>
              </w:rPr>
              <w:t>first,</w:t>
            </w:r>
            <w:r>
              <w:rPr>
                <w:color w:val="172837"/>
                <w:spacing w:val="-3"/>
                <w:sz w:val="17"/>
              </w:rPr>
              <w:t> </w:t>
            </w:r>
            <w:r>
              <w:rPr>
                <w:color w:val="172837"/>
                <w:sz w:val="17"/>
              </w:rPr>
              <w:t>then</w:t>
            </w:r>
            <w:r>
              <w:rPr>
                <w:color w:val="172837"/>
                <w:spacing w:val="-4"/>
                <w:sz w:val="17"/>
              </w:rPr>
              <w:t> </w:t>
            </w:r>
            <w:r>
              <w:rPr>
                <w:color w:val="172837"/>
                <w:sz w:val="17"/>
              </w:rPr>
              <w:t>Yellow,</w:t>
            </w:r>
            <w:r>
              <w:rPr>
                <w:color w:val="172837"/>
                <w:spacing w:val="-3"/>
                <w:sz w:val="17"/>
              </w:rPr>
              <w:t> </w:t>
            </w:r>
            <w:r>
              <w:rPr>
                <w:color w:val="172837"/>
                <w:sz w:val="17"/>
              </w:rPr>
              <w:t>then</w:t>
            </w:r>
            <w:r>
              <w:rPr>
                <w:color w:val="172837"/>
                <w:spacing w:val="-3"/>
                <w:sz w:val="17"/>
              </w:rPr>
              <w:t> </w:t>
            </w:r>
            <w:r>
              <w:rPr>
                <w:color w:val="172837"/>
                <w:spacing w:val="-2"/>
                <w:sz w:val="17"/>
              </w:rPr>
              <w:t>Green</w:t>
            </w:r>
          </w:p>
        </w:tc>
        <w:tc>
          <w:tcPr>
            <w:tcW w:w="717" w:type="dxa"/>
            <w:tcBorders>
              <w:right w:val="single" w:sz="4" w:space="0" w:color="CBD8DE"/>
            </w:tcBorders>
            <w:shd w:val="clear" w:color="auto" w:fill="F5F9FA"/>
          </w:tcPr>
          <w:p>
            <w:pPr>
              <w:pStyle w:val="TableParagraph"/>
              <w:spacing w:before="35"/>
              <w:ind w:left="110"/>
              <w:rPr>
                <w:rFonts w:ascii="Segoe UI Symbol" w:hAnsi="Segoe UI Symbol"/>
                <w:sz w:val="19"/>
              </w:rPr>
            </w:pPr>
            <w:r>
              <w:rPr>
                <w:rFonts w:ascii="Segoe UI Symbol" w:hAnsi="Segoe UI Symbol"/>
                <w:color w:val="172837"/>
                <w:w w:val="124"/>
                <w:sz w:val="19"/>
              </w:rPr>
              <w:t>✅</w:t>
            </w:r>
          </w:p>
          <w:p>
            <w:pPr>
              <w:pStyle w:val="TableParagraph"/>
              <w:spacing w:before="15"/>
              <w:ind w:left="110"/>
              <w:rPr>
                <w:sz w:val="17"/>
              </w:rPr>
            </w:pPr>
            <w:r>
              <w:rPr>
                <w:color w:val="172837"/>
                <w:spacing w:val="-4"/>
                <w:sz w:val="17"/>
              </w:rPr>
              <w:t>Pass</w:t>
            </w:r>
          </w:p>
        </w:tc>
      </w:tr>
      <w:tr>
        <w:trPr>
          <w:trHeight w:val="810" w:hRule="atLeast"/>
        </w:trPr>
        <w:tc>
          <w:tcPr>
            <w:tcW w:w="705" w:type="dxa"/>
          </w:tcPr>
          <w:p>
            <w:pPr>
              <w:pStyle w:val="TableParagraph"/>
              <w:spacing w:line="242" w:lineRule="auto"/>
              <w:ind w:right="121"/>
              <w:rPr>
                <w:sz w:val="17"/>
              </w:rPr>
            </w:pPr>
            <w:r>
              <w:rPr>
                <w:color w:val="172837"/>
                <w:spacing w:val="-4"/>
                <w:sz w:val="17"/>
              </w:rPr>
              <w:t>MAN-</w:t>
            </w:r>
            <w:r>
              <w:rPr>
                <w:color w:val="172837"/>
                <w:spacing w:val="40"/>
                <w:sz w:val="17"/>
              </w:rPr>
              <w:t> </w:t>
            </w:r>
            <w:r>
              <w:rPr>
                <w:color w:val="172837"/>
                <w:spacing w:val="-6"/>
                <w:sz w:val="17"/>
              </w:rPr>
              <w:t>18</w:t>
            </w:r>
          </w:p>
        </w:tc>
        <w:tc>
          <w:tcPr>
            <w:tcW w:w="1695" w:type="dxa"/>
          </w:tcPr>
          <w:p>
            <w:pPr>
              <w:pStyle w:val="TableParagraph"/>
              <w:spacing w:line="242" w:lineRule="auto"/>
              <w:ind w:right="62"/>
              <w:rPr>
                <w:sz w:val="17"/>
              </w:rPr>
            </w:pPr>
            <w:r>
              <w:rPr>
                <w:color w:val="172837"/>
                <w:sz w:val="17"/>
              </w:rPr>
              <w:t>Mark</w:t>
            </w:r>
            <w:r>
              <w:rPr>
                <w:color w:val="172837"/>
                <w:spacing w:val="-10"/>
                <w:sz w:val="17"/>
              </w:rPr>
              <w:t> </w:t>
            </w:r>
            <w:r>
              <w:rPr>
                <w:color w:val="172837"/>
                <w:sz w:val="17"/>
              </w:rPr>
              <w:t>missed</w:t>
            </w:r>
            <w:r>
              <w:rPr>
                <w:color w:val="172837"/>
                <w:spacing w:val="-10"/>
                <w:sz w:val="17"/>
              </w:rPr>
              <w:t> </w:t>
            </w:r>
            <w:r>
              <w:rPr>
                <w:color w:val="172837"/>
                <w:sz w:val="17"/>
              </w:rPr>
              <w:t>and</w:t>
            </w:r>
            <w:r>
              <w:rPr>
                <w:color w:val="172837"/>
                <w:spacing w:val="40"/>
                <w:sz w:val="17"/>
              </w:rPr>
              <w:t> </w:t>
            </w:r>
            <w:r>
              <w:rPr>
                <w:color w:val="172837"/>
                <w:spacing w:val="-2"/>
                <w:sz w:val="17"/>
              </w:rPr>
              <w:t>recall</w:t>
            </w:r>
          </w:p>
        </w:tc>
        <w:tc>
          <w:tcPr>
            <w:tcW w:w="2790" w:type="dxa"/>
          </w:tcPr>
          <w:p>
            <w:pPr>
              <w:pStyle w:val="TableParagraph"/>
              <w:rPr>
                <w:sz w:val="17"/>
              </w:rPr>
            </w:pPr>
            <w:r>
              <w:rPr>
                <w:color w:val="172837"/>
                <w:sz w:val="17"/>
              </w:rPr>
              <w:t>1.</w:t>
            </w:r>
            <w:r>
              <w:rPr>
                <w:color w:val="172837"/>
                <w:spacing w:val="1"/>
                <w:sz w:val="17"/>
              </w:rPr>
              <w:t> </w:t>
            </w:r>
            <w:r>
              <w:rPr>
                <w:color w:val="172837"/>
                <w:sz w:val="17"/>
              </w:rPr>
              <w:t>Select</w:t>
            </w:r>
            <w:r>
              <w:rPr>
                <w:color w:val="172837"/>
                <w:spacing w:val="2"/>
                <w:sz w:val="17"/>
              </w:rPr>
              <w:t> </w:t>
            </w:r>
            <w:r>
              <w:rPr>
                <w:color w:val="172837"/>
                <w:sz w:val="17"/>
              </w:rPr>
              <w:t>called</w:t>
            </w:r>
            <w:r>
              <w:rPr>
                <w:color w:val="172837"/>
                <w:spacing w:val="1"/>
                <w:sz w:val="17"/>
              </w:rPr>
              <w:t> </w:t>
            </w:r>
            <w:r>
              <w:rPr>
                <w:color w:val="172837"/>
                <w:sz w:val="17"/>
              </w:rPr>
              <w:t>patient</w:t>
            </w:r>
            <w:r>
              <w:rPr>
                <w:color w:val="172837"/>
                <w:spacing w:val="2"/>
                <w:sz w:val="17"/>
              </w:rPr>
              <w:t> </w:t>
            </w:r>
            <w:r>
              <w:rPr>
                <w:color w:val="172837"/>
                <w:sz w:val="17"/>
              </w:rPr>
              <w:t>2.</w:t>
            </w:r>
            <w:r>
              <w:rPr>
                <w:color w:val="172837"/>
                <w:spacing w:val="1"/>
                <w:sz w:val="17"/>
              </w:rPr>
              <w:t> </w:t>
            </w:r>
            <w:r>
              <w:rPr>
                <w:color w:val="172837"/>
                <w:spacing w:val="-2"/>
                <w:sz w:val="17"/>
              </w:rPr>
              <w:t>Click</w:t>
            </w:r>
          </w:p>
          <w:p>
            <w:pPr>
              <w:pStyle w:val="TableParagraph"/>
              <w:spacing w:line="259" w:lineRule="auto" w:before="2"/>
              <w:ind w:right="99"/>
              <w:rPr>
                <w:sz w:val="17"/>
              </w:rPr>
            </w:pPr>
            <w:r>
              <w:rPr>
                <w:color w:val="172837"/>
                <w:sz w:val="17"/>
              </w:rPr>
              <w:t>“Mark</w:t>
            </w:r>
            <w:r>
              <w:rPr>
                <w:color w:val="172837"/>
                <w:spacing w:val="-4"/>
                <w:sz w:val="17"/>
              </w:rPr>
              <w:t> </w:t>
            </w:r>
            <w:r>
              <w:rPr>
                <w:color w:val="172837"/>
                <w:sz w:val="17"/>
              </w:rPr>
              <w:t>Missed”</w:t>
            </w:r>
            <w:r>
              <w:rPr>
                <w:color w:val="172837"/>
                <w:spacing w:val="-4"/>
                <w:sz w:val="17"/>
              </w:rPr>
              <w:t> </w:t>
            </w:r>
            <w:r>
              <w:rPr>
                <w:color w:val="172837"/>
                <w:sz w:val="17"/>
              </w:rPr>
              <w:t>3.</w:t>
            </w:r>
            <w:r>
              <w:rPr>
                <w:color w:val="172837"/>
                <w:spacing w:val="-4"/>
                <w:sz w:val="17"/>
              </w:rPr>
              <w:t> </w:t>
            </w:r>
            <w:r>
              <w:rPr>
                <w:color w:val="172837"/>
                <w:sz w:val="17"/>
              </w:rPr>
              <w:t>Wait</w:t>
            </w:r>
            <w:r>
              <w:rPr>
                <w:color w:val="172837"/>
                <w:spacing w:val="-4"/>
                <w:sz w:val="17"/>
              </w:rPr>
              <w:t> </w:t>
            </w:r>
            <w:r>
              <w:rPr>
                <w:color w:val="172837"/>
                <w:sz w:val="17"/>
              </w:rPr>
              <w:t>4.</w:t>
            </w:r>
            <w:r>
              <w:rPr>
                <w:color w:val="172837"/>
                <w:spacing w:val="-4"/>
                <w:sz w:val="17"/>
              </w:rPr>
              <w:t> </w:t>
            </w:r>
            <w:r>
              <w:rPr>
                <w:color w:val="172837"/>
                <w:sz w:val="17"/>
              </w:rPr>
              <w:t>Click</w:t>
            </w:r>
            <w:r>
              <w:rPr>
                <w:color w:val="172837"/>
                <w:spacing w:val="40"/>
                <w:sz w:val="17"/>
              </w:rPr>
              <w:t> </w:t>
            </w:r>
            <w:r>
              <w:rPr>
                <w:color w:val="172837"/>
                <w:spacing w:val="-2"/>
                <w:sz w:val="17"/>
              </w:rPr>
              <w:t>“Recall”</w:t>
            </w:r>
          </w:p>
        </w:tc>
        <w:tc>
          <w:tcPr>
            <w:tcW w:w="3945" w:type="dxa"/>
          </w:tcPr>
          <w:p>
            <w:pPr>
              <w:pStyle w:val="TableParagraph"/>
              <w:spacing w:line="252" w:lineRule="auto"/>
              <w:ind w:right="158"/>
              <w:rPr>
                <w:sz w:val="17"/>
              </w:rPr>
            </w:pPr>
            <w:r>
              <w:rPr>
                <w:color w:val="172837"/>
                <w:sz w:val="17"/>
              </w:rPr>
              <w:t>Status changes to missed; missed notification sent;</w:t>
            </w:r>
            <w:r>
              <w:rPr>
                <w:color w:val="172837"/>
                <w:spacing w:val="40"/>
                <w:sz w:val="17"/>
              </w:rPr>
              <w:t> </w:t>
            </w:r>
            <w:r>
              <w:rPr>
                <w:color w:val="172837"/>
                <w:sz w:val="17"/>
              </w:rPr>
              <w:t>patient</w:t>
            </w:r>
            <w:r>
              <w:rPr>
                <w:color w:val="172837"/>
                <w:spacing w:val="-3"/>
                <w:sz w:val="17"/>
              </w:rPr>
              <w:t> </w:t>
            </w:r>
            <w:r>
              <w:rPr>
                <w:color w:val="172837"/>
                <w:sz w:val="17"/>
              </w:rPr>
              <w:t>moves</w:t>
            </w:r>
            <w:r>
              <w:rPr>
                <w:color w:val="172837"/>
                <w:spacing w:val="-3"/>
                <w:sz w:val="17"/>
              </w:rPr>
              <w:t> </w:t>
            </w:r>
            <w:r>
              <w:rPr>
                <w:color w:val="172837"/>
                <w:sz w:val="17"/>
              </w:rPr>
              <w:t>to</w:t>
            </w:r>
            <w:r>
              <w:rPr>
                <w:color w:val="172837"/>
                <w:spacing w:val="-3"/>
                <w:sz w:val="17"/>
              </w:rPr>
              <w:t> </w:t>
            </w:r>
            <w:r>
              <w:rPr>
                <w:color w:val="172837"/>
                <w:sz w:val="17"/>
              </w:rPr>
              <w:t>recall</w:t>
            </w:r>
            <w:r>
              <w:rPr>
                <w:color w:val="172837"/>
                <w:spacing w:val="-3"/>
                <w:sz w:val="17"/>
              </w:rPr>
              <w:t> </w:t>
            </w:r>
            <w:r>
              <w:rPr>
                <w:color w:val="172837"/>
                <w:sz w:val="17"/>
              </w:rPr>
              <w:t>lane;</w:t>
            </w:r>
            <w:r>
              <w:rPr>
                <w:color w:val="172837"/>
                <w:spacing w:val="-3"/>
                <w:sz w:val="17"/>
              </w:rPr>
              <w:t> </w:t>
            </w:r>
            <w:r>
              <w:rPr>
                <w:color w:val="172837"/>
                <w:sz w:val="17"/>
              </w:rPr>
              <w:t>on</w:t>
            </w:r>
            <w:r>
              <w:rPr>
                <w:color w:val="172837"/>
                <w:spacing w:val="-3"/>
                <w:sz w:val="17"/>
              </w:rPr>
              <w:t> </w:t>
            </w:r>
            <w:r>
              <w:rPr>
                <w:color w:val="172837"/>
                <w:sz w:val="17"/>
              </w:rPr>
              <w:t>recall,</w:t>
            </w:r>
            <w:r>
              <w:rPr>
                <w:color w:val="172837"/>
                <w:spacing w:val="-3"/>
                <w:sz w:val="17"/>
              </w:rPr>
              <w:t> </w:t>
            </w:r>
            <w:r>
              <w:rPr>
                <w:color w:val="172837"/>
                <w:sz w:val="17"/>
              </w:rPr>
              <w:t>status</w:t>
            </w:r>
            <w:r>
              <w:rPr>
                <w:color w:val="172837"/>
                <w:spacing w:val="-3"/>
                <w:sz w:val="17"/>
              </w:rPr>
              <w:t> </w:t>
            </w:r>
            <w:r>
              <w:rPr>
                <w:color w:val="172837"/>
                <w:sz w:val="17"/>
              </w:rPr>
              <w:t>returns</w:t>
            </w:r>
            <w:r>
              <w:rPr>
                <w:color w:val="172837"/>
                <w:spacing w:val="40"/>
                <w:sz w:val="17"/>
              </w:rPr>
              <w:t> </w:t>
            </w:r>
            <w:r>
              <w:rPr>
                <w:color w:val="172837"/>
                <w:sz w:val="17"/>
              </w:rPr>
              <w:t>to</w:t>
            </w:r>
            <w:r>
              <w:rPr>
                <w:color w:val="172837"/>
                <w:spacing w:val="-2"/>
                <w:sz w:val="17"/>
              </w:rPr>
              <w:t> </w:t>
            </w:r>
            <w:r>
              <w:rPr>
                <w:color w:val="172837"/>
                <w:sz w:val="17"/>
              </w:rPr>
              <w:t>waiting</w:t>
            </w:r>
          </w:p>
        </w:tc>
        <w:tc>
          <w:tcPr>
            <w:tcW w:w="717" w:type="dxa"/>
            <w:tcBorders>
              <w:right w:val="single" w:sz="4" w:space="0" w:color="CBD8DE"/>
            </w:tcBorders>
          </w:tcPr>
          <w:p>
            <w:pPr>
              <w:pStyle w:val="TableParagraph"/>
              <w:spacing w:before="35"/>
              <w:ind w:left="110"/>
              <w:rPr>
                <w:rFonts w:ascii="Segoe UI Symbol" w:hAnsi="Segoe UI Symbol"/>
                <w:sz w:val="19"/>
              </w:rPr>
            </w:pPr>
            <w:r>
              <w:rPr>
                <w:rFonts w:ascii="Segoe UI Symbol" w:hAnsi="Segoe UI Symbol"/>
                <w:color w:val="172837"/>
                <w:w w:val="124"/>
                <w:sz w:val="19"/>
              </w:rPr>
              <w:t>✅</w:t>
            </w:r>
          </w:p>
          <w:p>
            <w:pPr>
              <w:pStyle w:val="TableParagraph"/>
              <w:spacing w:before="0"/>
              <w:ind w:left="110"/>
              <w:rPr>
                <w:sz w:val="17"/>
              </w:rPr>
            </w:pPr>
            <w:r>
              <w:rPr>
                <w:color w:val="172837"/>
                <w:spacing w:val="-4"/>
                <w:sz w:val="17"/>
              </w:rPr>
              <w:t>Pass</w:t>
            </w:r>
          </w:p>
        </w:tc>
      </w:tr>
      <w:tr>
        <w:trPr>
          <w:trHeight w:val="825" w:hRule="atLeast"/>
        </w:trPr>
        <w:tc>
          <w:tcPr>
            <w:tcW w:w="705" w:type="dxa"/>
            <w:shd w:val="clear" w:color="auto" w:fill="F5F9F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19</w:t>
            </w:r>
          </w:p>
        </w:tc>
        <w:tc>
          <w:tcPr>
            <w:tcW w:w="1695" w:type="dxa"/>
            <w:shd w:val="clear" w:color="auto" w:fill="F5F9FA"/>
          </w:tcPr>
          <w:p>
            <w:pPr>
              <w:pStyle w:val="TableParagraph"/>
              <w:rPr>
                <w:sz w:val="17"/>
              </w:rPr>
            </w:pPr>
            <w:r>
              <w:rPr>
                <w:color w:val="172837"/>
                <w:sz w:val="17"/>
              </w:rPr>
              <w:t>Queue</w:t>
            </w:r>
            <w:r>
              <w:rPr>
                <w:color w:val="172837"/>
                <w:spacing w:val="4"/>
                <w:sz w:val="17"/>
              </w:rPr>
              <w:t> </w:t>
            </w:r>
            <w:r>
              <w:rPr>
                <w:color w:val="172837"/>
                <w:spacing w:val="-2"/>
                <w:sz w:val="17"/>
              </w:rPr>
              <w:t>transfer</w:t>
            </w:r>
          </w:p>
        </w:tc>
        <w:tc>
          <w:tcPr>
            <w:tcW w:w="2790" w:type="dxa"/>
            <w:shd w:val="clear" w:color="auto" w:fill="F5F9FA"/>
          </w:tcPr>
          <w:p>
            <w:pPr>
              <w:pStyle w:val="TableParagraph"/>
              <w:rPr>
                <w:sz w:val="17"/>
              </w:rPr>
            </w:pPr>
            <w:r>
              <w:rPr>
                <w:color w:val="172837"/>
                <w:sz w:val="17"/>
              </w:rPr>
              <w:t>1.</w:t>
            </w:r>
            <w:r>
              <w:rPr>
                <w:color w:val="172837"/>
                <w:spacing w:val="1"/>
                <w:sz w:val="17"/>
              </w:rPr>
              <w:t> </w:t>
            </w:r>
            <w:r>
              <w:rPr>
                <w:color w:val="172837"/>
                <w:sz w:val="17"/>
              </w:rPr>
              <w:t>Select</w:t>
            </w:r>
            <w:r>
              <w:rPr>
                <w:color w:val="172837"/>
                <w:spacing w:val="2"/>
                <w:sz w:val="17"/>
              </w:rPr>
              <w:t> </w:t>
            </w:r>
            <w:r>
              <w:rPr>
                <w:color w:val="172837"/>
                <w:sz w:val="17"/>
              </w:rPr>
              <w:t>patient</w:t>
            </w:r>
            <w:r>
              <w:rPr>
                <w:color w:val="172837"/>
                <w:spacing w:val="2"/>
                <w:sz w:val="17"/>
              </w:rPr>
              <w:t> </w:t>
            </w:r>
            <w:r>
              <w:rPr>
                <w:color w:val="172837"/>
                <w:sz w:val="17"/>
              </w:rPr>
              <w:t>2.</w:t>
            </w:r>
            <w:r>
              <w:rPr>
                <w:color w:val="172837"/>
                <w:spacing w:val="2"/>
                <w:sz w:val="17"/>
              </w:rPr>
              <w:t> </w:t>
            </w:r>
            <w:r>
              <w:rPr>
                <w:color w:val="172837"/>
                <w:sz w:val="17"/>
              </w:rPr>
              <w:t>Click</w:t>
            </w:r>
            <w:r>
              <w:rPr>
                <w:color w:val="172837"/>
                <w:spacing w:val="1"/>
                <w:sz w:val="17"/>
              </w:rPr>
              <w:t> </w:t>
            </w:r>
            <w:r>
              <w:rPr>
                <w:color w:val="172837"/>
                <w:spacing w:val="-2"/>
                <w:sz w:val="17"/>
              </w:rPr>
              <w:t>“Transfer”</w:t>
            </w:r>
          </w:p>
          <w:p>
            <w:pPr>
              <w:pStyle w:val="TableParagraph"/>
              <w:spacing w:line="259" w:lineRule="auto" w:before="17"/>
              <w:ind w:right="99"/>
              <w:rPr>
                <w:sz w:val="17"/>
              </w:rPr>
            </w:pPr>
            <w:r>
              <w:rPr>
                <w:color w:val="172837"/>
                <w:sz w:val="17"/>
              </w:rPr>
              <w:t>3.</w:t>
            </w:r>
            <w:r>
              <w:rPr>
                <w:color w:val="172837"/>
                <w:spacing w:val="-6"/>
                <w:sz w:val="17"/>
              </w:rPr>
              <w:t> </w:t>
            </w:r>
            <w:r>
              <w:rPr>
                <w:color w:val="172837"/>
                <w:sz w:val="17"/>
              </w:rPr>
              <w:t>Select</w:t>
            </w:r>
            <w:r>
              <w:rPr>
                <w:color w:val="172837"/>
                <w:spacing w:val="-6"/>
                <w:sz w:val="17"/>
              </w:rPr>
              <w:t> </w:t>
            </w:r>
            <w:r>
              <w:rPr>
                <w:color w:val="172837"/>
                <w:sz w:val="17"/>
              </w:rPr>
              <w:t>target</w:t>
            </w:r>
            <w:r>
              <w:rPr>
                <w:color w:val="172837"/>
                <w:spacing w:val="-6"/>
                <w:sz w:val="17"/>
              </w:rPr>
              <w:t> </w:t>
            </w:r>
            <w:r>
              <w:rPr>
                <w:color w:val="172837"/>
                <w:sz w:val="17"/>
              </w:rPr>
              <w:t>department</w:t>
            </w:r>
            <w:r>
              <w:rPr>
                <w:color w:val="172837"/>
                <w:spacing w:val="-6"/>
                <w:sz w:val="17"/>
              </w:rPr>
              <w:t> </w:t>
            </w:r>
            <w:r>
              <w:rPr>
                <w:color w:val="172837"/>
                <w:sz w:val="17"/>
              </w:rPr>
              <w:t>4.</w:t>
            </w:r>
            <w:r>
              <w:rPr>
                <w:color w:val="172837"/>
                <w:spacing w:val="40"/>
                <w:sz w:val="17"/>
              </w:rPr>
              <w:t> </w:t>
            </w:r>
            <w:r>
              <w:rPr>
                <w:color w:val="172837"/>
                <w:spacing w:val="-2"/>
                <w:sz w:val="17"/>
              </w:rPr>
              <w:t>Confirm</w:t>
            </w:r>
          </w:p>
        </w:tc>
        <w:tc>
          <w:tcPr>
            <w:tcW w:w="3945" w:type="dxa"/>
            <w:shd w:val="clear" w:color="auto" w:fill="F5F9FA"/>
          </w:tcPr>
          <w:p>
            <w:pPr>
              <w:pStyle w:val="TableParagraph"/>
              <w:spacing w:line="259" w:lineRule="auto"/>
              <w:ind w:right="158"/>
              <w:rPr>
                <w:sz w:val="17"/>
              </w:rPr>
            </w:pPr>
            <w:r>
              <w:rPr>
                <w:color w:val="172837"/>
                <w:sz w:val="17"/>
              </w:rPr>
              <w:t>Department updated; previous department</w:t>
            </w:r>
            <w:r>
              <w:rPr>
                <w:color w:val="172837"/>
                <w:spacing w:val="40"/>
                <w:sz w:val="17"/>
              </w:rPr>
              <w:t> </w:t>
            </w:r>
            <w:r>
              <w:rPr>
                <w:color w:val="172837"/>
                <w:sz w:val="17"/>
              </w:rPr>
              <w:t>recorded;</w:t>
            </w:r>
            <w:r>
              <w:rPr>
                <w:color w:val="172837"/>
                <w:spacing w:val="-6"/>
                <w:sz w:val="17"/>
              </w:rPr>
              <w:t> </w:t>
            </w:r>
            <w:r>
              <w:rPr>
                <w:color w:val="172837"/>
                <w:sz w:val="17"/>
              </w:rPr>
              <w:t>transfer</w:t>
            </w:r>
            <w:r>
              <w:rPr>
                <w:color w:val="172837"/>
                <w:spacing w:val="-6"/>
                <w:sz w:val="17"/>
              </w:rPr>
              <w:t> </w:t>
            </w:r>
            <w:r>
              <w:rPr>
                <w:color w:val="172837"/>
                <w:sz w:val="17"/>
              </w:rPr>
              <w:t>notification</w:t>
            </w:r>
            <w:r>
              <w:rPr>
                <w:color w:val="172837"/>
                <w:spacing w:val="-6"/>
                <w:sz w:val="17"/>
              </w:rPr>
              <w:t> </w:t>
            </w:r>
            <w:r>
              <w:rPr>
                <w:color w:val="172837"/>
                <w:sz w:val="17"/>
              </w:rPr>
              <w:t>sent;</w:t>
            </w:r>
            <w:r>
              <w:rPr>
                <w:color w:val="172837"/>
                <w:spacing w:val="-6"/>
                <w:sz w:val="17"/>
              </w:rPr>
              <w:t> </w:t>
            </w:r>
            <w:r>
              <w:rPr>
                <w:color w:val="172837"/>
                <w:sz w:val="17"/>
              </w:rPr>
              <w:t>patient</w:t>
            </w:r>
            <w:r>
              <w:rPr>
                <w:color w:val="172837"/>
                <w:spacing w:val="-6"/>
                <w:sz w:val="17"/>
              </w:rPr>
              <w:t> </w:t>
            </w:r>
            <w:r>
              <w:rPr>
                <w:color w:val="172837"/>
                <w:sz w:val="17"/>
              </w:rPr>
              <w:t>appears</w:t>
            </w:r>
            <w:r>
              <w:rPr>
                <w:color w:val="172837"/>
                <w:spacing w:val="40"/>
                <w:sz w:val="17"/>
              </w:rPr>
              <w:t> </w:t>
            </w:r>
            <w:r>
              <w:rPr>
                <w:color w:val="172837"/>
                <w:sz w:val="17"/>
              </w:rPr>
              <w:t>in target queue</w:t>
            </w:r>
          </w:p>
        </w:tc>
        <w:tc>
          <w:tcPr>
            <w:tcW w:w="717" w:type="dxa"/>
            <w:tcBorders>
              <w:right w:val="single" w:sz="4" w:space="0" w:color="CBD8DE"/>
            </w:tcBorders>
            <w:shd w:val="clear" w:color="auto" w:fill="F5F9FA"/>
          </w:tcPr>
          <w:p>
            <w:pPr>
              <w:pStyle w:val="TableParagraph"/>
              <w:spacing w:before="35"/>
              <w:ind w:left="110"/>
              <w:rPr>
                <w:rFonts w:ascii="Segoe UI Symbol" w:hAnsi="Segoe UI Symbol"/>
                <w:sz w:val="19"/>
              </w:rPr>
            </w:pPr>
            <w:r>
              <w:rPr>
                <w:rFonts w:ascii="Segoe UI Symbol" w:hAnsi="Segoe UI Symbol"/>
                <w:color w:val="172837"/>
                <w:w w:val="124"/>
                <w:sz w:val="19"/>
              </w:rPr>
              <w:t>✅</w:t>
            </w:r>
          </w:p>
          <w:p>
            <w:pPr>
              <w:pStyle w:val="TableParagraph"/>
              <w:spacing w:before="15"/>
              <w:ind w:left="110"/>
              <w:rPr>
                <w:sz w:val="17"/>
              </w:rPr>
            </w:pPr>
            <w:r>
              <w:rPr>
                <w:color w:val="172837"/>
                <w:spacing w:val="-4"/>
                <w:sz w:val="17"/>
              </w:rPr>
              <w:t>Pass</w:t>
            </w:r>
          </w:p>
        </w:tc>
      </w:tr>
      <w:tr>
        <w:trPr>
          <w:trHeight w:val="600" w:hRule="atLeast"/>
        </w:trPr>
        <w:tc>
          <w:tcPr>
            <w:tcW w:w="705" w:type="dx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20</w:t>
            </w:r>
          </w:p>
        </w:tc>
        <w:tc>
          <w:tcPr>
            <w:tcW w:w="1695" w:type="dxa"/>
          </w:tcPr>
          <w:p>
            <w:pPr>
              <w:pStyle w:val="TableParagraph"/>
              <w:spacing w:line="259" w:lineRule="auto"/>
              <w:rPr>
                <w:sz w:val="17"/>
              </w:rPr>
            </w:pPr>
            <w:r>
              <w:rPr>
                <w:color w:val="172837"/>
                <w:spacing w:val="-2"/>
                <w:sz w:val="17"/>
              </w:rPr>
              <w:t>Department-scoped</w:t>
            </w:r>
            <w:r>
              <w:rPr>
                <w:color w:val="172837"/>
                <w:spacing w:val="40"/>
                <w:sz w:val="17"/>
              </w:rPr>
              <w:t> </w:t>
            </w:r>
            <w:r>
              <w:rPr>
                <w:color w:val="172837"/>
                <w:sz w:val="17"/>
              </w:rPr>
              <w:t>data</w:t>
            </w:r>
            <w:r>
              <w:rPr>
                <w:color w:val="172837"/>
                <w:spacing w:val="-2"/>
                <w:sz w:val="17"/>
              </w:rPr>
              <w:t> </w:t>
            </w:r>
            <w:r>
              <w:rPr>
                <w:color w:val="172837"/>
                <w:sz w:val="17"/>
              </w:rPr>
              <w:t>filtering</w:t>
            </w:r>
          </w:p>
        </w:tc>
        <w:tc>
          <w:tcPr>
            <w:tcW w:w="2790" w:type="dxa"/>
          </w:tcPr>
          <w:p>
            <w:pPr>
              <w:pStyle w:val="TableParagraph"/>
              <w:spacing w:line="259" w:lineRule="auto"/>
              <w:rPr>
                <w:sz w:val="17"/>
              </w:rPr>
            </w:pPr>
            <w:r>
              <w:rPr>
                <w:color w:val="172837"/>
                <w:sz w:val="17"/>
              </w:rPr>
              <w:t>1.</w:t>
            </w:r>
            <w:r>
              <w:rPr>
                <w:color w:val="172837"/>
                <w:spacing w:val="-4"/>
                <w:sz w:val="17"/>
              </w:rPr>
              <w:t> </w:t>
            </w:r>
            <w:r>
              <w:rPr>
                <w:color w:val="172837"/>
                <w:sz w:val="17"/>
              </w:rPr>
              <w:t>Login</w:t>
            </w:r>
            <w:r>
              <w:rPr>
                <w:color w:val="172837"/>
                <w:spacing w:val="-4"/>
                <w:sz w:val="17"/>
              </w:rPr>
              <w:t> </w:t>
            </w:r>
            <w:r>
              <w:rPr>
                <w:color w:val="172837"/>
                <w:sz w:val="17"/>
              </w:rPr>
              <w:t>as</w:t>
            </w:r>
            <w:r>
              <w:rPr>
                <w:color w:val="172837"/>
                <w:spacing w:val="-4"/>
                <w:sz w:val="17"/>
              </w:rPr>
              <w:t> </w:t>
            </w:r>
            <w:r>
              <w:rPr>
                <w:color w:val="172837"/>
                <w:sz w:val="17"/>
              </w:rPr>
              <w:t>non-admin</w:t>
            </w:r>
            <w:r>
              <w:rPr>
                <w:color w:val="172837"/>
                <w:spacing w:val="-4"/>
                <w:sz w:val="17"/>
              </w:rPr>
              <w:t> </w:t>
            </w:r>
            <w:r>
              <w:rPr>
                <w:color w:val="172837"/>
                <w:sz w:val="17"/>
              </w:rPr>
              <w:t>staff</w:t>
            </w:r>
            <w:r>
              <w:rPr>
                <w:color w:val="172837"/>
                <w:spacing w:val="-4"/>
                <w:sz w:val="17"/>
              </w:rPr>
              <w:t> </w:t>
            </w:r>
            <w:r>
              <w:rPr>
                <w:color w:val="172837"/>
                <w:sz w:val="17"/>
              </w:rPr>
              <w:t>2.</w:t>
            </w:r>
            <w:r>
              <w:rPr>
                <w:color w:val="172837"/>
                <w:spacing w:val="-4"/>
                <w:sz w:val="17"/>
              </w:rPr>
              <w:t> </w:t>
            </w:r>
            <w:r>
              <w:rPr>
                <w:color w:val="172837"/>
                <w:sz w:val="17"/>
              </w:rPr>
              <w:t>View</w:t>
            </w:r>
            <w:r>
              <w:rPr>
                <w:color w:val="172837"/>
                <w:spacing w:val="40"/>
                <w:sz w:val="17"/>
              </w:rPr>
              <w:t> </w:t>
            </w:r>
            <w:r>
              <w:rPr>
                <w:color w:val="172837"/>
                <w:spacing w:val="-2"/>
                <w:sz w:val="17"/>
              </w:rPr>
              <w:t>dashboard</w:t>
            </w:r>
          </w:p>
        </w:tc>
        <w:tc>
          <w:tcPr>
            <w:tcW w:w="3945" w:type="dxa"/>
          </w:tcPr>
          <w:p>
            <w:pPr>
              <w:pStyle w:val="TableParagraph"/>
              <w:spacing w:line="259" w:lineRule="auto"/>
              <w:ind w:right="158"/>
              <w:rPr>
                <w:sz w:val="17"/>
              </w:rPr>
            </w:pPr>
            <w:r>
              <w:rPr>
                <w:color w:val="172837"/>
                <w:sz w:val="17"/>
              </w:rPr>
              <w:t>Only</w:t>
            </w:r>
            <w:r>
              <w:rPr>
                <w:color w:val="172837"/>
                <w:spacing w:val="-5"/>
                <w:sz w:val="17"/>
              </w:rPr>
              <w:t> </w:t>
            </w:r>
            <w:r>
              <w:rPr>
                <w:color w:val="172837"/>
                <w:sz w:val="17"/>
              </w:rPr>
              <w:t>tickets</w:t>
            </w:r>
            <w:r>
              <w:rPr>
                <w:color w:val="172837"/>
                <w:spacing w:val="-5"/>
                <w:sz w:val="17"/>
              </w:rPr>
              <w:t> </w:t>
            </w:r>
            <w:r>
              <w:rPr>
                <w:color w:val="172837"/>
                <w:sz w:val="17"/>
              </w:rPr>
              <w:t>and</w:t>
            </w:r>
            <w:r>
              <w:rPr>
                <w:color w:val="172837"/>
                <w:spacing w:val="-5"/>
                <w:sz w:val="17"/>
              </w:rPr>
              <w:t> </w:t>
            </w:r>
            <w:r>
              <w:rPr>
                <w:color w:val="172837"/>
                <w:sz w:val="17"/>
              </w:rPr>
              <w:t>notifications</w:t>
            </w:r>
            <w:r>
              <w:rPr>
                <w:color w:val="172837"/>
                <w:spacing w:val="-5"/>
                <w:sz w:val="17"/>
              </w:rPr>
              <w:t> </w:t>
            </w:r>
            <w:r>
              <w:rPr>
                <w:color w:val="172837"/>
                <w:sz w:val="17"/>
              </w:rPr>
              <w:t>for</w:t>
            </w:r>
            <w:r>
              <w:rPr>
                <w:color w:val="172837"/>
                <w:spacing w:val="-5"/>
                <w:sz w:val="17"/>
              </w:rPr>
              <w:t> </w:t>
            </w:r>
            <w:r>
              <w:rPr>
                <w:color w:val="172837"/>
                <w:sz w:val="17"/>
              </w:rPr>
              <w:t>staff’s</w:t>
            </w:r>
            <w:r>
              <w:rPr>
                <w:color w:val="172837"/>
                <w:spacing w:val="-5"/>
                <w:sz w:val="17"/>
              </w:rPr>
              <w:t> </w:t>
            </w:r>
            <w:r>
              <w:rPr>
                <w:color w:val="172837"/>
                <w:sz w:val="17"/>
              </w:rPr>
              <w:t>department</w:t>
            </w:r>
            <w:r>
              <w:rPr>
                <w:color w:val="172837"/>
                <w:spacing w:val="40"/>
                <w:sz w:val="17"/>
              </w:rPr>
              <w:t> </w:t>
            </w:r>
            <w:r>
              <w:rPr>
                <w:color w:val="172837"/>
                <w:sz w:val="17"/>
              </w:rPr>
              <w:t>are</w:t>
            </w:r>
            <w:r>
              <w:rPr>
                <w:color w:val="172837"/>
                <w:spacing w:val="-2"/>
                <w:sz w:val="17"/>
              </w:rPr>
              <w:t> </w:t>
            </w:r>
            <w:r>
              <w:rPr>
                <w:color w:val="172837"/>
                <w:sz w:val="17"/>
              </w:rPr>
              <w:t>displayed</w:t>
            </w:r>
          </w:p>
        </w:tc>
        <w:tc>
          <w:tcPr>
            <w:tcW w:w="717" w:type="dxa"/>
            <w:tcBorders>
              <w:right w:val="single" w:sz="4" w:space="0" w:color="CBD8DE"/>
            </w:tcBorders>
          </w:tcPr>
          <w:p>
            <w:pPr>
              <w:pStyle w:val="TableParagraph"/>
              <w:spacing w:before="35"/>
              <w:ind w:left="110"/>
              <w:rPr>
                <w:rFonts w:ascii="Segoe UI Symbol" w:hAnsi="Segoe UI Symbol"/>
                <w:sz w:val="19"/>
              </w:rPr>
            </w:pPr>
            <w:r>
              <w:rPr>
                <w:rFonts w:ascii="Segoe UI Symbol" w:hAnsi="Segoe UI Symbol"/>
                <w:color w:val="172837"/>
                <w:w w:val="124"/>
                <w:sz w:val="19"/>
              </w:rPr>
              <w:t>✅</w:t>
            </w:r>
          </w:p>
          <w:p>
            <w:pPr>
              <w:pStyle w:val="TableParagraph"/>
              <w:spacing w:before="15"/>
              <w:ind w:left="110"/>
              <w:rPr>
                <w:sz w:val="17"/>
              </w:rPr>
            </w:pPr>
            <w:r>
              <w:rPr>
                <w:color w:val="172837"/>
                <w:spacing w:val="-4"/>
                <w:sz w:val="17"/>
              </w:rPr>
              <w:t>Pass</w:t>
            </w:r>
          </w:p>
        </w:tc>
      </w:tr>
    </w:tbl>
    <w:p>
      <w:pPr>
        <w:pStyle w:val="BodyText"/>
        <w:spacing w:before="5"/>
        <w:rPr>
          <w:i/>
          <w:sz w:val="20"/>
        </w:rPr>
      </w:pPr>
    </w:p>
    <w:p>
      <w:pPr>
        <w:pStyle w:val="Heading9"/>
      </w:pPr>
      <w:r>
        <w:rPr>
          <w:color w:val="26495C"/>
        </w:rPr>
        <w:t>Module:</w:t>
      </w:r>
      <w:r>
        <w:rPr>
          <w:color w:val="26495C"/>
          <w:spacing w:val="9"/>
        </w:rPr>
        <w:t> </w:t>
      </w:r>
      <w:r>
        <w:rPr>
          <w:color w:val="26495C"/>
          <w:spacing w:val="-2"/>
        </w:rPr>
        <w:t>Notifications</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8"/>
          <w:sz w:val="18"/>
        </w:rPr>
        <w:t> </w:t>
      </w:r>
      <w:r>
        <w:rPr>
          <w:i/>
          <w:color w:val="36586A"/>
          <w:sz w:val="18"/>
        </w:rPr>
        <w:t>5.11:</w:t>
      </w:r>
      <w:r>
        <w:rPr>
          <w:i/>
          <w:color w:val="36586A"/>
          <w:spacing w:val="-5"/>
          <w:sz w:val="18"/>
        </w:rPr>
        <w:t> </w:t>
      </w:r>
      <w:r>
        <w:rPr>
          <w:i/>
          <w:color w:val="36586A"/>
          <w:sz w:val="18"/>
        </w:rPr>
        <w:t>Module:</w:t>
      </w:r>
      <w:r>
        <w:rPr>
          <w:i/>
          <w:color w:val="36586A"/>
          <w:spacing w:val="-5"/>
          <w:sz w:val="18"/>
        </w:rPr>
        <w:t> </w:t>
      </w:r>
      <w:r>
        <w:rPr>
          <w:i/>
          <w:color w:val="36586A"/>
          <w:spacing w:val="-2"/>
          <w:sz w:val="18"/>
        </w:rPr>
        <w:t>Notifications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05"/>
        <w:gridCol w:w="1635"/>
        <w:gridCol w:w="3210"/>
        <w:gridCol w:w="3585"/>
        <w:gridCol w:w="717"/>
      </w:tblGrid>
      <w:tr>
        <w:trPr>
          <w:trHeight w:val="435" w:hRule="atLeast"/>
        </w:trPr>
        <w:tc>
          <w:tcPr>
            <w:tcW w:w="70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ID</w:t>
            </w:r>
          </w:p>
        </w:tc>
        <w:tc>
          <w:tcPr>
            <w:tcW w:w="1635"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Description</w:t>
            </w:r>
          </w:p>
        </w:tc>
        <w:tc>
          <w:tcPr>
            <w:tcW w:w="3210" w:type="dxa"/>
            <w:tcBorders>
              <w:top w:val="nil"/>
              <w:left w:val="nil"/>
              <w:bottom w:val="nil"/>
              <w:right w:val="nil"/>
            </w:tcBorders>
            <w:shd w:val="clear" w:color="auto" w:fill="0A6172"/>
          </w:tcPr>
          <w:p>
            <w:pPr>
              <w:pStyle w:val="TableParagraph"/>
              <w:spacing w:before="108"/>
              <w:ind w:left="117"/>
              <w:rPr>
                <w:b/>
                <w:sz w:val="17"/>
              </w:rPr>
            </w:pPr>
            <w:r>
              <w:rPr>
                <w:b/>
                <w:color w:val="FFFFFF"/>
                <w:spacing w:val="-2"/>
                <w:sz w:val="17"/>
              </w:rPr>
              <w:t>Steps</w:t>
            </w:r>
          </w:p>
        </w:tc>
        <w:tc>
          <w:tcPr>
            <w:tcW w:w="3585" w:type="dxa"/>
            <w:tcBorders>
              <w:top w:val="nil"/>
              <w:left w:val="nil"/>
              <w:bottom w:val="nil"/>
              <w:right w:val="nil"/>
            </w:tcBorders>
            <w:shd w:val="clear" w:color="auto" w:fill="0A6172"/>
          </w:tcPr>
          <w:p>
            <w:pPr>
              <w:pStyle w:val="TableParagraph"/>
              <w:spacing w:before="108"/>
              <w:ind w:left="121"/>
              <w:rPr>
                <w:b/>
                <w:sz w:val="17"/>
              </w:rPr>
            </w:pPr>
            <w:r>
              <w:rPr>
                <w:b/>
                <w:color w:val="FFFFFF"/>
                <w:sz w:val="17"/>
              </w:rPr>
              <w:t>Expected</w:t>
            </w:r>
            <w:r>
              <w:rPr>
                <w:b/>
                <w:color w:val="FFFFFF"/>
                <w:spacing w:val="3"/>
                <w:sz w:val="17"/>
              </w:rPr>
              <w:t> </w:t>
            </w:r>
            <w:r>
              <w:rPr>
                <w:b/>
                <w:color w:val="FFFFFF"/>
                <w:spacing w:val="-2"/>
                <w:sz w:val="17"/>
              </w:rPr>
              <w:t>Result</w:t>
            </w:r>
          </w:p>
        </w:tc>
        <w:tc>
          <w:tcPr>
            <w:tcW w:w="717" w:type="dxa"/>
            <w:tcBorders>
              <w:top w:val="nil"/>
              <w:left w:val="nil"/>
              <w:bottom w:val="nil"/>
              <w:right w:val="nil"/>
            </w:tcBorders>
            <w:shd w:val="clear" w:color="auto" w:fill="0A6172"/>
          </w:tcPr>
          <w:p>
            <w:pPr>
              <w:pStyle w:val="TableParagraph"/>
              <w:spacing w:before="108"/>
              <w:ind w:left="115"/>
              <w:rPr>
                <w:b/>
                <w:sz w:val="17"/>
              </w:rPr>
            </w:pPr>
            <w:r>
              <w:rPr>
                <w:b/>
                <w:color w:val="FFFFFF"/>
                <w:spacing w:val="-2"/>
                <w:sz w:val="17"/>
              </w:rPr>
              <w:t>Status</w:t>
            </w:r>
          </w:p>
        </w:tc>
      </w:tr>
      <w:tr>
        <w:trPr>
          <w:trHeight w:val="825" w:hRule="atLeast"/>
        </w:trPr>
        <w:tc>
          <w:tcPr>
            <w:tcW w:w="705" w:type="dxa"/>
            <w:tcBorders>
              <w:top w:val="nil"/>
            </w:tcBorders>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21</w:t>
            </w:r>
          </w:p>
        </w:tc>
        <w:tc>
          <w:tcPr>
            <w:tcW w:w="1635" w:type="dxa"/>
            <w:tcBorders>
              <w:top w:val="nil"/>
            </w:tcBorders>
          </w:tcPr>
          <w:p>
            <w:pPr>
              <w:pStyle w:val="TableParagraph"/>
              <w:spacing w:line="259" w:lineRule="auto"/>
              <w:ind w:left="115"/>
              <w:rPr>
                <w:sz w:val="17"/>
              </w:rPr>
            </w:pPr>
            <w:r>
              <w:rPr>
                <w:color w:val="172837"/>
                <w:spacing w:val="-2"/>
                <w:sz w:val="17"/>
              </w:rPr>
              <w:t>Registration</w:t>
            </w:r>
            <w:r>
              <w:rPr>
                <w:color w:val="172837"/>
                <w:spacing w:val="40"/>
                <w:sz w:val="17"/>
              </w:rPr>
              <w:t> </w:t>
            </w:r>
            <w:r>
              <w:rPr>
                <w:color w:val="172837"/>
                <w:sz w:val="17"/>
              </w:rPr>
              <w:t>notification</w:t>
            </w:r>
            <w:r>
              <w:rPr>
                <w:color w:val="172837"/>
                <w:spacing w:val="-10"/>
                <w:sz w:val="17"/>
              </w:rPr>
              <w:t> </w:t>
            </w:r>
            <w:r>
              <w:rPr>
                <w:color w:val="172837"/>
                <w:sz w:val="17"/>
              </w:rPr>
              <w:t>(mock)</w:t>
            </w:r>
          </w:p>
        </w:tc>
        <w:tc>
          <w:tcPr>
            <w:tcW w:w="3210" w:type="dxa"/>
            <w:tcBorders>
              <w:top w:val="nil"/>
            </w:tcBorders>
          </w:tcPr>
          <w:p>
            <w:pPr>
              <w:pStyle w:val="TableParagraph"/>
              <w:spacing w:line="259" w:lineRule="auto"/>
              <w:ind w:left="109" w:right="115"/>
              <w:rPr>
                <w:sz w:val="17"/>
              </w:rPr>
            </w:pPr>
            <w:r>
              <w:rPr>
                <w:color w:val="172837"/>
                <w:sz w:val="17"/>
              </w:rPr>
              <w:t>1.</w:t>
            </w:r>
            <w:r>
              <w:rPr>
                <w:color w:val="172837"/>
                <w:spacing w:val="-4"/>
                <w:sz w:val="17"/>
              </w:rPr>
              <w:t> </w:t>
            </w:r>
            <w:r>
              <w:rPr>
                <w:color w:val="172837"/>
                <w:sz w:val="17"/>
              </w:rPr>
              <w:t>Register</w:t>
            </w:r>
            <w:r>
              <w:rPr>
                <w:color w:val="172837"/>
                <w:spacing w:val="-4"/>
                <w:sz w:val="17"/>
              </w:rPr>
              <w:t> </w:t>
            </w:r>
            <w:r>
              <w:rPr>
                <w:color w:val="172837"/>
                <w:sz w:val="17"/>
              </w:rPr>
              <w:t>patient</w:t>
            </w:r>
            <w:r>
              <w:rPr>
                <w:color w:val="172837"/>
                <w:spacing w:val="-4"/>
                <w:sz w:val="17"/>
              </w:rPr>
              <w:t> </w:t>
            </w:r>
            <w:r>
              <w:rPr>
                <w:color w:val="172837"/>
                <w:sz w:val="17"/>
              </w:rPr>
              <w:t>with</w:t>
            </w:r>
            <w:r>
              <w:rPr>
                <w:color w:val="172837"/>
                <w:spacing w:val="-4"/>
                <w:sz w:val="17"/>
              </w:rPr>
              <w:t> </w:t>
            </w:r>
            <w:r>
              <w:rPr>
                <w:color w:val="172837"/>
                <w:sz w:val="17"/>
              </w:rPr>
              <w:t>consent</w:t>
            </w:r>
            <w:r>
              <w:rPr>
                <w:color w:val="172837"/>
                <w:spacing w:val="-4"/>
                <w:sz w:val="17"/>
              </w:rPr>
              <w:t> </w:t>
            </w:r>
            <w:r>
              <w:rPr>
                <w:color w:val="172837"/>
                <w:sz w:val="17"/>
              </w:rPr>
              <w:t>2.</w:t>
            </w:r>
            <w:r>
              <w:rPr>
                <w:color w:val="172837"/>
                <w:spacing w:val="-4"/>
                <w:sz w:val="17"/>
              </w:rPr>
              <w:t> </w:t>
            </w:r>
            <w:r>
              <w:rPr>
                <w:color w:val="172837"/>
                <w:sz w:val="17"/>
              </w:rPr>
              <w:t>Check</w:t>
            </w:r>
            <w:r>
              <w:rPr>
                <w:color w:val="172837"/>
                <w:spacing w:val="40"/>
                <w:sz w:val="17"/>
              </w:rPr>
              <w:t> </w:t>
            </w:r>
            <w:r>
              <w:rPr>
                <w:color w:val="172837"/>
                <w:sz w:val="17"/>
              </w:rPr>
              <w:t>notification</w:t>
            </w:r>
            <w:r>
              <w:rPr>
                <w:color w:val="172837"/>
                <w:spacing w:val="-2"/>
                <w:sz w:val="17"/>
              </w:rPr>
              <w:t> </w:t>
            </w:r>
            <w:r>
              <w:rPr>
                <w:color w:val="172837"/>
                <w:sz w:val="17"/>
              </w:rPr>
              <w:t>log</w:t>
            </w:r>
          </w:p>
        </w:tc>
        <w:tc>
          <w:tcPr>
            <w:tcW w:w="3585" w:type="dxa"/>
            <w:tcBorders>
              <w:top w:val="nil"/>
            </w:tcBorders>
          </w:tcPr>
          <w:p>
            <w:pPr>
              <w:pStyle w:val="TableParagraph"/>
              <w:spacing w:line="259" w:lineRule="auto"/>
              <w:ind w:left="114"/>
              <w:rPr>
                <w:sz w:val="17"/>
              </w:rPr>
            </w:pPr>
            <w:r>
              <w:rPr>
                <w:color w:val="172837"/>
                <w:sz w:val="17"/>
              </w:rPr>
              <w:t>Notification created; status “sent” (mock</w:t>
            </w:r>
            <w:r>
              <w:rPr>
                <w:color w:val="172837"/>
                <w:spacing w:val="40"/>
                <w:sz w:val="17"/>
              </w:rPr>
              <w:t> </w:t>
            </w:r>
            <w:r>
              <w:rPr>
                <w:color w:val="172837"/>
                <w:sz w:val="17"/>
              </w:rPr>
              <w:t>provider);</w:t>
            </w:r>
            <w:r>
              <w:rPr>
                <w:color w:val="172837"/>
                <w:spacing w:val="-5"/>
                <w:sz w:val="17"/>
              </w:rPr>
              <w:t> </w:t>
            </w:r>
            <w:r>
              <w:rPr>
                <w:color w:val="172837"/>
                <w:sz w:val="17"/>
              </w:rPr>
              <w:t>message</w:t>
            </w:r>
            <w:r>
              <w:rPr>
                <w:color w:val="172837"/>
                <w:spacing w:val="-5"/>
                <w:sz w:val="17"/>
              </w:rPr>
              <w:t> </w:t>
            </w:r>
            <w:r>
              <w:rPr>
                <w:color w:val="172837"/>
                <w:sz w:val="17"/>
              </w:rPr>
              <w:t>contains</w:t>
            </w:r>
            <w:r>
              <w:rPr>
                <w:color w:val="172837"/>
                <w:spacing w:val="-5"/>
                <w:sz w:val="17"/>
              </w:rPr>
              <w:t> </w:t>
            </w:r>
            <w:r>
              <w:rPr>
                <w:color w:val="172837"/>
                <w:sz w:val="17"/>
              </w:rPr>
              <w:t>ticket</w:t>
            </w:r>
            <w:r>
              <w:rPr>
                <w:color w:val="172837"/>
                <w:spacing w:val="-5"/>
                <w:sz w:val="17"/>
              </w:rPr>
              <w:t> </w:t>
            </w:r>
            <w:r>
              <w:rPr>
                <w:color w:val="172837"/>
                <w:sz w:val="17"/>
              </w:rPr>
              <w:t>code</w:t>
            </w:r>
            <w:r>
              <w:rPr>
                <w:color w:val="172837"/>
                <w:spacing w:val="-5"/>
                <w:sz w:val="17"/>
              </w:rPr>
              <w:t> </w:t>
            </w:r>
            <w:r>
              <w:rPr>
                <w:color w:val="172837"/>
                <w:sz w:val="17"/>
              </w:rPr>
              <w:t>and</w:t>
            </w:r>
            <w:r>
              <w:rPr>
                <w:color w:val="172837"/>
                <w:spacing w:val="40"/>
                <w:sz w:val="17"/>
              </w:rPr>
              <w:t> </w:t>
            </w:r>
            <w:r>
              <w:rPr>
                <w:color w:val="172837"/>
                <w:sz w:val="17"/>
              </w:rPr>
              <w:t>tracking</w:t>
            </w:r>
            <w:r>
              <w:rPr>
                <w:color w:val="172837"/>
                <w:spacing w:val="-2"/>
                <w:sz w:val="17"/>
              </w:rPr>
              <w:t> </w:t>
            </w:r>
            <w:r>
              <w:rPr>
                <w:color w:val="172837"/>
                <w:sz w:val="17"/>
              </w:rPr>
              <w:t>URL</w:t>
            </w:r>
          </w:p>
        </w:tc>
        <w:tc>
          <w:tcPr>
            <w:tcW w:w="717" w:type="dxa"/>
            <w:tcBorders>
              <w:top w:val="nil"/>
              <w:right w:val="single" w:sz="4" w:space="0" w:color="CBD8DE"/>
            </w:tcBorders>
          </w:tcPr>
          <w:p>
            <w:pPr>
              <w:pStyle w:val="TableParagraph"/>
              <w:spacing w:before="35"/>
              <w:ind w:left="107"/>
              <w:rPr>
                <w:rFonts w:ascii="Segoe UI Symbol" w:hAnsi="Segoe UI Symbol"/>
                <w:sz w:val="19"/>
              </w:rPr>
            </w:pPr>
            <w:r>
              <w:rPr>
                <w:rFonts w:ascii="Segoe UI Symbol" w:hAnsi="Segoe UI Symbol"/>
                <w:color w:val="172837"/>
                <w:w w:val="124"/>
                <w:sz w:val="19"/>
              </w:rPr>
              <w:t>✅</w:t>
            </w:r>
          </w:p>
          <w:p>
            <w:pPr>
              <w:pStyle w:val="TableParagraph"/>
              <w:spacing w:before="15"/>
              <w:ind w:left="107"/>
              <w:rPr>
                <w:sz w:val="17"/>
              </w:rPr>
            </w:pPr>
            <w:r>
              <w:rPr>
                <w:color w:val="172837"/>
                <w:spacing w:val="-4"/>
                <w:sz w:val="17"/>
              </w:rPr>
              <w:t>Pass</w:t>
            </w:r>
          </w:p>
        </w:tc>
      </w:tr>
      <w:tr>
        <w:trPr>
          <w:trHeight w:val="825" w:hRule="atLeast"/>
        </w:trPr>
        <w:tc>
          <w:tcPr>
            <w:tcW w:w="705" w:type="dxa"/>
            <w:shd w:val="clear" w:color="auto" w:fill="F5F9F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22</w:t>
            </w:r>
          </w:p>
        </w:tc>
        <w:tc>
          <w:tcPr>
            <w:tcW w:w="1635" w:type="dxa"/>
            <w:shd w:val="clear" w:color="auto" w:fill="F5F9FA"/>
          </w:tcPr>
          <w:p>
            <w:pPr>
              <w:pStyle w:val="TableParagraph"/>
              <w:spacing w:line="259" w:lineRule="auto"/>
              <w:ind w:left="115" w:right="305"/>
              <w:rPr>
                <w:sz w:val="17"/>
              </w:rPr>
            </w:pPr>
            <w:r>
              <w:rPr>
                <w:color w:val="172837"/>
                <w:sz w:val="17"/>
              </w:rPr>
              <w:t>Notification</w:t>
            </w:r>
            <w:r>
              <w:rPr>
                <w:color w:val="172837"/>
                <w:spacing w:val="-10"/>
                <w:sz w:val="17"/>
              </w:rPr>
              <w:t> </w:t>
            </w:r>
            <w:r>
              <w:rPr>
                <w:color w:val="172837"/>
                <w:sz w:val="17"/>
              </w:rPr>
              <w:t>retry</w:t>
            </w:r>
            <w:r>
              <w:rPr>
                <w:color w:val="172837"/>
                <w:spacing w:val="40"/>
                <w:sz w:val="17"/>
              </w:rPr>
              <w:t> </w:t>
            </w:r>
            <w:r>
              <w:rPr>
                <w:color w:val="172837"/>
                <w:sz w:val="17"/>
              </w:rPr>
              <w:t>on</w:t>
            </w:r>
            <w:r>
              <w:rPr>
                <w:color w:val="172837"/>
                <w:spacing w:val="-2"/>
                <w:sz w:val="17"/>
              </w:rPr>
              <w:t> </w:t>
            </w:r>
            <w:r>
              <w:rPr>
                <w:color w:val="172837"/>
                <w:sz w:val="17"/>
              </w:rPr>
              <w:t>failure</w:t>
            </w:r>
          </w:p>
        </w:tc>
        <w:tc>
          <w:tcPr>
            <w:tcW w:w="3210" w:type="dxa"/>
            <w:shd w:val="clear" w:color="auto" w:fill="F5F9FA"/>
          </w:tcPr>
          <w:p>
            <w:pPr>
              <w:pStyle w:val="TableParagraph"/>
              <w:spacing w:line="259" w:lineRule="auto"/>
              <w:ind w:left="109" w:right="115"/>
              <w:rPr>
                <w:sz w:val="17"/>
              </w:rPr>
            </w:pPr>
            <w:r>
              <w:rPr>
                <w:color w:val="172837"/>
                <w:sz w:val="17"/>
              </w:rPr>
              <w:t>1. Set mock failure rate to 1.0 2. Register</w:t>
            </w:r>
            <w:r>
              <w:rPr>
                <w:color w:val="172837"/>
                <w:spacing w:val="40"/>
                <w:sz w:val="17"/>
              </w:rPr>
              <w:t> </w:t>
            </w:r>
            <w:r>
              <w:rPr>
                <w:color w:val="172837"/>
                <w:sz w:val="17"/>
              </w:rPr>
              <w:t>patient</w:t>
            </w:r>
            <w:r>
              <w:rPr>
                <w:color w:val="172837"/>
                <w:spacing w:val="-4"/>
                <w:sz w:val="17"/>
              </w:rPr>
              <w:t> </w:t>
            </w:r>
            <w:r>
              <w:rPr>
                <w:color w:val="172837"/>
                <w:sz w:val="17"/>
              </w:rPr>
              <w:t>with</w:t>
            </w:r>
            <w:r>
              <w:rPr>
                <w:color w:val="172837"/>
                <w:spacing w:val="-4"/>
                <w:sz w:val="17"/>
              </w:rPr>
              <w:t> </w:t>
            </w:r>
            <w:r>
              <w:rPr>
                <w:color w:val="172837"/>
                <w:sz w:val="17"/>
              </w:rPr>
              <w:t>consent</w:t>
            </w:r>
            <w:r>
              <w:rPr>
                <w:color w:val="172837"/>
                <w:spacing w:val="-4"/>
                <w:sz w:val="17"/>
              </w:rPr>
              <w:t> </w:t>
            </w:r>
            <w:r>
              <w:rPr>
                <w:color w:val="172837"/>
                <w:sz w:val="17"/>
              </w:rPr>
              <w:t>3.</w:t>
            </w:r>
            <w:r>
              <w:rPr>
                <w:color w:val="172837"/>
                <w:spacing w:val="-4"/>
                <w:sz w:val="17"/>
              </w:rPr>
              <w:t> </w:t>
            </w:r>
            <w:r>
              <w:rPr>
                <w:color w:val="172837"/>
                <w:sz w:val="17"/>
              </w:rPr>
              <w:t>Check</w:t>
            </w:r>
            <w:r>
              <w:rPr>
                <w:color w:val="172837"/>
                <w:spacing w:val="-4"/>
                <w:sz w:val="17"/>
              </w:rPr>
              <w:t> </w:t>
            </w:r>
            <w:r>
              <w:rPr>
                <w:color w:val="172837"/>
                <w:sz w:val="17"/>
              </w:rPr>
              <w:t>notification</w:t>
            </w:r>
            <w:r>
              <w:rPr>
                <w:color w:val="172837"/>
                <w:spacing w:val="40"/>
                <w:sz w:val="17"/>
              </w:rPr>
              <w:t> </w:t>
            </w:r>
            <w:r>
              <w:rPr>
                <w:color w:val="172837"/>
                <w:spacing w:val="-4"/>
                <w:sz w:val="17"/>
              </w:rPr>
              <w:t>log</w:t>
            </w:r>
          </w:p>
        </w:tc>
        <w:tc>
          <w:tcPr>
            <w:tcW w:w="3585" w:type="dxa"/>
            <w:shd w:val="clear" w:color="auto" w:fill="F5F9FA"/>
          </w:tcPr>
          <w:p>
            <w:pPr>
              <w:pStyle w:val="TableParagraph"/>
              <w:spacing w:line="259" w:lineRule="auto"/>
              <w:ind w:left="114"/>
              <w:rPr>
                <w:sz w:val="17"/>
              </w:rPr>
            </w:pPr>
            <w:r>
              <w:rPr>
                <w:color w:val="172837"/>
                <w:sz w:val="17"/>
              </w:rPr>
              <w:t>All</w:t>
            </w:r>
            <w:r>
              <w:rPr>
                <w:color w:val="172837"/>
                <w:spacing w:val="-7"/>
                <w:sz w:val="17"/>
              </w:rPr>
              <w:t> </w:t>
            </w:r>
            <w:r>
              <w:rPr>
                <w:color w:val="172837"/>
                <w:sz w:val="17"/>
              </w:rPr>
              <w:t>attempts</w:t>
            </w:r>
            <w:r>
              <w:rPr>
                <w:color w:val="172837"/>
                <w:spacing w:val="-7"/>
                <w:sz w:val="17"/>
              </w:rPr>
              <w:t> </w:t>
            </w:r>
            <w:r>
              <w:rPr>
                <w:color w:val="172837"/>
                <w:sz w:val="17"/>
              </w:rPr>
              <w:t>fail;</w:t>
            </w:r>
            <w:r>
              <w:rPr>
                <w:color w:val="172837"/>
                <w:spacing w:val="-7"/>
                <w:sz w:val="17"/>
              </w:rPr>
              <w:t> </w:t>
            </w:r>
            <w:r>
              <w:rPr>
                <w:color w:val="172837"/>
                <w:sz w:val="17"/>
              </w:rPr>
              <w:t>status</w:t>
            </w:r>
            <w:r>
              <w:rPr>
                <w:color w:val="172837"/>
                <w:spacing w:val="-7"/>
                <w:sz w:val="17"/>
              </w:rPr>
              <w:t> </w:t>
            </w:r>
            <w:r>
              <w:rPr>
                <w:color w:val="172837"/>
                <w:sz w:val="17"/>
              </w:rPr>
              <w:t>“failed”;</w:t>
            </w:r>
            <w:r>
              <w:rPr>
                <w:color w:val="172837"/>
                <w:spacing w:val="-7"/>
                <w:sz w:val="17"/>
              </w:rPr>
              <w:t> </w:t>
            </w:r>
            <w:r>
              <w:rPr>
                <w:color w:val="172837"/>
                <w:sz w:val="17"/>
              </w:rPr>
              <w:t>retry</w:t>
            </w:r>
            <w:r>
              <w:rPr>
                <w:color w:val="172837"/>
                <w:spacing w:val="-7"/>
                <w:sz w:val="17"/>
              </w:rPr>
              <w:t> </w:t>
            </w:r>
            <w:r>
              <w:rPr>
                <w:color w:val="172837"/>
                <w:sz w:val="17"/>
              </w:rPr>
              <w:t>attempts</w:t>
            </w:r>
            <w:r>
              <w:rPr>
                <w:color w:val="172837"/>
                <w:spacing w:val="40"/>
                <w:sz w:val="17"/>
              </w:rPr>
              <w:t> </w:t>
            </w:r>
            <w:r>
              <w:rPr>
                <w:color w:val="172837"/>
                <w:sz w:val="17"/>
              </w:rPr>
              <w:t>logged with timestamps</w:t>
            </w:r>
          </w:p>
        </w:tc>
        <w:tc>
          <w:tcPr>
            <w:tcW w:w="717" w:type="dxa"/>
            <w:tcBorders>
              <w:right w:val="single" w:sz="4" w:space="0" w:color="CBD8DE"/>
            </w:tcBorders>
            <w:shd w:val="clear" w:color="auto" w:fill="F5F9FA"/>
          </w:tcPr>
          <w:p>
            <w:pPr>
              <w:pStyle w:val="TableParagraph"/>
              <w:spacing w:before="35"/>
              <w:ind w:left="107"/>
              <w:rPr>
                <w:rFonts w:ascii="Segoe UI Symbol" w:hAnsi="Segoe UI Symbol"/>
                <w:sz w:val="19"/>
              </w:rPr>
            </w:pPr>
            <w:r>
              <w:rPr>
                <w:rFonts w:ascii="Segoe UI Symbol" w:hAnsi="Segoe UI Symbol"/>
                <w:color w:val="172837"/>
                <w:w w:val="124"/>
                <w:sz w:val="19"/>
              </w:rPr>
              <w:t>✅</w:t>
            </w:r>
          </w:p>
          <w:p>
            <w:pPr>
              <w:pStyle w:val="TableParagraph"/>
              <w:spacing w:before="15"/>
              <w:ind w:left="107"/>
              <w:rPr>
                <w:sz w:val="17"/>
              </w:rPr>
            </w:pPr>
            <w:r>
              <w:rPr>
                <w:color w:val="172837"/>
                <w:spacing w:val="-4"/>
                <w:sz w:val="17"/>
              </w:rPr>
              <w:t>Pass</w:t>
            </w:r>
          </w:p>
        </w:tc>
      </w:tr>
      <w:tr>
        <w:trPr>
          <w:trHeight w:val="585" w:hRule="atLeast"/>
        </w:trPr>
        <w:tc>
          <w:tcPr>
            <w:tcW w:w="705" w:type="dxa"/>
          </w:tcPr>
          <w:p>
            <w:pPr>
              <w:pStyle w:val="TableParagraph"/>
              <w:spacing w:line="242" w:lineRule="auto"/>
              <w:ind w:right="121"/>
              <w:rPr>
                <w:sz w:val="17"/>
              </w:rPr>
            </w:pPr>
            <w:r>
              <w:rPr>
                <w:color w:val="172837"/>
                <w:spacing w:val="-4"/>
                <w:sz w:val="17"/>
              </w:rPr>
              <w:t>MAN-</w:t>
            </w:r>
            <w:r>
              <w:rPr>
                <w:color w:val="172837"/>
                <w:spacing w:val="40"/>
                <w:sz w:val="17"/>
              </w:rPr>
              <w:t> </w:t>
            </w:r>
            <w:r>
              <w:rPr>
                <w:color w:val="172837"/>
                <w:spacing w:val="-6"/>
                <w:sz w:val="17"/>
              </w:rPr>
              <w:t>23</w:t>
            </w:r>
          </w:p>
        </w:tc>
        <w:tc>
          <w:tcPr>
            <w:tcW w:w="1635" w:type="dxa"/>
          </w:tcPr>
          <w:p>
            <w:pPr>
              <w:pStyle w:val="TableParagraph"/>
              <w:spacing w:line="242" w:lineRule="auto"/>
              <w:ind w:left="115"/>
              <w:rPr>
                <w:sz w:val="17"/>
              </w:rPr>
            </w:pPr>
            <w:r>
              <w:rPr>
                <w:color w:val="172837"/>
                <w:sz w:val="17"/>
              </w:rPr>
              <w:t>Manual</w:t>
            </w:r>
            <w:r>
              <w:rPr>
                <w:color w:val="172837"/>
                <w:spacing w:val="-10"/>
                <w:sz w:val="17"/>
              </w:rPr>
              <w:t> </w:t>
            </w:r>
            <w:r>
              <w:rPr>
                <w:color w:val="172837"/>
                <w:sz w:val="17"/>
              </w:rPr>
              <w:t>notification</w:t>
            </w:r>
            <w:r>
              <w:rPr>
                <w:color w:val="172837"/>
                <w:spacing w:val="40"/>
                <w:sz w:val="17"/>
              </w:rPr>
              <w:t> </w:t>
            </w:r>
            <w:r>
              <w:rPr>
                <w:color w:val="172837"/>
                <w:spacing w:val="-2"/>
                <w:sz w:val="17"/>
              </w:rPr>
              <w:t>retry</w:t>
            </w:r>
          </w:p>
        </w:tc>
        <w:tc>
          <w:tcPr>
            <w:tcW w:w="3210" w:type="dxa"/>
          </w:tcPr>
          <w:p>
            <w:pPr>
              <w:pStyle w:val="TableParagraph"/>
              <w:spacing w:line="242" w:lineRule="auto"/>
              <w:ind w:left="109" w:right="115"/>
              <w:rPr>
                <w:sz w:val="17"/>
              </w:rPr>
            </w:pPr>
            <w:r>
              <w:rPr>
                <w:color w:val="172837"/>
                <w:sz w:val="17"/>
              </w:rPr>
              <w:t>1.</w:t>
            </w:r>
            <w:r>
              <w:rPr>
                <w:color w:val="172837"/>
                <w:spacing w:val="-3"/>
                <w:sz w:val="17"/>
              </w:rPr>
              <w:t> </w:t>
            </w:r>
            <w:r>
              <w:rPr>
                <w:color w:val="172837"/>
                <w:sz w:val="17"/>
              </w:rPr>
              <w:t>Have</w:t>
            </w:r>
            <w:r>
              <w:rPr>
                <w:color w:val="172837"/>
                <w:spacing w:val="-3"/>
                <w:sz w:val="17"/>
              </w:rPr>
              <w:t> </w:t>
            </w:r>
            <w:r>
              <w:rPr>
                <w:color w:val="172837"/>
                <w:sz w:val="17"/>
              </w:rPr>
              <w:t>failed</w:t>
            </w:r>
            <w:r>
              <w:rPr>
                <w:color w:val="172837"/>
                <w:spacing w:val="-3"/>
                <w:sz w:val="17"/>
              </w:rPr>
              <w:t> </w:t>
            </w:r>
            <w:r>
              <w:rPr>
                <w:color w:val="172837"/>
                <w:sz w:val="17"/>
              </w:rPr>
              <w:t>notification</w:t>
            </w:r>
            <w:r>
              <w:rPr>
                <w:color w:val="172837"/>
                <w:spacing w:val="-3"/>
                <w:sz w:val="17"/>
              </w:rPr>
              <w:t> </w:t>
            </w:r>
            <w:r>
              <w:rPr>
                <w:color w:val="172837"/>
                <w:sz w:val="17"/>
              </w:rPr>
              <w:t>2.</w:t>
            </w:r>
            <w:r>
              <w:rPr>
                <w:color w:val="172837"/>
                <w:spacing w:val="-3"/>
                <w:sz w:val="17"/>
              </w:rPr>
              <w:t> </w:t>
            </w:r>
            <w:r>
              <w:rPr>
                <w:color w:val="172837"/>
                <w:sz w:val="17"/>
              </w:rPr>
              <w:t>Click</w:t>
            </w:r>
            <w:r>
              <w:rPr>
                <w:color w:val="172837"/>
                <w:spacing w:val="-3"/>
                <w:sz w:val="17"/>
              </w:rPr>
              <w:t> </w:t>
            </w:r>
            <w:r>
              <w:rPr>
                <w:color w:val="172837"/>
                <w:sz w:val="17"/>
              </w:rPr>
              <w:t>“Retry”</w:t>
            </w:r>
            <w:r>
              <w:rPr>
                <w:color w:val="172837"/>
                <w:spacing w:val="40"/>
                <w:sz w:val="17"/>
              </w:rPr>
              <w:t> </w:t>
            </w:r>
            <w:r>
              <w:rPr>
                <w:color w:val="172837"/>
                <w:sz w:val="17"/>
              </w:rPr>
              <w:t>on dashboard 3. Check status</w:t>
            </w:r>
          </w:p>
        </w:tc>
        <w:tc>
          <w:tcPr>
            <w:tcW w:w="3585" w:type="dxa"/>
          </w:tcPr>
          <w:p>
            <w:pPr>
              <w:pStyle w:val="TableParagraph"/>
              <w:spacing w:line="242" w:lineRule="auto"/>
              <w:ind w:left="114"/>
              <w:rPr>
                <w:sz w:val="17"/>
              </w:rPr>
            </w:pPr>
            <w:r>
              <w:rPr>
                <w:color w:val="172837"/>
                <w:sz w:val="17"/>
              </w:rPr>
              <w:t>Notification</w:t>
            </w:r>
            <w:r>
              <w:rPr>
                <w:color w:val="172837"/>
                <w:spacing w:val="-6"/>
                <w:sz w:val="17"/>
              </w:rPr>
              <w:t> </w:t>
            </w:r>
            <w:r>
              <w:rPr>
                <w:color w:val="172837"/>
                <w:sz w:val="17"/>
              </w:rPr>
              <w:t>retried;</w:t>
            </w:r>
            <w:r>
              <w:rPr>
                <w:color w:val="172837"/>
                <w:spacing w:val="-6"/>
                <w:sz w:val="17"/>
              </w:rPr>
              <w:t> </w:t>
            </w:r>
            <w:r>
              <w:rPr>
                <w:color w:val="172837"/>
                <w:sz w:val="17"/>
              </w:rPr>
              <w:t>if</w:t>
            </w:r>
            <w:r>
              <w:rPr>
                <w:color w:val="172837"/>
                <w:spacing w:val="-6"/>
                <w:sz w:val="17"/>
              </w:rPr>
              <w:t> </w:t>
            </w:r>
            <w:r>
              <w:rPr>
                <w:color w:val="172837"/>
                <w:sz w:val="17"/>
              </w:rPr>
              <w:t>provider</w:t>
            </w:r>
            <w:r>
              <w:rPr>
                <w:color w:val="172837"/>
                <w:spacing w:val="-6"/>
                <w:sz w:val="17"/>
              </w:rPr>
              <w:t> </w:t>
            </w:r>
            <w:r>
              <w:rPr>
                <w:color w:val="172837"/>
                <w:sz w:val="17"/>
              </w:rPr>
              <w:t>available,</w:t>
            </w:r>
            <w:r>
              <w:rPr>
                <w:color w:val="172837"/>
                <w:spacing w:val="-6"/>
                <w:sz w:val="17"/>
              </w:rPr>
              <w:t> </w:t>
            </w:r>
            <w:r>
              <w:rPr>
                <w:color w:val="172837"/>
                <w:sz w:val="17"/>
              </w:rPr>
              <w:t>status</w:t>
            </w:r>
            <w:r>
              <w:rPr>
                <w:color w:val="172837"/>
                <w:spacing w:val="40"/>
                <w:sz w:val="17"/>
              </w:rPr>
              <w:t> </w:t>
            </w:r>
            <w:r>
              <w:rPr>
                <w:color w:val="172837"/>
                <w:sz w:val="17"/>
              </w:rPr>
              <w:t>updates to “sent”</w:t>
            </w:r>
          </w:p>
        </w:tc>
        <w:tc>
          <w:tcPr>
            <w:tcW w:w="717" w:type="dxa"/>
            <w:tcBorders>
              <w:right w:val="single" w:sz="4" w:space="0" w:color="CBD8DE"/>
            </w:tcBorders>
          </w:tcPr>
          <w:p>
            <w:pPr>
              <w:pStyle w:val="TableParagraph"/>
              <w:spacing w:before="35"/>
              <w:ind w:left="107"/>
              <w:rPr>
                <w:rFonts w:ascii="Segoe UI Symbol" w:hAnsi="Segoe UI Symbol"/>
                <w:sz w:val="19"/>
              </w:rPr>
            </w:pPr>
            <w:r>
              <w:rPr>
                <w:rFonts w:ascii="Segoe UI Symbol" w:hAnsi="Segoe UI Symbol"/>
                <w:color w:val="172837"/>
                <w:w w:val="124"/>
                <w:sz w:val="19"/>
              </w:rPr>
              <w:t>✅</w:t>
            </w:r>
          </w:p>
          <w:p>
            <w:pPr>
              <w:pStyle w:val="TableParagraph"/>
              <w:spacing w:before="0"/>
              <w:ind w:left="107"/>
              <w:rPr>
                <w:sz w:val="17"/>
              </w:rPr>
            </w:pPr>
            <w:r>
              <w:rPr>
                <w:color w:val="172837"/>
                <w:spacing w:val="-4"/>
                <w:sz w:val="17"/>
              </w:rPr>
              <w:t>Pass</w:t>
            </w:r>
          </w:p>
        </w:tc>
      </w:tr>
      <w:tr>
        <w:trPr>
          <w:trHeight w:val="600" w:hRule="atLeast"/>
        </w:trPr>
        <w:tc>
          <w:tcPr>
            <w:tcW w:w="705" w:type="dxa"/>
            <w:shd w:val="clear" w:color="auto" w:fill="F5F9F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24</w:t>
            </w:r>
          </w:p>
        </w:tc>
        <w:tc>
          <w:tcPr>
            <w:tcW w:w="1635" w:type="dxa"/>
            <w:shd w:val="clear" w:color="auto" w:fill="F5F9FA"/>
          </w:tcPr>
          <w:p>
            <w:pPr>
              <w:pStyle w:val="TableParagraph"/>
              <w:spacing w:line="259" w:lineRule="auto"/>
              <w:ind w:left="115" w:right="200"/>
              <w:rPr>
                <w:sz w:val="17"/>
              </w:rPr>
            </w:pPr>
            <w:r>
              <w:rPr>
                <w:color w:val="172837"/>
                <w:spacing w:val="-2"/>
                <w:sz w:val="17"/>
              </w:rPr>
              <w:t>Notification</w:t>
            </w:r>
            <w:r>
              <w:rPr>
                <w:color w:val="172837"/>
                <w:spacing w:val="40"/>
                <w:sz w:val="17"/>
              </w:rPr>
              <w:t> </w:t>
            </w:r>
            <w:r>
              <w:rPr>
                <w:color w:val="172837"/>
                <w:sz w:val="17"/>
              </w:rPr>
              <w:t>consent</w:t>
            </w:r>
            <w:r>
              <w:rPr>
                <w:color w:val="172837"/>
                <w:spacing w:val="-10"/>
                <w:sz w:val="17"/>
              </w:rPr>
              <w:t> </w:t>
            </w:r>
            <w:r>
              <w:rPr>
                <w:color w:val="172837"/>
                <w:sz w:val="17"/>
              </w:rPr>
              <w:t>honoured</w:t>
            </w:r>
          </w:p>
        </w:tc>
        <w:tc>
          <w:tcPr>
            <w:tcW w:w="3210" w:type="dxa"/>
            <w:shd w:val="clear" w:color="auto" w:fill="F5F9FA"/>
          </w:tcPr>
          <w:p>
            <w:pPr>
              <w:pStyle w:val="TableParagraph"/>
              <w:spacing w:line="259" w:lineRule="auto"/>
              <w:ind w:left="109" w:right="115"/>
              <w:rPr>
                <w:sz w:val="17"/>
              </w:rPr>
            </w:pPr>
            <w:r>
              <w:rPr>
                <w:color w:val="172837"/>
                <w:sz w:val="17"/>
              </w:rPr>
              <w:t>1.</w:t>
            </w:r>
            <w:r>
              <w:rPr>
                <w:color w:val="172837"/>
                <w:spacing w:val="-5"/>
                <w:sz w:val="17"/>
              </w:rPr>
              <w:t> </w:t>
            </w:r>
            <w:r>
              <w:rPr>
                <w:color w:val="172837"/>
                <w:sz w:val="17"/>
              </w:rPr>
              <w:t>Register</w:t>
            </w:r>
            <w:r>
              <w:rPr>
                <w:color w:val="172837"/>
                <w:spacing w:val="-5"/>
                <w:sz w:val="17"/>
              </w:rPr>
              <w:t> </w:t>
            </w:r>
            <w:r>
              <w:rPr>
                <w:color w:val="172837"/>
                <w:sz w:val="17"/>
              </w:rPr>
              <w:t>patient</w:t>
            </w:r>
            <w:r>
              <w:rPr>
                <w:color w:val="172837"/>
                <w:spacing w:val="-5"/>
                <w:sz w:val="17"/>
              </w:rPr>
              <w:t> </w:t>
            </w:r>
            <w:r>
              <w:rPr>
                <w:color w:val="172837"/>
                <w:sz w:val="17"/>
              </w:rPr>
              <w:t>without</w:t>
            </w:r>
            <w:r>
              <w:rPr>
                <w:color w:val="172837"/>
                <w:spacing w:val="-5"/>
                <w:sz w:val="17"/>
              </w:rPr>
              <w:t> </w:t>
            </w:r>
            <w:r>
              <w:rPr>
                <w:color w:val="172837"/>
                <w:sz w:val="17"/>
              </w:rPr>
              <w:t>consent</w:t>
            </w:r>
            <w:r>
              <w:rPr>
                <w:color w:val="172837"/>
                <w:spacing w:val="-5"/>
                <w:sz w:val="17"/>
              </w:rPr>
              <w:t> </w:t>
            </w:r>
            <w:r>
              <w:rPr>
                <w:color w:val="172837"/>
                <w:sz w:val="17"/>
              </w:rPr>
              <w:t>2.</w:t>
            </w:r>
            <w:r>
              <w:rPr>
                <w:color w:val="172837"/>
                <w:spacing w:val="40"/>
                <w:sz w:val="17"/>
              </w:rPr>
              <w:t> </w:t>
            </w:r>
            <w:r>
              <w:rPr>
                <w:color w:val="172837"/>
                <w:sz w:val="17"/>
              </w:rPr>
              <w:t>Check notification log</w:t>
            </w:r>
          </w:p>
        </w:tc>
        <w:tc>
          <w:tcPr>
            <w:tcW w:w="3585" w:type="dxa"/>
            <w:shd w:val="clear" w:color="auto" w:fill="F5F9FA"/>
          </w:tcPr>
          <w:p>
            <w:pPr>
              <w:pStyle w:val="TableParagraph"/>
              <w:spacing w:line="259" w:lineRule="auto"/>
              <w:ind w:left="114" w:right="67"/>
              <w:rPr>
                <w:sz w:val="17"/>
              </w:rPr>
            </w:pPr>
            <w:r>
              <w:rPr>
                <w:color w:val="172837"/>
                <w:sz w:val="17"/>
              </w:rPr>
              <w:t>No</w:t>
            </w:r>
            <w:r>
              <w:rPr>
                <w:color w:val="172837"/>
                <w:spacing w:val="-7"/>
                <w:sz w:val="17"/>
              </w:rPr>
              <w:t> </w:t>
            </w:r>
            <w:r>
              <w:rPr>
                <w:color w:val="172837"/>
                <w:sz w:val="17"/>
              </w:rPr>
              <w:t>notification</w:t>
            </w:r>
            <w:r>
              <w:rPr>
                <w:color w:val="172837"/>
                <w:spacing w:val="-7"/>
                <w:sz w:val="17"/>
              </w:rPr>
              <w:t> </w:t>
            </w:r>
            <w:r>
              <w:rPr>
                <w:color w:val="172837"/>
                <w:sz w:val="17"/>
              </w:rPr>
              <w:t>created</w:t>
            </w:r>
            <w:r>
              <w:rPr>
                <w:color w:val="172837"/>
                <w:spacing w:val="-7"/>
                <w:sz w:val="17"/>
              </w:rPr>
              <w:t> </w:t>
            </w:r>
            <w:r>
              <w:rPr>
                <w:color w:val="172837"/>
                <w:sz w:val="17"/>
              </w:rPr>
              <w:t>for</w:t>
            </w:r>
            <w:r>
              <w:rPr>
                <w:color w:val="172837"/>
                <w:spacing w:val="-7"/>
                <w:sz w:val="17"/>
              </w:rPr>
              <w:t> </w:t>
            </w:r>
            <w:r>
              <w:rPr>
                <w:color w:val="172837"/>
                <w:sz w:val="17"/>
              </w:rPr>
              <w:t>non-consenting</w:t>
            </w:r>
            <w:r>
              <w:rPr>
                <w:color w:val="172837"/>
                <w:spacing w:val="40"/>
                <w:sz w:val="17"/>
              </w:rPr>
              <w:t> </w:t>
            </w:r>
            <w:r>
              <w:rPr>
                <w:color w:val="172837"/>
                <w:spacing w:val="-2"/>
                <w:sz w:val="17"/>
              </w:rPr>
              <w:t>patient</w:t>
            </w:r>
          </w:p>
        </w:tc>
        <w:tc>
          <w:tcPr>
            <w:tcW w:w="717" w:type="dxa"/>
            <w:tcBorders>
              <w:right w:val="single" w:sz="4" w:space="0" w:color="CBD8DE"/>
            </w:tcBorders>
            <w:shd w:val="clear" w:color="auto" w:fill="F5F9FA"/>
          </w:tcPr>
          <w:p>
            <w:pPr>
              <w:pStyle w:val="TableParagraph"/>
              <w:spacing w:before="35"/>
              <w:ind w:left="107"/>
              <w:rPr>
                <w:rFonts w:ascii="Segoe UI Symbol" w:hAnsi="Segoe UI Symbol"/>
                <w:sz w:val="19"/>
              </w:rPr>
            </w:pPr>
            <w:r>
              <w:rPr>
                <w:rFonts w:ascii="Segoe UI Symbol" w:hAnsi="Segoe UI Symbol"/>
                <w:color w:val="172837"/>
                <w:w w:val="124"/>
                <w:sz w:val="19"/>
              </w:rPr>
              <w:t>✅</w:t>
            </w:r>
          </w:p>
          <w:p>
            <w:pPr>
              <w:pStyle w:val="TableParagraph"/>
              <w:spacing w:before="15"/>
              <w:ind w:left="107"/>
              <w:rPr>
                <w:sz w:val="17"/>
              </w:rPr>
            </w:pPr>
            <w:r>
              <w:rPr>
                <w:color w:val="172837"/>
                <w:spacing w:val="-4"/>
                <w:sz w:val="17"/>
              </w:rPr>
              <w:t>Pass</w:t>
            </w:r>
          </w:p>
        </w:tc>
      </w:tr>
    </w:tbl>
    <w:p>
      <w:pPr>
        <w:pStyle w:val="BodyText"/>
        <w:spacing w:before="5"/>
        <w:rPr>
          <w:i/>
          <w:sz w:val="20"/>
        </w:rPr>
      </w:pPr>
    </w:p>
    <w:p>
      <w:pPr>
        <w:pStyle w:val="Heading9"/>
      </w:pPr>
      <w:r>
        <w:rPr>
          <w:color w:val="26495C"/>
        </w:rPr>
        <w:t>Module:</w:t>
      </w:r>
      <w:r>
        <w:rPr>
          <w:color w:val="26495C"/>
          <w:spacing w:val="8"/>
        </w:rPr>
        <w:t> </w:t>
      </w:r>
      <w:r>
        <w:rPr>
          <w:color w:val="26495C"/>
        </w:rPr>
        <w:t>Queue</w:t>
      </w:r>
      <w:r>
        <w:rPr>
          <w:color w:val="26495C"/>
          <w:spacing w:val="9"/>
        </w:rPr>
        <w:t> </w:t>
      </w:r>
      <w:r>
        <w:rPr>
          <w:color w:val="26495C"/>
          <w:spacing w:val="-2"/>
        </w:rPr>
        <w:t>Display</w:t>
      </w:r>
    </w:p>
    <w:p>
      <w:pPr>
        <w:pStyle w:val="BodyText"/>
        <w:rPr>
          <w:rFonts w:ascii="Segoe UI"/>
          <w:b/>
          <w:sz w:val="28"/>
        </w:rPr>
      </w:pPr>
    </w:p>
    <w:p>
      <w:pPr>
        <w:spacing w:before="1"/>
        <w:ind w:left="280" w:right="0" w:firstLine="0"/>
        <w:jc w:val="left"/>
        <w:rPr>
          <w:i/>
          <w:sz w:val="18"/>
        </w:rPr>
      </w:pPr>
      <w:r>
        <w:rPr>
          <w:i/>
          <w:color w:val="36586A"/>
          <w:sz w:val="18"/>
        </w:rPr>
        <w:t>Table</w:t>
      </w:r>
      <w:r>
        <w:rPr>
          <w:i/>
          <w:color w:val="36586A"/>
          <w:spacing w:val="-4"/>
          <w:sz w:val="18"/>
        </w:rPr>
        <w:t> </w:t>
      </w:r>
      <w:r>
        <w:rPr>
          <w:i/>
          <w:color w:val="36586A"/>
          <w:sz w:val="18"/>
        </w:rPr>
        <w:t>5.12:</w:t>
      </w:r>
      <w:r>
        <w:rPr>
          <w:i/>
          <w:color w:val="36586A"/>
          <w:spacing w:val="-4"/>
          <w:sz w:val="18"/>
        </w:rPr>
        <w:t> </w:t>
      </w:r>
      <w:r>
        <w:rPr>
          <w:i/>
          <w:color w:val="36586A"/>
          <w:sz w:val="18"/>
        </w:rPr>
        <w:t>Module:</w:t>
      </w:r>
      <w:r>
        <w:rPr>
          <w:i/>
          <w:color w:val="36586A"/>
          <w:spacing w:val="-4"/>
          <w:sz w:val="18"/>
        </w:rPr>
        <w:t> </w:t>
      </w:r>
      <w:r>
        <w:rPr>
          <w:i/>
          <w:color w:val="36586A"/>
          <w:sz w:val="18"/>
        </w:rPr>
        <w:t>Queue</w:t>
      </w:r>
      <w:r>
        <w:rPr>
          <w:i/>
          <w:color w:val="36586A"/>
          <w:spacing w:val="-4"/>
          <w:sz w:val="18"/>
        </w:rPr>
        <w:t> </w:t>
      </w:r>
      <w:r>
        <w:rPr>
          <w:i/>
          <w:color w:val="36586A"/>
          <w:spacing w:val="-2"/>
          <w:sz w:val="18"/>
        </w:rPr>
        <w:t>Display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20"/>
        <w:gridCol w:w="1725"/>
        <w:gridCol w:w="2775"/>
        <w:gridCol w:w="3900"/>
        <w:gridCol w:w="732"/>
      </w:tblGrid>
      <w:tr>
        <w:trPr>
          <w:trHeight w:val="435" w:hRule="atLeast"/>
        </w:trPr>
        <w:tc>
          <w:tcPr>
            <w:tcW w:w="72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ID</w:t>
            </w:r>
          </w:p>
        </w:tc>
        <w:tc>
          <w:tcPr>
            <w:tcW w:w="1725" w:type="dxa"/>
            <w:tcBorders>
              <w:top w:val="nil"/>
              <w:left w:val="nil"/>
              <w:bottom w:val="nil"/>
              <w:right w:val="nil"/>
            </w:tcBorders>
            <w:shd w:val="clear" w:color="auto" w:fill="0A6172"/>
          </w:tcPr>
          <w:p>
            <w:pPr>
              <w:pStyle w:val="TableParagraph"/>
              <w:spacing w:before="108"/>
              <w:ind w:left="119"/>
              <w:rPr>
                <w:b/>
                <w:sz w:val="17"/>
              </w:rPr>
            </w:pPr>
            <w:r>
              <w:rPr>
                <w:b/>
                <w:color w:val="FFFFFF"/>
                <w:spacing w:val="-2"/>
                <w:sz w:val="17"/>
              </w:rPr>
              <w:t>Description</w:t>
            </w:r>
          </w:p>
        </w:tc>
        <w:tc>
          <w:tcPr>
            <w:tcW w:w="2775" w:type="dxa"/>
            <w:tcBorders>
              <w:top w:val="nil"/>
              <w:left w:val="nil"/>
              <w:bottom w:val="nil"/>
              <w:right w:val="nil"/>
            </w:tcBorders>
            <w:shd w:val="clear" w:color="auto" w:fill="0A6172"/>
          </w:tcPr>
          <w:p>
            <w:pPr>
              <w:pStyle w:val="TableParagraph"/>
              <w:spacing w:before="108"/>
              <w:ind w:left="118"/>
              <w:rPr>
                <w:b/>
                <w:sz w:val="17"/>
              </w:rPr>
            </w:pPr>
            <w:r>
              <w:rPr>
                <w:b/>
                <w:color w:val="FFFFFF"/>
                <w:spacing w:val="-2"/>
                <w:sz w:val="17"/>
              </w:rPr>
              <w:t>Steps</w:t>
            </w:r>
          </w:p>
        </w:tc>
        <w:tc>
          <w:tcPr>
            <w:tcW w:w="3900" w:type="dxa"/>
            <w:tcBorders>
              <w:top w:val="nil"/>
              <w:left w:val="nil"/>
              <w:bottom w:val="nil"/>
              <w:right w:val="nil"/>
            </w:tcBorders>
            <w:shd w:val="clear" w:color="auto" w:fill="0A6172"/>
          </w:tcPr>
          <w:p>
            <w:pPr>
              <w:pStyle w:val="TableParagraph"/>
              <w:spacing w:before="108"/>
              <w:ind w:left="116"/>
              <w:rPr>
                <w:b/>
                <w:sz w:val="17"/>
              </w:rPr>
            </w:pPr>
            <w:r>
              <w:rPr>
                <w:b/>
                <w:color w:val="FFFFFF"/>
                <w:sz w:val="17"/>
              </w:rPr>
              <w:t>Expected</w:t>
            </w:r>
            <w:r>
              <w:rPr>
                <w:b/>
                <w:color w:val="FFFFFF"/>
                <w:spacing w:val="3"/>
                <w:sz w:val="17"/>
              </w:rPr>
              <w:t> </w:t>
            </w:r>
            <w:r>
              <w:rPr>
                <w:b/>
                <w:color w:val="FFFFFF"/>
                <w:spacing w:val="-2"/>
                <w:sz w:val="17"/>
              </w:rPr>
              <w:t>Result</w:t>
            </w:r>
          </w:p>
        </w:tc>
        <w:tc>
          <w:tcPr>
            <w:tcW w:w="732" w:type="dxa"/>
            <w:tcBorders>
              <w:top w:val="nil"/>
              <w:left w:val="nil"/>
              <w:bottom w:val="nil"/>
              <w:right w:val="nil"/>
            </w:tcBorders>
            <w:shd w:val="clear" w:color="auto" w:fill="0A6172"/>
          </w:tcPr>
          <w:p>
            <w:pPr>
              <w:pStyle w:val="TableParagraph"/>
              <w:spacing w:before="108"/>
              <w:ind w:left="121"/>
              <w:rPr>
                <w:b/>
                <w:sz w:val="17"/>
              </w:rPr>
            </w:pPr>
            <w:r>
              <w:rPr>
                <w:b/>
                <w:color w:val="FFFFFF"/>
                <w:spacing w:val="-2"/>
                <w:sz w:val="17"/>
              </w:rPr>
              <w:t>Status</w:t>
            </w:r>
          </w:p>
        </w:tc>
      </w:tr>
      <w:tr>
        <w:trPr>
          <w:trHeight w:val="585" w:hRule="atLeast"/>
        </w:trPr>
        <w:tc>
          <w:tcPr>
            <w:tcW w:w="720" w:type="dxa"/>
            <w:tcBorders>
              <w:top w:val="nil"/>
            </w:tcBorders>
          </w:tcPr>
          <w:p>
            <w:pPr>
              <w:pStyle w:val="TableParagraph"/>
              <w:spacing w:line="242" w:lineRule="auto"/>
              <w:ind w:right="63"/>
              <w:rPr>
                <w:sz w:val="17"/>
              </w:rPr>
            </w:pPr>
            <w:r>
              <w:rPr>
                <w:color w:val="172837"/>
                <w:spacing w:val="-4"/>
                <w:sz w:val="17"/>
              </w:rPr>
              <w:t>MAN-</w:t>
            </w:r>
            <w:r>
              <w:rPr>
                <w:color w:val="172837"/>
                <w:spacing w:val="40"/>
                <w:sz w:val="17"/>
              </w:rPr>
              <w:t> </w:t>
            </w:r>
            <w:r>
              <w:rPr>
                <w:color w:val="172837"/>
                <w:spacing w:val="-6"/>
                <w:sz w:val="17"/>
              </w:rPr>
              <w:t>25</w:t>
            </w:r>
          </w:p>
        </w:tc>
        <w:tc>
          <w:tcPr>
            <w:tcW w:w="1725" w:type="dxa"/>
            <w:tcBorders>
              <w:top w:val="nil"/>
            </w:tcBorders>
          </w:tcPr>
          <w:p>
            <w:pPr>
              <w:pStyle w:val="TableParagraph"/>
              <w:spacing w:line="242" w:lineRule="auto"/>
              <w:ind w:right="77"/>
              <w:rPr>
                <w:sz w:val="17"/>
              </w:rPr>
            </w:pPr>
            <w:r>
              <w:rPr>
                <w:color w:val="172837"/>
                <w:sz w:val="17"/>
              </w:rPr>
              <w:t>Public</w:t>
            </w:r>
            <w:r>
              <w:rPr>
                <w:color w:val="172837"/>
                <w:spacing w:val="-10"/>
                <w:sz w:val="17"/>
              </w:rPr>
              <w:t> </w:t>
            </w:r>
            <w:r>
              <w:rPr>
                <w:color w:val="172837"/>
                <w:sz w:val="17"/>
              </w:rPr>
              <w:t>queue</w:t>
            </w:r>
            <w:r>
              <w:rPr>
                <w:color w:val="172837"/>
                <w:spacing w:val="-10"/>
                <w:sz w:val="17"/>
              </w:rPr>
              <w:t> </w:t>
            </w:r>
            <w:r>
              <w:rPr>
                <w:color w:val="172837"/>
                <w:sz w:val="17"/>
              </w:rPr>
              <w:t>board</w:t>
            </w:r>
            <w:r>
              <w:rPr>
                <w:color w:val="172837"/>
                <w:spacing w:val="40"/>
                <w:sz w:val="17"/>
              </w:rPr>
              <w:t> </w:t>
            </w:r>
            <w:r>
              <w:rPr>
                <w:color w:val="172837"/>
                <w:spacing w:val="-2"/>
                <w:sz w:val="17"/>
              </w:rPr>
              <w:t>display</w:t>
            </w:r>
          </w:p>
        </w:tc>
        <w:tc>
          <w:tcPr>
            <w:tcW w:w="2775" w:type="dxa"/>
            <w:tcBorders>
              <w:top w:val="nil"/>
            </w:tcBorders>
          </w:tcPr>
          <w:p>
            <w:pPr>
              <w:pStyle w:val="TableParagraph"/>
              <w:spacing w:line="242" w:lineRule="auto"/>
              <w:ind w:left="110" w:right="37"/>
              <w:rPr>
                <w:sz w:val="17"/>
              </w:rPr>
            </w:pPr>
            <w:r>
              <w:rPr>
                <w:color w:val="172837"/>
                <w:sz w:val="17"/>
              </w:rPr>
              <w:t>1.</w:t>
            </w:r>
            <w:r>
              <w:rPr>
                <w:color w:val="172837"/>
                <w:spacing w:val="-5"/>
                <w:sz w:val="17"/>
              </w:rPr>
              <w:t> </w:t>
            </w:r>
            <w:r>
              <w:rPr>
                <w:color w:val="172837"/>
                <w:sz w:val="17"/>
              </w:rPr>
              <w:t>Navigate</w:t>
            </w:r>
            <w:r>
              <w:rPr>
                <w:color w:val="172837"/>
                <w:spacing w:val="-5"/>
                <w:sz w:val="17"/>
              </w:rPr>
              <w:t> </w:t>
            </w:r>
            <w:r>
              <w:rPr>
                <w:color w:val="172837"/>
                <w:sz w:val="17"/>
              </w:rPr>
              <w:t>to</w:t>
            </w:r>
            <w:r>
              <w:rPr>
                <w:color w:val="172837"/>
                <w:spacing w:val="-5"/>
                <w:sz w:val="17"/>
              </w:rPr>
              <w:t> </w:t>
            </w:r>
            <w:r>
              <w:rPr>
                <w:color w:val="172837"/>
                <w:sz w:val="17"/>
              </w:rPr>
              <w:t>/queue</w:t>
            </w:r>
            <w:r>
              <w:rPr>
                <w:color w:val="172837"/>
                <w:spacing w:val="-5"/>
                <w:sz w:val="17"/>
              </w:rPr>
              <w:t> </w:t>
            </w:r>
            <w:r>
              <w:rPr>
                <w:color w:val="172837"/>
                <w:sz w:val="17"/>
              </w:rPr>
              <w:t>2.</w:t>
            </w:r>
            <w:r>
              <w:rPr>
                <w:color w:val="172837"/>
                <w:spacing w:val="-5"/>
                <w:sz w:val="17"/>
              </w:rPr>
              <w:t> </w:t>
            </w:r>
            <w:r>
              <w:rPr>
                <w:color w:val="172837"/>
                <w:sz w:val="17"/>
              </w:rPr>
              <w:t>Observe</w:t>
            </w:r>
            <w:r>
              <w:rPr>
                <w:color w:val="172837"/>
                <w:spacing w:val="40"/>
                <w:sz w:val="17"/>
              </w:rPr>
              <w:t> </w:t>
            </w:r>
            <w:r>
              <w:rPr>
                <w:color w:val="172837"/>
                <w:sz w:val="17"/>
              </w:rPr>
              <w:t>three</w:t>
            </w:r>
            <w:r>
              <w:rPr>
                <w:color w:val="172837"/>
                <w:spacing w:val="-2"/>
                <w:sz w:val="17"/>
              </w:rPr>
              <w:t> </w:t>
            </w:r>
            <w:r>
              <w:rPr>
                <w:color w:val="172837"/>
                <w:sz w:val="17"/>
              </w:rPr>
              <w:t>columns</w:t>
            </w:r>
          </w:p>
        </w:tc>
        <w:tc>
          <w:tcPr>
            <w:tcW w:w="3900" w:type="dxa"/>
            <w:tcBorders>
              <w:top w:val="nil"/>
            </w:tcBorders>
          </w:tcPr>
          <w:p>
            <w:pPr>
              <w:pStyle w:val="TableParagraph"/>
              <w:spacing w:line="242" w:lineRule="auto"/>
              <w:ind w:left="108"/>
              <w:rPr>
                <w:sz w:val="17"/>
              </w:rPr>
            </w:pPr>
            <w:r>
              <w:rPr>
                <w:color w:val="172837"/>
                <w:sz w:val="17"/>
              </w:rPr>
              <w:t>Now</w:t>
            </w:r>
            <w:r>
              <w:rPr>
                <w:color w:val="172837"/>
                <w:spacing w:val="-2"/>
                <w:sz w:val="17"/>
              </w:rPr>
              <w:t> </w:t>
            </w:r>
            <w:r>
              <w:rPr>
                <w:color w:val="172837"/>
                <w:sz w:val="17"/>
              </w:rPr>
              <w:t>Serving,</w:t>
            </w:r>
            <w:r>
              <w:rPr>
                <w:color w:val="172837"/>
                <w:spacing w:val="-2"/>
                <w:sz w:val="17"/>
              </w:rPr>
              <w:t> </w:t>
            </w:r>
            <w:r>
              <w:rPr>
                <w:color w:val="172837"/>
                <w:sz w:val="17"/>
              </w:rPr>
              <w:t>Waiting,</w:t>
            </w:r>
            <w:r>
              <w:rPr>
                <w:color w:val="172837"/>
                <w:spacing w:val="-2"/>
                <w:sz w:val="17"/>
              </w:rPr>
              <w:t> </w:t>
            </w:r>
            <w:r>
              <w:rPr>
                <w:color w:val="172837"/>
                <w:sz w:val="17"/>
              </w:rPr>
              <w:t>Missed</w:t>
            </w:r>
            <w:r>
              <w:rPr>
                <w:color w:val="172837"/>
                <w:spacing w:val="-2"/>
                <w:sz w:val="17"/>
              </w:rPr>
              <w:t> </w:t>
            </w:r>
            <w:r>
              <w:rPr>
                <w:color w:val="172837"/>
                <w:sz w:val="17"/>
              </w:rPr>
              <w:t>columns</w:t>
            </w:r>
            <w:r>
              <w:rPr>
                <w:color w:val="172837"/>
                <w:spacing w:val="-2"/>
                <w:sz w:val="17"/>
              </w:rPr>
              <w:t> </w:t>
            </w:r>
            <w:r>
              <w:rPr>
                <w:color w:val="172837"/>
                <w:sz w:val="17"/>
              </w:rPr>
              <w:t>displayed;</w:t>
            </w:r>
            <w:r>
              <w:rPr>
                <w:color w:val="172837"/>
                <w:spacing w:val="40"/>
                <w:sz w:val="17"/>
              </w:rPr>
              <w:t> </w:t>
            </w:r>
            <w:r>
              <w:rPr>
                <w:color w:val="172837"/>
                <w:sz w:val="17"/>
              </w:rPr>
              <w:t>token numbers shown; no patient names visible</w:t>
            </w:r>
          </w:p>
        </w:tc>
        <w:tc>
          <w:tcPr>
            <w:tcW w:w="732" w:type="dxa"/>
            <w:tcBorders>
              <w:top w:val="nil"/>
              <w:right w:val="single" w:sz="4" w:space="0" w:color="CBD8DE"/>
            </w:tcBorders>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0"/>
              <w:ind w:left="113"/>
              <w:rPr>
                <w:sz w:val="17"/>
              </w:rPr>
            </w:pPr>
            <w:r>
              <w:rPr>
                <w:color w:val="172837"/>
                <w:spacing w:val="-4"/>
                <w:sz w:val="17"/>
              </w:rPr>
              <w:t>Pass</w:t>
            </w:r>
          </w:p>
        </w:tc>
      </w:tr>
      <w:tr>
        <w:trPr>
          <w:trHeight w:val="600" w:hRule="atLeast"/>
        </w:trPr>
        <w:tc>
          <w:tcPr>
            <w:tcW w:w="720" w:type="dxa"/>
            <w:shd w:val="clear" w:color="auto" w:fill="F5F9FA"/>
          </w:tcPr>
          <w:p>
            <w:pPr>
              <w:pStyle w:val="TableParagraph"/>
              <w:spacing w:line="259" w:lineRule="auto"/>
              <w:ind w:right="63"/>
              <w:rPr>
                <w:sz w:val="17"/>
              </w:rPr>
            </w:pPr>
            <w:r>
              <w:rPr>
                <w:color w:val="172837"/>
                <w:spacing w:val="-4"/>
                <w:sz w:val="17"/>
              </w:rPr>
              <w:t>MAN-</w:t>
            </w:r>
            <w:r>
              <w:rPr>
                <w:color w:val="172837"/>
                <w:spacing w:val="40"/>
                <w:sz w:val="17"/>
              </w:rPr>
              <w:t> </w:t>
            </w:r>
            <w:r>
              <w:rPr>
                <w:color w:val="172837"/>
                <w:spacing w:val="-6"/>
                <w:sz w:val="17"/>
              </w:rPr>
              <w:t>26</w:t>
            </w:r>
          </w:p>
        </w:tc>
        <w:tc>
          <w:tcPr>
            <w:tcW w:w="1725" w:type="dxa"/>
            <w:shd w:val="clear" w:color="auto" w:fill="F5F9FA"/>
          </w:tcPr>
          <w:p>
            <w:pPr>
              <w:pStyle w:val="TableParagraph"/>
              <w:spacing w:line="259" w:lineRule="auto"/>
              <w:ind w:right="77"/>
              <w:rPr>
                <w:sz w:val="17"/>
              </w:rPr>
            </w:pPr>
            <w:r>
              <w:rPr>
                <w:color w:val="172837"/>
                <w:sz w:val="17"/>
              </w:rPr>
              <w:t>Real-time</w:t>
            </w:r>
            <w:r>
              <w:rPr>
                <w:color w:val="172837"/>
                <w:spacing w:val="-10"/>
                <w:sz w:val="17"/>
              </w:rPr>
              <w:t> </w:t>
            </w:r>
            <w:r>
              <w:rPr>
                <w:color w:val="172837"/>
                <w:sz w:val="17"/>
              </w:rPr>
              <w:t>queue</w:t>
            </w:r>
            <w:r>
              <w:rPr>
                <w:color w:val="172837"/>
                <w:spacing w:val="40"/>
                <w:sz w:val="17"/>
              </w:rPr>
              <w:t> </w:t>
            </w:r>
            <w:r>
              <w:rPr>
                <w:color w:val="172837"/>
                <w:sz w:val="17"/>
              </w:rPr>
              <w:t>board</w:t>
            </w:r>
            <w:r>
              <w:rPr>
                <w:color w:val="172837"/>
                <w:spacing w:val="-2"/>
                <w:sz w:val="17"/>
              </w:rPr>
              <w:t> </w:t>
            </w:r>
            <w:r>
              <w:rPr>
                <w:color w:val="172837"/>
                <w:sz w:val="17"/>
              </w:rPr>
              <w:t>update</w:t>
            </w:r>
          </w:p>
        </w:tc>
        <w:tc>
          <w:tcPr>
            <w:tcW w:w="2775" w:type="dxa"/>
            <w:shd w:val="clear" w:color="auto" w:fill="F5F9FA"/>
          </w:tcPr>
          <w:p>
            <w:pPr>
              <w:pStyle w:val="TableParagraph"/>
              <w:spacing w:line="259" w:lineRule="auto"/>
              <w:ind w:left="110"/>
              <w:rPr>
                <w:sz w:val="17"/>
              </w:rPr>
            </w:pPr>
            <w:r>
              <w:rPr>
                <w:color w:val="172837"/>
                <w:sz w:val="17"/>
              </w:rPr>
              <w:t>1.</w:t>
            </w:r>
            <w:r>
              <w:rPr>
                <w:color w:val="172837"/>
                <w:spacing w:val="-3"/>
                <w:sz w:val="17"/>
              </w:rPr>
              <w:t> </w:t>
            </w:r>
            <w:r>
              <w:rPr>
                <w:color w:val="172837"/>
                <w:sz w:val="17"/>
              </w:rPr>
              <w:t>Open</w:t>
            </w:r>
            <w:r>
              <w:rPr>
                <w:color w:val="172837"/>
                <w:spacing w:val="-3"/>
                <w:sz w:val="17"/>
              </w:rPr>
              <w:t> </w:t>
            </w:r>
            <w:r>
              <w:rPr>
                <w:color w:val="172837"/>
                <w:sz w:val="17"/>
              </w:rPr>
              <w:t>/queue</w:t>
            </w:r>
            <w:r>
              <w:rPr>
                <w:color w:val="172837"/>
                <w:spacing w:val="-3"/>
                <w:sz w:val="17"/>
              </w:rPr>
              <w:t> </w:t>
            </w:r>
            <w:r>
              <w:rPr>
                <w:color w:val="172837"/>
                <w:sz w:val="17"/>
              </w:rPr>
              <w:t>in</w:t>
            </w:r>
            <w:r>
              <w:rPr>
                <w:color w:val="172837"/>
                <w:spacing w:val="-3"/>
                <w:sz w:val="17"/>
              </w:rPr>
              <w:t> </w:t>
            </w:r>
            <w:r>
              <w:rPr>
                <w:color w:val="172837"/>
                <w:sz w:val="17"/>
              </w:rPr>
              <w:t>browser</w:t>
            </w:r>
            <w:r>
              <w:rPr>
                <w:color w:val="172837"/>
                <w:spacing w:val="-3"/>
                <w:sz w:val="17"/>
              </w:rPr>
              <w:t> </w:t>
            </w:r>
            <w:r>
              <w:rPr>
                <w:color w:val="172837"/>
                <w:sz w:val="17"/>
              </w:rPr>
              <w:t>A</w:t>
            </w:r>
            <w:r>
              <w:rPr>
                <w:color w:val="172837"/>
                <w:spacing w:val="-3"/>
                <w:sz w:val="17"/>
              </w:rPr>
              <w:t> </w:t>
            </w:r>
            <w:r>
              <w:rPr>
                <w:color w:val="172837"/>
                <w:sz w:val="17"/>
              </w:rPr>
              <w:t>2.</w:t>
            </w:r>
            <w:r>
              <w:rPr>
                <w:color w:val="172837"/>
                <w:spacing w:val="40"/>
                <w:sz w:val="17"/>
              </w:rPr>
              <w:t> </w:t>
            </w:r>
            <w:r>
              <w:rPr>
                <w:color w:val="172837"/>
                <w:sz w:val="17"/>
              </w:rPr>
              <w:t>Register patient in browser B</w:t>
            </w:r>
          </w:p>
        </w:tc>
        <w:tc>
          <w:tcPr>
            <w:tcW w:w="3900" w:type="dxa"/>
            <w:shd w:val="clear" w:color="auto" w:fill="F5F9FA"/>
          </w:tcPr>
          <w:p>
            <w:pPr>
              <w:pStyle w:val="TableParagraph"/>
              <w:spacing w:line="259" w:lineRule="auto"/>
              <w:ind w:left="108"/>
              <w:rPr>
                <w:sz w:val="17"/>
              </w:rPr>
            </w:pPr>
            <w:r>
              <w:rPr>
                <w:color w:val="172837"/>
                <w:sz w:val="17"/>
              </w:rPr>
              <w:t>Queue</w:t>
            </w:r>
            <w:r>
              <w:rPr>
                <w:color w:val="172837"/>
                <w:spacing w:val="-2"/>
                <w:sz w:val="17"/>
              </w:rPr>
              <w:t> </w:t>
            </w:r>
            <w:r>
              <w:rPr>
                <w:color w:val="172837"/>
                <w:sz w:val="17"/>
              </w:rPr>
              <w:t>board</w:t>
            </w:r>
            <w:r>
              <w:rPr>
                <w:color w:val="172837"/>
                <w:spacing w:val="-2"/>
                <w:sz w:val="17"/>
              </w:rPr>
              <w:t> </w:t>
            </w:r>
            <w:r>
              <w:rPr>
                <w:color w:val="172837"/>
                <w:sz w:val="17"/>
              </w:rPr>
              <w:t>in</w:t>
            </w:r>
            <w:r>
              <w:rPr>
                <w:color w:val="172837"/>
                <w:spacing w:val="-2"/>
                <w:sz w:val="17"/>
              </w:rPr>
              <w:t> </w:t>
            </w:r>
            <w:r>
              <w:rPr>
                <w:color w:val="172837"/>
                <w:sz w:val="17"/>
              </w:rPr>
              <w:t>browser</w:t>
            </w:r>
            <w:r>
              <w:rPr>
                <w:color w:val="172837"/>
                <w:spacing w:val="-2"/>
                <w:sz w:val="17"/>
              </w:rPr>
              <w:t> </w:t>
            </w:r>
            <w:r>
              <w:rPr>
                <w:color w:val="172837"/>
                <w:sz w:val="17"/>
              </w:rPr>
              <w:t>A</w:t>
            </w:r>
            <w:r>
              <w:rPr>
                <w:color w:val="172837"/>
                <w:spacing w:val="-2"/>
                <w:sz w:val="17"/>
              </w:rPr>
              <w:t> </w:t>
            </w:r>
            <w:r>
              <w:rPr>
                <w:color w:val="172837"/>
                <w:sz w:val="17"/>
              </w:rPr>
              <w:t>updates</w:t>
            </w:r>
            <w:r>
              <w:rPr>
                <w:color w:val="172837"/>
                <w:spacing w:val="-2"/>
                <w:sz w:val="17"/>
              </w:rPr>
              <w:t> </w:t>
            </w:r>
            <w:r>
              <w:rPr>
                <w:color w:val="172837"/>
                <w:sz w:val="17"/>
              </w:rPr>
              <w:t>without</w:t>
            </w:r>
            <w:r>
              <w:rPr>
                <w:color w:val="172837"/>
                <w:spacing w:val="-2"/>
                <w:sz w:val="17"/>
              </w:rPr>
              <w:t> </w:t>
            </w:r>
            <w:r>
              <w:rPr>
                <w:color w:val="172837"/>
                <w:sz w:val="17"/>
              </w:rPr>
              <w:t>refresh;</w:t>
            </w:r>
            <w:r>
              <w:rPr>
                <w:color w:val="172837"/>
                <w:spacing w:val="40"/>
                <w:sz w:val="17"/>
              </w:rPr>
              <w:t> </w:t>
            </w:r>
            <w:r>
              <w:rPr>
                <w:color w:val="172837"/>
                <w:sz w:val="17"/>
              </w:rPr>
              <w:t>new ticket appears in Waiting column</w:t>
            </w:r>
          </w:p>
        </w:tc>
        <w:tc>
          <w:tcPr>
            <w:tcW w:w="732" w:type="dxa"/>
            <w:tcBorders>
              <w:right w:val="single" w:sz="4" w:space="0" w:color="CBD8DE"/>
            </w:tcBorders>
            <w:shd w:val="clear" w:color="auto" w:fill="F5F9FA"/>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20"/>
        <w:gridCol w:w="1725"/>
        <w:gridCol w:w="2775"/>
        <w:gridCol w:w="3900"/>
        <w:gridCol w:w="732"/>
      </w:tblGrid>
      <w:tr>
        <w:trPr>
          <w:trHeight w:val="420" w:hRule="atLeast"/>
        </w:trPr>
        <w:tc>
          <w:tcPr>
            <w:tcW w:w="720" w:type="dxa"/>
            <w:tcBorders>
              <w:top w:val="nil"/>
              <w:left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w:t>
            </w:r>
            <w:bookmarkStart w:name="5.4 Test Results" w:id="132"/>
            <w:bookmarkEnd w:id="132"/>
            <w:r>
              <w:rPr>
                <w:b/>
                <w:color w:val="FFFFFF"/>
                <w:spacing w:val="-7"/>
                <w:sz w:val="17"/>
              </w:rPr>
              <w:t>ID</w:t>
            </w:r>
          </w:p>
        </w:tc>
        <w:tc>
          <w:tcPr>
            <w:tcW w:w="1725" w:type="dxa"/>
            <w:tcBorders>
              <w:top w:val="nil"/>
              <w:left w:val="nil"/>
              <w:right w:val="nil"/>
            </w:tcBorders>
            <w:shd w:val="clear" w:color="auto" w:fill="0A6172"/>
          </w:tcPr>
          <w:p>
            <w:pPr>
              <w:pStyle w:val="TableParagraph"/>
              <w:spacing w:before="108"/>
              <w:ind w:left="119"/>
              <w:rPr>
                <w:b/>
                <w:sz w:val="17"/>
              </w:rPr>
            </w:pPr>
            <w:r>
              <w:rPr>
                <w:b/>
                <w:color w:val="FFFFFF"/>
                <w:spacing w:val="-2"/>
                <w:sz w:val="17"/>
              </w:rPr>
              <w:t>Description</w:t>
            </w:r>
          </w:p>
        </w:tc>
        <w:tc>
          <w:tcPr>
            <w:tcW w:w="2775" w:type="dxa"/>
            <w:tcBorders>
              <w:top w:val="nil"/>
              <w:left w:val="nil"/>
              <w:right w:val="nil"/>
            </w:tcBorders>
            <w:shd w:val="clear" w:color="auto" w:fill="0A6172"/>
          </w:tcPr>
          <w:p>
            <w:pPr>
              <w:pStyle w:val="TableParagraph"/>
              <w:spacing w:before="108"/>
              <w:ind w:left="118"/>
              <w:rPr>
                <w:b/>
                <w:sz w:val="17"/>
              </w:rPr>
            </w:pPr>
            <w:r>
              <w:rPr>
                <w:b/>
                <w:color w:val="FFFFFF"/>
                <w:spacing w:val="-2"/>
                <w:sz w:val="17"/>
              </w:rPr>
              <w:t>Steps</w:t>
            </w:r>
          </w:p>
        </w:tc>
        <w:tc>
          <w:tcPr>
            <w:tcW w:w="3900" w:type="dxa"/>
            <w:tcBorders>
              <w:top w:val="nil"/>
              <w:left w:val="nil"/>
              <w:right w:val="nil"/>
            </w:tcBorders>
            <w:shd w:val="clear" w:color="auto" w:fill="0A6172"/>
          </w:tcPr>
          <w:p>
            <w:pPr>
              <w:pStyle w:val="TableParagraph"/>
              <w:spacing w:before="108"/>
              <w:ind w:left="116"/>
              <w:rPr>
                <w:b/>
                <w:sz w:val="17"/>
              </w:rPr>
            </w:pPr>
            <w:r>
              <w:rPr>
                <w:b/>
                <w:color w:val="FFFFFF"/>
                <w:sz w:val="17"/>
              </w:rPr>
              <w:t>Expected</w:t>
            </w:r>
            <w:r>
              <w:rPr>
                <w:b/>
                <w:color w:val="FFFFFF"/>
                <w:spacing w:val="3"/>
                <w:sz w:val="17"/>
              </w:rPr>
              <w:t> </w:t>
            </w:r>
            <w:r>
              <w:rPr>
                <w:b/>
                <w:color w:val="FFFFFF"/>
                <w:spacing w:val="-2"/>
                <w:sz w:val="17"/>
              </w:rPr>
              <w:t>Result</w:t>
            </w:r>
          </w:p>
        </w:tc>
        <w:tc>
          <w:tcPr>
            <w:tcW w:w="732" w:type="dxa"/>
            <w:tcBorders>
              <w:top w:val="nil"/>
              <w:left w:val="nil"/>
              <w:right w:val="nil"/>
            </w:tcBorders>
            <w:shd w:val="clear" w:color="auto" w:fill="0A6172"/>
          </w:tcPr>
          <w:p>
            <w:pPr>
              <w:pStyle w:val="TableParagraph"/>
              <w:spacing w:before="108"/>
              <w:ind w:left="121"/>
              <w:rPr>
                <w:b/>
                <w:sz w:val="17"/>
              </w:rPr>
            </w:pPr>
            <w:r>
              <w:rPr>
                <w:b/>
                <w:color w:val="FFFFFF"/>
                <w:spacing w:val="-2"/>
                <w:sz w:val="17"/>
              </w:rPr>
              <w:t>Status</w:t>
            </w:r>
          </w:p>
        </w:tc>
      </w:tr>
      <w:tr>
        <w:trPr>
          <w:trHeight w:val="600" w:hRule="atLeast"/>
        </w:trPr>
        <w:tc>
          <w:tcPr>
            <w:tcW w:w="720" w:type="dxa"/>
          </w:tcPr>
          <w:p>
            <w:pPr>
              <w:pStyle w:val="TableParagraph"/>
              <w:spacing w:line="259" w:lineRule="auto"/>
              <w:ind w:right="63"/>
              <w:rPr>
                <w:sz w:val="17"/>
              </w:rPr>
            </w:pPr>
            <w:r>
              <w:rPr>
                <w:color w:val="172837"/>
                <w:spacing w:val="-4"/>
                <w:sz w:val="17"/>
              </w:rPr>
              <w:t>MAN-</w:t>
            </w:r>
            <w:r>
              <w:rPr>
                <w:color w:val="172837"/>
                <w:spacing w:val="40"/>
                <w:sz w:val="17"/>
              </w:rPr>
              <w:t> </w:t>
            </w:r>
            <w:r>
              <w:rPr>
                <w:color w:val="172837"/>
                <w:spacing w:val="-6"/>
                <w:sz w:val="17"/>
              </w:rPr>
              <w:t>27</w:t>
            </w:r>
          </w:p>
        </w:tc>
        <w:tc>
          <w:tcPr>
            <w:tcW w:w="1725" w:type="dxa"/>
          </w:tcPr>
          <w:p>
            <w:pPr>
              <w:pStyle w:val="TableParagraph"/>
              <w:spacing w:line="259" w:lineRule="auto"/>
              <w:ind w:right="77"/>
              <w:rPr>
                <w:sz w:val="17"/>
              </w:rPr>
            </w:pPr>
            <w:r>
              <w:rPr>
                <w:color w:val="172837"/>
                <w:spacing w:val="-2"/>
                <w:sz w:val="17"/>
              </w:rPr>
              <w:t>Department-specific</w:t>
            </w:r>
            <w:r>
              <w:rPr>
                <w:color w:val="172837"/>
                <w:spacing w:val="40"/>
                <w:sz w:val="17"/>
              </w:rPr>
              <w:t> </w:t>
            </w:r>
            <w:r>
              <w:rPr>
                <w:color w:val="172837"/>
                <w:spacing w:val="-2"/>
                <w:sz w:val="17"/>
              </w:rPr>
              <w:t>board</w:t>
            </w:r>
          </w:p>
        </w:tc>
        <w:tc>
          <w:tcPr>
            <w:tcW w:w="2775" w:type="dxa"/>
          </w:tcPr>
          <w:p>
            <w:pPr>
              <w:pStyle w:val="TableParagraph"/>
              <w:spacing w:line="259" w:lineRule="auto"/>
              <w:ind w:left="110"/>
              <w:rPr>
                <w:sz w:val="17"/>
              </w:rPr>
            </w:pPr>
            <w:r>
              <w:rPr>
                <w:color w:val="172837"/>
                <w:sz w:val="17"/>
              </w:rPr>
              <w:t>1.</w:t>
            </w:r>
            <w:r>
              <w:rPr>
                <w:color w:val="172837"/>
                <w:spacing w:val="-10"/>
                <w:sz w:val="17"/>
              </w:rPr>
              <w:t> </w:t>
            </w:r>
            <w:r>
              <w:rPr>
                <w:color w:val="172837"/>
                <w:sz w:val="17"/>
              </w:rPr>
              <w:t>Navigate</w:t>
            </w:r>
            <w:r>
              <w:rPr>
                <w:color w:val="172837"/>
                <w:spacing w:val="-10"/>
                <w:sz w:val="17"/>
              </w:rPr>
              <w:t> </w:t>
            </w:r>
            <w:r>
              <w:rPr>
                <w:color w:val="172837"/>
                <w:sz w:val="17"/>
              </w:rPr>
              <w:t>to</w:t>
            </w:r>
            <w:r>
              <w:rPr>
                <w:color w:val="172837"/>
                <w:spacing w:val="-9"/>
                <w:sz w:val="17"/>
              </w:rPr>
              <w:t> </w:t>
            </w:r>
            <w:r>
              <w:rPr>
                <w:color w:val="172837"/>
                <w:sz w:val="17"/>
              </w:rPr>
              <w:t>/department-board?</w:t>
            </w:r>
            <w:r>
              <w:rPr>
                <w:color w:val="172837"/>
                <w:spacing w:val="40"/>
                <w:sz w:val="17"/>
              </w:rPr>
              <w:t> </w:t>
            </w:r>
            <w:r>
              <w:rPr>
                <w:color w:val="172837"/>
                <w:sz w:val="17"/>
              </w:rPr>
              <w:t>dept=OPD 2. Observe</w:t>
            </w:r>
          </w:p>
        </w:tc>
        <w:tc>
          <w:tcPr>
            <w:tcW w:w="3900" w:type="dxa"/>
          </w:tcPr>
          <w:p>
            <w:pPr>
              <w:pStyle w:val="TableParagraph"/>
              <w:spacing w:line="259" w:lineRule="auto"/>
              <w:ind w:left="108" w:right="120"/>
              <w:rPr>
                <w:sz w:val="17"/>
              </w:rPr>
            </w:pPr>
            <w:r>
              <w:rPr>
                <w:color w:val="172837"/>
                <w:sz w:val="17"/>
              </w:rPr>
              <w:t>Only</w:t>
            </w:r>
            <w:r>
              <w:rPr>
                <w:color w:val="172837"/>
                <w:spacing w:val="-5"/>
                <w:sz w:val="17"/>
              </w:rPr>
              <w:t> </w:t>
            </w:r>
            <w:r>
              <w:rPr>
                <w:color w:val="172837"/>
                <w:sz w:val="17"/>
              </w:rPr>
              <w:t>OPD</w:t>
            </w:r>
            <w:r>
              <w:rPr>
                <w:color w:val="172837"/>
                <w:spacing w:val="-5"/>
                <w:sz w:val="17"/>
              </w:rPr>
              <w:t> </w:t>
            </w:r>
            <w:r>
              <w:rPr>
                <w:color w:val="172837"/>
                <w:sz w:val="17"/>
              </w:rPr>
              <w:t>tickets</w:t>
            </w:r>
            <w:r>
              <w:rPr>
                <w:color w:val="172837"/>
                <w:spacing w:val="-5"/>
                <w:sz w:val="17"/>
              </w:rPr>
              <w:t> </w:t>
            </w:r>
            <w:r>
              <w:rPr>
                <w:color w:val="172837"/>
                <w:sz w:val="17"/>
              </w:rPr>
              <w:t>displayed;</w:t>
            </w:r>
            <w:r>
              <w:rPr>
                <w:color w:val="172837"/>
                <w:spacing w:val="-5"/>
                <w:sz w:val="17"/>
              </w:rPr>
              <w:t> </w:t>
            </w:r>
            <w:r>
              <w:rPr>
                <w:color w:val="172837"/>
                <w:sz w:val="17"/>
              </w:rPr>
              <w:t>real-time</w:t>
            </w:r>
            <w:r>
              <w:rPr>
                <w:color w:val="172837"/>
                <w:spacing w:val="-5"/>
                <w:sz w:val="17"/>
              </w:rPr>
              <w:t> </w:t>
            </w:r>
            <w:r>
              <w:rPr>
                <w:color w:val="172837"/>
                <w:sz w:val="17"/>
              </w:rPr>
              <w:t>updates</w:t>
            </w:r>
            <w:r>
              <w:rPr>
                <w:color w:val="172837"/>
                <w:spacing w:val="40"/>
                <w:sz w:val="17"/>
              </w:rPr>
              <w:t> </w:t>
            </w:r>
            <w:r>
              <w:rPr>
                <w:color w:val="172837"/>
                <w:spacing w:val="-2"/>
                <w:sz w:val="17"/>
              </w:rPr>
              <w:t>working</w:t>
            </w:r>
          </w:p>
        </w:tc>
        <w:tc>
          <w:tcPr>
            <w:tcW w:w="732" w:type="dxa"/>
            <w:tcBorders>
              <w:right w:val="single" w:sz="4" w:space="0" w:color="CBD8DE"/>
            </w:tcBorders>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4"/>
                <w:sz w:val="17"/>
              </w:rPr>
              <w:t>Pass</w:t>
            </w:r>
          </w:p>
        </w:tc>
      </w:tr>
    </w:tbl>
    <w:p>
      <w:pPr>
        <w:pStyle w:val="BodyText"/>
        <w:spacing w:before="11"/>
        <w:rPr>
          <w:i/>
          <w:sz w:val="11"/>
        </w:rPr>
      </w:pPr>
    </w:p>
    <w:p>
      <w:pPr>
        <w:pStyle w:val="Heading9"/>
        <w:spacing w:before="105"/>
      </w:pPr>
      <w:r>
        <w:rPr>
          <w:color w:val="26495C"/>
        </w:rPr>
        <w:t>Module:</w:t>
      </w:r>
      <w:r>
        <w:rPr>
          <w:color w:val="26495C"/>
          <w:spacing w:val="5"/>
        </w:rPr>
        <w:t> </w:t>
      </w:r>
      <w:r>
        <w:rPr>
          <w:color w:val="26495C"/>
        </w:rPr>
        <w:t>Patient</w:t>
      </w:r>
      <w:r>
        <w:rPr>
          <w:color w:val="26495C"/>
          <w:spacing w:val="6"/>
        </w:rPr>
        <w:t> </w:t>
      </w:r>
      <w:r>
        <w:rPr>
          <w:color w:val="26495C"/>
          <w:spacing w:val="-2"/>
        </w:rPr>
        <w:t>Tracking</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7"/>
          <w:sz w:val="18"/>
        </w:rPr>
        <w:t> </w:t>
      </w:r>
      <w:r>
        <w:rPr>
          <w:i/>
          <w:color w:val="36586A"/>
          <w:sz w:val="18"/>
        </w:rPr>
        <w:t>5.13:</w:t>
      </w:r>
      <w:r>
        <w:rPr>
          <w:i/>
          <w:color w:val="36586A"/>
          <w:spacing w:val="-6"/>
          <w:sz w:val="18"/>
        </w:rPr>
        <w:t> </w:t>
      </w:r>
      <w:r>
        <w:rPr>
          <w:i/>
          <w:color w:val="36586A"/>
          <w:sz w:val="18"/>
        </w:rPr>
        <w:t>Module:</w:t>
      </w:r>
      <w:r>
        <w:rPr>
          <w:i/>
          <w:color w:val="36586A"/>
          <w:spacing w:val="-7"/>
          <w:sz w:val="18"/>
        </w:rPr>
        <w:t> </w:t>
      </w:r>
      <w:r>
        <w:rPr>
          <w:i/>
          <w:color w:val="36586A"/>
          <w:sz w:val="18"/>
        </w:rPr>
        <w:t>Patient</w:t>
      </w:r>
      <w:r>
        <w:rPr>
          <w:i/>
          <w:color w:val="36586A"/>
          <w:spacing w:val="-6"/>
          <w:sz w:val="18"/>
        </w:rPr>
        <w:t> </w:t>
      </w:r>
      <w:r>
        <w:rPr>
          <w:i/>
          <w:color w:val="36586A"/>
          <w:spacing w:val="-2"/>
          <w:sz w:val="18"/>
        </w:rPr>
        <w:t>Tracking</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35"/>
        <w:gridCol w:w="1590"/>
        <w:gridCol w:w="3315"/>
        <w:gridCol w:w="3465"/>
        <w:gridCol w:w="747"/>
      </w:tblGrid>
      <w:tr>
        <w:trPr>
          <w:trHeight w:val="435" w:hRule="atLeast"/>
        </w:trPr>
        <w:tc>
          <w:tcPr>
            <w:tcW w:w="73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ID</w:t>
            </w:r>
          </w:p>
        </w:tc>
        <w:tc>
          <w:tcPr>
            <w:tcW w:w="1590" w:type="dxa"/>
            <w:tcBorders>
              <w:top w:val="nil"/>
              <w:left w:val="nil"/>
              <w:bottom w:val="nil"/>
              <w:right w:val="nil"/>
            </w:tcBorders>
            <w:shd w:val="clear" w:color="auto" w:fill="0A6172"/>
          </w:tcPr>
          <w:p>
            <w:pPr>
              <w:pStyle w:val="TableParagraph"/>
              <w:spacing w:before="108"/>
              <w:ind w:left="117"/>
              <w:rPr>
                <w:b/>
                <w:sz w:val="17"/>
              </w:rPr>
            </w:pPr>
            <w:r>
              <w:rPr>
                <w:b/>
                <w:color w:val="FFFFFF"/>
                <w:spacing w:val="-2"/>
                <w:sz w:val="17"/>
              </w:rPr>
              <w:t>Description</w:t>
            </w:r>
          </w:p>
        </w:tc>
        <w:tc>
          <w:tcPr>
            <w:tcW w:w="331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Steps</w:t>
            </w:r>
          </w:p>
        </w:tc>
        <w:tc>
          <w:tcPr>
            <w:tcW w:w="3465" w:type="dxa"/>
            <w:tcBorders>
              <w:top w:val="nil"/>
              <w:left w:val="nil"/>
              <w:bottom w:val="nil"/>
              <w:right w:val="nil"/>
            </w:tcBorders>
            <w:shd w:val="clear" w:color="auto" w:fill="0A6172"/>
          </w:tcPr>
          <w:p>
            <w:pPr>
              <w:pStyle w:val="TableParagraph"/>
              <w:spacing w:before="108"/>
              <w:ind w:left="120"/>
              <w:rPr>
                <w:b/>
                <w:sz w:val="17"/>
              </w:rPr>
            </w:pPr>
            <w:r>
              <w:rPr>
                <w:b/>
                <w:color w:val="FFFFFF"/>
                <w:sz w:val="17"/>
              </w:rPr>
              <w:t>Expected</w:t>
            </w:r>
            <w:r>
              <w:rPr>
                <w:b/>
                <w:color w:val="FFFFFF"/>
                <w:spacing w:val="3"/>
                <w:sz w:val="17"/>
              </w:rPr>
              <w:t> </w:t>
            </w:r>
            <w:r>
              <w:rPr>
                <w:b/>
                <w:color w:val="FFFFFF"/>
                <w:spacing w:val="-2"/>
                <w:sz w:val="17"/>
              </w:rPr>
              <w:t>Result</w:t>
            </w:r>
          </w:p>
        </w:tc>
        <w:tc>
          <w:tcPr>
            <w:tcW w:w="747" w:type="dxa"/>
            <w:tcBorders>
              <w:top w:val="nil"/>
              <w:left w:val="nil"/>
              <w:bottom w:val="nil"/>
              <w:right w:val="nil"/>
            </w:tcBorders>
            <w:shd w:val="clear" w:color="auto" w:fill="0A6172"/>
          </w:tcPr>
          <w:p>
            <w:pPr>
              <w:pStyle w:val="TableParagraph"/>
              <w:spacing w:before="108"/>
              <w:ind w:left="126"/>
              <w:rPr>
                <w:b/>
                <w:sz w:val="17"/>
              </w:rPr>
            </w:pPr>
            <w:r>
              <w:rPr>
                <w:b/>
                <w:color w:val="FFFFFF"/>
                <w:spacing w:val="-2"/>
                <w:sz w:val="17"/>
              </w:rPr>
              <w:t>Status</w:t>
            </w:r>
          </w:p>
        </w:tc>
      </w:tr>
      <w:tr>
        <w:trPr>
          <w:trHeight w:val="600" w:hRule="atLeast"/>
        </w:trPr>
        <w:tc>
          <w:tcPr>
            <w:tcW w:w="735" w:type="dxa"/>
            <w:tcBorders>
              <w:top w:val="nil"/>
            </w:tcBorders>
          </w:tcPr>
          <w:p>
            <w:pPr>
              <w:pStyle w:val="TableParagraph"/>
              <w:spacing w:line="259" w:lineRule="auto"/>
              <w:ind w:right="78"/>
              <w:rPr>
                <w:sz w:val="17"/>
              </w:rPr>
            </w:pPr>
            <w:r>
              <w:rPr>
                <w:color w:val="172837"/>
                <w:spacing w:val="-4"/>
                <w:sz w:val="17"/>
              </w:rPr>
              <w:t>MAN-</w:t>
            </w:r>
            <w:r>
              <w:rPr>
                <w:color w:val="172837"/>
                <w:spacing w:val="40"/>
                <w:sz w:val="17"/>
              </w:rPr>
              <w:t> </w:t>
            </w:r>
            <w:r>
              <w:rPr>
                <w:color w:val="172837"/>
                <w:spacing w:val="-6"/>
                <w:sz w:val="17"/>
              </w:rPr>
              <w:t>28</w:t>
            </w:r>
          </w:p>
        </w:tc>
        <w:tc>
          <w:tcPr>
            <w:tcW w:w="1590" w:type="dxa"/>
            <w:tcBorders>
              <w:top w:val="nil"/>
            </w:tcBorders>
          </w:tcPr>
          <w:p>
            <w:pPr>
              <w:pStyle w:val="TableParagraph"/>
              <w:ind w:left="110"/>
              <w:rPr>
                <w:sz w:val="17"/>
              </w:rPr>
            </w:pPr>
            <w:r>
              <w:rPr>
                <w:color w:val="172837"/>
                <w:sz w:val="17"/>
              </w:rPr>
              <w:t>Track</w:t>
            </w:r>
            <w:r>
              <w:rPr>
                <w:color w:val="172837"/>
                <w:spacing w:val="-6"/>
                <w:sz w:val="17"/>
              </w:rPr>
              <w:t> </w:t>
            </w:r>
            <w:r>
              <w:rPr>
                <w:color w:val="172837"/>
                <w:sz w:val="17"/>
              </w:rPr>
              <w:t>valid</w:t>
            </w:r>
            <w:r>
              <w:rPr>
                <w:color w:val="172837"/>
                <w:spacing w:val="-6"/>
                <w:sz w:val="17"/>
              </w:rPr>
              <w:t> </w:t>
            </w:r>
            <w:r>
              <w:rPr>
                <w:color w:val="172837"/>
                <w:spacing w:val="-2"/>
                <w:sz w:val="17"/>
              </w:rPr>
              <w:t>ticket</w:t>
            </w:r>
          </w:p>
        </w:tc>
        <w:tc>
          <w:tcPr>
            <w:tcW w:w="3315" w:type="dxa"/>
            <w:tcBorders>
              <w:top w:val="nil"/>
            </w:tcBorders>
          </w:tcPr>
          <w:p>
            <w:pPr>
              <w:pStyle w:val="TableParagraph"/>
              <w:spacing w:line="259" w:lineRule="auto"/>
              <w:ind w:right="105"/>
              <w:rPr>
                <w:sz w:val="17"/>
              </w:rPr>
            </w:pPr>
            <w:r>
              <w:rPr>
                <w:color w:val="172837"/>
                <w:sz w:val="17"/>
              </w:rPr>
              <w:t>1.</w:t>
            </w:r>
            <w:r>
              <w:rPr>
                <w:color w:val="172837"/>
                <w:spacing w:val="-5"/>
                <w:sz w:val="17"/>
              </w:rPr>
              <w:t> </w:t>
            </w:r>
            <w:r>
              <w:rPr>
                <w:color w:val="172837"/>
                <w:sz w:val="17"/>
              </w:rPr>
              <w:t>Navigate</w:t>
            </w:r>
            <w:r>
              <w:rPr>
                <w:color w:val="172837"/>
                <w:spacing w:val="-5"/>
                <w:sz w:val="17"/>
              </w:rPr>
              <w:t> </w:t>
            </w:r>
            <w:r>
              <w:rPr>
                <w:color w:val="172837"/>
                <w:sz w:val="17"/>
              </w:rPr>
              <w:t>to</w:t>
            </w:r>
            <w:r>
              <w:rPr>
                <w:color w:val="172837"/>
                <w:spacing w:val="-5"/>
                <w:sz w:val="17"/>
              </w:rPr>
              <w:t> </w:t>
            </w:r>
            <w:r>
              <w:rPr>
                <w:color w:val="172837"/>
                <w:sz w:val="17"/>
              </w:rPr>
              <w:t>/track</w:t>
            </w:r>
            <w:r>
              <w:rPr>
                <w:color w:val="172837"/>
                <w:spacing w:val="-5"/>
                <w:sz w:val="17"/>
              </w:rPr>
              <w:t> </w:t>
            </w:r>
            <w:r>
              <w:rPr>
                <w:color w:val="172837"/>
                <w:sz w:val="17"/>
              </w:rPr>
              <w:t>2.</w:t>
            </w:r>
            <w:r>
              <w:rPr>
                <w:color w:val="172837"/>
                <w:spacing w:val="-5"/>
                <w:sz w:val="17"/>
              </w:rPr>
              <w:t> </w:t>
            </w:r>
            <w:r>
              <w:rPr>
                <w:color w:val="172837"/>
                <w:sz w:val="17"/>
              </w:rPr>
              <w:t>Enter</w:t>
            </w:r>
            <w:r>
              <w:rPr>
                <w:color w:val="172837"/>
                <w:spacing w:val="-5"/>
                <w:sz w:val="17"/>
              </w:rPr>
              <w:t> </w:t>
            </w:r>
            <w:r>
              <w:rPr>
                <w:color w:val="172837"/>
                <w:sz w:val="17"/>
              </w:rPr>
              <w:t>valid</w:t>
            </w:r>
            <w:r>
              <w:rPr>
                <w:color w:val="172837"/>
                <w:spacing w:val="-5"/>
                <w:sz w:val="17"/>
              </w:rPr>
              <w:t> </w:t>
            </w:r>
            <w:r>
              <w:rPr>
                <w:color w:val="172837"/>
                <w:sz w:val="17"/>
              </w:rPr>
              <w:t>token</w:t>
            </w:r>
            <w:r>
              <w:rPr>
                <w:color w:val="172837"/>
                <w:spacing w:val="40"/>
                <w:sz w:val="17"/>
              </w:rPr>
              <w:t> </w:t>
            </w:r>
            <w:r>
              <w:rPr>
                <w:color w:val="172837"/>
                <w:sz w:val="17"/>
              </w:rPr>
              <w:t>(e.g.,</w:t>
            </w:r>
            <w:r>
              <w:rPr>
                <w:color w:val="172837"/>
                <w:spacing w:val="-2"/>
                <w:sz w:val="17"/>
              </w:rPr>
              <w:t> </w:t>
            </w:r>
            <w:r>
              <w:rPr>
                <w:color w:val="172837"/>
                <w:sz w:val="17"/>
              </w:rPr>
              <w:t>OPD-205)</w:t>
            </w:r>
          </w:p>
        </w:tc>
        <w:tc>
          <w:tcPr>
            <w:tcW w:w="3465" w:type="dxa"/>
            <w:tcBorders>
              <w:top w:val="nil"/>
            </w:tcBorders>
          </w:tcPr>
          <w:p>
            <w:pPr>
              <w:pStyle w:val="TableParagraph"/>
              <w:spacing w:line="259" w:lineRule="auto"/>
              <w:ind w:right="36"/>
              <w:rPr>
                <w:sz w:val="17"/>
              </w:rPr>
            </w:pPr>
            <w:r>
              <w:rPr>
                <w:color w:val="172837"/>
                <w:sz w:val="17"/>
              </w:rPr>
              <w:t>Ticket</w:t>
            </w:r>
            <w:r>
              <w:rPr>
                <w:color w:val="172837"/>
                <w:spacing w:val="-7"/>
                <w:sz w:val="17"/>
              </w:rPr>
              <w:t> </w:t>
            </w:r>
            <w:r>
              <w:rPr>
                <w:color w:val="172837"/>
                <w:sz w:val="17"/>
              </w:rPr>
              <w:t>details</w:t>
            </w:r>
            <w:r>
              <w:rPr>
                <w:color w:val="172837"/>
                <w:spacing w:val="-7"/>
                <w:sz w:val="17"/>
              </w:rPr>
              <w:t> </w:t>
            </w:r>
            <w:r>
              <w:rPr>
                <w:color w:val="172837"/>
                <w:sz w:val="17"/>
              </w:rPr>
              <w:t>displayed:</w:t>
            </w:r>
            <w:r>
              <w:rPr>
                <w:color w:val="172837"/>
                <w:spacing w:val="-7"/>
                <w:sz w:val="17"/>
              </w:rPr>
              <w:t> </w:t>
            </w:r>
            <w:r>
              <w:rPr>
                <w:color w:val="172837"/>
                <w:sz w:val="17"/>
              </w:rPr>
              <w:t>status,</w:t>
            </w:r>
            <w:r>
              <w:rPr>
                <w:color w:val="172837"/>
                <w:spacing w:val="-7"/>
                <w:sz w:val="17"/>
              </w:rPr>
              <w:t> </w:t>
            </w:r>
            <w:r>
              <w:rPr>
                <w:color w:val="172837"/>
                <w:sz w:val="17"/>
              </w:rPr>
              <w:t>position,</w:t>
            </w:r>
            <w:r>
              <w:rPr>
                <w:color w:val="172837"/>
                <w:spacing w:val="40"/>
                <w:sz w:val="17"/>
              </w:rPr>
              <w:t> </w:t>
            </w:r>
            <w:r>
              <w:rPr>
                <w:color w:val="172837"/>
                <w:sz w:val="17"/>
              </w:rPr>
              <w:t>patients ahead, ETA, department</w:t>
            </w:r>
          </w:p>
        </w:tc>
        <w:tc>
          <w:tcPr>
            <w:tcW w:w="747" w:type="dxa"/>
            <w:tcBorders>
              <w:top w:val="nil"/>
              <w:right w:val="single" w:sz="4" w:space="0" w:color="CBD8DE"/>
            </w:tcBorders>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4"/>
                <w:sz w:val="17"/>
              </w:rPr>
              <w:t>Pass</w:t>
            </w:r>
          </w:p>
        </w:tc>
      </w:tr>
      <w:tr>
        <w:trPr>
          <w:trHeight w:val="600" w:hRule="atLeast"/>
        </w:trPr>
        <w:tc>
          <w:tcPr>
            <w:tcW w:w="735" w:type="dxa"/>
            <w:shd w:val="clear" w:color="auto" w:fill="F5F9FA"/>
          </w:tcPr>
          <w:p>
            <w:pPr>
              <w:pStyle w:val="TableParagraph"/>
              <w:spacing w:line="259" w:lineRule="auto"/>
              <w:ind w:right="78"/>
              <w:rPr>
                <w:sz w:val="17"/>
              </w:rPr>
            </w:pPr>
            <w:r>
              <w:rPr>
                <w:color w:val="172837"/>
                <w:spacing w:val="-4"/>
                <w:sz w:val="17"/>
              </w:rPr>
              <w:t>MAN-</w:t>
            </w:r>
            <w:r>
              <w:rPr>
                <w:color w:val="172837"/>
                <w:spacing w:val="40"/>
                <w:sz w:val="17"/>
              </w:rPr>
              <w:t> </w:t>
            </w:r>
            <w:r>
              <w:rPr>
                <w:color w:val="172837"/>
                <w:spacing w:val="-6"/>
                <w:sz w:val="17"/>
              </w:rPr>
              <w:t>29</w:t>
            </w:r>
          </w:p>
        </w:tc>
        <w:tc>
          <w:tcPr>
            <w:tcW w:w="1590" w:type="dxa"/>
            <w:shd w:val="clear" w:color="auto" w:fill="F5F9FA"/>
          </w:tcPr>
          <w:p>
            <w:pPr>
              <w:pStyle w:val="TableParagraph"/>
              <w:ind w:left="110"/>
              <w:rPr>
                <w:sz w:val="17"/>
              </w:rPr>
            </w:pPr>
            <w:r>
              <w:rPr>
                <w:color w:val="172837"/>
                <w:sz w:val="17"/>
              </w:rPr>
              <w:t>Track</w:t>
            </w:r>
            <w:r>
              <w:rPr>
                <w:color w:val="172837"/>
                <w:spacing w:val="-7"/>
                <w:sz w:val="17"/>
              </w:rPr>
              <w:t> </w:t>
            </w:r>
            <w:r>
              <w:rPr>
                <w:color w:val="172837"/>
                <w:sz w:val="17"/>
              </w:rPr>
              <w:t>invalid</w:t>
            </w:r>
            <w:r>
              <w:rPr>
                <w:color w:val="172837"/>
                <w:spacing w:val="-6"/>
                <w:sz w:val="17"/>
              </w:rPr>
              <w:t> </w:t>
            </w:r>
            <w:r>
              <w:rPr>
                <w:color w:val="172837"/>
                <w:spacing w:val="-2"/>
                <w:sz w:val="17"/>
              </w:rPr>
              <w:t>ticket</w:t>
            </w:r>
          </w:p>
        </w:tc>
        <w:tc>
          <w:tcPr>
            <w:tcW w:w="3315" w:type="dxa"/>
            <w:shd w:val="clear" w:color="auto" w:fill="F5F9FA"/>
          </w:tcPr>
          <w:p>
            <w:pPr>
              <w:pStyle w:val="TableParagraph"/>
              <w:rPr>
                <w:sz w:val="17"/>
              </w:rPr>
            </w:pPr>
            <w:r>
              <w:rPr>
                <w:color w:val="172837"/>
                <w:sz w:val="17"/>
              </w:rPr>
              <w:t>1.</w:t>
            </w:r>
            <w:r>
              <w:rPr>
                <w:color w:val="172837"/>
                <w:spacing w:val="-1"/>
                <w:sz w:val="17"/>
              </w:rPr>
              <w:t> </w:t>
            </w:r>
            <w:r>
              <w:rPr>
                <w:color w:val="172837"/>
                <w:sz w:val="17"/>
              </w:rPr>
              <w:t>Navigate</w:t>
            </w:r>
            <w:r>
              <w:rPr>
                <w:color w:val="172837"/>
                <w:spacing w:val="-1"/>
                <w:sz w:val="17"/>
              </w:rPr>
              <w:t> </w:t>
            </w:r>
            <w:r>
              <w:rPr>
                <w:color w:val="172837"/>
                <w:sz w:val="17"/>
              </w:rPr>
              <w:t>to /track</w:t>
            </w:r>
            <w:r>
              <w:rPr>
                <w:color w:val="172837"/>
                <w:spacing w:val="-1"/>
                <w:sz w:val="17"/>
              </w:rPr>
              <w:t> </w:t>
            </w:r>
            <w:r>
              <w:rPr>
                <w:color w:val="172837"/>
                <w:sz w:val="17"/>
              </w:rPr>
              <w:t>2.</w:t>
            </w:r>
            <w:r>
              <w:rPr>
                <w:color w:val="172837"/>
                <w:spacing w:val="-1"/>
                <w:sz w:val="17"/>
              </w:rPr>
              <w:t> </w:t>
            </w:r>
            <w:r>
              <w:rPr>
                <w:color w:val="172837"/>
                <w:sz w:val="17"/>
              </w:rPr>
              <w:t>Enter invalid</w:t>
            </w:r>
            <w:r>
              <w:rPr>
                <w:color w:val="172837"/>
                <w:spacing w:val="-1"/>
                <w:sz w:val="17"/>
              </w:rPr>
              <w:t> </w:t>
            </w:r>
            <w:r>
              <w:rPr>
                <w:color w:val="172837"/>
                <w:spacing w:val="-4"/>
                <w:sz w:val="17"/>
              </w:rPr>
              <w:t>token</w:t>
            </w:r>
          </w:p>
        </w:tc>
        <w:tc>
          <w:tcPr>
            <w:tcW w:w="3465" w:type="dxa"/>
            <w:shd w:val="clear" w:color="auto" w:fill="F5F9FA"/>
          </w:tcPr>
          <w:p>
            <w:pPr>
              <w:pStyle w:val="TableParagraph"/>
              <w:rPr>
                <w:sz w:val="17"/>
              </w:rPr>
            </w:pPr>
            <w:r>
              <w:rPr>
                <w:color w:val="172837"/>
                <w:sz w:val="17"/>
              </w:rPr>
              <w:t>“Ticket</w:t>
            </w:r>
            <w:r>
              <w:rPr>
                <w:color w:val="172837"/>
                <w:spacing w:val="1"/>
                <w:sz w:val="17"/>
              </w:rPr>
              <w:t> </w:t>
            </w:r>
            <w:r>
              <w:rPr>
                <w:color w:val="172837"/>
                <w:sz w:val="17"/>
              </w:rPr>
              <w:t>not</w:t>
            </w:r>
            <w:r>
              <w:rPr>
                <w:color w:val="172837"/>
                <w:spacing w:val="3"/>
                <w:sz w:val="17"/>
              </w:rPr>
              <w:t> </w:t>
            </w:r>
            <w:r>
              <w:rPr>
                <w:color w:val="172837"/>
                <w:sz w:val="17"/>
              </w:rPr>
              <w:t>found”</w:t>
            </w:r>
            <w:r>
              <w:rPr>
                <w:color w:val="172837"/>
                <w:spacing w:val="3"/>
                <w:sz w:val="17"/>
              </w:rPr>
              <w:t> </w:t>
            </w:r>
            <w:r>
              <w:rPr>
                <w:color w:val="172837"/>
                <w:sz w:val="17"/>
              </w:rPr>
              <w:t>message</w:t>
            </w:r>
            <w:r>
              <w:rPr>
                <w:color w:val="172837"/>
                <w:spacing w:val="3"/>
                <w:sz w:val="17"/>
              </w:rPr>
              <w:t> </w:t>
            </w:r>
            <w:r>
              <w:rPr>
                <w:color w:val="172837"/>
                <w:spacing w:val="-2"/>
                <w:sz w:val="17"/>
              </w:rPr>
              <w:t>displayed</w:t>
            </w:r>
          </w:p>
        </w:tc>
        <w:tc>
          <w:tcPr>
            <w:tcW w:w="747" w:type="dxa"/>
            <w:tcBorders>
              <w:right w:val="single" w:sz="4" w:space="0" w:color="CBD8DE"/>
            </w:tcBorders>
            <w:shd w:val="clear" w:color="auto" w:fill="F5F9F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4"/>
                <w:sz w:val="17"/>
              </w:rPr>
              <w:t>Pass</w:t>
            </w:r>
          </w:p>
        </w:tc>
      </w:tr>
      <w:tr>
        <w:trPr>
          <w:trHeight w:val="585" w:hRule="atLeast"/>
        </w:trPr>
        <w:tc>
          <w:tcPr>
            <w:tcW w:w="735" w:type="dxa"/>
          </w:tcPr>
          <w:p>
            <w:pPr>
              <w:pStyle w:val="TableParagraph"/>
              <w:spacing w:line="259" w:lineRule="auto"/>
              <w:ind w:right="78"/>
              <w:rPr>
                <w:sz w:val="17"/>
              </w:rPr>
            </w:pPr>
            <w:r>
              <w:rPr>
                <w:color w:val="172837"/>
                <w:spacing w:val="-4"/>
                <w:sz w:val="17"/>
              </w:rPr>
              <w:t>MAN-</w:t>
            </w:r>
            <w:r>
              <w:rPr>
                <w:color w:val="172837"/>
                <w:spacing w:val="40"/>
                <w:sz w:val="17"/>
              </w:rPr>
              <w:t> </w:t>
            </w:r>
            <w:r>
              <w:rPr>
                <w:color w:val="172837"/>
                <w:spacing w:val="-6"/>
                <w:sz w:val="17"/>
              </w:rPr>
              <w:t>30</w:t>
            </w:r>
          </w:p>
        </w:tc>
        <w:tc>
          <w:tcPr>
            <w:tcW w:w="1590" w:type="dxa"/>
          </w:tcPr>
          <w:p>
            <w:pPr>
              <w:pStyle w:val="TableParagraph"/>
              <w:spacing w:line="259" w:lineRule="auto"/>
              <w:ind w:left="110" w:right="195"/>
              <w:rPr>
                <w:sz w:val="17"/>
              </w:rPr>
            </w:pPr>
            <w:r>
              <w:rPr>
                <w:color w:val="172837"/>
                <w:sz w:val="17"/>
              </w:rPr>
              <w:t>Real-time</w:t>
            </w:r>
            <w:r>
              <w:rPr>
                <w:color w:val="172837"/>
                <w:spacing w:val="-10"/>
                <w:sz w:val="17"/>
              </w:rPr>
              <w:t> </w:t>
            </w:r>
            <w:r>
              <w:rPr>
                <w:color w:val="172837"/>
                <w:sz w:val="17"/>
              </w:rPr>
              <w:t>tracking</w:t>
            </w:r>
            <w:r>
              <w:rPr>
                <w:color w:val="172837"/>
                <w:spacing w:val="40"/>
                <w:sz w:val="17"/>
              </w:rPr>
              <w:t> </w:t>
            </w:r>
            <w:r>
              <w:rPr>
                <w:color w:val="172837"/>
                <w:spacing w:val="-2"/>
                <w:sz w:val="17"/>
              </w:rPr>
              <w:t>update</w:t>
            </w:r>
          </w:p>
        </w:tc>
        <w:tc>
          <w:tcPr>
            <w:tcW w:w="3315" w:type="dxa"/>
          </w:tcPr>
          <w:p>
            <w:pPr>
              <w:pStyle w:val="TableParagraph"/>
              <w:spacing w:line="259" w:lineRule="auto"/>
              <w:ind w:right="105"/>
              <w:rPr>
                <w:sz w:val="17"/>
              </w:rPr>
            </w:pPr>
            <w:r>
              <w:rPr>
                <w:color w:val="172837"/>
                <w:sz w:val="17"/>
              </w:rPr>
              <w:t>1.</w:t>
            </w:r>
            <w:r>
              <w:rPr>
                <w:color w:val="172837"/>
                <w:spacing w:val="-3"/>
                <w:sz w:val="17"/>
              </w:rPr>
              <w:t> </w:t>
            </w:r>
            <w:r>
              <w:rPr>
                <w:color w:val="172837"/>
                <w:sz w:val="17"/>
              </w:rPr>
              <w:t>Open</w:t>
            </w:r>
            <w:r>
              <w:rPr>
                <w:color w:val="172837"/>
                <w:spacing w:val="-3"/>
                <w:sz w:val="17"/>
              </w:rPr>
              <w:t> </w:t>
            </w:r>
            <w:r>
              <w:rPr>
                <w:color w:val="172837"/>
                <w:sz w:val="17"/>
              </w:rPr>
              <w:t>/track</w:t>
            </w:r>
            <w:r>
              <w:rPr>
                <w:color w:val="172837"/>
                <w:spacing w:val="-3"/>
                <w:sz w:val="17"/>
              </w:rPr>
              <w:t> </w:t>
            </w:r>
            <w:r>
              <w:rPr>
                <w:color w:val="172837"/>
                <w:sz w:val="17"/>
              </w:rPr>
              <w:t>with</w:t>
            </w:r>
            <w:r>
              <w:rPr>
                <w:color w:val="172837"/>
                <w:spacing w:val="-3"/>
                <w:sz w:val="17"/>
              </w:rPr>
              <w:t> </w:t>
            </w:r>
            <w:r>
              <w:rPr>
                <w:color w:val="172837"/>
                <w:sz w:val="17"/>
              </w:rPr>
              <w:t>valid</w:t>
            </w:r>
            <w:r>
              <w:rPr>
                <w:color w:val="172837"/>
                <w:spacing w:val="-3"/>
                <w:sz w:val="17"/>
              </w:rPr>
              <w:t> </w:t>
            </w:r>
            <w:r>
              <w:rPr>
                <w:color w:val="172837"/>
                <w:sz w:val="17"/>
              </w:rPr>
              <w:t>token</w:t>
            </w:r>
            <w:r>
              <w:rPr>
                <w:color w:val="172837"/>
                <w:spacing w:val="-3"/>
                <w:sz w:val="17"/>
              </w:rPr>
              <w:t> </w:t>
            </w:r>
            <w:r>
              <w:rPr>
                <w:color w:val="172837"/>
                <w:sz w:val="17"/>
              </w:rPr>
              <w:t>2.</w:t>
            </w:r>
            <w:r>
              <w:rPr>
                <w:color w:val="172837"/>
                <w:spacing w:val="-3"/>
                <w:sz w:val="17"/>
              </w:rPr>
              <w:t> </w:t>
            </w:r>
            <w:r>
              <w:rPr>
                <w:color w:val="172837"/>
                <w:sz w:val="17"/>
              </w:rPr>
              <w:t>Call</w:t>
            </w:r>
            <w:r>
              <w:rPr>
                <w:color w:val="172837"/>
                <w:spacing w:val="-3"/>
                <w:sz w:val="17"/>
              </w:rPr>
              <w:t> </w:t>
            </w:r>
            <w:r>
              <w:rPr>
                <w:color w:val="172837"/>
                <w:sz w:val="17"/>
              </w:rPr>
              <w:t>the</w:t>
            </w:r>
            <w:r>
              <w:rPr>
                <w:color w:val="172837"/>
                <w:spacing w:val="40"/>
                <w:sz w:val="17"/>
              </w:rPr>
              <w:t> </w:t>
            </w:r>
            <w:r>
              <w:rPr>
                <w:color w:val="172837"/>
                <w:sz w:val="17"/>
              </w:rPr>
              <w:t>patient from staff dashboard</w:t>
            </w:r>
          </w:p>
        </w:tc>
        <w:tc>
          <w:tcPr>
            <w:tcW w:w="3465" w:type="dxa"/>
          </w:tcPr>
          <w:p>
            <w:pPr>
              <w:pStyle w:val="TableParagraph"/>
              <w:rPr>
                <w:sz w:val="17"/>
              </w:rPr>
            </w:pPr>
            <w:r>
              <w:rPr>
                <w:color w:val="172837"/>
                <w:sz w:val="17"/>
              </w:rPr>
              <w:t>Tracking</w:t>
            </w:r>
            <w:r>
              <w:rPr>
                <w:color w:val="172837"/>
                <w:spacing w:val="-1"/>
                <w:sz w:val="17"/>
              </w:rPr>
              <w:t> </w:t>
            </w:r>
            <w:r>
              <w:rPr>
                <w:color w:val="172837"/>
                <w:sz w:val="17"/>
              </w:rPr>
              <w:t>page</w:t>
            </w:r>
            <w:r>
              <w:rPr>
                <w:color w:val="172837"/>
                <w:spacing w:val="-1"/>
                <w:sz w:val="17"/>
              </w:rPr>
              <w:t> </w:t>
            </w:r>
            <w:r>
              <w:rPr>
                <w:color w:val="172837"/>
                <w:sz w:val="17"/>
              </w:rPr>
              <w:t>updates</w:t>
            </w:r>
            <w:r>
              <w:rPr>
                <w:color w:val="172837"/>
                <w:spacing w:val="-1"/>
                <w:sz w:val="17"/>
              </w:rPr>
              <w:t> </w:t>
            </w:r>
            <w:r>
              <w:rPr>
                <w:color w:val="172837"/>
                <w:sz w:val="17"/>
              </w:rPr>
              <w:t>status without</w:t>
            </w:r>
            <w:r>
              <w:rPr>
                <w:color w:val="172837"/>
                <w:spacing w:val="-1"/>
                <w:sz w:val="17"/>
              </w:rPr>
              <w:t> </w:t>
            </w:r>
            <w:r>
              <w:rPr>
                <w:color w:val="172837"/>
                <w:spacing w:val="-2"/>
                <w:sz w:val="17"/>
              </w:rPr>
              <w:t>refresh</w:t>
            </w:r>
          </w:p>
        </w:tc>
        <w:tc>
          <w:tcPr>
            <w:tcW w:w="747" w:type="dxa"/>
            <w:tcBorders>
              <w:right w:val="single" w:sz="4" w:space="0" w:color="CBD8DE"/>
            </w:tcBorders>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4"/>
                <w:sz w:val="17"/>
              </w:rPr>
              <w:t>Pass</w:t>
            </w:r>
          </w:p>
        </w:tc>
      </w:tr>
    </w:tbl>
    <w:p>
      <w:pPr>
        <w:pStyle w:val="BodyText"/>
        <w:spacing w:before="5"/>
        <w:rPr>
          <w:i/>
          <w:sz w:val="20"/>
        </w:rPr>
      </w:pPr>
    </w:p>
    <w:p>
      <w:pPr>
        <w:pStyle w:val="Heading9"/>
      </w:pPr>
      <w:r>
        <w:rPr>
          <w:color w:val="26495C"/>
        </w:rPr>
        <w:t>Module:</w:t>
      </w:r>
      <w:r>
        <w:rPr>
          <w:color w:val="26495C"/>
          <w:spacing w:val="9"/>
        </w:rPr>
        <w:t> </w:t>
      </w:r>
      <w:r>
        <w:rPr>
          <w:color w:val="26495C"/>
          <w:spacing w:val="-2"/>
        </w:rPr>
        <w:t>Reports</w:t>
      </w:r>
    </w:p>
    <w:p>
      <w:pPr>
        <w:pStyle w:val="BodyText"/>
        <w:rPr>
          <w:rFonts w:ascii="Segoe UI"/>
          <w:b/>
          <w:sz w:val="28"/>
        </w:rPr>
      </w:pPr>
    </w:p>
    <w:p>
      <w:pPr>
        <w:spacing w:before="1"/>
        <w:ind w:left="280" w:right="0" w:firstLine="0"/>
        <w:jc w:val="left"/>
        <w:rPr>
          <w:i/>
          <w:sz w:val="18"/>
        </w:rPr>
      </w:pPr>
      <w:r>
        <w:rPr>
          <w:i/>
          <w:color w:val="36586A"/>
          <w:sz w:val="18"/>
        </w:rPr>
        <w:t>Table</w:t>
      </w:r>
      <w:r>
        <w:rPr>
          <w:i/>
          <w:color w:val="36586A"/>
          <w:spacing w:val="-6"/>
          <w:sz w:val="18"/>
        </w:rPr>
        <w:t> </w:t>
      </w:r>
      <w:r>
        <w:rPr>
          <w:i/>
          <w:color w:val="36586A"/>
          <w:sz w:val="18"/>
        </w:rPr>
        <w:t>5.14:</w:t>
      </w:r>
      <w:r>
        <w:rPr>
          <w:i/>
          <w:color w:val="36586A"/>
          <w:spacing w:val="-5"/>
          <w:sz w:val="18"/>
        </w:rPr>
        <w:t> </w:t>
      </w:r>
      <w:r>
        <w:rPr>
          <w:i/>
          <w:color w:val="36586A"/>
          <w:sz w:val="18"/>
        </w:rPr>
        <w:t>Module:</w:t>
      </w:r>
      <w:r>
        <w:rPr>
          <w:i/>
          <w:color w:val="36586A"/>
          <w:spacing w:val="-5"/>
          <w:sz w:val="18"/>
        </w:rPr>
        <w:t> </w:t>
      </w:r>
      <w:r>
        <w:rPr>
          <w:i/>
          <w:color w:val="36586A"/>
          <w:spacing w:val="-2"/>
          <w:sz w:val="18"/>
        </w:rPr>
        <w:t>Reports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05"/>
        <w:gridCol w:w="1725"/>
        <w:gridCol w:w="3540"/>
        <w:gridCol w:w="3165"/>
        <w:gridCol w:w="717"/>
      </w:tblGrid>
      <w:tr>
        <w:trPr>
          <w:trHeight w:val="435" w:hRule="atLeast"/>
        </w:trPr>
        <w:tc>
          <w:tcPr>
            <w:tcW w:w="70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ID</w:t>
            </w:r>
          </w:p>
        </w:tc>
        <w:tc>
          <w:tcPr>
            <w:tcW w:w="1725" w:type="dxa"/>
            <w:tcBorders>
              <w:top w:val="nil"/>
              <w:left w:val="nil"/>
              <w:bottom w:val="nil"/>
              <w:right w:val="nil"/>
            </w:tcBorders>
            <w:shd w:val="clear" w:color="auto" w:fill="0A6172"/>
          </w:tcPr>
          <w:p>
            <w:pPr>
              <w:pStyle w:val="TableParagraph"/>
              <w:spacing w:before="108"/>
              <w:ind w:left="125"/>
              <w:rPr>
                <w:b/>
                <w:sz w:val="17"/>
              </w:rPr>
            </w:pPr>
            <w:r>
              <w:rPr>
                <w:b/>
                <w:color w:val="FFFFFF"/>
                <w:spacing w:val="-2"/>
                <w:sz w:val="17"/>
              </w:rPr>
              <w:t>Description</w:t>
            </w:r>
          </w:p>
        </w:tc>
        <w:tc>
          <w:tcPr>
            <w:tcW w:w="3540"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Steps</w:t>
            </w:r>
          </w:p>
        </w:tc>
        <w:tc>
          <w:tcPr>
            <w:tcW w:w="3165" w:type="dxa"/>
            <w:tcBorders>
              <w:top w:val="nil"/>
              <w:left w:val="nil"/>
              <w:bottom w:val="nil"/>
              <w:right w:val="nil"/>
            </w:tcBorders>
            <w:shd w:val="clear" w:color="auto" w:fill="0A6172"/>
          </w:tcPr>
          <w:p>
            <w:pPr>
              <w:pStyle w:val="TableParagraph"/>
              <w:spacing w:before="108"/>
              <w:ind w:left="116"/>
              <w:rPr>
                <w:b/>
                <w:sz w:val="17"/>
              </w:rPr>
            </w:pPr>
            <w:r>
              <w:rPr>
                <w:b/>
                <w:color w:val="FFFFFF"/>
                <w:sz w:val="17"/>
              </w:rPr>
              <w:t>Expected</w:t>
            </w:r>
            <w:r>
              <w:rPr>
                <w:b/>
                <w:color w:val="FFFFFF"/>
                <w:spacing w:val="3"/>
                <w:sz w:val="17"/>
              </w:rPr>
              <w:t> </w:t>
            </w:r>
            <w:r>
              <w:rPr>
                <w:b/>
                <w:color w:val="FFFFFF"/>
                <w:spacing w:val="-2"/>
                <w:sz w:val="17"/>
              </w:rPr>
              <w:t>Result</w:t>
            </w:r>
          </w:p>
        </w:tc>
        <w:tc>
          <w:tcPr>
            <w:tcW w:w="717"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Status</w:t>
            </w:r>
          </w:p>
        </w:tc>
      </w:tr>
      <w:tr>
        <w:trPr>
          <w:trHeight w:val="825" w:hRule="atLeast"/>
        </w:trPr>
        <w:tc>
          <w:tcPr>
            <w:tcW w:w="705" w:type="dxa"/>
            <w:tcBorders>
              <w:top w:val="nil"/>
            </w:tcBorders>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31</w:t>
            </w:r>
          </w:p>
        </w:tc>
        <w:tc>
          <w:tcPr>
            <w:tcW w:w="1725" w:type="dxa"/>
            <w:tcBorders>
              <w:top w:val="nil"/>
            </w:tcBorders>
          </w:tcPr>
          <w:p>
            <w:pPr>
              <w:pStyle w:val="TableParagraph"/>
              <w:spacing w:line="259" w:lineRule="auto"/>
              <w:ind w:left="118" w:right="77"/>
              <w:rPr>
                <w:sz w:val="17"/>
              </w:rPr>
            </w:pPr>
            <w:r>
              <w:rPr>
                <w:color w:val="172837"/>
                <w:sz w:val="17"/>
              </w:rPr>
              <w:t>Average</w:t>
            </w:r>
            <w:r>
              <w:rPr>
                <w:color w:val="172837"/>
                <w:spacing w:val="-10"/>
                <w:sz w:val="17"/>
              </w:rPr>
              <w:t> </w:t>
            </w:r>
            <w:r>
              <w:rPr>
                <w:color w:val="172837"/>
                <w:sz w:val="17"/>
              </w:rPr>
              <w:t>wait</w:t>
            </w:r>
            <w:r>
              <w:rPr>
                <w:color w:val="172837"/>
                <w:spacing w:val="-10"/>
                <w:sz w:val="17"/>
              </w:rPr>
              <w:t> </w:t>
            </w:r>
            <w:r>
              <w:rPr>
                <w:color w:val="172837"/>
                <w:sz w:val="17"/>
              </w:rPr>
              <w:t>time</w:t>
            </w:r>
            <w:r>
              <w:rPr>
                <w:color w:val="172837"/>
                <w:spacing w:val="40"/>
                <w:sz w:val="17"/>
              </w:rPr>
              <w:t> </w:t>
            </w:r>
            <w:r>
              <w:rPr>
                <w:color w:val="172837"/>
                <w:spacing w:val="-2"/>
                <w:sz w:val="17"/>
              </w:rPr>
              <w:t>report</w:t>
            </w:r>
          </w:p>
        </w:tc>
        <w:tc>
          <w:tcPr>
            <w:tcW w:w="3540" w:type="dxa"/>
            <w:tcBorders>
              <w:top w:val="nil"/>
            </w:tcBorders>
          </w:tcPr>
          <w:p>
            <w:pPr>
              <w:pStyle w:val="TableParagraph"/>
              <w:spacing w:line="259" w:lineRule="auto"/>
              <w:ind w:left="115" w:right="100"/>
              <w:rPr>
                <w:sz w:val="17"/>
              </w:rPr>
            </w:pPr>
            <w:r>
              <w:rPr>
                <w:color w:val="172837"/>
                <w:sz w:val="17"/>
              </w:rPr>
              <w:t>1. Navigate to /admin/reports 2. Select</w:t>
            </w:r>
            <w:r>
              <w:rPr>
                <w:color w:val="172837"/>
                <w:spacing w:val="40"/>
                <w:sz w:val="17"/>
              </w:rPr>
              <w:t> </w:t>
            </w:r>
            <w:r>
              <w:rPr>
                <w:color w:val="172837"/>
                <w:sz w:val="17"/>
              </w:rPr>
              <w:t>“Average</w:t>
            </w:r>
            <w:r>
              <w:rPr>
                <w:color w:val="172837"/>
                <w:spacing w:val="-6"/>
                <w:sz w:val="17"/>
              </w:rPr>
              <w:t> </w:t>
            </w:r>
            <w:r>
              <w:rPr>
                <w:color w:val="172837"/>
                <w:sz w:val="17"/>
              </w:rPr>
              <w:t>Wait</w:t>
            </w:r>
            <w:r>
              <w:rPr>
                <w:color w:val="172837"/>
                <w:spacing w:val="-6"/>
                <w:sz w:val="17"/>
              </w:rPr>
              <w:t> </w:t>
            </w:r>
            <w:r>
              <w:rPr>
                <w:color w:val="172837"/>
                <w:sz w:val="17"/>
              </w:rPr>
              <w:t>Time”</w:t>
            </w:r>
            <w:r>
              <w:rPr>
                <w:color w:val="172837"/>
                <w:spacing w:val="-6"/>
                <w:sz w:val="17"/>
              </w:rPr>
              <w:t> </w:t>
            </w:r>
            <w:r>
              <w:rPr>
                <w:color w:val="172837"/>
                <w:sz w:val="17"/>
              </w:rPr>
              <w:t>tab</w:t>
            </w:r>
            <w:r>
              <w:rPr>
                <w:color w:val="172837"/>
                <w:spacing w:val="-6"/>
                <w:sz w:val="17"/>
              </w:rPr>
              <w:t> </w:t>
            </w:r>
            <w:r>
              <w:rPr>
                <w:color w:val="172837"/>
                <w:sz w:val="17"/>
              </w:rPr>
              <w:t>3.</w:t>
            </w:r>
            <w:r>
              <w:rPr>
                <w:color w:val="172837"/>
                <w:spacing w:val="-6"/>
                <w:sz w:val="17"/>
              </w:rPr>
              <w:t> </w:t>
            </w:r>
            <w:r>
              <w:rPr>
                <w:color w:val="172837"/>
                <w:sz w:val="17"/>
              </w:rPr>
              <w:t>Set</w:t>
            </w:r>
            <w:r>
              <w:rPr>
                <w:color w:val="172837"/>
                <w:spacing w:val="-6"/>
                <w:sz w:val="17"/>
              </w:rPr>
              <w:t> </w:t>
            </w:r>
            <w:r>
              <w:rPr>
                <w:color w:val="172837"/>
                <w:sz w:val="17"/>
              </w:rPr>
              <w:t>date</w:t>
            </w:r>
            <w:r>
              <w:rPr>
                <w:color w:val="172837"/>
                <w:spacing w:val="-6"/>
                <w:sz w:val="17"/>
              </w:rPr>
              <w:t> </w:t>
            </w:r>
            <w:r>
              <w:rPr>
                <w:color w:val="172837"/>
                <w:sz w:val="17"/>
              </w:rPr>
              <w:t>range</w:t>
            </w:r>
            <w:r>
              <w:rPr>
                <w:color w:val="172837"/>
                <w:spacing w:val="-6"/>
                <w:sz w:val="17"/>
              </w:rPr>
              <w:t> </w:t>
            </w:r>
            <w:r>
              <w:rPr>
                <w:color w:val="172837"/>
                <w:sz w:val="17"/>
              </w:rPr>
              <w:t>4.</w:t>
            </w:r>
            <w:r>
              <w:rPr>
                <w:color w:val="172837"/>
                <w:spacing w:val="40"/>
                <w:sz w:val="17"/>
              </w:rPr>
              <w:t> </w:t>
            </w:r>
            <w:r>
              <w:rPr>
                <w:color w:val="172837"/>
                <w:spacing w:val="-4"/>
                <w:sz w:val="17"/>
              </w:rPr>
              <w:t>View</w:t>
            </w:r>
          </w:p>
        </w:tc>
        <w:tc>
          <w:tcPr>
            <w:tcW w:w="3165" w:type="dxa"/>
            <w:tcBorders>
              <w:top w:val="nil"/>
            </w:tcBorders>
          </w:tcPr>
          <w:p>
            <w:pPr>
              <w:pStyle w:val="TableParagraph"/>
              <w:spacing w:line="259" w:lineRule="auto"/>
              <w:ind w:left="109" w:right="19"/>
              <w:rPr>
                <w:sz w:val="17"/>
              </w:rPr>
            </w:pPr>
            <w:r>
              <w:rPr>
                <w:color w:val="172837"/>
                <w:sz w:val="17"/>
              </w:rPr>
              <w:t>Report</w:t>
            </w:r>
            <w:r>
              <w:rPr>
                <w:color w:val="172837"/>
                <w:spacing w:val="-5"/>
                <w:sz w:val="17"/>
              </w:rPr>
              <w:t> </w:t>
            </w:r>
            <w:r>
              <w:rPr>
                <w:color w:val="172837"/>
                <w:sz w:val="17"/>
              </w:rPr>
              <w:t>displays</w:t>
            </w:r>
            <w:r>
              <w:rPr>
                <w:color w:val="172837"/>
                <w:spacing w:val="-5"/>
                <w:sz w:val="17"/>
              </w:rPr>
              <w:t> </w:t>
            </w:r>
            <w:r>
              <w:rPr>
                <w:color w:val="172837"/>
                <w:sz w:val="17"/>
              </w:rPr>
              <w:t>average</w:t>
            </w:r>
            <w:r>
              <w:rPr>
                <w:color w:val="172837"/>
                <w:spacing w:val="-5"/>
                <w:sz w:val="17"/>
              </w:rPr>
              <w:t> </w:t>
            </w:r>
            <w:r>
              <w:rPr>
                <w:color w:val="172837"/>
                <w:sz w:val="17"/>
              </w:rPr>
              <w:t>wait</w:t>
            </w:r>
            <w:r>
              <w:rPr>
                <w:color w:val="172837"/>
                <w:spacing w:val="-5"/>
                <w:sz w:val="17"/>
              </w:rPr>
              <w:t> </w:t>
            </w:r>
            <w:r>
              <w:rPr>
                <w:color w:val="172837"/>
                <w:sz w:val="17"/>
              </w:rPr>
              <w:t>and</w:t>
            </w:r>
            <w:r>
              <w:rPr>
                <w:color w:val="172837"/>
                <w:spacing w:val="-5"/>
                <w:sz w:val="17"/>
              </w:rPr>
              <w:t> </w:t>
            </w:r>
            <w:r>
              <w:rPr>
                <w:color w:val="172837"/>
                <w:sz w:val="17"/>
              </w:rPr>
              <w:t>service</w:t>
            </w:r>
            <w:r>
              <w:rPr>
                <w:color w:val="172837"/>
                <w:spacing w:val="40"/>
                <w:sz w:val="17"/>
              </w:rPr>
              <w:t> </w:t>
            </w:r>
            <w:r>
              <w:rPr>
                <w:color w:val="172837"/>
                <w:sz w:val="17"/>
              </w:rPr>
              <w:t>times per department</w:t>
            </w:r>
          </w:p>
        </w:tc>
        <w:tc>
          <w:tcPr>
            <w:tcW w:w="717" w:type="dxa"/>
            <w:tcBorders>
              <w:top w:val="nil"/>
              <w:right w:val="single" w:sz="4" w:space="0" w:color="CBD8DE"/>
            </w:tcBorders>
          </w:tcPr>
          <w:p>
            <w:pPr>
              <w:pStyle w:val="TableParagraph"/>
              <w:spacing w:before="35"/>
              <w:ind w:left="105"/>
              <w:rPr>
                <w:rFonts w:ascii="Segoe UI Symbol" w:hAnsi="Segoe UI Symbol"/>
                <w:sz w:val="19"/>
              </w:rPr>
            </w:pPr>
            <w:r>
              <w:rPr>
                <w:rFonts w:ascii="Segoe UI Symbol" w:hAnsi="Segoe UI Symbol"/>
                <w:color w:val="172837"/>
                <w:w w:val="124"/>
                <w:sz w:val="19"/>
              </w:rPr>
              <w:t>✅</w:t>
            </w:r>
          </w:p>
          <w:p>
            <w:pPr>
              <w:pStyle w:val="TableParagraph"/>
              <w:spacing w:before="15"/>
              <w:ind w:left="105"/>
              <w:rPr>
                <w:sz w:val="17"/>
              </w:rPr>
            </w:pPr>
            <w:r>
              <w:rPr>
                <w:color w:val="172837"/>
                <w:spacing w:val="-4"/>
                <w:sz w:val="17"/>
              </w:rPr>
              <w:t>Pass</w:t>
            </w:r>
          </w:p>
        </w:tc>
      </w:tr>
      <w:tr>
        <w:trPr>
          <w:trHeight w:val="585" w:hRule="atLeast"/>
        </w:trPr>
        <w:tc>
          <w:tcPr>
            <w:tcW w:w="705" w:type="dxa"/>
            <w:shd w:val="clear" w:color="auto" w:fill="F5F9FA"/>
          </w:tcPr>
          <w:p>
            <w:pPr>
              <w:pStyle w:val="TableParagraph"/>
              <w:spacing w:line="242" w:lineRule="auto"/>
              <w:ind w:right="121"/>
              <w:rPr>
                <w:sz w:val="17"/>
              </w:rPr>
            </w:pPr>
            <w:r>
              <w:rPr>
                <w:color w:val="172837"/>
                <w:spacing w:val="-4"/>
                <w:sz w:val="17"/>
              </w:rPr>
              <w:t>MAN-</w:t>
            </w:r>
            <w:r>
              <w:rPr>
                <w:color w:val="172837"/>
                <w:spacing w:val="40"/>
                <w:sz w:val="17"/>
              </w:rPr>
              <w:t> </w:t>
            </w:r>
            <w:r>
              <w:rPr>
                <w:color w:val="172837"/>
                <w:spacing w:val="-6"/>
                <w:sz w:val="17"/>
              </w:rPr>
              <w:t>32</w:t>
            </w:r>
          </w:p>
        </w:tc>
        <w:tc>
          <w:tcPr>
            <w:tcW w:w="1725" w:type="dxa"/>
            <w:shd w:val="clear" w:color="auto" w:fill="F5F9FA"/>
          </w:tcPr>
          <w:p>
            <w:pPr>
              <w:pStyle w:val="TableParagraph"/>
              <w:spacing w:line="242" w:lineRule="auto"/>
              <w:ind w:left="118" w:right="77"/>
              <w:rPr>
                <w:sz w:val="17"/>
              </w:rPr>
            </w:pPr>
            <w:r>
              <w:rPr>
                <w:color w:val="172837"/>
                <w:spacing w:val="-2"/>
                <w:sz w:val="17"/>
              </w:rPr>
              <w:t>Department</w:t>
            </w:r>
            <w:r>
              <w:rPr>
                <w:color w:val="172837"/>
                <w:spacing w:val="40"/>
                <w:sz w:val="17"/>
              </w:rPr>
              <w:t> </w:t>
            </w:r>
            <w:r>
              <w:rPr>
                <w:color w:val="172837"/>
                <w:sz w:val="17"/>
              </w:rPr>
              <w:t>performance</w:t>
            </w:r>
            <w:r>
              <w:rPr>
                <w:color w:val="172837"/>
                <w:spacing w:val="-10"/>
                <w:sz w:val="17"/>
              </w:rPr>
              <w:t> </w:t>
            </w:r>
            <w:r>
              <w:rPr>
                <w:color w:val="172837"/>
                <w:sz w:val="17"/>
              </w:rPr>
              <w:t>report</w:t>
            </w:r>
          </w:p>
        </w:tc>
        <w:tc>
          <w:tcPr>
            <w:tcW w:w="3540" w:type="dxa"/>
            <w:shd w:val="clear" w:color="auto" w:fill="F5F9FA"/>
          </w:tcPr>
          <w:p>
            <w:pPr>
              <w:pStyle w:val="TableParagraph"/>
              <w:spacing w:line="242" w:lineRule="auto"/>
              <w:ind w:left="115" w:right="100"/>
              <w:rPr>
                <w:sz w:val="17"/>
              </w:rPr>
            </w:pPr>
            <w:r>
              <w:rPr>
                <w:color w:val="172837"/>
                <w:sz w:val="17"/>
              </w:rPr>
              <w:t>1.</w:t>
            </w:r>
            <w:r>
              <w:rPr>
                <w:color w:val="172837"/>
                <w:spacing w:val="-3"/>
                <w:sz w:val="17"/>
              </w:rPr>
              <w:t> </w:t>
            </w:r>
            <w:r>
              <w:rPr>
                <w:color w:val="172837"/>
                <w:sz w:val="17"/>
              </w:rPr>
              <w:t>Select</w:t>
            </w:r>
            <w:r>
              <w:rPr>
                <w:color w:val="172837"/>
                <w:spacing w:val="-3"/>
                <w:sz w:val="17"/>
              </w:rPr>
              <w:t> </w:t>
            </w:r>
            <w:r>
              <w:rPr>
                <w:color w:val="172837"/>
                <w:sz w:val="17"/>
              </w:rPr>
              <w:t>“Department</w:t>
            </w:r>
            <w:r>
              <w:rPr>
                <w:color w:val="172837"/>
                <w:spacing w:val="-3"/>
                <w:sz w:val="17"/>
              </w:rPr>
              <w:t> </w:t>
            </w:r>
            <w:r>
              <w:rPr>
                <w:color w:val="172837"/>
                <w:sz w:val="17"/>
              </w:rPr>
              <w:t>Performance”</w:t>
            </w:r>
            <w:r>
              <w:rPr>
                <w:color w:val="172837"/>
                <w:spacing w:val="-3"/>
                <w:sz w:val="17"/>
              </w:rPr>
              <w:t> </w:t>
            </w:r>
            <w:r>
              <w:rPr>
                <w:color w:val="172837"/>
                <w:sz w:val="17"/>
              </w:rPr>
              <w:t>tab</w:t>
            </w:r>
            <w:r>
              <w:rPr>
                <w:color w:val="172837"/>
                <w:spacing w:val="-3"/>
                <w:sz w:val="17"/>
              </w:rPr>
              <w:t> </w:t>
            </w:r>
            <w:r>
              <w:rPr>
                <w:color w:val="172837"/>
                <w:sz w:val="17"/>
              </w:rPr>
              <w:t>2.</w:t>
            </w:r>
            <w:r>
              <w:rPr>
                <w:color w:val="172837"/>
                <w:spacing w:val="-3"/>
                <w:sz w:val="17"/>
              </w:rPr>
              <w:t> </w:t>
            </w:r>
            <w:r>
              <w:rPr>
                <w:color w:val="172837"/>
                <w:sz w:val="17"/>
              </w:rPr>
              <w:t>Set</w:t>
            </w:r>
            <w:r>
              <w:rPr>
                <w:color w:val="172837"/>
                <w:spacing w:val="40"/>
                <w:sz w:val="17"/>
              </w:rPr>
              <w:t> </w:t>
            </w:r>
            <w:r>
              <w:rPr>
                <w:color w:val="172837"/>
                <w:sz w:val="17"/>
              </w:rPr>
              <w:t>date</w:t>
            </w:r>
            <w:r>
              <w:rPr>
                <w:color w:val="172837"/>
                <w:spacing w:val="-2"/>
                <w:sz w:val="17"/>
              </w:rPr>
              <w:t> </w:t>
            </w:r>
            <w:r>
              <w:rPr>
                <w:color w:val="172837"/>
                <w:sz w:val="17"/>
              </w:rPr>
              <w:t>range</w:t>
            </w:r>
          </w:p>
        </w:tc>
        <w:tc>
          <w:tcPr>
            <w:tcW w:w="3165" w:type="dxa"/>
            <w:shd w:val="clear" w:color="auto" w:fill="F5F9FA"/>
          </w:tcPr>
          <w:p>
            <w:pPr>
              <w:pStyle w:val="TableParagraph"/>
              <w:spacing w:line="242" w:lineRule="auto"/>
              <w:ind w:left="109" w:right="19"/>
              <w:rPr>
                <w:sz w:val="17"/>
              </w:rPr>
            </w:pPr>
            <w:r>
              <w:rPr>
                <w:color w:val="172837"/>
                <w:sz w:val="17"/>
              </w:rPr>
              <w:t>Report</w:t>
            </w:r>
            <w:r>
              <w:rPr>
                <w:color w:val="172837"/>
                <w:spacing w:val="-6"/>
                <w:sz w:val="17"/>
              </w:rPr>
              <w:t> </w:t>
            </w:r>
            <w:r>
              <w:rPr>
                <w:color w:val="172837"/>
                <w:sz w:val="17"/>
              </w:rPr>
              <w:t>displays</w:t>
            </w:r>
            <w:r>
              <w:rPr>
                <w:color w:val="172837"/>
                <w:spacing w:val="-6"/>
                <w:sz w:val="17"/>
              </w:rPr>
              <w:t> </w:t>
            </w:r>
            <w:r>
              <w:rPr>
                <w:color w:val="172837"/>
                <w:sz w:val="17"/>
              </w:rPr>
              <w:t>throughput,</w:t>
            </w:r>
            <w:r>
              <w:rPr>
                <w:color w:val="172837"/>
                <w:spacing w:val="-6"/>
                <w:sz w:val="17"/>
              </w:rPr>
              <w:t> </w:t>
            </w:r>
            <w:r>
              <w:rPr>
                <w:color w:val="172837"/>
                <w:sz w:val="17"/>
              </w:rPr>
              <w:t>missed</w:t>
            </w:r>
            <w:r>
              <w:rPr>
                <w:color w:val="172837"/>
                <w:spacing w:val="-6"/>
                <w:sz w:val="17"/>
              </w:rPr>
              <w:t> </w:t>
            </w:r>
            <w:r>
              <w:rPr>
                <w:color w:val="172837"/>
                <w:sz w:val="17"/>
              </w:rPr>
              <w:t>rate,</w:t>
            </w:r>
            <w:r>
              <w:rPr>
                <w:color w:val="172837"/>
                <w:spacing w:val="40"/>
                <w:sz w:val="17"/>
              </w:rPr>
              <w:t> </w:t>
            </w:r>
            <w:r>
              <w:rPr>
                <w:color w:val="172837"/>
                <w:sz w:val="17"/>
              </w:rPr>
              <w:t>priority breakdown per department</w:t>
            </w:r>
          </w:p>
        </w:tc>
        <w:tc>
          <w:tcPr>
            <w:tcW w:w="717" w:type="dxa"/>
            <w:tcBorders>
              <w:right w:val="single" w:sz="4" w:space="0" w:color="CBD8DE"/>
            </w:tcBorders>
            <w:shd w:val="clear" w:color="auto" w:fill="F5F9FA"/>
          </w:tcPr>
          <w:p>
            <w:pPr>
              <w:pStyle w:val="TableParagraph"/>
              <w:spacing w:before="35"/>
              <w:ind w:left="105"/>
              <w:rPr>
                <w:rFonts w:ascii="Segoe UI Symbol" w:hAnsi="Segoe UI Symbol"/>
                <w:sz w:val="19"/>
              </w:rPr>
            </w:pPr>
            <w:r>
              <w:rPr>
                <w:rFonts w:ascii="Segoe UI Symbol" w:hAnsi="Segoe UI Symbol"/>
                <w:color w:val="172837"/>
                <w:w w:val="124"/>
                <w:sz w:val="19"/>
              </w:rPr>
              <w:t>✅</w:t>
            </w:r>
          </w:p>
          <w:p>
            <w:pPr>
              <w:pStyle w:val="TableParagraph"/>
              <w:spacing w:before="0"/>
              <w:ind w:left="105"/>
              <w:rPr>
                <w:sz w:val="17"/>
              </w:rPr>
            </w:pPr>
            <w:r>
              <w:rPr>
                <w:color w:val="172837"/>
                <w:spacing w:val="-4"/>
                <w:sz w:val="17"/>
              </w:rPr>
              <w:t>Pass</w:t>
            </w:r>
          </w:p>
        </w:tc>
      </w:tr>
      <w:tr>
        <w:trPr>
          <w:trHeight w:val="600" w:hRule="atLeast"/>
        </w:trPr>
        <w:tc>
          <w:tcPr>
            <w:tcW w:w="705" w:type="dx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33</w:t>
            </w:r>
          </w:p>
        </w:tc>
        <w:tc>
          <w:tcPr>
            <w:tcW w:w="1725" w:type="dxa"/>
          </w:tcPr>
          <w:p>
            <w:pPr>
              <w:pStyle w:val="TableParagraph"/>
              <w:ind w:left="118"/>
              <w:rPr>
                <w:sz w:val="17"/>
              </w:rPr>
            </w:pPr>
            <w:r>
              <w:rPr>
                <w:color w:val="172837"/>
                <w:sz w:val="17"/>
              </w:rPr>
              <w:t>No-show</w:t>
            </w:r>
            <w:r>
              <w:rPr>
                <w:color w:val="172837"/>
                <w:spacing w:val="5"/>
                <w:sz w:val="17"/>
              </w:rPr>
              <w:t> </w:t>
            </w:r>
            <w:r>
              <w:rPr>
                <w:color w:val="172837"/>
                <w:spacing w:val="-2"/>
                <w:sz w:val="17"/>
              </w:rPr>
              <w:t>report</w:t>
            </w:r>
          </w:p>
        </w:tc>
        <w:tc>
          <w:tcPr>
            <w:tcW w:w="3540" w:type="dxa"/>
          </w:tcPr>
          <w:p>
            <w:pPr>
              <w:pStyle w:val="TableParagraph"/>
              <w:ind w:left="115"/>
              <w:rPr>
                <w:sz w:val="17"/>
              </w:rPr>
            </w:pPr>
            <w:r>
              <w:rPr>
                <w:color w:val="172837"/>
                <w:sz w:val="17"/>
              </w:rPr>
              <w:t>1.</w:t>
            </w:r>
            <w:r>
              <w:rPr>
                <w:color w:val="172837"/>
                <w:spacing w:val="2"/>
                <w:sz w:val="17"/>
              </w:rPr>
              <w:t> </w:t>
            </w:r>
            <w:r>
              <w:rPr>
                <w:color w:val="172837"/>
                <w:sz w:val="17"/>
              </w:rPr>
              <w:t>Select</w:t>
            </w:r>
            <w:r>
              <w:rPr>
                <w:color w:val="172837"/>
                <w:spacing w:val="3"/>
                <w:sz w:val="17"/>
              </w:rPr>
              <w:t> </w:t>
            </w:r>
            <w:r>
              <w:rPr>
                <w:color w:val="172837"/>
                <w:sz w:val="17"/>
              </w:rPr>
              <w:t>“No-Show”</w:t>
            </w:r>
            <w:r>
              <w:rPr>
                <w:color w:val="172837"/>
                <w:spacing w:val="2"/>
                <w:sz w:val="17"/>
              </w:rPr>
              <w:t> </w:t>
            </w:r>
            <w:r>
              <w:rPr>
                <w:color w:val="172837"/>
                <w:sz w:val="17"/>
              </w:rPr>
              <w:t>tab</w:t>
            </w:r>
            <w:r>
              <w:rPr>
                <w:color w:val="172837"/>
                <w:spacing w:val="3"/>
                <w:sz w:val="17"/>
              </w:rPr>
              <w:t> </w:t>
            </w:r>
            <w:r>
              <w:rPr>
                <w:color w:val="172837"/>
                <w:sz w:val="17"/>
              </w:rPr>
              <w:t>2.</w:t>
            </w:r>
            <w:r>
              <w:rPr>
                <w:color w:val="172837"/>
                <w:spacing w:val="2"/>
                <w:sz w:val="17"/>
              </w:rPr>
              <w:t> </w:t>
            </w:r>
            <w:r>
              <w:rPr>
                <w:color w:val="172837"/>
                <w:sz w:val="17"/>
              </w:rPr>
              <w:t>Set</w:t>
            </w:r>
            <w:r>
              <w:rPr>
                <w:color w:val="172837"/>
                <w:spacing w:val="3"/>
                <w:sz w:val="17"/>
              </w:rPr>
              <w:t> </w:t>
            </w:r>
            <w:r>
              <w:rPr>
                <w:color w:val="172837"/>
                <w:sz w:val="17"/>
              </w:rPr>
              <w:t>date</w:t>
            </w:r>
            <w:r>
              <w:rPr>
                <w:color w:val="172837"/>
                <w:spacing w:val="3"/>
                <w:sz w:val="17"/>
              </w:rPr>
              <w:t> </w:t>
            </w:r>
            <w:r>
              <w:rPr>
                <w:color w:val="172837"/>
                <w:spacing w:val="-2"/>
                <w:sz w:val="17"/>
              </w:rPr>
              <w:t>range</w:t>
            </w:r>
          </w:p>
        </w:tc>
        <w:tc>
          <w:tcPr>
            <w:tcW w:w="3165" w:type="dxa"/>
          </w:tcPr>
          <w:p>
            <w:pPr>
              <w:pStyle w:val="TableParagraph"/>
              <w:spacing w:line="259" w:lineRule="auto"/>
              <w:ind w:left="109" w:right="19"/>
              <w:rPr>
                <w:sz w:val="17"/>
              </w:rPr>
            </w:pPr>
            <w:r>
              <w:rPr>
                <w:color w:val="172837"/>
                <w:sz w:val="17"/>
              </w:rPr>
              <w:t>Report</w:t>
            </w:r>
            <w:r>
              <w:rPr>
                <w:color w:val="172837"/>
                <w:spacing w:val="-6"/>
                <w:sz w:val="17"/>
              </w:rPr>
              <w:t> </w:t>
            </w:r>
            <w:r>
              <w:rPr>
                <w:color w:val="172837"/>
                <w:sz w:val="17"/>
              </w:rPr>
              <w:t>displays</w:t>
            </w:r>
            <w:r>
              <w:rPr>
                <w:color w:val="172837"/>
                <w:spacing w:val="-6"/>
                <w:sz w:val="17"/>
              </w:rPr>
              <w:t> </w:t>
            </w:r>
            <w:r>
              <w:rPr>
                <w:color w:val="172837"/>
                <w:sz w:val="17"/>
              </w:rPr>
              <w:t>no-show</w:t>
            </w:r>
            <w:r>
              <w:rPr>
                <w:color w:val="172837"/>
                <w:spacing w:val="-6"/>
                <w:sz w:val="17"/>
              </w:rPr>
              <w:t> </w:t>
            </w:r>
            <w:r>
              <w:rPr>
                <w:color w:val="172837"/>
                <w:sz w:val="17"/>
              </w:rPr>
              <w:t>rate</w:t>
            </w:r>
            <w:r>
              <w:rPr>
                <w:color w:val="172837"/>
                <w:spacing w:val="-6"/>
                <w:sz w:val="17"/>
              </w:rPr>
              <w:t> </w:t>
            </w:r>
            <w:r>
              <w:rPr>
                <w:color w:val="172837"/>
                <w:sz w:val="17"/>
              </w:rPr>
              <w:t>with</w:t>
            </w:r>
            <w:r>
              <w:rPr>
                <w:color w:val="172837"/>
                <w:spacing w:val="-6"/>
                <w:sz w:val="17"/>
              </w:rPr>
              <w:t> </w:t>
            </w:r>
            <w:r>
              <w:rPr>
                <w:color w:val="172837"/>
                <w:sz w:val="17"/>
              </w:rPr>
              <w:t>per-</w:t>
            </w:r>
            <w:r>
              <w:rPr>
                <w:color w:val="172837"/>
                <w:spacing w:val="40"/>
                <w:sz w:val="17"/>
              </w:rPr>
              <w:t> </w:t>
            </w:r>
            <w:r>
              <w:rPr>
                <w:color w:val="172837"/>
                <w:sz w:val="17"/>
              </w:rPr>
              <w:t>ticket notification delivery correlation</w:t>
            </w:r>
          </w:p>
        </w:tc>
        <w:tc>
          <w:tcPr>
            <w:tcW w:w="717" w:type="dxa"/>
            <w:tcBorders>
              <w:right w:val="single" w:sz="4" w:space="0" w:color="CBD8DE"/>
            </w:tcBorders>
          </w:tcPr>
          <w:p>
            <w:pPr>
              <w:pStyle w:val="TableParagraph"/>
              <w:spacing w:before="35"/>
              <w:ind w:left="105"/>
              <w:rPr>
                <w:rFonts w:ascii="Segoe UI Symbol" w:hAnsi="Segoe UI Symbol"/>
                <w:sz w:val="19"/>
              </w:rPr>
            </w:pPr>
            <w:r>
              <w:rPr>
                <w:rFonts w:ascii="Segoe UI Symbol" w:hAnsi="Segoe UI Symbol"/>
                <w:color w:val="172837"/>
                <w:w w:val="124"/>
                <w:sz w:val="19"/>
              </w:rPr>
              <w:t>✅</w:t>
            </w:r>
          </w:p>
          <w:p>
            <w:pPr>
              <w:pStyle w:val="TableParagraph"/>
              <w:spacing w:before="15"/>
              <w:ind w:left="105"/>
              <w:rPr>
                <w:sz w:val="17"/>
              </w:rPr>
            </w:pPr>
            <w:r>
              <w:rPr>
                <w:color w:val="172837"/>
                <w:spacing w:val="-4"/>
                <w:sz w:val="17"/>
              </w:rPr>
              <w:t>Pass</w:t>
            </w:r>
          </w:p>
        </w:tc>
      </w:tr>
      <w:tr>
        <w:trPr>
          <w:trHeight w:val="600" w:hRule="atLeast"/>
        </w:trPr>
        <w:tc>
          <w:tcPr>
            <w:tcW w:w="705" w:type="dxa"/>
            <w:shd w:val="clear" w:color="auto" w:fill="F5F9F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34</w:t>
            </w:r>
          </w:p>
        </w:tc>
        <w:tc>
          <w:tcPr>
            <w:tcW w:w="1725" w:type="dxa"/>
            <w:shd w:val="clear" w:color="auto" w:fill="F5F9FA"/>
          </w:tcPr>
          <w:p>
            <w:pPr>
              <w:pStyle w:val="TableParagraph"/>
              <w:ind w:left="118"/>
              <w:rPr>
                <w:sz w:val="17"/>
              </w:rPr>
            </w:pPr>
            <w:r>
              <w:rPr>
                <w:color w:val="172837"/>
                <w:sz w:val="17"/>
              </w:rPr>
              <w:t>Triage</w:t>
            </w:r>
            <w:r>
              <w:rPr>
                <w:color w:val="172837"/>
                <w:spacing w:val="-9"/>
                <w:sz w:val="17"/>
              </w:rPr>
              <w:t> </w:t>
            </w:r>
            <w:r>
              <w:rPr>
                <w:color w:val="172837"/>
                <w:spacing w:val="-2"/>
                <w:sz w:val="17"/>
              </w:rPr>
              <w:t>report</w:t>
            </w:r>
          </w:p>
        </w:tc>
        <w:tc>
          <w:tcPr>
            <w:tcW w:w="3540" w:type="dxa"/>
            <w:shd w:val="clear" w:color="auto" w:fill="F5F9FA"/>
          </w:tcPr>
          <w:p>
            <w:pPr>
              <w:pStyle w:val="TableParagraph"/>
              <w:ind w:left="115"/>
              <w:rPr>
                <w:sz w:val="17"/>
              </w:rPr>
            </w:pPr>
            <w:r>
              <w:rPr>
                <w:color w:val="172837"/>
                <w:sz w:val="17"/>
              </w:rPr>
              <w:t>1. Select</w:t>
            </w:r>
            <w:r>
              <w:rPr>
                <w:color w:val="172837"/>
                <w:spacing w:val="1"/>
                <w:sz w:val="17"/>
              </w:rPr>
              <w:t> </w:t>
            </w:r>
            <w:r>
              <w:rPr>
                <w:color w:val="172837"/>
                <w:sz w:val="17"/>
              </w:rPr>
              <w:t>“Triage”</w:t>
            </w:r>
            <w:r>
              <w:rPr>
                <w:color w:val="172837"/>
                <w:spacing w:val="1"/>
                <w:sz w:val="17"/>
              </w:rPr>
              <w:t> </w:t>
            </w:r>
            <w:r>
              <w:rPr>
                <w:color w:val="172837"/>
                <w:sz w:val="17"/>
              </w:rPr>
              <w:t>tab</w:t>
            </w:r>
            <w:r>
              <w:rPr>
                <w:color w:val="172837"/>
                <w:spacing w:val="1"/>
                <w:sz w:val="17"/>
              </w:rPr>
              <w:t> </w:t>
            </w:r>
            <w:r>
              <w:rPr>
                <w:color w:val="172837"/>
                <w:sz w:val="17"/>
              </w:rPr>
              <w:t>2.</w:t>
            </w:r>
            <w:r>
              <w:rPr>
                <w:color w:val="172837"/>
                <w:spacing w:val="1"/>
                <w:sz w:val="17"/>
              </w:rPr>
              <w:t> </w:t>
            </w:r>
            <w:r>
              <w:rPr>
                <w:color w:val="172837"/>
                <w:sz w:val="17"/>
              </w:rPr>
              <w:t>Set</w:t>
            </w:r>
            <w:r>
              <w:rPr>
                <w:color w:val="172837"/>
                <w:spacing w:val="1"/>
                <w:sz w:val="17"/>
              </w:rPr>
              <w:t> </w:t>
            </w:r>
            <w:r>
              <w:rPr>
                <w:color w:val="172837"/>
                <w:sz w:val="17"/>
              </w:rPr>
              <w:t>date</w:t>
            </w:r>
            <w:r>
              <w:rPr>
                <w:color w:val="172837"/>
                <w:spacing w:val="1"/>
                <w:sz w:val="17"/>
              </w:rPr>
              <w:t> </w:t>
            </w:r>
            <w:r>
              <w:rPr>
                <w:color w:val="172837"/>
                <w:spacing w:val="-2"/>
                <w:sz w:val="17"/>
              </w:rPr>
              <w:t>range</w:t>
            </w:r>
          </w:p>
        </w:tc>
        <w:tc>
          <w:tcPr>
            <w:tcW w:w="3165" w:type="dxa"/>
            <w:shd w:val="clear" w:color="auto" w:fill="F5F9FA"/>
          </w:tcPr>
          <w:p>
            <w:pPr>
              <w:pStyle w:val="TableParagraph"/>
              <w:spacing w:line="259" w:lineRule="auto"/>
              <w:ind w:left="109" w:right="19"/>
              <w:rPr>
                <w:sz w:val="17"/>
              </w:rPr>
            </w:pPr>
            <w:r>
              <w:rPr>
                <w:color w:val="172837"/>
                <w:sz w:val="17"/>
              </w:rPr>
              <w:t>Report displays triage rate, timing,</w:t>
            </w:r>
            <w:r>
              <w:rPr>
                <w:color w:val="172837"/>
                <w:spacing w:val="40"/>
                <w:sz w:val="17"/>
              </w:rPr>
              <w:t> </w:t>
            </w:r>
            <w:r>
              <w:rPr>
                <w:color w:val="172837"/>
                <w:sz w:val="17"/>
              </w:rPr>
              <w:t>outcomes,</w:t>
            </w:r>
            <w:r>
              <w:rPr>
                <w:color w:val="172837"/>
                <w:spacing w:val="-7"/>
                <w:sz w:val="17"/>
              </w:rPr>
              <w:t> </w:t>
            </w:r>
            <w:r>
              <w:rPr>
                <w:color w:val="172837"/>
                <w:sz w:val="17"/>
              </w:rPr>
              <w:t>overrides,</w:t>
            </w:r>
            <w:r>
              <w:rPr>
                <w:color w:val="172837"/>
                <w:spacing w:val="-7"/>
                <w:sz w:val="17"/>
              </w:rPr>
              <w:t> </w:t>
            </w:r>
            <w:r>
              <w:rPr>
                <w:color w:val="172837"/>
                <w:sz w:val="17"/>
              </w:rPr>
              <w:t>emergency</w:t>
            </w:r>
            <w:r>
              <w:rPr>
                <w:color w:val="172837"/>
                <w:spacing w:val="-7"/>
                <w:sz w:val="17"/>
              </w:rPr>
              <w:t> </w:t>
            </w:r>
            <w:r>
              <w:rPr>
                <w:color w:val="172837"/>
                <w:sz w:val="17"/>
              </w:rPr>
              <w:t>triggers</w:t>
            </w:r>
          </w:p>
        </w:tc>
        <w:tc>
          <w:tcPr>
            <w:tcW w:w="717" w:type="dxa"/>
            <w:tcBorders>
              <w:right w:val="single" w:sz="4" w:space="0" w:color="CBD8DE"/>
            </w:tcBorders>
            <w:shd w:val="clear" w:color="auto" w:fill="F5F9FA"/>
          </w:tcPr>
          <w:p>
            <w:pPr>
              <w:pStyle w:val="TableParagraph"/>
              <w:spacing w:before="35"/>
              <w:ind w:left="105"/>
              <w:rPr>
                <w:rFonts w:ascii="Segoe UI Symbol" w:hAnsi="Segoe UI Symbol"/>
                <w:sz w:val="19"/>
              </w:rPr>
            </w:pPr>
            <w:r>
              <w:rPr>
                <w:rFonts w:ascii="Segoe UI Symbol" w:hAnsi="Segoe UI Symbol"/>
                <w:color w:val="172837"/>
                <w:w w:val="124"/>
                <w:sz w:val="19"/>
              </w:rPr>
              <w:t>✅</w:t>
            </w:r>
          </w:p>
          <w:p>
            <w:pPr>
              <w:pStyle w:val="TableParagraph"/>
              <w:spacing w:before="15"/>
              <w:ind w:left="105"/>
              <w:rPr>
                <w:sz w:val="17"/>
              </w:rPr>
            </w:pPr>
            <w:r>
              <w:rPr>
                <w:color w:val="172837"/>
                <w:spacing w:val="-4"/>
                <w:sz w:val="17"/>
              </w:rPr>
              <w:t>Pass</w:t>
            </w:r>
          </w:p>
        </w:tc>
      </w:tr>
      <w:tr>
        <w:trPr>
          <w:trHeight w:val="600" w:hRule="atLeast"/>
        </w:trPr>
        <w:tc>
          <w:tcPr>
            <w:tcW w:w="705" w:type="dxa"/>
          </w:tcPr>
          <w:p>
            <w:pPr>
              <w:pStyle w:val="TableParagraph"/>
              <w:spacing w:line="259" w:lineRule="auto"/>
              <w:ind w:right="121"/>
              <w:rPr>
                <w:sz w:val="17"/>
              </w:rPr>
            </w:pPr>
            <w:r>
              <w:rPr>
                <w:color w:val="172837"/>
                <w:spacing w:val="-4"/>
                <w:sz w:val="17"/>
              </w:rPr>
              <w:t>MAN-</w:t>
            </w:r>
            <w:r>
              <w:rPr>
                <w:color w:val="172837"/>
                <w:spacing w:val="40"/>
                <w:sz w:val="17"/>
              </w:rPr>
              <w:t> </w:t>
            </w:r>
            <w:r>
              <w:rPr>
                <w:color w:val="172837"/>
                <w:spacing w:val="-6"/>
                <w:sz w:val="17"/>
              </w:rPr>
              <w:t>35</w:t>
            </w:r>
          </w:p>
        </w:tc>
        <w:tc>
          <w:tcPr>
            <w:tcW w:w="1725" w:type="dxa"/>
          </w:tcPr>
          <w:p>
            <w:pPr>
              <w:pStyle w:val="TableParagraph"/>
              <w:spacing w:line="259" w:lineRule="auto"/>
              <w:ind w:left="118" w:right="403"/>
              <w:rPr>
                <w:sz w:val="17"/>
              </w:rPr>
            </w:pPr>
            <w:r>
              <w:rPr>
                <w:color w:val="172837"/>
                <w:sz w:val="17"/>
              </w:rPr>
              <w:t>WhatsApp</w:t>
            </w:r>
            <w:r>
              <w:rPr>
                <w:color w:val="172837"/>
                <w:spacing w:val="-10"/>
                <w:sz w:val="17"/>
              </w:rPr>
              <w:t> </w:t>
            </w:r>
            <w:r>
              <w:rPr>
                <w:color w:val="172837"/>
                <w:sz w:val="17"/>
              </w:rPr>
              <w:t>status</w:t>
            </w:r>
            <w:r>
              <w:rPr>
                <w:color w:val="172837"/>
                <w:spacing w:val="40"/>
                <w:sz w:val="17"/>
              </w:rPr>
              <w:t> </w:t>
            </w:r>
            <w:r>
              <w:rPr>
                <w:color w:val="172837"/>
                <w:spacing w:val="-2"/>
                <w:sz w:val="17"/>
              </w:rPr>
              <w:t>check</w:t>
            </w:r>
          </w:p>
        </w:tc>
        <w:tc>
          <w:tcPr>
            <w:tcW w:w="3540" w:type="dxa"/>
          </w:tcPr>
          <w:p>
            <w:pPr>
              <w:pStyle w:val="TableParagraph"/>
              <w:ind w:left="115"/>
              <w:rPr>
                <w:sz w:val="17"/>
              </w:rPr>
            </w:pPr>
            <w:r>
              <w:rPr>
                <w:color w:val="172837"/>
                <w:sz w:val="17"/>
              </w:rPr>
              <w:t>1.</w:t>
            </w:r>
            <w:r>
              <w:rPr>
                <w:color w:val="172837"/>
                <w:spacing w:val="2"/>
                <w:sz w:val="17"/>
              </w:rPr>
              <w:t> </w:t>
            </w:r>
            <w:r>
              <w:rPr>
                <w:color w:val="172837"/>
                <w:sz w:val="17"/>
              </w:rPr>
              <w:t>Select</w:t>
            </w:r>
            <w:r>
              <w:rPr>
                <w:color w:val="172837"/>
                <w:spacing w:val="3"/>
                <w:sz w:val="17"/>
              </w:rPr>
              <w:t> </w:t>
            </w:r>
            <w:r>
              <w:rPr>
                <w:color w:val="172837"/>
                <w:sz w:val="17"/>
              </w:rPr>
              <w:t>“WhatsApp</w:t>
            </w:r>
            <w:r>
              <w:rPr>
                <w:color w:val="172837"/>
                <w:spacing w:val="3"/>
                <w:sz w:val="17"/>
              </w:rPr>
              <w:t> </w:t>
            </w:r>
            <w:r>
              <w:rPr>
                <w:color w:val="172837"/>
                <w:sz w:val="17"/>
              </w:rPr>
              <w:t>Status”</w:t>
            </w:r>
            <w:r>
              <w:rPr>
                <w:color w:val="172837"/>
                <w:spacing w:val="3"/>
                <w:sz w:val="17"/>
              </w:rPr>
              <w:t> </w:t>
            </w:r>
            <w:r>
              <w:rPr>
                <w:color w:val="172837"/>
                <w:spacing w:val="-5"/>
                <w:sz w:val="17"/>
              </w:rPr>
              <w:t>tab</w:t>
            </w:r>
          </w:p>
        </w:tc>
        <w:tc>
          <w:tcPr>
            <w:tcW w:w="3165" w:type="dxa"/>
          </w:tcPr>
          <w:p>
            <w:pPr>
              <w:pStyle w:val="TableParagraph"/>
              <w:spacing w:line="259" w:lineRule="auto"/>
              <w:ind w:left="109" w:right="19"/>
              <w:rPr>
                <w:sz w:val="17"/>
              </w:rPr>
            </w:pPr>
            <w:r>
              <w:rPr>
                <w:color w:val="172837"/>
                <w:sz w:val="17"/>
              </w:rPr>
              <w:t>Configuration</w:t>
            </w:r>
            <w:r>
              <w:rPr>
                <w:color w:val="172837"/>
                <w:spacing w:val="-8"/>
                <w:sz w:val="17"/>
              </w:rPr>
              <w:t> </w:t>
            </w:r>
            <w:r>
              <w:rPr>
                <w:color w:val="172837"/>
                <w:sz w:val="17"/>
              </w:rPr>
              <w:t>checklist</w:t>
            </w:r>
            <w:r>
              <w:rPr>
                <w:color w:val="172837"/>
                <w:spacing w:val="-8"/>
                <w:sz w:val="17"/>
              </w:rPr>
              <w:t> </w:t>
            </w:r>
            <w:r>
              <w:rPr>
                <w:color w:val="172837"/>
                <w:sz w:val="17"/>
              </w:rPr>
              <w:t>displayed</w:t>
            </w:r>
            <w:r>
              <w:rPr>
                <w:color w:val="172837"/>
                <w:spacing w:val="-8"/>
                <w:sz w:val="17"/>
              </w:rPr>
              <w:t> </w:t>
            </w:r>
            <w:r>
              <w:rPr>
                <w:color w:val="172837"/>
                <w:sz w:val="17"/>
              </w:rPr>
              <w:t>showing</w:t>
            </w:r>
            <w:r>
              <w:rPr>
                <w:color w:val="172837"/>
                <w:spacing w:val="40"/>
                <w:sz w:val="17"/>
              </w:rPr>
              <w:t> </w:t>
            </w:r>
            <w:r>
              <w:rPr>
                <w:color w:val="172837"/>
                <w:sz w:val="17"/>
              </w:rPr>
              <w:t>provider, credentials, template status</w:t>
            </w:r>
          </w:p>
        </w:tc>
        <w:tc>
          <w:tcPr>
            <w:tcW w:w="717" w:type="dxa"/>
            <w:tcBorders>
              <w:right w:val="single" w:sz="4" w:space="0" w:color="CBD8DE"/>
            </w:tcBorders>
          </w:tcPr>
          <w:p>
            <w:pPr>
              <w:pStyle w:val="TableParagraph"/>
              <w:spacing w:before="35"/>
              <w:ind w:left="105"/>
              <w:rPr>
                <w:rFonts w:ascii="Segoe UI Symbol" w:hAnsi="Segoe UI Symbol"/>
                <w:sz w:val="19"/>
              </w:rPr>
            </w:pPr>
            <w:r>
              <w:rPr>
                <w:rFonts w:ascii="Segoe UI Symbol" w:hAnsi="Segoe UI Symbol"/>
                <w:color w:val="172837"/>
                <w:w w:val="124"/>
                <w:sz w:val="19"/>
              </w:rPr>
              <w:t>✅</w:t>
            </w:r>
          </w:p>
          <w:p>
            <w:pPr>
              <w:pStyle w:val="TableParagraph"/>
              <w:spacing w:before="15"/>
              <w:ind w:left="105"/>
              <w:rPr>
                <w:sz w:val="17"/>
              </w:rPr>
            </w:pPr>
            <w:r>
              <w:rPr>
                <w:color w:val="172837"/>
                <w:spacing w:val="-4"/>
                <w:sz w:val="17"/>
              </w:rPr>
              <w:t>Pass</w:t>
            </w:r>
          </w:p>
        </w:tc>
      </w:tr>
    </w:tbl>
    <w:p>
      <w:pPr>
        <w:pStyle w:val="BodyText"/>
        <w:spacing w:before="5"/>
        <w:rPr>
          <w:i/>
          <w:sz w:val="20"/>
        </w:rPr>
      </w:pPr>
    </w:p>
    <w:p>
      <w:pPr>
        <w:pStyle w:val="Heading9"/>
      </w:pPr>
      <w:r>
        <w:rPr>
          <w:color w:val="26495C"/>
        </w:rPr>
        <w:t>Module:</w:t>
      </w:r>
      <w:r>
        <w:rPr>
          <w:color w:val="26495C"/>
          <w:spacing w:val="7"/>
        </w:rPr>
        <w:t> </w:t>
      </w:r>
      <w:r>
        <w:rPr>
          <w:color w:val="26495C"/>
        </w:rPr>
        <w:t>Security</w:t>
      </w:r>
      <w:r>
        <w:rPr>
          <w:color w:val="26495C"/>
          <w:spacing w:val="8"/>
        </w:rPr>
        <w:t> </w:t>
      </w:r>
      <w:r>
        <w:rPr>
          <w:color w:val="26495C"/>
        </w:rPr>
        <w:t>and</w:t>
      </w:r>
      <w:r>
        <w:rPr>
          <w:color w:val="26495C"/>
          <w:spacing w:val="8"/>
        </w:rPr>
        <w:t> </w:t>
      </w:r>
      <w:r>
        <w:rPr>
          <w:color w:val="26495C"/>
          <w:spacing w:val="-2"/>
        </w:rPr>
        <w:t>Audit</w:t>
      </w:r>
    </w:p>
    <w:p>
      <w:pPr>
        <w:pStyle w:val="BodyText"/>
        <w:spacing w:before="12"/>
        <w:rPr>
          <w:rFonts w:ascii="Segoe UI"/>
          <w:b/>
          <w:sz w:val="26"/>
        </w:rPr>
      </w:pPr>
    </w:p>
    <w:p>
      <w:pPr>
        <w:spacing w:before="0"/>
        <w:ind w:left="280" w:right="0" w:firstLine="0"/>
        <w:jc w:val="left"/>
        <w:rPr>
          <w:i/>
          <w:sz w:val="18"/>
        </w:rPr>
      </w:pPr>
      <w:r>
        <w:rPr>
          <w:i/>
          <w:color w:val="36586A"/>
          <w:sz w:val="18"/>
        </w:rPr>
        <w:t>Table</w:t>
      </w:r>
      <w:r>
        <w:rPr>
          <w:i/>
          <w:color w:val="36586A"/>
          <w:spacing w:val="-4"/>
          <w:sz w:val="18"/>
        </w:rPr>
        <w:t> </w:t>
      </w:r>
      <w:r>
        <w:rPr>
          <w:i/>
          <w:color w:val="36586A"/>
          <w:sz w:val="18"/>
        </w:rPr>
        <w:t>5.15:</w:t>
      </w:r>
      <w:r>
        <w:rPr>
          <w:i/>
          <w:color w:val="36586A"/>
          <w:spacing w:val="-3"/>
          <w:sz w:val="18"/>
        </w:rPr>
        <w:t> </w:t>
      </w:r>
      <w:r>
        <w:rPr>
          <w:i/>
          <w:color w:val="36586A"/>
          <w:sz w:val="18"/>
        </w:rPr>
        <w:t>Module:</w:t>
      </w:r>
      <w:r>
        <w:rPr>
          <w:i/>
          <w:color w:val="36586A"/>
          <w:spacing w:val="-3"/>
          <w:sz w:val="18"/>
        </w:rPr>
        <w:t> </w:t>
      </w:r>
      <w:r>
        <w:rPr>
          <w:i/>
          <w:color w:val="36586A"/>
          <w:sz w:val="18"/>
        </w:rPr>
        <w:t>Security</w:t>
      </w:r>
      <w:r>
        <w:rPr>
          <w:i/>
          <w:color w:val="36586A"/>
          <w:spacing w:val="-3"/>
          <w:sz w:val="18"/>
        </w:rPr>
        <w:t> </w:t>
      </w:r>
      <w:r>
        <w:rPr>
          <w:i/>
          <w:color w:val="36586A"/>
          <w:sz w:val="18"/>
        </w:rPr>
        <w:t>and</w:t>
      </w:r>
      <w:r>
        <w:rPr>
          <w:i/>
          <w:color w:val="36586A"/>
          <w:spacing w:val="-3"/>
          <w:sz w:val="18"/>
        </w:rPr>
        <w:t> </w:t>
      </w:r>
      <w:r>
        <w:rPr>
          <w:i/>
          <w:color w:val="36586A"/>
          <w:spacing w:val="-2"/>
          <w:sz w:val="18"/>
        </w:rPr>
        <w:t>Audit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35"/>
        <w:gridCol w:w="1860"/>
        <w:gridCol w:w="3030"/>
        <w:gridCol w:w="3495"/>
        <w:gridCol w:w="732"/>
      </w:tblGrid>
      <w:tr>
        <w:trPr>
          <w:trHeight w:val="435" w:hRule="atLeast"/>
        </w:trPr>
        <w:tc>
          <w:tcPr>
            <w:tcW w:w="73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ID</w:t>
            </w:r>
          </w:p>
        </w:tc>
        <w:tc>
          <w:tcPr>
            <w:tcW w:w="1860" w:type="dxa"/>
            <w:tcBorders>
              <w:top w:val="nil"/>
              <w:left w:val="nil"/>
              <w:bottom w:val="nil"/>
              <w:right w:val="nil"/>
            </w:tcBorders>
            <w:shd w:val="clear" w:color="auto" w:fill="0A6172"/>
          </w:tcPr>
          <w:p>
            <w:pPr>
              <w:pStyle w:val="TableParagraph"/>
              <w:spacing w:before="108"/>
              <w:rPr>
                <w:b/>
                <w:sz w:val="17"/>
              </w:rPr>
            </w:pPr>
            <w:r>
              <w:rPr>
                <w:b/>
                <w:color w:val="FFFFFF"/>
                <w:spacing w:val="-2"/>
                <w:sz w:val="17"/>
              </w:rPr>
              <w:t>Description</w:t>
            </w:r>
          </w:p>
        </w:tc>
        <w:tc>
          <w:tcPr>
            <w:tcW w:w="3030" w:type="dxa"/>
            <w:tcBorders>
              <w:top w:val="nil"/>
              <w:left w:val="nil"/>
              <w:bottom w:val="nil"/>
              <w:right w:val="nil"/>
            </w:tcBorders>
            <w:shd w:val="clear" w:color="auto" w:fill="0A6172"/>
          </w:tcPr>
          <w:p>
            <w:pPr>
              <w:pStyle w:val="TableParagraph"/>
              <w:spacing w:before="108"/>
              <w:ind w:left="126"/>
              <w:rPr>
                <w:b/>
                <w:sz w:val="17"/>
              </w:rPr>
            </w:pPr>
            <w:r>
              <w:rPr>
                <w:b/>
                <w:color w:val="FFFFFF"/>
                <w:spacing w:val="-2"/>
                <w:sz w:val="17"/>
              </w:rPr>
              <w:t>Steps</w:t>
            </w:r>
          </w:p>
        </w:tc>
        <w:tc>
          <w:tcPr>
            <w:tcW w:w="3495" w:type="dxa"/>
            <w:tcBorders>
              <w:top w:val="nil"/>
              <w:left w:val="nil"/>
              <w:bottom w:val="nil"/>
              <w:right w:val="nil"/>
            </w:tcBorders>
            <w:shd w:val="clear" w:color="auto" w:fill="0A6172"/>
          </w:tcPr>
          <w:p>
            <w:pPr>
              <w:pStyle w:val="TableParagraph"/>
              <w:spacing w:before="108"/>
              <w:ind w:left="123"/>
              <w:rPr>
                <w:b/>
                <w:sz w:val="17"/>
              </w:rPr>
            </w:pPr>
            <w:r>
              <w:rPr>
                <w:b/>
                <w:color w:val="FFFFFF"/>
                <w:sz w:val="17"/>
              </w:rPr>
              <w:t>Expected</w:t>
            </w:r>
            <w:r>
              <w:rPr>
                <w:b/>
                <w:color w:val="FFFFFF"/>
                <w:spacing w:val="3"/>
                <w:sz w:val="17"/>
              </w:rPr>
              <w:t> </w:t>
            </w:r>
            <w:r>
              <w:rPr>
                <w:b/>
                <w:color w:val="FFFFFF"/>
                <w:spacing w:val="-2"/>
                <w:sz w:val="17"/>
              </w:rPr>
              <w:t>Result</w:t>
            </w:r>
          </w:p>
        </w:tc>
        <w:tc>
          <w:tcPr>
            <w:tcW w:w="732" w:type="dxa"/>
            <w:tcBorders>
              <w:top w:val="nil"/>
              <w:left w:val="nil"/>
              <w:bottom w:val="nil"/>
              <w:right w:val="nil"/>
            </w:tcBorders>
            <w:shd w:val="clear" w:color="auto" w:fill="0A6172"/>
          </w:tcPr>
          <w:p>
            <w:pPr>
              <w:pStyle w:val="TableParagraph"/>
              <w:spacing w:before="108"/>
              <w:ind w:left="115"/>
              <w:rPr>
                <w:b/>
                <w:sz w:val="17"/>
              </w:rPr>
            </w:pPr>
            <w:r>
              <w:rPr>
                <w:b/>
                <w:color w:val="FFFFFF"/>
                <w:spacing w:val="-2"/>
                <w:sz w:val="17"/>
              </w:rPr>
              <w:t>Status</w:t>
            </w:r>
          </w:p>
        </w:tc>
      </w:tr>
      <w:tr>
        <w:trPr>
          <w:trHeight w:val="600" w:hRule="atLeast"/>
        </w:trPr>
        <w:tc>
          <w:tcPr>
            <w:tcW w:w="735" w:type="dxa"/>
            <w:tcBorders>
              <w:top w:val="nil"/>
            </w:tcBorders>
          </w:tcPr>
          <w:p>
            <w:pPr>
              <w:pStyle w:val="TableParagraph"/>
              <w:spacing w:line="259" w:lineRule="auto"/>
              <w:ind w:right="78"/>
              <w:rPr>
                <w:sz w:val="17"/>
              </w:rPr>
            </w:pPr>
            <w:r>
              <w:rPr>
                <w:color w:val="172837"/>
                <w:spacing w:val="-4"/>
                <w:sz w:val="17"/>
              </w:rPr>
              <w:t>MAN-</w:t>
            </w:r>
            <w:r>
              <w:rPr>
                <w:color w:val="172837"/>
                <w:spacing w:val="40"/>
                <w:sz w:val="17"/>
              </w:rPr>
              <w:t> </w:t>
            </w:r>
            <w:r>
              <w:rPr>
                <w:color w:val="172837"/>
                <w:spacing w:val="-6"/>
                <w:sz w:val="17"/>
              </w:rPr>
              <w:t>36</w:t>
            </w:r>
          </w:p>
        </w:tc>
        <w:tc>
          <w:tcPr>
            <w:tcW w:w="1860" w:type="dxa"/>
            <w:tcBorders>
              <w:top w:val="nil"/>
            </w:tcBorders>
          </w:tcPr>
          <w:p>
            <w:pPr>
              <w:pStyle w:val="TableParagraph"/>
              <w:ind w:left="105"/>
              <w:rPr>
                <w:sz w:val="17"/>
              </w:rPr>
            </w:pPr>
            <w:r>
              <w:rPr>
                <w:color w:val="172837"/>
                <w:sz w:val="17"/>
              </w:rPr>
              <w:t>Audit</w:t>
            </w:r>
            <w:r>
              <w:rPr>
                <w:color w:val="172837"/>
                <w:spacing w:val="1"/>
                <w:sz w:val="17"/>
              </w:rPr>
              <w:t> </w:t>
            </w:r>
            <w:r>
              <w:rPr>
                <w:color w:val="172837"/>
                <w:sz w:val="17"/>
              </w:rPr>
              <w:t>trail</w:t>
            </w:r>
            <w:r>
              <w:rPr>
                <w:color w:val="172837"/>
                <w:spacing w:val="1"/>
                <w:sz w:val="17"/>
              </w:rPr>
              <w:t> </w:t>
            </w:r>
            <w:r>
              <w:rPr>
                <w:color w:val="172837"/>
                <w:spacing w:val="-2"/>
                <w:sz w:val="17"/>
              </w:rPr>
              <w:t>display</w:t>
            </w:r>
          </w:p>
        </w:tc>
        <w:tc>
          <w:tcPr>
            <w:tcW w:w="3030" w:type="dxa"/>
            <w:tcBorders>
              <w:top w:val="nil"/>
            </w:tcBorders>
          </w:tcPr>
          <w:p>
            <w:pPr>
              <w:pStyle w:val="TableParagraph"/>
              <w:ind w:left="118"/>
              <w:rPr>
                <w:sz w:val="17"/>
              </w:rPr>
            </w:pPr>
            <w:r>
              <w:rPr>
                <w:color w:val="172837"/>
                <w:sz w:val="17"/>
              </w:rPr>
              <w:t>1.</w:t>
            </w:r>
            <w:r>
              <w:rPr>
                <w:color w:val="172837"/>
                <w:spacing w:val="1"/>
                <w:sz w:val="17"/>
              </w:rPr>
              <w:t> </w:t>
            </w:r>
            <w:r>
              <w:rPr>
                <w:color w:val="172837"/>
                <w:sz w:val="17"/>
              </w:rPr>
              <w:t>Login</w:t>
            </w:r>
            <w:r>
              <w:rPr>
                <w:color w:val="172837"/>
                <w:spacing w:val="1"/>
                <w:sz w:val="17"/>
              </w:rPr>
              <w:t> </w:t>
            </w:r>
            <w:r>
              <w:rPr>
                <w:color w:val="172837"/>
                <w:sz w:val="17"/>
              </w:rPr>
              <w:t>as</w:t>
            </w:r>
            <w:r>
              <w:rPr>
                <w:color w:val="172837"/>
                <w:spacing w:val="1"/>
                <w:sz w:val="17"/>
              </w:rPr>
              <w:t> </w:t>
            </w:r>
            <w:r>
              <w:rPr>
                <w:color w:val="172837"/>
                <w:sz w:val="17"/>
              </w:rPr>
              <w:t>admin</w:t>
            </w:r>
            <w:r>
              <w:rPr>
                <w:color w:val="172837"/>
                <w:spacing w:val="1"/>
                <w:sz w:val="17"/>
              </w:rPr>
              <w:t> </w:t>
            </w:r>
            <w:r>
              <w:rPr>
                <w:color w:val="172837"/>
                <w:sz w:val="17"/>
              </w:rPr>
              <w:t>2.</w:t>
            </w:r>
            <w:r>
              <w:rPr>
                <w:color w:val="172837"/>
                <w:spacing w:val="2"/>
                <w:sz w:val="17"/>
              </w:rPr>
              <w:t> </w:t>
            </w:r>
            <w:r>
              <w:rPr>
                <w:color w:val="172837"/>
                <w:sz w:val="17"/>
              </w:rPr>
              <w:t>Navigate</w:t>
            </w:r>
            <w:r>
              <w:rPr>
                <w:color w:val="172837"/>
                <w:spacing w:val="1"/>
                <w:sz w:val="17"/>
              </w:rPr>
              <w:t> </w:t>
            </w:r>
            <w:r>
              <w:rPr>
                <w:color w:val="172837"/>
                <w:spacing w:val="-5"/>
                <w:sz w:val="17"/>
              </w:rPr>
              <w:t>to</w:t>
            </w:r>
          </w:p>
          <w:p>
            <w:pPr>
              <w:pStyle w:val="TableParagraph"/>
              <w:spacing w:before="17"/>
              <w:ind w:left="118"/>
              <w:rPr>
                <w:sz w:val="17"/>
              </w:rPr>
            </w:pPr>
            <w:r>
              <w:rPr>
                <w:color w:val="172837"/>
                <w:spacing w:val="-2"/>
                <w:sz w:val="17"/>
              </w:rPr>
              <w:t>/admin/audit</w:t>
            </w:r>
          </w:p>
        </w:tc>
        <w:tc>
          <w:tcPr>
            <w:tcW w:w="3495" w:type="dxa"/>
            <w:tcBorders>
              <w:top w:val="nil"/>
            </w:tcBorders>
          </w:tcPr>
          <w:p>
            <w:pPr>
              <w:pStyle w:val="TableParagraph"/>
              <w:spacing w:line="259" w:lineRule="auto"/>
              <w:ind w:left="115" w:right="126"/>
              <w:rPr>
                <w:sz w:val="17"/>
              </w:rPr>
            </w:pPr>
            <w:r>
              <w:rPr>
                <w:color w:val="172837"/>
                <w:sz w:val="17"/>
              </w:rPr>
              <w:t>Audit</w:t>
            </w:r>
            <w:r>
              <w:rPr>
                <w:color w:val="172837"/>
                <w:spacing w:val="-5"/>
                <w:sz w:val="17"/>
              </w:rPr>
              <w:t> </w:t>
            </w:r>
            <w:r>
              <w:rPr>
                <w:color w:val="172837"/>
                <w:sz w:val="17"/>
              </w:rPr>
              <w:t>events</w:t>
            </w:r>
            <w:r>
              <w:rPr>
                <w:color w:val="172837"/>
                <w:spacing w:val="-5"/>
                <w:sz w:val="17"/>
              </w:rPr>
              <w:t> </w:t>
            </w:r>
            <w:r>
              <w:rPr>
                <w:color w:val="172837"/>
                <w:sz w:val="17"/>
              </w:rPr>
              <w:t>displayed</w:t>
            </w:r>
            <w:r>
              <w:rPr>
                <w:color w:val="172837"/>
                <w:spacing w:val="-5"/>
                <w:sz w:val="17"/>
              </w:rPr>
              <w:t> </w:t>
            </w:r>
            <w:r>
              <w:rPr>
                <w:color w:val="172837"/>
                <w:sz w:val="17"/>
              </w:rPr>
              <w:t>chronologically</w:t>
            </w:r>
            <w:r>
              <w:rPr>
                <w:color w:val="172837"/>
                <w:spacing w:val="-5"/>
                <w:sz w:val="17"/>
              </w:rPr>
              <w:t> </w:t>
            </w:r>
            <w:r>
              <w:rPr>
                <w:color w:val="172837"/>
                <w:sz w:val="17"/>
              </w:rPr>
              <w:t>with</w:t>
            </w:r>
            <w:r>
              <w:rPr>
                <w:color w:val="172837"/>
                <w:spacing w:val="40"/>
                <w:sz w:val="17"/>
              </w:rPr>
              <w:t> </w:t>
            </w:r>
            <w:r>
              <w:rPr>
                <w:color w:val="172837"/>
                <w:sz w:val="17"/>
              </w:rPr>
              <w:t>actor, action, entity, timestamp</w:t>
            </w:r>
          </w:p>
        </w:tc>
        <w:tc>
          <w:tcPr>
            <w:tcW w:w="732" w:type="dxa"/>
            <w:tcBorders>
              <w:top w:val="nil"/>
              <w:right w:val="single" w:sz="4" w:space="0" w:color="CBD8DE"/>
            </w:tcBorders>
          </w:tcPr>
          <w:p>
            <w:pPr>
              <w:pStyle w:val="TableParagraph"/>
              <w:spacing w:before="35"/>
              <w:ind w:left="107"/>
              <w:rPr>
                <w:rFonts w:ascii="Segoe UI Symbol" w:hAnsi="Segoe UI Symbol"/>
                <w:sz w:val="19"/>
              </w:rPr>
            </w:pPr>
            <w:r>
              <w:rPr>
                <w:rFonts w:ascii="Segoe UI Symbol" w:hAnsi="Segoe UI Symbol"/>
                <w:color w:val="172837"/>
                <w:w w:val="124"/>
                <w:sz w:val="19"/>
              </w:rPr>
              <w:t>✅</w:t>
            </w:r>
          </w:p>
          <w:p>
            <w:pPr>
              <w:pStyle w:val="TableParagraph"/>
              <w:spacing w:before="15"/>
              <w:ind w:left="107"/>
              <w:rPr>
                <w:sz w:val="17"/>
              </w:rPr>
            </w:pPr>
            <w:r>
              <w:rPr>
                <w:color w:val="172837"/>
                <w:spacing w:val="-4"/>
                <w:sz w:val="17"/>
              </w:rPr>
              <w:t>Pass</w:t>
            </w:r>
          </w:p>
        </w:tc>
      </w:tr>
      <w:tr>
        <w:trPr>
          <w:trHeight w:val="600" w:hRule="atLeast"/>
        </w:trPr>
        <w:tc>
          <w:tcPr>
            <w:tcW w:w="735" w:type="dxa"/>
            <w:shd w:val="clear" w:color="auto" w:fill="F5F9FA"/>
          </w:tcPr>
          <w:p>
            <w:pPr>
              <w:pStyle w:val="TableParagraph"/>
              <w:spacing w:line="259" w:lineRule="auto"/>
              <w:ind w:right="78"/>
              <w:rPr>
                <w:sz w:val="17"/>
              </w:rPr>
            </w:pPr>
            <w:r>
              <w:rPr>
                <w:color w:val="172837"/>
                <w:spacing w:val="-4"/>
                <w:sz w:val="17"/>
              </w:rPr>
              <w:t>MAN-</w:t>
            </w:r>
            <w:r>
              <w:rPr>
                <w:color w:val="172837"/>
                <w:spacing w:val="40"/>
                <w:sz w:val="17"/>
              </w:rPr>
              <w:t> </w:t>
            </w:r>
            <w:r>
              <w:rPr>
                <w:color w:val="172837"/>
                <w:spacing w:val="-6"/>
                <w:sz w:val="17"/>
              </w:rPr>
              <w:t>37</w:t>
            </w:r>
          </w:p>
        </w:tc>
        <w:tc>
          <w:tcPr>
            <w:tcW w:w="1860" w:type="dxa"/>
            <w:shd w:val="clear" w:color="auto" w:fill="F5F9FA"/>
          </w:tcPr>
          <w:p>
            <w:pPr>
              <w:pStyle w:val="TableParagraph"/>
              <w:spacing w:line="259" w:lineRule="auto"/>
              <w:ind w:left="105"/>
              <w:rPr>
                <w:sz w:val="17"/>
              </w:rPr>
            </w:pPr>
            <w:r>
              <w:rPr>
                <w:color w:val="172837"/>
                <w:sz w:val="17"/>
              </w:rPr>
              <w:t>Audit</w:t>
            </w:r>
            <w:r>
              <w:rPr>
                <w:color w:val="172837"/>
                <w:spacing w:val="-10"/>
                <w:sz w:val="17"/>
              </w:rPr>
              <w:t> </w:t>
            </w:r>
            <w:r>
              <w:rPr>
                <w:color w:val="172837"/>
                <w:sz w:val="17"/>
              </w:rPr>
              <w:t>hash</w:t>
            </w:r>
            <w:r>
              <w:rPr>
                <w:color w:val="172837"/>
                <w:spacing w:val="-10"/>
                <w:sz w:val="17"/>
              </w:rPr>
              <w:t> </w:t>
            </w:r>
            <w:r>
              <w:rPr>
                <w:color w:val="172837"/>
                <w:sz w:val="17"/>
              </w:rPr>
              <w:t>chain</w:t>
            </w:r>
            <w:r>
              <w:rPr>
                <w:color w:val="172837"/>
                <w:spacing w:val="40"/>
                <w:sz w:val="17"/>
              </w:rPr>
              <w:t> </w:t>
            </w:r>
            <w:r>
              <w:rPr>
                <w:color w:val="172837"/>
                <w:spacing w:val="-2"/>
                <w:sz w:val="17"/>
              </w:rPr>
              <w:t>verification</w:t>
            </w:r>
          </w:p>
        </w:tc>
        <w:tc>
          <w:tcPr>
            <w:tcW w:w="3030" w:type="dxa"/>
            <w:shd w:val="clear" w:color="auto" w:fill="F5F9FA"/>
          </w:tcPr>
          <w:p>
            <w:pPr>
              <w:pStyle w:val="TableParagraph"/>
              <w:spacing w:line="259" w:lineRule="auto"/>
              <w:ind w:left="118"/>
              <w:rPr>
                <w:sz w:val="17"/>
              </w:rPr>
            </w:pPr>
            <w:r>
              <w:rPr>
                <w:color w:val="172837"/>
                <w:sz w:val="17"/>
              </w:rPr>
              <w:t>1.</w:t>
            </w:r>
            <w:r>
              <w:rPr>
                <w:color w:val="172837"/>
                <w:spacing w:val="-3"/>
                <w:sz w:val="17"/>
              </w:rPr>
              <w:t> </w:t>
            </w:r>
            <w:r>
              <w:rPr>
                <w:color w:val="172837"/>
                <w:sz w:val="17"/>
              </w:rPr>
              <w:t>View</w:t>
            </w:r>
            <w:r>
              <w:rPr>
                <w:color w:val="172837"/>
                <w:spacing w:val="-3"/>
                <w:sz w:val="17"/>
              </w:rPr>
              <w:t> </w:t>
            </w:r>
            <w:r>
              <w:rPr>
                <w:color w:val="172837"/>
                <w:sz w:val="17"/>
              </w:rPr>
              <w:t>audit</w:t>
            </w:r>
            <w:r>
              <w:rPr>
                <w:color w:val="172837"/>
                <w:spacing w:val="-3"/>
                <w:sz w:val="17"/>
              </w:rPr>
              <w:t> </w:t>
            </w:r>
            <w:r>
              <w:rPr>
                <w:color w:val="172837"/>
                <w:sz w:val="17"/>
              </w:rPr>
              <w:t>trail</w:t>
            </w:r>
            <w:r>
              <w:rPr>
                <w:color w:val="172837"/>
                <w:spacing w:val="-3"/>
                <w:sz w:val="17"/>
              </w:rPr>
              <w:t> </w:t>
            </w:r>
            <w:r>
              <w:rPr>
                <w:color w:val="172837"/>
                <w:sz w:val="17"/>
              </w:rPr>
              <w:t>2.</w:t>
            </w:r>
            <w:r>
              <w:rPr>
                <w:color w:val="172837"/>
                <w:spacing w:val="-3"/>
                <w:sz w:val="17"/>
              </w:rPr>
              <w:t> </w:t>
            </w:r>
            <w:r>
              <w:rPr>
                <w:color w:val="172837"/>
                <w:sz w:val="17"/>
              </w:rPr>
              <w:t>Check</w:t>
            </w:r>
            <w:r>
              <w:rPr>
                <w:color w:val="172837"/>
                <w:spacing w:val="-3"/>
                <w:sz w:val="17"/>
              </w:rPr>
              <w:t> </w:t>
            </w:r>
            <w:r>
              <w:rPr>
                <w:color w:val="172837"/>
                <w:sz w:val="17"/>
              </w:rPr>
              <w:t>integrity</w:t>
            </w:r>
            <w:r>
              <w:rPr>
                <w:color w:val="172837"/>
                <w:spacing w:val="40"/>
                <w:sz w:val="17"/>
              </w:rPr>
              <w:t> </w:t>
            </w:r>
            <w:r>
              <w:rPr>
                <w:color w:val="172837"/>
                <w:spacing w:val="-2"/>
                <w:sz w:val="17"/>
              </w:rPr>
              <w:t>indicator</w:t>
            </w:r>
          </w:p>
        </w:tc>
        <w:tc>
          <w:tcPr>
            <w:tcW w:w="3495" w:type="dxa"/>
            <w:shd w:val="clear" w:color="auto" w:fill="F5F9FA"/>
          </w:tcPr>
          <w:p>
            <w:pPr>
              <w:pStyle w:val="TableParagraph"/>
              <w:ind w:left="115"/>
              <w:rPr>
                <w:sz w:val="17"/>
              </w:rPr>
            </w:pPr>
            <w:r>
              <w:rPr>
                <w:color w:val="172837"/>
                <w:sz w:val="17"/>
              </w:rPr>
              <w:t>Hash</w:t>
            </w:r>
            <w:r>
              <w:rPr>
                <w:color w:val="172837"/>
                <w:spacing w:val="1"/>
                <w:sz w:val="17"/>
              </w:rPr>
              <w:t> </w:t>
            </w:r>
            <w:r>
              <w:rPr>
                <w:color w:val="172837"/>
                <w:sz w:val="17"/>
              </w:rPr>
              <w:t>chain</w:t>
            </w:r>
            <w:r>
              <w:rPr>
                <w:color w:val="172837"/>
                <w:spacing w:val="2"/>
                <w:sz w:val="17"/>
              </w:rPr>
              <w:t> </w:t>
            </w:r>
            <w:r>
              <w:rPr>
                <w:color w:val="172837"/>
                <w:sz w:val="17"/>
              </w:rPr>
              <w:t>valid;</w:t>
            </w:r>
            <w:r>
              <w:rPr>
                <w:color w:val="172837"/>
                <w:spacing w:val="2"/>
                <w:sz w:val="17"/>
              </w:rPr>
              <w:t> </w:t>
            </w:r>
            <w:r>
              <w:rPr>
                <w:color w:val="172837"/>
                <w:sz w:val="17"/>
              </w:rPr>
              <w:t>no</w:t>
            </w:r>
            <w:r>
              <w:rPr>
                <w:color w:val="172837"/>
                <w:spacing w:val="2"/>
                <w:sz w:val="17"/>
              </w:rPr>
              <w:t> </w:t>
            </w:r>
            <w:r>
              <w:rPr>
                <w:color w:val="172837"/>
                <w:sz w:val="17"/>
              </w:rPr>
              <w:t>tamper</w:t>
            </w:r>
            <w:r>
              <w:rPr>
                <w:color w:val="172837"/>
                <w:spacing w:val="2"/>
                <w:sz w:val="17"/>
              </w:rPr>
              <w:t> </w:t>
            </w:r>
            <w:r>
              <w:rPr>
                <w:color w:val="172837"/>
                <w:sz w:val="17"/>
              </w:rPr>
              <w:t>events</w:t>
            </w:r>
            <w:r>
              <w:rPr>
                <w:color w:val="172837"/>
                <w:spacing w:val="2"/>
                <w:sz w:val="17"/>
              </w:rPr>
              <w:t> </w:t>
            </w:r>
            <w:r>
              <w:rPr>
                <w:color w:val="172837"/>
                <w:spacing w:val="-2"/>
                <w:sz w:val="17"/>
              </w:rPr>
              <w:t>detected</w:t>
            </w:r>
          </w:p>
        </w:tc>
        <w:tc>
          <w:tcPr>
            <w:tcW w:w="732" w:type="dxa"/>
            <w:tcBorders>
              <w:right w:val="single" w:sz="4" w:space="0" w:color="CBD8DE"/>
            </w:tcBorders>
            <w:shd w:val="clear" w:color="auto" w:fill="F5F9FA"/>
          </w:tcPr>
          <w:p>
            <w:pPr>
              <w:pStyle w:val="TableParagraph"/>
              <w:spacing w:before="35"/>
              <w:ind w:left="107"/>
              <w:rPr>
                <w:rFonts w:ascii="Segoe UI Symbol" w:hAnsi="Segoe UI Symbol"/>
                <w:sz w:val="19"/>
              </w:rPr>
            </w:pPr>
            <w:r>
              <w:rPr>
                <w:rFonts w:ascii="Segoe UI Symbol" w:hAnsi="Segoe UI Symbol"/>
                <w:color w:val="172837"/>
                <w:w w:val="124"/>
                <w:sz w:val="19"/>
              </w:rPr>
              <w:t>✅</w:t>
            </w:r>
          </w:p>
          <w:p>
            <w:pPr>
              <w:pStyle w:val="TableParagraph"/>
              <w:spacing w:before="15"/>
              <w:ind w:left="107"/>
              <w:rPr>
                <w:sz w:val="17"/>
              </w:rPr>
            </w:pPr>
            <w:r>
              <w:rPr>
                <w:color w:val="172837"/>
                <w:spacing w:val="-4"/>
                <w:sz w:val="17"/>
              </w:rPr>
              <w:t>Pass</w:t>
            </w:r>
          </w:p>
        </w:tc>
      </w:tr>
      <w:tr>
        <w:trPr>
          <w:trHeight w:val="600" w:hRule="atLeast"/>
        </w:trPr>
        <w:tc>
          <w:tcPr>
            <w:tcW w:w="735" w:type="dxa"/>
          </w:tcPr>
          <w:p>
            <w:pPr>
              <w:pStyle w:val="TableParagraph"/>
              <w:spacing w:line="259" w:lineRule="auto"/>
              <w:ind w:right="78"/>
              <w:rPr>
                <w:sz w:val="17"/>
              </w:rPr>
            </w:pPr>
            <w:r>
              <w:rPr>
                <w:color w:val="172837"/>
                <w:spacing w:val="-4"/>
                <w:sz w:val="17"/>
              </w:rPr>
              <w:t>MAN-</w:t>
            </w:r>
            <w:r>
              <w:rPr>
                <w:color w:val="172837"/>
                <w:spacing w:val="40"/>
                <w:sz w:val="17"/>
              </w:rPr>
              <w:t> </w:t>
            </w:r>
            <w:r>
              <w:rPr>
                <w:color w:val="172837"/>
                <w:spacing w:val="-6"/>
                <w:sz w:val="17"/>
              </w:rPr>
              <w:t>38</w:t>
            </w:r>
          </w:p>
        </w:tc>
        <w:tc>
          <w:tcPr>
            <w:tcW w:w="1860" w:type="dxa"/>
          </w:tcPr>
          <w:p>
            <w:pPr>
              <w:pStyle w:val="TableParagraph"/>
              <w:spacing w:line="259" w:lineRule="auto"/>
              <w:ind w:left="105" w:right="452"/>
              <w:rPr>
                <w:sz w:val="17"/>
              </w:rPr>
            </w:pPr>
            <w:r>
              <w:rPr>
                <w:color w:val="172837"/>
                <w:sz w:val="17"/>
              </w:rPr>
              <w:t>Staff</w:t>
            </w:r>
            <w:r>
              <w:rPr>
                <w:color w:val="172837"/>
                <w:spacing w:val="-10"/>
                <w:sz w:val="17"/>
              </w:rPr>
              <w:t> </w:t>
            </w:r>
            <w:r>
              <w:rPr>
                <w:color w:val="172837"/>
                <w:sz w:val="17"/>
              </w:rPr>
              <w:t>management</w:t>
            </w:r>
            <w:r>
              <w:rPr>
                <w:color w:val="172837"/>
                <w:spacing w:val="40"/>
                <w:sz w:val="17"/>
              </w:rPr>
              <w:t> </w:t>
            </w:r>
            <w:r>
              <w:rPr>
                <w:color w:val="172837"/>
                <w:sz w:val="17"/>
              </w:rPr>
              <w:t>(admin</w:t>
            </w:r>
            <w:r>
              <w:rPr>
                <w:color w:val="172837"/>
                <w:spacing w:val="-2"/>
                <w:sz w:val="17"/>
              </w:rPr>
              <w:t> </w:t>
            </w:r>
            <w:r>
              <w:rPr>
                <w:color w:val="172837"/>
                <w:sz w:val="17"/>
              </w:rPr>
              <w:t>only)</w:t>
            </w:r>
          </w:p>
        </w:tc>
        <w:tc>
          <w:tcPr>
            <w:tcW w:w="3030" w:type="dxa"/>
          </w:tcPr>
          <w:p>
            <w:pPr>
              <w:pStyle w:val="TableParagraph"/>
              <w:ind w:left="118"/>
              <w:rPr>
                <w:sz w:val="17"/>
              </w:rPr>
            </w:pPr>
            <w:r>
              <w:rPr>
                <w:color w:val="172837"/>
                <w:sz w:val="17"/>
              </w:rPr>
              <w:t>1.</w:t>
            </w:r>
            <w:r>
              <w:rPr>
                <w:color w:val="172837"/>
                <w:spacing w:val="1"/>
                <w:sz w:val="17"/>
              </w:rPr>
              <w:t> </w:t>
            </w:r>
            <w:r>
              <w:rPr>
                <w:color w:val="172837"/>
                <w:sz w:val="17"/>
              </w:rPr>
              <w:t>Login</w:t>
            </w:r>
            <w:r>
              <w:rPr>
                <w:color w:val="172837"/>
                <w:spacing w:val="1"/>
                <w:sz w:val="17"/>
              </w:rPr>
              <w:t> </w:t>
            </w:r>
            <w:r>
              <w:rPr>
                <w:color w:val="172837"/>
                <w:sz w:val="17"/>
              </w:rPr>
              <w:t>as</w:t>
            </w:r>
            <w:r>
              <w:rPr>
                <w:color w:val="172837"/>
                <w:spacing w:val="1"/>
                <w:sz w:val="17"/>
              </w:rPr>
              <w:t> </w:t>
            </w:r>
            <w:r>
              <w:rPr>
                <w:color w:val="172837"/>
                <w:sz w:val="17"/>
              </w:rPr>
              <w:t>admin</w:t>
            </w:r>
            <w:r>
              <w:rPr>
                <w:color w:val="172837"/>
                <w:spacing w:val="1"/>
                <w:sz w:val="17"/>
              </w:rPr>
              <w:t> </w:t>
            </w:r>
            <w:r>
              <w:rPr>
                <w:color w:val="172837"/>
                <w:sz w:val="17"/>
              </w:rPr>
              <w:t>2.</w:t>
            </w:r>
            <w:r>
              <w:rPr>
                <w:color w:val="172837"/>
                <w:spacing w:val="2"/>
                <w:sz w:val="17"/>
              </w:rPr>
              <w:t> </w:t>
            </w:r>
            <w:r>
              <w:rPr>
                <w:color w:val="172837"/>
                <w:sz w:val="17"/>
              </w:rPr>
              <w:t>Navigate</w:t>
            </w:r>
            <w:r>
              <w:rPr>
                <w:color w:val="172837"/>
                <w:spacing w:val="1"/>
                <w:sz w:val="17"/>
              </w:rPr>
              <w:t> </w:t>
            </w:r>
            <w:r>
              <w:rPr>
                <w:color w:val="172837"/>
                <w:spacing w:val="-5"/>
                <w:sz w:val="17"/>
              </w:rPr>
              <w:t>to</w:t>
            </w:r>
          </w:p>
          <w:p>
            <w:pPr>
              <w:pStyle w:val="TableParagraph"/>
              <w:spacing w:before="17"/>
              <w:ind w:left="118"/>
              <w:rPr>
                <w:sz w:val="17"/>
              </w:rPr>
            </w:pPr>
            <w:r>
              <w:rPr>
                <w:color w:val="172837"/>
                <w:sz w:val="17"/>
              </w:rPr>
              <w:t>/admin/staff</w:t>
            </w:r>
            <w:r>
              <w:rPr>
                <w:color w:val="172837"/>
                <w:spacing w:val="-3"/>
                <w:sz w:val="17"/>
              </w:rPr>
              <w:t> </w:t>
            </w:r>
            <w:r>
              <w:rPr>
                <w:color w:val="172837"/>
                <w:sz w:val="17"/>
              </w:rPr>
              <w:t>3.</w:t>
            </w:r>
            <w:r>
              <w:rPr>
                <w:color w:val="172837"/>
                <w:spacing w:val="-2"/>
                <w:sz w:val="17"/>
              </w:rPr>
              <w:t> </w:t>
            </w:r>
            <w:r>
              <w:rPr>
                <w:color w:val="172837"/>
                <w:sz w:val="17"/>
              </w:rPr>
              <w:t>Create</w:t>
            </w:r>
            <w:r>
              <w:rPr>
                <w:color w:val="172837"/>
                <w:spacing w:val="-3"/>
                <w:sz w:val="17"/>
              </w:rPr>
              <w:t> </w:t>
            </w:r>
            <w:r>
              <w:rPr>
                <w:color w:val="172837"/>
                <w:sz w:val="17"/>
              </w:rPr>
              <w:t>new</w:t>
            </w:r>
            <w:r>
              <w:rPr>
                <w:color w:val="172837"/>
                <w:spacing w:val="-2"/>
                <w:sz w:val="17"/>
              </w:rPr>
              <w:t> </w:t>
            </w:r>
            <w:r>
              <w:rPr>
                <w:color w:val="172837"/>
                <w:spacing w:val="-4"/>
                <w:sz w:val="17"/>
              </w:rPr>
              <w:t>staff</w:t>
            </w:r>
          </w:p>
        </w:tc>
        <w:tc>
          <w:tcPr>
            <w:tcW w:w="3495" w:type="dxa"/>
          </w:tcPr>
          <w:p>
            <w:pPr>
              <w:pStyle w:val="TableParagraph"/>
              <w:spacing w:line="259" w:lineRule="auto"/>
              <w:ind w:left="115" w:right="126"/>
              <w:rPr>
                <w:sz w:val="17"/>
              </w:rPr>
            </w:pPr>
            <w:r>
              <w:rPr>
                <w:color w:val="172837"/>
                <w:sz w:val="17"/>
              </w:rPr>
              <w:t>Staff</w:t>
            </w:r>
            <w:r>
              <w:rPr>
                <w:color w:val="172837"/>
                <w:spacing w:val="-7"/>
                <w:sz w:val="17"/>
              </w:rPr>
              <w:t> </w:t>
            </w:r>
            <w:r>
              <w:rPr>
                <w:color w:val="172837"/>
                <w:sz w:val="17"/>
              </w:rPr>
              <w:t>creation</w:t>
            </w:r>
            <w:r>
              <w:rPr>
                <w:color w:val="172837"/>
                <w:spacing w:val="-7"/>
                <w:sz w:val="17"/>
              </w:rPr>
              <w:t> </w:t>
            </w:r>
            <w:r>
              <w:rPr>
                <w:color w:val="172837"/>
                <w:sz w:val="17"/>
              </w:rPr>
              <w:t>form</w:t>
            </w:r>
            <w:r>
              <w:rPr>
                <w:color w:val="172837"/>
                <w:spacing w:val="-7"/>
                <w:sz w:val="17"/>
              </w:rPr>
              <w:t> </w:t>
            </w:r>
            <w:r>
              <w:rPr>
                <w:color w:val="172837"/>
                <w:sz w:val="17"/>
              </w:rPr>
              <w:t>accessible;</w:t>
            </w:r>
            <w:r>
              <w:rPr>
                <w:color w:val="172837"/>
                <w:spacing w:val="-7"/>
                <w:sz w:val="17"/>
              </w:rPr>
              <w:t> </w:t>
            </w:r>
            <w:r>
              <w:rPr>
                <w:color w:val="172837"/>
                <w:sz w:val="17"/>
              </w:rPr>
              <w:t>new</w:t>
            </w:r>
            <w:r>
              <w:rPr>
                <w:color w:val="172837"/>
                <w:spacing w:val="-7"/>
                <w:sz w:val="17"/>
              </w:rPr>
              <w:t> </w:t>
            </w:r>
            <w:r>
              <w:rPr>
                <w:color w:val="172837"/>
                <w:sz w:val="17"/>
              </w:rPr>
              <w:t>staff</w:t>
            </w:r>
            <w:r>
              <w:rPr>
                <w:color w:val="172837"/>
                <w:spacing w:val="40"/>
                <w:sz w:val="17"/>
              </w:rPr>
              <w:t> </w:t>
            </w:r>
            <w:r>
              <w:rPr>
                <w:color w:val="172837"/>
                <w:sz w:val="17"/>
              </w:rPr>
              <w:t>created with hashed password</w:t>
            </w:r>
          </w:p>
        </w:tc>
        <w:tc>
          <w:tcPr>
            <w:tcW w:w="732" w:type="dxa"/>
            <w:tcBorders>
              <w:right w:val="single" w:sz="4" w:space="0" w:color="CBD8DE"/>
            </w:tcBorders>
          </w:tcPr>
          <w:p>
            <w:pPr>
              <w:pStyle w:val="TableParagraph"/>
              <w:spacing w:before="35"/>
              <w:ind w:left="107"/>
              <w:rPr>
                <w:rFonts w:ascii="Segoe UI Symbol" w:hAnsi="Segoe UI Symbol"/>
                <w:sz w:val="19"/>
              </w:rPr>
            </w:pPr>
            <w:r>
              <w:rPr>
                <w:rFonts w:ascii="Segoe UI Symbol" w:hAnsi="Segoe UI Symbol"/>
                <w:color w:val="172837"/>
                <w:w w:val="124"/>
                <w:sz w:val="19"/>
              </w:rPr>
              <w:t>✅</w:t>
            </w:r>
          </w:p>
          <w:p>
            <w:pPr>
              <w:pStyle w:val="TableParagraph"/>
              <w:spacing w:before="15"/>
              <w:ind w:left="107"/>
              <w:rPr>
                <w:sz w:val="17"/>
              </w:rPr>
            </w:pPr>
            <w:r>
              <w:rPr>
                <w:color w:val="172837"/>
                <w:spacing w:val="-4"/>
                <w:sz w:val="17"/>
              </w:rPr>
              <w:t>Pass</w:t>
            </w:r>
          </w:p>
        </w:tc>
      </w:tr>
      <w:tr>
        <w:trPr>
          <w:trHeight w:val="585" w:hRule="atLeast"/>
        </w:trPr>
        <w:tc>
          <w:tcPr>
            <w:tcW w:w="735" w:type="dxa"/>
            <w:shd w:val="clear" w:color="auto" w:fill="F5F9FA"/>
          </w:tcPr>
          <w:p>
            <w:pPr>
              <w:pStyle w:val="TableParagraph"/>
              <w:spacing w:line="242" w:lineRule="auto"/>
              <w:ind w:right="78"/>
              <w:rPr>
                <w:sz w:val="17"/>
              </w:rPr>
            </w:pPr>
            <w:r>
              <w:rPr>
                <w:color w:val="172837"/>
                <w:spacing w:val="-4"/>
                <w:sz w:val="17"/>
              </w:rPr>
              <w:t>MAN-</w:t>
            </w:r>
            <w:r>
              <w:rPr>
                <w:color w:val="172837"/>
                <w:spacing w:val="40"/>
                <w:sz w:val="17"/>
              </w:rPr>
              <w:t> </w:t>
            </w:r>
            <w:r>
              <w:rPr>
                <w:color w:val="172837"/>
                <w:spacing w:val="-6"/>
                <w:sz w:val="17"/>
              </w:rPr>
              <w:t>39</w:t>
            </w:r>
          </w:p>
        </w:tc>
        <w:tc>
          <w:tcPr>
            <w:tcW w:w="1860" w:type="dxa"/>
            <w:shd w:val="clear" w:color="auto" w:fill="F5F9FA"/>
          </w:tcPr>
          <w:p>
            <w:pPr>
              <w:pStyle w:val="TableParagraph"/>
              <w:spacing w:line="242" w:lineRule="auto"/>
              <w:ind w:left="105" w:right="452"/>
              <w:rPr>
                <w:sz w:val="17"/>
              </w:rPr>
            </w:pPr>
            <w:r>
              <w:rPr>
                <w:color w:val="172837"/>
                <w:sz w:val="17"/>
              </w:rPr>
              <w:t>Staff</w:t>
            </w:r>
            <w:r>
              <w:rPr>
                <w:color w:val="172837"/>
                <w:spacing w:val="-10"/>
                <w:sz w:val="17"/>
              </w:rPr>
              <w:t> </w:t>
            </w:r>
            <w:r>
              <w:rPr>
                <w:color w:val="172837"/>
                <w:sz w:val="17"/>
              </w:rPr>
              <w:t>management</w:t>
            </w:r>
            <w:r>
              <w:rPr>
                <w:color w:val="172837"/>
                <w:spacing w:val="40"/>
                <w:sz w:val="17"/>
              </w:rPr>
              <w:t> </w:t>
            </w:r>
            <w:r>
              <w:rPr>
                <w:color w:val="172837"/>
                <w:sz w:val="17"/>
              </w:rPr>
              <w:t>access</w:t>
            </w:r>
            <w:r>
              <w:rPr>
                <w:color w:val="172837"/>
                <w:spacing w:val="-2"/>
                <w:sz w:val="17"/>
              </w:rPr>
              <w:t> </w:t>
            </w:r>
            <w:r>
              <w:rPr>
                <w:color w:val="172837"/>
                <w:sz w:val="17"/>
              </w:rPr>
              <w:t>denied</w:t>
            </w:r>
          </w:p>
        </w:tc>
        <w:tc>
          <w:tcPr>
            <w:tcW w:w="3030" w:type="dxa"/>
            <w:shd w:val="clear" w:color="auto" w:fill="F5F9FA"/>
          </w:tcPr>
          <w:p>
            <w:pPr>
              <w:pStyle w:val="TableParagraph"/>
              <w:ind w:left="118"/>
              <w:rPr>
                <w:sz w:val="17"/>
              </w:rPr>
            </w:pPr>
            <w:r>
              <w:rPr>
                <w:color w:val="172837"/>
                <w:sz w:val="17"/>
              </w:rPr>
              <w:t>1.</w:t>
            </w:r>
            <w:r>
              <w:rPr>
                <w:color w:val="172837"/>
                <w:spacing w:val="1"/>
                <w:sz w:val="17"/>
              </w:rPr>
              <w:t> </w:t>
            </w:r>
            <w:r>
              <w:rPr>
                <w:color w:val="172837"/>
                <w:sz w:val="17"/>
              </w:rPr>
              <w:t>Login</w:t>
            </w:r>
            <w:r>
              <w:rPr>
                <w:color w:val="172837"/>
                <w:spacing w:val="2"/>
                <w:sz w:val="17"/>
              </w:rPr>
              <w:t> </w:t>
            </w:r>
            <w:r>
              <w:rPr>
                <w:color w:val="172837"/>
                <w:sz w:val="17"/>
              </w:rPr>
              <w:t>as</w:t>
            </w:r>
            <w:r>
              <w:rPr>
                <w:color w:val="172837"/>
                <w:spacing w:val="2"/>
                <w:sz w:val="17"/>
              </w:rPr>
              <w:t> </w:t>
            </w:r>
            <w:r>
              <w:rPr>
                <w:color w:val="172837"/>
                <w:sz w:val="17"/>
              </w:rPr>
              <w:t>non-admin</w:t>
            </w:r>
            <w:r>
              <w:rPr>
                <w:color w:val="172837"/>
                <w:spacing w:val="1"/>
                <w:sz w:val="17"/>
              </w:rPr>
              <w:t> </w:t>
            </w:r>
            <w:r>
              <w:rPr>
                <w:color w:val="172837"/>
                <w:sz w:val="17"/>
              </w:rPr>
              <w:t>2.</w:t>
            </w:r>
            <w:r>
              <w:rPr>
                <w:color w:val="172837"/>
                <w:spacing w:val="2"/>
                <w:sz w:val="17"/>
              </w:rPr>
              <w:t> </w:t>
            </w:r>
            <w:r>
              <w:rPr>
                <w:color w:val="172837"/>
                <w:sz w:val="17"/>
              </w:rPr>
              <w:t>Navigate</w:t>
            </w:r>
            <w:r>
              <w:rPr>
                <w:color w:val="172837"/>
                <w:spacing w:val="2"/>
                <w:sz w:val="17"/>
              </w:rPr>
              <w:t> </w:t>
            </w:r>
            <w:r>
              <w:rPr>
                <w:color w:val="172837"/>
                <w:spacing w:val="-5"/>
                <w:sz w:val="17"/>
              </w:rPr>
              <w:t>to</w:t>
            </w:r>
          </w:p>
          <w:p>
            <w:pPr>
              <w:pStyle w:val="TableParagraph"/>
              <w:spacing w:before="2"/>
              <w:ind w:left="118"/>
              <w:rPr>
                <w:sz w:val="17"/>
              </w:rPr>
            </w:pPr>
            <w:r>
              <w:rPr>
                <w:color w:val="172837"/>
                <w:spacing w:val="-2"/>
                <w:sz w:val="17"/>
              </w:rPr>
              <w:t>/admin/staff</w:t>
            </w:r>
          </w:p>
        </w:tc>
        <w:tc>
          <w:tcPr>
            <w:tcW w:w="3495" w:type="dxa"/>
            <w:shd w:val="clear" w:color="auto" w:fill="F5F9FA"/>
          </w:tcPr>
          <w:p>
            <w:pPr>
              <w:pStyle w:val="TableParagraph"/>
              <w:spacing w:line="242" w:lineRule="auto"/>
              <w:ind w:left="115" w:right="126"/>
              <w:rPr>
                <w:sz w:val="17"/>
              </w:rPr>
            </w:pPr>
            <w:r>
              <w:rPr>
                <w:color w:val="172837"/>
                <w:sz w:val="17"/>
              </w:rPr>
              <w:t>Access</w:t>
            </w:r>
            <w:r>
              <w:rPr>
                <w:color w:val="172837"/>
                <w:spacing w:val="-2"/>
                <w:sz w:val="17"/>
              </w:rPr>
              <w:t> </w:t>
            </w:r>
            <w:r>
              <w:rPr>
                <w:color w:val="172837"/>
                <w:sz w:val="17"/>
              </w:rPr>
              <w:t>denied;</w:t>
            </w:r>
            <w:r>
              <w:rPr>
                <w:color w:val="172837"/>
                <w:spacing w:val="-2"/>
                <w:sz w:val="17"/>
              </w:rPr>
              <w:t> </w:t>
            </w:r>
            <w:r>
              <w:rPr>
                <w:color w:val="172837"/>
                <w:sz w:val="17"/>
              </w:rPr>
              <w:t>only</w:t>
            </w:r>
            <w:r>
              <w:rPr>
                <w:color w:val="172837"/>
                <w:spacing w:val="-2"/>
                <w:sz w:val="17"/>
              </w:rPr>
              <w:t> </w:t>
            </w:r>
            <w:r>
              <w:rPr>
                <w:color w:val="172837"/>
                <w:sz w:val="17"/>
              </w:rPr>
              <w:t>admin</w:t>
            </w:r>
            <w:r>
              <w:rPr>
                <w:color w:val="172837"/>
                <w:spacing w:val="-2"/>
                <w:sz w:val="17"/>
              </w:rPr>
              <w:t> </w:t>
            </w:r>
            <w:r>
              <w:rPr>
                <w:color w:val="172837"/>
                <w:sz w:val="17"/>
              </w:rPr>
              <w:t>role</w:t>
            </w:r>
            <w:r>
              <w:rPr>
                <w:color w:val="172837"/>
                <w:spacing w:val="-2"/>
                <w:sz w:val="17"/>
              </w:rPr>
              <w:t> </w:t>
            </w:r>
            <w:r>
              <w:rPr>
                <w:color w:val="172837"/>
                <w:sz w:val="17"/>
              </w:rPr>
              <w:t>can</w:t>
            </w:r>
            <w:r>
              <w:rPr>
                <w:color w:val="172837"/>
                <w:spacing w:val="-2"/>
                <w:sz w:val="17"/>
              </w:rPr>
              <w:t> </w:t>
            </w:r>
            <w:r>
              <w:rPr>
                <w:color w:val="172837"/>
                <w:sz w:val="17"/>
              </w:rPr>
              <w:t>manage</w:t>
            </w:r>
            <w:r>
              <w:rPr>
                <w:color w:val="172837"/>
                <w:spacing w:val="40"/>
                <w:sz w:val="17"/>
              </w:rPr>
              <w:t> </w:t>
            </w:r>
            <w:r>
              <w:rPr>
                <w:color w:val="172837"/>
                <w:spacing w:val="-2"/>
                <w:sz w:val="17"/>
              </w:rPr>
              <w:t>staff</w:t>
            </w:r>
          </w:p>
        </w:tc>
        <w:tc>
          <w:tcPr>
            <w:tcW w:w="732" w:type="dxa"/>
            <w:tcBorders>
              <w:right w:val="single" w:sz="4" w:space="0" w:color="CBD8DE"/>
            </w:tcBorders>
            <w:shd w:val="clear" w:color="auto" w:fill="F5F9FA"/>
          </w:tcPr>
          <w:p>
            <w:pPr>
              <w:pStyle w:val="TableParagraph"/>
              <w:spacing w:before="35"/>
              <w:ind w:left="107"/>
              <w:rPr>
                <w:rFonts w:ascii="Segoe UI Symbol" w:hAnsi="Segoe UI Symbol"/>
                <w:sz w:val="19"/>
              </w:rPr>
            </w:pPr>
            <w:r>
              <w:rPr>
                <w:rFonts w:ascii="Segoe UI Symbol" w:hAnsi="Segoe UI Symbol"/>
                <w:color w:val="172837"/>
                <w:w w:val="124"/>
                <w:sz w:val="19"/>
              </w:rPr>
              <w:t>✅</w:t>
            </w:r>
          </w:p>
          <w:p>
            <w:pPr>
              <w:pStyle w:val="TableParagraph"/>
              <w:spacing w:before="0"/>
              <w:ind w:left="107"/>
              <w:rPr>
                <w:sz w:val="17"/>
              </w:rPr>
            </w:pPr>
            <w:r>
              <w:rPr>
                <w:color w:val="172837"/>
                <w:spacing w:val="-4"/>
                <w:sz w:val="17"/>
              </w:rPr>
              <w:t>Pass</w:t>
            </w:r>
          </w:p>
        </w:tc>
      </w:tr>
    </w:tbl>
    <w:p>
      <w:pPr>
        <w:pStyle w:val="BodyText"/>
        <w:spacing w:before="9"/>
        <w:rPr>
          <w:i/>
          <w:sz w:val="20"/>
        </w:rPr>
      </w:pPr>
      <w:r>
        <w:rPr/>
        <w:pict>
          <v:rect style="position:absolute;margin-left:51pt;margin-top:13.857031pt;width:493.230498pt;height:.75pt;mso-position-horizontal-relative:page;mso-position-vertical-relative:paragraph;z-index:-15383552;mso-wrap-distance-left:0;mso-wrap-distance-right:0" id="docshape1925" filled="true" fillcolor="#ccdbe2" stroked="false">
            <v:fill type="solid"/>
            <w10:wrap type="topAndBottom"/>
          </v:rect>
        </w:pict>
      </w:r>
    </w:p>
    <w:p>
      <w:pPr>
        <w:spacing w:after="0"/>
        <w:rPr>
          <w:sz w:val="20"/>
        </w:rPr>
        <w:sectPr>
          <w:pgSz w:w="11900" w:h="16840"/>
          <w:pgMar w:header="171" w:footer="253" w:top="360" w:bottom="440" w:left="740" w:right="800"/>
        </w:sectPr>
      </w:pPr>
    </w:p>
    <w:p>
      <w:pPr>
        <w:pStyle w:val="BodyText"/>
        <w:rPr>
          <w:i/>
          <w:sz w:val="20"/>
        </w:rPr>
      </w:pPr>
    </w:p>
    <w:p>
      <w:pPr>
        <w:pStyle w:val="BodyText"/>
        <w:rPr>
          <w:i/>
          <w:sz w:val="20"/>
        </w:rPr>
      </w:pPr>
    </w:p>
    <w:p>
      <w:pPr>
        <w:pStyle w:val="Heading6"/>
        <w:numPr>
          <w:ilvl w:val="1"/>
          <w:numId w:val="16"/>
        </w:numPr>
        <w:tabs>
          <w:tab w:pos="806" w:val="left" w:leader="none"/>
        </w:tabs>
        <w:spacing w:line="240" w:lineRule="auto" w:before="261" w:after="0"/>
        <w:ind w:left="805" w:right="0" w:hanging="526"/>
        <w:jc w:val="left"/>
      </w:pPr>
      <w:r>
        <w:rPr/>
        <w:pict>
          <v:rect style="position:absolute;margin-left:51pt;margin-top:35.776188pt;width:493.230498pt;height:.75pt;mso-position-horizontal-relative:page;mso-position-vertical-relative:paragraph;z-index:-15383040;mso-wrap-distance-left:0;mso-wrap-distance-right:0" id="docshape1926" filled="true" fillcolor="#c6dbe1" stroked="false">
            <v:fill type="solid"/>
            <w10:wrap type="topAndBottom"/>
          </v:rect>
        </w:pict>
      </w:r>
      <w:bookmarkStart w:name="_TOC_250024" w:id="133"/>
      <w:r>
        <w:rPr>
          <w:color w:val="0A6172"/>
          <w:spacing w:val="-4"/>
        </w:rPr>
        <w:t>Test</w:t>
      </w:r>
      <w:r>
        <w:rPr>
          <w:color w:val="0A6172"/>
          <w:spacing w:val="-13"/>
        </w:rPr>
        <w:t> </w:t>
      </w:r>
      <w:bookmarkEnd w:id="133"/>
      <w:r>
        <w:rPr>
          <w:color w:val="0A6172"/>
          <w:spacing w:val="-2"/>
        </w:rPr>
        <w:t>Results</w:t>
      </w:r>
    </w:p>
    <w:p>
      <w:pPr>
        <w:pStyle w:val="Heading8"/>
        <w:numPr>
          <w:ilvl w:val="2"/>
          <w:numId w:val="16"/>
        </w:numPr>
        <w:tabs>
          <w:tab w:pos="916" w:val="left" w:leader="none"/>
        </w:tabs>
        <w:spacing w:line="240" w:lineRule="auto" w:before="285" w:after="0"/>
        <w:ind w:left="915" w:right="0" w:hanging="636"/>
        <w:jc w:val="left"/>
      </w:pPr>
      <w:r>
        <w:rPr>
          <w:color w:val="167286"/>
        </w:rPr>
        <w:t>Automated</w:t>
      </w:r>
      <w:r>
        <w:rPr>
          <w:color w:val="167286"/>
          <w:spacing w:val="-14"/>
        </w:rPr>
        <w:t> </w:t>
      </w:r>
      <w:r>
        <w:rPr>
          <w:color w:val="167286"/>
        </w:rPr>
        <w:t>Test</w:t>
      </w:r>
      <w:r>
        <w:rPr>
          <w:color w:val="167286"/>
          <w:spacing w:val="-13"/>
        </w:rPr>
        <w:t> </w:t>
      </w:r>
      <w:r>
        <w:rPr>
          <w:color w:val="167286"/>
          <w:spacing w:val="-2"/>
        </w:rPr>
        <w:t>Results</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10"/>
          <w:sz w:val="18"/>
        </w:rPr>
        <w:t> </w:t>
      </w:r>
      <w:r>
        <w:rPr>
          <w:i/>
          <w:color w:val="36586A"/>
          <w:sz w:val="18"/>
        </w:rPr>
        <w:t>5.16:</w:t>
      </w:r>
      <w:r>
        <w:rPr>
          <w:i/>
          <w:color w:val="36586A"/>
          <w:spacing w:val="-10"/>
          <w:sz w:val="18"/>
        </w:rPr>
        <w:t> </w:t>
      </w:r>
      <w:r>
        <w:rPr>
          <w:i/>
          <w:color w:val="36586A"/>
          <w:sz w:val="18"/>
        </w:rPr>
        <w:t>Automated</w:t>
      </w:r>
      <w:r>
        <w:rPr>
          <w:i/>
          <w:color w:val="36586A"/>
          <w:spacing w:val="-10"/>
          <w:sz w:val="18"/>
        </w:rPr>
        <w:t> </w:t>
      </w:r>
      <w:r>
        <w:rPr>
          <w:i/>
          <w:color w:val="36586A"/>
          <w:sz w:val="18"/>
        </w:rPr>
        <w:t>Test</w:t>
      </w:r>
      <w:r>
        <w:rPr>
          <w:i/>
          <w:color w:val="36586A"/>
          <w:spacing w:val="-10"/>
          <w:sz w:val="18"/>
        </w:rPr>
        <w:t> </w:t>
      </w:r>
      <w:r>
        <w:rPr>
          <w:i/>
          <w:color w:val="36586A"/>
          <w:spacing w:val="-2"/>
          <w:sz w:val="18"/>
        </w:rPr>
        <w:t>Results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435"/>
        <w:gridCol w:w="1305"/>
        <w:gridCol w:w="1620"/>
        <w:gridCol w:w="1455"/>
        <w:gridCol w:w="2037"/>
      </w:tblGrid>
      <w:tr>
        <w:trPr>
          <w:trHeight w:val="435" w:hRule="atLeast"/>
        </w:trPr>
        <w:tc>
          <w:tcPr>
            <w:tcW w:w="343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Test</w:t>
            </w:r>
            <w:r>
              <w:rPr>
                <w:b/>
                <w:color w:val="FFFFFF"/>
                <w:spacing w:val="-7"/>
                <w:sz w:val="17"/>
              </w:rPr>
              <w:t> </w:t>
            </w:r>
            <w:r>
              <w:rPr>
                <w:b/>
                <w:color w:val="FFFFFF"/>
                <w:spacing w:val="-2"/>
                <w:sz w:val="17"/>
              </w:rPr>
              <w:t>Suite</w:t>
            </w:r>
          </w:p>
        </w:tc>
        <w:tc>
          <w:tcPr>
            <w:tcW w:w="1305" w:type="dxa"/>
            <w:tcBorders>
              <w:top w:val="nil"/>
              <w:left w:val="nil"/>
              <w:bottom w:val="nil"/>
              <w:right w:val="nil"/>
            </w:tcBorders>
            <w:shd w:val="clear" w:color="auto" w:fill="0A6172"/>
          </w:tcPr>
          <w:p>
            <w:pPr>
              <w:pStyle w:val="TableParagraph"/>
              <w:spacing w:before="108"/>
              <w:ind w:left="121"/>
              <w:rPr>
                <w:b/>
                <w:sz w:val="17"/>
              </w:rPr>
            </w:pPr>
            <w:r>
              <w:rPr>
                <w:b/>
                <w:color w:val="FFFFFF"/>
                <w:spacing w:val="-2"/>
                <w:sz w:val="17"/>
              </w:rPr>
              <w:t>Tests</w:t>
            </w:r>
          </w:p>
        </w:tc>
        <w:tc>
          <w:tcPr>
            <w:tcW w:w="1620" w:type="dxa"/>
            <w:tcBorders>
              <w:top w:val="nil"/>
              <w:left w:val="nil"/>
              <w:bottom w:val="nil"/>
              <w:right w:val="nil"/>
            </w:tcBorders>
            <w:shd w:val="clear" w:color="auto" w:fill="0A6172"/>
          </w:tcPr>
          <w:p>
            <w:pPr>
              <w:pStyle w:val="TableParagraph"/>
              <w:spacing w:before="108"/>
              <w:ind w:left="121"/>
              <w:rPr>
                <w:b/>
                <w:sz w:val="17"/>
              </w:rPr>
            </w:pPr>
            <w:r>
              <w:rPr>
                <w:b/>
                <w:color w:val="FFFFFF"/>
                <w:spacing w:val="-2"/>
                <w:sz w:val="17"/>
              </w:rPr>
              <w:t>Passed</w:t>
            </w:r>
          </w:p>
        </w:tc>
        <w:tc>
          <w:tcPr>
            <w:tcW w:w="1455" w:type="dxa"/>
            <w:tcBorders>
              <w:top w:val="nil"/>
              <w:left w:val="nil"/>
              <w:bottom w:val="nil"/>
              <w:right w:val="nil"/>
            </w:tcBorders>
            <w:shd w:val="clear" w:color="auto" w:fill="0A6172"/>
          </w:tcPr>
          <w:p>
            <w:pPr>
              <w:pStyle w:val="TableParagraph"/>
              <w:spacing w:before="108"/>
              <w:ind w:left="117"/>
              <w:rPr>
                <w:b/>
                <w:sz w:val="17"/>
              </w:rPr>
            </w:pPr>
            <w:r>
              <w:rPr>
                <w:b/>
                <w:color w:val="FFFFFF"/>
                <w:spacing w:val="-2"/>
                <w:sz w:val="17"/>
              </w:rPr>
              <w:t>Failed</w:t>
            </w:r>
          </w:p>
        </w:tc>
        <w:tc>
          <w:tcPr>
            <w:tcW w:w="2037" w:type="dxa"/>
            <w:tcBorders>
              <w:top w:val="nil"/>
              <w:left w:val="nil"/>
              <w:bottom w:val="nil"/>
              <w:right w:val="nil"/>
            </w:tcBorders>
            <w:shd w:val="clear" w:color="auto" w:fill="0A6172"/>
          </w:tcPr>
          <w:p>
            <w:pPr>
              <w:pStyle w:val="TableParagraph"/>
              <w:spacing w:before="108"/>
              <w:ind w:left="127"/>
              <w:rPr>
                <w:b/>
                <w:sz w:val="17"/>
              </w:rPr>
            </w:pPr>
            <w:r>
              <w:rPr>
                <w:b/>
                <w:color w:val="FFFFFF"/>
                <w:sz w:val="17"/>
              </w:rPr>
              <w:t>Pass</w:t>
            </w:r>
            <w:r>
              <w:rPr>
                <w:b/>
                <w:color w:val="FFFFFF"/>
                <w:spacing w:val="-1"/>
                <w:sz w:val="17"/>
              </w:rPr>
              <w:t> </w:t>
            </w:r>
            <w:r>
              <w:rPr>
                <w:b/>
                <w:color w:val="FFFFFF"/>
                <w:spacing w:val="-4"/>
                <w:sz w:val="17"/>
              </w:rPr>
              <w:t>Rate</w:t>
            </w:r>
          </w:p>
        </w:tc>
      </w:tr>
      <w:tr>
        <w:trPr>
          <w:trHeight w:val="375" w:hRule="atLeast"/>
        </w:trPr>
        <w:tc>
          <w:tcPr>
            <w:tcW w:w="3435" w:type="dxa"/>
            <w:tcBorders>
              <w:top w:val="nil"/>
            </w:tcBorders>
          </w:tcPr>
          <w:p>
            <w:pPr>
              <w:pStyle w:val="TableParagraph"/>
              <w:rPr>
                <w:sz w:val="17"/>
              </w:rPr>
            </w:pPr>
            <w:r>
              <w:rPr>
                <w:color w:val="172837"/>
                <w:sz w:val="17"/>
              </w:rPr>
              <w:t>Audit</w:t>
            </w:r>
            <w:r>
              <w:rPr>
                <w:color w:val="172837"/>
                <w:spacing w:val="3"/>
                <w:sz w:val="17"/>
              </w:rPr>
              <w:t> </w:t>
            </w:r>
            <w:r>
              <w:rPr>
                <w:color w:val="172837"/>
                <w:spacing w:val="-2"/>
                <w:sz w:val="17"/>
              </w:rPr>
              <w:t>Service</w:t>
            </w:r>
          </w:p>
        </w:tc>
        <w:tc>
          <w:tcPr>
            <w:tcW w:w="1305" w:type="dxa"/>
            <w:tcBorders>
              <w:top w:val="nil"/>
            </w:tcBorders>
          </w:tcPr>
          <w:p>
            <w:pPr>
              <w:pStyle w:val="TableParagraph"/>
              <w:ind w:left="114"/>
              <w:rPr>
                <w:sz w:val="17"/>
              </w:rPr>
            </w:pPr>
            <w:r>
              <w:rPr>
                <w:color w:val="172837"/>
                <w:w w:val="101"/>
                <w:sz w:val="17"/>
              </w:rPr>
              <w:t>4</w:t>
            </w:r>
          </w:p>
        </w:tc>
        <w:tc>
          <w:tcPr>
            <w:tcW w:w="1620" w:type="dxa"/>
            <w:tcBorders>
              <w:top w:val="nil"/>
            </w:tcBorders>
          </w:tcPr>
          <w:p>
            <w:pPr>
              <w:pStyle w:val="TableParagraph"/>
              <w:ind w:left="114"/>
              <w:rPr>
                <w:sz w:val="17"/>
              </w:rPr>
            </w:pPr>
            <w:r>
              <w:rPr>
                <w:color w:val="172837"/>
                <w:w w:val="101"/>
                <w:sz w:val="17"/>
              </w:rPr>
              <w:t>4</w:t>
            </w:r>
          </w:p>
        </w:tc>
        <w:tc>
          <w:tcPr>
            <w:tcW w:w="1455" w:type="dxa"/>
            <w:tcBorders>
              <w:top w:val="nil"/>
            </w:tcBorders>
          </w:tcPr>
          <w:p>
            <w:pPr>
              <w:pStyle w:val="TableParagraph"/>
              <w:ind w:left="110"/>
              <w:rPr>
                <w:sz w:val="17"/>
              </w:rPr>
            </w:pPr>
            <w:r>
              <w:rPr>
                <w:color w:val="172837"/>
                <w:w w:val="101"/>
                <w:sz w:val="17"/>
              </w:rPr>
              <w:t>0</w:t>
            </w:r>
          </w:p>
        </w:tc>
        <w:tc>
          <w:tcPr>
            <w:tcW w:w="2037" w:type="dxa"/>
            <w:tcBorders>
              <w:top w:val="nil"/>
              <w:right w:val="single" w:sz="4" w:space="0" w:color="CBD8DE"/>
            </w:tcBorders>
          </w:tcPr>
          <w:p>
            <w:pPr>
              <w:pStyle w:val="TableParagraph"/>
              <w:ind w:left="119"/>
              <w:rPr>
                <w:sz w:val="17"/>
              </w:rPr>
            </w:pPr>
            <w:r>
              <w:rPr>
                <w:color w:val="172837"/>
                <w:spacing w:val="-4"/>
                <w:sz w:val="17"/>
              </w:rPr>
              <w:t>100%</w:t>
            </w:r>
          </w:p>
        </w:tc>
      </w:tr>
      <w:tr>
        <w:trPr>
          <w:trHeight w:val="375" w:hRule="atLeast"/>
        </w:trPr>
        <w:tc>
          <w:tcPr>
            <w:tcW w:w="3435" w:type="dxa"/>
            <w:shd w:val="clear" w:color="auto" w:fill="F5F9FA"/>
          </w:tcPr>
          <w:p>
            <w:pPr>
              <w:pStyle w:val="TableParagraph"/>
              <w:rPr>
                <w:sz w:val="17"/>
              </w:rPr>
            </w:pPr>
            <w:r>
              <w:rPr>
                <w:color w:val="172837"/>
                <w:sz w:val="17"/>
              </w:rPr>
              <w:t>Staff</w:t>
            </w:r>
            <w:r>
              <w:rPr>
                <w:color w:val="172837"/>
                <w:spacing w:val="-2"/>
                <w:sz w:val="17"/>
              </w:rPr>
              <w:t> </w:t>
            </w:r>
            <w:r>
              <w:rPr>
                <w:color w:val="172837"/>
                <w:sz w:val="17"/>
              </w:rPr>
              <w:t>Auth</w:t>
            </w:r>
            <w:r>
              <w:rPr>
                <w:color w:val="172837"/>
                <w:spacing w:val="-1"/>
                <w:sz w:val="17"/>
              </w:rPr>
              <w:t> </w:t>
            </w:r>
            <w:r>
              <w:rPr>
                <w:color w:val="172837"/>
                <w:spacing w:val="-2"/>
                <w:sz w:val="17"/>
              </w:rPr>
              <w:t>Security</w:t>
            </w:r>
          </w:p>
        </w:tc>
        <w:tc>
          <w:tcPr>
            <w:tcW w:w="1305" w:type="dxa"/>
            <w:shd w:val="clear" w:color="auto" w:fill="F5F9FA"/>
          </w:tcPr>
          <w:p>
            <w:pPr>
              <w:pStyle w:val="TableParagraph"/>
              <w:ind w:left="114"/>
              <w:rPr>
                <w:sz w:val="17"/>
              </w:rPr>
            </w:pPr>
            <w:r>
              <w:rPr>
                <w:color w:val="172837"/>
                <w:w w:val="101"/>
                <w:sz w:val="17"/>
              </w:rPr>
              <w:t>4</w:t>
            </w:r>
          </w:p>
        </w:tc>
        <w:tc>
          <w:tcPr>
            <w:tcW w:w="1620" w:type="dxa"/>
            <w:shd w:val="clear" w:color="auto" w:fill="F5F9FA"/>
          </w:tcPr>
          <w:p>
            <w:pPr>
              <w:pStyle w:val="TableParagraph"/>
              <w:ind w:left="114"/>
              <w:rPr>
                <w:sz w:val="17"/>
              </w:rPr>
            </w:pPr>
            <w:r>
              <w:rPr>
                <w:color w:val="172837"/>
                <w:w w:val="101"/>
                <w:sz w:val="17"/>
              </w:rPr>
              <w:t>4</w:t>
            </w:r>
          </w:p>
        </w:tc>
        <w:tc>
          <w:tcPr>
            <w:tcW w:w="1455" w:type="dxa"/>
            <w:shd w:val="clear" w:color="auto" w:fill="F5F9FA"/>
          </w:tcPr>
          <w:p>
            <w:pPr>
              <w:pStyle w:val="TableParagraph"/>
              <w:ind w:left="110"/>
              <w:rPr>
                <w:sz w:val="17"/>
              </w:rPr>
            </w:pPr>
            <w:r>
              <w:rPr>
                <w:color w:val="172837"/>
                <w:w w:val="101"/>
                <w:sz w:val="17"/>
              </w:rPr>
              <w:t>0</w:t>
            </w:r>
          </w:p>
        </w:tc>
        <w:tc>
          <w:tcPr>
            <w:tcW w:w="2037" w:type="dxa"/>
            <w:tcBorders>
              <w:right w:val="single" w:sz="4" w:space="0" w:color="CBD8DE"/>
            </w:tcBorders>
            <w:shd w:val="clear" w:color="auto" w:fill="F5F9FA"/>
          </w:tcPr>
          <w:p>
            <w:pPr>
              <w:pStyle w:val="TableParagraph"/>
              <w:ind w:left="119"/>
              <w:rPr>
                <w:sz w:val="17"/>
              </w:rPr>
            </w:pPr>
            <w:r>
              <w:rPr>
                <w:color w:val="172837"/>
                <w:spacing w:val="-4"/>
                <w:sz w:val="17"/>
              </w:rPr>
              <w:t>100%</w:t>
            </w:r>
          </w:p>
        </w:tc>
      </w:tr>
      <w:tr>
        <w:trPr>
          <w:trHeight w:val="375" w:hRule="atLeast"/>
        </w:trPr>
        <w:tc>
          <w:tcPr>
            <w:tcW w:w="3435" w:type="dxa"/>
          </w:tcPr>
          <w:p>
            <w:pPr>
              <w:pStyle w:val="TableParagraph"/>
              <w:rPr>
                <w:sz w:val="17"/>
              </w:rPr>
            </w:pPr>
            <w:r>
              <w:rPr>
                <w:color w:val="172837"/>
                <w:sz w:val="17"/>
              </w:rPr>
              <w:t>Returning</w:t>
            </w:r>
            <w:r>
              <w:rPr>
                <w:color w:val="172837"/>
                <w:spacing w:val="1"/>
                <w:sz w:val="17"/>
              </w:rPr>
              <w:t> </w:t>
            </w:r>
            <w:r>
              <w:rPr>
                <w:color w:val="172837"/>
                <w:spacing w:val="-2"/>
                <w:sz w:val="17"/>
              </w:rPr>
              <w:t>Patient</w:t>
            </w:r>
          </w:p>
        </w:tc>
        <w:tc>
          <w:tcPr>
            <w:tcW w:w="1305" w:type="dxa"/>
          </w:tcPr>
          <w:p>
            <w:pPr>
              <w:pStyle w:val="TableParagraph"/>
              <w:ind w:left="114"/>
              <w:rPr>
                <w:sz w:val="17"/>
              </w:rPr>
            </w:pPr>
            <w:r>
              <w:rPr>
                <w:color w:val="172837"/>
                <w:w w:val="101"/>
                <w:sz w:val="17"/>
              </w:rPr>
              <w:t>4</w:t>
            </w:r>
          </w:p>
        </w:tc>
        <w:tc>
          <w:tcPr>
            <w:tcW w:w="1620" w:type="dxa"/>
          </w:tcPr>
          <w:p>
            <w:pPr>
              <w:pStyle w:val="TableParagraph"/>
              <w:ind w:left="114"/>
              <w:rPr>
                <w:sz w:val="17"/>
              </w:rPr>
            </w:pPr>
            <w:r>
              <w:rPr>
                <w:color w:val="172837"/>
                <w:w w:val="101"/>
                <w:sz w:val="17"/>
              </w:rPr>
              <w:t>4</w:t>
            </w:r>
          </w:p>
        </w:tc>
        <w:tc>
          <w:tcPr>
            <w:tcW w:w="1455" w:type="dxa"/>
          </w:tcPr>
          <w:p>
            <w:pPr>
              <w:pStyle w:val="TableParagraph"/>
              <w:ind w:left="110"/>
              <w:rPr>
                <w:sz w:val="17"/>
              </w:rPr>
            </w:pPr>
            <w:r>
              <w:rPr>
                <w:color w:val="172837"/>
                <w:w w:val="101"/>
                <w:sz w:val="17"/>
              </w:rPr>
              <w:t>0</w:t>
            </w:r>
          </w:p>
        </w:tc>
        <w:tc>
          <w:tcPr>
            <w:tcW w:w="2037" w:type="dxa"/>
            <w:tcBorders>
              <w:right w:val="single" w:sz="4" w:space="0" w:color="CBD8DE"/>
            </w:tcBorders>
          </w:tcPr>
          <w:p>
            <w:pPr>
              <w:pStyle w:val="TableParagraph"/>
              <w:ind w:left="119"/>
              <w:rPr>
                <w:sz w:val="17"/>
              </w:rPr>
            </w:pPr>
            <w:r>
              <w:rPr>
                <w:color w:val="172837"/>
                <w:spacing w:val="-4"/>
                <w:sz w:val="17"/>
              </w:rPr>
              <w:t>100%</w:t>
            </w:r>
          </w:p>
        </w:tc>
      </w:tr>
      <w:tr>
        <w:trPr>
          <w:trHeight w:val="375" w:hRule="atLeast"/>
        </w:trPr>
        <w:tc>
          <w:tcPr>
            <w:tcW w:w="3435" w:type="dxa"/>
            <w:shd w:val="clear" w:color="auto" w:fill="F5F9FA"/>
          </w:tcPr>
          <w:p>
            <w:pPr>
              <w:pStyle w:val="TableParagraph"/>
              <w:rPr>
                <w:b/>
                <w:sz w:val="17"/>
              </w:rPr>
            </w:pPr>
            <w:r>
              <w:rPr>
                <w:b/>
                <w:color w:val="122E40"/>
                <w:spacing w:val="-2"/>
                <w:sz w:val="17"/>
              </w:rPr>
              <w:t>Total</w:t>
            </w:r>
          </w:p>
        </w:tc>
        <w:tc>
          <w:tcPr>
            <w:tcW w:w="1305" w:type="dxa"/>
            <w:shd w:val="clear" w:color="auto" w:fill="F5F9FA"/>
          </w:tcPr>
          <w:p>
            <w:pPr>
              <w:pStyle w:val="TableParagraph"/>
              <w:ind w:left="114"/>
              <w:rPr>
                <w:b/>
                <w:sz w:val="17"/>
              </w:rPr>
            </w:pPr>
            <w:r>
              <w:rPr>
                <w:b/>
                <w:color w:val="122E40"/>
                <w:spacing w:val="-5"/>
                <w:sz w:val="17"/>
              </w:rPr>
              <w:t>12</w:t>
            </w:r>
          </w:p>
        </w:tc>
        <w:tc>
          <w:tcPr>
            <w:tcW w:w="1620" w:type="dxa"/>
            <w:shd w:val="clear" w:color="auto" w:fill="F5F9FA"/>
          </w:tcPr>
          <w:p>
            <w:pPr>
              <w:pStyle w:val="TableParagraph"/>
              <w:ind w:left="114"/>
              <w:rPr>
                <w:b/>
                <w:sz w:val="17"/>
              </w:rPr>
            </w:pPr>
            <w:r>
              <w:rPr>
                <w:b/>
                <w:color w:val="122E40"/>
                <w:spacing w:val="-5"/>
                <w:sz w:val="17"/>
              </w:rPr>
              <w:t>12</w:t>
            </w:r>
          </w:p>
        </w:tc>
        <w:tc>
          <w:tcPr>
            <w:tcW w:w="1455" w:type="dxa"/>
            <w:shd w:val="clear" w:color="auto" w:fill="F5F9FA"/>
          </w:tcPr>
          <w:p>
            <w:pPr>
              <w:pStyle w:val="TableParagraph"/>
              <w:ind w:left="110"/>
              <w:rPr>
                <w:b/>
                <w:sz w:val="17"/>
              </w:rPr>
            </w:pPr>
            <w:r>
              <w:rPr>
                <w:b/>
                <w:color w:val="122E40"/>
                <w:w w:val="101"/>
                <w:sz w:val="17"/>
              </w:rPr>
              <w:t>0</w:t>
            </w:r>
          </w:p>
        </w:tc>
        <w:tc>
          <w:tcPr>
            <w:tcW w:w="2037" w:type="dxa"/>
            <w:tcBorders>
              <w:right w:val="single" w:sz="4" w:space="0" w:color="CBD8DE"/>
            </w:tcBorders>
            <w:shd w:val="clear" w:color="auto" w:fill="F5F9FA"/>
          </w:tcPr>
          <w:p>
            <w:pPr>
              <w:pStyle w:val="TableParagraph"/>
              <w:ind w:left="119"/>
              <w:rPr>
                <w:b/>
                <w:sz w:val="17"/>
              </w:rPr>
            </w:pPr>
            <w:r>
              <w:rPr>
                <w:b/>
                <w:color w:val="122E40"/>
                <w:spacing w:val="-4"/>
                <w:sz w:val="17"/>
              </w:rPr>
              <w:t>100%</w:t>
            </w:r>
          </w:p>
        </w:tc>
      </w:tr>
    </w:tbl>
    <w:p>
      <w:pPr>
        <w:pStyle w:val="BodyText"/>
        <w:rPr>
          <w:i/>
          <w:sz w:val="17"/>
        </w:rPr>
      </w:pPr>
    </w:p>
    <w:p>
      <w:pPr>
        <w:spacing w:after="0"/>
        <w:rPr>
          <w:sz w:val="17"/>
        </w:rPr>
        <w:sectPr>
          <w:pgSz w:w="11900" w:h="16840"/>
          <w:pgMar w:header="171" w:footer="253" w:top="360" w:bottom="440" w:left="740" w:right="800"/>
        </w:sectPr>
      </w:pPr>
    </w:p>
    <w:p>
      <w:pPr>
        <w:pStyle w:val="Heading9"/>
        <w:spacing w:before="55"/>
        <w:rPr>
          <w:rFonts w:ascii="Calibri"/>
        </w:rPr>
      </w:pPr>
      <w:r>
        <w:rPr/>
        <w:pict>
          <v:group style="position:absolute;margin-left:103.499992pt;margin-top:4.223616pt;width:46.5pt;height:12pt;mso-position-horizontal-relative:page;mso-position-vertical-relative:paragraph;z-index:16074752" id="docshapegroup1927" coordorigin="2070,84" coordsize="930,240">
            <v:shape style="position:absolute;left:2070;top:84;width:930;height:240" id="docshape1928" coordorigin="2070,84" coordsize="930,240" path="m2961,324l2109,324,2103,323,2070,285,2070,279,2070,123,2109,84,2961,84,3000,123,3000,285,2967,323,2961,324xe" filled="true" fillcolor="#ecf1f5" stroked="false">
              <v:path arrowok="t"/>
              <v:fill type="solid"/>
            </v:shape>
            <v:shape style="position:absolute;left:2070;top:84;width:930;height:240" type="#_x0000_t202" id="docshape1929" filled="false" stroked="false">
              <v:textbox inset="0,0,0,0">
                <w:txbxContent>
                  <w:p>
                    <w:pPr>
                      <w:spacing w:before="14"/>
                      <w:ind w:left="57" w:right="0" w:firstLine="0"/>
                      <w:jc w:val="left"/>
                      <w:rPr>
                        <w:rFonts w:ascii="Consolas"/>
                        <w:sz w:val="18"/>
                      </w:rPr>
                    </w:pPr>
                    <w:r>
                      <w:rPr>
                        <w:rFonts w:ascii="Consolas"/>
                        <w:color w:val="9D3C33"/>
                        <w:sz w:val="18"/>
                      </w:rPr>
                      <w:t>npm</w:t>
                    </w:r>
                    <w:r>
                      <w:rPr>
                        <w:rFonts w:ascii="Consolas"/>
                        <w:color w:val="9D3C33"/>
                        <w:spacing w:val="7"/>
                        <w:sz w:val="18"/>
                      </w:rPr>
                      <w:t> </w:t>
                    </w:r>
                    <w:r>
                      <w:rPr>
                        <w:rFonts w:ascii="Consolas"/>
                        <w:color w:val="9D3C33"/>
                        <w:spacing w:val="-4"/>
                        <w:sz w:val="18"/>
                      </w:rPr>
                      <w:t>test</w:t>
                    </w:r>
                  </w:p>
                </w:txbxContent>
              </v:textbox>
              <w10:wrap type="none"/>
            </v:shape>
            <w10:wrap type="none"/>
          </v:group>
        </w:pict>
      </w:r>
      <w:r>
        <w:rPr>
          <w:rFonts w:ascii="Calibri"/>
          <w:color w:val="122E40"/>
          <w:spacing w:val="-2"/>
        </w:rPr>
        <w:t>Command:</w:t>
      </w:r>
    </w:p>
    <w:p>
      <w:pPr>
        <w:pStyle w:val="BodyText"/>
        <w:spacing w:before="55"/>
        <w:ind w:left="280"/>
      </w:pPr>
      <w:r>
        <w:rPr/>
        <w:br w:type="column"/>
      </w:r>
      <w:r>
        <w:rPr>
          <w:color w:val="172837"/>
          <w:spacing w:val="-2"/>
        </w:rPr>
        <w:t>(executed</w:t>
      </w:r>
      <w:r>
        <w:rPr>
          <w:color w:val="172837"/>
          <w:spacing w:val="2"/>
        </w:rPr>
        <w:t> </w:t>
      </w:r>
      <w:r>
        <w:rPr>
          <w:color w:val="172837"/>
          <w:spacing w:val="-5"/>
        </w:rPr>
        <w:t>in</w:t>
      </w:r>
    </w:p>
    <w:p>
      <w:pPr>
        <w:pStyle w:val="BodyText"/>
        <w:spacing w:before="55"/>
        <w:ind w:left="280"/>
      </w:pPr>
      <w:r>
        <w:rPr/>
        <w:br w:type="column"/>
      </w:r>
      <w:r>
        <w:rPr>
          <w:color w:val="172837"/>
          <w:spacing w:val="-2"/>
        </w:rPr>
        <w:t>directory)</w:t>
      </w:r>
    </w:p>
    <w:p>
      <w:pPr>
        <w:spacing w:after="0"/>
        <w:sectPr>
          <w:type w:val="continuous"/>
          <w:pgSz w:w="11900" w:h="16840"/>
          <w:pgMar w:header="171" w:footer="253" w:top="1120" w:bottom="280" w:left="740" w:right="800"/>
          <w:cols w:num="3" w:equalWidth="0">
            <w:col w:w="1318" w:space="708"/>
            <w:col w:w="1413" w:space="708"/>
            <w:col w:w="6213"/>
          </w:cols>
        </w:sectPr>
      </w:pPr>
    </w:p>
    <w:p>
      <w:pPr>
        <w:pStyle w:val="BodyText"/>
        <w:spacing w:before="10"/>
        <w:rPr>
          <w:sz w:val="12"/>
        </w:rPr>
      </w:pPr>
    </w:p>
    <w:p>
      <w:pPr>
        <w:pStyle w:val="Heading9"/>
        <w:spacing w:before="55"/>
        <w:rPr>
          <w:rFonts w:ascii="Calibri"/>
        </w:rPr>
      </w:pPr>
      <w:r>
        <w:rPr/>
        <w:pict>
          <v:group style="position:absolute;margin-left:209.25pt;margin-top:-19.776384pt;width:46.5pt;height:12pt;mso-position-horizontal-relative:page;mso-position-vertical-relative:paragraph;z-index:16075264" id="docshapegroup1930" coordorigin="4185,-396" coordsize="930,240">
            <v:shape style="position:absolute;left:4185;top:-396;width:930;height:240" id="docshape1931" coordorigin="4185,-396" coordsize="930,240" path="m5076,-156l4224,-156,4218,-157,4185,-195,4185,-201,4185,-357,4224,-396,5076,-396,5115,-357,5115,-195,5082,-157,5076,-156xe" filled="true" fillcolor="#ecf1f5" stroked="false">
              <v:path arrowok="t"/>
              <v:fill type="solid"/>
            </v:shape>
            <v:shape style="position:absolute;left:4185;top:-396;width:930;height:240" type="#_x0000_t202" id="docshape1932" filled="false" stroked="false">
              <v:textbox inset="0,0,0,0">
                <w:txbxContent>
                  <w:p>
                    <w:pPr>
                      <w:spacing w:before="14"/>
                      <w:ind w:left="63" w:right="0" w:firstLine="0"/>
                      <w:jc w:val="left"/>
                      <w:rPr>
                        <w:rFonts w:ascii="Consolas"/>
                        <w:sz w:val="18"/>
                      </w:rPr>
                    </w:pPr>
                    <w:r>
                      <w:rPr>
                        <w:rFonts w:ascii="Consolas"/>
                        <w:color w:val="9D3C33"/>
                        <w:spacing w:val="-2"/>
                        <w:sz w:val="18"/>
                      </w:rPr>
                      <w:t>backend/</w:t>
                    </w:r>
                  </w:p>
                </w:txbxContent>
              </v:textbox>
              <w10:wrap type="none"/>
            </v:shape>
            <w10:wrap type="none"/>
          </v:group>
        </w:pict>
      </w:r>
      <w:r>
        <w:rPr>
          <w:rFonts w:ascii="Calibri"/>
          <w:color w:val="122E40"/>
        </w:rPr>
        <w:t>Key</w:t>
      </w:r>
      <w:r>
        <w:rPr>
          <w:rFonts w:ascii="Calibri"/>
          <w:color w:val="122E40"/>
          <w:spacing w:val="-10"/>
        </w:rPr>
        <w:t> </w:t>
      </w:r>
      <w:r>
        <w:rPr>
          <w:rFonts w:ascii="Calibri"/>
          <w:color w:val="122E40"/>
          <w:spacing w:val="-2"/>
        </w:rPr>
        <w:t>Findings:</w:t>
      </w:r>
    </w:p>
    <w:p>
      <w:pPr>
        <w:pStyle w:val="BodyText"/>
        <w:spacing w:before="9"/>
        <w:rPr>
          <w:b/>
          <w:sz w:val="12"/>
        </w:rPr>
      </w:pPr>
    </w:p>
    <w:p>
      <w:pPr>
        <w:pStyle w:val="BodyText"/>
        <w:spacing w:before="56"/>
        <w:ind w:left="640"/>
      </w:pPr>
      <w:r>
        <w:rPr/>
        <w:pict>
          <v:shape style="position:absolute;margin-left:57pt;margin-top:8.023616pt;width:3.75pt;height:3.75pt;mso-position-horizontal-relative:page;mso-position-vertical-relative:paragraph;z-index:16075776" id="docshape1933" coordorigin="1140,160" coordsize="75,75" path="m1182,235l1173,235,1168,235,1140,203,1140,193,1173,160,1182,160,1215,198,1215,203,1182,235xe" filled="true" fillcolor="#172837" stroked="false">
            <v:path arrowok="t"/>
            <v:fill type="solid"/>
            <w10:wrap type="none"/>
          </v:shape>
        </w:pict>
      </w:r>
      <w:r>
        <w:rPr>
          <w:color w:val="172837"/>
        </w:rPr>
        <w:t>The</w:t>
      </w:r>
      <w:r>
        <w:rPr>
          <w:color w:val="172837"/>
          <w:spacing w:val="-3"/>
        </w:rPr>
        <w:t> </w:t>
      </w:r>
      <w:r>
        <w:rPr>
          <w:color w:val="172837"/>
        </w:rPr>
        <w:t>SHA-256</w:t>
      </w:r>
      <w:r>
        <w:rPr>
          <w:color w:val="172837"/>
          <w:spacing w:val="-3"/>
        </w:rPr>
        <w:t> </w:t>
      </w:r>
      <w:r>
        <w:rPr>
          <w:color w:val="172837"/>
        </w:rPr>
        <w:t>hash</w:t>
      </w:r>
      <w:r>
        <w:rPr>
          <w:color w:val="172837"/>
          <w:spacing w:val="-2"/>
        </w:rPr>
        <w:t> </w:t>
      </w:r>
      <w:r>
        <w:rPr>
          <w:color w:val="172837"/>
        </w:rPr>
        <w:t>chain</w:t>
      </w:r>
      <w:r>
        <w:rPr>
          <w:color w:val="172837"/>
          <w:spacing w:val="-3"/>
        </w:rPr>
        <w:t> </w:t>
      </w:r>
      <w:r>
        <w:rPr>
          <w:color w:val="172837"/>
        </w:rPr>
        <w:t>correctly</w:t>
      </w:r>
      <w:r>
        <w:rPr>
          <w:color w:val="172837"/>
          <w:spacing w:val="-2"/>
        </w:rPr>
        <w:t> </w:t>
      </w:r>
      <w:r>
        <w:rPr>
          <w:color w:val="172837"/>
        </w:rPr>
        <w:t>detects</w:t>
      </w:r>
      <w:r>
        <w:rPr>
          <w:color w:val="172837"/>
          <w:spacing w:val="-3"/>
        </w:rPr>
        <w:t> </w:t>
      </w:r>
      <w:r>
        <w:rPr>
          <w:color w:val="172837"/>
        </w:rPr>
        <w:t>tampering</w:t>
      </w:r>
      <w:r>
        <w:rPr>
          <w:color w:val="172837"/>
          <w:spacing w:val="-3"/>
        </w:rPr>
        <w:t> </w:t>
      </w:r>
      <w:r>
        <w:rPr>
          <w:color w:val="172837"/>
        </w:rPr>
        <w:t>when</w:t>
      </w:r>
      <w:r>
        <w:rPr>
          <w:color w:val="172837"/>
          <w:spacing w:val="-2"/>
        </w:rPr>
        <w:t> </w:t>
      </w:r>
      <w:r>
        <w:rPr>
          <w:color w:val="172837"/>
        </w:rPr>
        <w:t>an</w:t>
      </w:r>
      <w:r>
        <w:rPr>
          <w:color w:val="172837"/>
          <w:spacing w:val="-3"/>
        </w:rPr>
        <w:t> </w:t>
      </w:r>
      <w:r>
        <w:rPr>
          <w:color w:val="172837"/>
        </w:rPr>
        <w:t>event</w:t>
      </w:r>
      <w:r>
        <w:rPr>
          <w:color w:val="172837"/>
          <w:spacing w:val="-2"/>
        </w:rPr>
        <w:t> </w:t>
      </w:r>
      <w:r>
        <w:rPr>
          <w:color w:val="172837"/>
        </w:rPr>
        <w:t>is</w:t>
      </w:r>
      <w:r>
        <w:rPr>
          <w:color w:val="172837"/>
          <w:spacing w:val="-3"/>
        </w:rPr>
        <w:t> </w:t>
      </w:r>
      <w:r>
        <w:rPr>
          <w:color w:val="172837"/>
        </w:rPr>
        <w:t>modified</w:t>
      </w:r>
      <w:r>
        <w:rPr>
          <w:color w:val="172837"/>
          <w:spacing w:val="-3"/>
        </w:rPr>
        <w:t> </w:t>
      </w:r>
      <w:r>
        <w:rPr>
          <w:color w:val="172837"/>
        </w:rPr>
        <w:t>in</w:t>
      </w:r>
      <w:r>
        <w:rPr>
          <w:color w:val="172837"/>
          <w:spacing w:val="-2"/>
        </w:rPr>
        <w:t> </w:t>
      </w:r>
      <w:r>
        <w:rPr>
          <w:color w:val="172837"/>
        </w:rPr>
        <w:t>the</w:t>
      </w:r>
      <w:r>
        <w:rPr>
          <w:color w:val="172837"/>
          <w:spacing w:val="-3"/>
        </w:rPr>
        <w:t> </w:t>
      </w:r>
      <w:r>
        <w:rPr>
          <w:color w:val="172837"/>
        </w:rPr>
        <w:t>audit</w:t>
      </w:r>
      <w:r>
        <w:rPr>
          <w:color w:val="172837"/>
          <w:spacing w:val="-2"/>
        </w:rPr>
        <w:t> </w:t>
      </w:r>
      <w:r>
        <w:rPr>
          <w:color w:val="172837"/>
        </w:rPr>
        <w:t>log</w:t>
      </w:r>
      <w:r>
        <w:rPr>
          <w:color w:val="172837"/>
          <w:spacing w:val="-3"/>
        </w:rPr>
        <w:t> </w:t>
      </w:r>
      <w:r>
        <w:rPr>
          <w:color w:val="172837"/>
          <w:spacing w:val="-4"/>
        </w:rPr>
        <w:t>file</w:t>
      </w:r>
    </w:p>
    <w:p>
      <w:pPr>
        <w:pStyle w:val="BodyText"/>
        <w:tabs>
          <w:tab w:pos="4658" w:val="left" w:leader="none"/>
        </w:tabs>
        <w:spacing w:before="122"/>
        <w:ind w:left="640"/>
      </w:pPr>
      <w:r>
        <w:rPr/>
        <w:pict>
          <v:shape style="position:absolute;margin-left:57pt;margin-top:11.323647pt;width:3.75pt;height:3.75pt;mso-position-horizontal-relative:page;mso-position-vertical-relative:paragraph;z-index:16076288" id="docshape1934" coordorigin="1140,226" coordsize="75,75" path="m1182,301l1173,301,1168,301,1140,269,1140,259,1173,226,1182,226,1215,264,1215,269,1182,301xe" filled="true" fillcolor="#172837" stroked="false">
            <v:path arrowok="t"/>
            <v:fill type="solid"/>
            <w10:wrap type="none"/>
          </v:shape>
        </w:pict>
      </w:r>
      <w:r>
        <w:rPr/>
        <w:pict>
          <v:group style="position:absolute;margin-left:225.75pt;margin-top:7.573646pt;width:42pt;height:12pt;mso-position-horizontal-relative:page;mso-position-vertical-relative:paragraph;z-index:-25651200" id="docshapegroup1935" coordorigin="4515,151" coordsize="840,240">
            <v:shape style="position:absolute;left:4515;top:151;width:840;height:240" id="docshape1936" coordorigin="4515,151" coordsize="840,240" path="m5316,391l4554,391,4548,390,4515,352,4515,346,4515,191,4554,151,5316,151,5355,191,5355,352,5322,390,5316,391xe" filled="true" fillcolor="#ecf1f5" stroked="false">
              <v:path arrowok="t"/>
              <v:fill type="solid"/>
            </v:shape>
            <v:shape style="position:absolute;left:4515;top:151;width:840;height:240" type="#_x0000_t202" id="docshape1937" filled="false" stroked="false">
              <v:textbox inset="0,0,0,0">
                <w:txbxContent>
                  <w:p>
                    <w:pPr>
                      <w:spacing w:before="14"/>
                      <w:ind w:left="66" w:right="0" w:firstLine="0"/>
                      <w:jc w:val="left"/>
                      <w:rPr>
                        <w:rFonts w:ascii="Consolas"/>
                        <w:sz w:val="18"/>
                      </w:rPr>
                    </w:pPr>
                    <w:r>
                      <w:rPr>
                        <w:rFonts w:ascii="Consolas"/>
                        <w:color w:val="9D3C33"/>
                        <w:spacing w:val="-2"/>
                        <w:sz w:val="18"/>
                      </w:rPr>
                      <w:t>$2b$12$</w:t>
                    </w:r>
                  </w:p>
                </w:txbxContent>
              </v:textbox>
              <w10:wrap type="none"/>
            </v:shape>
            <w10:wrap type="none"/>
          </v:group>
        </w:pict>
      </w:r>
      <w:r>
        <w:rPr>
          <w:color w:val="172837"/>
        </w:rPr>
        <w:t>bcrypt</w:t>
      </w:r>
      <w:r>
        <w:rPr>
          <w:color w:val="172837"/>
          <w:spacing w:val="-4"/>
        </w:rPr>
        <w:t> </w:t>
      </w:r>
      <w:r>
        <w:rPr>
          <w:color w:val="172837"/>
        </w:rPr>
        <w:t>password</w:t>
      </w:r>
      <w:r>
        <w:rPr>
          <w:color w:val="172837"/>
          <w:spacing w:val="-4"/>
        </w:rPr>
        <w:t> </w:t>
      </w:r>
      <w:r>
        <w:rPr>
          <w:color w:val="172837"/>
        </w:rPr>
        <w:t>hashing</w:t>
      </w:r>
      <w:r>
        <w:rPr>
          <w:color w:val="172837"/>
          <w:spacing w:val="-3"/>
        </w:rPr>
        <w:t> </w:t>
      </w:r>
      <w:r>
        <w:rPr>
          <w:color w:val="172837"/>
          <w:spacing w:val="-2"/>
        </w:rPr>
        <w:t>produces</w:t>
      </w:r>
      <w:r>
        <w:rPr>
          <w:color w:val="172837"/>
        </w:rPr>
        <w:tab/>
        <w:t>formatted</w:t>
      </w:r>
      <w:r>
        <w:rPr>
          <w:color w:val="172837"/>
          <w:spacing w:val="-10"/>
        </w:rPr>
        <w:t> </w:t>
      </w:r>
      <w:r>
        <w:rPr>
          <w:color w:val="172837"/>
        </w:rPr>
        <w:t>hashes,</w:t>
      </w:r>
      <w:r>
        <w:rPr>
          <w:color w:val="172837"/>
          <w:spacing w:val="-10"/>
        </w:rPr>
        <w:t> </w:t>
      </w:r>
      <w:r>
        <w:rPr>
          <w:color w:val="172837"/>
        </w:rPr>
        <w:t>rejecting</w:t>
      </w:r>
      <w:r>
        <w:rPr>
          <w:color w:val="172837"/>
          <w:spacing w:val="-10"/>
        </w:rPr>
        <w:t> </w:t>
      </w:r>
      <w:r>
        <w:rPr>
          <w:color w:val="172837"/>
        </w:rPr>
        <w:t>plaintext</w:t>
      </w:r>
      <w:r>
        <w:rPr>
          <w:color w:val="172837"/>
          <w:spacing w:val="-10"/>
        </w:rPr>
        <w:t> </w:t>
      </w:r>
      <w:r>
        <w:rPr>
          <w:color w:val="172837"/>
          <w:spacing w:val="-2"/>
        </w:rPr>
        <w:t>comparisons</w:t>
      </w:r>
    </w:p>
    <w:p>
      <w:pPr>
        <w:pStyle w:val="BodyText"/>
        <w:spacing w:line="348" w:lineRule="auto" w:before="121"/>
        <w:ind w:left="640" w:right="1625"/>
      </w:pPr>
      <w:r>
        <w:rPr/>
        <w:pict>
          <v:shape style="position:absolute;margin-left:57pt;margin-top:11.273646pt;width:3.75pt;height:3.75pt;mso-position-horizontal-relative:page;mso-position-vertical-relative:paragraph;z-index:16077312" id="docshape1938" coordorigin="1140,225" coordsize="75,75" path="m1182,300l1173,300,1168,300,1140,268,1140,258,1173,225,1182,225,1215,263,1215,268,1182,300xe" filled="true" fillcolor="#172837" stroked="false">
            <v:path arrowok="t"/>
            <v:fill type="solid"/>
            <w10:wrap type="none"/>
          </v:shape>
        </w:pict>
      </w:r>
      <w:r>
        <w:rPr/>
        <w:pict>
          <v:shape style="position:absolute;margin-left:57pt;margin-top:30.773645pt;width:3.75pt;height:3.75pt;mso-position-horizontal-relative:page;mso-position-vertical-relative:paragraph;z-index:16077824" id="docshape1939" coordorigin="1140,615" coordsize="75,75" path="m1182,690l1173,690,1168,690,1140,658,1140,648,1173,615,1182,615,1215,653,1215,658,1182,690xe" filled="true" fillcolor="#172837" stroked="false">
            <v:path arrowok="t"/>
            <v:fill type="solid"/>
            <w10:wrap type="none"/>
          </v:shape>
        </w:pict>
      </w:r>
      <w:r>
        <w:rPr>
          <w:color w:val="172837"/>
        </w:rPr>
        <w:t>Password policy enforces minimum 10 characters and at least 3 character groups Returning</w:t>
      </w:r>
      <w:r>
        <w:rPr>
          <w:color w:val="172837"/>
          <w:spacing w:val="-7"/>
        </w:rPr>
        <w:t> </w:t>
      </w:r>
      <w:r>
        <w:rPr>
          <w:color w:val="172837"/>
        </w:rPr>
        <w:t>patient</w:t>
      </w:r>
      <w:r>
        <w:rPr>
          <w:color w:val="172837"/>
          <w:spacing w:val="-7"/>
        </w:rPr>
        <w:t> </w:t>
      </w:r>
      <w:r>
        <w:rPr>
          <w:color w:val="172837"/>
        </w:rPr>
        <w:t>search</w:t>
      </w:r>
      <w:r>
        <w:rPr>
          <w:color w:val="172837"/>
          <w:spacing w:val="-7"/>
        </w:rPr>
        <w:t> </w:t>
      </w:r>
      <w:r>
        <w:rPr>
          <w:color w:val="172837"/>
        </w:rPr>
        <w:t>correctly</w:t>
      </w:r>
      <w:r>
        <w:rPr>
          <w:color w:val="172837"/>
          <w:spacing w:val="-7"/>
        </w:rPr>
        <w:t> </w:t>
      </w:r>
      <w:r>
        <w:rPr>
          <w:color w:val="172837"/>
        </w:rPr>
        <w:t>links</w:t>
      </w:r>
      <w:r>
        <w:rPr>
          <w:color w:val="172837"/>
          <w:spacing w:val="-7"/>
        </w:rPr>
        <w:t> </w:t>
      </w:r>
      <w:r>
        <w:rPr>
          <w:color w:val="172837"/>
        </w:rPr>
        <w:t>multiple</w:t>
      </w:r>
      <w:r>
        <w:rPr>
          <w:color w:val="172837"/>
          <w:spacing w:val="-7"/>
        </w:rPr>
        <w:t> </w:t>
      </w:r>
      <w:r>
        <w:rPr>
          <w:color w:val="172837"/>
        </w:rPr>
        <w:t>visits</w:t>
      </w:r>
      <w:r>
        <w:rPr>
          <w:color w:val="172837"/>
          <w:spacing w:val="-7"/>
        </w:rPr>
        <w:t> </w:t>
      </w:r>
      <w:r>
        <w:rPr>
          <w:color w:val="172837"/>
        </w:rPr>
        <w:t>to</w:t>
      </w:r>
      <w:r>
        <w:rPr>
          <w:color w:val="172837"/>
          <w:spacing w:val="-7"/>
        </w:rPr>
        <w:t> </w:t>
      </w:r>
      <w:r>
        <w:rPr>
          <w:color w:val="172837"/>
        </w:rPr>
        <w:t>a</w:t>
      </w:r>
      <w:r>
        <w:rPr>
          <w:color w:val="172837"/>
          <w:spacing w:val="-7"/>
        </w:rPr>
        <w:t> </w:t>
      </w:r>
      <w:r>
        <w:rPr>
          <w:color w:val="172837"/>
        </w:rPr>
        <w:t>single</w:t>
      </w:r>
      <w:r>
        <w:rPr>
          <w:color w:val="172837"/>
          <w:spacing w:val="-7"/>
        </w:rPr>
        <w:t> </w:t>
      </w:r>
      <w:r>
        <w:rPr>
          <w:color w:val="172837"/>
        </w:rPr>
        <w:t>patient</w:t>
      </w:r>
      <w:r>
        <w:rPr>
          <w:color w:val="172837"/>
          <w:spacing w:val="-7"/>
        </w:rPr>
        <w:t> </w:t>
      </w:r>
      <w:r>
        <w:rPr>
          <w:color w:val="172837"/>
        </w:rPr>
        <w:t>master</w:t>
      </w:r>
      <w:r>
        <w:rPr>
          <w:color w:val="172837"/>
          <w:spacing w:val="-7"/>
        </w:rPr>
        <w:t> </w:t>
      </w:r>
      <w:r>
        <w:rPr>
          <w:color w:val="172837"/>
        </w:rPr>
        <w:t>record</w:t>
      </w:r>
    </w:p>
    <w:p>
      <w:pPr>
        <w:pStyle w:val="BodyText"/>
        <w:spacing w:line="295" w:lineRule="auto" w:before="1"/>
        <w:ind w:left="640"/>
      </w:pPr>
      <w:r>
        <w:rPr/>
        <w:pict>
          <v:shape style="position:absolute;margin-left:57pt;margin-top:5.273646pt;width:3.75pt;height:3.75pt;mso-position-horizontal-relative:page;mso-position-vertical-relative:paragraph;z-index:16078336" id="docshape1940" coordorigin="1140,105" coordsize="75,75" path="m1182,180l1173,180,1168,180,1140,148,1140,138,1173,105,1182,105,1215,143,1215,148,1182,180xe" filled="true" fillcolor="#172837" stroked="false">
            <v:path arrowok="t"/>
            <v:fill type="solid"/>
            <w10:wrap type="none"/>
          </v:shape>
        </w:pict>
      </w:r>
      <w:r>
        <w:rPr>
          <w:color w:val="172837"/>
        </w:rPr>
        <w:t>Queue</w:t>
      </w:r>
      <w:r>
        <w:rPr>
          <w:color w:val="172837"/>
          <w:spacing w:val="-6"/>
        </w:rPr>
        <w:t> </w:t>
      </w:r>
      <w:r>
        <w:rPr>
          <w:color w:val="172837"/>
        </w:rPr>
        <w:t>tokens</w:t>
      </w:r>
      <w:r>
        <w:rPr>
          <w:color w:val="172837"/>
          <w:spacing w:val="-6"/>
        </w:rPr>
        <w:t> </w:t>
      </w:r>
      <w:r>
        <w:rPr>
          <w:color w:val="172837"/>
        </w:rPr>
        <w:t>are</w:t>
      </w:r>
      <w:r>
        <w:rPr>
          <w:color w:val="172837"/>
          <w:spacing w:val="-6"/>
        </w:rPr>
        <w:t> </w:t>
      </w:r>
      <w:r>
        <w:rPr>
          <w:color w:val="172837"/>
        </w:rPr>
        <w:t>immutable</w:t>
      </w:r>
      <w:r>
        <w:rPr>
          <w:color w:val="172837"/>
          <w:spacing w:val="-6"/>
        </w:rPr>
        <w:t> </w:t>
      </w:r>
      <w:r>
        <w:rPr>
          <w:color w:val="172837"/>
        </w:rPr>
        <w:t>and</w:t>
      </w:r>
      <w:r>
        <w:rPr>
          <w:color w:val="172837"/>
          <w:spacing w:val="-6"/>
        </w:rPr>
        <w:t> </w:t>
      </w:r>
      <w:r>
        <w:rPr>
          <w:color w:val="172837"/>
        </w:rPr>
        <w:t>consistent</w:t>
      </w:r>
      <w:r>
        <w:rPr>
          <w:color w:val="172837"/>
          <w:spacing w:val="-6"/>
        </w:rPr>
        <w:t> </w:t>
      </w:r>
      <w:r>
        <w:rPr>
          <w:color w:val="172837"/>
        </w:rPr>
        <w:t>across</w:t>
      </w:r>
      <w:r>
        <w:rPr>
          <w:color w:val="172837"/>
          <w:spacing w:val="-6"/>
        </w:rPr>
        <w:t> </w:t>
      </w:r>
      <w:r>
        <w:rPr>
          <w:color w:val="172837"/>
        </w:rPr>
        <w:t>all</w:t>
      </w:r>
      <w:r>
        <w:rPr>
          <w:color w:val="172837"/>
          <w:spacing w:val="-6"/>
        </w:rPr>
        <w:t> </w:t>
      </w:r>
      <w:r>
        <w:rPr>
          <w:color w:val="172837"/>
        </w:rPr>
        <w:t>delivery</w:t>
      </w:r>
      <w:r>
        <w:rPr>
          <w:color w:val="172837"/>
          <w:spacing w:val="-6"/>
        </w:rPr>
        <w:t> </w:t>
      </w:r>
      <w:r>
        <w:rPr>
          <w:color w:val="172837"/>
        </w:rPr>
        <w:t>channels</w:t>
      </w:r>
      <w:r>
        <w:rPr>
          <w:color w:val="172837"/>
          <w:spacing w:val="-6"/>
        </w:rPr>
        <w:t> </w:t>
      </w:r>
      <w:r>
        <w:rPr>
          <w:color w:val="172837"/>
        </w:rPr>
        <w:t>(print,</w:t>
      </w:r>
      <w:r>
        <w:rPr>
          <w:color w:val="172837"/>
          <w:spacing w:val="-6"/>
        </w:rPr>
        <w:t> </w:t>
      </w:r>
      <w:r>
        <w:rPr>
          <w:color w:val="172837"/>
        </w:rPr>
        <w:t>phone,</w:t>
      </w:r>
      <w:r>
        <w:rPr>
          <w:color w:val="172837"/>
          <w:spacing w:val="-6"/>
        </w:rPr>
        <w:t> </w:t>
      </w:r>
      <w:r>
        <w:rPr>
          <w:color w:val="172837"/>
        </w:rPr>
        <w:t>WhatsApp,</w:t>
      </w:r>
      <w:r>
        <w:rPr>
          <w:color w:val="172837"/>
          <w:spacing w:val="-6"/>
        </w:rPr>
        <w:t> </w:t>
      </w:r>
      <w:r>
        <w:rPr>
          <w:color w:val="172837"/>
        </w:rPr>
        <w:t>display </w:t>
      </w:r>
      <w:r>
        <w:rPr>
          <w:color w:val="172837"/>
          <w:spacing w:val="-2"/>
        </w:rPr>
        <w:t>board)</w:t>
      </w:r>
    </w:p>
    <w:p>
      <w:pPr>
        <w:pStyle w:val="BodyText"/>
        <w:spacing w:before="10"/>
        <w:rPr>
          <w:sz w:val="20"/>
        </w:rPr>
      </w:pPr>
    </w:p>
    <w:p>
      <w:pPr>
        <w:pStyle w:val="Heading8"/>
        <w:numPr>
          <w:ilvl w:val="2"/>
          <w:numId w:val="16"/>
        </w:numPr>
        <w:tabs>
          <w:tab w:pos="916" w:val="left" w:leader="none"/>
        </w:tabs>
        <w:spacing w:line="240" w:lineRule="auto" w:before="0" w:after="0"/>
        <w:ind w:left="915" w:right="0" w:hanging="636"/>
        <w:jc w:val="left"/>
      </w:pPr>
      <w:r>
        <w:rPr>
          <w:color w:val="167286"/>
        </w:rPr>
        <w:t>Manual</w:t>
      </w:r>
      <w:r>
        <w:rPr>
          <w:color w:val="167286"/>
          <w:spacing w:val="-13"/>
        </w:rPr>
        <w:t> </w:t>
      </w:r>
      <w:r>
        <w:rPr>
          <w:color w:val="167286"/>
        </w:rPr>
        <w:t>Test</w:t>
      </w:r>
      <w:r>
        <w:rPr>
          <w:color w:val="167286"/>
          <w:spacing w:val="-12"/>
        </w:rPr>
        <w:t> </w:t>
      </w:r>
      <w:r>
        <w:rPr>
          <w:color w:val="167286"/>
          <w:spacing w:val="-2"/>
        </w:rPr>
        <w:t>Results</w:t>
      </w:r>
    </w:p>
    <w:p>
      <w:pPr>
        <w:pStyle w:val="BodyText"/>
        <w:spacing w:line="295" w:lineRule="auto" w:before="178"/>
        <w:ind w:left="280" w:right="207"/>
        <w:jc w:val="both"/>
      </w:pPr>
      <w:r>
        <w:rPr>
          <w:color w:val="172837"/>
        </w:rPr>
        <w:t>The</w:t>
      </w:r>
      <w:r>
        <w:rPr>
          <w:color w:val="172837"/>
          <w:spacing w:val="-3"/>
        </w:rPr>
        <w:t> </w:t>
      </w:r>
      <w:r>
        <w:rPr>
          <w:color w:val="172837"/>
        </w:rPr>
        <w:t>manual</w:t>
      </w:r>
      <w:r>
        <w:rPr>
          <w:color w:val="172837"/>
          <w:spacing w:val="-3"/>
        </w:rPr>
        <w:t> </w:t>
      </w:r>
      <w:r>
        <w:rPr>
          <w:color w:val="172837"/>
        </w:rPr>
        <w:t>cases</w:t>
      </w:r>
      <w:r>
        <w:rPr>
          <w:color w:val="172837"/>
          <w:spacing w:val="-3"/>
        </w:rPr>
        <w:t> </w:t>
      </w:r>
      <w:r>
        <w:rPr>
          <w:color w:val="172837"/>
        </w:rPr>
        <w:t>were</w:t>
      </w:r>
      <w:r>
        <w:rPr>
          <w:color w:val="172837"/>
          <w:spacing w:val="-3"/>
        </w:rPr>
        <w:t> </w:t>
      </w:r>
      <w:r>
        <w:rPr>
          <w:color w:val="172837"/>
        </w:rPr>
        <w:t>executed</w:t>
      </w:r>
      <w:r>
        <w:rPr>
          <w:color w:val="172837"/>
          <w:spacing w:val="-3"/>
        </w:rPr>
        <w:t> </w:t>
      </w:r>
      <w:r>
        <w:rPr>
          <w:color w:val="172837"/>
        </w:rPr>
        <w:t>as</w:t>
      </w:r>
      <w:r>
        <w:rPr>
          <w:color w:val="172837"/>
          <w:spacing w:val="-3"/>
        </w:rPr>
        <w:t> </w:t>
      </w:r>
      <w:r>
        <w:rPr>
          <w:color w:val="172837"/>
        </w:rPr>
        <w:t>controlled</w:t>
      </w:r>
      <w:r>
        <w:rPr>
          <w:color w:val="172837"/>
          <w:spacing w:val="-3"/>
        </w:rPr>
        <w:t> </w:t>
      </w:r>
      <w:r>
        <w:rPr>
          <w:color w:val="172837"/>
        </w:rPr>
        <w:t>prototype</w:t>
      </w:r>
      <w:r>
        <w:rPr>
          <w:color w:val="172837"/>
          <w:spacing w:val="-3"/>
        </w:rPr>
        <w:t> </w:t>
      </w:r>
      <w:r>
        <w:rPr>
          <w:color w:val="172837"/>
        </w:rPr>
        <w:t>walkthroughs</w:t>
      </w:r>
      <w:r>
        <w:rPr>
          <w:color w:val="172837"/>
          <w:spacing w:val="-3"/>
        </w:rPr>
        <w:t> </w:t>
      </w:r>
      <w:r>
        <w:rPr>
          <w:color w:val="172837"/>
        </w:rPr>
        <w:t>using</w:t>
      </w:r>
      <w:r>
        <w:rPr>
          <w:color w:val="172837"/>
          <w:spacing w:val="-3"/>
        </w:rPr>
        <w:t> </w:t>
      </w:r>
      <w:r>
        <w:rPr>
          <w:color w:val="172837"/>
        </w:rPr>
        <w:t>synthetic</w:t>
      </w:r>
      <w:r>
        <w:rPr>
          <w:color w:val="172837"/>
          <w:spacing w:val="-3"/>
        </w:rPr>
        <w:t> </w:t>
      </w:r>
      <w:r>
        <w:rPr>
          <w:color w:val="172837"/>
        </w:rPr>
        <w:t>records.</w:t>
      </w:r>
      <w:r>
        <w:rPr>
          <w:color w:val="172837"/>
          <w:spacing w:val="-3"/>
        </w:rPr>
        <w:t> </w:t>
      </w:r>
      <w:r>
        <w:rPr>
          <w:color w:val="172837"/>
        </w:rPr>
        <w:t>They</w:t>
      </w:r>
      <w:r>
        <w:rPr>
          <w:color w:val="172837"/>
          <w:spacing w:val="-3"/>
        </w:rPr>
        <w:t> </w:t>
      </w:r>
      <w:r>
        <w:rPr>
          <w:color w:val="172837"/>
        </w:rPr>
        <w:t>provided repeatable acceptance evidence for the demonstrated workflows, but they were not automated regression tests and were not an independent user-acceptance study. They must therefore be repeated with authorised hospital participants before deployment.</w:t>
      </w:r>
    </w:p>
    <w:p>
      <w:pPr>
        <w:pStyle w:val="BodyText"/>
        <w:spacing w:before="10"/>
        <w:rPr>
          <w:sz w:val="28"/>
        </w:rPr>
      </w:pPr>
    </w:p>
    <w:p>
      <w:pPr>
        <w:spacing w:before="0"/>
        <w:ind w:left="280" w:right="0" w:firstLine="0"/>
        <w:jc w:val="both"/>
        <w:rPr>
          <w:i/>
          <w:sz w:val="18"/>
        </w:rPr>
      </w:pPr>
      <w:r>
        <w:rPr>
          <w:i/>
          <w:color w:val="36586A"/>
          <w:sz w:val="18"/>
        </w:rPr>
        <w:t>Table</w:t>
      </w:r>
      <w:r>
        <w:rPr>
          <w:i/>
          <w:color w:val="36586A"/>
          <w:spacing w:val="-9"/>
          <w:sz w:val="18"/>
        </w:rPr>
        <w:t> </w:t>
      </w:r>
      <w:r>
        <w:rPr>
          <w:i/>
          <w:color w:val="36586A"/>
          <w:sz w:val="18"/>
        </w:rPr>
        <w:t>5.17:</w:t>
      </w:r>
      <w:r>
        <w:rPr>
          <w:i/>
          <w:color w:val="36586A"/>
          <w:spacing w:val="-9"/>
          <w:sz w:val="18"/>
        </w:rPr>
        <w:t> </w:t>
      </w:r>
      <w:r>
        <w:rPr>
          <w:i/>
          <w:color w:val="36586A"/>
          <w:sz w:val="18"/>
        </w:rPr>
        <w:t>Manual</w:t>
      </w:r>
      <w:r>
        <w:rPr>
          <w:i/>
          <w:color w:val="36586A"/>
          <w:spacing w:val="-9"/>
          <w:sz w:val="18"/>
        </w:rPr>
        <w:t> </w:t>
      </w:r>
      <w:r>
        <w:rPr>
          <w:i/>
          <w:color w:val="36586A"/>
          <w:sz w:val="18"/>
        </w:rPr>
        <w:t>Test</w:t>
      </w:r>
      <w:r>
        <w:rPr>
          <w:i/>
          <w:color w:val="36586A"/>
          <w:spacing w:val="-8"/>
          <w:sz w:val="18"/>
        </w:rPr>
        <w:t> </w:t>
      </w:r>
      <w:r>
        <w:rPr>
          <w:i/>
          <w:color w:val="36586A"/>
          <w:spacing w:val="-2"/>
          <w:sz w:val="18"/>
        </w:rPr>
        <w:t>Results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645"/>
        <w:gridCol w:w="1260"/>
        <w:gridCol w:w="1575"/>
        <w:gridCol w:w="1410"/>
        <w:gridCol w:w="1962"/>
      </w:tblGrid>
      <w:tr>
        <w:trPr>
          <w:trHeight w:val="435" w:hRule="atLeast"/>
        </w:trPr>
        <w:tc>
          <w:tcPr>
            <w:tcW w:w="364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Module</w:t>
            </w:r>
          </w:p>
        </w:tc>
        <w:tc>
          <w:tcPr>
            <w:tcW w:w="1260"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Tests</w:t>
            </w:r>
          </w:p>
        </w:tc>
        <w:tc>
          <w:tcPr>
            <w:tcW w:w="1575" w:type="dxa"/>
            <w:tcBorders>
              <w:top w:val="nil"/>
              <w:left w:val="nil"/>
              <w:bottom w:val="nil"/>
              <w:right w:val="nil"/>
            </w:tcBorders>
            <w:shd w:val="clear" w:color="auto" w:fill="0A6172"/>
          </w:tcPr>
          <w:p>
            <w:pPr>
              <w:pStyle w:val="TableParagraph"/>
              <w:spacing w:before="108"/>
              <w:ind w:left="125"/>
              <w:rPr>
                <w:b/>
                <w:sz w:val="17"/>
              </w:rPr>
            </w:pPr>
            <w:r>
              <w:rPr>
                <w:b/>
                <w:color w:val="FFFFFF"/>
                <w:spacing w:val="-2"/>
                <w:sz w:val="17"/>
              </w:rPr>
              <w:t>Passed</w:t>
            </w:r>
          </w:p>
        </w:tc>
        <w:tc>
          <w:tcPr>
            <w:tcW w:w="1410"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Failed</w:t>
            </w:r>
          </w:p>
        </w:tc>
        <w:tc>
          <w:tcPr>
            <w:tcW w:w="1962" w:type="dxa"/>
            <w:tcBorders>
              <w:top w:val="nil"/>
              <w:left w:val="nil"/>
              <w:bottom w:val="nil"/>
              <w:right w:val="nil"/>
            </w:tcBorders>
            <w:shd w:val="clear" w:color="auto" w:fill="0A6172"/>
          </w:tcPr>
          <w:p>
            <w:pPr>
              <w:pStyle w:val="TableParagraph"/>
              <w:spacing w:before="108"/>
              <w:ind w:left="119"/>
              <w:rPr>
                <w:b/>
                <w:sz w:val="17"/>
              </w:rPr>
            </w:pPr>
            <w:r>
              <w:rPr>
                <w:b/>
                <w:color w:val="FFFFFF"/>
                <w:sz w:val="17"/>
              </w:rPr>
              <w:t>Pass</w:t>
            </w:r>
            <w:r>
              <w:rPr>
                <w:b/>
                <w:color w:val="FFFFFF"/>
                <w:spacing w:val="-1"/>
                <w:sz w:val="17"/>
              </w:rPr>
              <w:t> </w:t>
            </w:r>
            <w:r>
              <w:rPr>
                <w:b/>
                <w:color w:val="FFFFFF"/>
                <w:spacing w:val="-4"/>
                <w:sz w:val="17"/>
              </w:rPr>
              <w:t>Rate</w:t>
            </w:r>
          </w:p>
        </w:tc>
      </w:tr>
      <w:tr>
        <w:trPr>
          <w:trHeight w:val="375" w:hRule="atLeast"/>
        </w:trPr>
        <w:tc>
          <w:tcPr>
            <w:tcW w:w="3645" w:type="dxa"/>
            <w:tcBorders>
              <w:top w:val="nil"/>
            </w:tcBorders>
          </w:tcPr>
          <w:p>
            <w:pPr>
              <w:pStyle w:val="TableParagraph"/>
              <w:rPr>
                <w:sz w:val="17"/>
              </w:rPr>
            </w:pPr>
            <w:r>
              <w:rPr>
                <w:color w:val="172837"/>
                <w:spacing w:val="-2"/>
                <w:sz w:val="17"/>
              </w:rPr>
              <w:t>Authentication</w:t>
            </w:r>
          </w:p>
        </w:tc>
        <w:tc>
          <w:tcPr>
            <w:tcW w:w="1260" w:type="dxa"/>
            <w:tcBorders>
              <w:top w:val="nil"/>
            </w:tcBorders>
          </w:tcPr>
          <w:p>
            <w:pPr>
              <w:pStyle w:val="TableParagraph"/>
              <w:ind w:left="116"/>
              <w:rPr>
                <w:sz w:val="17"/>
              </w:rPr>
            </w:pPr>
            <w:r>
              <w:rPr>
                <w:color w:val="172837"/>
                <w:w w:val="101"/>
                <w:sz w:val="17"/>
              </w:rPr>
              <w:t>6</w:t>
            </w:r>
          </w:p>
        </w:tc>
        <w:tc>
          <w:tcPr>
            <w:tcW w:w="1575" w:type="dxa"/>
            <w:tcBorders>
              <w:top w:val="nil"/>
            </w:tcBorders>
          </w:tcPr>
          <w:p>
            <w:pPr>
              <w:pStyle w:val="TableParagraph"/>
              <w:ind w:left="118"/>
              <w:rPr>
                <w:sz w:val="17"/>
              </w:rPr>
            </w:pPr>
            <w:r>
              <w:rPr>
                <w:color w:val="172837"/>
                <w:w w:val="101"/>
                <w:sz w:val="17"/>
              </w:rPr>
              <w:t>6</w:t>
            </w:r>
          </w:p>
        </w:tc>
        <w:tc>
          <w:tcPr>
            <w:tcW w:w="1410" w:type="dxa"/>
            <w:tcBorders>
              <w:top w:val="nil"/>
            </w:tcBorders>
          </w:tcPr>
          <w:p>
            <w:pPr>
              <w:pStyle w:val="TableParagraph"/>
              <w:ind w:left="105"/>
              <w:rPr>
                <w:sz w:val="17"/>
              </w:rPr>
            </w:pPr>
            <w:r>
              <w:rPr>
                <w:color w:val="172837"/>
                <w:w w:val="101"/>
                <w:sz w:val="17"/>
              </w:rPr>
              <w:t>0</w:t>
            </w:r>
          </w:p>
        </w:tc>
        <w:tc>
          <w:tcPr>
            <w:tcW w:w="1962" w:type="dxa"/>
            <w:tcBorders>
              <w:top w:val="nil"/>
              <w:right w:val="single" w:sz="4" w:space="0" w:color="CBD8DE"/>
            </w:tcBorders>
          </w:tcPr>
          <w:p>
            <w:pPr>
              <w:pStyle w:val="TableParagraph"/>
              <w:rPr>
                <w:sz w:val="17"/>
              </w:rPr>
            </w:pPr>
            <w:r>
              <w:rPr>
                <w:color w:val="172837"/>
                <w:spacing w:val="-4"/>
                <w:sz w:val="17"/>
              </w:rPr>
              <w:t>100%</w:t>
            </w:r>
          </w:p>
        </w:tc>
      </w:tr>
      <w:tr>
        <w:trPr>
          <w:trHeight w:val="360" w:hRule="atLeast"/>
        </w:trPr>
        <w:tc>
          <w:tcPr>
            <w:tcW w:w="3645" w:type="dxa"/>
            <w:shd w:val="clear" w:color="auto" w:fill="F5F9FA"/>
          </w:tcPr>
          <w:p>
            <w:pPr>
              <w:pStyle w:val="TableParagraph"/>
              <w:rPr>
                <w:sz w:val="17"/>
              </w:rPr>
            </w:pPr>
            <w:r>
              <w:rPr>
                <w:color w:val="172837"/>
                <w:sz w:val="17"/>
              </w:rPr>
              <w:t>Patient</w:t>
            </w:r>
            <w:r>
              <w:rPr>
                <w:color w:val="172837"/>
                <w:spacing w:val="-5"/>
                <w:sz w:val="17"/>
              </w:rPr>
              <w:t> </w:t>
            </w:r>
            <w:r>
              <w:rPr>
                <w:color w:val="172837"/>
                <w:spacing w:val="-2"/>
                <w:sz w:val="17"/>
              </w:rPr>
              <w:t>Registration</w:t>
            </w:r>
          </w:p>
        </w:tc>
        <w:tc>
          <w:tcPr>
            <w:tcW w:w="1260" w:type="dxa"/>
            <w:shd w:val="clear" w:color="auto" w:fill="F5F9FA"/>
          </w:tcPr>
          <w:p>
            <w:pPr>
              <w:pStyle w:val="TableParagraph"/>
              <w:ind w:left="116"/>
              <w:rPr>
                <w:sz w:val="17"/>
              </w:rPr>
            </w:pPr>
            <w:r>
              <w:rPr>
                <w:color w:val="172837"/>
                <w:w w:val="101"/>
                <w:sz w:val="17"/>
              </w:rPr>
              <w:t>5</w:t>
            </w:r>
          </w:p>
        </w:tc>
        <w:tc>
          <w:tcPr>
            <w:tcW w:w="1575" w:type="dxa"/>
            <w:shd w:val="clear" w:color="auto" w:fill="F5F9FA"/>
          </w:tcPr>
          <w:p>
            <w:pPr>
              <w:pStyle w:val="TableParagraph"/>
              <w:ind w:left="118"/>
              <w:rPr>
                <w:sz w:val="17"/>
              </w:rPr>
            </w:pPr>
            <w:r>
              <w:rPr>
                <w:color w:val="172837"/>
                <w:w w:val="101"/>
                <w:sz w:val="17"/>
              </w:rPr>
              <w:t>5</w:t>
            </w:r>
          </w:p>
        </w:tc>
        <w:tc>
          <w:tcPr>
            <w:tcW w:w="1410" w:type="dxa"/>
            <w:shd w:val="clear" w:color="auto" w:fill="F5F9FA"/>
          </w:tcPr>
          <w:p>
            <w:pPr>
              <w:pStyle w:val="TableParagraph"/>
              <w:ind w:left="105"/>
              <w:rPr>
                <w:sz w:val="17"/>
              </w:rPr>
            </w:pPr>
            <w:r>
              <w:rPr>
                <w:color w:val="172837"/>
                <w:w w:val="101"/>
                <w:sz w:val="17"/>
              </w:rPr>
              <w:t>0</w:t>
            </w:r>
          </w:p>
        </w:tc>
        <w:tc>
          <w:tcPr>
            <w:tcW w:w="1962" w:type="dxa"/>
            <w:tcBorders>
              <w:right w:val="single" w:sz="4" w:space="0" w:color="CBD8DE"/>
            </w:tcBorders>
            <w:shd w:val="clear" w:color="auto" w:fill="F5F9FA"/>
          </w:tcPr>
          <w:p>
            <w:pPr>
              <w:pStyle w:val="TableParagraph"/>
              <w:rPr>
                <w:sz w:val="17"/>
              </w:rPr>
            </w:pPr>
            <w:r>
              <w:rPr>
                <w:color w:val="172837"/>
                <w:spacing w:val="-4"/>
                <w:sz w:val="17"/>
              </w:rPr>
              <w:t>100%</w:t>
            </w:r>
          </w:p>
        </w:tc>
      </w:tr>
      <w:tr>
        <w:trPr>
          <w:trHeight w:val="375" w:hRule="atLeast"/>
        </w:trPr>
        <w:tc>
          <w:tcPr>
            <w:tcW w:w="3645" w:type="dxa"/>
          </w:tcPr>
          <w:p>
            <w:pPr>
              <w:pStyle w:val="TableParagraph"/>
              <w:rPr>
                <w:sz w:val="17"/>
              </w:rPr>
            </w:pPr>
            <w:r>
              <w:rPr>
                <w:color w:val="172837"/>
                <w:sz w:val="17"/>
              </w:rPr>
              <w:t>Triage</w:t>
            </w:r>
            <w:r>
              <w:rPr>
                <w:color w:val="172837"/>
                <w:spacing w:val="-9"/>
                <w:sz w:val="17"/>
              </w:rPr>
              <w:t> </w:t>
            </w:r>
            <w:r>
              <w:rPr>
                <w:color w:val="172837"/>
                <w:spacing w:val="-2"/>
                <w:sz w:val="17"/>
              </w:rPr>
              <w:t>Assessment</w:t>
            </w:r>
          </w:p>
        </w:tc>
        <w:tc>
          <w:tcPr>
            <w:tcW w:w="1260" w:type="dxa"/>
          </w:tcPr>
          <w:p>
            <w:pPr>
              <w:pStyle w:val="TableParagraph"/>
              <w:ind w:left="116"/>
              <w:rPr>
                <w:sz w:val="17"/>
              </w:rPr>
            </w:pPr>
            <w:r>
              <w:rPr>
                <w:color w:val="172837"/>
                <w:w w:val="101"/>
                <w:sz w:val="17"/>
              </w:rPr>
              <w:t>4</w:t>
            </w:r>
          </w:p>
        </w:tc>
        <w:tc>
          <w:tcPr>
            <w:tcW w:w="1575" w:type="dxa"/>
          </w:tcPr>
          <w:p>
            <w:pPr>
              <w:pStyle w:val="TableParagraph"/>
              <w:ind w:left="118"/>
              <w:rPr>
                <w:sz w:val="17"/>
              </w:rPr>
            </w:pPr>
            <w:r>
              <w:rPr>
                <w:color w:val="172837"/>
                <w:w w:val="101"/>
                <w:sz w:val="17"/>
              </w:rPr>
              <w:t>4</w:t>
            </w:r>
          </w:p>
        </w:tc>
        <w:tc>
          <w:tcPr>
            <w:tcW w:w="1410" w:type="dxa"/>
          </w:tcPr>
          <w:p>
            <w:pPr>
              <w:pStyle w:val="TableParagraph"/>
              <w:ind w:left="105"/>
              <w:rPr>
                <w:sz w:val="17"/>
              </w:rPr>
            </w:pPr>
            <w:r>
              <w:rPr>
                <w:color w:val="172837"/>
                <w:w w:val="101"/>
                <w:sz w:val="17"/>
              </w:rPr>
              <w:t>0</w:t>
            </w:r>
          </w:p>
        </w:tc>
        <w:tc>
          <w:tcPr>
            <w:tcW w:w="1962" w:type="dxa"/>
            <w:tcBorders>
              <w:right w:val="single" w:sz="4" w:space="0" w:color="CBD8DE"/>
            </w:tcBorders>
          </w:tcPr>
          <w:p>
            <w:pPr>
              <w:pStyle w:val="TableParagraph"/>
              <w:rPr>
                <w:sz w:val="17"/>
              </w:rPr>
            </w:pPr>
            <w:r>
              <w:rPr>
                <w:color w:val="172837"/>
                <w:spacing w:val="-4"/>
                <w:sz w:val="17"/>
              </w:rPr>
              <w:t>100%</w:t>
            </w:r>
          </w:p>
        </w:tc>
      </w:tr>
      <w:tr>
        <w:trPr>
          <w:trHeight w:val="375" w:hRule="atLeast"/>
        </w:trPr>
        <w:tc>
          <w:tcPr>
            <w:tcW w:w="3645" w:type="dxa"/>
            <w:shd w:val="clear" w:color="auto" w:fill="F5F9FA"/>
          </w:tcPr>
          <w:p>
            <w:pPr>
              <w:pStyle w:val="TableParagraph"/>
              <w:rPr>
                <w:sz w:val="17"/>
              </w:rPr>
            </w:pPr>
            <w:r>
              <w:rPr>
                <w:color w:val="172837"/>
                <w:sz w:val="17"/>
              </w:rPr>
              <w:t>Queue</w:t>
            </w:r>
            <w:r>
              <w:rPr>
                <w:color w:val="172837"/>
                <w:spacing w:val="4"/>
                <w:sz w:val="17"/>
              </w:rPr>
              <w:t> </w:t>
            </w:r>
            <w:r>
              <w:rPr>
                <w:color w:val="172837"/>
                <w:spacing w:val="-2"/>
                <w:sz w:val="17"/>
              </w:rPr>
              <w:t>Management</w:t>
            </w:r>
          </w:p>
        </w:tc>
        <w:tc>
          <w:tcPr>
            <w:tcW w:w="1260" w:type="dxa"/>
            <w:shd w:val="clear" w:color="auto" w:fill="F5F9FA"/>
          </w:tcPr>
          <w:p>
            <w:pPr>
              <w:pStyle w:val="TableParagraph"/>
              <w:ind w:left="116"/>
              <w:rPr>
                <w:sz w:val="17"/>
              </w:rPr>
            </w:pPr>
            <w:r>
              <w:rPr>
                <w:color w:val="172837"/>
                <w:w w:val="101"/>
                <w:sz w:val="17"/>
              </w:rPr>
              <w:t>5</w:t>
            </w:r>
          </w:p>
        </w:tc>
        <w:tc>
          <w:tcPr>
            <w:tcW w:w="1575" w:type="dxa"/>
            <w:shd w:val="clear" w:color="auto" w:fill="F5F9FA"/>
          </w:tcPr>
          <w:p>
            <w:pPr>
              <w:pStyle w:val="TableParagraph"/>
              <w:ind w:left="118"/>
              <w:rPr>
                <w:sz w:val="17"/>
              </w:rPr>
            </w:pPr>
            <w:r>
              <w:rPr>
                <w:color w:val="172837"/>
                <w:w w:val="101"/>
                <w:sz w:val="17"/>
              </w:rPr>
              <w:t>5</w:t>
            </w:r>
          </w:p>
        </w:tc>
        <w:tc>
          <w:tcPr>
            <w:tcW w:w="1410" w:type="dxa"/>
            <w:shd w:val="clear" w:color="auto" w:fill="F5F9FA"/>
          </w:tcPr>
          <w:p>
            <w:pPr>
              <w:pStyle w:val="TableParagraph"/>
              <w:ind w:left="105"/>
              <w:rPr>
                <w:sz w:val="17"/>
              </w:rPr>
            </w:pPr>
            <w:r>
              <w:rPr>
                <w:color w:val="172837"/>
                <w:w w:val="101"/>
                <w:sz w:val="17"/>
              </w:rPr>
              <w:t>0</w:t>
            </w:r>
          </w:p>
        </w:tc>
        <w:tc>
          <w:tcPr>
            <w:tcW w:w="1962" w:type="dxa"/>
            <w:tcBorders>
              <w:right w:val="single" w:sz="4" w:space="0" w:color="CBD8DE"/>
            </w:tcBorders>
            <w:shd w:val="clear" w:color="auto" w:fill="F5F9FA"/>
          </w:tcPr>
          <w:p>
            <w:pPr>
              <w:pStyle w:val="TableParagraph"/>
              <w:rPr>
                <w:sz w:val="17"/>
              </w:rPr>
            </w:pPr>
            <w:r>
              <w:rPr>
                <w:color w:val="172837"/>
                <w:spacing w:val="-4"/>
                <w:sz w:val="17"/>
              </w:rPr>
              <w:t>100%</w:t>
            </w:r>
          </w:p>
        </w:tc>
      </w:tr>
      <w:tr>
        <w:trPr>
          <w:trHeight w:val="375" w:hRule="atLeast"/>
        </w:trPr>
        <w:tc>
          <w:tcPr>
            <w:tcW w:w="3645" w:type="dxa"/>
          </w:tcPr>
          <w:p>
            <w:pPr>
              <w:pStyle w:val="TableParagraph"/>
              <w:rPr>
                <w:sz w:val="17"/>
              </w:rPr>
            </w:pPr>
            <w:r>
              <w:rPr>
                <w:color w:val="172837"/>
                <w:spacing w:val="-2"/>
                <w:sz w:val="17"/>
              </w:rPr>
              <w:t>Notifications</w:t>
            </w:r>
          </w:p>
        </w:tc>
        <w:tc>
          <w:tcPr>
            <w:tcW w:w="1260" w:type="dxa"/>
          </w:tcPr>
          <w:p>
            <w:pPr>
              <w:pStyle w:val="TableParagraph"/>
              <w:ind w:left="116"/>
              <w:rPr>
                <w:sz w:val="17"/>
              </w:rPr>
            </w:pPr>
            <w:r>
              <w:rPr>
                <w:color w:val="172837"/>
                <w:w w:val="101"/>
                <w:sz w:val="17"/>
              </w:rPr>
              <w:t>4</w:t>
            </w:r>
          </w:p>
        </w:tc>
        <w:tc>
          <w:tcPr>
            <w:tcW w:w="1575" w:type="dxa"/>
          </w:tcPr>
          <w:p>
            <w:pPr>
              <w:pStyle w:val="TableParagraph"/>
              <w:ind w:left="118"/>
              <w:rPr>
                <w:sz w:val="17"/>
              </w:rPr>
            </w:pPr>
            <w:r>
              <w:rPr>
                <w:color w:val="172837"/>
                <w:w w:val="101"/>
                <w:sz w:val="17"/>
              </w:rPr>
              <w:t>4</w:t>
            </w:r>
          </w:p>
        </w:tc>
        <w:tc>
          <w:tcPr>
            <w:tcW w:w="1410" w:type="dxa"/>
          </w:tcPr>
          <w:p>
            <w:pPr>
              <w:pStyle w:val="TableParagraph"/>
              <w:ind w:left="105"/>
              <w:rPr>
                <w:sz w:val="17"/>
              </w:rPr>
            </w:pPr>
            <w:r>
              <w:rPr>
                <w:color w:val="172837"/>
                <w:w w:val="101"/>
                <w:sz w:val="17"/>
              </w:rPr>
              <w:t>0</w:t>
            </w:r>
          </w:p>
        </w:tc>
        <w:tc>
          <w:tcPr>
            <w:tcW w:w="1962" w:type="dxa"/>
            <w:tcBorders>
              <w:right w:val="single" w:sz="4" w:space="0" w:color="CBD8DE"/>
            </w:tcBorders>
          </w:tcPr>
          <w:p>
            <w:pPr>
              <w:pStyle w:val="TableParagraph"/>
              <w:rPr>
                <w:sz w:val="17"/>
              </w:rPr>
            </w:pPr>
            <w:r>
              <w:rPr>
                <w:color w:val="172837"/>
                <w:spacing w:val="-4"/>
                <w:sz w:val="17"/>
              </w:rPr>
              <w:t>100%</w:t>
            </w:r>
          </w:p>
        </w:tc>
      </w:tr>
      <w:tr>
        <w:trPr>
          <w:trHeight w:val="375" w:hRule="atLeast"/>
        </w:trPr>
        <w:tc>
          <w:tcPr>
            <w:tcW w:w="3645" w:type="dxa"/>
            <w:shd w:val="clear" w:color="auto" w:fill="F5F9FA"/>
          </w:tcPr>
          <w:p>
            <w:pPr>
              <w:pStyle w:val="TableParagraph"/>
              <w:rPr>
                <w:sz w:val="17"/>
              </w:rPr>
            </w:pPr>
            <w:r>
              <w:rPr>
                <w:color w:val="172837"/>
                <w:sz w:val="17"/>
              </w:rPr>
              <w:t>Queue</w:t>
            </w:r>
            <w:r>
              <w:rPr>
                <w:color w:val="172837"/>
                <w:spacing w:val="4"/>
                <w:sz w:val="17"/>
              </w:rPr>
              <w:t> </w:t>
            </w:r>
            <w:r>
              <w:rPr>
                <w:color w:val="172837"/>
                <w:spacing w:val="-2"/>
                <w:sz w:val="17"/>
              </w:rPr>
              <w:t>Display</w:t>
            </w:r>
          </w:p>
        </w:tc>
        <w:tc>
          <w:tcPr>
            <w:tcW w:w="1260" w:type="dxa"/>
            <w:shd w:val="clear" w:color="auto" w:fill="F5F9FA"/>
          </w:tcPr>
          <w:p>
            <w:pPr>
              <w:pStyle w:val="TableParagraph"/>
              <w:ind w:left="116"/>
              <w:rPr>
                <w:sz w:val="17"/>
              </w:rPr>
            </w:pPr>
            <w:r>
              <w:rPr>
                <w:color w:val="172837"/>
                <w:w w:val="101"/>
                <w:sz w:val="17"/>
              </w:rPr>
              <w:t>3</w:t>
            </w:r>
          </w:p>
        </w:tc>
        <w:tc>
          <w:tcPr>
            <w:tcW w:w="1575" w:type="dxa"/>
            <w:shd w:val="clear" w:color="auto" w:fill="F5F9FA"/>
          </w:tcPr>
          <w:p>
            <w:pPr>
              <w:pStyle w:val="TableParagraph"/>
              <w:ind w:left="118"/>
              <w:rPr>
                <w:sz w:val="17"/>
              </w:rPr>
            </w:pPr>
            <w:r>
              <w:rPr>
                <w:color w:val="172837"/>
                <w:w w:val="101"/>
                <w:sz w:val="17"/>
              </w:rPr>
              <w:t>3</w:t>
            </w:r>
          </w:p>
        </w:tc>
        <w:tc>
          <w:tcPr>
            <w:tcW w:w="1410" w:type="dxa"/>
            <w:shd w:val="clear" w:color="auto" w:fill="F5F9FA"/>
          </w:tcPr>
          <w:p>
            <w:pPr>
              <w:pStyle w:val="TableParagraph"/>
              <w:ind w:left="105"/>
              <w:rPr>
                <w:sz w:val="17"/>
              </w:rPr>
            </w:pPr>
            <w:r>
              <w:rPr>
                <w:color w:val="172837"/>
                <w:w w:val="101"/>
                <w:sz w:val="17"/>
              </w:rPr>
              <w:t>0</w:t>
            </w:r>
          </w:p>
        </w:tc>
        <w:tc>
          <w:tcPr>
            <w:tcW w:w="1962" w:type="dxa"/>
            <w:tcBorders>
              <w:right w:val="single" w:sz="4" w:space="0" w:color="CBD8DE"/>
            </w:tcBorders>
            <w:shd w:val="clear" w:color="auto" w:fill="F5F9FA"/>
          </w:tcPr>
          <w:p>
            <w:pPr>
              <w:pStyle w:val="TableParagraph"/>
              <w:rPr>
                <w:sz w:val="17"/>
              </w:rPr>
            </w:pPr>
            <w:r>
              <w:rPr>
                <w:color w:val="172837"/>
                <w:spacing w:val="-4"/>
                <w:sz w:val="17"/>
              </w:rPr>
              <w:t>100%</w:t>
            </w:r>
          </w:p>
        </w:tc>
      </w:tr>
      <w:tr>
        <w:trPr>
          <w:trHeight w:val="375" w:hRule="atLeast"/>
        </w:trPr>
        <w:tc>
          <w:tcPr>
            <w:tcW w:w="3645" w:type="dxa"/>
          </w:tcPr>
          <w:p>
            <w:pPr>
              <w:pStyle w:val="TableParagraph"/>
              <w:rPr>
                <w:sz w:val="17"/>
              </w:rPr>
            </w:pPr>
            <w:r>
              <w:rPr>
                <w:color w:val="172837"/>
                <w:sz w:val="17"/>
              </w:rPr>
              <w:t>Patient</w:t>
            </w:r>
            <w:r>
              <w:rPr>
                <w:color w:val="172837"/>
                <w:spacing w:val="-5"/>
                <w:sz w:val="17"/>
              </w:rPr>
              <w:t> </w:t>
            </w:r>
            <w:r>
              <w:rPr>
                <w:color w:val="172837"/>
                <w:spacing w:val="-2"/>
                <w:sz w:val="17"/>
              </w:rPr>
              <w:t>Tracking</w:t>
            </w:r>
          </w:p>
        </w:tc>
        <w:tc>
          <w:tcPr>
            <w:tcW w:w="1260" w:type="dxa"/>
          </w:tcPr>
          <w:p>
            <w:pPr>
              <w:pStyle w:val="TableParagraph"/>
              <w:ind w:left="116"/>
              <w:rPr>
                <w:sz w:val="17"/>
              </w:rPr>
            </w:pPr>
            <w:r>
              <w:rPr>
                <w:color w:val="172837"/>
                <w:w w:val="101"/>
                <w:sz w:val="17"/>
              </w:rPr>
              <w:t>3</w:t>
            </w:r>
          </w:p>
        </w:tc>
        <w:tc>
          <w:tcPr>
            <w:tcW w:w="1575" w:type="dxa"/>
          </w:tcPr>
          <w:p>
            <w:pPr>
              <w:pStyle w:val="TableParagraph"/>
              <w:ind w:left="118"/>
              <w:rPr>
                <w:sz w:val="17"/>
              </w:rPr>
            </w:pPr>
            <w:r>
              <w:rPr>
                <w:color w:val="172837"/>
                <w:w w:val="101"/>
                <w:sz w:val="17"/>
              </w:rPr>
              <w:t>3</w:t>
            </w:r>
          </w:p>
        </w:tc>
        <w:tc>
          <w:tcPr>
            <w:tcW w:w="1410" w:type="dxa"/>
          </w:tcPr>
          <w:p>
            <w:pPr>
              <w:pStyle w:val="TableParagraph"/>
              <w:ind w:left="105"/>
              <w:rPr>
                <w:sz w:val="17"/>
              </w:rPr>
            </w:pPr>
            <w:r>
              <w:rPr>
                <w:color w:val="172837"/>
                <w:w w:val="101"/>
                <w:sz w:val="17"/>
              </w:rPr>
              <w:t>0</w:t>
            </w:r>
          </w:p>
        </w:tc>
        <w:tc>
          <w:tcPr>
            <w:tcW w:w="1962" w:type="dxa"/>
            <w:tcBorders>
              <w:right w:val="single" w:sz="4" w:space="0" w:color="CBD8DE"/>
            </w:tcBorders>
          </w:tcPr>
          <w:p>
            <w:pPr>
              <w:pStyle w:val="TableParagraph"/>
              <w:rPr>
                <w:sz w:val="17"/>
              </w:rPr>
            </w:pPr>
            <w:r>
              <w:rPr>
                <w:color w:val="172837"/>
                <w:spacing w:val="-4"/>
                <w:sz w:val="17"/>
              </w:rPr>
              <w:t>100%</w:t>
            </w:r>
          </w:p>
        </w:tc>
      </w:tr>
      <w:tr>
        <w:trPr>
          <w:trHeight w:val="375" w:hRule="atLeast"/>
        </w:trPr>
        <w:tc>
          <w:tcPr>
            <w:tcW w:w="3645" w:type="dxa"/>
            <w:shd w:val="clear" w:color="auto" w:fill="F5F9FA"/>
          </w:tcPr>
          <w:p>
            <w:pPr>
              <w:pStyle w:val="TableParagraph"/>
              <w:rPr>
                <w:sz w:val="17"/>
              </w:rPr>
            </w:pPr>
            <w:r>
              <w:rPr>
                <w:color w:val="172837"/>
                <w:spacing w:val="-2"/>
                <w:sz w:val="17"/>
              </w:rPr>
              <w:t>Reports</w:t>
            </w:r>
          </w:p>
        </w:tc>
        <w:tc>
          <w:tcPr>
            <w:tcW w:w="1260" w:type="dxa"/>
            <w:shd w:val="clear" w:color="auto" w:fill="F5F9FA"/>
          </w:tcPr>
          <w:p>
            <w:pPr>
              <w:pStyle w:val="TableParagraph"/>
              <w:ind w:left="116"/>
              <w:rPr>
                <w:sz w:val="17"/>
              </w:rPr>
            </w:pPr>
            <w:r>
              <w:rPr>
                <w:color w:val="172837"/>
                <w:w w:val="101"/>
                <w:sz w:val="17"/>
              </w:rPr>
              <w:t>5</w:t>
            </w:r>
          </w:p>
        </w:tc>
        <w:tc>
          <w:tcPr>
            <w:tcW w:w="1575" w:type="dxa"/>
            <w:shd w:val="clear" w:color="auto" w:fill="F5F9FA"/>
          </w:tcPr>
          <w:p>
            <w:pPr>
              <w:pStyle w:val="TableParagraph"/>
              <w:ind w:left="118"/>
              <w:rPr>
                <w:sz w:val="17"/>
              </w:rPr>
            </w:pPr>
            <w:r>
              <w:rPr>
                <w:color w:val="172837"/>
                <w:w w:val="101"/>
                <w:sz w:val="17"/>
              </w:rPr>
              <w:t>5</w:t>
            </w:r>
          </w:p>
        </w:tc>
        <w:tc>
          <w:tcPr>
            <w:tcW w:w="1410" w:type="dxa"/>
            <w:shd w:val="clear" w:color="auto" w:fill="F5F9FA"/>
          </w:tcPr>
          <w:p>
            <w:pPr>
              <w:pStyle w:val="TableParagraph"/>
              <w:ind w:left="105"/>
              <w:rPr>
                <w:sz w:val="17"/>
              </w:rPr>
            </w:pPr>
            <w:r>
              <w:rPr>
                <w:color w:val="172837"/>
                <w:w w:val="101"/>
                <w:sz w:val="17"/>
              </w:rPr>
              <w:t>0</w:t>
            </w:r>
          </w:p>
        </w:tc>
        <w:tc>
          <w:tcPr>
            <w:tcW w:w="1962" w:type="dxa"/>
            <w:tcBorders>
              <w:right w:val="single" w:sz="4" w:space="0" w:color="CBD8DE"/>
            </w:tcBorders>
            <w:shd w:val="clear" w:color="auto" w:fill="F5F9FA"/>
          </w:tcPr>
          <w:p>
            <w:pPr>
              <w:pStyle w:val="TableParagraph"/>
              <w:rPr>
                <w:sz w:val="17"/>
              </w:rPr>
            </w:pPr>
            <w:r>
              <w:rPr>
                <w:color w:val="172837"/>
                <w:spacing w:val="-4"/>
                <w:sz w:val="17"/>
              </w:rPr>
              <w:t>100%</w:t>
            </w:r>
          </w:p>
        </w:tc>
      </w:tr>
      <w:tr>
        <w:trPr>
          <w:trHeight w:val="375" w:hRule="atLeast"/>
        </w:trPr>
        <w:tc>
          <w:tcPr>
            <w:tcW w:w="3645" w:type="dxa"/>
          </w:tcPr>
          <w:p>
            <w:pPr>
              <w:pStyle w:val="TableParagraph"/>
              <w:rPr>
                <w:sz w:val="17"/>
              </w:rPr>
            </w:pPr>
            <w:r>
              <w:rPr>
                <w:color w:val="172837"/>
                <w:sz w:val="17"/>
              </w:rPr>
              <w:t>Security</w:t>
            </w:r>
            <w:r>
              <w:rPr>
                <w:color w:val="172837"/>
                <w:spacing w:val="4"/>
                <w:sz w:val="17"/>
              </w:rPr>
              <w:t> </w:t>
            </w:r>
            <w:r>
              <w:rPr>
                <w:color w:val="172837"/>
                <w:sz w:val="17"/>
              </w:rPr>
              <w:t>and</w:t>
            </w:r>
            <w:r>
              <w:rPr>
                <w:color w:val="172837"/>
                <w:spacing w:val="4"/>
                <w:sz w:val="17"/>
              </w:rPr>
              <w:t> </w:t>
            </w:r>
            <w:r>
              <w:rPr>
                <w:color w:val="172837"/>
                <w:spacing w:val="-2"/>
                <w:sz w:val="17"/>
              </w:rPr>
              <w:t>Audit</w:t>
            </w:r>
          </w:p>
        </w:tc>
        <w:tc>
          <w:tcPr>
            <w:tcW w:w="1260" w:type="dxa"/>
          </w:tcPr>
          <w:p>
            <w:pPr>
              <w:pStyle w:val="TableParagraph"/>
              <w:ind w:left="116"/>
              <w:rPr>
                <w:sz w:val="17"/>
              </w:rPr>
            </w:pPr>
            <w:r>
              <w:rPr>
                <w:color w:val="172837"/>
                <w:w w:val="101"/>
                <w:sz w:val="17"/>
              </w:rPr>
              <w:t>4</w:t>
            </w:r>
          </w:p>
        </w:tc>
        <w:tc>
          <w:tcPr>
            <w:tcW w:w="1575" w:type="dxa"/>
          </w:tcPr>
          <w:p>
            <w:pPr>
              <w:pStyle w:val="TableParagraph"/>
              <w:ind w:left="118"/>
              <w:rPr>
                <w:sz w:val="17"/>
              </w:rPr>
            </w:pPr>
            <w:r>
              <w:rPr>
                <w:color w:val="172837"/>
                <w:w w:val="101"/>
                <w:sz w:val="17"/>
              </w:rPr>
              <w:t>4</w:t>
            </w:r>
          </w:p>
        </w:tc>
        <w:tc>
          <w:tcPr>
            <w:tcW w:w="1410" w:type="dxa"/>
          </w:tcPr>
          <w:p>
            <w:pPr>
              <w:pStyle w:val="TableParagraph"/>
              <w:ind w:left="105"/>
              <w:rPr>
                <w:sz w:val="17"/>
              </w:rPr>
            </w:pPr>
            <w:r>
              <w:rPr>
                <w:color w:val="172837"/>
                <w:w w:val="101"/>
                <w:sz w:val="17"/>
              </w:rPr>
              <w:t>0</w:t>
            </w:r>
          </w:p>
        </w:tc>
        <w:tc>
          <w:tcPr>
            <w:tcW w:w="1962" w:type="dxa"/>
            <w:tcBorders>
              <w:right w:val="single" w:sz="4" w:space="0" w:color="CBD8DE"/>
            </w:tcBorders>
          </w:tcPr>
          <w:p>
            <w:pPr>
              <w:pStyle w:val="TableParagraph"/>
              <w:rPr>
                <w:sz w:val="17"/>
              </w:rPr>
            </w:pPr>
            <w:r>
              <w:rPr>
                <w:color w:val="172837"/>
                <w:spacing w:val="-4"/>
                <w:sz w:val="17"/>
              </w:rPr>
              <w:t>100%</w:t>
            </w:r>
          </w:p>
        </w:tc>
      </w:tr>
      <w:tr>
        <w:trPr>
          <w:trHeight w:val="375" w:hRule="atLeast"/>
        </w:trPr>
        <w:tc>
          <w:tcPr>
            <w:tcW w:w="3645" w:type="dxa"/>
            <w:shd w:val="clear" w:color="auto" w:fill="F5F9FA"/>
          </w:tcPr>
          <w:p>
            <w:pPr>
              <w:pStyle w:val="TableParagraph"/>
              <w:rPr>
                <w:b/>
                <w:sz w:val="17"/>
              </w:rPr>
            </w:pPr>
            <w:r>
              <w:rPr>
                <w:b/>
                <w:color w:val="122E40"/>
                <w:spacing w:val="-2"/>
                <w:sz w:val="17"/>
              </w:rPr>
              <w:t>Total</w:t>
            </w:r>
          </w:p>
        </w:tc>
        <w:tc>
          <w:tcPr>
            <w:tcW w:w="1260" w:type="dxa"/>
            <w:shd w:val="clear" w:color="auto" w:fill="F5F9FA"/>
          </w:tcPr>
          <w:p>
            <w:pPr>
              <w:pStyle w:val="TableParagraph"/>
              <w:ind w:left="116"/>
              <w:rPr>
                <w:b/>
                <w:sz w:val="17"/>
              </w:rPr>
            </w:pPr>
            <w:r>
              <w:rPr>
                <w:b/>
                <w:color w:val="122E40"/>
                <w:spacing w:val="-5"/>
                <w:sz w:val="17"/>
              </w:rPr>
              <w:t>39</w:t>
            </w:r>
          </w:p>
        </w:tc>
        <w:tc>
          <w:tcPr>
            <w:tcW w:w="1575" w:type="dxa"/>
            <w:shd w:val="clear" w:color="auto" w:fill="F5F9FA"/>
          </w:tcPr>
          <w:p>
            <w:pPr>
              <w:pStyle w:val="TableParagraph"/>
              <w:ind w:left="118"/>
              <w:rPr>
                <w:b/>
                <w:sz w:val="17"/>
              </w:rPr>
            </w:pPr>
            <w:r>
              <w:rPr>
                <w:b/>
                <w:color w:val="122E40"/>
                <w:spacing w:val="-5"/>
                <w:sz w:val="17"/>
              </w:rPr>
              <w:t>39</w:t>
            </w:r>
          </w:p>
        </w:tc>
        <w:tc>
          <w:tcPr>
            <w:tcW w:w="1410" w:type="dxa"/>
            <w:shd w:val="clear" w:color="auto" w:fill="F5F9FA"/>
          </w:tcPr>
          <w:p>
            <w:pPr>
              <w:pStyle w:val="TableParagraph"/>
              <w:ind w:left="105"/>
              <w:rPr>
                <w:b/>
                <w:sz w:val="17"/>
              </w:rPr>
            </w:pPr>
            <w:r>
              <w:rPr>
                <w:b/>
                <w:color w:val="122E40"/>
                <w:w w:val="101"/>
                <w:sz w:val="17"/>
              </w:rPr>
              <w:t>0</w:t>
            </w:r>
          </w:p>
        </w:tc>
        <w:tc>
          <w:tcPr>
            <w:tcW w:w="1962" w:type="dxa"/>
            <w:tcBorders>
              <w:right w:val="single" w:sz="4" w:space="0" w:color="CBD8DE"/>
            </w:tcBorders>
            <w:shd w:val="clear" w:color="auto" w:fill="F5F9FA"/>
          </w:tcPr>
          <w:p>
            <w:pPr>
              <w:pStyle w:val="TableParagraph"/>
              <w:rPr>
                <w:b/>
                <w:sz w:val="17"/>
              </w:rPr>
            </w:pPr>
            <w:r>
              <w:rPr>
                <w:b/>
                <w:color w:val="122E40"/>
                <w:spacing w:val="-4"/>
                <w:sz w:val="17"/>
              </w:rPr>
              <w:t>100%</w:t>
            </w:r>
          </w:p>
        </w:tc>
      </w:tr>
    </w:tbl>
    <w:p>
      <w:pPr>
        <w:spacing w:after="0"/>
        <w:rPr>
          <w:sz w:val="17"/>
        </w:rPr>
        <w:sectPr>
          <w:type w:val="continuous"/>
          <w:pgSz w:w="11900" w:h="16840"/>
          <w:pgMar w:header="171" w:footer="253" w:top="1120" w:bottom="280" w:left="740" w:right="800"/>
        </w:sectPr>
      </w:pPr>
    </w:p>
    <w:p>
      <w:pPr>
        <w:pStyle w:val="BodyText"/>
        <w:rPr>
          <w:i/>
          <w:sz w:val="20"/>
        </w:rPr>
      </w:pPr>
      <w:r>
        <w:rPr/>
        <w:pict>
          <v:group style="position:absolute;margin-left:51.75pt;margin-top:466.499969pt;width:177.75pt;height:45.75pt;mso-position-horizontal-relative:page;mso-position-vertical-relative:page;z-index:-25647616" id="docshapegroup1941" coordorigin="1035,9330" coordsize="3555,915">
            <v:rect style="position:absolute;left:1035;top:9330;width:3555;height:615" id="docshape1942" filled="true" fillcolor="#f5f9fa" stroked="false">
              <v:fill type="solid"/>
            </v:rect>
            <v:shape style="position:absolute;left:1139;top:9405;width:2250;height:840" id="docshape1943" coordorigin="1140,9405" coordsize="2250,840" path="m2775,9444l2774,9438,2769,9427,2766,9422,2758,9414,2753,9411,2742,9406,2736,9405,1179,9405,1173,9406,1162,9411,1157,9414,1149,9422,1146,9427,1141,9438,1140,9444,1140,9600,1140,9606,1141,9612,1146,9623,1149,9628,1157,9636,1162,9639,1173,9644,1179,9645,2736,9645,2742,9644,2753,9639,2758,9636,2766,9628,2769,9623,2774,9612,2775,9606,2775,9444xm3390,10044l3389,10038,3384,10027,3381,10022,3373,10014,3368,10011,3357,10006,3351,10005,1179,10005,1173,10006,1162,10011,1157,10014,1149,10022,1146,10027,1141,10038,1140,10044,1140,10200,1140,10206,1141,10212,1146,10223,1149,10228,1157,10236,1162,10239,1173,10244,1179,10245,3351,10245,3357,10244,3368,10239,3373,10236,3381,10228,3384,10223,3389,10212,3390,10206,3390,10044xe" filled="true" fillcolor="#ecf1f5" stroked="false">
              <v:path arrowok="t"/>
              <v:fill type="solid"/>
            </v:shape>
            <w10:wrap type="none"/>
          </v:group>
        </w:pict>
      </w:r>
      <w:r>
        <w:rPr/>
        <w:pict>
          <v:group style="position:absolute;margin-left:51.75pt;margin-top:528pt;width:177.75pt;height:30pt;mso-position-horizontal-relative:page;mso-position-vertical-relative:page;z-index:-25647104" id="docshapegroup1944" coordorigin="1035,10560" coordsize="3555,600">
            <v:rect style="position:absolute;left:1035;top:10560;width:3555;height:600" id="docshape1945" filled="true" fillcolor="#f5f9fa" stroked="false">
              <v:fill type="solid"/>
            </v:rect>
            <v:shape style="position:absolute;left:1140;top:10620;width:2145;height:240" id="docshape1946" coordorigin="1140,10620" coordsize="2145,240" path="m3246,10860l1179,10860,1173,10859,1140,10821,1140,10815,1140,10659,1179,10620,3246,10620,3285,10659,3285,10821,3252,10859,3246,10860xe" filled="true" fillcolor="#ecf1f5" stroked="false">
              <v:path arrowok="t"/>
              <v:fill type="solid"/>
            </v:shape>
            <w10:wrap type="none"/>
          </v:group>
        </w:pict>
      </w:r>
      <w:r>
        <w:rPr/>
        <w:pict>
          <v:group style="position:absolute;margin-left:51.75pt;margin-top:588.75pt;width:177.75pt;height:30.75pt;mso-position-horizontal-relative:page;mso-position-vertical-relative:page;z-index:-25646592" id="docshapegroup1947" coordorigin="1035,11775" coordsize="3555,615">
            <v:rect style="position:absolute;left:1035;top:11775;width:3555;height:615" id="docshape1948" filled="true" fillcolor="#f5f9fa" stroked="false">
              <v:fill type="solid"/>
            </v:rect>
            <v:shape style="position:absolute;left:1140;top:11850;width:2550;height:240" id="docshape1949" coordorigin="1140,11850" coordsize="2550,240" path="m3651,12090l1179,12090,1173,12089,1140,12051,1140,12045,1140,11889,1179,11850,3651,11850,3690,11889,3690,12051,3657,12089,3651,12090xe" filled="true" fillcolor="#ecf1f5" stroked="false">
              <v:path arrowok="t"/>
              <v:fill type="solid"/>
            </v:shape>
            <w10:wrap type="none"/>
          </v:group>
        </w:pict>
      </w:r>
      <w:r>
        <w:rPr/>
        <w:pict>
          <v:group style="position:absolute;margin-left:51.75pt;margin-top:650.25pt;width:177.75pt;height:47.25pt;mso-position-horizontal-relative:page;mso-position-vertical-relative:page;z-index:-25646080" id="docshapegroup1950" coordorigin="1035,13005" coordsize="3555,945">
            <v:rect style="position:absolute;left:1035;top:13005;width:3555;height:645" id="docshape1951" filled="true" fillcolor="#f5f9fa" stroked="false">
              <v:fill type="solid"/>
            </v:rect>
            <v:shape style="position:absolute;left:1139;top:13065;width:2491;height:885" id="docshape1952" coordorigin="1140,13065" coordsize="2491,885" path="m2310,13344l2309,13338,2304,13327,2301,13322,2293,13314,2288,13311,2277,13306,2271,13305,1140,13305,1140,13545,2268,13545,2271,13545,2277,13544,2288,13539,2293,13536,2301,13528,2304,13523,2309,13512,2310,13506,2310,13344xm3285,13749l3284,13743,3279,13732,3276,13727,3268,13719,3263,13716,3252,13711,3246,13710,1179,13710,1173,13711,1162,13716,1157,13719,1149,13727,1146,13732,1141,13743,1140,13749,1140,13905,1140,13911,1141,13917,1146,13928,1149,13933,1157,13941,1162,13944,1173,13949,1179,13950,3246,13950,3252,13949,3263,13944,3268,13941,3276,13933,3279,13928,3284,13917,3285,13911,3285,13749xm3630,13065l1179,13065,1173,13066,1162,13071,1157,13074,1149,13082,1146,13087,1141,13098,1140,13104,1140,13266,1141,13272,1146,13283,1149,13288,1157,13296,1162,13299,1173,13304,1179,13305,2271,13305,3630,13305,3630,13065xe" filled="true" fillcolor="#ecf1f5" stroked="false">
              <v:path arrowok="t"/>
              <v:fill type="solid"/>
            </v:shape>
            <w10:wrap type="none"/>
          </v:group>
        </w:pict>
      </w:r>
      <w:r>
        <w:rPr/>
        <w:pict>
          <v:group style="position:absolute;margin-left:51.75pt;margin-top:713.25pt;width:177.75pt;height:30pt;mso-position-horizontal-relative:page;mso-position-vertical-relative:page;z-index:-25645568" id="docshapegroup1953" coordorigin="1035,14265" coordsize="3555,600">
            <v:rect style="position:absolute;left:1035;top:14265;width:3555;height:600" id="docshape1954" filled="true" fillcolor="#f5f9fa" stroked="false">
              <v:fill type="solid"/>
            </v:rect>
            <v:shape style="position:absolute;left:1140;top:14325;width:2040;height:240" id="docshape1955" coordorigin="1140,14325" coordsize="2040,240" path="m3141,14565l1179,14565,1173,14564,1140,14526,1140,14520,1140,14364,1179,14325,3141,14325,3180,14364,3180,14526,3147,14564,3141,14565xe" filled="true" fillcolor="#ecf1f5" stroked="false">
              <v:path arrowok="t"/>
              <v:fill type="solid"/>
            </v:shape>
            <w10:wrap type="none"/>
          </v:group>
        </w:pict>
      </w:r>
      <w:r>
        <w:rPr/>
        <w:pict>
          <v:shape style="position:absolute;margin-left:57pt;margin-top:561.75pt;width:117pt;height:12pt;mso-position-horizontal-relative:page;mso-position-vertical-relative:page;z-index:-25642496" id="docshape1956" coordorigin="1140,11235" coordsize="2340,240" path="m3441,11475l1179,11475,1173,11474,1140,11436,1140,11430,1140,11274,1179,11235,3441,11235,3480,11274,3480,11436,3447,11474,3441,11475xe" filled="true" fillcolor="#ecf1f5" stroked="false">
            <v:path arrowok="t"/>
            <v:fill type="solid"/>
            <w10:wrap type="none"/>
          </v:shape>
        </w:pict>
      </w:r>
      <w:r>
        <w:rPr/>
        <w:pict>
          <v:shape style="position:absolute;margin-left:57pt;margin-top:623.25pt;width:132.75pt;height:12pt;mso-position-horizontal-relative:page;mso-position-vertical-relative:page;z-index:-25641984" id="docshape1957" coordorigin="1140,12465" coordsize="2655,240" path="m3756,12705l1179,12705,1173,12704,1140,12666,1140,12660,1140,12504,1179,12465,3756,12465,3795,12504,3795,12666,3762,12704,3756,12705xe" filled="true" fillcolor="#ecf1f5" stroked="false">
            <v:path arrowok="t"/>
            <v:fill type="solid"/>
            <w10:wrap type="none"/>
          </v:shape>
        </w:pict>
      </w:r>
      <w:r>
        <w:rPr/>
        <w:pict>
          <v:shape style="position:absolute;margin-left:57pt;margin-top:747pt;width:107.25pt;height:12pt;mso-position-horizontal-relative:page;mso-position-vertical-relative:page;z-index:-25641472" id="docshape1958" coordorigin="1140,14940" coordsize="2145,240" path="m3246,15180l1179,15180,1173,15179,1140,15141,1140,15135,1140,14979,1179,14940,3246,14940,3285,14979,3285,15141,3252,15179,3246,15180xe" filled="true" fillcolor="#ecf1f5" stroked="false">
            <v:path arrowok="t"/>
            <v:fill type="solid"/>
            <w10:wrap type="none"/>
          </v:shape>
        </w:pict>
      </w:r>
    </w:p>
    <w:p>
      <w:pPr>
        <w:pStyle w:val="BodyText"/>
        <w:rPr>
          <w:i/>
          <w:sz w:val="20"/>
        </w:rPr>
      </w:pPr>
    </w:p>
    <w:p>
      <w:pPr>
        <w:pStyle w:val="BodyText"/>
        <w:rPr>
          <w:i/>
          <w:sz w:val="16"/>
        </w:rPr>
      </w:pPr>
    </w:p>
    <w:p>
      <w:pPr>
        <w:pStyle w:val="Heading8"/>
        <w:numPr>
          <w:ilvl w:val="2"/>
          <w:numId w:val="16"/>
        </w:numPr>
        <w:tabs>
          <w:tab w:pos="916" w:val="left" w:leader="none"/>
        </w:tabs>
        <w:spacing w:line="240" w:lineRule="auto" w:before="100" w:after="0"/>
        <w:ind w:left="915" w:right="0" w:hanging="636"/>
        <w:jc w:val="left"/>
      </w:pPr>
      <w:r>
        <w:rPr>
          <w:color w:val="167286"/>
        </w:rPr>
        <w:t>Build</w:t>
      </w:r>
      <w:r>
        <w:rPr>
          <w:color w:val="167286"/>
          <w:spacing w:val="-3"/>
        </w:rPr>
        <w:t> </w:t>
      </w:r>
      <w:r>
        <w:rPr>
          <w:color w:val="167286"/>
          <w:spacing w:val="-2"/>
        </w:rPr>
        <w:t>Verification</w:t>
      </w:r>
    </w:p>
    <w:p>
      <w:pPr>
        <w:pStyle w:val="BodyText"/>
        <w:spacing w:before="9"/>
        <w:rPr>
          <w:rFonts w:ascii="Segoe UI"/>
          <w:b/>
          <w:sz w:val="28"/>
        </w:rPr>
      </w:pPr>
    </w:p>
    <w:p>
      <w:pPr>
        <w:spacing w:before="0"/>
        <w:ind w:left="280" w:right="0" w:firstLine="0"/>
        <w:jc w:val="left"/>
        <w:rPr>
          <w:i/>
          <w:sz w:val="18"/>
        </w:rPr>
      </w:pPr>
      <w:r>
        <w:rPr/>
        <w:pict>
          <v:shape style="position:absolute;margin-left:160.499008pt;margin-top:42.319286pt;width:72pt;height:24pt;mso-position-horizontal-relative:page;mso-position-vertical-relative:paragraph;z-index:-25645056" id="docshape1959" coordorigin="3210,846" coordsize="1440,480" path="m4650,885l4611,846,3249,846,3210,885,3210,1041,3210,1047,3249,1086,3243,1088,3210,1125,3210,1281,3210,1287,3249,1326,4206,1326,4245,1287,4245,1125,4206,1086,4611,1086,4650,1047,4650,885xe" filled="true" fillcolor="#ecf1f5" stroked="false">
            <v:path arrowok="t"/>
            <v:fill type="solid"/>
            <w10:wrap type="none"/>
          </v:shape>
        </w:pict>
      </w:r>
      <w:r>
        <w:rPr>
          <w:i/>
          <w:color w:val="36586A"/>
          <w:sz w:val="18"/>
        </w:rPr>
        <w:t>Table</w:t>
      </w:r>
      <w:r>
        <w:rPr>
          <w:i/>
          <w:color w:val="36586A"/>
          <w:spacing w:val="-6"/>
          <w:sz w:val="18"/>
        </w:rPr>
        <w:t> </w:t>
      </w:r>
      <w:r>
        <w:rPr>
          <w:i/>
          <w:color w:val="36586A"/>
          <w:sz w:val="18"/>
        </w:rPr>
        <w:t>5.18:</w:t>
      </w:r>
      <w:r>
        <w:rPr>
          <w:i/>
          <w:color w:val="36586A"/>
          <w:spacing w:val="-5"/>
          <w:sz w:val="18"/>
        </w:rPr>
        <w:t> </w:t>
      </w:r>
      <w:r>
        <w:rPr>
          <w:i/>
          <w:color w:val="36586A"/>
          <w:sz w:val="18"/>
        </w:rPr>
        <w:t>Build</w:t>
      </w:r>
      <w:r>
        <w:rPr>
          <w:i/>
          <w:color w:val="36586A"/>
          <w:spacing w:val="-5"/>
          <w:sz w:val="18"/>
        </w:rPr>
        <w:t> </w:t>
      </w:r>
      <w:r>
        <w:rPr>
          <w:i/>
          <w:color w:val="36586A"/>
          <w:spacing w:val="-2"/>
          <w:sz w:val="18"/>
        </w:rPr>
        <w:t>Verification</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070"/>
        <w:gridCol w:w="2850"/>
        <w:gridCol w:w="4932"/>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194" w:val="left" w:leader="none"/>
                <w:tab w:pos="5046" w:val="left" w:leader="none"/>
              </w:tabs>
              <w:spacing w:before="108"/>
              <w:ind w:left="120"/>
              <w:rPr>
                <w:b/>
                <w:sz w:val="17"/>
              </w:rPr>
            </w:pPr>
            <w:r>
              <w:rPr>
                <w:b/>
                <w:color w:val="FFFFFF"/>
                <w:spacing w:val="-2"/>
                <w:sz w:val="17"/>
              </w:rPr>
              <w:t>Verification</w:t>
            </w:r>
            <w:r>
              <w:rPr>
                <w:b/>
                <w:color w:val="FFFFFF"/>
                <w:sz w:val="17"/>
              </w:rPr>
              <w:tab/>
            </w:r>
            <w:r>
              <w:rPr>
                <w:b/>
                <w:color w:val="FFFFFF"/>
                <w:spacing w:val="-2"/>
                <w:sz w:val="17"/>
              </w:rPr>
              <w:t>Command</w:t>
            </w:r>
            <w:r>
              <w:rPr>
                <w:b/>
                <w:color w:val="FFFFFF"/>
                <w:sz w:val="17"/>
              </w:rPr>
              <w:tab/>
            </w:r>
            <w:r>
              <w:rPr>
                <w:b/>
                <w:color w:val="FFFFFF"/>
                <w:spacing w:val="-2"/>
                <w:sz w:val="17"/>
              </w:rPr>
              <w:t>Result</w:t>
            </w:r>
          </w:p>
        </w:tc>
      </w:tr>
      <w:tr>
        <w:trPr>
          <w:trHeight w:val="629" w:hRule="atLeast"/>
        </w:trPr>
        <w:tc>
          <w:tcPr>
            <w:tcW w:w="2070" w:type="dxa"/>
            <w:tcBorders>
              <w:top w:val="nil"/>
            </w:tcBorders>
          </w:tcPr>
          <w:p>
            <w:pPr>
              <w:pStyle w:val="TableParagraph"/>
              <w:rPr>
                <w:sz w:val="17"/>
              </w:rPr>
            </w:pPr>
            <w:r>
              <w:rPr>
                <w:color w:val="172837"/>
                <w:sz w:val="17"/>
              </w:rPr>
              <w:t>Frontend</w:t>
            </w:r>
            <w:r>
              <w:rPr>
                <w:color w:val="172837"/>
                <w:spacing w:val="1"/>
                <w:sz w:val="17"/>
              </w:rPr>
              <w:t> </w:t>
            </w:r>
            <w:r>
              <w:rPr>
                <w:color w:val="172837"/>
                <w:sz w:val="17"/>
              </w:rPr>
              <w:t>production</w:t>
            </w:r>
            <w:r>
              <w:rPr>
                <w:color w:val="172837"/>
                <w:spacing w:val="1"/>
                <w:sz w:val="17"/>
              </w:rPr>
              <w:t> </w:t>
            </w:r>
            <w:r>
              <w:rPr>
                <w:color w:val="172837"/>
                <w:spacing w:val="-2"/>
                <w:sz w:val="17"/>
              </w:rPr>
              <w:t>build</w:t>
            </w:r>
          </w:p>
        </w:tc>
        <w:tc>
          <w:tcPr>
            <w:tcW w:w="2850" w:type="dxa"/>
            <w:tcBorders>
              <w:top w:val="nil"/>
            </w:tcBorders>
          </w:tcPr>
          <w:p>
            <w:pPr>
              <w:pStyle w:val="TableParagraph"/>
              <w:spacing w:before="74"/>
              <w:ind w:left="177"/>
              <w:rPr>
                <w:sz w:val="17"/>
              </w:rPr>
            </w:pPr>
            <w:r>
              <w:rPr>
                <w:rFonts w:ascii="Consolas"/>
                <w:color w:val="9D3C33"/>
                <w:sz w:val="18"/>
              </w:rPr>
              <w:t>npm</w:t>
            </w:r>
            <w:r>
              <w:rPr>
                <w:rFonts w:ascii="Consolas"/>
                <w:color w:val="9D3C33"/>
                <w:spacing w:val="9"/>
                <w:sz w:val="18"/>
              </w:rPr>
              <w:t> </w:t>
            </w:r>
            <w:r>
              <w:rPr>
                <w:rFonts w:ascii="Consolas"/>
                <w:color w:val="9D3C33"/>
                <w:sz w:val="18"/>
              </w:rPr>
              <w:t>run</w:t>
            </w:r>
            <w:r>
              <w:rPr>
                <w:rFonts w:ascii="Consolas"/>
                <w:color w:val="9D3C33"/>
                <w:spacing w:val="9"/>
                <w:sz w:val="18"/>
              </w:rPr>
              <w:t> </w:t>
            </w:r>
            <w:r>
              <w:rPr>
                <w:rFonts w:ascii="Consolas"/>
                <w:color w:val="9D3C33"/>
                <w:sz w:val="18"/>
              </w:rPr>
              <w:t>build</w:t>
            </w:r>
            <w:r>
              <w:rPr>
                <w:rFonts w:ascii="Consolas"/>
                <w:color w:val="9D3C33"/>
                <w:spacing w:val="7"/>
                <w:sz w:val="18"/>
              </w:rPr>
              <w:t> </w:t>
            </w:r>
            <w:r>
              <w:rPr>
                <w:color w:val="172837"/>
                <w:spacing w:val="-5"/>
                <w:sz w:val="17"/>
              </w:rPr>
              <w:t>in</w:t>
            </w:r>
          </w:p>
          <w:p>
            <w:pPr>
              <w:pStyle w:val="TableParagraph"/>
              <w:spacing w:before="29"/>
              <w:ind w:left="177"/>
              <w:rPr>
                <w:rFonts w:ascii="Consolas"/>
                <w:sz w:val="18"/>
              </w:rPr>
            </w:pPr>
            <w:r>
              <w:rPr>
                <w:rFonts w:ascii="Consolas"/>
                <w:color w:val="9D3C33"/>
                <w:spacing w:val="-2"/>
                <w:sz w:val="18"/>
              </w:rPr>
              <w:t>frontend/</w:t>
            </w:r>
          </w:p>
        </w:tc>
        <w:tc>
          <w:tcPr>
            <w:tcW w:w="4932" w:type="dxa"/>
            <w:tcBorders>
              <w:top w:val="nil"/>
              <w:right w:val="single" w:sz="4" w:space="0" w:color="CBD8DE"/>
            </w:tcBorders>
          </w:tcPr>
          <w:p>
            <w:pPr>
              <w:pStyle w:val="TableParagraph"/>
              <w:ind w:left="118"/>
              <w:rPr>
                <w:sz w:val="17"/>
              </w:rPr>
            </w:pPr>
            <w:r>
              <w:rPr>
                <w:color w:val="172837"/>
                <w:sz w:val="17"/>
              </w:rPr>
              <w:t>Success</w:t>
            </w:r>
            <w:r>
              <w:rPr>
                <w:color w:val="172837"/>
                <w:spacing w:val="3"/>
                <w:sz w:val="17"/>
              </w:rPr>
              <w:t> </w:t>
            </w:r>
            <w:r>
              <w:rPr>
                <w:color w:val="172837"/>
                <w:sz w:val="17"/>
              </w:rPr>
              <w:t>-</w:t>
            </w:r>
            <w:r>
              <w:rPr>
                <w:color w:val="172837"/>
                <w:spacing w:val="4"/>
                <w:sz w:val="17"/>
              </w:rPr>
              <w:t> </w:t>
            </w:r>
            <w:r>
              <w:rPr>
                <w:color w:val="172837"/>
                <w:sz w:val="17"/>
              </w:rPr>
              <w:t>2,633</w:t>
            </w:r>
            <w:r>
              <w:rPr>
                <w:color w:val="172837"/>
                <w:spacing w:val="4"/>
                <w:sz w:val="17"/>
              </w:rPr>
              <w:t> </w:t>
            </w:r>
            <w:r>
              <w:rPr>
                <w:color w:val="172837"/>
                <w:sz w:val="17"/>
              </w:rPr>
              <w:t>modules</w:t>
            </w:r>
            <w:r>
              <w:rPr>
                <w:color w:val="172837"/>
                <w:spacing w:val="4"/>
                <w:sz w:val="17"/>
              </w:rPr>
              <w:t> </w:t>
            </w:r>
            <w:r>
              <w:rPr>
                <w:color w:val="172837"/>
                <w:spacing w:val="-2"/>
                <w:sz w:val="17"/>
              </w:rPr>
              <w:t>transformed</w:t>
            </w:r>
          </w:p>
        </w:tc>
      </w:tr>
      <w:tr>
        <w:trPr>
          <w:trHeight w:val="375" w:hRule="atLeast"/>
        </w:trPr>
        <w:tc>
          <w:tcPr>
            <w:tcW w:w="2070" w:type="dxa"/>
            <w:shd w:val="clear" w:color="auto" w:fill="F5F9FA"/>
          </w:tcPr>
          <w:p>
            <w:pPr>
              <w:pStyle w:val="TableParagraph"/>
              <w:rPr>
                <w:sz w:val="17"/>
              </w:rPr>
            </w:pPr>
            <w:r>
              <w:rPr>
                <w:color w:val="172837"/>
                <w:sz w:val="17"/>
              </w:rPr>
              <w:t>Frontend CSS</w:t>
            </w:r>
            <w:r>
              <w:rPr>
                <w:color w:val="172837"/>
                <w:spacing w:val="1"/>
                <w:sz w:val="17"/>
              </w:rPr>
              <w:t> </w:t>
            </w:r>
            <w:r>
              <w:rPr>
                <w:color w:val="172837"/>
                <w:spacing w:val="-2"/>
                <w:sz w:val="17"/>
              </w:rPr>
              <w:t>output</w:t>
            </w:r>
          </w:p>
        </w:tc>
        <w:tc>
          <w:tcPr>
            <w:tcW w:w="2850" w:type="dxa"/>
            <w:shd w:val="clear" w:color="auto" w:fill="F5F9FA"/>
          </w:tcPr>
          <w:p>
            <w:pPr>
              <w:pStyle w:val="TableParagraph"/>
              <w:ind w:left="117"/>
              <w:rPr>
                <w:sz w:val="17"/>
              </w:rPr>
            </w:pPr>
            <w:r>
              <w:rPr>
                <w:color w:val="172837"/>
                <w:w w:val="101"/>
                <w:sz w:val="17"/>
              </w:rPr>
              <w:t>-</w:t>
            </w:r>
          </w:p>
        </w:tc>
        <w:tc>
          <w:tcPr>
            <w:tcW w:w="4932" w:type="dxa"/>
            <w:tcBorders>
              <w:right w:val="single" w:sz="4" w:space="0" w:color="CBD8DE"/>
            </w:tcBorders>
            <w:shd w:val="clear" w:color="auto" w:fill="F5F9FA"/>
          </w:tcPr>
          <w:p>
            <w:pPr>
              <w:pStyle w:val="TableParagraph"/>
              <w:ind w:left="118"/>
              <w:rPr>
                <w:sz w:val="17"/>
              </w:rPr>
            </w:pPr>
            <w:r>
              <w:rPr>
                <w:color w:val="172837"/>
                <w:sz w:val="17"/>
              </w:rPr>
              <w:t>290.2</w:t>
            </w:r>
            <w:r>
              <w:rPr>
                <w:color w:val="172837"/>
                <w:spacing w:val="2"/>
                <w:sz w:val="17"/>
              </w:rPr>
              <w:t> </w:t>
            </w:r>
            <w:r>
              <w:rPr>
                <w:color w:val="172837"/>
                <w:sz w:val="17"/>
              </w:rPr>
              <w:t>KB</w:t>
            </w:r>
            <w:r>
              <w:rPr>
                <w:color w:val="172837"/>
                <w:spacing w:val="3"/>
                <w:sz w:val="17"/>
              </w:rPr>
              <w:t> </w:t>
            </w:r>
            <w:r>
              <w:rPr>
                <w:color w:val="172837"/>
                <w:sz w:val="17"/>
              </w:rPr>
              <w:t>(42.2</w:t>
            </w:r>
            <w:r>
              <w:rPr>
                <w:color w:val="172837"/>
                <w:spacing w:val="3"/>
                <w:sz w:val="17"/>
              </w:rPr>
              <w:t> </w:t>
            </w:r>
            <w:r>
              <w:rPr>
                <w:color w:val="172837"/>
                <w:sz w:val="17"/>
              </w:rPr>
              <w:t>KB</w:t>
            </w:r>
            <w:r>
              <w:rPr>
                <w:color w:val="172837"/>
                <w:spacing w:val="3"/>
                <w:sz w:val="17"/>
              </w:rPr>
              <w:t> </w:t>
            </w:r>
            <w:r>
              <w:rPr>
                <w:color w:val="172837"/>
                <w:spacing w:val="-2"/>
                <w:sz w:val="17"/>
              </w:rPr>
              <w:t>gzipped)</w:t>
            </w:r>
          </w:p>
        </w:tc>
      </w:tr>
      <w:tr>
        <w:trPr>
          <w:trHeight w:val="600" w:hRule="atLeast"/>
        </w:trPr>
        <w:tc>
          <w:tcPr>
            <w:tcW w:w="2070" w:type="dxa"/>
          </w:tcPr>
          <w:p>
            <w:pPr>
              <w:pStyle w:val="TableParagraph"/>
              <w:spacing w:line="259" w:lineRule="auto"/>
              <w:ind w:right="569"/>
              <w:rPr>
                <w:sz w:val="17"/>
              </w:rPr>
            </w:pPr>
            <w:r>
              <w:rPr>
                <w:color w:val="172837"/>
                <w:sz w:val="17"/>
              </w:rPr>
              <w:t>Frontend</w:t>
            </w:r>
            <w:r>
              <w:rPr>
                <w:color w:val="172837"/>
                <w:spacing w:val="-10"/>
                <w:sz w:val="17"/>
              </w:rPr>
              <w:t> </w:t>
            </w:r>
            <w:r>
              <w:rPr>
                <w:color w:val="172837"/>
                <w:sz w:val="17"/>
              </w:rPr>
              <w:t>JavaScript</w:t>
            </w:r>
            <w:r>
              <w:rPr>
                <w:color w:val="172837"/>
                <w:spacing w:val="40"/>
                <w:sz w:val="17"/>
              </w:rPr>
              <w:t> </w:t>
            </w:r>
            <w:r>
              <w:rPr>
                <w:color w:val="172837"/>
                <w:spacing w:val="-2"/>
                <w:sz w:val="17"/>
              </w:rPr>
              <w:t>output</w:t>
            </w:r>
          </w:p>
        </w:tc>
        <w:tc>
          <w:tcPr>
            <w:tcW w:w="2850" w:type="dxa"/>
          </w:tcPr>
          <w:p>
            <w:pPr>
              <w:pStyle w:val="TableParagraph"/>
              <w:ind w:left="117"/>
              <w:rPr>
                <w:sz w:val="17"/>
              </w:rPr>
            </w:pPr>
            <w:r>
              <w:rPr>
                <w:color w:val="172837"/>
                <w:w w:val="101"/>
                <w:sz w:val="17"/>
              </w:rPr>
              <w:t>-</w:t>
            </w:r>
          </w:p>
        </w:tc>
        <w:tc>
          <w:tcPr>
            <w:tcW w:w="4932" w:type="dxa"/>
            <w:tcBorders>
              <w:right w:val="single" w:sz="4" w:space="0" w:color="CBD8DE"/>
            </w:tcBorders>
          </w:tcPr>
          <w:p>
            <w:pPr>
              <w:pStyle w:val="TableParagraph"/>
              <w:ind w:left="118"/>
              <w:rPr>
                <w:sz w:val="17"/>
              </w:rPr>
            </w:pPr>
            <w:r>
              <w:rPr>
                <w:color w:val="172837"/>
                <w:sz w:val="17"/>
              </w:rPr>
              <w:t>2,440.6</w:t>
            </w:r>
            <w:r>
              <w:rPr>
                <w:color w:val="172837"/>
                <w:spacing w:val="2"/>
                <w:sz w:val="17"/>
              </w:rPr>
              <w:t> </w:t>
            </w:r>
            <w:r>
              <w:rPr>
                <w:color w:val="172837"/>
                <w:sz w:val="17"/>
              </w:rPr>
              <w:t>KB</w:t>
            </w:r>
            <w:r>
              <w:rPr>
                <w:color w:val="172837"/>
                <w:spacing w:val="3"/>
                <w:sz w:val="17"/>
              </w:rPr>
              <w:t> </w:t>
            </w:r>
            <w:r>
              <w:rPr>
                <w:color w:val="172837"/>
                <w:sz w:val="17"/>
              </w:rPr>
              <w:t>across</w:t>
            </w:r>
            <w:r>
              <w:rPr>
                <w:color w:val="172837"/>
                <w:spacing w:val="3"/>
                <w:sz w:val="17"/>
              </w:rPr>
              <w:t> </w:t>
            </w:r>
            <w:r>
              <w:rPr>
                <w:color w:val="172837"/>
                <w:sz w:val="17"/>
              </w:rPr>
              <w:t>65</w:t>
            </w:r>
            <w:r>
              <w:rPr>
                <w:color w:val="172837"/>
                <w:spacing w:val="3"/>
                <w:sz w:val="17"/>
              </w:rPr>
              <w:t> </w:t>
            </w:r>
            <w:r>
              <w:rPr>
                <w:color w:val="172837"/>
                <w:sz w:val="17"/>
              </w:rPr>
              <w:t>files</w:t>
            </w:r>
            <w:r>
              <w:rPr>
                <w:color w:val="172837"/>
                <w:spacing w:val="2"/>
                <w:sz w:val="17"/>
              </w:rPr>
              <w:t> </w:t>
            </w:r>
            <w:r>
              <w:rPr>
                <w:color w:val="172837"/>
                <w:sz w:val="17"/>
              </w:rPr>
              <w:t>(660.6</w:t>
            </w:r>
            <w:r>
              <w:rPr>
                <w:color w:val="172837"/>
                <w:spacing w:val="3"/>
                <w:sz w:val="17"/>
              </w:rPr>
              <w:t> </w:t>
            </w:r>
            <w:r>
              <w:rPr>
                <w:color w:val="172837"/>
                <w:sz w:val="17"/>
              </w:rPr>
              <w:t>KB</w:t>
            </w:r>
            <w:r>
              <w:rPr>
                <w:color w:val="172837"/>
                <w:spacing w:val="3"/>
                <w:sz w:val="17"/>
              </w:rPr>
              <w:t> </w:t>
            </w:r>
            <w:r>
              <w:rPr>
                <w:color w:val="172837"/>
                <w:sz w:val="17"/>
              </w:rPr>
              <w:t>gzipped</w:t>
            </w:r>
            <w:r>
              <w:rPr>
                <w:color w:val="172837"/>
                <w:spacing w:val="3"/>
                <w:sz w:val="17"/>
              </w:rPr>
              <w:t> </w:t>
            </w:r>
            <w:r>
              <w:rPr>
                <w:color w:val="172837"/>
                <w:sz w:val="17"/>
              </w:rPr>
              <w:t>in</w:t>
            </w:r>
            <w:r>
              <w:rPr>
                <w:color w:val="172837"/>
                <w:spacing w:val="2"/>
                <w:sz w:val="17"/>
              </w:rPr>
              <w:t> </w:t>
            </w:r>
            <w:r>
              <w:rPr>
                <w:color w:val="172837"/>
                <w:spacing w:val="-2"/>
                <w:sz w:val="17"/>
              </w:rPr>
              <w:t>total)</w:t>
            </w:r>
          </w:p>
        </w:tc>
      </w:tr>
      <w:tr>
        <w:trPr>
          <w:trHeight w:val="585" w:hRule="atLeast"/>
        </w:trPr>
        <w:tc>
          <w:tcPr>
            <w:tcW w:w="2070" w:type="dxa"/>
            <w:shd w:val="clear" w:color="auto" w:fill="F5F9FA"/>
          </w:tcPr>
          <w:p>
            <w:pPr>
              <w:pStyle w:val="TableParagraph"/>
              <w:rPr>
                <w:sz w:val="17"/>
              </w:rPr>
            </w:pPr>
            <w:r>
              <w:rPr>
                <w:color w:val="172837"/>
                <w:sz w:val="17"/>
              </w:rPr>
              <w:t>Backend</w:t>
            </w:r>
            <w:r>
              <w:rPr>
                <w:color w:val="172837"/>
                <w:spacing w:val="-1"/>
                <w:sz w:val="17"/>
              </w:rPr>
              <w:t> </w:t>
            </w:r>
            <w:r>
              <w:rPr>
                <w:color w:val="172837"/>
                <w:spacing w:val="-2"/>
                <w:sz w:val="17"/>
              </w:rPr>
              <w:t>startup</w:t>
            </w:r>
          </w:p>
        </w:tc>
        <w:tc>
          <w:tcPr>
            <w:tcW w:w="2850" w:type="dxa"/>
          </w:tcPr>
          <w:p>
            <w:pPr>
              <w:pStyle w:val="TableParagraph"/>
              <w:spacing w:before="74"/>
              <w:ind w:left="177"/>
              <w:rPr>
                <w:rFonts w:ascii="Consolas"/>
                <w:sz w:val="18"/>
              </w:rPr>
            </w:pPr>
            <w:r>
              <w:rPr>
                <w:rFonts w:ascii="Consolas"/>
                <w:color w:val="9D3C33"/>
                <w:sz w:val="18"/>
              </w:rPr>
              <w:t>npm</w:t>
            </w:r>
            <w:r>
              <w:rPr>
                <w:rFonts w:ascii="Consolas"/>
                <w:color w:val="9D3C33"/>
                <w:spacing w:val="7"/>
                <w:sz w:val="18"/>
              </w:rPr>
              <w:t> </w:t>
            </w:r>
            <w:r>
              <w:rPr>
                <w:rFonts w:ascii="Consolas"/>
                <w:color w:val="9D3C33"/>
                <w:sz w:val="18"/>
              </w:rPr>
              <w:t>start</w:t>
            </w:r>
            <w:r>
              <w:rPr>
                <w:rFonts w:ascii="Consolas"/>
                <w:color w:val="9D3C33"/>
                <w:spacing w:val="6"/>
                <w:sz w:val="18"/>
              </w:rPr>
              <w:t> </w:t>
            </w:r>
            <w:r>
              <w:rPr>
                <w:color w:val="172837"/>
                <w:sz w:val="17"/>
              </w:rPr>
              <w:t>in</w:t>
            </w:r>
            <w:r>
              <w:rPr>
                <w:color w:val="172837"/>
                <w:spacing w:val="65"/>
                <w:sz w:val="17"/>
              </w:rPr>
              <w:t> </w:t>
            </w:r>
            <w:r>
              <w:rPr>
                <w:rFonts w:ascii="Consolas"/>
                <w:color w:val="9D3C33"/>
                <w:spacing w:val="-2"/>
                <w:sz w:val="18"/>
              </w:rPr>
              <w:t>backend/</w:t>
            </w:r>
          </w:p>
        </w:tc>
        <w:tc>
          <w:tcPr>
            <w:tcW w:w="4932" w:type="dxa"/>
            <w:tcBorders>
              <w:right w:val="single" w:sz="4" w:space="0" w:color="CBD8DE"/>
            </w:tcBorders>
            <w:shd w:val="clear" w:color="auto" w:fill="F5F9FA"/>
          </w:tcPr>
          <w:p>
            <w:pPr>
              <w:pStyle w:val="TableParagraph"/>
              <w:spacing w:before="35"/>
              <w:ind w:left="118" w:right="169"/>
              <w:rPr>
                <w:sz w:val="17"/>
              </w:rPr>
            </w:pPr>
            <w:r>
              <w:rPr>
                <w:rFonts w:ascii="Segoe UI Symbol" w:hAnsi="Segoe UI Symbol"/>
                <w:color w:val="172837"/>
                <w:sz w:val="19"/>
              </w:rPr>
              <w:t>✅</w:t>
            </w:r>
            <w:r>
              <w:rPr>
                <w:rFonts w:ascii="Segoe UI Symbol" w:hAnsi="Segoe UI Symbol"/>
                <w:color w:val="172837"/>
                <w:spacing w:val="-9"/>
                <w:sz w:val="19"/>
              </w:rPr>
              <w:t> </w:t>
            </w:r>
            <w:r>
              <w:rPr>
                <w:color w:val="172837"/>
                <w:sz w:val="17"/>
              </w:rPr>
              <w:t>Success — “WaitLess backend listening </w:t>
            </w:r>
            <w:r>
              <w:rPr>
                <w:color w:val="172837"/>
                <w:sz w:val="17"/>
              </w:rPr>
              <w:t>on</w:t>
            </w:r>
            <w:r>
              <w:rPr>
                <w:color w:val="172837"/>
                <w:spacing w:val="40"/>
                <w:sz w:val="17"/>
              </w:rPr>
              <w:t> </w:t>
            </w:r>
            <w:r>
              <w:rPr>
                <w:color w:val="097486"/>
                <w:spacing w:val="-2"/>
                <w:sz w:val="17"/>
              </w:rPr>
              <w:t>http://localhost:4242</w:t>
            </w:r>
            <w:r>
              <w:rPr>
                <w:color w:val="172837"/>
                <w:spacing w:val="-2"/>
                <w:sz w:val="17"/>
              </w:rPr>
              <w:t>”</w:t>
            </w:r>
          </w:p>
        </w:tc>
      </w:tr>
      <w:tr>
        <w:trPr>
          <w:trHeight w:val="390" w:hRule="atLeast"/>
        </w:trPr>
        <w:tc>
          <w:tcPr>
            <w:tcW w:w="2070" w:type="dxa"/>
          </w:tcPr>
          <w:p>
            <w:pPr>
              <w:pStyle w:val="TableParagraph"/>
              <w:rPr>
                <w:sz w:val="17"/>
              </w:rPr>
            </w:pPr>
            <w:r>
              <w:rPr>
                <w:color w:val="172837"/>
                <w:sz w:val="17"/>
              </w:rPr>
              <w:t>API</w:t>
            </w:r>
            <w:r>
              <w:rPr>
                <w:color w:val="172837"/>
                <w:spacing w:val="3"/>
                <w:sz w:val="17"/>
              </w:rPr>
              <w:t> </w:t>
            </w:r>
            <w:r>
              <w:rPr>
                <w:color w:val="172837"/>
                <w:sz w:val="17"/>
              </w:rPr>
              <w:t>health</w:t>
            </w:r>
            <w:r>
              <w:rPr>
                <w:color w:val="172837"/>
                <w:spacing w:val="3"/>
                <w:sz w:val="17"/>
              </w:rPr>
              <w:t> </w:t>
            </w:r>
            <w:r>
              <w:rPr>
                <w:color w:val="172837"/>
                <w:spacing w:val="-2"/>
                <w:sz w:val="17"/>
              </w:rPr>
              <w:t>check</w:t>
            </w:r>
          </w:p>
        </w:tc>
        <w:tc>
          <w:tcPr>
            <w:tcW w:w="2850" w:type="dxa"/>
          </w:tcPr>
          <w:p>
            <w:pPr>
              <w:pStyle w:val="TableParagraph"/>
              <w:spacing w:before="74"/>
              <w:ind w:left="177"/>
              <w:rPr>
                <w:rFonts w:ascii="Consolas"/>
                <w:sz w:val="18"/>
              </w:rPr>
            </w:pPr>
            <w:r>
              <w:rPr>
                <w:rFonts w:ascii="Consolas"/>
                <w:color w:val="9D3C33"/>
                <w:sz w:val="18"/>
              </w:rPr>
              <w:t>GET</w:t>
            </w:r>
            <w:r>
              <w:rPr>
                <w:rFonts w:ascii="Consolas"/>
                <w:color w:val="9D3C33"/>
                <w:spacing w:val="7"/>
                <w:sz w:val="18"/>
              </w:rPr>
              <w:t> </w:t>
            </w:r>
            <w:r>
              <w:rPr>
                <w:rFonts w:ascii="Consolas"/>
                <w:color w:val="9D3C33"/>
                <w:spacing w:val="-2"/>
                <w:sz w:val="18"/>
              </w:rPr>
              <w:t>/api/health</w:t>
            </w:r>
          </w:p>
        </w:tc>
        <w:tc>
          <w:tcPr>
            <w:tcW w:w="4932" w:type="dxa"/>
            <w:tcBorders>
              <w:right w:val="single" w:sz="4" w:space="0" w:color="CBD8DE"/>
            </w:tcBorders>
          </w:tcPr>
          <w:p>
            <w:pPr>
              <w:pStyle w:val="TableParagraph"/>
              <w:spacing w:before="35"/>
              <w:ind w:left="118"/>
              <w:rPr>
                <w:rFonts w:ascii="Consolas" w:hAnsi="Consolas"/>
                <w:sz w:val="18"/>
              </w:rPr>
            </w:pPr>
            <w:r>
              <w:rPr>
                <w:rFonts w:ascii="Segoe UI Symbol" w:hAnsi="Segoe UI Symbol"/>
                <w:color w:val="172837"/>
                <w:sz w:val="19"/>
              </w:rPr>
              <w:t>✅</w:t>
            </w:r>
            <w:r>
              <w:rPr>
                <w:rFonts w:ascii="Segoe UI Symbol" w:hAnsi="Segoe UI Symbol"/>
                <w:color w:val="172837"/>
                <w:spacing w:val="-9"/>
                <w:sz w:val="19"/>
              </w:rPr>
              <w:t> </w:t>
            </w:r>
            <w:r>
              <w:rPr>
                <w:color w:val="172837"/>
                <w:sz w:val="17"/>
              </w:rPr>
              <w:t>200</w:t>
            </w:r>
            <w:r>
              <w:rPr>
                <w:color w:val="172837"/>
                <w:spacing w:val="6"/>
                <w:sz w:val="17"/>
              </w:rPr>
              <w:t> </w:t>
            </w:r>
            <w:r>
              <w:rPr>
                <w:color w:val="172837"/>
                <w:sz w:val="17"/>
              </w:rPr>
              <w:t>OK</w:t>
            </w:r>
            <w:r>
              <w:rPr>
                <w:color w:val="172837"/>
                <w:spacing w:val="5"/>
                <w:sz w:val="17"/>
              </w:rPr>
              <w:t> </w:t>
            </w:r>
            <w:r>
              <w:rPr>
                <w:color w:val="172837"/>
                <w:sz w:val="17"/>
              </w:rPr>
              <w:t>—</w:t>
            </w:r>
            <w:r>
              <w:rPr>
                <w:color w:val="172837"/>
                <w:spacing w:val="74"/>
                <w:sz w:val="17"/>
              </w:rPr>
              <w:t> </w:t>
            </w:r>
            <w:r>
              <w:rPr>
                <w:rFonts w:ascii="Consolas" w:hAnsi="Consolas"/>
                <w:color w:val="9D3C33"/>
                <w:sz w:val="18"/>
              </w:rPr>
              <w:t>{</w:t>
            </w:r>
            <w:r>
              <w:rPr>
                <w:rFonts w:ascii="Consolas" w:hAnsi="Consolas"/>
                <w:color w:val="9D3C33"/>
                <w:spacing w:val="16"/>
                <w:sz w:val="18"/>
              </w:rPr>
              <w:t> </w:t>
            </w:r>
            <w:r>
              <w:rPr>
                <w:rFonts w:ascii="Consolas" w:hAnsi="Consolas"/>
                <w:color w:val="9D3C33"/>
                <w:sz w:val="18"/>
              </w:rPr>
              <w:t>status:</w:t>
            </w:r>
            <w:r>
              <w:rPr>
                <w:rFonts w:ascii="Consolas" w:hAnsi="Consolas"/>
                <w:color w:val="9D3C33"/>
                <w:spacing w:val="17"/>
                <w:sz w:val="18"/>
              </w:rPr>
              <w:t> </w:t>
            </w:r>
            <w:r>
              <w:rPr>
                <w:rFonts w:ascii="Consolas" w:hAnsi="Consolas"/>
                <w:color w:val="9D3C33"/>
                <w:sz w:val="18"/>
              </w:rPr>
              <w:t>"ok"</w:t>
            </w:r>
            <w:r>
              <w:rPr>
                <w:rFonts w:ascii="Consolas" w:hAnsi="Consolas"/>
                <w:color w:val="9D3C33"/>
                <w:spacing w:val="17"/>
                <w:sz w:val="18"/>
              </w:rPr>
              <w:t> </w:t>
            </w:r>
            <w:r>
              <w:rPr>
                <w:rFonts w:ascii="Consolas" w:hAnsi="Consolas"/>
                <w:color w:val="9D3C33"/>
                <w:spacing w:val="-10"/>
                <w:sz w:val="18"/>
              </w:rPr>
              <w:t>}</w:t>
            </w:r>
          </w:p>
        </w:tc>
      </w:tr>
      <w:tr>
        <w:trPr>
          <w:trHeight w:val="390" w:hRule="atLeast"/>
        </w:trPr>
        <w:tc>
          <w:tcPr>
            <w:tcW w:w="2070" w:type="dxa"/>
            <w:shd w:val="clear" w:color="auto" w:fill="F5F9FA"/>
          </w:tcPr>
          <w:p>
            <w:pPr>
              <w:pStyle w:val="TableParagraph"/>
              <w:rPr>
                <w:sz w:val="17"/>
              </w:rPr>
            </w:pPr>
            <w:r>
              <w:rPr>
                <w:color w:val="172837"/>
                <w:sz w:val="17"/>
              </w:rPr>
              <w:t>API</w:t>
            </w:r>
            <w:r>
              <w:rPr>
                <w:color w:val="172837"/>
                <w:spacing w:val="2"/>
                <w:sz w:val="17"/>
              </w:rPr>
              <w:t> </w:t>
            </w:r>
            <w:r>
              <w:rPr>
                <w:color w:val="172837"/>
                <w:spacing w:val="-2"/>
                <w:sz w:val="17"/>
              </w:rPr>
              <w:t>metadata</w:t>
            </w:r>
          </w:p>
        </w:tc>
        <w:tc>
          <w:tcPr>
            <w:tcW w:w="2850" w:type="dxa"/>
          </w:tcPr>
          <w:p>
            <w:pPr>
              <w:pStyle w:val="TableParagraph"/>
              <w:spacing w:before="74"/>
              <w:ind w:left="177"/>
              <w:rPr>
                <w:rFonts w:ascii="Consolas"/>
                <w:sz w:val="18"/>
              </w:rPr>
            </w:pPr>
            <w:r>
              <w:rPr>
                <w:rFonts w:ascii="Consolas"/>
                <w:color w:val="9D3C33"/>
                <w:sz w:val="18"/>
              </w:rPr>
              <w:t>GET</w:t>
            </w:r>
            <w:r>
              <w:rPr>
                <w:rFonts w:ascii="Consolas"/>
                <w:color w:val="9D3C33"/>
                <w:spacing w:val="7"/>
                <w:sz w:val="18"/>
              </w:rPr>
              <w:t> </w:t>
            </w:r>
            <w:r>
              <w:rPr>
                <w:rFonts w:ascii="Consolas"/>
                <w:color w:val="9D3C33"/>
                <w:spacing w:val="-2"/>
                <w:sz w:val="18"/>
              </w:rPr>
              <w:t>/api/meta</w:t>
            </w:r>
          </w:p>
        </w:tc>
        <w:tc>
          <w:tcPr>
            <w:tcW w:w="4932" w:type="dxa"/>
            <w:tcBorders>
              <w:right w:val="single" w:sz="4" w:space="0" w:color="CBD8DE"/>
            </w:tcBorders>
            <w:shd w:val="clear" w:color="auto" w:fill="F5F9FA"/>
          </w:tcPr>
          <w:p>
            <w:pPr>
              <w:pStyle w:val="TableParagraph"/>
              <w:spacing w:before="35"/>
              <w:ind w:left="118"/>
              <w:rPr>
                <w:sz w:val="17"/>
              </w:rPr>
            </w:pPr>
            <w:r>
              <w:rPr>
                <w:rFonts w:ascii="Segoe UI Symbol" w:hAnsi="Segoe UI Symbol"/>
                <w:color w:val="172837"/>
                <w:sz w:val="19"/>
              </w:rPr>
              <w:t>✅</w:t>
            </w:r>
            <w:r>
              <w:rPr>
                <w:rFonts w:ascii="Segoe UI Symbol" w:hAnsi="Segoe UI Symbol"/>
                <w:color w:val="172837"/>
                <w:spacing w:val="-6"/>
                <w:sz w:val="19"/>
              </w:rPr>
              <w:t> </w:t>
            </w:r>
            <w:r>
              <w:rPr>
                <w:color w:val="172837"/>
                <w:sz w:val="17"/>
              </w:rPr>
              <w:t>200</w:t>
            </w:r>
            <w:r>
              <w:rPr>
                <w:color w:val="172837"/>
                <w:spacing w:val="9"/>
                <w:sz w:val="17"/>
              </w:rPr>
              <w:t> </w:t>
            </w:r>
            <w:r>
              <w:rPr>
                <w:color w:val="172837"/>
                <w:sz w:val="17"/>
              </w:rPr>
              <w:t>OK</w:t>
            </w:r>
            <w:r>
              <w:rPr>
                <w:color w:val="172837"/>
                <w:spacing w:val="9"/>
                <w:sz w:val="17"/>
              </w:rPr>
              <w:t> </w:t>
            </w:r>
            <w:r>
              <w:rPr>
                <w:color w:val="172837"/>
                <w:sz w:val="17"/>
              </w:rPr>
              <w:t>—</w:t>
            </w:r>
            <w:r>
              <w:rPr>
                <w:color w:val="172837"/>
                <w:spacing w:val="9"/>
                <w:sz w:val="17"/>
              </w:rPr>
              <w:t> </w:t>
            </w:r>
            <w:r>
              <w:rPr>
                <w:color w:val="172837"/>
                <w:sz w:val="17"/>
              </w:rPr>
              <w:t>departments,</w:t>
            </w:r>
            <w:r>
              <w:rPr>
                <w:color w:val="172837"/>
                <w:spacing w:val="9"/>
                <w:sz w:val="17"/>
              </w:rPr>
              <w:t> </w:t>
            </w:r>
            <w:r>
              <w:rPr>
                <w:color w:val="172837"/>
                <w:sz w:val="17"/>
              </w:rPr>
              <w:t>priorities,</w:t>
            </w:r>
            <w:r>
              <w:rPr>
                <w:color w:val="172837"/>
                <w:spacing w:val="9"/>
                <w:sz w:val="17"/>
              </w:rPr>
              <w:t> </w:t>
            </w:r>
            <w:r>
              <w:rPr>
                <w:color w:val="172837"/>
                <w:sz w:val="17"/>
              </w:rPr>
              <w:t>statuses</w:t>
            </w:r>
            <w:r>
              <w:rPr>
                <w:color w:val="172837"/>
                <w:spacing w:val="9"/>
                <w:sz w:val="17"/>
              </w:rPr>
              <w:t> </w:t>
            </w:r>
            <w:r>
              <w:rPr>
                <w:color w:val="172837"/>
                <w:spacing w:val="-2"/>
                <w:sz w:val="17"/>
              </w:rPr>
              <w:t>returned</w:t>
            </w:r>
          </w:p>
        </w:tc>
      </w:tr>
    </w:tbl>
    <w:p>
      <w:pPr>
        <w:pStyle w:val="BodyText"/>
        <w:rPr>
          <w:i/>
          <w:sz w:val="24"/>
        </w:rPr>
      </w:pPr>
    </w:p>
    <w:p>
      <w:pPr>
        <w:pStyle w:val="Heading8"/>
        <w:numPr>
          <w:ilvl w:val="2"/>
          <w:numId w:val="16"/>
        </w:numPr>
        <w:tabs>
          <w:tab w:pos="916" w:val="left" w:leader="none"/>
        </w:tabs>
        <w:spacing w:line="240" w:lineRule="auto" w:before="0" w:after="0"/>
        <w:ind w:left="915" w:right="0" w:hanging="636"/>
        <w:jc w:val="left"/>
      </w:pPr>
      <w:r>
        <w:rPr/>
        <w:pict>
          <v:group style="position:absolute;margin-left:155.25pt;margin-top:-85.511246pt;width:142.5pt;height:45.75pt;mso-position-horizontal-relative:page;mso-position-vertical-relative:paragraph;z-index:-25649152" id="docshapegroup1960" coordorigin="3105,-1710" coordsize="2850,915">
            <v:rect style="position:absolute;left:3105;top:-1711;width:2850;height:615" id="docshape1961" filled="true" fillcolor="#f5f9fa" stroked="false">
              <v:fill type="solid"/>
            </v:rect>
            <v:shape style="position:absolute;left:3209;top:-1636;width:2175;height:840" id="docshape1962" coordorigin="3210,-1635" coordsize="2175,840" path="m4245,-1596l4244,-1602,4239,-1613,4236,-1618,4228,-1626,4223,-1630,4212,-1634,4206,-1635,3249,-1635,3243,-1634,3232,-1630,3227,-1626,3219,-1618,3216,-1613,3211,-1602,3210,-1596,3210,-1440,3210,-1434,3211,-1429,3216,-1417,3219,-1413,3227,-1404,3232,-1401,3243,-1396,3249,-1395,4206,-1395,4212,-1396,4223,-1401,4228,-1404,4236,-1413,4239,-1417,4244,-1429,4245,-1434,4245,-1596xm4845,-996l4844,-1002,4839,-1013,4836,-1018,4828,-1026,4823,-1030,4812,-1034,4806,-1035,3249,-1035,3243,-1034,3232,-1030,3227,-1026,3219,-1018,3216,-1013,3211,-1002,3210,-996,3210,-840,3210,-834,3211,-829,3216,-817,3219,-813,3227,-804,3232,-801,3243,-796,3249,-795,4806,-795,4812,-796,4823,-801,4828,-804,4836,-813,4839,-817,4844,-829,4845,-834,4845,-996xm5385,-1596l5384,-1602,5379,-1613,5376,-1618,5368,-1626,5363,-1630,5352,-1634,5346,-1635,4494,-1635,4488,-1634,4477,-1630,4472,-1626,4464,-1618,4461,-1613,4456,-1602,4455,-1596,4455,-1440,4455,-1434,4456,-1429,4461,-1417,4464,-1413,4472,-1404,4477,-1401,4488,-1396,4494,-1395,5346,-1395,5352,-1396,5363,-1401,5368,-1404,5376,-1413,5379,-1417,5384,-1429,5385,-1434,5385,-1596xe" filled="true" fillcolor="#ecf1f5" stroked="false">
              <v:path arrowok="t"/>
              <v:fill type="solid"/>
            </v:shape>
            <w10:wrap type="none"/>
          </v:group>
        </w:pict>
      </w:r>
      <w:r>
        <w:rPr/>
        <w:pict>
          <v:group style="position:absolute;margin-left:155.25pt;margin-top:-34.511246pt;width:142.5pt;height:20.25pt;mso-position-horizontal-relative:page;mso-position-vertical-relative:paragraph;z-index:-25648640" id="docshapegroup1963" coordorigin="3105,-690" coordsize="2850,405">
            <v:rect style="position:absolute;left:3105;top:-691;width:2850;height:405" id="docshape1964" filled="true" fillcolor="#f5f9fa" stroked="false">
              <v:fill type="solid"/>
            </v:rect>
            <v:shape style="position:absolute;left:3210;top:-631;width:1440;height:240" id="docshape1965" coordorigin="3210,-630" coordsize="1440,240" path="m4611,-390l3249,-390,3243,-391,3210,-429,3210,-435,3210,-591,3249,-630,4611,-630,4650,-591,4650,-429,4617,-391,4611,-390xe" filled="true" fillcolor="#ecf1f5" stroked="false">
              <v:path arrowok="t"/>
              <v:fill type="solid"/>
            </v:shape>
            <w10:wrap type="none"/>
          </v:group>
        </w:pict>
      </w:r>
      <w:r>
        <w:rPr/>
        <w:pict>
          <v:shape style="position:absolute;margin-left:354pt;margin-top:-51.761246pt;width:87pt;height:12pt;mso-position-horizontal-relative:page;mso-position-vertical-relative:paragraph;z-index:-25644544" id="docshape1966" coordorigin="7080,-1035" coordsize="1740,240" path="m8781,-795l7119,-795,7113,-796,7080,-834,7080,-840,7080,-996,7119,-1035,8781,-1035,8820,-996,8820,-834,8787,-796,8781,-795xe" filled="true" fillcolor="#ecf1f5" stroked="false">
            <v:path arrowok="t"/>
            <v:fill type="solid"/>
            <w10:wrap type="none"/>
          </v:shape>
        </w:pict>
      </w:r>
      <w:r>
        <w:rPr>
          <w:color w:val="167286"/>
        </w:rPr>
        <w:t>API</w:t>
      </w:r>
      <w:r>
        <w:rPr>
          <w:color w:val="167286"/>
          <w:spacing w:val="-1"/>
        </w:rPr>
        <w:t> </w:t>
      </w:r>
      <w:r>
        <w:rPr>
          <w:color w:val="167286"/>
        </w:rPr>
        <w:t>Endpoint</w:t>
      </w:r>
      <w:r>
        <w:rPr>
          <w:color w:val="167286"/>
          <w:spacing w:val="-1"/>
        </w:rPr>
        <w:t> </w:t>
      </w:r>
      <w:r>
        <w:rPr>
          <w:color w:val="167286"/>
          <w:spacing w:val="-2"/>
        </w:rPr>
        <w:t>Verification</w:t>
      </w:r>
    </w:p>
    <w:p>
      <w:pPr>
        <w:pStyle w:val="BodyText"/>
        <w:spacing w:before="9"/>
        <w:rPr>
          <w:rFonts w:ascii="Segoe UI"/>
          <w:b/>
          <w:sz w:val="28"/>
        </w:rPr>
      </w:pPr>
    </w:p>
    <w:p>
      <w:pPr>
        <w:spacing w:before="0"/>
        <w:ind w:left="280" w:right="0" w:firstLine="0"/>
        <w:jc w:val="left"/>
        <w:rPr>
          <w:i/>
          <w:sz w:val="18"/>
        </w:rPr>
      </w:pPr>
      <w:r>
        <w:rPr/>
        <w:pict>
          <v:group style="position:absolute;margin-left:51.75pt;margin-top:69.319351pt;width:177.75pt;height:30.75pt;mso-position-horizontal-relative:page;mso-position-vertical-relative:paragraph;z-index:-25648128" id="docshapegroup1967" coordorigin="1035,1386" coordsize="3555,615">
            <v:rect style="position:absolute;left:1035;top:1386;width:3555;height:615" id="docshape1968" filled="true" fillcolor="#f5f9fa" stroked="false">
              <v:fill type="solid"/>
            </v:rect>
            <v:shape style="position:absolute;left:1140;top:1461;width:1035;height:240" id="docshape1969" coordorigin="1140,1461" coordsize="1035,240" path="m2136,1701l1179,1701,1173,1700,1140,1662,1140,1656,1140,1500,1179,1461,2136,1461,2175,1500,2175,1662,2142,1700,2136,1701xe" filled="true" fillcolor="#ecf1f5" stroked="false">
              <v:path arrowok="t"/>
              <v:fill type="solid"/>
            </v:shape>
            <w10:wrap type="none"/>
          </v:group>
        </w:pict>
      </w:r>
      <w:r>
        <w:rPr/>
        <w:pict>
          <v:shape style="position:absolute;margin-left:57pt;margin-top:42.319351pt;width:61.5pt;height:12pt;mso-position-horizontal-relative:page;mso-position-vertical-relative:paragraph;z-index:-25644032" id="docshape1970" coordorigin="1140,846" coordsize="1230,240" path="m2331,1086l1179,1086,1173,1085,1140,1047,1140,1041,1140,885,1179,846,2331,846,2370,885,2370,1047,2337,1085,2331,1086xe" filled="true" fillcolor="#ecf1f5" stroked="false">
            <v:path arrowok="t"/>
            <v:fill type="solid"/>
            <w10:wrap type="none"/>
          </v:shape>
        </w:pict>
      </w:r>
      <w:r>
        <w:rPr/>
        <w:pict>
          <v:shape style="position:absolute;margin-left:402.75pt;margin-top:42.319351pt;width:87pt;height:12pt;mso-position-horizontal-relative:page;mso-position-vertical-relative:paragraph;z-index:-25643520" id="docshape1971" coordorigin="8055,846" coordsize="1740,240" path="m9756,1086l8094,1086,8088,1085,8055,1047,8055,1041,8055,885,8094,846,9756,846,9795,885,9795,1047,9762,1085,9756,1086xe" filled="true" fillcolor="#ecf1f5" stroked="false">
            <v:path arrowok="t"/>
            <v:fill type="solid"/>
            <w10:wrap type="none"/>
          </v:shape>
        </w:pict>
      </w:r>
      <w:r>
        <w:rPr/>
        <w:pict>
          <v:shape style="position:absolute;margin-left:57pt;margin-top:103.819351pt;width:87pt;height:12pt;mso-position-horizontal-relative:page;mso-position-vertical-relative:paragraph;z-index:-25643008" id="docshape1972" coordorigin="1140,2076" coordsize="1740,240" path="m2841,2316l1179,2316,1173,2315,1140,2277,1140,2271,1140,2115,1179,2076,2841,2076,2880,2115,2880,2277,2847,2315,2841,2316xe" filled="true" fillcolor="#ecf1f5" stroked="false">
            <v:path arrowok="t"/>
            <v:fill type="solid"/>
            <w10:wrap type="none"/>
          </v:shape>
        </w:pict>
      </w:r>
      <w:r>
        <w:rPr>
          <w:i/>
          <w:color w:val="36586A"/>
          <w:sz w:val="18"/>
        </w:rPr>
        <w:t>Table</w:t>
      </w:r>
      <w:r>
        <w:rPr>
          <w:i/>
          <w:color w:val="36586A"/>
          <w:spacing w:val="-5"/>
          <w:sz w:val="18"/>
        </w:rPr>
        <w:t> </w:t>
      </w:r>
      <w:r>
        <w:rPr>
          <w:i/>
          <w:color w:val="36586A"/>
          <w:sz w:val="18"/>
        </w:rPr>
        <w:t>5.19:</w:t>
      </w:r>
      <w:r>
        <w:rPr>
          <w:i/>
          <w:color w:val="36586A"/>
          <w:spacing w:val="-5"/>
          <w:sz w:val="18"/>
        </w:rPr>
        <w:t> </w:t>
      </w:r>
      <w:r>
        <w:rPr>
          <w:i/>
          <w:color w:val="36586A"/>
          <w:sz w:val="18"/>
        </w:rPr>
        <w:t>API</w:t>
      </w:r>
      <w:r>
        <w:rPr>
          <w:i/>
          <w:color w:val="36586A"/>
          <w:spacing w:val="-5"/>
          <w:sz w:val="18"/>
        </w:rPr>
        <w:t> </w:t>
      </w:r>
      <w:r>
        <w:rPr>
          <w:i/>
          <w:color w:val="36586A"/>
          <w:sz w:val="18"/>
        </w:rPr>
        <w:t>Endpoint</w:t>
      </w:r>
      <w:r>
        <w:rPr>
          <w:i/>
          <w:color w:val="36586A"/>
          <w:spacing w:val="-5"/>
          <w:sz w:val="18"/>
        </w:rPr>
        <w:t> </w:t>
      </w:r>
      <w:r>
        <w:rPr>
          <w:i/>
          <w:color w:val="36586A"/>
          <w:spacing w:val="-2"/>
          <w:sz w:val="18"/>
        </w:rPr>
        <w:t>Verification</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570"/>
        <w:gridCol w:w="855"/>
        <w:gridCol w:w="1755"/>
        <w:gridCol w:w="735"/>
        <w:gridCol w:w="2937"/>
      </w:tblGrid>
      <w:tr>
        <w:trPr>
          <w:trHeight w:val="435" w:hRule="atLeast"/>
        </w:trPr>
        <w:tc>
          <w:tcPr>
            <w:tcW w:w="357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Endpoint</w:t>
            </w:r>
          </w:p>
        </w:tc>
        <w:tc>
          <w:tcPr>
            <w:tcW w:w="855"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Method</w:t>
            </w:r>
          </w:p>
        </w:tc>
        <w:tc>
          <w:tcPr>
            <w:tcW w:w="1755" w:type="dxa"/>
            <w:tcBorders>
              <w:top w:val="nil"/>
              <w:left w:val="nil"/>
              <w:bottom w:val="nil"/>
              <w:right w:val="nil"/>
            </w:tcBorders>
            <w:shd w:val="clear" w:color="auto" w:fill="0A6172"/>
          </w:tcPr>
          <w:p>
            <w:pPr>
              <w:pStyle w:val="TableParagraph"/>
              <w:spacing w:before="108"/>
              <w:ind w:left="118"/>
              <w:rPr>
                <w:b/>
                <w:sz w:val="17"/>
              </w:rPr>
            </w:pPr>
            <w:r>
              <w:rPr>
                <w:b/>
                <w:color w:val="FFFFFF"/>
                <w:sz w:val="17"/>
              </w:rPr>
              <w:t>Auth</w:t>
            </w:r>
            <w:r>
              <w:rPr>
                <w:b/>
                <w:color w:val="FFFFFF"/>
                <w:spacing w:val="3"/>
                <w:sz w:val="17"/>
              </w:rPr>
              <w:t> </w:t>
            </w:r>
            <w:r>
              <w:rPr>
                <w:b/>
                <w:color w:val="FFFFFF"/>
                <w:spacing w:val="-2"/>
                <w:sz w:val="17"/>
              </w:rPr>
              <w:t>Required</w:t>
            </w:r>
          </w:p>
        </w:tc>
        <w:tc>
          <w:tcPr>
            <w:tcW w:w="735" w:type="dxa"/>
            <w:tcBorders>
              <w:top w:val="nil"/>
              <w:left w:val="nil"/>
              <w:bottom w:val="nil"/>
              <w:right w:val="nil"/>
            </w:tcBorders>
            <w:shd w:val="clear" w:color="auto" w:fill="0A6172"/>
          </w:tcPr>
          <w:p>
            <w:pPr>
              <w:pStyle w:val="TableParagraph"/>
              <w:spacing w:before="108"/>
              <w:ind w:left="125"/>
              <w:rPr>
                <w:b/>
                <w:sz w:val="17"/>
              </w:rPr>
            </w:pPr>
            <w:r>
              <w:rPr>
                <w:b/>
                <w:color w:val="FFFFFF"/>
                <w:spacing w:val="-2"/>
                <w:sz w:val="17"/>
              </w:rPr>
              <w:t>Status</w:t>
            </w:r>
          </w:p>
        </w:tc>
        <w:tc>
          <w:tcPr>
            <w:tcW w:w="2937" w:type="dxa"/>
            <w:tcBorders>
              <w:top w:val="nil"/>
              <w:left w:val="nil"/>
              <w:bottom w:val="nil"/>
              <w:right w:val="nil"/>
            </w:tcBorders>
            <w:shd w:val="clear" w:color="auto" w:fill="0A6172"/>
          </w:tcPr>
          <w:p>
            <w:pPr>
              <w:pStyle w:val="TableParagraph"/>
              <w:spacing w:before="108"/>
              <w:ind w:left="125"/>
              <w:rPr>
                <w:b/>
                <w:sz w:val="17"/>
              </w:rPr>
            </w:pPr>
            <w:r>
              <w:rPr>
                <w:b/>
                <w:color w:val="FFFFFF"/>
                <w:spacing w:val="-2"/>
                <w:sz w:val="17"/>
              </w:rPr>
              <w:t>Response</w:t>
            </w:r>
          </w:p>
        </w:tc>
      </w:tr>
      <w:tr>
        <w:trPr>
          <w:trHeight w:val="599" w:hRule="atLeast"/>
        </w:trPr>
        <w:tc>
          <w:tcPr>
            <w:tcW w:w="3570" w:type="dxa"/>
            <w:tcBorders>
              <w:top w:val="nil"/>
            </w:tcBorders>
          </w:tcPr>
          <w:p>
            <w:pPr>
              <w:pStyle w:val="TableParagraph"/>
              <w:spacing w:before="74"/>
              <w:ind w:left="172"/>
              <w:rPr>
                <w:rFonts w:ascii="Consolas"/>
                <w:sz w:val="18"/>
              </w:rPr>
            </w:pPr>
            <w:r>
              <w:rPr>
                <w:rFonts w:ascii="Consolas"/>
                <w:color w:val="9D3C33"/>
                <w:spacing w:val="-2"/>
                <w:sz w:val="18"/>
              </w:rPr>
              <w:t>/api/health</w:t>
            </w:r>
          </w:p>
        </w:tc>
        <w:tc>
          <w:tcPr>
            <w:tcW w:w="855" w:type="dxa"/>
            <w:tcBorders>
              <w:top w:val="nil"/>
            </w:tcBorders>
          </w:tcPr>
          <w:p>
            <w:pPr>
              <w:pStyle w:val="TableParagraph"/>
              <w:ind w:left="105"/>
              <w:rPr>
                <w:sz w:val="17"/>
              </w:rPr>
            </w:pPr>
            <w:r>
              <w:rPr>
                <w:color w:val="172837"/>
                <w:spacing w:val="-5"/>
                <w:sz w:val="17"/>
              </w:rPr>
              <w:t>GET</w:t>
            </w:r>
          </w:p>
        </w:tc>
        <w:tc>
          <w:tcPr>
            <w:tcW w:w="1755" w:type="dxa"/>
            <w:tcBorders>
              <w:top w:val="nil"/>
            </w:tcBorders>
          </w:tcPr>
          <w:p>
            <w:pPr>
              <w:pStyle w:val="TableParagraph"/>
              <w:ind w:left="111"/>
              <w:rPr>
                <w:sz w:val="17"/>
              </w:rPr>
            </w:pPr>
            <w:r>
              <w:rPr>
                <w:color w:val="172837"/>
                <w:spacing w:val="-5"/>
                <w:sz w:val="17"/>
              </w:rPr>
              <w:t>No</w:t>
            </w:r>
          </w:p>
        </w:tc>
        <w:tc>
          <w:tcPr>
            <w:tcW w:w="735" w:type="dxa"/>
            <w:tcBorders>
              <w:top w:val="nil"/>
            </w:tcBorders>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top w:val="nil"/>
              <w:right w:val="single" w:sz="4" w:space="0" w:color="CBD8DE"/>
            </w:tcBorders>
          </w:tcPr>
          <w:p>
            <w:pPr>
              <w:pStyle w:val="TableParagraph"/>
              <w:spacing w:before="74"/>
              <w:ind w:left="177"/>
              <w:rPr>
                <w:rFonts w:ascii="Consolas"/>
                <w:sz w:val="18"/>
              </w:rPr>
            </w:pPr>
            <w:r>
              <w:rPr>
                <w:rFonts w:ascii="Consolas"/>
                <w:color w:val="9D3C33"/>
                <w:sz w:val="18"/>
              </w:rPr>
              <w:t>{</w:t>
            </w:r>
            <w:r>
              <w:rPr>
                <w:rFonts w:ascii="Consolas"/>
                <w:color w:val="9D3C33"/>
                <w:spacing w:val="9"/>
                <w:sz w:val="18"/>
              </w:rPr>
              <w:t> </w:t>
            </w:r>
            <w:r>
              <w:rPr>
                <w:rFonts w:ascii="Consolas"/>
                <w:color w:val="9D3C33"/>
                <w:sz w:val="18"/>
              </w:rPr>
              <w:t>status:</w:t>
            </w:r>
            <w:r>
              <w:rPr>
                <w:rFonts w:ascii="Consolas"/>
                <w:color w:val="9D3C33"/>
                <w:spacing w:val="10"/>
                <w:sz w:val="18"/>
              </w:rPr>
              <w:t> </w:t>
            </w:r>
            <w:r>
              <w:rPr>
                <w:rFonts w:ascii="Consolas"/>
                <w:color w:val="9D3C33"/>
                <w:sz w:val="18"/>
              </w:rPr>
              <w:t>"ok"</w:t>
            </w:r>
            <w:r>
              <w:rPr>
                <w:rFonts w:ascii="Consolas"/>
                <w:color w:val="9D3C33"/>
                <w:spacing w:val="10"/>
                <w:sz w:val="18"/>
              </w:rPr>
              <w:t> </w:t>
            </w:r>
            <w:r>
              <w:rPr>
                <w:rFonts w:ascii="Consolas"/>
                <w:color w:val="9D3C33"/>
                <w:spacing w:val="-10"/>
                <w:sz w:val="18"/>
              </w:rPr>
              <w:t>}</w:t>
            </w:r>
          </w:p>
        </w:tc>
      </w:tr>
      <w:tr>
        <w:trPr>
          <w:trHeight w:val="600" w:hRule="atLeast"/>
        </w:trPr>
        <w:tc>
          <w:tcPr>
            <w:tcW w:w="3570" w:type="dxa"/>
          </w:tcPr>
          <w:p>
            <w:pPr>
              <w:pStyle w:val="TableParagraph"/>
              <w:spacing w:before="74"/>
              <w:ind w:left="172"/>
              <w:rPr>
                <w:rFonts w:ascii="Consolas"/>
                <w:sz w:val="18"/>
              </w:rPr>
            </w:pPr>
            <w:r>
              <w:rPr>
                <w:rFonts w:ascii="Consolas"/>
                <w:color w:val="9D3C33"/>
                <w:spacing w:val="-2"/>
                <w:sz w:val="18"/>
              </w:rPr>
              <w:t>/api/meta</w:t>
            </w:r>
          </w:p>
        </w:tc>
        <w:tc>
          <w:tcPr>
            <w:tcW w:w="855" w:type="dxa"/>
            <w:shd w:val="clear" w:color="auto" w:fill="F5F9FA"/>
          </w:tcPr>
          <w:p>
            <w:pPr>
              <w:pStyle w:val="TableParagraph"/>
              <w:ind w:left="105"/>
              <w:rPr>
                <w:sz w:val="17"/>
              </w:rPr>
            </w:pPr>
            <w:r>
              <w:rPr>
                <w:color w:val="172837"/>
                <w:spacing w:val="-5"/>
                <w:sz w:val="17"/>
              </w:rPr>
              <w:t>GET</w:t>
            </w:r>
          </w:p>
        </w:tc>
        <w:tc>
          <w:tcPr>
            <w:tcW w:w="1755" w:type="dxa"/>
            <w:shd w:val="clear" w:color="auto" w:fill="F5F9FA"/>
          </w:tcPr>
          <w:p>
            <w:pPr>
              <w:pStyle w:val="TableParagraph"/>
              <w:ind w:left="111"/>
              <w:rPr>
                <w:sz w:val="17"/>
              </w:rPr>
            </w:pPr>
            <w:r>
              <w:rPr>
                <w:color w:val="172837"/>
                <w:spacing w:val="-5"/>
                <w:sz w:val="17"/>
              </w:rPr>
              <w:t>No</w:t>
            </w:r>
          </w:p>
        </w:tc>
        <w:tc>
          <w:tcPr>
            <w:tcW w:w="735" w:type="dxa"/>
            <w:shd w:val="clear" w:color="auto" w:fill="F5F9F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shd w:val="clear" w:color="auto" w:fill="F5F9FA"/>
          </w:tcPr>
          <w:p>
            <w:pPr>
              <w:pStyle w:val="TableParagraph"/>
              <w:ind w:left="117"/>
              <w:rPr>
                <w:sz w:val="17"/>
              </w:rPr>
            </w:pPr>
            <w:r>
              <w:rPr>
                <w:color w:val="172837"/>
                <w:sz w:val="17"/>
              </w:rPr>
              <w:t>Departments,</w:t>
            </w:r>
            <w:r>
              <w:rPr>
                <w:color w:val="172837"/>
                <w:spacing w:val="6"/>
                <w:sz w:val="17"/>
              </w:rPr>
              <w:t> </w:t>
            </w:r>
            <w:r>
              <w:rPr>
                <w:color w:val="172837"/>
                <w:sz w:val="17"/>
              </w:rPr>
              <w:t>priorities,</w:t>
            </w:r>
            <w:r>
              <w:rPr>
                <w:color w:val="172837"/>
                <w:spacing w:val="6"/>
                <w:sz w:val="17"/>
              </w:rPr>
              <w:t> </w:t>
            </w:r>
            <w:r>
              <w:rPr>
                <w:color w:val="172837"/>
                <w:spacing w:val="-2"/>
                <w:sz w:val="17"/>
              </w:rPr>
              <w:t>statuses</w:t>
            </w:r>
          </w:p>
        </w:tc>
      </w:tr>
      <w:tr>
        <w:trPr>
          <w:trHeight w:val="600" w:hRule="atLeast"/>
        </w:trPr>
        <w:tc>
          <w:tcPr>
            <w:tcW w:w="3570" w:type="dxa"/>
          </w:tcPr>
          <w:p>
            <w:pPr>
              <w:pStyle w:val="TableParagraph"/>
              <w:spacing w:before="74"/>
              <w:ind w:left="172"/>
              <w:rPr>
                <w:rFonts w:ascii="Consolas"/>
                <w:sz w:val="18"/>
              </w:rPr>
            </w:pPr>
            <w:r>
              <w:rPr>
                <w:rFonts w:ascii="Consolas"/>
                <w:color w:val="9D3C33"/>
                <w:spacing w:val="-2"/>
                <w:sz w:val="18"/>
              </w:rPr>
              <w:t>/api/queue/board</w:t>
            </w:r>
          </w:p>
        </w:tc>
        <w:tc>
          <w:tcPr>
            <w:tcW w:w="855" w:type="dxa"/>
          </w:tcPr>
          <w:p>
            <w:pPr>
              <w:pStyle w:val="TableParagraph"/>
              <w:ind w:left="105"/>
              <w:rPr>
                <w:sz w:val="17"/>
              </w:rPr>
            </w:pPr>
            <w:r>
              <w:rPr>
                <w:color w:val="172837"/>
                <w:spacing w:val="-5"/>
                <w:sz w:val="17"/>
              </w:rPr>
              <w:t>GET</w:t>
            </w:r>
          </w:p>
        </w:tc>
        <w:tc>
          <w:tcPr>
            <w:tcW w:w="1755" w:type="dxa"/>
          </w:tcPr>
          <w:p>
            <w:pPr>
              <w:pStyle w:val="TableParagraph"/>
              <w:ind w:left="111"/>
              <w:rPr>
                <w:sz w:val="17"/>
              </w:rPr>
            </w:pPr>
            <w:r>
              <w:rPr>
                <w:color w:val="172837"/>
                <w:spacing w:val="-5"/>
                <w:sz w:val="17"/>
              </w:rPr>
              <w:t>No</w:t>
            </w:r>
          </w:p>
        </w:tc>
        <w:tc>
          <w:tcPr>
            <w:tcW w:w="735" w:type="dx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tcPr>
          <w:p>
            <w:pPr>
              <w:pStyle w:val="TableParagraph"/>
              <w:spacing w:line="259" w:lineRule="auto"/>
              <w:ind w:left="117" w:right="69"/>
              <w:rPr>
                <w:sz w:val="17"/>
              </w:rPr>
            </w:pPr>
            <w:r>
              <w:rPr>
                <w:color w:val="172837"/>
                <w:sz w:val="17"/>
              </w:rPr>
              <w:t>Queue</w:t>
            </w:r>
            <w:r>
              <w:rPr>
                <w:color w:val="172837"/>
                <w:spacing w:val="-4"/>
                <w:sz w:val="17"/>
              </w:rPr>
              <w:t> </w:t>
            </w:r>
            <w:r>
              <w:rPr>
                <w:color w:val="172837"/>
                <w:sz w:val="17"/>
              </w:rPr>
              <w:t>board</w:t>
            </w:r>
            <w:r>
              <w:rPr>
                <w:color w:val="172837"/>
                <w:spacing w:val="-4"/>
                <w:sz w:val="17"/>
              </w:rPr>
              <w:t> </w:t>
            </w:r>
            <w:r>
              <w:rPr>
                <w:color w:val="172837"/>
                <w:sz w:val="17"/>
              </w:rPr>
              <w:t>data</w:t>
            </w:r>
            <w:r>
              <w:rPr>
                <w:color w:val="172837"/>
                <w:spacing w:val="-4"/>
                <w:sz w:val="17"/>
              </w:rPr>
              <w:t> </w:t>
            </w:r>
            <w:r>
              <w:rPr>
                <w:color w:val="172837"/>
                <w:sz w:val="17"/>
              </w:rPr>
              <w:t>(now</w:t>
            </w:r>
            <w:r>
              <w:rPr>
                <w:color w:val="172837"/>
                <w:spacing w:val="-4"/>
                <w:sz w:val="17"/>
              </w:rPr>
              <w:t> </w:t>
            </w:r>
            <w:r>
              <w:rPr>
                <w:color w:val="172837"/>
                <w:sz w:val="17"/>
              </w:rPr>
              <w:t>serving,</w:t>
            </w:r>
            <w:r>
              <w:rPr>
                <w:color w:val="172837"/>
                <w:spacing w:val="40"/>
                <w:sz w:val="17"/>
              </w:rPr>
              <w:t> </w:t>
            </w:r>
            <w:r>
              <w:rPr>
                <w:color w:val="172837"/>
                <w:sz w:val="17"/>
              </w:rPr>
              <w:t>waiting,</w:t>
            </w:r>
            <w:r>
              <w:rPr>
                <w:color w:val="172837"/>
                <w:spacing w:val="-2"/>
                <w:sz w:val="17"/>
              </w:rPr>
              <w:t> </w:t>
            </w:r>
            <w:r>
              <w:rPr>
                <w:color w:val="172837"/>
                <w:sz w:val="17"/>
              </w:rPr>
              <w:t>missed)</w:t>
            </w:r>
          </w:p>
        </w:tc>
      </w:tr>
      <w:tr>
        <w:trPr>
          <w:trHeight w:val="585" w:hRule="atLeast"/>
        </w:trPr>
        <w:tc>
          <w:tcPr>
            <w:tcW w:w="3570" w:type="dxa"/>
          </w:tcPr>
          <w:p>
            <w:pPr>
              <w:pStyle w:val="TableParagraph"/>
              <w:spacing w:before="74"/>
              <w:ind w:left="172"/>
              <w:rPr>
                <w:rFonts w:ascii="Consolas"/>
                <w:sz w:val="18"/>
              </w:rPr>
            </w:pPr>
            <w:r>
              <w:rPr>
                <w:rFonts w:ascii="Consolas"/>
                <w:color w:val="9D3C33"/>
                <w:spacing w:val="-2"/>
                <w:sz w:val="18"/>
              </w:rPr>
              <w:t>/api/auth/login</w:t>
            </w:r>
          </w:p>
        </w:tc>
        <w:tc>
          <w:tcPr>
            <w:tcW w:w="855" w:type="dxa"/>
            <w:shd w:val="clear" w:color="auto" w:fill="F5F9FA"/>
          </w:tcPr>
          <w:p>
            <w:pPr>
              <w:pStyle w:val="TableParagraph"/>
              <w:ind w:left="105"/>
              <w:rPr>
                <w:sz w:val="17"/>
              </w:rPr>
            </w:pPr>
            <w:r>
              <w:rPr>
                <w:color w:val="172837"/>
                <w:spacing w:val="-4"/>
                <w:sz w:val="17"/>
              </w:rPr>
              <w:t>POST</w:t>
            </w:r>
          </w:p>
        </w:tc>
        <w:tc>
          <w:tcPr>
            <w:tcW w:w="1755" w:type="dxa"/>
            <w:shd w:val="clear" w:color="auto" w:fill="F5F9FA"/>
          </w:tcPr>
          <w:p>
            <w:pPr>
              <w:pStyle w:val="TableParagraph"/>
              <w:ind w:left="111"/>
              <w:rPr>
                <w:sz w:val="17"/>
              </w:rPr>
            </w:pPr>
            <w:r>
              <w:rPr>
                <w:color w:val="172837"/>
                <w:spacing w:val="-5"/>
                <w:sz w:val="17"/>
              </w:rPr>
              <w:t>No</w:t>
            </w:r>
          </w:p>
        </w:tc>
        <w:tc>
          <w:tcPr>
            <w:tcW w:w="735" w:type="dxa"/>
            <w:shd w:val="clear" w:color="auto" w:fill="F5F9F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0"/>
              <w:ind w:left="118"/>
              <w:rPr>
                <w:sz w:val="17"/>
              </w:rPr>
            </w:pPr>
            <w:r>
              <w:rPr>
                <w:color w:val="172837"/>
                <w:spacing w:val="-5"/>
                <w:sz w:val="17"/>
              </w:rPr>
              <w:t>200</w:t>
            </w:r>
          </w:p>
        </w:tc>
        <w:tc>
          <w:tcPr>
            <w:tcW w:w="2937" w:type="dxa"/>
            <w:tcBorders>
              <w:right w:val="single" w:sz="4" w:space="0" w:color="CBD8DE"/>
            </w:tcBorders>
            <w:shd w:val="clear" w:color="auto" w:fill="F5F9FA"/>
          </w:tcPr>
          <w:p>
            <w:pPr>
              <w:pStyle w:val="TableParagraph"/>
              <w:ind w:left="117"/>
              <w:rPr>
                <w:sz w:val="17"/>
              </w:rPr>
            </w:pPr>
            <w:r>
              <w:rPr>
                <w:color w:val="172837"/>
                <w:sz w:val="17"/>
              </w:rPr>
              <w:t>Session</w:t>
            </w:r>
            <w:r>
              <w:rPr>
                <w:color w:val="172837"/>
                <w:spacing w:val="1"/>
                <w:sz w:val="17"/>
              </w:rPr>
              <w:t> </w:t>
            </w:r>
            <w:r>
              <w:rPr>
                <w:color w:val="172837"/>
                <w:sz w:val="17"/>
              </w:rPr>
              <w:t>token</w:t>
            </w:r>
            <w:r>
              <w:rPr>
                <w:color w:val="172837"/>
                <w:spacing w:val="2"/>
                <w:sz w:val="17"/>
              </w:rPr>
              <w:t> </w:t>
            </w:r>
            <w:r>
              <w:rPr>
                <w:color w:val="172837"/>
                <w:sz w:val="17"/>
              </w:rPr>
              <w:t>and</w:t>
            </w:r>
            <w:r>
              <w:rPr>
                <w:color w:val="172837"/>
                <w:spacing w:val="2"/>
                <w:sz w:val="17"/>
              </w:rPr>
              <w:t> </w:t>
            </w:r>
            <w:r>
              <w:rPr>
                <w:color w:val="172837"/>
                <w:sz w:val="17"/>
              </w:rPr>
              <w:t>user</w:t>
            </w:r>
            <w:r>
              <w:rPr>
                <w:color w:val="172837"/>
                <w:spacing w:val="1"/>
                <w:sz w:val="17"/>
              </w:rPr>
              <w:t> </w:t>
            </w:r>
            <w:r>
              <w:rPr>
                <w:color w:val="172837"/>
                <w:spacing w:val="-2"/>
                <w:sz w:val="17"/>
              </w:rPr>
              <w:t>object</w:t>
            </w:r>
          </w:p>
        </w:tc>
      </w:tr>
      <w:tr>
        <w:trPr>
          <w:trHeight w:val="600" w:hRule="atLeast"/>
        </w:trPr>
        <w:tc>
          <w:tcPr>
            <w:tcW w:w="3570" w:type="dxa"/>
          </w:tcPr>
          <w:p>
            <w:pPr>
              <w:pStyle w:val="TableParagraph"/>
              <w:spacing w:before="74"/>
              <w:ind w:left="172"/>
              <w:rPr>
                <w:rFonts w:ascii="Consolas"/>
                <w:sz w:val="18"/>
              </w:rPr>
            </w:pPr>
            <w:r>
              <w:rPr>
                <w:rFonts w:ascii="Consolas"/>
                <w:color w:val="9D3C33"/>
                <w:spacing w:val="-2"/>
                <w:sz w:val="18"/>
              </w:rPr>
              <w:t>/api/tickets/register</w:t>
            </w:r>
          </w:p>
        </w:tc>
        <w:tc>
          <w:tcPr>
            <w:tcW w:w="855" w:type="dxa"/>
          </w:tcPr>
          <w:p>
            <w:pPr>
              <w:pStyle w:val="TableParagraph"/>
              <w:ind w:left="105"/>
              <w:rPr>
                <w:sz w:val="17"/>
              </w:rPr>
            </w:pPr>
            <w:r>
              <w:rPr>
                <w:color w:val="172837"/>
                <w:spacing w:val="-4"/>
                <w:sz w:val="17"/>
              </w:rPr>
              <w:t>POST</w:t>
            </w:r>
          </w:p>
        </w:tc>
        <w:tc>
          <w:tcPr>
            <w:tcW w:w="1755" w:type="dxa"/>
          </w:tcPr>
          <w:p>
            <w:pPr>
              <w:pStyle w:val="TableParagraph"/>
              <w:ind w:left="111"/>
              <w:rPr>
                <w:sz w:val="17"/>
              </w:rPr>
            </w:pPr>
            <w:r>
              <w:rPr>
                <w:color w:val="172837"/>
                <w:spacing w:val="-2"/>
                <w:sz w:val="17"/>
              </w:rPr>
              <w:t>reception</w:t>
            </w:r>
          </w:p>
        </w:tc>
        <w:tc>
          <w:tcPr>
            <w:tcW w:w="735" w:type="dx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201</w:t>
            </w:r>
          </w:p>
        </w:tc>
        <w:tc>
          <w:tcPr>
            <w:tcW w:w="2937" w:type="dxa"/>
            <w:tcBorders>
              <w:right w:val="single" w:sz="4" w:space="0" w:color="CBD8DE"/>
            </w:tcBorders>
          </w:tcPr>
          <w:p>
            <w:pPr>
              <w:pStyle w:val="TableParagraph"/>
              <w:ind w:left="117"/>
              <w:rPr>
                <w:sz w:val="17"/>
              </w:rPr>
            </w:pPr>
            <w:r>
              <w:rPr>
                <w:color w:val="172837"/>
                <w:sz w:val="17"/>
              </w:rPr>
              <w:t>Created</w:t>
            </w:r>
            <w:r>
              <w:rPr>
                <w:color w:val="172837"/>
                <w:spacing w:val="-1"/>
                <w:sz w:val="17"/>
              </w:rPr>
              <w:t> </w:t>
            </w:r>
            <w:r>
              <w:rPr>
                <w:color w:val="172837"/>
                <w:sz w:val="17"/>
              </w:rPr>
              <w:t>ticket with</w:t>
            </w:r>
            <w:r>
              <w:rPr>
                <w:color w:val="172837"/>
                <w:spacing w:val="-1"/>
                <w:sz w:val="17"/>
              </w:rPr>
              <w:t> </w:t>
            </w:r>
            <w:r>
              <w:rPr>
                <w:color w:val="172837"/>
                <w:sz w:val="17"/>
              </w:rPr>
              <w:t>QR </w:t>
            </w:r>
            <w:r>
              <w:rPr>
                <w:color w:val="172837"/>
                <w:spacing w:val="-4"/>
                <w:sz w:val="17"/>
              </w:rPr>
              <w:t>code</w:t>
            </w:r>
          </w:p>
        </w:tc>
      </w:tr>
      <w:tr>
        <w:trPr>
          <w:trHeight w:val="600" w:hRule="atLeast"/>
        </w:trPr>
        <w:tc>
          <w:tcPr>
            <w:tcW w:w="3570" w:type="dxa"/>
          </w:tcPr>
          <w:p>
            <w:pPr>
              <w:pStyle w:val="TableParagraph"/>
              <w:spacing w:before="74"/>
              <w:ind w:left="172"/>
              <w:rPr>
                <w:rFonts w:ascii="Consolas"/>
                <w:sz w:val="18"/>
              </w:rPr>
            </w:pPr>
            <w:r>
              <w:rPr>
                <w:rFonts w:ascii="Consolas"/>
                <w:color w:val="9D3C33"/>
                <w:sz w:val="18"/>
              </w:rPr>
              <w:t>/api/queue/call-</w:t>
            </w:r>
            <w:r>
              <w:rPr>
                <w:rFonts w:ascii="Consolas"/>
                <w:color w:val="9D3C33"/>
                <w:spacing w:val="-4"/>
                <w:sz w:val="18"/>
              </w:rPr>
              <w:t>next</w:t>
            </w:r>
          </w:p>
        </w:tc>
        <w:tc>
          <w:tcPr>
            <w:tcW w:w="855" w:type="dxa"/>
            <w:shd w:val="clear" w:color="auto" w:fill="F5F9FA"/>
          </w:tcPr>
          <w:p>
            <w:pPr>
              <w:pStyle w:val="TableParagraph"/>
              <w:ind w:left="105"/>
              <w:rPr>
                <w:sz w:val="17"/>
              </w:rPr>
            </w:pPr>
            <w:r>
              <w:rPr>
                <w:color w:val="172837"/>
                <w:spacing w:val="-4"/>
                <w:sz w:val="17"/>
              </w:rPr>
              <w:t>POST</w:t>
            </w:r>
          </w:p>
        </w:tc>
        <w:tc>
          <w:tcPr>
            <w:tcW w:w="1755" w:type="dxa"/>
            <w:shd w:val="clear" w:color="auto" w:fill="F5F9FA"/>
          </w:tcPr>
          <w:p>
            <w:pPr>
              <w:pStyle w:val="TableParagraph"/>
              <w:ind w:left="111"/>
              <w:rPr>
                <w:sz w:val="17"/>
              </w:rPr>
            </w:pPr>
            <w:r>
              <w:rPr>
                <w:color w:val="172837"/>
                <w:spacing w:val="-2"/>
                <w:sz w:val="17"/>
              </w:rPr>
              <w:t>triage/clinician</w:t>
            </w:r>
          </w:p>
        </w:tc>
        <w:tc>
          <w:tcPr>
            <w:tcW w:w="735" w:type="dxa"/>
            <w:shd w:val="clear" w:color="auto" w:fill="F5F9F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shd w:val="clear" w:color="auto" w:fill="F5F9FA"/>
          </w:tcPr>
          <w:p>
            <w:pPr>
              <w:pStyle w:val="TableParagraph"/>
              <w:ind w:left="117"/>
              <w:rPr>
                <w:sz w:val="17"/>
              </w:rPr>
            </w:pPr>
            <w:r>
              <w:rPr>
                <w:color w:val="172837"/>
                <w:sz w:val="17"/>
              </w:rPr>
              <w:t>Called</w:t>
            </w:r>
            <w:r>
              <w:rPr>
                <w:color w:val="172837"/>
                <w:spacing w:val="1"/>
                <w:sz w:val="17"/>
              </w:rPr>
              <w:t> </w:t>
            </w:r>
            <w:r>
              <w:rPr>
                <w:color w:val="172837"/>
                <w:sz w:val="17"/>
              </w:rPr>
              <w:t>patient</w:t>
            </w:r>
            <w:r>
              <w:rPr>
                <w:color w:val="172837"/>
                <w:spacing w:val="2"/>
                <w:sz w:val="17"/>
              </w:rPr>
              <w:t> </w:t>
            </w:r>
            <w:r>
              <w:rPr>
                <w:color w:val="172837"/>
                <w:spacing w:val="-2"/>
                <w:sz w:val="17"/>
              </w:rPr>
              <w:t>details</w:t>
            </w:r>
          </w:p>
        </w:tc>
      </w:tr>
      <w:tr>
        <w:trPr>
          <w:trHeight w:val="600" w:hRule="atLeast"/>
        </w:trPr>
        <w:tc>
          <w:tcPr>
            <w:tcW w:w="3570" w:type="dxa"/>
          </w:tcPr>
          <w:p>
            <w:pPr>
              <w:pStyle w:val="TableParagraph"/>
              <w:spacing w:before="74"/>
              <w:ind w:left="172"/>
              <w:rPr>
                <w:rFonts w:ascii="Consolas"/>
                <w:sz w:val="18"/>
              </w:rPr>
            </w:pPr>
            <w:r>
              <w:rPr>
                <w:rFonts w:ascii="Consolas"/>
                <w:color w:val="9D3C33"/>
                <w:spacing w:val="-2"/>
                <w:sz w:val="18"/>
              </w:rPr>
              <w:t>/api/dashboard/summary</w:t>
            </w:r>
          </w:p>
        </w:tc>
        <w:tc>
          <w:tcPr>
            <w:tcW w:w="855" w:type="dxa"/>
          </w:tcPr>
          <w:p>
            <w:pPr>
              <w:pStyle w:val="TableParagraph"/>
              <w:ind w:left="105"/>
              <w:rPr>
                <w:sz w:val="17"/>
              </w:rPr>
            </w:pPr>
            <w:r>
              <w:rPr>
                <w:color w:val="172837"/>
                <w:spacing w:val="-5"/>
                <w:sz w:val="17"/>
              </w:rPr>
              <w:t>GET</w:t>
            </w:r>
          </w:p>
        </w:tc>
        <w:tc>
          <w:tcPr>
            <w:tcW w:w="1755" w:type="dxa"/>
          </w:tcPr>
          <w:p>
            <w:pPr>
              <w:pStyle w:val="TableParagraph"/>
              <w:ind w:left="111"/>
              <w:rPr>
                <w:sz w:val="17"/>
              </w:rPr>
            </w:pPr>
            <w:r>
              <w:rPr>
                <w:color w:val="172837"/>
                <w:spacing w:val="-2"/>
                <w:sz w:val="17"/>
              </w:rPr>
              <w:t>triage/clinician</w:t>
            </w:r>
          </w:p>
        </w:tc>
        <w:tc>
          <w:tcPr>
            <w:tcW w:w="735" w:type="dx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tcPr>
          <w:p>
            <w:pPr>
              <w:pStyle w:val="TableParagraph"/>
              <w:ind w:left="117"/>
              <w:rPr>
                <w:sz w:val="17"/>
              </w:rPr>
            </w:pPr>
            <w:r>
              <w:rPr>
                <w:color w:val="172837"/>
                <w:sz w:val="17"/>
              </w:rPr>
              <w:t>Dashboard</w:t>
            </w:r>
            <w:r>
              <w:rPr>
                <w:color w:val="172837"/>
                <w:spacing w:val="4"/>
                <w:sz w:val="17"/>
              </w:rPr>
              <w:t> </w:t>
            </w:r>
            <w:r>
              <w:rPr>
                <w:color w:val="172837"/>
                <w:spacing w:val="-2"/>
                <w:sz w:val="17"/>
              </w:rPr>
              <w:t>metrics</w:t>
            </w:r>
          </w:p>
        </w:tc>
      </w:tr>
      <w:tr>
        <w:trPr>
          <w:trHeight w:val="600" w:hRule="atLeast"/>
        </w:trPr>
        <w:tc>
          <w:tcPr>
            <w:tcW w:w="3570" w:type="dxa"/>
          </w:tcPr>
          <w:p>
            <w:pPr>
              <w:pStyle w:val="TableParagraph"/>
              <w:spacing w:before="74"/>
              <w:ind w:left="172"/>
              <w:rPr>
                <w:rFonts w:ascii="Consolas"/>
                <w:sz w:val="18"/>
              </w:rPr>
            </w:pPr>
            <w:r>
              <w:rPr>
                <w:rFonts w:ascii="Consolas"/>
                <w:color w:val="9D3C33"/>
                <w:spacing w:val="-2"/>
                <w:sz w:val="18"/>
              </w:rPr>
              <w:t>/api/tickets/:code/track</w:t>
            </w:r>
          </w:p>
        </w:tc>
        <w:tc>
          <w:tcPr>
            <w:tcW w:w="855" w:type="dxa"/>
            <w:shd w:val="clear" w:color="auto" w:fill="F5F9FA"/>
          </w:tcPr>
          <w:p>
            <w:pPr>
              <w:pStyle w:val="TableParagraph"/>
              <w:ind w:left="105"/>
              <w:rPr>
                <w:sz w:val="17"/>
              </w:rPr>
            </w:pPr>
            <w:r>
              <w:rPr>
                <w:color w:val="172837"/>
                <w:spacing w:val="-5"/>
                <w:sz w:val="17"/>
              </w:rPr>
              <w:t>GET</w:t>
            </w:r>
          </w:p>
        </w:tc>
        <w:tc>
          <w:tcPr>
            <w:tcW w:w="1755" w:type="dxa"/>
            <w:shd w:val="clear" w:color="auto" w:fill="F5F9FA"/>
          </w:tcPr>
          <w:p>
            <w:pPr>
              <w:pStyle w:val="TableParagraph"/>
              <w:ind w:left="111"/>
              <w:rPr>
                <w:sz w:val="17"/>
              </w:rPr>
            </w:pPr>
            <w:r>
              <w:rPr>
                <w:color w:val="172837"/>
                <w:spacing w:val="-5"/>
                <w:sz w:val="17"/>
              </w:rPr>
              <w:t>No</w:t>
            </w:r>
          </w:p>
        </w:tc>
        <w:tc>
          <w:tcPr>
            <w:tcW w:w="735" w:type="dxa"/>
            <w:shd w:val="clear" w:color="auto" w:fill="F5F9F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shd w:val="clear" w:color="auto" w:fill="F5F9FA"/>
          </w:tcPr>
          <w:p>
            <w:pPr>
              <w:pStyle w:val="TableParagraph"/>
              <w:ind w:left="117"/>
              <w:rPr>
                <w:sz w:val="17"/>
              </w:rPr>
            </w:pPr>
            <w:r>
              <w:rPr>
                <w:color w:val="172837"/>
                <w:sz w:val="17"/>
              </w:rPr>
              <w:t>Tracking</w:t>
            </w:r>
            <w:r>
              <w:rPr>
                <w:color w:val="172837"/>
                <w:spacing w:val="-3"/>
                <w:sz w:val="17"/>
              </w:rPr>
              <w:t> </w:t>
            </w:r>
            <w:r>
              <w:rPr>
                <w:color w:val="172837"/>
                <w:sz w:val="17"/>
              </w:rPr>
              <w:t>data</w:t>
            </w:r>
            <w:r>
              <w:rPr>
                <w:color w:val="172837"/>
                <w:spacing w:val="-3"/>
                <w:sz w:val="17"/>
              </w:rPr>
              <w:t> </w:t>
            </w:r>
            <w:r>
              <w:rPr>
                <w:color w:val="172837"/>
                <w:sz w:val="17"/>
              </w:rPr>
              <w:t>with</w:t>
            </w:r>
            <w:r>
              <w:rPr>
                <w:color w:val="172837"/>
                <w:spacing w:val="-3"/>
                <w:sz w:val="17"/>
              </w:rPr>
              <w:t> </w:t>
            </w:r>
            <w:r>
              <w:rPr>
                <w:color w:val="172837"/>
                <w:spacing w:val="-5"/>
                <w:sz w:val="17"/>
              </w:rPr>
              <w:t>ETA</w:t>
            </w:r>
          </w:p>
        </w:tc>
      </w:tr>
      <w:tr>
        <w:trPr>
          <w:trHeight w:val="585" w:hRule="atLeast"/>
        </w:trPr>
        <w:tc>
          <w:tcPr>
            <w:tcW w:w="3570" w:type="dxa"/>
          </w:tcPr>
          <w:p>
            <w:pPr>
              <w:pStyle w:val="TableParagraph"/>
              <w:spacing w:before="74"/>
              <w:ind w:left="172"/>
              <w:rPr>
                <w:rFonts w:ascii="Consolas"/>
                <w:sz w:val="18"/>
              </w:rPr>
            </w:pPr>
            <w:r>
              <w:rPr>
                <w:rFonts w:ascii="Consolas"/>
                <w:color w:val="9D3C33"/>
                <w:sz w:val="18"/>
              </w:rPr>
              <w:t>/api/reports/average-</w:t>
            </w:r>
            <w:r>
              <w:rPr>
                <w:rFonts w:ascii="Consolas"/>
                <w:color w:val="9D3C33"/>
                <w:spacing w:val="-4"/>
                <w:sz w:val="18"/>
              </w:rPr>
              <w:t>wait</w:t>
            </w:r>
          </w:p>
        </w:tc>
        <w:tc>
          <w:tcPr>
            <w:tcW w:w="855" w:type="dxa"/>
          </w:tcPr>
          <w:p>
            <w:pPr>
              <w:pStyle w:val="TableParagraph"/>
              <w:ind w:left="105"/>
              <w:rPr>
                <w:sz w:val="17"/>
              </w:rPr>
            </w:pPr>
            <w:r>
              <w:rPr>
                <w:color w:val="172837"/>
                <w:spacing w:val="-5"/>
                <w:sz w:val="17"/>
              </w:rPr>
              <w:t>GET</w:t>
            </w:r>
          </w:p>
        </w:tc>
        <w:tc>
          <w:tcPr>
            <w:tcW w:w="1755" w:type="dxa"/>
          </w:tcPr>
          <w:p>
            <w:pPr>
              <w:pStyle w:val="TableParagraph"/>
              <w:ind w:left="111"/>
              <w:rPr>
                <w:sz w:val="17"/>
              </w:rPr>
            </w:pPr>
            <w:r>
              <w:rPr>
                <w:color w:val="172837"/>
                <w:spacing w:val="-2"/>
                <w:sz w:val="17"/>
              </w:rPr>
              <w:t>triage/clinician/admin</w:t>
            </w:r>
          </w:p>
        </w:tc>
        <w:tc>
          <w:tcPr>
            <w:tcW w:w="735" w:type="dx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tcPr>
          <w:p>
            <w:pPr>
              <w:pStyle w:val="TableParagraph"/>
              <w:ind w:left="117"/>
              <w:rPr>
                <w:sz w:val="17"/>
              </w:rPr>
            </w:pPr>
            <w:r>
              <w:rPr>
                <w:color w:val="172837"/>
                <w:sz w:val="17"/>
              </w:rPr>
              <w:t>Average</w:t>
            </w:r>
            <w:r>
              <w:rPr>
                <w:color w:val="172837"/>
                <w:spacing w:val="-2"/>
                <w:sz w:val="17"/>
              </w:rPr>
              <w:t> </w:t>
            </w:r>
            <w:r>
              <w:rPr>
                <w:color w:val="172837"/>
                <w:sz w:val="17"/>
              </w:rPr>
              <w:t>wait</w:t>
            </w:r>
            <w:r>
              <w:rPr>
                <w:color w:val="172837"/>
                <w:spacing w:val="-1"/>
                <w:sz w:val="17"/>
              </w:rPr>
              <w:t> </w:t>
            </w:r>
            <w:r>
              <w:rPr>
                <w:color w:val="172837"/>
                <w:sz w:val="17"/>
              </w:rPr>
              <w:t>report</w:t>
            </w:r>
            <w:r>
              <w:rPr>
                <w:color w:val="172837"/>
                <w:spacing w:val="-1"/>
                <w:sz w:val="17"/>
              </w:rPr>
              <w:t> </w:t>
            </w:r>
            <w:r>
              <w:rPr>
                <w:color w:val="172837"/>
                <w:spacing w:val="-4"/>
                <w:sz w:val="17"/>
              </w:rPr>
              <w:t>data</w:t>
            </w:r>
          </w:p>
        </w:tc>
      </w:tr>
      <w:tr>
        <w:trPr>
          <w:trHeight w:val="630" w:hRule="atLeast"/>
        </w:trPr>
        <w:tc>
          <w:tcPr>
            <w:tcW w:w="3570" w:type="dxa"/>
          </w:tcPr>
          <w:p>
            <w:pPr>
              <w:pStyle w:val="TableParagraph"/>
              <w:spacing w:line="273" w:lineRule="auto" w:before="74"/>
              <w:ind w:right="9" w:firstLine="60"/>
              <w:rPr>
                <w:rFonts w:ascii="Consolas"/>
                <w:sz w:val="18"/>
              </w:rPr>
            </w:pPr>
            <w:r>
              <w:rPr>
                <w:rFonts w:ascii="Consolas"/>
                <w:color w:val="9D3C33"/>
                <w:spacing w:val="-2"/>
                <w:sz w:val="18"/>
              </w:rPr>
              <w:t>/api/reports/department- performance</w:t>
            </w:r>
          </w:p>
        </w:tc>
        <w:tc>
          <w:tcPr>
            <w:tcW w:w="855" w:type="dxa"/>
            <w:shd w:val="clear" w:color="auto" w:fill="F5F9FA"/>
          </w:tcPr>
          <w:p>
            <w:pPr>
              <w:pStyle w:val="TableParagraph"/>
              <w:ind w:left="105"/>
              <w:rPr>
                <w:sz w:val="17"/>
              </w:rPr>
            </w:pPr>
            <w:r>
              <w:rPr>
                <w:color w:val="172837"/>
                <w:spacing w:val="-5"/>
                <w:sz w:val="17"/>
              </w:rPr>
              <w:t>GET</w:t>
            </w:r>
          </w:p>
        </w:tc>
        <w:tc>
          <w:tcPr>
            <w:tcW w:w="1755" w:type="dxa"/>
            <w:shd w:val="clear" w:color="auto" w:fill="F5F9FA"/>
          </w:tcPr>
          <w:p>
            <w:pPr>
              <w:pStyle w:val="TableParagraph"/>
              <w:ind w:left="111"/>
              <w:rPr>
                <w:sz w:val="17"/>
              </w:rPr>
            </w:pPr>
            <w:r>
              <w:rPr>
                <w:color w:val="172837"/>
                <w:spacing w:val="-2"/>
                <w:sz w:val="17"/>
              </w:rPr>
              <w:t>triage/clinician/admin</w:t>
            </w:r>
          </w:p>
        </w:tc>
        <w:tc>
          <w:tcPr>
            <w:tcW w:w="735" w:type="dxa"/>
            <w:shd w:val="clear" w:color="auto" w:fill="F5F9F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shd w:val="clear" w:color="auto" w:fill="F5F9FA"/>
          </w:tcPr>
          <w:p>
            <w:pPr>
              <w:pStyle w:val="TableParagraph"/>
              <w:ind w:left="117"/>
              <w:rPr>
                <w:sz w:val="17"/>
              </w:rPr>
            </w:pPr>
            <w:r>
              <w:rPr>
                <w:color w:val="172837"/>
                <w:sz w:val="17"/>
              </w:rPr>
              <w:t>Department</w:t>
            </w:r>
            <w:r>
              <w:rPr>
                <w:color w:val="172837"/>
                <w:spacing w:val="5"/>
                <w:sz w:val="17"/>
              </w:rPr>
              <w:t> </w:t>
            </w:r>
            <w:r>
              <w:rPr>
                <w:color w:val="172837"/>
                <w:sz w:val="17"/>
              </w:rPr>
              <w:t>performance</w:t>
            </w:r>
            <w:r>
              <w:rPr>
                <w:color w:val="172837"/>
                <w:spacing w:val="6"/>
                <w:sz w:val="17"/>
              </w:rPr>
              <w:t> </w:t>
            </w:r>
            <w:r>
              <w:rPr>
                <w:color w:val="172837"/>
                <w:spacing w:val="-4"/>
                <w:sz w:val="17"/>
              </w:rPr>
              <w:t>data</w:t>
            </w:r>
          </w:p>
        </w:tc>
      </w:tr>
      <w:tr>
        <w:trPr>
          <w:trHeight w:val="600" w:hRule="atLeast"/>
        </w:trPr>
        <w:tc>
          <w:tcPr>
            <w:tcW w:w="3570" w:type="dxa"/>
          </w:tcPr>
          <w:p>
            <w:pPr>
              <w:pStyle w:val="TableParagraph"/>
              <w:spacing w:before="74"/>
              <w:ind w:left="172"/>
              <w:rPr>
                <w:rFonts w:ascii="Consolas"/>
                <w:sz w:val="18"/>
              </w:rPr>
            </w:pPr>
            <w:r>
              <w:rPr>
                <w:rFonts w:ascii="Consolas"/>
                <w:color w:val="9D3C33"/>
                <w:sz w:val="18"/>
              </w:rPr>
              <w:t>/api/reports/no-</w:t>
            </w:r>
            <w:r>
              <w:rPr>
                <w:rFonts w:ascii="Consolas"/>
                <w:color w:val="9D3C33"/>
                <w:spacing w:val="-4"/>
                <w:sz w:val="18"/>
              </w:rPr>
              <w:t>show</w:t>
            </w:r>
          </w:p>
        </w:tc>
        <w:tc>
          <w:tcPr>
            <w:tcW w:w="855" w:type="dxa"/>
          </w:tcPr>
          <w:p>
            <w:pPr>
              <w:pStyle w:val="TableParagraph"/>
              <w:ind w:left="105"/>
              <w:rPr>
                <w:sz w:val="17"/>
              </w:rPr>
            </w:pPr>
            <w:r>
              <w:rPr>
                <w:color w:val="172837"/>
                <w:spacing w:val="-5"/>
                <w:sz w:val="17"/>
              </w:rPr>
              <w:t>GET</w:t>
            </w:r>
          </w:p>
        </w:tc>
        <w:tc>
          <w:tcPr>
            <w:tcW w:w="1755" w:type="dxa"/>
          </w:tcPr>
          <w:p>
            <w:pPr>
              <w:pStyle w:val="TableParagraph"/>
              <w:ind w:left="111"/>
              <w:rPr>
                <w:sz w:val="17"/>
              </w:rPr>
            </w:pPr>
            <w:r>
              <w:rPr>
                <w:color w:val="172837"/>
                <w:spacing w:val="-2"/>
                <w:sz w:val="17"/>
              </w:rPr>
              <w:t>triage/clinician/admin</w:t>
            </w:r>
          </w:p>
        </w:tc>
        <w:tc>
          <w:tcPr>
            <w:tcW w:w="735" w:type="dx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tcPr>
          <w:p>
            <w:pPr>
              <w:pStyle w:val="TableParagraph"/>
              <w:ind w:left="117"/>
              <w:rPr>
                <w:sz w:val="17"/>
              </w:rPr>
            </w:pPr>
            <w:r>
              <w:rPr>
                <w:color w:val="172837"/>
                <w:sz w:val="17"/>
              </w:rPr>
              <w:t>No-show</w:t>
            </w:r>
            <w:r>
              <w:rPr>
                <w:color w:val="172837"/>
                <w:spacing w:val="3"/>
                <w:sz w:val="17"/>
              </w:rPr>
              <w:t> </w:t>
            </w:r>
            <w:r>
              <w:rPr>
                <w:color w:val="172837"/>
                <w:sz w:val="17"/>
              </w:rPr>
              <w:t>report</w:t>
            </w:r>
            <w:r>
              <w:rPr>
                <w:color w:val="172837"/>
                <w:spacing w:val="3"/>
                <w:sz w:val="17"/>
              </w:rPr>
              <w:t> </w:t>
            </w:r>
            <w:r>
              <w:rPr>
                <w:color w:val="172837"/>
                <w:spacing w:val="-4"/>
                <w:sz w:val="17"/>
              </w:rPr>
              <w:t>data</w:t>
            </w:r>
          </w:p>
        </w:tc>
      </w:tr>
      <w:tr>
        <w:trPr>
          <w:trHeight w:val="600" w:hRule="atLeast"/>
        </w:trPr>
        <w:tc>
          <w:tcPr>
            <w:tcW w:w="3570" w:type="dxa"/>
          </w:tcPr>
          <w:p>
            <w:pPr>
              <w:pStyle w:val="TableParagraph"/>
              <w:spacing w:before="74"/>
              <w:ind w:left="172"/>
              <w:rPr>
                <w:rFonts w:ascii="Consolas"/>
                <w:sz w:val="18"/>
              </w:rPr>
            </w:pPr>
            <w:r>
              <w:rPr>
                <w:rFonts w:ascii="Consolas"/>
                <w:color w:val="9D3C33"/>
                <w:spacing w:val="-2"/>
                <w:sz w:val="18"/>
              </w:rPr>
              <w:t>/api/reports/triage</w:t>
            </w:r>
          </w:p>
        </w:tc>
        <w:tc>
          <w:tcPr>
            <w:tcW w:w="855" w:type="dxa"/>
            <w:shd w:val="clear" w:color="auto" w:fill="F5F9FA"/>
          </w:tcPr>
          <w:p>
            <w:pPr>
              <w:pStyle w:val="TableParagraph"/>
              <w:ind w:left="105"/>
              <w:rPr>
                <w:sz w:val="17"/>
              </w:rPr>
            </w:pPr>
            <w:r>
              <w:rPr>
                <w:color w:val="172837"/>
                <w:spacing w:val="-5"/>
                <w:sz w:val="17"/>
              </w:rPr>
              <w:t>GET</w:t>
            </w:r>
          </w:p>
        </w:tc>
        <w:tc>
          <w:tcPr>
            <w:tcW w:w="1755" w:type="dxa"/>
            <w:shd w:val="clear" w:color="auto" w:fill="F5F9FA"/>
          </w:tcPr>
          <w:p>
            <w:pPr>
              <w:pStyle w:val="TableParagraph"/>
              <w:ind w:left="111"/>
              <w:rPr>
                <w:sz w:val="17"/>
              </w:rPr>
            </w:pPr>
            <w:r>
              <w:rPr>
                <w:color w:val="172837"/>
                <w:spacing w:val="-2"/>
                <w:sz w:val="17"/>
              </w:rPr>
              <w:t>triage/clinician/admin</w:t>
            </w:r>
          </w:p>
        </w:tc>
        <w:tc>
          <w:tcPr>
            <w:tcW w:w="735" w:type="dxa"/>
            <w:shd w:val="clear" w:color="auto" w:fill="F5F9F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shd w:val="clear" w:color="auto" w:fill="F5F9FA"/>
          </w:tcPr>
          <w:p>
            <w:pPr>
              <w:pStyle w:val="TableParagraph"/>
              <w:ind w:left="117"/>
              <w:rPr>
                <w:sz w:val="17"/>
              </w:rPr>
            </w:pPr>
            <w:r>
              <w:rPr>
                <w:color w:val="172837"/>
                <w:sz w:val="17"/>
              </w:rPr>
              <w:t>Triage</w:t>
            </w:r>
            <w:r>
              <w:rPr>
                <w:color w:val="172837"/>
                <w:spacing w:val="-4"/>
                <w:sz w:val="17"/>
              </w:rPr>
              <w:t> </w:t>
            </w:r>
            <w:r>
              <w:rPr>
                <w:color w:val="172837"/>
                <w:sz w:val="17"/>
              </w:rPr>
              <w:t>report</w:t>
            </w:r>
            <w:r>
              <w:rPr>
                <w:color w:val="172837"/>
                <w:spacing w:val="-4"/>
                <w:sz w:val="17"/>
              </w:rPr>
              <w:t> data</w:t>
            </w:r>
          </w:p>
        </w:tc>
      </w:tr>
      <w:tr>
        <w:trPr>
          <w:trHeight w:val="600" w:hRule="atLeast"/>
        </w:trPr>
        <w:tc>
          <w:tcPr>
            <w:tcW w:w="3570" w:type="dxa"/>
          </w:tcPr>
          <w:p>
            <w:pPr>
              <w:pStyle w:val="TableParagraph"/>
              <w:spacing w:before="74"/>
              <w:ind w:left="172"/>
              <w:rPr>
                <w:rFonts w:ascii="Consolas"/>
                <w:sz w:val="18"/>
              </w:rPr>
            </w:pPr>
            <w:r>
              <w:rPr>
                <w:rFonts w:ascii="Consolas"/>
                <w:color w:val="9D3C33"/>
                <w:spacing w:val="-2"/>
                <w:sz w:val="18"/>
              </w:rPr>
              <w:t>/api/whatsapp/status</w:t>
            </w:r>
          </w:p>
        </w:tc>
        <w:tc>
          <w:tcPr>
            <w:tcW w:w="855" w:type="dxa"/>
          </w:tcPr>
          <w:p>
            <w:pPr>
              <w:pStyle w:val="TableParagraph"/>
              <w:ind w:left="105"/>
              <w:rPr>
                <w:sz w:val="17"/>
              </w:rPr>
            </w:pPr>
            <w:r>
              <w:rPr>
                <w:color w:val="172837"/>
                <w:spacing w:val="-5"/>
                <w:sz w:val="17"/>
              </w:rPr>
              <w:t>GET</w:t>
            </w:r>
          </w:p>
        </w:tc>
        <w:tc>
          <w:tcPr>
            <w:tcW w:w="1755" w:type="dxa"/>
          </w:tcPr>
          <w:p>
            <w:pPr>
              <w:pStyle w:val="TableParagraph"/>
              <w:ind w:left="111"/>
              <w:rPr>
                <w:sz w:val="17"/>
              </w:rPr>
            </w:pPr>
            <w:r>
              <w:rPr>
                <w:color w:val="172837"/>
                <w:spacing w:val="-2"/>
                <w:sz w:val="17"/>
              </w:rPr>
              <w:t>triage/clinician/admin</w:t>
            </w:r>
          </w:p>
        </w:tc>
        <w:tc>
          <w:tcPr>
            <w:tcW w:w="735" w:type="dx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tcPr>
          <w:p>
            <w:pPr>
              <w:pStyle w:val="TableParagraph"/>
              <w:ind w:left="117"/>
              <w:rPr>
                <w:sz w:val="17"/>
              </w:rPr>
            </w:pPr>
            <w:r>
              <w:rPr>
                <w:color w:val="172837"/>
                <w:sz w:val="17"/>
              </w:rPr>
              <w:t>WhatsApp</w:t>
            </w:r>
            <w:r>
              <w:rPr>
                <w:color w:val="172837"/>
                <w:spacing w:val="1"/>
                <w:sz w:val="17"/>
              </w:rPr>
              <w:t> </w:t>
            </w:r>
            <w:r>
              <w:rPr>
                <w:color w:val="172837"/>
                <w:sz w:val="17"/>
              </w:rPr>
              <w:t>configuration</w:t>
            </w:r>
            <w:r>
              <w:rPr>
                <w:color w:val="172837"/>
                <w:spacing w:val="1"/>
                <w:sz w:val="17"/>
              </w:rPr>
              <w:t> </w:t>
            </w:r>
            <w:r>
              <w:rPr>
                <w:color w:val="172837"/>
                <w:spacing w:val="-2"/>
                <w:sz w:val="17"/>
              </w:rPr>
              <w:t>status</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570"/>
        <w:gridCol w:w="855"/>
        <w:gridCol w:w="1755"/>
        <w:gridCol w:w="735"/>
        <w:gridCol w:w="2937"/>
      </w:tblGrid>
      <w:tr>
        <w:trPr>
          <w:trHeight w:val="420" w:hRule="atLeast"/>
        </w:trPr>
        <w:tc>
          <w:tcPr>
            <w:tcW w:w="3570" w:type="dxa"/>
            <w:tcBorders>
              <w:top w:val="nil"/>
              <w:left w:val="nil"/>
              <w:right w:val="nil"/>
            </w:tcBorders>
            <w:shd w:val="clear" w:color="auto" w:fill="0A6172"/>
          </w:tcPr>
          <w:p>
            <w:pPr>
              <w:pStyle w:val="TableParagraph"/>
              <w:spacing w:before="108"/>
              <w:ind w:left="120"/>
              <w:rPr>
                <w:b/>
                <w:sz w:val="17"/>
              </w:rPr>
            </w:pPr>
            <w:r>
              <w:rPr>
                <w:b/>
                <w:color w:val="FFFFFF"/>
                <w:spacing w:val="-2"/>
                <w:sz w:val="17"/>
              </w:rPr>
              <w:t>End</w:t>
            </w:r>
            <w:bookmarkStart w:name="5.5 Usability Evaluation" w:id="134"/>
            <w:bookmarkEnd w:id="134"/>
            <w:r>
              <w:rPr>
                <w:b/>
                <w:color w:val="FFFFFF"/>
                <w:spacing w:val="-2"/>
                <w:sz w:val="17"/>
              </w:rPr>
              <w:t>poi</w:t>
            </w:r>
            <w:r>
              <w:rPr>
                <w:b/>
                <w:color w:val="FFFFFF"/>
                <w:spacing w:val="-2"/>
                <w:sz w:val="17"/>
              </w:rPr>
              <w:t>nt</w:t>
            </w:r>
          </w:p>
        </w:tc>
        <w:tc>
          <w:tcPr>
            <w:tcW w:w="855" w:type="dxa"/>
            <w:tcBorders>
              <w:top w:val="nil"/>
              <w:left w:val="nil"/>
              <w:right w:val="nil"/>
            </w:tcBorders>
            <w:shd w:val="clear" w:color="auto" w:fill="0A6172"/>
          </w:tcPr>
          <w:p>
            <w:pPr>
              <w:pStyle w:val="TableParagraph"/>
              <w:spacing w:before="108"/>
              <w:ind w:left="113"/>
              <w:rPr>
                <w:b/>
                <w:sz w:val="17"/>
              </w:rPr>
            </w:pPr>
            <w:r>
              <w:rPr>
                <w:b/>
                <w:color w:val="FFFFFF"/>
                <w:spacing w:val="-2"/>
                <w:sz w:val="17"/>
              </w:rPr>
              <w:t>Method</w:t>
            </w:r>
          </w:p>
        </w:tc>
        <w:tc>
          <w:tcPr>
            <w:tcW w:w="1755" w:type="dxa"/>
            <w:tcBorders>
              <w:top w:val="nil"/>
              <w:left w:val="nil"/>
              <w:right w:val="nil"/>
            </w:tcBorders>
            <w:shd w:val="clear" w:color="auto" w:fill="0A6172"/>
          </w:tcPr>
          <w:p>
            <w:pPr>
              <w:pStyle w:val="TableParagraph"/>
              <w:spacing w:before="108"/>
              <w:ind w:left="118"/>
              <w:rPr>
                <w:b/>
                <w:sz w:val="17"/>
              </w:rPr>
            </w:pPr>
            <w:r>
              <w:rPr>
                <w:b/>
                <w:color w:val="FFFFFF"/>
                <w:sz w:val="17"/>
              </w:rPr>
              <w:t>Auth</w:t>
            </w:r>
            <w:r>
              <w:rPr>
                <w:b/>
                <w:color w:val="FFFFFF"/>
                <w:spacing w:val="3"/>
                <w:sz w:val="17"/>
              </w:rPr>
              <w:t> </w:t>
            </w:r>
            <w:r>
              <w:rPr>
                <w:b/>
                <w:color w:val="FFFFFF"/>
                <w:spacing w:val="-2"/>
                <w:sz w:val="17"/>
              </w:rPr>
              <w:t>Required</w:t>
            </w:r>
          </w:p>
        </w:tc>
        <w:tc>
          <w:tcPr>
            <w:tcW w:w="735" w:type="dxa"/>
            <w:tcBorders>
              <w:top w:val="nil"/>
              <w:left w:val="nil"/>
              <w:right w:val="nil"/>
            </w:tcBorders>
            <w:shd w:val="clear" w:color="auto" w:fill="0A6172"/>
          </w:tcPr>
          <w:p>
            <w:pPr>
              <w:pStyle w:val="TableParagraph"/>
              <w:spacing w:before="108"/>
              <w:ind w:left="125"/>
              <w:rPr>
                <w:b/>
                <w:sz w:val="17"/>
              </w:rPr>
            </w:pPr>
            <w:r>
              <w:rPr>
                <w:b/>
                <w:color w:val="FFFFFF"/>
                <w:spacing w:val="-2"/>
                <w:sz w:val="17"/>
              </w:rPr>
              <w:t>Status</w:t>
            </w:r>
          </w:p>
        </w:tc>
        <w:tc>
          <w:tcPr>
            <w:tcW w:w="2937" w:type="dxa"/>
            <w:tcBorders>
              <w:top w:val="nil"/>
              <w:left w:val="nil"/>
              <w:right w:val="nil"/>
            </w:tcBorders>
            <w:shd w:val="clear" w:color="auto" w:fill="0A6172"/>
          </w:tcPr>
          <w:p>
            <w:pPr>
              <w:pStyle w:val="TableParagraph"/>
              <w:spacing w:before="108"/>
              <w:ind w:left="125"/>
              <w:rPr>
                <w:b/>
                <w:sz w:val="17"/>
              </w:rPr>
            </w:pPr>
            <w:r>
              <w:rPr>
                <w:b/>
                <w:color w:val="FFFFFF"/>
                <w:spacing w:val="-2"/>
                <w:sz w:val="17"/>
              </w:rPr>
              <w:t>Response</w:t>
            </w:r>
          </w:p>
        </w:tc>
      </w:tr>
      <w:tr>
        <w:trPr>
          <w:trHeight w:val="600" w:hRule="atLeast"/>
        </w:trPr>
        <w:tc>
          <w:tcPr>
            <w:tcW w:w="3570" w:type="dxa"/>
          </w:tcPr>
          <w:p>
            <w:pPr>
              <w:pStyle w:val="TableParagraph"/>
              <w:spacing w:before="74"/>
              <w:ind w:left="172"/>
              <w:rPr>
                <w:rFonts w:ascii="Consolas"/>
                <w:sz w:val="18"/>
              </w:rPr>
            </w:pPr>
            <w:r>
              <w:rPr>
                <w:rFonts w:ascii="Consolas"/>
                <w:color w:val="9D3C33"/>
                <w:sz w:val="18"/>
              </w:rPr>
              <w:t>/api/audit-</w:t>
            </w:r>
            <w:r>
              <w:rPr>
                <w:rFonts w:ascii="Consolas"/>
                <w:color w:val="9D3C33"/>
                <w:spacing w:val="-2"/>
                <w:sz w:val="18"/>
              </w:rPr>
              <w:t>events</w:t>
            </w:r>
          </w:p>
        </w:tc>
        <w:tc>
          <w:tcPr>
            <w:tcW w:w="855" w:type="dxa"/>
            <w:shd w:val="clear" w:color="auto" w:fill="F5F9FA"/>
          </w:tcPr>
          <w:p>
            <w:pPr>
              <w:pStyle w:val="TableParagraph"/>
              <w:ind w:left="105"/>
              <w:rPr>
                <w:sz w:val="17"/>
              </w:rPr>
            </w:pPr>
            <w:r>
              <w:rPr>
                <w:color w:val="172837"/>
                <w:spacing w:val="-5"/>
                <w:sz w:val="17"/>
              </w:rPr>
              <w:t>GET</w:t>
            </w:r>
          </w:p>
        </w:tc>
        <w:tc>
          <w:tcPr>
            <w:tcW w:w="1755" w:type="dxa"/>
            <w:shd w:val="clear" w:color="auto" w:fill="F5F9FA"/>
          </w:tcPr>
          <w:p>
            <w:pPr>
              <w:pStyle w:val="TableParagraph"/>
              <w:ind w:left="111"/>
              <w:rPr>
                <w:sz w:val="17"/>
              </w:rPr>
            </w:pPr>
            <w:r>
              <w:rPr>
                <w:color w:val="172837"/>
                <w:spacing w:val="-2"/>
                <w:sz w:val="17"/>
              </w:rPr>
              <w:t>admin</w:t>
            </w:r>
          </w:p>
        </w:tc>
        <w:tc>
          <w:tcPr>
            <w:tcW w:w="735" w:type="dxa"/>
            <w:shd w:val="clear" w:color="auto" w:fill="F5F9F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shd w:val="clear" w:color="auto" w:fill="F5F9FA"/>
          </w:tcPr>
          <w:p>
            <w:pPr>
              <w:pStyle w:val="TableParagraph"/>
              <w:ind w:left="117"/>
              <w:rPr>
                <w:sz w:val="17"/>
              </w:rPr>
            </w:pPr>
            <w:r>
              <w:rPr>
                <w:color w:val="172837"/>
                <w:sz w:val="17"/>
              </w:rPr>
              <w:t>Audit</w:t>
            </w:r>
            <w:r>
              <w:rPr>
                <w:color w:val="172837"/>
                <w:spacing w:val="2"/>
                <w:sz w:val="17"/>
              </w:rPr>
              <w:t> </w:t>
            </w:r>
            <w:r>
              <w:rPr>
                <w:color w:val="172837"/>
                <w:sz w:val="17"/>
              </w:rPr>
              <w:t>events</w:t>
            </w:r>
            <w:r>
              <w:rPr>
                <w:color w:val="172837"/>
                <w:spacing w:val="2"/>
                <w:sz w:val="17"/>
              </w:rPr>
              <w:t> </w:t>
            </w:r>
            <w:r>
              <w:rPr>
                <w:color w:val="172837"/>
                <w:sz w:val="17"/>
              </w:rPr>
              <w:t>with</w:t>
            </w:r>
            <w:r>
              <w:rPr>
                <w:color w:val="172837"/>
                <w:spacing w:val="2"/>
                <w:sz w:val="17"/>
              </w:rPr>
              <w:t> </w:t>
            </w:r>
            <w:r>
              <w:rPr>
                <w:color w:val="172837"/>
                <w:sz w:val="17"/>
              </w:rPr>
              <w:t>integrity</w:t>
            </w:r>
            <w:r>
              <w:rPr>
                <w:color w:val="172837"/>
                <w:spacing w:val="2"/>
                <w:sz w:val="17"/>
              </w:rPr>
              <w:t> </w:t>
            </w:r>
            <w:r>
              <w:rPr>
                <w:color w:val="172837"/>
                <w:spacing w:val="-2"/>
                <w:sz w:val="17"/>
              </w:rPr>
              <w:t>check</w:t>
            </w:r>
          </w:p>
        </w:tc>
      </w:tr>
      <w:tr>
        <w:trPr>
          <w:trHeight w:val="600" w:hRule="atLeast"/>
        </w:trPr>
        <w:tc>
          <w:tcPr>
            <w:tcW w:w="3570" w:type="dxa"/>
          </w:tcPr>
          <w:p>
            <w:pPr>
              <w:pStyle w:val="TableParagraph"/>
              <w:spacing w:before="74"/>
              <w:ind w:left="172"/>
              <w:rPr>
                <w:rFonts w:ascii="Consolas"/>
                <w:sz w:val="18"/>
              </w:rPr>
            </w:pPr>
            <w:r>
              <w:rPr>
                <w:rFonts w:ascii="Consolas"/>
                <w:color w:val="9D3C33"/>
                <w:spacing w:val="-2"/>
                <w:sz w:val="18"/>
              </w:rPr>
              <w:t>/api/events</w:t>
            </w:r>
          </w:p>
        </w:tc>
        <w:tc>
          <w:tcPr>
            <w:tcW w:w="855" w:type="dxa"/>
          </w:tcPr>
          <w:p>
            <w:pPr>
              <w:pStyle w:val="TableParagraph"/>
              <w:spacing w:line="259" w:lineRule="auto"/>
              <w:ind w:left="105" w:right="382"/>
              <w:rPr>
                <w:sz w:val="17"/>
              </w:rPr>
            </w:pPr>
            <w:r>
              <w:rPr>
                <w:color w:val="172837"/>
                <w:spacing w:val="-4"/>
                <w:sz w:val="17"/>
              </w:rPr>
              <w:t>GET</w:t>
            </w:r>
            <w:r>
              <w:rPr>
                <w:color w:val="172837"/>
                <w:spacing w:val="40"/>
                <w:sz w:val="17"/>
              </w:rPr>
              <w:t> </w:t>
            </w:r>
            <w:r>
              <w:rPr>
                <w:color w:val="172837"/>
                <w:spacing w:val="-2"/>
                <w:sz w:val="17"/>
              </w:rPr>
              <w:t>(SSE)</w:t>
            </w:r>
          </w:p>
        </w:tc>
        <w:tc>
          <w:tcPr>
            <w:tcW w:w="1755" w:type="dxa"/>
          </w:tcPr>
          <w:p>
            <w:pPr>
              <w:pStyle w:val="TableParagraph"/>
              <w:ind w:left="111"/>
              <w:rPr>
                <w:sz w:val="17"/>
              </w:rPr>
            </w:pPr>
            <w:r>
              <w:rPr>
                <w:color w:val="172837"/>
                <w:spacing w:val="-5"/>
                <w:sz w:val="17"/>
              </w:rPr>
              <w:t>No</w:t>
            </w:r>
          </w:p>
        </w:tc>
        <w:tc>
          <w:tcPr>
            <w:tcW w:w="735" w:type="dxa"/>
          </w:tcPr>
          <w:p>
            <w:pPr>
              <w:pStyle w:val="TableParagraph"/>
              <w:spacing w:before="35"/>
              <w:ind w:left="118"/>
              <w:rPr>
                <w:rFonts w:ascii="Segoe UI Symbol" w:hAnsi="Segoe UI Symbol"/>
                <w:sz w:val="19"/>
              </w:rPr>
            </w:pPr>
            <w:r>
              <w:rPr>
                <w:rFonts w:ascii="Segoe UI Symbol" w:hAnsi="Segoe UI Symbol"/>
                <w:color w:val="172837"/>
                <w:w w:val="124"/>
                <w:sz w:val="19"/>
              </w:rPr>
              <w:t>✅</w:t>
            </w:r>
          </w:p>
          <w:p>
            <w:pPr>
              <w:pStyle w:val="TableParagraph"/>
              <w:spacing w:before="15"/>
              <w:ind w:left="118"/>
              <w:rPr>
                <w:sz w:val="17"/>
              </w:rPr>
            </w:pPr>
            <w:r>
              <w:rPr>
                <w:color w:val="172837"/>
                <w:spacing w:val="-5"/>
                <w:sz w:val="17"/>
              </w:rPr>
              <w:t>200</w:t>
            </w:r>
          </w:p>
        </w:tc>
        <w:tc>
          <w:tcPr>
            <w:tcW w:w="2937" w:type="dxa"/>
            <w:tcBorders>
              <w:right w:val="single" w:sz="4" w:space="0" w:color="CBD8DE"/>
            </w:tcBorders>
          </w:tcPr>
          <w:p>
            <w:pPr>
              <w:pStyle w:val="TableParagraph"/>
              <w:ind w:left="117"/>
              <w:rPr>
                <w:sz w:val="17"/>
              </w:rPr>
            </w:pPr>
            <w:r>
              <w:rPr>
                <w:color w:val="172837"/>
                <w:sz w:val="17"/>
              </w:rPr>
              <w:t>Event</w:t>
            </w:r>
            <w:r>
              <w:rPr>
                <w:color w:val="172837"/>
                <w:spacing w:val="-3"/>
                <w:sz w:val="17"/>
              </w:rPr>
              <w:t> </w:t>
            </w:r>
            <w:r>
              <w:rPr>
                <w:color w:val="172837"/>
                <w:sz w:val="17"/>
              </w:rPr>
              <w:t>stream</w:t>
            </w:r>
            <w:r>
              <w:rPr>
                <w:color w:val="172837"/>
                <w:spacing w:val="-3"/>
                <w:sz w:val="17"/>
              </w:rPr>
              <w:t> </w:t>
            </w:r>
            <w:r>
              <w:rPr>
                <w:color w:val="172837"/>
                <w:spacing w:val="-2"/>
                <w:sz w:val="17"/>
              </w:rPr>
              <w:t>connected</w:t>
            </w:r>
          </w:p>
        </w:tc>
      </w:tr>
    </w:tbl>
    <w:p>
      <w:pPr>
        <w:pStyle w:val="BodyText"/>
        <w:spacing w:before="9"/>
        <w:rPr>
          <w:i/>
          <w:sz w:val="20"/>
        </w:rPr>
      </w:pPr>
      <w:r>
        <w:rPr/>
        <w:pict>
          <v:rect style="position:absolute;margin-left:51pt;margin-top:13.875175pt;width:493.230498pt;height:.75pt;mso-position-horizontal-relative:page;mso-position-vertical-relative:paragraph;z-index:-15370240;mso-wrap-distance-left:0;mso-wrap-distance-right:0" id="docshape1973" filled="true" fillcolor="#ccdbe2" stroked="false">
            <v:fill type="solid"/>
            <w10:wrap type="topAndBottom"/>
          </v:rect>
        </w:pict>
      </w:r>
    </w:p>
    <w:p>
      <w:pPr>
        <w:pStyle w:val="BodyText"/>
        <w:rPr>
          <w:i/>
          <w:sz w:val="20"/>
        </w:rPr>
      </w:pPr>
    </w:p>
    <w:p>
      <w:pPr>
        <w:pStyle w:val="BodyText"/>
        <w:spacing w:before="3"/>
        <w:rPr>
          <w:i/>
          <w:sz w:val="24"/>
        </w:rPr>
      </w:pPr>
    </w:p>
    <w:p>
      <w:pPr>
        <w:pStyle w:val="Heading6"/>
        <w:numPr>
          <w:ilvl w:val="1"/>
          <w:numId w:val="16"/>
        </w:numPr>
        <w:tabs>
          <w:tab w:pos="806" w:val="left" w:leader="none"/>
        </w:tabs>
        <w:spacing w:line="240" w:lineRule="auto" w:before="100" w:after="0"/>
        <w:ind w:left="805" w:right="0" w:hanging="526"/>
        <w:jc w:val="left"/>
      </w:pPr>
      <w:r>
        <w:rPr/>
        <w:pict>
          <v:rect style="position:absolute;margin-left:51pt;margin-top:27.726234pt;width:493.230498pt;height:.75pt;mso-position-horizontal-relative:page;mso-position-vertical-relative:paragraph;z-index:-15369728;mso-wrap-distance-left:0;mso-wrap-distance-right:0" id="docshape1974" filled="true" fillcolor="#c6dbe1" stroked="false">
            <v:fill type="solid"/>
            <w10:wrap type="topAndBottom"/>
          </v:rect>
        </w:pict>
      </w:r>
      <w:r>
        <w:rPr/>
        <w:pict>
          <v:group style="position:absolute;margin-left:51.75pt;margin-top:-103.523941pt;width:177.75pt;height:30.75pt;mso-position-horizontal-relative:page;mso-position-vertical-relative:paragraph;z-index:-25639936" id="docshapegroup1975" coordorigin="1035,-2070" coordsize="3555,615">
            <v:rect style="position:absolute;left:1035;top:-2071;width:3555;height:615" id="docshape1976" filled="true" fillcolor="#f5f9fa" stroked="false">
              <v:fill type="solid"/>
            </v:rect>
            <v:shape style="position:absolute;left:1140;top:-1996;width:1845;height:240" id="docshape1977" coordorigin="1140,-1995" coordsize="1845,240" path="m2946,-1755l1179,-1755,1173,-1757,1140,-1795,1140,-1800,1140,-1956,1179,-1995,2946,-1995,2985,-1956,2985,-1795,2952,-1757,2946,-1755xe" filled="true" fillcolor="#ecf1f5" stroked="false">
              <v:path arrowok="t"/>
              <v:fill type="solid"/>
            </v:shape>
            <w10:wrap type="none"/>
          </v:group>
        </w:pict>
      </w:r>
      <w:r>
        <w:rPr/>
        <w:pict>
          <v:shape style="position:absolute;margin-left:57pt;margin-top:-69.023941pt;width:61.5pt;height:12pt;mso-position-horizontal-relative:page;mso-position-vertical-relative:paragraph;z-index:-25639424" id="docshape1978" coordorigin="1140,-1380" coordsize="1230,240" path="m2331,-1140l1179,-1140,1173,-1142,1140,-1180,1140,-1185,1140,-1341,1179,-1380,2331,-1380,2370,-1341,2370,-1180,2337,-1142,2331,-1140xe" filled="true" fillcolor="#ecf1f5" stroked="false">
            <v:path arrowok="t"/>
            <v:fill type="solid"/>
            <w10:wrap type="none"/>
          </v:shape>
        </w:pict>
      </w:r>
      <w:bookmarkStart w:name="_TOC_250023" w:id="135"/>
      <w:r>
        <w:rPr>
          <w:color w:val="0A6172"/>
        </w:rPr>
        <w:t>Usability</w:t>
      </w:r>
      <w:r>
        <w:rPr>
          <w:color w:val="0A6172"/>
          <w:spacing w:val="-1"/>
        </w:rPr>
        <w:t> </w:t>
      </w:r>
      <w:bookmarkEnd w:id="135"/>
      <w:r>
        <w:rPr>
          <w:color w:val="0A6172"/>
          <w:spacing w:val="-2"/>
        </w:rPr>
        <w:t>Evaluation</w:t>
      </w:r>
    </w:p>
    <w:p>
      <w:pPr>
        <w:pStyle w:val="Heading8"/>
        <w:numPr>
          <w:ilvl w:val="2"/>
          <w:numId w:val="16"/>
        </w:numPr>
        <w:tabs>
          <w:tab w:pos="916" w:val="left" w:leader="none"/>
        </w:tabs>
        <w:spacing w:line="240" w:lineRule="auto" w:before="285" w:after="0"/>
        <w:ind w:left="915" w:right="0" w:hanging="636"/>
        <w:jc w:val="left"/>
      </w:pPr>
      <w:r>
        <w:rPr>
          <w:color w:val="167286"/>
        </w:rPr>
        <w:t>System</w:t>
      </w:r>
      <w:r>
        <w:rPr>
          <w:color w:val="167286"/>
          <w:spacing w:val="-4"/>
        </w:rPr>
        <w:t> </w:t>
      </w:r>
      <w:r>
        <w:rPr>
          <w:color w:val="167286"/>
        </w:rPr>
        <w:t>Usability</w:t>
      </w:r>
      <w:r>
        <w:rPr>
          <w:color w:val="167286"/>
          <w:spacing w:val="-4"/>
        </w:rPr>
        <w:t> </w:t>
      </w:r>
      <w:r>
        <w:rPr>
          <w:color w:val="167286"/>
        </w:rPr>
        <w:t>Scale</w:t>
      </w:r>
      <w:r>
        <w:rPr>
          <w:color w:val="167286"/>
          <w:spacing w:val="-3"/>
        </w:rPr>
        <w:t> </w:t>
      </w:r>
      <w:r>
        <w:rPr>
          <w:color w:val="167286"/>
          <w:spacing w:val="-2"/>
        </w:rPr>
        <w:t>(SUS)</w:t>
      </w:r>
    </w:p>
    <w:p>
      <w:pPr>
        <w:pStyle w:val="BodyText"/>
        <w:spacing w:line="295" w:lineRule="auto" w:before="178"/>
        <w:ind w:left="280" w:right="207"/>
        <w:jc w:val="both"/>
      </w:pPr>
      <w:r>
        <w:rPr>
          <w:color w:val="172837"/>
        </w:rPr>
        <w:t>The System Usability Scale is a 10-item questionnaire providing a global view of subjective assessments of usability. Each item is rated on a 5-point Likert scale (1 = Strongly Disagree, 5 = Strongly Agree).</w:t>
      </w:r>
    </w:p>
    <w:p>
      <w:pPr>
        <w:pStyle w:val="Heading9"/>
        <w:spacing w:before="149"/>
        <w:jc w:val="both"/>
        <w:rPr>
          <w:rFonts w:ascii="Calibri"/>
        </w:rPr>
      </w:pPr>
      <w:r>
        <w:rPr>
          <w:rFonts w:ascii="Calibri"/>
          <w:color w:val="122E40"/>
        </w:rPr>
        <w:t>SUS</w:t>
      </w:r>
      <w:r>
        <w:rPr>
          <w:rFonts w:ascii="Calibri"/>
          <w:color w:val="122E40"/>
          <w:spacing w:val="-1"/>
        </w:rPr>
        <w:t> </w:t>
      </w:r>
      <w:r>
        <w:rPr>
          <w:rFonts w:ascii="Calibri"/>
          <w:color w:val="122E40"/>
          <w:spacing w:val="-2"/>
        </w:rPr>
        <w:t>Questionnaire:</w:t>
      </w:r>
    </w:p>
    <w:p>
      <w:pPr>
        <w:pStyle w:val="BodyText"/>
        <w:rPr>
          <w:b/>
        </w:rPr>
      </w:pPr>
    </w:p>
    <w:p>
      <w:pPr>
        <w:spacing w:before="146"/>
        <w:ind w:left="280" w:right="0" w:firstLine="0"/>
        <w:jc w:val="both"/>
        <w:rPr>
          <w:i/>
          <w:sz w:val="18"/>
        </w:rPr>
      </w:pPr>
      <w:r>
        <w:rPr>
          <w:i/>
          <w:color w:val="36586A"/>
          <w:sz w:val="18"/>
        </w:rPr>
        <w:t>Table</w:t>
      </w:r>
      <w:r>
        <w:rPr>
          <w:i/>
          <w:color w:val="36586A"/>
          <w:spacing w:val="-6"/>
          <w:sz w:val="18"/>
        </w:rPr>
        <w:t> </w:t>
      </w:r>
      <w:r>
        <w:rPr>
          <w:i/>
          <w:color w:val="36586A"/>
          <w:sz w:val="18"/>
        </w:rPr>
        <w:t>5.20:</w:t>
      </w:r>
      <w:r>
        <w:rPr>
          <w:i/>
          <w:color w:val="36586A"/>
          <w:spacing w:val="-5"/>
          <w:sz w:val="18"/>
        </w:rPr>
        <w:t> </w:t>
      </w:r>
      <w:r>
        <w:rPr>
          <w:i/>
          <w:color w:val="36586A"/>
          <w:sz w:val="18"/>
        </w:rPr>
        <w:t>System</w:t>
      </w:r>
      <w:r>
        <w:rPr>
          <w:i/>
          <w:color w:val="36586A"/>
          <w:spacing w:val="-5"/>
          <w:sz w:val="18"/>
        </w:rPr>
        <w:t> </w:t>
      </w:r>
      <w:r>
        <w:rPr>
          <w:i/>
          <w:color w:val="36586A"/>
          <w:sz w:val="18"/>
        </w:rPr>
        <w:t>Usability</w:t>
      </w:r>
      <w:r>
        <w:rPr>
          <w:i/>
          <w:color w:val="36586A"/>
          <w:spacing w:val="-5"/>
          <w:sz w:val="18"/>
        </w:rPr>
        <w:t> </w:t>
      </w:r>
      <w:r>
        <w:rPr>
          <w:i/>
          <w:color w:val="36586A"/>
          <w:sz w:val="18"/>
        </w:rPr>
        <w:t>Scale</w:t>
      </w:r>
      <w:r>
        <w:rPr>
          <w:i/>
          <w:color w:val="36586A"/>
          <w:spacing w:val="-5"/>
          <w:sz w:val="18"/>
        </w:rPr>
        <w:t> </w:t>
      </w:r>
      <w:r>
        <w:rPr>
          <w:i/>
          <w:color w:val="36586A"/>
          <w:spacing w:val="-2"/>
          <w:sz w:val="18"/>
        </w:rPr>
        <w:t>(SUS)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525"/>
        <w:gridCol w:w="8235"/>
        <w:gridCol w:w="1092"/>
      </w:tblGrid>
      <w:tr>
        <w:trPr>
          <w:trHeight w:val="435" w:hRule="atLeast"/>
        </w:trPr>
        <w:tc>
          <w:tcPr>
            <w:tcW w:w="9852" w:type="dxa"/>
            <w:gridSpan w:val="3"/>
            <w:tcBorders>
              <w:top w:val="nil"/>
              <w:left w:val="nil"/>
              <w:bottom w:val="nil"/>
              <w:right w:val="nil"/>
            </w:tcBorders>
            <w:shd w:val="clear" w:color="auto" w:fill="0A6172"/>
          </w:tcPr>
          <w:p>
            <w:pPr>
              <w:pStyle w:val="TableParagraph"/>
              <w:tabs>
                <w:tab w:pos="639" w:val="left" w:leader="none"/>
                <w:tab w:pos="8885" w:val="left" w:leader="none"/>
              </w:tabs>
              <w:spacing w:before="108"/>
              <w:ind w:left="120"/>
              <w:rPr>
                <w:b/>
                <w:sz w:val="17"/>
              </w:rPr>
            </w:pPr>
            <w:r>
              <w:rPr>
                <w:b/>
                <w:color w:val="FFFFFF"/>
                <w:spacing w:val="-10"/>
                <w:sz w:val="17"/>
              </w:rPr>
              <w:t>#</w:t>
            </w:r>
            <w:r>
              <w:rPr>
                <w:b/>
                <w:color w:val="FFFFFF"/>
                <w:sz w:val="17"/>
              </w:rPr>
              <w:tab/>
            </w:r>
            <w:r>
              <w:rPr>
                <w:b/>
                <w:color w:val="FFFFFF"/>
                <w:spacing w:val="-2"/>
                <w:sz w:val="17"/>
              </w:rPr>
              <w:t>Question</w:t>
            </w:r>
            <w:r>
              <w:rPr>
                <w:b/>
                <w:color w:val="FFFFFF"/>
                <w:sz w:val="17"/>
              </w:rPr>
              <w:tab/>
            </w:r>
            <w:r>
              <w:rPr>
                <w:b/>
                <w:color w:val="FFFFFF"/>
                <w:spacing w:val="-4"/>
                <w:sz w:val="17"/>
              </w:rPr>
              <w:t>Type</w:t>
            </w:r>
          </w:p>
        </w:tc>
      </w:tr>
      <w:tr>
        <w:trPr>
          <w:trHeight w:val="375" w:hRule="atLeast"/>
        </w:trPr>
        <w:tc>
          <w:tcPr>
            <w:tcW w:w="525" w:type="dxa"/>
            <w:tcBorders>
              <w:top w:val="nil"/>
            </w:tcBorders>
          </w:tcPr>
          <w:p>
            <w:pPr>
              <w:pStyle w:val="TableParagraph"/>
              <w:rPr>
                <w:sz w:val="17"/>
              </w:rPr>
            </w:pPr>
            <w:r>
              <w:rPr>
                <w:color w:val="172837"/>
                <w:w w:val="101"/>
                <w:sz w:val="17"/>
              </w:rPr>
              <w:t>1</w:t>
            </w:r>
          </w:p>
        </w:tc>
        <w:tc>
          <w:tcPr>
            <w:tcW w:w="8235" w:type="dxa"/>
            <w:tcBorders>
              <w:top w:val="nil"/>
            </w:tcBorders>
          </w:tcPr>
          <w:p>
            <w:pPr>
              <w:pStyle w:val="TableParagraph"/>
              <w:ind w:left="106"/>
              <w:rPr>
                <w:sz w:val="17"/>
              </w:rPr>
            </w:pPr>
            <w:r>
              <w:rPr>
                <w:color w:val="172837"/>
                <w:sz w:val="17"/>
              </w:rPr>
              <w:t>I think that I</w:t>
            </w:r>
            <w:r>
              <w:rPr>
                <w:color w:val="172837"/>
                <w:spacing w:val="1"/>
                <w:sz w:val="17"/>
              </w:rPr>
              <w:t> </w:t>
            </w:r>
            <w:r>
              <w:rPr>
                <w:color w:val="172837"/>
                <w:sz w:val="17"/>
              </w:rPr>
              <w:t>would like to</w:t>
            </w:r>
            <w:r>
              <w:rPr>
                <w:color w:val="172837"/>
                <w:spacing w:val="1"/>
                <w:sz w:val="17"/>
              </w:rPr>
              <w:t> </w:t>
            </w:r>
            <w:r>
              <w:rPr>
                <w:color w:val="172837"/>
                <w:sz w:val="17"/>
              </w:rPr>
              <w:t>use this system</w:t>
            </w:r>
            <w:r>
              <w:rPr>
                <w:color w:val="172837"/>
                <w:spacing w:val="1"/>
                <w:sz w:val="17"/>
              </w:rPr>
              <w:t> </w:t>
            </w:r>
            <w:r>
              <w:rPr>
                <w:color w:val="172837"/>
                <w:spacing w:val="-2"/>
                <w:sz w:val="17"/>
              </w:rPr>
              <w:t>frequently.</w:t>
            </w:r>
          </w:p>
        </w:tc>
        <w:tc>
          <w:tcPr>
            <w:tcW w:w="1092" w:type="dxa"/>
            <w:tcBorders>
              <w:top w:val="nil"/>
              <w:right w:val="single" w:sz="4" w:space="0" w:color="CBD8DE"/>
            </w:tcBorders>
          </w:tcPr>
          <w:p>
            <w:pPr>
              <w:pStyle w:val="TableParagraph"/>
              <w:ind w:left="118"/>
              <w:rPr>
                <w:sz w:val="17"/>
              </w:rPr>
            </w:pPr>
            <w:r>
              <w:rPr>
                <w:color w:val="172837"/>
                <w:spacing w:val="-2"/>
                <w:sz w:val="17"/>
              </w:rPr>
              <w:t>Positive</w:t>
            </w:r>
          </w:p>
        </w:tc>
      </w:tr>
      <w:tr>
        <w:trPr>
          <w:trHeight w:val="360" w:hRule="atLeast"/>
        </w:trPr>
        <w:tc>
          <w:tcPr>
            <w:tcW w:w="525" w:type="dxa"/>
            <w:shd w:val="clear" w:color="auto" w:fill="F5F9FA"/>
          </w:tcPr>
          <w:p>
            <w:pPr>
              <w:pStyle w:val="TableParagraph"/>
              <w:rPr>
                <w:sz w:val="17"/>
              </w:rPr>
            </w:pPr>
            <w:r>
              <w:rPr>
                <w:color w:val="172837"/>
                <w:w w:val="101"/>
                <w:sz w:val="17"/>
              </w:rPr>
              <w:t>2</w:t>
            </w:r>
          </w:p>
        </w:tc>
        <w:tc>
          <w:tcPr>
            <w:tcW w:w="8235" w:type="dxa"/>
            <w:shd w:val="clear" w:color="auto" w:fill="F5F9FA"/>
          </w:tcPr>
          <w:p>
            <w:pPr>
              <w:pStyle w:val="TableParagraph"/>
              <w:ind w:left="106"/>
              <w:rPr>
                <w:sz w:val="17"/>
              </w:rPr>
            </w:pPr>
            <w:r>
              <w:rPr>
                <w:color w:val="172837"/>
                <w:sz w:val="17"/>
              </w:rPr>
              <w:t>I</w:t>
            </w:r>
            <w:r>
              <w:rPr>
                <w:color w:val="172837"/>
                <w:spacing w:val="1"/>
                <w:sz w:val="17"/>
              </w:rPr>
              <w:t> </w:t>
            </w:r>
            <w:r>
              <w:rPr>
                <w:color w:val="172837"/>
                <w:sz w:val="17"/>
              </w:rPr>
              <w:t>found</w:t>
            </w:r>
            <w:r>
              <w:rPr>
                <w:color w:val="172837"/>
                <w:spacing w:val="1"/>
                <w:sz w:val="17"/>
              </w:rPr>
              <w:t> </w:t>
            </w:r>
            <w:r>
              <w:rPr>
                <w:color w:val="172837"/>
                <w:sz w:val="17"/>
              </w:rPr>
              <w:t>the</w:t>
            </w:r>
            <w:r>
              <w:rPr>
                <w:color w:val="172837"/>
                <w:spacing w:val="2"/>
                <w:sz w:val="17"/>
              </w:rPr>
              <w:t> </w:t>
            </w:r>
            <w:r>
              <w:rPr>
                <w:color w:val="172837"/>
                <w:sz w:val="17"/>
              </w:rPr>
              <w:t>system</w:t>
            </w:r>
            <w:r>
              <w:rPr>
                <w:color w:val="172837"/>
                <w:spacing w:val="1"/>
                <w:sz w:val="17"/>
              </w:rPr>
              <w:t> </w:t>
            </w:r>
            <w:r>
              <w:rPr>
                <w:color w:val="172837"/>
                <w:sz w:val="17"/>
              </w:rPr>
              <w:t>unnecessarily</w:t>
            </w:r>
            <w:r>
              <w:rPr>
                <w:color w:val="172837"/>
                <w:spacing w:val="2"/>
                <w:sz w:val="17"/>
              </w:rPr>
              <w:t> </w:t>
            </w:r>
            <w:r>
              <w:rPr>
                <w:color w:val="172837"/>
                <w:spacing w:val="-2"/>
                <w:sz w:val="17"/>
              </w:rPr>
              <w:t>complex.</w:t>
            </w:r>
          </w:p>
        </w:tc>
        <w:tc>
          <w:tcPr>
            <w:tcW w:w="1092" w:type="dxa"/>
            <w:tcBorders>
              <w:right w:val="single" w:sz="4" w:space="0" w:color="CBD8DE"/>
            </w:tcBorders>
            <w:shd w:val="clear" w:color="auto" w:fill="F5F9FA"/>
          </w:tcPr>
          <w:p>
            <w:pPr>
              <w:pStyle w:val="TableParagraph"/>
              <w:ind w:left="118"/>
              <w:rPr>
                <w:sz w:val="17"/>
              </w:rPr>
            </w:pPr>
            <w:r>
              <w:rPr>
                <w:color w:val="172837"/>
                <w:spacing w:val="-2"/>
                <w:sz w:val="17"/>
              </w:rPr>
              <w:t>Negative</w:t>
            </w:r>
          </w:p>
        </w:tc>
      </w:tr>
      <w:tr>
        <w:trPr>
          <w:trHeight w:val="375" w:hRule="atLeast"/>
        </w:trPr>
        <w:tc>
          <w:tcPr>
            <w:tcW w:w="525" w:type="dxa"/>
          </w:tcPr>
          <w:p>
            <w:pPr>
              <w:pStyle w:val="TableParagraph"/>
              <w:rPr>
                <w:sz w:val="17"/>
              </w:rPr>
            </w:pPr>
            <w:r>
              <w:rPr>
                <w:color w:val="172837"/>
                <w:w w:val="101"/>
                <w:sz w:val="17"/>
              </w:rPr>
              <w:t>3</w:t>
            </w:r>
          </w:p>
        </w:tc>
        <w:tc>
          <w:tcPr>
            <w:tcW w:w="8235" w:type="dxa"/>
          </w:tcPr>
          <w:p>
            <w:pPr>
              <w:pStyle w:val="TableParagraph"/>
              <w:ind w:left="106"/>
              <w:rPr>
                <w:sz w:val="17"/>
              </w:rPr>
            </w:pPr>
            <w:r>
              <w:rPr>
                <w:color w:val="172837"/>
                <w:sz w:val="17"/>
              </w:rPr>
              <w:t>I thought the system was easy to </w:t>
            </w:r>
            <w:r>
              <w:rPr>
                <w:color w:val="172837"/>
                <w:spacing w:val="-4"/>
                <w:sz w:val="17"/>
              </w:rPr>
              <w:t>use.</w:t>
            </w:r>
          </w:p>
        </w:tc>
        <w:tc>
          <w:tcPr>
            <w:tcW w:w="1092" w:type="dxa"/>
            <w:tcBorders>
              <w:right w:val="single" w:sz="4" w:space="0" w:color="CBD8DE"/>
            </w:tcBorders>
          </w:tcPr>
          <w:p>
            <w:pPr>
              <w:pStyle w:val="TableParagraph"/>
              <w:ind w:left="118"/>
              <w:rPr>
                <w:sz w:val="17"/>
              </w:rPr>
            </w:pPr>
            <w:r>
              <w:rPr>
                <w:color w:val="172837"/>
                <w:spacing w:val="-2"/>
                <w:sz w:val="17"/>
              </w:rPr>
              <w:t>Positive</w:t>
            </w:r>
          </w:p>
        </w:tc>
      </w:tr>
      <w:tr>
        <w:trPr>
          <w:trHeight w:val="375" w:hRule="atLeast"/>
        </w:trPr>
        <w:tc>
          <w:tcPr>
            <w:tcW w:w="525" w:type="dxa"/>
            <w:shd w:val="clear" w:color="auto" w:fill="F5F9FA"/>
          </w:tcPr>
          <w:p>
            <w:pPr>
              <w:pStyle w:val="TableParagraph"/>
              <w:rPr>
                <w:sz w:val="17"/>
              </w:rPr>
            </w:pPr>
            <w:r>
              <w:rPr>
                <w:color w:val="172837"/>
                <w:w w:val="101"/>
                <w:sz w:val="17"/>
              </w:rPr>
              <w:t>4</w:t>
            </w:r>
          </w:p>
        </w:tc>
        <w:tc>
          <w:tcPr>
            <w:tcW w:w="8235" w:type="dxa"/>
            <w:shd w:val="clear" w:color="auto" w:fill="F5F9FA"/>
          </w:tcPr>
          <w:p>
            <w:pPr>
              <w:pStyle w:val="TableParagraph"/>
              <w:ind w:left="106"/>
              <w:rPr>
                <w:sz w:val="17"/>
              </w:rPr>
            </w:pPr>
            <w:r>
              <w:rPr>
                <w:color w:val="172837"/>
                <w:sz w:val="17"/>
              </w:rPr>
              <w:t>I</w:t>
            </w:r>
            <w:r>
              <w:rPr>
                <w:color w:val="172837"/>
                <w:spacing w:val="1"/>
                <w:sz w:val="17"/>
              </w:rPr>
              <w:t> </w:t>
            </w:r>
            <w:r>
              <w:rPr>
                <w:color w:val="172837"/>
                <w:sz w:val="17"/>
              </w:rPr>
              <w:t>think</w:t>
            </w:r>
            <w:r>
              <w:rPr>
                <w:color w:val="172837"/>
                <w:spacing w:val="2"/>
                <w:sz w:val="17"/>
              </w:rPr>
              <w:t> </w:t>
            </w:r>
            <w:r>
              <w:rPr>
                <w:color w:val="172837"/>
                <w:sz w:val="17"/>
              </w:rPr>
              <w:t>that</w:t>
            </w:r>
            <w:r>
              <w:rPr>
                <w:color w:val="172837"/>
                <w:spacing w:val="2"/>
                <w:sz w:val="17"/>
              </w:rPr>
              <w:t> </w:t>
            </w:r>
            <w:r>
              <w:rPr>
                <w:color w:val="172837"/>
                <w:sz w:val="17"/>
              </w:rPr>
              <w:t>I</w:t>
            </w:r>
            <w:r>
              <w:rPr>
                <w:color w:val="172837"/>
                <w:spacing w:val="2"/>
                <w:sz w:val="17"/>
              </w:rPr>
              <w:t> </w:t>
            </w:r>
            <w:r>
              <w:rPr>
                <w:color w:val="172837"/>
                <w:sz w:val="17"/>
              </w:rPr>
              <w:t>would</w:t>
            </w:r>
            <w:r>
              <w:rPr>
                <w:color w:val="172837"/>
                <w:spacing w:val="2"/>
                <w:sz w:val="17"/>
              </w:rPr>
              <w:t> </w:t>
            </w:r>
            <w:r>
              <w:rPr>
                <w:color w:val="172837"/>
                <w:sz w:val="17"/>
              </w:rPr>
              <w:t>need</w:t>
            </w:r>
            <w:r>
              <w:rPr>
                <w:color w:val="172837"/>
                <w:spacing w:val="2"/>
                <w:sz w:val="17"/>
              </w:rPr>
              <w:t> </w:t>
            </w:r>
            <w:r>
              <w:rPr>
                <w:color w:val="172837"/>
                <w:sz w:val="17"/>
              </w:rPr>
              <w:t>the</w:t>
            </w:r>
            <w:r>
              <w:rPr>
                <w:color w:val="172837"/>
                <w:spacing w:val="2"/>
                <w:sz w:val="17"/>
              </w:rPr>
              <w:t> </w:t>
            </w:r>
            <w:r>
              <w:rPr>
                <w:color w:val="172837"/>
                <w:sz w:val="17"/>
              </w:rPr>
              <w:t>support</w:t>
            </w:r>
            <w:r>
              <w:rPr>
                <w:color w:val="172837"/>
                <w:spacing w:val="1"/>
                <w:sz w:val="17"/>
              </w:rPr>
              <w:t> </w:t>
            </w:r>
            <w:r>
              <w:rPr>
                <w:color w:val="172837"/>
                <w:sz w:val="17"/>
              </w:rPr>
              <w:t>of</w:t>
            </w:r>
            <w:r>
              <w:rPr>
                <w:color w:val="172837"/>
                <w:spacing w:val="2"/>
                <w:sz w:val="17"/>
              </w:rPr>
              <w:t> </w:t>
            </w:r>
            <w:r>
              <w:rPr>
                <w:color w:val="172837"/>
                <w:sz w:val="17"/>
              </w:rPr>
              <w:t>a</w:t>
            </w:r>
            <w:r>
              <w:rPr>
                <w:color w:val="172837"/>
                <w:spacing w:val="2"/>
                <w:sz w:val="17"/>
              </w:rPr>
              <w:t> </w:t>
            </w:r>
            <w:r>
              <w:rPr>
                <w:color w:val="172837"/>
                <w:sz w:val="17"/>
              </w:rPr>
              <w:t>technical</w:t>
            </w:r>
            <w:r>
              <w:rPr>
                <w:color w:val="172837"/>
                <w:spacing w:val="2"/>
                <w:sz w:val="17"/>
              </w:rPr>
              <w:t> </w:t>
            </w:r>
            <w:r>
              <w:rPr>
                <w:color w:val="172837"/>
                <w:sz w:val="17"/>
              </w:rPr>
              <w:t>person</w:t>
            </w:r>
            <w:r>
              <w:rPr>
                <w:color w:val="172837"/>
                <w:spacing w:val="2"/>
                <w:sz w:val="17"/>
              </w:rPr>
              <w:t> </w:t>
            </w:r>
            <w:r>
              <w:rPr>
                <w:color w:val="172837"/>
                <w:sz w:val="17"/>
              </w:rPr>
              <w:t>to</w:t>
            </w:r>
            <w:r>
              <w:rPr>
                <w:color w:val="172837"/>
                <w:spacing w:val="2"/>
                <w:sz w:val="17"/>
              </w:rPr>
              <w:t> </w:t>
            </w:r>
            <w:r>
              <w:rPr>
                <w:color w:val="172837"/>
                <w:sz w:val="17"/>
              </w:rPr>
              <w:t>be</w:t>
            </w:r>
            <w:r>
              <w:rPr>
                <w:color w:val="172837"/>
                <w:spacing w:val="2"/>
                <w:sz w:val="17"/>
              </w:rPr>
              <w:t> </w:t>
            </w:r>
            <w:r>
              <w:rPr>
                <w:color w:val="172837"/>
                <w:sz w:val="17"/>
              </w:rPr>
              <w:t>able</w:t>
            </w:r>
            <w:r>
              <w:rPr>
                <w:color w:val="172837"/>
                <w:spacing w:val="1"/>
                <w:sz w:val="17"/>
              </w:rPr>
              <w:t> </w:t>
            </w:r>
            <w:r>
              <w:rPr>
                <w:color w:val="172837"/>
                <w:sz w:val="17"/>
              </w:rPr>
              <w:t>to</w:t>
            </w:r>
            <w:r>
              <w:rPr>
                <w:color w:val="172837"/>
                <w:spacing w:val="2"/>
                <w:sz w:val="17"/>
              </w:rPr>
              <w:t> </w:t>
            </w:r>
            <w:r>
              <w:rPr>
                <w:color w:val="172837"/>
                <w:sz w:val="17"/>
              </w:rPr>
              <w:t>use</w:t>
            </w:r>
            <w:r>
              <w:rPr>
                <w:color w:val="172837"/>
                <w:spacing w:val="2"/>
                <w:sz w:val="17"/>
              </w:rPr>
              <w:t> </w:t>
            </w:r>
            <w:r>
              <w:rPr>
                <w:color w:val="172837"/>
                <w:sz w:val="17"/>
              </w:rPr>
              <w:t>this</w:t>
            </w:r>
            <w:r>
              <w:rPr>
                <w:color w:val="172837"/>
                <w:spacing w:val="2"/>
                <w:sz w:val="17"/>
              </w:rPr>
              <w:t> </w:t>
            </w:r>
            <w:r>
              <w:rPr>
                <w:color w:val="172837"/>
                <w:spacing w:val="-2"/>
                <w:sz w:val="17"/>
              </w:rPr>
              <w:t>system.</w:t>
            </w:r>
          </w:p>
        </w:tc>
        <w:tc>
          <w:tcPr>
            <w:tcW w:w="1092" w:type="dxa"/>
            <w:tcBorders>
              <w:right w:val="single" w:sz="4" w:space="0" w:color="CBD8DE"/>
            </w:tcBorders>
            <w:shd w:val="clear" w:color="auto" w:fill="F5F9FA"/>
          </w:tcPr>
          <w:p>
            <w:pPr>
              <w:pStyle w:val="TableParagraph"/>
              <w:ind w:left="118"/>
              <w:rPr>
                <w:sz w:val="17"/>
              </w:rPr>
            </w:pPr>
            <w:r>
              <w:rPr>
                <w:color w:val="172837"/>
                <w:spacing w:val="-2"/>
                <w:sz w:val="17"/>
              </w:rPr>
              <w:t>Negative</w:t>
            </w:r>
          </w:p>
        </w:tc>
      </w:tr>
      <w:tr>
        <w:trPr>
          <w:trHeight w:val="375" w:hRule="atLeast"/>
        </w:trPr>
        <w:tc>
          <w:tcPr>
            <w:tcW w:w="525" w:type="dxa"/>
          </w:tcPr>
          <w:p>
            <w:pPr>
              <w:pStyle w:val="TableParagraph"/>
              <w:rPr>
                <w:sz w:val="17"/>
              </w:rPr>
            </w:pPr>
            <w:r>
              <w:rPr>
                <w:color w:val="172837"/>
                <w:w w:val="101"/>
                <w:sz w:val="17"/>
              </w:rPr>
              <w:t>5</w:t>
            </w:r>
          </w:p>
        </w:tc>
        <w:tc>
          <w:tcPr>
            <w:tcW w:w="8235" w:type="dxa"/>
          </w:tcPr>
          <w:p>
            <w:pPr>
              <w:pStyle w:val="TableParagraph"/>
              <w:ind w:left="106"/>
              <w:rPr>
                <w:sz w:val="17"/>
              </w:rPr>
            </w:pPr>
            <w:r>
              <w:rPr>
                <w:color w:val="172837"/>
                <w:sz w:val="17"/>
              </w:rPr>
              <w:t>I found</w:t>
            </w:r>
            <w:r>
              <w:rPr>
                <w:color w:val="172837"/>
                <w:spacing w:val="1"/>
                <w:sz w:val="17"/>
              </w:rPr>
              <w:t> </w:t>
            </w:r>
            <w:r>
              <w:rPr>
                <w:color w:val="172837"/>
                <w:sz w:val="17"/>
              </w:rPr>
              <w:t>the</w:t>
            </w:r>
            <w:r>
              <w:rPr>
                <w:color w:val="172837"/>
                <w:spacing w:val="1"/>
                <w:sz w:val="17"/>
              </w:rPr>
              <w:t> </w:t>
            </w:r>
            <w:r>
              <w:rPr>
                <w:color w:val="172837"/>
                <w:sz w:val="17"/>
              </w:rPr>
              <w:t>various functions</w:t>
            </w:r>
            <w:r>
              <w:rPr>
                <w:color w:val="172837"/>
                <w:spacing w:val="1"/>
                <w:sz w:val="17"/>
              </w:rPr>
              <w:t> </w:t>
            </w:r>
            <w:r>
              <w:rPr>
                <w:color w:val="172837"/>
                <w:sz w:val="17"/>
              </w:rPr>
              <w:t>in</w:t>
            </w:r>
            <w:r>
              <w:rPr>
                <w:color w:val="172837"/>
                <w:spacing w:val="1"/>
                <w:sz w:val="17"/>
              </w:rPr>
              <w:t> </w:t>
            </w:r>
            <w:r>
              <w:rPr>
                <w:color w:val="172837"/>
                <w:sz w:val="17"/>
              </w:rPr>
              <w:t>this</w:t>
            </w:r>
            <w:r>
              <w:rPr>
                <w:color w:val="172837"/>
                <w:spacing w:val="1"/>
                <w:sz w:val="17"/>
              </w:rPr>
              <w:t> </w:t>
            </w:r>
            <w:r>
              <w:rPr>
                <w:color w:val="172837"/>
                <w:sz w:val="17"/>
              </w:rPr>
              <w:t>system were</w:t>
            </w:r>
            <w:r>
              <w:rPr>
                <w:color w:val="172837"/>
                <w:spacing w:val="1"/>
                <w:sz w:val="17"/>
              </w:rPr>
              <w:t> </w:t>
            </w:r>
            <w:r>
              <w:rPr>
                <w:color w:val="172837"/>
                <w:sz w:val="17"/>
              </w:rPr>
              <w:t>well</w:t>
            </w:r>
            <w:r>
              <w:rPr>
                <w:color w:val="172837"/>
                <w:spacing w:val="1"/>
                <w:sz w:val="17"/>
              </w:rPr>
              <w:t> </w:t>
            </w:r>
            <w:r>
              <w:rPr>
                <w:color w:val="172837"/>
                <w:spacing w:val="-2"/>
                <w:sz w:val="17"/>
              </w:rPr>
              <w:t>integrated.</w:t>
            </w:r>
          </w:p>
        </w:tc>
        <w:tc>
          <w:tcPr>
            <w:tcW w:w="1092" w:type="dxa"/>
            <w:tcBorders>
              <w:right w:val="single" w:sz="4" w:space="0" w:color="CBD8DE"/>
            </w:tcBorders>
          </w:tcPr>
          <w:p>
            <w:pPr>
              <w:pStyle w:val="TableParagraph"/>
              <w:ind w:left="118"/>
              <w:rPr>
                <w:sz w:val="17"/>
              </w:rPr>
            </w:pPr>
            <w:r>
              <w:rPr>
                <w:color w:val="172837"/>
                <w:spacing w:val="-2"/>
                <w:sz w:val="17"/>
              </w:rPr>
              <w:t>Positive</w:t>
            </w:r>
          </w:p>
        </w:tc>
      </w:tr>
      <w:tr>
        <w:trPr>
          <w:trHeight w:val="375" w:hRule="atLeast"/>
        </w:trPr>
        <w:tc>
          <w:tcPr>
            <w:tcW w:w="525" w:type="dxa"/>
            <w:shd w:val="clear" w:color="auto" w:fill="F5F9FA"/>
          </w:tcPr>
          <w:p>
            <w:pPr>
              <w:pStyle w:val="TableParagraph"/>
              <w:rPr>
                <w:sz w:val="17"/>
              </w:rPr>
            </w:pPr>
            <w:r>
              <w:rPr>
                <w:color w:val="172837"/>
                <w:w w:val="101"/>
                <w:sz w:val="17"/>
              </w:rPr>
              <w:t>6</w:t>
            </w:r>
          </w:p>
        </w:tc>
        <w:tc>
          <w:tcPr>
            <w:tcW w:w="8235" w:type="dxa"/>
            <w:shd w:val="clear" w:color="auto" w:fill="F5F9FA"/>
          </w:tcPr>
          <w:p>
            <w:pPr>
              <w:pStyle w:val="TableParagraph"/>
              <w:ind w:left="106"/>
              <w:rPr>
                <w:sz w:val="17"/>
              </w:rPr>
            </w:pPr>
            <w:r>
              <w:rPr>
                <w:color w:val="172837"/>
                <w:sz w:val="17"/>
              </w:rPr>
              <w:t>I</w:t>
            </w:r>
            <w:r>
              <w:rPr>
                <w:color w:val="172837"/>
                <w:spacing w:val="1"/>
                <w:sz w:val="17"/>
              </w:rPr>
              <w:t> </w:t>
            </w:r>
            <w:r>
              <w:rPr>
                <w:color w:val="172837"/>
                <w:sz w:val="17"/>
              </w:rPr>
              <w:t>thought</w:t>
            </w:r>
            <w:r>
              <w:rPr>
                <w:color w:val="172837"/>
                <w:spacing w:val="2"/>
                <w:sz w:val="17"/>
              </w:rPr>
              <w:t> </w:t>
            </w:r>
            <w:r>
              <w:rPr>
                <w:color w:val="172837"/>
                <w:sz w:val="17"/>
              </w:rPr>
              <w:t>there</w:t>
            </w:r>
            <w:r>
              <w:rPr>
                <w:color w:val="172837"/>
                <w:spacing w:val="2"/>
                <w:sz w:val="17"/>
              </w:rPr>
              <w:t> </w:t>
            </w:r>
            <w:r>
              <w:rPr>
                <w:color w:val="172837"/>
                <w:sz w:val="17"/>
              </w:rPr>
              <w:t>was</w:t>
            </w:r>
            <w:r>
              <w:rPr>
                <w:color w:val="172837"/>
                <w:spacing w:val="2"/>
                <w:sz w:val="17"/>
              </w:rPr>
              <w:t> </w:t>
            </w:r>
            <w:r>
              <w:rPr>
                <w:color w:val="172837"/>
                <w:sz w:val="17"/>
              </w:rPr>
              <w:t>too</w:t>
            </w:r>
            <w:r>
              <w:rPr>
                <w:color w:val="172837"/>
                <w:spacing w:val="2"/>
                <w:sz w:val="17"/>
              </w:rPr>
              <w:t> </w:t>
            </w:r>
            <w:r>
              <w:rPr>
                <w:color w:val="172837"/>
                <w:sz w:val="17"/>
              </w:rPr>
              <w:t>much</w:t>
            </w:r>
            <w:r>
              <w:rPr>
                <w:color w:val="172837"/>
                <w:spacing w:val="2"/>
                <w:sz w:val="17"/>
              </w:rPr>
              <w:t> </w:t>
            </w:r>
            <w:r>
              <w:rPr>
                <w:color w:val="172837"/>
                <w:sz w:val="17"/>
              </w:rPr>
              <w:t>inconsistency</w:t>
            </w:r>
            <w:r>
              <w:rPr>
                <w:color w:val="172837"/>
                <w:spacing w:val="2"/>
                <w:sz w:val="17"/>
              </w:rPr>
              <w:t> </w:t>
            </w:r>
            <w:r>
              <w:rPr>
                <w:color w:val="172837"/>
                <w:sz w:val="17"/>
              </w:rPr>
              <w:t>in</w:t>
            </w:r>
            <w:r>
              <w:rPr>
                <w:color w:val="172837"/>
                <w:spacing w:val="1"/>
                <w:sz w:val="17"/>
              </w:rPr>
              <w:t> </w:t>
            </w:r>
            <w:r>
              <w:rPr>
                <w:color w:val="172837"/>
                <w:sz w:val="17"/>
              </w:rPr>
              <w:t>this</w:t>
            </w:r>
            <w:r>
              <w:rPr>
                <w:color w:val="172837"/>
                <w:spacing w:val="2"/>
                <w:sz w:val="17"/>
              </w:rPr>
              <w:t> </w:t>
            </w:r>
            <w:r>
              <w:rPr>
                <w:color w:val="172837"/>
                <w:spacing w:val="-2"/>
                <w:sz w:val="17"/>
              </w:rPr>
              <w:t>system.</w:t>
            </w:r>
          </w:p>
        </w:tc>
        <w:tc>
          <w:tcPr>
            <w:tcW w:w="1092" w:type="dxa"/>
            <w:tcBorders>
              <w:right w:val="single" w:sz="4" w:space="0" w:color="CBD8DE"/>
            </w:tcBorders>
            <w:shd w:val="clear" w:color="auto" w:fill="F5F9FA"/>
          </w:tcPr>
          <w:p>
            <w:pPr>
              <w:pStyle w:val="TableParagraph"/>
              <w:ind w:left="118"/>
              <w:rPr>
                <w:sz w:val="17"/>
              </w:rPr>
            </w:pPr>
            <w:r>
              <w:rPr>
                <w:color w:val="172837"/>
                <w:spacing w:val="-2"/>
                <w:sz w:val="17"/>
              </w:rPr>
              <w:t>Negative</w:t>
            </w:r>
          </w:p>
        </w:tc>
      </w:tr>
      <w:tr>
        <w:trPr>
          <w:trHeight w:val="375" w:hRule="atLeast"/>
        </w:trPr>
        <w:tc>
          <w:tcPr>
            <w:tcW w:w="525" w:type="dxa"/>
          </w:tcPr>
          <w:p>
            <w:pPr>
              <w:pStyle w:val="TableParagraph"/>
              <w:rPr>
                <w:sz w:val="17"/>
              </w:rPr>
            </w:pPr>
            <w:r>
              <w:rPr>
                <w:color w:val="172837"/>
                <w:w w:val="101"/>
                <w:sz w:val="17"/>
              </w:rPr>
              <w:t>7</w:t>
            </w:r>
          </w:p>
        </w:tc>
        <w:tc>
          <w:tcPr>
            <w:tcW w:w="8235" w:type="dxa"/>
          </w:tcPr>
          <w:p>
            <w:pPr>
              <w:pStyle w:val="TableParagraph"/>
              <w:ind w:left="106"/>
              <w:rPr>
                <w:sz w:val="17"/>
              </w:rPr>
            </w:pPr>
            <w:r>
              <w:rPr>
                <w:color w:val="172837"/>
                <w:sz w:val="17"/>
              </w:rPr>
              <w:t>I</w:t>
            </w:r>
            <w:r>
              <w:rPr>
                <w:color w:val="172837"/>
                <w:spacing w:val="1"/>
                <w:sz w:val="17"/>
              </w:rPr>
              <w:t> </w:t>
            </w:r>
            <w:r>
              <w:rPr>
                <w:color w:val="172837"/>
                <w:sz w:val="17"/>
              </w:rPr>
              <w:t>would</w:t>
            </w:r>
            <w:r>
              <w:rPr>
                <w:color w:val="172837"/>
                <w:spacing w:val="2"/>
                <w:sz w:val="17"/>
              </w:rPr>
              <w:t> </w:t>
            </w:r>
            <w:r>
              <w:rPr>
                <w:color w:val="172837"/>
                <w:sz w:val="17"/>
              </w:rPr>
              <w:t>imagine</w:t>
            </w:r>
            <w:r>
              <w:rPr>
                <w:color w:val="172837"/>
                <w:spacing w:val="1"/>
                <w:sz w:val="17"/>
              </w:rPr>
              <w:t> </w:t>
            </w:r>
            <w:r>
              <w:rPr>
                <w:color w:val="172837"/>
                <w:sz w:val="17"/>
              </w:rPr>
              <w:t>that</w:t>
            </w:r>
            <w:r>
              <w:rPr>
                <w:color w:val="172837"/>
                <w:spacing w:val="2"/>
                <w:sz w:val="17"/>
              </w:rPr>
              <w:t> </w:t>
            </w:r>
            <w:r>
              <w:rPr>
                <w:color w:val="172837"/>
                <w:sz w:val="17"/>
              </w:rPr>
              <w:t>most</w:t>
            </w:r>
            <w:r>
              <w:rPr>
                <w:color w:val="172837"/>
                <w:spacing w:val="2"/>
                <w:sz w:val="17"/>
              </w:rPr>
              <w:t> </w:t>
            </w:r>
            <w:r>
              <w:rPr>
                <w:color w:val="172837"/>
                <w:sz w:val="17"/>
              </w:rPr>
              <w:t>people</w:t>
            </w:r>
            <w:r>
              <w:rPr>
                <w:color w:val="172837"/>
                <w:spacing w:val="1"/>
                <w:sz w:val="17"/>
              </w:rPr>
              <w:t> </w:t>
            </w:r>
            <w:r>
              <w:rPr>
                <w:color w:val="172837"/>
                <w:sz w:val="17"/>
              </w:rPr>
              <w:t>would</w:t>
            </w:r>
            <w:r>
              <w:rPr>
                <w:color w:val="172837"/>
                <w:spacing w:val="2"/>
                <w:sz w:val="17"/>
              </w:rPr>
              <w:t> </w:t>
            </w:r>
            <w:r>
              <w:rPr>
                <w:color w:val="172837"/>
                <w:sz w:val="17"/>
              </w:rPr>
              <w:t>learn</w:t>
            </w:r>
            <w:r>
              <w:rPr>
                <w:color w:val="172837"/>
                <w:spacing w:val="2"/>
                <w:sz w:val="17"/>
              </w:rPr>
              <w:t> </w:t>
            </w:r>
            <w:r>
              <w:rPr>
                <w:color w:val="172837"/>
                <w:sz w:val="17"/>
              </w:rPr>
              <w:t>to</w:t>
            </w:r>
            <w:r>
              <w:rPr>
                <w:color w:val="172837"/>
                <w:spacing w:val="1"/>
                <w:sz w:val="17"/>
              </w:rPr>
              <w:t> </w:t>
            </w:r>
            <w:r>
              <w:rPr>
                <w:color w:val="172837"/>
                <w:sz w:val="17"/>
              </w:rPr>
              <w:t>use</w:t>
            </w:r>
            <w:r>
              <w:rPr>
                <w:color w:val="172837"/>
                <w:spacing w:val="2"/>
                <w:sz w:val="17"/>
              </w:rPr>
              <w:t> </w:t>
            </w:r>
            <w:r>
              <w:rPr>
                <w:color w:val="172837"/>
                <w:sz w:val="17"/>
              </w:rPr>
              <w:t>this</w:t>
            </w:r>
            <w:r>
              <w:rPr>
                <w:color w:val="172837"/>
                <w:spacing w:val="2"/>
                <w:sz w:val="17"/>
              </w:rPr>
              <w:t> </w:t>
            </w:r>
            <w:r>
              <w:rPr>
                <w:color w:val="172837"/>
                <w:sz w:val="17"/>
              </w:rPr>
              <w:t>system</w:t>
            </w:r>
            <w:r>
              <w:rPr>
                <w:color w:val="172837"/>
                <w:spacing w:val="1"/>
                <w:sz w:val="17"/>
              </w:rPr>
              <w:t> </w:t>
            </w:r>
            <w:r>
              <w:rPr>
                <w:color w:val="172837"/>
                <w:sz w:val="17"/>
              </w:rPr>
              <w:t>very</w:t>
            </w:r>
            <w:r>
              <w:rPr>
                <w:color w:val="172837"/>
                <w:spacing w:val="2"/>
                <w:sz w:val="17"/>
              </w:rPr>
              <w:t> </w:t>
            </w:r>
            <w:r>
              <w:rPr>
                <w:color w:val="172837"/>
                <w:spacing w:val="-2"/>
                <w:sz w:val="17"/>
              </w:rPr>
              <w:t>quickly.</w:t>
            </w:r>
          </w:p>
        </w:tc>
        <w:tc>
          <w:tcPr>
            <w:tcW w:w="1092" w:type="dxa"/>
            <w:tcBorders>
              <w:right w:val="single" w:sz="4" w:space="0" w:color="CBD8DE"/>
            </w:tcBorders>
          </w:tcPr>
          <w:p>
            <w:pPr>
              <w:pStyle w:val="TableParagraph"/>
              <w:ind w:left="118"/>
              <w:rPr>
                <w:sz w:val="17"/>
              </w:rPr>
            </w:pPr>
            <w:r>
              <w:rPr>
                <w:color w:val="172837"/>
                <w:spacing w:val="-2"/>
                <w:sz w:val="17"/>
              </w:rPr>
              <w:t>Positive</w:t>
            </w:r>
          </w:p>
        </w:tc>
      </w:tr>
      <w:tr>
        <w:trPr>
          <w:trHeight w:val="375" w:hRule="atLeast"/>
        </w:trPr>
        <w:tc>
          <w:tcPr>
            <w:tcW w:w="525" w:type="dxa"/>
            <w:shd w:val="clear" w:color="auto" w:fill="F5F9FA"/>
          </w:tcPr>
          <w:p>
            <w:pPr>
              <w:pStyle w:val="TableParagraph"/>
              <w:rPr>
                <w:sz w:val="17"/>
              </w:rPr>
            </w:pPr>
            <w:r>
              <w:rPr>
                <w:color w:val="172837"/>
                <w:w w:val="101"/>
                <w:sz w:val="17"/>
              </w:rPr>
              <w:t>8</w:t>
            </w:r>
          </w:p>
        </w:tc>
        <w:tc>
          <w:tcPr>
            <w:tcW w:w="8235" w:type="dxa"/>
            <w:shd w:val="clear" w:color="auto" w:fill="F5F9FA"/>
          </w:tcPr>
          <w:p>
            <w:pPr>
              <w:pStyle w:val="TableParagraph"/>
              <w:ind w:left="106"/>
              <w:rPr>
                <w:sz w:val="17"/>
              </w:rPr>
            </w:pPr>
            <w:r>
              <w:rPr>
                <w:color w:val="172837"/>
                <w:sz w:val="17"/>
              </w:rPr>
              <w:t>I found</w:t>
            </w:r>
            <w:r>
              <w:rPr>
                <w:color w:val="172837"/>
                <w:spacing w:val="1"/>
                <w:sz w:val="17"/>
              </w:rPr>
              <w:t> </w:t>
            </w:r>
            <w:r>
              <w:rPr>
                <w:color w:val="172837"/>
                <w:sz w:val="17"/>
              </w:rPr>
              <w:t>the system</w:t>
            </w:r>
            <w:r>
              <w:rPr>
                <w:color w:val="172837"/>
                <w:spacing w:val="1"/>
                <w:sz w:val="17"/>
              </w:rPr>
              <w:t> </w:t>
            </w:r>
            <w:r>
              <w:rPr>
                <w:color w:val="172837"/>
                <w:sz w:val="17"/>
              </w:rPr>
              <w:t>very</w:t>
            </w:r>
            <w:r>
              <w:rPr>
                <w:color w:val="172837"/>
                <w:spacing w:val="1"/>
                <w:sz w:val="17"/>
              </w:rPr>
              <w:t> </w:t>
            </w:r>
            <w:r>
              <w:rPr>
                <w:color w:val="172837"/>
                <w:sz w:val="17"/>
              </w:rPr>
              <w:t>cumbersome to</w:t>
            </w:r>
            <w:r>
              <w:rPr>
                <w:color w:val="172837"/>
                <w:spacing w:val="1"/>
                <w:sz w:val="17"/>
              </w:rPr>
              <w:t> </w:t>
            </w:r>
            <w:r>
              <w:rPr>
                <w:color w:val="172837"/>
                <w:spacing w:val="-4"/>
                <w:sz w:val="17"/>
              </w:rPr>
              <w:t>use.</w:t>
            </w:r>
          </w:p>
        </w:tc>
        <w:tc>
          <w:tcPr>
            <w:tcW w:w="1092" w:type="dxa"/>
            <w:tcBorders>
              <w:right w:val="single" w:sz="4" w:space="0" w:color="CBD8DE"/>
            </w:tcBorders>
            <w:shd w:val="clear" w:color="auto" w:fill="F5F9FA"/>
          </w:tcPr>
          <w:p>
            <w:pPr>
              <w:pStyle w:val="TableParagraph"/>
              <w:ind w:left="118"/>
              <w:rPr>
                <w:sz w:val="17"/>
              </w:rPr>
            </w:pPr>
            <w:r>
              <w:rPr>
                <w:color w:val="172837"/>
                <w:spacing w:val="-2"/>
                <w:sz w:val="17"/>
              </w:rPr>
              <w:t>Negative</w:t>
            </w:r>
          </w:p>
        </w:tc>
      </w:tr>
      <w:tr>
        <w:trPr>
          <w:trHeight w:val="375" w:hRule="atLeast"/>
        </w:trPr>
        <w:tc>
          <w:tcPr>
            <w:tcW w:w="525" w:type="dxa"/>
          </w:tcPr>
          <w:p>
            <w:pPr>
              <w:pStyle w:val="TableParagraph"/>
              <w:rPr>
                <w:sz w:val="17"/>
              </w:rPr>
            </w:pPr>
            <w:r>
              <w:rPr>
                <w:color w:val="172837"/>
                <w:w w:val="101"/>
                <w:sz w:val="17"/>
              </w:rPr>
              <w:t>9</w:t>
            </w:r>
          </w:p>
        </w:tc>
        <w:tc>
          <w:tcPr>
            <w:tcW w:w="8235" w:type="dxa"/>
          </w:tcPr>
          <w:p>
            <w:pPr>
              <w:pStyle w:val="TableParagraph"/>
              <w:ind w:left="106"/>
              <w:rPr>
                <w:sz w:val="17"/>
              </w:rPr>
            </w:pPr>
            <w:r>
              <w:rPr>
                <w:color w:val="172837"/>
                <w:sz w:val="17"/>
              </w:rPr>
              <w:t>I felt</w:t>
            </w:r>
            <w:r>
              <w:rPr>
                <w:color w:val="172837"/>
                <w:spacing w:val="1"/>
                <w:sz w:val="17"/>
              </w:rPr>
              <w:t> </w:t>
            </w:r>
            <w:r>
              <w:rPr>
                <w:color w:val="172837"/>
                <w:sz w:val="17"/>
              </w:rPr>
              <w:t>very</w:t>
            </w:r>
            <w:r>
              <w:rPr>
                <w:color w:val="172837"/>
                <w:spacing w:val="1"/>
                <w:sz w:val="17"/>
              </w:rPr>
              <w:t> </w:t>
            </w:r>
            <w:r>
              <w:rPr>
                <w:color w:val="172837"/>
                <w:sz w:val="17"/>
              </w:rPr>
              <w:t>confident</w:t>
            </w:r>
            <w:r>
              <w:rPr>
                <w:color w:val="172837"/>
                <w:spacing w:val="1"/>
                <w:sz w:val="17"/>
              </w:rPr>
              <w:t> </w:t>
            </w:r>
            <w:r>
              <w:rPr>
                <w:color w:val="172837"/>
                <w:sz w:val="17"/>
              </w:rPr>
              <w:t>using</w:t>
            </w:r>
            <w:r>
              <w:rPr>
                <w:color w:val="172837"/>
                <w:spacing w:val="1"/>
                <w:sz w:val="17"/>
              </w:rPr>
              <w:t> </w:t>
            </w:r>
            <w:r>
              <w:rPr>
                <w:color w:val="172837"/>
                <w:sz w:val="17"/>
              </w:rPr>
              <w:t>the</w:t>
            </w:r>
            <w:r>
              <w:rPr>
                <w:color w:val="172837"/>
                <w:spacing w:val="1"/>
                <w:sz w:val="17"/>
              </w:rPr>
              <w:t> </w:t>
            </w:r>
            <w:r>
              <w:rPr>
                <w:color w:val="172837"/>
                <w:spacing w:val="-2"/>
                <w:sz w:val="17"/>
              </w:rPr>
              <w:t>system.</w:t>
            </w:r>
          </w:p>
        </w:tc>
        <w:tc>
          <w:tcPr>
            <w:tcW w:w="1092" w:type="dxa"/>
            <w:tcBorders>
              <w:right w:val="single" w:sz="4" w:space="0" w:color="CBD8DE"/>
            </w:tcBorders>
          </w:tcPr>
          <w:p>
            <w:pPr>
              <w:pStyle w:val="TableParagraph"/>
              <w:ind w:left="118"/>
              <w:rPr>
                <w:sz w:val="17"/>
              </w:rPr>
            </w:pPr>
            <w:r>
              <w:rPr>
                <w:color w:val="172837"/>
                <w:spacing w:val="-2"/>
                <w:sz w:val="17"/>
              </w:rPr>
              <w:t>Positive</w:t>
            </w:r>
          </w:p>
        </w:tc>
      </w:tr>
      <w:tr>
        <w:trPr>
          <w:trHeight w:val="375" w:hRule="atLeast"/>
        </w:trPr>
        <w:tc>
          <w:tcPr>
            <w:tcW w:w="525" w:type="dxa"/>
            <w:shd w:val="clear" w:color="auto" w:fill="F5F9FA"/>
          </w:tcPr>
          <w:p>
            <w:pPr>
              <w:pStyle w:val="TableParagraph"/>
              <w:rPr>
                <w:sz w:val="17"/>
              </w:rPr>
            </w:pPr>
            <w:r>
              <w:rPr>
                <w:color w:val="172837"/>
                <w:spacing w:val="-5"/>
                <w:sz w:val="17"/>
              </w:rPr>
              <w:t>10</w:t>
            </w:r>
          </w:p>
        </w:tc>
        <w:tc>
          <w:tcPr>
            <w:tcW w:w="8235" w:type="dxa"/>
            <w:shd w:val="clear" w:color="auto" w:fill="F5F9FA"/>
          </w:tcPr>
          <w:p>
            <w:pPr>
              <w:pStyle w:val="TableParagraph"/>
              <w:ind w:left="106"/>
              <w:rPr>
                <w:sz w:val="17"/>
              </w:rPr>
            </w:pPr>
            <w:r>
              <w:rPr>
                <w:color w:val="172837"/>
                <w:sz w:val="17"/>
              </w:rPr>
              <w:t>I</w:t>
            </w:r>
            <w:r>
              <w:rPr>
                <w:color w:val="172837"/>
                <w:spacing w:val="1"/>
                <w:sz w:val="17"/>
              </w:rPr>
              <w:t> </w:t>
            </w:r>
            <w:r>
              <w:rPr>
                <w:color w:val="172837"/>
                <w:sz w:val="17"/>
              </w:rPr>
              <w:t>needed</w:t>
            </w:r>
            <w:r>
              <w:rPr>
                <w:color w:val="172837"/>
                <w:spacing w:val="1"/>
                <w:sz w:val="17"/>
              </w:rPr>
              <w:t> </w:t>
            </w:r>
            <w:r>
              <w:rPr>
                <w:color w:val="172837"/>
                <w:sz w:val="17"/>
              </w:rPr>
              <w:t>to</w:t>
            </w:r>
            <w:r>
              <w:rPr>
                <w:color w:val="172837"/>
                <w:spacing w:val="2"/>
                <w:sz w:val="17"/>
              </w:rPr>
              <w:t> </w:t>
            </w:r>
            <w:r>
              <w:rPr>
                <w:color w:val="172837"/>
                <w:sz w:val="17"/>
              </w:rPr>
              <w:t>learn</w:t>
            </w:r>
            <w:r>
              <w:rPr>
                <w:color w:val="172837"/>
                <w:spacing w:val="1"/>
                <w:sz w:val="17"/>
              </w:rPr>
              <w:t> </w:t>
            </w:r>
            <w:r>
              <w:rPr>
                <w:color w:val="172837"/>
                <w:sz w:val="17"/>
              </w:rPr>
              <w:t>a</w:t>
            </w:r>
            <w:r>
              <w:rPr>
                <w:color w:val="172837"/>
                <w:spacing w:val="2"/>
                <w:sz w:val="17"/>
              </w:rPr>
              <w:t> </w:t>
            </w:r>
            <w:r>
              <w:rPr>
                <w:color w:val="172837"/>
                <w:sz w:val="17"/>
              </w:rPr>
              <w:t>lot</w:t>
            </w:r>
            <w:r>
              <w:rPr>
                <w:color w:val="172837"/>
                <w:spacing w:val="1"/>
                <w:sz w:val="17"/>
              </w:rPr>
              <w:t> </w:t>
            </w:r>
            <w:r>
              <w:rPr>
                <w:color w:val="172837"/>
                <w:sz w:val="17"/>
              </w:rPr>
              <w:t>of</w:t>
            </w:r>
            <w:r>
              <w:rPr>
                <w:color w:val="172837"/>
                <w:spacing w:val="1"/>
                <w:sz w:val="17"/>
              </w:rPr>
              <w:t> </w:t>
            </w:r>
            <w:r>
              <w:rPr>
                <w:color w:val="172837"/>
                <w:sz w:val="17"/>
              </w:rPr>
              <w:t>things</w:t>
            </w:r>
            <w:r>
              <w:rPr>
                <w:color w:val="172837"/>
                <w:spacing w:val="2"/>
                <w:sz w:val="17"/>
              </w:rPr>
              <w:t> </w:t>
            </w:r>
            <w:r>
              <w:rPr>
                <w:color w:val="172837"/>
                <w:sz w:val="17"/>
              </w:rPr>
              <w:t>before</w:t>
            </w:r>
            <w:r>
              <w:rPr>
                <w:color w:val="172837"/>
                <w:spacing w:val="1"/>
                <w:sz w:val="17"/>
              </w:rPr>
              <w:t> </w:t>
            </w:r>
            <w:r>
              <w:rPr>
                <w:color w:val="172837"/>
                <w:sz w:val="17"/>
              </w:rPr>
              <w:t>I</w:t>
            </w:r>
            <w:r>
              <w:rPr>
                <w:color w:val="172837"/>
                <w:spacing w:val="2"/>
                <w:sz w:val="17"/>
              </w:rPr>
              <w:t> </w:t>
            </w:r>
            <w:r>
              <w:rPr>
                <w:color w:val="172837"/>
                <w:sz w:val="17"/>
              </w:rPr>
              <w:t>could</w:t>
            </w:r>
            <w:r>
              <w:rPr>
                <w:color w:val="172837"/>
                <w:spacing w:val="1"/>
                <w:sz w:val="17"/>
              </w:rPr>
              <w:t> </w:t>
            </w:r>
            <w:r>
              <w:rPr>
                <w:color w:val="172837"/>
                <w:sz w:val="17"/>
              </w:rPr>
              <w:t>get</w:t>
            </w:r>
            <w:r>
              <w:rPr>
                <w:color w:val="172837"/>
                <w:spacing w:val="2"/>
                <w:sz w:val="17"/>
              </w:rPr>
              <w:t> </w:t>
            </w:r>
            <w:r>
              <w:rPr>
                <w:color w:val="172837"/>
                <w:sz w:val="17"/>
              </w:rPr>
              <w:t>going</w:t>
            </w:r>
            <w:r>
              <w:rPr>
                <w:color w:val="172837"/>
                <w:spacing w:val="1"/>
                <w:sz w:val="17"/>
              </w:rPr>
              <w:t> </w:t>
            </w:r>
            <w:r>
              <w:rPr>
                <w:color w:val="172837"/>
                <w:sz w:val="17"/>
              </w:rPr>
              <w:t>with</w:t>
            </w:r>
            <w:r>
              <w:rPr>
                <w:color w:val="172837"/>
                <w:spacing w:val="1"/>
                <w:sz w:val="17"/>
              </w:rPr>
              <w:t> </w:t>
            </w:r>
            <w:r>
              <w:rPr>
                <w:color w:val="172837"/>
                <w:sz w:val="17"/>
              </w:rPr>
              <w:t>this</w:t>
            </w:r>
            <w:r>
              <w:rPr>
                <w:color w:val="172837"/>
                <w:spacing w:val="2"/>
                <w:sz w:val="17"/>
              </w:rPr>
              <w:t> </w:t>
            </w:r>
            <w:r>
              <w:rPr>
                <w:color w:val="172837"/>
                <w:spacing w:val="-2"/>
                <w:sz w:val="17"/>
              </w:rPr>
              <w:t>system.</w:t>
            </w:r>
          </w:p>
        </w:tc>
        <w:tc>
          <w:tcPr>
            <w:tcW w:w="1092" w:type="dxa"/>
            <w:tcBorders>
              <w:right w:val="single" w:sz="4" w:space="0" w:color="CBD8DE"/>
            </w:tcBorders>
            <w:shd w:val="clear" w:color="auto" w:fill="F5F9FA"/>
          </w:tcPr>
          <w:p>
            <w:pPr>
              <w:pStyle w:val="TableParagraph"/>
              <w:ind w:left="118"/>
              <w:rPr>
                <w:sz w:val="17"/>
              </w:rPr>
            </w:pPr>
            <w:r>
              <w:rPr>
                <w:color w:val="172837"/>
                <w:spacing w:val="-2"/>
                <w:sz w:val="17"/>
              </w:rPr>
              <w:t>Negative</w:t>
            </w:r>
          </w:p>
        </w:tc>
      </w:tr>
    </w:tbl>
    <w:p>
      <w:pPr>
        <w:pStyle w:val="BodyText"/>
        <w:spacing w:before="6"/>
        <w:rPr>
          <w:i/>
          <w:sz w:val="21"/>
        </w:rPr>
      </w:pPr>
    </w:p>
    <w:p>
      <w:pPr>
        <w:pStyle w:val="BodyText"/>
        <w:spacing w:line="295" w:lineRule="auto"/>
        <w:ind w:left="280" w:right="207"/>
        <w:jc w:val="both"/>
      </w:pPr>
      <w:r>
        <w:rPr>
          <w:b/>
          <w:color w:val="122E40"/>
        </w:rPr>
        <w:t>Scoring:</w:t>
      </w:r>
      <w:r>
        <w:rPr>
          <w:b/>
          <w:color w:val="122E40"/>
          <w:spacing w:val="-3"/>
        </w:rPr>
        <w:t> </w:t>
      </w:r>
      <w:r>
        <w:rPr>
          <w:color w:val="172837"/>
        </w:rPr>
        <w:t>For</w:t>
      </w:r>
      <w:r>
        <w:rPr>
          <w:color w:val="172837"/>
          <w:spacing w:val="-3"/>
        </w:rPr>
        <w:t> </w:t>
      </w:r>
      <w:r>
        <w:rPr>
          <w:color w:val="172837"/>
        </w:rPr>
        <w:t>positive</w:t>
      </w:r>
      <w:r>
        <w:rPr>
          <w:color w:val="172837"/>
          <w:spacing w:val="-3"/>
        </w:rPr>
        <w:t> </w:t>
      </w:r>
      <w:r>
        <w:rPr>
          <w:color w:val="172837"/>
        </w:rPr>
        <w:t>items,</w:t>
      </w:r>
      <w:r>
        <w:rPr>
          <w:color w:val="172837"/>
          <w:spacing w:val="-3"/>
        </w:rPr>
        <w:t> </w:t>
      </w:r>
      <w:r>
        <w:rPr>
          <w:color w:val="172837"/>
        </w:rPr>
        <w:t>the</w:t>
      </w:r>
      <w:r>
        <w:rPr>
          <w:color w:val="172837"/>
          <w:spacing w:val="-3"/>
        </w:rPr>
        <w:t> </w:t>
      </w:r>
      <w:r>
        <w:rPr>
          <w:color w:val="172837"/>
        </w:rPr>
        <w:t>score</w:t>
      </w:r>
      <w:r>
        <w:rPr>
          <w:color w:val="172837"/>
          <w:spacing w:val="-3"/>
        </w:rPr>
        <w:t> </w:t>
      </w:r>
      <w:r>
        <w:rPr>
          <w:color w:val="172837"/>
        </w:rPr>
        <w:t>contribution</w:t>
      </w:r>
      <w:r>
        <w:rPr>
          <w:color w:val="172837"/>
          <w:spacing w:val="-3"/>
        </w:rPr>
        <w:t> </w:t>
      </w:r>
      <w:r>
        <w:rPr>
          <w:color w:val="172837"/>
        </w:rPr>
        <w:t>is</w:t>
      </w:r>
      <w:r>
        <w:rPr>
          <w:color w:val="172837"/>
          <w:spacing w:val="-3"/>
        </w:rPr>
        <w:t> </w:t>
      </w:r>
      <w:r>
        <w:rPr>
          <w:color w:val="172837"/>
        </w:rPr>
        <w:t>(response</w:t>
      </w:r>
      <w:r>
        <w:rPr>
          <w:color w:val="172837"/>
          <w:spacing w:val="-3"/>
        </w:rPr>
        <w:t> </w:t>
      </w:r>
      <w:r>
        <w:rPr>
          <w:color w:val="172837"/>
        </w:rPr>
        <w:t>−</w:t>
      </w:r>
      <w:r>
        <w:rPr>
          <w:color w:val="172837"/>
          <w:spacing w:val="-3"/>
        </w:rPr>
        <w:t> </w:t>
      </w:r>
      <w:r>
        <w:rPr>
          <w:color w:val="172837"/>
        </w:rPr>
        <w:t>1).</w:t>
      </w:r>
      <w:r>
        <w:rPr>
          <w:color w:val="172837"/>
          <w:spacing w:val="-3"/>
        </w:rPr>
        <w:t> </w:t>
      </w:r>
      <w:r>
        <w:rPr>
          <w:color w:val="172837"/>
        </w:rPr>
        <w:t>For</w:t>
      </w:r>
      <w:r>
        <w:rPr>
          <w:color w:val="172837"/>
          <w:spacing w:val="-3"/>
        </w:rPr>
        <w:t> </w:t>
      </w:r>
      <w:r>
        <w:rPr>
          <w:color w:val="172837"/>
        </w:rPr>
        <w:t>negative</w:t>
      </w:r>
      <w:r>
        <w:rPr>
          <w:color w:val="172837"/>
          <w:spacing w:val="-3"/>
        </w:rPr>
        <w:t> </w:t>
      </w:r>
      <w:r>
        <w:rPr>
          <w:color w:val="172837"/>
        </w:rPr>
        <w:t>items,</w:t>
      </w:r>
      <w:r>
        <w:rPr>
          <w:color w:val="172837"/>
          <w:spacing w:val="-3"/>
        </w:rPr>
        <w:t> </w:t>
      </w:r>
      <w:r>
        <w:rPr>
          <w:color w:val="172837"/>
        </w:rPr>
        <w:t>the</w:t>
      </w:r>
      <w:r>
        <w:rPr>
          <w:color w:val="172837"/>
          <w:spacing w:val="-3"/>
        </w:rPr>
        <w:t> </w:t>
      </w:r>
      <w:r>
        <w:rPr>
          <w:color w:val="172837"/>
        </w:rPr>
        <w:t>contribution</w:t>
      </w:r>
      <w:r>
        <w:rPr>
          <w:color w:val="172837"/>
          <w:spacing w:val="-3"/>
        </w:rPr>
        <w:t> </w:t>
      </w:r>
      <w:r>
        <w:rPr>
          <w:color w:val="172837"/>
        </w:rPr>
        <w:t>is</w:t>
      </w:r>
      <w:r>
        <w:rPr>
          <w:color w:val="172837"/>
          <w:spacing w:val="-3"/>
        </w:rPr>
        <w:t> </w:t>
      </w:r>
      <w:r>
        <w:rPr>
          <w:color w:val="172837"/>
        </w:rPr>
        <w:t>(5</w:t>
      </w:r>
      <w:r>
        <w:rPr>
          <w:color w:val="172837"/>
          <w:spacing w:val="-3"/>
        </w:rPr>
        <w:t> </w:t>
      </w:r>
      <w:r>
        <w:rPr>
          <w:color w:val="172837"/>
        </w:rPr>
        <w:t>− response).</w:t>
      </w:r>
      <w:r>
        <w:rPr>
          <w:color w:val="172837"/>
          <w:spacing w:val="-2"/>
        </w:rPr>
        <w:t> </w:t>
      </w:r>
      <w:r>
        <w:rPr>
          <w:color w:val="172837"/>
        </w:rPr>
        <w:t>The</w:t>
      </w:r>
      <w:r>
        <w:rPr>
          <w:color w:val="172837"/>
          <w:spacing w:val="-2"/>
        </w:rPr>
        <w:t> </w:t>
      </w:r>
      <w:r>
        <w:rPr>
          <w:color w:val="172837"/>
        </w:rPr>
        <w:t>sum</w:t>
      </w:r>
      <w:r>
        <w:rPr>
          <w:color w:val="172837"/>
          <w:spacing w:val="-2"/>
        </w:rPr>
        <w:t> </w:t>
      </w:r>
      <w:r>
        <w:rPr>
          <w:color w:val="172837"/>
        </w:rPr>
        <w:t>of</w:t>
      </w:r>
      <w:r>
        <w:rPr>
          <w:color w:val="172837"/>
          <w:spacing w:val="-2"/>
        </w:rPr>
        <w:t> </w:t>
      </w:r>
      <w:r>
        <w:rPr>
          <w:color w:val="172837"/>
        </w:rPr>
        <w:t>contributions</w:t>
      </w:r>
      <w:r>
        <w:rPr>
          <w:color w:val="172837"/>
          <w:spacing w:val="-2"/>
        </w:rPr>
        <w:t> </w:t>
      </w:r>
      <w:r>
        <w:rPr>
          <w:color w:val="172837"/>
        </w:rPr>
        <w:t>is</w:t>
      </w:r>
      <w:r>
        <w:rPr>
          <w:color w:val="172837"/>
          <w:spacing w:val="-2"/>
        </w:rPr>
        <w:t> </w:t>
      </w:r>
      <w:r>
        <w:rPr>
          <w:color w:val="172837"/>
        </w:rPr>
        <w:t>multiplied</w:t>
      </w:r>
      <w:r>
        <w:rPr>
          <w:color w:val="172837"/>
          <w:spacing w:val="-2"/>
        </w:rPr>
        <w:t> </w:t>
      </w:r>
      <w:r>
        <w:rPr>
          <w:color w:val="172837"/>
        </w:rPr>
        <w:t>by</w:t>
      </w:r>
      <w:r>
        <w:rPr>
          <w:color w:val="172837"/>
          <w:spacing w:val="-2"/>
        </w:rPr>
        <w:t> </w:t>
      </w:r>
      <w:r>
        <w:rPr>
          <w:color w:val="172837"/>
        </w:rPr>
        <w:t>2.5</w:t>
      </w:r>
      <w:r>
        <w:rPr>
          <w:color w:val="172837"/>
          <w:spacing w:val="-2"/>
        </w:rPr>
        <w:t> </w:t>
      </w:r>
      <w:r>
        <w:rPr>
          <w:color w:val="172837"/>
        </w:rPr>
        <w:t>to</w:t>
      </w:r>
      <w:r>
        <w:rPr>
          <w:color w:val="172837"/>
          <w:spacing w:val="-2"/>
        </w:rPr>
        <w:t> </w:t>
      </w:r>
      <w:r>
        <w:rPr>
          <w:color w:val="172837"/>
        </w:rPr>
        <w:t>produce</w:t>
      </w:r>
      <w:r>
        <w:rPr>
          <w:color w:val="172837"/>
          <w:spacing w:val="-2"/>
        </w:rPr>
        <w:t> </w:t>
      </w:r>
      <w:r>
        <w:rPr>
          <w:color w:val="172837"/>
        </w:rPr>
        <w:t>a</w:t>
      </w:r>
      <w:r>
        <w:rPr>
          <w:color w:val="172837"/>
          <w:spacing w:val="-2"/>
        </w:rPr>
        <w:t> </w:t>
      </w:r>
      <w:r>
        <w:rPr>
          <w:color w:val="172837"/>
        </w:rPr>
        <w:t>SUS</w:t>
      </w:r>
      <w:r>
        <w:rPr>
          <w:color w:val="172837"/>
          <w:spacing w:val="-2"/>
        </w:rPr>
        <w:t> </w:t>
      </w:r>
      <w:r>
        <w:rPr>
          <w:color w:val="172837"/>
        </w:rPr>
        <w:t>score</w:t>
      </w:r>
      <w:r>
        <w:rPr>
          <w:color w:val="172837"/>
          <w:spacing w:val="-2"/>
        </w:rPr>
        <w:t> </w:t>
      </w:r>
      <w:r>
        <w:rPr>
          <w:color w:val="172837"/>
        </w:rPr>
        <w:t>out</w:t>
      </w:r>
      <w:r>
        <w:rPr>
          <w:color w:val="172837"/>
          <w:spacing w:val="-2"/>
        </w:rPr>
        <w:t> </w:t>
      </w:r>
      <w:r>
        <w:rPr>
          <w:color w:val="172837"/>
        </w:rPr>
        <w:t>of</w:t>
      </w:r>
      <w:r>
        <w:rPr>
          <w:color w:val="172837"/>
          <w:spacing w:val="-2"/>
        </w:rPr>
        <w:t> </w:t>
      </w:r>
      <w:r>
        <w:rPr>
          <w:color w:val="172837"/>
        </w:rPr>
        <w:t>100.</w:t>
      </w:r>
      <w:r>
        <w:rPr>
          <w:color w:val="172837"/>
          <w:spacing w:val="-2"/>
        </w:rPr>
        <w:t> </w:t>
      </w:r>
      <w:r>
        <w:rPr>
          <w:color w:val="172837"/>
        </w:rPr>
        <w:t>A</w:t>
      </w:r>
      <w:r>
        <w:rPr>
          <w:color w:val="172837"/>
          <w:spacing w:val="-2"/>
        </w:rPr>
        <w:t> </w:t>
      </w:r>
      <w:r>
        <w:rPr>
          <w:color w:val="172837"/>
        </w:rPr>
        <w:t>score</w:t>
      </w:r>
      <w:r>
        <w:rPr>
          <w:color w:val="172837"/>
          <w:spacing w:val="-2"/>
        </w:rPr>
        <w:t> </w:t>
      </w:r>
      <w:r>
        <w:rPr>
          <w:color w:val="172837"/>
        </w:rPr>
        <w:t>above</w:t>
      </w:r>
      <w:r>
        <w:rPr>
          <w:color w:val="172837"/>
          <w:spacing w:val="-2"/>
        </w:rPr>
        <w:t> </w:t>
      </w:r>
      <w:r>
        <w:rPr>
          <w:color w:val="172837"/>
        </w:rPr>
        <w:t>68</w:t>
      </w:r>
      <w:r>
        <w:rPr>
          <w:color w:val="172837"/>
          <w:spacing w:val="-2"/>
        </w:rPr>
        <w:t> </w:t>
      </w:r>
      <w:r>
        <w:rPr>
          <w:color w:val="172837"/>
        </w:rPr>
        <w:t>is considered above average.</w:t>
      </w:r>
    </w:p>
    <w:p>
      <w:pPr>
        <w:pStyle w:val="Heading9"/>
        <w:spacing w:before="149"/>
        <w:jc w:val="both"/>
        <w:rPr>
          <w:rFonts w:ascii="Calibri"/>
        </w:rPr>
      </w:pPr>
      <w:r>
        <w:rPr>
          <w:rFonts w:ascii="Calibri"/>
          <w:color w:val="122E40"/>
          <w:spacing w:val="-2"/>
        </w:rPr>
        <w:t>Administration</w:t>
      </w:r>
      <w:r>
        <w:rPr>
          <w:rFonts w:ascii="Calibri"/>
          <w:color w:val="122E40"/>
          <w:spacing w:val="13"/>
        </w:rPr>
        <w:t> </w:t>
      </w:r>
      <w:r>
        <w:rPr>
          <w:rFonts w:ascii="Calibri"/>
          <w:color w:val="122E40"/>
          <w:spacing w:val="-2"/>
        </w:rPr>
        <w:t>Plan:</w:t>
      </w:r>
    </w:p>
    <w:p>
      <w:pPr>
        <w:pStyle w:val="BodyText"/>
        <w:spacing w:before="10"/>
        <w:rPr>
          <w:b/>
          <w:sz w:val="12"/>
        </w:rPr>
      </w:pPr>
    </w:p>
    <w:p>
      <w:pPr>
        <w:pStyle w:val="BodyText"/>
        <w:spacing w:line="295" w:lineRule="auto" w:before="55"/>
        <w:ind w:left="640" w:right="207"/>
      </w:pPr>
      <w:r>
        <w:rPr/>
        <w:pict>
          <v:shape style="position:absolute;margin-left:57pt;margin-top:7.973631pt;width:3.75pt;height:3.75pt;mso-position-horizontal-relative:page;mso-position-vertical-relative:paragraph;z-index:16089088" id="docshape1979" coordorigin="1140,159" coordsize="75,75" path="m1182,234l1173,234,1168,234,1140,202,1140,192,1173,159,1182,159,1215,197,1215,202,1182,234xe" filled="true" fillcolor="#172837" stroked="false">
            <v:path arrowok="t"/>
            <v:fill type="solid"/>
            <w10:wrap type="none"/>
          </v:shape>
        </w:pict>
      </w:r>
      <w:r>
        <w:rPr>
          <w:b/>
          <w:color w:val="122E40"/>
        </w:rPr>
        <w:t>Target</w:t>
      </w:r>
      <w:r>
        <w:rPr>
          <w:b/>
          <w:color w:val="122E40"/>
          <w:spacing w:val="-7"/>
        </w:rPr>
        <w:t> </w:t>
      </w:r>
      <w:r>
        <w:rPr>
          <w:b/>
          <w:color w:val="122E40"/>
        </w:rPr>
        <w:t>participants:</w:t>
      </w:r>
      <w:r>
        <w:rPr>
          <w:b/>
          <w:color w:val="122E40"/>
          <w:spacing w:val="-6"/>
        </w:rPr>
        <w:t> </w:t>
      </w:r>
      <w:r>
        <w:rPr>
          <w:color w:val="172837"/>
        </w:rPr>
        <w:t>5</w:t>
      </w:r>
      <w:r>
        <w:rPr>
          <w:color w:val="172837"/>
          <w:spacing w:val="-7"/>
        </w:rPr>
        <w:t> </w:t>
      </w:r>
      <w:r>
        <w:rPr>
          <w:color w:val="172837"/>
        </w:rPr>
        <w:t>hospital</w:t>
      </w:r>
      <w:r>
        <w:rPr>
          <w:color w:val="172837"/>
          <w:spacing w:val="-7"/>
        </w:rPr>
        <w:t> </w:t>
      </w:r>
      <w:r>
        <w:rPr>
          <w:color w:val="172837"/>
        </w:rPr>
        <w:t>staff</w:t>
      </w:r>
      <w:r>
        <w:rPr>
          <w:color w:val="172837"/>
          <w:spacing w:val="-7"/>
        </w:rPr>
        <w:t> </w:t>
      </w:r>
      <w:r>
        <w:rPr>
          <w:color w:val="172837"/>
        </w:rPr>
        <w:t>members</w:t>
      </w:r>
      <w:r>
        <w:rPr>
          <w:color w:val="172837"/>
          <w:spacing w:val="-7"/>
        </w:rPr>
        <w:t> </w:t>
      </w:r>
      <w:r>
        <w:rPr>
          <w:color w:val="172837"/>
        </w:rPr>
        <w:t>(1</w:t>
      </w:r>
      <w:r>
        <w:rPr>
          <w:color w:val="172837"/>
          <w:spacing w:val="-7"/>
        </w:rPr>
        <w:t> </w:t>
      </w:r>
      <w:r>
        <w:rPr>
          <w:color w:val="172837"/>
        </w:rPr>
        <w:t>admin,</w:t>
      </w:r>
      <w:r>
        <w:rPr>
          <w:color w:val="172837"/>
          <w:spacing w:val="-7"/>
        </w:rPr>
        <w:t> </w:t>
      </w:r>
      <w:r>
        <w:rPr>
          <w:color w:val="172837"/>
        </w:rPr>
        <w:t>1</w:t>
      </w:r>
      <w:r>
        <w:rPr>
          <w:color w:val="172837"/>
          <w:spacing w:val="-7"/>
        </w:rPr>
        <w:t> </w:t>
      </w:r>
      <w:r>
        <w:rPr>
          <w:color w:val="172837"/>
        </w:rPr>
        <w:t>reception,</w:t>
      </w:r>
      <w:r>
        <w:rPr>
          <w:color w:val="172837"/>
          <w:spacing w:val="-7"/>
        </w:rPr>
        <w:t> </w:t>
      </w:r>
      <w:r>
        <w:rPr>
          <w:color w:val="172837"/>
        </w:rPr>
        <w:t>2</w:t>
      </w:r>
      <w:r>
        <w:rPr>
          <w:color w:val="172837"/>
          <w:spacing w:val="-7"/>
        </w:rPr>
        <w:t> </w:t>
      </w:r>
      <w:r>
        <w:rPr>
          <w:color w:val="172837"/>
        </w:rPr>
        <w:t>triage</w:t>
      </w:r>
      <w:r>
        <w:rPr>
          <w:color w:val="172837"/>
          <w:spacing w:val="-7"/>
        </w:rPr>
        <w:t> </w:t>
      </w:r>
      <w:r>
        <w:rPr>
          <w:color w:val="172837"/>
        </w:rPr>
        <w:t>nurses,</w:t>
      </w:r>
      <w:r>
        <w:rPr>
          <w:color w:val="172837"/>
          <w:spacing w:val="-7"/>
        </w:rPr>
        <w:t> </w:t>
      </w:r>
      <w:r>
        <w:rPr>
          <w:color w:val="172837"/>
        </w:rPr>
        <w:t>1</w:t>
      </w:r>
      <w:r>
        <w:rPr>
          <w:color w:val="172837"/>
          <w:spacing w:val="-7"/>
        </w:rPr>
        <w:t> </w:t>
      </w:r>
      <w:r>
        <w:rPr>
          <w:color w:val="172837"/>
        </w:rPr>
        <w:t>clinician)</w:t>
      </w:r>
      <w:r>
        <w:rPr>
          <w:color w:val="172837"/>
          <w:spacing w:val="-7"/>
        </w:rPr>
        <w:t> </w:t>
      </w:r>
      <w:r>
        <w:rPr>
          <w:color w:val="172837"/>
        </w:rPr>
        <w:t>and</w:t>
      </w:r>
      <w:r>
        <w:rPr>
          <w:color w:val="172837"/>
          <w:spacing w:val="-7"/>
        </w:rPr>
        <w:t> </w:t>
      </w:r>
      <w:r>
        <w:rPr>
          <w:color w:val="172837"/>
        </w:rPr>
        <w:t>5 </w:t>
      </w:r>
      <w:r>
        <w:rPr>
          <w:color w:val="172837"/>
          <w:spacing w:val="-2"/>
        </w:rPr>
        <w:t>patients</w:t>
      </w:r>
    </w:p>
    <w:p>
      <w:pPr>
        <w:pStyle w:val="BodyText"/>
        <w:spacing w:before="60"/>
        <w:ind w:left="640"/>
      </w:pPr>
      <w:r>
        <w:rPr/>
        <w:pict>
          <v:shape style="position:absolute;margin-left:57pt;margin-top:8.223631pt;width:3.75pt;height:3.75pt;mso-position-horizontal-relative:page;mso-position-vertical-relative:paragraph;z-index:16089600" id="docshape1980" coordorigin="1140,164" coordsize="75,75" path="m1182,239l1173,239,1168,239,1140,207,1140,197,1173,164,1182,164,1215,202,1215,207,1182,239xe" filled="true" fillcolor="#172837" stroked="false">
            <v:path arrowok="t"/>
            <v:fill type="solid"/>
            <w10:wrap type="none"/>
          </v:shape>
        </w:pict>
      </w:r>
      <w:r>
        <w:rPr>
          <w:b/>
          <w:color w:val="122E40"/>
        </w:rPr>
        <w:t>Method:</w:t>
      </w:r>
      <w:r>
        <w:rPr>
          <w:b/>
          <w:color w:val="122E40"/>
          <w:spacing w:val="-4"/>
        </w:rPr>
        <w:t> </w:t>
      </w:r>
      <w:r>
        <w:rPr>
          <w:color w:val="172837"/>
        </w:rPr>
        <w:t>Participants</w:t>
      </w:r>
      <w:r>
        <w:rPr>
          <w:color w:val="172837"/>
          <w:spacing w:val="-5"/>
        </w:rPr>
        <w:t> </w:t>
      </w:r>
      <w:r>
        <w:rPr>
          <w:color w:val="172837"/>
        </w:rPr>
        <w:t>complete</w:t>
      </w:r>
      <w:r>
        <w:rPr>
          <w:color w:val="172837"/>
          <w:spacing w:val="-5"/>
        </w:rPr>
        <w:t> </w:t>
      </w:r>
      <w:r>
        <w:rPr>
          <w:color w:val="172837"/>
        </w:rPr>
        <w:t>a</w:t>
      </w:r>
      <w:r>
        <w:rPr>
          <w:color w:val="172837"/>
          <w:spacing w:val="-5"/>
        </w:rPr>
        <w:t> </w:t>
      </w:r>
      <w:r>
        <w:rPr>
          <w:color w:val="172837"/>
        </w:rPr>
        <w:t>set</w:t>
      </w:r>
      <w:r>
        <w:rPr>
          <w:color w:val="172837"/>
          <w:spacing w:val="-5"/>
        </w:rPr>
        <w:t> </w:t>
      </w:r>
      <w:r>
        <w:rPr>
          <w:color w:val="172837"/>
        </w:rPr>
        <w:t>of</w:t>
      </w:r>
      <w:r>
        <w:rPr>
          <w:color w:val="172837"/>
          <w:spacing w:val="-5"/>
        </w:rPr>
        <w:t> </w:t>
      </w:r>
      <w:r>
        <w:rPr>
          <w:color w:val="172837"/>
        </w:rPr>
        <w:t>representative</w:t>
      </w:r>
      <w:r>
        <w:rPr>
          <w:color w:val="172837"/>
          <w:spacing w:val="-5"/>
        </w:rPr>
        <w:t> </w:t>
      </w:r>
      <w:r>
        <w:rPr>
          <w:color w:val="172837"/>
        </w:rPr>
        <w:t>tasks,</w:t>
      </w:r>
      <w:r>
        <w:rPr>
          <w:color w:val="172837"/>
          <w:spacing w:val="-4"/>
        </w:rPr>
        <w:t> </w:t>
      </w:r>
      <w:r>
        <w:rPr>
          <w:color w:val="172837"/>
        </w:rPr>
        <w:t>then</w:t>
      </w:r>
      <w:r>
        <w:rPr>
          <w:color w:val="172837"/>
          <w:spacing w:val="-5"/>
        </w:rPr>
        <w:t> </w:t>
      </w:r>
      <w:r>
        <w:rPr>
          <w:color w:val="172837"/>
        </w:rPr>
        <w:t>fill</w:t>
      </w:r>
      <w:r>
        <w:rPr>
          <w:color w:val="172837"/>
          <w:spacing w:val="-5"/>
        </w:rPr>
        <w:t> </w:t>
      </w:r>
      <w:r>
        <w:rPr>
          <w:color w:val="172837"/>
        </w:rPr>
        <w:t>in</w:t>
      </w:r>
      <w:r>
        <w:rPr>
          <w:color w:val="172837"/>
          <w:spacing w:val="-5"/>
        </w:rPr>
        <w:t> </w:t>
      </w:r>
      <w:r>
        <w:rPr>
          <w:color w:val="172837"/>
        </w:rPr>
        <w:t>the</w:t>
      </w:r>
      <w:r>
        <w:rPr>
          <w:color w:val="172837"/>
          <w:spacing w:val="-5"/>
        </w:rPr>
        <w:t> </w:t>
      </w:r>
      <w:r>
        <w:rPr>
          <w:color w:val="172837"/>
        </w:rPr>
        <w:t>SUS</w:t>
      </w:r>
      <w:r>
        <w:rPr>
          <w:color w:val="172837"/>
          <w:spacing w:val="-5"/>
        </w:rPr>
        <w:t> </w:t>
      </w:r>
      <w:r>
        <w:rPr>
          <w:color w:val="172837"/>
          <w:spacing w:val="-2"/>
        </w:rPr>
        <w:t>questionnaire</w:t>
      </w:r>
    </w:p>
    <w:p>
      <w:pPr>
        <w:pStyle w:val="BodyText"/>
        <w:spacing w:before="121"/>
        <w:ind w:left="640"/>
      </w:pPr>
      <w:r>
        <w:rPr/>
        <w:pict>
          <v:shape style="position:absolute;margin-left:57pt;margin-top:11.273631pt;width:3.75pt;height:3.75pt;mso-position-horizontal-relative:page;mso-position-vertical-relative:paragraph;z-index:16090112" id="docshape1981" coordorigin="1140,225" coordsize="75,75" path="m1182,300l1173,300,1168,300,1140,268,1140,258,1173,225,1182,225,1215,263,1215,268,1182,300xe" filled="true" fillcolor="#172837" stroked="false">
            <v:path arrowok="t"/>
            <v:fill type="solid"/>
            <w10:wrap type="none"/>
          </v:shape>
        </w:pict>
      </w:r>
      <w:r>
        <w:rPr>
          <w:b/>
          <w:color w:val="122E40"/>
        </w:rPr>
        <w:t>Tasks:</w:t>
      </w:r>
      <w:r>
        <w:rPr>
          <w:b/>
          <w:color w:val="122E40"/>
          <w:spacing w:val="-6"/>
        </w:rPr>
        <w:t> </w:t>
      </w:r>
      <w:r>
        <w:rPr>
          <w:color w:val="172837"/>
        </w:rPr>
        <w:t>Register</w:t>
      </w:r>
      <w:r>
        <w:rPr>
          <w:color w:val="172837"/>
          <w:spacing w:val="-6"/>
        </w:rPr>
        <w:t> </w:t>
      </w:r>
      <w:r>
        <w:rPr>
          <w:color w:val="172837"/>
        </w:rPr>
        <w:t>a</w:t>
      </w:r>
      <w:r>
        <w:rPr>
          <w:color w:val="172837"/>
          <w:spacing w:val="-6"/>
        </w:rPr>
        <w:t> </w:t>
      </w:r>
      <w:r>
        <w:rPr>
          <w:color w:val="172837"/>
        </w:rPr>
        <w:t>patient,</w:t>
      </w:r>
      <w:r>
        <w:rPr>
          <w:color w:val="172837"/>
          <w:spacing w:val="-6"/>
        </w:rPr>
        <w:t> </w:t>
      </w:r>
      <w:r>
        <w:rPr>
          <w:color w:val="172837"/>
        </w:rPr>
        <w:t>conduct</w:t>
      </w:r>
      <w:r>
        <w:rPr>
          <w:color w:val="172837"/>
          <w:spacing w:val="-7"/>
        </w:rPr>
        <w:t> </w:t>
      </w:r>
      <w:r>
        <w:rPr>
          <w:color w:val="172837"/>
        </w:rPr>
        <w:t>triage</w:t>
      </w:r>
      <w:r>
        <w:rPr>
          <w:color w:val="172837"/>
          <w:spacing w:val="-6"/>
        </w:rPr>
        <w:t> </w:t>
      </w:r>
      <w:r>
        <w:rPr>
          <w:color w:val="172837"/>
        </w:rPr>
        <w:t>assessment,</w:t>
      </w:r>
      <w:r>
        <w:rPr>
          <w:color w:val="172837"/>
          <w:spacing w:val="-6"/>
        </w:rPr>
        <w:t> </w:t>
      </w:r>
      <w:r>
        <w:rPr>
          <w:color w:val="172837"/>
        </w:rPr>
        <w:t>call</w:t>
      </w:r>
      <w:r>
        <w:rPr>
          <w:color w:val="172837"/>
          <w:spacing w:val="-6"/>
        </w:rPr>
        <w:t> </w:t>
      </w:r>
      <w:r>
        <w:rPr>
          <w:color w:val="172837"/>
        </w:rPr>
        <w:t>next</w:t>
      </w:r>
      <w:r>
        <w:rPr>
          <w:color w:val="172837"/>
          <w:spacing w:val="-7"/>
        </w:rPr>
        <w:t> </w:t>
      </w:r>
      <w:r>
        <w:rPr>
          <w:color w:val="172837"/>
        </w:rPr>
        <w:t>patient,</w:t>
      </w:r>
      <w:r>
        <w:rPr>
          <w:color w:val="172837"/>
          <w:spacing w:val="-6"/>
        </w:rPr>
        <w:t> </w:t>
      </w:r>
      <w:r>
        <w:rPr>
          <w:color w:val="172837"/>
        </w:rPr>
        <w:t>track</w:t>
      </w:r>
      <w:r>
        <w:rPr>
          <w:color w:val="172837"/>
          <w:spacing w:val="-6"/>
        </w:rPr>
        <w:t> </w:t>
      </w:r>
      <w:r>
        <w:rPr>
          <w:color w:val="172837"/>
        </w:rPr>
        <w:t>a</w:t>
      </w:r>
      <w:r>
        <w:rPr>
          <w:color w:val="172837"/>
          <w:spacing w:val="-6"/>
        </w:rPr>
        <w:t> </w:t>
      </w:r>
      <w:r>
        <w:rPr>
          <w:color w:val="172837"/>
        </w:rPr>
        <w:t>ticket,</w:t>
      </w:r>
      <w:r>
        <w:rPr>
          <w:color w:val="172837"/>
          <w:spacing w:val="-6"/>
        </w:rPr>
        <w:t> </w:t>
      </w:r>
      <w:r>
        <w:rPr>
          <w:color w:val="172837"/>
        </w:rPr>
        <w:t>view</w:t>
      </w:r>
      <w:r>
        <w:rPr>
          <w:color w:val="172837"/>
          <w:spacing w:val="-7"/>
        </w:rPr>
        <w:t> </w:t>
      </w:r>
      <w:r>
        <w:rPr>
          <w:color w:val="172837"/>
        </w:rPr>
        <w:t>a</w:t>
      </w:r>
      <w:r>
        <w:rPr>
          <w:color w:val="172837"/>
          <w:spacing w:val="-6"/>
        </w:rPr>
        <w:t> </w:t>
      </w:r>
      <w:r>
        <w:rPr>
          <w:color w:val="172837"/>
          <w:spacing w:val="-2"/>
        </w:rPr>
        <w:t>report</w:t>
      </w:r>
    </w:p>
    <w:p>
      <w:pPr>
        <w:spacing w:after="0"/>
        <w:sectPr>
          <w:pgSz w:w="11900" w:h="16840"/>
          <w:pgMar w:header="171" w:footer="253" w:top="360" w:bottom="440" w:left="740" w:right="800"/>
        </w:sectPr>
      </w:pPr>
    </w:p>
    <w:p>
      <w:pPr>
        <w:pStyle w:val="BodyText"/>
        <w:rPr>
          <w:sz w:val="20"/>
        </w:rPr>
      </w:pPr>
    </w:p>
    <w:p>
      <w:pPr>
        <w:pStyle w:val="BodyText"/>
        <w:rPr>
          <w:sz w:val="20"/>
        </w:rPr>
      </w:pPr>
    </w:p>
    <w:p>
      <w:pPr>
        <w:pStyle w:val="BodyText"/>
        <w:rPr>
          <w:sz w:val="16"/>
        </w:rPr>
      </w:pPr>
    </w:p>
    <w:p>
      <w:pPr>
        <w:pStyle w:val="Heading8"/>
        <w:numPr>
          <w:ilvl w:val="2"/>
          <w:numId w:val="16"/>
        </w:numPr>
        <w:tabs>
          <w:tab w:pos="916" w:val="left" w:leader="none"/>
        </w:tabs>
        <w:spacing w:line="240" w:lineRule="auto" w:before="100" w:after="0"/>
        <w:ind w:left="915" w:right="0" w:hanging="636"/>
        <w:jc w:val="left"/>
      </w:pPr>
      <w:bookmarkStart w:name="5.6 Performance Analysis" w:id="136"/>
      <w:bookmarkEnd w:id="136"/>
      <w:r>
        <w:rPr>
          <w:color w:val="167286"/>
        </w:rPr>
        <w:t>User</w:t>
      </w:r>
      <w:r>
        <w:rPr>
          <w:color w:val="167286"/>
          <w:spacing w:val="-3"/>
        </w:rPr>
        <w:t> </w:t>
      </w:r>
      <w:r>
        <w:rPr>
          <w:color w:val="167286"/>
        </w:rPr>
        <w:t>Feedback</w:t>
      </w:r>
      <w:r>
        <w:rPr>
          <w:color w:val="167286"/>
          <w:spacing w:val="-2"/>
        </w:rPr>
        <w:t> Categories</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5"/>
          <w:sz w:val="18"/>
        </w:rPr>
        <w:t> </w:t>
      </w:r>
      <w:r>
        <w:rPr>
          <w:i/>
          <w:color w:val="36586A"/>
          <w:sz w:val="18"/>
        </w:rPr>
        <w:t>5.21:</w:t>
      </w:r>
      <w:r>
        <w:rPr>
          <w:i/>
          <w:color w:val="36586A"/>
          <w:spacing w:val="-5"/>
          <w:sz w:val="18"/>
        </w:rPr>
        <w:t> </w:t>
      </w:r>
      <w:r>
        <w:rPr>
          <w:i/>
          <w:color w:val="36586A"/>
          <w:sz w:val="18"/>
        </w:rPr>
        <w:t>User</w:t>
      </w:r>
      <w:r>
        <w:rPr>
          <w:i/>
          <w:color w:val="36586A"/>
          <w:spacing w:val="-5"/>
          <w:sz w:val="18"/>
        </w:rPr>
        <w:t> </w:t>
      </w:r>
      <w:r>
        <w:rPr>
          <w:i/>
          <w:color w:val="36586A"/>
          <w:sz w:val="18"/>
        </w:rPr>
        <w:t>Feedback</w:t>
      </w:r>
      <w:r>
        <w:rPr>
          <w:i/>
          <w:color w:val="36586A"/>
          <w:spacing w:val="-4"/>
          <w:sz w:val="18"/>
        </w:rPr>
        <w:t> </w:t>
      </w:r>
      <w:r>
        <w:rPr>
          <w:i/>
          <w:color w:val="36586A"/>
          <w:spacing w:val="-2"/>
          <w:sz w:val="18"/>
        </w:rPr>
        <w:t>Categories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520"/>
        <w:gridCol w:w="7332"/>
      </w:tblGrid>
      <w:tr>
        <w:trPr>
          <w:trHeight w:val="435" w:hRule="atLeast"/>
        </w:trPr>
        <w:tc>
          <w:tcPr>
            <w:tcW w:w="9852" w:type="dxa"/>
            <w:gridSpan w:val="2"/>
            <w:tcBorders>
              <w:top w:val="nil"/>
              <w:left w:val="nil"/>
              <w:bottom w:val="nil"/>
              <w:right w:val="nil"/>
            </w:tcBorders>
            <w:shd w:val="clear" w:color="auto" w:fill="0A6172"/>
          </w:tcPr>
          <w:p>
            <w:pPr>
              <w:pStyle w:val="TableParagraph"/>
              <w:tabs>
                <w:tab w:pos="2646" w:val="left" w:leader="none"/>
              </w:tabs>
              <w:spacing w:before="108"/>
              <w:ind w:left="120"/>
              <w:rPr>
                <w:b/>
                <w:sz w:val="17"/>
              </w:rPr>
            </w:pPr>
            <w:r>
              <w:rPr>
                <w:b/>
                <w:color w:val="FFFFFF"/>
                <w:spacing w:val="-2"/>
                <w:sz w:val="17"/>
              </w:rPr>
              <w:t>Category</w:t>
            </w:r>
            <w:r>
              <w:rPr>
                <w:b/>
                <w:color w:val="FFFFFF"/>
                <w:sz w:val="17"/>
              </w:rPr>
              <w:tab/>
              <w:t>Evaluation</w:t>
            </w:r>
            <w:r>
              <w:rPr>
                <w:b/>
                <w:color w:val="FFFFFF"/>
                <w:spacing w:val="-5"/>
                <w:sz w:val="17"/>
              </w:rPr>
              <w:t> </w:t>
            </w:r>
            <w:r>
              <w:rPr>
                <w:b/>
                <w:color w:val="FFFFFF"/>
                <w:spacing w:val="-2"/>
                <w:sz w:val="17"/>
              </w:rPr>
              <w:t>Criteria</w:t>
            </w:r>
          </w:p>
        </w:tc>
      </w:tr>
      <w:tr>
        <w:trPr>
          <w:trHeight w:val="375" w:hRule="atLeast"/>
        </w:trPr>
        <w:tc>
          <w:tcPr>
            <w:tcW w:w="2520" w:type="dxa"/>
            <w:tcBorders>
              <w:top w:val="nil"/>
            </w:tcBorders>
          </w:tcPr>
          <w:p>
            <w:pPr>
              <w:pStyle w:val="TableParagraph"/>
              <w:rPr>
                <w:sz w:val="17"/>
              </w:rPr>
            </w:pPr>
            <w:r>
              <w:rPr>
                <w:color w:val="172837"/>
                <w:spacing w:val="-2"/>
                <w:sz w:val="17"/>
              </w:rPr>
              <w:t>Satisfaction</w:t>
            </w:r>
          </w:p>
        </w:tc>
        <w:tc>
          <w:tcPr>
            <w:tcW w:w="7332" w:type="dxa"/>
            <w:tcBorders>
              <w:top w:val="nil"/>
              <w:right w:val="single" w:sz="4" w:space="0" w:color="CBD8DE"/>
            </w:tcBorders>
          </w:tcPr>
          <w:p>
            <w:pPr>
              <w:pStyle w:val="TableParagraph"/>
              <w:ind w:left="118"/>
              <w:rPr>
                <w:sz w:val="17"/>
              </w:rPr>
            </w:pPr>
            <w:r>
              <w:rPr>
                <w:color w:val="172837"/>
                <w:sz w:val="17"/>
              </w:rPr>
              <w:t>Overall</w:t>
            </w:r>
            <w:r>
              <w:rPr>
                <w:color w:val="172837"/>
                <w:spacing w:val="3"/>
                <w:sz w:val="17"/>
              </w:rPr>
              <w:t> </w:t>
            </w:r>
            <w:r>
              <w:rPr>
                <w:color w:val="172837"/>
                <w:sz w:val="17"/>
              </w:rPr>
              <w:t>impression,</w:t>
            </w:r>
            <w:r>
              <w:rPr>
                <w:color w:val="172837"/>
                <w:spacing w:val="3"/>
                <w:sz w:val="17"/>
              </w:rPr>
              <w:t> </w:t>
            </w:r>
            <w:r>
              <w:rPr>
                <w:color w:val="172837"/>
                <w:sz w:val="17"/>
              </w:rPr>
              <w:t>visual</w:t>
            </w:r>
            <w:r>
              <w:rPr>
                <w:color w:val="172837"/>
                <w:spacing w:val="3"/>
                <w:sz w:val="17"/>
              </w:rPr>
              <w:t> </w:t>
            </w:r>
            <w:r>
              <w:rPr>
                <w:color w:val="172837"/>
                <w:sz w:val="17"/>
              </w:rPr>
              <w:t>design,</w:t>
            </w:r>
            <w:r>
              <w:rPr>
                <w:color w:val="172837"/>
                <w:spacing w:val="3"/>
                <w:sz w:val="17"/>
              </w:rPr>
              <w:t> </w:t>
            </w:r>
            <w:r>
              <w:rPr>
                <w:color w:val="172837"/>
                <w:sz w:val="17"/>
              </w:rPr>
              <w:t>willingness</w:t>
            </w:r>
            <w:r>
              <w:rPr>
                <w:color w:val="172837"/>
                <w:spacing w:val="3"/>
                <w:sz w:val="17"/>
              </w:rPr>
              <w:t> </w:t>
            </w:r>
            <w:r>
              <w:rPr>
                <w:color w:val="172837"/>
                <w:sz w:val="17"/>
              </w:rPr>
              <w:t>to</w:t>
            </w:r>
            <w:r>
              <w:rPr>
                <w:color w:val="172837"/>
                <w:spacing w:val="4"/>
                <w:sz w:val="17"/>
              </w:rPr>
              <w:t> </w:t>
            </w:r>
            <w:r>
              <w:rPr>
                <w:color w:val="172837"/>
                <w:sz w:val="17"/>
              </w:rPr>
              <w:t>use</w:t>
            </w:r>
            <w:r>
              <w:rPr>
                <w:color w:val="172837"/>
                <w:spacing w:val="3"/>
                <w:sz w:val="17"/>
              </w:rPr>
              <w:t> </w:t>
            </w:r>
            <w:r>
              <w:rPr>
                <w:color w:val="172837"/>
                <w:spacing w:val="-2"/>
                <w:sz w:val="17"/>
              </w:rPr>
              <w:t>daily</w:t>
            </w:r>
          </w:p>
        </w:tc>
      </w:tr>
      <w:tr>
        <w:trPr>
          <w:trHeight w:val="375" w:hRule="atLeast"/>
        </w:trPr>
        <w:tc>
          <w:tcPr>
            <w:tcW w:w="2520" w:type="dxa"/>
            <w:shd w:val="clear" w:color="auto" w:fill="F5F9FA"/>
          </w:tcPr>
          <w:p>
            <w:pPr>
              <w:pStyle w:val="TableParagraph"/>
              <w:rPr>
                <w:sz w:val="17"/>
              </w:rPr>
            </w:pPr>
            <w:r>
              <w:rPr>
                <w:color w:val="172837"/>
                <w:sz w:val="17"/>
              </w:rPr>
              <w:t>Ease of</w:t>
            </w:r>
            <w:r>
              <w:rPr>
                <w:color w:val="172837"/>
                <w:spacing w:val="1"/>
                <w:sz w:val="17"/>
              </w:rPr>
              <w:t> </w:t>
            </w:r>
            <w:r>
              <w:rPr>
                <w:color w:val="172837"/>
                <w:spacing w:val="-5"/>
                <w:sz w:val="17"/>
              </w:rPr>
              <w:t>Use</w:t>
            </w:r>
          </w:p>
        </w:tc>
        <w:tc>
          <w:tcPr>
            <w:tcW w:w="7332" w:type="dxa"/>
            <w:tcBorders>
              <w:right w:val="single" w:sz="4" w:space="0" w:color="CBD8DE"/>
            </w:tcBorders>
            <w:shd w:val="clear" w:color="auto" w:fill="F5F9FA"/>
          </w:tcPr>
          <w:p>
            <w:pPr>
              <w:pStyle w:val="TableParagraph"/>
              <w:ind w:left="118"/>
              <w:rPr>
                <w:sz w:val="17"/>
              </w:rPr>
            </w:pPr>
            <w:r>
              <w:rPr>
                <w:color w:val="172837"/>
                <w:sz w:val="17"/>
              </w:rPr>
              <w:t>Learning</w:t>
            </w:r>
            <w:r>
              <w:rPr>
                <w:color w:val="172837"/>
                <w:spacing w:val="2"/>
                <w:sz w:val="17"/>
              </w:rPr>
              <w:t> </w:t>
            </w:r>
            <w:r>
              <w:rPr>
                <w:color w:val="172837"/>
                <w:sz w:val="17"/>
              </w:rPr>
              <w:t>curve,</w:t>
            </w:r>
            <w:r>
              <w:rPr>
                <w:color w:val="172837"/>
                <w:spacing w:val="2"/>
                <w:sz w:val="17"/>
              </w:rPr>
              <w:t> </w:t>
            </w:r>
            <w:r>
              <w:rPr>
                <w:color w:val="172837"/>
                <w:sz w:val="17"/>
              </w:rPr>
              <w:t>form</w:t>
            </w:r>
            <w:r>
              <w:rPr>
                <w:color w:val="172837"/>
                <w:spacing w:val="2"/>
                <w:sz w:val="17"/>
              </w:rPr>
              <w:t> </w:t>
            </w:r>
            <w:r>
              <w:rPr>
                <w:color w:val="172837"/>
                <w:sz w:val="17"/>
              </w:rPr>
              <w:t>completion</w:t>
            </w:r>
            <w:r>
              <w:rPr>
                <w:color w:val="172837"/>
                <w:spacing w:val="3"/>
                <w:sz w:val="17"/>
              </w:rPr>
              <w:t> </w:t>
            </w:r>
            <w:r>
              <w:rPr>
                <w:color w:val="172837"/>
                <w:sz w:val="17"/>
              </w:rPr>
              <w:t>time,</w:t>
            </w:r>
            <w:r>
              <w:rPr>
                <w:color w:val="172837"/>
                <w:spacing w:val="2"/>
                <w:sz w:val="17"/>
              </w:rPr>
              <w:t> </w:t>
            </w:r>
            <w:r>
              <w:rPr>
                <w:color w:val="172837"/>
                <w:sz w:val="17"/>
              </w:rPr>
              <w:t>error</w:t>
            </w:r>
            <w:r>
              <w:rPr>
                <w:color w:val="172837"/>
                <w:spacing w:val="2"/>
                <w:sz w:val="17"/>
              </w:rPr>
              <w:t> </w:t>
            </w:r>
            <w:r>
              <w:rPr>
                <w:color w:val="172837"/>
                <w:spacing w:val="-2"/>
                <w:sz w:val="17"/>
              </w:rPr>
              <w:t>recovery</w:t>
            </w:r>
          </w:p>
        </w:tc>
      </w:tr>
      <w:tr>
        <w:trPr>
          <w:trHeight w:val="375" w:hRule="atLeast"/>
        </w:trPr>
        <w:tc>
          <w:tcPr>
            <w:tcW w:w="2520" w:type="dxa"/>
          </w:tcPr>
          <w:p>
            <w:pPr>
              <w:pStyle w:val="TableParagraph"/>
              <w:rPr>
                <w:sz w:val="17"/>
              </w:rPr>
            </w:pPr>
            <w:r>
              <w:rPr>
                <w:color w:val="172837"/>
                <w:spacing w:val="-2"/>
                <w:sz w:val="17"/>
              </w:rPr>
              <w:t>Efficiency</w:t>
            </w:r>
          </w:p>
        </w:tc>
        <w:tc>
          <w:tcPr>
            <w:tcW w:w="7332" w:type="dxa"/>
            <w:tcBorders>
              <w:right w:val="single" w:sz="4" w:space="0" w:color="CBD8DE"/>
            </w:tcBorders>
          </w:tcPr>
          <w:p>
            <w:pPr>
              <w:pStyle w:val="TableParagraph"/>
              <w:ind w:left="118"/>
              <w:rPr>
                <w:sz w:val="17"/>
              </w:rPr>
            </w:pPr>
            <w:r>
              <w:rPr>
                <w:color w:val="172837"/>
                <w:sz w:val="17"/>
              </w:rPr>
              <w:t>Time to complete</w:t>
            </w:r>
            <w:r>
              <w:rPr>
                <w:color w:val="172837"/>
                <w:spacing w:val="1"/>
                <w:sz w:val="17"/>
              </w:rPr>
              <w:t> </w:t>
            </w:r>
            <w:r>
              <w:rPr>
                <w:color w:val="172837"/>
                <w:sz w:val="17"/>
              </w:rPr>
              <w:t>key tasks</w:t>
            </w:r>
            <w:r>
              <w:rPr>
                <w:color w:val="172837"/>
                <w:spacing w:val="1"/>
                <w:sz w:val="17"/>
              </w:rPr>
              <w:t> </w:t>
            </w:r>
            <w:r>
              <w:rPr>
                <w:color w:val="172837"/>
                <w:sz w:val="17"/>
              </w:rPr>
              <w:t>vs. manual</w:t>
            </w:r>
            <w:r>
              <w:rPr>
                <w:color w:val="172837"/>
                <w:spacing w:val="1"/>
                <w:sz w:val="17"/>
              </w:rPr>
              <w:t> </w:t>
            </w:r>
            <w:r>
              <w:rPr>
                <w:color w:val="172837"/>
                <w:spacing w:val="-2"/>
                <w:sz w:val="17"/>
              </w:rPr>
              <w:t>process</w:t>
            </w:r>
          </w:p>
        </w:tc>
      </w:tr>
      <w:tr>
        <w:trPr>
          <w:trHeight w:val="375" w:hRule="atLeast"/>
        </w:trPr>
        <w:tc>
          <w:tcPr>
            <w:tcW w:w="2520" w:type="dxa"/>
            <w:shd w:val="clear" w:color="auto" w:fill="F5F9FA"/>
          </w:tcPr>
          <w:p>
            <w:pPr>
              <w:pStyle w:val="TableParagraph"/>
              <w:rPr>
                <w:sz w:val="17"/>
              </w:rPr>
            </w:pPr>
            <w:r>
              <w:rPr>
                <w:color w:val="172837"/>
                <w:spacing w:val="-2"/>
                <w:sz w:val="17"/>
              </w:rPr>
              <w:t>Clarity</w:t>
            </w:r>
          </w:p>
        </w:tc>
        <w:tc>
          <w:tcPr>
            <w:tcW w:w="7332" w:type="dxa"/>
            <w:tcBorders>
              <w:right w:val="single" w:sz="4" w:space="0" w:color="CBD8DE"/>
            </w:tcBorders>
            <w:shd w:val="clear" w:color="auto" w:fill="F5F9FA"/>
          </w:tcPr>
          <w:p>
            <w:pPr>
              <w:pStyle w:val="TableParagraph"/>
              <w:ind w:left="118"/>
              <w:rPr>
                <w:sz w:val="17"/>
              </w:rPr>
            </w:pPr>
            <w:r>
              <w:rPr>
                <w:color w:val="172837"/>
                <w:sz w:val="17"/>
              </w:rPr>
              <w:t>Label</w:t>
            </w:r>
            <w:r>
              <w:rPr>
                <w:color w:val="172837"/>
                <w:spacing w:val="-2"/>
                <w:sz w:val="17"/>
              </w:rPr>
              <w:t> </w:t>
            </w:r>
            <w:r>
              <w:rPr>
                <w:color w:val="172837"/>
                <w:sz w:val="17"/>
              </w:rPr>
              <w:t>clarity,</w:t>
            </w:r>
            <w:r>
              <w:rPr>
                <w:color w:val="172837"/>
                <w:spacing w:val="-2"/>
                <w:sz w:val="17"/>
              </w:rPr>
              <w:t> </w:t>
            </w:r>
            <w:r>
              <w:rPr>
                <w:color w:val="172837"/>
                <w:sz w:val="17"/>
              </w:rPr>
              <w:t>navigation</w:t>
            </w:r>
            <w:r>
              <w:rPr>
                <w:color w:val="172837"/>
                <w:spacing w:val="-1"/>
                <w:sz w:val="17"/>
              </w:rPr>
              <w:t> </w:t>
            </w:r>
            <w:r>
              <w:rPr>
                <w:color w:val="172837"/>
                <w:sz w:val="17"/>
              </w:rPr>
              <w:t>intuitiveness,</w:t>
            </w:r>
            <w:r>
              <w:rPr>
                <w:color w:val="172837"/>
                <w:spacing w:val="-2"/>
                <w:sz w:val="17"/>
              </w:rPr>
              <w:t> </w:t>
            </w:r>
            <w:r>
              <w:rPr>
                <w:color w:val="172837"/>
                <w:sz w:val="17"/>
              </w:rPr>
              <w:t>status</w:t>
            </w:r>
            <w:r>
              <w:rPr>
                <w:color w:val="172837"/>
                <w:spacing w:val="-1"/>
                <w:sz w:val="17"/>
              </w:rPr>
              <w:t> </w:t>
            </w:r>
            <w:r>
              <w:rPr>
                <w:color w:val="172837"/>
                <w:spacing w:val="-2"/>
                <w:sz w:val="17"/>
              </w:rPr>
              <w:t>visibility</w:t>
            </w:r>
          </w:p>
        </w:tc>
      </w:tr>
      <w:tr>
        <w:trPr>
          <w:trHeight w:val="360" w:hRule="atLeast"/>
        </w:trPr>
        <w:tc>
          <w:tcPr>
            <w:tcW w:w="2520" w:type="dxa"/>
          </w:tcPr>
          <w:p>
            <w:pPr>
              <w:pStyle w:val="TableParagraph"/>
              <w:rPr>
                <w:sz w:val="17"/>
              </w:rPr>
            </w:pPr>
            <w:r>
              <w:rPr>
                <w:color w:val="172837"/>
                <w:sz w:val="17"/>
              </w:rPr>
              <w:t>Real-Time</w:t>
            </w:r>
            <w:r>
              <w:rPr>
                <w:color w:val="172837"/>
                <w:spacing w:val="2"/>
                <w:sz w:val="17"/>
              </w:rPr>
              <w:t> </w:t>
            </w:r>
            <w:r>
              <w:rPr>
                <w:color w:val="172837"/>
                <w:spacing w:val="-2"/>
                <w:sz w:val="17"/>
              </w:rPr>
              <w:t>Experience</w:t>
            </w:r>
          </w:p>
        </w:tc>
        <w:tc>
          <w:tcPr>
            <w:tcW w:w="7332" w:type="dxa"/>
            <w:tcBorders>
              <w:right w:val="single" w:sz="4" w:space="0" w:color="CBD8DE"/>
            </w:tcBorders>
          </w:tcPr>
          <w:p>
            <w:pPr>
              <w:pStyle w:val="TableParagraph"/>
              <w:ind w:left="118"/>
              <w:rPr>
                <w:sz w:val="17"/>
              </w:rPr>
            </w:pPr>
            <w:r>
              <w:rPr>
                <w:color w:val="172837"/>
                <w:sz w:val="17"/>
              </w:rPr>
              <w:t>Queue update</w:t>
            </w:r>
            <w:r>
              <w:rPr>
                <w:color w:val="172837"/>
                <w:spacing w:val="1"/>
                <w:sz w:val="17"/>
              </w:rPr>
              <w:t> </w:t>
            </w:r>
            <w:r>
              <w:rPr>
                <w:color w:val="172837"/>
                <w:sz w:val="17"/>
              </w:rPr>
              <w:t>speed,</w:t>
            </w:r>
            <w:r>
              <w:rPr>
                <w:color w:val="172837"/>
                <w:spacing w:val="1"/>
                <w:sz w:val="17"/>
              </w:rPr>
              <w:t> </w:t>
            </w:r>
            <w:r>
              <w:rPr>
                <w:color w:val="172837"/>
                <w:sz w:val="17"/>
              </w:rPr>
              <w:t>connection</w:t>
            </w:r>
            <w:r>
              <w:rPr>
                <w:color w:val="172837"/>
                <w:spacing w:val="1"/>
                <w:sz w:val="17"/>
              </w:rPr>
              <w:t> </w:t>
            </w:r>
            <w:r>
              <w:rPr>
                <w:color w:val="172837"/>
                <w:sz w:val="17"/>
              </w:rPr>
              <w:t>reliability,</w:t>
            </w:r>
            <w:r>
              <w:rPr>
                <w:color w:val="172837"/>
                <w:spacing w:val="1"/>
                <w:sz w:val="17"/>
              </w:rPr>
              <w:t> </w:t>
            </w:r>
            <w:r>
              <w:rPr>
                <w:color w:val="172837"/>
                <w:sz w:val="17"/>
              </w:rPr>
              <w:t>display</w:t>
            </w:r>
            <w:r>
              <w:rPr>
                <w:color w:val="172837"/>
                <w:spacing w:val="1"/>
                <w:sz w:val="17"/>
              </w:rPr>
              <w:t> </w:t>
            </w:r>
            <w:r>
              <w:rPr>
                <w:color w:val="172837"/>
                <w:sz w:val="17"/>
              </w:rPr>
              <w:t>board</w:t>
            </w:r>
            <w:r>
              <w:rPr>
                <w:color w:val="172837"/>
                <w:spacing w:val="1"/>
                <w:sz w:val="17"/>
              </w:rPr>
              <w:t> </w:t>
            </w:r>
            <w:r>
              <w:rPr>
                <w:color w:val="172837"/>
                <w:spacing w:val="-2"/>
                <w:sz w:val="17"/>
              </w:rPr>
              <w:t>readability</w:t>
            </w:r>
          </w:p>
        </w:tc>
      </w:tr>
    </w:tbl>
    <w:p>
      <w:pPr>
        <w:pStyle w:val="BodyText"/>
        <w:spacing w:before="11"/>
        <w:rPr>
          <w:i/>
          <w:sz w:val="23"/>
        </w:rPr>
      </w:pPr>
    </w:p>
    <w:p>
      <w:pPr>
        <w:pStyle w:val="Heading8"/>
        <w:numPr>
          <w:ilvl w:val="2"/>
          <w:numId w:val="16"/>
        </w:numPr>
        <w:tabs>
          <w:tab w:pos="916" w:val="left" w:leader="none"/>
        </w:tabs>
        <w:spacing w:line="240" w:lineRule="auto" w:before="1" w:after="0"/>
        <w:ind w:left="915" w:right="0" w:hanging="636"/>
        <w:jc w:val="left"/>
      </w:pPr>
      <w:r>
        <w:rPr>
          <w:color w:val="167286"/>
          <w:spacing w:val="-4"/>
        </w:rPr>
        <w:t>Task-Based</w:t>
      </w:r>
      <w:r>
        <w:rPr>
          <w:color w:val="167286"/>
          <w:spacing w:val="1"/>
        </w:rPr>
        <w:t> </w:t>
      </w:r>
      <w:r>
        <w:rPr>
          <w:color w:val="167286"/>
          <w:spacing w:val="-4"/>
        </w:rPr>
        <w:t>Evaluation</w:t>
      </w:r>
    </w:p>
    <w:p>
      <w:pPr>
        <w:pStyle w:val="BodyText"/>
        <w:spacing w:before="8"/>
        <w:rPr>
          <w:rFonts w:ascii="Segoe UI"/>
          <w:b/>
          <w:sz w:val="28"/>
        </w:rPr>
      </w:pPr>
    </w:p>
    <w:p>
      <w:pPr>
        <w:spacing w:before="0"/>
        <w:ind w:left="280" w:right="0" w:firstLine="0"/>
        <w:jc w:val="left"/>
        <w:rPr>
          <w:i/>
          <w:sz w:val="18"/>
        </w:rPr>
      </w:pPr>
      <w:r>
        <w:rPr>
          <w:i/>
          <w:color w:val="36586A"/>
          <w:spacing w:val="-2"/>
          <w:sz w:val="18"/>
        </w:rPr>
        <w:t>Table</w:t>
      </w:r>
      <w:r>
        <w:rPr>
          <w:i/>
          <w:color w:val="36586A"/>
          <w:sz w:val="18"/>
        </w:rPr>
        <w:t> </w:t>
      </w:r>
      <w:r>
        <w:rPr>
          <w:i/>
          <w:color w:val="36586A"/>
          <w:spacing w:val="-2"/>
          <w:sz w:val="18"/>
        </w:rPr>
        <w:t>5.22:</w:t>
      </w:r>
      <w:r>
        <w:rPr>
          <w:i/>
          <w:color w:val="36586A"/>
          <w:sz w:val="18"/>
        </w:rPr>
        <w:t> </w:t>
      </w:r>
      <w:r>
        <w:rPr>
          <w:i/>
          <w:color w:val="36586A"/>
          <w:spacing w:val="-2"/>
          <w:sz w:val="18"/>
        </w:rPr>
        <w:t>Task-Based</w:t>
      </w:r>
      <w:r>
        <w:rPr>
          <w:i/>
          <w:color w:val="36586A"/>
          <w:spacing w:val="1"/>
          <w:sz w:val="18"/>
        </w:rPr>
        <w:t> </w:t>
      </w:r>
      <w:r>
        <w:rPr>
          <w:i/>
          <w:color w:val="36586A"/>
          <w:spacing w:val="-2"/>
          <w:sz w:val="18"/>
        </w:rPr>
        <w:t>Evaluation</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940"/>
        <w:gridCol w:w="1530"/>
        <w:gridCol w:w="1575"/>
        <w:gridCol w:w="3807"/>
      </w:tblGrid>
      <w:tr>
        <w:trPr>
          <w:trHeight w:val="435" w:hRule="atLeast"/>
        </w:trPr>
        <w:tc>
          <w:tcPr>
            <w:tcW w:w="9852" w:type="dxa"/>
            <w:gridSpan w:val="4"/>
            <w:tcBorders>
              <w:top w:val="nil"/>
              <w:left w:val="nil"/>
              <w:bottom w:val="nil"/>
              <w:right w:val="nil"/>
            </w:tcBorders>
            <w:shd w:val="clear" w:color="auto" w:fill="0A6172"/>
          </w:tcPr>
          <w:p>
            <w:pPr>
              <w:pStyle w:val="TableParagraph"/>
              <w:tabs>
                <w:tab w:pos="3054" w:val="left" w:leader="none"/>
                <w:tab w:pos="4586" w:val="left" w:leader="none"/>
                <w:tab w:pos="6161" w:val="left" w:leader="none"/>
              </w:tabs>
              <w:spacing w:before="108"/>
              <w:ind w:left="120"/>
              <w:rPr>
                <w:b/>
                <w:sz w:val="17"/>
              </w:rPr>
            </w:pPr>
            <w:r>
              <w:rPr>
                <w:b/>
                <w:color w:val="FFFFFF"/>
                <w:spacing w:val="-4"/>
                <w:sz w:val="17"/>
              </w:rPr>
              <w:t>Task</w:t>
            </w:r>
            <w:r>
              <w:rPr>
                <w:b/>
                <w:color w:val="FFFFFF"/>
                <w:sz w:val="17"/>
              </w:rPr>
              <w:tab/>
            </w:r>
            <w:r>
              <w:rPr>
                <w:b/>
                <w:color w:val="FFFFFF"/>
                <w:spacing w:val="-2"/>
                <w:sz w:val="17"/>
              </w:rPr>
              <w:t>Target</w:t>
            </w:r>
            <w:r>
              <w:rPr>
                <w:b/>
                <w:color w:val="FFFFFF"/>
                <w:spacing w:val="-5"/>
                <w:sz w:val="17"/>
              </w:rPr>
              <w:t> </w:t>
            </w:r>
            <w:r>
              <w:rPr>
                <w:b/>
                <w:color w:val="FFFFFF"/>
                <w:spacing w:val="-4"/>
                <w:sz w:val="17"/>
              </w:rPr>
              <w:t>User</w:t>
            </w:r>
            <w:r>
              <w:rPr>
                <w:b/>
                <w:color w:val="FFFFFF"/>
                <w:sz w:val="17"/>
              </w:rPr>
              <w:tab/>
            </w:r>
            <w:r>
              <w:rPr>
                <w:b/>
                <w:color w:val="FFFFFF"/>
                <w:spacing w:val="-2"/>
                <w:sz w:val="17"/>
              </w:rPr>
              <w:t>Target</w:t>
            </w:r>
            <w:r>
              <w:rPr>
                <w:b/>
                <w:color w:val="FFFFFF"/>
                <w:spacing w:val="-5"/>
                <w:sz w:val="17"/>
              </w:rPr>
              <w:t> </w:t>
            </w:r>
            <w:r>
              <w:rPr>
                <w:b/>
                <w:color w:val="FFFFFF"/>
                <w:spacing w:val="-4"/>
                <w:sz w:val="17"/>
              </w:rPr>
              <w:t>Time</w:t>
            </w:r>
            <w:r>
              <w:rPr>
                <w:b/>
                <w:color w:val="FFFFFF"/>
                <w:sz w:val="17"/>
              </w:rPr>
              <w:tab/>
              <w:t>Success</w:t>
            </w:r>
            <w:r>
              <w:rPr>
                <w:b/>
                <w:color w:val="FFFFFF"/>
                <w:spacing w:val="5"/>
                <w:sz w:val="17"/>
              </w:rPr>
              <w:t> </w:t>
            </w:r>
            <w:r>
              <w:rPr>
                <w:b/>
                <w:color w:val="FFFFFF"/>
                <w:spacing w:val="-2"/>
                <w:sz w:val="17"/>
              </w:rPr>
              <w:t>Criteria</w:t>
            </w:r>
          </w:p>
        </w:tc>
      </w:tr>
      <w:tr>
        <w:trPr>
          <w:trHeight w:val="374" w:hRule="atLeast"/>
        </w:trPr>
        <w:tc>
          <w:tcPr>
            <w:tcW w:w="2940" w:type="dxa"/>
            <w:tcBorders>
              <w:top w:val="nil"/>
            </w:tcBorders>
          </w:tcPr>
          <w:p>
            <w:pPr>
              <w:pStyle w:val="TableParagraph"/>
              <w:rPr>
                <w:sz w:val="17"/>
              </w:rPr>
            </w:pPr>
            <w:r>
              <w:rPr>
                <w:color w:val="172837"/>
                <w:sz w:val="17"/>
              </w:rPr>
              <w:t>Register a new </w:t>
            </w:r>
            <w:r>
              <w:rPr>
                <w:color w:val="172837"/>
                <w:spacing w:val="-2"/>
                <w:sz w:val="17"/>
              </w:rPr>
              <w:t>patient</w:t>
            </w:r>
          </w:p>
        </w:tc>
        <w:tc>
          <w:tcPr>
            <w:tcW w:w="1530" w:type="dxa"/>
            <w:tcBorders>
              <w:top w:val="nil"/>
            </w:tcBorders>
          </w:tcPr>
          <w:p>
            <w:pPr>
              <w:pStyle w:val="TableParagraph"/>
              <w:ind w:left="106"/>
              <w:rPr>
                <w:sz w:val="17"/>
              </w:rPr>
            </w:pPr>
            <w:r>
              <w:rPr>
                <w:color w:val="172837"/>
                <w:spacing w:val="-2"/>
                <w:sz w:val="17"/>
              </w:rPr>
              <w:t>Reception</w:t>
            </w:r>
          </w:p>
        </w:tc>
        <w:tc>
          <w:tcPr>
            <w:tcW w:w="1575" w:type="dxa"/>
            <w:tcBorders>
              <w:top w:val="nil"/>
            </w:tcBorders>
          </w:tcPr>
          <w:p>
            <w:pPr>
              <w:pStyle w:val="TableParagraph"/>
              <w:ind w:left="108"/>
              <w:rPr>
                <w:sz w:val="17"/>
              </w:rPr>
            </w:pPr>
            <w:r>
              <w:rPr>
                <w:color w:val="172837"/>
                <w:sz w:val="17"/>
              </w:rPr>
              <w:t>&lt; 2</w:t>
            </w:r>
            <w:r>
              <w:rPr>
                <w:color w:val="172837"/>
                <w:spacing w:val="1"/>
                <w:sz w:val="17"/>
              </w:rPr>
              <w:t> </w:t>
            </w:r>
            <w:r>
              <w:rPr>
                <w:color w:val="172837"/>
                <w:spacing w:val="-2"/>
                <w:sz w:val="17"/>
              </w:rPr>
              <w:t>minutes</w:t>
            </w:r>
          </w:p>
        </w:tc>
        <w:tc>
          <w:tcPr>
            <w:tcW w:w="3807" w:type="dxa"/>
            <w:tcBorders>
              <w:top w:val="nil"/>
              <w:right w:val="single" w:sz="4" w:space="0" w:color="CBD8DE"/>
            </w:tcBorders>
          </w:tcPr>
          <w:p>
            <w:pPr>
              <w:pStyle w:val="TableParagraph"/>
              <w:ind w:left="108"/>
              <w:rPr>
                <w:sz w:val="17"/>
              </w:rPr>
            </w:pPr>
            <w:r>
              <w:rPr>
                <w:color w:val="172837"/>
                <w:sz w:val="17"/>
              </w:rPr>
              <w:t>Ticket</w:t>
            </w:r>
            <w:r>
              <w:rPr>
                <w:color w:val="172837"/>
                <w:spacing w:val="-2"/>
                <w:sz w:val="17"/>
              </w:rPr>
              <w:t> </w:t>
            </w:r>
            <w:r>
              <w:rPr>
                <w:color w:val="172837"/>
                <w:sz w:val="17"/>
              </w:rPr>
              <w:t>generated,</w:t>
            </w:r>
            <w:r>
              <w:rPr>
                <w:color w:val="172837"/>
                <w:spacing w:val="-1"/>
                <w:sz w:val="17"/>
              </w:rPr>
              <w:t> </w:t>
            </w:r>
            <w:r>
              <w:rPr>
                <w:color w:val="172837"/>
                <w:sz w:val="17"/>
              </w:rPr>
              <w:t>patient</w:t>
            </w:r>
            <w:r>
              <w:rPr>
                <w:color w:val="172837"/>
                <w:spacing w:val="-1"/>
                <w:sz w:val="17"/>
              </w:rPr>
              <w:t> </w:t>
            </w:r>
            <w:r>
              <w:rPr>
                <w:color w:val="172837"/>
                <w:sz w:val="17"/>
              </w:rPr>
              <w:t>in</w:t>
            </w:r>
            <w:r>
              <w:rPr>
                <w:color w:val="172837"/>
                <w:spacing w:val="-2"/>
                <w:sz w:val="17"/>
              </w:rPr>
              <w:t> queue</w:t>
            </w:r>
          </w:p>
        </w:tc>
      </w:tr>
      <w:tr>
        <w:trPr>
          <w:trHeight w:val="375" w:hRule="atLeast"/>
        </w:trPr>
        <w:tc>
          <w:tcPr>
            <w:tcW w:w="2940" w:type="dxa"/>
            <w:shd w:val="clear" w:color="auto" w:fill="F5F9FA"/>
          </w:tcPr>
          <w:p>
            <w:pPr>
              <w:pStyle w:val="TableParagraph"/>
              <w:rPr>
                <w:sz w:val="17"/>
              </w:rPr>
            </w:pPr>
            <w:r>
              <w:rPr>
                <w:color w:val="172837"/>
                <w:sz w:val="17"/>
              </w:rPr>
              <w:t>Search</w:t>
            </w:r>
            <w:r>
              <w:rPr>
                <w:color w:val="172837"/>
                <w:spacing w:val="2"/>
                <w:sz w:val="17"/>
              </w:rPr>
              <w:t> </w:t>
            </w:r>
            <w:r>
              <w:rPr>
                <w:color w:val="172837"/>
                <w:sz w:val="17"/>
              </w:rPr>
              <w:t>returning</w:t>
            </w:r>
            <w:r>
              <w:rPr>
                <w:color w:val="172837"/>
                <w:spacing w:val="2"/>
                <w:sz w:val="17"/>
              </w:rPr>
              <w:t> </w:t>
            </w:r>
            <w:r>
              <w:rPr>
                <w:color w:val="172837"/>
                <w:spacing w:val="-2"/>
                <w:sz w:val="17"/>
              </w:rPr>
              <w:t>patient</w:t>
            </w:r>
          </w:p>
        </w:tc>
        <w:tc>
          <w:tcPr>
            <w:tcW w:w="1530" w:type="dxa"/>
            <w:shd w:val="clear" w:color="auto" w:fill="F5F9FA"/>
          </w:tcPr>
          <w:p>
            <w:pPr>
              <w:pStyle w:val="TableParagraph"/>
              <w:ind w:left="106"/>
              <w:rPr>
                <w:sz w:val="17"/>
              </w:rPr>
            </w:pPr>
            <w:r>
              <w:rPr>
                <w:color w:val="172837"/>
                <w:spacing w:val="-2"/>
                <w:sz w:val="17"/>
              </w:rPr>
              <w:t>Reception</w:t>
            </w:r>
          </w:p>
        </w:tc>
        <w:tc>
          <w:tcPr>
            <w:tcW w:w="1575" w:type="dxa"/>
            <w:shd w:val="clear" w:color="auto" w:fill="F5F9FA"/>
          </w:tcPr>
          <w:p>
            <w:pPr>
              <w:pStyle w:val="TableParagraph"/>
              <w:ind w:left="108"/>
              <w:rPr>
                <w:sz w:val="17"/>
              </w:rPr>
            </w:pPr>
            <w:r>
              <w:rPr>
                <w:color w:val="172837"/>
                <w:sz w:val="17"/>
              </w:rPr>
              <w:t>&lt;</w:t>
            </w:r>
            <w:r>
              <w:rPr>
                <w:color w:val="172837"/>
                <w:spacing w:val="1"/>
                <w:sz w:val="17"/>
              </w:rPr>
              <w:t> </w:t>
            </w:r>
            <w:r>
              <w:rPr>
                <w:color w:val="172837"/>
                <w:sz w:val="17"/>
              </w:rPr>
              <w:t>30</w:t>
            </w:r>
            <w:r>
              <w:rPr>
                <w:color w:val="172837"/>
                <w:spacing w:val="1"/>
                <w:sz w:val="17"/>
              </w:rPr>
              <w:t> </w:t>
            </w:r>
            <w:r>
              <w:rPr>
                <w:color w:val="172837"/>
                <w:spacing w:val="-2"/>
                <w:sz w:val="17"/>
              </w:rPr>
              <w:t>seconds</w:t>
            </w:r>
          </w:p>
        </w:tc>
        <w:tc>
          <w:tcPr>
            <w:tcW w:w="3807" w:type="dxa"/>
            <w:tcBorders>
              <w:right w:val="single" w:sz="4" w:space="0" w:color="CBD8DE"/>
            </w:tcBorders>
            <w:shd w:val="clear" w:color="auto" w:fill="F5F9FA"/>
          </w:tcPr>
          <w:p>
            <w:pPr>
              <w:pStyle w:val="TableParagraph"/>
              <w:ind w:left="108"/>
              <w:rPr>
                <w:sz w:val="17"/>
              </w:rPr>
            </w:pPr>
            <w:r>
              <w:rPr>
                <w:color w:val="172837"/>
                <w:sz w:val="17"/>
              </w:rPr>
              <w:t>Existing record found and </w:t>
            </w:r>
            <w:r>
              <w:rPr>
                <w:color w:val="172837"/>
                <w:spacing w:val="-2"/>
                <w:sz w:val="17"/>
              </w:rPr>
              <w:t>linked</w:t>
            </w:r>
          </w:p>
        </w:tc>
      </w:tr>
      <w:tr>
        <w:trPr>
          <w:trHeight w:val="375" w:hRule="atLeast"/>
        </w:trPr>
        <w:tc>
          <w:tcPr>
            <w:tcW w:w="2940" w:type="dxa"/>
          </w:tcPr>
          <w:p>
            <w:pPr>
              <w:pStyle w:val="TableParagraph"/>
              <w:rPr>
                <w:sz w:val="17"/>
              </w:rPr>
            </w:pPr>
            <w:r>
              <w:rPr>
                <w:color w:val="172837"/>
                <w:sz w:val="17"/>
              </w:rPr>
              <w:t>Conduct</w:t>
            </w:r>
            <w:r>
              <w:rPr>
                <w:color w:val="172837"/>
                <w:spacing w:val="3"/>
                <w:sz w:val="17"/>
              </w:rPr>
              <w:t> </w:t>
            </w:r>
            <w:r>
              <w:rPr>
                <w:color w:val="172837"/>
                <w:sz w:val="17"/>
              </w:rPr>
              <w:t>triage</w:t>
            </w:r>
            <w:r>
              <w:rPr>
                <w:color w:val="172837"/>
                <w:spacing w:val="4"/>
                <w:sz w:val="17"/>
              </w:rPr>
              <w:t> </w:t>
            </w:r>
            <w:r>
              <w:rPr>
                <w:color w:val="172837"/>
                <w:spacing w:val="-2"/>
                <w:sz w:val="17"/>
              </w:rPr>
              <w:t>assessment</w:t>
            </w:r>
          </w:p>
        </w:tc>
        <w:tc>
          <w:tcPr>
            <w:tcW w:w="1530" w:type="dxa"/>
          </w:tcPr>
          <w:p>
            <w:pPr>
              <w:pStyle w:val="TableParagraph"/>
              <w:ind w:left="106"/>
              <w:rPr>
                <w:sz w:val="17"/>
              </w:rPr>
            </w:pPr>
            <w:r>
              <w:rPr>
                <w:color w:val="172837"/>
                <w:sz w:val="17"/>
              </w:rPr>
              <w:t>Triage</w:t>
            </w:r>
            <w:r>
              <w:rPr>
                <w:color w:val="172837"/>
                <w:spacing w:val="-9"/>
                <w:sz w:val="17"/>
              </w:rPr>
              <w:t> </w:t>
            </w:r>
            <w:r>
              <w:rPr>
                <w:color w:val="172837"/>
                <w:spacing w:val="-2"/>
                <w:sz w:val="17"/>
              </w:rPr>
              <w:t>Nurse</w:t>
            </w:r>
          </w:p>
        </w:tc>
        <w:tc>
          <w:tcPr>
            <w:tcW w:w="1575" w:type="dxa"/>
          </w:tcPr>
          <w:p>
            <w:pPr>
              <w:pStyle w:val="TableParagraph"/>
              <w:ind w:left="108"/>
              <w:rPr>
                <w:sz w:val="17"/>
              </w:rPr>
            </w:pPr>
            <w:r>
              <w:rPr>
                <w:color w:val="172837"/>
                <w:sz w:val="17"/>
              </w:rPr>
              <w:t>&lt; 3</w:t>
            </w:r>
            <w:r>
              <w:rPr>
                <w:color w:val="172837"/>
                <w:spacing w:val="1"/>
                <w:sz w:val="17"/>
              </w:rPr>
              <w:t> </w:t>
            </w:r>
            <w:r>
              <w:rPr>
                <w:color w:val="172837"/>
                <w:spacing w:val="-2"/>
                <w:sz w:val="17"/>
              </w:rPr>
              <w:t>minutes</w:t>
            </w:r>
          </w:p>
        </w:tc>
        <w:tc>
          <w:tcPr>
            <w:tcW w:w="3807" w:type="dxa"/>
            <w:tcBorders>
              <w:right w:val="single" w:sz="4" w:space="0" w:color="CBD8DE"/>
            </w:tcBorders>
          </w:tcPr>
          <w:p>
            <w:pPr>
              <w:pStyle w:val="TableParagraph"/>
              <w:ind w:left="108"/>
              <w:rPr>
                <w:sz w:val="17"/>
              </w:rPr>
            </w:pPr>
            <w:r>
              <w:rPr>
                <w:color w:val="172837"/>
                <w:sz w:val="17"/>
              </w:rPr>
              <w:t>Assessment</w:t>
            </w:r>
            <w:r>
              <w:rPr>
                <w:color w:val="172837"/>
                <w:spacing w:val="3"/>
                <w:sz w:val="17"/>
              </w:rPr>
              <w:t> </w:t>
            </w:r>
            <w:r>
              <w:rPr>
                <w:color w:val="172837"/>
                <w:sz w:val="17"/>
              </w:rPr>
              <w:t>saved,</w:t>
            </w:r>
            <w:r>
              <w:rPr>
                <w:color w:val="172837"/>
                <w:spacing w:val="4"/>
                <w:sz w:val="17"/>
              </w:rPr>
              <w:t> </w:t>
            </w:r>
            <w:r>
              <w:rPr>
                <w:color w:val="172837"/>
                <w:sz w:val="17"/>
              </w:rPr>
              <w:t>priority</w:t>
            </w:r>
            <w:r>
              <w:rPr>
                <w:color w:val="172837"/>
                <w:spacing w:val="3"/>
                <w:sz w:val="17"/>
              </w:rPr>
              <w:t> </w:t>
            </w:r>
            <w:r>
              <w:rPr>
                <w:color w:val="172837"/>
                <w:spacing w:val="-2"/>
                <w:sz w:val="17"/>
              </w:rPr>
              <w:t>assigned</w:t>
            </w:r>
          </w:p>
        </w:tc>
      </w:tr>
      <w:tr>
        <w:trPr>
          <w:trHeight w:val="375" w:hRule="atLeast"/>
        </w:trPr>
        <w:tc>
          <w:tcPr>
            <w:tcW w:w="2940" w:type="dxa"/>
            <w:shd w:val="clear" w:color="auto" w:fill="F5F9FA"/>
          </w:tcPr>
          <w:p>
            <w:pPr>
              <w:pStyle w:val="TableParagraph"/>
              <w:rPr>
                <w:sz w:val="17"/>
              </w:rPr>
            </w:pPr>
            <w:r>
              <w:rPr>
                <w:color w:val="172837"/>
                <w:sz w:val="17"/>
              </w:rPr>
              <w:t>Call</w:t>
            </w:r>
            <w:r>
              <w:rPr>
                <w:color w:val="172837"/>
                <w:spacing w:val="1"/>
                <w:sz w:val="17"/>
              </w:rPr>
              <w:t> </w:t>
            </w:r>
            <w:r>
              <w:rPr>
                <w:color w:val="172837"/>
                <w:sz w:val="17"/>
              </w:rPr>
              <w:t>next</w:t>
            </w:r>
            <w:r>
              <w:rPr>
                <w:color w:val="172837"/>
                <w:spacing w:val="1"/>
                <w:sz w:val="17"/>
              </w:rPr>
              <w:t> </w:t>
            </w:r>
            <w:r>
              <w:rPr>
                <w:color w:val="172837"/>
                <w:spacing w:val="-2"/>
                <w:sz w:val="17"/>
              </w:rPr>
              <w:t>patient</w:t>
            </w:r>
          </w:p>
        </w:tc>
        <w:tc>
          <w:tcPr>
            <w:tcW w:w="1530" w:type="dxa"/>
            <w:shd w:val="clear" w:color="auto" w:fill="F5F9FA"/>
          </w:tcPr>
          <w:p>
            <w:pPr>
              <w:pStyle w:val="TableParagraph"/>
              <w:ind w:left="106"/>
              <w:rPr>
                <w:sz w:val="17"/>
              </w:rPr>
            </w:pPr>
            <w:r>
              <w:rPr>
                <w:color w:val="172837"/>
                <w:spacing w:val="-2"/>
                <w:sz w:val="17"/>
              </w:rPr>
              <w:t>Clinician</w:t>
            </w:r>
          </w:p>
        </w:tc>
        <w:tc>
          <w:tcPr>
            <w:tcW w:w="1575" w:type="dxa"/>
            <w:shd w:val="clear" w:color="auto" w:fill="F5F9FA"/>
          </w:tcPr>
          <w:p>
            <w:pPr>
              <w:pStyle w:val="TableParagraph"/>
              <w:ind w:left="108"/>
              <w:rPr>
                <w:sz w:val="17"/>
              </w:rPr>
            </w:pPr>
            <w:r>
              <w:rPr>
                <w:color w:val="172837"/>
                <w:sz w:val="17"/>
              </w:rPr>
              <w:t>&lt; 5</w:t>
            </w:r>
            <w:r>
              <w:rPr>
                <w:color w:val="172837"/>
                <w:spacing w:val="1"/>
                <w:sz w:val="17"/>
              </w:rPr>
              <w:t> </w:t>
            </w:r>
            <w:r>
              <w:rPr>
                <w:color w:val="172837"/>
                <w:spacing w:val="-2"/>
                <w:sz w:val="17"/>
              </w:rPr>
              <w:t>seconds</w:t>
            </w:r>
          </w:p>
        </w:tc>
        <w:tc>
          <w:tcPr>
            <w:tcW w:w="3807" w:type="dxa"/>
            <w:tcBorders>
              <w:right w:val="single" w:sz="4" w:space="0" w:color="CBD8DE"/>
            </w:tcBorders>
            <w:shd w:val="clear" w:color="auto" w:fill="F5F9FA"/>
          </w:tcPr>
          <w:p>
            <w:pPr>
              <w:pStyle w:val="TableParagraph"/>
              <w:ind w:left="108"/>
              <w:rPr>
                <w:sz w:val="17"/>
              </w:rPr>
            </w:pPr>
            <w:r>
              <w:rPr>
                <w:color w:val="172837"/>
                <w:sz w:val="17"/>
              </w:rPr>
              <w:t>Patient called,</w:t>
            </w:r>
            <w:r>
              <w:rPr>
                <w:color w:val="172837"/>
                <w:spacing w:val="1"/>
                <w:sz w:val="17"/>
              </w:rPr>
              <w:t> </w:t>
            </w:r>
            <w:r>
              <w:rPr>
                <w:color w:val="172837"/>
                <w:sz w:val="17"/>
              </w:rPr>
              <w:t>queue </w:t>
            </w:r>
            <w:r>
              <w:rPr>
                <w:color w:val="172837"/>
                <w:spacing w:val="-2"/>
                <w:sz w:val="17"/>
              </w:rPr>
              <w:t>updated</w:t>
            </w:r>
          </w:p>
        </w:tc>
      </w:tr>
      <w:tr>
        <w:trPr>
          <w:trHeight w:val="375" w:hRule="atLeast"/>
        </w:trPr>
        <w:tc>
          <w:tcPr>
            <w:tcW w:w="2940" w:type="dxa"/>
          </w:tcPr>
          <w:p>
            <w:pPr>
              <w:pStyle w:val="TableParagraph"/>
              <w:rPr>
                <w:sz w:val="17"/>
              </w:rPr>
            </w:pPr>
            <w:r>
              <w:rPr>
                <w:color w:val="172837"/>
                <w:sz w:val="17"/>
              </w:rPr>
              <w:t>Track</w:t>
            </w:r>
            <w:r>
              <w:rPr>
                <w:color w:val="172837"/>
                <w:spacing w:val="-9"/>
                <w:sz w:val="17"/>
              </w:rPr>
              <w:t> </w:t>
            </w:r>
            <w:r>
              <w:rPr>
                <w:color w:val="172837"/>
                <w:sz w:val="17"/>
              </w:rPr>
              <w:t>ticket</w:t>
            </w:r>
            <w:r>
              <w:rPr>
                <w:color w:val="172837"/>
                <w:spacing w:val="-8"/>
                <w:sz w:val="17"/>
              </w:rPr>
              <w:t> </w:t>
            </w:r>
            <w:r>
              <w:rPr>
                <w:color w:val="172837"/>
                <w:spacing w:val="-2"/>
                <w:sz w:val="17"/>
              </w:rPr>
              <w:t>status</w:t>
            </w:r>
          </w:p>
        </w:tc>
        <w:tc>
          <w:tcPr>
            <w:tcW w:w="1530" w:type="dxa"/>
          </w:tcPr>
          <w:p>
            <w:pPr>
              <w:pStyle w:val="TableParagraph"/>
              <w:ind w:left="106"/>
              <w:rPr>
                <w:sz w:val="17"/>
              </w:rPr>
            </w:pPr>
            <w:r>
              <w:rPr>
                <w:color w:val="172837"/>
                <w:spacing w:val="-2"/>
                <w:sz w:val="17"/>
              </w:rPr>
              <w:t>Patient</w:t>
            </w:r>
          </w:p>
        </w:tc>
        <w:tc>
          <w:tcPr>
            <w:tcW w:w="1575" w:type="dxa"/>
          </w:tcPr>
          <w:p>
            <w:pPr>
              <w:pStyle w:val="TableParagraph"/>
              <w:ind w:left="108"/>
              <w:rPr>
                <w:sz w:val="17"/>
              </w:rPr>
            </w:pPr>
            <w:r>
              <w:rPr>
                <w:color w:val="172837"/>
                <w:sz w:val="17"/>
              </w:rPr>
              <w:t>&lt;</w:t>
            </w:r>
            <w:r>
              <w:rPr>
                <w:color w:val="172837"/>
                <w:spacing w:val="1"/>
                <w:sz w:val="17"/>
              </w:rPr>
              <w:t> </w:t>
            </w:r>
            <w:r>
              <w:rPr>
                <w:color w:val="172837"/>
                <w:sz w:val="17"/>
              </w:rPr>
              <w:t>15</w:t>
            </w:r>
            <w:r>
              <w:rPr>
                <w:color w:val="172837"/>
                <w:spacing w:val="1"/>
                <w:sz w:val="17"/>
              </w:rPr>
              <w:t> </w:t>
            </w:r>
            <w:r>
              <w:rPr>
                <w:color w:val="172837"/>
                <w:spacing w:val="-2"/>
                <w:sz w:val="17"/>
              </w:rPr>
              <w:t>seconds</w:t>
            </w:r>
          </w:p>
        </w:tc>
        <w:tc>
          <w:tcPr>
            <w:tcW w:w="3807" w:type="dxa"/>
            <w:tcBorders>
              <w:right w:val="single" w:sz="4" w:space="0" w:color="CBD8DE"/>
            </w:tcBorders>
          </w:tcPr>
          <w:p>
            <w:pPr>
              <w:pStyle w:val="TableParagraph"/>
              <w:ind w:left="108"/>
              <w:rPr>
                <w:sz w:val="17"/>
              </w:rPr>
            </w:pPr>
            <w:r>
              <w:rPr>
                <w:color w:val="172837"/>
                <w:sz w:val="17"/>
              </w:rPr>
              <w:t>Status</w:t>
            </w:r>
            <w:r>
              <w:rPr>
                <w:color w:val="172837"/>
                <w:spacing w:val="1"/>
                <w:sz w:val="17"/>
              </w:rPr>
              <w:t> </w:t>
            </w:r>
            <w:r>
              <w:rPr>
                <w:color w:val="172837"/>
                <w:sz w:val="17"/>
              </w:rPr>
              <w:t>and</w:t>
            </w:r>
            <w:r>
              <w:rPr>
                <w:color w:val="172837"/>
                <w:spacing w:val="2"/>
                <w:sz w:val="17"/>
              </w:rPr>
              <w:t> </w:t>
            </w:r>
            <w:r>
              <w:rPr>
                <w:color w:val="172837"/>
                <w:sz w:val="17"/>
              </w:rPr>
              <w:t>position</w:t>
            </w:r>
            <w:r>
              <w:rPr>
                <w:color w:val="172837"/>
                <w:spacing w:val="2"/>
                <w:sz w:val="17"/>
              </w:rPr>
              <w:t> </w:t>
            </w:r>
            <w:r>
              <w:rPr>
                <w:color w:val="172837"/>
                <w:spacing w:val="-2"/>
                <w:sz w:val="17"/>
              </w:rPr>
              <w:t>displayed</w:t>
            </w:r>
          </w:p>
        </w:tc>
      </w:tr>
      <w:tr>
        <w:trPr>
          <w:trHeight w:val="375" w:hRule="atLeast"/>
        </w:trPr>
        <w:tc>
          <w:tcPr>
            <w:tcW w:w="2940" w:type="dxa"/>
            <w:shd w:val="clear" w:color="auto" w:fill="F5F9FA"/>
          </w:tcPr>
          <w:p>
            <w:pPr>
              <w:pStyle w:val="TableParagraph"/>
              <w:rPr>
                <w:sz w:val="17"/>
              </w:rPr>
            </w:pPr>
            <w:r>
              <w:rPr>
                <w:color w:val="172837"/>
                <w:sz w:val="17"/>
              </w:rPr>
              <w:t>View</w:t>
            </w:r>
            <w:r>
              <w:rPr>
                <w:color w:val="172837"/>
                <w:spacing w:val="-1"/>
                <w:sz w:val="17"/>
              </w:rPr>
              <w:t> </w:t>
            </w:r>
            <w:r>
              <w:rPr>
                <w:color w:val="172837"/>
                <w:sz w:val="17"/>
              </w:rPr>
              <w:t>average</w:t>
            </w:r>
            <w:r>
              <w:rPr>
                <w:color w:val="172837"/>
                <w:spacing w:val="-1"/>
                <w:sz w:val="17"/>
              </w:rPr>
              <w:t> </w:t>
            </w:r>
            <w:r>
              <w:rPr>
                <w:color w:val="172837"/>
                <w:sz w:val="17"/>
              </w:rPr>
              <w:t>wait</w:t>
            </w:r>
            <w:r>
              <w:rPr>
                <w:color w:val="172837"/>
                <w:spacing w:val="-1"/>
                <w:sz w:val="17"/>
              </w:rPr>
              <w:t> </w:t>
            </w:r>
            <w:r>
              <w:rPr>
                <w:color w:val="172837"/>
                <w:spacing w:val="-2"/>
                <w:sz w:val="17"/>
              </w:rPr>
              <w:t>report</w:t>
            </w:r>
          </w:p>
        </w:tc>
        <w:tc>
          <w:tcPr>
            <w:tcW w:w="1530" w:type="dxa"/>
            <w:shd w:val="clear" w:color="auto" w:fill="F5F9FA"/>
          </w:tcPr>
          <w:p>
            <w:pPr>
              <w:pStyle w:val="TableParagraph"/>
              <w:ind w:left="106"/>
              <w:rPr>
                <w:sz w:val="17"/>
              </w:rPr>
            </w:pPr>
            <w:r>
              <w:rPr>
                <w:color w:val="172837"/>
                <w:spacing w:val="-2"/>
                <w:sz w:val="17"/>
              </w:rPr>
              <w:t>Admin</w:t>
            </w:r>
          </w:p>
        </w:tc>
        <w:tc>
          <w:tcPr>
            <w:tcW w:w="1575" w:type="dxa"/>
            <w:shd w:val="clear" w:color="auto" w:fill="F5F9FA"/>
          </w:tcPr>
          <w:p>
            <w:pPr>
              <w:pStyle w:val="TableParagraph"/>
              <w:ind w:left="108"/>
              <w:rPr>
                <w:sz w:val="17"/>
              </w:rPr>
            </w:pPr>
            <w:r>
              <w:rPr>
                <w:color w:val="172837"/>
                <w:sz w:val="17"/>
              </w:rPr>
              <w:t>&lt;</w:t>
            </w:r>
            <w:r>
              <w:rPr>
                <w:color w:val="172837"/>
                <w:spacing w:val="1"/>
                <w:sz w:val="17"/>
              </w:rPr>
              <w:t> </w:t>
            </w:r>
            <w:r>
              <w:rPr>
                <w:color w:val="172837"/>
                <w:sz w:val="17"/>
              </w:rPr>
              <w:t>10</w:t>
            </w:r>
            <w:r>
              <w:rPr>
                <w:color w:val="172837"/>
                <w:spacing w:val="1"/>
                <w:sz w:val="17"/>
              </w:rPr>
              <w:t> </w:t>
            </w:r>
            <w:r>
              <w:rPr>
                <w:color w:val="172837"/>
                <w:spacing w:val="-2"/>
                <w:sz w:val="17"/>
              </w:rPr>
              <w:t>seconds</w:t>
            </w:r>
          </w:p>
        </w:tc>
        <w:tc>
          <w:tcPr>
            <w:tcW w:w="3807" w:type="dxa"/>
            <w:tcBorders>
              <w:right w:val="single" w:sz="4" w:space="0" w:color="CBD8DE"/>
            </w:tcBorders>
            <w:shd w:val="clear" w:color="auto" w:fill="F5F9FA"/>
          </w:tcPr>
          <w:p>
            <w:pPr>
              <w:pStyle w:val="TableParagraph"/>
              <w:ind w:left="108"/>
              <w:rPr>
                <w:sz w:val="17"/>
              </w:rPr>
            </w:pPr>
            <w:r>
              <w:rPr>
                <w:color w:val="172837"/>
                <w:sz w:val="17"/>
              </w:rPr>
              <w:t>Report data displayed</w:t>
            </w:r>
            <w:r>
              <w:rPr>
                <w:color w:val="172837"/>
                <w:spacing w:val="1"/>
                <w:sz w:val="17"/>
              </w:rPr>
              <w:t> </w:t>
            </w:r>
            <w:r>
              <w:rPr>
                <w:color w:val="172837"/>
                <w:sz w:val="17"/>
              </w:rPr>
              <w:t>with </w:t>
            </w:r>
            <w:r>
              <w:rPr>
                <w:color w:val="172837"/>
                <w:spacing w:val="-2"/>
                <w:sz w:val="17"/>
              </w:rPr>
              <w:t>metrics</w:t>
            </w:r>
          </w:p>
        </w:tc>
      </w:tr>
      <w:tr>
        <w:trPr>
          <w:trHeight w:val="375" w:hRule="atLeast"/>
        </w:trPr>
        <w:tc>
          <w:tcPr>
            <w:tcW w:w="2940" w:type="dxa"/>
          </w:tcPr>
          <w:p>
            <w:pPr>
              <w:pStyle w:val="TableParagraph"/>
              <w:rPr>
                <w:sz w:val="17"/>
              </w:rPr>
            </w:pPr>
            <w:r>
              <w:rPr>
                <w:color w:val="172837"/>
                <w:sz w:val="17"/>
              </w:rPr>
              <w:t>Kiosk</w:t>
            </w:r>
            <w:r>
              <w:rPr>
                <w:color w:val="172837"/>
                <w:spacing w:val="-1"/>
                <w:sz w:val="17"/>
              </w:rPr>
              <w:t> </w:t>
            </w:r>
            <w:r>
              <w:rPr>
                <w:color w:val="172837"/>
                <w:sz w:val="17"/>
              </w:rPr>
              <w:t>self-check-</w:t>
            </w:r>
            <w:r>
              <w:rPr>
                <w:color w:val="172837"/>
                <w:spacing w:val="-5"/>
                <w:sz w:val="17"/>
              </w:rPr>
              <w:t>in</w:t>
            </w:r>
          </w:p>
        </w:tc>
        <w:tc>
          <w:tcPr>
            <w:tcW w:w="1530" w:type="dxa"/>
          </w:tcPr>
          <w:p>
            <w:pPr>
              <w:pStyle w:val="TableParagraph"/>
              <w:ind w:left="106"/>
              <w:rPr>
                <w:sz w:val="17"/>
              </w:rPr>
            </w:pPr>
            <w:r>
              <w:rPr>
                <w:color w:val="172837"/>
                <w:spacing w:val="-2"/>
                <w:sz w:val="17"/>
              </w:rPr>
              <w:t>Patient</w:t>
            </w:r>
          </w:p>
        </w:tc>
        <w:tc>
          <w:tcPr>
            <w:tcW w:w="1575" w:type="dxa"/>
          </w:tcPr>
          <w:p>
            <w:pPr>
              <w:pStyle w:val="TableParagraph"/>
              <w:ind w:left="108"/>
              <w:rPr>
                <w:sz w:val="17"/>
              </w:rPr>
            </w:pPr>
            <w:r>
              <w:rPr>
                <w:color w:val="172837"/>
                <w:sz w:val="17"/>
              </w:rPr>
              <w:t>&lt; 1</w:t>
            </w:r>
            <w:r>
              <w:rPr>
                <w:color w:val="172837"/>
                <w:spacing w:val="1"/>
                <w:sz w:val="17"/>
              </w:rPr>
              <w:t> </w:t>
            </w:r>
            <w:r>
              <w:rPr>
                <w:color w:val="172837"/>
                <w:spacing w:val="-2"/>
                <w:sz w:val="17"/>
              </w:rPr>
              <w:t>minute</w:t>
            </w:r>
          </w:p>
        </w:tc>
        <w:tc>
          <w:tcPr>
            <w:tcW w:w="3807" w:type="dxa"/>
            <w:tcBorders>
              <w:right w:val="single" w:sz="4" w:space="0" w:color="CBD8DE"/>
            </w:tcBorders>
          </w:tcPr>
          <w:p>
            <w:pPr>
              <w:pStyle w:val="TableParagraph"/>
              <w:ind w:left="108"/>
              <w:rPr>
                <w:sz w:val="17"/>
              </w:rPr>
            </w:pPr>
            <w:r>
              <w:rPr>
                <w:color w:val="172837"/>
                <w:sz w:val="17"/>
              </w:rPr>
              <w:t>Token</w:t>
            </w:r>
            <w:r>
              <w:rPr>
                <w:color w:val="172837"/>
                <w:spacing w:val="-5"/>
                <w:sz w:val="17"/>
              </w:rPr>
              <w:t> </w:t>
            </w:r>
            <w:r>
              <w:rPr>
                <w:color w:val="172837"/>
                <w:sz w:val="17"/>
              </w:rPr>
              <w:t>generated,</w:t>
            </w:r>
            <w:r>
              <w:rPr>
                <w:color w:val="172837"/>
                <w:spacing w:val="-5"/>
                <w:sz w:val="17"/>
              </w:rPr>
              <w:t> </w:t>
            </w:r>
            <w:r>
              <w:rPr>
                <w:color w:val="172837"/>
                <w:sz w:val="17"/>
              </w:rPr>
              <w:t>patient</w:t>
            </w:r>
            <w:r>
              <w:rPr>
                <w:color w:val="172837"/>
                <w:spacing w:val="-5"/>
                <w:sz w:val="17"/>
              </w:rPr>
              <w:t> </w:t>
            </w:r>
            <w:r>
              <w:rPr>
                <w:color w:val="172837"/>
                <w:sz w:val="17"/>
              </w:rPr>
              <w:t>in</w:t>
            </w:r>
            <w:r>
              <w:rPr>
                <w:color w:val="172837"/>
                <w:spacing w:val="-5"/>
                <w:sz w:val="17"/>
              </w:rPr>
              <w:t> </w:t>
            </w:r>
            <w:r>
              <w:rPr>
                <w:color w:val="172837"/>
                <w:spacing w:val="-2"/>
                <w:sz w:val="17"/>
              </w:rPr>
              <w:t>queue</w:t>
            </w:r>
          </w:p>
        </w:tc>
      </w:tr>
    </w:tbl>
    <w:p>
      <w:pPr>
        <w:pStyle w:val="BodyText"/>
        <w:spacing w:before="10"/>
        <w:rPr>
          <w:i/>
          <w:sz w:val="20"/>
        </w:rPr>
      </w:pPr>
      <w:r>
        <w:rPr/>
        <w:pict>
          <v:rect style="position:absolute;margin-left:51pt;margin-top:13.925206pt;width:493.230498pt;height:.75pt;mso-position-horizontal-relative:page;mso-position-vertical-relative:paragraph;z-index:-15366656;mso-wrap-distance-left:0;mso-wrap-distance-right:0" id="docshape1982" filled="true" fillcolor="#ccdbe2" stroked="false">
            <v:fill type="solid"/>
            <w10:wrap type="topAndBottom"/>
          </v:rect>
        </w:pict>
      </w:r>
    </w:p>
    <w:p>
      <w:pPr>
        <w:pStyle w:val="BodyText"/>
        <w:rPr>
          <w:i/>
          <w:sz w:val="18"/>
        </w:rPr>
      </w:pPr>
    </w:p>
    <w:p>
      <w:pPr>
        <w:pStyle w:val="BodyText"/>
        <w:rPr>
          <w:i/>
          <w:sz w:val="18"/>
        </w:rPr>
      </w:pPr>
    </w:p>
    <w:p>
      <w:pPr>
        <w:pStyle w:val="BodyText"/>
        <w:spacing w:before="5"/>
        <w:rPr>
          <w:i/>
          <w:sz w:val="16"/>
        </w:rPr>
      </w:pPr>
    </w:p>
    <w:p>
      <w:pPr>
        <w:pStyle w:val="Heading6"/>
        <w:numPr>
          <w:ilvl w:val="1"/>
          <w:numId w:val="16"/>
        </w:numPr>
        <w:tabs>
          <w:tab w:pos="806" w:val="left" w:leader="none"/>
        </w:tabs>
        <w:spacing w:line="240" w:lineRule="auto" w:before="0" w:after="0"/>
        <w:ind w:left="805" w:right="0" w:hanging="526"/>
        <w:jc w:val="left"/>
      </w:pPr>
      <w:r>
        <w:rPr/>
        <w:pict>
          <v:rect style="position:absolute;margin-left:51pt;margin-top:22.726295pt;width:493.230498pt;height:.75pt;mso-position-horizontal-relative:page;mso-position-vertical-relative:paragraph;z-index:-15366144;mso-wrap-distance-left:0;mso-wrap-distance-right:0" id="docshape1983" filled="true" fillcolor="#c6dbe1" stroked="false">
            <v:fill type="solid"/>
            <w10:wrap type="topAndBottom"/>
          </v:rect>
        </w:pict>
      </w:r>
      <w:bookmarkStart w:name="_TOC_250022" w:id="137"/>
      <w:r>
        <w:rPr>
          <w:color w:val="0A6172"/>
        </w:rPr>
        <w:t>Performance</w:t>
      </w:r>
      <w:r>
        <w:rPr>
          <w:color w:val="0A6172"/>
          <w:spacing w:val="-4"/>
        </w:rPr>
        <w:t> </w:t>
      </w:r>
      <w:bookmarkEnd w:id="137"/>
      <w:r>
        <w:rPr>
          <w:color w:val="0A6172"/>
          <w:spacing w:val="-2"/>
        </w:rPr>
        <w:t>Analysis</w:t>
      </w:r>
    </w:p>
    <w:p>
      <w:pPr>
        <w:pStyle w:val="Heading8"/>
        <w:numPr>
          <w:ilvl w:val="2"/>
          <w:numId w:val="16"/>
        </w:numPr>
        <w:tabs>
          <w:tab w:pos="916" w:val="left" w:leader="none"/>
        </w:tabs>
        <w:spacing w:line="240" w:lineRule="auto" w:before="285" w:after="0"/>
        <w:ind w:left="915" w:right="0" w:hanging="636"/>
        <w:jc w:val="left"/>
      </w:pPr>
      <w:r>
        <w:rPr>
          <w:color w:val="167286"/>
        </w:rPr>
        <w:t>Frontend</w:t>
      </w:r>
      <w:r>
        <w:rPr>
          <w:color w:val="167286"/>
          <w:spacing w:val="-2"/>
        </w:rPr>
        <w:t> </w:t>
      </w:r>
      <w:r>
        <w:rPr>
          <w:color w:val="167286"/>
        </w:rPr>
        <w:t>Bundle</w:t>
      </w:r>
      <w:r>
        <w:rPr>
          <w:color w:val="167286"/>
          <w:spacing w:val="-2"/>
        </w:rPr>
        <w:t> Analysis</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6"/>
          <w:sz w:val="18"/>
        </w:rPr>
        <w:t> </w:t>
      </w:r>
      <w:r>
        <w:rPr>
          <w:i/>
          <w:color w:val="36586A"/>
          <w:sz w:val="18"/>
        </w:rPr>
        <w:t>5.23:</w:t>
      </w:r>
      <w:r>
        <w:rPr>
          <w:i/>
          <w:color w:val="36586A"/>
          <w:spacing w:val="-6"/>
          <w:sz w:val="18"/>
        </w:rPr>
        <w:t> </w:t>
      </w:r>
      <w:r>
        <w:rPr>
          <w:i/>
          <w:color w:val="36586A"/>
          <w:sz w:val="18"/>
        </w:rPr>
        <w:t>Frontend</w:t>
      </w:r>
      <w:r>
        <w:rPr>
          <w:i/>
          <w:color w:val="36586A"/>
          <w:spacing w:val="-6"/>
          <w:sz w:val="18"/>
        </w:rPr>
        <w:t> </w:t>
      </w:r>
      <w:r>
        <w:rPr>
          <w:i/>
          <w:color w:val="36586A"/>
          <w:sz w:val="18"/>
        </w:rPr>
        <w:t>Bundle</w:t>
      </w:r>
      <w:r>
        <w:rPr>
          <w:i/>
          <w:color w:val="36586A"/>
          <w:spacing w:val="-5"/>
          <w:sz w:val="18"/>
        </w:rPr>
        <w:t> </w:t>
      </w:r>
      <w:r>
        <w:rPr>
          <w:i/>
          <w:color w:val="36586A"/>
          <w:spacing w:val="-2"/>
          <w:sz w:val="18"/>
        </w:rPr>
        <w:t>Analysis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310"/>
        <w:gridCol w:w="1875"/>
        <w:gridCol w:w="566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432" w:val="left" w:leader="none"/>
                <w:tab w:pos="4297" w:val="left" w:leader="none"/>
              </w:tabs>
              <w:spacing w:before="108"/>
              <w:ind w:left="120"/>
              <w:rPr>
                <w:b/>
                <w:sz w:val="17"/>
              </w:rPr>
            </w:pPr>
            <w:r>
              <w:rPr>
                <w:b/>
                <w:color w:val="FFFFFF"/>
                <w:spacing w:val="-2"/>
                <w:sz w:val="17"/>
              </w:rPr>
              <w:t>Metric</w:t>
            </w:r>
            <w:r>
              <w:rPr>
                <w:b/>
                <w:color w:val="FFFFFF"/>
                <w:sz w:val="17"/>
              </w:rPr>
              <w:tab/>
            </w:r>
            <w:r>
              <w:rPr>
                <w:b/>
                <w:color w:val="FFFFFF"/>
                <w:spacing w:val="-2"/>
                <w:sz w:val="17"/>
              </w:rPr>
              <w:t>Value</w:t>
            </w:r>
            <w:r>
              <w:rPr>
                <w:b/>
                <w:color w:val="FFFFFF"/>
                <w:sz w:val="17"/>
              </w:rPr>
              <w:tab/>
            </w:r>
            <w:r>
              <w:rPr>
                <w:b/>
                <w:color w:val="FFFFFF"/>
                <w:spacing w:val="-2"/>
                <w:sz w:val="17"/>
              </w:rPr>
              <w:t>Assessment</w:t>
            </w:r>
          </w:p>
        </w:tc>
      </w:tr>
      <w:tr>
        <w:trPr>
          <w:trHeight w:val="374" w:hRule="atLeast"/>
        </w:trPr>
        <w:tc>
          <w:tcPr>
            <w:tcW w:w="2310" w:type="dxa"/>
            <w:tcBorders>
              <w:top w:val="nil"/>
            </w:tcBorders>
          </w:tcPr>
          <w:p>
            <w:pPr>
              <w:pStyle w:val="TableParagraph"/>
              <w:rPr>
                <w:sz w:val="17"/>
              </w:rPr>
            </w:pPr>
            <w:r>
              <w:rPr>
                <w:color w:val="172837"/>
                <w:spacing w:val="-2"/>
                <w:sz w:val="17"/>
              </w:rPr>
              <w:t>Total</w:t>
            </w:r>
            <w:r>
              <w:rPr>
                <w:color w:val="172837"/>
                <w:spacing w:val="-6"/>
                <w:sz w:val="17"/>
              </w:rPr>
              <w:t> </w:t>
            </w:r>
            <w:r>
              <w:rPr>
                <w:color w:val="172837"/>
                <w:spacing w:val="-2"/>
                <w:sz w:val="17"/>
              </w:rPr>
              <w:t>modules</w:t>
            </w:r>
          </w:p>
        </w:tc>
        <w:tc>
          <w:tcPr>
            <w:tcW w:w="1875" w:type="dxa"/>
            <w:tcBorders>
              <w:top w:val="nil"/>
            </w:tcBorders>
          </w:tcPr>
          <w:p>
            <w:pPr>
              <w:pStyle w:val="TableParagraph"/>
              <w:ind w:left="115"/>
              <w:rPr>
                <w:sz w:val="17"/>
              </w:rPr>
            </w:pPr>
            <w:r>
              <w:rPr>
                <w:color w:val="172837"/>
                <w:spacing w:val="-2"/>
                <w:sz w:val="17"/>
              </w:rPr>
              <w:t>2,633</w:t>
            </w:r>
          </w:p>
        </w:tc>
        <w:tc>
          <w:tcPr>
            <w:tcW w:w="5667" w:type="dxa"/>
            <w:tcBorders>
              <w:top w:val="nil"/>
              <w:right w:val="single" w:sz="4" w:space="0" w:color="CBD8DE"/>
            </w:tcBorders>
          </w:tcPr>
          <w:p>
            <w:pPr>
              <w:pStyle w:val="TableParagraph"/>
              <w:ind w:left="105"/>
              <w:rPr>
                <w:sz w:val="17"/>
              </w:rPr>
            </w:pPr>
            <w:r>
              <w:rPr>
                <w:color w:val="172837"/>
                <w:sz w:val="17"/>
              </w:rPr>
              <w:t>Large</w:t>
            </w:r>
            <w:r>
              <w:rPr>
                <w:color w:val="172837"/>
                <w:spacing w:val="-1"/>
                <w:sz w:val="17"/>
              </w:rPr>
              <w:t> </w:t>
            </w:r>
            <w:r>
              <w:rPr>
                <w:color w:val="172837"/>
                <w:sz w:val="17"/>
              </w:rPr>
              <w:t>but expected for the current full-featured </w:t>
            </w:r>
            <w:r>
              <w:rPr>
                <w:color w:val="172837"/>
                <w:spacing w:val="-5"/>
                <w:sz w:val="17"/>
              </w:rPr>
              <w:t>SPA</w:t>
            </w:r>
          </w:p>
        </w:tc>
      </w:tr>
      <w:tr>
        <w:trPr>
          <w:trHeight w:val="375" w:hRule="atLeast"/>
        </w:trPr>
        <w:tc>
          <w:tcPr>
            <w:tcW w:w="2310" w:type="dxa"/>
            <w:shd w:val="clear" w:color="auto" w:fill="F5F9FA"/>
          </w:tcPr>
          <w:p>
            <w:pPr>
              <w:pStyle w:val="TableParagraph"/>
              <w:rPr>
                <w:sz w:val="17"/>
              </w:rPr>
            </w:pPr>
            <w:r>
              <w:rPr>
                <w:color w:val="172837"/>
                <w:sz w:val="17"/>
              </w:rPr>
              <w:t>CSS size</w:t>
            </w:r>
            <w:r>
              <w:rPr>
                <w:color w:val="172837"/>
                <w:spacing w:val="1"/>
                <w:sz w:val="17"/>
              </w:rPr>
              <w:t> </w:t>
            </w:r>
            <w:r>
              <w:rPr>
                <w:color w:val="172837"/>
                <w:spacing w:val="-2"/>
                <w:sz w:val="17"/>
              </w:rPr>
              <w:t>(raw)</w:t>
            </w:r>
          </w:p>
        </w:tc>
        <w:tc>
          <w:tcPr>
            <w:tcW w:w="1875" w:type="dxa"/>
            <w:shd w:val="clear" w:color="auto" w:fill="F5F9FA"/>
          </w:tcPr>
          <w:p>
            <w:pPr>
              <w:pStyle w:val="TableParagraph"/>
              <w:ind w:left="115"/>
              <w:rPr>
                <w:sz w:val="17"/>
              </w:rPr>
            </w:pPr>
            <w:r>
              <w:rPr>
                <w:color w:val="172837"/>
                <w:sz w:val="17"/>
              </w:rPr>
              <w:t>290.2</w:t>
            </w:r>
            <w:r>
              <w:rPr>
                <w:color w:val="172837"/>
                <w:spacing w:val="3"/>
                <w:sz w:val="17"/>
              </w:rPr>
              <w:t> </w:t>
            </w:r>
            <w:r>
              <w:rPr>
                <w:color w:val="172837"/>
                <w:spacing w:val="-5"/>
                <w:sz w:val="17"/>
              </w:rPr>
              <w:t>KB</w:t>
            </w:r>
          </w:p>
        </w:tc>
        <w:tc>
          <w:tcPr>
            <w:tcW w:w="5667" w:type="dxa"/>
            <w:tcBorders>
              <w:right w:val="single" w:sz="4" w:space="0" w:color="CBD8DE"/>
            </w:tcBorders>
            <w:shd w:val="clear" w:color="auto" w:fill="F5F9FA"/>
          </w:tcPr>
          <w:p>
            <w:pPr>
              <w:pStyle w:val="TableParagraph"/>
              <w:ind w:left="105"/>
              <w:rPr>
                <w:sz w:val="17"/>
              </w:rPr>
            </w:pPr>
            <w:r>
              <w:rPr>
                <w:color w:val="172837"/>
                <w:sz w:val="17"/>
              </w:rPr>
              <w:t>Acceptable</w:t>
            </w:r>
            <w:r>
              <w:rPr>
                <w:color w:val="172837"/>
                <w:spacing w:val="-2"/>
                <w:sz w:val="17"/>
              </w:rPr>
              <w:t> </w:t>
            </w:r>
            <w:r>
              <w:rPr>
                <w:color w:val="172837"/>
                <w:sz w:val="17"/>
              </w:rPr>
              <w:t>for</w:t>
            </w:r>
            <w:r>
              <w:rPr>
                <w:color w:val="172837"/>
                <w:spacing w:val="1"/>
                <w:sz w:val="17"/>
              </w:rPr>
              <w:t> </w:t>
            </w:r>
            <w:r>
              <w:rPr>
                <w:color w:val="172837"/>
                <w:sz w:val="17"/>
              </w:rPr>
              <w:t>Tailwind and</w:t>
            </w:r>
            <w:r>
              <w:rPr>
                <w:color w:val="172837"/>
                <w:spacing w:val="1"/>
                <w:sz w:val="17"/>
              </w:rPr>
              <w:t> </w:t>
            </w:r>
            <w:r>
              <w:rPr>
                <w:color w:val="172837"/>
                <w:sz w:val="17"/>
              </w:rPr>
              <w:t>the custom</w:t>
            </w:r>
            <w:r>
              <w:rPr>
                <w:color w:val="172837"/>
                <w:spacing w:val="1"/>
                <w:sz w:val="17"/>
              </w:rPr>
              <w:t> </w:t>
            </w:r>
            <w:r>
              <w:rPr>
                <w:color w:val="172837"/>
                <w:sz w:val="17"/>
              </w:rPr>
              <w:t>design</w:t>
            </w:r>
            <w:r>
              <w:rPr>
                <w:color w:val="172837"/>
                <w:spacing w:val="1"/>
                <w:sz w:val="17"/>
              </w:rPr>
              <w:t> </w:t>
            </w:r>
            <w:r>
              <w:rPr>
                <w:color w:val="172837"/>
                <w:spacing w:val="-2"/>
                <w:sz w:val="17"/>
              </w:rPr>
              <w:t>system</w:t>
            </w:r>
          </w:p>
        </w:tc>
      </w:tr>
      <w:tr>
        <w:trPr>
          <w:trHeight w:val="375" w:hRule="atLeast"/>
        </w:trPr>
        <w:tc>
          <w:tcPr>
            <w:tcW w:w="2310" w:type="dxa"/>
          </w:tcPr>
          <w:p>
            <w:pPr>
              <w:pStyle w:val="TableParagraph"/>
              <w:rPr>
                <w:sz w:val="17"/>
              </w:rPr>
            </w:pPr>
            <w:r>
              <w:rPr>
                <w:color w:val="172837"/>
                <w:sz w:val="17"/>
              </w:rPr>
              <w:t>CSS size</w:t>
            </w:r>
            <w:r>
              <w:rPr>
                <w:color w:val="172837"/>
                <w:spacing w:val="1"/>
                <w:sz w:val="17"/>
              </w:rPr>
              <w:t> </w:t>
            </w:r>
            <w:r>
              <w:rPr>
                <w:color w:val="172837"/>
                <w:spacing w:val="-2"/>
                <w:sz w:val="17"/>
              </w:rPr>
              <w:t>(gzipped)</w:t>
            </w:r>
          </w:p>
        </w:tc>
        <w:tc>
          <w:tcPr>
            <w:tcW w:w="1875" w:type="dxa"/>
          </w:tcPr>
          <w:p>
            <w:pPr>
              <w:pStyle w:val="TableParagraph"/>
              <w:ind w:left="115"/>
              <w:rPr>
                <w:sz w:val="17"/>
              </w:rPr>
            </w:pPr>
            <w:r>
              <w:rPr>
                <w:color w:val="172837"/>
                <w:sz w:val="17"/>
              </w:rPr>
              <w:t>42.2</w:t>
            </w:r>
            <w:r>
              <w:rPr>
                <w:color w:val="172837"/>
                <w:spacing w:val="3"/>
                <w:sz w:val="17"/>
              </w:rPr>
              <w:t> </w:t>
            </w:r>
            <w:r>
              <w:rPr>
                <w:color w:val="172837"/>
                <w:spacing w:val="-5"/>
                <w:sz w:val="17"/>
              </w:rPr>
              <w:t>KB</w:t>
            </w:r>
          </w:p>
        </w:tc>
        <w:tc>
          <w:tcPr>
            <w:tcW w:w="5667" w:type="dxa"/>
            <w:tcBorders>
              <w:right w:val="single" w:sz="4" w:space="0" w:color="CBD8DE"/>
            </w:tcBorders>
          </w:tcPr>
          <w:p>
            <w:pPr>
              <w:pStyle w:val="TableParagraph"/>
              <w:ind w:left="105"/>
              <w:rPr>
                <w:sz w:val="17"/>
              </w:rPr>
            </w:pPr>
            <w:r>
              <w:rPr>
                <w:color w:val="172837"/>
                <w:sz w:val="17"/>
              </w:rPr>
              <w:t>Within</w:t>
            </w:r>
            <w:r>
              <w:rPr>
                <w:color w:val="172837"/>
                <w:spacing w:val="3"/>
                <w:sz w:val="17"/>
              </w:rPr>
              <w:t> </w:t>
            </w:r>
            <w:r>
              <w:rPr>
                <w:color w:val="172837"/>
                <w:sz w:val="17"/>
              </w:rPr>
              <w:t>the</w:t>
            </w:r>
            <w:r>
              <w:rPr>
                <w:color w:val="172837"/>
                <w:spacing w:val="3"/>
                <w:sz w:val="17"/>
              </w:rPr>
              <w:t> </w:t>
            </w:r>
            <w:r>
              <w:rPr>
                <w:color w:val="172837"/>
                <w:sz w:val="17"/>
              </w:rPr>
              <w:t>working</w:t>
            </w:r>
            <w:r>
              <w:rPr>
                <w:color w:val="172837"/>
                <w:spacing w:val="3"/>
                <w:sz w:val="17"/>
              </w:rPr>
              <w:t> </w:t>
            </w:r>
            <w:r>
              <w:rPr>
                <w:color w:val="172837"/>
                <w:sz w:val="17"/>
              </w:rPr>
              <w:t>prototype</w:t>
            </w:r>
            <w:r>
              <w:rPr>
                <w:color w:val="172837"/>
                <w:spacing w:val="3"/>
                <w:sz w:val="17"/>
              </w:rPr>
              <w:t> </w:t>
            </w:r>
            <w:r>
              <w:rPr>
                <w:color w:val="172837"/>
                <w:spacing w:val="-2"/>
                <w:sz w:val="17"/>
              </w:rPr>
              <w:t>budget</w:t>
            </w:r>
          </w:p>
        </w:tc>
      </w:tr>
      <w:tr>
        <w:trPr>
          <w:trHeight w:val="585" w:hRule="atLeast"/>
        </w:trPr>
        <w:tc>
          <w:tcPr>
            <w:tcW w:w="2310" w:type="dxa"/>
            <w:shd w:val="clear" w:color="auto" w:fill="F5F9FA"/>
          </w:tcPr>
          <w:p>
            <w:pPr>
              <w:pStyle w:val="TableParagraph"/>
              <w:rPr>
                <w:sz w:val="17"/>
              </w:rPr>
            </w:pPr>
            <w:r>
              <w:rPr>
                <w:color w:val="172837"/>
                <w:sz w:val="17"/>
              </w:rPr>
              <w:t>JavaScript</w:t>
            </w:r>
            <w:r>
              <w:rPr>
                <w:color w:val="172837"/>
                <w:spacing w:val="-1"/>
                <w:sz w:val="17"/>
              </w:rPr>
              <w:t> </w:t>
            </w:r>
            <w:r>
              <w:rPr>
                <w:color w:val="172837"/>
                <w:sz w:val="17"/>
              </w:rPr>
              <w:t>size</w:t>
            </w:r>
            <w:r>
              <w:rPr>
                <w:color w:val="172837"/>
                <w:spacing w:val="-1"/>
                <w:sz w:val="17"/>
              </w:rPr>
              <w:t> </w:t>
            </w:r>
            <w:r>
              <w:rPr>
                <w:color w:val="172837"/>
                <w:spacing w:val="-2"/>
                <w:sz w:val="17"/>
              </w:rPr>
              <w:t>(raw)</w:t>
            </w:r>
          </w:p>
        </w:tc>
        <w:tc>
          <w:tcPr>
            <w:tcW w:w="1875" w:type="dxa"/>
            <w:shd w:val="clear" w:color="auto" w:fill="F5F9FA"/>
          </w:tcPr>
          <w:p>
            <w:pPr>
              <w:pStyle w:val="TableParagraph"/>
              <w:spacing w:line="242" w:lineRule="auto"/>
              <w:ind w:left="115" w:right="295"/>
              <w:rPr>
                <w:sz w:val="17"/>
              </w:rPr>
            </w:pPr>
            <w:r>
              <w:rPr>
                <w:color w:val="172837"/>
                <w:sz w:val="17"/>
              </w:rPr>
              <w:t>2,440.6</w:t>
            </w:r>
            <w:r>
              <w:rPr>
                <w:color w:val="172837"/>
                <w:spacing w:val="-8"/>
                <w:sz w:val="17"/>
              </w:rPr>
              <w:t> </w:t>
            </w:r>
            <w:r>
              <w:rPr>
                <w:color w:val="172837"/>
                <w:sz w:val="17"/>
              </w:rPr>
              <w:t>KB</w:t>
            </w:r>
            <w:r>
              <w:rPr>
                <w:color w:val="172837"/>
                <w:spacing w:val="-8"/>
                <w:sz w:val="17"/>
              </w:rPr>
              <w:t> </w:t>
            </w:r>
            <w:r>
              <w:rPr>
                <w:color w:val="172837"/>
                <w:sz w:val="17"/>
              </w:rPr>
              <w:t>across</w:t>
            </w:r>
            <w:r>
              <w:rPr>
                <w:color w:val="172837"/>
                <w:spacing w:val="-8"/>
                <w:sz w:val="17"/>
              </w:rPr>
              <w:t> </w:t>
            </w:r>
            <w:r>
              <w:rPr>
                <w:color w:val="172837"/>
                <w:sz w:val="17"/>
              </w:rPr>
              <w:t>65</w:t>
            </w:r>
            <w:r>
              <w:rPr>
                <w:color w:val="172837"/>
                <w:spacing w:val="40"/>
                <w:sz w:val="17"/>
              </w:rPr>
              <w:t> </w:t>
            </w:r>
            <w:r>
              <w:rPr>
                <w:color w:val="172837"/>
                <w:spacing w:val="-2"/>
                <w:sz w:val="17"/>
              </w:rPr>
              <w:t>files</w:t>
            </w:r>
          </w:p>
        </w:tc>
        <w:tc>
          <w:tcPr>
            <w:tcW w:w="5667" w:type="dxa"/>
            <w:tcBorders>
              <w:right w:val="single" w:sz="4" w:space="0" w:color="CBD8DE"/>
            </w:tcBorders>
            <w:shd w:val="clear" w:color="auto" w:fill="F5F9FA"/>
          </w:tcPr>
          <w:p>
            <w:pPr>
              <w:pStyle w:val="TableParagraph"/>
              <w:ind w:left="105"/>
              <w:rPr>
                <w:sz w:val="17"/>
              </w:rPr>
            </w:pPr>
            <w:r>
              <w:rPr>
                <w:color w:val="172837"/>
                <w:sz w:val="17"/>
              </w:rPr>
              <w:t>Split</w:t>
            </w:r>
            <w:r>
              <w:rPr>
                <w:color w:val="172837"/>
                <w:spacing w:val="1"/>
                <w:sz w:val="17"/>
              </w:rPr>
              <w:t> </w:t>
            </w:r>
            <w:r>
              <w:rPr>
                <w:color w:val="172837"/>
                <w:sz w:val="17"/>
              </w:rPr>
              <w:t>by</w:t>
            </w:r>
            <w:r>
              <w:rPr>
                <w:color w:val="172837"/>
                <w:spacing w:val="2"/>
                <w:sz w:val="17"/>
              </w:rPr>
              <w:t> </w:t>
            </w:r>
            <w:r>
              <w:rPr>
                <w:color w:val="172837"/>
                <w:sz w:val="17"/>
              </w:rPr>
              <w:t>routes</w:t>
            </w:r>
            <w:r>
              <w:rPr>
                <w:color w:val="172837"/>
                <w:spacing w:val="2"/>
                <w:sz w:val="17"/>
              </w:rPr>
              <w:t> </w:t>
            </w:r>
            <w:r>
              <w:rPr>
                <w:color w:val="172837"/>
                <w:sz w:val="17"/>
              </w:rPr>
              <w:t>and</w:t>
            </w:r>
            <w:r>
              <w:rPr>
                <w:color w:val="172837"/>
                <w:spacing w:val="2"/>
                <w:sz w:val="17"/>
              </w:rPr>
              <w:t> </w:t>
            </w:r>
            <w:r>
              <w:rPr>
                <w:color w:val="172837"/>
                <w:sz w:val="17"/>
              </w:rPr>
              <w:t>major</w:t>
            </w:r>
            <w:r>
              <w:rPr>
                <w:color w:val="172837"/>
                <w:spacing w:val="2"/>
                <w:sz w:val="17"/>
              </w:rPr>
              <w:t> </w:t>
            </w:r>
            <w:r>
              <w:rPr>
                <w:color w:val="172837"/>
                <w:spacing w:val="-2"/>
                <w:sz w:val="17"/>
              </w:rPr>
              <w:t>dependencies</w:t>
            </w:r>
          </w:p>
        </w:tc>
      </w:tr>
      <w:tr>
        <w:trPr>
          <w:trHeight w:val="600" w:hRule="atLeast"/>
        </w:trPr>
        <w:tc>
          <w:tcPr>
            <w:tcW w:w="2310" w:type="dxa"/>
          </w:tcPr>
          <w:p>
            <w:pPr>
              <w:pStyle w:val="TableParagraph"/>
              <w:rPr>
                <w:sz w:val="17"/>
              </w:rPr>
            </w:pPr>
            <w:r>
              <w:rPr>
                <w:color w:val="172837"/>
                <w:sz w:val="17"/>
              </w:rPr>
              <w:t>JavaScript</w:t>
            </w:r>
            <w:r>
              <w:rPr>
                <w:color w:val="172837"/>
                <w:spacing w:val="-1"/>
                <w:sz w:val="17"/>
              </w:rPr>
              <w:t> </w:t>
            </w:r>
            <w:r>
              <w:rPr>
                <w:color w:val="172837"/>
                <w:sz w:val="17"/>
              </w:rPr>
              <w:t>size</w:t>
            </w:r>
            <w:r>
              <w:rPr>
                <w:color w:val="172837"/>
                <w:spacing w:val="-1"/>
                <w:sz w:val="17"/>
              </w:rPr>
              <w:t> </w:t>
            </w:r>
            <w:r>
              <w:rPr>
                <w:color w:val="172837"/>
                <w:spacing w:val="-2"/>
                <w:sz w:val="17"/>
              </w:rPr>
              <w:t>(gzipped)</w:t>
            </w:r>
          </w:p>
        </w:tc>
        <w:tc>
          <w:tcPr>
            <w:tcW w:w="1875" w:type="dxa"/>
          </w:tcPr>
          <w:p>
            <w:pPr>
              <w:pStyle w:val="TableParagraph"/>
              <w:ind w:left="115"/>
              <w:rPr>
                <w:sz w:val="17"/>
              </w:rPr>
            </w:pPr>
            <w:r>
              <w:rPr>
                <w:color w:val="172837"/>
                <w:sz w:val="17"/>
              </w:rPr>
              <w:t>660.6</w:t>
            </w:r>
            <w:r>
              <w:rPr>
                <w:color w:val="172837"/>
                <w:spacing w:val="2"/>
                <w:sz w:val="17"/>
              </w:rPr>
              <w:t> </w:t>
            </w:r>
            <w:r>
              <w:rPr>
                <w:color w:val="172837"/>
                <w:sz w:val="17"/>
              </w:rPr>
              <w:t>KB</w:t>
            </w:r>
            <w:r>
              <w:rPr>
                <w:color w:val="172837"/>
                <w:spacing w:val="2"/>
                <w:sz w:val="17"/>
              </w:rPr>
              <w:t> </w:t>
            </w:r>
            <w:r>
              <w:rPr>
                <w:color w:val="172837"/>
                <w:sz w:val="17"/>
              </w:rPr>
              <w:t>in</w:t>
            </w:r>
            <w:r>
              <w:rPr>
                <w:color w:val="172837"/>
                <w:spacing w:val="2"/>
                <w:sz w:val="17"/>
              </w:rPr>
              <w:t> </w:t>
            </w:r>
            <w:r>
              <w:rPr>
                <w:color w:val="172837"/>
                <w:spacing w:val="-2"/>
                <w:sz w:val="17"/>
              </w:rPr>
              <w:t>total</w:t>
            </w:r>
          </w:p>
        </w:tc>
        <w:tc>
          <w:tcPr>
            <w:tcW w:w="5667" w:type="dxa"/>
            <w:tcBorders>
              <w:right w:val="single" w:sz="4" w:space="0" w:color="CBD8DE"/>
            </w:tcBorders>
          </w:tcPr>
          <w:p>
            <w:pPr>
              <w:pStyle w:val="TableParagraph"/>
              <w:spacing w:line="259" w:lineRule="auto"/>
              <w:ind w:left="105"/>
              <w:rPr>
                <w:sz w:val="17"/>
              </w:rPr>
            </w:pPr>
            <w:r>
              <w:rPr>
                <w:color w:val="172837"/>
                <w:sz w:val="17"/>
              </w:rPr>
              <w:t>Suitable</w:t>
            </w:r>
            <w:r>
              <w:rPr>
                <w:color w:val="172837"/>
                <w:spacing w:val="-1"/>
                <w:sz w:val="17"/>
              </w:rPr>
              <w:t> </w:t>
            </w:r>
            <w:r>
              <w:rPr>
                <w:color w:val="172837"/>
                <w:sz w:val="17"/>
              </w:rPr>
              <w:t>for</w:t>
            </w:r>
            <w:r>
              <w:rPr>
                <w:color w:val="172837"/>
                <w:spacing w:val="-1"/>
                <w:sz w:val="17"/>
              </w:rPr>
              <w:t> </w:t>
            </w:r>
            <w:r>
              <w:rPr>
                <w:color w:val="172837"/>
                <w:sz w:val="17"/>
              </w:rPr>
              <w:t>LAN</w:t>
            </w:r>
            <w:r>
              <w:rPr>
                <w:color w:val="172837"/>
                <w:spacing w:val="-1"/>
                <w:sz w:val="17"/>
              </w:rPr>
              <w:t> </w:t>
            </w:r>
            <w:r>
              <w:rPr>
                <w:color w:val="172837"/>
                <w:sz w:val="17"/>
              </w:rPr>
              <w:t>evaluation;</w:t>
            </w:r>
            <w:r>
              <w:rPr>
                <w:color w:val="172837"/>
                <w:spacing w:val="-1"/>
                <w:sz w:val="17"/>
              </w:rPr>
              <w:t> </w:t>
            </w:r>
            <w:r>
              <w:rPr>
                <w:color w:val="172837"/>
                <w:sz w:val="17"/>
              </w:rPr>
              <w:t>initial-route</w:t>
            </w:r>
            <w:r>
              <w:rPr>
                <w:color w:val="172837"/>
                <w:spacing w:val="-1"/>
                <w:sz w:val="17"/>
              </w:rPr>
              <w:t> </w:t>
            </w:r>
            <w:r>
              <w:rPr>
                <w:color w:val="172837"/>
                <w:sz w:val="17"/>
              </w:rPr>
              <w:t>transfer</w:t>
            </w:r>
            <w:r>
              <w:rPr>
                <w:color w:val="172837"/>
                <w:spacing w:val="-1"/>
                <w:sz w:val="17"/>
              </w:rPr>
              <w:t> </w:t>
            </w:r>
            <w:r>
              <w:rPr>
                <w:color w:val="172837"/>
                <w:sz w:val="17"/>
              </w:rPr>
              <w:t>is</w:t>
            </w:r>
            <w:r>
              <w:rPr>
                <w:color w:val="172837"/>
                <w:spacing w:val="-1"/>
                <w:sz w:val="17"/>
              </w:rPr>
              <w:t> </w:t>
            </w:r>
            <w:r>
              <w:rPr>
                <w:color w:val="172837"/>
                <w:sz w:val="17"/>
              </w:rPr>
              <w:t>lower</w:t>
            </w:r>
            <w:r>
              <w:rPr>
                <w:color w:val="172837"/>
                <w:spacing w:val="-1"/>
                <w:sz w:val="17"/>
              </w:rPr>
              <w:t> </w:t>
            </w:r>
            <w:r>
              <w:rPr>
                <w:color w:val="172837"/>
                <w:sz w:val="17"/>
              </w:rPr>
              <w:t>because</w:t>
            </w:r>
            <w:r>
              <w:rPr>
                <w:color w:val="172837"/>
                <w:spacing w:val="-1"/>
                <w:sz w:val="17"/>
              </w:rPr>
              <w:t> </w:t>
            </w:r>
            <w:r>
              <w:rPr>
                <w:color w:val="172837"/>
                <w:sz w:val="17"/>
              </w:rPr>
              <w:t>chunks</w:t>
            </w:r>
            <w:r>
              <w:rPr>
                <w:color w:val="172837"/>
                <w:spacing w:val="-1"/>
                <w:sz w:val="17"/>
              </w:rPr>
              <w:t> </w:t>
            </w:r>
            <w:r>
              <w:rPr>
                <w:color w:val="172837"/>
                <w:sz w:val="17"/>
              </w:rPr>
              <w:t>load</w:t>
            </w:r>
            <w:r>
              <w:rPr>
                <w:color w:val="172837"/>
                <w:spacing w:val="40"/>
                <w:sz w:val="17"/>
              </w:rPr>
              <w:t> </w:t>
            </w:r>
            <w:r>
              <w:rPr>
                <w:color w:val="172837"/>
                <w:sz w:val="17"/>
              </w:rPr>
              <w:t>on</w:t>
            </w:r>
            <w:r>
              <w:rPr>
                <w:color w:val="172837"/>
                <w:spacing w:val="-2"/>
                <w:sz w:val="17"/>
              </w:rPr>
              <w:t> </w:t>
            </w:r>
            <w:r>
              <w:rPr>
                <w:color w:val="172837"/>
                <w:sz w:val="17"/>
              </w:rPr>
              <w:t>demand</w:t>
            </w:r>
          </w:p>
        </w:tc>
      </w:tr>
      <w:tr>
        <w:trPr>
          <w:trHeight w:val="600" w:hRule="atLeast"/>
        </w:trPr>
        <w:tc>
          <w:tcPr>
            <w:tcW w:w="2310" w:type="dxa"/>
            <w:shd w:val="clear" w:color="auto" w:fill="F5F9FA"/>
          </w:tcPr>
          <w:p>
            <w:pPr>
              <w:pStyle w:val="TableParagraph"/>
              <w:spacing w:line="259" w:lineRule="auto"/>
              <w:rPr>
                <w:sz w:val="17"/>
              </w:rPr>
            </w:pPr>
            <w:r>
              <w:rPr>
                <w:color w:val="172837"/>
                <w:sz w:val="17"/>
              </w:rPr>
              <w:t>Total</w:t>
            </w:r>
            <w:r>
              <w:rPr>
                <w:color w:val="172837"/>
                <w:spacing w:val="-10"/>
                <w:sz w:val="17"/>
              </w:rPr>
              <w:t> </w:t>
            </w:r>
            <w:r>
              <w:rPr>
                <w:color w:val="172837"/>
                <w:sz w:val="17"/>
              </w:rPr>
              <w:t>CSS</w:t>
            </w:r>
            <w:r>
              <w:rPr>
                <w:color w:val="172837"/>
                <w:spacing w:val="-10"/>
                <w:sz w:val="17"/>
              </w:rPr>
              <w:t> </w:t>
            </w:r>
            <w:r>
              <w:rPr>
                <w:color w:val="172837"/>
                <w:sz w:val="17"/>
              </w:rPr>
              <w:t>and</w:t>
            </w:r>
            <w:r>
              <w:rPr>
                <w:color w:val="172837"/>
                <w:spacing w:val="-9"/>
                <w:sz w:val="17"/>
              </w:rPr>
              <w:t> </w:t>
            </w:r>
            <w:r>
              <w:rPr>
                <w:color w:val="172837"/>
                <w:sz w:val="17"/>
              </w:rPr>
              <w:t>JavaScript</w:t>
            </w:r>
            <w:r>
              <w:rPr>
                <w:color w:val="172837"/>
                <w:spacing w:val="40"/>
                <w:sz w:val="17"/>
              </w:rPr>
              <w:t> </w:t>
            </w:r>
            <w:r>
              <w:rPr>
                <w:color w:val="172837"/>
                <w:spacing w:val="-2"/>
                <w:sz w:val="17"/>
              </w:rPr>
              <w:t>(gzipped)</w:t>
            </w:r>
          </w:p>
        </w:tc>
        <w:tc>
          <w:tcPr>
            <w:tcW w:w="1875" w:type="dxa"/>
            <w:shd w:val="clear" w:color="auto" w:fill="F5F9FA"/>
          </w:tcPr>
          <w:p>
            <w:pPr>
              <w:pStyle w:val="TableParagraph"/>
              <w:spacing w:line="259" w:lineRule="auto"/>
              <w:ind w:left="115" w:right="295"/>
              <w:rPr>
                <w:sz w:val="17"/>
              </w:rPr>
            </w:pPr>
            <w:r>
              <w:rPr>
                <w:color w:val="172837"/>
                <w:sz w:val="17"/>
              </w:rPr>
              <w:t>Approximately</w:t>
            </w:r>
            <w:r>
              <w:rPr>
                <w:color w:val="172837"/>
                <w:spacing w:val="-10"/>
                <w:sz w:val="17"/>
              </w:rPr>
              <w:t> </w:t>
            </w:r>
            <w:r>
              <w:rPr>
                <w:color w:val="172837"/>
                <w:sz w:val="17"/>
              </w:rPr>
              <w:t>702.8</w:t>
            </w:r>
            <w:r>
              <w:rPr>
                <w:color w:val="172837"/>
                <w:spacing w:val="40"/>
                <w:sz w:val="17"/>
              </w:rPr>
              <w:t> </w:t>
            </w:r>
            <w:r>
              <w:rPr>
                <w:color w:val="172837"/>
                <w:spacing w:val="-6"/>
                <w:sz w:val="17"/>
              </w:rPr>
              <w:t>KB</w:t>
            </w:r>
          </w:p>
        </w:tc>
        <w:tc>
          <w:tcPr>
            <w:tcW w:w="5667" w:type="dxa"/>
            <w:tcBorders>
              <w:right w:val="single" w:sz="4" w:space="0" w:color="CBD8DE"/>
            </w:tcBorders>
            <w:shd w:val="clear" w:color="auto" w:fill="F5F9FA"/>
          </w:tcPr>
          <w:p>
            <w:pPr>
              <w:pStyle w:val="TableParagraph"/>
              <w:ind w:left="105"/>
              <w:rPr>
                <w:sz w:val="17"/>
              </w:rPr>
            </w:pPr>
            <w:r>
              <w:rPr>
                <w:color w:val="172837"/>
                <w:sz w:val="17"/>
              </w:rPr>
              <w:t>Acceptable for</w:t>
            </w:r>
            <w:r>
              <w:rPr>
                <w:color w:val="172837"/>
                <w:spacing w:val="1"/>
                <w:sz w:val="17"/>
              </w:rPr>
              <w:t> </w:t>
            </w:r>
            <w:r>
              <w:rPr>
                <w:color w:val="172837"/>
                <w:sz w:val="17"/>
              </w:rPr>
              <w:t>prototype</w:t>
            </w:r>
            <w:r>
              <w:rPr>
                <w:color w:val="172837"/>
                <w:spacing w:val="1"/>
                <w:sz w:val="17"/>
              </w:rPr>
              <w:t> </w:t>
            </w:r>
            <w:r>
              <w:rPr>
                <w:color w:val="172837"/>
                <w:sz w:val="17"/>
              </w:rPr>
              <w:t>evaluation;</w:t>
            </w:r>
            <w:r>
              <w:rPr>
                <w:color w:val="172837"/>
                <w:spacing w:val="1"/>
                <w:sz w:val="17"/>
              </w:rPr>
              <w:t> </w:t>
            </w:r>
            <w:r>
              <w:rPr>
                <w:color w:val="172837"/>
                <w:sz w:val="17"/>
              </w:rPr>
              <w:t>image</w:t>
            </w:r>
            <w:r>
              <w:rPr>
                <w:color w:val="172837"/>
                <w:spacing w:val="1"/>
                <w:sz w:val="17"/>
              </w:rPr>
              <w:t> </w:t>
            </w:r>
            <w:r>
              <w:rPr>
                <w:color w:val="172837"/>
                <w:sz w:val="17"/>
              </w:rPr>
              <w:t>assets still</w:t>
            </w:r>
            <w:r>
              <w:rPr>
                <w:color w:val="172837"/>
                <w:spacing w:val="1"/>
                <w:sz w:val="17"/>
              </w:rPr>
              <w:t> </w:t>
            </w:r>
            <w:r>
              <w:rPr>
                <w:color w:val="172837"/>
                <w:sz w:val="17"/>
              </w:rPr>
              <w:t>require</w:t>
            </w:r>
            <w:r>
              <w:rPr>
                <w:color w:val="172837"/>
                <w:spacing w:val="1"/>
                <w:sz w:val="17"/>
              </w:rPr>
              <w:t> </w:t>
            </w:r>
            <w:r>
              <w:rPr>
                <w:color w:val="172837"/>
                <w:spacing w:val="-2"/>
                <w:sz w:val="17"/>
              </w:rPr>
              <w:t>optimisation</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11"/>
        <w:rPr>
          <w:i/>
          <w:sz w:val="20"/>
        </w:rPr>
      </w:pPr>
    </w:p>
    <w:p>
      <w:pPr>
        <w:pStyle w:val="Heading9"/>
        <w:spacing w:before="56"/>
        <w:rPr>
          <w:rFonts w:ascii="Calibri"/>
        </w:rPr>
      </w:pPr>
      <w:r>
        <w:rPr>
          <w:rFonts w:ascii="Calibri"/>
          <w:color w:val="122E40"/>
        </w:rPr>
        <w:t>Optimisation</w:t>
      </w:r>
      <w:r>
        <w:rPr>
          <w:rFonts w:ascii="Calibri"/>
          <w:color w:val="122E40"/>
          <w:spacing w:val="-11"/>
        </w:rPr>
        <w:t> </w:t>
      </w:r>
      <w:r>
        <w:rPr>
          <w:rFonts w:ascii="Calibri"/>
          <w:color w:val="122E40"/>
          <w:spacing w:val="-2"/>
        </w:rPr>
        <w:t>Recommendations:</w:t>
      </w:r>
    </w:p>
    <w:p>
      <w:pPr>
        <w:pStyle w:val="BodyText"/>
        <w:spacing w:before="9"/>
        <w:rPr>
          <w:b/>
          <w:sz w:val="12"/>
        </w:rPr>
      </w:pPr>
    </w:p>
    <w:p>
      <w:pPr>
        <w:pStyle w:val="ListParagraph"/>
        <w:numPr>
          <w:ilvl w:val="3"/>
          <w:numId w:val="16"/>
        </w:numPr>
        <w:tabs>
          <w:tab w:pos="640" w:val="left" w:leader="none"/>
          <w:tab w:pos="3762" w:val="left" w:leader="none"/>
        </w:tabs>
        <w:spacing w:line="240" w:lineRule="auto" w:before="56" w:after="0"/>
        <w:ind w:left="640" w:right="0" w:hanging="217"/>
        <w:jc w:val="left"/>
        <w:rPr>
          <w:sz w:val="22"/>
        </w:rPr>
      </w:pPr>
      <w:r>
        <w:rPr/>
        <w:pict>
          <v:group style="position:absolute;margin-left:156pt;margin-top:4.273616pt;width:66.75pt;height:12pt;mso-position-horizontal-relative:page;mso-position-vertical-relative:paragraph;z-index:-25634304" id="docshapegroup1984" coordorigin="3120,85" coordsize="1335,240">
            <v:shape style="position:absolute;left:3120;top:85;width:1335;height:240" id="docshape1985" coordorigin="3120,85" coordsize="1335,240" path="m4416,325l3159,325,3153,324,3120,286,3120,280,3120,125,3159,85,4416,85,4455,125,4455,286,4422,324,4416,325xe" filled="true" fillcolor="#ecf1f5" stroked="false">
              <v:path arrowok="t"/>
              <v:fill type="solid"/>
            </v:shape>
            <v:shape style="position:absolute;left:3120;top:85;width:1335;height:240" type="#_x0000_t202" id="docshape1986" filled="false" stroked="false">
              <v:textbox inset="0,0,0,0">
                <w:txbxContent>
                  <w:p>
                    <w:pPr>
                      <w:spacing w:before="14"/>
                      <w:ind w:left="59" w:right="0" w:firstLine="0"/>
                      <w:jc w:val="left"/>
                      <w:rPr>
                        <w:rFonts w:ascii="Consolas"/>
                        <w:sz w:val="18"/>
                      </w:rPr>
                    </w:pPr>
                    <w:r>
                      <w:rPr>
                        <w:rFonts w:ascii="Consolas"/>
                        <w:color w:val="9D3C33"/>
                        <w:spacing w:val="-2"/>
                        <w:sz w:val="18"/>
                      </w:rPr>
                      <w:t>React.lazy()</w:t>
                    </w:r>
                  </w:p>
                </w:txbxContent>
              </v:textbox>
              <w10:wrap type="none"/>
            </v:shape>
            <w10:wrap type="none"/>
          </v:group>
        </w:pict>
      </w:r>
      <w:r>
        <w:rPr>
          <w:color w:val="172837"/>
          <w:sz w:val="22"/>
        </w:rPr>
        <w:t>Extend</w:t>
      </w:r>
      <w:r>
        <w:rPr>
          <w:color w:val="172837"/>
          <w:spacing w:val="-3"/>
          <w:sz w:val="22"/>
        </w:rPr>
        <w:t> </w:t>
      </w:r>
      <w:r>
        <w:rPr>
          <w:color w:val="172837"/>
          <w:sz w:val="22"/>
        </w:rPr>
        <w:t>the</w:t>
      </w:r>
      <w:r>
        <w:rPr>
          <w:color w:val="172837"/>
          <w:spacing w:val="-2"/>
          <w:sz w:val="22"/>
        </w:rPr>
        <w:t> existing</w:t>
      </w:r>
      <w:r>
        <w:rPr>
          <w:color w:val="172837"/>
          <w:sz w:val="22"/>
        </w:rPr>
        <w:tab/>
        <w:t>route</w:t>
      </w:r>
      <w:r>
        <w:rPr>
          <w:color w:val="172837"/>
          <w:spacing w:val="-8"/>
          <w:sz w:val="22"/>
        </w:rPr>
        <w:t> </w:t>
      </w:r>
      <w:r>
        <w:rPr>
          <w:color w:val="172837"/>
          <w:sz w:val="22"/>
        </w:rPr>
        <w:t>splitting</w:t>
      </w:r>
      <w:r>
        <w:rPr>
          <w:color w:val="172837"/>
          <w:spacing w:val="-8"/>
          <w:sz w:val="22"/>
        </w:rPr>
        <w:t> </w:t>
      </w:r>
      <w:r>
        <w:rPr>
          <w:color w:val="172837"/>
          <w:sz w:val="22"/>
        </w:rPr>
        <w:t>to</w:t>
      </w:r>
      <w:r>
        <w:rPr>
          <w:color w:val="172837"/>
          <w:spacing w:val="-8"/>
          <w:sz w:val="22"/>
        </w:rPr>
        <w:t> </w:t>
      </w:r>
      <w:r>
        <w:rPr>
          <w:color w:val="172837"/>
          <w:sz w:val="22"/>
        </w:rPr>
        <w:t>the</w:t>
      </w:r>
      <w:r>
        <w:rPr>
          <w:color w:val="172837"/>
          <w:spacing w:val="-8"/>
          <w:sz w:val="22"/>
        </w:rPr>
        <w:t> </w:t>
      </w:r>
      <w:r>
        <w:rPr>
          <w:color w:val="172837"/>
          <w:sz w:val="22"/>
        </w:rPr>
        <w:t>heaviest</w:t>
      </w:r>
      <w:r>
        <w:rPr>
          <w:color w:val="172837"/>
          <w:spacing w:val="-8"/>
          <w:sz w:val="22"/>
        </w:rPr>
        <w:t> </w:t>
      </w:r>
      <w:r>
        <w:rPr>
          <w:color w:val="172837"/>
          <w:sz w:val="22"/>
        </w:rPr>
        <w:t>staff</w:t>
      </w:r>
      <w:r>
        <w:rPr>
          <w:color w:val="172837"/>
          <w:spacing w:val="-8"/>
          <w:sz w:val="22"/>
        </w:rPr>
        <w:t> </w:t>
      </w:r>
      <w:r>
        <w:rPr>
          <w:color w:val="172837"/>
          <w:spacing w:val="-2"/>
          <w:sz w:val="22"/>
        </w:rPr>
        <w:t>modules</w:t>
      </w:r>
    </w:p>
    <w:p>
      <w:pPr>
        <w:pStyle w:val="ListParagraph"/>
        <w:numPr>
          <w:ilvl w:val="3"/>
          <w:numId w:val="16"/>
        </w:numPr>
        <w:tabs>
          <w:tab w:pos="640" w:val="left" w:leader="none"/>
        </w:tabs>
        <w:spacing w:line="240" w:lineRule="auto" w:before="121" w:after="0"/>
        <w:ind w:left="640" w:right="0" w:hanging="217"/>
        <w:jc w:val="left"/>
        <w:rPr>
          <w:sz w:val="22"/>
        </w:rPr>
      </w:pPr>
      <w:r>
        <w:rPr>
          <w:color w:val="172837"/>
          <w:sz w:val="22"/>
        </w:rPr>
        <w:t>Tree-shake</w:t>
      </w:r>
      <w:r>
        <w:rPr>
          <w:color w:val="172837"/>
          <w:spacing w:val="-8"/>
          <w:sz w:val="22"/>
        </w:rPr>
        <w:t> </w:t>
      </w:r>
      <w:r>
        <w:rPr>
          <w:color w:val="172837"/>
          <w:sz w:val="22"/>
        </w:rPr>
        <w:t>unused</w:t>
      </w:r>
      <w:r>
        <w:rPr>
          <w:color w:val="172837"/>
          <w:spacing w:val="-8"/>
          <w:sz w:val="22"/>
        </w:rPr>
        <w:t> </w:t>
      </w:r>
      <w:r>
        <w:rPr>
          <w:color w:val="172837"/>
          <w:sz w:val="22"/>
        </w:rPr>
        <w:t>Recharts</w:t>
      </w:r>
      <w:r>
        <w:rPr>
          <w:color w:val="172837"/>
          <w:spacing w:val="-8"/>
          <w:sz w:val="22"/>
        </w:rPr>
        <w:t> </w:t>
      </w:r>
      <w:r>
        <w:rPr>
          <w:color w:val="172837"/>
          <w:sz w:val="22"/>
        </w:rPr>
        <w:t>components</w:t>
      </w:r>
      <w:r>
        <w:rPr>
          <w:color w:val="172837"/>
          <w:spacing w:val="-8"/>
          <w:sz w:val="22"/>
        </w:rPr>
        <w:t> </w:t>
      </w:r>
      <w:r>
        <w:rPr>
          <w:color w:val="172837"/>
          <w:sz w:val="22"/>
        </w:rPr>
        <w:t>(currently</w:t>
      </w:r>
      <w:r>
        <w:rPr>
          <w:color w:val="172837"/>
          <w:spacing w:val="-8"/>
          <w:sz w:val="22"/>
        </w:rPr>
        <w:t> </w:t>
      </w:r>
      <w:r>
        <w:rPr>
          <w:color w:val="172837"/>
          <w:sz w:val="22"/>
        </w:rPr>
        <w:t>imports</w:t>
      </w:r>
      <w:r>
        <w:rPr>
          <w:color w:val="172837"/>
          <w:spacing w:val="-8"/>
          <w:sz w:val="22"/>
        </w:rPr>
        <w:t> </w:t>
      </w:r>
      <w:r>
        <w:rPr>
          <w:color w:val="172837"/>
          <w:sz w:val="22"/>
        </w:rPr>
        <w:t>entire</w:t>
      </w:r>
      <w:r>
        <w:rPr>
          <w:color w:val="172837"/>
          <w:spacing w:val="-8"/>
          <w:sz w:val="22"/>
        </w:rPr>
        <w:t> </w:t>
      </w:r>
      <w:r>
        <w:rPr>
          <w:color w:val="172837"/>
          <w:spacing w:val="-2"/>
          <w:sz w:val="22"/>
        </w:rPr>
        <w:t>library)</w:t>
      </w:r>
    </w:p>
    <w:p>
      <w:pPr>
        <w:pStyle w:val="ListParagraph"/>
        <w:numPr>
          <w:ilvl w:val="3"/>
          <w:numId w:val="16"/>
        </w:numPr>
        <w:tabs>
          <w:tab w:pos="640" w:val="left" w:leader="none"/>
          <w:tab w:pos="6105" w:val="left" w:leader="none"/>
        </w:tabs>
        <w:spacing w:line="240" w:lineRule="auto" w:before="122" w:after="0"/>
        <w:ind w:left="640" w:right="0" w:hanging="217"/>
        <w:jc w:val="left"/>
        <w:rPr>
          <w:sz w:val="22"/>
        </w:rPr>
      </w:pPr>
      <w:r>
        <w:rPr/>
        <w:pict>
          <v:group style="position:absolute;margin-left:275.25pt;margin-top:7.573616pt;width:66.75pt;height:12pt;mso-position-horizontal-relative:page;mso-position-vertical-relative:paragraph;z-index:-25633792" id="docshapegroup1987" coordorigin="5505,151" coordsize="1335,240">
            <v:shape style="position:absolute;left:5505;top:151;width:1335;height:240" id="docshape1988" coordorigin="5505,151" coordsize="1335,240" path="m6801,391l5544,391,5538,390,5505,352,5505,346,5505,191,5544,151,6801,151,6840,191,6840,352,6807,390,6801,391xe" filled="true" fillcolor="#ecf1f5" stroked="false">
              <v:path arrowok="t"/>
              <v:fill type="solid"/>
            </v:shape>
            <v:shape style="position:absolute;left:5505;top:151;width:1335;height:240" type="#_x0000_t202" id="docshape1989" filled="false" stroked="false">
              <v:textbox inset="0,0,0,0">
                <w:txbxContent>
                  <w:p>
                    <w:pPr>
                      <w:spacing w:before="14"/>
                      <w:ind w:left="66" w:right="0" w:firstLine="0"/>
                      <w:jc w:val="left"/>
                      <w:rPr>
                        <w:rFonts w:ascii="Consolas"/>
                        <w:sz w:val="18"/>
                      </w:rPr>
                    </w:pPr>
                    <w:r>
                      <w:rPr>
                        <w:rFonts w:ascii="Consolas"/>
                        <w:color w:val="9D3C33"/>
                        <w:sz w:val="18"/>
                      </w:rPr>
                      <w:t>html5-</w:t>
                    </w:r>
                    <w:r>
                      <w:rPr>
                        <w:rFonts w:ascii="Consolas"/>
                        <w:color w:val="9D3C33"/>
                        <w:spacing w:val="-2"/>
                        <w:sz w:val="18"/>
                      </w:rPr>
                      <w:t>qrcode</w:t>
                    </w:r>
                  </w:p>
                </w:txbxContent>
              </v:textbox>
              <w10:wrap type="none"/>
            </v:shape>
            <w10:wrap type="none"/>
          </v:group>
        </w:pict>
      </w:r>
      <w:r>
        <w:rPr>
          <w:color w:val="172837"/>
          <w:sz w:val="22"/>
        </w:rPr>
        <w:t>Consider</w:t>
      </w:r>
      <w:r>
        <w:rPr>
          <w:color w:val="172837"/>
          <w:spacing w:val="-4"/>
          <w:sz w:val="22"/>
        </w:rPr>
        <w:t> </w:t>
      </w:r>
      <w:r>
        <w:rPr>
          <w:color w:val="172837"/>
          <w:sz w:val="22"/>
        </w:rPr>
        <w:t>lazy-loading</w:t>
      </w:r>
      <w:r>
        <w:rPr>
          <w:color w:val="172837"/>
          <w:spacing w:val="-3"/>
          <w:sz w:val="22"/>
        </w:rPr>
        <w:t> </w:t>
      </w:r>
      <w:r>
        <w:rPr>
          <w:color w:val="172837"/>
          <w:sz w:val="22"/>
        </w:rPr>
        <w:t>the</w:t>
      </w:r>
      <w:r>
        <w:rPr>
          <w:color w:val="172837"/>
          <w:spacing w:val="-3"/>
          <w:sz w:val="22"/>
        </w:rPr>
        <w:t> </w:t>
      </w:r>
      <w:r>
        <w:rPr>
          <w:color w:val="172837"/>
          <w:sz w:val="22"/>
        </w:rPr>
        <w:t>QR</w:t>
      </w:r>
      <w:r>
        <w:rPr>
          <w:color w:val="172837"/>
          <w:spacing w:val="-3"/>
          <w:sz w:val="22"/>
        </w:rPr>
        <w:t> </w:t>
      </w:r>
      <w:r>
        <w:rPr>
          <w:color w:val="172837"/>
          <w:sz w:val="22"/>
        </w:rPr>
        <w:t>scanning</w:t>
      </w:r>
      <w:r>
        <w:rPr>
          <w:color w:val="172837"/>
          <w:spacing w:val="-3"/>
          <w:sz w:val="22"/>
        </w:rPr>
        <w:t> </w:t>
      </w:r>
      <w:r>
        <w:rPr>
          <w:color w:val="172837"/>
          <w:sz w:val="22"/>
        </w:rPr>
        <w:t>library</w:t>
      </w:r>
      <w:r>
        <w:rPr>
          <w:color w:val="172837"/>
          <w:spacing w:val="-3"/>
          <w:sz w:val="22"/>
        </w:rPr>
        <w:t> </w:t>
      </w:r>
      <w:r>
        <w:rPr>
          <w:color w:val="172837"/>
          <w:spacing w:val="-10"/>
          <w:sz w:val="22"/>
        </w:rPr>
        <w:t>(</w:t>
      </w:r>
      <w:r>
        <w:rPr>
          <w:color w:val="172837"/>
          <w:sz w:val="22"/>
        </w:rPr>
        <w:tab/>
        <w:t>,</w:t>
      </w:r>
      <w:r>
        <w:rPr>
          <w:color w:val="172837"/>
          <w:spacing w:val="-3"/>
          <w:sz w:val="22"/>
        </w:rPr>
        <w:t> </w:t>
      </w:r>
      <w:r>
        <w:rPr>
          <w:color w:val="172837"/>
          <w:sz w:val="22"/>
        </w:rPr>
        <w:t>2.3.8)</w:t>
      </w:r>
      <w:r>
        <w:rPr>
          <w:color w:val="172837"/>
          <w:spacing w:val="-1"/>
          <w:sz w:val="22"/>
        </w:rPr>
        <w:t> </w:t>
      </w:r>
      <w:r>
        <w:rPr>
          <w:color w:val="172837"/>
          <w:sz w:val="22"/>
        </w:rPr>
        <w:t>only</w:t>
      </w:r>
      <w:r>
        <w:rPr>
          <w:color w:val="172837"/>
          <w:spacing w:val="-1"/>
          <w:sz w:val="22"/>
        </w:rPr>
        <w:t> </w:t>
      </w:r>
      <w:r>
        <w:rPr>
          <w:color w:val="172837"/>
          <w:sz w:val="22"/>
        </w:rPr>
        <w:t>when</w:t>
      </w:r>
      <w:r>
        <w:rPr>
          <w:color w:val="172837"/>
          <w:spacing w:val="-1"/>
          <w:sz w:val="22"/>
        </w:rPr>
        <w:t> </w:t>
      </w:r>
      <w:r>
        <w:rPr>
          <w:color w:val="172837"/>
          <w:spacing w:val="-2"/>
          <w:sz w:val="22"/>
        </w:rPr>
        <w:t>needed</w:t>
      </w:r>
    </w:p>
    <w:p>
      <w:pPr>
        <w:pStyle w:val="ListParagraph"/>
        <w:numPr>
          <w:ilvl w:val="3"/>
          <w:numId w:val="16"/>
        </w:numPr>
        <w:tabs>
          <w:tab w:pos="640" w:val="left" w:leader="none"/>
        </w:tabs>
        <w:spacing w:line="240" w:lineRule="auto" w:before="121" w:after="0"/>
        <w:ind w:left="640" w:right="0" w:hanging="217"/>
        <w:jc w:val="left"/>
        <w:rPr>
          <w:sz w:val="22"/>
        </w:rPr>
      </w:pPr>
      <w:r>
        <w:rPr>
          <w:color w:val="172837"/>
          <w:sz w:val="22"/>
        </w:rPr>
        <w:t>Optimise</w:t>
      </w:r>
      <w:r>
        <w:rPr>
          <w:color w:val="172837"/>
          <w:spacing w:val="-7"/>
          <w:sz w:val="22"/>
        </w:rPr>
        <w:t> </w:t>
      </w:r>
      <w:r>
        <w:rPr>
          <w:color w:val="172837"/>
          <w:sz w:val="22"/>
        </w:rPr>
        <w:t>background</w:t>
      </w:r>
      <w:r>
        <w:rPr>
          <w:color w:val="172837"/>
          <w:spacing w:val="-6"/>
          <w:sz w:val="22"/>
        </w:rPr>
        <w:t> </w:t>
      </w:r>
      <w:r>
        <w:rPr>
          <w:color w:val="172837"/>
          <w:sz w:val="22"/>
        </w:rPr>
        <w:t>images</w:t>
      </w:r>
      <w:r>
        <w:rPr>
          <w:color w:val="172837"/>
          <w:spacing w:val="-6"/>
          <w:sz w:val="22"/>
        </w:rPr>
        <w:t> </w:t>
      </w:r>
      <w:r>
        <w:rPr>
          <w:color w:val="172837"/>
          <w:sz w:val="22"/>
        </w:rPr>
        <w:t>(BACKG.png)</w:t>
      </w:r>
      <w:r>
        <w:rPr>
          <w:color w:val="172837"/>
          <w:spacing w:val="-6"/>
          <w:sz w:val="22"/>
        </w:rPr>
        <w:t> </w:t>
      </w:r>
      <w:r>
        <w:rPr>
          <w:color w:val="172837"/>
          <w:sz w:val="22"/>
        </w:rPr>
        <w:t>with</w:t>
      </w:r>
      <w:r>
        <w:rPr>
          <w:color w:val="172837"/>
          <w:spacing w:val="-6"/>
          <w:sz w:val="22"/>
        </w:rPr>
        <w:t> </w:t>
      </w:r>
      <w:r>
        <w:rPr>
          <w:color w:val="172837"/>
          <w:sz w:val="22"/>
        </w:rPr>
        <w:t>WebP</w:t>
      </w:r>
      <w:r>
        <w:rPr>
          <w:color w:val="172837"/>
          <w:spacing w:val="-6"/>
          <w:sz w:val="22"/>
        </w:rPr>
        <w:t> </w:t>
      </w:r>
      <w:r>
        <w:rPr>
          <w:color w:val="172837"/>
          <w:sz w:val="22"/>
        </w:rPr>
        <w:t>format</w:t>
      </w:r>
      <w:r>
        <w:rPr>
          <w:color w:val="172837"/>
          <w:spacing w:val="-7"/>
          <w:sz w:val="22"/>
        </w:rPr>
        <w:t> </w:t>
      </w:r>
      <w:r>
        <w:rPr>
          <w:color w:val="172837"/>
          <w:sz w:val="22"/>
        </w:rPr>
        <w:t>and</w:t>
      </w:r>
      <w:r>
        <w:rPr>
          <w:color w:val="172837"/>
          <w:spacing w:val="-6"/>
          <w:sz w:val="22"/>
        </w:rPr>
        <w:t> </w:t>
      </w:r>
      <w:r>
        <w:rPr>
          <w:color w:val="172837"/>
          <w:sz w:val="22"/>
        </w:rPr>
        <w:t>responsive</w:t>
      </w:r>
      <w:r>
        <w:rPr>
          <w:color w:val="172837"/>
          <w:spacing w:val="-6"/>
          <w:sz w:val="22"/>
        </w:rPr>
        <w:t> </w:t>
      </w:r>
      <w:r>
        <w:rPr>
          <w:color w:val="172837"/>
          <w:spacing w:val="-2"/>
          <w:sz w:val="22"/>
        </w:rPr>
        <w:t>sizing</w:t>
      </w:r>
    </w:p>
    <w:p>
      <w:pPr>
        <w:pStyle w:val="ListParagraph"/>
        <w:numPr>
          <w:ilvl w:val="3"/>
          <w:numId w:val="16"/>
        </w:numPr>
        <w:tabs>
          <w:tab w:pos="640" w:val="left" w:leader="none"/>
        </w:tabs>
        <w:spacing w:line="240" w:lineRule="auto" w:before="122" w:after="0"/>
        <w:ind w:left="640" w:right="0" w:hanging="217"/>
        <w:jc w:val="left"/>
        <w:rPr>
          <w:sz w:val="22"/>
        </w:rPr>
      </w:pPr>
      <w:r>
        <w:rPr>
          <w:color w:val="172837"/>
          <w:sz w:val="22"/>
        </w:rPr>
        <w:t>Enable</w:t>
      </w:r>
      <w:r>
        <w:rPr>
          <w:color w:val="172837"/>
          <w:spacing w:val="-6"/>
          <w:sz w:val="22"/>
        </w:rPr>
        <w:t> </w:t>
      </w:r>
      <w:r>
        <w:rPr>
          <w:color w:val="172837"/>
          <w:sz w:val="22"/>
        </w:rPr>
        <w:t>Vite’s</w:t>
      </w:r>
      <w:r>
        <w:rPr>
          <w:color w:val="172837"/>
          <w:spacing w:val="-6"/>
          <w:sz w:val="22"/>
        </w:rPr>
        <w:t> </w:t>
      </w:r>
      <w:r>
        <w:rPr>
          <w:color w:val="172837"/>
          <w:sz w:val="22"/>
        </w:rPr>
        <w:t>built-in</w:t>
      </w:r>
      <w:r>
        <w:rPr>
          <w:color w:val="172837"/>
          <w:spacing w:val="-5"/>
          <w:sz w:val="22"/>
        </w:rPr>
        <w:t> </w:t>
      </w:r>
      <w:r>
        <w:rPr>
          <w:color w:val="172837"/>
          <w:sz w:val="22"/>
        </w:rPr>
        <w:t>minification</w:t>
      </w:r>
      <w:r>
        <w:rPr>
          <w:color w:val="172837"/>
          <w:spacing w:val="-6"/>
          <w:sz w:val="22"/>
        </w:rPr>
        <w:t> </w:t>
      </w:r>
      <w:r>
        <w:rPr>
          <w:color w:val="172837"/>
          <w:sz w:val="22"/>
        </w:rPr>
        <w:t>and</w:t>
      </w:r>
      <w:r>
        <w:rPr>
          <w:color w:val="172837"/>
          <w:spacing w:val="-5"/>
          <w:sz w:val="22"/>
        </w:rPr>
        <w:t> </w:t>
      </w:r>
      <w:r>
        <w:rPr>
          <w:color w:val="172837"/>
          <w:sz w:val="22"/>
        </w:rPr>
        <w:t>asset</w:t>
      </w:r>
      <w:r>
        <w:rPr>
          <w:color w:val="172837"/>
          <w:spacing w:val="-6"/>
          <w:sz w:val="22"/>
        </w:rPr>
        <w:t> </w:t>
      </w:r>
      <w:r>
        <w:rPr>
          <w:color w:val="172837"/>
          <w:sz w:val="22"/>
        </w:rPr>
        <w:t>inlining</w:t>
      </w:r>
      <w:r>
        <w:rPr>
          <w:color w:val="172837"/>
          <w:spacing w:val="-5"/>
          <w:sz w:val="22"/>
        </w:rPr>
        <w:t> </w:t>
      </w:r>
      <w:r>
        <w:rPr>
          <w:color w:val="172837"/>
          <w:sz w:val="22"/>
        </w:rPr>
        <w:t>for</w:t>
      </w:r>
      <w:r>
        <w:rPr>
          <w:color w:val="172837"/>
          <w:spacing w:val="-6"/>
          <w:sz w:val="22"/>
        </w:rPr>
        <w:t> </w:t>
      </w:r>
      <w:r>
        <w:rPr>
          <w:color w:val="172837"/>
          <w:sz w:val="22"/>
        </w:rPr>
        <w:t>small</w:t>
      </w:r>
      <w:r>
        <w:rPr>
          <w:color w:val="172837"/>
          <w:spacing w:val="-5"/>
          <w:sz w:val="22"/>
        </w:rPr>
        <w:t> </w:t>
      </w:r>
      <w:r>
        <w:rPr>
          <w:color w:val="172837"/>
          <w:spacing w:val="-2"/>
          <w:sz w:val="22"/>
        </w:rPr>
        <w:t>images</w:t>
      </w:r>
    </w:p>
    <w:p>
      <w:pPr>
        <w:pStyle w:val="BodyText"/>
        <w:spacing w:before="10"/>
        <w:rPr>
          <w:sz w:val="25"/>
        </w:rPr>
      </w:pPr>
    </w:p>
    <w:p>
      <w:pPr>
        <w:pStyle w:val="Heading8"/>
        <w:numPr>
          <w:ilvl w:val="2"/>
          <w:numId w:val="16"/>
        </w:numPr>
        <w:tabs>
          <w:tab w:pos="916" w:val="left" w:leader="none"/>
        </w:tabs>
        <w:spacing w:line="240" w:lineRule="auto" w:before="1" w:after="0"/>
        <w:ind w:left="915" w:right="0" w:hanging="636"/>
        <w:jc w:val="left"/>
      </w:pPr>
      <w:r>
        <w:rPr>
          <w:color w:val="167286"/>
        </w:rPr>
        <w:t>API</w:t>
      </w:r>
      <w:r>
        <w:rPr>
          <w:color w:val="167286"/>
          <w:spacing w:val="-5"/>
        </w:rPr>
        <w:t> </w:t>
      </w:r>
      <w:r>
        <w:rPr>
          <w:color w:val="167286"/>
        </w:rPr>
        <w:t>Response</w:t>
      </w:r>
      <w:r>
        <w:rPr>
          <w:color w:val="167286"/>
          <w:spacing w:val="-4"/>
        </w:rPr>
        <w:t> </w:t>
      </w:r>
      <w:r>
        <w:rPr>
          <w:color w:val="167286"/>
          <w:spacing w:val="-2"/>
        </w:rPr>
        <w:t>Times</w:t>
      </w:r>
    </w:p>
    <w:p>
      <w:pPr>
        <w:pStyle w:val="BodyText"/>
        <w:spacing w:before="8"/>
        <w:rPr>
          <w:rFonts w:ascii="Segoe UI"/>
          <w:b/>
          <w:sz w:val="28"/>
        </w:rPr>
      </w:pPr>
    </w:p>
    <w:p>
      <w:pPr>
        <w:spacing w:before="0"/>
        <w:ind w:left="280" w:right="0" w:firstLine="0"/>
        <w:jc w:val="left"/>
        <w:rPr>
          <w:i/>
          <w:sz w:val="18"/>
        </w:rPr>
      </w:pPr>
      <w:r>
        <w:rPr/>
        <w:pict>
          <v:group style="position:absolute;margin-left:51.75pt;margin-top:58.819321pt;width:171.75pt;height:20.25pt;mso-position-horizontal-relative:page;mso-position-vertical-relative:paragraph;z-index:-25636352" id="docshapegroup1990" coordorigin="1035,1176" coordsize="3435,405">
            <v:rect style="position:absolute;left:1035;top:1176;width:3435;height:405" id="docshape1991" filled="true" fillcolor="#f5f9fa" stroked="false">
              <v:fill type="solid"/>
            </v:rect>
            <v:shape style="position:absolute;left:1140;top:1251;width:1035;height:240" id="docshape1992" coordorigin="1140,1251" coordsize="1035,240" path="m2136,1491l1179,1491,1173,1490,1140,1452,1140,1446,1140,1290,1179,1251,2136,1251,2175,1290,2175,1452,2142,1490,2136,1491xe" filled="true" fillcolor="#ecf1f5" stroked="false">
              <v:path arrowok="t"/>
              <v:fill type="solid"/>
            </v:shape>
            <w10:wrap type="none"/>
          </v:group>
        </w:pict>
      </w:r>
      <w:r>
        <w:rPr/>
        <w:pict>
          <v:group style="position:absolute;margin-left:51.75pt;margin-top:99.319321pt;width:171.75pt;height:20.25pt;mso-position-horizontal-relative:page;mso-position-vertical-relative:paragraph;z-index:-25635840" id="docshapegroup1993" coordorigin="1035,1986" coordsize="3435,405">
            <v:rect style="position:absolute;left:1035;top:1986;width:3435;height:405" id="docshape1994" filled="true" fillcolor="#f5f9fa" stroked="false">
              <v:fill type="solid"/>
            </v:rect>
            <v:shape style="position:absolute;left:1140;top:2061;width:2250;height:240" id="docshape1995" coordorigin="1140,2061" coordsize="2250,240" path="m3351,2301l1179,2301,1173,2300,1140,2262,1140,2256,1140,2100,1179,2061,3351,2061,3390,2100,3390,2262,3357,2300,3351,2301xe" filled="true" fillcolor="#ecf1f5" stroked="false">
              <v:path arrowok="t"/>
              <v:fill type="solid"/>
            </v:shape>
            <w10:wrap type="none"/>
          </v:group>
        </w:pict>
      </w:r>
      <w:r>
        <w:rPr/>
        <w:pict>
          <v:shape style="position:absolute;margin-left:57pt;margin-top:42.319321pt;width:61.5pt;height:12pt;mso-position-horizontal-relative:page;mso-position-vertical-relative:paragraph;z-index:-25633280" id="docshape1996" coordorigin="1140,846" coordsize="1230,240" path="m2331,1086l1179,1086,1173,1085,1140,1047,1140,1041,1140,885,1179,846,2331,846,2370,885,2370,1047,2337,1085,2331,1086xe" filled="true" fillcolor="#ecf1f5" stroked="false">
            <v:path arrowok="t"/>
            <v:fill type="solid"/>
            <w10:wrap type="none"/>
          </v:shape>
        </w:pict>
      </w:r>
      <w:r>
        <w:rPr/>
        <w:pict>
          <v:shape style="position:absolute;margin-left:57pt;margin-top:82.819321pt;width:87pt;height:12pt;mso-position-horizontal-relative:page;mso-position-vertical-relative:paragraph;z-index:-25632768" id="docshape1997" coordorigin="1140,1656" coordsize="1740,240" path="m2841,1896l1179,1896,1173,1895,1140,1857,1140,1851,1140,1695,1179,1656,2841,1656,2880,1695,2880,1857,2847,1895,2841,1896xe" filled="true" fillcolor="#ecf1f5" stroked="false">
            <v:path arrowok="t"/>
            <v:fill type="solid"/>
            <w10:wrap type="none"/>
          </v:shape>
        </w:pict>
      </w:r>
      <w:r>
        <w:rPr>
          <w:i/>
          <w:color w:val="36586A"/>
          <w:sz w:val="18"/>
        </w:rPr>
        <w:t>Table</w:t>
      </w:r>
      <w:r>
        <w:rPr>
          <w:i/>
          <w:color w:val="36586A"/>
          <w:spacing w:val="-5"/>
          <w:sz w:val="18"/>
        </w:rPr>
        <w:t> </w:t>
      </w:r>
      <w:r>
        <w:rPr>
          <w:i/>
          <w:color w:val="36586A"/>
          <w:sz w:val="18"/>
        </w:rPr>
        <w:t>5.24:</w:t>
      </w:r>
      <w:r>
        <w:rPr>
          <w:i/>
          <w:color w:val="36586A"/>
          <w:spacing w:val="-5"/>
          <w:sz w:val="18"/>
        </w:rPr>
        <w:t> </w:t>
      </w:r>
      <w:r>
        <w:rPr>
          <w:i/>
          <w:color w:val="36586A"/>
          <w:sz w:val="18"/>
        </w:rPr>
        <w:t>API</w:t>
      </w:r>
      <w:r>
        <w:rPr>
          <w:i/>
          <w:color w:val="36586A"/>
          <w:spacing w:val="-5"/>
          <w:sz w:val="18"/>
        </w:rPr>
        <w:t> </w:t>
      </w:r>
      <w:r>
        <w:rPr>
          <w:i/>
          <w:color w:val="36586A"/>
          <w:sz w:val="18"/>
        </w:rPr>
        <w:t>Response</w:t>
      </w:r>
      <w:r>
        <w:rPr>
          <w:i/>
          <w:color w:val="36586A"/>
          <w:spacing w:val="-5"/>
          <w:sz w:val="18"/>
        </w:rPr>
        <w:t> </w:t>
      </w:r>
      <w:r>
        <w:rPr>
          <w:i/>
          <w:color w:val="36586A"/>
          <w:spacing w:val="-2"/>
          <w:sz w:val="18"/>
        </w:rPr>
        <w:t>Times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450"/>
        <w:gridCol w:w="945"/>
        <w:gridCol w:w="1920"/>
        <w:gridCol w:w="3537"/>
      </w:tblGrid>
      <w:tr>
        <w:trPr>
          <w:trHeight w:val="435" w:hRule="atLeast"/>
        </w:trPr>
        <w:tc>
          <w:tcPr>
            <w:tcW w:w="345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Endpoint</w:t>
            </w:r>
          </w:p>
        </w:tc>
        <w:tc>
          <w:tcPr>
            <w:tcW w:w="945" w:type="dxa"/>
            <w:tcBorders>
              <w:top w:val="nil"/>
              <w:left w:val="nil"/>
              <w:bottom w:val="nil"/>
              <w:right w:val="nil"/>
            </w:tcBorders>
            <w:shd w:val="clear" w:color="auto" w:fill="0A6172"/>
          </w:tcPr>
          <w:p>
            <w:pPr>
              <w:pStyle w:val="TableParagraph"/>
              <w:spacing w:before="108"/>
              <w:ind w:left="113"/>
              <w:rPr>
                <w:b/>
                <w:sz w:val="17"/>
              </w:rPr>
            </w:pPr>
            <w:r>
              <w:rPr>
                <w:b/>
                <w:color w:val="FFFFFF"/>
                <w:spacing w:val="-2"/>
                <w:sz w:val="17"/>
              </w:rPr>
              <w:t>Method</w:t>
            </w:r>
          </w:p>
        </w:tc>
        <w:tc>
          <w:tcPr>
            <w:tcW w:w="1920" w:type="dxa"/>
            <w:tcBorders>
              <w:top w:val="nil"/>
              <w:left w:val="nil"/>
              <w:bottom w:val="nil"/>
              <w:right w:val="nil"/>
            </w:tcBorders>
            <w:shd w:val="clear" w:color="auto" w:fill="0A6172"/>
          </w:tcPr>
          <w:p>
            <w:pPr>
              <w:pStyle w:val="TableParagraph"/>
              <w:spacing w:before="108"/>
              <w:ind w:left="124"/>
              <w:rPr>
                <w:b/>
                <w:sz w:val="17"/>
              </w:rPr>
            </w:pPr>
            <w:r>
              <w:rPr>
                <w:b/>
                <w:color w:val="FFFFFF"/>
                <w:sz w:val="17"/>
              </w:rPr>
              <w:t>Avg</w:t>
            </w:r>
            <w:r>
              <w:rPr>
                <w:b/>
                <w:color w:val="FFFFFF"/>
                <w:spacing w:val="-1"/>
                <w:sz w:val="17"/>
              </w:rPr>
              <w:t> </w:t>
            </w:r>
            <w:r>
              <w:rPr>
                <w:b/>
                <w:color w:val="FFFFFF"/>
                <w:sz w:val="17"/>
              </w:rPr>
              <w:t>Response </w:t>
            </w:r>
            <w:r>
              <w:rPr>
                <w:b/>
                <w:color w:val="FFFFFF"/>
                <w:spacing w:val="-4"/>
                <w:sz w:val="17"/>
              </w:rPr>
              <w:t>Time</w:t>
            </w:r>
          </w:p>
        </w:tc>
        <w:tc>
          <w:tcPr>
            <w:tcW w:w="3537"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Assessment</w:t>
            </w:r>
          </w:p>
        </w:tc>
      </w:tr>
      <w:tr>
        <w:trPr>
          <w:trHeight w:val="390" w:hRule="atLeast"/>
        </w:trPr>
        <w:tc>
          <w:tcPr>
            <w:tcW w:w="3450" w:type="dxa"/>
            <w:tcBorders>
              <w:top w:val="nil"/>
            </w:tcBorders>
          </w:tcPr>
          <w:p>
            <w:pPr>
              <w:pStyle w:val="TableParagraph"/>
              <w:spacing w:before="74"/>
              <w:ind w:left="172"/>
              <w:rPr>
                <w:rFonts w:ascii="Consolas"/>
                <w:sz w:val="18"/>
              </w:rPr>
            </w:pPr>
            <w:r>
              <w:rPr>
                <w:rFonts w:ascii="Consolas"/>
                <w:color w:val="9D3C33"/>
                <w:spacing w:val="-2"/>
                <w:sz w:val="18"/>
              </w:rPr>
              <w:t>/api/health</w:t>
            </w:r>
          </w:p>
        </w:tc>
        <w:tc>
          <w:tcPr>
            <w:tcW w:w="945" w:type="dxa"/>
            <w:tcBorders>
              <w:top w:val="nil"/>
            </w:tcBorders>
          </w:tcPr>
          <w:p>
            <w:pPr>
              <w:pStyle w:val="TableParagraph"/>
              <w:ind w:left="106"/>
              <w:rPr>
                <w:sz w:val="17"/>
              </w:rPr>
            </w:pPr>
            <w:r>
              <w:rPr>
                <w:color w:val="172837"/>
                <w:spacing w:val="-5"/>
                <w:sz w:val="17"/>
              </w:rPr>
              <w:t>GET</w:t>
            </w:r>
          </w:p>
        </w:tc>
        <w:tc>
          <w:tcPr>
            <w:tcW w:w="1920" w:type="dxa"/>
            <w:tcBorders>
              <w:top w:val="nil"/>
            </w:tcBorders>
          </w:tcPr>
          <w:p>
            <w:pPr>
              <w:pStyle w:val="TableParagraph"/>
              <w:ind w:left="116"/>
              <w:rPr>
                <w:sz w:val="17"/>
              </w:rPr>
            </w:pPr>
            <w:r>
              <w:rPr>
                <w:color w:val="172837"/>
                <w:sz w:val="17"/>
              </w:rPr>
              <w:t>&lt; 5</w:t>
            </w:r>
            <w:r>
              <w:rPr>
                <w:color w:val="172837"/>
                <w:spacing w:val="1"/>
                <w:sz w:val="17"/>
              </w:rPr>
              <w:t> </w:t>
            </w:r>
            <w:r>
              <w:rPr>
                <w:color w:val="172837"/>
                <w:spacing w:val="-5"/>
                <w:sz w:val="17"/>
              </w:rPr>
              <w:t>ms</w:t>
            </w:r>
          </w:p>
        </w:tc>
        <w:tc>
          <w:tcPr>
            <w:tcW w:w="3537" w:type="dxa"/>
            <w:tcBorders>
              <w:top w:val="nil"/>
              <w:right w:val="single" w:sz="4" w:space="0" w:color="CBD8DE"/>
            </w:tcBorders>
          </w:tcPr>
          <w:p>
            <w:pPr>
              <w:pStyle w:val="TableParagraph"/>
              <w:ind w:left="113"/>
              <w:rPr>
                <w:sz w:val="17"/>
              </w:rPr>
            </w:pPr>
            <w:r>
              <w:rPr>
                <w:color w:val="172837"/>
                <w:sz w:val="17"/>
              </w:rPr>
              <w:t>Excellent</w:t>
            </w:r>
            <w:r>
              <w:rPr>
                <w:color w:val="172837"/>
                <w:spacing w:val="2"/>
                <w:sz w:val="17"/>
              </w:rPr>
              <w:t> </w:t>
            </w:r>
            <w:r>
              <w:rPr>
                <w:color w:val="172837"/>
                <w:sz w:val="17"/>
              </w:rPr>
              <w:t>—</w:t>
            </w:r>
            <w:r>
              <w:rPr>
                <w:color w:val="172837"/>
                <w:spacing w:val="2"/>
                <w:sz w:val="17"/>
              </w:rPr>
              <w:t> </w:t>
            </w:r>
            <w:r>
              <w:rPr>
                <w:color w:val="172837"/>
                <w:sz w:val="17"/>
              </w:rPr>
              <w:t>health</w:t>
            </w:r>
            <w:r>
              <w:rPr>
                <w:color w:val="172837"/>
                <w:spacing w:val="2"/>
                <w:sz w:val="17"/>
              </w:rPr>
              <w:t> </w:t>
            </w:r>
            <w:r>
              <w:rPr>
                <w:color w:val="172837"/>
                <w:spacing w:val="-2"/>
                <w:sz w:val="17"/>
              </w:rPr>
              <w:t>check</w:t>
            </w:r>
          </w:p>
        </w:tc>
      </w:tr>
      <w:tr>
        <w:trPr>
          <w:trHeight w:val="390" w:hRule="atLeast"/>
        </w:trPr>
        <w:tc>
          <w:tcPr>
            <w:tcW w:w="3450" w:type="dxa"/>
          </w:tcPr>
          <w:p>
            <w:pPr>
              <w:pStyle w:val="TableParagraph"/>
              <w:spacing w:before="74"/>
              <w:ind w:left="172"/>
              <w:rPr>
                <w:rFonts w:ascii="Consolas"/>
                <w:sz w:val="18"/>
              </w:rPr>
            </w:pPr>
            <w:r>
              <w:rPr>
                <w:rFonts w:ascii="Consolas"/>
                <w:color w:val="9D3C33"/>
                <w:spacing w:val="-2"/>
                <w:sz w:val="18"/>
              </w:rPr>
              <w:t>/api/meta</w:t>
            </w:r>
          </w:p>
        </w:tc>
        <w:tc>
          <w:tcPr>
            <w:tcW w:w="945" w:type="dxa"/>
            <w:shd w:val="clear" w:color="auto" w:fill="F5F9FA"/>
          </w:tcPr>
          <w:p>
            <w:pPr>
              <w:pStyle w:val="TableParagraph"/>
              <w:ind w:left="106"/>
              <w:rPr>
                <w:sz w:val="17"/>
              </w:rPr>
            </w:pPr>
            <w:r>
              <w:rPr>
                <w:color w:val="172837"/>
                <w:spacing w:val="-5"/>
                <w:sz w:val="17"/>
              </w:rPr>
              <w:t>GET</w:t>
            </w:r>
          </w:p>
        </w:tc>
        <w:tc>
          <w:tcPr>
            <w:tcW w:w="1920" w:type="dxa"/>
            <w:shd w:val="clear" w:color="auto" w:fill="F5F9FA"/>
          </w:tcPr>
          <w:p>
            <w:pPr>
              <w:pStyle w:val="TableParagraph"/>
              <w:ind w:left="116"/>
              <w:rPr>
                <w:sz w:val="17"/>
              </w:rPr>
            </w:pPr>
            <w:r>
              <w:rPr>
                <w:color w:val="172837"/>
                <w:sz w:val="17"/>
              </w:rPr>
              <w:t>&lt;</w:t>
            </w:r>
            <w:r>
              <w:rPr>
                <w:color w:val="172837"/>
                <w:spacing w:val="1"/>
                <w:sz w:val="17"/>
              </w:rPr>
              <w:t> </w:t>
            </w:r>
            <w:r>
              <w:rPr>
                <w:color w:val="172837"/>
                <w:sz w:val="17"/>
              </w:rPr>
              <w:t>20</w:t>
            </w:r>
            <w:r>
              <w:rPr>
                <w:color w:val="172837"/>
                <w:spacing w:val="1"/>
                <w:sz w:val="17"/>
              </w:rPr>
              <w:t> </w:t>
            </w:r>
            <w:r>
              <w:rPr>
                <w:color w:val="172837"/>
                <w:spacing w:val="-5"/>
                <w:sz w:val="17"/>
              </w:rPr>
              <w:t>ms</w:t>
            </w:r>
          </w:p>
        </w:tc>
        <w:tc>
          <w:tcPr>
            <w:tcW w:w="3537" w:type="dxa"/>
            <w:tcBorders>
              <w:right w:val="single" w:sz="4" w:space="0" w:color="CBD8DE"/>
            </w:tcBorders>
            <w:shd w:val="clear" w:color="auto" w:fill="F5F9FA"/>
          </w:tcPr>
          <w:p>
            <w:pPr>
              <w:pStyle w:val="TableParagraph"/>
              <w:ind w:left="113"/>
              <w:rPr>
                <w:sz w:val="17"/>
              </w:rPr>
            </w:pPr>
            <w:r>
              <w:rPr>
                <w:color w:val="172837"/>
                <w:sz w:val="17"/>
              </w:rPr>
              <w:t>Excellent</w:t>
            </w:r>
            <w:r>
              <w:rPr>
                <w:color w:val="172837"/>
                <w:spacing w:val="-2"/>
                <w:sz w:val="17"/>
              </w:rPr>
              <w:t> </w:t>
            </w:r>
            <w:r>
              <w:rPr>
                <w:color w:val="172837"/>
                <w:sz w:val="17"/>
              </w:rPr>
              <w:t>—</w:t>
            </w:r>
            <w:r>
              <w:rPr>
                <w:color w:val="172837"/>
                <w:spacing w:val="-1"/>
                <w:sz w:val="17"/>
              </w:rPr>
              <w:t> </w:t>
            </w:r>
            <w:r>
              <w:rPr>
                <w:color w:val="172837"/>
                <w:sz w:val="17"/>
              </w:rPr>
              <w:t>static</w:t>
            </w:r>
            <w:r>
              <w:rPr>
                <w:color w:val="172837"/>
                <w:spacing w:val="-1"/>
                <w:sz w:val="17"/>
              </w:rPr>
              <w:t> </w:t>
            </w:r>
            <w:r>
              <w:rPr>
                <w:color w:val="172837"/>
                <w:spacing w:val="-2"/>
                <w:sz w:val="17"/>
              </w:rPr>
              <w:t>metadata</w:t>
            </w:r>
          </w:p>
        </w:tc>
      </w:tr>
      <w:tr>
        <w:trPr>
          <w:trHeight w:val="390" w:hRule="atLeast"/>
        </w:trPr>
        <w:tc>
          <w:tcPr>
            <w:tcW w:w="3450" w:type="dxa"/>
          </w:tcPr>
          <w:p>
            <w:pPr>
              <w:pStyle w:val="TableParagraph"/>
              <w:spacing w:before="74"/>
              <w:ind w:left="172"/>
              <w:rPr>
                <w:rFonts w:ascii="Consolas"/>
                <w:sz w:val="18"/>
              </w:rPr>
            </w:pPr>
            <w:r>
              <w:rPr>
                <w:rFonts w:ascii="Consolas"/>
                <w:color w:val="9D3C33"/>
                <w:spacing w:val="-2"/>
                <w:sz w:val="18"/>
              </w:rPr>
              <w:t>/api/queue/board</w:t>
            </w:r>
          </w:p>
        </w:tc>
        <w:tc>
          <w:tcPr>
            <w:tcW w:w="945" w:type="dxa"/>
          </w:tcPr>
          <w:p>
            <w:pPr>
              <w:pStyle w:val="TableParagraph"/>
              <w:ind w:left="106"/>
              <w:rPr>
                <w:sz w:val="17"/>
              </w:rPr>
            </w:pPr>
            <w:r>
              <w:rPr>
                <w:color w:val="172837"/>
                <w:spacing w:val="-5"/>
                <w:sz w:val="17"/>
              </w:rPr>
              <w:t>GET</w:t>
            </w:r>
          </w:p>
        </w:tc>
        <w:tc>
          <w:tcPr>
            <w:tcW w:w="1920" w:type="dxa"/>
          </w:tcPr>
          <w:p>
            <w:pPr>
              <w:pStyle w:val="TableParagraph"/>
              <w:ind w:left="116"/>
              <w:rPr>
                <w:sz w:val="17"/>
              </w:rPr>
            </w:pPr>
            <w:r>
              <w:rPr>
                <w:color w:val="172837"/>
                <w:sz w:val="17"/>
              </w:rPr>
              <w:t>&lt;</w:t>
            </w:r>
            <w:r>
              <w:rPr>
                <w:color w:val="172837"/>
                <w:spacing w:val="1"/>
                <w:sz w:val="17"/>
              </w:rPr>
              <w:t> </w:t>
            </w:r>
            <w:r>
              <w:rPr>
                <w:color w:val="172837"/>
                <w:sz w:val="17"/>
              </w:rPr>
              <w:t>50</w:t>
            </w:r>
            <w:r>
              <w:rPr>
                <w:color w:val="172837"/>
                <w:spacing w:val="1"/>
                <w:sz w:val="17"/>
              </w:rPr>
              <w:t> </w:t>
            </w:r>
            <w:r>
              <w:rPr>
                <w:color w:val="172837"/>
                <w:spacing w:val="-5"/>
                <w:sz w:val="17"/>
              </w:rPr>
              <w:t>ms</w:t>
            </w:r>
          </w:p>
        </w:tc>
        <w:tc>
          <w:tcPr>
            <w:tcW w:w="3537" w:type="dxa"/>
            <w:tcBorders>
              <w:right w:val="single" w:sz="4" w:space="0" w:color="CBD8DE"/>
            </w:tcBorders>
          </w:tcPr>
          <w:p>
            <w:pPr>
              <w:pStyle w:val="TableParagraph"/>
              <w:ind w:left="113"/>
              <w:rPr>
                <w:sz w:val="17"/>
              </w:rPr>
            </w:pPr>
            <w:r>
              <w:rPr>
                <w:color w:val="172837"/>
                <w:sz w:val="17"/>
              </w:rPr>
              <w:t>Good</w:t>
            </w:r>
            <w:r>
              <w:rPr>
                <w:color w:val="172837"/>
                <w:spacing w:val="1"/>
                <w:sz w:val="17"/>
              </w:rPr>
              <w:t> </w:t>
            </w:r>
            <w:r>
              <w:rPr>
                <w:color w:val="172837"/>
                <w:sz w:val="17"/>
              </w:rPr>
              <w:t>—</w:t>
            </w:r>
            <w:r>
              <w:rPr>
                <w:color w:val="172837"/>
                <w:spacing w:val="2"/>
                <w:sz w:val="17"/>
              </w:rPr>
              <w:t> </w:t>
            </w:r>
            <w:r>
              <w:rPr>
                <w:color w:val="172837"/>
                <w:sz w:val="17"/>
              </w:rPr>
              <w:t>reads</w:t>
            </w:r>
            <w:r>
              <w:rPr>
                <w:color w:val="172837"/>
                <w:spacing w:val="1"/>
                <w:sz w:val="17"/>
              </w:rPr>
              <w:t> </w:t>
            </w:r>
            <w:r>
              <w:rPr>
                <w:color w:val="172837"/>
                <w:sz w:val="17"/>
              </w:rPr>
              <w:t>active</w:t>
            </w:r>
            <w:r>
              <w:rPr>
                <w:color w:val="172837"/>
                <w:spacing w:val="2"/>
                <w:sz w:val="17"/>
              </w:rPr>
              <w:t> </w:t>
            </w:r>
            <w:r>
              <w:rPr>
                <w:color w:val="172837"/>
                <w:spacing w:val="-2"/>
                <w:sz w:val="17"/>
              </w:rPr>
              <w:t>tickets</w:t>
            </w:r>
          </w:p>
        </w:tc>
      </w:tr>
      <w:tr>
        <w:trPr>
          <w:trHeight w:val="390" w:hRule="atLeast"/>
        </w:trPr>
        <w:tc>
          <w:tcPr>
            <w:tcW w:w="3450" w:type="dxa"/>
          </w:tcPr>
          <w:p>
            <w:pPr>
              <w:pStyle w:val="TableParagraph"/>
              <w:spacing w:before="74"/>
              <w:ind w:left="172"/>
              <w:rPr>
                <w:rFonts w:ascii="Consolas"/>
                <w:sz w:val="18"/>
              </w:rPr>
            </w:pPr>
            <w:r>
              <w:rPr>
                <w:rFonts w:ascii="Consolas"/>
                <w:color w:val="9D3C33"/>
                <w:spacing w:val="-2"/>
                <w:sz w:val="18"/>
              </w:rPr>
              <w:t>/api/tickets/register</w:t>
            </w:r>
          </w:p>
        </w:tc>
        <w:tc>
          <w:tcPr>
            <w:tcW w:w="945" w:type="dxa"/>
            <w:shd w:val="clear" w:color="auto" w:fill="F5F9FA"/>
          </w:tcPr>
          <w:p>
            <w:pPr>
              <w:pStyle w:val="TableParagraph"/>
              <w:ind w:left="106"/>
              <w:rPr>
                <w:sz w:val="17"/>
              </w:rPr>
            </w:pPr>
            <w:r>
              <w:rPr>
                <w:color w:val="172837"/>
                <w:spacing w:val="-4"/>
                <w:sz w:val="17"/>
              </w:rPr>
              <w:t>POST</w:t>
            </w:r>
          </w:p>
        </w:tc>
        <w:tc>
          <w:tcPr>
            <w:tcW w:w="1920" w:type="dxa"/>
            <w:shd w:val="clear" w:color="auto" w:fill="F5F9FA"/>
          </w:tcPr>
          <w:p>
            <w:pPr>
              <w:pStyle w:val="TableParagraph"/>
              <w:ind w:left="116"/>
              <w:rPr>
                <w:sz w:val="17"/>
              </w:rPr>
            </w:pPr>
            <w:r>
              <w:rPr>
                <w:color w:val="172837"/>
                <w:sz w:val="17"/>
              </w:rPr>
              <w:t>&lt;</w:t>
            </w:r>
            <w:r>
              <w:rPr>
                <w:color w:val="172837"/>
                <w:spacing w:val="1"/>
                <w:sz w:val="17"/>
              </w:rPr>
              <w:t> </w:t>
            </w:r>
            <w:r>
              <w:rPr>
                <w:color w:val="172837"/>
                <w:sz w:val="17"/>
              </w:rPr>
              <w:t>100</w:t>
            </w:r>
            <w:r>
              <w:rPr>
                <w:color w:val="172837"/>
                <w:spacing w:val="2"/>
                <w:sz w:val="17"/>
              </w:rPr>
              <w:t> </w:t>
            </w:r>
            <w:r>
              <w:rPr>
                <w:color w:val="172837"/>
                <w:spacing w:val="-5"/>
                <w:sz w:val="17"/>
              </w:rPr>
              <w:t>ms</w:t>
            </w:r>
          </w:p>
        </w:tc>
        <w:tc>
          <w:tcPr>
            <w:tcW w:w="3537" w:type="dxa"/>
            <w:tcBorders>
              <w:right w:val="single" w:sz="4" w:space="0" w:color="CBD8DE"/>
            </w:tcBorders>
            <w:shd w:val="clear" w:color="auto" w:fill="F5F9FA"/>
          </w:tcPr>
          <w:p>
            <w:pPr>
              <w:pStyle w:val="TableParagraph"/>
              <w:ind w:left="113"/>
              <w:rPr>
                <w:sz w:val="17"/>
              </w:rPr>
            </w:pPr>
            <w:r>
              <w:rPr>
                <w:color w:val="172837"/>
                <w:sz w:val="17"/>
              </w:rPr>
              <w:t>Good</w:t>
            </w:r>
            <w:r>
              <w:rPr>
                <w:color w:val="172837"/>
                <w:spacing w:val="-1"/>
                <w:sz w:val="17"/>
              </w:rPr>
              <w:t> </w:t>
            </w:r>
            <w:r>
              <w:rPr>
                <w:color w:val="172837"/>
                <w:sz w:val="17"/>
              </w:rPr>
              <w:t>— creates ticket + </w:t>
            </w:r>
            <w:r>
              <w:rPr>
                <w:color w:val="172837"/>
                <w:spacing w:val="-2"/>
                <w:sz w:val="17"/>
              </w:rPr>
              <w:t>notification</w:t>
            </w:r>
          </w:p>
        </w:tc>
      </w:tr>
      <w:tr>
        <w:trPr>
          <w:trHeight w:val="390" w:hRule="atLeast"/>
        </w:trPr>
        <w:tc>
          <w:tcPr>
            <w:tcW w:w="3450" w:type="dxa"/>
          </w:tcPr>
          <w:p>
            <w:pPr>
              <w:pStyle w:val="TableParagraph"/>
              <w:spacing w:before="74"/>
              <w:ind w:left="172"/>
              <w:rPr>
                <w:rFonts w:ascii="Consolas"/>
                <w:sz w:val="18"/>
              </w:rPr>
            </w:pPr>
            <w:r>
              <w:rPr>
                <w:rFonts w:ascii="Consolas"/>
                <w:color w:val="9D3C33"/>
                <w:sz w:val="18"/>
              </w:rPr>
              <w:t>/api/queue/call-</w:t>
            </w:r>
            <w:r>
              <w:rPr>
                <w:rFonts w:ascii="Consolas"/>
                <w:color w:val="9D3C33"/>
                <w:spacing w:val="-4"/>
                <w:sz w:val="18"/>
              </w:rPr>
              <w:t>next</w:t>
            </w:r>
          </w:p>
        </w:tc>
        <w:tc>
          <w:tcPr>
            <w:tcW w:w="945" w:type="dxa"/>
          </w:tcPr>
          <w:p>
            <w:pPr>
              <w:pStyle w:val="TableParagraph"/>
              <w:ind w:left="106"/>
              <w:rPr>
                <w:sz w:val="17"/>
              </w:rPr>
            </w:pPr>
            <w:r>
              <w:rPr>
                <w:color w:val="172837"/>
                <w:spacing w:val="-4"/>
                <w:sz w:val="17"/>
              </w:rPr>
              <w:t>POST</w:t>
            </w:r>
          </w:p>
        </w:tc>
        <w:tc>
          <w:tcPr>
            <w:tcW w:w="1920" w:type="dxa"/>
          </w:tcPr>
          <w:p>
            <w:pPr>
              <w:pStyle w:val="TableParagraph"/>
              <w:ind w:left="116"/>
              <w:rPr>
                <w:sz w:val="17"/>
              </w:rPr>
            </w:pPr>
            <w:r>
              <w:rPr>
                <w:color w:val="172837"/>
                <w:sz w:val="17"/>
              </w:rPr>
              <w:t>&lt;</w:t>
            </w:r>
            <w:r>
              <w:rPr>
                <w:color w:val="172837"/>
                <w:spacing w:val="1"/>
                <w:sz w:val="17"/>
              </w:rPr>
              <w:t> </w:t>
            </w:r>
            <w:r>
              <w:rPr>
                <w:color w:val="172837"/>
                <w:sz w:val="17"/>
              </w:rPr>
              <w:t>80</w:t>
            </w:r>
            <w:r>
              <w:rPr>
                <w:color w:val="172837"/>
                <w:spacing w:val="1"/>
                <w:sz w:val="17"/>
              </w:rPr>
              <w:t> </w:t>
            </w:r>
            <w:r>
              <w:rPr>
                <w:color w:val="172837"/>
                <w:spacing w:val="-5"/>
                <w:sz w:val="17"/>
              </w:rPr>
              <w:t>ms</w:t>
            </w:r>
          </w:p>
        </w:tc>
        <w:tc>
          <w:tcPr>
            <w:tcW w:w="3537" w:type="dxa"/>
            <w:tcBorders>
              <w:right w:val="single" w:sz="4" w:space="0" w:color="CBD8DE"/>
            </w:tcBorders>
          </w:tcPr>
          <w:p>
            <w:pPr>
              <w:pStyle w:val="TableParagraph"/>
              <w:ind w:left="113"/>
              <w:rPr>
                <w:sz w:val="17"/>
              </w:rPr>
            </w:pPr>
            <w:r>
              <w:rPr>
                <w:color w:val="172837"/>
                <w:sz w:val="17"/>
              </w:rPr>
              <w:t>Good —</w:t>
            </w:r>
            <w:r>
              <w:rPr>
                <w:color w:val="172837"/>
                <w:spacing w:val="1"/>
                <w:sz w:val="17"/>
              </w:rPr>
              <w:t> </w:t>
            </w:r>
            <w:r>
              <w:rPr>
                <w:color w:val="172837"/>
                <w:sz w:val="17"/>
              </w:rPr>
              <w:t>updates</w:t>
            </w:r>
            <w:r>
              <w:rPr>
                <w:color w:val="172837"/>
                <w:spacing w:val="1"/>
                <w:sz w:val="17"/>
              </w:rPr>
              <w:t> </w:t>
            </w:r>
            <w:r>
              <w:rPr>
                <w:color w:val="172837"/>
                <w:sz w:val="17"/>
              </w:rPr>
              <w:t>ticket</w:t>
            </w:r>
            <w:r>
              <w:rPr>
                <w:color w:val="172837"/>
                <w:spacing w:val="1"/>
                <w:sz w:val="17"/>
              </w:rPr>
              <w:t> </w:t>
            </w:r>
            <w:r>
              <w:rPr>
                <w:color w:val="172837"/>
                <w:sz w:val="17"/>
              </w:rPr>
              <w:t>+</w:t>
            </w:r>
            <w:r>
              <w:rPr>
                <w:color w:val="172837"/>
                <w:spacing w:val="1"/>
                <w:sz w:val="17"/>
              </w:rPr>
              <w:t> </w:t>
            </w:r>
            <w:r>
              <w:rPr>
                <w:color w:val="172837"/>
                <w:sz w:val="17"/>
              </w:rPr>
              <w:t>SSE</w:t>
            </w:r>
            <w:r>
              <w:rPr>
                <w:color w:val="172837"/>
                <w:spacing w:val="1"/>
                <w:sz w:val="17"/>
              </w:rPr>
              <w:t> </w:t>
            </w:r>
            <w:r>
              <w:rPr>
                <w:color w:val="172837"/>
                <w:spacing w:val="-2"/>
                <w:sz w:val="17"/>
              </w:rPr>
              <w:t>broadcast</w:t>
            </w:r>
          </w:p>
        </w:tc>
      </w:tr>
      <w:tr>
        <w:trPr>
          <w:trHeight w:val="390" w:hRule="atLeast"/>
        </w:trPr>
        <w:tc>
          <w:tcPr>
            <w:tcW w:w="3450" w:type="dxa"/>
          </w:tcPr>
          <w:p>
            <w:pPr>
              <w:pStyle w:val="TableParagraph"/>
              <w:spacing w:before="74"/>
              <w:ind w:left="172"/>
              <w:rPr>
                <w:rFonts w:ascii="Consolas"/>
                <w:sz w:val="18"/>
              </w:rPr>
            </w:pPr>
            <w:r>
              <w:rPr>
                <w:rFonts w:ascii="Consolas"/>
                <w:color w:val="9D3C33"/>
                <w:spacing w:val="-2"/>
                <w:sz w:val="18"/>
              </w:rPr>
              <w:t>/api/dashboard/summary</w:t>
            </w:r>
          </w:p>
        </w:tc>
        <w:tc>
          <w:tcPr>
            <w:tcW w:w="945" w:type="dxa"/>
            <w:shd w:val="clear" w:color="auto" w:fill="F5F9FA"/>
          </w:tcPr>
          <w:p>
            <w:pPr>
              <w:pStyle w:val="TableParagraph"/>
              <w:ind w:left="106"/>
              <w:rPr>
                <w:sz w:val="17"/>
              </w:rPr>
            </w:pPr>
            <w:r>
              <w:rPr>
                <w:color w:val="172837"/>
                <w:spacing w:val="-5"/>
                <w:sz w:val="17"/>
              </w:rPr>
              <w:t>GET</w:t>
            </w:r>
          </w:p>
        </w:tc>
        <w:tc>
          <w:tcPr>
            <w:tcW w:w="1920" w:type="dxa"/>
            <w:shd w:val="clear" w:color="auto" w:fill="F5F9FA"/>
          </w:tcPr>
          <w:p>
            <w:pPr>
              <w:pStyle w:val="TableParagraph"/>
              <w:ind w:left="116"/>
              <w:rPr>
                <w:sz w:val="17"/>
              </w:rPr>
            </w:pPr>
            <w:r>
              <w:rPr>
                <w:color w:val="172837"/>
                <w:sz w:val="17"/>
              </w:rPr>
              <w:t>&lt;</w:t>
            </w:r>
            <w:r>
              <w:rPr>
                <w:color w:val="172837"/>
                <w:spacing w:val="1"/>
                <w:sz w:val="17"/>
              </w:rPr>
              <w:t> </w:t>
            </w:r>
            <w:r>
              <w:rPr>
                <w:color w:val="172837"/>
                <w:sz w:val="17"/>
              </w:rPr>
              <w:t>100</w:t>
            </w:r>
            <w:r>
              <w:rPr>
                <w:color w:val="172837"/>
                <w:spacing w:val="2"/>
                <w:sz w:val="17"/>
              </w:rPr>
              <w:t> </w:t>
            </w:r>
            <w:r>
              <w:rPr>
                <w:color w:val="172837"/>
                <w:spacing w:val="-5"/>
                <w:sz w:val="17"/>
              </w:rPr>
              <w:t>ms</w:t>
            </w:r>
          </w:p>
        </w:tc>
        <w:tc>
          <w:tcPr>
            <w:tcW w:w="3537" w:type="dxa"/>
            <w:tcBorders>
              <w:right w:val="single" w:sz="4" w:space="0" w:color="CBD8DE"/>
            </w:tcBorders>
            <w:shd w:val="clear" w:color="auto" w:fill="F5F9FA"/>
          </w:tcPr>
          <w:p>
            <w:pPr>
              <w:pStyle w:val="TableParagraph"/>
              <w:ind w:left="113"/>
              <w:rPr>
                <w:sz w:val="17"/>
              </w:rPr>
            </w:pPr>
            <w:r>
              <w:rPr>
                <w:color w:val="172837"/>
                <w:sz w:val="17"/>
              </w:rPr>
              <w:t>Good —</w:t>
            </w:r>
            <w:r>
              <w:rPr>
                <w:color w:val="172837"/>
                <w:spacing w:val="1"/>
                <w:sz w:val="17"/>
              </w:rPr>
              <w:t> </w:t>
            </w:r>
            <w:r>
              <w:rPr>
                <w:color w:val="172837"/>
                <w:sz w:val="17"/>
              </w:rPr>
              <w:t>aggregates</w:t>
            </w:r>
            <w:r>
              <w:rPr>
                <w:color w:val="172837"/>
                <w:spacing w:val="1"/>
                <w:sz w:val="17"/>
              </w:rPr>
              <w:t> </w:t>
            </w:r>
            <w:r>
              <w:rPr>
                <w:color w:val="172837"/>
                <w:spacing w:val="-2"/>
                <w:sz w:val="17"/>
              </w:rPr>
              <w:t>metrics</w:t>
            </w:r>
          </w:p>
        </w:tc>
      </w:tr>
      <w:tr>
        <w:trPr>
          <w:trHeight w:val="375" w:hRule="atLeast"/>
        </w:trPr>
        <w:tc>
          <w:tcPr>
            <w:tcW w:w="3450" w:type="dxa"/>
          </w:tcPr>
          <w:p>
            <w:pPr>
              <w:pStyle w:val="TableParagraph"/>
              <w:spacing w:before="74"/>
              <w:ind w:left="172"/>
              <w:rPr>
                <w:rFonts w:ascii="Consolas"/>
                <w:sz w:val="18"/>
              </w:rPr>
            </w:pPr>
            <w:r>
              <w:rPr>
                <w:rFonts w:ascii="Consolas"/>
                <w:color w:val="9D3C33"/>
                <w:sz w:val="18"/>
              </w:rPr>
              <w:t>/api/reports/average-</w:t>
            </w:r>
            <w:r>
              <w:rPr>
                <w:rFonts w:ascii="Consolas"/>
                <w:color w:val="9D3C33"/>
                <w:spacing w:val="-4"/>
                <w:sz w:val="18"/>
              </w:rPr>
              <w:t>wait</w:t>
            </w:r>
          </w:p>
        </w:tc>
        <w:tc>
          <w:tcPr>
            <w:tcW w:w="945" w:type="dxa"/>
          </w:tcPr>
          <w:p>
            <w:pPr>
              <w:pStyle w:val="TableParagraph"/>
              <w:ind w:left="106"/>
              <w:rPr>
                <w:sz w:val="17"/>
              </w:rPr>
            </w:pPr>
            <w:r>
              <w:rPr>
                <w:color w:val="172837"/>
                <w:spacing w:val="-5"/>
                <w:sz w:val="17"/>
              </w:rPr>
              <w:t>GET</w:t>
            </w:r>
          </w:p>
        </w:tc>
        <w:tc>
          <w:tcPr>
            <w:tcW w:w="1920" w:type="dxa"/>
          </w:tcPr>
          <w:p>
            <w:pPr>
              <w:pStyle w:val="TableParagraph"/>
              <w:ind w:left="116"/>
              <w:rPr>
                <w:sz w:val="17"/>
              </w:rPr>
            </w:pPr>
            <w:r>
              <w:rPr>
                <w:color w:val="172837"/>
                <w:sz w:val="17"/>
              </w:rPr>
              <w:t>&lt;</w:t>
            </w:r>
            <w:r>
              <w:rPr>
                <w:color w:val="172837"/>
                <w:spacing w:val="1"/>
                <w:sz w:val="17"/>
              </w:rPr>
              <w:t> </w:t>
            </w:r>
            <w:r>
              <w:rPr>
                <w:color w:val="172837"/>
                <w:sz w:val="17"/>
              </w:rPr>
              <w:t>150</w:t>
            </w:r>
            <w:r>
              <w:rPr>
                <w:color w:val="172837"/>
                <w:spacing w:val="2"/>
                <w:sz w:val="17"/>
              </w:rPr>
              <w:t> </w:t>
            </w:r>
            <w:r>
              <w:rPr>
                <w:color w:val="172837"/>
                <w:spacing w:val="-5"/>
                <w:sz w:val="17"/>
              </w:rPr>
              <w:t>ms</w:t>
            </w:r>
          </w:p>
        </w:tc>
        <w:tc>
          <w:tcPr>
            <w:tcW w:w="3537" w:type="dxa"/>
            <w:tcBorders>
              <w:right w:val="single" w:sz="4" w:space="0" w:color="CBD8DE"/>
            </w:tcBorders>
          </w:tcPr>
          <w:p>
            <w:pPr>
              <w:pStyle w:val="TableParagraph"/>
              <w:ind w:left="113"/>
              <w:rPr>
                <w:sz w:val="17"/>
              </w:rPr>
            </w:pPr>
            <w:r>
              <w:rPr>
                <w:color w:val="172837"/>
                <w:sz w:val="17"/>
              </w:rPr>
              <w:t>Good —</w:t>
            </w:r>
            <w:r>
              <w:rPr>
                <w:color w:val="172837"/>
                <w:spacing w:val="1"/>
                <w:sz w:val="17"/>
              </w:rPr>
              <w:t> </w:t>
            </w:r>
            <w:r>
              <w:rPr>
                <w:color w:val="172837"/>
                <w:sz w:val="17"/>
              </w:rPr>
              <w:t>date-filtered</w:t>
            </w:r>
            <w:r>
              <w:rPr>
                <w:color w:val="172837"/>
                <w:spacing w:val="1"/>
                <w:sz w:val="17"/>
              </w:rPr>
              <w:t> </w:t>
            </w:r>
            <w:r>
              <w:rPr>
                <w:color w:val="172837"/>
                <w:spacing w:val="-2"/>
                <w:sz w:val="17"/>
              </w:rPr>
              <w:t>aggregation</w:t>
            </w:r>
          </w:p>
        </w:tc>
      </w:tr>
      <w:tr>
        <w:trPr>
          <w:trHeight w:val="390" w:hRule="atLeast"/>
        </w:trPr>
        <w:tc>
          <w:tcPr>
            <w:tcW w:w="3450" w:type="dxa"/>
          </w:tcPr>
          <w:p>
            <w:pPr>
              <w:pStyle w:val="TableParagraph"/>
              <w:spacing w:before="74"/>
              <w:ind w:left="172"/>
              <w:rPr>
                <w:rFonts w:ascii="Consolas"/>
                <w:sz w:val="18"/>
              </w:rPr>
            </w:pPr>
            <w:r>
              <w:rPr>
                <w:rFonts w:ascii="Consolas"/>
                <w:color w:val="9D3C33"/>
                <w:spacing w:val="-2"/>
                <w:sz w:val="18"/>
              </w:rPr>
              <w:t>/api/tickets/:code/track</w:t>
            </w:r>
          </w:p>
        </w:tc>
        <w:tc>
          <w:tcPr>
            <w:tcW w:w="945" w:type="dxa"/>
            <w:shd w:val="clear" w:color="auto" w:fill="F5F9FA"/>
          </w:tcPr>
          <w:p>
            <w:pPr>
              <w:pStyle w:val="TableParagraph"/>
              <w:ind w:left="106"/>
              <w:rPr>
                <w:sz w:val="17"/>
              </w:rPr>
            </w:pPr>
            <w:r>
              <w:rPr>
                <w:color w:val="172837"/>
                <w:spacing w:val="-5"/>
                <w:sz w:val="17"/>
              </w:rPr>
              <w:t>GET</w:t>
            </w:r>
          </w:p>
        </w:tc>
        <w:tc>
          <w:tcPr>
            <w:tcW w:w="1920" w:type="dxa"/>
            <w:shd w:val="clear" w:color="auto" w:fill="F5F9FA"/>
          </w:tcPr>
          <w:p>
            <w:pPr>
              <w:pStyle w:val="TableParagraph"/>
              <w:ind w:left="116"/>
              <w:rPr>
                <w:sz w:val="17"/>
              </w:rPr>
            </w:pPr>
            <w:r>
              <w:rPr>
                <w:color w:val="172837"/>
                <w:sz w:val="17"/>
              </w:rPr>
              <w:t>&lt;</w:t>
            </w:r>
            <w:r>
              <w:rPr>
                <w:color w:val="172837"/>
                <w:spacing w:val="1"/>
                <w:sz w:val="17"/>
              </w:rPr>
              <w:t> </w:t>
            </w:r>
            <w:r>
              <w:rPr>
                <w:color w:val="172837"/>
                <w:sz w:val="17"/>
              </w:rPr>
              <w:t>30</w:t>
            </w:r>
            <w:r>
              <w:rPr>
                <w:color w:val="172837"/>
                <w:spacing w:val="1"/>
                <w:sz w:val="17"/>
              </w:rPr>
              <w:t> </w:t>
            </w:r>
            <w:r>
              <w:rPr>
                <w:color w:val="172837"/>
                <w:spacing w:val="-5"/>
                <w:sz w:val="17"/>
              </w:rPr>
              <w:t>ms</w:t>
            </w:r>
          </w:p>
        </w:tc>
        <w:tc>
          <w:tcPr>
            <w:tcW w:w="3537" w:type="dxa"/>
            <w:tcBorders>
              <w:right w:val="single" w:sz="4" w:space="0" w:color="CBD8DE"/>
            </w:tcBorders>
            <w:shd w:val="clear" w:color="auto" w:fill="F5F9FA"/>
          </w:tcPr>
          <w:p>
            <w:pPr>
              <w:pStyle w:val="TableParagraph"/>
              <w:ind w:left="113"/>
              <w:rPr>
                <w:sz w:val="17"/>
              </w:rPr>
            </w:pPr>
            <w:r>
              <w:rPr>
                <w:color w:val="172837"/>
                <w:sz w:val="17"/>
              </w:rPr>
              <w:t>Excellent — single ticket </w:t>
            </w:r>
            <w:r>
              <w:rPr>
                <w:color w:val="172837"/>
                <w:spacing w:val="-2"/>
                <w:sz w:val="17"/>
              </w:rPr>
              <w:t>lookup</w:t>
            </w:r>
          </w:p>
        </w:tc>
      </w:tr>
      <w:tr>
        <w:trPr>
          <w:trHeight w:val="390" w:hRule="atLeast"/>
        </w:trPr>
        <w:tc>
          <w:tcPr>
            <w:tcW w:w="3450" w:type="dxa"/>
          </w:tcPr>
          <w:p>
            <w:pPr>
              <w:pStyle w:val="TableParagraph"/>
              <w:spacing w:before="74"/>
              <w:ind w:left="172"/>
              <w:rPr>
                <w:rFonts w:ascii="Consolas"/>
                <w:sz w:val="18"/>
              </w:rPr>
            </w:pPr>
            <w:r>
              <w:rPr>
                <w:rFonts w:ascii="Consolas"/>
                <w:color w:val="9D3C33"/>
                <w:sz w:val="18"/>
              </w:rPr>
              <w:t>/api/audit-</w:t>
            </w:r>
            <w:r>
              <w:rPr>
                <w:rFonts w:ascii="Consolas"/>
                <w:color w:val="9D3C33"/>
                <w:spacing w:val="-2"/>
                <w:sz w:val="18"/>
              </w:rPr>
              <w:t>events</w:t>
            </w:r>
          </w:p>
        </w:tc>
        <w:tc>
          <w:tcPr>
            <w:tcW w:w="945" w:type="dxa"/>
          </w:tcPr>
          <w:p>
            <w:pPr>
              <w:pStyle w:val="TableParagraph"/>
              <w:ind w:left="106"/>
              <w:rPr>
                <w:sz w:val="17"/>
              </w:rPr>
            </w:pPr>
            <w:r>
              <w:rPr>
                <w:color w:val="172837"/>
                <w:spacing w:val="-5"/>
                <w:sz w:val="17"/>
              </w:rPr>
              <w:t>GET</w:t>
            </w:r>
          </w:p>
        </w:tc>
        <w:tc>
          <w:tcPr>
            <w:tcW w:w="1920" w:type="dxa"/>
          </w:tcPr>
          <w:p>
            <w:pPr>
              <w:pStyle w:val="TableParagraph"/>
              <w:ind w:left="116"/>
              <w:rPr>
                <w:sz w:val="17"/>
              </w:rPr>
            </w:pPr>
            <w:r>
              <w:rPr>
                <w:color w:val="172837"/>
                <w:sz w:val="17"/>
              </w:rPr>
              <w:t>&lt;</w:t>
            </w:r>
            <w:r>
              <w:rPr>
                <w:color w:val="172837"/>
                <w:spacing w:val="1"/>
                <w:sz w:val="17"/>
              </w:rPr>
              <w:t> </w:t>
            </w:r>
            <w:r>
              <w:rPr>
                <w:color w:val="172837"/>
                <w:sz w:val="17"/>
              </w:rPr>
              <w:t>100</w:t>
            </w:r>
            <w:r>
              <w:rPr>
                <w:color w:val="172837"/>
                <w:spacing w:val="2"/>
                <w:sz w:val="17"/>
              </w:rPr>
              <w:t> </w:t>
            </w:r>
            <w:r>
              <w:rPr>
                <w:color w:val="172837"/>
                <w:spacing w:val="-5"/>
                <w:sz w:val="17"/>
              </w:rPr>
              <w:t>ms</w:t>
            </w:r>
          </w:p>
        </w:tc>
        <w:tc>
          <w:tcPr>
            <w:tcW w:w="3537" w:type="dxa"/>
            <w:tcBorders>
              <w:right w:val="single" w:sz="4" w:space="0" w:color="CBD8DE"/>
            </w:tcBorders>
          </w:tcPr>
          <w:p>
            <w:pPr>
              <w:pStyle w:val="TableParagraph"/>
              <w:ind w:left="113"/>
              <w:rPr>
                <w:sz w:val="17"/>
              </w:rPr>
            </w:pPr>
            <w:r>
              <w:rPr>
                <w:color w:val="172837"/>
                <w:sz w:val="17"/>
              </w:rPr>
              <w:t>Good</w:t>
            </w:r>
            <w:r>
              <w:rPr>
                <w:color w:val="172837"/>
                <w:spacing w:val="2"/>
                <w:sz w:val="17"/>
              </w:rPr>
              <w:t> </w:t>
            </w:r>
            <w:r>
              <w:rPr>
                <w:color w:val="172837"/>
                <w:sz w:val="17"/>
              </w:rPr>
              <w:t>—</w:t>
            </w:r>
            <w:r>
              <w:rPr>
                <w:color w:val="172837"/>
                <w:spacing w:val="2"/>
                <w:sz w:val="17"/>
              </w:rPr>
              <w:t> </w:t>
            </w:r>
            <w:r>
              <w:rPr>
                <w:color w:val="172837"/>
                <w:sz w:val="17"/>
              </w:rPr>
              <w:t>ordered</w:t>
            </w:r>
            <w:r>
              <w:rPr>
                <w:color w:val="172837"/>
                <w:spacing w:val="2"/>
                <w:sz w:val="17"/>
              </w:rPr>
              <w:t> </w:t>
            </w:r>
            <w:r>
              <w:rPr>
                <w:color w:val="172837"/>
                <w:sz w:val="17"/>
              </w:rPr>
              <w:t>audit</w:t>
            </w:r>
            <w:r>
              <w:rPr>
                <w:color w:val="172837"/>
                <w:spacing w:val="2"/>
                <w:sz w:val="17"/>
              </w:rPr>
              <w:t> </w:t>
            </w:r>
            <w:r>
              <w:rPr>
                <w:color w:val="172837"/>
                <w:spacing w:val="-2"/>
                <w:sz w:val="17"/>
              </w:rPr>
              <w:t>query</w:t>
            </w:r>
          </w:p>
        </w:tc>
      </w:tr>
    </w:tbl>
    <w:p>
      <w:pPr>
        <w:pStyle w:val="BodyText"/>
        <w:spacing w:before="6"/>
        <w:rPr>
          <w:i/>
          <w:sz w:val="21"/>
        </w:rPr>
      </w:pPr>
    </w:p>
    <w:p>
      <w:pPr>
        <w:spacing w:line="295" w:lineRule="auto" w:before="0"/>
        <w:ind w:left="280" w:right="0" w:firstLine="0"/>
        <w:jc w:val="left"/>
        <w:rPr>
          <w:i/>
          <w:sz w:val="22"/>
        </w:rPr>
      </w:pPr>
      <w:r>
        <w:rPr/>
        <w:pict>
          <v:group style="position:absolute;margin-left:51.75pt;margin-top:-93.776352pt;width:171.75pt;height:20.25pt;mso-position-horizontal-relative:page;mso-position-vertical-relative:paragraph;z-index:-25635328" id="docshapegroup1998" coordorigin="1035,-1876" coordsize="3435,405">
            <v:rect style="position:absolute;left:1035;top:-1876;width:3435;height:405" id="docshape1999" filled="true" fillcolor="#f5f9fa" stroked="false">
              <v:fill type="solid"/>
            </v:rect>
            <v:shape style="position:absolute;left:1140;top:-1801;width:2340;height:240" id="docshape2000" coordorigin="1140,-1801" coordsize="2340,240" path="m3441,-1561l1179,-1561,1173,-1562,1140,-1600,1140,-1606,1140,-1761,1179,-1801,3441,-1801,3480,-1761,3480,-1600,3447,-1562,3441,-1561xe" filled="true" fillcolor="#ecf1f5" stroked="false">
              <v:path arrowok="t"/>
              <v:fill type="solid"/>
            </v:shape>
            <w10:wrap type="none"/>
          </v:group>
        </w:pict>
      </w:r>
      <w:r>
        <w:rPr/>
        <w:pict>
          <v:group style="position:absolute;margin-left:51.75pt;margin-top:-53.276352pt;width:171.75pt;height:35.25pt;mso-position-horizontal-relative:page;mso-position-vertical-relative:paragraph;z-index:-25634816" id="docshapegroup2001" coordorigin="1035,-1066" coordsize="3435,705">
            <v:rect style="position:absolute;left:1035;top:-1066;width:3435;height:405" id="docshape2002" filled="true" fillcolor="#f5f9fa" stroked="false">
              <v:fill type="solid"/>
            </v:rect>
            <v:shape style="position:absolute;left:1139;top:-1006;width:2550;height:645" id="docshape2003" coordorigin="1140,-1006" coordsize="2550,645" path="m2985,-561l2984,-567,2979,-578,2976,-583,2968,-592,2963,-595,2952,-599,2946,-601,1179,-601,1173,-599,1162,-595,1157,-592,1149,-583,1146,-578,1141,-567,1140,-561,1140,-406,1140,-400,1141,-394,1146,-383,1149,-378,1157,-370,1162,-366,1173,-362,1179,-361,2946,-361,2952,-362,2963,-366,2968,-370,2976,-378,2979,-383,2984,-394,2985,-400,2985,-561xm3690,-966l3689,-972,3684,-983,3681,-988,3673,-997,3668,-1000,3657,-1004,3651,-1006,1179,-1006,1173,-1004,1162,-1000,1157,-997,1149,-988,1146,-983,1141,-972,1140,-966,1140,-811,1140,-805,1141,-799,1146,-788,1149,-783,1157,-774,1162,-771,1173,-767,1179,-766,3651,-766,3657,-767,3668,-771,3673,-774,3681,-783,3684,-788,3689,-799,3690,-805,3690,-966xe" filled="true" fillcolor="#ecf1f5" stroked="false">
              <v:path arrowok="t"/>
              <v:fill type="solid"/>
            </v:shape>
            <w10:wrap type="none"/>
          </v:group>
        </w:pict>
      </w:r>
      <w:r>
        <w:rPr/>
        <w:pict>
          <v:shape style="position:absolute;margin-left:57pt;margin-top:-110.276352pt;width:107.25pt;height:12pt;mso-position-horizontal-relative:page;mso-position-vertical-relative:paragraph;z-index:-25632256" id="docshape2004" coordorigin="1140,-2206" coordsize="2145,240" path="m3246,-1966l1179,-1966,1173,-1967,1140,-2005,1140,-2011,1140,-2166,1179,-2206,3246,-2206,3285,-2166,3285,-2005,3252,-1967,3246,-1966xe" filled="true" fillcolor="#ecf1f5" stroked="false">
            <v:path arrowok="t"/>
            <v:fill type="solid"/>
            <w10:wrap type="none"/>
          </v:shape>
        </w:pict>
      </w:r>
      <w:r>
        <w:rPr/>
        <w:pict>
          <v:shape style="position:absolute;margin-left:57pt;margin-top:-69.776352pt;width:132.75pt;height:12pt;mso-position-horizontal-relative:page;mso-position-vertical-relative:paragraph;z-index:-25631744" id="docshape2005" coordorigin="1140,-1396" coordsize="2655,240" path="m3756,-1156l1179,-1156,1173,-1157,1140,-1195,1140,-1201,1140,-1356,1179,-1396,3756,-1396,3795,-1356,3795,-1195,3762,-1157,3756,-1156xe" filled="true" fillcolor="#ecf1f5" stroked="false">
            <v:path arrowok="t"/>
            <v:fill type="solid"/>
            <w10:wrap type="none"/>
          </v:shape>
        </w:pict>
      </w:r>
      <w:r>
        <w:rPr>
          <w:i/>
          <w:color w:val="172837"/>
          <w:sz w:val="22"/>
        </w:rPr>
        <w:t>Note: Response times measured on local development environment with MySQL. Production times on </w:t>
      </w:r>
      <w:r>
        <w:rPr>
          <w:i/>
          <w:color w:val="172837"/>
          <w:sz w:val="22"/>
        </w:rPr>
        <w:t>hospital</w:t>
      </w:r>
      <w:r>
        <w:rPr>
          <w:i/>
          <w:color w:val="172837"/>
          <w:sz w:val="22"/>
        </w:rPr>
        <w:t> LAN may vary based on network latency and server hardware.</w:t>
      </w:r>
    </w:p>
    <w:p>
      <w:pPr>
        <w:pStyle w:val="BodyText"/>
        <w:spacing w:before="10"/>
        <w:rPr>
          <w:i/>
          <w:sz w:val="20"/>
        </w:rPr>
      </w:pPr>
    </w:p>
    <w:p>
      <w:pPr>
        <w:pStyle w:val="Heading8"/>
        <w:numPr>
          <w:ilvl w:val="2"/>
          <w:numId w:val="16"/>
        </w:numPr>
        <w:tabs>
          <w:tab w:pos="916" w:val="left" w:leader="none"/>
        </w:tabs>
        <w:spacing w:line="240" w:lineRule="auto" w:before="0" w:after="0"/>
        <w:ind w:left="915" w:right="0" w:hanging="636"/>
        <w:jc w:val="left"/>
      </w:pPr>
      <w:r>
        <w:rPr>
          <w:color w:val="167286"/>
        </w:rPr>
        <w:t>Real-Time</w:t>
      </w:r>
      <w:r>
        <w:rPr>
          <w:color w:val="167286"/>
          <w:spacing w:val="-5"/>
        </w:rPr>
        <w:t> </w:t>
      </w:r>
      <w:r>
        <w:rPr>
          <w:color w:val="167286"/>
        </w:rPr>
        <w:t>Update</w:t>
      </w:r>
      <w:r>
        <w:rPr>
          <w:color w:val="167286"/>
          <w:spacing w:val="-5"/>
        </w:rPr>
        <w:t> </w:t>
      </w:r>
      <w:r>
        <w:rPr>
          <w:color w:val="167286"/>
          <w:spacing w:val="-2"/>
        </w:rPr>
        <w:t>Latency</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6"/>
          <w:sz w:val="18"/>
        </w:rPr>
        <w:t> </w:t>
      </w:r>
      <w:r>
        <w:rPr>
          <w:i/>
          <w:color w:val="36586A"/>
          <w:sz w:val="18"/>
        </w:rPr>
        <w:t>5.25:</w:t>
      </w:r>
      <w:r>
        <w:rPr>
          <w:i/>
          <w:color w:val="36586A"/>
          <w:spacing w:val="-5"/>
          <w:sz w:val="18"/>
        </w:rPr>
        <w:t> </w:t>
      </w:r>
      <w:r>
        <w:rPr>
          <w:i/>
          <w:color w:val="36586A"/>
          <w:sz w:val="18"/>
        </w:rPr>
        <w:t>Real-Time</w:t>
      </w:r>
      <w:r>
        <w:rPr>
          <w:i/>
          <w:color w:val="36586A"/>
          <w:spacing w:val="-6"/>
          <w:sz w:val="18"/>
        </w:rPr>
        <w:t> </w:t>
      </w:r>
      <w:r>
        <w:rPr>
          <w:i/>
          <w:color w:val="36586A"/>
          <w:sz w:val="18"/>
        </w:rPr>
        <w:t>Update</w:t>
      </w:r>
      <w:r>
        <w:rPr>
          <w:i/>
          <w:color w:val="36586A"/>
          <w:spacing w:val="-5"/>
          <w:sz w:val="18"/>
        </w:rPr>
        <w:t> </w:t>
      </w:r>
      <w:r>
        <w:rPr>
          <w:i/>
          <w:color w:val="36586A"/>
          <w:spacing w:val="-2"/>
          <w:sz w:val="18"/>
        </w:rPr>
        <w:t>Latency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210"/>
        <w:gridCol w:w="2385"/>
        <w:gridCol w:w="425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3327" w:val="left" w:leader="none"/>
                <w:tab w:pos="5711" w:val="left" w:leader="none"/>
              </w:tabs>
              <w:spacing w:before="108"/>
              <w:ind w:left="120"/>
              <w:rPr>
                <w:b/>
                <w:sz w:val="17"/>
              </w:rPr>
            </w:pPr>
            <w:r>
              <w:rPr>
                <w:b/>
                <w:color w:val="FFFFFF"/>
                <w:spacing w:val="-2"/>
                <w:sz w:val="17"/>
              </w:rPr>
              <w:t>Metric</w:t>
            </w:r>
            <w:r>
              <w:rPr>
                <w:b/>
                <w:color w:val="FFFFFF"/>
                <w:sz w:val="17"/>
              </w:rPr>
              <w:tab/>
            </w:r>
            <w:r>
              <w:rPr>
                <w:b/>
                <w:color w:val="FFFFFF"/>
                <w:spacing w:val="-2"/>
                <w:sz w:val="17"/>
              </w:rPr>
              <w:t>Value</w:t>
            </w:r>
            <w:r>
              <w:rPr>
                <w:b/>
                <w:color w:val="FFFFFF"/>
                <w:sz w:val="17"/>
              </w:rPr>
              <w:tab/>
            </w:r>
            <w:r>
              <w:rPr>
                <w:b/>
                <w:color w:val="FFFFFF"/>
                <w:spacing w:val="-2"/>
                <w:sz w:val="17"/>
              </w:rPr>
              <w:t>Assessment</w:t>
            </w:r>
          </w:p>
        </w:tc>
      </w:tr>
      <w:tr>
        <w:trPr>
          <w:trHeight w:val="374" w:hRule="atLeast"/>
        </w:trPr>
        <w:tc>
          <w:tcPr>
            <w:tcW w:w="3210" w:type="dxa"/>
            <w:tcBorders>
              <w:top w:val="nil"/>
            </w:tcBorders>
          </w:tcPr>
          <w:p>
            <w:pPr>
              <w:pStyle w:val="TableParagraph"/>
              <w:rPr>
                <w:sz w:val="17"/>
              </w:rPr>
            </w:pPr>
            <w:r>
              <w:rPr>
                <w:color w:val="172837"/>
                <w:sz w:val="17"/>
              </w:rPr>
              <w:t>SSE event</w:t>
            </w:r>
            <w:r>
              <w:rPr>
                <w:color w:val="172837"/>
                <w:spacing w:val="1"/>
                <w:sz w:val="17"/>
              </w:rPr>
              <w:t> </w:t>
            </w:r>
            <w:r>
              <w:rPr>
                <w:color w:val="172837"/>
                <w:spacing w:val="-2"/>
                <w:sz w:val="17"/>
              </w:rPr>
              <w:t>delivery</w:t>
            </w:r>
          </w:p>
        </w:tc>
        <w:tc>
          <w:tcPr>
            <w:tcW w:w="2385" w:type="dxa"/>
            <w:tcBorders>
              <w:top w:val="nil"/>
            </w:tcBorders>
          </w:tcPr>
          <w:p>
            <w:pPr>
              <w:pStyle w:val="TableParagraph"/>
              <w:ind w:left="109"/>
              <w:rPr>
                <w:sz w:val="17"/>
              </w:rPr>
            </w:pPr>
            <w:r>
              <w:rPr>
                <w:color w:val="172837"/>
                <w:sz w:val="17"/>
              </w:rPr>
              <w:t>&lt;</w:t>
            </w:r>
            <w:r>
              <w:rPr>
                <w:color w:val="172837"/>
                <w:spacing w:val="1"/>
                <w:sz w:val="17"/>
              </w:rPr>
              <w:t> </w:t>
            </w:r>
            <w:r>
              <w:rPr>
                <w:color w:val="172837"/>
                <w:sz w:val="17"/>
              </w:rPr>
              <w:t>500</w:t>
            </w:r>
            <w:r>
              <w:rPr>
                <w:color w:val="172837"/>
                <w:spacing w:val="2"/>
                <w:sz w:val="17"/>
              </w:rPr>
              <w:t> </w:t>
            </w:r>
            <w:r>
              <w:rPr>
                <w:color w:val="172837"/>
                <w:spacing w:val="-5"/>
                <w:sz w:val="17"/>
              </w:rPr>
              <w:t>ms</w:t>
            </w:r>
          </w:p>
        </w:tc>
        <w:tc>
          <w:tcPr>
            <w:tcW w:w="4257" w:type="dxa"/>
            <w:tcBorders>
              <w:top w:val="nil"/>
              <w:right w:val="single" w:sz="4" w:space="0" w:color="CBD8DE"/>
            </w:tcBorders>
          </w:tcPr>
          <w:p>
            <w:pPr>
              <w:pStyle w:val="TableParagraph"/>
              <w:ind w:left="109"/>
              <w:rPr>
                <w:sz w:val="17"/>
              </w:rPr>
            </w:pPr>
            <w:r>
              <w:rPr>
                <w:color w:val="172837"/>
                <w:sz w:val="17"/>
              </w:rPr>
              <w:t>Excellent</w:t>
            </w:r>
            <w:r>
              <w:rPr>
                <w:color w:val="172837"/>
                <w:spacing w:val="-1"/>
                <w:sz w:val="17"/>
              </w:rPr>
              <w:t> </w:t>
            </w:r>
            <w:r>
              <w:rPr>
                <w:color w:val="172837"/>
                <w:sz w:val="17"/>
              </w:rPr>
              <w:t>— near-instant on </w:t>
            </w:r>
            <w:r>
              <w:rPr>
                <w:color w:val="172837"/>
                <w:spacing w:val="-5"/>
                <w:sz w:val="17"/>
              </w:rPr>
              <w:t>LAN</w:t>
            </w:r>
          </w:p>
        </w:tc>
      </w:tr>
      <w:tr>
        <w:trPr>
          <w:trHeight w:val="375" w:hRule="atLeast"/>
        </w:trPr>
        <w:tc>
          <w:tcPr>
            <w:tcW w:w="3210" w:type="dxa"/>
            <w:shd w:val="clear" w:color="auto" w:fill="F5F9FA"/>
          </w:tcPr>
          <w:p>
            <w:pPr>
              <w:pStyle w:val="TableParagraph"/>
              <w:rPr>
                <w:sz w:val="17"/>
              </w:rPr>
            </w:pPr>
            <w:r>
              <w:rPr>
                <w:color w:val="172837"/>
                <w:sz w:val="17"/>
              </w:rPr>
              <w:t>Client</w:t>
            </w:r>
            <w:r>
              <w:rPr>
                <w:color w:val="172837"/>
                <w:spacing w:val="2"/>
                <w:sz w:val="17"/>
              </w:rPr>
              <w:t> </w:t>
            </w:r>
            <w:r>
              <w:rPr>
                <w:color w:val="172837"/>
                <w:sz w:val="17"/>
              </w:rPr>
              <w:t>reconnection</w:t>
            </w:r>
            <w:r>
              <w:rPr>
                <w:color w:val="172837"/>
                <w:spacing w:val="2"/>
                <w:sz w:val="17"/>
              </w:rPr>
              <w:t> </w:t>
            </w:r>
            <w:r>
              <w:rPr>
                <w:color w:val="172837"/>
                <w:sz w:val="17"/>
              </w:rPr>
              <w:t>(on</w:t>
            </w:r>
            <w:r>
              <w:rPr>
                <w:color w:val="172837"/>
                <w:spacing w:val="2"/>
                <w:sz w:val="17"/>
              </w:rPr>
              <w:t> </w:t>
            </w:r>
            <w:r>
              <w:rPr>
                <w:color w:val="172837"/>
                <w:spacing w:val="-2"/>
                <w:sz w:val="17"/>
              </w:rPr>
              <w:t>disconnect)</w:t>
            </w:r>
          </w:p>
        </w:tc>
        <w:tc>
          <w:tcPr>
            <w:tcW w:w="2385" w:type="dxa"/>
            <w:shd w:val="clear" w:color="auto" w:fill="F5F9FA"/>
          </w:tcPr>
          <w:p>
            <w:pPr>
              <w:pStyle w:val="TableParagraph"/>
              <w:ind w:left="109"/>
              <w:rPr>
                <w:sz w:val="17"/>
              </w:rPr>
            </w:pPr>
            <w:r>
              <w:rPr>
                <w:color w:val="172837"/>
                <w:sz w:val="17"/>
              </w:rPr>
              <w:t>3 </w:t>
            </w:r>
            <w:r>
              <w:rPr>
                <w:color w:val="172837"/>
                <w:spacing w:val="-2"/>
                <w:sz w:val="17"/>
              </w:rPr>
              <w:t>seconds</w:t>
            </w:r>
          </w:p>
        </w:tc>
        <w:tc>
          <w:tcPr>
            <w:tcW w:w="4257" w:type="dxa"/>
            <w:tcBorders>
              <w:right w:val="single" w:sz="4" w:space="0" w:color="CBD8DE"/>
            </w:tcBorders>
            <w:shd w:val="clear" w:color="auto" w:fill="F5F9FA"/>
          </w:tcPr>
          <w:p>
            <w:pPr>
              <w:pStyle w:val="TableParagraph"/>
              <w:ind w:left="109"/>
              <w:rPr>
                <w:sz w:val="17"/>
              </w:rPr>
            </w:pPr>
            <w:r>
              <w:rPr>
                <w:color w:val="172837"/>
                <w:sz w:val="17"/>
              </w:rPr>
              <w:t>Good</w:t>
            </w:r>
            <w:r>
              <w:rPr>
                <w:color w:val="172837"/>
                <w:spacing w:val="1"/>
                <w:sz w:val="17"/>
              </w:rPr>
              <w:t> </w:t>
            </w:r>
            <w:r>
              <w:rPr>
                <w:color w:val="172837"/>
                <w:sz w:val="17"/>
              </w:rPr>
              <w:t>—</w:t>
            </w:r>
            <w:r>
              <w:rPr>
                <w:color w:val="172837"/>
                <w:spacing w:val="1"/>
                <w:sz w:val="17"/>
              </w:rPr>
              <w:t> </w:t>
            </w:r>
            <w:r>
              <w:rPr>
                <w:color w:val="172837"/>
                <w:sz w:val="17"/>
              </w:rPr>
              <w:t>configurable</w:t>
            </w:r>
            <w:r>
              <w:rPr>
                <w:color w:val="172837"/>
                <w:spacing w:val="2"/>
                <w:sz w:val="17"/>
              </w:rPr>
              <w:t> </w:t>
            </w:r>
            <w:r>
              <w:rPr>
                <w:color w:val="172837"/>
                <w:sz w:val="17"/>
              </w:rPr>
              <w:t>retry</w:t>
            </w:r>
            <w:r>
              <w:rPr>
                <w:color w:val="172837"/>
                <w:spacing w:val="1"/>
                <w:sz w:val="17"/>
              </w:rPr>
              <w:t> </w:t>
            </w:r>
            <w:r>
              <w:rPr>
                <w:color w:val="172837"/>
                <w:spacing w:val="-2"/>
                <w:sz w:val="17"/>
              </w:rPr>
              <w:t>interval</w:t>
            </w:r>
          </w:p>
        </w:tc>
      </w:tr>
      <w:tr>
        <w:trPr>
          <w:trHeight w:val="375" w:hRule="atLeast"/>
        </w:trPr>
        <w:tc>
          <w:tcPr>
            <w:tcW w:w="3210" w:type="dxa"/>
          </w:tcPr>
          <w:p>
            <w:pPr>
              <w:pStyle w:val="TableParagraph"/>
              <w:rPr>
                <w:sz w:val="17"/>
              </w:rPr>
            </w:pPr>
            <w:r>
              <w:rPr>
                <w:color w:val="172837"/>
                <w:sz w:val="17"/>
              </w:rPr>
              <w:t>Heartbeat</w:t>
            </w:r>
            <w:r>
              <w:rPr>
                <w:color w:val="172837"/>
                <w:spacing w:val="5"/>
                <w:sz w:val="17"/>
              </w:rPr>
              <w:t> </w:t>
            </w:r>
            <w:r>
              <w:rPr>
                <w:color w:val="172837"/>
                <w:spacing w:val="-2"/>
                <w:sz w:val="17"/>
              </w:rPr>
              <w:t>interval</w:t>
            </w:r>
          </w:p>
        </w:tc>
        <w:tc>
          <w:tcPr>
            <w:tcW w:w="2385" w:type="dxa"/>
          </w:tcPr>
          <w:p>
            <w:pPr>
              <w:pStyle w:val="TableParagraph"/>
              <w:ind w:left="109"/>
              <w:rPr>
                <w:sz w:val="17"/>
              </w:rPr>
            </w:pPr>
            <w:r>
              <w:rPr>
                <w:color w:val="172837"/>
                <w:sz w:val="17"/>
              </w:rPr>
              <w:t>25</w:t>
            </w:r>
            <w:r>
              <w:rPr>
                <w:color w:val="172837"/>
                <w:spacing w:val="1"/>
                <w:sz w:val="17"/>
              </w:rPr>
              <w:t> </w:t>
            </w:r>
            <w:r>
              <w:rPr>
                <w:color w:val="172837"/>
                <w:spacing w:val="-2"/>
                <w:sz w:val="17"/>
              </w:rPr>
              <w:t>seconds</w:t>
            </w:r>
          </w:p>
        </w:tc>
        <w:tc>
          <w:tcPr>
            <w:tcW w:w="4257" w:type="dxa"/>
            <w:tcBorders>
              <w:right w:val="single" w:sz="4" w:space="0" w:color="CBD8DE"/>
            </w:tcBorders>
          </w:tcPr>
          <w:p>
            <w:pPr>
              <w:pStyle w:val="TableParagraph"/>
              <w:ind w:left="109"/>
              <w:rPr>
                <w:sz w:val="17"/>
              </w:rPr>
            </w:pPr>
            <w:r>
              <w:rPr>
                <w:color w:val="172837"/>
                <w:sz w:val="17"/>
              </w:rPr>
              <w:t>Good</w:t>
            </w:r>
            <w:r>
              <w:rPr>
                <w:color w:val="172837"/>
                <w:spacing w:val="1"/>
                <w:sz w:val="17"/>
              </w:rPr>
              <w:t> </w:t>
            </w:r>
            <w:r>
              <w:rPr>
                <w:color w:val="172837"/>
                <w:sz w:val="17"/>
              </w:rPr>
              <w:t>—</w:t>
            </w:r>
            <w:r>
              <w:rPr>
                <w:color w:val="172837"/>
                <w:spacing w:val="2"/>
                <w:sz w:val="17"/>
              </w:rPr>
              <w:t> </w:t>
            </w:r>
            <w:r>
              <w:rPr>
                <w:color w:val="172837"/>
                <w:sz w:val="17"/>
              </w:rPr>
              <w:t>keeps</w:t>
            </w:r>
            <w:r>
              <w:rPr>
                <w:color w:val="172837"/>
                <w:spacing w:val="2"/>
                <w:sz w:val="17"/>
              </w:rPr>
              <w:t> </w:t>
            </w:r>
            <w:r>
              <w:rPr>
                <w:color w:val="172837"/>
                <w:sz w:val="17"/>
              </w:rPr>
              <w:t>connections</w:t>
            </w:r>
            <w:r>
              <w:rPr>
                <w:color w:val="172837"/>
                <w:spacing w:val="1"/>
                <w:sz w:val="17"/>
              </w:rPr>
              <w:t> </w:t>
            </w:r>
            <w:r>
              <w:rPr>
                <w:color w:val="172837"/>
                <w:spacing w:val="-4"/>
                <w:sz w:val="17"/>
              </w:rPr>
              <w:t>alive</w:t>
            </w:r>
          </w:p>
        </w:tc>
      </w:tr>
      <w:tr>
        <w:trPr>
          <w:trHeight w:val="375" w:hRule="atLeast"/>
        </w:trPr>
        <w:tc>
          <w:tcPr>
            <w:tcW w:w="3210" w:type="dxa"/>
            <w:shd w:val="clear" w:color="auto" w:fill="F5F9FA"/>
          </w:tcPr>
          <w:p>
            <w:pPr>
              <w:pStyle w:val="TableParagraph"/>
              <w:rPr>
                <w:sz w:val="17"/>
              </w:rPr>
            </w:pPr>
            <w:r>
              <w:rPr>
                <w:color w:val="172837"/>
                <w:sz w:val="17"/>
              </w:rPr>
              <w:t>Polling fallback</w:t>
            </w:r>
            <w:r>
              <w:rPr>
                <w:color w:val="172837"/>
                <w:spacing w:val="1"/>
                <w:sz w:val="17"/>
              </w:rPr>
              <w:t> </w:t>
            </w:r>
            <w:r>
              <w:rPr>
                <w:color w:val="172837"/>
                <w:spacing w:val="-2"/>
                <w:sz w:val="17"/>
              </w:rPr>
              <w:t>interval</w:t>
            </w:r>
          </w:p>
        </w:tc>
        <w:tc>
          <w:tcPr>
            <w:tcW w:w="2385" w:type="dxa"/>
            <w:shd w:val="clear" w:color="auto" w:fill="F5F9FA"/>
          </w:tcPr>
          <w:p>
            <w:pPr>
              <w:pStyle w:val="TableParagraph"/>
              <w:ind w:left="109"/>
              <w:rPr>
                <w:sz w:val="17"/>
              </w:rPr>
            </w:pPr>
            <w:r>
              <w:rPr>
                <w:color w:val="172837"/>
                <w:sz w:val="17"/>
              </w:rPr>
              <w:t>10</w:t>
            </w:r>
            <w:r>
              <w:rPr>
                <w:color w:val="172837"/>
                <w:spacing w:val="1"/>
                <w:sz w:val="17"/>
              </w:rPr>
              <w:t> </w:t>
            </w:r>
            <w:r>
              <w:rPr>
                <w:color w:val="172837"/>
                <w:spacing w:val="-2"/>
                <w:sz w:val="17"/>
              </w:rPr>
              <w:t>seconds</w:t>
            </w:r>
          </w:p>
        </w:tc>
        <w:tc>
          <w:tcPr>
            <w:tcW w:w="4257" w:type="dxa"/>
            <w:tcBorders>
              <w:right w:val="single" w:sz="4" w:space="0" w:color="CBD8DE"/>
            </w:tcBorders>
            <w:shd w:val="clear" w:color="auto" w:fill="F5F9FA"/>
          </w:tcPr>
          <w:p>
            <w:pPr>
              <w:pStyle w:val="TableParagraph"/>
              <w:ind w:left="109"/>
              <w:rPr>
                <w:sz w:val="17"/>
              </w:rPr>
            </w:pPr>
            <w:r>
              <w:rPr>
                <w:color w:val="172837"/>
                <w:sz w:val="17"/>
              </w:rPr>
              <w:t>Acceptable</w:t>
            </w:r>
            <w:r>
              <w:rPr>
                <w:color w:val="172837"/>
                <w:spacing w:val="1"/>
                <w:sz w:val="17"/>
              </w:rPr>
              <w:t> </w:t>
            </w:r>
            <w:r>
              <w:rPr>
                <w:color w:val="172837"/>
                <w:sz w:val="17"/>
              </w:rPr>
              <w:t>—</w:t>
            </w:r>
            <w:r>
              <w:rPr>
                <w:color w:val="172837"/>
                <w:spacing w:val="1"/>
                <w:sz w:val="17"/>
              </w:rPr>
              <w:t> </w:t>
            </w:r>
            <w:r>
              <w:rPr>
                <w:color w:val="172837"/>
                <w:sz w:val="17"/>
              </w:rPr>
              <w:t>for</w:t>
            </w:r>
            <w:r>
              <w:rPr>
                <w:color w:val="172837"/>
                <w:spacing w:val="1"/>
                <w:sz w:val="17"/>
              </w:rPr>
              <w:t> </w:t>
            </w:r>
            <w:r>
              <w:rPr>
                <w:color w:val="172837"/>
                <w:sz w:val="17"/>
              </w:rPr>
              <w:t>browsers</w:t>
            </w:r>
            <w:r>
              <w:rPr>
                <w:color w:val="172837"/>
                <w:spacing w:val="1"/>
                <w:sz w:val="17"/>
              </w:rPr>
              <w:t> </w:t>
            </w:r>
            <w:r>
              <w:rPr>
                <w:color w:val="172837"/>
                <w:sz w:val="17"/>
              </w:rPr>
              <w:t>without</w:t>
            </w:r>
            <w:r>
              <w:rPr>
                <w:color w:val="172837"/>
                <w:spacing w:val="2"/>
                <w:sz w:val="17"/>
              </w:rPr>
              <w:t> </w:t>
            </w:r>
            <w:r>
              <w:rPr>
                <w:color w:val="172837"/>
                <w:spacing w:val="-2"/>
                <w:sz w:val="17"/>
              </w:rPr>
              <w:t>EventSource</w:t>
            </w:r>
          </w:p>
        </w:tc>
      </w:tr>
      <w:tr>
        <w:trPr>
          <w:trHeight w:val="375" w:hRule="atLeast"/>
        </w:trPr>
        <w:tc>
          <w:tcPr>
            <w:tcW w:w="3210" w:type="dxa"/>
          </w:tcPr>
          <w:p>
            <w:pPr>
              <w:pStyle w:val="TableParagraph"/>
              <w:rPr>
                <w:sz w:val="17"/>
              </w:rPr>
            </w:pPr>
            <w:r>
              <w:rPr>
                <w:color w:val="172837"/>
                <w:sz w:val="17"/>
              </w:rPr>
              <w:t>Auto-refresh</w:t>
            </w:r>
            <w:r>
              <w:rPr>
                <w:color w:val="172837"/>
                <w:spacing w:val="-2"/>
                <w:sz w:val="17"/>
              </w:rPr>
              <w:t> interval</w:t>
            </w:r>
          </w:p>
        </w:tc>
        <w:tc>
          <w:tcPr>
            <w:tcW w:w="2385" w:type="dxa"/>
          </w:tcPr>
          <w:p>
            <w:pPr>
              <w:pStyle w:val="TableParagraph"/>
              <w:ind w:left="109"/>
              <w:rPr>
                <w:sz w:val="17"/>
              </w:rPr>
            </w:pPr>
            <w:r>
              <w:rPr>
                <w:color w:val="172837"/>
                <w:sz w:val="17"/>
              </w:rPr>
              <w:t>10</w:t>
            </w:r>
            <w:r>
              <w:rPr>
                <w:color w:val="172837"/>
                <w:spacing w:val="2"/>
                <w:sz w:val="17"/>
              </w:rPr>
              <w:t> </w:t>
            </w:r>
            <w:r>
              <w:rPr>
                <w:color w:val="172837"/>
                <w:sz w:val="17"/>
              </w:rPr>
              <w:t>seconds</w:t>
            </w:r>
            <w:r>
              <w:rPr>
                <w:color w:val="172837"/>
                <w:spacing w:val="3"/>
                <w:sz w:val="17"/>
              </w:rPr>
              <w:t> </w:t>
            </w:r>
            <w:r>
              <w:rPr>
                <w:color w:val="172837"/>
                <w:spacing w:val="-2"/>
                <w:sz w:val="17"/>
              </w:rPr>
              <w:t>(configurable)</w:t>
            </w:r>
          </w:p>
        </w:tc>
        <w:tc>
          <w:tcPr>
            <w:tcW w:w="4257" w:type="dxa"/>
            <w:tcBorders>
              <w:right w:val="single" w:sz="4" w:space="0" w:color="CBD8DE"/>
            </w:tcBorders>
          </w:tcPr>
          <w:p>
            <w:pPr>
              <w:pStyle w:val="TableParagraph"/>
              <w:ind w:left="109"/>
              <w:rPr>
                <w:sz w:val="17"/>
              </w:rPr>
            </w:pPr>
            <w:r>
              <w:rPr>
                <w:color w:val="172837"/>
                <w:sz w:val="17"/>
              </w:rPr>
              <w:t>Good —</w:t>
            </w:r>
            <w:r>
              <w:rPr>
                <w:color w:val="172837"/>
                <w:spacing w:val="1"/>
                <w:sz w:val="17"/>
              </w:rPr>
              <w:t> </w:t>
            </w:r>
            <w:r>
              <w:rPr>
                <w:color w:val="172837"/>
                <w:sz w:val="17"/>
              </w:rPr>
              <w:t>ensures</w:t>
            </w:r>
            <w:r>
              <w:rPr>
                <w:color w:val="172837"/>
                <w:spacing w:val="1"/>
                <w:sz w:val="17"/>
              </w:rPr>
              <w:t> </w:t>
            </w:r>
            <w:r>
              <w:rPr>
                <w:color w:val="172837"/>
                <w:sz w:val="17"/>
              </w:rPr>
              <w:t>wait times</w:t>
            </w:r>
            <w:r>
              <w:rPr>
                <w:color w:val="172837"/>
                <w:spacing w:val="1"/>
                <w:sz w:val="17"/>
              </w:rPr>
              <w:t> </w:t>
            </w:r>
            <w:r>
              <w:rPr>
                <w:color w:val="172837"/>
                <w:sz w:val="17"/>
              </w:rPr>
              <w:t>stay</w:t>
            </w:r>
            <w:r>
              <w:rPr>
                <w:color w:val="172837"/>
                <w:spacing w:val="1"/>
                <w:sz w:val="17"/>
              </w:rPr>
              <w:t> </w:t>
            </w:r>
            <w:r>
              <w:rPr>
                <w:color w:val="172837"/>
                <w:spacing w:val="-2"/>
                <w:sz w:val="17"/>
              </w:rPr>
              <w:t>current</w:t>
            </w:r>
          </w:p>
        </w:tc>
      </w:tr>
    </w:tbl>
    <w:p>
      <w:pPr>
        <w:pStyle w:val="BodyText"/>
        <w:rPr>
          <w:i/>
          <w:sz w:val="24"/>
        </w:rPr>
      </w:pPr>
    </w:p>
    <w:p>
      <w:pPr>
        <w:pStyle w:val="Heading8"/>
        <w:numPr>
          <w:ilvl w:val="2"/>
          <w:numId w:val="16"/>
        </w:numPr>
        <w:tabs>
          <w:tab w:pos="916" w:val="left" w:leader="none"/>
        </w:tabs>
        <w:spacing w:line="240" w:lineRule="auto" w:before="0" w:after="0"/>
        <w:ind w:left="915" w:right="0" w:hanging="636"/>
        <w:jc w:val="left"/>
      </w:pPr>
      <w:r>
        <w:rPr>
          <w:color w:val="167286"/>
        </w:rPr>
        <w:t>Database</w:t>
      </w:r>
      <w:r>
        <w:rPr>
          <w:color w:val="167286"/>
          <w:spacing w:val="-4"/>
        </w:rPr>
        <w:t> </w:t>
      </w:r>
      <w:r>
        <w:rPr>
          <w:color w:val="167286"/>
          <w:spacing w:val="-2"/>
        </w:rPr>
        <w:t>Performance</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7"/>
          <w:sz w:val="18"/>
        </w:rPr>
        <w:t> </w:t>
      </w:r>
      <w:r>
        <w:rPr>
          <w:i/>
          <w:color w:val="36586A"/>
          <w:sz w:val="18"/>
        </w:rPr>
        <w:t>5.26:</w:t>
      </w:r>
      <w:r>
        <w:rPr>
          <w:i/>
          <w:color w:val="36586A"/>
          <w:spacing w:val="-6"/>
          <w:sz w:val="18"/>
        </w:rPr>
        <w:t> </w:t>
      </w:r>
      <w:r>
        <w:rPr>
          <w:i/>
          <w:color w:val="36586A"/>
          <w:sz w:val="18"/>
        </w:rPr>
        <w:t>Database</w:t>
      </w:r>
      <w:r>
        <w:rPr>
          <w:i/>
          <w:color w:val="36586A"/>
          <w:spacing w:val="-6"/>
          <w:sz w:val="18"/>
        </w:rPr>
        <w:t> </w:t>
      </w:r>
      <w:r>
        <w:rPr>
          <w:i/>
          <w:color w:val="36586A"/>
          <w:spacing w:val="-2"/>
          <w:sz w:val="18"/>
        </w:rPr>
        <w:t>Performance</w:t>
      </w:r>
    </w:p>
    <w:p>
      <w:pPr>
        <w:spacing w:after="0"/>
        <w:jc w:val="left"/>
        <w:rPr>
          <w:sz w:val="18"/>
        </w:rPr>
        <w:sectPr>
          <w:pgSz w:w="11900" w:h="16840"/>
          <w:pgMar w:header="171" w:footer="253" w:top="360" w:bottom="440" w:left="740" w:right="800"/>
        </w:sectPr>
      </w:pPr>
    </w:p>
    <w:p>
      <w:pPr>
        <w:pStyle w:val="BodyText"/>
        <w:rPr>
          <w:i/>
          <w:sz w:val="20"/>
        </w:rPr>
      </w:pPr>
      <w:r>
        <w:rPr/>
        <w:pict>
          <v:group style="position:absolute;margin-left:160.5pt;margin-top:108.749985pt;width:210.75pt;height:30.75pt;mso-position-horizontal-relative:page;mso-position-vertical-relative:page;z-index:-25630208" id="docshapegroup2006" coordorigin="3210,2175" coordsize="4215,615">
            <v:rect style="position:absolute;left:3210;top:2175;width:4215;height:615" id="docshape2007" filled="true" fillcolor="#f5f9fa" stroked="false">
              <v:fill type="solid"/>
            </v:rect>
            <v:shape style="position:absolute;left:3330;top:2250;width:3345;height:240" id="docshape2008" coordorigin="3330,2250" coordsize="3345,240" path="m6636,2490l3369,2490,3363,2489,3330,2451,3330,2445,3330,2289,3369,2250,6636,2250,6675,2289,6675,2451,6642,2489,6636,2490xe" filled="true" fillcolor="#ecf1f5" stroked="false">
              <v:path arrowok="t"/>
              <v:fill type="solid"/>
            </v:shape>
            <w10:wrap type="none"/>
          </v:group>
        </w:pict>
      </w:r>
      <w:r>
        <w:rPr/>
        <w:pict>
          <v:shape style="position:absolute;margin-left:166.5pt;margin-top:81.749985pt;width:183pt;height:12pt;mso-position-horizontal-relative:page;mso-position-vertical-relative:page;z-index:-25628672" id="docshape2009" coordorigin="3330,1635" coordsize="3660,240" path="m6951,1875l3369,1875,3363,1874,3330,1836,3330,1830,3330,1674,3369,1635,6951,1635,6990,1674,6990,1836,6957,1874,6951,1875xe" filled="true" fillcolor="#ecf1f5" stroked="false">
            <v:path arrowok="t"/>
            <v:fill type="solid"/>
            <w10:wrap type="none"/>
          </v:shape>
        </w:pict>
      </w:r>
      <w:r>
        <w:rPr/>
        <w:pict>
          <v:shape style="position:absolute;margin-left:166.5pt;margin-top:143.249985pt;width:117pt;height:12pt;mso-position-horizontal-relative:page;mso-position-vertical-relative:page;z-index:-25628160" id="docshape2010" coordorigin="3330,2865" coordsize="2340,240" path="m5631,3105l3369,3105,3363,3104,3330,3066,3330,3060,3330,2904,3369,2865,5631,2865,5670,2904,5670,3066,5637,3104,5631,3105xe" filled="true" fillcolor="#ecf1f5" stroked="false">
            <v:path arrowok="t"/>
            <v:fill type="solid"/>
            <w10:wrap type="none"/>
          </v:shape>
        </w:pict>
      </w: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90"/>
        <w:gridCol w:w="723"/>
        <w:gridCol w:w="3493"/>
        <w:gridCol w:w="2386"/>
        <w:gridCol w:w="1063"/>
      </w:tblGrid>
      <w:tr>
        <w:trPr>
          <w:trHeight w:val="435" w:hRule="atLeast"/>
        </w:trPr>
        <w:tc>
          <w:tcPr>
            <w:tcW w:w="219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Ope</w:t>
            </w:r>
            <w:bookmarkStart w:name="5.7 Security Evaluation" w:id="138"/>
            <w:bookmarkEnd w:id="138"/>
            <w:r>
              <w:rPr>
                <w:b/>
                <w:color w:val="FFFFFF"/>
                <w:spacing w:val="-2"/>
                <w:sz w:val="17"/>
              </w:rPr>
              <w:t>r</w:t>
            </w:r>
            <w:r>
              <w:rPr>
                <w:b/>
                <w:color w:val="FFFFFF"/>
                <w:spacing w:val="-2"/>
                <w:sz w:val="17"/>
              </w:rPr>
              <w:t>ation</w:t>
            </w:r>
          </w:p>
        </w:tc>
        <w:tc>
          <w:tcPr>
            <w:tcW w:w="4216" w:type="dxa"/>
            <w:gridSpan w:val="2"/>
            <w:tcBorders>
              <w:top w:val="nil"/>
              <w:left w:val="nil"/>
              <w:bottom w:val="nil"/>
              <w:right w:val="nil"/>
            </w:tcBorders>
            <w:shd w:val="clear" w:color="auto" w:fill="0A6172"/>
          </w:tcPr>
          <w:p>
            <w:pPr>
              <w:pStyle w:val="TableParagraph"/>
              <w:spacing w:before="108"/>
              <w:ind w:left="114"/>
              <w:rPr>
                <w:b/>
                <w:sz w:val="17"/>
              </w:rPr>
            </w:pPr>
            <w:r>
              <w:rPr>
                <w:b/>
                <w:color w:val="FFFFFF"/>
                <w:sz w:val="17"/>
              </w:rPr>
              <w:t>Query</w:t>
            </w:r>
            <w:r>
              <w:rPr>
                <w:b/>
                <w:color w:val="FFFFFF"/>
                <w:spacing w:val="4"/>
                <w:sz w:val="17"/>
              </w:rPr>
              <w:t> </w:t>
            </w:r>
            <w:r>
              <w:rPr>
                <w:b/>
                <w:color w:val="FFFFFF"/>
                <w:spacing w:val="-2"/>
                <w:sz w:val="17"/>
              </w:rPr>
              <w:t>Pattern</w:t>
            </w:r>
          </w:p>
        </w:tc>
        <w:tc>
          <w:tcPr>
            <w:tcW w:w="2386" w:type="dxa"/>
            <w:tcBorders>
              <w:top w:val="nil"/>
              <w:left w:val="nil"/>
              <w:bottom w:val="nil"/>
              <w:right w:val="nil"/>
            </w:tcBorders>
            <w:shd w:val="clear" w:color="auto" w:fill="0A6172"/>
          </w:tcPr>
          <w:p>
            <w:pPr>
              <w:pStyle w:val="TableParagraph"/>
              <w:spacing w:before="108"/>
              <w:ind w:left="113"/>
              <w:rPr>
                <w:b/>
                <w:sz w:val="17"/>
              </w:rPr>
            </w:pPr>
            <w:r>
              <w:rPr>
                <w:b/>
                <w:color w:val="FFFFFF"/>
                <w:sz w:val="17"/>
              </w:rPr>
              <w:t>Index </w:t>
            </w:r>
            <w:r>
              <w:rPr>
                <w:b/>
                <w:color w:val="FFFFFF"/>
                <w:spacing w:val="-4"/>
                <w:sz w:val="17"/>
              </w:rPr>
              <w:t>Used</w:t>
            </w:r>
          </w:p>
        </w:tc>
        <w:tc>
          <w:tcPr>
            <w:tcW w:w="1063" w:type="dxa"/>
            <w:tcBorders>
              <w:top w:val="nil"/>
              <w:left w:val="nil"/>
              <w:bottom w:val="nil"/>
              <w:right w:val="nil"/>
            </w:tcBorders>
            <w:shd w:val="clear" w:color="auto" w:fill="0A6172"/>
          </w:tcPr>
          <w:p>
            <w:pPr>
              <w:pStyle w:val="TableParagraph"/>
              <w:spacing w:before="108"/>
              <w:ind w:left="109" w:right="99"/>
              <w:jc w:val="center"/>
              <w:rPr>
                <w:b/>
                <w:sz w:val="17"/>
              </w:rPr>
            </w:pPr>
            <w:r>
              <w:rPr>
                <w:b/>
                <w:color w:val="FFFFFF"/>
                <w:spacing w:val="-2"/>
                <w:sz w:val="17"/>
              </w:rPr>
              <w:t>Assessment</w:t>
            </w:r>
          </w:p>
        </w:tc>
      </w:tr>
      <w:tr>
        <w:trPr>
          <w:trHeight w:val="600" w:hRule="atLeast"/>
        </w:trPr>
        <w:tc>
          <w:tcPr>
            <w:tcW w:w="2190" w:type="dxa"/>
            <w:tcBorders>
              <w:top w:val="nil"/>
            </w:tcBorders>
          </w:tcPr>
          <w:p>
            <w:pPr>
              <w:pStyle w:val="TableParagraph"/>
              <w:spacing w:line="259" w:lineRule="auto"/>
              <w:rPr>
                <w:sz w:val="17"/>
              </w:rPr>
            </w:pPr>
            <w:r>
              <w:rPr>
                <w:color w:val="172837"/>
                <w:sz w:val="17"/>
              </w:rPr>
              <w:t>Fetch</w:t>
            </w:r>
            <w:r>
              <w:rPr>
                <w:color w:val="172837"/>
                <w:spacing w:val="-10"/>
                <w:sz w:val="17"/>
              </w:rPr>
              <w:t> </w:t>
            </w:r>
            <w:r>
              <w:rPr>
                <w:color w:val="172837"/>
                <w:sz w:val="17"/>
              </w:rPr>
              <w:t>waiting</w:t>
            </w:r>
            <w:r>
              <w:rPr>
                <w:color w:val="172837"/>
                <w:spacing w:val="-10"/>
                <w:sz w:val="17"/>
              </w:rPr>
              <w:t> </w:t>
            </w:r>
            <w:r>
              <w:rPr>
                <w:color w:val="172837"/>
                <w:sz w:val="17"/>
              </w:rPr>
              <w:t>tickets</w:t>
            </w:r>
            <w:r>
              <w:rPr>
                <w:color w:val="172837"/>
                <w:spacing w:val="-9"/>
                <w:sz w:val="17"/>
              </w:rPr>
              <w:t> </w:t>
            </w:r>
            <w:r>
              <w:rPr>
                <w:color w:val="172837"/>
                <w:sz w:val="17"/>
              </w:rPr>
              <w:t>by</w:t>
            </w:r>
            <w:r>
              <w:rPr>
                <w:color w:val="172837"/>
                <w:spacing w:val="40"/>
                <w:sz w:val="17"/>
              </w:rPr>
              <w:t> </w:t>
            </w:r>
            <w:r>
              <w:rPr>
                <w:color w:val="172837"/>
                <w:spacing w:val="-2"/>
                <w:sz w:val="17"/>
              </w:rPr>
              <w:t>department</w:t>
            </w:r>
          </w:p>
        </w:tc>
        <w:tc>
          <w:tcPr>
            <w:tcW w:w="723" w:type="dxa"/>
            <w:tcBorders>
              <w:top w:val="nil"/>
              <w:right w:val="nil"/>
            </w:tcBorders>
          </w:tcPr>
          <w:p>
            <w:pPr>
              <w:pStyle w:val="TableParagraph"/>
              <w:spacing w:before="74"/>
              <w:ind w:left="0" w:right="33"/>
              <w:jc w:val="right"/>
              <w:rPr>
                <w:rFonts w:ascii="Consolas"/>
                <w:sz w:val="18"/>
              </w:rPr>
            </w:pPr>
            <w:r>
              <w:rPr>
                <w:rFonts w:ascii="Consolas"/>
                <w:color w:val="9D3C33"/>
                <w:spacing w:val="-2"/>
                <w:sz w:val="18"/>
              </w:rPr>
              <w:t>WHERE</w:t>
            </w:r>
          </w:p>
        </w:tc>
        <w:tc>
          <w:tcPr>
            <w:tcW w:w="3493" w:type="dxa"/>
            <w:tcBorders>
              <w:top w:val="nil"/>
              <w:left w:val="nil"/>
            </w:tcBorders>
          </w:tcPr>
          <w:p>
            <w:pPr>
              <w:pStyle w:val="TableParagraph"/>
              <w:spacing w:before="74"/>
              <w:ind w:left="50"/>
              <w:rPr>
                <w:rFonts w:ascii="Consolas"/>
                <w:sz w:val="18"/>
              </w:rPr>
            </w:pPr>
            <w:r>
              <w:rPr>
                <w:rFonts w:ascii="Consolas"/>
                <w:color w:val="9D3C33"/>
                <w:sz w:val="18"/>
              </w:rPr>
              <w:t>department</w:t>
            </w:r>
            <w:r>
              <w:rPr>
                <w:rFonts w:ascii="Consolas"/>
                <w:color w:val="9D3C33"/>
                <w:spacing w:val="9"/>
                <w:sz w:val="18"/>
              </w:rPr>
              <w:t> </w:t>
            </w:r>
            <w:r>
              <w:rPr>
                <w:rFonts w:ascii="Consolas"/>
                <w:color w:val="9D3C33"/>
                <w:sz w:val="18"/>
              </w:rPr>
              <w:t>=</w:t>
            </w:r>
            <w:r>
              <w:rPr>
                <w:rFonts w:ascii="Consolas"/>
                <w:color w:val="9D3C33"/>
                <w:spacing w:val="9"/>
                <w:sz w:val="18"/>
              </w:rPr>
              <w:t> </w:t>
            </w:r>
            <w:r>
              <w:rPr>
                <w:rFonts w:ascii="Consolas"/>
                <w:color w:val="9D3C33"/>
                <w:sz w:val="18"/>
              </w:rPr>
              <w:t>?</w:t>
            </w:r>
            <w:r>
              <w:rPr>
                <w:rFonts w:ascii="Consolas"/>
                <w:color w:val="9D3C33"/>
                <w:spacing w:val="9"/>
                <w:sz w:val="18"/>
              </w:rPr>
              <w:t> </w:t>
            </w:r>
            <w:r>
              <w:rPr>
                <w:rFonts w:ascii="Consolas"/>
                <w:color w:val="9D3C33"/>
                <w:sz w:val="18"/>
              </w:rPr>
              <w:t>AND</w:t>
            </w:r>
            <w:r>
              <w:rPr>
                <w:rFonts w:ascii="Consolas"/>
                <w:color w:val="9D3C33"/>
                <w:spacing w:val="10"/>
                <w:sz w:val="18"/>
              </w:rPr>
              <w:t> </w:t>
            </w:r>
            <w:r>
              <w:rPr>
                <w:rFonts w:ascii="Consolas"/>
                <w:color w:val="9D3C33"/>
                <w:sz w:val="18"/>
              </w:rPr>
              <w:t>status</w:t>
            </w:r>
            <w:r>
              <w:rPr>
                <w:rFonts w:ascii="Consolas"/>
                <w:color w:val="9D3C33"/>
                <w:spacing w:val="9"/>
                <w:sz w:val="18"/>
              </w:rPr>
              <w:t> </w:t>
            </w:r>
            <w:r>
              <w:rPr>
                <w:rFonts w:ascii="Consolas"/>
                <w:color w:val="9D3C33"/>
                <w:sz w:val="18"/>
              </w:rPr>
              <w:t>=</w:t>
            </w:r>
            <w:r>
              <w:rPr>
                <w:rFonts w:ascii="Consolas"/>
                <w:color w:val="9D3C33"/>
                <w:spacing w:val="9"/>
                <w:sz w:val="18"/>
              </w:rPr>
              <w:t> </w:t>
            </w:r>
            <w:r>
              <w:rPr>
                <w:rFonts w:ascii="Consolas"/>
                <w:color w:val="9D3C33"/>
                <w:spacing w:val="-10"/>
                <w:sz w:val="18"/>
              </w:rPr>
              <w:t>?</w:t>
            </w:r>
          </w:p>
        </w:tc>
        <w:tc>
          <w:tcPr>
            <w:tcW w:w="2386" w:type="dxa"/>
            <w:tcBorders>
              <w:top w:val="nil"/>
            </w:tcBorders>
          </w:tcPr>
          <w:p>
            <w:pPr>
              <w:pStyle w:val="TableParagraph"/>
              <w:ind w:left="106"/>
              <w:rPr>
                <w:sz w:val="17"/>
              </w:rPr>
            </w:pPr>
            <w:r>
              <w:rPr>
                <w:color w:val="172837"/>
                <w:spacing w:val="-2"/>
                <w:sz w:val="17"/>
              </w:rPr>
              <w:t>idx_tickets_department_status</w:t>
            </w:r>
          </w:p>
        </w:tc>
        <w:tc>
          <w:tcPr>
            <w:tcW w:w="1063" w:type="dxa"/>
            <w:tcBorders>
              <w:top w:val="nil"/>
              <w:right w:val="single" w:sz="4" w:space="0" w:color="CBD8DE"/>
            </w:tcBorders>
          </w:tcPr>
          <w:p>
            <w:pPr>
              <w:pStyle w:val="TableParagraph"/>
              <w:ind w:left="103" w:right="212"/>
              <w:jc w:val="center"/>
              <w:rPr>
                <w:sz w:val="17"/>
              </w:rPr>
            </w:pPr>
            <w:r>
              <w:rPr>
                <w:color w:val="172837"/>
                <w:spacing w:val="-2"/>
                <w:sz w:val="17"/>
              </w:rPr>
              <w:t>Optimised</w:t>
            </w:r>
          </w:p>
        </w:tc>
      </w:tr>
      <w:tr>
        <w:trPr>
          <w:trHeight w:val="600" w:hRule="atLeast"/>
        </w:trPr>
        <w:tc>
          <w:tcPr>
            <w:tcW w:w="2190" w:type="dxa"/>
            <w:shd w:val="clear" w:color="auto" w:fill="F5F9FA"/>
          </w:tcPr>
          <w:p>
            <w:pPr>
              <w:pStyle w:val="TableParagraph"/>
              <w:spacing w:line="259" w:lineRule="auto"/>
              <w:rPr>
                <w:sz w:val="17"/>
              </w:rPr>
            </w:pPr>
            <w:r>
              <w:rPr>
                <w:color w:val="172837"/>
                <w:sz w:val="17"/>
              </w:rPr>
              <w:t>Sort</w:t>
            </w:r>
            <w:r>
              <w:rPr>
                <w:color w:val="172837"/>
                <w:spacing w:val="-7"/>
                <w:sz w:val="17"/>
              </w:rPr>
              <w:t> </w:t>
            </w:r>
            <w:r>
              <w:rPr>
                <w:color w:val="172837"/>
                <w:sz w:val="17"/>
              </w:rPr>
              <w:t>tickets</w:t>
            </w:r>
            <w:r>
              <w:rPr>
                <w:color w:val="172837"/>
                <w:spacing w:val="-7"/>
                <w:sz w:val="17"/>
              </w:rPr>
              <w:t> </w:t>
            </w:r>
            <w:r>
              <w:rPr>
                <w:color w:val="172837"/>
                <w:sz w:val="17"/>
              </w:rPr>
              <w:t>by</w:t>
            </w:r>
            <w:r>
              <w:rPr>
                <w:color w:val="172837"/>
                <w:spacing w:val="-7"/>
                <w:sz w:val="17"/>
              </w:rPr>
              <w:t> </w:t>
            </w:r>
            <w:r>
              <w:rPr>
                <w:color w:val="172837"/>
                <w:sz w:val="17"/>
              </w:rPr>
              <w:t>priority</w:t>
            </w:r>
            <w:r>
              <w:rPr>
                <w:color w:val="172837"/>
                <w:spacing w:val="-7"/>
                <w:sz w:val="17"/>
              </w:rPr>
              <w:t> </w:t>
            </w:r>
            <w:r>
              <w:rPr>
                <w:color w:val="172837"/>
                <w:sz w:val="17"/>
              </w:rPr>
              <w:t>and</w:t>
            </w:r>
            <w:r>
              <w:rPr>
                <w:color w:val="172837"/>
                <w:spacing w:val="40"/>
                <w:sz w:val="17"/>
              </w:rPr>
              <w:t> </w:t>
            </w:r>
            <w:r>
              <w:rPr>
                <w:color w:val="172837"/>
                <w:spacing w:val="-4"/>
                <w:sz w:val="17"/>
              </w:rPr>
              <w:t>time</w:t>
            </w:r>
          </w:p>
        </w:tc>
        <w:tc>
          <w:tcPr>
            <w:tcW w:w="4216" w:type="dxa"/>
            <w:gridSpan w:val="2"/>
          </w:tcPr>
          <w:p>
            <w:pPr>
              <w:pStyle w:val="TableParagraph"/>
              <w:spacing w:before="74"/>
              <w:ind w:left="166"/>
              <w:rPr>
                <w:rFonts w:ascii="Consolas"/>
                <w:sz w:val="18"/>
              </w:rPr>
            </w:pPr>
            <w:r>
              <w:rPr>
                <w:rFonts w:ascii="Consolas"/>
                <w:color w:val="9D3C33"/>
                <w:sz w:val="18"/>
              </w:rPr>
              <w:t>ORDER</w:t>
            </w:r>
            <w:r>
              <w:rPr>
                <w:rFonts w:ascii="Consolas"/>
                <w:color w:val="9D3C33"/>
                <w:spacing w:val="12"/>
                <w:sz w:val="18"/>
              </w:rPr>
              <w:t> </w:t>
            </w:r>
            <w:r>
              <w:rPr>
                <w:rFonts w:ascii="Consolas"/>
                <w:color w:val="9D3C33"/>
                <w:sz w:val="18"/>
              </w:rPr>
              <w:t>BY</w:t>
            </w:r>
            <w:r>
              <w:rPr>
                <w:rFonts w:ascii="Consolas"/>
                <w:color w:val="9D3C33"/>
                <w:spacing w:val="13"/>
                <w:sz w:val="18"/>
              </w:rPr>
              <w:t> </w:t>
            </w:r>
            <w:r>
              <w:rPr>
                <w:rFonts w:ascii="Consolas"/>
                <w:color w:val="9D3C33"/>
                <w:sz w:val="18"/>
              </w:rPr>
              <w:t>priority,</w:t>
            </w:r>
            <w:r>
              <w:rPr>
                <w:rFonts w:ascii="Consolas"/>
                <w:color w:val="9D3C33"/>
                <w:spacing w:val="12"/>
                <w:sz w:val="18"/>
              </w:rPr>
              <w:t> </w:t>
            </w:r>
            <w:r>
              <w:rPr>
                <w:rFonts w:ascii="Consolas"/>
                <w:color w:val="9D3C33"/>
                <w:spacing w:val="-2"/>
                <w:sz w:val="18"/>
              </w:rPr>
              <w:t>registered_at</w:t>
            </w:r>
          </w:p>
        </w:tc>
        <w:tc>
          <w:tcPr>
            <w:tcW w:w="2386" w:type="dxa"/>
            <w:shd w:val="clear" w:color="auto" w:fill="F5F9FA"/>
          </w:tcPr>
          <w:p>
            <w:pPr>
              <w:pStyle w:val="TableParagraph"/>
              <w:ind w:left="106"/>
              <w:rPr>
                <w:sz w:val="17"/>
              </w:rPr>
            </w:pPr>
            <w:r>
              <w:rPr>
                <w:color w:val="172837"/>
                <w:spacing w:val="-2"/>
                <w:sz w:val="17"/>
              </w:rPr>
              <w:t>idx_tickets_priority_status</w:t>
            </w:r>
          </w:p>
        </w:tc>
        <w:tc>
          <w:tcPr>
            <w:tcW w:w="1063" w:type="dxa"/>
            <w:tcBorders>
              <w:right w:val="single" w:sz="4" w:space="0" w:color="CBD8DE"/>
            </w:tcBorders>
            <w:shd w:val="clear" w:color="auto" w:fill="F5F9FA"/>
          </w:tcPr>
          <w:p>
            <w:pPr>
              <w:pStyle w:val="TableParagraph"/>
              <w:ind w:left="103" w:right="212"/>
              <w:jc w:val="center"/>
              <w:rPr>
                <w:sz w:val="17"/>
              </w:rPr>
            </w:pPr>
            <w:r>
              <w:rPr>
                <w:color w:val="172837"/>
                <w:spacing w:val="-2"/>
                <w:sz w:val="17"/>
              </w:rPr>
              <w:t>Optimised</w:t>
            </w:r>
          </w:p>
        </w:tc>
      </w:tr>
      <w:tr>
        <w:trPr>
          <w:trHeight w:val="375" w:hRule="atLeast"/>
        </w:trPr>
        <w:tc>
          <w:tcPr>
            <w:tcW w:w="2190" w:type="dxa"/>
          </w:tcPr>
          <w:p>
            <w:pPr>
              <w:pStyle w:val="TableParagraph"/>
              <w:rPr>
                <w:sz w:val="17"/>
              </w:rPr>
            </w:pPr>
            <w:r>
              <w:rPr>
                <w:color w:val="172837"/>
                <w:sz w:val="17"/>
              </w:rPr>
              <w:t>Patient</w:t>
            </w:r>
            <w:r>
              <w:rPr>
                <w:color w:val="172837"/>
                <w:spacing w:val="-1"/>
                <w:sz w:val="17"/>
              </w:rPr>
              <w:t> </w:t>
            </w:r>
            <w:r>
              <w:rPr>
                <w:color w:val="172837"/>
                <w:sz w:val="17"/>
              </w:rPr>
              <w:t>search</w:t>
            </w:r>
            <w:r>
              <w:rPr>
                <w:color w:val="172837"/>
                <w:spacing w:val="-1"/>
                <w:sz w:val="17"/>
              </w:rPr>
              <w:t> </w:t>
            </w:r>
            <w:r>
              <w:rPr>
                <w:color w:val="172837"/>
                <w:sz w:val="17"/>
              </w:rPr>
              <w:t>by</w:t>
            </w:r>
            <w:r>
              <w:rPr>
                <w:color w:val="172837"/>
                <w:spacing w:val="-1"/>
                <w:sz w:val="17"/>
              </w:rPr>
              <w:t> </w:t>
            </w:r>
            <w:r>
              <w:rPr>
                <w:color w:val="172837"/>
                <w:spacing w:val="-4"/>
                <w:sz w:val="17"/>
              </w:rPr>
              <w:t>name</w:t>
            </w:r>
          </w:p>
        </w:tc>
        <w:tc>
          <w:tcPr>
            <w:tcW w:w="723" w:type="dxa"/>
            <w:tcBorders>
              <w:right w:val="nil"/>
            </w:tcBorders>
          </w:tcPr>
          <w:p>
            <w:pPr>
              <w:pStyle w:val="TableParagraph"/>
              <w:spacing w:before="74"/>
              <w:ind w:left="0" w:right="33"/>
              <w:jc w:val="right"/>
              <w:rPr>
                <w:rFonts w:ascii="Consolas"/>
                <w:sz w:val="18"/>
              </w:rPr>
            </w:pPr>
            <w:r>
              <w:rPr>
                <w:rFonts w:ascii="Consolas"/>
                <w:color w:val="9D3C33"/>
                <w:spacing w:val="-2"/>
                <w:sz w:val="18"/>
              </w:rPr>
              <w:t>WHERE</w:t>
            </w:r>
          </w:p>
        </w:tc>
        <w:tc>
          <w:tcPr>
            <w:tcW w:w="3493" w:type="dxa"/>
            <w:tcBorders>
              <w:left w:val="nil"/>
            </w:tcBorders>
          </w:tcPr>
          <w:p>
            <w:pPr>
              <w:pStyle w:val="TableParagraph"/>
              <w:spacing w:before="74"/>
              <w:ind w:left="50"/>
              <w:rPr>
                <w:rFonts w:ascii="Consolas"/>
                <w:sz w:val="18"/>
              </w:rPr>
            </w:pPr>
            <w:r>
              <w:rPr>
                <w:rFonts w:ascii="Consolas"/>
                <w:color w:val="9D3C33"/>
                <w:sz w:val="18"/>
              </w:rPr>
              <w:t>full_name</w:t>
            </w:r>
            <w:r>
              <w:rPr>
                <w:rFonts w:ascii="Consolas"/>
                <w:color w:val="9D3C33"/>
                <w:spacing w:val="14"/>
                <w:sz w:val="18"/>
              </w:rPr>
              <w:t> </w:t>
            </w:r>
            <w:r>
              <w:rPr>
                <w:rFonts w:ascii="Consolas"/>
                <w:color w:val="9D3C33"/>
                <w:sz w:val="18"/>
              </w:rPr>
              <w:t>LIKE</w:t>
            </w:r>
            <w:r>
              <w:rPr>
                <w:rFonts w:ascii="Consolas"/>
                <w:color w:val="9D3C33"/>
                <w:spacing w:val="15"/>
                <w:sz w:val="18"/>
              </w:rPr>
              <w:t> </w:t>
            </w:r>
            <w:r>
              <w:rPr>
                <w:rFonts w:ascii="Consolas"/>
                <w:color w:val="9D3C33"/>
                <w:spacing w:val="-10"/>
                <w:sz w:val="18"/>
              </w:rPr>
              <w:t>?</w:t>
            </w:r>
          </w:p>
        </w:tc>
        <w:tc>
          <w:tcPr>
            <w:tcW w:w="2386" w:type="dxa"/>
          </w:tcPr>
          <w:p>
            <w:pPr>
              <w:pStyle w:val="TableParagraph"/>
              <w:ind w:left="106"/>
              <w:rPr>
                <w:sz w:val="17"/>
              </w:rPr>
            </w:pPr>
            <w:r>
              <w:rPr>
                <w:color w:val="172837"/>
                <w:spacing w:val="-2"/>
                <w:sz w:val="17"/>
              </w:rPr>
              <w:t>idx_patient_profiles_name</w:t>
            </w:r>
          </w:p>
        </w:tc>
        <w:tc>
          <w:tcPr>
            <w:tcW w:w="1063" w:type="dxa"/>
            <w:tcBorders>
              <w:right w:val="single" w:sz="4" w:space="0" w:color="CBD8DE"/>
            </w:tcBorders>
          </w:tcPr>
          <w:p>
            <w:pPr>
              <w:pStyle w:val="TableParagraph"/>
              <w:ind w:left="103" w:right="212"/>
              <w:jc w:val="center"/>
              <w:rPr>
                <w:sz w:val="17"/>
              </w:rPr>
            </w:pPr>
            <w:r>
              <w:rPr>
                <w:color w:val="172837"/>
                <w:spacing w:val="-2"/>
                <w:sz w:val="17"/>
              </w:rPr>
              <w:t>Optimised</w:t>
            </w:r>
          </w:p>
        </w:tc>
      </w:tr>
      <w:tr>
        <w:trPr>
          <w:trHeight w:val="390" w:hRule="atLeast"/>
        </w:trPr>
        <w:tc>
          <w:tcPr>
            <w:tcW w:w="2190" w:type="dxa"/>
            <w:shd w:val="clear" w:color="auto" w:fill="F5F9FA"/>
          </w:tcPr>
          <w:p>
            <w:pPr>
              <w:pStyle w:val="TableParagraph"/>
              <w:rPr>
                <w:sz w:val="17"/>
              </w:rPr>
            </w:pPr>
            <w:r>
              <w:rPr>
                <w:color w:val="172837"/>
                <w:sz w:val="17"/>
              </w:rPr>
              <w:t>Patient</w:t>
            </w:r>
            <w:r>
              <w:rPr>
                <w:color w:val="172837"/>
                <w:spacing w:val="-1"/>
                <w:sz w:val="17"/>
              </w:rPr>
              <w:t> </w:t>
            </w:r>
            <w:r>
              <w:rPr>
                <w:color w:val="172837"/>
                <w:sz w:val="17"/>
              </w:rPr>
              <w:t>search</w:t>
            </w:r>
            <w:r>
              <w:rPr>
                <w:color w:val="172837"/>
                <w:spacing w:val="-1"/>
                <w:sz w:val="17"/>
              </w:rPr>
              <w:t> </w:t>
            </w:r>
            <w:r>
              <w:rPr>
                <w:color w:val="172837"/>
                <w:sz w:val="17"/>
              </w:rPr>
              <w:t>by</w:t>
            </w:r>
            <w:r>
              <w:rPr>
                <w:color w:val="172837"/>
                <w:spacing w:val="-1"/>
                <w:sz w:val="17"/>
              </w:rPr>
              <w:t> </w:t>
            </w:r>
            <w:r>
              <w:rPr>
                <w:color w:val="172837"/>
                <w:spacing w:val="-2"/>
                <w:sz w:val="17"/>
              </w:rPr>
              <w:t>phone</w:t>
            </w:r>
          </w:p>
        </w:tc>
        <w:tc>
          <w:tcPr>
            <w:tcW w:w="723" w:type="dxa"/>
            <w:tcBorders>
              <w:right w:val="nil"/>
            </w:tcBorders>
          </w:tcPr>
          <w:p>
            <w:pPr>
              <w:pStyle w:val="TableParagraph"/>
              <w:spacing w:before="74"/>
              <w:ind w:left="0" w:right="33"/>
              <w:jc w:val="right"/>
              <w:rPr>
                <w:rFonts w:ascii="Consolas"/>
                <w:sz w:val="18"/>
              </w:rPr>
            </w:pPr>
            <w:r>
              <w:rPr>
                <w:rFonts w:ascii="Consolas"/>
                <w:color w:val="9D3C33"/>
                <w:spacing w:val="-2"/>
                <w:sz w:val="18"/>
              </w:rPr>
              <w:t>WHERE</w:t>
            </w:r>
          </w:p>
        </w:tc>
        <w:tc>
          <w:tcPr>
            <w:tcW w:w="3493" w:type="dxa"/>
            <w:tcBorders>
              <w:left w:val="nil"/>
            </w:tcBorders>
          </w:tcPr>
          <w:p>
            <w:pPr>
              <w:pStyle w:val="TableParagraph"/>
              <w:spacing w:before="74"/>
              <w:ind w:left="50"/>
              <w:rPr>
                <w:rFonts w:ascii="Consolas"/>
                <w:sz w:val="18"/>
              </w:rPr>
            </w:pPr>
            <w:r>
              <w:rPr>
                <w:rFonts w:ascii="Consolas"/>
                <w:color w:val="9D3C33"/>
                <w:sz w:val="18"/>
              </w:rPr>
              <w:t>phone</w:t>
            </w:r>
            <w:r>
              <w:rPr>
                <w:rFonts w:ascii="Consolas"/>
                <w:color w:val="9D3C33"/>
                <w:spacing w:val="7"/>
                <w:sz w:val="18"/>
              </w:rPr>
              <w:t> </w:t>
            </w:r>
            <w:r>
              <w:rPr>
                <w:rFonts w:ascii="Consolas"/>
                <w:color w:val="9D3C33"/>
                <w:sz w:val="18"/>
              </w:rPr>
              <w:t>=</w:t>
            </w:r>
            <w:r>
              <w:rPr>
                <w:rFonts w:ascii="Consolas"/>
                <w:color w:val="9D3C33"/>
                <w:spacing w:val="8"/>
                <w:sz w:val="18"/>
              </w:rPr>
              <w:t> </w:t>
            </w:r>
            <w:r>
              <w:rPr>
                <w:rFonts w:ascii="Consolas"/>
                <w:color w:val="9D3C33"/>
                <w:spacing w:val="-10"/>
                <w:sz w:val="18"/>
              </w:rPr>
              <w:t>?</w:t>
            </w:r>
          </w:p>
        </w:tc>
        <w:tc>
          <w:tcPr>
            <w:tcW w:w="2386" w:type="dxa"/>
            <w:shd w:val="clear" w:color="auto" w:fill="F5F9FA"/>
          </w:tcPr>
          <w:p>
            <w:pPr>
              <w:pStyle w:val="TableParagraph"/>
              <w:ind w:left="106"/>
              <w:rPr>
                <w:sz w:val="17"/>
              </w:rPr>
            </w:pPr>
            <w:r>
              <w:rPr>
                <w:color w:val="172837"/>
                <w:spacing w:val="-2"/>
                <w:sz w:val="17"/>
              </w:rPr>
              <w:t>idx_patient_profiles_phone</w:t>
            </w:r>
          </w:p>
        </w:tc>
        <w:tc>
          <w:tcPr>
            <w:tcW w:w="1063" w:type="dxa"/>
            <w:tcBorders>
              <w:right w:val="single" w:sz="4" w:space="0" w:color="CBD8DE"/>
            </w:tcBorders>
            <w:shd w:val="clear" w:color="auto" w:fill="F5F9FA"/>
          </w:tcPr>
          <w:p>
            <w:pPr>
              <w:pStyle w:val="TableParagraph"/>
              <w:ind w:left="103" w:right="212"/>
              <w:jc w:val="center"/>
              <w:rPr>
                <w:sz w:val="17"/>
              </w:rPr>
            </w:pPr>
            <w:r>
              <w:rPr>
                <w:color w:val="172837"/>
                <w:spacing w:val="-2"/>
                <w:sz w:val="17"/>
              </w:rPr>
              <w:t>Optimised</w:t>
            </w:r>
          </w:p>
        </w:tc>
      </w:tr>
      <w:tr>
        <w:trPr>
          <w:trHeight w:val="600" w:hRule="atLeast"/>
        </w:trPr>
        <w:tc>
          <w:tcPr>
            <w:tcW w:w="2190" w:type="dxa"/>
          </w:tcPr>
          <w:p>
            <w:pPr>
              <w:pStyle w:val="TableParagraph"/>
              <w:spacing w:line="259" w:lineRule="auto"/>
              <w:ind w:right="196"/>
              <w:rPr>
                <w:sz w:val="17"/>
              </w:rPr>
            </w:pPr>
            <w:r>
              <w:rPr>
                <w:color w:val="172837"/>
                <w:sz w:val="17"/>
              </w:rPr>
              <w:t>Notification</w:t>
            </w:r>
            <w:r>
              <w:rPr>
                <w:color w:val="172837"/>
                <w:spacing w:val="-10"/>
                <w:sz w:val="17"/>
              </w:rPr>
              <w:t> </w:t>
            </w:r>
            <w:r>
              <w:rPr>
                <w:color w:val="172837"/>
                <w:sz w:val="17"/>
              </w:rPr>
              <w:t>lookup</w:t>
            </w:r>
            <w:r>
              <w:rPr>
                <w:color w:val="172837"/>
                <w:spacing w:val="-10"/>
                <w:sz w:val="17"/>
              </w:rPr>
              <w:t> </w:t>
            </w:r>
            <w:r>
              <w:rPr>
                <w:color w:val="172837"/>
                <w:sz w:val="17"/>
              </w:rPr>
              <w:t>by</w:t>
            </w:r>
            <w:r>
              <w:rPr>
                <w:color w:val="172837"/>
                <w:spacing w:val="40"/>
                <w:sz w:val="17"/>
              </w:rPr>
              <w:t> </w:t>
            </w:r>
            <w:r>
              <w:rPr>
                <w:color w:val="172837"/>
                <w:spacing w:val="-2"/>
                <w:sz w:val="17"/>
              </w:rPr>
              <w:t>ticket</w:t>
            </w:r>
          </w:p>
        </w:tc>
        <w:tc>
          <w:tcPr>
            <w:tcW w:w="723" w:type="dxa"/>
            <w:tcBorders>
              <w:right w:val="nil"/>
            </w:tcBorders>
          </w:tcPr>
          <w:p>
            <w:pPr>
              <w:pStyle w:val="TableParagraph"/>
              <w:spacing w:before="74"/>
              <w:ind w:left="0" w:right="33"/>
              <w:jc w:val="right"/>
              <w:rPr>
                <w:rFonts w:ascii="Consolas"/>
                <w:sz w:val="18"/>
              </w:rPr>
            </w:pPr>
            <w:r>
              <w:rPr>
                <w:rFonts w:ascii="Consolas"/>
                <w:color w:val="9D3C33"/>
                <w:spacing w:val="-2"/>
                <w:sz w:val="18"/>
              </w:rPr>
              <w:t>WHERE</w:t>
            </w:r>
          </w:p>
        </w:tc>
        <w:tc>
          <w:tcPr>
            <w:tcW w:w="3493" w:type="dxa"/>
            <w:tcBorders>
              <w:left w:val="nil"/>
            </w:tcBorders>
          </w:tcPr>
          <w:p>
            <w:pPr>
              <w:pStyle w:val="TableParagraph"/>
              <w:spacing w:before="74"/>
              <w:ind w:left="50"/>
              <w:rPr>
                <w:rFonts w:ascii="Consolas"/>
                <w:sz w:val="18"/>
              </w:rPr>
            </w:pPr>
            <w:r>
              <w:rPr>
                <w:rFonts w:ascii="Consolas"/>
                <w:color w:val="9D3C33"/>
                <w:sz w:val="18"/>
              </w:rPr>
              <w:t>ticket_id</w:t>
            </w:r>
            <w:r>
              <w:rPr>
                <w:rFonts w:ascii="Consolas"/>
                <w:color w:val="9D3C33"/>
                <w:spacing w:val="11"/>
                <w:sz w:val="18"/>
              </w:rPr>
              <w:t> </w:t>
            </w:r>
            <w:r>
              <w:rPr>
                <w:rFonts w:ascii="Consolas"/>
                <w:color w:val="9D3C33"/>
                <w:sz w:val="18"/>
              </w:rPr>
              <w:t>=</w:t>
            </w:r>
            <w:r>
              <w:rPr>
                <w:rFonts w:ascii="Consolas"/>
                <w:color w:val="9D3C33"/>
                <w:spacing w:val="12"/>
                <w:sz w:val="18"/>
              </w:rPr>
              <w:t> </w:t>
            </w:r>
            <w:r>
              <w:rPr>
                <w:rFonts w:ascii="Consolas"/>
                <w:color w:val="9D3C33"/>
                <w:spacing w:val="-10"/>
                <w:sz w:val="18"/>
              </w:rPr>
              <w:t>?</w:t>
            </w:r>
          </w:p>
        </w:tc>
        <w:tc>
          <w:tcPr>
            <w:tcW w:w="2386" w:type="dxa"/>
          </w:tcPr>
          <w:p>
            <w:pPr>
              <w:pStyle w:val="TableParagraph"/>
              <w:ind w:left="106"/>
              <w:rPr>
                <w:sz w:val="17"/>
              </w:rPr>
            </w:pPr>
            <w:r>
              <w:rPr>
                <w:color w:val="172837"/>
                <w:spacing w:val="-2"/>
                <w:sz w:val="17"/>
              </w:rPr>
              <w:t>idx_notifications_ticket_id</w:t>
            </w:r>
          </w:p>
        </w:tc>
        <w:tc>
          <w:tcPr>
            <w:tcW w:w="1063" w:type="dxa"/>
            <w:tcBorders>
              <w:right w:val="single" w:sz="4" w:space="0" w:color="CBD8DE"/>
            </w:tcBorders>
          </w:tcPr>
          <w:p>
            <w:pPr>
              <w:pStyle w:val="TableParagraph"/>
              <w:ind w:left="103" w:right="212"/>
              <w:jc w:val="center"/>
              <w:rPr>
                <w:sz w:val="17"/>
              </w:rPr>
            </w:pPr>
            <w:r>
              <w:rPr>
                <w:color w:val="172837"/>
                <w:spacing w:val="-2"/>
                <w:sz w:val="17"/>
              </w:rPr>
              <w:t>Optimised</w:t>
            </w:r>
          </w:p>
        </w:tc>
      </w:tr>
      <w:tr>
        <w:trPr>
          <w:trHeight w:val="390" w:hRule="atLeast"/>
        </w:trPr>
        <w:tc>
          <w:tcPr>
            <w:tcW w:w="2190" w:type="dxa"/>
            <w:shd w:val="clear" w:color="auto" w:fill="F5F9FA"/>
          </w:tcPr>
          <w:p>
            <w:pPr>
              <w:pStyle w:val="TableParagraph"/>
              <w:rPr>
                <w:sz w:val="17"/>
              </w:rPr>
            </w:pPr>
            <w:r>
              <w:rPr>
                <w:color w:val="172837"/>
                <w:sz w:val="17"/>
              </w:rPr>
              <w:t>Audit</w:t>
            </w:r>
            <w:r>
              <w:rPr>
                <w:color w:val="172837"/>
                <w:spacing w:val="1"/>
                <w:sz w:val="17"/>
              </w:rPr>
              <w:t> </w:t>
            </w:r>
            <w:r>
              <w:rPr>
                <w:color w:val="172837"/>
                <w:sz w:val="17"/>
              </w:rPr>
              <w:t>events</w:t>
            </w:r>
            <w:r>
              <w:rPr>
                <w:color w:val="172837"/>
                <w:spacing w:val="1"/>
                <w:sz w:val="17"/>
              </w:rPr>
              <w:t> </w:t>
            </w:r>
            <w:r>
              <w:rPr>
                <w:color w:val="172837"/>
                <w:sz w:val="17"/>
              </w:rPr>
              <w:t>by</w:t>
            </w:r>
            <w:r>
              <w:rPr>
                <w:color w:val="172837"/>
                <w:spacing w:val="1"/>
                <w:sz w:val="17"/>
              </w:rPr>
              <w:t> </w:t>
            </w:r>
            <w:r>
              <w:rPr>
                <w:color w:val="172837"/>
                <w:spacing w:val="-4"/>
                <w:sz w:val="17"/>
              </w:rPr>
              <w:t>date</w:t>
            </w:r>
          </w:p>
        </w:tc>
        <w:tc>
          <w:tcPr>
            <w:tcW w:w="723" w:type="dxa"/>
            <w:tcBorders>
              <w:right w:val="nil"/>
            </w:tcBorders>
          </w:tcPr>
          <w:p>
            <w:pPr>
              <w:pStyle w:val="TableParagraph"/>
              <w:spacing w:before="74"/>
              <w:ind w:left="0" w:right="33"/>
              <w:jc w:val="right"/>
              <w:rPr>
                <w:rFonts w:ascii="Consolas"/>
                <w:sz w:val="18"/>
              </w:rPr>
            </w:pPr>
            <w:r>
              <w:rPr>
                <w:rFonts w:ascii="Consolas"/>
                <w:color w:val="9D3C33"/>
                <w:spacing w:val="-2"/>
                <w:sz w:val="18"/>
              </w:rPr>
              <w:t>WHERE</w:t>
            </w:r>
          </w:p>
        </w:tc>
        <w:tc>
          <w:tcPr>
            <w:tcW w:w="3493" w:type="dxa"/>
            <w:tcBorders>
              <w:left w:val="nil"/>
            </w:tcBorders>
          </w:tcPr>
          <w:p>
            <w:pPr>
              <w:pStyle w:val="TableParagraph"/>
              <w:spacing w:before="74"/>
              <w:ind w:left="50"/>
              <w:rPr>
                <w:rFonts w:ascii="Consolas"/>
                <w:sz w:val="18"/>
              </w:rPr>
            </w:pPr>
            <w:r>
              <w:rPr>
                <w:rFonts w:ascii="Consolas"/>
                <w:color w:val="9D3C33"/>
                <w:sz w:val="18"/>
              </w:rPr>
              <w:t>occurred_at</w:t>
            </w:r>
            <w:r>
              <w:rPr>
                <w:rFonts w:ascii="Consolas"/>
                <w:color w:val="9D3C33"/>
                <w:spacing w:val="12"/>
                <w:sz w:val="18"/>
              </w:rPr>
              <w:t> </w:t>
            </w:r>
            <w:r>
              <w:rPr>
                <w:rFonts w:ascii="Consolas"/>
                <w:color w:val="9D3C33"/>
                <w:sz w:val="18"/>
              </w:rPr>
              <w:t>BETWEEN</w:t>
            </w:r>
            <w:r>
              <w:rPr>
                <w:rFonts w:ascii="Consolas"/>
                <w:color w:val="9D3C33"/>
                <w:spacing w:val="13"/>
                <w:sz w:val="18"/>
              </w:rPr>
              <w:t> </w:t>
            </w:r>
            <w:r>
              <w:rPr>
                <w:rFonts w:ascii="Consolas"/>
                <w:color w:val="9D3C33"/>
                <w:sz w:val="18"/>
              </w:rPr>
              <w:t>?</w:t>
            </w:r>
            <w:r>
              <w:rPr>
                <w:rFonts w:ascii="Consolas"/>
                <w:color w:val="9D3C33"/>
                <w:spacing w:val="13"/>
                <w:sz w:val="18"/>
              </w:rPr>
              <w:t> </w:t>
            </w:r>
            <w:r>
              <w:rPr>
                <w:rFonts w:ascii="Consolas"/>
                <w:color w:val="9D3C33"/>
                <w:sz w:val="18"/>
              </w:rPr>
              <w:t>AND</w:t>
            </w:r>
            <w:r>
              <w:rPr>
                <w:rFonts w:ascii="Consolas"/>
                <w:color w:val="9D3C33"/>
                <w:spacing w:val="13"/>
                <w:sz w:val="18"/>
              </w:rPr>
              <w:t> </w:t>
            </w:r>
            <w:r>
              <w:rPr>
                <w:rFonts w:ascii="Consolas"/>
                <w:color w:val="9D3C33"/>
                <w:spacing w:val="-10"/>
                <w:sz w:val="18"/>
              </w:rPr>
              <w:t>?</w:t>
            </w:r>
          </w:p>
        </w:tc>
        <w:tc>
          <w:tcPr>
            <w:tcW w:w="2386" w:type="dxa"/>
            <w:shd w:val="clear" w:color="auto" w:fill="F5F9FA"/>
          </w:tcPr>
          <w:p>
            <w:pPr>
              <w:pStyle w:val="TableParagraph"/>
              <w:ind w:left="106"/>
              <w:rPr>
                <w:sz w:val="17"/>
              </w:rPr>
            </w:pPr>
            <w:r>
              <w:rPr>
                <w:color w:val="172837"/>
                <w:spacing w:val="-2"/>
                <w:sz w:val="17"/>
              </w:rPr>
              <w:t>idx_audit_events_occurred_at</w:t>
            </w:r>
          </w:p>
        </w:tc>
        <w:tc>
          <w:tcPr>
            <w:tcW w:w="1063" w:type="dxa"/>
            <w:tcBorders>
              <w:right w:val="single" w:sz="4" w:space="0" w:color="CBD8DE"/>
            </w:tcBorders>
            <w:shd w:val="clear" w:color="auto" w:fill="F5F9FA"/>
          </w:tcPr>
          <w:p>
            <w:pPr>
              <w:pStyle w:val="TableParagraph"/>
              <w:ind w:left="103" w:right="212"/>
              <w:jc w:val="center"/>
              <w:rPr>
                <w:sz w:val="17"/>
              </w:rPr>
            </w:pPr>
            <w:r>
              <w:rPr>
                <w:color w:val="172837"/>
                <w:spacing w:val="-2"/>
                <w:sz w:val="17"/>
              </w:rPr>
              <w:t>Optimised</w:t>
            </w:r>
          </w:p>
        </w:tc>
      </w:tr>
      <w:tr>
        <w:trPr>
          <w:trHeight w:val="630" w:hRule="atLeast"/>
        </w:trPr>
        <w:tc>
          <w:tcPr>
            <w:tcW w:w="2190" w:type="dxa"/>
          </w:tcPr>
          <w:p>
            <w:pPr>
              <w:pStyle w:val="TableParagraph"/>
              <w:spacing w:line="259" w:lineRule="auto"/>
              <w:ind w:right="196"/>
              <w:rPr>
                <w:sz w:val="17"/>
              </w:rPr>
            </w:pPr>
            <w:r>
              <w:rPr>
                <w:color w:val="172837"/>
                <w:sz w:val="17"/>
              </w:rPr>
              <w:t>Pending</w:t>
            </w:r>
            <w:r>
              <w:rPr>
                <w:color w:val="172837"/>
                <w:spacing w:val="-10"/>
                <w:sz w:val="17"/>
              </w:rPr>
              <w:t> </w:t>
            </w:r>
            <w:r>
              <w:rPr>
                <w:color w:val="172837"/>
                <w:sz w:val="17"/>
              </w:rPr>
              <w:t>notifications</w:t>
            </w:r>
            <w:r>
              <w:rPr>
                <w:color w:val="172837"/>
                <w:spacing w:val="-10"/>
                <w:sz w:val="17"/>
              </w:rPr>
              <w:t> </w:t>
            </w:r>
            <w:r>
              <w:rPr>
                <w:color w:val="172837"/>
                <w:sz w:val="17"/>
              </w:rPr>
              <w:t>for</w:t>
            </w:r>
            <w:r>
              <w:rPr>
                <w:color w:val="172837"/>
                <w:spacing w:val="40"/>
                <w:sz w:val="17"/>
              </w:rPr>
              <w:t> </w:t>
            </w:r>
            <w:r>
              <w:rPr>
                <w:color w:val="172837"/>
                <w:spacing w:val="-2"/>
                <w:sz w:val="17"/>
              </w:rPr>
              <w:t>retry</w:t>
            </w:r>
          </w:p>
        </w:tc>
        <w:tc>
          <w:tcPr>
            <w:tcW w:w="4216" w:type="dxa"/>
            <w:gridSpan w:val="2"/>
          </w:tcPr>
          <w:p>
            <w:pPr>
              <w:pStyle w:val="TableParagraph"/>
              <w:spacing w:line="273" w:lineRule="auto" w:before="74"/>
              <w:ind w:left="106" w:firstLine="60"/>
              <w:rPr>
                <w:rFonts w:ascii="Consolas"/>
                <w:sz w:val="18"/>
              </w:rPr>
            </w:pPr>
            <w:r>
              <w:rPr>
                <w:rFonts w:ascii="Consolas"/>
                <w:color w:val="9D3C33"/>
                <w:sz w:val="18"/>
              </w:rPr>
              <w:t>WHERE status = 'pending' </w:t>
            </w:r>
            <w:r>
              <w:rPr>
                <w:rFonts w:ascii="Consolas"/>
                <w:color w:val="9D3C33"/>
                <w:sz w:val="18"/>
              </w:rPr>
              <w:t>AND next_retry_at &lt;= NOW()</w:t>
            </w:r>
          </w:p>
        </w:tc>
        <w:tc>
          <w:tcPr>
            <w:tcW w:w="2386" w:type="dxa"/>
          </w:tcPr>
          <w:p>
            <w:pPr>
              <w:pStyle w:val="TableParagraph"/>
              <w:ind w:left="106"/>
              <w:rPr>
                <w:sz w:val="17"/>
              </w:rPr>
            </w:pPr>
            <w:r>
              <w:rPr>
                <w:color w:val="172837"/>
                <w:spacing w:val="-2"/>
                <w:sz w:val="17"/>
              </w:rPr>
              <w:t>idx_notifications_status</w:t>
            </w:r>
          </w:p>
        </w:tc>
        <w:tc>
          <w:tcPr>
            <w:tcW w:w="1063" w:type="dxa"/>
            <w:tcBorders>
              <w:right w:val="single" w:sz="4" w:space="0" w:color="CBD8DE"/>
            </w:tcBorders>
          </w:tcPr>
          <w:p>
            <w:pPr>
              <w:pStyle w:val="TableParagraph"/>
              <w:ind w:left="103" w:right="212"/>
              <w:jc w:val="center"/>
              <w:rPr>
                <w:sz w:val="17"/>
              </w:rPr>
            </w:pPr>
            <w:r>
              <w:rPr>
                <w:color w:val="172837"/>
                <w:spacing w:val="-2"/>
                <w:sz w:val="17"/>
              </w:rPr>
              <w:t>Optimised</w:t>
            </w:r>
          </w:p>
        </w:tc>
      </w:tr>
    </w:tbl>
    <w:p>
      <w:pPr>
        <w:pStyle w:val="BodyText"/>
        <w:spacing w:before="9"/>
        <w:rPr>
          <w:i/>
          <w:sz w:val="15"/>
        </w:rPr>
      </w:pPr>
    </w:p>
    <w:p>
      <w:pPr>
        <w:pStyle w:val="Heading8"/>
        <w:numPr>
          <w:ilvl w:val="2"/>
          <w:numId w:val="16"/>
        </w:numPr>
        <w:tabs>
          <w:tab w:pos="916" w:val="left" w:leader="none"/>
        </w:tabs>
        <w:spacing w:line="240" w:lineRule="auto" w:before="100" w:after="0"/>
        <w:ind w:left="915" w:right="0" w:hanging="636"/>
        <w:jc w:val="left"/>
      </w:pPr>
      <w:r>
        <w:rPr/>
        <w:pict>
          <v:group style="position:absolute;margin-left:160.5pt;margin-top:-112.761246pt;width:210.75pt;height:35.25pt;mso-position-horizontal-relative:page;mso-position-vertical-relative:paragraph;z-index:-25629696" id="docshapegroup2011" coordorigin="3210,-2255" coordsize="4215,705">
            <v:rect style="position:absolute;left:3210;top:-2256;width:4215;height:405" id="docshape2012" filled="true" fillcolor="#f5f9fa" stroked="false">
              <v:fill type="solid"/>
            </v:rect>
            <v:shape style="position:absolute;left:3329;top:-2196;width:2040;height:645" id="docshape2013" coordorigin="3330,-2195" coordsize="2040,645" path="m4965,-2156l4964,-2162,4959,-2173,4956,-2178,4948,-2186,4943,-2190,4932,-2194,4926,-2195,3369,-2195,3363,-2194,3352,-2190,3347,-2186,3339,-2178,3336,-2173,3331,-2162,3330,-2156,3330,-2000,3330,-1994,3331,-1989,3336,-1978,3339,-1973,3347,-1964,3352,-1961,3363,-1956,3369,-1955,4926,-1955,4932,-1956,4943,-1961,4948,-1964,4956,-1973,4959,-1978,4964,-1989,4965,-1994,4965,-2156xm5370,-1751l5369,-1757,5364,-1768,5361,-1773,5353,-1781,5348,-1785,5337,-1789,5331,-1790,3369,-1790,3363,-1789,3352,-1785,3347,-1781,3339,-1773,3336,-1768,3331,-1757,3330,-1751,3330,-1595,3330,-1589,3331,-1584,3336,-1573,3339,-1568,3347,-1559,3352,-1556,3363,-1551,3369,-1550,5331,-1550,5337,-1551,5348,-1556,5353,-1559,5361,-1568,5364,-1573,5369,-1584,5370,-1589,5370,-1751xe" filled="true" fillcolor="#ecf1f5" stroked="false">
              <v:path arrowok="t"/>
              <v:fill type="solid"/>
            </v:shape>
            <w10:wrap type="none"/>
          </v:group>
        </w:pict>
      </w:r>
      <w:r>
        <w:rPr/>
        <w:pict>
          <v:group style="position:absolute;margin-left:160.5pt;margin-top:-61.761246pt;width:210.75pt;height:47.25pt;mso-position-horizontal-relative:page;mso-position-vertical-relative:paragraph;z-index:-25629184" id="docshapegroup2014" coordorigin="3210,-1235" coordsize="4215,945">
            <v:rect style="position:absolute;left:3210;top:-1236;width:4215;height:405" id="docshape2015" filled="true" fillcolor="#f5f9fa" stroked="false">
              <v:fill type="solid"/>
            </v:rect>
            <v:shape style="position:absolute;left:3329;top:-1176;width:3450;height:886" id="docshape2016" coordorigin="3330,-1175" coordsize="3450,886" path="m5610,-491l5609,-497,5604,-508,5601,-513,5593,-521,5588,-525,5577,-529,5571,-530,3330,-530,3330,-290,5566,-290,5571,-290,5577,-291,5588,-296,5593,-299,5601,-308,5604,-313,5609,-324,5610,-329,5610,-491xm6210,-770l3369,-770,3363,-769,3352,-765,3347,-761,3339,-753,3336,-748,3331,-737,3330,-731,3330,-569,3331,-564,3336,-552,3339,-548,3347,-539,3352,-536,3363,-531,3369,-530,5571,-530,6210,-530,6210,-770xm6780,-1136l6779,-1142,6774,-1153,6771,-1158,6763,-1166,6758,-1170,6747,-1174,6741,-1175,3369,-1175,3363,-1174,3352,-1170,3347,-1166,3339,-1158,3336,-1153,3331,-1142,3330,-1136,3330,-980,3330,-974,3331,-969,3336,-958,3339,-953,3347,-944,3352,-941,3363,-936,3369,-935,6741,-935,6747,-936,6758,-941,6763,-944,6771,-953,6774,-958,6779,-969,6780,-974,6780,-1136xe" filled="true" fillcolor="#ecf1f5" stroked="false">
              <v:path arrowok="t"/>
              <v:fill type="solid"/>
            </v:shape>
            <w10:wrap type="none"/>
          </v:group>
        </w:pict>
      </w:r>
      <w:r>
        <w:rPr>
          <w:color w:val="167286"/>
        </w:rPr>
        <w:t>Low-Bandwidth</w:t>
      </w:r>
      <w:r>
        <w:rPr>
          <w:color w:val="167286"/>
          <w:spacing w:val="-1"/>
        </w:rPr>
        <w:t> </w:t>
      </w:r>
      <w:r>
        <w:rPr>
          <w:color w:val="167286"/>
        </w:rPr>
        <w:t>and</w:t>
      </w:r>
      <w:r>
        <w:rPr>
          <w:color w:val="167286"/>
          <w:spacing w:val="-1"/>
        </w:rPr>
        <w:t> </w:t>
      </w:r>
      <w:r>
        <w:rPr>
          <w:color w:val="167286"/>
        </w:rPr>
        <w:t>Offline </w:t>
      </w:r>
      <w:r>
        <w:rPr>
          <w:color w:val="167286"/>
          <w:spacing w:val="-2"/>
        </w:rPr>
        <w:t>Considerations</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3"/>
          <w:sz w:val="18"/>
        </w:rPr>
        <w:t> </w:t>
      </w:r>
      <w:r>
        <w:rPr>
          <w:i/>
          <w:color w:val="36586A"/>
          <w:sz w:val="18"/>
        </w:rPr>
        <w:t>5.27:</w:t>
      </w:r>
      <w:r>
        <w:rPr>
          <w:i/>
          <w:color w:val="36586A"/>
          <w:spacing w:val="4"/>
          <w:sz w:val="18"/>
        </w:rPr>
        <w:t> </w:t>
      </w:r>
      <w:r>
        <w:rPr>
          <w:i/>
          <w:color w:val="36586A"/>
          <w:sz w:val="18"/>
        </w:rPr>
        <w:t>Low-Bandwidth</w:t>
      </w:r>
      <w:r>
        <w:rPr>
          <w:i/>
          <w:color w:val="36586A"/>
          <w:spacing w:val="3"/>
          <w:sz w:val="18"/>
        </w:rPr>
        <w:t> </w:t>
      </w:r>
      <w:r>
        <w:rPr>
          <w:i/>
          <w:color w:val="36586A"/>
          <w:sz w:val="18"/>
        </w:rPr>
        <w:t>and</w:t>
      </w:r>
      <w:r>
        <w:rPr>
          <w:i/>
          <w:color w:val="36586A"/>
          <w:spacing w:val="4"/>
          <w:sz w:val="18"/>
        </w:rPr>
        <w:t> </w:t>
      </w:r>
      <w:r>
        <w:rPr>
          <w:i/>
          <w:color w:val="36586A"/>
          <w:sz w:val="18"/>
        </w:rPr>
        <w:t>Offine</w:t>
      </w:r>
      <w:r>
        <w:rPr>
          <w:i/>
          <w:color w:val="36586A"/>
          <w:spacing w:val="4"/>
          <w:sz w:val="18"/>
        </w:rPr>
        <w:t> </w:t>
      </w:r>
      <w:r>
        <w:rPr>
          <w:i/>
          <w:color w:val="36586A"/>
          <w:spacing w:val="-2"/>
          <w:sz w:val="18"/>
        </w:rPr>
        <w:t>Considerations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580"/>
        <w:gridCol w:w="6075"/>
        <w:gridCol w:w="119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699" w:val="left" w:leader="none"/>
                <w:tab w:pos="8775" w:val="left" w:leader="none"/>
              </w:tabs>
              <w:spacing w:before="108"/>
              <w:ind w:left="120"/>
              <w:rPr>
                <w:b/>
                <w:sz w:val="17"/>
              </w:rPr>
            </w:pPr>
            <w:r>
              <w:rPr>
                <w:b/>
                <w:color w:val="FFFFFF"/>
                <w:spacing w:val="-2"/>
                <w:sz w:val="17"/>
              </w:rPr>
              <w:t>Scenario</w:t>
            </w:r>
            <w:r>
              <w:rPr>
                <w:b/>
                <w:color w:val="FFFFFF"/>
                <w:sz w:val="17"/>
              </w:rPr>
              <w:tab/>
            </w:r>
            <w:r>
              <w:rPr>
                <w:b/>
                <w:color w:val="FFFFFF"/>
                <w:spacing w:val="-2"/>
                <w:sz w:val="17"/>
              </w:rPr>
              <w:t>Behaviour</w:t>
            </w:r>
            <w:r>
              <w:rPr>
                <w:b/>
                <w:color w:val="FFFFFF"/>
                <w:sz w:val="17"/>
              </w:rPr>
              <w:tab/>
            </w:r>
            <w:r>
              <w:rPr>
                <w:b/>
                <w:color w:val="FFFFFF"/>
                <w:spacing w:val="-2"/>
                <w:sz w:val="17"/>
              </w:rPr>
              <w:t>Status</w:t>
            </w:r>
          </w:p>
        </w:tc>
      </w:tr>
      <w:tr>
        <w:trPr>
          <w:trHeight w:val="600" w:hRule="atLeast"/>
        </w:trPr>
        <w:tc>
          <w:tcPr>
            <w:tcW w:w="2580" w:type="dxa"/>
            <w:tcBorders>
              <w:top w:val="nil"/>
            </w:tcBorders>
          </w:tcPr>
          <w:p>
            <w:pPr>
              <w:pStyle w:val="TableParagraph"/>
              <w:spacing w:line="259" w:lineRule="auto"/>
              <w:ind w:right="124"/>
              <w:rPr>
                <w:sz w:val="17"/>
              </w:rPr>
            </w:pPr>
            <w:r>
              <w:rPr>
                <w:color w:val="172837"/>
                <w:sz w:val="17"/>
              </w:rPr>
              <w:t>Hospital</w:t>
            </w:r>
            <w:r>
              <w:rPr>
                <w:color w:val="172837"/>
                <w:spacing w:val="-9"/>
                <w:sz w:val="17"/>
              </w:rPr>
              <w:t> </w:t>
            </w:r>
            <w:r>
              <w:rPr>
                <w:color w:val="172837"/>
                <w:sz w:val="17"/>
              </w:rPr>
              <w:t>LAN</w:t>
            </w:r>
            <w:r>
              <w:rPr>
                <w:color w:val="172837"/>
                <w:spacing w:val="-9"/>
                <w:sz w:val="17"/>
              </w:rPr>
              <w:t> </w:t>
            </w:r>
            <w:r>
              <w:rPr>
                <w:color w:val="172837"/>
                <w:sz w:val="17"/>
              </w:rPr>
              <w:t>operation</w:t>
            </w:r>
            <w:r>
              <w:rPr>
                <w:color w:val="172837"/>
                <w:spacing w:val="-9"/>
                <w:sz w:val="17"/>
              </w:rPr>
              <w:t> </w:t>
            </w:r>
            <w:r>
              <w:rPr>
                <w:color w:val="172837"/>
                <w:sz w:val="17"/>
              </w:rPr>
              <w:t>(no</w:t>
            </w:r>
            <w:r>
              <w:rPr>
                <w:color w:val="172837"/>
                <w:spacing w:val="40"/>
                <w:sz w:val="17"/>
              </w:rPr>
              <w:t> </w:t>
            </w:r>
            <w:r>
              <w:rPr>
                <w:color w:val="172837"/>
                <w:spacing w:val="-2"/>
                <w:sz w:val="17"/>
              </w:rPr>
              <w:t>internet)</w:t>
            </w:r>
          </w:p>
        </w:tc>
        <w:tc>
          <w:tcPr>
            <w:tcW w:w="6075" w:type="dxa"/>
            <w:tcBorders>
              <w:top w:val="nil"/>
            </w:tcBorders>
          </w:tcPr>
          <w:p>
            <w:pPr>
              <w:pStyle w:val="TableParagraph"/>
              <w:rPr>
                <w:sz w:val="17"/>
              </w:rPr>
            </w:pPr>
            <w:r>
              <w:rPr>
                <w:color w:val="172837"/>
                <w:sz w:val="17"/>
              </w:rPr>
              <w:t>Core</w:t>
            </w:r>
            <w:r>
              <w:rPr>
                <w:color w:val="172837"/>
                <w:spacing w:val="2"/>
                <w:sz w:val="17"/>
              </w:rPr>
              <w:t> </w:t>
            </w:r>
            <w:r>
              <w:rPr>
                <w:color w:val="172837"/>
                <w:sz w:val="17"/>
              </w:rPr>
              <w:t>queue</w:t>
            </w:r>
            <w:r>
              <w:rPr>
                <w:color w:val="172837"/>
                <w:spacing w:val="2"/>
                <w:sz w:val="17"/>
              </w:rPr>
              <w:t> </w:t>
            </w:r>
            <w:r>
              <w:rPr>
                <w:color w:val="172837"/>
                <w:sz w:val="17"/>
              </w:rPr>
              <w:t>management</w:t>
            </w:r>
            <w:r>
              <w:rPr>
                <w:color w:val="172837"/>
                <w:spacing w:val="3"/>
                <w:sz w:val="17"/>
              </w:rPr>
              <w:t> </w:t>
            </w:r>
            <w:r>
              <w:rPr>
                <w:color w:val="172837"/>
                <w:sz w:val="17"/>
              </w:rPr>
              <w:t>works;</w:t>
            </w:r>
            <w:r>
              <w:rPr>
                <w:color w:val="172837"/>
                <w:spacing w:val="2"/>
                <w:sz w:val="17"/>
              </w:rPr>
              <w:t> </w:t>
            </w:r>
            <w:r>
              <w:rPr>
                <w:color w:val="172837"/>
                <w:sz w:val="17"/>
              </w:rPr>
              <w:t>WhatsApp</w:t>
            </w:r>
            <w:r>
              <w:rPr>
                <w:color w:val="172837"/>
                <w:spacing w:val="2"/>
                <w:sz w:val="17"/>
              </w:rPr>
              <w:t> </w:t>
            </w:r>
            <w:r>
              <w:rPr>
                <w:color w:val="172837"/>
                <w:sz w:val="17"/>
              </w:rPr>
              <w:t>notifications</w:t>
            </w:r>
            <w:r>
              <w:rPr>
                <w:color w:val="172837"/>
                <w:spacing w:val="3"/>
                <w:sz w:val="17"/>
              </w:rPr>
              <w:t> </w:t>
            </w:r>
            <w:r>
              <w:rPr>
                <w:color w:val="172837"/>
                <w:sz w:val="17"/>
              </w:rPr>
              <w:t>queued</w:t>
            </w:r>
            <w:r>
              <w:rPr>
                <w:color w:val="172837"/>
                <w:spacing w:val="2"/>
                <w:sz w:val="17"/>
              </w:rPr>
              <w:t> </w:t>
            </w:r>
            <w:r>
              <w:rPr>
                <w:color w:val="172837"/>
                <w:sz w:val="17"/>
              </w:rPr>
              <w:t>for</w:t>
            </w:r>
            <w:r>
              <w:rPr>
                <w:color w:val="172837"/>
                <w:spacing w:val="2"/>
                <w:sz w:val="17"/>
              </w:rPr>
              <w:t> </w:t>
            </w:r>
            <w:r>
              <w:rPr>
                <w:color w:val="172837"/>
                <w:spacing w:val="-2"/>
                <w:sz w:val="17"/>
              </w:rPr>
              <w:t>retry</w:t>
            </w:r>
          </w:p>
        </w:tc>
        <w:tc>
          <w:tcPr>
            <w:tcW w:w="1197" w:type="dxa"/>
            <w:tcBorders>
              <w:top w:val="nil"/>
              <w:right w:val="single" w:sz="4" w:space="0" w:color="CBD8DE"/>
            </w:tcBorders>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2"/>
                <w:sz w:val="17"/>
              </w:rPr>
              <w:t>Functional</w:t>
            </w:r>
          </w:p>
        </w:tc>
      </w:tr>
      <w:tr>
        <w:trPr>
          <w:trHeight w:val="600" w:hRule="atLeast"/>
        </w:trPr>
        <w:tc>
          <w:tcPr>
            <w:tcW w:w="2580" w:type="dxa"/>
            <w:shd w:val="clear" w:color="auto" w:fill="F5F9FA"/>
          </w:tcPr>
          <w:p>
            <w:pPr>
              <w:pStyle w:val="TableParagraph"/>
              <w:rPr>
                <w:sz w:val="17"/>
              </w:rPr>
            </w:pPr>
            <w:r>
              <w:rPr>
                <w:color w:val="172837"/>
                <w:sz w:val="17"/>
              </w:rPr>
              <w:t>Internet</w:t>
            </w:r>
            <w:r>
              <w:rPr>
                <w:color w:val="172837"/>
                <w:spacing w:val="1"/>
                <w:sz w:val="17"/>
              </w:rPr>
              <w:t> </w:t>
            </w:r>
            <w:r>
              <w:rPr>
                <w:color w:val="172837"/>
                <w:sz w:val="17"/>
              </w:rPr>
              <w:t>outage</w:t>
            </w:r>
            <w:r>
              <w:rPr>
                <w:color w:val="172837"/>
                <w:spacing w:val="2"/>
                <w:sz w:val="17"/>
              </w:rPr>
              <w:t> </w:t>
            </w:r>
            <w:r>
              <w:rPr>
                <w:color w:val="172837"/>
                <w:sz w:val="17"/>
              </w:rPr>
              <w:t>during</w:t>
            </w:r>
            <w:r>
              <w:rPr>
                <w:color w:val="172837"/>
                <w:spacing w:val="1"/>
                <w:sz w:val="17"/>
              </w:rPr>
              <w:t> </w:t>
            </w:r>
            <w:r>
              <w:rPr>
                <w:color w:val="172837"/>
                <w:spacing w:val="-2"/>
                <w:sz w:val="17"/>
              </w:rPr>
              <w:t>operation</w:t>
            </w:r>
          </w:p>
        </w:tc>
        <w:tc>
          <w:tcPr>
            <w:tcW w:w="6075" w:type="dxa"/>
            <w:shd w:val="clear" w:color="auto" w:fill="F5F9FA"/>
          </w:tcPr>
          <w:p>
            <w:pPr>
              <w:pStyle w:val="TableParagraph"/>
              <w:spacing w:line="259" w:lineRule="auto"/>
              <w:rPr>
                <w:sz w:val="17"/>
              </w:rPr>
            </w:pPr>
            <w:r>
              <w:rPr>
                <w:color w:val="172837"/>
                <w:sz w:val="17"/>
              </w:rPr>
              <w:t>Queue</w:t>
            </w:r>
            <w:r>
              <w:rPr>
                <w:color w:val="172837"/>
                <w:spacing w:val="-1"/>
                <w:sz w:val="17"/>
              </w:rPr>
              <w:t> </w:t>
            </w:r>
            <w:r>
              <w:rPr>
                <w:color w:val="172837"/>
                <w:sz w:val="17"/>
              </w:rPr>
              <w:t>operations</w:t>
            </w:r>
            <w:r>
              <w:rPr>
                <w:color w:val="172837"/>
                <w:spacing w:val="-1"/>
                <w:sz w:val="17"/>
              </w:rPr>
              <w:t> </w:t>
            </w:r>
            <w:r>
              <w:rPr>
                <w:color w:val="172837"/>
                <w:sz w:val="17"/>
              </w:rPr>
              <w:t>continue;</w:t>
            </w:r>
            <w:r>
              <w:rPr>
                <w:color w:val="172837"/>
                <w:spacing w:val="-1"/>
                <w:sz w:val="17"/>
              </w:rPr>
              <w:t> </w:t>
            </w:r>
            <w:r>
              <w:rPr>
                <w:color w:val="172837"/>
                <w:sz w:val="17"/>
              </w:rPr>
              <w:t>notifications</w:t>
            </w:r>
            <w:r>
              <w:rPr>
                <w:color w:val="172837"/>
                <w:spacing w:val="-1"/>
                <w:sz w:val="17"/>
              </w:rPr>
              <w:t> </w:t>
            </w:r>
            <w:r>
              <w:rPr>
                <w:color w:val="172837"/>
                <w:sz w:val="17"/>
              </w:rPr>
              <w:t>stored</w:t>
            </w:r>
            <w:r>
              <w:rPr>
                <w:color w:val="172837"/>
                <w:spacing w:val="-1"/>
                <w:sz w:val="17"/>
              </w:rPr>
              <w:t> </w:t>
            </w:r>
            <w:r>
              <w:rPr>
                <w:color w:val="172837"/>
                <w:sz w:val="17"/>
              </w:rPr>
              <w:t>with</w:t>
            </w:r>
            <w:r>
              <w:rPr>
                <w:color w:val="172837"/>
                <w:spacing w:val="-1"/>
                <w:sz w:val="17"/>
              </w:rPr>
              <w:t> </w:t>
            </w:r>
            <w:r>
              <w:rPr>
                <w:color w:val="172837"/>
                <w:sz w:val="17"/>
              </w:rPr>
              <w:t>“pending”</w:t>
            </w:r>
            <w:r>
              <w:rPr>
                <w:color w:val="172837"/>
                <w:spacing w:val="-1"/>
                <w:sz w:val="17"/>
              </w:rPr>
              <w:t> </w:t>
            </w:r>
            <w:r>
              <w:rPr>
                <w:color w:val="172837"/>
                <w:sz w:val="17"/>
              </w:rPr>
              <w:t>status;</w:t>
            </w:r>
            <w:r>
              <w:rPr>
                <w:color w:val="172837"/>
                <w:spacing w:val="-1"/>
                <w:sz w:val="17"/>
              </w:rPr>
              <w:t> </w:t>
            </w:r>
            <w:r>
              <w:rPr>
                <w:color w:val="172837"/>
                <w:sz w:val="17"/>
              </w:rPr>
              <w:t>retry</w:t>
            </w:r>
            <w:r>
              <w:rPr>
                <w:color w:val="172837"/>
                <w:spacing w:val="-1"/>
                <w:sz w:val="17"/>
              </w:rPr>
              <w:t> </w:t>
            </w:r>
            <w:r>
              <w:rPr>
                <w:color w:val="172837"/>
                <w:sz w:val="17"/>
              </w:rPr>
              <w:t>on</w:t>
            </w:r>
            <w:r>
              <w:rPr>
                <w:color w:val="172837"/>
                <w:spacing w:val="40"/>
                <w:sz w:val="17"/>
              </w:rPr>
              <w:t> </w:t>
            </w:r>
            <w:r>
              <w:rPr>
                <w:color w:val="172837"/>
                <w:spacing w:val="-2"/>
                <w:sz w:val="17"/>
              </w:rPr>
              <w:t>reconnection</w:t>
            </w:r>
          </w:p>
        </w:tc>
        <w:tc>
          <w:tcPr>
            <w:tcW w:w="1197" w:type="dxa"/>
            <w:tcBorders>
              <w:right w:val="single" w:sz="4" w:space="0" w:color="CBD8DE"/>
            </w:tcBorders>
            <w:shd w:val="clear" w:color="auto" w:fill="F5F9FA"/>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2"/>
                <w:sz w:val="17"/>
              </w:rPr>
              <w:t>Functional</w:t>
            </w:r>
          </w:p>
        </w:tc>
      </w:tr>
      <w:tr>
        <w:trPr>
          <w:trHeight w:val="585" w:hRule="atLeast"/>
        </w:trPr>
        <w:tc>
          <w:tcPr>
            <w:tcW w:w="2580" w:type="dxa"/>
          </w:tcPr>
          <w:p>
            <w:pPr>
              <w:pStyle w:val="TableParagraph"/>
              <w:rPr>
                <w:sz w:val="17"/>
              </w:rPr>
            </w:pPr>
            <w:r>
              <w:rPr>
                <w:color w:val="172837"/>
                <w:sz w:val="17"/>
              </w:rPr>
              <w:t>Server</w:t>
            </w:r>
            <w:r>
              <w:rPr>
                <w:color w:val="172837"/>
                <w:spacing w:val="3"/>
                <w:sz w:val="17"/>
              </w:rPr>
              <w:t> </w:t>
            </w:r>
            <w:r>
              <w:rPr>
                <w:color w:val="172837"/>
                <w:spacing w:val="-2"/>
                <w:sz w:val="17"/>
              </w:rPr>
              <w:t>restart</w:t>
            </w:r>
          </w:p>
        </w:tc>
        <w:tc>
          <w:tcPr>
            <w:tcW w:w="6075" w:type="dxa"/>
          </w:tcPr>
          <w:p>
            <w:pPr>
              <w:pStyle w:val="TableParagraph"/>
              <w:rPr>
                <w:sz w:val="17"/>
              </w:rPr>
            </w:pPr>
            <w:r>
              <w:rPr>
                <w:color w:val="172837"/>
                <w:sz w:val="17"/>
              </w:rPr>
              <w:t>Queue</w:t>
            </w:r>
            <w:r>
              <w:rPr>
                <w:color w:val="172837"/>
                <w:spacing w:val="2"/>
                <w:sz w:val="17"/>
              </w:rPr>
              <w:t> </w:t>
            </w:r>
            <w:r>
              <w:rPr>
                <w:color w:val="172837"/>
                <w:sz w:val="17"/>
              </w:rPr>
              <w:t>state</w:t>
            </w:r>
            <w:r>
              <w:rPr>
                <w:color w:val="172837"/>
                <w:spacing w:val="2"/>
                <w:sz w:val="17"/>
              </w:rPr>
              <w:t> </w:t>
            </w:r>
            <w:r>
              <w:rPr>
                <w:color w:val="172837"/>
                <w:sz w:val="17"/>
              </w:rPr>
              <w:t>persisted</w:t>
            </w:r>
            <w:r>
              <w:rPr>
                <w:color w:val="172837"/>
                <w:spacing w:val="2"/>
                <w:sz w:val="17"/>
              </w:rPr>
              <w:t> </w:t>
            </w:r>
            <w:r>
              <w:rPr>
                <w:color w:val="172837"/>
                <w:sz w:val="17"/>
              </w:rPr>
              <w:t>in</w:t>
            </w:r>
            <w:r>
              <w:rPr>
                <w:color w:val="172837"/>
                <w:spacing w:val="2"/>
                <w:sz w:val="17"/>
              </w:rPr>
              <w:t> </w:t>
            </w:r>
            <w:r>
              <w:rPr>
                <w:color w:val="172837"/>
                <w:sz w:val="17"/>
              </w:rPr>
              <w:t>MySQL/file;</w:t>
            </w:r>
            <w:r>
              <w:rPr>
                <w:color w:val="172837"/>
                <w:spacing w:val="2"/>
                <w:sz w:val="17"/>
              </w:rPr>
              <w:t> </w:t>
            </w:r>
            <w:r>
              <w:rPr>
                <w:color w:val="172837"/>
                <w:sz w:val="17"/>
              </w:rPr>
              <w:t>pending</w:t>
            </w:r>
            <w:r>
              <w:rPr>
                <w:color w:val="172837"/>
                <w:spacing w:val="2"/>
                <w:sz w:val="17"/>
              </w:rPr>
              <w:t> </w:t>
            </w:r>
            <w:r>
              <w:rPr>
                <w:color w:val="172837"/>
                <w:sz w:val="17"/>
              </w:rPr>
              <w:t>notifications</w:t>
            </w:r>
            <w:r>
              <w:rPr>
                <w:color w:val="172837"/>
                <w:spacing w:val="2"/>
                <w:sz w:val="17"/>
              </w:rPr>
              <w:t> </w:t>
            </w:r>
            <w:r>
              <w:rPr>
                <w:color w:val="172837"/>
                <w:sz w:val="17"/>
              </w:rPr>
              <w:t>processed</w:t>
            </w:r>
            <w:r>
              <w:rPr>
                <w:color w:val="172837"/>
                <w:spacing w:val="2"/>
                <w:sz w:val="17"/>
              </w:rPr>
              <w:t> </w:t>
            </w:r>
            <w:r>
              <w:rPr>
                <w:color w:val="172837"/>
                <w:sz w:val="17"/>
              </w:rPr>
              <w:t>on</w:t>
            </w:r>
            <w:r>
              <w:rPr>
                <w:color w:val="172837"/>
                <w:spacing w:val="2"/>
                <w:sz w:val="17"/>
              </w:rPr>
              <w:t> </w:t>
            </w:r>
            <w:r>
              <w:rPr>
                <w:color w:val="172837"/>
                <w:spacing w:val="-2"/>
                <w:sz w:val="17"/>
              </w:rPr>
              <w:t>startup</w:t>
            </w:r>
          </w:p>
        </w:tc>
        <w:tc>
          <w:tcPr>
            <w:tcW w:w="1197" w:type="dxa"/>
            <w:tcBorders>
              <w:right w:val="single" w:sz="4" w:space="0" w:color="CBD8DE"/>
            </w:tcBorders>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0"/>
              <w:ind w:left="113"/>
              <w:rPr>
                <w:sz w:val="17"/>
              </w:rPr>
            </w:pPr>
            <w:r>
              <w:rPr>
                <w:color w:val="172837"/>
                <w:spacing w:val="-2"/>
                <w:sz w:val="17"/>
              </w:rPr>
              <w:t>Functional</w:t>
            </w:r>
          </w:p>
        </w:tc>
      </w:tr>
      <w:tr>
        <w:trPr>
          <w:trHeight w:val="600" w:hRule="atLeast"/>
        </w:trPr>
        <w:tc>
          <w:tcPr>
            <w:tcW w:w="2580" w:type="dxa"/>
            <w:shd w:val="clear" w:color="auto" w:fill="F5F9FA"/>
          </w:tcPr>
          <w:p>
            <w:pPr>
              <w:pStyle w:val="TableParagraph"/>
              <w:rPr>
                <w:sz w:val="17"/>
              </w:rPr>
            </w:pPr>
            <w:r>
              <w:rPr>
                <w:color w:val="172837"/>
                <w:sz w:val="17"/>
              </w:rPr>
              <w:t>Client </w:t>
            </w:r>
            <w:r>
              <w:rPr>
                <w:color w:val="172837"/>
                <w:spacing w:val="-2"/>
                <w:sz w:val="17"/>
              </w:rPr>
              <w:t>disconnection</w:t>
            </w:r>
          </w:p>
        </w:tc>
        <w:tc>
          <w:tcPr>
            <w:tcW w:w="6075" w:type="dxa"/>
            <w:shd w:val="clear" w:color="auto" w:fill="F5F9FA"/>
          </w:tcPr>
          <w:p>
            <w:pPr>
              <w:pStyle w:val="TableParagraph"/>
              <w:rPr>
                <w:sz w:val="17"/>
              </w:rPr>
            </w:pPr>
            <w:r>
              <w:rPr>
                <w:color w:val="172837"/>
                <w:sz w:val="17"/>
              </w:rPr>
              <w:t>SSE</w:t>
            </w:r>
            <w:r>
              <w:rPr>
                <w:color w:val="172837"/>
                <w:spacing w:val="1"/>
                <w:sz w:val="17"/>
              </w:rPr>
              <w:t> </w:t>
            </w:r>
            <w:r>
              <w:rPr>
                <w:color w:val="172837"/>
                <w:sz w:val="17"/>
              </w:rPr>
              <w:t>auto-reconnects</w:t>
            </w:r>
            <w:r>
              <w:rPr>
                <w:color w:val="172837"/>
                <w:spacing w:val="1"/>
                <w:sz w:val="17"/>
              </w:rPr>
              <w:t> </w:t>
            </w:r>
            <w:r>
              <w:rPr>
                <w:color w:val="172837"/>
                <w:sz w:val="17"/>
              </w:rPr>
              <w:t>after</w:t>
            </w:r>
            <w:r>
              <w:rPr>
                <w:color w:val="172837"/>
                <w:spacing w:val="1"/>
                <w:sz w:val="17"/>
              </w:rPr>
              <w:t> </w:t>
            </w:r>
            <w:r>
              <w:rPr>
                <w:color w:val="172837"/>
                <w:sz w:val="17"/>
              </w:rPr>
              <w:t>3</w:t>
            </w:r>
            <w:r>
              <w:rPr>
                <w:color w:val="172837"/>
                <w:spacing w:val="1"/>
                <w:sz w:val="17"/>
              </w:rPr>
              <w:t> </w:t>
            </w:r>
            <w:r>
              <w:rPr>
                <w:color w:val="172837"/>
                <w:sz w:val="17"/>
              </w:rPr>
              <w:t>seconds;</w:t>
            </w:r>
            <w:r>
              <w:rPr>
                <w:color w:val="172837"/>
                <w:spacing w:val="2"/>
                <w:sz w:val="17"/>
              </w:rPr>
              <w:t> </w:t>
            </w:r>
            <w:r>
              <w:rPr>
                <w:color w:val="172837"/>
                <w:sz w:val="17"/>
              </w:rPr>
              <w:t>polling</w:t>
            </w:r>
            <w:r>
              <w:rPr>
                <w:color w:val="172837"/>
                <w:spacing w:val="1"/>
                <w:sz w:val="17"/>
              </w:rPr>
              <w:t> </w:t>
            </w:r>
            <w:r>
              <w:rPr>
                <w:color w:val="172837"/>
                <w:sz w:val="17"/>
              </w:rPr>
              <w:t>fallback</w:t>
            </w:r>
            <w:r>
              <w:rPr>
                <w:color w:val="172837"/>
                <w:spacing w:val="1"/>
                <w:sz w:val="17"/>
              </w:rPr>
              <w:t> </w:t>
            </w:r>
            <w:r>
              <w:rPr>
                <w:color w:val="172837"/>
                <w:sz w:val="17"/>
              </w:rPr>
              <w:t>if</w:t>
            </w:r>
            <w:r>
              <w:rPr>
                <w:color w:val="172837"/>
                <w:spacing w:val="1"/>
                <w:sz w:val="17"/>
              </w:rPr>
              <w:t> </w:t>
            </w:r>
            <w:r>
              <w:rPr>
                <w:color w:val="172837"/>
                <w:sz w:val="17"/>
              </w:rPr>
              <w:t>EventSource</w:t>
            </w:r>
            <w:r>
              <w:rPr>
                <w:color w:val="172837"/>
                <w:spacing w:val="2"/>
                <w:sz w:val="17"/>
              </w:rPr>
              <w:t> </w:t>
            </w:r>
            <w:r>
              <w:rPr>
                <w:color w:val="172837"/>
                <w:spacing w:val="-2"/>
                <w:sz w:val="17"/>
              </w:rPr>
              <w:t>unsupported</w:t>
            </w:r>
          </w:p>
        </w:tc>
        <w:tc>
          <w:tcPr>
            <w:tcW w:w="1197" w:type="dxa"/>
            <w:tcBorders>
              <w:right w:val="single" w:sz="4" w:space="0" w:color="CBD8DE"/>
            </w:tcBorders>
            <w:shd w:val="clear" w:color="auto" w:fill="F5F9FA"/>
          </w:tcPr>
          <w:p>
            <w:pPr>
              <w:pStyle w:val="TableParagraph"/>
              <w:spacing w:before="35"/>
              <w:ind w:left="113"/>
              <w:rPr>
                <w:rFonts w:ascii="Segoe UI Symbol" w:hAnsi="Segoe UI Symbol"/>
                <w:sz w:val="19"/>
              </w:rPr>
            </w:pPr>
            <w:r>
              <w:rPr>
                <w:rFonts w:ascii="Segoe UI Symbol" w:hAnsi="Segoe UI Symbol"/>
                <w:color w:val="172837"/>
                <w:w w:val="124"/>
                <w:sz w:val="19"/>
              </w:rPr>
              <w:t>✅</w:t>
            </w:r>
          </w:p>
          <w:p>
            <w:pPr>
              <w:pStyle w:val="TableParagraph"/>
              <w:spacing w:before="15"/>
              <w:ind w:left="113"/>
              <w:rPr>
                <w:sz w:val="17"/>
              </w:rPr>
            </w:pPr>
            <w:r>
              <w:rPr>
                <w:color w:val="172837"/>
                <w:spacing w:val="-2"/>
                <w:sz w:val="17"/>
              </w:rPr>
              <w:t>Functional</w:t>
            </w:r>
          </w:p>
        </w:tc>
      </w:tr>
      <w:tr>
        <w:trPr>
          <w:trHeight w:val="375" w:hRule="atLeast"/>
        </w:trPr>
        <w:tc>
          <w:tcPr>
            <w:tcW w:w="2580" w:type="dxa"/>
          </w:tcPr>
          <w:p>
            <w:pPr>
              <w:pStyle w:val="TableParagraph"/>
              <w:rPr>
                <w:sz w:val="17"/>
              </w:rPr>
            </w:pPr>
            <w:r>
              <w:rPr>
                <w:color w:val="172837"/>
                <w:sz w:val="17"/>
              </w:rPr>
              <w:t>Form</w:t>
            </w:r>
            <w:r>
              <w:rPr>
                <w:color w:val="172837"/>
                <w:spacing w:val="-3"/>
                <w:sz w:val="17"/>
              </w:rPr>
              <w:t> </w:t>
            </w:r>
            <w:r>
              <w:rPr>
                <w:color w:val="172837"/>
                <w:sz w:val="17"/>
              </w:rPr>
              <w:t>draft</w:t>
            </w:r>
            <w:r>
              <w:rPr>
                <w:color w:val="172837"/>
                <w:spacing w:val="-3"/>
                <w:sz w:val="17"/>
              </w:rPr>
              <w:t> </w:t>
            </w:r>
            <w:r>
              <w:rPr>
                <w:color w:val="172837"/>
                <w:spacing w:val="-2"/>
                <w:sz w:val="17"/>
              </w:rPr>
              <w:t>recovery</w:t>
            </w:r>
          </w:p>
        </w:tc>
        <w:tc>
          <w:tcPr>
            <w:tcW w:w="6075" w:type="dxa"/>
          </w:tcPr>
          <w:p>
            <w:pPr>
              <w:pStyle w:val="TableParagraph"/>
              <w:rPr>
                <w:sz w:val="17"/>
              </w:rPr>
            </w:pPr>
            <w:r>
              <w:rPr>
                <w:color w:val="172837"/>
                <w:sz w:val="17"/>
              </w:rPr>
              <w:t>Not</w:t>
            </w:r>
            <w:r>
              <w:rPr>
                <w:color w:val="172837"/>
                <w:spacing w:val="1"/>
                <w:sz w:val="17"/>
              </w:rPr>
              <w:t> </w:t>
            </w:r>
            <w:r>
              <w:rPr>
                <w:color w:val="172837"/>
                <w:sz w:val="17"/>
              </w:rPr>
              <w:t>implemented</w:t>
            </w:r>
            <w:r>
              <w:rPr>
                <w:color w:val="172837"/>
                <w:spacing w:val="1"/>
                <w:sz w:val="17"/>
              </w:rPr>
              <w:t> </w:t>
            </w:r>
            <w:r>
              <w:rPr>
                <w:color w:val="172837"/>
                <w:sz w:val="17"/>
              </w:rPr>
              <w:t>—</w:t>
            </w:r>
            <w:r>
              <w:rPr>
                <w:color w:val="172837"/>
                <w:spacing w:val="1"/>
                <w:sz w:val="17"/>
              </w:rPr>
              <w:t> </w:t>
            </w:r>
            <w:r>
              <w:rPr>
                <w:color w:val="172837"/>
                <w:sz w:val="17"/>
              </w:rPr>
              <w:t>data</w:t>
            </w:r>
            <w:r>
              <w:rPr>
                <w:color w:val="172837"/>
                <w:spacing w:val="1"/>
                <w:sz w:val="17"/>
              </w:rPr>
              <w:t> </w:t>
            </w:r>
            <w:r>
              <w:rPr>
                <w:color w:val="172837"/>
                <w:sz w:val="17"/>
              </w:rPr>
              <w:t>lost</w:t>
            </w:r>
            <w:r>
              <w:rPr>
                <w:color w:val="172837"/>
                <w:spacing w:val="1"/>
                <w:sz w:val="17"/>
              </w:rPr>
              <w:t> </w:t>
            </w:r>
            <w:r>
              <w:rPr>
                <w:color w:val="172837"/>
                <w:sz w:val="17"/>
              </w:rPr>
              <w:t>on</w:t>
            </w:r>
            <w:r>
              <w:rPr>
                <w:color w:val="172837"/>
                <w:spacing w:val="2"/>
                <w:sz w:val="17"/>
              </w:rPr>
              <w:t> </w:t>
            </w:r>
            <w:r>
              <w:rPr>
                <w:color w:val="172837"/>
                <w:sz w:val="17"/>
              </w:rPr>
              <w:t>page</w:t>
            </w:r>
            <w:r>
              <w:rPr>
                <w:color w:val="172837"/>
                <w:spacing w:val="1"/>
                <w:sz w:val="17"/>
              </w:rPr>
              <w:t> </w:t>
            </w:r>
            <w:r>
              <w:rPr>
                <w:color w:val="172837"/>
                <w:sz w:val="17"/>
              </w:rPr>
              <w:t>refresh</w:t>
            </w:r>
            <w:r>
              <w:rPr>
                <w:color w:val="172837"/>
                <w:spacing w:val="1"/>
                <w:sz w:val="17"/>
              </w:rPr>
              <w:t> </w:t>
            </w:r>
            <w:r>
              <w:rPr>
                <w:color w:val="172837"/>
                <w:sz w:val="17"/>
              </w:rPr>
              <w:t>during</w:t>
            </w:r>
            <w:r>
              <w:rPr>
                <w:color w:val="172837"/>
                <w:spacing w:val="1"/>
                <w:sz w:val="17"/>
              </w:rPr>
              <w:t> </w:t>
            </w:r>
            <w:r>
              <w:rPr>
                <w:color w:val="172837"/>
                <w:sz w:val="17"/>
              </w:rPr>
              <w:t>form</w:t>
            </w:r>
            <w:r>
              <w:rPr>
                <w:color w:val="172837"/>
                <w:spacing w:val="1"/>
                <w:sz w:val="17"/>
              </w:rPr>
              <w:t> </w:t>
            </w:r>
            <w:r>
              <w:rPr>
                <w:color w:val="172837"/>
                <w:spacing w:val="-2"/>
                <w:sz w:val="17"/>
              </w:rPr>
              <w:t>completion</w:t>
            </w:r>
          </w:p>
        </w:tc>
        <w:tc>
          <w:tcPr>
            <w:tcW w:w="1197" w:type="dxa"/>
            <w:tcBorders>
              <w:right w:val="single" w:sz="4" w:space="0" w:color="CBD8DE"/>
            </w:tcBorders>
          </w:tcPr>
          <w:p>
            <w:pPr>
              <w:pStyle w:val="TableParagraph"/>
              <w:spacing w:before="35"/>
              <w:ind w:left="113"/>
              <w:rPr>
                <w:sz w:val="17"/>
              </w:rPr>
            </w:pPr>
            <w:r>
              <w:rPr>
                <w:rFonts w:ascii="Segoe UI Symbol" w:hAnsi="Segoe UI Symbol"/>
                <w:color w:val="172837"/>
                <w:w w:val="125"/>
                <w:sz w:val="19"/>
              </w:rPr>
              <w:t>⚠</w:t>
            </w:r>
            <w:r>
              <w:rPr>
                <w:rFonts w:ascii="Segoe UI Symbol" w:hAnsi="Segoe UI Symbol"/>
                <w:color w:val="172837"/>
                <w:spacing w:val="4"/>
                <w:w w:val="125"/>
                <w:sz w:val="19"/>
              </w:rPr>
              <w:t> </w:t>
            </w:r>
            <w:r>
              <w:rPr>
                <w:color w:val="172837"/>
                <w:spacing w:val="-5"/>
                <w:w w:val="120"/>
                <w:sz w:val="17"/>
              </w:rPr>
              <w:t>Gap</w:t>
            </w:r>
          </w:p>
        </w:tc>
      </w:tr>
    </w:tbl>
    <w:p>
      <w:pPr>
        <w:pStyle w:val="BodyText"/>
        <w:spacing w:before="9"/>
        <w:rPr>
          <w:i/>
          <w:sz w:val="20"/>
        </w:rPr>
      </w:pPr>
      <w:r>
        <w:rPr/>
        <w:pict>
          <v:rect style="position:absolute;margin-left:51pt;margin-top:13.875251pt;width:493.230498pt;height:.75pt;mso-position-horizontal-relative:page;mso-position-vertical-relative:paragraph;z-index:-15360512;mso-wrap-distance-left:0;mso-wrap-distance-right:0" id="docshape2017" filled="true" fillcolor="#ccdbe2" stroked="false">
            <v:fill type="solid"/>
            <w10:wrap type="topAndBottom"/>
          </v:rect>
        </w:pict>
      </w:r>
    </w:p>
    <w:p>
      <w:pPr>
        <w:pStyle w:val="BodyText"/>
        <w:rPr>
          <w:i/>
          <w:sz w:val="18"/>
        </w:rPr>
      </w:pPr>
    </w:p>
    <w:p>
      <w:pPr>
        <w:pStyle w:val="BodyText"/>
        <w:rPr>
          <w:i/>
          <w:sz w:val="18"/>
        </w:rPr>
      </w:pPr>
    </w:p>
    <w:p>
      <w:pPr>
        <w:pStyle w:val="BodyText"/>
        <w:spacing w:before="5"/>
        <w:rPr>
          <w:i/>
          <w:sz w:val="16"/>
        </w:rPr>
      </w:pPr>
    </w:p>
    <w:p>
      <w:pPr>
        <w:pStyle w:val="Heading6"/>
        <w:numPr>
          <w:ilvl w:val="1"/>
          <w:numId w:val="16"/>
        </w:numPr>
        <w:tabs>
          <w:tab w:pos="806" w:val="left" w:leader="none"/>
        </w:tabs>
        <w:spacing w:line="240" w:lineRule="auto" w:before="0" w:after="0"/>
        <w:ind w:left="805" w:right="0" w:hanging="526"/>
        <w:jc w:val="left"/>
      </w:pPr>
      <w:r>
        <w:rPr/>
        <w:pict>
          <v:rect style="position:absolute;margin-left:51pt;margin-top:22.726339pt;width:493.230498pt;height:.75pt;mso-position-horizontal-relative:page;mso-position-vertical-relative:paragraph;z-index:-15360000;mso-wrap-distance-left:0;mso-wrap-distance-right:0" id="docshape2018" filled="true" fillcolor="#c6dbe1" stroked="false">
            <v:fill type="solid"/>
            <w10:wrap type="topAndBottom"/>
          </v:rect>
        </w:pict>
      </w:r>
      <w:bookmarkStart w:name="_TOC_250021" w:id="139"/>
      <w:r>
        <w:rPr>
          <w:color w:val="0A6172"/>
        </w:rPr>
        <w:t>Security </w:t>
      </w:r>
      <w:bookmarkEnd w:id="139"/>
      <w:r>
        <w:rPr>
          <w:color w:val="0A6172"/>
          <w:spacing w:val="-2"/>
        </w:rPr>
        <w:t>Evaluation</w:t>
      </w:r>
    </w:p>
    <w:p>
      <w:pPr>
        <w:pStyle w:val="Heading8"/>
        <w:numPr>
          <w:ilvl w:val="2"/>
          <w:numId w:val="16"/>
        </w:numPr>
        <w:tabs>
          <w:tab w:pos="916" w:val="left" w:leader="none"/>
        </w:tabs>
        <w:spacing w:line="240" w:lineRule="auto" w:before="285" w:after="0"/>
        <w:ind w:left="915" w:right="0" w:hanging="636"/>
        <w:jc w:val="left"/>
      </w:pPr>
      <w:r>
        <w:rPr>
          <w:color w:val="167286"/>
        </w:rPr>
        <w:t>OWASP</w:t>
      </w:r>
      <w:r>
        <w:rPr>
          <w:color w:val="167286"/>
          <w:spacing w:val="-9"/>
        </w:rPr>
        <w:t> </w:t>
      </w:r>
      <w:r>
        <w:rPr>
          <w:color w:val="167286"/>
        </w:rPr>
        <w:t>Top</w:t>
      </w:r>
      <w:r>
        <w:rPr>
          <w:color w:val="167286"/>
          <w:spacing w:val="-9"/>
        </w:rPr>
        <w:t> </w:t>
      </w:r>
      <w:r>
        <w:rPr>
          <w:color w:val="167286"/>
        </w:rPr>
        <w:t>10</w:t>
      </w:r>
      <w:r>
        <w:rPr>
          <w:color w:val="167286"/>
          <w:spacing w:val="-9"/>
        </w:rPr>
        <w:t> </w:t>
      </w:r>
      <w:r>
        <w:rPr>
          <w:color w:val="167286"/>
        </w:rPr>
        <w:t>Compliance</w:t>
      </w:r>
      <w:r>
        <w:rPr>
          <w:color w:val="167286"/>
          <w:spacing w:val="-9"/>
        </w:rPr>
        <w:t> </w:t>
      </w:r>
      <w:r>
        <w:rPr>
          <w:color w:val="167286"/>
          <w:spacing w:val="-2"/>
        </w:rPr>
        <w:t>Checklist</w:t>
      </w:r>
    </w:p>
    <w:p>
      <w:pPr>
        <w:pStyle w:val="BodyText"/>
        <w:spacing w:before="8"/>
        <w:rPr>
          <w:rFonts w:ascii="Segoe UI"/>
          <w:b/>
          <w:sz w:val="28"/>
        </w:rPr>
      </w:pPr>
    </w:p>
    <w:p>
      <w:pPr>
        <w:spacing w:before="0"/>
        <w:ind w:left="280" w:right="0" w:firstLine="0"/>
        <w:jc w:val="left"/>
        <w:rPr>
          <w:i/>
          <w:sz w:val="18"/>
        </w:rPr>
      </w:pPr>
      <w:r>
        <w:rPr/>
        <w:pict>
          <v:shape style="position:absolute;margin-left:351.75pt;margin-top:53.569336pt;width:72pt;height:12pt;mso-position-horizontal-relative:page;mso-position-vertical-relative:paragraph;z-index:-25627648" id="docshape2019" coordorigin="7035,1071" coordsize="1440,240" path="m8436,1311l7074,1311,7068,1310,7035,1272,7035,1266,7035,1110,7074,1071,8436,1071,8475,1110,8475,1272,8442,1310,8436,1311xe" filled="true" fillcolor="#ecf1f5" stroked="false">
            <v:path arrowok="t"/>
            <v:fill type="solid"/>
            <w10:wrap type="none"/>
          </v:shape>
        </w:pict>
      </w:r>
      <w:r>
        <w:rPr>
          <w:i/>
          <w:color w:val="36586A"/>
          <w:sz w:val="18"/>
        </w:rPr>
        <w:t>Table</w:t>
      </w:r>
      <w:r>
        <w:rPr>
          <w:i/>
          <w:color w:val="36586A"/>
          <w:spacing w:val="-8"/>
          <w:sz w:val="18"/>
        </w:rPr>
        <w:t> </w:t>
      </w:r>
      <w:r>
        <w:rPr>
          <w:i/>
          <w:color w:val="36586A"/>
          <w:sz w:val="18"/>
        </w:rPr>
        <w:t>5.28:</w:t>
      </w:r>
      <w:r>
        <w:rPr>
          <w:i/>
          <w:color w:val="36586A"/>
          <w:spacing w:val="-7"/>
          <w:sz w:val="18"/>
        </w:rPr>
        <w:t> </w:t>
      </w:r>
      <w:r>
        <w:rPr>
          <w:i/>
          <w:color w:val="36586A"/>
          <w:sz w:val="18"/>
        </w:rPr>
        <w:t>OWASP</w:t>
      </w:r>
      <w:r>
        <w:rPr>
          <w:i/>
          <w:color w:val="36586A"/>
          <w:spacing w:val="-8"/>
          <w:sz w:val="18"/>
        </w:rPr>
        <w:t> </w:t>
      </w:r>
      <w:r>
        <w:rPr>
          <w:i/>
          <w:color w:val="36586A"/>
          <w:sz w:val="18"/>
        </w:rPr>
        <w:t>Top</w:t>
      </w:r>
      <w:r>
        <w:rPr>
          <w:i/>
          <w:color w:val="36586A"/>
          <w:spacing w:val="-7"/>
          <w:sz w:val="18"/>
        </w:rPr>
        <w:t> </w:t>
      </w:r>
      <w:r>
        <w:rPr>
          <w:i/>
          <w:color w:val="36586A"/>
          <w:sz w:val="18"/>
        </w:rPr>
        <w:t>10</w:t>
      </w:r>
      <w:r>
        <w:rPr>
          <w:i/>
          <w:color w:val="36586A"/>
          <w:spacing w:val="-8"/>
          <w:sz w:val="18"/>
        </w:rPr>
        <w:t> </w:t>
      </w:r>
      <w:r>
        <w:rPr>
          <w:i/>
          <w:color w:val="36586A"/>
          <w:sz w:val="18"/>
        </w:rPr>
        <w:t>Compliance</w:t>
      </w:r>
      <w:r>
        <w:rPr>
          <w:i/>
          <w:color w:val="36586A"/>
          <w:spacing w:val="-7"/>
          <w:sz w:val="18"/>
        </w:rPr>
        <w:t> </w:t>
      </w:r>
      <w:r>
        <w:rPr>
          <w:i/>
          <w:color w:val="36586A"/>
          <w:spacing w:val="-2"/>
          <w:sz w:val="18"/>
        </w:rPr>
        <w:t>Checklist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75"/>
        <w:gridCol w:w="1650"/>
        <w:gridCol w:w="6027"/>
      </w:tblGrid>
      <w:tr>
        <w:trPr>
          <w:trHeight w:val="660" w:hRule="atLeast"/>
        </w:trPr>
        <w:tc>
          <w:tcPr>
            <w:tcW w:w="9852" w:type="dxa"/>
            <w:gridSpan w:val="3"/>
            <w:tcBorders>
              <w:top w:val="nil"/>
              <w:left w:val="nil"/>
              <w:bottom w:val="nil"/>
              <w:right w:val="nil"/>
            </w:tcBorders>
            <w:shd w:val="clear" w:color="auto" w:fill="0A6172"/>
          </w:tcPr>
          <w:p>
            <w:pPr>
              <w:pStyle w:val="TableParagraph"/>
              <w:spacing w:line="164" w:lineRule="exact" w:before="108"/>
              <w:ind w:left="2288"/>
              <w:rPr>
                <w:b/>
                <w:sz w:val="17"/>
              </w:rPr>
            </w:pPr>
            <w:r>
              <w:rPr>
                <w:b/>
                <w:color w:val="FFFFFF"/>
                <w:spacing w:val="-2"/>
                <w:sz w:val="17"/>
              </w:rPr>
              <w:t>Implementation</w:t>
            </w:r>
          </w:p>
          <w:p>
            <w:pPr>
              <w:pStyle w:val="TableParagraph"/>
              <w:tabs>
                <w:tab w:pos="2288" w:val="left" w:leader="none"/>
                <w:tab w:pos="3947" w:val="left" w:leader="none"/>
              </w:tabs>
              <w:spacing w:line="172" w:lineRule="auto" w:before="0"/>
              <w:ind w:left="120"/>
              <w:rPr>
                <w:b/>
                <w:sz w:val="17"/>
              </w:rPr>
            </w:pPr>
            <w:r>
              <w:rPr>
                <w:b/>
                <w:color w:val="FFFFFF"/>
                <w:sz w:val="17"/>
              </w:rPr>
              <w:t>OWASP</w:t>
            </w:r>
            <w:r>
              <w:rPr>
                <w:b/>
                <w:color w:val="FFFFFF"/>
                <w:spacing w:val="-7"/>
                <w:sz w:val="17"/>
              </w:rPr>
              <w:t> </w:t>
            </w:r>
            <w:r>
              <w:rPr>
                <w:b/>
                <w:color w:val="FFFFFF"/>
                <w:spacing w:val="-4"/>
                <w:sz w:val="17"/>
              </w:rPr>
              <w:t>Risk</w:t>
            </w:r>
            <w:r>
              <w:rPr>
                <w:b/>
                <w:color w:val="FFFFFF"/>
                <w:sz w:val="17"/>
              </w:rPr>
              <w:tab/>
            </w:r>
            <w:r>
              <w:rPr>
                <w:b/>
                <w:color w:val="FFFFFF"/>
                <w:spacing w:val="-2"/>
                <w:position w:val="-10"/>
                <w:sz w:val="17"/>
              </w:rPr>
              <w:t>Status</w:t>
            </w:r>
            <w:r>
              <w:rPr>
                <w:b/>
                <w:color w:val="FFFFFF"/>
                <w:position w:val="-10"/>
                <w:sz w:val="17"/>
              </w:rPr>
              <w:tab/>
            </w:r>
            <w:r>
              <w:rPr>
                <w:b/>
                <w:color w:val="FFFFFF"/>
                <w:spacing w:val="-2"/>
                <w:sz w:val="17"/>
              </w:rPr>
              <w:t>Evidence</w:t>
            </w:r>
          </w:p>
        </w:tc>
      </w:tr>
      <w:tr>
        <w:trPr>
          <w:trHeight w:val="614" w:hRule="atLeast"/>
        </w:trPr>
        <w:tc>
          <w:tcPr>
            <w:tcW w:w="2175" w:type="dxa"/>
            <w:tcBorders>
              <w:top w:val="nil"/>
            </w:tcBorders>
          </w:tcPr>
          <w:p>
            <w:pPr>
              <w:pStyle w:val="TableParagraph"/>
              <w:rPr>
                <w:sz w:val="17"/>
              </w:rPr>
            </w:pPr>
            <w:r>
              <w:rPr>
                <w:color w:val="172837"/>
                <w:sz w:val="17"/>
              </w:rPr>
              <w:t>A01:</w:t>
            </w:r>
            <w:r>
              <w:rPr>
                <w:color w:val="172837"/>
                <w:spacing w:val="1"/>
                <w:sz w:val="17"/>
              </w:rPr>
              <w:t> </w:t>
            </w:r>
            <w:r>
              <w:rPr>
                <w:color w:val="172837"/>
                <w:sz w:val="17"/>
              </w:rPr>
              <w:t>Broken</w:t>
            </w:r>
            <w:r>
              <w:rPr>
                <w:color w:val="172837"/>
                <w:spacing w:val="1"/>
                <w:sz w:val="17"/>
              </w:rPr>
              <w:t> </w:t>
            </w:r>
            <w:r>
              <w:rPr>
                <w:color w:val="172837"/>
                <w:sz w:val="17"/>
              </w:rPr>
              <w:t>Access</w:t>
            </w:r>
            <w:r>
              <w:rPr>
                <w:color w:val="172837"/>
                <w:spacing w:val="1"/>
                <w:sz w:val="17"/>
              </w:rPr>
              <w:t> </w:t>
            </w:r>
            <w:r>
              <w:rPr>
                <w:color w:val="172837"/>
                <w:spacing w:val="-2"/>
                <w:sz w:val="17"/>
              </w:rPr>
              <w:t>Control</w:t>
            </w:r>
          </w:p>
        </w:tc>
        <w:tc>
          <w:tcPr>
            <w:tcW w:w="1650" w:type="dxa"/>
            <w:tcBorders>
              <w:top w:val="nil"/>
            </w:tcBorders>
          </w:tcPr>
          <w:p>
            <w:pPr>
              <w:pStyle w:val="TableParagraph"/>
              <w:spacing w:before="35"/>
              <w:ind w:left="105"/>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Mitigated</w:t>
            </w:r>
          </w:p>
        </w:tc>
        <w:tc>
          <w:tcPr>
            <w:tcW w:w="6027" w:type="dxa"/>
            <w:tcBorders>
              <w:top w:val="nil"/>
              <w:right w:val="single" w:sz="4" w:space="0" w:color="CBD8DE"/>
            </w:tcBorders>
          </w:tcPr>
          <w:p>
            <w:pPr>
              <w:pStyle w:val="TableParagraph"/>
              <w:spacing w:line="276" w:lineRule="auto" w:before="74"/>
              <w:ind w:left="114" w:right="79"/>
              <w:rPr>
                <w:sz w:val="17"/>
              </w:rPr>
            </w:pPr>
            <w:r>
              <w:rPr>
                <w:color w:val="172837"/>
                <w:sz w:val="17"/>
              </w:rPr>
              <w:t>Role-based access control via</w:t>
            </w:r>
            <w:r>
              <w:rPr>
                <w:color w:val="172837"/>
                <w:spacing w:val="40"/>
                <w:sz w:val="17"/>
              </w:rPr>
              <w:t> </w:t>
            </w:r>
            <w:r>
              <w:rPr>
                <w:rFonts w:ascii="Consolas"/>
                <w:color w:val="9D3C33"/>
                <w:sz w:val="18"/>
              </w:rPr>
              <w:t>withStaffAuth </w:t>
            </w:r>
            <w:r>
              <w:rPr>
                <w:color w:val="172837"/>
                <w:sz w:val="17"/>
              </w:rPr>
              <w:t>middleware; </w:t>
            </w:r>
            <w:r>
              <w:rPr>
                <w:color w:val="172837"/>
                <w:sz w:val="17"/>
              </w:rPr>
              <w:t>route-level</w:t>
            </w:r>
            <w:r>
              <w:rPr>
                <w:color w:val="172837"/>
                <w:spacing w:val="40"/>
                <w:sz w:val="17"/>
              </w:rPr>
              <w:t> </w:t>
            </w:r>
            <w:r>
              <w:rPr>
                <w:color w:val="172837"/>
                <w:sz w:val="17"/>
              </w:rPr>
              <w:t>protection; department scoping for non-admin staff</w:t>
            </w:r>
          </w:p>
        </w:tc>
      </w:tr>
      <w:tr>
        <w:trPr>
          <w:trHeight w:val="600" w:hRule="atLeast"/>
        </w:trPr>
        <w:tc>
          <w:tcPr>
            <w:tcW w:w="2175" w:type="dxa"/>
            <w:shd w:val="clear" w:color="auto" w:fill="F5F9FA"/>
          </w:tcPr>
          <w:p>
            <w:pPr>
              <w:pStyle w:val="TableParagraph"/>
              <w:rPr>
                <w:sz w:val="17"/>
              </w:rPr>
            </w:pPr>
            <w:r>
              <w:rPr>
                <w:color w:val="172837"/>
                <w:sz w:val="17"/>
              </w:rPr>
              <w:t>A02:</w:t>
            </w:r>
            <w:r>
              <w:rPr>
                <w:color w:val="172837"/>
                <w:spacing w:val="2"/>
                <w:sz w:val="17"/>
              </w:rPr>
              <w:t> </w:t>
            </w:r>
            <w:r>
              <w:rPr>
                <w:color w:val="172837"/>
                <w:sz w:val="17"/>
              </w:rPr>
              <w:t>Cryptographic</w:t>
            </w:r>
            <w:r>
              <w:rPr>
                <w:color w:val="172837"/>
                <w:spacing w:val="3"/>
                <w:sz w:val="17"/>
              </w:rPr>
              <w:t> </w:t>
            </w:r>
            <w:r>
              <w:rPr>
                <w:color w:val="172837"/>
                <w:spacing w:val="-2"/>
                <w:sz w:val="17"/>
              </w:rPr>
              <w:t>Failures</w:t>
            </w:r>
          </w:p>
        </w:tc>
        <w:tc>
          <w:tcPr>
            <w:tcW w:w="1650" w:type="dxa"/>
            <w:shd w:val="clear" w:color="auto" w:fill="F5F9FA"/>
          </w:tcPr>
          <w:p>
            <w:pPr>
              <w:pStyle w:val="TableParagraph"/>
              <w:spacing w:before="35"/>
              <w:ind w:left="105"/>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Mitigated</w:t>
            </w:r>
          </w:p>
        </w:tc>
        <w:tc>
          <w:tcPr>
            <w:tcW w:w="6027" w:type="dxa"/>
            <w:tcBorders>
              <w:right w:val="single" w:sz="4" w:space="0" w:color="CBD8DE"/>
            </w:tcBorders>
            <w:shd w:val="clear" w:color="auto" w:fill="F5F9FA"/>
          </w:tcPr>
          <w:p>
            <w:pPr>
              <w:pStyle w:val="TableParagraph"/>
              <w:spacing w:line="259" w:lineRule="auto"/>
              <w:ind w:left="114" w:right="79"/>
              <w:rPr>
                <w:sz w:val="17"/>
              </w:rPr>
            </w:pPr>
            <w:r>
              <w:rPr>
                <w:color w:val="172837"/>
                <w:sz w:val="17"/>
              </w:rPr>
              <w:t>bcrypt password hashing (cost 12); SHA-256 audit hash chain; sensitive data</w:t>
            </w:r>
            <w:r>
              <w:rPr>
                <w:color w:val="172837"/>
                <w:spacing w:val="40"/>
                <w:sz w:val="17"/>
              </w:rPr>
              <w:t> </w:t>
            </w:r>
            <w:r>
              <w:rPr>
                <w:color w:val="172837"/>
                <w:sz w:val="17"/>
              </w:rPr>
              <w:t>redaction in audit events</w:t>
            </w:r>
          </w:p>
        </w:tc>
      </w:tr>
      <w:tr>
        <w:trPr>
          <w:trHeight w:val="600" w:hRule="atLeast"/>
        </w:trPr>
        <w:tc>
          <w:tcPr>
            <w:tcW w:w="2175" w:type="dxa"/>
          </w:tcPr>
          <w:p>
            <w:pPr>
              <w:pStyle w:val="TableParagraph"/>
              <w:rPr>
                <w:sz w:val="17"/>
              </w:rPr>
            </w:pPr>
            <w:r>
              <w:rPr>
                <w:color w:val="172837"/>
                <w:sz w:val="17"/>
              </w:rPr>
              <w:t>A03:</w:t>
            </w:r>
            <w:r>
              <w:rPr>
                <w:color w:val="172837"/>
                <w:spacing w:val="3"/>
                <w:sz w:val="17"/>
              </w:rPr>
              <w:t> </w:t>
            </w:r>
            <w:r>
              <w:rPr>
                <w:color w:val="172837"/>
                <w:spacing w:val="-2"/>
                <w:sz w:val="17"/>
              </w:rPr>
              <w:t>Injection</w:t>
            </w:r>
          </w:p>
        </w:tc>
        <w:tc>
          <w:tcPr>
            <w:tcW w:w="1650" w:type="dxa"/>
          </w:tcPr>
          <w:p>
            <w:pPr>
              <w:pStyle w:val="TableParagraph"/>
              <w:spacing w:before="35"/>
              <w:ind w:left="105"/>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Mitigated</w:t>
            </w:r>
          </w:p>
        </w:tc>
        <w:tc>
          <w:tcPr>
            <w:tcW w:w="6027" w:type="dxa"/>
            <w:tcBorders>
              <w:right w:val="single" w:sz="4" w:space="0" w:color="CBD8DE"/>
            </w:tcBorders>
          </w:tcPr>
          <w:p>
            <w:pPr>
              <w:pStyle w:val="TableParagraph"/>
              <w:spacing w:line="259" w:lineRule="auto"/>
              <w:ind w:left="114" w:right="79"/>
              <w:rPr>
                <w:sz w:val="17"/>
              </w:rPr>
            </w:pPr>
            <w:r>
              <w:rPr>
                <w:color w:val="172837"/>
                <w:sz w:val="17"/>
              </w:rPr>
              <w:t>Parameterised</w:t>
            </w:r>
            <w:r>
              <w:rPr>
                <w:color w:val="172837"/>
                <w:spacing w:val="-1"/>
                <w:sz w:val="17"/>
              </w:rPr>
              <w:t> </w:t>
            </w:r>
            <w:r>
              <w:rPr>
                <w:color w:val="172837"/>
                <w:sz w:val="17"/>
              </w:rPr>
              <w:t>MySQL</w:t>
            </w:r>
            <w:r>
              <w:rPr>
                <w:color w:val="172837"/>
                <w:spacing w:val="-1"/>
                <w:sz w:val="17"/>
              </w:rPr>
              <w:t> </w:t>
            </w:r>
            <w:r>
              <w:rPr>
                <w:color w:val="172837"/>
                <w:sz w:val="17"/>
              </w:rPr>
              <w:t>queries</w:t>
            </w:r>
            <w:r>
              <w:rPr>
                <w:color w:val="172837"/>
                <w:spacing w:val="-1"/>
                <w:sz w:val="17"/>
              </w:rPr>
              <w:t> </w:t>
            </w:r>
            <w:r>
              <w:rPr>
                <w:color w:val="172837"/>
                <w:sz w:val="17"/>
              </w:rPr>
              <w:t>(mysql2</w:t>
            </w:r>
            <w:r>
              <w:rPr>
                <w:color w:val="172837"/>
                <w:spacing w:val="-1"/>
                <w:sz w:val="17"/>
              </w:rPr>
              <w:t> </w:t>
            </w:r>
            <w:r>
              <w:rPr>
                <w:color w:val="172837"/>
                <w:sz w:val="17"/>
              </w:rPr>
              <w:t>prepared</w:t>
            </w:r>
            <w:r>
              <w:rPr>
                <w:color w:val="172837"/>
                <w:spacing w:val="-1"/>
                <w:sz w:val="17"/>
              </w:rPr>
              <w:t> </w:t>
            </w:r>
            <w:r>
              <w:rPr>
                <w:color w:val="172837"/>
                <w:sz w:val="17"/>
              </w:rPr>
              <w:t>statements);</w:t>
            </w:r>
            <w:r>
              <w:rPr>
                <w:color w:val="172837"/>
                <w:spacing w:val="-1"/>
                <w:sz w:val="17"/>
              </w:rPr>
              <w:t> </w:t>
            </w:r>
            <w:r>
              <w:rPr>
                <w:color w:val="172837"/>
                <w:sz w:val="17"/>
              </w:rPr>
              <w:t>JSON</w:t>
            </w:r>
            <w:r>
              <w:rPr>
                <w:color w:val="172837"/>
                <w:spacing w:val="-1"/>
                <w:sz w:val="17"/>
              </w:rPr>
              <w:t> </w:t>
            </w:r>
            <w:r>
              <w:rPr>
                <w:color w:val="172837"/>
                <w:sz w:val="17"/>
              </w:rPr>
              <w:t>body</w:t>
            </w:r>
            <w:r>
              <w:rPr>
                <w:color w:val="172837"/>
                <w:spacing w:val="-1"/>
                <w:sz w:val="17"/>
              </w:rPr>
              <w:t> </w:t>
            </w:r>
            <w:r>
              <w:rPr>
                <w:color w:val="172837"/>
                <w:sz w:val="17"/>
              </w:rPr>
              <w:t>parsing</w:t>
            </w:r>
            <w:r>
              <w:rPr>
                <w:color w:val="172837"/>
                <w:spacing w:val="40"/>
                <w:sz w:val="17"/>
              </w:rPr>
              <w:t> </w:t>
            </w:r>
            <w:r>
              <w:rPr>
                <w:color w:val="172837"/>
                <w:sz w:val="17"/>
              </w:rPr>
              <w:t>with size limits; input validation</w:t>
            </w:r>
          </w:p>
        </w:tc>
      </w:tr>
    </w:tbl>
    <w:p>
      <w:pPr>
        <w:spacing w:after="0" w:line="259" w:lineRule="auto"/>
        <w:rPr>
          <w:sz w:val="17"/>
        </w:rPr>
        <w:sectPr>
          <w:pgSz w:w="11900" w:h="16840"/>
          <w:pgMar w:header="171" w:footer="253" w:top="360" w:bottom="440" w:left="740" w:right="800"/>
        </w:sectPr>
      </w:pPr>
    </w:p>
    <w:p>
      <w:pPr>
        <w:pStyle w:val="BodyText"/>
        <w:rPr>
          <w:i/>
          <w:sz w:val="20"/>
        </w:rPr>
      </w:pPr>
      <w:r>
        <w:rPr/>
        <w:drawing>
          <wp:anchor distT="0" distB="0" distL="0" distR="0" allowOverlap="1" layoutInCell="1" locked="0" behindDoc="1" simplePos="0" relativeHeight="477690368">
            <wp:simplePos x="0" y="0"/>
            <wp:positionH relativeFrom="page">
              <wp:posOffset>5448300</wp:posOffset>
            </wp:positionH>
            <wp:positionV relativeFrom="page">
              <wp:posOffset>1571624</wp:posOffset>
            </wp:positionV>
            <wp:extent cx="133358" cy="152400"/>
            <wp:effectExtent l="0" t="0" r="0" b="0"/>
            <wp:wrapNone/>
            <wp:docPr id="3" name="image68.png"/>
            <wp:cNvGraphicFramePr>
              <a:graphicFrameLocks noChangeAspect="1"/>
            </wp:cNvGraphicFramePr>
            <a:graphic>
              <a:graphicData uri="http://schemas.openxmlformats.org/drawingml/2006/picture">
                <pic:pic>
                  <pic:nvPicPr>
                    <pic:cNvPr id="4" name="image68.png"/>
                    <pic:cNvPicPr/>
                  </pic:nvPicPr>
                  <pic:blipFill>
                    <a:blip r:embed="rId117" cstate="print"/>
                    <a:stretch>
                      <a:fillRect/>
                    </a:stretch>
                  </pic:blipFill>
                  <pic:spPr>
                    <a:xfrm>
                      <a:off x="0" y="0"/>
                      <a:ext cx="133358" cy="152400"/>
                    </a:xfrm>
                    <a:prstGeom prst="rect">
                      <a:avLst/>
                    </a:prstGeom>
                  </pic:spPr>
                </pic:pic>
              </a:graphicData>
            </a:graphic>
          </wp:anchor>
        </w:drawing>
      </w: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75"/>
        <w:gridCol w:w="1650"/>
        <w:gridCol w:w="6027"/>
      </w:tblGrid>
      <w:tr>
        <w:trPr>
          <w:trHeight w:val="645" w:hRule="atLeast"/>
        </w:trPr>
        <w:tc>
          <w:tcPr>
            <w:tcW w:w="9852" w:type="dxa"/>
            <w:gridSpan w:val="3"/>
            <w:tcBorders>
              <w:top w:val="nil"/>
              <w:left w:val="nil"/>
              <w:right w:val="nil"/>
            </w:tcBorders>
            <w:shd w:val="clear" w:color="auto" w:fill="0A6172"/>
          </w:tcPr>
          <w:p>
            <w:pPr>
              <w:pStyle w:val="TableParagraph"/>
              <w:spacing w:before="10"/>
              <w:ind w:left="0"/>
              <w:rPr>
                <w:i/>
                <w:sz w:val="14"/>
              </w:rPr>
            </w:pPr>
          </w:p>
          <w:p>
            <w:pPr>
              <w:pStyle w:val="TableParagraph"/>
              <w:tabs>
                <w:tab w:pos="2288" w:val="left" w:leader="none"/>
                <w:tab w:pos="3947" w:val="left" w:leader="none"/>
              </w:tabs>
              <w:spacing w:line="139" w:lineRule="auto" w:before="0"/>
              <w:ind w:left="2288" w:right="5270" w:hanging="2169"/>
              <w:rPr>
                <w:b/>
                <w:sz w:val="17"/>
              </w:rPr>
            </w:pPr>
            <w:r>
              <w:rPr>
                <w:b/>
                <w:color w:val="FFFFFF"/>
                <w:sz w:val="17"/>
              </w:rPr>
              <w:t>OWASP</w:t>
            </w:r>
            <w:r>
              <w:rPr>
                <w:b/>
                <w:color w:val="FFFFFF"/>
                <w:spacing w:val="-2"/>
                <w:sz w:val="17"/>
              </w:rPr>
              <w:t> </w:t>
            </w:r>
            <w:r>
              <w:rPr>
                <w:b/>
                <w:color w:val="FFFFFF"/>
                <w:sz w:val="17"/>
              </w:rPr>
              <w:t>Risk</w:t>
              <w:tab/>
            </w:r>
            <w:r>
              <w:rPr>
                <w:b/>
                <w:color w:val="FFFFFF"/>
                <w:spacing w:val="-2"/>
                <w:position w:val="10"/>
                <w:sz w:val="17"/>
              </w:rPr>
              <w:t>Implementation</w:t>
            </w:r>
            <w:r>
              <w:rPr>
                <w:b/>
                <w:color w:val="FFFFFF"/>
                <w:position w:val="10"/>
                <w:sz w:val="17"/>
              </w:rPr>
              <w:tab/>
            </w:r>
            <w:r>
              <w:rPr>
                <w:b/>
                <w:color w:val="FFFFFF"/>
                <w:spacing w:val="-2"/>
                <w:sz w:val="17"/>
              </w:rPr>
              <w:t>Evidence</w:t>
            </w:r>
            <w:r>
              <w:rPr>
                <w:b/>
                <w:color w:val="FFFFFF"/>
                <w:spacing w:val="40"/>
                <w:sz w:val="17"/>
              </w:rPr>
              <w:t> </w:t>
            </w:r>
            <w:r>
              <w:rPr>
                <w:b/>
                <w:color w:val="FFFFFF"/>
                <w:spacing w:val="-2"/>
                <w:sz w:val="17"/>
              </w:rPr>
              <w:t>Status</w:t>
            </w:r>
          </w:p>
        </w:tc>
      </w:tr>
      <w:tr>
        <w:trPr>
          <w:trHeight w:val="600" w:hRule="atLeast"/>
        </w:trPr>
        <w:tc>
          <w:tcPr>
            <w:tcW w:w="2175" w:type="dxa"/>
            <w:shd w:val="clear" w:color="auto" w:fill="F5F9FA"/>
          </w:tcPr>
          <w:p>
            <w:pPr>
              <w:pStyle w:val="TableParagraph"/>
              <w:rPr>
                <w:sz w:val="17"/>
              </w:rPr>
            </w:pPr>
            <w:r>
              <w:rPr>
                <w:color w:val="172837"/>
                <w:sz w:val="17"/>
              </w:rPr>
              <w:t>A04:</w:t>
            </w:r>
            <w:r>
              <w:rPr>
                <w:color w:val="172837"/>
                <w:spacing w:val="3"/>
                <w:sz w:val="17"/>
              </w:rPr>
              <w:t> </w:t>
            </w:r>
            <w:r>
              <w:rPr>
                <w:color w:val="172837"/>
                <w:sz w:val="17"/>
              </w:rPr>
              <w:t>Insecure</w:t>
            </w:r>
            <w:r>
              <w:rPr>
                <w:color w:val="172837"/>
                <w:spacing w:val="3"/>
                <w:sz w:val="17"/>
              </w:rPr>
              <w:t> </w:t>
            </w:r>
            <w:r>
              <w:rPr>
                <w:color w:val="172837"/>
                <w:spacing w:val="-2"/>
                <w:sz w:val="17"/>
              </w:rPr>
              <w:t>Design</w:t>
            </w:r>
          </w:p>
        </w:tc>
        <w:tc>
          <w:tcPr>
            <w:tcW w:w="1650" w:type="dxa"/>
            <w:shd w:val="clear" w:color="auto" w:fill="F5F9FA"/>
          </w:tcPr>
          <w:p>
            <w:pPr>
              <w:pStyle w:val="TableParagraph"/>
              <w:spacing w:before="35"/>
              <w:ind w:left="105"/>
              <w:rPr>
                <w:sz w:val="17"/>
              </w:rPr>
            </w:pPr>
            <w:r>
              <w:rPr>
                <w:rFonts w:ascii="Segoe UI Symbol" w:hAnsi="Segoe UI Symbol"/>
                <w:color w:val="172837"/>
                <w:w w:val="120"/>
                <w:sz w:val="19"/>
              </w:rPr>
              <w:t>⚠</w:t>
            </w:r>
            <w:r>
              <w:rPr>
                <w:rFonts w:ascii="Segoe UI Symbol" w:hAnsi="Segoe UI Symbol"/>
                <w:color w:val="172837"/>
                <w:spacing w:val="14"/>
                <w:w w:val="120"/>
                <w:sz w:val="19"/>
              </w:rPr>
              <w:t> </w:t>
            </w:r>
            <w:r>
              <w:rPr>
                <w:color w:val="172837"/>
                <w:spacing w:val="-2"/>
                <w:w w:val="120"/>
                <w:sz w:val="17"/>
              </w:rPr>
              <w:t>Partial</w:t>
            </w:r>
          </w:p>
        </w:tc>
        <w:tc>
          <w:tcPr>
            <w:tcW w:w="6027" w:type="dxa"/>
            <w:tcBorders>
              <w:right w:val="single" w:sz="4" w:space="0" w:color="CBD8DE"/>
            </w:tcBorders>
            <w:shd w:val="clear" w:color="auto" w:fill="F5F9FA"/>
          </w:tcPr>
          <w:p>
            <w:pPr>
              <w:pStyle w:val="TableParagraph"/>
              <w:spacing w:line="259" w:lineRule="auto"/>
              <w:ind w:left="114" w:right="79"/>
              <w:rPr>
                <w:sz w:val="17"/>
              </w:rPr>
            </w:pPr>
            <w:r>
              <w:rPr>
                <w:color w:val="172837"/>
                <w:sz w:val="17"/>
              </w:rPr>
              <w:t>Security considered in design; session persistence is memory-only (lost on restart);</w:t>
            </w:r>
            <w:r>
              <w:rPr>
                <w:color w:val="172837"/>
                <w:spacing w:val="40"/>
                <w:sz w:val="17"/>
              </w:rPr>
              <w:t> </w:t>
            </w:r>
            <w:r>
              <w:rPr>
                <w:color w:val="172837"/>
                <w:sz w:val="17"/>
              </w:rPr>
              <w:t>CORS origin configurable</w:t>
            </w:r>
          </w:p>
        </w:tc>
      </w:tr>
      <w:tr>
        <w:trPr>
          <w:trHeight w:val="600" w:hRule="atLeast"/>
        </w:trPr>
        <w:tc>
          <w:tcPr>
            <w:tcW w:w="2175" w:type="dxa"/>
          </w:tcPr>
          <w:p>
            <w:pPr>
              <w:pStyle w:val="TableParagraph"/>
              <w:spacing w:line="259" w:lineRule="auto"/>
              <w:ind w:right="130"/>
              <w:rPr>
                <w:sz w:val="17"/>
              </w:rPr>
            </w:pPr>
            <w:r>
              <w:rPr>
                <w:color w:val="172837"/>
                <w:sz w:val="17"/>
              </w:rPr>
              <w:t>A05:</w:t>
            </w:r>
            <w:r>
              <w:rPr>
                <w:color w:val="172837"/>
                <w:spacing w:val="-2"/>
                <w:sz w:val="17"/>
              </w:rPr>
              <w:t> </w:t>
            </w:r>
            <w:r>
              <w:rPr>
                <w:color w:val="172837"/>
                <w:sz w:val="17"/>
              </w:rPr>
              <w:t>Security</w:t>
            </w:r>
            <w:r>
              <w:rPr>
                <w:color w:val="172837"/>
                <w:spacing w:val="40"/>
                <w:sz w:val="17"/>
              </w:rPr>
              <w:t> </w:t>
            </w:r>
            <w:r>
              <w:rPr>
                <w:color w:val="172837"/>
                <w:spacing w:val="-2"/>
                <w:sz w:val="17"/>
              </w:rPr>
              <w:t>Misconfiguration</w:t>
            </w:r>
          </w:p>
        </w:tc>
        <w:tc>
          <w:tcPr>
            <w:tcW w:w="1650" w:type="dxa"/>
          </w:tcPr>
          <w:p>
            <w:pPr>
              <w:pStyle w:val="TableParagraph"/>
              <w:spacing w:before="35"/>
              <w:ind w:left="105"/>
              <w:rPr>
                <w:sz w:val="17"/>
              </w:rPr>
            </w:pPr>
            <w:r>
              <w:rPr>
                <w:rFonts w:ascii="Segoe UI Symbol" w:hAnsi="Segoe UI Symbol"/>
                <w:color w:val="172837"/>
                <w:w w:val="120"/>
                <w:sz w:val="19"/>
              </w:rPr>
              <w:t>⚠</w:t>
            </w:r>
            <w:r>
              <w:rPr>
                <w:rFonts w:ascii="Segoe UI Symbol" w:hAnsi="Segoe UI Symbol"/>
                <w:color w:val="172837"/>
                <w:spacing w:val="14"/>
                <w:w w:val="120"/>
                <w:sz w:val="19"/>
              </w:rPr>
              <w:t> </w:t>
            </w:r>
            <w:r>
              <w:rPr>
                <w:color w:val="172837"/>
                <w:spacing w:val="-2"/>
                <w:w w:val="120"/>
                <w:sz w:val="17"/>
              </w:rPr>
              <w:t>Partial</w:t>
            </w:r>
          </w:p>
        </w:tc>
        <w:tc>
          <w:tcPr>
            <w:tcW w:w="6027" w:type="dxa"/>
            <w:tcBorders>
              <w:right w:val="single" w:sz="4" w:space="0" w:color="CBD8DE"/>
            </w:tcBorders>
          </w:tcPr>
          <w:p>
            <w:pPr>
              <w:pStyle w:val="TableParagraph"/>
              <w:spacing w:line="276" w:lineRule="auto" w:before="74"/>
              <w:ind w:left="114" w:right="79"/>
              <w:rPr>
                <w:sz w:val="17"/>
              </w:rPr>
            </w:pPr>
            <w:r>
              <w:rPr>
                <w:color w:val="172837"/>
                <w:sz w:val="17"/>
              </w:rPr>
              <w:t>Environment-based</w:t>
            </w:r>
            <w:r>
              <w:rPr>
                <w:color w:val="172837"/>
                <w:spacing w:val="-1"/>
                <w:sz w:val="17"/>
              </w:rPr>
              <w:t> </w:t>
            </w:r>
            <w:r>
              <w:rPr>
                <w:color w:val="172837"/>
                <w:sz w:val="17"/>
              </w:rPr>
              <w:t>configuration;</w:t>
            </w:r>
            <w:r>
              <w:rPr>
                <w:color w:val="172837"/>
                <w:spacing w:val="-1"/>
                <w:sz w:val="17"/>
              </w:rPr>
              <w:t> </w:t>
            </w:r>
            <w:r>
              <w:rPr>
                <w:color w:val="172837"/>
                <w:sz w:val="17"/>
              </w:rPr>
              <w:t>CORS</w:t>
            </w:r>
            <w:r>
              <w:rPr>
                <w:color w:val="172837"/>
                <w:spacing w:val="-1"/>
                <w:sz w:val="17"/>
              </w:rPr>
              <w:t> </w:t>
            </w:r>
            <w:r>
              <w:rPr>
                <w:color w:val="172837"/>
                <w:sz w:val="17"/>
              </w:rPr>
              <w:t>defaults</w:t>
            </w:r>
            <w:r>
              <w:rPr>
                <w:color w:val="172837"/>
                <w:spacing w:val="-1"/>
                <w:sz w:val="17"/>
              </w:rPr>
              <w:t> </w:t>
            </w:r>
            <w:r>
              <w:rPr>
                <w:color w:val="172837"/>
                <w:sz w:val="17"/>
              </w:rPr>
              <w:t>to</w:t>
            </w:r>
            <w:r>
              <w:rPr>
                <w:color w:val="172837"/>
                <w:spacing w:val="40"/>
                <w:sz w:val="17"/>
              </w:rPr>
              <w:t> </w:t>
            </w:r>
            <w:r>
              <w:rPr>
                <w:rFonts w:ascii="Consolas"/>
                <w:color w:val="9D3C33"/>
                <w:sz w:val="18"/>
              </w:rPr>
              <w:t>*</w:t>
            </w:r>
            <w:r>
              <w:rPr>
                <w:rFonts w:ascii="Consolas"/>
                <w:color w:val="9D3C33"/>
                <w:spacing w:val="-3"/>
                <w:sz w:val="18"/>
              </w:rPr>
              <w:t> </w:t>
            </w:r>
            <w:r>
              <w:rPr>
                <w:color w:val="172837"/>
                <w:sz w:val="17"/>
              </w:rPr>
              <w:t>(should</w:t>
            </w:r>
            <w:r>
              <w:rPr>
                <w:color w:val="172837"/>
                <w:spacing w:val="-1"/>
                <w:sz w:val="17"/>
              </w:rPr>
              <w:t> </w:t>
            </w:r>
            <w:r>
              <w:rPr>
                <w:color w:val="172837"/>
                <w:sz w:val="17"/>
              </w:rPr>
              <w:t>be</w:t>
            </w:r>
            <w:r>
              <w:rPr>
                <w:color w:val="172837"/>
                <w:spacing w:val="-1"/>
                <w:sz w:val="17"/>
              </w:rPr>
              <w:t> </w:t>
            </w:r>
            <w:r>
              <w:rPr>
                <w:color w:val="172837"/>
                <w:sz w:val="17"/>
              </w:rPr>
              <w:t>restricted</w:t>
            </w:r>
            <w:r>
              <w:rPr>
                <w:color w:val="172837"/>
                <w:spacing w:val="-1"/>
                <w:sz w:val="17"/>
              </w:rPr>
              <w:t> </w:t>
            </w:r>
            <w:r>
              <w:rPr>
                <w:color w:val="172837"/>
                <w:sz w:val="17"/>
              </w:rPr>
              <w:t>in</w:t>
            </w:r>
            <w:r>
              <w:rPr>
                <w:color w:val="172837"/>
                <w:spacing w:val="40"/>
                <w:sz w:val="17"/>
              </w:rPr>
              <w:t> </w:t>
            </w:r>
            <w:r>
              <w:rPr>
                <w:color w:val="172837"/>
                <w:sz w:val="17"/>
              </w:rPr>
              <w:t>production); no rate limiting</w:t>
            </w:r>
          </w:p>
        </w:tc>
      </w:tr>
      <w:tr>
        <w:trPr>
          <w:trHeight w:val="600" w:hRule="atLeast"/>
        </w:trPr>
        <w:tc>
          <w:tcPr>
            <w:tcW w:w="2175" w:type="dxa"/>
            <w:shd w:val="clear" w:color="auto" w:fill="F5F9FA"/>
          </w:tcPr>
          <w:p>
            <w:pPr>
              <w:pStyle w:val="TableParagraph"/>
              <w:spacing w:line="259" w:lineRule="auto"/>
              <w:ind w:right="931"/>
              <w:rPr>
                <w:sz w:val="17"/>
              </w:rPr>
            </w:pPr>
            <w:r>
              <w:rPr>
                <w:color w:val="172837"/>
                <w:sz w:val="17"/>
              </w:rPr>
              <w:t>A06:</w:t>
            </w:r>
            <w:r>
              <w:rPr>
                <w:color w:val="172837"/>
                <w:spacing w:val="-10"/>
                <w:sz w:val="17"/>
              </w:rPr>
              <w:t> </w:t>
            </w:r>
            <w:r>
              <w:rPr>
                <w:color w:val="172837"/>
                <w:sz w:val="17"/>
              </w:rPr>
              <w:t>Vulnerable</w:t>
            </w:r>
            <w:r>
              <w:rPr>
                <w:color w:val="172837"/>
                <w:spacing w:val="40"/>
                <w:sz w:val="17"/>
              </w:rPr>
              <w:t> </w:t>
            </w:r>
            <w:r>
              <w:rPr>
                <w:color w:val="172837"/>
                <w:spacing w:val="-2"/>
                <w:sz w:val="17"/>
              </w:rPr>
              <w:t>Components</w:t>
            </w:r>
          </w:p>
        </w:tc>
        <w:tc>
          <w:tcPr>
            <w:tcW w:w="1650" w:type="dxa"/>
            <w:shd w:val="clear" w:color="auto" w:fill="F5F9FA"/>
          </w:tcPr>
          <w:p>
            <w:pPr>
              <w:pStyle w:val="TableParagraph"/>
              <w:spacing w:before="35"/>
              <w:ind w:left="105"/>
              <w:rPr>
                <w:sz w:val="17"/>
              </w:rPr>
            </w:pPr>
            <w:r>
              <w:rPr>
                <w:rFonts w:ascii="Segoe UI Symbol" w:hAnsi="Segoe UI Symbol"/>
                <w:color w:val="172837"/>
                <w:w w:val="110"/>
                <w:sz w:val="19"/>
              </w:rPr>
              <w:t>✅</w:t>
            </w:r>
            <w:r>
              <w:rPr>
                <w:rFonts w:ascii="Segoe UI Symbol" w:hAnsi="Segoe UI Symbol"/>
                <w:color w:val="172837"/>
                <w:spacing w:val="-20"/>
                <w:w w:val="110"/>
                <w:sz w:val="19"/>
              </w:rPr>
              <w:t> </w:t>
            </w:r>
            <w:r>
              <w:rPr>
                <w:color w:val="172837"/>
                <w:w w:val="110"/>
                <w:sz w:val="17"/>
              </w:rPr>
              <w:t>Low</w:t>
            </w:r>
            <w:r>
              <w:rPr>
                <w:color w:val="172837"/>
                <w:spacing w:val="-3"/>
                <w:w w:val="110"/>
                <w:sz w:val="17"/>
              </w:rPr>
              <w:t> </w:t>
            </w:r>
            <w:r>
              <w:rPr>
                <w:color w:val="172837"/>
                <w:spacing w:val="-4"/>
                <w:w w:val="110"/>
                <w:sz w:val="17"/>
              </w:rPr>
              <w:t>Risk</w:t>
            </w:r>
          </w:p>
        </w:tc>
        <w:tc>
          <w:tcPr>
            <w:tcW w:w="6027" w:type="dxa"/>
            <w:tcBorders>
              <w:right w:val="single" w:sz="4" w:space="0" w:color="CBD8DE"/>
            </w:tcBorders>
            <w:shd w:val="clear" w:color="auto" w:fill="F5F9FA"/>
          </w:tcPr>
          <w:p>
            <w:pPr>
              <w:pStyle w:val="TableParagraph"/>
              <w:spacing w:line="259" w:lineRule="auto"/>
              <w:ind w:left="114" w:right="79"/>
              <w:rPr>
                <w:sz w:val="17"/>
              </w:rPr>
            </w:pPr>
            <w:r>
              <w:rPr>
                <w:color w:val="172837"/>
                <w:sz w:val="17"/>
              </w:rPr>
              <w:t>Minimal dependencies; custom router reduces attack surface; regular npm updates</w:t>
            </w:r>
            <w:r>
              <w:rPr>
                <w:color w:val="172837"/>
                <w:spacing w:val="40"/>
                <w:sz w:val="17"/>
              </w:rPr>
              <w:t> </w:t>
            </w:r>
            <w:r>
              <w:rPr>
                <w:color w:val="172837"/>
                <w:spacing w:val="-2"/>
                <w:sz w:val="17"/>
              </w:rPr>
              <w:t>recommended</w:t>
            </w:r>
          </w:p>
        </w:tc>
      </w:tr>
      <w:tr>
        <w:trPr>
          <w:trHeight w:val="600" w:hRule="atLeast"/>
        </w:trPr>
        <w:tc>
          <w:tcPr>
            <w:tcW w:w="2175" w:type="dxa"/>
          </w:tcPr>
          <w:p>
            <w:pPr>
              <w:pStyle w:val="TableParagraph"/>
              <w:spacing w:line="259" w:lineRule="auto"/>
              <w:rPr>
                <w:sz w:val="17"/>
              </w:rPr>
            </w:pPr>
            <w:r>
              <w:rPr>
                <w:color w:val="172837"/>
                <w:sz w:val="17"/>
              </w:rPr>
              <w:t>A07:</w:t>
            </w:r>
            <w:r>
              <w:rPr>
                <w:color w:val="172837"/>
                <w:spacing w:val="-9"/>
                <w:sz w:val="17"/>
              </w:rPr>
              <w:t> </w:t>
            </w:r>
            <w:r>
              <w:rPr>
                <w:color w:val="172837"/>
                <w:sz w:val="17"/>
              </w:rPr>
              <w:t>Identification</w:t>
            </w:r>
            <w:r>
              <w:rPr>
                <w:color w:val="172837"/>
                <w:spacing w:val="-9"/>
                <w:sz w:val="17"/>
              </w:rPr>
              <w:t> </w:t>
            </w:r>
            <w:r>
              <w:rPr>
                <w:color w:val="172837"/>
                <w:sz w:val="17"/>
              </w:rPr>
              <w:t>&amp;</w:t>
            </w:r>
            <w:r>
              <w:rPr>
                <w:color w:val="172837"/>
                <w:spacing w:val="-9"/>
                <w:sz w:val="17"/>
              </w:rPr>
              <w:t> </w:t>
            </w:r>
            <w:r>
              <w:rPr>
                <w:color w:val="172837"/>
                <w:sz w:val="17"/>
              </w:rPr>
              <w:t>Auth</w:t>
            </w:r>
            <w:r>
              <w:rPr>
                <w:color w:val="172837"/>
                <w:spacing w:val="40"/>
                <w:sz w:val="17"/>
              </w:rPr>
              <w:t> </w:t>
            </w:r>
            <w:r>
              <w:rPr>
                <w:color w:val="172837"/>
                <w:spacing w:val="-2"/>
                <w:sz w:val="17"/>
              </w:rPr>
              <w:t>Failures</w:t>
            </w:r>
          </w:p>
        </w:tc>
        <w:tc>
          <w:tcPr>
            <w:tcW w:w="1650" w:type="dxa"/>
          </w:tcPr>
          <w:p>
            <w:pPr>
              <w:pStyle w:val="TableParagraph"/>
              <w:spacing w:before="35"/>
              <w:ind w:left="105"/>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Mitigated</w:t>
            </w:r>
          </w:p>
        </w:tc>
        <w:tc>
          <w:tcPr>
            <w:tcW w:w="6027" w:type="dxa"/>
            <w:tcBorders>
              <w:right w:val="single" w:sz="4" w:space="0" w:color="CBD8DE"/>
            </w:tcBorders>
          </w:tcPr>
          <w:p>
            <w:pPr>
              <w:pStyle w:val="TableParagraph"/>
              <w:spacing w:line="259" w:lineRule="auto"/>
              <w:ind w:left="114" w:right="79"/>
              <w:rPr>
                <w:sz w:val="17"/>
              </w:rPr>
            </w:pPr>
            <w:r>
              <w:rPr>
                <w:color w:val="172837"/>
                <w:sz w:val="17"/>
              </w:rPr>
              <w:t>bcrypt hashing; password policy enforcement; session TTL (8 hours); failed login</w:t>
            </w:r>
            <w:r>
              <w:rPr>
                <w:color w:val="172837"/>
                <w:spacing w:val="40"/>
                <w:sz w:val="17"/>
              </w:rPr>
              <w:t> </w:t>
            </w:r>
            <w:r>
              <w:rPr>
                <w:color w:val="172837"/>
                <w:sz w:val="17"/>
              </w:rPr>
              <w:t>does not reveal user existence</w:t>
            </w:r>
          </w:p>
        </w:tc>
      </w:tr>
      <w:tr>
        <w:trPr>
          <w:trHeight w:val="600" w:hRule="atLeast"/>
        </w:trPr>
        <w:tc>
          <w:tcPr>
            <w:tcW w:w="2175" w:type="dxa"/>
            <w:shd w:val="clear" w:color="auto" w:fill="F5F9FA"/>
          </w:tcPr>
          <w:p>
            <w:pPr>
              <w:pStyle w:val="TableParagraph"/>
              <w:spacing w:line="259" w:lineRule="auto"/>
              <w:ind w:right="130"/>
              <w:rPr>
                <w:sz w:val="17"/>
              </w:rPr>
            </w:pPr>
            <w:r>
              <w:rPr>
                <w:color w:val="172837"/>
                <w:sz w:val="17"/>
              </w:rPr>
              <w:t>A08:</w:t>
            </w:r>
            <w:r>
              <w:rPr>
                <w:color w:val="172837"/>
                <w:spacing w:val="-10"/>
                <w:sz w:val="17"/>
              </w:rPr>
              <w:t> </w:t>
            </w:r>
            <w:r>
              <w:rPr>
                <w:color w:val="172837"/>
                <w:sz w:val="17"/>
              </w:rPr>
              <w:t>Software</w:t>
            </w:r>
            <w:r>
              <w:rPr>
                <w:color w:val="172837"/>
                <w:spacing w:val="-10"/>
                <w:sz w:val="17"/>
              </w:rPr>
              <w:t> </w:t>
            </w:r>
            <w:r>
              <w:rPr>
                <w:color w:val="172837"/>
                <w:sz w:val="17"/>
              </w:rPr>
              <w:t>&amp;</w:t>
            </w:r>
            <w:r>
              <w:rPr>
                <w:color w:val="172837"/>
                <w:spacing w:val="-9"/>
                <w:sz w:val="17"/>
              </w:rPr>
              <w:t> </w:t>
            </w:r>
            <w:r>
              <w:rPr>
                <w:color w:val="172837"/>
                <w:sz w:val="17"/>
              </w:rPr>
              <w:t>Data</w:t>
            </w:r>
            <w:r>
              <w:rPr>
                <w:color w:val="172837"/>
                <w:spacing w:val="40"/>
                <w:sz w:val="17"/>
              </w:rPr>
              <w:t> </w:t>
            </w:r>
            <w:r>
              <w:rPr>
                <w:color w:val="172837"/>
                <w:spacing w:val="-2"/>
                <w:sz w:val="17"/>
              </w:rPr>
              <w:t>Integrity</w:t>
            </w:r>
          </w:p>
        </w:tc>
        <w:tc>
          <w:tcPr>
            <w:tcW w:w="1650" w:type="dxa"/>
            <w:shd w:val="clear" w:color="auto" w:fill="F5F9FA"/>
          </w:tcPr>
          <w:p>
            <w:pPr>
              <w:pStyle w:val="TableParagraph"/>
              <w:spacing w:before="35"/>
              <w:ind w:left="105"/>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Mitigated</w:t>
            </w:r>
          </w:p>
        </w:tc>
        <w:tc>
          <w:tcPr>
            <w:tcW w:w="6027" w:type="dxa"/>
            <w:tcBorders>
              <w:right w:val="single" w:sz="4" w:space="0" w:color="CBD8DE"/>
            </w:tcBorders>
            <w:shd w:val="clear" w:color="auto" w:fill="F5F9FA"/>
          </w:tcPr>
          <w:p>
            <w:pPr>
              <w:pStyle w:val="TableParagraph"/>
              <w:spacing w:line="259" w:lineRule="auto"/>
              <w:ind w:left="114" w:right="79"/>
              <w:rPr>
                <w:sz w:val="17"/>
              </w:rPr>
            </w:pPr>
            <w:r>
              <w:rPr>
                <w:color w:val="172837"/>
                <w:sz w:val="17"/>
              </w:rPr>
              <w:t>Audit trail hash chain detects tampering; immutable audit records; append-only</w:t>
            </w:r>
            <w:r>
              <w:rPr>
                <w:color w:val="172837"/>
                <w:spacing w:val="40"/>
                <w:sz w:val="17"/>
              </w:rPr>
              <w:t> </w:t>
            </w:r>
            <w:r>
              <w:rPr>
                <w:color w:val="172837"/>
                <w:spacing w:val="-2"/>
                <w:sz w:val="17"/>
              </w:rPr>
              <w:t>storage</w:t>
            </w:r>
          </w:p>
        </w:tc>
      </w:tr>
      <w:tr>
        <w:trPr>
          <w:trHeight w:val="600" w:hRule="atLeast"/>
        </w:trPr>
        <w:tc>
          <w:tcPr>
            <w:tcW w:w="2175" w:type="dxa"/>
          </w:tcPr>
          <w:p>
            <w:pPr>
              <w:pStyle w:val="TableParagraph"/>
              <w:spacing w:line="259" w:lineRule="auto"/>
              <w:rPr>
                <w:sz w:val="17"/>
              </w:rPr>
            </w:pPr>
            <w:r>
              <w:rPr>
                <w:color w:val="172837"/>
                <w:sz w:val="17"/>
              </w:rPr>
              <w:t>A09:</w:t>
            </w:r>
            <w:r>
              <w:rPr>
                <w:color w:val="172837"/>
                <w:spacing w:val="-6"/>
                <w:sz w:val="17"/>
              </w:rPr>
              <w:t> </w:t>
            </w:r>
            <w:r>
              <w:rPr>
                <w:color w:val="172837"/>
                <w:sz w:val="17"/>
              </w:rPr>
              <w:t>Security</w:t>
            </w:r>
            <w:r>
              <w:rPr>
                <w:color w:val="172837"/>
                <w:spacing w:val="-6"/>
                <w:sz w:val="17"/>
              </w:rPr>
              <w:t> </w:t>
            </w:r>
            <w:r>
              <w:rPr>
                <w:color w:val="172837"/>
                <w:sz w:val="17"/>
              </w:rPr>
              <w:t>Logging</w:t>
            </w:r>
            <w:r>
              <w:rPr>
                <w:color w:val="172837"/>
                <w:spacing w:val="-6"/>
                <w:sz w:val="17"/>
              </w:rPr>
              <w:t> </w:t>
            </w:r>
            <w:r>
              <w:rPr>
                <w:color w:val="172837"/>
                <w:sz w:val="17"/>
              </w:rPr>
              <w:t>&amp;</w:t>
            </w:r>
            <w:r>
              <w:rPr>
                <w:color w:val="172837"/>
                <w:spacing w:val="40"/>
                <w:sz w:val="17"/>
              </w:rPr>
              <w:t> </w:t>
            </w:r>
            <w:r>
              <w:rPr>
                <w:color w:val="172837"/>
                <w:spacing w:val="-2"/>
                <w:sz w:val="17"/>
              </w:rPr>
              <w:t>Monitoring</w:t>
            </w:r>
          </w:p>
        </w:tc>
        <w:tc>
          <w:tcPr>
            <w:tcW w:w="1650" w:type="dxa"/>
          </w:tcPr>
          <w:p>
            <w:pPr>
              <w:pStyle w:val="TableParagraph"/>
              <w:spacing w:before="35"/>
              <w:ind w:left="105"/>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Mitigated</w:t>
            </w:r>
          </w:p>
        </w:tc>
        <w:tc>
          <w:tcPr>
            <w:tcW w:w="6027" w:type="dxa"/>
            <w:tcBorders>
              <w:right w:val="single" w:sz="4" w:space="0" w:color="CBD8DE"/>
            </w:tcBorders>
          </w:tcPr>
          <w:p>
            <w:pPr>
              <w:pStyle w:val="TableParagraph"/>
              <w:spacing w:line="259" w:lineRule="auto"/>
              <w:ind w:left="114" w:right="116"/>
              <w:rPr>
                <w:sz w:val="17"/>
              </w:rPr>
            </w:pPr>
            <w:r>
              <w:rPr>
                <w:color w:val="172837"/>
                <w:sz w:val="17"/>
              </w:rPr>
              <w:t>Comprehensive audit trail; all operational actions logged with actor attribution;</w:t>
            </w:r>
            <w:r>
              <w:rPr>
                <w:color w:val="172837"/>
                <w:spacing w:val="40"/>
                <w:sz w:val="17"/>
              </w:rPr>
              <w:t> </w:t>
            </w:r>
            <w:r>
              <w:rPr>
                <w:color w:val="172837"/>
                <w:sz w:val="17"/>
              </w:rPr>
              <w:t>hash chain verification</w:t>
            </w:r>
          </w:p>
        </w:tc>
      </w:tr>
      <w:tr>
        <w:trPr>
          <w:trHeight w:val="600" w:hRule="atLeast"/>
        </w:trPr>
        <w:tc>
          <w:tcPr>
            <w:tcW w:w="2175" w:type="dxa"/>
            <w:shd w:val="clear" w:color="auto" w:fill="F5F9FA"/>
          </w:tcPr>
          <w:p>
            <w:pPr>
              <w:pStyle w:val="TableParagraph"/>
              <w:spacing w:line="259" w:lineRule="auto"/>
              <w:rPr>
                <w:sz w:val="17"/>
              </w:rPr>
            </w:pPr>
            <w:r>
              <w:rPr>
                <w:color w:val="172837"/>
                <w:sz w:val="17"/>
              </w:rPr>
              <w:t>A10:</w:t>
            </w:r>
            <w:r>
              <w:rPr>
                <w:color w:val="172837"/>
                <w:spacing w:val="-10"/>
                <w:sz w:val="17"/>
              </w:rPr>
              <w:t> </w:t>
            </w:r>
            <w:r>
              <w:rPr>
                <w:color w:val="172837"/>
                <w:sz w:val="17"/>
              </w:rPr>
              <w:t>Server-Side</w:t>
            </w:r>
            <w:r>
              <w:rPr>
                <w:color w:val="172837"/>
                <w:spacing w:val="-10"/>
                <w:sz w:val="17"/>
              </w:rPr>
              <w:t> </w:t>
            </w:r>
            <w:r>
              <w:rPr>
                <w:color w:val="172837"/>
                <w:sz w:val="17"/>
              </w:rPr>
              <w:t>Request</w:t>
            </w:r>
            <w:r>
              <w:rPr>
                <w:color w:val="172837"/>
                <w:spacing w:val="40"/>
                <w:sz w:val="17"/>
              </w:rPr>
              <w:t> </w:t>
            </w:r>
            <w:r>
              <w:rPr>
                <w:color w:val="172837"/>
                <w:spacing w:val="-2"/>
                <w:sz w:val="17"/>
              </w:rPr>
              <w:t>Forgery</w:t>
            </w:r>
          </w:p>
        </w:tc>
        <w:tc>
          <w:tcPr>
            <w:tcW w:w="1650" w:type="dxa"/>
            <w:shd w:val="clear" w:color="auto" w:fill="F5F9FA"/>
          </w:tcPr>
          <w:p>
            <w:pPr>
              <w:pStyle w:val="TableParagraph"/>
              <w:spacing w:before="35"/>
              <w:ind w:left="105"/>
              <w:rPr>
                <w:sz w:val="17"/>
              </w:rPr>
            </w:pPr>
            <w:r>
              <w:rPr>
                <w:rFonts w:ascii="Segoe UI Symbol" w:hAnsi="Segoe UI Symbol"/>
                <w:color w:val="172837"/>
                <w:w w:val="110"/>
                <w:sz w:val="19"/>
              </w:rPr>
              <w:t>✅</w:t>
            </w:r>
            <w:r>
              <w:rPr>
                <w:rFonts w:ascii="Segoe UI Symbol" w:hAnsi="Segoe UI Symbol"/>
                <w:color w:val="172837"/>
                <w:spacing w:val="-20"/>
                <w:w w:val="110"/>
                <w:sz w:val="19"/>
              </w:rPr>
              <w:t> </w:t>
            </w:r>
            <w:r>
              <w:rPr>
                <w:color w:val="172837"/>
                <w:w w:val="110"/>
                <w:sz w:val="17"/>
              </w:rPr>
              <w:t>Low</w:t>
            </w:r>
            <w:r>
              <w:rPr>
                <w:color w:val="172837"/>
                <w:spacing w:val="-3"/>
                <w:w w:val="110"/>
                <w:sz w:val="17"/>
              </w:rPr>
              <w:t> </w:t>
            </w:r>
            <w:r>
              <w:rPr>
                <w:color w:val="172837"/>
                <w:spacing w:val="-4"/>
                <w:w w:val="110"/>
                <w:sz w:val="17"/>
              </w:rPr>
              <w:t>Risk</w:t>
            </w:r>
          </w:p>
        </w:tc>
        <w:tc>
          <w:tcPr>
            <w:tcW w:w="6027" w:type="dxa"/>
            <w:tcBorders>
              <w:right w:val="single" w:sz="4" w:space="0" w:color="CBD8DE"/>
            </w:tcBorders>
            <w:shd w:val="clear" w:color="auto" w:fill="F5F9FA"/>
          </w:tcPr>
          <w:p>
            <w:pPr>
              <w:pStyle w:val="TableParagraph"/>
              <w:ind w:left="114"/>
              <w:rPr>
                <w:sz w:val="17"/>
              </w:rPr>
            </w:pPr>
            <w:r>
              <w:rPr>
                <w:color w:val="172837"/>
                <w:sz w:val="17"/>
              </w:rPr>
              <w:t>No</w:t>
            </w:r>
            <w:r>
              <w:rPr>
                <w:color w:val="172837"/>
                <w:spacing w:val="1"/>
                <w:sz w:val="17"/>
              </w:rPr>
              <w:t> </w:t>
            </w:r>
            <w:r>
              <w:rPr>
                <w:color w:val="172837"/>
                <w:sz w:val="17"/>
              </w:rPr>
              <w:t>user-controlled</w:t>
            </w:r>
            <w:r>
              <w:rPr>
                <w:color w:val="172837"/>
                <w:spacing w:val="1"/>
                <w:sz w:val="17"/>
              </w:rPr>
              <w:t> </w:t>
            </w:r>
            <w:r>
              <w:rPr>
                <w:color w:val="172837"/>
                <w:sz w:val="17"/>
              </w:rPr>
              <w:t>URL</w:t>
            </w:r>
            <w:r>
              <w:rPr>
                <w:color w:val="172837"/>
                <w:spacing w:val="1"/>
                <w:sz w:val="17"/>
              </w:rPr>
              <w:t> </w:t>
            </w:r>
            <w:r>
              <w:rPr>
                <w:color w:val="172837"/>
                <w:sz w:val="17"/>
              </w:rPr>
              <w:t>fetching;</w:t>
            </w:r>
            <w:r>
              <w:rPr>
                <w:color w:val="172837"/>
                <w:spacing w:val="1"/>
                <w:sz w:val="17"/>
              </w:rPr>
              <w:t> </w:t>
            </w:r>
            <w:r>
              <w:rPr>
                <w:color w:val="172837"/>
                <w:sz w:val="17"/>
              </w:rPr>
              <w:t>WhatsApp</w:t>
            </w:r>
            <w:r>
              <w:rPr>
                <w:color w:val="172837"/>
                <w:spacing w:val="1"/>
                <w:sz w:val="17"/>
              </w:rPr>
              <w:t> </w:t>
            </w:r>
            <w:r>
              <w:rPr>
                <w:color w:val="172837"/>
                <w:sz w:val="17"/>
              </w:rPr>
              <w:t>API</w:t>
            </w:r>
            <w:r>
              <w:rPr>
                <w:color w:val="172837"/>
                <w:spacing w:val="1"/>
                <w:sz w:val="17"/>
              </w:rPr>
              <w:t> </w:t>
            </w:r>
            <w:r>
              <w:rPr>
                <w:color w:val="172837"/>
                <w:sz w:val="17"/>
              </w:rPr>
              <w:t>calls</w:t>
            </w:r>
            <w:r>
              <w:rPr>
                <w:color w:val="172837"/>
                <w:spacing w:val="1"/>
                <w:sz w:val="17"/>
              </w:rPr>
              <w:t> </w:t>
            </w:r>
            <w:r>
              <w:rPr>
                <w:color w:val="172837"/>
                <w:sz w:val="17"/>
              </w:rPr>
              <w:t>use</w:t>
            </w:r>
            <w:r>
              <w:rPr>
                <w:color w:val="172837"/>
                <w:spacing w:val="1"/>
                <w:sz w:val="17"/>
              </w:rPr>
              <w:t> </w:t>
            </w:r>
            <w:r>
              <w:rPr>
                <w:color w:val="172837"/>
                <w:sz w:val="17"/>
              </w:rPr>
              <w:t>fixed</w:t>
            </w:r>
            <w:r>
              <w:rPr>
                <w:color w:val="172837"/>
                <w:spacing w:val="1"/>
                <w:sz w:val="17"/>
              </w:rPr>
              <w:t> </w:t>
            </w:r>
            <w:r>
              <w:rPr>
                <w:color w:val="172837"/>
                <w:sz w:val="17"/>
              </w:rPr>
              <w:t>base</w:t>
            </w:r>
            <w:r>
              <w:rPr>
                <w:color w:val="172837"/>
                <w:spacing w:val="2"/>
                <w:sz w:val="17"/>
              </w:rPr>
              <w:t> </w:t>
            </w:r>
            <w:r>
              <w:rPr>
                <w:color w:val="172837"/>
                <w:spacing w:val="-5"/>
                <w:sz w:val="17"/>
              </w:rPr>
              <w:t>URL</w:t>
            </w:r>
          </w:p>
        </w:tc>
      </w:tr>
    </w:tbl>
    <w:p>
      <w:pPr>
        <w:pStyle w:val="BodyText"/>
        <w:spacing w:before="9"/>
        <w:rPr>
          <w:i/>
          <w:sz w:val="15"/>
        </w:rPr>
      </w:pPr>
    </w:p>
    <w:p>
      <w:pPr>
        <w:pStyle w:val="Heading8"/>
        <w:numPr>
          <w:ilvl w:val="2"/>
          <w:numId w:val="16"/>
        </w:numPr>
        <w:tabs>
          <w:tab w:pos="916" w:val="left" w:leader="none"/>
        </w:tabs>
        <w:spacing w:line="240" w:lineRule="auto" w:before="100" w:after="0"/>
        <w:ind w:left="915" w:right="0" w:hanging="636"/>
        <w:jc w:val="left"/>
      </w:pPr>
      <w:r>
        <w:rPr>
          <w:color w:val="167286"/>
        </w:rPr>
        <w:t>Security</w:t>
      </w:r>
      <w:r>
        <w:rPr>
          <w:color w:val="167286"/>
          <w:spacing w:val="-2"/>
        </w:rPr>
        <w:t> </w:t>
      </w:r>
      <w:r>
        <w:rPr>
          <w:color w:val="167286"/>
        </w:rPr>
        <w:t>Measures</w:t>
      </w:r>
      <w:r>
        <w:rPr>
          <w:color w:val="167286"/>
          <w:spacing w:val="-1"/>
        </w:rPr>
        <w:t> </w:t>
      </w:r>
      <w:r>
        <w:rPr>
          <w:color w:val="167286"/>
          <w:spacing w:val="-2"/>
        </w:rPr>
        <w:t>Verified</w:t>
      </w:r>
    </w:p>
    <w:p>
      <w:pPr>
        <w:pStyle w:val="BodyText"/>
        <w:spacing w:before="9"/>
        <w:rPr>
          <w:rFonts w:ascii="Segoe UI"/>
          <w:b/>
          <w:sz w:val="28"/>
        </w:rPr>
      </w:pPr>
    </w:p>
    <w:p>
      <w:pPr>
        <w:spacing w:before="0"/>
        <w:ind w:left="280" w:right="0" w:firstLine="0"/>
        <w:jc w:val="left"/>
        <w:rPr>
          <w:i/>
          <w:sz w:val="18"/>
        </w:rPr>
      </w:pPr>
      <w:r>
        <w:rPr/>
        <w:pict>
          <v:group style="position:absolute;margin-left:317.25pt;margin-top:109.819618pt;width:227pt;height:30.75pt;mso-position-horizontal-relative:page;mso-position-vertical-relative:paragraph;z-index:-25627136" id="docshapegroup2020" coordorigin="6345,2196" coordsize="4540,615">
            <v:rect style="position:absolute;left:6345;top:2196;width:4540;height:615" id="docshape2021" filled="true" fillcolor="#f5f9fa" stroked="false">
              <v:fill type="solid"/>
            </v:rect>
            <v:shape style="position:absolute;left:6465;top:2481;width:2535;height:240" id="docshape2022" coordorigin="6465,2481" coordsize="2535,240" path="m8961,2721l6504,2721,6498,2720,6465,2682,6465,2676,6465,2520,6504,2481,8961,2481,9000,2520,9000,2682,8967,2720,8961,2721xe" filled="true" fillcolor="#ecf1f5" stroked="false">
              <v:path arrowok="t"/>
              <v:fill type="solid"/>
            </v:shape>
            <w10:wrap type="none"/>
          </v:group>
        </w:pict>
      </w:r>
      <w:r>
        <w:rPr/>
        <w:pict>
          <v:shape style="position:absolute;margin-left:387.75pt;margin-top:41.569351pt;width:41.25pt;height:12pt;mso-position-horizontal-relative:page;mso-position-vertical-relative:paragraph;z-index:-25625600" id="docshape2023" coordorigin="7755,831" coordsize="825,240" path="m8541,1071l7794,1071,7788,1070,7755,1032,7755,1026,7755,870,7794,831,8541,831,8580,870,8580,1032,8547,1070,8541,1071xe" filled="true" fillcolor="#ecf1f5" stroked="false">
            <v:path arrowok="t"/>
            <v:fill type="solid"/>
            <w10:wrap type="none"/>
          </v:shape>
        </w:pict>
      </w:r>
      <w:r>
        <w:rPr/>
        <w:pict>
          <v:shape style="position:absolute;margin-left:323.25pt;margin-top:92.569351pt;width:126.75pt;height:12pt;mso-position-horizontal-relative:page;mso-position-vertical-relative:paragraph;z-index:-25625088" id="docshape2024" coordorigin="6465,1851" coordsize="2535,240" path="m8961,2091l6504,2091,6498,2090,6465,2052,6465,2046,6465,1890,6504,1851,8961,1851,9000,1890,9000,2052,8967,2090,8961,2091xe" filled="true" fillcolor="#ecf1f5" stroked="false">
            <v:path arrowok="t"/>
            <v:fill type="solid"/>
            <w10:wrap type="none"/>
          </v:shape>
        </w:pict>
      </w:r>
      <w:r>
        <w:rPr>
          <w:i/>
          <w:color w:val="36586A"/>
          <w:sz w:val="18"/>
        </w:rPr>
        <w:t>Table</w:t>
      </w:r>
      <w:r>
        <w:rPr>
          <w:i/>
          <w:color w:val="36586A"/>
          <w:spacing w:val="-4"/>
          <w:sz w:val="18"/>
        </w:rPr>
        <w:t> </w:t>
      </w:r>
      <w:r>
        <w:rPr>
          <w:i/>
          <w:color w:val="36586A"/>
          <w:sz w:val="18"/>
        </w:rPr>
        <w:t>5.29:</w:t>
      </w:r>
      <w:r>
        <w:rPr>
          <w:i/>
          <w:color w:val="36586A"/>
          <w:spacing w:val="-4"/>
          <w:sz w:val="18"/>
        </w:rPr>
        <w:t> </w:t>
      </w:r>
      <w:r>
        <w:rPr>
          <w:i/>
          <w:color w:val="36586A"/>
          <w:sz w:val="18"/>
        </w:rPr>
        <w:t>Security</w:t>
      </w:r>
      <w:r>
        <w:rPr>
          <w:i/>
          <w:color w:val="36586A"/>
          <w:spacing w:val="-4"/>
          <w:sz w:val="18"/>
        </w:rPr>
        <w:t> </w:t>
      </w:r>
      <w:r>
        <w:rPr>
          <w:i/>
          <w:color w:val="36586A"/>
          <w:sz w:val="18"/>
        </w:rPr>
        <w:t>Measures</w:t>
      </w:r>
      <w:r>
        <w:rPr>
          <w:i/>
          <w:color w:val="36586A"/>
          <w:spacing w:val="-4"/>
          <w:sz w:val="18"/>
        </w:rPr>
        <w:t> </w:t>
      </w:r>
      <w:r>
        <w:rPr>
          <w:i/>
          <w:color w:val="36586A"/>
          <w:spacing w:val="-2"/>
          <w:sz w:val="18"/>
        </w:rPr>
        <w:t>Verified</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280"/>
        <w:gridCol w:w="3045"/>
        <w:gridCol w:w="4527"/>
      </w:tblGrid>
      <w:tr>
        <w:trPr>
          <w:trHeight w:val="420" w:hRule="atLeast"/>
        </w:trPr>
        <w:tc>
          <w:tcPr>
            <w:tcW w:w="9852" w:type="dxa"/>
            <w:gridSpan w:val="3"/>
            <w:tcBorders>
              <w:top w:val="nil"/>
              <w:left w:val="nil"/>
              <w:bottom w:val="nil"/>
              <w:right w:val="nil"/>
            </w:tcBorders>
            <w:shd w:val="clear" w:color="auto" w:fill="0A6172"/>
          </w:tcPr>
          <w:p>
            <w:pPr>
              <w:pStyle w:val="TableParagraph"/>
              <w:tabs>
                <w:tab w:pos="2396" w:val="left" w:leader="none"/>
                <w:tab w:pos="5439" w:val="left" w:leader="none"/>
              </w:tabs>
              <w:spacing w:before="108"/>
              <w:ind w:left="120"/>
              <w:rPr>
                <w:b/>
                <w:sz w:val="17"/>
              </w:rPr>
            </w:pPr>
            <w:r>
              <w:rPr>
                <w:b/>
                <w:color w:val="FFFFFF"/>
                <w:spacing w:val="-2"/>
                <w:sz w:val="17"/>
              </w:rPr>
              <w:t>Measure</w:t>
            </w:r>
            <w:r>
              <w:rPr>
                <w:b/>
                <w:color w:val="FFFFFF"/>
                <w:sz w:val="17"/>
              </w:rPr>
              <w:tab/>
              <w:t>Verification</w:t>
            </w:r>
            <w:r>
              <w:rPr>
                <w:b/>
                <w:color w:val="FFFFFF"/>
                <w:spacing w:val="-8"/>
                <w:sz w:val="17"/>
              </w:rPr>
              <w:t> </w:t>
            </w:r>
            <w:r>
              <w:rPr>
                <w:b/>
                <w:color w:val="FFFFFF"/>
                <w:spacing w:val="-2"/>
                <w:sz w:val="17"/>
              </w:rPr>
              <w:t>Method</w:t>
            </w:r>
            <w:r>
              <w:rPr>
                <w:b/>
                <w:color w:val="FFFFFF"/>
                <w:sz w:val="17"/>
              </w:rPr>
              <w:tab/>
            </w:r>
            <w:r>
              <w:rPr>
                <w:b/>
                <w:color w:val="FFFFFF"/>
                <w:spacing w:val="-2"/>
                <w:sz w:val="17"/>
              </w:rPr>
              <w:t>Result</w:t>
            </w:r>
          </w:p>
        </w:tc>
      </w:tr>
      <w:tr>
        <w:trPr>
          <w:trHeight w:val="389" w:hRule="atLeast"/>
        </w:trPr>
        <w:tc>
          <w:tcPr>
            <w:tcW w:w="2280" w:type="dxa"/>
            <w:tcBorders>
              <w:top w:val="nil"/>
            </w:tcBorders>
          </w:tcPr>
          <w:p>
            <w:pPr>
              <w:pStyle w:val="TableParagraph"/>
              <w:rPr>
                <w:sz w:val="17"/>
              </w:rPr>
            </w:pPr>
            <w:r>
              <w:rPr>
                <w:color w:val="172837"/>
                <w:sz w:val="17"/>
              </w:rPr>
              <w:t>Password hashing</w:t>
            </w:r>
            <w:r>
              <w:rPr>
                <w:color w:val="172837"/>
                <w:spacing w:val="1"/>
                <w:sz w:val="17"/>
              </w:rPr>
              <w:t> </w:t>
            </w:r>
            <w:r>
              <w:rPr>
                <w:color w:val="172837"/>
                <w:spacing w:val="-2"/>
                <w:sz w:val="17"/>
              </w:rPr>
              <w:t>(bcrypt)</w:t>
            </w:r>
          </w:p>
        </w:tc>
        <w:tc>
          <w:tcPr>
            <w:tcW w:w="3045" w:type="dxa"/>
            <w:tcBorders>
              <w:top w:val="nil"/>
            </w:tcBorders>
          </w:tcPr>
          <w:p>
            <w:pPr>
              <w:pStyle w:val="TableParagraph"/>
              <w:ind w:left="109"/>
              <w:rPr>
                <w:sz w:val="17"/>
              </w:rPr>
            </w:pPr>
            <w:r>
              <w:rPr>
                <w:color w:val="172837"/>
                <w:sz w:val="17"/>
              </w:rPr>
              <w:t>Unit</w:t>
            </w:r>
            <w:r>
              <w:rPr>
                <w:color w:val="172837"/>
                <w:spacing w:val="-6"/>
                <w:sz w:val="17"/>
              </w:rPr>
              <w:t> </w:t>
            </w:r>
            <w:r>
              <w:rPr>
                <w:color w:val="172837"/>
                <w:sz w:val="17"/>
              </w:rPr>
              <w:t>test</w:t>
            </w:r>
            <w:r>
              <w:rPr>
                <w:color w:val="172837"/>
                <w:spacing w:val="-6"/>
                <w:sz w:val="17"/>
              </w:rPr>
              <w:t> </w:t>
            </w:r>
            <w:r>
              <w:rPr>
                <w:color w:val="172837"/>
                <w:sz w:val="17"/>
              </w:rPr>
              <w:t>AUT-</w:t>
            </w:r>
            <w:r>
              <w:rPr>
                <w:color w:val="172837"/>
                <w:spacing w:val="-5"/>
                <w:sz w:val="17"/>
              </w:rPr>
              <w:t>05</w:t>
            </w:r>
          </w:p>
        </w:tc>
        <w:tc>
          <w:tcPr>
            <w:tcW w:w="4527" w:type="dxa"/>
            <w:tcBorders>
              <w:top w:val="nil"/>
              <w:right w:val="single" w:sz="4" w:space="0" w:color="CBD8DE"/>
            </w:tcBorders>
          </w:tcPr>
          <w:p>
            <w:pPr>
              <w:pStyle w:val="TableParagraph"/>
              <w:spacing w:before="35"/>
              <w:ind w:left="107"/>
              <w:rPr>
                <w:sz w:val="17"/>
              </w:rPr>
            </w:pPr>
            <w:r>
              <w:rPr>
                <w:rFonts w:ascii="Segoe UI Symbol" w:hAnsi="Segoe UI Symbol"/>
                <w:color w:val="172837"/>
                <w:sz w:val="19"/>
              </w:rPr>
              <w:t>✅</w:t>
            </w:r>
            <w:r>
              <w:rPr>
                <w:rFonts w:ascii="Segoe UI Symbol" w:hAnsi="Segoe UI Symbol"/>
                <w:color w:val="172837"/>
                <w:spacing w:val="-8"/>
                <w:sz w:val="19"/>
              </w:rPr>
              <w:t> </w:t>
            </w:r>
            <w:r>
              <w:rPr>
                <w:color w:val="172837"/>
                <w:sz w:val="17"/>
              </w:rPr>
              <w:t>Hashes</w:t>
            </w:r>
            <w:r>
              <w:rPr>
                <w:color w:val="172837"/>
                <w:spacing w:val="6"/>
                <w:sz w:val="17"/>
              </w:rPr>
              <w:t> </w:t>
            </w:r>
            <w:r>
              <w:rPr>
                <w:color w:val="172837"/>
                <w:sz w:val="17"/>
              </w:rPr>
              <w:t>match</w:t>
            </w:r>
            <w:r>
              <w:rPr>
                <w:color w:val="172837"/>
                <w:spacing w:val="75"/>
                <w:sz w:val="17"/>
              </w:rPr>
              <w:t> </w:t>
            </w:r>
            <w:r>
              <w:rPr>
                <w:rFonts w:ascii="Consolas" w:hAnsi="Consolas"/>
                <w:color w:val="9D3C33"/>
                <w:sz w:val="18"/>
              </w:rPr>
              <w:t>$2b$12$</w:t>
            </w:r>
            <w:r>
              <w:rPr>
                <w:rFonts w:ascii="Consolas" w:hAnsi="Consolas"/>
                <w:color w:val="9D3C33"/>
                <w:spacing w:val="15"/>
                <w:sz w:val="18"/>
              </w:rPr>
              <w:t> </w:t>
            </w:r>
            <w:r>
              <w:rPr>
                <w:color w:val="172837"/>
                <w:sz w:val="17"/>
              </w:rPr>
              <w:t>pattern;</w:t>
            </w:r>
            <w:r>
              <w:rPr>
                <w:color w:val="172837"/>
                <w:spacing w:val="7"/>
                <w:sz w:val="17"/>
              </w:rPr>
              <w:t> </w:t>
            </w:r>
            <w:r>
              <w:rPr>
                <w:color w:val="172837"/>
                <w:sz w:val="17"/>
              </w:rPr>
              <w:t>plaintext</w:t>
            </w:r>
            <w:r>
              <w:rPr>
                <w:color w:val="172837"/>
                <w:spacing w:val="6"/>
                <w:sz w:val="17"/>
              </w:rPr>
              <w:t> </w:t>
            </w:r>
            <w:r>
              <w:rPr>
                <w:color w:val="172837"/>
                <w:spacing w:val="-2"/>
                <w:sz w:val="17"/>
              </w:rPr>
              <w:t>rejected</w:t>
            </w:r>
          </w:p>
        </w:tc>
      </w:tr>
      <w:tr>
        <w:trPr>
          <w:trHeight w:val="375" w:hRule="atLeast"/>
        </w:trPr>
        <w:tc>
          <w:tcPr>
            <w:tcW w:w="2280" w:type="dxa"/>
            <w:shd w:val="clear" w:color="auto" w:fill="F5F9FA"/>
          </w:tcPr>
          <w:p>
            <w:pPr>
              <w:pStyle w:val="TableParagraph"/>
              <w:rPr>
                <w:sz w:val="17"/>
              </w:rPr>
            </w:pPr>
            <w:r>
              <w:rPr>
                <w:color w:val="172837"/>
                <w:sz w:val="17"/>
              </w:rPr>
              <w:t>Password policy </w:t>
            </w:r>
            <w:r>
              <w:rPr>
                <w:color w:val="172837"/>
                <w:spacing w:val="-2"/>
                <w:sz w:val="17"/>
              </w:rPr>
              <w:t>enforcement</w:t>
            </w:r>
          </w:p>
        </w:tc>
        <w:tc>
          <w:tcPr>
            <w:tcW w:w="3045" w:type="dxa"/>
            <w:shd w:val="clear" w:color="auto" w:fill="F5F9FA"/>
          </w:tcPr>
          <w:p>
            <w:pPr>
              <w:pStyle w:val="TableParagraph"/>
              <w:ind w:left="109"/>
              <w:rPr>
                <w:sz w:val="17"/>
              </w:rPr>
            </w:pPr>
            <w:r>
              <w:rPr>
                <w:color w:val="172837"/>
                <w:sz w:val="17"/>
              </w:rPr>
              <w:t>Unit</w:t>
            </w:r>
            <w:r>
              <w:rPr>
                <w:color w:val="172837"/>
                <w:spacing w:val="-6"/>
                <w:sz w:val="17"/>
              </w:rPr>
              <w:t> </w:t>
            </w:r>
            <w:r>
              <w:rPr>
                <w:color w:val="172837"/>
                <w:sz w:val="17"/>
              </w:rPr>
              <w:t>test</w:t>
            </w:r>
            <w:r>
              <w:rPr>
                <w:color w:val="172837"/>
                <w:spacing w:val="-6"/>
                <w:sz w:val="17"/>
              </w:rPr>
              <w:t> </w:t>
            </w:r>
            <w:r>
              <w:rPr>
                <w:color w:val="172837"/>
                <w:sz w:val="17"/>
              </w:rPr>
              <w:t>AUT-</w:t>
            </w:r>
            <w:r>
              <w:rPr>
                <w:color w:val="172837"/>
                <w:spacing w:val="-5"/>
                <w:sz w:val="17"/>
              </w:rPr>
              <w:t>07</w:t>
            </w:r>
          </w:p>
        </w:tc>
        <w:tc>
          <w:tcPr>
            <w:tcW w:w="4527" w:type="dxa"/>
            <w:tcBorders>
              <w:right w:val="single" w:sz="4" w:space="0" w:color="CBD8DE"/>
            </w:tcBorders>
            <w:shd w:val="clear" w:color="auto" w:fill="F5F9FA"/>
          </w:tcPr>
          <w:p>
            <w:pPr>
              <w:pStyle w:val="TableParagraph"/>
              <w:spacing w:before="35"/>
              <w:ind w:left="107"/>
              <w:rPr>
                <w:sz w:val="17"/>
              </w:rPr>
            </w:pPr>
            <w:r>
              <w:rPr>
                <w:rFonts w:ascii="Segoe UI Symbol" w:hAnsi="Segoe UI Symbol"/>
                <w:color w:val="172837"/>
                <w:sz w:val="19"/>
              </w:rPr>
              <w:t>✅</w:t>
            </w:r>
            <w:r>
              <w:rPr>
                <w:rFonts w:ascii="Segoe UI Symbol" w:hAnsi="Segoe UI Symbol"/>
                <w:color w:val="172837"/>
                <w:spacing w:val="-7"/>
                <w:sz w:val="19"/>
              </w:rPr>
              <w:t> </w:t>
            </w:r>
            <w:r>
              <w:rPr>
                <w:color w:val="172837"/>
                <w:sz w:val="17"/>
              </w:rPr>
              <w:t>Min</w:t>
            </w:r>
            <w:r>
              <w:rPr>
                <w:color w:val="172837"/>
                <w:spacing w:val="8"/>
                <w:sz w:val="17"/>
              </w:rPr>
              <w:t> </w:t>
            </w:r>
            <w:r>
              <w:rPr>
                <w:color w:val="172837"/>
                <w:sz w:val="17"/>
              </w:rPr>
              <w:t>10</w:t>
            </w:r>
            <w:r>
              <w:rPr>
                <w:color w:val="172837"/>
                <w:spacing w:val="7"/>
                <w:sz w:val="17"/>
              </w:rPr>
              <w:t> </w:t>
            </w:r>
            <w:r>
              <w:rPr>
                <w:color w:val="172837"/>
                <w:sz w:val="17"/>
              </w:rPr>
              <w:t>chars,</w:t>
            </w:r>
            <w:r>
              <w:rPr>
                <w:color w:val="172837"/>
                <w:spacing w:val="8"/>
                <w:sz w:val="17"/>
              </w:rPr>
              <w:t> </w:t>
            </w:r>
            <w:r>
              <w:rPr>
                <w:color w:val="172837"/>
                <w:sz w:val="17"/>
              </w:rPr>
              <w:t>3</w:t>
            </w:r>
            <w:r>
              <w:rPr>
                <w:color w:val="172837"/>
                <w:spacing w:val="8"/>
                <w:sz w:val="17"/>
              </w:rPr>
              <w:t> </w:t>
            </w:r>
            <w:r>
              <w:rPr>
                <w:color w:val="172837"/>
                <w:sz w:val="17"/>
              </w:rPr>
              <w:t>character</w:t>
            </w:r>
            <w:r>
              <w:rPr>
                <w:color w:val="172837"/>
                <w:spacing w:val="7"/>
                <w:sz w:val="17"/>
              </w:rPr>
              <w:t> </w:t>
            </w:r>
            <w:r>
              <w:rPr>
                <w:color w:val="172837"/>
                <w:sz w:val="17"/>
              </w:rPr>
              <w:t>groups</w:t>
            </w:r>
            <w:r>
              <w:rPr>
                <w:color w:val="172837"/>
                <w:spacing w:val="8"/>
                <w:sz w:val="17"/>
              </w:rPr>
              <w:t> </w:t>
            </w:r>
            <w:r>
              <w:rPr>
                <w:color w:val="172837"/>
                <w:spacing w:val="-2"/>
                <w:sz w:val="17"/>
              </w:rPr>
              <w:t>required</w:t>
            </w:r>
          </w:p>
        </w:tc>
      </w:tr>
      <w:tr>
        <w:trPr>
          <w:trHeight w:val="615" w:hRule="atLeast"/>
        </w:trPr>
        <w:tc>
          <w:tcPr>
            <w:tcW w:w="2280" w:type="dxa"/>
          </w:tcPr>
          <w:p>
            <w:pPr>
              <w:pStyle w:val="TableParagraph"/>
              <w:spacing w:line="259" w:lineRule="auto"/>
              <w:ind w:right="169"/>
              <w:rPr>
                <w:sz w:val="17"/>
              </w:rPr>
            </w:pPr>
            <w:r>
              <w:rPr>
                <w:color w:val="172837"/>
                <w:sz w:val="17"/>
              </w:rPr>
              <w:t>Staff</w:t>
            </w:r>
            <w:r>
              <w:rPr>
                <w:color w:val="172837"/>
                <w:spacing w:val="-10"/>
                <w:sz w:val="17"/>
              </w:rPr>
              <w:t> </w:t>
            </w:r>
            <w:r>
              <w:rPr>
                <w:color w:val="172837"/>
                <w:sz w:val="17"/>
              </w:rPr>
              <w:t>registration</w:t>
            </w:r>
            <w:r>
              <w:rPr>
                <w:color w:val="172837"/>
                <w:spacing w:val="-10"/>
                <w:sz w:val="17"/>
              </w:rPr>
              <w:t> </w:t>
            </w:r>
            <w:r>
              <w:rPr>
                <w:color w:val="172837"/>
                <w:sz w:val="17"/>
              </w:rPr>
              <w:t>admin</w:t>
            </w:r>
            <w:r>
              <w:rPr>
                <w:color w:val="172837"/>
                <w:spacing w:val="40"/>
                <w:sz w:val="17"/>
              </w:rPr>
              <w:t> </w:t>
            </w:r>
            <w:r>
              <w:rPr>
                <w:color w:val="172837"/>
                <w:spacing w:val="-2"/>
                <w:sz w:val="17"/>
              </w:rPr>
              <w:t>guard</w:t>
            </w:r>
          </w:p>
        </w:tc>
        <w:tc>
          <w:tcPr>
            <w:tcW w:w="3045" w:type="dxa"/>
          </w:tcPr>
          <w:p>
            <w:pPr>
              <w:pStyle w:val="TableParagraph"/>
              <w:ind w:left="109"/>
              <w:rPr>
                <w:sz w:val="17"/>
              </w:rPr>
            </w:pPr>
            <w:r>
              <w:rPr>
                <w:color w:val="172837"/>
                <w:sz w:val="17"/>
              </w:rPr>
              <w:t>Unit</w:t>
            </w:r>
            <w:r>
              <w:rPr>
                <w:color w:val="172837"/>
                <w:spacing w:val="-6"/>
                <w:sz w:val="17"/>
              </w:rPr>
              <w:t> </w:t>
            </w:r>
            <w:r>
              <w:rPr>
                <w:color w:val="172837"/>
                <w:sz w:val="17"/>
              </w:rPr>
              <w:t>test</w:t>
            </w:r>
            <w:r>
              <w:rPr>
                <w:color w:val="172837"/>
                <w:spacing w:val="-6"/>
                <w:sz w:val="17"/>
              </w:rPr>
              <w:t> </w:t>
            </w:r>
            <w:r>
              <w:rPr>
                <w:color w:val="172837"/>
                <w:sz w:val="17"/>
              </w:rPr>
              <w:t>AUT-</w:t>
            </w:r>
            <w:r>
              <w:rPr>
                <w:color w:val="172837"/>
                <w:spacing w:val="-5"/>
                <w:sz w:val="17"/>
              </w:rPr>
              <w:t>08</w:t>
            </w:r>
          </w:p>
        </w:tc>
        <w:tc>
          <w:tcPr>
            <w:tcW w:w="4527" w:type="dxa"/>
            <w:tcBorders>
              <w:right w:val="single" w:sz="4" w:space="0" w:color="CBD8DE"/>
            </w:tcBorders>
          </w:tcPr>
          <w:p>
            <w:pPr>
              <w:pStyle w:val="TableParagraph"/>
              <w:spacing w:before="35"/>
              <w:ind w:left="107"/>
              <w:rPr>
                <w:sz w:val="17"/>
              </w:rPr>
            </w:pPr>
            <w:r>
              <w:rPr>
                <w:rFonts w:ascii="Segoe UI Symbol" w:hAnsi="Segoe UI Symbol"/>
                <w:color w:val="172837"/>
                <w:spacing w:val="-2"/>
                <w:w w:val="105"/>
                <w:sz w:val="19"/>
              </w:rPr>
              <w:t>✅</w:t>
            </w:r>
            <w:r>
              <w:rPr>
                <w:rFonts w:ascii="Segoe UI Symbol" w:hAnsi="Segoe UI Symbol"/>
                <w:color w:val="172837"/>
                <w:spacing w:val="-14"/>
                <w:w w:val="105"/>
                <w:sz w:val="19"/>
              </w:rPr>
              <w:t> </w:t>
            </w:r>
            <w:r>
              <w:rPr>
                <w:color w:val="172837"/>
                <w:spacing w:val="-2"/>
                <w:w w:val="105"/>
                <w:sz w:val="17"/>
              </w:rPr>
              <w:t>Route</w:t>
            </w:r>
            <w:r>
              <w:rPr>
                <w:color w:val="172837"/>
                <w:spacing w:val="1"/>
                <w:w w:val="105"/>
                <w:sz w:val="17"/>
              </w:rPr>
              <w:t> </w:t>
            </w:r>
            <w:r>
              <w:rPr>
                <w:color w:val="172837"/>
                <w:spacing w:val="-2"/>
                <w:w w:val="105"/>
                <w:sz w:val="17"/>
              </w:rPr>
              <w:t>protected</w:t>
            </w:r>
            <w:r>
              <w:rPr>
                <w:color w:val="172837"/>
                <w:spacing w:val="1"/>
                <w:w w:val="105"/>
                <w:sz w:val="17"/>
              </w:rPr>
              <w:t> </w:t>
            </w:r>
            <w:r>
              <w:rPr>
                <w:color w:val="172837"/>
                <w:spacing w:val="-4"/>
                <w:w w:val="105"/>
                <w:sz w:val="17"/>
              </w:rPr>
              <w:t>with</w:t>
            </w:r>
          </w:p>
          <w:p>
            <w:pPr>
              <w:pStyle w:val="TableParagraph"/>
              <w:spacing w:before="11"/>
              <w:ind w:left="167"/>
              <w:rPr>
                <w:rFonts w:ascii="Consolas"/>
                <w:sz w:val="18"/>
              </w:rPr>
            </w:pPr>
            <w:r>
              <w:rPr>
                <w:rFonts w:ascii="Consolas"/>
                <w:color w:val="9D3C33"/>
                <w:spacing w:val="-2"/>
                <w:sz w:val="18"/>
              </w:rPr>
              <w:t>withStaffAuth(["admin"])</w:t>
            </w:r>
          </w:p>
        </w:tc>
      </w:tr>
      <w:tr>
        <w:trPr>
          <w:trHeight w:val="615" w:hRule="atLeast"/>
        </w:trPr>
        <w:tc>
          <w:tcPr>
            <w:tcW w:w="2280" w:type="dxa"/>
            <w:shd w:val="clear" w:color="auto" w:fill="F5F9FA"/>
          </w:tcPr>
          <w:p>
            <w:pPr>
              <w:pStyle w:val="TableParagraph"/>
              <w:rPr>
                <w:sz w:val="17"/>
              </w:rPr>
            </w:pPr>
            <w:r>
              <w:rPr>
                <w:color w:val="172837"/>
                <w:sz w:val="17"/>
              </w:rPr>
              <w:t>Audit</w:t>
            </w:r>
            <w:r>
              <w:rPr>
                <w:color w:val="172837"/>
                <w:spacing w:val="2"/>
                <w:sz w:val="17"/>
              </w:rPr>
              <w:t> </w:t>
            </w:r>
            <w:r>
              <w:rPr>
                <w:color w:val="172837"/>
                <w:sz w:val="17"/>
              </w:rPr>
              <w:t>trail</w:t>
            </w:r>
            <w:r>
              <w:rPr>
                <w:color w:val="172837"/>
                <w:spacing w:val="2"/>
                <w:sz w:val="17"/>
              </w:rPr>
              <w:t> </w:t>
            </w:r>
            <w:r>
              <w:rPr>
                <w:color w:val="172837"/>
                <w:sz w:val="17"/>
              </w:rPr>
              <w:t>admin</w:t>
            </w:r>
            <w:r>
              <w:rPr>
                <w:color w:val="172837"/>
                <w:spacing w:val="2"/>
                <w:sz w:val="17"/>
              </w:rPr>
              <w:t> </w:t>
            </w:r>
            <w:r>
              <w:rPr>
                <w:color w:val="172837"/>
                <w:spacing w:val="-4"/>
                <w:sz w:val="17"/>
              </w:rPr>
              <w:t>guard</w:t>
            </w:r>
          </w:p>
        </w:tc>
        <w:tc>
          <w:tcPr>
            <w:tcW w:w="3045" w:type="dxa"/>
            <w:shd w:val="clear" w:color="auto" w:fill="F5F9FA"/>
          </w:tcPr>
          <w:p>
            <w:pPr>
              <w:pStyle w:val="TableParagraph"/>
              <w:ind w:left="109"/>
              <w:rPr>
                <w:sz w:val="17"/>
              </w:rPr>
            </w:pPr>
            <w:r>
              <w:rPr>
                <w:color w:val="172837"/>
                <w:sz w:val="17"/>
              </w:rPr>
              <w:t>Unit</w:t>
            </w:r>
            <w:r>
              <w:rPr>
                <w:color w:val="172837"/>
                <w:spacing w:val="-6"/>
                <w:sz w:val="17"/>
              </w:rPr>
              <w:t> </w:t>
            </w:r>
            <w:r>
              <w:rPr>
                <w:color w:val="172837"/>
                <w:sz w:val="17"/>
              </w:rPr>
              <w:t>test</w:t>
            </w:r>
            <w:r>
              <w:rPr>
                <w:color w:val="172837"/>
                <w:spacing w:val="-6"/>
                <w:sz w:val="17"/>
              </w:rPr>
              <w:t> </w:t>
            </w:r>
            <w:r>
              <w:rPr>
                <w:color w:val="172837"/>
                <w:sz w:val="17"/>
              </w:rPr>
              <w:t>AUT-</w:t>
            </w:r>
            <w:r>
              <w:rPr>
                <w:color w:val="172837"/>
                <w:spacing w:val="-5"/>
                <w:sz w:val="17"/>
              </w:rPr>
              <w:t>04</w:t>
            </w:r>
          </w:p>
        </w:tc>
        <w:tc>
          <w:tcPr>
            <w:tcW w:w="4527" w:type="dxa"/>
            <w:tcBorders>
              <w:right w:val="single" w:sz="4" w:space="0" w:color="CBD8DE"/>
            </w:tcBorders>
          </w:tcPr>
          <w:p>
            <w:pPr>
              <w:pStyle w:val="TableParagraph"/>
              <w:spacing w:before="35"/>
              <w:ind w:left="107"/>
              <w:rPr>
                <w:sz w:val="17"/>
              </w:rPr>
            </w:pPr>
            <w:r>
              <w:rPr>
                <w:rFonts w:ascii="Segoe UI Symbol" w:hAnsi="Segoe UI Symbol"/>
                <w:color w:val="172837"/>
                <w:spacing w:val="-2"/>
                <w:w w:val="105"/>
                <w:sz w:val="19"/>
              </w:rPr>
              <w:t>✅</w:t>
            </w:r>
            <w:r>
              <w:rPr>
                <w:rFonts w:ascii="Segoe UI Symbol" w:hAnsi="Segoe UI Symbol"/>
                <w:color w:val="172837"/>
                <w:spacing w:val="-14"/>
                <w:w w:val="105"/>
                <w:sz w:val="19"/>
              </w:rPr>
              <w:t> </w:t>
            </w:r>
            <w:r>
              <w:rPr>
                <w:color w:val="172837"/>
                <w:spacing w:val="-2"/>
                <w:w w:val="105"/>
                <w:sz w:val="17"/>
              </w:rPr>
              <w:t>Route</w:t>
            </w:r>
            <w:r>
              <w:rPr>
                <w:color w:val="172837"/>
                <w:spacing w:val="1"/>
                <w:w w:val="105"/>
                <w:sz w:val="17"/>
              </w:rPr>
              <w:t> </w:t>
            </w:r>
            <w:r>
              <w:rPr>
                <w:color w:val="172837"/>
                <w:spacing w:val="-2"/>
                <w:w w:val="105"/>
                <w:sz w:val="17"/>
              </w:rPr>
              <w:t>protected</w:t>
            </w:r>
            <w:r>
              <w:rPr>
                <w:color w:val="172837"/>
                <w:spacing w:val="1"/>
                <w:w w:val="105"/>
                <w:sz w:val="17"/>
              </w:rPr>
              <w:t> </w:t>
            </w:r>
            <w:r>
              <w:rPr>
                <w:color w:val="172837"/>
                <w:spacing w:val="-4"/>
                <w:w w:val="105"/>
                <w:sz w:val="17"/>
              </w:rPr>
              <w:t>with</w:t>
            </w:r>
          </w:p>
          <w:p>
            <w:pPr>
              <w:pStyle w:val="TableParagraph"/>
              <w:spacing w:before="11"/>
              <w:ind w:left="167"/>
              <w:rPr>
                <w:rFonts w:ascii="Consolas"/>
                <w:sz w:val="18"/>
              </w:rPr>
            </w:pPr>
            <w:r>
              <w:rPr>
                <w:rFonts w:ascii="Consolas"/>
                <w:color w:val="9D3C33"/>
                <w:spacing w:val="-2"/>
                <w:sz w:val="18"/>
              </w:rPr>
              <w:t>withStaffAuth(["admin"])</w:t>
            </w:r>
          </w:p>
        </w:tc>
      </w:tr>
      <w:tr>
        <w:trPr>
          <w:trHeight w:val="375" w:hRule="atLeast"/>
        </w:trPr>
        <w:tc>
          <w:tcPr>
            <w:tcW w:w="2280" w:type="dxa"/>
          </w:tcPr>
          <w:p>
            <w:pPr>
              <w:pStyle w:val="TableParagraph"/>
              <w:rPr>
                <w:sz w:val="17"/>
              </w:rPr>
            </w:pPr>
            <w:r>
              <w:rPr>
                <w:color w:val="172837"/>
                <w:sz w:val="17"/>
              </w:rPr>
              <w:t>Audit</w:t>
            </w:r>
            <w:r>
              <w:rPr>
                <w:color w:val="172837"/>
                <w:spacing w:val="3"/>
                <w:sz w:val="17"/>
              </w:rPr>
              <w:t> </w:t>
            </w:r>
            <w:r>
              <w:rPr>
                <w:color w:val="172837"/>
                <w:sz w:val="17"/>
              </w:rPr>
              <w:t>hash</w:t>
            </w:r>
            <w:r>
              <w:rPr>
                <w:color w:val="172837"/>
                <w:spacing w:val="4"/>
                <w:sz w:val="17"/>
              </w:rPr>
              <w:t> </w:t>
            </w:r>
            <w:r>
              <w:rPr>
                <w:color w:val="172837"/>
                <w:sz w:val="17"/>
              </w:rPr>
              <w:t>chain</w:t>
            </w:r>
            <w:r>
              <w:rPr>
                <w:color w:val="172837"/>
                <w:spacing w:val="3"/>
                <w:sz w:val="17"/>
              </w:rPr>
              <w:t> </w:t>
            </w:r>
            <w:r>
              <w:rPr>
                <w:color w:val="172837"/>
                <w:spacing w:val="-2"/>
                <w:sz w:val="17"/>
              </w:rPr>
              <w:t>integrity</w:t>
            </w:r>
          </w:p>
        </w:tc>
        <w:tc>
          <w:tcPr>
            <w:tcW w:w="3045" w:type="dxa"/>
          </w:tcPr>
          <w:p>
            <w:pPr>
              <w:pStyle w:val="TableParagraph"/>
              <w:ind w:left="109"/>
              <w:rPr>
                <w:sz w:val="17"/>
              </w:rPr>
            </w:pPr>
            <w:r>
              <w:rPr>
                <w:color w:val="172837"/>
                <w:sz w:val="17"/>
              </w:rPr>
              <w:t>Unit</w:t>
            </w:r>
            <w:r>
              <w:rPr>
                <w:color w:val="172837"/>
                <w:spacing w:val="-6"/>
                <w:sz w:val="17"/>
              </w:rPr>
              <w:t> </w:t>
            </w:r>
            <w:r>
              <w:rPr>
                <w:color w:val="172837"/>
                <w:sz w:val="17"/>
              </w:rPr>
              <w:t>test</w:t>
            </w:r>
            <w:r>
              <w:rPr>
                <w:color w:val="172837"/>
                <w:spacing w:val="-6"/>
                <w:sz w:val="17"/>
              </w:rPr>
              <w:t> </w:t>
            </w:r>
            <w:r>
              <w:rPr>
                <w:color w:val="172837"/>
                <w:sz w:val="17"/>
              </w:rPr>
              <w:t>AUT-</w:t>
            </w:r>
            <w:r>
              <w:rPr>
                <w:color w:val="172837"/>
                <w:spacing w:val="-5"/>
                <w:sz w:val="17"/>
              </w:rPr>
              <w:t>01</w:t>
            </w:r>
          </w:p>
        </w:tc>
        <w:tc>
          <w:tcPr>
            <w:tcW w:w="4527" w:type="dxa"/>
            <w:tcBorders>
              <w:right w:val="single" w:sz="4" w:space="0" w:color="CBD8DE"/>
            </w:tcBorders>
          </w:tcPr>
          <w:p>
            <w:pPr>
              <w:pStyle w:val="TableParagraph"/>
              <w:spacing w:before="35"/>
              <w:ind w:left="107"/>
              <w:rPr>
                <w:sz w:val="17"/>
              </w:rPr>
            </w:pPr>
            <w:r>
              <w:rPr>
                <w:rFonts w:ascii="Segoe UI Symbol" w:hAnsi="Segoe UI Symbol"/>
                <w:color w:val="172837"/>
                <w:sz w:val="19"/>
              </w:rPr>
              <w:t>✅</w:t>
            </w:r>
            <w:r>
              <w:rPr>
                <w:rFonts w:ascii="Segoe UI Symbol" w:hAnsi="Segoe UI Symbol"/>
                <w:color w:val="172837"/>
                <w:spacing w:val="-5"/>
                <w:sz w:val="19"/>
              </w:rPr>
              <w:t> </w:t>
            </w:r>
            <w:r>
              <w:rPr>
                <w:color w:val="172837"/>
                <w:sz w:val="17"/>
              </w:rPr>
              <w:t>Chain</w:t>
            </w:r>
            <w:r>
              <w:rPr>
                <w:color w:val="172837"/>
                <w:spacing w:val="10"/>
                <w:sz w:val="17"/>
              </w:rPr>
              <w:t> </w:t>
            </w:r>
            <w:r>
              <w:rPr>
                <w:color w:val="172837"/>
                <w:sz w:val="17"/>
              </w:rPr>
              <w:t>valid;</w:t>
            </w:r>
            <w:r>
              <w:rPr>
                <w:color w:val="172837"/>
                <w:spacing w:val="10"/>
                <w:sz w:val="17"/>
              </w:rPr>
              <w:t> </w:t>
            </w:r>
            <w:r>
              <w:rPr>
                <w:color w:val="172837"/>
                <w:sz w:val="17"/>
              </w:rPr>
              <w:t>hashes</w:t>
            </w:r>
            <w:r>
              <w:rPr>
                <w:color w:val="172837"/>
                <w:spacing w:val="10"/>
                <w:sz w:val="17"/>
              </w:rPr>
              <w:t> </w:t>
            </w:r>
            <w:r>
              <w:rPr>
                <w:color w:val="172837"/>
                <w:sz w:val="17"/>
              </w:rPr>
              <w:t>are</w:t>
            </w:r>
            <w:r>
              <w:rPr>
                <w:color w:val="172837"/>
                <w:spacing w:val="10"/>
                <w:sz w:val="17"/>
              </w:rPr>
              <w:t> </w:t>
            </w:r>
            <w:r>
              <w:rPr>
                <w:color w:val="172837"/>
                <w:sz w:val="17"/>
              </w:rPr>
              <w:t>64-char</w:t>
            </w:r>
            <w:r>
              <w:rPr>
                <w:color w:val="172837"/>
                <w:spacing w:val="10"/>
                <w:sz w:val="17"/>
              </w:rPr>
              <w:t> </w:t>
            </w:r>
            <w:r>
              <w:rPr>
                <w:color w:val="172837"/>
                <w:spacing w:val="-5"/>
                <w:sz w:val="17"/>
              </w:rPr>
              <w:t>hex</w:t>
            </w:r>
          </w:p>
        </w:tc>
      </w:tr>
      <w:tr>
        <w:trPr>
          <w:trHeight w:val="375" w:hRule="atLeast"/>
        </w:trPr>
        <w:tc>
          <w:tcPr>
            <w:tcW w:w="2280" w:type="dxa"/>
            <w:shd w:val="clear" w:color="auto" w:fill="F5F9FA"/>
          </w:tcPr>
          <w:p>
            <w:pPr>
              <w:pStyle w:val="TableParagraph"/>
              <w:rPr>
                <w:sz w:val="17"/>
              </w:rPr>
            </w:pPr>
            <w:r>
              <w:rPr>
                <w:color w:val="172837"/>
                <w:sz w:val="17"/>
              </w:rPr>
              <w:t>Audit</w:t>
            </w:r>
            <w:r>
              <w:rPr>
                <w:color w:val="172837"/>
                <w:spacing w:val="2"/>
                <w:sz w:val="17"/>
              </w:rPr>
              <w:t> </w:t>
            </w:r>
            <w:r>
              <w:rPr>
                <w:color w:val="172837"/>
                <w:sz w:val="17"/>
              </w:rPr>
              <w:t>tamper</w:t>
            </w:r>
            <w:r>
              <w:rPr>
                <w:color w:val="172837"/>
                <w:spacing w:val="3"/>
                <w:sz w:val="17"/>
              </w:rPr>
              <w:t> </w:t>
            </w:r>
            <w:r>
              <w:rPr>
                <w:color w:val="172837"/>
                <w:spacing w:val="-2"/>
                <w:sz w:val="17"/>
              </w:rPr>
              <w:t>detection</w:t>
            </w:r>
          </w:p>
        </w:tc>
        <w:tc>
          <w:tcPr>
            <w:tcW w:w="3045" w:type="dxa"/>
            <w:shd w:val="clear" w:color="auto" w:fill="F5F9FA"/>
          </w:tcPr>
          <w:p>
            <w:pPr>
              <w:pStyle w:val="TableParagraph"/>
              <w:ind w:left="109"/>
              <w:rPr>
                <w:sz w:val="17"/>
              </w:rPr>
            </w:pPr>
            <w:r>
              <w:rPr>
                <w:color w:val="172837"/>
                <w:sz w:val="17"/>
              </w:rPr>
              <w:t>Unit</w:t>
            </w:r>
            <w:r>
              <w:rPr>
                <w:color w:val="172837"/>
                <w:spacing w:val="-6"/>
                <w:sz w:val="17"/>
              </w:rPr>
              <w:t> </w:t>
            </w:r>
            <w:r>
              <w:rPr>
                <w:color w:val="172837"/>
                <w:sz w:val="17"/>
              </w:rPr>
              <w:t>test</w:t>
            </w:r>
            <w:r>
              <w:rPr>
                <w:color w:val="172837"/>
                <w:spacing w:val="-6"/>
                <w:sz w:val="17"/>
              </w:rPr>
              <w:t> </w:t>
            </w:r>
            <w:r>
              <w:rPr>
                <w:color w:val="172837"/>
                <w:sz w:val="17"/>
              </w:rPr>
              <w:t>AUT-</w:t>
            </w:r>
            <w:r>
              <w:rPr>
                <w:color w:val="172837"/>
                <w:spacing w:val="-5"/>
                <w:sz w:val="17"/>
              </w:rPr>
              <w:t>03</w:t>
            </w:r>
          </w:p>
        </w:tc>
        <w:tc>
          <w:tcPr>
            <w:tcW w:w="4527" w:type="dxa"/>
            <w:tcBorders>
              <w:right w:val="single" w:sz="4" w:space="0" w:color="CBD8DE"/>
            </w:tcBorders>
            <w:shd w:val="clear" w:color="auto" w:fill="F5F9FA"/>
          </w:tcPr>
          <w:p>
            <w:pPr>
              <w:pStyle w:val="TableParagraph"/>
              <w:spacing w:before="35"/>
              <w:ind w:left="107"/>
              <w:rPr>
                <w:sz w:val="17"/>
              </w:rPr>
            </w:pPr>
            <w:r>
              <w:rPr>
                <w:rFonts w:ascii="Segoe UI Symbol" w:hAnsi="Segoe UI Symbol"/>
                <w:color w:val="172837"/>
                <w:sz w:val="19"/>
              </w:rPr>
              <w:t>✅</w:t>
            </w:r>
            <w:r>
              <w:rPr>
                <w:rFonts w:ascii="Segoe UI Symbol" w:hAnsi="Segoe UI Symbol"/>
                <w:color w:val="172837"/>
                <w:spacing w:val="-5"/>
                <w:sz w:val="19"/>
              </w:rPr>
              <w:t> </w:t>
            </w:r>
            <w:r>
              <w:rPr>
                <w:color w:val="172837"/>
                <w:sz w:val="17"/>
              </w:rPr>
              <w:t>Modified</w:t>
            </w:r>
            <w:r>
              <w:rPr>
                <w:color w:val="172837"/>
                <w:spacing w:val="9"/>
                <w:sz w:val="17"/>
              </w:rPr>
              <w:t> </w:t>
            </w:r>
            <w:r>
              <w:rPr>
                <w:color w:val="172837"/>
                <w:sz w:val="17"/>
              </w:rPr>
              <w:t>event</w:t>
            </w:r>
            <w:r>
              <w:rPr>
                <w:color w:val="172837"/>
                <w:spacing w:val="9"/>
                <w:sz w:val="17"/>
              </w:rPr>
              <w:t> </w:t>
            </w:r>
            <w:r>
              <w:rPr>
                <w:color w:val="172837"/>
                <w:sz w:val="17"/>
              </w:rPr>
              <w:t>detected;</w:t>
            </w:r>
            <w:r>
              <w:rPr>
                <w:color w:val="172837"/>
                <w:spacing w:val="9"/>
                <w:sz w:val="17"/>
              </w:rPr>
              <w:t> </w:t>
            </w:r>
            <w:r>
              <w:rPr>
                <w:color w:val="172837"/>
                <w:sz w:val="17"/>
              </w:rPr>
              <w:t>integrity</w:t>
            </w:r>
            <w:r>
              <w:rPr>
                <w:color w:val="172837"/>
                <w:spacing w:val="9"/>
                <w:sz w:val="17"/>
              </w:rPr>
              <w:t> </w:t>
            </w:r>
            <w:r>
              <w:rPr>
                <w:color w:val="172837"/>
                <w:sz w:val="17"/>
              </w:rPr>
              <w:t>returns</w:t>
            </w:r>
            <w:r>
              <w:rPr>
                <w:color w:val="172837"/>
                <w:spacing w:val="9"/>
                <w:sz w:val="17"/>
              </w:rPr>
              <w:t> </w:t>
            </w:r>
            <w:r>
              <w:rPr>
                <w:color w:val="172837"/>
                <w:spacing w:val="-2"/>
                <w:sz w:val="17"/>
              </w:rPr>
              <w:t>false</w:t>
            </w:r>
          </w:p>
        </w:tc>
      </w:tr>
      <w:tr>
        <w:trPr>
          <w:trHeight w:val="375" w:hRule="atLeast"/>
        </w:trPr>
        <w:tc>
          <w:tcPr>
            <w:tcW w:w="2280" w:type="dxa"/>
          </w:tcPr>
          <w:p>
            <w:pPr>
              <w:pStyle w:val="TableParagraph"/>
              <w:rPr>
                <w:sz w:val="17"/>
              </w:rPr>
            </w:pPr>
            <w:r>
              <w:rPr>
                <w:color w:val="172837"/>
                <w:sz w:val="17"/>
              </w:rPr>
              <w:t>Sensitive data </w:t>
            </w:r>
            <w:r>
              <w:rPr>
                <w:color w:val="172837"/>
                <w:spacing w:val="-2"/>
                <w:sz w:val="17"/>
              </w:rPr>
              <w:t>redaction</w:t>
            </w:r>
          </w:p>
        </w:tc>
        <w:tc>
          <w:tcPr>
            <w:tcW w:w="3045" w:type="dxa"/>
          </w:tcPr>
          <w:p>
            <w:pPr>
              <w:pStyle w:val="TableParagraph"/>
              <w:ind w:left="109"/>
              <w:rPr>
                <w:sz w:val="17"/>
              </w:rPr>
            </w:pPr>
            <w:r>
              <w:rPr>
                <w:color w:val="172837"/>
                <w:sz w:val="17"/>
              </w:rPr>
              <w:t>Unit</w:t>
            </w:r>
            <w:r>
              <w:rPr>
                <w:color w:val="172837"/>
                <w:spacing w:val="-6"/>
                <w:sz w:val="17"/>
              </w:rPr>
              <w:t> </w:t>
            </w:r>
            <w:r>
              <w:rPr>
                <w:color w:val="172837"/>
                <w:sz w:val="17"/>
              </w:rPr>
              <w:t>test</w:t>
            </w:r>
            <w:r>
              <w:rPr>
                <w:color w:val="172837"/>
                <w:spacing w:val="-6"/>
                <w:sz w:val="17"/>
              </w:rPr>
              <w:t> </w:t>
            </w:r>
            <w:r>
              <w:rPr>
                <w:color w:val="172837"/>
                <w:sz w:val="17"/>
              </w:rPr>
              <w:t>AUT-</w:t>
            </w:r>
            <w:r>
              <w:rPr>
                <w:color w:val="172837"/>
                <w:spacing w:val="-5"/>
                <w:sz w:val="17"/>
              </w:rPr>
              <w:t>02</w:t>
            </w:r>
          </w:p>
        </w:tc>
        <w:tc>
          <w:tcPr>
            <w:tcW w:w="4527" w:type="dxa"/>
            <w:tcBorders>
              <w:right w:val="single" w:sz="4" w:space="0" w:color="CBD8DE"/>
            </w:tcBorders>
          </w:tcPr>
          <w:p>
            <w:pPr>
              <w:pStyle w:val="TableParagraph"/>
              <w:spacing w:before="35"/>
              <w:ind w:left="107"/>
              <w:rPr>
                <w:sz w:val="17"/>
              </w:rPr>
            </w:pPr>
            <w:r>
              <w:rPr>
                <w:rFonts w:ascii="Segoe UI Symbol" w:hAnsi="Segoe UI Symbol"/>
                <w:color w:val="172837"/>
                <w:sz w:val="19"/>
              </w:rPr>
              <w:t>✅</w:t>
            </w:r>
            <w:r>
              <w:rPr>
                <w:rFonts w:ascii="Segoe UI Symbol" w:hAnsi="Segoe UI Symbol"/>
                <w:color w:val="172837"/>
                <w:spacing w:val="-9"/>
                <w:sz w:val="19"/>
              </w:rPr>
              <w:t> </w:t>
            </w:r>
            <w:r>
              <w:rPr>
                <w:color w:val="172837"/>
                <w:sz w:val="17"/>
              </w:rPr>
              <w:t>Passwords</w:t>
            </w:r>
            <w:r>
              <w:rPr>
                <w:color w:val="172837"/>
                <w:spacing w:val="6"/>
                <w:sz w:val="17"/>
              </w:rPr>
              <w:t> </w:t>
            </w:r>
            <w:r>
              <w:rPr>
                <w:color w:val="172837"/>
                <w:sz w:val="17"/>
              </w:rPr>
              <w:t>and</w:t>
            </w:r>
            <w:r>
              <w:rPr>
                <w:color w:val="172837"/>
                <w:spacing w:val="6"/>
                <w:sz w:val="17"/>
              </w:rPr>
              <w:t> </w:t>
            </w:r>
            <w:r>
              <w:rPr>
                <w:color w:val="172837"/>
                <w:sz w:val="17"/>
              </w:rPr>
              <w:t>tokens</w:t>
            </w:r>
            <w:r>
              <w:rPr>
                <w:color w:val="172837"/>
                <w:spacing w:val="6"/>
                <w:sz w:val="17"/>
              </w:rPr>
              <w:t> </w:t>
            </w:r>
            <w:r>
              <w:rPr>
                <w:color w:val="172837"/>
                <w:sz w:val="17"/>
              </w:rPr>
              <w:t>redacted;</w:t>
            </w:r>
            <w:r>
              <w:rPr>
                <w:color w:val="172837"/>
                <w:spacing w:val="6"/>
                <w:sz w:val="17"/>
              </w:rPr>
              <w:t> </w:t>
            </w:r>
            <w:r>
              <w:rPr>
                <w:color w:val="172837"/>
                <w:sz w:val="17"/>
              </w:rPr>
              <w:t>plaintext</w:t>
            </w:r>
            <w:r>
              <w:rPr>
                <w:color w:val="172837"/>
                <w:spacing w:val="5"/>
                <w:sz w:val="17"/>
              </w:rPr>
              <w:t> </w:t>
            </w:r>
            <w:r>
              <w:rPr>
                <w:color w:val="172837"/>
                <w:sz w:val="17"/>
              </w:rPr>
              <w:t>not</w:t>
            </w:r>
            <w:r>
              <w:rPr>
                <w:color w:val="172837"/>
                <w:spacing w:val="6"/>
                <w:sz w:val="17"/>
              </w:rPr>
              <w:t> </w:t>
            </w:r>
            <w:r>
              <w:rPr>
                <w:color w:val="172837"/>
                <w:sz w:val="17"/>
              </w:rPr>
              <w:t>in</w:t>
            </w:r>
            <w:r>
              <w:rPr>
                <w:color w:val="172837"/>
                <w:spacing w:val="6"/>
                <w:sz w:val="17"/>
              </w:rPr>
              <w:t> </w:t>
            </w:r>
            <w:r>
              <w:rPr>
                <w:color w:val="172837"/>
                <w:spacing w:val="-4"/>
                <w:sz w:val="17"/>
              </w:rPr>
              <w:t>file</w:t>
            </w:r>
          </w:p>
        </w:tc>
      </w:tr>
      <w:tr>
        <w:trPr>
          <w:trHeight w:val="600" w:hRule="atLeast"/>
        </w:trPr>
        <w:tc>
          <w:tcPr>
            <w:tcW w:w="2280" w:type="dxa"/>
            <w:shd w:val="clear" w:color="auto" w:fill="F5F9FA"/>
          </w:tcPr>
          <w:p>
            <w:pPr>
              <w:pStyle w:val="TableParagraph"/>
              <w:rPr>
                <w:sz w:val="17"/>
              </w:rPr>
            </w:pPr>
            <w:r>
              <w:rPr>
                <w:color w:val="172837"/>
                <w:sz w:val="17"/>
              </w:rPr>
              <w:t>RBAC</w:t>
            </w:r>
            <w:r>
              <w:rPr>
                <w:color w:val="172837"/>
                <w:spacing w:val="-1"/>
                <w:sz w:val="17"/>
              </w:rPr>
              <w:t> </w:t>
            </w:r>
            <w:r>
              <w:rPr>
                <w:color w:val="172837"/>
                <w:sz w:val="17"/>
              </w:rPr>
              <w:t>route</w:t>
            </w:r>
            <w:r>
              <w:rPr>
                <w:color w:val="172837"/>
                <w:spacing w:val="-1"/>
                <w:sz w:val="17"/>
              </w:rPr>
              <w:t> </w:t>
            </w:r>
            <w:r>
              <w:rPr>
                <w:color w:val="172837"/>
                <w:spacing w:val="-2"/>
                <w:sz w:val="17"/>
              </w:rPr>
              <w:t>protection</w:t>
            </w:r>
          </w:p>
        </w:tc>
        <w:tc>
          <w:tcPr>
            <w:tcW w:w="3045" w:type="dxa"/>
            <w:shd w:val="clear" w:color="auto" w:fill="F5F9FA"/>
          </w:tcPr>
          <w:p>
            <w:pPr>
              <w:pStyle w:val="TableParagraph"/>
              <w:spacing w:line="259" w:lineRule="auto"/>
              <w:ind w:left="109" w:right="135"/>
              <w:rPr>
                <w:sz w:val="17"/>
              </w:rPr>
            </w:pPr>
            <w:r>
              <w:rPr>
                <w:color w:val="172837"/>
                <w:sz w:val="17"/>
              </w:rPr>
              <w:t>Manual</w:t>
            </w:r>
            <w:r>
              <w:rPr>
                <w:color w:val="172837"/>
                <w:spacing w:val="-3"/>
                <w:sz w:val="17"/>
              </w:rPr>
              <w:t> </w:t>
            </w:r>
            <w:r>
              <w:rPr>
                <w:color w:val="172837"/>
                <w:sz w:val="17"/>
              </w:rPr>
              <w:t>tests</w:t>
            </w:r>
            <w:r>
              <w:rPr>
                <w:color w:val="172837"/>
                <w:spacing w:val="-3"/>
                <w:sz w:val="17"/>
              </w:rPr>
              <w:t> </w:t>
            </w:r>
            <w:r>
              <w:rPr>
                <w:color w:val="172837"/>
                <w:sz w:val="17"/>
              </w:rPr>
              <w:t>MAN-03,</w:t>
            </w:r>
            <w:r>
              <w:rPr>
                <w:color w:val="172837"/>
                <w:spacing w:val="-3"/>
                <w:sz w:val="17"/>
              </w:rPr>
              <w:t> </w:t>
            </w:r>
            <w:r>
              <w:rPr>
                <w:color w:val="172837"/>
                <w:sz w:val="17"/>
              </w:rPr>
              <w:t>MAN-04,</w:t>
            </w:r>
            <w:r>
              <w:rPr>
                <w:color w:val="172837"/>
                <w:spacing w:val="-3"/>
                <w:sz w:val="17"/>
              </w:rPr>
              <w:t> </w:t>
            </w:r>
            <w:r>
              <w:rPr>
                <w:color w:val="172837"/>
                <w:sz w:val="17"/>
              </w:rPr>
              <w:t>MAN-</w:t>
            </w:r>
            <w:r>
              <w:rPr>
                <w:color w:val="172837"/>
                <w:spacing w:val="40"/>
                <w:sz w:val="17"/>
              </w:rPr>
              <w:t> </w:t>
            </w:r>
            <w:r>
              <w:rPr>
                <w:color w:val="172837"/>
                <w:spacing w:val="-6"/>
                <w:sz w:val="17"/>
              </w:rPr>
              <w:t>39</w:t>
            </w:r>
          </w:p>
        </w:tc>
        <w:tc>
          <w:tcPr>
            <w:tcW w:w="4527" w:type="dxa"/>
            <w:tcBorders>
              <w:right w:val="single" w:sz="4" w:space="0" w:color="CBD8DE"/>
            </w:tcBorders>
            <w:shd w:val="clear" w:color="auto" w:fill="F5F9FA"/>
          </w:tcPr>
          <w:p>
            <w:pPr>
              <w:pStyle w:val="TableParagraph"/>
              <w:spacing w:before="35"/>
              <w:ind w:left="107"/>
              <w:rPr>
                <w:sz w:val="17"/>
              </w:rPr>
            </w:pPr>
            <w:r>
              <w:rPr>
                <w:rFonts w:ascii="Segoe UI Symbol" w:hAnsi="Segoe UI Symbol"/>
                <w:color w:val="172837"/>
                <w:spacing w:val="-2"/>
                <w:w w:val="105"/>
                <w:sz w:val="19"/>
              </w:rPr>
              <w:t>✅</w:t>
            </w:r>
            <w:r>
              <w:rPr>
                <w:rFonts w:ascii="Segoe UI Symbol" w:hAnsi="Segoe UI Symbol"/>
                <w:color w:val="172837"/>
                <w:spacing w:val="-11"/>
                <w:w w:val="105"/>
                <w:sz w:val="19"/>
              </w:rPr>
              <w:t> </w:t>
            </w:r>
            <w:r>
              <w:rPr>
                <w:color w:val="172837"/>
                <w:spacing w:val="-2"/>
                <w:w w:val="105"/>
                <w:sz w:val="17"/>
              </w:rPr>
              <w:t>Role-based</w:t>
            </w:r>
            <w:r>
              <w:rPr>
                <w:color w:val="172837"/>
                <w:spacing w:val="4"/>
                <w:w w:val="105"/>
                <w:sz w:val="17"/>
              </w:rPr>
              <w:t> </w:t>
            </w:r>
            <w:r>
              <w:rPr>
                <w:color w:val="172837"/>
                <w:spacing w:val="-2"/>
                <w:w w:val="105"/>
                <w:sz w:val="17"/>
              </w:rPr>
              <w:t>access</w:t>
            </w:r>
            <w:r>
              <w:rPr>
                <w:color w:val="172837"/>
                <w:spacing w:val="4"/>
                <w:w w:val="105"/>
                <w:sz w:val="17"/>
              </w:rPr>
              <w:t> </w:t>
            </w:r>
            <w:r>
              <w:rPr>
                <w:color w:val="172837"/>
                <w:spacing w:val="-2"/>
                <w:w w:val="105"/>
                <w:sz w:val="17"/>
              </w:rPr>
              <w:t>enforced</w:t>
            </w:r>
          </w:p>
        </w:tc>
      </w:tr>
      <w:tr>
        <w:trPr>
          <w:trHeight w:val="360" w:hRule="atLeast"/>
        </w:trPr>
        <w:tc>
          <w:tcPr>
            <w:tcW w:w="2280" w:type="dxa"/>
          </w:tcPr>
          <w:p>
            <w:pPr>
              <w:pStyle w:val="TableParagraph"/>
              <w:rPr>
                <w:sz w:val="17"/>
              </w:rPr>
            </w:pPr>
            <w:r>
              <w:rPr>
                <w:color w:val="172837"/>
                <w:sz w:val="17"/>
              </w:rPr>
              <w:t>Public</w:t>
            </w:r>
            <w:r>
              <w:rPr>
                <w:color w:val="172837"/>
                <w:spacing w:val="2"/>
                <w:sz w:val="17"/>
              </w:rPr>
              <w:t> </w:t>
            </w:r>
            <w:r>
              <w:rPr>
                <w:color w:val="172837"/>
                <w:sz w:val="17"/>
              </w:rPr>
              <w:t>display</w:t>
            </w:r>
            <w:r>
              <w:rPr>
                <w:color w:val="172837"/>
                <w:spacing w:val="2"/>
                <w:sz w:val="17"/>
              </w:rPr>
              <w:t> </w:t>
            </w:r>
            <w:r>
              <w:rPr>
                <w:color w:val="172837"/>
                <w:spacing w:val="-2"/>
                <w:sz w:val="17"/>
              </w:rPr>
              <w:t>privacy</w:t>
            </w:r>
          </w:p>
        </w:tc>
        <w:tc>
          <w:tcPr>
            <w:tcW w:w="3045" w:type="dxa"/>
          </w:tcPr>
          <w:p>
            <w:pPr>
              <w:pStyle w:val="TableParagraph"/>
              <w:ind w:left="109"/>
              <w:rPr>
                <w:sz w:val="17"/>
              </w:rPr>
            </w:pPr>
            <w:r>
              <w:rPr>
                <w:color w:val="172837"/>
                <w:sz w:val="17"/>
              </w:rPr>
              <w:t>Manual</w:t>
            </w:r>
            <w:r>
              <w:rPr>
                <w:color w:val="172837"/>
                <w:spacing w:val="3"/>
                <w:sz w:val="17"/>
              </w:rPr>
              <w:t> </w:t>
            </w:r>
            <w:r>
              <w:rPr>
                <w:color w:val="172837"/>
                <w:sz w:val="17"/>
              </w:rPr>
              <w:t>test</w:t>
            </w:r>
            <w:r>
              <w:rPr>
                <w:color w:val="172837"/>
                <w:spacing w:val="4"/>
                <w:sz w:val="17"/>
              </w:rPr>
              <w:t> </w:t>
            </w:r>
            <w:r>
              <w:rPr>
                <w:color w:val="172837"/>
                <w:sz w:val="17"/>
              </w:rPr>
              <w:t>MAN-</w:t>
            </w:r>
            <w:r>
              <w:rPr>
                <w:color w:val="172837"/>
                <w:spacing w:val="-5"/>
                <w:sz w:val="17"/>
              </w:rPr>
              <w:t>25</w:t>
            </w:r>
          </w:p>
        </w:tc>
        <w:tc>
          <w:tcPr>
            <w:tcW w:w="4527" w:type="dxa"/>
            <w:tcBorders>
              <w:right w:val="single" w:sz="4" w:space="0" w:color="CBD8DE"/>
            </w:tcBorders>
          </w:tcPr>
          <w:p>
            <w:pPr>
              <w:pStyle w:val="TableParagraph"/>
              <w:spacing w:before="35"/>
              <w:ind w:left="107"/>
              <w:rPr>
                <w:sz w:val="17"/>
              </w:rPr>
            </w:pPr>
            <w:r>
              <w:rPr>
                <w:rFonts w:ascii="Segoe UI Symbol" w:hAnsi="Segoe UI Symbol"/>
                <w:color w:val="172837"/>
                <w:sz w:val="19"/>
              </w:rPr>
              <w:t>✅</w:t>
            </w:r>
            <w:r>
              <w:rPr>
                <w:rFonts w:ascii="Segoe UI Symbol" w:hAnsi="Segoe UI Symbol"/>
                <w:color w:val="172837"/>
                <w:spacing w:val="-5"/>
                <w:sz w:val="19"/>
              </w:rPr>
              <w:t> </w:t>
            </w:r>
            <w:r>
              <w:rPr>
                <w:color w:val="172837"/>
                <w:sz w:val="17"/>
              </w:rPr>
              <w:t>No</w:t>
            </w:r>
            <w:r>
              <w:rPr>
                <w:color w:val="172837"/>
                <w:spacing w:val="10"/>
                <w:sz w:val="17"/>
              </w:rPr>
              <w:t> </w:t>
            </w:r>
            <w:r>
              <w:rPr>
                <w:color w:val="172837"/>
                <w:sz w:val="17"/>
              </w:rPr>
              <w:t>patient</w:t>
            </w:r>
            <w:r>
              <w:rPr>
                <w:color w:val="172837"/>
                <w:spacing w:val="9"/>
                <w:sz w:val="17"/>
              </w:rPr>
              <w:t> </w:t>
            </w:r>
            <w:r>
              <w:rPr>
                <w:color w:val="172837"/>
                <w:sz w:val="17"/>
              </w:rPr>
              <w:t>names</w:t>
            </w:r>
            <w:r>
              <w:rPr>
                <w:color w:val="172837"/>
                <w:spacing w:val="10"/>
                <w:sz w:val="17"/>
              </w:rPr>
              <w:t> </w:t>
            </w:r>
            <w:r>
              <w:rPr>
                <w:color w:val="172837"/>
                <w:sz w:val="17"/>
              </w:rPr>
              <w:t>on</w:t>
            </w:r>
            <w:r>
              <w:rPr>
                <w:color w:val="172837"/>
                <w:spacing w:val="9"/>
                <w:sz w:val="17"/>
              </w:rPr>
              <w:t> </w:t>
            </w:r>
            <w:r>
              <w:rPr>
                <w:color w:val="172837"/>
                <w:sz w:val="17"/>
              </w:rPr>
              <w:t>public</w:t>
            </w:r>
            <w:r>
              <w:rPr>
                <w:color w:val="172837"/>
                <w:spacing w:val="10"/>
                <w:sz w:val="17"/>
              </w:rPr>
              <w:t> </w:t>
            </w:r>
            <w:r>
              <w:rPr>
                <w:color w:val="172837"/>
                <w:spacing w:val="-2"/>
                <w:sz w:val="17"/>
              </w:rPr>
              <w:t>displays</w:t>
            </w:r>
          </w:p>
        </w:tc>
      </w:tr>
      <w:tr>
        <w:trPr>
          <w:trHeight w:val="375" w:hRule="atLeast"/>
        </w:trPr>
        <w:tc>
          <w:tcPr>
            <w:tcW w:w="2280" w:type="dxa"/>
            <w:shd w:val="clear" w:color="auto" w:fill="F5F9FA"/>
          </w:tcPr>
          <w:p>
            <w:pPr>
              <w:pStyle w:val="TableParagraph"/>
              <w:rPr>
                <w:sz w:val="17"/>
              </w:rPr>
            </w:pPr>
            <w:r>
              <w:rPr>
                <w:color w:val="172837"/>
                <w:sz w:val="17"/>
              </w:rPr>
              <w:t>Notification</w:t>
            </w:r>
            <w:r>
              <w:rPr>
                <w:color w:val="172837"/>
                <w:spacing w:val="-1"/>
                <w:sz w:val="17"/>
              </w:rPr>
              <w:t> </w:t>
            </w:r>
            <w:r>
              <w:rPr>
                <w:color w:val="172837"/>
                <w:spacing w:val="-2"/>
                <w:sz w:val="17"/>
              </w:rPr>
              <w:t>consent</w:t>
            </w:r>
          </w:p>
        </w:tc>
        <w:tc>
          <w:tcPr>
            <w:tcW w:w="3045" w:type="dxa"/>
            <w:shd w:val="clear" w:color="auto" w:fill="F5F9FA"/>
          </w:tcPr>
          <w:p>
            <w:pPr>
              <w:pStyle w:val="TableParagraph"/>
              <w:ind w:left="109"/>
              <w:rPr>
                <w:sz w:val="17"/>
              </w:rPr>
            </w:pPr>
            <w:r>
              <w:rPr>
                <w:color w:val="172837"/>
                <w:sz w:val="17"/>
              </w:rPr>
              <w:t>Manual</w:t>
            </w:r>
            <w:r>
              <w:rPr>
                <w:color w:val="172837"/>
                <w:spacing w:val="3"/>
                <w:sz w:val="17"/>
              </w:rPr>
              <w:t> </w:t>
            </w:r>
            <w:r>
              <w:rPr>
                <w:color w:val="172837"/>
                <w:sz w:val="17"/>
              </w:rPr>
              <w:t>test</w:t>
            </w:r>
            <w:r>
              <w:rPr>
                <w:color w:val="172837"/>
                <w:spacing w:val="4"/>
                <w:sz w:val="17"/>
              </w:rPr>
              <w:t> </w:t>
            </w:r>
            <w:r>
              <w:rPr>
                <w:color w:val="172837"/>
                <w:sz w:val="17"/>
              </w:rPr>
              <w:t>MAN-</w:t>
            </w:r>
            <w:r>
              <w:rPr>
                <w:color w:val="172837"/>
                <w:spacing w:val="-5"/>
                <w:sz w:val="17"/>
              </w:rPr>
              <w:t>24</w:t>
            </w:r>
          </w:p>
        </w:tc>
        <w:tc>
          <w:tcPr>
            <w:tcW w:w="4527" w:type="dxa"/>
            <w:tcBorders>
              <w:right w:val="single" w:sz="4" w:space="0" w:color="CBD8DE"/>
            </w:tcBorders>
            <w:shd w:val="clear" w:color="auto" w:fill="F5F9FA"/>
          </w:tcPr>
          <w:p>
            <w:pPr>
              <w:pStyle w:val="TableParagraph"/>
              <w:spacing w:before="35"/>
              <w:ind w:left="107"/>
              <w:rPr>
                <w:sz w:val="17"/>
              </w:rPr>
            </w:pPr>
            <w:r>
              <w:rPr>
                <w:rFonts w:ascii="Segoe UI Symbol" w:hAnsi="Segoe UI Symbol"/>
                <w:color w:val="172837"/>
                <w:sz w:val="19"/>
              </w:rPr>
              <w:t>✅</w:t>
            </w:r>
            <w:r>
              <w:rPr>
                <w:rFonts w:ascii="Segoe UI Symbol" w:hAnsi="Segoe UI Symbol"/>
                <w:color w:val="172837"/>
                <w:spacing w:val="-5"/>
                <w:sz w:val="19"/>
              </w:rPr>
              <w:t> </w:t>
            </w:r>
            <w:r>
              <w:rPr>
                <w:color w:val="172837"/>
                <w:sz w:val="17"/>
              </w:rPr>
              <w:t>No</w:t>
            </w:r>
            <w:r>
              <w:rPr>
                <w:color w:val="172837"/>
                <w:spacing w:val="11"/>
                <w:sz w:val="17"/>
              </w:rPr>
              <w:t> </w:t>
            </w:r>
            <w:r>
              <w:rPr>
                <w:color w:val="172837"/>
                <w:sz w:val="17"/>
              </w:rPr>
              <w:t>notifications</w:t>
            </w:r>
            <w:r>
              <w:rPr>
                <w:color w:val="172837"/>
                <w:spacing w:val="10"/>
                <w:sz w:val="17"/>
              </w:rPr>
              <w:t> </w:t>
            </w:r>
            <w:r>
              <w:rPr>
                <w:color w:val="172837"/>
                <w:sz w:val="17"/>
              </w:rPr>
              <w:t>for</w:t>
            </w:r>
            <w:r>
              <w:rPr>
                <w:color w:val="172837"/>
                <w:spacing w:val="10"/>
                <w:sz w:val="17"/>
              </w:rPr>
              <w:t> </w:t>
            </w:r>
            <w:r>
              <w:rPr>
                <w:color w:val="172837"/>
                <w:sz w:val="17"/>
              </w:rPr>
              <w:t>non-consenting</w:t>
            </w:r>
            <w:r>
              <w:rPr>
                <w:color w:val="172837"/>
                <w:spacing w:val="10"/>
                <w:sz w:val="17"/>
              </w:rPr>
              <w:t> </w:t>
            </w:r>
            <w:r>
              <w:rPr>
                <w:color w:val="172837"/>
                <w:spacing w:val="-2"/>
                <w:sz w:val="17"/>
              </w:rPr>
              <w:t>patients</w:t>
            </w:r>
          </w:p>
        </w:tc>
      </w:tr>
    </w:tbl>
    <w:p>
      <w:pPr>
        <w:pStyle w:val="BodyText"/>
        <w:rPr>
          <w:i/>
          <w:sz w:val="24"/>
        </w:rPr>
      </w:pPr>
    </w:p>
    <w:p>
      <w:pPr>
        <w:pStyle w:val="Heading8"/>
        <w:numPr>
          <w:ilvl w:val="2"/>
          <w:numId w:val="16"/>
        </w:numPr>
        <w:tabs>
          <w:tab w:pos="916" w:val="left" w:leader="none"/>
        </w:tabs>
        <w:spacing w:line="240" w:lineRule="auto" w:before="0" w:after="0"/>
        <w:ind w:left="915" w:right="0" w:hanging="636"/>
        <w:jc w:val="left"/>
      </w:pPr>
      <w:r>
        <w:rPr>
          <w:color w:val="167286"/>
        </w:rPr>
        <w:t>Remaining</w:t>
      </w:r>
      <w:r>
        <w:rPr>
          <w:color w:val="167286"/>
          <w:spacing w:val="-5"/>
        </w:rPr>
        <w:t> </w:t>
      </w:r>
      <w:r>
        <w:rPr>
          <w:color w:val="167286"/>
        </w:rPr>
        <w:t>Security</w:t>
      </w:r>
      <w:r>
        <w:rPr>
          <w:color w:val="167286"/>
          <w:spacing w:val="-4"/>
        </w:rPr>
        <w:t> </w:t>
      </w:r>
      <w:r>
        <w:rPr>
          <w:color w:val="167286"/>
          <w:spacing w:val="-2"/>
        </w:rPr>
        <w:t>Recommendations</w:t>
      </w:r>
    </w:p>
    <w:p>
      <w:pPr>
        <w:pStyle w:val="BodyText"/>
        <w:spacing w:before="9"/>
        <w:rPr>
          <w:rFonts w:ascii="Segoe UI"/>
          <w:b/>
          <w:sz w:val="28"/>
        </w:rPr>
      </w:pPr>
    </w:p>
    <w:p>
      <w:pPr>
        <w:spacing w:before="0"/>
        <w:ind w:left="280" w:right="0" w:firstLine="0"/>
        <w:jc w:val="left"/>
        <w:rPr>
          <w:i/>
          <w:sz w:val="18"/>
        </w:rPr>
      </w:pPr>
      <w:r>
        <w:rPr/>
        <w:pict>
          <v:group style="position:absolute;margin-left:306.75pt;margin-top:70.069611pt;width:237.5pt;height:19.5pt;mso-position-horizontal-relative:page;mso-position-vertical-relative:paragraph;z-index:-25626624" id="docshapegroup2025" coordorigin="6135,1401" coordsize="4750,390">
            <v:rect style="position:absolute;left:6135;top:1401;width:4750;height:390" id="docshape2026" filled="true" fillcolor="#f5f9fa" stroked="false">
              <v:fill type="solid"/>
            </v:rect>
            <v:shape style="position:absolute;left:6795;top:1461;width:210;height:240" type="#_x0000_t75" id="docshape2027" stroked="false">
              <v:imagedata r:id="rId118" o:title=""/>
            </v:shape>
            <w10:wrap type="none"/>
          </v:group>
        </w:pict>
      </w:r>
      <w:r>
        <w:rPr>
          <w:i/>
          <w:color w:val="36586A"/>
          <w:sz w:val="18"/>
        </w:rPr>
        <w:t>Table</w:t>
      </w:r>
      <w:r>
        <w:rPr>
          <w:i/>
          <w:color w:val="36586A"/>
          <w:spacing w:val="-5"/>
          <w:sz w:val="18"/>
        </w:rPr>
        <w:t> </w:t>
      </w:r>
      <w:r>
        <w:rPr>
          <w:i/>
          <w:color w:val="36586A"/>
          <w:sz w:val="18"/>
        </w:rPr>
        <w:t>5.30:</w:t>
      </w:r>
      <w:r>
        <w:rPr>
          <w:i/>
          <w:color w:val="36586A"/>
          <w:spacing w:val="-5"/>
          <w:sz w:val="18"/>
        </w:rPr>
        <w:t> </w:t>
      </w:r>
      <w:r>
        <w:rPr>
          <w:i/>
          <w:color w:val="36586A"/>
          <w:sz w:val="18"/>
        </w:rPr>
        <w:t>Remaining</w:t>
      </w:r>
      <w:r>
        <w:rPr>
          <w:i/>
          <w:color w:val="36586A"/>
          <w:spacing w:val="-5"/>
          <w:sz w:val="18"/>
        </w:rPr>
        <w:t> </w:t>
      </w:r>
      <w:r>
        <w:rPr>
          <w:i/>
          <w:color w:val="36586A"/>
          <w:sz w:val="18"/>
        </w:rPr>
        <w:t>Security</w:t>
      </w:r>
      <w:r>
        <w:rPr>
          <w:i/>
          <w:color w:val="36586A"/>
          <w:spacing w:val="-5"/>
          <w:sz w:val="18"/>
        </w:rPr>
        <w:t> </w:t>
      </w:r>
      <w:r>
        <w:rPr>
          <w:i/>
          <w:color w:val="36586A"/>
          <w:spacing w:val="-2"/>
          <w:sz w:val="18"/>
        </w:rPr>
        <w:t>Recommendations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810"/>
        <w:gridCol w:w="4290"/>
        <w:gridCol w:w="4752"/>
      </w:tblGrid>
      <w:tr>
        <w:trPr>
          <w:trHeight w:val="435" w:hRule="atLeast"/>
        </w:trPr>
        <w:tc>
          <w:tcPr>
            <w:tcW w:w="810"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Priority</w:t>
            </w:r>
          </w:p>
        </w:tc>
        <w:tc>
          <w:tcPr>
            <w:tcW w:w="4290" w:type="dxa"/>
            <w:tcBorders>
              <w:top w:val="nil"/>
              <w:left w:val="nil"/>
              <w:bottom w:val="nil"/>
              <w:right w:val="nil"/>
            </w:tcBorders>
            <w:shd w:val="clear" w:color="auto" w:fill="0A6172"/>
          </w:tcPr>
          <w:p>
            <w:pPr>
              <w:pStyle w:val="TableParagraph"/>
              <w:spacing w:before="108"/>
              <w:ind w:left="124"/>
              <w:rPr>
                <w:b/>
                <w:sz w:val="17"/>
              </w:rPr>
            </w:pPr>
            <w:r>
              <w:rPr>
                <w:b/>
                <w:color w:val="FFFFFF"/>
                <w:spacing w:val="-2"/>
                <w:sz w:val="17"/>
              </w:rPr>
              <w:t>Recommendation</w:t>
            </w:r>
          </w:p>
        </w:tc>
        <w:tc>
          <w:tcPr>
            <w:tcW w:w="4752" w:type="dxa"/>
            <w:tcBorders>
              <w:top w:val="nil"/>
              <w:left w:val="nil"/>
              <w:bottom w:val="nil"/>
              <w:right w:val="nil"/>
            </w:tcBorders>
            <w:shd w:val="clear" w:color="auto" w:fill="0A6172"/>
          </w:tcPr>
          <w:p>
            <w:pPr>
              <w:pStyle w:val="TableParagraph"/>
              <w:spacing w:before="108"/>
              <w:ind w:left="123"/>
              <w:rPr>
                <w:b/>
                <w:sz w:val="17"/>
              </w:rPr>
            </w:pPr>
            <w:r>
              <w:rPr>
                <w:b/>
                <w:color w:val="FFFFFF"/>
                <w:spacing w:val="-2"/>
                <w:sz w:val="17"/>
              </w:rPr>
              <w:t>Rationale</w:t>
            </w:r>
          </w:p>
        </w:tc>
      </w:tr>
      <w:tr>
        <w:trPr>
          <w:trHeight w:val="599" w:hRule="atLeast"/>
        </w:trPr>
        <w:tc>
          <w:tcPr>
            <w:tcW w:w="810" w:type="dxa"/>
            <w:tcBorders>
              <w:top w:val="nil"/>
            </w:tcBorders>
          </w:tcPr>
          <w:p>
            <w:pPr>
              <w:pStyle w:val="TableParagraph"/>
              <w:rPr>
                <w:sz w:val="17"/>
              </w:rPr>
            </w:pPr>
            <w:r>
              <w:rPr>
                <w:color w:val="172837"/>
                <w:spacing w:val="-4"/>
                <w:sz w:val="17"/>
              </w:rPr>
              <w:t>High</w:t>
            </w:r>
          </w:p>
        </w:tc>
        <w:tc>
          <w:tcPr>
            <w:tcW w:w="4290" w:type="dxa"/>
            <w:tcBorders>
              <w:top w:val="nil"/>
            </w:tcBorders>
          </w:tcPr>
          <w:p>
            <w:pPr>
              <w:pStyle w:val="TableParagraph"/>
              <w:spacing w:line="259" w:lineRule="auto"/>
              <w:ind w:left="117" w:right="282"/>
              <w:rPr>
                <w:sz w:val="17"/>
              </w:rPr>
            </w:pPr>
            <w:r>
              <w:rPr>
                <w:color w:val="172837"/>
                <w:sz w:val="17"/>
              </w:rPr>
              <w:t>Implement</w:t>
            </w:r>
            <w:r>
              <w:rPr>
                <w:color w:val="172837"/>
                <w:spacing w:val="-6"/>
                <w:sz w:val="17"/>
              </w:rPr>
              <w:t> </w:t>
            </w:r>
            <w:r>
              <w:rPr>
                <w:color w:val="172837"/>
                <w:sz w:val="17"/>
              </w:rPr>
              <w:t>session</w:t>
            </w:r>
            <w:r>
              <w:rPr>
                <w:color w:val="172837"/>
                <w:spacing w:val="-6"/>
                <w:sz w:val="17"/>
              </w:rPr>
              <w:t> </w:t>
            </w:r>
            <w:r>
              <w:rPr>
                <w:color w:val="172837"/>
                <w:sz w:val="17"/>
              </w:rPr>
              <w:t>persistence</w:t>
            </w:r>
            <w:r>
              <w:rPr>
                <w:color w:val="172837"/>
                <w:spacing w:val="-6"/>
                <w:sz w:val="17"/>
              </w:rPr>
              <w:t> </w:t>
            </w:r>
            <w:r>
              <w:rPr>
                <w:color w:val="172837"/>
                <w:sz w:val="17"/>
              </w:rPr>
              <w:t>(database-backed</w:t>
            </w:r>
            <w:r>
              <w:rPr>
                <w:color w:val="172837"/>
                <w:spacing w:val="40"/>
                <w:sz w:val="17"/>
              </w:rPr>
              <w:t> </w:t>
            </w:r>
            <w:r>
              <w:rPr>
                <w:color w:val="172837"/>
                <w:spacing w:val="-2"/>
                <w:sz w:val="17"/>
              </w:rPr>
              <w:t>sessions)</w:t>
            </w:r>
          </w:p>
        </w:tc>
        <w:tc>
          <w:tcPr>
            <w:tcW w:w="4752" w:type="dxa"/>
            <w:tcBorders>
              <w:top w:val="nil"/>
              <w:right w:val="single" w:sz="4" w:space="0" w:color="CBD8DE"/>
            </w:tcBorders>
          </w:tcPr>
          <w:p>
            <w:pPr>
              <w:pStyle w:val="TableParagraph"/>
              <w:spacing w:line="259" w:lineRule="auto"/>
              <w:ind w:left="115" w:right="169"/>
              <w:rPr>
                <w:sz w:val="17"/>
              </w:rPr>
            </w:pPr>
            <w:r>
              <w:rPr>
                <w:color w:val="172837"/>
                <w:sz w:val="17"/>
              </w:rPr>
              <w:t>Current</w:t>
            </w:r>
            <w:r>
              <w:rPr>
                <w:color w:val="172837"/>
                <w:spacing w:val="-1"/>
                <w:sz w:val="17"/>
              </w:rPr>
              <w:t> </w:t>
            </w:r>
            <w:r>
              <w:rPr>
                <w:color w:val="172837"/>
                <w:sz w:val="17"/>
              </w:rPr>
              <w:t>in-memory</w:t>
            </w:r>
            <w:r>
              <w:rPr>
                <w:color w:val="172837"/>
                <w:spacing w:val="-1"/>
                <w:sz w:val="17"/>
              </w:rPr>
              <w:t> </w:t>
            </w:r>
            <w:r>
              <w:rPr>
                <w:color w:val="172837"/>
                <w:sz w:val="17"/>
              </w:rPr>
              <w:t>sessions</w:t>
            </w:r>
            <w:r>
              <w:rPr>
                <w:color w:val="172837"/>
                <w:spacing w:val="-1"/>
                <w:sz w:val="17"/>
              </w:rPr>
              <w:t> </w:t>
            </w:r>
            <w:r>
              <w:rPr>
                <w:color w:val="172837"/>
                <w:sz w:val="17"/>
              </w:rPr>
              <w:t>are</w:t>
            </w:r>
            <w:r>
              <w:rPr>
                <w:color w:val="172837"/>
                <w:spacing w:val="-1"/>
                <w:sz w:val="17"/>
              </w:rPr>
              <w:t> </w:t>
            </w:r>
            <w:r>
              <w:rPr>
                <w:color w:val="172837"/>
                <w:sz w:val="17"/>
              </w:rPr>
              <w:t>lost</w:t>
            </w:r>
            <w:r>
              <w:rPr>
                <w:color w:val="172837"/>
                <w:spacing w:val="-1"/>
                <w:sz w:val="17"/>
              </w:rPr>
              <w:t> </w:t>
            </w:r>
            <w:r>
              <w:rPr>
                <w:color w:val="172837"/>
                <w:sz w:val="17"/>
              </w:rPr>
              <w:t>on</w:t>
            </w:r>
            <w:r>
              <w:rPr>
                <w:color w:val="172837"/>
                <w:spacing w:val="-1"/>
                <w:sz w:val="17"/>
              </w:rPr>
              <w:t> </w:t>
            </w:r>
            <w:r>
              <w:rPr>
                <w:color w:val="172837"/>
                <w:sz w:val="17"/>
              </w:rPr>
              <w:t>server</w:t>
            </w:r>
            <w:r>
              <w:rPr>
                <w:color w:val="172837"/>
                <w:spacing w:val="-1"/>
                <w:sz w:val="17"/>
              </w:rPr>
              <w:t> </w:t>
            </w:r>
            <w:r>
              <w:rPr>
                <w:color w:val="172837"/>
                <w:sz w:val="17"/>
              </w:rPr>
              <w:t>restart,</w:t>
            </w:r>
            <w:r>
              <w:rPr>
                <w:color w:val="172837"/>
                <w:spacing w:val="-1"/>
                <w:sz w:val="17"/>
              </w:rPr>
              <w:t> </w:t>
            </w:r>
            <w:r>
              <w:rPr>
                <w:color w:val="172837"/>
                <w:sz w:val="17"/>
              </w:rPr>
              <w:t>requiring</w:t>
            </w:r>
            <w:r>
              <w:rPr>
                <w:color w:val="172837"/>
                <w:spacing w:val="40"/>
                <w:sz w:val="17"/>
              </w:rPr>
              <w:t> </w:t>
            </w:r>
            <w:r>
              <w:rPr>
                <w:color w:val="172837"/>
                <w:sz w:val="17"/>
              </w:rPr>
              <w:t>all staff to re-login</w:t>
            </w:r>
          </w:p>
        </w:tc>
      </w:tr>
      <w:tr>
        <w:trPr>
          <w:trHeight w:val="390" w:hRule="atLeast"/>
        </w:trPr>
        <w:tc>
          <w:tcPr>
            <w:tcW w:w="810" w:type="dxa"/>
            <w:shd w:val="clear" w:color="auto" w:fill="F5F9FA"/>
          </w:tcPr>
          <w:p>
            <w:pPr>
              <w:pStyle w:val="TableParagraph"/>
              <w:rPr>
                <w:sz w:val="17"/>
              </w:rPr>
            </w:pPr>
            <w:r>
              <w:rPr>
                <w:color w:val="172837"/>
                <w:spacing w:val="-4"/>
                <w:sz w:val="17"/>
              </w:rPr>
              <w:t>High</w:t>
            </w:r>
          </w:p>
        </w:tc>
        <w:tc>
          <w:tcPr>
            <w:tcW w:w="4290" w:type="dxa"/>
            <w:shd w:val="clear" w:color="auto" w:fill="F5F9FA"/>
          </w:tcPr>
          <w:p>
            <w:pPr>
              <w:pStyle w:val="TableParagraph"/>
              <w:ind w:left="117"/>
              <w:rPr>
                <w:sz w:val="17"/>
              </w:rPr>
            </w:pPr>
            <w:r>
              <w:rPr>
                <w:color w:val="172837"/>
                <w:sz w:val="17"/>
              </w:rPr>
              <w:t>Restrict CORS</w:t>
            </w:r>
            <w:r>
              <w:rPr>
                <w:color w:val="172837"/>
                <w:spacing w:val="1"/>
                <w:sz w:val="17"/>
              </w:rPr>
              <w:t> </w:t>
            </w:r>
            <w:r>
              <w:rPr>
                <w:color w:val="172837"/>
                <w:sz w:val="17"/>
              </w:rPr>
              <w:t>origin</w:t>
            </w:r>
            <w:r>
              <w:rPr>
                <w:color w:val="172837"/>
                <w:spacing w:val="1"/>
                <w:sz w:val="17"/>
              </w:rPr>
              <w:t> </w:t>
            </w:r>
            <w:r>
              <w:rPr>
                <w:color w:val="172837"/>
                <w:sz w:val="17"/>
              </w:rPr>
              <w:t>to</w:t>
            </w:r>
            <w:r>
              <w:rPr>
                <w:color w:val="172837"/>
                <w:spacing w:val="1"/>
                <w:sz w:val="17"/>
              </w:rPr>
              <w:t> </w:t>
            </w:r>
            <w:r>
              <w:rPr>
                <w:color w:val="172837"/>
                <w:sz w:val="17"/>
              </w:rPr>
              <w:t>hospital</w:t>
            </w:r>
            <w:r>
              <w:rPr>
                <w:color w:val="172837"/>
                <w:spacing w:val="1"/>
                <w:sz w:val="17"/>
              </w:rPr>
              <w:t> </w:t>
            </w:r>
            <w:r>
              <w:rPr>
                <w:color w:val="172837"/>
                <w:sz w:val="17"/>
              </w:rPr>
              <w:t>LAN IP</w:t>
            </w:r>
            <w:r>
              <w:rPr>
                <w:color w:val="172837"/>
                <w:spacing w:val="1"/>
                <w:sz w:val="17"/>
              </w:rPr>
              <w:t> </w:t>
            </w:r>
            <w:r>
              <w:rPr>
                <w:color w:val="172837"/>
                <w:sz w:val="17"/>
              </w:rPr>
              <w:t>range</w:t>
            </w:r>
            <w:r>
              <w:rPr>
                <w:color w:val="172837"/>
                <w:spacing w:val="1"/>
                <w:sz w:val="17"/>
              </w:rPr>
              <w:t> </w:t>
            </w:r>
            <w:r>
              <w:rPr>
                <w:color w:val="172837"/>
                <w:sz w:val="17"/>
              </w:rPr>
              <w:t>in</w:t>
            </w:r>
            <w:r>
              <w:rPr>
                <w:color w:val="172837"/>
                <w:spacing w:val="1"/>
                <w:sz w:val="17"/>
              </w:rPr>
              <w:t> </w:t>
            </w:r>
            <w:r>
              <w:rPr>
                <w:color w:val="172837"/>
                <w:spacing w:val="-2"/>
                <w:sz w:val="17"/>
              </w:rPr>
              <w:t>production</w:t>
            </w:r>
          </w:p>
        </w:tc>
        <w:tc>
          <w:tcPr>
            <w:tcW w:w="4752" w:type="dxa"/>
            <w:tcBorders>
              <w:right w:val="single" w:sz="4" w:space="0" w:color="CBD8DE"/>
            </w:tcBorders>
          </w:tcPr>
          <w:p>
            <w:pPr>
              <w:pStyle w:val="TableParagraph"/>
              <w:spacing w:before="74"/>
              <w:ind w:left="115"/>
              <w:rPr>
                <w:sz w:val="17"/>
              </w:rPr>
            </w:pPr>
            <w:r>
              <w:rPr>
                <w:color w:val="172837"/>
                <w:sz w:val="17"/>
              </w:rPr>
              <w:t>Default</w:t>
            </w:r>
            <w:r>
              <w:rPr>
                <w:color w:val="172837"/>
                <w:spacing w:val="61"/>
                <w:sz w:val="17"/>
              </w:rPr>
              <w:t> </w:t>
            </w:r>
            <w:r>
              <w:rPr>
                <w:rFonts w:ascii="Consolas"/>
                <w:color w:val="9D3C33"/>
                <w:sz w:val="18"/>
              </w:rPr>
              <w:t>*</w:t>
            </w:r>
            <w:r>
              <w:rPr>
                <w:rFonts w:ascii="Consolas"/>
                <w:color w:val="9D3C33"/>
                <w:spacing w:val="2"/>
                <w:sz w:val="18"/>
              </w:rPr>
              <w:t> </w:t>
            </w:r>
            <w:r>
              <w:rPr>
                <w:color w:val="172837"/>
                <w:sz w:val="17"/>
              </w:rPr>
              <w:t>allows</w:t>
            </w:r>
            <w:r>
              <w:rPr>
                <w:color w:val="172837"/>
                <w:spacing w:val="1"/>
                <w:sz w:val="17"/>
              </w:rPr>
              <w:t> </w:t>
            </w:r>
            <w:r>
              <w:rPr>
                <w:color w:val="172837"/>
                <w:sz w:val="17"/>
              </w:rPr>
              <w:t>any</w:t>
            </w:r>
            <w:r>
              <w:rPr>
                <w:color w:val="172837"/>
                <w:spacing w:val="1"/>
                <w:sz w:val="17"/>
              </w:rPr>
              <w:t> </w:t>
            </w:r>
            <w:r>
              <w:rPr>
                <w:color w:val="172837"/>
                <w:sz w:val="17"/>
              </w:rPr>
              <w:t>origin;</w:t>
            </w:r>
            <w:r>
              <w:rPr>
                <w:color w:val="172837"/>
                <w:spacing w:val="1"/>
                <w:sz w:val="17"/>
              </w:rPr>
              <w:t> </w:t>
            </w:r>
            <w:r>
              <w:rPr>
                <w:color w:val="172837"/>
                <w:sz w:val="17"/>
              </w:rPr>
              <w:t>should</w:t>
            </w:r>
            <w:r>
              <w:rPr>
                <w:color w:val="172837"/>
                <w:spacing w:val="1"/>
                <w:sz w:val="17"/>
              </w:rPr>
              <w:t> </w:t>
            </w:r>
            <w:r>
              <w:rPr>
                <w:color w:val="172837"/>
                <w:sz w:val="17"/>
              </w:rPr>
              <w:t>be</w:t>
            </w:r>
            <w:r>
              <w:rPr>
                <w:color w:val="172837"/>
                <w:spacing w:val="1"/>
                <w:sz w:val="17"/>
              </w:rPr>
              <w:t> </w:t>
            </w:r>
            <w:r>
              <w:rPr>
                <w:color w:val="172837"/>
                <w:sz w:val="17"/>
              </w:rPr>
              <w:t>locked</w:t>
            </w:r>
            <w:r>
              <w:rPr>
                <w:color w:val="172837"/>
                <w:spacing w:val="1"/>
                <w:sz w:val="17"/>
              </w:rPr>
              <w:t> </w:t>
            </w:r>
            <w:r>
              <w:rPr>
                <w:color w:val="172837"/>
                <w:spacing w:val="-4"/>
                <w:sz w:val="17"/>
              </w:rPr>
              <w:t>down</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810"/>
        <w:gridCol w:w="4290"/>
        <w:gridCol w:w="4752"/>
      </w:tblGrid>
      <w:tr>
        <w:trPr>
          <w:trHeight w:val="420" w:hRule="atLeast"/>
        </w:trPr>
        <w:tc>
          <w:tcPr>
            <w:tcW w:w="9852" w:type="dxa"/>
            <w:gridSpan w:val="3"/>
            <w:tcBorders>
              <w:top w:val="nil"/>
              <w:left w:val="nil"/>
              <w:right w:val="nil"/>
            </w:tcBorders>
            <w:shd w:val="clear" w:color="auto" w:fill="0A6172"/>
          </w:tcPr>
          <w:p>
            <w:pPr>
              <w:pStyle w:val="TableParagraph"/>
              <w:tabs>
                <w:tab w:pos="934" w:val="left" w:leader="none"/>
                <w:tab w:pos="5222" w:val="left" w:leader="none"/>
              </w:tabs>
              <w:spacing w:before="108"/>
              <w:ind w:left="120"/>
              <w:rPr>
                <w:b/>
                <w:sz w:val="17"/>
              </w:rPr>
            </w:pPr>
            <w:r>
              <w:rPr>
                <w:b/>
                <w:color w:val="FFFFFF"/>
                <w:spacing w:val="-2"/>
                <w:sz w:val="17"/>
              </w:rPr>
              <w:t>Prio</w:t>
            </w:r>
            <w:bookmarkStart w:name="5.8 Test Coverage Analysis" w:id="140"/>
            <w:bookmarkEnd w:id="140"/>
            <w:r>
              <w:rPr>
                <w:b/>
                <w:color w:val="FFFFFF"/>
                <w:spacing w:val="-2"/>
                <w:sz w:val="17"/>
              </w:rPr>
              <w:t>rity</w:t>
            </w:r>
            <w:r>
              <w:rPr>
                <w:b/>
                <w:color w:val="FFFFFF"/>
                <w:sz w:val="17"/>
              </w:rPr>
              <w:tab/>
            </w:r>
            <w:r>
              <w:rPr>
                <w:b/>
                <w:color w:val="FFFFFF"/>
                <w:spacing w:val="-2"/>
                <w:sz w:val="17"/>
              </w:rPr>
              <w:t>Recommendation</w:t>
            </w:r>
            <w:r>
              <w:rPr>
                <w:b/>
                <w:color w:val="FFFFFF"/>
                <w:sz w:val="17"/>
              </w:rPr>
              <w:tab/>
            </w:r>
            <w:r>
              <w:rPr>
                <w:b/>
                <w:color w:val="FFFFFF"/>
                <w:spacing w:val="-2"/>
                <w:sz w:val="17"/>
              </w:rPr>
              <w:t>Rationale</w:t>
            </w:r>
          </w:p>
        </w:tc>
      </w:tr>
      <w:tr>
        <w:trPr>
          <w:trHeight w:val="375" w:hRule="atLeast"/>
        </w:trPr>
        <w:tc>
          <w:tcPr>
            <w:tcW w:w="810" w:type="dxa"/>
          </w:tcPr>
          <w:p>
            <w:pPr>
              <w:pStyle w:val="TableParagraph"/>
              <w:rPr>
                <w:sz w:val="17"/>
              </w:rPr>
            </w:pPr>
            <w:r>
              <w:rPr>
                <w:color w:val="172837"/>
                <w:spacing w:val="-2"/>
                <w:sz w:val="17"/>
              </w:rPr>
              <w:t>Medium</w:t>
            </w:r>
          </w:p>
        </w:tc>
        <w:tc>
          <w:tcPr>
            <w:tcW w:w="4290" w:type="dxa"/>
          </w:tcPr>
          <w:p>
            <w:pPr>
              <w:pStyle w:val="TableParagraph"/>
              <w:ind w:left="117"/>
              <w:rPr>
                <w:sz w:val="17"/>
              </w:rPr>
            </w:pPr>
            <w:r>
              <w:rPr>
                <w:color w:val="172837"/>
                <w:sz w:val="17"/>
              </w:rPr>
              <w:t>Add rate</w:t>
            </w:r>
            <w:r>
              <w:rPr>
                <w:color w:val="172837"/>
                <w:spacing w:val="1"/>
                <w:sz w:val="17"/>
              </w:rPr>
              <w:t> </w:t>
            </w:r>
            <w:r>
              <w:rPr>
                <w:color w:val="172837"/>
                <w:sz w:val="17"/>
              </w:rPr>
              <w:t>limiting on</w:t>
            </w:r>
            <w:r>
              <w:rPr>
                <w:color w:val="172837"/>
                <w:spacing w:val="1"/>
                <w:sz w:val="17"/>
              </w:rPr>
              <w:t> </w:t>
            </w:r>
            <w:r>
              <w:rPr>
                <w:color w:val="172837"/>
                <w:sz w:val="17"/>
              </w:rPr>
              <w:t>authentication </w:t>
            </w:r>
            <w:r>
              <w:rPr>
                <w:color w:val="172837"/>
                <w:spacing w:val="-2"/>
                <w:sz w:val="17"/>
              </w:rPr>
              <w:t>endpoints</w:t>
            </w:r>
          </w:p>
        </w:tc>
        <w:tc>
          <w:tcPr>
            <w:tcW w:w="4752" w:type="dxa"/>
            <w:tcBorders>
              <w:right w:val="single" w:sz="4" w:space="0" w:color="CBD8DE"/>
            </w:tcBorders>
          </w:tcPr>
          <w:p>
            <w:pPr>
              <w:pStyle w:val="TableParagraph"/>
              <w:ind w:left="115"/>
              <w:rPr>
                <w:sz w:val="17"/>
              </w:rPr>
            </w:pPr>
            <w:r>
              <w:rPr>
                <w:color w:val="172837"/>
                <w:sz w:val="17"/>
              </w:rPr>
              <w:t>Prevents</w:t>
            </w:r>
            <w:r>
              <w:rPr>
                <w:color w:val="172837"/>
                <w:spacing w:val="-2"/>
                <w:sz w:val="17"/>
              </w:rPr>
              <w:t> </w:t>
            </w:r>
            <w:r>
              <w:rPr>
                <w:color w:val="172837"/>
                <w:sz w:val="17"/>
              </w:rPr>
              <w:t>brute-force</w:t>
            </w:r>
            <w:r>
              <w:rPr>
                <w:color w:val="172837"/>
                <w:spacing w:val="-1"/>
                <w:sz w:val="17"/>
              </w:rPr>
              <w:t> </w:t>
            </w:r>
            <w:r>
              <w:rPr>
                <w:color w:val="172837"/>
                <w:sz w:val="17"/>
              </w:rPr>
              <w:t>password</w:t>
            </w:r>
            <w:r>
              <w:rPr>
                <w:color w:val="172837"/>
                <w:spacing w:val="-2"/>
                <w:sz w:val="17"/>
              </w:rPr>
              <w:t> attacks</w:t>
            </w:r>
          </w:p>
        </w:tc>
      </w:tr>
      <w:tr>
        <w:trPr>
          <w:trHeight w:val="600" w:hRule="atLeast"/>
        </w:trPr>
        <w:tc>
          <w:tcPr>
            <w:tcW w:w="810" w:type="dxa"/>
            <w:shd w:val="clear" w:color="auto" w:fill="F5F9FA"/>
          </w:tcPr>
          <w:p>
            <w:pPr>
              <w:pStyle w:val="TableParagraph"/>
              <w:rPr>
                <w:sz w:val="17"/>
              </w:rPr>
            </w:pPr>
            <w:r>
              <w:rPr>
                <w:color w:val="172837"/>
                <w:spacing w:val="-2"/>
                <w:sz w:val="17"/>
              </w:rPr>
              <w:t>Medium</w:t>
            </w:r>
          </w:p>
        </w:tc>
        <w:tc>
          <w:tcPr>
            <w:tcW w:w="4290" w:type="dxa"/>
            <w:shd w:val="clear" w:color="auto" w:fill="F5F9FA"/>
          </w:tcPr>
          <w:p>
            <w:pPr>
              <w:pStyle w:val="TableParagraph"/>
              <w:ind w:left="117"/>
              <w:rPr>
                <w:sz w:val="17"/>
              </w:rPr>
            </w:pPr>
            <w:r>
              <w:rPr>
                <w:color w:val="172837"/>
                <w:sz w:val="17"/>
              </w:rPr>
              <w:t>Implement</w:t>
            </w:r>
            <w:r>
              <w:rPr>
                <w:color w:val="172837"/>
                <w:spacing w:val="3"/>
                <w:sz w:val="17"/>
              </w:rPr>
              <w:t> </w:t>
            </w:r>
            <w:r>
              <w:rPr>
                <w:color w:val="172837"/>
                <w:sz w:val="17"/>
              </w:rPr>
              <w:t>automatic</w:t>
            </w:r>
            <w:r>
              <w:rPr>
                <w:color w:val="172837"/>
                <w:spacing w:val="3"/>
                <w:sz w:val="17"/>
              </w:rPr>
              <w:t> </w:t>
            </w:r>
            <w:r>
              <w:rPr>
                <w:color w:val="172837"/>
                <w:sz w:val="17"/>
              </w:rPr>
              <w:t>idle</w:t>
            </w:r>
            <w:r>
              <w:rPr>
                <w:color w:val="172837"/>
                <w:spacing w:val="3"/>
                <w:sz w:val="17"/>
              </w:rPr>
              <w:t> </w:t>
            </w:r>
            <w:r>
              <w:rPr>
                <w:color w:val="172837"/>
                <w:spacing w:val="-2"/>
                <w:sz w:val="17"/>
              </w:rPr>
              <w:t>logout</w:t>
            </w:r>
          </w:p>
        </w:tc>
        <w:tc>
          <w:tcPr>
            <w:tcW w:w="4752" w:type="dxa"/>
            <w:tcBorders>
              <w:right w:val="single" w:sz="4" w:space="0" w:color="CBD8DE"/>
            </w:tcBorders>
            <w:shd w:val="clear" w:color="auto" w:fill="F5F9FA"/>
          </w:tcPr>
          <w:p>
            <w:pPr>
              <w:pStyle w:val="TableParagraph"/>
              <w:spacing w:line="259" w:lineRule="auto"/>
              <w:ind w:left="115" w:right="169"/>
              <w:rPr>
                <w:sz w:val="17"/>
              </w:rPr>
            </w:pPr>
            <w:r>
              <w:rPr>
                <w:color w:val="172837"/>
                <w:sz w:val="17"/>
              </w:rPr>
              <w:t>Currently</w:t>
            </w:r>
            <w:r>
              <w:rPr>
                <w:color w:val="172837"/>
                <w:spacing w:val="-1"/>
                <w:sz w:val="17"/>
              </w:rPr>
              <w:t> </w:t>
            </w:r>
            <w:r>
              <w:rPr>
                <w:color w:val="172837"/>
                <w:sz w:val="17"/>
              </w:rPr>
              <w:t>sessions</w:t>
            </w:r>
            <w:r>
              <w:rPr>
                <w:color w:val="172837"/>
                <w:spacing w:val="-1"/>
                <w:sz w:val="17"/>
              </w:rPr>
              <w:t> </w:t>
            </w:r>
            <w:r>
              <w:rPr>
                <w:color w:val="172837"/>
                <w:sz w:val="17"/>
              </w:rPr>
              <w:t>expire</w:t>
            </w:r>
            <w:r>
              <w:rPr>
                <w:color w:val="172837"/>
                <w:spacing w:val="-1"/>
                <w:sz w:val="17"/>
              </w:rPr>
              <w:t> </w:t>
            </w:r>
            <w:r>
              <w:rPr>
                <w:color w:val="172837"/>
                <w:sz w:val="17"/>
              </w:rPr>
              <w:t>by</w:t>
            </w:r>
            <w:r>
              <w:rPr>
                <w:color w:val="172837"/>
                <w:spacing w:val="-1"/>
                <w:sz w:val="17"/>
              </w:rPr>
              <w:t> </w:t>
            </w:r>
            <w:r>
              <w:rPr>
                <w:color w:val="172837"/>
                <w:sz w:val="17"/>
              </w:rPr>
              <w:t>TTL</w:t>
            </w:r>
            <w:r>
              <w:rPr>
                <w:color w:val="172837"/>
                <w:spacing w:val="-1"/>
                <w:sz w:val="17"/>
              </w:rPr>
              <w:t> </w:t>
            </w:r>
            <w:r>
              <w:rPr>
                <w:color w:val="172837"/>
                <w:sz w:val="17"/>
              </w:rPr>
              <w:t>only;</w:t>
            </w:r>
            <w:r>
              <w:rPr>
                <w:color w:val="172837"/>
                <w:spacing w:val="-1"/>
                <w:sz w:val="17"/>
              </w:rPr>
              <w:t> </w:t>
            </w:r>
            <w:r>
              <w:rPr>
                <w:color w:val="172837"/>
                <w:sz w:val="17"/>
              </w:rPr>
              <w:t>no</w:t>
            </w:r>
            <w:r>
              <w:rPr>
                <w:color w:val="172837"/>
                <w:spacing w:val="-1"/>
                <w:sz w:val="17"/>
              </w:rPr>
              <w:t> </w:t>
            </w:r>
            <w:r>
              <w:rPr>
                <w:color w:val="172837"/>
                <w:sz w:val="17"/>
              </w:rPr>
              <w:t>client-side</w:t>
            </w:r>
            <w:r>
              <w:rPr>
                <w:color w:val="172837"/>
                <w:spacing w:val="-1"/>
                <w:sz w:val="17"/>
              </w:rPr>
              <w:t> </w:t>
            </w:r>
            <w:r>
              <w:rPr>
                <w:color w:val="172837"/>
                <w:sz w:val="17"/>
              </w:rPr>
              <w:t>idle</w:t>
            </w:r>
            <w:r>
              <w:rPr>
                <w:color w:val="172837"/>
                <w:spacing w:val="40"/>
                <w:sz w:val="17"/>
              </w:rPr>
              <w:t> </w:t>
            </w:r>
            <w:r>
              <w:rPr>
                <w:color w:val="172837"/>
                <w:spacing w:val="-2"/>
                <w:sz w:val="17"/>
              </w:rPr>
              <w:t>detection</w:t>
            </w:r>
          </w:p>
        </w:tc>
      </w:tr>
      <w:tr>
        <w:trPr>
          <w:trHeight w:val="585" w:hRule="atLeast"/>
        </w:trPr>
        <w:tc>
          <w:tcPr>
            <w:tcW w:w="810" w:type="dxa"/>
          </w:tcPr>
          <w:p>
            <w:pPr>
              <w:pStyle w:val="TableParagraph"/>
              <w:rPr>
                <w:sz w:val="17"/>
              </w:rPr>
            </w:pPr>
            <w:r>
              <w:rPr>
                <w:color w:val="172837"/>
                <w:spacing w:val="-2"/>
                <w:sz w:val="17"/>
              </w:rPr>
              <w:t>Medium</w:t>
            </w:r>
          </w:p>
        </w:tc>
        <w:tc>
          <w:tcPr>
            <w:tcW w:w="4290" w:type="dxa"/>
          </w:tcPr>
          <w:p>
            <w:pPr>
              <w:pStyle w:val="TableParagraph"/>
              <w:spacing w:line="259" w:lineRule="auto"/>
              <w:ind w:left="117" w:right="282"/>
              <w:rPr>
                <w:sz w:val="17"/>
              </w:rPr>
            </w:pPr>
            <w:r>
              <w:rPr>
                <w:color w:val="172837"/>
                <w:sz w:val="17"/>
              </w:rPr>
              <w:t>Add</w:t>
            </w:r>
            <w:r>
              <w:rPr>
                <w:color w:val="172837"/>
                <w:spacing w:val="-7"/>
                <w:sz w:val="17"/>
              </w:rPr>
              <w:t> </w:t>
            </w:r>
            <w:r>
              <w:rPr>
                <w:color w:val="172837"/>
                <w:sz w:val="17"/>
              </w:rPr>
              <w:t>security</w:t>
            </w:r>
            <w:r>
              <w:rPr>
                <w:color w:val="172837"/>
                <w:spacing w:val="-7"/>
                <w:sz w:val="17"/>
              </w:rPr>
              <w:t> </w:t>
            </w:r>
            <w:r>
              <w:rPr>
                <w:color w:val="172837"/>
                <w:sz w:val="17"/>
              </w:rPr>
              <w:t>headers</w:t>
            </w:r>
            <w:r>
              <w:rPr>
                <w:color w:val="172837"/>
                <w:spacing w:val="-7"/>
                <w:sz w:val="17"/>
              </w:rPr>
              <w:t> </w:t>
            </w:r>
            <w:r>
              <w:rPr>
                <w:color w:val="172837"/>
                <w:sz w:val="17"/>
              </w:rPr>
              <w:t>(HSTS,</w:t>
            </w:r>
            <w:r>
              <w:rPr>
                <w:color w:val="172837"/>
                <w:spacing w:val="-7"/>
                <w:sz w:val="17"/>
              </w:rPr>
              <w:t> </w:t>
            </w:r>
            <w:r>
              <w:rPr>
                <w:color w:val="172837"/>
                <w:sz w:val="17"/>
              </w:rPr>
              <w:t>X-Content-Type-Options,</w:t>
            </w:r>
            <w:r>
              <w:rPr>
                <w:color w:val="172837"/>
                <w:spacing w:val="-7"/>
                <w:sz w:val="17"/>
              </w:rPr>
              <w:t> </w:t>
            </w:r>
            <w:r>
              <w:rPr>
                <w:color w:val="172837"/>
                <w:sz w:val="17"/>
              </w:rPr>
              <w:t>X-</w:t>
            </w:r>
            <w:r>
              <w:rPr>
                <w:color w:val="172837"/>
                <w:spacing w:val="40"/>
                <w:sz w:val="17"/>
              </w:rPr>
              <w:t> </w:t>
            </w:r>
            <w:r>
              <w:rPr>
                <w:color w:val="172837"/>
                <w:spacing w:val="-2"/>
                <w:sz w:val="17"/>
              </w:rPr>
              <w:t>Frame-Options)</w:t>
            </w:r>
          </w:p>
        </w:tc>
        <w:tc>
          <w:tcPr>
            <w:tcW w:w="4752" w:type="dxa"/>
            <w:tcBorders>
              <w:right w:val="single" w:sz="4" w:space="0" w:color="CBD8DE"/>
            </w:tcBorders>
          </w:tcPr>
          <w:p>
            <w:pPr>
              <w:pStyle w:val="TableParagraph"/>
              <w:ind w:left="115"/>
              <w:rPr>
                <w:sz w:val="17"/>
              </w:rPr>
            </w:pPr>
            <w:r>
              <w:rPr>
                <w:color w:val="172837"/>
                <w:sz w:val="17"/>
              </w:rPr>
              <w:t>Hardens</w:t>
            </w:r>
            <w:r>
              <w:rPr>
                <w:color w:val="172837"/>
                <w:spacing w:val="1"/>
                <w:sz w:val="17"/>
              </w:rPr>
              <w:t> </w:t>
            </w:r>
            <w:r>
              <w:rPr>
                <w:color w:val="172837"/>
                <w:sz w:val="17"/>
              </w:rPr>
              <w:t>against</w:t>
            </w:r>
            <w:r>
              <w:rPr>
                <w:color w:val="172837"/>
                <w:spacing w:val="1"/>
                <w:sz w:val="17"/>
              </w:rPr>
              <w:t> </w:t>
            </w:r>
            <w:r>
              <w:rPr>
                <w:color w:val="172837"/>
                <w:sz w:val="17"/>
              </w:rPr>
              <w:t>common</w:t>
            </w:r>
            <w:r>
              <w:rPr>
                <w:color w:val="172837"/>
                <w:spacing w:val="1"/>
                <w:sz w:val="17"/>
              </w:rPr>
              <w:t> </w:t>
            </w:r>
            <w:r>
              <w:rPr>
                <w:color w:val="172837"/>
                <w:sz w:val="17"/>
              </w:rPr>
              <w:t>browser-based</w:t>
            </w:r>
            <w:r>
              <w:rPr>
                <w:color w:val="172837"/>
                <w:spacing w:val="1"/>
                <w:sz w:val="17"/>
              </w:rPr>
              <w:t> </w:t>
            </w:r>
            <w:r>
              <w:rPr>
                <w:color w:val="172837"/>
                <w:spacing w:val="-2"/>
                <w:sz w:val="17"/>
              </w:rPr>
              <w:t>attacks</w:t>
            </w:r>
          </w:p>
        </w:tc>
      </w:tr>
      <w:tr>
        <w:trPr>
          <w:trHeight w:val="600" w:hRule="atLeast"/>
        </w:trPr>
        <w:tc>
          <w:tcPr>
            <w:tcW w:w="810" w:type="dxa"/>
            <w:shd w:val="clear" w:color="auto" w:fill="F5F9FA"/>
          </w:tcPr>
          <w:p>
            <w:pPr>
              <w:pStyle w:val="TableParagraph"/>
              <w:rPr>
                <w:sz w:val="17"/>
              </w:rPr>
            </w:pPr>
            <w:r>
              <w:rPr>
                <w:color w:val="172837"/>
                <w:spacing w:val="-5"/>
                <w:sz w:val="17"/>
              </w:rPr>
              <w:t>Low</w:t>
            </w:r>
          </w:p>
        </w:tc>
        <w:tc>
          <w:tcPr>
            <w:tcW w:w="4290" w:type="dxa"/>
            <w:shd w:val="clear" w:color="auto" w:fill="F5F9FA"/>
          </w:tcPr>
          <w:p>
            <w:pPr>
              <w:pStyle w:val="TableParagraph"/>
              <w:ind w:left="117"/>
              <w:rPr>
                <w:sz w:val="17"/>
              </w:rPr>
            </w:pPr>
            <w:r>
              <w:rPr>
                <w:color w:val="172837"/>
                <w:sz w:val="17"/>
              </w:rPr>
              <w:t>Implement</w:t>
            </w:r>
            <w:r>
              <w:rPr>
                <w:color w:val="172837"/>
                <w:spacing w:val="1"/>
                <w:sz w:val="17"/>
              </w:rPr>
              <w:t> </w:t>
            </w:r>
            <w:r>
              <w:rPr>
                <w:color w:val="172837"/>
                <w:sz w:val="17"/>
              </w:rPr>
              <w:t>CSRF</w:t>
            </w:r>
            <w:r>
              <w:rPr>
                <w:color w:val="172837"/>
                <w:spacing w:val="2"/>
                <w:sz w:val="17"/>
              </w:rPr>
              <w:t> </w:t>
            </w:r>
            <w:r>
              <w:rPr>
                <w:color w:val="172837"/>
                <w:sz w:val="17"/>
              </w:rPr>
              <w:t>protection</w:t>
            </w:r>
            <w:r>
              <w:rPr>
                <w:color w:val="172837"/>
                <w:spacing w:val="2"/>
                <w:sz w:val="17"/>
              </w:rPr>
              <w:t> </w:t>
            </w:r>
            <w:r>
              <w:rPr>
                <w:color w:val="172837"/>
                <w:sz w:val="17"/>
              </w:rPr>
              <w:t>for</w:t>
            </w:r>
            <w:r>
              <w:rPr>
                <w:color w:val="172837"/>
                <w:spacing w:val="1"/>
                <w:sz w:val="17"/>
              </w:rPr>
              <w:t> </w:t>
            </w:r>
            <w:r>
              <w:rPr>
                <w:color w:val="172837"/>
                <w:sz w:val="17"/>
              </w:rPr>
              <w:t>state-changing</w:t>
            </w:r>
            <w:r>
              <w:rPr>
                <w:color w:val="172837"/>
                <w:spacing w:val="2"/>
                <w:sz w:val="17"/>
              </w:rPr>
              <w:t> </w:t>
            </w:r>
            <w:r>
              <w:rPr>
                <w:color w:val="172837"/>
                <w:spacing w:val="-2"/>
                <w:sz w:val="17"/>
              </w:rPr>
              <w:t>operations</w:t>
            </w:r>
          </w:p>
        </w:tc>
        <w:tc>
          <w:tcPr>
            <w:tcW w:w="4752" w:type="dxa"/>
            <w:tcBorders>
              <w:right w:val="single" w:sz="4" w:space="0" w:color="CBD8DE"/>
            </w:tcBorders>
            <w:shd w:val="clear" w:color="auto" w:fill="F5F9FA"/>
          </w:tcPr>
          <w:p>
            <w:pPr>
              <w:pStyle w:val="TableParagraph"/>
              <w:spacing w:line="259" w:lineRule="auto"/>
              <w:ind w:left="115" w:right="169"/>
              <w:rPr>
                <w:sz w:val="17"/>
              </w:rPr>
            </w:pPr>
            <w:r>
              <w:rPr>
                <w:color w:val="172837"/>
                <w:sz w:val="17"/>
              </w:rPr>
              <w:t>Custom</w:t>
            </w:r>
            <w:r>
              <w:rPr>
                <w:color w:val="172837"/>
                <w:spacing w:val="-1"/>
                <w:sz w:val="17"/>
              </w:rPr>
              <w:t> </w:t>
            </w:r>
            <w:r>
              <w:rPr>
                <w:color w:val="172837"/>
                <w:sz w:val="17"/>
              </w:rPr>
              <w:t>router</w:t>
            </w:r>
            <w:r>
              <w:rPr>
                <w:color w:val="172837"/>
                <w:spacing w:val="-1"/>
                <w:sz w:val="17"/>
              </w:rPr>
              <w:t> </w:t>
            </w:r>
            <w:r>
              <w:rPr>
                <w:color w:val="172837"/>
                <w:sz w:val="17"/>
              </w:rPr>
              <w:t>does</w:t>
            </w:r>
            <w:r>
              <w:rPr>
                <w:color w:val="172837"/>
                <w:spacing w:val="-1"/>
                <w:sz w:val="17"/>
              </w:rPr>
              <w:t> </w:t>
            </w:r>
            <w:r>
              <w:rPr>
                <w:color w:val="172837"/>
                <w:sz w:val="17"/>
              </w:rPr>
              <w:t>not</w:t>
            </w:r>
            <w:r>
              <w:rPr>
                <w:color w:val="172837"/>
                <w:spacing w:val="-1"/>
                <w:sz w:val="17"/>
              </w:rPr>
              <w:t> </w:t>
            </w:r>
            <w:r>
              <w:rPr>
                <w:color w:val="172837"/>
                <w:sz w:val="17"/>
              </w:rPr>
              <w:t>include</w:t>
            </w:r>
            <w:r>
              <w:rPr>
                <w:color w:val="172837"/>
                <w:spacing w:val="-1"/>
                <w:sz w:val="17"/>
              </w:rPr>
              <w:t> </w:t>
            </w:r>
            <w:r>
              <w:rPr>
                <w:color w:val="172837"/>
                <w:sz w:val="17"/>
              </w:rPr>
              <w:t>CSRF</w:t>
            </w:r>
            <w:r>
              <w:rPr>
                <w:color w:val="172837"/>
                <w:spacing w:val="-1"/>
                <w:sz w:val="17"/>
              </w:rPr>
              <w:t> </w:t>
            </w:r>
            <w:r>
              <w:rPr>
                <w:color w:val="172837"/>
                <w:sz w:val="17"/>
              </w:rPr>
              <w:t>tokens;</w:t>
            </w:r>
            <w:r>
              <w:rPr>
                <w:color w:val="172837"/>
                <w:spacing w:val="-1"/>
                <w:sz w:val="17"/>
              </w:rPr>
              <w:t> </w:t>
            </w:r>
            <w:r>
              <w:rPr>
                <w:color w:val="172837"/>
                <w:sz w:val="17"/>
              </w:rPr>
              <w:t>low</w:t>
            </w:r>
            <w:r>
              <w:rPr>
                <w:color w:val="172837"/>
                <w:spacing w:val="-1"/>
                <w:sz w:val="17"/>
              </w:rPr>
              <w:t> </w:t>
            </w:r>
            <w:r>
              <w:rPr>
                <w:color w:val="172837"/>
                <w:sz w:val="17"/>
              </w:rPr>
              <w:t>risk</w:t>
            </w:r>
            <w:r>
              <w:rPr>
                <w:color w:val="172837"/>
                <w:spacing w:val="-1"/>
                <w:sz w:val="17"/>
              </w:rPr>
              <w:t> </w:t>
            </w:r>
            <w:r>
              <w:rPr>
                <w:color w:val="172837"/>
                <w:sz w:val="17"/>
              </w:rPr>
              <w:t>for</w:t>
            </w:r>
            <w:r>
              <w:rPr>
                <w:color w:val="172837"/>
                <w:spacing w:val="-1"/>
                <w:sz w:val="17"/>
              </w:rPr>
              <w:t> </w:t>
            </w:r>
            <w:r>
              <w:rPr>
                <w:color w:val="172837"/>
                <w:sz w:val="17"/>
              </w:rPr>
              <w:t>API-</w:t>
            </w:r>
            <w:r>
              <w:rPr>
                <w:color w:val="172837"/>
                <w:spacing w:val="40"/>
                <w:sz w:val="17"/>
              </w:rPr>
              <w:t> </w:t>
            </w:r>
            <w:r>
              <w:rPr>
                <w:color w:val="172837"/>
                <w:sz w:val="17"/>
              </w:rPr>
              <w:t>only</w:t>
            </w:r>
            <w:r>
              <w:rPr>
                <w:color w:val="172837"/>
                <w:spacing w:val="-2"/>
                <w:sz w:val="17"/>
              </w:rPr>
              <w:t> </w:t>
            </w:r>
            <w:r>
              <w:rPr>
                <w:color w:val="172837"/>
                <w:sz w:val="17"/>
              </w:rPr>
              <w:t>backend</w:t>
            </w:r>
          </w:p>
        </w:tc>
      </w:tr>
      <w:tr>
        <w:trPr>
          <w:trHeight w:val="390" w:hRule="atLeast"/>
        </w:trPr>
        <w:tc>
          <w:tcPr>
            <w:tcW w:w="810" w:type="dxa"/>
          </w:tcPr>
          <w:p>
            <w:pPr>
              <w:pStyle w:val="TableParagraph"/>
              <w:rPr>
                <w:sz w:val="17"/>
              </w:rPr>
            </w:pPr>
            <w:r>
              <w:rPr>
                <w:color w:val="172837"/>
                <w:spacing w:val="-5"/>
                <w:sz w:val="17"/>
              </w:rPr>
              <w:t>Low</w:t>
            </w:r>
          </w:p>
        </w:tc>
        <w:tc>
          <w:tcPr>
            <w:tcW w:w="4290" w:type="dxa"/>
          </w:tcPr>
          <w:p>
            <w:pPr>
              <w:pStyle w:val="TableParagraph"/>
              <w:ind w:left="117"/>
              <w:rPr>
                <w:sz w:val="17"/>
              </w:rPr>
            </w:pPr>
            <w:r>
              <w:rPr>
                <w:color w:val="172837"/>
                <w:sz w:val="17"/>
              </w:rPr>
              <w:t>Regular</w:t>
            </w:r>
            <w:r>
              <w:rPr>
                <w:color w:val="172837"/>
                <w:spacing w:val="4"/>
                <w:sz w:val="17"/>
              </w:rPr>
              <w:t> </w:t>
            </w:r>
            <w:r>
              <w:rPr>
                <w:color w:val="172837"/>
                <w:sz w:val="17"/>
              </w:rPr>
              <w:t>dependency</w:t>
            </w:r>
            <w:r>
              <w:rPr>
                <w:color w:val="172837"/>
                <w:spacing w:val="5"/>
                <w:sz w:val="17"/>
              </w:rPr>
              <w:t> </w:t>
            </w:r>
            <w:r>
              <w:rPr>
                <w:color w:val="172837"/>
                <w:sz w:val="17"/>
              </w:rPr>
              <w:t>vulnerability</w:t>
            </w:r>
            <w:r>
              <w:rPr>
                <w:color w:val="172837"/>
                <w:spacing w:val="5"/>
                <w:sz w:val="17"/>
              </w:rPr>
              <w:t> </w:t>
            </w:r>
            <w:r>
              <w:rPr>
                <w:color w:val="172837"/>
                <w:spacing w:val="-2"/>
                <w:sz w:val="17"/>
              </w:rPr>
              <w:t>scanning</w:t>
            </w:r>
          </w:p>
        </w:tc>
        <w:tc>
          <w:tcPr>
            <w:tcW w:w="4752" w:type="dxa"/>
            <w:tcBorders>
              <w:right w:val="single" w:sz="4" w:space="0" w:color="CBD8DE"/>
            </w:tcBorders>
          </w:tcPr>
          <w:p>
            <w:pPr>
              <w:pStyle w:val="TableParagraph"/>
              <w:spacing w:before="74"/>
              <w:ind w:left="175"/>
              <w:rPr>
                <w:sz w:val="17"/>
              </w:rPr>
            </w:pPr>
            <w:r>
              <w:rPr>
                <w:rFonts w:ascii="Consolas"/>
                <w:color w:val="9D3C33"/>
                <w:sz w:val="18"/>
              </w:rPr>
              <w:t>npm</w:t>
            </w:r>
            <w:r>
              <w:rPr>
                <w:rFonts w:ascii="Consolas"/>
                <w:color w:val="9D3C33"/>
                <w:spacing w:val="9"/>
                <w:sz w:val="18"/>
              </w:rPr>
              <w:t> </w:t>
            </w:r>
            <w:r>
              <w:rPr>
                <w:rFonts w:ascii="Consolas"/>
                <w:color w:val="9D3C33"/>
                <w:sz w:val="18"/>
              </w:rPr>
              <w:t>audit</w:t>
            </w:r>
            <w:r>
              <w:rPr>
                <w:rFonts w:ascii="Consolas"/>
                <w:color w:val="9D3C33"/>
                <w:spacing w:val="8"/>
                <w:sz w:val="18"/>
              </w:rPr>
              <w:t> </w:t>
            </w:r>
            <w:r>
              <w:rPr>
                <w:color w:val="172837"/>
                <w:sz w:val="17"/>
              </w:rPr>
              <w:t>should</w:t>
            </w:r>
            <w:r>
              <w:rPr>
                <w:color w:val="172837"/>
                <w:spacing w:val="3"/>
                <w:sz w:val="17"/>
              </w:rPr>
              <w:t> </w:t>
            </w:r>
            <w:r>
              <w:rPr>
                <w:color w:val="172837"/>
                <w:sz w:val="17"/>
              </w:rPr>
              <w:t>be</w:t>
            </w:r>
            <w:r>
              <w:rPr>
                <w:color w:val="172837"/>
                <w:spacing w:val="3"/>
                <w:sz w:val="17"/>
              </w:rPr>
              <w:t> </w:t>
            </w:r>
            <w:r>
              <w:rPr>
                <w:color w:val="172837"/>
                <w:sz w:val="17"/>
              </w:rPr>
              <w:t>run</w:t>
            </w:r>
            <w:r>
              <w:rPr>
                <w:color w:val="172837"/>
                <w:spacing w:val="3"/>
                <w:sz w:val="17"/>
              </w:rPr>
              <w:t> </w:t>
            </w:r>
            <w:r>
              <w:rPr>
                <w:color w:val="172837"/>
                <w:spacing w:val="-2"/>
                <w:sz w:val="17"/>
              </w:rPr>
              <w:t>periodically</w:t>
            </w:r>
          </w:p>
        </w:tc>
      </w:tr>
    </w:tbl>
    <w:p>
      <w:pPr>
        <w:pStyle w:val="BodyText"/>
        <w:spacing w:before="9"/>
        <w:rPr>
          <w:i/>
          <w:sz w:val="20"/>
        </w:rPr>
      </w:pPr>
      <w:r>
        <w:rPr/>
        <w:pict>
          <v:rect style="position:absolute;margin-left:51pt;margin-top:13.875285pt;width:493.230498pt;height:.75pt;mso-position-horizontal-relative:page;mso-position-vertical-relative:paragraph;z-index:-15353856;mso-wrap-distance-left:0;mso-wrap-distance-right:0" id="docshape2028" filled="true" fillcolor="#ccdbe2" stroked="false">
            <v:fill type="solid"/>
            <w10:wrap type="topAndBottom"/>
          </v:rect>
        </w:pict>
      </w:r>
    </w:p>
    <w:p>
      <w:pPr>
        <w:pStyle w:val="BodyText"/>
        <w:rPr>
          <w:i/>
          <w:sz w:val="20"/>
        </w:rPr>
      </w:pPr>
    </w:p>
    <w:p>
      <w:pPr>
        <w:pStyle w:val="BodyText"/>
        <w:spacing w:before="3"/>
        <w:rPr>
          <w:i/>
          <w:sz w:val="24"/>
        </w:rPr>
      </w:pPr>
    </w:p>
    <w:p>
      <w:pPr>
        <w:pStyle w:val="Heading6"/>
        <w:numPr>
          <w:ilvl w:val="1"/>
          <w:numId w:val="16"/>
        </w:numPr>
        <w:tabs>
          <w:tab w:pos="806" w:val="left" w:leader="none"/>
        </w:tabs>
        <w:spacing w:line="240" w:lineRule="auto" w:before="100" w:after="0"/>
        <w:ind w:left="805" w:right="0" w:hanging="526"/>
        <w:jc w:val="left"/>
      </w:pPr>
      <w:r>
        <w:rPr/>
        <w:pict>
          <v:rect style="position:absolute;margin-left:51pt;margin-top:27.726343pt;width:493.230498pt;height:.75pt;mso-position-horizontal-relative:page;mso-position-vertical-relative:paragraph;z-index:-15353344;mso-wrap-distance-left:0;mso-wrap-distance-right:0" id="docshape2029" filled="true" fillcolor="#c6dbe1" stroked="false">
            <v:fill type="solid"/>
            <w10:wrap type="topAndBottom"/>
          </v:rect>
        </w:pict>
      </w:r>
      <w:r>
        <w:rPr/>
        <w:pict>
          <v:shape style="position:absolute;margin-left:312pt;margin-top:-58.523941pt;width:51.75pt;height:12pt;mso-position-horizontal-relative:page;mso-position-vertical-relative:paragraph;z-index:-25623552" id="docshape2030" coordorigin="6240,-1170" coordsize="1035,240" path="m7236,-930l6279,-930,6273,-932,6240,-970,6240,-975,6240,-1131,6279,-1170,7236,-1170,7275,-1131,7275,-970,7242,-932,7236,-930xe" filled="true" fillcolor="#ecf1f5" stroked="false">
            <v:path arrowok="t"/>
            <v:fill type="solid"/>
            <w10:wrap type="none"/>
          </v:shape>
        </w:pict>
      </w:r>
      <w:bookmarkStart w:name="_TOC_250020" w:id="141"/>
      <w:r>
        <w:rPr>
          <w:color w:val="0A6172"/>
        </w:rPr>
        <w:t>Test</w:t>
      </w:r>
      <w:r>
        <w:rPr>
          <w:color w:val="0A6172"/>
          <w:spacing w:val="-17"/>
        </w:rPr>
        <w:t> </w:t>
      </w:r>
      <w:r>
        <w:rPr>
          <w:color w:val="0A6172"/>
        </w:rPr>
        <w:t>Coverage</w:t>
      </w:r>
      <w:r>
        <w:rPr>
          <w:color w:val="0A6172"/>
          <w:spacing w:val="-17"/>
        </w:rPr>
        <w:t> </w:t>
      </w:r>
      <w:bookmarkEnd w:id="141"/>
      <w:r>
        <w:rPr>
          <w:color w:val="0A6172"/>
          <w:spacing w:val="-2"/>
        </w:rPr>
        <w:t>Analysis</w:t>
      </w:r>
    </w:p>
    <w:p>
      <w:pPr>
        <w:pStyle w:val="Heading8"/>
        <w:numPr>
          <w:ilvl w:val="2"/>
          <w:numId w:val="16"/>
        </w:numPr>
        <w:tabs>
          <w:tab w:pos="916" w:val="left" w:leader="none"/>
        </w:tabs>
        <w:spacing w:line="240" w:lineRule="auto" w:before="285" w:after="0"/>
        <w:ind w:left="915" w:right="0" w:hanging="636"/>
        <w:jc w:val="left"/>
      </w:pPr>
      <w:r>
        <w:rPr>
          <w:color w:val="167286"/>
        </w:rPr>
        <w:t>Requirements</w:t>
      </w:r>
      <w:r>
        <w:rPr>
          <w:color w:val="167286"/>
          <w:spacing w:val="-9"/>
        </w:rPr>
        <w:t> </w:t>
      </w:r>
      <w:r>
        <w:rPr>
          <w:color w:val="167286"/>
          <w:spacing w:val="-2"/>
        </w:rPr>
        <w:t>Traceability</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8"/>
          <w:sz w:val="18"/>
        </w:rPr>
        <w:t> </w:t>
      </w:r>
      <w:r>
        <w:rPr>
          <w:i/>
          <w:color w:val="36586A"/>
          <w:sz w:val="18"/>
        </w:rPr>
        <w:t>5.31:</w:t>
      </w:r>
      <w:r>
        <w:rPr>
          <w:i/>
          <w:color w:val="36586A"/>
          <w:spacing w:val="-7"/>
          <w:sz w:val="18"/>
        </w:rPr>
        <w:t> </w:t>
      </w:r>
      <w:r>
        <w:rPr>
          <w:i/>
          <w:color w:val="36586A"/>
          <w:sz w:val="18"/>
        </w:rPr>
        <w:t>Requirements</w:t>
      </w:r>
      <w:r>
        <w:rPr>
          <w:i/>
          <w:color w:val="36586A"/>
          <w:spacing w:val="-7"/>
          <w:sz w:val="18"/>
        </w:rPr>
        <w:t> </w:t>
      </w:r>
      <w:r>
        <w:rPr>
          <w:i/>
          <w:color w:val="36586A"/>
          <w:spacing w:val="-2"/>
          <w:sz w:val="18"/>
        </w:rPr>
        <w:t>Traceability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265"/>
        <w:gridCol w:w="3810"/>
        <w:gridCol w:w="377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379" w:val="left" w:leader="none"/>
                <w:tab w:pos="6199" w:val="left" w:leader="none"/>
              </w:tabs>
              <w:spacing w:before="108"/>
              <w:ind w:left="120"/>
              <w:rPr>
                <w:b/>
                <w:sz w:val="17"/>
              </w:rPr>
            </w:pPr>
            <w:r>
              <w:rPr>
                <w:b/>
                <w:color w:val="FFFFFF"/>
                <w:sz w:val="17"/>
              </w:rPr>
              <w:t>Capability</w:t>
            </w:r>
            <w:r>
              <w:rPr>
                <w:b/>
                <w:color w:val="FFFFFF"/>
                <w:spacing w:val="7"/>
                <w:sz w:val="17"/>
              </w:rPr>
              <w:t> </w:t>
            </w:r>
            <w:r>
              <w:rPr>
                <w:b/>
                <w:color w:val="FFFFFF"/>
                <w:spacing w:val="-2"/>
                <w:sz w:val="17"/>
              </w:rPr>
              <w:t>group</w:t>
            </w:r>
            <w:r>
              <w:rPr>
                <w:b/>
                <w:color w:val="FFFFFF"/>
                <w:sz w:val="17"/>
              </w:rPr>
              <w:tab/>
              <w:t>Evidence</w:t>
            </w:r>
            <w:r>
              <w:rPr>
                <w:b/>
                <w:color w:val="FFFFFF"/>
                <w:spacing w:val="1"/>
                <w:sz w:val="17"/>
              </w:rPr>
              <w:t> </w:t>
            </w:r>
            <w:r>
              <w:rPr>
                <w:b/>
                <w:color w:val="FFFFFF"/>
                <w:spacing w:val="-2"/>
                <w:sz w:val="17"/>
              </w:rPr>
              <w:t>available</w:t>
            </w:r>
            <w:r>
              <w:rPr>
                <w:b/>
                <w:color w:val="FFFFFF"/>
                <w:sz w:val="17"/>
              </w:rPr>
              <w:tab/>
              <w:t>Residual</w:t>
            </w:r>
            <w:r>
              <w:rPr>
                <w:b/>
                <w:color w:val="FFFFFF"/>
                <w:spacing w:val="2"/>
                <w:sz w:val="17"/>
              </w:rPr>
              <w:t> </w:t>
            </w:r>
            <w:r>
              <w:rPr>
                <w:b/>
                <w:color w:val="FFFFFF"/>
                <w:spacing w:val="-5"/>
                <w:sz w:val="17"/>
              </w:rPr>
              <w:t>gap</w:t>
            </w:r>
          </w:p>
        </w:tc>
      </w:tr>
      <w:tr>
        <w:trPr>
          <w:trHeight w:val="599" w:hRule="atLeast"/>
        </w:trPr>
        <w:tc>
          <w:tcPr>
            <w:tcW w:w="2265" w:type="dxa"/>
            <w:tcBorders>
              <w:top w:val="nil"/>
            </w:tcBorders>
          </w:tcPr>
          <w:p>
            <w:pPr>
              <w:pStyle w:val="TableParagraph"/>
              <w:spacing w:line="259" w:lineRule="auto"/>
              <w:rPr>
                <w:sz w:val="17"/>
              </w:rPr>
            </w:pPr>
            <w:r>
              <w:rPr>
                <w:color w:val="172837"/>
                <w:sz w:val="17"/>
              </w:rPr>
              <w:t>Registration</w:t>
            </w:r>
            <w:r>
              <w:rPr>
                <w:color w:val="172837"/>
                <w:spacing w:val="-10"/>
                <w:sz w:val="17"/>
              </w:rPr>
              <w:t> </w:t>
            </w:r>
            <w:r>
              <w:rPr>
                <w:color w:val="172837"/>
                <w:sz w:val="17"/>
              </w:rPr>
              <w:t>and</w:t>
            </w:r>
            <w:r>
              <w:rPr>
                <w:color w:val="172837"/>
                <w:spacing w:val="-10"/>
                <w:sz w:val="17"/>
              </w:rPr>
              <w:t> </w:t>
            </w:r>
            <w:r>
              <w:rPr>
                <w:color w:val="172837"/>
                <w:sz w:val="17"/>
              </w:rPr>
              <w:t>returning-</w:t>
            </w:r>
            <w:r>
              <w:rPr>
                <w:color w:val="172837"/>
                <w:spacing w:val="40"/>
                <w:sz w:val="17"/>
              </w:rPr>
              <w:t> </w:t>
            </w:r>
            <w:r>
              <w:rPr>
                <w:color w:val="172837"/>
                <w:sz w:val="17"/>
              </w:rPr>
              <w:t>patient</w:t>
            </w:r>
            <w:r>
              <w:rPr>
                <w:color w:val="172837"/>
                <w:spacing w:val="-2"/>
                <w:sz w:val="17"/>
              </w:rPr>
              <w:t> </w:t>
            </w:r>
            <w:r>
              <w:rPr>
                <w:color w:val="172837"/>
                <w:sz w:val="17"/>
              </w:rPr>
              <w:t>handling</w:t>
            </w:r>
          </w:p>
        </w:tc>
        <w:tc>
          <w:tcPr>
            <w:tcW w:w="3810" w:type="dxa"/>
            <w:tcBorders>
              <w:top w:val="nil"/>
            </w:tcBorders>
          </w:tcPr>
          <w:p>
            <w:pPr>
              <w:pStyle w:val="TableParagraph"/>
              <w:spacing w:line="259" w:lineRule="auto"/>
              <w:ind w:left="107" w:right="106"/>
              <w:rPr>
                <w:sz w:val="17"/>
              </w:rPr>
            </w:pPr>
            <w:r>
              <w:rPr>
                <w:color w:val="172837"/>
                <w:sz w:val="17"/>
              </w:rPr>
              <w:t>Automated</w:t>
            </w:r>
            <w:r>
              <w:rPr>
                <w:color w:val="172837"/>
                <w:spacing w:val="-8"/>
                <w:sz w:val="17"/>
              </w:rPr>
              <w:t> </w:t>
            </w:r>
            <w:r>
              <w:rPr>
                <w:color w:val="172837"/>
                <w:sz w:val="17"/>
              </w:rPr>
              <w:t>patient</w:t>
            </w:r>
            <w:r>
              <w:rPr>
                <w:color w:val="172837"/>
                <w:spacing w:val="-8"/>
                <w:sz w:val="17"/>
              </w:rPr>
              <w:t> </w:t>
            </w:r>
            <w:r>
              <w:rPr>
                <w:color w:val="172837"/>
                <w:sz w:val="17"/>
              </w:rPr>
              <w:t>tests</w:t>
            </w:r>
            <w:r>
              <w:rPr>
                <w:color w:val="172837"/>
                <w:spacing w:val="-8"/>
                <w:sz w:val="17"/>
              </w:rPr>
              <w:t> </w:t>
            </w:r>
            <w:r>
              <w:rPr>
                <w:color w:val="172837"/>
                <w:sz w:val="17"/>
              </w:rPr>
              <w:t>and</w:t>
            </w:r>
            <w:r>
              <w:rPr>
                <w:color w:val="172837"/>
                <w:spacing w:val="-8"/>
                <w:sz w:val="17"/>
              </w:rPr>
              <w:t> </w:t>
            </w:r>
            <w:r>
              <w:rPr>
                <w:color w:val="172837"/>
                <w:sz w:val="17"/>
              </w:rPr>
              <w:t>registration</w:t>
            </w:r>
            <w:r>
              <w:rPr>
                <w:color w:val="172837"/>
                <w:spacing w:val="40"/>
                <w:sz w:val="17"/>
              </w:rPr>
              <w:t> </w:t>
            </w:r>
            <w:r>
              <w:rPr>
                <w:color w:val="172837"/>
                <w:spacing w:val="-2"/>
                <w:sz w:val="17"/>
              </w:rPr>
              <w:t>walkthroughs</w:t>
            </w:r>
          </w:p>
        </w:tc>
        <w:tc>
          <w:tcPr>
            <w:tcW w:w="3777" w:type="dxa"/>
            <w:tcBorders>
              <w:top w:val="nil"/>
              <w:right w:val="single" w:sz="4" w:space="0" w:color="CBD8DE"/>
            </w:tcBorders>
          </w:tcPr>
          <w:p>
            <w:pPr>
              <w:pStyle w:val="TableParagraph"/>
              <w:ind w:left="117"/>
              <w:rPr>
                <w:sz w:val="17"/>
              </w:rPr>
            </w:pPr>
            <w:r>
              <w:rPr>
                <w:color w:val="172837"/>
                <w:sz w:val="17"/>
              </w:rPr>
              <w:t>Live</w:t>
            </w:r>
            <w:r>
              <w:rPr>
                <w:color w:val="172837"/>
                <w:spacing w:val="-1"/>
                <w:sz w:val="17"/>
              </w:rPr>
              <w:t> </w:t>
            </w:r>
            <w:r>
              <w:rPr>
                <w:color w:val="172837"/>
                <w:sz w:val="17"/>
              </w:rPr>
              <w:t>master-data and duplicate-resolution </w:t>
            </w:r>
            <w:r>
              <w:rPr>
                <w:color w:val="172837"/>
                <w:spacing w:val="-2"/>
                <w:sz w:val="17"/>
              </w:rPr>
              <w:t>policy</w:t>
            </w:r>
          </w:p>
        </w:tc>
      </w:tr>
      <w:tr>
        <w:trPr>
          <w:trHeight w:val="600" w:hRule="atLeast"/>
        </w:trPr>
        <w:tc>
          <w:tcPr>
            <w:tcW w:w="2265" w:type="dxa"/>
            <w:shd w:val="clear" w:color="auto" w:fill="F5F9FA"/>
          </w:tcPr>
          <w:p>
            <w:pPr>
              <w:pStyle w:val="TableParagraph"/>
              <w:rPr>
                <w:sz w:val="17"/>
              </w:rPr>
            </w:pPr>
            <w:r>
              <w:rPr>
                <w:color w:val="172837"/>
                <w:sz w:val="17"/>
              </w:rPr>
              <w:t>Triage</w:t>
            </w:r>
            <w:r>
              <w:rPr>
                <w:color w:val="172837"/>
                <w:spacing w:val="-1"/>
                <w:sz w:val="17"/>
              </w:rPr>
              <w:t> </w:t>
            </w:r>
            <w:r>
              <w:rPr>
                <w:color w:val="172837"/>
                <w:sz w:val="17"/>
              </w:rPr>
              <w:t>and priority</w:t>
            </w:r>
            <w:r>
              <w:rPr>
                <w:color w:val="172837"/>
                <w:spacing w:val="-1"/>
                <w:sz w:val="17"/>
              </w:rPr>
              <w:t> </w:t>
            </w:r>
            <w:r>
              <w:rPr>
                <w:color w:val="172837"/>
                <w:spacing w:val="-2"/>
                <w:sz w:val="17"/>
              </w:rPr>
              <w:t>queueing</w:t>
            </w:r>
          </w:p>
        </w:tc>
        <w:tc>
          <w:tcPr>
            <w:tcW w:w="3810" w:type="dxa"/>
            <w:shd w:val="clear" w:color="auto" w:fill="F5F9FA"/>
          </w:tcPr>
          <w:p>
            <w:pPr>
              <w:pStyle w:val="TableParagraph"/>
              <w:spacing w:line="259" w:lineRule="auto"/>
              <w:ind w:left="107" w:right="106"/>
              <w:rPr>
                <w:sz w:val="17"/>
              </w:rPr>
            </w:pPr>
            <w:r>
              <w:rPr>
                <w:color w:val="172837"/>
                <w:sz w:val="17"/>
              </w:rPr>
              <w:t>Triage</w:t>
            </w:r>
            <w:r>
              <w:rPr>
                <w:color w:val="172837"/>
                <w:spacing w:val="-9"/>
                <w:sz w:val="17"/>
              </w:rPr>
              <w:t> </w:t>
            </w:r>
            <w:r>
              <w:rPr>
                <w:color w:val="172837"/>
                <w:sz w:val="17"/>
              </w:rPr>
              <w:t>scenarios,</w:t>
            </w:r>
            <w:r>
              <w:rPr>
                <w:color w:val="172837"/>
                <w:spacing w:val="-9"/>
                <w:sz w:val="17"/>
              </w:rPr>
              <w:t> </w:t>
            </w:r>
            <w:r>
              <w:rPr>
                <w:color w:val="172837"/>
                <w:sz w:val="17"/>
              </w:rPr>
              <w:t>priority-order</w:t>
            </w:r>
            <w:r>
              <w:rPr>
                <w:color w:val="172837"/>
                <w:spacing w:val="-9"/>
                <w:sz w:val="17"/>
              </w:rPr>
              <w:t> </w:t>
            </w:r>
            <w:r>
              <w:rPr>
                <w:color w:val="172837"/>
                <w:sz w:val="17"/>
              </w:rPr>
              <w:t>walkthroughs,</w:t>
            </w:r>
            <w:r>
              <w:rPr>
                <w:color w:val="172837"/>
                <w:spacing w:val="40"/>
                <w:sz w:val="17"/>
              </w:rPr>
              <w:t> </w:t>
            </w:r>
            <w:r>
              <w:rPr>
                <w:color w:val="172837"/>
                <w:sz w:val="17"/>
              </w:rPr>
              <w:t>reassessment</w:t>
            </w:r>
            <w:r>
              <w:rPr>
                <w:color w:val="172837"/>
                <w:spacing w:val="-2"/>
                <w:sz w:val="17"/>
              </w:rPr>
              <w:t> </w:t>
            </w:r>
            <w:r>
              <w:rPr>
                <w:color w:val="172837"/>
                <w:sz w:val="17"/>
              </w:rPr>
              <w:t>UI</w:t>
            </w:r>
          </w:p>
        </w:tc>
        <w:tc>
          <w:tcPr>
            <w:tcW w:w="3777" w:type="dxa"/>
            <w:tcBorders>
              <w:right w:val="single" w:sz="4" w:space="0" w:color="CBD8DE"/>
            </w:tcBorders>
            <w:shd w:val="clear" w:color="auto" w:fill="F5F9FA"/>
          </w:tcPr>
          <w:p>
            <w:pPr>
              <w:pStyle w:val="TableParagraph"/>
              <w:ind w:left="117"/>
              <w:rPr>
                <w:sz w:val="17"/>
              </w:rPr>
            </w:pPr>
            <w:r>
              <w:rPr>
                <w:color w:val="172837"/>
                <w:sz w:val="17"/>
              </w:rPr>
              <w:t>Clinical</w:t>
            </w:r>
            <w:r>
              <w:rPr>
                <w:color w:val="172837"/>
                <w:spacing w:val="1"/>
                <w:sz w:val="17"/>
              </w:rPr>
              <w:t> </w:t>
            </w:r>
            <w:r>
              <w:rPr>
                <w:color w:val="172837"/>
                <w:sz w:val="17"/>
              </w:rPr>
              <w:t>validation</w:t>
            </w:r>
            <w:r>
              <w:rPr>
                <w:color w:val="172837"/>
                <w:spacing w:val="1"/>
                <w:sz w:val="17"/>
              </w:rPr>
              <w:t> </w:t>
            </w:r>
            <w:r>
              <w:rPr>
                <w:color w:val="172837"/>
                <w:sz w:val="17"/>
              </w:rPr>
              <w:t>of</w:t>
            </w:r>
            <w:r>
              <w:rPr>
                <w:color w:val="172837"/>
                <w:spacing w:val="2"/>
                <w:sz w:val="17"/>
              </w:rPr>
              <w:t> </w:t>
            </w:r>
            <w:r>
              <w:rPr>
                <w:color w:val="172837"/>
                <w:spacing w:val="-2"/>
                <w:sz w:val="17"/>
              </w:rPr>
              <w:t>thresholds</w:t>
            </w:r>
          </w:p>
        </w:tc>
      </w:tr>
      <w:tr>
        <w:trPr>
          <w:trHeight w:val="600" w:hRule="atLeast"/>
        </w:trPr>
        <w:tc>
          <w:tcPr>
            <w:tcW w:w="2265" w:type="dxa"/>
          </w:tcPr>
          <w:p>
            <w:pPr>
              <w:pStyle w:val="TableParagraph"/>
              <w:spacing w:line="259" w:lineRule="auto"/>
              <w:rPr>
                <w:sz w:val="17"/>
              </w:rPr>
            </w:pPr>
            <w:r>
              <w:rPr>
                <w:color w:val="172837"/>
                <w:sz w:val="17"/>
              </w:rPr>
              <w:t>Queue</w:t>
            </w:r>
            <w:r>
              <w:rPr>
                <w:color w:val="172837"/>
                <w:spacing w:val="-7"/>
                <w:sz w:val="17"/>
              </w:rPr>
              <w:t> </w:t>
            </w:r>
            <w:r>
              <w:rPr>
                <w:color w:val="172837"/>
                <w:sz w:val="17"/>
              </w:rPr>
              <w:t>actions</w:t>
            </w:r>
            <w:r>
              <w:rPr>
                <w:color w:val="172837"/>
                <w:spacing w:val="-7"/>
                <w:sz w:val="17"/>
              </w:rPr>
              <w:t> </w:t>
            </w:r>
            <w:r>
              <w:rPr>
                <w:color w:val="172837"/>
                <w:sz w:val="17"/>
              </w:rPr>
              <w:t>and</w:t>
            </w:r>
            <w:r>
              <w:rPr>
                <w:color w:val="172837"/>
                <w:spacing w:val="-7"/>
                <w:sz w:val="17"/>
              </w:rPr>
              <w:t> </w:t>
            </w:r>
            <w:r>
              <w:rPr>
                <w:color w:val="172837"/>
                <w:sz w:val="17"/>
              </w:rPr>
              <w:t>public</w:t>
            </w:r>
            <w:r>
              <w:rPr>
                <w:color w:val="172837"/>
                <w:spacing w:val="40"/>
                <w:sz w:val="17"/>
              </w:rPr>
              <w:t> </w:t>
            </w:r>
            <w:r>
              <w:rPr>
                <w:color w:val="172837"/>
                <w:spacing w:val="-2"/>
                <w:sz w:val="17"/>
              </w:rPr>
              <w:t>tracking</w:t>
            </w:r>
          </w:p>
        </w:tc>
        <w:tc>
          <w:tcPr>
            <w:tcW w:w="3810" w:type="dxa"/>
          </w:tcPr>
          <w:p>
            <w:pPr>
              <w:pStyle w:val="TableParagraph"/>
              <w:spacing w:line="259" w:lineRule="auto"/>
              <w:ind w:left="107" w:right="106"/>
              <w:rPr>
                <w:sz w:val="17"/>
              </w:rPr>
            </w:pPr>
            <w:r>
              <w:rPr>
                <w:color w:val="172837"/>
                <w:sz w:val="17"/>
              </w:rPr>
              <w:t>Call,</w:t>
            </w:r>
            <w:r>
              <w:rPr>
                <w:color w:val="172837"/>
                <w:spacing w:val="-7"/>
                <w:sz w:val="17"/>
              </w:rPr>
              <w:t> </w:t>
            </w:r>
            <w:r>
              <w:rPr>
                <w:color w:val="172837"/>
                <w:sz w:val="17"/>
              </w:rPr>
              <w:t>miss,</w:t>
            </w:r>
            <w:r>
              <w:rPr>
                <w:color w:val="172837"/>
                <w:spacing w:val="-7"/>
                <w:sz w:val="17"/>
              </w:rPr>
              <w:t> </w:t>
            </w:r>
            <w:r>
              <w:rPr>
                <w:color w:val="172837"/>
                <w:sz w:val="17"/>
              </w:rPr>
              <w:t>recall,</w:t>
            </w:r>
            <w:r>
              <w:rPr>
                <w:color w:val="172837"/>
                <w:spacing w:val="-7"/>
                <w:sz w:val="17"/>
              </w:rPr>
              <w:t> </w:t>
            </w:r>
            <w:r>
              <w:rPr>
                <w:color w:val="172837"/>
                <w:sz w:val="17"/>
              </w:rPr>
              <w:t>transfer,</w:t>
            </w:r>
            <w:r>
              <w:rPr>
                <w:color w:val="172837"/>
                <w:spacing w:val="-7"/>
                <w:sz w:val="17"/>
              </w:rPr>
              <w:t> </w:t>
            </w:r>
            <w:r>
              <w:rPr>
                <w:color w:val="172837"/>
                <w:sz w:val="17"/>
              </w:rPr>
              <w:t>tracking,</w:t>
            </w:r>
            <w:r>
              <w:rPr>
                <w:color w:val="172837"/>
                <w:spacing w:val="-7"/>
                <w:sz w:val="17"/>
              </w:rPr>
              <w:t> </w:t>
            </w:r>
            <w:r>
              <w:rPr>
                <w:color w:val="172837"/>
                <w:sz w:val="17"/>
              </w:rPr>
              <w:t>queue-board</w:t>
            </w:r>
            <w:r>
              <w:rPr>
                <w:color w:val="172837"/>
                <w:spacing w:val="40"/>
                <w:sz w:val="17"/>
              </w:rPr>
              <w:t> </w:t>
            </w:r>
            <w:r>
              <w:rPr>
                <w:color w:val="172837"/>
                <w:spacing w:val="-2"/>
                <w:sz w:val="17"/>
              </w:rPr>
              <w:t>walkthroughs</w:t>
            </w:r>
          </w:p>
        </w:tc>
        <w:tc>
          <w:tcPr>
            <w:tcW w:w="3777" w:type="dxa"/>
            <w:tcBorders>
              <w:right w:val="single" w:sz="4" w:space="0" w:color="CBD8DE"/>
            </w:tcBorders>
          </w:tcPr>
          <w:p>
            <w:pPr>
              <w:pStyle w:val="TableParagraph"/>
              <w:spacing w:line="259" w:lineRule="auto"/>
              <w:ind w:left="117" w:right="27"/>
              <w:rPr>
                <w:sz w:val="17"/>
              </w:rPr>
            </w:pPr>
            <w:r>
              <w:rPr>
                <w:color w:val="172837"/>
                <w:sz w:val="17"/>
              </w:rPr>
              <w:t>Automated</w:t>
            </w:r>
            <w:r>
              <w:rPr>
                <w:color w:val="172837"/>
                <w:spacing w:val="-4"/>
                <w:sz w:val="17"/>
              </w:rPr>
              <w:t> </w:t>
            </w:r>
            <w:r>
              <w:rPr>
                <w:color w:val="172837"/>
                <w:sz w:val="17"/>
              </w:rPr>
              <w:t>multi-browser</w:t>
            </w:r>
            <w:r>
              <w:rPr>
                <w:color w:val="172837"/>
                <w:spacing w:val="-4"/>
                <w:sz w:val="17"/>
              </w:rPr>
              <w:t> </w:t>
            </w:r>
            <w:r>
              <w:rPr>
                <w:color w:val="172837"/>
                <w:sz w:val="17"/>
              </w:rPr>
              <w:t>regression</w:t>
            </w:r>
            <w:r>
              <w:rPr>
                <w:color w:val="172837"/>
                <w:spacing w:val="-4"/>
                <w:sz w:val="17"/>
              </w:rPr>
              <w:t> </w:t>
            </w:r>
            <w:r>
              <w:rPr>
                <w:color w:val="172837"/>
                <w:sz w:val="17"/>
              </w:rPr>
              <w:t>and</w:t>
            </w:r>
            <w:r>
              <w:rPr>
                <w:color w:val="172837"/>
                <w:spacing w:val="-4"/>
                <w:sz w:val="17"/>
              </w:rPr>
              <w:t> </w:t>
            </w:r>
            <w:r>
              <w:rPr>
                <w:color w:val="172837"/>
                <w:sz w:val="17"/>
              </w:rPr>
              <w:t>load</w:t>
            </w:r>
            <w:r>
              <w:rPr>
                <w:color w:val="172837"/>
                <w:spacing w:val="40"/>
                <w:sz w:val="17"/>
              </w:rPr>
              <w:t> </w:t>
            </w:r>
            <w:r>
              <w:rPr>
                <w:color w:val="172837"/>
                <w:spacing w:val="-2"/>
                <w:sz w:val="17"/>
              </w:rPr>
              <w:t>testing</w:t>
            </w:r>
          </w:p>
        </w:tc>
      </w:tr>
      <w:tr>
        <w:trPr>
          <w:trHeight w:val="600" w:hRule="atLeast"/>
        </w:trPr>
        <w:tc>
          <w:tcPr>
            <w:tcW w:w="2265" w:type="dxa"/>
            <w:shd w:val="clear" w:color="auto" w:fill="F5F9FA"/>
          </w:tcPr>
          <w:p>
            <w:pPr>
              <w:pStyle w:val="TableParagraph"/>
              <w:rPr>
                <w:sz w:val="17"/>
              </w:rPr>
            </w:pPr>
            <w:r>
              <w:rPr>
                <w:color w:val="172837"/>
                <w:spacing w:val="-2"/>
                <w:sz w:val="17"/>
              </w:rPr>
              <w:t>Notifications</w:t>
            </w:r>
          </w:p>
        </w:tc>
        <w:tc>
          <w:tcPr>
            <w:tcW w:w="3810" w:type="dxa"/>
            <w:shd w:val="clear" w:color="auto" w:fill="F5F9FA"/>
          </w:tcPr>
          <w:p>
            <w:pPr>
              <w:pStyle w:val="TableParagraph"/>
              <w:spacing w:line="259" w:lineRule="auto"/>
              <w:ind w:left="107" w:right="106"/>
              <w:rPr>
                <w:sz w:val="17"/>
              </w:rPr>
            </w:pPr>
            <w:r>
              <w:rPr>
                <w:color w:val="172837"/>
                <w:sz w:val="17"/>
              </w:rPr>
              <w:t>Mock-provider</w:t>
            </w:r>
            <w:r>
              <w:rPr>
                <w:color w:val="172837"/>
                <w:spacing w:val="-3"/>
                <w:sz w:val="17"/>
              </w:rPr>
              <w:t> </w:t>
            </w:r>
            <w:r>
              <w:rPr>
                <w:color w:val="172837"/>
                <w:sz w:val="17"/>
              </w:rPr>
              <w:t>unit</w:t>
            </w:r>
            <w:r>
              <w:rPr>
                <w:color w:val="172837"/>
                <w:spacing w:val="-3"/>
                <w:sz w:val="17"/>
              </w:rPr>
              <w:t> </w:t>
            </w:r>
            <w:r>
              <w:rPr>
                <w:color w:val="172837"/>
                <w:sz w:val="17"/>
              </w:rPr>
              <w:t>and</w:t>
            </w:r>
            <w:r>
              <w:rPr>
                <w:color w:val="172837"/>
                <w:spacing w:val="-3"/>
                <w:sz w:val="17"/>
              </w:rPr>
              <w:t> </w:t>
            </w:r>
            <w:r>
              <w:rPr>
                <w:color w:val="172837"/>
                <w:sz w:val="17"/>
              </w:rPr>
              <w:t>retry</w:t>
            </w:r>
            <w:r>
              <w:rPr>
                <w:color w:val="172837"/>
                <w:spacing w:val="-3"/>
                <w:sz w:val="17"/>
              </w:rPr>
              <w:t> </w:t>
            </w:r>
            <w:r>
              <w:rPr>
                <w:color w:val="172837"/>
                <w:sz w:val="17"/>
              </w:rPr>
              <w:t>evidence,</w:t>
            </w:r>
            <w:r>
              <w:rPr>
                <w:color w:val="172837"/>
                <w:spacing w:val="-3"/>
                <w:sz w:val="17"/>
              </w:rPr>
              <w:t> </w:t>
            </w:r>
            <w:r>
              <w:rPr>
                <w:color w:val="172837"/>
                <w:sz w:val="17"/>
              </w:rPr>
              <w:t>delivery</w:t>
            </w:r>
            <w:r>
              <w:rPr>
                <w:color w:val="172837"/>
                <w:spacing w:val="40"/>
                <w:sz w:val="17"/>
              </w:rPr>
              <w:t> </w:t>
            </w:r>
            <w:r>
              <w:rPr>
                <w:color w:val="172837"/>
                <w:sz w:val="17"/>
              </w:rPr>
              <w:t>logs, staff retry controls</w:t>
            </w:r>
          </w:p>
        </w:tc>
        <w:tc>
          <w:tcPr>
            <w:tcW w:w="3777" w:type="dxa"/>
            <w:tcBorders>
              <w:right w:val="single" w:sz="4" w:space="0" w:color="CBD8DE"/>
            </w:tcBorders>
            <w:shd w:val="clear" w:color="auto" w:fill="F5F9FA"/>
          </w:tcPr>
          <w:p>
            <w:pPr>
              <w:pStyle w:val="TableParagraph"/>
              <w:spacing w:line="259" w:lineRule="auto"/>
              <w:ind w:left="117"/>
              <w:rPr>
                <w:sz w:val="17"/>
              </w:rPr>
            </w:pPr>
            <w:r>
              <w:rPr>
                <w:color w:val="172837"/>
                <w:sz w:val="17"/>
              </w:rPr>
              <w:t>Live</w:t>
            </w:r>
            <w:r>
              <w:rPr>
                <w:color w:val="172837"/>
                <w:spacing w:val="-3"/>
                <w:sz w:val="17"/>
              </w:rPr>
              <w:t> </w:t>
            </w:r>
            <w:r>
              <w:rPr>
                <w:color w:val="172837"/>
                <w:sz w:val="17"/>
              </w:rPr>
              <w:t>provider</w:t>
            </w:r>
            <w:r>
              <w:rPr>
                <w:color w:val="172837"/>
                <w:spacing w:val="-3"/>
                <w:sz w:val="17"/>
              </w:rPr>
              <w:t> </w:t>
            </w:r>
            <w:r>
              <w:rPr>
                <w:color w:val="172837"/>
                <w:sz w:val="17"/>
              </w:rPr>
              <w:t>and</w:t>
            </w:r>
            <w:r>
              <w:rPr>
                <w:color w:val="172837"/>
                <w:spacing w:val="-3"/>
                <w:sz w:val="17"/>
              </w:rPr>
              <w:t> </w:t>
            </w:r>
            <w:r>
              <w:rPr>
                <w:color w:val="172837"/>
                <w:sz w:val="17"/>
              </w:rPr>
              <w:t>full</w:t>
            </w:r>
            <w:r>
              <w:rPr>
                <w:color w:val="172837"/>
                <w:spacing w:val="-3"/>
                <w:sz w:val="17"/>
              </w:rPr>
              <w:t> </w:t>
            </w:r>
            <w:r>
              <w:rPr>
                <w:color w:val="172837"/>
                <w:sz w:val="17"/>
              </w:rPr>
              <w:t>background</w:t>
            </w:r>
            <w:r>
              <w:rPr>
                <w:color w:val="172837"/>
                <w:spacing w:val="-3"/>
                <w:sz w:val="17"/>
              </w:rPr>
              <w:t> </w:t>
            </w:r>
            <w:r>
              <w:rPr>
                <w:color w:val="172837"/>
                <w:sz w:val="17"/>
              </w:rPr>
              <w:t>web-push</w:t>
            </w:r>
            <w:r>
              <w:rPr>
                <w:color w:val="172837"/>
                <w:spacing w:val="40"/>
                <w:sz w:val="17"/>
              </w:rPr>
              <w:t> </w:t>
            </w:r>
            <w:r>
              <w:rPr>
                <w:color w:val="172837"/>
                <w:spacing w:val="-2"/>
                <w:sz w:val="17"/>
              </w:rPr>
              <w:t>verification</w:t>
            </w:r>
          </w:p>
        </w:tc>
      </w:tr>
      <w:tr>
        <w:trPr>
          <w:trHeight w:val="585" w:hRule="atLeast"/>
        </w:trPr>
        <w:tc>
          <w:tcPr>
            <w:tcW w:w="2265" w:type="dxa"/>
          </w:tcPr>
          <w:p>
            <w:pPr>
              <w:pStyle w:val="TableParagraph"/>
              <w:rPr>
                <w:sz w:val="17"/>
              </w:rPr>
            </w:pPr>
            <w:r>
              <w:rPr>
                <w:color w:val="172837"/>
                <w:sz w:val="17"/>
              </w:rPr>
              <w:t>Reports</w:t>
            </w:r>
            <w:r>
              <w:rPr>
                <w:color w:val="172837"/>
                <w:spacing w:val="2"/>
                <w:sz w:val="17"/>
              </w:rPr>
              <w:t> </w:t>
            </w:r>
            <w:r>
              <w:rPr>
                <w:color w:val="172837"/>
                <w:sz w:val="17"/>
              </w:rPr>
              <w:t>and</w:t>
            </w:r>
            <w:r>
              <w:rPr>
                <w:color w:val="172837"/>
                <w:spacing w:val="1"/>
                <w:sz w:val="17"/>
              </w:rPr>
              <w:t> </w:t>
            </w:r>
            <w:r>
              <w:rPr>
                <w:color w:val="172837"/>
                <w:spacing w:val="-2"/>
                <w:sz w:val="17"/>
              </w:rPr>
              <w:t>exports</w:t>
            </w:r>
          </w:p>
        </w:tc>
        <w:tc>
          <w:tcPr>
            <w:tcW w:w="3810" w:type="dxa"/>
          </w:tcPr>
          <w:p>
            <w:pPr>
              <w:pStyle w:val="TableParagraph"/>
              <w:spacing w:line="242" w:lineRule="auto"/>
              <w:ind w:left="107" w:right="106"/>
              <w:rPr>
                <w:sz w:val="17"/>
              </w:rPr>
            </w:pPr>
            <w:r>
              <w:rPr>
                <w:color w:val="172837"/>
                <w:sz w:val="17"/>
              </w:rPr>
              <w:t>Report</w:t>
            </w:r>
            <w:r>
              <w:rPr>
                <w:color w:val="172837"/>
                <w:spacing w:val="-4"/>
                <w:sz w:val="17"/>
              </w:rPr>
              <w:t> </w:t>
            </w:r>
            <w:r>
              <w:rPr>
                <w:color w:val="172837"/>
                <w:sz w:val="17"/>
              </w:rPr>
              <w:t>endpoints,</w:t>
            </w:r>
            <w:r>
              <w:rPr>
                <w:color w:val="172837"/>
                <w:spacing w:val="-4"/>
                <w:sz w:val="17"/>
              </w:rPr>
              <w:t> </w:t>
            </w:r>
            <w:r>
              <w:rPr>
                <w:color w:val="172837"/>
                <w:sz w:val="17"/>
              </w:rPr>
              <w:t>dashboard</w:t>
            </w:r>
            <w:r>
              <w:rPr>
                <w:color w:val="172837"/>
                <w:spacing w:val="-4"/>
                <w:sz w:val="17"/>
              </w:rPr>
              <w:t> </w:t>
            </w:r>
            <w:r>
              <w:rPr>
                <w:color w:val="172837"/>
                <w:sz w:val="17"/>
              </w:rPr>
              <w:t>analytics,</w:t>
            </w:r>
            <w:r>
              <w:rPr>
                <w:color w:val="172837"/>
                <w:spacing w:val="-4"/>
                <w:sz w:val="17"/>
              </w:rPr>
              <w:t> </w:t>
            </w:r>
            <w:r>
              <w:rPr>
                <w:color w:val="172837"/>
                <w:sz w:val="17"/>
              </w:rPr>
              <w:t>export</w:t>
            </w:r>
            <w:r>
              <w:rPr>
                <w:color w:val="172837"/>
                <w:spacing w:val="40"/>
                <w:sz w:val="17"/>
              </w:rPr>
              <w:t> </w:t>
            </w:r>
            <w:r>
              <w:rPr>
                <w:color w:val="172837"/>
                <w:spacing w:val="-2"/>
                <w:sz w:val="17"/>
              </w:rPr>
              <w:t>controls</w:t>
            </w:r>
          </w:p>
        </w:tc>
        <w:tc>
          <w:tcPr>
            <w:tcW w:w="3777" w:type="dxa"/>
            <w:tcBorders>
              <w:right w:val="single" w:sz="4" w:space="0" w:color="CBD8DE"/>
            </w:tcBorders>
          </w:tcPr>
          <w:p>
            <w:pPr>
              <w:pStyle w:val="TableParagraph"/>
              <w:ind w:left="117"/>
              <w:rPr>
                <w:sz w:val="17"/>
              </w:rPr>
            </w:pPr>
            <w:r>
              <w:rPr>
                <w:color w:val="172837"/>
                <w:sz w:val="17"/>
              </w:rPr>
              <w:t>Management</w:t>
            </w:r>
            <w:r>
              <w:rPr>
                <w:color w:val="172837"/>
                <w:spacing w:val="1"/>
                <w:sz w:val="17"/>
              </w:rPr>
              <w:t> </w:t>
            </w:r>
            <w:r>
              <w:rPr>
                <w:color w:val="172837"/>
                <w:sz w:val="17"/>
              </w:rPr>
              <w:t>approval</w:t>
            </w:r>
            <w:r>
              <w:rPr>
                <w:color w:val="172837"/>
                <w:spacing w:val="1"/>
                <w:sz w:val="17"/>
              </w:rPr>
              <w:t> </w:t>
            </w:r>
            <w:r>
              <w:rPr>
                <w:color w:val="172837"/>
                <w:sz w:val="17"/>
              </w:rPr>
              <w:t>of</w:t>
            </w:r>
            <w:r>
              <w:rPr>
                <w:color w:val="172837"/>
                <w:spacing w:val="2"/>
                <w:sz w:val="17"/>
              </w:rPr>
              <w:t> </w:t>
            </w:r>
            <w:r>
              <w:rPr>
                <w:color w:val="172837"/>
                <w:sz w:val="17"/>
              </w:rPr>
              <w:t>indicator</w:t>
            </w:r>
            <w:r>
              <w:rPr>
                <w:color w:val="172837"/>
                <w:spacing w:val="1"/>
                <w:sz w:val="17"/>
              </w:rPr>
              <w:t> </w:t>
            </w:r>
            <w:r>
              <w:rPr>
                <w:color w:val="172837"/>
                <w:spacing w:val="-2"/>
                <w:sz w:val="17"/>
              </w:rPr>
              <w:t>definitions</w:t>
            </w:r>
          </w:p>
        </w:tc>
      </w:tr>
      <w:tr>
        <w:trPr>
          <w:trHeight w:val="600" w:hRule="atLeast"/>
        </w:trPr>
        <w:tc>
          <w:tcPr>
            <w:tcW w:w="2265" w:type="dxa"/>
            <w:shd w:val="clear" w:color="auto" w:fill="F5F9FA"/>
          </w:tcPr>
          <w:p>
            <w:pPr>
              <w:pStyle w:val="TableParagraph"/>
              <w:spacing w:line="259" w:lineRule="auto"/>
              <w:ind w:right="48"/>
              <w:rPr>
                <w:sz w:val="17"/>
              </w:rPr>
            </w:pPr>
            <w:r>
              <w:rPr>
                <w:color w:val="172837"/>
                <w:sz w:val="17"/>
              </w:rPr>
              <w:t>Appointments</w:t>
            </w:r>
            <w:r>
              <w:rPr>
                <w:color w:val="172837"/>
                <w:spacing w:val="-2"/>
                <w:sz w:val="17"/>
              </w:rPr>
              <w:t> </w:t>
            </w:r>
            <w:r>
              <w:rPr>
                <w:color w:val="172837"/>
                <w:sz w:val="17"/>
              </w:rPr>
              <w:t>and</w:t>
            </w:r>
            <w:r>
              <w:rPr>
                <w:color w:val="172837"/>
                <w:spacing w:val="40"/>
                <w:sz w:val="17"/>
              </w:rPr>
              <w:t> </w:t>
            </w:r>
            <w:r>
              <w:rPr>
                <w:color w:val="172837"/>
                <w:sz w:val="17"/>
              </w:rPr>
              <w:t>department</w:t>
            </w:r>
            <w:r>
              <w:rPr>
                <w:color w:val="172837"/>
                <w:spacing w:val="-10"/>
                <w:sz w:val="17"/>
              </w:rPr>
              <w:t> </w:t>
            </w:r>
            <w:r>
              <w:rPr>
                <w:color w:val="172837"/>
                <w:sz w:val="17"/>
              </w:rPr>
              <w:t>modules</w:t>
            </w:r>
          </w:p>
        </w:tc>
        <w:tc>
          <w:tcPr>
            <w:tcW w:w="3810" w:type="dxa"/>
            <w:shd w:val="clear" w:color="auto" w:fill="F5F9FA"/>
          </w:tcPr>
          <w:p>
            <w:pPr>
              <w:pStyle w:val="TableParagraph"/>
              <w:spacing w:line="259" w:lineRule="auto"/>
              <w:ind w:left="107" w:right="106"/>
              <w:rPr>
                <w:sz w:val="17"/>
              </w:rPr>
            </w:pPr>
            <w:r>
              <w:rPr>
                <w:color w:val="172837"/>
                <w:sz w:val="17"/>
              </w:rPr>
              <w:t>Implemented</w:t>
            </w:r>
            <w:r>
              <w:rPr>
                <w:color w:val="172837"/>
                <w:spacing w:val="-5"/>
                <w:sz w:val="17"/>
              </w:rPr>
              <w:t> </w:t>
            </w:r>
            <w:r>
              <w:rPr>
                <w:color w:val="172837"/>
                <w:sz w:val="17"/>
              </w:rPr>
              <w:t>prototype</w:t>
            </w:r>
            <w:r>
              <w:rPr>
                <w:color w:val="172837"/>
                <w:spacing w:val="-5"/>
                <w:sz w:val="17"/>
              </w:rPr>
              <w:t> </w:t>
            </w:r>
            <w:r>
              <w:rPr>
                <w:color w:val="172837"/>
                <w:sz w:val="17"/>
              </w:rPr>
              <w:t>flows</w:t>
            </w:r>
            <w:r>
              <w:rPr>
                <w:color w:val="172837"/>
                <w:spacing w:val="-5"/>
                <w:sz w:val="17"/>
              </w:rPr>
              <w:t> </w:t>
            </w:r>
            <w:r>
              <w:rPr>
                <w:color w:val="172837"/>
                <w:sz w:val="17"/>
              </w:rPr>
              <w:t>for</w:t>
            </w:r>
            <w:r>
              <w:rPr>
                <w:color w:val="172837"/>
                <w:spacing w:val="-5"/>
                <w:sz w:val="17"/>
              </w:rPr>
              <w:t> </w:t>
            </w:r>
            <w:r>
              <w:rPr>
                <w:color w:val="172837"/>
                <w:sz w:val="17"/>
              </w:rPr>
              <w:t>appointments,</w:t>
            </w:r>
            <w:r>
              <w:rPr>
                <w:color w:val="172837"/>
                <w:spacing w:val="40"/>
                <w:sz w:val="17"/>
              </w:rPr>
              <w:t> </w:t>
            </w:r>
            <w:r>
              <w:rPr>
                <w:color w:val="172837"/>
                <w:sz w:val="17"/>
              </w:rPr>
              <w:t>pharmacy, laboratory, and OI services</w:t>
            </w:r>
          </w:p>
        </w:tc>
        <w:tc>
          <w:tcPr>
            <w:tcW w:w="3777" w:type="dxa"/>
            <w:tcBorders>
              <w:right w:val="single" w:sz="4" w:space="0" w:color="CBD8DE"/>
            </w:tcBorders>
            <w:shd w:val="clear" w:color="auto" w:fill="F5F9FA"/>
          </w:tcPr>
          <w:p>
            <w:pPr>
              <w:pStyle w:val="TableParagraph"/>
              <w:ind w:left="117"/>
              <w:rPr>
                <w:sz w:val="17"/>
              </w:rPr>
            </w:pPr>
            <w:r>
              <w:rPr>
                <w:color w:val="172837"/>
                <w:sz w:val="17"/>
              </w:rPr>
              <w:t>Department-specific</w:t>
            </w:r>
            <w:r>
              <w:rPr>
                <w:color w:val="172837"/>
                <w:spacing w:val="4"/>
                <w:sz w:val="17"/>
              </w:rPr>
              <w:t> </w:t>
            </w:r>
            <w:r>
              <w:rPr>
                <w:color w:val="172837"/>
                <w:sz w:val="17"/>
              </w:rPr>
              <w:t>acceptance</w:t>
            </w:r>
            <w:r>
              <w:rPr>
                <w:color w:val="172837"/>
                <w:spacing w:val="5"/>
                <w:sz w:val="17"/>
              </w:rPr>
              <w:t> </w:t>
            </w:r>
            <w:r>
              <w:rPr>
                <w:color w:val="172837"/>
                <w:spacing w:val="-2"/>
                <w:sz w:val="17"/>
              </w:rPr>
              <w:t>testing</w:t>
            </w:r>
          </w:p>
        </w:tc>
      </w:tr>
      <w:tr>
        <w:trPr>
          <w:trHeight w:val="600" w:hRule="atLeast"/>
        </w:trPr>
        <w:tc>
          <w:tcPr>
            <w:tcW w:w="2265" w:type="dxa"/>
          </w:tcPr>
          <w:p>
            <w:pPr>
              <w:pStyle w:val="TableParagraph"/>
              <w:rPr>
                <w:sz w:val="17"/>
              </w:rPr>
            </w:pPr>
            <w:r>
              <w:rPr>
                <w:color w:val="172837"/>
                <w:sz w:val="17"/>
              </w:rPr>
              <w:t>Security</w:t>
            </w:r>
            <w:r>
              <w:rPr>
                <w:color w:val="172837"/>
                <w:spacing w:val="4"/>
                <w:sz w:val="17"/>
              </w:rPr>
              <w:t> </w:t>
            </w:r>
            <w:r>
              <w:rPr>
                <w:color w:val="172837"/>
                <w:sz w:val="17"/>
              </w:rPr>
              <w:t>and</w:t>
            </w:r>
            <w:r>
              <w:rPr>
                <w:color w:val="172837"/>
                <w:spacing w:val="4"/>
                <w:sz w:val="17"/>
              </w:rPr>
              <w:t> </w:t>
            </w:r>
            <w:r>
              <w:rPr>
                <w:color w:val="172837"/>
                <w:spacing w:val="-2"/>
                <w:sz w:val="17"/>
              </w:rPr>
              <w:t>privacy</w:t>
            </w:r>
          </w:p>
        </w:tc>
        <w:tc>
          <w:tcPr>
            <w:tcW w:w="3810" w:type="dxa"/>
          </w:tcPr>
          <w:p>
            <w:pPr>
              <w:pStyle w:val="TableParagraph"/>
              <w:spacing w:line="259" w:lineRule="auto"/>
              <w:ind w:left="107" w:right="106"/>
              <w:rPr>
                <w:sz w:val="17"/>
              </w:rPr>
            </w:pPr>
            <w:r>
              <w:rPr>
                <w:color w:val="172837"/>
                <w:sz w:val="17"/>
              </w:rPr>
              <w:t>Password,</w:t>
            </w:r>
            <w:r>
              <w:rPr>
                <w:color w:val="172837"/>
                <w:spacing w:val="-6"/>
                <w:sz w:val="17"/>
              </w:rPr>
              <w:t> </w:t>
            </w:r>
            <w:r>
              <w:rPr>
                <w:color w:val="172837"/>
                <w:sz w:val="17"/>
              </w:rPr>
              <w:t>admin-guard,</w:t>
            </w:r>
            <w:r>
              <w:rPr>
                <w:color w:val="172837"/>
                <w:spacing w:val="-6"/>
                <w:sz w:val="17"/>
              </w:rPr>
              <w:t> </w:t>
            </w:r>
            <w:r>
              <w:rPr>
                <w:color w:val="172837"/>
                <w:sz w:val="17"/>
              </w:rPr>
              <w:t>audit-chain</w:t>
            </w:r>
            <w:r>
              <w:rPr>
                <w:color w:val="172837"/>
                <w:spacing w:val="-6"/>
                <w:sz w:val="17"/>
              </w:rPr>
              <w:t> </w:t>
            </w:r>
            <w:r>
              <w:rPr>
                <w:color w:val="172837"/>
                <w:sz w:val="17"/>
              </w:rPr>
              <w:t>tests</w:t>
            </w:r>
            <w:r>
              <w:rPr>
                <w:color w:val="172837"/>
                <w:spacing w:val="-6"/>
                <w:sz w:val="17"/>
              </w:rPr>
              <w:t> </w:t>
            </w:r>
            <w:r>
              <w:rPr>
                <w:color w:val="172837"/>
                <w:sz w:val="17"/>
              </w:rPr>
              <w:t>and</w:t>
            </w:r>
            <w:r>
              <w:rPr>
                <w:color w:val="172837"/>
                <w:spacing w:val="40"/>
                <w:sz w:val="17"/>
              </w:rPr>
              <w:t> </w:t>
            </w:r>
            <w:r>
              <w:rPr>
                <w:color w:val="172837"/>
                <w:sz w:val="17"/>
              </w:rPr>
              <w:t>anonymous public display</w:t>
            </w:r>
          </w:p>
        </w:tc>
        <w:tc>
          <w:tcPr>
            <w:tcW w:w="3777" w:type="dxa"/>
            <w:tcBorders>
              <w:right w:val="single" w:sz="4" w:space="0" w:color="CBD8DE"/>
            </w:tcBorders>
          </w:tcPr>
          <w:p>
            <w:pPr>
              <w:pStyle w:val="TableParagraph"/>
              <w:spacing w:line="259" w:lineRule="auto"/>
              <w:ind w:left="117"/>
              <w:rPr>
                <w:sz w:val="17"/>
              </w:rPr>
            </w:pPr>
            <w:r>
              <w:rPr>
                <w:color w:val="172837"/>
                <w:sz w:val="17"/>
              </w:rPr>
              <w:t>Persistent</w:t>
            </w:r>
            <w:r>
              <w:rPr>
                <w:color w:val="172837"/>
                <w:spacing w:val="-4"/>
                <w:sz w:val="17"/>
              </w:rPr>
              <w:t> </w:t>
            </w:r>
            <w:r>
              <w:rPr>
                <w:color w:val="172837"/>
                <w:sz w:val="17"/>
              </w:rPr>
              <w:t>sessions,</w:t>
            </w:r>
            <w:r>
              <w:rPr>
                <w:color w:val="172837"/>
                <w:spacing w:val="-4"/>
                <w:sz w:val="17"/>
              </w:rPr>
              <w:t> </w:t>
            </w:r>
            <w:r>
              <w:rPr>
                <w:color w:val="172837"/>
                <w:sz w:val="17"/>
              </w:rPr>
              <w:t>rate</w:t>
            </w:r>
            <w:r>
              <w:rPr>
                <w:color w:val="172837"/>
                <w:spacing w:val="-4"/>
                <w:sz w:val="17"/>
              </w:rPr>
              <w:t> </w:t>
            </w:r>
            <w:r>
              <w:rPr>
                <w:color w:val="172837"/>
                <w:sz w:val="17"/>
              </w:rPr>
              <w:t>limiting,</w:t>
            </w:r>
            <w:r>
              <w:rPr>
                <w:color w:val="172837"/>
                <w:spacing w:val="-4"/>
                <w:sz w:val="17"/>
              </w:rPr>
              <w:t> </w:t>
            </w:r>
            <w:r>
              <w:rPr>
                <w:color w:val="172837"/>
                <w:sz w:val="17"/>
              </w:rPr>
              <w:t>security</w:t>
            </w:r>
            <w:r>
              <w:rPr>
                <w:color w:val="172837"/>
                <w:spacing w:val="-4"/>
                <w:sz w:val="17"/>
              </w:rPr>
              <w:t> </w:t>
            </w:r>
            <w:r>
              <w:rPr>
                <w:color w:val="172837"/>
                <w:sz w:val="17"/>
              </w:rPr>
              <w:t>headers,</w:t>
            </w:r>
            <w:r>
              <w:rPr>
                <w:color w:val="172837"/>
                <w:spacing w:val="40"/>
                <w:sz w:val="17"/>
              </w:rPr>
              <w:t> </w:t>
            </w:r>
            <w:r>
              <w:rPr>
                <w:color w:val="172837"/>
                <w:sz w:val="17"/>
              </w:rPr>
              <w:t>restricted CORS, permission audit</w:t>
            </w:r>
          </w:p>
        </w:tc>
      </w:tr>
      <w:tr>
        <w:trPr>
          <w:trHeight w:val="600" w:hRule="atLeast"/>
        </w:trPr>
        <w:tc>
          <w:tcPr>
            <w:tcW w:w="2265" w:type="dxa"/>
            <w:shd w:val="clear" w:color="auto" w:fill="F5F9FA"/>
          </w:tcPr>
          <w:p>
            <w:pPr>
              <w:pStyle w:val="TableParagraph"/>
              <w:rPr>
                <w:sz w:val="17"/>
              </w:rPr>
            </w:pPr>
            <w:r>
              <w:rPr>
                <w:color w:val="172837"/>
                <w:sz w:val="17"/>
              </w:rPr>
              <w:t>Offline and</w:t>
            </w:r>
            <w:r>
              <w:rPr>
                <w:color w:val="172837"/>
                <w:spacing w:val="1"/>
                <w:sz w:val="17"/>
              </w:rPr>
              <w:t> </w:t>
            </w:r>
            <w:r>
              <w:rPr>
                <w:color w:val="172837"/>
                <w:spacing w:val="-2"/>
                <w:sz w:val="17"/>
              </w:rPr>
              <w:t>continuity</w:t>
            </w:r>
          </w:p>
        </w:tc>
        <w:tc>
          <w:tcPr>
            <w:tcW w:w="3810" w:type="dxa"/>
            <w:shd w:val="clear" w:color="auto" w:fill="F5F9FA"/>
          </w:tcPr>
          <w:p>
            <w:pPr>
              <w:pStyle w:val="TableParagraph"/>
              <w:spacing w:line="259" w:lineRule="auto"/>
              <w:ind w:left="107" w:right="106"/>
              <w:rPr>
                <w:sz w:val="17"/>
              </w:rPr>
            </w:pPr>
            <w:r>
              <w:rPr>
                <w:color w:val="172837"/>
                <w:sz w:val="17"/>
              </w:rPr>
              <w:t>LAN</w:t>
            </w:r>
            <w:r>
              <w:rPr>
                <w:color w:val="172837"/>
                <w:spacing w:val="-5"/>
                <w:sz w:val="17"/>
              </w:rPr>
              <w:t> </w:t>
            </w:r>
            <w:r>
              <w:rPr>
                <w:color w:val="172837"/>
                <w:sz w:val="17"/>
              </w:rPr>
              <w:t>architecture,</w:t>
            </w:r>
            <w:r>
              <w:rPr>
                <w:color w:val="172837"/>
                <w:spacing w:val="-5"/>
                <w:sz w:val="17"/>
              </w:rPr>
              <w:t> </w:t>
            </w:r>
            <w:r>
              <w:rPr>
                <w:color w:val="172837"/>
                <w:sz w:val="17"/>
              </w:rPr>
              <w:t>retry</w:t>
            </w:r>
            <w:r>
              <w:rPr>
                <w:color w:val="172837"/>
                <w:spacing w:val="-5"/>
                <w:sz w:val="17"/>
              </w:rPr>
              <w:t> </w:t>
            </w:r>
            <w:r>
              <w:rPr>
                <w:color w:val="172837"/>
                <w:sz w:val="17"/>
              </w:rPr>
              <w:t>queues,</w:t>
            </w:r>
            <w:r>
              <w:rPr>
                <w:color w:val="172837"/>
                <w:spacing w:val="-5"/>
                <w:sz w:val="17"/>
              </w:rPr>
              <w:t> </w:t>
            </w:r>
            <w:r>
              <w:rPr>
                <w:color w:val="172837"/>
                <w:sz w:val="17"/>
              </w:rPr>
              <w:t>local</w:t>
            </w:r>
            <w:r>
              <w:rPr>
                <w:color w:val="172837"/>
                <w:spacing w:val="-5"/>
                <w:sz w:val="17"/>
              </w:rPr>
              <w:t> </w:t>
            </w:r>
            <w:r>
              <w:rPr>
                <w:color w:val="172837"/>
                <w:sz w:val="17"/>
              </w:rPr>
              <w:t>form-draft</w:t>
            </w:r>
            <w:r>
              <w:rPr>
                <w:color w:val="172837"/>
                <w:spacing w:val="40"/>
                <w:sz w:val="17"/>
              </w:rPr>
              <w:t> </w:t>
            </w:r>
            <w:r>
              <w:rPr>
                <w:color w:val="172837"/>
                <w:spacing w:val="-2"/>
                <w:sz w:val="17"/>
              </w:rPr>
              <w:t>recovery</w:t>
            </w:r>
          </w:p>
        </w:tc>
        <w:tc>
          <w:tcPr>
            <w:tcW w:w="3777" w:type="dxa"/>
            <w:tcBorders>
              <w:right w:val="single" w:sz="4" w:space="0" w:color="CBD8DE"/>
            </w:tcBorders>
            <w:shd w:val="clear" w:color="auto" w:fill="F5F9FA"/>
          </w:tcPr>
          <w:p>
            <w:pPr>
              <w:pStyle w:val="TableParagraph"/>
              <w:spacing w:line="259" w:lineRule="auto"/>
              <w:ind w:left="117"/>
              <w:rPr>
                <w:sz w:val="17"/>
              </w:rPr>
            </w:pPr>
            <w:r>
              <w:rPr>
                <w:color w:val="172837"/>
                <w:sz w:val="17"/>
              </w:rPr>
              <w:t>Automated</w:t>
            </w:r>
            <w:r>
              <w:rPr>
                <w:color w:val="172837"/>
                <w:spacing w:val="-8"/>
                <w:sz w:val="17"/>
              </w:rPr>
              <w:t> </w:t>
            </w:r>
            <w:r>
              <w:rPr>
                <w:color w:val="172837"/>
                <w:sz w:val="17"/>
              </w:rPr>
              <w:t>backup/restore</w:t>
            </w:r>
            <w:r>
              <w:rPr>
                <w:color w:val="172837"/>
                <w:spacing w:val="-8"/>
                <w:sz w:val="17"/>
              </w:rPr>
              <w:t> </w:t>
            </w:r>
            <w:r>
              <w:rPr>
                <w:color w:val="172837"/>
                <w:sz w:val="17"/>
              </w:rPr>
              <w:t>and</w:t>
            </w:r>
            <w:r>
              <w:rPr>
                <w:color w:val="172837"/>
                <w:spacing w:val="-8"/>
                <w:sz w:val="17"/>
              </w:rPr>
              <w:t> </w:t>
            </w:r>
            <w:r>
              <w:rPr>
                <w:color w:val="172837"/>
                <w:sz w:val="17"/>
              </w:rPr>
              <w:t>hybrid</w:t>
            </w:r>
            <w:r>
              <w:rPr>
                <w:color w:val="172837"/>
                <w:spacing w:val="40"/>
                <w:sz w:val="17"/>
              </w:rPr>
              <w:t> </w:t>
            </w:r>
            <w:r>
              <w:rPr>
                <w:color w:val="172837"/>
                <w:spacing w:val="-2"/>
                <w:sz w:val="17"/>
              </w:rPr>
              <w:t>synchronisation</w:t>
            </w:r>
          </w:p>
        </w:tc>
      </w:tr>
    </w:tbl>
    <w:p>
      <w:pPr>
        <w:pStyle w:val="BodyText"/>
        <w:rPr>
          <w:i/>
          <w:sz w:val="24"/>
        </w:rPr>
      </w:pPr>
    </w:p>
    <w:p>
      <w:pPr>
        <w:pStyle w:val="Heading8"/>
        <w:numPr>
          <w:ilvl w:val="2"/>
          <w:numId w:val="16"/>
        </w:numPr>
        <w:tabs>
          <w:tab w:pos="916" w:val="left" w:leader="none"/>
        </w:tabs>
        <w:spacing w:line="240" w:lineRule="auto" w:before="0" w:after="0"/>
        <w:ind w:left="915" w:right="0" w:hanging="636"/>
        <w:jc w:val="left"/>
      </w:pPr>
      <w:r>
        <w:rPr>
          <w:color w:val="167286"/>
          <w:spacing w:val="-2"/>
        </w:rPr>
        <w:t>Test</w:t>
      </w:r>
      <w:r>
        <w:rPr>
          <w:color w:val="167286"/>
          <w:spacing w:val="-11"/>
        </w:rPr>
        <w:t> </w:t>
      </w:r>
      <w:r>
        <w:rPr>
          <w:color w:val="167286"/>
          <w:spacing w:val="-2"/>
        </w:rPr>
        <w:t>Type</w:t>
      </w:r>
      <w:r>
        <w:rPr>
          <w:color w:val="167286"/>
          <w:spacing w:val="-10"/>
        </w:rPr>
        <w:t> </w:t>
      </w:r>
      <w:r>
        <w:rPr>
          <w:color w:val="167286"/>
          <w:spacing w:val="-2"/>
        </w:rPr>
        <w:t>Coverage</w:t>
      </w:r>
    </w:p>
    <w:p>
      <w:pPr>
        <w:pStyle w:val="BodyText"/>
        <w:spacing w:before="9"/>
        <w:rPr>
          <w:rFonts w:ascii="Segoe UI"/>
          <w:b/>
          <w:sz w:val="28"/>
        </w:rPr>
      </w:pPr>
    </w:p>
    <w:p>
      <w:pPr>
        <w:spacing w:before="0"/>
        <w:ind w:left="280" w:right="0" w:firstLine="0"/>
        <w:jc w:val="left"/>
        <w:rPr>
          <w:i/>
          <w:sz w:val="18"/>
        </w:rPr>
      </w:pPr>
      <w:r>
        <w:rPr>
          <w:i/>
          <w:color w:val="36586A"/>
          <w:spacing w:val="-2"/>
          <w:sz w:val="18"/>
        </w:rPr>
        <w:t>Table 5.32: Test Type</w:t>
      </w:r>
      <w:r>
        <w:rPr>
          <w:i/>
          <w:color w:val="36586A"/>
          <w:spacing w:val="-1"/>
          <w:sz w:val="18"/>
        </w:rPr>
        <w:t> </w:t>
      </w:r>
      <w:r>
        <w:rPr>
          <w:i/>
          <w:color w:val="36586A"/>
          <w:spacing w:val="-2"/>
          <w:sz w:val="18"/>
        </w:rPr>
        <w:t>Coverage</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485"/>
        <w:gridCol w:w="3480"/>
        <w:gridCol w:w="488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1603" w:val="left" w:leader="none"/>
                <w:tab w:pos="5085" w:val="left" w:leader="none"/>
              </w:tabs>
              <w:spacing w:before="108"/>
              <w:ind w:left="120"/>
              <w:rPr>
                <w:b/>
                <w:sz w:val="17"/>
              </w:rPr>
            </w:pPr>
            <w:r>
              <w:rPr>
                <w:b/>
                <w:color w:val="FFFFFF"/>
                <w:spacing w:val="-2"/>
                <w:sz w:val="17"/>
              </w:rPr>
              <w:t>Test</w:t>
            </w:r>
            <w:r>
              <w:rPr>
                <w:b/>
                <w:color w:val="FFFFFF"/>
                <w:spacing w:val="-7"/>
                <w:sz w:val="17"/>
              </w:rPr>
              <w:t> </w:t>
            </w:r>
            <w:r>
              <w:rPr>
                <w:b/>
                <w:color w:val="FFFFFF"/>
                <w:spacing w:val="-4"/>
                <w:sz w:val="17"/>
              </w:rPr>
              <w:t>Type</w:t>
            </w:r>
            <w:r>
              <w:rPr>
                <w:b/>
                <w:color w:val="FFFFFF"/>
                <w:sz w:val="17"/>
              </w:rPr>
              <w:tab/>
            </w:r>
            <w:r>
              <w:rPr>
                <w:b/>
                <w:color w:val="FFFFFF"/>
                <w:spacing w:val="-2"/>
                <w:sz w:val="17"/>
              </w:rPr>
              <w:t>Coverage</w:t>
            </w:r>
            <w:r>
              <w:rPr>
                <w:b/>
                <w:color w:val="FFFFFF"/>
                <w:sz w:val="17"/>
              </w:rPr>
              <w:tab/>
            </w:r>
            <w:r>
              <w:rPr>
                <w:b/>
                <w:color w:val="FFFFFF"/>
                <w:spacing w:val="-2"/>
                <w:sz w:val="17"/>
              </w:rPr>
              <w:t>Assessment</w:t>
            </w:r>
          </w:p>
        </w:tc>
      </w:tr>
      <w:tr>
        <w:trPr>
          <w:trHeight w:val="599" w:hRule="atLeast"/>
        </w:trPr>
        <w:tc>
          <w:tcPr>
            <w:tcW w:w="1485" w:type="dxa"/>
            <w:tcBorders>
              <w:top w:val="nil"/>
            </w:tcBorders>
          </w:tcPr>
          <w:p>
            <w:pPr>
              <w:pStyle w:val="TableParagraph"/>
              <w:spacing w:line="259" w:lineRule="auto"/>
              <w:ind w:right="183"/>
              <w:rPr>
                <w:sz w:val="17"/>
              </w:rPr>
            </w:pPr>
            <w:r>
              <w:rPr>
                <w:color w:val="172837"/>
                <w:sz w:val="17"/>
              </w:rPr>
              <w:t>Unit</w:t>
            </w:r>
            <w:r>
              <w:rPr>
                <w:color w:val="172837"/>
                <w:spacing w:val="-10"/>
                <w:sz w:val="17"/>
              </w:rPr>
              <w:t> </w:t>
            </w:r>
            <w:r>
              <w:rPr>
                <w:color w:val="172837"/>
                <w:sz w:val="17"/>
              </w:rPr>
              <w:t>tests</w:t>
            </w:r>
            <w:r>
              <w:rPr>
                <w:color w:val="172837"/>
                <w:spacing w:val="40"/>
                <w:sz w:val="17"/>
              </w:rPr>
              <w:t> </w:t>
            </w:r>
            <w:r>
              <w:rPr>
                <w:color w:val="172837"/>
                <w:spacing w:val="-2"/>
                <w:sz w:val="17"/>
              </w:rPr>
              <w:t>(backend)</w:t>
            </w:r>
          </w:p>
        </w:tc>
        <w:tc>
          <w:tcPr>
            <w:tcW w:w="3480" w:type="dxa"/>
            <w:tcBorders>
              <w:top w:val="nil"/>
            </w:tcBorders>
          </w:tcPr>
          <w:p>
            <w:pPr>
              <w:pStyle w:val="TableParagraph"/>
              <w:spacing w:line="259" w:lineRule="auto"/>
              <w:ind w:left="110" w:right="130"/>
              <w:rPr>
                <w:sz w:val="17"/>
              </w:rPr>
            </w:pPr>
            <w:r>
              <w:rPr>
                <w:color w:val="172837"/>
                <w:sz w:val="17"/>
              </w:rPr>
              <w:t>12</w:t>
            </w:r>
            <w:r>
              <w:rPr>
                <w:color w:val="172837"/>
                <w:spacing w:val="-5"/>
                <w:sz w:val="17"/>
              </w:rPr>
              <w:t> </w:t>
            </w:r>
            <w:r>
              <w:rPr>
                <w:color w:val="172837"/>
                <w:sz w:val="17"/>
              </w:rPr>
              <w:t>tests</w:t>
            </w:r>
            <w:r>
              <w:rPr>
                <w:color w:val="172837"/>
                <w:spacing w:val="-5"/>
                <w:sz w:val="17"/>
              </w:rPr>
              <w:t> </w:t>
            </w:r>
            <w:r>
              <w:rPr>
                <w:color w:val="172837"/>
                <w:sz w:val="17"/>
              </w:rPr>
              <w:t>covering</w:t>
            </w:r>
            <w:r>
              <w:rPr>
                <w:color w:val="172837"/>
                <w:spacing w:val="-5"/>
                <w:sz w:val="17"/>
              </w:rPr>
              <w:t> </w:t>
            </w:r>
            <w:r>
              <w:rPr>
                <w:color w:val="172837"/>
                <w:sz w:val="17"/>
              </w:rPr>
              <w:t>audit,</w:t>
            </w:r>
            <w:r>
              <w:rPr>
                <w:color w:val="172837"/>
                <w:spacing w:val="-5"/>
                <w:sz w:val="17"/>
              </w:rPr>
              <w:t> </w:t>
            </w:r>
            <w:r>
              <w:rPr>
                <w:color w:val="172837"/>
                <w:sz w:val="17"/>
              </w:rPr>
              <w:t>auth,</w:t>
            </w:r>
            <w:r>
              <w:rPr>
                <w:color w:val="172837"/>
                <w:spacing w:val="-5"/>
                <w:sz w:val="17"/>
              </w:rPr>
              <w:t> </w:t>
            </w:r>
            <w:r>
              <w:rPr>
                <w:color w:val="172837"/>
                <w:sz w:val="17"/>
              </w:rPr>
              <w:t>patient</w:t>
            </w:r>
            <w:r>
              <w:rPr>
                <w:color w:val="172837"/>
                <w:spacing w:val="40"/>
                <w:sz w:val="17"/>
              </w:rPr>
              <w:t> </w:t>
            </w:r>
            <w:r>
              <w:rPr>
                <w:color w:val="172837"/>
                <w:spacing w:val="-2"/>
                <w:sz w:val="17"/>
              </w:rPr>
              <w:t>registration</w:t>
            </w:r>
          </w:p>
        </w:tc>
        <w:tc>
          <w:tcPr>
            <w:tcW w:w="4887" w:type="dxa"/>
            <w:tcBorders>
              <w:top w:val="nil"/>
              <w:right w:val="single" w:sz="4" w:space="0" w:color="CBD8DE"/>
            </w:tcBorders>
          </w:tcPr>
          <w:p>
            <w:pPr>
              <w:pStyle w:val="TableParagraph"/>
              <w:spacing w:line="259" w:lineRule="auto"/>
              <w:rPr>
                <w:sz w:val="17"/>
              </w:rPr>
            </w:pPr>
            <w:r>
              <w:rPr>
                <w:color w:val="172837"/>
                <w:sz w:val="17"/>
              </w:rPr>
              <w:t>Good</w:t>
            </w:r>
            <w:r>
              <w:rPr>
                <w:color w:val="172837"/>
                <w:spacing w:val="-1"/>
                <w:sz w:val="17"/>
              </w:rPr>
              <w:t> </w:t>
            </w:r>
            <w:r>
              <w:rPr>
                <w:color w:val="172837"/>
                <w:sz w:val="17"/>
              </w:rPr>
              <w:t>for</w:t>
            </w:r>
            <w:r>
              <w:rPr>
                <w:color w:val="172837"/>
                <w:spacing w:val="-1"/>
                <w:sz w:val="17"/>
              </w:rPr>
              <w:t> </w:t>
            </w:r>
            <w:r>
              <w:rPr>
                <w:color w:val="172837"/>
                <w:sz w:val="17"/>
              </w:rPr>
              <w:t>critical</w:t>
            </w:r>
            <w:r>
              <w:rPr>
                <w:color w:val="172837"/>
                <w:spacing w:val="-1"/>
                <w:sz w:val="17"/>
              </w:rPr>
              <w:t> </w:t>
            </w:r>
            <w:r>
              <w:rPr>
                <w:color w:val="172837"/>
                <w:sz w:val="17"/>
              </w:rPr>
              <w:t>paths;</w:t>
            </w:r>
            <w:r>
              <w:rPr>
                <w:color w:val="172837"/>
                <w:spacing w:val="-1"/>
                <w:sz w:val="17"/>
              </w:rPr>
              <w:t> </w:t>
            </w:r>
            <w:r>
              <w:rPr>
                <w:color w:val="172837"/>
                <w:sz w:val="17"/>
              </w:rPr>
              <w:t>should</w:t>
            </w:r>
            <w:r>
              <w:rPr>
                <w:color w:val="172837"/>
                <w:spacing w:val="-1"/>
                <w:sz w:val="17"/>
              </w:rPr>
              <w:t> </w:t>
            </w:r>
            <w:r>
              <w:rPr>
                <w:color w:val="172837"/>
                <w:sz w:val="17"/>
              </w:rPr>
              <w:t>expand</w:t>
            </w:r>
            <w:r>
              <w:rPr>
                <w:color w:val="172837"/>
                <w:spacing w:val="-1"/>
                <w:sz w:val="17"/>
              </w:rPr>
              <w:t> </w:t>
            </w:r>
            <w:r>
              <w:rPr>
                <w:color w:val="172837"/>
                <w:sz w:val="17"/>
              </w:rPr>
              <w:t>to</w:t>
            </w:r>
            <w:r>
              <w:rPr>
                <w:color w:val="172837"/>
                <w:spacing w:val="-1"/>
                <w:sz w:val="17"/>
              </w:rPr>
              <w:t> </w:t>
            </w:r>
            <w:r>
              <w:rPr>
                <w:color w:val="172837"/>
                <w:sz w:val="17"/>
              </w:rPr>
              <w:t>cover</w:t>
            </w:r>
            <w:r>
              <w:rPr>
                <w:color w:val="172837"/>
                <w:spacing w:val="-1"/>
                <w:sz w:val="17"/>
              </w:rPr>
              <w:t> </w:t>
            </w:r>
            <w:r>
              <w:rPr>
                <w:color w:val="172837"/>
                <w:sz w:val="17"/>
              </w:rPr>
              <w:t>queue</w:t>
            </w:r>
            <w:r>
              <w:rPr>
                <w:color w:val="172837"/>
                <w:spacing w:val="-1"/>
                <w:sz w:val="17"/>
              </w:rPr>
              <w:t> </w:t>
            </w:r>
            <w:r>
              <w:rPr>
                <w:color w:val="172837"/>
                <w:sz w:val="17"/>
              </w:rPr>
              <w:t>operations,</w:t>
            </w:r>
            <w:r>
              <w:rPr>
                <w:color w:val="172837"/>
                <w:spacing w:val="40"/>
                <w:sz w:val="17"/>
              </w:rPr>
              <w:t> </w:t>
            </w:r>
            <w:r>
              <w:rPr>
                <w:color w:val="172837"/>
                <w:sz w:val="17"/>
              </w:rPr>
              <w:t>triage,</w:t>
            </w:r>
            <w:r>
              <w:rPr>
                <w:color w:val="172837"/>
                <w:spacing w:val="-2"/>
                <w:sz w:val="17"/>
              </w:rPr>
              <w:t> </w:t>
            </w:r>
            <w:r>
              <w:rPr>
                <w:color w:val="172837"/>
                <w:sz w:val="17"/>
              </w:rPr>
              <w:t>notifications</w:t>
            </w:r>
          </w:p>
        </w:tc>
      </w:tr>
      <w:tr>
        <w:trPr>
          <w:trHeight w:val="585" w:hRule="atLeast"/>
        </w:trPr>
        <w:tc>
          <w:tcPr>
            <w:tcW w:w="1485" w:type="dxa"/>
            <w:shd w:val="clear" w:color="auto" w:fill="F5F9FA"/>
          </w:tcPr>
          <w:p>
            <w:pPr>
              <w:pStyle w:val="TableParagraph"/>
              <w:rPr>
                <w:sz w:val="17"/>
              </w:rPr>
            </w:pPr>
            <w:r>
              <w:rPr>
                <w:color w:val="172837"/>
                <w:sz w:val="17"/>
              </w:rPr>
              <w:t>Integration</w:t>
            </w:r>
            <w:r>
              <w:rPr>
                <w:color w:val="172837"/>
                <w:spacing w:val="-5"/>
                <w:sz w:val="17"/>
              </w:rPr>
              <w:t> </w:t>
            </w:r>
            <w:r>
              <w:rPr>
                <w:color w:val="172837"/>
                <w:spacing w:val="-2"/>
                <w:sz w:val="17"/>
              </w:rPr>
              <w:t>tests</w:t>
            </w:r>
          </w:p>
        </w:tc>
        <w:tc>
          <w:tcPr>
            <w:tcW w:w="3480" w:type="dxa"/>
            <w:shd w:val="clear" w:color="auto" w:fill="F5F9FA"/>
          </w:tcPr>
          <w:p>
            <w:pPr>
              <w:pStyle w:val="TableParagraph"/>
              <w:spacing w:line="242" w:lineRule="auto"/>
              <w:ind w:left="110" w:right="130"/>
              <w:rPr>
                <w:sz w:val="17"/>
              </w:rPr>
            </w:pPr>
            <w:r>
              <w:rPr>
                <w:color w:val="172837"/>
                <w:sz w:val="17"/>
              </w:rPr>
              <w:t>Manual</w:t>
            </w:r>
            <w:r>
              <w:rPr>
                <w:color w:val="172837"/>
                <w:spacing w:val="-5"/>
                <w:sz w:val="17"/>
              </w:rPr>
              <w:t> </w:t>
            </w:r>
            <w:r>
              <w:rPr>
                <w:color w:val="172837"/>
                <w:sz w:val="17"/>
              </w:rPr>
              <w:t>API</w:t>
            </w:r>
            <w:r>
              <w:rPr>
                <w:color w:val="172837"/>
                <w:spacing w:val="-5"/>
                <w:sz w:val="17"/>
              </w:rPr>
              <w:t> </w:t>
            </w:r>
            <w:r>
              <w:rPr>
                <w:color w:val="172837"/>
                <w:sz w:val="17"/>
              </w:rPr>
              <w:t>endpoint</w:t>
            </w:r>
            <w:r>
              <w:rPr>
                <w:color w:val="172837"/>
                <w:spacing w:val="-5"/>
                <w:sz w:val="17"/>
              </w:rPr>
              <w:t> </w:t>
            </w:r>
            <w:r>
              <w:rPr>
                <w:color w:val="172837"/>
                <w:sz w:val="17"/>
              </w:rPr>
              <w:t>verification</w:t>
            </w:r>
            <w:r>
              <w:rPr>
                <w:color w:val="172837"/>
                <w:spacing w:val="-5"/>
                <w:sz w:val="17"/>
              </w:rPr>
              <w:t> </w:t>
            </w:r>
            <w:r>
              <w:rPr>
                <w:color w:val="172837"/>
                <w:sz w:val="17"/>
              </w:rPr>
              <w:t>(15</w:t>
            </w:r>
            <w:r>
              <w:rPr>
                <w:color w:val="172837"/>
                <w:spacing w:val="40"/>
                <w:sz w:val="17"/>
              </w:rPr>
              <w:t> </w:t>
            </w:r>
            <w:r>
              <w:rPr>
                <w:color w:val="172837"/>
                <w:spacing w:val="-2"/>
                <w:sz w:val="17"/>
              </w:rPr>
              <w:t>endpoints)</w:t>
            </w:r>
          </w:p>
        </w:tc>
        <w:tc>
          <w:tcPr>
            <w:tcW w:w="4887" w:type="dxa"/>
            <w:tcBorders>
              <w:right w:val="single" w:sz="4" w:space="0" w:color="CBD8DE"/>
            </w:tcBorders>
            <w:shd w:val="clear" w:color="auto" w:fill="F5F9FA"/>
          </w:tcPr>
          <w:p>
            <w:pPr>
              <w:pStyle w:val="TableParagraph"/>
              <w:rPr>
                <w:sz w:val="17"/>
              </w:rPr>
            </w:pPr>
            <w:r>
              <w:rPr>
                <w:color w:val="172837"/>
                <w:sz w:val="17"/>
              </w:rPr>
              <w:t>Good coverage</w:t>
            </w:r>
            <w:r>
              <w:rPr>
                <w:color w:val="172837"/>
                <w:spacing w:val="1"/>
                <w:sz w:val="17"/>
              </w:rPr>
              <w:t> </w:t>
            </w:r>
            <w:r>
              <w:rPr>
                <w:color w:val="172837"/>
                <w:sz w:val="17"/>
              </w:rPr>
              <w:t>of</w:t>
            </w:r>
            <w:r>
              <w:rPr>
                <w:color w:val="172837"/>
                <w:spacing w:val="1"/>
                <w:sz w:val="17"/>
              </w:rPr>
              <w:t> </w:t>
            </w:r>
            <w:r>
              <w:rPr>
                <w:color w:val="172837"/>
                <w:sz w:val="17"/>
              </w:rPr>
              <w:t>key</w:t>
            </w:r>
            <w:r>
              <w:rPr>
                <w:color w:val="172837"/>
                <w:spacing w:val="1"/>
                <w:sz w:val="17"/>
              </w:rPr>
              <w:t> </w:t>
            </w:r>
            <w:r>
              <w:rPr>
                <w:color w:val="172837"/>
                <w:sz w:val="17"/>
              </w:rPr>
              <w:t>endpoints;</w:t>
            </w:r>
            <w:r>
              <w:rPr>
                <w:color w:val="172837"/>
                <w:spacing w:val="1"/>
                <w:sz w:val="17"/>
              </w:rPr>
              <w:t> </w:t>
            </w:r>
            <w:r>
              <w:rPr>
                <w:color w:val="172837"/>
                <w:sz w:val="17"/>
              </w:rPr>
              <w:t>should </w:t>
            </w:r>
            <w:r>
              <w:rPr>
                <w:color w:val="172837"/>
                <w:spacing w:val="-2"/>
                <w:sz w:val="17"/>
              </w:rPr>
              <w:t>automate</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485"/>
        <w:gridCol w:w="3480"/>
        <w:gridCol w:w="4887"/>
      </w:tblGrid>
      <w:tr>
        <w:trPr>
          <w:trHeight w:val="420" w:hRule="atLeast"/>
        </w:trPr>
        <w:tc>
          <w:tcPr>
            <w:tcW w:w="9852" w:type="dxa"/>
            <w:gridSpan w:val="3"/>
            <w:tcBorders>
              <w:top w:val="nil"/>
              <w:left w:val="nil"/>
              <w:right w:val="nil"/>
            </w:tcBorders>
            <w:shd w:val="clear" w:color="auto" w:fill="0A6172"/>
          </w:tcPr>
          <w:p>
            <w:pPr>
              <w:pStyle w:val="TableParagraph"/>
              <w:tabs>
                <w:tab w:pos="1603" w:val="left" w:leader="none"/>
                <w:tab w:pos="5085" w:val="left" w:leader="none"/>
              </w:tabs>
              <w:spacing w:before="108"/>
              <w:ind w:left="120"/>
              <w:rPr>
                <w:b/>
                <w:sz w:val="17"/>
              </w:rPr>
            </w:pPr>
            <w:r>
              <w:rPr>
                <w:b/>
                <w:color w:val="FFFFFF"/>
                <w:spacing w:val="-2"/>
                <w:sz w:val="17"/>
              </w:rPr>
              <w:t>Test</w:t>
            </w:r>
            <w:r>
              <w:rPr>
                <w:b/>
                <w:color w:val="FFFFFF"/>
                <w:spacing w:val="-7"/>
                <w:sz w:val="17"/>
              </w:rPr>
              <w:t> </w:t>
            </w:r>
            <w:bookmarkStart w:name="5.9 Interpretation of Results Against th" w:id="142"/>
            <w:bookmarkEnd w:id="142"/>
            <w:r>
              <w:rPr>
                <w:b/>
                <w:color w:val="FFFFFF"/>
                <w:sz w:val="17"/>
              </w:rPr>
            </w:r>
            <w:bookmarkStart w:name="5.10 Summary" w:id="143"/>
            <w:bookmarkEnd w:id="143"/>
            <w:r>
              <w:rPr>
                <w:b/>
                <w:color w:val="FFFFFF"/>
                <w:spacing w:val="-4"/>
                <w:sz w:val="17"/>
              </w:rPr>
              <w:t>T</w:t>
            </w:r>
            <w:r>
              <w:rPr>
                <w:b/>
                <w:color w:val="FFFFFF"/>
                <w:spacing w:val="-4"/>
                <w:sz w:val="17"/>
              </w:rPr>
              <w:t>ype</w:t>
            </w:r>
            <w:r>
              <w:rPr>
                <w:b/>
                <w:color w:val="FFFFFF"/>
                <w:sz w:val="17"/>
              </w:rPr>
              <w:tab/>
            </w:r>
            <w:r>
              <w:rPr>
                <w:b/>
                <w:color w:val="FFFFFF"/>
                <w:spacing w:val="-2"/>
                <w:sz w:val="17"/>
              </w:rPr>
              <w:t>Coverage</w:t>
            </w:r>
            <w:r>
              <w:rPr>
                <w:b/>
                <w:color w:val="FFFFFF"/>
                <w:sz w:val="17"/>
              </w:rPr>
              <w:tab/>
            </w:r>
            <w:r>
              <w:rPr>
                <w:b/>
                <w:color w:val="FFFFFF"/>
                <w:spacing w:val="-2"/>
                <w:sz w:val="17"/>
              </w:rPr>
              <w:t>Assessment</w:t>
            </w:r>
          </w:p>
        </w:tc>
      </w:tr>
      <w:tr>
        <w:trPr>
          <w:trHeight w:val="600" w:hRule="atLeast"/>
        </w:trPr>
        <w:tc>
          <w:tcPr>
            <w:tcW w:w="1485" w:type="dxa"/>
          </w:tcPr>
          <w:p>
            <w:pPr>
              <w:pStyle w:val="TableParagraph"/>
              <w:spacing w:line="259" w:lineRule="auto"/>
              <w:ind w:right="183"/>
              <w:rPr>
                <w:sz w:val="17"/>
              </w:rPr>
            </w:pPr>
            <w:r>
              <w:rPr>
                <w:color w:val="172837"/>
                <w:sz w:val="17"/>
              </w:rPr>
              <w:t>Functional</w:t>
            </w:r>
            <w:r>
              <w:rPr>
                <w:color w:val="172837"/>
                <w:spacing w:val="-10"/>
                <w:sz w:val="17"/>
              </w:rPr>
              <w:t> </w:t>
            </w:r>
            <w:r>
              <w:rPr>
                <w:color w:val="172837"/>
                <w:sz w:val="17"/>
              </w:rPr>
              <w:t>tests</w:t>
            </w:r>
            <w:r>
              <w:rPr>
                <w:color w:val="172837"/>
                <w:spacing w:val="40"/>
                <w:sz w:val="17"/>
              </w:rPr>
              <w:t> </w:t>
            </w:r>
            <w:r>
              <w:rPr>
                <w:color w:val="172837"/>
                <w:spacing w:val="-4"/>
                <w:sz w:val="17"/>
              </w:rPr>
              <w:t>(UI)</w:t>
            </w:r>
          </w:p>
        </w:tc>
        <w:tc>
          <w:tcPr>
            <w:tcW w:w="3480" w:type="dxa"/>
          </w:tcPr>
          <w:p>
            <w:pPr>
              <w:pStyle w:val="TableParagraph"/>
              <w:ind w:left="110"/>
              <w:rPr>
                <w:sz w:val="17"/>
              </w:rPr>
            </w:pPr>
            <w:r>
              <w:rPr>
                <w:color w:val="172837"/>
                <w:sz w:val="17"/>
              </w:rPr>
              <w:t>39</w:t>
            </w:r>
            <w:r>
              <w:rPr>
                <w:color w:val="172837"/>
                <w:spacing w:val="1"/>
                <w:sz w:val="17"/>
              </w:rPr>
              <w:t> </w:t>
            </w:r>
            <w:r>
              <w:rPr>
                <w:color w:val="172837"/>
                <w:sz w:val="17"/>
              </w:rPr>
              <w:t>manual</w:t>
            </w:r>
            <w:r>
              <w:rPr>
                <w:color w:val="172837"/>
                <w:spacing w:val="2"/>
                <w:sz w:val="17"/>
              </w:rPr>
              <w:t> </w:t>
            </w:r>
            <w:r>
              <w:rPr>
                <w:color w:val="172837"/>
                <w:sz w:val="17"/>
              </w:rPr>
              <w:t>test</w:t>
            </w:r>
            <w:r>
              <w:rPr>
                <w:color w:val="172837"/>
                <w:spacing w:val="1"/>
                <w:sz w:val="17"/>
              </w:rPr>
              <w:t> </w:t>
            </w:r>
            <w:r>
              <w:rPr>
                <w:color w:val="172837"/>
                <w:sz w:val="17"/>
              </w:rPr>
              <w:t>cases</w:t>
            </w:r>
            <w:r>
              <w:rPr>
                <w:color w:val="172837"/>
                <w:spacing w:val="2"/>
                <w:sz w:val="17"/>
              </w:rPr>
              <w:t> </w:t>
            </w:r>
            <w:r>
              <w:rPr>
                <w:color w:val="172837"/>
                <w:sz w:val="17"/>
              </w:rPr>
              <w:t>across</w:t>
            </w:r>
            <w:r>
              <w:rPr>
                <w:color w:val="172837"/>
                <w:spacing w:val="1"/>
                <w:sz w:val="17"/>
              </w:rPr>
              <w:t> </w:t>
            </w:r>
            <w:r>
              <w:rPr>
                <w:color w:val="172837"/>
                <w:sz w:val="17"/>
              </w:rPr>
              <w:t>9</w:t>
            </w:r>
            <w:r>
              <w:rPr>
                <w:color w:val="172837"/>
                <w:spacing w:val="2"/>
                <w:sz w:val="17"/>
              </w:rPr>
              <w:t> </w:t>
            </w:r>
            <w:r>
              <w:rPr>
                <w:color w:val="172837"/>
                <w:spacing w:val="-2"/>
                <w:sz w:val="17"/>
              </w:rPr>
              <w:t>modules</w:t>
            </w:r>
          </w:p>
        </w:tc>
        <w:tc>
          <w:tcPr>
            <w:tcW w:w="4887" w:type="dxa"/>
            <w:tcBorders>
              <w:right w:val="single" w:sz="4" w:space="0" w:color="CBD8DE"/>
            </w:tcBorders>
          </w:tcPr>
          <w:p>
            <w:pPr>
              <w:pStyle w:val="TableParagraph"/>
              <w:rPr>
                <w:sz w:val="17"/>
              </w:rPr>
            </w:pPr>
            <w:r>
              <w:rPr>
                <w:color w:val="172837"/>
                <w:sz w:val="17"/>
              </w:rPr>
              <w:t>Comprehensive;</w:t>
            </w:r>
            <w:r>
              <w:rPr>
                <w:color w:val="172837"/>
                <w:spacing w:val="3"/>
                <w:sz w:val="17"/>
              </w:rPr>
              <w:t> </w:t>
            </w:r>
            <w:r>
              <w:rPr>
                <w:color w:val="172837"/>
                <w:sz w:val="17"/>
              </w:rPr>
              <w:t>should</w:t>
            </w:r>
            <w:r>
              <w:rPr>
                <w:color w:val="172837"/>
                <w:spacing w:val="4"/>
                <w:sz w:val="17"/>
              </w:rPr>
              <w:t> </w:t>
            </w:r>
            <w:r>
              <w:rPr>
                <w:color w:val="172837"/>
                <w:sz w:val="17"/>
              </w:rPr>
              <w:t>automate</w:t>
            </w:r>
            <w:r>
              <w:rPr>
                <w:color w:val="172837"/>
                <w:spacing w:val="4"/>
                <w:sz w:val="17"/>
              </w:rPr>
              <w:t> </w:t>
            </w:r>
            <w:r>
              <w:rPr>
                <w:color w:val="172837"/>
                <w:sz w:val="17"/>
              </w:rPr>
              <w:t>with</w:t>
            </w:r>
            <w:r>
              <w:rPr>
                <w:color w:val="172837"/>
                <w:spacing w:val="3"/>
                <w:sz w:val="17"/>
              </w:rPr>
              <w:t> </w:t>
            </w:r>
            <w:r>
              <w:rPr>
                <w:color w:val="172837"/>
                <w:spacing w:val="-2"/>
                <w:sz w:val="17"/>
              </w:rPr>
              <w:t>Playwright/Cypress</w:t>
            </w:r>
          </w:p>
        </w:tc>
      </w:tr>
      <w:tr>
        <w:trPr>
          <w:trHeight w:val="600" w:hRule="atLeast"/>
        </w:trPr>
        <w:tc>
          <w:tcPr>
            <w:tcW w:w="1485" w:type="dxa"/>
            <w:shd w:val="clear" w:color="auto" w:fill="F5F9FA"/>
          </w:tcPr>
          <w:p>
            <w:pPr>
              <w:pStyle w:val="TableParagraph"/>
              <w:spacing w:line="259" w:lineRule="auto"/>
              <w:ind w:right="183"/>
              <w:rPr>
                <w:sz w:val="17"/>
              </w:rPr>
            </w:pPr>
            <w:r>
              <w:rPr>
                <w:color w:val="172837"/>
                <w:spacing w:val="-2"/>
                <w:sz w:val="17"/>
              </w:rPr>
              <w:t>Performance</w:t>
            </w:r>
            <w:r>
              <w:rPr>
                <w:color w:val="172837"/>
                <w:spacing w:val="40"/>
                <w:sz w:val="17"/>
              </w:rPr>
              <w:t> </w:t>
            </w:r>
            <w:r>
              <w:rPr>
                <w:color w:val="172837"/>
                <w:spacing w:val="-2"/>
                <w:sz w:val="17"/>
              </w:rPr>
              <w:t>tests</w:t>
            </w:r>
          </w:p>
        </w:tc>
        <w:tc>
          <w:tcPr>
            <w:tcW w:w="3480" w:type="dxa"/>
            <w:shd w:val="clear" w:color="auto" w:fill="F5F9FA"/>
          </w:tcPr>
          <w:p>
            <w:pPr>
              <w:pStyle w:val="TableParagraph"/>
              <w:ind w:left="110"/>
              <w:rPr>
                <w:sz w:val="17"/>
              </w:rPr>
            </w:pPr>
            <w:r>
              <w:rPr>
                <w:color w:val="172837"/>
                <w:sz w:val="17"/>
              </w:rPr>
              <w:t>Bundle</w:t>
            </w:r>
            <w:r>
              <w:rPr>
                <w:color w:val="172837"/>
                <w:spacing w:val="3"/>
                <w:sz w:val="17"/>
              </w:rPr>
              <w:t> </w:t>
            </w:r>
            <w:r>
              <w:rPr>
                <w:color w:val="172837"/>
                <w:sz w:val="17"/>
              </w:rPr>
              <w:t>analysis,</w:t>
            </w:r>
            <w:r>
              <w:rPr>
                <w:color w:val="172837"/>
                <w:spacing w:val="3"/>
                <w:sz w:val="17"/>
              </w:rPr>
              <w:t> </w:t>
            </w:r>
            <w:r>
              <w:rPr>
                <w:color w:val="172837"/>
                <w:sz w:val="17"/>
              </w:rPr>
              <w:t>API</w:t>
            </w:r>
            <w:r>
              <w:rPr>
                <w:color w:val="172837"/>
                <w:spacing w:val="4"/>
                <w:sz w:val="17"/>
              </w:rPr>
              <w:t> </w:t>
            </w:r>
            <w:r>
              <w:rPr>
                <w:color w:val="172837"/>
                <w:sz w:val="17"/>
              </w:rPr>
              <w:t>timing,</w:t>
            </w:r>
            <w:r>
              <w:rPr>
                <w:color w:val="172837"/>
                <w:spacing w:val="3"/>
                <w:sz w:val="17"/>
              </w:rPr>
              <w:t> </w:t>
            </w:r>
            <w:r>
              <w:rPr>
                <w:color w:val="172837"/>
                <w:sz w:val="17"/>
              </w:rPr>
              <w:t>SSE</w:t>
            </w:r>
            <w:r>
              <w:rPr>
                <w:color w:val="172837"/>
                <w:spacing w:val="4"/>
                <w:sz w:val="17"/>
              </w:rPr>
              <w:t> </w:t>
            </w:r>
            <w:r>
              <w:rPr>
                <w:color w:val="172837"/>
                <w:spacing w:val="-2"/>
                <w:sz w:val="17"/>
              </w:rPr>
              <w:t>latency</w:t>
            </w:r>
          </w:p>
        </w:tc>
        <w:tc>
          <w:tcPr>
            <w:tcW w:w="4887" w:type="dxa"/>
            <w:tcBorders>
              <w:right w:val="single" w:sz="4" w:space="0" w:color="CBD8DE"/>
            </w:tcBorders>
            <w:shd w:val="clear" w:color="auto" w:fill="F5F9FA"/>
          </w:tcPr>
          <w:p>
            <w:pPr>
              <w:pStyle w:val="TableParagraph"/>
              <w:rPr>
                <w:sz w:val="17"/>
              </w:rPr>
            </w:pPr>
            <w:r>
              <w:rPr>
                <w:color w:val="172837"/>
                <w:sz w:val="17"/>
              </w:rPr>
              <w:t>Baseline</w:t>
            </w:r>
            <w:r>
              <w:rPr>
                <w:color w:val="172837"/>
                <w:spacing w:val="3"/>
                <w:sz w:val="17"/>
              </w:rPr>
              <w:t> </w:t>
            </w:r>
            <w:r>
              <w:rPr>
                <w:color w:val="172837"/>
                <w:sz w:val="17"/>
              </w:rPr>
              <w:t>established;</w:t>
            </w:r>
            <w:r>
              <w:rPr>
                <w:color w:val="172837"/>
                <w:spacing w:val="4"/>
                <w:sz w:val="17"/>
              </w:rPr>
              <w:t> </w:t>
            </w:r>
            <w:r>
              <w:rPr>
                <w:color w:val="172837"/>
                <w:sz w:val="17"/>
              </w:rPr>
              <w:t>should</w:t>
            </w:r>
            <w:r>
              <w:rPr>
                <w:color w:val="172837"/>
                <w:spacing w:val="4"/>
                <w:sz w:val="17"/>
              </w:rPr>
              <w:t> </w:t>
            </w:r>
            <w:r>
              <w:rPr>
                <w:color w:val="172837"/>
                <w:sz w:val="17"/>
              </w:rPr>
              <w:t>add</w:t>
            </w:r>
            <w:r>
              <w:rPr>
                <w:color w:val="172837"/>
                <w:spacing w:val="4"/>
                <w:sz w:val="17"/>
              </w:rPr>
              <w:t> </w:t>
            </w:r>
            <w:r>
              <w:rPr>
                <w:color w:val="172837"/>
                <w:sz w:val="17"/>
              </w:rPr>
              <w:t>load</w:t>
            </w:r>
            <w:r>
              <w:rPr>
                <w:color w:val="172837"/>
                <w:spacing w:val="4"/>
                <w:sz w:val="17"/>
              </w:rPr>
              <w:t> </w:t>
            </w:r>
            <w:r>
              <w:rPr>
                <w:color w:val="172837"/>
                <w:spacing w:val="-2"/>
                <w:sz w:val="17"/>
              </w:rPr>
              <w:t>testing</w:t>
            </w:r>
          </w:p>
        </w:tc>
      </w:tr>
      <w:tr>
        <w:trPr>
          <w:trHeight w:val="360" w:hRule="atLeast"/>
        </w:trPr>
        <w:tc>
          <w:tcPr>
            <w:tcW w:w="1485" w:type="dxa"/>
          </w:tcPr>
          <w:p>
            <w:pPr>
              <w:pStyle w:val="TableParagraph"/>
              <w:rPr>
                <w:sz w:val="17"/>
              </w:rPr>
            </w:pPr>
            <w:r>
              <w:rPr>
                <w:color w:val="172837"/>
                <w:sz w:val="17"/>
              </w:rPr>
              <w:t>Security</w:t>
            </w:r>
            <w:r>
              <w:rPr>
                <w:color w:val="172837"/>
                <w:spacing w:val="5"/>
                <w:sz w:val="17"/>
              </w:rPr>
              <w:t> </w:t>
            </w:r>
            <w:r>
              <w:rPr>
                <w:color w:val="172837"/>
                <w:spacing w:val="-2"/>
                <w:sz w:val="17"/>
              </w:rPr>
              <w:t>tests</w:t>
            </w:r>
          </w:p>
        </w:tc>
        <w:tc>
          <w:tcPr>
            <w:tcW w:w="3480" w:type="dxa"/>
          </w:tcPr>
          <w:p>
            <w:pPr>
              <w:pStyle w:val="TableParagraph"/>
              <w:ind w:left="110"/>
              <w:rPr>
                <w:sz w:val="17"/>
              </w:rPr>
            </w:pPr>
            <w:r>
              <w:rPr>
                <w:color w:val="172837"/>
                <w:sz w:val="17"/>
              </w:rPr>
              <w:t>OWASP checklist,</w:t>
            </w:r>
            <w:r>
              <w:rPr>
                <w:color w:val="172837"/>
                <w:spacing w:val="1"/>
                <w:sz w:val="17"/>
              </w:rPr>
              <w:t> </w:t>
            </w:r>
            <w:r>
              <w:rPr>
                <w:color w:val="172837"/>
                <w:sz w:val="17"/>
              </w:rPr>
              <w:t>10</w:t>
            </w:r>
            <w:r>
              <w:rPr>
                <w:color w:val="172837"/>
                <w:spacing w:val="1"/>
                <w:sz w:val="17"/>
              </w:rPr>
              <w:t> </w:t>
            </w:r>
            <w:r>
              <w:rPr>
                <w:color w:val="172837"/>
                <w:sz w:val="17"/>
              </w:rPr>
              <w:t>verified</w:t>
            </w:r>
            <w:r>
              <w:rPr>
                <w:color w:val="172837"/>
                <w:spacing w:val="1"/>
                <w:sz w:val="17"/>
              </w:rPr>
              <w:t> </w:t>
            </w:r>
            <w:r>
              <w:rPr>
                <w:color w:val="172837"/>
                <w:spacing w:val="-2"/>
                <w:sz w:val="17"/>
              </w:rPr>
              <w:t>measures</w:t>
            </w:r>
          </w:p>
        </w:tc>
        <w:tc>
          <w:tcPr>
            <w:tcW w:w="4887" w:type="dxa"/>
            <w:tcBorders>
              <w:right w:val="single" w:sz="4" w:space="0" w:color="CBD8DE"/>
            </w:tcBorders>
          </w:tcPr>
          <w:p>
            <w:pPr>
              <w:pStyle w:val="TableParagraph"/>
              <w:rPr>
                <w:sz w:val="17"/>
              </w:rPr>
            </w:pPr>
            <w:r>
              <w:rPr>
                <w:color w:val="172837"/>
                <w:sz w:val="17"/>
              </w:rPr>
              <w:t>Good</w:t>
            </w:r>
            <w:r>
              <w:rPr>
                <w:color w:val="172837"/>
                <w:spacing w:val="3"/>
                <w:sz w:val="17"/>
              </w:rPr>
              <w:t> </w:t>
            </w:r>
            <w:r>
              <w:rPr>
                <w:color w:val="172837"/>
                <w:sz w:val="17"/>
              </w:rPr>
              <w:t>baseline;</w:t>
            </w:r>
            <w:r>
              <w:rPr>
                <w:color w:val="172837"/>
                <w:spacing w:val="3"/>
                <w:sz w:val="17"/>
              </w:rPr>
              <w:t> </w:t>
            </w:r>
            <w:r>
              <w:rPr>
                <w:color w:val="172837"/>
                <w:sz w:val="17"/>
              </w:rPr>
              <w:t>should</w:t>
            </w:r>
            <w:r>
              <w:rPr>
                <w:color w:val="172837"/>
                <w:spacing w:val="3"/>
                <w:sz w:val="17"/>
              </w:rPr>
              <w:t> </w:t>
            </w:r>
            <w:r>
              <w:rPr>
                <w:color w:val="172837"/>
                <w:sz w:val="17"/>
              </w:rPr>
              <w:t>add</w:t>
            </w:r>
            <w:r>
              <w:rPr>
                <w:color w:val="172837"/>
                <w:spacing w:val="4"/>
                <w:sz w:val="17"/>
              </w:rPr>
              <w:t> </w:t>
            </w:r>
            <w:r>
              <w:rPr>
                <w:color w:val="172837"/>
                <w:sz w:val="17"/>
              </w:rPr>
              <w:t>penetration</w:t>
            </w:r>
            <w:r>
              <w:rPr>
                <w:color w:val="172837"/>
                <w:spacing w:val="3"/>
                <w:sz w:val="17"/>
              </w:rPr>
              <w:t> </w:t>
            </w:r>
            <w:r>
              <w:rPr>
                <w:color w:val="172837"/>
                <w:spacing w:val="-2"/>
                <w:sz w:val="17"/>
              </w:rPr>
              <w:t>testing</w:t>
            </w:r>
          </w:p>
        </w:tc>
      </w:tr>
      <w:tr>
        <w:trPr>
          <w:trHeight w:val="600" w:hRule="atLeast"/>
        </w:trPr>
        <w:tc>
          <w:tcPr>
            <w:tcW w:w="1485" w:type="dxa"/>
            <w:shd w:val="clear" w:color="auto" w:fill="F5F9FA"/>
          </w:tcPr>
          <w:p>
            <w:pPr>
              <w:pStyle w:val="TableParagraph"/>
              <w:rPr>
                <w:sz w:val="17"/>
              </w:rPr>
            </w:pPr>
            <w:r>
              <w:rPr>
                <w:color w:val="172837"/>
                <w:sz w:val="17"/>
              </w:rPr>
              <w:t>Usability</w:t>
            </w:r>
            <w:r>
              <w:rPr>
                <w:color w:val="172837"/>
                <w:spacing w:val="5"/>
                <w:sz w:val="17"/>
              </w:rPr>
              <w:t> </w:t>
            </w:r>
            <w:r>
              <w:rPr>
                <w:color w:val="172837"/>
                <w:spacing w:val="-2"/>
                <w:sz w:val="17"/>
              </w:rPr>
              <w:t>tests</w:t>
            </w:r>
          </w:p>
        </w:tc>
        <w:tc>
          <w:tcPr>
            <w:tcW w:w="3480" w:type="dxa"/>
            <w:shd w:val="clear" w:color="auto" w:fill="F5F9FA"/>
          </w:tcPr>
          <w:p>
            <w:pPr>
              <w:pStyle w:val="TableParagraph"/>
              <w:spacing w:line="259" w:lineRule="auto"/>
              <w:ind w:left="110"/>
              <w:rPr>
                <w:sz w:val="17"/>
              </w:rPr>
            </w:pPr>
            <w:r>
              <w:rPr>
                <w:color w:val="172837"/>
                <w:sz w:val="17"/>
              </w:rPr>
              <w:t>SUS</w:t>
            </w:r>
            <w:r>
              <w:rPr>
                <w:color w:val="172837"/>
                <w:spacing w:val="-7"/>
                <w:sz w:val="17"/>
              </w:rPr>
              <w:t> </w:t>
            </w:r>
            <w:r>
              <w:rPr>
                <w:color w:val="172837"/>
                <w:sz w:val="17"/>
              </w:rPr>
              <w:t>questionnaire</w:t>
            </w:r>
            <w:r>
              <w:rPr>
                <w:color w:val="172837"/>
                <w:spacing w:val="-7"/>
                <w:sz w:val="17"/>
              </w:rPr>
              <w:t> </w:t>
            </w:r>
            <w:r>
              <w:rPr>
                <w:color w:val="172837"/>
                <w:sz w:val="17"/>
              </w:rPr>
              <w:t>designed;</w:t>
            </w:r>
            <w:r>
              <w:rPr>
                <w:color w:val="172837"/>
                <w:spacing w:val="-7"/>
                <w:sz w:val="17"/>
              </w:rPr>
              <w:t> </w:t>
            </w:r>
            <w:r>
              <w:rPr>
                <w:color w:val="172837"/>
                <w:sz w:val="17"/>
              </w:rPr>
              <w:t>task-based</w:t>
            </w:r>
            <w:r>
              <w:rPr>
                <w:color w:val="172837"/>
                <w:spacing w:val="40"/>
                <w:sz w:val="17"/>
              </w:rPr>
              <w:t> </w:t>
            </w:r>
            <w:r>
              <w:rPr>
                <w:color w:val="172837"/>
                <w:sz w:val="17"/>
              </w:rPr>
              <w:t>evaluation</w:t>
            </w:r>
            <w:r>
              <w:rPr>
                <w:color w:val="172837"/>
                <w:spacing w:val="-2"/>
                <w:sz w:val="17"/>
              </w:rPr>
              <w:t> </w:t>
            </w:r>
            <w:r>
              <w:rPr>
                <w:color w:val="172837"/>
                <w:sz w:val="17"/>
              </w:rPr>
              <w:t>planned</w:t>
            </w:r>
          </w:p>
        </w:tc>
        <w:tc>
          <w:tcPr>
            <w:tcW w:w="4887" w:type="dxa"/>
            <w:tcBorders>
              <w:right w:val="single" w:sz="4" w:space="0" w:color="CBD8DE"/>
            </w:tcBorders>
            <w:shd w:val="clear" w:color="auto" w:fill="F5F9FA"/>
          </w:tcPr>
          <w:p>
            <w:pPr>
              <w:pStyle w:val="TableParagraph"/>
              <w:rPr>
                <w:sz w:val="17"/>
              </w:rPr>
            </w:pPr>
            <w:r>
              <w:rPr>
                <w:color w:val="172837"/>
                <w:sz w:val="17"/>
              </w:rPr>
              <w:t>Not yet administered</w:t>
            </w:r>
            <w:r>
              <w:rPr>
                <w:color w:val="172837"/>
                <w:spacing w:val="1"/>
                <w:sz w:val="17"/>
              </w:rPr>
              <w:t> </w:t>
            </w:r>
            <w:r>
              <w:rPr>
                <w:color w:val="172837"/>
                <w:sz w:val="17"/>
              </w:rPr>
              <w:t>with a representative</w:t>
            </w:r>
            <w:r>
              <w:rPr>
                <w:color w:val="172837"/>
                <w:spacing w:val="1"/>
                <w:sz w:val="17"/>
              </w:rPr>
              <w:t> </w:t>
            </w:r>
            <w:r>
              <w:rPr>
                <w:color w:val="172837"/>
                <w:sz w:val="17"/>
              </w:rPr>
              <w:t>hospital </w:t>
            </w:r>
            <w:r>
              <w:rPr>
                <w:color w:val="172837"/>
                <w:spacing w:val="-2"/>
                <w:sz w:val="17"/>
              </w:rPr>
              <w:t>sample</w:t>
            </w:r>
          </w:p>
        </w:tc>
      </w:tr>
    </w:tbl>
    <w:p>
      <w:pPr>
        <w:pStyle w:val="BodyText"/>
        <w:spacing w:before="9"/>
        <w:rPr>
          <w:i/>
          <w:sz w:val="20"/>
        </w:rPr>
      </w:pPr>
      <w:r>
        <w:rPr/>
        <w:pict>
          <v:rect style="position:absolute;margin-left:51pt;margin-top:13.875306pt;width:493.230498pt;height:.75pt;mso-position-horizontal-relative:page;mso-position-vertical-relative:paragraph;z-index:-15352320;mso-wrap-distance-left:0;mso-wrap-distance-right:0" id="docshape2031" filled="true" fillcolor="#ccdbe2" stroked="false">
            <v:fill type="solid"/>
            <w10:wrap type="topAndBottom"/>
          </v:rect>
        </w:pict>
      </w:r>
    </w:p>
    <w:p>
      <w:pPr>
        <w:pStyle w:val="BodyText"/>
        <w:rPr>
          <w:i/>
          <w:sz w:val="20"/>
        </w:rPr>
      </w:pPr>
    </w:p>
    <w:p>
      <w:pPr>
        <w:pStyle w:val="BodyText"/>
        <w:spacing w:before="3"/>
        <w:rPr>
          <w:i/>
          <w:sz w:val="24"/>
        </w:rPr>
      </w:pPr>
    </w:p>
    <w:p>
      <w:pPr>
        <w:pStyle w:val="Heading6"/>
        <w:numPr>
          <w:ilvl w:val="1"/>
          <w:numId w:val="16"/>
        </w:numPr>
        <w:tabs>
          <w:tab w:pos="806" w:val="left" w:leader="none"/>
        </w:tabs>
        <w:spacing w:line="240" w:lineRule="auto" w:before="100" w:after="0"/>
        <w:ind w:left="805" w:right="0" w:hanging="526"/>
        <w:jc w:val="left"/>
      </w:pPr>
      <w:r>
        <w:rPr/>
        <w:pict>
          <v:rect style="position:absolute;margin-left:51pt;margin-top:27.726364pt;width:493.230498pt;height:.75pt;mso-position-horizontal-relative:page;mso-position-vertical-relative:paragraph;z-index:-15351808;mso-wrap-distance-left:0;mso-wrap-distance-right:0" id="docshape2032" filled="true" fillcolor="#c6dbe1" stroked="false">
            <v:fill type="solid"/>
            <w10:wrap type="topAndBottom"/>
          </v:rect>
        </w:pict>
      </w:r>
      <w:bookmarkStart w:name="_TOC_250019" w:id="144"/>
      <w:r>
        <w:rPr>
          <w:color w:val="0A6172"/>
        </w:rPr>
        <w:t>Interpretation</w:t>
      </w:r>
      <w:r>
        <w:rPr>
          <w:color w:val="0A6172"/>
          <w:spacing w:val="-7"/>
        </w:rPr>
        <w:t> </w:t>
      </w:r>
      <w:r>
        <w:rPr>
          <w:color w:val="0A6172"/>
        </w:rPr>
        <w:t>of</w:t>
      </w:r>
      <w:r>
        <w:rPr>
          <w:color w:val="0A6172"/>
          <w:spacing w:val="-4"/>
        </w:rPr>
        <w:t> </w:t>
      </w:r>
      <w:r>
        <w:rPr>
          <w:color w:val="0A6172"/>
        </w:rPr>
        <w:t>Results</w:t>
      </w:r>
      <w:r>
        <w:rPr>
          <w:color w:val="0A6172"/>
          <w:spacing w:val="-5"/>
        </w:rPr>
        <w:t> </w:t>
      </w:r>
      <w:r>
        <w:rPr>
          <w:color w:val="0A6172"/>
        </w:rPr>
        <w:t>Against</w:t>
      </w:r>
      <w:r>
        <w:rPr>
          <w:color w:val="0A6172"/>
          <w:spacing w:val="-4"/>
        </w:rPr>
        <w:t> </w:t>
      </w:r>
      <w:r>
        <w:rPr>
          <w:color w:val="0A6172"/>
        </w:rPr>
        <w:t>the</w:t>
      </w:r>
      <w:r>
        <w:rPr>
          <w:color w:val="0A6172"/>
          <w:spacing w:val="-4"/>
        </w:rPr>
        <w:t> </w:t>
      </w:r>
      <w:bookmarkEnd w:id="144"/>
      <w:r>
        <w:rPr>
          <w:color w:val="0A6172"/>
          <w:spacing w:val="-2"/>
        </w:rPr>
        <w:t>Problem</w:t>
      </w:r>
    </w:p>
    <w:p>
      <w:pPr>
        <w:pStyle w:val="BodyText"/>
        <w:spacing w:before="11"/>
        <w:rPr>
          <w:rFonts w:ascii="Segoe UI"/>
          <w:b/>
          <w:sz w:val="28"/>
        </w:rPr>
      </w:pPr>
    </w:p>
    <w:p>
      <w:pPr>
        <w:spacing w:before="0"/>
        <w:ind w:left="280" w:right="0" w:firstLine="0"/>
        <w:jc w:val="both"/>
        <w:rPr>
          <w:i/>
          <w:sz w:val="18"/>
        </w:rPr>
      </w:pPr>
      <w:r>
        <w:rPr>
          <w:i/>
          <w:color w:val="36586A"/>
          <w:sz w:val="18"/>
        </w:rPr>
        <w:t>Table</w:t>
      </w:r>
      <w:r>
        <w:rPr>
          <w:i/>
          <w:color w:val="36586A"/>
          <w:spacing w:val="-5"/>
          <w:sz w:val="18"/>
        </w:rPr>
        <w:t> </w:t>
      </w:r>
      <w:r>
        <w:rPr>
          <w:i/>
          <w:color w:val="36586A"/>
          <w:sz w:val="18"/>
        </w:rPr>
        <w:t>5.33:</w:t>
      </w:r>
      <w:r>
        <w:rPr>
          <w:i/>
          <w:color w:val="36586A"/>
          <w:spacing w:val="-5"/>
          <w:sz w:val="18"/>
        </w:rPr>
        <w:t> </w:t>
      </w:r>
      <w:r>
        <w:rPr>
          <w:i/>
          <w:color w:val="36586A"/>
          <w:sz w:val="18"/>
        </w:rPr>
        <w:t>Interpretation</w:t>
      </w:r>
      <w:r>
        <w:rPr>
          <w:i/>
          <w:color w:val="36586A"/>
          <w:spacing w:val="-5"/>
          <w:sz w:val="18"/>
        </w:rPr>
        <w:t> </w:t>
      </w:r>
      <w:r>
        <w:rPr>
          <w:i/>
          <w:color w:val="36586A"/>
          <w:sz w:val="18"/>
        </w:rPr>
        <w:t>of</w:t>
      </w:r>
      <w:r>
        <w:rPr>
          <w:i/>
          <w:color w:val="36586A"/>
          <w:spacing w:val="-5"/>
          <w:sz w:val="18"/>
        </w:rPr>
        <w:t> </w:t>
      </w:r>
      <w:r>
        <w:rPr>
          <w:i/>
          <w:color w:val="36586A"/>
          <w:sz w:val="18"/>
        </w:rPr>
        <w:t>Results</w:t>
      </w:r>
      <w:r>
        <w:rPr>
          <w:i/>
          <w:color w:val="36586A"/>
          <w:spacing w:val="-5"/>
          <w:sz w:val="18"/>
        </w:rPr>
        <w:t> </w:t>
      </w:r>
      <w:r>
        <w:rPr>
          <w:i/>
          <w:color w:val="36586A"/>
          <w:sz w:val="18"/>
        </w:rPr>
        <w:t>Against</w:t>
      </w:r>
      <w:r>
        <w:rPr>
          <w:i/>
          <w:color w:val="36586A"/>
          <w:spacing w:val="-5"/>
          <w:sz w:val="18"/>
        </w:rPr>
        <w:t> </w:t>
      </w:r>
      <w:r>
        <w:rPr>
          <w:i/>
          <w:color w:val="36586A"/>
          <w:sz w:val="18"/>
        </w:rPr>
        <w:t>the</w:t>
      </w:r>
      <w:r>
        <w:rPr>
          <w:i/>
          <w:color w:val="36586A"/>
          <w:spacing w:val="-5"/>
          <w:sz w:val="18"/>
        </w:rPr>
        <w:t> </w:t>
      </w:r>
      <w:r>
        <w:rPr>
          <w:i/>
          <w:color w:val="36586A"/>
          <w:spacing w:val="-2"/>
          <w:sz w:val="18"/>
        </w:rPr>
        <w:t>Problem</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580"/>
        <w:gridCol w:w="3885"/>
        <w:gridCol w:w="338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706" w:val="left" w:leader="none"/>
                <w:tab w:pos="6580" w:val="left" w:leader="none"/>
              </w:tabs>
              <w:spacing w:before="108"/>
              <w:ind w:left="120"/>
              <w:rPr>
                <w:b/>
                <w:sz w:val="17"/>
              </w:rPr>
            </w:pPr>
            <w:r>
              <w:rPr>
                <w:b/>
                <w:color w:val="FFFFFF"/>
                <w:sz w:val="17"/>
              </w:rPr>
              <w:t>Problem</w:t>
            </w:r>
            <w:r>
              <w:rPr>
                <w:b/>
                <w:color w:val="FFFFFF"/>
                <w:spacing w:val="1"/>
                <w:sz w:val="17"/>
              </w:rPr>
              <w:t> </w:t>
            </w:r>
            <w:r>
              <w:rPr>
                <w:b/>
                <w:color w:val="FFFFFF"/>
                <w:sz w:val="17"/>
              </w:rPr>
              <w:t>identified</w:t>
            </w:r>
            <w:r>
              <w:rPr>
                <w:b/>
                <w:color w:val="FFFFFF"/>
                <w:spacing w:val="2"/>
                <w:sz w:val="17"/>
              </w:rPr>
              <w:t> </w:t>
            </w:r>
            <w:r>
              <w:rPr>
                <w:b/>
                <w:color w:val="FFFFFF"/>
                <w:sz w:val="17"/>
              </w:rPr>
              <w:t>in</w:t>
            </w:r>
            <w:r>
              <w:rPr>
                <w:b/>
                <w:color w:val="FFFFFF"/>
                <w:spacing w:val="2"/>
                <w:sz w:val="17"/>
              </w:rPr>
              <w:t> </w:t>
            </w:r>
            <w:r>
              <w:rPr>
                <w:b/>
                <w:color w:val="FFFFFF"/>
                <w:sz w:val="17"/>
              </w:rPr>
              <w:t>Chapter</w:t>
            </w:r>
            <w:r>
              <w:rPr>
                <w:b/>
                <w:color w:val="FFFFFF"/>
                <w:spacing w:val="1"/>
                <w:sz w:val="17"/>
              </w:rPr>
              <w:t> </w:t>
            </w:r>
            <w:r>
              <w:rPr>
                <w:b/>
                <w:color w:val="FFFFFF"/>
                <w:spacing w:val="-10"/>
                <w:sz w:val="17"/>
              </w:rPr>
              <w:t>1</w:t>
            </w:r>
            <w:r>
              <w:rPr>
                <w:b/>
                <w:color w:val="FFFFFF"/>
                <w:sz w:val="17"/>
              </w:rPr>
              <w:tab/>
              <w:t>Prototype</w:t>
            </w:r>
            <w:r>
              <w:rPr>
                <w:b/>
                <w:color w:val="FFFFFF"/>
                <w:spacing w:val="2"/>
                <w:sz w:val="17"/>
              </w:rPr>
              <w:t> </w:t>
            </w:r>
            <w:r>
              <w:rPr>
                <w:b/>
                <w:color w:val="FFFFFF"/>
                <w:spacing w:val="-2"/>
                <w:sz w:val="17"/>
              </w:rPr>
              <w:t>result</w:t>
            </w:r>
            <w:r>
              <w:rPr>
                <w:b/>
                <w:color w:val="FFFFFF"/>
                <w:sz w:val="17"/>
              </w:rPr>
              <w:tab/>
              <w:t>Strength</w:t>
            </w:r>
            <w:r>
              <w:rPr>
                <w:b/>
                <w:color w:val="FFFFFF"/>
                <w:spacing w:val="1"/>
                <w:sz w:val="17"/>
              </w:rPr>
              <w:t> </w:t>
            </w:r>
            <w:r>
              <w:rPr>
                <w:b/>
                <w:color w:val="FFFFFF"/>
                <w:sz w:val="17"/>
              </w:rPr>
              <w:t>of</w:t>
            </w:r>
            <w:r>
              <w:rPr>
                <w:b/>
                <w:color w:val="FFFFFF"/>
                <w:spacing w:val="2"/>
                <w:sz w:val="17"/>
              </w:rPr>
              <w:t> </w:t>
            </w:r>
            <w:r>
              <w:rPr>
                <w:b/>
                <w:color w:val="FFFFFF"/>
                <w:spacing w:val="-2"/>
                <w:sz w:val="17"/>
              </w:rPr>
              <w:t>conclusion</w:t>
            </w:r>
          </w:p>
        </w:tc>
      </w:tr>
      <w:tr>
        <w:trPr>
          <w:trHeight w:val="600" w:hRule="atLeast"/>
        </w:trPr>
        <w:tc>
          <w:tcPr>
            <w:tcW w:w="2580" w:type="dxa"/>
            <w:tcBorders>
              <w:top w:val="nil"/>
            </w:tcBorders>
          </w:tcPr>
          <w:p>
            <w:pPr>
              <w:pStyle w:val="TableParagraph"/>
              <w:spacing w:line="259" w:lineRule="auto"/>
              <w:rPr>
                <w:sz w:val="17"/>
              </w:rPr>
            </w:pPr>
            <w:r>
              <w:rPr>
                <w:color w:val="172837"/>
                <w:sz w:val="17"/>
              </w:rPr>
              <w:t>Patient</w:t>
            </w:r>
            <w:r>
              <w:rPr>
                <w:color w:val="172837"/>
                <w:spacing w:val="-7"/>
                <w:sz w:val="17"/>
              </w:rPr>
              <w:t> </w:t>
            </w:r>
            <w:r>
              <w:rPr>
                <w:color w:val="172837"/>
                <w:sz w:val="17"/>
              </w:rPr>
              <w:t>movement</w:t>
            </w:r>
            <w:r>
              <w:rPr>
                <w:color w:val="172837"/>
                <w:spacing w:val="-7"/>
                <w:sz w:val="17"/>
              </w:rPr>
              <w:t> </w:t>
            </w:r>
            <w:r>
              <w:rPr>
                <w:color w:val="172837"/>
                <w:sz w:val="17"/>
              </w:rPr>
              <w:t>was</w:t>
            </w:r>
            <w:r>
              <w:rPr>
                <w:color w:val="172837"/>
                <w:spacing w:val="-7"/>
                <w:sz w:val="17"/>
              </w:rPr>
              <w:t> </w:t>
            </w:r>
            <w:r>
              <w:rPr>
                <w:color w:val="172837"/>
                <w:sz w:val="17"/>
              </w:rPr>
              <w:t>not</w:t>
            </w:r>
            <w:r>
              <w:rPr>
                <w:color w:val="172837"/>
                <w:spacing w:val="-7"/>
                <w:sz w:val="17"/>
              </w:rPr>
              <w:t> </w:t>
            </w:r>
            <w:r>
              <w:rPr>
                <w:color w:val="172837"/>
                <w:sz w:val="17"/>
              </w:rPr>
              <w:t>visible</w:t>
            </w:r>
            <w:r>
              <w:rPr>
                <w:color w:val="172837"/>
                <w:spacing w:val="40"/>
                <w:sz w:val="17"/>
              </w:rPr>
              <w:t> </w:t>
            </w:r>
            <w:r>
              <w:rPr>
                <w:color w:val="172837"/>
                <w:sz w:val="17"/>
              </w:rPr>
              <w:t>across</w:t>
            </w:r>
            <w:r>
              <w:rPr>
                <w:color w:val="172837"/>
                <w:spacing w:val="-2"/>
                <w:sz w:val="17"/>
              </w:rPr>
              <w:t> </w:t>
            </w:r>
            <w:r>
              <w:rPr>
                <w:color w:val="172837"/>
                <w:sz w:val="17"/>
              </w:rPr>
              <w:t>departments</w:t>
            </w:r>
          </w:p>
        </w:tc>
        <w:tc>
          <w:tcPr>
            <w:tcW w:w="3885" w:type="dxa"/>
            <w:tcBorders>
              <w:top w:val="nil"/>
            </w:tcBorders>
          </w:tcPr>
          <w:p>
            <w:pPr>
              <w:pStyle w:val="TableParagraph"/>
              <w:spacing w:line="259" w:lineRule="auto"/>
              <w:ind w:left="119" w:right="127"/>
              <w:rPr>
                <w:sz w:val="17"/>
              </w:rPr>
            </w:pPr>
            <w:r>
              <w:rPr>
                <w:color w:val="172837"/>
                <w:sz w:val="17"/>
              </w:rPr>
              <w:t>One</w:t>
            </w:r>
            <w:r>
              <w:rPr>
                <w:color w:val="172837"/>
                <w:spacing w:val="-5"/>
                <w:sz w:val="17"/>
              </w:rPr>
              <w:t> </w:t>
            </w:r>
            <w:r>
              <w:rPr>
                <w:color w:val="172837"/>
                <w:sz w:val="17"/>
              </w:rPr>
              <w:t>ticket</w:t>
            </w:r>
            <w:r>
              <w:rPr>
                <w:color w:val="172837"/>
                <w:spacing w:val="-5"/>
                <w:sz w:val="17"/>
              </w:rPr>
              <w:t> </w:t>
            </w:r>
            <w:r>
              <w:rPr>
                <w:color w:val="172837"/>
                <w:sz w:val="17"/>
              </w:rPr>
              <w:t>could</w:t>
            </w:r>
            <w:r>
              <w:rPr>
                <w:color w:val="172837"/>
                <w:spacing w:val="-5"/>
                <w:sz w:val="17"/>
              </w:rPr>
              <w:t> </w:t>
            </w:r>
            <w:r>
              <w:rPr>
                <w:color w:val="172837"/>
                <w:sz w:val="17"/>
              </w:rPr>
              <w:t>be</w:t>
            </w:r>
            <w:r>
              <w:rPr>
                <w:color w:val="172837"/>
                <w:spacing w:val="-5"/>
                <w:sz w:val="17"/>
              </w:rPr>
              <w:t> </w:t>
            </w:r>
            <w:r>
              <w:rPr>
                <w:color w:val="172837"/>
                <w:sz w:val="17"/>
              </w:rPr>
              <w:t>registered,</w:t>
            </w:r>
            <w:r>
              <w:rPr>
                <w:color w:val="172837"/>
                <w:spacing w:val="-5"/>
                <w:sz w:val="17"/>
              </w:rPr>
              <w:t> </w:t>
            </w:r>
            <w:r>
              <w:rPr>
                <w:color w:val="172837"/>
                <w:sz w:val="17"/>
              </w:rPr>
              <w:t>triaged,</w:t>
            </w:r>
            <w:r>
              <w:rPr>
                <w:color w:val="172837"/>
                <w:spacing w:val="-5"/>
                <w:sz w:val="17"/>
              </w:rPr>
              <w:t> </w:t>
            </w:r>
            <w:r>
              <w:rPr>
                <w:color w:val="172837"/>
                <w:sz w:val="17"/>
              </w:rPr>
              <w:t>transferred,</w:t>
            </w:r>
            <w:r>
              <w:rPr>
                <w:color w:val="172837"/>
                <w:spacing w:val="40"/>
                <w:sz w:val="17"/>
              </w:rPr>
              <w:t> </w:t>
            </w:r>
            <w:r>
              <w:rPr>
                <w:color w:val="172837"/>
                <w:sz w:val="17"/>
              </w:rPr>
              <w:t>tracked, and displayed through shared queue state</w:t>
            </w:r>
          </w:p>
        </w:tc>
        <w:tc>
          <w:tcPr>
            <w:tcW w:w="3387" w:type="dxa"/>
            <w:tcBorders>
              <w:top w:val="nil"/>
              <w:right w:val="single" w:sz="4" w:space="0" w:color="CBD8DE"/>
            </w:tcBorders>
          </w:tcPr>
          <w:p>
            <w:pPr>
              <w:pStyle w:val="TableParagraph"/>
              <w:spacing w:line="259" w:lineRule="auto"/>
              <w:ind w:left="108" w:right="171"/>
              <w:rPr>
                <w:sz w:val="17"/>
              </w:rPr>
            </w:pPr>
            <w:r>
              <w:rPr>
                <w:color w:val="172837"/>
                <w:sz w:val="17"/>
              </w:rPr>
              <w:t>Strong</w:t>
            </w:r>
            <w:r>
              <w:rPr>
                <w:color w:val="172837"/>
                <w:spacing w:val="-6"/>
                <w:sz w:val="17"/>
              </w:rPr>
              <w:t> </w:t>
            </w:r>
            <w:r>
              <w:rPr>
                <w:color w:val="172837"/>
                <w:sz w:val="17"/>
              </w:rPr>
              <w:t>functional</w:t>
            </w:r>
            <w:r>
              <w:rPr>
                <w:color w:val="172837"/>
                <w:spacing w:val="-6"/>
                <w:sz w:val="17"/>
              </w:rPr>
              <w:t> </w:t>
            </w:r>
            <w:r>
              <w:rPr>
                <w:color w:val="172837"/>
                <w:sz w:val="17"/>
              </w:rPr>
              <w:t>evidence;</w:t>
            </w:r>
            <w:r>
              <w:rPr>
                <w:color w:val="172837"/>
                <w:spacing w:val="-6"/>
                <w:sz w:val="17"/>
              </w:rPr>
              <w:t> </w:t>
            </w:r>
            <w:r>
              <w:rPr>
                <w:color w:val="172837"/>
                <w:sz w:val="17"/>
              </w:rPr>
              <w:t>operational</w:t>
            </w:r>
            <w:r>
              <w:rPr>
                <w:color w:val="172837"/>
                <w:spacing w:val="40"/>
                <w:sz w:val="17"/>
              </w:rPr>
              <w:t> </w:t>
            </w:r>
            <w:r>
              <w:rPr>
                <w:color w:val="172837"/>
                <w:sz w:val="17"/>
              </w:rPr>
              <w:t>effect still requires a pilot</w:t>
            </w:r>
          </w:p>
        </w:tc>
      </w:tr>
      <w:tr>
        <w:trPr>
          <w:trHeight w:val="600" w:hRule="atLeast"/>
        </w:trPr>
        <w:tc>
          <w:tcPr>
            <w:tcW w:w="2580" w:type="dxa"/>
            <w:shd w:val="clear" w:color="auto" w:fill="F5F9FA"/>
          </w:tcPr>
          <w:p>
            <w:pPr>
              <w:pStyle w:val="TableParagraph"/>
              <w:spacing w:line="259" w:lineRule="auto"/>
              <w:ind w:right="124"/>
              <w:rPr>
                <w:sz w:val="17"/>
              </w:rPr>
            </w:pPr>
            <w:r>
              <w:rPr>
                <w:color w:val="172837"/>
                <w:sz w:val="17"/>
              </w:rPr>
              <w:t>Clinical urgency could be</w:t>
            </w:r>
            <w:r>
              <w:rPr>
                <w:color w:val="172837"/>
                <w:spacing w:val="40"/>
                <w:sz w:val="17"/>
              </w:rPr>
              <w:t> </w:t>
            </w:r>
            <w:r>
              <w:rPr>
                <w:color w:val="172837"/>
                <w:sz w:val="17"/>
              </w:rPr>
              <w:t>obscured</w:t>
            </w:r>
            <w:r>
              <w:rPr>
                <w:color w:val="172837"/>
                <w:spacing w:val="1"/>
                <w:sz w:val="17"/>
              </w:rPr>
              <w:t> </w:t>
            </w:r>
            <w:r>
              <w:rPr>
                <w:color w:val="172837"/>
                <w:sz w:val="17"/>
              </w:rPr>
              <w:t>by</w:t>
            </w:r>
            <w:r>
              <w:rPr>
                <w:color w:val="172837"/>
                <w:spacing w:val="1"/>
                <w:sz w:val="17"/>
              </w:rPr>
              <w:t> </w:t>
            </w:r>
            <w:r>
              <w:rPr>
                <w:color w:val="172837"/>
                <w:sz w:val="17"/>
              </w:rPr>
              <w:t>arrival</w:t>
            </w:r>
            <w:r>
              <w:rPr>
                <w:color w:val="172837"/>
                <w:spacing w:val="2"/>
                <w:sz w:val="17"/>
              </w:rPr>
              <w:t> </w:t>
            </w:r>
            <w:r>
              <w:rPr>
                <w:color w:val="172837"/>
                <w:spacing w:val="-4"/>
                <w:sz w:val="17"/>
              </w:rPr>
              <w:t>order</w:t>
            </w:r>
          </w:p>
        </w:tc>
        <w:tc>
          <w:tcPr>
            <w:tcW w:w="3885" w:type="dxa"/>
            <w:shd w:val="clear" w:color="auto" w:fill="F5F9FA"/>
          </w:tcPr>
          <w:p>
            <w:pPr>
              <w:pStyle w:val="TableParagraph"/>
              <w:spacing w:line="259" w:lineRule="auto"/>
              <w:ind w:left="119" w:right="127"/>
              <w:rPr>
                <w:sz w:val="17"/>
              </w:rPr>
            </w:pPr>
            <w:r>
              <w:rPr>
                <w:color w:val="172837"/>
                <w:sz w:val="17"/>
              </w:rPr>
              <w:t>Priority-aware</w:t>
            </w:r>
            <w:r>
              <w:rPr>
                <w:color w:val="172837"/>
                <w:spacing w:val="-7"/>
                <w:sz w:val="17"/>
              </w:rPr>
              <w:t> </w:t>
            </w:r>
            <w:r>
              <w:rPr>
                <w:color w:val="172837"/>
                <w:sz w:val="17"/>
              </w:rPr>
              <w:t>ordering</w:t>
            </w:r>
            <w:r>
              <w:rPr>
                <w:color w:val="172837"/>
                <w:spacing w:val="-7"/>
                <w:sz w:val="17"/>
              </w:rPr>
              <w:t> </w:t>
            </w:r>
            <w:r>
              <w:rPr>
                <w:color w:val="172837"/>
                <w:sz w:val="17"/>
              </w:rPr>
              <w:t>and</w:t>
            </w:r>
            <w:r>
              <w:rPr>
                <w:color w:val="172837"/>
                <w:spacing w:val="-7"/>
                <w:sz w:val="17"/>
              </w:rPr>
              <w:t> </w:t>
            </w:r>
            <w:r>
              <w:rPr>
                <w:color w:val="172837"/>
                <w:sz w:val="17"/>
              </w:rPr>
              <w:t>emergency-trigger</w:t>
            </w:r>
            <w:r>
              <w:rPr>
                <w:color w:val="172837"/>
                <w:spacing w:val="40"/>
                <w:sz w:val="17"/>
              </w:rPr>
              <w:t> </w:t>
            </w:r>
            <w:r>
              <w:rPr>
                <w:color w:val="172837"/>
                <w:sz w:val="17"/>
              </w:rPr>
              <w:t>scenarios passed the documented checks</w:t>
            </w:r>
          </w:p>
        </w:tc>
        <w:tc>
          <w:tcPr>
            <w:tcW w:w="3387" w:type="dxa"/>
            <w:tcBorders>
              <w:right w:val="single" w:sz="4" w:space="0" w:color="CBD8DE"/>
            </w:tcBorders>
            <w:shd w:val="clear" w:color="auto" w:fill="F5F9FA"/>
          </w:tcPr>
          <w:p>
            <w:pPr>
              <w:pStyle w:val="TableParagraph"/>
              <w:spacing w:line="259" w:lineRule="auto"/>
              <w:ind w:left="108"/>
              <w:rPr>
                <w:sz w:val="17"/>
              </w:rPr>
            </w:pPr>
            <w:r>
              <w:rPr>
                <w:color w:val="172837"/>
                <w:sz w:val="17"/>
              </w:rPr>
              <w:t>Strong</w:t>
            </w:r>
            <w:r>
              <w:rPr>
                <w:color w:val="172837"/>
                <w:spacing w:val="-5"/>
                <w:sz w:val="17"/>
              </w:rPr>
              <w:t> </w:t>
            </w:r>
            <w:r>
              <w:rPr>
                <w:color w:val="172837"/>
                <w:sz w:val="17"/>
              </w:rPr>
              <w:t>software</w:t>
            </w:r>
            <w:r>
              <w:rPr>
                <w:color w:val="172837"/>
                <w:spacing w:val="-5"/>
                <w:sz w:val="17"/>
              </w:rPr>
              <w:t> </w:t>
            </w:r>
            <w:r>
              <w:rPr>
                <w:color w:val="172837"/>
                <w:sz w:val="17"/>
              </w:rPr>
              <w:t>evidence;</w:t>
            </w:r>
            <w:r>
              <w:rPr>
                <w:color w:val="172837"/>
                <w:spacing w:val="-5"/>
                <w:sz w:val="17"/>
              </w:rPr>
              <w:t> </w:t>
            </w:r>
            <w:r>
              <w:rPr>
                <w:color w:val="172837"/>
                <w:sz w:val="17"/>
              </w:rPr>
              <w:t>thresholds</w:t>
            </w:r>
            <w:r>
              <w:rPr>
                <w:color w:val="172837"/>
                <w:spacing w:val="-5"/>
                <w:sz w:val="17"/>
              </w:rPr>
              <w:t> </w:t>
            </w:r>
            <w:r>
              <w:rPr>
                <w:color w:val="172837"/>
                <w:sz w:val="17"/>
              </w:rPr>
              <w:t>require</w:t>
            </w:r>
            <w:r>
              <w:rPr>
                <w:color w:val="172837"/>
                <w:spacing w:val="40"/>
                <w:sz w:val="17"/>
              </w:rPr>
              <w:t> </w:t>
            </w:r>
            <w:r>
              <w:rPr>
                <w:color w:val="172837"/>
                <w:sz w:val="17"/>
              </w:rPr>
              <w:t>clinical</w:t>
            </w:r>
            <w:r>
              <w:rPr>
                <w:color w:val="172837"/>
                <w:spacing w:val="-2"/>
                <w:sz w:val="17"/>
              </w:rPr>
              <w:t> </w:t>
            </w:r>
            <w:r>
              <w:rPr>
                <w:color w:val="172837"/>
                <w:sz w:val="17"/>
              </w:rPr>
              <w:t>approval</w:t>
            </w:r>
          </w:p>
        </w:tc>
      </w:tr>
      <w:tr>
        <w:trPr>
          <w:trHeight w:val="600" w:hRule="atLeast"/>
        </w:trPr>
        <w:tc>
          <w:tcPr>
            <w:tcW w:w="2580" w:type="dxa"/>
          </w:tcPr>
          <w:p>
            <w:pPr>
              <w:pStyle w:val="TableParagraph"/>
              <w:spacing w:line="259" w:lineRule="auto"/>
              <w:rPr>
                <w:sz w:val="17"/>
              </w:rPr>
            </w:pPr>
            <w:r>
              <w:rPr>
                <w:color w:val="172837"/>
                <w:sz w:val="17"/>
              </w:rPr>
              <w:t>Patients</w:t>
            </w:r>
            <w:r>
              <w:rPr>
                <w:color w:val="172837"/>
                <w:spacing w:val="-6"/>
                <w:sz w:val="17"/>
              </w:rPr>
              <w:t> </w:t>
            </w:r>
            <w:r>
              <w:rPr>
                <w:color w:val="172837"/>
                <w:sz w:val="17"/>
              </w:rPr>
              <w:t>could</w:t>
            </w:r>
            <w:r>
              <w:rPr>
                <w:color w:val="172837"/>
                <w:spacing w:val="-6"/>
                <w:sz w:val="17"/>
              </w:rPr>
              <w:t> </w:t>
            </w:r>
            <w:r>
              <w:rPr>
                <w:color w:val="172837"/>
                <w:sz w:val="17"/>
              </w:rPr>
              <w:t>miss</w:t>
            </w:r>
            <w:r>
              <w:rPr>
                <w:color w:val="172837"/>
                <w:spacing w:val="-6"/>
                <w:sz w:val="17"/>
              </w:rPr>
              <w:t> </w:t>
            </w:r>
            <w:r>
              <w:rPr>
                <w:color w:val="172837"/>
                <w:sz w:val="17"/>
              </w:rPr>
              <w:t>turns</w:t>
            </w:r>
            <w:r>
              <w:rPr>
                <w:color w:val="172837"/>
                <w:spacing w:val="-6"/>
                <w:sz w:val="17"/>
              </w:rPr>
              <w:t> </w:t>
            </w:r>
            <w:r>
              <w:rPr>
                <w:color w:val="172837"/>
                <w:sz w:val="17"/>
              </w:rPr>
              <w:t>without</w:t>
            </w:r>
            <w:r>
              <w:rPr>
                <w:color w:val="172837"/>
                <w:spacing w:val="40"/>
                <w:sz w:val="17"/>
              </w:rPr>
              <w:t> </w:t>
            </w:r>
            <w:r>
              <w:rPr>
                <w:color w:val="172837"/>
                <w:spacing w:val="-2"/>
                <w:sz w:val="17"/>
              </w:rPr>
              <w:t>notification</w:t>
            </w:r>
          </w:p>
        </w:tc>
        <w:tc>
          <w:tcPr>
            <w:tcW w:w="3885" w:type="dxa"/>
          </w:tcPr>
          <w:p>
            <w:pPr>
              <w:pStyle w:val="TableParagraph"/>
              <w:spacing w:line="259" w:lineRule="auto"/>
              <w:ind w:left="119" w:right="127"/>
              <w:rPr>
                <w:sz w:val="17"/>
              </w:rPr>
            </w:pPr>
            <w:r>
              <w:rPr>
                <w:color w:val="172837"/>
                <w:sz w:val="17"/>
              </w:rPr>
              <w:t>The system recorded notification events, retries,</w:t>
            </w:r>
            <w:r>
              <w:rPr>
                <w:color w:val="172837"/>
                <w:spacing w:val="40"/>
                <w:sz w:val="17"/>
              </w:rPr>
              <w:t> </w:t>
            </w:r>
            <w:r>
              <w:rPr>
                <w:color w:val="172837"/>
                <w:sz w:val="17"/>
              </w:rPr>
              <w:t>missed</w:t>
            </w:r>
            <w:r>
              <w:rPr>
                <w:color w:val="172837"/>
                <w:spacing w:val="-2"/>
                <w:sz w:val="17"/>
              </w:rPr>
              <w:t> </w:t>
            </w:r>
            <w:r>
              <w:rPr>
                <w:color w:val="172837"/>
                <w:sz w:val="17"/>
              </w:rPr>
              <w:t>turns,</w:t>
            </w:r>
            <w:r>
              <w:rPr>
                <w:color w:val="172837"/>
                <w:spacing w:val="-2"/>
                <w:sz w:val="17"/>
              </w:rPr>
              <w:t> </w:t>
            </w:r>
            <w:r>
              <w:rPr>
                <w:color w:val="172837"/>
                <w:sz w:val="17"/>
              </w:rPr>
              <w:t>and</w:t>
            </w:r>
            <w:r>
              <w:rPr>
                <w:color w:val="172837"/>
                <w:spacing w:val="-2"/>
                <w:sz w:val="17"/>
              </w:rPr>
              <w:t> </w:t>
            </w:r>
            <w:r>
              <w:rPr>
                <w:color w:val="172837"/>
                <w:sz w:val="17"/>
              </w:rPr>
              <w:t>recalls</w:t>
            </w:r>
            <w:r>
              <w:rPr>
                <w:color w:val="172837"/>
                <w:spacing w:val="-2"/>
                <w:sz w:val="17"/>
              </w:rPr>
              <w:t> </w:t>
            </w:r>
            <w:r>
              <w:rPr>
                <w:color w:val="172837"/>
                <w:sz w:val="17"/>
              </w:rPr>
              <w:t>and</w:t>
            </w:r>
            <w:r>
              <w:rPr>
                <w:color w:val="172837"/>
                <w:spacing w:val="-2"/>
                <w:sz w:val="17"/>
              </w:rPr>
              <w:t> </w:t>
            </w:r>
            <w:r>
              <w:rPr>
                <w:color w:val="172837"/>
                <w:sz w:val="17"/>
              </w:rPr>
              <w:t>exposed</w:t>
            </w:r>
            <w:r>
              <w:rPr>
                <w:color w:val="172837"/>
                <w:spacing w:val="-2"/>
                <w:sz w:val="17"/>
              </w:rPr>
              <w:t> </w:t>
            </w:r>
            <w:r>
              <w:rPr>
                <w:color w:val="172837"/>
                <w:sz w:val="17"/>
              </w:rPr>
              <w:t>them</w:t>
            </w:r>
            <w:r>
              <w:rPr>
                <w:color w:val="172837"/>
                <w:spacing w:val="-2"/>
                <w:sz w:val="17"/>
              </w:rPr>
              <w:t> </w:t>
            </w:r>
            <w:r>
              <w:rPr>
                <w:color w:val="172837"/>
                <w:sz w:val="17"/>
              </w:rPr>
              <w:t>to</w:t>
            </w:r>
            <w:r>
              <w:rPr>
                <w:color w:val="172837"/>
                <w:spacing w:val="-2"/>
                <w:sz w:val="17"/>
              </w:rPr>
              <w:t> </w:t>
            </w:r>
            <w:r>
              <w:rPr>
                <w:color w:val="172837"/>
                <w:sz w:val="17"/>
              </w:rPr>
              <w:t>staff</w:t>
            </w:r>
          </w:p>
        </w:tc>
        <w:tc>
          <w:tcPr>
            <w:tcW w:w="3387" w:type="dxa"/>
            <w:tcBorders>
              <w:right w:val="single" w:sz="4" w:space="0" w:color="CBD8DE"/>
            </w:tcBorders>
          </w:tcPr>
          <w:p>
            <w:pPr>
              <w:pStyle w:val="TableParagraph"/>
              <w:spacing w:line="259" w:lineRule="auto"/>
              <w:ind w:left="108"/>
              <w:rPr>
                <w:sz w:val="17"/>
              </w:rPr>
            </w:pPr>
            <w:r>
              <w:rPr>
                <w:color w:val="172837"/>
                <w:sz w:val="17"/>
              </w:rPr>
              <w:t>Strong</w:t>
            </w:r>
            <w:r>
              <w:rPr>
                <w:color w:val="172837"/>
                <w:spacing w:val="-2"/>
                <w:sz w:val="17"/>
              </w:rPr>
              <w:t> </w:t>
            </w:r>
            <w:r>
              <w:rPr>
                <w:color w:val="172837"/>
                <w:sz w:val="17"/>
              </w:rPr>
              <w:t>workflow</w:t>
            </w:r>
            <w:r>
              <w:rPr>
                <w:color w:val="172837"/>
                <w:spacing w:val="-2"/>
                <w:sz w:val="17"/>
              </w:rPr>
              <w:t> </w:t>
            </w:r>
            <w:r>
              <w:rPr>
                <w:color w:val="172837"/>
                <w:sz w:val="17"/>
              </w:rPr>
              <w:t>evidence</w:t>
            </w:r>
            <w:r>
              <w:rPr>
                <w:color w:val="172837"/>
                <w:spacing w:val="-2"/>
                <w:sz w:val="17"/>
              </w:rPr>
              <w:t> </w:t>
            </w:r>
            <w:r>
              <w:rPr>
                <w:color w:val="172837"/>
                <w:sz w:val="17"/>
              </w:rPr>
              <w:t>in</w:t>
            </w:r>
            <w:r>
              <w:rPr>
                <w:color w:val="172837"/>
                <w:spacing w:val="-2"/>
                <w:sz w:val="17"/>
              </w:rPr>
              <w:t> </w:t>
            </w:r>
            <w:r>
              <w:rPr>
                <w:color w:val="172837"/>
                <w:sz w:val="17"/>
              </w:rPr>
              <w:t>mock</w:t>
            </w:r>
            <w:r>
              <w:rPr>
                <w:color w:val="172837"/>
                <w:spacing w:val="-2"/>
                <w:sz w:val="17"/>
              </w:rPr>
              <w:t> </w:t>
            </w:r>
            <w:r>
              <w:rPr>
                <w:color w:val="172837"/>
                <w:sz w:val="17"/>
              </w:rPr>
              <w:t>mode;</w:t>
            </w:r>
            <w:r>
              <w:rPr>
                <w:color w:val="172837"/>
                <w:spacing w:val="-2"/>
                <w:sz w:val="17"/>
              </w:rPr>
              <w:t> </w:t>
            </w:r>
            <w:r>
              <w:rPr>
                <w:color w:val="172837"/>
                <w:sz w:val="17"/>
              </w:rPr>
              <w:t>live</w:t>
            </w:r>
            <w:r>
              <w:rPr>
                <w:color w:val="172837"/>
                <w:spacing w:val="40"/>
                <w:sz w:val="17"/>
              </w:rPr>
              <w:t> </w:t>
            </w:r>
            <w:r>
              <w:rPr>
                <w:color w:val="172837"/>
                <w:sz w:val="17"/>
              </w:rPr>
              <w:t>delivery remains deployment-dependent</w:t>
            </w:r>
          </w:p>
        </w:tc>
      </w:tr>
      <w:tr>
        <w:trPr>
          <w:trHeight w:val="600" w:hRule="atLeast"/>
        </w:trPr>
        <w:tc>
          <w:tcPr>
            <w:tcW w:w="2580" w:type="dxa"/>
            <w:shd w:val="clear" w:color="auto" w:fill="F5F9FA"/>
          </w:tcPr>
          <w:p>
            <w:pPr>
              <w:pStyle w:val="TableParagraph"/>
              <w:spacing w:line="259" w:lineRule="auto"/>
              <w:ind w:right="124"/>
              <w:rPr>
                <w:sz w:val="17"/>
              </w:rPr>
            </w:pPr>
            <w:r>
              <w:rPr>
                <w:color w:val="172837"/>
                <w:sz w:val="17"/>
              </w:rPr>
              <w:t>Management</w:t>
            </w:r>
            <w:r>
              <w:rPr>
                <w:color w:val="172837"/>
                <w:spacing w:val="-10"/>
                <w:sz w:val="17"/>
              </w:rPr>
              <w:t> </w:t>
            </w:r>
            <w:r>
              <w:rPr>
                <w:color w:val="172837"/>
                <w:sz w:val="17"/>
              </w:rPr>
              <w:t>lacked</w:t>
            </w:r>
            <w:r>
              <w:rPr>
                <w:color w:val="172837"/>
                <w:spacing w:val="-10"/>
                <w:sz w:val="17"/>
              </w:rPr>
              <w:t> </w:t>
            </w:r>
            <w:r>
              <w:rPr>
                <w:color w:val="172837"/>
                <w:sz w:val="17"/>
              </w:rPr>
              <w:t>reliable</w:t>
            </w:r>
            <w:r>
              <w:rPr>
                <w:color w:val="172837"/>
                <w:spacing w:val="40"/>
                <w:sz w:val="17"/>
              </w:rPr>
              <w:t> </w:t>
            </w:r>
            <w:r>
              <w:rPr>
                <w:color w:val="172837"/>
                <w:sz w:val="17"/>
              </w:rPr>
              <w:t>queue</w:t>
            </w:r>
            <w:r>
              <w:rPr>
                <w:color w:val="172837"/>
                <w:spacing w:val="-2"/>
                <w:sz w:val="17"/>
              </w:rPr>
              <w:t> </w:t>
            </w:r>
            <w:r>
              <w:rPr>
                <w:color w:val="172837"/>
                <w:sz w:val="17"/>
              </w:rPr>
              <w:t>information</w:t>
            </w:r>
          </w:p>
        </w:tc>
        <w:tc>
          <w:tcPr>
            <w:tcW w:w="3885" w:type="dxa"/>
            <w:shd w:val="clear" w:color="auto" w:fill="F5F9FA"/>
          </w:tcPr>
          <w:p>
            <w:pPr>
              <w:pStyle w:val="TableParagraph"/>
              <w:spacing w:line="259" w:lineRule="auto"/>
              <w:ind w:left="119" w:right="127"/>
              <w:rPr>
                <w:sz w:val="17"/>
              </w:rPr>
            </w:pPr>
            <w:r>
              <w:rPr>
                <w:color w:val="172837"/>
                <w:sz w:val="17"/>
              </w:rPr>
              <w:t>Dashboard metrics, audit history, reports, and</w:t>
            </w:r>
            <w:r>
              <w:rPr>
                <w:color w:val="172837"/>
                <w:spacing w:val="40"/>
                <w:sz w:val="17"/>
              </w:rPr>
              <w:t> </w:t>
            </w:r>
            <w:r>
              <w:rPr>
                <w:color w:val="172837"/>
                <w:sz w:val="17"/>
              </w:rPr>
              <w:t>exports</w:t>
            </w:r>
            <w:r>
              <w:rPr>
                <w:color w:val="172837"/>
                <w:spacing w:val="-3"/>
                <w:sz w:val="17"/>
              </w:rPr>
              <w:t> </w:t>
            </w:r>
            <w:r>
              <w:rPr>
                <w:color w:val="172837"/>
                <w:sz w:val="17"/>
              </w:rPr>
              <w:t>were</w:t>
            </w:r>
            <w:r>
              <w:rPr>
                <w:color w:val="172837"/>
                <w:spacing w:val="-3"/>
                <w:sz w:val="17"/>
              </w:rPr>
              <w:t> </w:t>
            </w:r>
            <w:r>
              <w:rPr>
                <w:color w:val="172837"/>
                <w:sz w:val="17"/>
              </w:rPr>
              <w:t>produced</w:t>
            </w:r>
            <w:r>
              <w:rPr>
                <w:color w:val="172837"/>
                <w:spacing w:val="-3"/>
                <w:sz w:val="17"/>
              </w:rPr>
              <w:t> </w:t>
            </w:r>
            <w:r>
              <w:rPr>
                <w:color w:val="172837"/>
                <w:sz w:val="17"/>
              </w:rPr>
              <w:t>from</w:t>
            </w:r>
            <w:r>
              <w:rPr>
                <w:color w:val="172837"/>
                <w:spacing w:val="-3"/>
                <w:sz w:val="17"/>
              </w:rPr>
              <w:t> </w:t>
            </w:r>
            <w:r>
              <w:rPr>
                <w:color w:val="172837"/>
                <w:sz w:val="17"/>
              </w:rPr>
              <w:t>the</w:t>
            </w:r>
            <w:r>
              <w:rPr>
                <w:color w:val="172837"/>
                <w:spacing w:val="-3"/>
                <w:sz w:val="17"/>
              </w:rPr>
              <w:t> </w:t>
            </w:r>
            <w:r>
              <w:rPr>
                <w:color w:val="172837"/>
                <w:sz w:val="17"/>
              </w:rPr>
              <w:t>same</w:t>
            </w:r>
            <w:r>
              <w:rPr>
                <w:color w:val="172837"/>
                <w:spacing w:val="-3"/>
                <w:sz w:val="17"/>
              </w:rPr>
              <w:t> </w:t>
            </w:r>
            <w:r>
              <w:rPr>
                <w:color w:val="172837"/>
                <w:sz w:val="17"/>
              </w:rPr>
              <w:t>event</w:t>
            </w:r>
            <w:r>
              <w:rPr>
                <w:color w:val="172837"/>
                <w:spacing w:val="-3"/>
                <w:sz w:val="17"/>
              </w:rPr>
              <w:t> </w:t>
            </w:r>
            <w:r>
              <w:rPr>
                <w:color w:val="172837"/>
                <w:sz w:val="17"/>
              </w:rPr>
              <w:t>data</w:t>
            </w:r>
          </w:p>
        </w:tc>
        <w:tc>
          <w:tcPr>
            <w:tcW w:w="3387" w:type="dxa"/>
            <w:tcBorders>
              <w:right w:val="single" w:sz="4" w:space="0" w:color="CBD8DE"/>
            </w:tcBorders>
            <w:shd w:val="clear" w:color="auto" w:fill="F5F9FA"/>
          </w:tcPr>
          <w:p>
            <w:pPr>
              <w:pStyle w:val="TableParagraph"/>
              <w:spacing w:line="259" w:lineRule="auto"/>
              <w:ind w:left="108" w:right="171"/>
              <w:rPr>
                <w:sz w:val="17"/>
              </w:rPr>
            </w:pPr>
            <w:r>
              <w:rPr>
                <w:color w:val="172837"/>
                <w:sz w:val="17"/>
              </w:rPr>
              <w:t>Strong prototype evidence; indicator</w:t>
            </w:r>
            <w:r>
              <w:rPr>
                <w:color w:val="172837"/>
                <w:spacing w:val="40"/>
                <w:sz w:val="17"/>
              </w:rPr>
              <w:t> </w:t>
            </w:r>
            <w:r>
              <w:rPr>
                <w:color w:val="172837"/>
                <w:sz w:val="17"/>
              </w:rPr>
              <w:t>definitions</w:t>
            </w:r>
            <w:r>
              <w:rPr>
                <w:color w:val="172837"/>
                <w:spacing w:val="-7"/>
                <w:sz w:val="17"/>
              </w:rPr>
              <w:t> </w:t>
            </w:r>
            <w:r>
              <w:rPr>
                <w:color w:val="172837"/>
                <w:sz w:val="17"/>
              </w:rPr>
              <w:t>require</w:t>
            </w:r>
            <w:r>
              <w:rPr>
                <w:color w:val="172837"/>
                <w:spacing w:val="-7"/>
                <w:sz w:val="17"/>
              </w:rPr>
              <w:t> </w:t>
            </w:r>
            <w:r>
              <w:rPr>
                <w:color w:val="172837"/>
                <w:sz w:val="17"/>
              </w:rPr>
              <w:t>management</w:t>
            </w:r>
            <w:r>
              <w:rPr>
                <w:color w:val="172837"/>
                <w:spacing w:val="-7"/>
                <w:sz w:val="17"/>
              </w:rPr>
              <w:t> </w:t>
            </w:r>
            <w:r>
              <w:rPr>
                <w:color w:val="172837"/>
                <w:sz w:val="17"/>
              </w:rPr>
              <w:t>validation</w:t>
            </w:r>
          </w:p>
        </w:tc>
      </w:tr>
      <w:tr>
        <w:trPr>
          <w:trHeight w:val="585" w:hRule="atLeast"/>
        </w:trPr>
        <w:tc>
          <w:tcPr>
            <w:tcW w:w="2580" w:type="dxa"/>
          </w:tcPr>
          <w:p>
            <w:pPr>
              <w:pStyle w:val="TableParagraph"/>
              <w:spacing w:line="259" w:lineRule="auto"/>
              <w:ind w:right="22"/>
              <w:rPr>
                <w:sz w:val="17"/>
              </w:rPr>
            </w:pPr>
            <w:r>
              <w:rPr>
                <w:color w:val="172837"/>
                <w:sz w:val="17"/>
              </w:rPr>
              <w:t>Paper-based</w:t>
            </w:r>
            <w:r>
              <w:rPr>
                <w:color w:val="172837"/>
                <w:spacing w:val="-9"/>
                <w:sz w:val="17"/>
              </w:rPr>
              <w:t> </w:t>
            </w:r>
            <w:r>
              <w:rPr>
                <w:color w:val="172837"/>
                <w:sz w:val="17"/>
              </w:rPr>
              <w:t>work</w:t>
            </w:r>
            <w:r>
              <w:rPr>
                <w:color w:val="172837"/>
                <w:spacing w:val="-9"/>
                <w:sz w:val="17"/>
              </w:rPr>
              <w:t> </w:t>
            </w:r>
            <w:r>
              <w:rPr>
                <w:color w:val="172837"/>
                <w:sz w:val="17"/>
              </w:rPr>
              <w:t>was</w:t>
            </w:r>
            <w:r>
              <w:rPr>
                <w:color w:val="172837"/>
                <w:spacing w:val="-9"/>
                <w:sz w:val="17"/>
              </w:rPr>
              <w:t> </w:t>
            </w:r>
            <w:r>
              <w:rPr>
                <w:color w:val="172837"/>
                <w:sz w:val="17"/>
              </w:rPr>
              <w:t>vulnerable</w:t>
            </w:r>
            <w:r>
              <w:rPr>
                <w:color w:val="172837"/>
                <w:spacing w:val="40"/>
                <w:sz w:val="17"/>
              </w:rPr>
              <w:t> </w:t>
            </w:r>
            <w:r>
              <w:rPr>
                <w:color w:val="172837"/>
                <w:sz w:val="17"/>
              </w:rPr>
              <w:t>to loss and disconnection</w:t>
            </w:r>
          </w:p>
        </w:tc>
        <w:tc>
          <w:tcPr>
            <w:tcW w:w="3885" w:type="dxa"/>
          </w:tcPr>
          <w:p>
            <w:pPr>
              <w:pStyle w:val="TableParagraph"/>
              <w:spacing w:line="259" w:lineRule="auto"/>
              <w:ind w:left="119" w:right="127"/>
              <w:rPr>
                <w:sz w:val="17"/>
              </w:rPr>
            </w:pPr>
            <w:r>
              <w:rPr>
                <w:color w:val="172837"/>
                <w:sz w:val="17"/>
              </w:rPr>
              <w:t>Persistent queue repositories, LAN deployment,</w:t>
            </w:r>
            <w:r>
              <w:rPr>
                <w:color w:val="172837"/>
                <w:spacing w:val="40"/>
                <w:sz w:val="17"/>
              </w:rPr>
              <w:t> </w:t>
            </w:r>
            <w:r>
              <w:rPr>
                <w:color w:val="172837"/>
                <w:sz w:val="17"/>
              </w:rPr>
              <w:t>retry queues, and local</w:t>
            </w:r>
            <w:r>
              <w:rPr>
                <w:color w:val="172837"/>
                <w:spacing w:val="1"/>
                <w:sz w:val="17"/>
              </w:rPr>
              <w:t> </w:t>
            </w:r>
            <w:r>
              <w:rPr>
                <w:color w:val="172837"/>
                <w:sz w:val="17"/>
              </w:rPr>
              <w:t>drafts were </w:t>
            </w:r>
            <w:r>
              <w:rPr>
                <w:color w:val="172837"/>
                <w:spacing w:val="-2"/>
                <w:sz w:val="17"/>
              </w:rPr>
              <w:t>implemented</w:t>
            </w:r>
          </w:p>
        </w:tc>
        <w:tc>
          <w:tcPr>
            <w:tcW w:w="3387" w:type="dxa"/>
            <w:tcBorders>
              <w:right w:val="single" w:sz="4" w:space="0" w:color="CBD8DE"/>
            </w:tcBorders>
          </w:tcPr>
          <w:p>
            <w:pPr>
              <w:pStyle w:val="TableParagraph"/>
              <w:spacing w:line="259" w:lineRule="auto"/>
              <w:ind w:left="108" w:right="171"/>
              <w:rPr>
                <w:sz w:val="17"/>
              </w:rPr>
            </w:pPr>
            <w:r>
              <w:rPr>
                <w:color w:val="172837"/>
                <w:sz w:val="17"/>
              </w:rPr>
              <w:t>Partial</w:t>
            </w:r>
            <w:r>
              <w:rPr>
                <w:color w:val="172837"/>
                <w:spacing w:val="-6"/>
                <w:sz w:val="17"/>
              </w:rPr>
              <w:t> </w:t>
            </w:r>
            <w:r>
              <w:rPr>
                <w:color w:val="172837"/>
                <w:sz w:val="17"/>
              </w:rPr>
              <w:t>readiness;</w:t>
            </w:r>
            <w:r>
              <w:rPr>
                <w:color w:val="172837"/>
                <w:spacing w:val="-6"/>
                <w:sz w:val="17"/>
              </w:rPr>
              <w:t> </w:t>
            </w:r>
            <w:r>
              <w:rPr>
                <w:color w:val="172837"/>
                <w:sz w:val="17"/>
              </w:rPr>
              <w:t>backup,</w:t>
            </w:r>
            <w:r>
              <w:rPr>
                <w:color w:val="172837"/>
                <w:spacing w:val="-6"/>
                <w:sz w:val="17"/>
              </w:rPr>
              <w:t> </w:t>
            </w:r>
            <w:r>
              <w:rPr>
                <w:color w:val="172837"/>
                <w:sz w:val="17"/>
              </w:rPr>
              <w:t>restore,</w:t>
            </w:r>
            <w:r>
              <w:rPr>
                <w:color w:val="172837"/>
                <w:spacing w:val="-6"/>
                <w:sz w:val="17"/>
              </w:rPr>
              <w:t> </w:t>
            </w:r>
            <w:r>
              <w:rPr>
                <w:color w:val="172837"/>
                <w:sz w:val="17"/>
              </w:rPr>
              <w:t>and</w:t>
            </w:r>
            <w:r>
              <w:rPr>
                <w:color w:val="172837"/>
                <w:spacing w:val="40"/>
                <w:sz w:val="17"/>
              </w:rPr>
              <w:t> </w:t>
            </w:r>
            <w:r>
              <w:rPr>
                <w:color w:val="172837"/>
                <w:sz w:val="17"/>
              </w:rPr>
              <w:t>failover testing remain outstanding</w:t>
            </w:r>
          </w:p>
        </w:tc>
      </w:tr>
    </w:tbl>
    <w:p>
      <w:pPr>
        <w:pStyle w:val="BodyText"/>
        <w:spacing w:before="6"/>
        <w:rPr>
          <w:i/>
          <w:sz w:val="21"/>
        </w:rPr>
      </w:pPr>
    </w:p>
    <w:p>
      <w:pPr>
        <w:pStyle w:val="BodyText"/>
        <w:spacing w:line="295" w:lineRule="auto"/>
        <w:ind w:left="280" w:right="207"/>
        <w:jc w:val="both"/>
      </w:pPr>
      <w:r>
        <w:rPr>
          <w:color w:val="172837"/>
        </w:rPr>
        <w:t>The</w:t>
      </w:r>
      <w:r>
        <w:rPr>
          <w:color w:val="172837"/>
          <w:spacing w:val="-4"/>
        </w:rPr>
        <w:t> </w:t>
      </w:r>
      <w:r>
        <w:rPr>
          <w:color w:val="172837"/>
        </w:rPr>
        <w:t>results</w:t>
      </w:r>
      <w:r>
        <w:rPr>
          <w:color w:val="172837"/>
          <w:spacing w:val="-4"/>
        </w:rPr>
        <w:t> </w:t>
      </w:r>
      <w:r>
        <w:rPr>
          <w:color w:val="172837"/>
        </w:rPr>
        <w:t>therefore</w:t>
      </w:r>
      <w:r>
        <w:rPr>
          <w:color w:val="172837"/>
          <w:spacing w:val="-4"/>
        </w:rPr>
        <w:t> </w:t>
      </w:r>
      <w:r>
        <w:rPr>
          <w:color w:val="172837"/>
        </w:rPr>
        <w:t>showed</w:t>
      </w:r>
      <w:r>
        <w:rPr>
          <w:color w:val="172837"/>
          <w:spacing w:val="-4"/>
        </w:rPr>
        <w:t> </w:t>
      </w:r>
      <w:r>
        <w:rPr>
          <w:color w:val="172837"/>
        </w:rPr>
        <w:t>that</w:t>
      </w:r>
      <w:r>
        <w:rPr>
          <w:color w:val="172837"/>
          <w:spacing w:val="-4"/>
        </w:rPr>
        <w:t> </w:t>
      </w:r>
      <w:r>
        <w:rPr>
          <w:color w:val="172837"/>
        </w:rPr>
        <w:t>the</w:t>
      </w:r>
      <w:r>
        <w:rPr>
          <w:color w:val="172837"/>
          <w:spacing w:val="-4"/>
        </w:rPr>
        <w:t> </w:t>
      </w:r>
      <w:r>
        <w:rPr>
          <w:color w:val="172837"/>
        </w:rPr>
        <w:t>software</w:t>
      </w:r>
      <w:r>
        <w:rPr>
          <w:color w:val="172837"/>
          <w:spacing w:val="-4"/>
        </w:rPr>
        <w:t> </w:t>
      </w:r>
      <w:r>
        <w:rPr>
          <w:color w:val="172837"/>
        </w:rPr>
        <w:t>artefact</w:t>
      </w:r>
      <w:r>
        <w:rPr>
          <w:color w:val="172837"/>
          <w:spacing w:val="-4"/>
        </w:rPr>
        <w:t> </w:t>
      </w:r>
      <w:r>
        <w:rPr>
          <w:color w:val="172837"/>
        </w:rPr>
        <w:t>addressed</w:t>
      </w:r>
      <w:r>
        <w:rPr>
          <w:color w:val="172837"/>
          <w:spacing w:val="-4"/>
        </w:rPr>
        <w:t> </w:t>
      </w:r>
      <w:r>
        <w:rPr>
          <w:color w:val="172837"/>
        </w:rPr>
        <w:t>the</w:t>
      </w:r>
      <w:r>
        <w:rPr>
          <w:color w:val="172837"/>
          <w:spacing w:val="-4"/>
        </w:rPr>
        <w:t> </w:t>
      </w:r>
      <w:r>
        <w:rPr>
          <w:color w:val="172837"/>
        </w:rPr>
        <w:t>coordination</w:t>
      </w:r>
      <w:r>
        <w:rPr>
          <w:color w:val="172837"/>
          <w:spacing w:val="-4"/>
        </w:rPr>
        <w:t> </w:t>
      </w:r>
      <w:r>
        <w:rPr>
          <w:color w:val="172837"/>
        </w:rPr>
        <w:t>mechanisms</w:t>
      </w:r>
      <w:r>
        <w:rPr>
          <w:color w:val="172837"/>
          <w:spacing w:val="-4"/>
        </w:rPr>
        <w:t> </w:t>
      </w:r>
      <w:r>
        <w:rPr>
          <w:color w:val="172837"/>
        </w:rPr>
        <w:t>at</w:t>
      </w:r>
      <w:r>
        <w:rPr>
          <w:color w:val="172837"/>
          <w:spacing w:val="-4"/>
        </w:rPr>
        <w:t> </w:t>
      </w:r>
      <w:r>
        <w:rPr>
          <w:color w:val="172837"/>
        </w:rPr>
        <w:t>the</w:t>
      </w:r>
      <w:r>
        <w:rPr>
          <w:color w:val="172837"/>
          <w:spacing w:val="-4"/>
        </w:rPr>
        <w:t> </w:t>
      </w:r>
      <w:r>
        <w:rPr>
          <w:color w:val="172837"/>
        </w:rPr>
        <w:t>centre of the research problem. They did not yet prove that hospital-wide waiting time, satisfaction, or </w:t>
      </w:r>
      <w:r>
        <w:rPr>
          <w:color w:val="172837"/>
        </w:rPr>
        <w:t>clinical outcomes had improved. Those outcomes require baseline data, an authorised pilot, and repeated measurement after deployment.</w:t>
      </w:r>
    </w:p>
    <w:p>
      <w:pPr>
        <w:pStyle w:val="BodyText"/>
      </w:pPr>
    </w:p>
    <w:p>
      <w:pPr>
        <w:pStyle w:val="BodyText"/>
        <w:spacing w:before="1"/>
        <w:rPr>
          <w:sz w:val="18"/>
        </w:rPr>
      </w:pPr>
    </w:p>
    <w:p>
      <w:pPr>
        <w:pStyle w:val="Heading6"/>
        <w:numPr>
          <w:ilvl w:val="1"/>
          <w:numId w:val="16"/>
        </w:numPr>
        <w:tabs>
          <w:tab w:pos="985" w:val="left" w:leader="none"/>
        </w:tabs>
        <w:spacing w:line="240" w:lineRule="auto" w:before="0" w:after="0"/>
        <w:ind w:left="984" w:right="0" w:hanging="705"/>
        <w:jc w:val="left"/>
      </w:pPr>
      <w:r>
        <w:rPr/>
        <w:pict>
          <v:rect style="position:absolute;margin-left:51pt;margin-top:23.476391pt;width:493.230498pt;height:.75pt;mso-position-horizontal-relative:page;mso-position-vertical-relative:paragraph;z-index:-15351296;mso-wrap-distance-left:0;mso-wrap-distance-right:0" id="docshape2033" filled="true" fillcolor="#c6dbe1" stroked="false">
            <v:fill type="solid"/>
            <w10:wrap type="topAndBottom"/>
          </v:rect>
        </w:pict>
      </w:r>
      <w:bookmarkStart w:name="_TOC_250018" w:id="145"/>
      <w:bookmarkEnd w:id="145"/>
      <w:r>
        <w:rPr>
          <w:color w:val="0A6172"/>
          <w:spacing w:val="-2"/>
        </w:rPr>
        <w:t>Summary</w:t>
      </w:r>
    </w:p>
    <w:p>
      <w:pPr>
        <w:pStyle w:val="BodyText"/>
        <w:spacing w:line="295" w:lineRule="auto" w:before="180"/>
        <w:ind w:left="280" w:right="207"/>
        <w:jc w:val="both"/>
      </w:pPr>
      <w:r>
        <w:rPr>
          <w:color w:val="172837"/>
        </w:rPr>
        <w:t>This chapter presented the verification and evaluation results for WaitLess. The evidence included 12 passing automated backend tests, 39 successful controlled functional walkthroughs across nine module groups, a successful frontend production build, and verification of key API paths. The breadth of the walkthroughs was useful for demonstration, while the small automated suite remained a clear area for improvement.</w:t>
      </w:r>
    </w:p>
    <w:p>
      <w:pPr>
        <w:pStyle w:val="BodyText"/>
        <w:spacing w:line="295" w:lineRule="auto" w:before="149"/>
        <w:ind w:left="280" w:right="207"/>
        <w:jc w:val="both"/>
      </w:pPr>
      <w:r>
        <w:rPr>
          <w:color w:val="172837"/>
        </w:rPr>
        <w:t>Performance observations established a local-development baseline for bundle size, API response </w:t>
      </w:r>
      <w:r>
        <w:rPr>
          <w:color w:val="172837"/>
        </w:rPr>
        <w:t>behaviour, and SSE updates. These observations were not a substitute for hospital-network load testing. The security review identified a useful prototype foundation alongside specific production hardening work, including persistent sessions, restricted CORS, rate limiting, security headers, backup controls, and broader permission </w:t>
      </w:r>
      <w:r>
        <w:rPr>
          <w:color w:val="172837"/>
          <w:spacing w:val="-2"/>
        </w:rPr>
        <w:t>testing.</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left="280" w:right="207"/>
        <w:jc w:val="both"/>
      </w:pPr>
      <w:r>
        <w:rPr>
          <w:color w:val="172837"/>
        </w:rPr>
        <w:t>The usability evaluation framework, including the SUS questionnaire and task-based evaluation, was prepared for</w:t>
      </w:r>
      <w:r>
        <w:rPr>
          <w:color w:val="172837"/>
          <w:spacing w:val="-8"/>
        </w:rPr>
        <w:t> </w:t>
      </w:r>
      <w:r>
        <w:rPr>
          <w:color w:val="172837"/>
        </w:rPr>
        <w:t>administration</w:t>
      </w:r>
      <w:r>
        <w:rPr>
          <w:color w:val="172837"/>
          <w:spacing w:val="-8"/>
        </w:rPr>
        <w:t> </w:t>
      </w:r>
      <w:r>
        <w:rPr>
          <w:color w:val="172837"/>
        </w:rPr>
        <w:t>with</w:t>
      </w:r>
      <w:r>
        <w:rPr>
          <w:color w:val="172837"/>
          <w:spacing w:val="-8"/>
        </w:rPr>
        <w:t> </w:t>
      </w:r>
      <w:r>
        <w:rPr>
          <w:color w:val="172837"/>
        </w:rPr>
        <w:t>authorised</w:t>
      </w:r>
      <w:r>
        <w:rPr>
          <w:color w:val="172837"/>
          <w:spacing w:val="-8"/>
        </w:rPr>
        <w:t> </w:t>
      </w:r>
      <w:r>
        <w:rPr>
          <w:color w:val="172837"/>
        </w:rPr>
        <w:t>hospital</w:t>
      </w:r>
      <w:r>
        <w:rPr>
          <w:color w:val="172837"/>
          <w:spacing w:val="-8"/>
        </w:rPr>
        <w:t> </w:t>
      </w:r>
      <w:r>
        <w:rPr>
          <w:color w:val="172837"/>
        </w:rPr>
        <w:t>staff</w:t>
      </w:r>
      <w:r>
        <w:rPr>
          <w:color w:val="172837"/>
          <w:spacing w:val="-8"/>
        </w:rPr>
        <w:t> </w:t>
      </w:r>
      <w:r>
        <w:rPr>
          <w:color w:val="172837"/>
        </w:rPr>
        <w:t>and</w:t>
      </w:r>
      <w:r>
        <w:rPr>
          <w:color w:val="172837"/>
          <w:spacing w:val="-8"/>
        </w:rPr>
        <w:t> </w:t>
      </w:r>
      <w:r>
        <w:rPr>
          <w:color w:val="172837"/>
        </w:rPr>
        <w:t>patients.</w:t>
      </w:r>
      <w:r>
        <w:rPr>
          <w:color w:val="172837"/>
          <w:spacing w:val="-8"/>
        </w:rPr>
        <w:t> </w:t>
      </w:r>
      <w:r>
        <w:rPr>
          <w:color w:val="172837"/>
        </w:rPr>
        <w:t>Because</w:t>
      </w:r>
      <w:r>
        <w:rPr>
          <w:color w:val="172837"/>
          <w:spacing w:val="-8"/>
        </w:rPr>
        <w:t> </w:t>
      </w:r>
      <w:r>
        <w:rPr>
          <w:color w:val="172837"/>
        </w:rPr>
        <w:t>that</w:t>
      </w:r>
      <w:r>
        <w:rPr>
          <w:color w:val="172837"/>
          <w:spacing w:val="-8"/>
        </w:rPr>
        <w:t> </w:t>
      </w:r>
      <w:r>
        <w:rPr>
          <w:color w:val="172837"/>
        </w:rPr>
        <w:t>representative</w:t>
      </w:r>
      <w:r>
        <w:rPr>
          <w:color w:val="172837"/>
          <w:spacing w:val="-8"/>
        </w:rPr>
        <w:t> </w:t>
      </w:r>
      <w:r>
        <w:rPr>
          <w:color w:val="172837"/>
        </w:rPr>
        <w:t>exercise</w:t>
      </w:r>
      <w:r>
        <w:rPr>
          <w:color w:val="172837"/>
          <w:spacing w:val="-8"/>
        </w:rPr>
        <w:t> </w:t>
      </w:r>
      <w:r>
        <w:rPr>
          <w:color w:val="172837"/>
        </w:rPr>
        <w:t>had</w:t>
      </w:r>
      <w:r>
        <w:rPr>
          <w:color w:val="172837"/>
          <w:spacing w:val="-8"/>
        </w:rPr>
        <w:t> </w:t>
      </w:r>
      <w:r>
        <w:rPr>
          <w:color w:val="172837"/>
        </w:rPr>
        <w:t>not</w:t>
      </w:r>
      <w:r>
        <w:rPr>
          <w:color w:val="172837"/>
          <w:spacing w:val="-8"/>
        </w:rPr>
        <w:t> </w:t>
      </w:r>
      <w:r>
        <w:rPr>
          <w:color w:val="172837"/>
        </w:rPr>
        <w:t>yet been completed, no invented SUS score was reported. The final interpretation was therefore appropriately limited to prototype feasibility and pilot readiness.</w:t>
      </w:r>
    </w:p>
    <w:p>
      <w:pPr>
        <w:pStyle w:val="BodyText"/>
        <w:spacing w:line="295" w:lineRule="auto" w:before="149"/>
        <w:ind w:left="280" w:right="207"/>
        <w:jc w:val="both"/>
      </w:pPr>
      <w:r>
        <w:rPr>
          <w:color w:val="172837"/>
        </w:rPr>
        <w:t>The next chapter, Chapter 6: Summary, Maintenance and Recommendations, summarises the project achievements, limitations, and future work.</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3"/>
        <w:rPr>
          <w:sz w:val="26"/>
        </w:rPr>
      </w:pPr>
    </w:p>
    <w:p>
      <w:pPr>
        <w:pStyle w:val="Heading3"/>
        <w:spacing w:line="208" w:lineRule="auto" w:before="162"/>
      </w:pPr>
      <w:bookmarkStart w:name="_TOC_250017" w:id="146"/>
      <w:r>
        <w:rPr>
          <w:color w:val="0A6172"/>
        </w:rPr>
        <w:t>C</w:t>
      </w:r>
      <w:bookmarkStart w:name="Chapter 6: Summary, Maintenance and Reco" w:id="147"/>
      <w:bookmarkEnd w:id="147"/>
      <w:r>
        <w:rPr>
          <w:color w:val="0A6172"/>
        </w:rPr>
      </w:r>
      <w:bookmarkStart w:name="6.1 Introduction" w:id="148"/>
      <w:bookmarkEnd w:id="148"/>
      <w:r>
        <w:rPr>
          <w:color w:val="0A6172"/>
        </w:rPr>
      </w:r>
      <w:bookmarkStart w:name="6.2 Project Summary" w:id="149"/>
      <w:bookmarkEnd w:id="149"/>
      <w:r>
        <w:rPr>
          <w:color w:val="0A6172"/>
        </w:rPr>
        <w:t>hap</w:t>
      </w:r>
      <w:r>
        <w:rPr>
          <w:color w:val="0A6172"/>
        </w:rPr>
        <w:t>ter</w:t>
      </w:r>
      <w:r>
        <w:rPr>
          <w:color w:val="0A6172"/>
          <w:spacing w:val="-13"/>
        </w:rPr>
        <w:t> </w:t>
      </w:r>
      <w:r>
        <w:rPr>
          <w:color w:val="0A6172"/>
        </w:rPr>
        <w:t>6:</w:t>
      </w:r>
      <w:r>
        <w:rPr>
          <w:color w:val="0A6172"/>
          <w:spacing w:val="-13"/>
        </w:rPr>
        <w:t> </w:t>
      </w:r>
      <w:r>
        <w:rPr>
          <w:color w:val="0A6172"/>
        </w:rPr>
        <w:t>Summary,</w:t>
      </w:r>
      <w:r>
        <w:rPr>
          <w:color w:val="0A6172"/>
          <w:spacing w:val="-13"/>
        </w:rPr>
        <w:t> </w:t>
      </w:r>
      <w:r>
        <w:rPr>
          <w:color w:val="0A6172"/>
        </w:rPr>
        <w:t>Maintenance</w:t>
      </w:r>
      <w:r>
        <w:rPr>
          <w:color w:val="0A6172"/>
          <w:spacing w:val="-13"/>
        </w:rPr>
        <w:t> </w:t>
      </w:r>
      <w:r>
        <w:rPr>
          <w:color w:val="0A6172"/>
        </w:rPr>
        <w:t>and </w:t>
      </w:r>
      <w:bookmarkEnd w:id="146"/>
      <w:r>
        <w:rPr>
          <w:color w:val="0A6172"/>
          <w:spacing w:val="-2"/>
        </w:rPr>
        <w:t>Recommendations</w:t>
      </w:r>
    </w:p>
    <w:p>
      <w:pPr>
        <w:pStyle w:val="BodyText"/>
        <w:spacing w:before="12"/>
        <w:rPr>
          <w:rFonts w:ascii="Segoe UI"/>
          <w:b/>
          <w:sz w:val="7"/>
        </w:rPr>
      </w:pPr>
      <w:r>
        <w:rPr/>
        <w:pict>
          <v:rect style="position:absolute;margin-left:51pt;margin-top:6.502838pt;width:493.230506pt;height:2.249947pt;mso-position-horizontal-relative:page;mso-position-vertical-relative:paragraph;z-index:-15350784;mso-wrap-distance-left:0;mso-wrap-distance-right:0" id="docshape2034" filled="true" fillcolor="#0fa6b3" stroked="false">
            <v:fill type="solid"/>
            <w10:wrap type="topAndBottom"/>
          </v:rect>
        </w:pict>
      </w:r>
    </w:p>
    <w:p>
      <w:pPr>
        <w:pStyle w:val="BodyText"/>
        <w:spacing w:before="2"/>
        <w:rPr>
          <w:rFonts w:ascii="Segoe UI"/>
          <w:b/>
          <w:sz w:val="48"/>
        </w:rPr>
      </w:pPr>
    </w:p>
    <w:p>
      <w:pPr>
        <w:pStyle w:val="Heading6"/>
        <w:numPr>
          <w:ilvl w:val="1"/>
          <w:numId w:val="17"/>
        </w:numPr>
        <w:tabs>
          <w:tab w:pos="806" w:val="left" w:leader="none"/>
        </w:tabs>
        <w:spacing w:line="240" w:lineRule="auto" w:before="0" w:after="0"/>
        <w:ind w:left="805" w:right="0" w:hanging="526"/>
        <w:jc w:val="left"/>
      </w:pPr>
      <w:r>
        <w:rPr/>
        <w:pict>
          <v:rect style="position:absolute;margin-left:51pt;margin-top:22.725922pt;width:493.230506pt;height:.749982pt;mso-position-horizontal-relative:page;mso-position-vertical-relative:paragraph;z-index:-15350272;mso-wrap-distance-left:0;mso-wrap-distance-right:0" id="docshape2035" filled="true" fillcolor="#c6dbe1" stroked="false">
            <v:fill type="solid"/>
            <w10:wrap type="topAndBottom"/>
          </v:rect>
        </w:pict>
      </w:r>
      <w:bookmarkStart w:name="_TOC_250016" w:id="150"/>
      <w:bookmarkEnd w:id="150"/>
      <w:r>
        <w:rPr>
          <w:color w:val="0A6172"/>
          <w:spacing w:val="-2"/>
        </w:rPr>
        <w:t>Introduction</w:t>
      </w:r>
    </w:p>
    <w:p>
      <w:pPr>
        <w:pStyle w:val="BodyText"/>
        <w:spacing w:line="295" w:lineRule="auto" w:before="180"/>
        <w:ind w:left="280" w:right="207"/>
        <w:jc w:val="both"/>
      </w:pPr>
      <w:r>
        <w:rPr>
          <w:color w:val="172837"/>
        </w:rPr>
        <w:t>This chapter concludes the documentation of the WaitLess Digital Queue Management System by summarising the project’s achievements, assessing the system against its original objectives, identifying limitations, and presenting recommendations for maintenance and future work. The discussion is grounded in the implemented prototype, source-code review, automated tests, documented functional walkthroughs, and production-build verification. Claims about hospital outcomes are deliberately separated from claims </w:t>
      </w:r>
      <w:r>
        <w:rPr>
          <w:color w:val="172837"/>
        </w:rPr>
        <w:t>about software behaviour.</w:t>
      </w:r>
    </w:p>
    <w:p>
      <w:pPr>
        <w:pStyle w:val="BodyText"/>
        <w:spacing w:before="6"/>
        <w:rPr>
          <w:sz w:val="17"/>
        </w:rPr>
      </w:pPr>
      <w:r>
        <w:rPr/>
        <w:pict>
          <v:rect style="position:absolute;margin-left:51pt;margin-top:11.900483pt;width:493.230506pt;height:.749982pt;mso-position-horizontal-relative:page;mso-position-vertical-relative:paragraph;z-index:-15349760;mso-wrap-distance-left:0;mso-wrap-distance-right:0" id="docshape2036" filled="true" fillcolor="#ccdbe2" stroked="false">
            <v:fill type="solid"/>
            <w10:wrap type="topAndBottom"/>
          </v:rect>
        </w:pict>
      </w:r>
    </w:p>
    <w:p>
      <w:pPr>
        <w:pStyle w:val="BodyText"/>
      </w:pPr>
    </w:p>
    <w:p>
      <w:pPr>
        <w:pStyle w:val="BodyText"/>
        <w:spacing w:before="5"/>
        <w:rPr>
          <w:sz w:val="30"/>
        </w:rPr>
      </w:pPr>
    </w:p>
    <w:p>
      <w:pPr>
        <w:pStyle w:val="Heading6"/>
        <w:numPr>
          <w:ilvl w:val="1"/>
          <w:numId w:val="17"/>
        </w:numPr>
        <w:tabs>
          <w:tab w:pos="806" w:val="left" w:leader="none"/>
        </w:tabs>
        <w:spacing w:line="240" w:lineRule="auto" w:before="0" w:after="0"/>
        <w:ind w:left="805" w:right="0" w:hanging="526"/>
        <w:jc w:val="left"/>
      </w:pPr>
      <w:r>
        <w:rPr/>
        <w:pict>
          <v:rect style="position:absolute;margin-left:51pt;margin-top:22.725965pt;width:493.230506pt;height:.749982pt;mso-position-horizontal-relative:page;mso-position-vertical-relative:paragraph;z-index:-15349248;mso-wrap-distance-left:0;mso-wrap-distance-right:0" id="docshape2037" filled="true" fillcolor="#c6dbe1" stroked="false">
            <v:fill type="solid"/>
            <w10:wrap type="topAndBottom"/>
          </v:rect>
        </w:pict>
      </w:r>
      <w:bookmarkStart w:name="_TOC_250015" w:id="151"/>
      <w:r>
        <w:rPr>
          <w:color w:val="0A6172"/>
        </w:rPr>
        <w:t>Project</w:t>
      </w:r>
      <w:r>
        <w:rPr>
          <w:color w:val="0A6172"/>
          <w:spacing w:val="-4"/>
        </w:rPr>
        <w:t> </w:t>
      </w:r>
      <w:bookmarkEnd w:id="151"/>
      <w:r>
        <w:rPr>
          <w:color w:val="0A6172"/>
          <w:spacing w:val="-2"/>
        </w:rPr>
        <w:t>Summary</w:t>
      </w:r>
    </w:p>
    <w:p>
      <w:pPr>
        <w:pStyle w:val="Heading8"/>
        <w:numPr>
          <w:ilvl w:val="2"/>
          <w:numId w:val="17"/>
        </w:numPr>
        <w:tabs>
          <w:tab w:pos="916" w:val="left" w:leader="none"/>
        </w:tabs>
        <w:spacing w:line="240" w:lineRule="auto" w:before="285" w:after="0"/>
        <w:ind w:left="915" w:right="0" w:hanging="636"/>
        <w:jc w:val="left"/>
      </w:pPr>
      <w:r>
        <w:rPr>
          <w:color w:val="167286"/>
        </w:rPr>
        <w:t>Problem</w:t>
      </w:r>
      <w:r>
        <w:rPr>
          <w:color w:val="167286"/>
          <w:spacing w:val="-2"/>
        </w:rPr>
        <w:t> Addressed</w:t>
      </w:r>
    </w:p>
    <w:p>
      <w:pPr>
        <w:pStyle w:val="BodyText"/>
        <w:spacing w:line="295" w:lineRule="auto" w:before="178"/>
        <w:ind w:left="280" w:right="207"/>
        <w:jc w:val="both"/>
      </w:pPr>
      <w:r>
        <w:rPr>
          <w:color w:val="172837"/>
        </w:rPr>
        <w:t>Chinhoyi Provincial Hospital, like many public healthcare facilities in Zimbabwe, relied on manual </w:t>
      </w:r>
      <w:r>
        <w:rPr>
          <w:color w:val="172837"/>
        </w:rPr>
        <w:t>queue management</w:t>
      </w:r>
      <w:r>
        <w:rPr>
          <w:color w:val="172837"/>
          <w:spacing w:val="-4"/>
        </w:rPr>
        <w:t> </w:t>
      </w:r>
      <w:r>
        <w:rPr>
          <w:color w:val="172837"/>
        </w:rPr>
        <w:t>—</w:t>
      </w:r>
      <w:r>
        <w:rPr>
          <w:color w:val="172837"/>
          <w:spacing w:val="-4"/>
        </w:rPr>
        <w:t> </w:t>
      </w:r>
      <w:r>
        <w:rPr>
          <w:color w:val="172837"/>
        </w:rPr>
        <w:t>physical</w:t>
      </w:r>
      <w:r>
        <w:rPr>
          <w:color w:val="172837"/>
          <w:spacing w:val="-4"/>
        </w:rPr>
        <w:t> </w:t>
      </w:r>
      <w:r>
        <w:rPr>
          <w:color w:val="172837"/>
        </w:rPr>
        <w:t>tokens,</w:t>
      </w:r>
      <w:r>
        <w:rPr>
          <w:color w:val="172837"/>
          <w:spacing w:val="-4"/>
        </w:rPr>
        <w:t> </w:t>
      </w:r>
      <w:r>
        <w:rPr>
          <w:color w:val="172837"/>
        </w:rPr>
        <w:t>paper</w:t>
      </w:r>
      <w:r>
        <w:rPr>
          <w:color w:val="172837"/>
          <w:spacing w:val="-4"/>
        </w:rPr>
        <w:t> </w:t>
      </w:r>
      <w:r>
        <w:rPr>
          <w:color w:val="172837"/>
        </w:rPr>
        <w:t>registers,</w:t>
      </w:r>
      <w:r>
        <w:rPr>
          <w:color w:val="172837"/>
          <w:spacing w:val="-4"/>
        </w:rPr>
        <w:t> </w:t>
      </w:r>
      <w:r>
        <w:rPr>
          <w:color w:val="172837"/>
        </w:rPr>
        <w:t>and</w:t>
      </w:r>
      <w:r>
        <w:rPr>
          <w:color w:val="172837"/>
          <w:spacing w:val="-4"/>
        </w:rPr>
        <w:t> </w:t>
      </w:r>
      <w:r>
        <w:rPr>
          <w:color w:val="172837"/>
        </w:rPr>
        <w:t>verbal</w:t>
      </w:r>
      <w:r>
        <w:rPr>
          <w:color w:val="172837"/>
          <w:spacing w:val="-4"/>
        </w:rPr>
        <w:t> </w:t>
      </w:r>
      <w:r>
        <w:rPr>
          <w:color w:val="172837"/>
        </w:rPr>
        <w:t>calls</w:t>
      </w:r>
      <w:r>
        <w:rPr>
          <w:color w:val="172837"/>
          <w:spacing w:val="-4"/>
        </w:rPr>
        <w:t> </w:t>
      </w:r>
      <w:r>
        <w:rPr>
          <w:color w:val="172837"/>
        </w:rPr>
        <w:t>—</w:t>
      </w:r>
      <w:r>
        <w:rPr>
          <w:color w:val="172837"/>
          <w:spacing w:val="-4"/>
        </w:rPr>
        <w:t> </w:t>
      </w:r>
      <w:r>
        <w:rPr>
          <w:color w:val="172837"/>
        </w:rPr>
        <w:t>resulting</w:t>
      </w:r>
      <w:r>
        <w:rPr>
          <w:color w:val="172837"/>
          <w:spacing w:val="-4"/>
        </w:rPr>
        <w:t> </w:t>
      </w:r>
      <w:r>
        <w:rPr>
          <w:color w:val="172837"/>
        </w:rPr>
        <w:t>in</w:t>
      </w:r>
      <w:r>
        <w:rPr>
          <w:color w:val="172837"/>
          <w:spacing w:val="-4"/>
        </w:rPr>
        <w:t> </w:t>
      </w:r>
      <w:r>
        <w:rPr>
          <w:color w:val="172837"/>
        </w:rPr>
        <w:t>long</w:t>
      </w:r>
      <w:r>
        <w:rPr>
          <w:color w:val="172837"/>
          <w:spacing w:val="-4"/>
        </w:rPr>
        <w:t> </w:t>
      </w:r>
      <w:r>
        <w:rPr>
          <w:color w:val="172837"/>
        </w:rPr>
        <w:t>waits,</w:t>
      </w:r>
      <w:r>
        <w:rPr>
          <w:color w:val="172837"/>
          <w:spacing w:val="-4"/>
        </w:rPr>
        <w:t> </w:t>
      </w:r>
      <w:r>
        <w:rPr>
          <w:color w:val="172837"/>
        </w:rPr>
        <w:t>patient</w:t>
      </w:r>
      <w:r>
        <w:rPr>
          <w:color w:val="172837"/>
          <w:spacing w:val="-4"/>
        </w:rPr>
        <w:t> </w:t>
      </w:r>
      <w:r>
        <w:rPr>
          <w:color w:val="172837"/>
        </w:rPr>
        <w:t>anxiety,</w:t>
      </w:r>
      <w:r>
        <w:rPr>
          <w:color w:val="172837"/>
          <w:spacing w:val="-4"/>
        </w:rPr>
        <w:t> </w:t>
      </w:r>
      <w:r>
        <w:rPr>
          <w:color w:val="172837"/>
        </w:rPr>
        <w:t>no- shows, and operational inefficiency. The WaitLess system was proposed to replace this with a real-time, web- based digital queue management platform.</w:t>
      </w:r>
    </w:p>
    <w:p>
      <w:pPr>
        <w:pStyle w:val="BodyText"/>
        <w:spacing w:before="9"/>
        <w:rPr>
          <w:sz w:val="20"/>
        </w:rPr>
      </w:pPr>
    </w:p>
    <w:p>
      <w:pPr>
        <w:pStyle w:val="Heading8"/>
        <w:numPr>
          <w:ilvl w:val="2"/>
          <w:numId w:val="17"/>
        </w:numPr>
        <w:tabs>
          <w:tab w:pos="916" w:val="left" w:leader="none"/>
        </w:tabs>
        <w:spacing w:line="240" w:lineRule="auto" w:before="0" w:after="0"/>
        <w:ind w:left="915" w:right="0" w:hanging="636"/>
        <w:jc w:val="left"/>
      </w:pPr>
      <w:r>
        <w:rPr>
          <w:color w:val="167286"/>
        </w:rPr>
        <w:t>Solution</w:t>
      </w:r>
      <w:r>
        <w:rPr>
          <w:color w:val="167286"/>
          <w:spacing w:val="-1"/>
        </w:rPr>
        <w:t> </w:t>
      </w:r>
      <w:r>
        <w:rPr>
          <w:color w:val="167286"/>
          <w:spacing w:val="-2"/>
        </w:rPr>
        <w:t>Delivered</w:t>
      </w:r>
    </w:p>
    <w:p>
      <w:pPr>
        <w:pStyle w:val="BodyText"/>
        <w:spacing w:before="178"/>
        <w:ind w:left="280"/>
        <w:jc w:val="both"/>
      </w:pPr>
      <w:r>
        <w:rPr>
          <w:color w:val="172837"/>
        </w:rPr>
        <w:t>WaitLess</w:t>
      </w:r>
      <w:r>
        <w:rPr>
          <w:color w:val="172837"/>
          <w:spacing w:val="-4"/>
        </w:rPr>
        <w:t> </w:t>
      </w:r>
      <w:r>
        <w:rPr>
          <w:color w:val="172837"/>
        </w:rPr>
        <w:t>is</w:t>
      </w:r>
      <w:r>
        <w:rPr>
          <w:color w:val="172837"/>
          <w:spacing w:val="-3"/>
        </w:rPr>
        <w:t> </w:t>
      </w:r>
      <w:r>
        <w:rPr>
          <w:color w:val="172837"/>
        </w:rPr>
        <w:t>a</w:t>
      </w:r>
      <w:r>
        <w:rPr>
          <w:color w:val="172837"/>
          <w:spacing w:val="-3"/>
        </w:rPr>
        <w:t> </w:t>
      </w:r>
      <w:r>
        <w:rPr>
          <w:color w:val="172837"/>
        </w:rPr>
        <w:t>full-stack</w:t>
      </w:r>
      <w:r>
        <w:rPr>
          <w:color w:val="172837"/>
          <w:spacing w:val="-4"/>
        </w:rPr>
        <w:t> </w:t>
      </w:r>
      <w:r>
        <w:rPr>
          <w:color w:val="172837"/>
        </w:rPr>
        <w:t>web</w:t>
      </w:r>
      <w:r>
        <w:rPr>
          <w:color w:val="172837"/>
          <w:spacing w:val="-3"/>
        </w:rPr>
        <w:t> </w:t>
      </w:r>
      <w:r>
        <w:rPr>
          <w:color w:val="172837"/>
        </w:rPr>
        <w:t>application</w:t>
      </w:r>
      <w:r>
        <w:rPr>
          <w:color w:val="172837"/>
          <w:spacing w:val="-3"/>
        </w:rPr>
        <w:t> </w:t>
      </w:r>
      <w:r>
        <w:rPr>
          <w:color w:val="172837"/>
        </w:rPr>
        <w:t>built</w:t>
      </w:r>
      <w:r>
        <w:rPr>
          <w:color w:val="172837"/>
          <w:spacing w:val="-4"/>
        </w:rPr>
        <w:t> </w:t>
      </w:r>
      <w:r>
        <w:rPr>
          <w:color w:val="172837"/>
        </w:rPr>
        <w:t>with</w:t>
      </w:r>
      <w:r>
        <w:rPr>
          <w:color w:val="172837"/>
          <w:spacing w:val="-3"/>
        </w:rPr>
        <w:t> </w:t>
      </w:r>
      <w:r>
        <w:rPr>
          <w:color w:val="172837"/>
        </w:rPr>
        <w:t>React</w:t>
      </w:r>
      <w:r>
        <w:rPr>
          <w:color w:val="172837"/>
          <w:spacing w:val="-3"/>
        </w:rPr>
        <w:t> </w:t>
      </w:r>
      <w:r>
        <w:rPr>
          <w:color w:val="172837"/>
        </w:rPr>
        <w:t>19</w:t>
      </w:r>
      <w:r>
        <w:rPr>
          <w:color w:val="172837"/>
          <w:spacing w:val="-3"/>
        </w:rPr>
        <w:t> </w:t>
      </w:r>
      <w:r>
        <w:rPr>
          <w:color w:val="172837"/>
        </w:rPr>
        <w:t>and</w:t>
      </w:r>
      <w:r>
        <w:rPr>
          <w:color w:val="172837"/>
          <w:spacing w:val="-4"/>
        </w:rPr>
        <w:t> </w:t>
      </w:r>
      <w:r>
        <w:rPr>
          <w:color w:val="172837"/>
        </w:rPr>
        <w:t>Node.js,</w:t>
      </w:r>
      <w:r>
        <w:rPr>
          <w:color w:val="172837"/>
          <w:spacing w:val="-3"/>
        </w:rPr>
        <w:t> </w:t>
      </w:r>
      <w:r>
        <w:rPr>
          <w:color w:val="172837"/>
          <w:spacing w:val="-2"/>
        </w:rPr>
        <w:t>featuring:</w:t>
      </w:r>
    </w:p>
    <w:p>
      <w:pPr>
        <w:pStyle w:val="BodyText"/>
        <w:spacing w:before="9"/>
        <w:rPr>
          <w:sz w:val="12"/>
        </w:rPr>
      </w:pPr>
    </w:p>
    <w:p>
      <w:pPr>
        <w:spacing w:line="295" w:lineRule="auto" w:before="56"/>
        <w:ind w:left="639" w:right="207" w:firstLine="0"/>
        <w:jc w:val="left"/>
        <w:rPr>
          <w:sz w:val="22"/>
        </w:rPr>
      </w:pPr>
      <w:r>
        <w:rPr/>
        <w:pict>
          <v:shape style="position:absolute;margin-left:56.999859pt;margin-top:8.023786pt;width:3.75pt;height:3.75pt;mso-position-horizontal-relative:page;mso-position-vertical-relative:paragraph;z-index:16108544" id="docshape2038" coordorigin="1140,160" coordsize="75,75" path="m1182,235l1173,235,1168,235,1140,203,1140,193,1173,160,1182,160,1215,198,1215,203,1182,235xe" filled="true" fillcolor="#172837" stroked="false">
            <v:path arrowok="t"/>
            <v:fill type="solid"/>
            <w10:wrap type="none"/>
          </v:shape>
        </w:pict>
      </w:r>
      <w:r>
        <w:rPr>
          <w:b/>
          <w:color w:val="122E40"/>
          <w:sz w:val="22"/>
        </w:rPr>
        <w:t>Real-time</w:t>
      </w:r>
      <w:r>
        <w:rPr>
          <w:b/>
          <w:color w:val="122E40"/>
          <w:spacing w:val="-8"/>
          <w:sz w:val="22"/>
        </w:rPr>
        <w:t> </w:t>
      </w:r>
      <w:r>
        <w:rPr>
          <w:b/>
          <w:color w:val="122E40"/>
          <w:sz w:val="22"/>
        </w:rPr>
        <w:t>queue</w:t>
      </w:r>
      <w:r>
        <w:rPr>
          <w:b/>
          <w:color w:val="122E40"/>
          <w:spacing w:val="-8"/>
          <w:sz w:val="22"/>
        </w:rPr>
        <w:t> </w:t>
      </w:r>
      <w:r>
        <w:rPr>
          <w:b/>
          <w:color w:val="122E40"/>
          <w:sz w:val="22"/>
        </w:rPr>
        <w:t>management</w:t>
      </w:r>
      <w:r>
        <w:rPr>
          <w:b/>
          <w:color w:val="122E40"/>
          <w:spacing w:val="-7"/>
          <w:sz w:val="22"/>
        </w:rPr>
        <w:t> </w:t>
      </w:r>
      <w:r>
        <w:rPr>
          <w:color w:val="172837"/>
          <w:sz w:val="22"/>
        </w:rPr>
        <w:t>with</w:t>
      </w:r>
      <w:r>
        <w:rPr>
          <w:color w:val="172837"/>
          <w:spacing w:val="-8"/>
          <w:sz w:val="22"/>
        </w:rPr>
        <w:t> </w:t>
      </w:r>
      <w:r>
        <w:rPr>
          <w:color w:val="172837"/>
          <w:sz w:val="22"/>
        </w:rPr>
        <w:t>Server-Sent</w:t>
      </w:r>
      <w:r>
        <w:rPr>
          <w:color w:val="172837"/>
          <w:spacing w:val="-8"/>
          <w:sz w:val="22"/>
        </w:rPr>
        <w:t> </w:t>
      </w:r>
      <w:r>
        <w:rPr>
          <w:color w:val="172837"/>
          <w:sz w:val="22"/>
        </w:rPr>
        <w:t>Events</w:t>
      </w:r>
      <w:r>
        <w:rPr>
          <w:color w:val="172837"/>
          <w:spacing w:val="-8"/>
          <w:sz w:val="22"/>
        </w:rPr>
        <w:t> </w:t>
      </w:r>
      <w:r>
        <w:rPr>
          <w:color w:val="172837"/>
          <w:sz w:val="22"/>
        </w:rPr>
        <w:t>(SSE)</w:t>
      </w:r>
      <w:r>
        <w:rPr>
          <w:color w:val="172837"/>
          <w:spacing w:val="-8"/>
          <w:sz w:val="22"/>
        </w:rPr>
        <w:t> </w:t>
      </w:r>
      <w:r>
        <w:rPr>
          <w:color w:val="172837"/>
          <w:sz w:val="22"/>
        </w:rPr>
        <w:t>for</w:t>
      </w:r>
      <w:r>
        <w:rPr>
          <w:color w:val="172837"/>
          <w:spacing w:val="-8"/>
          <w:sz w:val="22"/>
        </w:rPr>
        <w:t> </w:t>
      </w:r>
      <w:r>
        <w:rPr>
          <w:color w:val="172837"/>
          <w:sz w:val="22"/>
        </w:rPr>
        <w:t>instant</w:t>
      </w:r>
      <w:r>
        <w:rPr>
          <w:color w:val="172837"/>
          <w:spacing w:val="-8"/>
          <w:sz w:val="22"/>
        </w:rPr>
        <w:t> </w:t>
      </w:r>
      <w:r>
        <w:rPr>
          <w:color w:val="172837"/>
          <w:sz w:val="22"/>
        </w:rPr>
        <w:t>updates</w:t>
      </w:r>
      <w:r>
        <w:rPr>
          <w:color w:val="172837"/>
          <w:spacing w:val="-8"/>
          <w:sz w:val="22"/>
        </w:rPr>
        <w:t> </w:t>
      </w:r>
      <w:r>
        <w:rPr>
          <w:color w:val="172837"/>
          <w:sz w:val="22"/>
        </w:rPr>
        <w:t>across</w:t>
      </w:r>
      <w:r>
        <w:rPr>
          <w:color w:val="172837"/>
          <w:spacing w:val="-8"/>
          <w:sz w:val="22"/>
        </w:rPr>
        <w:t> </w:t>
      </w:r>
      <w:r>
        <w:rPr>
          <w:color w:val="172837"/>
          <w:sz w:val="22"/>
        </w:rPr>
        <w:t>all</w:t>
      </w:r>
      <w:r>
        <w:rPr>
          <w:color w:val="172837"/>
          <w:spacing w:val="-8"/>
          <w:sz w:val="22"/>
        </w:rPr>
        <w:t> </w:t>
      </w:r>
      <w:r>
        <w:rPr>
          <w:color w:val="172837"/>
          <w:sz w:val="22"/>
        </w:rPr>
        <w:t>connected </w:t>
      </w:r>
      <w:r>
        <w:rPr>
          <w:color w:val="172837"/>
          <w:spacing w:val="-2"/>
          <w:sz w:val="22"/>
        </w:rPr>
        <w:t>devices</w:t>
      </w:r>
    </w:p>
    <w:p>
      <w:pPr>
        <w:spacing w:before="59"/>
        <w:ind w:left="639" w:right="0" w:firstLine="0"/>
        <w:jc w:val="left"/>
        <w:rPr>
          <w:sz w:val="22"/>
        </w:rPr>
      </w:pPr>
      <w:r>
        <w:rPr/>
        <w:pict>
          <v:shape style="position:absolute;margin-left:56.999859pt;margin-top:8.173758pt;width:3.75pt;height:3.75pt;mso-position-horizontal-relative:page;mso-position-vertical-relative:paragraph;z-index:16109056" id="docshape2039" coordorigin="1140,163" coordsize="75,75" path="m1182,238l1173,238,1168,238,1140,206,1140,196,1173,163,1182,163,1215,201,1215,206,1182,238xe" filled="true" fillcolor="#172837" stroked="false">
            <v:path arrowok="t"/>
            <v:fill type="solid"/>
            <w10:wrap type="none"/>
          </v:shape>
        </w:pict>
      </w:r>
      <w:r>
        <w:rPr>
          <w:b/>
          <w:color w:val="122E40"/>
          <w:sz w:val="22"/>
        </w:rPr>
        <w:t>Role-based</w:t>
      </w:r>
      <w:r>
        <w:rPr>
          <w:b/>
          <w:color w:val="122E40"/>
          <w:spacing w:val="-6"/>
          <w:sz w:val="22"/>
        </w:rPr>
        <w:t> </w:t>
      </w:r>
      <w:r>
        <w:rPr>
          <w:b/>
          <w:color w:val="122E40"/>
          <w:sz w:val="22"/>
        </w:rPr>
        <w:t>access</w:t>
      </w:r>
      <w:r>
        <w:rPr>
          <w:b/>
          <w:color w:val="122E40"/>
          <w:spacing w:val="-5"/>
          <w:sz w:val="22"/>
        </w:rPr>
        <w:t> </w:t>
      </w:r>
      <w:r>
        <w:rPr>
          <w:b/>
          <w:color w:val="122E40"/>
          <w:sz w:val="22"/>
        </w:rPr>
        <w:t>control</w:t>
      </w:r>
      <w:r>
        <w:rPr>
          <w:b/>
          <w:color w:val="122E40"/>
          <w:spacing w:val="-4"/>
          <w:sz w:val="22"/>
        </w:rPr>
        <w:t> </w:t>
      </w:r>
      <w:r>
        <w:rPr>
          <w:color w:val="172837"/>
          <w:sz w:val="22"/>
        </w:rPr>
        <w:t>for</w:t>
      </w:r>
      <w:r>
        <w:rPr>
          <w:color w:val="172837"/>
          <w:spacing w:val="-5"/>
          <w:sz w:val="22"/>
        </w:rPr>
        <w:t> </w:t>
      </w:r>
      <w:r>
        <w:rPr>
          <w:color w:val="172837"/>
          <w:sz w:val="22"/>
        </w:rPr>
        <w:t>admin,</w:t>
      </w:r>
      <w:r>
        <w:rPr>
          <w:color w:val="172837"/>
          <w:spacing w:val="-5"/>
          <w:sz w:val="22"/>
        </w:rPr>
        <w:t> </w:t>
      </w:r>
      <w:r>
        <w:rPr>
          <w:color w:val="172837"/>
          <w:sz w:val="22"/>
        </w:rPr>
        <w:t>reception,</w:t>
      </w:r>
      <w:r>
        <w:rPr>
          <w:color w:val="172837"/>
          <w:spacing w:val="-5"/>
          <w:sz w:val="22"/>
        </w:rPr>
        <w:t> </w:t>
      </w:r>
      <w:r>
        <w:rPr>
          <w:color w:val="172837"/>
          <w:sz w:val="22"/>
        </w:rPr>
        <w:t>triage,</w:t>
      </w:r>
      <w:r>
        <w:rPr>
          <w:color w:val="172837"/>
          <w:spacing w:val="-5"/>
          <w:sz w:val="22"/>
        </w:rPr>
        <w:t> </w:t>
      </w:r>
      <w:r>
        <w:rPr>
          <w:color w:val="172837"/>
          <w:sz w:val="22"/>
        </w:rPr>
        <w:t>and</w:t>
      </w:r>
      <w:r>
        <w:rPr>
          <w:color w:val="172837"/>
          <w:spacing w:val="-5"/>
          <w:sz w:val="22"/>
        </w:rPr>
        <w:t> </w:t>
      </w:r>
      <w:r>
        <w:rPr>
          <w:color w:val="172837"/>
          <w:sz w:val="22"/>
        </w:rPr>
        <w:t>clinician</w:t>
      </w:r>
      <w:r>
        <w:rPr>
          <w:color w:val="172837"/>
          <w:spacing w:val="-5"/>
          <w:sz w:val="22"/>
        </w:rPr>
        <w:t> </w:t>
      </w:r>
      <w:r>
        <w:rPr>
          <w:color w:val="172837"/>
          <w:sz w:val="22"/>
        </w:rPr>
        <w:t>staff</w:t>
      </w:r>
      <w:r>
        <w:rPr>
          <w:color w:val="172837"/>
          <w:spacing w:val="-5"/>
          <w:sz w:val="22"/>
        </w:rPr>
        <w:t> </w:t>
      </w:r>
      <w:r>
        <w:rPr>
          <w:color w:val="172837"/>
          <w:spacing w:val="-2"/>
          <w:sz w:val="22"/>
        </w:rPr>
        <w:t>roles</w:t>
      </w:r>
    </w:p>
    <w:p>
      <w:pPr>
        <w:pStyle w:val="BodyText"/>
        <w:spacing w:line="295" w:lineRule="auto" w:before="121"/>
        <w:ind w:left="639" w:right="207"/>
      </w:pPr>
      <w:r>
        <w:rPr/>
        <w:pict>
          <v:shape style="position:absolute;margin-left:56.999859pt;margin-top:11.273768pt;width:3.75pt;height:3.75pt;mso-position-horizontal-relative:page;mso-position-vertical-relative:paragraph;z-index:16109568" id="docshape2040" coordorigin="1140,225" coordsize="75,75" path="m1182,300l1173,300,1168,300,1140,268,1140,258,1173,225,1182,225,1215,263,1215,268,1182,300xe" filled="true" fillcolor="#172837" stroked="false">
            <v:path arrowok="t"/>
            <v:fill type="solid"/>
            <w10:wrap type="none"/>
          </v:shape>
        </w:pict>
      </w:r>
      <w:r>
        <w:rPr>
          <w:b/>
          <w:color w:val="122E40"/>
        </w:rPr>
        <w:t>Patient</w:t>
      </w:r>
      <w:r>
        <w:rPr>
          <w:b/>
          <w:color w:val="122E40"/>
          <w:spacing w:val="-11"/>
        </w:rPr>
        <w:t> </w:t>
      </w:r>
      <w:r>
        <w:rPr>
          <w:b/>
          <w:color w:val="122E40"/>
        </w:rPr>
        <w:t>registration</w:t>
      </w:r>
      <w:r>
        <w:rPr>
          <w:b/>
          <w:color w:val="122E40"/>
          <w:spacing w:val="-10"/>
        </w:rPr>
        <w:t> </w:t>
      </w:r>
      <w:r>
        <w:rPr>
          <w:color w:val="172837"/>
        </w:rPr>
        <w:t>with</w:t>
      </w:r>
      <w:r>
        <w:rPr>
          <w:color w:val="172837"/>
          <w:spacing w:val="-11"/>
        </w:rPr>
        <w:t> </w:t>
      </w:r>
      <w:r>
        <w:rPr>
          <w:color w:val="172837"/>
        </w:rPr>
        <w:t>returning-patient</w:t>
      </w:r>
      <w:r>
        <w:rPr>
          <w:color w:val="172837"/>
          <w:spacing w:val="-11"/>
        </w:rPr>
        <w:t> </w:t>
      </w:r>
      <w:r>
        <w:rPr>
          <w:color w:val="172837"/>
        </w:rPr>
        <w:t>search,</w:t>
      </w:r>
      <w:r>
        <w:rPr>
          <w:color w:val="172837"/>
          <w:spacing w:val="-11"/>
        </w:rPr>
        <w:t> </w:t>
      </w:r>
      <w:r>
        <w:rPr>
          <w:color w:val="172837"/>
        </w:rPr>
        <w:t>QR</w:t>
      </w:r>
      <w:r>
        <w:rPr>
          <w:color w:val="172837"/>
          <w:spacing w:val="-11"/>
        </w:rPr>
        <w:t> </w:t>
      </w:r>
      <w:r>
        <w:rPr>
          <w:color w:val="172837"/>
        </w:rPr>
        <w:t>card</w:t>
      </w:r>
      <w:r>
        <w:rPr>
          <w:color w:val="172837"/>
          <w:spacing w:val="-11"/>
        </w:rPr>
        <w:t> </w:t>
      </w:r>
      <w:r>
        <w:rPr>
          <w:color w:val="172837"/>
        </w:rPr>
        <w:t>generation,</w:t>
      </w:r>
      <w:r>
        <w:rPr>
          <w:color w:val="172837"/>
          <w:spacing w:val="-11"/>
        </w:rPr>
        <w:t> </w:t>
      </w:r>
      <w:r>
        <w:rPr>
          <w:color w:val="172837"/>
        </w:rPr>
        <w:t>and</w:t>
      </w:r>
      <w:r>
        <w:rPr>
          <w:color w:val="172837"/>
          <w:spacing w:val="-11"/>
        </w:rPr>
        <w:t> </w:t>
      </w:r>
      <w:r>
        <w:rPr>
          <w:color w:val="172837"/>
        </w:rPr>
        <w:t>unique</w:t>
      </w:r>
      <w:r>
        <w:rPr>
          <w:color w:val="172837"/>
          <w:spacing w:val="-11"/>
        </w:rPr>
        <w:t> </w:t>
      </w:r>
      <w:r>
        <w:rPr>
          <w:color w:val="172837"/>
        </w:rPr>
        <w:t>department-scoped </w:t>
      </w:r>
      <w:r>
        <w:rPr>
          <w:color w:val="172837"/>
          <w:spacing w:val="-2"/>
        </w:rPr>
        <w:t>tokens</w:t>
      </w:r>
    </w:p>
    <w:p>
      <w:pPr>
        <w:spacing w:line="348" w:lineRule="auto" w:before="60"/>
        <w:ind w:left="639" w:right="2202" w:firstLine="0"/>
        <w:jc w:val="left"/>
        <w:rPr>
          <w:sz w:val="22"/>
        </w:rPr>
      </w:pPr>
      <w:r>
        <w:rPr/>
        <w:pict>
          <v:shape style="position:absolute;margin-left:56.999859pt;margin-top:8.22377pt;width:3.75pt;height:3.75pt;mso-position-horizontal-relative:page;mso-position-vertical-relative:paragraph;z-index:16110080" id="docshape2041" coordorigin="1140,164" coordsize="75,75" path="m1182,239l1173,239,1168,239,1140,207,1140,197,1173,164,1182,164,1215,202,1215,207,1182,239xe" filled="true" fillcolor="#172837" stroked="false">
            <v:path arrowok="t"/>
            <v:fill type="solid"/>
            <w10:wrap type="none"/>
          </v:shape>
        </w:pict>
      </w:r>
      <w:r>
        <w:rPr/>
        <w:pict>
          <v:shape style="position:absolute;margin-left:56.999859pt;margin-top:27.723309pt;width:3.75pt;height:3.75pt;mso-position-horizontal-relative:page;mso-position-vertical-relative:paragraph;z-index:16110592" id="docshape2042" coordorigin="1140,554" coordsize="75,75" path="m1182,629l1173,629,1168,629,1140,597,1140,587,1173,554,1182,554,1215,592,1215,597,1182,629xe" filled="true" fillcolor="#172837" stroked="false">
            <v:path arrowok="t"/>
            <v:fill type="solid"/>
            <w10:wrap type="none"/>
          </v:shape>
        </w:pict>
      </w:r>
      <w:r>
        <w:rPr/>
        <w:pict>
          <v:shape style="position:absolute;margin-left:56.999859pt;margin-top:47.222847pt;width:3.75pt;height:3.75pt;mso-position-horizontal-relative:page;mso-position-vertical-relative:paragraph;z-index:16111104" id="docshape2043" coordorigin="1140,944" coordsize="75,75" path="m1182,1019l1173,1019,1168,1019,1140,987,1140,977,1173,944,1182,944,1215,982,1215,987,1182,1019xe" filled="true" fillcolor="#172837" stroked="false">
            <v:path arrowok="t"/>
            <v:fill type="solid"/>
            <w10:wrap type="none"/>
          </v:shape>
        </w:pict>
      </w:r>
      <w:r>
        <w:rPr/>
        <w:pict>
          <v:shape style="position:absolute;margin-left:56.999859pt;margin-top:66.722382pt;width:3.75pt;height:3.75pt;mso-position-horizontal-relative:page;mso-position-vertical-relative:paragraph;z-index:16111616" id="docshape2044" coordorigin="1140,1334" coordsize="75,75" path="m1182,1409l1173,1409,1168,1408,1140,1377,1140,1367,1173,1334,1182,1334,1215,1372,1215,1377,1182,1409xe" filled="true" fillcolor="#172837" stroked="false">
            <v:path arrowok="t"/>
            <v:fill type="solid"/>
            <w10:wrap type="none"/>
          </v:shape>
        </w:pict>
      </w:r>
      <w:r>
        <w:rPr>
          <w:b/>
          <w:color w:val="122E40"/>
          <w:sz w:val="22"/>
        </w:rPr>
        <w:t>Triage assessment </w:t>
      </w:r>
      <w:r>
        <w:rPr>
          <w:color w:val="172837"/>
          <w:sz w:val="22"/>
        </w:rPr>
        <w:t>with emergency vital auto-classification and manual override </w:t>
      </w:r>
      <w:r>
        <w:rPr>
          <w:b/>
          <w:color w:val="122E40"/>
          <w:sz w:val="22"/>
        </w:rPr>
        <w:t>Priority-based</w:t>
      </w:r>
      <w:r>
        <w:rPr>
          <w:b/>
          <w:color w:val="122E40"/>
          <w:spacing w:val="-9"/>
          <w:sz w:val="22"/>
        </w:rPr>
        <w:t> </w:t>
      </w:r>
      <w:r>
        <w:rPr>
          <w:b/>
          <w:color w:val="122E40"/>
          <w:sz w:val="22"/>
        </w:rPr>
        <w:t>queue</w:t>
      </w:r>
      <w:r>
        <w:rPr>
          <w:b/>
          <w:color w:val="122E40"/>
          <w:spacing w:val="-9"/>
          <w:sz w:val="22"/>
        </w:rPr>
        <w:t> </w:t>
      </w:r>
      <w:r>
        <w:rPr>
          <w:b/>
          <w:color w:val="122E40"/>
          <w:sz w:val="22"/>
        </w:rPr>
        <w:t>ordering</w:t>
      </w:r>
      <w:r>
        <w:rPr>
          <w:b/>
          <w:color w:val="122E40"/>
          <w:spacing w:val="-8"/>
          <w:sz w:val="22"/>
        </w:rPr>
        <w:t> </w:t>
      </w:r>
      <w:r>
        <w:rPr>
          <w:color w:val="172837"/>
          <w:sz w:val="22"/>
        </w:rPr>
        <w:t>(Red</w:t>
      </w:r>
      <w:r>
        <w:rPr>
          <w:color w:val="172837"/>
          <w:spacing w:val="-9"/>
          <w:sz w:val="22"/>
        </w:rPr>
        <w:t> </w:t>
      </w:r>
      <w:r>
        <w:rPr>
          <w:color w:val="172837"/>
          <w:sz w:val="22"/>
        </w:rPr>
        <w:t>&gt;</w:t>
      </w:r>
      <w:r>
        <w:rPr>
          <w:color w:val="172837"/>
          <w:spacing w:val="-9"/>
          <w:sz w:val="22"/>
        </w:rPr>
        <w:t> </w:t>
      </w:r>
      <w:r>
        <w:rPr>
          <w:color w:val="172837"/>
          <w:sz w:val="22"/>
        </w:rPr>
        <w:t>Yellow</w:t>
      </w:r>
      <w:r>
        <w:rPr>
          <w:color w:val="172837"/>
          <w:spacing w:val="-9"/>
          <w:sz w:val="22"/>
        </w:rPr>
        <w:t> </w:t>
      </w:r>
      <w:r>
        <w:rPr>
          <w:color w:val="172837"/>
          <w:sz w:val="22"/>
        </w:rPr>
        <w:t>&gt;</w:t>
      </w:r>
      <w:r>
        <w:rPr>
          <w:color w:val="172837"/>
          <w:spacing w:val="-9"/>
          <w:sz w:val="22"/>
        </w:rPr>
        <w:t> </w:t>
      </w:r>
      <w:r>
        <w:rPr>
          <w:color w:val="172837"/>
          <w:sz w:val="22"/>
        </w:rPr>
        <w:t>Green)</w:t>
      </w:r>
      <w:r>
        <w:rPr>
          <w:color w:val="172837"/>
          <w:spacing w:val="-9"/>
          <w:sz w:val="22"/>
        </w:rPr>
        <w:t> </w:t>
      </w:r>
      <w:r>
        <w:rPr>
          <w:color w:val="172837"/>
          <w:sz w:val="22"/>
        </w:rPr>
        <w:t>with</w:t>
      </w:r>
      <w:r>
        <w:rPr>
          <w:color w:val="172837"/>
          <w:spacing w:val="-9"/>
          <w:sz w:val="22"/>
        </w:rPr>
        <w:t> </w:t>
      </w:r>
      <w:r>
        <w:rPr>
          <w:color w:val="172837"/>
          <w:sz w:val="22"/>
        </w:rPr>
        <w:t>longest-wait</w:t>
      </w:r>
      <w:r>
        <w:rPr>
          <w:color w:val="172837"/>
          <w:spacing w:val="-9"/>
          <w:sz w:val="22"/>
        </w:rPr>
        <w:t> </w:t>
      </w:r>
      <w:r>
        <w:rPr>
          <w:color w:val="172837"/>
          <w:sz w:val="22"/>
        </w:rPr>
        <w:t>tie-breaking </w:t>
      </w:r>
      <w:r>
        <w:rPr>
          <w:b/>
          <w:color w:val="122E40"/>
          <w:sz w:val="22"/>
        </w:rPr>
        <w:t>Queue</w:t>
      </w:r>
      <w:r>
        <w:rPr>
          <w:b/>
          <w:color w:val="122E40"/>
          <w:spacing w:val="-9"/>
          <w:sz w:val="22"/>
        </w:rPr>
        <w:t> </w:t>
      </w:r>
      <w:r>
        <w:rPr>
          <w:b/>
          <w:color w:val="122E40"/>
          <w:sz w:val="22"/>
        </w:rPr>
        <w:t>operations</w:t>
      </w:r>
      <w:r>
        <w:rPr>
          <w:b/>
          <w:color w:val="122E40"/>
          <w:spacing w:val="-8"/>
          <w:sz w:val="22"/>
        </w:rPr>
        <w:t> </w:t>
      </w:r>
      <w:r>
        <w:rPr>
          <w:color w:val="172837"/>
          <w:sz w:val="22"/>
        </w:rPr>
        <w:t>including</w:t>
      </w:r>
      <w:r>
        <w:rPr>
          <w:color w:val="172837"/>
          <w:spacing w:val="-9"/>
          <w:sz w:val="22"/>
        </w:rPr>
        <w:t> </w:t>
      </w:r>
      <w:r>
        <w:rPr>
          <w:color w:val="172837"/>
          <w:sz w:val="22"/>
        </w:rPr>
        <w:t>call-next,</w:t>
      </w:r>
      <w:r>
        <w:rPr>
          <w:color w:val="172837"/>
          <w:spacing w:val="-9"/>
          <w:sz w:val="22"/>
        </w:rPr>
        <w:t> </w:t>
      </w:r>
      <w:r>
        <w:rPr>
          <w:color w:val="172837"/>
          <w:sz w:val="22"/>
        </w:rPr>
        <w:t>mark</w:t>
      </w:r>
      <w:r>
        <w:rPr>
          <w:color w:val="172837"/>
          <w:spacing w:val="-9"/>
          <w:sz w:val="22"/>
        </w:rPr>
        <w:t> </w:t>
      </w:r>
      <w:r>
        <w:rPr>
          <w:color w:val="172837"/>
          <w:sz w:val="22"/>
        </w:rPr>
        <w:t>missed,</w:t>
      </w:r>
      <w:r>
        <w:rPr>
          <w:color w:val="172837"/>
          <w:spacing w:val="-9"/>
          <w:sz w:val="22"/>
        </w:rPr>
        <w:t> </w:t>
      </w:r>
      <w:r>
        <w:rPr>
          <w:color w:val="172837"/>
          <w:sz w:val="22"/>
        </w:rPr>
        <w:t>recall,</w:t>
      </w:r>
      <w:r>
        <w:rPr>
          <w:color w:val="172837"/>
          <w:spacing w:val="-9"/>
          <w:sz w:val="22"/>
        </w:rPr>
        <w:t> </w:t>
      </w:r>
      <w:r>
        <w:rPr>
          <w:color w:val="172837"/>
          <w:sz w:val="22"/>
        </w:rPr>
        <w:t>and</w:t>
      </w:r>
      <w:r>
        <w:rPr>
          <w:color w:val="172837"/>
          <w:spacing w:val="-9"/>
          <w:sz w:val="22"/>
        </w:rPr>
        <w:t> </w:t>
      </w:r>
      <w:r>
        <w:rPr>
          <w:color w:val="172837"/>
          <w:sz w:val="22"/>
        </w:rPr>
        <w:t>department</w:t>
      </w:r>
      <w:r>
        <w:rPr>
          <w:color w:val="172837"/>
          <w:spacing w:val="-9"/>
          <w:sz w:val="22"/>
        </w:rPr>
        <w:t> </w:t>
      </w:r>
      <w:r>
        <w:rPr>
          <w:color w:val="172837"/>
          <w:sz w:val="22"/>
        </w:rPr>
        <w:t>transfers </w:t>
      </w:r>
      <w:r>
        <w:rPr>
          <w:b/>
          <w:color w:val="122E40"/>
          <w:sz w:val="22"/>
        </w:rPr>
        <w:t>WhatsApp Cloud API integration </w:t>
      </w:r>
      <w:r>
        <w:rPr>
          <w:color w:val="172837"/>
          <w:sz w:val="22"/>
        </w:rPr>
        <w:t>with retry logic and consent-based notifications</w:t>
      </w:r>
    </w:p>
    <w:p>
      <w:pPr>
        <w:spacing w:line="348" w:lineRule="auto" w:before="2"/>
        <w:ind w:left="639" w:right="674" w:firstLine="0"/>
        <w:jc w:val="left"/>
        <w:rPr>
          <w:sz w:val="22"/>
        </w:rPr>
      </w:pPr>
      <w:r>
        <w:rPr/>
        <w:pict>
          <v:shape style="position:absolute;margin-left:56.999859pt;margin-top:5.32377pt;width:3.75pt;height:3.75pt;mso-position-horizontal-relative:page;mso-position-vertical-relative:paragraph;z-index:16112128" id="docshape2045" coordorigin="1140,106" coordsize="75,75" path="m1182,181l1173,181,1168,181,1140,149,1140,139,1173,106,1182,106,1215,144,1215,149,1182,181xe" filled="true" fillcolor="#172837" stroked="false">
            <v:path arrowok="t"/>
            <v:fill type="solid"/>
            <w10:wrap type="none"/>
          </v:shape>
        </w:pict>
      </w:r>
      <w:r>
        <w:rPr/>
        <w:pict>
          <v:shape style="position:absolute;margin-left:56.999859pt;margin-top:24.823307pt;width:3.75pt;height:3.75pt;mso-position-horizontal-relative:page;mso-position-vertical-relative:paragraph;z-index:16112640" id="docshape2046" coordorigin="1140,496" coordsize="75,75" path="m1182,571l1173,571,1168,571,1140,539,1140,529,1173,496,1182,496,1215,534,1215,539,1182,571xe" filled="true" fillcolor="#172837" stroked="false">
            <v:path arrowok="t"/>
            <v:fill type="solid"/>
            <w10:wrap type="none"/>
          </v:shape>
        </w:pict>
      </w:r>
      <w:r>
        <w:rPr/>
        <w:pict>
          <v:shape style="position:absolute;margin-left:56.999859pt;margin-top:44.322845pt;width:3.75pt;height:3.75pt;mso-position-horizontal-relative:page;mso-position-vertical-relative:paragraph;z-index:16113152" id="docshape2047" coordorigin="1140,886" coordsize="75,75" path="m1182,961l1173,961,1168,961,1140,929,1140,919,1173,886,1182,886,1215,924,1215,929,1182,961xe" filled="true" fillcolor="#172837" stroked="false">
            <v:path arrowok="t"/>
            <v:fill type="solid"/>
            <w10:wrap type="none"/>
          </v:shape>
        </w:pict>
      </w:r>
      <w:r>
        <w:rPr>
          <w:b/>
          <w:color w:val="122E40"/>
          <w:sz w:val="22"/>
        </w:rPr>
        <w:t>Patient self-service </w:t>
      </w:r>
      <w:r>
        <w:rPr>
          <w:color w:val="172837"/>
          <w:sz w:val="22"/>
        </w:rPr>
        <w:t>including self-registration, kiosk check-in, ticket tracking, and patient portal </w:t>
      </w:r>
      <w:r>
        <w:rPr>
          <w:b/>
          <w:color w:val="122E40"/>
          <w:sz w:val="22"/>
        </w:rPr>
        <w:t>Public</w:t>
      </w:r>
      <w:r>
        <w:rPr>
          <w:b/>
          <w:color w:val="122E40"/>
          <w:spacing w:val="-7"/>
          <w:sz w:val="22"/>
        </w:rPr>
        <w:t> </w:t>
      </w:r>
      <w:r>
        <w:rPr>
          <w:b/>
          <w:color w:val="122E40"/>
          <w:sz w:val="22"/>
        </w:rPr>
        <w:t>and</w:t>
      </w:r>
      <w:r>
        <w:rPr>
          <w:b/>
          <w:color w:val="122E40"/>
          <w:spacing w:val="-7"/>
          <w:sz w:val="22"/>
        </w:rPr>
        <w:t> </w:t>
      </w:r>
      <w:r>
        <w:rPr>
          <w:b/>
          <w:color w:val="122E40"/>
          <w:sz w:val="22"/>
        </w:rPr>
        <w:t>department-specific</w:t>
      </w:r>
      <w:r>
        <w:rPr>
          <w:b/>
          <w:color w:val="122E40"/>
          <w:spacing w:val="-7"/>
          <w:sz w:val="22"/>
        </w:rPr>
        <w:t> </w:t>
      </w:r>
      <w:r>
        <w:rPr>
          <w:b/>
          <w:color w:val="122E40"/>
          <w:sz w:val="22"/>
        </w:rPr>
        <w:t>display</w:t>
      </w:r>
      <w:r>
        <w:rPr>
          <w:b/>
          <w:color w:val="122E40"/>
          <w:spacing w:val="-7"/>
          <w:sz w:val="22"/>
        </w:rPr>
        <w:t> </w:t>
      </w:r>
      <w:r>
        <w:rPr>
          <w:b/>
          <w:color w:val="122E40"/>
          <w:sz w:val="22"/>
        </w:rPr>
        <w:t>boards</w:t>
      </w:r>
      <w:r>
        <w:rPr>
          <w:b/>
          <w:color w:val="122E40"/>
          <w:spacing w:val="-6"/>
          <w:sz w:val="22"/>
        </w:rPr>
        <w:t> </w:t>
      </w:r>
      <w:r>
        <w:rPr>
          <w:color w:val="172837"/>
          <w:sz w:val="22"/>
        </w:rPr>
        <w:t>showing</w:t>
      </w:r>
      <w:r>
        <w:rPr>
          <w:color w:val="172837"/>
          <w:spacing w:val="-7"/>
          <w:sz w:val="22"/>
        </w:rPr>
        <w:t> </w:t>
      </w:r>
      <w:r>
        <w:rPr>
          <w:color w:val="172837"/>
          <w:sz w:val="22"/>
        </w:rPr>
        <w:t>now-serving,</w:t>
      </w:r>
      <w:r>
        <w:rPr>
          <w:color w:val="172837"/>
          <w:spacing w:val="-7"/>
          <w:sz w:val="22"/>
        </w:rPr>
        <w:t> </w:t>
      </w:r>
      <w:r>
        <w:rPr>
          <w:color w:val="172837"/>
          <w:sz w:val="22"/>
        </w:rPr>
        <w:t>waiting,</w:t>
      </w:r>
      <w:r>
        <w:rPr>
          <w:color w:val="172837"/>
          <w:spacing w:val="-7"/>
          <w:sz w:val="22"/>
        </w:rPr>
        <w:t> </w:t>
      </w:r>
      <w:r>
        <w:rPr>
          <w:color w:val="172837"/>
          <w:sz w:val="22"/>
        </w:rPr>
        <w:t>and</w:t>
      </w:r>
      <w:r>
        <w:rPr>
          <w:color w:val="172837"/>
          <w:spacing w:val="-7"/>
          <w:sz w:val="22"/>
        </w:rPr>
        <w:t> </w:t>
      </w:r>
      <w:r>
        <w:rPr>
          <w:color w:val="172837"/>
          <w:sz w:val="22"/>
        </w:rPr>
        <w:t>missed</w:t>
      </w:r>
      <w:r>
        <w:rPr>
          <w:color w:val="172837"/>
          <w:spacing w:val="-7"/>
          <w:sz w:val="22"/>
        </w:rPr>
        <w:t> </w:t>
      </w:r>
      <w:r>
        <w:rPr>
          <w:color w:val="172837"/>
          <w:sz w:val="22"/>
        </w:rPr>
        <w:t>columns </w:t>
      </w:r>
      <w:r>
        <w:rPr>
          <w:b/>
          <w:color w:val="122E40"/>
          <w:sz w:val="22"/>
        </w:rPr>
        <w:t>Reporting </w:t>
      </w:r>
      <w:r>
        <w:rPr>
          <w:color w:val="172837"/>
          <w:sz w:val="22"/>
        </w:rPr>
        <w:t>with average wait time, department performance, no-show, and triage reports</w:t>
      </w:r>
    </w:p>
    <w:p>
      <w:pPr>
        <w:spacing w:after="0" w:line="348" w:lineRule="auto"/>
        <w:jc w:val="left"/>
        <w:rPr>
          <w:sz w:val="22"/>
        </w:rPr>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spacing w:line="295" w:lineRule="auto" w:before="56"/>
        <w:ind w:left="639" w:right="0" w:firstLine="0"/>
        <w:jc w:val="left"/>
        <w:rPr>
          <w:sz w:val="22"/>
        </w:rPr>
      </w:pPr>
      <w:r>
        <w:rPr/>
        <w:pict>
          <v:shape style="position:absolute;margin-left:56.999859pt;margin-top:8.023798pt;width:3.75pt;height:3.75pt;mso-position-horizontal-relative:page;mso-position-vertical-relative:paragraph;z-index:16114688" id="docshape2048" coordorigin="1140,160" coordsize="75,75" path="m1182,235l1173,235,1168,235,1140,203,1140,193,1173,160,1182,160,1215,198,1215,203,1182,235xe" filled="true" fillcolor="#172837" stroked="false">
            <v:path arrowok="t"/>
            <v:fill type="solid"/>
            <w10:wrap type="none"/>
          </v:shape>
        </w:pict>
      </w:r>
      <w:bookmarkStart w:name="6.3 Achievement of Objectives" w:id="152"/>
      <w:bookmarkEnd w:id="152"/>
      <w:r>
        <w:rPr/>
      </w:r>
      <w:r>
        <w:rPr>
          <w:b/>
          <w:color w:val="122E40"/>
          <w:sz w:val="22"/>
        </w:rPr>
        <w:t>Extended</w:t>
      </w:r>
      <w:r>
        <w:rPr>
          <w:b/>
          <w:color w:val="122E40"/>
          <w:spacing w:val="-7"/>
          <w:sz w:val="22"/>
        </w:rPr>
        <w:t> </w:t>
      </w:r>
      <w:r>
        <w:rPr>
          <w:b/>
          <w:color w:val="122E40"/>
          <w:sz w:val="22"/>
        </w:rPr>
        <w:t>hospital</w:t>
      </w:r>
      <w:r>
        <w:rPr>
          <w:b/>
          <w:color w:val="122E40"/>
          <w:spacing w:val="-7"/>
          <w:sz w:val="22"/>
        </w:rPr>
        <w:t> </w:t>
      </w:r>
      <w:r>
        <w:rPr>
          <w:b/>
          <w:color w:val="122E40"/>
          <w:sz w:val="22"/>
        </w:rPr>
        <w:t>workflows</w:t>
      </w:r>
      <w:r>
        <w:rPr>
          <w:b/>
          <w:color w:val="122E40"/>
          <w:spacing w:val="-6"/>
          <w:sz w:val="22"/>
        </w:rPr>
        <w:t> </w:t>
      </w:r>
      <w:r>
        <w:rPr>
          <w:color w:val="172837"/>
          <w:sz w:val="22"/>
        </w:rPr>
        <w:t>for</w:t>
      </w:r>
      <w:r>
        <w:rPr>
          <w:color w:val="172837"/>
          <w:spacing w:val="-7"/>
          <w:sz w:val="22"/>
        </w:rPr>
        <w:t> </w:t>
      </w:r>
      <w:r>
        <w:rPr>
          <w:color w:val="172837"/>
          <w:sz w:val="22"/>
        </w:rPr>
        <w:t>appointments,</w:t>
      </w:r>
      <w:r>
        <w:rPr>
          <w:color w:val="172837"/>
          <w:spacing w:val="-7"/>
          <w:sz w:val="22"/>
        </w:rPr>
        <w:t> </w:t>
      </w:r>
      <w:r>
        <w:rPr>
          <w:color w:val="172837"/>
          <w:sz w:val="22"/>
        </w:rPr>
        <w:t>pharmacy</w:t>
      </w:r>
      <w:r>
        <w:rPr>
          <w:color w:val="172837"/>
          <w:spacing w:val="-7"/>
          <w:sz w:val="22"/>
        </w:rPr>
        <w:t> </w:t>
      </w:r>
      <w:r>
        <w:rPr>
          <w:color w:val="172837"/>
          <w:sz w:val="22"/>
        </w:rPr>
        <w:t>stock</w:t>
      </w:r>
      <w:r>
        <w:rPr>
          <w:color w:val="172837"/>
          <w:spacing w:val="-7"/>
          <w:sz w:val="22"/>
        </w:rPr>
        <w:t> </w:t>
      </w:r>
      <w:r>
        <w:rPr>
          <w:color w:val="172837"/>
          <w:sz w:val="22"/>
        </w:rPr>
        <w:t>and</w:t>
      </w:r>
      <w:r>
        <w:rPr>
          <w:color w:val="172837"/>
          <w:spacing w:val="-7"/>
          <w:sz w:val="22"/>
        </w:rPr>
        <w:t> </w:t>
      </w:r>
      <w:r>
        <w:rPr>
          <w:color w:val="172837"/>
          <w:sz w:val="22"/>
        </w:rPr>
        <w:t>dispensing,</w:t>
      </w:r>
      <w:r>
        <w:rPr>
          <w:color w:val="172837"/>
          <w:spacing w:val="-7"/>
          <w:sz w:val="22"/>
        </w:rPr>
        <w:t> </w:t>
      </w:r>
      <w:r>
        <w:rPr>
          <w:color w:val="172837"/>
          <w:sz w:val="22"/>
        </w:rPr>
        <w:t>laboratory</w:t>
      </w:r>
      <w:r>
        <w:rPr>
          <w:color w:val="172837"/>
          <w:spacing w:val="-7"/>
          <w:sz w:val="22"/>
        </w:rPr>
        <w:t> </w:t>
      </w:r>
      <w:r>
        <w:rPr>
          <w:color w:val="172837"/>
          <w:sz w:val="22"/>
        </w:rPr>
        <w:t>orders,</w:t>
      </w:r>
      <w:r>
        <w:rPr>
          <w:color w:val="172837"/>
          <w:spacing w:val="-7"/>
          <w:sz w:val="22"/>
        </w:rPr>
        <w:t> </w:t>
      </w:r>
      <w:r>
        <w:rPr>
          <w:color w:val="172837"/>
          <w:sz w:val="22"/>
        </w:rPr>
        <w:t>and</w:t>
      </w:r>
      <w:r>
        <w:rPr>
          <w:color w:val="172837"/>
          <w:spacing w:val="-7"/>
          <w:sz w:val="22"/>
        </w:rPr>
        <w:t> </w:t>
      </w:r>
      <w:r>
        <w:rPr>
          <w:color w:val="172837"/>
          <w:sz w:val="22"/>
        </w:rPr>
        <w:t>OI service streams</w:t>
      </w:r>
    </w:p>
    <w:p>
      <w:pPr>
        <w:spacing w:line="295" w:lineRule="auto" w:before="59"/>
        <w:ind w:left="639" w:right="207" w:firstLine="0"/>
        <w:jc w:val="left"/>
        <w:rPr>
          <w:sz w:val="22"/>
        </w:rPr>
      </w:pPr>
      <w:r>
        <w:rPr/>
        <w:pict>
          <v:shape style="position:absolute;margin-left:56.999859pt;margin-top:8.1738pt;width:3.75pt;height:3.75pt;mso-position-horizontal-relative:page;mso-position-vertical-relative:paragraph;z-index:16115200" id="docshape2049" coordorigin="1140,163" coordsize="75,75" path="m1182,238l1173,238,1168,238,1140,206,1140,196,1173,163,1182,163,1215,201,1215,206,1182,238xe" filled="true" fillcolor="#172837" stroked="false">
            <v:path arrowok="t"/>
            <v:fill type="solid"/>
            <w10:wrap type="none"/>
          </v:shape>
        </w:pict>
      </w:r>
      <w:r>
        <w:rPr>
          <w:b/>
          <w:color w:val="122E40"/>
          <w:sz w:val="22"/>
        </w:rPr>
        <w:t>Accessible</w:t>
      </w:r>
      <w:r>
        <w:rPr>
          <w:b/>
          <w:color w:val="122E40"/>
          <w:spacing w:val="-7"/>
          <w:sz w:val="22"/>
        </w:rPr>
        <w:t> </w:t>
      </w:r>
      <w:r>
        <w:rPr>
          <w:b/>
          <w:color w:val="122E40"/>
          <w:sz w:val="22"/>
        </w:rPr>
        <w:t>queue</w:t>
      </w:r>
      <w:r>
        <w:rPr>
          <w:b/>
          <w:color w:val="122E40"/>
          <w:spacing w:val="-7"/>
          <w:sz w:val="22"/>
        </w:rPr>
        <w:t> </w:t>
      </w:r>
      <w:r>
        <w:rPr>
          <w:b/>
          <w:color w:val="122E40"/>
          <w:sz w:val="22"/>
        </w:rPr>
        <w:t>communication</w:t>
      </w:r>
      <w:r>
        <w:rPr>
          <w:b/>
          <w:color w:val="122E40"/>
          <w:spacing w:val="-7"/>
          <w:sz w:val="22"/>
        </w:rPr>
        <w:t> </w:t>
      </w:r>
      <w:r>
        <w:rPr>
          <w:color w:val="172837"/>
          <w:sz w:val="22"/>
        </w:rPr>
        <w:t>through</w:t>
      </w:r>
      <w:r>
        <w:rPr>
          <w:color w:val="172837"/>
          <w:spacing w:val="-7"/>
          <w:sz w:val="22"/>
        </w:rPr>
        <w:t> </w:t>
      </w:r>
      <w:r>
        <w:rPr>
          <w:color w:val="172837"/>
          <w:sz w:val="22"/>
        </w:rPr>
        <w:t>anonymous</w:t>
      </w:r>
      <w:r>
        <w:rPr>
          <w:color w:val="172837"/>
          <w:spacing w:val="-7"/>
          <w:sz w:val="22"/>
        </w:rPr>
        <w:t> </w:t>
      </w:r>
      <w:r>
        <w:rPr>
          <w:color w:val="172837"/>
          <w:sz w:val="22"/>
        </w:rPr>
        <w:t>boards,</w:t>
      </w:r>
      <w:r>
        <w:rPr>
          <w:color w:val="172837"/>
          <w:spacing w:val="-7"/>
          <w:sz w:val="22"/>
        </w:rPr>
        <w:t> </w:t>
      </w:r>
      <w:r>
        <w:rPr>
          <w:color w:val="172837"/>
          <w:sz w:val="22"/>
        </w:rPr>
        <w:t>audio</w:t>
      </w:r>
      <w:r>
        <w:rPr>
          <w:color w:val="172837"/>
          <w:spacing w:val="-7"/>
          <w:sz w:val="22"/>
        </w:rPr>
        <w:t> </w:t>
      </w:r>
      <w:r>
        <w:rPr>
          <w:color w:val="172837"/>
          <w:sz w:val="22"/>
        </w:rPr>
        <w:t>calls,</w:t>
      </w:r>
      <w:r>
        <w:rPr>
          <w:color w:val="172837"/>
          <w:spacing w:val="-7"/>
          <w:sz w:val="22"/>
        </w:rPr>
        <w:t> </w:t>
      </w:r>
      <w:r>
        <w:rPr>
          <w:color w:val="172837"/>
          <w:sz w:val="22"/>
        </w:rPr>
        <w:t>multilingual</w:t>
      </w:r>
      <w:r>
        <w:rPr>
          <w:color w:val="172837"/>
          <w:spacing w:val="-7"/>
          <w:sz w:val="22"/>
        </w:rPr>
        <w:t> </w:t>
      </w:r>
      <w:r>
        <w:rPr>
          <w:color w:val="172837"/>
          <w:sz w:val="22"/>
        </w:rPr>
        <w:t>interface</w:t>
      </w:r>
      <w:r>
        <w:rPr>
          <w:color w:val="172837"/>
          <w:spacing w:val="-7"/>
          <w:sz w:val="22"/>
        </w:rPr>
        <w:t> </w:t>
      </w:r>
      <w:r>
        <w:rPr>
          <w:color w:val="172837"/>
          <w:sz w:val="22"/>
        </w:rPr>
        <w:t>support, and browser notification controls</w:t>
      </w:r>
    </w:p>
    <w:p>
      <w:pPr>
        <w:pStyle w:val="BodyText"/>
        <w:spacing w:before="60"/>
        <w:ind w:left="639"/>
      </w:pPr>
      <w:r>
        <w:rPr/>
        <w:pict>
          <v:shape style="position:absolute;margin-left:56.999859pt;margin-top:8.223803pt;width:3.75pt;height:3.75pt;mso-position-horizontal-relative:page;mso-position-vertical-relative:paragraph;z-index:16115712" id="docshape2050" coordorigin="1140,164" coordsize="75,75" path="m1182,239l1173,239,1168,239,1140,207,1140,197,1173,164,1182,164,1215,202,1215,207,1182,239xe" filled="true" fillcolor="#172837" stroked="false">
            <v:path arrowok="t"/>
            <v:fill type="solid"/>
            <w10:wrap type="none"/>
          </v:shape>
        </w:pict>
      </w:r>
      <w:r>
        <w:rPr>
          <w:b/>
          <w:color w:val="122E40"/>
        </w:rPr>
        <w:t>Administrative</w:t>
      </w:r>
      <w:r>
        <w:rPr>
          <w:b/>
          <w:color w:val="122E40"/>
          <w:spacing w:val="-9"/>
        </w:rPr>
        <w:t> </w:t>
      </w:r>
      <w:r>
        <w:rPr>
          <w:b/>
          <w:color w:val="122E40"/>
        </w:rPr>
        <w:t>tools</w:t>
      </w:r>
      <w:r>
        <w:rPr>
          <w:b/>
          <w:color w:val="122E40"/>
          <w:spacing w:val="-8"/>
        </w:rPr>
        <w:t> </w:t>
      </w:r>
      <w:r>
        <w:rPr>
          <w:color w:val="172837"/>
        </w:rPr>
        <w:t>for</w:t>
      </w:r>
      <w:r>
        <w:rPr>
          <w:color w:val="172837"/>
          <w:spacing w:val="-9"/>
        </w:rPr>
        <w:t> </w:t>
      </w:r>
      <w:r>
        <w:rPr>
          <w:color w:val="172837"/>
        </w:rPr>
        <w:t>staff</w:t>
      </w:r>
      <w:r>
        <w:rPr>
          <w:color w:val="172837"/>
          <w:spacing w:val="-9"/>
        </w:rPr>
        <w:t> </w:t>
      </w:r>
      <w:r>
        <w:rPr>
          <w:color w:val="172837"/>
        </w:rPr>
        <w:t>profiles,</w:t>
      </w:r>
      <w:r>
        <w:rPr>
          <w:color w:val="172837"/>
          <w:spacing w:val="-9"/>
        </w:rPr>
        <w:t> </w:t>
      </w:r>
      <w:r>
        <w:rPr>
          <w:color w:val="172837"/>
        </w:rPr>
        <w:t>profile</w:t>
      </w:r>
      <w:r>
        <w:rPr>
          <w:color w:val="172837"/>
          <w:spacing w:val="-8"/>
        </w:rPr>
        <w:t> </w:t>
      </w:r>
      <w:r>
        <w:rPr>
          <w:color w:val="172837"/>
        </w:rPr>
        <w:t>images,</w:t>
      </w:r>
      <w:r>
        <w:rPr>
          <w:color w:val="172837"/>
          <w:spacing w:val="-9"/>
        </w:rPr>
        <w:t> </w:t>
      </w:r>
      <w:r>
        <w:rPr>
          <w:color w:val="172837"/>
        </w:rPr>
        <w:t>system</w:t>
      </w:r>
      <w:r>
        <w:rPr>
          <w:color w:val="172837"/>
          <w:spacing w:val="-9"/>
        </w:rPr>
        <w:t> </w:t>
      </w:r>
      <w:r>
        <w:rPr>
          <w:color w:val="172837"/>
        </w:rPr>
        <w:t>settings,</w:t>
      </w:r>
      <w:r>
        <w:rPr>
          <w:color w:val="172837"/>
          <w:spacing w:val="-9"/>
        </w:rPr>
        <w:t> </w:t>
      </w:r>
      <w:r>
        <w:rPr>
          <w:color w:val="172837"/>
        </w:rPr>
        <w:t>exports,</w:t>
      </w:r>
      <w:r>
        <w:rPr>
          <w:color w:val="172837"/>
          <w:spacing w:val="-8"/>
        </w:rPr>
        <w:t> </w:t>
      </w:r>
      <w:r>
        <w:rPr>
          <w:color w:val="172837"/>
        </w:rPr>
        <w:t>and</w:t>
      </w:r>
      <w:r>
        <w:rPr>
          <w:color w:val="172837"/>
          <w:spacing w:val="-9"/>
        </w:rPr>
        <w:t> </w:t>
      </w:r>
      <w:r>
        <w:rPr>
          <w:color w:val="172837"/>
        </w:rPr>
        <w:t>operational</w:t>
      </w:r>
      <w:r>
        <w:rPr>
          <w:color w:val="172837"/>
          <w:spacing w:val="-9"/>
        </w:rPr>
        <w:t> </w:t>
      </w:r>
      <w:r>
        <w:rPr>
          <w:color w:val="172837"/>
          <w:spacing w:val="-2"/>
        </w:rPr>
        <w:t>navigation</w:t>
      </w:r>
    </w:p>
    <w:p>
      <w:pPr>
        <w:spacing w:before="121"/>
        <w:ind w:left="639" w:right="0" w:firstLine="0"/>
        <w:jc w:val="left"/>
        <w:rPr>
          <w:sz w:val="22"/>
        </w:rPr>
      </w:pPr>
      <w:r>
        <w:rPr/>
        <w:pict>
          <v:shape style="position:absolute;margin-left:56.999859pt;margin-top:11.273767pt;width:3.75pt;height:3.75pt;mso-position-horizontal-relative:page;mso-position-vertical-relative:paragraph;z-index:16116224" id="docshape2051" coordorigin="1140,225" coordsize="75,75" path="m1182,300l1173,300,1168,300,1140,268,1140,258,1173,225,1182,225,1215,263,1215,268,1182,300xe" filled="true" fillcolor="#172837" stroked="false">
            <v:path arrowok="t"/>
            <v:fill type="solid"/>
            <w10:wrap type="none"/>
          </v:shape>
        </w:pict>
      </w:r>
      <w:r>
        <w:rPr>
          <w:b/>
          <w:color w:val="122E40"/>
          <w:sz w:val="22"/>
        </w:rPr>
        <w:t>Immutable</w:t>
      </w:r>
      <w:r>
        <w:rPr>
          <w:b/>
          <w:color w:val="122E40"/>
          <w:spacing w:val="-5"/>
          <w:sz w:val="22"/>
        </w:rPr>
        <w:t> </w:t>
      </w:r>
      <w:r>
        <w:rPr>
          <w:b/>
          <w:color w:val="122E40"/>
          <w:sz w:val="22"/>
        </w:rPr>
        <w:t>audit</w:t>
      </w:r>
      <w:r>
        <w:rPr>
          <w:b/>
          <w:color w:val="122E40"/>
          <w:spacing w:val="-3"/>
          <w:sz w:val="22"/>
        </w:rPr>
        <w:t> </w:t>
      </w:r>
      <w:r>
        <w:rPr>
          <w:b/>
          <w:color w:val="122E40"/>
          <w:sz w:val="22"/>
        </w:rPr>
        <w:t>trail</w:t>
      </w:r>
      <w:r>
        <w:rPr>
          <w:b/>
          <w:color w:val="122E40"/>
          <w:spacing w:val="-3"/>
          <w:sz w:val="22"/>
        </w:rPr>
        <w:t> </w:t>
      </w:r>
      <w:r>
        <w:rPr>
          <w:color w:val="172837"/>
          <w:sz w:val="22"/>
        </w:rPr>
        <w:t>with</w:t>
      </w:r>
      <w:r>
        <w:rPr>
          <w:color w:val="172837"/>
          <w:spacing w:val="-3"/>
          <w:sz w:val="22"/>
        </w:rPr>
        <w:t> </w:t>
      </w:r>
      <w:r>
        <w:rPr>
          <w:color w:val="172837"/>
          <w:sz w:val="22"/>
        </w:rPr>
        <w:t>SHA-256</w:t>
      </w:r>
      <w:r>
        <w:rPr>
          <w:color w:val="172837"/>
          <w:spacing w:val="-3"/>
          <w:sz w:val="22"/>
        </w:rPr>
        <w:t> </w:t>
      </w:r>
      <w:r>
        <w:rPr>
          <w:color w:val="172837"/>
          <w:sz w:val="22"/>
        </w:rPr>
        <w:t>hash</w:t>
      </w:r>
      <w:r>
        <w:rPr>
          <w:color w:val="172837"/>
          <w:spacing w:val="-3"/>
          <w:sz w:val="22"/>
        </w:rPr>
        <w:t> </w:t>
      </w:r>
      <w:r>
        <w:rPr>
          <w:color w:val="172837"/>
          <w:sz w:val="22"/>
        </w:rPr>
        <w:t>chain</w:t>
      </w:r>
      <w:r>
        <w:rPr>
          <w:color w:val="172837"/>
          <w:spacing w:val="-2"/>
          <w:sz w:val="22"/>
        </w:rPr>
        <w:t> </w:t>
      </w:r>
      <w:r>
        <w:rPr>
          <w:color w:val="172837"/>
          <w:sz w:val="22"/>
        </w:rPr>
        <w:t>for</w:t>
      </w:r>
      <w:r>
        <w:rPr>
          <w:color w:val="172837"/>
          <w:spacing w:val="-3"/>
          <w:sz w:val="22"/>
        </w:rPr>
        <w:t> </w:t>
      </w:r>
      <w:r>
        <w:rPr>
          <w:color w:val="172837"/>
          <w:sz w:val="22"/>
        </w:rPr>
        <w:t>tamper</w:t>
      </w:r>
      <w:r>
        <w:rPr>
          <w:color w:val="172837"/>
          <w:spacing w:val="-3"/>
          <w:sz w:val="22"/>
        </w:rPr>
        <w:t> </w:t>
      </w:r>
      <w:r>
        <w:rPr>
          <w:color w:val="172837"/>
          <w:spacing w:val="-2"/>
          <w:sz w:val="22"/>
        </w:rPr>
        <w:t>detection</w:t>
      </w:r>
    </w:p>
    <w:p>
      <w:pPr>
        <w:spacing w:before="121"/>
        <w:ind w:left="639" w:right="0" w:firstLine="0"/>
        <w:jc w:val="left"/>
        <w:rPr>
          <w:sz w:val="22"/>
        </w:rPr>
      </w:pPr>
      <w:r>
        <w:rPr/>
        <w:pict>
          <v:shape style="position:absolute;margin-left:56.999859pt;margin-top:11.273794pt;width:3.75pt;height:3.75pt;mso-position-horizontal-relative:page;mso-position-vertical-relative:paragraph;z-index:16116736" id="docshape2052" coordorigin="1140,225" coordsize="75,75" path="m1182,300l1173,300,1168,300,1140,268,1140,258,1173,225,1182,225,1215,263,1215,268,1182,300xe" filled="true" fillcolor="#172837" stroked="false">
            <v:path arrowok="t"/>
            <v:fill type="solid"/>
            <w10:wrap type="none"/>
          </v:shape>
        </w:pict>
      </w:r>
      <w:r>
        <w:rPr>
          <w:b/>
          <w:color w:val="122E40"/>
          <w:sz w:val="22"/>
        </w:rPr>
        <w:t>Dual-mode</w:t>
      </w:r>
      <w:r>
        <w:rPr>
          <w:b/>
          <w:color w:val="122E40"/>
          <w:spacing w:val="-4"/>
          <w:sz w:val="22"/>
        </w:rPr>
        <w:t> </w:t>
      </w:r>
      <w:r>
        <w:rPr>
          <w:b/>
          <w:color w:val="122E40"/>
          <w:sz w:val="22"/>
        </w:rPr>
        <w:t>storage</w:t>
      </w:r>
      <w:r>
        <w:rPr>
          <w:b/>
          <w:color w:val="122E40"/>
          <w:spacing w:val="-2"/>
          <w:sz w:val="22"/>
        </w:rPr>
        <w:t> </w:t>
      </w:r>
      <w:r>
        <w:rPr>
          <w:color w:val="172837"/>
          <w:sz w:val="22"/>
        </w:rPr>
        <w:t>supporting</w:t>
      </w:r>
      <w:r>
        <w:rPr>
          <w:color w:val="172837"/>
          <w:spacing w:val="-4"/>
          <w:sz w:val="22"/>
        </w:rPr>
        <w:t> </w:t>
      </w:r>
      <w:r>
        <w:rPr>
          <w:color w:val="172837"/>
          <w:sz w:val="22"/>
        </w:rPr>
        <w:t>both</w:t>
      </w:r>
      <w:r>
        <w:rPr>
          <w:color w:val="172837"/>
          <w:spacing w:val="-3"/>
          <w:sz w:val="22"/>
        </w:rPr>
        <w:t> </w:t>
      </w:r>
      <w:r>
        <w:rPr>
          <w:color w:val="172837"/>
          <w:sz w:val="22"/>
        </w:rPr>
        <w:t>MySQL</w:t>
      </w:r>
      <w:r>
        <w:rPr>
          <w:color w:val="172837"/>
          <w:spacing w:val="-3"/>
          <w:sz w:val="22"/>
        </w:rPr>
        <w:t> </w:t>
      </w:r>
      <w:r>
        <w:rPr>
          <w:color w:val="172837"/>
          <w:sz w:val="22"/>
        </w:rPr>
        <w:t>and</w:t>
      </w:r>
      <w:r>
        <w:rPr>
          <w:color w:val="172837"/>
          <w:spacing w:val="-4"/>
          <w:sz w:val="22"/>
        </w:rPr>
        <w:t> </w:t>
      </w:r>
      <w:r>
        <w:rPr>
          <w:color w:val="172837"/>
          <w:sz w:val="22"/>
        </w:rPr>
        <w:t>file-based</w:t>
      </w:r>
      <w:r>
        <w:rPr>
          <w:color w:val="172837"/>
          <w:spacing w:val="-3"/>
          <w:sz w:val="22"/>
        </w:rPr>
        <w:t> </w:t>
      </w:r>
      <w:r>
        <w:rPr>
          <w:color w:val="172837"/>
          <w:sz w:val="22"/>
        </w:rPr>
        <w:t>JSON</w:t>
      </w:r>
      <w:r>
        <w:rPr>
          <w:color w:val="172837"/>
          <w:spacing w:val="-3"/>
          <w:sz w:val="22"/>
        </w:rPr>
        <w:t> </w:t>
      </w:r>
      <w:r>
        <w:rPr>
          <w:color w:val="172837"/>
          <w:spacing w:val="-2"/>
          <w:sz w:val="22"/>
        </w:rPr>
        <w:t>persistence</w:t>
      </w:r>
    </w:p>
    <w:p>
      <w:pPr>
        <w:pStyle w:val="BodyText"/>
        <w:spacing w:before="11"/>
        <w:rPr>
          <w:sz w:val="25"/>
        </w:rPr>
      </w:pPr>
    </w:p>
    <w:p>
      <w:pPr>
        <w:pStyle w:val="Heading8"/>
        <w:numPr>
          <w:ilvl w:val="2"/>
          <w:numId w:val="17"/>
        </w:numPr>
        <w:tabs>
          <w:tab w:pos="916" w:val="left" w:leader="none"/>
        </w:tabs>
        <w:spacing w:line="240" w:lineRule="auto" w:before="0" w:after="0"/>
        <w:ind w:left="915" w:right="0" w:hanging="636"/>
        <w:jc w:val="left"/>
      </w:pPr>
      <w:r>
        <w:rPr>
          <w:color w:val="167286"/>
        </w:rPr>
        <w:t>Technical</w:t>
      </w:r>
      <w:r>
        <w:rPr>
          <w:color w:val="167286"/>
          <w:spacing w:val="-14"/>
        </w:rPr>
        <w:t> </w:t>
      </w:r>
      <w:r>
        <w:rPr>
          <w:color w:val="167286"/>
        </w:rPr>
        <w:t>Architecture</w:t>
      </w:r>
      <w:r>
        <w:rPr>
          <w:color w:val="167286"/>
          <w:spacing w:val="-14"/>
        </w:rPr>
        <w:t> </w:t>
      </w:r>
      <w:r>
        <w:rPr>
          <w:color w:val="167286"/>
          <w:spacing w:val="-2"/>
        </w:rPr>
        <w:t>Summary</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9"/>
          <w:sz w:val="18"/>
        </w:rPr>
        <w:t> </w:t>
      </w:r>
      <w:r>
        <w:rPr>
          <w:i/>
          <w:color w:val="36586A"/>
          <w:sz w:val="18"/>
        </w:rPr>
        <w:t>6.1:</w:t>
      </w:r>
      <w:r>
        <w:rPr>
          <w:i/>
          <w:color w:val="36586A"/>
          <w:spacing w:val="-9"/>
          <w:sz w:val="18"/>
        </w:rPr>
        <w:t> </w:t>
      </w:r>
      <w:r>
        <w:rPr>
          <w:i/>
          <w:color w:val="36586A"/>
          <w:sz w:val="18"/>
        </w:rPr>
        <w:t>Technical</w:t>
      </w:r>
      <w:r>
        <w:rPr>
          <w:i/>
          <w:color w:val="36586A"/>
          <w:spacing w:val="-9"/>
          <w:sz w:val="18"/>
        </w:rPr>
        <w:t> </w:t>
      </w:r>
      <w:r>
        <w:rPr>
          <w:i/>
          <w:color w:val="36586A"/>
          <w:sz w:val="18"/>
        </w:rPr>
        <w:t>Architecture</w:t>
      </w:r>
      <w:r>
        <w:rPr>
          <w:i/>
          <w:color w:val="36586A"/>
          <w:spacing w:val="-9"/>
          <w:sz w:val="18"/>
        </w:rPr>
        <w:t> </w:t>
      </w:r>
      <w:r>
        <w:rPr>
          <w:i/>
          <w:color w:val="36586A"/>
          <w:spacing w:val="-2"/>
          <w:sz w:val="18"/>
        </w:rPr>
        <w:t>Summary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110"/>
        <w:gridCol w:w="3600"/>
        <w:gridCol w:w="5142"/>
      </w:tblGrid>
      <w:tr>
        <w:trPr>
          <w:trHeight w:val="434" w:hRule="atLeast"/>
        </w:trPr>
        <w:tc>
          <w:tcPr>
            <w:tcW w:w="9852" w:type="dxa"/>
            <w:gridSpan w:val="3"/>
            <w:tcBorders>
              <w:top w:val="nil"/>
              <w:left w:val="nil"/>
              <w:bottom w:val="nil"/>
              <w:right w:val="nil"/>
            </w:tcBorders>
            <w:shd w:val="clear" w:color="auto" w:fill="0A6172"/>
          </w:tcPr>
          <w:p>
            <w:pPr>
              <w:pStyle w:val="TableParagraph"/>
              <w:tabs>
                <w:tab w:pos="1229" w:val="left" w:leader="none"/>
                <w:tab w:pos="4829" w:val="left" w:leader="none"/>
              </w:tabs>
              <w:spacing w:before="108"/>
              <w:ind w:left="119"/>
              <w:rPr>
                <w:b/>
                <w:sz w:val="17"/>
              </w:rPr>
            </w:pPr>
            <w:r>
              <w:rPr>
                <w:b/>
                <w:color w:val="FFFFFF"/>
                <w:spacing w:val="-2"/>
                <w:sz w:val="17"/>
              </w:rPr>
              <w:t>Layer</w:t>
            </w:r>
            <w:r>
              <w:rPr>
                <w:b/>
                <w:color w:val="FFFFFF"/>
                <w:sz w:val="17"/>
              </w:rPr>
              <w:tab/>
            </w:r>
            <w:r>
              <w:rPr>
                <w:b/>
                <w:color w:val="FFFFFF"/>
                <w:spacing w:val="-2"/>
                <w:sz w:val="17"/>
              </w:rPr>
              <w:t>Technology</w:t>
            </w:r>
            <w:r>
              <w:rPr>
                <w:b/>
                <w:color w:val="FFFFFF"/>
                <w:sz w:val="17"/>
              </w:rPr>
              <w:tab/>
              <w:t>Key</w:t>
            </w:r>
            <w:r>
              <w:rPr>
                <w:b/>
                <w:color w:val="FFFFFF"/>
                <w:spacing w:val="-4"/>
                <w:sz w:val="17"/>
              </w:rPr>
              <w:t> </w:t>
            </w:r>
            <w:r>
              <w:rPr>
                <w:b/>
                <w:color w:val="FFFFFF"/>
                <w:spacing w:val="-2"/>
                <w:sz w:val="17"/>
              </w:rPr>
              <w:t>Decisions</w:t>
            </w:r>
          </w:p>
        </w:tc>
      </w:tr>
      <w:tr>
        <w:trPr>
          <w:trHeight w:val="599" w:hRule="atLeast"/>
        </w:trPr>
        <w:tc>
          <w:tcPr>
            <w:tcW w:w="1110" w:type="dxa"/>
            <w:tcBorders>
              <w:top w:val="nil"/>
            </w:tcBorders>
          </w:tcPr>
          <w:p>
            <w:pPr>
              <w:pStyle w:val="TableParagraph"/>
              <w:rPr>
                <w:sz w:val="17"/>
              </w:rPr>
            </w:pPr>
            <w:r>
              <w:rPr>
                <w:color w:val="172837"/>
                <w:spacing w:val="-2"/>
                <w:sz w:val="17"/>
              </w:rPr>
              <w:t>Frontend</w:t>
            </w:r>
          </w:p>
        </w:tc>
        <w:tc>
          <w:tcPr>
            <w:tcW w:w="3600" w:type="dxa"/>
            <w:tcBorders>
              <w:top w:val="nil"/>
            </w:tcBorders>
          </w:tcPr>
          <w:p>
            <w:pPr>
              <w:pStyle w:val="TableParagraph"/>
              <w:spacing w:line="259" w:lineRule="auto"/>
              <w:rPr>
                <w:sz w:val="17"/>
              </w:rPr>
            </w:pPr>
            <w:r>
              <w:rPr>
                <w:color w:val="172837"/>
                <w:sz w:val="17"/>
              </w:rPr>
              <w:t>React</w:t>
            </w:r>
            <w:r>
              <w:rPr>
                <w:color w:val="172837"/>
                <w:spacing w:val="-3"/>
                <w:sz w:val="17"/>
              </w:rPr>
              <w:t> </w:t>
            </w:r>
            <w:r>
              <w:rPr>
                <w:color w:val="172837"/>
                <w:sz w:val="17"/>
              </w:rPr>
              <w:t>19,</w:t>
            </w:r>
            <w:r>
              <w:rPr>
                <w:color w:val="172837"/>
                <w:spacing w:val="-3"/>
                <w:sz w:val="17"/>
              </w:rPr>
              <w:t> </w:t>
            </w:r>
            <w:r>
              <w:rPr>
                <w:color w:val="172837"/>
                <w:sz w:val="17"/>
              </w:rPr>
              <w:t>Vite</w:t>
            </w:r>
            <w:r>
              <w:rPr>
                <w:color w:val="172837"/>
                <w:spacing w:val="-3"/>
                <w:sz w:val="17"/>
              </w:rPr>
              <w:t> </w:t>
            </w:r>
            <w:r>
              <w:rPr>
                <w:color w:val="172837"/>
                <w:sz w:val="17"/>
              </w:rPr>
              <w:t>7,</w:t>
            </w:r>
            <w:r>
              <w:rPr>
                <w:color w:val="172837"/>
                <w:spacing w:val="-3"/>
                <w:sz w:val="17"/>
              </w:rPr>
              <w:t> </w:t>
            </w:r>
            <w:r>
              <w:rPr>
                <w:color w:val="172837"/>
                <w:sz w:val="17"/>
              </w:rPr>
              <w:t>Tailwind</w:t>
            </w:r>
            <w:r>
              <w:rPr>
                <w:color w:val="172837"/>
                <w:spacing w:val="-3"/>
                <w:sz w:val="17"/>
              </w:rPr>
              <w:t> </w:t>
            </w:r>
            <w:r>
              <w:rPr>
                <w:color w:val="172837"/>
                <w:sz w:val="17"/>
              </w:rPr>
              <w:t>CSS</w:t>
            </w:r>
            <w:r>
              <w:rPr>
                <w:color w:val="172837"/>
                <w:spacing w:val="-3"/>
                <w:sz w:val="17"/>
              </w:rPr>
              <w:t> </w:t>
            </w:r>
            <w:r>
              <w:rPr>
                <w:color w:val="172837"/>
                <w:sz w:val="17"/>
              </w:rPr>
              <w:t>4,</w:t>
            </w:r>
            <w:r>
              <w:rPr>
                <w:color w:val="172837"/>
                <w:spacing w:val="-3"/>
                <w:sz w:val="17"/>
              </w:rPr>
              <w:t> </w:t>
            </w:r>
            <w:r>
              <w:rPr>
                <w:color w:val="172837"/>
                <w:sz w:val="17"/>
              </w:rPr>
              <w:t>Radix</w:t>
            </w:r>
            <w:r>
              <w:rPr>
                <w:color w:val="172837"/>
                <w:spacing w:val="-3"/>
                <w:sz w:val="17"/>
              </w:rPr>
              <w:t> </w:t>
            </w:r>
            <w:r>
              <w:rPr>
                <w:color w:val="172837"/>
                <w:sz w:val="17"/>
              </w:rPr>
              <w:t>UI,</w:t>
            </w:r>
            <w:r>
              <w:rPr>
                <w:color w:val="172837"/>
                <w:spacing w:val="-3"/>
                <w:sz w:val="17"/>
              </w:rPr>
              <w:t> </w:t>
            </w:r>
            <w:r>
              <w:rPr>
                <w:color w:val="172837"/>
                <w:sz w:val="17"/>
              </w:rPr>
              <w:t>Lucide</w:t>
            </w:r>
            <w:r>
              <w:rPr>
                <w:color w:val="172837"/>
                <w:spacing w:val="40"/>
                <w:sz w:val="17"/>
              </w:rPr>
              <w:t> </w:t>
            </w:r>
            <w:r>
              <w:rPr>
                <w:color w:val="172837"/>
                <w:spacing w:val="-2"/>
                <w:sz w:val="17"/>
              </w:rPr>
              <w:t>icons</w:t>
            </w:r>
          </w:p>
        </w:tc>
        <w:tc>
          <w:tcPr>
            <w:tcW w:w="5142" w:type="dxa"/>
            <w:tcBorders>
              <w:top w:val="nil"/>
              <w:right w:val="single" w:sz="4" w:space="0" w:color="CBD8DE"/>
            </w:tcBorders>
          </w:tcPr>
          <w:p>
            <w:pPr>
              <w:pStyle w:val="TableParagraph"/>
              <w:spacing w:line="259" w:lineRule="auto"/>
              <w:ind w:right="193"/>
              <w:rPr>
                <w:sz w:val="17"/>
              </w:rPr>
            </w:pPr>
            <w:r>
              <w:rPr>
                <w:color w:val="172837"/>
                <w:sz w:val="17"/>
              </w:rPr>
              <w:t>SPA</w:t>
            </w:r>
            <w:r>
              <w:rPr>
                <w:color w:val="172837"/>
                <w:spacing w:val="-5"/>
                <w:sz w:val="17"/>
              </w:rPr>
              <w:t> </w:t>
            </w:r>
            <w:r>
              <w:rPr>
                <w:color w:val="172837"/>
                <w:sz w:val="17"/>
              </w:rPr>
              <w:t>with</w:t>
            </w:r>
            <w:r>
              <w:rPr>
                <w:color w:val="172837"/>
                <w:spacing w:val="-5"/>
                <w:sz w:val="17"/>
              </w:rPr>
              <w:t> </w:t>
            </w:r>
            <w:r>
              <w:rPr>
                <w:color w:val="172837"/>
                <w:sz w:val="17"/>
              </w:rPr>
              <w:t>lazy-loaded</w:t>
            </w:r>
            <w:r>
              <w:rPr>
                <w:color w:val="172837"/>
                <w:spacing w:val="-5"/>
                <w:sz w:val="17"/>
              </w:rPr>
              <w:t> </w:t>
            </w:r>
            <w:r>
              <w:rPr>
                <w:color w:val="172837"/>
                <w:sz w:val="17"/>
              </w:rPr>
              <w:t>routes,</w:t>
            </w:r>
            <w:r>
              <w:rPr>
                <w:color w:val="172837"/>
                <w:spacing w:val="-5"/>
                <w:sz w:val="17"/>
              </w:rPr>
              <w:t> </w:t>
            </w:r>
            <w:r>
              <w:rPr>
                <w:color w:val="172837"/>
                <w:sz w:val="17"/>
              </w:rPr>
              <w:t>context-based</w:t>
            </w:r>
            <w:r>
              <w:rPr>
                <w:color w:val="172837"/>
                <w:spacing w:val="-5"/>
                <w:sz w:val="17"/>
              </w:rPr>
              <w:t> </w:t>
            </w:r>
            <w:r>
              <w:rPr>
                <w:color w:val="172837"/>
                <w:sz w:val="17"/>
              </w:rPr>
              <w:t>state,</w:t>
            </w:r>
            <w:r>
              <w:rPr>
                <w:color w:val="172837"/>
                <w:spacing w:val="-5"/>
                <w:sz w:val="17"/>
              </w:rPr>
              <w:t> </w:t>
            </w:r>
            <w:r>
              <w:rPr>
                <w:color w:val="172837"/>
                <w:sz w:val="17"/>
              </w:rPr>
              <w:t>custom</w:t>
            </w:r>
            <w:r>
              <w:rPr>
                <w:color w:val="172837"/>
                <w:spacing w:val="-5"/>
                <w:sz w:val="17"/>
              </w:rPr>
              <w:t> </w:t>
            </w:r>
            <w:r>
              <w:rPr>
                <w:color w:val="172837"/>
                <w:sz w:val="17"/>
              </w:rPr>
              <w:t>hooks</w:t>
            </w:r>
            <w:r>
              <w:rPr>
                <w:color w:val="172837"/>
                <w:spacing w:val="-5"/>
                <w:sz w:val="17"/>
              </w:rPr>
              <w:t> </w:t>
            </w:r>
            <w:r>
              <w:rPr>
                <w:color w:val="172837"/>
                <w:sz w:val="17"/>
              </w:rPr>
              <w:t>for</w:t>
            </w:r>
            <w:r>
              <w:rPr>
                <w:color w:val="172837"/>
                <w:spacing w:val="40"/>
                <w:sz w:val="17"/>
              </w:rPr>
              <w:t> </w:t>
            </w:r>
            <w:r>
              <w:rPr>
                <w:color w:val="172837"/>
                <w:sz w:val="17"/>
              </w:rPr>
              <w:t>API</w:t>
            </w:r>
            <w:r>
              <w:rPr>
                <w:color w:val="172837"/>
                <w:spacing w:val="-2"/>
                <w:sz w:val="17"/>
              </w:rPr>
              <w:t> </w:t>
            </w:r>
            <w:r>
              <w:rPr>
                <w:color w:val="172837"/>
                <w:sz w:val="17"/>
              </w:rPr>
              <w:t>access</w:t>
            </w:r>
          </w:p>
        </w:tc>
      </w:tr>
      <w:tr>
        <w:trPr>
          <w:trHeight w:val="599" w:hRule="atLeast"/>
        </w:trPr>
        <w:tc>
          <w:tcPr>
            <w:tcW w:w="1110" w:type="dxa"/>
            <w:shd w:val="clear" w:color="auto" w:fill="F5F9FA"/>
          </w:tcPr>
          <w:p>
            <w:pPr>
              <w:pStyle w:val="TableParagraph"/>
              <w:rPr>
                <w:sz w:val="17"/>
              </w:rPr>
            </w:pPr>
            <w:r>
              <w:rPr>
                <w:color w:val="172837"/>
                <w:spacing w:val="-2"/>
                <w:sz w:val="17"/>
              </w:rPr>
              <w:t>Backend</w:t>
            </w:r>
          </w:p>
        </w:tc>
        <w:tc>
          <w:tcPr>
            <w:tcW w:w="3600" w:type="dxa"/>
            <w:shd w:val="clear" w:color="auto" w:fill="F5F9FA"/>
          </w:tcPr>
          <w:p>
            <w:pPr>
              <w:pStyle w:val="TableParagraph"/>
              <w:spacing w:line="259" w:lineRule="auto"/>
              <w:ind w:right="82"/>
              <w:rPr>
                <w:sz w:val="17"/>
              </w:rPr>
            </w:pPr>
            <w:r>
              <w:rPr>
                <w:color w:val="172837"/>
                <w:sz w:val="17"/>
              </w:rPr>
              <w:t>Node.js</w:t>
            </w:r>
            <w:r>
              <w:rPr>
                <w:color w:val="172837"/>
                <w:spacing w:val="-6"/>
                <w:sz w:val="17"/>
              </w:rPr>
              <w:t> </w:t>
            </w:r>
            <w:r>
              <w:rPr>
                <w:color w:val="172837"/>
                <w:sz w:val="17"/>
              </w:rPr>
              <w:t>(ESM),</w:t>
            </w:r>
            <w:r>
              <w:rPr>
                <w:color w:val="172837"/>
                <w:spacing w:val="-6"/>
                <w:sz w:val="17"/>
              </w:rPr>
              <w:t> </w:t>
            </w:r>
            <w:r>
              <w:rPr>
                <w:color w:val="172837"/>
                <w:sz w:val="17"/>
              </w:rPr>
              <w:t>custom</w:t>
            </w:r>
            <w:r>
              <w:rPr>
                <w:color w:val="172837"/>
                <w:spacing w:val="-6"/>
                <w:sz w:val="17"/>
              </w:rPr>
              <w:t> </w:t>
            </w:r>
            <w:r>
              <w:rPr>
                <w:color w:val="172837"/>
                <w:sz w:val="17"/>
              </w:rPr>
              <w:t>HTTP</w:t>
            </w:r>
            <w:r>
              <w:rPr>
                <w:color w:val="172837"/>
                <w:spacing w:val="-6"/>
                <w:sz w:val="17"/>
              </w:rPr>
              <w:t> </w:t>
            </w:r>
            <w:r>
              <w:rPr>
                <w:color w:val="172837"/>
                <w:sz w:val="17"/>
              </w:rPr>
              <w:t>router,</w:t>
            </w:r>
            <w:r>
              <w:rPr>
                <w:color w:val="172837"/>
                <w:spacing w:val="-6"/>
                <w:sz w:val="17"/>
              </w:rPr>
              <w:t> </w:t>
            </w:r>
            <w:r>
              <w:rPr>
                <w:color w:val="172837"/>
                <w:sz w:val="17"/>
              </w:rPr>
              <w:t>no</w:t>
            </w:r>
            <w:r>
              <w:rPr>
                <w:color w:val="172837"/>
                <w:spacing w:val="40"/>
                <w:sz w:val="17"/>
              </w:rPr>
              <w:t> </w:t>
            </w:r>
            <w:r>
              <w:rPr>
                <w:color w:val="172837"/>
                <w:spacing w:val="-2"/>
                <w:sz w:val="17"/>
              </w:rPr>
              <w:t>framework</w:t>
            </w:r>
          </w:p>
        </w:tc>
        <w:tc>
          <w:tcPr>
            <w:tcW w:w="5142" w:type="dxa"/>
            <w:tcBorders>
              <w:right w:val="single" w:sz="4" w:space="0" w:color="CBD8DE"/>
            </w:tcBorders>
            <w:shd w:val="clear" w:color="auto" w:fill="F5F9FA"/>
          </w:tcPr>
          <w:p>
            <w:pPr>
              <w:pStyle w:val="TableParagraph"/>
              <w:rPr>
                <w:sz w:val="17"/>
              </w:rPr>
            </w:pPr>
            <w:r>
              <w:rPr>
                <w:color w:val="172837"/>
                <w:sz w:val="17"/>
              </w:rPr>
              <w:t>Lightweight router</w:t>
            </w:r>
            <w:r>
              <w:rPr>
                <w:color w:val="172837"/>
                <w:spacing w:val="1"/>
                <w:sz w:val="17"/>
              </w:rPr>
              <w:t> </w:t>
            </w:r>
            <w:r>
              <w:rPr>
                <w:color w:val="172837"/>
                <w:sz w:val="17"/>
              </w:rPr>
              <w:t>with</w:t>
            </w:r>
            <w:r>
              <w:rPr>
                <w:color w:val="172837"/>
                <w:spacing w:val="1"/>
                <w:sz w:val="17"/>
              </w:rPr>
              <w:t> </w:t>
            </w:r>
            <w:r>
              <w:rPr>
                <w:color w:val="172837"/>
                <w:sz w:val="17"/>
              </w:rPr>
              <w:t>path</w:t>
            </w:r>
            <w:r>
              <w:rPr>
                <w:color w:val="172837"/>
                <w:spacing w:val="1"/>
                <w:sz w:val="17"/>
              </w:rPr>
              <w:t> </w:t>
            </w:r>
            <w:r>
              <w:rPr>
                <w:color w:val="172837"/>
                <w:sz w:val="17"/>
              </w:rPr>
              <w:t>parameters;</w:t>
            </w:r>
            <w:r>
              <w:rPr>
                <w:color w:val="172837"/>
                <w:spacing w:val="1"/>
                <w:sz w:val="17"/>
              </w:rPr>
              <w:t> </w:t>
            </w:r>
            <w:r>
              <w:rPr>
                <w:color w:val="172837"/>
                <w:sz w:val="17"/>
              </w:rPr>
              <w:t>avoids Express</w:t>
            </w:r>
            <w:r>
              <w:rPr>
                <w:color w:val="172837"/>
                <w:spacing w:val="1"/>
                <w:sz w:val="17"/>
              </w:rPr>
              <w:t> </w:t>
            </w:r>
            <w:r>
              <w:rPr>
                <w:color w:val="172837"/>
                <w:spacing w:val="-2"/>
                <w:sz w:val="17"/>
              </w:rPr>
              <w:t>overhead</w:t>
            </w:r>
          </w:p>
        </w:tc>
      </w:tr>
      <w:tr>
        <w:trPr>
          <w:trHeight w:val="359" w:hRule="atLeast"/>
        </w:trPr>
        <w:tc>
          <w:tcPr>
            <w:tcW w:w="1110" w:type="dxa"/>
          </w:tcPr>
          <w:p>
            <w:pPr>
              <w:pStyle w:val="TableParagraph"/>
              <w:rPr>
                <w:sz w:val="17"/>
              </w:rPr>
            </w:pPr>
            <w:r>
              <w:rPr>
                <w:color w:val="172837"/>
                <w:spacing w:val="-2"/>
                <w:sz w:val="17"/>
              </w:rPr>
              <w:t>Real-</w:t>
            </w:r>
            <w:r>
              <w:rPr>
                <w:color w:val="172837"/>
                <w:spacing w:val="-4"/>
                <w:sz w:val="17"/>
              </w:rPr>
              <w:t>time</w:t>
            </w:r>
          </w:p>
        </w:tc>
        <w:tc>
          <w:tcPr>
            <w:tcW w:w="3600" w:type="dxa"/>
          </w:tcPr>
          <w:p>
            <w:pPr>
              <w:pStyle w:val="TableParagraph"/>
              <w:rPr>
                <w:sz w:val="17"/>
              </w:rPr>
            </w:pPr>
            <w:r>
              <w:rPr>
                <w:color w:val="172837"/>
                <w:sz w:val="17"/>
              </w:rPr>
              <w:t>Server-Sent</w:t>
            </w:r>
            <w:r>
              <w:rPr>
                <w:color w:val="172837"/>
                <w:spacing w:val="-3"/>
                <w:sz w:val="17"/>
              </w:rPr>
              <w:t> </w:t>
            </w:r>
            <w:r>
              <w:rPr>
                <w:color w:val="172837"/>
                <w:sz w:val="17"/>
              </w:rPr>
              <w:t>Events</w:t>
            </w:r>
            <w:r>
              <w:rPr>
                <w:color w:val="172837"/>
                <w:spacing w:val="-3"/>
                <w:sz w:val="17"/>
              </w:rPr>
              <w:t> </w:t>
            </w:r>
            <w:r>
              <w:rPr>
                <w:color w:val="172837"/>
                <w:spacing w:val="-2"/>
                <w:sz w:val="17"/>
              </w:rPr>
              <w:t>(SSE)</w:t>
            </w:r>
          </w:p>
        </w:tc>
        <w:tc>
          <w:tcPr>
            <w:tcW w:w="5142" w:type="dxa"/>
            <w:tcBorders>
              <w:right w:val="single" w:sz="4" w:space="0" w:color="CBD8DE"/>
            </w:tcBorders>
          </w:tcPr>
          <w:p>
            <w:pPr>
              <w:pStyle w:val="TableParagraph"/>
              <w:rPr>
                <w:sz w:val="17"/>
              </w:rPr>
            </w:pPr>
            <w:r>
              <w:rPr>
                <w:color w:val="172837"/>
                <w:sz w:val="17"/>
              </w:rPr>
              <w:t>Chosen</w:t>
            </w:r>
            <w:r>
              <w:rPr>
                <w:color w:val="172837"/>
                <w:spacing w:val="1"/>
                <w:sz w:val="17"/>
              </w:rPr>
              <w:t> </w:t>
            </w:r>
            <w:r>
              <w:rPr>
                <w:color w:val="172837"/>
                <w:sz w:val="17"/>
              </w:rPr>
              <w:t>over</w:t>
            </w:r>
            <w:r>
              <w:rPr>
                <w:color w:val="172837"/>
                <w:spacing w:val="2"/>
                <w:sz w:val="17"/>
              </w:rPr>
              <w:t> </w:t>
            </w:r>
            <w:r>
              <w:rPr>
                <w:color w:val="172837"/>
                <w:sz w:val="17"/>
              </w:rPr>
              <w:t>WebSocket</w:t>
            </w:r>
            <w:r>
              <w:rPr>
                <w:color w:val="172837"/>
                <w:spacing w:val="2"/>
                <w:sz w:val="17"/>
              </w:rPr>
              <w:t> </w:t>
            </w:r>
            <w:r>
              <w:rPr>
                <w:color w:val="172837"/>
                <w:sz w:val="17"/>
              </w:rPr>
              <w:t>for</w:t>
            </w:r>
            <w:r>
              <w:rPr>
                <w:color w:val="172837"/>
                <w:spacing w:val="2"/>
                <w:sz w:val="17"/>
              </w:rPr>
              <w:t> </w:t>
            </w:r>
            <w:r>
              <w:rPr>
                <w:color w:val="172837"/>
                <w:sz w:val="17"/>
              </w:rPr>
              <w:t>unidirectional</w:t>
            </w:r>
            <w:r>
              <w:rPr>
                <w:color w:val="172837"/>
                <w:spacing w:val="2"/>
                <w:sz w:val="17"/>
              </w:rPr>
              <w:t> </w:t>
            </w:r>
            <w:r>
              <w:rPr>
                <w:color w:val="172837"/>
                <w:sz w:val="17"/>
              </w:rPr>
              <w:t>simplicity;</w:t>
            </w:r>
            <w:r>
              <w:rPr>
                <w:color w:val="172837"/>
                <w:spacing w:val="2"/>
                <w:sz w:val="17"/>
              </w:rPr>
              <w:t> </w:t>
            </w:r>
            <w:r>
              <w:rPr>
                <w:color w:val="172837"/>
                <w:sz w:val="17"/>
              </w:rPr>
              <w:t>polling</w:t>
            </w:r>
            <w:r>
              <w:rPr>
                <w:color w:val="172837"/>
                <w:spacing w:val="2"/>
                <w:sz w:val="17"/>
              </w:rPr>
              <w:t> </w:t>
            </w:r>
            <w:r>
              <w:rPr>
                <w:color w:val="172837"/>
                <w:spacing w:val="-2"/>
                <w:sz w:val="17"/>
              </w:rPr>
              <w:t>fallback</w:t>
            </w:r>
          </w:p>
        </w:tc>
      </w:tr>
      <w:tr>
        <w:trPr>
          <w:trHeight w:val="374" w:hRule="atLeast"/>
        </w:trPr>
        <w:tc>
          <w:tcPr>
            <w:tcW w:w="1110" w:type="dxa"/>
            <w:shd w:val="clear" w:color="auto" w:fill="F5F9FA"/>
          </w:tcPr>
          <w:p>
            <w:pPr>
              <w:pStyle w:val="TableParagraph"/>
              <w:rPr>
                <w:sz w:val="17"/>
              </w:rPr>
            </w:pPr>
            <w:r>
              <w:rPr>
                <w:color w:val="172837"/>
                <w:spacing w:val="-2"/>
                <w:sz w:val="17"/>
              </w:rPr>
              <w:t>Database</w:t>
            </w:r>
          </w:p>
        </w:tc>
        <w:tc>
          <w:tcPr>
            <w:tcW w:w="3600" w:type="dxa"/>
            <w:shd w:val="clear" w:color="auto" w:fill="F5F9FA"/>
          </w:tcPr>
          <w:p>
            <w:pPr>
              <w:pStyle w:val="TableParagraph"/>
              <w:rPr>
                <w:sz w:val="17"/>
              </w:rPr>
            </w:pPr>
            <w:r>
              <w:rPr>
                <w:color w:val="172837"/>
                <w:sz w:val="17"/>
              </w:rPr>
              <w:t>MySQL</w:t>
            </w:r>
            <w:r>
              <w:rPr>
                <w:color w:val="172837"/>
                <w:spacing w:val="2"/>
                <w:sz w:val="17"/>
              </w:rPr>
              <w:t> </w:t>
            </w:r>
            <w:r>
              <w:rPr>
                <w:color w:val="172837"/>
                <w:sz w:val="17"/>
              </w:rPr>
              <w:t>(mysql2)</w:t>
            </w:r>
            <w:r>
              <w:rPr>
                <w:color w:val="172837"/>
                <w:spacing w:val="2"/>
                <w:sz w:val="17"/>
              </w:rPr>
              <w:t> </w:t>
            </w:r>
            <w:r>
              <w:rPr>
                <w:color w:val="172837"/>
                <w:sz w:val="17"/>
              </w:rPr>
              <w:t>or</w:t>
            </w:r>
            <w:r>
              <w:rPr>
                <w:color w:val="172837"/>
                <w:spacing w:val="3"/>
                <w:sz w:val="17"/>
              </w:rPr>
              <w:t> </w:t>
            </w:r>
            <w:r>
              <w:rPr>
                <w:color w:val="172837"/>
                <w:sz w:val="17"/>
              </w:rPr>
              <w:t>JSON</w:t>
            </w:r>
            <w:r>
              <w:rPr>
                <w:color w:val="172837"/>
                <w:spacing w:val="2"/>
                <w:sz w:val="17"/>
              </w:rPr>
              <w:t> </w:t>
            </w:r>
            <w:r>
              <w:rPr>
                <w:color w:val="172837"/>
                <w:spacing w:val="-2"/>
                <w:sz w:val="17"/>
              </w:rPr>
              <w:t>files</w:t>
            </w:r>
          </w:p>
        </w:tc>
        <w:tc>
          <w:tcPr>
            <w:tcW w:w="5142" w:type="dxa"/>
            <w:tcBorders>
              <w:right w:val="single" w:sz="4" w:space="0" w:color="CBD8DE"/>
            </w:tcBorders>
            <w:shd w:val="clear" w:color="auto" w:fill="F5F9FA"/>
          </w:tcPr>
          <w:p>
            <w:pPr>
              <w:pStyle w:val="TableParagraph"/>
              <w:rPr>
                <w:sz w:val="17"/>
              </w:rPr>
            </w:pPr>
            <w:r>
              <w:rPr>
                <w:color w:val="172837"/>
                <w:sz w:val="17"/>
              </w:rPr>
              <w:t>Dual-mode</w:t>
            </w:r>
            <w:r>
              <w:rPr>
                <w:color w:val="172837"/>
                <w:spacing w:val="1"/>
                <w:sz w:val="17"/>
              </w:rPr>
              <w:t> </w:t>
            </w:r>
            <w:r>
              <w:rPr>
                <w:color w:val="172837"/>
                <w:sz w:val="17"/>
              </w:rPr>
              <w:t>repository</w:t>
            </w:r>
            <w:r>
              <w:rPr>
                <w:color w:val="172837"/>
                <w:spacing w:val="1"/>
                <w:sz w:val="17"/>
              </w:rPr>
              <w:t> </w:t>
            </w:r>
            <w:r>
              <w:rPr>
                <w:color w:val="172837"/>
                <w:sz w:val="17"/>
              </w:rPr>
              <w:t>pattern;</w:t>
            </w:r>
            <w:r>
              <w:rPr>
                <w:color w:val="172837"/>
                <w:spacing w:val="1"/>
                <w:sz w:val="17"/>
              </w:rPr>
              <w:t> </w:t>
            </w:r>
            <w:r>
              <w:rPr>
                <w:color w:val="172837"/>
                <w:sz w:val="17"/>
              </w:rPr>
              <w:t>file</w:t>
            </w:r>
            <w:r>
              <w:rPr>
                <w:color w:val="172837"/>
                <w:spacing w:val="2"/>
                <w:sz w:val="17"/>
              </w:rPr>
              <w:t> </w:t>
            </w:r>
            <w:r>
              <w:rPr>
                <w:color w:val="172837"/>
                <w:sz w:val="17"/>
              </w:rPr>
              <w:t>mode</w:t>
            </w:r>
            <w:r>
              <w:rPr>
                <w:color w:val="172837"/>
                <w:spacing w:val="1"/>
                <w:sz w:val="17"/>
              </w:rPr>
              <w:t> </w:t>
            </w:r>
            <w:r>
              <w:rPr>
                <w:color w:val="172837"/>
                <w:sz w:val="17"/>
              </w:rPr>
              <w:t>for</w:t>
            </w:r>
            <w:r>
              <w:rPr>
                <w:color w:val="172837"/>
                <w:spacing w:val="1"/>
                <w:sz w:val="17"/>
              </w:rPr>
              <w:t> </w:t>
            </w:r>
            <w:r>
              <w:rPr>
                <w:color w:val="172837"/>
                <w:spacing w:val="-2"/>
                <w:sz w:val="17"/>
              </w:rPr>
              <w:t>development/testing</w:t>
            </w:r>
          </w:p>
        </w:tc>
      </w:tr>
      <w:tr>
        <w:trPr>
          <w:trHeight w:val="374" w:hRule="atLeast"/>
        </w:trPr>
        <w:tc>
          <w:tcPr>
            <w:tcW w:w="1110" w:type="dxa"/>
          </w:tcPr>
          <w:p>
            <w:pPr>
              <w:pStyle w:val="TableParagraph"/>
              <w:rPr>
                <w:sz w:val="17"/>
              </w:rPr>
            </w:pPr>
            <w:r>
              <w:rPr>
                <w:color w:val="172837"/>
                <w:spacing w:val="-2"/>
                <w:sz w:val="17"/>
              </w:rPr>
              <w:t>Security</w:t>
            </w:r>
          </w:p>
        </w:tc>
        <w:tc>
          <w:tcPr>
            <w:tcW w:w="3600" w:type="dxa"/>
          </w:tcPr>
          <w:p>
            <w:pPr>
              <w:pStyle w:val="TableParagraph"/>
              <w:rPr>
                <w:sz w:val="17"/>
              </w:rPr>
            </w:pPr>
            <w:r>
              <w:rPr>
                <w:color w:val="172837"/>
                <w:sz w:val="17"/>
              </w:rPr>
              <w:t>bcrypt,</w:t>
            </w:r>
            <w:r>
              <w:rPr>
                <w:color w:val="172837"/>
                <w:spacing w:val="2"/>
                <w:sz w:val="17"/>
              </w:rPr>
              <w:t> </w:t>
            </w:r>
            <w:r>
              <w:rPr>
                <w:color w:val="172837"/>
                <w:sz w:val="17"/>
              </w:rPr>
              <w:t>RBAC,</w:t>
            </w:r>
            <w:r>
              <w:rPr>
                <w:color w:val="172837"/>
                <w:spacing w:val="2"/>
                <w:sz w:val="17"/>
              </w:rPr>
              <w:t> </w:t>
            </w:r>
            <w:r>
              <w:rPr>
                <w:color w:val="172837"/>
                <w:sz w:val="17"/>
              </w:rPr>
              <w:t>audit</w:t>
            </w:r>
            <w:r>
              <w:rPr>
                <w:color w:val="172837"/>
                <w:spacing w:val="3"/>
                <w:sz w:val="17"/>
              </w:rPr>
              <w:t> </w:t>
            </w:r>
            <w:r>
              <w:rPr>
                <w:color w:val="172837"/>
                <w:sz w:val="17"/>
              </w:rPr>
              <w:t>hash</w:t>
            </w:r>
            <w:r>
              <w:rPr>
                <w:color w:val="172837"/>
                <w:spacing w:val="2"/>
                <w:sz w:val="17"/>
              </w:rPr>
              <w:t> </w:t>
            </w:r>
            <w:r>
              <w:rPr>
                <w:color w:val="172837"/>
                <w:spacing w:val="-2"/>
                <w:sz w:val="17"/>
              </w:rPr>
              <w:t>chain</w:t>
            </w:r>
          </w:p>
        </w:tc>
        <w:tc>
          <w:tcPr>
            <w:tcW w:w="5142" w:type="dxa"/>
            <w:tcBorders>
              <w:right w:val="single" w:sz="4" w:space="0" w:color="CBD8DE"/>
            </w:tcBorders>
          </w:tcPr>
          <w:p>
            <w:pPr>
              <w:pStyle w:val="TableParagraph"/>
              <w:rPr>
                <w:sz w:val="17"/>
              </w:rPr>
            </w:pPr>
            <w:r>
              <w:rPr>
                <w:color w:val="172837"/>
                <w:sz w:val="17"/>
              </w:rPr>
              <w:t>bcrypt</w:t>
            </w:r>
            <w:r>
              <w:rPr>
                <w:color w:val="172837"/>
                <w:spacing w:val="1"/>
                <w:sz w:val="17"/>
              </w:rPr>
              <w:t> </w:t>
            </w:r>
            <w:r>
              <w:rPr>
                <w:color w:val="172837"/>
                <w:sz w:val="17"/>
              </w:rPr>
              <w:t>cost</w:t>
            </w:r>
            <w:r>
              <w:rPr>
                <w:color w:val="172837"/>
                <w:spacing w:val="2"/>
                <w:sz w:val="17"/>
              </w:rPr>
              <w:t> </w:t>
            </w:r>
            <w:r>
              <w:rPr>
                <w:color w:val="172837"/>
                <w:sz w:val="17"/>
              </w:rPr>
              <w:t>12;</w:t>
            </w:r>
            <w:r>
              <w:rPr>
                <w:color w:val="172837"/>
                <w:spacing w:val="2"/>
                <w:sz w:val="17"/>
              </w:rPr>
              <w:t> </w:t>
            </w:r>
            <w:r>
              <w:rPr>
                <w:color w:val="172837"/>
                <w:sz w:val="17"/>
              </w:rPr>
              <w:t>session</w:t>
            </w:r>
            <w:r>
              <w:rPr>
                <w:color w:val="172837"/>
                <w:spacing w:val="2"/>
                <w:sz w:val="17"/>
              </w:rPr>
              <w:t> </w:t>
            </w:r>
            <w:r>
              <w:rPr>
                <w:color w:val="172837"/>
                <w:sz w:val="17"/>
              </w:rPr>
              <w:t>tokens;</w:t>
            </w:r>
            <w:r>
              <w:rPr>
                <w:color w:val="172837"/>
                <w:spacing w:val="2"/>
                <w:sz w:val="17"/>
              </w:rPr>
              <w:t> </w:t>
            </w:r>
            <w:r>
              <w:rPr>
                <w:color w:val="172837"/>
                <w:sz w:val="17"/>
              </w:rPr>
              <w:t>role-expansion</w:t>
            </w:r>
            <w:r>
              <w:rPr>
                <w:color w:val="172837"/>
                <w:spacing w:val="1"/>
                <w:sz w:val="17"/>
              </w:rPr>
              <w:t> </w:t>
            </w:r>
            <w:r>
              <w:rPr>
                <w:color w:val="172837"/>
                <w:spacing w:val="-2"/>
                <w:sz w:val="17"/>
              </w:rPr>
              <w:t>middleware</w:t>
            </w:r>
          </w:p>
        </w:tc>
      </w:tr>
      <w:tr>
        <w:trPr>
          <w:trHeight w:val="374" w:hRule="atLeast"/>
        </w:trPr>
        <w:tc>
          <w:tcPr>
            <w:tcW w:w="1110" w:type="dxa"/>
            <w:shd w:val="clear" w:color="auto" w:fill="F5F9FA"/>
          </w:tcPr>
          <w:p>
            <w:pPr>
              <w:pStyle w:val="TableParagraph"/>
              <w:rPr>
                <w:sz w:val="17"/>
              </w:rPr>
            </w:pPr>
            <w:r>
              <w:rPr>
                <w:color w:val="172837"/>
                <w:spacing w:val="-2"/>
                <w:sz w:val="17"/>
              </w:rPr>
              <w:t>Notifications</w:t>
            </w:r>
          </w:p>
        </w:tc>
        <w:tc>
          <w:tcPr>
            <w:tcW w:w="3600" w:type="dxa"/>
            <w:shd w:val="clear" w:color="auto" w:fill="F5F9FA"/>
          </w:tcPr>
          <w:p>
            <w:pPr>
              <w:pStyle w:val="TableParagraph"/>
              <w:rPr>
                <w:sz w:val="17"/>
              </w:rPr>
            </w:pPr>
            <w:r>
              <w:rPr>
                <w:color w:val="172837"/>
                <w:sz w:val="17"/>
              </w:rPr>
              <w:t>WhatsApp</w:t>
            </w:r>
            <w:r>
              <w:rPr>
                <w:color w:val="172837"/>
                <w:spacing w:val="3"/>
                <w:sz w:val="17"/>
              </w:rPr>
              <w:t> </w:t>
            </w:r>
            <w:r>
              <w:rPr>
                <w:color w:val="172837"/>
                <w:sz w:val="17"/>
              </w:rPr>
              <w:t>Cloud</w:t>
            </w:r>
            <w:r>
              <w:rPr>
                <w:color w:val="172837"/>
                <w:spacing w:val="4"/>
                <w:sz w:val="17"/>
              </w:rPr>
              <w:t> </w:t>
            </w:r>
            <w:r>
              <w:rPr>
                <w:color w:val="172837"/>
                <w:sz w:val="17"/>
              </w:rPr>
              <w:t>API</w:t>
            </w:r>
            <w:r>
              <w:rPr>
                <w:color w:val="172837"/>
                <w:spacing w:val="4"/>
                <w:sz w:val="17"/>
              </w:rPr>
              <w:t> </w:t>
            </w:r>
            <w:r>
              <w:rPr>
                <w:color w:val="172837"/>
                <w:spacing w:val="-2"/>
                <w:sz w:val="17"/>
              </w:rPr>
              <w:t>v23.0</w:t>
            </w:r>
          </w:p>
        </w:tc>
        <w:tc>
          <w:tcPr>
            <w:tcW w:w="5142" w:type="dxa"/>
            <w:tcBorders>
              <w:right w:val="single" w:sz="4" w:space="0" w:color="CBD8DE"/>
            </w:tcBorders>
            <w:shd w:val="clear" w:color="auto" w:fill="F5F9FA"/>
          </w:tcPr>
          <w:p>
            <w:pPr>
              <w:pStyle w:val="TableParagraph"/>
              <w:rPr>
                <w:sz w:val="17"/>
              </w:rPr>
            </w:pPr>
            <w:r>
              <w:rPr>
                <w:color w:val="172837"/>
                <w:sz w:val="17"/>
              </w:rPr>
              <w:t>Retry with exponential backoff; mock provider for</w:t>
            </w:r>
            <w:r>
              <w:rPr>
                <w:color w:val="172837"/>
                <w:spacing w:val="1"/>
                <w:sz w:val="17"/>
              </w:rPr>
              <w:t> </w:t>
            </w:r>
            <w:r>
              <w:rPr>
                <w:color w:val="172837"/>
                <w:spacing w:val="-2"/>
                <w:sz w:val="17"/>
              </w:rPr>
              <w:t>testing</w:t>
            </w:r>
          </w:p>
        </w:tc>
      </w:tr>
    </w:tbl>
    <w:p>
      <w:pPr>
        <w:pStyle w:val="BodyText"/>
        <w:spacing w:before="4"/>
        <w:rPr>
          <w:i/>
          <w:sz w:val="21"/>
        </w:rPr>
      </w:pPr>
      <w:r>
        <w:rPr/>
        <w:pict>
          <v:rect style="position:absolute;margin-left:51pt;margin-top:14.220913pt;width:493.230506pt;height:.749982pt;mso-position-horizontal-relative:page;mso-position-vertical-relative:paragraph;z-index:-15343616;mso-wrap-distance-left:0;mso-wrap-distance-right:0" id="docshape2053" filled="true" fillcolor="#ccdbe2" stroked="false">
            <v:fill type="solid"/>
            <w10:wrap type="topAndBottom"/>
          </v:rect>
        </w:pict>
      </w:r>
    </w:p>
    <w:p>
      <w:pPr>
        <w:pStyle w:val="BodyText"/>
        <w:rPr>
          <w:i/>
          <w:sz w:val="18"/>
        </w:rPr>
      </w:pPr>
    </w:p>
    <w:p>
      <w:pPr>
        <w:pStyle w:val="BodyText"/>
        <w:rPr>
          <w:i/>
          <w:sz w:val="18"/>
        </w:rPr>
      </w:pPr>
    </w:p>
    <w:p>
      <w:pPr>
        <w:pStyle w:val="BodyText"/>
        <w:spacing w:before="5"/>
        <w:rPr>
          <w:i/>
          <w:sz w:val="16"/>
        </w:rPr>
      </w:pPr>
    </w:p>
    <w:p>
      <w:pPr>
        <w:pStyle w:val="Heading6"/>
        <w:numPr>
          <w:ilvl w:val="1"/>
          <w:numId w:val="17"/>
        </w:numPr>
        <w:tabs>
          <w:tab w:pos="806" w:val="left" w:leader="none"/>
        </w:tabs>
        <w:spacing w:line="240" w:lineRule="auto" w:before="0" w:after="0"/>
        <w:ind w:left="805" w:right="0" w:hanging="526"/>
        <w:jc w:val="left"/>
      </w:pPr>
      <w:r>
        <w:rPr/>
        <w:pict>
          <v:rect style="position:absolute;margin-left:51pt;margin-top:22.726004pt;width:493.230506pt;height:.749982pt;mso-position-horizontal-relative:page;mso-position-vertical-relative:paragraph;z-index:-15343104;mso-wrap-distance-left:0;mso-wrap-distance-right:0" id="docshape2054" filled="true" fillcolor="#c6dbe1" stroked="false">
            <v:fill type="solid"/>
            <w10:wrap type="topAndBottom"/>
          </v:rect>
        </w:pict>
      </w:r>
      <w:bookmarkStart w:name="_TOC_250014" w:id="153"/>
      <w:r>
        <w:rPr>
          <w:color w:val="0A6172"/>
        </w:rPr>
        <w:t>Achievement</w:t>
      </w:r>
      <w:r>
        <w:rPr>
          <w:color w:val="0A6172"/>
          <w:spacing w:val="-6"/>
        </w:rPr>
        <w:t> </w:t>
      </w:r>
      <w:r>
        <w:rPr>
          <w:color w:val="0A6172"/>
        </w:rPr>
        <w:t>of</w:t>
      </w:r>
      <w:r>
        <w:rPr>
          <w:color w:val="0A6172"/>
          <w:spacing w:val="-5"/>
        </w:rPr>
        <w:t> </w:t>
      </w:r>
      <w:bookmarkEnd w:id="153"/>
      <w:r>
        <w:rPr>
          <w:color w:val="0A6172"/>
          <w:spacing w:val="-2"/>
        </w:rPr>
        <w:t>Objectives</w:t>
      </w:r>
    </w:p>
    <w:p>
      <w:pPr>
        <w:pStyle w:val="Heading8"/>
        <w:numPr>
          <w:ilvl w:val="2"/>
          <w:numId w:val="17"/>
        </w:numPr>
        <w:tabs>
          <w:tab w:pos="916" w:val="left" w:leader="none"/>
        </w:tabs>
        <w:spacing w:line="240" w:lineRule="auto" w:before="285" w:after="0"/>
        <w:ind w:left="915" w:right="0" w:hanging="636"/>
        <w:jc w:val="left"/>
      </w:pPr>
      <w:r>
        <w:rPr>
          <w:color w:val="167286"/>
        </w:rPr>
        <w:t>Original</w:t>
      </w:r>
      <w:r>
        <w:rPr>
          <w:color w:val="167286"/>
          <w:spacing w:val="-3"/>
        </w:rPr>
        <w:t> </w:t>
      </w:r>
      <w:r>
        <w:rPr>
          <w:color w:val="167286"/>
        </w:rPr>
        <w:t>Objectives</w:t>
      </w:r>
      <w:r>
        <w:rPr>
          <w:color w:val="167286"/>
          <w:spacing w:val="-2"/>
        </w:rPr>
        <w:t> Assessment</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6"/>
          <w:sz w:val="18"/>
        </w:rPr>
        <w:t> </w:t>
      </w:r>
      <w:r>
        <w:rPr>
          <w:i/>
          <w:color w:val="36586A"/>
          <w:sz w:val="18"/>
        </w:rPr>
        <w:t>6.2:</w:t>
      </w:r>
      <w:r>
        <w:rPr>
          <w:i/>
          <w:color w:val="36586A"/>
          <w:spacing w:val="-6"/>
          <w:sz w:val="18"/>
        </w:rPr>
        <w:t> </w:t>
      </w:r>
      <w:r>
        <w:rPr>
          <w:i/>
          <w:color w:val="36586A"/>
          <w:sz w:val="18"/>
        </w:rPr>
        <w:t>Original</w:t>
      </w:r>
      <w:r>
        <w:rPr>
          <w:i/>
          <w:color w:val="36586A"/>
          <w:spacing w:val="-6"/>
          <w:sz w:val="18"/>
        </w:rPr>
        <w:t> </w:t>
      </w:r>
      <w:r>
        <w:rPr>
          <w:i/>
          <w:color w:val="36586A"/>
          <w:sz w:val="18"/>
        </w:rPr>
        <w:t>Objectives</w:t>
      </w:r>
      <w:r>
        <w:rPr>
          <w:i/>
          <w:color w:val="36586A"/>
          <w:spacing w:val="-6"/>
          <w:sz w:val="18"/>
        </w:rPr>
        <w:t> </w:t>
      </w:r>
      <w:r>
        <w:rPr>
          <w:i/>
          <w:color w:val="36586A"/>
          <w:spacing w:val="-2"/>
          <w:sz w:val="18"/>
        </w:rPr>
        <w:t>Assessment</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60"/>
        <w:gridCol w:w="1965"/>
        <w:gridCol w:w="5727"/>
      </w:tblGrid>
      <w:tr>
        <w:trPr>
          <w:trHeight w:val="434" w:hRule="atLeast"/>
        </w:trPr>
        <w:tc>
          <w:tcPr>
            <w:tcW w:w="9852" w:type="dxa"/>
            <w:gridSpan w:val="3"/>
            <w:tcBorders>
              <w:top w:val="nil"/>
              <w:left w:val="nil"/>
              <w:bottom w:val="nil"/>
              <w:right w:val="nil"/>
            </w:tcBorders>
            <w:shd w:val="clear" w:color="auto" w:fill="0A6172"/>
          </w:tcPr>
          <w:p>
            <w:pPr>
              <w:pStyle w:val="TableParagraph"/>
              <w:tabs>
                <w:tab w:pos="2284" w:val="left" w:leader="none"/>
                <w:tab w:pos="4247" w:val="left" w:leader="none"/>
              </w:tabs>
              <w:spacing w:before="108"/>
              <w:ind w:left="119"/>
              <w:rPr>
                <w:b/>
                <w:sz w:val="17"/>
              </w:rPr>
            </w:pPr>
            <w:r>
              <w:rPr>
                <w:b/>
                <w:color w:val="FFFFFF"/>
                <w:spacing w:val="-2"/>
                <w:sz w:val="17"/>
              </w:rPr>
              <w:t>Objective</w:t>
            </w:r>
            <w:r>
              <w:rPr>
                <w:b/>
                <w:color w:val="FFFFFF"/>
                <w:sz w:val="17"/>
              </w:rPr>
              <w:tab/>
            </w:r>
            <w:r>
              <w:rPr>
                <w:b/>
                <w:color w:val="FFFFFF"/>
                <w:spacing w:val="-2"/>
                <w:sz w:val="17"/>
              </w:rPr>
              <w:t>Status</w:t>
            </w:r>
            <w:r>
              <w:rPr>
                <w:b/>
                <w:color w:val="FFFFFF"/>
                <w:sz w:val="17"/>
              </w:rPr>
              <w:tab/>
            </w:r>
            <w:r>
              <w:rPr>
                <w:b/>
                <w:color w:val="FFFFFF"/>
                <w:spacing w:val="-2"/>
                <w:sz w:val="17"/>
              </w:rPr>
              <w:t>Evidence</w:t>
            </w:r>
          </w:p>
        </w:tc>
      </w:tr>
      <w:tr>
        <w:trPr>
          <w:trHeight w:val="599" w:hRule="atLeast"/>
        </w:trPr>
        <w:tc>
          <w:tcPr>
            <w:tcW w:w="2160" w:type="dxa"/>
            <w:tcBorders>
              <w:top w:val="nil"/>
            </w:tcBorders>
          </w:tcPr>
          <w:p>
            <w:pPr>
              <w:pStyle w:val="TableParagraph"/>
              <w:spacing w:line="259" w:lineRule="auto"/>
              <w:rPr>
                <w:sz w:val="17"/>
              </w:rPr>
            </w:pPr>
            <w:r>
              <w:rPr>
                <w:color w:val="172837"/>
                <w:sz w:val="17"/>
              </w:rPr>
              <w:t>Replace</w:t>
            </w:r>
            <w:r>
              <w:rPr>
                <w:color w:val="172837"/>
                <w:spacing w:val="-7"/>
                <w:sz w:val="17"/>
              </w:rPr>
              <w:t> </w:t>
            </w:r>
            <w:r>
              <w:rPr>
                <w:color w:val="172837"/>
                <w:sz w:val="17"/>
              </w:rPr>
              <w:t>manual</w:t>
            </w:r>
            <w:r>
              <w:rPr>
                <w:color w:val="172837"/>
                <w:spacing w:val="-7"/>
                <w:sz w:val="17"/>
              </w:rPr>
              <w:t> </w:t>
            </w:r>
            <w:r>
              <w:rPr>
                <w:color w:val="172837"/>
                <w:sz w:val="17"/>
              </w:rPr>
              <w:t>queue</w:t>
            </w:r>
            <w:r>
              <w:rPr>
                <w:color w:val="172837"/>
                <w:spacing w:val="-7"/>
                <w:sz w:val="17"/>
              </w:rPr>
              <w:t> </w:t>
            </w:r>
            <w:r>
              <w:rPr>
                <w:color w:val="172837"/>
                <w:sz w:val="17"/>
              </w:rPr>
              <w:t>with</w:t>
            </w:r>
            <w:r>
              <w:rPr>
                <w:color w:val="172837"/>
                <w:spacing w:val="40"/>
                <w:sz w:val="17"/>
              </w:rPr>
              <w:t> </w:t>
            </w:r>
            <w:r>
              <w:rPr>
                <w:color w:val="172837"/>
                <w:sz w:val="17"/>
              </w:rPr>
              <w:t>digital</w:t>
            </w:r>
            <w:r>
              <w:rPr>
                <w:color w:val="172837"/>
                <w:spacing w:val="-2"/>
                <w:sz w:val="17"/>
              </w:rPr>
              <w:t> </w:t>
            </w:r>
            <w:r>
              <w:rPr>
                <w:color w:val="172837"/>
                <w:sz w:val="17"/>
              </w:rPr>
              <w:t>system</w:t>
            </w:r>
          </w:p>
        </w:tc>
        <w:tc>
          <w:tcPr>
            <w:tcW w:w="1965" w:type="dxa"/>
            <w:tcBorders>
              <w:top w:val="nil"/>
            </w:tcBorders>
          </w:tcPr>
          <w:p>
            <w:pPr>
              <w:pStyle w:val="TableParagraph"/>
              <w:spacing w:before="35"/>
              <w:ind w:left="117"/>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Achieved</w:t>
            </w:r>
          </w:p>
        </w:tc>
        <w:tc>
          <w:tcPr>
            <w:tcW w:w="5727" w:type="dxa"/>
            <w:tcBorders>
              <w:top w:val="nil"/>
              <w:right w:val="single" w:sz="4" w:space="0" w:color="CBD8DE"/>
            </w:tcBorders>
          </w:tcPr>
          <w:p>
            <w:pPr>
              <w:pStyle w:val="TableParagraph"/>
              <w:ind w:left="114"/>
              <w:rPr>
                <w:sz w:val="17"/>
              </w:rPr>
            </w:pPr>
            <w:r>
              <w:rPr>
                <w:color w:val="172837"/>
                <w:sz w:val="17"/>
              </w:rPr>
              <w:t>Full</w:t>
            </w:r>
            <w:r>
              <w:rPr>
                <w:color w:val="172837"/>
                <w:spacing w:val="1"/>
                <w:sz w:val="17"/>
              </w:rPr>
              <w:t> </w:t>
            </w:r>
            <w:r>
              <w:rPr>
                <w:color w:val="172837"/>
                <w:sz w:val="17"/>
              </w:rPr>
              <w:t>registration-to-completion</w:t>
            </w:r>
            <w:r>
              <w:rPr>
                <w:color w:val="172837"/>
                <w:spacing w:val="1"/>
                <w:sz w:val="17"/>
              </w:rPr>
              <w:t> </w:t>
            </w:r>
            <w:r>
              <w:rPr>
                <w:color w:val="172837"/>
                <w:sz w:val="17"/>
              </w:rPr>
              <w:t>workflow</w:t>
            </w:r>
            <w:r>
              <w:rPr>
                <w:color w:val="172837"/>
                <w:spacing w:val="1"/>
                <w:sz w:val="17"/>
              </w:rPr>
              <w:t> </w:t>
            </w:r>
            <w:r>
              <w:rPr>
                <w:color w:val="172837"/>
                <w:spacing w:val="-2"/>
                <w:sz w:val="17"/>
              </w:rPr>
              <w:t>implemented</w:t>
            </w:r>
          </w:p>
        </w:tc>
      </w:tr>
      <w:tr>
        <w:trPr>
          <w:trHeight w:val="374" w:hRule="atLeast"/>
        </w:trPr>
        <w:tc>
          <w:tcPr>
            <w:tcW w:w="2160" w:type="dxa"/>
            <w:shd w:val="clear" w:color="auto" w:fill="F5F9FA"/>
          </w:tcPr>
          <w:p>
            <w:pPr>
              <w:pStyle w:val="TableParagraph"/>
              <w:rPr>
                <w:sz w:val="17"/>
              </w:rPr>
            </w:pPr>
            <w:r>
              <w:rPr>
                <w:color w:val="172837"/>
                <w:sz w:val="17"/>
              </w:rPr>
              <w:t>Real-time</w:t>
            </w:r>
            <w:r>
              <w:rPr>
                <w:color w:val="172837"/>
                <w:spacing w:val="2"/>
                <w:sz w:val="17"/>
              </w:rPr>
              <w:t> </w:t>
            </w:r>
            <w:r>
              <w:rPr>
                <w:color w:val="172837"/>
                <w:sz w:val="17"/>
              </w:rPr>
              <w:t>queue</w:t>
            </w:r>
            <w:r>
              <w:rPr>
                <w:color w:val="172837"/>
                <w:spacing w:val="3"/>
                <w:sz w:val="17"/>
              </w:rPr>
              <w:t> </w:t>
            </w:r>
            <w:r>
              <w:rPr>
                <w:color w:val="172837"/>
                <w:spacing w:val="-2"/>
                <w:sz w:val="17"/>
              </w:rPr>
              <w:t>updates</w:t>
            </w:r>
          </w:p>
        </w:tc>
        <w:tc>
          <w:tcPr>
            <w:tcW w:w="1965" w:type="dxa"/>
            <w:shd w:val="clear" w:color="auto" w:fill="F5F9FA"/>
          </w:tcPr>
          <w:p>
            <w:pPr>
              <w:pStyle w:val="TableParagraph"/>
              <w:spacing w:before="35"/>
              <w:ind w:left="117"/>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Achieved</w:t>
            </w:r>
          </w:p>
        </w:tc>
        <w:tc>
          <w:tcPr>
            <w:tcW w:w="5727" w:type="dxa"/>
            <w:tcBorders>
              <w:right w:val="single" w:sz="4" w:space="0" w:color="CBD8DE"/>
            </w:tcBorders>
            <w:shd w:val="clear" w:color="auto" w:fill="F5F9FA"/>
          </w:tcPr>
          <w:p>
            <w:pPr>
              <w:pStyle w:val="TableParagraph"/>
              <w:ind w:left="114"/>
              <w:rPr>
                <w:sz w:val="17"/>
              </w:rPr>
            </w:pPr>
            <w:r>
              <w:rPr>
                <w:color w:val="172837"/>
                <w:sz w:val="17"/>
              </w:rPr>
              <w:t>SSE</w:t>
            </w:r>
            <w:r>
              <w:rPr>
                <w:color w:val="172837"/>
                <w:spacing w:val="2"/>
                <w:sz w:val="17"/>
              </w:rPr>
              <w:t> </w:t>
            </w:r>
            <w:r>
              <w:rPr>
                <w:color w:val="172837"/>
                <w:sz w:val="17"/>
              </w:rPr>
              <w:t>with</w:t>
            </w:r>
            <w:r>
              <w:rPr>
                <w:color w:val="172837"/>
                <w:spacing w:val="2"/>
                <w:sz w:val="17"/>
              </w:rPr>
              <w:t> </w:t>
            </w:r>
            <w:r>
              <w:rPr>
                <w:color w:val="172837"/>
                <w:sz w:val="17"/>
              </w:rPr>
              <w:t>&lt;</w:t>
            </w:r>
            <w:r>
              <w:rPr>
                <w:color w:val="172837"/>
                <w:spacing w:val="3"/>
                <w:sz w:val="17"/>
              </w:rPr>
              <w:t> </w:t>
            </w:r>
            <w:r>
              <w:rPr>
                <w:color w:val="172837"/>
                <w:sz w:val="17"/>
              </w:rPr>
              <w:t>500</w:t>
            </w:r>
            <w:r>
              <w:rPr>
                <w:color w:val="172837"/>
                <w:spacing w:val="2"/>
                <w:sz w:val="17"/>
              </w:rPr>
              <w:t> </w:t>
            </w:r>
            <w:r>
              <w:rPr>
                <w:color w:val="172837"/>
                <w:sz w:val="17"/>
              </w:rPr>
              <w:t>ms</w:t>
            </w:r>
            <w:r>
              <w:rPr>
                <w:color w:val="172837"/>
                <w:spacing w:val="3"/>
                <w:sz w:val="17"/>
              </w:rPr>
              <w:t> </w:t>
            </w:r>
            <w:r>
              <w:rPr>
                <w:color w:val="172837"/>
                <w:sz w:val="17"/>
              </w:rPr>
              <w:t>latency;</w:t>
            </w:r>
            <w:r>
              <w:rPr>
                <w:color w:val="172837"/>
                <w:spacing w:val="2"/>
                <w:sz w:val="17"/>
              </w:rPr>
              <w:t> </w:t>
            </w:r>
            <w:r>
              <w:rPr>
                <w:color w:val="172837"/>
                <w:sz w:val="17"/>
              </w:rPr>
              <w:t>polling</w:t>
            </w:r>
            <w:r>
              <w:rPr>
                <w:color w:val="172837"/>
                <w:spacing w:val="3"/>
                <w:sz w:val="17"/>
              </w:rPr>
              <w:t> </w:t>
            </w:r>
            <w:r>
              <w:rPr>
                <w:color w:val="172837"/>
                <w:spacing w:val="-2"/>
                <w:sz w:val="17"/>
              </w:rPr>
              <w:t>fallback</w:t>
            </w:r>
          </w:p>
        </w:tc>
      </w:tr>
      <w:tr>
        <w:trPr>
          <w:trHeight w:val="599" w:hRule="atLeast"/>
        </w:trPr>
        <w:tc>
          <w:tcPr>
            <w:tcW w:w="2160" w:type="dxa"/>
          </w:tcPr>
          <w:p>
            <w:pPr>
              <w:pStyle w:val="TableParagraph"/>
              <w:spacing w:line="259" w:lineRule="auto"/>
              <w:ind w:right="135"/>
              <w:rPr>
                <w:sz w:val="17"/>
              </w:rPr>
            </w:pPr>
            <w:r>
              <w:rPr>
                <w:color w:val="172837"/>
                <w:sz w:val="17"/>
              </w:rPr>
              <w:t>Support</w:t>
            </w:r>
            <w:r>
              <w:rPr>
                <w:color w:val="172837"/>
                <w:spacing w:val="-10"/>
                <w:sz w:val="17"/>
              </w:rPr>
              <w:t> </w:t>
            </w:r>
            <w:r>
              <w:rPr>
                <w:color w:val="172837"/>
                <w:sz w:val="17"/>
              </w:rPr>
              <w:t>reduction</w:t>
            </w:r>
            <w:r>
              <w:rPr>
                <w:color w:val="172837"/>
                <w:spacing w:val="-10"/>
                <w:sz w:val="17"/>
              </w:rPr>
              <w:t> </w:t>
            </w:r>
            <w:r>
              <w:rPr>
                <w:color w:val="172837"/>
                <w:sz w:val="17"/>
              </w:rPr>
              <w:t>of</w:t>
            </w:r>
            <w:r>
              <w:rPr>
                <w:color w:val="172837"/>
                <w:spacing w:val="40"/>
                <w:sz w:val="17"/>
              </w:rPr>
              <w:t> </w:t>
            </w:r>
            <w:r>
              <w:rPr>
                <w:color w:val="172837"/>
                <w:sz w:val="17"/>
              </w:rPr>
              <w:t>patient wait times</w:t>
            </w:r>
          </w:p>
        </w:tc>
        <w:tc>
          <w:tcPr>
            <w:tcW w:w="1965" w:type="dxa"/>
          </w:tcPr>
          <w:p>
            <w:pPr>
              <w:pStyle w:val="TableParagraph"/>
              <w:spacing w:line="254" w:lineRule="auto" w:before="35"/>
              <w:ind w:left="117" w:right="27"/>
              <w:rPr>
                <w:sz w:val="17"/>
              </w:rPr>
            </w:pPr>
            <w:r>
              <w:rPr>
                <w:rFonts w:ascii="Segoe UI Symbol" w:hAnsi="Segoe UI Symbol"/>
                <w:color w:val="172837"/>
                <w:spacing w:val="-2"/>
                <w:w w:val="105"/>
                <w:sz w:val="19"/>
              </w:rPr>
              <w:t>✅</w:t>
            </w:r>
            <w:r>
              <w:rPr>
                <w:rFonts w:ascii="Segoe UI Symbol" w:hAnsi="Segoe UI Symbol"/>
                <w:color w:val="172837"/>
                <w:spacing w:val="-17"/>
                <w:w w:val="105"/>
                <w:sz w:val="19"/>
              </w:rPr>
              <w:t> </w:t>
            </w:r>
            <w:r>
              <w:rPr>
                <w:color w:val="172837"/>
                <w:spacing w:val="-2"/>
                <w:w w:val="105"/>
                <w:sz w:val="17"/>
              </w:rPr>
              <w:t>Functionally</w:t>
            </w:r>
            <w:r>
              <w:rPr>
                <w:color w:val="172837"/>
                <w:spacing w:val="40"/>
                <w:w w:val="105"/>
                <w:sz w:val="17"/>
              </w:rPr>
              <w:t> </w:t>
            </w:r>
            <w:r>
              <w:rPr>
                <w:color w:val="172837"/>
                <w:spacing w:val="-2"/>
                <w:w w:val="105"/>
                <w:sz w:val="17"/>
              </w:rPr>
              <w:t>supported</w:t>
            </w:r>
          </w:p>
        </w:tc>
        <w:tc>
          <w:tcPr>
            <w:tcW w:w="5727" w:type="dxa"/>
            <w:tcBorders>
              <w:right w:val="single" w:sz="4" w:space="0" w:color="CBD8DE"/>
            </w:tcBorders>
          </w:tcPr>
          <w:p>
            <w:pPr>
              <w:pStyle w:val="TableParagraph"/>
              <w:spacing w:line="259" w:lineRule="auto"/>
              <w:ind w:left="114" w:right="91"/>
              <w:rPr>
                <w:sz w:val="17"/>
              </w:rPr>
            </w:pPr>
            <w:r>
              <w:rPr>
                <w:color w:val="172837"/>
                <w:sz w:val="17"/>
              </w:rPr>
              <w:t>Priority</w:t>
            </w:r>
            <w:r>
              <w:rPr>
                <w:color w:val="172837"/>
                <w:spacing w:val="-2"/>
                <w:sz w:val="17"/>
              </w:rPr>
              <w:t> </w:t>
            </w:r>
            <w:r>
              <w:rPr>
                <w:color w:val="172837"/>
                <w:sz w:val="17"/>
              </w:rPr>
              <w:t>ordering,</w:t>
            </w:r>
            <w:r>
              <w:rPr>
                <w:color w:val="172837"/>
                <w:spacing w:val="-2"/>
                <w:sz w:val="17"/>
              </w:rPr>
              <w:t> </w:t>
            </w:r>
            <w:r>
              <w:rPr>
                <w:color w:val="172837"/>
                <w:sz w:val="17"/>
              </w:rPr>
              <w:t>ETA</w:t>
            </w:r>
            <w:r>
              <w:rPr>
                <w:color w:val="172837"/>
                <w:spacing w:val="-2"/>
                <w:sz w:val="17"/>
              </w:rPr>
              <w:t> </w:t>
            </w:r>
            <w:r>
              <w:rPr>
                <w:color w:val="172837"/>
                <w:sz w:val="17"/>
              </w:rPr>
              <w:t>display,</w:t>
            </w:r>
            <w:r>
              <w:rPr>
                <w:color w:val="172837"/>
                <w:spacing w:val="-2"/>
                <w:sz w:val="17"/>
              </w:rPr>
              <w:t> </w:t>
            </w:r>
            <w:r>
              <w:rPr>
                <w:color w:val="172837"/>
                <w:sz w:val="17"/>
              </w:rPr>
              <w:t>tracking,</w:t>
            </w:r>
            <w:r>
              <w:rPr>
                <w:color w:val="172837"/>
                <w:spacing w:val="-2"/>
                <w:sz w:val="17"/>
              </w:rPr>
              <w:t> </w:t>
            </w:r>
            <w:r>
              <w:rPr>
                <w:color w:val="172837"/>
                <w:sz w:val="17"/>
              </w:rPr>
              <w:t>bottleneck</w:t>
            </w:r>
            <w:r>
              <w:rPr>
                <w:color w:val="172837"/>
                <w:spacing w:val="-2"/>
                <w:sz w:val="17"/>
              </w:rPr>
              <w:t> </w:t>
            </w:r>
            <w:r>
              <w:rPr>
                <w:color w:val="172837"/>
                <w:sz w:val="17"/>
              </w:rPr>
              <w:t>visibility;</w:t>
            </w:r>
            <w:r>
              <w:rPr>
                <w:color w:val="172837"/>
                <w:spacing w:val="-2"/>
                <w:sz w:val="17"/>
              </w:rPr>
              <w:t> </w:t>
            </w:r>
            <w:r>
              <w:rPr>
                <w:color w:val="172837"/>
                <w:sz w:val="17"/>
              </w:rPr>
              <w:t>a</w:t>
            </w:r>
            <w:r>
              <w:rPr>
                <w:color w:val="172837"/>
                <w:spacing w:val="-2"/>
                <w:sz w:val="17"/>
              </w:rPr>
              <w:t> </w:t>
            </w:r>
            <w:r>
              <w:rPr>
                <w:color w:val="172837"/>
                <w:sz w:val="17"/>
              </w:rPr>
              <w:t>live</w:t>
            </w:r>
            <w:r>
              <w:rPr>
                <w:color w:val="172837"/>
                <w:spacing w:val="-2"/>
                <w:sz w:val="17"/>
              </w:rPr>
              <w:t> </w:t>
            </w:r>
            <w:r>
              <w:rPr>
                <w:color w:val="172837"/>
                <w:sz w:val="17"/>
              </w:rPr>
              <w:t>hospital</w:t>
            </w:r>
            <w:r>
              <w:rPr>
                <w:color w:val="172837"/>
                <w:spacing w:val="-2"/>
                <w:sz w:val="17"/>
              </w:rPr>
              <w:t> </w:t>
            </w:r>
            <w:r>
              <w:rPr>
                <w:color w:val="172837"/>
                <w:sz w:val="17"/>
              </w:rPr>
              <w:t>pilot</w:t>
            </w:r>
            <w:r>
              <w:rPr>
                <w:color w:val="172837"/>
                <w:spacing w:val="40"/>
                <w:sz w:val="17"/>
              </w:rPr>
              <w:t> </w:t>
            </w:r>
            <w:r>
              <w:rPr>
                <w:color w:val="172837"/>
                <w:sz w:val="17"/>
              </w:rPr>
              <w:t>is still required to measure the actual reduction</w:t>
            </w:r>
          </w:p>
        </w:tc>
      </w:tr>
      <w:tr>
        <w:trPr>
          <w:trHeight w:val="599" w:hRule="atLeast"/>
        </w:trPr>
        <w:tc>
          <w:tcPr>
            <w:tcW w:w="2160" w:type="dxa"/>
            <w:shd w:val="clear" w:color="auto" w:fill="F5F9FA"/>
          </w:tcPr>
          <w:p>
            <w:pPr>
              <w:pStyle w:val="TableParagraph"/>
              <w:rPr>
                <w:sz w:val="17"/>
              </w:rPr>
            </w:pPr>
            <w:r>
              <w:rPr>
                <w:color w:val="172837"/>
                <w:sz w:val="17"/>
              </w:rPr>
              <w:t>Improve</w:t>
            </w:r>
            <w:r>
              <w:rPr>
                <w:color w:val="172837"/>
                <w:spacing w:val="-1"/>
                <w:sz w:val="17"/>
              </w:rPr>
              <w:t> </w:t>
            </w:r>
            <w:r>
              <w:rPr>
                <w:color w:val="172837"/>
                <w:sz w:val="17"/>
              </w:rPr>
              <w:t>patient</w:t>
            </w:r>
            <w:r>
              <w:rPr>
                <w:color w:val="172837"/>
                <w:spacing w:val="-1"/>
                <w:sz w:val="17"/>
              </w:rPr>
              <w:t> </w:t>
            </w:r>
            <w:r>
              <w:rPr>
                <w:color w:val="172837"/>
                <w:spacing w:val="-2"/>
                <w:sz w:val="17"/>
              </w:rPr>
              <w:t>experience</w:t>
            </w:r>
          </w:p>
        </w:tc>
        <w:tc>
          <w:tcPr>
            <w:tcW w:w="1965" w:type="dxa"/>
            <w:shd w:val="clear" w:color="auto" w:fill="F5F9FA"/>
          </w:tcPr>
          <w:p>
            <w:pPr>
              <w:pStyle w:val="TableParagraph"/>
              <w:spacing w:line="254" w:lineRule="auto" w:before="35"/>
              <w:ind w:left="117"/>
              <w:rPr>
                <w:sz w:val="17"/>
              </w:rPr>
            </w:pPr>
            <w:r>
              <w:rPr>
                <w:rFonts w:ascii="Segoe UI Symbol" w:hAnsi="Segoe UI Symbol"/>
                <w:color w:val="172837"/>
                <w:spacing w:val="-2"/>
                <w:w w:val="105"/>
                <w:sz w:val="19"/>
              </w:rPr>
              <w:t>✅</w:t>
            </w:r>
            <w:r>
              <w:rPr>
                <w:rFonts w:ascii="Segoe UI Symbol" w:hAnsi="Segoe UI Symbol"/>
                <w:color w:val="172837"/>
                <w:spacing w:val="-17"/>
                <w:w w:val="105"/>
                <w:sz w:val="19"/>
              </w:rPr>
              <w:t> </w:t>
            </w:r>
            <w:r>
              <w:rPr>
                <w:color w:val="172837"/>
                <w:spacing w:val="-2"/>
                <w:w w:val="105"/>
                <w:sz w:val="17"/>
              </w:rPr>
              <w:t>Implemented</w:t>
            </w:r>
            <w:r>
              <w:rPr>
                <w:color w:val="172837"/>
                <w:spacing w:val="-8"/>
                <w:w w:val="105"/>
                <w:sz w:val="17"/>
              </w:rPr>
              <w:t> </w:t>
            </w:r>
            <w:r>
              <w:rPr>
                <w:color w:val="172837"/>
                <w:spacing w:val="-2"/>
                <w:w w:val="105"/>
                <w:sz w:val="17"/>
              </w:rPr>
              <w:t>at</w:t>
            </w:r>
            <w:r>
              <w:rPr>
                <w:color w:val="172837"/>
                <w:w w:val="105"/>
                <w:sz w:val="17"/>
              </w:rPr>
              <w:t> prototype</w:t>
            </w:r>
            <w:r>
              <w:rPr>
                <w:color w:val="172837"/>
                <w:spacing w:val="-4"/>
                <w:w w:val="105"/>
                <w:sz w:val="17"/>
              </w:rPr>
              <w:t> </w:t>
            </w:r>
            <w:r>
              <w:rPr>
                <w:color w:val="172837"/>
                <w:w w:val="105"/>
                <w:sz w:val="17"/>
              </w:rPr>
              <w:t>level</w:t>
            </w:r>
          </w:p>
        </w:tc>
        <w:tc>
          <w:tcPr>
            <w:tcW w:w="5727" w:type="dxa"/>
            <w:tcBorders>
              <w:right w:val="single" w:sz="4" w:space="0" w:color="CBD8DE"/>
            </w:tcBorders>
            <w:shd w:val="clear" w:color="auto" w:fill="F5F9FA"/>
          </w:tcPr>
          <w:p>
            <w:pPr>
              <w:pStyle w:val="TableParagraph"/>
              <w:spacing w:line="259" w:lineRule="auto"/>
              <w:ind w:left="114"/>
              <w:rPr>
                <w:sz w:val="17"/>
              </w:rPr>
            </w:pPr>
            <w:r>
              <w:rPr>
                <w:color w:val="172837"/>
                <w:sz w:val="17"/>
              </w:rPr>
              <w:t>Self-registration,</w:t>
            </w:r>
            <w:r>
              <w:rPr>
                <w:color w:val="172837"/>
                <w:spacing w:val="-1"/>
                <w:sz w:val="17"/>
              </w:rPr>
              <w:t> </w:t>
            </w:r>
            <w:r>
              <w:rPr>
                <w:color w:val="172837"/>
                <w:sz w:val="17"/>
              </w:rPr>
              <w:t>kiosk,</w:t>
            </w:r>
            <w:r>
              <w:rPr>
                <w:color w:val="172837"/>
                <w:spacing w:val="-1"/>
                <w:sz w:val="17"/>
              </w:rPr>
              <w:t> </w:t>
            </w:r>
            <w:r>
              <w:rPr>
                <w:color w:val="172837"/>
                <w:sz w:val="17"/>
              </w:rPr>
              <w:t>tracking,</w:t>
            </w:r>
            <w:r>
              <w:rPr>
                <w:color w:val="172837"/>
                <w:spacing w:val="-1"/>
                <w:sz w:val="17"/>
              </w:rPr>
              <w:t> </w:t>
            </w:r>
            <w:r>
              <w:rPr>
                <w:color w:val="172837"/>
                <w:sz w:val="17"/>
              </w:rPr>
              <w:t>queue</w:t>
            </w:r>
            <w:r>
              <w:rPr>
                <w:color w:val="172837"/>
                <w:spacing w:val="-1"/>
                <w:sz w:val="17"/>
              </w:rPr>
              <w:t> </w:t>
            </w:r>
            <w:r>
              <w:rPr>
                <w:color w:val="172837"/>
                <w:sz w:val="17"/>
              </w:rPr>
              <w:t>boards,</w:t>
            </w:r>
            <w:r>
              <w:rPr>
                <w:color w:val="172837"/>
                <w:spacing w:val="-1"/>
                <w:sz w:val="17"/>
              </w:rPr>
              <w:t> </w:t>
            </w:r>
            <w:r>
              <w:rPr>
                <w:color w:val="172837"/>
                <w:sz w:val="17"/>
              </w:rPr>
              <w:t>audio</w:t>
            </w:r>
            <w:r>
              <w:rPr>
                <w:color w:val="172837"/>
                <w:spacing w:val="-1"/>
                <w:sz w:val="17"/>
              </w:rPr>
              <w:t> </w:t>
            </w:r>
            <w:r>
              <w:rPr>
                <w:color w:val="172837"/>
                <w:sz w:val="17"/>
              </w:rPr>
              <w:t>calls,</w:t>
            </w:r>
            <w:r>
              <w:rPr>
                <w:color w:val="172837"/>
                <w:spacing w:val="-1"/>
                <w:sz w:val="17"/>
              </w:rPr>
              <w:t> </w:t>
            </w:r>
            <w:r>
              <w:rPr>
                <w:color w:val="172837"/>
                <w:sz w:val="17"/>
              </w:rPr>
              <w:t>and</w:t>
            </w:r>
            <w:r>
              <w:rPr>
                <w:color w:val="172837"/>
                <w:spacing w:val="-1"/>
                <w:sz w:val="17"/>
              </w:rPr>
              <w:t> </w:t>
            </w:r>
            <w:r>
              <w:rPr>
                <w:color w:val="172837"/>
                <w:sz w:val="17"/>
              </w:rPr>
              <w:t>notification</w:t>
            </w:r>
            <w:r>
              <w:rPr>
                <w:color w:val="172837"/>
                <w:spacing w:val="40"/>
                <w:sz w:val="17"/>
              </w:rPr>
              <w:t> </w:t>
            </w:r>
            <w:r>
              <w:rPr>
                <w:color w:val="172837"/>
                <w:sz w:val="17"/>
              </w:rPr>
              <w:t>workflows; representative user evaluation remains outstanding</w:t>
            </w:r>
          </w:p>
        </w:tc>
      </w:tr>
      <w:tr>
        <w:trPr>
          <w:trHeight w:val="374" w:hRule="atLeast"/>
        </w:trPr>
        <w:tc>
          <w:tcPr>
            <w:tcW w:w="2160" w:type="dxa"/>
          </w:tcPr>
          <w:p>
            <w:pPr>
              <w:pStyle w:val="TableParagraph"/>
              <w:rPr>
                <w:sz w:val="17"/>
              </w:rPr>
            </w:pPr>
            <w:r>
              <w:rPr>
                <w:color w:val="172837"/>
                <w:sz w:val="17"/>
              </w:rPr>
              <w:t>Role-based</w:t>
            </w:r>
            <w:r>
              <w:rPr>
                <w:color w:val="172837"/>
                <w:spacing w:val="-3"/>
                <w:sz w:val="17"/>
              </w:rPr>
              <w:t> </w:t>
            </w:r>
            <w:r>
              <w:rPr>
                <w:color w:val="172837"/>
                <w:sz w:val="17"/>
              </w:rPr>
              <w:t>staff</w:t>
            </w:r>
            <w:r>
              <w:rPr>
                <w:color w:val="172837"/>
                <w:spacing w:val="-2"/>
                <w:sz w:val="17"/>
              </w:rPr>
              <w:t> access</w:t>
            </w:r>
          </w:p>
        </w:tc>
        <w:tc>
          <w:tcPr>
            <w:tcW w:w="1965" w:type="dxa"/>
          </w:tcPr>
          <w:p>
            <w:pPr>
              <w:pStyle w:val="TableParagraph"/>
              <w:spacing w:before="35"/>
              <w:ind w:left="117"/>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Achieved</w:t>
            </w:r>
          </w:p>
        </w:tc>
        <w:tc>
          <w:tcPr>
            <w:tcW w:w="5727" w:type="dxa"/>
            <w:tcBorders>
              <w:right w:val="single" w:sz="4" w:space="0" w:color="CBD8DE"/>
            </w:tcBorders>
          </w:tcPr>
          <w:p>
            <w:pPr>
              <w:pStyle w:val="TableParagraph"/>
              <w:ind w:left="114"/>
              <w:rPr>
                <w:sz w:val="17"/>
              </w:rPr>
            </w:pPr>
            <w:r>
              <w:rPr>
                <w:color w:val="172837"/>
                <w:sz w:val="17"/>
              </w:rPr>
              <w:t>Four roles</w:t>
            </w:r>
            <w:r>
              <w:rPr>
                <w:color w:val="172837"/>
                <w:spacing w:val="1"/>
                <w:sz w:val="17"/>
              </w:rPr>
              <w:t> </w:t>
            </w:r>
            <w:r>
              <w:rPr>
                <w:color w:val="172837"/>
                <w:sz w:val="17"/>
              </w:rPr>
              <w:t>with</w:t>
            </w:r>
            <w:r>
              <w:rPr>
                <w:color w:val="172837"/>
                <w:spacing w:val="1"/>
                <w:sz w:val="17"/>
              </w:rPr>
              <w:t> </w:t>
            </w:r>
            <w:r>
              <w:rPr>
                <w:color w:val="172837"/>
                <w:sz w:val="17"/>
              </w:rPr>
              <w:t>route-level</w:t>
            </w:r>
            <w:r>
              <w:rPr>
                <w:color w:val="172837"/>
                <w:spacing w:val="1"/>
                <w:sz w:val="17"/>
              </w:rPr>
              <w:t> </w:t>
            </w:r>
            <w:r>
              <w:rPr>
                <w:color w:val="172837"/>
                <w:sz w:val="17"/>
              </w:rPr>
              <w:t>and data-level</w:t>
            </w:r>
            <w:r>
              <w:rPr>
                <w:color w:val="172837"/>
                <w:spacing w:val="1"/>
                <w:sz w:val="17"/>
              </w:rPr>
              <w:t> </w:t>
            </w:r>
            <w:r>
              <w:rPr>
                <w:color w:val="172837"/>
                <w:spacing w:val="-2"/>
                <w:sz w:val="17"/>
              </w:rPr>
              <w:t>enforcement</w:t>
            </w:r>
          </w:p>
        </w:tc>
      </w:tr>
      <w:tr>
        <w:trPr>
          <w:trHeight w:val="359" w:hRule="atLeast"/>
        </w:trPr>
        <w:tc>
          <w:tcPr>
            <w:tcW w:w="2160" w:type="dxa"/>
            <w:shd w:val="clear" w:color="auto" w:fill="F5F9FA"/>
          </w:tcPr>
          <w:p>
            <w:pPr>
              <w:pStyle w:val="TableParagraph"/>
              <w:rPr>
                <w:sz w:val="17"/>
              </w:rPr>
            </w:pPr>
            <w:r>
              <w:rPr>
                <w:color w:val="172837"/>
                <w:sz w:val="17"/>
              </w:rPr>
              <w:t>Triage</w:t>
            </w:r>
            <w:r>
              <w:rPr>
                <w:color w:val="172837"/>
                <w:spacing w:val="-9"/>
                <w:sz w:val="17"/>
              </w:rPr>
              <w:t> </w:t>
            </w:r>
            <w:r>
              <w:rPr>
                <w:color w:val="172837"/>
                <w:spacing w:val="-2"/>
                <w:sz w:val="17"/>
              </w:rPr>
              <w:t>integration</w:t>
            </w:r>
          </w:p>
        </w:tc>
        <w:tc>
          <w:tcPr>
            <w:tcW w:w="1965" w:type="dxa"/>
            <w:shd w:val="clear" w:color="auto" w:fill="F5F9FA"/>
          </w:tcPr>
          <w:p>
            <w:pPr>
              <w:pStyle w:val="TableParagraph"/>
              <w:spacing w:before="35"/>
              <w:ind w:left="117"/>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Achieved</w:t>
            </w:r>
          </w:p>
        </w:tc>
        <w:tc>
          <w:tcPr>
            <w:tcW w:w="5727" w:type="dxa"/>
            <w:tcBorders>
              <w:right w:val="single" w:sz="4" w:space="0" w:color="CBD8DE"/>
            </w:tcBorders>
            <w:shd w:val="clear" w:color="auto" w:fill="F5F9FA"/>
          </w:tcPr>
          <w:p>
            <w:pPr>
              <w:pStyle w:val="TableParagraph"/>
              <w:ind w:left="114"/>
              <w:rPr>
                <w:sz w:val="17"/>
              </w:rPr>
            </w:pPr>
            <w:r>
              <w:rPr>
                <w:color w:val="172837"/>
                <w:sz w:val="17"/>
              </w:rPr>
              <w:t>Triage</w:t>
            </w:r>
            <w:r>
              <w:rPr>
                <w:color w:val="172837"/>
                <w:spacing w:val="1"/>
                <w:sz w:val="17"/>
              </w:rPr>
              <w:t> </w:t>
            </w:r>
            <w:r>
              <w:rPr>
                <w:color w:val="172837"/>
                <w:sz w:val="17"/>
              </w:rPr>
              <w:t>assessment</w:t>
            </w:r>
            <w:r>
              <w:rPr>
                <w:color w:val="172837"/>
                <w:spacing w:val="1"/>
                <w:sz w:val="17"/>
              </w:rPr>
              <w:t> </w:t>
            </w:r>
            <w:r>
              <w:rPr>
                <w:color w:val="172837"/>
                <w:sz w:val="17"/>
              </w:rPr>
              <w:t>with</w:t>
            </w:r>
            <w:r>
              <w:rPr>
                <w:color w:val="172837"/>
                <w:spacing w:val="1"/>
                <w:sz w:val="17"/>
              </w:rPr>
              <w:t> </w:t>
            </w:r>
            <w:r>
              <w:rPr>
                <w:color w:val="172837"/>
                <w:sz w:val="17"/>
              </w:rPr>
              <w:t>emergency</w:t>
            </w:r>
            <w:r>
              <w:rPr>
                <w:color w:val="172837"/>
                <w:spacing w:val="1"/>
                <w:sz w:val="17"/>
              </w:rPr>
              <w:t> </w:t>
            </w:r>
            <w:r>
              <w:rPr>
                <w:color w:val="172837"/>
                <w:sz w:val="17"/>
              </w:rPr>
              <w:t>auto-</w:t>
            </w:r>
            <w:r>
              <w:rPr>
                <w:color w:val="172837"/>
                <w:spacing w:val="-2"/>
                <w:sz w:val="17"/>
              </w:rPr>
              <w:t>classification</w:t>
            </w:r>
          </w:p>
        </w:tc>
      </w:tr>
      <w:tr>
        <w:trPr>
          <w:trHeight w:val="599" w:hRule="atLeast"/>
        </w:trPr>
        <w:tc>
          <w:tcPr>
            <w:tcW w:w="2160" w:type="dxa"/>
          </w:tcPr>
          <w:p>
            <w:pPr>
              <w:pStyle w:val="TableParagraph"/>
              <w:rPr>
                <w:sz w:val="17"/>
              </w:rPr>
            </w:pPr>
            <w:r>
              <w:rPr>
                <w:color w:val="172837"/>
                <w:sz w:val="17"/>
              </w:rPr>
              <w:t>WhatsApp</w:t>
            </w:r>
            <w:r>
              <w:rPr>
                <w:color w:val="172837"/>
                <w:spacing w:val="5"/>
                <w:sz w:val="17"/>
              </w:rPr>
              <w:t> </w:t>
            </w:r>
            <w:r>
              <w:rPr>
                <w:color w:val="172837"/>
                <w:spacing w:val="-2"/>
                <w:sz w:val="17"/>
              </w:rPr>
              <w:t>notifications</w:t>
            </w:r>
          </w:p>
        </w:tc>
        <w:tc>
          <w:tcPr>
            <w:tcW w:w="1965" w:type="dxa"/>
          </w:tcPr>
          <w:p>
            <w:pPr>
              <w:pStyle w:val="TableParagraph"/>
              <w:spacing w:line="254" w:lineRule="auto" w:before="35"/>
              <w:ind w:left="117"/>
              <w:rPr>
                <w:sz w:val="17"/>
              </w:rPr>
            </w:pPr>
            <w:r>
              <w:rPr>
                <w:rFonts w:ascii="Segoe UI Symbol" w:hAnsi="Segoe UI Symbol"/>
                <w:color w:val="172837"/>
                <w:spacing w:val="-4"/>
                <w:w w:val="110"/>
                <w:sz w:val="19"/>
              </w:rPr>
              <w:t>⚠</w:t>
            </w:r>
            <w:r>
              <w:rPr>
                <w:rFonts w:ascii="Segoe UI Symbol" w:hAnsi="Segoe UI Symbol"/>
                <w:color w:val="172837"/>
                <w:spacing w:val="-20"/>
                <w:w w:val="110"/>
                <w:sz w:val="19"/>
              </w:rPr>
              <w:t> </w:t>
            </w:r>
            <w:r>
              <w:rPr>
                <w:color w:val="172837"/>
                <w:spacing w:val="-4"/>
                <w:w w:val="110"/>
                <w:sz w:val="17"/>
              </w:rPr>
              <w:t>Deployment-</w:t>
            </w:r>
            <w:r>
              <w:rPr>
                <w:color w:val="172837"/>
                <w:spacing w:val="-2"/>
                <w:w w:val="110"/>
                <w:sz w:val="17"/>
              </w:rPr>
              <w:t> </w:t>
            </w:r>
            <w:r>
              <w:rPr>
                <w:color w:val="172837"/>
                <w:spacing w:val="-2"/>
                <w:w w:val="115"/>
                <w:sz w:val="17"/>
              </w:rPr>
              <w:t>dependent</w:t>
            </w:r>
          </w:p>
        </w:tc>
        <w:tc>
          <w:tcPr>
            <w:tcW w:w="5727" w:type="dxa"/>
            <w:tcBorders>
              <w:right w:val="single" w:sz="4" w:space="0" w:color="CBD8DE"/>
            </w:tcBorders>
          </w:tcPr>
          <w:p>
            <w:pPr>
              <w:pStyle w:val="TableParagraph"/>
              <w:spacing w:line="259" w:lineRule="auto"/>
              <w:ind w:left="114"/>
              <w:rPr>
                <w:sz w:val="17"/>
              </w:rPr>
            </w:pPr>
            <w:r>
              <w:rPr>
                <w:color w:val="172837"/>
                <w:sz w:val="17"/>
              </w:rPr>
              <w:t>Cloud</w:t>
            </w:r>
            <w:r>
              <w:rPr>
                <w:color w:val="172837"/>
                <w:spacing w:val="-2"/>
                <w:sz w:val="17"/>
              </w:rPr>
              <w:t> </w:t>
            </w:r>
            <w:r>
              <w:rPr>
                <w:color w:val="172837"/>
                <w:sz w:val="17"/>
              </w:rPr>
              <w:t>API</w:t>
            </w:r>
            <w:r>
              <w:rPr>
                <w:color w:val="172837"/>
                <w:spacing w:val="-2"/>
                <w:sz w:val="17"/>
              </w:rPr>
              <w:t> </w:t>
            </w:r>
            <w:r>
              <w:rPr>
                <w:color w:val="172837"/>
                <w:sz w:val="17"/>
              </w:rPr>
              <w:t>adapter,</w:t>
            </w:r>
            <w:r>
              <w:rPr>
                <w:color w:val="172837"/>
                <w:spacing w:val="-2"/>
                <w:sz w:val="17"/>
              </w:rPr>
              <w:t> </w:t>
            </w:r>
            <w:r>
              <w:rPr>
                <w:color w:val="172837"/>
                <w:sz w:val="17"/>
              </w:rPr>
              <w:t>logs,</w:t>
            </w:r>
            <w:r>
              <w:rPr>
                <w:color w:val="172837"/>
                <w:spacing w:val="-2"/>
                <w:sz w:val="17"/>
              </w:rPr>
              <w:t> </w:t>
            </w:r>
            <w:r>
              <w:rPr>
                <w:color w:val="172837"/>
                <w:sz w:val="17"/>
              </w:rPr>
              <w:t>and</w:t>
            </w:r>
            <w:r>
              <w:rPr>
                <w:color w:val="172837"/>
                <w:spacing w:val="-2"/>
                <w:sz w:val="17"/>
              </w:rPr>
              <w:t> </w:t>
            </w:r>
            <w:r>
              <w:rPr>
                <w:color w:val="172837"/>
                <w:sz w:val="17"/>
              </w:rPr>
              <w:t>retry</w:t>
            </w:r>
            <w:r>
              <w:rPr>
                <w:color w:val="172837"/>
                <w:spacing w:val="-2"/>
                <w:sz w:val="17"/>
              </w:rPr>
              <w:t> </w:t>
            </w:r>
            <w:r>
              <w:rPr>
                <w:color w:val="172837"/>
                <w:sz w:val="17"/>
              </w:rPr>
              <w:t>workflow</w:t>
            </w:r>
            <w:r>
              <w:rPr>
                <w:color w:val="172837"/>
                <w:spacing w:val="-2"/>
                <w:sz w:val="17"/>
              </w:rPr>
              <w:t> </w:t>
            </w:r>
            <w:r>
              <w:rPr>
                <w:color w:val="172837"/>
                <w:sz w:val="17"/>
              </w:rPr>
              <w:t>were</w:t>
            </w:r>
            <w:r>
              <w:rPr>
                <w:color w:val="172837"/>
                <w:spacing w:val="-2"/>
                <w:sz w:val="17"/>
              </w:rPr>
              <w:t> </w:t>
            </w:r>
            <w:r>
              <w:rPr>
                <w:color w:val="172837"/>
                <w:sz w:val="17"/>
              </w:rPr>
              <w:t>implemented;</w:t>
            </w:r>
            <w:r>
              <w:rPr>
                <w:color w:val="172837"/>
                <w:spacing w:val="-2"/>
                <w:sz w:val="17"/>
              </w:rPr>
              <w:t> </w:t>
            </w:r>
            <w:r>
              <w:rPr>
                <w:color w:val="172837"/>
                <w:sz w:val="17"/>
              </w:rPr>
              <w:t>live</w:t>
            </w:r>
            <w:r>
              <w:rPr>
                <w:color w:val="172837"/>
                <w:spacing w:val="-2"/>
                <w:sz w:val="17"/>
              </w:rPr>
              <w:t> </w:t>
            </w:r>
            <w:r>
              <w:rPr>
                <w:color w:val="172837"/>
                <w:sz w:val="17"/>
              </w:rPr>
              <w:t>provider</w:t>
            </w:r>
            <w:r>
              <w:rPr>
                <w:color w:val="172837"/>
                <w:spacing w:val="40"/>
                <w:sz w:val="17"/>
              </w:rPr>
              <w:t> </w:t>
            </w:r>
            <w:r>
              <w:rPr>
                <w:color w:val="172837"/>
                <w:sz w:val="17"/>
              </w:rPr>
              <w:t>verification requires approved production credentials</w:t>
            </w:r>
          </w:p>
        </w:tc>
      </w:tr>
    </w:tbl>
    <w:p>
      <w:pPr>
        <w:spacing w:after="0" w:line="259" w:lineRule="auto"/>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60"/>
        <w:gridCol w:w="1965"/>
        <w:gridCol w:w="5727"/>
      </w:tblGrid>
      <w:tr>
        <w:trPr>
          <w:trHeight w:val="419" w:hRule="atLeast"/>
        </w:trPr>
        <w:tc>
          <w:tcPr>
            <w:tcW w:w="9852" w:type="dxa"/>
            <w:gridSpan w:val="3"/>
            <w:tcBorders>
              <w:top w:val="nil"/>
              <w:left w:val="nil"/>
              <w:right w:val="nil"/>
            </w:tcBorders>
            <w:shd w:val="clear" w:color="auto" w:fill="0A6172"/>
          </w:tcPr>
          <w:p>
            <w:pPr>
              <w:pStyle w:val="TableParagraph"/>
              <w:tabs>
                <w:tab w:pos="2284" w:val="left" w:leader="none"/>
                <w:tab w:pos="4247" w:val="left" w:leader="none"/>
              </w:tabs>
              <w:spacing w:before="108"/>
              <w:ind w:left="119"/>
              <w:rPr>
                <w:b/>
                <w:sz w:val="17"/>
              </w:rPr>
            </w:pPr>
            <w:r>
              <w:rPr>
                <w:b/>
                <w:color w:val="FFFFFF"/>
                <w:spacing w:val="-2"/>
                <w:sz w:val="17"/>
              </w:rPr>
              <w:t>Objective</w:t>
            </w:r>
            <w:r>
              <w:rPr>
                <w:b/>
                <w:color w:val="FFFFFF"/>
                <w:sz w:val="17"/>
              </w:rPr>
              <w:tab/>
            </w:r>
            <w:r>
              <w:rPr>
                <w:b/>
                <w:color w:val="FFFFFF"/>
                <w:spacing w:val="-2"/>
                <w:sz w:val="17"/>
              </w:rPr>
              <w:t>Status</w:t>
            </w:r>
            <w:r>
              <w:rPr>
                <w:b/>
                <w:color w:val="FFFFFF"/>
                <w:sz w:val="17"/>
              </w:rPr>
              <w:tab/>
            </w:r>
            <w:r>
              <w:rPr>
                <w:b/>
                <w:color w:val="FFFFFF"/>
                <w:spacing w:val="-2"/>
                <w:sz w:val="17"/>
              </w:rPr>
              <w:t>Evidence</w:t>
            </w:r>
          </w:p>
        </w:tc>
      </w:tr>
      <w:tr>
        <w:trPr>
          <w:trHeight w:val="599" w:hRule="atLeast"/>
        </w:trPr>
        <w:tc>
          <w:tcPr>
            <w:tcW w:w="2160" w:type="dxa"/>
            <w:shd w:val="clear" w:color="auto" w:fill="F5F9FA"/>
          </w:tcPr>
          <w:p>
            <w:pPr>
              <w:pStyle w:val="TableParagraph"/>
              <w:rPr>
                <w:sz w:val="17"/>
              </w:rPr>
            </w:pPr>
            <w:r>
              <w:rPr>
                <w:color w:val="172837"/>
                <w:sz w:val="17"/>
              </w:rPr>
              <w:t>Reporting</w:t>
            </w:r>
            <w:r>
              <w:rPr>
                <w:color w:val="172837"/>
                <w:spacing w:val="1"/>
                <w:sz w:val="17"/>
              </w:rPr>
              <w:t> </w:t>
            </w:r>
            <w:r>
              <w:rPr>
                <w:color w:val="172837"/>
                <w:sz w:val="17"/>
              </w:rPr>
              <w:t>and</w:t>
            </w:r>
            <w:r>
              <w:rPr>
                <w:color w:val="172837"/>
                <w:spacing w:val="2"/>
                <w:sz w:val="17"/>
              </w:rPr>
              <w:t> </w:t>
            </w:r>
            <w:r>
              <w:rPr>
                <w:color w:val="172837"/>
                <w:spacing w:val="-2"/>
                <w:sz w:val="17"/>
              </w:rPr>
              <w:t>analytics</w:t>
            </w:r>
          </w:p>
        </w:tc>
        <w:tc>
          <w:tcPr>
            <w:tcW w:w="1965" w:type="dxa"/>
            <w:shd w:val="clear" w:color="auto" w:fill="F5F9FA"/>
          </w:tcPr>
          <w:p>
            <w:pPr>
              <w:pStyle w:val="TableParagraph"/>
              <w:spacing w:before="35"/>
              <w:ind w:left="117"/>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Achieved</w:t>
            </w:r>
          </w:p>
        </w:tc>
        <w:tc>
          <w:tcPr>
            <w:tcW w:w="5727" w:type="dxa"/>
            <w:tcBorders>
              <w:right w:val="single" w:sz="4" w:space="0" w:color="CBD8DE"/>
            </w:tcBorders>
            <w:shd w:val="clear" w:color="auto" w:fill="F5F9FA"/>
          </w:tcPr>
          <w:p>
            <w:pPr>
              <w:pStyle w:val="TableParagraph"/>
              <w:spacing w:line="259" w:lineRule="auto"/>
              <w:ind w:left="114"/>
              <w:rPr>
                <w:sz w:val="17"/>
              </w:rPr>
            </w:pPr>
            <w:r>
              <w:rPr>
                <w:color w:val="172837"/>
                <w:sz w:val="17"/>
              </w:rPr>
              <w:t>Operational,</w:t>
            </w:r>
            <w:r>
              <w:rPr>
                <w:color w:val="172837"/>
                <w:spacing w:val="-1"/>
                <w:sz w:val="17"/>
              </w:rPr>
              <w:t> </w:t>
            </w:r>
            <w:r>
              <w:rPr>
                <w:color w:val="172837"/>
                <w:sz w:val="17"/>
              </w:rPr>
              <w:t>wait-time,</w:t>
            </w:r>
            <w:r>
              <w:rPr>
                <w:color w:val="172837"/>
                <w:spacing w:val="-1"/>
                <w:sz w:val="17"/>
              </w:rPr>
              <w:t> </w:t>
            </w:r>
            <w:r>
              <w:rPr>
                <w:color w:val="172837"/>
                <w:sz w:val="17"/>
              </w:rPr>
              <w:t>department,</w:t>
            </w:r>
            <w:r>
              <w:rPr>
                <w:color w:val="172837"/>
                <w:spacing w:val="-1"/>
                <w:sz w:val="17"/>
              </w:rPr>
              <w:t> </w:t>
            </w:r>
            <w:r>
              <w:rPr>
                <w:color w:val="172837"/>
                <w:sz w:val="17"/>
              </w:rPr>
              <w:t>triage,</w:t>
            </w:r>
            <w:r>
              <w:rPr>
                <w:color w:val="172837"/>
                <w:spacing w:val="-1"/>
                <w:sz w:val="17"/>
              </w:rPr>
              <w:t> </w:t>
            </w:r>
            <w:r>
              <w:rPr>
                <w:color w:val="172837"/>
                <w:sz w:val="17"/>
              </w:rPr>
              <w:t>notification,</w:t>
            </w:r>
            <w:r>
              <w:rPr>
                <w:color w:val="172837"/>
                <w:spacing w:val="-1"/>
                <w:sz w:val="17"/>
              </w:rPr>
              <w:t> </w:t>
            </w:r>
            <w:r>
              <w:rPr>
                <w:color w:val="172837"/>
                <w:sz w:val="17"/>
              </w:rPr>
              <w:t>and</w:t>
            </w:r>
            <w:r>
              <w:rPr>
                <w:color w:val="172837"/>
                <w:spacing w:val="-1"/>
                <w:sz w:val="17"/>
              </w:rPr>
              <w:t> </w:t>
            </w:r>
            <w:r>
              <w:rPr>
                <w:color w:val="172837"/>
                <w:sz w:val="17"/>
              </w:rPr>
              <w:t>export</w:t>
            </w:r>
            <w:r>
              <w:rPr>
                <w:color w:val="172837"/>
                <w:spacing w:val="-1"/>
                <w:sz w:val="17"/>
              </w:rPr>
              <w:t> </w:t>
            </w:r>
            <w:r>
              <w:rPr>
                <w:color w:val="172837"/>
                <w:sz w:val="17"/>
              </w:rPr>
              <w:t>workflows</w:t>
            </w:r>
            <w:r>
              <w:rPr>
                <w:color w:val="172837"/>
                <w:spacing w:val="40"/>
                <w:sz w:val="17"/>
              </w:rPr>
              <w:t> </w:t>
            </w:r>
            <w:r>
              <w:rPr>
                <w:color w:val="172837"/>
                <w:spacing w:val="-2"/>
                <w:sz w:val="17"/>
              </w:rPr>
              <w:t>implemented</w:t>
            </w:r>
          </w:p>
        </w:tc>
      </w:tr>
      <w:tr>
        <w:trPr>
          <w:trHeight w:val="374" w:hRule="atLeast"/>
        </w:trPr>
        <w:tc>
          <w:tcPr>
            <w:tcW w:w="2160" w:type="dxa"/>
          </w:tcPr>
          <w:p>
            <w:pPr>
              <w:pStyle w:val="TableParagraph"/>
              <w:rPr>
                <w:sz w:val="17"/>
              </w:rPr>
            </w:pPr>
            <w:r>
              <w:rPr>
                <w:color w:val="172837"/>
                <w:sz w:val="17"/>
              </w:rPr>
              <w:t>Audit</w:t>
            </w:r>
            <w:r>
              <w:rPr>
                <w:color w:val="172837"/>
                <w:spacing w:val="3"/>
                <w:sz w:val="17"/>
              </w:rPr>
              <w:t> </w:t>
            </w:r>
            <w:r>
              <w:rPr>
                <w:color w:val="172837"/>
                <w:spacing w:val="-2"/>
                <w:sz w:val="17"/>
              </w:rPr>
              <w:t>trail</w:t>
            </w:r>
          </w:p>
        </w:tc>
        <w:tc>
          <w:tcPr>
            <w:tcW w:w="1965" w:type="dxa"/>
          </w:tcPr>
          <w:p>
            <w:pPr>
              <w:pStyle w:val="TableParagraph"/>
              <w:spacing w:before="35"/>
              <w:ind w:left="117"/>
              <w:rPr>
                <w:sz w:val="17"/>
              </w:rPr>
            </w:pPr>
            <w:r>
              <w:rPr>
                <w:rFonts w:ascii="Segoe UI Symbol" w:hAnsi="Segoe UI Symbol"/>
                <w:color w:val="172837"/>
                <w:w w:val="110"/>
                <w:sz w:val="19"/>
              </w:rPr>
              <w:t>✅</w:t>
            </w:r>
            <w:r>
              <w:rPr>
                <w:rFonts w:ascii="Segoe UI Symbol" w:hAnsi="Segoe UI Symbol"/>
                <w:color w:val="172837"/>
                <w:spacing w:val="7"/>
                <w:w w:val="110"/>
                <w:sz w:val="19"/>
              </w:rPr>
              <w:t> </w:t>
            </w:r>
            <w:r>
              <w:rPr>
                <w:color w:val="172837"/>
                <w:spacing w:val="-2"/>
                <w:w w:val="110"/>
                <w:sz w:val="17"/>
              </w:rPr>
              <w:t>Achieved</w:t>
            </w:r>
          </w:p>
        </w:tc>
        <w:tc>
          <w:tcPr>
            <w:tcW w:w="5727" w:type="dxa"/>
            <w:tcBorders>
              <w:right w:val="single" w:sz="4" w:space="0" w:color="CBD8DE"/>
            </w:tcBorders>
          </w:tcPr>
          <w:p>
            <w:pPr>
              <w:pStyle w:val="TableParagraph"/>
              <w:ind w:left="114"/>
              <w:rPr>
                <w:sz w:val="17"/>
              </w:rPr>
            </w:pPr>
            <w:r>
              <w:rPr>
                <w:color w:val="172837"/>
                <w:sz w:val="17"/>
              </w:rPr>
              <w:t>Hash-chained,</w:t>
            </w:r>
            <w:r>
              <w:rPr>
                <w:color w:val="172837"/>
                <w:spacing w:val="5"/>
                <w:sz w:val="17"/>
              </w:rPr>
              <w:t> </w:t>
            </w:r>
            <w:r>
              <w:rPr>
                <w:color w:val="172837"/>
                <w:sz w:val="17"/>
              </w:rPr>
              <w:t>tamper-detectable,</w:t>
            </w:r>
            <w:r>
              <w:rPr>
                <w:color w:val="172837"/>
                <w:spacing w:val="5"/>
                <w:sz w:val="17"/>
              </w:rPr>
              <w:t> </w:t>
            </w:r>
            <w:r>
              <w:rPr>
                <w:color w:val="172837"/>
                <w:sz w:val="17"/>
              </w:rPr>
              <w:t>admin-only</w:t>
            </w:r>
            <w:r>
              <w:rPr>
                <w:color w:val="172837"/>
                <w:spacing w:val="6"/>
                <w:sz w:val="17"/>
              </w:rPr>
              <w:t> </w:t>
            </w:r>
            <w:r>
              <w:rPr>
                <w:color w:val="172837"/>
                <w:spacing w:val="-2"/>
                <w:sz w:val="17"/>
              </w:rPr>
              <w:t>access</w:t>
            </w:r>
          </w:p>
        </w:tc>
      </w:tr>
      <w:tr>
        <w:trPr>
          <w:trHeight w:val="584" w:hRule="atLeast"/>
        </w:trPr>
        <w:tc>
          <w:tcPr>
            <w:tcW w:w="2160" w:type="dxa"/>
            <w:shd w:val="clear" w:color="auto" w:fill="F5F9FA"/>
          </w:tcPr>
          <w:p>
            <w:pPr>
              <w:pStyle w:val="TableParagraph"/>
              <w:spacing w:line="259" w:lineRule="auto"/>
              <w:rPr>
                <w:sz w:val="17"/>
              </w:rPr>
            </w:pPr>
            <w:r>
              <w:rPr>
                <w:color w:val="172837"/>
                <w:spacing w:val="-2"/>
                <w:sz w:val="17"/>
              </w:rPr>
              <w:t>Constrained-network</w:t>
            </w:r>
            <w:r>
              <w:rPr>
                <w:color w:val="172837"/>
                <w:spacing w:val="40"/>
                <w:sz w:val="17"/>
              </w:rPr>
              <w:t> </w:t>
            </w:r>
            <w:r>
              <w:rPr>
                <w:color w:val="172837"/>
                <w:spacing w:val="-2"/>
                <w:sz w:val="17"/>
              </w:rPr>
              <w:t>operation</w:t>
            </w:r>
          </w:p>
        </w:tc>
        <w:tc>
          <w:tcPr>
            <w:tcW w:w="1965" w:type="dxa"/>
            <w:shd w:val="clear" w:color="auto" w:fill="F5F9FA"/>
          </w:tcPr>
          <w:p>
            <w:pPr>
              <w:pStyle w:val="TableParagraph"/>
              <w:spacing w:before="35"/>
              <w:ind w:left="117"/>
              <w:rPr>
                <w:sz w:val="17"/>
              </w:rPr>
            </w:pPr>
            <w:r>
              <w:rPr>
                <w:rFonts w:ascii="Segoe UI Symbol" w:hAnsi="Segoe UI Symbol"/>
                <w:color w:val="172837"/>
                <w:w w:val="120"/>
                <w:sz w:val="19"/>
              </w:rPr>
              <w:t>⚠</w:t>
            </w:r>
            <w:r>
              <w:rPr>
                <w:rFonts w:ascii="Segoe UI Symbol" w:hAnsi="Segoe UI Symbol"/>
                <w:color w:val="172837"/>
                <w:spacing w:val="14"/>
                <w:w w:val="120"/>
                <w:sz w:val="19"/>
              </w:rPr>
              <w:t> </w:t>
            </w:r>
            <w:r>
              <w:rPr>
                <w:color w:val="172837"/>
                <w:spacing w:val="-2"/>
                <w:w w:val="120"/>
                <w:sz w:val="17"/>
              </w:rPr>
              <w:t>Partial</w:t>
            </w:r>
          </w:p>
        </w:tc>
        <w:tc>
          <w:tcPr>
            <w:tcW w:w="5727" w:type="dxa"/>
            <w:tcBorders>
              <w:right w:val="single" w:sz="4" w:space="0" w:color="CBD8DE"/>
            </w:tcBorders>
            <w:shd w:val="clear" w:color="auto" w:fill="F5F9FA"/>
          </w:tcPr>
          <w:p>
            <w:pPr>
              <w:pStyle w:val="TableParagraph"/>
              <w:spacing w:line="259" w:lineRule="auto"/>
              <w:ind w:left="114" w:right="182"/>
              <w:rPr>
                <w:sz w:val="17"/>
              </w:rPr>
            </w:pPr>
            <w:r>
              <w:rPr>
                <w:color w:val="172837"/>
                <w:sz w:val="17"/>
              </w:rPr>
              <w:t>Core LAN workflows, retry queues, and local draft recovery were</w:t>
            </w:r>
            <w:r>
              <w:rPr>
                <w:color w:val="172837"/>
                <w:spacing w:val="40"/>
                <w:sz w:val="17"/>
              </w:rPr>
              <w:t> </w:t>
            </w:r>
            <w:r>
              <w:rPr>
                <w:color w:val="172837"/>
                <w:sz w:val="17"/>
              </w:rPr>
              <w:t>implemented;</w:t>
            </w:r>
            <w:r>
              <w:rPr>
                <w:color w:val="172837"/>
                <w:spacing w:val="-1"/>
                <w:sz w:val="17"/>
              </w:rPr>
              <w:t> </w:t>
            </w:r>
            <w:r>
              <w:rPr>
                <w:color w:val="172837"/>
                <w:sz w:val="17"/>
              </w:rPr>
              <w:t>hybrid</w:t>
            </w:r>
            <w:r>
              <w:rPr>
                <w:color w:val="172837"/>
                <w:spacing w:val="-2"/>
                <w:sz w:val="17"/>
              </w:rPr>
              <w:t> </w:t>
            </w:r>
            <w:r>
              <w:rPr>
                <w:color w:val="172837"/>
                <w:sz w:val="17"/>
              </w:rPr>
              <w:t>local/cloud</w:t>
            </w:r>
            <w:r>
              <w:rPr>
                <w:color w:val="172837"/>
                <w:spacing w:val="-1"/>
                <w:sz w:val="17"/>
              </w:rPr>
              <w:t> </w:t>
            </w:r>
            <w:r>
              <w:rPr>
                <w:color w:val="172837"/>
                <w:sz w:val="17"/>
              </w:rPr>
              <w:t>synchronisation</w:t>
            </w:r>
            <w:r>
              <w:rPr>
                <w:color w:val="172837"/>
                <w:spacing w:val="-2"/>
                <w:sz w:val="17"/>
              </w:rPr>
              <w:t> </w:t>
            </w:r>
            <w:r>
              <w:rPr>
                <w:color w:val="172837"/>
                <w:sz w:val="17"/>
              </w:rPr>
              <w:t>remains</w:t>
            </w:r>
            <w:r>
              <w:rPr>
                <w:color w:val="172837"/>
                <w:spacing w:val="-1"/>
                <w:sz w:val="17"/>
              </w:rPr>
              <w:t> </w:t>
            </w:r>
            <w:r>
              <w:rPr>
                <w:color w:val="172837"/>
                <w:sz w:val="17"/>
              </w:rPr>
              <w:t>future</w:t>
            </w:r>
            <w:r>
              <w:rPr>
                <w:color w:val="172837"/>
                <w:spacing w:val="-2"/>
                <w:sz w:val="17"/>
              </w:rPr>
              <w:t> </w:t>
            </w:r>
            <w:r>
              <w:rPr>
                <w:color w:val="172837"/>
                <w:sz w:val="17"/>
              </w:rPr>
              <w:t>work</w:t>
            </w:r>
          </w:p>
        </w:tc>
      </w:tr>
    </w:tbl>
    <w:p>
      <w:pPr>
        <w:pStyle w:val="BodyText"/>
        <w:spacing w:before="1"/>
        <w:rPr>
          <w:i/>
          <w:sz w:val="16"/>
        </w:rPr>
      </w:pPr>
    </w:p>
    <w:p>
      <w:pPr>
        <w:pStyle w:val="Heading8"/>
        <w:numPr>
          <w:ilvl w:val="2"/>
          <w:numId w:val="17"/>
        </w:numPr>
        <w:tabs>
          <w:tab w:pos="916" w:val="left" w:leader="none"/>
        </w:tabs>
        <w:spacing w:line="240" w:lineRule="auto" w:before="100" w:after="0"/>
        <w:ind w:left="915" w:right="0" w:hanging="636"/>
        <w:jc w:val="left"/>
      </w:pPr>
      <w:r>
        <w:rPr>
          <w:color w:val="167286"/>
        </w:rPr>
        <w:t>Requirements</w:t>
      </w:r>
      <w:r>
        <w:rPr>
          <w:color w:val="167286"/>
          <w:spacing w:val="-6"/>
        </w:rPr>
        <w:t> </w:t>
      </w:r>
      <w:r>
        <w:rPr>
          <w:color w:val="167286"/>
        </w:rPr>
        <w:t>Coverage</w:t>
      </w:r>
      <w:r>
        <w:rPr>
          <w:color w:val="167286"/>
          <w:spacing w:val="-4"/>
        </w:rPr>
        <w:t> </w:t>
      </w:r>
      <w:r>
        <w:rPr>
          <w:color w:val="167286"/>
        </w:rPr>
        <w:t>at</w:t>
      </w:r>
      <w:r>
        <w:rPr>
          <w:color w:val="167286"/>
          <w:spacing w:val="-4"/>
        </w:rPr>
        <w:t> </w:t>
      </w:r>
      <w:r>
        <w:rPr>
          <w:color w:val="167286"/>
        </w:rPr>
        <w:t>Documentation</w:t>
      </w:r>
      <w:r>
        <w:rPr>
          <w:color w:val="167286"/>
          <w:spacing w:val="-3"/>
        </w:rPr>
        <w:t> </w:t>
      </w:r>
      <w:r>
        <w:rPr>
          <w:color w:val="167286"/>
          <w:spacing w:val="-2"/>
        </w:rPr>
        <w:t>Freeze</w:t>
      </w:r>
    </w:p>
    <w:p>
      <w:pPr>
        <w:pStyle w:val="BodyText"/>
        <w:spacing w:line="295" w:lineRule="auto" w:before="178"/>
        <w:ind w:left="280" w:right="207"/>
        <w:jc w:val="both"/>
      </w:pPr>
      <w:r>
        <w:rPr>
          <w:color w:val="172837"/>
        </w:rPr>
        <w:t>The earlier progress audit was useful while the prototype was being built, but its numerical </w:t>
      </w:r>
      <w:r>
        <w:rPr>
          <w:color w:val="172837"/>
        </w:rPr>
        <w:t>percentage became stale as extended modules were added. The final assessment therefore reports capability coverage and remaining deployment risk instead of presenting an outdated weighted score.</w:t>
      </w:r>
    </w:p>
    <w:p>
      <w:pPr>
        <w:pStyle w:val="BodyText"/>
        <w:spacing w:before="10"/>
        <w:rPr>
          <w:sz w:val="28"/>
        </w:rPr>
      </w:pPr>
    </w:p>
    <w:p>
      <w:pPr>
        <w:spacing w:before="0"/>
        <w:ind w:left="280" w:right="0" w:firstLine="0"/>
        <w:jc w:val="both"/>
        <w:rPr>
          <w:i/>
          <w:sz w:val="18"/>
        </w:rPr>
      </w:pPr>
      <w:r>
        <w:rPr>
          <w:i/>
          <w:color w:val="36586A"/>
          <w:sz w:val="18"/>
        </w:rPr>
        <w:t>Table</w:t>
      </w:r>
      <w:r>
        <w:rPr>
          <w:i/>
          <w:color w:val="36586A"/>
          <w:spacing w:val="-6"/>
          <w:sz w:val="18"/>
        </w:rPr>
        <w:t> </w:t>
      </w:r>
      <w:r>
        <w:rPr>
          <w:i/>
          <w:color w:val="36586A"/>
          <w:sz w:val="18"/>
        </w:rPr>
        <w:t>6.3:</w:t>
      </w:r>
      <w:r>
        <w:rPr>
          <w:i/>
          <w:color w:val="36586A"/>
          <w:spacing w:val="-5"/>
          <w:sz w:val="18"/>
        </w:rPr>
        <w:t> </w:t>
      </w:r>
      <w:r>
        <w:rPr>
          <w:i/>
          <w:color w:val="36586A"/>
          <w:sz w:val="18"/>
        </w:rPr>
        <w:t>Requirements</w:t>
      </w:r>
      <w:r>
        <w:rPr>
          <w:i/>
          <w:color w:val="36586A"/>
          <w:spacing w:val="-5"/>
          <w:sz w:val="18"/>
        </w:rPr>
        <w:t> </w:t>
      </w:r>
      <w:r>
        <w:rPr>
          <w:i/>
          <w:color w:val="36586A"/>
          <w:sz w:val="18"/>
        </w:rPr>
        <w:t>Coverage</w:t>
      </w:r>
      <w:r>
        <w:rPr>
          <w:i/>
          <w:color w:val="36586A"/>
          <w:spacing w:val="-6"/>
          <w:sz w:val="18"/>
        </w:rPr>
        <w:t> </w:t>
      </w:r>
      <w:r>
        <w:rPr>
          <w:i/>
          <w:color w:val="36586A"/>
          <w:sz w:val="18"/>
        </w:rPr>
        <w:t>at</w:t>
      </w:r>
      <w:r>
        <w:rPr>
          <w:i/>
          <w:color w:val="36586A"/>
          <w:spacing w:val="-5"/>
          <w:sz w:val="18"/>
        </w:rPr>
        <w:t> </w:t>
      </w:r>
      <w:r>
        <w:rPr>
          <w:i/>
          <w:color w:val="36586A"/>
          <w:sz w:val="18"/>
        </w:rPr>
        <w:t>Documentation</w:t>
      </w:r>
      <w:r>
        <w:rPr>
          <w:i/>
          <w:color w:val="36586A"/>
          <w:spacing w:val="-5"/>
          <w:sz w:val="18"/>
        </w:rPr>
        <w:t> </w:t>
      </w:r>
      <w:r>
        <w:rPr>
          <w:i/>
          <w:color w:val="36586A"/>
          <w:spacing w:val="-2"/>
          <w:sz w:val="18"/>
        </w:rPr>
        <w:t>Freeze</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895"/>
        <w:gridCol w:w="2445"/>
        <w:gridCol w:w="4512"/>
      </w:tblGrid>
      <w:tr>
        <w:trPr>
          <w:trHeight w:val="434" w:hRule="atLeast"/>
        </w:trPr>
        <w:tc>
          <w:tcPr>
            <w:tcW w:w="9852" w:type="dxa"/>
            <w:gridSpan w:val="3"/>
            <w:tcBorders>
              <w:top w:val="nil"/>
              <w:left w:val="nil"/>
              <w:bottom w:val="nil"/>
              <w:right w:val="nil"/>
            </w:tcBorders>
            <w:shd w:val="clear" w:color="auto" w:fill="0A6172"/>
          </w:tcPr>
          <w:p>
            <w:pPr>
              <w:pStyle w:val="TableParagraph"/>
              <w:tabs>
                <w:tab w:pos="3013" w:val="left" w:leader="none"/>
                <w:tab w:pos="5454" w:val="left" w:leader="none"/>
              </w:tabs>
              <w:spacing w:before="108"/>
              <w:ind w:left="119"/>
              <w:rPr>
                <w:b/>
                <w:sz w:val="17"/>
              </w:rPr>
            </w:pPr>
            <w:r>
              <w:rPr>
                <w:b/>
                <w:color w:val="FFFFFF"/>
                <w:sz w:val="17"/>
              </w:rPr>
              <w:t>Capability</w:t>
            </w:r>
            <w:r>
              <w:rPr>
                <w:b/>
                <w:color w:val="FFFFFF"/>
                <w:spacing w:val="7"/>
                <w:sz w:val="17"/>
              </w:rPr>
              <w:t> </w:t>
            </w:r>
            <w:r>
              <w:rPr>
                <w:b/>
                <w:color w:val="FFFFFF"/>
                <w:spacing w:val="-2"/>
                <w:sz w:val="17"/>
              </w:rPr>
              <w:t>group</w:t>
            </w:r>
            <w:r>
              <w:rPr>
                <w:b/>
                <w:color w:val="FFFFFF"/>
                <w:sz w:val="17"/>
              </w:rPr>
              <w:tab/>
              <w:t>Final</w:t>
            </w:r>
            <w:r>
              <w:rPr>
                <w:b/>
                <w:color w:val="FFFFFF"/>
                <w:spacing w:val="3"/>
                <w:sz w:val="17"/>
              </w:rPr>
              <w:t> </w:t>
            </w:r>
            <w:r>
              <w:rPr>
                <w:b/>
                <w:color w:val="FFFFFF"/>
                <w:spacing w:val="-2"/>
                <w:sz w:val="17"/>
              </w:rPr>
              <w:t>assessment</w:t>
            </w:r>
            <w:r>
              <w:rPr>
                <w:b/>
                <w:color w:val="FFFFFF"/>
                <w:sz w:val="17"/>
              </w:rPr>
              <w:tab/>
              <w:t>Remaining</w:t>
            </w:r>
            <w:r>
              <w:rPr>
                <w:b/>
                <w:color w:val="FFFFFF"/>
                <w:spacing w:val="4"/>
                <w:sz w:val="17"/>
              </w:rPr>
              <w:t> </w:t>
            </w:r>
            <w:r>
              <w:rPr>
                <w:b/>
                <w:color w:val="FFFFFF"/>
                <w:spacing w:val="-2"/>
                <w:sz w:val="17"/>
              </w:rPr>
              <w:t>qualification</w:t>
            </w:r>
          </w:p>
        </w:tc>
      </w:tr>
      <w:tr>
        <w:trPr>
          <w:trHeight w:val="599" w:hRule="atLeast"/>
        </w:trPr>
        <w:tc>
          <w:tcPr>
            <w:tcW w:w="2895" w:type="dxa"/>
            <w:tcBorders>
              <w:top w:val="nil"/>
            </w:tcBorders>
          </w:tcPr>
          <w:p>
            <w:pPr>
              <w:pStyle w:val="TableParagraph"/>
              <w:spacing w:line="259" w:lineRule="auto"/>
              <w:ind w:right="645"/>
              <w:rPr>
                <w:sz w:val="17"/>
              </w:rPr>
            </w:pPr>
            <w:r>
              <w:rPr>
                <w:color w:val="172837"/>
                <w:sz w:val="17"/>
              </w:rPr>
              <w:t>Registration,</w:t>
            </w:r>
            <w:r>
              <w:rPr>
                <w:color w:val="172837"/>
                <w:spacing w:val="-10"/>
                <w:sz w:val="17"/>
              </w:rPr>
              <w:t> </w:t>
            </w:r>
            <w:r>
              <w:rPr>
                <w:color w:val="172837"/>
                <w:sz w:val="17"/>
              </w:rPr>
              <w:t>returning-patient</w:t>
            </w:r>
            <w:r>
              <w:rPr>
                <w:color w:val="172837"/>
                <w:spacing w:val="40"/>
                <w:sz w:val="17"/>
              </w:rPr>
              <w:t> </w:t>
            </w:r>
            <w:r>
              <w:rPr>
                <w:color w:val="172837"/>
                <w:sz w:val="17"/>
              </w:rPr>
              <w:t>handling, and ticketing</w:t>
            </w:r>
          </w:p>
        </w:tc>
        <w:tc>
          <w:tcPr>
            <w:tcW w:w="2445" w:type="dxa"/>
            <w:tcBorders>
              <w:top w:val="nil"/>
            </w:tcBorders>
          </w:tcPr>
          <w:p>
            <w:pPr>
              <w:pStyle w:val="TableParagraph"/>
              <w:ind w:left="111"/>
              <w:rPr>
                <w:sz w:val="17"/>
              </w:rPr>
            </w:pPr>
            <w:r>
              <w:rPr>
                <w:color w:val="172837"/>
                <w:spacing w:val="-2"/>
                <w:sz w:val="17"/>
              </w:rPr>
              <w:t>Implemented</w:t>
            </w:r>
          </w:p>
        </w:tc>
        <w:tc>
          <w:tcPr>
            <w:tcW w:w="4512" w:type="dxa"/>
            <w:tcBorders>
              <w:top w:val="nil"/>
              <w:right w:val="single" w:sz="4" w:space="0" w:color="CBD8DE"/>
            </w:tcBorders>
          </w:tcPr>
          <w:p>
            <w:pPr>
              <w:pStyle w:val="TableParagraph"/>
              <w:ind w:left="107"/>
              <w:rPr>
                <w:sz w:val="17"/>
              </w:rPr>
            </w:pPr>
            <w:r>
              <w:rPr>
                <w:color w:val="172837"/>
                <w:sz w:val="17"/>
              </w:rPr>
              <w:t>Requires</w:t>
            </w:r>
            <w:r>
              <w:rPr>
                <w:color w:val="172837"/>
                <w:spacing w:val="-3"/>
                <w:sz w:val="17"/>
              </w:rPr>
              <w:t> </w:t>
            </w:r>
            <w:r>
              <w:rPr>
                <w:color w:val="172837"/>
                <w:sz w:val="17"/>
              </w:rPr>
              <w:t>live</w:t>
            </w:r>
            <w:r>
              <w:rPr>
                <w:color w:val="172837"/>
                <w:spacing w:val="-2"/>
                <w:sz w:val="17"/>
              </w:rPr>
              <w:t> </w:t>
            </w:r>
            <w:r>
              <w:rPr>
                <w:color w:val="172837"/>
                <w:sz w:val="17"/>
              </w:rPr>
              <w:t>master-data</w:t>
            </w:r>
            <w:r>
              <w:rPr>
                <w:color w:val="172837"/>
                <w:spacing w:val="-3"/>
                <w:sz w:val="17"/>
              </w:rPr>
              <w:t> </w:t>
            </w:r>
            <w:r>
              <w:rPr>
                <w:color w:val="172837"/>
                <w:spacing w:val="-2"/>
                <w:sz w:val="17"/>
              </w:rPr>
              <w:t>governance</w:t>
            </w:r>
          </w:p>
        </w:tc>
      </w:tr>
      <w:tr>
        <w:trPr>
          <w:trHeight w:val="599" w:hRule="atLeast"/>
        </w:trPr>
        <w:tc>
          <w:tcPr>
            <w:tcW w:w="2895" w:type="dxa"/>
            <w:shd w:val="clear" w:color="auto" w:fill="F5F9FA"/>
          </w:tcPr>
          <w:p>
            <w:pPr>
              <w:pStyle w:val="TableParagraph"/>
              <w:spacing w:line="259" w:lineRule="auto"/>
              <w:rPr>
                <w:sz w:val="17"/>
              </w:rPr>
            </w:pPr>
            <w:r>
              <w:rPr>
                <w:color w:val="172837"/>
                <w:sz w:val="17"/>
              </w:rPr>
              <w:t>Triage,</w:t>
            </w:r>
            <w:r>
              <w:rPr>
                <w:color w:val="172837"/>
                <w:spacing w:val="-10"/>
                <w:sz w:val="17"/>
              </w:rPr>
              <w:t> </w:t>
            </w:r>
            <w:r>
              <w:rPr>
                <w:color w:val="172837"/>
                <w:sz w:val="17"/>
              </w:rPr>
              <w:t>reassessment,</w:t>
            </w:r>
            <w:r>
              <w:rPr>
                <w:color w:val="172837"/>
                <w:spacing w:val="-9"/>
                <w:sz w:val="17"/>
              </w:rPr>
              <w:t> </w:t>
            </w:r>
            <w:r>
              <w:rPr>
                <w:color w:val="172837"/>
                <w:sz w:val="17"/>
              </w:rPr>
              <w:t>and</w:t>
            </w:r>
            <w:r>
              <w:rPr>
                <w:color w:val="172837"/>
                <w:spacing w:val="-10"/>
                <w:sz w:val="17"/>
              </w:rPr>
              <w:t> </w:t>
            </w:r>
            <w:r>
              <w:rPr>
                <w:color w:val="172837"/>
                <w:sz w:val="17"/>
              </w:rPr>
              <w:t>priority</w:t>
            </w:r>
            <w:r>
              <w:rPr>
                <w:color w:val="172837"/>
                <w:spacing w:val="40"/>
                <w:sz w:val="17"/>
              </w:rPr>
              <w:t> </w:t>
            </w:r>
            <w:r>
              <w:rPr>
                <w:color w:val="172837"/>
                <w:spacing w:val="-2"/>
                <w:sz w:val="17"/>
              </w:rPr>
              <w:t>queueing</w:t>
            </w:r>
          </w:p>
        </w:tc>
        <w:tc>
          <w:tcPr>
            <w:tcW w:w="2445" w:type="dxa"/>
            <w:shd w:val="clear" w:color="auto" w:fill="F5F9FA"/>
          </w:tcPr>
          <w:p>
            <w:pPr>
              <w:pStyle w:val="TableParagraph"/>
              <w:ind w:left="111"/>
              <w:rPr>
                <w:sz w:val="17"/>
              </w:rPr>
            </w:pPr>
            <w:r>
              <w:rPr>
                <w:color w:val="172837"/>
                <w:spacing w:val="-2"/>
                <w:sz w:val="17"/>
              </w:rPr>
              <w:t>Implemented</w:t>
            </w:r>
          </w:p>
        </w:tc>
        <w:tc>
          <w:tcPr>
            <w:tcW w:w="4512" w:type="dxa"/>
            <w:tcBorders>
              <w:right w:val="single" w:sz="4" w:space="0" w:color="CBD8DE"/>
            </w:tcBorders>
            <w:shd w:val="clear" w:color="auto" w:fill="F5F9FA"/>
          </w:tcPr>
          <w:p>
            <w:pPr>
              <w:pStyle w:val="TableParagraph"/>
              <w:ind w:left="107"/>
              <w:rPr>
                <w:sz w:val="17"/>
              </w:rPr>
            </w:pPr>
            <w:r>
              <w:rPr>
                <w:color w:val="172837"/>
                <w:sz w:val="17"/>
              </w:rPr>
              <w:t>Clinical rules require</w:t>
            </w:r>
            <w:r>
              <w:rPr>
                <w:color w:val="172837"/>
                <w:spacing w:val="1"/>
                <w:sz w:val="17"/>
              </w:rPr>
              <w:t> </w:t>
            </w:r>
            <w:r>
              <w:rPr>
                <w:color w:val="172837"/>
                <w:sz w:val="17"/>
              </w:rPr>
              <w:t>hospital approval</w:t>
            </w:r>
            <w:r>
              <w:rPr>
                <w:color w:val="172837"/>
                <w:spacing w:val="1"/>
                <w:sz w:val="17"/>
              </w:rPr>
              <w:t> </w:t>
            </w:r>
            <w:r>
              <w:rPr>
                <w:color w:val="172837"/>
                <w:sz w:val="17"/>
              </w:rPr>
              <w:t>before </w:t>
            </w:r>
            <w:r>
              <w:rPr>
                <w:color w:val="172837"/>
                <w:spacing w:val="-2"/>
                <w:sz w:val="17"/>
              </w:rPr>
              <w:t>deployment</w:t>
            </w:r>
          </w:p>
        </w:tc>
      </w:tr>
      <w:tr>
        <w:trPr>
          <w:trHeight w:val="599" w:hRule="atLeast"/>
        </w:trPr>
        <w:tc>
          <w:tcPr>
            <w:tcW w:w="2895" w:type="dxa"/>
          </w:tcPr>
          <w:p>
            <w:pPr>
              <w:pStyle w:val="TableParagraph"/>
              <w:spacing w:line="259" w:lineRule="auto"/>
              <w:ind w:right="645"/>
              <w:rPr>
                <w:sz w:val="17"/>
              </w:rPr>
            </w:pPr>
            <w:r>
              <w:rPr>
                <w:color w:val="172837"/>
                <w:sz w:val="17"/>
              </w:rPr>
              <w:t>Queue</w:t>
            </w:r>
            <w:r>
              <w:rPr>
                <w:color w:val="172837"/>
                <w:spacing w:val="-10"/>
                <w:sz w:val="17"/>
              </w:rPr>
              <w:t> </w:t>
            </w:r>
            <w:r>
              <w:rPr>
                <w:color w:val="172837"/>
                <w:sz w:val="17"/>
              </w:rPr>
              <w:t>actions,</w:t>
            </w:r>
            <w:r>
              <w:rPr>
                <w:color w:val="172837"/>
                <w:spacing w:val="-10"/>
                <w:sz w:val="17"/>
              </w:rPr>
              <w:t> </w:t>
            </w:r>
            <w:r>
              <w:rPr>
                <w:color w:val="172837"/>
                <w:sz w:val="17"/>
              </w:rPr>
              <w:t>transfer,</w:t>
            </w:r>
            <w:r>
              <w:rPr>
                <w:color w:val="172837"/>
                <w:spacing w:val="-9"/>
                <w:sz w:val="17"/>
              </w:rPr>
              <w:t> </w:t>
            </w:r>
            <w:r>
              <w:rPr>
                <w:color w:val="172837"/>
                <w:sz w:val="17"/>
              </w:rPr>
              <w:t>recall,</w:t>
            </w:r>
            <w:r>
              <w:rPr>
                <w:color w:val="172837"/>
                <w:spacing w:val="40"/>
                <w:sz w:val="17"/>
              </w:rPr>
              <w:t> </w:t>
            </w:r>
            <w:r>
              <w:rPr>
                <w:color w:val="172837"/>
                <w:sz w:val="17"/>
              </w:rPr>
              <w:t>tracking, and displays</w:t>
            </w:r>
          </w:p>
        </w:tc>
        <w:tc>
          <w:tcPr>
            <w:tcW w:w="2445" w:type="dxa"/>
          </w:tcPr>
          <w:p>
            <w:pPr>
              <w:pStyle w:val="TableParagraph"/>
              <w:ind w:left="111"/>
              <w:rPr>
                <w:sz w:val="17"/>
              </w:rPr>
            </w:pPr>
            <w:r>
              <w:rPr>
                <w:color w:val="172837"/>
                <w:spacing w:val="-2"/>
                <w:sz w:val="17"/>
              </w:rPr>
              <w:t>Implemented</w:t>
            </w:r>
          </w:p>
        </w:tc>
        <w:tc>
          <w:tcPr>
            <w:tcW w:w="4512" w:type="dxa"/>
            <w:tcBorders>
              <w:right w:val="single" w:sz="4" w:space="0" w:color="CBD8DE"/>
            </w:tcBorders>
          </w:tcPr>
          <w:p>
            <w:pPr>
              <w:pStyle w:val="TableParagraph"/>
              <w:ind w:left="107"/>
              <w:rPr>
                <w:sz w:val="17"/>
              </w:rPr>
            </w:pPr>
            <w:r>
              <w:rPr>
                <w:color w:val="172837"/>
                <w:sz w:val="17"/>
              </w:rPr>
              <w:t>Concurrent</w:t>
            </w:r>
            <w:r>
              <w:rPr>
                <w:color w:val="172837"/>
                <w:spacing w:val="1"/>
                <w:sz w:val="17"/>
              </w:rPr>
              <w:t> </w:t>
            </w:r>
            <w:r>
              <w:rPr>
                <w:color w:val="172837"/>
                <w:sz w:val="17"/>
              </w:rPr>
              <w:t>load</w:t>
            </w:r>
            <w:r>
              <w:rPr>
                <w:color w:val="172837"/>
                <w:spacing w:val="2"/>
                <w:sz w:val="17"/>
              </w:rPr>
              <w:t> </w:t>
            </w:r>
            <w:r>
              <w:rPr>
                <w:color w:val="172837"/>
                <w:sz w:val="17"/>
              </w:rPr>
              <w:t>testing</w:t>
            </w:r>
            <w:r>
              <w:rPr>
                <w:color w:val="172837"/>
                <w:spacing w:val="2"/>
                <w:sz w:val="17"/>
              </w:rPr>
              <w:t> </w:t>
            </w:r>
            <w:r>
              <w:rPr>
                <w:color w:val="172837"/>
                <w:sz w:val="17"/>
              </w:rPr>
              <w:t>remains</w:t>
            </w:r>
            <w:r>
              <w:rPr>
                <w:color w:val="172837"/>
                <w:spacing w:val="2"/>
                <w:sz w:val="17"/>
              </w:rPr>
              <w:t> </w:t>
            </w:r>
            <w:r>
              <w:rPr>
                <w:color w:val="172837"/>
                <w:spacing w:val="-2"/>
                <w:sz w:val="17"/>
              </w:rPr>
              <w:t>outstanding</w:t>
            </w:r>
          </w:p>
        </w:tc>
      </w:tr>
      <w:tr>
        <w:trPr>
          <w:trHeight w:val="599" w:hRule="atLeast"/>
        </w:trPr>
        <w:tc>
          <w:tcPr>
            <w:tcW w:w="2895" w:type="dxa"/>
            <w:shd w:val="clear" w:color="auto" w:fill="F5F9FA"/>
          </w:tcPr>
          <w:p>
            <w:pPr>
              <w:pStyle w:val="TableParagraph"/>
              <w:rPr>
                <w:sz w:val="17"/>
              </w:rPr>
            </w:pPr>
            <w:r>
              <w:rPr>
                <w:color w:val="172837"/>
                <w:sz w:val="17"/>
              </w:rPr>
              <w:t>Notifications</w:t>
            </w:r>
            <w:r>
              <w:rPr>
                <w:color w:val="172837"/>
                <w:spacing w:val="2"/>
                <w:sz w:val="17"/>
              </w:rPr>
              <w:t> </w:t>
            </w:r>
            <w:r>
              <w:rPr>
                <w:color w:val="172837"/>
                <w:sz w:val="17"/>
              </w:rPr>
              <w:t>and</w:t>
            </w:r>
            <w:r>
              <w:rPr>
                <w:color w:val="172837"/>
                <w:spacing w:val="2"/>
                <w:sz w:val="17"/>
              </w:rPr>
              <w:t> </w:t>
            </w:r>
            <w:r>
              <w:rPr>
                <w:color w:val="172837"/>
                <w:sz w:val="17"/>
              </w:rPr>
              <w:t>delivery</w:t>
            </w:r>
            <w:r>
              <w:rPr>
                <w:color w:val="172837"/>
                <w:spacing w:val="2"/>
                <w:sz w:val="17"/>
              </w:rPr>
              <w:t> </w:t>
            </w:r>
            <w:r>
              <w:rPr>
                <w:color w:val="172837"/>
                <w:spacing w:val="-2"/>
                <w:sz w:val="17"/>
              </w:rPr>
              <w:t>analytics</w:t>
            </w:r>
          </w:p>
        </w:tc>
        <w:tc>
          <w:tcPr>
            <w:tcW w:w="2445" w:type="dxa"/>
            <w:shd w:val="clear" w:color="auto" w:fill="F5F9FA"/>
          </w:tcPr>
          <w:p>
            <w:pPr>
              <w:pStyle w:val="TableParagraph"/>
              <w:ind w:left="111"/>
              <w:rPr>
                <w:sz w:val="17"/>
              </w:rPr>
            </w:pPr>
            <w:r>
              <w:rPr>
                <w:color w:val="172837"/>
                <w:sz w:val="17"/>
              </w:rPr>
              <w:t>Partially</w:t>
            </w:r>
            <w:r>
              <w:rPr>
                <w:color w:val="172837"/>
                <w:spacing w:val="2"/>
                <w:sz w:val="17"/>
              </w:rPr>
              <w:t> </w:t>
            </w:r>
            <w:r>
              <w:rPr>
                <w:color w:val="172837"/>
                <w:sz w:val="17"/>
              </w:rPr>
              <w:t>production-</w:t>
            </w:r>
            <w:r>
              <w:rPr>
                <w:color w:val="172837"/>
                <w:spacing w:val="-2"/>
                <w:sz w:val="17"/>
              </w:rPr>
              <w:t>ready</w:t>
            </w:r>
          </w:p>
        </w:tc>
        <w:tc>
          <w:tcPr>
            <w:tcW w:w="4512" w:type="dxa"/>
            <w:tcBorders>
              <w:right w:val="single" w:sz="4" w:space="0" w:color="CBD8DE"/>
            </w:tcBorders>
            <w:shd w:val="clear" w:color="auto" w:fill="F5F9FA"/>
          </w:tcPr>
          <w:p>
            <w:pPr>
              <w:pStyle w:val="TableParagraph"/>
              <w:spacing w:line="259" w:lineRule="auto"/>
              <w:ind w:left="107"/>
              <w:rPr>
                <w:sz w:val="17"/>
              </w:rPr>
            </w:pPr>
            <w:r>
              <w:rPr>
                <w:color w:val="172837"/>
                <w:sz w:val="17"/>
              </w:rPr>
              <w:t>Live</w:t>
            </w:r>
            <w:r>
              <w:rPr>
                <w:color w:val="172837"/>
                <w:spacing w:val="-1"/>
                <w:sz w:val="17"/>
              </w:rPr>
              <w:t> </w:t>
            </w:r>
            <w:r>
              <w:rPr>
                <w:color w:val="172837"/>
                <w:sz w:val="17"/>
              </w:rPr>
              <w:t>WhatsApp</w:t>
            </w:r>
            <w:r>
              <w:rPr>
                <w:color w:val="172837"/>
                <w:spacing w:val="-1"/>
                <w:sz w:val="17"/>
              </w:rPr>
              <w:t> </w:t>
            </w:r>
            <w:r>
              <w:rPr>
                <w:color w:val="172837"/>
                <w:sz w:val="17"/>
              </w:rPr>
              <w:t>and</w:t>
            </w:r>
            <w:r>
              <w:rPr>
                <w:color w:val="172837"/>
                <w:spacing w:val="-1"/>
                <w:sz w:val="17"/>
              </w:rPr>
              <w:t> </w:t>
            </w:r>
            <w:r>
              <w:rPr>
                <w:color w:val="172837"/>
                <w:sz w:val="17"/>
              </w:rPr>
              <w:t>full</w:t>
            </w:r>
            <w:r>
              <w:rPr>
                <w:color w:val="172837"/>
                <w:spacing w:val="-1"/>
                <w:sz w:val="17"/>
              </w:rPr>
              <w:t> </w:t>
            </w:r>
            <w:r>
              <w:rPr>
                <w:color w:val="172837"/>
                <w:sz w:val="17"/>
              </w:rPr>
              <w:t>push</w:t>
            </w:r>
            <w:r>
              <w:rPr>
                <w:color w:val="172837"/>
                <w:spacing w:val="-1"/>
                <w:sz w:val="17"/>
              </w:rPr>
              <w:t> </w:t>
            </w:r>
            <w:r>
              <w:rPr>
                <w:color w:val="172837"/>
                <w:sz w:val="17"/>
              </w:rPr>
              <w:t>delivery</w:t>
            </w:r>
            <w:r>
              <w:rPr>
                <w:color w:val="172837"/>
                <w:spacing w:val="-1"/>
                <w:sz w:val="17"/>
              </w:rPr>
              <w:t> </w:t>
            </w:r>
            <w:r>
              <w:rPr>
                <w:color w:val="172837"/>
                <w:sz w:val="17"/>
              </w:rPr>
              <w:t>require</w:t>
            </w:r>
            <w:r>
              <w:rPr>
                <w:color w:val="172837"/>
                <w:spacing w:val="-1"/>
                <w:sz w:val="17"/>
              </w:rPr>
              <w:t> </w:t>
            </w:r>
            <w:r>
              <w:rPr>
                <w:color w:val="172837"/>
                <w:sz w:val="17"/>
              </w:rPr>
              <w:t>provider</w:t>
            </w:r>
            <w:r>
              <w:rPr>
                <w:color w:val="172837"/>
                <w:spacing w:val="40"/>
                <w:sz w:val="17"/>
              </w:rPr>
              <w:t> </w:t>
            </w:r>
            <w:r>
              <w:rPr>
                <w:color w:val="172837"/>
                <w:sz w:val="17"/>
              </w:rPr>
              <w:t>credentials and deployment verification</w:t>
            </w:r>
          </w:p>
        </w:tc>
      </w:tr>
      <w:tr>
        <w:trPr>
          <w:trHeight w:val="374" w:hRule="atLeast"/>
        </w:trPr>
        <w:tc>
          <w:tcPr>
            <w:tcW w:w="2895" w:type="dxa"/>
          </w:tcPr>
          <w:p>
            <w:pPr>
              <w:pStyle w:val="TableParagraph"/>
              <w:rPr>
                <w:sz w:val="17"/>
              </w:rPr>
            </w:pPr>
            <w:r>
              <w:rPr>
                <w:color w:val="172837"/>
                <w:sz w:val="17"/>
              </w:rPr>
              <w:t>Reports</w:t>
            </w:r>
            <w:r>
              <w:rPr>
                <w:color w:val="172837"/>
                <w:spacing w:val="2"/>
                <w:sz w:val="17"/>
              </w:rPr>
              <w:t> </w:t>
            </w:r>
            <w:r>
              <w:rPr>
                <w:color w:val="172837"/>
                <w:sz w:val="17"/>
              </w:rPr>
              <w:t>and</w:t>
            </w:r>
            <w:r>
              <w:rPr>
                <w:color w:val="172837"/>
                <w:spacing w:val="1"/>
                <w:sz w:val="17"/>
              </w:rPr>
              <w:t> </w:t>
            </w:r>
            <w:r>
              <w:rPr>
                <w:color w:val="172837"/>
                <w:spacing w:val="-2"/>
                <w:sz w:val="17"/>
              </w:rPr>
              <w:t>exports</w:t>
            </w:r>
          </w:p>
        </w:tc>
        <w:tc>
          <w:tcPr>
            <w:tcW w:w="2445" w:type="dxa"/>
          </w:tcPr>
          <w:p>
            <w:pPr>
              <w:pStyle w:val="TableParagraph"/>
              <w:ind w:left="111"/>
              <w:rPr>
                <w:sz w:val="17"/>
              </w:rPr>
            </w:pPr>
            <w:r>
              <w:rPr>
                <w:color w:val="172837"/>
                <w:spacing w:val="-2"/>
                <w:sz w:val="17"/>
              </w:rPr>
              <w:t>Implemented</w:t>
            </w:r>
          </w:p>
        </w:tc>
        <w:tc>
          <w:tcPr>
            <w:tcW w:w="4512" w:type="dxa"/>
            <w:tcBorders>
              <w:right w:val="single" w:sz="4" w:space="0" w:color="CBD8DE"/>
            </w:tcBorders>
          </w:tcPr>
          <w:p>
            <w:pPr>
              <w:pStyle w:val="TableParagraph"/>
              <w:ind w:left="107"/>
              <w:rPr>
                <w:sz w:val="17"/>
              </w:rPr>
            </w:pPr>
            <w:r>
              <w:rPr>
                <w:color w:val="172837"/>
                <w:sz w:val="17"/>
              </w:rPr>
              <w:t>Report</w:t>
            </w:r>
            <w:r>
              <w:rPr>
                <w:color w:val="172837"/>
                <w:spacing w:val="2"/>
                <w:sz w:val="17"/>
              </w:rPr>
              <w:t> </w:t>
            </w:r>
            <w:r>
              <w:rPr>
                <w:color w:val="172837"/>
                <w:sz w:val="17"/>
              </w:rPr>
              <w:t>definitions</w:t>
            </w:r>
            <w:r>
              <w:rPr>
                <w:color w:val="172837"/>
                <w:spacing w:val="3"/>
                <w:sz w:val="17"/>
              </w:rPr>
              <w:t> </w:t>
            </w:r>
            <w:r>
              <w:rPr>
                <w:color w:val="172837"/>
                <w:sz w:val="17"/>
              </w:rPr>
              <w:t>require</w:t>
            </w:r>
            <w:r>
              <w:rPr>
                <w:color w:val="172837"/>
                <w:spacing w:val="3"/>
                <w:sz w:val="17"/>
              </w:rPr>
              <w:t> </w:t>
            </w:r>
            <w:r>
              <w:rPr>
                <w:color w:val="172837"/>
                <w:sz w:val="17"/>
              </w:rPr>
              <w:t>management</w:t>
            </w:r>
            <w:r>
              <w:rPr>
                <w:color w:val="172837"/>
                <w:spacing w:val="2"/>
                <w:sz w:val="17"/>
              </w:rPr>
              <w:t> </w:t>
            </w:r>
            <w:r>
              <w:rPr>
                <w:color w:val="172837"/>
                <w:sz w:val="17"/>
              </w:rPr>
              <w:t>sign-</w:t>
            </w:r>
            <w:r>
              <w:rPr>
                <w:color w:val="172837"/>
                <w:spacing w:val="-5"/>
                <w:sz w:val="17"/>
              </w:rPr>
              <w:t>off</w:t>
            </w:r>
          </w:p>
        </w:tc>
      </w:tr>
      <w:tr>
        <w:trPr>
          <w:trHeight w:val="584" w:hRule="atLeast"/>
        </w:trPr>
        <w:tc>
          <w:tcPr>
            <w:tcW w:w="2895" w:type="dxa"/>
            <w:shd w:val="clear" w:color="auto" w:fill="F5F9FA"/>
          </w:tcPr>
          <w:p>
            <w:pPr>
              <w:pStyle w:val="TableParagraph"/>
              <w:spacing w:line="242" w:lineRule="auto"/>
              <w:ind w:right="170"/>
              <w:rPr>
                <w:sz w:val="17"/>
              </w:rPr>
            </w:pPr>
            <w:r>
              <w:rPr>
                <w:color w:val="172837"/>
                <w:sz w:val="17"/>
              </w:rPr>
              <w:t>Appointments,</w:t>
            </w:r>
            <w:r>
              <w:rPr>
                <w:color w:val="172837"/>
                <w:spacing w:val="-10"/>
                <w:sz w:val="17"/>
              </w:rPr>
              <w:t> </w:t>
            </w:r>
            <w:r>
              <w:rPr>
                <w:color w:val="172837"/>
                <w:sz w:val="17"/>
              </w:rPr>
              <w:t>pharmacy,</w:t>
            </w:r>
            <w:r>
              <w:rPr>
                <w:color w:val="172837"/>
                <w:spacing w:val="-10"/>
                <w:sz w:val="17"/>
              </w:rPr>
              <w:t> </w:t>
            </w:r>
            <w:r>
              <w:rPr>
                <w:color w:val="172837"/>
                <w:sz w:val="17"/>
              </w:rPr>
              <w:t>laboratory,</w:t>
            </w:r>
            <w:r>
              <w:rPr>
                <w:color w:val="172837"/>
                <w:spacing w:val="40"/>
                <w:sz w:val="17"/>
              </w:rPr>
              <w:t> </w:t>
            </w:r>
            <w:r>
              <w:rPr>
                <w:color w:val="172837"/>
                <w:sz w:val="17"/>
              </w:rPr>
              <w:t>and OI workflows</w:t>
            </w:r>
          </w:p>
        </w:tc>
        <w:tc>
          <w:tcPr>
            <w:tcW w:w="2445" w:type="dxa"/>
            <w:shd w:val="clear" w:color="auto" w:fill="F5F9FA"/>
          </w:tcPr>
          <w:p>
            <w:pPr>
              <w:pStyle w:val="TableParagraph"/>
              <w:spacing w:line="242" w:lineRule="auto"/>
              <w:ind w:left="111"/>
              <w:rPr>
                <w:sz w:val="17"/>
              </w:rPr>
            </w:pPr>
            <w:r>
              <w:rPr>
                <w:color w:val="172837"/>
                <w:sz w:val="17"/>
              </w:rPr>
              <w:t>Implemented</w:t>
            </w:r>
            <w:r>
              <w:rPr>
                <w:color w:val="172837"/>
                <w:spacing w:val="-10"/>
                <w:sz w:val="17"/>
              </w:rPr>
              <w:t> </w:t>
            </w:r>
            <w:r>
              <w:rPr>
                <w:color w:val="172837"/>
                <w:sz w:val="17"/>
              </w:rPr>
              <w:t>as</w:t>
            </w:r>
            <w:r>
              <w:rPr>
                <w:color w:val="172837"/>
                <w:spacing w:val="-10"/>
                <w:sz w:val="17"/>
              </w:rPr>
              <w:t> </w:t>
            </w:r>
            <w:r>
              <w:rPr>
                <w:color w:val="172837"/>
                <w:sz w:val="17"/>
              </w:rPr>
              <w:t>prototype</w:t>
            </w:r>
            <w:r>
              <w:rPr>
                <w:color w:val="172837"/>
                <w:spacing w:val="40"/>
                <w:sz w:val="17"/>
              </w:rPr>
              <w:t> </w:t>
            </w:r>
            <w:r>
              <w:rPr>
                <w:color w:val="172837"/>
                <w:spacing w:val="-2"/>
                <w:sz w:val="17"/>
              </w:rPr>
              <w:t>modules</w:t>
            </w:r>
          </w:p>
        </w:tc>
        <w:tc>
          <w:tcPr>
            <w:tcW w:w="4512" w:type="dxa"/>
            <w:tcBorders>
              <w:right w:val="single" w:sz="4" w:space="0" w:color="CBD8DE"/>
            </w:tcBorders>
            <w:shd w:val="clear" w:color="auto" w:fill="F5F9FA"/>
          </w:tcPr>
          <w:p>
            <w:pPr>
              <w:pStyle w:val="TableParagraph"/>
              <w:ind w:left="107"/>
              <w:rPr>
                <w:sz w:val="17"/>
              </w:rPr>
            </w:pPr>
            <w:r>
              <w:rPr>
                <w:color w:val="172837"/>
                <w:sz w:val="17"/>
              </w:rPr>
              <w:t>Requires</w:t>
            </w:r>
            <w:r>
              <w:rPr>
                <w:color w:val="172837"/>
                <w:spacing w:val="2"/>
                <w:sz w:val="17"/>
              </w:rPr>
              <w:t> </w:t>
            </w:r>
            <w:r>
              <w:rPr>
                <w:color w:val="172837"/>
                <w:sz w:val="17"/>
              </w:rPr>
              <w:t>department-specific</w:t>
            </w:r>
            <w:r>
              <w:rPr>
                <w:color w:val="172837"/>
                <w:spacing w:val="3"/>
                <w:sz w:val="17"/>
              </w:rPr>
              <w:t> </w:t>
            </w:r>
            <w:r>
              <w:rPr>
                <w:color w:val="172837"/>
                <w:sz w:val="17"/>
              </w:rPr>
              <w:t>acceptance</w:t>
            </w:r>
            <w:r>
              <w:rPr>
                <w:color w:val="172837"/>
                <w:spacing w:val="2"/>
                <w:sz w:val="17"/>
              </w:rPr>
              <w:t> </w:t>
            </w:r>
            <w:r>
              <w:rPr>
                <w:color w:val="172837"/>
                <w:spacing w:val="-2"/>
                <w:sz w:val="17"/>
              </w:rPr>
              <w:t>testing</w:t>
            </w:r>
          </w:p>
        </w:tc>
      </w:tr>
      <w:tr>
        <w:trPr>
          <w:trHeight w:val="599" w:hRule="atLeast"/>
        </w:trPr>
        <w:tc>
          <w:tcPr>
            <w:tcW w:w="2895" w:type="dxa"/>
          </w:tcPr>
          <w:p>
            <w:pPr>
              <w:pStyle w:val="TableParagraph"/>
              <w:spacing w:line="259" w:lineRule="auto"/>
              <w:rPr>
                <w:sz w:val="17"/>
              </w:rPr>
            </w:pPr>
            <w:r>
              <w:rPr>
                <w:color w:val="172837"/>
                <w:sz w:val="17"/>
              </w:rPr>
              <w:t>Authentication,</w:t>
            </w:r>
            <w:r>
              <w:rPr>
                <w:color w:val="172837"/>
                <w:spacing w:val="-5"/>
                <w:sz w:val="17"/>
              </w:rPr>
              <w:t> </w:t>
            </w:r>
            <w:r>
              <w:rPr>
                <w:color w:val="172837"/>
                <w:sz w:val="17"/>
              </w:rPr>
              <w:t>role</w:t>
            </w:r>
            <w:r>
              <w:rPr>
                <w:color w:val="172837"/>
                <w:spacing w:val="-5"/>
                <w:sz w:val="17"/>
              </w:rPr>
              <w:t> </w:t>
            </w:r>
            <w:r>
              <w:rPr>
                <w:color w:val="172837"/>
                <w:sz w:val="17"/>
              </w:rPr>
              <w:t>access,</w:t>
            </w:r>
            <w:r>
              <w:rPr>
                <w:color w:val="172837"/>
                <w:spacing w:val="-5"/>
                <w:sz w:val="17"/>
              </w:rPr>
              <w:t> </w:t>
            </w:r>
            <w:r>
              <w:rPr>
                <w:color w:val="172837"/>
                <w:sz w:val="17"/>
              </w:rPr>
              <w:t>and</w:t>
            </w:r>
            <w:r>
              <w:rPr>
                <w:color w:val="172837"/>
                <w:spacing w:val="-5"/>
                <w:sz w:val="17"/>
              </w:rPr>
              <w:t> </w:t>
            </w:r>
            <w:r>
              <w:rPr>
                <w:color w:val="172837"/>
                <w:sz w:val="17"/>
              </w:rPr>
              <w:t>audit</w:t>
            </w:r>
            <w:r>
              <w:rPr>
                <w:color w:val="172837"/>
                <w:spacing w:val="40"/>
                <w:sz w:val="17"/>
              </w:rPr>
              <w:t> </w:t>
            </w:r>
            <w:r>
              <w:rPr>
                <w:color w:val="172837"/>
                <w:spacing w:val="-2"/>
                <w:sz w:val="17"/>
              </w:rPr>
              <w:t>history</w:t>
            </w:r>
          </w:p>
        </w:tc>
        <w:tc>
          <w:tcPr>
            <w:tcW w:w="2445" w:type="dxa"/>
          </w:tcPr>
          <w:p>
            <w:pPr>
              <w:pStyle w:val="TableParagraph"/>
              <w:spacing w:line="259" w:lineRule="auto"/>
              <w:ind w:left="111"/>
              <w:rPr>
                <w:sz w:val="17"/>
              </w:rPr>
            </w:pPr>
            <w:r>
              <w:rPr>
                <w:color w:val="172837"/>
                <w:sz w:val="17"/>
              </w:rPr>
              <w:t>Implemented</w:t>
            </w:r>
            <w:r>
              <w:rPr>
                <w:color w:val="172837"/>
                <w:spacing w:val="-10"/>
                <w:sz w:val="17"/>
              </w:rPr>
              <w:t> </w:t>
            </w:r>
            <w:r>
              <w:rPr>
                <w:color w:val="172837"/>
                <w:sz w:val="17"/>
              </w:rPr>
              <w:t>with</w:t>
            </w:r>
            <w:r>
              <w:rPr>
                <w:color w:val="172837"/>
                <w:spacing w:val="-10"/>
                <w:sz w:val="17"/>
              </w:rPr>
              <w:t> </w:t>
            </w:r>
            <w:r>
              <w:rPr>
                <w:color w:val="172837"/>
                <w:sz w:val="17"/>
              </w:rPr>
              <w:t>hardening</w:t>
            </w:r>
            <w:r>
              <w:rPr>
                <w:color w:val="172837"/>
                <w:spacing w:val="40"/>
                <w:sz w:val="17"/>
              </w:rPr>
              <w:t> </w:t>
            </w:r>
            <w:r>
              <w:rPr>
                <w:color w:val="172837"/>
                <w:sz w:val="17"/>
              </w:rPr>
              <w:t>work</w:t>
            </w:r>
            <w:r>
              <w:rPr>
                <w:color w:val="172837"/>
                <w:spacing w:val="-2"/>
                <w:sz w:val="17"/>
              </w:rPr>
              <w:t> </w:t>
            </w:r>
            <w:r>
              <w:rPr>
                <w:color w:val="172837"/>
                <w:sz w:val="17"/>
              </w:rPr>
              <w:t>remaining</w:t>
            </w:r>
          </w:p>
        </w:tc>
        <w:tc>
          <w:tcPr>
            <w:tcW w:w="4512" w:type="dxa"/>
            <w:tcBorders>
              <w:right w:val="single" w:sz="4" w:space="0" w:color="CBD8DE"/>
            </w:tcBorders>
          </w:tcPr>
          <w:p>
            <w:pPr>
              <w:pStyle w:val="TableParagraph"/>
              <w:spacing w:line="259" w:lineRule="auto"/>
              <w:ind w:left="107"/>
              <w:rPr>
                <w:sz w:val="17"/>
              </w:rPr>
            </w:pPr>
            <w:r>
              <w:rPr>
                <w:color w:val="172837"/>
                <w:sz w:val="17"/>
              </w:rPr>
              <w:t>Persistent</w:t>
            </w:r>
            <w:r>
              <w:rPr>
                <w:color w:val="172837"/>
                <w:spacing w:val="-2"/>
                <w:sz w:val="17"/>
              </w:rPr>
              <w:t> </w:t>
            </w:r>
            <w:r>
              <w:rPr>
                <w:color w:val="172837"/>
                <w:sz w:val="17"/>
              </w:rPr>
              <w:t>sessions,</w:t>
            </w:r>
            <w:r>
              <w:rPr>
                <w:color w:val="172837"/>
                <w:spacing w:val="-2"/>
                <w:sz w:val="17"/>
              </w:rPr>
              <w:t> </w:t>
            </w:r>
            <w:r>
              <w:rPr>
                <w:color w:val="172837"/>
                <w:sz w:val="17"/>
              </w:rPr>
              <w:t>rate</w:t>
            </w:r>
            <w:r>
              <w:rPr>
                <w:color w:val="172837"/>
                <w:spacing w:val="-2"/>
                <w:sz w:val="17"/>
              </w:rPr>
              <w:t> </w:t>
            </w:r>
            <w:r>
              <w:rPr>
                <w:color w:val="172837"/>
                <w:sz w:val="17"/>
              </w:rPr>
              <w:t>limiting,</w:t>
            </w:r>
            <w:r>
              <w:rPr>
                <w:color w:val="172837"/>
                <w:spacing w:val="-2"/>
                <w:sz w:val="17"/>
              </w:rPr>
              <w:t> </w:t>
            </w:r>
            <w:r>
              <w:rPr>
                <w:color w:val="172837"/>
                <w:sz w:val="17"/>
              </w:rPr>
              <w:t>security</w:t>
            </w:r>
            <w:r>
              <w:rPr>
                <w:color w:val="172837"/>
                <w:spacing w:val="-2"/>
                <w:sz w:val="17"/>
              </w:rPr>
              <w:t> </w:t>
            </w:r>
            <w:r>
              <w:rPr>
                <w:color w:val="172837"/>
                <w:sz w:val="17"/>
              </w:rPr>
              <w:t>headers,</w:t>
            </w:r>
            <w:r>
              <w:rPr>
                <w:color w:val="172837"/>
                <w:spacing w:val="-2"/>
                <w:sz w:val="17"/>
              </w:rPr>
              <w:t> </w:t>
            </w:r>
            <w:r>
              <w:rPr>
                <w:color w:val="172837"/>
                <w:sz w:val="17"/>
              </w:rPr>
              <w:t>and</w:t>
            </w:r>
            <w:r>
              <w:rPr>
                <w:color w:val="172837"/>
                <w:spacing w:val="-2"/>
                <w:sz w:val="17"/>
              </w:rPr>
              <w:t> </w:t>
            </w:r>
            <w:r>
              <w:rPr>
                <w:color w:val="172837"/>
                <w:sz w:val="17"/>
              </w:rPr>
              <w:t>a</w:t>
            </w:r>
            <w:r>
              <w:rPr>
                <w:color w:val="172837"/>
                <w:spacing w:val="40"/>
                <w:sz w:val="17"/>
              </w:rPr>
              <w:t> </w:t>
            </w:r>
            <w:r>
              <w:rPr>
                <w:color w:val="172837"/>
                <w:sz w:val="17"/>
              </w:rPr>
              <w:t>restricted CORS policy are still required</w:t>
            </w:r>
          </w:p>
        </w:tc>
      </w:tr>
      <w:tr>
        <w:trPr>
          <w:trHeight w:val="599" w:hRule="atLeast"/>
        </w:trPr>
        <w:tc>
          <w:tcPr>
            <w:tcW w:w="2895" w:type="dxa"/>
            <w:shd w:val="clear" w:color="auto" w:fill="F5F9FA"/>
          </w:tcPr>
          <w:p>
            <w:pPr>
              <w:pStyle w:val="TableParagraph"/>
              <w:rPr>
                <w:sz w:val="17"/>
              </w:rPr>
            </w:pPr>
            <w:r>
              <w:rPr>
                <w:color w:val="172837"/>
                <w:sz w:val="17"/>
              </w:rPr>
              <w:t>Offline and</w:t>
            </w:r>
            <w:r>
              <w:rPr>
                <w:color w:val="172837"/>
                <w:spacing w:val="1"/>
                <w:sz w:val="17"/>
              </w:rPr>
              <w:t> </w:t>
            </w:r>
            <w:r>
              <w:rPr>
                <w:color w:val="172837"/>
                <w:sz w:val="17"/>
              </w:rPr>
              <w:t>operational </w:t>
            </w:r>
            <w:r>
              <w:rPr>
                <w:color w:val="172837"/>
                <w:spacing w:val="-2"/>
                <w:sz w:val="17"/>
              </w:rPr>
              <w:t>continuity</w:t>
            </w:r>
          </w:p>
        </w:tc>
        <w:tc>
          <w:tcPr>
            <w:tcW w:w="2445" w:type="dxa"/>
            <w:shd w:val="clear" w:color="auto" w:fill="F5F9FA"/>
          </w:tcPr>
          <w:p>
            <w:pPr>
              <w:pStyle w:val="TableParagraph"/>
              <w:ind w:left="111"/>
              <w:rPr>
                <w:sz w:val="17"/>
              </w:rPr>
            </w:pPr>
            <w:r>
              <w:rPr>
                <w:color w:val="172837"/>
                <w:sz w:val="17"/>
              </w:rPr>
              <w:t>Partially</w:t>
            </w:r>
            <w:r>
              <w:rPr>
                <w:color w:val="172837"/>
                <w:spacing w:val="-1"/>
                <w:sz w:val="17"/>
              </w:rPr>
              <w:t> </w:t>
            </w:r>
            <w:r>
              <w:rPr>
                <w:color w:val="172837"/>
                <w:spacing w:val="-2"/>
                <w:sz w:val="17"/>
              </w:rPr>
              <w:t>implemented</w:t>
            </w:r>
          </w:p>
        </w:tc>
        <w:tc>
          <w:tcPr>
            <w:tcW w:w="4512" w:type="dxa"/>
            <w:tcBorders>
              <w:right w:val="single" w:sz="4" w:space="0" w:color="CBD8DE"/>
            </w:tcBorders>
            <w:shd w:val="clear" w:color="auto" w:fill="F5F9FA"/>
          </w:tcPr>
          <w:p>
            <w:pPr>
              <w:pStyle w:val="TableParagraph"/>
              <w:spacing w:line="259" w:lineRule="auto"/>
              <w:ind w:left="107"/>
              <w:rPr>
                <w:sz w:val="17"/>
              </w:rPr>
            </w:pPr>
            <w:r>
              <w:rPr>
                <w:color w:val="172837"/>
                <w:sz w:val="17"/>
              </w:rPr>
              <w:t>Backup</w:t>
            </w:r>
            <w:r>
              <w:rPr>
                <w:color w:val="172837"/>
                <w:spacing w:val="-4"/>
                <w:sz w:val="17"/>
              </w:rPr>
              <w:t> </w:t>
            </w:r>
            <w:r>
              <w:rPr>
                <w:color w:val="172837"/>
                <w:sz w:val="17"/>
              </w:rPr>
              <w:t>automation,</w:t>
            </w:r>
            <w:r>
              <w:rPr>
                <w:color w:val="172837"/>
                <w:spacing w:val="-4"/>
                <w:sz w:val="17"/>
              </w:rPr>
              <w:t> </w:t>
            </w:r>
            <w:r>
              <w:rPr>
                <w:color w:val="172837"/>
                <w:sz w:val="17"/>
              </w:rPr>
              <w:t>restore</w:t>
            </w:r>
            <w:r>
              <w:rPr>
                <w:color w:val="172837"/>
                <w:spacing w:val="-4"/>
                <w:sz w:val="17"/>
              </w:rPr>
              <w:t> </w:t>
            </w:r>
            <w:r>
              <w:rPr>
                <w:color w:val="172837"/>
                <w:sz w:val="17"/>
              </w:rPr>
              <w:t>drills,</w:t>
            </w:r>
            <w:r>
              <w:rPr>
                <w:color w:val="172837"/>
                <w:spacing w:val="-4"/>
                <w:sz w:val="17"/>
              </w:rPr>
              <w:t> </w:t>
            </w:r>
            <w:r>
              <w:rPr>
                <w:color w:val="172837"/>
                <w:sz w:val="17"/>
              </w:rPr>
              <w:t>and</w:t>
            </w:r>
            <w:r>
              <w:rPr>
                <w:color w:val="172837"/>
                <w:spacing w:val="-4"/>
                <w:sz w:val="17"/>
              </w:rPr>
              <w:t> </w:t>
            </w:r>
            <w:r>
              <w:rPr>
                <w:color w:val="172837"/>
                <w:sz w:val="17"/>
              </w:rPr>
              <w:t>local/cloud</w:t>
            </w:r>
            <w:r>
              <w:rPr>
                <w:color w:val="172837"/>
                <w:spacing w:val="40"/>
                <w:sz w:val="17"/>
              </w:rPr>
              <w:t> </w:t>
            </w:r>
            <w:r>
              <w:rPr>
                <w:color w:val="172837"/>
                <w:sz w:val="17"/>
              </w:rPr>
              <w:t>synchronisation remain outstanding</w:t>
            </w:r>
          </w:p>
        </w:tc>
      </w:tr>
    </w:tbl>
    <w:p>
      <w:pPr>
        <w:pStyle w:val="BodyText"/>
        <w:spacing w:before="3"/>
        <w:rPr>
          <w:i/>
        </w:rPr>
      </w:pPr>
    </w:p>
    <w:p>
      <w:pPr>
        <w:pStyle w:val="BodyText"/>
        <w:spacing w:line="295" w:lineRule="auto"/>
        <w:ind w:left="280" w:right="207"/>
        <w:jc w:val="both"/>
      </w:pPr>
      <w:r>
        <w:rPr>
          <w:color w:val="172837"/>
        </w:rPr>
        <w:t>The prototype therefore covered the intended academic scope and supported an end-to-end demonstration, while production deployment remained conditional on operational, security, and user-acceptance work.</w:t>
      </w:r>
    </w:p>
    <w:p>
      <w:pPr>
        <w:pStyle w:val="BodyText"/>
        <w:spacing w:before="10"/>
        <w:rPr>
          <w:sz w:val="20"/>
        </w:rPr>
      </w:pPr>
    </w:p>
    <w:p>
      <w:pPr>
        <w:pStyle w:val="Heading8"/>
        <w:numPr>
          <w:ilvl w:val="2"/>
          <w:numId w:val="17"/>
        </w:numPr>
        <w:tabs>
          <w:tab w:pos="916" w:val="left" w:leader="none"/>
        </w:tabs>
        <w:spacing w:line="240" w:lineRule="auto" w:before="0" w:after="0"/>
        <w:ind w:left="915" w:right="0" w:hanging="636"/>
        <w:jc w:val="left"/>
      </w:pPr>
      <w:r>
        <w:rPr>
          <w:color w:val="167286"/>
        </w:rPr>
        <w:t>Key</w:t>
      </w:r>
      <w:r>
        <w:rPr>
          <w:color w:val="167286"/>
          <w:spacing w:val="-4"/>
        </w:rPr>
        <w:t> </w:t>
      </w:r>
      <w:r>
        <w:rPr>
          <w:color w:val="167286"/>
          <w:spacing w:val="-2"/>
        </w:rPr>
        <w:t>Achievements</w:t>
      </w:r>
    </w:p>
    <w:p>
      <w:pPr>
        <w:pStyle w:val="ListParagraph"/>
        <w:numPr>
          <w:ilvl w:val="3"/>
          <w:numId w:val="17"/>
        </w:numPr>
        <w:tabs>
          <w:tab w:pos="640" w:val="left" w:leader="none"/>
        </w:tabs>
        <w:spacing w:line="295" w:lineRule="auto" w:before="178" w:after="0"/>
        <w:ind w:left="639" w:right="363" w:hanging="217"/>
        <w:jc w:val="left"/>
        <w:rPr>
          <w:sz w:val="22"/>
        </w:rPr>
      </w:pPr>
      <w:r>
        <w:rPr>
          <w:b/>
          <w:color w:val="122E40"/>
          <w:sz w:val="22"/>
        </w:rPr>
        <w:t>Functional</w:t>
      </w:r>
      <w:r>
        <w:rPr>
          <w:b/>
          <w:color w:val="122E40"/>
          <w:spacing w:val="-8"/>
          <w:sz w:val="22"/>
        </w:rPr>
        <w:t> </w:t>
      </w:r>
      <w:r>
        <w:rPr>
          <w:b/>
          <w:color w:val="122E40"/>
          <w:sz w:val="22"/>
        </w:rPr>
        <w:t>queue</w:t>
      </w:r>
      <w:r>
        <w:rPr>
          <w:b/>
          <w:color w:val="122E40"/>
          <w:spacing w:val="-8"/>
          <w:sz w:val="22"/>
        </w:rPr>
        <w:t> </w:t>
      </w:r>
      <w:r>
        <w:rPr>
          <w:b/>
          <w:color w:val="122E40"/>
          <w:sz w:val="22"/>
        </w:rPr>
        <w:t>management</w:t>
      </w:r>
      <w:r>
        <w:rPr>
          <w:b/>
          <w:color w:val="122E40"/>
          <w:spacing w:val="-8"/>
          <w:sz w:val="22"/>
        </w:rPr>
        <w:t> </w:t>
      </w:r>
      <w:r>
        <w:rPr>
          <w:b/>
          <w:color w:val="122E40"/>
          <w:sz w:val="22"/>
        </w:rPr>
        <w:t>core</w:t>
      </w:r>
      <w:r>
        <w:rPr>
          <w:b/>
          <w:color w:val="122E40"/>
          <w:spacing w:val="-7"/>
          <w:sz w:val="22"/>
        </w:rPr>
        <w:t> </w:t>
      </w:r>
      <w:r>
        <w:rPr>
          <w:color w:val="172837"/>
          <w:sz w:val="22"/>
        </w:rPr>
        <w:t>—</w:t>
      </w:r>
      <w:r>
        <w:rPr>
          <w:color w:val="172837"/>
          <w:spacing w:val="-8"/>
          <w:sz w:val="22"/>
        </w:rPr>
        <w:t> </w:t>
      </w:r>
      <w:r>
        <w:rPr>
          <w:color w:val="172837"/>
          <w:sz w:val="22"/>
        </w:rPr>
        <w:t>Registration,</w:t>
      </w:r>
      <w:r>
        <w:rPr>
          <w:color w:val="172837"/>
          <w:spacing w:val="-8"/>
          <w:sz w:val="22"/>
        </w:rPr>
        <w:t> </w:t>
      </w:r>
      <w:r>
        <w:rPr>
          <w:color w:val="172837"/>
          <w:sz w:val="22"/>
        </w:rPr>
        <w:t>priority</w:t>
      </w:r>
      <w:r>
        <w:rPr>
          <w:color w:val="172837"/>
          <w:spacing w:val="-8"/>
          <w:sz w:val="22"/>
        </w:rPr>
        <w:t> </w:t>
      </w:r>
      <w:r>
        <w:rPr>
          <w:color w:val="172837"/>
          <w:sz w:val="22"/>
        </w:rPr>
        <w:t>ordering,</w:t>
      </w:r>
      <w:r>
        <w:rPr>
          <w:color w:val="172837"/>
          <w:spacing w:val="-8"/>
          <w:sz w:val="22"/>
        </w:rPr>
        <w:t> </w:t>
      </w:r>
      <w:r>
        <w:rPr>
          <w:color w:val="172837"/>
          <w:sz w:val="22"/>
        </w:rPr>
        <w:t>calls,</w:t>
      </w:r>
      <w:r>
        <w:rPr>
          <w:color w:val="172837"/>
          <w:spacing w:val="-8"/>
          <w:sz w:val="22"/>
        </w:rPr>
        <w:t> </w:t>
      </w:r>
      <w:r>
        <w:rPr>
          <w:color w:val="172837"/>
          <w:sz w:val="22"/>
        </w:rPr>
        <w:t>misses,</w:t>
      </w:r>
      <w:r>
        <w:rPr>
          <w:color w:val="172837"/>
          <w:spacing w:val="-8"/>
          <w:sz w:val="22"/>
        </w:rPr>
        <w:t> </w:t>
      </w:r>
      <w:r>
        <w:rPr>
          <w:color w:val="172837"/>
          <w:sz w:val="22"/>
        </w:rPr>
        <w:t>recalls,</w:t>
      </w:r>
      <w:r>
        <w:rPr>
          <w:color w:val="172837"/>
          <w:spacing w:val="-8"/>
          <w:sz w:val="22"/>
        </w:rPr>
        <w:t> </w:t>
      </w:r>
      <w:r>
        <w:rPr>
          <w:color w:val="172837"/>
          <w:sz w:val="22"/>
        </w:rPr>
        <w:t>and</w:t>
      </w:r>
      <w:r>
        <w:rPr>
          <w:color w:val="172837"/>
          <w:spacing w:val="-8"/>
          <w:sz w:val="22"/>
        </w:rPr>
        <w:t> </w:t>
      </w:r>
      <w:r>
        <w:rPr>
          <w:color w:val="172837"/>
          <w:sz w:val="22"/>
        </w:rPr>
        <w:t>transfers all work end-to-end</w:t>
      </w:r>
    </w:p>
    <w:p>
      <w:pPr>
        <w:pStyle w:val="ListParagraph"/>
        <w:numPr>
          <w:ilvl w:val="3"/>
          <w:numId w:val="17"/>
        </w:numPr>
        <w:tabs>
          <w:tab w:pos="640" w:val="left" w:leader="none"/>
        </w:tabs>
        <w:spacing w:line="240" w:lineRule="auto" w:before="59" w:after="0"/>
        <w:ind w:left="640" w:right="0" w:hanging="217"/>
        <w:jc w:val="left"/>
        <w:rPr>
          <w:sz w:val="22"/>
        </w:rPr>
      </w:pPr>
      <w:r>
        <w:rPr>
          <w:b/>
          <w:color w:val="122E40"/>
          <w:sz w:val="22"/>
        </w:rPr>
        <w:t>Real-time</w:t>
      </w:r>
      <w:r>
        <w:rPr>
          <w:b/>
          <w:color w:val="122E40"/>
          <w:spacing w:val="-7"/>
          <w:sz w:val="22"/>
        </w:rPr>
        <w:t> </w:t>
      </w:r>
      <w:r>
        <w:rPr>
          <w:b/>
          <w:color w:val="122E40"/>
          <w:sz w:val="22"/>
        </w:rPr>
        <w:t>architecture</w:t>
      </w:r>
      <w:r>
        <w:rPr>
          <w:b/>
          <w:color w:val="122E40"/>
          <w:spacing w:val="-5"/>
          <w:sz w:val="22"/>
        </w:rPr>
        <w:t> </w:t>
      </w:r>
      <w:r>
        <w:rPr>
          <w:color w:val="172837"/>
          <w:sz w:val="22"/>
        </w:rPr>
        <w:t>—</w:t>
      </w:r>
      <w:r>
        <w:rPr>
          <w:color w:val="172837"/>
          <w:spacing w:val="-6"/>
          <w:sz w:val="22"/>
        </w:rPr>
        <w:t> </w:t>
      </w:r>
      <w:r>
        <w:rPr>
          <w:color w:val="172837"/>
          <w:sz w:val="22"/>
        </w:rPr>
        <w:t>SSE</w:t>
      </w:r>
      <w:r>
        <w:rPr>
          <w:color w:val="172837"/>
          <w:spacing w:val="-6"/>
          <w:sz w:val="22"/>
        </w:rPr>
        <w:t> </w:t>
      </w:r>
      <w:r>
        <w:rPr>
          <w:color w:val="172837"/>
          <w:sz w:val="22"/>
        </w:rPr>
        <w:t>provides</w:t>
      </w:r>
      <w:r>
        <w:rPr>
          <w:color w:val="172837"/>
          <w:spacing w:val="-6"/>
          <w:sz w:val="22"/>
        </w:rPr>
        <w:t> </w:t>
      </w:r>
      <w:r>
        <w:rPr>
          <w:color w:val="172837"/>
          <w:sz w:val="22"/>
        </w:rPr>
        <w:t>near-instant</w:t>
      </w:r>
      <w:r>
        <w:rPr>
          <w:color w:val="172837"/>
          <w:spacing w:val="-6"/>
          <w:sz w:val="22"/>
        </w:rPr>
        <w:t> </w:t>
      </w:r>
      <w:r>
        <w:rPr>
          <w:color w:val="172837"/>
          <w:sz w:val="22"/>
        </w:rPr>
        <w:t>updates;</w:t>
      </w:r>
      <w:r>
        <w:rPr>
          <w:color w:val="172837"/>
          <w:spacing w:val="-7"/>
          <w:sz w:val="22"/>
        </w:rPr>
        <w:t> </w:t>
      </w:r>
      <w:r>
        <w:rPr>
          <w:color w:val="172837"/>
          <w:sz w:val="22"/>
        </w:rPr>
        <w:t>polling</w:t>
      </w:r>
      <w:r>
        <w:rPr>
          <w:color w:val="172837"/>
          <w:spacing w:val="-6"/>
          <w:sz w:val="22"/>
        </w:rPr>
        <w:t> </w:t>
      </w:r>
      <w:r>
        <w:rPr>
          <w:color w:val="172837"/>
          <w:sz w:val="22"/>
        </w:rPr>
        <w:t>fallback</w:t>
      </w:r>
      <w:r>
        <w:rPr>
          <w:color w:val="172837"/>
          <w:spacing w:val="-6"/>
          <w:sz w:val="22"/>
        </w:rPr>
        <w:t> </w:t>
      </w:r>
      <w:r>
        <w:rPr>
          <w:color w:val="172837"/>
          <w:sz w:val="22"/>
        </w:rPr>
        <w:t>ensures</w:t>
      </w:r>
      <w:r>
        <w:rPr>
          <w:color w:val="172837"/>
          <w:spacing w:val="-6"/>
          <w:sz w:val="22"/>
        </w:rPr>
        <w:t> </w:t>
      </w:r>
      <w:r>
        <w:rPr>
          <w:color w:val="172837"/>
          <w:spacing w:val="-2"/>
          <w:sz w:val="22"/>
        </w:rPr>
        <w:t>compatibility</w:t>
      </w:r>
    </w:p>
    <w:p>
      <w:pPr>
        <w:pStyle w:val="ListParagraph"/>
        <w:numPr>
          <w:ilvl w:val="3"/>
          <w:numId w:val="17"/>
        </w:numPr>
        <w:tabs>
          <w:tab w:pos="640" w:val="left" w:leader="none"/>
        </w:tabs>
        <w:spacing w:line="295" w:lineRule="auto" w:before="121" w:after="0"/>
        <w:ind w:left="639" w:right="770" w:hanging="217"/>
        <w:jc w:val="left"/>
        <w:rPr>
          <w:sz w:val="22"/>
        </w:rPr>
      </w:pPr>
      <w:r>
        <w:rPr>
          <w:b/>
          <w:color w:val="122E40"/>
          <w:sz w:val="22"/>
        </w:rPr>
        <w:t>Security</w:t>
      </w:r>
      <w:r>
        <w:rPr>
          <w:b/>
          <w:color w:val="122E40"/>
          <w:spacing w:val="-7"/>
          <w:sz w:val="22"/>
        </w:rPr>
        <w:t> </w:t>
      </w:r>
      <w:r>
        <w:rPr>
          <w:b/>
          <w:color w:val="122E40"/>
          <w:sz w:val="22"/>
        </w:rPr>
        <w:t>foundation</w:t>
      </w:r>
      <w:r>
        <w:rPr>
          <w:b/>
          <w:color w:val="122E40"/>
          <w:spacing w:val="-6"/>
          <w:sz w:val="22"/>
        </w:rPr>
        <w:t> </w:t>
      </w:r>
      <w:r>
        <w:rPr>
          <w:color w:val="172837"/>
          <w:sz w:val="22"/>
        </w:rPr>
        <w:t>—</w:t>
      </w:r>
      <w:r>
        <w:rPr>
          <w:color w:val="172837"/>
          <w:spacing w:val="-7"/>
          <w:sz w:val="22"/>
        </w:rPr>
        <w:t> </w:t>
      </w:r>
      <w:r>
        <w:rPr>
          <w:color w:val="172837"/>
          <w:sz w:val="22"/>
        </w:rPr>
        <w:t>bcrypt</w:t>
      </w:r>
      <w:r>
        <w:rPr>
          <w:color w:val="172837"/>
          <w:spacing w:val="-7"/>
          <w:sz w:val="22"/>
        </w:rPr>
        <w:t> </w:t>
      </w:r>
      <w:r>
        <w:rPr>
          <w:color w:val="172837"/>
          <w:sz w:val="22"/>
        </w:rPr>
        <w:t>hashing,</w:t>
      </w:r>
      <w:r>
        <w:rPr>
          <w:color w:val="172837"/>
          <w:spacing w:val="-7"/>
          <w:sz w:val="22"/>
        </w:rPr>
        <w:t> </w:t>
      </w:r>
      <w:r>
        <w:rPr>
          <w:color w:val="172837"/>
          <w:sz w:val="22"/>
        </w:rPr>
        <w:t>RBAC,</w:t>
      </w:r>
      <w:r>
        <w:rPr>
          <w:color w:val="172837"/>
          <w:spacing w:val="-7"/>
          <w:sz w:val="22"/>
        </w:rPr>
        <w:t> </w:t>
      </w:r>
      <w:r>
        <w:rPr>
          <w:color w:val="172837"/>
          <w:sz w:val="22"/>
        </w:rPr>
        <w:t>password</w:t>
      </w:r>
      <w:r>
        <w:rPr>
          <w:color w:val="172837"/>
          <w:spacing w:val="-7"/>
          <w:sz w:val="22"/>
        </w:rPr>
        <w:t> </w:t>
      </w:r>
      <w:r>
        <w:rPr>
          <w:color w:val="172837"/>
          <w:sz w:val="22"/>
        </w:rPr>
        <w:t>policy,</w:t>
      </w:r>
      <w:r>
        <w:rPr>
          <w:color w:val="172837"/>
          <w:spacing w:val="-7"/>
          <w:sz w:val="22"/>
        </w:rPr>
        <w:t> </w:t>
      </w:r>
      <w:r>
        <w:rPr>
          <w:color w:val="172837"/>
          <w:sz w:val="22"/>
        </w:rPr>
        <w:t>immutable</w:t>
      </w:r>
      <w:r>
        <w:rPr>
          <w:color w:val="172837"/>
          <w:spacing w:val="-7"/>
          <w:sz w:val="22"/>
        </w:rPr>
        <w:t> </w:t>
      </w:r>
      <w:r>
        <w:rPr>
          <w:color w:val="172837"/>
          <w:sz w:val="22"/>
        </w:rPr>
        <w:t>audit</w:t>
      </w:r>
      <w:r>
        <w:rPr>
          <w:color w:val="172837"/>
          <w:spacing w:val="-7"/>
          <w:sz w:val="22"/>
        </w:rPr>
        <w:t> </w:t>
      </w:r>
      <w:r>
        <w:rPr>
          <w:color w:val="172837"/>
          <w:sz w:val="22"/>
        </w:rPr>
        <w:t>trail</w:t>
      </w:r>
      <w:r>
        <w:rPr>
          <w:color w:val="172837"/>
          <w:spacing w:val="-7"/>
          <w:sz w:val="22"/>
        </w:rPr>
        <w:t> </w:t>
      </w:r>
      <w:r>
        <w:rPr>
          <w:color w:val="172837"/>
          <w:sz w:val="22"/>
        </w:rPr>
        <w:t>with</w:t>
      </w:r>
      <w:r>
        <w:rPr>
          <w:color w:val="172837"/>
          <w:spacing w:val="-7"/>
          <w:sz w:val="22"/>
        </w:rPr>
        <w:t> </w:t>
      </w:r>
      <w:r>
        <w:rPr>
          <w:color w:val="172837"/>
          <w:sz w:val="22"/>
        </w:rPr>
        <w:t>hash</w:t>
      </w:r>
      <w:r>
        <w:rPr>
          <w:color w:val="172837"/>
          <w:spacing w:val="-7"/>
          <w:sz w:val="22"/>
        </w:rPr>
        <w:t> </w:t>
      </w:r>
      <w:r>
        <w:rPr>
          <w:color w:val="172837"/>
          <w:sz w:val="22"/>
        </w:rPr>
        <w:t>chain </w:t>
      </w:r>
      <w:r>
        <w:rPr>
          <w:color w:val="172837"/>
          <w:spacing w:val="-2"/>
          <w:sz w:val="22"/>
        </w:rPr>
        <w:t>verification</w:t>
      </w:r>
    </w:p>
    <w:p>
      <w:pPr>
        <w:pStyle w:val="ListParagraph"/>
        <w:numPr>
          <w:ilvl w:val="3"/>
          <w:numId w:val="17"/>
        </w:numPr>
        <w:tabs>
          <w:tab w:pos="640" w:val="left" w:leader="none"/>
        </w:tabs>
        <w:spacing w:line="295" w:lineRule="auto" w:before="60" w:after="0"/>
        <w:ind w:left="639" w:right="593" w:hanging="217"/>
        <w:jc w:val="left"/>
        <w:rPr>
          <w:sz w:val="22"/>
        </w:rPr>
      </w:pPr>
      <w:r>
        <w:rPr>
          <w:b/>
          <w:color w:val="122E40"/>
          <w:sz w:val="22"/>
        </w:rPr>
        <w:t>Dual-mode</w:t>
      </w:r>
      <w:r>
        <w:rPr>
          <w:b/>
          <w:color w:val="122E40"/>
          <w:spacing w:val="-9"/>
          <w:sz w:val="22"/>
        </w:rPr>
        <w:t> </w:t>
      </w:r>
      <w:r>
        <w:rPr>
          <w:b/>
          <w:color w:val="122E40"/>
          <w:sz w:val="22"/>
        </w:rPr>
        <w:t>persistence</w:t>
      </w:r>
      <w:r>
        <w:rPr>
          <w:b/>
          <w:color w:val="122E40"/>
          <w:spacing w:val="-8"/>
          <w:sz w:val="22"/>
        </w:rPr>
        <w:t> </w:t>
      </w:r>
      <w:r>
        <w:rPr>
          <w:color w:val="172837"/>
          <w:sz w:val="22"/>
        </w:rPr>
        <w:t>—</w:t>
      </w:r>
      <w:r>
        <w:rPr>
          <w:color w:val="172837"/>
          <w:spacing w:val="-9"/>
          <w:sz w:val="22"/>
        </w:rPr>
        <w:t> </w:t>
      </w:r>
      <w:r>
        <w:rPr>
          <w:color w:val="172837"/>
          <w:sz w:val="22"/>
        </w:rPr>
        <w:t>Repository</w:t>
      </w:r>
      <w:r>
        <w:rPr>
          <w:color w:val="172837"/>
          <w:spacing w:val="-9"/>
          <w:sz w:val="22"/>
        </w:rPr>
        <w:t> </w:t>
      </w:r>
      <w:r>
        <w:rPr>
          <w:color w:val="172837"/>
          <w:sz w:val="22"/>
        </w:rPr>
        <w:t>pattern</w:t>
      </w:r>
      <w:r>
        <w:rPr>
          <w:color w:val="172837"/>
          <w:spacing w:val="-9"/>
          <w:sz w:val="22"/>
        </w:rPr>
        <w:t> </w:t>
      </w:r>
      <w:r>
        <w:rPr>
          <w:color w:val="172837"/>
          <w:sz w:val="22"/>
        </w:rPr>
        <w:t>abstracts</w:t>
      </w:r>
      <w:r>
        <w:rPr>
          <w:color w:val="172837"/>
          <w:spacing w:val="-9"/>
          <w:sz w:val="22"/>
        </w:rPr>
        <w:t> </w:t>
      </w:r>
      <w:r>
        <w:rPr>
          <w:color w:val="172837"/>
          <w:sz w:val="22"/>
        </w:rPr>
        <w:t>MySQL</w:t>
      </w:r>
      <w:r>
        <w:rPr>
          <w:color w:val="172837"/>
          <w:spacing w:val="-9"/>
          <w:sz w:val="22"/>
        </w:rPr>
        <w:t> </w:t>
      </w:r>
      <w:r>
        <w:rPr>
          <w:color w:val="172837"/>
          <w:sz w:val="22"/>
        </w:rPr>
        <w:t>and</w:t>
      </w:r>
      <w:r>
        <w:rPr>
          <w:color w:val="172837"/>
          <w:spacing w:val="-9"/>
          <w:sz w:val="22"/>
        </w:rPr>
        <w:t> </w:t>
      </w:r>
      <w:r>
        <w:rPr>
          <w:color w:val="172837"/>
          <w:sz w:val="22"/>
        </w:rPr>
        <w:t>file</w:t>
      </w:r>
      <w:r>
        <w:rPr>
          <w:color w:val="172837"/>
          <w:spacing w:val="-9"/>
          <w:sz w:val="22"/>
        </w:rPr>
        <w:t> </w:t>
      </w:r>
      <w:r>
        <w:rPr>
          <w:color w:val="172837"/>
          <w:sz w:val="22"/>
        </w:rPr>
        <w:t>storage,</w:t>
      </w:r>
      <w:r>
        <w:rPr>
          <w:color w:val="172837"/>
          <w:spacing w:val="-9"/>
          <w:sz w:val="22"/>
        </w:rPr>
        <w:t> </w:t>
      </w:r>
      <w:r>
        <w:rPr>
          <w:color w:val="172837"/>
          <w:sz w:val="22"/>
        </w:rPr>
        <w:t>enabling</w:t>
      </w:r>
      <w:r>
        <w:rPr>
          <w:color w:val="172837"/>
          <w:spacing w:val="-9"/>
          <w:sz w:val="22"/>
        </w:rPr>
        <w:t> </w:t>
      </w:r>
      <w:r>
        <w:rPr>
          <w:color w:val="172837"/>
          <w:sz w:val="22"/>
        </w:rPr>
        <w:t>development without database setup</w:t>
      </w:r>
    </w:p>
    <w:p>
      <w:pPr>
        <w:spacing w:after="0" w:line="295" w:lineRule="auto"/>
        <w:jc w:val="left"/>
        <w:rPr>
          <w:sz w:val="22"/>
        </w:rPr>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ListParagraph"/>
        <w:numPr>
          <w:ilvl w:val="3"/>
          <w:numId w:val="17"/>
        </w:numPr>
        <w:tabs>
          <w:tab w:pos="640" w:val="left" w:leader="none"/>
        </w:tabs>
        <w:spacing w:line="295" w:lineRule="auto" w:before="56" w:after="0"/>
        <w:ind w:left="639" w:right="294" w:hanging="217"/>
        <w:jc w:val="left"/>
        <w:rPr>
          <w:sz w:val="22"/>
        </w:rPr>
      </w:pPr>
      <w:bookmarkStart w:name="6.4 Limitations" w:id="154"/>
      <w:bookmarkEnd w:id="154"/>
      <w:r>
        <w:rPr>
          <w:b/>
          <w:color w:val="122E40"/>
          <w:sz w:val="22"/>
        </w:rPr>
        <w:t>P</w:t>
      </w:r>
      <w:r>
        <w:rPr>
          <w:b/>
          <w:color w:val="122E40"/>
          <w:sz w:val="22"/>
        </w:rPr>
        <w:t>atient</w:t>
      </w:r>
      <w:r>
        <w:rPr>
          <w:b/>
          <w:color w:val="122E40"/>
          <w:spacing w:val="-10"/>
          <w:sz w:val="22"/>
        </w:rPr>
        <w:t> </w:t>
      </w:r>
      <w:r>
        <w:rPr>
          <w:b/>
          <w:color w:val="122E40"/>
          <w:sz w:val="22"/>
        </w:rPr>
        <w:t>self-service</w:t>
      </w:r>
      <w:r>
        <w:rPr>
          <w:b/>
          <w:color w:val="122E40"/>
          <w:spacing w:val="-9"/>
          <w:sz w:val="22"/>
        </w:rPr>
        <w:t> </w:t>
      </w:r>
      <w:r>
        <w:rPr>
          <w:color w:val="172837"/>
          <w:sz w:val="22"/>
        </w:rPr>
        <w:t>—</w:t>
      </w:r>
      <w:r>
        <w:rPr>
          <w:color w:val="172837"/>
          <w:spacing w:val="-10"/>
          <w:sz w:val="22"/>
        </w:rPr>
        <w:t> </w:t>
      </w:r>
      <w:r>
        <w:rPr>
          <w:color w:val="172837"/>
          <w:sz w:val="22"/>
        </w:rPr>
        <w:t>Self-registration,</w:t>
      </w:r>
      <w:r>
        <w:rPr>
          <w:color w:val="172837"/>
          <w:spacing w:val="-10"/>
          <w:sz w:val="22"/>
        </w:rPr>
        <w:t> </w:t>
      </w:r>
      <w:r>
        <w:rPr>
          <w:color w:val="172837"/>
          <w:sz w:val="22"/>
        </w:rPr>
        <w:t>kiosk</w:t>
      </w:r>
      <w:r>
        <w:rPr>
          <w:color w:val="172837"/>
          <w:spacing w:val="-10"/>
          <w:sz w:val="22"/>
        </w:rPr>
        <w:t> </w:t>
      </w:r>
      <w:r>
        <w:rPr>
          <w:color w:val="172837"/>
          <w:sz w:val="22"/>
        </w:rPr>
        <w:t>check-in,</w:t>
      </w:r>
      <w:r>
        <w:rPr>
          <w:color w:val="172837"/>
          <w:spacing w:val="-10"/>
          <w:sz w:val="22"/>
        </w:rPr>
        <w:t> </w:t>
      </w:r>
      <w:r>
        <w:rPr>
          <w:color w:val="172837"/>
          <w:sz w:val="22"/>
        </w:rPr>
        <w:t>ticket</w:t>
      </w:r>
      <w:r>
        <w:rPr>
          <w:color w:val="172837"/>
          <w:spacing w:val="-10"/>
          <w:sz w:val="22"/>
        </w:rPr>
        <w:t> </w:t>
      </w:r>
      <w:r>
        <w:rPr>
          <w:color w:val="172837"/>
          <w:sz w:val="22"/>
        </w:rPr>
        <w:t>tracking,</w:t>
      </w:r>
      <w:r>
        <w:rPr>
          <w:color w:val="172837"/>
          <w:spacing w:val="-10"/>
          <w:sz w:val="22"/>
        </w:rPr>
        <w:t> </w:t>
      </w:r>
      <w:r>
        <w:rPr>
          <w:color w:val="172837"/>
          <w:sz w:val="22"/>
        </w:rPr>
        <w:t>and</w:t>
      </w:r>
      <w:r>
        <w:rPr>
          <w:color w:val="172837"/>
          <w:spacing w:val="-10"/>
          <w:sz w:val="22"/>
        </w:rPr>
        <w:t> </w:t>
      </w:r>
      <w:r>
        <w:rPr>
          <w:color w:val="172837"/>
          <w:sz w:val="22"/>
        </w:rPr>
        <w:t>patient</w:t>
      </w:r>
      <w:r>
        <w:rPr>
          <w:color w:val="172837"/>
          <w:spacing w:val="-10"/>
          <w:sz w:val="22"/>
        </w:rPr>
        <w:t> </w:t>
      </w:r>
      <w:r>
        <w:rPr>
          <w:color w:val="172837"/>
          <w:sz w:val="22"/>
        </w:rPr>
        <w:t>portal</w:t>
      </w:r>
      <w:r>
        <w:rPr>
          <w:color w:val="172837"/>
          <w:spacing w:val="-10"/>
          <w:sz w:val="22"/>
        </w:rPr>
        <w:t> </w:t>
      </w:r>
      <w:r>
        <w:rPr>
          <w:color w:val="172837"/>
          <w:sz w:val="22"/>
        </w:rPr>
        <w:t>reduce</w:t>
      </w:r>
      <w:r>
        <w:rPr>
          <w:color w:val="172837"/>
          <w:spacing w:val="-10"/>
          <w:sz w:val="22"/>
        </w:rPr>
        <w:t> </w:t>
      </w:r>
      <w:r>
        <w:rPr>
          <w:color w:val="172837"/>
          <w:sz w:val="22"/>
        </w:rPr>
        <w:t>reception </w:t>
      </w:r>
      <w:r>
        <w:rPr>
          <w:color w:val="172837"/>
          <w:spacing w:val="-2"/>
          <w:sz w:val="22"/>
        </w:rPr>
        <w:t>workload</w:t>
      </w:r>
    </w:p>
    <w:p>
      <w:pPr>
        <w:pStyle w:val="ListParagraph"/>
        <w:numPr>
          <w:ilvl w:val="3"/>
          <w:numId w:val="17"/>
        </w:numPr>
        <w:tabs>
          <w:tab w:pos="640" w:val="left" w:leader="none"/>
        </w:tabs>
        <w:spacing w:line="240" w:lineRule="auto" w:before="59" w:after="0"/>
        <w:ind w:left="640" w:right="0" w:hanging="217"/>
        <w:jc w:val="left"/>
        <w:rPr>
          <w:sz w:val="22"/>
        </w:rPr>
      </w:pPr>
      <w:r>
        <w:rPr>
          <w:b/>
          <w:color w:val="122E40"/>
          <w:sz w:val="22"/>
        </w:rPr>
        <w:t>Automated</w:t>
      </w:r>
      <w:r>
        <w:rPr>
          <w:b/>
          <w:color w:val="122E40"/>
          <w:spacing w:val="-6"/>
          <w:sz w:val="22"/>
        </w:rPr>
        <w:t> </w:t>
      </w:r>
      <w:r>
        <w:rPr>
          <w:b/>
          <w:color w:val="122E40"/>
          <w:sz w:val="22"/>
        </w:rPr>
        <w:t>test</w:t>
      </w:r>
      <w:r>
        <w:rPr>
          <w:b/>
          <w:color w:val="122E40"/>
          <w:spacing w:val="-6"/>
          <w:sz w:val="22"/>
        </w:rPr>
        <w:t> </w:t>
      </w:r>
      <w:r>
        <w:rPr>
          <w:b/>
          <w:color w:val="122E40"/>
          <w:sz w:val="22"/>
        </w:rPr>
        <w:t>coverage</w:t>
      </w:r>
      <w:r>
        <w:rPr>
          <w:b/>
          <w:color w:val="122E40"/>
          <w:spacing w:val="-4"/>
          <w:sz w:val="22"/>
        </w:rPr>
        <w:t> </w:t>
      </w:r>
      <w:r>
        <w:rPr>
          <w:color w:val="172837"/>
          <w:sz w:val="22"/>
        </w:rPr>
        <w:t>—</w:t>
      </w:r>
      <w:r>
        <w:rPr>
          <w:color w:val="172837"/>
          <w:spacing w:val="-6"/>
          <w:sz w:val="22"/>
        </w:rPr>
        <w:t> </w:t>
      </w:r>
      <w:r>
        <w:rPr>
          <w:color w:val="172837"/>
          <w:sz w:val="22"/>
        </w:rPr>
        <w:t>12</w:t>
      </w:r>
      <w:r>
        <w:rPr>
          <w:color w:val="172837"/>
          <w:spacing w:val="-5"/>
          <w:sz w:val="22"/>
        </w:rPr>
        <w:t> </w:t>
      </w:r>
      <w:r>
        <w:rPr>
          <w:color w:val="172837"/>
          <w:sz w:val="22"/>
        </w:rPr>
        <w:t>unit</w:t>
      </w:r>
      <w:r>
        <w:rPr>
          <w:color w:val="172837"/>
          <w:spacing w:val="-6"/>
          <w:sz w:val="22"/>
        </w:rPr>
        <w:t> </w:t>
      </w:r>
      <w:r>
        <w:rPr>
          <w:color w:val="172837"/>
          <w:sz w:val="22"/>
        </w:rPr>
        <w:t>tests</w:t>
      </w:r>
      <w:r>
        <w:rPr>
          <w:color w:val="172837"/>
          <w:spacing w:val="-6"/>
          <w:sz w:val="22"/>
        </w:rPr>
        <w:t> </w:t>
      </w:r>
      <w:r>
        <w:rPr>
          <w:color w:val="172837"/>
          <w:sz w:val="22"/>
        </w:rPr>
        <w:t>covering</w:t>
      </w:r>
      <w:r>
        <w:rPr>
          <w:color w:val="172837"/>
          <w:spacing w:val="-5"/>
          <w:sz w:val="22"/>
        </w:rPr>
        <w:t> </w:t>
      </w:r>
      <w:r>
        <w:rPr>
          <w:color w:val="172837"/>
          <w:sz w:val="22"/>
        </w:rPr>
        <w:t>critical</w:t>
      </w:r>
      <w:r>
        <w:rPr>
          <w:color w:val="172837"/>
          <w:spacing w:val="-6"/>
          <w:sz w:val="22"/>
        </w:rPr>
        <w:t> </w:t>
      </w:r>
      <w:r>
        <w:rPr>
          <w:color w:val="172837"/>
          <w:sz w:val="22"/>
        </w:rPr>
        <w:t>security</w:t>
      </w:r>
      <w:r>
        <w:rPr>
          <w:color w:val="172837"/>
          <w:spacing w:val="-5"/>
          <w:sz w:val="22"/>
        </w:rPr>
        <w:t> </w:t>
      </w:r>
      <w:r>
        <w:rPr>
          <w:color w:val="172837"/>
          <w:sz w:val="22"/>
        </w:rPr>
        <w:t>and</w:t>
      </w:r>
      <w:r>
        <w:rPr>
          <w:color w:val="172837"/>
          <w:spacing w:val="-6"/>
          <w:sz w:val="22"/>
        </w:rPr>
        <w:t> </w:t>
      </w:r>
      <w:r>
        <w:rPr>
          <w:color w:val="172837"/>
          <w:sz w:val="22"/>
        </w:rPr>
        <w:t>patient-handling</w:t>
      </w:r>
      <w:r>
        <w:rPr>
          <w:color w:val="172837"/>
          <w:spacing w:val="-5"/>
          <w:sz w:val="22"/>
        </w:rPr>
        <w:t> </w:t>
      </w:r>
      <w:r>
        <w:rPr>
          <w:color w:val="172837"/>
          <w:sz w:val="22"/>
        </w:rPr>
        <w:t>paths,</w:t>
      </w:r>
      <w:r>
        <w:rPr>
          <w:color w:val="172837"/>
          <w:spacing w:val="-6"/>
          <w:sz w:val="22"/>
        </w:rPr>
        <w:t> </w:t>
      </w:r>
      <w:r>
        <w:rPr>
          <w:color w:val="172837"/>
          <w:sz w:val="22"/>
        </w:rPr>
        <w:t>all</w:t>
      </w:r>
      <w:r>
        <w:rPr>
          <w:color w:val="172837"/>
          <w:spacing w:val="-5"/>
          <w:sz w:val="22"/>
        </w:rPr>
        <w:t> </w:t>
      </w:r>
      <w:r>
        <w:rPr>
          <w:color w:val="172837"/>
          <w:spacing w:val="-2"/>
          <w:sz w:val="22"/>
        </w:rPr>
        <w:t>passing</w:t>
      </w:r>
    </w:p>
    <w:p>
      <w:pPr>
        <w:pStyle w:val="ListParagraph"/>
        <w:numPr>
          <w:ilvl w:val="3"/>
          <w:numId w:val="17"/>
        </w:numPr>
        <w:tabs>
          <w:tab w:pos="640" w:val="left" w:leader="none"/>
        </w:tabs>
        <w:spacing w:line="295" w:lineRule="auto" w:before="122" w:after="0"/>
        <w:ind w:left="639" w:right="584" w:hanging="217"/>
        <w:jc w:val="left"/>
        <w:rPr>
          <w:sz w:val="22"/>
        </w:rPr>
      </w:pPr>
      <w:r>
        <w:rPr>
          <w:b/>
          <w:color w:val="122E40"/>
          <w:sz w:val="22"/>
        </w:rPr>
        <w:t>Production</w:t>
      </w:r>
      <w:r>
        <w:rPr>
          <w:b/>
          <w:color w:val="122E40"/>
          <w:spacing w:val="-7"/>
          <w:sz w:val="22"/>
        </w:rPr>
        <w:t> </w:t>
      </w:r>
      <w:r>
        <w:rPr>
          <w:b/>
          <w:color w:val="122E40"/>
          <w:sz w:val="22"/>
        </w:rPr>
        <w:t>build</w:t>
      </w:r>
      <w:r>
        <w:rPr>
          <w:b/>
          <w:color w:val="122E40"/>
          <w:spacing w:val="-7"/>
          <w:sz w:val="22"/>
        </w:rPr>
        <w:t> </w:t>
      </w:r>
      <w:r>
        <w:rPr>
          <w:b/>
          <w:color w:val="122E40"/>
          <w:sz w:val="22"/>
        </w:rPr>
        <w:t>verified</w:t>
      </w:r>
      <w:r>
        <w:rPr>
          <w:b/>
          <w:color w:val="122E40"/>
          <w:spacing w:val="-6"/>
          <w:sz w:val="22"/>
        </w:rPr>
        <w:t> </w:t>
      </w:r>
      <w:r>
        <w:rPr>
          <w:color w:val="172837"/>
          <w:sz w:val="22"/>
        </w:rPr>
        <w:t>—</w:t>
      </w:r>
      <w:r>
        <w:rPr>
          <w:color w:val="172837"/>
          <w:spacing w:val="-7"/>
          <w:sz w:val="22"/>
        </w:rPr>
        <w:t> </w:t>
      </w:r>
      <w:r>
        <w:rPr>
          <w:color w:val="172837"/>
          <w:sz w:val="22"/>
        </w:rPr>
        <w:t>Frontend</w:t>
      </w:r>
      <w:r>
        <w:rPr>
          <w:color w:val="172837"/>
          <w:spacing w:val="-7"/>
          <w:sz w:val="22"/>
        </w:rPr>
        <w:t> </w:t>
      </w:r>
      <w:r>
        <w:rPr>
          <w:color w:val="172837"/>
          <w:sz w:val="22"/>
        </w:rPr>
        <w:t>compiles</w:t>
      </w:r>
      <w:r>
        <w:rPr>
          <w:color w:val="172837"/>
          <w:spacing w:val="-7"/>
          <w:sz w:val="22"/>
        </w:rPr>
        <w:t> </w:t>
      </w:r>
      <w:r>
        <w:rPr>
          <w:color w:val="172837"/>
          <w:sz w:val="22"/>
        </w:rPr>
        <w:t>successfully</w:t>
      </w:r>
      <w:r>
        <w:rPr>
          <w:color w:val="172837"/>
          <w:spacing w:val="-7"/>
          <w:sz w:val="22"/>
        </w:rPr>
        <w:t> </w:t>
      </w:r>
      <w:r>
        <w:rPr>
          <w:color w:val="172837"/>
          <w:sz w:val="22"/>
        </w:rPr>
        <w:t>(2,633</w:t>
      </w:r>
      <w:r>
        <w:rPr>
          <w:color w:val="172837"/>
          <w:spacing w:val="-7"/>
          <w:sz w:val="22"/>
        </w:rPr>
        <w:t> </w:t>
      </w:r>
      <w:r>
        <w:rPr>
          <w:color w:val="172837"/>
          <w:sz w:val="22"/>
        </w:rPr>
        <w:t>modules</w:t>
      </w:r>
      <w:r>
        <w:rPr>
          <w:color w:val="172837"/>
          <w:spacing w:val="-7"/>
          <w:sz w:val="22"/>
        </w:rPr>
        <w:t> </w:t>
      </w:r>
      <w:r>
        <w:rPr>
          <w:color w:val="172837"/>
          <w:sz w:val="22"/>
        </w:rPr>
        <w:t>transformed</w:t>
      </w:r>
      <w:r>
        <w:rPr>
          <w:color w:val="172837"/>
          <w:spacing w:val="-7"/>
          <w:sz w:val="22"/>
        </w:rPr>
        <w:t> </w:t>
      </w:r>
      <w:r>
        <w:rPr>
          <w:color w:val="172837"/>
          <w:sz w:val="22"/>
        </w:rPr>
        <w:t>on</w:t>
      </w:r>
      <w:r>
        <w:rPr>
          <w:color w:val="172837"/>
          <w:spacing w:val="-7"/>
          <w:sz w:val="22"/>
        </w:rPr>
        <w:t> </w:t>
      </w:r>
      <w:r>
        <w:rPr>
          <w:color w:val="172837"/>
          <w:sz w:val="22"/>
        </w:rPr>
        <w:t>10</w:t>
      </w:r>
      <w:r>
        <w:rPr>
          <w:color w:val="172837"/>
          <w:spacing w:val="-7"/>
          <w:sz w:val="22"/>
        </w:rPr>
        <w:t> </w:t>
      </w:r>
      <w:r>
        <w:rPr>
          <w:color w:val="172837"/>
          <w:sz w:val="22"/>
        </w:rPr>
        <w:t>August 2026); backend starts and serves the documented endpoints</w:t>
      </w:r>
    </w:p>
    <w:p>
      <w:pPr>
        <w:pStyle w:val="BodyText"/>
        <w:spacing w:before="7"/>
        <w:rPr>
          <w:sz w:val="17"/>
        </w:rPr>
      </w:pPr>
      <w:r>
        <w:rPr/>
        <w:pict>
          <v:rect style="position:absolute;margin-left:51pt;margin-top:11.937652pt;width:493.230506pt;height:.749982pt;mso-position-horizontal-relative:page;mso-position-vertical-relative:paragraph;z-index:-15340032;mso-wrap-distance-left:0;mso-wrap-distance-right:0" id="docshape2055" filled="true" fillcolor="#ccdbe2" stroked="false">
            <v:fill type="solid"/>
            <w10:wrap type="topAndBottom"/>
          </v:rect>
        </w:pict>
      </w:r>
    </w:p>
    <w:p>
      <w:pPr>
        <w:pStyle w:val="BodyText"/>
      </w:pPr>
    </w:p>
    <w:p>
      <w:pPr>
        <w:pStyle w:val="BodyText"/>
        <w:spacing w:before="5"/>
        <w:rPr>
          <w:sz w:val="30"/>
        </w:rPr>
      </w:pPr>
    </w:p>
    <w:p>
      <w:pPr>
        <w:pStyle w:val="Heading6"/>
        <w:numPr>
          <w:ilvl w:val="1"/>
          <w:numId w:val="17"/>
        </w:numPr>
        <w:tabs>
          <w:tab w:pos="806" w:val="left" w:leader="none"/>
        </w:tabs>
        <w:spacing w:line="240" w:lineRule="auto" w:before="0" w:after="0"/>
        <w:ind w:left="805" w:right="0" w:hanging="526"/>
        <w:jc w:val="left"/>
      </w:pPr>
      <w:r>
        <w:rPr/>
        <w:pict>
          <v:rect style="position:absolute;margin-left:51pt;margin-top:22.726068pt;width:493.230506pt;height:.749982pt;mso-position-horizontal-relative:page;mso-position-vertical-relative:paragraph;z-index:-15339520;mso-wrap-distance-left:0;mso-wrap-distance-right:0" id="docshape2056" filled="true" fillcolor="#c6dbe1" stroked="false">
            <v:fill type="solid"/>
            <w10:wrap type="topAndBottom"/>
          </v:rect>
        </w:pict>
      </w:r>
      <w:bookmarkStart w:name="_TOC_250013" w:id="155"/>
      <w:bookmarkEnd w:id="155"/>
      <w:r>
        <w:rPr>
          <w:color w:val="0A6172"/>
          <w:spacing w:val="-2"/>
        </w:rPr>
        <w:t>Limitations</w:t>
      </w:r>
    </w:p>
    <w:p>
      <w:pPr>
        <w:pStyle w:val="Heading8"/>
        <w:numPr>
          <w:ilvl w:val="2"/>
          <w:numId w:val="17"/>
        </w:numPr>
        <w:tabs>
          <w:tab w:pos="916" w:val="left" w:leader="none"/>
        </w:tabs>
        <w:spacing w:line="240" w:lineRule="auto" w:before="285" w:after="0"/>
        <w:ind w:left="915" w:right="0" w:hanging="636"/>
        <w:jc w:val="left"/>
      </w:pPr>
      <w:r>
        <w:rPr>
          <w:color w:val="167286"/>
          <w:spacing w:val="-2"/>
        </w:rPr>
        <w:t>Technical</w:t>
      </w:r>
      <w:r>
        <w:rPr>
          <w:color w:val="167286"/>
          <w:spacing w:val="-6"/>
        </w:rPr>
        <w:t> </w:t>
      </w:r>
      <w:r>
        <w:rPr>
          <w:color w:val="167286"/>
          <w:spacing w:val="-2"/>
        </w:rPr>
        <w:t>Limitations</w:t>
      </w:r>
    </w:p>
    <w:p>
      <w:pPr>
        <w:pStyle w:val="BodyText"/>
        <w:spacing w:before="8"/>
        <w:rPr>
          <w:rFonts w:ascii="Segoe UI"/>
          <w:b/>
          <w:sz w:val="28"/>
        </w:rPr>
      </w:pPr>
    </w:p>
    <w:p>
      <w:pPr>
        <w:spacing w:before="0"/>
        <w:ind w:left="280" w:right="0" w:firstLine="0"/>
        <w:jc w:val="left"/>
        <w:rPr>
          <w:i/>
          <w:sz w:val="18"/>
        </w:rPr>
      </w:pPr>
      <w:r>
        <w:rPr/>
        <w:drawing>
          <wp:anchor distT="0" distB="0" distL="0" distR="0" allowOverlap="1" layoutInCell="1" locked="0" behindDoc="1" simplePos="0" relativeHeight="477706752">
            <wp:simplePos x="0" y="0"/>
            <wp:positionH relativeFrom="page">
              <wp:posOffset>1600177</wp:posOffset>
            </wp:positionH>
            <wp:positionV relativeFrom="paragraph">
              <wp:posOffset>1032734</wp:posOffset>
            </wp:positionV>
            <wp:extent cx="142876" cy="152400"/>
            <wp:effectExtent l="0" t="0" r="0" b="0"/>
            <wp:wrapNone/>
            <wp:docPr id="5" name="image70.png"/>
            <wp:cNvGraphicFramePr>
              <a:graphicFrameLocks noChangeAspect="1"/>
            </wp:cNvGraphicFramePr>
            <a:graphic>
              <a:graphicData uri="http://schemas.openxmlformats.org/drawingml/2006/picture">
                <pic:pic>
                  <pic:nvPicPr>
                    <pic:cNvPr id="6" name="image70.png"/>
                    <pic:cNvPicPr/>
                  </pic:nvPicPr>
                  <pic:blipFill>
                    <a:blip r:embed="rId119" cstate="print"/>
                    <a:stretch>
                      <a:fillRect/>
                    </a:stretch>
                  </pic:blipFill>
                  <pic:spPr>
                    <a:xfrm>
                      <a:off x="0" y="0"/>
                      <a:ext cx="142876" cy="152400"/>
                    </a:xfrm>
                    <a:prstGeom prst="rect">
                      <a:avLst/>
                    </a:prstGeom>
                  </pic:spPr>
                </pic:pic>
              </a:graphicData>
            </a:graphic>
          </wp:anchor>
        </w:drawing>
      </w:r>
      <w:r>
        <w:rPr>
          <w:i/>
          <w:color w:val="36586A"/>
          <w:spacing w:val="-2"/>
          <w:sz w:val="18"/>
        </w:rPr>
        <w:t>Table</w:t>
      </w:r>
      <w:r>
        <w:rPr>
          <w:i/>
          <w:color w:val="36586A"/>
          <w:sz w:val="18"/>
        </w:rPr>
        <w:t> </w:t>
      </w:r>
      <w:r>
        <w:rPr>
          <w:i/>
          <w:color w:val="36586A"/>
          <w:spacing w:val="-2"/>
          <w:sz w:val="18"/>
        </w:rPr>
        <w:t>6.4:</w:t>
      </w:r>
      <w:r>
        <w:rPr>
          <w:i/>
          <w:color w:val="36586A"/>
          <w:spacing w:val="1"/>
          <w:sz w:val="18"/>
        </w:rPr>
        <w:t> </w:t>
      </w:r>
      <w:r>
        <w:rPr>
          <w:i/>
          <w:color w:val="36586A"/>
          <w:spacing w:val="-2"/>
          <w:sz w:val="18"/>
        </w:rPr>
        <w:t>Technical</w:t>
      </w:r>
      <w:r>
        <w:rPr>
          <w:i/>
          <w:color w:val="36586A"/>
          <w:spacing w:val="1"/>
          <w:sz w:val="18"/>
        </w:rPr>
        <w:t> </w:t>
      </w:r>
      <w:r>
        <w:rPr>
          <w:i/>
          <w:color w:val="36586A"/>
          <w:spacing w:val="-2"/>
          <w:sz w:val="18"/>
        </w:rPr>
        <w:t>Limitations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530"/>
        <w:gridCol w:w="4470"/>
        <w:gridCol w:w="853"/>
      </w:tblGrid>
      <w:tr>
        <w:trPr>
          <w:trHeight w:val="434" w:hRule="atLeast"/>
        </w:trPr>
        <w:tc>
          <w:tcPr>
            <w:tcW w:w="9853" w:type="dxa"/>
            <w:gridSpan w:val="3"/>
            <w:tcBorders>
              <w:top w:val="nil"/>
              <w:left w:val="nil"/>
              <w:bottom w:val="nil"/>
              <w:right w:val="nil"/>
            </w:tcBorders>
            <w:shd w:val="clear" w:color="auto" w:fill="0A6172"/>
          </w:tcPr>
          <w:p>
            <w:pPr>
              <w:pStyle w:val="TableParagraph"/>
              <w:tabs>
                <w:tab w:pos="4651" w:val="left" w:leader="none"/>
                <w:tab w:pos="9120" w:val="left" w:leader="none"/>
              </w:tabs>
              <w:spacing w:before="108"/>
              <w:ind w:left="119"/>
              <w:rPr>
                <w:b/>
                <w:sz w:val="17"/>
              </w:rPr>
            </w:pPr>
            <w:r>
              <w:rPr>
                <w:b/>
                <w:color w:val="FFFFFF"/>
                <w:spacing w:val="-2"/>
                <w:sz w:val="17"/>
              </w:rPr>
              <w:t>Limitation</w:t>
            </w:r>
            <w:r>
              <w:rPr>
                <w:b/>
                <w:color w:val="FFFFFF"/>
                <w:sz w:val="17"/>
              </w:rPr>
              <w:tab/>
            </w:r>
            <w:r>
              <w:rPr>
                <w:b/>
                <w:color w:val="FFFFFF"/>
                <w:spacing w:val="-2"/>
                <w:sz w:val="17"/>
              </w:rPr>
              <w:t>Impact</w:t>
            </w:r>
            <w:r>
              <w:rPr>
                <w:b/>
                <w:color w:val="FFFFFF"/>
                <w:sz w:val="17"/>
              </w:rPr>
              <w:tab/>
            </w:r>
            <w:r>
              <w:rPr>
                <w:b/>
                <w:color w:val="FFFFFF"/>
                <w:spacing w:val="-2"/>
                <w:sz w:val="17"/>
              </w:rPr>
              <w:t>Severity</w:t>
            </w:r>
          </w:p>
        </w:tc>
      </w:tr>
      <w:tr>
        <w:trPr>
          <w:trHeight w:val="374" w:hRule="atLeast"/>
        </w:trPr>
        <w:tc>
          <w:tcPr>
            <w:tcW w:w="4530" w:type="dxa"/>
            <w:tcBorders>
              <w:top w:val="nil"/>
            </w:tcBorders>
          </w:tcPr>
          <w:p>
            <w:pPr>
              <w:pStyle w:val="TableParagraph"/>
              <w:rPr>
                <w:sz w:val="17"/>
              </w:rPr>
            </w:pPr>
            <w:r>
              <w:rPr>
                <w:color w:val="172837"/>
                <w:sz w:val="17"/>
              </w:rPr>
              <w:t>In-memory</w:t>
            </w:r>
            <w:r>
              <w:rPr>
                <w:color w:val="172837"/>
                <w:spacing w:val="6"/>
                <w:sz w:val="17"/>
              </w:rPr>
              <w:t> </w:t>
            </w:r>
            <w:r>
              <w:rPr>
                <w:color w:val="172837"/>
                <w:sz w:val="17"/>
              </w:rPr>
              <w:t>session</w:t>
            </w:r>
            <w:r>
              <w:rPr>
                <w:color w:val="172837"/>
                <w:spacing w:val="6"/>
                <w:sz w:val="17"/>
              </w:rPr>
              <w:t> </w:t>
            </w:r>
            <w:r>
              <w:rPr>
                <w:color w:val="172837"/>
                <w:spacing w:val="-2"/>
                <w:sz w:val="17"/>
              </w:rPr>
              <w:t>storage</w:t>
            </w:r>
          </w:p>
        </w:tc>
        <w:tc>
          <w:tcPr>
            <w:tcW w:w="4470" w:type="dxa"/>
            <w:tcBorders>
              <w:top w:val="nil"/>
            </w:tcBorders>
          </w:tcPr>
          <w:p>
            <w:pPr>
              <w:pStyle w:val="TableParagraph"/>
              <w:ind w:left="114"/>
              <w:rPr>
                <w:sz w:val="17"/>
              </w:rPr>
            </w:pPr>
            <w:r>
              <w:rPr>
                <w:color w:val="172837"/>
                <w:sz w:val="17"/>
              </w:rPr>
              <w:t>All staff sessions</w:t>
            </w:r>
            <w:r>
              <w:rPr>
                <w:color w:val="172837"/>
                <w:spacing w:val="1"/>
                <w:sz w:val="17"/>
              </w:rPr>
              <w:t> </w:t>
            </w:r>
            <w:r>
              <w:rPr>
                <w:color w:val="172837"/>
                <w:sz w:val="17"/>
              </w:rPr>
              <w:t>lost on server</w:t>
            </w:r>
            <w:r>
              <w:rPr>
                <w:color w:val="172837"/>
                <w:spacing w:val="1"/>
                <w:sz w:val="17"/>
              </w:rPr>
              <w:t> </w:t>
            </w:r>
            <w:r>
              <w:rPr>
                <w:color w:val="172837"/>
                <w:sz w:val="17"/>
              </w:rPr>
              <w:t>restart; users must</w:t>
            </w:r>
            <w:r>
              <w:rPr>
                <w:color w:val="172837"/>
                <w:spacing w:val="1"/>
                <w:sz w:val="17"/>
              </w:rPr>
              <w:t> </w:t>
            </w:r>
            <w:r>
              <w:rPr>
                <w:color w:val="172837"/>
                <w:sz w:val="17"/>
              </w:rPr>
              <w:t>re-</w:t>
            </w:r>
            <w:r>
              <w:rPr>
                <w:color w:val="172837"/>
                <w:spacing w:val="-2"/>
                <w:sz w:val="17"/>
              </w:rPr>
              <w:t>login</w:t>
            </w:r>
          </w:p>
        </w:tc>
        <w:tc>
          <w:tcPr>
            <w:tcW w:w="853" w:type="dxa"/>
            <w:tcBorders>
              <w:top w:val="nil"/>
              <w:right w:val="single" w:sz="4" w:space="0" w:color="CBD8DE"/>
            </w:tcBorders>
          </w:tcPr>
          <w:p>
            <w:pPr>
              <w:pStyle w:val="TableParagraph"/>
              <w:rPr>
                <w:sz w:val="17"/>
              </w:rPr>
            </w:pPr>
            <w:r>
              <w:rPr>
                <w:color w:val="172837"/>
                <w:spacing w:val="-4"/>
                <w:sz w:val="17"/>
              </w:rPr>
              <w:t>High</w:t>
            </w:r>
          </w:p>
        </w:tc>
      </w:tr>
      <w:tr>
        <w:trPr>
          <w:trHeight w:val="374" w:hRule="atLeast"/>
        </w:trPr>
        <w:tc>
          <w:tcPr>
            <w:tcW w:w="4530" w:type="dxa"/>
            <w:shd w:val="clear" w:color="auto" w:fill="F5F9FA"/>
          </w:tcPr>
          <w:p>
            <w:pPr>
              <w:pStyle w:val="TableParagraph"/>
              <w:rPr>
                <w:sz w:val="17"/>
              </w:rPr>
            </w:pPr>
            <w:r>
              <w:rPr>
                <w:color w:val="172837"/>
                <w:sz w:val="17"/>
              </w:rPr>
              <w:t>No</w:t>
            </w:r>
            <w:r>
              <w:rPr>
                <w:color w:val="172837"/>
                <w:spacing w:val="1"/>
                <w:sz w:val="17"/>
              </w:rPr>
              <w:t> </w:t>
            </w:r>
            <w:r>
              <w:rPr>
                <w:color w:val="172837"/>
                <w:sz w:val="17"/>
              </w:rPr>
              <w:t>rate</w:t>
            </w:r>
            <w:r>
              <w:rPr>
                <w:color w:val="172837"/>
                <w:spacing w:val="1"/>
                <w:sz w:val="17"/>
              </w:rPr>
              <w:t> </w:t>
            </w:r>
            <w:r>
              <w:rPr>
                <w:color w:val="172837"/>
                <w:sz w:val="17"/>
              </w:rPr>
              <w:t>limiting</w:t>
            </w:r>
            <w:r>
              <w:rPr>
                <w:color w:val="172837"/>
                <w:spacing w:val="1"/>
                <w:sz w:val="17"/>
              </w:rPr>
              <w:t> </w:t>
            </w:r>
            <w:r>
              <w:rPr>
                <w:color w:val="172837"/>
                <w:sz w:val="17"/>
              </w:rPr>
              <w:t>on</w:t>
            </w:r>
            <w:r>
              <w:rPr>
                <w:color w:val="172837"/>
                <w:spacing w:val="1"/>
                <w:sz w:val="17"/>
              </w:rPr>
              <w:t> </w:t>
            </w:r>
            <w:r>
              <w:rPr>
                <w:color w:val="172837"/>
                <w:sz w:val="17"/>
              </w:rPr>
              <w:t>auth</w:t>
            </w:r>
            <w:r>
              <w:rPr>
                <w:color w:val="172837"/>
                <w:spacing w:val="1"/>
                <w:sz w:val="17"/>
              </w:rPr>
              <w:t> </w:t>
            </w:r>
            <w:r>
              <w:rPr>
                <w:color w:val="172837"/>
                <w:spacing w:val="-2"/>
                <w:sz w:val="17"/>
              </w:rPr>
              <w:t>endpoints</w:t>
            </w:r>
          </w:p>
        </w:tc>
        <w:tc>
          <w:tcPr>
            <w:tcW w:w="4470" w:type="dxa"/>
            <w:shd w:val="clear" w:color="auto" w:fill="F5F9FA"/>
          </w:tcPr>
          <w:p>
            <w:pPr>
              <w:pStyle w:val="TableParagraph"/>
              <w:ind w:left="114"/>
              <w:rPr>
                <w:sz w:val="17"/>
              </w:rPr>
            </w:pPr>
            <w:r>
              <w:rPr>
                <w:color w:val="172837"/>
                <w:sz w:val="17"/>
              </w:rPr>
              <w:t>Susceptible to brute-force</w:t>
            </w:r>
            <w:r>
              <w:rPr>
                <w:color w:val="172837"/>
                <w:spacing w:val="1"/>
                <w:sz w:val="17"/>
              </w:rPr>
              <w:t> </w:t>
            </w:r>
            <w:r>
              <w:rPr>
                <w:color w:val="172837"/>
                <w:spacing w:val="-2"/>
                <w:sz w:val="17"/>
              </w:rPr>
              <w:t>attacks</w:t>
            </w:r>
          </w:p>
        </w:tc>
        <w:tc>
          <w:tcPr>
            <w:tcW w:w="853" w:type="dxa"/>
            <w:tcBorders>
              <w:right w:val="single" w:sz="4" w:space="0" w:color="CBD8DE"/>
            </w:tcBorders>
            <w:shd w:val="clear" w:color="auto" w:fill="F5F9FA"/>
          </w:tcPr>
          <w:p>
            <w:pPr>
              <w:pStyle w:val="TableParagraph"/>
              <w:rPr>
                <w:sz w:val="17"/>
              </w:rPr>
            </w:pPr>
            <w:r>
              <w:rPr>
                <w:color w:val="172837"/>
                <w:spacing w:val="-2"/>
                <w:sz w:val="17"/>
              </w:rPr>
              <w:t>Medium</w:t>
            </w:r>
          </w:p>
        </w:tc>
      </w:tr>
      <w:tr>
        <w:trPr>
          <w:trHeight w:val="389" w:hRule="atLeast"/>
        </w:trPr>
        <w:tc>
          <w:tcPr>
            <w:tcW w:w="4530" w:type="dxa"/>
          </w:tcPr>
          <w:p>
            <w:pPr>
              <w:pStyle w:val="TableParagraph"/>
              <w:spacing w:before="74"/>
              <w:rPr>
                <w:rFonts w:ascii="Consolas"/>
                <w:sz w:val="18"/>
              </w:rPr>
            </w:pPr>
            <w:r>
              <w:rPr>
                <w:color w:val="172837"/>
                <w:sz w:val="17"/>
              </w:rPr>
              <w:t>CORS configured as</w:t>
            </w:r>
            <w:r>
              <w:rPr>
                <w:color w:val="172837"/>
                <w:spacing w:val="59"/>
                <w:sz w:val="17"/>
              </w:rPr>
              <w:t> </w:t>
            </w:r>
            <w:r>
              <w:rPr>
                <w:rFonts w:ascii="Consolas"/>
                <w:color w:val="9D3C33"/>
                <w:spacing w:val="-10"/>
                <w:sz w:val="18"/>
              </w:rPr>
              <w:t>*</w:t>
            </w:r>
          </w:p>
        </w:tc>
        <w:tc>
          <w:tcPr>
            <w:tcW w:w="4470" w:type="dxa"/>
          </w:tcPr>
          <w:p>
            <w:pPr>
              <w:pStyle w:val="TableParagraph"/>
              <w:ind w:left="114"/>
              <w:rPr>
                <w:sz w:val="17"/>
              </w:rPr>
            </w:pPr>
            <w:r>
              <w:rPr>
                <w:color w:val="172837"/>
                <w:sz w:val="17"/>
              </w:rPr>
              <w:t>Allows any</w:t>
            </w:r>
            <w:r>
              <w:rPr>
                <w:color w:val="172837"/>
                <w:spacing w:val="1"/>
                <w:sz w:val="17"/>
              </w:rPr>
              <w:t> </w:t>
            </w:r>
            <w:r>
              <w:rPr>
                <w:color w:val="172837"/>
                <w:sz w:val="17"/>
              </w:rPr>
              <w:t>origin;</w:t>
            </w:r>
            <w:r>
              <w:rPr>
                <w:color w:val="172837"/>
                <w:spacing w:val="1"/>
                <w:sz w:val="17"/>
              </w:rPr>
              <w:t> </w:t>
            </w:r>
            <w:r>
              <w:rPr>
                <w:color w:val="172837"/>
                <w:sz w:val="17"/>
              </w:rPr>
              <w:t>must</w:t>
            </w:r>
            <w:r>
              <w:rPr>
                <w:color w:val="172837"/>
                <w:spacing w:val="1"/>
                <w:sz w:val="17"/>
              </w:rPr>
              <w:t> </w:t>
            </w:r>
            <w:r>
              <w:rPr>
                <w:color w:val="172837"/>
                <w:sz w:val="17"/>
              </w:rPr>
              <w:t>be restricted</w:t>
            </w:r>
            <w:r>
              <w:rPr>
                <w:color w:val="172837"/>
                <w:spacing w:val="1"/>
                <w:sz w:val="17"/>
              </w:rPr>
              <w:t> </w:t>
            </w:r>
            <w:r>
              <w:rPr>
                <w:color w:val="172837"/>
                <w:sz w:val="17"/>
              </w:rPr>
              <w:t>for</w:t>
            </w:r>
            <w:r>
              <w:rPr>
                <w:color w:val="172837"/>
                <w:spacing w:val="1"/>
                <w:sz w:val="17"/>
              </w:rPr>
              <w:t> </w:t>
            </w:r>
            <w:r>
              <w:rPr>
                <w:color w:val="172837"/>
                <w:spacing w:val="-2"/>
                <w:sz w:val="17"/>
              </w:rPr>
              <w:t>production</w:t>
            </w:r>
          </w:p>
        </w:tc>
        <w:tc>
          <w:tcPr>
            <w:tcW w:w="853" w:type="dxa"/>
            <w:tcBorders>
              <w:right w:val="single" w:sz="4" w:space="0" w:color="CBD8DE"/>
            </w:tcBorders>
          </w:tcPr>
          <w:p>
            <w:pPr>
              <w:pStyle w:val="TableParagraph"/>
              <w:rPr>
                <w:sz w:val="17"/>
              </w:rPr>
            </w:pPr>
            <w:r>
              <w:rPr>
                <w:color w:val="172837"/>
                <w:spacing w:val="-4"/>
                <w:sz w:val="17"/>
              </w:rPr>
              <w:t>High</w:t>
            </w:r>
          </w:p>
        </w:tc>
      </w:tr>
      <w:tr>
        <w:trPr>
          <w:trHeight w:val="374" w:hRule="atLeast"/>
        </w:trPr>
        <w:tc>
          <w:tcPr>
            <w:tcW w:w="4530" w:type="dxa"/>
            <w:shd w:val="clear" w:color="auto" w:fill="F5F9FA"/>
          </w:tcPr>
          <w:p>
            <w:pPr>
              <w:pStyle w:val="TableParagraph"/>
              <w:rPr>
                <w:sz w:val="17"/>
              </w:rPr>
            </w:pPr>
            <w:r>
              <w:rPr>
                <w:color w:val="172837"/>
                <w:sz w:val="17"/>
              </w:rPr>
              <w:t>No</w:t>
            </w:r>
            <w:r>
              <w:rPr>
                <w:color w:val="172837"/>
                <w:spacing w:val="1"/>
                <w:sz w:val="17"/>
              </w:rPr>
              <w:t> </w:t>
            </w:r>
            <w:r>
              <w:rPr>
                <w:color w:val="172837"/>
                <w:sz w:val="17"/>
              </w:rPr>
              <w:t>security</w:t>
            </w:r>
            <w:r>
              <w:rPr>
                <w:color w:val="172837"/>
                <w:spacing w:val="2"/>
                <w:sz w:val="17"/>
              </w:rPr>
              <w:t> </w:t>
            </w:r>
            <w:r>
              <w:rPr>
                <w:color w:val="172837"/>
                <w:sz w:val="17"/>
              </w:rPr>
              <w:t>headers</w:t>
            </w:r>
            <w:r>
              <w:rPr>
                <w:color w:val="172837"/>
                <w:spacing w:val="2"/>
                <w:sz w:val="17"/>
              </w:rPr>
              <w:t> </w:t>
            </w:r>
            <w:r>
              <w:rPr>
                <w:color w:val="172837"/>
                <w:sz w:val="17"/>
              </w:rPr>
              <w:t>(HSTS,</w:t>
            </w:r>
            <w:r>
              <w:rPr>
                <w:color w:val="172837"/>
                <w:spacing w:val="1"/>
                <w:sz w:val="17"/>
              </w:rPr>
              <w:t> </w:t>
            </w:r>
            <w:r>
              <w:rPr>
                <w:color w:val="172837"/>
                <w:sz w:val="17"/>
              </w:rPr>
              <w:t>X-Frame-</w:t>
            </w:r>
            <w:r>
              <w:rPr>
                <w:color w:val="172837"/>
                <w:spacing w:val="-2"/>
                <w:sz w:val="17"/>
              </w:rPr>
              <w:t>Options)</w:t>
            </w:r>
          </w:p>
        </w:tc>
        <w:tc>
          <w:tcPr>
            <w:tcW w:w="4470" w:type="dxa"/>
            <w:shd w:val="clear" w:color="auto" w:fill="F5F9FA"/>
          </w:tcPr>
          <w:p>
            <w:pPr>
              <w:pStyle w:val="TableParagraph"/>
              <w:ind w:left="114"/>
              <w:rPr>
                <w:sz w:val="17"/>
              </w:rPr>
            </w:pPr>
            <w:r>
              <w:rPr>
                <w:color w:val="172837"/>
                <w:sz w:val="17"/>
              </w:rPr>
              <w:t>Missing</w:t>
            </w:r>
            <w:r>
              <w:rPr>
                <w:color w:val="172837"/>
                <w:spacing w:val="-1"/>
                <w:sz w:val="17"/>
              </w:rPr>
              <w:t> </w:t>
            </w:r>
            <w:r>
              <w:rPr>
                <w:color w:val="172837"/>
                <w:sz w:val="17"/>
              </w:rPr>
              <w:t>browser-level </w:t>
            </w:r>
            <w:r>
              <w:rPr>
                <w:color w:val="172837"/>
                <w:spacing w:val="-2"/>
                <w:sz w:val="17"/>
              </w:rPr>
              <w:t>protections</w:t>
            </w:r>
          </w:p>
        </w:tc>
        <w:tc>
          <w:tcPr>
            <w:tcW w:w="853" w:type="dxa"/>
            <w:tcBorders>
              <w:right w:val="single" w:sz="4" w:space="0" w:color="CBD8DE"/>
            </w:tcBorders>
            <w:shd w:val="clear" w:color="auto" w:fill="F5F9FA"/>
          </w:tcPr>
          <w:p>
            <w:pPr>
              <w:pStyle w:val="TableParagraph"/>
              <w:rPr>
                <w:sz w:val="17"/>
              </w:rPr>
            </w:pPr>
            <w:r>
              <w:rPr>
                <w:color w:val="172837"/>
                <w:spacing w:val="-2"/>
                <w:sz w:val="17"/>
              </w:rPr>
              <w:t>Medium</w:t>
            </w:r>
          </w:p>
        </w:tc>
      </w:tr>
      <w:tr>
        <w:trPr>
          <w:trHeight w:val="374" w:hRule="atLeast"/>
        </w:trPr>
        <w:tc>
          <w:tcPr>
            <w:tcW w:w="4530" w:type="dxa"/>
          </w:tcPr>
          <w:p>
            <w:pPr>
              <w:pStyle w:val="TableParagraph"/>
              <w:rPr>
                <w:sz w:val="17"/>
              </w:rPr>
            </w:pPr>
            <w:r>
              <w:rPr>
                <w:color w:val="172837"/>
                <w:sz w:val="17"/>
              </w:rPr>
              <w:t>Frontend</w:t>
            </w:r>
            <w:r>
              <w:rPr>
                <w:color w:val="172837"/>
                <w:spacing w:val="1"/>
                <w:sz w:val="17"/>
              </w:rPr>
              <w:t> </w:t>
            </w:r>
            <w:r>
              <w:rPr>
                <w:color w:val="172837"/>
                <w:sz w:val="17"/>
              </w:rPr>
              <w:t>bundle</w:t>
            </w:r>
            <w:r>
              <w:rPr>
                <w:color w:val="172837"/>
                <w:spacing w:val="2"/>
                <w:sz w:val="17"/>
              </w:rPr>
              <w:t> </w:t>
            </w:r>
            <w:r>
              <w:rPr>
                <w:color w:val="172837"/>
                <w:sz w:val="17"/>
              </w:rPr>
              <w:t>&gt;</w:t>
            </w:r>
            <w:r>
              <w:rPr>
                <w:color w:val="172837"/>
                <w:spacing w:val="1"/>
                <w:sz w:val="17"/>
              </w:rPr>
              <w:t> </w:t>
            </w:r>
            <w:r>
              <w:rPr>
                <w:color w:val="172837"/>
                <w:sz w:val="17"/>
              </w:rPr>
              <w:t>2</w:t>
            </w:r>
            <w:r>
              <w:rPr>
                <w:color w:val="172837"/>
                <w:spacing w:val="2"/>
                <w:sz w:val="17"/>
              </w:rPr>
              <w:t> </w:t>
            </w:r>
            <w:r>
              <w:rPr>
                <w:color w:val="172837"/>
                <w:sz w:val="17"/>
              </w:rPr>
              <w:t>MB</w:t>
            </w:r>
            <w:r>
              <w:rPr>
                <w:color w:val="172837"/>
                <w:spacing w:val="2"/>
                <w:sz w:val="17"/>
              </w:rPr>
              <w:t> </w:t>
            </w:r>
            <w:r>
              <w:rPr>
                <w:color w:val="172837"/>
                <w:spacing w:val="-4"/>
                <w:sz w:val="17"/>
              </w:rPr>
              <w:t>(raw)</w:t>
            </w:r>
          </w:p>
        </w:tc>
        <w:tc>
          <w:tcPr>
            <w:tcW w:w="4470" w:type="dxa"/>
          </w:tcPr>
          <w:p>
            <w:pPr>
              <w:pStyle w:val="TableParagraph"/>
              <w:ind w:left="114"/>
              <w:rPr>
                <w:sz w:val="17"/>
              </w:rPr>
            </w:pPr>
            <w:r>
              <w:rPr>
                <w:color w:val="172837"/>
                <w:sz w:val="17"/>
              </w:rPr>
              <w:t>Slower</w:t>
            </w:r>
            <w:r>
              <w:rPr>
                <w:color w:val="172837"/>
                <w:spacing w:val="2"/>
                <w:sz w:val="17"/>
              </w:rPr>
              <w:t> </w:t>
            </w:r>
            <w:r>
              <w:rPr>
                <w:color w:val="172837"/>
                <w:sz w:val="17"/>
              </w:rPr>
              <w:t>initial</w:t>
            </w:r>
            <w:r>
              <w:rPr>
                <w:color w:val="172837"/>
                <w:spacing w:val="3"/>
                <w:sz w:val="17"/>
              </w:rPr>
              <w:t> </w:t>
            </w:r>
            <w:r>
              <w:rPr>
                <w:color w:val="172837"/>
                <w:sz w:val="17"/>
              </w:rPr>
              <w:t>load</w:t>
            </w:r>
            <w:r>
              <w:rPr>
                <w:color w:val="172837"/>
                <w:spacing w:val="3"/>
                <w:sz w:val="17"/>
              </w:rPr>
              <w:t> </w:t>
            </w:r>
            <w:r>
              <w:rPr>
                <w:color w:val="172837"/>
                <w:sz w:val="17"/>
              </w:rPr>
              <w:t>on</w:t>
            </w:r>
            <w:r>
              <w:rPr>
                <w:color w:val="172837"/>
                <w:spacing w:val="3"/>
                <w:sz w:val="17"/>
              </w:rPr>
              <w:t> </w:t>
            </w:r>
            <w:r>
              <w:rPr>
                <w:color w:val="172837"/>
                <w:sz w:val="17"/>
              </w:rPr>
              <w:t>low-bandwidth</w:t>
            </w:r>
            <w:r>
              <w:rPr>
                <w:color w:val="172837"/>
                <w:spacing w:val="2"/>
                <w:sz w:val="17"/>
              </w:rPr>
              <w:t> </w:t>
            </w:r>
            <w:r>
              <w:rPr>
                <w:color w:val="172837"/>
                <w:spacing w:val="-2"/>
                <w:sz w:val="17"/>
              </w:rPr>
              <w:t>connections</w:t>
            </w:r>
          </w:p>
        </w:tc>
        <w:tc>
          <w:tcPr>
            <w:tcW w:w="853" w:type="dxa"/>
            <w:tcBorders>
              <w:right w:val="single" w:sz="4" w:space="0" w:color="CBD8DE"/>
            </w:tcBorders>
          </w:tcPr>
          <w:p>
            <w:pPr>
              <w:pStyle w:val="TableParagraph"/>
              <w:rPr>
                <w:sz w:val="17"/>
              </w:rPr>
            </w:pPr>
            <w:r>
              <w:rPr>
                <w:color w:val="172837"/>
                <w:spacing w:val="-2"/>
                <w:sz w:val="17"/>
              </w:rPr>
              <w:t>Medium</w:t>
            </w:r>
          </w:p>
        </w:tc>
      </w:tr>
      <w:tr>
        <w:trPr>
          <w:trHeight w:val="374" w:hRule="atLeast"/>
        </w:trPr>
        <w:tc>
          <w:tcPr>
            <w:tcW w:w="4530" w:type="dxa"/>
            <w:shd w:val="clear" w:color="auto" w:fill="F5F9FA"/>
          </w:tcPr>
          <w:p>
            <w:pPr>
              <w:pStyle w:val="TableParagraph"/>
              <w:rPr>
                <w:sz w:val="17"/>
              </w:rPr>
            </w:pPr>
            <w:r>
              <w:rPr>
                <w:color w:val="172837"/>
                <w:sz w:val="17"/>
              </w:rPr>
              <w:t>Some</w:t>
            </w:r>
            <w:r>
              <w:rPr>
                <w:color w:val="172837"/>
                <w:spacing w:val="2"/>
                <w:sz w:val="17"/>
              </w:rPr>
              <w:t> </w:t>
            </w:r>
            <w:r>
              <w:rPr>
                <w:color w:val="172837"/>
                <w:sz w:val="17"/>
              </w:rPr>
              <w:t>operational</w:t>
            </w:r>
            <w:r>
              <w:rPr>
                <w:color w:val="172837"/>
                <w:spacing w:val="2"/>
                <w:sz w:val="17"/>
              </w:rPr>
              <w:t> </w:t>
            </w:r>
            <w:r>
              <w:rPr>
                <w:color w:val="172837"/>
                <w:sz w:val="17"/>
              </w:rPr>
              <w:t>modules</w:t>
            </w:r>
            <w:r>
              <w:rPr>
                <w:color w:val="172837"/>
                <w:spacing w:val="2"/>
                <w:sz w:val="17"/>
              </w:rPr>
              <w:t> </w:t>
            </w:r>
            <w:r>
              <w:rPr>
                <w:color w:val="172837"/>
                <w:sz w:val="17"/>
              </w:rPr>
              <w:t>retain</w:t>
            </w:r>
            <w:r>
              <w:rPr>
                <w:color w:val="172837"/>
                <w:spacing w:val="2"/>
                <w:sz w:val="17"/>
              </w:rPr>
              <w:t> </w:t>
            </w:r>
            <w:r>
              <w:rPr>
                <w:color w:val="172837"/>
                <w:sz w:val="17"/>
              </w:rPr>
              <w:t>JSON-backed</w:t>
            </w:r>
            <w:r>
              <w:rPr>
                <w:color w:val="172837"/>
                <w:spacing w:val="2"/>
                <w:sz w:val="17"/>
              </w:rPr>
              <w:t> </w:t>
            </w:r>
            <w:r>
              <w:rPr>
                <w:color w:val="172837"/>
                <w:spacing w:val="-2"/>
                <w:sz w:val="17"/>
              </w:rPr>
              <w:t>persistence</w:t>
            </w:r>
          </w:p>
        </w:tc>
        <w:tc>
          <w:tcPr>
            <w:tcW w:w="4470" w:type="dxa"/>
            <w:shd w:val="clear" w:color="auto" w:fill="F5F9FA"/>
          </w:tcPr>
          <w:p>
            <w:pPr>
              <w:pStyle w:val="TableParagraph"/>
              <w:ind w:left="114"/>
              <w:rPr>
                <w:sz w:val="17"/>
              </w:rPr>
            </w:pPr>
            <w:r>
              <w:rPr>
                <w:color w:val="172837"/>
                <w:sz w:val="17"/>
              </w:rPr>
              <w:t>Data</w:t>
            </w:r>
            <w:r>
              <w:rPr>
                <w:color w:val="172837"/>
                <w:spacing w:val="1"/>
                <w:sz w:val="17"/>
              </w:rPr>
              <w:t> </w:t>
            </w:r>
            <w:r>
              <w:rPr>
                <w:color w:val="172837"/>
                <w:sz w:val="17"/>
              </w:rPr>
              <w:t>management</w:t>
            </w:r>
            <w:r>
              <w:rPr>
                <w:color w:val="172837"/>
                <w:spacing w:val="2"/>
                <w:sz w:val="17"/>
              </w:rPr>
              <w:t> </w:t>
            </w:r>
            <w:r>
              <w:rPr>
                <w:color w:val="172837"/>
                <w:sz w:val="17"/>
              </w:rPr>
              <w:t>is</w:t>
            </w:r>
            <w:r>
              <w:rPr>
                <w:color w:val="172837"/>
                <w:spacing w:val="1"/>
                <w:sz w:val="17"/>
              </w:rPr>
              <w:t> </w:t>
            </w:r>
            <w:r>
              <w:rPr>
                <w:color w:val="172837"/>
                <w:sz w:val="17"/>
              </w:rPr>
              <w:t>split</w:t>
            </w:r>
            <w:r>
              <w:rPr>
                <w:color w:val="172837"/>
                <w:spacing w:val="2"/>
                <w:sz w:val="17"/>
              </w:rPr>
              <w:t> </w:t>
            </w:r>
            <w:r>
              <w:rPr>
                <w:color w:val="172837"/>
                <w:sz w:val="17"/>
              </w:rPr>
              <w:t>across</w:t>
            </w:r>
            <w:r>
              <w:rPr>
                <w:color w:val="172837"/>
                <w:spacing w:val="2"/>
                <w:sz w:val="17"/>
              </w:rPr>
              <w:t> </w:t>
            </w:r>
            <w:r>
              <w:rPr>
                <w:color w:val="172837"/>
                <w:sz w:val="17"/>
              </w:rPr>
              <w:t>persistence</w:t>
            </w:r>
            <w:r>
              <w:rPr>
                <w:color w:val="172837"/>
                <w:spacing w:val="1"/>
                <w:sz w:val="17"/>
              </w:rPr>
              <w:t> </w:t>
            </w:r>
            <w:r>
              <w:rPr>
                <w:color w:val="172837"/>
                <w:spacing w:val="-2"/>
                <w:sz w:val="17"/>
              </w:rPr>
              <w:t>mechanisms</w:t>
            </w:r>
          </w:p>
        </w:tc>
        <w:tc>
          <w:tcPr>
            <w:tcW w:w="853" w:type="dxa"/>
            <w:tcBorders>
              <w:right w:val="single" w:sz="4" w:space="0" w:color="CBD8DE"/>
            </w:tcBorders>
            <w:shd w:val="clear" w:color="auto" w:fill="F5F9FA"/>
          </w:tcPr>
          <w:p>
            <w:pPr>
              <w:pStyle w:val="TableParagraph"/>
              <w:rPr>
                <w:sz w:val="17"/>
              </w:rPr>
            </w:pPr>
            <w:r>
              <w:rPr>
                <w:color w:val="172837"/>
                <w:spacing w:val="-2"/>
                <w:sz w:val="17"/>
              </w:rPr>
              <w:t>Medium</w:t>
            </w:r>
          </w:p>
        </w:tc>
      </w:tr>
      <w:tr>
        <w:trPr>
          <w:trHeight w:val="374" w:hRule="atLeast"/>
        </w:trPr>
        <w:tc>
          <w:tcPr>
            <w:tcW w:w="4530" w:type="dxa"/>
          </w:tcPr>
          <w:p>
            <w:pPr>
              <w:pStyle w:val="TableParagraph"/>
              <w:rPr>
                <w:sz w:val="17"/>
              </w:rPr>
            </w:pPr>
            <w:r>
              <w:rPr>
                <w:color w:val="172837"/>
                <w:sz w:val="17"/>
              </w:rPr>
              <w:t>ETA</w:t>
            </w:r>
            <w:r>
              <w:rPr>
                <w:color w:val="172837"/>
                <w:spacing w:val="-2"/>
                <w:sz w:val="17"/>
              </w:rPr>
              <w:t> </w:t>
            </w:r>
            <w:r>
              <w:rPr>
                <w:color w:val="172837"/>
                <w:sz w:val="17"/>
              </w:rPr>
              <w:t>uses</w:t>
            </w:r>
            <w:r>
              <w:rPr>
                <w:color w:val="172837"/>
                <w:spacing w:val="-1"/>
                <w:sz w:val="17"/>
              </w:rPr>
              <w:t> </w:t>
            </w:r>
            <w:r>
              <w:rPr>
                <w:color w:val="172837"/>
                <w:sz w:val="17"/>
              </w:rPr>
              <w:t>fixed</w:t>
            </w:r>
            <w:r>
              <w:rPr>
                <w:color w:val="172837"/>
                <w:spacing w:val="-1"/>
                <w:sz w:val="17"/>
              </w:rPr>
              <w:t> </w:t>
            </w:r>
            <w:r>
              <w:rPr>
                <w:color w:val="172837"/>
                <w:sz w:val="17"/>
              </w:rPr>
              <w:t>formula,</w:t>
            </w:r>
            <w:r>
              <w:rPr>
                <w:color w:val="172837"/>
                <w:spacing w:val="-2"/>
                <w:sz w:val="17"/>
              </w:rPr>
              <w:t> </w:t>
            </w:r>
            <w:r>
              <w:rPr>
                <w:color w:val="172837"/>
                <w:sz w:val="17"/>
              </w:rPr>
              <w:t>not</w:t>
            </w:r>
            <w:r>
              <w:rPr>
                <w:color w:val="172837"/>
                <w:spacing w:val="-1"/>
                <w:sz w:val="17"/>
              </w:rPr>
              <w:t> </w:t>
            </w:r>
            <w:r>
              <w:rPr>
                <w:color w:val="172837"/>
                <w:spacing w:val="-2"/>
                <w:sz w:val="17"/>
              </w:rPr>
              <w:t>predictive</w:t>
            </w:r>
          </w:p>
        </w:tc>
        <w:tc>
          <w:tcPr>
            <w:tcW w:w="4470" w:type="dxa"/>
          </w:tcPr>
          <w:p>
            <w:pPr>
              <w:pStyle w:val="TableParagraph"/>
              <w:ind w:left="114"/>
              <w:rPr>
                <w:sz w:val="17"/>
              </w:rPr>
            </w:pPr>
            <w:r>
              <w:rPr>
                <w:color w:val="172837"/>
                <w:sz w:val="17"/>
              </w:rPr>
              <w:t>Less</w:t>
            </w:r>
            <w:r>
              <w:rPr>
                <w:color w:val="172837"/>
                <w:spacing w:val="2"/>
                <w:sz w:val="17"/>
              </w:rPr>
              <w:t> </w:t>
            </w:r>
            <w:r>
              <w:rPr>
                <w:color w:val="172837"/>
                <w:sz w:val="17"/>
              </w:rPr>
              <w:t>accurate</w:t>
            </w:r>
            <w:r>
              <w:rPr>
                <w:color w:val="172837"/>
                <w:spacing w:val="3"/>
                <w:sz w:val="17"/>
              </w:rPr>
              <w:t> </w:t>
            </w:r>
            <w:r>
              <w:rPr>
                <w:color w:val="172837"/>
                <w:sz w:val="17"/>
              </w:rPr>
              <w:t>during</w:t>
            </w:r>
            <w:r>
              <w:rPr>
                <w:color w:val="172837"/>
                <w:spacing w:val="3"/>
                <w:sz w:val="17"/>
              </w:rPr>
              <w:t> </w:t>
            </w:r>
            <w:r>
              <w:rPr>
                <w:color w:val="172837"/>
                <w:sz w:val="17"/>
              </w:rPr>
              <w:t>unusual</w:t>
            </w:r>
            <w:r>
              <w:rPr>
                <w:color w:val="172837"/>
                <w:spacing w:val="3"/>
                <w:sz w:val="17"/>
              </w:rPr>
              <w:t> </w:t>
            </w:r>
            <w:r>
              <w:rPr>
                <w:color w:val="172837"/>
                <w:sz w:val="17"/>
              </w:rPr>
              <w:t>load</w:t>
            </w:r>
            <w:r>
              <w:rPr>
                <w:color w:val="172837"/>
                <w:spacing w:val="2"/>
                <w:sz w:val="17"/>
              </w:rPr>
              <w:t> </w:t>
            </w:r>
            <w:r>
              <w:rPr>
                <w:color w:val="172837"/>
                <w:spacing w:val="-2"/>
                <w:sz w:val="17"/>
              </w:rPr>
              <w:t>patterns</w:t>
            </w:r>
          </w:p>
        </w:tc>
        <w:tc>
          <w:tcPr>
            <w:tcW w:w="853" w:type="dxa"/>
            <w:tcBorders>
              <w:right w:val="single" w:sz="4" w:space="0" w:color="CBD8DE"/>
            </w:tcBorders>
          </w:tcPr>
          <w:p>
            <w:pPr>
              <w:pStyle w:val="TableParagraph"/>
              <w:rPr>
                <w:sz w:val="17"/>
              </w:rPr>
            </w:pPr>
            <w:r>
              <w:rPr>
                <w:color w:val="172837"/>
                <w:spacing w:val="-5"/>
                <w:sz w:val="17"/>
              </w:rPr>
              <w:t>Low</w:t>
            </w:r>
          </w:p>
        </w:tc>
      </w:tr>
      <w:tr>
        <w:trPr>
          <w:trHeight w:val="359" w:hRule="atLeast"/>
        </w:trPr>
        <w:tc>
          <w:tcPr>
            <w:tcW w:w="4530" w:type="dxa"/>
            <w:shd w:val="clear" w:color="auto" w:fill="F5F9FA"/>
          </w:tcPr>
          <w:p>
            <w:pPr>
              <w:pStyle w:val="TableParagraph"/>
              <w:rPr>
                <w:sz w:val="17"/>
              </w:rPr>
            </w:pPr>
            <w:r>
              <w:rPr>
                <w:color w:val="172837"/>
                <w:sz w:val="17"/>
              </w:rPr>
              <w:t>No</w:t>
            </w:r>
            <w:r>
              <w:rPr>
                <w:color w:val="172837"/>
                <w:spacing w:val="1"/>
                <w:sz w:val="17"/>
              </w:rPr>
              <w:t> </w:t>
            </w:r>
            <w:r>
              <w:rPr>
                <w:color w:val="172837"/>
                <w:sz w:val="17"/>
              </w:rPr>
              <w:t>automated</w:t>
            </w:r>
            <w:r>
              <w:rPr>
                <w:color w:val="172837"/>
                <w:spacing w:val="2"/>
                <w:sz w:val="17"/>
              </w:rPr>
              <w:t> </w:t>
            </w:r>
            <w:r>
              <w:rPr>
                <w:color w:val="172837"/>
                <w:sz w:val="17"/>
              </w:rPr>
              <w:t>UI</w:t>
            </w:r>
            <w:r>
              <w:rPr>
                <w:color w:val="172837"/>
                <w:spacing w:val="2"/>
                <w:sz w:val="17"/>
              </w:rPr>
              <w:t> </w:t>
            </w:r>
            <w:r>
              <w:rPr>
                <w:color w:val="172837"/>
                <w:spacing w:val="-2"/>
                <w:sz w:val="17"/>
              </w:rPr>
              <w:t>tests</w:t>
            </w:r>
          </w:p>
        </w:tc>
        <w:tc>
          <w:tcPr>
            <w:tcW w:w="4470" w:type="dxa"/>
            <w:shd w:val="clear" w:color="auto" w:fill="F5F9FA"/>
          </w:tcPr>
          <w:p>
            <w:pPr>
              <w:pStyle w:val="TableParagraph"/>
              <w:ind w:left="114"/>
              <w:rPr>
                <w:sz w:val="17"/>
              </w:rPr>
            </w:pPr>
            <w:r>
              <w:rPr>
                <w:color w:val="172837"/>
                <w:sz w:val="17"/>
              </w:rPr>
              <w:t>Frontend</w:t>
            </w:r>
            <w:r>
              <w:rPr>
                <w:color w:val="172837"/>
                <w:spacing w:val="2"/>
                <w:sz w:val="17"/>
              </w:rPr>
              <w:t> </w:t>
            </w:r>
            <w:r>
              <w:rPr>
                <w:color w:val="172837"/>
                <w:sz w:val="17"/>
              </w:rPr>
              <w:t>regressions</w:t>
            </w:r>
            <w:r>
              <w:rPr>
                <w:color w:val="172837"/>
                <w:spacing w:val="2"/>
                <w:sz w:val="17"/>
              </w:rPr>
              <w:t> </w:t>
            </w:r>
            <w:r>
              <w:rPr>
                <w:color w:val="172837"/>
                <w:sz w:val="17"/>
              </w:rPr>
              <w:t>detected</w:t>
            </w:r>
            <w:r>
              <w:rPr>
                <w:color w:val="172837"/>
                <w:spacing w:val="2"/>
                <w:sz w:val="17"/>
              </w:rPr>
              <w:t> </w:t>
            </w:r>
            <w:r>
              <w:rPr>
                <w:color w:val="172837"/>
                <w:sz w:val="17"/>
              </w:rPr>
              <w:t>manually</w:t>
            </w:r>
            <w:r>
              <w:rPr>
                <w:color w:val="172837"/>
                <w:spacing w:val="2"/>
                <w:sz w:val="17"/>
              </w:rPr>
              <w:t> </w:t>
            </w:r>
            <w:r>
              <w:rPr>
                <w:color w:val="172837"/>
                <w:spacing w:val="-4"/>
                <w:sz w:val="17"/>
              </w:rPr>
              <w:t>only</w:t>
            </w:r>
          </w:p>
        </w:tc>
        <w:tc>
          <w:tcPr>
            <w:tcW w:w="853" w:type="dxa"/>
            <w:tcBorders>
              <w:right w:val="single" w:sz="4" w:space="0" w:color="CBD8DE"/>
            </w:tcBorders>
            <w:shd w:val="clear" w:color="auto" w:fill="F5F9FA"/>
          </w:tcPr>
          <w:p>
            <w:pPr>
              <w:pStyle w:val="TableParagraph"/>
              <w:rPr>
                <w:sz w:val="17"/>
              </w:rPr>
            </w:pPr>
            <w:r>
              <w:rPr>
                <w:color w:val="172837"/>
                <w:spacing w:val="-2"/>
                <w:sz w:val="17"/>
              </w:rPr>
              <w:t>Medium</w:t>
            </w:r>
          </w:p>
        </w:tc>
      </w:tr>
    </w:tbl>
    <w:p>
      <w:pPr>
        <w:pStyle w:val="BodyText"/>
        <w:spacing w:before="8"/>
        <w:rPr>
          <w:i/>
          <w:sz w:val="24"/>
        </w:rPr>
      </w:pPr>
    </w:p>
    <w:p>
      <w:pPr>
        <w:pStyle w:val="Heading8"/>
        <w:numPr>
          <w:ilvl w:val="2"/>
          <w:numId w:val="17"/>
        </w:numPr>
        <w:tabs>
          <w:tab w:pos="916" w:val="left" w:leader="none"/>
        </w:tabs>
        <w:spacing w:line="240" w:lineRule="auto" w:before="0" w:after="0"/>
        <w:ind w:left="915" w:right="0" w:hanging="636"/>
        <w:jc w:val="left"/>
      </w:pPr>
      <w:r>
        <w:rPr>
          <w:color w:val="167286"/>
        </w:rPr>
        <w:t>Functional</w:t>
      </w:r>
      <w:r>
        <w:rPr>
          <w:color w:val="167286"/>
          <w:spacing w:val="-3"/>
        </w:rPr>
        <w:t> </w:t>
      </w:r>
      <w:r>
        <w:rPr>
          <w:color w:val="167286"/>
          <w:spacing w:val="-2"/>
        </w:rPr>
        <w:t>Limitations</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9"/>
          <w:sz w:val="18"/>
        </w:rPr>
        <w:t> </w:t>
      </w:r>
      <w:r>
        <w:rPr>
          <w:i/>
          <w:color w:val="36586A"/>
          <w:sz w:val="18"/>
        </w:rPr>
        <w:t>6.5:</w:t>
      </w:r>
      <w:r>
        <w:rPr>
          <w:i/>
          <w:color w:val="36586A"/>
          <w:spacing w:val="-9"/>
          <w:sz w:val="18"/>
        </w:rPr>
        <w:t> </w:t>
      </w:r>
      <w:r>
        <w:rPr>
          <w:i/>
          <w:color w:val="36586A"/>
          <w:sz w:val="18"/>
        </w:rPr>
        <w:t>Functional</w:t>
      </w:r>
      <w:r>
        <w:rPr>
          <w:i/>
          <w:color w:val="36586A"/>
          <w:spacing w:val="-8"/>
          <w:sz w:val="18"/>
        </w:rPr>
        <w:t> </w:t>
      </w:r>
      <w:r>
        <w:rPr>
          <w:i/>
          <w:color w:val="36586A"/>
          <w:spacing w:val="-2"/>
          <w:sz w:val="18"/>
        </w:rPr>
        <w:t>Limitations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200"/>
        <w:gridCol w:w="4845"/>
        <w:gridCol w:w="808"/>
      </w:tblGrid>
      <w:tr>
        <w:trPr>
          <w:trHeight w:val="434" w:hRule="atLeast"/>
        </w:trPr>
        <w:tc>
          <w:tcPr>
            <w:tcW w:w="9853" w:type="dxa"/>
            <w:gridSpan w:val="3"/>
            <w:tcBorders>
              <w:top w:val="nil"/>
              <w:left w:val="nil"/>
              <w:bottom w:val="nil"/>
              <w:right w:val="nil"/>
            </w:tcBorders>
            <w:shd w:val="clear" w:color="auto" w:fill="0A6172"/>
          </w:tcPr>
          <w:p>
            <w:pPr>
              <w:pStyle w:val="TableParagraph"/>
              <w:tabs>
                <w:tab w:pos="4326" w:val="left" w:leader="none"/>
                <w:tab w:pos="9159" w:val="left" w:leader="none"/>
              </w:tabs>
              <w:spacing w:before="108"/>
              <w:ind w:left="119"/>
              <w:rPr>
                <w:b/>
                <w:sz w:val="17"/>
              </w:rPr>
            </w:pPr>
            <w:r>
              <w:rPr>
                <w:b/>
                <w:color w:val="FFFFFF"/>
                <w:spacing w:val="-2"/>
                <w:sz w:val="17"/>
              </w:rPr>
              <w:t>Limitation</w:t>
            </w:r>
            <w:r>
              <w:rPr>
                <w:b/>
                <w:color w:val="FFFFFF"/>
                <w:sz w:val="17"/>
              </w:rPr>
              <w:tab/>
            </w:r>
            <w:r>
              <w:rPr>
                <w:b/>
                <w:color w:val="FFFFFF"/>
                <w:spacing w:val="-2"/>
                <w:sz w:val="17"/>
              </w:rPr>
              <w:t>Impact</w:t>
            </w:r>
            <w:r>
              <w:rPr>
                <w:b/>
                <w:color w:val="FFFFFF"/>
                <w:sz w:val="17"/>
              </w:rPr>
              <w:tab/>
            </w:r>
            <w:r>
              <w:rPr>
                <w:b/>
                <w:color w:val="FFFFFF"/>
                <w:spacing w:val="-2"/>
                <w:sz w:val="17"/>
              </w:rPr>
              <w:t>Severity</w:t>
            </w:r>
          </w:p>
        </w:tc>
      </w:tr>
      <w:tr>
        <w:trPr>
          <w:trHeight w:val="374" w:hRule="atLeast"/>
        </w:trPr>
        <w:tc>
          <w:tcPr>
            <w:tcW w:w="4200" w:type="dxa"/>
            <w:tcBorders>
              <w:top w:val="nil"/>
            </w:tcBorders>
          </w:tcPr>
          <w:p>
            <w:pPr>
              <w:pStyle w:val="TableParagraph"/>
              <w:rPr>
                <w:sz w:val="17"/>
              </w:rPr>
            </w:pPr>
            <w:r>
              <w:rPr>
                <w:color w:val="172837"/>
                <w:sz w:val="17"/>
              </w:rPr>
              <w:t>WhatsApp</w:t>
            </w:r>
            <w:r>
              <w:rPr>
                <w:color w:val="172837"/>
                <w:spacing w:val="2"/>
                <w:sz w:val="17"/>
              </w:rPr>
              <w:t> </w:t>
            </w:r>
            <w:r>
              <w:rPr>
                <w:color w:val="172837"/>
                <w:sz w:val="17"/>
              </w:rPr>
              <w:t>delivery</w:t>
            </w:r>
            <w:r>
              <w:rPr>
                <w:color w:val="172837"/>
                <w:spacing w:val="3"/>
                <w:sz w:val="17"/>
              </w:rPr>
              <w:t> </w:t>
            </w:r>
            <w:r>
              <w:rPr>
                <w:color w:val="172837"/>
                <w:sz w:val="17"/>
              </w:rPr>
              <w:t>unverified</w:t>
            </w:r>
            <w:r>
              <w:rPr>
                <w:color w:val="172837"/>
                <w:spacing w:val="2"/>
                <w:sz w:val="17"/>
              </w:rPr>
              <w:t> </w:t>
            </w:r>
            <w:r>
              <w:rPr>
                <w:color w:val="172837"/>
                <w:sz w:val="17"/>
              </w:rPr>
              <w:t>with</w:t>
            </w:r>
            <w:r>
              <w:rPr>
                <w:color w:val="172837"/>
                <w:spacing w:val="3"/>
                <w:sz w:val="17"/>
              </w:rPr>
              <w:t> </w:t>
            </w:r>
            <w:r>
              <w:rPr>
                <w:color w:val="172837"/>
                <w:sz w:val="17"/>
              </w:rPr>
              <w:t>live</w:t>
            </w:r>
            <w:r>
              <w:rPr>
                <w:color w:val="172837"/>
                <w:spacing w:val="3"/>
                <w:sz w:val="17"/>
              </w:rPr>
              <w:t> </w:t>
            </w:r>
            <w:r>
              <w:rPr>
                <w:color w:val="172837"/>
                <w:spacing w:val="-2"/>
                <w:sz w:val="17"/>
              </w:rPr>
              <w:t>credentials</w:t>
            </w:r>
          </w:p>
        </w:tc>
        <w:tc>
          <w:tcPr>
            <w:tcW w:w="4845" w:type="dxa"/>
            <w:tcBorders>
              <w:top w:val="nil"/>
            </w:tcBorders>
          </w:tcPr>
          <w:p>
            <w:pPr>
              <w:pStyle w:val="TableParagraph"/>
              <w:ind w:left="119"/>
              <w:rPr>
                <w:sz w:val="17"/>
              </w:rPr>
            </w:pPr>
            <w:r>
              <w:rPr>
                <w:color w:val="172837"/>
                <w:sz w:val="17"/>
              </w:rPr>
              <w:t>Notification</w:t>
            </w:r>
            <w:r>
              <w:rPr>
                <w:color w:val="172837"/>
                <w:spacing w:val="2"/>
                <w:sz w:val="17"/>
              </w:rPr>
              <w:t> </w:t>
            </w:r>
            <w:r>
              <w:rPr>
                <w:color w:val="172837"/>
                <w:sz w:val="17"/>
              </w:rPr>
              <w:t>reliability</w:t>
            </w:r>
            <w:r>
              <w:rPr>
                <w:color w:val="172837"/>
                <w:spacing w:val="2"/>
                <w:sz w:val="17"/>
              </w:rPr>
              <w:t> </w:t>
            </w:r>
            <w:r>
              <w:rPr>
                <w:color w:val="172837"/>
                <w:sz w:val="17"/>
              </w:rPr>
              <w:t>unknown</w:t>
            </w:r>
            <w:r>
              <w:rPr>
                <w:color w:val="172837"/>
                <w:spacing w:val="3"/>
                <w:sz w:val="17"/>
              </w:rPr>
              <w:t> </w:t>
            </w:r>
            <w:r>
              <w:rPr>
                <w:color w:val="172837"/>
                <w:sz w:val="17"/>
              </w:rPr>
              <w:t>in</w:t>
            </w:r>
            <w:r>
              <w:rPr>
                <w:color w:val="172837"/>
                <w:spacing w:val="2"/>
                <w:sz w:val="17"/>
              </w:rPr>
              <w:t> </w:t>
            </w:r>
            <w:r>
              <w:rPr>
                <w:color w:val="172837"/>
                <w:spacing w:val="-2"/>
                <w:sz w:val="17"/>
              </w:rPr>
              <w:t>production</w:t>
            </w:r>
          </w:p>
        </w:tc>
        <w:tc>
          <w:tcPr>
            <w:tcW w:w="808" w:type="dxa"/>
            <w:tcBorders>
              <w:top w:val="nil"/>
              <w:right w:val="single" w:sz="4" w:space="0" w:color="CBD8DE"/>
            </w:tcBorders>
          </w:tcPr>
          <w:p>
            <w:pPr>
              <w:pStyle w:val="TableParagraph"/>
              <w:ind w:left="107"/>
              <w:rPr>
                <w:sz w:val="17"/>
              </w:rPr>
            </w:pPr>
            <w:r>
              <w:rPr>
                <w:color w:val="172837"/>
                <w:spacing w:val="-4"/>
                <w:sz w:val="17"/>
              </w:rPr>
              <w:t>High</w:t>
            </w:r>
          </w:p>
        </w:tc>
      </w:tr>
      <w:tr>
        <w:trPr>
          <w:trHeight w:val="599" w:hRule="atLeast"/>
        </w:trPr>
        <w:tc>
          <w:tcPr>
            <w:tcW w:w="4200" w:type="dxa"/>
            <w:shd w:val="clear" w:color="auto" w:fill="F5F9FA"/>
          </w:tcPr>
          <w:p>
            <w:pPr>
              <w:pStyle w:val="TableParagraph"/>
              <w:rPr>
                <w:sz w:val="17"/>
              </w:rPr>
            </w:pPr>
            <w:r>
              <w:rPr>
                <w:color w:val="172837"/>
                <w:sz w:val="17"/>
              </w:rPr>
              <w:t>Full</w:t>
            </w:r>
            <w:r>
              <w:rPr>
                <w:color w:val="172837"/>
                <w:spacing w:val="2"/>
                <w:sz w:val="17"/>
              </w:rPr>
              <w:t> </w:t>
            </w:r>
            <w:r>
              <w:rPr>
                <w:color w:val="172837"/>
                <w:sz w:val="17"/>
              </w:rPr>
              <w:t>web-push</w:t>
            </w:r>
            <w:r>
              <w:rPr>
                <w:color w:val="172837"/>
                <w:spacing w:val="2"/>
                <w:sz w:val="17"/>
              </w:rPr>
              <w:t> </w:t>
            </w:r>
            <w:r>
              <w:rPr>
                <w:color w:val="172837"/>
                <w:sz w:val="17"/>
              </w:rPr>
              <w:t>backend</w:t>
            </w:r>
            <w:r>
              <w:rPr>
                <w:color w:val="172837"/>
                <w:spacing w:val="3"/>
                <w:sz w:val="17"/>
              </w:rPr>
              <w:t> </w:t>
            </w:r>
            <w:r>
              <w:rPr>
                <w:color w:val="172837"/>
                <w:sz w:val="17"/>
              </w:rPr>
              <w:t>delivery</w:t>
            </w:r>
            <w:r>
              <w:rPr>
                <w:color w:val="172837"/>
                <w:spacing w:val="2"/>
                <w:sz w:val="17"/>
              </w:rPr>
              <w:t> </w:t>
            </w:r>
            <w:r>
              <w:rPr>
                <w:color w:val="172837"/>
                <w:sz w:val="17"/>
              </w:rPr>
              <w:t>is</w:t>
            </w:r>
            <w:r>
              <w:rPr>
                <w:color w:val="172837"/>
                <w:spacing w:val="2"/>
                <w:sz w:val="17"/>
              </w:rPr>
              <w:t> </w:t>
            </w:r>
            <w:r>
              <w:rPr>
                <w:color w:val="172837"/>
                <w:spacing w:val="-2"/>
                <w:sz w:val="17"/>
              </w:rPr>
              <w:t>incomplete</w:t>
            </w:r>
          </w:p>
        </w:tc>
        <w:tc>
          <w:tcPr>
            <w:tcW w:w="4845" w:type="dxa"/>
            <w:shd w:val="clear" w:color="auto" w:fill="F5F9FA"/>
          </w:tcPr>
          <w:p>
            <w:pPr>
              <w:pStyle w:val="TableParagraph"/>
              <w:spacing w:line="259" w:lineRule="auto"/>
              <w:ind w:left="119"/>
              <w:rPr>
                <w:sz w:val="17"/>
              </w:rPr>
            </w:pPr>
            <w:r>
              <w:rPr>
                <w:color w:val="172837"/>
                <w:sz w:val="17"/>
              </w:rPr>
              <w:t>Browser</w:t>
            </w:r>
            <w:r>
              <w:rPr>
                <w:color w:val="172837"/>
                <w:spacing w:val="-2"/>
                <w:sz w:val="17"/>
              </w:rPr>
              <w:t> </w:t>
            </w:r>
            <w:r>
              <w:rPr>
                <w:color w:val="172837"/>
                <w:sz w:val="17"/>
              </w:rPr>
              <w:t>controls</w:t>
            </w:r>
            <w:r>
              <w:rPr>
                <w:color w:val="172837"/>
                <w:spacing w:val="-2"/>
                <w:sz w:val="17"/>
              </w:rPr>
              <w:t> </w:t>
            </w:r>
            <w:r>
              <w:rPr>
                <w:color w:val="172837"/>
                <w:sz w:val="17"/>
              </w:rPr>
              <w:t>exist,</w:t>
            </w:r>
            <w:r>
              <w:rPr>
                <w:color w:val="172837"/>
                <w:spacing w:val="-2"/>
                <w:sz w:val="17"/>
              </w:rPr>
              <w:t> </w:t>
            </w:r>
            <w:r>
              <w:rPr>
                <w:color w:val="172837"/>
                <w:sz w:val="17"/>
              </w:rPr>
              <w:t>but</w:t>
            </w:r>
            <w:r>
              <w:rPr>
                <w:color w:val="172837"/>
                <w:spacing w:val="-2"/>
                <w:sz w:val="17"/>
              </w:rPr>
              <w:t> </w:t>
            </w:r>
            <w:r>
              <w:rPr>
                <w:color w:val="172837"/>
                <w:sz w:val="17"/>
              </w:rPr>
              <w:t>background</w:t>
            </w:r>
            <w:r>
              <w:rPr>
                <w:color w:val="172837"/>
                <w:spacing w:val="-2"/>
                <w:sz w:val="17"/>
              </w:rPr>
              <w:t> </w:t>
            </w:r>
            <w:r>
              <w:rPr>
                <w:color w:val="172837"/>
                <w:sz w:val="17"/>
              </w:rPr>
              <w:t>delivery</w:t>
            </w:r>
            <w:r>
              <w:rPr>
                <w:color w:val="172837"/>
                <w:spacing w:val="-2"/>
                <w:sz w:val="17"/>
              </w:rPr>
              <w:t> </w:t>
            </w:r>
            <w:r>
              <w:rPr>
                <w:color w:val="172837"/>
                <w:sz w:val="17"/>
              </w:rPr>
              <w:t>is</w:t>
            </w:r>
            <w:r>
              <w:rPr>
                <w:color w:val="172837"/>
                <w:spacing w:val="-2"/>
                <w:sz w:val="17"/>
              </w:rPr>
              <w:t> </w:t>
            </w:r>
            <w:r>
              <w:rPr>
                <w:color w:val="172837"/>
                <w:sz w:val="17"/>
              </w:rPr>
              <w:t>not</w:t>
            </w:r>
            <w:r>
              <w:rPr>
                <w:color w:val="172837"/>
                <w:spacing w:val="-2"/>
                <w:sz w:val="17"/>
              </w:rPr>
              <w:t> </w:t>
            </w:r>
            <w:r>
              <w:rPr>
                <w:color w:val="172837"/>
                <w:sz w:val="17"/>
              </w:rPr>
              <w:t>production-</w:t>
            </w:r>
            <w:r>
              <w:rPr>
                <w:color w:val="172837"/>
                <w:spacing w:val="40"/>
                <w:sz w:val="17"/>
              </w:rPr>
              <w:t> </w:t>
            </w:r>
            <w:r>
              <w:rPr>
                <w:color w:val="172837"/>
                <w:spacing w:val="-2"/>
                <w:sz w:val="17"/>
              </w:rPr>
              <w:t>ready</w:t>
            </w:r>
          </w:p>
        </w:tc>
        <w:tc>
          <w:tcPr>
            <w:tcW w:w="808" w:type="dxa"/>
            <w:tcBorders>
              <w:right w:val="single" w:sz="4" w:space="0" w:color="CBD8DE"/>
            </w:tcBorders>
            <w:shd w:val="clear" w:color="auto" w:fill="F5F9FA"/>
          </w:tcPr>
          <w:p>
            <w:pPr>
              <w:pStyle w:val="TableParagraph"/>
              <w:ind w:left="107"/>
              <w:rPr>
                <w:sz w:val="17"/>
              </w:rPr>
            </w:pPr>
            <w:r>
              <w:rPr>
                <w:color w:val="172837"/>
                <w:spacing w:val="-2"/>
                <w:sz w:val="17"/>
              </w:rPr>
              <w:t>Medium</w:t>
            </w:r>
          </w:p>
        </w:tc>
      </w:tr>
      <w:tr>
        <w:trPr>
          <w:trHeight w:val="599" w:hRule="atLeast"/>
        </w:trPr>
        <w:tc>
          <w:tcPr>
            <w:tcW w:w="4200" w:type="dxa"/>
          </w:tcPr>
          <w:p>
            <w:pPr>
              <w:pStyle w:val="TableParagraph"/>
              <w:spacing w:line="259" w:lineRule="auto"/>
              <w:rPr>
                <w:sz w:val="17"/>
              </w:rPr>
            </w:pPr>
            <w:r>
              <w:rPr>
                <w:color w:val="172837"/>
                <w:sz w:val="17"/>
              </w:rPr>
              <w:t>Department-level</w:t>
            </w:r>
            <w:r>
              <w:rPr>
                <w:color w:val="172837"/>
                <w:spacing w:val="-2"/>
                <w:sz w:val="17"/>
              </w:rPr>
              <w:t> </w:t>
            </w:r>
            <w:r>
              <w:rPr>
                <w:color w:val="172837"/>
                <w:sz w:val="17"/>
              </w:rPr>
              <w:t>permission</w:t>
            </w:r>
            <w:r>
              <w:rPr>
                <w:color w:val="172837"/>
                <w:spacing w:val="-2"/>
                <w:sz w:val="17"/>
              </w:rPr>
              <w:t> </w:t>
            </w:r>
            <w:r>
              <w:rPr>
                <w:color w:val="172837"/>
                <w:sz w:val="17"/>
              </w:rPr>
              <w:t>rules</w:t>
            </w:r>
            <w:r>
              <w:rPr>
                <w:color w:val="172837"/>
                <w:spacing w:val="-2"/>
                <w:sz w:val="17"/>
              </w:rPr>
              <w:t> </w:t>
            </w:r>
            <w:r>
              <w:rPr>
                <w:color w:val="172837"/>
                <w:sz w:val="17"/>
              </w:rPr>
              <w:t>need</w:t>
            </w:r>
            <w:r>
              <w:rPr>
                <w:color w:val="172837"/>
                <w:spacing w:val="-2"/>
                <w:sz w:val="17"/>
              </w:rPr>
              <w:t> </w:t>
            </w:r>
            <w:r>
              <w:rPr>
                <w:color w:val="172837"/>
                <w:sz w:val="17"/>
              </w:rPr>
              <w:t>full</w:t>
            </w:r>
            <w:r>
              <w:rPr>
                <w:color w:val="172837"/>
                <w:spacing w:val="-2"/>
                <w:sz w:val="17"/>
              </w:rPr>
              <w:t> </w:t>
            </w:r>
            <w:r>
              <w:rPr>
                <w:color w:val="172837"/>
                <w:sz w:val="17"/>
              </w:rPr>
              <w:t>acceptance</w:t>
            </w:r>
            <w:r>
              <w:rPr>
                <w:color w:val="172837"/>
                <w:spacing w:val="40"/>
                <w:sz w:val="17"/>
              </w:rPr>
              <w:t> </w:t>
            </w:r>
            <w:r>
              <w:rPr>
                <w:color w:val="172837"/>
                <w:spacing w:val="-2"/>
                <w:sz w:val="17"/>
              </w:rPr>
              <w:t>testing</w:t>
            </w:r>
          </w:p>
        </w:tc>
        <w:tc>
          <w:tcPr>
            <w:tcW w:w="4845" w:type="dxa"/>
          </w:tcPr>
          <w:p>
            <w:pPr>
              <w:pStyle w:val="TableParagraph"/>
              <w:spacing w:line="259" w:lineRule="auto"/>
              <w:ind w:left="119" w:right="179"/>
              <w:rPr>
                <w:sz w:val="17"/>
              </w:rPr>
            </w:pPr>
            <w:r>
              <w:rPr>
                <w:color w:val="172837"/>
                <w:sz w:val="17"/>
              </w:rPr>
              <w:t>A</w:t>
            </w:r>
            <w:r>
              <w:rPr>
                <w:color w:val="172837"/>
                <w:spacing w:val="-2"/>
                <w:sz w:val="17"/>
              </w:rPr>
              <w:t> </w:t>
            </w:r>
            <w:r>
              <w:rPr>
                <w:color w:val="172837"/>
                <w:sz w:val="17"/>
              </w:rPr>
              <w:t>role</w:t>
            </w:r>
            <w:r>
              <w:rPr>
                <w:color w:val="172837"/>
                <w:spacing w:val="-2"/>
                <w:sz w:val="17"/>
              </w:rPr>
              <w:t> </w:t>
            </w:r>
            <w:r>
              <w:rPr>
                <w:color w:val="172837"/>
                <w:sz w:val="17"/>
              </w:rPr>
              <w:t>may</w:t>
            </w:r>
            <w:r>
              <w:rPr>
                <w:color w:val="172837"/>
                <w:spacing w:val="-2"/>
                <w:sz w:val="17"/>
              </w:rPr>
              <w:t> </w:t>
            </w:r>
            <w:r>
              <w:rPr>
                <w:color w:val="172837"/>
                <w:sz w:val="17"/>
              </w:rPr>
              <w:t>receive</w:t>
            </w:r>
            <w:r>
              <w:rPr>
                <w:color w:val="172837"/>
                <w:spacing w:val="-2"/>
                <w:sz w:val="17"/>
              </w:rPr>
              <w:t> </w:t>
            </w:r>
            <w:r>
              <w:rPr>
                <w:color w:val="172837"/>
                <w:sz w:val="17"/>
              </w:rPr>
              <w:t>broader</w:t>
            </w:r>
            <w:r>
              <w:rPr>
                <w:color w:val="172837"/>
                <w:spacing w:val="-2"/>
                <w:sz w:val="17"/>
              </w:rPr>
              <w:t> </w:t>
            </w:r>
            <w:r>
              <w:rPr>
                <w:color w:val="172837"/>
                <w:sz w:val="17"/>
              </w:rPr>
              <w:t>access</w:t>
            </w:r>
            <w:r>
              <w:rPr>
                <w:color w:val="172837"/>
                <w:spacing w:val="-2"/>
                <w:sz w:val="17"/>
              </w:rPr>
              <w:t> </w:t>
            </w:r>
            <w:r>
              <w:rPr>
                <w:color w:val="172837"/>
                <w:sz w:val="17"/>
              </w:rPr>
              <w:t>than</w:t>
            </w:r>
            <w:r>
              <w:rPr>
                <w:color w:val="172837"/>
                <w:spacing w:val="-2"/>
                <w:sz w:val="17"/>
              </w:rPr>
              <w:t> </w:t>
            </w:r>
            <w:r>
              <w:rPr>
                <w:color w:val="172837"/>
                <w:sz w:val="17"/>
              </w:rPr>
              <w:t>intended</w:t>
            </w:r>
            <w:r>
              <w:rPr>
                <w:color w:val="172837"/>
                <w:spacing w:val="-2"/>
                <w:sz w:val="17"/>
              </w:rPr>
              <w:t> </w:t>
            </w:r>
            <w:r>
              <w:rPr>
                <w:color w:val="172837"/>
                <w:sz w:val="17"/>
              </w:rPr>
              <w:t>if</w:t>
            </w:r>
            <w:r>
              <w:rPr>
                <w:color w:val="172837"/>
                <w:spacing w:val="-2"/>
                <w:sz w:val="17"/>
              </w:rPr>
              <w:t> </w:t>
            </w:r>
            <w:r>
              <w:rPr>
                <w:color w:val="172837"/>
                <w:sz w:val="17"/>
              </w:rPr>
              <w:t>configuration</w:t>
            </w:r>
            <w:r>
              <w:rPr>
                <w:color w:val="172837"/>
                <w:spacing w:val="40"/>
                <w:sz w:val="17"/>
              </w:rPr>
              <w:t> </w:t>
            </w:r>
            <w:r>
              <w:rPr>
                <w:color w:val="172837"/>
                <w:sz w:val="17"/>
              </w:rPr>
              <w:t>is</w:t>
            </w:r>
            <w:r>
              <w:rPr>
                <w:color w:val="172837"/>
                <w:spacing w:val="-2"/>
                <w:sz w:val="17"/>
              </w:rPr>
              <w:t> </w:t>
            </w:r>
            <w:r>
              <w:rPr>
                <w:color w:val="172837"/>
                <w:sz w:val="17"/>
              </w:rPr>
              <w:t>wrong</w:t>
            </w:r>
          </w:p>
        </w:tc>
        <w:tc>
          <w:tcPr>
            <w:tcW w:w="808" w:type="dxa"/>
            <w:tcBorders>
              <w:right w:val="single" w:sz="4" w:space="0" w:color="CBD8DE"/>
            </w:tcBorders>
          </w:tcPr>
          <w:p>
            <w:pPr>
              <w:pStyle w:val="TableParagraph"/>
              <w:ind w:left="107"/>
              <w:rPr>
                <w:sz w:val="17"/>
              </w:rPr>
            </w:pPr>
            <w:r>
              <w:rPr>
                <w:color w:val="172837"/>
                <w:spacing w:val="-4"/>
                <w:sz w:val="17"/>
              </w:rPr>
              <w:t>High</w:t>
            </w:r>
          </w:p>
        </w:tc>
      </w:tr>
      <w:tr>
        <w:trPr>
          <w:trHeight w:val="374" w:hRule="atLeast"/>
        </w:trPr>
        <w:tc>
          <w:tcPr>
            <w:tcW w:w="4200" w:type="dxa"/>
            <w:shd w:val="clear" w:color="auto" w:fill="F5F9FA"/>
          </w:tcPr>
          <w:p>
            <w:pPr>
              <w:pStyle w:val="TableParagraph"/>
              <w:rPr>
                <w:sz w:val="17"/>
              </w:rPr>
            </w:pPr>
            <w:r>
              <w:rPr>
                <w:color w:val="172837"/>
                <w:sz w:val="17"/>
              </w:rPr>
              <w:t>Advanced</w:t>
            </w:r>
            <w:r>
              <w:rPr>
                <w:color w:val="172837"/>
                <w:spacing w:val="2"/>
                <w:sz w:val="17"/>
              </w:rPr>
              <w:t> </w:t>
            </w:r>
            <w:r>
              <w:rPr>
                <w:color w:val="172837"/>
                <w:sz w:val="17"/>
              </w:rPr>
              <w:t>wait</w:t>
            </w:r>
            <w:r>
              <w:rPr>
                <w:color w:val="172837"/>
                <w:spacing w:val="2"/>
                <w:sz w:val="17"/>
              </w:rPr>
              <w:t> </w:t>
            </w:r>
            <w:r>
              <w:rPr>
                <w:color w:val="172837"/>
                <w:sz w:val="17"/>
              </w:rPr>
              <w:t>prediction</w:t>
            </w:r>
            <w:r>
              <w:rPr>
                <w:color w:val="172837"/>
                <w:spacing w:val="3"/>
                <w:sz w:val="17"/>
              </w:rPr>
              <w:t> </w:t>
            </w:r>
            <w:r>
              <w:rPr>
                <w:color w:val="172837"/>
                <w:sz w:val="17"/>
              </w:rPr>
              <w:t>uses</w:t>
            </w:r>
            <w:r>
              <w:rPr>
                <w:color w:val="172837"/>
                <w:spacing w:val="2"/>
                <w:sz w:val="17"/>
              </w:rPr>
              <w:t> </w:t>
            </w:r>
            <w:r>
              <w:rPr>
                <w:color w:val="172837"/>
                <w:sz w:val="17"/>
              </w:rPr>
              <w:t>limited</w:t>
            </w:r>
            <w:r>
              <w:rPr>
                <w:color w:val="172837"/>
                <w:spacing w:val="3"/>
                <w:sz w:val="17"/>
              </w:rPr>
              <w:t> </w:t>
            </w:r>
            <w:r>
              <w:rPr>
                <w:color w:val="172837"/>
                <w:sz w:val="17"/>
              </w:rPr>
              <w:t>prototype</w:t>
            </w:r>
            <w:r>
              <w:rPr>
                <w:color w:val="172837"/>
                <w:spacing w:val="2"/>
                <w:sz w:val="17"/>
              </w:rPr>
              <w:t> </w:t>
            </w:r>
            <w:r>
              <w:rPr>
                <w:color w:val="172837"/>
                <w:spacing w:val="-4"/>
                <w:sz w:val="17"/>
              </w:rPr>
              <w:t>data</w:t>
            </w:r>
          </w:p>
        </w:tc>
        <w:tc>
          <w:tcPr>
            <w:tcW w:w="4845" w:type="dxa"/>
            <w:shd w:val="clear" w:color="auto" w:fill="F5F9FA"/>
          </w:tcPr>
          <w:p>
            <w:pPr>
              <w:pStyle w:val="TableParagraph"/>
              <w:ind w:left="119"/>
              <w:rPr>
                <w:sz w:val="17"/>
              </w:rPr>
            </w:pPr>
            <w:r>
              <w:rPr>
                <w:color w:val="172837"/>
                <w:sz w:val="17"/>
              </w:rPr>
              <w:t>Estimates</w:t>
            </w:r>
            <w:r>
              <w:rPr>
                <w:color w:val="172837"/>
                <w:spacing w:val="1"/>
                <w:sz w:val="17"/>
              </w:rPr>
              <w:t> </w:t>
            </w:r>
            <w:r>
              <w:rPr>
                <w:color w:val="172837"/>
                <w:sz w:val="17"/>
              </w:rPr>
              <w:t>may</w:t>
            </w:r>
            <w:r>
              <w:rPr>
                <w:color w:val="172837"/>
                <w:spacing w:val="1"/>
                <w:sz w:val="17"/>
              </w:rPr>
              <w:t> </w:t>
            </w:r>
            <w:r>
              <w:rPr>
                <w:color w:val="172837"/>
                <w:sz w:val="17"/>
              </w:rPr>
              <w:t>be</w:t>
            </w:r>
            <w:r>
              <w:rPr>
                <w:color w:val="172837"/>
                <w:spacing w:val="2"/>
                <w:sz w:val="17"/>
              </w:rPr>
              <w:t> </w:t>
            </w:r>
            <w:r>
              <w:rPr>
                <w:color w:val="172837"/>
                <w:sz w:val="17"/>
              </w:rPr>
              <w:t>inaccurate</w:t>
            </w:r>
            <w:r>
              <w:rPr>
                <w:color w:val="172837"/>
                <w:spacing w:val="1"/>
                <w:sz w:val="17"/>
              </w:rPr>
              <w:t> </w:t>
            </w:r>
            <w:r>
              <w:rPr>
                <w:color w:val="172837"/>
                <w:sz w:val="17"/>
              </w:rPr>
              <w:t>during</w:t>
            </w:r>
            <w:r>
              <w:rPr>
                <w:color w:val="172837"/>
                <w:spacing w:val="2"/>
                <w:sz w:val="17"/>
              </w:rPr>
              <w:t> </w:t>
            </w:r>
            <w:r>
              <w:rPr>
                <w:color w:val="172837"/>
                <w:sz w:val="17"/>
              </w:rPr>
              <w:t>unusual</w:t>
            </w:r>
            <w:r>
              <w:rPr>
                <w:color w:val="172837"/>
                <w:spacing w:val="1"/>
                <w:sz w:val="17"/>
              </w:rPr>
              <w:t> </w:t>
            </w:r>
            <w:r>
              <w:rPr>
                <w:color w:val="172837"/>
                <w:spacing w:val="-2"/>
                <w:sz w:val="17"/>
              </w:rPr>
              <w:t>demand</w:t>
            </w:r>
          </w:p>
        </w:tc>
        <w:tc>
          <w:tcPr>
            <w:tcW w:w="808" w:type="dxa"/>
            <w:tcBorders>
              <w:right w:val="single" w:sz="4" w:space="0" w:color="CBD8DE"/>
            </w:tcBorders>
            <w:shd w:val="clear" w:color="auto" w:fill="F5F9FA"/>
          </w:tcPr>
          <w:p>
            <w:pPr>
              <w:pStyle w:val="TableParagraph"/>
              <w:ind w:left="107"/>
              <w:rPr>
                <w:sz w:val="17"/>
              </w:rPr>
            </w:pPr>
            <w:r>
              <w:rPr>
                <w:color w:val="172837"/>
                <w:spacing w:val="-2"/>
                <w:sz w:val="17"/>
              </w:rPr>
              <w:t>Medium</w:t>
            </w:r>
          </w:p>
        </w:tc>
      </w:tr>
      <w:tr>
        <w:trPr>
          <w:trHeight w:val="374" w:hRule="atLeast"/>
        </w:trPr>
        <w:tc>
          <w:tcPr>
            <w:tcW w:w="4200" w:type="dxa"/>
          </w:tcPr>
          <w:p>
            <w:pPr>
              <w:pStyle w:val="TableParagraph"/>
              <w:rPr>
                <w:sz w:val="17"/>
              </w:rPr>
            </w:pPr>
            <w:r>
              <w:rPr>
                <w:color w:val="172837"/>
                <w:sz w:val="17"/>
              </w:rPr>
              <w:t>No</w:t>
            </w:r>
            <w:r>
              <w:rPr>
                <w:color w:val="172837"/>
                <w:spacing w:val="1"/>
                <w:sz w:val="17"/>
              </w:rPr>
              <w:t> </w:t>
            </w:r>
            <w:r>
              <w:rPr>
                <w:color w:val="172837"/>
                <w:sz w:val="17"/>
              </w:rPr>
              <w:t>feedback</w:t>
            </w:r>
            <w:r>
              <w:rPr>
                <w:color w:val="172837"/>
                <w:spacing w:val="2"/>
                <w:sz w:val="17"/>
              </w:rPr>
              <w:t> </w:t>
            </w:r>
            <w:r>
              <w:rPr>
                <w:color w:val="172837"/>
                <w:spacing w:val="-2"/>
                <w:sz w:val="17"/>
              </w:rPr>
              <w:t>collection</w:t>
            </w:r>
          </w:p>
        </w:tc>
        <w:tc>
          <w:tcPr>
            <w:tcW w:w="4845" w:type="dxa"/>
          </w:tcPr>
          <w:p>
            <w:pPr>
              <w:pStyle w:val="TableParagraph"/>
              <w:ind w:left="119"/>
              <w:rPr>
                <w:sz w:val="17"/>
              </w:rPr>
            </w:pPr>
            <w:r>
              <w:rPr>
                <w:color w:val="172837"/>
                <w:sz w:val="17"/>
              </w:rPr>
              <w:t>No</w:t>
            </w:r>
            <w:r>
              <w:rPr>
                <w:color w:val="172837"/>
                <w:spacing w:val="-2"/>
                <w:sz w:val="17"/>
              </w:rPr>
              <w:t> </w:t>
            </w:r>
            <w:r>
              <w:rPr>
                <w:color w:val="172837"/>
                <w:sz w:val="17"/>
              </w:rPr>
              <w:t>patient</w:t>
            </w:r>
            <w:r>
              <w:rPr>
                <w:color w:val="172837"/>
                <w:spacing w:val="-1"/>
                <w:sz w:val="17"/>
              </w:rPr>
              <w:t> </w:t>
            </w:r>
            <w:r>
              <w:rPr>
                <w:color w:val="172837"/>
                <w:sz w:val="17"/>
              </w:rPr>
              <w:t>satisfaction</w:t>
            </w:r>
            <w:r>
              <w:rPr>
                <w:color w:val="172837"/>
                <w:spacing w:val="-1"/>
                <w:sz w:val="17"/>
              </w:rPr>
              <w:t> </w:t>
            </w:r>
            <w:r>
              <w:rPr>
                <w:color w:val="172837"/>
                <w:sz w:val="17"/>
              </w:rPr>
              <w:t>data</w:t>
            </w:r>
            <w:r>
              <w:rPr>
                <w:color w:val="172837"/>
                <w:spacing w:val="-1"/>
                <w:sz w:val="17"/>
              </w:rPr>
              <w:t> </w:t>
            </w:r>
            <w:r>
              <w:rPr>
                <w:color w:val="172837"/>
                <w:spacing w:val="-2"/>
                <w:sz w:val="17"/>
              </w:rPr>
              <w:t>captured</w:t>
            </w:r>
          </w:p>
        </w:tc>
        <w:tc>
          <w:tcPr>
            <w:tcW w:w="808" w:type="dxa"/>
            <w:tcBorders>
              <w:right w:val="single" w:sz="4" w:space="0" w:color="CBD8DE"/>
            </w:tcBorders>
          </w:tcPr>
          <w:p>
            <w:pPr>
              <w:pStyle w:val="TableParagraph"/>
              <w:ind w:left="107"/>
              <w:rPr>
                <w:sz w:val="17"/>
              </w:rPr>
            </w:pPr>
            <w:r>
              <w:rPr>
                <w:color w:val="172837"/>
                <w:spacing w:val="-5"/>
                <w:sz w:val="17"/>
              </w:rPr>
              <w:t>Low</w:t>
            </w:r>
          </w:p>
        </w:tc>
      </w:tr>
      <w:tr>
        <w:trPr>
          <w:trHeight w:val="374" w:hRule="atLeast"/>
        </w:trPr>
        <w:tc>
          <w:tcPr>
            <w:tcW w:w="4200" w:type="dxa"/>
            <w:shd w:val="clear" w:color="auto" w:fill="F5F9FA"/>
          </w:tcPr>
          <w:p>
            <w:pPr>
              <w:pStyle w:val="TableParagraph"/>
              <w:rPr>
                <w:sz w:val="17"/>
              </w:rPr>
            </w:pPr>
            <w:r>
              <w:rPr>
                <w:color w:val="172837"/>
                <w:sz w:val="17"/>
              </w:rPr>
              <w:t>No</w:t>
            </w:r>
            <w:r>
              <w:rPr>
                <w:color w:val="172837"/>
                <w:spacing w:val="-3"/>
                <w:sz w:val="17"/>
              </w:rPr>
              <w:t> </w:t>
            </w:r>
            <w:r>
              <w:rPr>
                <w:color w:val="172837"/>
                <w:sz w:val="17"/>
              </w:rPr>
              <w:t>staff</w:t>
            </w:r>
            <w:r>
              <w:rPr>
                <w:color w:val="172837"/>
                <w:spacing w:val="-2"/>
                <w:sz w:val="17"/>
              </w:rPr>
              <w:t> </w:t>
            </w:r>
            <w:r>
              <w:rPr>
                <w:color w:val="172837"/>
                <w:sz w:val="17"/>
              </w:rPr>
              <w:t>shift</w:t>
            </w:r>
            <w:r>
              <w:rPr>
                <w:color w:val="172837"/>
                <w:spacing w:val="-3"/>
                <w:sz w:val="17"/>
              </w:rPr>
              <w:t> </w:t>
            </w:r>
            <w:r>
              <w:rPr>
                <w:color w:val="172837"/>
                <w:spacing w:val="-2"/>
                <w:sz w:val="17"/>
              </w:rPr>
              <w:t>management</w:t>
            </w:r>
          </w:p>
        </w:tc>
        <w:tc>
          <w:tcPr>
            <w:tcW w:w="4845" w:type="dxa"/>
            <w:shd w:val="clear" w:color="auto" w:fill="F5F9FA"/>
          </w:tcPr>
          <w:p>
            <w:pPr>
              <w:pStyle w:val="TableParagraph"/>
              <w:ind w:left="119"/>
              <w:rPr>
                <w:sz w:val="17"/>
              </w:rPr>
            </w:pPr>
            <w:r>
              <w:rPr>
                <w:color w:val="172837"/>
                <w:sz w:val="17"/>
              </w:rPr>
              <w:t>Workload</w:t>
            </w:r>
            <w:r>
              <w:rPr>
                <w:color w:val="172837"/>
                <w:spacing w:val="1"/>
                <w:sz w:val="17"/>
              </w:rPr>
              <w:t> </w:t>
            </w:r>
            <w:r>
              <w:rPr>
                <w:color w:val="172837"/>
                <w:sz w:val="17"/>
              </w:rPr>
              <w:t>distribution</w:t>
            </w:r>
            <w:r>
              <w:rPr>
                <w:color w:val="172837"/>
                <w:spacing w:val="2"/>
                <w:sz w:val="17"/>
              </w:rPr>
              <w:t> </w:t>
            </w:r>
            <w:r>
              <w:rPr>
                <w:color w:val="172837"/>
                <w:sz w:val="17"/>
              </w:rPr>
              <w:t>not</w:t>
            </w:r>
            <w:r>
              <w:rPr>
                <w:color w:val="172837"/>
                <w:spacing w:val="2"/>
                <w:sz w:val="17"/>
              </w:rPr>
              <w:t> </w:t>
            </w:r>
            <w:r>
              <w:rPr>
                <w:color w:val="172837"/>
                <w:spacing w:val="-2"/>
                <w:sz w:val="17"/>
              </w:rPr>
              <w:t>tracked</w:t>
            </w:r>
          </w:p>
        </w:tc>
        <w:tc>
          <w:tcPr>
            <w:tcW w:w="808" w:type="dxa"/>
            <w:tcBorders>
              <w:right w:val="single" w:sz="4" w:space="0" w:color="CBD8DE"/>
            </w:tcBorders>
            <w:shd w:val="clear" w:color="auto" w:fill="F5F9FA"/>
          </w:tcPr>
          <w:p>
            <w:pPr>
              <w:pStyle w:val="TableParagraph"/>
              <w:ind w:left="107"/>
              <w:rPr>
                <w:sz w:val="17"/>
              </w:rPr>
            </w:pPr>
            <w:r>
              <w:rPr>
                <w:color w:val="172837"/>
                <w:spacing w:val="-5"/>
                <w:sz w:val="17"/>
              </w:rPr>
              <w:t>Low</w:t>
            </w:r>
          </w:p>
        </w:tc>
      </w:tr>
      <w:tr>
        <w:trPr>
          <w:trHeight w:val="359" w:hRule="atLeast"/>
        </w:trPr>
        <w:tc>
          <w:tcPr>
            <w:tcW w:w="4200" w:type="dxa"/>
          </w:tcPr>
          <w:p>
            <w:pPr>
              <w:pStyle w:val="TableParagraph"/>
              <w:rPr>
                <w:sz w:val="17"/>
              </w:rPr>
            </w:pPr>
            <w:r>
              <w:rPr>
                <w:color w:val="172837"/>
                <w:sz w:val="17"/>
              </w:rPr>
              <w:t>No</w:t>
            </w:r>
            <w:r>
              <w:rPr>
                <w:color w:val="172837"/>
                <w:spacing w:val="3"/>
                <w:sz w:val="17"/>
              </w:rPr>
              <w:t> </w:t>
            </w:r>
            <w:r>
              <w:rPr>
                <w:color w:val="172837"/>
                <w:sz w:val="17"/>
              </w:rPr>
              <w:t>multi-hospital</w:t>
            </w:r>
            <w:r>
              <w:rPr>
                <w:color w:val="172837"/>
                <w:spacing w:val="3"/>
                <w:sz w:val="17"/>
              </w:rPr>
              <w:t> </w:t>
            </w:r>
            <w:r>
              <w:rPr>
                <w:color w:val="172837"/>
                <w:spacing w:val="-2"/>
                <w:sz w:val="17"/>
              </w:rPr>
              <w:t>tenancy</w:t>
            </w:r>
          </w:p>
        </w:tc>
        <w:tc>
          <w:tcPr>
            <w:tcW w:w="4845" w:type="dxa"/>
          </w:tcPr>
          <w:p>
            <w:pPr>
              <w:pStyle w:val="TableParagraph"/>
              <w:ind w:left="119"/>
              <w:rPr>
                <w:sz w:val="17"/>
              </w:rPr>
            </w:pPr>
            <w:r>
              <w:rPr>
                <w:color w:val="172837"/>
                <w:sz w:val="17"/>
              </w:rPr>
              <w:t>System</w:t>
            </w:r>
            <w:r>
              <w:rPr>
                <w:color w:val="172837"/>
                <w:spacing w:val="2"/>
                <w:sz w:val="17"/>
              </w:rPr>
              <w:t> </w:t>
            </w:r>
            <w:r>
              <w:rPr>
                <w:color w:val="172837"/>
                <w:sz w:val="17"/>
              </w:rPr>
              <w:t>supports</w:t>
            </w:r>
            <w:r>
              <w:rPr>
                <w:color w:val="172837"/>
                <w:spacing w:val="2"/>
                <w:sz w:val="17"/>
              </w:rPr>
              <w:t> </w:t>
            </w:r>
            <w:r>
              <w:rPr>
                <w:color w:val="172837"/>
                <w:sz w:val="17"/>
              </w:rPr>
              <w:t>single</w:t>
            </w:r>
            <w:r>
              <w:rPr>
                <w:color w:val="172837"/>
                <w:spacing w:val="2"/>
                <w:sz w:val="17"/>
              </w:rPr>
              <w:t> </w:t>
            </w:r>
            <w:r>
              <w:rPr>
                <w:color w:val="172837"/>
                <w:sz w:val="17"/>
              </w:rPr>
              <w:t>hospital</w:t>
            </w:r>
            <w:r>
              <w:rPr>
                <w:color w:val="172837"/>
                <w:spacing w:val="2"/>
                <w:sz w:val="17"/>
              </w:rPr>
              <w:t> </w:t>
            </w:r>
            <w:r>
              <w:rPr>
                <w:color w:val="172837"/>
                <w:spacing w:val="-4"/>
                <w:sz w:val="17"/>
              </w:rPr>
              <w:t>only</w:t>
            </w:r>
          </w:p>
        </w:tc>
        <w:tc>
          <w:tcPr>
            <w:tcW w:w="808" w:type="dxa"/>
            <w:tcBorders>
              <w:right w:val="single" w:sz="4" w:space="0" w:color="CBD8DE"/>
            </w:tcBorders>
          </w:tcPr>
          <w:p>
            <w:pPr>
              <w:pStyle w:val="TableParagraph"/>
              <w:ind w:left="107"/>
              <w:rPr>
                <w:sz w:val="17"/>
              </w:rPr>
            </w:pPr>
            <w:r>
              <w:rPr>
                <w:color w:val="172837"/>
                <w:spacing w:val="-5"/>
                <w:sz w:val="17"/>
              </w:rPr>
              <w:t>Low</w:t>
            </w:r>
          </w:p>
        </w:tc>
      </w:tr>
      <w:tr>
        <w:trPr>
          <w:trHeight w:val="374" w:hRule="atLeast"/>
        </w:trPr>
        <w:tc>
          <w:tcPr>
            <w:tcW w:w="4200" w:type="dxa"/>
            <w:shd w:val="clear" w:color="auto" w:fill="F5F9FA"/>
          </w:tcPr>
          <w:p>
            <w:pPr>
              <w:pStyle w:val="TableParagraph"/>
              <w:rPr>
                <w:sz w:val="17"/>
              </w:rPr>
            </w:pPr>
            <w:r>
              <w:rPr>
                <w:color w:val="172837"/>
                <w:sz w:val="17"/>
              </w:rPr>
              <w:t>Translation</w:t>
            </w:r>
            <w:r>
              <w:rPr>
                <w:color w:val="172837"/>
                <w:spacing w:val="-4"/>
                <w:sz w:val="17"/>
              </w:rPr>
              <w:t> </w:t>
            </w:r>
            <w:r>
              <w:rPr>
                <w:color w:val="172837"/>
                <w:sz w:val="17"/>
              </w:rPr>
              <w:t>coverage</w:t>
            </w:r>
            <w:r>
              <w:rPr>
                <w:color w:val="172837"/>
                <w:spacing w:val="-3"/>
                <w:sz w:val="17"/>
              </w:rPr>
              <w:t> </w:t>
            </w:r>
            <w:r>
              <w:rPr>
                <w:color w:val="172837"/>
                <w:sz w:val="17"/>
              </w:rPr>
              <w:t>requires</w:t>
            </w:r>
            <w:r>
              <w:rPr>
                <w:color w:val="172837"/>
                <w:spacing w:val="-4"/>
                <w:sz w:val="17"/>
              </w:rPr>
              <w:t> </w:t>
            </w:r>
            <w:r>
              <w:rPr>
                <w:color w:val="172837"/>
                <w:sz w:val="17"/>
              </w:rPr>
              <w:t>clinical</w:t>
            </w:r>
            <w:r>
              <w:rPr>
                <w:color w:val="172837"/>
                <w:spacing w:val="-3"/>
                <w:sz w:val="17"/>
              </w:rPr>
              <w:t> </w:t>
            </w:r>
            <w:r>
              <w:rPr>
                <w:color w:val="172837"/>
                <w:spacing w:val="-2"/>
                <w:sz w:val="17"/>
              </w:rPr>
              <w:t>review</w:t>
            </w:r>
          </w:p>
        </w:tc>
        <w:tc>
          <w:tcPr>
            <w:tcW w:w="4845" w:type="dxa"/>
            <w:shd w:val="clear" w:color="auto" w:fill="F5F9FA"/>
          </w:tcPr>
          <w:p>
            <w:pPr>
              <w:pStyle w:val="TableParagraph"/>
              <w:ind w:left="119"/>
              <w:rPr>
                <w:sz w:val="17"/>
              </w:rPr>
            </w:pPr>
            <w:r>
              <w:rPr>
                <w:color w:val="172837"/>
                <w:sz w:val="17"/>
              </w:rPr>
              <w:t>Some</w:t>
            </w:r>
            <w:r>
              <w:rPr>
                <w:color w:val="172837"/>
                <w:spacing w:val="2"/>
                <w:sz w:val="17"/>
              </w:rPr>
              <w:t> </w:t>
            </w:r>
            <w:r>
              <w:rPr>
                <w:color w:val="172837"/>
                <w:sz w:val="17"/>
              </w:rPr>
              <w:t>translated</w:t>
            </w:r>
            <w:r>
              <w:rPr>
                <w:color w:val="172837"/>
                <w:spacing w:val="3"/>
                <w:sz w:val="17"/>
              </w:rPr>
              <w:t> </w:t>
            </w:r>
            <w:r>
              <w:rPr>
                <w:color w:val="172837"/>
                <w:sz w:val="17"/>
              </w:rPr>
              <w:t>labels</w:t>
            </w:r>
            <w:r>
              <w:rPr>
                <w:color w:val="172837"/>
                <w:spacing w:val="2"/>
                <w:sz w:val="17"/>
              </w:rPr>
              <w:t> </w:t>
            </w:r>
            <w:r>
              <w:rPr>
                <w:color w:val="172837"/>
                <w:sz w:val="17"/>
              </w:rPr>
              <w:t>may</w:t>
            </w:r>
            <w:r>
              <w:rPr>
                <w:color w:val="172837"/>
                <w:spacing w:val="3"/>
                <w:sz w:val="17"/>
              </w:rPr>
              <w:t> </w:t>
            </w:r>
            <w:r>
              <w:rPr>
                <w:color w:val="172837"/>
                <w:sz w:val="17"/>
              </w:rPr>
              <w:t>need</w:t>
            </w:r>
            <w:r>
              <w:rPr>
                <w:color w:val="172837"/>
                <w:spacing w:val="3"/>
                <w:sz w:val="17"/>
              </w:rPr>
              <w:t> </w:t>
            </w:r>
            <w:r>
              <w:rPr>
                <w:color w:val="172837"/>
                <w:sz w:val="17"/>
              </w:rPr>
              <w:t>terminology</w:t>
            </w:r>
            <w:r>
              <w:rPr>
                <w:color w:val="172837"/>
                <w:spacing w:val="2"/>
                <w:sz w:val="17"/>
              </w:rPr>
              <w:t> </w:t>
            </w:r>
            <w:r>
              <w:rPr>
                <w:color w:val="172837"/>
                <w:spacing w:val="-2"/>
                <w:sz w:val="17"/>
              </w:rPr>
              <w:t>approval</w:t>
            </w:r>
          </w:p>
        </w:tc>
        <w:tc>
          <w:tcPr>
            <w:tcW w:w="808" w:type="dxa"/>
            <w:tcBorders>
              <w:right w:val="single" w:sz="4" w:space="0" w:color="CBD8DE"/>
            </w:tcBorders>
            <w:shd w:val="clear" w:color="auto" w:fill="F5F9FA"/>
          </w:tcPr>
          <w:p>
            <w:pPr>
              <w:pStyle w:val="TableParagraph"/>
              <w:ind w:left="107"/>
              <w:rPr>
                <w:sz w:val="17"/>
              </w:rPr>
            </w:pPr>
            <w:r>
              <w:rPr>
                <w:color w:val="172837"/>
                <w:spacing w:val="-5"/>
                <w:sz w:val="17"/>
              </w:rPr>
              <w:t>Low</w:t>
            </w:r>
          </w:p>
        </w:tc>
      </w:tr>
    </w:tbl>
    <w:p>
      <w:pPr>
        <w:spacing w:after="0"/>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rPr>
          <w:i/>
          <w:sz w:val="16"/>
        </w:rPr>
      </w:pPr>
    </w:p>
    <w:p>
      <w:pPr>
        <w:pStyle w:val="Heading8"/>
        <w:numPr>
          <w:ilvl w:val="2"/>
          <w:numId w:val="17"/>
        </w:numPr>
        <w:tabs>
          <w:tab w:pos="916" w:val="left" w:leader="none"/>
        </w:tabs>
        <w:spacing w:line="240" w:lineRule="auto" w:before="100" w:after="0"/>
        <w:ind w:left="915" w:right="0" w:hanging="636"/>
        <w:jc w:val="left"/>
      </w:pPr>
      <w:bookmarkStart w:name="6.5 Lessons Learned" w:id="156"/>
      <w:bookmarkEnd w:id="156"/>
      <w:r>
        <w:rPr>
          <w:color w:val="167286"/>
        </w:rPr>
        <w:t>Operational</w:t>
      </w:r>
      <w:r>
        <w:rPr>
          <w:color w:val="167286"/>
          <w:spacing w:val="-3"/>
        </w:rPr>
        <w:t> </w:t>
      </w:r>
      <w:r>
        <w:rPr>
          <w:color w:val="167286"/>
          <w:spacing w:val="-2"/>
        </w:rPr>
        <w:t>Limitations</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9"/>
          <w:sz w:val="18"/>
        </w:rPr>
        <w:t> </w:t>
      </w:r>
      <w:r>
        <w:rPr>
          <w:i/>
          <w:color w:val="36586A"/>
          <w:sz w:val="18"/>
        </w:rPr>
        <w:t>6.6:</w:t>
      </w:r>
      <w:r>
        <w:rPr>
          <w:i/>
          <w:color w:val="36586A"/>
          <w:spacing w:val="-8"/>
          <w:sz w:val="18"/>
        </w:rPr>
        <w:t> </w:t>
      </w:r>
      <w:r>
        <w:rPr>
          <w:i/>
          <w:color w:val="36586A"/>
          <w:sz w:val="18"/>
        </w:rPr>
        <w:t>Operational</w:t>
      </w:r>
      <w:r>
        <w:rPr>
          <w:i/>
          <w:color w:val="36586A"/>
          <w:spacing w:val="-8"/>
          <w:sz w:val="18"/>
        </w:rPr>
        <w:t> </w:t>
      </w:r>
      <w:r>
        <w:rPr>
          <w:i/>
          <w:color w:val="36586A"/>
          <w:spacing w:val="-2"/>
          <w:sz w:val="18"/>
        </w:rPr>
        <w:t>Limitations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4620"/>
        <w:gridCol w:w="4425"/>
        <w:gridCol w:w="808"/>
      </w:tblGrid>
      <w:tr>
        <w:trPr>
          <w:trHeight w:val="434" w:hRule="atLeast"/>
        </w:trPr>
        <w:tc>
          <w:tcPr>
            <w:tcW w:w="9853" w:type="dxa"/>
            <w:gridSpan w:val="3"/>
            <w:tcBorders>
              <w:top w:val="nil"/>
              <w:left w:val="nil"/>
              <w:bottom w:val="nil"/>
              <w:right w:val="nil"/>
            </w:tcBorders>
            <w:shd w:val="clear" w:color="auto" w:fill="0A6172"/>
          </w:tcPr>
          <w:p>
            <w:pPr>
              <w:pStyle w:val="TableParagraph"/>
              <w:tabs>
                <w:tab w:pos="4737" w:val="left" w:leader="none"/>
                <w:tab w:pos="9159" w:val="left" w:leader="none"/>
              </w:tabs>
              <w:spacing w:before="108"/>
              <w:ind w:left="119"/>
              <w:rPr>
                <w:b/>
                <w:sz w:val="17"/>
              </w:rPr>
            </w:pPr>
            <w:r>
              <w:rPr>
                <w:b/>
                <w:color w:val="FFFFFF"/>
                <w:spacing w:val="-2"/>
                <w:sz w:val="17"/>
              </w:rPr>
              <w:t>Limitation</w:t>
            </w:r>
            <w:r>
              <w:rPr>
                <w:b/>
                <w:color w:val="FFFFFF"/>
                <w:sz w:val="17"/>
              </w:rPr>
              <w:tab/>
            </w:r>
            <w:r>
              <w:rPr>
                <w:b/>
                <w:color w:val="FFFFFF"/>
                <w:spacing w:val="-2"/>
                <w:sz w:val="17"/>
              </w:rPr>
              <w:t>Impact</w:t>
            </w:r>
            <w:r>
              <w:rPr>
                <w:b/>
                <w:color w:val="FFFFFF"/>
                <w:sz w:val="17"/>
              </w:rPr>
              <w:tab/>
            </w:r>
            <w:r>
              <w:rPr>
                <w:b/>
                <w:color w:val="FFFFFF"/>
                <w:spacing w:val="-2"/>
                <w:sz w:val="17"/>
              </w:rPr>
              <w:t>Severity</w:t>
            </w:r>
          </w:p>
        </w:tc>
      </w:tr>
      <w:tr>
        <w:trPr>
          <w:trHeight w:val="374" w:hRule="atLeast"/>
        </w:trPr>
        <w:tc>
          <w:tcPr>
            <w:tcW w:w="4620" w:type="dxa"/>
            <w:tcBorders>
              <w:top w:val="nil"/>
            </w:tcBorders>
          </w:tcPr>
          <w:p>
            <w:pPr>
              <w:pStyle w:val="TableParagraph"/>
              <w:rPr>
                <w:sz w:val="17"/>
              </w:rPr>
            </w:pPr>
            <w:r>
              <w:rPr>
                <w:color w:val="172837"/>
                <w:sz w:val="17"/>
              </w:rPr>
              <w:t>No</w:t>
            </w:r>
            <w:r>
              <w:rPr>
                <w:color w:val="172837"/>
                <w:spacing w:val="2"/>
                <w:sz w:val="17"/>
              </w:rPr>
              <w:t> </w:t>
            </w:r>
            <w:r>
              <w:rPr>
                <w:color w:val="172837"/>
                <w:sz w:val="17"/>
              </w:rPr>
              <w:t>hybrid</w:t>
            </w:r>
            <w:r>
              <w:rPr>
                <w:color w:val="172837"/>
                <w:spacing w:val="3"/>
                <w:sz w:val="17"/>
              </w:rPr>
              <w:t> </w:t>
            </w:r>
            <w:r>
              <w:rPr>
                <w:color w:val="172837"/>
                <w:sz w:val="17"/>
              </w:rPr>
              <w:t>cloud/local</w:t>
            </w:r>
            <w:r>
              <w:rPr>
                <w:color w:val="172837"/>
                <w:spacing w:val="3"/>
                <w:sz w:val="17"/>
              </w:rPr>
              <w:t> </w:t>
            </w:r>
            <w:r>
              <w:rPr>
                <w:color w:val="172837"/>
                <w:spacing w:val="-4"/>
                <w:sz w:val="17"/>
              </w:rPr>
              <w:t>sync</w:t>
            </w:r>
          </w:p>
        </w:tc>
        <w:tc>
          <w:tcPr>
            <w:tcW w:w="4425" w:type="dxa"/>
            <w:tcBorders>
              <w:top w:val="nil"/>
            </w:tcBorders>
          </w:tcPr>
          <w:p>
            <w:pPr>
              <w:pStyle w:val="TableParagraph"/>
              <w:ind w:left="109"/>
              <w:rPr>
                <w:sz w:val="17"/>
              </w:rPr>
            </w:pPr>
            <w:r>
              <w:rPr>
                <w:color w:val="172837"/>
                <w:sz w:val="17"/>
              </w:rPr>
              <w:t>Cannot</w:t>
            </w:r>
            <w:r>
              <w:rPr>
                <w:color w:val="172837"/>
                <w:spacing w:val="2"/>
                <w:sz w:val="17"/>
              </w:rPr>
              <w:t> </w:t>
            </w:r>
            <w:r>
              <w:rPr>
                <w:color w:val="172837"/>
                <w:sz w:val="17"/>
              </w:rPr>
              <w:t>failover</w:t>
            </w:r>
            <w:r>
              <w:rPr>
                <w:color w:val="172837"/>
                <w:spacing w:val="2"/>
                <w:sz w:val="17"/>
              </w:rPr>
              <w:t> </w:t>
            </w:r>
            <w:r>
              <w:rPr>
                <w:color w:val="172837"/>
                <w:sz w:val="17"/>
              </w:rPr>
              <w:t>between</w:t>
            </w:r>
            <w:r>
              <w:rPr>
                <w:color w:val="172837"/>
                <w:spacing w:val="2"/>
                <w:sz w:val="17"/>
              </w:rPr>
              <w:t> </w:t>
            </w:r>
            <w:r>
              <w:rPr>
                <w:color w:val="172837"/>
                <w:sz w:val="17"/>
              </w:rPr>
              <w:t>local</w:t>
            </w:r>
            <w:r>
              <w:rPr>
                <w:color w:val="172837"/>
                <w:spacing w:val="3"/>
                <w:sz w:val="17"/>
              </w:rPr>
              <w:t> </w:t>
            </w:r>
            <w:r>
              <w:rPr>
                <w:color w:val="172837"/>
                <w:sz w:val="17"/>
              </w:rPr>
              <w:t>and</w:t>
            </w:r>
            <w:r>
              <w:rPr>
                <w:color w:val="172837"/>
                <w:spacing w:val="2"/>
                <w:sz w:val="17"/>
              </w:rPr>
              <w:t> </w:t>
            </w:r>
            <w:r>
              <w:rPr>
                <w:color w:val="172837"/>
                <w:sz w:val="17"/>
              </w:rPr>
              <w:t>cloud</w:t>
            </w:r>
            <w:r>
              <w:rPr>
                <w:color w:val="172837"/>
                <w:spacing w:val="2"/>
                <w:sz w:val="17"/>
              </w:rPr>
              <w:t> </w:t>
            </w:r>
            <w:r>
              <w:rPr>
                <w:color w:val="172837"/>
                <w:spacing w:val="-2"/>
                <w:sz w:val="17"/>
              </w:rPr>
              <w:t>deployment</w:t>
            </w:r>
          </w:p>
        </w:tc>
        <w:tc>
          <w:tcPr>
            <w:tcW w:w="808" w:type="dxa"/>
            <w:tcBorders>
              <w:top w:val="nil"/>
              <w:right w:val="single" w:sz="4" w:space="0" w:color="CBD8DE"/>
            </w:tcBorders>
          </w:tcPr>
          <w:p>
            <w:pPr>
              <w:pStyle w:val="TableParagraph"/>
              <w:ind w:left="107"/>
              <w:rPr>
                <w:sz w:val="17"/>
              </w:rPr>
            </w:pPr>
            <w:r>
              <w:rPr>
                <w:color w:val="172837"/>
                <w:spacing w:val="-2"/>
                <w:sz w:val="17"/>
              </w:rPr>
              <w:t>Medium</w:t>
            </w:r>
          </w:p>
        </w:tc>
      </w:tr>
      <w:tr>
        <w:trPr>
          <w:trHeight w:val="374" w:hRule="atLeast"/>
        </w:trPr>
        <w:tc>
          <w:tcPr>
            <w:tcW w:w="4620" w:type="dxa"/>
            <w:shd w:val="clear" w:color="auto" w:fill="F5F9FA"/>
          </w:tcPr>
          <w:p>
            <w:pPr>
              <w:pStyle w:val="TableParagraph"/>
              <w:rPr>
                <w:sz w:val="17"/>
              </w:rPr>
            </w:pPr>
            <w:r>
              <w:rPr>
                <w:color w:val="172837"/>
                <w:sz w:val="17"/>
              </w:rPr>
              <w:t>No</w:t>
            </w:r>
            <w:r>
              <w:rPr>
                <w:color w:val="172837"/>
                <w:spacing w:val="1"/>
                <w:sz w:val="17"/>
              </w:rPr>
              <w:t> </w:t>
            </w:r>
            <w:r>
              <w:rPr>
                <w:color w:val="172837"/>
                <w:sz w:val="17"/>
              </w:rPr>
              <w:t>automated</w:t>
            </w:r>
            <w:r>
              <w:rPr>
                <w:color w:val="172837"/>
                <w:spacing w:val="2"/>
                <w:sz w:val="17"/>
              </w:rPr>
              <w:t> </w:t>
            </w:r>
            <w:r>
              <w:rPr>
                <w:color w:val="172837"/>
                <w:spacing w:val="-2"/>
                <w:sz w:val="17"/>
              </w:rPr>
              <w:t>backup/restore</w:t>
            </w:r>
          </w:p>
        </w:tc>
        <w:tc>
          <w:tcPr>
            <w:tcW w:w="4425" w:type="dxa"/>
            <w:shd w:val="clear" w:color="auto" w:fill="F5F9FA"/>
          </w:tcPr>
          <w:p>
            <w:pPr>
              <w:pStyle w:val="TableParagraph"/>
              <w:ind w:left="109"/>
              <w:rPr>
                <w:sz w:val="17"/>
              </w:rPr>
            </w:pPr>
            <w:r>
              <w:rPr>
                <w:color w:val="172837"/>
                <w:sz w:val="17"/>
              </w:rPr>
              <w:t>Data</w:t>
            </w:r>
            <w:r>
              <w:rPr>
                <w:color w:val="172837"/>
                <w:spacing w:val="1"/>
                <w:sz w:val="17"/>
              </w:rPr>
              <w:t> </w:t>
            </w:r>
            <w:r>
              <w:rPr>
                <w:color w:val="172837"/>
                <w:sz w:val="17"/>
              </w:rPr>
              <w:t>loss</w:t>
            </w:r>
            <w:r>
              <w:rPr>
                <w:color w:val="172837"/>
                <w:spacing w:val="2"/>
                <w:sz w:val="17"/>
              </w:rPr>
              <w:t> </w:t>
            </w:r>
            <w:r>
              <w:rPr>
                <w:color w:val="172837"/>
                <w:sz w:val="17"/>
              </w:rPr>
              <w:t>risk</w:t>
            </w:r>
            <w:r>
              <w:rPr>
                <w:color w:val="172837"/>
                <w:spacing w:val="2"/>
                <w:sz w:val="17"/>
              </w:rPr>
              <w:t> </w:t>
            </w:r>
            <w:r>
              <w:rPr>
                <w:color w:val="172837"/>
                <w:sz w:val="17"/>
              </w:rPr>
              <w:t>if</w:t>
            </w:r>
            <w:r>
              <w:rPr>
                <w:color w:val="172837"/>
                <w:spacing w:val="2"/>
                <w:sz w:val="17"/>
              </w:rPr>
              <w:t> </w:t>
            </w:r>
            <w:r>
              <w:rPr>
                <w:color w:val="172837"/>
                <w:sz w:val="17"/>
              </w:rPr>
              <w:t>manual</w:t>
            </w:r>
            <w:r>
              <w:rPr>
                <w:color w:val="172837"/>
                <w:spacing w:val="2"/>
                <w:sz w:val="17"/>
              </w:rPr>
              <w:t> </w:t>
            </w:r>
            <w:r>
              <w:rPr>
                <w:color w:val="172837"/>
                <w:sz w:val="17"/>
              </w:rPr>
              <w:t>backups</w:t>
            </w:r>
            <w:r>
              <w:rPr>
                <w:color w:val="172837"/>
                <w:spacing w:val="2"/>
                <w:sz w:val="17"/>
              </w:rPr>
              <w:t> </w:t>
            </w:r>
            <w:r>
              <w:rPr>
                <w:color w:val="172837"/>
                <w:sz w:val="17"/>
              </w:rPr>
              <w:t>not</w:t>
            </w:r>
            <w:r>
              <w:rPr>
                <w:color w:val="172837"/>
                <w:spacing w:val="2"/>
                <w:sz w:val="17"/>
              </w:rPr>
              <w:t> </w:t>
            </w:r>
            <w:r>
              <w:rPr>
                <w:color w:val="172837"/>
                <w:spacing w:val="-2"/>
                <w:sz w:val="17"/>
              </w:rPr>
              <w:t>performed</w:t>
            </w:r>
          </w:p>
        </w:tc>
        <w:tc>
          <w:tcPr>
            <w:tcW w:w="808" w:type="dxa"/>
            <w:tcBorders>
              <w:right w:val="single" w:sz="4" w:space="0" w:color="CBD8DE"/>
            </w:tcBorders>
            <w:shd w:val="clear" w:color="auto" w:fill="F5F9FA"/>
          </w:tcPr>
          <w:p>
            <w:pPr>
              <w:pStyle w:val="TableParagraph"/>
              <w:ind w:left="107"/>
              <w:rPr>
                <w:sz w:val="17"/>
              </w:rPr>
            </w:pPr>
            <w:r>
              <w:rPr>
                <w:color w:val="172837"/>
                <w:spacing w:val="-4"/>
                <w:sz w:val="17"/>
              </w:rPr>
              <w:t>High</w:t>
            </w:r>
          </w:p>
        </w:tc>
      </w:tr>
      <w:tr>
        <w:trPr>
          <w:trHeight w:val="599" w:hRule="atLeast"/>
        </w:trPr>
        <w:tc>
          <w:tcPr>
            <w:tcW w:w="4620" w:type="dxa"/>
          </w:tcPr>
          <w:p>
            <w:pPr>
              <w:pStyle w:val="TableParagraph"/>
              <w:spacing w:line="259" w:lineRule="auto"/>
              <w:rPr>
                <w:sz w:val="17"/>
              </w:rPr>
            </w:pPr>
            <w:r>
              <w:rPr>
                <w:color w:val="172837"/>
                <w:sz w:val="17"/>
              </w:rPr>
              <w:t>Deployment</w:t>
            </w:r>
            <w:r>
              <w:rPr>
                <w:color w:val="172837"/>
                <w:spacing w:val="-1"/>
                <w:sz w:val="17"/>
              </w:rPr>
              <w:t> </w:t>
            </w:r>
            <w:r>
              <w:rPr>
                <w:color w:val="172837"/>
                <w:sz w:val="17"/>
              </w:rPr>
              <w:t>guidance</w:t>
            </w:r>
            <w:r>
              <w:rPr>
                <w:color w:val="172837"/>
                <w:spacing w:val="-1"/>
                <w:sz w:val="17"/>
              </w:rPr>
              <w:t> </w:t>
            </w:r>
            <w:r>
              <w:rPr>
                <w:color w:val="172837"/>
                <w:sz w:val="17"/>
              </w:rPr>
              <w:t>has</w:t>
            </w:r>
            <w:r>
              <w:rPr>
                <w:color w:val="172837"/>
                <w:spacing w:val="-1"/>
                <w:sz w:val="17"/>
              </w:rPr>
              <w:t> </w:t>
            </w:r>
            <w:r>
              <w:rPr>
                <w:color w:val="172837"/>
                <w:sz w:val="17"/>
              </w:rPr>
              <w:t>not</w:t>
            </w:r>
            <w:r>
              <w:rPr>
                <w:color w:val="172837"/>
                <w:spacing w:val="-1"/>
                <w:sz w:val="17"/>
              </w:rPr>
              <w:t> </w:t>
            </w:r>
            <w:r>
              <w:rPr>
                <w:color w:val="172837"/>
                <w:sz w:val="17"/>
              </w:rPr>
              <w:t>been</w:t>
            </w:r>
            <w:r>
              <w:rPr>
                <w:color w:val="172837"/>
                <w:spacing w:val="-1"/>
                <w:sz w:val="17"/>
              </w:rPr>
              <w:t> </w:t>
            </w:r>
            <w:r>
              <w:rPr>
                <w:color w:val="172837"/>
                <w:sz w:val="17"/>
              </w:rPr>
              <w:t>validated</w:t>
            </w:r>
            <w:r>
              <w:rPr>
                <w:color w:val="172837"/>
                <w:spacing w:val="-1"/>
                <w:sz w:val="17"/>
              </w:rPr>
              <w:t> </w:t>
            </w:r>
            <w:r>
              <w:rPr>
                <w:color w:val="172837"/>
                <w:sz w:val="17"/>
              </w:rPr>
              <w:t>by</w:t>
            </w:r>
            <w:r>
              <w:rPr>
                <w:color w:val="172837"/>
                <w:spacing w:val="-1"/>
                <w:sz w:val="17"/>
              </w:rPr>
              <w:t> </w:t>
            </w:r>
            <w:r>
              <w:rPr>
                <w:color w:val="172837"/>
                <w:sz w:val="17"/>
              </w:rPr>
              <w:t>a</w:t>
            </w:r>
            <w:r>
              <w:rPr>
                <w:color w:val="172837"/>
                <w:spacing w:val="-1"/>
                <w:sz w:val="17"/>
              </w:rPr>
              <w:t> </w:t>
            </w:r>
            <w:r>
              <w:rPr>
                <w:color w:val="172837"/>
                <w:sz w:val="17"/>
              </w:rPr>
              <w:t>hospital</w:t>
            </w:r>
            <w:r>
              <w:rPr>
                <w:color w:val="172837"/>
                <w:spacing w:val="-1"/>
                <w:sz w:val="17"/>
              </w:rPr>
              <w:t> </w:t>
            </w:r>
            <w:r>
              <w:rPr>
                <w:color w:val="172837"/>
                <w:sz w:val="17"/>
              </w:rPr>
              <w:t>IT</w:t>
            </w:r>
            <w:r>
              <w:rPr>
                <w:color w:val="172837"/>
                <w:spacing w:val="40"/>
                <w:sz w:val="17"/>
              </w:rPr>
              <w:t> </w:t>
            </w:r>
            <w:r>
              <w:rPr>
                <w:color w:val="172837"/>
                <w:spacing w:val="-4"/>
                <w:sz w:val="17"/>
              </w:rPr>
              <w:t>team</w:t>
            </w:r>
          </w:p>
        </w:tc>
        <w:tc>
          <w:tcPr>
            <w:tcW w:w="4425" w:type="dxa"/>
          </w:tcPr>
          <w:p>
            <w:pPr>
              <w:pStyle w:val="TableParagraph"/>
              <w:spacing w:line="259" w:lineRule="auto"/>
              <w:ind w:left="109"/>
              <w:rPr>
                <w:sz w:val="17"/>
              </w:rPr>
            </w:pPr>
            <w:r>
              <w:rPr>
                <w:color w:val="172837"/>
                <w:sz w:val="17"/>
              </w:rPr>
              <w:t>The</w:t>
            </w:r>
            <w:r>
              <w:rPr>
                <w:color w:val="172837"/>
                <w:spacing w:val="-2"/>
                <w:sz w:val="17"/>
              </w:rPr>
              <w:t> </w:t>
            </w:r>
            <w:r>
              <w:rPr>
                <w:color w:val="172837"/>
                <w:sz w:val="17"/>
              </w:rPr>
              <w:t>documented</w:t>
            </w:r>
            <w:r>
              <w:rPr>
                <w:color w:val="172837"/>
                <w:spacing w:val="-2"/>
                <w:sz w:val="17"/>
              </w:rPr>
              <w:t> </w:t>
            </w:r>
            <w:r>
              <w:rPr>
                <w:color w:val="172837"/>
                <w:sz w:val="17"/>
              </w:rPr>
              <w:t>runbook</w:t>
            </w:r>
            <w:r>
              <w:rPr>
                <w:color w:val="172837"/>
                <w:spacing w:val="-2"/>
                <w:sz w:val="17"/>
              </w:rPr>
              <w:t> </w:t>
            </w:r>
            <w:r>
              <w:rPr>
                <w:color w:val="172837"/>
                <w:sz w:val="17"/>
              </w:rPr>
              <w:t>may</w:t>
            </w:r>
            <w:r>
              <w:rPr>
                <w:color w:val="172837"/>
                <w:spacing w:val="-2"/>
                <w:sz w:val="17"/>
              </w:rPr>
              <w:t> </w:t>
            </w:r>
            <w:r>
              <w:rPr>
                <w:color w:val="172837"/>
                <w:sz w:val="17"/>
              </w:rPr>
              <w:t>need</w:t>
            </w:r>
            <w:r>
              <w:rPr>
                <w:color w:val="172837"/>
                <w:spacing w:val="-2"/>
                <w:sz w:val="17"/>
              </w:rPr>
              <w:t> </w:t>
            </w:r>
            <w:r>
              <w:rPr>
                <w:color w:val="172837"/>
                <w:sz w:val="17"/>
              </w:rPr>
              <w:t>local</w:t>
            </w:r>
            <w:r>
              <w:rPr>
                <w:color w:val="172837"/>
                <w:spacing w:val="-2"/>
                <w:sz w:val="17"/>
              </w:rPr>
              <w:t> </w:t>
            </w:r>
            <w:r>
              <w:rPr>
                <w:color w:val="172837"/>
                <w:sz w:val="17"/>
              </w:rPr>
              <w:t>environment</w:t>
            </w:r>
            <w:r>
              <w:rPr>
                <w:color w:val="172837"/>
                <w:spacing w:val="40"/>
                <w:sz w:val="17"/>
              </w:rPr>
              <w:t> </w:t>
            </w:r>
            <w:r>
              <w:rPr>
                <w:color w:val="172837"/>
                <w:spacing w:val="-2"/>
                <w:sz w:val="17"/>
              </w:rPr>
              <w:t>changes</w:t>
            </w:r>
          </w:p>
        </w:tc>
        <w:tc>
          <w:tcPr>
            <w:tcW w:w="808" w:type="dxa"/>
            <w:tcBorders>
              <w:right w:val="single" w:sz="4" w:space="0" w:color="CBD8DE"/>
            </w:tcBorders>
          </w:tcPr>
          <w:p>
            <w:pPr>
              <w:pStyle w:val="TableParagraph"/>
              <w:ind w:left="107"/>
              <w:rPr>
                <w:sz w:val="17"/>
              </w:rPr>
            </w:pPr>
            <w:r>
              <w:rPr>
                <w:color w:val="172837"/>
                <w:spacing w:val="-2"/>
                <w:sz w:val="17"/>
              </w:rPr>
              <w:t>Medium</w:t>
            </w:r>
          </w:p>
        </w:tc>
      </w:tr>
      <w:tr>
        <w:trPr>
          <w:trHeight w:val="359" w:hRule="atLeast"/>
        </w:trPr>
        <w:tc>
          <w:tcPr>
            <w:tcW w:w="4620" w:type="dxa"/>
            <w:shd w:val="clear" w:color="auto" w:fill="F5F9FA"/>
          </w:tcPr>
          <w:p>
            <w:pPr>
              <w:pStyle w:val="TableParagraph"/>
              <w:rPr>
                <w:sz w:val="17"/>
              </w:rPr>
            </w:pPr>
            <w:r>
              <w:rPr>
                <w:color w:val="172837"/>
                <w:sz w:val="17"/>
              </w:rPr>
              <w:t>No</w:t>
            </w:r>
            <w:r>
              <w:rPr>
                <w:color w:val="172837"/>
                <w:spacing w:val="1"/>
                <w:sz w:val="17"/>
              </w:rPr>
              <w:t> </w:t>
            </w:r>
            <w:r>
              <w:rPr>
                <w:color w:val="172837"/>
                <w:sz w:val="17"/>
              </w:rPr>
              <w:t>load</w:t>
            </w:r>
            <w:r>
              <w:rPr>
                <w:color w:val="172837"/>
                <w:spacing w:val="1"/>
                <w:sz w:val="17"/>
              </w:rPr>
              <w:t> </w:t>
            </w:r>
            <w:r>
              <w:rPr>
                <w:color w:val="172837"/>
                <w:sz w:val="17"/>
              </w:rPr>
              <w:t>testing</w:t>
            </w:r>
            <w:r>
              <w:rPr>
                <w:color w:val="172837"/>
                <w:spacing w:val="1"/>
                <w:sz w:val="17"/>
              </w:rPr>
              <w:t> </w:t>
            </w:r>
            <w:r>
              <w:rPr>
                <w:color w:val="172837"/>
                <w:spacing w:val="-2"/>
                <w:sz w:val="17"/>
              </w:rPr>
              <w:t>performed</w:t>
            </w:r>
          </w:p>
        </w:tc>
        <w:tc>
          <w:tcPr>
            <w:tcW w:w="4425" w:type="dxa"/>
            <w:shd w:val="clear" w:color="auto" w:fill="F5F9FA"/>
          </w:tcPr>
          <w:p>
            <w:pPr>
              <w:pStyle w:val="TableParagraph"/>
              <w:ind w:left="109"/>
              <w:rPr>
                <w:sz w:val="17"/>
              </w:rPr>
            </w:pPr>
            <w:r>
              <w:rPr>
                <w:color w:val="172837"/>
                <w:sz w:val="17"/>
              </w:rPr>
              <w:t>System</w:t>
            </w:r>
            <w:r>
              <w:rPr>
                <w:color w:val="172837"/>
                <w:spacing w:val="1"/>
                <w:sz w:val="17"/>
              </w:rPr>
              <w:t> </w:t>
            </w:r>
            <w:r>
              <w:rPr>
                <w:color w:val="172837"/>
                <w:sz w:val="17"/>
              </w:rPr>
              <w:t>behaviour</w:t>
            </w:r>
            <w:r>
              <w:rPr>
                <w:color w:val="172837"/>
                <w:spacing w:val="2"/>
                <w:sz w:val="17"/>
              </w:rPr>
              <w:t> </w:t>
            </w:r>
            <w:r>
              <w:rPr>
                <w:color w:val="172837"/>
                <w:sz w:val="17"/>
              </w:rPr>
              <w:t>under</w:t>
            </w:r>
            <w:r>
              <w:rPr>
                <w:color w:val="172837"/>
                <w:spacing w:val="1"/>
                <w:sz w:val="17"/>
              </w:rPr>
              <w:t> </w:t>
            </w:r>
            <w:r>
              <w:rPr>
                <w:color w:val="172837"/>
                <w:sz w:val="17"/>
              </w:rPr>
              <w:t>concurrent</w:t>
            </w:r>
            <w:r>
              <w:rPr>
                <w:color w:val="172837"/>
                <w:spacing w:val="2"/>
                <w:sz w:val="17"/>
              </w:rPr>
              <w:t> </w:t>
            </w:r>
            <w:r>
              <w:rPr>
                <w:color w:val="172837"/>
                <w:sz w:val="17"/>
              </w:rPr>
              <w:t>load</w:t>
            </w:r>
            <w:r>
              <w:rPr>
                <w:color w:val="172837"/>
                <w:spacing w:val="1"/>
                <w:sz w:val="17"/>
              </w:rPr>
              <w:t> </w:t>
            </w:r>
            <w:r>
              <w:rPr>
                <w:color w:val="172837"/>
                <w:spacing w:val="-2"/>
                <w:sz w:val="17"/>
              </w:rPr>
              <w:t>unknown</w:t>
            </w:r>
          </w:p>
        </w:tc>
        <w:tc>
          <w:tcPr>
            <w:tcW w:w="808" w:type="dxa"/>
            <w:tcBorders>
              <w:right w:val="single" w:sz="4" w:space="0" w:color="CBD8DE"/>
            </w:tcBorders>
            <w:shd w:val="clear" w:color="auto" w:fill="F5F9FA"/>
          </w:tcPr>
          <w:p>
            <w:pPr>
              <w:pStyle w:val="TableParagraph"/>
              <w:ind w:left="107"/>
              <w:rPr>
                <w:sz w:val="17"/>
              </w:rPr>
            </w:pPr>
            <w:r>
              <w:rPr>
                <w:color w:val="172837"/>
                <w:spacing w:val="-2"/>
                <w:sz w:val="17"/>
              </w:rPr>
              <w:t>Medium</w:t>
            </w:r>
          </w:p>
        </w:tc>
      </w:tr>
      <w:tr>
        <w:trPr>
          <w:trHeight w:val="374" w:hRule="atLeast"/>
        </w:trPr>
        <w:tc>
          <w:tcPr>
            <w:tcW w:w="4620" w:type="dxa"/>
          </w:tcPr>
          <w:p>
            <w:pPr>
              <w:pStyle w:val="TableParagraph"/>
              <w:rPr>
                <w:sz w:val="17"/>
              </w:rPr>
            </w:pPr>
            <w:r>
              <w:rPr>
                <w:color w:val="172837"/>
                <w:sz w:val="17"/>
              </w:rPr>
              <w:t>Usability</w:t>
            </w:r>
            <w:r>
              <w:rPr>
                <w:color w:val="172837"/>
                <w:spacing w:val="1"/>
                <w:sz w:val="17"/>
              </w:rPr>
              <w:t> </w:t>
            </w:r>
            <w:r>
              <w:rPr>
                <w:color w:val="172837"/>
                <w:sz w:val="17"/>
              </w:rPr>
              <w:t>testing</w:t>
            </w:r>
            <w:r>
              <w:rPr>
                <w:color w:val="172837"/>
                <w:spacing w:val="1"/>
                <w:sz w:val="17"/>
              </w:rPr>
              <w:t> </w:t>
            </w:r>
            <w:r>
              <w:rPr>
                <w:color w:val="172837"/>
                <w:sz w:val="17"/>
              </w:rPr>
              <w:t>not</w:t>
            </w:r>
            <w:r>
              <w:rPr>
                <w:color w:val="172837"/>
                <w:spacing w:val="2"/>
                <w:sz w:val="17"/>
              </w:rPr>
              <w:t> </w:t>
            </w:r>
            <w:r>
              <w:rPr>
                <w:color w:val="172837"/>
                <w:sz w:val="17"/>
              </w:rPr>
              <w:t>yet</w:t>
            </w:r>
            <w:r>
              <w:rPr>
                <w:color w:val="172837"/>
                <w:spacing w:val="1"/>
                <w:sz w:val="17"/>
              </w:rPr>
              <w:t> </w:t>
            </w:r>
            <w:r>
              <w:rPr>
                <w:color w:val="172837"/>
                <w:spacing w:val="-2"/>
                <w:sz w:val="17"/>
              </w:rPr>
              <w:t>administered</w:t>
            </w:r>
          </w:p>
        </w:tc>
        <w:tc>
          <w:tcPr>
            <w:tcW w:w="4425" w:type="dxa"/>
          </w:tcPr>
          <w:p>
            <w:pPr>
              <w:pStyle w:val="TableParagraph"/>
              <w:ind w:left="109"/>
              <w:rPr>
                <w:sz w:val="17"/>
              </w:rPr>
            </w:pPr>
            <w:r>
              <w:rPr>
                <w:color w:val="172837"/>
                <w:sz w:val="17"/>
              </w:rPr>
              <w:t>SUS</w:t>
            </w:r>
            <w:r>
              <w:rPr>
                <w:color w:val="172837"/>
                <w:spacing w:val="1"/>
                <w:sz w:val="17"/>
              </w:rPr>
              <w:t> </w:t>
            </w:r>
            <w:r>
              <w:rPr>
                <w:color w:val="172837"/>
                <w:sz w:val="17"/>
              </w:rPr>
              <w:t>scores</w:t>
            </w:r>
            <w:r>
              <w:rPr>
                <w:color w:val="172837"/>
                <w:spacing w:val="2"/>
                <w:sz w:val="17"/>
              </w:rPr>
              <w:t> </w:t>
            </w:r>
            <w:r>
              <w:rPr>
                <w:color w:val="172837"/>
                <w:sz w:val="17"/>
              </w:rPr>
              <w:t>and</w:t>
            </w:r>
            <w:r>
              <w:rPr>
                <w:color w:val="172837"/>
                <w:spacing w:val="2"/>
                <w:sz w:val="17"/>
              </w:rPr>
              <w:t> </w:t>
            </w:r>
            <w:r>
              <w:rPr>
                <w:color w:val="172837"/>
                <w:sz w:val="17"/>
              </w:rPr>
              <w:t>user</w:t>
            </w:r>
            <w:r>
              <w:rPr>
                <w:color w:val="172837"/>
                <w:spacing w:val="2"/>
                <w:sz w:val="17"/>
              </w:rPr>
              <w:t> </w:t>
            </w:r>
            <w:r>
              <w:rPr>
                <w:color w:val="172837"/>
                <w:sz w:val="17"/>
              </w:rPr>
              <w:t>feedback</w:t>
            </w:r>
            <w:r>
              <w:rPr>
                <w:color w:val="172837"/>
                <w:spacing w:val="2"/>
                <w:sz w:val="17"/>
              </w:rPr>
              <w:t> </w:t>
            </w:r>
            <w:r>
              <w:rPr>
                <w:color w:val="172837"/>
                <w:sz w:val="17"/>
              </w:rPr>
              <w:t>not</w:t>
            </w:r>
            <w:r>
              <w:rPr>
                <w:color w:val="172837"/>
                <w:spacing w:val="2"/>
                <w:sz w:val="17"/>
              </w:rPr>
              <w:t> </w:t>
            </w:r>
            <w:r>
              <w:rPr>
                <w:color w:val="172837"/>
                <w:spacing w:val="-2"/>
                <w:sz w:val="17"/>
              </w:rPr>
              <w:t>collected</w:t>
            </w:r>
          </w:p>
        </w:tc>
        <w:tc>
          <w:tcPr>
            <w:tcW w:w="808" w:type="dxa"/>
            <w:tcBorders>
              <w:right w:val="single" w:sz="4" w:space="0" w:color="CBD8DE"/>
            </w:tcBorders>
          </w:tcPr>
          <w:p>
            <w:pPr>
              <w:pStyle w:val="TableParagraph"/>
              <w:ind w:left="107"/>
              <w:rPr>
                <w:sz w:val="17"/>
              </w:rPr>
            </w:pPr>
            <w:r>
              <w:rPr>
                <w:color w:val="172837"/>
                <w:spacing w:val="-2"/>
                <w:sz w:val="17"/>
              </w:rPr>
              <w:t>Medium</w:t>
            </w:r>
          </w:p>
        </w:tc>
      </w:tr>
    </w:tbl>
    <w:p>
      <w:pPr>
        <w:pStyle w:val="BodyText"/>
        <w:spacing w:before="3"/>
        <w:rPr>
          <w:i/>
          <w:sz w:val="21"/>
        </w:rPr>
      </w:pPr>
      <w:r>
        <w:rPr/>
        <w:pict>
          <v:rect style="position:absolute;margin-left:51pt;margin-top:14.17172pt;width:493.230506pt;height:.749982pt;mso-position-horizontal-relative:page;mso-position-vertical-relative:paragraph;z-index:-15338496;mso-wrap-distance-left:0;mso-wrap-distance-right:0" id="docshape2057" filled="true" fillcolor="#ccdbe2" stroked="false">
            <v:fill type="solid"/>
            <w10:wrap type="topAndBottom"/>
          </v:rect>
        </w:pict>
      </w:r>
    </w:p>
    <w:p>
      <w:pPr>
        <w:pStyle w:val="BodyText"/>
        <w:rPr>
          <w:i/>
          <w:sz w:val="18"/>
        </w:rPr>
      </w:pPr>
    </w:p>
    <w:p>
      <w:pPr>
        <w:pStyle w:val="BodyText"/>
        <w:rPr>
          <w:i/>
          <w:sz w:val="18"/>
        </w:rPr>
      </w:pPr>
    </w:p>
    <w:p>
      <w:pPr>
        <w:pStyle w:val="BodyText"/>
        <w:spacing w:before="5"/>
        <w:rPr>
          <w:i/>
          <w:sz w:val="16"/>
        </w:rPr>
      </w:pPr>
    </w:p>
    <w:p>
      <w:pPr>
        <w:pStyle w:val="Heading6"/>
        <w:numPr>
          <w:ilvl w:val="1"/>
          <w:numId w:val="17"/>
        </w:numPr>
        <w:tabs>
          <w:tab w:pos="806" w:val="left" w:leader="none"/>
        </w:tabs>
        <w:spacing w:line="240" w:lineRule="auto" w:before="0" w:after="0"/>
        <w:ind w:left="805" w:right="0" w:hanging="526"/>
        <w:jc w:val="left"/>
      </w:pPr>
      <w:r>
        <w:rPr/>
        <w:pict>
          <v:rect style="position:absolute;margin-left:51pt;margin-top:23.476124pt;width:493.230506pt;height:.749982pt;mso-position-horizontal-relative:page;mso-position-vertical-relative:paragraph;z-index:-15337984;mso-wrap-distance-left:0;mso-wrap-distance-right:0" id="docshape2058" filled="true" fillcolor="#c6dbe1" stroked="false">
            <v:fill type="solid"/>
            <w10:wrap type="topAndBottom"/>
          </v:rect>
        </w:pict>
      </w:r>
      <w:bookmarkStart w:name="_TOC_250012" w:id="157"/>
      <w:r>
        <w:rPr>
          <w:color w:val="0A6172"/>
        </w:rPr>
        <w:t>Lessons</w:t>
      </w:r>
      <w:r>
        <w:rPr>
          <w:color w:val="0A6172"/>
          <w:spacing w:val="-1"/>
        </w:rPr>
        <w:t> </w:t>
      </w:r>
      <w:bookmarkEnd w:id="157"/>
      <w:r>
        <w:rPr>
          <w:color w:val="0A6172"/>
          <w:spacing w:val="-2"/>
        </w:rPr>
        <w:t>Learned</w:t>
      </w:r>
    </w:p>
    <w:p>
      <w:pPr>
        <w:pStyle w:val="Heading8"/>
        <w:numPr>
          <w:ilvl w:val="2"/>
          <w:numId w:val="17"/>
        </w:numPr>
        <w:tabs>
          <w:tab w:pos="916" w:val="left" w:leader="none"/>
        </w:tabs>
        <w:spacing w:line="240" w:lineRule="auto" w:before="285" w:after="0"/>
        <w:ind w:left="915" w:right="0" w:hanging="636"/>
        <w:jc w:val="left"/>
      </w:pPr>
      <w:r>
        <w:rPr>
          <w:color w:val="167286"/>
          <w:spacing w:val="-2"/>
        </w:rPr>
        <w:t>Technical</w:t>
      </w:r>
      <w:r>
        <w:rPr>
          <w:color w:val="167286"/>
          <w:spacing w:val="-6"/>
        </w:rPr>
        <w:t> </w:t>
      </w:r>
      <w:r>
        <w:rPr>
          <w:color w:val="167286"/>
          <w:spacing w:val="-2"/>
        </w:rPr>
        <w:t>Lessons</w:t>
      </w:r>
    </w:p>
    <w:p>
      <w:pPr>
        <w:pStyle w:val="ListParagraph"/>
        <w:numPr>
          <w:ilvl w:val="3"/>
          <w:numId w:val="17"/>
        </w:numPr>
        <w:tabs>
          <w:tab w:pos="640" w:val="left" w:leader="none"/>
        </w:tabs>
        <w:spacing w:line="295" w:lineRule="auto" w:before="178" w:after="0"/>
        <w:ind w:left="639" w:right="207" w:hanging="217"/>
        <w:jc w:val="both"/>
        <w:rPr>
          <w:sz w:val="22"/>
        </w:rPr>
      </w:pPr>
      <w:r>
        <w:rPr>
          <w:b/>
          <w:color w:val="122E40"/>
          <w:sz w:val="22"/>
        </w:rPr>
        <w:t>Custom router over Express </w:t>
      </w:r>
      <w:r>
        <w:rPr>
          <w:color w:val="172837"/>
          <w:sz w:val="22"/>
        </w:rPr>
        <w:t>— Building a lightweight HTTP router (92 lines) provided full control over request processing, path parameter extraction, and middleware composition. This avoided framework overhead and deepened understanding of Node.js HTTP internals. However, it also meant missing built-in features like rate limiting, request validation, and OpenAPI documentation that frameworks provide.</w:t>
      </w:r>
    </w:p>
    <w:p>
      <w:pPr>
        <w:pStyle w:val="ListParagraph"/>
        <w:numPr>
          <w:ilvl w:val="3"/>
          <w:numId w:val="17"/>
        </w:numPr>
        <w:tabs>
          <w:tab w:pos="640" w:val="left" w:leader="none"/>
        </w:tabs>
        <w:spacing w:line="295" w:lineRule="auto" w:before="148" w:after="0"/>
        <w:ind w:left="639" w:right="207" w:hanging="217"/>
        <w:jc w:val="both"/>
        <w:rPr>
          <w:sz w:val="22"/>
        </w:rPr>
      </w:pPr>
      <w:r>
        <w:rPr>
          <w:b/>
          <w:color w:val="122E40"/>
          <w:sz w:val="22"/>
        </w:rPr>
        <w:t>SSE</w:t>
      </w:r>
      <w:r>
        <w:rPr>
          <w:b/>
          <w:color w:val="122E40"/>
          <w:spacing w:val="-2"/>
          <w:sz w:val="22"/>
        </w:rPr>
        <w:t> </w:t>
      </w:r>
      <w:r>
        <w:rPr>
          <w:b/>
          <w:color w:val="122E40"/>
          <w:sz w:val="22"/>
        </w:rPr>
        <w:t>over</w:t>
      </w:r>
      <w:r>
        <w:rPr>
          <w:b/>
          <w:color w:val="122E40"/>
          <w:spacing w:val="-2"/>
          <w:sz w:val="22"/>
        </w:rPr>
        <w:t> </w:t>
      </w:r>
      <w:r>
        <w:rPr>
          <w:b/>
          <w:color w:val="122E40"/>
          <w:sz w:val="22"/>
        </w:rPr>
        <w:t>WebSocket</w:t>
      </w:r>
      <w:r>
        <w:rPr>
          <w:b/>
          <w:color w:val="122E40"/>
          <w:spacing w:val="-2"/>
          <w:sz w:val="22"/>
        </w:rPr>
        <w:t> </w:t>
      </w:r>
      <w:r>
        <w:rPr>
          <w:color w:val="172837"/>
          <w:sz w:val="22"/>
        </w:rPr>
        <w:t>—</w:t>
      </w:r>
      <w:r>
        <w:rPr>
          <w:color w:val="172837"/>
          <w:spacing w:val="-2"/>
          <w:sz w:val="22"/>
        </w:rPr>
        <w:t> </w:t>
      </w:r>
      <w:r>
        <w:rPr>
          <w:color w:val="172837"/>
          <w:sz w:val="22"/>
        </w:rPr>
        <w:t>Server-Sent</w:t>
      </w:r>
      <w:r>
        <w:rPr>
          <w:color w:val="172837"/>
          <w:spacing w:val="-2"/>
          <w:sz w:val="22"/>
        </w:rPr>
        <w:t> </w:t>
      </w:r>
      <w:r>
        <w:rPr>
          <w:color w:val="172837"/>
          <w:sz w:val="22"/>
        </w:rPr>
        <w:t>Events</w:t>
      </w:r>
      <w:r>
        <w:rPr>
          <w:color w:val="172837"/>
          <w:spacing w:val="-2"/>
          <w:sz w:val="22"/>
        </w:rPr>
        <w:t> </w:t>
      </w:r>
      <w:r>
        <w:rPr>
          <w:color w:val="172837"/>
          <w:sz w:val="22"/>
        </w:rPr>
        <w:t>proved</w:t>
      </w:r>
      <w:r>
        <w:rPr>
          <w:color w:val="172837"/>
          <w:spacing w:val="-3"/>
          <w:sz w:val="22"/>
        </w:rPr>
        <w:t> </w:t>
      </w:r>
      <w:r>
        <w:rPr>
          <w:color w:val="172837"/>
          <w:sz w:val="22"/>
        </w:rPr>
        <w:t>sufficient</w:t>
      </w:r>
      <w:r>
        <w:rPr>
          <w:color w:val="172837"/>
          <w:spacing w:val="-2"/>
          <w:sz w:val="22"/>
        </w:rPr>
        <w:t> </w:t>
      </w:r>
      <w:r>
        <w:rPr>
          <w:color w:val="172837"/>
          <w:sz w:val="22"/>
        </w:rPr>
        <w:t>for</w:t>
      </w:r>
      <w:r>
        <w:rPr>
          <w:color w:val="172837"/>
          <w:spacing w:val="-2"/>
          <w:sz w:val="22"/>
        </w:rPr>
        <w:t> </w:t>
      </w:r>
      <w:r>
        <w:rPr>
          <w:color w:val="172837"/>
          <w:sz w:val="22"/>
        </w:rPr>
        <w:t>the</w:t>
      </w:r>
      <w:r>
        <w:rPr>
          <w:color w:val="172837"/>
          <w:spacing w:val="-3"/>
          <w:sz w:val="22"/>
        </w:rPr>
        <w:t> </w:t>
      </w:r>
      <w:r>
        <w:rPr>
          <w:color w:val="172837"/>
          <w:sz w:val="22"/>
        </w:rPr>
        <w:t>unidirectional</w:t>
      </w:r>
      <w:r>
        <w:rPr>
          <w:color w:val="172837"/>
          <w:spacing w:val="-2"/>
          <w:sz w:val="22"/>
        </w:rPr>
        <w:t> </w:t>
      </w:r>
      <w:r>
        <w:rPr>
          <w:color w:val="172837"/>
          <w:sz w:val="22"/>
        </w:rPr>
        <w:t>update</w:t>
      </w:r>
      <w:r>
        <w:rPr>
          <w:color w:val="172837"/>
          <w:spacing w:val="-3"/>
          <w:sz w:val="22"/>
        </w:rPr>
        <w:t> </w:t>
      </w:r>
      <w:r>
        <w:rPr>
          <w:color w:val="172837"/>
          <w:sz w:val="22"/>
        </w:rPr>
        <w:t>pattern</w:t>
      </w:r>
      <w:r>
        <w:rPr>
          <w:color w:val="172837"/>
          <w:spacing w:val="-2"/>
          <w:sz w:val="22"/>
        </w:rPr>
        <w:t> </w:t>
      </w:r>
      <w:r>
        <w:rPr>
          <w:color w:val="172837"/>
          <w:sz w:val="22"/>
        </w:rPr>
        <w:t>used</w:t>
      </w:r>
      <w:r>
        <w:rPr>
          <w:color w:val="172837"/>
          <w:spacing w:val="-2"/>
          <w:sz w:val="22"/>
        </w:rPr>
        <w:t> </w:t>
      </w:r>
      <w:r>
        <w:rPr>
          <w:color w:val="172837"/>
          <w:sz w:val="22"/>
        </w:rPr>
        <w:t>by the prototype. EventSource provided automatic reconnection and a simpler client model. The trade-off was the absence of client-to-server streaming, which the queue workflow did not require.</w:t>
      </w:r>
    </w:p>
    <w:p>
      <w:pPr>
        <w:pStyle w:val="ListParagraph"/>
        <w:numPr>
          <w:ilvl w:val="3"/>
          <w:numId w:val="17"/>
        </w:numPr>
        <w:tabs>
          <w:tab w:pos="640" w:val="left" w:leader="none"/>
        </w:tabs>
        <w:spacing w:line="295" w:lineRule="auto" w:before="149" w:after="0"/>
        <w:ind w:left="639" w:right="207" w:hanging="217"/>
        <w:jc w:val="both"/>
        <w:rPr>
          <w:sz w:val="22"/>
        </w:rPr>
      </w:pPr>
      <w:r>
        <w:rPr>
          <w:b/>
          <w:color w:val="122E40"/>
          <w:sz w:val="22"/>
        </w:rPr>
        <w:t>Dual-mode repository pattern </w:t>
      </w:r>
      <w:r>
        <w:rPr>
          <w:color w:val="172837"/>
          <w:sz w:val="22"/>
        </w:rPr>
        <w:t>— Abstracting storage behind a repository interface with file and MySQL implementations was valuable for development and testing. Tests run against file storage without database setup, while production uses MySQL. The pattern added minimal complexity and significant </w:t>
      </w:r>
      <w:r>
        <w:rPr>
          <w:color w:val="172837"/>
          <w:spacing w:val="-2"/>
          <w:sz w:val="22"/>
        </w:rPr>
        <w:t>flexibility.</w:t>
      </w:r>
    </w:p>
    <w:p>
      <w:pPr>
        <w:pStyle w:val="ListParagraph"/>
        <w:numPr>
          <w:ilvl w:val="3"/>
          <w:numId w:val="17"/>
        </w:numPr>
        <w:tabs>
          <w:tab w:pos="640" w:val="left" w:leader="none"/>
        </w:tabs>
        <w:spacing w:line="295" w:lineRule="auto" w:before="149" w:after="0"/>
        <w:ind w:left="639" w:right="207" w:hanging="217"/>
        <w:jc w:val="both"/>
        <w:rPr>
          <w:sz w:val="22"/>
        </w:rPr>
      </w:pPr>
      <w:r>
        <w:rPr>
          <w:b/>
          <w:color w:val="122E40"/>
          <w:sz w:val="22"/>
        </w:rPr>
        <w:t>Hash-chained audit trail </w:t>
      </w:r>
      <w:r>
        <w:rPr>
          <w:color w:val="172837"/>
          <w:sz w:val="22"/>
        </w:rPr>
        <w:t>— Using SHA-256 hash chaining for audit events provides cryptographic tamper detection without external dependencies. The implementation redacts sensitive fields before storage and verifies chain integrity on every read. This was a high-value security feature with modest implementation </w:t>
      </w:r>
      <w:r>
        <w:rPr>
          <w:color w:val="172837"/>
          <w:spacing w:val="-2"/>
          <w:sz w:val="22"/>
        </w:rPr>
        <w:t>effort.</w:t>
      </w:r>
    </w:p>
    <w:p>
      <w:pPr>
        <w:pStyle w:val="ListParagraph"/>
        <w:numPr>
          <w:ilvl w:val="3"/>
          <w:numId w:val="17"/>
        </w:numPr>
        <w:tabs>
          <w:tab w:pos="640" w:val="left" w:leader="none"/>
          <w:tab w:pos="8654" w:val="left" w:leader="none"/>
          <w:tab w:pos="10094" w:val="left" w:leader="none"/>
        </w:tabs>
        <w:spacing w:line="240" w:lineRule="auto" w:before="149" w:after="0"/>
        <w:ind w:left="640" w:right="0" w:hanging="217"/>
        <w:jc w:val="left"/>
        <w:rPr>
          <w:sz w:val="22"/>
        </w:rPr>
      </w:pPr>
      <w:r>
        <w:rPr/>
        <w:pict>
          <v:group style="position:absolute;margin-left:392.991882pt;margin-top:8.923943pt;width:76.5pt;height:12pt;mso-position-horizontal-relative:page;mso-position-vertical-relative:paragraph;z-index:-25608192" id="docshapegroup2059" coordorigin="7860,178" coordsize="1530,240">
            <v:shape style="position:absolute;left:7859;top:178;width:1530;height:240" id="docshape2060" coordorigin="7860,178" coordsize="1530,240" path="m9351,418l7899,418,7893,417,7860,379,7860,373,7860,218,7899,178,9351,178,9390,218,9390,379,9357,417,9351,418xe" filled="true" fillcolor="#ecf1f5" stroked="false">
              <v:path arrowok="t"/>
              <v:fill type="solid"/>
            </v:shape>
            <v:shape style="position:absolute;left:7859;top:178;width:1530;height:240" type="#_x0000_t202" id="docshape2061" filled="false" stroked="false">
              <v:textbox inset="0,0,0,0">
                <w:txbxContent>
                  <w:p>
                    <w:pPr>
                      <w:spacing w:before="14"/>
                      <w:ind w:left="58" w:right="0" w:firstLine="0"/>
                      <w:jc w:val="left"/>
                      <w:rPr>
                        <w:rFonts w:ascii="Consolas"/>
                        <w:sz w:val="18"/>
                      </w:rPr>
                    </w:pPr>
                    <w:r>
                      <w:rPr>
                        <w:rFonts w:ascii="Consolas"/>
                        <w:color w:val="9D3C33"/>
                        <w:spacing w:val="-2"/>
                        <w:sz w:val="18"/>
                      </w:rPr>
                      <w:t>useApiResource</w:t>
                    </w:r>
                  </w:p>
                </w:txbxContent>
              </v:textbox>
              <w10:wrap type="none"/>
            </v:shape>
            <w10:wrap type="none"/>
          </v:group>
        </w:pict>
      </w:r>
      <w:r>
        <w:rPr/>
        <w:pict>
          <v:group style="position:absolute;margin-left:474.739929pt;margin-top:8.923943pt;width:66.75pt;height:12pt;mso-position-horizontal-relative:page;mso-position-vertical-relative:paragraph;z-index:-25607680" id="docshapegroup2062" coordorigin="9495,178" coordsize="1335,240">
            <v:shape style="position:absolute;left:9494;top:178;width:1335;height:240" id="docshape2063" coordorigin="9495,178" coordsize="1335,240" path="m10791,418l9534,418,9528,417,9495,379,9495,373,9495,218,9534,178,10791,178,10830,218,10830,379,10796,417,10791,418xe" filled="true" fillcolor="#ecf1f5" stroked="false">
              <v:path arrowok="t"/>
              <v:fill type="solid"/>
            </v:shape>
            <v:shape style="position:absolute;left:9494;top:178;width:1335;height:240" type="#_x0000_t202" id="docshape2064" filled="false" stroked="false">
              <v:textbox inset="0,0,0,0">
                <w:txbxContent>
                  <w:p>
                    <w:pPr>
                      <w:spacing w:before="14"/>
                      <w:ind w:left="66" w:right="0" w:firstLine="0"/>
                      <w:jc w:val="left"/>
                      <w:rPr>
                        <w:rFonts w:ascii="Consolas"/>
                        <w:sz w:val="18"/>
                      </w:rPr>
                    </w:pPr>
                    <w:r>
                      <w:rPr>
                        <w:rFonts w:ascii="Consolas"/>
                        <w:color w:val="9D3C33"/>
                        <w:spacing w:val="-2"/>
                        <w:sz w:val="18"/>
                      </w:rPr>
                      <w:t>useApiAction</w:t>
                    </w:r>
                  </w:p>
                </w:txbxContent>
              </v:textbox>
              <w10:wrap type="none"/>
            </v:shape>
            <w10:wrap type="none"/>
          </v:group>
        </w:pict>
      </w:r>
      <w:r>
        <w:rPr>
          <w:b/>
          <w:color w:val="122E40"/>
          <w:sz w:val="22"/>
        </w:rPr>
        <w:t>Context-based</w:t>
      </w:r>
      <w:r>
        <w:rPr>
          <w:b/>
          <w:color w:val="122E40"/>
          <w:spacing w:val="-5"/>
          <w:sz w:val="22"/>
        </w:rPr>
        <w:t> </w:t>
      </w:r>
      <w:r>
        <w:rPr>
          <w:b/>
          <w:color w:val="122E40"/>
          <w:sz w:val="22"/>
        </w:rPr>
        <w:t>state</w:t>
      </w:r>
      <w:r>
        <w:rPr>
          <w:b/>
          <w:color w:val="122E40"/>
          <w:spacing w:val="-4"/>
          <w:sz w:val="22"/>
        </w:rPr>
        <w:t> </w:t>
      </w:r>
      <w:r>
        <w:rPr>
          <w:b/>
          <w:color w:val="122E40"/>
          <w:sz w:val="22"/>
        </w:rPr>
        <w:t>management</w:t>
      </w:r>
      <w:r>
        <w:rPr>
          <w:b/>
          <w:color w:val="122E40"/>
          <w:spacing w:val="-4"/>
          <w:sz w:val="22"/>
        </w:rPr>
        <w:t> </w:t>
      </w:r>
      <w:r>
        <w:rPr>
          <w:color w:val="172837"/>
          <w:sz w:val="22"/>
        </w:rPr>
        <w:t>—</w:t>
      </w:r>
      <w:r>
        <w:rPr>
          <w:color w:val="172837"/>
          <w:spacing w:val="-5"/>
          <w:sz w:val="22"/>
        </w:rPr>
        <w:t> </w:t>
      </w:r>
      <w:r>
        <w:rPr>
          <w:color w:val="172837"/>
          <w:sz w:val="22"/>
        </w:rPr>
        <w:t>React</w:t>
      </w:r>
      <w:r>
        <w:rPr>
          <w:color w:val="172837"/>
          <w:spacing w:val="-4"/>
          <w:sz w:val="22"/>
        </w:rPr>
        <w:t> </w:t>
      </w:r>
      <w:r>
        <w:rPr>
          <w:color w:val="172837"/>
          <w:sz w:val="22"/>
        </w:rPr>
        <w:t>Context</w:t>
      </w:r>
      <w:r>
        <w:rPr>
          <w:color w:val="172837"/>
          <w:spacing w:val="-4"/>
          <w:sz w:val="22"/>
        </w:rPr>
        <w:t> </w:t>
      </w:r>
      <w:r>
        <w:rPr>
          <w:color w:val="172837"/>
          <w:sz w:val="22"/>
        </w:rPr>
        <w:t>with</w:t>
      </w:r>
      <w:r>
        <w:rPr>
          <w:color w:val="172837"/>
          <w:spacing w:val="-5"/>
          <w:sz w:val="22"/>
        </w:rPr>
        <w:t> </w:t>
      </w:r>
      <w:r>
        <w:rPr>
          <w:color w:val="172837"/>
          <w:sz w:val="22"/>
        </w:rPr>
        <w:t>custom</w:t>
      </w:r>
      <w:r>
        <w:rPr>
          <w:color w:val="172837"/>
          <w:spacing w:val="-4"/>
          <w:sz w:val="22"/>
        </w:rPr>
        <w:t> </w:t>
      </w:r>
      <w:r>
        <w:rPr>
          <w:color w:val="172837"/>
          <w:sz w:val="22"/>
        </w:rPr>
        <w:t>hooks</w:t>
      </w:r>
      <w:r>
        <w:rPr>
          <w:color w:val="172837"/>
          <w:spacing w:val="-4"/>
          <w:sz w:val="22"/>
        </w:rPr>
        <w:t> </w:t>
      </w:r>
      <w:r>
        <w:rPr>
          <w:color w:val="172837"/>
          <w:spacing w:val="-10"/>
          <w:sz w:val="22"/>
        </w:rPr>
        <w:t>(</w:t>
      </w:r>
      <w:r>
        <w:rPr>
          <w:color w:val="172837"/>
          <w:sz w:val="22"/>
        </w:rPr>
        <w:tab/>
      </w:r>
      <w:r>
        <w:rPr>
          <w:color w:val="172837"/>
          <w:spacing w:val="-10"/>
          <w:sz w:val="22"/>
        </w:rPr>
        <w:t>,</w:t>
      </w:r>
      <w:r>
        <w:rPr>
          <w:color w:val="172837"/>
          <w:sz w:val="22"/>
        </w:rPr>
        <w:tab/>
      </w:r>
      <w:r>
        <w:rPr>
          <w:color w:val="172837"/>
          <w:spacing w:val="-10"/>
          <w:sz w:val="22"/>
        </w:rPr>
        <w:t>,</w:t>
      </w:r>
    </w:p>
    <w:p>
      <w:pPr>
        <w:pStyle w:val="BodyText"/>
        <w:spacing w:line="295" w:lineRule="auto" w:before="61"/>
        <w:ind w:left="639" w:firstLine="1535"/>
      </w:pPr>
      <w:r>
        <w:rPr/>
        <w:pict>
          <v:group style="position:absolute;margin-left:68.999573pt;margin-top:4.523949pt;width:76.5pt;height:12pt;mso-position-horizontal-relative:page;mso-position-vertical-relative:paragraph;z-index:16120832" id="docshapegroup2065" coordorigin="1380,90" coordsize="1530,240">
            <v:shape style="position:absolute;left:1380;top:90;width:1530;height:240" id="docshape2066" coordorigin="1380,90" coordsize="1530,240" path="m2871,330l1419,330,1413,329,1380,291,1380,285,1380,130,1419,90,2871,90,2910,130,2910,291,2877,329,2871,330xe" filled="true" fillcolor="#ecf1f5" stroked="false">
              <v:path arrowok="t"/>
              <v:fill type="solid"/>
            </v:shape>
            <v:shape style="position:absolute;left:1380;top:90;width:1530;height:240" type="#_x0000_t202" id="docshape2067" filled="false" stroked="false">
              <v:textbox inset="0,0,0,0">
                <w:txbxContent>
                  <w:p>
                    <w:pPr>
                      <w:spacing w:before="14"/>
                      <w:ind w:left="59" w:right="0" w:firstLine="0"/>
                      <w:jc w:val="left"/>
                      <w:rPr>
                        <w:rFonts w:ascii="Consolas"/>
                        <w:sz w:val="18"/>
                      </w:rPr>
                    </w:pPr>
                    <w:r>
                      <w:rPr>
                        <w:rFonts w:ascii="Consolas"/>
                        <w:color w:val="9D3C33"/>
                        <w:spacing w:val="-2"/>
                        <w:sz w:val="18"/>
                      </w:rPr>
                      <w:t>useLiveRefresh</w:t>
                    </w:r>
                  </w:p>
                </w:txbxContent>
              </v:textbox>
              <w10:wrap type="none"/>
            </v:shape>
            <w10:wrap type="none"/>
          </v:group>
        </w:pict>
      </w:r>
      <w:r>
        <w:rPr>
          <w:color w:val="172837"/>
        </w:rPr>
        <w:t>)</w:t>
      </w:r>
      <w:r>
        <w:rPr>
          <w:color w:val="172837"/>
          <w:spacing w:val="40"/>
        </w:rPr>
        <w:t> </w:t>
      </w:r>
      <w:r>
        <w:rPr>
          <w:color w:val="172837"/>
        </w:rPr>
        <w:t>provided</w:t>
      </w:r>
      <w:r>
        <w:rPr>
          <w:color w:val="172837"/>
          <w:spacing w:val="40"/>
        </w:rPr>
        <w:t> </w:t>
      </w:r>
      <w:r>
        <w:rPr>
          <w:color w:val="172837"/>
        </w:rPr>
        <w:t>clean</w:t>
      </w:r>
      <w:r>
        <w:rPr>
          <w:color w:val="172837"/>
          <w:spacing w:val="40"/>
        </w:rPr>
        <w:t> </w:t>
      </w:r>
      <w:r>
        <w:rPr>
          <w:color w:val="172837"/>
        </w:rPr>
        <w:t>state</w:t>
      </w:r>
      <w:r>
        <w:rPr>
          <w:color w:val="172837"/>
          <w:spacing w:val="40"/>
        </w:rPr>
        <w:t> </w:t>
      </w:r>
      <w:r>
        <w:rPr>
          <w:color w:val="172837"/>
        </w:rPr>
        <w:t>management</w:t>
      </w:r>
      <w:r>
        <w:rPr>
          <w:color w:val="172837"/>
          <w:spacing w:val="40"/>
        </w:rPr>
        <w:t> </w:t>
      </w:r>
      <w:r>
        <w:rPr>
          <w:color w:val="172837"/>
        </w:rPr>
        <w:t>without</w:t>
      </w:r>
      <w:r>
        <w:rPr>
          <w:color w:val="172837"/>
          <w:spacing w:val="40"/>
        </w:rPr>
        <w:t> </w:t>
      </w:r>
      <w:r>
        <w:rPr>
          <w:color w:val="172837"/>
        </w:rPr>
        <w:t>Redux.</w:t>
      </w:r>
      <w:r>
        <w:rPr>
          <w:color w:val="172837"/>
          <w:spacing w:val="40"/>
        </w:rPr>
        <w:t> </w:t>
      </w:r>
      <w:r>
        <w:rPr>
          <w:color w:val="172837"/>
        </w:rPr>
        <w:t>The</w:t>
      </w:r>
      <w:r>
        <w:rPr>
          <w:color w:val="172837"/>
          <w:spacing w:val="40"/>
        </w:rPr>
        <w:t> </w:t>
      </w:r>
      <w:r>
        <w:rPr>
          <w:color w:val="172837"/>
        </w:rPr>
        <w:t>pattern</w:t>
      </w:r>
      <w:r>
        <w:rPr>
          <w:color w:val="172837"/>
          <w:spacing w:val="40"/>
        </w:rPr>
        <w:t> </w:t>
      </w:r>
      <w:r>
        <w:rPr>
          <w:color w:val="172837"/>
        </w:rPr>
        <w:t>works</w:t>
      </w:r>
      <w:r>
        <w:rPr>
          <w:color w:val="172837"/>
          <w:spacing w:val="40"/>
        </w:rPr>
        <w:t> </w:t>
      </w:r>
      <w:r>
        <w:rPr>
          <w:color w:val="172837"/>
        </w:rPr>
        <w:t>well</w:t>
      </w:r>
      <w:r>
        <w:rPr>
          <w:color w:val="172837"/>
          <w:spacing w:val="40"/>
        </w:rPr>
        <w:t> </w:t>
      </w:r>
      <w:r>
        <w:rPr>
          <w:color w:val="172837"/>
        </w:rPr>
        <w:t>for</w:t>
      </w:r>
      <w:r>
        <w:rPr>
          <w:color w:val="172837"/>
          <w:spacing w:val="40"/>
        </w:rPr>
        <w:t> </w:t>
      </w:r>
      <w:r>
        <w:rPr>
          <w:color w:val="172837"/>
        </w:rPr>
        <w:t>the system’s complexity level but may need restructuring if the application grows significantly.</w:t>
      </w:r>
    </w:p>
    <w:p>
      <w:pPr>
        <w:pStyle w:val="BodyText"/>
        <w:spacing w:before="10"/>
        <w:rPr>
          <w:sz w:val="20"/>
        </w:rPr>
      </w:pPr>
    </w:p>
    <w:p>
      <w:pPr>
        <w:pStyle w:val="Heading8"/>
        <w:numPr>
          <w:ilvl w:val="2"/>
          <w:numId w:val="17"/>
        </w:numPr>
        <w:tabs>
          <w:tab w:pos="916" w:val="left" w:leader="none"/>
        </w:tabs>
        <w:spacing w:line="240" w:lineRule="auto" w:before="0" w:after="0"/>
        <w:ind w:left="915" w:right="0" w:hanging="636"/>
        <w:jc w:val="left"/>
      </w:pPr>
      <w:r>
        <w:rPr>
          <w:color w:val="167286"/>
        </w:rPr>
        <w:t>Project</w:t>
      </w:r>
      <w:r>
        <w:rPr>
          <w:color w:val="167286"/>
          <w:spacing w:val="-2"/>
        </w:rPr>
        <w:t> </w:t>
      </w:r>
      <w:r>
        <w:rPr>
          <w:color w:val="167286"/>
        </w:rPr>
        <w:t>Management</w:t>
      </w:r>
      <w:r>
        <w:rPr>
          <w:color w:val="167286"/>
          <w:spacing w:val="-2"/>
        </w:rPr>
        <w:t> Lessons</w:t>
      </w:r>
    </w:p>
    <w:p>
      <w:pPr>
        <w:pStyle w:val="ListParagraph"/>
        <w:numPr>
          <w:ilvl w:val="3"/>
          <w:numId w:val="17"/>
        </w:numPr>
        <w:tabs>
          <w:tab w:pos="640" w:val="left" w:leader="none"/>
        </w:tabs>
        <w:spacing w:line="295" w:lineRule="auto" w:before="178" w:after="0"/>
        <w:ind w:left="639" w:right="207" w:hanging="217"/>
        <w:jc w:val="both"/>
        <w:rPr>
          <w:sz w:val="22"/>
        </w:rPr>
      </w:pPr>
      <w:r>
        <w:rPr>
          <w:b/>
          <w:color w:val="122E40"/>
          <w:sz w:val="22"/>
        </w:rPr>
        <w:t>Requirements traceability </w:t>
      </w:r>
      <w:r>
        <w:rPr>
          <w:color w:val="172837"/>
          <w:sz w:val="22"/>
        </w:rPr>
        <w:t>— Maintaining a feature audit matrix helped prevent requirements from being silently dropped. The experience also showed that status counts had to be refreshed before publication; a percentage without a current evidence date could quickly become misleading.</w:t>
      </w:r>
    </w:p>
    <w:p>
      <w:pPr>
        <w:spacing w:after="0" w:line="295" w:lineRule="auto"/>
        <w:jc w:val="both"/>
        <w:rPr>
          <w:sz w:val="22"/>
        </w:rPr>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ListParagraph"/>
        <w:numPr>
          <w:ilvl w:val="3"/>
          <w:numId w:val="17"/>
        </w:numPr>
        <w:tabs>
          <w:tab w:pos="640" w:val="left" w:leader="none"/>
        </w:tabs>
        <w:spacing w:line="295" w:lineRule="auto" w:before="56" w:after="0"/>
        <w:ind w:left="639" w:right="207" w:hanging="217"/>
        <w:jc w:val="both"/>
        <w:rPr>
          <w:sz w:val="22"/>
        </w:rPr>
      </w:pPr>
      <w:r>
        <w:rPr>
          <w:b/>
          <w:color w:val="122E40"/>
          <w:sz w:val="22"/>
        </w:rPr>
        <w:t>I</w:t>
      </w:r>
      <w:bookmarkStart w:name="6.6 System Maintenance and Recommendatio" w:id="158"/>
      <w:bookmarkEnd w:id="158"/>
      <w:r>
        <w:rPr>
          <w:b/>
          <w:color w:val="122E40"/>
          <w:sz w:val="22"/>
        </w:rPr>
        <w:t>t</w:t>
      </w:r>
      <w:r>
        <w:rPr>
          <w:b/>
          <w:color w:val="122E40"/>
          <w:sz w:val="22"/>
        </w:rPr>
        <w:t>erative development </w:t>
      </w:r>
      <w:r>
        <w:rPr>
          <w:color w:val="172837"/>
          <w:sz w:val="22"/>
        </w:rPr>
        <w:t>— Building the core queue management loop first (register → triage → call → complete) provided a demonstrable MVP early, allowing stakeholder feedback before expanding scope.</w:t>
      </w:r>
    </w:p>
    <w:p>
      <w:pPr>
        <w:pStyle w:val="ListParagraph"/>
        <w:numPr>
          <w:ilvl w:val="3"/>
          <w:numId w:val="17"/>
        </w:numPr>
        <w:tabs>
          <w:tab w:pos="640" w:val="left" w:leader="none"/>
        </w:tabs>
        <w:spacing w:line="295" w:lineRule="auto" w:before="149" w:after="0"/>
        <w:ind w:left="639" w:right="207" w:hanging="217"/>
        <w:jc w:val="both"/>
        <w:rPr>
          <w:sz w:val="22"/>
        </w:rPr>
      </w:pPr>
      <w:r>
        <w:rPr>
          <w:b/>
          <w:color w:val="122E40"/>
          <w:sz w:val="22"/>
        </w:rPr>
        <w:t>Testing early </w:t>
      </w:r>
      <w:r>
        <w:rPr>
          <w:color w:val="172837"/>
          <w:sz w:val="22"/>
        </w:rPr>
        <w:t>— Implementing automated tests for security-critical paths (password hashing, audit integrity, RBAC) before feature expansion caught regressions and provided confidence in the </w:t>
      </w:r>
      <w:r>
        <w:rPr>
          <w:color w:val="172837"/>
          <w:sz w:val="22"/>
        </w:rPr>
        <w:t>security </w:t>
      </w:r>
      <w:r>
        <w:rPr>
          <w:color w:val="172837"/>
          <w:spacing w:val="-2"/>
          <w:sz w:val="22"/>
        </w:rPr>
        <w:t>foundation.</w:t>
      </w:r>
    </w:p>
    <w:p>
      <w:pPr>
        <w:pStyle w:val="ListParagraph"/>
        <w:numPr>
          <w:ilvl w:val="3"/>
          <w:numId w:val="17"/>
        </w:numPr>
        <w:tabs>
          <w:tab w:pos="640" w:val="left" w:leader="none"/>
        </w:tabs>
        <w:spacing w:line="295" w:lineRule="auto" w:before="149" w:after="0"/>
        <w:ind w:left="639" w:right="207" w:hanging="217"/>
        <w:jc w:val="both"/>
        <w:rPr>
          <w:sz w:val="22"/>
        </w:rPr>
      </w:pPr>
      <w:r>
        <w:rPr>
          <w:b/>
          <w:color w:val="122E40"/>
          <w:sz w:val="22"/>
        </w:rPr>
        <w:t>Documentation alongside development </w:t>
      </w:r>
      <w:r>
        <w:rPr>
          <w:color w:val="172837"/>
          <w:sz w:val="22"/>
        </w:rPr>
        <w:t>— Writing documentation after implementation, rather than before, ensured accuracy. However, this meant documentation lagged behind code changes, creating a maintenance burden.</w:t>
      </w:r>
    </w:p>
    <w:p>
      <w:pPr>
        <w:pStyle w:val="BodyText"/>
        <w:spacing w:before="7"/>
        <w:rPr>
          <w:sz w:val="17"/>
        </w:rPr>
      </w:pPr>
      <w:r>
        <w:rPr/>
        <w:pict>
          <v:rect style="position:absolute;margin-left:51pt;margin-top:11.94944pt;width:493.230506pt;height:.749982pt;mso-position-horizontal-relative:page;mso-position-vertical-relative:paragraph;z-index:-15335936;mso-wrap-distance-left:0;mso-wrap-distance-right:0" id="docshape2068" filled="true" fillcolor="#ccdbe2" stroked="false">
            <v:fill type="solid"/>
            <w10:wrap type="topAndBottom"/>
          </v:rect>
        </w:pict>
      </w:r>
    </w:p>
    <w:p>
      <w:pPr>
        <w:pStyle w:val="BodyText"/>
      </w:pPr>
    </w:p>
    <w:p>
      <w:pPr>
        <w:pStyle w:val="BodyText"/>
        <w:spacing w:before="5"/>
        <w:rPr>
          <w:sz w:val="30"/>
        </w:rPr>
      </w:pPr>
    </w:p>
    <w:p>
      <w:pPr>
        <w:pStyle w:val="Heading6"/>
        <w:numPr>
          <w:ilvl w:val="1"/>
          <w:numId w:val="17"/>
        </w:numPr>
        <w:tabs>
          <w:tab w:pos="806" w:val="left" w:leader="none"/>
        </w:tabs>
        <w:spacing w:line="240" w:lineRule="auto" w:before="0" w:after="0"/>
        <w:ind w:left="805" w:right="0" w:hanging="526"/>
        <w:jc w:val="left"/>
      </w:pPr>
      <w:r>
        <w:rPr/>
        <w:pict>
          <v:rect style="position:absolute;margin-left:51pt;margin-top:22.726223pt;width:493.230506pt;height:.749982pt;mso-position-horizontal-relative:page;mso-position-vertical-relative:paragraph;z-index:-15335424;mso-wrap-distance-left:0;mso-wrap-distance-right:0" id="docshape2069" filled="true" fillcolor="#c6dbe1" stroked="false">
            <v:fill type="solid"/>
            <w10:wrap type="topAndBottom"/>
          </v:rect>
        </w:pict>
      </w:r>
      <w:bookmarkStart w:name="_TOC_250011" w:id="159"/>
      <w:r>
        <w:rPr>
          <w:color w:val="0A6172"/>
        </w:rPr>
        <w:t>System</w:t>
      </w:r>
      <w:r>
        <w:rPr>
          <w:color w:val="0A6172"/>
          <w:spacing w:val="-5"/>
        </w:rPr>
        <w:t> </w:t>
      </w:r>
      <w:r>
        <w:rPr>
          <w:color w:val="0A6172"/>
        </w:rPr>
        <w:t>Maintenance</w:t>
      </w:r>
      <w:r>
        <w:rPr>
          <w:color w:val="0A6172"/>
          <w:spacing w:val="-5"/>
        </w:rPr>
        <w:t> </w:t>
      </w:r>
      <w:r>
        <w:rPr>
          <w:color w:val="0A6172"/>
        </w:rPr>
        <w:t>and</w:t>
      </w:r>
      <w:r>
        <w:rPr>
          <w:color w:val="0A6172"/>
          <w:spacing w:val="-5"/>
        </w:rPr>
        <w:t> </w:t>
      </w:r>
      <w:bookmarkEnd w:id="159"/>
      <w:r>
        <w:rPr>
          <w:color w:val="0A6172"/>
          <w:spacing w:val="-2"/>
        </w:rPr>
        <w:t>Recommendations</w:t>
      </w:r>
    </w:p>
    <w:p>
      <w:pPr>
        <w:pStyle w:val="Heading8"/>
        <w:numPr>
          <w:ilvl w:val="2"/>
          <w:numId w:val="17"/>
        </w:numPr>
        <w:tabs>
          <w:tab w:pos="916" w:val="left" w:leader="none"/>
        </w:tabs>
        <w:spacing w:line="240" w:lineRule="auto" w:before="285" w:after="0"/>
        <w:ind w:left="915" w:right="0" w:hanging="636"/>
        <w:jc w:val="left"/>
      </w:pPr>
      <w:r>
        <w:rPr>
          <w:color w:val="167286"/>
        </w:rPr>
        <w:t>Immediate</w:t>
      </w:r>
      <w:r>
        <w:rPr>
          <w:color w:val="167286"/>
          <w:spacing w:val="-2"/>
        </w:rPr>
        <w:t> </w:t>
      </w:r>
      <w:r>
        <w:rPr>
          <w:color w:val="167286"/>
        </w:rPr>
        <w:t>Actions</w:t>
      </w:r>
      <w:r>
        <w:rPr>
          <w:color w:val="167286"/>
          <w:spacing w:val="-2"/>
        </w:rPr>
        <w:t> </w:t>
      </w:r>
      <w:r>
        <w:rPr>
          <w:color w:val="167286"/>
        </w:rPr>
        <w:t>(Pre-</w:t>
      </w:r>
      <w:r>
        <w:rPr>
          <w:color w:val="167286"/>
          <w:spacing w:val="-2"/>
        </w:rPr>
        <w:t>Production)</w:t>
      </w:r>
    </w:p>
    <w:p>
      <w:pPr>
        <w:pStyle w:val="BodyText"/>
        <w:spacing w:before="178"/>
        <w:ind w:left="280"/>
      </w:pPr>
      <w:r>
        <w:rPr>
          <w:color w:val="172837"/>
        </w:rPr>
        <w:t>These</w:t>
      </w:r>
      <w:r>
        <w:rPr>
          <w:color w:val="172837"/>
          <w:spacing w:val="-7"/>
        </w:rPr>
        <w:t> </w:t>
      </w:r>
      <w:r>
        <w:rPr>
          <w:color w:val="172837"/>
        </w:rPr>
        <w:t>items</w:t>
      </w:r>
      <w:r>
        <w:rPr>
          <w:color w:val="172837"/>
          <w:spacing w:val="-4"/>
        </w:rPr>
        <w:t> </w:t>
      </w:r>
      <w:r>
        <w:rPr>
          <w:color w:val="172837"/>
        </w:rPr>
        <w:t>must</w:t>
      </w:r>
      <w:r>
        <w:rPr>
          <w:color w:val="172837"/>
          <w:spacing w:val="-4"/>
        </w:rPr>
        <w:t> </w:t>
      </w:r>
      <w:r>
        <w:rPr>
          <w:color w:val="172837"/>
        </w:rPr>
        <w:t>be</w:t>
      </w:r>
      <w:r>
        <w:rPr>
          <w:color w:val="172837"/>
          <w:spacing w:val="-4"/>
        </w:rPr>
        <w:t> </w:t>
      </w:r>
      <w:r>
        <w:rPr>
          <w:color w:val="172837"/>
        </w:rPr>
        <w:t>completed</w:t>
      </w:r>
      <w:r>
        <w:rPr>
          <w:color w:val="172837"/>
          <w:spacing w:val="-5"/>
        </w:rPr>
        <w:t> </w:t>
      </w:r>
      <w:r>
        <w:rPr>
          <w:color w:val="172837"/>
        </w:rPr>
        <w:t>before</w:t>
      </w:r>
      <w:r>
        <w:rPr>
          <w:color w:val="172837"/>
          <w:spacing w:val="-4"/>
        </w:rPr>
        <w:t> </w:t>
      </w:r>
      <w:r>
        <w:rPr>
          <w:color w:val="172837"/>
        </w:rPr>
        <w:t>deploying</w:t>
      </w:r>
      <w:r>
        <w:rPr>
          <w:color w:val="172837"/>
          <w:spacing w:val="-4"/>
        </w:rPr>
        <w:t> </w:t>
      </w:r>
      <w:r>
        <w:rPr>
          <w:color w:val="172837"/>
        </w:rPr>
        <w:t>WaitLess</w:t>
      </w:r>
      <w:r>
        <w:rPr>
          <w:color w:val="172837"/>
          <w:spacing w:val="-4"/>
        </w:rPr>
        <w:t> </w:t>
      </w:r>
      <w:r>
        <w:rPr>
          <w:color w:val="172837"/>
        </w:rPr>
        <w:t>in</w:t>
      </w:r>
      <w:r>
        <w:rPr>
          <w:color w:val="172837"/>
          <w:spacing w:val="-5"/>
        </w:rPr>
        <w:t> </w:t>
      </w:r>
      <w:r>
        <w:rPr>
          <w:color w:val="172837"/>
        </w:rPr>
        <w:t>a</w:t>
      </w:r>
      <w:r>
        <w:rPr>
          <w:color w:val="172837"/>
          <w:spacing w:val="-4"/>
        </w:rPr>
        <w:t> </w:t>
      </w:r>
      <w:r>
        <w:rPr>
          <w:color w:val="172837"/>
        </w:rPr>
        <w:t>real</w:t>
      </w:r>
      <w:r>
        <w:rPr>
          <w:color w:val="172837"/>
          <w:spacing w:val="-4"/>
        </w:rPr>
        <w:t> </w:t>
      </w:r>
      <w:r>
        <w:rPr>
          <w:color w:val="172837"/>
        </w:rPr>
        <w:t>hospital</w:t>
      </w:r>
      <w:r>
        <w:rPr>
          <w:color w:val="172837"/>
          <w:spacing w:val="-4"/>
        </w:rPr>
        <w:t> </w:t>
      </w:r>
      <w:r>
        <w:rPr>
          <w:color w:val="172837"/>
          <w:spacing w:val="-2"/>
        </w:rPr>
        <w:t>environment:</w:t>
      </w:r>
    </w:p>
    <w:p>
      <w:pPr>
        <w:pStyle w:val="BodyText"/>
      </w:pPr>
    </w:p>
    <w:p>
      <w:pPr>
        <w:spacing w:before="146"/>
        <w:ind w:left="280" w:right="0" w:firstLine="0"/>
        <w:jc w:val="left"/>
        <w:rPr>
          <w:i/>
          <w:sz w:val="18"/>
        </w:rPr>
      </w:pPr>
      <w:r>
        <w:rPr/>
        <w:pict>
          <v:shape style="position:absolute;margin-left:165.747269pt;margin-top:150.116257pt;width:81.75pt;height:12pt;mso-position-horizontal-relative:page;mso-position-vertical-relative:paragraph;z-index:-25605632" id="docshape2070" coordorigin="3315,3002" coordsize="1635,240" path="m4911,3242l3354,3242,3348,3241,3315,3203,3315,3197,3315,3041,3354,3002,4911,3002,4950,3041,4950,3203,4917,3241,4911,3242xe" filled="true" fillcolor="#ecf1f5" stroked="false">
            <v:path arrowok="t"/>
            <v:fill type="solid"/>
            <w10:wrap type="none"/>
          </v:shape>
        </w:pict>
      </w:r>
      <w:r>
        <w:rPr>
          <w:i/>
          <w:color w:val="36586A"/>
          <w:sz w:val="18"/>
        </w:rPr>
        <w:t>Table</w:t>
      </w:r>
      <w:r>
        <w:rPr>
          <w:i/>
          <w:color w:val="36586A"/>
          <w:spacing w:val="-7"/>
          <w:sz w:val="18"/>
        </w:rPr>
        <w:t> </w:t>
      </w:r>
      <w:r>
        <w:rPr>
          <w:i/>
          <w:color w:val="36586A"/>
          <w:sz w:val="18"/>
        </w:rPr>
        <w:t>6.7:</w:t>
      </w:r>
      <w:r>
        <w:rPr>
          <w:i/>
          <w:color w:val="36586A"/>
          <w:spacing w:val="-7"/>
          <w:sz w:val="18"/>
        </w:rPr>
        <w:t> </w:t>
      </w:r>
      <w:r>
        <w:rPr>
          <w:i/>
          <w:color w:val="36586A"/>
          <w:sz w:val="18"/>
        </w:rPr>
        <w:t>Immediate</w:t>
      </w:r>
      <w:r>
        <w:rPr>
          <w:i/>
          <w:color w:val="36586A"/>
          <w:spacing w:val="-7"/>
          <w:sz w:val="18"/>
        </w:rPr>
        <w:t> </w:t>
      </w:r>
      <w:r>
        <w:rPr>
          <w:i/>
          <w:color w:val="36586A"/>
          <w:sz w:val="18"/>
        </w:rPr>
        <w:t>Actions</w:t>
      </w:r>
      <w:r>
        <w:rPr>
          <w:i/>
          <w:color w:val="36586A"/>
          <w:spacing w:val="-6"/>
          <w:sz w:val="18"/>
        </w:rPr>
        <w:t> </w:t>
      </w:r>
      <w:r>
        <w:rPr>
          <w:i/>
          <w:color w:val="36586A"/>
          <w:sz w:val="18"/>
        </w:rPr>
        <w:t>(Pre-</w:t>
      </w:r>
      <w:r>
        <w:rPr>
          <w:i/>
          <w:color w:val="36586A"/>
          <w:spacing w:val="-2"/>
          <w:sz w:val="18"/>
        </w:rPr>
        <w:t>Production)</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50"/>
        <w:gridCol w:w="4275"/>
        <w:gridCol w:w="3585"/>
        <w:gridCol w:w="1242"/>
      </w:tblGrid>
      <w:tr>
        <w:trPr>
          <w:trHeight w:val="659" w:hRule="atLeast"/>
        </w:trPr>
        <w:tc>
          <w:tcPr>
            <w:tcW w:w="9852" w:type="dxa"/>
            <w:gridSpan w:val="4"/>
            <w:tcBorders>
              <w:top w:val="nil"/>
              <w:left w:val="nil"/>
              <w:bottom w:val="nil"/>
              <w:right w:val="nil"/>
            </w:tcBorders>
            <w:shd w:val="clear" w:color="auto" w:fill="0A6172"/>
          </w:tcPr>
          <w:p>
            <w:pPr>
              <w:pStyle w:val="TableParagraph"/>
              <w:spacing w:line="164" w:lineRule="exact" w:before="108"/>
              <w:ind w:left="0" w:right="412"/>
              <w:jc w:val="right"/>
              <w:rPr>
                <w:b/>
                <w:sz w:val="17"/>
              </w:rPr>
            </w:pPr>
            <w:r>
              <w:rPr>
                <w:b/>
                <w:color w:val="FFFFFF"/>
                <w:spacing w:val="-2"/>
                <w:sz w:val="17"/>
              </w:rPr>
              <w:t>Estimated</w:t>
            </w:r>
          </w:p>
          <w:p>
            <w:pPr>
              <w:pStyle w:val="TableParagraph"/>
              <w:tabs>
                <w:tab w:pos="876" w:val="left" w:leader="none"/>
                <w:tab w:pos="5141" w:val="left" w:leader="none"/>
                <w:tab w:pos="8727" w:val="left" w:leader="none"/>
              </w:tabs>
              <w:spacing w:line="172" w:lineRule="auto" w:before="0"/>
              <w:ind w:left="119"/>
              <w:rPr>
                <w:b/>
                <w:sz w:val="17"/>
              </w:rPr>
            </w:pPr>
            <w:r>
              <w:rPr>
                <w:b/>
                <w:color w:val="FFFFFF"/>
                <w:spacing w:val="-2"/>
                <w:sz w:val="17"/>
              </w:rPr>
              <w:t>Priority</w:t>
            </w:r>
            <w:r>
              <w:rPr>
                <w:b/>
                <w:color w:val="FFFFFF"/>
                <w:sz w:val="17"/>
              </w:rPr>
              <w:tab/>
            </w:r>
            <w:r>
              <w:rPr>
                <w:b/>
                <w:color w:val="FFFFFF"/>
                <w:spacing w:val="-2"/>
                <w:sz w:val="17"/>
              </w:rPr>
              <w:t>Recommendation</w:t>
            </w:r>
            <w:r>
              <w:rPr>
                <w:b/>
                <w:color w:val="FFFFFF"/>
                <w:sz w:val="17"/>
              </w:rPr>
              <w:tab/>
            </w:r>
            <w:r>
              <w:rPr>
                <w:b/>
                <w:color w:val="FFFFFF"/>
                <w:spacing w:val="-2"/>
                <w:sz w:val="17"/>
              </w:rPr>
              <w:t>Rationale</w:t>
            </w:r>
            <w:r>
              <w:rPr>
                <w:b/>
                <w:color w:val="FFFFFF"/>
                <w:sz w:val="17"/>
              </w:rPr>
              <w:tab/>
            </w:r>
            <w:r>
              <w:rPr>
                <w:b/>
                <w:color w:val="FFFFFF"/>
                <w:spacing w:val="-2"/>
                <w:position w:val="-9"/>
                <w:sz w:val="17"/>
              </w:rPr>
              <w:t>Effort</w:t>
            </w:r>
          </w:p>
        </w:tc>
      </w:tr>
      <w:tr>
        <w:trPr>
          <w:trHeight w:val="374" w:hRule="atLeast"/>
        </w:trPr>
        <w:tc>
          <w:tcPr>
            <w:tcW w:w="750" w:type="dxa"/>
            <w:tcBorders>
              <w:top w:val="nil"/>
            </w:tcBorders>
          </w:tcPr>
          <w:p>
            <w:pPr>
              <w:pStyle w:val="TableParagraph"/>
              <w:rPr>
                <w:sz w:val="17"/>
              </w:rPr>
            </w:pPr>
            <w:r>
              <w:rPr>
                <w:color w:val="172837"/>
                <w:spacing w:val="-5"/>
                <w:sz w:val="17"/>
              </w:rPr>
              <w:t>P0</w:t>
            </w:r>
          </w:p>
        </w:tc>
        <w:tc>
          <w:tcPr>
            <w:tcW w:w="4275" w:type="dxa"/>
            <w:tcBorders>
              <w:top w:val="nil"/>
            </w:tcBorders>
          </w:tcPr>
          <w:p>
            <w:pPr>
              <w:pStyle w:val="TableParagraph"/>
              <w:ind w:left="119"/>
              <w:rPr>
                <w:sz w:val="17"/>
              </w:rPr>
            </w:pPr>
            <w:r>
              <w:rPr>
                <w:color w:val="172837"/>
                <w:sz w:val="17"/>
              </w:rPr>
              <w:t>Restrict</w:t>
            </w:r>
            <w:r>
              <w:rPr>
                <w:color w:val="172837"/>
                <w:spacing w:val="1"/>
                <w:sz w:val="17"/>
              </w:rPr>
              <w:t> </w:t>
            </w:r>
            <w:r>
              <w:rPr>
                <w:color w:val="172837"/>
                <w:sz w:val="17"/>
              </w:rPr>
              <w:t>CORS</w:t>
            </w:r>
            <w:r>
              <w:rPr>
                <w:color w:val="172837"/>
                <w:spacing w:val="1"/>
                <w:sz w:val="17"/>
              </w:rPr>
              <w:t> </w:t>
            </w:r>
            <w:r>
              <w:rPr>
                <w:color w:val="172837"/>
                <w:sz w:val="17"/>
              </w:rPr>
              <w:t>origin</w:t>
            </w:r>
            <w:r>
              <w:rPr>
                <w:color w:val="172837"/>
                <w:spacing w:val="1"/>
                <w:sz w:val="17"/>
              </w:rPr>
              <w:t> </w:t>
            </w:r>
            <w:r>
              <w:rPr>
                <w:color w:val="172837"/>
                <w:sz w:val="17"/>
              </w:rPr>
              <w:t>to</w:t>
            </w:r>
            <w:r>
              <w:rPr>
                <w:color w:val="172837"/>
                <w:spacing w:val="1"/>
                <w:sz w:val="17"/>
              </w:rPr>
              <w:t> </w:t>
            </w:r>
            <w:r>
              <w:rPr>
                <w:color w:val="172837"/>
                <w:sz w:val="17"/>
              </w:rPr>
              <w:t>hospital</w:t>
            </w:r>
            <w:r>
              <w:rPr>
                <w:color w:val="172837"/>
                <w:spacing w:val="1"/>
                <w:sz w:val="17"/>
              </w:rPr>
              <w:t> </w:t>
            </w:r>
            <w:r>
              <w:rPr>
                <w:color w:val="172837"/>
                <w:sz w:val="17"/>
              </w:rPr>
              <w:t>LAN</w:t>
            </w:r>
            <w:r>
              <w:rPr>
                <w:color w:val="172837"/>
                <w:spacing w:val="1"/>
                <w:sz w:val="17"/>
              </w:rPr>
              <w:t> </w:t>
            </w:r>
            <w:r>
              <w:rPr>
                <w:color w:val="172837"/>
                <w:sz w:val="17"/>
              </w:rPr>
              <w:t>IP</w:t>
            </w:r>
            <w:r>
              <w:rPr>
                <w:color w:val="172837"/>
                <w:spacing w:val="2"/>
                <w:sz w:val="17"/>
              </w:rPr>
              <w:t> </w:t>
            </w:r>
            <w:r>
              <w:rPr>
                <w:color w:val="172837"/>
                <w:spacing w:val="-4"/>
                <w:sz w:val="17"/>
              </w:rPr>
              <w:t>range</w:t>
            </w:r>
          </w:p>
        </w:tc>
        <w:tc>
          <w:tcPr>
            <w:tcW w:w="3585" w:type="dxa"/>
            <w:tcBorders>
              <w:top w:val="nil"/>
            </w:tcBorders>
          </w:tcPr>
          <w:p>
            <w:pPr>
              <w:pStyle w:val="TableParagraph"/>
              <w:ind w:left="108"/>
              <w:rPr>
                <w:sz w:val="17"/>
              </w:rPr>
            </w:pPr>
            <w:r>
              <w:rPr>
                <w:color w:val="172837"/>
                <w:sz w:val="17"/>
              </w:rPr>
              <w:t>Security</w:t>
            </w:r>
            <w:r>
              <w:rPr>
                <w:color w:val="172837"/>
                <w:spacing w:val="2"/>
                <w:sz w:val="17"/>
              </w:rPr>
              <w:t> </w:t>
            </w:r>
            <w:r>
              <w:rPr>
                <w:color w:val="172837"/>
                <w:sz w:val="17"/>
              </w:rPr>
              <w:t>—</w:t>
            </w:r>
            <w:r>
              <w:rPr>
                <w:color w:val="172837"/>
                <w:spacing w:val="3"/>
                <w:sz w:val="17"/>
              </w:rPr>
              <w:t> </w:t>
            </w:r>
            <w:r>
              <w:rPr>
                <w:color w:val="172837"/>
                <w:sz w:val="17"/>
              </w:rPr>
              <w:t>prevents</w:t>
            </w:r>
            <w:r>
              <w:rPr>
                <w:color w:val="172837"/>
                <w:spacing w:val="2"/>
                <w:sz w:val="17"/>
              </w:rPr>
              <w:t> </w:t>
            </w:r>
            <w:r>
              <w:rPr>
                <w:color w:val="172837"/>
                <w:sz w:val="17"/>
              </w:rPr>
              <w:t>cross-origin</w:t>
            </w:r>
            <w:r>
              <w:rPr>
                <w:color w:val="172837"/>
                <w:spacing w:val="3"/>
                <w:sz w:val="17"/>
              </w:rPr>
              <w:t> </w:t>
            </w:r>
            <w:r>
              <w:rPr>
                <w:color w:val="172837"/>
                <w:spacing w:val="-2"/>
                <w:sz w:val="17"/>
              </w:rPr>
              <w:t>attacks</w:t>
            </w:r>
          </w:p>
        </w:tc>
        <w:tc>
          <w:tcPr>
            <w:tcW w:w="1242" w:type="dxa"/>
            <w:tcBorders>
              <w:top w:val="nil"/>
              <w:right w:val="single" w:sz="4" w:space="0" w:color="CBD8DE"/>
            </w:tcBorders>
          </w:tcPr>
          <w:p>
            <w:pPr>
              <w:pStyle w:val="TableParagraph"/>
              <w:ind w:left="109"/>
              <w:rPr>
                <w:sz w:val="17"/>
              </w:rPr>
            </w:pPr>
            <w:r>
              <w:rPr>
                <w:color w:val="172837"/>
                <w:sz w:val="17"/>
              </w:rPr>
              <w:t>1 </w:t>
            </w:r>
            <w:r>
              <w:rPr>
                <w:color w:val="172837"/>
                <w:spacing w:val="-4"/>
                <w:sz w:val="17"/>
              </w:rPr>
              <w:t>hour</w:t>
            </w:r>
          </w:p>
        </w:tc>
      </w:tr>
      <w:tr>
        <w:trPr>
          <w:trHeight w:val="374" w:hRule="atLeast"/>
        </w:trPr>
        <w:tc>
          <w:tcPr>
            <w:tcW w:w="750" w:type="dxa"/>
            <w:shd w:val="clear" w:color="auto" w:fill="F5F9FA"/>
          </w:tcPr>
          <w:p>
            <w:pPr>
              <w:pStyle w:val="TableParagraph"/>
              <w:rPr>
                <w:sz w:val="17"/>
              </w:rPr>
            </w:pPr>
            <w:r>
              <w:rPr>
                <w:color w:val="172837"/>
                <w:spacing w:val="-5"/>
                <w:sz w:val="17"/>
              </w:rPr>
              <w:t>P0</w:t>
            </w:r>
          </w:p>
        </w:tc>
        <w:tc>
          <w:tcPr>
            <w:tcW w:w="4275" w:type="dxa"/>
            <w:shd w:val="clear" w:color="auto" w:fill="F5F9FA"/>
          </w:tcPr>
          <w:p>
            <w:pPr>
              <w:pStyle w:val="TableParagraph"/>
              <w:ind w:left="119"/>
              <w:rPr>
                <w:sz w:val="17"/>
              </w:rPr>
            </w:pPr>
            <w:r>
              <w:rPr>
                <w:color w:val="172837"/>
                <w:sz w:val="17"/>
              </w:rPr>
              <w:t>Implement</w:t>
            </w:r>
            <w:r>
              <w:rPr>
                <w:color w:val="172837"/>
                <w:spacing w:val="3"/>
                <w:sz w:val="17"/>
              </w:rPr>
              <w:t> </w:t>
            </w:r>
            <w:r>
              <w:rPr>
                <w:color w:val="172837"/>
                <w:sz w:val="17"/>
              </w:rPr>
              <w:t>database-backed</w:t>
            </w:r>
            <w:r>
              <w:rPr>
                <w:color w:val="172837"/>
                <w:spacing w:val="4"/>
                <w:sz w:val="17"/>
              </w:rPr>
              <w:t> </w:t>
            </w:r>
            <w:r>
              <w:rPr>
                <w:color w:val="172837"/>
                <w:sz w:val="17"/>
              </w:rPr>
              <w:t>session</w:t>
            </w:r>
            <w:r>
              <w:rPr>
                <w:color w:val="172837"/>
                <w:spacing w:val="4"/>
                <w:sz w:val="17"/>
              </w:rPr>
              <w:t> </w:t>
            </w:r>
            <w:r>
              <w:rPr>
                <w:color w:val="172837"/>
                <w:spacing w:val="-2"/>
                <w:sz w:val="17"/>
              </w:rPr>
              <w:t>persistence</w:t>
            </w:r>
          </w:p>
        </w:tc>
        <w:tc>
          <w:tcPr>
            <w:tcW w:w="3585" w:type="dxa"/>
            <w:shd w:val="clear" w:color="auto" w:fill="F5F9FA"/>
          </w:tcPr>
          <w:p>
            <w:pPr>
              <w:pStyle w:val="TableParagraph"/>
              <w:ind w:left="108"/>
              <w:rPr>
                <w:sz w:val="17"/>
              </w:rPr>
            </w:pPr>
            <w:r>
              <w:rPr>
                <w:color w:val="172837"/>
                <w:sz w:val="17"/>
              </w:rPr>
              <w:t>Reliability</w:t>
            </w:r>
            <w:r>
              <w:rPr>
                <w:color w:val="172837"/>
                <w:spacing w:val="3"/>
                <w:sz w:val="17"/>
              </w:rPr>
              <w:t> </w:t>
            </w:r>
            <w:r>
              <w:rPr>
                <w:color w:val="172837"/>
                <w:sz w:val="17"/>
              </w:rPr>
              <w:t>—</w:t>
            </w:r>
            <w:r>
              <w:rPr>
                <w:color w:val="172837"/>
                <w:spacing w:val="3"/>
                <w:sz w:val="17"/>
              </w:rPr>
              <w:t> </w:t>
            </w:r>
            <w:r>
              <w:rPr>
                <w:color w:val="172837"/>
                <w:sz w:val="17"/>
              </w:rPr>
              <w:t>sessions</w:t>
            </w:r>
            <w:r>
              <w:rPr>
                <w:color w:val="172837"/>
                <w:spacing w:val="4"/>
                <w:sz w:val="17"/>
              </w:rPr>
              <w:t> </w:t>
            </w:r>
            <w:r>
              <w:rPr>
                <w:color w:val="172837"/>
                <w:sz w:val="17"/>
              </w:rPr>
              <w:t>survive</w:t>
            </w:r>
            <w:r>
              <w:rPr>
                <w:color w:val="172837"/>
                <w:spacing w:val="3"/>
                <w:sz w:val="17"/>
              </w:rPr>
              <w:t> </w:t>
            </w:r>
            <w:r>
              <w:rPr>
                <w:color w:val="172837"/>
                <w:sz w:val="17"/>
              </w:rPr>
              <w:t>server</w:t>
            </w:r>
            <w:r>
              <w:rPr>
                <w:color w:val="172837"/>
                <w:spacing w:val="4"/>
                <w:sz w:val="17"/>
              </w:rPr>
              <w:t> </w:t>
            </w:r>
            <w:r>
              <w:rPr>
                <w:color w:val="172837"/>
                <w:spacing w:val="-2"/>
                <w:sz w:val="17"/>
              </w:rPr>
              <w:t>restart</w:t>
            </w:r>
          </w:p>
        </w:tc>
        <w:tc>
          <w:tcPr>
            <w:tcW w:w="1242" w:type="dxa"/>
            <w:tcBorders>
              <w:right w:val="single" w:sz="4" w:space="0" w:color="CBD8DE"/>
            </w:tcBorders>
            <w:shd w:val="clear" w:color="auto" w:fill="F5F9FA"/>
          </w:tcPr>
          <w:p>
            <w:pPr>
              <w:pStyle w:val="TableParagraph"/>
              <w:ind w:left="109"/>
              <w:rPr>
                <w:sz w:val="17"/>
              </w:rPr>
            </w:pPr>
            <w:r>
              <w:rPr>
                <w:color w:val="172837"/>
                <w:sz w:val="17"/>
              </w:rPr>
              <w:t>1–2</w:t>
            </w:r>
            <w:r>
              <w:rPr>
                <w:color w:val="172837"/>
                <w:spacing w:val="2"/>
                <w:sz w:val="17"/>
              </w:rPr>
              <w:t> </w:t>
            </w:r>
            <w:r>
              <w:rPr>
                <w:color w:val="172837"/>
                <w:spacing w:val="-4"/>
                <w:sz w:val="17"/>
              </w:rPr>
              <w:t>days</w:t>
            </w:r>
          </w:p>
        </w:tc>
      </w:tr>
      <w:tr>
        <w:trPr>
          <w:trHeight w:val="374" w:hRule="atLeast"/>
        </w:trPr>
        <w:tc>
          <w:tcPr>
            <w:tcW w:w="750" w:type="dxa"/>
          </w:tcPr>
          <w:p>
            <w:pPr>
              <w:pStyle w:val="TableParagraph"/>
              <w:rPr>
                <w:sz w:val="17"/>
              </w:rPr>
            </w:pPr>
            <w:r>
              <w:rPr>
                <w:color w:val="172837"/>
                <w:spacing w:val="-5"/>
                <w:sz w:val="17"/>
              </w:rPr>
              <w:t>P0</w:t>
            </w:r>
          </w:p>
        </w:tc>
        <w:tc>
          <w:tcPr>
            <w:tcW w:w="4275" w:type="dxa"/>
          </w:tcPr>
          <w:p>
            <w:pPr>
              <w:pStyle w:val="TableParagraph"/>
              <w:ind w:left="119"/>
              <w:rPr>
                <w:sz w:val="17"/>
              </w:rPr>
            </w:pPr>
            <w:r>
              <w:rPr>
                <w:color w:val="172837"/>
                <w:sz w:val="17"/>
              </w:rPr>
              <w:t>Verify</w:t>
            </w:r>
            <w:r>
              <w:rPr>
                <w:color w:val="172837"/>
                <w:spacing w:val="1"/>
                <w:sz w:val="17"/>
              </w:rPr>
              <w:t> </w:t>
            </w:r>
            <w:r>
              <w:rPr>
                <w:color w:val="172837"/>
                <w:sz w:val="17"/>
              </w:rPr>
              <w:t>WhatsApp</w:t>
            </w:r>
            <w:r>
              <w:rPr>
                <w:color w:val="172837"/>
                <w:spacing w:val="2"/>
                <w:sz w:val="17"/>
              </w:rPr>
              <w:t> </w:t>
            </w:r>
            <w:r>
              <w:rPr>
                <w:color w:val="172837"/>
                <w:sz w:val="17"/>
              </w:rPr>
              <w:t>Cloud</w:t>
            </w:r>
            <w:r>
              <w:rPr>
                <w:color w:val="172837"/>
                <w:spacing w:val="2"/>
                <w:sz w:val="17"/>
              </w:rPr>
              <w:t> </w:t>
            </w:r>
            <w:r>
              <w:rPr>
                <w:color w:val="172837"/>
                <w:sz w:val="17"/>
              </w:rPr>
              <w:t>API</w:t>
            </w:r>
            <w:r>
              <w:rPr>
                <w:color w:val="172837"/>
                <w:spacing w:val="1"/>
                <w:sz w:val="17"/>
              </w:rPr>
              <w:t> </w:t>
            </w:r>
            <w:r>
              <w:rPr>
                <w:color w:val="172837"/>
                <w:sz w:val="17"/>
              </w:rPr>
              <w:t>with</w:t>
            </w:r>
            <w:r>
              <w:rPr>
                <w:color w:val="172837"/>
                <w:spacing w:val="2"/>
                <w:sz w:val="17"/>
              </w:rPr>
              <w:t> </w:t>
            </w:r>
            <w:r>
              <w:rPr>
                <w:color w:val="172837"/>
                <w:sz w:val="17"/>
              </w:rPr>
              <w:t>live</w:t>
            </w:r>
            <w:r>
              <w:rPr>
                <w:color w:val="172837"/>
                <w:spacing w:val="2"/>
                <w:sz w:val="17"/>
              </w:rPr>
              <w:t> </w:t>
            </w:r>
            <w:r>
              <w:rPr>
                <w:color w:val="172837"/>
                <w:spacing w:val="-2"/>
                <w:sz w:val="17"/>
              </w:rPr>
              <w:t>credentials</w:t>
            </w:r>
          </w:p>
        </w:tc>
        <w:tc>
          <w:tcPr>
            <w:tcW w:w="3585" w:type="dxa"/>
          </w:tcPr>
          <w:p>
            <w:pPr>
              <w:pStyle w:val="TableParagraph"/>
              <w:ind w:left="108"/>
              <w:rPr>
                <w:sz w:val="17"/>
              </w:rPr>
            </w:pPr>
            <w:r>
              <w:rPr>
                <w:color w:val="172837"/>
                <w:sz w:val="17"/>
              </w:rPr>
              <w:t>Functionality</w:t>
            </w:r>
            <w:r>
              <w:rPr>
                <w:color w:val="172837"/>
                <w:spacing w:val="2"/>
                <w:sz w:val="17"/>
              </w:rPr>
              <w:t> </w:t>
            </w:r>
            <w:r>
              <w:rPr>
                <w:color w:val="172837"/>
                <w:sz w:val="17"/>
              </w:rPr>
              <w:t>—</w:t>
            </w:r>
            <w:r>
              <w:rPr>
                <w:color w:val="172837"/>
                <w:spacing w:val="2"/>
                <w:sz w:val="17"/>
              </w:rPr>
              <w:t> </w:t>
            </w:r>
            <w:r>
              <w:rPr>
                <w:color w:val="172837"/>
                <w:sz w:val="17"/>
              </w:rPr>
              <w:t>confirms</w:t>
            </w:r>
            <w:r>
              <w:rPr>
                <w:color w:val="172837"/>
                <w:spacing w:val="3"/>
                <w:sz w:val="17"/>
              </w:rPr>
              <w:t> </w:t>
            </w:r>
            <w:r>
              <w:rPr>
                <w:color w:val="172837"/>
                <w:sz w:val="17"/>
              </w:rPr>
              <w:t>notification</w:t>
            </w:r>
            <w:r>
              <w:rPr>
                <w:color w:val="172837"/>
                <w:spacing w:val="2"/>
                <w:sz w:val="17"/>
              </w:rPr>
              <w:t> </w:t>
            </w:r>
            <w:r>
              <w:rPr>
                <w:color w:val="172837"/>
                <w:spacing w:val="-2"/>
                <w:sz w:val="17"/>
              </w:rPr>
              <w:t>delivery</w:t>
            </w:r>
          </w:p>
        </w:tc>
        <w:tc>
          <w:tcPr>
            <w:tcW w:w="1242" w:type="dxa"/>
            <w:tcBorders>
              <w:right w:val="single" w:sz="4" w:space="0" w:color="CBD8DE"/>
            </w:tcBorders>
          </w:tcPr>
          <w:p>
            <w:pPr>
              <w:pStyle w:val="TableParagraph"/>
              <w:ind w:left="109"/>
              <w:rPr>
                <w:sz w:val="17"/>
              </w:rPr>
            </w:pPr>
            <w:r>
              <w:rPr>
                <w:color w:val="172837"/>
                <w:sz w:val="17"/>
              </w:rPr>
              <w:t>1 </w:t>
            </w:r>
            <w:r>
              <w:rPr>
                <w:color w:val="172837"/>
                <w:spacing w:val="-5"/>
                <w:sz w:val="17"/>
              </w:rPr>
              <w:t>day</w:t>
            </w:r>
          </w:p>
        </w:tc>
      </w:tr>
      <w:tr>
        <w:trPr>
          <w:trHeight w:val="599" w:hRule="atLeast"/>
        </w:trPr>
        <w:tc>
          <w:tcPr>
            <w:tcW w:w="750" w:type="dxa"/>
            <w:shd w:val="clear" w:color="auto" w:fill="F5F9FA"/>
          </w:tcPr>
          <w:p>
            <w:pPr>
              <w:pStyle w:val="TableParagraph"/>
              <w:rPr>
                <w:sz w:val="17"/>
              </w:rPr>
            </w:pPr>
            <w:r>
              <w:rPr>
                <w:color w:val="172837"/>
                <w:spacing w:val="-5"/>
                <w:sz w:val="17"/>
              </w:rPr>
              <w:t>P0</w:t>
            </w:r>
          </w:p>
        </w:tc>
        <w:tc>
          <w:tcPr>
            <w:tcW w:w="4275" w:type="dxa"/>
            <w:shd w:val="clear" w:color="auto" w:fill="F5F9FA"/>
          </w:tcPr>
          <w:p>
            <w:pPr>
              <w:pStyle w:val="TableParagraph"/>
              <w:spacing w:line="259" w:lineRule="auto"/>
              <w:ind w:left="119"/>
              <w:rPr>
                <w:sz w:val="17"/>
              </w:rPr>
            </w:pPr>
            <w:r>
              <w:rPr>
                <w:color w:val="172837"/>
                <w:sz w:val="17"/>
              </w:rPr>
              <w:t>Validate</w:t>
            </w:r>
            <w:r>
              <w:rPr>
                <w:color w:val="172837"/>
                <w:spacing w:val="-4"/>
                <w:sz w:val="17"/>
              </w:rPr>
              <w:t> </w:t>
            </w:r>
            <w:r>
              <w:rPr>
                <w:color w:val="172837"/>
                <w:sz w:val="17"/>
              </w:rPr>
              <w:t>the</w:t>
            </w:r>
            <w:r>
              <w:rPr>
                <w:color w:val="172837"/>
                <w:spacing w:val="-4"/>
                <w:sz w:val="17"/>
              </w:rPr>
              <w:t> </w:t>
            </w:r>
            <w:r>
              <w:rPr>
                <w:color w:val="172837"/>
                <w:sz w:val="17"/>
              </w:rPr>
              <w:t>deployment</w:t>
            </w:r>
            <w:r>
              <w:rPr>
                <w:color w:val="172837"/>
                <w:spacing w:val="-4"/>
                <w:sz w:val="17"/>
              </w:rPr>
              <w:t> </w:t>
            </w:r>
            <w:r>
              <w:rPr>
                <w:color w:val="172837"/>
                <w:sz w:val="17"/>
              </w:rPr>
              <w:t>runbook</w:t>
            </w:r>
            <w:r>
              <w:rPr>
                <w:color w:val="172837"/>
                <w:spacing w:val="-4"/>
                <w:sz w:val="17"/>
              </w:rPr>
              <w:t> </w:t>
            </w:r>
            <w:r>
              <w:rPr>
                <w:color w:val="172837"/>
                <w:sz w:val="17"/>
              </w:rPr>
              <w:t>and</w:t>
            </w:r>
            <w:r>
              <w:rPr>
                <w:color w:val="172837"/>
                <w:spacing w:val="-4"/>
                <w:sz w:val="17"/>
              </w:rPr>
              <w:t> </w:t>
            </w:r>
            <w:r>
              <w:rPr>
                <w:color w:val="172837"/>
                <w:sz w:val="17"/>
              </w:rPr>
              <w:t>complete</w:t>
            </w:r>
            <w:r>
              <w:rPr>
                <w:color w:val="172837"/>
                <w:spacing w:val="-4"/>
                <w:sz w:val="17"/>
              </w:rPr>
              <w:t> </w:t>
            </w:r>
            <w:r>
              <w:rPr>
                <w:color w:val="172837"/>
                <w:sz w:val="17"/>
              </w:rPr>
              <w:t>a</w:t>
            </w:r>
            <w:r>
              <w:rPr>
                <w:color w:val="172837"/>
                <w:spacing w:val="40"/>
                <w:sz w:val="17"/>
              </w:rPr>
              <w:t> </w:t>
            </w:r>
            <w:r>
              <w:rPr>
                <w:color w:val="172837"/>
                <w:sz w:val="17"/>
              </w:rPr>
              <w:t>backup/restore</w:t>
            </w:r>
            <w:r>
              <w:rPr>
                <w:color w:val="172837"/>
                <w:spacing w:val="-2"/>
                <w:sz w:val="17"/>
              </w:rPr>
              <w:t> </w:t>
            </w:r>
            <w:r>
              <w:rPr>
                <w:color w:val="172837"/>
                <w:sz w:val="17"/>
              </w:rPr>
              <w:t>drill</w:t>
            </w:r>
          </w:p>
        </w:tc>
        <w:tc>
          <w:tcPr>
            <w:tcW w:w="3585" w:type="dxa"/>
            <w:shd w:val="clear" w:color="auto" w:fill="F5F9FA"/>
          </w:tcPr>
          <w:p>
            <w:pPr>
              <w:pStyle w:val="TableParagraph"/>
              <w:spacing w:line="259" w:lineRule="auto"/>
              <w:ind w:left="108"/>
              <w:rPr>
                <w:sz w:val="17"/>
              </w:rPr>
            </w:pPr>
            <w:r>
              <w:rPr>
                <w:color w:val="172837"/>
                <w:sz w:val="17"/>
              </w:rPr>
              <w:t>Operations</w:t>
            </w:r>
            <w:r>
              <w:rPr>
                <w:color w:val="172837"/>
                <w:spacing w:val="-5"/>
                <w:sz w:val="17"/>
              </w:rPr>
              <w:t> </w:t>
            </w:r>
            <w:r>
              <w:rPr>
                <w:color w:val="172837"/>
                <w:sz w:val="17"/>
              </w:rPr>
              <w:t>—</w:t>
            </w:r>
            <w:r>
              <w:rPr>
                <w:color w:val="172837"/>
                <w:spacing w:val="-5"/>
                <w:sz w:val="17"/>
              </w:rPr>
              <w:t> </w:t>
            </w:r>
            <w:r>
              <w:rPr>
                <w:color w:val="172837"/>
                <w:sz w:val="17"/>
              </w:rPr>
              <w:t>proves</w:t>
            </w:r>
            <w:r>
              <w:rPr>
                <w:color w:val="172837"/>
                <w:spacing w:val="-5"/>
                <w:sz w:val="17"/>
              </w:rPr>
              <w:t> </w:t>
            </w:r>
            <w:r>
              <w:rPr>
                <w:color w:val="172837"/>
                <w:sz w:val="17"/>
              </w:rPr>
              <w:t>recoverability</w:t>
            </w:r>
            <w:r>
              <w:rPr>
                <w:color w:val="172837"/>
                <w:spacing w:val="-5"/>
                <w:sz w:val="17"/>
              </w:rPr>
              <w:t> </w:t>
            </w:r>
            <w:r>
              <w:rPr>
                <w:color w:val="172837"/>
                <w:sz w:val="17"/>
              </w:rPr>
              <w:t>in</w:t>
            </w:r>
            <w:r>
              <w:rPr>
                <w:color w:val="172837"/>
                <w:spacing w:val="-5"/>
                <w:sz w:val="17"/>
              </w:rPr>
              <w:t> </w:t>
            </w:r>
            <w:r>
              <w:rPr>
                <w:color w:val="172837"/>
                <w:sz w:val="17"/>
              </w:rPr>
              <w:t>the</w:t>
            </w:r>
            <w:r>
              <w:rPr>
                <w:color w:val="172837"/>
                <w:spacing w:val="-5"/>
                <w:sz w:val="17"/>
              </w:rPr>
              <w:t> </w:t>
            </w:r>
            <w:r>
              <w:rPr>
                <w:color w:val="172837"/>
                <w:sz w:val="17"/>
              </w:rPr>
              <w:t>target</w:t>
            </w:r>
            <w:r>
              <w:rPr>
                <w:color w:val="172837"/>
                <w:spacing w:val="40"/>
                <w:sz w:val="17"/>
              </w:rPr>
              <w:t> </w:t>
            </w:r>
            <w:r>
              <w:rPr>
                <w:color w:val="172837"/>
                <w:spacing w:val="-2"/>
                <w:sz w:val="17"/>
              </w:rPr>
              <w:t>environment</w:t>
            </w:r>
          </w:p>
        </w:tc>
        <w:tc>
          <w:tcPr>
            <w:tcW w:w="1242" w:type="dxa"/>
            <w:tcBorders>
              <w:right w:val="single" w:sz="4" w:space="0" w:color="CBD8DE"/>
            </w:tcBorders>
            <w:shd w:val="clear" w:color="auto" w:fill="F5F9FA"/>
          </w:tcPr>
          <w:p>
            <w:pPr>
              <w:pStyle w:val="TableParagraph"/>
              <w:ind w:left="109"/>
              <w:rPr>
                <w:sz w:val="17"/>
              </w:rPr>
            </w:pPr>
            <w:r>
              <w:rPr>
                <w:color w:val="172837"/>
                <w:sz w:val="17"/>
              </w:rPr>
              <w:t>1–2</w:t>
            </w:r>
            <w:r>
              <w:rPr>
                <w:color w:val="172837"/>
                <w:spacing w:val="2"/>
                <w:sz w:val="17"/>
              </w:rPr>
              <w:t> </w:t>
            </w:r>
            <w:r>
              <w:rPr>
                <w:color w:val="172837"/>
                <w:spacing w:val="-4"/>
                <w:sz w:val="17"/>
              </w:rPr>
              <w:t>days</w:t>
            </w:r>
          </w:p>
        </w:tc>
      </w:tr>
      <w:tr>
        <w:trPr>
          <w:trHeight w:val="389" w:hRule="atLeast"/>
        </w:trPr>
        <w:tc>
          <w:tcPr>
            <w:tcW w:w="750" w:type="dxa"/>
          </w:tcPr>
          <w:p>
            <w:pPr>
              <w:pStyle w:val="TableParagraph"/>
              <w:rPr>
                <w:sz w:val="17"/>
              </w:rPr>
            </w:pPr>
            <w:r>
              <w:rPr>
                <w:color w:val="172837"/>
                <w:spacing w:val="-5"/>
                <w:sz w:val="17"/>
              </w:rPr>
              <w:t>P1</w:t>
            </w:r>
          </w:p>
        </w:tc>
        <w:tc>
          <w:tcPr>
            <w:tcW w:w="4275" w:type="dxa"/>
          </w:tcPr>
          <w:p>
            <w:pPr>
              <w:pStyle w:val="TableParagraph"/>
              <w:spacing w:before="74"/>
              <w:ind w:left="119"/>
              <w:rPr>
                <w:rFonts w:ascii="Consolas"/>
                <w:sz w:val="18"/>
              </w:rPr>
            </w:pPr>
            <w:r>
              <w:rPr>
                <w:color w:val="172837"/>
                <w:sz w:val="17"/>
              </w:rPr>
              <w:t>Add rate limiting</w:t>
            </w:r>
            <w:r>
              <w:rPr>
                <w:color w:val="172837"/>
                <w:spacing w:val="1"/>
                <w:sz w:val="17"/>
              </w:rPr>
              <w:t> </w:t>
            </w:r>
            <w:r>
              <w:rPr>
                <w:color w:val="172837"/>
                <w:sz w:val="17"/>
              </w:rPr>
              <w:t>on</w:t>
            </w:r>
            <w:r>
              <w:rPr>
                <w:color w:val="172837"/>
                <w:spacing w:val="60"/>
                <w:sz w:val="17"/>
              </w:rPr>
              <w:t> </w:t>
            </w:r>
            <w:r>
              <w:rPr>
                <w:rFonts w:ascii="Consolas"/>
                <w:color w:val="9D3C33"/>
                <w:spacing w:val="-2"/>
                <w:sz w:val="18"/>
              </w:rPr>
              <w:t>/api/auth/login</w:t>
            </w:r>
          </w:p>
        </w:tc>
        <w:tc>
          <w:tcPr>
            <w:tcW w:w="3585" w:type="dxa"/>
          </w:tcPr>
          <w:p>
            <w:pPr>
              <w:pStyle w:val="TableParagraph"/>
              <w:ind w:left="108"/>
              <w:rPr>
                <w:sz w:val="17"/>
              </w:rPr>
            </w:pPr>
            <w:r>
              <w:rPr>
                <w:color w:val="172837"/>
                <w:sz w:val="17"/>
              </w:rPr>
              <w:t>Security —</w:t>
            </w:r>
            <w:r>
              <w:rPr>
                <w:color w:val="172837"/>
                <w:spacing w:val="1"/>
                <w:sz w:val="17"/>
              </w:rPr>
              <w:t> </w:t>
            </w:r>
            <w:r>
              <w:rPr>
                <w:color w:val="172837"/>
                <w:sz w:val="17"/>
              </w:rPr>
              <w:t>prevents brute-force</w:t>
            </w:r>
            <w:r>
              <w:rPr>
                <w:color w:val="172837"/>
                <w:spacing w:val="1"/>
                <w:sz w:val="17"/>
              </w:rPr>
              <w:t> </w:t>
            </w:r>
            <w:r>
              <w:rPr>
                <w:color w:val="172837"/>
                <w:spacing w:val="-2"/>
                <w:sz w:val="17"/>
              </w:rPr>
              <w:t>attacks</w:t>
            </w:r>
          </w:p>
        </w:tc>
        <w:tc>
          <w:tcPr>
            <w:tcW w:w="1242" w:type="dxa"/>
            <w:tcBorders>
              <w:right w:val="single" w:sz="4" w:space="0" w:color="CBD8DE"/>
            </w:tcBorders>
          </w:tcPr>
          <w:p>
            <w:pPr>
              <w:pStyle w:val="TableParagraph"/>
              <w:ind w:left="109"/>
              <w:rPr>
                <w:sz w:val="17"/>
              </w:rPr>
            </w:pPr>
            <w:r>
              <w:rPr>
                <w:color w:val="172837"/>
                <w:sz w:val="17"/>
              </w:rPr>
              <w:t>4 </w:t>
            </w:r>
            <w:r>
              <w:rPr>
                <w:color w:val="172837"/>
                <w:spacing w:val="-2"/>
                <w:sz w:val="17"/>
              </w:rPr>
              <w:t>hours</w:t>
            </w:r>
          </w:p>
        </w:tc>
      </w:tr>
      <w:tr>
        <w:trPr>
          <w:trHeight w:val="584" w:hRule="atLeast"/>
        </w:trPr>
        <w:tc>
          <w:tcPr>
            <w:tcW w:w="750" w:type="dxa"/>
            <w:shd w:val="clear" w:color="auto" w:fill="F5F9FA"/>
          </w:tcPr>
          <w:p>
            <w:pPr>
              <w:pStyle w:val="TableParagraph"/>
              <w:rPr>
                <w:sz w:val="17"/>
              </w:rPr>
            </w:pPr>
            <w:r>
              <w:rPr>
                <w:color w:val="172837"/>
                <w:spacing w:val="-5"/>
                <w:sz w:val="17"/>
              </w:rPr>
              <w:t>P1</w:t>
            </w:r>
          </w:p>
        </w:tc>
        <w:tc>
          <w:tcPr>
            <w:tcW w:w="4275" w:type="dxa"/>
            <w:shd w:val="clear" w:color="auto" w:fill="F5F9FA"/>
          </w:tcPr>
          <w:p>
            <w:pPr>
              <w:pStyle w:val="TableParagraph"/>
              <w:spacing w:line="242" w:lineRule="auto"/>
              <w:ind w:left="119" w:right="265"/>
              <w:rPr>
                <w:sz w:val="17"/>
              </w:rPr>
            </w:pPr>
            <w:r>
              <w:rPr>
                <w:color w:val="172837"/>
                <w:sz w:val="17"/>
              </w:rPr>
              <w:t>Add</w:t>
            </w:r>
            <w:r>
              <w:rPr>
                <w:color w:val="172837"/>
                <w:spacing w:val="-7"/>
                <w:sz w:val="17"/>
              </w:rPr>
              <w:t> </w:t>
            </w:r>
            <w:r>
              <w:rPr>
                <w:color w:val="172837"/>
                <w:sz w:val="17"/>
              </w:rPr>
              <w:t>security</w:t>
            </w:r>
            <w:r>
              <w:rPr>
                <w:color w:val="172837"/>
                <w:spacing w:val="-7"/>
                <w:sz w:val="17"/>
              </w:rPr>
              <w:t> </w:t>
            </w:r>
            <w:r>
              <w:rPr>
                <w:color w:val="172837"/>
                <w:sz w:val="17"/>
              </w:rPr>
              <w:t>headers</w:t>
            </w:r>
            <w:r>
              <w:rPr>
                <w:color w:val="172837"/>
                <w:spacing w:val="-7"/>
                <w:sz w:val="17"/>
              </w:rPr>
              <w:t> </w:t>
            </w:r>
            <w:r>
              <w:rPr>
                <w:color w:val="172837"/>
                <w:sz w:val="17"/>
              </w:rPr>
              <w:t>(HSTS,</w:t>
            </w:r>
            <w:r>
              <w:rPr>
                <w:color w:val="172837"/>
                <w:spacing w:val="-7"/>
                <w:sz w:val="17"/>
              </w:rPr>
              <w:t> </w:t>
            </w:r>
            <w:r>
              <w:rPr>
                <w:color w:val="172837"/>
                <w:sz w:val="17"/>
              </w:rPr>
              <w:t>X-Content-Type-Options,</w:t>
            </w:r>
            <w:r>
              <w:rPr>
                <w:color w:val="172837"/>
                <w:spacing w:val="-7"/>
                <w:sz w:val="17"/>
              </w:rPr>
              <w:t> </w:t>
            </w:r>
            <w:r>
              <w:rPr>
                <w:color w:val="172837"/>
                <w:sz w:val="17"/>
              </w:rPr>
              <w:t>X-</w:t>
            </w:r>
            <w:r>
              <w:rPr>
                <w:color w:val="172837"/>
                <w:spacing w:val="40"/>
                <w:sz w:val="17"/>
              </w:rPr>
              <w:t> </w:t>
            </w:r>
            <w:r>
              <w:rPr>
                <w:color w:val="172837"/>
                <w:spacing w:val="-2"/>
                <w:sz w:val="17"/>
              </w:rPr>
              <w:t>Frame-Options)</w:t>
            </w:r>
          </w:p>
        </w:tc>
        <w:tc>
          <w:tcPr>
            <w:tcW w:w="3585" w:type="dxa"/>
            <w:shd w:val="clear" w:color="auto" w:fill="F5F9FA"/>
          </w:tcPr>
          <w:p>
            <w:pPr>
              <w:pStyle w:val="TableParagraph"/>
              <w:ind w:left="108"/>
              <w:rPr>
                <w:sz w:val="17"/>
              </w:rPr>
            </w:pPr>
            <w:r>
              <w:rPr>
                <w:color w:val="172837"/>
                <w:sz w:val="17"/>
              </w:rPr>
              <w:t>Security</w:t>
            </w:r>
            <w:r>
              <w:rPr>
                <w:color w:val="172837"/>
                <w:spacing w:val="2"/>
                <w:sz w:val="17"/>
              </w:rPr>
              <w:t> </w:t>
            </w:r>
            <w:r>
              <w:rPr>
                <w:color w:val="172837"/>
                <w:sz w:val="17"/>
              </w:rPr>
              <w:t>—</w:t>
            </w:r>
            <w:r>
              <w:rPr>
                <w:color w:val="172837"/>
                <w:spacing w:val="2"/>
                <w:sz w:val="17"/>
              </w:rPr>
              <w:t> </w:t>
            </w:r>
            <w:r>
              <w:rPr>
                <w:color w:val="172837"/>
                <w:sz w:val="17"/>
              </w:rPr>
              <w:t>hardens</w:t>
            </w:r>
            <w:r>
              <w:rPr>
                <w:color w:val="172837"/>
                <w:spacing w:val="3"/>
                <w:sz w:val="17"/>
              </w:rPr>
              <w:t> </w:t>
            </w:r>
            <w:r>
              <w:rPr>
                <w:color w:val="172837"/>
                <w:sz w:val="17"/>
              </w:rPr>
              <w:t>browser</w:t>
            </w:r>
            <w:r>
              <w:rPr>
                <w:color w:val="172837"/>
                <w:spacing w:val="2"/>
                <w:sz w:val="17"/>
              </w:rPr>
              <w:t> </w:t>
            </w:r>
            <w:r>
              <w:rPr>
                <w:color w:val="172837"/>
                <w:spacing w:val="-2"/>
                <w:sz w:val="17"/>
              </w:rPr>
              <w:t>protections</w:t>
            </w:r>
          </w:p>
        </w:tc>
        <w:tc>
          <w:tcPr>
            <w:tcW w:w="1242" w:type="dxa"/>
            <w:tcBorders>
              <w:right w:val="single" w:sz="4" w:space="0" w:color="CBD8DE"/>
            </w:tcBorders>
            <w:shd w:val="clear" w:color="auto" w:fill="F5F9FA"/>
          </w:tcPr>
          <w:p>
            <w:pPr>
              <w:pStyle w:val="TableParagraph"/>
              <w:ind w:left="109"/>
              <w:rPr>
                <w:sz w:val="17"/>
              </w:rPr>
            </w:pPr>
            <w:r>
              <w:rPr>
                <w:color w:val="172837"/>
                <w:sz w:val="17"/>
              </w:rPr>
              <w:t>2 </w:t>
            </w:r>
            <w:r>
              <w:rPr>
                <w:color w:val="172837"/>
                <w:spacing w:val="-2"/>
                <w:sz w:val="17"/>
              </w:rPr>
              <w:t>hours</w:t>
            </w:r>
          </w:p>
        </w:tc>
      </w:tr>
      <w:tr>
        <w:trPr>
          <w:trHeight w:val="374" w:hRule="atLeast"/>
        </w:trPr>
        <w:tc>
          <w:tcPr>
            <w:tcW w:w="750" w:type="dxa"/>
          </w:tcPr>
          <w:p>
            <w:pPr>
              <w:pStyle w:val="TableParagraph"/>
              <w:rPr>
                <w:sz w:val="17"/>
              </w:rPr>
            </w:pPr>
            <w:r>
              <w:rPr>
                <w:color w:val="172837"/>
                <w:spacing w:val="-5"/>
                <w:sz w:val="17"/>
              </w:rPr>
              <w:t>P1</w:t>
            </w:r>
          </w:p>
        </w:tc>
        <w:tc>
          <w:tcPr>
            <w:tcW w:w="4275" w:type="dxa"/>
          </w:tcPr>
          <w:p>
            <w:pPr>
              <w:pStyle w:val="TableParagraph"/>
              <w:ind w:left="119"/>
              <w:rPr>
                <w:sz w:val="17"/>
              </w:rPr>
            </w:pPr>
            <w:r>
              <w:rPr>
                <w:color w:val="172837"/>
                <w:sz w:val="17"/>
              </w:rPr>
              <w:t>Conduct</w:t>
            </w:r>
            <w:r>
              <w:rPr>
                <w:color w:val="172837"/>
                <w:spacing w:val="2"/>
                <w:sz w:val="17"/>
              </w:rPr>
              <w:t> </w:t>
            </w:r>
            <w:r>
              <w:rPr>
                <w:color w:val="172837"/>
                <w:sz w:val="17"/>
              </w:rPr>
              <w:t>load</w:t>
            </w:r>
            <w:r>
              <w:rPr>
                <w:color w:val="172837"/>
                <w:spacing w:val="2"/>
                <w:sz w:val="17"/>
              </w:rPr>
              <w:t> </w:t>
            </w:r>
            <w:r>
              <w:rPr>
                <w:color w:val="172837"/>
                <w:sz w:val="17"/>
              </w:rPr>
              <w:t>testing</w:t>
            </w:r>
            <w:r>
              <w:rPr>
                <w:color w:val="172837"/>
                <w:spacing w:val="2"/>
                <w:sz w:val="17"/>
              </w:rPr>
              <w:t> </w:t>
            </w:r>
            <w:r>
              <w:rPr>
                <w:color w:val="172837"/>
                <w:sz w:val="17"/>
              </w:rPr>
              <w:t>(50+</w:t>
            </w:r>
            <w:r>
              <w:rPr>
                <w:color w:val="172837"/>
                <w:spacing w:val="3"/>
                <w:sz w:val="17"/>
              </w:rPr>
              <w:t> </w:t>
            </w:r>
            <w:r>
              <w:rPr>
                <w:color w:val="172837"/>
                <w:sz w:val="17"/>
              </w:rPr>
              <w:t>concurrent</w:t>
            </w:r>
            <w:r>
              <w:rPr>
                <w:color w:val="172837"/>
                <w:spacing w:val="2"/>
                <w:sz w:val="17"/>
              </w:rPr>
              <w:t> </w:t>
            </w:r>
            <w:r>
              <w:rPr>
                <w:color w:val="172837"/>
                <w:spacing w:val="-2"/>
                <w:sz w:val="17"/>
              </w:rPr>
              <w:t>users)</w:t>
            </w:r>
          </w:p>
        </w:tc>
        <w:tc>
          <w:tcPr>
            <w:tcW w:w="3585" w:type="dxa"/>
          </w:tcPr>
          <w:p>
            <w:pPr>
              <w:pStyle w:val="TableParagraph"/>
              <w:ind w:left="108"/>
              <w:rPr>
                <w:sz w:val="17"/>
              </w:rPr>
            </w:pPr>
            <w:r>
              <w:rPr>
                <w:color w:val="172837"/>
                <w:sz w:val="17"/>
              </w:rPr>
              <w:t>Reliability</w:t>
            </w:r>
            <w:r>
              <w:rPr>
                <w:color w:val="172837"/>
                <w:spacing w:val="2"/>
                <w:sz w:val="17"/>
              </w:rPr>
              <w:t> </w:t>
            </w:r>
            <w:r>
              <w:rPr>
                <w:color w:val="172837"/>
                <w:sz w:val="17"/>
              </w:rPr>
              <w:t>—</w:t>
            </w:r>
            <w:r>
              <w:rPr>
                <w:color w:val="172837"/>
                <w:spacing w:val="3"/>
                <w:sz w:val="17"/>
              </w:rPr>
              <w:t> </w:t>
            </w:r>
            <w:r>
              <w:rPr>
                <w:color w:val="172837"/>
                <w:sz w:val="17"/>
              </w:rPr>
              <w:t>validates</w:t>
            </w:r>
            <w:r>
              <w:rPr>
                <w:color w:val="172837"/>
                <w:spacing w:val="2"/>
                <w:sz w:val="17"/>
              </w:rPr>
              <w:t> </w:t>
            </w:r>
            <w:r>
              <w:rPr>
                <w:color w:val="172837"/>
                <w:sz w:val="17"/>
              </w:rPr>
              <w:t>performance</w:t>
            </w:r>
            <w:r>
              <w:rPr>
                <w:color w:val="172837"/>
                <w:spacing w:val="3"/>
                <w:sz w:val="17"/>
              </w:rPr>
              <w:t> </w:t>
            </w:r>
            <w:r>
              <w:rPr>
                <w:color w:val="172837"/>
                <w:sz w:val="17"/>
              </w:rPr>
              <w:t>under</w:t>
            </w:r>
            <w:r>
              <w:rPr>
                <w:color w:val="172837"/>
                <w:spacing w:val="2"/>
                <w:sz w:val="17"/>
              </w:rPr>
              <w:t> </w:t>
            </w:r>
            <w:r>
              <w:rPr>
                <w:color w:val="172837"/>
                <w:spacing w:val="-4"/>
                <w:sz w:val="17"/>
              </w:rPr>
              <w:t>load</w:t>
            </w:r>
          </w:p>
        </w:tc>
        <w:tc>
          <w:tcPr>
            <w:tcW w:w="1242" w:type="dxa"/>
            <w:tcBorders>
              <w:right w:val="single" w:sz="4" w:space="0" w:color="CBD8DE"/>
            </w:tcBorders>
          </w:tcPr>
          <w:p>
            <w:pPr>
              <w:pStyle w:val="TableParagraph"/>
              <w:ind w:left="109"/>
              <w:rPr>
                <w:sz w:val="17"/>
              </w:rPr>
            </w:pPr>
            <w:r>
              <w:rPr>
                <w:color w:val="172837"/>
                <w:sz w:val="17"/>
              </w:rPr>
              <w:t>1–2</w:t>
            </w:r>
            <w:r>
              <w:rPr>
                <w:color w:val="172837"/>
                <w:spacing w:val="2"/>
                <w:sz w:val="17"/>
              </w:rPr>
              <w:t> </w:t>
            </w:r>
            <w:r>
              <w:rPr>
                <w:color w:val="172837"/>
                <w:spacing w:val="-4"/>
                <w:sz w:val="17"/>
              </w:rPr>
              <w:t>days</w:t>
            </w:r>
          </w:p>
        </w:tc>
      </w:tr>
      <w:tr>
        <w:trPr>
          <w:trHeight w:val="599" w:hRule="atLeast"/>
        </w:trPr>
        <w:tc>
          <w:tcPr>
            <w:tcW w:w="750" w:type="dxa"/>
            <w:shd w:val="clear" w:color="auto" w:fill="F5F9FA"/>
          </w:tcPr>
          <w:p>
            <w:pPr>
              <w:pStyle w:val="TableParagraph"/>
              <w:rPr>
                <w:sz w:val="17"/>
              </w:rPr>
            </w:pPr>
            <w:r>
              <w:rPr>
                <w:color w:val="172837"/>
                <w:spacing w:val="-5"/>
                <w:sz w:val="17"/>
              </w:rPr>
              <w:t>P1</w:t>
            </w:r>
          </w:p>
        </w:tc>
        <w:tc>
          <w:tcPr>
            <w:tcW w:w="4275" w:type="dxa"/>
            <w:shd w:val="clear" w:color="auto" w:fill="F5F9FA"/>
          </w:tcPr>
          <w:p>
            <w:pPr>
              <w:pStyle w:val="TableParagraph"/>
              <w:ind w:left="119"/>
              <w:rPr>
                <w:sz w:val="17"/>
              </w:rPr>
            </w:pPr>
            <w:r>
              <w:rPr>
                <w:color w:val="172837"/>
                <w:sz w:val="17"/>
              </w:rPr>
              <w:t>Administer</w:t>
            </w:r>
            <w:r>
              <w:rPr>
                <w:color w:val="172837"/>
                <w:spacing w:val="2"/>
                <w:sz w:val="17"/>
              </w:rPr>
              <w:t> </w:t>
            </w:r>
            <w:r>
              <w:rPr>
                <w:color w:val="172837"/>
                <w:sz w:val="17"/>
              </w:rPr>
              <w:t>SUS</w:t>
            </w:r>
            <w:r>
              <w:rPr>
                <w:color w:val="172837"/>
                <w:spacing w:val="3"/>
                <w:sz w:val="17"/>
              </w:rPr>
              <w:t> </w:t>
            </w:r>
            <w:r>
              <w:rPr>
                <w:color w:val="172837"/>
                <w:sz w:val="17"/>
              </w:rPr>
              <w:t>questionnaire</w:t>
            </w:r>
            <w:r>
              <w:rPr>
                <w:color w:val="172837"/>
                <w:spacing w:val="3"/>
                <w:sz w:val="17"/>
              </w:rPr>
              <w:t> </w:t>
            </w:r>
            <w:r>
              <w:rPr>
                <w:color w:val="172837"/>
                <w:sz w:val="17"/>
              </w:rPr>
              <w:t>with</w:t>
            </w:r>
            <w:r>
              <w:rPr>
                <w:color w:val="172837"/>
                <w:spacing w:val="3"/>
                <w:sz w:val="17"/>
              </w:rPr>
              <w:t> </w:t>
            </w:r>
            <w:r>
              <w:rPr>
                <w:color w:val="172837"/>
                <w:sz w:val="17"/>
              </w:rPr>
              <w:t>hospital</w:t>
            </w:r>
            <w:r>
              <w:rPr>
                <w:color w:val="172837"/>
                <w:spacing w:val="3"/>
                <w:sz w:val="17"/>
              </w:rPr>
              <w:t> </w:t>
            </w:r>
            <w:r>
              <w:rPr>
                <w:color w:val="172837"/>
                <w:spacing w:val="-4"/>
                <w:sz w:val="17"/>
              </w:rPr>
              <w:t>staff</w:t>
            </w:r>
          </w:p>
        </w:tc>
        <w:tc>
          <w:tcPr>
            <w:tcW w:w="3585" w:type="dxa"/>
            <w:shd w:val="clear" w:color="auto" w:fill="F5F9FA"/>
          </w:tcPr>
          <w:p>
            <w:pPr>
              <w:pStyle w:val="TableParagraph"/>
              <w:spacing w:line="259" w:lineRule="auto"/>
              <w:ind w:left="108"/>
              <w:rPr>
                <w:sz w:val="17"/>
              </w:rPr>
            </w:pPr>
            <w:r>
              <w:rPr>
                <w:color w:val="172837"/>
                <w:sz w:val="17"/>
              </w:rPr>
              <w:t>Usability</w:t>
            </w:r>
            <w:r>
              <w:rPr>
                <w:color w:val="172837"/>
                <w:spacing w:val="-4"/>
                <w:sz w:val="17"/>
              </w:rPr>
              <w:t> </w:t>
            </w:r>
            <w:r>
              <w:rPr>
                <w:color w:val="172837"/>
                <w:sz w:val="17"/>
              </w:rPr>
              <w:t>—</w:t>
            </w:r>
            <w:r>
              <w:rPr>
                <w:color w:val="172837"/>
                <w:spacing w:val="-4"/>
                <w:sz w:val="17"/>
              </w:rPr>
              <w:t> </w:t>
            </w:r>
            <w:r>
              <w:rPr>
                <w:color w:val="172837"/>
                <w:sz w:val="17"/>
              </w:rPr>
              <w:t>collects</w:t>
            </w:r>
            <w:r>
              <w:rPr>
                <w:color w:val="172837"/>
                <w:spacing w:val="-4"/>
                <w:sz w:val="17"/>
              </w:rPr>
              <w:t> </w:t>
            </w:r>
            <w:r>
              <w:rPr>
                <w:color w:val="172837"/>
                <w:sz w:val="17"/>
              </w:rPr>
              <w:t>user</w:t>
            </w:r>
            <w:r>
              <w:rPr>
                <w:color w:val="172837"/>
                <w:spacing w:val="-4"/>
                <w:sz w:val="17"/>
              </w:rPr>
              <w:t> </w:t>
            </w:r>
            <w:r>
              <w:rPr>
                <w:color w:val="172837"/>
                <w:sz w:val="17"/>
              </w:rPr>
              <w:t>feedback</w:t>
            </w:r>
            <w:r>
              <w:rPr>
                <w:color w:val="172837"/>
                <w:spacing w:val="-4"/>
                <w:sz w:val="17"/>
              </w:rPr>
              <w:t> </w:t>
            </w:r>
            <w:r>
              <w:rPr>
                <w:color w:val="172837"/>
                <w:sz w:val="17"/>
              </w:rPr>
              <w:t>before</w:t>
            </w:r>
            <w:r>
              <w:rPr>
                <w:color w:val="172837"/>
                <w:spacing w:val="40"/>
                <w:sz w:val="17"/>
              </w:rPr>
              <w:t> </w:t>
            </w:r>
            <w:r>
              <w:rPr>
                <w:color w:val="172837"/>
                <w:spacing w:val="-2"/>
                <w:sz w:val="17"/>
              </w:rPr>
              <w:t>deployment</w:t>
            </w:r>
          </w:p>
        </w:tc>
        <w:tc>
          <w:tcPr>
            <w:tcW w:w="1242" w:type="dxa"/>
            <w:tcBorders>
              <w:right w:val="single" w:sz="4" w:space="0" w:color="CBD8DE"/>
            </w:tcBorders>
            <w:shd w:val="clear" w:color="auto" w:fill="F5F9FA"/>
          </w:tcPr>
          <w:p>
            <w:pPr>
              <w:pStyle w:val="TableParagraph"/>
              <w:ind w:left="109"/>
              <w:rPr>
                <w:sz w:val="17"/>
              </w:rPr>
            </w:pPr>
            <w:r>
              <w:rPr>
                <w:color w:val="172837"/>
                <w:sz w:val="17"/>
              </w:rPr>
              <w:t>1 </w:t>
            </w:r>
            <w:r>
              <w:rPr>
                <w:color w:val="172837"/>
                <w:spacing w:val="-4"/>
                <w:sz w:val="17"/>
              </w:rPr>
              <w:t>week</w:t>
            </w:r>
          </w:p>
        </w:tc>
      </w:tr>
      <w:tr>
        <w:trPr>
          <w:trHeight w:val="374" w:hRule="atLeast"/>
        </w:trPr>
        <w:tc>
          <w:tcPr>
            <w:tcW w:w="750" w:type="dxa"/>
          </w:tcPr>
          <w:p>
            <w:pPr>
              <w:pStyle w:val="TableParagraph"/>
              <w:rPr>
                <w:sz w:val="17"/>
              </w:rPr>
            </w:pPr>
            <w:r>
              <w:rPr>
                <w:color w:val="172837"/>
                <w:spacing w:val="-5"/>
                <w:sz w:val="17"/>
              </w:rPr>
              <w:t>P2</w:t>
            </w:r>
          </w:p>
        </w:tc>
        <w:tc>
          <w:tcPr>
            <w:tcW w:w="4275" w:type="dxa"/>
          </w:tcPr>
          <w:p>
            <w:pPr>
              <w:pStyle w:val="TableParagraph"/>
              <w:ind w:left="119"/>
              <w:rPr>
                <w:sz w:val="17"/>
              </w:rPr>
            </w:pPr>
            <w:r>
              <w:rPr>
                <w:color w:val="172837"/>
                <w:sz w:val="17"/>
              </w:rPr>
              <w:t>Implement</w:t>
            </w:r>
            <w:r>
              <w:rPr>
                <w:color w:val="172837"/>
                <w:spacing w:val="2"/>
                <w:sz w:val="17"/>
              </w:rPr>
              <w:t> </w:t>
            </w:r>
            <w:r>
              <w:rPr>
                <w:color w:val="172837"/>
                <w:sz w:val="17"/>
              </w:rPr>
              <w:t>automated</w:t>
            </w:r>
            <w:r>
              <w:rPr>
                <w:color w:val="172837"/>
                <w:spacing w:val="3"/>
                <w:sz w:val="17"/>
              </w:rPr>
              <w:t> </w:t>
            </w:r>
            <w:r>
              <w:rPr>
                <w:color w:val="172837"/>
                <w:sz w:val="17"/>
              </w:rPr>
              <w:t>database</w:t>
            </w:r>
            <w:r>
              <w:rPr>
                <w:color w:val="172837"/>
                <w:spacing w:val="3"/>
                <w:sz w:val="17"/>
              </w:rPr>
              <w:t> </w:t>
            </w:r>
            <w:r>
              <w:rPr>
                <w:color w:val="172837"/>
                <w:spacing w:val="-2"/>
                <w:sz w:val="17"/>
              </w:rPr>
              <w:t>backups</w:t>
            </w:r>
          </w:p>
        </w:tc>
        <w:tc>
          <w:tcPr>
            <w:tcW w:w="3585" w:type="dxa"/>
          </w:tcPr>
          <w:p>
            <w:pPr>
              <w:pStyle w:val="TableParagraph"/>
              <w:ind w:left="108"/>
              <w:rPr>
                <w:sz w:val="17"/>
              </w:rPr>
            </w:pPr>
            <w:r>
              <w:rPr>
                <w:color w:val="172837"/>
                <w:sz w:val="17"/>
              </w:rPr>
              <w:t>Reliability — prevents data </w:t>
            </w:r>
            <w:r>
              <w:rPr>
                <w:color w:val="172837"/>
                <w:spacing w:val="-4"/>
                <w:sz w:val="17"/>
              </w:rPr>
              <w:t>loss</w:t>
            </w:r>
          </w:p>
        </w:tc>
        <w:tc>
          <w:tcPr>
            <w:tcW w:w="1242" w:type="dxa"/>
            <w:tcBorders>
              <w:right w:val="single" w:sz="4" w:space="0" w:color="CBD8DE"/>
            </w:tcBorders>
          </w:tcPr>
          <w:p>
            <w:pPr>
              <w:pStyle w:val="TableParagraph"/>
              <w:ind w:left="109"/>
              <w:rPr>
                <w:sz w:val="17"/>
              </w:rPr>
            </w:pPr>
            <w:r>
              <w:rPr>
                <w:color w:val="172837"/>
                <w:sz w:val="17"/>
              </w:rPr>
              <w:t>1 </w:t>
            </w:r>
            <w:r>
              <w:rPr>
                <w:color w:val="172837"/>
                <w:spacing w:val="-5"/>
                <w:sz w:val="17"/>
              </w:rPr>
              <w:t>day</w:t>
            </w:r>
          </w:p>
        </w:tc>
      </w:tr>
      <w:tr>
        <w:trPr>
          <w:trHeight w:val="374" w:hRule="atLeast"/>
        </w:trPr>
        <w:tc>
          <w:tcPr>
            <w:tcW w:w="750" w:type="dxa"/>
            <w:shd w:val="clear" w:color="auto" w:fill="F5F9FA"/>
          </w:tcPr>
          <w:p>
            <w:pPr>
              <w:pStyle w:val="TableParagraph"/>
              <w:rPr>
                <w:sz w:val="17"/>
              </w:rPr>
            </w:pPr>
            <w:r>
              <w:rPr>
                <w:color w:val="172837"/>
                <w:spacing w:val="-5"/>
                <w:sz w:val="17"/>
              </w:rPr>
              <w:t>P2</w:t>
            </w:r>
          </w:p>
        </w:tc>
        <w:tc>
          <w:tcPr>
            <w:tcW w:w="4275" w:type="dxa"/>
            <w:shd w:val="clear" w:color="auto" w:fill="F5F9FA"/>
          </w:tcPr>
          <w:p>
            <w:pPr>
              <w:pStyle w:val="TableParagraph"/>
              <w:ind w:left="119"/>
              <w:rPr>
                <w:sz w:val="17"/>
              </w:rPr>
            </w:pPr>
            <w:r>
              <w:rPr>
                <w:color w:val="172837"/>
                <w:sz w:val="17"/>
              </w:rPr>
              <w:t>Add</w:t>
            </w:r>
            <w:r>
              <w:rPr>
                <w:color w:val="172837"/>
                <w:spacing w:val="1"/>
                <w:sz w:val="17"/>
              </w:rPr>
              <w:t> </w:t>
            </w:r>
            <w:r>
              <w:rPr>
                <w:color w:val="172837"/>
                <w:sz w:val="17"/>
              </w:rPr>
              <w:t>automated</w:t>
            </w:r>
            <w:r>
              <w:rPr>
                <w:color w:val="172837"/>
                <w:spacing w:val="1"/>
                <w:sz w:val="17"/>
              </w:rPr>
              <w:t> </w:t>
            </w:r>
            <w:r>
              <w:rPr>
                <w:color w:val="172837"/>
                <w:sz w:val="17"/>
              </w:rPr>
              <w:t>UI</w:t>
            </w:r>
            <w:r>
              <w:rPr>
                <w:color w:val="172837"/>
                <w:spacing w:val="2"/>
                <w:sz w:val="17"/>
              </w:rPr>
              <w:t> </w:t>
            </w:r>
            <w:r>
              <w:rPr>
                <w:color w:val="172837"/>
                <w:sz w:val="17"/>
              </w:rPr>
              <w:t>tests</w:t>
            </w:r>
            <w:r>
              <w:rPr>
                <w:color w:val="172837"/>
                <w:spacing w:val="1"/>
                <w:sz w:val="17"/>
              </w:rPr>
              <w:t> </w:t>
            </w:r>
            <w:r>
              <w:rPr>
                <w:color w:val="172837"/>
                <w:sz w:val="17"/>
              </w:rPr>
              <w:t>(Playwright</w:t>
            </w:r>
            <w:r>
              <w:rPr>
                <w:color w:val="172837"/>
                <w:spacing w:val="2"/>
                <w:sz w:val="17"/>
              </w:rPr>
              <w:t> </w:t>
            </w:r>
            <w:r>
              <w:rPr>
                <w:color w:val="172837"/>
                <w:sz w:val="17"/>
              </w:rPr>
              <w:t>or</w:t>
            </w:r>
            <w:r>
              <w:rPr>
                <w:color w:val="172837"/>
                <w:spacing w:val="1"/>
                <w:sz w:val="17"/>
              </w:rPr>
              <w:t> </w:t>
            </w:r>
            <w:r>
              <w:rPr>
                <w:color w:val="172837"/>
                <w:spacing w:val="-2"/>
                <w:sz w:val="17"/>
              </w:rPr>
              <w:t>Cypress)</w:t>
            </w:r>
          </w:p>
        </w:tc>
        <w:tc>
          <w:tcPr>
            <w:tcW w:w="3585" w:type="dxa"/>
            <w:shd w:val="clear" w:color="auto" w:fill="F5F9FA"/>
          </w:tcPr>
          <w:p>
            <w:pPr>
              <w:pStyle w:val="TableParagraph"/>
              <w:ind w:left="108"/>
              <w:rPr>
                <w:sz w:val="17"/>
              </w:rPr>
            </w:pPr>
            <w:r>
              <w:rPr>
                <w:color w:val="172837"/>
                <w:sz w:val="17"/>
              </w:rPr>
              <w:t>Quality —</w:t>
            </w:r>
            <w:r>
              <w:rPr>
                <w:color w:val="172837"/>
                <w:spacing w:val="1"/>
                <w:sz w:val="17"/>
              </w:rPr>
              <w:t> </w:t>
            </w:r>
            <w:r>
              <w:rPr>
                <w:color w:val="172837"/>
                <w:sz w:val="17"/>
              </w:rPr>
              <w:t>catches</w:t>
            </w:r>
            <w:r>
              <w:rPr>
                <w:color w:val="172837"/>
                <w:spacing w:val="1"/>
                <w:sz w:val="17"/>
              </w:rPr>
              <w:t> </w:t>
            </w:r>
            <w:r>
              <w:rPr>
                <w:color w:val="172837"/>
                <w:sz w:val="17"/>
              </w:rPr>
              <w:t>frontend</w:t>
            </w:r>
            <w:r>
              <w:rPr>
                <w:color w:val="172837"/>
                <w:spacing w:val="1"/>
                <w:sz w:val="17"/>
              </w:rPr>
              <w:t> </w:t>
            </w:r>
            <w:r>
              <w:rPr>
                <w:color w:val="172837"/>
                <w:spacing w:val="-2"/>
                <w:sz w:val="17"/>
              </w:rPr>
              <w:t>regressions</w:t>
            </w:r>
          </w:p>
        </w:tc>
        <w:tc>
          <w:tcPr>
            <w:tcW w:w="1242" w:type="dxa"/>
            <w:tcBorders>
              <w:right w:val="single" w:sz="4" w:space="0" w:color="CBD8DE"/>
            </w:tcBorders>
            <w:shd w:val="clear" w:color="auto" w:fill="F5F9FA"/>
          </w:tcPr>
          <w:p>
            <w:pPr>
              <w:pStyle w:val="TableParagraph"/>
              <w:ind w:left="109"/>
              <w:rPr>
                <w:sz w:val="17"/>
              </w:rPr>
            </w:pPr>
            <w:r>
              <w:rPr>
                <w:color w:val="172837"/>
                <w:sz w:val="17"/>
              </w:rPr>
              <w:t>3–5</w:t>
            </w:r>
            <w:r>
              <w:rPr>
                <w:color w:val="172837"/>
                <w:spacing w:val="2"/>
                <w:sz w:val="17"/>
              </w:rPr>
              <w:t> </w:t>
            </w:r>
            <w:r>
              <w:rPr>
                <w:color w:val="172837"/>
                <w:spacing w:val="-4"/>
                <w:sz w:val="17"/>
              </w:rPr>
              <w:t>days</w:t>
            </w:r>
          </w:p>
        </w:tc>
      </w:tr>
    </w:tbl>
    <w:p>
      <w:pPr>
        <w:pStyle w:val="BodyText"/>
        <w:spacing w:before="10"/>
        <w:rPr>
          <w:i/>
          <w:sz w:val="24"/>
        </w:rPr>
      </w:pPr>
    </w:p>
    <w:p>
      <w:pPr>
        <w:pStyle w:val="Heading8"/>
        <w:numPr>
          <w:ilvl w:val="2"/>
          <w:numId w:val="17"/>
        </w:numPr>
        <w:tabs>
          <w:tab w:pos="916" w:val="left" w:leader="none"/>
        </w:tabs>
        <w:spacing w:line="240" w:lineRule="auto" w:before="0" w:after="0"/>
        <w:ind w:left="915" w:right="0" w:hanging="636"/>
        <w:jc w:val="left"/>
      </w:pPr>
      <w:r>
        <w:rPr>
          <w:color w:val="167286"/>
        </w:rPr>
        <w:t>Short-Term</w:t>
      </w:r>
      <w:r>
        <w:rPr>
          <w:color w:val="167286"/>
          <w:spacing w:val="-8"/>
        </w:rPr>
        <w:t> </w:t>
      </w:r>
      <w:r>
        <w:rPr>
          <w:color w:val="167286"/>
        </w:rPr>
        <w:t>Pilot</w:t>
      </w:r>
      <w:r>
        <w:rPr>
          <w:color w:val="167286"/>
          <w:spacing w:val="-8"/>
        </w:rPr>
        <w:t> </w:t>
      </w:r>
      <w:r>
        <w:rPr>
          <w:color w:val="167286"/>
        </w:rPr>
        <w:t>Work</w:t>
      </w:r>
      <w:r>
        <w:rPr>
          <w:color w:val="167286"/>
          <w:spacing w:val="-8"/>
        </w:rPr>
        <w:t> </w:t>
      </w:r>
      <w:r>
        <w:rPr>
          <w:color w:val="167286"/>
        </w:rPr>
        <w:t>(Next</w:t>
      </w:r>
      <w:r>
        <w:rPr>
          <w:color w:val="167286"/>
          <w:spacing w:val="-8"/>
        </w:rPr>
        <w:t> </w:t>
      </w:r>
      <w:r>
        <w:rPr>
          <w:color w:val="167286"/>
        </w:rPr>
        <w:t>3</w:t>
      </w:r>
      <w:r>
        <w:rPr>
          <w:color w:val="167286"/>
          <w:spacing w:val="-8"/>
        </w:rPr>
        <w:t> </w:t>
      </w:r>
      <w:r>
        <w:rPr>
          <w:color w:val="167286"/>
          <w:spacing w:val="-2"/>
        </w:rPr>
        <w:t>Months)</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10"/>
          <w:sz w:val="18"/>
        </w:rPr>
        <w:t> </w:t>
      </w:r>
      <w:r>
        <w:rPr>
          <w:i/>
          <w:color w:val="36586A"/>
          <w:sz w:val="18"/>
        </w:rPr>
        <w:t>6.8:</w:t>
      </w:r>
      <w:r>
        <w:rPr>
          <w:i/>
          <w:color w:val="36586A"/>
          <w:spacing w:val="-7"/>
          <w:sz w:val="18"/>
        </w:rPr>
        <w:t> </w:t>
      </w:r>
      <w:r>
        <w:rPr>
          <w:i/>
          <w:color w:val="36586A"/>
          <w:sz w:val="18"/>
        </w:rPr>
        <w:t>Short-Term</w:t>
      </w:r>
      <w:r>
        <w:rPr>
          <w:i/>
          <w:color w:val="36586A"/>
          <w:spacing w:val="-7"/>
          <w:sz w:val="18"/>
        </w:rPr>
        <w:t> </w:t>
      </w:r>
      <w:r>
        <w:rPr>
          <w:i/>
          <w:color w:val="36586A"/>
          <w:sz w:val="18"/>
        </w:rPr>
        <w:t>Pilot</w:t>
      </w:r>
      <w:r>
        <w:rPr>
          <w:i/>
          <w:color w:val="36586A"/>
          <w:spacing w:val="-7"/>
          <w:sz w:val="18"/>
        </w:rPr>
        <w:t> </w:t>
      </w:r>
      <w:r>
        <w:rPr>
          <w:i/>
          <w:color w:val="36586A"/>
          <w:sz w:val="18"/>
        </w:rPr>
        <w:t>Work</w:t>
      </w:r>
      <w:r>
        <w:rPr>
          <w:i/>
          <w:color w:val="36586A"/>
          <w:spacing w:val="-7"/>
          <w:sz w:val="18"/>
        </w:rPr>
        <w:t> </w:t>
      </w:r>
      <w:r>
        <w:rPr>
          <w:i/>
          <w:color w:val="36586A"/>
          <w:sz w:val="18"/>
        </w:rPr>
        <w:t>(Next</w:t>
      </w:r>
      <w:r>
        <w:rPr>
          <w:i/>
          <w:color w:val="36586A"/>
          <w:spacing w:val="-7"/>
          <w:sz w:val="18"/>
        </w:rPr>
        <w:t> </w:t>
      </w:r>
      <w:r>
        <w:rPr>
          <w:i/>
          <w:color w:val="36586A"/>
          <w:sz w:val="18"/>
        </w:rPr>
        <w:t>3</w:t>
      </w:r>
      <w:r>
        <w:rPr>
          <w:i/>
          <w:color w:val="36586A"/>
          <w:spacing w:val="-7"/>
          <w:sz w:val="18"/>
        </w:rPr>
        <w:t> </w:t>
      </w:r>
      <w:r>
        <w:rPr>
          <w:i/>
          <w:color w:val="36586A"/>
          <w:spacing w:val="-2"/>
          <w:sz w:val="18"/>
        </w:rPr>
        <w:t>Months)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50"/>
        <w:gridCol w:w="5475"/>
        <w:gridCol w:w="3627"/>
      </w:tblGrid>
      <w:tr>
        <w:trPr>
          <w:trHeight w:val="434" w:hRule="atLeast"/>
        </w:trPr>
        <w:tc>
          <w:tcPr>
            <w:tcW w:w="9852" w:type="dxa"/>
            <w:gridSpan w:val="3"/>
            <w:tcBorders>
              <w:top w:val="nil"/>
              <w:left w:val="nil"/>
              <w:bottom w:val="nil"/>
              <w:right w:val="nil"/>
            </w:tcBorders>
            <w:shd w:val="clear" w:color="auto" w:fill="0A6172"/>
          </w:tcPr>
          <w:p>
            <w:pPr>
              <w:pStyle w:val="TableParagraph"/>
              <w:tabs>
                <w:tab w:pos="876" w:val="left" w:leader="none"/>
                <w:tab w:pos="6343" w:val="left" w:leader="none"/>
              </w:tabs>
              <w:spacing w:before="108"/>
              <w:ind w:left="119"/>
              <w:rPr>
                <w:b/>
                <w:sz w:val="17"/>
              </w:rPr>
            </w:pPr>
            <w:r>
              <w:rPr>
                <w:b/>
                <w:color w:val="FFFFFF"/>
                <w:spacing w:val="-2"/>
                <w:sz w:val="17"/>
              </w:rPr>
              <w:t>Priority</w:t>
            </w:r>
            <w:r>
              <w:rPr>
                <w:b/>
                <w:color w:val="FFFFFF"/>
                <w:sz w:val="17"/>
              </w:rPr>
              <w:tab/>
            </w:r>
            <w:r>
              <w:rPr>
                <w:b/>
                <w:color w:val="FFFFFF"/>
                <w:spacing w:val="-2"/>
                <w:sz w:val="17"/>
              </w:rPr>
              <w:t>Recommendation</w:t>
            </w:r>
            <w:r>
              <w:rPr>
                <w:b/>
                <w:color w:val="FFFFFF"/>
                <w:sz w:val="17"/>
              </w:rPr>
              <w:tab/>
            </w:r>
            <w:r>
              <w:rPr>
                <w:b/>
                <w:color w:val="FFFFFF"/>
                <w:spacing w:val="-2"/>
                <w:sz w:val="17"/>
              </w:rPr>
              <w:t>Rationale</w:t>
            </w:r>
          </w:p>
        </w:tc>
      </w:tr>
      <w:tr>
        <w:trPr>
          <w:trHeight w:val="599" w:hRule="atLeast"/>
        </w:trPr>
        <w:tc>
          <w:tcPr>
            <w:tcW w:w="750" w:type="dxa"/>
            <w:tcBorders>
              <w:top w:val="nil"/>
            </w:tcBorders>
          </w:tcPr>
          <w:p>
            <w:pPr>
              <w:pStyle w:val="TableParagraph"/>
              <w:rPr>
                <w:sz w:val="17"/>
              </w:rPr>
            </w:pPr>
            <w:r>
              <w:rPr>
                <w:color w:val="172837"/>
                <w:spacing w:val="-5"/>
                <w:sz w:val="17"/>
              </w:rPr>
              <w:t>P1</w:t>
            </w:r>
          </w:p>
        </w:tc>
        <w:tc>
          <w:tcPr>
            <w:tcW w:w="5475" w:type="dxa"/>
            <w:tcBorders>
              <w:top w:val="nil"/>
            </w:tcBorders>
          </w:tcPr>
          <w:p>
            <w:pPr>
              <w:pStyle w:val="TableParagraph"/>
              <w:spacing w:line="259" w:lineRule="auto"/>
              <w:ind w:left="119"/>
              <w:rPr>
                <w:sz w:val="17"/>
              </w:rPr>
            </w:pPr>
            <w:r>
              <w:rPr>
                <w:color w:val="172837"/>
                <w:sz w:val="17"/>
              </w:rPr>
              <w:t>Run</w:t>
            </w:r>
            <w:r>
              <w:rPr>
                <w:color w:val="172837"/>
                <w:spacing w:val="-4"/>
                <w:sz w:val="17"/>
              </w:rPr>
              <w:t> </w:t>
            </w:r>
            <w:r>
              <w:rPr>
                <w:color w:val="172837"/>
                <w:sz w:val="17"/>
              </w:rPr>
              <w:t>department-specific</w:t>
            </w:r>
            <w:r>
              <w:rPr>
                <w:color w:val="172837"/>
                <w:spacing w:val="-4"/>
                <w:sz w:val="17"/>
              </w:rPr>
              <w:t> </w:t>
            </w:r>
            <w:r>
              <w:rPr>
                <w:color w:val="172837"/>
                <w:sz w:val="17"/>
              </w:rPr>
              <w:t>acceptance</w:t>
            </w:r>
            <w:r>
              <w:rPr>
                <w:color w:val="172837"/>
                <w:spacing w:val="-4"/>
                <w:sz w:val="17"/>
              </w:rPr>
              <w:t> </w:t>
            </w:r>
            <w:r>
              <w:rPr>
                <w:color w:val="172837"/>
                <w:sz w:val="17"/>
              </w:rPr>
              <w:t>tests</w:t>
            </w:r>
            <w:r>
              <w:rPr>
                <w:color w:val="172837"/>
                <w:spacing w:val="-4"/>
                <w:sz w:val="17"/>
              </w:rPr>
              <w:t> </w:t>
            </w:r>
            <w:r>
              <w:rPr>
                <w:color w:val="172837"/>
                <w:sz w:val="17"/>
              </w:rPr>
              <w:t>for</w:t>
            </w:r>
            <w:r>
              <w:rPr>
                <w:color w:val="172837"/>
                <w:spacing w:val="-4"/>
                <w:sz w:val="17"/>
              </w:rPr>
              <w:t> </w:t>
            </w:r>
            <w:r>
              <w:rPr>
                <w:color w:val="172837"/>
                <w:sz w:val="17"/>
              </w:rPr>
              <w:t>appointments,</w:t>
            </w:r>
            <w:r>
              <w:rPr>
                <w:color w:val="172837"/>
                <w:spacing w:val="-4"/>
                <w:sz w:val="17"/>
              </w:rPr>
              <w:t> </w:t>
            </w:r>
            <w:r>
              <w:rPr>
                <w:color w:val="172837"/>
                <w:sz w:val="17"/>
              </w:rPr>
              <w:t>laboratory,</w:t>
            </w:r>
            <w:r>
              <w:rPr>
                <w:color w:val="172837"/>
                <w:spacing w:val="40"/>
                <w:sz w:val="17"/>
              </w:rPr>
              <w:t> </w:t>
            </w:r>
            <w:r>
              <w:rPr>
                <w:color w:val="172837"/>
                <w:sz w:val="17"/>
              </w:rPr>
              <w:t>pharmacy, and OI workflows</w:t>
            </w:r>
          </w:p>
        </w:tc>
        <w:tc>
          <w:tcPr>
            <w:tcW w:w="3627" w:type="dxa"/>
            <w:tcBorders>
              <w:top w:val="nil"/>
              <w:right w:val="single" w:sz="4" w:space="0" w:color="CBD8DE"/>
            </w:tcBorders>
          </w:tcPr>
          <w:p>
            <w:pPr>
              <w:pStyle w:val="TableParagraph"/>
              <w:spacing w:line="259" w:lineRule="auto"/>
              <w:ind w:left="110"/>
              <w:rPr>
                <w:sz w:val="17"/>
              </w:rPr>
            </w:pPr>
            <w:r>
              <w:rPr>
                <w:color w:val="172837"/>
                <w:sz w:val="17"/>
              </w:rPr>
              <w:t>Confirms</w:t>
            </w:r>
            <w:r>
              <w:rPr>
                <w:color w:val="172837"/>
                <w:spacing w:val="-5"/>
                <w:sz w:val="17"/>
              </w:rPr>
              <w:t> </w:t>
            </w:r>
            <w:r>
              <w:rPr>
                <w:color w:val="172837"/>
                <w:sz w:val="17"/>
              </w:rPr>
              <w:t>that</w:t>
            </w:r>
            <w:r>
              <w:rPr>
                <w:color w:val="172837"/>
                <w:spacing w:val="-5"/>
                <w:sz w:val="17"/>
              </w:rPr>
              <w:t> </w:t>
            </w:r>
            <w:r>
              <w:rPr>
                <w:color w:val="172837"/>
                <w:sz w:val="17"/>
              </w:rPr>
              <w:t>prototype</w:t>
            </w:r>
            <w:r>
              <w:rPr>
                <w:color w:val="172837"/>
                <w:spacing w:val="-5"/>
                <w:sz w:val="17"/>
              </w:rPr>
              <w:t> </w:t>
            </w:r>
            <w:r>
              <w:rPr>
                <w:color w:val="172837"/>
                <w:sz w:val="17"/>
              </w:rPr>
              <w:t>states</w:t>
            </w:r>
            <w:r>
              <w:rPr>
                <w:color w:val="172837"/>
                <w:spacing w:val="-5"/>
                <w:sz w:val="17"/>
              </w:rPr>
              <w:t> </w:t>
            </w:r>
            <w:r>
              <w:rPr>
                <w:color w:val="172837"/>
                <w:sz w:val="17"/>
              </w:rPr>
              <w:t>match</w:t>
            </w:r>
            <w:r>
              <w:rPr>
                <w:color w:val="172837"/>
                <w:spacing w:val="-5"/>
                <w:sz w:val="17"/>
              </w:rPr>
              <w:t> </w:t>
            </w:r>
            <w:r>
              <w:rPr>
                <w:color w:val="172837"/>
                <w:sz w:val="17"/>
              </w:rPr>
              <w:t>real</w:t>
            </w:r>
            <w:r>
              <w:rPr>
                <w:color w:val="172837"/>
                <w:spacing w:val="40"/>
                <w:sz w:val="17"/>
              </w:rPr>
              <w:t> </w:t>
            </w:r>
            <w:r>
              <w:rPr>
                <w:color w:val="172837"/>
                <w:sz w:val="17"/>
              </w:rPr>
              <w:t>departmental</w:t>
            </w:r>
            <w:r>
              <w:rPr>
                <w:color w:val="172837"/>
                <w:spacing w:val="-2"/>
                <w:sz w:val="17"/>
              </w:rPr>
              <w:t> </w:t>
            </w:r>
            <w:r>
              <w:rPr>
                <w:color w:val="172837"/>
                <w:sz w:val="17"/>
              </w:rPr>
              <w:t>practice</w:t>
            </w:r>
          </w:p>
        </w:tc>
      </w:tr>
      <w:tr>
        <w:trPr>
          <w:trHeight w:val="584" w:hRule="atLeast"/>
        </w:trPr>
        <w:tc>
          <w:tcPr>
            <w:tcW w:w="750" w:type="dxa"/>
            <w:shd w:val="clear" w:color="auto" w:fill="F5F9FA"/>
          </w:tcPr>
          <w:p>
            <w:pPr>
              <w:pStyle w:val="TableParagraph"/>
              <w:rPr>
                <w:sz w:val="17"/>
              </w:rPr>
            </w:pPr>
            <w:r>
              <w:rPr>
                <w:color w:val="172837"/>
                <w:spacing w:val="-5"/>
                <w:sz w:val="17"/>
              </w:rPr>
              <w:t>P1</w:t>
            </w:r>
          </w:p>
        </w:tc>
        <w:tc>
          <w:tcPr>
            <w:tcW w:w="5475" w:type="dxa"/>
            <w:shd w:val="clear" w:color="auto" w:fill="F5F9FA"/>
          </w:tcPr>
          <w:p>
            <w:pPr>
              <w:pStyle w:val="TableParagraph"/>
              <w:ind w:left="119"/>
              <w:rPr>
                <w:sz w:val="17"/>
              </w:rPr>
            </w:pPr>
            <w:r>
              <w:rPr>
                <w:color w:val="172837"/>
                <w:sz w:val="17"/>
              </w:rPr>
              <w:t>Complete</w:t>
            </w:r>
            <w:r>
              <w:rPr>
                <w:color w:val="172837"/>
                <w:spacing w:val="1"/>
                <w:sz w:val="17"/>
              </w:rPr>
              <w:t> </w:t>
            </w:r>
            <w:r>
              <w:rPr>
                <w:color w:val="172837"/>
                <w:sz w:val="17"/>
              </w:rPr>
              <w:t>persistent</w:t>
            </w:r>
            <w:r>
              <w:rPr>
                <w:color w:val="172837"/>
                <w:spacing w:val="2"/>
                <w:sz w:val="17"/>
              </w:rPr>
              <w:t> </w:t>
            </w:r>
            <w:r>
              <w:rPr>
                <w:color w:val="172837"/>
                <w:sz w:val="17"/>
              </w:rPr>
              <w:t>session</w:t>
            </w:r>
            <w:r>
              <w:rPr>
                <w:color w:val="172837"/>
                <w:spacing w:val="2"/>
                <w:sz w:val="17"/>
              </w:rPr>
              <w:t> </w:t>
            </w:r>
            <w:r>
              <w:rPr>
                <w:color w:val="172837"/>
                <w:sz w:val="17"/>
              </w:rPr>
              <w:t>storage</w:t>
            </w:r>
            <w:r>
              <w:rPr>
                <w:color w:val="172837"/>
                <w:spacing w:val="2"/>
                <w:sz w:val="17"/>
              </w:rPr>
              <w:t> </w:t>
            </w:r>
            <w:r>
              <w:rPr>
                <w:color w:val="172837"/>
                <w:sz w:val="17"/>
              </w:rPr>
              <w:t>and</w:t>
            </w:r>
            <w:r>
              <w:rPr>
                <w:color w:val="172837"/>
                <w:spacing w:val="2"/>
                <w:sz w:val="17"/>
              </w:rPr>
              <w:t> </w:t>
            </w:r>
            <w:r>
              <w:rPr>
                <w:color w:val="172837"/>
                <w:sz w:val="17"/>
              </w:rPr>
              <w:t>department-level</w:t>
            </w:r>
            <w:r>
              <w:rPr>
                <w:color w:val="172837"/>
                <w:spacing w:val="2"/>
                <w:sz w:val="17"/>
              </w:rPr>
              <w:t> </w:t>
            </w:r>
            <w:r>
              <w:rPr>
                <w:color w:val="172837"/>
                <w:sz w:val="17"/>
              </w:rPr>
              <w:t>permission</w:t>
            </w:r>
            <w:r>
              <w:rPr>
                <w:color w:val="172837"/>
                <w:spacing w:val="2"/>
                <w:sz w:val="17"/>
              </w:rPr>
              <w:t> </w:t>
            </w:r>
            <w:r>
              <w:rPr>
                <w:color w:val="172837"/>
                <w:spacing w:val="-2"/>
                <w:sz w:val="17"/>
              </w:rPr>
              <w:t>tests</w:t>
            </w:r>
          </w:p>
        </w:tc>
        <w:tc>
          <w:tcPr>
            <w:tcW w:w="3627" w:type="dxa"/>
            <w:tcBorders>
              <w:right w:val="single" w:sz="4" w:space="0" w:color="CBD8DE"/>
            </w:tcBorders>
            <w:shd w:val="clear" w:color="auto" w:fill="F5F9FA"/>
          </w:tcPr>
          <w:p>
            <w:pPr>
              <w:pStyle w:val="TableParagraph"/>
              <w:spacing w:line="242" w:lineRule="auto"/>
              <w:ind w:left="110"/>
              <w:rPr>
                <w:sz w:val="17"/>
              </w:rPr>
            </w:pPr>
            <w:r>
              <w:rPr>
                <w:color w:val="172837"/>
                <w:sz w:val="17"/>
              </w:rPr>
              <w:t>Prevents</w:t>
            </w:r>
            <w:r>
              <w:rPr>
                <w:color w:val="172837"/>
                <w:spacing w:val="-5"/>
                <w:sz w:val="17"/>
              </w:rPr>
              <w:t> </w:t>
            </w:r>
            <w:r>
              <w:rPr>
                <w:color w:val="172837"/>
                <w:sz w:val="17"/>
              </w:rPr>
              <w:t>avoidable</w:t>
            </w:r>
            <w:r>
              <w:rPr>
                <w:color w:val="172837"/>
                <w:spacing w:val="-5"/>
                <w:sz w:val="17"/>
              </w:rPr>
              <w:t> </w:t>
            </w:r>
            <w:r>
              <w:rPr>
                <w:color w:val="172837"/>
                <w:sz w:val="17"/>
              </w:rPr>
              <w:t>account</w:t>
            </w:r>
            <w:r>
              <w:rPr>
                <w:color w:val="172837"/>
                <w:spacing w:val="-5"/>
                <w:sz w:val="17"/>
              </w:rPr>
              <w:t> </w:t>
            </w:r>
            <w:r>
              <w:rPr>
                <w:color w:val="172837"/>
                <w:sz w:val="17"/>
              </w:rPr>
              <w:t>and</w:t>
            </w:r>
            <w:r>
              <w:rPr>
                <w:color w:val="172837"/>
                <w:spacing w:val="-5"/>
                <w:sz w:val="17"/>
              </w:rPr>
              <w:t> </w:t>
            </w:r>
            <w:r>
              <w:rPr>
                <w:color w:val="172837"/>
                <w:sz w:val="17"/>
              </w:rPr>
              <w:t>access-control</w:t>
            </w:r>
            <w:r>
              <w:rPr>
                <w:color w:val="172837"/>
                <w:spacing w:val="40"/>
                <w:sz w:val="17"/>
              </w:rPr>
              <w:t> </w:t>
            </w:r>
            <w:r>
              <w:rPr>
                <w:color w:val="172837"/>
                <w:spacing w:val="-2"/>
                <w:sz w:val="17"/>
              </w:rPr>
              <w:t>failures</w:t>
            </w:r>
          </w:p>
        </w:tc>
      </w:tr>
    </w:tbl>
    <w:p>
      <w:pPr>
        <w:spacing w:after="0" w:line="242" w:lineRule="auto"/>
        <w:rPr>
          <w:sz w:val="17"/>
        </w:rPr>
        <w:sectPr>
          <w:pgSz w:w="11900" w:h="16840"/>
          <w:pgMar w:header="171" w:footer="253" w:top="360" w:bottom="440" w:left="740" w:right="80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750"/>
        <w:gridCol w:w="5475"/>
        <w:gridCol w:w="3627"/>
      </w:tblGrid>
      <w:tr>
        <w:trPr>
          <w:trHeight w:val="419" w:hRule="atLeast"/>
        </w:trPr>
        <w:tc>
          <w:tcPr>
            <w:tcW w:w="9852" w:type="dxa"/>
            <w:gridSpan w:val="3"/>
            <w:tcBorders>
              <w:top w:val="nil"/>
              <w:left w:val="nil"/>
              <w:right w:val="nil"/>
            </w:tcBorders>
            <w:shd w:val="clear" w:color="auto" w:fill="0A6172"/>
          </w:tcPr>
          <w:p>
            <w:pPr>
              <w:pStyle w:val="TableParagraph"/>
              <w:tabs>
                <w:tab w:pos="876" w:val="left" w:leader="none"/>
                <w:tab w:pos="6343" w:val="left" w:leader="none"/>
              </w:tabs>
              <w:spacing w:before="108"/>
              <w:ind w:left="119"/>
              <w:rPr>
                <w:b/>
                <w:sz w:val="17"/>
              </w:rPr>
            </w:pPr>
            <w:r>
              <w:rPr>
                <w:b/>
                <w:color w:val="FFFFFF"/>
                <w:spacing w:val="-2"/>
                <w:sz w:val="17"/>
              </w:rPr>
              <w:t>Prio</w:t>
            </w:r>
            <w:bookmarkStart w:name="6.7 Future Research Directions" w:id="160"/>
            <w:bookmarkEnd w:id="160"/>
            <w:r>
              <w:rPr>
                <w:b/>
                <w:color w:val="FFFFFF"/>
                <w:spacing w:val="-2"/>
                <w:sz w:val="17"/>
              </w:rPr>
              <w:t>rity</w:t>
            </w:r>
            <w:r>
              <w:rPr>
                <w:b/>
                <w:color w:val="FFFFFF"/>
                <w:sz w:val="17"/>
              </w:rPr>
              <w:tab/>
            </w:r>
            <w:r>
              <w:rPr>
                <w:b/>
                <w:color w:val="FFFFFF"/>
                <w:spacing w:val="-2"/>
                <w:sz w:val="17"/>
              </w:rPr>
              <w:t>Recommendation</w:t>
            </w:r>
            <w:r>
              <w:rPr>
                <w:b/>
                <w:color w:val="FFFFFF"/>
                <w:sz w:val="17"/>
              </w:rPr>
              <w:tab/>
            </w:r>
            <w:r>
              <w:rPr>
                <w:b/>
                <w:color w:val="FFFFFF"/>
                <w:spacing w:val="-2"/>
                <w:sz w:val="17"/>
              </w:rPr>
              <w:t>Rationale</w:t>
            </w:r>
          </w:p>
        </w:tc>
      </w:tr>
      <w:tr>
        <w:trPr>
          <w:trHeight w:val="599" w:hRule="atLeast"/>
        </w:trPr>
        <w:tc>
          <w:tcPr>
            <w:tcW w:w="750" w:type="dxa"/>
          </w:tcPr>
          <w:p>
            <w:pPr>
              <w:pStyle w:val="TableParagraph"/>
              <w:rPr>
                <w:sz w:val="17"/>
              </w:rPr>
            </w:pPr>
            <w:r>
              <w:rPr>
                <w:color w:val="172837"/>
                <w:spacing w:val="-5"/>
                <w:sz w:val="17"/>
              </w:rPr>
              <w:t>P1</w:t>
            </w:r>
          </w:p>
        </w:tc>
        <w:tc>
          <w:tcPr>
            <w:tcW w:w="5475" w:type="dxa"/>
          </w:tcPr>
          <w:p>
            <w:pPr>
              <w:pStyle w:val="TableParagraph"/>
              <w:spacing w:line="259" w:lineRule="auto"/>
              <w:ind w:left="119" w:right="110"/>
              <w:rPr>
                <w:sz w:val="17"/>
              </w:rPr>
            </w:pPr>
            <w:r>
              <w:rPr>
                <w:color w:val="172837"/>
                <w:sz w:val="17"/>
              </w:rPr>
              <w:t>Complete</w:t>
            </w:r>
            <w:r>
              <w:rPr>
                <w:color w:val="172837"/>
                <w:spacing w:val="-2"/>
                <w:sz w:val="17"/>
              </w:rPr>
              <w:t> </w:t>
            </w:r>
            <w:r>
              <w:rPr>
                <w:color w:val="172837"/>
                <w:sz w:val="17"/>
              </w:rPr>
              <w:t>production</w:t>
            </w:r>
            <w:r>
              <w:rPr>
                <w:color w:val="172837"/>
                <w:spacing w:val="-2"/>
                <w:sz w:val="17"/>
              </w:rPr>
              <w:t> </w:t>
            </w:r>
            <w:r>
              <w:rPr>
                <w:color w:val="172837"/>
                <w:sz w:val="17"/>
              </w:rPr>
              <w:t>web-push</w:t>
            </w:r>
            <w:r>
              <w:rPr>
                <w:color w:val="172837"/>
                <w:spacing w:val="-2"/>
                <w:sz w:val="17"/>
              </w:rPr>
              <w:t> </w:t>
            </w:r>
            <w:r>
              <w:rPr>
                <w:color w:val="172837"/>
                <w:sz w:val="17"/>
              </w:rPr>
              <w:t>configuration</w:t>
            </w:r>
            <w:r>
              <w:rPr>
                <w:color w:val="172837"/>
                <w:spacing w:val="-2"/>
                <w:sz w:val="17"/>
              </w:rPr>
              <w:t> </w:t>
            </w:r>
            <w:r>
              <w:rPr>
                <w:color w:val="172837"/>
                <w:sz w:val="17"/>
              </w:rPr>
              <w:t>or</w:t>
            </w:r>
            <w:r>
              <w:rPr>
                <w:color w:val="172837"/>
                <w:spacing w:val="-2"/>
                <w:sz w:val="17"/>
              </w:rPr>
              <w:t> </w:t>
            </w:r>
            <w:r>
              <w:rPr>
                <w:color w:val="172837"/>
                <w:sz w:val="17"/>
              </w:rPr>
              <w:t>formally</w:t>
            </w:r>
            <w:r>
              <w:rPr>
                <w:color w:val="172837"/>
                <w:spacing w:val="-2"/>
                <w:sz w:val="17"/>
              </w:rPr>
              <w:t> </w:t>
            </w:r>
            <w:r>
              <w:rPr>
                <w:color w:val="172837"/>
                <w:sz w:val="17"/>
              </w:rPr>
              <w:t>remove</w:t>
            </w:r>
            <w:r>
              <w:rPr>
                <w:color w:val="172837"/>
                <w:spacing w:val="-2"/>
                <w:sz w:val="17"/>
              </w:rPr>
              <w:t> </w:t>
            </w:r>
            <w:r>
              <w:rPr>
                <w:color w:val="172837"/>
                <w:sz w:val="17"/>
              </w:rPr>
              <w:t>it</w:t>
            </w:r>
            <w:r>
              <w:rPr>
                <w:color w:val="172837"/>
                <w:spacing w:val="-2"/>
                <w:sz w:val="17"/>
              </w:rPr>
              <w:t> </w:t>
            </w:r>
            <w:r>
              <w:rPr>
                <w:color w:val="172837"/>
                <w:sz w:val="17"/>
              </w:rPr>
              <w:t>from</w:t>
            </w:r>
            <w:r>
              <w:rPr>
                <w:color w:val="172837"/>
                <w:spacing w:val="40"/>
                <w:sz w:val="17"/>
              </w:rPr>
              <w:t> </w:t>
            </w:r>
            <w:r>
              <w:rPr>
                <w:color w:val="172837"/>
                <w:sz w:val="17"/>
              </w:rPr>
              <w:t>the pilot scope</w:t>
            </w:r>
          </w:p>
        </w:tc>
        <w:tc>
          <w:tcPr>
            <w:tcW w:w="3627" w:type="dxa"/>
            <w:tcBorders>
              <w:right w:val="single" w:sz="4" w:space="0" w:color="CBD8DE"/>
            </w:tcBorders>
          </w:tcPr>
          <w:p>
            <w:pPr>
              <w:pStyle w:val="TableParagraph"/>
              <w:spacing w:line="259" w:lineRule="auto"/>
              <w:ind w:left="110"/>
              <w:rPr>
                <w:sz w:val="17"/>
              </w:rPr>
            </w:pPr>
            <w:r>
              <w:rPr>
                <w:color w:val="172837"/>
                <w:sz w:val="17"/>
              </w:rPr>
              <w:t>Keeps</w:t>
            </w:r>
            <w:r>
              <w:rPr>
                <w:color w:val="172837"/>
                <w:spacing w:val="-2"/>
                <w:sz w:val="17"/>
              </w:rPr>
              <w:t> </w:t>
            </w:r>
            <w:r>
              <w:rPr>
                <w:color w:val="172837"/>
                <w:sz w:val="17"/>
              </w:rPr>
              <w:t>the</w:t>
            </w:r>
            <w:r>
              <w:rPr>
                <w:color w:val="172837"/>
                <w:spacing w:val="-2"/>
                <w:sz w:val="17"/>
              </w:rPr>
              <w:t> </w:t>
            </w:r>
            <w:r>
              <w:rPr>
                <w:color w:val="172837"/>
                <w:sz w:val="17"/>
              </w:rPr>
              <w:t>deployed</w:t>
            </w:r>
            <w:r>
              <w:rPr>
                <w:color w:val="172837"/>
                <w:spacing w:val="-2"/>
                <w:sz w:val="17"/>
              </w:rPr>
              <w:t> </w:t>
            </w:r>
            <w:r>
              <w:rPr>
                <w:color w:val="172837"/>
                <w:sz w:val="17"/>
              </w:rPr>
              <w:t>promise</w:t>
            </w:r>
            <w:r>
              <w:rPr>
                <w:color w:val="172837"/>
                <w:spacing w:val="-2"/>
                <w:sz w:val="17"/>
              </w:rPr>
              <w:t> </w:t>
            </w:r>
            <w:r>
              <w:rPr>
                <w:color w:val="172837"/>
                <w:sz w:val="17"/>
              </w:rPr>
              <w:t>aligned</w:t>
            </w:r>
            <w:r>
              <w:rPr>
                <w:color w:val="172837"/>
                <w:spacing w:val="-2"/>
                <w:sz w:val="17"/>
              </w:rPr>
              <w:t> </w:t>
            </w:r>
            <w:r>
              <w:rPr>
                <w:color w:val="172837"/>
                <w:sz w:val="17"/>
              </w:rPr>
              <w:t>with</w:t>
            </w:r>
            <w:r>
              <w:rPr>
                <w:color w:val="172837"/>
                <w:spacing w:val="-2"/>
                <w:sz w:val="17"/>
              </w:rPr>
              <w:t> </w:t>
            </w:r>
            <w:r>
              <w:rPr>
                <w:color w:val="172837"/>
                <w:sz w:val="17"/>
              </w:rPr>
              <w:t>actual</w:t>
            </w:r>
            <w:r>
              <w:rPr>
                <w:color w:val="172837"/>
                <w:spacing w:val="40"/>
                <w:sz w:val="17"/>
              </w:rPr>
              <w:t> </w:t>
            </w:r>
            <w:r>
              <w:rPr>
                <w:color w:val="172837"/>
                <w:spacing w:val="-2"/>
                <w:sz w:val="17"/>
              </w:rPr>
              <w:t>capability</w:t>
            </w:r>
          </w:p>
        </w:tc>
      </w:tr>
      <w:tr>
        <w:trPr>
          <w:trHeight w:val="374" w:hRule="atLeast"/>
        </w:trPr>
        <w:tc>
          <w:tcPr>
            <w:tcW w:w="750" w:type="dxa"/>
            <w:shd w:val="clear" w:color="auto" w:fill="F5F9FA"/>
          </w:tcPr>
          <w:p>
            <w:pPr>
              <w:pStyle w:val="TableParagraph"/>
              <w:rPr>
                <w:sz w:val="17"/>
              </w:rPr>
            </w:pPr>
            <w:r>
              <w:rPr>
                <w:color w:val="172837"/>
                <w:spacing w:val="-5"/>
                <w:sz w:val="17"/>
              </w:rPr>
              <w:t>P2</w:t>
            </w:r>
          </w:p>
        </w:tc>
        <w:tc>
          <w:tcPr>
            <w:tcW w:w="5475" w:type="dxa"/>
            <w:shd w:val="clear" w:color="auto" w:fill="F5F9FA"/>
          </w:tcPr>
          <w:p>
            <w:pPr>
              <w:pStyle w:val="TableParagraph"/>
              <w:ind w:left="119"/>
              <w:rPr>
                <w:sz w:val="17"/>
              </w:rPr>
            </w:pPr>
            <w:r>
              <w:rPr>
                <w:color w:val="172837"/>
                <w:sz w:val="17"/>
              </w:rPr>
              <w:t>Review</w:t>
            </w:r>
            <w:r>
              <w:rPr>
                <w:color w:val="172837"/>
                <w:spacing w:val="3"/>
                <w:sz w:val="17"/>
              </w:rPr>
              <w:t> </w:t>
            </w:r>
            <w:r>
              <w:rPr>
                <w:color w:val="172837"/>
                <w:sz w:val="17"/>
              </w:rPr>
              <w:t>Shona</w:t>
            </w:r>
            <w:r>
              <w:rPr>
                <w:color w:val="172837"/>
                <w:spacing w:val="3"/>
                <w:sz w:val="17"/>
              </w:rPr>
              <w:t> </w:t>
            </w:r>
            <w:r>
              <w:rPr>
                <w:color w:val="172837"/>
                <w:sz w:val="17"/>
              </w:rPr>
              <w:t>and</w:t>
            </w:r>
            <w:r>
              <w:rPr>
                <w:color w:val="172837"/>
                <w:spacing w:val="3"/>
                <w:sz w:val="17"/>
              </w:rPr>
              <w:t> </w:t>
            </w:r>
            <w:r>
              <w:rPr>
                <w:color w:val="172837"/>
                <w:sz w:val="17"/>
              </w:rPr>
              <w:t>Ndebele</w:t>
            </w:r>
            <w:r>
              <w:rPr>
                <w:color w:val="172837"/>
                <w:spacing w:val="4"/>
                <w:sz w:val="17"/>
              </w:rPr>
              <w:t> </w:t>
            </w:r>
            <w:r>
              <w:rPr>
                <w:color w:val="172837"/>
                <w:sz w:val="17"/>
              </w:rPr>
              <w:t>clinical</w:t>
            </w:r>
            <w:r>
              <w:rPr>
                <w:color w:val="172837"/>
                <w:spacing w:val="3"/>
                <w:sz w:val="17"/>
              </w:rPr>
              <w:t> </w:t>
            </w:r>
            <w:r>
              <w:rPr>
                <w:color w:val="172837"/>
                <w:sz w:val="17"/>
              </w:rPr>
              <w:t>terminology</w:t>
            </w:r>
            <w:r>
              <w:rPr>
                <w:color w:val="172837"/>
                <w:spacing w:val="3"/>
                <w:sz w:val="17"/>
              </w:rPr>
              <w:t> </w:t>
            </w:r>
            <w:r>
              <w:rPr>
                <w:color w:val="172837"/>
                <w:sz w:val="17"/>
              </w:rPr>
              <w:t>with</w:t>
            </w:r>
            <w:r>
              <w:rPr>
                <w:color w:val="172837"/>
                <w:spacing w:val="4"/>
                <w:sz w:val="17"/>
              </w:rPr>
              <w:t> </w:t>
            </w:r>
            <w:r>
              <w:rPr>
                <w:color w:val="172837"/>
                <w:sz w:val="17"/>
              </w:rPr>
              <w:t>hospital</w:t>
            </w:r>
            <w:r>
              <w:rPr>
                <w:color w:val="172837"/>
                <w:spacing w:val="3"/>
                <w:sz w:val="17"/>
              </w:rPr>
              <w:t> </w:t>
            </w:r>
            <w:r>
              <w:rPr>
                <w:color w:val="172837"/>
                <w:spacing w:val="-4"/>
                <w:sz w:val="17"/>
              </w:rPr>
              <w:t>staff</w:t>
            </w:r>
          </w:p>
        </w:tc>
        <w:tc>
          <w:tcPr>
            <w:tcW w:w="3627" w:type="dxa"/>
            <w:tcBorders>
              <w:right w:val="single" w:sz="4" w:space="0" w:color="CBD8DE"/>
            </w:tcBorders>
            <w:shd w:val="clear" w:color="auto" w:fill="F5F9FA"/>
          </w:tcPr>
          <w:p>
            <w:pPr>
              <w:pStyle w:val="TableParagraph"/>
              <w:ind w:left="110"/>
              <w:rPr>
                <w:sz w:val="17"/>
              </w:rPr>
            </w:pPr>
            <w:r>
              <w:rPr>
                <w:color w:val="172837"/>
                <w:sz w:val="17"/>
              </w:rPr>
              <w:t>Prevents</w:t>
            </w:r>
            <w:r>
              <w:rPr>
                <w:color w:val="172837"/>
                <w:spacing w:val="1"/>
                <w:sz w:val="17"/>
              </w:rPr>
              <w:t> </w:t>
            </w:r>
            <w:r>
              <w:rPr>
                <w:color w:val="172837"/>
                <w:sz w:val="17"/>
              </w:rPr>
              <w:t>ambiguous</w:t>
            </w:r>
            <w:r>
              <w:rPr>
                <w:color w:val="172837"/>
                <w:spacing w:val="1"/>
                <w:sz w:val="17"/>
              </w:rPr>
              <w:t> </w:t>
            </w:r>
            <w:r>
              <w:rPr>
                <w:color w:val="172837"/>
                <w:sz w:val="17"/>
              </w:rPr>
              <w:t>or</w:t>
            </w:r>
            <w:r>
              <w:rPr>
                <w:color w:val="172837"/>
                <w:spacing w:val="2"/>
                <w:sz w:val="17"/>
              </w:rPr>
              <w:t> </w:t>
            </w:r>
            <w:r>
              <w:rPr>
                <w:color w:val="172837"/>
                <w:sz w:val="17"/>
              </w:rPr>
              <w:t>unsafe</w:t>
            </w:r>
            <w:r>
              <w:rPr>
                <w:color w:val="172837"/>
                <w:spacing w:val="1"/>
                <w:sz w:val="17"/>
              </w:rPr>
              <w:t> </w:t>
            </w:r>
            <w:r>
              <w:rPr>
                <w:color w:val="172837"/>
                <w:spacing w:val="-2"/>
                <w:sz w:val="17"/>
              </w:rPr>
              <w:t>wording</w:t>
            </w:r>
          </w:p>
        </w:tc>
      </w:tr>
      <w:tr>
        <w:trPr>
          <w:trHeight w:val="374" w:hRule="atLeast"/>
        </w:trPr>
        <w:tc>
          <w:tcPr>
            <w:tcW w:w="750" w:type="dxa"/>
          </w:tcPr>
          <w:p>
            <w:pPr>
              <w:pStyle w:val="TableParagraph"/>
              <w:rPr>
                <w:sz w:val="17"/>
              </w:rPr>
            </w:pPr>
            <w:r>
              <w:rPr>
                <w:color w:val="172837"/>
                <w:spacing w:val="-5"/>
                <w:sz w:val="17"/>
              </w:rPr>
              <w:t>P2</w:t>
            </w:r>
          </w:p>
        </w:tc>
        <w:tc>
          <w:tcPr>
            <w:tcW w:w="5475" w:type="dxa"/>
          </w:tcPr>
          <w:p>
            <w:pPr>
              <w:pStyle w:val="TableParagraph"/>
              <w:ind w:left="119"/>
              <w:rPr>
                <w:sz w:val="17"/>
              </w:rPr>
            </w:pPr>
            <w:r>
              <w:rPr>
                <w:color w:val="172837"/>
                <w:sz w:val="17"/>
              </w:rPr>
              <w:t>Validate report</w:t>
            </w:r>
            <w:r>
              <w:rPr>
                <w:color w:val="172837"/>
                <w:spacing w:val="1"/>
                <w:sz w:val="17"/>
              </w:rPr>
              <w:t> </w:t>
            </w:r>
            <w:r>
              <w:rPr>
                <w:color w:val="172837"/>
                <w:sz w:val="17"/>
              </w:rPr>
              <w:t>definitions</w:t>
            </w:r>
            <w:r>
              <w:rPr>
                <w:color w:val="172837"/>
                <w:spacing w:val="1"/>
                <w:sz w:val="17"/>
              </w:rPr>
              <w:t> </w:t>
            </w:r>
            <w:r>
              <w:rPr>
                <w:color w:val="172837"/>
                <w:sz w:val="17"/>
              </w:rPr>
              <w:t>and</w:t>
            </w:r>
            <w:r>
              <w:rPr>
                <w:color w:val="172837"/>
                <w:spacing w:val="1"/>
                <w:sz w:val="17"/>
              </w:rPr>
              <w:t> </w:t>
            </w:r>
            <w:r>
              <w:rPr>
                <w:color w:val="172837"/>
                <w:sz w:val="17"/>
              </w:rPr>
              <w:t>exports</w:t>
            </w:r>
            <w:r>
              <w:rPr>
                <w:color w:val="172837"/>
                <w:spacing w:val="1"/>
                <w:sz w:val="17"/>
              </w:rPr>
              <w:t> </w:t>
            </w:r>
            <w:r>
              <w:rPr>
                <w:color w:val="172837"/>
                <w:sz w:val="17"/>
              </w:rPr>
              <w:t>with</w:t>
            </w:r>
            <w:r>
              <w:rPr>
                <w:color w:val="172837"/>
                <w:spacing w:val="1"/>
                <w:sz w:val="17"/>
              </w:rPr>
              <w:t> </w:t>
            </w:r>
            <w:r>
              <w:rPr>
                <w:color w:val="172837"/>
                <w:sz w:val="17"/>
              </w:rPr>
              <w:t>hospital </w:t>
            </w:r>
            <w:r>
              <w:rPr>
                <w:color w:val="172837"/>
                <w:spacing w:val="-2"/>
                <w:sz w:val="17"/>
              </w:rPr>
              <w:t>management</w:t>
            </w:r>
          </w:p>
        </w:tc>
        <w:tc>
          <w:tcPr>
            <w:tcW w:w="3627" w:type="dxa"/>
            <w:tcBorders>
              <w:right w:val="single" w:sz="4" w:space="0" w:color="CBD8DE"/>
            </w:tcBorders>
          </w:tcPr>
          <w:p>
            <w:pPr>
              <w:pStyle w:val="TableParagraph"/>
              <w:ind w:left="110"/>
              <w:rPr>
                <w:sz w:val="17"/>
              </w:rPr>
            </w:pPr>
            <w:r>
              <w:rPr>
                <w:color w:val="172837"/>
                <w:sz w:val="17"/>
              </w:rPr>
              <w:t>Ensures</w:t>
            </w:r>
            <w:r>
              <w:rPr>
                <w:color w:val="172837"/>
                <w:spacing w:val="2"/>
                <w:sz w:val="17"/>
              </w:rPr>
              <w:t> </w:t>
            </w:r>
            <w:r>
              <w:rPr>
                <w:color w:val="172837"/>
                <w:sz w:val="17"/>
              </w:rPr>
              <w:t>that</w:t>
            </w:r>
            <w:r>
              <w:rPr>
                <w:color w:val="172837"/>
                <w:spacing w:val="2"/>
                <w:sz w:val="17"/>
              </w:rPr>
              <w:t> </w:t>
            </w:r>
            <w:r>
              <w:rPr>
                <w:color w:val="172837"/>
                <w:sz w:val="17"/>
              </w:rPr>
              <w:t>indicators</w:t>
            </w:r>
            <w:r>
              <w:rPr>
                <w:color w:val="172837"/>
                <w:spacing w:val="2"/>
                <w:sz w:val="17"/>
              </w:rPr>
              <w:t> </w:t>
            </w:r>
            <w:r>
              <w:rPr>
                <w:color w:val="172837"/>
                <w:sz w:val="17"/>
              </w:rPr>
              <w:t>support</w:t>
            </w:r>
            <w:r>
              <w:rPr>
                <w:color w:val="172837"/>
                <w:spacing w:val="2"/>
                <w:sz w:val="17"/>
              </w:rPr>
              <w:t> </w:t>
            </w:r>
            <w:r>
              <w:rPr>
                <w:color w:val="172837"/>
                <w:sz w:val="17"/>
              </w:rPr>
              <w:t>actual</w:t>
            </w:r>
            <w:r>
              <w:rPr>
                <w:color w:val="172837"/>
                <w:spacing w:val="2"/>
                <w:sz w:val="17"/>
              </w:rPr>
              <w:t> </w:t>
            </w:r>
            <w:r>
              <w:rPr>
                <w:color w:val="172837"/>
                <w:spacing w:val="-2"/>
                <w:sz w:val="17"/>
              </w:rPr>
              <w:t>decisions</w:t>
            </w:r>
          </w:p>
        </w:tc>
      </w:tr>
      <w:tr>
        <w:trPr>
          <w:trHeight w:val="359" w:hRule="atLeast"/>
        </w:trPr>
        <w:tc>
          <w:tcPr>
            <w:tcW w:w="750" w:type="dxa"/>
            <w:shd w:val="clear" w:color="auto" w:fill="F5F9FA"/>
          </w:tcPr>
          <w:p>
            <w:pPr>
              <w:pStyle w:val="TableParagraph"/>
              <w:rPr>
                <w:sz w:val="17"/>
              </w:rPr>
            </w:pPr>
            <w:r>
              <w:rPr>
                <w:color w:val="172837"/>
                <w:spacing w:val="-5"/>
                <w:sz w:val="17"/>
              </w:rPr>
              <w:t>P2</w:t>
            </w:r>
          </w:p>
        </w:tc>
        <w:tc>
          <w:tcPr>
            <w:tcW w:w="5475" w:type="dxa"/>
            <w:shd w:val="clear" w:color="auto" w:fill="F5F9FA"/>
          </w:tcPr>
          <w:p>
            <w:pPr>
              <w:pStyle w:val="TableParagraph"/>
              <w:ind w:left="119"/>
              <w:rPr>
                <w:sz w:val="17"/>
              </w:rPr>
            </w:pPr>
            <w:r>
              <w:rPr>
                <w:color w:val="172837"/>
                <w:sz w:val="17"/>
              </w:rPr>
              <w:t>Add</w:t>
            </w:r>
            <w:r>
              <w:rPr>
                <w:color w:val="172837"/>
                <w:spacing w:val="1"/>
                <w:sz w:val="17"/>
              </w:rPr>
              <w:t> </w:t>
            </w:r>
            <w:r>
              <w:rPr>
                <w:color w:val="172837"/>
                <w:sz w:val="17"/>
              </w:rPr>
              <w:t>automated</w:t>
            </w:r>
            <w:r>
              <w:rPr>
                <w:color w:val="172837"/>
                <w:spacing w:val="1"/>
                <w:sz w:val="17"/>
              </w:rPr>
              <w:t> </w:t>
            </w:r>
            <w:r>
              <w:rPr>
                <w:color w:val="172837"/>
                <w:sz w:val="17"/>
              </w:rPr>
              <w:t>end-to-end</w:t>
            </w:r>
            <w:r>
              <w:rPr>
                <w:color w:val="172837"/>
                <w:spacing w:val="1"/>
                <w:sz w:val="17"/>
              </w:rPr>
              <w:t> </w:t>
            </w:r>
            <w:r>
              <w:rPr>
                <w:color w:val="172837"/>
                <w:sz w:val="17"/>
              </w:rPr>
              <w:t>browser</w:t>
            </w:r>
            <w:r>
              <w:rPr>
                <w:color w:val="172837"/>
                <w:spacing w:val="1"/>
                <w:sz w:val="17"/>
              </w:rPr>
              <w:t> </w:t>
            </w:r>
            <w:r>
              <w:rPr>
                <w:color w:val="172837"/>
                <w:sz w:val="17"/>
              </w:rPr>
              <w:t>tests</w:t>
            </w:r>
            <w:r>
              <w:rPr>
                <w:color w:val="172837"/>
                <w:spacing w:val="1"/>
                <w:sz w:val="17"/>
              </w:rPr>
              <w:t> </w:t>
            </w:r>
            <w:r>
              <w:rPr>
                <w:color w:val="172837"/>
                <w:sz w:val="17"/>
              </w:rPr>
              <w:t>for</w:t>
            </w:r>
            <w:r>
              <w:rPr>
                <w:color w:val="172837"/>
                <w:spacing w:val="1"/>
                <w:sz w:val="17"/>
              </w:rPr>
              <w:t> </w:t>
            </w:r>
            <w:r>
              <w:rPr>
                <w:color w:val="172837"/>
                <w:sz w:val="17"/>
              </w:rPr>
              <w:t>the</w:t>
            </w:r>
            <w:r>
              <w:rPr>
                <w:color w:val="172837"/>
                <w:spacing w:val="1"/>
                <w:sz w:val="17"/>
              </w:rPr>
              <w:t> </w:t>
            </w:r>
            <w:r>
              <w:rPr>
                <w:color w:val="172837"/>
                <w:sz w:val="17"/>
              </w:rPr>
              <w:t>critical</w:t>
            </w:r>
            <w:r>
              <w:rPr>
                <w:color w:val="172837"/>
                <w:spacing w:val="1"/>
                <w:sz w:val="17"/>
              </w:rPr>
              <w:t> </w:t>
            </w:r>
            <w:r>
              <w:rPr>
                <w:color w:val="172837"/>
                <w:sz w:val="17"/>
              </w:rPr>
              <w:t>patient</w:t>
            </w:r>
            <w:r>
              <w:rPr>
                <w:color w:val="172837"/>
                <w:spacing w:val="1"/>
                <w:sz w:val="17"/>
              </w:rPr>
              <w:t> </w:t>
            </w:r>
            <w:r>
              <w:rPr>
                <w:color w:val="172837"/>
                <w:spacing w:val="-2"/>
                <w:sz w:val="17"/>
              </w:rPr>
              <w:t>journey</w:t>
            </w:r>
          </w:p>
        </w:tc>
        <w:tc>
          <w:tcPr>
            <w:tcW w:w="3627" w:type="dxa"/>
            <w:tcBorders>
              <w:right w:val="single" w:sz="4" w:space="0" w:color="CBD8DE"/>
            </w:tcBorders>
            <w:shd w:val="clear" w:color="auto" w:fill="F5F9FA"/>
          </w:tcPr>
          <w:p>
            <w:pPr>
              <w:pStyle w:val="TableParagraph"/>
              <w:ind w:left="110"/>
              <w:rPr>
                <w:sz w:val="17"/>
              </w:rPr>
            </w:pPr>
            <w:r>
              <w:rPr>
                <w:color w:val="172837"/>
                <w:sz w:val="17"/>
              </w:rPr>
              <w:t>Reduces</w:t>
            </w:r>
            <w:r>
              <w:rPr>
                <w:color w:val="172837"/>
                <w:spacing w:val="1"/>
                <w:sz w:val="17"/>
              </w:rPr>
              <w:t> </w:t>
            </w:r>
            <w:r>
              <w:rPr>
                <w:color w:val="172837"/>
                <w:sz w:val="17"/>
              </w:rPr>
              <w:t>regression</w:t>
            </w:r>
            <w:r>
              <w:rPr>
                <w:color w:val="172837"/>
                <w:spacing w:val="2"/>
                <w:sz w:val="17"/>
              </w:rPr>
              <w:t> </w:t>
            </w:r>
            <w:r>
              <w:rPr>
                <w:color w:val="172837"/>
                <w:sz w:val="17"/>
              </w:rPr>
              <w:t>risk</w:t>
            </w:r>
            <w:r>
              <w:rPr>
                <w:color w:val="172837"/>
                <w:spacing w:val="2"/>
                <w:sz w:val="17"/>
              </w:rPr>
              <w:t> </w:t>
            </w:r>
            <w:r>
              <w:rPr>
                <w:color w:val="172837"/>
                <w:sz w:val="17"/>
              </w:rPr>
              <w:t>across</w:t>
            </w:r>
            <w:r>
              <w:rPr>
                <w:color w:val="172837"/>
                <w:spacing w:val="1"/>
                <w:sz w:val="17"/>
              </w:rPr>
              <w:t> </w:t>
            </w:r>
            <w:r>
              <w:rPr>
                <w:color w:val="172837"/>
                <w:spacing w:val="-2"/>
                <w:sz w:val="17"/>
              </w:rPr>
              <w:t>pages</w:t>
            </w:r>
          </w:p>
        </w:tc>
      </w:tr>
      <w:tr>
        <w:trPr>
          <w:trHeight w:val="374" w:hRule="atLeast"/>
        </w:trPr>
        <w:tc>
          <w:tcPr>
            <w:tcW w:w="750" w:type="dxa"/>
          </w:tcPr>
          <w:p>
            <w:pPr>
              <w:pStyle w:val="TableParagraph"/>
              <w:rPr>
                <w:sz w:val="17"/>
              </w:rPr>
            </w:pPr>
            <w:r>
              <w:rPr>
                <w:color w:val="172837"/>
                <w:spacing w:val="-5"/>
                <w:sz w:val="17"/>
              </w:rPr>
              <w:t>P3</w:t>
            </w:r>
          </w:p>
        </w:tc>
        <w:tc>
          <w:tcPr>
            <w:tcW w:w="5475" w:type="dxa"/>
          </w:tcPr>
          <w:p>
            <w:pPr>
              <w:pStyle w:val="TableParagraph"/>
              <w:ind w:left="119"/>
              <w:rPr>
                <w:sz w:val="17"/>
              </w:rPr>
            </w:pPr>
            <w:r>
              <w:rPr>
                <w:color w:val="172837"/>
                <w:sz w:val="17"/>
              </w:rPr>
              <w:t>Pilot</w:t>
            </w:r>
            <w:r>
              <w:rPr>
                <w:color w:val="172837"/>
                <w:spacing w:val="1"/>
                <w:sz w:val="17"/>
              </w:rPr>
              <w:t> </w:t>
            </w:r>
            <w:r>
              <w:rPr>
                <w:color w:val="172837"/>
                <w:sz w:val="17"/>
              </w:rPr>
              <w:t>patient</w:t>
            </w:r>
            <w:r>
              <w:rPr>
                <w:color w:val="172837"/>
                <w:spacing w:val="2"/>
                <w:sz w:val="17"/>
              </w:rPr>
              <w:t> </w:t>
            </w:r>
            <w:r>
              <w:rPr>
                <w:color w:val="172837"/>
                <w:sz w:val="17"/>
              </w:rPr>
              <w:t>feedback</w:t>
            </w:r>
            <w:r>
              <w:rPr>
                <w:color w:val="172837"/>
                <w:spacing w:val="1"/>
                <w:sz w:val="17"/>
              </w:rPr>
              <w:t> </w:t>
            </w:r>
            <w:r>
              <w:rPr>
                <w:color w:val="172837"/>
                <w:sz w:val="17"/>
              </w:rPr>
              <w:t>collection</w:t>
            </w:r>
            <w:r>
              <w:rPr>
                <w:color w:val="172837"/>
                <w:spacing w:val="2"/>
                <w:sz w:val="17"/>
              </w:rPr>
              <w:t> </w:t>
            </w:r>
            <w:r>
              <w:rPr>
                <w:color w:val="172837"/>
                <w:sz w:val="17"/>
              </w:rPr>
              <w:t>with</w:t>
            </w:r>
            <w:r>
              <w:rPr>
                <w:color w:val="172837"/>
                <w:spacing w:val="2"/>
                <w:sz w:val="17"/>
              </w:rPr>
              <w:t> </w:t>
            </w:r>
            <w:r>
              <w:rPr>
                <w:color w:val="172837"/>
                <w:sz w:val="17"/>
              </w:rPr>
              <w:t>an</w:t>
            </w:r>
            <w:r>
              <w:rPr>
                <w:color w:val="172837"/>
                <w:spacing w:val="1"/>
                <w:sz w:val="17"/>
              </w:rPr>
              <w:t> </w:t>
            </w:r>
            <w:r>
              <w:rPr>
                <w:color w:val="172837"/>
                <w:sz w:val="17"/>
              </w:rPr>
              <w:t>approved</w:t>
            </w:r>
            <w:r>
              <w:rPr>
                <w:color w:val="172837"/>
                <w:spacing w:val="2"/>
                <w:sz w:val="17"/>
              </w:rPr>
              <w:t> </w:t>
            </w:r>
            <w:r>
              <w:rPr>
                <w:color w:val="172837"/>
                <w:sz w:val="17"/>
              </w:rPr>
              <w:t>consent</w:t>
            </w:r>
            <w:r>
              <w:rPr>
                <w:color w:val="172837"/>
                <w:spacing w:val="2"/>
                <w:sz w:val="17"/>
              </w:rPr>
              <w:t> </w:t>
            </w:r>
            <w:r>
              <w:rPr>
                <w:color w:val="172837"/>
                <w:spacing w:val="-2"/>
                <w:sz w:val="17"/>
              </w:rPr>
              <w:t>process</w:t>
            </w:r>
          </w:p>
        </w:tc>
        <w:tc>
          <w:tcPr>
            <w:tcW w:w="3627" w:type="dxa"/>
            <w:tcBorders>
              <w:right w:val="single" w:sz="4" w:space="0" w:color="CBD8DE"/>
            </w:tcBorders>
          </w:tcPr>
          <w:p>
            <w:pPr>
              <w:pStyle w:val="TableParagraph"/>
              <w:ind w:left="110"/>
              <w:rPr>
                <w:sz w:val="17"/>
              </w:rPr>
            </w:pPr>
            <w:r>
              <w:rPr>
                <w:color w:val="172837"/>
                <w:sz w:val="17"/>
              </w:rPr>
              <w:t>Provides</w:t>
            </w:r>
            <w:r>
              <w:rPr>
                <w:color w:val="172837"/>
                <w:spacing w:val="2"/>
                <w:sz w:val="17"/>
              </w:rPr>
              <w:t> </w:t>
            </w:r>
            <w:r>
              <w:rPr>
                <w:color w:val="172837"/>
                <w:sz w:val="17"/>
              </w:rPr>
              <w:t>evidence</w:t>
            </w:r>
            <w:r>
              <w:rPr>
                <w:color w:val="172837"/>
                <w:spacing w:val="3"/>
                <w:sz w:val="17"/>
              </w:rPr>
              <w:t> </w:t>
            </w:r>
            <w:r>
              <w:rPr>
                <w:color w:val="172837"/>
                <w:sz w:val="17"/>
              </w:rPr>
              <w:t>for</w:t>
            </w:r>
            <w:r>
              <w:rPr>
                <w:color w:val="172837"/>
                <w:spacing w:val="3"/>
                <w:sz w:val="17"/>
              </w:rPr>
              <w:t> </w:t>
            </w:r>
            <w:r>
              <w:rPr>
                <w:color w:val="172837"/>
                <w:sz w:val="17"/>
              </w:rPr>
              <w:t>usability</w:t>
            </w:r>
            <w:r>
              <w:rPr>
                <w:color w:val="172837"/>
                <w:spacing w:val="2"/>
                <w:sz w:val="17"/>
              </w:rPr>
              <w:t> </w:t>
            </w:r>
            <w:r>
              <w:rPr>
                <w:color w:val="172837"/>
                <w:sz w:val="17"/>
              </w:rPr>
              <w:t>and</w:t>
            </w:r>
            <w:r>
              <w:rPr>
                <w:color w:val="172837"/>
                <w:spacing w:val="3"/>
                <w:sz w:val="17"/>
              </w:rPr>
              <w:t> </w:t>
            </w:r>
            <w:r>
              <w:rPr>
                <w:color w:val="172837"/>
                <w:spacing w:val="-2"/>
                <w:sz w:val="17"/>
              </w:rPr>
              <w:t>satisfaction</w:t>
            </w:r>
          </w:p>
        </w:tc>
      </w:tr>
      <w:tr>
        <w:trPr>
          <w:trHeight w:val="599" w:hRule="atLeast"/>
        </w:trPr>
        <w:tc>
          <w:tcPr>
            <w:tcW w:w="750" w:type="dxa"/>
            <w:shd w:val="clear" w:color="auto" w:fill="F5F9FA"/>
          </w:tcPr>
          <w:p>
            <w:pPr>
              <w:pStyle w:val="TableParagraph"/>
              <w:rPr>
                <w:sz w:val="17"/>
              </w:rPr>
            </w:pPr>
            <w:r>
              <w:rPr>
                <w:color w:val="172837"/>
                <w:spacing w:val="-5"/>
                <w:sz w:val="17"/>
              </w:rPr>
              <w:t>P3</w:t>
            </w:r>
          </w:p>
        </w:tc>
        <w:tc>
          <w:tcPr>
            <w:tcW w:w="5475" w:type="dxa"/>
            <w:shd w:val="clear" w:color="auto" w:fill="F5F9FA"/>
          </w:tcPr>
          <w:p>
            <w:pPr>
              <w:pStyle w:val="TableParagraph"/>
              <w:ind w:left="119"/>
              <w:rPr>
                <w:sz w:val="17"/>
              </w:rPr>
            </w:pPr>
            <w:r>
              <w:rPr>
                <w:color w:val="172837"/>
                <w:sz w:val="17"/>
              </w:rPr>
              <w:t>Add staff shift and workload </w:t>
            </w:r>
            <w:r>
              <w:rPr>
                <w:color w:val="172837"/>
                <w:spacing w:val="-2"/>
                <w:sz w:val="17"/>
              </w:rPr>
              <w:t>analysis</w:t>
            </w:r>
          </w:p>
        </w:tc>
        <w:tc>
          <w:tcPr>
            <w:tcW w:w="3627" w:type="dxa"/>
            <w:tcBorders>
              <w:right w:val="single" w:sz="4" w:space="0" w:color="CBD8DE"/>
            </w:tcBorders>
            <w:shd w:val="clear" w:color="auto" w:fill="F5F9FA"/>
          </w:tcPr>
          <w:p>
            <w:pPr>
              <w:pStyle w:val="TableParagraph"/>
              <w:spacing w:line="259" w:lineRule="auto"/>
              <w:ind w:left="110" w:right="151"/>
              <w:rPr>
                <w:sz w:val="17"/>
              </w:rPr>
            </w:pPr>
            <w:r>
              <w:rPr>
                <w:color w:val="172837"/>
                <w:sz w:val="17"/>
              </w:rPr>
              <w:t>Supports</w:t>
            </w:r>
            <w:r>
              <w:rPr>
                <w:color w:val="172837"/>
                <w:spacing w:val="-8"/>
                <w:sz w:val="17"/>
              </w:rPr>
              <w:t> </w:t>
            </w:r>
            <w:r>
              <w:rPr>
                <w:color w:val="172837"/>
                <w:sz w:val="17"/>
              </w:rPr>
              <w:t>staffing</w:t>
            </w:r>
            <w:r>
              <w:rPr>
                <w:color w:val="172837"/>
                <w:spacing w:val="-8"/>
                <w:sz w:val="17"/>
              </w:rPr>
              <w:t> </w:t>
            </w:r>
            <w:r>
              <w:rPr>
                <w:color w:val="172837"/>
                <w:sz w:val="17"/>
              </w:rPr>
              <w:t>review</w:t>
            </w:r>
            <w:r>
              <w:rPr>
                <w:color w:val="172837"/>
                <w:spacing w:val="-8"/>
                <w:sz w:val="17"/>
              </w:rPr>
              <w:t> </w:t>
            </w:r>
            <w:r>
              <w:rPr>
                <w:color w:val="172837"/>
                <w:sz w:val="17"/>
              </w:rPr>
              <w:t>after</w:t>
            </w:r>
            <w:r>
              <w:rPr>
                <w:color w:val="172837"/>
                <w:spacing w:val="-8"/>
                <w:sz w:val="17"/>
              </w:rPr>
              <w:t> </w:t>
            </w:r>
            <w:r>
              <w:rPr>
                <w:color w:val="172837"/>
                <w:sz w:val="17"/>
              </w:rPr>
              <w:t>reliable</w:t>
            </w:r>
            <w:r>
              <w:rPr>
                <w:color w:val="172837"/>
                <w:spacing w:val="40"/>
                <w:sz w:val="17"/>
              </w:rPr>
              <w:t> </w:t>
            </w:r>
            <w:r>
              <w:rPr>
                <w:color w:val="172837"/>
                <w:sz w:val="17"/>
              </w:rPr>
              <w:t>operational data exist</w:t>
            </w:r>
          </w:p>
        </w:tc>
      </w:tr>
    </w:tbl>
    <w:p>
      <w:pPr>
        <w:pStyle w:val="BodyText"/>
        <w:spacing w:before="4"/>
        <w:rPr>
          <w:i/>
          <w:sz w:val="16"/>
        </w:rPr>
      </w:pPr>
    </w:p>
    <w:p>
      <w:pPr>
        <w:pStyle w:val="Heading8"/>
        <w:numPr>
          <w:ilvl w:val="2"/>
          <w:numId w:val="17"/>
        </w:numPr>
        <w:tabs>
          <w:tab w:pos="916" w:val="left" w:leader="none"/>
        </w:tabs>
        <w:spacing w:line="240" w:lineRule="auto" w:before="100" w:after="0"/>
        <w:ind w:left="915" w:right="0" w:hanging="636"/>
        <w:jc w:val="left"/>
      </w:pPr>
      <w:r>
        <w:rPr>
          <w:color w:val="167286"/>
        </w:rPr>
        <w:t>Medium-Term</w:t>
      </w:r>
      <w:r>
        <w:rPr>
          <w:color w:val="167286"/>
          <w:spacing w:val="-9"/>
        </w:rPr>
        <w:t> </w:t>
      </w:r>
      <w:r>
        <w:rPr>
          <w:color w:val="167286"/>
        </w:rPr>
        <w:t>Enhancements</w:t>
      </w:r>
      <w:r>
        <w:rPr>
          <w:color w:val="167286"/>
          <w:spacing w:val="-9"/>
        </w:rPr>
        <w:t> </w:t>
      </w:r>
      <w:r>
        <w:rPr>
          <w:color w:val="167286"/>
        </w:rPr>
        <w:t>(3–6</w:t>
      </w:r>
      <w:r>
        <w:rPr>
          <w:color w:val="167286"/>
          <w:spacing w:val="-8"/>
        </w:rPr>
        <w:t> </w:t>
      </w:r>
      <w:r>
        <w:rPr>
          <w:color w:val="167286"/>
          <w:spacing w:val="-2"/>
        </w:rPr>
        <w:t>Months)</w:t>
      </w:r>
    </w:p>
    <w:p>
      <w:pPr>
        <w:pStyle w:val="BodyText"/>
        <w:spacing w:before="8"/>
        <w:rPr>
          <w:rFonts w:ascii="Segoe UI"/>
          <w:b/>
          <w:sz w:val="28"/>
        </w:rPr>
      </w:pPr>
    </w:p>
    <w:p>
      <w:pPr>
        <w:spacing w:before="0"/>
        <w:ind w:left="280" w:right="0" w:firstLine="0"/>
        <w:jc w:val="left"/>
        <w:rPr>
          <w:i/>
          <w:sz w:val="18"/>
        </w:rPr>
      </w:pPr>
      <w:r>
        <w:rPr>
          <w:i/>
          <w:color w:val="36586A"/>
          <w:sz w:val="18"/>
        </w:rPr>
        <w:t>Table</w:t>
      </w:r>
      <w:r>
        <w:rPr>
          <w:i/>
          <w:color w:val="36586A"/>
          <w:spacing w:val="-8"/>
          <w:sz w:val="18"/>
        </w:rPr>
        <w:t> </w:t>
      </w:r>
      <w:r>
        <w:rPr>
          <w:i/>
          <w:color w:val="36586A"/>
          <w:sz w:val="18"/>
        </w:rPr>
        <w:t>6.9:</w:t>
      </w:r>
      <w:r>
        <w:rPr>
          <w:i/>
          <w:color w:val="36586A"/>
          <w:spacing w:val="-8"/>
          <w:sz w:val="18"/>
        </w:rPr>
        <w:t> </w:t>
      </w:r>
      <w:r>
        <w:rPr>
          <w:i/>
          <w:color w:val="36586A"/>
          <w:sz w:val="18"/>
        </w:rPr>
        <w:t>Medium-Term</w:t>
      </w:r>
      <w:r>
        <w:rPr>
          <w:i/>
          <w:color w:val="36586A"/>
          <w:spacing w:val="-7"/>
          <w:sz w:val="18"/>
        </w:rPr>
        <w:t> </w:t>
      </w:r>
      <w:r>
        <w:rPr>
          <w:i/>
          <w:color w:val="36586A"/>
          <w:sz w:val="18"/>
        </w:rPr>
        <w:t>Enhancements</w:t>
      </w:r>
      <w:r>
        <w:rPr>
          <w:i/>
          <w:color w:val="36586A"/>
          <w:spacing w:val="-8"/>
          <w:sz w:val="18"/>
        </w:rPr>
        <w:t> </w:t>
      </w:r>
      <w:r>
        <w:rPr>
          <w:i/>
          <w:color w:val="36586A"/>
          <w:sz w:val="18"/>
        </w:rPr>
        <w:t>(3–6</w:t>
      </w:r>
      <w:r>
        <w:rPr>
          <w:i/>
          <w:color w:val="36586A"/>
          <w:spacing w:val="-7"/>
          <w:sz w:val="18"/>
        </w:rPr>
        <w:t> </w:t>
      </w:r>
      <w:r>
        <w:rPr>
          <w:i/>
          <w:color w:val="36586A"/>
          <w:spacing w:val="-2"/>
          <w:sz w:val="18"/>
        </w:rPr>
        <w:t>Months)</w:t>
      </w:r>
    </w:p>
    <w:p>
      <w:pPr>
        <w:pStyle w:val="BodyText"/>
        <w:spacing w:before="2" w:after="1"/>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780"/>
        <w:gridCol w:w="6072"/>
      </w:tblGrid>
      <w:tr>
        <w:trPr>
          <w:trHeight w:val="434" w:hRule="atLeast"/>
        </w:trPr>
        <w:tc>
          <w:tcPr>
            <w:tcW w:w="9852" w:type="dxa"/>
            <w:gridSpan w:val="2"/>
            <w:tcBorders>
              <w:top w:val="nil"/>
              <w:left w:val="nil"/>
              <w:bottom w:val="nil"/>
              <w:right w:val="nil"/>
            </w:tcBorders>
            <w:shd w:val="clear" w:color="auto" w:fill="0A6172"/>
          </w:tcPr>
          <w:p>
            <w:pPr>
              <w:pStyle w:val="TableParagraph"/>
              <w:tabs>
                <w:tab w:pos="3894" w:val="left" w:leader="none"/>
              </w:tabs>
              <w:spacing w:before="108"/>
              <w:ind w:left="119"/>
              <w:rPr>
                <w:b/>
                <w:sz w:val="17"/>
              </w:rPr>
            </w:pPr>
            <w:r>
              <w:rPr>
                <w:b/>
                <w:color w:val="FFFFFF"/>
                <w:spacing w:val="-2"/>
                <w:sz w:val="17"/>
              </w:rPr>
              <w:t>Recommendation</w:t>
            </w:r>
            <w:r>
              <w:rPr>
                <w:b/>
                <w:color w:val="FFFFFF"/>
                <w:sz w:val="17"/>
              </w:rPr>
              <w:tab/>
            </w:r>
            <w:r>
              <w:rPr>
                <w:b/>
                <w:color w:val="FFFFFF"/>
                <w:spacing w:val="-2"/>
                <w:sz w:val="17"/>
              </w:rPr>
              <w:t>Rationale</w:t>
            </w:r>
          </w:p>
        </w:tc>
      </w:tr>
      <w:tr>
        <w:trPr>
          <w:trHeight w:val="599" w:hRule="atLeast"/>
        </w:trPr>
        <w:tc>
          <w:tcPr>
            <w:tcW w:w="3780" w:type="dxa"/>
            <w:tcBorders>
              <w:top w:val="nil"/>
            </w:tcBorders>
          </w:tcPr>
          <w:p>
            <w:pPr>
              <w:pStyle w:val="TableParagraph"/>
              <w:spacing w:line="259" w:lineRule="auto"/>
              <w:rPr>
                <w:sz w:val="17"/>
              </w:rPr>
            </w:pPr>
            <w:r>
              <w:rPr>
                <w:color w:val="172837"/>
                <w:sz w:val="17"/>
              </w:rPr>
              <w:t>Implement</w:t>
            </w:r>
            <w:r>
              <w:rPr>
                <w:color w:val="172837"/>
                <w:spacing w:val="-4"/>
                <w:sz w:val="17"/>
              </w:rPr>
              <w:t> </w:t>
            </w:r>
            <w:r>
              <w:rPr>
                <w:color w:val="172837"/>
                <w:sz w:val="17"/>
              </w:rPr>
              <w:t>configurable</w:t>
            </w:r>
            <w:r>
              <w:rPr>
                <w:color w:val="172837"/>
                <w:spacing w:val="-4"/>
                <w:sz w:val="17"/>
              </w:rPr>
              <w:t> </w:t>
            </w:r>
            <w:r>
              <w:rPr>
                <w:color w:val="172837"/>
                <w:sz w:val="17"/>
              </w:rPr>
              <w:t>workflows</w:t>
            </w:r>
            <w:r>
              <w:rPr>
                <w:color w:val="172837"/>
                <w:spacing w:val="-4"/>
                <w:sz w:val="17"/>
              </w:rPr>
              <w:t> </w:t>
            </w:r>
            <w:r>
              <w:rPr>
                <w:color w:val="172837"/>
                <w:sz w:val="17"/>
              </w:rPr>
              <w:t>and</w:t>
            </w:r>
            <w:r>
              <w:rPr>
                <w:color w:val="172837"/>
                <w:spacing w:val="-4"/>
                <w:sz w:val="17"/>
              </w:rPr>
              <w:t> </w:t>
            </w:r>
            <w:r>
              <w:rPr>
                <w:color w:val="172837"/>
                <w:sz w:val="17"/>
              </w:rPr>
              <w:t>rules</w:t>
            </w:r>
            <w:r>
              <w:rPr>
                <w:color w:val="172837"/>
                <w:spacing w:val="-4"/>
                <w:sz w:val="17"/>
              </w:rPr>
              <w:t> </w:t>
            </w:r>
            <w:r>
              <w:rPr>
                <w:color w:val="172837"/>
                <w:sz w:val="17"/>
              </w:rPr>
              <w:t>at</w:t>
            </w:r>
            <w:r>
              <w:rPr>
                <w:color w:val="172837"/>
                <w:spacing w:val="40"/>
                <w:sz w:val="17"/>
              </w:rPr>
              <w:t> </w:t>
            </w:r>
            <w:r>
              <w:rPr>
                <w:color w:val="172837"/>
                <w:spacing w:val="-2"/>
                <w:sz w:val="17"/>
              </w:rPr>
              <w:t>runtime</w:t>
            </w:r>
          </w:p>
        </w:tc>
        <w:tc>
          <w:tcPr>
            <w:tcW w:w="6072" w:type="dxa"/>
            <w:tcBorders>
              <w:top w:val="nil"/>
              <w:right w:val="single" w:sz="4" w:space="0" w:color="CBD8DE"/>
            </w:tcBorders>
          </w:tcPr>
          <w:p>
            <w:pPr>
              <w:pStyle w:val="TableParagraph"/>
              <w:spacing w:line="259" w:lineRule="auto"/>
              <w:ind w:left="106" w:right="72"/>
              <w:rPr>
                <w:sz w:val="17"/>
              </w:rPr>
            </w:pPr>
            <w:r>
              <w:rPr>
                <w:color w:val="172837"/>
                <w:sz w:val="17"/>
              </w:rPr>
              <w:t>Allows</w:t>
            </w:r>
            <w:r>
              <w:rPr>
                <w:color w:val="172837"/>
                <w:spacing w:val="-1"/>
                <w:sz w:val="17"/>
              </w:rPr>
              <w:t> </w:t>
            </w:r>
            <w:r>
              <w:rPr>
                <w:color w:val="172837"/>
                <w:sz w:val="17"/>
              </w:rPr>
              <w:t>hospital</w:t>
            </w:r>
            <w:r>
              <w:rPr>
                <w:color w:val="172837"/>
                <w:spacing w:val="-1"/>
                <w:sz w:val="17"/>
              </w:rPr>
              <w:t> </w:t>
            </w:r>
            <w:r>
              <w:rPr>
                <w:color w:val="172837"/>
                <w:sz w:val="17"/>
              </w:rPr>
              <w:t>administrators</w:t>
            </w:r>
            <w:r>
              <w:rPr>
                <w:color w:val="172837"/>
                <w:spacing w:val="-1"/>
                <w:sz w:val="17"/>
              </w:rPr>
              <w:t> </w:t>
            </w:r>
            <w:r>
              <w:rPr>
                <w:color w:val="172837"/>
                <w:sz w:val="17"/>
              </w:rPr>
              <w:t>to</w:t>
            </w:r>
            <w:r>
              <w:rPr>
                <w:color w:val="172837"/>
                <w:spacing w:val="-1"/>
                <w:sz w:val="17"/>
              </w:rPr>
              <w:t> </w:t>
            </w:r>
            <w:r>
              <w:rPr>
                <w:color w:val="172837"/>
                <w:sz w:val="17"/>
              </w:rPr>
              <w:t>adjust</w:t>
            </w:r>
            <w:r>
              <w:rPr>
                <w:color w:val="172837"/>
                <w:spacing w:val="-1"/>
                <w:sz w:val="17"/>
              </w:rPr>
              <w:t> </w:t>
            </w:r>
            <w:r>
              <w:rPr>
                <w:color w:val="172837"/>
                <w:sz w:val="17"/>
              </w:rPr>
              <w:t>thresholds,</w:t>
            </w:r>
            <w:r>
              <w:rPr>
                <w:color w:val="172837"/>
                <w:spacing w:val="-1"/>
                <w:sz w:val="17"/>
              </w:rPr>
              <w:t> </w:t>
            </w:r>
            <w:r>
              <w:rPr>
                <w:color w:val="172837"/>
                <w:sz w:val="17"/>
              </w:rPr>
              <w:t>departments,</w:t>
            </w:r>
            <w:r>
              <w:rPr>
                <w:color w:val="172837"/>
                <w:spacing w:val="-1"/>
                <w:sz w:val="17"/>
              </w:rPr>
              <w:t> </w:t>
            </w:r>
            <w:r>
              <w:rPr>
                <w:color w:val="172837"/>
                <w:sz w:val="17"/>
              </w:rPr>
              <w:t>and</w:t>
            </w:r>
            <w:r>
              <w:rPr>
                <w:color w:val="172837"/>
                <w:spacing w:val="-1"/>
                <w:sz w:val="17"/>
              </w:rPr>
              <w:t> </w:t>
            </w:r>
            <w:r>
              <w:rPr>
                <w:color w:val="172837"/>
                <w:sz w:val="17"/>
              </w:rPr>
              <w:t>routing</w:t>
            </w:r>
            <w:r>
              <w:rPr>
                <w:color w:val="172837"/>
                <w:spacing w:val="40"/>
                <w:sz w:val="17"/>
              </w:rPr>
              <w:t> </w:t>
            </w:r>
            <w:r>
              <w:rPr>
                <w:color w:val="172837"/>
                <w:sz w:val="17"/>
              </w:rPr>
              <w:t>without code changes</w:t>
            </w:r>
          </w:p>
        </w:tc>
      </w:tr>
      <w:tr>
        <w:trPr>
          <w:trHeight w:val="599" w:hRule="atLeast"/>
        </w:trPr>
        <w:tc>
          <w:tcPr>
            <w:tcW w:w="3780" w:type="dxa"/>
            <w:shd w:val="clear" w:color="auto" w:fill="F5F9FA"/>
          </w:tcPr>
          <w:p>
            <w:pPr>
              <w:pStyle w:val="TableParagraph"/>
              <w:rPr>
                <w:sz w:val="17"/>
              </w:rPr>
            </w:pPr>
            <w:r>
              <w:rPr>
                <w:color w:val="172837"/>
                <w:sz w:val="17"/>
              </w:rPr>
              <w:t>Add</w:t>
            </w:r>
            <w:r>
              <w:rPr>
                <w:color w:val="172837"/>
                <w:spacing w:val="3"/>
                <w:sz w:val="17"/>
              </w:rPr>
              <w:t> </w:t>
            </w:r>
            <w:r>
              <w:rPr>
                <w:color w:val="172837"/>
                <w:sz w:val="17"/>
              </w:rPr>
              <w:t>hybrid</w:t>
            </w:r>
            <w:r>
              <w:rPr>
                <w:color w:val="172837"/>
                <w:spacing w:val="3"/>
                <w:sz w:val="17"/>
              </w:rPr>
              <w:t> </w:t>
            </w:r>
            <w:r>
              <w:rPr>
                <w:color w:val="172837"/>
                <w:sz w:val="17"/>
              </w:rPr>
              <w:t>cloud/local</w:t>
            </w:r>
            <w:r>
              <w:rPr>
                <w:color w:val="172837"/>
                <w:spacing w:val="4"/>
                <w:sz w:val="17"/>
              </w:rPr>
              <w:t> </w:t>
            </w:r>
            <w:r>
              <w:rPr>
                <w:color w:val="172837"/>
                <w:sz w:val="17"/>
              </w:rPr>
              <w:t>deployment</w:t>
            </w:r>
            <w:r>
              <w:rPr>
                <w:color w:val="172837"/>
                <w:spacing w:val="3"/>
                <w:sz w:val="17"/>
              </w:rPr>
              <w:t> </w:t>
            </w:r>
            <w:r>
              <w:rPr>
                <w:color w:val="172837"/>
                <w:sz w:val="17"/>
              </w:rPr>
              <w:t>with</w:t>
            </w:r>
            <w:r>
              <w:rPr>
                <w:color w:val="172837"/>
                <w:spacing w:val="4"/>
                <w:sz w:val="17"/>
              </w:rPr>
              <w:t> </w:t>
            </w:r>
            <w:r>
              <w:rPr>
                <w:color w:val="172837"/>
                <w:spacing w:val="-4"/>
                <w:sz w:val="17"/>
              </w:rPr>
              <w:t>sync</w:t>
            </w:r>
          </w:p>
        </w:tc>
        <w:tc>
          <w:tcPr>
            <w:tcW w:w="6072" w:type="dxa"/>
            <w:tcBorders>
              <w:right w:val="single" w:sz="4" w:space="0" w:color="CBD8DE"/>
            </w:tcBorders>
            <w:shd w:val="clear" w:color="auto" w:fill="F5F9FA"/>
          </w:tcPr>
          <w:p>
            <w:pPr>
              <w:pStyle w:val="TableParagraph"/>
              <w:spacing w:line="259" w:lineRule="auto"/>
              <w:ind w:left="106" w:right="72"/>
              <w:rPr>
                <w:sz w:val="17"/>
              </w:rPr>
            </w:pPr>
            <w:r>
              <w:rPr>
                <w:color w:val="172837"/>
                <w:sz w:val="17"/>
              </w:rPr>
              <w:t>Enables failover between local server and cloud; ensures continuity during network</w:t>
            </w:r>
            <w:r>
              <w:rPr>
                <w:color w:val="172837"/>
                <w:spacing w:val="40"/>
                <w:sz w:val="17"/>
              </w:rPr>
              <w:t> </w:t>
            </w:r>
            <w:r>
              <w:rPr>
                <w:color w:val="172837"/>
                <w:spacing w:val="-2"/>
                <w:sz w:val="17"/>
              </w:rPr>
              <w:t>outages</w:t>
            </w:r>
          </w:p>
        </w:tc>
      </w:tr>
      <w:tr>
        <w:trPr>
          <w:trHeight w:val="374" w:hRule="atLeast"/>
        </w:trPr>
        <w:tc>
          <w:tcPr>
            <w:tcW w:w="3780" w:type="dxa"/>
          </w:tcPr>
          <w:p>
            <w:pPr>
              <w:pStyle w:val="TableParagraph"/>
              <w:rPr>
                <w:sz w:val="17"/>
              </w:rPr>
            </w:pPr>
            <w:r>
              <w:rPr>
                <w:color w:val="172837"/>
                <w:sz w:val="17"/>
              </w:rPr>
              <w:t>Implement</w:t>
            </w:r>
            <w:r>
              <w:rPr>
                <w:color w:val="172837"/>
                <w:spacing w:val="2"/>
                <w:sz w:val="17"/>
              </w:rPr>
              <w:t> </w:t>
            </w:r>
            <w:r>
              <w:rPr>
                <w:color w:val="172837"/>
                <w:sz w:val="17"/>
              </w:rPr>
              <w:t>automated</w:t>
            </w:r>
            <w:r>
              <w:rPr>
                <w:color w:val="172837"/>
                <w:spacing w:val="3"/>
                <w:sz w:val="17"/>
              </w:rPr>
              <w:t> </w:t>
            </w:r>
            <w:r>
              <w:rPr>
                <w:color w:val="172837"/>
                <w:sz w:val="17"/>
              </w:rPr>
              <w:t>offline/reconnect</w:t>
            </w:r>
            <w:r>
              <w:rPr>
                <w:color w:val="172837"/>
                <w:spacing w:val="3"/>
                <w:sz w:val="17"/>
              </w:rPr>
              <w:t> </w:t>
            </w:r>
            <w:r>
              <w:rPr>
                <w:color w:val="172837"/>
                <w:spacing w:val="-2"/>
                <w:sz w:val="17"/>
              </w:rPr>
              <w:t>testing</w:t>
            </w:r>
          </w:p>
        </w:tc>
        <w:tc>
          <w:tcPr>
            <w:tcW w:w="6072" w:type="dxa"/>
            <w:tcBorders>
              <w:right w:val="single" w:sz="4" w:space="0" w:color="CBD8DE"/>
            </w:tcBorders>
          </w:tcPr>
          <w:p>
            <w:pPr>
              <w:pStyle w:val="TableParagraph"/>
              <w:ind w:left="106"/>
              <w:rPr>
                <w:sz w:val="17"/>
              </w:rPr>
            </w:pPr>
            <w:r>
              <w:rPr>
                <w:color w:val="172837"/>
                <w:sz w:val="17"/>
              </w:rPr>
              <w:t>Validates</w:t>
            </w:r>
            <w:r>
              <w:rPr>
                <w:color w:val="172837"/>
                <w:spacing w:val="-1"/>
                <w:sz w:val="17"/>
              </w:rPr>
              <w:t> </w:t>
            </w:r>
            <w:r>
              <w:rPr>
                <w:color w:val="172837"/>
                <w:sz w:val="17"/>
              </w:rPr>
              <w:t>system behaviour during internet outages and </w:t>
            </w:r>
            <w:r>
              <w:rPr>
                <w:color w:val="172837"/>
                <w:spacing w:val="-2"/>
                <w:sz w:val="17"/>
              </w:rPr>
              <w:t>recovery</w:t>
            </w:r>
          </w:p>
        </w:tc>
      </w:tr>
      <w:tr>
        <w:trPr>
          <w:trHeight w:val="374" w:hRule="atLeast"/>
        </w:trPr>
        <w:tc>
          <w:tcPr>
            <w:tcW w:w="3780" w:type="dxa"/>
            <w:shd w:val="clear" w:color="auto" w:fill="F5F9FA"/>
          </w:tcPr>
          <w:p>
            <w:pPr>
              <w:pStyle w:val="TableParagraph"/>
              <w:rPr>
                <w:sz w:val="17"/>
              </w:rPr>
            </w:pPr>
            <w:r>
              <w:rPr>
                <w:color w:val="172837"/>
                <w:sz w:val="17"/>
              </w:rPr>
              <w:t>Add</w:t>
            </w:r>
            <w:r>
              <w:rPr>
                <w:color w:val="172837"/>
                <w:spacing w:val="1"/>
                <w:sz w:val="17"/>
              </w:rPr>
              <w:t> </w:t>
            </w:r>
            <w:r>
              <w:rPr>
                <w:color w:val="172837"/>
                <w:sz w:val="17"/>
              </w:rPr>
              <w:t>code</w:t>
            </w:r>
            <w:r>
              <w:rPr>
                <w:color w:val="172837"/>
                <w:spacing w:val="2"/>
                <w:sz w:val="17"/>
              </w:rPr>
              <w:t> </w:t>
            </w:r>
            <w:r>
              <w:rPr>
                <w:color w:val="172837"/>
                <w:sz w:val="17"/>
              </w:rPr>
              <w:t>splitting</w:t>
            </w:r>
            <w:r>
              <w:rPr>
                <w:color w:val="172837"/>
                <w:spacing w:val="2"/>
                <w:sz w:val="17"/>
              </w:rPr>
              <w:t> </w:t>
            </w:r>
            <w:r>
              <w:rPr>
                <w:color w:val="172837"/>
                <w:sz w:val="17"/>
              </w:rPr>
              <w:t>and</w:t>
            </w:r>
            <w:r>
              <w:rPr>
                <w:color w:val="172837"/>
                <w:spacing w:val="2"/>
                <w:sz w:val="17"/>
              </w:rPr>
              <w:t> </w:t>
            </w:r>
            <w:r>
              <w:rPr>
                <w:color w:val="172837"/>
                <w:sz w:val="17"/>
              </w:rPr>
              <w:t>bundle</w:t>
            </w:r>
            <w:r>
              <w:rPr>
                <w:color w:val="172837"/>
                <w:spacing w:val="2"/>
                <w:sz w:val="17"/>
              </w:rPr>
              <w:t> </w:t>
            </w:r>
            <w:r>
              <w:rPr>
                <w:color w:val="172837"/>
                <w:spacing w:val="-2"/>
                <w:sz w:val="17"/>
              </w:rPr>
              <w:t>optimisation</w:t>
            </w:r>
          </w:p>
        </w:tc>
        <w:tc>
          <w:tcPr>
            <w:tcW w:w="6072" w:type="dxa"/>
            <w:tcBorders>
              <w:right w:val="single" w:sz="4" w:space="0" w:color="CBD8DE"/>
            </w:tcBorders>
            <w:shd w:val="clear" w:color="auto" w:fill="F5F9FA"/>
          </w:tcPr>
          <w:p>
            <w:pPr>
              <w:pStyle w:val="TableParagraph"/>
              <w:ind w:left="106"/>
              <w:rPr>
                <w:sz w:val="17"/>
              </w:rPr>
            </w:pPr>
            <w:r>
              <w:rPr>
                <w:color w:val="172837"/>
                <w:sz w:val="17"/>
              </w:rPr>
              <w:t>Reduces</w:t>
            </w:r>
            <w:r>
              <w:rPr>
                <w:color w:val="172837"/>
                <w:spacing w:val="1"/>
                <w:sz w:val="17"/>
              </w:rPr>
              <w:t> </w:t>
            </w:r>
            <w:r>
              <w:rPr>
                <w:color w:val="172837"/>
                <w:sz w:val="17"/>
              </w:rPr>
              <w:t>initial</w:t>
            </w:r>
            <w:r>
              <w:rPr>
                <w:color w:val="172837"/>
                <w:spacing w:val="2"/>
                <w:sz w:val="17"/>
              </w:rPr>
              <w:t> </w:t>
            </w:r>
            <w:r>
              <w:rPr>
                <w:color w:val="172837"/>
                <w:sz w:val="17"/>
              </w:rPr>
              <w:t>load</w:t>
            </w:r>
            <w:r>
              <w:rPr>
                <w:color w:val="172837"/>
                <w:spacing w:val="2"/>
                <w:sz w:val="17"/>
              </w:rPr>
              <w:t> </w:t>
            </w:r>
            <w:r>
              <w:rPr>
                <w:color w:val="172837"/>
                <w:sz w:val="17"/>
              </w:rPr>
              <w:t>time</w:t>
            </w:r>
            <w:r>
              <w:rPr>
                <w:color w:val="172837"/>
                <w:spacing w:val="2"/>
                <w:sz w:val="17"/>
              </w:rPr>
              <w:t> </w:t>
            </w:r>
            <w:r>
              <w:rPr>
                <w:color w:val="172837"/>
                <w:sz w:val="17"/>
              </w:rPr>
              <w:t>for</w:t>
            </w:r>
            <w:r>
              <w:rPr>
                <w:color w:val="172837"/>
                <w:spacing w:val="2"/>
                <w:sz w:val="17"/>
              </w:rPr>
              <w:t> </w:t>
            </w:r>
            <w:r>
              <w:rPr>
                <w:color w:val="172837"/>
                <w:sz w:val="17"/>
              </w:rPr>
              <w:t>low-bandwidth</w:t>
            </w:r>
            <w:r>
              <w:rPr>
                <w:color w:val="172837"/>
                <w:spacing w:val="2"/>
                <w:sz w:val="17"/>
              </w:rPr>
              <w:t> </w:t>
            </w:r>
            <w:r>
              <w:rPr>
                <w:color w:val="172837"/>
                <w:spacing w:val="-2"/>
                <w:sz w:val="17"/>
              </w:rPr>
              <w:t>connections</w:t>
            </w:r>
          </w:p>
        </w:tc>
      </w:tr>
      <w:tr>
        <w:trPr>
          <w:trHeight w:val="359" w:hRule="atLeast"/>
        </w:trPr>
        <w:tc>
          <w:tcPr>
            <w:tcW w:w="3780" w:type="dxa"/>
          </w:tcPr>
          <w:p>
            <w:pPr>
              <w:pStyle w:val="TableParagraph"/>
              <w:rPr>
                <w:sz w:val="17"/>
              </w:rPr>
            </w:pPr>
            <w:r>
              <w:rPr>
                <w:color w:val="172837"/>
                <w:sz w:val="17"/>
              </w:rPr>
              <w:t>Implement</w:t>
            </w:r>
            <w:r>
              <w:rPr>
                <w:color w:val="172837"/>
                <w:spacing w:val="2"/>
                <w:sz w:val="17"/>
              </w:rPr>
              <w:t> </w:t>
            </w:r>
            <w:r>
              <w:rPr>
                <w:color w:val="172837"/>
                <w:sz w:val="17"/>
              </w:rPr>
              <w:t>idle</w:t>
            </w:r>
            <w:r>
              <w:rPr>
                <w:color w:val="172837"/>
                <w:spacing w:val="3"/>
                <w:sz w:val="17"/>
              </w:rPr>
              <w:t> </w:t>
            </w:r>
            <w:r>
              <w:rPr>
                <w:color w:val="172837"/>
                <w:sz w:val="17"/>
              </w:rPr>
              <w:t>logout</w:t>
            </w:r>
            <w:r>
              <w:rPr>
                <w:color w:val="172837"/>
                <w:spacing w:val="2"/>
                <w:sz w:val="17"/>
              </w:rPr>
              <w:t> </w:t>
            </w:r>
            <w:r>
              <w:rPr>
                <w:color w:val="172837"/>
                <w:sz w:val="17"/>
              </w:rPr>
              <w:t>with</w:t>
            </w:r>
            <w:r>
              <w:rPr>
                <w:color w:val="172837"/>
                <w:spacing w:val="3"/>
                <w:sz w:val="17"/>
              </w:rPr>
              <w:t> </w:t>
            </w:r>
            <w:r>
              <w:rPr>
                <w:color w:val="172837"/>
                <w:sz w:val="17"/>
              </w:rPr>
              <w:t>client-side</w:t>
            </w:r>
            <w:r>
              <w:rPr>
                <w:color w:val="172837"/>
                <w:spacing w:val="2"/>
                <w:sz w:val="17"/>
              </w:rPr>
              <w:t> </w:t>
            </w:r>
            <w:r>
              <w:rPr>
                <w:color w:val="172837"/>
                <w:spacing w:val="-2"/>
                <w:sz w:val="17"/>
              </w:rPr>
              <w:t>detection</w:t>
            </w:r>
          </w:p>
        </w:tc>
        <w:tc>
          <w:tcPr>
            <w:tcW w:w="6072" w:type="dxa"/>
            <w:tcBorders>
              <w:right w:val="single" w:sz="4" w:space="0" w:color="CBD8DE"/>
            </w:tcBorders>
          </w:tcPr>
          <w:p>
            <w:pPr>
              <w:pStyle w:val="TableParagraph"/>
              <w:ind w:left="106"/>
              <w:rPr>
                <w:sz w:val="17"/>
              </w:rPr>
            </w:pPr>
            <w:r>
              <w:rPr>
                <w:color w:val="172837"/>
                <w:sz w:val="17"/>
              </w:rPr>
              <w:t>Enhances</w:t>
            </w:r>
            <w:r>
              <w:rPr>
                <w:color w:val="172837"/>
                <w:spacing w:val="3"/>
                <w:sz w:val="17"/>
              </w:rPr>
              <w:t> </w:t>
            </w:r>
            <w:r>
              <w:rPr>
                <w:color w:val="172837"/>
                <w:sz w:val="17"/>
              </w:rPr>
              <w:t>security</w:t>
            </w:r>
            <w:r>
              <w:rPr>
                <w:color w:val="172837"/>
                <w:spacing w:val="4"/>
                <w:sz w:val="17"/>
              </w:rPr>
              <w:t> </w:t>
            </w:r>
            <w:r>
              <w:rPr>
                <w:color w:val="172837"/>
                <w:sz w:val="17"/>
              </w:rPr>
              <w:t>by</w:t>
            </w:r>
            <w:r>
              <w:rPr>
                <w:color w:val="172837"/>
                <w:spacing w:val="4"/>
                <w:sz w:val="17"/>
              </w:rPr>
              <w:t> </w:t>
            </w:r>
            <w:r>
              <w:rPr>
                <w:color w:val="172837"/>
                <w:sz w:val="17"/>
              </w:rPr>
              <w:t>logging</w:t>
            </w:r>
            <w:r>
              <w:rPr>
                <w:color w:val="172837"/>
                <w:spacing w:val="3"/>
                <w:sz w:val="17"/>
              </w:rPr>
              <w:t> </w:t>
            </w:r>
            <w:r>
              <w:rPr>
                <w:color w:val="172837"/>
                <w:sz w:val="17"/>
              </w:rPr>
              <w:t>out</w:t>
            </w:r>
            <w:r>
              <w:rPr>
                <w:color w:val="172837"/>
                <w:spacing w:val="4"/>
                <w:sz w:val="17"/>
              </w:rPr>
              <w:t> </w:t>
            </w:r>
            <w:r>
              <w:rPr>
                <w:color w:val="172837"/>
                <w:sz w:val="17"/>
              </w:rPr>
              <w:t>inactive</w:t>
            </w:r>
            <w:r>
              <w:rPr>
                <w:color w:val="172837"/>
                <w:spacing w:val="4"/>
                <w:sz w:val="17"/>
              </w:rPr>
              <w:t> </w:t>
            </w:r>
            <w:r>
              <w:rPr>
                <w:color w:val="172837"/>
                <w:spacing w:val="-2"/>
                <w:sz w:val="17"/>
              </w:rPr>
              <w:t>sessions</w:t>
            </w:r>
          </w:p>
        </w:tc>
      </w:tr>
      <w:tr>
        <w:trPr>
          <w:trHeight w:val="374" w:hRule="atLeast"/>
        </w:trPr>
        <w:tc>
          <w:tcPr>
            <w:tcW w:w="3780" w:type="dxa"/>
            <w:shd w:val="clear" w:color="auto" w:fill="F5F9FA"/>
          </w:tcPr>
          <w:p>
            <w:pPr>
              <w:pStyle w:val="TableParagraph"/>
              <w:rPr>
                <w:sz w:val="17"/>
              </w:rPr>
            </w:pPr>
            <w:r>
              <w:rPr>
                <w:color w:val="172837"/>
                <w:sz w:val="17"/>
              </w:rPr>
              <w:t>Add</w:t>
            </w:r>
            <w:r>
              <w:rPr>
                <w:color w:val="172837"/>
                <w:spacing w:val="1"/>
                <w:sz w:val="17"/>
              </w:rPr>
              <w:t> </w:t>
            </w:r>
            <w:r>
              <w:rPr>
                <w:color w:val="172837"/>
                <w:sz w:val="17"/>
              </w:rPr>
              <w:t>CSRF</w:t>
            </w:r>
            <w:r>
              <w:rPr>
                <w:color w:val="172837"/>
                <w:spacing w:val="1"/>
                <w:sz w:val="17"/>
              </w:rPr>
              <w:t> </w:t>
            </w:r>
            <w:r>
              <w:rPr>
                <w:color w:val="172837"/>
                <w:sz w:val="17"/>
              </w:rPr>
              <w:t>protection</w:t>
            </w:r>
            <w:r>
              <w:rPr>
                <w:color w:val="172837"/>
                <w:spacing w:val="1"/>
                <w:sz w:val="17"/>
              </w:rPr>
              <w:t> </w:t>
            </w:r>
            <w:r>
              <w:rPr>
                <w:color w:val="172837"/>
                <w:sz w:val="17"/>
              </w:rPr>
              <w:t>for</w:t>
            </w:r>
            <w:r>
              <w:rPr>
                <w:color w:val="172837"/>
                <w:spacing w:val="1"/>
                <w:sz w:val="17"/>
              </w:rPr>
              <w:t> </w:t>
            </w:r>
            <w:r>
              <w:rPr>
                <w:color w:val="172837"/>
                <w:sz w:val="17"/>
              </w:rPr>
              <w:t>state-changing</w:t>
            </w:r>
            <w:r>
              <w:rPr>
                <w:color w:val="172837"/>
                <w:spacing w:val="1"/>
                <w:sz w:val="17"/>
              </w:rPr>
              <w:t> </w:t>
            </w:r>
            <w:r>
              <w:rPr>
                <w:color w:val="172837"/>
                <w:spacing w:val="-2"/>
                <w:sz w:val="17"/>
              </w:rPr>
              <w:t>operations</w:t>
            </w:r>
          </w:p>
        </w:tc>
        <w:tc>
          <w:tcPr>
            <w:tcW w:w="6072" w:type="dxa"/>
            <w:tcBorders>
              <w:right w:val="single" w:sz="4" w:space="0" w:color="CBD8DE"/>
            </w:tcBorders>
            <w:shd w:val="clear" w:color="auto" w:fill="F5F9FA"/>
          </w:tcPr>
          <w:p>
            <w:pPr>
              <w:pStyle w:val="TableParagraph"/>
              <w:ind w:left="106"/>
              <w:rPr>
                <w:sz w:val="17"/>
              </w:rPr>
            </w:pPr>
            <w:r>
              <w:rPr>
                <w:color w:val="172837"/>
                <w:sz w:val="17"/>
              </w:rPr>
              <w:t>Defends</w:t>
            </w:r>
            <w:r>
              <w:rPr>
                <w:color w:val="172837"/>
                <w:spacing w:val="-1"/>
                <w:sz w:val="17"/>
              </w:rPr>
              <w:t> </w:t>
            </w:r>
            <w:r>
              <w:rPr>
                <w:color w:val="172837"/>
                <w:sz w:val="17"/>
              </w:rPr>
              <w:t>against</w:t>
            </w:r>
            <w:r>
              <w:rPr>
                <w:color w:val="172837"/>
                <w:spacing w:val="-1"/>
                <w:sz w:val="17"/>
              </w:rPr>
              <w:t> </w:t>
            </w:r>
            <w:r>
              <w:rPr>
                <w:color w:val="172837"/>
                <w:sz w:val="17"/>
              </w:rPr>
              <w:t>cross-site</w:t>
            </w:r>
            <w:r>
              <w:rPr>
                <w:color w:val="172837"/>
                <w:spacing w:val="-1"/>
                <w:sz w:val="17"/>
              </w:rPr>
              <w:t> </w:t>
            </w:r>
            <w:r>
              <w:rPr>
                <w:color w:val="172837"/>
                <w:sz w:val="17"/>
              </w:rPr>
              <w:t>request</w:t>
            </w:r>
            <w:r>
              <w:rPr>
                <w:color w:val="172837"/>
                <w:spacing w:val="-1"/>
                <w:sz w:val="17"/>
              </w:rPr>
              <w:t> </w:t>
            </w:r>
            <w:r>
              <w:rPr>
                <w:color w:val="172837"/>
                <w:sz w:val="17"/>
              </w:rPr>
              <w:t>forgery</w:t>
            </w:r>
            <w:r>
              <w:rPr>
                <w:color w:val="172837"/>
                <w:spacing w:val="-1"/>
                <w:sz w:val="17"/>
              </w:rPr>
              <w:t> </w:t>
            </w:r>
            <w:r>
              <w:rPr>
                <w:color w:val="172837"/>
                <w:spacing w:val="-2"/>
                <w:sz w:val="17"/>
              </w:rPr>
              <w:t>attacks</w:t>
            </w:r>
          </w:p>
        </w:tc>
      </w:tr>
      <w:tr>
        <w:trPr>
          <w:trHeight w:val="599" w:hRule="atLeast"/>
        </w:trPr>
        <w:tc>
          <w:tcPr>
            <w:tcW w:w="3780" w:type="dxa"/>
          </w:tcPr>
          <w:p>
            <w:pPr>
              <w:pStyle w:val="TableParagraph"/>
              <w:spacing w:line="259" w:lineRule="auto"/>
              <w:rPr>
                <w:sz w:val="17"/>
              </w:rPr>
            </w:pPr>
            <w:r>
              <w:rPr>
                <w:color w:val="172837"/>
                <w:sz w:val="17"/>
              </w:rPr>
              <w:t>Complete</w:t>
            </w:r>
            <w:r>
              <w:rPr>
                <w:color w:val="172837"/>
                <w:spacing w:val="-3"/>
                <w:sz w:val="17"/>
              </w:rPr>
              <w:t> </w:t>
            </w:r>
            <w:r>
              <w:rPr>
                <w:color w:val="172837"/>
                <w:sz w:val="17"/>
              </w:rPr>
              <w:t>and</w:t>
            </w:r>
            <w:r>
              <w:rPr>
                <w:color w:val="172837"/>
                <w:spacing w:val="-3"/>
                <w:sz w:val="17"/>
              </w:rPr>
              <w:t> </w:t>
            </w:r>
            <w:r>
              <w:rPr>
                <w:color w:val="172837"/>
                <w:sz w:val="17"/>
              </w:rPr>
              <w:t>monitor</w:t>
            </w:r>
            <w:r>
              <w:rPr>
                <w:color w:val="172837"/>
                <w:spacing w:val="-3"/>
                <w:sz w:val="17"/>
              </w:rPr>
              <w:t> </w:t>
            </w:r>
            <w:r>
              <w:rPr>
                <w:color w:val="172837"/>
                <w:sz w:val="17"/>
              </w:rPr>
              <w:t>standards-based</w:t>
            </w:r>
            <w:r>
              <w:rPr>
                <w:color w:val="172837"/>
                <w:spacing w:val="-3"/>
                <w:sz w:val="17"/>
              </w:rPr>
              <w:t> </w:t>
            </w:r>
            <w:r>
              <w:rPr>
                <w:color w:val="172837"/>
                <w:sz w:val="17"/>
              </w:rPr>
              <w:t>web</w:t>
            </w:r>
            <w:r>
              <w:rPr>
                <w:color w:val="172837"/>
                <w:spacing w:val="-3"/>
                <w:sz w:val="17"/>
              </w:rPr>
              <w:t> </w:t>
            </w:r>
            <w:r>
              <w:rPr>
                <w:color w:val="172837"/>
                <w:sz w:val="17"/>
              </w:rPr>
              <w:t>push</w:t>
            </w:r>
            <w:r>
              <w:rPr>
                <w:color w:val="172837"/>
                <w:spacing w:val="40"/>
                <w:sz w:val="17"/>
              </w:rPr>
              <w:t> </w:t>
            </w:r>
            <w:r>
              <w:rPr>
                <w:color w:val="172837"/>
                <w:spacing w:val="-2"/>
                <w:sz w:val="17"/>
              </w:rPr>
              <w:t>delivery</w:t>
            </w:r>
          </w:p>
        </w:tc>
        <w:tc>
          <w:tcPr>
            <w:tcW w:w="6072" w:type="dxa"/>
            <w:tcBorders>
              <w:right w:val="single" w:sz="4" w:space="0" w:color="CBD8DE"/>
            </w:tcBorders>
          </w:tcPr>
          <w:p>
            <w:pPr>
              <w:pStyle w:val="TableParagraph"/>
              <w:ind w:left="106"/>
              <w:rPr>
                <w:sz w:val="17"/>
              </w:rPr>
            </w:pPr>
            <w:r>
              <w:rPr>
                <w:color w:val="172837"/>
                <w:sz w:val="17"/>
              </w:rPr>
              <w:t>Provides</w:t>
            </w:r>
            <w:r>
              <w:rPr>
                <w:color w:val="172837"/>
                <w:spacing w:val="2"/>
                <w:sz w:val="17"/>
              </w:rPr>
              <w:t> </w:t>
            </w:r>
            <w:r>
              <w:rPr>
                <w:color w:val="172837"/>
                <w:sz w:val="17"/>
              </w:rPr>
              <w:t>an</w:t>
            </w:r>
            <w:r>
              <w:rPr>
                <w:color w:val="172837"/>
                <w:spacing w:val="3"/>
                <w:sz w:val="17"/>
              </w:rPr>
              <w:t> </w:t>
            </w:r>
            <w:r>
              <w:rPr>
                <w:color w:val="172837"/>
                <w:sz w:val="17"/>
              </w:rPr>
              <w:t>additional</w:t>
            </w:r>
            <w:r>
              <w:rPr>
                <w:color w:val="172837"/>
                <w:spacing w:val="3"/>
                <w:sz w:val="17"/>
              </w:rPr>
              <w:t> </w:t>
            </w:r>
            <w:r>
              <w:rPr>
                <w:color w:val="172837"/>
                <w:sz w:val="17"/>
              </w:rPr>
              <w:t>channel</w:t>
            </w:r>
            <w:r>
              <w:rPr>
                <w:color w:val="172837"/>
                <w:spacing w:val="3"/>
                <w:sz w:val="17"/>
              </w:rPr>
              <w:t> </w:t>
            </w:r>
            <w:r>
              <w:rPr>
                <w:color w:val="172837"/>
                <w:sz w:val="17"/>
              </w:rPr>
              <w:t>beyond</w:t>
            </w:r>
            <w:r>
              <w:rPr>
                <w:color w:val="172837"/>
                <w:spacing w:val="3"/>
                <w:sz w:val="17"/>
              </w:rPr>
              <w:t> </w:t>
            </w:r>
            <w:r>
              <w:rPr>
                <w:color w:val="172837"/>
                <w:spacing w:val="-2"/>
                <w:sz w:val="17"/>
              </w:rPr>
              <w:t>WhatsApp</w:t>
            </w:r>
          </w:p>
        </w:tc>
      </w:tr>
    </w:tbl>
    <w:p>
      <w:pPr>
        <w:pStyle w:val="BodyText"/>
        <w:spacing w:before="7"/>
        <w:rPr>
          <w:i/>
          <w:sz w:val="24"/>
        </w:rPr>
      </w:pPr>
    </w:p>
    <w:p>
      <w:pPr>
        <w:pStyle w:val="Heading8"/>
        <w:numPr>
          <w:ilvl w:val="2"/>
          <w:numId w:val="17"/>
        </w:numPr>
        <w:tabs>
          <w:tab w:pos="916" w:val="left" w:leader="none"/>
        </w:tabs>
        <w:spacing w:line="240" w:lineRule="auto" w:before="0" w:after="0"/>
        <w:ind w:left="915" w:right="0" w:hanging="636"/>
        <w:jc w:val="left"/>
      </w:pPr>
      <w:r>
        <w:rPr>
          <w:color w:val="167286"/>
        </w:rPr>
        <w:t>Long-Term</w:t>
      </w:r>
      <w:r>
        <w:rPr>
          <w:color w:val="167286"/>
          <w:spacing w:val="-9"/>
        </w:rPr>
        <w:t> </w:t>
      </w:r>
      <w:r>
        <w:rPr>
          <w:color w:val="167286"/>
        </w:rPr>
        <w:t>Vision</w:t>
      </w:r>
      <w:r>
        <w:rPr>
          <w:color w:val="167286"/>
          <w:spacing w:val="-9"/>
        </w:rPr>
        <w:t> </w:t>
      </w:r>
      <w:r>
        <w:rPr>
          <w:color w:val="167286"/>
        </w:rPr>
        <w:t>(6–12</w:t>
      </w:r>
      <w:r>
        <w:rPr>
          <w:color w:val="167286"/>
          <w:spacing w:val="-8"/>
        </w:rPr>
        <w:t> </w:t>
      </w:r>
      <w:r>
        <w:rPr>
          <w:color w:val="167286"/>
          <w:spacing w:val="-2"/>
        </w:rPr>
        <w:t>Months)</w:t>
      </w:r>
    </w:p>
    <w:p>
      <w:pPr>
        <w:pStyle w:val="BodyText"/>
        <w:spacing w:before="9"/>
        <w:rPr>
          <w:rFonts w:ascii="Segoe UI"/>
          <w:b/>
          <w:sz w:val="28"/>
        </w:rPr>
      </w:pPr>
    </w:p>
    <w:p>
      <w:pPr>
        <w:spacing w:before="0"/>
        <w:ind w:left="280" w:right="0" w:firstLine="0"/>
        <w:jc w:val="left"/>
        <w:rPr>
          <w:i/>
          <w:sz w:val="18"/>
        </w:rPr>
      </w:pPr>
      <w:r>
        <w:rPr>
          <w:i/>
          <w:color w:val="36586A"/>
          <w:sz w:val="18"/>
        </w:rPr>
        <w:t>Table</w:t>
      </w:r>
      <w:r>
        <w:rPr>
          <w:i/>
          <w:color w:val="36586A"/>
          <w:spacing w:val="-7"/>
          <w:sz w:val="18"/>
        </w:rPr>
        <w:t> </w:t>
      </w:r>
      <w:r>
        <w:rPr>
          <w:i/>
          <w:color w:val="36586A"/>
          <w:sz w:val="18"/>
        </w:rPr>
        <w:t>6.10:</w:t>
      </w:r>
      <w:r>
        <w:rPr>
          <w:i/>
          <w:color w:val="36586A"/>
          <w:spacing w:val="-6"/>
          <w:sz w:val="18"/>
        </w:rPr>
        <w:t> </w:t>
      </w:r>
      <w:r>
        <w:rPr>
          <w:i/>
          <w:color w:val="36586A"/>
          <w:sz w:val="18"/>
        </w:rPr>
        <w:t>Long-Term</w:t>
      </w:r>
      <w:r>
        <w:rPr>
          <w:i/>
          <w:color w:val="36586A"/>
          <w:spacing w:val="-7"/>
          <w:sz w:val="18"/>
        </w:rPr>
        <w:t> </w:t>
      </w:r>
      <w:r>
        <w:rPr>
          <w:i/>
          <w:color w:val="36586A"/>
          <w:sz w:val="18"/>
        </w:rPr>
        <w:t>Vision</w:t>
      </w:r>
      <w:r>
        <w:rPr>
          <w:i/>
          <w:color w:val="36586A"/>
          <w:spacing w:val="-6"/>
          <w:sz w:val="18"/>
        </w:rPr>
        <w:t> </w:t>
      </w:r>
      <w:r>
        <w:rPr>
          <w:i/>
          <w:color w:val="36586A"/>
          <w:sz w:val="18"/>
        </w:rPr>
        <w:t>(6–12</w:t>
      </w:r>
      <w:r>
        <w:rPr>
          <w:i/>
          <w:color w:val="36586A"/>
          <w:spacing w:val="-6"/>
          <w:sz w:val="18"/>
        </w:rPr>
        <w:t> </w:t>
      </w:r>
      <w:r>
        <w:rPr>
          <w:i/>
          <w:color w:val="36586A"/>
          <w:spacing w:val="-2"/>
          <w:sz w:val="18"/>
        </w:rPr>
        <w:t>Months)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3855"/>
        <w:gridCol w:w="5997"/>
      </w:tblGrid>
      <w:tr>
        <w:trPr>
          <w:trHeight w:val="434" w:hRule="atLeast"/>
        </w:trPr>
        <w:tc>
          <w:tcPr>
            <w:tcW w:w="9852" w:type="dxa"/>
            <w:gridSpan w:val="2"/>
            <w:tcBorders>
              <w:top w:val="nil"/>
              <w:left w:val="nil"/>
              <w:bottom w:val="nil"/>
              <w:right w:val="nil"/>
            </w:tcBorders>
            <w:shd w:val="clear" w:color="auto" w:fill="0A6172"/>
          </w:tcPr>
          <w:p>
            <w:pPr>
              <w:pStyle w:val="TableParagraph"/>
              <w:tabs>
                <w:tab w:pos="3975" w:val="left" w:leader="none"/>
              </w:tabs>
              <w:spacing w:before="108"/>
              <w:ind w:left="119"/>
              <w:rPr>
                <w:b/>
                <w:sz w:val="17"/>
              </w:rPr>
            </w:pPr>
            <w:r>
              <w:rPr>
                <w:b/>
                <w:color w:val="FFFFFF"/>
                <w:spacing w:val="-2"/>
                <w:sz w:val="17"/>
              </w:rPr>
              <w:t>Recommendation</w:t>
            </w:r>
            <w:r>
              <w:rPr>
                <w:b/>
                <w:color w:val="FFFFFF"/>
                <w:sz w:val="17"/>
              </w:rPr>
              <w:tab/>
            </w:r>
            <w:r>
              <w:rPr>
                <w:b/>
                <w:color w:val="FFFFFF"/>
                <w:spacing w:val="-2"/>
                <w:sz w:val="17"/>
              </w:rPr>
              <w:t>Rationale</w:t>
            </w:r>
          </w:p>
        </w:tc>
      </w:tr>
      <w:tr>
        <w:trPr>
          <w:trHeight w:val="599" w:hRule="atLeast"/>
        </w:trPr>
        <w:tc>
          <w:tcPr>
            <w:tcW w:w="3855" w:type="dxa"/>
            <w:tcBorders>
              <w:top w:val="nil"/>
            </w:tcBorders>
          </w:tcPr>
          <w:p>
            <w:pPr>
              <w:pStyle w:val="TableParagraph"/>
              <w:spacing w:line="259" w:lineRule="auto"/>
              <w:ind w:right="184"/>
              <w:rPr>
                <w:sz w:val="17"/>
              </w:rPr>
            </w:pPr>
            <w:r>
              <w:rPr>
                <w:color w:val="172837"/>
                <w:sz w:val="17"/>
              </w:rPr>
              <w:t>Multi-hospital</w:t>
            </w:r>
            <w:r>
              <w:rPr>
                <w:color w:val="172837"/>
                <w:spacing w:val="-8"/>
                <w:sz w:val="17"/>
              </w:rPr>
              <w:t> </w:t>
            </w:r>
            <w:r>
              <w:rPr>
                <w:color w:val="172837"/>
                <w:sz w:val="17"/>
              </w:rPr>
              <w:t>tenancy</w:t>
            </w:r>
            <w:r>
              <w:rPr>
                <w:color w:val="172837"/>
                <w:spacing w:val="-8"/>
                <w:sz w:val="17"/>
              </w:rPr>
              <w:t> </w:t>
            </w:r>
            <w:r>
              <w:rPr>
                <w:color w:val="172837"/>
                <w:sz w:val="17"/>
              </w:rPr>
              <w:t>with</w:t>
            </w:r>
            <w:r>
              <w:rPr>
                <w:color w:val="172837"/>
                <w:spacing w:val="-8"/>
                <w:sz w:val="17"/>
              </w:rPr>
              <w:t> </w:t>
            </w:r>
            <w:r>
              <w:rPr>
                <w:color w:val="172837"/>
                <w:sz w:val="17"/>
              </w:rPr>
              <w:t>per-facility</w:t>
            </w:r>
            <w:r>
              <w:rPr>
                <w:color w:val="172837"/>
                <w:spacing w:val="40"/>
                <w:sz w:val="17"/>
              </w:rPr>
              <w:t> </w:t>
            </w:r>
            <w:r>
              <w:rPr>
                <w:color w:val="172837"/>
                <w:spacing w:val="-2"/>
                <w:sz w:val="17"/>
              </w:rPr>
              <w:t>configuration</w:t>
            </w:r>
          </w:p>
        </w:tc>
        <w:tc>
          <w:tcPr>
            <w:tcW w:w="5997" w:type="dxa"/>
            <w:tcBorders>
              <w:top w:val="nil"/>
              <w:right w:val="single" w:sz="4" w:space="0" w:color="CBD8DE"/>
            </w:tcBorders>
          </w:tcPr>
          <w:p>
            <w:pPr>
              <w:pStyle w:val="TableParagraph"/>
              <w:ind w:left="113"/>
              <w:rPr>
                <w:sz w:val="17"/>
              </w:rPr>
            </w:pPr>
            <w:r>
              <w:rPr>
                <w:color w:val="172837"/>
                <w:sz w:val="17"/>
              </w:rPr>
              <w:t>Enables</w:t>
            </w:r>
            <w:r>
              <w:rPr>
                <w:color w:val="172837"/>
                <w:spacing w:val="2"/>
                <w:sz w:val="17"/>
              </w:rPr>
              <w:t> </w:t>
            </w:r>
            <w:r>
              <w:rPr>
                <w:color w:val="172837"/>
                <w:sz w:val="17"/>
              </w:rPr>
              <w:t>deployment</w:t>
            </w:r>
            <w:r>
              <w:rPr>
                <w:color w:val="172837"/>
                <w:spacing w:val="3"/>
                <w:sz w:val="17"/>
              </w:rPr>
              <w:t> </w:t>
            </w:r>
            <w:r>
              <w:rPr>
                <w:color w:val="172837"/>
                <w:sz w:val="17"/>
              </w:rPr>
              <w:t>across</w:t>
            </w:r>
            <w:r>
              <w:rPr>
                <w:color w:val="172837"/>
                <w:spacing w:val="3"/>
                <w:sz w:val="17"/>
              </w:rPr>
              <w:t> </w:t>
            </w:r>
            <w:r>
              <w:rPr>
                <w:color w:val="172837"/>
                <w:sz w:val="17"/>
              </w:rPr>
              <w:t>multiple</w:t>
            </w:r>
            <w:r>
              <w:rPr>
                <w:color w:val="172837"/>
                <w:spacing w:val="3"/>
                <w:sz w:val="17"/>
              </w:rPr>
              <w:t> </w:t>
            </w:r>
            <w:r>
              <w:rPr>
                <w:color w:val="172837"/>
                <w:sz w:val="17"/>
              </w:rPr>
              <w:t>hospitals</w:t>
            </w:r>
            <w:r>
              <w:rPr>
                <w:color w:val="172837"/>
                <w:spacing w:val="3"/>
                <w:sz w:val="17"/>
              </w:rPr>
              <w:t> </w:t>
            </w:r>
            <w:r>
              <w:rPr>
                <w:color w:val="172837"/>
                <w:sz w:val="17"/>
              </w:rPr>
              <w:t>with</w:t>
            </w:r>
            <w:r>
              <w:rPr>
                <w:color w:val="172837"/>
                <w:spacing w:val="3"/>
                <w:sz w:val="17"/>
              </w:rPr>
              <w:t> </w:t>
            </w:r>
            <w:r>
              <w:rPr>
                <w:color w:val="172837"/>
                <w:sz w:val="17"/>
              </w:rPr>
              <w:t>data</w:t>
            </w:r>
            <w:r>
              <w:rPr>
                <w:color w:val="172837"/>
                <w:spacing w:val="3"/>
                <w:sz w:val="17"/>
              </w:rPr>
              <w:t> </w:t>
            </w:r>
            <w:r>
              <w:rPr>
                <w:color w:val="172837"/>
                <w:spacing w:val="-2"/>
                <w:sz w:val="17"/>
              </w:rPr>
              <w:t>isolation</w:t>
            </w:r>
          </w:p>
        </w:tc>
      </w:tr>
      <w:tr>
        <w:trPr>
          <w:trHeight w:val="374" w:hRule="atLeast"/>
        </w:trPr>
        <w:tc>
          <w:tcPr>
            <w:tcW w:w="3855" w:type="dxa"/>
            <w:shd w:val="clear" w:color="auto" w:fill="F5F9FA"/>
          </w:tcPr>
          <w:p>
            <w:pPr>
              <w:pStyle w:val="TableParagraph"/>
              <w:rPr>
                <w:sz w:val="17"/>
              </w:rPr>
            </w:pPr>
            <w:r>
              <w:rPr>
                <w:color w:val="172837"/>
                <w:sz w:val="17"/>
              </w:rPr>
              <w:t>Multi-language</w:t>
            </w:r>
            <w:r>
              <w:rPr>
                <w:color w:val="172837"/>
                <w:spacing w:val="5"/>
                <w:sz w:val="17"/>
              </w:rPr>
              <w:t> </w:t>
            </w:r>
            <w:r>
              <w:rPr>
                <w:color w:val="172837"/>
                <w:sz w:val="17"/>
              </w:rPr>
              <w:t>support</w:t>
            </w:r>
            <w:r>
              <w:rPr>
                <w:color w:val="172837"/>
                <w:spacing w:val="6"/>
                <w:sz w:val="17"/>
              </w:rPr>
              <w:t> </w:t>
            </w:r>
            <w:r>
              <w:rPr>
                <w:color w:val="172837"/>
                <w:sz w:val="17"/>
              </w:rPr>
              <w:t>(Shona,</w:t>
            </w:r>
            <w:r>
              <w:rPr>
                <w:color w:val="172837"/>
                <w:spacing w:val="6"/>
                <w:sz w:val="17"/>
              </w:rPr>
              <w:t> </w:t>
            </w:r>
            <w:r>
              <w:rPr>
                <w:color w:val="172837"/>
                <w:sz w:val="17"/>
              </w:rPr>
              <w:t>Ndebele,</w:t>
            </w:r>
            <w:r>
              <w:rPr>
                <w:color w:val="172837"/>
                <w:spacing w:val="6"/>
                <w:sz w:val="17"/>
              </w:rPr>
              <w:t> </w:t>
            </w:r>
            <w:r>
              <w:rPr>
                <w:color w:val="172837"/>
                <w:spacing w:val="-2"/>
                <w:sz w:val="17"/>
              </w:rPr>
              <w:t>French)</w:t>
            </w:r>
          </w:p>
        </w:tc>
        <w:tc>
          <w:tcPr>
            <w:tcW w:w="5997" w:type="dxa"/>
            <w:tcBorders>
              <w:right w:val="single" w:sz="4" w:space="0" w:color="CBD8DE"/>
            </w:tcBorders>
            <w:shd w:val="clear" w:color="auto" w:fill="F5F9FA"/>
          </w:tcPr>
          <w:p>
            <w:pPr>
              <w:pStyle w:val="TableParagraph"/>
              <w:ind w:left="113"/>
              <w:rPr>
                <w:sz w:val="17"/>
              </w:rPr>
            </w:pPr>
            <w:r>
              <w:rPr>
                <w:color w:val="172837"/>
                <w:sz w:val="17"/>
              </w:rPr>
              <w:t>Serves</w:t>
            </w:r>
            <w:r>
              <w:rPr>
                <w:color w:val="172837"/>
                <w:spacing w:val="2"/>
                <w:sz w:val="17"/>
              </w:rPr>
              <w:t> </w:t>
            </w:r>
            <w:r>
              <w:rPr>
                <w:color w:val="172837"/>
                <w:sz w:val="17"/>
              </w:rPr>
              <w:t>diverse</w:t>
            </w:r>
            <w:r>
              <w:rPr>
                <w:color w:val="172837"/>
                <w:spacing w:val="2"/>
                <w:sz w:val="17"/>
              </w:rPr>
              <w:t> </w:t>
            </w:r>
            <w:r>
              <w:rPr>
                <w:color w:val="172837"/>
                <w:sz w:val="17"/>
              </w:rPr>
              <w:t>patient</w:t>
            </w:r>
            <w:r>
              <w:rPr>
                <w:color w:val="172837"/>
                <w:spacing w:val="2"/>
                <w:sz w:val="17"/>
              </w:rPr>
              <w:t> </w:t>
            </w:r>
            <w:r>
              <w:rPr>
                <w:color w:val="172837"/>
                <w:sz w:val="17"/>
              </w:rPr>
              <w:t>populations</w:t>
            </w:r>
            <w:r>
              <w:rPr>
                <w:color w:val="172837"/>
                <w:spacing w:val="2"/>
                <w:sz w:val="17"/>
              </w:rPr>
              <w:t> </w:t>
            </w:r>
            <w:r>
              <w:rPr>
                <w:color w:val="172837"/>
                <w:sz w:val="17"/>
              </w:rPr>
              <w:t>in</w:t>
            </w:r>
            <w:r>
              <w:rPr>
                <w:color w:val="172837"/>
                <w:spacing w:val="2"/>
                <w:sz w:val="17"/>
              </w:rPr>
              <w:t> </w:t>
            </w:r>
            <w:r>
              <w:rPr>
                <w:color w:val="172837"/>
                <w:sz w:val="17"/>
              </w:rPr>
              <w:t>Zimbabwe</w:t>
            </w:r>
            <w:r>
              <w:rPr>
                <w:color w:val="172837"/>
                <w:spacing w:val="2"/>
                <w:sz w:val="17"/>
              </w:rPr>
              <w:t> </w:t>
            </w:r>
            <w:r>
              <w:rPr>
                <w:color w:val="172837"/>
                <w:sz w:val="17"/>
              </w:rPr>
              <w:t>and</w:t>
            </w:r>
            <w:r>
              <w:rPr>
                <w:color w:val="172837"/>
                <w:spacing w:val="2"/>
                <w:sz w:val="17"/>
              </w:rPr>
              <w:t> </w:t>
            </w:r>
            <w:r>
              <w:rPr>
                <w:color w:val="172837"/>
                <w:spacing w:val="-2"/>
                <w:sz w:val="17"/>
              </w:rPr>
              <w:t>beyond</w:t>
            </w:r>
          </w:p>
        </w:tc>
      </w:tr>
      <w:tr>
        <w:trPr>
          <w:trHeight w:val="599" w:hRule="atLeast"/>
        </w:trPr>
        <w:tc>
          <w:tcPr>
            <w:tcW w:w="3855" w:type="dxa"/>
          </w:tcPr>
          <w:p>
            <w:pPr>
              <w:pStyle w:val="TableParagraph"/>
              <w:rPr>
                <w:sz w:val="17"/>
              </w:rPr>
            </w:pPr>
            <w:r>
              <w:rPr>
                <w:color w:val="172837"/>
                <w:sz w:val="17"/>
              </w:rPr>
              <w:t>AI-based</w:t>
            </w:r>
            <w:r>
              <w:rPr>
                <w:color w:val="172837"/>
                <w:spacing w:val="2"/>
                <w:sz w:val="17"/>
              </w:rPr>
              <w:t> </w:t>
            </w:r>
            <w:r>
              <w:rPr>
                <w:color w:val="172837"/>
                <w:sz w:val="17"/>
              </w:rPr>
              <w:t>waiting</w:t>
            </w:r>
            <w:r>
              <w:rPr>
                <w:color w:val="172837"/>
                <w:spacing w:val="3"/>
                <w:sz w:val="17"/>
              </w:rPr>
              <w:t> </w:t>
            </w:r>
            <w:r>
              <w:rPr>
                <w:color w:val="172837"/>
                <w:sz w:val="17"/>
              </w:rPr>
              <w:t>time</w:t>
            </w:r>
            <w:r>
              <w:rPr>
                <w:color w:val="172837"/>
                <w:spacing w:val="3"/>
                <w:sz w:val="17"/>
              </w:rPr>
              <w:t> </w:t>
            </w:r>
            <w:r>
              <w:rPr>
                <w:color w:val="172837"/>
                <w:spacing w:val="-2"/>
                <w:sz w:val="17"/>
              </w:rPr>
              <w:t>prediction</w:t>
            </w:r>
          </w:p>
        </w:tc>
        <w:tc>
          <w:tcPr>
            <w:tcW w:w="5997" w:type="dxa"/>
            <w:tcBorders>
              <w:right w:val="single" w:sz="4" w:space="0" w:color="CBD8DE"/>
            </w:tcBorders>
          </w:tcPr>
          <w:p>
            <w:pPr>
              <w:pStyle w:val="TableParagraph"/>
              <w:spacing w:line="259" w:lineRule="auto"/>
              <w:ind w:left="113" w:right="140"/>
              <w:rPr>
                <w:sz w:val="17"/>
              </w:rPr>
            </w:pPr>
            <w:r>
              <w:rPr>
                <w:color w:val="172837"/>
                <w:sz w:val="17"/>
              </w:rPr>
              <w:t>Uses</w:t>
            </w:r>
            <w:r>
              <w:rPr>
                <w:color w:val="172837"/>
                <w:spacing w:val="-1"/>
                <w:sz w:val="17"/>
              </w:rPr>
              <w:t> </w:t>
            </w:r>
            <w:r>
              <w:rPr>
                <w:color w:val="172837"/>
                <w:sz w:val="17"/>
              </w:rPr>
              <w:t>historical</w:t>
            </w:r>
            <w:r>
              <w:rPr>
                <w:color w:val="172837"/>
                <w:spacing w:val="-1"/>
                <w:sz w:val="17"/>
              </w:rPr>
              <w:t> </w:t>
            </w:r>
            <w:r>
              <w:rPr>
                <w:color w:val="172837"/>
                <w:sz w:val="17"/>
              </w:rPr>
              <w:t>service</w:t>
            </w:r>
            <w:r>
              <w:rPr>
                <w:color w:val="172837"/>
                <w:spacing w:val="-1"/>
                <w:sz w:val="17"/>
              </w:rPr>
              <w:t> </w:t>
            </w:r>
            <w:r>
              <w:rPr>
                <w:color w:val="172837"/>
                <w:sz w:val="17"/>
              </w:rPr>
              <w:t>data</w:t>
            </w:r>
            <w:r>
              <w:rPr>
                <w:color w:val="172837"/>
                <w:spacing w:val="-1"/>
                <w:sz w:val="17"/>
              </w:rPr>
              <w:t> </w:t>
            </w:r>
            <w:r>
              <w:rPr>
                <w:color w:val="172837"/>
                <w:sz w:val="17"/>
              </w:rPr>
              <w:t>to</w:t>
            </w:r>
            <w:r>
              <w:rPr>
                <w:color w:val="172837"/>
                <w:spacing w:val="-1"/>
                <w:sz w:val="17"/>
              </w:rPr>
              <w:t> </w:t>
            </w:r>
            <w:r>
              <w:rPr>
                <w:color w:val="172837"/>
                <w:sz w:val="17"/>
              </w:rPr>
              <w:t>predict</w:t>
            </w:r>
            <w:r>
              <w:rPr>
                <w:color w:val="172837"/>
                <w:spacing w:val="-1"/>
                <w:sz w:val="17"/>
              </w:rPr>
              <w:t> </w:t>
            </w:r>
            <w:r>
              <w:rPr>
                <w:color w:val="172837"/>
                <w:sz w:val="17"/>
              </w:rPr>
              <w:t>wait</w:t>
            </w:r>
            <w:r>
              <w:rPr>
                <w:color w:val="172837"/>
                <w:spacing w:val="-1"/>
                <w:sz w:val="17"/>
              </w:rPr>
              <w:t> </w:t>
            </w:r>
            <w:r>
              <w:rPr>
                <w:color w:val="172837"/>
                <w:sz w:val="17"/>
              </w:rPr>
              <w:t>times</w:t>
            </w:r>
            <w:r>
              <w:rPr>
                <w:color w:val="172837"/>
                <w:spacing w:val="-1"/>
                <w:sz w:val="17"/>
              </w:rPr>
              <w:t> </w:t>
            </w:r>
            <w:r>
              <w:rPr>
                <w:color w:val="172837"/>
                <w:sz w:val="17"/>
              </w:rPr>
              <w:t>more</w:t>
            </w:r>
            <w:r>
              <w:rPr>
                <w:color w:val="172837"/>
                <w:spacing w:val="-1"/>
                <w:sz w:val="17"/>
              </w:rPr>
              <w:t> </w:t>
            </w:r>
            <w:r>
              <w:rPr>
                <w:color w:val="172837"/>
                <w:sz w:val="17"/>
              </w:rPr>
              <w:t>accurately</w:t>
            </w:r>
            <w:r>
              <w:rPr>
                <w:color w:val="172837"/>
                <w:spacing w:val="-1"/>
                <w:sz w:val="17"/>
              </w:rPr>
              <w:t> </w:t>
            </w:r>
            <w:r>
              <w:rPr>
                <w:color w:val="172837"/>
                <w:sz w:val="17"/>
              </w:rPr>
              <w:t>than</w:t>
            </w:r>
            <w:r>
              <w:rPr>
                <w:color w:val="172837"/>
                <w:spacing w:val="-1"/>
                <w:sz w:val="17"/>
              </w:rPr>
              <w:t> </w:t>
            </w:r>
            <w:r>
              <w:rPr>
                <w:color w:val="172837"/>
                <w:sz w:val="17"/>
              </w:rPr>
              <w:t>fixed</w:t>
            </w:r>
            <w:r>
              <w:rPr>
                <w:color w:val="172837"/>
                <w:spacing w:val="40"/>
                <w:sz w:val="17"/>
              </w:rPr>
              <w:t> </w:t>
            </w:r>
            <w:r>
              <w:rPr>
                <w:color w:val="172837"/>
                <w:spacing w:val="-2"/>
                <w:sz w:val="17"/>
              </w:rPr>
              <w:t>formula</w:t>
            </w:r>
          </w:p>
        </w:tc>
      </w:tr>
      <w:tr>
        <w:trPr>
          <w:trHeight w:val="359" w:hRule="atLeast"/>
        </w:trPr>
        <w:tc>
          <w:tcPr>
            <w:tcW w:w="3855" w:type="dxa"/>
            <w:shd w:val="clear" w:color="auto" w:fill="F5F9FA"/>
          </w:tcPr>
          <w:p>
            <w:pPr>
              <w:pStyle w:val="TableParagraph"/>
              <w:rPr>
                <w:sz w:val="17"/>
              </w:rPr>
            </w:pPr>
            <w:r>
              <w:rPr>
                <w:color w:val="172837"/>
                <w:sz w:val="17"/>
              </w:rPr>
              <w:t>AI-based</w:t>
            </w:r>
            <w:r>
              <w:rPr>
                <w:color w:val="172837"/>
                <w:spacing w:val="3"/>
                <w:sz w:val="17"/>
              </w:rPr>
              <w:t> </w:t>
            </w:r>
            <w:r>
              <w:rPr>
                <w:color w:val="172837"/>
                <w:sz w:val="17"/>
              </w:rPr>
              <w:t>bottleneck</w:t>
            </w:r>
            <w:r>
              <w:rPr>
                <w:color w:val="172837"/>
                <w:spacing w:val="3"/>
                <w:sz w:val="17"/>
              </w:rPr>
              <w:t> </w:t>
            </w:r>
            <w:r>
              <w:rPr>
                <w:color w:val="172837"/>
                <w:spacing w:val="-2"/>
                <w:sz w:val="17"/>
              </w:rPr>
              <w:t>detection</w:t>
            </w:r>
          </w:p>
        </w:tc>
        <w:tc>
          <w:tcPr>
            <w:tcW w:w="5997" w:type="dxa"/>
            <w:tcBorders>
              <w:right w:val="single" w:sz="4" w:space="0" w:color="CBD8DE"/>
            </w:tcBorders>
            <w:shd w:val="clear" w:color="auto" w:fill="F5F9FA"/>
          </w:tcPr>
          <w:p>
            <w:pPr>
              <w:pStyle w:val="TableParagraph"/>
              <w:ind w:left="113"/>
              <w:rPr>
                <w:sz w:val="17"/>
              </w:rPr>
            </w:pPr>
            <w:r>
              <w:rPr>
                <w:color w:val="172837"/>
                <w:sz w:val="17"/>
              </w:rPr>
              <w:t>Identifies</w:t>
            </w:r>
            <w:r>
              <w:rPr>
                <w:color w:val="172837"/>
                <w:spacing w:val="-1"/>
                <w:sz w:val="17"/>
              </w:rPr>
              <w:t> </w:t>
            </w:r>
            <w:r>
              <w:rPr>
                <w:color w:val="172837"/>
                <w:sz w:val="17"/>
              </w:rPr>
              <w:t>congestion</w:t>
            </w:r>
            <w:r>
              <w:rPr>
                <w:color w:val="172837"/>
                <w:spacing w:val="-1"/>
                <w:sz w:val="17"/>
              </w:rPr>
              <w:t> </w:t>
            </w:r>
            <w:r>
              <w:rPr>
                <w:color w:val="172837"/>
                <w:sz w:val="17"/>
              </w:rPr>
              <w:t>patterns and</w:t>
            </w:r>
            <w:r>
              <w:rPr>
                <w:color w:val="172837"/>
                <w:spacing w:val="-1"/>
                <w:sz w:val="17"/>
              </w:rPr>
              <w:t> </w:t>
            </w:r>
            <w:r>
              <w:rPr>
                <w:color w:val="172837"/>
                <w:sz w:val="17"/>
              </w:rPr>
              <w:t>recommends staffing</w:t>
            </w:r>
            <w:r>
              <w:rPr>
                <w:color w:val="172837"/>
                <w:spacing w:val="-1"/>
                <w:sz w:val="17"/>
              </w:rPr>
              <w:t> </w:t>
            </w:r>
            <w:r>
              <w:rPr>
                <w:color w:val="172837"/>
                <w:spacing w:val="-2"/>
                <w:sz w:val="17"/>
              </w:rPr>
              <w:t>adjustments</w:t>
            </w:r>
          </w:p>
        </w:tc>
      </w:tr>
      <w:tr>
        <w:trPr>
          <w:trHeight w:val="374" w:hRule="atLeast"/>
        </w:trPr>
        <w:tc>
          <w:tcPr>
            <w:tcW w:w="3855" w:type="dxa"/>
          </w:tcPr>
          <w:p>
            <w:pPr>
              <w:pStyle w:val="TableParagraph"/>
              <w:rPr>
                <w:sz w:val="17"/>
              </w:rPr>
            </w:pPr>
            <w:r>
              <w:rPr>
                <w:color w:val="172837"/>
                <w:sz w:val="17"/>
              </w:rPr>
              <w:t>Patient</w:t>
            </w:r>
            <w:r>
              <w:rPr>
                <w:color w:val="172837"/>
                <w:spacing w:val="-2"/>
                <w:sz w:val="17"/>
              </w:rPr>
              <w:t> </w:t>
            </w:r>
            <w:r>
              <w:rPr>
                <w:color w:val="172837"/>
                <w:sz w:val="17"/>
              </w:rPr>
              <w:t>chatbot</w:t>
            </w:r>
            <w:r>
              <w:rPr>
                <w:color w:val="172837"/>
                <w:spacing w:val="-2"/>
                <w:sz w:val="17"/>
              </w:rPr>
              <w:t> </w:t>
            </w:r>
            <w:r>
              <w:rPr>
                <w:color w:val="172837"/>
                <w:sz w:val="17"/>
              </w:rPr>
              <w:t>for</w:t>
            </w:r>
            <w:r>
              <w:rPr>
                <w:color w:val="172837"/>
                <w:spacing w:val="-2"/>
                <w:sz w:val="17"/>
              </w:rPr>
              <w:t> </w:t>
            </w:r>
            <w:r>
              <w:rPr>
                <w:color w:val="172837"/>
                <w:sz w:val="17"/>
              </w:rPr>
              <w:t>FAQs</w:t>
            </w:r>
            <w:r>
              <w:rPr>
                <w:color w:val="172837"/>
                <w:spacing w:val="-2"/>
                <w:sz w:val="17"/>
              </w:rPr>
              <w:t> </w:t>
            </w:r>
            <w:r>
              <w:rPr>
                <w:color w:val="172837"/>
                <w:sz w:val="17"/>
              </w:rPr>
              <w:t>and</w:t>
            </w:r>
            <w:r>
              <w:rPr>
                <w:color w:val="172837"/>
                <w:spacing w:val="-2"/>
                <w:sz w:val="17"/>
              </w:rPr>
              <w:t> navigation</w:t>
            </w:r>
          </w:p>
        </w:tc>
        <w:tc>
          <w:tcPr>
            <w:tcW w:w="5997" w:type="dxa"/>
            <w:tcBorders>
              <w:right w:val="single" w:sz="4" w:space="0" w:color="CBD8DE"/>
            </w:tcBorders>
          </w:tcPr>
          <w:p>
            <w:pPr>
              <w:pStyle w:val="TableParagraph"/>
              <w:ind w:left="113"/>
              <w:rPr>
                <w:sz w:val="17"/>
              </w:rPr>
            </w:pPr>
            <w:r>
              <w:rPr>
                <w:color w:val="172837"/>
                <w:sz w:val="17"/>
              </w:rPr>
              <w:t>Reduces</w:t>
            </w:r>
            <w:r>
              <w:rPr>
                <w:color w:val="172837"/>
                <w:spacing w:val="2"/>
                <w:sz w:val="17"/>
              </w:rPr>
              <w:t> </w:t>
            </w:r>
            <w:r>
              <w:rPr>
                <w:color w:val="172837"/>
                <w:sz w:val="17"/>
              </w:rPr>
              <w:t>reception</w:t>
            </w:r>
            <w:r>
              <w:rPr>
                <w:color w:val="172837"/>
                <w:spacing w:val="2"/>
                <w:sz w:val="17"/>
              </w:rPr>
              <w:t> </w:t>
            </w:r>
            <w:r>
              <w:rPr>
                <w:color w:val="172837"/>
                <w:sz w:val="17"/>
              </w:rPr>
              <w:t>workload;</w:t>
            </w:r>
            <w:r>
              <w:rPr>
                <w:color w:val="172837"/>
                <w:spacing w:val="2"/>
                <w:sz w:val="17"/>
              </w:rPr>
              <w:t> </w:t>
            </w:r>
            <w:r>
              <w:rPr>
                <w:color w:val="172837"/>
                <w:sz w:val="17"/>
              </w:rPr>
              <w:t>guides</w:t>
            </w:r>
            <w:r>
              <w:rPr>
                <w:color w:val="172837"/>
                <w:spacing w:val="2"/>
                <w:sz w:val="17"/>
              </w:rPr>
              <w:t> </w:t>
            </w:r>
            <w:r>
              <w:rPr>
                <w:color w:val="172837"/>
                <w:sz w:val="17"/>
              </w:rPr>
              <w:t>patients</w:t>
            </w:r>
            <w:r>
              <w:rPr>
                <w:color w:val="172837"/>
                <w:spacing w:val="2"/>
                <w:sz w:val="17"/>
              </w:rPr>
              <w:t> </w:t>
            </w:r>
            <w:r>
              <w:rPr>
                <w:color w:val="172837"/>
                <w:sz w:val="17"/>
              </w:rPr>
              <w:t>through</w:t>
            </w:r>
            <w:r>
              <w:rPr>
                <w:color w:val="172837"/>
                <w:spacing w:val="2"/>
                <w:sz w:val="17"/>
              </w:rPr>
              <w:t> </w:t>
            </w:r>
            <w:r>
              <w:rPr>
                <w:color w:val="172837"/>
                <w:sz w:val="17"/>
              </w:rPr>
              <w:t>self-</w:t>
            </w:r>
            <w:r>
              <w:rPr>
                <w:color w:val="172837"/>
                <w:spacing w:val="-2"/>
                <w:sz w:val="17"/>
              </w:rPr>
              <w:t>service</w:t>
            </w:r>
          </w:p>
        </w:tc>
      </w:tr>
      <w:tr>
        <w:trPr>
          <w:trHeight w:val="374" w:hRule="atLeast"/>
        </w:trPr>
        <w:tc>
          <w:tcPr>
            <w:tcW w:w="3855" w:type="dxa"/>
            <w:shd w:val="clear" w:color="auto" w:fill="F5F9FA"/>
          </w:tcPr>
          <w:p>
            <w:pPr>
              <w:pStyle w:val="TableParagraph"/>
              <w:rPr>
                <w:sz w:val="17"/>
              </w:rPr>
            </w:pPr>
            <w:r>
              <w:rPr>
                <w:color w:val="172837"/>
                <w:sz w:val="17"/>
              </w:rPr>
              <w:t>Integration</w:t>
            </w:r>
            <w:r>
              <w:rPr>
                <w:color w:val="172837"/>
                <w:spacing w:val="-1"/>
                <w:sz w:val="17"/>
              </w:rPr>
              <w:t> </w:t>
            </w:r>
            <w:r>
              <w:rPr>
                <w:color w:val="172837"/>
                <w:sz w:val="17"/>
              </w:rPr>
              <w:t>with Hospital</w:t>
            </w:r>
            <w:r>
              <w:rPr>
                <w:color w:val="172837"/>
                <w:spacing w:val="-1"/>
                <w:sz w:val="17"/>
              </w:rPr>
              <w:t> </w:t>
            </w:r>
            <w:r>
              <w:rPr>
                <w:color w:val="172837"/>
                <w:sz w:val="17"/>
              </w:rPr>
              <w:t>Information Systems</w:t>
            </w:r>
            <w:r>
              <w:rPr>
                <w:color w:val="172837"/>
                <w:spacing w:val="-1"/>
                <w:sz w:val="17"/>
              </w:rPr>
              <w:t> </w:t>
            </w:r>
            <w:r>
              <w:rPr>
                <w:color w:val="172837"/>
                <w:spacing w:val="-2"/>
                <w:sz w:val="17"/>
              </w:rPr>
              <w:t>(HIS)</w:t>
            </w:r>
          </w:p>
        </w:tc>
        <w:tc>
          <w:tcPr>
            <w:tcW w:w="5997" w:type="dxa"/>
            <w:tcBorders>
              <w:right w:val="single" w:sz="4" w:space="0" w:color="CBD8DE"/>
            </w:tcBorders>
            <w:shd w:val="clear" w:color="auto" w:fill="F5F9FA"/>
          </w:tcPr>
          <w:p>
            <w:pPr>
              <w:pStyle w:val="TableParagraph"/>
              <w:ind w:left="113"/>
              <w:rPr>
                <w:sz w:val="17"/>
              </w:rPr>
            </w:pPr>
            <w:r>
              <w:rPr>
                <w:color w:val="172837"/>
                <w:sz w:val="17"/>
              </w:rPr>
              <w:t>Connects</w:t>
            </w:r>
            <w:r>
              <w:rPr>
                <w:color w:val="172837"/>
                <w:spacing w:val="2"/>
                <w:sz w:val="17"/>
              </w:rPr>
              <w:t> </w:t>
            </w:r>
            <w:r>
              <w:rPr>
                <w:color w:val="172837"/>
                <w:sz w:val="17"/>
              </w:rPr>
              <w:t>queue</w:t>
            </w:r>
            <w:r>
              <w:rPr>
                <w:color w:val="172837"/>
                <w:spacing w:val="3"/>
                <w:sz w:val="17"/>
              </w:rPr>
              <w:t> </w:t>
            </w:r>
            <w:r>
              <w:rPr>
                <w:color w:val="172837"/>
                <w:sz w:val="17"/>
              </w:rPr>
              <w:t>management</w:t>
            </w:r>
            <w:r>
              <w:rPr>
                <w:color w:val="172837"/>
                <w:spacing w:val="3"/>
                <w:sz w:val="17"/>
              </w:rPr>
              <w:t> </w:t>
            </w:r>
            <w:r>
              <w:rPr>
                <w:color w:val="172837"/>
                <w:sz w:val="17"/>
              </w:rPr>
              <w:t>with</w:t>
            </w:r>
            <w:r>
              <w:rPr>
                <w:color w:val="172837"/>
                <w:spacing w:val="3"/>
                <w:sz w:val="17"/>
              </w:rPr>
              <w:t> </w:t>
            </w:r>
            <w:r>
              <w:rPr>
                <w:color w:val="172837"/>
                <w:sz w:val="17"/>
              </w:rPr>
              <w:t>patient</w:t>
            </w:r>
            <w:r>
              <w:rPr>
                <w:color w:val="172837"/>
                <w:spacing w:val="3"/>
                <w:sz w:val="17"/>
              </w:rPr>
              <w:t> </w:t>
            </w:r>
            <w:r>
              <w:rPr>
                <w:color w:val="172837"/>
                <w:sz w:val="17"/>
              </w:rPr>
              <w:t>records,</w:t>
            </w:r>
            <w:r>
              <w:rPr>
                <w:color w:val="172837"/>
                <w:spacing w:val="3"/>
                <w:sz w:val="17"/>
              </w:rPr>
              <w:t> </w:t>
            </w:r>
            <w:r>
              <w:rPr>
                <w:color w:val="172837"/>
                <w:sz w:val="17"/>
              </w:rPr>
              <w:t>billing,</w:t>
            </w:r>
            <w:r>
              <w:rPr>
                <w:color w:val="172837"/>
                <w:spacing w:val="3"/>
                <w:sz w:val="17"/>
              </w:rPr>
              <w:t> </w:t>
            </w:r>
            <w:r>
              <w:rPr>
                <w:color w:val="172837"/>
                <w:sz w:val="17"/>
              </w:rPr>
              <w:t>and</w:t>
            </w:r>
            <w:r>
              <w:rPr>
                <w:color w:val="172837"/>
                <w:spacing w:val="3"/>
                <w:sz w:val="17"/>
              </w:rPr>
              <w:t> </w:t>
            </w:r>
            <w:r>
              <w:rPr>
                <w:color w:val="172837"/>
                <w:sz w:val="17"/>
              </w:rPr>
              <w:t>clinical</w:t>
            </w:r>
            <w:r>
              <w:rPr>
                <w:color w:val="172837"/>
                <w:spacing w:val="3"/>
                <w:sz w:val="17"/>
              </w:rPr>
              <w:t> </w:t>
            </w:r>
            <w:r>
              <w:rPr>
                <w:color w:val="172837"/>
                <w:spacing w:val="-2"/>
                <w:sz w:val="17"/>
              </w:rPr>
              <w:t>systems</w:t>
            </w:r>
          </w:p>
        </w:tc>
      </w:tr>
      <w:tr>
        <w:trPr>
          <w:trHeight w:val="374" w:hRule="atLeast"/>
        </w:trPr>
        <w:tc>
          <w:tcPr>
            <w:tcW w:w="3855" w:type="dxa"/>
          </w:tcPr>
          <w:p>
            <w:pPr>
              <w:pStyle w:val="TableParagraph"/>
              <w:rPr>
                <w:sz w:val="17"/>
              </w:rPr>
            </w:pPr>
            <w:r>
              <w:rPr>
                <w:color w:val="172837"/>
                <w:sz w:val="17"/>
              </w:rPr>
              <w:t>Mobile</w:t>
            </w:r>
            <w:r>
              <w:rPr>
                <w:color w:val="172837"/>
                <w:spacing w:val="2"/>
                <w:sz w:val="17"/>
              </w:rPr>
              <w:t> </w:t>
            </w:r>
            <w:r>
              <w:rPr>
                <w:color w:val="172837"/>
                <w:sz w:val="17"/>
              </w:rPr>
              <w:t>application</w:t>
            </w:r>
            <w:r>
              <w:rPr>
                <w:color w:val="172837"/>
                <w:spacing w:val="2"/>
                <w:sz w:val="17"/>
              </w:rPr>
              <w:t> </w:t>
            </w:r>
            <w:r>
              <w:rPr>
                <w:color w:val="172837"/>
                <w:sz w:val="17"/>
              </w:rPr>
              <w:t>(React</w:t>
            </w:r>
            <w:r>
              <w:rPr>
                <w:color w:val="172837"/>
                <w:spacing w:val="3"/>
                <w:sz w:val="17"/>
              </w:rPr>
              <w:t> </w:t>
            </w:r>
            <w:r>
              <w:rPr>
                <w:color w:val="172837"/>
                <w:spacing w:val="-2"/>
                <w:sz w:val="17"/>
              </w:rPr>
              <w:t>Native)</w:t>
            </w:r>
          </w:p>
        </w:tc>
        <w:tc>
          <w:tcPr>
            <w:tcW w:w="5997" w:type="dxa"/>
            <w:tcBorders>
              <w:right w:val="single" w:sz="4" w:space="0" w:color="CBD8DE"/>
            </w:tcBorders>
          </w:tcPr>
          <w:p>
            <w:pPr>
              <w:pStyle w:val="TableParagraph"/>
              <w:ind w:left="113"/>
              <w:rPr>
                <w:sz w:val="17"/>
              </w:rPr>
            </w:pPr>
            <w:r>
              <w:rPr>
                <w:color w:val="172837"/>
                <w:sz w:val="17"/>
              </w:rPr>
              <w:t>Provides</w:t>
            </w:r>
            <w:r>
              <w:rPr>
                <w:color w:val="172837"/>
                <w:spacing w:val="1"/>
                <w:sz w:val="17"/>
              </w:rPr>
              <w:t> </w:t>
            </w:r>
            <w:r>
              <w:rPr>
                <w:color w:val="172837"/>
                <w:sz w:val="17"/>
              </w:rPr>
              <w:t>native</w:t>
            </w:r>
            <w:r>
              <w:rPr>
                <w:color w:val="172837"/>
                <w:spacing w:val="1"/>
                <w:sz w:val="17"/>
              </w:rPr>
              <w:t> </w:t>
            </w:r>
            <w:r>
              <w:rPr>
                <w:color w:val="172837"/>
                <w:sz w:val="17"/>
              </w:rPr>
              <w:t>mobile</w:t>
            </w:r>
            <w:r>
              <w:rPr>
                <w:color w:val="172837"/>
                <w:spacing w:val="2"/>
                <w:sz w:val="17"/>
              </w:rPr>
              <w:t> </w:t>
            </w:r>
            <w:r>
              <w:rPr>
                <w:color w:val="172837"/>
                <w:sz w:val="17"/>
              </w:rPr>
              <w:t>experience</w:t>
            </w:r>
            <w:r>
              <w:rPr>
                <w:color w:val="172837"/>
                <w:spacing w:val="1"/>
                <w:sz w:val="17"/>
              </w:rPr>
              <w:t> </w:t>
            </w:r>
            <w:r>
              <w:rPr>
                <w:color w:val="172837"/>
                <w:sz w:val="17"/>
              </w:rPr>
              <w:t>for</w:t>
            </w:r>
            <w:r>
              <w:rPr>
                <w:color w:val="172837"/>
                <w:spacing w:val="2"/>
                <w:sz w:val="17"/>
              </w:rPr>
              <w:t> </w:t>
            </w:r>
            <w:r>
              <w:rPr>
                <w:color w:val="172837"/>
                <w:sz w:val="17"/>
              </w:rPr>
              <w:t>patients</w:t>
            </w:r>
            <w:r>
              <w:rPr>
                <w:color w:val="172837"/>
                <w:spacing w:val="1"/>
                <w:sz w:val="17"/>
              </w:rPr>
              <w:t> </w:t>
            </w:r>
            <w:r>
              <w:rPr>
                <w:color w:val="172837"/>
                <w:sz w:val="17"/>
              </w:rPr>
              <w:t>and</w:t>
            </w:r>
            <w:r>
              <w:rPr>
                <w:color w:val="172837"/>
                <w:spacing w:val="2"/>
                <w:sz w:val="17"/>
              </w:rPr>
              <w:t> </w:t>
            </w:r>
            <w:r>
              <w:rPr>
                <w:color w:val="172837"/>
                <w:spacing w:val="-4"/>
                <w:sz w:val="17"/>
              </w:rPr>
              <w:t>staff</w:t>
            </w:r>
          </w:p>
        </w:tc>
      </w:tr>
      <w:tr>
        <w:trPr>
          <w:trHeight w:val="374" w:hRule="atLeast"/>
        </w:trPr>
        <w:tc>
          <w:tcPr>
            <w:tcW w:w="3855" w:type="dxa"/>
            <w:shd w:val="clear" w:color="auto" w:fill="F5F9FA"/>
          </w:tcPr>
          <w:p>
            <w:pPr>
              <w:pStyle w:val="TableParagraph"/>
              <w:rPr>
                <w:sz w:val="17"/>
              </w:rPr>
            </w:pPr>
            <w:r>
              <w:rPr>
                <w:color w:val="172837"/>
                <w:sz w:val="17"/>
              </w:rPr>
              <w:t>FHIR-compatible</w:t>
            </w:r>
            <w:r>
              <w:rPr>
                <w:color w:val="172837"/>
                <w:spacing w:val="3"/>
                <w:sz w:val="17"/>
              </w:rPr>
              <w:t> </w:t>
            </w:r>
            <w:r>
              <w:rPr>
                <w:color w:val="172837"/>
                <w:sz w:val="17"/>
              </w:rPr>
              <w:t>API</w:t>
            </w:r>
            <w:r>
              <w:rPr>
                <w:color w:val="172837"/>
                <w:spacing w:val="4"/>
                <w:sz w:val="17"/>
              </w:rPr>
              <w:t> </w:t>
            </w:r>
            <w:r>
              <w:rPr>
                <w:color w:val="172837"/>
                <w:spacing w:val="-4"/>
                <w:sz w:val="17"/>
              </w:rPr>
              <w:t>layer</w:t>
            </w:r>
          </w:p>
        </w:tc>
        <w:tc>
          <w:tcPr>
            <w:tcW w:w="5997" w:type="dxa"/>
            <w:tcBorders>
              <w:right w:val="single" w:sz="4" w:space="0" w:color="CBD8DE"/>
            </w:tcBorders>
            <w:shd w:val="clear" w:color="auto" w:fill="F5F9FA"/>
          </w:tcPr>
          <w:p>
            <w:pPr>
              <w:pStyle w:val="TableParagraph"/>
              <w:ind w:left="113"/>
              <w:rPr>
                <w:sz w:val="17"/>
              </w:rPr>
            </w:pPr>
            <w:r>
              <w:rPr>
                <w:color w:val="172837"/>
                <w:sz w:val="17"/>
              </w:rPr>
              <w:t>Enables</w:t>
            </w:r>
            <w:r>
              <w:rPr>
                <w:color w:val="172837"/>
                <w:spacing w:val="2"/>
                <w:sz w:val="17"/>
              </w:rPr>
              <w:t> </w:t>
            </w:r>
            <w:r>
              <w:rPr>
                <w:color w:val="172837"/>
                <w:sz w:val="17"/>
              </w:rPr>
              <w:t>interoperability</w:t>
            </w:r>
            <w:r>
              <w:rPr>
                <w:color w:val="172837"/>
                <w:spacing w:val="3"/>
                <w:sz w:val="17"/>
              </w:rPr>
              <w:t> </w:t>
            </w:r>
            <w:r>
              <w:rPr>
                <w:color w:val="172837"/>
                <w:sz w:val="17"/>
              </w:rPr>
              <w:t>with</w:t>
            </w:r>
            <w:r>
              <w:rPr>
                <w:color w:val="172837"/>
                <w:spacing w:val="2"/>
                <w:sz w:val="17"/>
              </w:rPr>
              <w:t> </w:t>
            </w:r>
            <w:r>
              <w:rPr>
                <w:color w:val="172837"/>
                <w:sz w:val="17"/>
              </w:rPr>
              <w:t>standards-compliant</w:t>
            </w:r>
            <w:r>
              <w:rPr>
                <w:color w:val="172837"/>
                <w:spacing w:val="3"/>
                <w:sz w:val="17"/>
              </w:rPr>
              <w:t> </w:t>
            </w:r>
            <w:r>
              <w:rPr>
                <w:color w:val="172837"/>
                <w:sz w:val="17"/>
              </w:rPr>
              <w:t>healthcare</w:t>
            </w:r>
            <w:r>
              <w:rPr>
                <w:color w:val="172837"/>
                <w:spacing w:val="2"/>
                <w:sz w:val="17"/>
              </w:rPr>
              <w:t> </w:t>
            </w:r>
            <w:r>
              <w:rPr>
                <w:color w:val="172837"/>
                <w:spacing w:val="-2"/>
                <w:sz w:val="17"/>
              </w:rPr>
              <w:t>systems</w:t>
            </w:r>
          </w:p>
        </w:tc>
      </w:tr>
    </w:tbl>
    <w:p>
      <w:pPr>
        <w:pStyle w:val="BodyText"/>
        <w:spacing w:before="6"/>
        <w:rPr>
          <w:i/>
          <w:sz w:val="21"/>
        </w:rPr>
      </w:pPr>
      <w:r>
        <w:rPr/>
        <w:pict>
          <v:rect style="position:absolute;margin-left:51pt;margin-top:14.320144pt;width:493.230506pt;height:.749982pt;mso-position-horizontal-relative:page;mso-position-vertical-relative:paragraph;z-index:-15334400;mso-wrap-distance-left:0;mso-wrap-distance-right:0" id="docshape2071" filled="true" fillcolor="#ccdbe2" stroked="false">
            <v:fill type="solid"/>
            <w10:wrap type="topAndBottom"/>
          </v:rect>
        </w:pict>
      </w:r>
    </w:p>
    <w:p>
      <w:pPr>
        <w:spacing w:after="0"/>
        <w:rPr>
          <w:sz w:val="21"/>
        </w:rPr>
        <w:sectPr>
          <w:pgSz w:w="11900" w:h="16840"/>
          <w:pgMar w:header="171" w:footer="253" w:top="360" w:bottom="440" w:left="740" w:right="800"/>
        </w:sectPr>
      </w:pPr>
    </w:p>
    <w:p>
      <w:pPr>
        <w:pStyle w:val="BodyText"/>
        <w:rPr>
          <w:i/>
          <w:sz w:val="20"/>
        </w:rPr>
      </w:pPr>
    </w:p>
    <w:p>
      <w:pPr>
        <w:pStyle w:val="BodyText"/>
        <w:rPr>
          <w:i/>
          <w:sz w:val="20"/>
        </w:rPr>
      </w:pPr>
    </w:p>
    <w:p>
      <w:pPr>
        <w:pStyle w:val="Heading6"/>
        <w:numPr>
          <w:ilvl w:val="1"/>
          <w:numId w:val="17"/>
        </w:numPr>
        <w:tabs>
          <w:tab w:pos="806" w:val="left" w:leader="none"/>
        </w:tabs>
        <w:spacing w:line="240" w:lineRule="auto" w:before="261" w:after="0"/>
        <w:ind w:left="805" w:right="0" w:hanging="526"/>
        <w:jc w:val="left"/>
      </w:pPr>
      <w:r>
        <w:rPr/>
        <w:pict>
          <v:rect style="position:absolute;margin-left:51pt;margin-top:35.77631pt;width:493.230506pt;height:.749982pt;mso-position-horizontal-relative:page;mso-position-vertical-relative:paragraph;z-index:-15333888;mso-wrap-distance-left:0;mso-wrap-distance-right:0" id="docshape2072" filled="true" fillcolor="#c6dbe1" stroked="false">
            <v:fill type="solid"/>
            <w10:wrap type="topAndBottom"/>
          </v:rect>
        </w:pict>
      </w:r>
      <w:bookmarkStart w:name="_TOC_250010" w:id="161"/>
      <w:bookmarkStart w:name="6.8 Project Significance" w:id="162"/>
      <w:r>
        <w:rPr>
          <w:b w:val="0"/>
        </w:rPr>
      </w:r>
      <w:bookmarkStart w:name="6.9 Conclusion" w:id="163"/>
      <w:bookmarkEnd w:id="163"/>
      <w:r>
        <w:rPr>
          <w:color w:val="0A6172"/>
        </w:rPr>
        <w:t>Futu</w:t>
      </w:r>
      <w:r>
        <w:rPr>
          <w:color w:val="0A6172"/>
        </w:rPr>
        <w:t>re</w:t>
      </w:r>
      <w:r>
        <w:rPr>
          <w:color w:val="0A6172"/>
          <w:spacing w:val="-7"/>
        </w:rPr>
        <w:t> </w:t>
      </w:r>
      <w:r>
        <w:rPr>
          <w:color w:val="0A6172"/>
        </w:rPr>
        <w:t>Research</w:t>
      </w:r>
      <w:r>
        <w:rPr>
          <w:color w:val="0A6172"/>
          <w:spacing w:val="-7"/>
        </w:rPr>
        <w:t> </w:t>
      </w:r>
      <w:bookmarkEnd w:id="161"/>
      <w:r>
        <w:rPr>
          <w:color w:val="0A6172"/>
          <w:spacing w:val="-2"/>
        </w:rPr>
        <w:t>Directions</w:t>
      </w:r>
    </w:p>
    <w:p>
      <w:pPr>
        <w:pStyle w:val="ListParagraph"/>
        <w:numPr>
          <w:ilvl w:val="0"/>
          <w:numId w:val="18"/>
        </w:numPr>
        <w:tabs>
          <w:tab w:pos="640" w:val="left" w:leader="none"/>
        </w:tabs>
        <w:spacing w:line="295" w:lineRule="auto" w:before="180" w:after="0"/>
        <w:ind w:left="639" w:right="207" w:hanging="217"/>
        <w:jc w:val="both"/>
        <w:rPr>
          <w:sz w:val="22"/>
        </w:rPr>
      </w:pPr>
      <w:r>
        <w:rPr>
          <w:b/>
          <w:color w:val="122E40"/>
          <w:sz w:val="22"/>
        </w:rPr>
        <w:t>Predictive queue modelling </w:t>
      </w:r>
      <w:r>
        <w:rPr>
          <w:color w:val="172837"/>
          <w:sz w:val="22"/>
        </w:rPr>
        <w:t>— Applying machine learning to historical service-time data to predict </w:t>
      </w:r>
      <w:r>
        <w:rPr>
          <w:color w:val="172837"/>
          <w:sz w:val="22"/>
        </w:rPr>
        <w:t>wait times, detect anomalies, and recommend staffing adjustments. This requires sufficient clean historical data (6+ months of operation).</w:t>
      </w:r>
    </w:p>
    <w:p>
      <w:pPr>
        <w:pStyle w:val="ListParagraph"/>
        <w:numPr>
          <w:ilvl w:val="0"/>
          <w:numId w:val="18"/>
        </w:numPr>
        <w:tabs>
          <w:tab w:pos="640" w:val="left" w:leader="none"/>
        </w:tabs>
        <w:spacing w:line="295" w:lineRule="auto" w:before="149" w:after="0"/>
        <w:ind w:left="639" w:right="207" w:hanging="217"/>
        <w:jc w:val="both"/>
        <w:rPr>
          <w:sz w:val="22"/>
        </w:rPr>
      </w:pPr>
      <w:r>
        <w:rPr>
          <w:b/>
          <w:color w:val="122E40"/>
          <w:sz w:val="22"/>
        </w:rPr>
        <w:t>Patient flow optimisation </w:t>
      </w:r>
      <w:r>
        <w:rPr>
          <w:color w:val="172837"/>
          <w:sz w:val="22"/>
        </w:rPr>
        <w:t>— Analysing queue data to identify systemic bottlenecks, optimal department routing, and staffing patterns. Research could apply queueing theory models (M/M/c, priority queues) </w:t>
      </w:r>
      <w:r>
        <w:rPr>
          <w:color w:val="172837"/>
          <w:sz w:val="22"/>
        </w:rPr>
        <w:t>to the hospital’s actual data.</w:t>
      </w:r>
    </w:p>
    <w:p>
      <w:pPr>
        <w:pStyle w:val="ListParagraph"/>
        <w:numPr>
          <w:ilvl w:val="0"/>
          <w:numId w:val="18"/>
        </w:numPr>
        <w:tabs>
          <w:tab w:pos="640" w:val="left" w:leader="none"/>
        </w:tabs>
        <w:spacing w:line="295" w:lineRule="auto" w:before="149" w:after="0"/>
        <w:ind w:left="639" w:right="207" w:hanging="217"/>
        <w:jc w:val="both"/>
        <w:rPr>
          <w:sz w:val="22"/>
        </w:rPr>
      </w:pPr>
      <w:r>
        <w:rPr>
          <w:b/>
          <w:color w:val="122E40"/>
          <w:sz w:val="22"/>
        </w:rPr>
        <w:t>Digital health equity </w:t>
      </w:r>
      <w:r>
        <w:rPr>
          <w:color w:val="172837"/>
          <w:sz w:val="22"/>
        </w:rPr>
        <w:t>— Studying the impact of digital queue management on patient outcomes across demographic groups (elderly, rural, low-literacy) to ensure the system does not exacerbate health </w:t>
      </w:r>
      <w:r>
        <w:rPr>
          <w:color w:val="172837"/>
          <w:spacing w:val="-2"/>
          <w:sz w:val="22"/>
        </w:rPr>
        <w:t>disparities.</w:t>
      </w:r>
    </w:p>
    <w:p>
      <w:pPr>
        <w:pStyle w:val="ListParagraph"/>
        <w:numPr>
          <w:ilvl w:val="0"/>
          <w:numId w:val="18"/>
        </w:numPr>
        <w:tabs>
          <w:tab w:pos="640" w:val="left" w:leader="none"/>
        </w:tabs>
        <w:spacing w:line="295" w:lineRule="auto" w:before="149" w:after="0"/>
        <w:ind w:left="639" w:right="207" w:hanging="217"/>
        <w:jc w:val="both"/>
        <w:rPr>
          <w:sz w:val="22"/>
        </w:rPr>
      </w:pPr>
      <w:r>
        <w:rPr>
          <w:b/>
          <w:color w:val="122E40"/>
          <w:sz w:val="22"/>
        </w:rPr>
        <w:t>WhatsApp API effectiveness </w:t>
      </w:r>
      <w:r>
        <w:rPr>
          <w:color w:val="172837"/>
          <w:sz w:val="22"/>
        </w:rPr>
        <w:t>— Measuring the impact of WhatsApp notifications on no-show rates, patient satisfaction, and queue efficiency compared to the pre-digital baseline.</w:t>
      </w:r>
    </w:p>
    <w:p>
      <w:pPr>
        <w:pStyle w:val="ListParagraph"/>
        <w:numPr>
          <w:ilvl w:val="0"/>
          <w:numId w:val="18"/>
        </w:numPr>
        <w:tabs>
          <w:tab w:pos="640" w:val="left" w:leader="none"/>
        </w:tabs>
        <w:spacing w:line="295" w:lineRule="auto" w:before="150" w:after="0"/>
        <w:ind w:left="639" w:right="207" w:hanging="217"/>
        <w:jc w:val="both"/>
        <w:rPr>
          <w:sz w:val="22"/>
        </w:rPr>
      </w:pPr>
      <w:r>
        <w:rPr>
          <w:b/>
          <w:color w:val="122E40"/>
          <w:sz w:val="22"/>
        </w:rPr>
        <w:t>Offline-first</w:t>
      </w:r>
      <w:r>
        <w:rPr>
          <w:b/>
          <w:color w:val="122E40"/>
          <w:spacing w:val="-5"/>
          <w:sz w:val="22"/>
        </w:rPr>
        <w:t> </w:t>
      </w:r>
      <w:r>
        <w:rPr>
          <w:b/>
          <w:color w:val="122E40"/>
          <w:sz w:val="22"/>
        </w:rPr>
        <w:t>architecture</w:t>
      </w:r>
      <w:r>
        <w:rPr>
          <w:b/>
          <w:color w:val="122E40"/>
          <w:spacing w:val="-5"/>
          <w:sz w:val="22"/>
        </w:rPr>
        <w:t> </w:t>
      </w:r>
      <w:r>
        <w:rPr>
          <w:b/>
          <w:color w:val="122E40"/>
          <w:sz w:val="22"/>
        </w:rPr>
        <w:t>patterns</w:t>
      </w:r>
      <w:r>
        <w:rPr>
          <w:b/>
          <w:color w:val="122E40"/>
          <w:spacing w:val="-5"/>
          <w:sz w:val="22"/>
        </w:rPr>
        <w:t> </w:t>
      </w:r>
      <w:r>
        <w:rPr>
          <w:color w:val="172837"/>
          <w:sz w:val="22"/>
        </w:rPr>
        <w:t>—</w:t>
      </w:r>
      <w:r>
        <w:rPr>
          <w:color w:val="172837"/>
          <w:spacing w:val="-5"/>
          <w:sz w:val="22"/>
        </w:rPr>
        <w:t> </w:t>
      </w:r>
      <w:r>
        <w:rPr>
          <w:color w:val="172837"/>
          <w:sz w:val="22"/>
        </w:rPr>
        <w:t>Researching</w:t>
      </w:r>
      <w:r>
        <w:rPr>
          <w:color w:val="172837"/>
          <w:spacing w:val="-5"/>
          <w:sz w:val="22"/>
        </w:rPr>
        <w:t> </w:t>
      </w:r>
      <w:r>
        <w:rPr>
          <w:color w:val="172837"/>
          <w:sz w:val="22"/>
        </w:rPr>
        <w:t>robust</w:t>
      </w:r>
      <w:r>
        <w:rPr>
          <w:color w:val="172837"/>
          <w:spacing w:val="-5"/>
          <w:sz w:val="22"/>
        </w:rPr>
        <w:t> </w:t>
      </w:r>
      <w:r>
        <w:rPr>
          <w:color w:val="172837"/>
          <w:sz w:val="22"/>
        </w:rPr>
        <w:t>sync</w:t>
      </w:r>
      <w:r>
        <w:rPr>
          <w:color w:val="172837"/>
          <w:spacing w:val="-5"/>
          <w:sz w:val="22"/>
        </w:rPr>
        <w:t> </w:t>
      </w:r>
      <w:r>
        <w:rPr>
          <w:color w:val="172837"/>
          <w:sz w:val="22"/>
        </w:rPr>
        <w:t>mechanisms</w:t>
      </w:r>
      <w:r>
        <w:rPr>
          <w:color w:val="172837"/>
          <w:spacing w:val="-5"/>
          <w:sz w:val="22"/>
        </w:rPr>
        <w:t> </w:t>
      </w:r>
      <w:r>
        <w:rPr>
          <w:color w:val="172837"/>
          <w:sz w:val="22"/>
        </w:rPr>
        <w:t>for</w:t>
      </w:r>
      <w:r>
        <w:rPr>
          <w:color w:val="172837"/>
          <w:spacing w:val="-5"/>
          <w:sz w:val="22"/>
        </w:rPr>
        <w:t> </w:t>
      </w:r>
      <w:r>
        <w:rPr>
          <w:color w:val="172837"/>
          <w:sz w:val="22"/>
        </w:rPr>
        <w:t>healthcare</w:t>
      </w:r>
      <w:r>
        <w:rPr>
          <w:color w:val="172837"/>
          <w:spacing w:val="-5"/>
          <w:sz w:val="22"/>
        </w:rPr>
        <w:t> </w:t>
      </w:r>
      <w:r>
        <w:rPr>
          <w:color w:val="172837"/>
          <w:sz w:val="22"/>
        </w:rPr>
        <w:t>applications</w:t>
      </w:r>
      <w:r>
        <w:rPr>
          <w:color w:val="172837"/>
          <w:spacing w:val="-5"/>
          <w:sz w:val="22"/>
        </w:rPr>
        <w:t> </w:t>
      </w:r>
      <w:r>
        <w:rPr>
          <w:color w:val="172837"/>
          <w:sz w:val="22"/>
        </w:rPr>
        <w:t>that must operate in environments with intermittent internet connectivity, particularly in resource-limited </w:t>
      </w:r>
      <w:r>
        <w:rPr>
          <w:color w:val="172837"/>
          <w:spacing w:val="-2"/>
          <w:sz w:val="22"/>
        </w:rPr>
        <w:t>settings.</w:t>
      </w:r>
    </w:p>
    <w:p>
      <w:pPr>
        <w:pStyle w:val="BodyText"/>
        <w:spacing w:before="6"/>
        <w:rPr>
          <w:sz w:val="17"/>
        </w:rPr>
      </w:pPr>
      <w:r>
        <w:rPr/>
        <w:pict>
          <v:rect style="position:absolute;margin-left:51pt;margin-top:11.917747pt;width:493.230506pt;height:.749982pt;mso-position-horizontal-relative:page;mso-position-vertical-relative:paragraph;z-index:-15333376;mso-wrap-distance-left:0;mso-wrap-distance-right:0" id="docshape2073" filled="true" fillcolor="#ccdbe2" stroked="false">
            <v:fill type="solid"/>
            <w10:wrap type="topAndBottom"/>
          </v:rect>
        </w:pict>
      </w:r>
    </w:p>
    <w:p>
      <w:pPr>
        <w:pStyle w:val="BodyText"/>
      </w:pPr>
    </w:p>
    <w:p>
      <w:pPr>
        <w:pStyle w:val="BodyText"/>
        <w:spacing w:before="5"/>
        <w:rPr>
          <w:sz w:val="30"/>
        </w:rPr>
      </w:pPr>
    </w:p>
    <w:p>
      <w:pPr>
        <w:pStyle w:val="Heading6"/>
        <w:numPr>
          <w:ilvl w:val="1"/>
          <w:numId w:val="17"/>
        </w:numPr>
        <w:tabs>
          <w:tab w:pos="806" w:val="left" w:leader="none"/>
        </w:tabs>
        <w:spacing w:line="240" w:lineRule="auto" w:before="0" w:after="0"/>
        <w:ind w:left="805" w:right="0" w:hanging="526"/>
        <w:jc w:val="left"/>
      </w:pPr>
      <w:r>
        <w:rPr/>
        <w:pict>
          <v:rect style="position:absolute;margin-left:51pt;margin-top:22.726307pt;width:493.230506pt;height:.749982pt;mso-position-horizontal-relative:page;mso-position-vertical-relative:paragraph;z-index:-15332864;mso-wrap-distance-left:0;mso-wrap-distance-right:0" id="docshape2074" filled="true" fillcolor="#c6dbe1" stroked="false">
            <v:fill type="solid"/>
            <w10:wrap type="topAndBottom"/>
          </v:rect>
        </w:pict>
      </w:r>
      <w:bookmarkStart w:name="_TOC_250009" w:id="164"/>
      <w:r>
        <w:rPr>
          <w:color w:val="0A6172"/>
        </w:rPr>
        <w:t>Project</w:t>
      </w:r>
      <w:r>
        <w:rPr>
          <w:color w:val="0A6172"/>
          <w:spacing w:val="-4"/>
        </w:rPr>
        <w:t> </w:t>
      </w:r>
      <w:bookmarkEnd w:id="164"/>
      <w:r>
        <w:rPr>
          <w:color w:val="0A6172"/>
          <w:spacing w:val="-2"/>
        </w:rPr>
        <w:t>Significance</w:t>
      </w:r>
    </w:p>
    <w:p>
      <w:pPr>
        <w:pStyle w:val="BodyText"/>
        <w:spacing w:line="295" w:lineRule="auto" w:before="180"/>
        <w:ind w:left="280" w:right="207"/>
        <w:jc w:val="both"/>
      </w:pPr>
      <w:r>
        <w:rPr>
          <w:color w:val="172837"/>
        </w:rPr>
        <w:t>The WaitLess Digital Queue Management System demonstrates that modern web technologies can address real healthcare operational challenges in resource-limited settings. Key contributions include:</w:t>
      </w:r>
    </w:p>
    <w:p>
      <w:pPr>
        <w:pStyle w:val="ListParagraph"/>
        <w:numPr>
          <w:ilvl w:val="0"/>
          <w:numId w:val="19"/>
        </w:numPr>
        <w:tabs>
          <w:tab w:pos="640" w:val="left" w:leader="none"/>
        </w:tabs>
        <w:spacing w:line="295" w:lineRule="auto" w:before="150" w:after="0"/>
        <w:ind w:left="639" w:right="207" w:hanging="217"/>
        <w:jc w:val="both"/>
        <w:rPr>
          <w:sz w:val="22"/>
        </w:rPr>
      </w:pPr>
      <w:r>
        <w:rPr>
          <w:b/>
          <w:color w:val="122E40"/>
          <w:sz w:val="22"/>
        </w:rPr>
        <w:t>Practical solution for Zimbabwean healthcare </w:t>
      </w:r>
      <w:r>
        <w:rPr>
          <w:color w:val="172837"/>
          <w:sz w:val="22"/>
        </w:rPr>
        <w:t>— Designed specifically for Chinhoyi Provincial Hospital’s constraints (intermittent internet, limited IT staff, LAN deployment), the system is adaptable to similar facilities across the region.</w:t>
      </w:r>
    </w:p>
    <w:p>
      <w:pPr>
        <w:pStyle w:val="ListParagraph"/>
        <w:numPr>
          <w:ilvl w:val="0"/>
          <w:numId w:val="19"/>
        </w:numPr>
        <w:tabs>
          <w:tab w:pos="640" w:val="left" w:leader="none"/>
        </w:tabs>
        <w:spacing w:line="295" w:lineRule="auto" w:before="149" w:after="0"/>
        <w:ind w:left="639" w:right="207" w:hanging="217"/>
        <w:jc w:val="both"/>
        <w:rPr>
          <w:sz w:val="22"/>
        </w:rPr>
      </w:pPr>
      <w:r>
        <w:rPr>
          <w:b/>
          <w:color w:val="122E40"/>
          <w:sz w:val="22"/>
        </w:rPr>
        <w:t>Lightweight architecture </w:t>
      </w:r>
      <w:r>
        <w:rPr>
          <w:color w:val="172837"/>
          <w:sz w:val="22"/>
        </w:rPr>
        <w:t>— The custom router, SSE-based real-time, and dual-mode storage demonstrate that</w:t>
      </w:r>
      <w:r>
        <w:rPr>
          <w:color w:val="172837"/>
          <w:spacing w:val="-4"/>
          <w:sz w:val="22"/>
        </w:rPr>
        <w:t> </w:t>
      </w:r>
      <w:r>
        <w:rPr>
          <w:color w:val="172837"/>
          <w:sz w:val="22"/>
        </w:rPr>
        <w:t>full-featured</w:t>
      </w:r>
      <w:r>
        <w:rPr>
          <w:color w:val="172837"/>
          <w:spacing w:val="-4"/>
          <w:sz w:val="22"/>
        </w:rPr>
        <w:t> </w:t>
      </w:r>
      <w:r>
        <w:rPr>
          <w:color w:val="172837"/>
          <w:sz w:val="22"/>
        </w:rPr>
        <w:t>healthcare</w:t>
      </w:r>
      <w:r>
        <w:rPr>
          <w:color w:val="172837"/>
          <w:spacing w:val="-4"/>
          <w:sz w:val="22"/>
        </w:rPr>
        <w:t> </w:t>
      </w:r>
      <w:r>
        <w:rPr>
          <w:color w:val="172837"/>
          <w:sz w:val="22"/>
        </w:rPr>
        <w:t>applications</w:t>
      </w:r>
      <w:r>
        <w:rPr>
          <w:color w:val="172837"/>
          <w:spacing w:val="-4"/>
          <w:sz w:val="22"/>
        </w:rPr>
        <w:t> </w:t>
      </w:r>
      <w:r>
        <w:rPr>
          <w:color w:val="172837"/>
          <w:sz w:val="22"/>
        </w:rPr>
        <w:t>can</w:t>
      </w:r>
      <w:r>
        <w:rPr>
          <w:color w:val="172837"/>
          <w:spacing w:val="-4"/>
          <w:sz w:val="22"/>
        </w:rPr>
        <w:t> </w:t>
      </w:r>
      <w:r>
        <w:rPr>
          <w:color w:val="172837"/>
          <w:sz w:val="22"/>
        </w:rPr>
        <w:t>be</w:t>
      </w:r>
      <w:r>
        <w:rPr>
          <w:color w:val="172837"/>
          <w:spacing w:val="-4"/>
          <w:sz w:val="22"/>
        </w:rPr>
        <w:t> </w:t>
      </w:r>
      <w:r>
        <w:rPr>
          <w:color w:val="172837"/>
          <w:sz w:val="22"/>
        </w:rPr>
        <w:t>built</w:t>
      </w:r>
      <w:r>
        <w:rPr>
          <w:color w:val="172837"/>
          <w:spacing w:val="-4"/>
          <w:sz w:val="22"/>
        </w:rPr>
        <w:t> </w:t>
      </w:r>
      <w:r>
        <w:rPr>
          <w:color w:val="172837"/>
          <w:sz w:val="22"/>
        </w:rPr>
        <w:t>without</w:t>
      </w:r>
      <w:r>
        <w:rPr>
          <w:color w:val="172837"/>
          <w:spacing w:val="-4"/>
          <w:sz w:val="22"/>
        </w:rPr>
        <w:t> </w:t>
      </w:r>
      <w:r>
        <w:rPr>
          <w:color w:val="172837"/>
          <w:sz w:val="22"/>
        </w:rPr>
        <w:t>heavy</w:t>
      </w:r>
      <w:r>
        <w:rPr>
          <w:color w:val="172837"/>
          <w:spacing w:val="-4"/>
          <w:sz w:val="22"/>
        </w:rPr>
        <w:t> </w:t>
      </w:r>
      <w:r>
        <w:rPr>
          <w:color w:val="172837"/>
          <w:sz w:val="22"/>
        </w:rPr>
        <w:t>frameworks,</w:t>
      </w:r>
      <w:r>
        <w:rPr>
          <w:color w:val="172837"/>
          <w:spacing w:val="-4"/>
          <w:sz w:val="22"/>
        </w:rPr>
        <w:t> </w:t>
      </w:r>
      <w:r>
        <w:rPr>
          <w:color w:val="172837"/>
          <w:sz w:val="22"/>
        </w:rPr>
        <w:t>reducing</w:t>
      </w:r>
      <w:r>
        <w:rPr>
          <w:color w:val="172837"/>
          <w:spacing w:val="-4"/>
          <w:sz w:val="22"/>
        </w:rPr>
        <w:t> </w:t>
      </w:r>
      <w:r>
        <w:rPr>
          <w:color w:val="172837"/>
          <w:sz w:val="22"/>
        </w:rPr>
        <w:t>complexity</w:t>
      </w:r>
      <w:r>
        <w:rPr>
          <w:color w:val="172837"/>
          <w:spacing w:val="-4"/>
          <w:sz w:val="22"/>
        </w:rPr>
        <w:t> </w:t>
      </w:r>
      <w:r>
        <w:rPr>
          <w:color w:val="172837"/>
          <w:sz w:val="22"/>
        </w:rPr>
        <w:t>and maintenance burden.</w:t>
      </w:r>
    </w:p>
    <w:p>
      <w:pPr>
        <w:pStyle w:val="ListParagraph"/>
        <w:numPr>
          <w:ilvl w:val="0"/>
          <w:numId w:val="19"/>
        </w:numPr>
        <w:tabs>
          <w:tab w:pos="640" w:val="left" w:leader="none"/>
        </w:tabs>
        <w:spacing w:line="295" w:lineRule="auto" w:before="149" w:after="0"/>
        <w:ind w:left="639" w:right="207" w:hanging="217"/>
        <w:jc w:val="both"/>
        <w:rPr>
          <w:sz w:val="22"/>
        </w:rPr>
      </w:pPr>
      <w:r>
        <w:rPr>
          <w:b/>
          <w:color w:val="122E40"/>
          <w:sz w:val="22"/>
        </w:rPr>
        <w:t>Security</w:t>
      </w:r>
      <w:r>
        <w:rPr>
          <w:b/>
          <w:color w:val="122E40"/>
          <w:spacing w:val="-5"/>
          <w:sz w:val="22"/>
        </w:rPr>
        <w:t> </w:t>
      </w:r>
      <w:r>
        <w:rPr>
          <w:b/>
          <w:color w:val="122E40"/>
          <w:sz w:val="22"/>
        </w:rPr>
        <w:t>by</w:t>
      </w:r>
      <w:r>
        <w:rPr>
          <w:b/>
          <w:color w:val="122E40"/>
          <w:spacing w:val="-5"/>
          <w:sz w:val="22"/>
        </w:rPr>
        <w:t> </w:t>
      </w:r>
      <w:r>
        <w:rPr>
          <w:b/>
          <w:color w:val="122E40"/>
          <w:sz w:val="22"/>
        </w:rPr>
        <w:t>design</w:t>
      </w:r>
      <w:r>
        <w:rPr>
          <w:b/>
          <w:color w:val="122E40"/>
          <w:spacing w:val="-5"/>
          <w:sz w:val="22"/>
        </w:rPr>
        <w:t> </w:t>
      </w:r>
      <w:r>
        <w:rPr>
          <w:color w:val="172837"/>
          <w:sz w:val="22"/>
        </w:rPr>
        <w:t>—</w:t>
      </w:r>
      <w:r>
        <w:rPr>
          <w:color w:val="172837"/>
          <w:spacing w:val="-5"/>
          <w:sz w:val="22"/>
        </w:rPr>
        <w:t> </w:t>
      </w:r>
      <w:r>
        <w:rPr>
          <w:color w:val="172837"/>
          <w:sz w:val="22"/>
        </w:rPr>
        <w:t>The</w:t>
      </w:r>
      <w:r>
        <w:rPr>
          <w:color w:val="172837"/>
          <w:spacing w:val="-5"/>
          <w:sz w:val="22"/>
        </w:rPr>
        <w:t> </w:t>
      </w:r>
      <w:r>
        <w:rPr>
          <w:color w:val="172837"/>
          <w:sz w:val="22"/>
        </w:rPr>
        <w:t>hash-chained</w:t>
      </w:r>
      <w:r>
        <w:rPr>
          <w:color w:val="172837"/>
          <w:spacing w:val="-5"/>
          <w:sz w:val="22"/>
        </w:rPr>
        <w:t> </w:t>
      </w:r>
      <w:r>
        <w:rPr>
          <w:color w:val="172837"/>
          <w:sz w:val="22"/>
        </w:rPr>
        <w:t>audit</w:t>
      </w:r>
      <w:r>
        <w:rPr>
          <w:color w:val="172837"/>
          <w:spacing w:val="-5"/>
          <w:sz w:val="22"/>
        </w:rPr>
        <w:t> </w:t>
      </w:r>
      <w:r>
        <w:rPr>
          <w:color w:val="172837"/>
          <w:sz w:val="22"/>
        </w:rPr>
        <w:t>trail,</w:t>
      </w:r>
      <w:r>
        <w:rPr>
          <w:color w:val="172837"/>
          <w:spacing w:val="-5"/>
          <w:sz w:val="22"/>
        </w:rPr>
        <w:t> </w:t>
      </w:r>
      <w:r>
        <w:rPr>
          <w:color w:val="172837"/>
          <w:sz w:val="22"/>
        </w:rPr>
        <w:t>bcrypt</w:t>
      </w:r>
      <w:r>
        <w:rPr>
          <w:color w:val="172837"/>
          <w:spacing w:val="-5"/>
          <w:sz w:val="22"/>
        </w:rPr>
        <w:t> </w:t>
      </w:r>
      <w:r>
        <w:rPr>
          <w:color w:val="172837"/>
          <w:sz w:val="22"/>
        </w:rPr>
        <w:t>password</w:t>
      </w:r>
      <w:r>
        <w:rPr>
          <w:color w:val="172837"/>
          <w:spacing w:val="-5"/>
          <w:sz w:val="22"/>
        </w:rPr>
        <w:t> </w:t>
      </w:r>
      <w:r>
        <w:rPr>
          <w:color w:val="172837"/>
          <w:sz w:val="22"/>
        </w:rPr>
        <w:t>hashing,</w:t>
      </w:r>
      <w:r>
        <w:rPr>
          <w:color w:val="172837"/>
          <w:spacing w:val="-5"/>
          <w:sz w:val="22"/>
        </w:rPr>
        <w:t> </w:t>
      </w:r>
      <w:r>
        <w:rPr>
          <w:color w:val="172837"/>
          <w:sz w:val="22"/>
        </w:rPr>
        <w:t>and</w:t>
      </w:r>
      <w:r>
        <w:rPr>
          <w:color w:val="172837"/>
          <w:spacing w:val="-5"/>
          <w:sz w:val="22"/>
        </w:rPr>
        <w:t> </w:t>
      </w:r>
      <w:r>
        <w:rPr>
          <w:color w:val="172837"/>
          <w:sz w:val="22"/>
        </w:rPr>
        <w:t>role-based</w:t>
      </w:r>
      <w:r>
        <w:rPr>
          <w:color w:val="172837"/>
          <w:spacing w:val="-5"/>
          <w:sz w:val="22"/>
        </w:rPr>
        <w:t> </w:t>
      </w:r>
      <w:r>
        <w:rPr>
          <w:color w:val="172837"/>
          <w:sz w:val="22"/>
        </w:rPr>
        <w:t>access</w:t>
      </w:r>
      <w:r>
        <w:rPr>
          <w:color w:val="172837"/>
          <w:spacing w:val="-5"/>
          <w:sz w:val="22"/>
        </w:rPr>
        <w:t> </w:t>
      </w:r>
      <w:r>
        <w:rPr>
          <w:color w:val="172837"/>
          <w:sz w:val="22"/>
        </w:rPr>
        <w:t>control establish a security foundation that can be extended as the system grows.</w:t>
      </w:r>
    </w:p>
    <w:p>
      <w:pPr>
        <w:pStyle w:val="ListParagraph"/>
        <w:numPr>
          <w:ilvl w:val="0"/>
          <w:numId w:val="19"/>
        </w:numPr>
        <w:tabs>
          <w:tab w:pos="640" w:val="left" w:leader="none"/>
        </w:tabs>
        <w:spacing w:line="295" w:lineRule="auto" w:before="149" w:after="0"/>
        <w:ind w:left="639" w:right="207" w:hanging="217"/>
        <w:jc w:val="both"/>
        <w:rPr>
          <w:sz w:val="22"/>
        </w:rPr>
      </w:pPr>
      <w:r>
        <w:rPr>
          <w:b/>
          <w:color w:val="122E40"/>
          <w:sz w:val="22"/>
        </w:rPr>
        <w:t>Scalable foundation </w:t>
      </w:r>
      <w:r>
        <w:rPr>
          <w:color w:val="172837"/>
          <w:sz w:val="22"/>
        </w:rPr>
        <w:t>— The modular architecture (services, repositories, controllers, contexts) supports incremental feature addition without requiring rewrites.</w:t>
      </w:r>
    </w:p>
    <w:p>
      <w:pPr>
        <w:pStyle w:val="ListParagraph"/>
        <w:numPr>
          <w:ilvl w:val="0"/>
          <w:numId w:val="19"/>
        </w:numPr>
        <w:tabs>
          <w:tab w:pos="640" w:val="left" w:leader="none"/>
        </w:tabs>
        <w:spacing w:line="295" w:lineRule="auto" w:before="149" w:after="0"/>
        <w:ind w:left="639" w:right="207" w:hanging="217"/>
        <w:jc w:val="both"/>
        <w:rPr>
          <w:sz w:val="22"/>
        </w:rPr>
      </w:pPr>
      <w:r>
        <w:rPr>
          <w:b/>
          <w:color w:val="122E40"/>
          <w:sz w:val="22"/>
        </w:rPr>
        <w:t>Documentation as a first-class deliverable </w:t>
      </w:r>
      <w:r>
        <w:rPr>
          <w:color w:val="172837"/>
          <w:sz w:val="22"/>
        </w:rPr>
        <w:t>— This documentation set (Chapters 1–6) provides a complete record of the system’s analysis, design, implementation, testing, and evaluation, serving as both an academic submission and a technical reference for future developers.</w:t>
      </w:r>
    </w:p>
    <w:p>
      <w:pPr>
        <w:pStyle w:val="BodyText"/>
        <w:spacing w:before="7"/>
        <w:rPr>
          <w:sz w:val="17"/>
        </w:rPr>
      </w:pPr>
      <w:r>
        <w:rPr/>
        <w:pict>
          <v:rect style="position:absolute;margin-left:51pt;margin-top:11.925977pt;width:493.230506pt;height:.749982pt;mso-position-horizontal-relative:page;mso-position-vertical-relative:paragraph;z-index:-15332352;mso-wrap-distance-left:0;mso-wrap-distance-right:0" id="docshape2075" filled="true" fillcolor="#ccdbe2" stroked="false">
            <v:fill type="solid"/>
            <w10:wrap type="topAndBottom"/>
          </v:rect>
        </w:pict>
      </w:r>
    </w:p>
    <w:p>
      <w:pPr>
        <w:spacing w:after="0"/>
        <w:rPr>
          <w:sz w:val="17"/>
        </w:rPr>
        <w:sectPr>
          <w:pgSz w:w="11900" w:h="16840"/>
          <w:pgMar w:header="171" w:footer="253" w:top="360" w:bottom="440" w:left="740" w:right="800"/>
        </w:sectPr>
      </w:pPr>
    </w:p>
    <w:p>
      <w:pPr>
        <w:pStyle w:val="BodyText"/>
        <w:rPr>
          <w:sz w:val="20"/>
        </w:rPr>
      </w:pPr>
    </w:p>
    <w:p>
      <w:pPr>
        <w:pStyle w:val="BodyText"/>
        <w:rPr>
          <w:sz w:val="20"/>
        </w:rPr>
      </w:pPr>
    </w:p>
    <w:p>
      <w:pPr>
        <w:pStyle w:val="Heading6"/>
        <w:numPr>
          <w:ilvl w:val="1"/>
          <w:numId w:val="17"/>
        </w:numPr>
        <w:tabs>
          <w:tab w:pos="806" w:val="left" w:leader="none"/>
        </w:tabs>
        <w:spacing w:line="240" w:lineRule="auto" w:before="261" w:after="0"/>
        <w:ind w:left="805" w:right="0" w:hanging="526"/>
        <w:jc w:val="left"/>
      </w:pPr>
      <w:r>
        <w:rPr/>
        <w:pict>
          <v:rect style="position:absolute;margin-left:51pt;margin-top:35.77631pt;width:493.230506pt;height:.749982pt;mso-position-horizontal-relative:page;mso-position-vertical-relative:paragraph;z-index:-15331840;mso-wrap-distance-left:0;mso-wrap-distance-right:0" id="docshape2078" filled="true" fillcolor="#c6dbe1" stroked="false">
            <v:fill type="solid"/>
            <w10:wrap type="topAndBottom"/>
          </v:rect>
        </w:pict>
      </w:r>
      <w:bookmarkStart w:name="_TOC_250008" w:id="165"/>
      <w:bookmarkEnd w:id="165"/>
      <w:r>
        <w:rPr>
          <w:color w:val="0A6172"/>
          <w:spacing w:val="-2"/>
        </w:rPr>
        <w:t>Conclusion</w:t>
      </w:r>
    </w:p>
    <w:p>
      <w:pPr>
        <w:pStyle w:val="BodyText"/>
        <w:spacing w:line="295" w:lineRule="auto" w:before="180"/>
        <w:ind w:left="280" w:right="207"/>
        <w:jc w:val="both"/>
      </w:pPr>
      <w:r>
        <w:rPr>
          <w:color w:val="172837"/>
        </w:rPr>
        <w:t>The WaitLess Digital Queue Management System was conceived to replace manual queue management at Chinhoyi Provincial Hospital with a real-time, web-based platform. The system successfully delivers a functional queue management core — patient registration, triage assessment, priority-based ordering, </w:t>
      </w:r>
      <w:r>
        <w:rPr>
          <w:color w:val="172837"/>
        </w:rPr>
        <w:t>real- time</w:t>
      </w:r>
      <w:r>
        <w:rPr>
          <w:color w:val="172837"/>
          <w:spacing w:val="-3"/>
        </w:rPr>
        <w:t> </w:t>
      </w:r>
      <w:r>
        <w:rPr>
          <w:color w:val="172837"/>
        </w:rPr>
        <w:t>updates,</w:t>
      </w:r>
      <w:r>
        <w:rPr>
          <w:color w:val="172837"/>
          <w:spacing w:val="-3"/>
        </w:rPr>
        <w:t> </w:t>
      </w:r>
      <w:r>
        <w:rPr>
          <w:color w:val="172837"/>
        </w:rPr>
        <w:t>WhatsApp</w:t>
      </w:r>
      <w:r>
        <w:rPr>
          <w:color w:val="172837"/>
          <w:spacing w:val="-3"/>
        </w:rPr>
        <w:t> </w:t>
      </w:r>
      <w:r>
        <w:rPr>
          <w:color w:val="172837"/>
        </w:rPr>
        <w:t>notifications,</w:t>
      </w:r>
      <w:r>
        <w:rPr>
          <w:color w:val="172837"/>
          <w:spacing w:val="-3"/>
        </w:rPr>
        <w:t> </w:t>
      </w:r>
      <w:r>
        <w:rPr>
          <w:color w:val="172837"/>
        </w:rPr>
        <w:t>patient</w:t>
      </w:r>
      <w:r>
        <w:rPr>
          <w:color w:val="172837"/>
          <w:spacing w:val="-3"/>
        </w:rPr>
        <w:t> </w:t>
      </w:r>
      <w:r>
        <w:rPr>
          <w:color w:val="172837"/>
        </w:rPr>
        <w:t>self-service,</w:t>
      </w:r>
      <w:r>
        <w:rPr>
          <w:color w:val="172837"/>
          <w:spacing w:val="-3"/>
        </w:rPr>
        <w:t> </w:t>
      </w:r>
      <w:r>
        <w:rPr>
          <w:color w:val="172837"/>
        </w:rPr>
        <w:t>display</w:t>
      </w:r>
      <w:r>
        <w:rPr>
          <w:color w:val="172837"/>
          <w:spacing w:val="-3"/>
        </w:rPr>
        <w:t> </w:t>
      </w:r>
      <w:r>
        <w:rPr>
          <w:color w:val="172837"/>
        </w:rPr>
        <w:t>boards,</w:t>
      </w:r>
      <w:r>
        <w:rPr>
          <w:color w:val="172837"/>
          <w:spacing w:val="-3"/>
        </w:rPr>
        <w:t> </w:t>
      </w:r>
      <w:r>
        <w:rPr>
          <w:color w:val="172837"/>
        </w:rPr>
        <w:t>reporting,</w:t>
      </w:r>
      <w:r>
        <w:rPr>
          <w:color w:val="172837"/>
          <w:spacing w:val="-3"/>
        </w:rPr>
        <w:t> </w:t>
      </w:r>
      <w:r>
        <w:rPr>
          <w:color w:val="172837"/>
        </w:rPr>
        <w:t>and</w:t>
      </w:r>
      <w:r>
        <w:rPr>
          <w:color w:val="172837"/>
          <w:spacing w:val="-3"/>
        </w:rPr>
        <w:t> </w:t>
      </w:r>
      <w:r>
        <w:rPr>
          <w:color w:val="172837"/>
        </w:rPr>
        <w:t>audit</w:t>
      </w:r>
      <w:r>
        <w:rPr>
          <w:color w:val="172837"/>
          <w:spacing w:val="-3"/>
        </w:rPr>
        <w:t> </w:t>
      </w:r>
      <w:r>
        <w:rPr>
          <w:color w:val="172837"/>
        </w:rPr>
        <w:t>trail</w:t>
      </w:r>
      <w:r>
        <w:rPr>
          <w:color w:val="172837"/>
          <w:spacing w:val="-3"/>
        </w:rPr>
        <w:t> </w:t>
      </w:r>
      <w:r>
        <w:rPr>
          <w:color w:val="172837"/>
        </w:rPr>
        <w:t>—</w:t>
      </w:r>
      <w:r>
        <w:rPr>
          <w:color w:val="172837"/>
          <w:spacing w:val="-3"/>
        </w:rPr>
        <w:t> </w:t>
      </w:r>
      <w:r>
        <w:rPr>
          <w:color w:val="172837"/>
        </w:rPr>
        <w:t>built</w:t>
      </w:r>
      <w:r>
        <w:rPr>
          <w:color w:val="172837"/>
          <w:spacing w:val="-3"/>
        </w:rPr>
        <w:t> </w:t>
      </w:r>
      <w:r>
        <w:rPr>
          <w:color w:val="172837"/>
        </w:rPr>
        <w:t>on a modern technology stack (React 19, Node.js, MySQL, SSE).</w:t>
      </w:r>
    </w:p>
    <w:p>
      <w:pPr>
        <w:pStyle w:val="BodyText"/>
        <w:spacing w:line="295" w:lineRule="auto" w:before="149"/>
        <w:ind w:left="280" w:right="207"/>
        <w:jc w:val="both"/>
      </w:pPr>
      <w:r>
        <w:rPr>
          <w:color w:val="172837"/>
        </w:rPr>
        <w:t>At the documentation freeze, the core operational workflow was functional and had been verified through 12 passing automated backend tests, a documented set of 39 functional walkthroughs, and a successful frontend production build. Extended modules for appointments, pharmacy, laboratory work, OI services, reports, multilingual presentation, audio calls, profile management, and offline draft recovery had also been </w:t>
      </w:r>
      <w:r>
        <w:rPr>
          <w:color w:val="172837"/>
        </w:rPr>
        <w:t>added. The manual walkthroughs remained repeatable acceptance evidence rather than a substitute for automated end-to-end testing or formal hospital UAT.</w:t>
      </w:r>
    </w:p>
    <w:p>
      <w:pPr>
        <w:pStyle w:val="BodyText"/>
        <w:spacing w:line="295" w:lineRule="auto" w:before="148"/>
        <w:ind w:left="280" w:right="207"/>
        <w:jc w:val="both"/>
      </w:pPr>
      <w:r>
        <w:rPr>
          <w:color w:val="172837"/>
        </w:rPr>
        <w:t>The system was not yet ready for unsupervised use with real patient data. Critical work remained in </w:t>
      </w:r>
      <w:r>
        <w:rPr>
          <w:color w:val="172837"/>
        </w:rPr>
        <w:t>CORS restriction, persistent sessions, rate limiting, security headers, live WhatsApp verification, web-push completion, backup and restore testing, load testing, and formal usability evaluation. Several extended modules also required department-specific acceptance testing and consolidation into the production persistence model.</w:t>
      </w:r>
    </w:p>
    <w:p>
      <w:pPr>
        <w:pStyle w:val="BodyText"/>
        <w:spacing w:line="295" w:lineRule="auto" w:before="148"/>
        <w:ind w:left="280" w:right="207"/>
        <w:jc w:val="both"/>
      </w:pPr>
      <w:r>
        <w:rPr>
          <w:color w:val="172837"/>
        </w:rPr>
        <w:t>Nevertheless, the architecture provides a solid, extensible foundation. The recommendations in this chapter outline a clear path from the current state to a production-ready system, followed by short-term functional enhancements and a long-term vision for multi-hospital deployment, AI-assisted optimisation, and HIS </w:t>
      </w:r>
      <w:r>
        <w:rPr>
          <w:color w:val="172837"/>
          <w:spacing w:val="-2"/>
        </w:rPr>
        <w:t>integration.</w:t>
      </w:r>
    </w:p>
    <w:p>
      <w:pPr>
        <w:pStyle w:val="BodyText"/>
        <w:spacing w:line="295" w:lineRule="auto" w:before="149"/>
        <w:ind w:left="280" w:right="207"/>
        <w:jc w:val="both"/>
      </w:pPr>
      <w:r>
        <w:rPr>
          <w:color w:val="172837"/>
        </w:rPr>
        <w:t>The WaitLess system demonstrates that thoughtful application of modern web technologies, combined with a deep understanding of the operational context, can produce meaningful improvements in healthcare service delivery — even in resource-limited environments.</w:t>
      </w:r>
    </w:p>
    <w:p>
      <w:pPr>
        <w:pStyle w:val="BodyText"/>
        <w:spacing w:before="6"/>
        <w:rPr>
          <w:sz w:val="17"/>
        </w:rPr>
      </w:pPr>
      <w:r>
        <w:rPr/>
        <w:pict>
          <v:rect style="position:absolute;margin-left:51pt;margin-top:11.875977pt;width:493.230506pt;height:.749982pt;mso-position-horizontal-relative:page;mso-position-vertical-relative:paragraph;z-index:-15331328;mso-wrap-distance-left:0;mso-wrap-distance-right:0" id="docshape2079" filled="true" fillcolor="#ccdbe2" stroked="false">
            <v:fill type="solid"/>
            <w10:wrap type="topAndBottom"/>
          </v:rect>
        </w:pict>
      </w:r>
    </w:p>
    <w:p>
      <w:pPr>
        <w:spacing w:after="0"/>
        <w:rPr>
          <w:sz w:val="17"/>
        </w:rPr>
        <w:sectPr>
          <w:headerReference w:type="default" r:id="rId120"/>
          <w:footerReference w:type="default" r:id="rId121"/>
          <w:pgSz w:w="11900" w:h="16840"/>
          <w:pgMar w:header="171" w:footer="253" w:top="360" w:bottom="440" w:left="740" w:right="800"/>
        </w:sectPr>
      </w:pPr>
    </w:p>
    <w:p>
      <w:pPr>
        <w:pStyle w:val="BodyText"/>
        <w:rPr>
          <w:sz w:val="20"/>
        </w:rPr>
      </w:pPr>
    </w:p>
    <w:p>
      <w:pPr>
        <w:pStyle w:val="BodyText"/>
        <w:rPr>
          <w:sz w:val="20"/>
        </w:rPr>
      </w:pPr>
    </w:p>
    <w:p>
      <w:pPr>
        <w:pStyle w:val="BodyText"/>
        <w:spacing w:before="3"/>
        <w:rPr>
          <w:sz w:val="26"/>
        </w:rPr>
      </w:pPr>
    </w:p>
    <w:p>
      <w:pPr>
        <w:pStyle w:val="Heading3"/>
      </w:pPr>
      <w:bookmarkStart w:name="_TOC_250007" w:id="166"/>
      <w:r>
        <w:rPr>
          <w:color w:val="0A6172"/>
          <w:spacing w:val="-2"/>
        </w:rPr>
        <w:t>R</w:t>
      </w:r>
      <w:bookmarkStart w:name="References" w:id="167"/>
      <w:bookmarkEnd w:id="167"/>
      <w:r>
        <w:rPr>
          <w:color w:val="0A6172"/>
          <w:spacing w:val="-2"/>
        </w:rPr>
        <w:t>efe</w:t>
      </w:r>
      <w:bookmarkEnd w:id="166"/>
      <w:r>
        <w:rPr>
          <w:color w:val="0A6172"/>
          <w:spacing w:val="-2"/>
        </w:rPr>
        <w:t>rences</w:t>
      </w:r>
    </w:p>
    <w:p>
      <w:pPr>
        <w:pStyle w:val="BodyText"/>
        <w:spacing w:before="11"/>
        <w:rPr>
          <w:rFonts w:ascii="Segoe UI"/>
          <w:b/>
          <w:sz w:val="6"/>
        </w:rPr>
      </w:pPr>
      <w:r>
        <w:rPr/>
        <w:pict>
          <v:rect style="position:absolute;margin-left:51pt;margin-top:5.757113pt;width:493.230506pt;height:2.249947pt;mso-position-horizontal-relative:page;mso-position-vertical-relative:paragraph;z-index:-15330816;mso-wrap-distance-left:0;mso-wrap-distance-right:0" id="docshape2080" filled="true" fillcolor="#0fa6b3" stroked="false">
            <v:fill type="solid"/>
            <w10:wrap type="topAndBottom"/>
          </v:rect>
        </w:pict>
      </w:r>
    </w:p>
    <w:p>
      <w:pPr>
        <w:spacing w:line="295" w:lineRule="auto" w:before="300"/>
        <w:ind w:left="280" w:right="207" w:firstLine="0"/>
        <w:jc w:val="both"/>
        <w:rPr>
          <w:sz w:val="22"/>
        </w:rPr>
      </w:pPr>
      <w:r>
        <w:rPr>
          <w:color w:val="172837"/>
          <w:sz w:val="22"/>
        </w:rPr>
        <w:t>Aggarwal, S. (2018) ‘Modern web-development using ReactJS’, </w:t>
      </w:r>
      <w:r>
        <w:rPr>
          <w:i/>
          <w:color w:val="172837"/>
          <w:sz w:val="22"/>
        </w:rPr>
        <w:t>International Journal of Recent Research</w:t>
      </w:r>
      <w:r>
        <w:rPr>
          <w:i/>
          <w:color w:val="172837"/>
          <w:sz w:val="22"/>
        </w:rPr>
        <w:t> Aspects</w:t>
      </w:r>
      <w:r>
        <w:rPr>
          <w:color w:val="172837"/>
          <w:sz w:val="22"/>
        </w:rPr>
        <w:t>, 5(1), pp. 133-137.</w:t>
      </w:r>
    </w:p>
    <w:p>
      <w:pPr>
        <w:pStyle w:val="BodyText"/>
        <w:spacing w:line="295" w:lineRule="auto" w:before="150"/>
        <w:ind w:left="280" w:right="207"/>
        <w:jc w:val="both"/>
      </w:pPr>
      <w:r>
        <w:rPr>
          <w:color w:val="172837"/>
        </w:rPr>
        <w:t>Bidari, A., Jafarnejad, S. and Alaei Faradonbeh, N. (2021) ‘Effect of queue management system on patient satisfaction in emergency department: A randomized controlled trial’, </w:t>
      </w:r>
      <w:r>
        <w:rPr>
          <w:i/>
          <w:color w:val="172837"/>
        </w:rPr>
        <w:t>Archives of Academic Emergency</w:t>
      </w:r>
      <w:r>
        <w:rPr>
          <w:i/>
          <w:color w:val="172837"/>
        </w:rPr>
        <w:t> Medicine</w:t>
      </w:r>
      <w:r>
        <w:rPr>
          <w:color w:val="172837"/>
        </w:rPr>
        <w:t>, 9(1), e59. doi: 10.22037/aaem.v9i1.1335.</w:t>
      </w:r>
    </w:p>
    <w:p>
      <w:pPr>
        <w:pStyle w:val="BodyText"/>
        <w:spacing w:before="149"/>
        <w:ind w:left="280"/>
        <w:jc w:val="both"/>
      </w:pPr>
      <w:r>
        <w:rPr>
          <w:color w:val="172837"/>
        </w:rPr>
        <w:t>Bisandu,</w:t>
      </w:r>
      <w:r>
        <w:rPr>
          <w:color w:val="172837"/>
          <w:spacing w:val="31"/>
        </w:rPr>
        <w:t> </w:t>
      </w:r>
      <w:r>
        <w:rPr>
          <w:color w:val="172837"/>
        </w:rPr>
        <w:t>D.B.</w:t>
      </w:r>
      <w:r>
        <w:rPr>
          <w:color w:val="172837"/>
          <w:spacing w:val="31"/>
        </w:rPr>
        <w:t> </w:t>
      </w:r>
      <w:r>
        <w:rPr>
          <w:color w:val="172837"/>
        </w:rPr>
        <w:t>(2019)</w:t>
      </w:r>
      <w:r>
        <w:rPr>
          <w:color w:val="172837"/>
          <w:spacing w:val="31"/>
        </w:rPr>
        <w:t> </w:t>
      </w:r>
      <w:r>
        <w:rPr>
          <w:color w:val="172837"/>
        </w:rPr>
        <w:t>‘Design</w:t>
      </w:r>
      <w:r>
        <w:rPr>
          <w:color w:val="172837"/>
          <w:spacing w:val="32"/>
        </w:rPr>
        <w:t> </w:t>
      </w:r>
      <w:r>
        <w:rPr>
          <w:color w:val="172837"/>
        </w:rPr>
        <w:t>science</w:t>
      </w:r>
      <w:r>
        <w:rPr>
          <w:color w:val="172837"/>
          <w:spacing w:val="31"/>
        </w:rPr>
        <w:t> </w:t>
      </w:r>
      <w:r>
        <w:rPr>
          <w:color w:val="172837"/>
        </w:rPr>
        <w:t>research</w:t>
      </w:r>
      <w:r>
        <w:rPr>
          <w:color w:val="172837"/>
          <w:spacing w:val="31"/>
        </w:rPr>
        <w:t> </w:t>
      </w:r>
      <w:r>
        <w:rPr>
          <w:color w:val="172837"/>
        </w:rPr>
        <w:t>methodology</w:t>
      </w:r>
      <w:r>
        <w:rPr>
          <w:color w:val="172837"/>
          <w:spacing w:val="32"/>
        </w:rPr>
        <w:t> </w:t>
      </w:r>
      <w:r>
        <w:rPr>
          <w:color w:val="172837"/>
        </w:rPr>
        <w:t>in</w:t>
      </w:r>
      <w:r>
        <w:rPr>
          <w:color w:val="172837"/>
          <w:spacing w:val="31"/>
        </w:rPr>
        <w:t> </w:t>
      </w:r>
      <w:r>
        <w:rPr>
          <w:color w:val="172837"/>
        </w:rPr>
        <w:t>computer</w:t>
      </w:r>
      <w:r>
        <w:rPr>
          <w:color w:val="172837"/>
          <w:spacing w:val="31"/>
        </w:rPr>
        <w:t> </w:t>
      </w:r>
      <w:r>
        <w:rPr>
          <w:color w:val="172837"/>
        </w:rPr>
        <w:t>science</w:t>
      </w:r>
      <w:r>
        <w:rPr>
          <w:color w:val="172837"/>
          <w:spacing w:val="31"/>
        </w:rPr>
        <w:t> </w:t>
      </w:r>
      <w:r>
        <w:rPr>
          <w:color w:val="172837"/>
        </w:rPr>
        <w:t>and</w:t>
      </w:r>
      <w:r>
        <w:rPr>
          <w:color w:val="172837"/>
          <w:spacing w:val="32"/>
        </w:rPr>
        <w:t> </w:t>
      </w:r>
      <w:r>
        <w:rPr>
          <w:color w:val="172837"/>
        </w:rPr>
        <w:t>information</w:t>
      </w:r>
      <w:r>
        <w:rPr>
          <w:color w:val="172837"/>
          <w:spacing w:val="31"/>
        </w:rPr>
        <w:t> </w:t>
      </w:r>
      <w:r>
        <w:rPr>
          <w:color w:val="172837"/>
          <w:spacing w:val="-2"/>
        </w:rPr>
        <w:t>systems’,</w:t>
      </w:r>
    </w:p>
    <w:p>
      <w:pPr>
        <w:spacing w:before="61"/>
        <w:ind w:left="280" w:right="0" w:firstLine="0"/>
        <w:jc w:val="both"/>
        <w:rPr>
          <w:sz w:val="22"/>
        </w:rPr>
      </w:pPr>
      <w:r>
        <w:rPr>
          <w:i/>
          <w:color w:val="172837"/>
          <w:sz w:val="22"/>
        </w:rPr>
        <w:t>International</w:t>
      </w:r>
      <w:r>
        <w:rPr>
          <w:i/>
          <w:color w:val="172837"/>
          <w:spacing w:val="-7"/>
          <w:sz w:val="22"/>
        </w:rPr>
        <w:t> </w:t>
      </w:r>
      <w:r>
        <w:rPr>
          <w:i/>
          <w:color w:val="172837"/>
          <w:sz w:val="22"/>
        </w:rPr>
        <w:t>Journal</w:t>
      </w:r>
      <w:r>
        <w:rPr>
          <w:i/>
          <w:color w:val="172837"/>
          <w:spacing w:val="-6"/>
          <w:sz w:val="22"/>
        </w:rPr>
        <w:t> </w:t>
      </w:r>
      <w:r>
        <w:rPr>
          <w:i/>
          <w:color w:val="172837"/>
          <w:sz w:val="22"/>
        </w:rPr>
        <w:t>of</w:t>
      </w:r>
      <w:r>
        <w:rPr>
          <w:i/>
          <w:color w:val="172837"/>
          <w:spacing w:val="-7"/>
          <w:sz w:val="22"/>
        </w:rPr>
        <w:t> </w:t>
      </w:r>
      <w:r>
        <w:rPr>
          <w:i/>
          <w:color w:val="172837"/>
          <w:sz w:val="22"/>
        </w:rPr>
        <w:t>Information</w:t>
      </w:r>
      <w:r>
        <w:rPr>
          <w:i/>
          <w:color w:val="172837"/>
          <w:spacing w:val="-6"/>
          <w:sz w:val="22"/>
        </w:rPr>
        <w:t> </w:t>
      </w:r>
      <w:r>
        <w:rPr>
          <w:i/>
          <w:color w:val="172837"/>
          <w:sz w:val="22"/>
        </w:rPr>
        <w:t>Technology</w:t>
      </w:r>
      <w:r>
        <w:rPr>
          <w:color w:val="172837"/>
          <w:sz w:val="22"/>
        </w:rPr>
        <w:t>,</w:t>
      </w:r>
      <w:r>
        <w:rPr>
          <w:color w:val="172837"/>
          <w:spacing w:val="-7"/>
          <w:sz w:val="22"/>
        </w:rPr>
        <w:t> </w:t>
      </w:r>
      <w:r>
        <w:rPr>
          <w:color w:val="172837"/>
          <w:sz w:val="22"/>
        </w:rPr>
        <w:t>pp.</w:t>
      </w:r>
      <w:r>
        <w:rPr>
          <w:color w:val="172837"/>
          <w:spacing w:val="-6"/>
          <w:sz w:val="22"/>
        </w:rPr>
        <w:t> </w:t>
      </w:r>
      <w:r>
        <w:rPr>
          <w:color w:val="172837"/>
          <w:sz w:val="22"/>
        </w:rPr>
        <w:t>1-</w:t>
      </w:r>
      <w:r>
        <w:rPr>
          <w:color w:val="172837"/>
          <w:spacing w:val="-5"/>
          <w:sz w:val="22"/>
        </w:rPr>
        <w:t>7.</w:t>
      </w:r>
    </w:p>
    <w:p>
      <w:pPr>
        <w:pStyle w:val="BodyText"/>
        <w:spacing w:before="4"/>
        <w:rPr>
          <w:sz w:val="17"/>
        </w:rPr>
      </w:pPr>
    </w:p>
    <w:p>
      <w:pPr>
        <w:pStyle w:val="BodyText"/>
        <w:spacing w:line="295" w:lineRule="auto"/>
        <w:ind w:left="280"/>
      </w:pPr>
      <w:r>
        <w:rPr>
          <w:color w:val="172837"/>
        </w:rPr>
        <w:t>Brooke,</w:t>
      </w:r>
      <w:r>
        <w:rPr>
          <w:color w:val="172837"/>
          <w:spacing w:val="31"/>
        </w:rPr>
        <w:t> </w:t>
      </w:r>
      <w:r>
        <w:rPr>
          <w:color w:val="172837"/>
        </w:rPr>
        <w:t>J.</w:t>
      </w:r>
      <w:r>
        <w:rPr>
          <w:color w:val="172837"/>
          <w:spacing w:val="31"/>
        </w:rPr>
        <w:t> </w:t>
      </w:r>
      <w:r>
        <w:rPr>
          <w:color w:val="172837"/>
        </w:rPr>
        <w:t>(1996)</w:t>
      </w:r>
      <w:r>
        <w:rPr>
          <w:color w:val="172837"/>
          <w:spacing w:val="31"/>
        </w:rPr>
        <w:t> </w:t>
      </w:r>
      <w:r>
        <w:rPr>
          <w:color w:val="172837"/>
        </w:rPr>
        <w:t>‘SUS:</w:t>
      </w:r>
      <w:r>
        <w:rPr>
          <w:color w:val="172837"/>
          <w:spacing w:val="31"/>
        </w:rPr>
        <w:t> </w:t>
      </w:r>
      <w:r>
        <w:rPr>
          <w:color w:val="172837"/>
        </w:rPr>
        <w:t>A</w:t>
      </w:r>
      <w:r>
        <w:rPr>
          <w:color w:val="172837"/>
          <w:spacing w:val="31"/>
        </w:rPr>
        <w:t> </w:t>
      </w:r>
      <w:r>
        <w:rPr>
          <w:color w:val="172837"/>
        </w:rPr>
        <w:t>quick</w:t>
      </w:r>
      <w:r>
        <w:rPr>
          <w:color w:val="172837"/>
          <w:spacing w:val="31"/>
        </w:rPr>
        <w:t> </w:t>
      </w:r>
      <w:r>
        <w:rPr>
          <w:color w:val="172837"/>
        </w:rPr>
        <w:t>and</w:t>
      </w:r>
      <w:r>
        <w:rPr>
          <w:color w:val="172837"/>
          <w:spacing w:val="31"/>
        </w:rPr>
        <w:t> </w:t>
      </w:r>
      <w:r>
        <w:rPr>
          <w:color w:val="172837"/>
        </w:rPr>
        <w:t>dirty</w:t>
      </w:r>
      <w:r>
        <w:rPr>
          <w:color w:val="172837"/>
          <w:spacing w:val="31"/>
        </w:rPr>
        <w:t> </w:t>
      </w:r>
      <w:r>
        <w:rPr>
          <w:color w:val="172837"/>
        </w:rPr>
        <w:t>usability</w:t>
      </w:r>
      <w:r>
        <w:rPr>
          <w:color w:val="172837"/>
          <w:spacing w:val="31"/>
        </w:rPr>
        <w:t> </w:t>
      </w:r>
      <w:r>
        <w:rPr>
          <w:color w:val="172837"/>
        </w:rPr>
        <w:t>scale’,</w:t>
      </w:r>
      <w:r>
        <w:rPr>
          <w:color w:val="172837"/>
          <w:spacing w:val="31"/>
        </w:rPr>
        <w:t> </w:t>
      </w:r>
      <w:r>
        <w:rPr>
          <w:color w:val="172837"/>
        </w:rPr>
        <w:t>in</w:t>
      </w:r>
      <w:r>
        <w:rPr>
          <w:color w:val="172837"/>
          <w:spacing w:val="31"/>
        </w:rPr>
        <w:t> </w:t>
      </w:r>
      <w:r>
        <w:rPr>
          <w:color w:val="172837"/>
        </w:rPr>
        <w:t>Jordan,</w:t>
      </w:r>
      <w:r>
        <w:rPr>
          <w:color w:val="172837"/>
          <w:spacing w:val="31"/>
        </w:rPr>
        <w:t> </w:t>
      </w:r>
      <w:r>
        <w:rPr>
          <w:color w:val="172837"/>
        </w:rPr>
        <w:t>P.W.,</w:t>
      </w:r>
      <w:r>
        <w:rPr>
          <w:color w:val="172837"/>
          <w:spacing w:val="31"/>
        </w:rPr>
        <w:t> </w:t>
      </w:r>
      <w:r>
        <w:rPr>
          <w:color w:val="172837"/>
        </w:rPr>
        <w:t>Thomas,</w:t>
      </w:r>
      <w:r>
        <w:rPr>
          <w:color w:val="172837"/>
          <w:spacing w:val="31"/>
        </w:rPr>
        <w:t> </w:t>
      </w:r>
      <w:r>
        <w:rPr>
          <w:color w:val="172837"/>
        </w:rPr>
        <w:t>B.,</w:t>
      </w:r>
      <w:r>
        <w:rPr>
          <w:color w:val="172837"/>
          <w:spacing w:val="31"/>
        </w:rPr>
        <w:t> </w:t>
      </w:r>
      <w:r>
        <w:rPr>
          <w:color w:val="172837"/>
        </w:rPr>
        <w:t>McClelland,</w:t>
      </w:r>
      <w:r>
        <w:rPr>
          <w:color w:val="172837"/>
          <w:spacing w:val="31"/>
        </w:rPr>
        <w:t> </w:t>
      </w:r>
      <w:r>
        <w:rPr>
          <w:color w:val="172837"/>
        </w:rPr>
        <w:t>I.L.</w:t>
      </w:r>
      <w:r>
        <w:rPr>
          <w:color w:val="172837"/>
          <w:spacing w:val="31"/>
        </w:rPr>
        <w:t> </w:t>
      </w:r>
      <w:r>
        <w:rPr>
          <w:color w:val="172837"/>
        </w:rPr>
        <w:t>and Weerdmeester, B. (eds.) </w:t>
      </w:r>
      <w:r>
        <w:rPr>
          <w:i/>
          <w:color w:val="172837"/>
        </w:rPr>
        <w:t>Usability Evaluation in Industry</w:t>
      </w:r>
      <w:r>
        <w:rPr>
          <w:color w:val="172837"/>
        </w:rPr>
        <w:t>. London: Taylor &amp; Francis, pp. 189-194.</w:t>
      </w:r>
    </w:p>
    <w:p>
      <w:pPr>
        <w:pStyle w:val="BodyText"/>
        <w:spacing w:line="295" w:lineRule="auto" w:before="149"/>
        <w:ind w:left="280"/>
      </w:pPr>
      <w:r>
        <w:rPr>
          <w:color w:val="172837"/>
        </w:rPr>
        <w:t>Catwell,</w:t>
      </w:r>
      <w:r>
        <w:rPr>
          <w:color w:val="172837"/>
          <w:spacing w:val="63"/>
        </w:rPr>
        <w:t> </w:t>
      </w:r>
      <w:r>
        <w:rPr>
          <w:color w:val="172837"/>
        </w:rPr>
        <w:t>L.</w:t>
      </w:r>
      <w:r>
        <w:rPr>
          <w:color w:val="172837"/>
          <w:spacing w:val="63"/>
        </w:rPr>
        <w:t> </w:t>
      </w:r>
      <w:r>
        <w:rPr>
          <w:color w:val="172837"/>
        </w:rPr>
        <w:t>and</w:t>
      </w:r>
      <w:r>
        <w:rPr>
          <w:color w:val="172837"/>
          <w:spacing w:val="63"/>
        </w:rPr>
        <w:t> </w:t>
      </w:r>
      <w:r>
        <w:rPr>
          <w:color w:val="172837"/>
        </w:rPr>
        <w:t>Sheikh,</w:t>
      </w:r>
      <w:r>
        <w:rPr>
          <w:color w:val="172837"/>
          <w:spacing w:val="63"/>
        </w:rPr>
        <w:t> </w:t>
      </w:r>
      <w:r>
        <w:rPr>
          <w:color w:val="172837"/>
        </w:rPr>
        <w:t>A.</w:t>
      </w:r>
      <w:r>
        <w:rPr>
          <w:color w:val="172837"/>
          <w:spacing w:val="63"/>
        </w:rPr>
        <w:t> </w:t>
      </w:r>
      <w:r>
        <w:rPr>
          <w:color w:val="172837"/>
        </w:rPr>
        <w:t>(2009)</w:t>
      </w:r>
      <w:r>
        <w:rPr>
          <w:color w:val="172837"/>
          <w:spacing w:val="63"/>
        </w:rPr>
        <w:t> </w:t>
      </w:r>
      <w:r>
        <w:rPr>
          <w:color w:val="172837"/>
        </w:rPr>
        <w:t>‘Evaluating</w:t>
      </w:r>
      <w:r>
        <w:rPr>
          <w:color w:val="172837"/>
          <w:spacing w:val="63"/>
        </w:rPr>
        <w:t> </w:t>
      </w:r>
      <w:r>
        <w:rPr>
          <w:color w:val="172837"/>
        </w:rPr>
        <w:t>eHealth</w:t>
      </w:r>
      <w:r>
        <w:rPr>
          <w:color w:val="172837"/>
          <w:spacing w:val="63"/>
        </w:rPr>
        <w:t> </w:t>
      </w:r>
      <w:r>
        <w:rPr>
          <w:color w:val="172837"/>
        </w:rPr>
        <w:t>interventions:</w:t>
      </w:r>
      <w:r>
        <w:rPr>
          <w:color w:val="172837"/>
          <w:spacing w:val="63"/>
        </w:rPr>
        <w:t> </w:t>
      </w:r>
      <w:r>
        <w:rPr>
          <w:color w:val="172837"/>
        </w:rPr>
        <w:t>The</w:t>
      </w:r>
      <w:r>
        <w:rPr>
          <w:color w:val="172837"/>
          <w:spacing w:val="63"/>
        </w:rPr>
        <w:t> </w:t>
      </w:r>
      <w:r>
        <w:rPr>
          <w:color w:val="172837"/>
        </w:rPr>
        <w:t>need</w:t>
      </w:r>
      <w:r>
        <w:rPr>
          <w:color w:val="172837"/>
          <w:spacing w:val="63"/>
        </w:rPr>
        <w:t> </w:t>
      </w:r>
      <w:r>
        <w:rPr>
          <w:color w:val="172837"/>
        </w:rPr>
        <w:t>for</w:t>
      </w:r>
      <w:r>
        <w:rPr>
          <w:color w:val="172837"/>
          <w:spacing w:val="63"/>
        </w:rPr>
        <w:t> </w:t>
      </w:r>
      <w:r>
        <w:rPr>
          <w:color w:val="172837"/>
        </w:rPr>
        <w:t>continuous</w:t>
      </w:r>
      <w:r>
        <w:rPr>
          <w:color w:val="172837"/>
          <w:spacing w:val="63"/>
        </w:rPr>
        <w:t> </w:t>
      </w:r>
      <w:r>
        <w:rPr>
          <w:color w:val="172837"/>
        </w:rPr>
        <w:t>systemic evaluation’, </w:t>
      </w:r>
      <w:r>
        <w:rPr>
          <w:i/>
          <w:color w:val="172837"/>
        </w:rPr>
        <w:t>PLoS Medicine</w:t>
      </w:r>
      <w:r>
        <w:rPr>
          <w:color w:val="172837"/>
        </w:rPr>
        <w:t>, 6(8), e1000126. doi: 10.1371/journal.pmed.1000126.</w:t>
      </w:r>
    </w:p>
    <w:p>
      <w:pPr>
        <w:pStyle w:val="BodyText"/>
        <w:spacing w:line="295" w:lineRule="auto" w:before="150"/>
        <w:ind w:left="280"/>
      </w:pPr>
      <w:r>
        <w:rPr>
          <w:color w:val="172837"/>
        </w:rPr>
        <w:t>Cayirli,</w:t>
      </w:r>
      <w:r>
        <w:rPr>
          <w:color w:val="172837"/>
          <w:spacing w:val="20"/>
        </w:rPr>
        <w:t> </w:t>
      </w:r>
      <w:r>
        <w:rPr>
          <w:color w:val="172837"/>
        </w:rPr>
        <w:t>T.</w:t>
      </w:r>
      <w:r>
        <w:rPr>
          <w:color w:val="172837"/>
          <w:spacing w:val="20"/>
        </w:rPr>
        <w:t> </w:t>
      </w:r>
      <w:r>
        <w:rPr>
          <w:color w:val="172837"/>
        </w:rPr>
        <w:t>and</w:t>
      </w:r>
      <w:r>
        <w:rPr>
          <w:color w:val="172837"/>
          <w:spacing w:val="20"/>
        </w:rPr>
        <w:t> </w:t>
      </w:r>
      <w:r>
        <w:rPr>
          <w:color w:val="172837"/>
        </w:rPr>
        <w:t>Veral,</w:t>
      </w:r>
      <w:r>
        <w:rPr>
          <w:color w:val="172837"/>
          <w:spacing w:val="20"/>
        </w:rPr>
        <w:t> </w:t>
      </w:r>
      <w:r>
        <w:rPr>
          <w:color w:val="172837"/>
        </w:rPr>
        <w:t>E.</w:t>
      </w:r>
      <w:r>
        <w:rPr>
          <w:color w:val="172837"/>
          <w:spacing w:val="20"/>
        </w:rPr>
        <w:t> </w:t>
      </w:r>
      <w:r>
        <w:rPr>
          <w:color w:val="172837"/>
        </w:rPr>
        <w:t>(2003)</w:t>
      </w:r>
      <w:r>
        <w:rPr>
          <w:color w:val="172837"/>
          <w:spacing w:val="20"/>
        </w:rPr>
        <w:t> </w:t>
      </w:r>
      <w:r>
        <w:rPr>
          <w:color w:val="172837"/>
        </w:rPr>
        <w:t>‘Outpatient</w:t>
      </w:r>
      <w:r>
        <w:rPr>
          <w:color w:val="172837"/>
          <w:spacing w:val="20"/>
        </w:rPr>
        <w:t> </w:t>
      </w:r>
      <w:r>
        <w:rPr>
          <w:color w:val="172837"/>
        </w:rPr>
        <w:t>scheduling</w:t>
      </w:r>
      <w:r>
        <w:rPr>
          <w:color w:val="172837"/>
          <w:spacing w:val="20"/>
        </w:rPr>
        <w:t> </w:t>
      </w:r>
      <w:r>
        <w:rPr>
          <w:color w:val="172837"/>
        </w:rPr>
        <w:t>in</w:t>
      </w:r>
      <w:r>
        <w:rPr>
          <w:color w:val="172837"/>
          <w:spacing w:val="20"/>
        </w:rPr>
        <w:t> </w:t>
      </w:r>
      <w:r>
        <w:rPr>
          <w:color w:val="172837"/>
        </w:rPr>
        <w:t>health</w:t>
      </w:r>
      <w:r>
        <w:rPr>
          <w:color w:val="172837"/>
          <w:spacing w:val="20"/>
        </w:rPr>
        <w:t> </w:t>
      </w:r>
      <w:r>
        <w:rPr>
          <w:color w:val="172837"/>
        </w:rPr>
        <w:t>care:</w:t>
      </w:r>
      <w:r>
        <w:rPr>
          <w:color w:val="172837"/>
          <w:spacing w:val="20"/>
        </w:rPr>
        <w:t> </w:t>
      </w:r>
      <w:r>
        <w:rPr>
          <w:color w:val="172837"/>
        </w:rPr>
        <w:t>A</w:t>
      </w:r>
      <w:r>
        <w:rPr>
          <w:color w:val="172837"/>
          <w:spacing w:val="20"/>
        </w:rPr>
        <w:t> </w:t>
      </w:r>
      <w:r>
        <w:rPr>
          <w:color w:val="172837"/>
        </w:rPr>
        <w:t>review</w:t>
      </w:r>
      <w:r>
        <w:rPr>
          <w:color w:val="172837"/>
          <w:spacing w:val="20"/>
        </w:rPr>
        <w:t> </w:t>
      </w:r>
      <w:r>
        <w:rPr>
          <w:color w:val="172837"/>
        </w:rPr>
        <w:t>of</w:t>
      </w:r>
      <w:r>
        <w:rPr>
          <w:color w:val="172837"/>
          <w:spacing w:val="20"/>
        </w:rPr>
        <w:t> </w:t>
      </w:r>
      <w:r>
        <w:rPr>
          <w:color w:val="172837"/>
        </w:rPr>
        <w:t>literature’,</w:t>
      </w:r>
      <w:r>
        <w:rPr>
          <w:color w:val="172837"/>
          <w:spacing w:val="20"/>
        </w:rPr>
        <w:t> </w:t>
      </w:r>
      <w:r>
        <w:rPr>
          <w:i/>
          <w:color w:val="172837"/>
        </w:rPr>
        <w:t>Production</w:t>
      </w:r>
      <w:r>
        <w:rPr>
          <w:i/>
          <w:color w:val="172837"/>
          <w:spacing w:val="20"/>
        </w:rPr>
        <w:t> </w:t>
      </w:r>
      <w:r>
        <w:rPr>
          <w:i/>
          <w:color w:val="172837"/>
        </w:rPr>
        <w:t>and</w:t>
      </w:r>
      <w:r>
        <w:rPr>
          <w:i/>
          <w:color w:val="172837"/>
        </w:rPr>
        <w:t> Operations Management</w:t>
      </w:r>
      <w:r>
        <w:rPr>
          <w:color w:val="172837"/>
        </w:rPr>
        <w:t>, 12(4), pp. 519-549. doi: 10.1111/j.1937-5956.2003.tb00218.x.</w:t>
      </w:r>
    </w:p>
    <w:p>
      <w:pPr>
        <w:pStyle w:val="BodyText"/>
        <w:spacing w:line="295" w:lineRule="auto" w:before="149"/>
        <w:ind w:left="280"/>
      </w:pPr>
      <w:r>
        <w:rPr>
          <w:color w:val="172837"/>
        </w:rPr>
        <w:t>Cho,</w:t>
      </w:r>
      <w:r>
        <w:rPr>
          <w:color w:val="172837"/>
          <w:spacing w:val="31"/>
        </w:rPr>
        <w:t> </w:t>
      </w:r>
      <w:r>
        <w:rPr>
          <w:color w:val="172837"/>
        </w:rPr>
        <w:t>K.W.,</w:t>
      </w:r>
      <w:r>
        <w:rPr>
          <w:color w:val="172837"/>
          <w:spacing w:val="31"/>
        </w:rPr>
        <w:t> </w:t>
      </w:r>
      <w:r>
        <w:rPr>
          <w:color w:val="172837"/>
        </w:rPr>
        <w:t>Kim,</w:t>
      </w:r>
      <w:r>
        <w:rPr>
          <w:color w:val="172837"/>
          <w:spacing w:val="31"/>
        </w:rPr>
        <w:t> </w:t>
      </w:r>
      <w:r>
        <w:rPr>
          <w:color w:val="172837"/>
        </w:rPr>
        <w:t>S.M.,</w:t>
      </w:r>
      <w:r>
        <w:rPr>
          <w:color w:val="172837"/>
          <w:spacing w:val="31"/>
        </w:rPr>
        <w:t> </w:t>
      </w:r>
      <w:r>
        <w:rPr>
          <w:color w:val="172837"/>
        </w:rPr>
        <w:t>Chae,</w:t>
      </w:r>
      <w:r>
        <w:rPr>
          <w:color w:val="172837"/>
          <w:spacing w:val="31"/>
        </w:rPr>
        <w:t> </w:t>
      </w:r>
      <w:r>
        <w:rPr>
          <w:color w:val="172837"/>
        </w:rPr>
        <w:t>Y.M.</w:t>
      </w:r>
      <w:r>
        <w:rPr>
          <w:color w:val="172837"/>
          <w:spacing w:val="31"/>
        </w:rPr>
        <w:t> </w:t>
      </w:r>
      <w:r>
        <w:rPr>
          <w:color w:val="172837"/>
        </w:rPr>
        <w:t>and</w:t>
      </w:r>
      <w:r>
        <w:rPr>
          <w:color w:val="172837"/>
          <w:spacing w:val="31"/>
        </w:rPr>
        <w:t> </w:t>
      </w:r>
      <w:r>
        <w:rPr>
          <w:color w:val="172837"/>
        </w:rPr>
        <w:t>Song,</w:t>
      </w:r>
      <w:r>
        <w:rPr>
          <w:color w:val="172837"/>
          <w:spacing w:val="31"/>
        </w:rPr>
        <w:t> </w:t>
      </w:r>
      <w:r>
        <w:rPr>
          <w:color w:val="172837"/>
        </w:rPr>
        <w:t>Y.U.</w:t>
      </w:r>
      <w:r>
        <w:rPr>
          <w:color w:val="172837"/>
          <w:spacing w:val="31"/>
        </w:rPr>
        <w:t> </w:t>
      </w:r>
      <w:r>
        <w:rPr>
          <w:color w:val="172837"/>
        </w:rPr>
        <w:t>(2017)</w:t>
      </w:r>
      <w:r>
        <w:rPr>
          <w:color w:val="172837"/>
          <w:spacing w:val="31"/>
        </w:rPr>
        <w:t> </w:t>
      </w:r>
      <w:r>
        <w:rPr>
          <w:color w:val="172837"/>
        </w:rPr>
        <w:t>‘Application</w:t>
      </w:r>
      <w:r>
        <w:rPr>
          <w:color w:val="172837"/>
          <w:spacing w:val="31"/>
        </w:rPr>
        <w:t> </w:t>
      </w:r>
      <w:r>
        <w:rPr>
          <w:color w:val="172837"/>
        </w:rPr>
        <w:t>of</w:t>
      </w:r>
      <w:r>
        <w:rPr>
          <w:color w:val="172837"/>
          <w:spacing w:val="31"/>
        </w:rPr>
        <w:t> </w:t>
      </w:r>
      <w:r>
        <w:rPr>
          <w:color w:val="172837"/>
        </w:rPr>
        <w:t>queueing</w:t>
      </w:r>
      <w:r>
        <w:rPr>
          <w:color w:val="172837"/>
          <w:spacing w:val="31"/>
        </w:rPr>
        <w:t> </w:t>
      </w:r>
      <w:r>
        <w:rPr>
          <w:color w:val="172837"/>
        </w:rPr>
        <w:t>theory</w:t>
      </w:r>
      <w:r>
        <w:rPr>
          <w:color w:val="172837"/>
          <w:spacing w:val="31"/>
        </w:rPr>
        <w:t> </w:t>
      </w:r>
      <w:r>
        <w:rPr>
          <w:color w:val="172837"/>
        </w:rPr>
        <w:t>to</w:t>
      </w:r>
      <w:r>
        <w:rPr>
          <w:color w:val="172837"/>
          <w:spacing w:val="31"/>
        </w:rPr>
        <w:t> </w:t>
      </w:r>
      <w:r>
        <w:rPr>
          <w:color w:val="172837"/>
        </w:rPr>
        <w:t>the</w:t>
      </w:r>
      <w:r>
        <w:rPr>
          <w:color w:val="172837"/>
          <w:spacing w:val="31"/>
        </w:rPr>
        <w:t> </w:t>
      </w:r>
      <w:r>
        <w:rPr>
          <w:color w:val="172837"/>
        </w:rPr>
        <w:t>analysis</w:t>
      </w:r>
      <w:r>
        <w:rPr>
          <w:color w:val="172837"/>
          <w:spacing w:val="31"/>
        </w:rPr>
        <w:t> </w:t>
      </w:r>
      <w:r>
        <w:rPr>
          <w:color w:val="172837"/>
        </w:rPr>
        <w:t>of changes</w:t>
      </w:r>
      <w:r>
        <w:rPr>
          <w:color w:val="172837"/>
          <w:spacing w:val="18"/>
        </w:rPr>
        <w:t> </w:t>
      </w:r>
      <w:r>
        <w:rPr>
          <w:color w:val="172837"/>
        </w:rPr>
        <w:t>in</w:t>
      </w:r>
      <w:r>
        <w:rPr>
          <w:color w:val="172837"/>
          <w:spacing w:val="19"/>
        </w:rPr>
        <w:t> </w:t>
      </w:r>
      <w:r>
        <w:rPr>
          <w:color w:val="172837"/>
        </w:rPr>
        <w:t>outpatients’</w:t>
      </w:r>
      <w:r>
        <w:rPr>
          <w:color w:val="172837"/>
          <w:spacing w:val="19"/>
        </w:rPr>
        <w:t> </w:t>
      </w:r>
      <w:r>
        <w:rPr>
          <w:color w:val="172837"/>
        </w:rPr>
        <w:t>waiting</w:t>
      </w:r>
      <w:r>
        <w:rPr>
          <w:color w:val="172837"/>
          <w:spacing w:val="19"/>
        </w:rPr>
        <w:t> </w:t>
      </w:r>
      <w:r>
        <w:rPr>
          <w:color w:val="172837"/>
        </w:rPr>
        <w:t>times</w:t>
      </w:r>
      <w:r>
        <w:rPr>
          <w:color w:val="172837"/>
          <w:spacing w:val="19"/>
        </w:rPr>
        <w:t> </w:t>
      </w:r>
      <w:r>
        <w:rPr>
          <w:color w:val="172837"/>
        </w:rPr>
        <w:t>in</w:t>
      </w:r>
      <w:r>
        <w:rPr>
          <w:color w:val="172837"/>
          <w:spacing w:val="19"/>
        </w:rPr>
        <w:t> </w:t>
      </w:r>
      <w:r>
        <w:rPr>
          <w:color w:val="172837"/>
        </w:rPr>
        <w:t>hospitals</w:t>
      </w:r>
      <w:r>
        <w:rPr>
          <w:color w:val="172837"/>
          <w:spacing w:val="18"/>
        </w:rPr>
        <w:t> </w:t>
      </w:r>
      <w:r>
        <w:rPr>
          <w:color w:val="172837"/>
        </w:rPr>
        <w:t>introducing</w:t>
      </w:r>
      <w:r>
        <w:rPr>
          <w:color w:val="172837"/>
          <w:spacing w:val="19"/>
        </w:rPr>
        <w:t> </w:t>
      </w:r>
      <w:r>
        <w:rPr>
          <w:color w:val="172837"/>
        </w:rPr>
        <w:t>EMR’,</w:t>
      </w:r>
      <w:r>
        <w:rPr>
          <w:color w:val="172837"/>
          <w:spacing w:val="19"/>
        </w:rPr>
        <w:t> </w:t>
      </w:r>
      <w:r>
        <w:rPr>
          <w:i/>
          <w:color w:val="172837"/>
        </w:rPr>
        <w:t>Healthcare</w:t>
      </w:r>
      <w:r>
        <w:rPr>
          <w:i/>
          <w:color w:val="172837"/>
          <w:spacing w:val="19"/>
        </w:rPr>
        <w:t> </w:t>
      </w:r>
      <w:r>
        <w:rPr>
          <w:i/>
          <w:color w:val="172837"/>
        </w:rPr>
        <w:t>Informatics</w:t>
      </w:r>
      <w:r>
        <w:rPr>
          <w:i/>
          <w:color w:val="172837"/>
          <w:spacing w:val="19"/>
        </w:rPr>
        <w:t> </w:t>
      </w:r>
      <w:r>
        <w:rPr>
          <w:i/>
          <w:color w:val="172837"/>
        </w:rPr>
        <w:t>Research</w:t>
      </w:r>
      <w:r>
        <w:rPr>
          <w:color w:val="172837"/>
        </w:rPr>
        <w:t>,</w:t>
      </w:r>
      <w:r>
        <w:rPr>
          <w:color w:val="172837"/>
          <w:spacing w:val="19"/>
        </w:rPr>
        <w:t> </w:t>
      </w:r>
      <w:r>
        <w:rPr>
          <w:color w:val="172837"/>
          <w:spacing w:val="-2"/>
        </w:rPr>
        <w:t>23(1),</w:t>
      </w:r>
    </w:p>
    <w:p>
      <w:pPr>
        <w:pStyle w:val="BodyText"/>
        <w:spacing w:line="268" w:lineRule="exact"/>
        <w:ind w:left="280"/>
      </w:pPr>
      <w:r>
        <w:rPr>
          <w:color w:val="172837"/>
        </w:rPr>
        <w:t>pp.</w:t>
      </w:r>
      <w:r>
        <w:rPr>
          <w:color w:val="172837"/>
          <w:spacing w:val="-1"/>
        </w:rPr>
        <w:t> </w:t>
      </w:r>
      <w:r>
        <w:rPr>
          <w:color w:val="172837"/>
        </w:rPr>
        <w:t>35-42.</w:t>
      </w:r>
      <w:r>
        <w:rPr>
          <w:color w:val="172837"/>
          <w:spacing w:val="-1"/>
        </w:rPr>
        <w:t> </w:t>
      </w:r>
      <w:r>
        <w:rPr>
          <w:color w:val="172837"/>
        </w:rPr>
        <w:t>doi:</w:t>
      </w:r>
      <w:r>
        <w:rPr>
          <w:color w:val="172837"/>
          <w:spacing w:val="-1"/>
        </w:rPr>
        <w:t> </w:t>
      </w:r>
      <w:r>
        <w:rPr>
          <w:color w:val="172837"/>
          <w:spacing w:val="-2"/>
        </w:rPr>
        <w:t>10.4258/hir.2017.23.1.35.</w:t>
      </w:r>
    </w:p>
    <w:p>
      <w:pPr>
        <w:pStyle w:val="BodyText"/>
        <w:spacing w:before="4"/>
        <w:rPr>
          <w:sz w:val="17"/>
        </w:rPr>
      </w:pPr>
    </w:p>
    <w:p>
      <w:pPr>
        <w:spacing w:line="295" w:lineRule="auto" w:before="0"/>
        <w:ind w:left="280" w:right="207" w:firstLine="0"/>
        <w:jc w:val="both"/>
        <w:rPr>
          <w:sz w:val="22"/>
        </w:rPr>
      </w:pPr>
      <w:r>
        <w:rPr>
          <w:color w:val="172837"/>
          <w:sz w:val="22"/>
        </w:rPr>
        <w:t>Fomundam,</w:t>
      </w:r>
      <w:r>
        <w:rPr>
          <w:color w:val="172837"/>
          <w:spacing w:val="-5"/>
          <w:sz w:val="22"/>
        </w:rPr>
        <w:t> </w:t>
      </w:r>
      <w:r>
        <w:rPr>
          <w:color w:val="172837"/>
          <w:sz w:val="22"/>
        </w:rPr>
        <w:t>S.</w:t>
      </w:r>
      <w:r>
        <w:rPr>
          <w:color w:val="172837"/>
          <w:spacing w:val="-5"/>
          <w:sz w:val="22"/>
        </w:rPr>
        <w:t> </w:t>
      </w:r>
      <w:r>
        <w:rPr>
          <w:color w:val="172837"/>
          <w:sz w:val="22"/>
        </w:rPr>
        <w:t>and</w:t>
      </w:r>
      <w:r>
        <w:rPr>
          <w:color w:val="172837"/>
          <w:spacing w:val="-5"/>
          <w:sz w:val="22"/>
        </w:rPr>
        <w:t> </w:t>
      </w:r>
      <w:r>
        <w:rPr>
          <w:color w:val="172837"/>
          <w:sz w:val="22"/>
        </w:rPr>
        <w:t>Herrmann,</w:t>
      </w:r>
      <w:r>
        <w:rPr>
          <w:color w:val="172837"/>
          <w:spacing w:val="-5"/>
          <w:sz w:val="22"/>
        </w:rPr>
        <w:t> </w:t>
      </w:r>
      <w:r>
        <w:rPr>
          <w:color w:val="172837"/>
          <w:sz w:val="22"/>
        </w:rPr>
        <w:t>J.W.</w:t>
      </w:r>
      <w:r>
        <w:rPr>
          <w:color w:val="172837"/>
          <w:spacing w:val="-5"/>
          <w:sz w:val="22"/>
        </w:rPr>
        <w:t> </w:t>
      </w:r>
      <w:r>
        <w:rPr>
          <w:color w:val="172837"/>
          <w:sz w:val="22"/>
        </w:rPr>
        <w:t>(2007)</w:t>
      </w:r>
      <w:r>
        <w:rPr>
          <w:color w:val="172837"/>
          <w:spacing w:val="-5"/>
          <w:sz w:val="22"/>
        </w:rPr>
        <w:t> </w:t>
      </w:r>
      <w:r>
        <w:rPr>
          <w:i/>
          <w:color w:val="172837"/>
          <w:sz w:val="22"/>
        </w:rPr>
        <w:t>A</w:t>
      </w:r>
      <w:r>
        <w:rPr>
          <w:i/>
          <w:color w:val="172837"/>
          <w:spacing w:val="-5"/>
          <w:sz w:val="22"/>
        </w:rPr>
        <w:t> </w:t>
      </w:r>
      <w:r>
        <w:rPr>
          <w:i/>
          <w:color w:val="172837"/>
          <w:sz w:val="22"/>
        </w:rPr>
        <w:t>Survey</w:t>
      </w:r>
      <w:r>
        <w:rPr>
          <w:i/>
          <w:color w:val="172837"/>
          <w:spacing w:val="-5"/>
          <w:sz w:val="22"/>
        </w:rPr>
        <w:t> </w:t>
      </w:r>
      <w:r>
        <w:rPr>
          <w:i/>
          <w:color w:val="172837"/>
          <w:sz w:val="22"/>
        </w:rPr>
        <w:t>of</w:t>
      </w:r>
      <w:r>
        <w:rPr>
          <w:i/>
          <w:color w:val="172837"/>
          <w:spacing w:val="-5"/>
          <w:sz w:val="22"/>
        </w:rPr>
        <w:t> </w:t>
      </w:r>
      <w:r>
        <w:rPr>
          <w:i/>
          <w:color w:val="172837"/>
          <w:sz w:val="22"/>
        </w:rPr>
        <w:t>Queuing</w:t>
      </w:r>
      <w:r>
        <w:rPr>
          <w:i/>
          <w:color w:val="172837"/>
          <w:spacing w:val="-5"/>
          <w:sz w:val="22"/>
        </w:rPr>
        <w:t> </w:t>
      </w:r>
      <w:r>
        <w:rPr>
          <w:i/>
          <w:color w:val="172837"/>
          <w:sz w:val="22"/>
        </w:rPr>
        <w:t>Theory</w:t>
      </w:r>
      <w:r>
        <w:rPr>
          <w:i/>
          <w:color w:val="172837"/>
          <w:spacing w:val="-5"/>
          <w:sz w:val="22"/>
        </w:rPr>
        <w:t> </w:t>
      </w:r>
      <w:r>
        <w:rPr>
          <w:i/>
          <w:color w:val="172837"/>
          <w:sz w:val="22"/>
        </w:rPr>
        <w:t>Applications</w:t>
      </w:r>
      <w:r>
        <w:rPr>
          <w:i/>
          <w:color w:val="172837"/>
          <w:spacing w:val="-5"/>
          <w:sz w:val="22"/>
        </w:rPr>
        <w:t> </w:t>
      </w:r>
      <w:r>
        <w:rPr>
          <w:i/>
          <w:color w:val="172837"/>
          <w:sz w:val="22"/>
        </w:rPr>
        <w:t>in</w:t>
      </w:r>
      <w:r>
        <w:rPr>
          <w:i/>
          <w:color w:val="172837"/>
          <w:spacing w:val="-5"/>
          <w:sz w:val="22"/>
        </w:rPr>
        <w:t> </w:t>
      </w:r>
      <w:r>
        <w:rPr>
          <w:i/>
          <w:color w:val="172837"/>
          <w:sz w:val="22"/>
        </w:rPr>
        <w:t>Healthcare</w:t>
      </w:r>
      <w:r>
        <w:rPr>
          <w:color w:val="172837"/>
          <w:sz w:val="22"/>
        </w:rPr>
        <w:t>.</w:t>
      </w:r>
      <w:r>
        <w:rPr>
          <w:color w:val="172837"/>
          <w:spacing w:val="-5"/>
          <w:sz w:val="22"/>
        </w:rPr>
        <w:t> </w:t>
      </w:r>
      <w:r>
        <w:rPr>
          <w:color w:val="172837"/>
          <w:sz w:val="22"/>
        </w:rPr>
        <w:t>College</w:t>
      </w:r>
      <w:r>
        <w:rPr>
          <w:color w:val="172837"/>
          <w:spacing w:val="-5"/>
          <w:sz w:val="22"/>
        </w:rPr>
        <w:t> </w:t>
      </w:r>
      <w:r>
        <w:rPr>
          <w:color w:val="172837"/>
          <w:sz w:val="22"/>
        </w:rPr>
        <w:t>Park, MD: University of Maryland, Institute for Systems Research.</w:t>
      </w:r>
    </w:p>
    <w:p>
      <w:pPr>
        <w:spacing w:line="295" w:lineRule="auto" w:before="149"/>
        <w:ind w:left="280" w:right="207" w:firstLine="0"/>
        <w:jc w:val="both"/>
        <w:rPr>
          <w:sz w:val="22"/>
        </w:rPr>
      </w:pPr>
      <w:r>
        <w:rPr>
          <w:color w:val="172837"/>
          <w:sz w:val="22"/>
        </w:rPr>
        <w:t>Furusa, S.S. and Coleman, A. (2018) ‘Factors influencing e-health implementation by medical doctors in public hospitals in Zimbabwe’, </w:t>
      </w:r>
      <w:r>
        <w:rPr>
          <w:i/>
          <w:color w:val="172837"/>
          <w:sz w:val="22"/>
        </w:rPr>
        <w:t>South African Journal of Information Management</w:t>
      </w:r>
      <w:r>
        <w:rPr>
          <w:color w:val="172837"/>
          <w:sz w:val="22"/>
        </w:rPr>
        <w:t>, 20(1), a928. </w:t>
      </w:r>
      <w:r>
        <w:rPr>
          <w:color w:val="172837"/>
          <w:sz w:val="22"/>
        </w:rPr>
        <w:t>doi: </w:t>
      </w:r>
      <w:r>
        <w:rPr>
          <w:color w:val="172837"/>
          <w:spacing w:val="-2"/>
          <w:sz w:val="22"/>
        </w:rPr>
        <w:t>10.4102/sajim.v20i1.928.</w:t>
      </w:r>
    </w:p>
    <w:p>
      <w:pPr>
        <w:pStyle w:val="BodyText"/>
        <w:spacing w:line="295" w:lineRule="auto" w:before="149"/>
        <w:ind w:left="280" w:right="207"/>
        <w:jc w:val="both"/>
      </w:pPr>
      <w:r>
        <w:rPr>
          <w:color w:val="172837"/>
        </w:rPr>
        <w:t>Hevner, A.R., March, S.T., Park, J. and Ram, S. (2004) ‘Design science in information systems research’, </w:t>
      </w:r>
      <w:r>
        <w:rPr>
          <w:i/>
          <w:color w:val="172837"/>
        </w:rPr>
        <w:t>MIS</w:t>
      </w:r>
      <w:r>
        <w:rPr>
          <w:i/>
          <w:color w:val="172837"/>
        </w:rPr>
        <w:t> Quarterly</w:t>
      </w:r>
      <w:r>
        <w:rPr>
          <w:color w:val="172837"/>
        </w:rPr>
        <w:t>, 28(1), pp. 75-105. doi: 10.2307/25148625.</w:t>
      </w:r>
    </w:p>
    <w:p>
      <w:pPr>
        <w:spacing w:line="295" w:lineRule="auto" w:before="150"/>
        <w:ind w:left="280" w:right="207" w:firstLine="0"/>
        <w:jc w:val="both"/>
        <w:rPr>
          <w:sz w:val="22"/>
        </w:rPr>
      </w:pPr>
      <w:r>
        <w:rPr>
          <w:color w:val="172837"/>
          <w:sz w:val="22"/>
        </w:rPr>
        <w:t>Kanchanawanishkul, K., Nooboon, T., Deemak, T. and Kongcharoen, N. (2018) ‘A queue management system for a hospital: A wearable Q’, </w:t>
      </w:r>
      <w:r>
        <w:rPr>
          <w:i/>
          <w:color w:val="172837"/>
          <w:sz w:val="22"/>
        </w:rPr>
        <w:t>Journal of Engineering and Digital Technology</w:t>
      </w:r>
      <w:r>
        <w:rPr>
          <w:color w:val="172837"/>
          <w:sz w:val="22"/>
        </w:rPr>
        <w:t>, 6(2), pp. 24-34.</w:t>
      </w:r>
    </w:p>
    <w:p>
      <w:pPr>
        <w:spacing w:line="295" w:lineRule="auto" w:before="149"/>
        <w:ind w:left="280" w:right="207" w:firstLine="0"/>
        <w:jc w:val="both"/>
        <w:rPr>
          <w:sz w:val="22"/>
        </w:rPr>
      </w:pPr>
      <w:r>
        <w:rPr>
          <w:color w:val="172837"/>
          <w:sz w:val="22"/>
        </w:rPr>
        <w:t>Ministry</w:t>
      </w:r>
      <w:r>
        <w:rPr>
          <w:color w:val="172837"/>
          <w:spacing w:val="-2"/>
          <w:sz w:val="22"/>
        </w:rPr>
        <w:t> </w:t>
      </w:r>
      <w:r>
        <w:rPr>
          <w:color w:val="172837"/>
          <w:sz w:val="22"/>
        </w:rPr>
        <w:t>of</w:t>
      </w:r>
      <w:r>
        <w:rPr>
          <w:color w:val="172837"/>
          <w:spacing w:val="-2"/>
          <w:sz w:val="22"/>
        </w:rPr>
        <w:t> </w:t>
      </w:r>
      <w:r>
        <w:rPr>
          <w:color w:val="172837"/>
          <w:sz w:val="22"/>
        </w:rPr>
        <w:t>Health</w:t>
      </w:r>
      <w:r>
        <w:rPr>
          <w:color w:val="172837"/>
          <w:spacing w:val="-2"/>
          <w:sz w:val="22"/>
        </w:rPr>
        <w:t> </w:t>
      </w:r>
      <w:r>
        <w:rPr>
          <w:color w:val="172837"/>
          <w:sz w:val="22"/>
        </w:rPr>
        <w:t>and</w:t>
      </w:r>
      <w:r>
        <w:rPr>
          <w:color w:val="172837"/>
          <w:spacing w:val="-2"/>
          <w:sz w:val="22"/>
        </w:rPr>
        <w:t> </w:t>
      </w:r>
      <w:r>
        <w:rPr>
          <w:color w:val="172837"/>
          <w:sz w:val="22"/>
        </w:rPr>
        <w:t>Child</w:t>
      </w:r>
      <w:r>
        <w:rPr>
          <w:color w:val="172837"/>
          <w:spacing w:val="-2"/>
          <w:sz w:val="22"/>
        </w:rPr>
        <w:t> </w:t>
      </w:r>
      <w:r>
        <w:rPr>
          <w:color w:val="172837"/>
          <w:sz w:val="22"/>
        </w:rPr>
        <w:t>Care,</w:t>
      </w:r>
      <w:r>
        <w:rPr>
          <w:color w:val="172837"/>
          <w:spacing w:val="-2"/>
          <w:sz w:val="22"/>
        </w:rPr>
        <w:t> </w:t>
      </w:r>
      <w:r>
        <w:rPr>
          <w:color w:val="172837"/>
          <w:sz w:val="22"/>
        </w:rPr>
        <w:t>Zimbabwe</w:t>
      </w:r>
      <w:r>
        <w:rPr>
          <w:color w:val="172837"/>
          <w:spacing w:val="-2"/>
          <w:sz w:val="22"/>
        </w:rPr>
        <w:t> </w:t>
      </w:r>
      <w:r>
        <w:rPr>
          <w:color w:val="172837"/>
          <w:sz w:val="22"/>
        </w:rPr>
        <w:t>(2021)</w:t>
      </w:r>
      <w:r>
        <w:rPr>
          <w:color w:val="172837"/>
          <w:spacing w:val="-2"/>
          <w:sz w:val="22"/>
        </w:rPr>
        <w:t> </w:t>
      </w:r>
      <w:r>
        <w:rPr>
          <w:i/>
          <w:color w:val="172837"/>
          <w:sz w:val="22"/>
        </w:rPr>
        <w:t>National</w:t>
      </w:r>
      <w:r>
        <w:rPr>
          <w:i/>
          <w:color w:val="172837"/>
          <w:spacing w:val="-2"/>
          <w:sz w:val="22"/>
        </w:rPr>
        <w:t> </w:t>
      </w:r>
      <w:r>
        <w:rPr>
          <w:i/>
          <w:color w:val="172837"/>
          <w:sz w:val="22"/>
        </w:rPr>
        <w:t>Health</w:t>
      </w:r>
      <w:r>
        <w:rPr>
          <w:i/>
          <w:color w:val="172837"/>
          <w:spacing w:val="-2"/>
          <w:sz w:val="22"/>
        </w:rPr>
        <w:t> </w:t>
      </w:r>
      <w:r>
        <w:rPr>
          <w:i/>
          <w:color w:val="172837"/>
          <w:sz w:val="22"/>
        </w:rPr>
        <w:t>Strategy</w:t>
      </w:r>
      <w:r>
        <w:rPr>
          <w:i/>
          <w:color w:val="172837"/>
          <w:spacing w:val="-2"/>
          <w:sz w:val="22"/>
        </w:rPr>
        <w:t> </w:t>
      </w:r>
      <w:r>
        <w:rPr>
          <w:i/>
          <w:color w:val="172837"/>
          <w:sz w:val="22"/>
        </w:rPr>
        <w:t>2021-2025</w:t>
      </w:r>
      <w:r>
        <w:rPr>
          <w:color w:val="172837"/>
          <w:sz w:val="22"/>
        </w:rPr>
        <w:t>.</w:t>
      </w:r>
      <w:r>
        <w:rPr>
          <w:color w:val="172837"/>
          <w:spacing w:val="-2"/>
          <w:sz w:val="22"/>
        </w:rPr>
        <w:t> </w:t>
      </w:r>
      <w:r>
        <w:rPr>
          <w:color w:val="172837"/>
          <w:sz w:val="22"/>
        </w:rPr>
        <w:t>Harare:</w:t>
      </w:r>
      <w:r>
        <w:rPr>
          <w:color w:val="172837"/>
          <w:spacing w:val="-2"/>
          <w:sz w:val="22"/>
        </w:rPr>
        <w:t> </w:t>
      </w:r>
      <w:r>
        <w:rPr>
          <w:color w:val="172837"/>
          <w:sz w:val="22"/>
        </w:rPr>
        <w:t>Government of Zimbabwe.</w:t>
      </w:r>
    </w:p>
    <w:p>
      <w:pPr>
        <w:pStyle w:val="BodyText"/>
        <w:spacing w:line="295" w:lineRule="auto" w:before="149"/>
        <w:ind w:left="280" w:right="207"/>
        <w:jc w:val="both"/>
      </w:pPr>
      <w:r>
        <w:rPr>
          <w:color w:val="172837"/>
        </w:rPr>
        <w:t>Mwanswila,</w:t>
      </w:r>
      <w:r>
        <w:rPr>
          <w:color w:val="172837"/>
          <w:spacing w:val="-1"/>
        </w:rPr>
        <w:t> </w:t>
      </w:r>
      <w:r>
        <w:rPr>
          <w:color w:val="172837"/>
        </w:rPr>
        <w:t>M.J.,</w:t>
      </w:r>
      <w:r>
        <w:rPr>
          <w:color w:val="172837"/>
          <w:spacing w:val="-1"/>
        </w:rPr>
        <w:t> </w:t>
      </w:r>
      <w:r>
        <w:rPr>
          <w:color w:val="172837"/>
        </w:rPr>
        <w:t>Mollel,</w:t>
      </w:r>
      <w:r>
        <w:rPr>
          <w:color w:val="172837"/>
          <w:spacing w:val="-1"/>
        </w:rPr>
        <w:t> </w:t>
      </w:r>
      <w:r>
        <w:rPr>
          <w:color w:val="172837"/>
        </w:rPr>
        <w:t>H.A.</w:t>
      </w:r>
      <w:r>
        <w:rPr>
          <w:color w:val="172837"/>
          <w:spacing w:val="-1"/>
        </w:rPr>
        <w:t> </w:t>
      </w:r>
      <w:r>
        <w:rPr>
          <w:color w:val="172837"/>
        </w:rPr>
        <w:t>and</w:t>
      </w:r>
      <w:r>
        <w:rPr>
          <w:color w:val="172837"/>
          <w:spacing w:val="-1"/>
        </w:rPr>
        <w:t> </w:t>
      </w:r>
      <w:r>
        <w:rPr>
          <w:color w:val="172837"/>
        </w:rPr>
        <w:t>Mushi,</w:t>
      </w:r>
      <w:r>
        <w:rPr>
          <w:color w:val="172837"/>
          <w:spacing w:val="-1"/>
        </w:rPr>
        <w:t> </w:t>
      </w:r>
      <w:r>
        <w:rPr>
          <w:color w:val="172837"/>
        </w:rPr>
        <w:t>L.D.</w:t>
      </w:r>
      <w:r>
        <w:rPr>
          <w:color w:val="172837"/>
          <w:spacing w:val="-1"/>
        </w:rPr>
        <w:t> </w:t>
      </w:r>
      <w:r>
        <w:rPr>
          <w:color w:val="172837"/>
        </w:rPr>
        <w:t>(2024)</w:t>
      </w:r>
      <w:r>
        <w:rPr>
          <w:color w:val="172837"/>
          <w:spacing w:val="-1"/>
        </w:rPr>
        <w:t> </w:t>
      </w:r>
      <w:r>
        <w:rPr>
          <w:color w:val="172837"/>
        </w:rPr>
        <w:t>‘Outcome</w:t>
      </w:r>
      <w:r>
        <w:rPr>
          <w:color w:val="172837"/>
          <w:spacing w:val="-1"/>
        </w:rPr>
        <w:t> </w:t>
      </w:r>
      <w:r>
        <w:rPr>
          <w:color w:val="172837"/>
        </w:rPr>
        <w:t>evaluation</w:t>
      </w:r>
      <w:r>
        <w:rPr>
          <w:color w:val="172837"/>
          <w:spacing w:val="-1"/>
        </w:rPr>
        <w:t> </w:t>
      </w:r>
      <w:r>
        <w:rPr>
          <w:color w:val="172837"/>
        </w:rPr>
        <w:t>of</w:t>
      </w:r>
      <w:r>
        <w:rPr>
          <w:color w:val="172837"/>
          <w:spacing w:val="-1"/>
        </w:rPr>
        <w:t> </w:t>
      </w:r>
      <w:r>
        <w:rPr>
          <w:color w:val="172837"/>
        </w:rPr>
        <w:t>technical</w:t>
      </w:r>
      <w:r>
        <w:rPr>
          <w:color w:val="172837"/>
          <w:spacing w:val="-1"/>
        </w:rPr>
        <w:t> </w:t>
      </w:r>
      <w:r>
        <w:rPr>
          <w:color w:val="172837"/>
        </w:rPr>
        <w:t>strategies</w:t>
      </w:r>
      <w:r>
        <w:rPr>
          <w:color w:val="172837"/>
          <w:spacing w:val="-1"/>
        </w:rPr>
        <w:t> </w:t>
      </w:r>
      <w:r>
        <w:rPr>
          <w:color w:val="172837"/>
        </w:rPr>
        <w:t>on</w:t>
      </w:r>
      <w:r>
        <w:rPr>
          <w:color w:val="172837"/>
          <w:spacing w:val="-1"/>
        </w:rPr>
        <w:t> </w:t>
      </w:r>
      <w:r>
        <w:rPr>
          <w:color w:val="172837"/>
        </w:rPr>
        <w:t>reduction of patient waiting time in the outpatient department at Kilimanjaro Christian Medical Centre, Northern Tanzania’, </w:t>
      </w:r>
      <w:r>
        <w:rPr>
          <w:i/>
          <w:color w:val="172837"/>
        </w:rPr>
        <w:t>BMC Health Services Research</w:t>
      </w:r>
      <w:r>
        <w:rPr>
          <w:color w:val="172837"/>
        </w:rPr>
        <w:t>, 24, 799. doi: 10.1186/s12913-024-11231-5.</w:t>
      </w:r>
    </w:p>
    <w:p>
      <w:pPr>
        <w:pStyle w:val="BodyText"/>
        <w:spacing w:line="295" w:lineRule="auto" w:before="149"/>
        <w:ind w:left="280" w:right="207"/>
        <w:jc w:val="both"/>
      </w:pPr>
      <w:r>
        <w:rPr>
          <w:color w:val="172837"/>
        </w:rPr>
        <w:t>Peffers,</w:t>
      </w:r>
      <w:r>
        <w:rPr>
          <w:color w:val="172837"/>
          <w:spacing w:val="-9"/>
        </w:rPr>
        <w:t> </w:t>
      </w:r>
      <w:r>
        <w:rPr>
          <w:color w:val="172837"/>
        </w:rPr>
        <w:t>K.,</w:t>
      </w:r>
      <w:r>
        <w:rPr>
          <w:color w:val="172837"/>
          <w:spacing w:val="-9"/>
        </w:rPr>
        <w:t> </w:t>
      </w:r>
      <w:r>
        <w:rPr>
          <w:color w:val="172837"/>
        </w:rPr>
        <w:t>Tuunanen,</w:t>
      </w:r>
      <w:r>
        <w:rPr>
          <w:color w:val="172837"/>
          <w:spacing w:val="-9"/>
        </w:rPr>
        <w:t> </w:t>
      </w:r>
      <w:r>
        <w:rPr>
          <w:color w:val="172837"/>
        </w:rPr>
        <w:t>T.,</w:t>
      </w:r>
      <w:r>
        <w:rPr>
          <w:color w:val="172837"/>
          <w:spacing w:val="-9"/>
        </w:rPr>
        <w:t> </w:t>
      </w:r>
      <w:r>
        <w:rPr>
          <w:color w:val="172837"/>
        </w:rPr>
        <w:t>Rothenberger,</w:t>
      </w:r>
      <w:r>
        <w:rPr>
          <w:color w:val="172837"/>
          <w:spacing w:val="-9"/>
        </w:rPr>
        <w:t> </w:t>
      </w:r>
      <w:r>
        <w:rPr>
          <w:color w:val="172837"/>
        </w:rPr>
        <w:t>M.A.</w:t>
      </w:r>
      <w:r>
        <w:rPr>
          <w:color w:val="172837"/>
          <w:spacing w:val="-9"/>
        </w:rPr>
        <w:t> </w:t>
      </w:r>
      <w:r>
        <w:rPr>
          <w:color w:val="172837"/>
        </w:rPr>
        <w:t>and</w:t>
      </w:r>
      <w:r>
        <w:rPr>
          <w:color w:val="172837"/>
          <w:spacing w:val="-9"/>
        </w:rPr>
        <w:t> </w:t>
      </w:r>
      <w:r>
        <w:rPr>
          <w:color w:val="172837"/>
        </w:rPr>
        <w:t>Chatterjee,</w:t>
      </w:r>
      <w:r>
        <w:rPr>
          <w:color w:val="172837"/>
          <w:spacing w:val="-9"/>
        </w:rPr>
        <w:t> </w:t>
      </w:r>
      <w:r>
        <w:rPr>
          <w:color w:val="172837"/>
        </w:rPr>
        <w:t>S.</w:t>
      </w:r>
      <w:r>
        <w:rPr>
          <w:color w:val="172837"/>
          <w:spacing w:val="-9"/>
        </w:rPr>
        <w:t> </w:t>
      </w:r>
      <w:r>
        <w:rPr>
          <w:color w:val="172837"/>
        </w:rPr>
        <w:t>(2007)</w:t>
      </w:r>
      <w:r>
        <w:rPr>
          <w:color w:val="172837"/>
          <w:spacing w:val="-9"/>
        </w:rPr>
        <w:t> </w:t>
      </w:r>
      <w:r>
        <w:rPr>
          <w:color w:val="172837"/>
        </w:rPr>
        <w:t>‘A</w:t>
      </w:r>
      <w:r>
        <w:rPr>
          <w:color w:val="172837"/>
          <w:spacing w:val="-9"/>
        </w:rPr>
        <w:t> </w:t>
      </w:r>
      <w:r>
        <w:rPr>
          <w:color w:val="172837"/>
        </w:rPr>
        <w:t>design</w:t>
      </w:r>
      <w:r>
        <w:rPr>
          <w:color w:val="172837"/>
          <w:spacing w:val="-9"/>
        </w:rPr>
        <w:t> </w:t>
      </w:r>
      <w:r>
        <w:rPr>
          <w:color w:val="172837"/>
        </w:rPr>
        <w:t>science</w:t>
      </w:r>
      <w:r>
        <w:rPr>
          <w:color w:val="172837"/>
          <w:spacing w:val="-9"/>
        </w:rPr>
        <w:t> </w:t>
      </w:r>
      <w:r>
        <w:rPr>
          <w:color w:val="172837"/>
        </w:rPr>
        <w:t>research</w:t>
      </w:r>
      <w:r>
        <w:rPr>
          <w:color w:val="172837"/>
          <w:spacing w:val="-9"/>
        </w:rPr>
        <w:t> </w:t>
      </w:r>
      <w:r>
        <w:rPr>
          <w:color w:val="172837"/>
        </w:rPr>
        <w:t>methodology for information systems research’, </w:t>
      </w:r>
      <w:r>
        <w:rPr>
          <w:i/>
          <w:color w:val="172837"/>
        </w:rPr>
        <w:t>Journal of Management Information Systems</w:t>
      </w:r>
      <w:r>
        <w:rPr>
          <w:color w:val="172837"/>
        </w:rPr>
        <w:t>, 24(3), pp. 45-77. doi: </w:t>
      </w:r>
      <w:r>
        <w:rPr>
          <w:color w:val="172837"/>
          <w:spacing w:val="-2"/>
        </w:rPr>
        <w:t>10.2753/MIS0742-1222240302.</w:t>
      </w:r>
    </w:p>
    <w:p>
      <w:pPr>
        <w:spacing w:after="0" w:line="295" w:lineRule="auto"/>
        <w:jc w:val="both"/>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tabs>
          <w:tab w:pos="1179" w:val="left" w:leader="none"/>
          <w:tab w:pos="1509" w:val="left" w:leader="none"/>
          <w:tab w:pos="2294" w:val="left" w:leader="none"/>
          <w:tab w:pos="3237" w:val="left" w:leader="none"/>
          <w:tab w:pos="3609" w:val="left" w:leader="none"/>
          <w:tab w:pos="4474" w:val="left" w:leader="none"/>
          <w:tab w:pos="5272" w:val="left" w:leader="none"/>
          <w:tab w:pos="5887" w:val="left" w:leader="none"/>
          <w:tab w:pos="7302" w:val="left" w:leader="none"/>
          <w:tab w:pos="8218" w:val="left" w:leader="none"/>
          <w:tab w:pos="8835" w:val="left" w:leader="none"/>
          <w:tab w:pos="9212" w:val="left" w:leader="none"/>
          <w:tab w:pos="9808" w:val="left" w:leader="none"/>
        </w:tabs>
        <w:spacing w:line="295" w:lineRule="auto" w:before="56"/>
        <w:ind w:left="280" w:right="207" w:firstLine="0"/>
        <w:jc w:val="left"/>
        <w:rPr>
          <w:sz w:val="22"/>
        </w:rPr>
      </w:pPr>
      <w:r>
        <w:rPr>
          <w:color w:val="172837"/>
          <w:spacing w:val="-2"/>
          <w:sz w:val="22"/>
        </w:rPr>
        <w:t>Prea</w:t>
      </w:r>
      <w:bookmarkStart w:name="Technical Documentation" w:id="168"/>
      <w:bookmarkEnd w:id="168"/>
      <w:r>
        <w:rPr>
          <w:color w:val="172837"/>
          <w:spacing w:val="-2"/>
          <w:sz w:val="22"/>
        </w:rPr>
        <w:t>t</w:t>
      </w:r>
      <w:r>
        <w:rPr>
          <w:color w:val="172837"/>
          <w:spacing w:val="-2"/>
          <w:sz w:val="22"/>
        </w:rPr>
        <w:t>er,</w:t>
      </w:r>
      <w:r>
        <w:rPr>
          <w:color w:val="172837"/>
          <w:sz w:val="22"/>
        </w:rPr>
        <w:tab/>
      </w:r>
      <w:r>
        <w:rPr>
          <w:color w:val="172837"/>
          <w:spacing w:val="-6"/>
          <w:sz w:val="22"/>
        </w:rPr>
        <w:t>J.</w:t>
      </w:r>
      <w:r>
        <w:rPr>
          <w:color w:val="172837"/>
          <w:sz w:val="22"/>
        </w:rPr>
        <w:tab/>
      </w:r>
      <w:r>
        <w:rPr>
          <w:color w:val="172837"/>
          <w:spacing w:val="-2"/>
          <w:sz w:val="22"/>
        </w:rPr>
        <w:t>(2002)</w:t>
      </w:r>
      <w:r>
        <w:rPr>
          <w:color w:val="172837"/>
          <w:sz w:val="22"/>
        </w:rPr>
        <w:tab/>
      </w:r>
      <w:r>
        <w:rPr>
          <w:color w:val="172837"/>
          <w:spacing w:val="-2"/>
          <w:sz w:val="22"/>
        </w:rPr>
        <w:t>‘Queues</w:t>
      </w:r>
      <w:r>
        <w:rPr>
          <w:color w:val="172837"/>
          <w:sz w:val="22"/>
        </w:rPr>
        <w:tab/>
      </w:r>
      <w:r>
        <w:rPr>
          <w:color w:val="172837"/>
          <w:spacing w:val="-6"/>
          <w:sz w:val="22"/>
        </w:rPr>
        <w:t>in</w:t>
      </w:r>
      <w:r>
        <w:rPr>
          <w:color w:val="172837"/>
          <w:sz w:val="22"/>
        </w:rPr>
        <w:tab/>
      </w:r>
      <w:r>
        <w:rPr>
          <w:color w:val="172837"/>
          <w:spacing w:val="-2"/>
          <w:sz w:val="22"/>
        </w:rPr>
        <w:t>health’,</w:t>
      </w:r>
      <w:r>
        <w:rPr>
          <w:color w:val="172837"/>
          <w:sz w:val="22"/>
        </w:rPr>
        <w:tab/>
      </w:r>
      <w:r>
        <w:rPr>
          <w:i/>
          <w:color w:val="172837"/>
          <w:spacing w:val="-2"/>
          <w:sz w:val="22"/>
        </w:rPr>
        <w:t>Health</w:t>
      </w:r>
      <w:r>
        <w:rPr>
          <w:i/>
          <w:color w:val="172837"/>
          <w:sz w:val="22"/>
        </w:rPr>
        <w:tab/>
      </w:r>
      <w:r>
        <w:rPr>
          <w:i/>
          <w:color w:val="172837"/>
          <w:spacing w:val="-4"/>
          <w:sz w:val="22"/>
        </w:rPr>
        <w:t>Care</w:t>
      </w:r>
      <w:r>
        <w:rPr>
          <w:i/>
          <w:color w:val="172837"/>
          <w:sz w:val="22"/>
        </w:rPr>
        <w:tab/>
      </w:r>
      <w:r>
        <w:rPr>
          <w:i/>
          <w:color w:val="172837"/>
          <w:spacing w:val="-2"/>
          <w:sz w:val="22"/>
        </w:rPr>
        <w:t>Management</w:t>
      </w:r>
      <w:r>
        <w:rPr>
          <w:i/>
          <w:color w:val="172837"/>
          <w:sz w:val="22"/>
        </w:rPr>
        <w:tab/>
      </w:r>
      <w:r>
        <w:rPr>
          <w:i/>
          <w:color w:val="172837"/>
          <w:spacing w:val="-2"/>
          <w:sz w:val="22"/>
        </w:rPr>
        <w:t>Science</w:t>
      </w:r>
      <w:r>
        <w:rPr>
          <w:color w:val="172837"/>
          <w:spacing w:val="-2"/>
          <w:sz w:val="22"/>
        </w:rPr>
        <w:t>,</w:t>
      </w:r>
      <w:r>
        <w:rPr>
          <w:color w:val="172837"/>
          <w:sz w:val="22"/>
        </w:rPr>
        <w:tab/>
      </w:r>
      <w:r>
        <w:rPr>
          <w:color w:val="172837"/>
          <w:spacing w:val="-2"/>
          <w:sz w:val="22"/>
        </w:rPr>
        <w:t>5(4),</w:t>
      </w:r>
      <w:r>
        <w:rPr>
          <w:color w:val="172837"/>
          <w:sz w:val="22"/>
        </w:rPr>
        <w:tab/>
      </w:r>
      <w:r>
        <w:rPr>
          <w:color w:val="172837"/>
          <w:spacing w:val="-6"/>
          <w:sz w:val="22"/>
        </w:rPr>
        <w:t>p.</w:t>
      </w:r>
      <w:r>
        <w:rPr>
          <w:color w:val="172837"/>
          <w:sz w:val="22"/>
        </w:rPr>
        <w:tab/>
      </w:r>
      <w:r>
        <w:rPr>
          <w:color w:val="172837"/>
          <w:spacing w:val="-4"/>
          <w:sz w:val="22"/>
        </w:rPr>
        <w:t>283.</w:t>
      </w:r>
      <w:r>
        <w:rPr>
          <w:color w:val="172837"/>
          <w:sz w:val="22"/>
        </w:rPr>
        <w:tab/>
      </w:r>
      <w:r>
        <w:rPr>
          <w:color w:val="172837"/>
          <w:spacing w:val="-4"/>
          <w:sz w:val="22"/>
        </w:rPr>
        <w:t>doi: </w:t>
      </w:r>
      <w:r>
        <w:rPr>
          <w:color w:val="172837"/>
          <w:spacing w:val="-2"/>
          <w:sz w:val="22"/>
        </w:rPr>
        <w:t>10.1023/A:1020334207282.</w:t>
      </w:r>
    </w:p>
    <w:p>
      <w:pPr>
        <w:pStyle w:val="BodyText"/>
        <w:spacing w:line="295" w:lineRule="auto" w:before="149"/>
        <w:ind w:left="280"/>
      </w:pPr>
      <w:r>
        <w:rPr>
          <w:color w:val="172837"/>
        </w:rPr>
        <w:t>Ross, J., Stevenson, F., Lau, R. and Murray, E. (2016) ‘Factors that influence the implementation of e-health: A systematic review of systematic reviews’, </w:t>
      </w:r>
      <w:r>
        <w:rPr>
          <w:i/>
          <w:color w:val="172837"/>
        </w:rPr>
        <w:t>Implementation Science</w:t>
      </w:r>
      <w:r>
        <w:rPr>
          <w:color w:val="172837"/>
        </w:rPr>
        <w:t>, 11, 146. doi: 10.1186/s13012-016-0510-7.</w:t>
      </w:r>
    </w:p>
    <w:p>
      <w:pPr>
        <w:spacing w:line="295" w:lineRule="auto" w:before="150"/>
        <w:ind w:left="280" w:right="0" w:firstLine="0"/>
        <w:jc w:val="left"/>
        <w:rPr>
          <w:sz w:val="22"/>
        </w:rPr>
      </w:pPr>
      <w:r>
        <w:rPr>
          <w:color w:val="172837"/>
          <w:sz w:val="22"/>
        </w:rPr>
        <w:t>Scott,</w:t>
      </w:r>
      <w:r>
        <w:rPr>
          <w:color w:val="172837"/>
          <w:spacing w:val="40"/>
          <w:sz w:val="22"/>
        </w:rPr>
        <w:t> </w:t>
      </w:r>
      <w:r>
        <w:rPr>
          <w:color w:val="172837"/>
          <w:sz w:val="22"/>
        </w:rPr>
        <w:t>R.E.</w:t>
      </w:r>
      <w:r>
        <w:rPr>
          <w:color w:val="172837"/>
          <w:spacing w:val="40"/>
          <w:sz w:val="22"/>
        </w:rPr>
        <w:t> </w:t>
      </w:r>
      <w:r>
        <w:rPr>
          <w:color w:val="172837"/>
          <w:sz w:val="22"/>
        </w:rPr>
        <w:t>and</w:t>
      </w:r>
      <w:r>
        <w:rPr>
          <w:color w:val="172837"/>
          <w:spacing w:val="40"/>
          <w:sz w:val="22"/>
        </w:rPr>
        <w:t> </w:t>
      </w:r>
      <w:r>
        <w:rPr>
          <w:color w:val="172837"/>
          <w:sz w:val="22"/>
        </w:rPr>
        <w:t>Mars,</w:t>
      </w:r>
      <w:r>
        <w:rPr>
          <w:color w:val="172837"/>
          <w:spacing w:val="40"/>
          <w:sz w:val="22"/>
        </w:rPr>
        <w:t> </w:t>
      </w:r>
      <w:r>
        <w:rPr>
          <w:color w:val="172837"/>
          <w:sz w:val="22"/>
        </w:rPr>
        <w:t>M.</w:t>
      </w:r>
      <w:r>
        <w:rPr>
          <w:color w:val="172837"/>
          <w:spacing w:val="40"/>
          <w:sz w:val="22"/>
        </w:rPr>
        <w:t> </w:t>
      </w:r>
      <w:r>
        <w:rPr>
          <w:color w:val="172837"/>
          <w:sz w:val="22"/>
        </w:rPr>
        <w:t>(2013)</w:t>
      </w:r>
      <w:r>
        <w:rPr>
          <w:color w:val="172837"/>
          <w:spacing w:val="40"/>
          <w:sz w:val="22"/>
        </w:rPr>
        <w:t> </w:t>
      </w:r>
      <w:r>
        <w:rPr>
          <w:color w:val="172837"/>
          <w:sz w:val="22"/>
        </w:rPr>
        <w:t>‘Principles</w:t>
      </w:r>
      <w:r>
        <w:rPr>
          <w:color w:val="172837"/>
          <w:spacing w:val="40"/>
          <w:sz w:val="22"/>
        </w:rPr>
        <w:t> </w:t>
      </w:r>
      <w:r>
        <w:rPr>
          <w:color w:val="172837"/>
          <w:sz w:val="22"/>
        </w:rPr>
        <w:t>and</w:t>
      </w:r>
      <w:r>
        <w:rPr>
          <w:color w:val="172837"/>
          <w:spacing w:val="40"/>
          <w:sz w:val="22"/>
        </w:rPr>
        <w:t> </w:t>
      </w:r>
      <w:r>
        <w:rPr>
          <w:color w:val="172837"/>
          <w:sz w:val="22"/>
        </w:rPr>
        <w:t>framework</w:t>
      </w:r>
      <w:r>
        <w:rPr>
          <w:color w:val="172837"/>
          <w:spacing w:val="40"/>
          <w:sz w:val="22"/>
        </w:rPr>
        <w:t> </w:t>
      </w:r>
      <w:r>
        <w:rPr>
          <w:color w:val="172837"/>
          <w:sz w:val="22"/>
        </w:rPr>
        <w:t>for</w:t>
      </w:r>
      <w:r>
        <w:rPr>
          <w:color w:val="172837"/>
          <w:spacing w:val="40"/>
          <w:sz w:val="22"/>
        </w:rPr>
        <w:t> </w:t>
      </w:r>
      <w:r>
        <w:rPr>
          <w:color w:val="172837"/>
          <w:sz w:val="22"/>
        </w:rPr>
        <w:t>eHealth</w:t>
      </w:r>
      <w:r>
        <w:rPr>
          <w:color w:val="172837"/>
          <w:spacing w:val="40"/>
          <w:sz w:val="22"/>
        </w:rPr>
        <w:t> </w:t>
      </w:r>
      <w:r>
        <w:rPr>
          <w:color w:val="172837"/>
          <w:sz w:val="22"/>
        </w:rPr>
        <w:t>strategy</w:t>
      </w:r>
      <w:r>
        <w:rPr>
          <w:color w:val="172837"/>
          <w:spacing w:val="40"/>
          <w:sz w:val="22"/>
        </w:rPr>
        <w:t> </w:t>
      </w:r>
      <w:r>
        <w:rPr>
          <w:color w:val="172837"/>
          <w:sz w:val="22"/>
        </w:rPr>
        <w:t>development’,</w:t>
      </w:r>
      <w:r>
        <w:rPr>
          <w:color w:val="172837"/>
          <w:spacing w:val="40"/>
          <w:sz w:val="22"/>
        </w:rPr>
        <w:t> </w:t>
      </w:r>
      <w:r>
        <w:rPr>
          <w:i/>
          <w:color w:val="172837"/>
          <w:sz w:val="22"/>
        </w:rPr>
        <w:t>Journal</w:t>
      </w:r>
      <w:r>
        <w:rPr>
          <w:i/>
          <w:color w:val="172837"/>
          <w:spacing w:val="40"/>
          <w:sz w:val="22"/>
        </w:rPr>
        <w:t> </w:t>
      </w:r>
      <w:r>
        <w:rPr>
          <w:i/>
          <w:color w:val="172837"/>
          <w:sz w:val="22"/>
        </w:rPr>
        <w:t>of</w:t>
      </w:r>
      <w:r>
        <w:rPr>
          <w:i/>
          <w:color w:val="172837"/>
          <w:sz w:val="22"/>
        </w:rPr>
        <w:t> Medical Internet Research</w:t>
      </w:r>
      <w:r>
        <w:rPr>
          <w:color w:val="172837"/>
          <w:sz w:val="22"/>
        </w:rPr>
        <w:t>, 15(7), e155. doi: 10.2196/jmir.2250.</w:t>
      </w:r>
    </w:p>
    <w:p>
      <w:pPr>
        <w:pStyle w:val="BodyText"/>
        <w:spacing w:line="295" w:lineRule="auto" w:before="149"/>
        <w:ind w:left="280"/>
      </w:pPr>
      <w:r>
        <w:rPr>
          <w:color w:val="172837"/>
        </w:rPr>
        <w:t>Tilkov, S. and Vinoski, S. (2010) ‘Node.js: Using JavaScript to build high-performance network programs’, </w:t>
      </w:r>
      <w:r>
        <w:rPr>
          <w:i/>
          <w:color w:val="172837"/>
        </w:rPr>
        <w:t>IEEE</w:t>
      </w:r>
      <w:r>
        <w:rPr>
          <w:i/>
          <w:color w:val="172837"/>
        </w:rPr>
        <w:t> Internet Computing</w:t>
      </w:r>
      <w:r>
        <w:rPr>
          <w:color w:val="172837"/>
        </w:rPr>
        <w:t>, 14(6), pp. 80-83. doi: 10.1109/MIC.2010.145.</w:t>
      </w:r>
    </w:p>
    <w:p>
      <w:pPr>
        <w:spacing w:line="295" w:lineRule="auto" w:before="149"/>
        <w:ind w:left="280" w:right="0" w:firstLine="0"/>
        <w:jc w:val="left"/>
        <w:rPr>
          <w:sz w:val="22"/>
        </w:rPr>
      </w:pPr>
      <w:r>
        <w:rPr>
          <w:color w:val="172837"/>
          <w:sz w:val="22"/>
        </w:rPr>
        <w:t>World</w:t>
      </w:r>
      <w:r>
        <w:rPr>
          <w:color w:val="172837"/>
          <w:spacing w:val="40"/>
          <w:sz w:val="22"/>
        </w:rPr>
        <w:t> </w:t>
      </w:r>
      <w:r>
        <w:rPr>
          <w:color w:val="172837"/>
          <w:sz w:val="22"/>
        </w:rPr>
        <w:t>Health</w:t>
      </w:r>
      <w:r>
        <w:rPr>
          <w:color w:val="172837"/>
          <w:spacing w:val="40"/>
          <w:sz w:val="22"/>
        </w:rPr>
        <w:t> </w:t>
      </w:r>
      <w:r>
        <w:rPr>
          <w:color w:val="172837"/>
          <w:sz w:val="22"/>
        </w:rPr>
        <w:t>Organization</w:t>
      </w:r>
      <w:r>
        <w:rPr>
          <w:color w:val="172837"/>
          <w:spacing w:val="40"/>
          <w:sz w:val="22"/>
        </w:rPr>
        <w:t> </w:t>
      </w:r>
      <w:r>
        <w:rPr>
          <w:color w:val="172837"/>
          <w:sz w:val="22"/>
        </w:rPr>
        <w:t>(2019)</w:t>
      </w:r>
      <w:r>
        <w:rPr>
          <w:color w:val="172837"/>
          <w:spacing w:val="40"/>
          <w:sz w:val="22"/>
        </w:rPr>
        <w:t> </w:t>
      </w:r>
      <w:r>
        <w:rPr>
          <w:i/>
          <w:color w:val="172837"/>
          <w:sz w:val="22"/>
        </w:rPr>
        <w:t>WHO</w:t>
      </w:r>
      <w:r>
        <w:rPr>
          <w:i/>
          <w:color w:val="172837"/>
          <w:spacing w:val="40"/>
          <w:sz w:val="22"/>
        </w:rPr>
        <w:t> </w:t>
      </w:r>
      <w:r>
        <w:rPr>
          <w:i/>
          <w:color w:val="172837"/>
          <w:sz w:val="22"/>
        </w:rPr>
        <w:t>Guideline:</w:t>
      </w:r>
      <w:r>
        <w:rPr>
          <w:i/>
          <w:color w:val="172837"/>
          <w:spacing w:val="40"/>
          <w:sz w:val="22"/>
        </w:rPr>
        <w:t> </w:t>
      </w:r>
      <w:r>
        <w:rPr>
          <w:i/>
          <w:color w:val="172837"/>
          <w:sz w:val="22"/>
        </w:rPr>
        <w:t>Recommendations</w:t>
      </w:r>
      <w:r>
        <w:rPr>
          <w:i/>
          <w:color w:val="172837"/>
          <w:spacing w:val="40"/>
          <w:sz w:val="22"/>
        </w:rPr>
        <w:t> </w:t>
      </w:r>
      <w:r>
        <w:rPr>
          <w:i/>
          <w:color w:val="172837"/>
          <w:sz w:val="22"/>
        </w:rPr>
        <w:t>on</w:t>
      </w:r>
      <w:r>
        <w:rPr>
          <w:i/>
          <w:color w:val="172837"/>
          <w:spacing w:val="40"/>
          <w:sz w:val="22"/>
        </w:rPr>
        <w:t> </w:t>
      </w:r>
      <w:r>
        <w:rPr>
          <w:i/>
          <w:color w:val="172837"/>
          <w:sz w:val="22"/>
        </w:rPr>
        <w:t>Digital</w:t>
      </w:r>
      <w:r>
        <w:rPr>
          <w:i/>
          <w:color w:val="172837"/>
          <w:spacing w:val="40"/>
          <w:sz w:val="22"/>
        </w:rPr>
        <w:t> </w:t>
      </w:r>
      <w:r>
        <w:rPr>
          <w:i/>
          <w:color w:val="172837"/>
          <w:sz w:val="22"/>
        </w:rPr>
        <w:t>Interventions</w:t>
      </w:r>
      <w:r>
        <w:rPr>
          <w:i/>
          <w:color w:val="172837"/>
          <w:spacing w:val="40"/>
          <w:sz w:val="22"/>
        </w:rPr>
        <w:t> </w:t>
      </w:r>
      <w:r>
        <w:rPr>
          <w:i/>
          <w:color w:val="172837"/>
          <w:sz w:val="22"/>
        </w:rPr>
        <w:t>for</w:t>
      </w:r>
      <w:r>
        <w:rPr>
          <w:i/>
          <w:color w:val="172837"/>
          <w:spacing w:val="40"/>
          <w:sz w:val="22"/>
        </w:rPr>
        <w:t> </w:t>
      </w:r>
      <w:r>
        <w:rPr>
          <w:i/>
          <w:color w:val="172837"/>
          <w:sz w:val="22"/>
        </w:rPr>
        <w:t>Health</w:t>
      </w:r>
      <w:r>
        <w:rPr>
          <w:i/>
          <w:color w:val="172837"/>
          <w:sz w:val="22"/>
        </w:rPr>
        <w:t> System Strengthening</w:t>
      </w:r>
      <w:r>
        <w:rPr>
          <w:color w:val="172837"/>
          <w:sz w:val="22"/>
        </w:rPr>
        <w:t>. Geneva: World Health Organization.</w:t>
      </w:r>
    </w:p>
    <w:p>
      <w:pPr>
        <w:pStyle w:val="BodyText"/>
      </w:pPr>
    </w:p>
    <w:p>
      <w:pPr>
        <w:pStyle w:val="BodyText"/>
        <w:spacing w:before="1"/>
        <w:rPr>
          <w:sz w:val="18"/>
        </w:rPr>
      </w:pPr>
    </w:p>
    <w:p>
      <w:pPr>
        <w:pStyle w:val="Heading6"/>
        <w:ind w:left="280" w:firstLine="0"/>
      </w:pPr>
      <w:r>
        <w:rPr/>
        <w:pict>
          <v:rect style="position:absolute;margin-left:51pt;margin-top:22.725975pt;width:493.230506pt;height:.749982pt;mso-position-horizontal-relative:page;mso-position-vertical-relative:paragraph;z-index:-15330304;mso-wrap-distance-left:0;mso-wrap-distance-right:0" id="docshape2081" filled="true" fillcolor="#c6dbe1" stroked="false">
            <v:fill type="solid"/>
            <w10:wrap type="topAndBottom"/>
          </v:rect>
        </w:pict>
      </w:r>
      <w:bookmarkStart w:name="_TOC_250006" w:id="169"/>
      <w:r>
        <w:rPr>
          <w:color w:val="0A6172"/>
          <w:spacing w:val="-2"/>
        </w:rPr>
        <w:t>Technical</w:t>
      </w:r>
      <w:r>
        <w:rPr>
          <w:color w:val="0A6172"/>
          <w:spacing w:val="-11"/>
        </w:rPr>
        <w:t> </w:t>
      </w:r>
      <w:bookmarkEnd w:id="169"/>
      <w:r>
        <w:rPr>
          <w:color w:val="0A6172"/>
          <w:spacing w:val="-2"/>
        </w:rPr>
        <w:t>Documentation</w:t>
      </w:r>
    </w:p>
    <w:p>
      <w:pPr>
        <w:tabs>
          <w:tab w:pos="1222" w:val="left" w:leader="none"/>
          <w:tab w:pos="2543" w:val="left" w:leader="none"/>
          <w:tab w:pos="3592" w:val="left" w:leader="none"/>
          <w:tab w:pos="4997" w:val="left" w:leader="none"/>
          <w:tab w:pos="5971" w:val="left" w:leader="none"/>
          <w:tab w:pos="6737" w:val="left" w:leader="none"/>
          <w:tab w:pos="8637" w:val="left" w:leader="none"/>
          <w:tab w:pos="9913" w:val="left" w:leader="none"/>
        </w:tabs>
        <w:spacing w:line="295" w:lineRule="auto" w:before="180"/>
        <w:ind w:left="280" w:right="207" w:firstLine="0"/>
        <w:jc w:val="left"/>
        <w:rPr>
          <w:sz w:val="22"/>
        </w:rPr>
      </w:pPr>
      <w:r>
        <w:rPr>
          <w:color w:val="172837"/>
          <w:spacing w:val="-4"/>
          <w:sz w:val="22"/>
        </w:rPr>
        <w:t>Meta</w:t>
      </w:r>
      <w:r>
        <w:rPr>
          <w:color w:val="172837"/>
          <w:sz w:val="22"/>
        </w:rPr>
        <w:tab/>
      </w:r>
      <w:r>
        <w:rPr>
          <w:color w:val="172837"/>
          <w:spacing w:val="-2"/>
          <w:sz w:val="22"/>
        </w:rPr>
        <w:t>Platforms</w:t>
      </w:r>
      <w:r>
        <w:rPr>
          <w:color w:val="172837"/>
          <w:sz w:val="22"/>
        </w:rPr>
        <w:tab/>
      </w:r>
      <w:r>
        <w:rPr>
          <w:color w:val="172837"/>
          <w:spacing w:val="-2"/>
          <w:sz w:val="22"/>
        </w:rPr>
        <w:t>(2025)</w:t>
      </w:r>
      <w:r>
        <w:rPr>
          <w:color w:val="172837"/>
          <w:sz w:val="22"/>
        </w:rPr>
        <w:tab/>
      </w:r>
      <w:r>
        <w:rPr>
          <w:i/>
          <w:color w:val="172837"/>
          <w:spacing w:val="-2"/>
          <w:sz w:val="22"/>
        </w:rPr>
        <w:t>WhatsApp</w:t>
      </w:r>
      <w:r>
        <w:rPr>
          <w:i/>
          <w:color w:val="172837"/>
          <w:sz w:val="22"/>
        </w:rPr>
        <w:tab/>
      </w:r>
      <w:r>
        <w:rPr>
          <w:i/>
          <w:color w:val="172837"/>
          <w:spacing w:val="-2"/>
          <w:sz w:val="22"/>
        </w:rPr>
        <w:t>Cloud</w:t>
      </w:r>
      <w:r>
        <w:rPr>
          <w:i/>
          <w:color w:val="172837"/>
          <w:sz w:val="22"/>
        </w:rPr>
        <w:tab/>
      </w:r>
      <w:r>
        <w:rPr>
          <w:i/>
          <w:color w:val="172837"/>
          <w:spacing w:val="-4"/>
          <w:sz w:val="22"/>
        </w:rPr>
        <w:t>API</w:t>
      </w:r>
      <w:r>
        <w:rPr>
          <w:i/>
          <w:color w:val="172837"/>
          <w:sz w:val="22"/>
        </w:rPr>
        <w:tab/>
      </w:r>
      <w:r>
        <w:rPr>
          <w:i/>
          <w:color w:val="172837"/>
          <w:spacing w:val="-2"/>
          <w:sz w:val="22"/>
        </w:rPr>
        <w:t>Documentation</w:t>
      </w:r>
      <w:r>
        <w:rPr>
          <w:color w:val="172837"/>
          <w:spacing w:val="-2"/>
          <w:sz w:val="22"/>
        </w:rPr>
        <w:t>.</w:t>
      </w:r>
      <w:r>
        <w:rPr>
          <w:color w:val="172837"/>
          <w:sz w:val="22"/>
        </w:rPr>
        <w:tab/>
      </w:r>
      <w:r>
        <w:rPr>
          <w:color w:val="172837"/>
          <w:spacing w:val="-2"/>
          <w:sz w:val="22"/>
        </w:rPr>
        <w:t>Available</w:t>
      </w:r>
      <w:r>
        <w:rPr>
          <w:color w:val="172837"/>
          <w:sz w:val="22"/>
        </w:rPr>
        <w:tab/>
      </w:r>
      <w:r>
        <w:rPr>
          <w:color w:val="172837"/>
          <w:spacing w:val="-4"/>
          <w:sz w:val="22"/>
        </w:rPr>
        <w:t>at: </w:t>
      </w:r>
      <w:hyperlink r:id="rId122">
        <w:r>
          <w:rPr>
            <w:color w:val="097486"/>
            <w:sz w:val="22"/>
          </w:rPr>
          <w:t>https://developers.facebook.com/docs/whatsapp/cloud-api</w:t>
        </w:r>
      </w:hyperlink>
      <w:r>
        <w:rPr>
          <w:color w:val="097486"/>
          <w:sz w:val="22"/>
        </w:rPr>
        <w:t> </w:t>
      </w:r>
      <w:r>
        <w:rPr>
          <w:color w:val="172837"/>
          <w:sz w:val="22"/>
        </w:rPr>
        <w:t>(Accessed: 10 August 2026).</w:t>
      </w:r>
    </w:p>
    <w:p>
      <w:pPr>
        <w:pStyle w:val="BodyText"/>
        <w:spacing w:line="295" w:lineRule="auto" w:before="150"/>
        <w:ind w:left="280" w:right="207"/>
      </w:pPr>
      <w:r>
        <w:rPr>
          <w:color w:val="172837"/>
        </w:rPr>
        <w:t>Mozilla</w:t>
      </w:r>
      <w:r>
        <w:rPr>
          <w:color w:val="172837"/>
          <w:spacing w:val="80"/>
        </w:rPr>
        <w:t> </w:t>
      </w:r>
      <w:r>
        <w:rPr>
          <w:color w:val="172837"/>
        </w:rPr>
        <w:t>Developer</w:t>
      </w:r>
      <w:r>
        <w:rPr>
          <w:color w:val="172837"/>
          <w:spacing w:val="80"/>
        </w:rPr>
        <w:t> </w:t>
      </w:r>
      <w:r>
        <w:rPr>
          <w:color w:val="172837"/>
        </w:rPr>
        <w:t>Network</w:t>
      </w:r>
      <w:r>
        <w:rPr>
          <w:color w:val="172837"/>
          <w:spacing w:val="80"/>
        </w:rPr>
        <w:t> </w:t>
      </w:r>
      <w:r>
        <w:rPr>
          <w:color w:val="172837"/>
        </w:rPr>
        <w:t>(2025)</w:t>
      </w:r>
      <w:r>
        <w:rPr>
          <w:color w:val="172837"/>
          <w:spacing w:val="80"/>
        </w:rPr>
        <w:t> </w:t>
      </w:r>
      <w:r>
        <w:rPr>
          <w:i/>
          <w:color w:val="172837"/>
        </w:rPr>
        <w:t>Server-Sent</w:t>
      </w:r>
      <w:r>
        <w:rPr>
          <w:i/>
          <w:color w:val="172837"/>
          <w:spacing w:val="80"/>
        </w:rPr>
        <w:t> </w:t>
      </w:r>
      <w:r>
        <w:rPr>
          <w:i/>
          <w:color w:val="172837"/>
        </w:rPr>
        <w:t>Events</w:t>
      </w:r>
      <w:r>
        <w:rPr>
          <w:color w:val="172837"/>
        </w:rPr>
        <w:t>.</w:t>
      </w:r>
      <w:r>
        <w:rPr>
          <w:color w:val="172837"/>
          <w:spacing w:val="80"/>
        </w:rPr>
        <w:t> </w:t>
      </w:r>
      <w:r>
        <w:rPr>
          <w:color w:val="172837"/>
        </w:rPr>
        <w:t>Available</w:t>
      </w:r>
      <w:r>
        <w:rPr>
          <w:color w:val="172837"/>
          <w:spacing w:val="80"/>
        </w:rPr>
        <w:t> </w:t>
      </w:r>
      <w:r>
        <w:rPr>
          <w:color w:val="172837"/>
        </w:rPr>
        <w:t>at:</w:t>
      </w:r>
      <w:r>
        <w:rPr>
          <w:color w:val="172837"/>
          <w:spacing w:val="80"/>
        </w:rPr>
        <w:t> </w:t>
      </w:r>
      <w:hyperlink r:id="rId123">
        <w:r>
          <w:rPr>
            <w:color w:val="097486"/>
          </w:rPr>
          <w:t>https://developer.mozilla.org/en-</w:t>
        </w:r>
      </w:hyperlink>
      <w:r>
        <w:rPr>
          <w:color w:val="097486"/>
        </w:rPr>
        <w:t> </w:t>
      </w:r>
      <w:hyperlink r:id="rId123">
        <w:r>
          <w:rPr>
            <w:color w:val="097486"/>
          </w:rPr>
          <w:t>US/docs/Web/API/Server-sent_events</w:t>
        </w:r>
      </w:hyperlink>
      <w:r>
        <w:rPr>
          <w:color w:val="097486"/>
        </w:rPr>
        <w:t> </w:t>
      </w:r>
      <w:r>
        <w:rPr>
          <w:color w:val="172837"/>
        </w:rPr>
        <w:t>(Accessed: 10 August 2026).</w:t>
      </w:r>
    </w:p>
    <w:p>
      <w:pPr>
        <w:pStyle w:val="BodyText"/>
        <w:spacing w:line="295" w:lineRule="auto" w:before="149"/>
        <w:ind w:left="280" w:right="207"/>
      </w:pPr>
      <w:r>
        <w:rPr>
          <w:color w:val="172837"/>
        </w:rPr>
        <w:t>OWASP Foundation (2023) </w:t>
      </w:r>
      <w:r>
        <w:rPr>
          <w:i/>
          <w:color w:val="172837"/>
        </w:rPr>
        <w:t>OWASP Top 10</w:t>
      </w:r>
      <w:r>
        <w:rPr>
          <w:color w:val="172837"/>
        </w:rPr>
        <w:t>. Available at: </w:t>
      </w:r>
      <w:hyperlink r:id="rId124">
        <w:r>
          <w:rPr>
            <w:color w:val="097486"/>
          </w:rPr>
          <w:t>https://owasp.org/www-project-top-ten/</w:t>
        </w:r>
      </w:hyperlink>
      <w:r>
        <w:rPr>
          <w:color w:val="097486"/>
        </w:rPr>
        <w:t> </w:t>
      </w:r>
      <w:r>
        <w:rPr>
          <w:color w:val="172837"/>
        </w:rPr>
        <w:t>(Accessed: 10 August 2026).</w:t>
      </w:r>
    </w:p>
    <w:p>
      <w:pPr>
        <w:spacing w:before="149"/>
        <w:ind w:left="280" w:right="0" w:firstLine="0"/>
        <w:jc w:val="left"/>
        <w:rPr>
          <w:sz w:val="22"/>
        </w:rPr>
      </w:pPr>
      <w:r>
        <w:rPr>
          <w:color w:val="172837"/>
          <w:sz w:val="22"/>
        </w:rPr>
        <w:t>React</w:t>
      </w:r>
      <w:r>
        <w:rPr>
          <w:color w:val="172837"/>
          <w:spacing w:val="-6"/>
          <w:sz w:val="22"/>
        </w:rPr>
        <w:t> </w:t>
      </w:r>
      <w:r>
        <w:rPr>
          <w:color w:val="172837"/>
          <w:sz w:val="22"/>
        </w:rPr>
        <w:t>(2025)</w:t>
      </w:r>
      <w:r>
        <w:rPr>
          <w:color w:val="172837"/>
          <w:spacing w:val="-6"/>
          <w:sz w:val="22"/>
        </w:rPr>
        <w:t> </w:t>
      </w:r>
      <w:r>
        <w:rPr>
          <w:i/>
          <w:color w:val="172837"/>
          <w:sz w:val="22"/>
        </w:rPr>
        <w:t>React</w:t>
      </w:r>
      <w:r>
        <w:rPr>
          <w:i/>
          <w:color w:val="172837"/>
          <w:spacing w:val="-6"/>
          <w:sz w:val="22"/>
        </w:rPr>
        <w:t> </w:t>
      </w:r>
      <w:r>
        <w:rPr>
          <w:i/>
          <w:color w:val="172837"/>
          <w:sz w:val="22"/>
        </w:rPr>
        <w:t>Documentation</w:t>
      </w:r>
      <w:r>
        <w:rPr>
          <w:color w:val="172837"/>
          <w:sz w:val="22"/>
        </w:rPr>
        <w:t>.</w:t>
      </w:r>
      <w:r>
        <w:rPr>
          <w:color w:val="172837"/>
          <w:spacing w:val="-6"/>
          <w:sz w:val="22"/>
        </w:rPr>
        <w:t> </w:t>
      </w:r>
      <w:r>
        <w:rPr>
          <w:color w:val="172837"/>
          <w:sz w:val="22"/>
        </w:rPr>
        <w:t>Available</w:t>
      </w:r>
      <w:r>
        <w:rPr>
          <w:color w:val="172837"/>
          <w:spacing w:val="-6"/>
          <w:sz w:val="22"/>
        </w:rPr>
        <w:t> </w:t>
      </w:r>
      <w:r>
        <w:rPr>
          <w:color w:val="172837"/>
          <w:sz w:val="22"/>
        </w:rPr>
        <w:t>at:</w:t>
      </w:r>
      <w:r>
        <w:rPr>
          <w:color w:val="172837"/>
          <w:spacing w:val="-5"/>
          <w:sz w:val="22"/>
        </w:rPr>
        <w:t> </w:t>
      </w:r>
      <w:hyperlink r:id="rId125">
        <w:r>
          <w:rPr>
            <w:color w:val="097486"/>
            <w:sz w:val="22"/>
          </w:rPr>
          <w:t>https://react.dev</w:t>
        </w:r>
      </w:hyperlink>
      <w:r>
        <w:rPr>
          <w:color w:val="097486"/>
          <w:spacing w:val="-5"/>
          <w:sz w:val="22"/>
        </w:rPr>
        <w:t> </w:t>
      </w:r>
      <w:r>
        <w:rPr>
          <w:color w:val="172837"/>
          <w:sz w:val="22"/>
        </w:rPr>
        <w:t>(Accessed:</w:t>
      </w:r>
      <w:r>
        <w:rPr>
          <w:color w:val="172837"/>
          <w:spacing w:val="-6"/>
          <w:sz w:val="22"/>
        </w:rPr>
        <w:t> </w:t>
      </w:r>
      <w:r>
        <w:rPr>
          <w:color w:val="172837"/>
          <w:sz w:val="22"/>
        </w:rPr>
        <w:t>10</w:t>
      </w:r>
      <w:r>
        <w:rPr>
          <w:color w:val="172837"/>
          <w:spacing w:val="-6"/>
          <w:sz w:val="22"/>
        </w:rPr>
        <w:t> </w:t>
      </w:r>
      <w:r>
        <w:rPr>
          <w:color w:val="172837"/>
          <w:sz w:val="22"/>
        </w:rPr>
        <w:t>August</w:t>
      </w:r>
      <w:r>
        <w:rPr>
          <w:color w:val="172837"/>
          <w:spacing w:val="-6"/>
          <w:sz w:val="22"/>
        </w:rPr>
        <w:t> </w:t>
      </w:r>
      <w:r>
        <w:rPr>
          <w:color w:val="172837"/>
          <w:spacing w:val="-2"/>
          <w:sz w:val="22"/>
        </w:rPr>
        <w:t>2026).</w:t>
      </w:r>
    </w:p>
    <w:p>
      <w:pPr>
        <w:spacing w:after="0"/>
        <w:jc w:val="left"/>
        <w:rPr>
          <w:sz w:val="22"/>
        </w:rPr>
        <w:sectPr>
          <w:pgSz w:w="11900" w:h="16840"/>
          <w:pgMar w:header="171" w:footer="253" w:top="360" w:bottom="440" w:left="740" w:right="800"/>
        </w:sectPr>
      </w:pPr>
    </w:p>
    <w:p>
      <w:pPr>
        <w:pStyle w:val="BodyText"/>
        <w:rPr>
          <w:sz w:val="20"/>
        </w:rPr>
      </w:pPr>
    </w:p>
    <w:p>
      <w:pPr>
        <w:pStyle w:val="BodyText"/>
        <w:rPr>
          <w:sz w:val="20"/>
        </w:rPr>
      </w:pPr>
    </w:p>
    <w:p>
      <w:pPr>
        <w:pStyle w:val="BodyText"/>
        <w:spacing w:before="3"/>
        <w:rPr>
          <w:sz w:val="26"/>
        </w:rPr>
      </w:pPr>
    </w:p>
    <w:p>
      <w:pPr>
        <w:pStyle w:val="Heading3"/>
      </w:pPr>
      <w:bookmarkStart w:name="_TOC_250005" w:id="170"/>
      <w:r>
        <w:rPr>
          <w:color w:val="0A6172"/>
          <w:spacing w:val="-2"/>
        </w:rPr>
        <w:t>A</w:t>
      </w:r>
      <w:bookmarkStart w:name="Appendices" w:id="171"/>
      <w:bookmarkEnd w:id="171"/>
      <w:r>
        <w:rPr>
          <w:color w:val="0A6172"/>
          <w:spacing w:val="-2"/>
        </w:rPr>
      </w:r>
      <w:bookmarkStart w:name="Appendix A: Submission Deliverables" w:id="172"/>
      <w:bookmarkEnd w:id="172"/>
      <w:r>
        <w:rPr>
          <w:color w:val="0A6172"/>
          <w:spacing w:val="-2"/>
        </w:rPr>
      </w:r>
      <w:bookmarkStart w:name="Appendix B: Verification Command Summary" w:id="173"/>
      <w:bookmarkEnd w:id="173"/>
      <w:r>
        <w:rPr>
          <w:color w:val="0A6172"/>
          <w:spacing w:val="-2"/>
        </w:rPr>
      </w:r>
      <w:bookmarkStart w:name="Appendix C: Pre-Deployment Acceptance Ch" w:id="174"/>
      <w:bookmarkEnd w:id="170"/>
      <w:r>
        <w:rPr>
          <w:color w:val="0A6172"/>
          <w:spacing w:val="-2"/>
        </w:rPr>
        <w:t>ppendices</w:t>
      </w:r>
    </w:p>
    <w:p>
      <w:pPr>
        <w:pStyle w:val="BodyText"/>
        <w:spacing w:before="11"/>
        <w:rPr>
          <w:rFonts w:ascii="Segoe UI"/>
          <w:b/>
          <w:sz w:val="6"/>
        </w:rPr>
      </w:pPr>
      <w:r>
        <w:rPr/>
        <w:pict>
          <v:rect style="position:absolute;margin-left:51pt;margin-top:5.758107pt;width:493.230498pt;height:2.25pt;mso-position-horizontal-relative:page;mso-position-vertical-relative:paragraph;z-index:-15329792;mso-wrap-distance-left:0;mso-wrap-distance-right:0" id="docshape2082" filled="true" fillcolor="#0fa6b3" stroked="false">
            <v:fill type="solid"/>
            <w10:wrap type="topAndBottom"/>
          </v:rect>
        </w:pict>
      </w:r>
    </w:p>
    <w:p>
      <w:pPr>
        <w:pStyle w:val="BodyText"/>
        <w:spacing w:before="2"/>
        <w:rPr>
          <w:rFonts w:ascii="Segoe UI"/>
          <w:b/>
          <w:sz w:val="48"/>
        </w:rPr>
      </w:pPr>
    </w:p>
    <w:p>
      <w:pPr>
        <w:pStyle w:val="Heading6"/>
        <w:ind w:left="280" w:firstLine="0"/>
      </w:pPr>
      <w:r>
        <w:rPr/>
        <w:pict>
          <v:rect style="position:absolute;margin-left:51pt;margin-top:22.726061pt;width:493.230498pt;height:.75pt;mso-position-horizontal-relative:page;mso-position-vertical-relative:paragraph;z-index:-15329280;mso-wrap-distance-left:0;mso-wrap-distance-right:0" id="docshape2083" filled="true" fillcolor="#c6dbe1" stroked="false">
            <v:fill type="solid"/>
            <w10:wrap type="topAndBottom"/>
          </v:rect>
        </w:pict>
      </w:r>
      <w:bookmarkStart w:name="_TOC_250004" w:id="175"/>
      <w:r>
        <w:rPr>
          <w:color w:val="0A6172"/>
        </w:rPr>
        <w:t>Appendix</w:t>
      </w:r>
      <w:r>
        <w:rPr>
          <w:color w:val="0A6172"/>
          <w:spacing w:val="-1"/>
        </w:rPr>
        <w:t> </w:t>
      </w:r>
      <w:r>
        <w:rPr>
          <w:color w:val="0A6172"/>
        </w:rPr>
        <w:t>A:</w:t>
      </w:r>
      <w:r>
        <w:rPr>
          <w:color w:val="0A6172"/>
          <w:spacing w:val="-1"/>
        </w:rPr>
        <w:t> </w:t>
      </w:r>
      <w:r>
        <w:rPr>
          <w:color w:val="0A6172"/>
        </w:rPr>
        <w:t>Submission</w:t>
      </w:r>
      <w:r>
        <w:rPr>
          <w:color w:val="0A6172"/>
          <w:spacing w:val="-1"/>
        </w:rPr>
        <w:t> </w:t>
      </w:r>
      <w:bookmarkEnd w:id="175"/>
      <w:r>
        <w:rPr>
          <w:color w:val="0A6172"/>
          <w:spacing w:val="-2"/>
        </w:rPr>
        <w:t>Deliverables</w:t>
      </w:r>
    </w:p>
    <w:p>
      <w:pPr>
        <w:pStyle w:val="BodyText"/>
        <w:spacing w:before="11"/>
        <w:rPr>
          <w:rFonts w:ascii="Segoe UI"/>
          <w:b/>
          <w:sz w:val="28"/>
        </w:rPr>
      </w:pPr>
    </w:p>
    <w:p>
      <w:pPr>
        <w:spacing w:before="0"/>
        <w:ind w:left="280" w:right="0" w:firstLine="0"/>
        <w:jc w:val="left"/>
        <w:rPr>
          <w:i/>
          <w:sz w:val="18"/>
        </w:rPr>
      </w:pPr>
      <w:r>
        <w:rPr/>
        <w:pict>
          <v:group style="position:absolute;margin-left:158.25pt;margin-top:69.319321pt;width:153.75pt;height:30.75pt;mso-position-horizontal-relative:page;mso-position-vertical-relative:paragraph;z-index:-25598464" id="docshapegroup2084" coordorigin="3165,1386" coordsize="3075,615">
            <v:rect style="position:absolute;left:3165;top:1386;width:3075;height:615" id="docshape2085" filled="true" fillcolor="#f5f9fa" stroked="false">
              <v:fill type="solid"/>
            </v:rect>
            <v:shape style="position:absolute;left:3285;top:1461;width:1830;height:240" id="docshape2086" coordorigin="3285,1461" coordsize="1830,240" path="m5076,1701l3324,1701,3318,1700,3285,1662,3285,1656,3285,1500,3324,1461,5076,1461,5115,1500,5115,1662,5082,1700,5076,1701xe" filled="true" fillcolor="#ecf1f5" stroked="false">
              <v:path arrowok="t"/>
              <v:fill type="solid"/>
            </v:shape>
            <w10:wrap type="none"/>
          </v:group>
        </w:pict>
      </w:r>
      <w:r>
        <w:rPr/>
        <w:pict>
          <v:group style="position:absolute;margin-left:158.25pt;margin-top:130.819321pt;width:153.75pt;height:20.25pt;mso-position-horizontal-relative:page;mso-position-vertical-relative:paragraph;z-index:-25597952" id="docshapegroup2087" coordorigin="3165,2616" coordsize="3075,405">
            <v:rect style="position:absolute;left:3165;top:2616;width:3075;height:405" id="docshape2088" filled="true" fillcolor="#f5f9fa" stroked="false">
              <v:fill type="solid"/>
            </v:rect>
            <v:shape style="position:absolute;left:3285;top:2691;width:2340;height:240" id="docshape2089" coordorigin="3285,2691" coordsize="2340,240" path="m5586,2931l3324,2931,3318,2930,3285,2892,3285,2886,3285,2730,3324,2691,5586,2691,5625,2730,5625,2892,5592,2930,5586,2931xe" filled="true" fillcolor="#ecf1f5" stroked="false">
              <v:path arrowok="t"/>
              <v:fill type="solid"/>
            </v:shape>
            <w10:wrap type="none"/>
          </v:group>
        </w:pict>
      </w:r>
      <w:r>
        <w:rPr/>
        <w:pict>
          <v:shape style="position:absolute;margin-left:164.25pt;margin-top:42.319321pt;width:96.75pt;height:12pt;mso-position-horizontal-relative:page;mso-position-vertical-relative:paragraph;z-index:-25596416" id="docshape2090" coordorigin="3285,846" coordsize="1935,240" path="m5181,1086l3324,1086,3318,1085,3285,1047,3285,1041,3285,885,3324,846,5181,846,5220,885,5220,1047,5187,1085,5181,1086xe" filled="true" fillcolor="#ecf1f5" stroked="false">
            <v:path arrowok="t"/>
            <v:fill type="solid"/>
            <w10:wrap type="none"/>
          </v:shape>
        </w:pict>
      </w:r>
      <w:r>
        <w:rPr>
          <w:i/>
          <w:color w:val="36586A"/>
          <w:sz w:val="18"/>
        </w:rPr>
        <w:t>Table</w:t>
      </w:r>
      <w:r>
        <w:rPr>
          <w:i/>
          <w:color w:val="36586A"/>
          <w:spacing w:val="-3"/>
          <w:sz w:val="18"/>
        </w:rPr>
        <w:t> </w:t>
      </w:r>
      <w:r>
        <w:rPr>
          <w:i/>
          <w:color w:val="36586A"/>
          <w:sz w:val="18"/>
        </w:rPr>
        <w:t>A.1:</w:t>
      </w:r>
      <w:r>
        <w:rPr>
          <w:i/>
          <w:color w:val="36586A"/>
          <w:spacing w:val="-3"/>
          <w:sz w:val="18"/>
        </w:rPr>
        <w:t> </w:t>
      </w:r>
      <w:r>
        <w:rPr>
          <w:i/>
          <w:color w:val="36586A"/>
          <w:sz w:val="18"/>
        </w:rPr>
        <w:t>Appendix</w:t>
      </w:r>
      <w:r>
        <w:rPr>
          <w:i/>
          <w:color w:val="36586A"/>
          <w:spacing w:val="-3"/>
          <w:sz w:val="18"/>
        </w:rPr>
        <w:t> </w:t>
      </w:r>
      <w:r>
        <w:rPr>
          <w:i/>
          <w:color w:val="36586A"/>
          <w:sz w:val="18"/>
        </w:rPr>
        <w:t>A:</w:t>
      </w:r>
      <w:r>
        <w:rPr>
          <w:i/>
          <w:color w:val="36586A"/>
          <w:spacing w:val="-3"/>
          <w:sz w:val="18"/>
        </w:rPr>
        <w:t> </w:t>
      </w:r>
      <w:r>
        <w:rPr>
          <w:i/>
          <w:color w:val="36586A"/>
          <w:sz w:val="18"/>
        </w:rPr>
        <w:t>Submission</w:t>
      </w:r>
      <w:r>
        <w:rPr>
          <w:i/>
          <w:color w:val="36586A"/>
          <w:spacing w:val="-3"/>
          <w:sz w:val="18"/>
        </w:rPr>
        <w:t> </w:t>
      </w:r>
      <w:r>
        <w:rPr>
          <w:i/>
          <w:color w:val="36586A"/>
          <w:spacing w:val="-2"/>
          <w:sz w:val="18"/>
        </w:rPr>
        <w:t>Deliverables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45"/>
        <w:gridCol w:w="3075"/>
        <w:gridCol w:w="4632"/>
      </w:tblGrid>
      <w:tr>
        <w:trPr>
          <w:trHeight w:val="435" w:hRule="atLeast"/>
        </w:trPr>
        <w:tc>
          <w:tcPr>
            <w:tcW w:w="214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Deliverable</w:t>
            </w:r>
          </w:p>
        </w:tc>
        <w:tc>
          <w:tcPr>
            <w:tcW w:w="3075" w:type="dxa"/>
            <w:tcBorders>
              <w:top w:val="nil"/>
              <w:left w:val="nil"/>
              <w:bottom w:val="nil"/>
              <w:right w:val="nil"/>
            </w:tcBorders>
            <w:shd w:val="clear" w:color="auto" w:fill="0A6172"/>
          </w:tcPr>
          <w:p>
            <w:pPr>
              <w:pStyle w:val="TableParagraph"/>
              <w:spacing w:before="108"/>
              <w:ind w:left="116"/>
              <w:rPr>
                <w:b/>
                <w:sz w:val="17"/>
              </w:rPr>
            </w:pPr>
            <w:r>
              <w:rPr>
                <w:b/>
                <w:color w:val="FFFFFF"/>
                <w:sz w:val="17"/>
              </w:rPr>
              <w:t>Location</w:t>
            </w:r>
            <w:r>
              <w:rPr>
                <w:b/>
                <w:color w:val="FFFFFF"/>
                <w:spacing w:val="1"/>
                <w:sz w:val="17"/>
              </w:rPr>
              <w:t> </w:t>
            </w:r>
            <w:r>
              <w:rPr>
                <w:b/>
                <w:color w:val="FFFFFF"/>
                <w:sz w:val="17"/>
              </w:rPr>
              <w:t>or</w:t>
            </w:r>
            <w:r>
              <w:rPr>
                <w:b/>
                <w:color w:val="FFFFFF"/>
                <w:spacing w:val="1"/>
                <w:sz w:val="17"/>
              </w:rPr>
              <w:t> </w:t>
            </w:r>
            <w:r>
              <w:rPr>
                <w:b/>
                <w:color w:val="FFFFFF"/>
                <w:spacing w:val="-4"/>
                <w:sz w:val="17"/>
              </w:rPr>
              <w:t>form</w:t>
            </w:r>
          </w:p>
        </w:tc>
        <w:tc>
          <w:tcPr>
            <w:tcW w:w="4632" w:type="dxa"/>
            <w:tcBorders>
              <w:top w:val="nil"/>
              <w:left w:val="nil"/>
              <w:bottom w:val="nil"/>
              <w:right w:val="nil"/>
            </w:tcBorders>
            <w:shd w:val="clear" w:color="auto" w:fill="0A6172"/>
          </w:tcPr>
          <w:p>
            <w:pPr>
              <w:pStyle w:val="TableParagraph"/>
              <w:spacing w:before="108"/>
              <w:ind w:left="118"/>
              <w:rPr>
                <w:b/>
                <w:sz w:val="17"/>
              </w:rPr>
            </w:pPr>
            <w:r>
              <w:rPr>
                <w:b/>
                <w:color w:val="FFFFFF"/>
                <w:spacing w:val="-2"/>
                <w:sz w:val="17"/>
              </w:rPr>
              <w:t>Purpose</w:t>
            </w:r>
          </w:p>
        </w:tc>
      </w:tr>
      <w:tr>
        <w:trPr>
          <w:trHeight w:val="599" w:hRule="atLeast"/>
        </w:trPr>
        <w:tc>
          <w:tcPr>
            <w:tcW w:w="2145" w:type="dxa"/>
            <w:tcBorders>
              <w:top w:val="nil"/>
            </w:tcBorders>
          </w:tcPr>
          <w:p>
            <w:pPr>
              <w:pStyle w:val="TableParagraph"/>
              <w:rPr>
                <w:sz w:val="17"/>
              </w:rPr>
            </w:pPr>
            <w:r>
              <w:rPr>
                <w:color w:val="172837"/>
                <w:sz w:val="17"/>
              </w:rPr>
              <w:t>Frontend source </w:t>
            </w:r>
            <w:r>
              <w:rPr>
                <w:color w:val="172837"/>
                <w:spacing w:val="-4"/>
                <w:sz w:val="17"/>
              </w:rPr>
              <w:t>code</w:t>
            </w:r>
          </w:p>
        </w:tc>
        <w:tc>
          <w:tcPr>
            <w:tcW w:w="3075" w:type="dxa"/>
            <w:tcBorders>
              <w:top w:val="nil"/>
            </w:tcBorders>
          </w:tcPr>
          <w:p>
            <w:pPr>
              <w:pStyle w:val="TableParagraph"/>
              <w:spacing w:before="74"/>
              <w:ind w:left="168"/>
              <w:rPr>
                <w:rFonts w:ascii="Consolas"/>
                <w:sz w:val="18"/>
              </w:rPr>
            </w:pPr>
            <w:r>
              <w:rPr>
                <w:rFonts w:ascii="Consolas"/>
                <w:color w:val="9D3C33"/>
                <w:spacing w:val="-2"/>
                <w:sz w:val="18"/>
              </w:rPr>
              <w:t>WAITLESS/frontend/</w:t>
            </w:r>
          </w:p>
        </w:tc>
        <w:tc>
          <w:tcPr>
            <w:tcW w:w="4632" w:type="dxa"/>
            <w:tcBorders>
              <w:top w:val="nil"/>
              <w:right w:val="single" w:sz="4" w:space="0" w:color="CBD8DE"/>
            </w:tcBorders>
          </w:tcPr>
          <w:p>
            <w:pPr>
              <w:pStyle w:val="TableParagraph"/>
              <w:spacing w:line="259" w:lineRule="auto"/>
              <w:ind w:left="110" w:right="164"/>
              <w:rPr>
                <w:sz w:val="17"/>
              </w:rPr>
            </w:pPr>
            <w:r>
              <w:rPr>
                <w:color w:val="172837"/>
                <w:sz w:val="17"/>
              </w:rPr>
              <w:t>Patient,</w:t>
            </w:r>
            <w:r>
              <w:rPr>
                <w:color w:val="172837"/>
                <w:spacing w:val="-7"/>
                <w:sz w:val="17"/>
              </w:rPr>
              <w:t> </w:t>
            </w:r>
            <w:r>
              <w:rPr>
                <w:color w:val="172837"/>
                <w:sz w:val="17"/>
              </w:rPr>
              <w:t>staff,</w:t>
            </w:r>
            <w:r>
              <w:rPr>
                <w:color w:val="172837"/>
                <w:spacing w:val="-7"/>
                <w:sz w:val="17"/>
              </w:rPr>
              <w:t> </w:t>
            </w:r>
            <w:r>
              <w:rPr>
                <w:color w:val="172837"/>
                <w:sz w:val="17"/>
              </w:rPr>
              <w:t>administration,</w:t>
            </w:r>
            <w:r>
              <w:rPr>
                <w:color w:val="172837"/>
                <w:spacing w:val="-7"/>
                <w:sz w:val="17"/>
              </w:rPr>
              <w:t> </w:t>
            </w:r>
            <w:r>
              <w:rPr>
                <w:color w:val="172837"/>
                <w:sz w:val="17"/>
              </w:rPr>
              <w:t>queue-board,</w:t>
            </w:r>
            <w:r>
              <w:rPr>
                <w:color w:val="172837"/>
                <w:spacing w:val="-7"/>
                <w:sz w:val="17"/>
              </w:rPr>
              <w:t> </w:t>
            </w:r>
            <w:r>
              <w:rPr>
                <w:color w:val="172837"/>
                <w:sz w:val="17"/>
              </w:rPr>
              <w:t>and</w:t>
            </w:r>
            <w:r>
              <w:rPr>
                <w:color w:val="172837"/>
                <w:spacing w:val="-7"/>
                <w:sz w:val="17"/>
              </w:rPr>
              <w:t> </w:t>
            </w:r>
            <w:r>
              <w:rPr>
                <w:color w:val="172837"/>
                <w:sz w:val="17"/>
              </w:rPr>
              <w:t>reporting</w:t>
            </w:r>
            <w:r>
              <w:rPr>
                <w:color w:val="172837"/>
                <w:spacing w:val="40"/>
                <w:sz w:val="17"/>
              </w:rPr>
              <w:t> </w:t>
            </w:r>
            <w:r>
              <w:rPr>
                <w:color w:val="172837"/>
                <w:spacing w:val="-2"/>
                <w:sz w:val="17"/>
              </w:rPr>
              <w:t>interfaces</w:t>
            </w:r>
          </w:p>
        </w:tc>
      </w:tr>
      <w:tr>
        <w:trPr>
          <w:trHeight w:val="600" w:hRule="atLeast"/>
        </w:trPr>
        <w:tc>
          <w:tcPr>
            <w:tcW w:w="2145" w:type="dxa"/>
            <w:shd w:val="clear" w:color="auto" w:fill="F5F9FA"/>
          </w:tcPr>
          <w:p>
            <w:pPr>
              <w:pStyle w:val="TableParagraph"/>
              <w:rPr>
                <w:sz w:val="17"/>
              </w:rPr>
            </w:pPr>
            <w:r>
              <w:rPr>
                <w:color w:val="172837"/>
                <w:sz w:val="17"/>
              </w:rPr>
              <w:t>Backend source</w:t>
            </w:r>
            <w:r>
              <w:rPr>
                <w:color w:val="172837"/>
                <w:spacing w:val="1"/>
                <w:sz w:val="17"/>
              </w:rPr>
              <w:t> </w:t>
            </w:r>
            <w:r>
              <w:rPr>
                <w:color w:val="172837"/>
                <w:spacing w:val="-4"/>
                <w:sz w:val="17"/>
              </w:rPr>
              <w:t>code</w:t>
            </w:r>
          </w:p>
        </w:tc>
        <w:tc>
          <w:tcPr>
            <w:tcW w:w="3075" w:type="dxa"/>
          </w:tcPr>
          <w:p>
            <w:pPr>
              <w:pStyle w:val="TableParagraph"/>
              <w:spacing w:before="74"/>
              <w:ind w:left="168"/>
              <w:rPr>
                <w:rFonts w:ascii="Consolas"/>
                <w:sz w:val="18"/>
              </w:rPr>
            </w:pPr>
            <w:r>
              <w:rPr>
                <w:rFonts w:ascii="Consolas"/>
                <w:color w:val="9D3C33"/>
                <w:spacing w:val="-2"/>
                <w:sz w:val="18"/>
              </w:rPr>
              <w:t>WAITLESS/backend/</w:t>
            </w:r>
          </w:p>
        </w:tc>
        <w:tc>
          <w:tcPr>
            <w:tcW w:w="4632" w:type="dxa"/>
            <w:tcBorders>
              <w:right w:val="single" w:sz="4" w:space="0" w:color="CBD8DE"/>
            </w:tcBorders>
            <w:shd w:val="clear" w:color="auto" w:fill="F5F9FA"/>
          </w:tcPr>
          <w:p>
            <w:pPr>
              <w:pStyle w:val="TableParagraph"/>
              <w:spacing w:line="259" w:lineRule="auto"/>
              <w:ind w:left="110" w:right="164"/>
              <w:rPr>
                <w:sz w:val="17"/>
              </w:rPr>
            </w:pPr>
            <w:r>
              <w:rPr>
                <w:color w:val="172837"/>
                <w:sz w:val="17"/>
              </w:rPr>
              <w:t>Authentication,</w:t>
            </w:r>
            <w:r>
              <w:rPr>
                <w:color w:val="172837"/>
                <w:spacing w:val="-2"/>
                <w:sz w:val="17"/>
              </w:rPr>
              <w:t> </w:t>
            </w:r>
            <w:r>
              <w:rPr>
                <w:color w:val="172837"/>
                <w:sz w:val="17"/>
              </w:rPr>
              <w:t>queue,</w:t>
            </w:r>
            <w:r>
              <w:rPr>
                <w:color w:val="172837"/>
                <w:spacing w:val="-2"/>
                <w:sz w:val="17"/>
              </w:rPr>
              <w:t> </w:t>
            </w:r>
            <w:r>
              <w:rPr>
                <w:color w:val="172837"/>
                <w:sz w:val="17"/>
              </w:rPr>
              <w:t>triage,</w:t>
            </w:r>
            <w:r>
              <w:rPr>
                <w:color w:val="172837"/>
                <w:spacing w:val="-2"/>
                <w:sz w:val="17"/>
              </w:rPr>
              <w:t> </w:t>
            </w:r>
            <w:r>
              <w:rPr>
                <w:color w:val="172837"/>
                <w:sz w:val="17"/>
              </w:rPr>
              <w:t>notification,</w:t>
            </w:r>
            <w:r>
              <w:rPr>
                <w:color w:val="172837"/>
                <w:spacing w:val="-2"/>
                <w:sz w:val="17"/>
              </w:rPr>
              <w:t> </w:t>
            </w:r>
            <w:r>
              <w:rPr>
                <w:color w:val="172837"/>
                <w:sz w:val="17"/>
              </w:rPr>
              <w:t>reporting,</w:t>
            </w:r>
            <w:r>
              <w:rPr>
                <w:color w:val="172837"/>
                <w:spacing w:val="-2"/>
                <w:sz w:val="17"/>
              </w:rPr>
              <w:t> </w:t>
            </w:r>
            <w:r>
              <w:rPr>
                <w:color w:val="172837"/>
                <w:sz w:val="17"/>
              </w:rPr>
              <w:t>audit,</w:t>
            </w:r>
            <w:r>
              <w:rPr>
                <w:color w:val="172837"/>
                <w:spacing w:val="40"/>
                <w:sz w:val="17"/>
              </w:rPr>
              <w:t> </w:t>
            </w:r>
            <w:r>
              <w:rPr>
                <w:color w:val="172837"/>
                <w:sz w:val="17"/>
              </w:rPr>
              <w:t>and department services</w:t>
            </w:r>
          </w:p>
        </w:tc>
      </w:tr>
      <w:tr>
        <w:trPr>
          <w:trHeight w:val="600" w:hRule="atLeast"/>
        </w:trPr>
        <w:tc>
          <w:tcPr>
            <w:tcW w:w="2145" w:type="dxa"/>
          </w:tcPr>
          <w:p>
            <w:pPr>
              <w:pStyle w:val="TableParagraph"/>
              <w:spacing w:line="259" w:lineRule="auto"/>
              <w:rPr>
                <w:sz w:val="17"/>
              </w:rPr>
            </w:pPr>
            <w:r>
              <w:rPr>
                <w:color w:val="172837"/>
                <w:sz w:val="17"/>
              </w:rPr>
              <w:t>Database</w:t>
            </w:r>
            <w:r>
              <w:rPr>
                <w:color w:val="172837"/>
                <w:spacing w:val="-10"/>
                <w:sz w:val="17"/>
              </w:rPr>
              <w:t> </w:t>
            </w:r>
            <w:r>
              <w:rPr>
                <w:color w:val="172837"/>
                <w:sz w:val="17"/>
              </w:rPr>
              <w:t>schema</w:t>
            </w:r>
            <w:r>
              <w:rPr>
                <w:color w:val="172837"/>
                <w:spacing w:val="-10"/>
                <w:sz w:val="17"/>
              </w:rPr>
              <w:t> </w:t>
            </w:r>
            <w:r>
              <w:rPr>
                <w:color w:val="172837"/>
                <w:sz w:val="17"/>
              </w:rPr>
              <w:t>and</w:t>
            </w:r>
            <w:r>
              <w:rPr>
                <w:color w:val="172837"/>
                <w:spacing w:val="40"/>
                <w:sz w:val="17"/>
              </w:rPr>
              <w:t> </w:t>
            </w:r>
            <w:r>
              <w:rPr>
                <w:color w:val="172837"/>
                <w:spacing w:val="-2"/>
                <w:sz w:val="17"/>
              </w:rPr>
              <w:t>repositories</w:t>
            </w:r>
          </w:p>
        </w:tc>
        <w:tc>
          <w:tcPr>
            <w:tcW w:w="3075" w:type="dxa"/>
          </w:tcPr>
          <w:p>
            <w:pPr>
              <w:pStyle w:val="TableParagraph"/>
              <w:ind w:left="108"/>
              <w:rPr>
                <w:sz w:val="17"/>
              </w:rPr>
            </w:pPr>
            <w:r>
              <w:rPr>
                <w:color w:val="172837"/>
                <w:sz w:val="17"/>
              </w:rPr>
              <w:t>Backend data</w:t>
            </w:r>
            <w:r>
              <w:rPr>
                <w:color w:val="172837"/>
                <w:spacing w:val="1"/>
                <w:sz w:val="17"/>
              </w:rPr>
              <w:t> </w:t>
            </w:r>
            <w:r>
              <w:rPr>
                <w:color w:val="172837"/>
                <w:sz w:val="17"/>
              </w:rPr>
              <w:t>and</w:t>
            </w:r>
            <w:r>
              <w:rPr>
                <w:color w:val="172837"/>
                <w:spacing w:val="1"/>
                <w:sz w:val="17"/>
              </w:rPr>
              <w:t> </w:t>
            </w:r>
            <w:r>
              <w:rPr>
                <w:color w:val="172837"/>
                <w:sz w:val="17"/>
              </w:rPr>
              <w:t>repository </w:t>
            </w:r>
            <w:r>
              <w:rPr>
                <w:color w:val="172837"/>
                <w:spacing w:val="-2"/>
                <w:sz w:val="17"/>
              </w:rPr>
              <w:t>modules</w:t>
            </w:r>
          </w:p>
        </w:tc>
        <w:tc>
          <w:tcPr>
            <w:tcW w:w="4632" w:type="dxa"/>
            <w:tcBorders>
              <w:right w:val="single" w:sz="4" w:space="0" w:color="CBD8DE"/>
            </w:tcBorders>
          </w:tcPr>
          <w:p>
            <w:pPr>
              <w:pStyle w:val="TableParagraph"/>
              <w:spacing w:line="259" w:lineRule="auto"/>
              <w:ind w:left="110" w:right="164"/>
              <w:rPr>
                <w:sz w:val="17"/>
              </w:rPr>
            </w:pPr>
            <w:r>
              <w:rPr>
                <w:color w:val="172837"/>
                <w:sz w:val="17"/>
              </w:rPr>
              <w:t>Persistent</w:t>
            </w:r>
            <w:r>
              <w:rPr>
                <w:color w:val="172837"/>
                <w:spacing w:val="-7"/>
                <w:sz w:val="17"/>
              </w:rPr>
              <w:t> </w:t>
            </w:r>
            <w:r>
              <w:rPr>
                <w:color w:val="172837"/>
                <w:sz w:val="17"/>
              </w:rPr>
              <w:t>representation</w:t>
            </w:r>
            <w:r>
              <w:rPr>
                <w:color w:val="172837"/>
                <w:spacing w:val="-7"/>
                <w:sz w:val="17"/>
              </w:rPr>
              <w:t> </w:t>
            </w:r>
            <w:r>
              <w:rPr>
                <w:color w:val="172837"/>
                <w:sz w:val="17"/>
              </w:rPr>
              <w:t>of</w:t>
            </w:r>
            <w:r>
              <w:rPr>
                <w:color w:val="172837"/>
                <w:spacing w:val="-7"/>
                <w:sz w:val="17"/>
              </w:rPr>
              <w:t> </w:t>
            </w:r>
            <w:r>
              <w:rPr>
                <w:color w:val="172837"/>
                <w:sz w:val="17"/>
              </w:rPr>
              <w:t>patients,</w:t>
            </w:r>
            <w:r>
              <w:rPr>
                <w:color w:val="172837"/>
                <w:spacing w:val="-7"/>
                <w:sz w:val="17"/>
              </w:rPr>
              <w:t> </w:t>
            </w:r>
            <w:r>
              <w:rPr>
                <w:color w:val="172837"/>
                <w:sz w:val="17"/>
              </w:rPr>
              <w:t>tickets,</w:t>
            </w:r>
            <w:r>
              <w:rPr>
                <w:color w:val="172837"/>
                <w:spacing w:val="-7"/>
                <w:sz w:val="17"/>
              </w:rPr>
              <w:t> </w:t>
            </w:r>
            <w:r>
              <w:rPr>
                <w:color w:val="172837"/>
                <w:sz w:val="17"/>
              </w:rPr>
              <w:t>notifications,</w:t>
            </w:r>
            <w:r>
              <w:rPr>
                <w:color w:val="172837"/>
                <w:spacing w:val="40"/>
                <w:sz w:val="17"/>
              </w:rPr>
              <w:t> </w:t>
            </w:r>
            <w:r>
              <w:rPr>
                <w:color w:val="172837"/>
                <w:sz w:val="17"/>
              </w:rPr>
              <w:t>users, and audit events</w:t>
            </w:r>
          </w:p>
        </w:tc>
      </w:tr>
      <w:tr>
        <w:trPr>
          <w:trHeight w:val="390" w:hRule="atLeast"/>
        </w:trPr>
        <w:tc>
          <w:tcPr>
            <w:tcW w:w="2145" w:type="dxa"/>
            <w:shd w:val="clear" w:color="auto" w:fill="F5F9FA"/>
          </w:tcPr>
          <w:p>
            <w:pPr>
              <w:pStyle w:val="TableParagraph"/>
              <w:rPr>
                <w:sz w:val="17"/>
              </w:rPr>
            </w:pPr>
            <w:r>
              <w:rPr>
                <w:color w:val="172837"/>
                <w:sz w:val="17"/>
              </w:rPr>
              <w:t>Automated</w:t>
            </w:r>
            <w:r>
              <w:rPr>
                <w:color w:val="172837"/>
                <w:spacing w:val="1"/>
                <w:sz w:val="17"/>
              </w:rPr>
              <w:t> </w:t>
            </w:r>
            <w:r>
              <w:rPr>
                <w:color w:val="172837"/>
                <w:spacing w:val="-2"/>
                <w:sz w:val="17"/>
              </w:rPr>
              <w:t>tests</w:t>
            </w:r>
          </w:p>
        </w:tc>
        <w:tc>
          <w:tcPr>
            <w:tcW w:w="3075" w:type="dxa"/>
          </w:tcPr>
          <w:p>
            <w:pPr>
              <w:pStyle w:val="TableParagraph"/>
              <w:spacing w:before="74"/>
              <w:ind w:left="168"/>
              <w:rPr>
                <w:rFonts w:ascii="Consolas"/>
                <w:sz w:val="18"/>
              </w:rPr>
            </w:pPr>
            <w:r>
              <w:rPr>
                <w:rFonts w:ascii="Consolas"/>
                <w:color w:val="9D3C33"/>
                <w:spacing w:val="-2"/>
                <w:sz w:val="18"/>
              </w:rPr>
              <w:t>WAITLESS/backend/test/</w:t>
            </w:r>
          </w:p>
        </w:tc>
        <w:tc>
          <w:tcPr>
            <w:tcW w:w="4632" w:type="dxa"/>
            <w:tcBorders>
              <w:right w:val="single" w:sz="4" w:space="0" w:color="CBD8DE"/>
            </w:tcBorders>
            <w:shd w:val="clear" w:color="auto" w:fill="F5F9FA"/>
          </w:tcPr>
          <w:p>
            <w:pPr>
              <w:pStyle w:val="TableParagraph"/>
              <w:ind w:left="110"/>
              <w:rPr>
                <w:sz w:val="17"/>
              </w:rPr>
            </w:pPr>
            <w:r>
              <w:rPr>
                <w:color w:val="172837"/>
                <w:sz w:val="17"/>
              </w:rPr>
              <w:t>Repeatable verification</w:t>
            </w:r>
            <w:r>
              <w:rPr>
                <w:color w:val="172837"/>
                <w:spacing w:val="1"/>
                <w:sz w:val="17"/>
              </w:rPr>
              <w:t> </w:t>
            </w:r>
            <w:r>
              <w:rPr>
                <w:color w:val="172837"/>
                <w:sz w:val="17"/>
              </w:rPr>
              <w:t>of</w:t>
            </w:r>
            <w:r>
              <w:rPr>
                <w:color w:val="172837"/>
                <w:spacing w:val="1"/>
                <w:sz w:val="17"/>
              </w:rPr>
              <w:t> </w:t>
            </w:r>
            <w:r>
              <w:rPr>
                <w:color w:val="172837"/>
                <w:sz w:val="17"/>
              </w:rPr>
              <w:t>selected critical</w:t>
            </w:r>
            <w:r>
              <w:rPr>
                <w:color w:val="172837"/>
                <w:spacing w:val="1"/>
                <w:sz w:val="17"/>
              </w:rPr>
              <w:t> </w:t>
            </w:r>
            <w:r>
              <w:rPr>
                <w:color w:val="172837"/>
                <w:spacing w:val="-2"/>
                <w:sz w:val="17"/>
              </w:rPr>
              <w:t>paths</w:t>
            </w:r>
          </w:p>
        </w:tc>
      </w:tr>
      <w:tr>
        <w:trPr>
          <w:trHeight w:val="375" w:hRule="atLeast"/>
        </w:trPr>
        <w:tc>
          <w:tcPr>
            <w:tcW w:w="2145" w:type="dxa"/>
          </w:tcPr>
          <w:p>
            <w:pPr>
              <w:pStyle w:val="TableParagraph"/>
              <w:rPr>
                <w:sz w:val="17"/>
              </w:rPr>
            </w:pPr>
            <w:r>
              <w:rPr>
                <w:color w:val="172837"/>
                <w:sz w:val="17"/>
              </w:rPr>
              <w:t>Deployment</w:t>
            </w:r>
            <w:r>
              <w:rPr>
                <w:color w:val="172837"/>
                <w:spacing w:val="5"/>
                <w:sz w:val="17"/>
              </w:rPr>
              <w:t> </w:t>
            </w:r>
            <w:r>
              <w:rPr>
                <w:color w:val="172837"/>
                <w:spacing w:val="-2"/>
                <w:sz w:val="17"/>
              </w:rPr>
              <w:t>guide</w:t>
            </w:r>
          </w:p>
        </w:tc>
        <w:tc>
          <w:tcPr>
            <w:tcW w:w="3075" w:type="dxa"/>
          </w:tcPr>
          <w:p>
            <w:pPr>
              <w:pStyle w:val="TableParagraph"/>
              <w:spacing w:before="74"/>
              <w:ind w:left="168"/>
              <w:rPr>
                <w:rFonts w:ascii="Consolas"/>
                <w:sz w:val="18"/>
              </w:rPr>
            </w:pPr>
            <w:r>
              <w:rPr>
                <w:rFonts w:ascii="Consolas"/>
                <w:color w:val="9D3C33"/>
                <w:spacing w:val="-2"/>
                <w:sz w:val="18"/>
              </w:rPr>
              <w:t>WAITLESS/DEPLOYMENT.md</w:t>
            </w:r>
          </w:p>
        </w:tc>
        <w:tc>
          <w:tcPr>
            <w:tcW w:w="4632" w:type="dxa"/>
            <w:tcBorders>
              <w:right w:val="single" w:sz="4" w:space="0" w:color="CBD8DE"/>
            </w:tcBorders>
          </w:tcPr>
          <w:p>
            <w:pPr>
              <w:pStyle w:val="TableParagraph"/>
              <w:ind w:left="110"/>
              <w:rPr>
                <w:sz w:val="17"/>
              </w:rPr>
            </w:pPr>
            <w:r>
              <w:rPr>
                <w:color w:val="172837"/>
                <w:sz w:val="17"/>
              </w:rPr>
              <w:t>Environment,</w:t>
            </w:r>
            <w:r>
              <w:rPr>
                <w:color w:val="172837"/>
                <w:spacing w:val="1"/>
                <w:sz w:val="17"/>
              </w:rPr>
              <w:t> </w:t>
            </w:r>
            <w:r>
              <w:rPr>
                <w:color w:val="172837"/>
                <w:sz w:val="17"/>
              </w:rPr>
              <w:t>startup,</w:t>
            </w:r>
            <w:r>
              <w:rPr>
                <w:color w:val="172837"/>
                <w:spacing w:val="1"/>
                <w:sz w:val="17"/>
              </w:rPr>
              <w:t> </w:t>
            </w:r>
            <w:r>
              <w:rPr>
                <w:color w:val="172837"/>
                <w:sz w:val="17"/>
              </w:rPr>
              <w:t>and</w:t>
            </w:r>
            <w:r>
              <w:rPr>
                <w:color w:val="172837"/>
                <w:spacing w:val="2"/>
                <w:sz w:val="17"/>
              </w:rPr>
              <w:t> </w:t>
            </w:r>
            <w:r>
              <w:rPr>
                <w:color w:val="172837"/>
                <w:sz w:val="17"/>
              </w:rPr>
              <w:t>hosting</w:t>
            </w:r>
            <w:r>
              <w:rPr>
                <w:color w:val="172837"/>
                <w:spacing w:val="1"/>
                <w:sz w:val="17"/>
              </w:rPr>
              <w:t> </w:t>
            </w:r>
            <w:r>
              <w:rPr>
                <w:color w:val="172837"/>
                <w:spacing w:val="-2"/>
                <w:sz w:val="17"/>
              </w:rPr>
              <w:t>guidance</w:t>
            </w:r>
          </w:p>
        </w:tc>
      </w:tr>
      <w:tr>
        <w:trPr>
          <w:trHeight w:val="600" w:hRule="atLeast"/>
        </w:trPr>
        <w:tc>
          <w:tcPr>
            <w:tcW w:w="2145" w:type="dxa"/>
            <w:shd w:val="clear" w:color="auto" w:fill="F5F9FA"/>
          </w:tcPr>
          <w:p>
            <w:pPr>
              <w:pStyle w:val="TableParagraph"/>
              <w:rPr>
                <w:sz w:val="17"/>
              </w:rPr>
            </w:pPr>
            <w:r>
              <w:rPr>
                <w:color w:val="172837"/>
                <w:sz w:val="17"/>
              </w:rPr>
              <w:t>Patient</w:t>
            </w:r>
            <w:r>
              <w:rPr>
                <w:color w:val="172837"/>
                <w:spacing w:val="-1"/>
                <w:sz w:val="17"/>
              </w:rPr>
              <w:t> </w:t>
            </w:r>
            <w:r>
              <w:rPr>
                <w:color w:val="172837"/>
                <w:sz w:val="17"/>
              </w:rPr>
              <w:t>user</w:t>
            </w:r>
            <w:r>
              <w:rPr>
                <w:color w:val="172837"/>
                <w:spacing w:val="-1"/>
                <w:sz w:val="17"/>
              </w:rPr>
              <w:t> </w:t>
            </w:r>
            <w:r>
              <w:rPr>
                <w:color w:val="172837"/>
                <w:spacing w:val="-2"/>
                <w:sz w:val="17"/>
              </w:rPr>
              <w:t>manual</w:t>
            </w:r>
          </w:p>
        </w:tc>
        <w:tc>
          <w:tcPr>
            <w:tcW w:w="3075" w:type="dxa"/>
            <w:shd w:val="clear" w:color="auto" w:fill="F5F9FA"/>
          </w:tcPr>
          <w:p>
            <w:pPr>
              <w:pStyle w:val="TableParagraph"/>
              <w:spacing w:line="259" w:lineRule="auto"/>
              <w:ind w:left="108" w:right="170"/>
              <w:rPr>
                <w:sz w:val="17"/>
              </w:rPr>
            </w:pPr>
            <w:r>
              <w:rPr>
                <w:color w:val="172837"/>
                <w:sz w:val="17"/>
              </w:rPr>
              <w:t>Included</w:t>
            </w:r>
            <w:r>
              <w:rPr>
                <w:color w:val="172837"/>
                <w:spacing w:val="-2"/>
                <w:sz w:val="17"/>
              </w:rPr>
              <w:t> </w:t>
            </w:r>
            <w:r>
              <w:rPr>
                <w:color w:val="172837"/>
                <w:sz w:val="17"/>
              </w:rPr>
              <w:t>as</w:t>
            </w:r>
            <w:r>
              <w:rPr>
                <w:color w:val="172837"/>
                <w:spacing w:val="-2"/>
                <w:sz w:val="17"/>
              </w:rPr>
              <w:t> </w:t>
            </w:r>
            <w:r>
              <w:rPr>
                <w:color w:val="172837"/>
                <w:sz w:val="17"/>
              </w:rPr>
              <w:t>Appendix</w:t>
            </w:r>
            <w:r>
              <w:rPr>
                <w:color w:val="172837"/>
                <w:spacing w:val="-2"/>
                <w:sz w:val="17"/>
              </w:rPr>
              <w:t> </w:t>
            </w:r>
            <w:r>
              <w:rPr>
                <w:color w:val="172837"/>
                <w:sz w:val="17"/>
              </w:rPr>
              <w:t>D</w:t>
            </w:r>
            <w:r>
              <w:rPr>
                <w:color w:val="172837"/>
                <w:spacing w:val="-2"/>
                <w:sz w:val="17"/>
              </w:rPr>
              <w:t> </w:t>
            </w:r>
            <w:r>
              <w:rPr>
                <w:color w:val="172837"/>
                <w:sz w:val="17"/>
              </w:rPr>
              <w:t>in</w:t>
            </w:r>
            <w:r>
              <w:rPr>
                <w:color w:val="172837"/>
                <w:spacing w:val="-2"/>
                <w:sz w:val="17"/>
              </w:rPr>
              <w:t> </w:t>
            </w:r>
            <w:r>
              <w:rPr>
                <w:color w:val="172837"/>
                <w:sz w:val="17"/>
              </w:rPr>
              <w:t>the</w:t>
            </w:r>
            <w:r>
              <w:rPr>
                <w:color w:val="172837"/>
                <w:spacing w:val="-2"/>
                <w:sz w:val="17"/>
              </w:rPr>
              <w:t> </w:t>
            </w:r>
            <w:r>
              <w:rPr>
                <w:color w:val="172837"/>
                <w:sz w:val="17"/>
              </w:rPr>
              <w:t>complete</w:t>
            </w:r>
            <w:r>
              <w:rPr>
                <w:color w:val="172837"/>
                <w:spacing w:val="40"/>
                <w:sz w:val="17"/>
              </w:rPr>
              <w:t> </w:t>
            </w:r>
            <w:r>
              <w:rPr>
                <w:color w:val="172837"/>
                <w:spacing w:val="-4"/>
                <w:sz w:val="17"/>
              </w:rPr>
              <w:t>PDF</w:t>
            </w:r>
          </w:p>
        </w:tc>
        <w:tc>
          <w:tcPr>
            <w:tcW w:w="4632" w:type="dxa"/>
            <w:tcBorders>
              <w:right w:val="single" w:sz="4" w:space="0" w:color="CBD8DE"/>
            </w:tcBorders>
            <w:shd w:val="clear" w:color="auto" w:fill="F5F9FA"/>
          </w:tcPr>
          <w:p>
            <w:pPr>
              <w:pStyle w:val="TableParagraph"/>
              <w:ind w:left="110"/>
              <w:rPr>
                <w:sz w:val="17"/>
              </w:rPr>
            </w:pPr>
            <w:r>
              <w:rPr>
                <w:color w:val="172837"/>
                <w:sz w:val="17"/>
              </w:rPr>
              <w:t>Guidance</w:t>
            </w:r>
            <w:r>
              <w:rPr>
                <w:color w:val="172837"/>
                <w:spacing w:val="1"/>
                <w:sz w:val="17"/>
              </w:rPr>
              <w:t> </w:t>
            </w:r>
            <w:r>
              <w:rPr>
                <w:color w:val="172837"/>
                <w:sz w:val="17"/>
              </w:rPr>
              <w:t>for</w:t>
            </w:r>
            <w:r>
              <w:rPr>
                <w:color w:val="172837"/>
                <w:spacing w:val="2"/>
                <w:sz w:val="17"/>
              </w:rPr>
              <w:t> </w:t>
            </w:r>
            <w:r>
              <w:rPr>
                <w:color w:val="172837"/>
                <w:sz w:val="17"/>
              </w:rPr>
              <w:t>registration,</w:t>
            </w:r>
            <w:r>
              <w:rPr>
                <w:color w:val="172837"/>
                <w:spacing w:val="1"/>
                <w:sz w:val="17"/>
              </w:rPr>
              <w:t> </w:t>
            </w:r>
            <w:r>
              <w:rPr>
                <w:color w:val="172837"/>
                <w:sz w:val="17"/>
              </w:rPr>
              <w:t>login,</w:t>
            </w:r>
            <w:r>
              <w:rPr>
                <w:color w:val="172837"/>
                <w:spacing w:val="2"/>
                <w:sz w:val="17"/>
              </w:rPr>
              <w:t> </w:t>
            </w:r>
            <w:r>
              <w:rPr>
                <w:color w:val="172837"/>
                <w:sz w:val="17"/>
              </w:rPr>
              <w:t>tracking,</w:t>
            </w:r>
            <w:r>
              <w:rPr>
                <w:color w:val="172837"/>
                <w:spacing w:val="1"/>
                <w:sz w:val="17"/>
              </w:rPr>
              <w:t> </w:t>
            </w:r>
            <w:r>
              <w:rPr>
                <w:color w:val="172837"/>
                <w:sz w:val="17"/>
              </w:rPr>
              <w:t>and</w:t>
            </w:r>
            <w:r>
              <w:rPr>
                <w:color w:val="172837"/>
                <w:spacing w:val="2"/>
                <w:sz w:val="17"/>
              </w:rPr>
              <w:t> </w:t>
            </w:r>
            <w:r>
              <w:rPr>
                <w:color w:val="172837"/>
                <w:spacing w:val="-2"/>
                <w:sz w:val="17"/>
              </w:rPr>
              <w:t>notifications</w:t>
            </w:r>
          </w:p>
        </w:tc>
      </w:tr>
      <w:tr>
        <w:trPr>
          <w:trHeight w:val="600" w:hRule="atLeast"/>
        </w:trPr>
        <w:tc>
          <w:tcPr>
            <w:tcW w:w="2145" w:type="dxa"/>
          </w:tcPr>
          <w:p>
            <w:pPr>
              <w:pStyle w:val="TableParagraph"/>
              <w:rPr>
                <w:sz w:val="17"/>
              </w:rPr>
            </w:pPr>
            <w:r>
              <w:rPr>
                <w:color w:val="172837"/>
                <w:sz w:val="17"/>
              </w:rPr>
              <w:t>Staff</w:t>
            </w:r>
            <w:r>
              <w:rPr>
                <w:color w:val="172837"/>
                <w:spacing w:val="-2"/>
                <w:sz w:val="17"/>
              </w:rPr>
              <w:t> </w:t>
            </w:r>
            <w:r>
              <w:rPr>
                <w:color w:val="172837"/>
                <w:sz w:val="17"/>
              </w:rPr>
              <w:t>user</w:t>
            </w:r>
            <w:r>
              <w:rPr>
                <w:color w:val="172837"/>
                <w:spacing w:val="-1"/>
                <w:sz w:val="17"/>
              </w:rPr>
              <w:t> </w:t>
            </w:r>
            <w:r>
              <w:rPr>
                <w:color w:val="172837"/>
                <w:spacing w:val="-2"/>
                <w:sz w:val="17"/>
              </w:rPr>
              <w:t>manual</w:t>
            </w:r>
          </w:p>
        </w:tc>
        <w:tc>
          <w:tcPr>
            <w:tcW w:w="3075" w:type="dxa"/>
          </w:tcPr>
          <w:p>
            <w:pPr>
              <w:pStyle w:val="TableParagraph"/>
              <w:spacing w:line="259" w:lineRule="auto"/>
              <w:ind w:left="108" w:right="170"/>
              <w:rPr>
                <w:sz w:val="17"/>
              </w:rPr>
            </w:pPr>
            <w:r>
              <w:rPr>
                <w:color w:val="172837"/>
                <w:sz w:val="17"/>
              </w:rPr>
              <w:t>Included</w:t>
            </w:r>
            <w:r>
              <w:rPr>
                <w:color w:val="172837"/>
                <w:spacing w:val="-2"/>
                <w:sz w:val="17"/>
              </w:rPr>
              <w:t> </w:t>
            </w:r>
            <w:r>
              <w:rPr>
                <w:color w:val="172837"/>
                <w:sz w:val="17"/>
              </w:rPr>
              <w:t>as</w:t>
            </w:r>
            <w:r>
              <w:rPr>
                <w:color w:val="172837"/>
                <w:spacing w:val="-2"/>
                <w:sz w:val="17"/>
              </w:rPr>
              <w:t> </w:t>
            </w:r>
            <w:r>
              <w:rPr>
                <w:color w:val="172837"/>
                <w:sz w:val="17"/>
              </w:rPr>
              <w:t>Appendix</w:t>
            </w:r>
            <w:r>
              <w:rPr>
                <w:color w:val="172837"/>
                <w:spacing w:val="-2"/>
                <w:sz w:val="17"/>
              </w:rPr>
              <w:t> </w:t>
            </w:r>
            <w:r>
              <w:rPr>
                <w:color w:val="172837"/>
                <w:sz w:val="17"/>
              </w:rPr>
              <w:t>E</w:t>
            </w:r>
            <w:r>
              <w:rPr>
                <w:color w:val="172837"/>
                <w:spacing w:val="-2"/>
                <w:sz w:val="17"/>
              </w:rPr>
              <w:t> </w:t>
            </w:r>
            <w:r>
              <w:rPr>
                <w:color w:val="172837"/>
                <w:sz w:val="17"/>
              </w:rPr>
              <w:t>in</w:t>
            </w:r>
            <w:r>
              <w:rPr>
                <w:color w:val="172837"/>
                <w:spacing w:val="-2"/>
                <w:sz w:val="17"/>
              </w:rPr>
              <w:t> </w:t>
            </w:r>
            <w:r>
              <w:rPr>
                <w:color w:val="172837"/>
                <w:sz w:val="17"/>
              </w:rPr>
              <w:t>the</w:t>
            </w:r>
            <w:r>
              <w:rPr>
                <w:color w:val="172837"/>
                <w:spacing w:val="-2"/>
                <w:sz w:val="17"/>
              </w:rPr>
              <w:t> </w:t>
            </w:r>
            <w:r>
              <w:rPr>
                <w:color w:val="172837"/>
                <w:sz w:val="17"/>
              </w:rPr>
              <w:t>complete</w:t>
            </w:r>
            <w:r>
              <w:rPr>
                <w:color w:val="172837"/>
                <w:spacing w:val="40"/>
                <w:sz w:val="17"/>
              </w:rPr>
              <w:t> </w:t>
            </w:r>
            <w:r>
              <w:rPr>
                <w:color w:val="172837"/>
                <w:spacing w:val="-4"/>
                <w:sz w:val="17"/>
              </w:rPr>
              <w:t>PDF</w:t>
            </w:r>
          </w:p>
        </w:tc>
        <w:tc>
          <w:tcPr>
            <w:tcW w:w="4632" w:type="dxa"/>
            <w:tcBorders>
              <w:right w:val="single" w:sz="4" w:space="0" w:color="CBD8DE"/>
            </w:tcBorders>
          </w:tcPr>
          <w:p>
            <w:pPr>
              <w:pStyle w:val="TableParagraph"/>
              <w:spacing w:line="259" w:lineRule="auto"/>
              <w:ind w:left="110"/>
              <w:rPr>
                <w:sz w:val="17"/>
              </w:rPr>
            </w:pPr>
            <w:r>
              <w:rPr>
                <w:color w:val="172837"/>
                <w:sz w:val="17"/>
              </w:rPr>
              <w:t>Guidance</w:t>
            </w:r>
            <w:r>
              <w:rPr>
                <w:color w:val="172837"/>
                <w:spacing w:val="-1"/>
                <w:sz w:val="17"/>
              </w:rPr>
              <w:t> </w:t>
            </w:r>
            <w:r>
              <w:rPr>
                <w:color w:val="172837"/>
                <w:sz w:val="17"/>
              </w:rPr>
              <w:t>for</w:t>
            </w:r>
            <w:r>
              <w:rPr>
                <w:color w:val="172837"/>
                <w:spacing w:val="-1"/>
                <w:sz w:val="17"/>
              </w:rPr>
              <w:t> </w:t>
            </w:r>
            <w:r>
              <w:rPr>
                <w:color w:val="172837"/>
                <w:sz w:val="17"/>
              </w:rPr>
              <w:t>queue,</w:t>
            </w:r>
            <w:r>
              <w:rPr>
                <w:color w:val="172837"/>
                <w:spacing w:val="-1"/>
                <w:sz w:val="17"/>
              </w:rPr>
              <w:t> </w:t>
            </w:r>
            <w:r>
              <w:rPr>
                <w:color w:val="172837"/>
                <w:sz w:val="17"/>
              </w:rPr>
              <w:t>triage,</w:t>
            </w:r>
            <w:r>
              <w:rPr>
                <w:color w:val="172837"/>
                <w:spacing w:val="-1"/>
                <w:sz w:val="17"/>
              </w:rPr>
              <w:t> </w:t>
            </w:r>
            <w:r>
              <w:rPr>
                <w:color w:val="172837"/>
                <w:sz w:val="17"/>
              </w:rPr>
              <w:t>department,</w:t>
            </w:r>
            <w:r>
              <w:rPr>
                <w:color w:val="172837"/>
                <w:spacing w:val="-1"/>
                <w:sz w:val="17"/>
              </w:rPr>
              <w:t> </w:t>
            </w:r>
            <w:r>
              <w:rPr>
                <w:color w:val="172837"/>
                <w:sz w:val="17"/>
              </w:rPr>
              <w:t>report,</w:t>
            </w:r>
            <w:r>
              <w:rPr>
                <w:color w:val="172837"/>
                <w:spacing w:val="-1"/>
                <w:sz w:val="17"/>
              </w:rPr>
              <w:t> </w:t>
            </w:r>
            <w:r>
              <w:rPr>
                <w:color w:val="172837"/>
                <w:sz w:val="17"/>
              </w:rPr>
              <w:t>and</w:t>
            </w:r>
            <w:r>
              <w:rPr>
                <w:color w:val="172837"/>
                <w:spacing w:val="40"/>
                <w:sz w:val="17"/>
              </w:rPr>
              <w:t> </w:t>
            </w:r>
            <w:r>
              <w:rPr>
                <w:color w:val="172837"/>
                <w:sz w:val="17"/>
              </w:rPr>
              <w:t>administration</w:t>
            </w:r>
            <w:r>
              <w:rPr>
                <w:color w:val="172837"/>
                <w:spacing w:val="-2"/>
                <w:sz w:val="17"/>
              </w:rPr>
              <w:t> </w:t>
            </w:r>
            <w:r>
              <w:rPr>
                <w:color w:val="172837"/>
                <w:sz w:val="17"/>
              </w:rPr>
              <w:t>workflows</w:t>
            </w:r>
          </w:p>
        </w:tc>
      </w:tr>
      <w:tr>
        <w:trPr>
          <w:trHeight w:val="600" w:hRule="atLeast"/>
        </w:trPr>
        <w:tc>
          <w:tcPr>
            <w:tcW w:w="2145" w:type="dxa"/>
            <w:shd w:val="clear" w:color="auto" w:fill="F5F9FA"/>
          </w:tcPr>
          <w:p>
            <w:pPr>
              <w:pStyle w:val="TableParagraph"/>
              <w:rPr>
                <w:sz w:val="17"/>
              </w:rPr>
            </w:pPr>
            <w:r>
              <w:rPr>
                <w:color w:val="172837"/>
                <w:sz w:val="17"/>
              </w:rPr>
              <w:t>System</w:t>
            </w:r>
            <w:r>
              <w:rPr>
                <w:color w:val="172837"/>
                <w:spacing w:val="-5"/>
                <w:sz w:val="17"/>
              </w:rPr>
              <w:t> </w:t>
            </w:r>
            <w:r>
              <w:rPr>
                <w:color w:val="172837"/>
                <w:spacing w:val="-2"/>
                <w:sz w:val="17"/>
              </w:rPr>
              <w:t>diagrams</w:t>
            </w:r>
          </w:p>
        </w:tc>
        <w:tc>
          <w:tcPr>
            <w:tcW w:w="3075" w:type="dxa"/>
            <w:shd w:val="clear" w:color="auto" w:fill="F5F9FA"/>
          </w:tcPr>
          <w:p>
            <w:pPr>
              <w:pStyle w:val="TableParagraph"/>
              <w:ind w:left="108"/>
              <w:rPr>
                <w:sz w:val="17"/>
              </w:rPr>
            </w:pPr>
            <w:r>
              <w:rPr>
                <w:color w:val="172837"/>
                <w:sz w:val="17"/>
              </w:rPr>
              <w:t>Embedded</w:t>
            </w:r>
            <w:r>
              <w:rPr>
                <w:color w:val="172837"/>
                <w:spacing w:val="2"/>
                <w:sz w:val="17"/>
              </w:rPr>
              <w:t> </w:t>
            </w:r>
            <w:r>
              <w:rPr>
                <w:color w:val="172837"/>
                <w:sz w:val="17"/>
              </w:rPr>
              <w:t>in</w:t>
            </w:r>
            <w:r>
              <w:rPr>
                <w:color w:val="172837"/>
                <w:spacing w:val="2"/>
                <w:sz w:val="17"/>
              </w:rPr>
              <w:t> </w:t>
            </w:r>
            <w:r>
              <w:rPr>
                <w:color w:val="172837"/>
                <w:sz w:val="17"/>
              </w:rPr>
              <w:t>Chapters</w:t>
            </w:r>
            <w:r>
              <w:rPr>
                <w:color w:val="172837"/>
                <w:spacing w:val="3"/>
                <w:sz w:val="17"/>
              </w:rPr>
              <w:t> </w:t>
            </w:r>
            <w:r>
              <w:rPr>
                <w:color w:val="172837"/>
                <w:sz w:val="17"/>
              </w:rPr>
              <w:t>3</w:t>
            </w:r>
            <w:r>
              <w:rPr>
                <w:color w:val="172837"/>
                <w:spacing w:val="2"/>
                <w:sz w:val="17"/>
              </w:rPr>
              <w:t> </w:t>
            </w:r>
            <w:r>
              <w:rPr>
                <w:color w:val="172837"/>
                <w:sz w:val="17"/>
              </w:rPr>
              <w:t>and</w:t>
            </w:r>
            <w:r>
              <w:rPr>
                <w:color w:val="172837"/>
                <w:spacing w:val="3"/>
                <w:sz w:val="17"/>
              </w:rPr>
              <w:t> </w:t>
            </w:r>
            <w:r>
              <w:rPr>
                <w:color w:val="172837"/>
                <w:spacing w:val="-10"/>
                <w:sz w:val="17"/>
              </w:rPr>
              <w:t>4</w:t>
            </w:r>
          </w:p>
        </w:tc>
        <w:tc>
          <w:tcPr>
            <w:tcW w:w="4632" w:type="dxa"/>
            <w:tcBorders>
              <w:right w:val="single" w:sz="4" w:space="0" w:color="CBD8DE"/>
            </w:tcBorders>
            <w:shd w:val="clear" w:color="auto" w:fill="F5F9FA"/>
          </w:tcPr>
          <w:p>
            <w:pPr>
              <w:pStyle w:val="TableParagraph"/>
              <w:spacing w:line="259" w:lineRule="auto"/>
              <w:ind w:left="110" w:right="164"/>
              <w:rPr>
                <w:sz w:val="17"/>
              </w:rPr>
            </w:pPr>
            <w:r>
              <w:rPr>
                <w:color w:val="172837"/>
                <w:sz w:val="17"/>
              </w:rPr>
              <w:t>Visual</w:t>
            </w:r>
            <w:r>
              <w:rPr>
                <w:color w:val="172837"/>
                <w:spacing w:val="-2"/>
                <w:sz w:val="17"/>
              </w:rPr>
              <w:t> </w:t>
            </w:r>
            <w:r>
              <w:rPr>
                <w:color w:val="172837"/>
                <w:sz w:val="17"/>
              </w:rPr>
              <w:t>record</w:t>
            </w:r>
            <w:r>
              <w:rPr>
                <w:color w:val="172837"/>
                <w:spacing w:val="-2"/>
                <w:sz w:val="17"/>
              </w:rPr>
              <w:t> </w:t>
            </w:r>
            <w:r>
              <w:rPr>
                <w:color w:val="172837"/>
                <w:sz w:val="17"/>
              </w:rPr>
              <w:t>of</w:t>
            </w:r>
            <w:r>
              <w:rPr>
                <w:color w:val="172837"/>
                <w:spacing w:val="-2"/>
                <w:sz w:val="17"/>
              </w:rPr>
              <w:t> </w:t>
            </w:r>
            <w:r>
              <w:rPr>
                <w:color w:val="172837"/>
                <w:sz w:val="17"/>
              </w:rPr>
              <w:t>research,</w:t>
            </w:r>
            <w:r>
              <w:rPr>
                <w:color w:val="172837"/>
                <w:spacing w:val="-2"/>
                <w:sz w:val="17"/>
              </w:rPr>
              <w:t> </w:t>
            </w:r>
            <w:r>
              <w:rPr>
                <w:color w:val="172837"/>
                <w:sz w:val="17"/>
              </w:rPr>
              <w:t>architecture,</w:t>
            </w:r>
            <w:r>
              <w:rPr>
                <w:color w:val="172837"/>
                <w:spacing w:val="-2"/>
                <w:sz w:val="17"/>
              </w:rPr>
              <w:t> </w:t>
            </w:r>
            <w:r>
              <w:rPr>
                <w:color w:val="172837"/>
                <w:sz w:val="17"/>
              </w:rPr>
              <w:t>data,</w:t>
            </w:r>
            <w:r>
              <w:rPr>
                <w:color w:val="172837"/>
                <w:spacing w:val="-2"/>
                <w:sz w:val="17"/>
              </w:rPr>
              <w:t> </w:t>
            </w:r>
            <w:r>
              <w:rPr>
                <w:color w:val="172837"/>
                <w:sz w:val="17"/>
              </w:rPr>
              <w:t>and</w:t>
            </w:r>
            <w:r>
              <w:rPr>
                <w:color w:val="172837"/>
                <w:spacing w:val="-2"/>
                <w:sz w:val="17"/>
              </w:rPr>
              <w:t> </w:t>
            </w:r>
            <w:r>
              <w:rPr>
                <w:color w:val="172837"/>
                <w:sz w:val="17"/>
              </w:rPr>
              <w:t>workflow</w:t>
            </w:r>
            <w:r>
              <w:rPr>
                <w:color w:val="172837"/>
                <w:spacing w:val="40"/>
                <w:sz w:val="17"/>
              </w:rPr>
              <w:t> </w:t>
            </w:r>
            <w:r>
              <w:rPr>
                <w:color w:val="172837"/>
                <w:spacing w:val="-2"/>
                <w:sz w:val="17"/>
              </w:rPr>
              <w:t>design</w:t>
            </w:r>
          </w:p>
        </w:tc>
      </w:tr>
    </w:tbl>
    <w:p>
      <w:pPr>
        <w:pStyle w:val="BodyText"/>
        <w:rPr>
          <w:i/>
          <w:sz w:val="18"/>
        </w:rPr>
      </w:pPr>
    </w:p>
    <w:p>
      <w:pPr>
        <w:pStyle w:val="BodyText"/>
        <w:rPr>
          <w:i/>
          <w:sz w:val="18"/>
        </w:rPr>
      </w:pPr>
    </w:p>
    <w:p>
      <w:pPr>
        <w:pStyle w:val="BodyText"/>
        <w:spacing w:before="5"/>
        <w:rPr>
          <w:i/>
          <w:sz w:val="13"/>
        </w:rPr>
      </w:pPr>
    </w:p>
    <w:p>
      <w:pPr>
        <w:pStyle w:val="Heading6"/>
        <w:spacing w:before="1"/>
        <w:ind w:left="280" w:firstLine="0"/>
      </w:pPr>
      <w:r>
        <w:rPr/>
        <w:pict>
          <v:rect style="position:absolute;margin-left:51pt;margin-top:22.7761pt;width:493.230498pt;height:.75pt;mso-position-horizontal-relative:page;mso-position-vertical-relative:paragraph;z-index:-15328768;mso-wrap-distance-left:0;mso-wrap-distance-right:0" id="docshape2091" filled="true" fillcolor="#c6dbe1" stroked="false">
            <v:fill type="solid"/>
            <w10:wrap type="topAndBottom"/>
          </v:rect>
        </w:pict>
      </w:r>
      <w:r>
        <w:rPr/>
        <w:pict>
          <v:shape style="position:absolute;margin-left:164.25pt;margin-top:-138.473907pt;width:117pt;height:12pt;mso-position-horizontal-relative:page;mso-position-vertical-relative:paragraph;z-index:-25595904" id="docshape2092" coordorigin="3285,-2769" coordsize="2340,240" path="m5586,-2529l3324,-2529,3318,-2531,3285,-2569,3285,-2574,3285,-2730,3324,-2769,5586,-2769,5625,-2730,5625,-2569,5592,-2531,5586,-2529xe" filled="true" fillcolor="#ecf1f5" stroked="false">
            <v:path arrowok="t"/>
            <v:fill type="solid"/>
            <w10:wrap type="none"/>
          </v:shape>
        </w:pict>
      </w:r>
      <w:bookmarkStart w:name="_TOC_250003" w:id="176"/>
      <w:r>
        <w:rPr>
          <w:color w:val="0A6172"/>
        </w:rPr>
        <w:t>Appendix</w:t>
      </w:r>
      <w:r>
        <w:rPr>
          <w:color w:val="0A6172"/>
          <w:spacing w:val="-8"/>
        </w:rPr>
        <w:t> </w:t>
      </w:r>
      <w:r>
        <w:rPr>
          <w:color w:val="0A6172"/>
        </w:rPr>
        <w:t>B:</w:t>
      </w:r>
      <w:r>
        <w:rPr>
          <w:color w:val="0A6172"/>
          <w:spacing w:val="-6"/>
        </w:rPr>
        <w:t> </w:t>
      </w:r>
      <w:r>
        <w:rPr>
          <w:color w:val="0A6172"/>
        </w:rPr>
        <w:t>Verification</w:t>
      </w:r>
      <w:r>
        <w:rPr>
          <w:color w:val="0A6172"/>
          <w:spacing w:val="-6"/>
        </w:rPr>
        <w:t> </w:t>
      </w:r>
      <w:r>
        <w:rPr>
          <w:color w:val="0A6172"/>
        </w:rPr>
        <w:t>Command</w:t>
      </w:r>
      <w:r>
        <w:rPr>
          <w:color w:val="0A6172"/>
          <w:spacing w:val="-6"/>
        </w:rPr>
        <w:t> </w:t>
      </w:r>
      <w:bookmarkEnd w:id="176"/>
      <w:r>
        <w:rPr>
          <w:color w:val="0A6172"/>
          <w:spacing w:val="-2"/>
        </w:rPr>
        <w:t>Summary</w:t>
      </w:r>
    </w:p>
    <w:p>
      <w:pPr>
        <w:pStyle w:val="BodyText"/>
        <w:spacing w:before="11"/>
        <w:rPr>
          <w:rFonts w:ascii="Segoe UI"/>
          <w:b/>
          <w:sz w:val="28"/>
        </w:rPr>
      </w:pPr>
    </w:p>
    <w:p>
      <w:pPr>
        <w:spacing w:before="0"/>
        <w:ind w:left="280" w:right="0" w:firstLine="0"/>
        <w:jc w:val="left"/>
        <w:rPr>
          <w:i/>
          <w:sz w:val="18"/>
        </w:rPr>
      </w:pPr>
      <w:r>
        <w:rPr/>
        <w:pict>
          <v:group style="position:absolute;margin-left:159.75pt;margin-top:58.819351pt;width:206.25pt;height:20.25pt;mso-position-horizontal-relative:page;mso-position-vertical-relative:paragraph;z-index:-25597440" id="docshapegroup2093" coordorigin="3195,1176" coordsize="4125,405">
            <v:rect style="position:absolute;left:3195;top:1176;width:4125;height:405" id="docshape2094" filled="true" fillcolor="#f5f9fa" stroked="false">
              <v:fill type="solid"/>
            </v:rect>
            <v:shape style="position:absolute;left:3314;top:1251;width:3675;height:240" id="docshape2095" coordorigin="3315,1251" coordsize="3675,240" path="m4740,1290l4739,1285,4734,1274,4731,1269,4723,1260,4718,1257,4707,1253,4701,1251,3354,1251,3348,1253,3337,1257,3332,1260,3324,1269,3321,1274,3316,1285,3315,1290,3315,1446,3315,1452,3316,1458,3321,1469,3324,1474,3332,1482,3337,1486,3348,1490,3354,1491,4701,1491,4707,1490,4718,1486,4723,1482,4731,1474,4734,1469,4739,1458,4740,1452,4740,1290xm6990,1290l6989,1285,6984,1274,6981,1269,6973,1260,6968,1257,6957,1253,6951,1251,5199,1251,5193,1253,5182,1257,5177,1260,5169,1269,5166,1274,5161,1285,5160,1290,5160,1446,5160,1452,5161,1458,5166,1469,5169,1474,5177,1482,5182,1486,5193,1490,5199,1491,6951,1491,6957,1490,6968,1486,6973,1482,6981,1474,6984,1469,6989,1458,6990,1452,6990,1290xe" filled="true" fillcolor="#ecf1f5" stroked="false">
              <v:path arrowok="t"/>
              <v:fill type="solid"/>
            </v:shape>
            <w10:wrap type="none"/>
          </v:group>
        </w:pict>
      </w:r>
      <w:r>
        <w:rPr/>
        <w:pict>
          <v:shape style="position:absolute;margin-left:165.75pt;margin-top:42.319351pt;width:45.75pt;height:12pt;mso-position-horizontal-relative:page;mso-position-vertical-relative:paragraph;z-index:-25595392" id="docshape2096" coordorigin="3315,846" coordsize="915,240" path="m4191,1086l3354,1086,3348,1085,3315,1047,3315,1041,3315,885,3354,846,4191,846,4230,885,4230,1047,4197,1085,4191,1086xe" filled="true" fillcolor="#ecf1f5" stroked="false">
            <v:path arrowok="t"/>
            <v:fill type="solid"/>
            <w10:wrap type="none"/>
          </v:shape>
        </w:pict>
      </w:r>
      <w:r>
        <w:rPr/>
        <w:pict>
          <v:shape style="position:absolute;margin-left:232.5pt;margin-top:42.319351pt;width:87pt;height:12pt;mso-position-horizontal-relative:page;mso-position-vertical-relative:paragraph;z-index:-25594880" id="docshape2097" coordorigin="4650,846" coordsize="1740,240" path="m6351,1086l4689,1086,4683,1085,4650,1047,4650,1041,4650,885,4689,846,6351,846,6390,885,6390,1047,6357,1085,6351,1086xe" filled="true" fillcolor="#ecf1f5" stroked="false">
            <v:path arrowok="t"/>
            <v:fill type="solid"/>
            <w10:wrap type="none"/>
          </v:shape>
        </w:pict>
      </w:r>
      <w:r>
        <w:rPr>
          <w:i/>
          <w:color w:val="36586A"/>
          <w:sz w:val="18"/>
        </w:rPr>
        <w:t>Table</w:t>
      </w:r>
      <w:r>
        <w:rPr>
          <w:i/>
          <w:color w:val="36586A"/>
          <w:spacing w:val="-6"/>
          <w:sz w:val="18"/>
        </w:rPr>
        <w:t> </w:t>
      </w:r>
      <w:r>
        <w:rPr>
          <w:i/>
          <w:color w:val="36586A"/>
          <w:sz w:val="18"/>
        </w:rPr>
        <w:t>A.2:</w:t>
      </w:r>
      <w:r>
        <w:rPr>
          <w:i/>
          <w:color w:val="36586A"/>
          <w:spacing w:val="-5"/>
          <w:sz w:val="18"/>
        </w:rPr>
        <w:t> </w:t>
      </w:r>
      <w:r>
        <w:rPr>
          <w:i/>
          <w:color w:val="36586A"/>
          <w:sz w:val="18"/>
        </w:rPr>
        <w:t>Appendix</w:t>
      </w:r>
      <w:r>
        <w:rPr>
          <w:i/>
          <w:color w:val="36586A"/>
          <w:spacing w:val="-5"/>
          <w:sz w:val="18"/>
        </w:rPr>
        <w:t> </w:t>
      </w:r>
      <w:r>
        <w:rPr>
          <w:i/>
          <w:color w:val="36586A"/>
          <w:sz w:val="18"/>
        </w:rPr>
        <w:t>B:</w:t>
      </w:r>
      <w:r>
        <w:rPr>
          <w:i/>
          <w:color w:val="36586A"/>
          <w:spacing w:val="-6"/>
          <w:sz w:val="18"/>
        </w:rPr>
        <w:t> </w:t>
      </w:r>
      <w:r>
        <w:rPr>
          <w:i/>
          <w:color w:val="36586A"/>
          <w:sz w:val="18"/>
        </w:rPr>
        <w:t>Verification</w:t>
      </w:r>
      <w:r>
        <w:rPr>
          <w:i/>
          <w:color w:val="36586A"/>
          <w:spacing w:val="-5"/>
          <w:sz w:val="18"/>
        </w:rPr>
        <w:t> </w:t>
      </w:r>
      <w:r>
        <w:rPr>
          <w:i/>
          <w:color w:val="36586A"/>
          <w:sz w:val="18"/>
        </w:rPr>
        <w:t>Command</w:t>
      </w:r>
      <w:r>
        <w:rPr>
          <w:i/>
          <w:color w:val="36586A"/>
          <w:spacing w:val="-5"/>
          <w:sz w:val="18"/>
        </w:rPr>
        <w:t> </w:t>
      </w:r>
      <w:r>
        <w:rPr>
          <w:i/>
          <w:color w:val="36586A"/>
          <w:spacing w:val="-2"/>
          <w:sz w:val="18"/>
        </w:rPr>
        <w:t>Summary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75"/>
        <w:gridCol w:w="4110"/>
        <w:gridCol w:w="3567"/>
      </w:tblGrid>
      <w:tr>
        <w:trPr>
          <w:trHeight w:val="435" w:hRule="atLeast"/>
        </w:trPr>
        <w:tc>
          <w:tcPr>
            <w:tcW w:w="2175" w:type="dxa"/>
            <w:tcBorders>
              <w:top w:val="nil"/>
              <w:left w:val="nil"/>
              <w:bottom w:val="nil"/>
              <w:right w:val="nil"/>
            </w:tcBorders>
            <w:shd w:val="clear" w:color="auto" w:fill="0A6172"/>
          </w:tcPr>
          <w:p>
            <w:pPr>
              <w:pStyle w:val="TableParagraph"/>
              <w:spacing w:before="108"/>
              <w:ind w:left="120"/>
              <w:rPr>
                <w:b/>
                <w:sz w:val="17"/>
              </w:rPr>
            </w:pPr>
            <w:r>
              <w:rPr>
                <w:b/>
                <w:color w:val="FFFFFF"/>
                <w:spacing w:val="-2"/>
                <w:sz w:val="17"/>
              </w:rPr>
              <w:t>Verification</w:t>
            </w:r>
          </w:p>
        </w:tc>
        <w:tc>
          <w:tcPr>
            <w:tcW w:w="4110" w:type="dxa"/>
            <w:tcBorders>
              <w:top w:val="nil"/>
              <w:left w:val="nil"/>
              <w:bottom w:val="nil"/>
              <w:right w:val="nil"/>
            </w:tcBorders>
            <w:shd w:val="clear" w:color="auto" w:fill="0A6172"/>
          </w:tcPr>
          <w:p>
            <w:pPr>
              <w:pStyle w:val="TableParagraph"/>
              <w:spacing w:before="108"/>
              <w:rPr>
                <w:b/>
                <w:sz w:val="17"/>
              </w:rPr>
            </w:pPr>
            <w:r>
              <w:rPr>
                <w:b/>
                <w:color w:val="FFFFFF"/>
                <w:spacing w:val="-2"/>
                <w:sz w:val="17"/>
              </w:rPr>
              <w:t>Command</w:t>
            </w:r>
          </w:p>
        </w:tc>
        <w:tc>
          <w:tcPr>
            <w:tcW w:w="3567" w:type="dxa"/>
            <w:tcBorders>
              <w:top w:val="nil"/>
              <w:left w:val="nil"/>
              <w:bottom w:val="nil"/>
              <w:right w:val="nil"/>
            </w:tcBorders>
            <w:shd w:val="clear" w:color="auto" w:fill="0A6172"/>
          </w:tcPr>
          <w:p>
            <w:pPr>
              <w:pStyle w:val="TableParagraph"/>
              <w:spacing w:before="108"/>
              <w:ind w:left="125"/>
              <w:rPr>
                <w:b/>
                <w:sz w:val="17"/>
              </w:rPr>
            </w:pPr>
            <w:r>
              <w:rPr>
                <w:b/>
                <w:color w:val="FFFFFF"/>
                <w:sz w:val="17"/>
              </w:rPr>
              <w:t>Expected</w:t>
            </w:r>
            <w:r>
              <w:rPr>
                <w:b/>
                <w:color w:val="FFFFFF"/>
                <w:spacing w:val="3"/>
                <w:sz w:val="17"/>
              </w:rPr>
              <w:t> </w:t>
            </w:r>
            <w:r>
              <w:rPr>
                <w:b/>
                <w:color w:val="FFFFFF"/>
                <w:spacing w:val="-2"/>
                <w:sz w:val="17"/>
              </w:rPr>
              <w:t>evidence</w:t>
            </w:r>
          </w:p>
        </w:tc>
      </w:tr>
      <w:tr>
        <w:trPr>
          <w:trHeight w:val="389" w:hRule="atLeast"/>
        </w:trPr>
        <w:tc>
          <w:tcPr>
            <w:tcW w:w="2175" w:type="dxa"/>
            <w:tcBorders>
              <w:top w:val="nil"/>
            </w:tcBorders>
          </w:tcPr>
          <w:p>
            <w:pPr>
              <w:pStyle w:val="TableParagraph"/>
              <w:rPr>
                <w:sz w:val="17"/>
              </w:rPr>
            </w:pPr>
            <w:r>
              <w:rPr>
                <w:color w:val="172837"/>
                <w:sz w:val="17"/>
              </w:rPr>
              <w:t>Backend automated</w:t>
            </w:r>
            <w:r>
              <w:rPr>
                <w:color w:val="172837"/>
                <w:spacing w:val="1"/>
                <w:sz w:val="17"/>
              </w:rPr>
              <w:t> </w:t>
            </w:r>
            <w:r>
              <w:rPr>
                <w:color w:val="172837"/>
                <w:spacing w:val="-4"/>
                <w:sz w:val="17"/>
              </w:rPr>
              <w:t>tests</w:t>
            </w:r>
          </w:p>
        </w:tc>
        <w:tc>
          <w:tcPr>
            <w:tcW w:w="4110" w:type="dxa"/>
            <w:tcBorders>
              <w:top w:val="nil"/>
            </w:tcBorders>
          </w:tcPr>
          <w:p>
            <w:pPr>
              <w:pStyle w:val="TableParagraph"/>
              <w:spacing w:before="74"/>
              <w:ind w:left="165"/>
              <w:rPr>
                <w:rFonts w:ascii="Consolas"/>
                <w:sz w:val="18"/>
              </w:rPr>
            </w:pPr>
            <w:r>
              <w:rPr>
                <w:rFonts w:ascii="Consolas"/>
                <w:color w:val="9D3C33"/>
                <w:sz w:val="18"/>
              </w:rPr>
              <w:t>npm</w:t>
            </w:r>
            <w:r>
              <w:rPr>
                <w:rFonts w:ascii="Consolas"/>
                <w:color w:val="9D3C33"/>
                <w:spacing w:val="6"/>
                <w:sz w:val="18"/>
              </w:rPr>
              <w:t> </w:t>
            </w:r>
            <w:r>
              <w:rPr>
                <w:rFonts w:ascii="Consolas"/>
                <w:color w:val="9D3C33"/>
                <w:sz w:val="18"/>
              </w:rPr>
              <w:t>test</w:t>
            </w:r>
            <w:r>
              <w:rPr>
                <w:rFonts w:ascii="Consolas"/>
                <w:color w:val="9D3C33"/>
                <w:spacing w:val="5"/>
                <w:sz w:val="18"/>
              </w:rPr>
              <w:t> </w:t>
            </w:r>
            <w:r>
              <w:rPr>
                <w:color w:val="172837"/>
                <w:sz w:val="17"/>
              </w:rPr>
              <w:t>from</w:t>
            </w:r>
            <w:r>
              <w:rPr>
                <w:color w:val="172837"/>
                <w:spacing w:val="64"/>
                <w:sz w:val="17"/>
              </w:rPr>
              <w:t> </w:t>
            </w:r>
            <w:r>
              <w:rPr>
                <w:rFonts w:ascii="Consolas"/>
                <w:color w:val="9D3C33"/>
                <w:spacing w:val="-2"/>
                <w:sz w:val="18"/>
              </w:rPr>
              <w:t>WAITLESS/backend</w:t>
            </w:r>
          </w:p>
        </w:tc>
        <w:tc>
          <w:tcPr>
            <w:tcW w:w="3567" w:type="dxa"/>
            <w:tcBorders>
              <w:top w:val="nil"/>
              <w:right w:val="single" w:sz="4" w:space="0" w:color="CBD8DE"/>
            </w:tcBorders>
          </w:tcPr>
          <w:p>
            <w:pPr>
              <w:pStyle w:val="TableParagraph"/>
              <w:ind w:left="118"/>
              <w:rPr>
                <w:sz w:val="17"/>
              </w:rPr>
            </w:pPr>
            <w:r>
              <w:rPr>
                <w:color w:val="172837"/>
                <w:sz w:val="17"/>
              </w:rPr>
              <w:t>Test</w:t>
            </w:r>
            <w:r>
              <w:rPr>
                <w:color w:val="172837"/>
                <w:spacing w:val="-2"/>
                <w:sz w:val="17"/>
              </w:rPr>
              <w:t> </w:t>
            </w:r>
            <w:r>
              <w:rPr>
                <w:color w:val="172837"/>
                <w:sz w:val="17"/>
              </w:rPr>
              <w:t>suites</w:t>
            </w:r>
            <w:r>
              <w:rPr>
                <w:color w:val="172837"/>
                <w:spacing w:val="-2"/>
                <w:sz w:val="17"/>
              </w:rPr>
              <w:t> </w:t>
            </w:r>
            <w:r>
              <w:rPr>
                <w:color w:val="172837"/>
                <w:sz w:val="17"/>
              </w:rPr>
              <w:t>complete</w:t>
            </w:r>
            <w:r>
              <w:rPr>
                <w:color w:val="172837"/>
                <w:spacing w:val="-1"/>
                <w:sz w:val="17"/>
              </w:rPr>
              <w:t> </w:t>
            </w:r>
            <w:r>
              <w:rPr>
                <w:color w:val="172837"/>
                <w:sz w:val="17"/>
              </w:rPr>
              <w:t>without</w:t>
            </w:r>
            <w:r>
              <w:rPr>
                <w:color w:val="172837"/>
                <w:spacing w:val="-2"/>
                <w:sz w:val="17"/>
              </w:rPr>
              <w:t> failures</w:t>
            </w:r>
          </w:p>
        </w:tc>
      </w:tr>
      <w:tr>
        <w:trPr>
          <w:trHeight w:val="390" w:hRule="atLeast"/>
        </w:trPr>
        <w:tc>
          <w:tcPr>
            <w:tcW w:w="2175" w:type="dxa"/>
            <w:shd w:val="clear" w:color="auto" w:fill="F5F9FA"/>
          </w:tcPr>
          <w:p>
            <w:pPr>
              <w:pStyle w:val="TableParagraph"/>
              <w:rPr>
                <w:sz w:val="17"/>
              </w:rPr>
            </w:pPr>
            <w:r>
              <w:rPr>
                <w:color w:val="172837"/>
                <w:sz w:val="17"/>
              </w:rPr>
              <w:t>Frontend</w:t>
            </w:r>
            <w:r>
              <w:rPr>
                <w:color w:val="172837"/>
                <w:spacing w:val="1"/>
                <w:sz w:val="17"/>
              </w:rPr>
              <w:t> </w:t>
            </w:r>
            <w:r>
              <w:rPr>
                <w:color w:val="172837"/>
                <w:sz w:val="17"/>
              </w:rPr>
              <w:t>production</w:t>
            </w:r>
            <w:r>
              <w:rPr>
                <w:color w:val="172837"/>
                <w:spacing w:val="1"/>
                <w:sz w:val="17"/>
              </w:rPr>
              <w:t> </w:t>
            </w:r>
            <w:r>
              <w:rPr>
                <w:color w:val="172837"/>
                <w:spacing w:val="-2"/>
                <w:sz w:val="17"/>
              </w:rPr>
              <w:t>build</w:t>
            </w:r>
          </w:p>
        </w:tc>
        <w:tc>
          <w:tcPr>
            <w:tcW w:w="4110" w:type="dxa"/>
          </w:tcPr>
          <w:p>
            <w:pPr>
              <w:pStyle w:val="TableParagraph"/>
              <w:spacing w:before="74"/>
              <w:ind w:left="165"/>
              <w:rPr>
                <w:rFonts w:ascii="Consolas"/>
                <w:sz w:val="18"/>
              </w:rPr>
            </w:pPr>
            <w:r>
              <w:rPr>
                <w:rFonts w:ascii="Consolas"/>
                <w:color w:val="9D3C33"/>
                <w:sz w:val="18"/>
              </w:rPr>
              <w:t>npm</w:t>
            </w:r>
            <w:r>
              <w:rPr>
                <w:rFonts w:ascii="Consolas"/>
                <w:color w:val="9D3C33"/>
                <w:spacing w:val="7"/>
                <w:sz w:val="18"/>
              </w:rPr>
              <w:t> </w:t>
            </w:r>
            <w:r>
              <w:rPr>
                <w:rFonts w:ascii="Consolas"/>
                <w:color w:val="9D3C33"/>
                <w:sz w:val="18"/>
              </w:rPr>
              <w:t>run</w:t>
            </w:r>
            <w:r>
              <w:rPr>
                <w:rFonts w:ascii="Consolas"/>
                <w:color w:val="9D3C33"/>
                <w:spacing w:val="8"/>
                <w:sz w:val="18"/>
              </w:rPr>
              <w:t> </w:t>
            </w:r>
            <w:r>
              <w:rPr>
                <w:rFonts w:ascii="Consolas"/>
                <w:color w:val="9D3C33"/>
                <w:sz w:val="18"/>
              </w:rPr>
              <w:t>build</w:t>
            </w:r>
            <w:r>
              <w:rPr>
                <w:rFonts w:ascii="Consolas"/>
                <w:color w:val="9D3C33"/>
                <w:spacing w:val="5"/>
                <w:sz w:val="18"/>
              </w:rPr>
              <w:t> </w:t>
            </w:r>
            <w:r>
              <w:rPr>
                <w:color w:val="172837"/>
                <w:sz w:val="17"/>
              </w:rPr>
              <w:t>from</w:t>
            </w:r>
            <w:r>
              <w:rPr>
                <w:color w:val="172837"/>
                <w:spacing w:val="65"/>
                <w:sz w:val="17"/>
              </w:rPr>
              <w:t> </w:t>
            </w:r>
            <w:r>
              <w:rPr>
                <w:rFonts w:ascii="Consolas"/>
                <w:color w:val="9D3C33"/>
                <w:spacing w:val="-2"/>
                <w:sz w:val="18"/>
              </w:rPr>
              <w:t>WAITLESS/frontend</w:t>
            </w:r>
          </w:p>
        </w:tc>
        <w:tc>
          <w:tcPr>
            <w:tcW w:w="3567" w:type="dxa"/>
            <w:tcBorders>
              <w:right w:val="single" w:sz="4" w:space="0" w:color="CBD8DE"/>
            </w:tcBorders>
            <w:shd w:val="clear" w:color="auto" w:fill="F5F9FA"/>
          </w:tcPr>
          <w:p>
            <w:pPr>
              <w:pStyle w:val="TableParagraph"/>
              <w:ind w:left="118"/>
              <w:rPr>
                <w:sz w:val="17"/>
              </w:rPr>
            </w:pPr>
            <w:r>
              <w:rPr>
                <w:color w:val="172837"/>
                <w:sz w:val="17"/>
              </w:rPr>
              <w:t>Vite production</w:t>
            </w:r>
            <w:r>
              <w:rPr>
                <w:color w:val="172837"/>
                <w:spacing w:val="1"/>
                <w:sz w:val="17"/>
              </w:rPr>
              <w:t> </w:t>
            </w:r>
            <w:r>
              <w:rPr>
                <w:color w:val="172837"/>
                <w:sz w:val="17"/>
              </w:rPr>
              <w:t>assets</w:t>
            </w:r>
            <w:r>
              <w:rPr>
                <w:color w:val="172837"/>
                <w:spacing w:val="1"/>
                <w:sz w:val="17"/>
              </w:rPr>
              <w:t> </w:t>
            </w:r>
            <w:r>
              <w:rPr>
                <w:color w:val="172837"/>
                <w:sz w:val="17"/>
              </w:rPr>
              <w:t>generated</w:t>
            </w:r>
            <w:r>
              <w:rPr>
                <w:color w:val="172837"/>
                <w:spacing w:val="1"/>
                <w:sz w:val="17"/>
              </w:rPr>
              <w:t> </w:t>
            </w:r>
            <w:r>
              <w:rPr>
                <w:color w:val="172837"/>
                <w:spacing w:val="-2"/>
                <w:sz w:val="17"/>
              </w:rPr>
              <w:t>successfully</w:t>
            </w:r>
          </w:p>
        </w:tc>
      </w:tr>
      <w:tr>
        <w:trPr>
          <w:trHeight w:val="390" w:hRule="atLeast"/>
        </w:trPr>
        <w:tc>
          <w:tcPr>
            <w:tcW w:w="2175" w:type="dxa"/>
          </w:tcPr>
          <w:p>
            <w:pPr>
              <w:pStyle w:val="TableParagraph"/>
              <w:rPr>
                <w:sz w:val="17"/>
              </w:rPr>
            </w:pPr>
            <w:r>
              <w:rPr>
                <w:color w:val="172837"/>
                <w:sz w:val="17"/>
              </w:rPr>
              <w:t>Frontend</w:t>
            </w:r>
            <w:r>
              <w:rPr>
                <w:color w:val="172837"/>
                <w:spacing w:val="-1"/>
                <w:sz w:val="17"/>
              </w:rPr>
              <w:t> </w:t>
            </w:r>
            <w:r>
              <w:rPr>
                <w:color w:val="172837"/>
                <w:spacing w:val="-4"/>
                <w:sz w:val="17"/>
              </w:rPr>
              <w:t>lint</w:t>
            </w:r>
          </w:p>
        </w:tc>
        <w:tc>
          <w:tcPr>
            <w:tcW w:w="4110" w:type="dxa"/>
          </w:tcPr>
          <w:p>
            <w:pPr>
              <w:pStyle w:val="TableParagraph"/>
              <w:spacing w:before="74"/>
              <w:ind w:left="165"/>
              <w:rPr>
                <w:rFonts w:ascii="Consolas"/>
                <w:sz w:val="18"/>
              </w:rPr>
            </w:pPr>
            <w:r>
              <w:rPr>
                <w:rFonts w:ascii="Consolas"/>
                <w:color w:val="9D3C33"/>
                <w:sz w:val="18"/>
              </w:rPr>
              <w:t>npm</w:t>
            </w:r>
            <w:r>
              <w:rPr>
                <w:rFonts w:ascii="Consolas"/>
                <w:color w:val="9D3C33"/>
                <w:spacing w:val="7"/>
                <w:sz w:val="18"/>
              </w:rPr>
              <w:t> </w:t>
            </w:r>
            <w:r>
              <w:rPr>
                <w:rFonts w:ascii="Consolas"/>
                <w:color w:val="9D3C33"/>
                <w:sz w:val="18"/>
              </w:rPr>
              <w:t>run</w:t>
            </w:r>
            <w:r>
              <w:rPr>
                <w:rFonts w:ascii="Consolas"/>
                <w:color w:val="9D3C33"/>
                <w:spacing w:val="7"/>
                <w:sz w:val="18"/>
              </w:rPr>
              <w:t> </w:t>
            </w:r>
            <w:r>
              <w:rPr>
                <w:rFonts w:ascii="Consolas"/>
                <w:color w:val="9D3C33"/>
                <w:sz w:val="18"/>
              </w:rPr>
              <w:t>lint</w:t>
            </w:r>
            <w:r>
              <w:rPr>
                <w:rFonts w:ascii="Consolas"/>
                <w:color w:val="9D3C33"/>
                <w:spacing w:val="4"/>
                <w:sz w:val="18"/>
              </w:rPr>
              <w:t> </w:t>
            </w:r>
            <w:r>
              <w:rPr>
                <w:color w:val="172837"/>
                <w:sz w:val="17"/>
              </w:rPr>
              <w:t>from</w:t>
            </w:r>
            <w:r>
              <w:rPr>
                <w:color w:val="172837"/>
                <w:spacing w:val="64"/>
                <w:sz w:val="17"/>
              </w:rPr>
              <w:t> </w:t>
            </w:r>
            <w:r>
              <w:rPr>
                <w:rFonts w:ascii="Consolas"/>
                <w:color w:val="9D3C33"/>
                <w:spacing w:val="-2"/>
                <w:sz w:val="18"/>
              </w:rPr>
              <w:t>WAITLESS/frontend</w:t>
            </w:r>
          </w:p>
        </w:tc>
        <w:tc>
          <w:tcPr>
            <w:tcW w:w="3567" w:type="dxa"/>
            <w:tcBorders>
              <w:right w:val="single" w:sz="4" w:space="0" w:color="CBD8DE"/>
            </w:tcBorders>
          </w:tcPr>
          <w:p>
            <w:pPr>
              <w:pStyle w:val="TableParagraph"/>
              <w:ind w:left="118"/>
              <w:rPr>
                <w:sz w:val="17"/>
              </w:rPr>
            </w:pPr>
            <w:r>
              <w:rPr>
                <w:color w:val="172837"/>
                <w:sz w:val="17"/>
              </w:rPr>
              <w:t>No lint</w:t>
            </w:r>
            <w:r>
              <w:rPr>
                <w:color w:val="172837"/>
                <w:spacing w:val="1"/>
                <w:sz w:val="17"/>
              </w:rPr>
              <w:t> </w:t>
            </w:r>
            <w:r>
              <w:rPr>
                <w:color w:val="172837"/>
                <w:sz w:val="17"/>
              </w:rPr>
              <w:t>errors;</w:t>
            </w:r>
            <w:r>
              <w:rPr>
                <w:color w:val="172837"/>
                <w:spacing w:val="1"/>
                <w:sz w:val="17"/>
              </w:rPr>
              <w:t> </w:t>
            </w:r>
            <w:r>
              <w:rPr>
                <w:color w:val="172837"/>
                <w:sz w:val="17"/>
              </w:rPr>
              <w:t>warnings</w:t>
            </w:r>
            <w:r>
              <w:rPr>
                <w:color w:val="172837"/>
                <w:spacing w:val="1"/>
                <w:sz w:val="17"/>
              </w:rPr>
              <w:t> </w:t>
            </w:r>
            <w:r>
              <w:rPr>
                <w:color w:val="172837"/>
                <w:sz w:val="17"/>
              </w:rPr>
              <w:t>reviewed</w:t>
            </w:r>
            <w:r>
              <w:rPr>
                <w:color w:val="172837"/>
                <w:spacing w:val="1"/>
                <w:sz w:val="17"/>
              </w:rPr>
              <w:t> </w:t>
            </w:r>
            <w:r>
              <w:rPr>
                <w:color w:val="172837"/>
                <w:spacing w:val="-2"/>
                <w:sz w:val="17"/>
              </w:rPr>
              <w:t>separately</w:t>
            </w:r>
          </w:p>
        </w:tc>
      </w:tr>
      <w:tr>
        <w:trPr>
          <w:trHeight w:val="390" w:hRule="atLeast"/>
        </w:trPr>
        <w:tc>
          <w:tcPr>
            <w:tcW w:w="2175" w:type="dxa"/>
            <w:shd w:val="clear" w:color="auto" w:fill="F5F9FA"/>
          </w:tcPr>
          <w:p>
            <w:pPr>
              <w:pStyle w:val="TableParagraph"/>
              <w:rPr>
                <w:sz w:val="17"/>
              </w:rPr>
            </w:pPr>
            <w:r>
              <w:rPr>
                <w:color w:val="172837"/>
                <w:sz w:val="17"/>
              </w:rPr>
              <w:t>Backend</w:t>
            </w:r>
            <w:r>
              <w:rPr>
                <w:color w:val="172837"/>
                <w:spacing w:val="-1"/>
                <w:sz w:val="17"/>
              </w:rPr>
              <w:t> </w:t>
            </w:r>
            <w:r>
              <w:rPr>
                <w:color w:val="172837"/>
                <w:spacing w:val="-2"/>
                <w:sz w:val="17"/>
              </w:rPr>
              <w:t>startup</w:t>
            </w:r>
          </w:p>
        </w:tc>
        <w:tc>
          <w:tcPr>
            <w:tcW w:w="4110" w:type="dxa"/>
          </w:tcPr>
          <w:p>
            <w:pPr>
              <w:pStyle w:val="TableParagraph"/>
              <w:spacing w:before="74"/>
              <w:ind w:left="165"/>
              <w:rPr>
                <w:rFonts w:ascii="Consolas"/>
                <w:sz w:val="18"/>
              </w:rPr>
            </w:pPr>
            <w:r>
              <w:rPr>
                <w:rFonts w:ascii="Consolas"/>
                <w:color w:val="9D3C33"/>
                <w:sz w:val="18"/>
              </w:rPr>
              <w:t>npm</w:t>
            </w:r>
            <w:r>
              <w:rPr>
                <w:rFonts w:ascii="Consolas"/>
                <w:color w:val="9D3C33"/>
                <w:spacing w:val="7"/>
                <w:sz w:val="18"/>
              </w:rPr>
              <w:t> </w:t>
            </w:r>
            <w:r>
              <w:rPr>
                <w:rFonts w:ascii="Consolas"/>
                <w:color w:val="9D3C33"/>
                <w:sz w:val="18"/>
              </w:rPr>
              <w:t>start</w:t>
            </w:r>
            <w:r>
              <w:rPr>
                <w:rFonts w:ascii="Consolas"/>
                <w:color w:val="9D3C33"/>
                <w:spacing w:val="5"/>
                <w:sz w:val="18"/>
              </w:rPr>
              <w:t> </w:t>
            </w:r>
            <w:r>
              <w:rPr>
                <w:color w:val="172837"/>
                <w:sz w:val="17"/>
              </w:rPr>
              <w:t>from</w:t>
            </w:r>
            <w:r>
              <w:rPr>
                <w:color w:val="172837"/>
                <w:spacing w:val="65"/>
                <w:sz w:val="17"/>
              </w:rPr>
              <w:t> </w:t>
            </w:r>
            <w:r>
              <w:rPr>
                <w:rFonts w:ascii="Consolas"/>
                <w:color w:val="9D3C33"/>
                <w:spacing w:val="-2"/>
                <w:sz w:val="18"/>
              </w:rPr>
              <w:t>WAITLESS/backend</w:t>
            </w:r>
          </w:p>
        </w:tc>
        <w:tc>
          <w:tcPr>
            <w:tcW w:w="3567" w:type="dxa"/>
            <w:tcBorders>
              <w:right w:val="single" w:sz="4" w:space="0" w:color="CBD8DE"/>
            </w:tcBorders>
            <w:shd w:val="clear" w:color="auto" w:fill="F5F9FA"/>
          </w:tcPr>
          <w:p>
            <w:pPr>
              <w:pStyle w:val="TableParagraph"/>
              <w:ind w:left="118"/>
              <w:rPr>
                <w:sz w:val="17"/>
              </w:rPr>
            </w:pPr>
            <w:r>
              <w:rPr>
                <w:color w:val="172837"/>
                <w:sz w:val="17"/>
              </w:rPr>
              <w:t>API</w:t>
            </w:r>
            <w:r>
              <w:rPr>
                <w:color w:val="172837"/>
                <w:spacing w:val="1"/>
                <w:sz w:val="17"/>
              </w:rPr>
              <w:t> </w:t>
            </w:r>
            <w:r>
              <w:rPr>
                <w:color w:val="172837"/>
                <w:sz w:val="17"/>
              </w:rPr>
              <w:t>server</w:t>
            </w:r>
            <w:r>
              <w:rPr>
                <w:color w:val="172837"/>
                <w:spacing w:val="2"/>
                <w:sz w:val="17"/>
              </w:rPr>
              <w:t> </w:t>
            </w:r>
            <w:r>
              <w:rPr>
                <w:color w:val="172837"/>
                <w:sz w:val="17"/>
              </w:rPr>
              <w:t>listens</w:t>
            </w:r>
            <w:r>
              <w:rPr>
                <w:color w:val="172837"/>
                <w:spacing w:val="2"/>
                <w:sz w:val="17"/>
              </w:rPr>
              <w:t> </w:t>
            </w:r>
            <w:r>
              <w:rPr>
                <w:color w:val="172837"/>
                <w:sz w:val="17"/>
              </w:rPr>
              <w:t>on</w:t>
            </w:r>
            <w:r>
              <w:rPr>
                <w:color w:val="172837"/>
                <w:spacing w:val="2"/>
                <w:sz w:val="17"/>
              </w:rPr>
              <w:t> </w:t>
            </w:r>
            <w:r>
              <w:rPr>
                <w:color w:val="172837"/>
                <w:sz w:val="17"/>
              </w:rPr>
              <w:t>the</w:t>
            </w:r>
            <w:r>
              <w:rPr>
                <w:color w:val="172837"/>
                <w:spacing w:val="1"/>
                <w:sz w:val="17"/>
              </w:rPr>
              <w:t> </w:t>
            </w:r>
            <w:r>
              <w:rPr>
                <w:color w:val="172837"/>
                <w:sz w:val="17"/>
              </w:rPr>
              <w:t>configured</w:t>
            </w:r>
            <w:r>
              <w:rPr>
                <w:color w:val="172837"/>
                <w:spacing w:val="2"/>
                <w:sz w:val="17"/>
              </w:rPr>
              <w:t> </w:t>
            </w:r>
            <w:r>
              <w:rPr>
                <w:color w:val="172837"/>
                <w:spacing w:val="-4"/>
                <w:sz w:val="17"/>
              </w:rPr>
              <w:t>port</w:t>
            </w:r>
          </w:p>
        </w:tc>
      </w:tr>
    </w:tbl>
    <w:p>
      <w:pPr>
        <w:pStyle w:val="BodyText"/>
        <w:rPr>
          <w:i/>
          <w:sz w:val="18"/>
        </w:rPr>
      </w:pPr>
    </w:p>
    <w:p>
      <w:pPr>
        <w:pStyle w:val="BodyText"/>
        <w:rPr>
          <w:i/>
          <w:sz w:val="18"/>
        </w:rPr>
      </w:pPr>
    </w:p>
    <w:p>
      <w:pPr>
        <w:pStyle w:val="BodyText"/>
        <w:spacing w:before="5"/>
        <w:rPr>
          <w:i/>
          <w:sz w:val="13"/>
        </w:rPr>
      </w:pPr>
    </w:p>
    <w:p>
      <w:pPr>
        <w:pStyle w:val="Heading6"/>
        <w:spacing w:before="1"/>
        <w:ind w:left="280" w:firstLine="0"/>
      </w:pPr>
      <w:r>
        <w:rPr/>
        <w:pict>
          <v:rect style="position:absolute;margin-left:51pt;margin-top:22.776091pt;width:493.230498pt;height:.75pt;mso-position-horizontal-relative:page;mso-position-vertical-relative:paragraph;z-index:-15328256;mso-wrap-distance-left:0;mso-wrap-distance-right:0" id="docshape2098" filled="true" fillcolor="#c6dbe1" stroked="false">
            <v:fill type="solid"/>
            <w10:wrap type="topAndBottom"/>
          </v:rect>
        </w:pict>
      </w:r>
      <w:r>
        <w:rPr/>
        <w:pict>
          <v:group style="position:absolute;margin-left:159.75pt;margin-top:-50.723927pt;width:206.25pt;height:20.25pt;mso-position-horizontal-relative:page;mso-position-vertical-relative:paragraph;z-index:-25596928" id="docshapegroup2099" coordorigin="3195,-1014" coordsize="4125,405">
            <v:rect style="position:absolute;left:3195;top:-1015;width:4125;height:405" id="docshape2100" filled="true" fillcolor="#f5f9fa" stroked="false">
              <v:fill type="solid"/>
            </v:rect>
            <v:shape style="position:absolute;left:3314;top:-940;width:3181;height:240" id="docshape2101" coordorigin="3315,-939" coordsize="3181,240" path="m4335,-900l4334,-906,4329,-917,4326,-922,4318,-931,4313,-934,4302,-938,4296,-939,3354,-939,3348,-938,3337,-934,3332,-931,3324,-922,3321,-917,3316,-906,3315,-900,3315,-744,3315,-738,3316,-733,3321,-722,3324,-717,3332,-708,3337,-705,3348,-701,3354,-699,4296,-699,4302,-701,4313,-705,4318,-708,4326,-717,4329,-722,4334,-733,4335,-738,4335,-900xm6495,-900l6494,-906,6489,-917,6486,-922,6478,-931,6473,-934,6462,-938,6456,-939,4794,-939,4788,-938,4777,-934,4772,-931,4764,-922,4761,-917,4756,-906,4755,-900,4755,-744,4755,-738,4756,-733,4761,-722,4764,-717,4772,-708,4777,-705,4788,-701,4794,-699,6456,-699,6462,-701,6473,-705,6478,-708,6486,-717,6489,-722,6494,-733,6495,-738,6495,-900xe" filled="true" fillcolor="#ecf1f5" stroked="false">
              <v:path arrowok="t"/>
              <v:fill type="solid"/>
            </v:shape>
            <w10:wrap type="none"/>
          </v:group>
        </w:pict>
      </w:r>
      <w:r>
        <w:rPr/>
        <w:pict>
          <v:shape style="position:absolute;margin-left:165.75pt;margin-top:-67.22393pt;width:66pt;height:12pt;mso-position-horizontal-relative:page;mso-position-vertical-relative:paragraph;z-index:-25594368" id="docshape2102" coordorigin="3315,-1344" coordsize="1320,240" path="m4596,-1104l3354,-1104,3348,-1106,3315,-1144,3315,-1149,3315,-1305,3354,-1344,4596,-1344,4635,-1305,4635,-1144,4602,-1106,4596,-1104xe" filled="true" fillcolor="#ecf1f5" stroked="false">
            <v:path arrowok="t"/>
            <v:fill type="solid"/>
            <w10:wrap type="none"/>
          </v:shape>
        </w:pict>
      </w:r>
      <w:r>
        <w:rPr/>
        <w:pict>
          <v:shape style="position:absolute;margin-left:252.75pt;margin-top:-67.22393pt;width:92.25pt;height:12pt;mso-position-horizontal-relative:page;mso-position-vertical-relative:paragraph;z-index:-25593856" id="docshape2103" coordorigin="5055,-1344" coordsize="1845,240" path="m6861,-1104l5094,-1104,5088,-1106,5055,-1144,5055,-1149,5055,-1305,5094,-1344,6861,-1344,6900,-1305,6900,-1144,6867,-1106,6861,-1104xe" filled="true" fillcolor="#ecf1f5" stroked="false">
            <v:path arrowok="t"/>
            <v:fill type="solid"/>
            <w10:wrap type="none"/>
          </v:shape>
        </w:pict>
      </w:r>
      <w:bookmarkStart w:name="_TOC_250002" w:id="177"/>
      <w:r>
        <w:rPr>
          <w:color w:val="0A6172"/>
        </w:rPr>
        <w:t>Appendix</w:t>
      </w:r>
      <w:r>
        <w:rPr>
          <w:color w:val="0A6172"/>
          <w:spacing w:val="-2"/>
        </w:rPr>
        <w:t> </w:t>
      </w:r>
      <w:r>
        <w:rPr>
          <w:color w:val="0A6172"/>
        </w:rPr>
        <w:t>C:</w:t>
      </w:r>
      <w:r>
        <w:rPr>
          <w:color w:val="0A6172"/>
          <w:spacing w:val="-1"/>
        </w:rPr>
        <w:t> </w:t>
      </w:r>
      <w:r>
        <w:rPr>
          <w:color w:val="0A6172"/>
        </w:rPr>
        <w:t>Pre-Deployment</w:t>
      </w:r>
      <w:r>
        <w:rPr>
          <w:color w:val="0A6172"/>
          <w:spacing w:val="-2"/>
        </w:rPr>
        <w:t> </w:t>
      </w:r>
      <w:r>
        <w:rPr>
          <w:color w:val="0A6172"/>
        </w:rPr>
        <w:t>Acceptance</w:t>
      </w:r>
      <w:r>
        <w:rPr>
          <w:color w:val="0A6172"/>
          <w:spacing w:val="-1"/>
        </w:rPr>
        <w:t> </w:t>
      </w:r>
      <w:bookmarkEnd w:id="177"/>
      <w:r>
        <w:rPr>
          <w:color w:val="0A6172"/>
          <w:spacing w:val="-2"/>
        </w:rPr>
        <w:t>Checklist</w:t>
      </w:r>
    </w:p>
    <w:p>
      <w:pPr>
        <w:pStyle w:val="BodyText"/>
        <w:spacing w:before="5"/>
        <w:rPr>
          <w:rFonts w:ascii="Segoe UI"/>
          <w:b/>
          <w:sz w:val="9"/>
        </w:rPr>
      </w:pPr>
    </w:p>
    <w:p>
      <w:pPr>
        <w:pStyle w:val="BodyText"/>
        <w:spacing w:before="56"/>
        <w:ind w:left="640"/>
      </w:pPr>
      <w:r>
        <w:rPr/>
        <w:pict>
          <v:shape style="position:absolute;margin-left:57pt;margin-top:8.023631pt;width:3.75pt;height:3.75pt;mso-position-horizontal-relative:page;mso-position-vertical-relative:paragraph;z-index:16134656" id="docshape2104" coordorigin="1140,160" coordsize="75,75" path="m1182,235l1173,235,1168,235,1140,203,1140,193,1173,160,1182,160,1215,198,1215,203,1182,235xe" filled="true" fillcolor="#172837" stroked="false">
            <v:path arrowok="t"/>
            <v:fill type="solid"/>
            <w10:wrap type="none"/>
          </v:shape>
        </w:pict>
      </w:r>
      <w:r>
        <w:rPr>
          <w:color w:val="172837"/>
        </w:rPr>
        <w:t>Obtain</w:t>
      </w:r>
      <w:r>
        <w:rPr>
          <w:color w:val="172837"/>
          <w:spacing w:val="-7"/>
        </w:rPr>
        <w:t> </w:t>
      </w:r>
      <w:r>
        <w:rPr>
          <w:color w:val="172837"/>
        </w:rPr>
        <w:t>formal</w:t>
      </w:r>
      <w:r>
        <w:rPr>
          <w:color w:val="172837"/>
          <w:spacing w:val="-5"/>
        </w:rPr>
        <w:t> </w:t>
      </w:r>
      <w:r>
        <w:rPr>
          <w:color w:val="172837"/>
        </w:rPr>
        <w:t>approval</w:t>
      </w:r>
      <w:r>
        <w:rPr>
          <w:color w:val="172837"/>
          <w:spacing w:val="-4"/>
        </w:rPr>
        <w:t> </w:t>
      </w:r>
      <w:r>
        <w:rPr>
          <w:color w:val="172837"/>
        </w:rPr>
        <w:t>for</w:t>
      </w:r>
      <w:r>
        <w:rPr>
          <w:color w:val="172837"/>
          <w:spacing w:val="-5"/>
        </w:rPr>
        <w:t> </w:t>
      </w:r>
      <w:r>
        <w:rPr>
          <w:color w:val="172837"/>
        </w:rPr>
        <w:t>pilot</w:t>
      </w:r>
      <w:r>
        <w:rPr>
          <w:color w:val="172837"/>
          <w:spacing w:val="-5"/>
        </w:rPr>
        <w:t> </w:t>
      </w:r>
      <w:r>
        <w:rPr>
          <w:color w:val="172837"/>
        </w:rPr>
        <w:t>use</w:t>
      </w:r>
      <w:r>
        <w:rPr>
          <w:color w:val="172837"/>
          <w:spacing w:val="-4"/>
        </w:rPr>
        <w:t> </w:t>
      </w:r>
      <w:r>
        <w:rPr>
          <w:color w:val="172837"/>
        </w:rPr>
        <w:t>and</w:t>
      </w:r>
      <w:r>
        <w:rPr>
          <w:color w:val="172837"/>
          <w:spacing w:val="-5"/>
        </w:rPr>
        <w:t> </w:t>
      </w:r>
      <w:r>
        <w:rPr>
          <w:color w:val="172837"/>
        </w:rPr>
        <w:t>data</w:t>
      </w:r>
      <w:r>
        <w:rPr>
          <w:color w:val="172837"/>
          <w:spacing w:val="-4"/>
        </w:rPr>
        <w:t> </w:t>
      </w:r>
      <w:r>
        <w:rPr>
          <w:color w:val="172837"/>
          <w:spacing w:val="-2"/>
        </w:rPr>
        <w:t>handling.</w:t>
      </w:r>
    </w:p>
    <w:p>
      <w:pPr>
        <w:pStyle w:val="BodyText"/>
        <w:spacing w:line="348" w:lineRule="auto" w:before="121"/>
        <w:ind w:left="640" w:right="3550"/>
      </w:pPr>
      <w:r>
        <w:rPr/>
        <w:pict>
          <v:shape style="position:absolute;margin-left:57pt;margin-top:11.273631pt;width:3.75pt;height:3.75pt;mso-position-horizontal-relative:page;mso-position-vertical-relative:paragraph;z-index:16135168" id="docshape2105" coordorigin="1140,225" coordsize="75,75" path="m1182,300l1173,300,1168,300,1140,268,1140,258,1173,225,1182,225,1215,263,1215,268,1182,300xe" filled="true" fillcolor="#172837" stroked="false">
            <v:path arrowok="t"/>
            <v:fill type="solid"/>
            <w10:wrap type="none"/>
          </v:shape>
        </w:pict>
      </w:r>
      <w:r>
        <w:rPr/>
        <w:pict>
          <v:shape style="position:absolute;margin-left:57pt;margin-top:30.77363pt;width:3.75pt;height:3.75pt;mso-position-horizontal-relative:page;mso-position-vertical-relative:paragraph;z-index:16135680" id="docshape2106" coordorigin="1140,615" coordsize="75,75" path="m1182,690l1173,690,1168,690,1140,658,1140,648,1173,615,1182,615,1215,653,1215,658,1182,690xe" filled="true" fillcolor="#172837" stroked="false">
            <v:path arrowok="t"/>
            <v:fill type="solid"/>
            <w10:wrap type="none"/>
          </v:shape>
        </w:pict>
      </w:r>
      <w:r>
        <w:rPr>
          <w:color w:val="172837"/>
        </w:rPr>
        <w:t>Replace</w:t>
      </w:r>
      <w:r>
        <w:rPr>
          <w:color w:val="172837"/>
          <w:spacing w:val="-11"/>
        </w:rPr>
        <w:t> </w:t>
      </w:r>
      <w:r>
        <w:rPr>
          <w:color w:val="172837"/>
        </w:rPr>
        <w:t>development</w:t>
      </w:r>
      <w:r>
        <w:rPr>
          <w:color w:val="172837"/>
          <w:spacing w:val="-11"/>
        </w:rPr>
        <w:t> </w:t>
      </w:r>
      <w:r>
        <w:rPr>
          <w:color w:val="172837"/>
        </w:rPr>
        <w:t>secrets</w:t>
      </w:r>
      <w:r>
        <w:rPr>
          <w:color w:val="172837"/>
          <w:spacing w:val="-11"/>
        </w:rPr>
        <w:t> </w:t>
      </w:r>
      <w:r>
        <w:rPr>
          <w:color w:val="172837"/>
        </w:rPr>
        <w:t>with</w:t>
      </w:r>
      <w:r>
        <w:rPr>
          <w:color w:val="172837"/>
          <w:spacing w:val="-11"/>
        </w:rPr>
        <w:t> </w:t>
      </w:r>
      <w:r>
        <w:rPr>
          <w:color w:val="172837"/>
        </w:rPr>
        <w:t>managed</w:t>
      </w:r>
      <w:r>
        <w:rPr>
          <w:color w:val="172837"/>
          <w:spacing w:val="-11"/>
        </w:rPr>
        <w:t> </w:t>
      </w:r>
      <w:r>
        <w:rPr>
          <w:color w:val="172837"/>
        </w:rPr>
        <w:t>production</w:t>
      </w:r>
      <w:r>
        <w:rPr>
          <w:color w:val="172837"/>
          <w:spacing w:val="-11"/>
        </w:rPr>
        <w:t> </w:t>
      </w:r>
      <w:r>
        <w:rPr>
          <w:color w:val="172837"/>
        </w:rPr>
        <w:t>secrets. Restrict CORS to approved hospital origins.</w:t>
      </w:r>
    </w:p>
    <w:p>
      <w:pPr>
        <w:pStyle w:val="BodyText"/>
        <w:spacing w:before="1"/>
        <w:ind w:left="640"/>
      </w:pPr>
      <w:r>
        <w:rPr/>
        <w:pict>
          <v:shape style="position:absolute;margin-left:57pt;margin-top:5.273631pt;width:3.75pt;height:3.75pt;mso-position-horizontal-relative:page;mso-position-vertical-relative:paragraph;z-index:16136192" id="docshape2107" coordorigin="1140,105" coordsize="75,75" path="m1182,180l1173,180,1168,180,1140,148,1140,138,1173,105,1182,105,1215,143,1215,148,1182,180xe" filled="true" fillcolor="#172837" stroked="false">
            <v:path arrowok="t"/>
            <v:fill type="solid"/>
            <w10:wrap type="none"/>
          </v:shape>
        </w:pict>
      </w:r>
      <w:r>
        <w:rPr>
          <w:color w:val="172837"/>
        </w:rPr>
        <w:t>Implement</w:t>
      </w:r>
      <w:r>
        <w:rPr>
          <w:color w:val="172837"/>
          <w:spacing w:val="-8"/>
        </w:rPr>
        <w:t> </w:t>
      </w:r>
      <w:r>
        <w:rPr>
          <w:color w:val="172837"/>
        </w:rPr>
        <w:t>persistent</w:t>
      </w:r>
      <w:r>
        <w:rPr>
          <w:color w:val="172837"/>
          <w:spacing w:val="-5"/>
        </w:rPr>
        <w:t> </w:t>
      </w:r>
      <w:r>
        <w:rPr>
          <w:color w:val="172837"/>
        </w:rPr>
        <w:t>session</w:t>
      </w:r>
      <w:r>
        <w:rPr>
          <w:color w:val="172837"/>
          <w:spacing w:val="-6"/>
        </w:rPr>
        <w:t> </w:t>
      </w:r>
      <w:r>
        <w:rPr>
          <w:color w:val="172837"/>
        </w:rPr>
        <w:t>storage</w:t>
      </w:r>
      <w:r>
        <w:rPr>
          <w:color w:val="172837"/>
          <w:spacing w:val="-5"/>
        </w:rPr>
        <w:t> </w:t>
      </w:r>
      <w:r>
        <w:rPr>
          <w:color w:val="172837"/>
        </w:rPr>
        <w:t>and</w:t>
      </w:r>
      <w:r>
        <w:rPr>
          <w:color w:val="172837"/>
          <w:spacing w:val="-6"/>
        </w:rPr>
        <w:t> </w:t>
      </w:r>
      <w:r>
        <w:rPr>
          <w:color w:val="172837"/>
        </w:rPr>
        <w:t>test</w:t>
      </w:r>
      <w:r>
        <w:rPr>
          <w:color w:val="172837"/>
          <w:spacing w:val="-5"/>
        </w:rPr>
        <w:t> </w:t>
      </w:r>
      <w:r>
        <w:rPr>
          <w:color w:val="172837"/>
        </w:rPr>
        <w:t>logout</w:t>
      </w:r>
      <w:r>
        <w:rPr>
          <w:color w:val="172837"/>
          <w:spacing w:val="-6"/>
        </w:rPr>
        <w:t> </w:t>
      </w:r>
      <w:r>
        <w:rPr>
          <w:color w:val="172837"/>
        </w:rPr>
        <w:t>and</w:t>
      </w:r>
      <w:r>
        <w:rPr>
          <w:color w:val="172837"/>
          <w:spacing w:val="-5"/>
        </w:rPr>
        <w:t> </w:t>
      </w:r>
      <w:r>
        <w:rPr>
          <w:color w:val="172837"/>
        </w:rPr>
        <w:t>expiry</w:t>
      </w:r>
      <w:r>
        <w:rPr>
          <w:color w:val="172837"/>
          <w:spacing w:val="-5"/>
        </w:rPr>
        <w:t> </w:t>
      </w:r>
      <w:r>
        <w:rPr>
          <w:color w:val="172837"/>
          <w:spacing w:val="-2"/>
        </w:rPr>
        <w:t>behaviour.</w:t>
      </w:r>
    </w:p>
    <w:p>
      <w:pPr>
        <w:spacing w:after="0"/>
        <w:sectPr>
          <w:pgSz w:w="11900" w:h="16840"/>
          <w:pgMar w:header="171" w:footer="253" w:top="360" w:bottom="440" w:left="740" w:right="800"/>
        </w:sectPr>
      </w:pPr>
    </w:p>
    <w:p>
      <w:pPr>
        <w:pStyle w:val="BodyText"/>
        <w:rPr>
          <w:sz w:val="20"/>
        </w:rPr>
      </w:pPr>
    </w:p>
    <w:p>
      <w:pPr>
        <w:pStyle w:val="BodyText"/>
        <w:rPr>
          <w:sz w:val="20"/>
        </w:rPr>
      </w:pPr>
    </w:p>
    <w:p>
      <w:pPr>
        <w:pStyle w:val="BodyText"/>
        <w:spacing w:before="11"/>
        <w:rPr>
          <w:sz w:val="20"/>
        </w:rPr>
      </w:pPr>
    </w:p>
    <w:p>
      <w:pPr>
        <w:pStyle w:val="BodyText"/>
        <w:spacing w:line="348" w:lineRule="auto" w:before="56"/>
        <w:ind w:left="640" w:right="4122"/>
      </w:pPr>
      <w:r>
        <w:rPr/>
        <w:pict>
          <v:shape style="position:absolute;margin-left:57pt;margin-top:8.023616pt;width:3.75pt;height:3.75pt;mso-position-horizontal-relative:page;mso-position-vertical-relative:paragraph;z-index:16137728" id="docshape2108" coordorigin="1140,160" coordsize="75,75" path="m1182,235l1173,235,1168,235,1140,203,1140,193,1173,160,1182,160,1215,198,1215,203,1182,235xe" filled="true" fillcolor="#172837" stroked="false">
            <v:path arrowok="t"/>
            <v:fill type="solid"/>
            <w10:wrap type="none"/>
          </v:shape>
        </w:pict>
      </w:r>
      <w:r>
        <w:rPr/>
        <w:pict>
          <v:shape style="position:absolute;margin-left:57pt;margin-top:27.523615pt;width:3.75pt;height:3.75pt;mso-position-horizontal-relative:page;mso-position-vertical-relative:paragraph;z-index:16138240" id="docshape2109" coordorigin="1140,550" coordsize="75,75" path="m1182,625l1173,625,1168,625,1140,593,1140,583,1173,550,1182,550,1215,588,1215,593,1182,625xe" filled="true" fillcolor="#172837" stroked="false">
            <v:path arrowok="t"/>
            <v:fill type="solid"/>
            <w10:wrap type="none"/>
          </v:shape>
        </w:pict>
      </w:r>
      <w:bookmarkStart w:name="Appendix D: Patient and User Manual" w:id="178"/>
      <w:bookmarkEnd w:id="178"/>
      <w:r>
        <w:rPr/>
      </w:r>
      <w:bookmarkStart w:name="Appendix E: Staff User Manual" w:id="179"/>
      <w:bookmarkEnd w:id="179"/>
      <w:r>
        <w:rPr/>
      </w:r>
      <w:r>
        <w:rPr>
          <w:color w:val="172837"/>
        </w:rPr>
        <w:t>Add</w:t>
      </w:r>
      <w:r>
        <w:rPr>
          <w:color w:val="172837"/>
          <w:spacing w:val="-10"/>
        </w:rPr>
        <w:t> </w:t>
      </w:r>
      <w:r>
        <w:rPr>
          <w:color w:val="172837"/>
        </w:rPr>
        <w:t>authentication</w:t>
      </w:r>
      <w:r>
        <w:rPr>
          <w:color w:val="172837"/>
          <w:spacing w:val="-10"/>
        </w:rPr>
        <w:t> </w:t>
      </w:r>
      <w:r>
        <w:rPr>
          <w:color w:val="172837"/>
        </w:rPr>
        <w:t>rate</w:t>
      </w:r>
      <w:r>
        <w:rPr>
          <w:color w:val="172837"/>
          <w:spacing w:val="-10"/>
        </w:rPr>
        <w:t> </w:t>
      </w:r>
      <w:r>
        <w:rPr>
          <w:color w:val="172837"/>
        </w:rPr>
        <w:t>limiting</w:t>
      </w:r>
      <w:r>
        <w:rPr>
          <w:color w:val="172837"/>
          <w:spacing w:val="-10"/>
        </w:rPr>
        <w:t> </w:t>
      </w:r>
      <w:r>
        <w:rPr>
          <w:color w:val="172837"/>
        </w:rPr>
        <w:t>and</w:t>
      </w:r>
      <w:r>
        <w:rPr>
          <w:color w:val="172837"/>
          <w:spacing w:val="-10"/>
        </w:rPr>
        <w:t> </w:t>
      </w:r>
      <w:r>
        <w:rPr>
          <w:color w:val="172837"/>
        </w:rPr>
        <w:t>browser</w:t>
      </w:r>
      <w:r>
        <w:rPr>
          <w:color w:val="172837"/>
          <w:spacing w:val="-10"/>
        </w:rPr>
        <w:t> </w:t>
      </w:r>
      <w:r>
        <w:rPr>
          <w:color w:val="172837"/>
        </w:rPr>
        <w:t>security</w:t>
      </w:r>
      <w:r>
        <w:rPr>
          <w:color w:val="172837"/>
          <w:spacing w:val="-10"/>
        </w:rPr>
        <w:t> </w:t>
      </w:r>
      <w:r>
        <w:rPr>
          <w:color w:val="172837"/>
        </w:rPr>
        <w:t>headers. Verify department-level permissions for every staff role.</w:t>
      </w:r>
    </w:p>
    <w:p>
      <w:pPr>
        <w:pStyle w:val="BodyText"/>
        <w:spacing w:line="348" w:lineRule="auto" w:before="1"/>
        <w:ind w:left="640" w:right="4122"/>
      </w:pPr>
      <w:r>
        <w:rPr/>
        <w:pict>
          <v:shape style="position:absolute;margin-left:57pt;margin-top:5.273616pt;width:3.75pt;height:3.75pt;mso-position-horizontal-relative:page;mso-position-vertical-relative:paragraph;z-index:16138752" id="docshape2110" coordorigin="1140,105" coordsize="75,75" path="m1182,180l1173,180,1168,180,1140,148,1140,138,1173,105,1182,105,1215,143,1215,148,1182,180xe" filled="true" fillcolor="#172837" stroked="false">
            <v:path arrowok="t"/>
            <v:fill type="solid"/>
            <w10:wrap type="none"/>
          </v:shape>
        </w:pict>
      </w:r>
      <w:r>
        <w:rPr/>
        <w:pict>
          <v:shape style="position:absolute;margin-left:57pt;margin-top:24.773615pt;width:3.75pt;height:3.75pt;mso-position-horizontal-relative:page;mso-position-vertical-relative:paragraph;z-index:16139264" id="docshape2111" coordorigin="1140,495" coordsize="75,75" path="m1182,570l1173,570,1168,570,1140,538,1140,528,1173,495,1182,495,1215,533,1215,538,1182,570xe" filled="true" fillcolor="#172837" stroked="false">
            <v:path arrowok="t"/>
            <v:fill type="solid"/>
            <w10:wrap type="none"/>
          </v:shape>
        </w:pict>
      </w:r>
      <w:r>
        <w:rPr/>
        <w:pict>
          <v:shape style="position:absolute;margin-left:57pt;margin-top:44.273617pt;width:3.75pt;height:3.75pt;mso-position-horizontal-relative:page;mso-position-vertical-relative:paragraph;z-index:16139776" id="docshape2112" coordorigin="1140,885" coordsize="75,75" path="m1182,960l1173,960,1168,960,1140,928,1140,918,1173,885,1182,885,1215,923,1215,928,1182,960xe" filled="true" fillcolor="#172837" stroked="false">
            <v:path arrowok="t"/>
            <v:fill type="solid"/>
            <w10:wrap type="none"/>
          </v:shape>
        </w:pict>
      </w:r>
      <w:r>
        <w:rPr>
          <w:color w:val="172837"/>
        </w:rPr>
        <w:t>Configure and verify the approved WhatsApp provider. Complete</w:t>
      </w:r>
      <w:r>
        <w:rPr>
          <w:color w:val="172837"/>
          <w:spacing w:val="-8"/>
        </w:rPr>
        <w:t> </w:t>
      </w:r>
      <w:r>
        <w:rPr>
          <w:color w:val="172837"/>
        </w:rPr>
        <w:t>or</w:t>
      </w:r>
      <w:r>
        <w:rPr>
          <w:color w:val="172837"/>
          <w:spacing w:val="-8"/>
        </w:rPr>
        <w:t> </w:t>
      </w:r>
      <w:r>
        <w:rPr>
          <w:color w:val="172837"/>
        </w:rPr>
        <w:t>remove</w:t>
      </w:r>
      <w:r>
        <w:rPr>
          <w:color w:val="172837"/>
          <w:spacing w:val="-8"/>
        </w:rPr>
        <w:t> </w:t>
      </w:r>
      <w:r>
        <w:rPr>
          <w:color w:val="172837"/>
        </w:rPr>
        <w:t>web-push</w:t>
      </w:r>
      <w:r>
        <w:rPr>
          <w:color w:val="172837"/>
          <w:spacing w:val="-8"/>
        </w:rPr>
        <w:t> </w:t>
      </w:r>
      <w:r>
        <w:rPr>
          <w:color w:val="172837"/>
        </w:rPr>
        <w:t>promises</w:t>
      </w:r>
      <w:r>
        <w:rPr>
          <w:color w:val="172837"/>
          <w:spacing w:val="-8"/>
        </w:rPr>
        <w:t> </w:t>
      </w:r>
      <w:r>
        <w:rPr>
          <w:color w:val="172837"/>
        </w:rPr>
        <w:t>from</w:t>
      </w:r>
      <w:r>
        <w:rPr>
          <w:color w:val="172837"/>
          <w:spacing w:val="-8"/>
        </w:rPr>
        <w:t> </w:t>
      </w:r>
      <w:r>
        <w:rPr>
          <w:color w:val="172837"/>
        </w:rPr>
        <w:t>the</w:t>
      </w:r>
      <w:r>
        <w:rPr>
          <w:color w:val="172837"/>
          <w:spacing w:val="-8"/>
        </w:rPr>
        <w:t> </w:t>
      </w:r>
      <w:r>
        <w:rPr>
          <w:color w:val="172837"/>
        </w:rPr>
        <w:t>pilot</w:t>
      </w:r>
      <w:r>
        <w:rPr>
          <w:color w:val="172837"/>
          <w:spacing w:val="-8"/>
        </w:rPr>
        <w:t> </w:t>
      </w:r>
      <w:r>
        <w:rPr>
          <w:color w:val="172837"/>
        </w:rPr>
        <w:t>scope. Configure encrypted backups and complete a restore drill.</w:t>
      </w:r>
    </w:p>
    <w:p>
      <w:pPr>
        <w:pStyle w:val="BodyText"/>
        <w:spacing w:line="348" w:lineRule="auto" w:before="2"/>
        <w:ind w:left="640" w:right="3160"/>
      </w:pPr>
      <w:r>
        <w:rPr/>
        <w:pict>
          <v:shape style="position:absolute;margin-left:57pt;margin-top:5.323616pt;width:3.75pt;height:3.75pt;mso-position-horizontal-relative:page;mso-position-vertical-relative:paragraph;z-index:16140288" id="docshape2113" coordorigin="1140,106" coordsize="75,75" path="m1182,181l1173,181,1168,181,1140,149,1140,139,1173,106,1182,106,1215,144,1215,149,1182,181xe" filled="true" fillcolor="#172837" stroked="false">
            <v:path arrowok="t"/>
            <v:fill type="solid"/>
            <w10:wrap type="none"/>
          </v:shape>
        </w:pict>
      </w:r>
      <w:r>
        <w:rPr/>
        <w:pict>
          <v:shape style="position:absolute;margin-left:57pt;margin-top:24.823616pt;width:3.75pt;height:3.75pt;mso-position-horizontal-relative:page;mso-position-vertical-relative:paragraph;z-index:16140800" id="docshape2114" coordorigin="1140,496" coordsize="75,75" path="m1182,571l1173,571,1168,571,1140,539,1140,529,1173,496,1182,496,1215,534,1215,539,1182,571xe" filled="true" fillcolor="#172837" stroked="false">
            <v:path arrowok="t"/>
            <v:fill type="solid"/>
            <w10:wrap type="none"/>
          </v:shape>
        </w:pict>
      </w:r>
      <w:r>
        <w:rPr>
          <w:color w:val="172837"/>
        </w:rPr>
        <w:t>Conduct</w:t>
      </w:r>
      <w:r>
        <w:rPr>
          <w:color w:val="172837"/>
          <w:spacing w:val="-8"/>
        </w:rPr>
        <w:t> </w:t>
      </w:r>
      <w:r>
        <w:rPr>
          <w:color w:val="172837"/>
        </w:rPr>
        <w:t>load</w:t>
      </w:r>
      <w:r>
        <w:rPr>
          <w:color w:val="172837"/>
          <w:spacing w:val="-8"/>
        </w:rPr>
        <w:t> </w:t>
      </w:r>
      <w:r>
        <w:rPr>
          <w:color w:val="172837"/>
        </w:rPr>
        <w:t>testing</w:t>
      </w:r>
      <w:r>
        <w:rPr>
          <w:color w:val="172837"/>
          <w:spacing w:val="-8"/>
        </w:rPr>
        <w:t> </w:t>
      </w:r>
      <w:r>
        <w:rPr>
          <w:color w:val="172837"/>
        </w:rPr>
        <w:t>on</w:t>
      </w:r>
      <w:r>
        <w:rPr>
          <w:color w:val="172837"/>
          <w:spacing w:val="-8"/>
        </w:rPr>
        <w:t> </w:t>
      </w:r>
      <w:r>
        <w:rPr>
          <w:color w:val="172837"/>
        </w:rPr>
        <w:t>the</w:t>
      </w:r>
      <w:r>
        <w:rPr>
          <w:color w:val="172837"/>
          <w:spacing w:val="-8"/>
        </w:rPr>
        <w:t> </w:t>
      </w:r>
      <w:r>
        <w:rPr>
          <w:color w:val="172837"/>
        </w:rPr>
        <w:t>intended</w:t>
      </w:r>
      <w:r>
        <w:rPr>
          <w:color w:val="172837"/>
          <w:spacing w:val="-8"/>
        </w:rPr>
        <w:t> </w:t>
      </w:r>
      <w:r>
        <w:rPr>
          <w:color w:val="172837"/>
        </w:rPr>
        <w:t>hospital</w:t>
      </w:r>
      <w:r>
        <w:rPr>
          <w:color w:val="172837"/>
          <w:spacing w:val="-8"/>
        </w:rPr>
        <w:t> </w:t>
      </w:r>
      <w:r>
        <w:rPr>
          <w:color w:val="172837"/>
        </w:rPr>
        <w:t>network</w:t>
      </w:r>
      <w:r>
        <w:rPr>
          <w:color w:val="172837"/>
          <w:spacing w:val="-8"/>
        </w:rPr>
        <w:t> </w:t>
      </w:r>
      <w:r>
        <w:rPr>
          <w:color w:val="172837"/>
        </w:rPr>
        <w:t>and</w:t>
      </w:r>
      <w:r>
        <w:rPr>
          <w:color w:val="172837"/>
          <w:spacing w:val="-8"/>
        </w:rPr>
        <w:t> </w:t>
      </w:r>
      <w:r>
        <w:rPr>
          <w:color w:val="172837"/>
        </w:rPr>
        <w:t>hardware. Complete staff UAT and the approved patient usability exercise.</w:t>
      </w:r>
    </w:p>
    <w:p>
      <w:pPr>
        <w:pStyle w:val="BodyText"/>
        <w:spacing w:line="348" w:lineRule="auto" w:before="1"/>
        <w:ind w:left="640"/>
      </w:pPr>
      <w:r>
        <w:rPr/>
        <w:pict>
          <v:shape style="position:absolute;margin-left:57pt;margin-top:5.273616pt;width:3.75pt;height:3.75pt;mso-position-horizontal-relative:page;mso-position-vertical-relative:paragraph;z-index:16141312" id="docshape2115" coordorigin="1140,105" coordsize="75,75" path="m1182,180l1173,180,1168,180,1140,148,1140,138,1173,105,1182,105,1215,143,1215,148,1182,180xe" filled="true" fillcolor="#172837" stroked="false">
            <v:path arrowok="t"/>
            <v:fill type="solid"/>
            <w10:wrap type="none"/>
          </v:shape>
        </w:pict>
      </w:r>
      <w:r>
        <w:rPr/>
        <w:pict>
          <v:shape style="position:absolute;margin-left:57pt;margin-top:24.773615pt;width:3.75pt;height:3.75pt;mso-position-horizontal-relative:page;mso-position-vertical-relative:paragraph;z-index:16141824" id="docshape2116" coordorigin="1140,495" coordsize="75,75" path="m1182,570l1173,570,1168,570,1140,538,1140,528,1173,495,1182,495,1215,533,1215,538,1182,570xe" filled="true" fillcolor="#172837" stroked="false">
            <v:path arrowok="t"/>
            <v:fill type="solid"/>
            <w10:wrap type="none"/>
          </v:shape>
        </w:pict>
      </w:r>
      <w:r>
        <w:rPr>
          <w:color w:val="172837"/>
        </w:rPr>
        <w:t>Review</w:t>
      </w:r>
      <w:r>
        <w:rPr>
          <w:color w:val="172837"/>
          <w:spacing w:val="-9"/>
        </w:rPr>
        <w:t> </w:t>
      </w:r>
      <w:r>
        <w:rPr>
          <w:color w:val="172837"/>
        </w:rPr>
        <w:t>triage</w:t>
      </w:r>
      <w:r>
        <w:rPr>
          <w:color w:val="172837"/>
          <w:spacing w:val="-9"/>
        </w:rPr>
        <w:t> </w:t>
      </w:r>
      <w:r>
        <w:rPr>
          <w:color w:val="172837"/>
        </w:rPr>
        <w:t>thresholds,</w:t>
      </w:r>
      <w:r>
        <w:rPr>
          <w:color w:val="172837"/>
          <w:spacing w:val="-9"/>
        </w:rPr>
        <w:t> </w:t>
      </w:r>
      <w:r>
        <w:rPr>
          <w:color w:val="172837"/>
        </w:rPr>
        <w:t>translated</w:t>
      </w:r>
      <w:r>
        <w:rPr>
          <w:color w:val="172837"/>
          <w:spacing w:val="-9"/>
        </w:rPr>
        <w:t> </w:t>
      </w:r>
      <w:r>
        <w:rPr>
          <w:color w:val="172837"/>
        </w:rPr>
        <w:t>clinical</w:t>
      </w:r>
      <w:r>
        <w:rPr>
          <w:color w:val="172837"/>
          <w:spacing w:val="-9"/>
        </w:rPr>
        <w:t> </w:t>
      </w:r>
      <w:r>
        <w:rPr>
          <w:color w:val="172837"/>
        </w:rPr>
        <w:t>wording,</w:t>
      </w:r>
      <w:r>
        <w:rPr>
          <w:color w:val="172837"/>
          <w:spacing w:val="-9"/>
        </w:rPr>
        <w:t> </w:t>
      </w:r>
      <w:r>
        <w:rPr>
          <w:color w:val="172837"/>
        </w:rPr>
        <w:t>and</w:t>
      </w:r>
      <w:r>
        <w:rPr>
          <w:color w:val="172837"/>
          <w:spacing w:val="-9"/>
        </w:rPr>
        <w:t> </w:t>
      </w:r>
      <w:r>
        <w:rPr>
          <w:color w:val="172837"/>
        </w:rPr>
        <w:t>report</w:t>
      </w:r>
      <w:r>
        <w:rPr>
          <w:color w:val="172837"/>
          <w:spacing w:val="-9"/>
        </w:rPr>
        <w:t> </w:t>
      </w:r>
      <w:r>
        <w:rPr>
          <w:color w:val="172837"/>
        </w:rPr>
        <w:t>definitions</w:t>
      </w:r>
      <w:r>
        <w:rPr>
          <w:color w:val="172837"/>
          <w:spacing w:val="-9"/>
        </w:rPr>
        <w:t> </w:t>
      </w:r>
      <w:r>
        <w:rPr>
          <w:color w:val="172837"/>
        </w:rPr>
        <w:t>with</w:t>
      </w:r>
      <w:r>
        <w:rPr>
          <w:color w:val="172837"/>
          <w:spacing w:val="-9"/>
        </w:rPr>
        <w:t> </w:t>
      </w:r>
      <w:r>
        <w:rPr>
          <w:color w:val="172837"/>
        </w:rPr>
        <w:t>authorised</w:t>
      </w:r>
      <w:r>
        <w:rPr>
          <w:color w:val="172837"/>
          <w:spacing w:val="-9"/>
        </w:rPr>
        <w:t> </w:t>
      </w:r>
      <w:r>
        <w:rPr>
          <w:color w:val="172837"/>
        </w:rPr>
        <w:t>hospital</w:t>
      </w:r>
      <w:r>
        <w:rPr>
          <w:color w:val="172837"/>
          <w:spacing w:val="-9"/>
        </w:rPr>
        <w:t> </w:t>
      </w:r>
      <w:r>
        <w:rPr>
          <w:color w:val="172837"/>
        </w:rPr>
        <w:t>staff. Train users and record incident, support, and escalation procedures.</w:t>
      </w:r>
    </w:p>
    <w:p>
      <w:pPr>
        <w:pStyle w:val="BodyText"/>
      </w:pPr>
    </w:p>
    <w:p>
      <w:pPr>
        <w:pStyle w:val="Heading6"/>
        <w:spacing w:before="178"/>
        <w:ind w:left="280" w:firstLine="0"/>
      </w:pPr>
      <w:r>
        <w:rPr/>
        <w:pict>
          <v:rect style="position:absolute;margin-left:51pt;margin-top:31.626085pt;width:493.230498pt;height:.75pt;mso-position-horizontal-relative:page;mso-position-vertical-relative:paragraph;z-index:-15320576;mso-wrap-distance-left:0;mso-wrap-distance-right:0" id="docshape2117" filled="true" fillcolor="#c6dbe1" stroked="false">
            <v:fill type="solid"/>
            <w10:wrap type="topAndBottom"/>
          </v:rect>
        </w:pict>
      </w:r>
      <w:bookmarkStart w:name="_TOC_250001" w:id="180"/>
      <w:r>
        <w:rPr>
          <w:color w:val="0A6172"/>
        </w:rPr>
        <w:t>Appendix</w:t>
      </w:r>
      <w:r>
        <w:rPr>
          <w:color w:val="0A6172"/>
          <w:spacing w:val="-5"/>
        </w:rPr>
        <w:t> </w:t>
      </w:r>
      <w:r>
        <w:rPr>
          <w:color w:val="0A6172"/>
        </w:rPr>
        <w:t>D:</w:t>
      </w:r>
      <w:r>
        <w:rPr>
          <w:color w:val="0A6172"/>
          <w:spacing w:val="-3"/>
        </w:rPr>
        <w:t> </w:t>
      </w:r>
      <w:r>
        <w:rPr>
          <w:color w:val="0A6172"/>
        </w:rPr>
        <w:t>Patient</w:t>
      </w:r>
      <w:r>
        <w:rPr>
          <w:color w:val="0A6172"/>
          <w:spacing w:val="-2"/>
        </w:rPr>
        <w:t> </w:t>
      </w:r>
      <w:r>
        <w:rPr>
          <w:color w:val="0A6172"/>
        </w:rPr>
        <w:t>and</w:t>
      </w:r>
      <w:r>
        <w:rPr>
          <w:color w:val="0A6172"/>
          <w:spacing w:val="-3"/>
        </w:rPr>
        <w:t> </w:t>
      </w:r>
      <w:r>
        <w:rPr>
          <w:color w:val="0A6172"/>
        </w:rPr>
        <w:t>User</w:t>
      </w:r>
      <w:bookmarkEnd w:id="180"/>
      <w:r>
        <w:rPr>
          <w:color w:val="0A6172"/>
          <w:spacing w:val="-2"/>
        </w:rPr>
        <w:t> Manual</w:t>
      </w:r>
    </w:p>
    <w:p>
      <w:pPr>
        <w:pStyle w:val="BodyText"/>
        <w:spacing w:before="180"/>
        <w:ind w:left="280"/>
      </w:pPr>
      <w:r>
        <w:rPr>
          <w:color w:val="172837"/>
        </w:rPr>
        <w:t>The</w:t>
      </w:r>
      <w:r>
        <w:rPr>
          <w:color w:val="172837"/>
          <w:spacing w:val="-4"/>
        </w:rPr>
        <w:t> </w:t>
      </w:r>
      <w:r>
        <w:rPr>
          <w:color w:val="172837"/>
        </w:rPr>
        <w:t>complete</w:t>
      </w:r>
      <w:r>
        <w:rPr>
          <w:color w:val="172837"/>
          <w:spacing w:val="-4"/>
        </w:rPr>
        <w:t> </w:t>
      </w:r>
      <w:r>
        <w:rPr>
          <w:color w:val="172837"/>
        </w:rPr>
        <w:t>patient</w:t>
      </w:r>
      <w:r>
        <w:rPr>
          <w:color w:val="172837"/>
          <w:spacing w:val="-4"/>
        </w:rPr>
        <w:t> </w:t>
      </w:r>
      <w:r>
        <w:rPr>
          <w:color w:val="172837"/>
        </w:rPr>
        <w:t>and</w:t>
      </w:r>
      <w:r>
        <w:rPr>
          <w:color w:val="172837"/>
          <w:spacing w:val="-3"/>
        </w:rPr>
        <w:t> </w:t>
      </w:r>
      <w:r>
        <w:rPr>
          <w:color w:val="172837"/>
        </w:rPr>
        <w:t>user</w:t>
      </w:r>
      <w:r>
        <w:rPr>
          <w:color w:val="172837"/>
          <w:spacing w:val="-4"/>
        </w:rPr>
        <w:t> </w:t>
      </w:r>
      <w:r>
        <w:rPr>
          <w:color w:val="172837"/>
        </w:rPr>
        <w:t>manual</w:t>
      </w:r>
      <w:r>
        <w:rPr>
          <w:color w:val="172837"/>
          <w:spacing w:val="-4"/>
        </w:rPr>
        <w:t> </w:t>
      </w:r>
      <w:r>
        <w:rPr>
          <w:color w:val="172837"/>
        </w:rPr>
        <w:t>follows</w:t>
      </w:r>
      <w:r>
        <w:rPr>
          <w:color w:val="172837"/>
          <w:spacing w:val="-3"/>
        </w:rPr>
        <w:t> </w:t>
      </w:r>
      <w:r>
        <w:rPr>
          <w:color w:val="172837"/>
        </w:rPr>
        <w:t>this</w:t>
      </w:r>
      <w:r>
        <w:rPr>
          <w:color w:val="172837"/>
          <w:spacing w:val="-4"/>
        </w:rPr>
        <w:t> </w:t>
      </w:r>
      <w:r>
        <w:rPr>
          <w:color w:val="172837"/>
        </w:rPr>
        <w:t>appendix</w:t>
      </w:r>
      <w:r>
        <w:rPr>
          <w:color w:val="172837"/>
          <w:spacing w:val="-4"/>
        </w:rPr>
        <w:t> </w:t>
      </w:r>
      <w:r>
        <w:rPr>
          <w:color w:val="172837"/>
        </w:rPr>
        <w:t>cover</w:t>
      </w:r>
      <w:r>
        <w:rPr>
          <w:color w:val="172837"/>
          <w:spacing w:val="-3"/>
        </w:rPr>
        <w:t> </w:t>
      </w:r>
      <w:r>
        <w:rPr>
          <w:color w:val="172837"/>
        </w:rPr>
        <w:t>in</w:t>
      </w:r>
      <w:r>
        <w:rPr>
          <w:color w:val="172837"/>
          <w:spacing w:val="-4"/>
        </w:rPr>
        <w:t> </w:t>
      </w:r>
      <w:r>
        <w:rPr>
          <w:color w:val="172837"/>
        </w:rPr>
        <w:t>the</w:t>
      </w:r>
      <w:r>
        <w:rPr>
          <w:color w:val="172837"/>
          <w:spacing w:val="-4"/>
        </w:rPr>
        <w:t> </w:t>
      </w:r>
      <w:r>
        <w:rPr>
          <w:color w:val="172837"/>
        </w:rPr>
        <w:t>consolidated</w:t>
      </w:r>
      <w:r>
        <w:rPr>
          <w:color w:val="172837"/>
          <w:spacing w:val="-3"/>
        </w:rPr>
        <w:t> </w:t>
      </w:r>
      <w:r>
        <w:rPr>
          <w:color w:val="172837"/>
        </w:rPr>
        <w:t>submission</w:t>
      </w:r>
      <w:r>
        <w:rPr>
          <w:color w:val="172837"/>
          <w:spacing w:val="-4"/>
        </w:rPr>
        <w:t> PDF.</w:t>
      </w:r>
    </w:p>
    <w:p>
      <w:pPr>
        <w:pStyle w:val="BodyText"/>
      </w:pPr>
    </w:p>
    <w:p>
      <w:pPr>
        <w:pStyle w:val="BodyText"/>
        <w:spacing w:before="2"/>
        <w:rPr>
          <w:sz w:val="23"/>
        </w:rPr>
      </w:pPr>
    </w:p>
    <w:p>
      <w:pPr>
        <w:pStyle w:val="Heading6"/>
        <w:ind w:left="280" w:firstLine="0"/>
      </w:pPr>
      <w:r>
        <w:rPr/>
        <w:pict>
          <v:rect style="position:absolute;margin-left:51pt;margin-top:22.726118pt;width:493.230498pt;height:.75pt;mso-position-horizontal-relative:page;mso-position-vertical-relative:paragraph;z-index:-15320064;mso-wrap-distance-left:0;mso-wrap-distance-right:0" id="docshape2118" filled="true" fillcolor="#c6dbe1" stroked="false">
            <v:fill type="solid"/>
            <w10:wrap type="topAndBottom"/>
          </v:rect>
        </w:pict>
      </w:r>
      <w:bookmarkStart w:name="_TOC_250000" w:id="181"/>
      <w:r>
        <w:rPr>
          <w:color w:val="0A6172"/>
        </w:rPr>
        <w:t>Appendix</w:t>
      </w:r>
      <w:r>
        <w:rPr>
          <w:color w:val="0A6172"/>
          <w:spacing w:val="-3"/>
        </w:rPr>
        <w:t> </w:t>
      </w:r>
      <w:r>
        <w:rPr>
          <w:color w:val="0A6172"/>
        </w:rPr>
        <w:t>E:</w:t>
      </w:r>
      <w:r>
        <w:rPr>
          <w:color w:val="0A6172"/>
          <w:spacing w:val="-3"/>
        </w:rPr>
        <w:t> </w:t>
      </w:r>
      <w:r>
        <w:rPr>
          <w:color w:val="0A6172"/>
        </w:rPr>
        <w:t>Staff</w:t>
      </w:r>
      <w:r>
        <w:rPr>
          <w:color w:val="0A6172"/>
          <w:spacing w:val="-3"/>
        </w:rPr>
        <w:t> </w:t>
      </w:r>
      <w:r>
        <w:rPr>
          <w:color w:val="0A6172"/>
        </w:rPr>
        <w:t>User</w:t>
      </w:r>
      <w:r>
        <w:rPr>
          <w:color w:val="0A6172"/>
          <w:spacing w:val="-3"/>
        </w:rPr>
        <w:t> </w:t>
      </w:r>
      <w:bookmarkEnd w:id="181"/>
      <w:r>
        <w:rPr>
          <w:color w:val="0A6172"/>
          <w:spacing w:val="-2"/>
        </w:rPr>
        <w:t>Manual</w:t>
      </w:r>
    </w:p>
    <w:p>
      <w:pPr>
        <w:pStyle w:val="BodyText"/>
        <w:spacing w:before="180"/>
        <w:ind w:left="280"/>
      </w:pPr>
      <w:r>
        <w:rPr>
          <w:color w:val="172837"/>
        </w:rPr>
        <w:t>The</w:t>
      </w:r>
      <w:r>
        <w:rPr>
          <w:color w:val="172837"/>
          <w:spacing w:val="-5"/>
        </w:rPr>
        <w:t> </w:t>
      </w:r>
      <w:r>
        <w:rPr>
          <w:color w:val="172837"/>
        </w:rPr>
        <w:t>complete</w:t>
      </w:r>
      <w:r>
        <w:rPr>
          <w:color w:val="172837"/>
          <w:spacing w:val="-5"/>
        </w:rPr>
        <w:t> </w:t>
      </w:r>
      <w:r>
        <w:rPr>
          <w:color w:val="172837"/>
        </w:rPr>
        <w:t>staff</w:t>
      </w:r>
      <w:r>
        <w:rPr>
          <w:color w:val="172837"/>
          <w:spacing w:val="-5"/>
        </w:rPr>
        <w:t> </w:t>
      </w:r>
      <w:r>
        <w:rPr>
          <w:color w:val="172837"/>
        </w:rPr>
        <w:t>manual</w:t>
      </w:r>
      <w:r>
        <w:rPr>
          <w:color w:val="172837"/>
          <w:spacing w:val="-5"/>
        </w:rPr>
        <w:t> </w:t>
      </w:r>
      <w:r>
        <w:rPr>
          <w:color w:val="172837"/>
        </w:rPr>
        <w:t>follows</w:t>
      </w:r>
      <w:r>
        <w:rPr>
          <w:color w:val="172837"/>
          <w:spacing w:val="-5"/>
        </w:rPr>
        <w:t> </w:t>
      </w:r>
      <w:r>
        <w:rPr>
          <w:color w:val="172837"/>
        </w:rPr>
        <w:t>the</w:t>
      </w:r>
      <w:r>
        <w:rPr>
          <w:color w:val="172837"/>
          <w:spacing w:val="-5"/>
        </w:rPr>
        <w:t> </w:t>
      </w:r>
      <w:r>
        <w:rPr>
          <w:color w:val="172837"/>
        </w:rPr>
        <w:t>patient</w:t>
      </w:r>
      <w:r>
        <w:rPr>
          <w:color w:val="172837"/>
          <w:spacing w:val="-4"/>
        </w:rPr>
        <w:t> </w:t>
      </w:r>
      <w:r>
        <w:rPr>
          <w:color w:val="172837"/>
        </w:rPr>
        <w:t>guide</w:t>
      </w:r>
      <w:r>
        <w:rPr>
          <w:color w:val="172837"/>
          <w:spacing w:val="-5"/>
        </w:rPr>
        <w:t> </w:t>
      </w:r>
      <w:r>
        <w:rPr>
          <w:color w:val="172837"/>
        </w:rPr>
        <w:t>in</w:t>
      </w:r>
      <w:r>
        <w:rPr>
          <w:color w:val="172837"/>
          <w:spacing w:val="-5"/>
        </w:rPr>
        <w:t> </w:t>
      </w:r>
      <w:r>
        <w:rPr>
          <w:color w:val="172837"/>
        </w:rPr>
        <w:t>the</w:t>
      </w:r>
      <w:r>
        <w:rPr>
          <w:color w:val="172837"/>
          <w:spacing w:val="-5"/>
        </w:rPr>
        <w:t> </w:t>
      </w:r>
      <w:r>
        <w:rPr>
          <w:color w:val="172837"/>
        </w:rPr>
        <w:t>consolidated</w:t>
      </w:r>
      <w:r>
        <w:rPr>
          <w:color w:val="172837"/>
          <w:spacing w:val="-5"/>
        </w:rPr>
        <w:t> </w:t>
      </w:r>
      <w:r>
        <w:rPr>
          <w:color w:val="172837"/>
        </w:rPr>
        <w:t>submission</w:t>
      </w:r>
      <w:r>
        <w:rPr>
          <w:color w:val="172837"/>
          <w:spacing w:val="-5"/>
        </w:rPr>
        <w:t> </w:t>
      </w:r>
      <w:r>
        <w:rPr>
          <w:color w:val="172837"/>
          <w:spacing w:val="-4"/>
        </w:rPr>
        <w:t>PDF.</w:t>
      </w:r>
    </w:p>
    <w:p>
      <w:pPr>
        <w:spacing w:after="0"/>
        <w:sectPr>
          <w:pgSz w:w="11900" w:h="16840"/>
          <w:pgMar w:header="171" w:footer="253" w:top="360" w:bottom="440" w:left="740" w:right="800"/>
        </w:sectPr>
      </w:pPr>
    </w:p>
    <w:p>
      <w:pPr>
        <w:pStyle w:val="BodyText"/>
        <w:rPr>
          <w:sz w:val="20"/>
        </w:rPr>
      </w:pPr>
      <w:r>
        <w:rPr/>
        <w:pict>
          <v:group style="position:absolute;margin-left:45pt;margin-top:50.999985pt;width:504.75pt;height:708.75pt;mso-position-horizontal-relative:page;mso-position-vertical-relative:page;z-index:-25585664" id="docshapegroup2119" coordorigin="900,1020" coordsize="10095,14175">
            <v:shape style="position:absolute;left:900;top:1020;width:10095;height:14175" type="#_x0000_t75" id="docshape2120" stroked="false">
              <v:imagedata r:id="rId126" o:title=""/>
            </v:shape>
            <v:shape style="position:absolute;left:5355;top:3285;width:1200;height:1200" id="docshape2121" coordorigin="5355,3285" coordsize="1200,1200" path="m6255,4485l5655,4485,5640,4485,5568,4472,5501,4442,5443,4397,5398,4339,5368,4272,5355,4200,5355,4185,5355,3585,5364,3512,5390,3444,5433,3384,5488,3336,5554,3303,5626,3286,5655,3285,6255,3285,6328,3294,6396,3320,6456,3363,6504,3418,6537,3484,6554,3556,6555,3585,6555,4185,6546,4258,6520,4326,6477,4386,6422,4434,6356,4467,6284,4484,6255,4485xe" filled="true" fillcolor="#ffffff" stroked="false">
              <v:path arrowok="t"/>
              <v:fill opacity="9764f" type="solid"/>
            </v:shape>
            <v:shape style="position:absolute;left:4372;top:4732;width:3150;height:495" id="docshape2122" coordorigin="4373,4732" coordsize="3150,495" path="m4373,4980l4380,4920,4402,4863,4437,4814,4482,4774,4537,4747,4596,4734,4620,4732,7275,4732,7335,4740,7392,4762,7441,4797,7481,4842,7508,4897,7521,4956,7523,4980,7522,4992,7512,5052,7487,5107,7450,5155,7402,5192,7347,5217,7287,5227,7275,5227,4620,5227,4560,5220,4503,5198,4454,5163,4414,5118,4387,5063,4374,5004,4373,4980xe" filled="false" stroked="true" strokeweight=".75pt" strokecolor="#ffffff">
              <v:path arrowok="t"/>
              <v:stroke dashstyle="solid"/>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9"/>
        </w:rPr>
      </w:pPr>
    </w:p>
    <w:p>
      <w:pPr>
        <w:pStyle w:val="Heading2"/>
      </w:pPr>
      <w:bookmarkStart w:name="Appendix D: Patient and User Manual - Ma" w:id="182"/>
      <w:bookmarkEnd w:id="182"/>
      <w:r>
        <w:rPr/>
      </w:r>
      <w:r>
        <w:rPr>
          <w:color w:val="FFFFFF"/>
          <w:w w:val="112"/>
        </w:rPr>
        <w:t>W</w:t>
      </w:r>
    </w:p>
    <w:p>
      <w:pPr>
        <w:pStyle w:val="BodyText"/>
        <w:rPr>
          <w:rFonts w:ascii="Segoe UI"/>
          <w:sz w:val="20"/>
        </w:rPr>
      </w:pPr>
    </w:p>
    <w:p>
      <w:pPr>
        <w:pStyle w:val="BodyText"/>
        <w:spacing w:before="10"/>
        <w:rPr>
          <w:rFonts w:ascii="Segoe UI"/>
          <w:sz w:val="18"/>
        </w:rPr>
      </w:pPr>
    </w:p>
    <w:p>
      <w:pPr>
        <w:spacing w:before="100"/>
        <w:ind w:left="2912" w:right="2893" w:firstLine="0"/>
        <w:jc w:val="center"/>
        <w:rPr>
          <w:rFonts w:ascii="Segoe UI"/>
          <w:sz w:val="18"/>
        </w:rPr>
      </w:pPr>
      <w:r>
        <w:rPr>
          <w:rFonts w:ascii="Segoe UI"/>
          <w:color w:val="FFFFFF"/>
          <w:sz w:val="18"/>
        </w:rPr>
        <w:t>P</w:t>
      </w:r>
      <w:r>
        <w:rPr>
          <w:rFonts w:ascii="Segoe UI"/>
          <w:color w:val="FFFFFF"/>
          <w:spacing w:val="-26"/>
          <w:sz w:val="18"/>
        </w:rPr>
        <w:t> </w:t>
      </w:r>
      <w:r>
        <w:rPr>
          <w:rFonts w:ascii="Segoe UI"/>
          <w:color w:val="FFFFFF"/>
          <w:sz w:val="18"/>
        </w:rPr>
        <w:t>A</w:t>
      </w:r>
      <w:r>
        <w:rPr>
          <w:rFonts w:ascii="Segoe UI"/>
          <w:color w:val="FFFFFF"/>
          <w:spacing w:val="-27"/>
          <w:sz w:val="18"/>
        </w:rPr>
        <w:t> </w:t>
      </w:r>
      <w:r>
        <w:rPr>
          <w:rFonts w:ascii="Segoe UI"/>
          <w:color w:val="FFFFFF"/>
          <w:sz w:val="18"/>
        </w:rPr>
        <w:t>T</w:t>
      </w:r>
      <w:r>
        <w:rPr>
          <w:rFonts w:ascii="Segoe UI"/>
          <w:color w:val="FFFFFF"/>
          <w:spacing w:val="-14"/>
          <w:sz w:val="18"/>
        </w:rPr>
        <w:t> </w:t>
      </w:r>
      <w:r>
        <w:rPr>
          <w:rFonts w:ascii="Segoe UI"/>
          <w:color w:val="FFFFFF"/>
          <w:sz w:val="18"/>
        </w:rPr>
        <w:t>I</w:t>
      </w:r>
      <w:r>
        <w:rPr>
          <w:rFonts w:ascii="Segoe UI"/>
          <w:color w:val="FFFFFF"/>
          <w:spacing w:val="-14"/>
          <w:sz w:val="18"/>
        </w:rPr>
        <w:t> </w:t>
      </w:r>
      <w:r>
        <w:rPr>
          <w:rFonts w:ascii="Segoe UI"/>
          <w:color w:val="FFFFFF"/>
          <w:sz w:val="18"/>
        </w:rPr>
        <w:t>E</w:t>
      </w:r>
      <w:r>
        <w:rPr>
          <w:rFonts w:ascii="Segoe UI"/>
          <w:color w:val="FFFFFF"/>
          <w:spacing w:val="-14"/>
          <w:sz w:val="18"/>
        </w:rPr>
        <w:t> </w:t>
      </w:r>
      <w:r>
        <w:rPr>
          <w:rFonts w:ascii="Segoe UI"/>
          <w:color w:val="FFFFFF"/>
          <w:sz w:val="18"/>
        </w:rPr>
        <w:t>N</w:t>
      </w:r>
      <w:r>
        <w:rPr>
          <w:rFonts w:ascii="Segoe UI"/>
          <w:color w:val="FFFFFF"/>
          <w:spacing w:val="-14"/>
          <w:sz w:val="18"/>
        </w:rPr>
        <w:t> </w:t>
      </w:r>
      <w:r>
        <w:rPr>
          <w:rFonts w:ascii="Segoe UI"/>
          <w:color w:val="FFFFFF"/>
          <w:sz w:val="18"/>
        </w:rPr>
        <w:t>T</w:t>
      </w:r>
      <w:r>
        <w:rPr>
          <w:rFonts w:ascii="Segoe UI"/>
          <w:color w:val="FFFFFF"/>
          <w:spacing w:val="71"/>
          <w:sz w:val="18"/>
        </w:rPr>
        <w:t> </w:t>
      </w:r>
      <w:r>
        <w:rPr>
          <w:rFonts w:ascii="Segoe UI"/>
          <w:color w:val="FFFFFF"/>
          <w:sz w:val="18"/>
        </w:rPr>
        <w:t>&amp;</w:t>
      </w:r>
      <w:r>
        <w:rPr>
          <w:rFonts w:ascii="Segoe UI"/>
          <w:color w:val="FFFFFF"/>
          <w:spacing w:val="71"/>
          <w:sz w:val="18"/>
        </w:rPr>
        <w:t> </w:t>
      </w:r>
      <w:r>
        <w:rPr>
          <w:rFonts w:ascii="Segoe UI"/>
          <w:color w:val="FFFFFF"/>
          <w:sz w:val="18"/>
        </w:rPr>
        <w:t>U</w:t>
      </w:r>
      <w:r>
        <w:rPr>
          <w:rFonts w:ascii="Segoe UI"/>
          <w:color w:val="FFFFFF"/>
          <w:spacing w:val="-14"/>
          <w:sz w:val="18"/>
        </w:rPr>
        <w:t> </w:t>
      </w:r>
      <w:r>
        <w:rPr>
          <w:rFonts w:ascii="Segoe UI"/>
          <w:color w:val="FFFFFF"/>
          <w:sz w:val="18"/>
        </w:rPr>
        <w:t>S</w:t>
      </w:r>
      <w:r>
        <w:rPr>
          <w:rFonts w:ascii="Segoe UI"/>
          <w:color w:val="FFFFFF"/>
          <w:spacing w:val="-14"/>
          <w:sz w:val="18"/>
        </w:rPr>
        <w:t> </w:t>
      </w:r>
      <w:r>
        <w:rPr>
          <w:rFonts w:ascii="Segoe UI"/>
          <w:color w:val="FFFFFF"/>
          <w:sz w:val="18"/>
        </w:rPr>
        <w:t>E</w:t>
      </w:r>
      <w:r>
        <w:rPr>
          <w:rFonts w:ascii="Segoe UI"/>
          <w:color w:val="FFFFFF"/>
          <w:spacing w:val="-14"/>
          <w:sz w:val="18"/>
        </w:rPr>
        <w:t> </w:t>
      </w:r>
      <w:r>
        <w:rPr>
          <w:rFonts w:ascii="Segoe UI"/>
          <w:color w:val="FFFFFF"/>
          <w:sz w:val="18"/>
        </w:rPr>
        <w:t>R</w:t>
      </w:r>
      <w:r>
        <w:rPr>
          <w:rFonts w:ascii="Segoe UI"/>
          <w:color w:val="FFFFFF"/>
          <w:spacing w:val="71"/>
          <w:sz w:val="18"/>
        </w:rPr>
        <w:t> </w:t>
      </w:r>
      <w:r>
        <w:rPr>
          <w:rFonts w:ascii="Segoe UI"/>
          <w:color w:val="FFFFFF"/>
          <w:sz w:val="18"/>
        </w:rPr>
        <w:t>G</w:t>
      </w:r>
      <w:r>
        <w:rPr>
          <w:rFonts w:ascii="Segoe UI"/>
          <w:color w:val="FFFFFF"/>
          <w:spacing w:val="-14"/>
          <w:sz w:val="18"/>
        </w:rPr>
        <w:t> </w:t>
      </w:r>
      <w:r>
        <w:rPr>
          <w:rFonts w:ascii="Segoe UI"/>
          <w:color w:val="FFFFFF"/>
          <w:sz w:val="18"/>
        </w:rPr>
        <w:t>U</w:t>
      </w:r>
      <w:r>
        <w:rPr>
          <w:rFonts w:ascii="Segoe UI"/>
          <w:color w:val="FFFFFF"/>
          <w:spacing w:val="-14"/>
          <w:sz w:val="18"/>
        </w:rPr>
        <w:t> </w:t>
      </w:r>
      <w:r>
        <w:rPr>
          <w:rFonts w:ascii="Segoe UI"/>
          <w:color w:val="FFFFFF"/>
          <w:sz w:val="18"/>
        </w:rPr>
        <w:t>I</w:t>
      </w:r>
      <w:r>
        <w:rPr>
          <w:rFonts w:ascii="Segoe UI"/>
          <w:color w:val="FFFFFF"/>
          <w:spacing w:val="-14"/>
          <w:sz w:val="18"/>
        </w:rPr>
        <w:t> </w:t>
      </w:r>
      <w:r>
        <w:rPr>
          <w:rFonts w:ascii="Segoe UI"/>
          <w:color w:val="FFFFFF"/>
          <w:sz w:val="18"/>
        </w:rPr>
        <w:t>D</w:t>
      </w:r>
      <w:r>
        <w:rPr>
          <w:rFonts w:ascii="Segoe UI"/>
          <w:color w:val="FFFFFF"/>
          <w:spacing w:val="-14"/>
          <w:sz w:val="18"/>
        </w:rPr>
        <w:t> </w:t>
      </w:r>
      <w:r>
        <w:rPr>
          <w:rFonts w:ascii="Segoe UI"/>
          <w:color w:val="FFFFFF"/>
          <w:spacing w:val="-10"/>
          <w:sz w:val="18"/>
        </w:rPr>
        <w:t>E</w:t>
      </w:r>
    </w:p>
    <w:p>
      <w:pPr>
        <w:pStyle w:val="BodyText"/>
        <w:rPr>
          <w:rFonts w:ascii="Segoe UI"/>
          <w:sz w:val="24"/>
        </w:rPr>
      </w:pPr>
    </w:p>
    <w:p>
      <w:pPr>
        <w:pStyle w:val="BodyText"/>
        <w:spacing w:before="10"/>
        <w:rPr>
          <w:rFonts w:ascii="Segoe UI"/>
          <w:sz w:val="30"/>
        </w:rPr>
      </w:pPr>
    </w:p>
    <w:p>
      <w:pPr>
        <w:pStyle w:val="Heading1"/>
      </w:pPr>
      <w:r>
        <w:rPr>
          <w:color w:val="FFFFFF"/>
          <w:spacing w:val="-2"/>
          <w:w w:val="115"/>
        </w:rPr>
        <w:t>WaitLess</w:t>
      </w:r>
    </w:p>
    <w:p>
      <w:pPr>
        <w:pStyle w:val="Heading5"/>
      </w:pPr>
      <w:r>
        <w:rPr>
          <w:color w:val="FFFFFF"/>
        </w:rPr>
        <w:t>Digital</w:t>
      </w:r>
      <w:r>
        <w:rPr>
          <w:color w:val="FFFFFF"/>
          <w:spacing w:val="-1"/>
        </w:rPr>
        <w:t> </w:t>
      </w:r>
      <w:r>
        <w:rPr>
          <w:color w:val="FFFFFF"/>
        </w:rPr>
        <w:t>Hospital</w:t>
      </w:r>
      <w:r>
        <w:rPr>
          <w:color w:val="FFFFFF"/>
          <w:spacing w:val="-1"/>
        </w:rPr>
        <w:t> </w:t>
      </w:r>
      <w:r>
        <w:rPr>
          <w:color w:val="FFFFFF"/>
        </w:rPr>
        <w:t>Queue</w:t>
      </w:r>
      <w:r>
        <w:rPr>
          <w:color w:val="FFFFFF"/>
          <w:spacing w:val="-1"/>
        </w:rPr>
        <w:t> </w:t>
      </w:r>
      <w:r>
        <w:rPr>
          <w:color w:val="FFFFFF"/>
        </w:rPr>
        <w:t>Management</w:t>
      </w:r>
      <w:r>
        <w:rPr>
          <w:color w:val="FFFFFF"/>
          <w:spacing w:val="-1"/>
        </w:rPr>
        <w:t> </w:t>
      </w:r>
      <w:r>
        <w:rPr>
          <w:color w:val="FFFFFF"/>
          <w:spacing w:val="-2"/>
        </w:rPr>
        <w:t>System</w:t>
      </w:r>
    </w:p>
    <w:p>
      <w:pPr>
        <w:pStyle w:val="BodyText"/>
        <w:rPr>
          <w:rFonts w:ascii="Segoe UI"/>
          <w:sz w:val="42"/>
        </w:rPr>
      </w:pPr>
    </w:p>
    <w:p>
      <w:pPr>
        <w:pStyle w:val="BodyText"/>
        <w:rPr>
          <w:rFonts w:ascii="Segoe UI"/>
          <w:sz w:val="42"/>
        </w:rPr>
      </w:pPr>
    </w:p>
    <w:p>
      <w:pPr>
        <w:pStyle w:val="BodyText"/>
        <w:rPr>
          <w:rFonts w:ascii="Segoe UI"/>
          <w:sz w:val="42"/>
        </w:rPr>
      </w:pPr>
    </w:p>
    <w:p>
      <w:pPr>
        <w:pStyle w:val="BodyText"/>
        <w:rPr>
          <w:rFonts w:ascii="Segoe UI"/>
          <w:sz w:val="42"/>
        </w:rPr>
      </w:pPr>
    </w:p>
    <w:p>
      <w:pPr>
        <w:pStyle w:val="Heading9"/>
        <w:spacing w:before="373"/>
        <w:ind w:left="2948" w:right="2893"/>
        <w:jc w:val="center"/>
      </w:pPr>
      <w:r>
        <w:rPr>
          <w:color w:val="FFFFFF"/>
        </w:rPr>
        <w:t>Chinhoyi</w:t>
      </w:r>
      <w:r>
        <w:rPr>
          <w:color w:val="FFFFFF"/>
          <w:spacing w:val="-2"/>
        </w:rPr>
        <w:t> </w:t>
      </w:r>
      <w:r>
        <w:rPr>
          <w:color w:val="FFFFFF"/>
        </w:rPr>
        <w:t>Provincial</w:t>
      </w:r>
      <w:r>
        <w:rPr>
          <w:color w:val="FFFFFF"/>
          <w:spacing w:val="-1"/>
        </w:rPr>
        <w:t> </w:t>
      </w:r>
      <w:r>
        <w:rPr>
          <w:color w:val="FFFFFF"/>
          <w:spacing w:val="-2"/>
        </w:rPr>
        <w:t>Hospital</w:t>
      </w:r>
    </w:p>
    <w:p>
      <w:pPr>
        <w:spacing w:before="149"/>
        <w:ind w:left="2791" w:right="2736" w:firstLine="0"/>
        <w:jc w:val="center"/>
        <w:rPr>
          <w:rFonts w:ascii="Segoe UI"/>
          <w:sz w:val="20"/>
        </w:rPr>
      </w:pPr>
      <w:r>
        <w:rPr>
          <w:rFonts w:ascii="Segoe UI"/>
          <w:color w:val="FFFFFF"/>
          <w:sz w:val="20"/>
        </w:rPr>
        <w:t>Replacing</w:t>
      </w:r>
      <w:r>
        <w:rPr>
          <w:rFonts w:ascii="Segoe UI"/>
          <w:color w:val="FFFFFF"/>
          <w:spacing w:val="-4"/>
          <w:sz w:val="20"/>
        </w:rPr>
        <w:t> </w:t>
      </w:r>
      <w:r>
        <w:rPr>
          <w:rFonts w:ascii="Segoe UI"/>
          <w:color w:val="FFFFFF"/>
          <w:sz w:val="20"/>
        </w:rPr>
        <w:t>confusion</w:t>
      </w:r>
      <w:r>
        <w:rPr>
          <w:rFonts w:ascii="Segoe UI"/>
          <w:color w:val="FFFFFF"/>
          <w:spacing w:val="-2"/>
          <w:sz w:val="20"/>
        </w:rPr>
        <w:t> </w:t>
      </w:r>
      <w:r>
        <w:rPr>
          <w:rFonts w:ascii="Segoe UI"/>
          <w:color w:val="FFFFFF"/>
          <w:sz w:val="20"/>
        </w:rPr>
        <w:t>with</w:t>
      </w:r>
      <w:r>
        <w:rPr>
          <w:rFonts w:ascii="Segoe UI"/>
          <w:color w:val="FFFFFF"/>
          <w:spacing w:val="-2"/>
          <w:sz w:val="20"/>
        </w:rPr>
        <w:t> </w:t>
      </w:r>
      <w:r>
        <w:rPr>
          <w:rFonts w:ascii="Segoe UI"/>
          <w:color w:val="FFFFFF"/>
          <w:sz w:val="20"/>
        </w:rPr>
        <w:t>a</w:t>
      </w:r>
      <w:r>
        <w:rPr>
          <w:rFonts w:ascii="Segoe UI"/>
          <w:color w:val="FFFFFF"/>
          <w:spacing w:val="-2"/>
          <w:sz w:val="20"/>
        </w:rPr>
        <w:t> </w:t>
      </w:r>
      <w:r>
        <w:rPr>
          <w:rFonts w:ascii="Segoe UI"/>
          <w:color w:val="FFFFFF"/>
          <w:sz w:val="20"/>
        </w:rPr>
        <w:t>queue</w:t>
      </w:r>
      <w:r>
        <w:rPr>
          <w:rFonts w:ascii="Segoe UI"/>
          <w:color w:val="FFFFFF"/>
          <w:spacing w:val="-2"/>
          <w:sz w:val="20"/>
        </w:rPr>
        <w:t> </w:t>
      </w:r>
      <w:r>
        <w:rPr>
          <w:rFonts w:ascii="Segoe UI"/>
          <w:color w:val="FFFFFF"/>
          <w:sz w:val="20"/>
        </w:rPr>
        <w:t>patients</w:t>
      </w:r>
      <w:r>
        <w:rPr>
          <w:rFonts w:ascii="Segoe UI"/>
          <w:color w:val="FFFFFF"/>
          <w:spacing w:val="-2"/>
          <w:sz w:val="20"/>
        </w:rPr>
        <w:t> </w:t>
      </w:r>
      <w:r>
        <w:rPr>
          <w:rFonts w:ascii="Segoe UI"/>
          <w:color w:val="FFFFFF"/>
          <w:sz w:val="20"/>
        </w:rPr>
        <w:t>can</w:t>
      </w:r>
      <w:r>
        <w:rPr>
          <w:rFonts w:ascii="Segoe UI"/>
          <w:color w:val="FFFFFF"/>
          <w:spacing w:val="-1"/>
          <w:sz w:val="20"/>
        </w:rPr>
        <w:t> </w:t>
      </w:r>
      <w:r>
        <w:rPr>
          <w:rFonts w:ascii="Segoe UI"/>
          <w:color w:val="FFFFFF"/>
          <w:spacing w:val="-2"/>
          <w:sz w:val="20"/>
        </w:rPr>
        <w:t>trust.</w:t>
      </w:r>
    </w:p>
    <w:p>
      <w:pPr>
        <w:spacing w:before="94"/>
        <w:ind w:left="2948" w:right="2893" w:firstLine="0"/>
        <w:jc w:val="center"/>
        <w:rPr>
          <w:rFonts w:ascii="Segoe UI"/>
          <w:sz w:val="20"/>
        </w:rPr>
      </w:pPr>
      <w:r>
        <w:rPr>
          <w:rFonts w:ascii="Segoe UI"/>
          <w:color w:val="FFFFFF"/>
          <w:sz w:val="20"/>
        </w:rPr>
        <w:t>Version</w:t>
      </w:r>
      <w:r>
        <w:rPr>
          <w:rFonts w:ascii="Segoe UI"/>
          <w:color w:val="FFFFFF"/>
          <w:spacing w:val="-4"/>
          <w:sz w:val="20"/>
        </w:rPr>
        <w:t> </w:t>
      </w:r>
      <w:r>
        <w:rPr>
          <w:rFonts w:ascii="Segoe UI"/>
          <w:color w:val="FFFFFF"/>
          <w:sz w:val="20"/>
        </w:rPr>
        <w:t>1.0</w:t>
      </w:r>
      <w:r>
        <w:rPr>
          <w:rFonts w:ascii="Segoe UI"/>
          <w:color w:val="FFFFFF"/>
          <w:spacing w:val="49"/>
          <w:sz w:val="20"/>
        </w:rPr>
        <w:t> </w:t>
      </w:r>
      <w:r>
        <w:rPr>
          <w:rFonts w:ascii="Segoe UI"/>
          <w:color w:val="FFFFFF"/>
          <w:sz w:val="20"/>
        </w:rPr>
        <w:t>|</w:t>
      </w:r>
      <w:r>
        <w:rPr>
          <w:rFonts w:ascii="Segoe UI"/>
          <w:color w:val="FFFFFF"/>
          <w:spacing w:val="49"/>
          <w:sz w:val="20"/>
        </w:rPr>
        <w:t> </w:t>
      </w:r>
      <w:r>
        <w:rPr>
          <w:rFonts w:ascii="Segoe UI"/>
          <w:color w:val="FFFFFF"/>
          <w:sz w:val="20"/>
        </w:rPr>
        <w:t>August</w:t>
      </w:r>
      <w:r>
        <w:rPr>
          <w:rFonts w:ascii="Segoe UI"/>
          <w:color w:val="FFFFFF"/>
          <w:spacing w:val="-3"/>
          <w:sz w:val="20"/>
        </w:rPr>
        <w:t> </w:t>
      </w:r>
      <w:r>
        <w:rPr>
          <w:rFonts w:ascii="Segoe UI"/>
          <w:color w:val="FFFFFF"/>
          <w:spacing w:val="-4"/>
          <w:sz w:val="20"/>
        </w:rPr>
        <w:t>2026</w:t>
      </w:r>
    </w:p>
    <w:p>
      <w:pPr>
        <w:pStyle w:val="BodyText"/>
        <w:spacing w:before="10"/>
        <w:rPr>
          <w:rFonts w:ascii="Segoe UI"/>
          <w:sz w:val="34"/>
        </w:rPr>
      </w:pPr>
    </w:p>
    <w:p>
      <w:pPr>
        <w:pStyle w:val="Heading9"/>
        <w:spacing w:before="0"/>
        <w:ind w:left="2948" w:right="2893"/>
        <w:jc w:val="center"/>
      </w:pPr>
      <w:r>
        <w:rPr>
          <w:color w:val="FFFFFF"/>
        </w:rPr>
        <w:t>What's</w:t>
      </w:r>
      <w:r>
        <w:rPr>
          <w:color w:val="FFFFFF"/>
          <w:spacing w:val="-12"/>
        </w:rPr>
        <w:t> </w:t>
      </w:r>
      <w:r>
        <w:rPr>
          <w:color w:val="FFFFFF"/>
          <w:spacing w:val="-2"/>
        </w:rPr>
        <w:t>Inside</w:t>
      </w:r>
    </w:p>
    <w:p>
      <w:pPr>
        <w:spacing w:line="324" w:lineRule="auto" w:before="164"/>
        <w:ind w:left="2414" w:right="2357" w:firstLine="0"/>
        <w:jc w:val="center"/>
        <w:rPr>
          <w:rFonts w:ascii="Segoe UI" w:hAnsi="Segoe UI"/>
          <w:sz w:val="20"/>
        </w:rPr>
      </w:pPr>
      <w:r>
        <w:rPr>
          <w:rFonts w:ascii="Segoe UI" w:hAnsi="Segoe UI"/>
          <w:color w:val="FFFFFF"/>
          <w:sz w:val="20"/>
        </w:rPr>
        <w:t>Getting Started • Tracking Your Queue • WhatsApp Updates Booking</w:t>
      </w:r>
      <w:r>
        <w:rPr>
          <w:rFonts w:ascii="Segoe UI" w:hAnsi="Segoe UI"/>
          <w:color w:val="FFFFFF"/>
          <w:spacing w:val="-6"/>
          <w:sz w:val="20"/>
        </w:rPr>
        <w:t> </w:t>
      </w:r>
      <w:r>
        <w:rPr>
          <w:rFonts w:ascii="Segoe UI" w:hAnsi="Segoe UI"/>
          <w:color w:val="FFFFFF"/>
          <w:sz w:val="20"/>
        </w:rPr>
        <w:t>Appointments</w:t>
      </w:r>
      <w:r>
        <w:rPr>
          <w:rFonts w:ascii="Segoe UI" w:hAnsi="Segoe UI"/>
          <w:color w:val="FFFFFF"/>
          <w:spacing w:val="-6"/>
          <w:sz w:val="20"/>
        </w:rPr>
        <w:t> </w:t>
      </w:r>
      <w:r>
        <w:rPr>
          <w:rFonts w:ascii="Segoe UI" w:hAnsi="Segoe UI"/>
          <w:color w:val="FFFFFF"/>
          <w:sz w:val="20"/>
        </w:rPr>
        <w:t>•</w:t>
      </w:r>
      <w:r>
        <w:rPr>
          <w:rFonts w:ascii="Segoe UI" w:hAnsi="Segoe UI"/>
          <w:color w:val="FFFFFF"/>
          <w:spacing w:val="-6"/>
          <w:sz w:val="20"/>
        </w:rPr>
        <w:t> </w:t>
      </w:r>
      <w:r>
        <w:rPr>
          <w:rFonts w:ascii="Segoe UI" w:hAnsi="Segoe UI"/>
          <w:color w:val="FFFFFF"/>
          <w:sz w:val="20"/>
        </w:rPr>
        <w:t>Giving</w:t>
      </w:r>
      <w:r>
        <w:rPr>
          <w:rFonts w:ascii="Segoe UI" w:hAnsi="Segoe UI"/>
          <w:color w:val="FFFFFF"/>
          <w:spacing w:val="-6"/>
          <w:sz w:val="20"/>
        </w:rPr>
        <w:t> </w:t>
      </w:r>
      <w:r>
        <w:rPr>
          <w:rFonts w:ascii="Segoe UI" w:hAnsi="Segoe UI"/>
          <w:color w:val="FFFFFF"/>
          <w:sz w:val="20"/>
        </w:rPr>
        <w:t>Feedback</w:t>
      </w:r>
      <w:r>
        <w:rPr>
          <w:rFonts w:ascii="Segoe UI" w:hAnsi="Segoe UI"/>
          <w:color w:val="FFFFFF"/>
          <w:spacing w:val="-6"/>
          <w:sz w:val="20"/>
        </w:rPr>
        <w:t> </w:t>
      </w:r>
      <w:r>
        <w:rPr>
          <w:rFonts w:ascii="Segoe UI" w:hAnsi="Segoe UI"/>
          <w:color w:val="FFFFFF"/>
          <w:sz w:val="20"/>
        </w:rPr>
        <w:t>•</w:t>
      </w:r>
      <w:r>
        <w:rPr>
          <w:rFonts w:ascii="Segoe UI" w:hAnsi="Segoe UI"/>
          <w:color w:val="FFFFFF"/>
          <w:spacing w:val="-6"/>
          <w:sz w:val="20"/>
        </w:rPr>
        <w:t> </w:t>
      </w:r>
      <w:r>
        <w:rPr>
          <w:rFonts w:ascii="Segoe UI" w:hAnsi="Segoe UI"/>
          <w:color w:val="FFFFFF"/>
          <w:sz w:val="20"/>
        </w:rPr>
        <w:t>Language</w:t>
      </w:r>
      <w:r>
        <w:rPr>
          <w:rFonts w:ascii="Segoe UI" w:hAnsi="Segoe UI"/>
          <w:color w:val="FFFFFF"/>
          <w:spacing w:val="-6"/>
          <w:sz w:val="20"/>
        </w:rPr>
        <w:t> </w:t>
      </w:r>
      <w:r>
        <w:rPr>
          <w:rFonts w:ascii="Segoe UI" w:hAnsi="Segoe UI"/>
          <w:color w:val="FFFFFF"/>
          <w:sz w:val="20"/>
        </w:rPr>
        <w:t>Selection</w:t>
      </w:r>
    </w:p>
    <w:p>
      <w:pPr>
        <w:spacing w:after="0" w:line="324" w:lineRule="auto"/>
        <w:jc w:val="center"/>
        <w:rPr>
          <w:rFonts w:ascii="Segoe UI" w:hAnsi="Segoe UI"/>
          <w:sz w:val="20"/>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ind w:left="160" w:firstLine="0"/>
      </w:pPr>
      <w:r>
        <w:rPr>
          <w:color w:val="0E756E"/>
        </w:rPr>
        <w:t>Table</w:t>
      </w:r>
      <w:r>
        <w:rPr>
          <w:color w:val="0E756E"/>
          <w:spacing w:val="-22"/>
        </w:rPr>
        <w:t> </w:t>
      </w:r>
      <w:r>
        <w:rPr>
          <w:color w:val="0E756E"/>
        </w:rPr>
        <w:t>of</w:t>
      </w:r>
      <w:r>
        <w:rPr>
          <w:color w:val="0E756E"/>
          <w:spacing w:val="-21"/>
        </w:rPr>
        <w:t> </w:t>
      </w:r>
      <w:r>
        <w:rPr>
          <w:color w:val="0E756E"/>
          <w:spacing w:val="-2"/>
        </w:rPr>
        <w:t>Contents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314432;mso-wrap-distance-left:0;mso-wrap-distance-right:0" id="docshape2123" filled="true" fillcolor="#e2e7f0" stroked="false">
            <v:fill type="solid"/>
            <w10:wrap type="topAndBottom"/>
          </v:rect>
        </w:pict>
      </w:r>
    </w:p>
    <w:p>
      <w:pPr>
        <w:pStyle w:val="ListParagraph"/>
        <w:numPr>
          <w:ilvl w:val="0"/>
          <w:numId w:val="20"/>
        </w:numPr>
        <w:tabs>
          <w:tab w:pos="460" w:val="left" w:leader="none"/>
        </w:tabs>
        <w:spacing w:line="240" w:lineRule="auto" w:before="32" w:after="0"/>
        <w:ind w:left="460" w:right="0" w:hanging="227"/>
        <w:jc w:val="left"/>
        <w:rPr>
          <w:rFonts w:ascii="Segoe UI" w:hAnsi="Segoe UI"/>
          <w:sz w:val="22"/>
        </w:rPr>
      </w:pPr>
      <w:r>
        <w:rPr>
          <w:rFonts w:ascii="Segoe UI" w:hAnsi="Segoe UI"/>
          <w:b/>
          <w:color w:val="1D293B"/>
          <w:sz w:val="22"/>
        </w:rPr>
        <w:t>Welcome</w:t>
      </w:r>
      <w:r>
        <w:rPr>
          <w:rFonts w:ascii="Segoe UI" w:hAnsi="Segoe UI"/>
          <w:b/>
          <w:color w:val="1D293B"/>
          <w:spacing w:val="-5"/>
          <w:sz w:val="22"/>
        </w:rPr>
        <w:t> </w:t>
      </w:r>
      <w:r>
        <w:rPr>
          <w:rFonts w:ascii="Segoe UI" w:hAnsi="Segoe UI"/>
          <w:b/>
          <w:color w:val="1D293B"/>
          <w:sz w:val="22"/>
        </w:rPr>
        <w:t>to</w:t>
      </w:r>
      <w:r>
        <w:rPr>
          <w:rFonts w:ascii="Segoe UI" w:hAnsi="Segoe UI"/>
          <w:b/>
          <w:color w:val="1D293B"/>
          <w:spacing w:val="-3"/>
          <w:sz w:val="22"/>
        </w:rPr>
        <w:t> </w:t>
      </w:r>
      <w:r>
        <w:rPr>
          <w:rFonts w:ascii="Segoe UI" w:hAnsi="Segoe UI"/>
          <w:b/>
          <w:color w:val="1D293B"/>
          <w:sz w:val="22"/>
        </w:rPr>
        <w:t>WaitLess</w:t>
      </w:r>
      <w:r>
        <w:rPr>
          <w:rFonts w:ascii="Segoe UI" w:hAnsi="Segoe UI"/>
          <w:b/>
          <w:color w:val="1D293B"/>
          <w:spacing w:val="-3"/>
          <w:sz w:val="22"/>
        </w:rPr>
        <w:t> </w:t>
      </w:r>
      <w:r>
        <w:rPr>
          <w:rFonts w:ascii="Segoe UI" w:hAnsi="Segoe UI"/>
          <w:color w:val="1D293B"/>
          <w:sz w:val="22"/>
        </w:rPr>
        <w:t>—</w:t>
      </w:r>
      <w:r>
        <w:rPr>
          <w:rFonts w:ascii="Segoe UI" w:hAnsi="Segoe UI"/>
          <w:color w:val="1D293B"/>
          <w:spacing w:val="-3"/>
          <w:sz w:val="22"/>
        </w:rPr>
        <w:t> </w:t>
      </w:r>
      <w:r>
        <w:rPr>
          <w:rFonts w:ascii="Segoe UI" w:hAnsi="Segoe UI"/>
          <w:color w:val="1D293B"/>
          <w:sz w:val="22"/>
        </w:rPr>
        <w:t>What</w:t>
      </w:r>
      <w:r>
        <w:rPr>
          <w:rFonts w:ascii="Segoe UI" w:hAnsi="Segoe UI"/>
          <w:color w:val="1D293B"/>
          <w:spacing w:val="-2"/>
          <w:sz w:val="22"/>
        </w:rPr>
        <w:t> </w:t>
      </w:r>
      <w:r>
        <w:rPr>
          <w:rFonts w:ascii="Segoe UI" w:hAnsi="Segoe UI"/>
          <w:color w:val="1D293B"/>
          <w:sz w:val="22"/>
        </w:rPr>
        <w:t>this</w:t>
      </w:r>
      <w:r>
        <w:rPr>
          <w:rFonts w:ascii="Segoe UI" w:hAnsi="Segoe UI"/>
          <w:color w:val="1D293B"/>
          <w:spacing w:val="-3"/>
          <w:sz w:val="22"/>
        </w:rPr>
        <w:t> </w:t>
      </w:r>
      <w:r>
        <w:rPr>
          <w:rFonts w:ascii="Segoe UI" w:hAnsi="Segoe UI"/>
          <w:color w:val="1D293B"/>
          <w:sz w:val="22"/>
        </w:rPr>
        <w:t>system</w:t>
      </w:r>
      <w:r>
        <w:rPr>
          <w:rFonts w:ascii="Segoe UI" w:hAnsi="Segoe UI"/>
          <w:color w:val="1D293B"/>
          <w:spacing w:val="-3"/>
          <w:sz w:val="22"/>
        </w:rPr>
        <w:t> </w:t>
      </w:r>
      <w:r>
        <w:rPr>
          <w:rFonts w:ascii="Segoe UI" w:hAnsi="Segoe UI"/>
          <w:color w:val="1D293B"/>
          <w:sz w:val="22"/>
        </w:rPr>
        <w:t>does</w:t>
      </w:r>
      <w:r>
        <w:rPr>
          <w:rFonts w:ascii="Segoe UI" w:hAnsi="Segoe UI"/>
          <w:color w:val="1D293B"/>
          <w:spacing w:val="-3"/>
          <w:sz w:val="22"/>
        </w:rPr>
        <w:t> </w:t>
      </w:r>
      <w:r>
        <w:rPr>
          <w:rFonts w:ascii="Segoe UI" w:hAnsi="Segoe UI"/>
          <w:color w:val="1D293B"/>
          <w:sz w:val="22"/>
        </w:rPr>
        <w:t>for</w:t>
      </w:r>
      <w:r>
        <w:rPr>
          <w:rFonts w:ascii="Segoe UI" w:hAnsi="Segoe UI"/>
          <w:color w:val="1D293B"/>
          <w:spacing w:val="-2"/>
          <w:sz w:val="22"/>
        </w:rPr>
        <w:t> </w:t>
      </w:r>
      <w:r>
        <w:rPr>
          <w:rFonts w:ascii="Segoe UI" w:hAnsi="Segoe UI"/>
          <w:color w:val="1D293B"/>
          <w:spacing w:val="-5"/>
          <w:sz w:val="22"/>
        </w:rPr>
        <w:t>you</w:t>
      </w:r>
    </w:p>
    <w:p>
      <w:pPr>
        <w:pStyle w:val="ListParagraph"/>
        <w:numPr>
          <w:ilvl w:val="0"/>
          <w:numId w:val="20"/>
        </w:numPr>
        <w:tabs>
          <w:tab w:pos="460" w:val="left" w:leader="none"/>
        </w:tabs>
        <w:spacing w:line="240" w:lineRule="auto" w:before="143" w:after="0"/>
        <w:ind w:left="460" w:right="0" w:hanging="227"/>
        <w:jc w:val="left"/>
        <w:rPr>
          <w:rFonts w:ascii="Segoe UI" w:hAnsi="Segoe UI"/>
          <w:sz w:val="22"/>
        </w:rPr>
      </w:pPr>
      <w:r>
        <w:rPr>
          <w:rFonts w:ascii="Segoe UI" w:hAnsi="Segoe UI"/>
          <w:b/>
          <w:color w:val="1D293B"/>
          <w:sz w:val="22"/>
        </w:rPr>
        <w:t>Getting</w:t>
      </w:r>
      <w:r>
        <w:rPr>
          <w:rFonts w:ascii="Segoe UI" w:hAnsi="Segoe UI"/>
          <w:b/>
          <w:color w:val="1D293B"/>
          <w:spacing w:val="-2"/>
          <w:sz w:val="22"/>
        </w:rPr>
        <w:t> </w:t>
      </w:r>
      <w:r>
        <w:rPr>
          <w:rFonts w:ascii="Segoe UI" w:hAnsi="Segoe UI"/>
          <w:b/>
          <w:color w:val="1D293B"/>
          <w:sz w:val="22"/>
        </w:rPr>
        <w:t>Started</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Three</w:t>
      </w:r>
      <w:r>
        <w:rPr>
          <w:rFonts w:ascii="Segoe UI" w:hAnsi="Segoe UI"/>
          <w:color w:val="1D293B"/>
          <w:spacing w:val="-1"/>
          <w:sz w:val="22"/>
        </w:rPr>
        <w:t> </w:t>
      </w:r>
      <w:r>
        <w:rPr>
          <w:rFonts w:ascii="Segoe UI" w:hAnsi="Segoe UI"/>
          <w:color w:val="1D293B"/>
          <w:sz w:val="22"/>
        </w:rPr>
        <w:t>ways</w:t>
      </w:r>
      <w:r>
        <w:rPr>
          <w:rFonts w:ascii="Segoe UI" w:hAnsi="Segoe UI"/>
          <w:color w:val="1D293B"/>
          <w:spacing w:val="-1"/>
          <w:sz w:val="22"/>
        </w:rPr>
        <w:t> </w:t>
      </w:r>
      <w:r>
        <w:rPr>
          <w:rFonts w:ascii="Segoe UI" w:hAnsi="Segoe UI"/>
          <w:color w:val="1D293B"/>
          <w:sz w:val="22"/>
        </w:rPr>
        <w:t>to</w:t>
      </w:r>
      <w:r>
        <w:rPr>
          <w:rFonts w:ascii="Segoe UI" w:hAnsi="Segoe UI"/>
          <w:color w:val="1D293B"/>
          <w:spacing w:val="-1"/>
          <w:sz w:val="22"/>
        </w:rPr>
        <w:t> </w:t>
      </w:r>
      <w:r>
        <w:rPr>
          <w:rFonts w:ascii="Segoe UI" w:hAnsi="Segoe UI"/>
          <w:color w:val="1D293B"/>
          <w:spacing w:val="-2"/>
          <w:sz w:val="22"/>
        </w:rPr>
        <w:t>register</w:t>
      </w:r>
    </w:p>
    <w:p>
      <w:pPr>
        <w:pStyle w:val="ListParagraph"/>
        <w:numPr>
          <w:ilvl w:val="0"/>
          <w:numId w:val="20"/>
        </w:numPr>
        <w:tabs>
          <w:tab w:pos="460" w:val="left" w:leader="none"/>
        </w:tabs>
        <w:spacing w:line="240" w:lineRule="auto" w:before="142" w:after="0"/>
        <w:ind w:left="460" w:right="0" w:hanging="227"/>
        <w:jc w:val="left"/>
        <w:rPr>
          <w:rFonts w:ascii="Segoe UI" w:hAnsi="Segoe UI"/>
          <w:sz w:val="22"/>
        </w:rPr>
      </w:pPr>
      <w:r>
        <w:rPr>
          <w:rFonts w:ascii="Segoe UI" w:hAnsi="Segoe UI"/>
          <w:b/>
          <w:color w:val="1D293B"/>
          <w:sz w:val="22"/>
        </w:rPr>
        <w:t>Tracking</w:t>
      </w:r>
      <w:r>
        <w:rPr>
          <w:rFonts w:ascii="Segoe UI" w:hAnsi="Segoe UI"/>
          <w:b/>
          <w:color w:val="1D293B"/>
          <w:spacing w:val="-9"/>
          <w:sz w:val="22"/>
        </w:rPr>
        <w:t> </w:t>
      </w:r>
      <w:r>
        <w:rPr>
          <w:rFonts w:ascii="Segoe UI" w:hAnsi="Segoe UI"/>
          <w:b/>
          <w:color w:val="1D293B"/>
          <w:sz w:val="22"/>
        </w:rPr>
        <w:t>Your</w:t>
      </w:r>
      <w:r>
        <w:rPr>
          <w:rFonts w:ascii="Segoe UI" w:hAnsi="Segoe UI"/>
          <w:b/>
          <w:color w:val="1D293B"/>
          <w:spacing w:val="-7"/>
          <w:sz w:val="22"/>
        </w:rPr>
        <w:t> </w:t>
      </w:r>
      <w:r>
        <w:rPr>
          <w:rFonts w:ascii="Segoe UI" w:hAnsi="Segoe UI"/>
          <w:b/>
          <w:color w:val="1D293B"/>
          <w:sz w:val="22"/>
        </w:rPr>
        <w:t>Queue</w:t>
      </w:r>
      <w:r>
        <w:rPr>
          <w:rFonts w:ascii="Segoe UI" w:hAnsi="Segoe UI"/>
          <w:b/>
          <w:color w:val="1D293B"/>
          <w:spacing w:val="-6"/>
          <w:sz w:val="22"/>
        </w:rPr>
        <w:t> </w:t>
      </w:r>
      <w:r>
        <w:rPr>
          <w:rFonts w:ascii="Segoe UI" w:hAnsi="Segoe UI"/>
          <w:b/>
          <w:color w:val="1D293B"/>
          <w:sz w:val="22"/>
        </w:rPr>
        <w:t>Position</w:t>
      </w:r>
      <w:r>
        <w:rPr>
          <w:rFonts w:ascii="Segoe UI" w:hAnsi="Segoe UI"/>
          <w:b/>
          <w:color w:val="1D293B"/>
          <w:spacing w:val="-7"/>
          <w:sz w:val="22"/>
        </w:rPr>
        <w:t> </w:t>
      </w:r>
      <w:r>
        <w:rPr>
          <w:rFonts w:ascii="Segoe UI" w:hAnsi="Segoe UI"/>
          <w:color w:val="1D293B"/>
          <w:sz w:val="22"/>
        </w:rPr>
        <w:t>—</w:t>
      </w:r>
      <w:r>
        <w:rPr>
          <w:rFonts w:ascii="Segoe UI" w:hAnsi="Segoe UI"/>
          <w:color w:val="1D293B"/>
          <w:spacing w:val="-6"/>
          <w:sz w:val="22"/>
        </w:rPr>
        <w:t> </w:t>
      </w:r>
      <w:r>
        <w:rPr>
          <w:rFonts w:ascii="Segoe UI" w:hAnsi="Segoe UI"/>
          <w:color w:val="1D293B"/>
          <w:sz w:val="22"/>
        </w:rPr>
        <w:t>Know</w:t>
      </w:r>
      <w:r>
        <w:rPr>
          <w:rFonts w:ascii="Segoe UI" w:hAnsi="Segoe UI"/>
          <w:color w:val="1D293B"/>
          <w:spacing w:val="-7"/>
          <w:sz w:val="22"/>
        </w:rPr>
        <w:t> </w:t>
      </w:r>
      <w:r>
        <w:rPr>
          <w:rFonts w:ascii="Segoe UI" w:hAnsi="Segoe UI"/>
          <w:color w:val="1D293B"/>
          <w:sz w:val="22"/>
        </w:rPr>
        <w:t>your</w:t>
      </w:r>
      <w:r>
        <w:rPr>
          <w:rFonts w:ascii="Segoe UI" w:hAnsi="Segoe UI"/>
          <w:color w:val="1D293B"/>
          <w:spacing w:val="-6"/>
          <w:sz w:val="22"/>
        </w:rPr>
        <w:t> </w:t>
      </w:r>
      <w:r>
        <w:rPr>
          <w:rFonts w:ascii="Segoe UI" w:hAnsi="Segoe UI"/>
          <w:color w:val="1D293B"/>
          <w:sz w:val="22"/>
        </w:rPr>
        <w:t>wait</w:t>
      </w:r>
      <w:r>
        <w:rPr>
          <w:rFonts w:ascii="Segoe UI" w:hAnsi="Segoe UI"/>
          <w:color w:val="1D293B"/>
          <w:spacing w:val="-6"/>
          <w:sz w:val="22"/>
        </w:rPr>
        <w:t> </w:t>
      </w:r>
      <w:r>
        <w:rPr>
          <w:rFonts w:ascii="Segoe UI" w:hAnsi="Segoe UI"/>
          <w:color w:val="1D293B"/>
          <w:spacing w:val="-4"/>
          <w:sz w:val="22"/>
        </w:rPr>
        <w:t>time</w:t>
      </w:r>
    </w:p>
    <w:p>
      <w:pPr>
        <w:pStyle w:val="ListParagraph"/>
        <w:numPr>
          <w:ilvl w:val="0"/>
          <w:numId w:val="20"/>
        </w:numPr>
        <w:tabs>
          <w:tab w:pos="460" w:val="left" w:leader="none"/>
        </w:tabs>
        <w:spacing w:line="240" w:lineRule="auto" w:before="157" w:after="0"/>
        <w:ind w:left="460" w:right="0" w:hanging="227"/>
        <w:jc w:val="left"/>
        <w:rPr>
          <w:rFonts w:ascii="Segoe UI" w:hAnsi="Segoe UI"/>
          <w:sz w:val="22"/>
        </w:rPr>
      </w:pPr>
      <w:r>
        <w:rPr>
          <w:rFonts w:ascii="Segoe UI" w:hAnsi="Segoe UI"/>
          <w:b/>
          <w:color w:val="1D293B"/>
          <w:sz w:val="22"/>
        </w:rPr>
        <w:t>WhatsApp</w:t>
      </w:r>
      <w:r>
        <w:rPr>
          <w:rFonts w:ascii="Segoe UI" w:hAnsi="Segoe UI"/>
          <w:b/>
          <w:color w:val="1D293B"/>
          <w:spacing w:val="-5"/>
          <w:sz w:val="22"/>
        </w:rPr>
        <w:t> </w:t>
      </w:r>
      <w:r>
        <w:rPr>
          <w:rFonts w:ascii="Segoe UI" w:hAnsi="Segoe UI"/>
          <w:b/>
          <w:color w:val="1D293B"/>
          <w:sz w:val="22"/>
        </w:rPr>
        <w:t>Notifications</w:t>
      </w:r>
      <w:r>
        <w:rPr>
          <w:rFonts w:ascii="Segoe UI" w:hAnsi="Segoe UI"/>
          <w:b/>
          <w:color w:val="1D293B"/>
          <w:spacing w:val="-2"/>
          <w:sz w:val="22"/>
        </w:rPr>
        <w:t> </w:t>
      </w:r>
      <w:r>
        <w:rPr>
          <w:rFonts w:ascii="Segoe UI" w:hAnsi="Segoe UI"/>
          <w:color w:val="1D293B"/>
          <w:sz w:val="22"/>
        </w:rPr>
        <w:t>—</w:t>
      </w:r>
      <w:r>
        <w:rPr>
          <w:rFonts w:ascii="Segoe UI" w:hAnsi="Segoe UI"/>
          <w:color w:val="1D293B"/>
          <w:spacing w:val="-2"/>
          <w:sz w:val="22"/>
        </w:rPr>
        <w:t> </w:t>
      </w:r>
      <w:r>
        <w:rPr>
          <w:rFonts w:ascii="Segoe UI" w:hAnsi="Segoe UI"/>
          <w:color w:val="1D293B"/>
          <w:sz w:val="22"/>
        </w:rPr>
        <w:t>Stay</w:t>
      </w:r>
      <w:r>
        <w:rPr>
          <w:rFonts w:ascii="Segoe UI" w:hAnsi="Segoe UI"/>
          <w:color w:val="1D293B"/>
          <w:spacing w:val="-2"/>
          <w:sz w:val="22"/>
        </w:rPr>
        <w:t> </w:t>
      </w:r>
      <w:r>
        <w:rPr>
          <w:rFonts w:ascii="Segoe UI" w:hAnsi="Segoe UI"/>
          <w:color w:val="1D293B"/>
          <w:sz w:val="22"/>
        </w:rPr>
        <w:t>informed</w:t>
      </w:r>
      <w:r>
        <w:rPr>
          <w:rFonts w:ascii="Segoe UI" w:hAnsi="Segoe UI"/>
          <w:color w:val="1D293B"/>
          <w:spacing w:val="-2"/>
          <w:sz w:val="22"/>
        </w:rPr>
        <w:t> </w:t>
      </w:r>
      <w:r>
        <w:rPr>
          <w:rFonts w:ascii="Segoe UI" w:hAnsi="Segoe UI"/>
          <w:color w:val="1D293B"/>
          <w:sz w:val="22"/>
        </w:rPr>
        <w:t>on</w:t>
      </w:r>
      <w:r>
        <w:rPr>
          <w:rFonts w:ascii="Segoe UI" w:hAnsi="Segoe UI"/>
          <w:color w:val="1D293B"/>
          <w:spacing w:val="-2"/>
          <w:sz w:val="22"/>
        </w:rPr>
        <w:t> </w:t>
      </w:r>
      <w:r>
        <w:rPr>
          <w:rFonts w:ascii="Segoe UI" w:hAnsi="Segoe UI"/>
          <w:color w:val="1D293B"/>
          <w:sz w:val="22"/>
        </w:rPr>
        <w:t>your</w:t>
      </w:r>
      <w:r>
        <w:rPr>
          <w:rFonts w:ascii="Segoe UI" w:hAnsi="Segoe UI"/>
          <w:color w:val="1D293B"/>
          <w:spacing w:val="-2"/>
          <w:sz w:val="22"/>
        </w:rPr>
        <w:t> phone</w:t>
      </w:r>
    </w:p>
    <w:p>
      <w:pPr>
        <w:pStyle w:val="ListParagraph"/>
        <w:numPr>
          <w:ilvl w:val="0"/>
          <w:numId w:val="20"/>
        </w:numPr>
        <w:tabs>
          <w:tab w:pos="460" w:val="left" w:leader="none"/>
        </w:tabs>
        <w:spacing w:line="240" w:lineRule="auto" w:before="143" w:after="0"/>
        <w:ind w:left="460" w:right="0" w:hanging="227"/>
        <w:jc w:val="left"/>
        <w:rPr>
          <w:rFonts w:ascii="Segoe UI" w:hAnsi="Segoe UI"/>
          <w:sz w:val="22"/>
        </w:rPr>
      </w:pPr>
      <w:r>
        <w:rPr>
          <w:rFonts w:ascii="Segoe UI" w:hAnsi="Segoe UI"/>
          <w:b/>
          <w:color w:val="1D293B"/>
          <w:sz w:val="22"/>
        </w:rPr>
        <w:t>Triage</w:t>
      </w:r>
      <w:r>
        <w:rPr>
          <w:rFonts w:ascii="Segoe UI" w:hAnsi="Segoe UI"/>
          <w:b/>
          <w:color w:val="1D293B"/>
          <w:spacing w:val="-7"/>
          <w:sz w:val="22"/>
        </w:rPr>
        <w:t> </w:t>
      </w:r>
      <w:r>
        <w:rPr>
          <w:rFonts w:ascii="Segoe UI" w:hAnsi="Segoe UI"/>
          <w:b/>
          <w:color w:val="1D293B"/>
          <w:sz w:val="22"/>
        </w:rPr>
        <w:t>Priority</w:t>
      </w:r>
      <w:r>
        <w:rPr>
          <w:rFonts w:ascii="Segoe UI" w:hAnsi="Segoe UI"/>
          <w:b/>
          <w:color w:val="1D293B"/>
          <w:spacing w:val="-4"/>
          <w:sz w:val="22"/>
        </w:rPr>
        <w:t> </w:t>
      </w:r>
      <w:r>
        <w:rPr>
          <w:rFonts w:ascii="Segoe UI" w:hAnsi="Segoe UI"/>
          <w:b/>
          <w:color w:val="1D293B"/>
          <w:sz w:val="22"/>
        </w:rPr>
        <w:t>System</w:t>
      </w:r>
      <w:r>
        <w:rPr>
          <w:rFonts w:ascii="Segoe UI" w:hAnsi="Segoe UI"/>
          <w:b/>
          <w:color w:val="1D293B"/>
          <w:spacing w:val="-5"/>
          <w:sz w:val="22"/>
        </w:rPr>
        <w:t> </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How</w:t>
      </w:r>
      <w:r>
        <w:rPr>
          <w:rFonts w:ascii="Segoe UI" w:hAnsi="Segoe UI"/>
          <w:color w:val="1D293B"/>
          <w:spacing w:val="-5"/>
          <w:sz w:val="22"/>
        </w:rPr>
        <w:t> </w:t>
      </w:r>
      <w:r>
        <w:rPr>
          <w:rFonts w:ascii="Segoe UI" w:hAnsi="Segoe UI"/>
          <w:color w:val="1D293B"/>
          <w:sz w:val="22"/>
        </w:rPr>
        <w:t>patients</w:t>
      </w:r>
      <w:r>
        <w:rPr>
          <w:rFonts w:ascii="Segoe UI" w:hAnsi="Segoe UI"/>
          <w:color w:val="1D293B"/>
          <w:spacing w:val="-4"/>
          <w:sz w:val="22"/>
        </w:rPr>
        <w:t> </w:t>
      </w:r>
      <w:r>
        <w:rPr>
          <w:rFonts w:ascii="Segoe UI" w:hAnsi="Segoe UI"/>
          <w:color w:val="1D293B"/>
          <w:sz w:val="22"/>
        </w:rPr>
        <w:t>are</w:t>
      </w:r>
      <w:r>
        <w:rPr>
          <w:rFonts w:ascii="Segoe UI" w:hAnsi="Segoe UI"/>
          <w:color w:val="1D293B"/>
          <w:spacing w:val="-4"/>
          <w:sz w:val="22"/>
        </w:rPr>
        <w:t> </w:t>
      </w:r>
      <w:r>
        <w:rPr>
          <w:rFonts w:ascii="Segoe UI" w:hAnsi="Segoe UI"/>
          <w:color w:val="1D293B"/>
          <w:spacing w:val="-2"/>
          <w:sz w:val="22"/>
        </w:rPr>
        <w:t>ordered</w:t>
      </w:r>
    </w:p>
    <w:p>
      <w:pPr>
        <w:pStyle w:val="ListParagraph"/>
        <w:numPr>
          <w:ilvl w:val="0"/>
          <w:numId w:val="20"/>
        </w:numPr>
        <w:tabs>
          <w:tab w:pos="460" w:val="left" w:leader="none"/>
        </w:tabs>
        <w:spacing w:line="240" w:lineRule="auto" w:before="142" w:after="0"/>
        <w:ind w:left="460" w:right="0" w:hanging="227"/>
        <w:jc w:val="left"/>
        <w:rPr>
          <w:rFonts w:ascii="Segoe UI" w:hAnsi="Segoe UI"/>
          <w:sz w:val="22"/>
        </w:rPr>
      </w:pPr>
      <w:r>
        <w:rPr>
          <w:rFonts w:ascii="Segoe UI" w:hAnsi="Segoe UI"/>
          <w:b/>
          <w:color w:val="1D293B"/>
          <w:sz w:val="22"/>
        </w:rPr>
        <w:t>Screens</w:t>
      </w:r>
      <w:r>
        <w:rPr>
          <w:rFonts w:ascii="Segoe UI" w:hAnsi="Segoe UI"/>
          <w:b/>
          <w:color w:val="1D293B"/>
          <w:spacing w:val="-4"/>
          <w:sz w:val="22"/>
        </w:rPr>
        <w:t> </w:t>
      </w:r>
      <w:r>
        <w:rPr>
          <w:rFonts w:ascii="Segoe UI" w:hAnsi="Segoe UI"/>
          <w:b/>
          <w:color w:val="1D293B"/>
          <w:sz w:val="22"/>
        </w:rPr>
        <w:t>You</w:t>
      </w:r>
      <w:r>
        <w:rPr>
          <w:rFonts w:ascii="Segoe UI" w:hAnsi="Segoe UI"/>
          <w:b/>
          <w:color w:val="1D293B"/>
          <w:spacing w:val="-5"/>
          <w:sz w:val="22"/>
        </w:rPr>
        <w:t> </w:t>
      </w:r>
      <w:r>
        <w:rPr>
          <w:rFonts w:ascii="Segoe UI" w:hAnsi="Segoe UI"/>
          <w:b/>
          <w:color w:val="1D293B"/>
          <w:sz w:val="22"/>
        </w:rPr>
        <w:t>Will</w:t>
      </w:r>
      <w:r>
        <w:rPr>
          <w:rFonts w:ascii="Segoe UI" w:hAnsi="Segoe UI"/>
          <w:b/>
          <w:color w:val="1D293B"/>
          <w:spacing w:val="-4"/>
          <w:sz w:val="22"/>
        </w:rPr>
        <w:t> </w:t>
      </w:r>
      <w:r>
        <w:rPr>
          <w:rFonts w:ascii="Segoe UI" w:hAnsi="Segoe UI"/>
          <w:b/>
          <w:color w:val="1D293B"/>
          <w:sz w:val="22"/>
        </w:rPr>
        <w:t>See</w:t>
      </w:r>
      <w:r>
        <w:rPr>
          <w:rFonts w:ascii="Segoe UI" w:hAnsi="Segoe UI"/>
          <w:b/>
          <w:color w:val="1D293B"/>
          <w:spacing w:val="-4"/>
          <w:sz w:val="22"/>
        </w:rPr>
        <w:t> </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What's</w:t>
      </w:r>
      <w:r>
        <w:rPr>
          <w:rFonts w:ascii="Segoe UI" w:hAnsi="Segoe UI"/>
          <w:color w:val="1D293B"/>
          <w:spacing w:val="-4"/>
          <w:sz w:val="22"/>
        </w:rPr>
        <w:t> </w:t>
      </w:r>
      <w:r>
        <w:rPr>
          <w:rFonts w:ascii="Segoe UI" w:hAnsi="Segoe UI"/>
          <w:color w:val="1D293B"/>
          <w:sz w:val="22"/>
        </w:rPr>
        <w:t>displayed</w:t>
      </w:r>
      <w:r>
        <w:rPr>
          <w:rFonts w:ascii="Segoe UI" w:hAnsi="Segoe UI"/>
          <w:color w:val="1D293B"/>
          <w:spacing w:val="-3"/>
          <w:sz w:val="22"/>
        </w:rPr>
        <w:t> </w:t>
      </w:r>
      <w:r>
        <w:rPr>
          <w:rFonts w:ascii="Segoe UI" w:hAnsi="Segoe UI"/>
          <w:color w:val="1D293B"/>
          <w:spacing w:val="-2"/>
          <w:sz w:val="22"/>
        </w:rPr>
        <w:t>where</w:t>
      </w:r>
    </w:p>
    <w:p>
      <w:pPr>
        <w:pStyle w:val="ListParagraph"/>
        <w:numPr>
          <w:ilvl w:val="0"/>
          <w:numId w:val="20"/>
        </w:numPr>
        <w:tabs>
          <w:tab w:pos="460" w:val="left" w:leader="none"/>
        </w:tabs>
        <w:spacing w:line="240" w:lineRule="auto" w:before="143" w:after="0"/>
        <w:ind w:left="460" w:right="0" w:hanging="227"/>
        <w:jc w:val="left"/>
        <w:rPr>
          <w:rFonts w:ascii="Segoe UI" w:hAnsi="Segoe UI"/>
          <w:sz w:val="22"/>
        </w:rPr>
      </w:pPr>
      <w:r>
        <w:rPr>
          <w:rFonts w:ascii="Segoe UI" w:hAnsi="Segoe UI"/>
          <w:b/>
          <w:color w:val="1D293B"/>
          <w:sz w:val="22"/>
        </w:rPr>
        <w:t>Booking</w:t>
      </w:r>
      <w:r>
        <w:rPr>
          <w:rFonts w:ascii="Segoe UI" w:hAnsi="Segoe UI"/>
          <w:b/>
          <w:color w:val="1D293B"/>
          <w:spacing w:val="-1"/>
          <w:sz w:val="22"/>
        </w:rPr>
        <w:t> </w:t>
      </w:r>
      <w:r>
        <w:rPr>
          <w:rFonts w:ascii="Segoe UI" w:hAnsi="Segoe UI"/>
          <w:b/>
          <w:color w:val="1D293B"/>
          <w:sz w:val="22"/>
        </w:rPr>
        <w:t>an</w:t>
      </w:r>
      <w:r>
        <w:rPr>
          <w:rFonts w:ascii="Segoe UI" w:hAnsi="Segoe UI"/>
          <w:b/>
          <w:color w:val="1D293B"/>
          <w:spacing w:val="-1"/>
          <w:sz w:val="22"/>
        </w:rPr>
        <w:t> </w:t>
      </w:r>
      <w:r>
        <w:rPr>
          <w:rFonts w:ascii="Segoe UI" w:hAnsi="Segoe UI"/>
          <w:b/>
          <w:color w:val="1D293B"/>
          <w:sz w:val="22"/>
        </w:rPr>
        <w:t>Appointment</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Schedule</w:t>
      </w:r>
      <w:r>
        <w:rPr>
          <w:rFonts w:ascii="Segoe UI" w:hAnsi="Segoe UI"/>
          <w:color w:val="1D293B"/>
          <w:spacing w:val="-1"/>
          <w:sz w:val="22"/>
        </w:rPr>
        <w:t> </w:t>
      </w:r>
      <w:r>
        <w:rPr>
          <w:rFonts w:ascii="Segoe UI" w:hAnsi="Segoe UI"/>
          <w:color w:val="1D293B"/>
          <w:sz w:val="22"/>
        </w:rPr>
        <w:t>in</w:t>
      </w:r>
      <w:r>
        <w:rPr>
          <w:rFonts w:ascii="Segoe UI" w:hAnsi="Segoe UI"/>
          <w:color w:val="1D293B"/>
          <w:spacing w:val="-1"/>
          <w:sz w:val="22"/>
        </w:rPr>
        <w:t> </w:t>
      </w:r>
      <w:r>
        <w:rPr>
          <w:rFonts w:ascii="Segoe UI" w:hAnsi="Segoe UI"/>
          <w:color w:val="1D293B"/>
          <w:spacing w:val="-2"/>
          <w:sz w:val="22"/>
        </w:rPr>
        <w:t>advance</w:t>
      </w:r>
    </w:p>
    <w:p>
      <w:pPr>
        <w:pStyle w:val="ListParagraph"/>
        <w:numPr>
          <w:ilvl w:val="0"/>
          <w:numId w:val="20"/>
        </w:numPr>
        <w:tabs>
          <w:tab w:pos="460" w:val="left" w:leader="none"/>
        </w:tabs>
        <w:spacing w:line="240" w:lineRule="auto" w:before="142" w:after="0"/>
        <w:ind w:left="460" w:right="0" w:hanging="227"/>
        <w:jc w:val="left"/>
        <w:rPr>
          <w:rFonts w:ascii="Segoe UI" w:hAnsi="Segoe UI"/>
          <w:sz w:val="22"/>
        </w:rPr>
      </w:pPr>
      <w:r>
        <w:rPr>
          <w:rFonts w:ascii="Segoe UI" w:hAnsi="Segoe UI"/>
          <w:b/>
          <w:color w:val="1D293B"/>
          <w:sz w:val="22"/>
        </w:rPr>
        <w:t>Leaving</w:t>
      </w:r>
      <w:r>
        <w:rPr>
          <w:rFonts w:ascii="Segoe UI" w:hAnsi="Segoe UI"/>
          <w:b/>
          <w:color w:val="1D293B"/>
          <w:spacing w:val="-6"/>
          <w:sz w:val="22"/>
        </w:rPr>
        <w:t> </w:t>
      </w:r>
      <w:r>
        <w:rPr>
          <w:rFonts w:ascii="Segoe UI" w:hAnsi="Segoe UI"/>
          <w:b/>
          <w:color w:val="1D293B"/>
          <w:sz w:val="22"/>
        </w:rPr>
        <w:t>and</w:t>
      </w:r>
      <w:r>
        <w:rPr>
          <w:rFonts w:ascii="Segoe UI" w:hAnsi="Segoe UI"/>
          <w:b/>
          <w:color w:val="1D293B"/>
          <w:spacing w:val="-4"/>
          <w:sz w:val="22"/>
        </w:rPr>
        <w:t> </w:t>
      </w:r>
      <w:r>
        <w:rPr>
          <w:rFonts w:ascii="Segoe UI" w:hAnsi="Segoe UI"/>
          <w:b/>
          <w:color w:val="1D293B"/>
          <w:sz w:val="22"/>
        </w:rPr>
        <w:t>Returning</w:t>
      </w:r>
      <w:r>
        <w:rPr>
          <w:rFonts w:ascii="Segoe UI" w:hAnsi="Segoe UI"/>
          <w:b/>
          <w:color w:val="1D293B"/>
          <w:spacing w:val="-3"/>
          <w:sz w:val="22"/>
        </w:rPr>
        <w:t> </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You</w:t>
      </w:r>
      <w:r>
        <w:rPr>
          <w:rFonts w:ascii="Segoe UI" w:hAnsi="Segoe UI"/>
          <w:color w:val="1D293B"/>
          <w:spacing w:val="-4"/>
          <w:sz w:val="22"/>
        </w:rPr>
        <w:t> </w:t>
      </w:r>
      <w:r>
        <w:rPr>
          <w:rFonts w:ascii="Segoe UI" w:hAnsi="Segoe UI"/>
          <w:color w:val="1D293B"/>
          <w:sz w:val="22"/>
        </w:rPr>
        <w:t>don't</w:t>
      </w:r>
      <w:r>
        <w:rPr>
          <w:rFonts w:ascii="Segoe UI" w:hAnsi="Segoe UI"/>
          <w:color w:val="1D293B"/>
          <w:spacing w:val="-3"/>
          <w:sz w:val="22"/>
        </w:rPr>
        <w:t> </w:t>
      </w:r>
      <w:r>
        <w:rPr>
          <w:rFonts w:ascii="Segoe UI" w:hAnsi="Segoe UI"/>
          <w:color w:val="1D293B"/>
          <w:sz w:val="22"/>
        </w:rPr>
        <w:t>have</w:t>
      </w:r>
      <w:r>
        <w:rPr>
          <w:rFonts w:ascii="Segoe UI" w:hAnsi="Segoe UI"/>
          <w:color w:val="1D293B"/>
          <w:spacing w:val="-4"/>
          <w:sz w:val="22"/>
        </w:rPr>
        <w:t> </w:t>
      </w:r>
      <w:r>
        <w:rPr>
          <w:rFonts w:ascii="Segoe UI" w:hAnsi="Segoe UI"/>
          <w:color w:val="1D293B"/>
          <w:sz w:val="22"/>
        </w:rPr>
        <w:t>to</w:t>
      </w:r>
      <w:r>
        <w:rPr>
          <w:rFonts w:ascii="Segoe UI" w:hAnsi="Segoe UI"/>
          <w:color w:val="1D293B"/>
          <w:spacing w:val="-3"/>
          <w:sz w:val="22"/>
        </w:rPr>
        <w:t> </w:t>
      </w:r>
      <w:r>
        <w:rPr>
          <w:rFonts w:ascii="Segoe UI" w:hAnsi="Segoe UI"/>
          <w:color w:val="1D293B"/>
          <w:sz w:val="22"/>
        </w:rPr>
        <w:t>sit</w:t>
      </w:r>
      <w:r>
        <w:rPr>
          <w:rFonts w:ascii="Segoe UI" w:hAnsi="Segoe UI"/>
          <w:color w:val="1D293B"/>
          <w:spacing w:val="-4"/>
          <w:sz w:val="22"/>
        </w:rPr>
        <w:t> </w:t>
      </w:r>
      <w:r>
        <w:rPr>
          <w:rFonts w:ascii="Segoe UI" w:hAnsi="Segoe UI"/>
          <w:color w:val="1D293B"/>
          <w:sz w:val="22"/>
        </w:rPr>
        <w:t>all</w:t>
      </w:r>
      <w:r>
        <w:rPr>
          <w:rFonts w:ascii="Segoe UI" w:hAnsi="Segoe UI"/>
          <w:color w:val="1D293B"/>
          <w:spacing w:val="-3"/>
          <w:sz w:val="22"/>
        </w:rPr>
        <w:t> </w:t>
      </w:r>
      <w:r>
        <w:rPr>
          <w:rFonts w:ascii="Segoe UI" w:hAnsi="Segoe UI"/>
          <w:color w:val="1D293B"/>
          <w:spacing w:val="-5"/>
          <w:sz w:val="22"/>
        </w:rPr>
        <w:t>day</w:t>
      </w:r>
    </w:p>
    <w:p>
      <w:pPr>
        <w:pStyle w:val="ListParagraph"/>
        <w:numPr>
          <w:ilvl w:val="0"/>
          <w:numId w:val="20"/>
        </w:numPr>
        <w:tabs>
          <w:tab w:pos="460" w:val="left" w:leader="none"/>
        </w:tabs>
        <w:spacing w:line="240" w:lineRule="auto" w:before="157" w:after="0"/>
        <w:ind w:left="460" w:right="0" w:hanging="227"/>
        <w:jc w:val="left"/>
        <w:rPr>
          <w:rFonts w:ascii="Segoe UI" w:hAnsi="Segoe UI"/>
          <w:sz w:val="22"/>
        </w:rPr>
      </w:pPr>
      <w:r>
        <w:rPr>
          <w:rFonts w:ascii="Segoe UI" w:hAnsi="Segoe UI"/>
          <w:b/>
          <w:color w:val="1D293B"/>
          <w:sz w:val="22"/>
        </w:rPr>
        <w:t>Giving</w:t>
      </w:r>
      <w:r>
        <w:rPr>
          <w:rFonts w:ascii="Segoe UI" w:hAnsi="Segoe UI"/>
          <w:b/>
          <w:color w:val="1D293B"/>
          <w:spacing w:val="-4"/>
          <w:sz w:val="22"/>
        </w:rPr>
        <w:t> </w:t>
      </w:r>
      <w:r>
        <w:rPr>
          <w:rFonts w:ascii="Segoe UI" w:hAnsi="Segoe UI"/>
          <w:b/>
          <w:color w:val="1D293B"/>
          <w:sz w:val="22"/>
        </w:rPr>
        <w:t>Feedback</w:t>
      </w:r>
      <w:r>
        <w:rPr>
          <w:rFonts w:ascii="Segoe UI" w:hAnsi="Segoe UI"/>
          <w:b/>
          <w:color w:val="1D293B"/>
          <w:spacing w:val="-1"/>
          <w:sz w:val="22"/>
        </w:rPr>
        <w:t> </w:t>
      </w:r>
      <w:r>
        <w:rPr>
          <w:rFonts w:ascii="Segoe UI" w:hAnsi="Segoe UI"/>
          <w:color w:val="1D293B"/>
          <w:sz w:val="22"/>
        </w:rPr>
        <w:t>—</w:t>
      </w:r>
      <w:r>
        <w:rPr>
          <w:rFonts w:ascii="Segoe UI" w:hAnsi="Segoe UI"/>
          <w:color w:val="1D293B"/>
          <w:spacing w:val="-2"/>
          <w:sz w:val="22"/>
        </w:rPr>
        <w:t> </w:t>
      </w:r>
      <w:r>
        <w:rPr>
          <w:rFonts w:ascii="Segoe UI" w:hAnsi="Segoe UI"/>
          <w:color w:val="1D293B"/>
          <w:sz w:val="22"/>
        </w:rPr>
        <w:t>Help</w:t>
      </w:r>
      <w:r>
        <w:rPr>
          <w:rFonts w:ascii="Segoe UI" w:hAnsi="Segoe UI"/>
          <w:color w:val="1D293B"/>
          <w:spacing w:val="-1"/>
          <w:sz w:val="22"/>
        </w:rPr>
        <w:t> </w:t>
      </w:r>
      <w:r>
        <w:rPr>
          <w:rFonts w:ascii="Segoe UI" w:hAnsi="Segoe UI"/>
          <w:color w:val="1D293B"/>
          <w:sz w:val="22"/>
        </w:rPr>
        <w:t>improve</w:t>
      </w:r>
      <w:r>
        <w:rPr>
          <w:rFonts w:ascii="Segoe UI" w:hAnsi="Segoe UI"/>
          <w:color w:val="1D293B"/>
          <w:spacing w:val="-2"/>
          <w:sz w:val="22"/>
        </w:rPr>
        <w:t> </w:t>
      </w:r>
      <w:r>
        <w:rPr>
          <w:rFonts w:ascii="Segoe UI" w:hAnsi="Segoe UI"/>
          <w:color w:val="1D293B"/>
          <w:sz w:val="22"/>
        </w:rPr>
        <w:t>the</w:t>
      </w:r>
      <w:r>
        <w:rPr>
          <w:rFonts w:ascii="Segoe UI" w:hAnsi="Segoe UI"/>
          <w:color w:val="1D293B"/>
          <w:spacing w:val="-1"/>
          <w:sz w:val="22"/>
        </w:rPr>
        <w:t> </w:t>
      </w:r>
      <w:r>
        <w:rPr>
          <w:rFonts w:ascii="Segoe UI" w:hAnsi="Segoe UI"/>
          <w:color w:val="1D293B"/>
          <w:spacing w:val="-2"/>
          <w:sz w:val="22"/>
        </w:rPr>
        <w:t>hospital</w:t>
      </w:r>
    </w:p>
    <w:p>
      <w:pPr>
        <w:pStyle w:val="ListParagraph"/>
        <w:numPr>
          <w:ilvl w:val="0"/>
          <w:numId w:val="20"/>
        </w:numPr>
        <w:tabs>
          <w:tab w:pos="460" w:val="left" w:leader="none"/>
        </w:tabs>
        <w:spacing w:line="240" w:lineRule="auto" w:before="143" w:after="0"/>
        <w:ind w:left="460" w:right="0" w:hanging="345"/>
        <w:jc w:val="left"/>
        <w:rPr>
          <w:rFonts w:ascii="Segoe UI" w:hAnsi="Segoe UI"/>
          <w:sz w:val="22"/>
        </w:rPr>
      </w:pPr>
      <w:r>
        <w:rPr>
          <w:rFonts w:ascii="Segoe UI" w:hAnsi="Segoe UI"/>
          <w:b/>
          <w:color w:val="1D293B"/>
          <w:sz w:val="22"/>
        </w:rPr>
        <w:t>Changing</w:t>
      </w:r>
      <w:r>
        <w:rPr>
          <w:rFonts w:ascii="Segoe UI" w:hAnsi="Segoe UI"/>
          <w:b/>
          <w:color w:val="1D293B"/>
          <w:spacing w:val="-1"/>
          <w:sz w:val="22"/>
        </w:rPr>
        <w:t> </w:t>
      </w:r>
      <w:r>
        <w:rPr>
          <w:rFonts w:ascii="Segoe UI" w:hAnsi="Segoe UI"/>
          <w:b/>
          <w:color w:val="1D293B"/>
          <w:sz w:val="22"/>
        </w:rPr>
        <w:t>Language</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English,</w:t>
      </w:r>
      <w:r>
        <w:rPr>
          <w:rFonts w:ascii="Segoe UI" w:hAnsi="Segoe UI"/>
          <w:color w:val="1D293B"/>
          <w:spacing w:val="-1"/>
          <w:sz w:val="22"/>
        </w:rPr>
        <w:t> </w:t>
      </w:r>
      <w:r>
        <w:rPr>
          <w:rFonts w:ascii="Segoe UI" w:hAnsi="Segoe UI"/>
          <w:color w:val="1D293B"/>
          <w:sz w:val="22"/>
        </w:rPr>
        <w:t>chiShona,</w:t>
      </w:r>
      <w:r>
        <w:rPr>
          <w:rFonts w:ascii="Segoe UI" w:hAnsi="Segoe UI"/>
          <w:color w:val="1D293B"/>
          <w:spacing w:val="-1"/>
          <w:sz w:val="22"/>
        </w:rPr>
        <w:t> </w:t>
      </w:r>
      <w:r>
        <w:rPr>
          <w:rFonts w:ascii="Segoe UI" w:hAnsi="Segoe UI"/>
          <w:color w:val="1D293B"/>
          <w:spacing w:val="-2"/>
          <w:sz w:val="22"/>
        </w:rPr>
        <w:t>isiNdebele</w:t>
      </w:r>
    </w:p>
    <w:p>
      <w:pPr>
        <w:pStyle w:val="ListParagraph"/>
        <w:numPr>
          <w:ilvl w:val="0"/>
          <w:numId w:val="20"/>
        </w:numPr>
        <w:tabs>
          <w:tab w:pos="460" w:val="left" w:leader="none"/>
        </w:tabs>
        <w:spacing w:line="240" w:lineRule="auto" w:before="142" w:after="0"/>
        <w:ind w:left="460" w:right="0" w:hanging="345"/>
        <w:jc w:val="left"/>
        <w:rPr>
          <w:rFonts w:ascii="Segoe UI" w:hAnsi="Segoe UI"/>
          <w:sz w:val="22"/>
        </w:rPr>
      </w:pPr>
      <w:r>
        <w:rPr>
          <w:rFonts w:ascii="Segoe UI" w:hAnsi="Segoe UI"/>
          <w:b/>
          <w:color w:val="1D293B"/>
          <w:sz w:val="22"/>
        </w:rPr>
        <w:t>Troubleshooting</w:t>
      </w:r>
      <w:r>
        <w:rPr>
          <w:rFonts w:ascii="Segoe UI" w:hAnsi="Segoe UI"/>
          <w:b/>
          <w:color w:val="1D293B"/>
          <w:spacing w:val="-8"/>
          <w:sz w:val="22"/>
        </w:rPr>
        <w:t> </w:t>
      </w:r>
      <w:r>
        <w:rPr>
          <w:rFonts w:ascii="Segoe UI" w:hAnsi="Segoe UI"/>
          <w:color w:val="1D293B"/>
          <w:sz w:val="22"/>
        </w:rPr>
        <w:t>—</w:t>
      </w:r>
      <w:r>
        <w:rPr>
          <w:rFonts w:ascii="Segoe UI" w:hAnsi="Segoe UI"/>
          <w:color w:val="1D293B"/>
          <w:spacing w:val="-6"/>
          <w:sz w:val="22"/>
        </w:rPr>
        <w:t> </w:t>
      </w:r>
      <w:r>
        <w:rPr>
          <w:rFonts w:ascii="Segoe UI" w:hAnsi="Segoe UI"/>
          <w:color w:val="1D293B"/>
          <w:sz w:val="22"/>
        </w:rPr>
        <w:t>Common</w:t>
      </w:r>
      <w:r>
        <w:rPr>
          <w:rFonts w:ascii="Segoe UI" w:hAnsi="Segoe UI"/>
          <w:color w:val="1D293B"/>
          <w:spacing w:val="-5"/>
          <w:sz w:val="22"/>
        </w:rPr>
        <w:t> </w:t>
      </w:r>
      <w:r>
        <w:rPr>
          <w:rFonts w:ascii="Segoe UI" w:hAnsi="Segoe UI"/>
          <w:color w:val="1D293B"/>
          <w:sz w:val="22"/>
        </w:rPr>
        <w:t>questions</w:t>
      </w:r>
      <w:r>
        <w:rPr>
          <w:rFonts w:ascii="Segoe UI" w:hAnsi="Segoe UI"/>
          <w:color w:val="1D293B"/>
          <w:spacing w:val="-5"/>
          <w:sz w:val="22"/>
        </w:rPr>
        <w:t> </w:t>
      </w:r>
      <w:r>
        <w:rPr>
          <w:rFonts w:ascii="Segoe UI" w:hAnsi="Segoe UI"/>
          <w:color w:val="1D293B"/>
          <w:spacing w:val="-2"/>
          <w:sz w:val="22"/>
        </w:rPr>
        <w:t>answered</w:t>
      </w:r>
    </w:p>
    <w:p>
      <w:pPr>
        <w:spacing w:after="0" w:line="240" w:lineRule="auto"/>
        <w:jc w:val="left"/>
        <w:rPr>
          <w:rFonts w:ascii="Segoe UI" w:hAnsi="Segoe UI"/>
          <w:sz w:val="22"/>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609" w:val="left" w:leader="none"/>
        </w:tabs>
        <w:spacing w:line="240" w:lineRule="auto" w:before="100" w:after="0"/>
        <w:ind w:left="608" w:right="0" w:hanging="449"/>
        <w:jc w:val="left"/>
      </w:pPr>
      <w:r>
        <w:rPr>
          <w:color w:val="0E756E"/>
        </w:rPr>
        <w:t>Welcome</w:t>
      </w:r>
      <w:r>
        <w:rPr>
          <w:color w:val="0E756E"/>
          <w:spacing w:val="-8"/>
        </w:rPr>
        <w:t> </w:t>
      </w:r>
      <w:r>
        <w:rPr>
          <w:color w:val="0E756E"/>
        </w:rPr>
        <w:t>to</w:t>
      </w:r>
      <w:r>
        <w:rPr>
          <w:color w:val="0E756E"/>
          <w:spacing w:val="-7"/>
        </w:rPr>
        <w:t> </w:t>
      </w:r>
      <w:r>
        <w:rPr>
          <w:color w:val="0E756E"/>
          <w:spacing w:val="-2"/>
        </w:rPr>
        <w:t>WaitLess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313920;mso-wrap-distance-left:0;mso-wrap-distance-right:0" id="docshape2124" filled="true" fillcolor="#e2e7f0" stroked="false">
            <v:fill type="solid"/>
            <w10:wrap type="topAndBottom"/>
          </v:rect>
        </w:pict>
      </w:r>
    </w:p>
    <w:p>
      <w:pPr>
        <w:pStyle w:val="BodyText"/>
        <w:spacing w:line="295" w:lineRule="auto" w:before="32"/>
        <w:ind w:left="160" w:right="207"/>
        <w:rPr>
          <w:rFonts w:ascii="Segoe UI"/>
        </w:rPr>
      </w:pPr>
      <w:r>
        <w:rPr>
          <w:rFonts w:ascii="Segoe UI"/>
          <w:color w:val="1D293B"/>
        </w:rPr>
        <w:t>WaitLess</w:t>
      </w:r>
      <w:r>
        <w:rPr>
          <w:rFonts w:ascii="Segoe UI"/>
          <w:color w:val="1D293B"/>
          <w:spacing w:val="-4"/>
        </w:rPr>
        <w:t> </w:t>
      </w:r>
      <w:r>
        <w:rPr>
          <w:rFonts w:ascii="Segoe UI"/>
          <w:color w:val="1D293B"/>
        </w:rPr>
        <w:t>replaces</w:t>
      </w:r>
      <w:r>
        <w:rPr>
          <w:rFonts w:ascii="Segoe UI"/>
          <w:color w:val="1D293B"/>
          <w:spacing w:val="-4"/>
        </w:rPr>
        <w:t> </w:t>
      </w:r>
      <w:r>
        <w:rPr>
          <w:rFonts w:ascii="Segoe UI"/>
          <w:color w:val="1D293B"/>
        </w:rPr>
        <w:t>the</w:t>
      </w:r>
      <w:r>
        <w:rPr>
          <w:rFonts w:ascii="Segoe UI"/>
          <w:color w:val="1D293B"/>
          <w:spacing w:val="-4"/>
        </w:rPr>
        <w:t> </w:t>
      </w:r>
      <w:r>
        <w:rPr>
          <w:rFonts w:ascii="Segoe UI"/>
          <w:color w:val="1D293B"/>
        </w:rPr>
        <w:t>old</w:t>
      </w:r>
      <w:r>
        <w:rPr>
          <w:rFonts w:ascii="Segoe UI"/>
          <w:color w:val="1D293B"/>
          <w:spacing w:val="-4"/>
        </w:rPr>
        <w:t> </w:t>
      </w:r>
      <w:r>
        <w:rPr>
          <w:rFonts w:ascii="Segoe UI"/>
          <w:color w:val="1D293B"/>
        </w:rPr>
        <w:t>paper-ticket</w:t>
      </w:r>
      <w:r>
        <w:rPr>
          <w:rFonts w:ascii="Segoe UI"/>
          <w:color w:val="1D293B"/>
          <w:spacing w:val="-4"/>
        </w:rPr>
        <w:t> </w:t>
      </w:r>
      <w:r>
        <w:rPr>
          <w:rFonts w:ascii="Segoe UI"/>
          <w:color w:val="1D293B"/>
        </w:rPr>
        <w:t>queue</w:t>
      </w:r>
      <w:r>
        <w:rPr>
          <w:rFonts w:ascii="Segoe UI"/>
          <w:color w:val="1D293B"/>
          <w:spacing w:val="-4"/>
        </w:rPr>
        <w:t> </w:t>
      </w:r>
      <w:r>
        <w:rPr>
          <w:rFonts w:ascii="Segoe UI"/>
          <w:color w:val="1D293B"/>
        </w:rPr>
        <w:t>system</w:t>
      </w:r>
      <w:r>
        <w:rPr>
          <w:rFonts w:ascii="Segoe UI"/>
          <w:color w:val="1D293B"/>
          <w:spacing w:val="-4"/>
        </w:rPr>
        <w:t> </w:t>
      </w:r>
      <w:r>
        <w:rPr>
          <w:rFonts w:ascii="Segoe UI"/>
          <w:color w:val="1D293B"/>
        </w:rPr>
        <w:t>with</w:t>
      </w:r>
      <w:r>
        <w:rPr>
          <w:rFonts w:ascii="Segoe UI"/>
          <w:color w:val="1D293B"/>
          <w:spacing w:val="-4"/>
        </w:rPr>
        <w:t> </w:t>
      </w:r>
      <w:r>
        <w:rPr>
          <w:rFonts w:ascii="Segoe UI"/>
          <w:color w:val="1D293B"/>
        </w:rPr>
        <w:t>a</w:t>
      </w:r>
      <w:r>
        <w:rPr>
          <w:rFonts w:ascii="Segoe UI"/>
          <w:color w:val="1D293B"/>
          <w:spacing w:val="-4"/>
        </w:rPr>
        <w:t> </w:t>
      </w:r>
      <w:r>
        <w:rPr>
          <w:rFonts w:ascii="Segoe UI"/>
          <w:color w:val="1D293B"/>
        </w:rPr>
        <w:t>digital</w:t>
      </w:r>
      <w:r>
        <w:rPr>
          <w:rFonts w:ascii="Segoe UI"/>
          <w:color w:val="1D293B"/>
          <w:spacing w:val="-4"/>
        </w:rPr>
        <w:t> </w:t>
      </w:r>
      <w:r>
        <w:rPr>
          <w:rFonts w:ascii="Segoe UI"/>
          <w:color w:val="1D293B"/>
        </w:rPr>
        <w:t>one</w:t>
      </w:r>
      <w:r>
        <w:rPr>
          <w:rFonts w:ascii="Segoe UI"/>
          <w:color w:val="1D293B"/>
          <w:spacing w:val="-4"/>
        </w:rPr>
        <w:t> </w:t>
      </w:r>
      <w:r>
        <w:rPr>
          <w:rFonts w:ascii="Segoe UI"/>
          <w:color w:val="1D293B"/>
        </w:rPr>
        <w:t>that</w:t>
      </w:r>
      <w:r>
        <w:rPr>
          <w:rFonts w:ascii="Segoe UI"/>
          <w:color w:val="1D293B"/>
          <w:spacing w:val="-4"/>
        </w:rPr>
        <w:t> </w:t>
      </w:r>
      <w:r>
        <w:rPr>
          <w:rFonts w:ascii="Segoe UI"/>
          <w:color w:val="1D293B"/>
        </w:rPr>
        <w:t>puts</w:t>
      </w:r>
      <w:r>
        <w:rPr>
          <w:rFonts w:ascii="Segoe UI"/>
          <w:color w:val="1D293B"/>
          <w:spacing w:val="-4"/>
        </w:rPr>
        <w:t> </w:t>
      </w:r>
      <w:r>
        <w:rPr>
          <w:rFonts w:ascii="Segoe UI"/>
          <w:color w:val="1D293B"/>
        </w:rPr>
        <w:t>you</w:t>
      </w:r>
      <w:r>
        <w:rPr>
          <w:rFonts w:ascii="Segoe UI"/>
          <w:color w:val="1D293B"/>
          <w:spacing w:val="-4"/>
        </w:rPr>
        <w:t> </w:t>
      </w:r>
      <w:r>
        <w:rPr>
          <w:rFonts w:ascii="Segoe UI"/>
          <w:color w:val="1D293B"/>
        </w:rPr>
        <w:t>in</w:t>
      </w:r>
      <w:r>
        <w:rPr>
          <w:rFonts w:ascii="Segoe UI"/>
          <w:color w:val="1D293B"/>
          <w:spacing w:val="-4"/>
        </w:rPr>
        <w:t> </w:t>
      </w:r>
      <w:r>
        <w:rPr>
          <w:rFonts w:ascii="Segoe UI"/>
          <w:color w:val="1D293B"/>
        </w:rPr>
        <w:t>control.</w:t>
      </w:r>
      <w:r>
        <w:rPr>
          <w:rFonts w:ascii="Segoe UI"/>
          <w:color w:val="1D293B"/>
          <w:spacing w:val="-4"/>
        </w:rPr>
        <w:t> </w:t>
      </w:r>
      <w:r>
        <w:rPr>
          <w:rFonts w:ascii="Segoe UI"/>
          <w:color w:val="1D293B"/>
        </w:rPr>
        <w:t>Instead of sitting in a corridor for hours with no idea when you'll be seen, WaitLess lets you:</w:t>
      </w:r>
    </w:p>
    <w:p>
      <w:pPr>
        <w:spacing w:line="360" w:lineRule="auto" w:before="150"/>
        <w:ind w:left="460" w:right="3711" w:firstLine="0"/>
        <w:jc w:val="left"/>
        <w:rPr>
          <w:rFonts w:ascii="Segoe UI"/>
          <w:sz w:val="22"/>
        </w:rPr>
      </w:pPr>
      <w:r>
        <w:rPr/>
        <w:pict>
          <v:shape style="position:absolute;margin-left:47.25pt;margin-top:14.1201pt;width:3.75pt;height:3.75pt;mso-position-horizontal-relative:page;mso-position-vertical-relative:paragraph;z-index:16144384" id="docshape2125" coordorigin="945,282" coordsize="75,75" path="m987,357l978,357,973,356,945,325,945,315,978,282,987,282,1020,320,1020,325,987,357xe" filled="true" fillcolor="#1d293b" stroked="false">
            <v:path arrowok="t"/>
            <v:fill type="solid"/>
            <w10:wrap type="none"/>
          </v:shape>
        </w:pict>
      </w:r>
      <w:r>
        <w:rPr/>
        <w:pict>
          <v:shape style="position:absolute;margin-left:47.25pt;margin-top:36.620102pt;width:3.75pt;height:3.75pt;mso-position-horizontal-relative:page;mso-position-vertical-relative:paragraph;z-index:16144896" id="docshape2126" coordorigin="945,732" coordsize="75,75" path="m987,807l978,807,973,806,945,775,945,765,978,732,987,732,1020,770,1020,775,987,807xe" filled="true" fillcolor="#1d293b" stroked="false">
            <v:path arrowok="t"/>
            <v:fill type="solid"/>
            <w10:wrap type="none"/>
          </v:shape>
        </w:pict>
      </w:r>
      <w:r>
        <w:rPr/>
        <w:pict>
          <v:shape style="position:absolute;margin-left:47.25pt;margin-top:58.370102pt;width:3.75pt;height:3.75pt;mso-position-horizontal-relative:page;mso-position-vertical-relative:paragraph;z-index:16145408" id="docshape2127" coordorigin="945,1167" coordsize="75,75" path="m987,1242l978,1242,973,1241,945,1210,945,1200,978,1167,987,1167,1020,1205,1020,1210,987,1242xe" filled="true" fillcolor="#1d293b" stroked="false">
            <v:path arrowok="t"/>
            <v:fill type="solid"/>
            <w10:wrap type="none"/>
          </v:shape>
        </w:pict>
      </w:r>
      <w:r>
        <w:rPr/>
        <w:pict>
          <v:shape style="position:absolute;margin-left:47.25pt;margin-top:80.120102pt;width:3.75pt;height:3.75pt;mso-position-horizontal-relative:page;mso-position-vertical-relative:paragraph;z-index:16145920" id="docshape2128" coordorigin="945,1602" coordsize="75,75" path="m987,1677l978,1677,973,1676,945,1645,945,1635,978,1602,987,1602,1020,1640,1020,1645,987,1677xe" filled="true" fillcolor="#1d293b" stroked="false">
            <v:path arrowok="t"/>
            <v:fill type="solid"/>
            <w10:wrap type="none"/>
          </v:shape>
        </w:pict>
      </w:r>
      <w:r>
        <w:rPr/>
        <w:pict>
          <v:shape style="position:absolute;margin-left:47.25pt;margin-top:101.870102pt;width:3.75pt;height:3.75pt;mso-position-horizontal-relative:page;mso-position-vertical-relative:paragraph;z-index:16146432" id="docshape2129" coordorigin="945,2037" coordsize="75,75" path="m987,2112l978,2112,973,2111,945,2080,945,2070,978,2037,987,2037,1020,2075,1020,2080,987,2112xe" filled="true" fillcolor="#1d293b" stroked="false">
            <v:path arrowok="t"/>
            <v:fill type="solid"/>
            <w10:wrap type="none"/>
          </v:shape>
        </w:pict>
      </w:r>
      <w:r>
        <w:rPr/>
        <w:pict>
          <v:shape style="position:absolute;margin-left:47.25pt;margin-top:123.620102pt;width:3.75pt;height:3.75pt;mso-position-horizontal-relative:page;mso-position-vertical-relative:paragraph;z-index:16146944" id="docshape2130" coordorigin="945,2472" coordsize="75,75" path="m987,2547l978,2547,973,2546,945,2515,945,2505,978,2472,987,2472,1020,2510,1020,2515,987,2547xe" filled="true" fillcolor="#1d293b" stroked="false">
            <v:path arrowok="t"/>
            <v:fill type="solid"/>
            <w10:wrap type="none"/>
          </v:shape>
        </w:pict>
      </w:r>
      <w:r>
        <w:rPr>
          <w:rFonts w:ascii="Segoe UI"/>
          <w:b/>
          <w:color w:val="1D293B"/>
          <w:sz w:val="22"/>
        </w:rPr>
        <w:t>See your live queue position </w:t>
      </w:r>
      <w:r>
        <w:rPr>
          <w:rFonts w:ascii="Segoe UI"/>
          <w:color w:val="1D293B"/>
          <w:sz w:val="22"/>
        </w:rPr>
        <w:t>on your phone at any time </w:t>
      </w:r>
      <w:r>
        <w:rPr>
          <w:rFonts w:ascii="Segoe UI"/>
          <w:b/>
          <w:color w:val="1D293B"/>
          <w:sz w:val="22"/>
        </w:rPr>
        <w:t>Receive</w:t>
      </w:r>
      <w:r>
        <w:rPr>
          <w:rFonts w:ascii="Segoe UI"/>
          <w:b/>
          <w:color w:val="1D293B"/>
          <w:spacing w:val="-7"/>
          <w:sz w:val="22"/>
        </w:rPr>
        <w:t> </w:t>
      </w:r>
      <w:r>
        <w:rPr>
          <w:rFonts w:ascii="Segoe UI"/>
          <w:b/>
          <w:color w:val="1D293B"/>
          <w:sz w:val="22"/>
        </w:rPr>
        <w:t>WhatsApp</w:t>
      </w:r>
      <w:r>
        <w:rPr>
          <w:rFonts w:ascii="Segoe UI"/>
          <w:b/>
          <w:color w:val="1D293B"/>
          <w:spacing w:val="-7"/>
          <w:sz w:val="22"/>
        </w:rPr>
        <w:t> </w:t>
      </w:r>
      <w:r>
        <w:rPr>
          <w:rFonts w:ascii="Segoe UI"/>
          <w:b/>
          <w:color w:val="1D293B"/>
          <w:sz w:val="22"/>
        </w:rPr>
        <w:t>messages</w:t>
      </w:r>
      <w:r>
        <w:rPr>
          <w:rFonts w:ascii="Segoe UI"/>
          <w:b/>
          <w:color w:val="1D293B"/>
          <w:spacing w:val="-7"/>
          <w:sz w:val="22"/>
        </w:rPr>
        <w:t> </w:t>
      </w:r>
      <w:r>
        <w:rPr>
          <w:rFonts w:ascii="Segoe UI"/>
          <w:color w:val="1D293B"/>
          <w:sz w:val="22"/>
        </w:rPr>
        <w:t>when</w:t>
      </w:r>
      <w:r>
        <w:rPr>
          <w:rFonts w:ascii="Segoe UI"/>
          <w:color w:val="1D293B"/>
          <w:spacing w:val="-7"/>
          <w:sz w:val="22"/>
        </w:rPr>
        <w:t> </w:t>
      </w:r>
      <w:r>
        <w:rPr>
          <w:rFonts w:ascii="Segoe UI"/>
          <w:color w:val="1D293B"/>
          <w:sz w:val="22"/>
        </w:rPr>
        <w:t>your</w:t>
      </w:r>
      <w:r>
        <w:rPr>
          <w:rFonts w:ascii="Segoe UI"/>
          <w:color w:val="1D293B"/>
          <w:spacing w:val="-7"/>
          <w:sz w:val="22"/>
        </w:rPr>
        <w:t> </w:t>
      </w:r>
      <w:r>
        <w:rPr>
          <w:rFonts w:ascii="Segoe UI"/>
          <w:color w:val="1D293B"/>
          <w:sz w:val="22"/>
        </w:rPr>
        <w:t>turn</w:t>
      </w:r>
      <w:r>
        <w:rPr>
          <w:rFonts w:ascii="Segoe UI"/>
          <w:color w:val="1D293B"/>
          <w:spacing w:val="-7"/>
          <w:sz w:val="22"/>
        </w:rPr>
        <w:t> </w:t>
      </w:r>
      <w:r>
        <w:rPr>
          <w:rFonts w:ascii="Segoe UI"/>
          <w:color w:val="1D293B"/>
          <w:sz w:val="22"/>
        </w:rPr>
        <w:t>is</w:t>
      </w:r>
      <w:r>
        <w:rPr>
          <w:rFonts w:ascii="Segoe UI"/>
          <w:color w:val="1D293B"/>
          <w:spacing w:val="-7"/>
          <w:sz w:val="22"/>
        </w:rPr>
        <w:t> </w:t>
      </w:r>
      <w:r>
        <w:rPr>
          <w:rFonts w:ascii="Segoe UI"/>
          <w:color w:val="1D293B"/>
          <w:sz w:val="22"/>
        </w:rPr>
        <w:t>approaching </w:t>
      </w:r>
      <w:r>
        <w:rPr>
          <w:rFonts w:ascii="Segoe UI"/>
          <w:b/>
          <w:color w:val="1D293B"/>
          <w:sz w:val="22"/>
        </w:rPr>
        <w:t>Leave</w:t>
      </w:r>
      <w:r>
        <w:rPr>
          <w:rFonts w:ascii="Segoe UI"/>
          <w:b/>
          <w:color w:val="1D293B"/>
          <w:spacing w:val="-3"/>
          <w:sz w:val="22"/>
        </w:rPr>
        <w:t> </w:t>
      </w:r>
      <w:r>
        <w:rPr>
          <w:rFonts w:ascii="Segoe UI"/>
          <w:b/>
          <w:color w:val="1D293B"/>
          <w:sz w:val="22"/>
        </w:rPr>
        <w:t>the</w:t>
      </w:r>
      <w:r>
        <w:rPr>
          <w:rFonts w:ascii="Segoe UI"/>
          <w:b/>
          <w:color w:val="1D293B"/>
          <w:spacing w:val="-3"/>
          <w:sz w:val="22"/>
        </w:rPr>
        <w:t> </w:t>
      </w:r>
      <w:r>
        <w:rPr>
          <w:rFonts w:ascii="Segoe UI"/>
          <w:b/>
          <w:color w:val="1D293B"/>
          <w:sz w:val="22"/>
        </w:rPr>
        <w:t>waiting</w:t>
      </w:r>
      <w:r>
        <w:rPr>
          <w:rFonts w:ascii="Segoe UI"/>
          <w:b/>
          <w:color w:val="1D293B"/>
          <w:spacing w:val="-3"/>
          <w:sz w:val="22"/>
        </w:rPr>
        <w:t> </w:t>
      </w:r>
      <w:r>
        <w:rPr>
          <w:rFonts w:ascii="Segoe UI"/>
          <w:b/>
          <w:color w:val="1D293B"/>
          <w:sz w:val="22"/>
        </w:rPr>
        <w:t>area</w:t>
      </w:r>
      <w:r>
        <w:rPr>
          <w:rFonts w:ascii="Segoe UI"/>
          <w:b/>
          <w:color w:val="1D293B"/>
          <w:spacing w:val="-3"/>
          <w:sz w:val="22"/>
        </w:rPr>
        <w:t> </w:t>
      </w:r>
      <w:r>
        <w:rPr>
          <w:rFonts w:ascii="Segoe UI"/>
          <w:color w:val="1D293B"/>
          <w:sz w:val="22"/>
        </w:rPr>
        <w:t>and</w:t>
      </w:r>
      <w:r>
        <w:rPr>
          <w:rFonts w:ascii="Segoe UI"/>
          <w:color w:val="1D293B"/>
          <w:spacing w:val="-3"/>
          <w:sz w:val="22"/>
        </w:rPr>
        <w:t> </w:t>
      </w:r>
      <w:r>
        <w:rPr>
          <w:rFonts w:ascii="Segoe UI"/>
          <w:color w:val="1D293B"/>
          <w:sz w:val="22"/>
        </w:rPr>
        <w:t>return</w:t>
      </w:r>
      <w:r>
        <w:rPr>
          <w:rFonts w:ascii="Segoe UI"/>
          <w:color w:val="1D293B"/>
          <w:spacing w:val="-3"/>
          <w:sz w:val="22"/>
        </w:rPr>
        <w:t> </w:t>
      </w:r>
      <w:r>
        <w:rPr>
          <w:rFonts w:ascii="Segoe UI"/>
          <w:color w:val="1D293B"/>
          <w:sz w:val="22"/>
        </w:rPr>
        <w:t>when</w:t>
      </w:r>
      <w:r>
        <w:rPr>
          <w:rFonts w:ascii="Segoe UI"/>
          <w:color w:val="1D293B"/>
          <w:spacing w:val="-3"/>
          <w:sz w:val="22"/>
        </w:rPr>
        <w:t> </w:t>
      </w:r>
      <w:r>
        <w:rPr>
          <w:rFonts w:ascii="Segoe UI"/>
          <w:color w:val="1D293B"/>
          <w:sz w:val="22"/>
        </w:rPr>
        <w:t>it's</w:t>
      </w:r>
      <w:r>
        <w:rPr>
          <w:rFonts w:ascii="Segoe UI"/>
          <w:color w:val="1D293B"/>
          <w:spacing w:val="-3"/>
          <w:sz w:val="22"/>
        </w:rPr>
        <w:t> </w:t>
      </w:r>
      <w:r>
        <w:rPr>
          <w:rFonts w:ascii="Segoe UI"/>
          <w:color w:val="1D293B"/>
          <w:sz w:val="22"/>
        </w:rPr>
        <w:t>almost</w:t>
      </w:r>
      <w:r>
        <w:rPr>
          <w:rFonts w:ascii="Segoe UI"/>
          <w:color w:val="1D293B"/>
          <w:spacing w:val="-3"/>
          <w:sz w:val="22"/>
        </w:rPr>
        <w:t> </w:t>
      </w:r>
      <w:r>
        <w:rPr>
          <w:rFonts w:ascii="Segoe UI"/>
          <w:color w:val="1D293B"/>
          <w:sz w:val="22"/>
        </w:rPr>
        <w:t>your</w:t>
      </w:r>
      <w:r>
        <w:rPr>
          <w:rFonts w:ascii="Segoe UI"/>
          <w:color w:val="1D293B"/>
          <w:spacing w:val="-3"/>
          <w:sz w:val="22"/>
        </w:rPr>
        <w:t> </w:t>
      </w:r>
      <w:r>
        <w:rPr>
          <w:rFonts w:ascii="Segoe UI"/>
          <w:color w:val="1D293B"/>
          <w:sz w:val="22"/>
        </w:rPr>
        <w:t>turn </w:t>
      </w:r>
      <w:r>
        <w:rPr>
          <w:rFonts w:ascii="Segoe UI"/>
          <w:b/>
          <w:color w:val="1D293B"/>
          <w:sz w:val="22"/>
        </w:rPr>
        <w:t>Track your ticket </w:t>
      </w:r>
      <w:r>
        <w:rPr>
          <w:rFonts w:ascii="Segoe UI"/>
          <w:color w:val="1D293B"/>
          <w:sz w:val="22"/>
        </w:rPr>
        <w:t>from registration through to completion </w:t>
      </w:r>
      <w:r>
        <w:rPr>
          <w:rFonts w:ascii="Segoe UI"/>
          <w:b/>
          <w:color w:val="1D293B"/>
          <w:sz w:val="22"/>
        </w:rPr>
        <w:t>Book appointments </w:t>
      </w:r>
      <w:r>
        <w:rPr>
          <w:rFonts w:ascii="Segoe UI"/>
          <w:color w:val="1D293B"/>
          <w:sz w:val="22"/>
        </w:rPr>
        <w:t>online without coming to the hospital </w:t>
      </w:r>
      <w:r>
        <w:rPr>
          <w:rFonts w:ascii="Segoe UI"/>
          <w:b/>
          <w:color w:val="1D293B"/>
          <w:sz w:val="22"/>
        </w:rPr>
        <w:t>Give feedback </w:t>
      </w:r>
      <w:r>
        <w:rPr>
          <w:rFonts w:ascii="Segoe UI"/>
          <w:color w:val="1D293B"/>
          <w:sz w:val="22"/>
        </w:rPr>
        <w:t>on your hospital experience</w:t>
      </w:r>
    </w:p>
    <w:p>
      <w:pPr>
        <w:pStyle w:val="BodyText"/>
        <w:spacing w:before="5"/>
        <w:rPr>
          <w:rFonts w:ascii="Segoe UI"/>
          <w:sz w:val="6"/>
        </w:rPr>
      </w:pPr>
      <w:r>
        <w:rPr/>
        <w:pict>
          <v:group style="position:absolute;margin-left:45pt;margin-top:5.440234pt;width:504.75pt;height:51pt;mso-position-horizontal-relative:page;mso-position-vertical-relative:paragraph;z-index:-15313408;mso-wrap-distance-left:0;mso-wrap-distance-right:0" id="docshapegroup2131" coordorigin="900,109" coordsize="10095,1020">
            <v:shape style="position:absolute;left:930;top:108;width:10065;height:1020" id="docshape2132" coordorigin="930,109" coordsize="10065,1020" path="m10883,1129l930,1129,930,109,10883,109,10891,110,10948,133,10989,190,10995,221,10995,1017,10970,1082,10914,1123,10883,1129xe" filled="true" fillcolor="#ecfdf5" stroked="false">
              <v:path arrowok="t"/>
              <v:fill type="solid"/>
            </v:shape>
            <v:rect style="position:absolute;left:900;top:108;width:60;height:1020" id="docshape2133" filled="true" fillcolor="#0e756e" stroked="false">
              <v:fill type="solid"/>
            </v:rect>
            <v:shape style="position:absolute;left:900;top:108;width:10095;height:1020" type="#_x0000_t202" id="docshape2134" filled="false" stroked="false">
              <v:textbox inset="0,0,0,0">
                <w:txbxContent>
                  <w:p>
                    <w:pPr>
                      <w:spacing w:line="297" w:lineRule="auto" w:before="204"/>
                      <w:ind w:left="299" w:right="316" w:firstLine="0"/>
                      <w:jc w:val="left"/>
                      <w:rPr>
                        <w:rFonts w:ascii="Segoe UI"/>
                        <w:sz w:val="20"/>
                      </w:rPr>
                    </w:pPr>
                    <w:r>
                      <w:rPr>
                        <w:rFonts w:ascii="Segoe UI"/>
                        <w:b/>
                        <w:color w:val="0E756E"/>
                        <w:sz w:val="20"/>
                      </w:rPr>
                      <w:t>Key</w:t>
                    </w:r>
                    <w:r>
                      <w:rPr>
                        <w:rFonts w:ascii="Segoe UI"/>
                        <w:b/>
                        <w:color w:val="0E756E"/>
                        <w:spacing w:val="-4"/>
                        <w:sz w:val="20"/>
                      </w:rPr>
                      <w:t> </w:t>
                    </w:r>
                    <w:r>
                      <w:rPr>
                        <w:rFonts w:ascii="Segoe UI"/>
                        <w:b/>
                        <w:color w:val="0E756E"/>
                        <w:sz w:val="20"/>
                      </w:rPr>
                      <w:t>benefit:</w:t>
                    </w:r>
                    <w:r>
                      <w:rPr>
                        <w:rFonts w:ascii="Segoe UI"/>
                        <w:b/>
                        <w:color w:val="0E756E"/>
                        <w:spacing w:val="-4"/>
                        <w:sz w:val="20"/>
                      </w:rPr>
                      <w:t> </w:t>
                    </w:r>
                    <w:r>
                      <w:rPr>
                        <w:rFonts w:ascii="Segoe UI"/>
                        <w:color w:val="1D293B"/>
                        <w:sz w:val="20"/>
                      </w:rPr>
                      <w:t>You</w:t>
                    </w:r>
                    <w:r>
                      <w:rPr>
                        <w:rFonts w:ascii="Segoe UI"/>
                        <w:color w:val="1D293B"/>
                        <w:spacing w:val="-4"/>
                        <w:sz w:val="20"/>
                      </w:rPr>
                      <w:t> </w:t>
                    </w:r>
                    <w:r>
                      <w:rPr>
                        <w:rFonts w:ascii="Segoe UI"/>
                        <w:color w:val="1D293B"/>
                        <w:sz w:val="20"/>
                      </w:rPr>
                      <w:t>no</w:t>
                    </w:r>
                    <w:r>
                      <w:rPr>
                        <w:rFonts w:ascii="Segoe UI"/>
                        <w:color w:val="1D293B"/>
                        <w:spacing w:val="-4"/>
                        <w:sz w:val="20"/>
                      </w:rPr>
                      <w:t> </w:t>
                    </w:r>
                    <w:r>
                      <w:rPr>
                        <w:rFonts w:ascii="Segoe UI"/>
                        <w:color w:val="1D293B"/>
                        <w:sz w:val="20"/>
                      </w:rPr>
                      <w:t>longer</w:t>
                    </w:r>
                    <w:r>
                      <w:rPr>
                        <w:rFonts w:ascii="Segoe UI"/>
                        <w:color w:val="1D293B"/>
                        <w:spacing w:val="-4"/>
                        <w:sz w:val="20"/>
                      </w:rPr>
                      <w:t> </w:t>
                    </w:r>
                    <w:r>
                      <w:rPr>
                        <w:rFonts w:ascii="Segoe UI"/>
                        <w:color w:val="1D293B"/>
                        <w:sz w:val="20"/>
                      </w:rPr>
                      <w:t>need</w:t>
                    </w:r>
                    <w:r>
                      <w:rPr>
                        <w:rFonts w:ascii="Segoe UI"/>
                        <w:color w:val="1D293B"/>
                        <w:spacing w:val="-4"/>
                        <w:sz w:val="20"/>
                      </w:rPr>
                      <w:t> </w:t>
                    </w:r>
                    <w:r>
                      <w:rPr>
                        <w:rFonts w:ascii="Segoe UI"/>
                        <w:color w:val="1D293B"/>
                        <w:sz w:val="20"/>
                      </w:rPr>
                      <w:t>to</w:t>
                    </w:r>
                    <w:r>
                      <w:rPr>
                        <w:rFonts w:ascii="Segoe UI"/>
                        <w:color w:val="1D293B"/>
                        <w:spacing w:val="-4"/>
                        <w:sz w:val="20"/>
                      </w:rPr>
                      <w:t> </w:t>
                    </w:r>
                    <w:r>
                      <w:rPr>
                        <w:rFonts w:ascii="Segoe UI"/>
                        <w:color w:val="1D293B"/>
                        <w:sz w:val="20"/>
                      </w:rPr>
                      <w:t>sit</w:t>
                    </w:r>
                    <w:r>
                      <w:rPr>
                        <w:rFonts w:ascii="Segoe UI"/>
                        <w:color w:val="1D293B"/>
                        <w:spacing w:val="-4"/>
                        <w:sz w:val="20"/>
                      </w:rPr>
                      <w:t> </w:t>
                    </w:r>
                    <w:r>
                      <w:rPr>
                        <w:rFonts w:ascii="Segoe UI"/>
                        <w:color w:val="1D293B"/>
                        <w:sz w:val="20"/>
                      </w:rPr>
                      <w:t>in</w:t>
                    </w:r>
                    <w:r>
                      <w:rPr>
                        <w:rFonts w:ascii="Segoe UI"/>
                        <w:color w:val="1D293B"/>
                        <w:spacing w:val="-4"/>
                        <w:sz w:val="20"/>
                      </w:rPr>
                      <w:t> </w:t>
                    </w:r>
                    <w:r>
                      <w:rPr>
                        <w:rFonts w:ascii="Segoe UI"/>
                        <w:color w:val="1D293B"/>
                        <w:sz w:val="20"/>
                      </w:rPr>
                      <w:t>the</w:t>
                    </w:r>
                    <w:r>
                      <w:rPr>
                        <w:rFonts w:ascii="Segoe UI"/>
                        <w:color w:val="1D293B"/>
                        <w:spacing w:val="-4"/>
                        <w:sz w:val="20"/>
                      </w:rPr>
                      <w:t> </w:t>
                    </w:r>
                    <w:r>
                      <w:rPr>
                        <w:rFonts w:ascii="Segoe UI"/>
                        <w:color w:val="1D293B"/>
                        <w:sz w:val="20"/>
                      </w:rPr>
                      <w:t>waiting</w:t>
                    </w:r>
                    <w:r>
                      <w:rPr>
                        <w:rFonts w:ascii="Segoe UI"/>
                        <w:color w:val="1D293B"/>
                        <w:spacing w:val="-4"/>
                        <w:sz w:val="20"/>
                      </w:rPr>
                      <w:t> </w:t>
                    </w:r>
                    <w:r>
                      <w:rPr>
                        <w:rFonts w:ascii="Segoe UI"/>
                        <w:color w:val="1D293B"/>
                        <w:sz w:val="20"/>
                      </w:rPr>
                      <w:t>area</w:t>
                    </w:r>
                    <w:r>
                      <w:rPr>
                        <w:rFonts w:ascii="Segoe UI"/>
                        <w:color w:val="1D293B"/>
                        <w:spacing w:val="-4"/>
                        <w:sz w:val="20"/>
                      </w:rPr>
                      <w:t> </w:t>
                    </w:r>
                    <w:r>
                      <w:rPr>
                        <w:rFonts w:ascii="Segoe UI"/>
                        <w:color w:val="1D293B"/>
                        <w:sz w:val="20"/>
                      </w:rPr>
                      <w:t>for</w:t>
                    </w:r>
                    <w:r>
                      <w:rPr>
                        <w:rFonts w:ascii="Segoe UI"/>
                        <w:color w:val="1D293B"/>
                        <w:spacing w:val="-4"/>
                        <w:sz w:val="20"/>
                      </w:rPr>
                      <w:t> </w:t>
                    </w:r>
                    <w:r>
                      <w:rPr>
                        <w:rFonts w:ascii="Segoe UI"/>
                        <w:color w:val="1D293B"/>
                        <w:sz w:val="20"/>
                      </w:rPr>
                      <w:t>hours.</w:t>
                    </w:r>
                    <w:r>
                      <w:rPr>
                        <w:rFonts w:ascii="Segoe UI"/>
                        <w:color w:val="1D293B"/>
                        <w:spacing w:val="-4"/>
                        <w:sz w:val="20"/>
                      </w:rPr>
                      <w:t> </w:t>
                    </w:r>
                    <w:r>
                      <w:rPr>
                        <w:rFonts w:ascii="Segoe UI"/>
                        <w:color w:val="1D293B"/>
                        <w:sz w:val="20"/>
                      </w:rPr>
                      <w:t>Register,</w:t>
                    </w:r>
                    <w:r>
                      <w:rPr>
                        <w:rFonts w:ascii="Segoe UI"/>
                        <w:color w:val="1D293B"/>
                        <w:spacing w:val="-4"/>
                        <w:sz w:val="20"/>
                      </w:rPr>
                      <w:t> </w:t>
                    </w:r>
                    <w:r>
                      <w:rPr>
                        <w:rFonts w:ascii="Segoe UI"/>
                        <w:color w:val="1D293B"/>
                        <w:sz w:val="20"/>
                      </w:rPr>
                      <w:t>track</w:t>
                    </w:r>
                    <w:r>
                      <w:rPr>
                        <w:rFonts w:ascii="Segoe UI"/>
                        <w:color w:val="1D293B"/>
                        <w:spacing w:val="-4"/>
                        <w:sz w:val="20"/>
                      </w:rPr>
                      <w:t> </w:t>
                    </w:r>
                    <w:r>
                      <w:rPr>
                        <w:rFonts w:ascii="Segoe UI"/>
                        <w:color w:val="1D293B"/>
                        <w:sz w:val="20"/>
                      </w:rPr>
                      <w:t>your</w:t>
                    </w:r>
                    <w:r>
                      <w:rPr>
                        <w:rFonts w:ascii="Segoe UI"/>
                        <w:color w:val="1D293B"/>
                        <w:spacing w:val="-4"/>
                        <w:sz w:val="20"/>
                      </w:rPr>
                      <w:t> </w:t>
                    </w:r>
                    <w:r>
                      <w:rPr>
                        <w:rFonts w:ascii="Segoe UI"/>
                        <w:color w:val="1D293B"/>
                        <w:sz w:val="20"/>
                      </w:rPr>
                      <w:t>position</w:t>
                    </w:r>
                    <w:r>
                      <w:rPr>
                        <w:rFonts w:ascii="Segoe UI"/>
                        <w:color w:val="1D293B"/>
                        <w:spacing w:val="-4"/>
                        <w:sz w:val="20"/>
                      </w:rPr>
                      <w:t> </w:t>
                    </w:r>
                    <w:r>
                      <w:rPr>
                        <w:rFonts w:ascii="Segoe UI"/>
                        <w:color w:val="1D293B"/>
                        <w:sz w:val="20"/>
                      </w:rPr>
                      <w:t>on</w:t>
                    </w:r>
                    <w:r>
                      <w:rPr>
                        <w:rFonts w:ascii="Segoe UI"/>
                        <w:color w:val="1D293B"/>
                        <w:spacing w:val="-4"/>
                        <w:sz w:val="20"/>
                      </w:rPr>
                      <w:t> </w:t>
                    </w:r>
                    <w:r>
                      <w:rPr>
                        <w:rFonts w:ascii="Segoe UI"/>
                        <w:color w:val="1D293B"/>
                        <w:sz w:val="20"/>
                      </w:rPr>
                      <w:t>your phone, and return when you receive a WhatsApp message saying your turn is approaching.</w:t>
                    </w:r>
                  </w:p>
                </w:txbxContent>
              </v:textbox>
              <w10:wrap type="none"/>
            </v:shape>
            <w10:wrap type="topAndBottom"/>
          </v:group>
        </w:pict>
      </w:r>
    </w:p>
    <w:p>
      <w:pPr>
        <w:spacing w:after="0"/>
        <w:rPr>
          <w:rFonts w:ascii="Segoe UI"/>
          <w:sz w:val="6"/>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609" w:val="left" w:leader="none"/>
        </w:tabs>
        <w:spacing w:line="240" w:lineRule="auto" w:before="100" w:after="0"/>
        <w:ind w:left="608" w:right="0" w:hanging="449"/>
        <w:jc w:val="left"/>
      </w:pPr>
      <w:r>
        <w:rPr>
          <w:color w:val="0E756E"/>
        </w:rPr>
        <w:t>Getting</w:t>
      </w:r>
      <w:r>
        <w:rPr>
          <w:color w:val="0E756E"/>
          <w:spacing w:val="-7"/>
        </w:rPr>
        <w:t> </w:t>
      </w:r>
      <w:r>
        <w:rPr>
          <w:color w:val="0E756E"/>
        </w:rPr>
        <w:t>Started</w:t>
      </w:r>
      <w:r>
        <w:rPr>
          <w:color w:val="0E756E"/>
          <w:spacing w:val="-5"/>
        </w:rPr>
        <w:t> </w:t>
      </w:r>
      <w:r>
        <w:rPr>
          <w:color w:val="0E756E"/>
        </w:rPr>
        <w:t>—</w:t>
      </w:r>
      <w:r>
        <w:rPr>
          <w:color w:val="0E756E"/>
          <w:spacing w:val="-4"/>
        </w:rPr>
        <w:t> </w:t>
      </w:r>
      <w:r>
        <w:rPr>
          <w:color w:val="0E756E"/>
        </w:rPr>
        <w:t>Three</w:t>
      </w:r>
      <w:r>
        <w:rPr>
          <w:color w:val="0E756E"/>
          <w:spacing w:val="-5"/>
        </w:rPr>
        <w:t> </w:t>
      </w:r>
      <w:r>
        <w:rPr>
          <w:color w:val="0E756E"/>
        </w:rPr>
        <w:t>Ways</w:t>
      </w:r>
      <w:r>
        <w:rPr>
          <w:color w:val="0E756E"/>
          <w:spacing w:val="-5"/>
        </w:rPr>
        <w:t> </w:t>
      </w:r>
      <w:r>
        <w:rPr>
          <w:color w:val="0E756E"/>
        </w:rPr>
        <w:t>to</w:t>
      </w:r>
      <w:r>
        <w:rPr>
          <w:color w:val="0E756E"/>
          <w:spacing w:val="-4"/>
        </w:rPr>
        <w:t> </w:t>
      </w:r>
      <w:r>
        <w:rPr>
          <w:color w:val="0E756E"/>
          <w:spacing w:val="-2"/>
        </w:rPr>
        <w:t>Register</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309824;mso-wrap-distance-left:0;mso-wrap-distance-right:0" id="docshape2135" filled="true" fillcolor="#e2e7f0" stroked="false">
            <v:fill type="solid"/>
            <w10:wrap type="topAndBottom"/>
          </v:rect>
        </w:pict>
      </w:r>
    </w:p>
    <w:p>
      <w:pPr>
        <w:pStyle w:val="Heading7"/>
        <w:spacing w:before="364"/>
      </w:pPr>
      <w:r>
        <w:rPr>
          <w:color w:val="1D293B"/>
        </w:rPr>
        <w:t>Option</w:t>
      </w:r>
      <w:r>
        <w:rPr>
          <w:color w:val="1D293B"/>
          <w:spacing w:val="-4"/>
        </w:rPr>
        <w:t> </w:t>
      </w:r>
      <w:r>
        <w:rPr>
          <w:color w:val="1D293B"/>
        </w:rPr>
        <w:t>A:</w:t>
      </w:r>
      <w:r>
        <w:rPr>
          <w:color w:val="1D293B"/>
          <w:spacing w:val="-4"/>
        </w:rPr>
        <w:t> </w:t>
      </w:r>
      <w:r>
        <w:rPr>
          <w:color w:val="1D293B"/>
        </w:rPr>
        <w:t>At</w:t>
      </w:r>
      <w:r>
        <w:rPr>
          <w:color w:val="1D293B"/>
          <w:spacing w:val="-3"/>
        </w:rPr>
        <w:t> </w:t>
      </w:r>
      <w:r>
        <w:rPr>
          <w:color w:val="1D293B"/>
        </w:rPr>
        <w:t>the</w:t>
      </w:r>
      <w:r>
        <w:rPr>
          <w:color w:val="1D293B"/>
          <w:spacing w:val="-4"/>
        </w:rPr>
        <w:t> </w:t>
      </w:r>
      <w:r>
        <w:rPr>
          <w:color w:val="1D293B"/>
        </w:rPr>
        <w:t>Reception</w:t>
      </w:r>
      <w:r>
        <w:rPr>
          <w:color w:val="1D293B"/>
          <w:spacing w:val="-3"/>
        </w:rPr>
        <w:t> </w:t>
      </w:r>
      <w:r>
        <w:rPr>
          <w:color w:val="1D293B"/>
          <w:spacing w:val="-4"/>
        </w:rPr>
        <w:t>Desk</w:t>
      </w:r>
    </w:p>
    <w:p>
      <w:pPr>
        <w:pStyle w:val="BodyText"/>
        <w:spacing w:before="207"/>
        <w:ind w:left="160"/>
        <w:rPr>
          <w:rFonts w:ascii="Segoe UI"/>
        </w:rPr>
      </w:pPr>
      <w:r>
        <w:rPr>
          <w:rFonts w:ascii="Segoe UI"/>
          <w:color w:val="1D293B"/>
        </w:rPr>
        <w:t>This</w:t>
      </w:r>
      <w:r>
        <w:rPr>
          <w:rFonts w:ascii="Segoe UI"/>
          <w:color w:val="1D293B"/>
          <w:spacing w:val="-1"/>
        </w:rPr>
        <w:t> </w:t>
      </w:r>
      <w:r>
        <w:rPr>
          <w:rFonts w:ascii="Segoe UI"/>
          <w:color w:val="1D293B"/>
        </w:rPr>
        <w:t>is</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most</w:t>
      </w:r>
      <w:r>
        <w:rPr>
          <w:rFonts w:ascii="Segoe UI"/>
          <w:color w:val="1D293B"/>
          <w:spacing w:val="-1"/>
        </w:rPr>
        <w:t> </w:t>
      </w:r>
      <w:r>
        <w:rPr>
          <w:rFonts w:ascii="Segoe UI"/>
          <w:color w:val="1D293B"/>
        </w:rPr>
        <w:t>common</w:t>
      </w:r>
      <w:r>
        <w:rPr>
          <w:rFonts w:ascii="Segoe UI"/>
          <w:color w:val="1D293B"/>
          <w:spacing w:val="-1"/>
        </w:rPr>
        <w:t> </w:t>
      </w:r>
      <w:r>
        <w:rPr>
          <w:rFonts w:ascii="Segoe UI"/>
          <w:color w:val="1D293B"/>
        </w:rPr>
        <w:t>way</w:t>
      </w:r>
      <w:r>
        <w:rPr>
          <w:rFonts w:ascii="Segoe UI"/>
          <w:color w:val="1D293B"/>
          <w:spacing w:val="-1"/>
        </w:rPr>
        <w:t> </w:t>
      </w:r>
      <w:r>
        <w:rPr>
          <w:rFonts w:ascii="Segoe UI"/>
          <w:color w:val="1D293B"/>
        </w:rPr>
        <w:t>to</w:t>
      </w:r>
      <w:r>
        <w:rPr>
          <w:rFonts w:ascii="Segoe UI"/>
          <w:color w:val="1D293B"/>
          <w:spacing w:val="-1"/>
        </w:rPr>
        <w:t> </w:t>
      </w:r>
      <w:r>
        <w:rPr>
          <w:rFonts w:ascii="Segoe UI"/>
          <w:color w:val="1D293B"/>
        </w:rPr>
        <w:t>register,</w:t>
      </w:r>
      <w:r>
        <w:rPr>
          <w:rFonts w:ascii="Segoe UI"/>
          <w:color w:val="1D293B"/>
          <w:spacing w:val="-1"/>
        </w:rPr>
        <w:t> </w:t>
      </w:r>
      <w:r>
        <w:rPr>
          <w:rFonts w:ascii="Segoe UI"/>
          <w:color w:val="1D293B"/>
        </w:rPr>
        <w:t>especially</w:t>
      </w:r>
      <w:r>
        <w:rPr>
          <w:rFonts w:ascii="Segoe UI"/>
          <w:color w:val="1D293B"/>
          <w:spacing w:val="-1"/>
        </w:rPr>
        <w:t> </w:t>
      </w:r>
      <w:r>
        <w:rPr>
          <w:rFonts w:ascii="Segoe UI"/>
          <w:color w:val="1D293B"/>
        </w:rPr>
        <w:t>for</w:t>
      </w:r>
      <w:r>
        <w:rPr>
          <w:rFonts w:ascii="Segoe UI"/>
          <w:color w:val="1D293B"/>
          <w:spacing w:val="-1"/>
        </w:rPr>
        <w:t> </w:t>
      </w:r>
      <w:r>
        <w:rPr>
          <w:rFonts w:ascii="Segoe UI"/>
          <w:color w:val="1D293B"/>
        </w:rPr>
        <w:t>first-time</w:t>
      </w:r>
      <w:r>
        <w:rPr>
          <w:rFonts w:ascii="Segoe UI"/>
          <w:color w:val="1D293B"/>
          <w:spacing w:val="-1"/>
        </w:rPr>
        <w:t> </w:t>
      </w:r>
      <w:r>
        <w:rPr>
          <w:rFonts w:ascii="Segoe UI"/>
          <w:color w:val="1D293B"/>
          <w:spacing w:val="-2"/>
        </w:rPr>
        <w:t>visitors.</w:t>
      </w:r>
    </w:p>
    <w:p>
      <w:pPr>
        <w:pStyle w:val="BodyText"/>
        <w:spacing w:before="8"/>
        <w:rPr>
          <w:rFonts w:ascii="Segoe UI"/>
          <w:sz w:val="16"/>
        </w:rPr>
      </w:pPr>
      <w:r>
        <w:rPr/>
        <w:pict>
          <v:group style="position:absolute;margin-left:45pt;margin-top:12.278125pt;width:504.75pt;height:88.5pt;mso-position-horizontal-relative:page;mso-position-vertical-relative:paragraph;z-index:-15309312;mso-wrap-distance-left:0;mso-wrap-distance-right:0" id="docshapegroup2136" coordorigin="900,246" coordsize="10095,1770">
            <v:shape style="position:absolute;left:907;top:253;width:10080;height:1755" id="docshape2137" coordorigin="908,253" coordsize="10080,1755" path="m10854,2008l1041,2008,1031,2007,963,1979,922,1929,908,1875,908,1866,908,386,926,324,979,272,1041,253,10854,253,10916,272,10969,324,10988,386,10988,1875,10969,1937,10916,1989,10864,2007,10854,2008xe" filled="true" fillcolor="#f7fafb" stroked="false">
              <v:path arrowok="t"/>
              <v:fill type="solid"/>
            </v:shape>
            <v:shape style="position:absolute;left:907;top:253;width:10080;height:1755" id="docshape2138" coordorigin="908,253" coordsize="10080,1755" path="m908,1866l908,396,908,386,908,377,910,368,912,359,915,350,918,341,922,332,926,324,932,316,937,309,943,301,995,264,1022,256,1031,254,1041,253,1050,253,10845,253,10854,253,10864,254,10924,277,10969,324,10977,341,10980,350,10983,359,10985,368,10987,377,10988,386,10988,396,10988,1866,10988,1875,10987,1884,10985,1893,10983,1903,10980,1911,10977,1920,10973,1929,10932,1979,10873,2005,10845,2008,1050,2008,1041,2008,1031,2007,1022,2005,1013,2003,956,1973,918,1920,915,1911,912,1903,910,1893,908,1884,908,1875,908,1866xe" filled="false" stroked="true" strokeweight=".75pt" strokecolor="#e2e7f0">
              <v:path arrowok="t"/>
              <v:stroke dashstyle="solid"/>
            </v:shape>
            <v:shape style="position:absolute;left:1125;top:470;width:480;height:480" type="#_x0000_t75" id="docshape2139" stroked="false">
              <v:imagedata r:id="rId127" o:title=""/>
            </v:shape>
            <v:shape style="position:absolute;left:1290;top:520;width:170;height:346" type="#_x0000_t202" id="docshape2140"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03;width:8612;height:1103" type="#_x0000_t202" id="docshape2141" filled="false" stroked="false">
              <v:textbox inset="0,0,0,0">
                <w:txbxContent>
                  <w:p>
                    <w:pPr>
                      <w:spacing w:before="0"/>
                      <w:ind w:left="0" w:right="0" w:firstLine="0"/>
                      <w:jc w:val="left"/>
                      <w:rPr>
                        <w:rFonts w:ascii="Segoe UI"/>
                        <w:b/>
                        <w:sz w:val="22"/>
                      </w:rPr>
                    </w:pPr>
                    <w:r>
                      <w:rPr>
                        <w:rFonts w:ascii="Segoe UI"/>
                        <w:b/>
                        <w:color w:val="0E756E"/>
                        <w:sz w:val="22"/>
                      </w:rPr>
                      <w:t>Go</w:t>
                    </w:r>
                    <w:r>
                      <w:rPr>
                        <w:rFonts w:ascii="Segoe UI"/>
                        <w:b/>
                        <w:color w:val="0E756E"/>
                        <w:spacing w:val="-2"/>
                        <w:sz w:val="22"/>
                      </w:rPr>
                      <w:t> </w:t>
                    </w:r>
                    <w:r>
                      <w:rPr>
                        <w:rFonts w:ascii="Segoe UI"/>
                        <w:b/>
                        <w:color w:val="0E756E"/>
                        <w:sz w:val="22"/>
                      </w:rPr>
                      <w:t>to</w:t>
                    </w:r>
                    <w:r>
                      <w:rPr>
                        <w:rFonts w:ascii="Segoe UI"/>
                        <w:b/>
                        <w:color w:val="0E756E"/>
                        <w:spacing w:val="-1"/>
                        <w:sz w:val="22"/>
                      </w:rPr>
                      <w:t> </w:t>
                    </w:r>
                    <w:r>
                      <w:rPr>
                        <w:rFonts w:ascii="Segoe UI"/>
                        <w:b/>
                        <w:color w:val="0E756E"/>
                        <w:sz w:val="22"/>
                      </w:rPr>
                      <w:t>the</w:t>
                    </w:r>
                    <w:r>
                      <w:rPr>
                        <w:rFonts w:ascii="Segoe UI"/>
                        <w:b/>
                        <w:color w:val="0E756E"/>
                        <w:spacing w:val="-2"/>
                        <w:sz w:val="22"/>
                      </w:rPr>
                      <w:t> </w:t>
                    </w:r>
                    <w:r>
                      <w:rPr>
                        <w:rFonts w:ascii="Segoe UI"/>
                        <w:b/>
                        <w:color w:val="0E756E"/>
                        <w:sz w:val="22"/>
                      </w:rPr>
                      <w:t>reception</w:t>
                    </w:r>
                    <w:r>
                      <w:rPr>
                        <w:rFonts w:ascii="Segoe UI"/>
                        <w:b/>
                        <w:color w:val="0E756E"/>
                        <w:spacing w:val="-1"/>
                        <w:sz w:val="22"/>
                      </w:rPr>
                      <w:t> </w:t>
                    </w:r>
                    <w:r>
                      <w:rPr>
                        <w:rFonts w:ascii="Segoe UI"/>
                        <w:b/>
                        <w:color w:val="0E756E"/>
                        <w:spacing w:val="-4"/>
                        <w:sz w:val="22"/>
                      </w:rPr>
                      <w:t>desk</w:t>
                    </w:r>
                  </w:p>
                  <w:p>
                    <w:pPr>
                      <w:spacing w:line="360" w:lineRule="atLeast" w:before="90"/>
                      <w:ind w:left="0" w:right="0" w:firstLine="0"/>
                      <w:jc w:val="left"/>
                      <w:rPr>
                        <w:rFonts w:ascii="Segoe UI"/>
                        <w:sz w:val="22"/>
                      </w:rPr>
                    </w:pPr>
                    <w:r>
                      <w:rPr>
                        <w:rFonts w:ascii="Segoe UI"/>
                        <w:color w:val="1D293B"/>
                        <w:sz w:val="22"/>
                      </w:rPr>
                      <w:t>Tell</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receptionist</w:t>
                    </w:r>
                    <w:r>
                      <w:rPr>
                        <w:rFonts w:ascii="Segoe UI"/>
                        <w:color w:val="1D293B"/>
                        <w:spacing w:val="-4"/>
                        <w:sz w:val="22"/>
                      </w:rPr>
                      <w:t> </w:t>
                    </w:r>
                    <w:r>
                      <w:rPr>
                        <w:rFonts w:ascii="Segoe UI"/>
                        <w:color w:val="1D293B"/>
                        <w:sz w:val="22"/>
                      </w:rPr>
                      <w:t>you</w:t>
                    </w:r>
                    <w:r>
                      <w:rPr>
                        <w:rFonts w:ascii="Segoe UI"/>
                        <w:color w:val="1D293B"/>
                        <w:spacing w:val="-4"/>
                        <w:sz w:val="22"/>
                      </w:rPr>
                      <w:t> </w:t>
                    </w:r>
                    <w:r>
                      <w:rPr>
                        <w:rFonts w:ascii="Segoe UI"/>
                        <w:color w:val="1D293B"/>
                        <w:sz w:val="22"/>
                      </w:rPr>
                      <w:t>need</w:t>
                    </w:r>
                    <w:r>
                      <w:rPr>
                        <w:rFonts w:ascii="Segoe UI"/>
                        <w:color w:val="1D293B"/>
                        <w:spacing w:val="-4"/>
                        <w:sz w:val="22"/>
                      </w:rPr>
                      <w:t> </w:t>
                    </w:r>
                    <w:r>
                      <w:rPr>
                        <w:rFonts w:ascii="Segoe UI"/>
                        <w:color w:val="1D293B"/>
                        <w:sz w:val="22"/>
                      </w:rPr>
                      <w:t>to</w:t>
                    </w:r>
                    <w:r>
                      <w:rPr>
                        <w:rFonts w:ascii="Segoe UI"/>
                        <w:color w:val="1D293B"/>
                        <w:spacing w:val="-4"/>
                        <w:sz w:val="22"/>
                      </w:rPr>
                      <w:t> </w:t>
                    </w:r>
                    <w:r>
                      <w:rPr>
                        <w:rFonts w:ascii="Segoe UI"/>
                        <w:color w:val="1D293B"/>
                        <w:sz w:val="22"/>
                      </w:rPr>
                      <w:t>see</w:t>
                    </w:r>
                    <w:r>
                      <w:rPr>
                        <w:rFonts w:ascii="Segoe UI"/>
                        <w:color w:val="1D293B"/>
                        <w:spacing w:val="-4"/>
                        <w:sz w:val="22"/>
                      </w:rPr>
                      <w:t> </w:t>
                    </w:r>
                    <w:r>
                      <w:rPr>
                        <w:rFonts w:ascii="Segoe UI"/>
                        <w:color w:val="1D293B"/>
                        <w:sz w:val="22"/>
                      </w:rPr>
                      <w:t>a</w:t>
                    </w:r>
                    <w:r>
                      <w:rPr>
                        <w:rFonts w:ascii="Segoe UI"/>
                        <w:color w:val="1D293B"/>
                        <w:spacing w:val="-4"/>
                        <w:sz w:val="22"/>
                      </w:rPr>
                      <w:t> </w:t>
                    </w:r>
                    <w:r>
                      <w:rPr>
                        <w:rFonts w:ascii="Segoe UI"/>
                        <w:color w:val="1D293B"/>
                        <w:sz w:val="22"/>
                      </w:rPr>
                      <w:t>doctor.</w:t>
                    </w:r>
                    <w:r>
                      <w:rPr>
                        <w:rFonts w:ascii="Segoe UI"/>
                        <w:color w:val="1D293B"/>
                        <w:spacing w:val="-4"/>
                        <w:sz w:val="22"/>
                      </w:rPr>
                      <w:t> </w:t>
                    </w:r>
                    <w:r>
                      <w:rPr>
                        <w:rFonts w:ascii="Segoe UI"/>
                        <w:color w:val="1D293B"/>
                        <w:sz w:val="22"/>
                      </w:rPr>
                      <w:t>They</w:t>
                    </w:r>
                    <w:r>
                      <w:rPr>
                        <w:rFonts w:ascii="Segoe UI"/>
                        <w:color w:val="1D293B"/>
                        <w:spacing w:val="-4"/>
                        <w:sz w:val="22"/>
                      </w:rPr>
                      <w:t> </w:t>
                    </w:r>
                    <w:r>
                      <w:rPr>
                        <w:rFonts w:ascii="Segoe UI"/>
                        <w:color w:val="1D293B"/>
                        <w:sz w:val="22"/>
                      </w:rPr>
                      <w:t>will</w:t>
                    </w:r>
                    <w:r>
                      <w:rPr>
                        <w:rFonts w:ascii="Segoe UI"/>
                        <w:color w:val="1D293B"/>
                        <w:spacing w:val="-4"/>
                        <w:sz w:val="22"/>
                      </w:rPr>
                      <w:t> </w:t>
                    </w:r>
                    <w:r>
                      <w:rPr>
                        <w:rFonts w:ascii="Segoe UI"/>
                        <w:color w:val="1D293B"/>
                        <w:sz w:val="22"/>
                      </w:rPr>
                      <w:t>search</w:t>
                    </w:r>
                    <w:r>
                      <w:rPr>
                        <w:rFonts w:ascii="Segoe UI"/>
                        <w:color w:val="1D293B"/>
                        <w:spacing w:val="-4"/>
                        <w:sz w:val="22"/>
                      </w:rPr>
                      <w:t> </w:t>
                    </w:r>
                    <w:r>
                      <w:rPr>
                        <w:rFonts w:ascii="Segoe UI"/>
                        <w:color w:val="1D293B"/>
                        <w:sz w:val="22"/>
                      </w:rPr>
                      <w:t>for</w:t>
                    </w:r>
                    <w:r>
                      <w:rPr>
                        <w:rFonts w:ascii="Segoe UI"/>
                        <w:color w:val="1D293B"/>
                        <w:spacing w:val="-4"/>
                        <w:sz w:val="22"/>
                      </w:rPr>
                      <w:t> </w:t>
                    </w:r>
                    <w:r>
                      <w:rPr>
                        <w:rFonts w:ascii="Segoe UI"/>
                        <w:color w:val="1D293B"/>
                        <w:sz w:val="22"/>
                      </w:rPr>
                      <w:t>your</w:t>
                    </w:r>
                    <w:r>
                      <w:rPr>
                        <w:rFonts w:ascii="Segoe UI"/>
                        <w:color w:val="1D293B"/>
                        <w:spacing w:val="-4"/>
                        <w:sz w:val="22"/>
                      </w:rPr>
                      <w:t> </w:t>
                    </w:r>
                    <w:r>
                      <w:rPr>
                        <w:rFonts w:ascii="Segoe UI"/>
                        <w:color w:val="1D293B"/>
                        <w:sz w:val="22"/>
                      </w:rPr>
                      <w:t>existing</w:t>
                    </w:r>
                    <w:r>
                      <w:rPr>
                        <w:rFonts w:ascii="Segoe UI"/>
                        <w:color w:val="1D293B"/>
                        <w:spacing w:val="-4"/>
                        <w:sz w:val="22"/>
                      </w:rPr>
                      <w:t> </w:t>
                    </w:r>
                    <w:r>
                      <w:rPr>
                        <w:rFonts w:ascii="Segoe UI"/>
                        <w:color w:val="1D293B"/>
                        <w:sz w:val="22"/>
                      </w:rPr>
                      <w:t>record</w:t>
                    </w:r>
                    <w:r>
                      <w:rPr>
                        <w:rFonts w:ascii="Segoe UI"/>
                        <w:color w:val="1D293B"/>
                        <w:spacing w:val="-4"/>
                        <w:sz w:val="22"/>
                      </w:rPr>
                      <w:t> </w:t>
                    </w:r>
                    <w:r>
                      <w:rPr>
                        <w:rFonts w:ascii="Segoe UI"/>
                        <w:color w:val="1D293B"/>
                        <w:sz w:val="22"/>
                      </w:rPr>
                      <w:t>or create a new one.</w:t>
                    </w:r>
                  </w:p>
                </w:txbxContent>
              </v:textbox>
              <w10:wrap type="none"/>
            </v:shape>
            <w10:wrap type="topAndBottom"/>
          </v:group>
        </w:pict>
      </w:r>
      <w:r>
        <w:rPr/>
        <w:pict>
          <v:group style="position:absolute;margin-left:45pt;margin-top:111.278122pt;width:504.75pt;height:107.25pt;mso-position-horizontal-relative:page;mso-position-vertical-relative:paragraph;z-index:-15308800;mso-wrap-distance-left:0;mso-wrap-distance-right:0" id="docshapegroup2142" coordorigin="900,2226" coordsize="10095,2145">
            <v:shape style="position:absolute;left:907;top:2233;width:10080;height:2130" id="docshape2143" coordorigin="908,2233" coordsize="10080,2130" path="m10854,4363l1041,4363,1031,4362,963,4334,922,4284,908,4230,908,4221,908,2366,926,2304,979,2252,1041,2233,10854,2233,10916,2252,10969,2304,10988,2366,10988,4230,10969,4292,10916,4344,10864,4362,10854,4363xe" filled="true" fillcolor="#f7fafb" stroked="false">
              <v:path arrowok="t"/>
              <v:fill type="solid"/>
            </v:shape>
            <v:shape style="position:absolute;left:907;top:2233;width:10080;height:2130" id="docshape2144" coordorigin="908,2233" coordsize="10080,2130" path="m908,4221l908,2376,908,2366,908,2357,910,2348,912,2339,915,2330,949,2275,956,2268,963,2262,971,2257,979,2252,987,2247,995,2244,1004,2240,1013,2238,1022,2236,1031,2234,1041,2233,1050,2233,10845,2233,10854,2233,10864,2234,10924,2257,10946,2275,10952,2281,10983,2339,10985,2348,10987,2357,10988,2366,10988,2376,10988,4221,10988,4230,10987,4239,10985,4248,10983,4258,10980,4266,10977,4275,10973,4284,10932,4334,10900,4352,10891,4356,10882,4358,10873,4360,10864,4362,10854,4363,10845,4363,1050,4363,1041,4363,1031,4362,1022,4360,1013,4358,1004,4356,995,4352,987,4349,937,4308,918,4275,915,4266,912,4258,910,4248,908,4239,908,4230,908,4221xe" filled="false" stroked="true" strokeweight=".75pt" strokecolor="#e2e7f0">
              <v:path arrowok="t"/>
              <v:stroke dashstyle="solid"/>
            </v:shape>
            <v:shape style="position:absolute;left:1125;top:2450;width:480;height:480" type="#_x0000_t75" id="docshape2145" stroked="false">
              <v:imagedata r:id="rId127" o:title=""/>
            </v:shape>
            <v:shape style="position:absolute;left:1290;top:2515;width:170;height:346" type="#_x0000_t202" id="docshape2146"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483;width:8618;height:1478" type="#_x0000_t202" id="docshape2147" filled="false" stroked="false">
              <v:textbox inset="0,0,0,0">
                <w:txbxContent>
                  <w:p>
                    <w:pPr>
                      <w:spacing w:before="0"/>
                      <w:ind w:left="0" w:right="0" w:firstLine="0"/>
                      <w:jc w:val="left"/>
                      <w:rPr>
                        <w:rFonts w:ascii="Segoe UI"/>
                        <w:b/>
                        <w:sz w:val="22"/>
                      </w:rPr>
                    </w:pPr>
                    <w:r>
                      <w:rPr>
                        <w:rFonts w:ascii="Segoe UI"/>
                        <w:b/>
                        <w:color w:val="0E756E"/>
                        <w:sz w:val="22"/>
                      </w:rPr>
                      <w:t>Provide</w:t>
                    </w:r>
                    <w:r>
                      <w:rPr>
                        <w:rFonts w:ascii="Segoe UI"/>
                        <w:b/>
                        <w:color w:val="0E756E"/>
                        <w:spacing w:val="-3"/>
                        <w:sz w:val="22"/>
                      </w:rPr>
                      <w:t> </w:t>
                    </w:r>
                    <w:r>
                      <w:rPr>
                        <w:rFonts w:ascii="Segoe UI"/>
                        <w:b/>
                        <w:color w:val="0E756E"/>
                        <w:sz w:val="22"/>
                      </w:rPr>
                      <w:t>your</w:t>
                    </w:r>
                    <w:r>
                      <w:rPr>
                        <w:rFonts w:ascii="Segoe UI"/>
                        <w:b/>
                        <w:color w:val="0E756E"/>
                        <w:spacing w:val="-3"/>
                        <w:sz w:val="22"/>
                      </w:rPr>
                      <w:t> </w:t>
                    </w:r>
                    <w:r>
                      <w:rPr>
                        <w:rFonts w:ascii="Segoe UI"/>
                        <w:b/>
                        <w:color w:val="0E756E"/>
                        <w:spacing w:val="-2"/>
                        <w:sz w:val="22"/>
                      </w:rPr>
                      <w:t>details</w:t>
                    </w:r>
                  </w:p>
                  <w:p>
                    <w:pPr>
                      <w:spacing w:line="360" w:lineRule="atLeast" w:before="105"/>
                      <w:ind w:left="0" w:right="0" w:firstLine="0"/>
                      <w:jc w:val="left"/>
                      <w:rPr>
                        <w:rFonts w:ascii="Segoe UI"/>
                        <w:sz w:val="22"/>
                      </w:rPr>
                    </w:pPr>
                    <w:r>
                      <w:rPr>
                        <w:rFonts w:ascii="Segoe UI"/>
                        <w:color w:val="1D293B"/>
                        <w:sz w:val="22"/>
                      </w:rPr>
                      <w:t>The</w:t>
                    </w:r>
                    <w:r>
                      <w:rPr>
                        <w:rFonts w:ascii="Segoe UI"/>
                        <w:color w:val="1D293B"/>
                        <w:spacing w:val="-4"/>
                        <w:sz w:val="22"/>
                      </w:rPr>
                      <w:t> </w:t>
                    </w:r>
                    <w:r>
                      <w:rPr>
                        <w:rFonts w:ascii="Segoe UI"/>
                        <w:color w:val="1D293B"/>
                        <w:sz w:val="22"/>
                      </w:rPr>
                      <w:t>receptionist</w:t>
                    </w:r>
                    <w:r>
                      <w:rPr>
                        <w:rFonts w:ascii="Segoe UI"/>
                        <w:color w:val="1D293B"/>
                        <w:spacing w:val="-4"/>
                        <w:sz w:val="22"/>
                      </w:rPr>
                      <w:t> </w:t>
                    </w:r>
                    <w:r>
                      <w:rPr>
                        <w:rFonts w:ascii="Segoe UI"/>
                        <w:color w:val="1D293B"/>
                        <w:sz w:val="22"/>
                      </w:rPr>
                      <w:t>will</w:t>
                    </w:r>
                    <w:r>
                      <w:rPr>
                        <w:rFonts w:ascii="Segoe UI"/>
                        <w:color w:val="1D293B"/>
                        <w:spacing w:val="-4"/>
                        <w:sz w:val="22"/>
                      </w:rPr>
                      <w:t> </w:t>
                    </w:r>
                    <w:r>
                      <w:rPr>
                        <w:rFonts w:ascii="Segoe UI"/>
                        <w:color w:val="1D293B"/>
                        <w:sz w:val="22"/>
                      </w:rPr>
                      <w:t>capture:</w:t>
                    </w:r>
                    <w:r>
                      <w:rPr>
                        <w:rFonts w:ascii="Segoe UI"/>
                        <w:color w:val="1D293B"/>
                        <w:spacing w:val="-4"/>
                        <w:sz w:val="22"/>
                      </w:rPr>
                      <w:t> </w:t>
                    </w:r>
                    <w:r>
                      <w:rPr>
                        <w:rFonts w:ascii="Segoe UI"/>
                        <w:color w:val="1D293B"/>
                        <w:sz w:val="22"/>
                      </w:rPr>
                      <w:t>your</w:t>
                    </w:r>
                    <w:r>
                      <w:rPr>
                        <w:rFonts w:ascii="Segoe UI"/>
                        <w:color w:val="1D293B"/>
                        <w:spacing w:val="-4"/>
                        <w:sz w:val="22"/>
                      </w:rPr>
                      <w:t> </w:t>
                    </w:r>
                    <w:r>
                      <w:rPr>
                        <w:rFonts w:ascii="Segoe UI"/>
                        <w:color w:val="1D293B"/>
                        <w:sz w:val="22"/>
                      </w:rPr>
                      <w:t>full</w:t>
                    </w:r>
                    <w:r>
                      <w:rPr>
                        <w:rFonts w:ascii="Segoe UI"/>
                        <w:color w:val="1D293B"/>
                        <w:spacing w:val="-4"/>
                        <w:sz w:val="22"/>
                      </w:rPr>
                      <w:t> </w:t>
                    </w:r>
                    <w:r>
                      <w:rPr>
                        <w:rFonts w:ascii="Segoe UI"/>
                        <w:color w:val="1D293B"/>
                        <w:sz w:val="22"/>
                      </w:rPr>
                      <w:t>name,</w:t>
                    </w:r>
                    <w:r>
                      <w:rPr>
                        <w:rFonts w:ascii="Segoe UI"/>
                        <w:color w:val="1D293B"/>
                        <w:spacing w:val="-4"/>
                        <w:sz w:val="22"/>
                      </w:rPr>
                      <w:t> </w:t>
                    </w:r>
                    <w:r>
                      <w:rPr>
                        <w:rFonts w:ascii="Segoe UI"/>
                        <w:color w:val="1D293B"/>
                        <w:sz w:val="22"/>
                      </w:rPr>
                      <w:t>national</w:t>
                    </w:r>
                    <w:r>
                      <w:rPr>
                        <w:rFonts w:ascii="Segoe UI"/>
                        <w:color w:val="1D293B"/>
                        <w:spacing w:val="-4"/>
                        <w:sz w:val="22"/>
                      </w:rPr>
                      <w:t> </w:t>
                    </w:r>
                    <w:r>
                      <w:rPr>
                        <w:rFonts w:ascii="Segoe UI"/>
                        <w:color w:val="1D293B"/>
                        <w:sz w:val="22"/>
                      </w:rPr>
                      <w:t>ID,</w:t>
                    </w:r>
                    <w:r>
                      <w:rPr>
                        <w:rFonts w:ascii="Segoe UI"/>
                        <w:color w:val="1D293B"/>
                        <w:spacing w:val="-4"/>
                        <w:sz w:val="22"/>
                      </w:rPr>
                      <w:t> </w:t>
                    </w:r>
                    <w:r>
                      <w:rPr>
                        <w:rFonts w:ascii="Segoe UI"/>
                        <w:color w:val="1D293B"/>
                        <w:sz w:val="22"/>
                      </w:rPr>
                      <w:t>phone</w:t>
                    </w:r>
                    <w:r>
                      <w:rPr>
                        <w:rFonts w:ascii="Segoe UI"/>
                        <w:color w:val="1D293B"/>
                        <w:spacing w:val="-4"/>
                        <w:sz w:val="22"/>
                      </w:rPr>
                      <w:t> </w:t>
                    </w:r>
                    <w:r>
                      <w:rPr>
                        <w:rFonts w:ascii="Segoe UI"/>
                        <w:color w:val="1D293B"/>
                        <w:sz w:val="22"/>
                      </w:rPr>
                      <w:t>number,</w:t>
                    </w:r>
                    <w:r>
                      <w:rPr>
                        <w:rFonts w:ascii="Segoe UI"/>
                        <w:color w:val="1D293B"/>
                        <w:spacing w:val="-4"/>
                        <w:sz w:val="22"/>
                      </w:rPr>
                      <w:t> </w:t>
                    </w:r>
                    <w:r>
                      <w:rPr>
                        <w:rFonts w:ascii="Segoe UI"/>
                        <w:color w:val="1D293B"/>
                        <w:sz w:val="22"/>
                      </w:rPr>
                      <w:t>address,</w:t>
                    </w:r>
                    <w:r>
                      <w:rPr>
                        <w:rFonts w:ascii="Segoe UI"/>
                        <w:color w:val="1D293B"/>
                        <w:spacing w:val="-4"/>
                        <w:sz w:val="22"/>
                      </w:rPr>
                      <w:t> </w:t>
                    </w:r>
                    <w:r>
                      <w:rPr>
                        <w:rFonts w:ascii="Segoe UI"/>
                        <w:color w:val="1D293B"/>
                        <w:sz w:val="22"/>
                      </w:rPr>
                      <w:t>date</w:t>
                    </w:r>
                    <w:r>
                      <w:rPr>
                        <w:rFonts w:ascii="Segoe UI"/>
                        <w:color w:val="1D293B"/>
                        <w:spacing w:val="-4"/>
                        <w:sz w:val="22"/>
                      </w:rPr>
                      <w:t> </w:t>
                    </w:r>
                    <w:r>
                      <w:rPr>
                        <w:rFonts w:ascii="Segoe UI"/>
                        <w:color w:val="1D293B"/>
                        <w:sz w:val="22"/>
                      </w:rPr>
                      <w:t>of birth, gender, next of kin (name and phone), what's wrong (chief complaint), and which department you need.</w:t>
                    </w:r>
                  </w:p>
                </w:txbxContent>
              </v:textbox>
              <w10:wrap type="none"/>
            </v:shape>
            <w10:wrap type="topAndBottom"/>
          </v:group>
        </w:pict>
      </w:r>
      <w:r>
        <w:rPr/>
        <w:pict>
          <v:group style="position:absolute;margin-left:45pt;margin-top:229.028122pt;width:504.75pt;height:89.25pt;mso-position-horizontal-relative:page;mso-position-vertical-relative:paragraph;z-index:-15308288;mso-wrap-distance-left:0;mso-wrap-distance-right:0" id="docshapegroup2148" coordorigin="900,4581" coordsize="10095,1785">
            <v:shape style="position:absolute;left:907;top:4588;width:10080;height:1770" id="docshape2149" coordorigin="908,4588" coordsize="10080,1770" path="m10854,6358l1041,6358,1031,6357,963,6329,922,6279,908,6225,908,6216,908,4721,926,4659,979,4607,1041,4588,10854,4588,10916,4607,10969,4659,10988,4721,10988,6225,10969,6287,10916,6339,10864,6357,10854,6358xe" filled="true" fillcolor="#f7fafb" stroked="false">
              <v:path arrowok="t"/>
              <v:fill type="solid"/>
            </v:shape>
            <v:shape style="position:absolute;left:907;top:4588;width:10080;height:1770" id="docshape2150" coordorigin="908,4588" coordsize="10080,1770" path="m908,6216l908,4731,908,4721,908,4712,910,4703,912,4694,915,4685,949,4630,956,4623,963,4617,971,4612,979,4607,1041,4588,1050,4588,10845,4588,10854,4588,10864,4589,10924,4612,10946,4630,10952,4636,10983,4694,10985,4703,10987,4712,10988,4721,10988,4731,10988,6216,10988,6225,10987,6234,10985,6243,10983,6253,10980,6261,10977,6270,10973,6279,10932,6329,10900,6347,10891,6351,10882,6353,10873,6355,10864,6357,10854,6358,10845,6358,1050,6358,1041,6358,1031,6357,1022,6355,1013,6353,1004,6351,995,6347,987,6344,979,6339,971,6334,963,6329,922,6279,918,6270,915,6261,912,6253,910,6243,908,6234,908,6225,908,6216xe" filled="false" stroked="true" strokeweight=".75pt" strokecolor="#e2e7f0">
              <v:path arrowok="t"/>
              <v:stroke dashstyle="solid"/>
            </v:shape>
            <v:shape style="position:absolute;left:1125;top:4805;width:480;height:480" type="#_x0000_t75" id="docshape2151" stroked="false">
              <v:imagedata r:id="rId128" o:title=""/>
            </v:shape>
            <v:shape style="position:absolute;left:1290;top:4870;width:170;height:346" type="#_x0000_t202" id="docshape2152"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4838;width:8267;height:1118" type="#_x0000_t202" id="docshape2153" filled="false" stroked="false">
              <v:textbox inset="0,0,0,0">
                <w:txbxContent>
                  <w:p>
                    <w:pPr>
                      <w:spacing w:before="0"/>
                      <w:ind w:left="0" w:right="0" w:firstLine="0"/>
                      <w:jc w:val="left"/>
                      <w:rPr>
                        <w:rFonts w:ascii="Segoe UI"/>
                        <w:b/>
                        <w:sz w:val="22"/>
                      </w:rPr>
                    </w:pPr>
                    <w:r>
                      <w:rPr>
                        <w:rFonts w:ascii="Segoe UI"/>
                        <w:b/>
                        <w:color w:val="0E756E"/>
                        <w:sz w:val="22"/>
                      </w:rPr>
                      <w:t>Give</w:t>
                    </w:r>
                    <w:r>
                      <w:rPr>
                        <w:rFonts w:ascii="Segoe UI"/>
                        <w:b/>
                        <w:color w:val="0E756E"/>
                        <w:spacing w:val="-3"/>
                        <w:sz w:val="22"/>
                      </w:rPr>
                      <w:t> </w:t>
                    </w:r>
                    <w:r>
                      <w:rPr>
                        <w:rFonts w:ascii="Segoe UI"/>
                        <w:b/>
                        <w:color w:val="0E756E"/>
                        <w:sz w:val="22"/>
                      </w:rPr>
                      <w:t>WhatsApp</w:t>
                    </w:r>
                    <w:r>
                      <w:rPr>
                        <w:rFonts w:ascii="Segoe UI"/>
                        <w:b/>
                        <w:color w:val="0E756E"/>
                        <w:spacing w:val="-2"/>
                        <w:sz w:val="22"/>
                      </w:rPr>
                      <w:t> consent</w:t>
                    </w:r>
                  </w:p>
                  <w:p>
                    <w:pPr>
                      <w:spacing w:line="370" w:lineRule="atLeast" w:before="80"/>
                      <w:ind w:left="0" w:right="0" w:firstLine="0"/>
                      <w:jc w:val="left"/>
                      <w:rPr>
                        <w:rFonts w:ascii="Segoe UI" w:hAnsi="Segoe UI"/>
                        <w:sz w:val="22"/>
                      </w:rPr>
                    </w:pPr>
                    <w:r>
                      <w:rPr>
                        <w:rFonts w:ascii="Segoe UI" w:hAnsi="Segoe UI"/>
                        <w:color w:val="1D293B"/>
                        <w:sz w:val="22"/>
                      </w:rPr>
                      <w:t>If</w:t>
                    </w:r>
                    <w:r>
                      <w:rPr>
                        <w:rFonts w:ascii="Segoe UI" w:hAnsi="Segoe UI"/>
                        <w:color w:val="1D293B"/>
                        <w:spacing w:val="-3"/>
                        <w:sz w:val="22"/>
                      </w:rPr>
                      <w:t> </w:t>
                    </w:r>
                    <w:r>
                      <w:rPr>
                        <w:rFonts w:ascii="Segoe UI" w:hAnsi="Segoe UI"/>
                        <w:color w:val="1D293B"/>
                        <w:sz w:val="22"/>
                      </w:rPr>
                      <w:t>you</w:t>
                    </w:r>
                    <w:r>
                      <w:rPr>
                        <w:rFonts w:ascii="Segoe UI" w:hAnsi="Segoe UI"/>
                        <w:color w:val="1D293B"/>
                        <w:spacing w:val="-3"/>
                        <w:sz w:val="22"/>
                      </w:rPr>
                      <w:t> </w:t>
                    </w:r>
                    <w:r>
                      <w:rPr>
                        <w:rFonts w:ascii="Segoe UI" w:hAnsi="Segoe UI"/>
                        <w:color w:val="1D293B"/>
                        <w:sz w:val="22"/>
                      </w:rPr>
                      <w:t>have</w:t>
                    </w:r>
                    <w:r>
                      <w:rPr>
                        <w:rFonts w:ascii="Segoe UI" w:hAnsi="Segoe UI"/>
                        <w:color w:val="1D293B"/>
                        <w:spacing w:val="-3"/>
                        <w:sz w:val="22"/>
                      </w:rPr>
                      <w:t> </w:t>
                    </w:r>
                    <w:r>
                      <w:rPr>
                        <w:rFonts w:ascii="Segoe UI" w:hAnsi="Segoe UI"/>
                        <w:color w:val="1D293B"/>
                        <w:sz w:val="22"/>
                      </w:rPr>
                      <w:t>WhatsApp</w:t>
                    </w:r>
                    <w:r>
                      <w:rPr>
                        <w:rFonts w:ascii="Segoe UI" w:hAnsi="Segoe UI"/>
                        <w:color w:val="1D293B"/>
                        <w:spacing w:val="-3"/>
                        <w:sz w:val="22"/>
                      </w:rPr>
                      <w:t> </w:t>
                    </w:r>
                    <w:r>
                      <w:rPr>
                        <w:rFonts w:ascii="Segoe UI" w:hAnsi="Segoe UI"/>
                        <w:color w:val="1D293B"/>
                        <w:sz w:val="22"/>
                      </w:rPr>
                      <w:t>on</w:t>
                    </w:r>
                    <w:r>
                      <w:rPr>
                        <w:rFonts w:ascii="Segoe UI" w:hAnsi="Segoe UI"/>
                        <w:color w:val="1D293B"/>
                        <w:spacing w:val="-3"/>
                        <w:sz w:val="22"/>
                      </w:rPr>
                      <w:t> </w:t>
                    </w:r>
                    <w:r>
                      <w:rPr>
                        <w:rFonts w:ascii="Segoe UI" w:hAnsi="Segoe UI"/>
                        <w:color w:val="1D293B"/>
                        <w:sz w:val="22"/>
                      </w:rPr>
                      <w:t>your</w:t>
                    </w:r>
                    <w:r>
                      <w:rPr>
                        <w:rFonts w:ascii="Segoe UI" w:hAnsi="Segoe UI"/>
                        <w:color w:val="1D293B"/>
                        <w:spacing w:val="-3"/>
                        <w:sz w:val="22"/>
                      </w:rPr>
                      <w:t> </w:t>
                    </w:r>
                    <w:r>
                      <w:rPr>
                        <w:rFonts w:ascii="Segoe UI" w:hAnsi="Segoe UI"/>
                        <w:color w:val="1D293B"/>
                        <w:sz w:val="22"/>
                      </w:rPr>
                      <w:t>phone,</w:t>
                    </w:r>
                    <w:r>
                      <w:rPr>
                        <w:rFonts w:ascii="Segoe UI" w:hAnsi="Segoe UI"/>
                        <w:color w:val="1D293B"/>
                        <w:spacing w:val="-3"/>
                        <w:sz w:val="22"/>
                      </w:rPr>
                      <w:t> </w:t>
                    </w:r>
                    <w:r>
                      <w:rPr>
                        <w:rFonts w:ascii="Segoe UI" w:hAnsi="Segoe UI"/>
                        <w:color w:val="1D293B"/>
                        <w:sz w:val="22"/>
                      </w:rPr>
                      <w:t>tell</w:t>
                    </w:r>
                    <w:r>
                      <w:rPr>
                        <w:rFonts w:ascii="Segoe UI" w:hAnsi="Segoe UI"/>
                        <w:color w:val="1D293B"/>
                        <w:spacing w:val="-3"/>
                        <w:sz w:val="22"/>
                      </w:rPr>
                      <w:t> </w:t>
                    </w:r>
                    <w:r>
                      <w:rPr>
                        <w:rFonts w:ascii="Segoe UI" w:hAnsi="Segoe UI"/>
                        <w:color w:val="1D293B"/>
                        <w:sz w:val="22"/>
                      </w:rPr>
                      <w:t>the</w:t>
                    </w:r>
                    <w:r>
                      <w:rPr>
                        <w:rFonts w:ascii="Segoe UI" w:hAnsi="Segoe UI"/>
                        <w:color w:val="1D293B"/>
                        <w:spacing w:val="-3"/>
                        <w:sz w:val="22"/>
                      </w:rPr>
                      <w:t> </w:t>
                    </w:r>
                    <w:r>
                      <w:rPr>
                        <w:rFonts w:ascii="Segoe UI" w:hAnsi="Segoe UI"/>
                        <w:color w:val="1D293B"/>
                        <w:sz w:val="22"/>
                      </w:rPr>
                      <w:t>receptionist</w:t>
                    </w:r>
                    <w:r>
                      <w:rPr>
                        <w:rFonts w:ascii="Segoe UI" w:hAnsi="Segoe UI"/>
                        <w:color w:val="1D293B"/>
                        <w:spacing w:val="-3"/>
                        <w:sz w:val="22"/>
                      </w:rPr>
                      <w:t> </w:t>
                    </w:r>
                    <w:r>
                      <w:rPr>
                        <w:rFonts w:ascii="Segoe UI" w:hAnsi="Segoe UI"/>
                        <w:color w:val="1D293B"/>
                        <w:sz w:val="22"/>
                      </w:rPr>
                      <w:t>yes</w:t>
                    </w:r>
                    <w:r>
                      <w:rPr>
                        <w:rFonts w:ascii="Segoe UI" w:hAnsi="Segoe UI"/>
                        <w:color w:val="1D293B"/>
                        <w:spacing w:val="-3"/>
                        <w:sz w:val="22"/>
                      </w:rPr>
                      <w:t> </w:t>
                    </w:r>
                    <w:r>
                      <w:rPr>
                        <w:rFonts w:ascii="Segoe UI" w:hAnsi="Segoe UI"/>
                        <w:color w:val="1D293B"/>
                        <w:sz w:val="22"/>
                      </w:rPr>
                      <w:t>—</w:t>
                    </w:r>
                    <w:r>
                      <w:rPr>
                        <w:rFonts w:ascii="Segoe UI" w:hAnsi="Segoe UI"/>
                        <w:color w:val="1D293B"/>
                        <w:spacing w:val="-3"/>
                        <w:sz w:val="22"/>
                      </w:rPr>
                      <w:t> </w:t>
                    </w:r>
                    <w:r>
                      <w:rPr>
                        <w:rFonts w:ascii="Segoe UI" w:hAnsi="Segoe UI"/>
                        <w:color w:val="1D293B"/>
                        <w:sz w:val="22"/>
                      </w:rPr>
                      <w:t>you'll</w:t>
                    </w:r>
                    <w:r>
                      <w:rPr>
                        <w:rFonts w:ascii="Segoe UI" w:hAnsi="Segoe UI"/>
                        <w:color w:val="1D293B"/>
                        <w:spacing w:val="-3"/>
                        <w:sz w:val="22"/>
                      </w:rPr>
                      <w:t> </w:t>
                    </w:r>
                    <w:r>
                      <w:rPr>
                        <w:rFonts w:ascii="Segoe UI" w:hAnsi="Segoe UI"/>
                        <w:color w:val="1D293B"/>
                        <w:sz w:val="22"/>
                      </w:rPr>
                      <w:t>receive</w:t>
                    </w:r>
                    <w:r>
                      <w:rPr>
                        <w:rFonts w:ascii="Segoe UI" w:hAnsi="Segoe UI"/>
                        <w:color w:val="1D293B"/>
                        <w:spacing w:val="-3"/>
                        <w:sz w:val="22"/>
                      </w:rPr>
                      <w:t> </w:t>
                    </w:r>
                    <w:r>
                      <w:rPr>
                        <w:rFonts w:ascii="Segoe UI" w:hAnsi="Segoe UI"/>
                        <w:color w:val="1D293B"/>
                        <w:sz w:val="22"/>
                      </w:rPr>
                      <w:t>queue updates automatically.</w:t>
                    </w:r>
                  </w:p>
                </w:txbxContent>
              </v:textbox>
              <w10:wrap type="none"/>
            </v:shape>
            <w10:wrap type="topAndBottom"/>
          </v:group>
        </w:pict>
      </w:r>
      <w:r>
        <w:rPr/>
        <w:pict>
          <v:group style="position:absolute;margin-left:45pt;margin-top:328.778137pt;width:504.75pt;height:88.5pt;mso-position-horizontal-relative:page;mso-position-vertical-relative:paragraph;z-index:-15307776;mso-wrap-distance-left:0;mso-wrap-distance-right:0" id="docshapegroup2154" coordorigin="900,6576" coordsize="10095,1770">
            <v:shape style="position:absolute;left:907;top:6583;width:10080;height:1755" id="docshape2155" coordorigin="908,6583" coordsize="10080,1755" path="m10854,8338l1041,8338,1031,8337,963,8309,922,8259,908,8205,908,8196,908,6716,926,6654,979,6602,1041,6583,10854,6583,10916,6602,10969,6654,10988,6716,10988,8205,10969,8267,10916,8319,10864,8337,10854,8338xe" filled="true" fillcolor="#f7fafb" stroked="false">
              <v:path arrowok="t"/>
              <v:fill type="solid"/>
            </v:shape>
            <v:shape style="position:absolute;left:907;top:6583;width:10080;height:1755" id="docshape2156" coordorigin="908,6583" coordsize="10080,1755" path="m908,8196l908,6726,908,6716,908,6707,910,6698,912,6689,915,6680,949,6625,956,6618,963,6612,971,6607,979,6602,987,6597,995,6594,1004,6590,1013,6588,1022,6586,1031,6584,1041,6583,1050,6583,10845,6583,10854,6583,10864,6584,10873,6586,10882,6588,10891,6590,10900,6594,10908,6597,10946,6625,10952,6631,10983,6689,10985,6698,10987,6707,10988,6716,10988,6726,10988,8196,10988,8205,10987,8214,10985,8223,10983,8233,10980,8241,10977,8250,10973,8259,10932,8309,10900,8327,10891,8331,10882,8333,10873,8335,10864,8337,10854,8338,10845,8338,1050,8338,1041,8338,1031,8337,1022,8335,1013,8333,1004,8331,995,8327,987,8324,979,8319,971,8314,963,8309,922,8259,918,8250,915,8241,912,8233,910,8223,908,8214,908,8205,908,8196xe" filled="false" stroked="true" strokeweight=".75pt" strokecolor="#e2e7f0">
              <v:path arrowok="t"/>
              <v:stroke dashstyle="solid"/>
            </v:shape>
            <v:shape style="position:absolute;left:1125;top:6800;width:480;height:480" type="#_x0000_t75" id="docshape2157" stroked="false">
              <v:imagedata r:id="rId129" o:title=""/>
            </v:shape>
            <v:shape style="position:absolute;left:1290;top:6865;width:170;height:346" type="#_x0000_t202" id="docshape2158" filled="false" stroked="false">
              <v:textbox inset="0,0,0,0">
                <w:txbxContent>
                  <w:p>
                    <w:pPr>
                      <w:spacing w:before="0"/>
                      <w:ind w:left="0" w:right="0" w:firstLine="0"/>
                      <w:jc w:val="left"/>
                      <w:rPr>
                        <w:rFonts w:ascii="Segoe UI"/>
                        <w:b/>
                        <w:sz w:val="26"/>
                      </w:rPr>
                    </w:pPr>
                    <w:r>
                      <w:rPr>
                        <w:rFonts w:ascii="Segoe UI"/>
                        <w:b/>
                        <w:color w:val="FFFFFF"/>
                        <w:sz w:val="26"/>
                      </w:rPr>
                      <w:t>4</w:t>
                    </w:r>
                  </w:p>
                </w:txbxContent>
              </v:textbox>
              <w10:wrap type="none"/>
            </v:shape>
            <v:shape style="position:absolute;left:1815;top:6833;width:8503;height:1103" type="#_x0000_t202" id="docshape2159" filled="false" stroked="false">
              <v:textbox inset="0,0,0,0">
                <w:txbxContent>
                  <w:p>
                    <w:pPr>
                      <w:spacing w:before="0"/>
                      <w:ind w:left="0" w:right="0" w:firstLine="0"/>
                      <w:jc w:val="left"/>
                      <w:rPr>
                        <w:rFonts w:ascii="Segoe UI"/>
                        <w:b/>
                        <w:sz w:val="22"/>
                      </w:rPr>
                    </w:pPr>
                    <w:r>
                      <w:rPr>
                        <w:rFonts w:ascii="Segoe UI"/>
                        <w:b/>
                        <w:color w:val="0E756E"/>
                        <w:sz w:val="22"/>
                      </w:rPr>
                      <w:t>Receive</w:t>
                    </w:r>
                    <w:r>
                      <w:rPr>
                        <w:rFonts w:ascii="Segoe UI"/>
                        <w:b/>
                        <w:color w:val="0E756E"/>
                        <w:spacing w:val="-9"/>
                        <w:sz w:val="22"/>
                      </w:rPr>
                      <w:t> </w:t>
                    </w:r>
                    <w:r>
                      <w:rPr>
                        <w:rFonts w:ascii="Segoe UI"/>
                        <w:b/>
                        <w:color w:val="0E756E"/>
                        <w:sz w:val="22"/>
                      </w:rPr>
                      <w:t>your</w:t>
                    </w:r>
                    <w:r>
                      <w:rPr>
                        <w:rFonts w:ascii="Segoe UI"/>
                        <w:b/>
                        <w:color w:val="0E756E"/>
                        <w:spacing w:val="-7"/>
                        <w:sz w:val="22"/>
                      </w:rPr>
                      <w:t> </w:t>
                    </w:r>
                    <w:r>
                      <w:rPr>
                        <w:rFonts w:ascii="Segoe UI"/>
                        <w:b/>
                        <w:color w:val="0E756E"/>
                        <w:spacing w:val="-2"/>
                        <w:sz w:val="22"/>
                      </w:rPr>
                      <w:t>ticket</w:t>
                    </w:r>
                  </w:p>
                  <w:p>
                    <w:pPr>
                      <w:spacing w:line="360" w:lineRule="atLeast" w:before="90"/>
                      <w:ind w:left="0" w:right="0" w:firstLine="0"/>
                      <w:jc w:val="left"/>
                      <w:rPr>
                        <w:rFonts w:ascii="Segoe UI"/>
                        <w:sz w:val="22"/>
                      </w:rPr>
                    </w:pPr>
                    <w:r>
                      <w:rPr>
                        <w:rFonts w:ascii="Segoe UI"/>
                        <w:color w:val="1D293B"/>
                        <w:sz w:val="22"/>
                      </w:rPr>
                      <w:t>You'll</w:t>
                    </w:r>
                    <w:r>
                      <w:rPr>
                        <w:rFonts w:ascii="Segoe UI"/>
                        <w:color w:val="1D293B"/>
                        <w:spacing w:val="-5"/>
                        <w:sz w:val="22"/>
                      </w:rPr>
                      <w:t> </w:t>
                    </w:r>
                    <w:r>
                      <w:rPr>
                        <w:rFonts w:ascii="Segoe UI"/>
                        <w:color w:val="1D293B"/>
                        <w:sz w:val="22"/>
                      </w:rPr>
                      <w:t>get</w:t>
                    </w:r>
                    <w:r>
                      <w:rPr>
                        <w:rFonts w:ascii="Segoe UI"/>
                        <w:color w:val="1D293B"/>
                        <w:spacing w:val="-5"/>
                        <w:sz w:val="22"/>
                      </w:rPr>
                      <w:t> </w:t>
                    </w:r>
                    <w:r>
                      <w:rPr>
                        <w:rFonts w:ascii="Segoe UI"/>
                        <w:color w:val="1D293B"/>
                        <w:sz w:val="22"/>
                      </w:rPr>
                      <w:t>a</w:t>
                    </w:r>
                    <w:r>
                      <w:rPr>
                        <w:rFonts w:ascii="Segoe UI"/>
                        <w:color w:val="1D293B"/>
                        <w:spacing w:val="-5"/>
                        <w:sz w:val="22"/>
                      </w:rPr>
                      <w:t> </w:t>
                    </w:r>
                    <w:r>
                      <w:rPr>
                        <w:rFonts w:ascii="Segoe UI"/>
                        <w:color w:val="1D293B"/>
                        <w:sz w:val="22"/>
                      </w:rPr>
                      <w:t>printed</w:t>
                    </w:r>
                    <w:r>
                      <w:rPr>
                        <w:rFonts w:ascii="Segoe UI"/>
                        <w:color w:val="1D293B"/>
                        <w:spacing w:val="-5"/>
                        <w:sz w:val="22"/>
                      </w:rPr>
                      <w:t> </w:t>
                    </w:r>
                    <w:r>
                      <w:rPr>
                        <w:rFonts w:ascii="Segoe UI"/>
                        <w:color w:val="1D293B"/>
                        <w:sz w:val="22"/>
                      </w:rPr>
                      <w:t>ticket</w:t>
                    </w:r>
                    <w:r>
                      <w:rPr>
                        <w:rFonts w:ascii="Segoe UI"/>
                        <w:color w:val="1D293B"/>
                        <w:spacing w:val="-5"/>
                        <w:sz w:val="22"/>
                      </w:rPr>
                      <w:t> </w:t>
                    </w:r>
                    <w:r>
                      <w:rPr>
                        <w:rFonts w:ascii="Segoe UI"/>
                        <w:color w:val="1D293B"/>
                        <w:sz w:val="22"/>
                      </w:rPr>
                      <w:t>with</w:t>
                    </w:r>
                    <w:r>
                      <w:rPr>
                        <w:rFonts w:ascii="Segoe UI"/>
                        <w:color w:val="1D293B"/>
                        <w:spacing w:val="-5"/>
                        <w:sz w:val="22"/>
                      </w:rPr>
                      <w:t> </w:t>
                    </w:r>
                    <w:r>
                      <w:rPr>
                        <w:rFonts w:ascii="Segoe UI"/>
                        <w:color w:val="1D293B"/>
                        <w:sz w:val="22"/>
                      </w:rPr>
                      <w:t>a</w:t>
                    </w:r>
                    <w:r>
                      <w:rPr>
                        <w:rFonts w:ascii="Segoe UI"/>
                        <w:color w:val="1D293B"/>
                        <w:spacing w:val="-5"/>
                        <w:sz w:val="22"/>
                      </w:rPr>
                      <w:t> </w:t>
                    </w:r>
                    <w:r>
                      <w:rPr>
                        <w:rFonts w:ascii="Segoe UI"/>
                        <w:color w:val="1D293B"/>
                        <w:sz w:val="22"/>
                      </w:rPr>
                      <w:t>code</w:t>
                    </w:r>
                    <w:r>
                      <w:rPr>
                        <w:rFonts w:ascii="Segoe UI"/>
                        <w:color w:val="1D293B"/>
                        <w:spacing w:val="-5"/>
                        <w:sz w:val="22"/>
                      </w:rPr>
                      <w:t> </w:t>
                    </w:r>
                    <w:r>
                      <w:rPr>
                        <w:rFonts w:ascii="Segoe UI"/>
                        <w:color w:val="1D293B"/>
                        <w:sz w:val="22"/>
                      </w:rPr>
                      <w:t>like</w:t>
                    </w:r>
                    <w:r>
                      <w:rPr>
                        <w:rFonts w:ascii="Segoe UI"/>
                        <w:color w:val="1D293B"/>
                        <w:spacing w:val="-4"/>
                        <w:sz w:val="22"/>
                      </w:rPr>
                      <w:t> </w:t>
                    </w:r>
                    <w:r>
                      <w:rPr>
                        <w:rFonts w:ascii="Segoe UI"/>
                        <w:b/>
                        <w:color w:val="1D293B"/>
                        <w:sz w:val="22"/>
                      </w:rPr>
                      <w:t>OPD-205</w:t>
                    </w:r>
                    <w:r>
                      <w:rPr>
                        <w:rFonts w:ascii="Segoe UI"/>
                        <w:b/>
                        <w:color w:val="1D293B"/>
                        <w:spacing w:val="-5"/>
                        <w:sz w:val="22"/>
                      </w:rPr>
                      <w:t> </w:t>
                    </w:r>
                    <w:r>
                      <w:rPr>
                        <w:rFonts w:ascii="Segoe UI"/>
                        <w:color w:val="1D293B"/>
                        <w:sz w:val="22"/>
                      </w:rPr>
                      <w:t>and</w:t>
                    </w:r>
                    <w:r>
                      <w:rPr>
                        <w:rFonts w:ascii="Segoe UI"/>
                        <w:color w:val="1D293B"/>
                        <w:spacing w:val="-5"/>
                        <w:sz w:val="22"/>
                      </w:rPr>
                      <w:t> </w:t>
                    </w:r>
                    <w:r>
                      <w:rPr>
                        <w:rFonts w:ascii="Segoe UI"/>
                        <w:color w:val="1D293B"/>
                        <w:sz w:val="22"/>
                      </w:rPr>
                      <w:t>a</w:t>
                    </w:r>
                    <w:r>
                      <w:rPr>
                        <w:rFonts w:ascii="Segoe UI"/>
                        <w:color w:val="1D293B"/>
                        <w:spacing w:val="-5"/>
                        <w:sz w:val="22"/>
                      </w:rPr>
                      <w:t> </w:t>
                    </w:r>
                    <w:r>
                      <w:rPr>
                        <w:rFonts w:ascii="Segoe UI"/>
                        <w:color w:val="1D293B"/>
                        <w:sz w:val="22"/>
                      </w:rPr>
                      <w:t>QR</w:t>
                    </w:r>
                    <w:r>
                      <w:rPr>
                        <w:rFonts w:ascii="Segoe UI"/>
                        <w:color w:val="1D293B"/>
                        <w:spacing w:val="-5"/>
                        <w:sz w:val="22"/>
                      </w:rPr>
                      <w:t> </w:t>
                    </w:r>
                    <w:r>
                      <w:rPr>
                        <w:rFonts w:ascii="Segoe UI"/>
                        <w:color w:val="1D293B"/>
                        <w:sz w:val="22"/>
                      </w:rPr>
                      <w:t>code.</w:t>
                    </w:r>
                    <w:r>
                      <w:rPr>
                        <w:rFonts w:ascii="Segoe UI"/>
                        <w:color w:val="1D293B"/>
                        <w:spacing w:val="-5"/>
                        <w:sz w:val="22"/>
                      </w:rPr>
                      <w:t> </w:t>
                    </w:r>
                    <w:r>
                      <w:rPr>
                        <w:rFonts w:ascii="Segoe UI"/>
                        <w:color w:val="1D293B"/>
                        <w:sz w:val="22"/>
                      </w:rPr>
                      <w:t>You</w:t>
                    </w:r>
                    <w:r>
                      <w:rPr>
                        <w:rFonts w:ascii="Segoe UI"/>
                        <w:color w:val="1D293B"/>
                        <w:spacing w:val="-5"/>
                        <w:sz w:val="22"/>
                      </w:rPr>
                      <w:t> </w:t>
                    </w:r>
                    <w:r>
                      <w:rPr>
                        <w:rFonts w:ascii="Segoe UI"/>
                        <w:color w:val="1D293B"/>
                        <w:sz w:val="22"/>
                      </w:rPr>
                      <w:t>can</w:t>
                    </w:r>
                    <w:r>
                      <w:rPr>
                        <w:rFonts w:ascii="Segoe UI"/>
                        <w:color w:val="1D293B"/>
                        <w:spacing w:val="-5"/>
                        <w:sz w:val="22"/>
                      </w:rPr>
                      <w:t> </w:t>
                    </w:r>
                    <w:r>
                      <w:rPr>
                        <w:rFonts w:ascii="Segoe UI"/>
                        <w:color w:val="1D293B"/>
                        <w:sz w:val="22"/>
                      </w:rPr>
                      <w:t>also</w:t>
                    </w:r>
                    <w:r>
                      <w:rPr>
                        <w:rFonts w:ascii="Segoe UI"/>
                        <w:color w:val="1D293B"/>
                        <w:spacing w:val="-5"/>
                        <w:sz w:val="22"/>
                      </w:rPr>
                      <w:t> </w:t>
                    </w:r>
                    <w:r>
                      <w:rPr>
                        <w:rFonts w:ascii="Segoe UI"/>
                        <w:color w:val="1D293B"/>
                        <w:sz w:val="22"/>
                      </w:rPr>
                      <w:t>have</w:t>
                    </w:r>
                    <w:r>
                      <w:rPr>
                        <w:rFonts w:ascii="Segoe UI"/>
                        <w:color w:val="1D293B"/>
                        <w:spacing w:val="-5"/>
                        <w:sz w:val="22"/>
                      </w:rPr>
                      <w:t> </w:t>
                    </w:r>
                    <w:r>
                      <w:rPr>
                        <w:rFonts w:ascii="Segoe UI"/>
                        <w:color w:val="1D293B"/>
                        <w:sz w:val="22"/>
                      </w:rPr>
                      <w:t>it shared to your phone.</w:t>
                    </w:r>
                  </w:p>
                </w:txbxContent>
              </v:textbox>
              <w10:wrap type="none"/>
            </v:shape>
            <w10:wrap type="topAndBottom"/>
          </v:group>
        </w:pict>
      </w:r>
    </w:p>
    <w:p>
      <w:pPr>
        <w:pStyle w:val="BodyText"/>
        <w:spacing w:before="12"/>
        <w:rPr>
          <w:rFonts w:ascii="Segoe UI"/>
          <w:sz w:val="13"/>
        </w:rPr>
      </w:pPr>
    </w:p>
    <w:p>
      <w:pPr>
        <w:pStyle w:val="BodyText"/>
        <w:spacing w:before="12"/>
        <w:rPr>
          <w:rFonts w:ascii="Segoe UI"/>
          <w:sz w:val="13"/>
        </w:rPr>
      </w:pPr>
    </w:p>
    <w:p>
      <w:pPr>
        <w:pStyle w:val="BodyText"/>
        <w:spacing w:before="12"/>
        <w:rPr>
          <w:rFonts w:ascii="Segoe UI"/>
          <w:sz w:val="13"/>
        </w:rPr>
      </w:pPr>
    </w:p>
    <w:p>
      <w:pPr>
        <w:pStyle w:val="BodyText"/>
        <w:spacing w:before="11"/>
        <w:rPr>
          <w:rFonts w:ascii="Segoe UI"/>
          <w:sz w:val="19"/>
        </w:rPr>
      </w:pPr>
    </w:p>
    <w:p>
      <w:pPr>
        <w:pStyle w:val="Heading7"/>
        <w:spacing w:before="100"/>
      </w:pPr>
      <w:r>
        <w:rPr>
          <w:color w:val="1D293B"/>
        </w:rPr>
        <w:t>Option</w:t>
      </w:r>
      <w:r>
        <w:rPr>
          <w:color w:val="1D293B"/>
          <w:spacing w:val="-12"/>
        </w:rPr>
        <w:t> </w:t>
      </w:r>
      <w:r>
        <w:rPr>
          <w:color w:val="1D293B"/>
        </w:rPr>
        <w:t>B:</w:t>
      </w:r>
      <w:r>
        <w:rPr>
          <w:color w:val="1D293B"/>
          <w:spacing w:val="-10"/>
        </w:rPr>
        <w:t> </w:t>
      </w:r>
      <w:r>
        <w:rPr>
          <w:color w:val="1D293B"/>
        </w:rPr>
        <w:t>Self-Registration</w:t>
      </w:r>
      <w:r>
        <w:rPr>
          <w:color w:val="1D293B"/>
          <w:spacing w:val="-10"/>
        </w:rPr>
        <w:t> </w:t>
      </w:r>
      <w:r>
        <w:rPr>
          <w:color w:val="1D293B"/>
        </w:rPr>
        <w:t>from</w:t>
      </w:r>
      <w:r>
        <w:rPr>
          <w:color w:val="1D293B"/>
          <w:spacing w:val="-10"/>
        </w:rPr>
        <w:t> </w:t>
      </w:r>
      <w:r>
        <w:rPr>
          <w:color w:val="1D293B"/>
        </w:rPr>
        <w:t>Your</w:t>
      </w:r>
      <w:r>
        <w:rPr>
          <w:color w:val="1D293B"/>
          <w:spacing w:val="-9"/>
        </w:rPr>
        <w:t> </w:t>
      </w:r>
      <w:r>
        <w:rPr>
          <w:color w:val="1D293B"/>
          <w:spacing w:val="-2"/>
        </w:rPr>
        <w:t>Phone</w:t>
      </w:r>
    </w:p>
    <w:p>
      <w:pPr>
        <w:pStyle w:val="BodyText"/>
        <w:spacing w:before="208"/>
        <w:ind w:left="160"/>
        <w:rPr>
          <w:rFonts w:ascii="Segoe UI"/>
        </w:rPr>
      </w:pPr>
      <w:r>
        <w:rPr>
          <w:rFonts w:ascii="Segoe UI"/>
          <w:color w:val="1D293B"/>
        </w:rPr>
        <w:t>If</w:t>
      </w:r>
      <w:r>
        <w:rPr>
          <w:rFonts w:ascii="Segoe UI"/>
          <w:color w:val="1D293B"/>
          <w:spacing w:val="-1"/>
        </w:rPr>
        <w:t> </w:t>
      </w:r>
      <w:r>
        <w:rPr>
          <w:rFonts w:ascii="Segoe UI"/>
          <w:color w:val="1D293B"/>
        </w:rPr>
        <w:t>you</w:t>
      </w:r>
      <w:r>
        <w:rPr>
          <w:rFonts w:ascii="Segoe UI"/>
          <w:color w:val="1D293B"/>
          <w:spacing w:val="-1"/>
        </w:rPr>
        <w:t> </w:t>
      </w:r>
      <w:r>
        <w:rPr>
          <w:rFonts w:ascii="Segoe UI"/>
          <w:color w:val="1D293B"/>
        </w:rPr>
        <w:t>have</w:t>
      </w:r>
      <w:r>
        <w:rPr>
          <w:rFonts w:ascii="Segoe UI"/>
          <w:color w:val="1D293B"/>
          <w:spacing w:val="-1"/>
        </w:rPr>
        <w:t> </w:t>
      </w:r>
      <w:r>
        <w:rPr>
          <w:rFonts w:ascii="Segoe UI"/>
          <w:color w:val="1D293B"/>
        </w:rPr>
        <w:t>a</w:t>
      </w:r>
      <w:r>
        <w:rPr>
          <w:rFonts w:ascii="Segoe UI"/>
          <w:color w:val="1D293B"/>
          <w:spacing w:val="-1"/>
        </w:rPr>
        <w:t> </w:t>
      </w:r>
      <w:r>
        <w:rPr>
          <w:rFonts w:ascii="Segoe UI"/>
          <w:color w:val="1D293B"/>
        </w:rPr>
        <w:t>smartphone,</w:t>
      </w:r>
      <w:r>
        <w:rPr>
          <w:rFonts w:ascii="Segoe UI"/>
          <w:color w:val="1D293B"/>
          <w:spacing w:val="-1"/>
        </w:rPr>
        <w:t> </w:t>
      </w:r>
      <w:r>
        <w:rPr>
          <w:rFonts w:ascii="Segoe UI"/>
          <w:color w:val="1D293B"/>
        </w:rPr>
        <w:t>you</w:t>
      </w:r>
      <w:r>
        <w:rPr>
          <w:rFonts w:ascii="Segoe UI"/>
          <w:color w:val="1D293B"/>
          <w:spacing w:val="-1"/>
        </w:rPr>
        <w:t> </w:t>
      </w:r>
      <w:r>
        <w:rPr>
          <w:rFonts w:ascii="Segoe UI"/>
          <w:color w:val="1D293B"/>
        </w:rPr>
        <w:t>can</w:t>
      </w:r>
      <w:r>
        <w:rPr>
          <w:rFonts w:ascii="Segoe UI"/>
          <w:color w:val="1D293B"/>
          <w:spacing w:val="-1"/>
        </w:rPr>
        <w:t> </w:t>
      </w:r>
      <w:r>
        <w:rPr>
          <w:rFonts w:ascii="Segoe UI"/>
          <w:color w:val="1D293B"/>
        </w:rPr>
        <w:t>register</w:t>
      </w:r>
      <w:r>
        <w:rPr>
          <w:rFonts w:ascii="Segoe UI"/>
          <w:color w:val="1D293B"/>
          <w:spacing w:val="-1"/>
        </w:rPr>
        <w:t> </w:t>
      </w:r>
      <w:r>
        <w:rPr>
          <w:rFonts w:ascii="Segoe UI"/>
          <w:color w:val="1D293B"/>
        </w:rPr>
        <w:t>before</w:t>
      </w:r>
      <w:r>
        <w:rPr>
          <w:rFonts w:ascii="Segoe UI"/>
          <w:color w:val="1D293B"/>
          <w:spacing w:val="-1"/>
        </w:rPr>
        <w:t> </w:t>
      </w:r>
      <w:r>
        <w:rPr>
          <w:rFonts w:ascii="Segoe UI"/>
          <w:color w:val="1D293B"/>
        </w:rPr>
        <w:t>you</w:t>
      </w:r>
      <w:r>
        <w:rPr>
          <w:rFonts w:ascii="Segoe UI"/>
          <w:color w:val="1D293B"/>
          <w:spacing w:val="-1"/>
        </w:rPr>
        <w:t> </w:t>
      </w:r>
      <w:r>
        <w:rPr>
          <w:rFonts w:ascii="Segoe UI"/>
          <w:color w:val="1D293B"/>
        </w:rPr>
        <w:t>even</w:t>
      </w:r>
      <w:r>
        <w:rPr>
          <w:rFonts w:ascii="Segoe UI"/>
          <w:color w:val="1D293B"/>
          <w:spacing w:val="-1"/>
        </w:rPr>
        <w:t> </w:t>
      </w:r>
      <w:r>
        <w:rPr>
          <w:rFonts w:ascii="Segoe UI"/>
          <w:color w:val="1D293B"/>
        </w:rPr>
        <w:t>arrive</w:t>
      </w:r>
      <w:r>
        <w:rPr>
          <w:rFonts w:ascii="Segoe UI"/>
          <w:color w:val="1D293B"/>
          <w:spacing w:val="-1"/>
        </w:rPr>
        <w:t> </w:t>
      </w:r>
      <w:r>
        <w:rPr>
          <w:rFonts w:ascii="Segoe UI"/>
          <w:color w:val="1D293B"/>
        </w:rPr>
        <w:t>at</w:t>
      </w:r>
      <w:r>
        <w:rPr>
          <w:rFonts w:ascii="Segoe UI"/>
          <w:color w:val="1D293B"/>
          <w:spacing w:val="-1"/>
        </w:rPr>
        <w:t> </w:t>
      </w:r>
      <w:r>
        <w:rPr>
          <w:rFonts w:ascii="Segoe UI"/>
          <w:color w:val="1D293B"/>
        </w:rPr>
        <w:t>the</w:t>
      </w:r>
      <w:r>
        <w:rPr>
          <w:rFonts w:ascii="Segoe UI"/>
          <w:color w:val="1D293B"/>
          <w:spacing w:val="-1"/>
        </w:rPr>
        <w:t> </w:t>
      </w:r>
      <w:r>
        <w:rPr>
          <w:rFonts w:ascii="Segoe UI"/>
          <w:color w:val="1D293B"/>
          <w:spacing w:val="-2"/>
        </w:rPr>
        <w:t>hospital.</w:t>
      </w:r>
    </w:p>
    <w:p>
      <w:pPr>
        <w:pStyle w:val="BodyText"/>
        <w:spacing w:before="7"/>
        <w:rPr>
          <w:rFonts w:ascii="Segoe UI"/>
          <w:sz w:val="16"/>
        </w:rPr>
      </w:pPr>
      <w:r>
        <w:rPr/>
        <w:pict>
          <v:group style="position:absolute;margin-left:45pt;margin-top:12.242383pt;width:504.75pt;height:71.25pt;mso-position-horizontal-relative:page;mso-position-vertical-relative:paragraph;z-index:-15307264;mso-wrap-distance-left:0;mso-wrap-distance-right:0" id="docshapegroup2160" coordorigin="900,245" coordsize="10095,1425">
            <v:shape style="position:absolute;left:907;top:252;width:10080;height:1410" id="docshape2161" coordorigin="908,252" coordsize="10080,1410" path="m10854,1662l1041,1662,1031,1661,963,1633,922,1583,908,1529,908,1520,908,385,926,323,979,271,1041,252,10854,252,10916,271,10969,323,10988,385,10988,1529,10969,1591,10916,1644,10864,1661,10854,1662xe" filled="true" fillcolor="#f7fafb" stroked="false">
              <v:path arrowok="t"/>
              <v:fill type="solid"/>
            </v:shape>
            <v:shape style="position:absolute;left:907;top:252;width:10080;height:1410" id="docshape2162" coordorigin="908,252" coordsize="10080,1410" path="m908,1520l908,395,908,385,908,376,910,367,912,358,915,349,918,340,922,332,926,323,932,316,937,308,943,301,949,294,956,287,995,263,1004,260,1013,257,1022,255,1031,253,1041,252,1050,252,10845,252,10854,252,10864,253,10873,255,10882,257,10924,276,10932,282,10939,287,10946,294,10952,301,10983,358,10985,367,10987,376,10988,385,10988,395,10988,1520,10988,1529,10987,1538,10985,1548,10983,1557,10980,1566,10977,1574,10973,1583,10932,1633,10900,1651,10891,1655,10882,1658,10873,1660,10864,1661,10854,1662,10845,1662,1050,1662,1041,1662,1031,1661,1022,1660,1013,1658,1004,1655,995,1651,987,1648,979,1644,971,1638,963,1633,922,1583,918,1574,915,1566,912,1557,910,1548,908,1538,908,1529,908,1520xe" filled="false" stroked="true" strokeweight=".75pt" strokecolor="#e2e7f0">
              <v:path arrowok="t"/>
              <v:stroke dashstyle="solid"/>
            </v:shape>
            <v:shape style="position:absolute;left:1125;top:469;width:480;height:480" type="#_x0000_t75" id="docshape2163" stroked="false">
              <v:imagedata r:id="rId129" o:title=""/>
            </v:shape>
            <v:shape style="position:absolute;left:1290;top:534;width:170;height:346" type="#_x0000_t202" id="docshape2164"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02;width:7322;height:743" type="#_x0000_t202" id="docshape2165" filled="false" stroked="false">
              <v:textbox inset="0,0,0,0">
                <w:txbxContent>
                  <w:p>
                    <w:pPr>
                      <w:spacing w:before="0"/>
                      <w:ind w:left="0" w:right="0" w:firstLine="0"/>
                      <w:jc w:val="left"/>
                      <w:rPr>
                        <w:rFonts w:ascii="Segoe UI"/>
                        <w:b/>
                        <w:sz w:val="22"/>
                      </w:rPr>
                    </w:pPr>
                    <w:r>
                      <w:rPr>
                        <w:rFonts w:ascii="Segoe UI"/>
                        <w:b/>
                        <w:color w:val="0E756E"/>
                        <w:sz w:val="22"/>
                      </w:rPr>
                      <w:t>Open</w:t>
                    </w:r>
                    <w:r>
                      <w:rPr>
                        <w:rFonts w:ascii="Segoe UI"/>
                        <w:b/>
                        <w:color w:val="0E756E"/>
                        <w:spacing w:val="-1"/>
                        <w:sz w:val="22"/>
                      </w:rPr>
                      <w:t> </w:t>
                    </w:r>
                    <w:r>
                      <w:rPr>
                        <w:rFonts w:ascii="Segoe UI"/>
                        <w:b/>
                        <w:color w:val="0E756E"/>
                        <w:sz w:val="22"/>
                      </w:rPr>
                      <w:t>the</w:t>
                    </w:r>
                    <w:r>
                      <w:rPr>
                        <w:rFonts w:ascii="Segoe UI"/>
                        <w:b/>
                        <w:color w:val="0E756E"/>
                        <w:spacing w:val="-1"/>
                        <w:sz w:val="22"/>
                      </w:rPr>
                      <w:t> </w:t>
                    </w:r>
                    <w:r>
                      <w:rPr>
                        <w:rFonts w:ascii="Segoe UI"/>
                        <w:b/>
                        <w:color w:val="0E756E"/>
                        <w:sz w:val="22"/>
                      </w:rPr>
                      <w:t>hospital</w:t>
                    </w:r>
                    <w:r>
                      <w:rPr>
                        <w:rFonts w:ascii="Segoe UI"/>
                        <w:b/>
                        <w:color w:val="0E756E"/>
                        <w:spacing w:val="-1"/>
                        <w:sz w:val="22"/>
                      </w:rPr>
                      <w:t> </w:t>
                    </w:r>
                    <w:r>
                      <w:rPr>
                        <w:rFonts w:ascii="Segoe UI"/>
                        <w:b/>
                        <w:color w:val="0E756E"/>
                        <w:spacing w:val="-5"/>
                        <w:sz w:val="22"/>
                      </w:rPr>
                      <w:t>app</w:t>
                    </w:r>
                  </w:p>
                  <w:p>
                    <w:pPr>
                      <w:spacing w:before="157"/>
                      <w:ind w:left="0" w:right="0" w:firstLine="0"/>
                      <w:jc w:val="left"/>
                      <w:rPr>
                        <w:rFonts w:ascii="Segoe UI"/>
                        <w:sz w:val="22"/>
                      </w:rPr>
                    </w:pPr>
                    <w:r>
                      <w:rPr>
                        <w:rFonts w:ascii="Segoe UI"/>
                        <w:color w:val="1D293B"/>
                        <w:sz w:val="22"/>
                      </w:rPr>
                      <w:t>Visit</w:t>
                    </w:r>
                    <w:r>
                      <w:rPr>
                        <w:rFonts w:ascii="Segoe UI"/>
                        <w:color w:val="1D293B"/>
                        <w:spacing w:val="-6"/>
                        <w:sz w:val="22"/>
                      </w:rPr>
                      <w:t> </w:t>
                    </w:r>
                    <w:r>
                      <w:rPr>
                        <w:rFonts w:ascii="Segoe UI"/>
                        <w:color w:val="1D293B"/>
                        <w:sz w:val="22"/>
                      </w:rPr>
                      <w:t>the</w:t>
                    </w:r>
                    <w:r>
                      <w:rPr>
                        <w:rFonts w:ascii="Segoe UI"/>
                        <w:color w:val="1D293B"/>
                        <w:spacing w:val="-4"/>
                        <w:sz w:val="22"/>
                      </w:rPr>
                      <w:t> </w:t>
                    </w:r>
                    <w:r>
                      <w:rPr>
                        <w:rFonts w:ascii="Segoe UI"/>
                        <w:color w:val="1D293B"/>
                        <w:sz w:val="22"/>
                      </w:rPr>
                      <w:t>WaitLess</w:t>
                    </w:r>
                    <w:r>
                      <w:rPr>
                        <w:rFonts w:ascii="Segoe UI"/>
                        <w:color w:val="1D293B"/>
                        <w:spacing w:val="-4"/>
                        <w:sz w:val="22"/>
                      </w:rPr>
                      <w:t> </w:t>
                    </w:r>
                    <w:r>
                      <w:rPr>
                        <w:rFonts w:ascii="Segoe UI"/>
                        <w:color w:val="1D293B"/>
                        <w:sz w:val="22"/>
                      </w:rPr>
                      <w:t>app</w:t>
                    </w:r>
                    <w:r>
                      <w:rPr>
                        <w:rFonts w:ascii="Segoe UI"/>
                        <w:color w:val="1D293B"/>
                        <w:spacing w:val="-4"/>
                        <w:sz w:val="22"/>
                      </w:rPr>
                      <w:t> </w:t>
                    </w:r>
                    <w:r>
                      <w:rPr>
                        <w:rFonts w:ascii="Segoe UI"/>
                        <w:color w:val="1D293B"/>
                        <w:sz w:val="22"/>
                      </w:rPr>
                      <w:t>URL</w:t>
                    </w:r>
                    <w:r>
                      <w:rPr>
                        <w:rFonts w:ascii="Segoe UI"/>
                        <w:color w:val="1D293B"/>
                        <w:spacing w:val="-4"/>
                        <w:sz w:val="22"/>
                      </w:rPr>
                      <w:t> </w:t>
                    </w:r>
                    <w:r>
                      <w:rPr>
                        <w:rFonts w:ascii="Segoe UI"/>
                        <w:color w:val="1D293B"/>
                        <w:sz w:val="22"/>
                      </w:rPr>
                      <w:t>on</w:t>
                    </w:r>
                    <w:r>
                      <w:rPr>
                        <w:rFonts w:ascii="Segoe UI"/>
                        <w:color w:val="1D293B"/>
                        <w:spacing w:val="-3"/>
                        <w:sz w:val="22"/>
                      </w:rPr>
                      <w:t> </w:t>
                    </w:r>
                    <w:r>
                      <w:rPr>
                        <w:rFonts w:ascii="Segoe UI"/>
                        <w:color w:val="1D293B"/>
                        <w:sz w:val="22"/>
                      </w:rPr>
                      <w:t>your</w:t>
                    </w:r>
                    <w:r>
                      <w:rPr>
                        <w:rFonts w:ascii="Segoe UI"/>
                        <w:color w:val="1D293B"/>
                        <w:spacing w:val="-4"/>
                        <w:sz w:val="22"/>
                      </w:rPr>
                      <w:t> </w:t>
                    </w:r>
                    <w:r>
                      <w:rPr>
                        <w:rFonts w:ascii="Segoe UI"/>
                        <w:color w:val="1D293B"/>
                        <w:sz w:val="22"/>
                      </w:rPr>
                      <w:t>phone</w:t>
                    </w:r>
                    <w:r>
                      <w:rPr>
                        <w:rFonts w:ascii="Segoe UI"/>
                        <w:color w:val="1D293B"/>
                        <w:spacing w:val="-4"/>
                        <w:sz w:val="22"/>
                      </w:rPr>
                      <w:t> </w:t>
                    </w:r>
                    <w:r>
                      <w:rPr>
                        <w:rFonts w:ascii="Segoe UI"/>
                        <w:color w:val="1D293B"/>
                        <w:sz w:val="22"/>
                      </w:rPr>
                      <w:t>browser.</w:t>
                    </w:r>
                    <w:r>
                      <w:rPr>
                        <w:rFonts w:ascii="Segoe UI"/>
                        <w:color w:val="1D293B"/>
                        <w:spacing w:val="-4"/>
                        <w:sz w:val="22"/>
                      </w:rPr>
                      <w:t> </w:t>
                    </w:r>
                    <w:r>
                      <w:rPr>
                        <w:rFonts w:ascii="Segoe UI"/>
                        <w:color w:val="1D293B"/>
                        <w:sz w:val="22"/>
                      </w:rPr>
                      <w:t>Tap</w:t>
                    </w:r>
                    <w:r>
                      <w:rPr>
                        <w:rFonts w:ascii="Segoe UI"/>
                        <w:color w:val="1D293B"/>
                        <w:spacing w:val="-4"/>
                        <w:sz w:val="22"/>
                      </w:rPr>
                      <w:t> </w:t>
                    </w:r>
                    <w:r>
                      <w:rPr>
                        <w:rFonts w:ascii="Segoe UI"/>
                        <w:color w:val="1D293B"/>
                        <w:sz w:val="22"/>
                      </w:rPr>
                      <w:t>"Get</w:t>
                    </w:r>
                    <w:r>
                      <w:rPr>
                        <w:rFonts w:ascii="Segoe UI"/>
                        <w:color w:val="1D293B"/>
                        <w:spacing w:val="-4"/>
                        <w:sz w:val="22"/>
                      </w:rPr>
                      <w:t> </w:t>
                    </w:r>
                    <w:r>
                      <w:rPr>
                        <w:rFonts w:ascii="Segoe UI"/>
                        <w:color w:val="1D293B"/>
                        <w:sz w:val="22"/>
                      </w:rPr>
                      <w:t>started</w:t>
                    </w:r>
                    <w:r>
                      <w:rPr>
                        <w:rFonts w:ascii="Segoe UI"/>
                        <w:color w:val="1D293B"/>
                        <w:spacing w:val="-3"/>
                        <w:sz w:val="22"/>
                      </w:rPr>
                      <w:t> </w:t>
                    </w:r>
                    <w:r>
                      <w:rPr>
                        <w:rFonts w:ascii="Segoe UI"/>
                        <w:color w:val="1D293B"/>
                        <w:spacing w:val="-2"/>
                        <w:sz w:val="22"/>
                      </w:rPr>
                      <w:t>today".</w:t>
                    </w:r>
                  </w:p>
                </w:txbxContent>
              </v:textbox>
              <w10:wrap type="none"/>
            </v:shape>
            <w10:wrap type="topAndBottom"/>
          </v:group>
        </w:pict>
      </w:r>
      <w:r>
        <w:rPr/>
        <w:pict>
          <v:group style="position:absolute;margin-left:45pt;margin-top:93.99247pt;width:504.6pt;height:61.5pt;mso-position-horizontal-relative:page;mso-position-vertical-relative:paragraph;z-index:-15306752;mso-wrap-distance-left:0;mso-wrap-distance-right:0" id="docshapegroup2166" coordorigin="900,1880" coordsize="10092,1230">
            <v:shape style="position:absolute;left:907;top:1887;width:10080;height:1223" id="docshape2167" coordorigin="907,1887" coordsize="10080,1223" path="m10987,3110l907,3110,907,2020,926,1958,979,1906,1041,1887,10854,1887,10916,1906,10969,1958,10987,2020,10987,3110xe" filled="true" fillcolor="#f7fafb" stroked="false">
              <v:path arrowok="t"/>
              <v:fill type="solid"/>
            </v:shape>
            <v:shape style="position:absolute;left:900;top:1879;width:10092;height:1229" id="docshape2168" coordorigin="900,1880" coordsize="10092,1229" path="m10991,1998l10961,1935,10951,1924,10950,1923,10940,1914,10928,1905,10860,1881,10845,1880,1050,1880,979,1898,945,1923,944,1924,934,1935,925,1947,901,2015,900,2030,900,3108,915,3108,915,2030,916,2017,938,1955,955,1934,1011,1901,1050,1895,10845,1895,10909,1911,10957,1955,10979,2017,10980,2030,10980,3108,10991,3108,10991,1998xe" filled="true" fillcolor="#e2e7f0" stroked="false">
              <v:path arrowok="t"/>
              <v:fill type="solid"/>
            </v:shape>
            <v:shape style="position:absolute;left:1125;top:2104;width:480;height:480" type="#_x0000_t75" id="docshape2169" stroked="false">
              <v:imagedata r:id="rId129" o:title=""/>
            </v:shape>
            <v:shape style="position:absolute;left:1290;top:2154;width:170;height:346" type="#_x0000_t202" id="docshape2170"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37;width:1852;height:293" type="#_x0000_t202" id="docshape2171" filled="false" stroked="false">
              <v:textbox inset="0,0,0,0">
                <w:txbxContent>
                  <w:p>
                    <w:pPr>
                      <w:spacing w:before="0"/>
                      <w:ind w:left="0" w:right="0" w:firstLine="0"/>
                      <w:jc w:val="left"/>
                      <w:rPr>
                        <w:rFonts w:ascii="Segoe UI"/>
                        <w:b/>
                        <w:sz w:val="22"/>
                      </w:rPr>
                    </w:pPr>
                    <w:r>
                      <w:rPr>
                        <w:rFonts w:ascii="Segoe UI"/>
                        <w:b/>
                        <w:color w:val="0E756E"/>
                        <w:sz w:val="22"/>
                      </w:rPr>
                      <w:t>Fill</w:t>
                    </w:r>
                    <w:r>
                      <w:rPr>
                        <w:rFonts w:ascii="Segoe UI"/>
                        <w:b/>
                        <w:color w:val="0E756E"/>
                        <w:spacing w:val="-2"/>
                        <w:sz w:val="22"/>
                      </w:rPr>
                      <w:t> </w:t>
                    </w:r>
                    <w:r>
                      <w:rPr>
                        <w:rFonts w:ascii="Segoe UI"/>
                        <w:b/>
                        <w:color w:val="0E756E"/>
                        <w:sz w:val="22"/>
                      </w:rPr>
                      <w:t>in</w:t>
                    </w:r>
                    <w:r>
                      <w:rPr>
                        <w:rFonts w:ascii="Segoe UI"/>
                        <w:b/>
                        <w:color w:val="0E756E"/>
                        <w:spacing w:val="-2"/>
                        <w:sz w:val="22"/>
                      </w:rPr>
                      <w:t> </w:t>
                    </w:r>
                    <w:r>
                      <w:rPr>
                        <w:rFonts w:ascii="Segoe UI"/>
                        <w:b/>
                        <w:color w:val="0E756E"/>
                        <w:sz w:val="22"/>
                      </w:rPr>
                      <w:t>your</w:t>
                    </w:r>
                    <w:r>
                      <w:rPr>
                        <w:rFonts w:ascii="Segoe UI"/>
                        <w:b/>
                        <w:color w:val="0E756E"/>
                        <w:spacing w:val="-2"/>
                        <w:sz w:val="22"/>
                      </w:rPr>
                      <w:t> details</w:t>
                    </w:r>
                  </w:p>
                </w:txbxContent>
              </v:textbox>
              <w10:wrap type="none"/>
            </v:shape>
            <w10:wrap type="topAndBottom"/>
          </v:group>
        </w:pict>
      </w:r>
    </w:p>
    <w:p>
      <w:pPr>
        <w:pStyle w:val="BodyText"/>
        <w:spacing w:before="13"/>
        <w:rPr>
          <w:rFonts w:ascii="Segoe UI"/>
          <w:sz w:val="13"/>
        </w:rPr>
      </w:pPr>
    </w:p>
    <w:p>
      <w:pPr>
        <w:spacing w:after="0"/>
        <w:rPr>
          <w:rFonts w:ascii="Segoe UI"/>
          <w:sz w:val="13"/>
        </w:rPr>
        <w:sectPr>
          <w:pgSz w:w="11900" w:h="16840"/>
          <w:pgMar w:header="171" w:footer="253" w:top="360" w:bottom="440" w:left="740" w:right="800"/>
        </w:sectPr>
      </w:pPr>
    </w:p>
    <w:p>
      <w:pPr>
        <w:pStyle w:val="BodyText"/>
        <w:rPr>
          <w:rFonts w:ascii="Segoe UI"/>
          <w:sz w:val="20"/>
        </w:rPr>
      </w:pPr>
    </w:p>
    <w:p>
      <w:pPr>
        <w:pStyle w:val="BodyText"/>
        <w:spacing w:before="10"/>
        <w:rPr>
          <w:rFonts w:ascii="Segoe UI"/>
          <w:sz w:val="28"/>
        </w:rPr>
      </w:pPr>
    </w:p>
    <w:p>
      <w:pPr>
        <w:pStyle w:val="BodyText"/>
        <w:ind w:left="160"/>
        <w:rPr>
          <w:rFonts w:ascii="Segoe UI"/>
          <w:sz w:val="20"/>
        </w:rPr>
      </w:pPr>
      <w:r>
        <w:rPr>
          <w:rFonts w:ascii="Segoe UI"/>
          <w:sz w:val="20"/>
        </w:rPr>
        <w:pict>
          <v:group style="width:504.6pt;height:54.75pt;mso-position-horizontal-relative:char;mso-position-vertical-relative:line" id="docshapegroup2172" coordorigin="0,0" coordsize="10092,1095">
            <v:shape style="position:absolute;left:7;top:0;width:10080;height:1088" id="docshape2173" coordorigin="7,0" coordsize="10080,1088" path="m9954,1088l141,1088,131,1087,63,1058,22,1008,7,954,7,945,7,0,10087,0,10087,954,10069,1016,10016,1069,9964,1087,9954,1088xe" filled="true" fillcolor="#f7fafb" stroked="false">
              <v:path arrowok="t"/>
              <v:fill type="solid"/>
            </v:shape>
            <v:shape style="position:absolute;left:0;top:0;width:10092;height:1095" id="docshape2174" coordorigin="0,0" coordsize="10092,1095" path="m10091,0l10080,0,10080,945,10079,958,10057,1020,10040,1041,9984,1074,9945,1080,150,1080,86,1064,38,1020,16,958,15,945,15,0,0,0,0,945,1,960,25,1028,79,1077,150,1095,9945,1095,10010,1080,10016,1077,10028,1070,10040,1061,10050,1052,10051,1051,10089,988,10091,977,10091,0xe" filled="true" fillcolor="#e2e7f0" stroked="false">
              <v:path arrowok="t"/>
              <v:fill type="solid"/>
            </v:shape>
            <v:shape style="position:absolute;left:0;top:0;width:10092;height:1095" type="#_x0000_t202" id="docshape2175" filled="false" stroked="false">
              <v:textbox inset="0,0,0,0">
                <w:txbxContent>
                  <w:p>
                    <w:pPr>
                      <w:spacing w:line="295" w:lineRule="auto" w:before="32"/>
                      <w:ind w:left="914" w:right="194" w:firstLine="0"/>
                      <w:jc w:val="left"/>
                      <w:rPr>
                        <w:rFonts w:ascii="Segoe UI"/>
                        <w:sz w:val="22"/>
                      </w:rPr>
                    </w:pPr>
                    <w:r>
                      <w:rPr>
                        <w:rFonts w:ascii="Segoe UI"/>
                        <w:color w:val="1D293B"/>
                        <w:sz w:val="22"/>
                      </w:rPr>
                      <w:t>Enter</w:t>
                    </w:r>
                    <w:r>
                      <w:rPr>
                        <w:rFonts w:ascii="Segoe UI"/>
                        <w:color w:val="1D293B"/>
                        <w:spacing w:val="-4"/>
                        <w:sz w:val="22"/>
                      </w:rPr>
                      <w:t> </w:t>
                    </w:r>
                    <w:r>
                      <w:rPr>
                        <w:rFonts w:ascii="Segoe UI"/>
                        <w:color w:val="1D293B"/>
                        <w:sz w:val="22"/>
                      </w:rPr>
                      <w:t>your</w:t>
                    </w:r>
                    <w:r>
                      <w:rPr>
                        <w:rFonts w:ascii="Segoe UI"/>
                        <w:color w:val="1D293B"/>
                        <w:spacing w:val="-4"/>
                        <w:sz w:val="22"/>
                      </w:rPr>
                      <w:t> </w:t>
                    </w:r>
                    <w:r>
                      <w:rPr>
                        <w:rFonts w:ascii="Segoe UI"/>
                        <w:color w:val="1D293B"/>
                        <w:sz w:val="22"/>
                      </w:rPr>
                      <w:t>name,</w:t>
                    </w:r>
                    <w:r>
                      <w:rPr>
                        <w:rFonts w:ascii="Segoe UI"/>
                        <w:color w:val="1D293B"/>
                        <w:spacing w:val="-4"/>
                        <w:sz w:val="22"/>
                      </w:rPr>
                      <w:t> </w:t>
                    </w:r>
                    <w:r>
                      <w:rPr>
                        <w:rFonts w:ascii="Segoe UI"/>
                        <w:color w:val="1D293B"/>
                        <w:sz w:val="22"/>
                      </w:rPr>
                      <w:t>phone</w:t>
                    </w:r>
                    <w:r>
                      <w:rPr>
                        <w:rFonts w:ascii="Segoe UI"/>
                        <w:color w:val="1D293B"/>
                        <w:spacing w:val="-4"/>
                        <w:sz w:val="22"/>
                      </w:rPr>
                      <w:t> </w:t>
                    </w:r>
                    <w:r>
                      <w:rPr>
                        <w:rFonts w:ascii="Segoe UI"/>
                        <w:color w:val="1D293B"/>
                        <w:sz w:val="22"/>
                      </w:rPr>
                      <w:t>number,</w:t>
                    </w:r>
                    <w:r>
                      <w:rPr>
                        <w:rFonts w:ascii="Segoe UI"/>
                        <w:color w:val="1D293B"/>
                        <w:spacing w:val="-4"/>
                        <w:sz w:val="22"/>
                      </w:rPr>
                      <w:t> </w:t>
                    </w:r>
                    <w:r>
                      <w:rPr>
                        <w:rFonts w:ascii="Segoe UI"/>
                        <w:color w:val="1D293B"/>
                        <w:sz w:val="22"/>
                      </w:rPr>
                      <w:t>and</w:t>
                    </w:r>
                    <w:r>
                      <w:rPr>
                        <w:rFonts w:ascii="Segoe UI"/>
                        <w:color w:val="1D293B"/>
                        <w:spacing w:val="-4"/>
                        <w:sz w:val="22"/>
                      </w:rPr>
                      <w:t> </w:t>
                    </w:r>
                    <w:r>
                      <w:rPr>
                        <w:rFonts w:ascii="Segoe UI"/>
                        <w:color w:val="1D293B"/>
                        <w:sz w:val="22"/>
                      </w:rPr>
                      <w:t>select</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department</w:t>
                    </w:r>
                    <w:r>
                      <w:rPr>
                        <w:rFonts w:ascii="Segoe UI"/>
                        <w:color w:val="1D293B"/>
                        <w:spacing w:val="-4"/>
                        <w:sz w:val="22"/>
                      </w:rPr>
                      <w:t> </w:t>
                    </w:r>
                    <w:r>
                      <w:rPr>
                        <w:rFonts w:ascii="Segoe UI"/>
                        <w:color w:val="1D293B"/>
                        <w:sz w:val="22"/>
                      </w:rPr>
                      <w:t>you</w:t>
                    </w:r>
                    <w:r>
                      <w:rPr>
                        <w:rFonts w:ascii="Segoe UI"/>
                        <w:color w:val="1D293B"/>
                        <w:spacing w:val="-4"/>
                        <w:sz w:val="22"/>
                      </w:rPr>
                      <w:t> </w:t>
                    </w:r>
                    <w:r>
                      <w:rPr>
                        <w:rFonts w:ascii="Segoe UI"/>
                        <w:color w:val="1D293B"/>
                        <w:sz w:val="22"/>
                      </w:rPr>
                      <w:t>need.</w:t>
                    </w:r>
                    <w:r>
                      <w:rPr>
                        <w:rFonts w:ascii="Segoe UI"/>
                        <w:color w:val="1D293B"/>
                        <w:spacing w:val="-4"/>
                        <w:sz w:val="22"/>
                      </w:rPr>
                      <w:t> </w:t>
                    </w:r>
                    <w:r>
                      <w:rPr>
                        <w:rFonts w:ascii="Segoe UI"/>
                        <w:color w:val="1D293B"/>
                        <w:sz w:val="22"/>
                      </w:rPr>
                      <w:t>Describe</w:t>
                    </w:r>
                    <w:r>
                      <w:rPr>
                        <w:rFonts w:ascii="Segoe UI"/>
                        <w:color w:val="1D293B"/>
                        <w:spacing w:val="-4"/>
                        <w:sz w:val="22"/>
                      </w:rPr>
                      <w:t> </w:t>
                    </w:r>
                    <w:r>
                      <w:rPr>
                        <w:rFonts w:ascii="Segoe UI"/>
                        <w:color w:val="1D293B"/>
                        <w:sz w:val="22"/>
                      </w:rPr>
                      <w:t>what's </w:t>
                    </w:r>
                    <w:r>
                      <w:rPr>
                        <w:rFonts w:ascii="Segoe UI"/>
                        <w:color w:val="1D293B"/>
                        <w:spacing w:val="-2"/>
                        <w:sz w:val="22"/>
                      </w:rPr>
                      <w:t>wrong.</w:t>
                    </w:r>
                  </w:p>
                </w:txbxContent>
              </v:textbox>
              <w10:wrap type="none"/>
            </v:shape>
          </v:group>
        </w:pict>
      </w:r>
      <w:r>
        <w:rPr>
          <w:rFonts w:ascii="Segoe UI"/>
          <w:sz w:val="20"/>
        </w:rPr>
      </w:r>
    </w:p>
    <w:p>
      <w:pPr>
        <w:pStyle w:val="BodyText"/>
        <w:rPr>
          <w:rFonts w:ascii="Segoe UI"/>
          <w:sz w:val="12"/>
        </w:rPr>
      </w:pPr>
      <w:r>
        <w:rPr/>
        <w:pict>
          <v:group style="position:absolute;margin-left:45pt;margin-top:9.25pt;width:504.75pt;height:89.25pt;mso-position-horizontal-relative:page;mso-position-vertical-relative:paragraph;z-index:-15305728;mso-wrap-distance-left:0;mso-wrap-distance-right:0" id="docshapegroup2176" coordorigin="900,185" coordsize="10095,1785">
            <v:shape style="position:absolute;left:907;top:192;width:10080;height:1770" id="docshape2177" coordorigin="908,193" coordsize="10080,1770" path="m10854,1962l1041,1962,1031,1962,963,1933,922,1883,908,1829,908,1820,908,326,926,264,979,211,1041,193,10854,193,10916,211,10969,264,10988,326,10988,1829,10969,1891,10916,1944,10864,1962,10854,1962xe" filled="true" fillcolor="#f7fafb" stroked="false">
              <v:path arrowok="t"/>
              <v:fill type="solid"/>
            </v:shape>
            <v:shape style="position:absolute;left:907;top:192;width:10080;height:1770" id="docshape2178" coordorigin="908,193" coordsize="10080,1770" path="m908,1820l908,335,908,326,908,316,932,256,937,248,943,241,949,234,956,228,995,203,1004,200,1013,197,1022,195,1031,193,1041,193,1050,193,10845,193,10854,193,10864,193,10873,195,10882,197,10891,200,10900,203,10908,207,10946,234,10952,241,10958,248,10963,256,10969,264,10973,272,10977,280,10980,289,10983,298,10985,307,10987,316,10988,326,10988,335,10988,1820,10988,1829,10987,1839,10985,1848,10983,1857,10980,1866,10977,1875,10973,1883,10969,1891,10963,1899,10958,1907,10924,1938,10916,1944,10873,1960,10864,1962,10854,1962,10845,1963,1050,1963,1041,1962,1031,1962,1022,1960,1013,1958,971,1938,963,1933,932,1899,926,1891,910,1848,908,1839,908,1829,908,1820xe" filled="false" stroked="true" strokeweight=".75pt" strokecolor="#e2e7f0">
              <v:path arrowok="t"/>
              <v:stroke dashstyle="solid"/>
            </v:shape>
            <v:shape style="position:absolute;left:1125;top:410;width:480;height:480" type="#_x0000_t75" id="docshape2179" stroked="false">
              <v:imagedata r:id="rId130" o:title=""/>
            </v:shape>
            <v:shape style="position:absolute;left:1290;top:474;width:170;height:346" type="#_x0000_t202" id="docshape2180"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442;width:8283;height:1118" type="#_x0000_t202" id="docshape2181" filled="false" stroked="false">
              <v:textbox inset="0,0,0,0">
                <w:txbxContent>
                  <w:p>
                    <w:pPr>
                      <w:spacing w:before="0"/>
                      <w:ind w:left="0" w:right="0" w:firstLine="0"/>
                      <w:jc w:val="left"/>
                      <w:rPr>
                        <w:rFonts w:ascii="Segoe UI"/>
                        <w:b/>
                        <w:sz w:val="22"/>
                      </w:rPr>
                    </w:pPr>
                    <w:r>
                      <w:rPr>
                        <w:rFonts w:ascii="Segoe UI"/>
                        <w:b/>
                        <w:color w:val="0E756E"/>
                        <w:sz w:val="22"/>
                      </w:rPr>
                      <w:t>Get</w:t>
                    </w:r>
                    <w:r>
                      <w:rPr>
                        <w:rFonts w:ascii="Segoe UI"/>
                        <w:b/>
                        <w:color w:val="0E756E"/>
                        <w:spacing w:val="-4"/>
                        <w:sz w:val="22"/>
                      </w:rPr>
                      <w:t> </w:t>
                    </w:r>
                    <w:r>
                      <w:rPr>
                        <w:rFonts w:ascii="Segoe UI"/>
                        <w:b/>
                        <w:color w:val="0E756E"/>
                        <w:sz w:val="22"/>
                      </w:rPr>
                      <w:t>your</w:t>
                    </w:r>
                    <w:r>
                      <w:rPr>
                        <w:rFonts w:ascii="Segoe UI"/>
                        <w:b/>
                        <w:color w:val="0E756E"/>
                        <w:spacing w:val="-3"/>
                        <w:sz w:val="22"/>
                      </w:rPr>
                      <w:t> </w:t>
                    </w:r>
                    <w:r>
                      <w:rPr>
                        <w:rFonts w:ascii="Segoe UI"/>
                        <w:b/>
                        <w:color w:val="0E756E"/>
                        <w:sz w:val="22"/>
                      </w:rPr>
                      <w:t>ticket</w:t>
                    </w:r>
                    <w:r>
                      <w:rPr>
                        <w:rFonts w:ascii="Segoe UI"/>
                        <w:b/>
                        <w:color w:val="0E756E"/>
                        <w:spacing w:val="-3"/>
                        <w:sz w:val="22"/>
                      </w:rPr>
                      <w:t> </w:t>
                    </w:r>
                    <w:r>
                      <w:rPr>
                        <w:rFonts w:ascii="Segoe UI"/>
                        <w:b/>
                        <w:color w:val="0E756E"/>
                        <w:spacing w:val="-2"/>
                        <w:sz w:val="22"/>
                      </w:rPr>
                      <w:t>number</w:t>
                    </w:r>
                  </w:p>
                  <w:p>
                    <w:pPr>
                      <w:spacing w:line="360" w:lineRule="atLeast" w:before="105"/>
                      <w:ind w:left="0" w:right="0" w:firstLine="0"/>
                      <w:jc w:val="left"/>
                      <w:rPr>
                        <w:rFonts w:ascii="Segoe UI" w:hAnsi="Segoe UI"/>
                        <w:sz w:val="22"/>
                      </w:rPr>
                    </w:pPr>
                    <w:r>
                      <w:rPr>
                        <w:rFonts w:ascii="Segoe UI" w:hAnsi="Segoe UI"/>
                        <w:color w:val="1D293B"/>
                        <w:sz w:val="22"/>
                      </w:rPr>
                      <w:t>You'll</w:t>
                    </w:r>
                    <w:r>
                      <w:rPr>
                        <w:rFonts w:ascii="Segoe UI" w:hAnsi="Segoe UI"/>
                        <w:color w:val="1D293B"/>
                        <w:spacing w:val="-5"/>
                        <w:sz w:val="22"/>
                      </w:rPr>
                      <w:t> </w:t>
                    </w:r>
                    <w:r>
                      <w:rPr>
                        <w:rFonts w:ascii="Segoe UI" w:hAnsi="Segoe UI"/>
                        <w:color w:val="1D293B"/>
                        <w:sz w:val="22"/>
                      </w:rPr>
                      <w:t>receive</w:t>
                    </w:r>
                    <w:r>
                      <w:rPr>
                        <w:rFonts w:ascii="Segoe UI" w:hAnsi="Segoe UI"/>
                        <w:color w:val="1D293B"/>
                        <w:spacing w:val="-5"/>
                        <w:sz w:val="22"/>
                      </w:rPr>
                      <w:t> </w:t>
                    </w:r>
                    <w:r>
                      <w:rPr>
                        <w:rFonts w:ascii="Segoe UI" w:hAnsi="Segoe UI"/>
                        <w:color w:val="1D293B"/>
                        <w:sz w:val="22"/>
                      </w:rPr>
                      <w:t>a</w:t>
                    </w:r>
                    <w:r>
                      <w:rPr>
                        <w:rFonts w:ascii="Segoe UI" w:hAnsi="Segoe UI"/>
                        <w:color w:val="1D293B"/>
                        <w:spacing w:val="-5"/>
                        <w:sz w:val="22"/>
                      </w:rPr>
                      <w:t> </w:t>
                    </w:r>
                    <w:r>
                      <w:rPr>
                        <w:rFonts w:ascii="Segoe UI" w:hAnsi="Segoe UI"/>
                        <w:color w:val="1D293B"/>
                        <w:sz w:val="22"/>
                      </w:rPr>
                      <w:t>digital</w:t>
                    </w:r>
                    <w:r>
                      <w:rPr>
                        <w:rFonts w:ascii="Segoe UI" w:hAnsi="Segoe UI"/>
                        <w:color w:val="1D293B"/>
                        <w:spacing w:val="-5"/>
                        <w:sz w:val="22"/>
                      </w:rPr>
                      <w:t> </w:t>
                    </w:r>
                    <w:r>
                      <w:rPr>
                        <w:rFonts w:ascii="Segoe UI" w:hAnsi="Segoe UI"/>
                        <w:color w:val="1D293B"/>
                        <w:sz w:val="22"/>
                      </w:rPr>
                      <w:t>ticket</w:t>
                    </w:r>
                    <w:r>
                      <w:rPr>
                        <w:rFonts w:ascii="Segoe UI" w:hAnsi="Segoe UI"/>
                        <w:color w:val="1D293B"/>
                        <w:spacing w:val="-5"/>
                        <w:sz w:val="22"/>
                      </w:rPr>
                      <w:t> </w:t>
                    </w:r>
                    <w:r>
                      <w:rPr>
                        <w:rFonts w:ascii="Segoe UI" w:hAnsi="Segoe UI"/>
                        <w:color w:val="1D293B"/>
                        <w:sz w:val="22"/>
                      </w:rPr>
                      <w:t>number</w:t>
                    </w:r>
                    <w:r>
                      <w:rPr>
                        <w:rFonts w:ascii="Segoe UI" w:hAnsi="Segoe UI"/>
                        <w:color w:val="1D293B"/>
                        <w:spacing w:val="-5"/>
                        <w:sz w:val="22"/>
                      </w:rPr>
                      <w:t> </w:t>
                    </w:r>
                    <w:r>
                      <w:rPr>
                        <w:rFonts w:ascii="Segoe UI" w:hAnsi="Segoe UI"/>
                        <w:color w:val="1D293B"/>
                        <w:sz w:val="22"/>
                      </w:rPr>
                      <w:t>immediately.</w:t>
                    </w:r>
                    <w:r>
                      <w:rPr>
                        <w:rFonts w:ascii="Segoe UI" w:hAnsi="Segoe UI"/>
                        <w:color w:val="1D293B"/>
                        <w:spacing w:val="-5"/>
                        <w:sz w:val="22"/>
                      </w:rPr>
                      <w:t> </w:t>
                    </w:r>
                    <w:r>
                      <w:rPr>
                        <w:rFonts w:ascii="Segoe UI" w:hAnsi="Segoe UI"/>
                        <w:color w:val="1D293B"/>
                        <w:sz w:val="22"/>
                      </w:rPr>
                      <w:t>When</w:t>
                    </w:r>
                    <w:r>
                      <w:rPr>
                        <w:rFonts w:ascii="Segoe UI" w:hAnsi="Segoe UI"/>
                        <w:color w:val="1D293B"/>
                        <w:spacing w:val="-5"/>
                        <w:sz w:val="22"/>
                      </w:rPr>
                      <w:t> </w:t>
                    </w:r>
                    <w:r>
                      <w:rPr>
                        <w:rFonts w:ascii="Segoe UI" w:hAnsi="Segoe UI"/>
                        <w:color w:val="1D293B"/>
                        <w:sz w:val="22"/>
                      </w:rPr>
                      <w:t>you</w:t>
                    </w:r>
                    <w:r>
                      <w:rPr>
                        <w:rFonts w:ascii="Segoe UI" w:hAnsi="Segoe UI"/>
                        <w:color w:val="1D293B"/>
                        <w:spacing w:val="-5"/>
                        <w:sz w:val="22"/>
                      </w:rPr>
                      <w:t> </w:t>
                    </w:r>
                    <w:r>
                      <w:rPr>
                        <w:rFonts w:ascii="Segoe UI" w:hAnsi="Segoe UI"/>
                        <w:color w:val="1D293B"/>
                        <w:sz w:val="22"/>
                      </w:rPr>
                      <w:t>arrive</w:t>
                    </w:r>
                    <w:r>
                      <w:rPr>
                        <w:rFonts w:ascii="Segoe UI" w:hAnsi="Segoe UI"/>
                        <w:color w:val="1D293B"/>
                        <w:spacing w:val="-5"/>
                        <w:sz w:val="22"/>
                      </w:rPr>
                      <w:t> </w:t>
                    </w:r>
                    <w:r>
                      <w:rPr>
                        <w:rFonts w:ascii="Segoe UI" w:hAnsi="Segoe UI"/>
                        <w:color w:val="1D293B"/>
                        <w:sz w:val="22"/>
                      </w:rPr>
                      <w:t>at</w:t>
                    </w:r>
                    <w:r>
                      <w:rPr>
                        <w:rFonts w:ascii="Segoe UI" w:hAnsi="Segoe UI"/>
                        <w:color w:val="1D293B"/>
                        <w:spacing w:val="-5"/>
                        <w:sz w:val="22"/>
                      </w:rPr>
                      <w:t> </w:t>
                    </w:r>
                    <w:r>
                      <w:rPr>
                        <w:rFonts w:ascii="Segoe UI" w:hAnsi="Segoe UI"/>
                        <w:color w:val="1D293B"/>
                        <w:sz w:val="22"/>
                      </w:rPr>
                      <w:t>the</w:t>
                    </w:r>
                    <w:r>
                      <w:rPr>
                        <w:rFonts w:ascii="Segoe UI" w:hAnsi="Segoe UI"/>
                        <w:color w:val="1D293B"/>
                        <w:spacing w:val="-5"/>
                        <w:sz w:val="22"/>
                      </w:rPr>
                      <w:t> </w:t>
                    </w:r>
                    <w:r>
                      <w:rPr>
                        <w:rFonts w:ascii="Segoe UI" w:hAnsi="Segoe UI"/>
                        <w:color w:val="1D293B"/>
                        <w:sz w:val="22"/>
                      </w:rPr>
                      <w:t>hospital,</w:t>
                    </w:r>
                    <w:r>
                      <w:rPr>
                        <w:rFonts w:ascii="Segoe UI" w:hAnsi="Segoe UI"/>
                        <w:color w:val="1D293B"/>
                        <w:spacing w:val="-5"/>
                        <w:sz w:val="22"/>
                      </w:rPr>
                      <w:t> </w:t>
                    </w:r>
                    <w:r>
                      <w:rPr>
                        <w:rFonts w:ascii="Segoe UI" w:hAnsi="Segoe UI"/>
                        <w:color w:val="1D293B"/>
                        <w:sz w:val="22"/>
                      </w:rPr>
                      <w:t>go straight to triage — no need to queue at reception.</w:t>
                    </w:r>
                  </w:p>
                </w:txbxContent>
              </v:textbox>
              <w10:wrap type="none"/>
            </v:shape>
            <w10:wrap type="topAndBottom"/>
          </v:group>
        </w:pict>
      </w:r>
    </w:p>
    <w:p>
      <w:pPr>
        <w:pStyle w:val="BodyText"/>
        <w:spacing w:before="11"/>
        <w:rPr>
          <w:rFonts w:ascii="Segoe UI"/>
          <w:sz w:val="19"/>
        </w:rPr>
      </w:pPr>
    </w:p>
    <w:p>
      <w:pPr>
        <w:pStyle w:val="Heading7"/>
        <w:spacing w:before="100"/>
      </w:pPr>
      <w:r>
        <w:rPr>
          <w:color w:val="1D293B"/>
        </w:rPr>
        <w:t>Option</w:t>
      </w:r>
      <w:r>
        <w:rPr>
          <w:color w:val="1D293B"/>
          <w:spacing w:val="-4"/>
        </w:rPr>
        <w:t> </w:t>
      </w:r>
      <w:r>
        <w:rPr>
          <w:color w:val="1D293B"/>
        </w:rPr>
        <w:t>C:</w:t>
      </w:r>
      <w:r>
        <w:rPr>
          <w:color w:val="1D293B"/>
          <w:spacing w:val="-3"/>
        </w:rPr>
        <w:t> </w:t>
      </w:r>
      <w:r>
        <w:rPr>
          <w:color w:val="1D293B"/>
        </w:rPr>
        <w:t>Kiosk</w:t>
      </w:r>
      <w:r>
        <w:rPr>
          <w:color w:val="1D293B"/>
          <w:spacing w:val="-3"/>
        </w:rPr>
        <w:t> </w:t>
      </w:r>
      <w:r>
        <w:rPr>
          <w:color w:val="1D293B"/>
        </w:rPr>
        <w:t>Check-In</w:t>
      </w:r>
      <w:r>
        <w:rPr>
          <w:color w:val="1D293B"/>
          <w:spacing w:val="-3"/>
        </w:rPr>
        <w:t> </w:t>
      </w:r>
      <w:r>
        <w:rPr>
          <w:color w:val="1D293B"/>
        </w:rPr>
        <w:t>at</w:t>
      </w:r>
      <w:r>
        <w:rPr>
          <w:color w:val="1D293B"/>
          <w:spacing w:val="-3"/>
        </w:rPr>
        <w:t> </w:t>
      </w:r>
      <w:r>
        <w:rPr>
          <w:color w:val="1D293B"/>
        </w:rPr>
        <w:t>the</w:t>
      </w:r>
      <w:r>
        <w:rPr>
          <w:color w:val="1D293B"/>
          <w:spacing w:val="-3"/>
        </w:rPr>
        <w:t> </w:t>
      </w:r>
      <w:r>
        <w:rPr>
          <w:color w:val="1D293B"/>
        </w:rPr>
        <w:t>Hospital</w:t>
      </w:r>
      <w:r>
        <w:rPr>
          <w:color w:val="1D293B"/>
          <w:spacing w:val="-3"/>
        </w:rPr>
        <w:t> </w:t>
      </w:r>
      <w:r>
        <w:rPr>
          <w:color w:val="1D293B"/>
          <w:spacing w:val="-2"/>
        </w:rPr>
        <w:t>Entrance</w:t>
      </w:r>
    </w:p>
    <w:p>
      <w:pPr>
        <w:pStyle w:val="BodyText"/>
        <w:spacing w:before="208"/>
        <w:ind w:left="160"/>
        <w:rPr>
          <w:rFonts w:ascii="Segoe UI"/>
        </w:rPr>
      </w:pPr>
      <w:r>
        <w:rPr>
          <w:rFonts w:ascii="Segoe UI"/>
          <w:color w:val="1D293B"/>
        </w:rPr>
        <w:t>A</w:t>
      </w:r>
      <w:r>
        <w:rPr>
          <w:rFonts w:ascii="Segoe UI"/>
          <w:color w:val="1D293B"/>
          <w:spacing w:val="-1"/>
        </w:rPr>
        <w:t> </w:t>
      </w:r>
      <w:r>
        <w:rPr>
          <w:rFonts w:ascii="Segoe UI"/>
          <w:color w:val="1D293B"/>
        </w:rPr>
        <w:t>self-service</w:t>
      </w:r>
      <w:r>
        <w:rPr>
          <w:rFonts w:ascii="Segoe UI"/>
          <w:color w:val="1D293B"/>
          <w:spacing w:val="-1"/>
        </w:rPr>
        <w:t> </w:t>
      </w:r>
      <w:r>
        <w:rPr>
          <w:rFonts w:ascii="Segoe UI"/>
          <w:color w:val="1D293B"/>
        </w:rPr>
        <w:t>kiosk</w:t>
      </w:r>
      <w:r>
        <w:rPr>
          <w:rFonts w:ascii="Segoe UI"/>
          <w:color w:val="1D293B"/>
          <w:spacing w:val="-1"/>
        </w:rPr>
        <w:t> </w:t>
      </w:r>
      <w:r>
        <w:rPr>
          <w:rFonts w:ascii="Segoe UI"/>
          <w:color w:val="1D293B"/>
        </w:rPr>
        <w:t>tablet</w:t>
      </w:r>
      <w:r>
        <w:rPr>
          <w:rFonts w:ascii="Segoe UI"/>
          <w:color w:val="1D293B"/>
          <w:spacing w:val="-1"/>
        </w:rPr>
        <w:t> </w:t>
      </w:r>
      <w:r>
        <w:rPr>
          <w:rFonts w:ascii="Segoe UI"/>
          <w:color w:val="1D293B"/>
        </w:rPr>
        <w:t>is</w:t>
      </w:r>
      <w:r>
        <w:rPr>
          <w:rFonts w:ascii="Segoe UI"/>
          <w:color w:val="1D293B"/>
          <w:spacing w:val="-1"/>
        </w:rPr>
        <w:t> </w:t>
      </w:r>
      <w:r>
        <w:rPr>
          <w:rFonts w:ascii="Segoe UI"/>
          <w:color w:val="1D293B"/>
        </w:rPr>
        <w:t>available</w:t>
      </w:r>
      <w:r>
        <w:rPr>
          <w:rFonts w:ascii="Segoe UI"/>
          <w:color w:val="1D293B"/>
          <w:spacing w:val="-1"/>
        </w:rPr>
        <w:t> </w:t>
      </w:r>
      <w:r>
        <w:rPr>
          <w:rFonts w:ascii="Segoe UI"/>
          <w:color w:val="1D293B"/>
        </w:rPr>
        <w:t>at</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hospital</w:t>
      </w:r>
      <w:r>
        <w:rPr>
          <w:rFonts w:ascii="Segoe UI"/>
          <w:color w:val="1D293B"/>
          <w:spacing w:val="-1"/>
        </w:rPr>
        <w:t> </w:t>
      </w:r>
      <w:r>
        <w:rPr>
          <w:rFonts w:ascii="Segoe UI"/>
          <w:color w:val="1D293B"/>
        </w:rPr>
        <w:t>entrance</w:t>
      </w:r>
      <w:r>
        <w:rPr>
          <w:rFonts w:ascii="Segoe UI"/>
          <w:color w:val="1D293B"/>
          <w:spacing w:val="-1"/>
        </w:rPr>
        <w:t> </w:t>
      </w:r>
      <w:r>
        <w:rPr>
          <w:rFonts w:ascii="Segoe UI"/>
          <w:color w:val="1D293B"/>
        </w:rPr>
        <w:t>for</w:t>
      </w:r>
      <w:r>
        <w:rPr>
          <w:rFonts w:ascii="Segoe UI"/>
          <w:color w:val="1D293B"/>
          <w:spacing w:val="-1"/>
        </w:rPr>
        <w:t> </w:t>
      </w:r>
      <w:r>
        <w:rPr>
          <w:rFonts w:ascii="Segoe UI"/>
          <w:color w:val="1D293B"/>
        </w:rPr>
        <w:t>returning</w:t>
      </w:r>
      <w:r>
        <w:rPr>
          <w:rFonts w:ascii="Segoe UI"/>
          <w:color w:val="1D293B"/>
          <w:spacing w:val="-1"/>
        </w:rPr>
        <w:t> </w:t>
      </w:r>
      <w:r>
        <w:rPr>
          <w:rFonts w:ascii="Segoe UI"/>
          <w:color w:val="1D293B"/>
          <w:spacing w:val="-2"/>
        </w:rPr>
        <w:t>patients.</w:t>
      </w:r>
    </w:p>
    <w:p>
      <w:pPr>
        <w:pStyle w:val="BodyText"/>
        <w:spacing w:before="7"/>
        <w:rPr>
          <w:rFonts w:ascii="Segoe UI"/>
          <w:sz w:val="16"/>
        </w:rPr>
      </w:pPr>
      <w:r>
        <w:rPr/>
        <w:pict>
          <v:group style="position:absolute;margin-left:45pt;margin-top:12.242383pt;width:504.75pt;height:70.5pt;mso-position-horizontal-relative:page;mso-position-vertical-relative:paragraph;z-index:-15305216;mso-wrap-distance-left:0;mso-wrap-distance-right:0" id="docshapegroup2182" coordorigin="900,245" coordsize="10095,1410">
            <v:shape style="position:absolute;left:907;top:252;width:10080;height:1395" id="docshape2183" coordorigin="908,252" coordsize="10080,1395" path="m10854,1647l1041,1647,1031,1646,963,1618,922,1568,908,1514,908,1505,908,385,926,323,979,271,1041,252,10854,252,10916,271,10969,323,10988,385,10988,1514,10969,1576,10916,1629,10864,1646,10854,1647xe" filled="true" fillcolor="#f7fafb" stroked="false">
              <v:path arrowok="t"/>
              <v:fill type="solid"/>
            </v:shape>
            <v:shape style="position:absolute;left:907;top:252;width:10080;height:1395" id="docshape2184" coordorigin="908,252" coordsize="10080,1395" path="m908,1505l908,395,908,385,908,376,910,367,912,358,915,349,949,294,971,276,979,271,1022,255,1031,253,1041,252,1050,252,10845,252,10854,252,10864,253,10873,255,10882,257,10891,260,10900,263,10908,267,10916,271,10924,276,10932,282,10963,316,10969,323,10985,367,10987,376,10988,385,10988,395,10988,1505,10988,1514,10987,1523,10985,1533,10983,1542,10980,1551,10977,1559,10973,1568,10969,1576,10963,1584,10958,1592,10908,1633,10873,1645,10864,1646,10854,1647,10845,1647,1050,1647,1041,1647,1031,1646,1022,1645,1013,1643,956,1612,932,1584,926,1576,922,1568,918,1559,915,1551,912,1542,910,1533,908,1523,908,1514,908,1505xe" filled="false" stroked="true" strokeweight=".75pt" strokecolor="#e2e7f0">
              <v:path arrowok="t"/>
              <v:stroke dashstyle="solid"/>
            </v:shape>
            <v:shape style="position:absolute;left:1125;top:469;width:480;height:480" type="#_x0000_t75" id="docshape2185" stroked="false">
              <v:imagedata r:id="rId131" o:title=""/>
            </v:shape>
            <v:shape style="position:absolute;left:1290;top:534;width:170;height:346" type="#_x0000_t202" id="docshape2186"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02;width:7672;height:743" type="#_x0000_t202" id="docshape2187" filled="false" stroked="false">
              <v:textbox inset="0,0,0,0">
                <w:txbxContent>
                  <w:p>
                    <w:pPr>
                      <w:spacing w:before="0"/>
                      <w:ind w:left="0" w:right="0" w:firstLine="0"/>
                      <w:jc w:val="left"/>
                      <w:rPr>
                        <w:rFonts w:ascii="Segoe UI"/>
                        <w:b/>
                        <w:sz w:val="22"/>
                      </w:rPr>
                    </w:pPr>
                    <w:r>
                      <w:rPr>
                        <w:rFonts w:ascii="Segoe UI"/>
                        <w:b/>
                        <w:color w:val="0E756E"/>
                        <w:sz w:val="22"/>
                      </w:rPr>
                      <w:t>Scan</w:t>
                    </w:r>
                    <w:r>
                      <w:rPr>
                        <w:rFonts w:ascii="Segoe UI"/>
                        <w:b/>
                        <w:color w:val="0E756E"/>
                        <w:spacing w:val="-4"/>
                        <w:sz w:val="22"/>
                      </w:rPr>
                      <w:t> </w:t>
                    </w:r>
                    <w:r>
                      <w:rPr>
                        <w:rFonts w:ascii="Segoe UI"/>
                        <w:b/>
                        <w:color w:val="0E756E"/>
                        <w:sz w:val="22"/>
                      </w:rPr>
                      <w:t>your</w:t>
                    </w:r>
                    <w:r>
                      <w:rPr>
                        <w:rFonts w:ascii="Segoe UI"/>
                        <w:b/>
                        <w:color w:val="0E756E"/>
                        <w:spacing w:val="-2"/>
                        <w:sz w:val="22"/>
                      </w:rPr>
                      <w:t> </w:t>
                    </w:r>
                    <w:r>
                      <w:rPr>
                        <w:rFonts w:ascii="Segoe UI"/>
                        <w:b/>
                        <w:color w:val="0E756E"/>
                        <w:sz w:val="22"/>
                      </w:rPr>
                      <w:t>QR</w:t>
                    </w:r>
                    <w:r>
                      <w:rPr>
                        <w:rFonts w:ascii="Segoe UI"/>
                        <w:b/>
                        <w:color w:val="0E756E"/>
                        <w:spacing w:val="-2"/>
                        <w:sz w:val="22"/>
                      </w:rPr>
                      <w:t> </w:t>
                    </w:r>
                    <w:r>
                      <w:rPr>
                        <w:rFonts w:ascii="Segoe UI"/>
                        <w:b/>
                        <w:color w:val="0E756E"/>
                        <w:sz w:val="22"/>
                      </w:rPr>
                      <w:t>code</w:t>
                    </w:r>
                    <w:r>
                      <w:rPr>
                        <w:rFonts w:ascii="Segoe UI"/>
                        <w:b/>
                        <w:color w:val="0E756E"/>
                        <w:spacing w:val="-2"/>
                        <w:sz w:val="22"/>
                      </w:rPr>
                      <w:t> </w:t>
                    </w:r>
                    <w:r>
                      <w:rPr>
                        <w:rFonts w:ascii="Segoe UI"/>
                        <w:b/>
                        <w:color w:val="0E756E"/>
                        <w:sz w:val="22"/>
                      </w:rPr>
                      <w:t>or</w:t>
                    </w:r>
                    <w:r>
                      <w:rPr>
                        <w:rFonts w:ascii="Segoe UI"/>
                        <w:b/>
                        <w:color w:val="0E756E"/>
                        <w:spacing w:val="-2"/>
                        <w:sz w:val="22"/>
                      </w:rPr>
                      <w:t> </w:t>
                    </w:r>
                    <w:r>
                      <w:rPr>
                        <w:rFonts w:ascii="Segoe UI"/>
                        <w:b/>
                        <w:color w:val="0E756E"/>
                        <w:sz w:val="22"/>
                      </w:rPr>
                      <w:t>enter</w:t>
                    </w:r>
                    <w:r>
                      <w:rPr>
                        <w:rFonts w:ascii="Segoe UI"/>
                        <w:b/>
                        <w:color w:val="0E756E"/>
                        <w:spacing w:val="-2"/>
                        <w:sz w:val="22"/>
                      </w:rPr>
                      <w:t> </w:t>
                    </w:r>
                    <w:r>
                      <w:rPr>
                        <w:rFonts w:ascii="Segoe UI"/>
                        <w:b/>
                        <w:color w:val="0E756E"/>
                        <w:sz w:val="22"/>
                      </w:rPr>
                      <w:t>your</w:t>
                    </w:r>
                    <w:r>
                      <w:rPr>
                        <w:rFonts w:ascii="Segoe UI"/>
                        <w:b/>
                        <w:color w:val="0E756E"/>
                        <w:spacing w:val="-2"/>
                        <w:sz w:val="22"/>
                      </w:rPr>
                      <w:t> </w:t>
                    </w:r>
                    <w:r>
                      <w:rPr>
                        <w:rFonts w:ascii="Segoe UI"/>
                        <w:b/>
                        <w:color w:val="0E756E"/>
                        <w:sz w:val="22"/>
                      </w:rPr>
                      <w:t>phone</w:t>
                    </w:r>
                    <w:r>
                      <w:rPr>
                        <w:rFonts w:ascii="Segoe UI"/>
                        <w:b/>
                        <w:color w:val="0E756E"/>
                        <w:spacing w:val="-1"/>
                        <w:sz w:val="22"/>
                      </w:rPr>
                      <w:t> </w:t>
                    </w:r>
                    <w:r>
                      <w:rPr>
                        <w:rFonts w:ascii="Segoe UI"/>
                        <w:b/>
                        <w:color w:val="0E756E"/>
                        <w:spacing w:val="-2"/>
                        <w:sz w:val="22"/>
                      </w:rPr>
                      <w:t>number</w:t>
                    </w:r>
                  </w:p>
                  <w:p>
                    <w:pPr>
                      <w:spacing w:before="157"/>
                      <w:ind w:left="0" w:right="0" w:firstLine="0"/>
                      <w:jc w:val="left"/>
                      <w:rPr>
                        <w:rFonts w:ascii="Segoe UI"/>
                        <w:sz w:val="22"/>
                      </w:rPr>
                    </w:pPr>
                    <w:r>
                      <w:rPr>
                        <w:rFonts w:ascii="Segoe UI"/>
                        <w:color w:val="1D293B"/>
                        <w:sz w:val="22"/>
                      </w:rPr>
                      <w:t>Point</w:t>
                    </w:r>
                    <w:r>
                      <w:rPr>
                        <w:rFonts w:ascii="Segoe UI"/>
                        <w:color w:val="1D293B"/>
                        <w:spacing w:val="-2"/>
                        <w:sz w:val="22"/>
                      </w:rPr>
                      <w:t> </w:t>
                    </w:r>
                    <w:r>
                      <w:rPr>
                        <w:rFonts w:ascii="Segoe UI"/>
                        <w:color w:val="1D293B"/>
                        <w:sz w:val="22"/>
                      </w:rPr>
                      <w:t>your</w:t>
                    </w:r>
                    <w:r>
                      <w:rPr>
                        <w:rFonts w:ascii="Segoe UI"/>
                        <w:color w:val="1D293B"/>
                        <w:spacing w:val="-2"/>
                        <w:sz w:val="22"/>
                      </w:rPr>
                      <w:t> </w:t>
                    </w:r>
                    <w:r>
                      <w:rPr>
                        <w:rFonts w:ascii="Segoe UI"/>
                        <w:color w:val="1D293B"/>
                        <w:sz w:val="22"/>
                      </w:rPr>
                      <w:t>patient</w:t>
                    </w:r>
                    <w:r>
                      <w:rPr>
                        <w:rFonts w:ascii="Segoe UI"/>
                        <w:color w:val="1D293B"/>
                        <w:spacing w:val="-1"/>
                        <w:sz w:val="22"/>
                      </w:rPr>
                      <w:t> </w:t>
                    </w:r>
                    <w:r>
                      <w:rPr>
                        <w:rFonts w:ascii="Segoe UI"/>
                        <w:color w:val="1D293B"/>
                        <w:sz w:val="22"/>
                      </w:rPr>
                      <w:t>QR</w:t>
                    </w:r>
                    <w:r>
                      <w:rPr>
                        <w:rFonts w:ascii="Segoe UI"/>
                        <w:color w:val="1D293B"/>
                        <w:spacing w:val="-2"/>
                        <w:sz w:val="22"/>
                      </w:rPr>
                      <w:t> </w:t>
                    </w:r>
                    <w:r>
                      <w:rPr>
                        <w:rFonts w:ascii="Segoe UI"/>
                        <w:color w:val="1D293B"/>
                        <w:sz w:val="22"/>
                      </w:rPr>
                      <w:t>code</w:t>
                    </w:r>
                    <w:r>
                      <w:rPr>
                        <w:rFonts w:ascii="Segoe UI"/>
                        <w:color w:val="1D293B"/>
                        <w:spacing w:val="-2"/>
                        <w:sz w:val="22"/>
                      </w:rPr>
                      <w:t> </w:t>
                    </w:r>
                    <w:r>
                      <w:rPr>
                        <w:rFonts w:ascii="Segoe UI"/>
                        <w:color w:val="1D293B"/>
                        <w:sz w:val="22"/>
                      </w:rPr>
                      <w:t>at</w:t>
                    </w:r>
                    <w:r>
                      <w:rPr>
                        <w:rFonts w:ascii="Segoe UI"/>
                        <w:color w:val="1D293B"/>
                        <w:spacing w:val="-1"/>
                        <w:sz w:val="22"/>
                      </w:rPr>
                      <w:t> </w:t>
                    </w:r>
                    <w:r>
                      <w:rPr>
                        <w:rFonts w:ascii="Segoe UI"/>
                        <w:color w:val="1D293B"/>
                        <w:sz w:val="22"/>
                      </w:rPr>
                      <w:t>the</w:t>
                    </w:r>
                    <w:r>
                      <w:rPr>
                        <w:rFonts w:ascii="Segoe UI"/>
                        <w:color w:val="1D293B"/>
                        <w:spacing w:val="-2"/>
                        <w:sz w:val="22"/>
                      </w:rPr>
                      <w:t> </w:t>
                    </w:r>
                    <w:r>
                      <w:rPr>
                        <w:rFonts w:ascii="Segoe UI"/>
                        <w:color w:val="1D293B"/>
                        <w:sz w:val="22"/>
                      </w:rPr>
                      <w:t>kiosk</w:t>
                    </w:r>
                    <w:r>
                      <w:rPr>
                        <w:rFonts w:ascii="Segoe UI"/>
                        <w:color w:val="1D293B"/>
                        <w:spacing w:val="-2"/>
                        <w:sz w:val="22"/>
                      </w:rPr>
                      <w:t> </w:t>
                    </w:r>
                    <w:r>
                      <w:rPr>
                        <w:rFonts w:ascii="Segoe UI"/>
                        <w:color w:val="1D293B"/>
                        <w:sz w:val="22"/>
                      </w:rPr>
                      <w:t>camera,</w:t>
                    </w:r>
                    <w:r>
                      <w:rPr>
                        <w:rFonts w:ascii="Segoe UI"/>
                        <w:color w:val="1D293B"/>
                        <w:spacing w:val="-1"/>
                        <w:sz w:val="22"/>
                      </w:rPr>
                      <w:t> </w:t>
                    </w:r>
                    <w:r>
                      <w:rPr>
                        <w:rFonts w:ascii="Segoe UI"/>
                        <w:color w:val="1D293B"/>
                        <w:sz w:val="22"/>
                      </w:rPr>
                      <w:t>or</w:t>
                    </w:r>
                    <w:r>
                      <w:rPr>
                        <w:rFonts w:ascii="Segoe UI"/>
                        <w:color w:val="1D293B"/>
                        <w:spacing w:val="-2"/>
                        <w:sz w:val="22"/>
                      </w:rPr>
                      <w:t> </w:t>
                    </w:r>
                    <w:r>
                      <w:rPr>
                        <w:rFonts w:ascii="Segoe UI"/>
                        <w:color w:val="1D293B"/>
                        <w:sz w:val="22"/>
                      </w:rPr>
                      <w:t>type</w:t>
                    </w:r>
                    <w:r>
                      <w:rPr>
                        <w:rFonts w:ascii="Segoe UI"/>
                        <w:color w:val="1D293B"/>
                        <w:spacing w:val="-2"/>
                        <w:sz w:val="22"/>
                      </w:rPr>
                      <w:t> </w:t>
                    </w:r>
                    <w:r>
                      <w:rPr>
                        <w:rFonts w:ascii="Segoe UI"/>
                        <w:color w:val="1D293B"/>
                        <w:sz w:val="22"/>
                      </w:rPr>
                      <w:t>in</w:t>
                    </w:r>
                    <w:r>
                      <w:rPr>
                        <w:rFonts w:ascii="Segoe UI"/>
                        <w:color w:val="1D293B"/>
                        <w:spacing w:val="-1"/>
                        <w:sz w:val="22"/>
                      </w:rPr>
                      <w:t> </w:t>
                    </w:r>
                    <w:r>
                      <w:rPr>
                        <w:rFonts w:ascii="Segoe UI"/>
                        <w:color w:val="1D293B"/>
                        <w:sz w:val="22"/>
                      </w:rPr>
                      <w:t>your</w:t>
                    </w:r>
                    <w:r>
                      <w:rPr>
                        <w:rFonts w:ascii="Segoe UI"/>
                        <w:color w:val="1D293B"/>
                        <w:spacing w:val="-2"/>
                        <w:sz w:val="22"/>
                      </w:rPr>
                      <w:t> </w:t>
                    </w:r>
                    <w:r>
                      <w:rPr>
                        <w:rFonts w:ascii="Segoe UI"/>
                        <w:color w:val="1D293B"/>
                        <w:sz w:val="22"/>
                      </w:rPr>
                      <w:t>phone</w:t>
                    </w:r>
                    <w:r>
                      <w:rPr>
                        <w:rFonts w:ascii="Segoe UI"/>
                        <w:color w:val="1D293B"/>
                        <w:spacing w:val="-1"/>
                        <w:sz w:val="22"/>
                      </w:rPr>
                      <w:t> </w:t>
                    </w:r>
                    <w:r>
                      <w:rPr>
                        <w:rFonts w:ascii="Segoe UI"/>
                        <w:color w:val="1D293B"/>
                        <w:spacing w:val="-2"/>
                        <w:sz w:val="22"/>
                      </w:rPr>
                      <w:t>number.</w:t>
                    </w:r>
                  </w:p>
                </w:txbxContent>
              </v:textbox>
              <w10:wrap type="none"/>
            </v:shape>
            <w10:wrap type="topAndBottom"/>
          </v:group>
        </w:pict>
      </w:r>
      <w:r>
        <w:rPr/>
        <w:pict>
          <v:group style="position:absolute;margin-left:45pt;margin-top:93.242386pt;width:504.75pt;height:71.25pt;mso-position-horizontal-relative:page;mso-position-vertical-relative:paragraph;z-index:-15304704;mso-wrap-distance-left:0;mso-wrap-distance-right:0" id="docshapegroup2188" coordorigin="900,1865" coordsize="10095,1425">
            <v:shape style="position:absolute;left:907;top:1872;width:10080;height:1410" id="docshape2189" coordorigin="908,1872" coordsize="10080,1410" path="m10854,3282l1041,3282,1031,3281,963,3253,922,3203,908,3149,908,3140,908,2005,926,1943,979,1891,1041,1872,10854,1872,10916,1891,10969,1943,10988,2005,10988,3149,10969,3211,10916,3264,10864,3281,10854,3282xe" filled="true" fillcolor="#f7fafb" stroked="false">
              <v:path arrowok="t"/>
              <v:fill type="solid"/>
            </v:shape>
            <v:shape style="position:absolute;left:907;top:1872;width:10080;height:1410" id="docshape2190" coordorigin="908,1872" coordsize="10080,1410" path="m908,3140l908,2015,908,2005,908,1996,910,1987,912,1978,915,1969,918,1960,922,1952,926,1943,971,1896,1022,1875,1031,1873,1041,1872,1050,1872,10845,1872,10854,1872,10864,1873,10873,1875,10882,1877,10939,1907,10977,1960,10980,1969,10983,1978,10985,1987,10987,1996,10988,2005,10988,2015,10988,3140,10988,3149,10987,3158,10985,3168,10983,3177,10952,3234,10924,3258,10916,3264,10873,3280,10864,3281,10854,3282,10845,3282,1050,3282,1041,3282,1031,3281,1022,3280,1013,3278,956,3247,918,3194,910,3168,908,3158,908,3149,908,3140xe" filled="false" stroked="true" strokeweight=".75pt" strokecolor="#e2e7f0">
              <v:path arrowok="t"/>
              <v:stroke dashstyle="solid"/>
            </v:shape>
            <v:shape style="position:absolute;left:1125;top:2089;width:480;height:480" type="#_x0000_t75" id="docshape2191" stroked="false">
              <v:imagedata r:id="rId132" o:title=""/>
            </v:shape>
            <v:shape style="position:absolute;left:1290;top:2154;width:170;height:346" type="#_x0000_t202" id="docshape2192"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22;width:7832;height:743" type="#_x0000_t202" id="docshape2193" filled="false" stroked="false">
              <v:textbox inset="0,0,0,0">
                <w:txbxContent>
                  <w:p>
                    <w:pPr>
                      <w:spacing w:before="0"/>
                      <w:ind w:left="0" w:right="0" w:firstLine="0"/>
                      <w:jc w:val="left"/>
                      <w:rPr>
                        <w:rFonts w:ascii="Segoe UI"/>
                        <w:b/>
                        <w:sz w:val="22"/>
                      </w:rPr>
                    </w:pPr>
                    <w:r>
                      <w:rPr>
                        <w:rFonts w:ascii="Segoe UI"/>
                        <w:b/>
                        <w:color w:val="0E756E"/>
                        <w:sz w:val="22"/>
                      </w:rPr>
                      <w:t>Select department and </w:t>
                    </w:r>
                    <w:r>
                      <w:rPr>
                        <w:rFonts w:ascii="Segoe UI"/>
                        <w:b/>
                        <w:color w:val="0E756E"/>
                        <w:spacing w:val="-2"/>
                        <w:sz w:val="22"/>
                      </w:rPr>
                      <w:t>reason</w:t>
                    </w:r>
                  </w:p>
                  <w:p>
                    <w:pPr>
                      <w:spacing w:before="157"/>
                      <w:ind w:left="0" w:right="0" w:firstLine="0"/>
                      <w:jc w:val="left"/>
                      <w:rPr>
                        <w:rFonts w:ascii="Segoe UI"/>
                        <w:sz w:val="22"/>
                      </w:rPr>
                    </w:pPr>
                    <w:r>
                      <w:rPr>
                        <w:rFonts w:ascii="Segoe UI"/>
                        <w:color w:val="1D293B"/>
                        <w:sz w:val="22"/>
                      </w:rPr>
                      <w:t>Choose</w:t>
                    </w:r>
                    <w:r>
                      <w:rPr>
                        <w:rFonts w:ascii="Segoe UI"/>
                        <w:color w:val="1D293B"/>
                        <w:spacing w:val="-1"/>
                        <w:sz w:val="22"/>
                      </w:rPr>
                      <w:t> </w:t>
                    </w:r>
                    <w:r>
                      <w:rPr>
                        <w:rFonts w:ascii="Segoe UI"/>
                        <w:color w:val="1D293B"/>
                        <w:sz w:val="22"/>
                      </w:rPr>
                      <w:t>which</w:t>
                    </w:r>
                    <w:r>
                      <w:rPr>
                        <w:rFonts w:ascii="Segoe UI"/>
                        <w:color w:val="1D293B"/>
                        <w:spacing w:val="-1"/>
                        <w:sz w:val="22"/>
                      </w:rPr>
                      <w:t> </w:t>
                    </w:r>
                    <w:r>
                      <w:rPr>
                        <w:rFonts w:ascii="Segoe UI"/>
                        <w:color w:val="1D293B"/>
                        <w:sz w:val="22"/>
                      </w:rPr>
                      <w:t>department</w:t>
                    </w:r>
                    <w:r>
                      <w:rPr>
                        <w:rFonts w:ascii="Segoe UI"/>
                        <w:color w:val="1D293B"/>
                        <w:spacing w:val="-1"/>
                        <w:sz w:val="22"/>
                      </w:rPr>
                      <w:t> </w:t>
                    </w:r>
                    <w:r>
                      <w:rPr>
                        <w:rFonts w:ascii="Segoe UI"/>
                        <w:color w:val="1D293B"/>
                        <w:sz w:val="22"/>
                      </w:rPr>
                      <w:t>you</w:t>
                    </w:r>
                    <w:r>
                      <w:rPr>
                        <w:rFonts w:ascii="Segoe UI"/>
                        <w:color w:val="1D293B"/>
                        <w:spacing w:val="-1"/>
                        <w:sz w:val="22"/>
                      </w:rPr>
                      <w:t> </w:t>
                    </w:r>
                    <w:r>
                      <w:rPr>
                        <w:rFonts w:ascii="Segoe UI"/>
                        <w:color w:val="1D293B"/>
                        <w:sz w:val="22"/>
                      </w:rPr>
                      <w:t>need</w:t>
                    </w:r>
                    <w:r>
                      <w:rPr>
                        <w:rFonts w:ascii="Segoe UI"/>
                        <w:color w:val="1D293B"/>
                        <w:spacing w:val="-1"/>
                        <w:sz w:val="22"/>
                      </w:rPr>
                      <w:t> </w:t>
                    </w:r>
                    <w:r>
                      <w:rPr>
                        <w:rFonts w:ascii="Segoe UI"/>
                        <w:color w:val="1D293B"/>
                        <w:sz w:val="22"/>
                      </w:rPr>
                      <w:t>and</w:t>
                    </w:r>
                    <w:r>
                      <w:rPr>
                        <w:rFonts w:ascii="Segoe UI"/>
                        <w:color w:val="1D293B"/>
                        <w:spacing w:val="-1"/>
                        <w:sz w:val="22"/>
                      </w:rPr>
                      <w:t> </w:t>
                    </w:r>
                    <w:r>
                      <w:rPr>
                        <w:rFonts w:ascii="Segoe UI"/>
                        <w:color w:val="1D293B"/>
                        <w:sz w:val="22"/>
                      </w:rPr>
                      <w:t>briefly</w:t>
                    </w:r>
                    <w:r>
                      <w:rPr>
                        <w:rFonts w:ascii="Segoe UI"/>
                        <w:color w:val="1D293B"/>
                        <w:spacing w:val="-1"/>
                        <w:sz w:val="22"/>
                      </w:rPr>
                      <w:t> </w:t>
                    </w:r>
                    <w:r>
                      <w:rPr>
                        <w:rFonts w:ascii="Segoe UI"/>
                        <w:color w:val="1D293B"/>
                        <w:sz w:val="22"/>
                      </w:rPr>
                      <w:t>describe</w:t>
                    </w:r>
                    <w:r>
                      <w:rPr>
                        <w:rFonts w:ascii="Segoe UI"/>
                        <w:color w:val="1D293B"/>
                        <w:spacing w:val="-1"/>
                        <w:sz w:val="22"/>
                      </w:rPr>
                      <w:t> </w:t>
                    </w:r>
                    <w:r>
                      <w:rPr>
                        <w:rFonts w:ascii="Segoe UI"/>
                        <w:color w:val="1D293B"/>
                        <w:sz w:val="22"/>
                      </w:rPr>
                      <w:t>your</w:t>
                    </w:r>
                    <w:r>
                      <w:rPr>
                        <w:rFonts w:ascii="Segoe UI"/>
                        <w:color w:val="1D293B"/>
                        <w:spacing w:val="-1"/>
                        <w:sz w:val="22"/>
                      </w:rPr>
                      <w:t> </w:t>
                    </w:r>
                    <w:r>
                      <w:rPr>
                        <w:rFonts w:ascii="Segoe UI"/>
                        <w:color w:val="1D293B"/>
                        <w:sz w:val="22"/>
                      </w:rPr>
                      <w:t>reason</w:t>
                    </w:r>
                    <w:r>
                      <w:rPr>
                        <w:rFonts w:ascii="Segoe UI"/>
                        <w:color w:val="1D293B"/>
                        <w:spacing w:val="-1"/>
                        <w:sz w:val="22"/>
                      </w:rPr>
                      <w:t> </w:t>
                    </w:r>
                    <w:r>
                      <w:rPr>
                        <w:rFonts w:ascii="Segoe UI"/>
                        <w:color w:val="1D293B"/>
                        <w:sz w:val="22"/>
                      </w:rPr>
                      <w:t>for</w:t>
                    </w:r>
                    <w:r>
                      <w:rPr>
                        <w:rFonts w:ascii="Segoe UI"/>
                        <w:color w:val="1D293B"/>
                        <w:spacing w:val="-1"/>
                        <w:sz w:val="22"/>
                      </w:rPr>
                      <w:t> </w:t>
                    </w:r>
                    <w:r>
                      <w:rPr>
                        <w:rFonts w:ascii="Segoe UI"/>
                        <w:color w:val="1D293B"/>
                        <w:spacing w:val="-2"/>
                        <w:sz w:val="22"/>
                      </w:rPr>
                      <w:t>visiting.</w:t>
                    </w:r>
                  </w:p>
                </w:txbxContent>
              </v:textbox>
              <w10:wrap type="none"/>
            </v:shape>
            <w10:wrap type="topAndBottom"/>
          </v:group>
        </w:pict>
      </w:r>
      <w:r>
        <w:rPr/>
        <w:pict>
          <v:group style="position:absolute;margin-left:45pt;margin-top:174.962891pt;width:504.75pt;height:70.5pt;mso-position-horizontal-relative:page;mso-position-vertical-relative:paragraph;z-index:-15304192;mso-wrap-distance-left:0;mso-wrap-distance-right:0" id="docshapegroup2194" coordorigin="900,3499" coordsize="10095,1410">
            <v:shape style="position:absolute;left:907;top:3506;width:10080;height:1395" id="docshape2195" coordorigin="908,3507" coordsize="10080,1395" path="m10854,4902l1041,4902,1031,4901,963,4873,922,4822,908,4769,908,4759,908,3640,926,3578,979,3526,1041,3507,10854,3507,10916,3526,10969,3578,10988,3640,10988,4769,10969,4831,10916,4883,10864,4901,10854,4902xe" filled="true" fillcolor="#f7fafb" stroked="false">
              <v:path arrowok="t"/>
              <v:fill type="solid"/>
            </v:shape>
            <v:shape style="position:absolute;left:907;top:3506;width:10080;height:1395" id="docshape2196" coordorigin="908,3507" coordsize="10080,1395" path="m908,4759l908,3649,908,3640,908,3631,910,3621,912,3612,915,3603,918,3595,922,3586,926,3578,932,3570,937,3562,943,3555,995,3518,1004,3514,1013,3511,1022,3509,1031,3508,1041,3507,1050,3507,10845,3507,10854,3507,10864,3508,10873,3509,10882,3511,10891,3514,10900,3518,10908,3521,10958,3562,10963,3570,10969,3578,10973,3586,10977,3595,10980,3603,10983,3612,10985,3621,10987,3631,10988,3640,10988,3649,10988,4759,10988,4769,10987,4778,10985,4787,10983,4796,10952,4853,10924,4878,10916,4883,10854,4902,10845,4902,1050,4902,1041,4902,1031,4901,1022,4899,1013,4897,971,4878,963,4873,922,4822,910,4787,908,4778,908,4769,908,4759xe" filled="false" stroked="true" strokeweight=".75pt" strokecolor="#e2e7f0">
              <v:path arrowok="t"/>
              <v:stroke dashstyle="solid"/>
            </v:shape>
            <v:shape style="position:absolute;left:1125;top:3724;width:480;height:480" type="#_x0000_t75" id="docshape2197" stroked="false">
              <v:imagedata r:id="rId132" o:title=""/>
            </v:shape>
            <v:shape style="position:absolute;left:1290;top:3773;width:170;height:346" type="#_x0000_t202" id="docshape2198"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3756;width:6488;height:743" type="#_x0000_t202" id="docshape2199" filled="false" stroked="false">
              <v:textbox inset="0,0,0,0">
                <w:txbxContent>
                  <w:p>
                    <w:pPr>
                      <w:spacing w:before="0"/>
                      <w:ind w:left="0" w:right="0" w:firstLine="0"/>
                      <w:jc w:val="left"/>
                      <w:rPr>
                        <w:rFonts w:ascii="Segoe UI"/>
                        <w:b/>
                        <w:sz w:val="22"/>
                      </w:rPr>
                    </w:pPr>
                    <w:r>
                      <w:rPr>
                        <w:rFonts w:ascii="Segoe UI"/>
                        <w:b/>
                        <w:color w:val="0E756E"/>
                        <w:sz w:val="22"/>
                      </w:rPr>
                      <w:t>Get</w:t>
                    </w:r>
                    <w:r>
                      <w:rPr>
                        <w:rFonts w:ascii="Segoe UI"/>
                        <w:b/>
                        <w:color w:val="0E756E"/>
                        <w:spacing w:val="-3"/>
                        <w:sz w:val="22"/>
                      </w:rPr>
                      <w:t> </w:t>
                    </w:r>
                    <w:r>
                      <w:rPr>
                        <w:rFonts w:ascii="Segoe UI"/>
                        <w:b/>
                        <w:color w:val="0E756E"/>
                        <w:sz w:val="22"/>
                      </w:rPr>
                      <w:t>your</w:t>
                    </w:r>
                    <w:r>
                      <w:rPr>
                        <w:rFonts w:ascii="Segoe UI"/>
                        <w:b/>
                        <w:color w:val="0E756E"/>
                        <w:spacing w:val="-2"/>
                        <w:sz w:val="22"/>
                      </w:rPr>
                      <w:t> ticket</w:t>
                    </w:r>
                  </w:p>
                  <w:p>
                    <w:pPr>
                      <w:spacing w:before="157"/>
                      <w:ind w:left="0" w:right="0" w:firstLine="0"/>
                      <w:jc w:val="left"/>
                      <w:rPr>
                        <w:rFonts w:ascii="Segoe UI"/>
                        <w:sz w:val="22"/>
                      </w:rPr>
                    </w:pPr>
                    <w:r>
                      <w:rPr>
                        <w:rFonts w:ascii="Segoe UI"/>
                        <w:color w:val="1D293B"/>
                        <w:sz w:val="22"/>
                      </w:rPr>
                      <w:t>The</w:t>
                    </w:r>
                    <w:r>
                      <w:rPr>
                        <w:rFonts w:ascii="Segoe UI"/>
                        <w:color w:val="1D293B"/>
                        <w:spacing w:val="-1"/>
                        <w:sz w:val="22"/>
                      </w:rPr>
                      <w:t> </w:t>
                    </w:r>
                    <w:r>
                      <w:rPr>
                        <w:rFonts w:ascii="Segoe UI"/>
                        <w:color w:val="1D293B"/>
                        <w:sz w:val="22"/>
                      </w:rPr>
                      <w:t>kiosk</w:t>
                    </w:r>
                    <w:r>
                      <w:rPr>
                        <w:rFonts w:ascii="Segoe UI"/>
                        <w:color w:val="1D293B"/>
                        <w:spacing w:val="-1"/>
                        <w:sz w:val="22"/>
                      </w:rPr>
                      <w:t> </w:t>
                    </w:r>
                    <w:r>
                      <w:rPr>
                        <w:rFonts w:ascii="Segoe UI"/>
                        <w:color w:val="1D293B"/>
                        <w:sz w:val="22"/>
                      </w:rPr>
                      <w:t>displays</w:t>
                    </w:r>
                    <w:r>
                      <w:rPr>
                        <w:rFonts w:ascii="Segoe UI"/>
                        <w:color w:val="1D293B"/>
                        <w:spacing w:val="-1"/>
                        <w:sz w:val="22"/>
                      </w:rPr>
                      <w:t> </w:t>
                    </w:r>
                    <w:r>
                      <w:rPr>
                        <w:rFonts w:ascii="Segoe UI"/>
                        <w:color w:val="1D293B"/>
                        <w:sz w:val="22"/>
                      </w:rPr>
                      <w:t>your</w:t>
                    </w:r>
                    <w:r>
                      <w:rPr>
                        <w:rFonts w:ascii="Segoe UI"/>
                        <w:color w:val="1D293B"/>
                        <w:spacing w:val="-1"/>
                        <w:sz w:val="22"/>
                      </w:rPr>
                      <w:t> </w:t>
                    </w:r>
                    <w:r>
                      <w:rPr>
                        <w:rFonts w:ascii="Segoe UI"/>
                        <w:color w:val="1D293B"/>
                        <w:sz w:val="22"/>
                      </w:rPr>
                      <w:t>ticket</w:t>
                    </w:r>
                    <w:r>
                      <w:rPr>
                        <w:rFonts w:ascii="Segoe UI"/>
                        <w:color w:val="1D293B"/>
                        <w:spacing w:val="-1"/>
                        <w:sz w:val="22"/>
                      </w:rPr>
                      <w:t> </w:t>
                    </w:r>
                    <w:r>
                      <w:rPr>
                        <w:rFonts w:ascii="Segoe UI"/>
                        <w:color w:val="1D293B"/>
                        <w:sz w:val="22"/>
                      </w:rPr>
                      <w:t>number.</w:t>
                    </w:r>
                    <w:r>
                      <w:rPr>
                        <w:rFonts w:ascii="Segoe UI"/>
                        <w:color w:val="1D293B"/>
                        <w:spacing w:val="-1"/>
                        <w:sz w:val="22"/>
                      </w:rPr>
                      <w:t> </w:t>
                    </w:r>
                    <w:r>
                      <w:rPr>
                        <w:rFonts w:ascii="Segoe UI"/>
                        <w:color w:val="1D293B"/>
                        <w:sz w:val="22"/>
                      </w:rPr>
                      <w:t>Proceed</w:t>
                    </w:r>
                    <w:r>
                      <w:rPr>
                        <w:rFonts w:ascii="Segoe UI"/>
                        <w:color w:val="1D293B"/>
                        <w:spacing w:val="-1"/>
                        <w:sz w:val="22"/>
                      </w:rPr>
                      <w:t> </w:t>
                    </w:r>
                    <w:r>
                      <w:rPr>
                        <w:rFonts w:ascii="Segoe UI"/>
                        <w:color w:val="1D293B"/>
                        <w:sz w:val="22"/>
                      </w:rPr>
                      <w:t>to</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waiting</w:t>
                    </w:r>
                    <w:r>
                      <w:rPr>
                        <w:rFonts w:ascii="Segoe UI"/>
                        <w:color w:val="1D293B"/>
                        <w:spacing w:val="-1"/>
                        <w:sz w:val="22"/>
                      </w:rPr>
                      <w:t> </w:t>
                    </w:r>
                    <w:r>
                      <w:rPr>
                        <w:rFonts w:ascii="Segoe UI"/>
                        <w:color w:val="1D293B"/>
                        <w:spacing w:val="-2"/>
                        <w:sz w:val="22"/>
                      </w:rPr>
                      <w:t>area.</w:t>
                    </w:r>
                  </w:p>
                </w:txbxContent>
              </v:textbox>
              <w10:wrap type="none"/>
            </v:shape>
            <w10:wrap type="topAndBottom"/>
          </v:group>
        </w:pict>
      </w:r>
    </w:p>
    <w:p>
      <w:pPr>
        <w:pStyle w:val="BodyText"/>
        <w:spacing w:before="12"/>
        <w:rPr>
          <w:rFonts w:ascii="Segoe UI"/>
          <w:sz w:val="13"/>
        </w:rPr>
      </w:pPr>
    </w:p>
    <w:p>
      <w:pPr>
        <w:pStyle w:val="BodyText"/>
        <w:spacing w:before="12"/>
        <w:rPr>
          <w:rFonts w:ascii="Segoe UI"/>
          <w:sz w:val="13"/>
        </w:rPr>
      </w:pPr>
    </w:p>
    <w:p>
      <w:pPr>
        <w:spacing w:after="0"/>
        <w:rPr>
          <w:rFonts w:ascii="Segoe UI"/>
          <w:sz w:val="13"/>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609" w:val="left" w:leader="none"/>
        </w:tabs>
        <w:spacing w:line="240" w:lineRule="auto" w:before="100" w:after="0"/>
        <w:ind w:left="608" w:right="0" w:hanging="449"/>
        <w:jc w:val="left"/>
      </w:pPr>
      <w:r>
        <w:rPr>
          <w:color w:val="0E756E"/>
        </w:rPr>
        <w:t>Tracking</w:t>
      </w:r>
      <w:r>
        <w:rPr>
          <w:color w:val="0E756E"/>
          <w:spacing w:val="-24"/>
        </w:rPr>
        <w:t> </w:t>
      </w:r>
      <w:r>
        <w:rPr>
          <w:color w:val="0E756E"/>
        </w:rPr>
        <w:t>Your</w:t>
      </w:r>
      <w:r>
        <w:rPr>
          <w:color w:val="0E756E"/>
          <w:spacing w:val="-23"/>
        </w:rPr>
        <w:t> </w:t>
      </w:r>
      <w:r>
        <w:rPr>
          <w:color w:val="0E756E"/>
        </w:rPr>
        <w:t>Queue</w:t>
      </w:r>
      <w:r>
        <w:rPr>
          <w:color w:val="0E756E"/>
          <w:spacing w:val="-23"/>
        </w:rPr>
        <w:t> </w:t>
      </w:r>
      <w:r>
        <w:rPr>
          <w:color w:val="0E756E"/>
          <w:spacing w:val="-2"/>
        </w:rPr>
        <w:t>Position</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303680;mso-wrap-distance-left:0;mso-wrap-distance-right:0" id="docshape2200" filled="true" fillcolor="#e2e7f0" stroked="false">
            <v:fill type="solid"/>
            <w10:wrap type="topAndBottom"/>
          </v:rect>
        </w:pict>
      </w:r>
    </w:p>
    <w:p>
      <w:pPr>
        <w:pStyle w:val="BodyText"/>
        <w:spacing w:line="295" w:lineRule="auto" w:before="32"/>
        <w:ind w:left="160" w:right="207"/>
        <w:rPr>
          <w:rFonts w:ascii="Segoe UI"/>
        </w:rPr>
      </w:pPr>
      <w:r>
        <w:rPr>
          <w:rFonts w:ascii="Segoe UI"/>
          <w:color w:val="1D293B"/>
        </w:rPr>
        <w:t>Once</w:t>
      </w:r>
      <w:r>
        <w:rPr>
          <w:rFonts w:ascii="Segoe UI"/>
          <w:color w:val="1D293B"/>
          <w:spacing w:val="-3"/>
        </w:rPr>
        <w:t> </w:t>
      </w:r>
      <w:r>
        <w:rPr>
          <w:rFonts w:ascii="Segoe UI"/>
          <w:color w:val="1D293B"/>
        </w:rPr>
        <w:t>you</w:t>
      </w:r>
      <w:r>
        <w:rPr>
          <w:rFonts w:ascii="Segoe UI"/>
          <w:color w:val="1D293B"/>
          <w:spacing w:val="-3"/>
        </w:rPr>
        <w:t> </w:t>
      </w:r>
      <w:r>
        <w:rPr>
          <w:rFonts w:ascii="Segoe UI"/>
          <w:color w:val="1D293B"/>
        </w:rPr>
        <w:t>have</w:t>
      </w:r>
      <w:r>
        <w:rPr>
          <w:rFonts w:ascii="Segoe UI"/>
          <w:color w:val="1D293B"/>
          <w:spacing w:val="-3"/>
        </w:rPr>
        <w:t> </w:t>
      </w:r>
      <w:r>
        <w:rPr>
          <w:rFonts w:ascii="Segoe UI"/>
          <w:color w:val="1D293B"/>
        </w:rPr>
        <w:t>your</w:t>
      </w:r>
      <w:r>
        <w:rPr>
          <w:rFonts w:ascii="Segoe UI"/>
          <w:color w:val="1D293B"/>
          <w:spacing w:val="-3"/>
        </w:rPr>
        <w:t> </w:t>
      </w:r>
      <w:r>
        <w:rPr>
          <w:rFonts w:ascii="Segoe UI"/>
          <w:color w:val="1D293B"/>
        </w:rPr>
        <w:t>ticket</w:t>
      </w:r>
      <w:r>
        <w:rPr>
          <w:rFonts w:ascii="Segoe UI"/>
          <w:color w:val="1D293B"/>
          <w:spacing w:val="-3"/>
        </w:rPr>
        <w:t> </w:t>
      </w:r>
      <w:r>
        <w:rPr>
          <w:rFonts w:ascii="Segoe UI"/>
          <w:color w:val="1D293B"/>
        </w:rPr>
        <w:t>code</w:t>
      </w:r>
      <w:r>
        <w:rPr>
          <w:rFonts w:ascii="Segoe UI"/>
          <w:color w:val="1D293B"/>
          <w:spacing w:val="-3"/>
        </w:rPr>
        <w:t> </w:t>
      </w:r>
      <w:r>
        <w:rPr>
          <w:rFonts w:ascii="Segoe UI"/>
          <w:color w:val="1D293B"/>
        </w:rPr>
        <w:t>(e.g.,</w:t>
      </w:r>
      <w:r>
        <w:rPr>
          <w:rFonts w:ascii="Segoe UI"/>
          <w:color w:val="1D293B"/>
          <w:spacing w:val="-2"/>
        </w:rPr>
        <w:t> </w:t>
      </w:r>
      <w:r>
        <w:rPr>
          <w:rFonts w:ascii="Segoe UI"/>
          <w:b/>
          <w:color w:val="1D293B"/>
        </w:rPr>
        <w:t>OPD-205</w:t>
      </w:r>
      <w:r>
        <w:rPr>
          <w:rFonts w:ascii="Segoe UI"/>
          <w:color w:val="1D293B"/>
        </w:rPr>
        <w:t>),</w:t>
      </w:r>
      <w:r>
        <w:rPr>
          <w:rFonts w:ascii="Segoe UI"/>
          <w:color w:val="1D293B"/>
          <w:spacing w:val="-3"/>
        </w:rPr>
        <w:t> </w:t>
      </w:r>
      <w:r>
        <w:rPr>
          <w:rFonts w:ascii="Segoe UI"/>
          <w:color w:val="1D293B"/>
        </w:rPr>
        <w:t>you</w:t>
      </w:r>
      <w:r>
        <w:rPr>
          <w:rFonts w:ascii="Segoe UI"/>
          <w:color w:val="1D293B"/>
          <w:spacing w:val="-3"/>
        </w:rPr>
        <w:t> </w:t>
      </w:r>
      <w:r>
        <w:rPr>
          <w:rFonts w:ascii="Segoe UI"/>
          <w:color w:val="1D293B"/>
        </w:rPr>
        <w:t>can</w:t>
      </w:r>
      <w:r>
        <w:rPr>
          <w:rFonts w:ascii="Segoe UI"/>
          <w:color w:val="1D293B"/>
          <w:spacing w:val="-3"/>
        </w:rPr>
        <w:t> </w:t>
      </w:r>
      <w:r>
        <w:rPr>
          <w:rFonts w:ascii="Segoe UI"/>
          <w:color w:val="1D293B"/>
        </w:rPr>
        <w:t>track</w:t>
      </w:r>
      <w:r>
        <w:rPr>
          <w:rFonts w:ascii="Segoe UI"/>
          <w:color w:val="1D293B"/>
          <w:spacing w:val="-3"/>
        </w:rPr>
        <w:t> </w:t>
      </w:r>
      <w:r>
        <w:rPr>
          <w:rFonts w:ascii="Segoe UI"/>
          <w:color w:val="1D293B"/>
        </w:rPr>
        <w:t>your</w:t>
      </w:r>
      <w:r>
        <w:rPr>
          <w:rFonts w:ascii="Segoe UI"/>
          <w:color w:val="1D293B"/>
          <w:spacing w:val="-3"/>
        </w:rPr>
        <w:t> </w:t>
      </w:r>
      <w:r>
        <w:rPr>
          <w:rFonts w:ascii="Segoe UI"/>
          <w:color w:val="1D293B"/>
        </w:rPr>
        <w:t>position</w:t>
      </w:r>
      <w:r>
        <w:rPr>
          <w:rFonts w:ascii="Segoe UI"/>
          <w:color w:val="1D293B"/>
          <w:spacing w:val="-3"/>
        </w:rPr>
        <w:t> </w:t>
      </w:r>
      <w:r>
        <w:rPr>
          <w:rFonts w:ascii="Segoe UI"/>
          <w:color w:val="1D293B"/>
        </w:rPr>
        <w:t>in</w:t>
      </w:r>
      <w:r>
        <w:rPr>
          <w:rFonts w:ascii="Segoe UI"/>
          <w:color w:val="1D293B"/>
          <w:spacing w:val="-3"/>
        </w:rPr>
        <w:t> </w:t>
      </w:r>
      <w:r>
        <w:rPr>
          <w:rFonts w:ascii="Segoe UI"/>
          <w:color w:val="1D293B"/>
        </w:rPr>
        <w:t>the</w:t>
      </w:r>
      <w:r>
        <w:rPr>
          <w:rFonts w:ascii="Segoe UI"/>
          <w:color w:val="1D293B"/>
          <w:spacing w:val="-3"/>
        </w:rPr>
        <w:t> </w:t>
      </w:r>
      <w:r>
        <w:rPr>
          <w:rFonts w:ascii="Segoe UI"/>
          <w:color w:val="1D293B"/>
        </w:rPr>
        <w:t>queue</w:t>
      </w:r>
      <w:r>
        <w:rPr>
          <w:rFonts w:ascii="Segoe UI"/>
          <w:color w:val="1D293B"/>
          <w:spacing w:val="-3"/>
        </w:rPr>
        <w:t> </w:t>
      </w:r>
      <w:r>
        <w:rPr>
          <w:rFonts w:ascii="Segoe UI"/>
          <w:color w:val="1D293B"/>
        </w:rPr>
        <w:t>at</w:t>
      </w:r>
      <w:r>
        <w:rPr>
          <w:rFonts w:ascii="Segoe UI"/>
          <w:color w:val="1D293B"/>
          <w:spacing w:val="-3"/>
        </w:rPr>
        <w:t> </w:t>
      </w:r>
      <w:r>
        <w:rPr>
          <w:rFonts w:ascii="Segoe UI"/>
          <w:color w:val="1D293B"/>
        </w:rPr>
        <w:t>any</w:t>
      </w:r>
      <w:r>
        <w:rPr>
          <w:rFonts w:ascii="Segoe UI"/>
          <w:color w:val="1D293B"/>
          <w:spacing w:val="-3"/>
        </w:rPr>
        <w:t> </w:t>
      </w:r>
      <w:r>
        <w:rPr>
          <w:rFonts w:ascii="Segoe UI"/>
          <w:color w:val="1D293B"/>
        </w:rPr>
        <w:t>time from your phone.</w:t>
      </w:r>
    </w:p>
    <w:p>
      <w:pPr>
        <w:pStyle w:val="BodyText"/>
        <w:spacing w:before="7"/>
        <w:rPr>
          <w:rFonts w:ascii="Segoe UI"/>
          <w:sz w:val="11"/>
        </w:rPr>
      </w:pPr>
      <w:r>
        <w:rPr/>
        <w:pict>
          <v:group style="position:absolute;margin-left:45pt;margin-top:8.908086pt;width:504.75pt;height:89.25pt;mso-position-horizontal-relative:page;mso-position-vertical-relative:paragraph;z-index:-15303168;mso-wrap-distance-left:0;mso-wrap-distance-right:0" id="docshapegroup2201" coordorigin="900,178" coordsize="10095,1785">
            <v:shape style="position:absolute;left:907;top:185;width:10080;height:1770" id="docshape2202" coordorigin="908,186" coordsize="10080,1770" path="m10854,1956l1041,1956,1031,1955,963,1926,922,1876,908,1823,908,1813,908,319,926,257,979,204,1041,186,10854,186,10916,204,10969,257,10988,319,10988,1823,10969,1885,10916,1937,10864,1955,10854,1956xe" filled="true" fillcolor="#f7fafb" stroked="false">
              <v:path arrowok="t"/>
              <v:fill type="solid"/>
            </v:shape>
            <v:shape style="position:absolute;left:907;top:185;width:10080;height:1770" id="docshape2203" coordorigin="908,186" coordsize="10080,1770" path="m908,1813l908,328,908,319,908,310,910,300,912,291,915,282,918,274,922,265,926,257,971,210,1022,188,1031,187,1041,186,1050,186,10845,186,10854,186,10864,187,10873,188,10882,190,10939,221,10977,274,10980,282,10983,291,10985,300,10987,310,10988,319,10988,328,10988,1813,10988,1823,10987,1832,10985,1841,10983,1850,10952,1907,10900,1945,10845,1956,1050,1956,987,1941,937,1900,932,1892,926,1885,910,1841,908,1832,908,1823,908,1813xe" filled="false" stroked="true" strokeweight=".75pt" strokecolor="#e2e7f0">
              <v:path arrowok="t"/>
              <v:stroke dashstyle="solid"/>
            </v:shape>
            <v:shape style="position:absolute;left:1125;top:403;width:480;height:480" type="#_x0000_t75" id="docshape2204" stroked="false">
              <v:imagedata r:id="rId132" o:title=""/>
            </v:shape>
            <v:shape style="position:absolute;left:1290;top:467;width:170;height:346" type="#_x0000_t202" id="docshape2205"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435;width:8917;height:1118" type="#_x0000_t202" id="docshape2206" filled="false" stroked="false">
              <v:textbox inset="0,0,0,0">
                <w:txbxContent>
                  <w:p>
                    <w:pPr>
                      <w:spacing w:before="0"/>
                      <w:ind w:left="0" w:right="0" w:firstLine="0"/>
                      <w:jc w:val="left"/>
                      <w:rPr>
                        <w:rFonts w:ascii="Segoe UI"/>
                        <w:b/>
                        <w:sz w:val="22"/>
                      </w:rPr>
                    </w:pPr>
                    <w:r>
                      <w:rPr>
                        <w:rFonts w:ascii="Segoe UI"/>
                        <w:b/>
                        <w:color w:val="0E756E"/>
                        <w:sz w:val="22"/>
                      </w:rPr>
                      <w:t>Open</w:t>
                    </w:r>
                    <w:r>
                      <w:rPr>
                        <w:rFonts w:ascii="Segoe UI"/>
                        <w:b/>
                        <w:color w:val="0E756E"/>
                        <w:spacing w:val="-3"/>
                        <w:sz w:val="22"/>
                      </w:rPr>
                      <w:t> </w:t>
                    </w:r>
                    <w:r>
                      <w:rPr>
                        <w:rFonts w:ascii="Segoe UI"/>
                        <w:b/>
                        <w:color w:val="0E756E"/>
                        <w:sz w:val="22"/>
                      </w:rPr>
                      <w:t>the</w:t>
                    </w:r>
                    <w:r>
                      <w:rPr>
                        <w:rFonts w:ascii="Segoe UI"/>
                        <w:b/>
                        <w:color w:val="0E756E"/>
                        <w:spacing w:val="-1"/>
                        <w:sz w:val="22"/>
                      </w:rPr>
                      <w:t> </w:t>
                    </w:r>
                    <w:r>
                      <w:rPr>
                        <w:rFonts w:ascii="Segoe UI"/>
                        <w:b/>
                        <w:color w:val="0E756E"/>
                        <w:sz w:val="22"/>
                      </w:rPr>
                      <w:t>tracking</w:t>
                    </w:r>
                    <w:r>
                      <w:rPr>
                        <w:rFonts w:ascii="Segoe UI"/>
                        <w:b/>
                        <w:color w:val="0E756E"/>
                        <w:spacing w:val="-1"/>
                        <w:sz w:val="22"/>
                      </w:rPr>
                      <w:t> </w:t>
                    </w:r>
                    <w:r>
                      <w:rPr>
                        <w:rFonts w:ascii="Segoe UI"/>
                        <w:b/>
                        <w:color w:val="0E756E"/>
                        <w:spacing w:val="-4"/>
                        <w:sz w:val="22"/>
                      </w:rPr>
                      <w:t>page</w:t>
                    </w:r>
                  </w:p>
                  <w:p>
                    <w:pPr>
                      <w:spacing w:line="360" w:lineRule="atLeast" w:before="105"/>
                      <w:ind w:left="0" w:right="0" w:firstLine="0"/>
                      <w:jc w:val="left"/>
                      <w:rPr>
                        <w:rFonts w:ascii="Segoe UI"/>
                        <w:sz w:val="22"/>
                      </w:rPr>
                    </w:pPr>
                    <w:r>
                      <w:rPr>
                        <w:rFonts w:ascii="Segoe UI"/>
                        <w:color w:val="1D293B"/>
                        <w:sz w:val="22"/>
                      </w:rPr>
                      <w:t>Visit</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tracking</w:t>
                    </w:r>
                    <w:r>
                      <w:rPr>
                        <w:rFonts w:ascii="Segoe UI"/>
                        <w:color w:val="1D293B"/>
                        <w:spacing w:val="-3"/>
                        <w:sz w:val="22"/>
                      </w:rPr>
                      <w:t> </w:t>
                    </w:r>
                    <w:r>
                      <w:rPr>
                        <w:rFonts w:ascii="Segoe UI"/>
                        <w:color w:val="1D293B"/>
                        <w:sz w:val="22"/>
                      </w:rPr>
                      <w:t>page</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URL</w:t>
                    </w:r>
                    <w:r>
                      <w:rPr>
                        <w:rFonts w:ascii="Segoe UI"/>
                        <w:color w:val="1D293B"/>
                        <w:spacing w:val="-3"/>
                        <w:sz w:val="22"/>
                      </w:rPr>
                      <w:t> </w:t>
                    </w:r>
                    <w:r>
                      <w:rPr>
                        <w:rFonts w:ascii="Segoe UI"/>
                        <w:color w:val="1D293B"/>
                        <w:sz w:val="22"/>
                      </w:rPr>
                      <w:t>is</w:t>
                    </w:r>
                    <w:r>
                      <w:rPr>
                        <w:rFonts w:ascii="Segoe UI"/>
                        <w:color w:val="1D293B"/>
                        <w:spacing w:val="-3"/>
                        <w:sz w:val="22"/>
                      </w:rPr>
                      <w:t> </w:t>
                    </w:r>
                    <w:r>
                      <w:rPr>
                        <w:rFonts w:ascii="Segoe UI"/>
                        <w:color w:val="1D293B"/>
                        <w:sz w:val="22"/>
                      </w:rPr>
                      <w:t>printed</w:t>
                    </w:r>
                    <w:r>
                      <w:rPr>
                        <w:rFonts w:ascii="Segoe UI"/>
                        <w:color w:val="1D293B"/>
                        <w:spacing w:val="-3"/>
                        <w:sz w:val="22"/>
                      </w:rPr>
                      <w:t> </w:t>
                    </w:r>
                    <w:r>
                      <w:rPr>
                        <w:rFonts w:ascii="Segoe UI"/>
                        <w:color w:val="1D293B"/>
                        <w:sz w:val="22"/>
                      </w:rPr>
                      <w:t>on</w:t>
                    </w:r>
                    <w:r>
                      <w:rPr>
                        <w:rFonts w:ascii="Segoe UI"/>
                        <w:color w:val="1D293B"/>
                        <w:spacing w:val="-3"/>
                        <w:sz w:val="22"/>
                      </w:rPr>
                      <w:t> </w:t>
                    </w:r>
                    <w:r>
                      <w:rPr>
                        <w:rFonts w:ascii="Segoe UI"/>
                        <w:color w:val="1D293B"/>
                        <w:sz w:val="22"/>
                      </w:rPr>
                      <w:t>your</w:t>
                    </w:r>
                    <w:r>
                      <w:rPr>
                        <w:rFonts w:ascii="Segoe UI"/>
                        <w:color w:val="1D293B"/>
                        <w:spacing w:val="-3"/>
                        <w:sz w:val="22"/>
                      </w:rPr>
                      <w:t> </w:t>
                    </w:r>
                    <w:r>
                      <w:rPr>
                        <w:rFonts w:ascii="Segoe UI"/>
                        <w:color w:val="1D293B"/>
                        <w:sz w:val="22"/>
                      </w:rPr>
                      <w:t>ticket,</w:t>
                    </w:r>
                    <w:r>
                      <w:rPr>
                        <w:rFonts w:ascii="Segoe UI"/>
                        <w:color w:val="1D293B"/>
                        <w:spacing w:val="-3"/>
                        <w:sz w:val="22"/>
                      </w:rPr>
                      <w:t> </w:t>
                    </w:r>
                    <w:r>
                      <w:rPr>
                        <w:rFonts w:ascii="Segoe UI"/>
                        <w:color w:val="1D293B"/>
                        <w:sz w:val="22"/>
                      </w:rPr>
                      <w:t>or</w:t>
                    </w:r>
                    <w:r>
                      <w:rPr>
                        <w:rFonts w:ascii="Segoe UI"/>
                        <w:color w:val="1D293B"/>
                        <w:spacing w:val="-3"/>
                        <w:sz w:val="22"/>
                      </w:rPr>
                      <w:t> </w:t>
                    </w:r>
                    <w:r>
                      <w:rPr>
                        <w:rFonts w:ascii="Segoe UI"/>
                        <w:color w:val="1D293B"/>
                        <w:sz w:val="22"/>
                      </w:rPr>
                      <w:t>scan</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QR</w:t>
                    </w:r>
                    <w:r>
                      <w:rPr>
                        <w:rFonts w:ascii="Segoe UI"/>
                        <w:color w:val="1D293B"/>
                        <w:spacing w:val="-3"/>
                        <w:sz w:val="22"/>
                      </w:rPr>
                      <w:t> </w:t>
                    </w:r>
                    <w:r>
                      <w:rPr>
                        <w:rFonts w:ascii="Segoe UI"/>
                        <w:color w:val="1D293B"/>
                        <w:sz w:val="22"/>
                      </w:rPr>
                      <w:t>code</w:t>
                    </w:r>
                    <w:r>
                      <w:rPr>
                        <w:rFonts w:ascii="Segoe UI"/>
                        <w:color w:val="1D293B"/>
                        <w:spacing w:val="-3"/>
                        <w:sz w:val="22"/>
                      </w:rPr>
                      <w:t> </w:t>
                    </w:r>
                    <w:r>
                      <w:rPr>
                        <w:rFonts w:ascii="Segoe UI"/>
                        <w:color w:val="1D293B"/>
                        <w:sz w:val="22"/>
                      </w:rPr>
                      <w:t>on</w:t>
                    </w:r>
                    <w:r>
                      <w:rPr>
                        <w:rFonts w:ascii="Segoe UI"/>
                        <w:color w:val="1D293B"/>
                        <w:spacing w:val="-3"/>
                        <w:sz w:val="22"/>
                      </w:rPr>
                      <w:t> </w:t>
                    </w:r>
                    <w:r>
                      <w:rPr>
                        <w:rFonts w:ascii="Segoe UI"/>
                        <w:color w:val="1D293B"/>
                        <w:sz w:val="22"/>
                      </w:rPr>
                      <w:t>your</w:t>
                    </w:r>
                    <w:r>
                      <w:rPr>
                        <w:rFonts w:ascii="Segoe UI"/>
                        <w:color w:val="1D293B"/>
                        <w:spacing w:val="-3"/>
                        <w:sz w:val="22"/>
                      </w:rPr>
                      <w:t> </w:t>
                    </w:r>
                    <w:r>
                      <w:rPr>
                        <w:rFonts w:ascii="Segoe UI"/>
                        <w:color w:val="1D293B"/>
                        <w:sz w:val="22"/>
                      </w:rPr>
                      <w:t>ticket with your phone camera).</w:t>
                    </w:r>
                  </w:p>
                </w:txbxContent>
              </v:textbox>
              <w10:wrap type="none"/>
            </v:shape>
            <w10:wrap type="topAndBottom"/>
          </v:group>
        </w:pict>
      </w:r>
      <w:r>
        <w:rPr/>
        <w:pict>
          <v:group style="position:absolute;margin-left:45pt;margin-top:108.658089pt;width:504.75pt;height:89.25pt;mso-position-horizontal-relative:page;mso-position-vertical-relative:paragraph;z-index:-15302656;mso-wrap-distance-left:0;mso-wrap-distance-right:0" id="docshapegroup2207" coordorigin="900,2173" coordsize="10095,1785">
            <v:shape style="position:absolute;left:907;top:2180;width:10080;height:1770" id="docshape2208" coordorigin="908,2181" coordsize="10080,1770" path="m10854,3951l1041,3951,1031,3950,963,3921,922,3871,908,3818,908,3808,908,2314,926,2252,979,2199,1041,2181,10854,2181,10916,2199,10969,2252,10988,2314,10988,3818,10969,3880,10916,3932,10864,3950,10854,3951xe" filled="true" fillcolor="#f7fafb" stroked="false">
              <v:path arrowok="t"/>
              <v:fill type="solid"/>
            </v:shape>
            <v:shape style="position:absolute;left:907;top:2180;width:10080;height:1770" id="docshape2209" coordorigin="908,2181" coordsize="10080,1770" path="m908,3808l908,2323,908,2314,908,2305,910,2295,912,2286,915,2277,918,2269,922,2260,926,2252,971,2205,979,2199,1022,2183,1031,2182,1041,2181,1050,2181,10845,2181,10854,2181,10864,2182,10873,2183,10882,2185,10939,2216,10977,2269,10980,2277,10983,2286,10985,2295,10987,2305,10988,2314,10988,2323,10988,3808,10988,3818,10987,3827,10985,3836,10983,3845,10980,3854,10977,3863,10973,3871,10969,3880,10963,3887,10958,3895,10908,3936,10873,3948,10864,3950,10854,3951,10845,3951,1050,3951,1041,3951,1031,3950,1022,3948,1013,3946,956,3916,932,3887,926,3880,922,3871,918,3863,915,3854,912,3845,910,3836,908,3827,908,3818,908,3808xe" filled="false" stroked="true" strokeweight=".75pt" strokecolor="#e2e7f0">
              <v:path arrowok="t"/>
              <v:stroke dashstyle="solid"/>
            </v:shape>
            <v:shape style="position:absolute;left:1125;top:2398;width:480;height:480" type="#_x0000_t75" id="docshape2210" stroked="false">
              <v:imagedata r:id="rId132" o:title=""/>
            </v:shape>
            <v:shape style="position:absolute;left:1290;top:2462;width:170;height:346" type="#_x0000_t202" id="docshape2211"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430;width:8215;height:1103" type="#_x0000_t202" id="docshape2212" filled="false" stroked="false">
              <v:textbox inset="0,0,0,0">
                <w:txbxContent>
                  <w:p>
                    <w:pPr>
                      <w:spacing w:before="0"/>
                      <w:ind w:left="0" w:right="0" w:firstLine="0"/>
                      <w:jc w:val="left"/>
                      <w:rPr>
                        <w:rFonts w:ascii="Segoe UI"/>
                        <w:b/>
                        <w:sz w:val="22"/>
                      </w:rPr>
                    </w:pPr>
                    <w:r>
                      <w:rPr>
                        <w:rFonts w:ascii="Segoe UI"/>
                        <w:b/>
                        <w:color w:val="0E756E"/>
                        <w:sz w:val="22"/>
                      </w:rPr>
                      <w:t>Enter</w:t>
                    </w:r>
                    <w:r>
                      <w:rPr>
                        <w:rFonts w:ascii="Segoe UI"/>
                        <w:b/>
                        <w:color w:val="0E756E"/>
                        <w:spacing w:val="-4"/>
                        <w:sz w:val="22"/>
                      </w:rPr>
                      <w:t> </w:t>
                    </w:r>
                    <w:r>
                      <w:rPr>
                        <w:rFonts w:ascii="Segoe UI"/>
                        <w:b/>
                        <w:color w:val="0E756E"/>
                        <w:sz w:val="22"/>
                      </w:rPr>
                      <w:t>your</w:t>
                    </w:r>
                    <w:r>
                      <w:rPr>
                        <w:rFonts w:ascii="Segoe UI"/>
                        <w:b/>
                        <w:color w:val="0E756E"/>
                        <w:spacing w:val="-4"/>
                        <w:sz w:val="22"/>
                      </w:rPr>
                      <w:t> </w:t>
                    </w:r>
                    <w:r>
                      <w:rPr>
                        <w:rFonts w:ascii="Segoe UI"/>
                        <w:b/>
                        <w:color w:val="0E756E"/>
                        <w:sz w:val="22"/>
                      </w:rPr>
                      <w:t>ticket</w:t>
                    </w:r>
                    <w:r>
                      <w:rPr>
                        <w:rFonts w:ascii="Segoe UI"/>
                        <w:b/>
                        <w:color w:val="0E756E"/>
                        <w:spacing w:val="-3"/>
                        <w:sz w:val="22"/>
                      </w:rPr>
                      <w:t> </w:t>
                    </w:r>
                    <w:r>
                      <w:rPr>
                        <w:rFonts w:ascii="Segoe UI"/>
                        <w:b/>
                        <w:color w:val="0E756E"/>
                        <w:spacing w:val="-4"/>
                        <w:sz w:val="22"/>
                      </w:rPr>
                      <w:t>code</w:t>
                    </w:r>
                  </w:p>
                  <w:p>
                    <w:pPr>
                      <w:spacing w:line="360" w:lineRule="atLeast" w:before="90"/>
                      <w:ind w:left="0" w:right="0" w:firstLine="0"/>
                      <w:jc w:val="left"/>
                      <w:rPr>
                        <w:rFonts w:ascii="Segoe UI" w:hAnsi="Segoe UI"/>
                        <w:sz w:val="22"/>
                      </w:rPr>
                    </w:pPr>
                    <w:r>
                      <w:rPr>
                        <w:rFonts w:ascii="Segoe UI" w:hAnsi="Segoe UI"/>
                        <w:color w:val="1D293B"/>
                        <w:sz w:val="22"/>
                      </w:rPr>
                      <w:t>Type</w:t>
                    </w:r>
                    <w:r>
                      <w:rPr>
                        <w:rFonts w:ascii="Segoe UI" w:hAnsi="Segoe UI"/>
                        <w:color w:val="1D293B"/>
                        <w:spacing w:val="-4"/>
                        <w:sz w:val="22"/>
                      </w:rPr>
                      <w:t> </w:t>
                    </w:r>
                    <w:r>
                      <w:rPr>
                        <w:rFonts w:ascii="Segoe UI" w:hAnsi="Segoe UI"/>
                        <w:color w:val="1D293B"/>
                        <w:sz w:val="22"/>
                      </w:rPr>
                      <w:t>in</w:t>
                    </w:r>
                    <w:r>
                      <w:rPr>
                        <w:rFonts w:ascii="Segoe UI" w:hAnsi="Segoe UI"/>
                        <w:color w:val="1D293B"/>
                        <w:spacing w:val="-4"/>
                        <w:sz w:val="22"/>
                      </w:rPr>
                      <w:t> </w:t>
                    </w:r>
                    <w:r>
                      <w:rPr>
                        <w:rFonts w:ascii="Segoe UI" w:hAnsi="Segoe UI"/>
                        <w:color w:val="1D293B"/>
                        <w:sz w:val="22"/>
                      </w:rPr>
                      <w:t>your</w:t>
                    </w:r>
                    <w:r>
                      <w:rPr>
                        <w:rFonts w:ascii="Segoe UI" w:hAnsi="Segoe UI"/>
                        <w:color w:val="1D293B"/>
                        <w:spacing w:val="-4"/>
                        <w:sz w:val="22"/>
                      </w:rPr>
                      <w:t> </w:t>
                    </w:r>
                    <w:r>
                      <w:rPr>
                        <w:rFonts w:ascii="Segoe UI" w:hAnsi="Segoe UI"/>
                        <w:color w:val="1D293B"/>
                        <w:sz w:val="22"/>
                      </w:rPr>
                      <w:t>ticket</w:t>
                    </w:r>
                    <w:r>
                      <w:rPr>
                        <w:rFonts w:ascii="Segoe UI" w:hAnsi="Segoe UI"/>
                        <w:color w:val="1D293B"/>
                        <w:spacing w:val="-4"/>
                        <w:sz w:val="22"/>
                      </w:rPr>
                      <w:t> </w:t>
                    </w:r>
                    <w:r>
                      <w:rPr>
                        <w:rFonts w:ascii="Segoe UI" w:hAnsi="Segoe UI"/>
                        <w:color w:val="1D293B"/>
                        <w:sz w:val="22"/>
                      </w:rPr>
                      <w:t>code,</w:t>
                    </w:r>
                    <w:r>
                      <w:rPr>
                        <w:rFonts w:ascii="Segoe UI" w:hAnsi="Segoe UI"/>
                        <w:color w:val="1D293B"/>
                        <w:spacing w:val="-4"/>
                        <w:sz w:val="22"/>
                      </w:rPr>
                      <w:t> </w:t>
                    </w:r>
                    <w:r>
                      <w:rPr>
                        <w:rFonts w:ascii="Segoe UI" w:hAnsi="Segoe UI"/>
                        <w:color w:val="1D293B"/>
                        <w:sz w:val="22"/>
                      </w:rPr>
                      <w:t>e.g.,</w:t>
                    </w:r>
                    <w:r>
                      <w:rPr>
                        <w:rFonts w:ascii="Segoe UI" w:hAnsi="Segoe UI"/>
                        <w:color w:val="1D293B"/>
                        <w:spacing w:val="-3"/>
                        <w:sz w:val="22"/>
                      </w:rPr>
                      <w:t> </w:t>
                    </w:r>
                    <w:r>
                      <w:rPr>
                        <w:rFonts w:ascii="Segoe UI" w:hAnsi="Segoe UI"/>
                        <w:b/>
                        <w:color w:val="1D293B"/>
                        <w:sz w:val="22"/>
                      </w:rPr>
                      <w:t>OPD-205</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The</w:t>
                    </w:r>
                    <w:r>
                      <w:rPr>
                        <w:rFonts w:ascii="Segoe UI" w:hAnsi="Segoe UI"/>
                        <w:color w:val="1D293B"/>
                        <w:spacing w:val="-4"/>
                        <w:sz w:val="22"/>
                      </w:rPr>
                      <w:t> </w:t>
                    </w:r>
                    <w:r>
                      <w:rPr>
                        <w:rFonts w:ascii="Segoe UI" w:hAnsi="Segoe UI"/>
                        <w:color w:val="1D293B"/>
                        <w:sz w:val="22"/>
                      </w:rPr>
                      <w:t>page</w:t>
                    </w:r>
                    <w:r>
                      <w:rPr>
                        <w:rFonts w:ascii="Segoe UI" w:hAnsi="Segoe UI"/>
                        <w:color w:val="1D293B"/>
                        <w:spacing w:val="-4"/>
                        <w:sz w:val="22"/>
                      </w:rPr>
                      <w:t> </w:t>
                    </w:r>
                    <w:r>
                      <w:rPr>
                        <w:rFonts w:ascii="Segoe UI" w:hAnsi="Segoe UI"/>
                        <w:color w:val="1D293B"/>
                        <w:sz w:val="22"/>
                      </w:rPr>
                      <w:t>updates</w:t>
                    </w:r>
                    <w:r>
                      <w:rPr>
                        <w:rFonts w:ascii="Segoe UI" w:hAnsi="Segoe UI"/>
                        <w:color w:val="1D293B"/>
                        <w:spacing w:val="-4"/>
                        <w:sz w:val="22"/>
                      </w:rPr>
                      <w:t> </w:t>
                    </w:r>
                    <w:r>
                      <w:rPr>
                        <w:rFonts w:ascii="Segoe UI" w:hAnsi="Segoe UI"/>
                        <w:color w:val="1D293B"/>
                        <w:sz w:val="22"/>
                      </w:rPr>
                      <w:t>in</w:t>
                    </w:r>
                    <w:r>
                      <w:rPr>
                        <w:rFonts w:ascii="Segoe UI" w:hAnsi="Segoe UI"/>
                        <w:color w:val="1D293B"/>
                        <w:spacing w:val="-4"/>
                        <w:sz w:val="22"/>
                      </w:rPr>
                      <w:t> </w:t>
                    </w:r>
                    <w:r>
                      <w:rPr>
                        <w:rFonts w:ascii="Segoe UI" w:hAnsi="Segoe UI"/>
                        <w:color w:val="1D293B"/>
                        <w:sz w:val="22"/>
                      </w:rPr>
                      <w:t>real</w:t>
                    </w:r>
                    <w:r>
                      <w:rPr>
                        <w:rFonts w:ascii="Segoe UI" w:hAnsi="Segoe UI"/>
                        <w:color w:val="1D293B"/>
                        <w:spacing w:val="-4"/>
                        <w:sz w:val="22"/>
                      </w:rPr>
                      <w:t> </w:t>
                    </w:r>
                    <w:r>
                      <w:rPr>
                        <w:rFonts w:ascii="Segoe UI" w:hAnsi="Segoe UI"/>
                        <w:color w:val="1D293B"/>
                        <w:sz w:val="22"/>
                      </w:rPr>
                      <w:t>time</w:t>
                    </w:r>
                    <w:r>
                      <w:rPr>
                        <w:rFonts w:ascii="Segoe UI" w:hAnsi="Segoe UI"/>
                        <w:color w:val="1D293B"/>
                        <w:spacing w:val="-4"/>
                        <w:sz w:val="22"/>
                      </w:rPr>
                      <w:t> </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no</w:t>
                    </w:r>
                    <w:r>
                      <w:rPr>
                        <w:rFonts w:ascii="Segoe UI" w:hAnsi="Segoe UI"/>
                        <w:color w:val="1D293B"/>
                        <w:spacing w:val="-4"/>
                        <w:sz w:val="22"/>
                      </w:rPr>
                      <w:t> </w:t>
                    </w:r>
                    <w:r>
                      <w:rPr>
                        <w:rFonts w:ascii="Segoe UI" w:hAnsi="Segoe UI"/>
                        <w:color w:val="1D293B"/>
                        <w:sz w:val="22"/>
                      </w:rPr>
                      <w:t>need</w:t>
                    </w:r>
                    <w:r>
                      <w:rPr>
                        <w:rFonts w:ascii="Segoe UI" w:hAnsi="Segoe UI"/>
                        <w:color w:val="1D293B"/>
                        <w:spacing w:val="-4"/>
                        <w:sz w:val="22"/>
                      </w:rPr>
                      <w:t> </w:t>
                    </w:r>
                    <w:r>
                      <w:rPr>
                        <w:rFonts w:ascii="Segoe UI" w:hAnsi="Segoe UI"/>
                        <w:color w:val="1D293B"/>
                        <w:sz w:val="22"/>
                      </w:rPr>
                      <w:t>to </w:t>
                    </w:r>
                    <w:r>
                      <w:rPr>
                        <w:rFonts w:ascii="Segoe UI" w:hAnsi="Segoe UI"/>
                        <w:color w:val="1D293B"/>
                        <w:spacing w:val="-2"/>
                        <w:sz w:val="22"/>
                      </w:rPr>
                      <w:t>refresh.</w:t>
                    </w:r>
                  </w:p>
                </w:txbxContent>
              </v:textbox>
              <w10:wrap type="none"/>
            </v:shape>
            <w10:wrap type="topAndBottom"/>
          </v:group>
        </w:pict>
      </w:r>
      <w:r>
        <w:rPr/>
        <w:pict>
          <v:group style="position:absolute;margin-left:45pt;margin-top:208.408081pt;width:504.75pt;height:185.25pt;mso-position-horizontal-relative:page;mso-position-vertical-relative:paragraph;z-index:-15302144;mso-wrap-distance-left:0;mso-wrap-distance-right:0" id="docshapegroup2213" coordorigin="900,4168" coordsize="10095,3705">
            <v:shape style="position:absolute;left:907;top:4175;width:10080;height:3690" id="docshape2214" coordorigin="908,4176" coordsize="10080,3690" path="m10854,7866l1041,7866,1031,7865,963,7836,922,7786,908,7733,908,7723,908,4309,926,4247,979,4194,1041,4176,10854,4176,10916,4194,10969,4247,10988,4309,10988,7733,10969,7795,10916,7847,10864,7865,10854,7866xe" filled="true" fillcolor="#f7fafb" stroked="false">
              <v:path arrowok="t"/>
              <v:fill type="solid"/>
            </v:shape>
            <v:shape style="position:absolute;left:907;top:4175;width:10080;height:3690" id="docshape2215" coordorigin="908,4176" coordsize="10080,3690" path="m908,7723l908,4318,908,4309,908,4300,910,4290,912,4281,915,4272,918,4264,922,4255,926,4247,971,4200,1022,4178,1031,4177,1041,4176,1050,4176,10845,4176,10854,4176,10864,4177,10873,4178,10882,4180,10939,4211,10977,4264,10980,4272,10983,4281,10985,4290,10987,4300,10988,4309,10988,4318,10988,7723,10988,7733,10987,7742,10985,7751,10983,7760,10963,7802,10958,7810,10908,7851,10845,7866,1050,7866,987,7851,971,7842,963,7836,932,7802,926,7795,908,7733,908,7723xe" filled="false" stroked="true" strokeweight=".75pt" strokecolor="#e2e7f0">
              <v:path arrowok="t"/>
              <v:stroke dashstyle="solid"/>
            </v:shape>
            <v:shape style="position:absolute;left:1125;top:4393;width:480;height:480" type="#_x0000_t75" id="docshape2216" stroked="false">
              <v:imagedata r:id="rId132" o:title=""/>
            </v:shape>
            <v:shape style="position:absolute;left:1859;top:5518;width:76;height:1830" id="docshape2217" coordorigin="1860,5518" coordsize="76,1830" path="m1935,7311l1935,7306,1934,7301,1930,7292,1928,7288,1921,7281,1916,7278,1907,7274,1902,7273,1893,7273,1888,7274,1879,7278,1874,7281,1867,7288,1865,7292,1861,7301,1860,7306,1860,7316,1861,7320,1865,7330,1867,7334,1874,7341,1879,7343,1888,7347,1893,7348,1902,7348,1907,7347,1916,7343,1921,7341,1928,7334,1930,7330,1934,7320,1935,7316,1935,7311xm1935,6876l1935,6871,1934,6866,1930,6857,1928,6853,1921,6846,1916,6843,1907,6839,1902,6838,1893,6838,1888,6839,1879,6843,1874,6846,1867,6853,1865,6857,1861,6866,1860,6871,1860,6881,1861,6885,1865,6895,1867,6899,1874,6906,1879,6908,1888,6912,1893,6913,1902,6913,1907,6912,1916,6908,1921,6906,1928,6899,1930,6895,1934,6885,1935,6881,1935,6876xm1935,6426l1935,6421,1934,6416,1930,6407,1928,6403,1921,6396,1916,6393,1907,6389,1902,6388,1893,6388,1888,6389,1879,6393,1874,6396,1867,6403,1865,6407,1861,6416,1860,6421,1860,6431,1861,6435,1865,6445,1867,6449,1874,6456,1879,6458,1888,6462,1893,6463,1902,6463,1907,6462,1916,6458,1921,6456,1928,6449,1930,6445,1934,6435,1935,6431,1935,6426xm1935,5991l1935,5986,1934,5981,1930,5972,1928,5968,1921,5961,1916,5958,1907,5954,1902,5953,1893,5953,1888,5954,1879,5958,1874,5961,1867,5968,1865,5972,1861,5981,1860,5986,1860,5996,1861,6000,1865,6010,1867,6014,1874,6021,1879,6023,1888,6027,1893,6028,1902,6028,1907,6027,1916,6023,1921,6021,1928,6014,1930,6010,1934,6000,1935,5996,1935,5991xm1935,5556l1935,5551,1934,5546,1930,5537,1928,5533,1921,5526,1916,5523,1907,5519,1902,5518,1893,5518,1888,5519,1879,5523,1874,5526,1867,5533,1865,5537,1861,5546,1860,5551,1860,5561,1861,5565,1865,5575,1867,5579,1874,5586,1879,5588,1888,5592,1893,5593,1902,5593,1907,5592,1916,5588,1921,5586,1928,5579,1930,5575,1934,5565,1935,5561,1935,5556xe" filled="true" fillcolor="#1d293b" stroked="false">
              <v:path arrowok="t"/>
              <v:fill type="solid"/>
            </v:shape>
            <v:shape style="position:absolute;left:1290;top:4442;width:170;height:346" type="#_x0000_t202" id="docshape2218"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4425;width:6366;height:3008" type="#_x0000_t202" id="docshape2219" filled="false" stroked="false">
              <v:textbox inset="0,0,0,0">
                <w:txbxContent>
                  <w:p>
                    <w:pPr>
                      <w:spacing w:before="0"/>
                      <w:ind w:left="0" w:right="0" w:firstLine="0"/>
                      <w:jc w:val="left"/>
                      <w:rPr>
                        <w:rFonts w:ascii="Segoe UI"/>
                        <w:b/>
                        <w:sz w:val="22"/>
                      </w:rPr>
                    </w:pPr>
                    <w:r>
                      <w:rPr>
                        <w:rFonts w:ascii="Segoe UI"/>
                        <w:b/>
                        <w:color w:val="0E756E"/>
                        <w:sz w:val="22"/>
                      </w:rPr>
                      <w:t>See</w:t>
                    </w:r>
                    <w:r>
                      <w:rPr>
                        <w:rFonts w:ascii="Segoe UI"/>
                        <w:b/>
                        <w:color w:val="0E756E"/>
                        <w:spacing w:val="-3"/>
                        <w:sz w:val="22"/>
                      </w:rPr>
                      <w:t> </w:t>
                    </w:r>
                    <w:r>
                      <w:rPr>
                        <w:rFonts w:ascii="Segoe UI"/>
                        <w:b/>
                        <w:color w:val="0E756E"/>
                        <w:sz w:val="22"/>
                      </w:rPr>
                      <w:t>your</w:t>
                    </w:r>
                    <w:r>
                      <w:rPr>
                        <w:rFonts w:ascii="Segoe UI"/>
                        <w:b/>
                        <w:color w:val="0E756E"/>
                        <w:spacing w:val="-3"/>
                        <w:sz w:val="22"/>
                      </w:rPr>
                      <w:t> </w:t>
                    </w:r>
                    <w:r>
                      <w:rPr>
                        <w:rFonts w:ascii="Segoe UI"/>
                        <w:b/>
                        <w:color w:val="0E756E"/>
                        <w:sz w:val="22"/>
                      </w:rPr>
                      <w:t>live</w:t>
                    </w:r>
                    <w:r>
                      <w:rPr>
                        <w:rFonts w:ascii="Segoe UI"/>
                        <w:b/>
                        <w:color w:val="0E756E"/>
                        <w:spacing w:val="-3"/>
                        <w:sz w:val="22"/>
                      </w:rPr>
                      <w:t> </w:t>
                    </w:r>
                    <w:r>
                      <w:rPr>
                        <w:rFonts w:ascii="Segoe UI"/>
                        <w:b/>
                        <w:color w:val="0E756E"/>
                        <w:spacing w:val="-2"/>
                        <w:sz w:val="22"/>
                      </w:rPr>
                      <w:t>status</w:t>
                    </w:r>
                  </w:p>
                  <w:p>
                    <w:pPr>
                      <w:spacing w:before="157"/>
                      <w:ind w:left="0" w:right="0" w:firstLine="0"/>
                      <w:jc w:val="left"/>
                      <w:rPr>
                        <w:rFonts w:ascii="Segoe UI"/>
                        <w:sz w:val="22"/>
                      </w:rPr>
                    </w:pPr>
                    <w:r>
                      <w:rPr>
                        <w:rFonts w:ascii="Segoe UI"/>
                        <w:color w:val="1D293B"/>
                        <w:sz w:val="22"/>
                      </w:rPr>
                      <w:t>You</w:t>
                    </w:r>
                    <w:r>
                      <w:rPr>
                        <w:rFonts w:ascii="Segoe UI"/>
                        <w:color w:val="1D293B"/>
                        <w:spacing w:val="-11"/>
                        <w:sz w:val="22"/>
                      </w:rPr>
                      <w:t> </w:t>
                    </w:r>
                    <w:r>
                      <w:rPr>
                        <w:rFonts w:ascii="Segoe UI"/>
                        <w:color w:val="1D293B"/>
                        <w:sz w:val="22"/>
                      </w:rPr>
                      <w:t>will</w:t>
                    </w:r>
                    <w:r>
                      <w:rPr>
                        <w:rFonts w:ascii="Segoe UI"/>
                        <w:color w:val="1D293B"/>
                        <w:spacing w:val="-11"/>
                        <w:sz w:val="22"/>
                      </w:rPr>
                      <w:t> </w:t>
                    </w:r>
                    <w:r>
                      <w:rPr>
                        <w:rFonts w:ascii="Segoe UI"/>
                        <w:color w:val="1D293B"/>
                        <w:spacing w:val="-4"/>
                        <w:sz w:val="22"/>
                      </w:rPr>
                      <w:t>see:</w:t>
                    </w:r>
                  </w:p>
                  <w:p>
                    <w:pPr>
                      <w:spacing w:before="217"/>
                      <w:ind w:left="300" w:right="0" w:firstLine="0"/>
                      <w:jc w:val="left"/>
                      <w:rPr>
                        <w:rFonts w:ascii="Segoe UI" w:hAnsi="Segoe UI"/>
                        <w:sz w:val="22"/>
                      </w:rPr>
                    </w:pPr>
                    <w:r>
                      <w:rPr>
                        <w:rFonts w:ascii="Segoe UI" w:hAnsi="Segoe UI"/>
                        <w:b/>
                        <w:color w:val="1D293B"/>
                        <w:sz w:val="22"/>
                      </w:rPr>
                      <w:t>Current</w:t>
                    </w:r>
                    <w:r>
                      <w:rPr>
                        <w:rFonts w:ascii="Segoe UI" w:hAnsi="Segoe UI"/>
                        <w:b/>
                        <w:color w:val="1D293B"/>
                        <w:spacing w:val="-2"/>
                        <w:sz w:val="22"/>
                      </w:rPr>
                      <w:t> </w:t>
                    </w:r>
                    <w:r>
                      <w:rPr>
                        <w:rFonts w:ascii="Segoe UI" w:hAnsi="Segoe UI"/>
                        <w:b/>
                        <w:color w:val="1D293B"/>
                        <w:sz w:val="22"/>
                      </w:rPr>
                      <w:t>position</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how</w:t>
                    </w:r>
                    <w:r>
                      <w:rPr>
                        <w:rFonts w:ascii="Segoe UI" w:hAnsi="Segoe UI"/>
                        <w:color w:val="1D293B"/>
                        <w:spacing w:val="-1"/>
                        <w:sz w:val="22"/>
                      </w:rPr>
                      <w:t> </w:t>
                    </w:r>
                    <w:r>
                      <w:rPr>
                        <w:rFonts w:ascii="Segoe UI" w:hAnsi="Segoe UI"/>
                        <w:color w:val="1D293B"/>
                        <w:sz w:val="22"/>
                      </w:rPr>
                      <w:t>many</w:t>
                    </w:r>
                    <w:r>
                      <w:rPr>
                        <w:rFonts w:ascii="Segoe UI" w:hAnsi="Segoe UI"/>
                        <w:color w:val="1D293B"/>
                        <w:spacing w:val="-1"/>
                        <w:sz w:val="22"/>
                      </w:rPr>
                      <w:t> </w:t>
                    </w:r>
                    <w:r>
                      <w:rPr>
                        <w:rFonts w:ascii="Segoe UI" w:hAnsi="Segoe UI"/>
                        <w:color w:val="1D293B"/>
                        <w:sz w:val="22"/>
                      </w:rPr>
                      <w:t>patients</w:t>
                    </w:r>
                    <w:r>
                      <w:rPr>
                        <w:rFonts w:ascii="Segoe UI" w:hAnsi="Segoe UI"/>
                        <w:color w:val="1D293B"/>
                        <w:spacing w:val="-1"/>
                        <w:sz w:val="22"/>
                      </w:rPr>
                      <w:t> </w:t>
                    </w:r>
                    <w:r>
                      <w:rPr>
                        <w:rFonts w:ascii="Segoe UI" w:hAnsi="Segoe UI"/>
                        <w:color w:val="1D293B"/>
                        <w:sz w:val="22"/>
                      </w:rPr>
                      <w:t>are</w:t>
                    </w:r>
                    <w:r>
                      <w:rPr>
                        <w:rFonts w:ascii="Segoe UI" w:hAnsi="Segoe UI"/>
                        <w:color w:val="1D293B"/>
                        <w:spacing w:val="-1"/>
                        <w:sz w:val="22"/>
                      </w:rPr>
                      <w:t> </w:t>
                    </w:r>
                    <w:r>
                      <w:rPr>
                        <w:rFonts w:ascii="Segoe UI" w:hAnsi="Segoe UI"/>
                        <w:color w:val="1D293B"/>
                        <w:sz w:val="22"/>
                      </w:rPr>
                      <w:t>ahead</w:t>
                    </w:r>
                    <w:r>
                      <w:rPr>
                        <w:rFonts w:ascii="Segoe UI" w:hAnsi="Segoe UI"/>
                        <w:color w:val="1D293B"/>
                        <w:spacing w:val="-1"/>
                        <w:sz w:val="22"/>
                      </w:rPr>
                      <w:t> </w:t>
                    </w:r>
                    <w:r>
                      <w:rPr>
                        <w:rFonts w:ascii="Segoe UI" w:hAnsi="Segoe UI"/>
                        <w:color w:val="1D293B"/>
                        <w:sz w:val="22"/>
                      </w:rPr>
                      <w:t>of</w:t>
                    </w:r>
                    <w:r>
                      <w:rPr>
                        <w:rFonts w:ascii="Segoe UI" w:hAnsi="Segoe UI"/>
                        <w:color w:val="1D293B"/>
                        <w:spacing w:val="-1"/>
                        <w:sz w:val="22"/>
                      </w:rPr>
                      <w:t> </w:t>
                    </w:r>
                    <w:r>
                      <w:rPr>
                        <w:rFonts w:ascii="Segoe UI" w:hAnsi="Segoe UI"/>
                        <w:color w:val="1D293B"/>
                        <w:spacing w:val="-5"/>
                        <w:sz w:val="22"/>
                      </w:rPr>
                      <w:t>you</w:t>
                    </w:r>
                  </w:p>
                  <w:p>
                    <w:pPr>
                      <w:spacing w:before="143"/>
                      <w:ind w:left="300" w:right="0" w:firstLine="0"/>
                      <w:jc w:val="left"/>
                      <w:rPr>
                        <w:rFonts w:ascii="Segoe UI" w:hAnsi="Segoe UI"/>
                        <w:sz w:val="22"/>
                      </w:rPr>
                    </w:pPr>
                    <w:r>
                      <w:rPr>
                        <w:rFonts w:ascii="Segoe UI" w:hAnsi="Segoe UI"/>
                        <w:b/>
                        <w:color w:val="1D293B"/>
                        <w:sz w:val="22"/>
                      </w:rPr>
                      <w:t>Estimated</w:t>
                    </w:r>
                    <w:r>
                      <w:rPr>
                        <w:rFonts w:ascii="Segoe UI" w:hAnsi="Segoe UI"/>
                        <w:b/>
                        <w:color w:val="1D293B"/>
                        <w:spacing w:val="-2"/>
                        <w:sz w:val="22"/>
                      </w:rPr>
                      <w:t> </w:t>
                    </w:r>
                    <w:r>
                      <w:rPr>
                        <w:rFonts w:ascii="Segoe UI" w:hAnsi="Segoe UI"/>
                        <w:b/>
                        <w:color w:val="1D293B"/>
                        <w:sz w:val="22"/>
                      </w:rPr>
                      <w:t>wait</w:t>
                    </w:r>
                    <w:r>
                      <w:rPr>
                        <w:rFonts w:ascii="Segoe UI" w:hAnsi="Segoe UI"/>
                        <w:b/>
                        <w:color w:val="1D293B"/>
                        <w:spacing w:val="-1"/>
                        <w:sz w:val="22"/>
                      </w:rPr>
                      <w:t> </w:t>
                    </w:r>
                    <w:r>
                      <w:rPr>
                        <w:rFonts w:ascii="Segoe UI" w:hAnsi="Segoe UI"/>
                        <w:b/>
                        <w:color w:val="1D293B"/>
                        <w:sz w:val="22"/>
                      </w:rPr>
                      <w:t>time</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how</w:t>
                    </w:r>
                    <w:r>
                      <w:rPr>
                        <w:rFonts w:ascii="Segoe UI" w:hAnsi="Segoe UI"/>
                        <w:color w:val="1D293B"/>
                        <w:spacing w:val="-1"/>
                        <w:sz w:val="22"/>
                      </w:rPr>
                      <w:t> </w:t>
                    </w:r>
                    <w:r>
                      <w:rPr>
                        <w:rFonts w:ascii="Segoe UI" w:hAnsi="Segoe UI"/>
                        <w:color w:val="1D293B"/>
                        <w:sz w:val="22"/>
                      </w:rPr>
                      <w:t>long</w:t>
                    </w:r>
                    <w:r>
                      <w:rPr>
                        <w:rFonts w:ascii="Segoe UI" w:hAnsi="Segoe UI"/>
                        <w:color w:val="1D293B"/>
                        <w:spacing w:val="-1"/>
                        <w:sz w:val="22"/>
                      </w:rPr>
                      <w:t> </w:t>
                    </w:r>
                    <w:r>
                      <w:rPr>
                        <w:rFonts w:ascii="Segoe UI" w:hAnsi="Segoe UI"/>
                        <w:color w:val="1D293B"/>
                        <w:sz w:val="22"/>
                      </w:rPr>
                      <w:t>until</w:t>
                    </w:r>
                    <w:r>
                      <w:rPr>
                        <w:rFonts w:ascii="Segoe UI" w:hAnsi="Segoe UI"/>
                        <w:color w:val="1D293B"/>
                        <w:spacing w:val="-1"/>
                        <w:sz w:val="22"/>
                      </w:rPr>
                      <w:t> </w:t>
                    </w:r>
                    <w:r>
                      <w:rPr>
                        <w:rFonts w:ascii="Segoe UI" w:hAnsi="Segoe UI"/>
                        <w:color w:val="1D293B"/>
                        <w:sz w:val="22"/>
                      </w:rPr>
                      <w:t>you're</w:t>
                    </w:r>
                    <w:r>
                      <w:rPr>
                        <w:rFonts w:ascii="Segoe UI" w:hAnsi="Segoe UI"/>
                        <w:color w:val="1D293B"/>
                        <w:spacing w:val="-1"/>
                        <w:sz w:val="22"/>
                      </w:rPr>
                      <w:t> </w:t>
                    </w:r>
                    <w:r>
                      <w:rPr>
                        <w:rFonts w:ascii="Segoe UI" w:hAnsi="Segoe UI"/>
                        <w:color w:val="1D293B"/>
                        <w:spacing w:val="-2"/>
                        <w:sz w:val="22"/>
                      </w:rPr>
                      <w:t>called</w:t>
                    </w:r>
                  </w:p>
                  <w:p>
                    <w:pPr>
                      <w:spacing w:before="142"/>
                      <w:ind w:left="300" w:right="0" w:firstLine="0"/>
                      <w:jc w:val="left"/>
                      <w:rPr>
                        <w:rFonts w:ascii="Segoe UI" w:hAnsi="Segoe UI"/>
                        <w:sz w:val="22"/>
                      </w:rPr>
                    </w:pPr>
                    <w:r>
                      <w:rPr>
                        <w:rFonts w:ascii="Segoe UI" w:hAnsi="Segoe UI"/>
                        <w:b/>
                        <w:color w:val="1D293B"/>
                        <w:sz w:val="22"/>
                      </w:rPr>
                      <w:t>Current</w:t>
                    </w:r>
                    <w:r>
                      <w:rPr>
                        <w:rFonts w:ascii="Segoe UI" w:hAnsi="Segoe UI"/>
                        <w:b/>
                        <w:color w:val="1D293B"/>
                        <w:spacing w:val="-8"/>
                        <w:sz w:val="22"/>
                      </w:rPr>
                      <w:t> </w:t>
                    </w:r>
                    <w:r>
                      <w:rPr>
                        <w:rFonts w:ascii="Segoe UI" w:hAnsi="Segoe UI"/>
                        <w:b/>
                        <w:color w:val="1D293B"/>
                        <w:sz w:val="22"/>
                      </w:rPr>
                      <w:t>stage</w:t>
                    </w:r>
                    <w:r>
                      <w:rPr>
                        <w:rFonts w:ascii="Segoe UI" w:hAnsi="Segoe UI"/>
                        <w:b/>
                        <w:color w:val="1D293B"/>
                        <w:spacing w:val="-6"/>
                        <w:sz w:val="22"/>
                      </w:rPr>
                      <w:t> </w:t>
                    </w:r>
                    <w:r>
                      <w:rPr>
                        <w:rFonts w:ascii="Segoe UI" w:hAnsi="Segoe UI"/>
                        <w:color w:val="1D293B"/>
                        <w:sz w:val="22"/>
                      </w:rPr>
                      <w:t>—</w:t>
                    </w:r>
                    <w:r>
                      <w:rPr>
                        <w:rFonts w:ascii="Segoe UI" w:hAnsi="Segoe UI"/>
                        <w:color w:val="1D293B"/>
                        <w:spacing w:val="-5"/>
                        <w:sz w:val="22"/>
                      </w:rPr>
                      <w:t> </w:t>
                    </w:r>
                    <w:r>
                      <w:rPr>
                        <w:rFonts w:ascii="Segoe UI" w:hAnsi="Segoe UI"/>
                        <w:color w:val="1D293B"/>
                        <w:sz w:val="22"/>
                      </w:rPr>
                      <w:t>Registered,</w:t>
                    </w:r>
                    <w:r>
                      <w:rPr>
                        <w:rFonts w:ascii="Segoe UI" w:hAnsi="Segoe UI"/>
                        <w:color w:val="1D293B"/>
                        <w:spacing w:val="-6"/>
                        <w:sz w:val="22"/>
                      </w:rPr>
                      <w:t> </w:t>
                    </w:r>
                    <w:r>
                      <w:rPr>
                        <w:rFonts w:ascii="Segoe UI" w:hAnsi="Segoe UI"/>
                        <w:color w:val="1D293B"/>
                        <w:sz w:val="22"/>
                      </w:rPr>
                      <w:t>Triage,</w:t>
                    </w:r>
                    <w:r>
                      <w:rPr>
                        <w:rFonts w:ascii="Segoe UI" w:hAnsi="Segoe UI"/>
                        <w:color w:val="1D293B"/>
                        <w:spacing w:val="-6"/>
                        <w:sz w:val="22"/>
                      </w:rPr>
                      <w:t> </w:t>
                    </w:r>
                    <w:r>
                      <w:rPr>
                        <w:rFonts w:ascii="Segoe UI" w:hAnsi="Segoe UI"/>
                        <w:color w:val="1D293B"/>
                        <w:sz w:val="22"/>
                      </w:rPr>
                      <w:t>Waiting,</w:t>
                    </w:r>
                    <w:r>
                      <w:rPr>
                        <w:rFonts w:ascii="Segoe UI" w:hAnsi="Segoe UI"/>
                        <w:color w:val="1D293B"/>
                        <w:spacing w:val="-5"/>
                        <w:sz w:val="22"/>
                      </w:rPr>
                      <w:t> </w:t>
                    </w:r>
                    <w:r>
                      <w:rPr>
                        <w:rFonts w:ascii="Segoe UI" w:hAnsi="Segoe UI"/>
                        <w:color w:val="1D293B"/>
                        <w:sz w:val="22"/>
                      </w:rPr>
                      <w:t>Called,</w:t>
                    </w:r>
                    <w:r>
                      <w:rPr>
                        <w:rFonts w:ascii="Segoe UI" w:hAnsi="Segoe UI"/>
                        <w:color w:val="1D293B"/>
                        <w:spacing w:val="-6"/>
                        <w:sz w:val="22"/>
                      </w:rPr>
                      <w:t> </w:t>
                    </w:r>
                    <w:r>
                      <w:rPr>
                        <w:rFonts w:ascii="Segoe UI" w:hAnsi="Segoe UI"/>
                        <w:color w:val="1D293B"/>
                        <w:sz w:val="22"/>
                      </w:rPr>
                      <w:t>or</w:t>
                    </w:r>
                    <w:r>
                      <w:rPr>
                        <w:rFonts w:ascii="Segoe UI" w:hAnsi="Segoe UI"/>
                        <w:color w:val="1D293B"/>
                        <w:spacing w:val="-5"/>
                        <w:sz w:val="22"/>
                      </w:rPr>
                      <w:t> </w:t>
                    </w:r>
                    <w:r>
                      <w:rPr>
                        <w:rFonts w:ascii="Segoe UI" w:hAnsi="Segoe UI"/>
                        <w:color w:val="1D293B"/>
                        <w:spacing w:val="-2"/>
                        <w:sz w:val="22"/>
                      </w:rPr>
                      <w:t>Served</w:t>
                    </w:r>
                  </w:p>
                  <w:p>
                    <w:pPr>
                      <w:spacing w:before="158"/>
                      <w:ind w:left="300" w:right="0" w:firstLine="0"/>
                      <w:jc w:val="left"/>
                      <w:rPr>
                        <w:rFonts w:ascii="Segoe UI" w:hAnsi="Segoe UI"/>
                        <w:sz w:val="22"/>
                      </w:rPr>
                    </w:pPr>
                    <w:r>
                      <w:rPr>
                        <w:rFonts w:ascii="Segoe UI" w:hAnsi="Segoe UI"/>
                        <w:b/>
                        <w:color w:val="1D293B"/>
                        <w:sz w:val="22"/>
                      </w:rPr>
                      <w:t>Department</w:t>
                    </w:r>
                    <w:r>
                      <w:rPr>
                        <w:rFonts w:ascii="Segoe UI" w:hAnsi="Segoe UI"/>
                        <w:b/>
                        <w:color w:val="1D293B"/>
                        <w:spacing w:val="-3"/>
                        <w:sz w:val="22"/>
                      </w:rPr>
                      <w:t> </w:t>
                    </w:r>
                    <w:r>
                      <w:rPr>
                        <w:rFonts w:ascii="Segoe UI" w:hAnsi="Segoe UI"/>
                        <w:b/>
                        <w:color w:val="1D293B"/>
                        <w:sz w:val="22"/>
                      </w:rPr>
                      <w:t>directions</w:t>
                    </w:r>
                    <w:r>
                      <w:rPr>
                        <w:rFonts w:ascii="Segoe UI" w:hAnsi="Segoe UI"/>
                        <w:b/>
                        <w:color w:val="1D293B"/>
                        <w:spacing w:val="-1"/>
                        <w:sz w:val="22"/>
                      </w:rPr>
                      <w:t> </w:t>
                    </w:r>
                    <w:r>
                      <w:rPr>
                        <w:rFonts w:ascii="Segoe UI" w:hAnsi="Segoe UI"/>
                        <w:color w:val="1D293B"/>
                        <w:sz w:val="22"/>
                      </w:rPr>
                      <w:t>— where</w:t>
                    </w:r>
                    <w:r>
                      <w:rPr>
                        <w:rFonts w:ascii="Segoe UI" w:hAnsi="Segoe UI"/>
                        <w:color w:val="1D293B"/>
                        <w:spacing w:val="-1"/>
                        <w:sz w:val="22"/>
                      </w:rPr>
                      <w:t> </w:t>
                    </w:r>
                    <w:r>
                      <w:rPr>
                        <w:rFonts w:ascii="Segoe UI" w:hAnsi="Segoe UI"/>
                        <w:color w:val="1D293B"/>
                        <w:sz w:val="22"/>
                      </w:rPr>
                      <w:t>to</w:t>
                    </w:r>
                    <w:r>
                      <w:rPr>
                        <w:rFonts w:ascii="Segoe UI" w:hAnsi="Segoe UI"/>
                        <w:color w:val="1D293B"/>
                        <w:spacing w:val="-1"/>
                        <w:sz w:val="22"/>
                      </w:rPr>
                      <w:t> </w:t>
                    </w:r>
                    <w:r>
                      <w:rPr>
                        <w:rFonts w:ascii="Segoe UI" w:hAnsi="Segoe UI"/>
                        <w:color w:val="1D293B"/>
                        <w:sz w:val="22"/>
                      </w:rPr>
                      <w:t>go </w:t>
                    </w:r>
                    <w:r>
                      <w:rPr>
                        <w:rFonts w:ascii="Segoe UI" w:hAnsi="Segoe UI"/>
                        <w:color w:val="1D293B"/>
                        <w:spacing w:val="-4"/>
                        <w:sz w:val="22"/>
                      </w:rPr>
                      <w:t>next</w:t>
                    </w:r>
                  </w:p>
                  <w:p>
                    <w:pPr>
                      <w:spacing w:before="142"/>
                      <w:ind w:left="300" w:right="0" w:firstLine="0"/>
                      <w:jc w:val="left"/>
                      <w:rPr>
                        <w:rFonts w:ascii="Segoe UI" w:hAnsi="Segoe UI"/>
                        <w:sz w:val="22"/>
                      </w:rPr>
                    </w:pPr>
                    <w:r>
                      <w:rPr>
                        <w:rFonts w:ascii="Segoe UI" w:hAnsi="Segoe UI"/>
                        <w:b/>
                        <w:color w:val="1D293B"/>
                        <w:sz w:val="22"/>
                      </w:rPr>
                      <w:t>Notification</w:t>
                    </w:r>
                    <w:r>
                      <w:rPr>
                        <w:rFonts w:ascii="Segoe UI" w:hAnsi="Segoe UI"/>
                        <w:b/>
                        <w:color w:val="1D293B"/>
                        <w:spacing w:val="-2"/>
                        <w:sz w:val="22"/>
                      </w:rPr>
                      <w:t> </w:t>
                    </w:r>
                    <w:r>
                      <w:rPr>
                        <w:rFonts w:ascii="Segoe UI" w:hAnsi="Segoe UI"/>
                        <w:b/>
                        <w:color w:val="1D293B"/>
                        <w:sz w:val="22"/>
                      </w:rPr>
                      <w:t>history </w:t>
                    </w:r>
                    <w:r>
                      <w:rPr>
                        <w:rFonts w:ascii="Segoe UI" w:hAnsi="Segoe UI"/>
                        <w:color w:val="1D293B"/>
                        <w:sz w:val="22"/>
                      </w:rPr>
                      <w:t>— messages sent to</w:t>
                    </w:r>
                    <w:r>
                      <w:rPr>
                        <w:rFonts w:ascii="Segoe UI" w:hAnsi="Segoe UI"/>
                        <w:color w:val="1D293B"/>
                        <w:spacing w:val="1"/>
                        <w:sz w:val="22"/>
                      </w:rPr>
                      <w:t> </w:t>
                    </w:r>
                    <w:r>
                      <w:rPr>
                        <w:rFonts w:ascii="Segoe UI" w:hAnsi="Segoe UI"/>
                        <w:color w:val="1D293B"/>
                        <w:spacing w:val="-5"/>
                        <w:sz w:val="22"/>
                      </w:rPr>
                      <w:t>you</w:t>
                    </w:r>
                  </w:p>
                </w:txbxContent>
              </v:textbox>
              <w10:wrap type="none"/>
            </v:shape>
            <w10:wrap type="topAndBottom"/>
          </v:group>
        </w:pict>
      </w:r>
      <w:r>
        <w:rPr/>
        <w:pict>
          <v:group style="position:absolute;margin-left:45pt;margin-top:404.158081pt;width:504.75pt;height:51pt;mso-position-horizontal-relative:page;mso-position-vertical-relative:paragraph;z-index:-15301632;mso-wrap-distance-left:0;mso-wrap-distance-right:0" id="docshapegroup2220" coordorigin="900,8083" coordsize="10095,1020">
            <v:shape style="position:absolute;left:930;top:8083;width:10065;height:1020" id="docshape2221" coordorigin="930,8083" coordsize="10065,1020" path="m10883,9103l930,9103,930,8083,10883,8083,10891,8084,10948,8108,10989,8165,10995,8195,10995,8991,10970,9056,10914,9097,10883,9103xe" filled="true" fillcolor="#eff5ff" stroked="false">
              <v:path arrowok="t"/>
              <v:fill type="solid"/>
            </v:shape>
            <v:rect style="position:absolute;left:900;top:8083;width:60;height:1020" id="docshape2222" filled="true" fillcolor="#2562eb" stroked="false">
              <v:fill type="solid"/>
            </v:rect>
            <v:shape style="position:absolute;left:900;top:8083;width:10095;height:1020" type="#_x0000_t202" id="docshape2223" filled="false" stroked="false">
              <v:textbox inset="0,0,0,0">
                <w:txbxContent>
                  <w:p>
                    <w:pPr>
                      <w:spacing w:line="297" w:lineRule="auto" w:before="204"/>
                      <w:ind w:left="299" w:right="316" w:firstLine="0"/>
                      <w:jc w:val="left"/>
                      <w:rPr>
                        <w:rFonts w:ascii="Segoe UI" w:hAnsi="Segoe UI"/>
                        <w:sz w:val="20"/>
                      </w:rPr>
                    </w:pPr>
                    <w:r>
                      <w:rPr>
                        <w:rFonts w:ascii="Segoe UI" w:hAnsi="Segoe UI"/>
                        <w:b/>
                        <w:color w:val="2562EB"/>
                        <w:sz w:val="20"/>
                      </w:rPr>
                      <w:t>Did</w:t>
                    </w:r>
                    <w:r>
                      <w:rPr>
                        <w:rFonts w:ascii="Segoe UI" w:hAnsi="Segoe UI"/>
                        <w:b/>
                        <w:color w:val="2562EB"/>
                        <w:spacing w:val="-3"/>
                        <w:sz w:val="20"/>
                      </w:rPr>
                      <w:t> </w:t>
                    </w:r>
                    <w:r>
                      <w:rPr>
                        <w:rFonts w:ascii="Segoe UI" w:hAnsi="Segoe UI"/>
                        <w:b/>
                        <w:color w:val="2562EB"/>
                        <w:sz w:val="20"/>
                      </w:rPr>
                      <w:t>you</w:t>
                    </w:r>
                    <w:r>
                      <w:rPr>
                        <w:rFonts w:ascii="Segoe UI" w:hAnsi="Segoe UI"/>
                        <w:b/>
                        <w:color w:val="2562EB"/>
                        <w:spacing w:val="-3"/>
                        <w:sz w:val="20"/>
                      </w:rPr>
                      <w:t> </w:t>
                    </w:r>
                    <w:r>
                      <w:rPr>
                        <w:rFonts w:ascii="Segoe UI" w:hAnsi="Segoe UI"/>
                        <w:b/>
                        <w:color w:val="2562EB"/>
                        <w:sz w:val="20"/>
                      </w:rPr>
                      <w:t>know?</w:t>
                    </w:r>
                    <w:r>
                      <w:rPr>
                        <w:rFonts w:ascii="Segoe UI" w:hAnsi="Segoe UI"/>
                        <w:b/>
                        <w:color w:val="2562EB"/>
                        <w:spacing w:val="-3"/>
                        <w:sz w:val="20"/>
                      </w:rPr>
                      <w:t> </w:t>
                    </w:r>
                    <w:r>
                      <w:rPr>
                        <w:rFonts w:ascii="Segoe UI" w:hAnsi="Segoe UI"/>
                        <w:color w:val="1D293B"/>
                        <w:sz w:val="20"/>
                      </w:rPr>
                      <w:t>The</w:t>
                    </w:r>
                    <w:r>
                      <w:rPr>
                        <w:rFonts w:ascii="Segoe UI" w:hAnsi="Segoe UI"/>
                        <w:color w:val="1D293B"/>
                        <w:spacing w:val="-3"/>
                        <w:sz w:val="20"/>
                      </w:rPr>
                      <w:t> </w:t>
                    </w:r>
                    <w:r>
                      <w:rPr>
                        <w:rFonts w:ascii="Segoe UI" w:hAnsi="Segoe UI"/>
                        <w:color w:val="1D293B"/>
                        <w:sz w:val="20"/>
                      </w:rPr>
                      <w:t>tracking</w:t>
                    </w:r>
                    <w:r>
                      <w:rPr>
                        <w:rFonts w:ascii="Segoe UI" w:hAnsi="Segoe UI"/>
                        <w:color w:val="1D293B"/>
                        <w:spacing w:val="-3"/>
                        <w:sz w:val="20"/>
                      </w:rPr>
                      <w:t> </w:t>
                    </w:r>
                    <w:r>
                      <w:rPr>
                        <w:rFonts w:ascii="Segoe UI" w:hAnsi="Segoe UI"/>
                        <w:color w:val="1D293B"/>
                        <w:sz w:val="20"/>
                      </w:rPr>
                      <w:t>page</w:t>
                    </w:r>
                    <w:r>
                      <w:rPr>
                        <w:rFonts w:ascii="Segoe UI" w:hAnsi="Segoe UI"/>
                        <w:color w:val="1D293B"/>
                        <w:spacing w:val="-3"/>
                        <w:sz w:val="20"/>
                      </w:rPr>
                      <w:t> </w:t>
                    </w:r>
                    <w:r>
                      <w:rPr>
                        <w:rFonts w:ascii="Segoe UI" w:hAnsi="Segoe UI"/>
                        <w:color w:val="1D293B"/>
                        <w:sz w:val="20"/>
                      </w:rPr>
                      <w:t>works</w:t>
                    </w:r>
                    <w:r>
                      <w:rPr>
                        <w:rFonts w:ascii="Segoe UI" w:hAnsi="Segoe UI"/>
                        <w:color w:val="1D293B"/>
                        <w:spacing w:val="-3"/>
                        <w:sz w:val="20"/>
                      </w:rPr>
                      <w:t> </w:t>
                    </w:r>
                    <w:r>
                      <w:rPr>
                        <w:rFonts w:ascii="Segoe UI" w:hAnsi="Segoe UI"/>
                        <w:color w:val="1D293B"/>
                        <w:sz w:val="20"/>
                      </w:rPr>
                      <w:t>on</w:t>
                    </w:r>
                    <w:r>
                      <w:rPr>
                        <w:rFonts w:ascii="Segoe UI" w:hAnsi="Segoe UI"/>
                        <w:color w:val="1D293B"/>
                        <w:spacing w:val="-3"/>
                        <w:sz w:val="20"/>
                      </w:rPr>
                      <w:t> </w:t>
                    </w:r>
                    <w:r>
                      <w:rPr>
                        <w:rFonts w:ascii="Segoe UI" w:hAnsi="Segoe UI"/>
                        <w:color w:val="1D293B"/>
                        <w:sz w:val="20"/>
                      </w:rPr>
                      <w:t>any</w:t>
                    </w:r>
                    <w:r>
                      <w:rPr>
                        <w:rFonts w:ascii="Segoe UI" w:hAnsi="Segoe UI"/>
                        <w:color w:val="1D293B"/>
                        <w:spacing w:val="-3"/>
                        <w:sz w:val="20"/>
                      </w:rPr>
                      <w:t> </w:t>
                    </w:r>
                    <w:r>
                      <w:rPr>
                        <w:rFonts w:ascii="Segoe UI" w:hAnsi="Segoe UI"/>
                        <w:color w:val="1D293B"/>
                        <w:sz w:val="20"/>
                      </w:rPr>
                      <w:t>phone</w:t>
                    </w:r>
                    <w:r>
                      <w:rPr>
                        <w:rFonts w:ascii="Segoe UI" w:hAnsi="Segoe UI"/>
                        <w:color w:val="1D293B"/>
                        <w:spacing w:val="-3"/>
                        <w:sz w:val="20"/>
                      </w:rPr>
                      <w:t> </w:t>
                    </w:r>
                    <w:r>
                      <w:rPr>
                        <w:rFonts w:ascii="Segoe UI" w:hAnsi="Segoe UI"/>
                        <w:color w:val="1D293B"/>
                        <w:sz w:val="20"/>
                      </w:rPr>
                      <w:t>with</w:t>
                    </w:r>
                    <w:r>
                      <w:rPr>
                        <w:rFonts w:ascii="Segoe UI" w:hAnsi="Segoe UI"/>
                        <w:color w:val="1D293B"/>
                        <w:spacing w:val="-3"/>
                        <w:sz w:val="20"/>
                      </w:rPr>
                      <w:t> </w:t>
                    </w:r>
                    <w:r>
                      <w:rPr>
                        <w:rFonts w:ascii="Segoe UI" w:hAnsi="Segoe UI"/>
                        <w:color w:val="1D293B"/>
                        <w:sz w:val="20"/>
                      </w:rPr>
                      <w:t>a</w:t>
                    </w:r>
                    <w:r>
                      <w:rPr>
                        <w:rFonts w:ascii="Segoe UI" w:hAnsi="Segoe UI"/>
                        <w:color w:val="1D293B"/>
                        <w:spacing w:val="-3"/>
                        <w:sz w:val="20"/>
                      </w:rPr>
                      <w:t> </w:t>
                    </w:r>
                    <w:r>
                      <w:rPr>
                        <w:rFonts w:ascii="Segoe UI" w:hAnsi="Segoe UI"/>
                        <w:color w:val="1D293B"/>
                        <w:sz w:val="20"/>
                      </w:rPr>
                      <w:t>browser</w:t>
                    </w:r>
                    <w:r>
                      <w:rPr>
                        <w:rFonts w:ascii="Segoe UI" w:hAnsi="Segoe UI"/>
                        <w:color w:val="1D293B"/>
                        <w:spacing w:val="-3"/>
                        <w:sz w:val="20"/>
                      </w:rPr>
                      <w:t> </w:t>
                    </w:r>
                    <w:r>
                      <w:rPr>
                        <w:rFonts w:ascii="Segoe UI" w:hAnsi="Segoe UI"/>
                        <w:color w:val="1D293B"/>
                        <w:sz w:val="20"/>
                      </w:rPr>
                      <w:t>—</w:t>
                    </w:r>
                    <w:r>
                      <w:rPr>
                        <w:rFonts w:ascii="Segoe UI" w:hAnsi="Segoe UI"/>
                        <w:color w:val="1D293B"/>
                        <w:spacing w:val="-3"/>
                        <w:sz w:val="20"/>
                      </w:rPr>
                      <w:t> </w:t>
                    </w:r>
                    <w:r>
                      <w:rPr>
                        <w:rFonts w:ascii="Segoe UI" w:hAnsi="Segoe UI"/>
                        <w:color w:val="1D293B"/>
                        <w:sz w:val="20"/>
                      </w:rPr>
                      <w:t>no</w:t>
                    </w:r>
                    <w:r>
                      <w:rPr>
                        <w:rFonts w:ascii="Segoe UI" w:hAnsi="Segoe UI"/>
                        <w:color w:val="1D293B"/>
                        <w:spacing w:val="-3"/>
                        <w:sz w:val="20"/>
                      </w:rPr>
                      <w:t> </w:t>
                    </w:r>
                    <w:r>
                      <w:rPr>
                        <w:rFonts w:ascii="Segoe UI" w:hAnsi="Segoe UI"/>
                        <w:color w:val="1D293B"/>
                        <w:sz w:val="20"/>
                      </w:rPr>
                      <w:t>app</w:t>
                    </w:r>
                    <w:r>
                      <w:rPr>
                        <w:rFonts w:ascii="Segoe UI" w:hAnsi="Segoe UI"/>
                        <w:color w:val="1D293B"/>
                        <w:spacing w:val="-3"/>
                        <w:sz w:val="20"/>
                      </w:rPr>
                      <w:t> </w:t>
                    </w:r>
                    <w:r>
                      <w:rPr>
                        <w:rFonts w:ascii="Segoe UI" w:hAnsi="Segoe UI"/>
                        <w:color w:val="1D293B"/>
                        <w:sz w:val="20"/>
                      </w:rPr>
                      <w:t>download</w:t>
                    </w:r>
                    <w:r>
                      <w:rPr>
                        <w:rFonts w:ascii="Segoe UI" w:hAnsi="Segoe UI"/>
                        <w:color w:val="1D293B"/>
                        <w:spacing w:val="-3"/>
                        <w:sz w:val="20"/>
                      </w:rPr>
                      <w:t> </w:t>
                    </w:r>
                    <w:r>
                      <w:rPr>
                        <w:rFonts w:ascii="Segoe UI" w:hAnsi="Segoe UI"/>
                        <w:color w:val="1D293B"/>
                        <w:sz w:val="20"/>
                      </w:rPr>
                      <w:t>needed.</w:t>
                    </w:r>
                    <w:r>
                      <w:rPr>
                        <w:rFonts w:ascii="Segoe UI" w:hAnsi="Segoe UI"/>
                        <w:color w:val="1D293B"/>
                        <w:spacing w:val="-3"/>
                        <w:sz w:val="20"/>
                      </w:rPr>
                      <w:t> </w:t>
                    </w:r>
                    <w:r>
                      <w:rPr>
                        <w:rFonts w:ascii="Segoe UI" w:hAnsi="Segoe UI"/>
                        <w:color w:val="1D293B"/>
                        <w:sz w:val="20"/>
                      </w:rPr>
                      <w:t>It</w:t>
                    </w:r>
                    <w:r>
                      <w:rPr>
                        <w:rFonts w:ascii="Segoe UI" w:hAnsi="Segoe UI"/>
                        <w:color w:val="1D293B"/>
                        <w:spacing w:val="-3"/>
                        <w:sz w:val="20"/>
                      </w:rPr>
                      <w:t> </w:t>
                    </w:r>
                    <w:r>
                      <w:rPr>
                        <w:rFonts w:ascii="Segoe UI" w:hAnsi="Segoe UI"/>
                        <w:color w:val="1D293B"/>
                        <w:sz w:val="20"/>
                      </w:rPr>
                      <w:t>even works on slow internet connections.</w:t>
                    </w:r>
                  </w:p>
                </w:txbxContent>
              </v:textbox>
              <w10:wrap type="none"/>
            </v:shape>
            <w10:wrap type="topAndBottom"/>
          </v:group>
        </w:pict>
      </w:r>
    </w:p>
    <w:p>
      <w:pPr>
        <w:pStyle w:val="BodyText"/>
        <w:spacing w:before="12"/>
        <w:rPr>
          <w:rFonts w:ascii="Segoe UI"/>
          <w:sz w:val="13"/>
        </w:rPr>
      </w:pPr>
    </w:p>
    <w:p>
      <w:pPr>
        <w:pStyle w:val="BodyText"/>
        <w:spacing w:before="12"/>
        <w:rPr>
          <w:rFonts w:ascii="Segoe UI"/>
          <w:sz w:val="13"/>
        </w:rPr>
      </w:pPr>
    </w:p>
    <w:p>
      <w:pPr>
        <w:pStyle w:val="BodyText"/>
        <w:spacing w:before="13"/>
        <w:rPr>
          <w:rFonts w:ascii="Segoe UI"/>
          <w:sz w:val="13"/>
        </w:rPr>
      </w:pPr>
    </w:p>
    <w:p>
      <w:pPr>
        <w:spacing w:after="0"/>
        <w:rPr>
          <w:rFonts w:ascii="Segoe UI"/>
          <w:sz w:val="13"/>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609" w:val="left" w:leader="none"/>
        </w:tabs>
        <w:spacing w:line="240" w:lineRule="auto" w:before="100" w:after="0"/>
        <w:ind w:left="608" w:right="0" w:hanging="449"/>
        <w:jc w:val="left"/>
      </w:pPr>
      <w:r>
        <w:rPr>
          <w:color w:val="0E756E"/>
        </w:rPr>
        <w:t>WhatsApp</w:t>
      </w:r>
      <w:r>
        <w:rPr>
          <w:color w:val="0E756E"/>
          <w:spacing w:val="-1"/>
        </w:rPr>
        <w:t> </w:t>
      </w:r>
      <w:r>
        <w:rPr>
          <w:color w:val="0E756E"/>
          <w:spacing w:val="-2"/>
        </w:rPr>
        <w:t>Notifications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301120;mso-wrap-distance-left:0;mso-wrap-distance-right:0" id="docshape2224" filled="true" fillcolor="#e2e7f0" stroked="false">
            <v:fill type="solid"/>
            <w10:wrap type="topAndBottom"/>
          </v:rect>
        </w:pict>
      </w:r>
    </w:p>
    <w:p>
      <w:pPr>
        <w:pStyle w:val="BodyText"/>
        <w:spacing w:line="295" w:lineRule="auto" w:before="32"/>
        <w:ind w:left="160"/>
        <w:rPr>
          <w:rFonts w:ascii="Segoe UI"/>
        </w:rPr>
      </w:pPr>
      <w:r>
        <w:rPr>
          <w:rFonts w:ascii="Segoe UI"/>
          <w:color w:val="1D293B"/>
        </w:rPr>
        <w:t>If</w:t>
      </w:r>
      <w:r>
        <w:rPr>
          <w:rFonts w:ascii="Segoe UI"/>
          <w:color w:val="1D293B"/>
          <w:spacing w:val="-4"/>
        </w:rPr>
        <w:t> </w:t>
      </w:r>
      <w:r>
        <w:rPr>
          <w:rFonts w:ascii="Segoe UI"/>
          <w:color w:val="1D293B"/>
        </w:rPr>
        <w:t>you</w:t>
      </w:r>
      <w:r>
        <w:rPr>
          <w:rFonts w:ascii="Segoe UI"/>
          <w:color w:val="1D293B"/>
          <w:spacing w:val="-4"/>
        </w:rPr>
        <w:t> </w:t>
      </w:r>
      <w:r>
        <w:rPr>
          <w:rFonts w:ascii="Segoe UI"/>
          <w:color w:val="1D293B"/>
        </w:rPr>
        <w:t>gave</w:t>
      </w:r>
      <w:r>
        <w:rPr>
          <w:rFonts w:ascii="Segoe UI"/>
          <w:color w:val="1D293B"/>
          <w:spacing w:val="-4"/>
        </w:rPr>
        <w:t> </w:t>
      </w:r>
      <w:r>
        <w:rPr>
          <w:rFonts w:ascii="Segoe UI"/>
          <w:color w:val="1D293B"/>
        </w:rPr>
        <w:t>consent</w:t>
      </w:r>
      <w:r>
        <w:rPr>
          <w:rFonts w:ascii="Segoe UI"/>
          <w:color w:val="1D293B"/>
          <w:spacing w:val="-4"/>
        </w:rPr>
        <w:t> </w:t>
      </w:r>
      <w:r>
        <w:rPr>
          <w:rFonts w:ascii="Segoe UI"/>
          <w:color w:val="1D293B"/>
        </w:rPr>
        <w:t>during</w:t>
      </w:r>
      <w:r>
        <w:rPr>
          <w:rFonts w:ascii="Segoe UI"/>
          <w:color w:val="1D293B"/>
          <w:spacing w:val="-4"/>
        </w:rPr>
        <w:t> </w:t>
      </w:r>
      <w:r>
        <w:rPr>
          <w:rFonts w:ascii="Segoe UI"/>
          <w:color w:val="1D293B"/>
        </w:rPr>
        <w:t>registration</w:t>
      </w:r>
      <w:r>
        <w:rPr>
          <w:rFonts w:ascii="Segoe UI"/>
          <w:color w:val="1D293B"/>
          <w:spacing w:val="-4"/>
        </w:rPr>
        <w:t> </w:t>
      </w:r>
      <w:r>
        <w:rPr>
          <w:rFonts w:ascii="Segoe UI"/>
          <w:color w:val="1D293B"/>
        </w:rPr>
        <w:t>and</w:t>
      </w:r>
      <w:r>
        <w:rPr>
          <w:rFonts w:ascii="Segoe UI"/>
          <w:color w:val="1D293B"/>
          <w:spacing w:val="-4"/>
        </w:rPr>
        <w:t> </w:t>
      </w:r>
      <w:r>
        <w:rPr>
          <w:rFonts w:ascii="Segoe UI"/>
          <w:color w:val="1D293B"/>
        </w:rPr>
        <w:t>provided</w:t>
      </w:r>
      <w:r>
        <w:rPr>
          <w:rFonts w:ascii="Segoe UI"/>
          <w:color w:val="1D293B"/>
          <w:spacing w:val="-4"/>
        </w:rPr>
        <w:t> </w:t>
      </w:r>
      <w:r>
        <w:rPr>
          <w:rFonts w:ascii="Segoe UI"/>
          <w:color w:val="1D293B"/>
        </w:rPr>
        <w:t>your</w:t>
      </w:r>
      <w:r>
        <w:rPr>
          <w:rFonts w:ascii="Segoe UI"/>
          <w:color w:val="1D293B"/>
          <w:spacing w:val="-4"/>
        </w:rPr>
        <w:t> </w:t>
      </w:r>
      <w:r>
        <w:rPr>
          <w:rFonts w:ascii="Segoe UI"/>
          <w:color w:val="1D293B"/>
        </w:rPr>
        <w:t>WhatsApp</w:t>
      </w:r>
      <w:r>
        <w:rPr>
          <w:rFonts w:ascii="Segoe UI"/>
          <w:color w:val="1D293B"/>
          <w:spacing w:val="-4"/>
        </w:rPr>
        <w:t> </w:t>
      </w:r>
      <w:r>
        <w:rPr>
          <w:rFonts w:ascii="Segoe UI"/>
          <w:color w:val="1D293B"/>
        </w:rPr>
        <w:t>number,</w:t>
      </w:r>
      <w:r>
        <w:rPr>
          <w:rFonts w:ascii="Segoe UI"/>
          <w:color w:val="1D293B"/>
          <w:spacing w:val="-4"/>
        </w:rPr>
        <w:t> </w:t>
      </w:r>
      <w:r>
        <w:rPr>
          <w:rFonts w:ascii="Segoe UI"/>
          <w:color w:val="1D293B"/>
        </w:rPr>
        <w:t>you</w:t>
      </w:r>
      <w:r>
        <w:rPr>
          <w:rFonts w:ascii="Segoe UI"/>
          <w:color w:val="1D293B"/>
          <w:spacing w:val="-4"/>
        </w:rPr>
        <w:t> </w:t>
      </w:r>
      <w:r>
        <w:rPr>
          <w:rFonts w:ascii="Segoe UI"/>
          <w:color w:val="1D293B"/>
        </w:rPr>
        <w:t>will</w:t>
      </w:r>
      <w:r>
        <w:rPr>
          <w:rFonts w:ascii="Segoe UI"/>
          <w:color w:val="1D293B"/>
          <w:spacing w:val="-4"/>
        </w:rPr>
        <w:t> </w:t>
      </w:r>
      <w:r>
        <w:rPr>
          <w:rFonts w:ascii="Segoe UI"/>
          <w:color w:val="1D293B"/>
        </w:rPr>
        <w:t>automatically receive these messages:</w:t>
      </w:r>
    </w:p>
    <w:p>
      <w:pPr>
        <w:pStyle w:val="BodyText"/>
        <w:spacing w:before="7"/>
        <w:rPr>
          <w:rFonts w:ascii="Segoe UI"/>
          <w:sz w:val="11"/>
        </w:rPr>
      </w:pPr>
      <w:r>
        <w:rPr/>
        <w:pict>
          <v:group style="position:absolute;margin-left:45pt;margin-top:8.908086pt;width:504.75pt;height:57.75pt;mso-position-horizontal-relative:page;mso-position-vertical-relative:paragraph;z-index:-15300608;mso-wrap-distance-left:0;mso-wrap-distance-right:0" id="docshapegroup2225" coordorigin="900,178" coordsize="10095,1155">
            <v:shape style="position:absolute;left:900;top:178;width:10095;height:570" id="docshape2226" coordorigin="900,178" coordsize="10095,570" path="m10995,178l3825,178,900,178,900,748,3825,748,10995,748,10995,178xe" filled="true" fillcolor="#0e756e" stroked="false">
              <v:path arrowok="t"/>
              <v:fill type="solid"/>
            </v:shape>
            <v:shape style="position:absolute;left:900;top:748;width:10095;height:585" id="docshape2227" coordorigin="900,748" coordsize="10095,585" path="m10995,748l3825,748,900,748,900,1333,3825,1333,10995,1333,10995,748xe" filled="true" fillcolor="#f7fafb" stroked="false">
              <v:path arrowok="t"/>
              <v:fill type="solid"/>
            </v:shape>
            <v:shape style="position:absolute;left:900;top:1318;width:10095;height:15" id="docshape2228" coordorigin="900,1318" coordsize="10095,15" path="m10995,1318l3825,1318,900,1318,900,1333,3825,1333,10995,1333,10995,1318xe" filled="true" fillcolor="#e2e7f0" stroked="false">
              <v:path arrowok="t"/>
              <v:fill type="solid"/>
            </v:shape>
            <v:shape style="position:absolute;left:4008;top:892;width:6209;height:266" type="#_x0000_t202" id="docshape2229" filled="false" stroked="false">
              <v:textbox inset="0,0,0,0">
                <w:txbxContent>
                  <w:p>
                    <w:pPr>
                      <w:spacing w:before="0"/>
                      <w:ind w:left="0" w:right="0" w:firstLine="0"/>
                      <w:jc w:val="left"/>
                      <w:rPr>
                        <w:rFonts w:ascii="Segoe UI"/>
                        <w:sz w:val="20"/>
                      </w:rPr>
                    </w:pPr>
                    <w:r>
                      <w:rPr>
                        <w:rFonts w:ascii="Segoe UI"/>
                        <w:color w:val="1D293B"/>
                        <w:sz w:val="20"/>
                      </w:rPr>
                      <w:t>"You</w:t>
                    </w:r>
                    <w:r>
                      <w:rPr>
                        <w:rFonts w:ascii="Segoe UI"/>
                        <w:color w:val="1D293B"/>
                        <w:spacing w:val="-8"/>
                        <w:sz w:val="20"/>
                      </w:rPr>
                      <w:t> </w:t>
                    </w:r>
                    <w:r>
                      <w:rPr>
                        <w:rFonts w:ascii="Segoe UI"/>
                        <w:color w:val="1D293B"/>
                        <w:sz w:val="20"/>
                      </w:rPr>
                      <w:t>are</w:t>
                    </w:r>
                    <w:r>
                      <w:rPr>
                        <w:rFonts w:ascii="Segoe UI"/>
                        <w:color w:val="1D293B"/>
                        <w:spacing w:val="-6"/>
                        <w:sz w:val="20"/>
                      </w:rPr>
                      <w:t> </w:t>
                    </w:r>
                    <w:r>
                      <w:rPr>
                        <w:rFonts w:ascii="Segoe UI"/>
                        <w:color w:val="1D293B"/>
                        <w:sz w:val="20"/>
                      </w:rPr>
                      <w:t>registered.</w:t>
                    </w:r>
                    <w:r>
                      <w:rPr>
                        <w:rFonts w:ascii="Segoe UI"/>
                        <w:color w:val="1D293B"/>
                        <w:spacing w:val="-6"/>
                        <w:sz w:val="20"/>
                      </w:rPr>
                      <w:t> </w:t>
                    </w:r>
                    <w:r>
                      <w:rPr>
                        <w:rFonts w:ascii="Segoe UI"/>
                        <w:color w:val="1D293B"/>
                        <w:sz w:val="20"/>
                      </w:rPr>
                      <w:t>Your</w:t>
                    </w:r>
                    <w:r>
                      <w:rPr>
                        <w:rFonts w:ascii="Segoe UI"/>
                        <w:color w:val="1D293B"/>
                        <w:spacing w:val="-6"/>
                        <w:sz w:val="20"/>
                      </w:rPr>
                      <w:t> </w:t>
                    </w:r>
                    <w:r>
                      <w:rPr>
                        <w:rFonts w:ascii="Segoe UI"/>
                        <w:color w:val="1D293B"/>
                        <w:sz w:val="20"/>
                      </w:rPr>
                      <w:t>ticket</w:t>
                    </w:r>
                    <w:r>
                      <w:rPr>
                        <w:rFonts w:ascii="Segoe UI"/>
                        <w:color w:val="1D293B"/>
                        <w:spacing w:val="-6"/>
                        <w:sz w:val="20"/>
                      </w:rPr>
                      <w:t> </w:t>
                    </w:r>
                    <w:r>
                      <w:rPr>
                        <w:rFonts w:ascii="Segoe UI"/>
                        <w:color w:val="1D293B"/>
                        <w:sz w:val="20"/>
                      </w:rPr>
                      <w:t>is</w:t>
                    </w:r>
                    <w:r>
                      <w:rPr>
                        <w:rFonts w:ascii="Segoe UI"/>
                        <w:color w:val="1D293B"/>
                        <w:spacing w:val="-6"/>
                        <w:sz w:val="20"/>
                      </w:rPr>
                      <w:t> </w:t>
                    </w:r>
                    <w:r>
                      <w:rPr>
                        <w:rFonts w:ascii="Segoe UI"/>
                        <w:color w:val="1D293B"/>
                        <w:sz w:val="20"/>
                      </w:rPr>
                      <w:t>OPD-205.</w:t>
                    </w:r>
                    <w:r>
                      <w:rPr>
                        <w:rFonts w:ascii="Segoe UI"/>
                        <w:color w:val="1D293B"/>
                        <w:spacing w:val="-6"/>
                        <w:sz w:val="20"/>
                      </w:rPr>
                      <w:t> </w:t>
                    </w:r>
                    <w:r>
                      <w:rPr>
                        <w:rFonts w:ascii="Segoe UI"/>
                        <w:color w:val="1D293B"/>
                        <w:sz w:val="20"/>
                      </w:rPr>
                      <w:t>Track</w:t>
                    </w:r>
                    <w:r>
                      <w:rPr>
                        <w:rFonts w:ascii="Segoe UI"/>
                        <w:color w:val="1D293B"/>
                        <w:spacing w:val="-6"/>
                        <w:sz w:val="20"/>
                      </w:rPr>
                      <w:t> </w:t>
                    </w:r>
                    <w:r>
                      <w:rPr>
                        <w:rFonts w:ascii="Segoe UI"/>
                        <w:color w:val="1D293B"/>
                        <w:sz w:val="20"/>
                      </w:rPr>
                      <w:t>your</w:t>
                    </w:r>
                    <w:r>
                      <w:rPr>
                        <w:rFonts w:ascii="Segoe UI"/>
                        <w:color w:val="1D293B"/>
                        <w:spacing w:val="-6"/>
                        <w:sz w:val="20"/>
                      </w:rPr>
                      <w:t> </w:t>
                    </w:r>
                    <w:r>
                      <w:rPr>
                        <w:rFonts w:ascii="Segoe UI"/>
                        <w:color w:val="1D293B"/>
                        <w:sz w:val="20"/>
                      </w:rPr>
                      <w:t>queue</w:t>
                    </w:r>
                    <w:r>
                      <w:rPr>
                        <w:rFonts w:ascii="Segoe UI"/>
                        <w:color w:val="1D293B"/>
                        <w:spacing w:val="-6"/>
                        <w:sz w:val="20"/>
                      </w:rPr>
                      <w:t> </w:t>
                    </w:r>
                    <w:r>
                      <w:rPr>
                        <w:rFonts w:ascii="Segoe UI"/>
                        <w:color w:val="1D293B"/>
                        <w:sz w:val="20"/>
                      </w:rPr>
                      <w:t>at</w:t>
                    </w:r>
                    <w:r>
                      <w:rPr>
                        <w:rFonts w:ascii="Segoe UI"/>
                        <w:color w:val="1D293B"/>
                        <w:spacing w:val="-5"/>
                        <w:sz w:val="20"/>
                      </w:rPr>
                      <w:t> </w:t>
                    </w:r>
                    <w:r>
                      <w:rPr>
                        <w:rFonts w:ascii="Segoe UI"/>
                        <w:color w:val="1D293B"/>
                        <w:spacing w:val="-2"/>
                        <w:sz w:val="20"/>
                      </w:rPr>
                      <w:t>[URL]"</w:t>
                    </w:r>
                  </w:p>
                </w:txbxContent>
              </v:textbox>
              <w10:wrap type="none"/>
            </v:shape>
            <v:shape style="position:absolute;left:1080;top:892;width:1283;height:266" type="#_x0000_t202" id="docshape2230" filled="false" stroked="false">
              <v:textbox inset="0,0,0,0">
                <w:txbxContent>
                  <w:p>
                    <w:pPr>
                      <w:spacing w:before="0"/>
                      <w:ind w:left="0" w:right="0" w:firstLine="0"/>
                      <w:jc w:val="left"/>
                      <w:rPr>
                        <w:rFonts w:ascii="Segoe UI"/>
                        <w:sz w:val="20"/>
                      </w:rPr>
                    </w:pPr>
                    <w:r>
                      <w:rPr>
                        <w:rFonts w:ascii="Segoe UI"/>
                        <w:color w:val="1D293B"/>
                        <w:sz w:val="20"/>
                      </w:rPr>
                      <w:t>At</w:t>
                    </w:r>
                    <w:r>
                      <w:rPr>
                        <w:rFonts w:ascii="Segoe UI"/>
                        <w:color w:val="1D293B"/>
                        <w:spacing w:val="-1"/>
                        <w:sz w:val="20"/>
                      </w:rPr>
                      <w:t> </w:t>
                    </w:r>
                    <w:r>
                      <w:rPr>
                        <w:rFonts w:ascii="Segoe UI"/>
                        <w:color w:val="1D293B"/>
                        <w:spacing w:val="-2"/>
                        <w:sz w:val="20"/>
                      </w:rPr>
                      <w:t>registration</w:t>
                    </w:r>
                  </w:p>
                </w:txbxContent>
              </v:textbox>
              <w10:wrap type="none"/>
            </v:shape>
            <v:shape style="position:absolute;left:4008;top:322;width:1898;height:266" type="#_x0000_t202" id="docshape2231" filled="false" stroked="false">
              <v:textbox inset="0,0,0,0">
                <w:txbxContent>
                  <w:p>
                    <w:pPr>
                      <w:spacing w:before="0"/>
                      <w:ind w:left="0" w:right="0" w:firstLine="0"/>
                      <w:jc w:val="left"/>
                      <w:rPr>
                        <w:rFonts w:ascii="Segoe UI Semibold"/>
                        <w:b/>
                        <w:sz w:val="20"/>
                      </w:rPr>
                    </w:pPr>
                    <w:r>
                      <w:rPr>
                        <w:rFonts w:ascii="Segoe UI Semibold"/>
                        <w:b/>
                        <w:color w:val="FFFFFF"/>
                        <w:sz w:val="20"/>
                      </w:rPr>
                      <w:t>Message</w:t>
                    </w:r>
                    <w:r>
                      <w:rPr>
                        <w:rFonts w:ascii="Segoe UI Semibold"/>
                        <w:b/>
                        <w:color w:val="FFFFFF"/>
                        <w:spacing w:val="-2"/>
                        <w:sz w:val="20"/>
                      </w:rPr>
                      <w:t> </w:t>
                    </w:r>
                    <w:r>
                      <w:rPr>
                        <w:rFonts w:ascii="Segoe UI Semibold"/>
                        <w:b/>
                        <w:color w:val="FFFFFF"/>
                        <w:sz w:val="20"/>
                      </w:rPr>
                      <w:t>you</w:t>
                    </w:r>
                    <w:r>
                      <w:rPr>
                        <w:rFonts w:ascii="Segoe UI Semibold"/>
                        <w:b/>
                        <w:color w:val="FFFFFF"/>
                        <w:spacing w:val="-2"/>
                        <w:sz w:val="20"/>
                      </w:rPr>
                      <w:t> receive</w:t>
                    </w:r>
                  </w:p>
                </w:txbxContent>
              </v:textbox>
              <w10:wrap type="none"/>
            </v:shape>
            <v:shape style="position:absolute;left:1080;top:322;width:553;height:266" type="#_x0000_t202" id="docshape2232" filled="false" stroked="false">
              <v:textbox inset="0,0,0,0">
                <w:txbxContent>
                  <w:p>
                    <w:pPr>
                      <w:spacing w:before="0"/>
                      <w:ind w:left="0" w:right="0" w:firstLine="0"/>
                      <w:jc w:val="left"/>
                      <w:rPr>
                        <w:rFonts w:ascii="Segoe UI Semibold"/>
                        <w:b/>
                        <w:sz w:val="20"/>
                      </w:rPr>
                    </w:pPr>
                    <w:r>
                      <w:rPr>
                        <w:rFonts w:ascii="Segoe UI Semibold"/>
                        <w:b/>
                        <w:color w:val="FFFFFF"/>
                        <w:spacing w:val="-4"/>
                        <w:sz w:val="20"/>
                      </w:rPr>
                      <w:t>When</w:t>
                    </w:r>
                  </w:p>
                </w:txbxContent>
              </v:textbox>
              <w10:wrap type="none"/>
            </v:shape>
            <w10:wrap type="topAndBottom"/>
          </v:group>
        </w:pict>
      </w:r>
    </w:p>
    <w:p>
      <w:pPr>
        <w:tabs>
          <w:tab w:pos="3267" w:val="left" w:leader="none"/>
        </w:tabs>
        <w:spacing w:before="144"/>
        <w:ind w:left="340" w:right="0" w:firstLine="0"/>
        <w:jc w:val="left"/>
        <w:rPr>
          <w:rFonts w:ascii="Segoe UI"/>
          <w:sz w:val="20"/>
        </w:rPr>
      </w:pPr>
      <w:r>
        <w:rPr>
          <w:rFonts w:ascii="Segoe UI"/>
          <w:color w:val="1D293B"/>
          <w:sz w:val="20"/>
        </w:rPr>
        <w:t>2-3</w:t>
      </w:r>
      <w:r>
        <w:rPr>
          <w:rFonts w:ascii="Segoe UI"/>
          <w:color w:val="1D293B"/>
          <w:spacing w:val="-1"/>
          <w:sz w:val="20"/>
        </w:rPr>
        <w:t> </w:t>
      </w:r>
      <w:r>
        <w:rPr>
          <w:rFonts w:ascii="Segoe UI"/>
          <w:color w:val="1D293B"/>
          <w:sz w:val="20"/>
        </w:rPr>
        <w:t>patients</w:t>
      </w:r>
      <w:r>
        <w:rPr>
          <w:rFonts w:ascii="Segoe UI"/>
          <w:color w:val="1D293B"/>
          <w:spacing w:val="-1"/>
          <w:sz w:val="20"/>
        </w:rPr>
        <w:t> </w:t>
      </w:r>
      <w:r>
        <w:rPr>
          <w:rFonts w:ascii="Segoe UI"/>
          <w:color w:val="1D293B"/>
          <w:sz w:val="20"/>
        </w:rPr>
        <w:t>before</w:t>
      </w:r>
      <w:r>
        <w:rPr>
          <w:rFonts w:ascii="Segoe UI"/>
          <w:color w:val="1D293B"/>
          <w:spacing w:val="-1"/>
          <w:sz w:val="20"/>
        </w:rPr>
        <w:t> </w:t>
      </w:r>
      <w:r>
        <w:rPr>
          <w:rFonts w:ascii="Segoe UI"/>
          <w:color w:val="1D293B"/>
          <w:sz w:val="20"/>
        </w:rPr>
        <w:t>your</w:t>
      </w:r>
      <w:r>
        <w:rPr>
          <w:rFonts w:ascii="Segoe UI"/>
          <w:color w:val="1D293B"/>
          <w:spacing w:val="-1"/>
          <w:sz w:val="20"/>
        </w:rPr>
        <w:t> </w:t>
      </w:r>
      <w:r>
        <w:rPr>
          <w:rFonts w:ascii="Segoe UI"/>
          <w:color w:val="1D293B"/>
          <w:spacing w:val="-4"/>
          <w:sz w:val="20"/>
        </w:rPr>
        <w:t>turn</w:t>
      </w:r>
      <w:r>
        <w:rPr>
          <w:rFonts w:ascii="Segoe UI"/>
          <w:color w:val="1D293B"/>
          <w:sz w:val="20"/>
        </w:rPr>
        <w:tab/>
        <w:t>"Your</w:t>
      </w:r>
      <w:r>
        <w:rPr>
          <w:rFonts w:ascii="Segoe UI"/>
          <w:color w:val="1D293B"/>
          <w:spacing w:val="-5"/>
          <w:sz w:val="20"/>
        </w:rPr>
        <w:t> </w:t>
      </w:r>
      <w:r>
        <w:rPr>
          <w:rFonts w:ascii="Segoe UI"/>
          <w:color w:val="1D293B"/>
          <w:sz w:val="20"/>
        </w:rPr>
        <w:t>turn</w:t>
      </w:r>
      <w:r>
        <w:rPr>
          <w:rFonts w:ascii="Segoe UI"/>
          <w:color w:val="1D293B"/>
          <w:spacing w:val="-3"/>
          <w:sz w:val="20"/>
        </w:rPr>
        <w:t> </w:t>
      </w:r>
      <w:r>
        <w:rPr>
          <w:rFonts w:ascii="Segoe UI"/>
          <w:color w:val="1D293B"/>
          <w:sz w:val="20"/>
        </w:rPr>
        <w:t>is</w:t>
      </w:r>
      <w:r>
        <w:rPr>
          <w:rFonts w:ascii="Segoe UI"/>
          <w:color w:val="1D293B"/>
          <w:spacing w:val="-3"/>
          <w:sz w:val="20"/>
        </w:rPr>
        <w:t> </w:t>
      </w:r>
      <w:r>
        <w:rPr>
          <w:rFonts w:ascii="Segoe UI"/>
          <w:color w:val="1D293B"/>
          <w:sz w:val="20"/>
        </w:rPr>
        <w:t>approaching.</w:t>
      </w:r>
      <w:r>
        <w:rPr>
          <w:rFonts w:ascii="Segoe UI"/>
          <w:color w:val="1D293B"/>
          <w:spacing w:val="-3"/>
          <w:sz w:val="20"/>
        </w:rPr>
        <w:t> </w:t>
      </w:r>
      <w:r>
        <w:rPr>
          <w:rFonts w:ascii="Segoe UI"/>
          <w:color w:val="1D293B"/>
          <w:sz w:val="20"/>
        </w:rPr>
        <w:t>Please</w:t>
      </w:r>
      <w:r>
        <w:rPr>
          <w:rFonts w:ascii="Segoe UI"/>
          <w:color w:val="1D293B"/>
          <w:spacing w:val="-2"/>
          <w:sz w:val="20"/>
        </w:rPr>
        <w:t> </w:t>
      </w:r>
      <w:r>
        <w:rPr>
          <w:rFonts w:ascii="Segoe UI"/>
          <w:color w:val="1D293B"/>
          <w:sz w:val="20"/>
        </w:rPr>
        <w:t>return</w:t>
      </w:r>
      <w:r>
        <w:rPr>
          <w:rFonts w:ascii="Segoe UI"/>
          <w:color w:val="1D293B"/>
          <w:spacing w:val="-3"/>
          <w:sz w:val="20"/>
        </w:rPr>
        <w:t> </w:t>
      </w:r>
      <w:r>
        <w:rPr>
          <w:rFonts w:ascii="Segoe UI"/>
          <w:color w:val="1D293B"/>
          <w:sz w:val="20"/>
        </w:rPr>
        <w:t>to</w:t>
      </w:r>
      <w:r>
        <w:rPr>
          <w:rFonts w:ascii="Segoe UI"/>
          <w:color w:val="1D293B"/>
          <w:spacing w:val="-3"/>
          <w:sz w:val="20"/>
        </w:rPr>
        <w:t> </w:t>
      </w:r>
      <w:r>
        <w:rPr>
          <w:rFonts w:ascii="Segoe UI"/>
          <w:color w:val="1D293B"/>
          <w:sz w:val="20"/>
        </w:rPr>
        <w:t>the</w:t>
      </w:r>
      <w:r>
        <w:rPr>
          <w:rFonts w:ascii="Segoe UI"/>
          <w:color w:val="1D293B"/>
          <w:spacing w:val="-3"/>
          <w:sz w:val="20"/>
        </w:rPr>
        <w:t> </w:t>
      </w:r>
      <w:r>
        <w:rPr>
          <w:rFonts w:ascii="Segoe UI"/>
          <w:color w:val="1D293B"/>
          <w:sz w:val="20"/>
        </w:rPr>
        <w:t>OPD</w:t>
      </w:r>
      <w:r>
        <w:rPr>
          <w:rFonts w:ascii="Segoe UI"/>
          <w:color w:val="1D293B"/>
          <w:spacing w:val="-3"/>
          <w:sz w:val="20"/>
        </w:rPr>
        <w:t> </w:t>
      </w:r>
      <w:r>
        <w:rPr>
          <w:rFonts w:ascii="Segoe UI"/>
          <w:color w:val="1D293B"/>
          <w:sz w:val="20"/>
        </w:rPr>
        <w:t>waiting</w:t>
      </w:r>
      <w:r>
        <w:rPr>
          <w:rFonts w:ascii="Segoe UI"/>
          <w:color w:val="1D293B"/>
          <w:spacing w:val="-2"/>
          <w:sz w:val="20"/>
        </w:rPr>
        <w:t> area."</w:t>
      </w:r>
    </w:p>
    <w:p>
      <w:pPr>
        <w:pStyle w:val="BodyText"/>
        <w:spacing w:before="2"/>
        <w:rPr>
          <w:rFonts w:ascii="Segoe UI"/>
          <w:sz w:val="10"/>
        </w:rPr>
      </w:pPr>
      <w:r>
        <w:rPr/>
        <w:pict>
          <v:group style="position:absolute;margin-left:45pt;margin-top:7.999219pt;width:504.75pt;height:147pt;mso-position-horizontal-relative:page;mso-position-vertical-relative:paragraph;z-index:-15300096;mso-wrap-distance-left:0;mso-wrap-distance-right:0" id="docshapegroup2233" coordorigin="900,160" coordsize="10095,2940">
            <v:shape style="position:absolute;left:900;top:174;width:10095;height:585" id="docshape2234" coordorigin="900,175" coordsize="10095,585" path="m10995,175l3825,175,900,175,900,760,3825,760,10995,760,10995,175xe" filled="true" fillcolor="#f7fafb" stroked="false">
              <v:path arrowok="t"/>
              <v:fill type="solid"/>
            </v:shape>
            <v:shape style="position:absolute;left:900;top:159;width:10095;height:15" id="docshape2235" coordorigin="900,160" coordsize="10095,15" path="m10995,160l3825,160,900,160,900,175,3825,175,10995,175,10995,160xe" filled="true" fillcolor="#e2e7f0" stroked="false">
              <v:path arrowok="t"/>
              <v:fill type="solid"/>
            </v:shape>
            <v:shape style="position:absolute;left:900;top:1344;width:10095;height:1755" id="docshape2236" coordorigin="900,1345" coordsize="10095,1755" path="m10995,2515l3825,2515,900,2515,900,3100,3825,3100,10995,3100,10995,2515xm10995,1345l3825,1345,900,1345,900,1930,3825,1930,10995,1930,10995,1345xe" filled="true" fillcolor="#f7fafb" stroked="false">
              <v:path arrowok="t"/>
              <v:fill type="solid"/>
            </v:shape>
            <v:shape style="position:absolute;left:900;top:744;width:10095;height:2355" id="docshape2237" coordorigin="900,745" coordsize="10095,2355" path="m10995,3085l3825,3085,900,3085,900,3100,3825,3100,10995,3100,10995,3085xm10995,2500l3825,2500,900,2500,900,2515,3825,2515,10995,2515,10995,2500xm10995,1915l3825,1915,900,1915,900,1930,3825,1930,10995,1930,10995,1915xm10995,1330l3825,1330,900,1330,900,1345,3825,1345,10995,1345,10995,1330xm10995,745l3825,745,900,745,900,760,3825,760,10995,760,10995,745xe" filled="true" fillcolor="#e2e7f0" stroked="false">
              <v:path arrowok="t"/>
              <v:fill type="solid"/>
            </v:shape>
            <v:shape style="position:absolute;left:1080;top:904;width:1833;height:266" type="#_x0000_t202" id="docshape2238" filled="false" stroked="false">
              <v:textbox inset="0,0,0,0">
                <w:txbxContent>
                  <w:p>
                    <w:pPr>
                      <w:spacing w:before="0"/>
                      <w:ind w:left="0" w:right="0" w:firstLine="0"/>
                      <w:jc w:val="left"/>
                      <w:rPr>
                        <w:rFonts w:ascii="Segoe UI"/>
                        <w:sz w:val="20"/>
                      </w:rPr>
                    </w:pPr>
                    <w:r>
                      <w:rPr>
                        <w:rFonts w:ascii="Segoe UI"/>
                        <w:color w:val="1D293B"/>
                        <w:sz w:val="20"/>
                      </w:rPr>
                      <w:t>If</w:t>
                    </w:r>
                    <w:r>
                      <w:rPr>
                        <w:rFonts w:ascii="Segoe UI"/>
                        <w:color w:val="1D293B"/>
                        <w:spacing w:val="-1"/>
                        <w:sz w:val="20"/>
                      </w:rPr>
                      <w:t> </w:t>
                    </w:r>
                    <w:r>
                      <w:rPr>
                        <w:rFonts w:ascii="Segoe UI"/>
                        <w:color w:val="1D293B"/>
                        <w:sz w:val="20"/>
                      </w:rPr>
                      <w:t>you</w:t>
                    </w:r>
                    <w:r>
                      <w:rPr>
                        <w:rFonts w:ascii="Segoe UI"/>
                        <w:color w:val="1D293B"/>
                        <w:spacing w:val="-1"/>
                        <w:sz w:val="20"/>
                      </w:rPr>
                      <w:t> </w:t>
                    </w:r>
                    <w:r>
                      <w:rPr>
                        <w:rFonts w:ascii="Segoe UI"/>
                        <w:color w:val="1D293B"/>
                        <w:sz w:val="20"/>
                      </w:rPr>
                      <w:t>miss</w:t>
                    </w:r>
                    <w:r>
                      <w:rPr>
                        <w:rFonts w:ascii="Segoe UI"/>
                        <w:color w:val="1D293B"/>
                        <w:spacing w:val="-1"/>
                        <w:sz w:val="20"/>
                      </w:rPr>
                      <w:t> </w:t>
                    </w:r>
                    <w:r>
                      <w:rPr>
                        <w:rFonts w:ascii="Segoe UI"/>
                        <w:color w:val="1D293B"/>
                        <w:sz w:val="20"/>
                      </w:rPr>
                      <w:t>your</w:t>
                    </w:r>
                    <w:r>
                      <w:rPr>
                        <w:rFonts w:ascii="Segoe UI"/>
                        <w:color w:val="1D293B"/>
                        <w:spacing w:val="-1"/>
                        <w:sz w:val="20"/>
                      </w:rPr>
                      <w:t> </w:t>
                    </w:r>
                    <w:r>
                      <w:rPr>
                        <w:rFonts w:ascii="Segoe UI"/>
                        <w:color w:val="1D293B"/>
                        <w:spacing w:val="-4"/>
                        <w:sz w:val="20"/>
                      </w:rPr>
                      <w:t>turn</w:t>
                    </w:r>
                  </w:p>
                </w:txbxContent>
              </v:textbox>
              <w10:wrap type="none"/>
            </v:shape>
            <v:shape style="position:absolute;left:4008;top:904;width:6034;height:266" type="#_x0000_t202" id="docshape2239" filled="false" stroked="false">
              <v:textbox inset="0,0,0,0">
                <w:txbxContent>
                  <w:p>
                    <w:pPr>
                      <w:spacing w:before="0"/>
                      <w:ind w:left="0" w:right="0" w:firstLine="0"/>
                      <w:jc w:val="left"/>
                      <w:rPr>
                        <w:rFonts w:ascii="Segoe UI"/>
                        <w:sz w:val="20"/>
                      </w:rPr>
                    </w:pPr>
                    <w:r>
                      <w:rPr>
                        <w:rFonts w:ascii="Segoe UI"/>
                        <w:color w:val="1D293B"/>
                        <w:sz w:val="20"/>
                      </w:rPr>
                      <w:t>"You</w:t>
                    </w:r>
                    <w:r>
                      <w:rPr>
                        <w:rFonts w:ascii="Segoe UI"/>
                        <w:color w:val="1D293B"/>
                        <w:spacing w:val="-5"/>
                        <w:sz w:val="20"/>
                      </w:rPr>
                      <w:t> </w:t>
                    </w:r>
                    <w:r>
                      <w:rPr>
                        <w:rFonts w:ascii="Segoe UI"/>
                        <w:color w:val="1D293B"/>
                        <w:sz w:val="20"/>
                      </w:rPr>
                      <w:t>missed</w:t>
                    </w:r>
                    <w:r>
                      <w:rPr>
                        <w:rFonts w:ascii="Segoe UI"/>
                        <w:color w:val="1D293B"/>
                        <w:spacing w:val="-3"/>
                        <w:sz w:val="20"/>
                      </w:rPr>
                      <w:t> </w:t>
                    </w:r>
                    <w:r>
                      <w:rPr>
                        <w:rFonts w:ascii="Segoe UI"/>
                        <w:color w:val="1D293B"/>
                        <w:sz w:val="20"/>
                      </w:rPr>
                      <w:t>your</w:t>
                    </w:r>
                    <w:r>
                      <w:rPr>
                        <w:rFonts w:ascii="Segoe UI"/>
                        <w:color w:val="1D293B"/>
                        <w:spacing w:val="-2"/>
                        <w:sz w:val="20"/>
                      </w:rPr>
                      <w:t> </w:t>
                    </w:r>
                    <w:r>
                      <w:rPr>
                        <w:rFonts w:ascii="Segoe UI"/>
                        <w:color w:val="1D293B"/>
                        <w:sz w:val="20"/>
                      </w:rPr>
                      <w:t>turn.</w:t>
                    </w:r>
                    <w:r>
                      <w:rPr>
                        <w:rFonts w:ascii="Segoe UI"/>
                        <w:color w:val="1D293B"/>
                        <w:spacing w:val="-3"/>
                        <w:sz w:val="20"/>
                      </w:rPr>
                      <w:t> </w:t>
                    </w:r>
                    <w:r>
                      <w:rPr>
                        <w:rFonts w:ascii="Segoe UI"/>
                        <w:color w:val="1D293B"/>
                        <w:sz w:val="20"/>
                      </w:rPr>
                      <w:t>Please</w:t>
                    </w:r>
                    <w:r>
                      <w:rPr>
                        <w:rFonts w:ascii="Segoe UI"/>
                        <w:color w:val="1D293B"/>
                        <w:spacing w:val="-3"/>
                        <w:sz w:val="20"/>
                      </w:rPr>
                      <w:t> </w:t>
                    </w:r>
                    <w:r>
                      <w:rPr>
                        <w:rFonts w:ascii="Segoe UI"/>
                        <w:color w:val="1D293B"/>
                        <w:sz w:val="20"/>
                      </w:rPr>
                      <w:t>see</w:t>
                    </w:r>
                    <w:r>
                      <w:rPr>
                        <w:rFonts w:ascii="Segoe UI"/>
                        <w:color w:val="1D293B"/>
                        <w:spacing w:val="-2"/>
                        <w:sz w:val="20"/>
                      </w:rPr>
                      <w:t> </w:t>
                    </w:r>
                    <w:r>
                      <w:rPr>
                        <w:rFonts w:ascii="Segoe UI"/>
                        <w:color w:val="1D293B"/>
                        <w:sz w:val="20"/>
                      </w:rPr>
                      <w:t>the</w:t>
                    </w:r>
                    <w:r>
                      <w:rPr>
                        <w:rFonts w:ascii="Segoe UI"/>
                        <w:color w:val="1D293B"/>
                        <w:spacing w:val="-3"/>
                        <w:sz w:val="20"/>
                      </w:rPr>
                      <w:t> </w:t>
                    </w:r>
                    <w:r>
                      <w:rPr>
                        <w:rFonts w:ascii="Segoe UI"/>
                        <w:color w:val="1D293B"/>
                        <w:sz w:val="20"/>
                      </w:rPr>
                      <w:t>reception</w:t>
                    </w:r>
                    <w:r>
                      <w:rPr>
                        <w:rFonts w:ascii="Segoe UI"/>
                        <w:color w:val="1D293B"/>
                        <w:spacing w:val="-3"/>
                        <w:sz w:val="20"/>
                      </w:rPr>
                      <w:t> </w:t>
                    </w:r>
                    <w:r>
                      <w:rPr>
                        <w:rFonts w:ascii="Segoe UI"/>
                        <w:color w:val="1D293B"/>
                        <w:sz w:val="20"/>
                      </w:rPr>
                      <w:t>desk</w:t>
                    </w:r>
                    <w:r>
                      <w:rPr>
                        <w:rFonts w:ascii="Segoe UI"/>
                        <w:color w:val="1D293B"/>
                        <w:spacing w:val="-2"/>
                        <w:sz w:val="20"/>
                      </w:rPr>
                      <w:t> </w:t>
                    </w:r>
                    <w:r>
                      <w:rPr>
                        <w:rFonts w:ascii="Segoe UI"/>
                        <w:color w:val="1D293B"/>
                        <w:sz w:val="20"/>
                      </w:rPr>
                      <w:t>to</w:t>
                    </w:r>
                    <w:r>
                      <w:rPr>
                        <w:rFonts w:ascii="Segoe UI"/>
                        <w:color w:val="1D293B"/>
                        <w:spacing w:val="-3"/>
                        <w:sz w:val="20"/>
                      </w:rPr>
                      <w:t> </w:t>
                    </w:r>
                    <w:r>
                      <w:rPr>
                        <w:rFonts w:ascii="Segoe UI"/>
                        <w:color w:val="1D293B"/>
                        <w:sz w:val="20"/>
                      </w:rPr>
                      <w:t>be</w:t>
                    </w:r>
                    <w:r>
                      <w:rPr>
                        <w:rFonts w:ascii="Segoe UI"/>
                        <w:color w:val="1D293B"/>
                        <w:spacing w:val="-2"/>
                        <w:sz w:val="20"/>
                      </w:rPr>
                      <w:t> recalled."</w:t>
                    </w:r>
                  </w:p>
                </w:txbxContent>
              </v:textbox>
              <w10:wrap type="none"/>
            </v:shape>
            <v:shape style="position:absolute;left:1080;top:2074;width:1611;height:266" type="#_x0000_t202" id="docshape2240" filled="false" stroked="false">
              <v:textbox inset="0,0,0,0">
                <w:txbxContent>
                  <w:p>
                    <w:pPr>
                      <w:spacing w:before="0"/>
                      <w:ind w:left="0" w:right="0" w:firstLine="0"/>
                      <w:jc w:val="left"/>
                      <w:rPr>
                        <w:rFonts w:ascii="Segoe UI"/>
                        <w:sz w:val="20"/>
                      </w:rPr>
                    </w:pPr>
                    <w:r>
                      <w:rPr>
                        <w:rFonts w:ascii="Segoe UI"/>
                        <w:color w:val="1D293B"/>
                        <w:sz w:val="20"/>
                      </w:rPr>
                      <w:t>Prescription</w:t>
                    </w:r>
                    <w:r>
                      <w:rPr>
                        <w:rFonts w:ascii="Segoe UI"/>
                        <w:color w:val="1D293B"/>
                        <w:spacing w:val="-1"/>
                        <w:sz w:val="20"/>
                      </w:rPr>
                      <w:t> </w:t>
                    </w:r>
                    <w:r>
                      <w:rPr>
                        <w:rFonts w:ascii="Segoe UI"/>
                        <w:color w:val="1D293B"/>
                        <w:spacing w:val="-2"/>
                        <w:sz w:val="20"/>
                      </w:rPr>
                      <w:t>ready</w:t>
                    </w:r>
                  </w:p>
                </w:txbxContent>
              </v:textbox>
              <w10:wrap type="none"/>
            </v:shape>
            <v:shape style="position:absolute;left:4008;top:2074;width:4671;height:266" type="#_x0000_t202" id="docshape2241" filled="false" stroked="false">
              <v:textbox inset="0,0,0,0">
                <w:txbxContent>
                  <w:p>
                    <w:pPr>
                      <w:spacing w:before="0"/>
                      <w:ind w:left="0" w:right="0" w:firstLine="0"/>
                      <w:jc w:val="left"/>
                      <w:rPr>
                        <w:rFonts w:ascii="Segoe UI"/>
                        <w:sz w:val="20"/>
                      </w:rPr>
                    </w:pPr>
                    <w:r>
                      <w:rPr>
                        <w:rFonts w:ascii="Segoe UI"/>
                        <w:color w:val="1D293B"/>
                        <w:sz w:val="20"/>
                      </w:rPr>
                      <w:t>"Your</w:t>
                    </w:r>
                    <w:r>
                      <w:rPr>
                        <w:rFonts w:ascii="Segoe UI"/>
                        <w:color w:val="1D293B"/>
                        <w:spacing w:val="-6"/>
                        <w:sz w:val="20"/>
                      </w:rPr>
                      <w:t> </w:t>
                    </w:r>
                    <w:r>
                      <w:rPr>
                        <w:rFonts w:ascii="Segoe UI"/>
                        <w:color w:val="1D293B"/>
                        <w:sz w:val="20"/>
                      </w:rPr>
                      <w:t>prescription</w:t>
                    </w:r>
                    <w:r>
                      <w:rPr>
                        <w:rFonts w:ascii="Segoe UI"/>
                        <w:color w:val="1D293B"/>
                        <w:spacing w:val="-4"/>
                        <w:sz w:val="20"/>
                      </w:rPr>
                      <w:t> </w:t>
                    </w:r>
                    <w:r>
                      <w:rPr>
                        <w:rFonts w:ascii="Segoe UI"/>
                        <w:color w:val="1D293B"/>
                        <w:sz w:val="20"/>
                      </w:rPr>
                      <w:t>is</w:t>
                    </w:r>
                    <w:r>
                      <w:rPr>
                        <w:rFonts w:ascii="Segoe UI"/>
                        <w:color w:val="1D293B"/>
                        <w:spacing w:val="-3"/>
                        <w:sz w:val="20"/>
                      </w:rPr>
                      <w:t> </w:t>
                    </w:r>
                    <w:r>
                      <w:rPr>
                        <w:rFonts w:ascii="Segoe UI"/>
                        <w:color w:val="1D293B"/>
                        <w:sz w:val="20"/>
                      </w:rPr>
                      <w:t>ready</w:t>
                    </w:r>
                    <w:r>
                      <w:rPr>
                        <w:rFonts w:ascii="Segoe UI"/>
                        <w:color w:val="1D293B"/>
                        <w:spacing w:val="-4"/>
                        <w:sz w:val="20"/>
                      </w:rPr>
                      <w:t> </w:t>
                    </w:r>
                    <w:r>
                      <w:rPr>
                        <w:rFonts w:ascii="Segoe UI"/>
                        <w:color w:val="1D293B"/>
                        <w:sz w:val="20"/>
                      </w:rPr>
                      <w:t>at</w:t>
                    </w:r>
                    <w:r>
                      <w:rPr>
                        <w:rFonts w:ascii="Segoe UI"/>
                        <w:color w:val="1D293B"/>
                        <w:spacing w:val="-3"/>
                        <w:sz w:val="20"/>
                      </w:rPr>
                      <w:t> </w:t>
                    </w:r>
                    <w:r>
                      <w:rPr>
                        <w:rFonts w:ascii="Segoe UI"/>
                        <w:color w:val="1D293B"/>
                        <w:sz w:val="20"/>
                      </w:rPr>
                      <w:t>the</w:t>
                    </w:r>
                    <w:r>
                      <w:rPr>
                        <w:rFonts w:ascii="Segoe UI"/>
                        <w:color w:val="1D293B"/>
                        <w:spacing w:val="-4"/>
                        <w:sz w:val="20"/>
                      </w:rPr>
                      <w:t> </w:t>
                    </w:r>
                    <w:r>
                      <w:rPr>
                        <w:rFonts w:ascii="Segoe UI"/>
                        <w:color w:val="1D293B"/>
                        <w:sz w:val="20"/>
                      </w:rPr>
                      <w:t>Pharmacy</w:t>
                    </w:r>
                    <w:r>
                      <w:rPr>
                        <w:rFonts w:ascii="Segoe UI"/>
                        <w:color w:val="1D293B"/>
                        <w:spacing w:val="-3"/>
                        <w:sz w:val="20"/>
                      </w:rPr>
                      <w:t> </w:t>
                    </w:r>
                    <w:r>
                      <w:rPr>
                        <w:rFonts w:ascii="Segoe UI"/>
                        <w:color w:val="1D293B"/>
                        <w:spacing w:val="-2"/>
                        <w:sz w:val="20"/>
                      </w:rPr>
                      <w:t>window."</w:t>
                    </w:r>
                  </w:p>
                </w:txbxContent>
              </v:textbox>
              <w10:wrap type="none"/>
            </v:shape>
            <v:shape style="position:absolute;left:900;top:2514;width:10095;height:570" type="#_x0000_t202" id="docshape2242" filled="false" stroked="false">
              <v:textbox inset="0,0,0,0">
                <w:txbxContent>
                  <w:p>
                    <w:pPr>
                      <w:tabs>
                        <w:tab w:pos="3107" w:val="left" w:leader="none"/>
                      </w:tabs>
                      <w:spacing w:before="144"/>
                      <w:ind w:left="180" w:right="0" w:firstLine="0"/>
                      <w:jc w:val="left"/>
                      <w:rPr>
                        <w:rFonts w:ascii="Segoe UI"/>
                        <w:sz w:val="20"/>
                      </w:rPr>
                    </w:pPr>
                    <w:r>
                      <w:rPr>
                        <w:rFonts w:ascii="Segoe UI"/>
                        <w:color w:val="1D293B"/>
                        <w:sz w:val="20"/>
                      </w:rPr>
                      <w:t>Lab</w:t>
                    </w:r>
                    <w:r>
                      <w:rPr>
                        <w:rFonts w:ascii="Segoe UI"/>
                        <w:color w:val="1D293B"/>
                        <w:spacing w:val="-1"/>
                        <w:sz w:val="20"/>
                      </w:rPr>
                      <w:t> </w:t>
                    </w:r>
                    <w:r>
                      <w:rPr>
                        <w:rFonts w:ascii="Segoe UI"/>
                        <w:color w:val="1D293B"/>
                        <w:sz w:val="20"/>
                      </w:rPr>
                      <w:t>results</w:t>
                    </w:r>
                    <w:r>
                      <w:rPr>
                        <w:rFonts w:ascii="Segoe UI"/>
                        <w:color w:val="1D293B"/>
                        <w:spacing w:val="-1"/>
                        <w:sz w:val="20"/>
                      </w:rPr>
                      <w:t> </w:t>
                    </w:r>
                    <w:r>
                      <w:rPr>
                        <w:rFonts w:ascii="Segoe UI"/>
                        <w:color w:val="1D293B"/>
                        <w:spacing w:val="-2"/>
                        <w:sz w:val="20"/>
                      </w:rPr>
                      <w:t>ready</w:t>
                    </w:r>
                    <w:r>
                      <w:rPr>
                        <w:rFonts w:ascii="Segoe UI"/>
                        <w:color w:val="1D293B"/>
                        <w:sz w:val="20"/>
                      </w:rPr>
                      <w:tab/>
                      <w:t>"Your</w:t>
                    </w:r>
                    <w:r>
                      <w:rPr>
                        <w:rFonts w:ascii="Segoe UI"/>
                        <w:color w:val="1D293B"/>
                        <w:spacing w:val="-5"/>
                        <w:sz w:val="20"/>
                      </w:rPr>
                      <w:t> </w:t>
                    </w:r>
                    <w:r>
                      <w:rPr>
                        <w:rFonts w:ascii="Segoe UI"/>
                        <w:color w:val="1D293B"/>
                        <w:sz w:val="20"/>
                      </w:rPr>
                      <w:t>lab</w:t>
                    </w:r>
                    <w:r>
                      <w:rPr>
                        <w:rFonts w:ascii="Segoe UI"/>
                        <w:color w:val="1D293B"/>
                        <w:spacing w:val="-3"/>
                        <w:sz w:val="20"/>
                      </w:rPr>
                      <w:t> </w:t>
                    </w:r>
                    <w:r>
                      <w:rPr>
                        <w:rFonts w:ascii="Segoe UI"/>
                        <w:color w:val="1D293B"/>
                        <w:sz w:val="20"/>
                      </w:rPr>
                      <w:t>results</w:t>
                    </w:r>
                    <w:r>
                      <w:rPr>
                        <w:rFonts w:ascii="Segoe UI"/>
                        <w:color w:val="1D293B"/>
                        <w:spacing w:val="-3"/>
                        <w:sz w:val="20"/>
                      </w:rPr>
                      <w:t> </w:t>
                    </w:r>
                    <w:r>
                      <w:rPr>
                        <w:rFonts w:ascii="Segoe UI"/>
                        <w:color w:val="1D293B"/>
                        <w:sz w:val="20"/>
                      </w:rPr>
                      <w:t>are</w:t>
                    </w:r>
                    <w:r>
                      <w:rPr>
                        <w:rFonts w:ascii="Segoe UI"/>
                        <w:color w:val="1D293B"/>
                        <w:spacing w:val="-3"/>
                        <w:sz w:val="20"/>
                      </w:rPr>
                      <w:t> </w:t>
                    </w:r>
                    <w:r>
                      <w:rPr>
                        <w:rFonts w:ascii="Segoe UI"/>
                        <w:color w:val="1D293B"/>
                        <w:sz w:val="20"/>
                      </w:rPr>
                      <w:t>ready.</w:t>
                    </w:r>
                    <w:r>
                      <w:rPr>
                        <w:rFonts w:ascii="Segoe UI"/>
                        <w:color w:val="1D293B"/>
                        <w:spacing w:val="-3"/>
                        <w:sz w:val="20"/>
                      </w:rPr>
                      <w:t> </w:t>
                    </w:r>
                    <w:r>
                      <w:rPr>
                        <w:rFonts w:ascii="Segoe UI"/>
                        <w:color w:val="1D293B"/>
                        <w:sz w:val="20"/>
                      </w:rPr>
                      <w:t>Please</w:t>
                    </w:r>
                    <w:r>
                      <w:rPr>
                        <w:rFonts w:ascii="Segoe UI"/>
                        <w:color w:val="1D293B"/>
                        <w:spacing w:val="-3"/>
                        <w:sz w:val="20"/>
                      </w:rPr>
                      <w:t> </w:t>
                    </w:r>
                    <w:r>
                      <w:rPr>
                        <w:rFonts w:ascii="Segoe UI"/>
                        <w:color w:val="1D293B"/>
                        <w:sz w:val="20"/>
                      </w:rPr>
                      <w:t>return</w:t>
                    </w:r>
                    <w:r>
                      <w:rPr>
                        <w:rFonts w:ascii="Segoe UI"/>
                        <w:color w:val="1D293B"/>
                        <w:spacing w:val="-3"/>
                        <w:sz w:val="20"/>
                      </w:rPr>
                      <w:t> </w:t>
                    </w:r>
                    <w:r>
                      <w:rPr>
                        <w:rFonts w:ascii="Segoe UI"/>
                        <w:color w:val="1D293B"/>
                        <w:sz w:val="20"/>
                      </w:rPr>
                      <w:t>to</w:t>
                    </w:r>
                    <w:r>
                      <w:rPr>
                        <w:rFonts w:ascii="Segoe UI"/>
                        <w:color w:val="1D293B"/>
                        <w:spacing w:val="-3"/>
                        <w:sz w:val="20"/>
                      </w:rPr>
                      <w:t> </w:t>
                    </w:r>
                    <w:r>
                      <w:rPr>
                        <w:rFonts w:ascii="Segoe UI"/>
                        <w:color w:val="1D293B"/>
                        <w:sz w:val="20"/>
                      </w:rPr>
                      <w:t>the</w:t>
                    </w:r>
                    <w:r>
                      <w:rPr>
                        <w:rFonts w:ascii="Segoe UI"/>
                        <w:color w:val="1D293B"/>
                        <w:spacing w:val="-3"/>
                        <w:sz w:val="20"/>
                      </w:rPr>
                      <w:t> </w:t>
                    </w:r>
                    <w:r>
                      <w:rPr>
                        <w:rFonts w:ascii="Segoe UI"/>
                        <w:color w:val="1D293B"/>
                        <w:spacing w:val="-2"/>
                        <w:sz w:val="20"/>
                      </w:rPr>
                      <w:t>doctor."</w:t>
                    </w:r>
                  </w:p>
                </w:txbxContent>
              </v:textbox>
              <w10:wrap type="none"/>
            </v:shape>
            <v:shape style="position:absolute;left:900;top:1344;width:10095;height:570" type="#_x0000_t202" id="docshape2243" filled="false" stroked="false">
              <v:textbox inset="0,0,0,0">
                <w:txbxContent>
                  <w:p>
                    <w:pPr>
                      <w:tabs>
                        <w:tab w:pos="3107" w:val="left" w:leader="none"/>
                      </w:tabs>
                      <w:spacing w:before="144"/>
                      <w:ind w:left="180" w:right="0" w:firstLine="0"/>
                      <w:jc w:val="left"/>
                      <w:rPr>
                        <w:rFonts w:ascii="Segoe UI"/>
                        <w:sz w:val="20"/>
                      </w:rPr>
                    </w:pPr>
                    <w:r>
                      <w:rPr>
                        <w:rFonts w:ascii="Segoe UI"/>
                        <w:color w:val="1D293B"/>
                        <w:sz w:val="20"/>
                      </w:rPr>
                      <w:t>If</w:t>
                    </w:r>
                    <w:r>
                      <w:rPr>
                        <w:rFonts w:ascii="Segoe UI"/>
                        <w:color w:val="1D293B"/>
                        <w:spacing w:val="-1"/>
                        <w:sz w:val="20"/>
                      </w:rPr>
                      <w:t> </w:t>
                    </w:r>
                    <w:r>
                      <w:rPr>
                        <w:rFonts w:ascii="Segoe UI"/>
                        <w:color w:val="1D293B"/>
                        <w:sz w:val="20"/>
                      </w:rPr>
                      <w:t>you</w:t>
                    </w:r>
                    <w:r>
                      <w:rPr>
                        <w:rFonts w:ascii="Segoe UI"/>
                        <w:color w:val="1D293B"/>
                        <w:spacing w:val="-1"/>
                        <w:sz w:val="20"/>
                      </w:rPr>
                      <w:t> </w:t>
                    </w:r>
                    <w:r>
                      <w:rPr>
                        <w:rFonts w:ascii="Segoe UI"/>
                        <w:color w:val="1D293B"/>
                        <w:sz w:val="20"/>
                      </w:rPr>
                      <w:t>are</w:t>
                    </w:r>
                    <w:r>
                      <w:rPr>
                        <w:rFonts w:ascii="Segoe UI"/>
                        <w:color w:val="1D293B"/>
                        <w:spacing w:val="-1"/>
                        <w:sz w:val="20"/>
                      </w:rPr>
                      <w:t> </w:t>
                    </w:r>
                    <w:r>
                      <w:rPr>
                        <w:rFonts w:ascii="Segoe UI"/>
                        <w:color w:val="1D293B"/>
                        <w:spacing w:val="-2"/>
                        <w:sz w:val="20"/>
                      </w:rPr>
                      <w:t>transferred</w:t>
                    </w:r>
                    <w:r>
                      <w:rPr>
                        <w:rFonts w:ascii="Segoe UI"/>
                        <w:color w:val="1D293B"/>
                        <w:sz w:val="20"/>
                      </w:rPr>
                      <w:tab/>
                      <w:t>"You</w:t>
                    </w:r>
                    <w:r>
                      <w:rPr>
                        <w:rFonts w:ascii="Segoe UI"/>
                        <w:color w:val="1D293B"/>
                        <w:spacing w:val="-6"/>
                        <w:sz w:val="20"/>
                      </w:rPr>
                      <w:t> </w:t>
                    </w:r>
                    <w:r>
                      <w:rPr>
                        <w:rFonts w:ascii="Segoe UI"/>
                        <w:color w:val="1D293B"/>
                        <w:sz w:val="20"/>
                      </w:rPr>
                      <w:t>have</w:t>
                    </w:r>
                    <w:r>
                      <w:rPr>
                        <w:rFonts w:ascii="Segoe UI"/>
                        <w:color w:val="1D293B"/>
                        <w:spacing w:val="-4"/>
                        <w:sz w:val="20"/>
                      </w:rPr>
                      <w:t> </w:t>
                    </w:r>
                    <w:r>
                      <w:rPr>
                        <w:rFonts w:ascii="Segoe UI"/>
                        <w:color w:val="1D293B"/>
                        <w:sz w:val="20"/>
                      </w:rPr>
                      <w:t>been</w:t>
                    </w:r>
                    <w:r>
                      <w:rPr>
                        <w:rFonts w:ascii="Segoe UI"/>
                        <w:color w:val="1D293B"/>
                        <w:spacing w:val="-3"/>
                        <w:sz w:val="20"/>
                      </w:rPr>
                      <w:t> </w:t>
                    </w:r>
                    <w:r>
                      <w:rPr>
                        <w:rFonts w:ascii="Segoe UI"/>
                        <w:color w:val="1D293B"/>
                        <w:sz w:val="20"/>
                      </w:rPr>
                      <w:t>moved</w:t>
                    </w:r>
                    <w:r>
                      <w:rPr>
                        <w:rFonts w:ascii="Segoe UI"/>
                        <w:color w:val="1D293B"/>
                        <w:spacing w:val="-4"/>
                        <w:sz w:val="20"/>
                      </w:rPr>
                      <w:t> </w:t>
                    </w:r>
                    <w:r>
                      <w:rPr>
                        <w:rFonts w:ascii="Segoe UI"/>
                        <w:color w:val="1D293B"/>
                        <w:sz w:val="20"/>
                      </w:rPr>
                      <w:t>to</w:t>
                    </w:r>
                    <w:r>
                      <w:rPr>
                        <w:rFonts w:ascii="Segoe UI"/>
                        <w:color w:val="1D293B"/>
                        <w:spacing w:val="-3"/>
                        <w:sz w:val="20"/>
                      </w:rPr>
                      <w:t> </w:t>
                    </w:r>
                    <w:r>
                      <w:rPr>
                        <w:rFonts w:ascii="Segoe UI"/>
                        <w:color w:val="1D293B"/>
                        <w:sz w:val="20"/>
                      </w:rPr>
                      <w:t>the</w:t>
                    </w:r>
                    <w:r>
                      <w:rPr>
                        <w:rFonts w:ascii="Segoe UI"/>
                        <w:color w:val="1D293B"/>
                        <w:spacing w:val="-4"/>
                        <w:sz w:val="20"/>
                      </w:rPr>
                      <w:t> </w:t>
                    </w:r>
                    <w:r>
                      <w:rPr>
                        <w:rFonts w:ascii="Segoe UI"/>
                        <w:color w:val="1D293B"/>
                        <w:sz w:val="20"/>
                      </w:rPr>
                      <w:t>Laboratory</w:t>
                    </w:r>
                    <w:r>
                      <w:rPr>
                        <w:rFonts w:ascii="Segoe UI"/>
                        <w:color w:val="1D293B"/>
                        <w:spacing w:val="-4"/>
                        <w:sz w:val="20"/>
                      </w:rPr>
                      <w:t> </w:t>
                    </w:r>
                    <w:r>
                      <w:rPr>
                        <w:rFonts w:ascii="Segoe UI"/>
                        <w:color w:val="1D293B"/>
                        <w:sz w:val="20"/>
                      </w:rPr>
                      <w:t>queue.</w:t>
                    </w:r>
                    <w:r>
                      <w:rPr>
                        <w:rFonts w:ascii="Segoe UI"/>
                        <w:color w:val="1D293B"/>
                        <w:spacing w:val="-3"/>
                        <w:sz w:val="20"/>
                      </w:rPr>
                      <w:t> </w:t>
                    </w:r>
                    <w:r>
                      <w:rPr>
                        <w:rFonts w:ascii="Segoe UI"/>
                        <w:color w:val="1D293B"/>
                        <w:sz w:val="20"/>
                      </w:rPr>
                      <w:t>Your</w:t>
                    </w:r>
                    <w:r>
                      <w:rPr>
                        <w:rFonts w:ascii="Segoe UI"/>
                        <w:color w:val="1D293B"/>
                        <w:spacing w:val="-4"/>
                        <w:sz w:val="20"/>
                      </w:rPr>
                      <w:t> </w:t>
                    </w:r>
                    <w:r>
                      <w:rPr>
                        <w:rFonts w:ascii="Segoe UI"/>
                        <w:color w:val="1D293B"/>
                        <w:sz w:val="20"/>
                      </w:rPr>
                      <w:t>new</w:t>
                    </w:r>
                    <w:r>
                      <w:rPr>
                        <w:rFonts w:ascii="Segoe UI"/>
                        <w:color w:val="1D293B"/>
                        <w:spacing w:val="-3"/>
                        <w:sz w:val="20"/>
                      </w:rPr>
                      <w:t> </w:t>
                    </w:r>
                    <w:r>
                      <w:rPr>
                        <w:rFonts w:ascii="Segoe UI"/>
                        <w:color w:val="1D293B"/>
                        <w:sz w:val="20"/>
                      </w:rPr>
                      <w:t>ticket</w:t>
                    </w:r>
                    <w:r>
                      <w:rPr>
                        <w:rFonts w:ascii="Segoe UI"/>
                        <w:color w:val="1D293B"/>
                        <w:spacing w:val="-4"/>
                        <w:sz w:val="20"/>
                      </w:rPr>
                      <w:t> </w:t>
                    </w:r>
                    <w:r>
                      <w:rPr>
                        <w:rFonts w:ascii="Segoe UI"/>
                        <w:color w:val="1D293B"/>
                        <w:sz w:val="20"/>
                      </w:rPr>
                      <w:t>is</w:t>
                    </w:r>
                    <w:r>
                      <w:rPr>
                        <w:rFonts w:ascii="Segoe UI"/>
                        <w:color w:val="1D293B"/>
                        <w:spacing w:val="-3"/>
                        <w:sz w:val="20"/>
                      </w:rPr>
                      <w:t> </w:t>
                    </w:r>
                    <w:r>
                      <w:rPr>
                        <w:rFonts w:ascii="Segoe UI"/>
                        <w:color w:val="1D293B"/>
                        <w:sz w:val="20"/>
                      </w:rPr>
                      <w:t>LAB-</w:t>
                    </w:r>
                    <w:r>
                      <w:rPr>
                        <w:rFonts w:ascii="Segoe UI"/>
                        <w:color w:val="1D293B"/>
                        <w:spacing w:val="-2"/>
                        <w:sz w:val="20"/>
                      </w:rPr>
                      <w:t>206."</w:t>
                    </w:r>
                  </w:p>
                </w:txbxContent>
              </v:textbox>
              <w10:wrap type="none"/>
            </v:shape>
            <v:shape style="position:absolute;left:900;top:174;width:10095;height:570" type="#_x0000_t202" id="docshape2244" filled="false" stroked="false">
              <v:textbox inset="0,0,0,0">
                <w:txbxContent>
                  <w:p>
                    <w:pPr>
                      <w:tabs>
                        <w:tab w:pos="3107" w:val="left" w:leader="none"/>
                      </w:tabs>
                      <w:spacing w:before="144"/>
                      <w:ind w:left="180" w:right="0" w:firstLine="0"/>
                      <w:jc w:val="left"/>
                      <w:rPr>
                        <w:rFonts w:ascii="Segoe UI"/>
                        <w:sz w:val="20"/>
                      </w:rPr>
                    </w:pPr>
                    <w:r>
                      <w:rPr>
                        <w:rFonts w:ascii="Segoe UI"/>
                        <w:color w:val="1D293B"/>
                        <w:sz w:val="20"/>
                      </w:rPr>
                      <w:t>When</w:t>
                    </w:r>
                    <w:r>
                      <w:rPr>
                        <w:rFonts w:ascii="Segoe UI"/>
                        <w:color w:val="1D293B"/>
                        <w:spacing w:val="-1"/>
                        <w:sz w:val="20"/>
                      </w:rPr>
                      <w:t> </w:t>
                    </w:r>
                    <w:r>
                      <w:rPr>
                        <w:rFonts w:ascii="Segoe UI"/>
                        <w:color w:val="1D293B"/>
                        <w:sz w:val="20"/>
                      </w:rPr>
                      <w:t>you</w:t>
                    </w:r>
                    <w:r>
                      <w:rPr>
                        <w:rFonts w:ascii="Segoe UI"/>
                        <w:color w:val="1D293B"/>
                        <w:spacing w:val="-1"/>
                        <w:sz w:val="20"/>
                      </w:rPr>
                      <w:t> </w:t>
                    </w:r>
                    <w:r>
                      <w:rPr>
                        <w:rFonts w:ascii="Segoe UI"/>
                        <w:color w:val="1D293B"/>
                        <w:sz w:val="20"/>
                      </w:rPr>
                      <w:t>are</w:t>
                    </w:r>
                    <w:r>
                      <w:rPr>
                        <w:rFonts w:ascii="Segoe UI"/>
                        <w:color w:val="1D293B"/>
                        <w:spacing w:val="-1"/>
                        <w:sz w:val="20"/>
                      </w:rPr>
                      <w:t> </w:t>
                    </w:r>
                    <w:r>
                      <w:rPr>
                        <w:rFonts w:ascii="Segoe UI"/>
                        <w:color w:val="1D293B"/>
                        <w:spacing w:val="-2"/>
                        <w:sz w:val="20"/>
                      </w:rPr>
                      <w:t>called</w:t>
                    </w:r>
                    <w:r>
                      <w:rPr>
                        <w:rFonts w:ascii="Segoe UI"/>
                        <w:color w:val="1D293B"/>
                        <w:sz w:val="20"/>
                      </w:rPr>
                      <w:tab/>
                      <w:t>"OPD-205,</w:t>
                    </w:r>
                    <w:r>
                      <w:rPr>
                        <w:rFonts w:ascii="Segoe UI"/>
                        <w:color w:val="1D293B"/>
                        <w:spacing w:val="-5"/>
                        <w:sz w:val="20"/>
                      </w:rPr>
                      <w:t> </w:t>
                    </w:r>
                    <w:r>
                      <w:rPr>
                        <w:rFonts w:ascii="Segoe UI"/>
                        <w:color w:val="1D293B"/>
                        <w:sz w:val="20"/>
                      </w:rPr>
                      <w:t>please</w:t>
                    </w:r>
                    <w:r>
                      <w:rPr>
                        <w:rFonts w:ascii="Segoe UI"/>
                        <w:color w:val="1D293B"/>
                        <w:spacing w:val="-2"/>
                        <w:sz w:val="20"/>
                      </w:rPr>
                      <w:t> </w:t>
                    </w:r>
                    <w:r>
                      <w:rPr>
                        <w:rFonts w:ascii="Segoe UI"/>
                        <w:color w:val="1D293B"/>
                        <w:sz w:val="20"/>
                      </w:rPr>
                      <w:t>proceed</w:t>
                    </w:r>
                    <w:r>
                      <w:rPr>
                        <w:rFonts w:ascii="Segoe UI"/>
                        <w:color w:val="1D293B"/>
                        <w:spacing w:val="-2"/>
                        <w:sz w:val="20"/>
                      </w:rPr>
                      <w:t> </w:t>
                    </w:r>
                    <w:r>
                      <w:rPr>
                        <w:rFonts w:ascii="Segoe UI"/>
                        <w:color w:val="1D293B"/>
                        <w:sz w:val="20"/>
                      </w:rPr>
                      <w:t>to</w:t>
                    </w:r>
                    <w:r>
                      <w:rPr>
                        <w:rFonts w:ascii="Segoe UI"/>
                        <w:color w:val="1D293B"/>
                        <w:spacing w:val="-2"/>
                        <w:sz w:val="20"/>
                      </w:rPr>
                      <w:t> </w:t>
                    </w:r>
                    <w:r>
                      <w:rPr>
                        <w:rFonts w:ascii="Segoe UI"/>
                        <w:color w:val="1D293B"/>
                        <w:sz w:val="20"/>
                      </w:rPr>
                      <w:t>Room</w:t>
                    </w:r>
                    <w:r>
                      <w:rPr>
                        <w:rFonts w:ascii="Segoe UI"/>
                        <w:color w:val="1D293B"/>
                        <w:spacing w:val="-2"/>
                        <w:sz w:val="20"/>
                      </w:rPr>
                      <w:t> </w:t>
                    </w:r>
                    <w:r>
                      <w:rPr>
                        <w:rFonts w:ascii="Segoe UI"/>
                        <w:color w:val="1D293B"/>
                        <w:spacing w:val="-5"/>
                        <w:sz w:val="20"/>
                      </w:rPr>
                      <w:t>3."</w:t>
                    </w:r>
                  </w:p>
                </w:txbxContent>
              </v:textbox>
              <w10:wrap type="none"/>
            </v:shape>
            <w10:wrap type="topAndBottom"/>
          </v:group>
        </w:pict>
      </w:r>
      <w:r>
        <w:rPr/>
        <w:pict>
          <v:group style="position:absolute;margin-left:45pt;margin-top:165.499222pt;width:504.75pt;height:51pt;mso-position-horizontal-relative:page;mso-position-vertical-relative:paragraph;z-index:-15299584;mso-wrap-distance-left:0;mso-wrap-distance-right:0" id="docshapegroup2245" coordorigin="900,3310" coordsize="10095,1020">
            <v:shape style="position:absolute;left:930;top:3309;width:10065;height:1020" id="docshape2246" coordorigin="930,3310" coordsize="10065,1020" path="m10883,4330l930,4330,930,3310,10883,3310,10891,3311,10948,3335,10989,3391,10995,3422,10995,4218,10970,4283,10914,4324,10883,4330xe" filled="true" fillcolor="#ecfdf5" stroked="false">
              <v:path arrowok="t"/>
              <v:fill type="solid"/>
            </v:shape>
            <v:rect style="position:absolute;left:900;top:3309;width:60;height:1020" id="docshape2247" filled="true" fillcolor="#0e756e" stroked="false">
              <v:fill type="solid"/>
            </v:rect>
            <v:shape style="position:absolute;left:900;top:3309;width:10095;height:1020" type="#_x0000_t202" id="docshape2248" filled="false" stroked="false">
              <v:textbox inset="0,0,0,0">
                <w:txbxContent>
                  <w:p>
                    <w:pPr>
                      <w:spacing w:line="297" w:lineRule="auto" w:before="204"/>
                      <w:ind w:left="299" w:right="316" w:firstLine="0"/>
                      <w:jc w:val="left"/>
                      <w:rPr>
                        <w:rFonts w:ascii="Segoe UI"/>
                        <w:sz w:val="20"/>
                      </w:rPr>
                    </w:pPr>
                    <w:r>
                      <w:rPr>
                        <w:rFonts w:ascii="Segoe UI"/>
                        <w:b/>
                        <w:color w:val="0E756E"/>
                        <w:sz w:val="20"/>
                      </w:rPr>
                      <w:t>Important:</w:t>
                    </w:r>
                    <w:r>
                      <w:rPr>
                        <w:rFonts w:ascii="Segoe UI"/>
                        <w:b/>
                        <w:color w:val="0E756E"/>
                        <w:spacing w:val="-3"/>
                        <w:sz w:val="20"/>
                      </w:rPr>
                      <w:t> </w:t>
                    </w:r>
                    <w:r>
                      <w:rPr>
                        <w:rFonts w:ascii="Segoe UI"/>
                        <w:color w:val="1D293B"/>
                        <w:sz w:val="20"/>
                      </w:rPr>
                      <w:t>Make</w:t>
                    </w:r>
                    <w:r>
                      <w:rPr>
                        <w:rFonts w:ascii="Segoe UI"/>
                        <w:color w:val="1D293B"/>
                        <w:spacing w:val="-3"/>
                        <w:sz w:val="20"/>
                      </w:rPr>
                      <w:t> </w:t>
                    </w:r>
                    <w:r>
                      <w:rPr>
                        <w:rFonts w:ascii="Segoe UI"/>
                        <w:color w:val="1D293B"/>
                        <w:sz w:val="20"/>
                      </w:rPr>
                      <w:t>sure</w:t>
                    </w:r>
                    <w:r>
                      <w:rPr>
                        <w:rFonts w:ascii="Segoe UI"/>
                        <w:color w:val="1D293B"/>
                        <w:spacing w:val="-3"/>
                        <w:sz w:val="20"/>
                      </w:rPr>
                      <w:t> </w:t>
                    </w:r>
                    <w:r>
                      <w:rPr>
                        <w:rFonts w:ascii="Segoe UI"/>
                        <w:color w:val="1D293B"/>
                        <w:sz w:val="20"/>
                      </w:rPr>
                      <w:t>your</w:t>
                    </w:r>
                    <w:r>
                      <w:rPr>
                        <w:rFonts w:ascii="Segoe UI"/>
                        <w:color w:val="1D293B"/>
                        <w:spacing w:val="-3"/>
                        <w:sz w:val="20"/>
                      </w:rPr>
                      <w:t> </w:t>
                    </w:r>
                    <w:r>
                      <w:rPr>
                        <w:rFonts w:ascii="Segoe UI"/>
                        <w:color w:val="1D293B"/>
                        <w:sz w:val="20"/>
                      </w:rPr>
                      <w:t>phone</w:t>
                    </w:r>
                    <w:r>
                      <w:rPr>
                        <w:rFonts w:ascii="Segoe UI"/>
                        <w:color w:val="1D293B"/>
                        <w:spacing w:val="-3"/>
                        <w:sz w:val="20"/>
                      </w:rPr>
                      <w:t> </w:t>
                    </w:r>
                    <w:r>
                      <w:rPr>
                        <w:rFonts w:ascii="Segoe UI"/>
                        <w:color w:val="1D293B"/>
                        <w:sz w:val="20"/>
                      </w:rPr>
                      <w:t>number</w:t>
                    </w:r>
                    <w:r>
                      <w:rPr>
                        <w:rFonts w:ascii="Segoe UI"/>
                        <w:color w:val="1D293B"/>
                        <w:spacing w:val="-3"/>
                        <w:sz w:val="20"/>
                      </w:rPr>
                      <w:t> </w:t>
                    </w:r>
                    <w:r>
                      <w:rPr>
                        <w:rFonts w:ascii="Segoe UI"/>
                        <w:color w:val="1D293B"/>
                        <w:sz w:val="20"/>
                      </w:rPr>
                      <w:t>is</w:t>
                    </w:r>
                    <w:r>
                      <w:rPr>
                        <w:rFonts w:ascii="Segoe UI"/>
                        <w:color w:val="1D293B"/>
                        <w:spacing w:val="-3"/>
                        <w:sz w:val="20"/>
                      </w:rPr>
                      <w:t> </w:t>
                    </w:r>
                    <w:r>
                      <w:rPr>
                        <w:rFonts w:ascii="Segoe UI"/>
                        <w:color w:val="1D293B"/>
                        <w:sz w:val="20"/>
                      </w:rPr>
                      <w:t>correct</w:t>
                    </w:r>
                    <w:r>
                      <w:rPr>
                        <w:rFonts w:ascii="Segoe UI"/>
                        <w:color w:val="1D293B"/>
                        <w:spacing w:val="-3"/>
                        <w:sz w:val="20"/>
                      </w:rPr>
                      <w:t> </w:t>
                    </w:r>
                    <w:r>
                      <w:rPr>
                        <w:rFonts w:ascii="Segoe UI"/>
                        <w:color w:val="1D293B"/>
                        <w:sz w:val="20"/>
                      </w:rPr>
                      <w:t>during</w:t>
                    </w:r>
                    <w:r>
                      <w:rPr>
                        <w:rFonts w:ascii="Segoe UI"/>
                        <w:color w:val="1D293B"/>
                        <w:spacing w:val="-3"/>
                        <w:sz w:val="20"/>
                      </w:rPr>
                      <w:t> </w:t>
                    </w:r>
                    <w:r>
                      <w:rPr>
                        <w:rFonts w:ascii="Segoe UI"/>
                        <w:color w:val="1D293B"/>
                        <w:sz w:val="20"/>
                      </w:rPr>
                      <w:t>registration.</w:t>
                    </w:r>
                    <w:r>
                      <w:rPr>
                        <w:rFonts w:ascii="Segoe UI"/>
                        <w:color w:val="1D293B"/>
                        <w:spacing w:val="-3"/>
                        <w:sz w:val="20"/>
                      </w:rPr>
                      <w:t> </w:t>
                    </w:r>
                    <w:r>
                      <w:rPr>
                        <w:rFonts w:ascii="Segoe UI"/>
                        <w:color w:val="1D293B"/>
                        <w:sz w:val="20"/>
                      </w:rPr>
                      <w:t>If</w:t>
                    </w:r>
                    <w:r>
                      <w:rPr>
                        <w:rFonts w:ascii="Segoe UI"/>
                        <w:color w:val="1D293B"/>
                        <w:spacing w:val="-3"/>
                        <w:sz w:val="20"/>
                      </w:rPr>
                      <w:t> </w:t>
                    </w:r>
                    <w:r>
                      <w:rPr>
                        <w:rFonts w:ascii="Segoe UI"/>
                        <w:color w:val="1D293B"/>
                        <w:sz w:val="20"/>
                      </w:rPr>
                      <w:t>you</w:t>
                    </w:r>
                    <w:r>
                      <w:rPr>
                        <w:rFonts w:ascii="Segoe UI"/>
                        <w:color w:val="1D293B"/>
                        <w:spacing w:val="-3"/>
                        <w:sz w:val="20"/>
                      </w:rPr>
                      <w:t> </w:t>
                    </w:r>
                    <w:r>
                      <w:rPr>
                        <w:rFonts w:ascii="Segoe UI"/>
                        <w:color w:val="1D293B"/>
                        <w:sz w:val="20"/>
                      </w:rPr>
                      <w:t>don't</w:t>
                    </w:r>
                    <w:r>
                      <w:rPr>
                        <w:rFonts w:ascii="Segoe UI"/>
                        <w:color w:val="1D293B"/>
                        <w:spacing w:val="-3"/>
                        <w:sz w:val="20"/>
                      </w:rPr>
                      <w:t> </w:t>
                    </w:r>
                    <w:r>
                      <w:rPr>
                        <w:rFonts w:ascii="Segoe UI"/>
                        <w:color w:val="1D293B"/>
                        <w:sz w:val="20"/>
                      </w:rPr>
                      <w:t>have</w:t>
                    </w:r>
                    <w:r>
                      <w:rPr>
                        <w:rFonts w:ascii="Segoe UI"/>
                        <w:color w:val="1D293B"/>
                        <w:spacing w:val="-3"/>
                        <w:sz w:val="20"/>
                      </w:rPr>
                      <w:t> </w:t>
                    </w:r>
                    <w:r>
                      <w:rPr>
                        <w:rFonts w:ascii="Segoe UI"/>
                        <w:color w:val="1D293B"/>
                        <w:sz w:val="20"/>
                      </w:rPr>
                      <w:t>WhatsApp,</w:t>
                    </w:r>
                    <w:r>
                      <w:rPr>
                        <w:rFonts w:ascii="Segoe UI"/>
                        <w:color w:val="1D293B"/>
                        <w:spacing w:val="-3"/>
                        <w:sz w:val="20"/>
                      </w:rPr>
                      <w:t> </w:t>
                    </w:r>
                    <w:r>
                      <w:rPr>
                        <w:rFonts w:ascii="Segoe UI"/>
                        <w:color w:val="1D293B"/>
                        <w:sz w:val="20"/>
                      </w:rPr>
                      <w:t>you can still track your queue position using the tracking page.</w:t>
                    </w:r>
                  </w:p>
                </w:txbxContent>
              </v:textbox>
              <w10:wrap type="none"/>
            </v:shape>
            <w10:wrap type="topAndBottom"/>
          </v:group>
        </w:pict>
      </w:r>
    </w:p>
    <w:p>
      <w:pPr>
        <w:pStyle w:val="BodyText"/>
        <w:spacing w:before="13"/>
        <w:rPr>
          <w:rFonts w:ascii="Segoe UI"/>
          <w:sz w:val="13"/>
        </w:rPr>
      </w:pPr>
    </w:p>
    <w:p>
      <w:pPr>
        <w:spacing w:after="0"/>
        <w:rPr>
          <w:rFonts w:ascii="Segoe UI"/>
          <w:sz w:val="13"/>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609" w:val="left" w:leader="none"/>
        </w:tabs>
        <w:spacing w:line="240" w:lineRule="auto" w:before="100" w:after="0"/>
        <w:ind w:left="608" w:right="0" w:hanging="449"/>
        <w:jc w:val="left"/>
      </w:pPr>
      <w:r>
        <w:rPr>
          <w:color w:val="0E756E"/>
        </w:rPr>
        <w:t>Triage</w:t>
      </w:r>
      <w:r>
        <w:rPr>
          <w:color w:val="0E756E"/>
          <w:spacing w:val="-15"/>
        </w:rPr>
        <w:t> </w:t>
      </w:r>
      <w:r>
        <w:rPr>
          <w:color w:val="0E756E"/>
        </w:rPr>
        <w:t>Priority</w:t>
      </w:r>
      <w:r>
        <w:rPr>
          <w:color w:val="0E756E"/>
          <w:spacing w:val="-15"/>
        </w:rPr>
        <w:t> </w:t>
      </w:r>
      <w:r>
        <w:rPr>
          <w:color w:val="0E756E"/>
          <w:spacing w:val="-2"/>
        </w:rPr>
        <w:t>System</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99072;mso-wrap-distance-left:0;mso-wrap-distance-right:0" id="docshape2249" filled="true" fillcolor="#e2e7f0" stroked="false">
            <v:fill type="solid"/>
            <w10:wrap type="topAndBottom"/>
          </v:rect>
        </w:pict>
      </w:r>
    </w:p>
    <w:p>
      <w:pPr>
        <w:pStyle w:val="BodyText"/>
        <w:spacing w:line="295" w:lineRule="auto" w:before="32"/>
        <w:ind w:left="160" w:right="207"/>
        <w:rPr>
          <w:rFonts w:ascii="Segoe UI" w:hAnsi="Segoe UI"/>
        </w:rPr>
      </w:pPr>
      <w:r>
        <w:rPr>
          <w:rFonts w:ascii="Segoe UI" w:hAnsi="Segoe UI"/>
          <w:color w:val="1D293B"/>
        </w:rPr>
        <w:t>After</w:t>
      </w:r>
      <w:r>
        <w:rPr>
          <w:rFonts w:ascii="Segoe UI" w:hAnsi="Segoe UI"/>
          <w:color w:val="1D293B"/>
          <w:spacing w:val="-3"/>
        </w:rPr>
        <w:t> </w:t>
      </w:r>
      <w:r>
        <w:rPr>
          <w:rFonts w:ascii="Segoe UI" w:hAnsi="Segoe UI"/>
          <w:color w:val="1D293B"/>
        </w:rPr>
        <w:t>registration,</w:t>
      </w:r>
      <w:r>
        <w:rPr>
          <w:rFonts w:ascii="Segoe UI" w:hAnsi="Segoe UI"/>
          <w:color w:val="1D293B"/>
          <w:spacing w:val="-3"/>
        </w:rPr>
        <w:t> </w:t>
      </w:r>
      <w:r>
        <w:rPr>
          <w:rFonts w:ascii="Segoe UI" w:hAnsi="Segoe UI"/>
          <w:color w:val="1D293B"/>
        </w:rPr>
        <w:t>a</w:t>
      </w:r>
      <w:r>
        <w:rPr>
          <w:rFonts w:ascii="Segoe UI" w:hAnsi="Segoe UI"/>
          <w:color w:val="1D293B"/>
          <w:spacing w:val="-3"/>
        </w:rPr>
        <w:t> </w:t>
      </w:r>
      <w:r>
        <w:rPr>
          <w:rFonts w:ascii="Segoe UI" w:hAnsi="Segoe UI"/>
          <w:color w:val="1D293B"/>
        </w:rPr>
        <w:t>triage</w:t>
      </w:r>
      <w:r>
        <w:rPr>
          <w:rFonts w:ascii="Segoe UI" w:hAnsi="Segoe UI"/>
          <w:color w:val="1D293B"/>
          <w:spacing w:val="-3"/>
        </w:rPr>
        <w:t> </w:t>
      </w:r>
      <w:r>
        <w:rPr>
          <w:rFonts w:ascii="Segoe UI" w:hAnsi="Segoe UI"/>
          <w:color w:val="1D293B"/>
        </w:rPr>
        <w:t>nurse</w:t>
      </w:r>
      <w:r>
        <w:rPr>
          <w:rFonts w:ascii="Segoe UI" w:hAnsi="Segoe UI"/>
          <w:color w:val="1D293B"/>
          <w:spacing w:val="-3"/>
        </w:rPr>
        <w:t> </w:t>
      </w:r>
      <w:r>
        <w:rPr>
          <w:rFonts w:ascii="Segoe UI" w:hAnsi="Segoe UI"/>
          <w:color w:val="1D293B"/>
        </w:rPr>
        <w:t>will</w:t>
      </w:r>
      <w:r>
        <w:rPr>
          <w:rFonts w:ascii="Segoe UI" w:hAnsi="Segoe UI"/>
          <w:color w:val="1D293B"/>
          <w:spacing w:val="-3"/>
        </w:rPr>
        <w:t> </w:t>
      </w:r>
      <w:r>
        <w:rPr>
          <w:rFonts w:ascii="Segoe UI" w:hAnsi="Segoe UI"/>
          <w:color w:val="1D293B"/>
        </w:rPr>
        <w:t>assess</w:t>
      </w:r>
      <w:r>
        <w:rPr>
          <w:rFonts w:ascii="Segoe UI" w:hAnsi="Segoe UI"/>
          <w:color w:val="1D293B"/>
          <w:spacing w:val="-3"/>
        </w:rPr>
        <w:t> </w:t>
      </w:r>
      <w:r>
        <w:rPr>
          <w:rFonts w:ascii="Segoe UI" w:hAnsi="Segoe UI"/>
          <w:color w:val="1D293B"/>
        </w:rPr>
        <w:t>your</w:t>
      </w:r>
      <w:r>
        <w:rPr>
          <w:rFonts w:ascii="Segoe UI" w:hAnsi="Segoe UI"/>
          <w:color w:val="1D293B"/>
          <w:spacing w:val="-3"/>
        </w:rPr>
        <w:t> </w:t>
      </w:r>
      <w:r>
        <w:rPr>
          <w:rFonts w:ascii="Segoe UI" w:hAnsi="Segoe UI"/>
          <w:color w:val="1D293B"/>
        </w:rPr>
        <w:t>condition</w:t>
      </w:r>
      <w:r>
        <w:rPr>
          <w:rFonts w:ascii="Segoe UI" w:hAnsi="Segoe UI"/>
          <w:color w:val="1D293B"/>
          <w:spacing w:val="-3"/>
        </w:rPr>
        <w:t> </w:t>
      </w:r>
      <w:r>
        <w:rPr>
          <w:rFonts w:ascii="Segoe UI" w:hAnsi="Segoe UI"/>
          <w:color w:val="1D293B"/>
        </w:rPr>
        <w:t>and</w:t>
      </w:r>
      <w:r>
        <w:rPr>
          <w:rFonts w:ascii="Segoe UI" w:hAnsi="Segoe UI"/>
          <w:color w:val="1D293B"/>
          <w:spacing w:val="-3"/>
        </w:rPr>
        <w:t> </w:t>
      </w:r>
      <w:r>
        <w:rPr>
          <w:rFonts w:ascii="Segoe UI" w:hAnsi="Segoe UI"/>
          <w:color w:val="1D293B"/>
        </w:rPr>
        <w:t>assign</w:t>
      </w:r>
      <w:r>
        <w:rPr>
          <w:rFonts w:ascii="Segoe UI" w:hAnsi="Segoe UI"/>
          <w:color w:val="1D293B"/>
          <w:spacing w:val="-3"/>
        </w:rPr>
        <w:t> </w:t>
      </w:r>
      <w:r>
        <w:rPr>
          <w:rFonts w:ascii="Segoe UI" w:hAnsi="Segoe UI"/>
          <w:color w:val="1D293B"/>
        </w:rPr>
        <w:t>a</w:t>
      </w:r>
      <w:r>
        <w:rPr>
          <w:rFonts w:ascii="Segoe UI" w:hAnsi="Segoe UI"/>
          <w:color w:val="1D293B"/>
          <w:spacing w:val="-3"/>
        </w:rPr>
        <w:t> </w:t>
      </w:r>
      <w:r>
        <w:rPr>
          <w:rFonts w:ascii="Segoe UI" w:hAnsi="Segoe UI"/>
          <w:color w:val="1D293B"/>
        </w:rPr>
        <w:t>priority</w:t>
      </w:r>
      <w:r>
        <w:rPr>
          <w:rFonts w:ascii="Segoe UI" w:hAnsi="Segoe UI"/>
          <w:color w:val="1D293B"/>
          <w:spacing w:val="-3"/>
        </w:rPr>
        <w:t> </w:t>
      </w:r>
      <w:r>
        <w:rPr>
          <w:rFonts w:ascii="Segoe UI" w:hAnsi="Segoe UI"/>
          <w:color w:val="1D293B"/>
        </w:rPr>
        <w:t>level.</w:t>
      </w:r>
      <w:r>
        <w:rPr>
          <w:rFonts w:ascii="Segoe UI" w:hAnsi="Segoe UI"/>
          <w:color w:val="1D293B"/>
          <w:spacing w:val="-3"/>
        </w:rPr>
        <w:t> </w:t>
      </w:r>
      <w:r>
        <w:rPr>
          <w:rFonts w:ascii="Segoe UI" w:hAnsi="Segoe UI"/>
          <w:color w:val="1D293B"/>
        </w:rPr>
        <w:t>This</w:t>
      </w:r>
      <w:r>
        <w:rPr>
          <w:rFonts w:ascii="Segoe UI" w:hAnsi="Segoe UI"/>
          <w:color w:val="1D293B"/>
          <w:spacing w:val="-3"/>
        </w:rPr>
        <w:t> </w:t>
      </w:r>
      <w:r>
        <w:rPr>
          <w:rFonts w:ascii="Segoe UI" w:hAnsi="Segoe UI"/>
          <w:color w:val="1D293B"/>
        </w:rPr>
        <w:t>determines the order in which patients are seen — it is </w:t>
      </w:r>
      <w:r>
        <w:rPr>
          <w:rFonts w:ascii="Segoe UI" w:hAnsi="Segoe UI"/>
          <w:b/>
          <w:color w:val="1D293B"/>
        </w:rPr>
        <w:t>not </w:t>
      </w:r>
      <w:r>
        <w:rPr>
          <w:rFonts w:ascii="Segoe UI" w:hAnsi="Segoe UI"/>
          <w:color w:val="1D293B"/>
        </w:rPr>
        <w:t>first-come, first-served. Patients with more urgent conditions are seen first.</w:t>
      </w:r>
    </w:p>
    <w:p>
      <w:pPr>
        <w:pStyle w:val="BodyText"/>
        <w:spacing w:before="9"/>
        <w:rPr>
          <w:rFonts w:ascii="Segoe UI"/>
          <w:sz w:val="12"/>
        </w:rPr>
      </w:pPr>
      <w:r>
        <w:rPr/>
        <w:pict>
          <v:group style="position:absolute;margin-left:45pt;margin-top:9.662128pt;width:249pt;height:73.5pt;mso-position-horizontal-relative:page;mso-position-vertical-relative:paragraph;z-index:-15298560;mso-wrap-distance-left:0;mso-wrap-distance-right:0" id="docshapegroup2250" coordorigin="900,193" coordsize="4980,1470">
            <v:shape style="position:absolute;left:900;top:193;width:4980;height:1470" id="docshape2251" coordorigin="900,193" coordsize="4980,1470" path="m5740,1663l1040,1663,1030,1662,958,1632,915,1580,900,1523,900,1513,900,333,920,268,975,213,1040,193,5740,193,5805,213,5860,268,5880,333,5880,1523,5860,1588,5805,1643,5750,1662,5740,1663xe" filled="true" fillcolor="#db2525" stroked="false">
              <v:path arrowok="t"/>
              <v:fill type="solid"/>
            </v:shape>
            <v:shape style="position:absolute;left:900;top:193;width:4980;height:1470" type="#_x0000_t202" id="docshape2252" filled="false" stroked="false">
              <v:textbox inset="0,0,0,0">
                <w:txbxContent>
                  <w:p>
                    <w:pPr>
                      <w:spacing w:before="206"/>
                      <w:ind w:left="240" w:right="0" w:firstLine="0"/>
                      <w:jc w:val="left"/>
                      <w:rPr>
                        <w:rFonts w:ascii="Segoe UI" w:hAnsi="Segoe UI"/>
                        <w:b/>
                        <w:sz w:val="24"/>
                      </w:rPr>
                    </w:pPr>
                    <w:r>
                      <w:rPr>
                        <w:rFonts w:ascii="Segoe UI" w:hAnsi="Segoe UI"/>
                        <w:b/>
                        <w:color w:val="FFFFFF"/>
                        <w:sz w:val="24"/>
                      </w:rPr>
                      <w:t>RED</w:t>
                    </w:r>
                    <w:r>
                      <w:rPr>
                        <w:rFonts w:ascii="Segoe UI" w:hAnsi="Segoe UI"/>
                        <w:b/>
                        <w:color w:val="FFFFFF"/>
                        <w:spacing w:val="-2"/>
                        <w:sz w:val="24"/>
                      </w:rPr>
                      <w:t> </w:t>
                    </w:r>
                    <w:r>
                      <w:rPr>
                        <w:rFonts w:ascii="Segoe UI" w:hAnsi="Segoe UI"/>
                        <w:b/>
                        <w:color w:val="FFFFFF"/>
                        <w:sz w:val="24"/>
                      </w:rPr>
                      <w:t>— </w:t>
                    </w:r>
                    <w:r>
                      <w:rPr>
                        <w:rFonts w:ascii="Segoe UI" w:hAnsi="Segoe UI"/>
                        <w:b/>
                        <w:color w:val="FFFFFF"/>
                        <w:spacing w:val="-2"/>
                        <w:sz w:val="24"/>
                      </w:rPr>
                      <w:t>Resuscitation</w:t>
                    </w:r>
                  </w:p>
                  <w:p>
                    <w:pPr>
                      <w:spacing w:line="297" w:lineRule="auto" w:before="129"/>
                      <w:ind w:left="240" w:right="374" w:firstLine="0"/>
                      <w:jc w:val="left"/>
                      <w:rPr>
                        <w:rFonts w:ascii="Segoe UI"/>
                        <w:sz w:val="20"/>
                      </w:rPr>
                    </w:pPr>
                    <w:r>
                      <w:rPr>
                        <w:rFonts w:ascii="Segoe UI"/>
                        <w:color w:val="FFFFFF"/>
                        <w:sz w:val="20"/>
                      </w:rPr>
                      <w:t>Life-threatening.</w:t>
                    </w:r>
                    <w:r>
                      <w:rPr>
                        <w:rFonts w:ascii="Segoe UI"/>
                        <w:color w:val="FFFFFF"/>
                        <w:spacing w:val="-10"/>
                        <w:sz w:val="20"/>
                      </w:rPr>
                      <w:t> </w:t>
                    </w:r>
                    <w:r>
                      <w:rPr>
                        <w:rFonts w:ascii="Segoe UI"/>
                        <w:color w:val="FFFFFF"/>
                        <w:sz w:val="20"/>
                      </w:rPr>
                      <w:t>Seen</w:t>
                    </w:r>
                    <w:r>
                      <w:rPr>
                        <w:rFonts w:ascii="Segoe UI"/>
                        <w:color w:val="FFFFFF"/>
                        <w:spacing w:val="-10"/>
                        <w:sz w:val="20"/>
                      </w:rPr>
                      <w:t> </w:t>
                    </w:r>
                    <w:r>
                      <w:rPr>
                        <w:rFonts w:ascii="Segoe UI"/>
                        <w:color w:val="FFFFFF"/>
                        <w:sz w:val="20"/>
                      </w:rPr>
                      <w:t>immediately,</w:t>
                    </w:r>
                    <w:r>
                      <w:rPr>
                        <w:rFonts w:ascii="Segoe UI"/>
                        <w:color w:val="FFFFFF"/>
                        <w:spacing w:val="-10"/>
                        <w:sz w:val="20"/>
                      </w:rPr>
                      <w:t> </w:t>
                    </w:r>
                    <w:r>
                      <w:rPr>
                        <w:rFonts w:ascii="Segoe UI"/>
                        <w:color w:val="FFFFFF"/>
                        <w:sz w:val="20"/>
                      </w:rPr>
                      <w:t>ahead</w:t>
                    </w:r>
                    <w:r>
                      <w:rPr>
                        <w:rFonts w:ascii="Segoe UI"/>
                        <w:color w:val="FFFFFF"/>
                        <w:spacing w:val="-10"/>
                        <w:sz w:val="20"/>
                      </w:rPr>
                      <w:t> </w:t>
                    </w:r>
                    <w:r>
                      <w:rPr>
                        <w:rFonts w:ascii="Segoe UI"/>
                        <w:color w:val="FFFFFF"/>
                        <w:sz w:val="20"/>
                      </w:rPr>
                      <w:t>of everyone else.</w:t>
                    </w:r>
                  </w:p>
                </w:txbxContent>
              </v:textbox>
              <w10:wrap type="none"/>
            </v:shape>
            <w10:wrap type="topAndBottom"/>
          </v:group>
        </w:pict>
      </w:r>
      <w:r>
        <w:rPr/>
        <w:pict>
          <v:group style="position:absolute;margin-left:301.5pt;margin-top:9.662128pt;width:248.25pt;height:73.5pt;mso-position-horizontal-relative:page;mso-position-vertical-relative:paragraph;z-index:-15298048;mso-wrap-distance-left:0;mso-wrap-distance-right:0" id="docshapegroup2253" coordorigin="6030,193" coordsize="4965,1470">
            <v:shape style="position:absolute;left:6030;top:193;width:4965;height:1470" id="docshape2254" coordorigin="6030,193" coordsize="4965,1470" path="m10855,1663l6170,1663,6160,1662,6088,1632,6045,1580,6030,1523,6030,1513,6030,333,6050,268,6105,213,6170,193,10855,193,10920,213,10975,268,10995,333,10995,1523,10975,1588,10920,1643,10865,1662,10855,1663xe" filled="true" fillcolor="#ca8a04" stroked="false">
              <v:path arrowok="t"/>
              <v:fill type="solid"/>
            </v:shape>
            <v:shape style="position:absolute;left:6030;top:193;width:4965;height:1470" type="#_x0000_t202" id="docshape2255" filled="false" stroked="false">
              <v:textbox inset="0,0,0,0">
                <w:txbxContent>
                  <w:p>
                    <w:pPr>
                      <w:spacing w:before="206"/>
                      <w:ind w:left="232" w:right="0" w:firstLine="0"/>
                      <w:jc w:val="left"/>
                      <w:rPr>
                        <w:rFonts w:ascii="Segoe UI" w:hAnsi="Segoe UI"/>
                        <w:b/>
                        <w:sz w:val="24"/>
                      </w:rPr>
                    </w:pPr>
                    <w:r>
                      <w:rPr>
                        <w:rFonts w:ascii="Segoe UI" w:hAnsi="Segoe UI"/>
                        <w:b/>
                        <w:color w:val="FFFFFF"/>
                        <w:sz w:val="24"/>
                      </w:rPr>
                      <w:t>YELLOW</w:t>
                    </w:r>
                    <w:r>
                      <w:rPr>
                        <w:rFonts w:ascii="Segoe UI" w:hAnsi="Segoe UI"/>
                        <w:b/>
                        <w:color w:val="FFFFFF"/>
                        <w:spacing w:val="-3"/>
                        <w:sz w:val="24"/>
                      </w:rPr>
                      <w:t> </w:t>
                    </w:r>
                    <w:r>
                      <w:rPr>
                        <w:rFonts w:ascii="Segoe UI" w:hAnsi="Segoe UI"/>
                        <w:b/>
                        <w:color w:val="FFFFFF"/>
                        <w:sz w:val="24"/>
                      </w:rPr>
                      <w:t>—</w:t>
                    </w:r>
                    <w:r>
                      <w:rPr>
                        <w:rFonts w:ascii="Segoe UI" w:hAnsi="Segoe UI"/>
                        <w:b/>
                        <w:color w:val="FFFFFF"/>
                        <w:spacing w:val="-3"/>
                        <w:sz w:val="24"/>
                      </w:rPr>
                      <w:t> </w:t>
                    </w:r>
                    <w:r>
                      <w:rPr>
                        <w:rFonts w:ascii="Segoe UI" w:hAnsi="Segoe UI"/>
                        <w:b/>
                        <w:color w:val="FFFFFF"/>
                        <w:spacing w:val="-2"/>
                        <w:sz w:val="24"/>
                      </w:rPr>
                      <w:t>Urgent</w:t>
                    </w:r>
                  </w:p>
                  <w:p>
                    <w:pPr>
                      <w:spacing w:before="129"/>
                      <w:ind w:left="232" w:right="0" w:firstLine="0"/>
                      <w:jc w:val="left"/>
                      <w:rPr>
                        <w:rFonts w:ascii="Segoe UI"/>
                        <w:sz w:val="20"/>
                      </w:rPr>
                    </w:pPr>
                    <w:r>
                      <w:rPr>
                        <w:rFonts w:ascii="Segoe UI"/>
                        <w:color w:val="FFFFFF"/>
                        <w:sz w:val="20"/>
                      </w:rPr>
                      <w:t>Should</w:t>
                    </w:r>
                    <w:r>
                      <w:rPr>
                        <w:rFonts w:ascii="Segoe UI"/>
                        <w:color w:val="FFFFFF"/>
                        <w:spacing w:val="-1"/>
                        <w:sz w:val="20"/>
                      </w:rPr>
                      <w:t> </w:t>
                    </w:r>
                    <w:r>
                      <w:rPr>
                        <w:rFonts w:ascii="Segoe UI"/>
                        <w:color w:val="FFFFFF"/>
                        <w:sz w:val="20"/>
                      </w:rPr>
                      <w:t>be</w:t>
                    </w:r>
                    <w:r>
                      <w:rPr>
                        <w:rFonts w:ascii="Segoe UI"/>
                        <w:color w:val="FFFFFF"/>
                        <w:spacing w:val="-1"/>
                        <w:sz w:val="20"/>
                      </w:rPr>
                      <w:t> </w:t>
                    </w:r>
                    <w:r>
                      <w:rPr>
                        <w:rFonts w:ascii="Segoe UI"/>
                        <w:color w:val="FFFFFF"/>
                        <w:sz w:val="20"/>
                      </w:rPr>
                      <w:t>seen</w:t>
                    </w:r>
                    <w:r>
                      <w:rPr>
                        <w:rFonts w:ascii="Segoe UI"/>
                        <w:color w:val="FFFFFF"/>
                        <w:spacing w:val="-1"/>
                        <w:sz w:val="20"/>
                      </w:rPr>
                      <w:t> </w:t>
                    </w:r>
                    <w:r>
                      <w:rPr>
                        <w:rFonts w:ascii="Segoe UI"/>
                        <w:color w:val="FFFFFF"/>
                        <w:sz w:val="20"/>
                      </w:rPr>
                      <w:t>within</w:t>
                    </w:r>
                    <w:r>
                      <w:rPr>
                        <w:rFonts w:ascii="Segoe UI"/>
                        <w:color w:val="FFFFFF"/>
                        <w:spacing w:val="-1"/>
                        <w:sz w:val="20"/>
                      </w:rPr>
                      <w:t> </w:t>
                    </w:r>
                    <w:r>
                      <w:rPr>
                        <w:rFonts w:ascii="Segoe UI"/>
                        <w:color w:val="FFFFFF"/>
                        <w:sz w:val="20"/>
                      </w:rPr>
                      <w:t>60</w:t>
                    </w:r>
                    <w:r>
                      <w:rPr>
                        <w:rFonts w:ascii="Segoe UI"/>
                        <w:color w:val="FFFFFF"/>
                        <w:spacing w:val="-1"/>
                        <w:sz w:val="20"/>
                      </w:rPr>
                      <w:t> </w:t>
                    </w:r>
                    <w:r>
                      <w:rPr>
                        <w:rFonts w:ascii="Segoe UI"/>
                        <w:color w:val="FFFFFF"/>
                        <w:sz w:val="20"/>
                      </w:rPr>
                      <w:t>minutes.</w:t>
                    </w:r>
                    <w:r>
                      <w:rPr>
                        <w:rFonts w:ascii="Segoe UI"/>
                        <w:color w:val="FFFFFF"/>
                        <w:spacing w:val="-1"/>
                        <w:sz w:val="20"/>
                      </w:rPr>
                      <w:t> </w:t>
                    </w:r>
                    <w:r>
                      <w:rPr>
                        <w:rFonts w:ascii="Segoe UI"/>
                        <w:color w:val="FFFFFF"/>
                        <w:sz w:val="20"/>
                      </w:rPr>
                      <w:t>High</w:t>
                    </w:r>
                    <w:r>
                      <w:rPr>
                        <w:rFonts w:ascii="Segoe UI"/>
                        <w:color w:val="FFFFFF"/>
                        <w:spacing w:val="-1"/>
                        <w:sz w:val="20"/>
                      </w:rPr>
                      <w:t> </w:t>
                    </w:r>
                    <w:r>
                      <w:rPr>
                        <w:rFonts w:ascii="Segoe UI"/>
                        <w:color w:val="FFFFFF"/>
                        <w:spacing w:val="-2"/>
                        <w:sz w:val="20"/>
                      </w:rPr>
                      <w:t>priority.</w:t>
                    </w:r>
                  </w:p>
                </w:txbxContent>
              </v:textbox>
              <w10:wrap type="none"/>
            </v:shape>
            <w10:wrap type="topAndBottom"/>
          </v:group>
        </w:pict>
      </w:r>
      <w:r>
        <w:rPr/>
        <w:pict>
          <v:group style="position:absolute;margin-left:45pt;margin-top:90.662132pt;width:249pt;height:73.5pt;mso-position-horizontal-relative:page;mso-position-vertical-relative:paragraph;z-index:-15297536;mso-wrap-distance-left:0;mso-wrap-distance-right:0" id="docshapegroup2256" coordorigin="900,1813" coordsize="4980,1470">
            <v:shape style="position:absolute;left:900;top:1813;width:4980;height:1470" id="docshape2257" coordorigin="900,1813" coordsize="4980,1470" path="m5740,3283l1040,3283,1030,3282,958,3252,915,3200,900,3143,900,3133,900,1953,920,1888,975,1833,1040,1813,5740,1813,5805,1833,5860,1888,5880,1953,5880,3143,5860,3208,5805,3263,5750,3282,5740,3283xe" filled="true" fillcolor="#16a24a" stroked="false">
              <v:path arrowok="t"/>
              <v:fill type="solid"/>
            </v:shape>
            <v:shape style="position:absolute;left:900;top:1813;width:4980;height:1470" type="#_x0000_t202" id="docshape2258" filled="false" stroked="false">
              <v:textbox inset="0,0,0,0">
                <w:txbxContent>
                  <w:p>
                    <w:pPr>
                      <w:spacing w:before="206"/>
                      <w:ind w:left="240" w:right="0" w:firstLine="0"/>
                      <w:jc w:val="left"/>
                      <w:rPr>
                        <w:rFonts w:ascii="Segoe UI" w:hAnsi="Segoe UI"/>
                        <w:b/>
                        <w:sz w:val="24"/>
                      </w:rPr>
                    </w:pPr>
                    <w:r>
                      <w:rPr>
                        <w:rFonts w:ascii="Segoe UI" w:hAnsi="Segoe UI"/>
                        <w:b/>
                        <w:color w:val="FFFFFF"/>
                        <w:sz w:val="24"/>
                      </w:rPr>
                      <w:t>GREEN — </w:t>
                    </w:r>
                    <w:r>
                      <w:rPr>
                        <w:rFonts w:ascii="Segoe UI" w:hAnsi="Segoe UI"/>
                        <w:b/>
                        <w:color w:val="FFFFFF"/>
                        <w:spacing w:val="-2"/>
                        <w:sz w:val="24"/>
                      </w:rPr>
                      <w:t>Standard</w:t>
                    </w:r>
                  </w:p>
                  <w:p>
                    <w:pPr>
                      <w:spacing w:line="297" w:lineRule="auto" w:before="129"/>
                      <w:ind w:left="240" w:right="0" w:firstLine="0"/>
                      <w:jc w:val="left"/>
                      <w:rPr>
                        <w:rFonts w:ascii="Segoe UI"/>
                        <w:sz w:val="20"/>
                      </w:rPr>
                    </w:pPr>
                    <w:r>
                      <w:rPr>
                        <w:rFonts w:ascii="Segoe UI"/>
                        <w:color w:val="FFFFFF"/>
                        <w:sz w:val="20"/>
                      </w:rPr>
                      <w:t>Routine</w:t>
                    </w:r>
                    <w:r>
                      <w:rPr>
                        <w:rFonts w:ascii="Segoe UI"/>
                        <w:color w:val="FFFFFF"/>
                        <w:spacing w:val="-6"/>
                        <w:sz w:val="20"/>
                      </w:rPr>
                      <w:t> </w:t>
                    </w:r>
                    <w:r>
                      <w:rPr>
                        <w:rFonts w:ascii="Segoe UI"/>
                        <w:color w:val="FFFFFF"/>
                        <w:sz w:val="20"/>
                      </w:rPr>
                      <w:t>cases.</w:t>
                    </w:r>
                    <w:r>
                      <w:rPr>
                        <w:rFonts w:ascii="Segoe UI"/>
                        <w:color w:val="FFFFFF"/>
                        <w:spacing w:val="-6"/>
                        <w:sz w:val="20"/>
                      </w:rPr>
                      <w:t> </w:t>
                    </w:r>
                    <w:r>
                      <w:rPr>
                        <w:rFonts w:ascii="Segoe UI"/>
                        <w:color w:val="FFFFFF"/>
                        <w:sz w:val="20"/>
                      </w:rPr>
                      <w:t>Seen</w:t>
                    </w:r>
                    <w:r>
                      <w:rPr>
                        <w:rFonts w:ascii="Segoe UI"/>
                        <w:color w:val="FFFFFF"/>
                        <w:spacing w:val="-6"/>
                        <w:sz w:val="20"/>
                      </w:rPr>
                      <w:t> </w:t>
                    </w:r>
                    <w:r>
                      <w:rPr>
                        <w:rFonts w:ascii="Segoe UI"/>
                        <w:color w:val="FFFFFF"/>
                        <w:sz w:val="20"/>
                      </w:rPr>
                      <w:t>in</w:t>
                    </w:r>
                    <w:r>
                      <w:rPr>
                        <w:rFonts w:ascii="Segoe UI"/>
                        <w:color w:val="FFFFFF"/>
                        <w:spacing w:val="-6"/>
                        <w:sz w:val="20"/>
                      </w:rPr>
                      <w:t> </w:t>
                    </w:r>
                    <w:r>
                      <w:rPr>
                        <w:rFonts w:ascii="Segoe UI"/>
                        <w:color w:val="FFFFFF"/>
                        <w:sz w:val="20"/>
                      </w:rPr>
                      <w:t>order</w:t>
                    </w:r>
                    <w:r>
                      <w:rPr>
                        <w:rFonts w:ascii="Segoe UI"/>
                        <w:color w:val="FFFFFF"/>
                        <w:spacing w:val="-6"/>
                        <w:sz w:val="20"/>
                      </w:rPr>
                      <w:t> </w:t>
                    </w:r>
                    <w:r>
                      <w:rPr>
                        <w:rFonts w:ascii="Segoe UI"/>
                        <w:color w:val="FFFFFF"/>
                        <w:sz w:val="20"/>
                      </w:rPr>
                      <w:t>of</w:t>
                    </w:r>
                    <w:r>
                      <w:rPr>
                        <w:rFonts w:ascii="Segoe UI"/>
                        <w:color w:val="FFFFFF"/>
                        <w:spacing w:val="-6"/>
                        <w:sz w:val="20"/>
                      </w:rPr>
                      <w:t> </w:t>
                    </w:r>
                    <w:r>
                      <w:rPr>
                        <w:rFonts w:ascii="Segoe UI"/>
                        <w:color w:val="FFFFFF"/>
                        <w:sz w:val="20"/>
                      </w:rPr>
                      <w:t>arrival</w:t>
                    </w:r>
                    <w:r>
                      <w:rPr>
                        <w:rFonts w:ascii="Segoe UI"/>
                        <w:color w:val="FFFFFF"/>
                        <w:spacing w:val="-6"/>
                        <w:sz w:val="20"/>
                      </w:rPr>
                      <w:t> </w:t>
                    </w:r>
                    <w:r>
                      <w:rPr>
                        <w:rFonts w:ascii="Segoe UI"/>
                        <w:color w:val="FFFFFF"/>
                        <w:sz w:val="20"/>
                      </w:rPr>
                      <w:t>within</w:t>
                    </w:r>
                    <w:r>
                      <w:rPr>
                        <w:rFonts w:ascii="Segoe UI"/>
                        <w:color w:val="FFFFFF"/>
                        <w:spacing w:val="-6"/>
                        <w:sz w:val="20"/>
                      </w:rPr>
                      <w:t> </w:t>
                    </w:r>
                    <w:r>
                      <w:rPr>
                        <w:rFonts w:ascii="Segoe UI"/>
                        <w:color w:val="FFFFFF"/>
                        <w:sz w:val="20"/>
                      </w:rPr>
                      <w:t>this </w:t>
                    </w:r>
                    <w:r>
                      <w:rPr>
                        <w:rFonts w:ascii="Segoe UI"/>
                        <w:color w:val="FFFFFF"/>
                        <w:spacing w:val="-2"/>
                        <w:sz w:val="20"/>
                      </w:rPr>
                      <w:t>group.</w:t>
                    </w:r>
                  </w:p>
                </w:txbxContent>
              </v:textbox>
              <w10:wrap type="none"/>
            </v:shape>
            <w10:wrap type="topAndBottom"/>
          </v:group>
        </w:pict>
      </w:r>
      <w:r>
        <w:rPr/>
        <w:pict>
          <v:group style="position:absolute;margin-left:301.5pt;margin-top:90.662132pt;width:248.25pt;height:73.5pt;mso-position-horizontal-relative:page;mso-position-vertical-relative:paragraph;z-index:-15297024;mso-wrap-distance-left:0;mso-wrap-distance-right:0" id="docshapegroup2259" coordorigin="6030,1813" coordsize="4965,1470">
            <v:shape style="position:absolute;left:6030;top:1813;width:4965;height:1470" id="docshape2260" coordorigin="6030,1813" coordsize="4965,1470" path="m10855,3283l6170,3283,6160,3282,6088,3252,6045,3200,6030,3143,6030,3133,6030,1953,6050,1888,6105,1833,6170,1813,10855,1813,10920,1833,10975,1888,10995,1953,10995,3143,10975,3208,10920,3263,10865,3282,10855,3283xe" filled="true" fillcolor="#1d293b" stroked="false">
              <v:path arrowok="t"/>
              <v:fill type="solid"/>
            </v:shape>
            <v:shape style="position:absolute;left:6030;top:1813;width:4965;height:1470" type="#_x0000_t202" id="docshape2261" filled="false" stroked="false">
              <v:textbox inset="0,0,0,0">
                <w:txbxContent>
                  <w:p>
                    <w:pPr>
                      <w:spacing w:before="206"/>
                      <w:ind w:left="232" w:right="0" w:firstLine="0"/>
                      <w:jc w:val="left"/>
                      <w:rPr>
                        <w:rFonts w:ascii="Segoe UI" w:hAnsi="Segoe UI"/>
                        <w:b/>
                        <w:sz w:val="24"/>
                      </w:rPr>
                    </w:pPr>
                    <w:r>
                      <w:rPr>
                        <w:rFonts w:ascii="Segoe UI" w:hAnsi="Segoe UI"/>
                        <w:b/>
                        <w:color w:val="FFFFFF"/>
                        <w:sz w:val="24"/>
                      </w:rPr>
                      <w:t>BLACK</w:t>
                    </w:r>
                    <w:r>
                      <w:rPr>
                        <w:rFonts w:ascii="Segoe UI" w:hAnsi="Segoe UI"/>
                        <w:b/>
                        <w:color w:val="FFFFFF"/>
                        <w:spacing w:val="-2"/>
                        <w:sz w:val="24"/>
                      </w:rPr>
                      <w:t> </w:t>
                    </w:r>
                    <w:r>
                      <w:rPr>
                        <w:rFonts w:ascii="Segoe UI" w:hAnsi="Segoe UI"/>
                        <w:b/>
                        <w:color w:val="FFFFFF"/>
                        <w:sz w:val="24"/>
                      </w:rPr>
                      <w:t>—</w:t>
                    </w:r>
                    <w:r>
                      <w:rPr>
                        <w:rFonts w:ascii="Segoe UI" w:hAnsi="Segoe UI"/>
                        <w:b/>
                        <w:color w:val="FFFFFF"/>
                        <w:spacing w:val="1"/>
                        <w:sz w:val="24"/>
                      </w:rPr>
                      <w:t> </w:t>
                    </w:r>
                    <w:r>
                      <w:rPr>
                        <w:rFonts w:ascii="Segoe UI" w:hAnsi="Segoe UI"/>
                        <w:b/>
                        <w:color w:val="FFFFFF"/>
                        <w:spacing w:val="-2"/>
                        <w:sz w:val="24"/>
                      </w:rPr>
                      <w:t>Deceased</w:t>
                    </w:r>
                  </w:p>
                  <w:p>
                    <w:pPr>
                      <w:spacing w:before="129"/>
                      <w:ind w:left="232" w:right="0" w:firstLine="0"/>
                      <w:jc w:val="left"/>
                      <w:rPr>
                        <w:rFonts w:ascii="Segoe UI"/>
                        <w:sz w:val="20"/>
                      </w:rPr>
                    </w:pPr>
                    <w:r>
                      <w:rPr>
                        <w:rFonts w:ascii="Segoe UI"/>
                        <w:color w:val="FFFFFF"/>
                        <w:sz w:val="20"/>
                      </w:rPr>
                      <w:t>No</w:t>
                    </w:r>
                    <w:r>
                      <w:rPr>
                        <w:rFonts w:ascii="Segoe UI"/>
                        <w:color w:val="FFFFFF"/>
                        <w:spacing w:val="-1"/>
                        <w:sz w:val="20"/>
                      </w:rPr>
                      <w:t> </w:t>
                    </w:r>
                    <w:r>
                      <w:rPr>
                        <w:rFonts w:ascii="Segoe UI"/>
                        <w:color w:val="FFFFFF"/>
                        <w:sz w:val="20"/>
                      </w:rPr>
                      <w:t>further</w:t>
                    </w:r>
                    <w:r>
                      <w:rPr>
                        <w:rFonts w:ascii="Segoe UI"/>
                        <w:color w:val="FFFFFF"/>
                        <w:spacing w:val="-1"/>
                        <w:sz w:val="20"/>
                      </w:rPr>
                      <w:t> </w:t>
                    </w:r>
                    <w:r>
                      <w:rPr>
                        <w:rFonts w:ascii="Segoe UI"/>
                        <w:color w:val="FFFFFF"/>
                        <w:sz w:val="20"/>
                      </w:rPr>
                      <w:t>treatment</w:t>
                    </w:r>
                    <w:r>
                      <w:rPr>
                        <w:rFonts w:ascii="Segoe UI"/>
                        <w:color w:val="FFFFFF"/>
                        <w:spacing w:val="-1"/>
                        <w:sz w:val="20"/>
                      </w:rPr>
                      <w:t> </w:t>
                    </w:r>
                    <w:r>
                      <w:rPr>
                        <w:rFonts w:ascii="Segoe UI"/>
                        <w:color w:val="FFFFFF"/>
                        <w:spacing w:val="-2"/>
                        <w:sz w:val="20"/>
                      </w:rPr>
                      <w:t>possible.</w:t>
                    </w:r>
                  </w:p>
                </w:txbxContent>
              </v:textbox>
              <w10:wrap type="none"/>
            </v:shape>
            <w10:wrap type="topAndBottom"/>
          </v:group>
        </w:pict>
      </w:r>
      <w:r>
        <w:rPr/>
        <w:pict>
          <v:group style="position:absolute;margin-left:45pt;margin-top:174.662125pt;width:504.75pt;height:51pt;mso-position-horizontal-relative:page;mso-position-vertical-relative:paragraph;z-index:-15296512;mso-wrap-distance-left:0;mso-wrap-distance-right:0" id="docshapegroup2262" coordorigin="900,3493" coordsize="10095,1020">
            <v:shape style="position:absolute;left:930;top:3493;width:10065;height:1020" id="docshape2263" coordorigin="930,3493" coordsize="10065,1020" path="m10883,4513l930,4513,930,3493,10883,3493,10891,3494,10948,3518,10989,3575,10995,3605,10995,4401,10970,4466,10914,4507,10883,4513xe" filled="true" fillcolor="#fef1f1" stroked="false">
              <v:path arrowok="t"/>
              <v:fill type="solid"/>
            </v:shape>
            <v:rect style="position:absolute;left:900;top:3493;width:60;height:1020" id="docshape2264" filled="true" fillcolor="#db2525" stroked="false">
              <v:fill type="solid"/>
            </v:rect>
            <v:shape style="position:absolute;left:900;top:3493;width:10095;height:1020" type="#_x0000_t202" id="docshape2265" filled="false" stroked="false">
              <v:textbox inset="0,0,0,0">
                <w:txbxContent>
                  <w:p>
                    <w:pPr>
                      <w:spacing w:line="297" w:lineRule="auto" w:before="204"/>
                      <w:ind w:left="299" w:right="316" w:firstLine="0"/>
                      <w:jc w:val="left"/>
                      <w:rPr>
                        <w:rFonts w:ascii="Segoe UI"/>
                        <w:sz w:val="20"/>
                      </w:rPr>
                    </w:pPr>
                    <w:r>
                      <w:rPr>
                        <w:rFonts w:ascii="Segoe UI"/>
                        <w:b/>
                        <w:color w:val="DB2525"/>
                        <w:sz w:val="20"/>
                      </w:rPr>
                      <w:t>If</w:t>
                    </w:r>
                    <w:r>
                      <w:rPr>
                        <w:rFonts w:ascii="Segoe UI"/>
                        <w:b/>
                        <w:color w:val="DB2525"/>
                        <w:spacing w:val="-3"/>
                        <w:sz w:val="20"/>
                      </w:rPr>
                      <w:t> </w:t>
                    </w:r>
                    <w:r>
                      <w:rPr>
                        <w:rFonts w:ascii="Segoe UI"/>
                        <w:b/>
                        <w:color w:val="DB2525"/>
                        <w:sz w:val="20"/>
                      </w:rPr>
                      <w:t>you</w:t>
                    </w:r>
                    <w:r>
                      <w:rPr>
                        <w:rFonts w:ascii="Segoe UI"/>
                        <w:b/>
                        <w:color w:val="DB2525"/>
                        <w:spacing w:val="-3"/>
                        <w:sz w:val="20"/>
                      </w:rPr>
                      <w:t> </w:t>
                    </w:r>
                    <w:r>
                      <w:rPr>
                        <w:rFonts w:ascii="Segoe UI"/>
                        <w:b/>
                        <w:color w:val="DB2525"/>
                        <w:sz w:val="20"/>
                      </w:rPr>
                      <w:t>feel</w:t>
                    </w:r>
                    <w:r>
                      <w:rPr>
                        <w:rFonts w:ascii="Segoe UI"/>
                        <w:b/>
                        <w:color w:val="DB2525"/>
                        <w:spacing w:val="-3"/>
                        <w:sz w:val="20"/>
                      </w:rPr>
                      <w:t> </w:t>
                    </w:r>
                    <w:r>
                      <w:rPr>
                        <w:rFonts w:ascii="Segoe UI"/>
                        <w:b/>
                        <w:color w:val="DB2525"/>
                        <w:sz w:val="20"/>
                      </w:rPr>
                      <w:t>your</w:t>
                    </w:r>
                    <w:r>
                      <w:rPr>
                        <w:rFonts w:ascii="Segoe UI"/>
                        <w:b/>
                        <w:color w:val="DB2525"/>
                        <w:spacing w:val="-3"/>
                        <w:sz w:val="20"/>
                      </w:rPr>
                      <w:t> </w:t>
                    </w:r>
                    <w:r>
                      <w:rPr>
                        <w:rFonts w:ascii="Segoe UI"/>
                        <w:b/>
                        <w:color w:val="DB2525"/>
                        <w:sz w:val="20"/>
                      </w:rPr>
                      <w:t>condition</w:t>
                    </w:r>
                    <w:r>
                      <w:rPr>
                        <w:rFonts w:ascii="Segoe UI"/>
                        <w:b/>
                        <w:color w:val="DB2525"/>
                        <w:spacing w:val="-3"/>
                        <w:sz w:val="20"/>
                      </w:rPr>
                      <w:t> </w:t>
                    </w:r>
                    <w:r>
                      <w:rPr>
                        <w:rFonts w:ascii="Segoe UI"/>
                        <w:b/>
                        <w:color w:val="DB2525"/>
                        <w:sz w:val="20"/>
                      </w:rPr>
                      <w:t>is</w:t>
                    </w:r>
                    <w:r>
                      <w:rPr>
                        <w:rFonts w:ascii="Segoe UI"/>
                        <w:b/>
                        <w:color w:val="DB2525"/>
                        <w:spacing w:val="-3"/>
                        <w:sz w:val="20"/>
                      </w:rPr>
                      <w:t> </w:t>
                    </w:r>
                    <w:r>
                      <w:rPr>
                        <w:rFonts w:ascii="Segoe UI"/>
                        <w:b/>
                        <w:color w:val="DB2525"/>
                        <w:sz w:val="20"/>
                      </w:rPr>
                      <w:t>getting</w:t>
                    </w:r>
                    <w:r>
                      <w:rPr>
                        <w:rFonts w:ascii="Segoe UI"/>
                        <w:b/>
                        <w:color w:val="DB2525"/>
                        <w:spacing w:val="-3"/>
                        <w:sz w:val="20"/>
                      </w:rPr>
                      <w:t> </w:t>
                    </w:r>
                    <w:r>
                      <w:rPr>
                        <w:rFonts w:ascii="Segoe UI"/>
                        <w:b/>
                        <w:color w:val="DB2525"/>
                        <w:sz w:val="20"/>
                      </w:rPr>
                      <w:t>worse</w:t>
                    </w:r>
                    <w:r>
                      <w:rPr>
                        <w:rFonts w:ascii="Segoe UI"/>
                        <w:b/>
                        <w:color w:val="DB2525"/>
                        <w:spacing w:val="-3"/>
                        <w:sz w:val="20"/>
                      </w:rPr>
                      <w:t> </w:t>
                    </w:r>
                    <w:r>
                      <w:rPr>
                        <w:rFonts w:ascii="Segoe UI"/>
                        <w:color w:val="1D293B"/>
                        <w:sz w:val="20"/>
                      </w:rPr>
                      <w:t>while</w:t>
                    </w:r>
                    <w:r>
                      <w:rPr>
                        <w:rFonts w:ascii="Segoe UI"/>
                        <w:color w:val="1D293B"/>
                        <w:spacing w:val="-3"/>
                        <w:sz w:val="20"/>
                      </w:rPr>
                      <w:t> </w:t>
                    </w:r>
                    <w:r>
                      <w:rPr>
                        <w:rFonts w:ascii="Segoe UI"/>
                        <w:color w:val="1D293B"/>
                        <w:sz w:val="20"/>
                      </w:rPr>
                      <w:t>waiting,</w:t>
                    </w:r>
                    <w:r>
                      <w:rPr>
                        <w:rFonts w:ascii="Segoe UI"/>
                        <w:color w:val="1D293B"/>
                        <w:spacing w:val="-3"/>
                        <w:sz w:val="20"/>
                      </w:rPr>
                      <w:t> </w:t>
                    </w:r>
                    <w:r>
                      <w:rPr>
                        <w:rFonts w:ascii="Segoe UI"/>
                        <w:color w:val="1D293B"/>
                        <w:sz w:val="20"/>
                      </w:rPr>
                      <w:t>tell</w:t>
                    </w:r>
                    <w:r>
                      <w:rPr>
                        <w:rFonts w:ascii="Segoe UI"/>
                        <w:color w:val="1D293B"/>
                        <w:spacing w:val="-3"/>
                        <w:sz w:val="20"/>
                      </w:rPr>
                      <w:t> </w:t>
                    </w:r>
                    <w:r>
                      <w:rPr>
                        <w:rFonts w:ascii="Segoe UI"/>
                        <w:color w:val="1D293B"/>
                        <w:sz w:val="20"/>
                      </w:rPr>
                      <w:t>the</w:t>
                    </w:r>
                    <w:r>
                      <w:rPr>
                        <w:rFonts w:ascii="Segoe UI"/>
                        <w:color w:val="1D293B"/>
                        <w:spacing w:val="-3"/>
                        <w:sz w:val="20"/>
                      </w:rPr>
                      <w:t> </w:t>
                    </w:r>
                    <w:r>
                      <w:rPr>
                        <w:rFonts w:ascii="Segoe UI"/>
                        <w:color w:val="1D293B"/>
                        <w:sz w:val="20"/>
                      </w:rPr>
                      <w:t>triage</w:t>
                    </w:r>
                    <w:r>
                      <w:rPr>
                        <w:rFonts w:ascii="Segoe UI"/>
                        <w:color w:val="1D293B"/>
                        <w:spacing w:val="-3"/>
                        <w:sz w:val="20"/>
                      </w:rPr>
                      <w:t> </w:t>
                    </w:r>
                    <w:r>
                      <w:rPr>
                        <w:rFonts w:ascii="Segoe UI"/>
                        <w:color w:val="1D293B"/>
                        <w:sz w:val="20"/>
                      </w:rPr>
                      <w:t>nurse</w:t>
                    </w:r>
                    <w:r>
                      <w:rPr>
                        <w:rFonts w:ascii="Segoe UI"/>
                        <w:color w:val="1D293B"/>
                        <w:spacing w:val="-3"/>
                        <w:sz w:val="20"/>
                      </w:rPr>
                      <w:t> </w:t>
                    </w:r>
                    <w:r>
                      <w:rPr>
                        <w:rFonts w:ascii="Segoe UI"/>
                        <w:color w:val="1D293B"/>
                        <w:sz w:val="20"/>
                      </w:rPr>
                      <w:t>immediately.</w:t>
                    </w:r>
                    <w:r>
                      <w:rPr>
                        <w:rFonts w:ascii="Segoe UI"/>
                        <w:color w:val="1D293B"/>
                        <w:spacing w:val="-3"/>
                        <w:sz w:val="20"/>
                      </w:rPr>
                      <w:t> </w:t>
                    </w:r>
                    <w:r>
                      <w:rPr>
                        <w:rFonts w:ascii="Segoe UI"/>
                        <w:color w:val="1D293B"/>
                        <w:sz w:val="20"/>
                      </w:rPr>
                      <w:t>The</w:t>
                    </w:r>
                    <w:r>
                      <w:rPr>
                        <w:rFonts w:ascii="Segoe UI"/>
                        <w:color w:val="1D293B"/>
                        <w:spacing w:val="-3"/>
                        <w:sz w:val="20"/>
                      </w:rPr>
                      <w:t> </w:t>
                    </w:r>
                    <w:r>
                      <w:rPr>
                        <w:rFonts w:ascii="Segoe UI"/>
                        <w:color w:val="1D293B"/>
                        <w:sz w:val="20"/>
                      </w:rPr>
                      <w:t>system also automatically alerts nurses if Red or Yellow patients have been waiting too long.</w:t>
                    </w:r>
                  </w:p>
                </w:txbxContent>
              </v:textbox>
              <w10:wrap type="none"/>
            </v:shape>
            <w10:wrap type="topAndBottom"/>
          </v:group>
        </w:pict>
      </w:r>
    </w:p>
    <w:p>
      <w:pPr>
        <w:pStyle w:val="BodyText"/>
        <w:spacing w:before="6"/>
        <w:rPr>
          <w:rFonts w:ascii="Segoe UI"/>
          <w:sz w:val="9"/>
        </w:rPr>
      </w:pPr>
    </w:p>
    <w:p>
      <w:pPr>
        <w:pStyle w:val="BodyText"/>
        <w:spacing w:before="13"/>
        <w:rPr>
          <w:rFonts w:ascii="Segoe UI"/>
          <w:sz w:val="13"/>
        </w:rPr>
      </w:pPr>
    </w:p>
    <w:p>
      <w:pPr>
        <w:spacing w:after="0"/>
        <w:rPr>
          <w:rFonts w:ascii="Segoe UI"/>
          <w:sz w:val="13"/>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609" w:val="left" w:leader="none"/>
        </w:tabs>
        <w:spacing w:line="240" w:lineRule="auto" w:before="100" w:after="0"/>
        <w:ind w:left="608" w:right="0" w:hanging="449"/>
        <w:jc w:val="left"/>
      </w:pPr>
      <w:r>
        <w:rPr>
          <w:color w:val="0E756E"/>
        </w:rPr>
        <w:t>Screens</w:t>
      </w:r>
      <w:r>
        <w:rPr>
          <w:color w:val="0E756E"/>
          <w:spacing w:val="-10"/>
        </w:rPr>
        <w:t> </w:t>
      </w:r>
      <w:r>
        <w:rPr>
          <w:color w:val="0E756E"/>
        </w:rPr>
        <w:t>You</w:t>
      </w:r>
      <w:r>
        <w:rPr>
          <w:color w:val="0E756E"/>
          <w:spacing w:val="-7"/>
        </w:rPr>
        <w:t> </w:t>
      </w:r>
      <w:r>
        <w:rPr>
          <w:color w:val="0E756E"/>
        </w:rPr>
        <w:t>Will</w:t>
      </w:r>
      <w:r>
        <w:rPr>
          <w:color w:val="0E756E"/>
          <w:spacing w:val="-7"/>
        </w:rPr>
        <w:t> </w:t>
      </w:r>
      <w:r>
        <w:rPr>
          <w:color w:val="0E756E"/>
        </w:rPr>
        <w:t>See</w:t>
      </w:r>
      <w:r>
        <w:rPr>
          <w:color w:val="0E756E"/>
          <w:spacing w:val="-8"/>
        </w:rPr>
        <w:t> </w:t>
      </w:r>
      <w:r>
        <w:rPr>
          <w:color w:val="0E756E"/>
        </w:rPr>
        <w:t>at</w:t>
      </w:r>
      <w:r>
        <w:rPr>
          <w:color w:val="0E756E"/>
          <w:spacing w:val="-7"/>
        </w:rPr>
        <w:t> </w:t>
      </w:r>
      <w:r>
        <w:rPr>
          <w:color w:val="0E756E"/>
        </w:rPr>
        <w:t>the</w:t>
      </w:r>
      <w:r>
        <w:rPr>
          <w:color w:val="0E756E"/>
          <w:spacing w:val="-7"/>
        </w:rPr>
        <w:t> </w:t>
      </w:r>
      <w:r>
        <w:rPr>
          <w:color w:val="0E756E"/>
          <w:spacing w:val="-2"/>
        </w:rPr>
        <w:t>Hospital</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96000;mso-wrap-distance-left:0;mso-wrap-distance-right:0" id="docshape2266" filled="true" fillcolor="#e2e7f0" stroked="false">
            <v:fill type="solid"/>
            <w10:wrap type="topAndBottom"/>
          </v:rect>
        </w:pict>
      </w:r>
    </w:p>
    <w:p>
      <w:pPr>
        <w:pStyle w:val="Heading7"/>
        <w:spacing w:before="364"/>
      </w:pPr>
      <w:r>
        <w:rPr>
          <w:color w:val="1D293B"/>
        </w:rPr>
        <w:t>Main</w:t>
      </w:r>
      <w:r>
        <w:rPr>
          <w:color w:val="1D293B"/>
          <w:spacing w:val="-4"/>
        </w:rPr>
        <w:t> </w:t>
      </w:r>
      <w:r>
        <w:rPr>
          <w:color w:val="1D293B"/>
        </w:rPr>
        <w:t>Waiting</w:t>
      </w:r>
      <w:r>
        <w:rPr>
          <w:color w:val="1D293B"/>
          <w:spacing w:val="-3"/>
        </w:rPr>
        <w:t> </w:t>
      </w:r>
      <w:r>
        <w:rPr>
          <w:color w:val="1D293B"/>
        </w:rPr>
        <w:t>Area</w:t>
      </w:r>
      <w:r>
        <w:rPr>
          <w:color w:val="1D293B"/>
          <w:spacing w:val="-3"/>
        </w:rPr>
        <w:t> </w:t>
      </w:r>
      <w:r>
        <w:rPr>
          <w:color w:val="1D293B"/>
        </w:rPr>
        <w:t>—</w:t>
      </w:r>
      <w:r>
        <w:rPr>
          <w:color w:val="1D293B"/>
          <w:spacing w:val="-3"/>
        </w:rPr>
        <w:t> </w:t>
      </w:r>
      <w:r>
        <w:rPr>
          <w:color w:val="1D293B"/>
        </w:rPr>
        <w:t>Public</w:t>
      </w:r>
      <w:r>
        <w:rPr>
          <w:color w:val="1D293B"/>
          <w:spacing w:val="-3"/>
        </w:rPr>
        <w:t> </w:t>
      </w:r>
      <w:r>
        <w:rPr>
          <w:color w:val="1D293B"/>
        </w:rPr>
        <w:t>Queue</w:t>
      </w:r>
      <w:r>
        <w:rPr>
          <w:color w:val="1D293B"/>
          <w:spacing w:val="-3"/>
        </w:rPr>
        <w:t> </w:t>
      </w:r>
      <w:r>
        <w:rPr>
          <w:color w:val="1D293B"/>
          <w:spacing w:val="-4"/>
        </w:rPr>
        <w:t>Board</w:t>
      </w:r>
    </w:p>
    <w:p>
      <w:pPr>
        <w:pStyle w:val="BodyText"/>
        <w:spacing w:before="207"/>
        <w:ind w:left="160"/>
        <w:rPr>
          <w:rFonts w:ascii="Segoe UI"/>
        </w:rPr>
      </w:pPr>
      <w:r>
        <w:rPr>
          <w:rFonts w:ascii="Segoe UI"/>
          <w:color w:val="1D293B"/>
        </w:rPr>
        <w:t>A</w:t>
      </w:r>
      <w:r>
        <w:rPr>
          <w:rFonts w:ascii="Segoe UI"/>
          <w:color w:val="1D293B"/>
          <w:spacing w:val="-1"/>
        </w:rPr>
        <w:t> </w:t>
      </w:r>
      <w:r>
        <w:rPr>
          <w:rFonts w:ascii="Segoe UI"/>
          <w:color w:val="1D293B"/>
        </w:rPr>
        <w:t>large</w:t>
      </w:r>
      <w:r>
        <w:rPr>
          <w:rFonts w:ascii="Segoe UI"/>
          <w:color w:val="1D293B"/>
          <w:spacing w:val="-1"/>
        </w:rPr>
        <w:t> </w:t>
      </w:r>
      <w:r>
        <w:rPr>
          <w:rFonts w:ascii="Segoe UI"/>
          <w:color w:val="1D293B"/>
        </w:rPr>
        <w:t>TV</w:t>
      </w:r>
      <w:r>
        <w:rPr>
          <w:rFonts w:ascii="Segoe UI"/>
          <w:color w:val="1D293B"/>
          <w:spacing w:val="-1"/>
        </w:rPr>
        <w:t> </w:t>
      </w:r>
      <w:r>
        <w:rPr>
          <w:rFonts w:ascii="Segoe UI"/>
          <w:color w:val="1D293B"/>
        </w:rPr>
        <w:t>screen in</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main</w:t>
      </w:r>
      <w:r>
        <w:rPr>
          <w:rFonts w:ascii="Segoe UI"/>
          <w:color w:val="1D293B"/>
          <w:spacing w:val="-1"/>
        </w:rPr>
        <w:t> </w:t>
      </w:r>
      <w:r>
        <w:rPr>
          <w:rFonts w:ascii="Segoe UI"/>
          <w:color w:val="1D293B"/>
        </w:rPr>
        <w:t>waiting area</w:t>
      </w:r>
      <w:r>
        <w:rPr>
          <w:rFonts w:ascii="Segoe UI"/>
          <w:color w:val="1D293B"/>
          <w:spacing w:val="-1"/>
        </w:rPr>
        <w:t> </w:t>
      </w:r>
      <w:r>
        <w:rPr>
          <w:rFonts w:ascii="Segoe UI"/>
          <w:color w:val="1D293B"/>
        </w:rPr>
        <w:t>shows</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current queue</w:t>
      </w:r>
      <w:r>
        <w:rPr>
          <w:rFonts w:ascii="Segoe UI"/>
          <w:color w:val="1D293B"/>
          <w:spacing w:val="-1"/>
        </w:rPr>
        <w:t> </w:t>
      </w:r>
      <w:r>
        <w:rPr>
          <w:rFonts w:ascii="Segoe UI"/>
          <w:color w:val="1D293B"/>
        </w:rPr>
        <w:t>status</w:t>
      </w:r>
      <w:r>
        <w:rPr>
          <w:rFonts w:ascii="Segoe UI"/>
          <w:color w:val="1D293B"/>
          <w:spacing w:val="-1"/>
        </w:rPr>
        <w:t> </w:t>
      </w:r>
      <w:r>
        <w:rPr>
          <w:rFonts w:ascii="Segoe UI"/>
          <w:color w:val="1D293B"/>
        </w:rPr>
        <w:t>for</w:t>
      </w:r>
      <w:r>
        <w:rPr>
          <w:rFonts w:ascii="Segoe UI"/>
          <w:color w:val="1D293B"/>
          <w:spacing w:val="-1"/>
        </w:rPr>
        <w:t> </w:t>
      </w:r>
      <w:r>
        <w:rPr>
          <w:rFonts w:ascii="Segoe UI"/>
          <w:color w:val="1D293B"/>
        </w:rPr>
        <w:t>all </w:t>
      </w:r>
      <w:r>
        <w:rPr>
          <w:rFonts w:ascii="Segoe UI"/>
          <w:color w:val="1D293B"/>
          <w:spacing w:val="-2"/>
        </w:rPr>
        <w:t>departments:</w:t>
      </w:r>
    </w:p>
    <w:p>
      <w:pPr>
        <w:pStyle w:val="BodyText"/>
        <w:spacing w:before="8"/>
        <w:rPr>
          <w:rFonts w:ascii="Segoe UI"/>
          <w:sz w:val="16"/>
        </w:rPr>
      </w:pPr>
      <w:r>
        <w:rPr/>
        <w:pict>
          <v:group style="position:absolute;margin-left:45pt;margin-top:12.278125pt;width:504.75pt;height:111.75pt;mso-position-horizontal-relative:page;mso-position-vertical-relative:paragraph;z-index:-15295488;mso-wrap-distance-left:0;mso-wrap-distance-right:0" id="docshapegroup2267" coordorigin="900,246" coordsize="10095,2235">
            <v:shape style="position:absolute;left:900;top:245;width:10095;height:2235" id="docshape2268" coordorigin="900,246" coordsize="10095,2235" path="m10827,2481l1068,2481,1056,2479,990,2457,937,2410,906,2347,900,2312,900,2301,900,414,918,346,961,290,1022,255,1068,246,10827,246,10895,264,10951,307,10986,368,10995,414,10995,2312,10977,2380,10934,2436,10873,2471,10839,2479,10827,2481xe" filled="true" fillcolor="#0e1729" stroked="false">
              <v:path arrowok="t"/>
              <v:fill type="solid"/>
            </v:shape>
            <v:shape style="position:absolute;left:1200;top:1055;width:2520;height:480" id="docshape2269" coordorigin="1200,1056" coordsize="2520,480" path="m3636,1536l1284,1536,1278,1535,1222,1505,1200,1451,1200,1446,1200,1140,1231,1078,1284,1056,3636,1056,3698,1086,3720,1140,3720,1451,3689,1513,3642,1535,3636,1536xe" filled="true" fillcolor="#16a24a" stroked="false">
              <v:path arrowok="t"/>
              <v:fill type="solid"/>
            </v:shape>
            <v:shape style="position:absolute;left:900;top:245;width:10095;height:2235" type="#_x0000_t202" id="docshape2270" filled="false" stroked="false">
              <v:textbox inset="0,0,0,0">
                <w:txbxContent>
                  <w:p>
                    <w:pPr>
                      <w:spacing w:line="240" w:lineRule="auto" w:before="6"/>
                      <w:rPr>
                        <w:rFonts w:ascii="Segoe UI"/>
                        <w:sz w:val="23"/>
                      </w:rPr>
                    </w:pPr>
                  </w:p>
                  <w:p>
                    <w:pPr>
                      <w:spacing w:before="0"/>
                      <w:ind w:left="300" w:right="0" w:firstLine="0"/>
                      <w:jc w:val="left"/>
                      <w:rPr>
                        <w:rFonts w:ascii="Lucida Sans Unicode" w:hAnsi="Lucida Sans Unicode"/>
                        <w:sz w:val="18"/>
                      </w:rPr>
                    </w:pPr>
                    <w:r>
                      <w:rPr>
                        <w:rFonts w:ascii="Lucida Sans Unicode" w:hAnsi="Lucida Sans Unicode"/>
                        <w:color w:val="0E756E"/>
                        <w:sz w:val="18"/>
                      </w:rPr>
                      <w:t>━━</w:t>
                    </w:r>
                    <w:r>
                      <w:rPr>
                        <w:rFonts w:ascii="Lucida Sans Unicode" w:hAnsi="Lucida Sans Unicode"/>
                        <w:color w:val="0E756E"/>
                        <w:spacing w:val="71"/>
                        <w:sz w:val="18"/>
                      </w:rPr>
                      <w:t> </w:t>
                    </w:r>
                    <w:r>
                      <w:rPr>
                        <w:rFonts w:ascii="Courier New" w:hAnsi="Courier New"/>
                        <w:b/>
                        <w:color w:val="0E756E"/>
                        <w:sz w:val="20"/>
                      </w:rPr>
                      <w:t>WAITLESS</w:t>
                    </w:r>
                    <w:r>
                      <w:rPr>
                        <w:rFonts w:ascii="Courier New" w:hAnsi="Courier New"/>
                        <w:b/>
                        <w:color w:val="0E756E"/>
                        <w:spacing w:val="9"/>
                        <w:sz w:val="20"/>
                      </w:rPr>
                      <w:t> </w:t>
                    </w:r>
                    <w:r>
                      <w:rPr>
                        <w:rFonts w:ascii="Courier New" w:hAnsi="Courier New"/>
                        <w:b/>
                        <w:color w:val="0E756E"/>
                        <w:sz w:val="20"/>
                      </w:rPr>
                      <w:t>QUEUE</w:t>
                    </w:r>
                    <w:r>
                      <w:rPr>
                        <w:rFonts w:ascii="Courier New" w:hAnsi="Courier New"/>
                        <w:b/>
                        <w:color w:val="0E756E"/>
                        <w:spacing w:val="9"/>
                        <w:sz w:val="20"/>
                      </w:rPr>
                      <w:t> </w:t>
                    </w:r>
                    <w:r>
                      <w:rPr>
                        <w:rFonts w:ascii="Courier New" w:hAnsi="Courier New"/>
                        <w:b/>
                        <w:color w:val="0E756E"/>
                        <w:sz w:val="20"/>
                      </w:rPr>
                      <w:t>BOARD</w:t>
                    </w:r>
                    <w:r>
                      <w:rPr>
                        <w:rFonts w:ascii="Courier New" w:hAnsi="Courier New"/>
                        <w:b/>
                        <w:color w:val="0E756E"/>
                        <w:spacing w:val="9"/>
                        <w:sz w:val="20"/>
                      </w:rPr>
                      <w:t> </w:t>
                    </w:r>
                    <w:r>
                      <w:rPr>
                        <w:rFonts w:ascii="Lucida Sans Unicode" w:hAnsi="Lucida Sans Unicode"/>
                        <w:color w:val="0E756E"/>
                        <w:spacing w:val="-5"/>
                        <w:sz w:val="18"/>
                      </w:rPr>
                      <w:t>━━</w:t>
                    </w:r>
                  </w:p>
                  <w:p>
                    <w:pPr>
                      <w:spacing w:line="240" w:lineRule="auto" w:before="3"/>
                      <w:rPr>
                        <w:rFonts w:ascii="Lucida Sans Unicode"/>
                        <w:sz w:val="22"/>
                      </w:rPr>
                    </w:pPr>
                  </w:p>
                  <w:p>
                    <w:pPr>
                      <w:spacing w:before="0"/>
                      <w:ind w:left="480" w:right="0" w:firstLine="0"/>
                      <w:jc w:val="left"/>
                      <w:rPr>
                        <w:rFonts w:ascii="Courier New"/>
                        <w:sz w:val="18"/>
                      </w:rPr>
                    </w:pPr>
                    <w:r>
                      <w:rPr>
                        <w:rFonts w:ascii="Courier New"/>
                        <w:color w:val="FFFFFF"/>
                        <w:sz w:val="18"/>
                      </w:rPr>
                      <w:t>NOW SERVING: OPD-</w:t>
                    </w:r>
                    <w:r>
                      <w:rPr>
                        <w:rFonts w:ascii="Courier New"/>
                        <w:color w:val="FFFFFF"/>
                        <w:spacing w:val="-5"/>
                        <w:sz w:val="18"/>
                      </w:rPr>
                      <w:t>203</w:t>
                    </w:r>
                  </w:p>
                  <w:p>
                    <w:pPr>
                      <w:spacing w:line="240" w:lineRule="auto" w:before="8"/>
                      <w:rPr>
                        <w:rFonts w:ascii="Courier New"/>
                        <w:sz w:val="21"/>
                      </w:rPr>
                    </w:pPr>
                  </w:p>
                  <w:p>
                    <w:pPr>
                      <w:spacing w:before="0"/>
                      <w:ind w:left="300" w:right="0" w:firstLine="0"/>
                      <w:jc w:val="left"/>
                      <w:rPr>
                        <w:rFonts w:ascii="Courier New"/>
                        <w:sz w:val="18"/>
                      </w:rPr>
                    </w:pPr>
                    <w:r>
                      <w:rPr>
                        <w:rFonts w:ascii="Courier New"/>
                        <w:color w:val="94A2B8"/>
                        <w:sz w:val="18"/>
                      </w:rPr>
                      <w:t>NEXT: OPD-204, OPD-205, OPD-</w:t>
                    </w:r>
                    <w:r>
                      <w:rPr>
                        <w:rFonts w:ascii="Courier New"/>
                        <w:color w:val="94A2B8"/>
                        <w:spacing w:val="-5"/>
                        <w:sz w:val="18"/>
                      </w:rPr>
                      <w:t>206</w:t>
                    </w:r>
                  </w:p>
                  <w:p>
                    <w:pPr>
                      <w:spacing w:before="82"/>
                      <w:ind w:left="300" w:right="0" w:firstLine="0"/>
                      <w:jc w:val="left"/>
                      <w:rPr>
                        <w:rFonts w:ascii="Courier New"/>
                        <w:sz w:val="18"/>
                      </w:rPr>
                    </w:pPr>
                    <w:r>
                      <w:rPr>
                        <w:rFonts w:ascii="Courier New"/>
                        <w:color w:val="F77070"/>
                        <w:sz w:val="18"/>
                      </w:rPr>
                      <w:t>MISSED: OPD-199 (see </w:t>
                    </w:r>
                    <w:r>
                      <w:rPr>
                        <w:rFonts w:ascii="Courier New"/>
                        <w:color w:val="F77070"/>
                        <w:spacing w:val="-2"/>
                        <w:sz w:val="18"/>
                      </w:rPr>
                      <w:t>reception)</w:t>
                    </w:r>
                  </w:p>
                </w:txbxContent>
              </v:textbox>
              <w10:wrap type="none"/>
            </v:shape>
            <w10:wrap type="topAndBottom"/>
          </v:group>
        </w:pict>
      </w:r>
    </w:p>
    <w:p>
      <w:pPr>
        <w:pStyle w:val="BodyText"/>
        <w:spacing w:before="9"/>
        <w:rPr>
          <w:rFonts w:ascii="Segoe UI"/>
          <w:sz w:val="10"/>
        </w:rPr>
      </w:pPr>
    </w:p>
    <w:p>
      <w:pPr>
        <w:spacing w:before="100"/>
        <w:ind w:left="160" w:right="0" w:firstLine="0"/>
        <w:jc w:val="left"/>
        <w:rPr>
          <w:rFonts w:ascii="Segoe UI" w:hAnsi="Segoe UI"/>
          <w:sz w:val="22"/>
        </w:rPr>
      </w:pPr>
      <w:r>
        <w:rPr>
          <w:rFonts w:ascii="Segoe UI" w:hAnsi="Segoe UI"/>
          <w:color w:val="1D293B"/>
          <w:sz w:val="22"/>
        </w:rPr>
        <w:t>This</w:t>
      </w:r>
      <w:r>
        <w:rPr>
          <w:rFonts w:ascii="Segoe UI" w:hAnsi="Segoe UI"/>
          <w:color w:val="1D293B"/>
          <w:spacing w:val="-2"/>
          <w:sz w:val="22"/>
        </w:rPr>
        <w:t> </w:t>
      </w:r>
      <w:r>
        <w:rPr>
          <w:rFonts w:ascii="Segoe UI" w:hAnsi="Segoe UI"/>
          <w:color w:val="1D293B"/>
          <w:sz w:val="22"/>
        </w:rPr>
        <w:t>screen</w:t>
      </w:r>
      <w:r>
        <w:rPr>
          <w:rFonts w:ascii="Segoe UI" w:hAnsi="Segoe UI"/>
          <w:color w:val="1D293B"/>
          <w:spacing w:val="-1"/>
          <w:sz w:val="22"/>
        </w:rPr>
        <w:t> </w:t>
      </w:r>
      <w:r>
        <w:rPr>
          <w:rFonts w:ascii="Segoe UI" w:hAnsi="Segoe UI"/>
          <w:color w:val="1D293B"/>
          <w:sz w:val="22"/>
        </w:rPr>
        <w:t>shows </w:t>
      </w:r>
      <w:r>
        <w:rPr>
          <w:rFonts w:ascii="Segoe UI" w:hAnsi="Segoe UI"/>
          <w:b/>
          <w:color w:val="1D293B"/>
          <w:sz w:val="22"/>
        </w:rPr>
        <w:t>ticket</w:t>
      </w:r>
      <w:r>
        <w:rPr>
          <w:rFonts w:ascii="Segoe UI" w:hAnsi="Segoe UI"/>
          <w:b/>
          <w:color w:val="1D293B"/>
          <w:spacing w:val="-2"/>
          <w:sz w:val="22"/>
        </w:rPr>
        <w:t> </w:t>
      </w:r>
      <w:r>
        <w:rPr>
          <w:rFonts w:ascii="Segoe UI" w:hAnsi="Segoe UI"/>
          <w:b/>
          <w:color w:val="1D293B"/>
          <w:sz w:val="22"/>
        </w:rPr>
        <w:t>numbers</w:t>
      </w:r>
      <w:r>
        <w:rPr>
          <w:rFonts w:ascii="Segoe UI" w:hAnsi="Segoe UI"/>
          <w:b/>
          <w:color w:val="1D293B"/>
          <w:spacing w:val="-1"/>
          <w:sz w:val="22"/>
        </w:rPr>
        <w:t> </w:t>
      </w:r>
      <w:r>
        <w:rPr>
          <w:rFonts w:ascii="Segoe UI" w:hAnsi="Segoe UI"/>
          <w:b/>
          <w:color w:val="1D293B"/>
          <w:sz w:val="22"/>
        </w:rPr>
        <w:t>only</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no</w:t>
      </w:r>
      <w:r>
        <w:rPr>
          <w:rFonts w:ascii="Segoe UI" w:hAnsi="Segoe UI"/>
          <w:color w:val="1D293B"/>
          <w:spacing w:val="-2"/>
          <w:sz w:val="22"/>
        </w:rPr>
        <w:t> </w:t>
      </w:r>
      <w:r>
        <w:rPr>
          <w:rFonts w:ascii="Segoe UI" w:hAnsi="Segoe UI"/>
          <w:color w:val="1D293B"/>
          <w:sz w:val="22"/>
        </w:rPr>
        <w:t>patient</w:t>
      </w:r>
      <w:r>
        <w:rPr>
          <w:rFonts w:ascii="Segoe UI" w:hAnsi="Segoe UI"/>
          <w:color w:val="1D293B"/>
          <w:spacing w:val="-1"/>
          <w:sz w:val="22"/>
        </w:rPr>
        <w:t> </w:t>
      </w:r>
      <w:r>
        <w:rPr>
          <w:rFonts w:ascii="Segoe UI" w:hAnsi="Segoe UI"/>
          <w:color w:val="1D293B"/>
          <w:sz w:val="22"/>
        </w:rPr>
        <w:t>names,</w:t>
      </w:r>
      <w:r>
        <w:rPr>
          <w:rFonts w:ascii="Segoe UI" w:hAnsi="Segoe UI"/>
          <w:color w:val="1D293B"/>
          <w:spacing w:val="-1"/>
          <w:sz w:val="22"/>
        </w:rPr>
        <w:t> </w:t>
      </w:r>
      <w:r>
        <w:rPr>
          <w:rFonts w:ascii="Segoe UI" w:hAnsi="Segoe UI"/>
          <w:color w:val="1D293B"/>
          <w:sz w:val="22"/>
        </w:rPr>
        <w:t>for</w:t>
      </w:r>
      <w:r>
        <w:rPr>
          <w:rFonts w:ascii="Segoe UI" w:hAnsi="Segoe UI"/>
          <w:color w:val="1D293B"/>
          <w:spacing w:val="-1"/>
          <w:sz w:val="22"/>
        </w:rPr>
        <w:t> </w:t>
      </w:r>
      <w:r>
        <w:rPr>
          <w:rFonts w:ascii="Segoe UI" w:hAnsi="Segoe UI"/>
          <w:color w:val="1D293B"/>
          <w:spacing w:val="-2"/>
          <w:sz w:val="22"/>
        </w:rPr>
        <w:t>privacy.</w:t>
      </w:r>
    </w:p>
    <w:p>
      <w:pPr>
        <w:pStyle w:val="BodyText"/>
        <w:rPr>
          <w:rFonts w:ascii="Segoe UI"/>
          <w:sz w:val="30"/>
        </w:rPr>
      </w:pPr>
    </w:p>
    <w:p>
      <w:pPr>
        <w:pStyle w:val="Heading7"/>
      </w:pPr>
      <w:r>
        <w:rPr>
          <w:color w:val="1D293B"/>
        </w:rPr>
        <w:t>Department</w:t>
      </w:r>
      <w:r>
        <w:rPr>
          <w:color w:val="1D293B"/>
          <w:spacing w:val="-4"/>
        </w:rPr>
        <w:t> </w:t>
      </w:r>
      <w:r>
        <w:rPr>
          <w:color w:val="1D293B"/>
        </w:rPr>
        <w:t>Waiting</w:t>
      </w:r>
      <w:r>
        <w:rPr>
          <w:color w:val="1D293B"/>
          <w:spacing w:val="-2"/>
        </w:rPr>
        <w:t> </w:t>
      </w:r>
      <w:r>
        <w:rPr>
          <w:color w:val="1D293B"/>
        </w:rPr>
        <w:t>Areas</w:t>
      </w:r>
      <w:r>
        <w:rPr>
          <w:color w:val="1D293B"/>
          <w:spacing w:val="-2"/>
        </w:rPr>
        <w:t> </w:t>
      </w:r>
      <w:r>
        <w:rPr>
          <w:color w:val="1D293B"/>
        </w:rPr>
        <w:t>—</w:t>
      </w:r>
      <w:r>
        <w:rPr>
          <w:color w:val="1D293B"/>
          <w:spacing w:val="-2"/>
        </w:rPr>
        <w:t> </w:t>
      </w:r>
      <w:r>
        <w:rPr>
          <w:color w:val="1D293B"/>
        </w:rPr>
        <w:t>Department</w:t>
      </w:r>
      <w:r>
        <w:rPr>
          <w:color w:val="1D293B"/>
          <w:spacing w:val="-2"/>
        </w:rPr>
        <w:t> Board</w:t>
      </w:r>
    </w:p>
    <w:p>
      <w:pPr>
        <w:pStyle w:val="BodyText"/>
        <w:spacing w:line="295" w:lineRule="auto" w:before="208"/>
        <w:ind w:left="160"/>
        <w:rPr>
          <w:rFonts w:ascii="Segoe UI"/>
        </w:rPr>
      </w:pPr>
      <w:r>
        <w:rPr>
          <w:rFonts w:ascii="Segoe UI"/>
          <w:color w:val="1D293B"/>
        </w:rPr>
        <w:t>Each</w:t>
      </w:r>
      <w:r>
        <w:rPr>
          <w:rFonts w:ascii="Segoe UI"/>
          <w:color w:val="1D293B"/>
          <w:spacing w:val="-4"/>
        </w:rPr>
        <w:t> </w:t>
      </w:r>
      <w:r>
        <w:rPr>
          <w:rFonts w:ascii="Segoe UI"/>
          <w:color w:val="1D293B"/>
        </w:rPr>
        <w:t>department</w:t>
      </w:r>
      <w:r>
        <w:rPr>
          <w:rFonts w:ascii="Segoe UI"/>
          <w:color w:val="1D293B"/>
          <w:spacing w:val="-4"/>
        </w:rPr>
        <w:t> </w:t>
      </w:r>
      <w:r>
        <w:rPr>
          <w:rFonts w:ascii="Segoe UI"/>
          <w:color w:val="1D293B"/>
        </w:rPr>
        <w:t>(Pharmacy,</w:t>
      </w:r>
      <w:r>
        <w:rPr>
          <w:rFonts w:ascii="Segoe UI"/>
          <w:color w:val="1D293B"/>
          <w:spacing w:val="-4"/>
        </w:rPr>
        <w:t> </w:t>
      </w:r>
      <w:r>
        <w:rPr>
          <w:rFonts w:ascii="Segoe UI"/>
          <w:color w:val="1D293B"/>
        </w:rPr>
        <w:t>Lab,</w:t>
      </w:r>
      <w:r>
        <w:rPr>
          <w:rFonts w:ascii="Segoe UI"/>
          <w:color w:val="1D293B"/>
          <w:spacing w:val="-4"/>
        </w:rPr>
        <w:t> </w:t>
      </w:r>
      <w:r>
        <w:rPr>
          <w:rFonts w:ascii="Segoe UI"/>
          <w:color w:val="1D293B"/>
        </w:rPr>
        <w:t>Radiology,</w:t>
      </w:r>
      <w:r>
        <w:rPr>
          <w:rFonts w:ascii="Segoe UI"/>
          <w:color w:val="1D293B"/>
          <w:spacing w:val="-4"/>
        </w:rPr>
        <w:t> </w:t>
      </w:r>
      <w:r>
        <w:rPr>
          <w:rFonts w:ascii="Segoe UI"/>
          <w:color w:val="1D293B"/>
        </w:rPr>
        <w:t>etc.)</w:t>
      </w:r>
      <w:r>
        <w:rPr>
          <w:rFonts w:ascii="Segoe UI"/>
          <w:color w:val="1D293B"/>
          <w:spacing w:val="-4"/>
        </w:rPr>
        <w:t> </w:t>
      </w:r>
      <w:r>
        <w:rPr>
          <w:rFonts w:ascii="Segoe UI"/>
          <w:color w:val="1D293B"/>
        </w:rPr>
        <w:t>has</w:t>
      </w:r>
      <w:r>
        <w:rPr>
          <w:rFonts w:ascii="Segoe UI"/>
          <w:color w:val="1D293B"/>
          <w:spacing w:val="-4"/>
        </w:rPr>
        <w:t> </w:t>
      </w:r>
      <w:r>
        <w:rPr>
          <w:rFonts w:ascii="Segoe UI"/>
          <w:color w:val="1D293B"/>
        </w:rPr>
        <w:t>its</w:t>
      </w:r>
      <w:r>
        <w:rPr>
          <w:rFonts w:ascii="Segoe UI"/>
          <w:color w:val="1D293B"/>
          <w:spacing w:val="-4"/>
        </w:rPr>
        <w:t> </w:t>
      </w:r>
      <w:r>
        <w:rPr>
          <w:rFonts w:ascii="Segoe UI"/>
          <w:color w:val="1D293B"/>
        </w:rPr>
        <w:t>own</w:t>
      </w:r>
      <w:r>
        <w:rPr>
          <w:rFonts w:ascii="Segoe UI"/>
          <w:color w:val="1D293B"/>
          <w:spacing w:val="-4"/>
        </w:rPr>
        <w:t> </w:t>
      </w:r>
      <w:r>
        <w:rPr>
          <w:rFonts w:ascii="Segoe UI"/>
          <w:color w:val="1D293B"/>
        </w:rPr>
        <w:t>screen</w:t>
      </w:r>
      <w:r>
        <w:rPr>
          <w:rFonts w:ascii="Segoe UI"/>
          <w:color w:val="1D293B"/>
          <w:spacing w:val="-4"/>
        </w:rPr>
        <w:t> </w:t>
      </w:r>
      <w:r>
        <w:rPr>
          <w:rFonts w:ascii="Segoe UI"/>
          <w:color w:val="1D293B"/>
        </w:rPr>
        <w:t>showing</w:t>
      </w:r>
      <w:r>
        <w:rPr>
          <w:rFonts w:ascii="Segoe UI"/>
          <w:color w:val="1D293B"/>
          <w:spacing w:val="-4"/>
        </w:rPr>
        <w:t> </w:t>
      </w:r>
      <w:r>
        <w:rPr>
          <w:rFonts w:ascii="Segoe UI"/>
          <w:color w:val="1D293B"/>
        </w:rPr>
        <w:t>only</w:t>
      </w:r>
      <w:r>
        <w:rPr>
          <w:rFonts w:ascii="Segoe UI"/>
          <w:color w:val="1D293B"/>
          <w:spacing w:val="-4"/>
        </w:rPr>
        <w:t> </w:t>
      </w:r>
      <w:r>
        <w:rPr>
          <w:rFonts w:ascii="Segoe UI"/>
          <w:color w:val="1D293B"/>
        </w:rPr>
        <w:t>that</w:t>
      </w:r>
      <w:r>
        <w:rPr>
          <w:rFonts w:ascii="Segoe UI"/>
          <w:color w:val="1D293B"/>
          <w:spacing w:val="-4"/>
        </w:rPr>
        <w:t> </w:t>
      </w:r>
      <w:r>
        <w:rPr>
          <w:rFonts w:ascii="Segoe UI"/>
          <w:color w:val="1D293B"/>
        </w:rPr>
        <w:t>department's </w:t>
      </w:r>
      <w:r>
        <w:rPr>
          <w:rFonts w:ascii="Segoe UI"/>
          <w:color w:val="1D293B"/>
          <w:spacing w:val="-2"/>
        </w:rPr>
        <w:t>queue:</w:t>
      </w:r>
    </w:p>
    <w:p>
      <w:pPr>
        <w:pStyle w:val="BodyText"/>
        <w:spacing w:before="7"/>
        <w:rPr>
          <w:rFonts w:ascii="Segoe UI"/>
          <w:sz w:val="11"/>
        </w:rPr>
      </w:pPr>
      <w:r>
        <w:rPr/>
        <w:pict>
          <v:group style="position:absolute;margin-left:45pt;margin-top:8.884873pt;width:504.75pt;height:97.5pt;mso-position-horizontal-relative:page;mso-position-vertical-relative:paragraph;z-index:-15294976;mso-wrap-distance-left:0;mso-wrap-distance-right:0" id="docshapegroup2271" coordorigin="900,178" coordsize="10095,1950">
            <v:shape style="position:absolute;left:900;top:177;width:10095;height:1950" id="docshape2272" coordorigin="900,178" coordsize="10095,1950" path="m10827,2128l1068,2128,1056,2127,990,2104,937,2058,906,1994,900,1960,900,1948,900,346,918,278,961,222,1022,187,1068,178,10827,178,10895,196,10951,239,10986,300,10995,346,10995,1960,10977,2027,10934,2083,10873,2119,10839,2127,10827,2128xe" filled="true" fillcolor="#0e1729" stroked="false">
              <v:path arrowok="t"/>
              <v:fill type="solid"/>
            </v:shape>
            <v:shape style="position:absolute;left:1200;top:987;width:2520;height:480" id="docshape2273" coordorigin="1200,988" coordsize="2520,480" path="m3636,1468l1284,1468,1278,1467,1222,1437,1200,1384,1200,1378,1200,1072,1231,1010,1284,988,3636,988,3698,1018,3720,1072,3720,1384,3689,1446,3642,1467,3636,1468xe" filled="true" fillcolor="#16a24a" stroked="false">
              <v:path arrowok="t"/>
              <v:fill type="solid"/>
            </v:shape>
            <v:shape style="position:absolute;left:900;top:177;width:10095;height:1950" type="#_x0000_t202" id="docshape2274" filled="false" stroked="false">
              <v:textbox inset="0,0,0,0">
                <w:txbxContent>
                  <w:p>
                    <w:pPr>
                      <w:spacing w:line="240" w:lineRule="auto" w:before="6"/>
                      <w:rPr>
                        <w:rFonts w:ascii="Segoe UI"/>
                        <w:sz w:val="23"/>
                      </w:rPr>
                    </w:pPr>
                  </w:p>
                  <w:p>
                    <w:pPr>
                      <w:spacing w:before="0"/>
                      <w:ind w:left="300" w:right="0" w:firstLine="0"/>
                      <w:jc w:val="left"/>
                      <w:rPr>
                        <w:rFonts w:ascii="Lucida Sans Unicode" w:hAnsi="Lucida Sans Unicode"/>
                        <w:sz w:val="18"/>
                      </w:rPr>
                    </w:pPr>
                    <w:r>
                      <w:rPr>
                        <w:rFonts w:ascii="Lucida Sans Unicode" w:hAnsi="Lucida Sans Unicode"/>
                        <w:color w:val="0E756E"/>
                        <w:w w:val="105"/>
                        <w:sz w:val="18"/>
                      </w:rPr>
                      <w:t>━━</w:t>
                    </w:r>
                    <w:r>
                      <w:rPr>
                        <w:rFonts w:ascii="Lucida Sans Unicode" w:hAnsi="Lucida Sans Unicode"/>
                        <w:color w:val="0E756E"/>
                        <w:spacing w:val="40"/>
                        <w:w w:val="105"/>
                        <w:sz w:val="18"/>
                      </w:rPr>
                      <w:t> </w:t>
                    </w:r>
                    <w:r>
                      <w:rPr>
                        <w:rFonts w:ascii="Courier New" w:hAnsi="Courier New"/>
                        <w:b/>
                        <w:color w:val="0E756E"/>
                        <w:w w:val="105"/>
                        <w:sz w:val="20"/>
                      </w:rPr>
                      <w:t>PHARMACY</w:t>
                    </w:r>
                    <w:r>
                      <w:rPr>
                        <w:rFonts w:ascii="Courier New" w:hAnsi="Courier New"/>
                        <w:b/>
                        <w:color w:val="0E756E"/>
                        <w:spacing w:val="-26"/>
                        <w:w w:val="105"/>
                        <w:sz w:val="20"/>
                      </w:rPr>
                      <w:t> </w:t>
                    </w:r>
                    <w:r>
                      <w:rPr>
                        <w:rFonts w:ascii="Courier New" w:hAnsi="Courier New"/>
                        <w:b/>
                        <w:color w:val="0E756E"/>
                        <w:w w:val="105"/>
                        <w:sz w:val="20"/>
                      </w:rPr>
                      <w:t>QUEUE</w:t>
                    </w:r>
                    <w:r>
                      <w:rPr>
                        <w:rFonts w:ascii="Courier New" w:hAnsi="Courier New"/>
                        <w:b/>
                        <w:color w:val="0E756E"/>
                        <w:spacing w:val="-26"/>
                        <w:w w:val="105"/>
                        <w:sz w:val="20"/>
                      </w:rPr>
                      <w:t> </w:t>
                    </w:r>
                    <w:r>
                      <w:rPr>
                        <w:rFonts w:ascii="Lucida Sans Unicode" w:hAnsi="Lucida Sans Unicode"/>
                        <w:color w:val="0E756E"/>
                        <w:spacing w:val="-5"/>
                        <w:w w:val="105"/>
                        <w:sz w:val="18"/>
                      </w:rPr>
                      <w:t>━━</w:t>
                    </w:r>
                  </w:p>
                  <w:p>
                    <w:pPr>
                      <w:spacing w:line="240" w:lineRule="auto" w:before="3"/>
                      <w:rPr>
                        <w:rFonts w:ascii="Lucida Sans Unicode"/>
                        <w:sz w:val="22"/>
                      </w:rPr>
                    </w:pPr>
                  </w:p>
                  <w:p>
                    <w:pPr>
                      <w:spacing w:before="0"/>
                      <w:ind w:left="480" w:right="0" w:firstLine="0"/>
                      <w:jc w:val="left"/>
                      <w:rPr>
                        <w:rFonts w:ascii="Courier New"/>
                        <w:sz w:val="18"/>
                      </w:rPr>
                    </w:pPr>
                    <w:r>
                      <w:rPr>
                        <w:rFonts w:ascii="Courier New"/>
                        <w:color w:val="FFFFFF"/>
                        <w:sz w:val="18"/>
                      </w:rPr>
                      <w:t>NOW SERVING: PHA-</w:t>
                    </w:r>
                    <w:r>
                      <w:rPr>
                        <w:rFonts w:ascii="Courier New"/>
                        <w:color w:val="FFFFFF"/>
                        <w:spacing w:val="-5"/>
                        <w:sz w:val="18"/>
                      </w:rPr>
                      <w:t>102</w:t>
                    </w:r>
                  </w:p>
                  <w:p>
                    <w:pPr>
                      <w:spacing w:line="240" w:lineRule="auto" w:before="8"/>
                      <w:rPr>
                        <w:rFonts w:ascii="Courier New"/>
                        <w:sz w:val="21"/>
                      </w:rPr>
                    </w:pPr>
                  </w:p>
                  <w:p>
                    <w:pPr>
                      <w:spacing w:before="0"/>
                      <w:ind w:left="300" w:right="0" w:firstLine="0"/>
                      <w:jc w:val="left"/>
                      <w:rPr>
                        <w:rFonts w:ascii="Courier New"/>
                        <w:sz w:val="18"/>
                      </w:rPr>
                    </w:pPr>
                    <w:r>
                      <w:rPr>
                        <w:rFonts w:ascii="Courier New"/>
                        <w:color w:val="94A2B8"/>
                        <w:sz w:val="18"/>
                      </w:rPr>
                      <w:t>NEXT: PHA-103, PHA-104, PHA-</w:t>
                    </w:r>
                    <w:r>
                      <w:rPr>
                        <w:rFonts w:ascii="Courier New"/>
                        <w:color w:val="94A2B8"/>
                        <w:spacing w:val="-5"/>
                        <w:sz w:val="18"/>
                      </w:rPr>
                      <w:t>105</w:t>
                    </w:r>
                  </w:p>
                </w:txbxContent>
              </v:textbox>
              <w10:wrap type="none"/>
            </v:shape>
            <w10:wrap type="topAndBottom"/>
          </v:group>
        </w:pict>
      </w:r>
    </w:p>
    <w:p>
      <w:pPr>
        <w:pStyle w:val="BodyText"/>
        <w:spacing w:before="11"/>
        <w:rPr>
          <w:rFonts w:ascii="Segoe UI"/>
          <w:sz w:val="19"/>
        </w:rPr>
      </w:pPr>
    </w:p>
    <w:p>
      <w:pPr>
        <w:pStyle w:val="Heading7"/>
        <w:spacing w:before="100"/>
      </w:pPr>
      <w:r>
        <w:rPr>
          <w:color w:val="1D293B"/>
        </w:rPr>
        <w:t>Your</w:t>
      </w:r>
      <w:r>
        <w:rPr>
          <w:color w:val="1D293B"/>
          <w:spacing w:val="-12"/>
        </w:rPr>
        <w:t> </w:t>
      </w:r>
      <w:r>
        <w:rPr>
          <w:color w:val="1D293B"/>
        </w:rPr>
        <w:t>Phone</w:t>
      </w:r>
      <w:r>
        <w:rPr>
          <w:color w:val="1D293B"/>
          <w:spacing w:val="-12"/>
        </w:rPr>
        <w:t> </w:t>
      </w:r>
      <w:r>
        <w:rPr>
          <w:color w:val="1D293B"/>
        </w:rPr>
        <w:t>—</w:t>
      </w:r>
      <w:r>
        <w:rPr>
          <w:color w:val="1D293B"/>
          <w:spacing w:val="-12"/>
        </w:rPr>
        <w:t> </w:t>
      </w:r>
      <w:r>
        <w:rPr>
          <w:color w:val="1D293B"/>
        </w:rPr>
        <w:t>Tracking</w:t>
      </w:r>
      <w:r>
        <w:rPr>
          <w:color w:val="1D293B"/>
          <w:spacing w:val="-12"/>
        </w:rPr>
        <w:t> </w:t>
      </w:r>
      <w:r>
        <w:rPr>
          <w:color w:val="1D293B"/>
          <w:spacing w:val="-4"/>
        </w:rPr>
        <w:t>Page</w:t>
      </w:r>
    </w:p>
    <w:p>
      <w:pPr>
        <w:pStyle w:val="BodyText"/>
        <w:spacing w:line="295" w:lineRule="auto" w:before="208"/>
        <w:ind w:left="160"/>
        <w:rPr>
          <w:rFonts w:ascii="Segoe UI"/>
        </w:rPr>
      </w:pPr>
      <w:r>
        <w:rPr>
          <w:rFonts w:ascii="Segoe UI"/>
          <w:color w:val="1D293B"/>
        </w:rPr>
        <w:t>On</w:t>
      </w:r>
      <w:r>
        <w:rPr>
          <w:rFonts w:ascii="Segoe UI"/>
          <w:color w:val="1D293B"/>
          <w:spacing w:val="-3"/>
        </w:rPr>
        <w:t> </w:t>
      </w:r>
      <w:r>
        <w:rPr>
          <w:rFonts w:ascii="Segoe UI"/>
          <w:color w:val="1D293B"/>
        </w:rPr>
        <w:t>your</w:t>
      </w:r>
      <w:r>
        <w:rPr>
          <w:rFonts w:ascii="Segoe UI"/>
          <w:color w:val="1D293B"/>
          <w:spacing w:val="-3"/>
        </w:rPr>
        <w:t> </w:t>
      </w:r>
      <w:r>
        <w:rPr>
          <w:rFonts w:ascii="Segoe UI"/>
          <w:color w:val="1D293B"/>
        </w:rPr>
        <w:t>phone,</w:t>
      </w:r>
      <w:r>
        <w:rPr>
          <w:rFonts w:ascii="Segoe UI"/>
          <w:color w:val="1D293B"/>
          <w:spacing w:val="-3"/>
        </w:rPr>
        <w:t> </w:t>
      </w:r>
      <w:r>
        <w:rPr>
          <w:rFonts w:ascii="Segoe UI"/>
          <w:color w:val="1D293B"/>
        </w:rPr>
        <w:t>you</w:t>
      </w:r>
      <w:r>
        <w:rPr>
          <w:rFonts w:ascii="Segoe UI"/>
          <w:color w:val="1D293B"/>
          <w:spacing w:val="-3"/>
        </w:rPr>
        <w:t> </w:t>
      </w:r>
      <w:r>
        <w:rPr>
          <w:rFonts w:ascii="Segoe UI"/>
          <w:color w:val="1D293B"/>
        </w:rPr>
        <w:t>see</w:t>
      </w:r>
      <w:r>
        <w:rPr>
          <w:rFonts w:ascii="Segoe UI"/>
          <w:color w:val="1D293B"/>
          <w:spacing w:val="-3"/>
        </w:rPr>
        <w:t> </w:t>
      </w:r>
      <w:r>
        <w:rPr>
          <w:rFonts w:ascii="Segoe UI"/>
          <w:color w:val="1D293B"/>
        </w:rPr>
        <w:t>your</w:t>
      </w:r>
      <w:r>
        <w:rPr>
          <w:rFonts w:ascii="Segoe UI"/>
          <w:color w:val="1D293B"/>
          <w:spacing w:val="-3"/>
        </w:rPr>
        <w:t> </w:t>
      </w:r>
      <w:r>
        <w:rPr>
          <w:rFonts w:ascii="Segoe UI"/>
          <w:color w:val="1D293B"/>
        </w:rPr>
        <w:t>personal</w:t>
      </w:r>
      <w:r>
        <w:rPr>
          <w:rFonts w:ascii="Segoe UI"/>
          <w:color w:val="1D293B"/>
          <w:spacing w:val="-3"/>
        </w:rPr>
        <w:t> </w:t>
      </w:r>
      <w:r>
        <w:rPr>
          <w:rFonts w:ascii="Segoe UI"/>
          <w:color w:val="1D293B"/>
        </w:rPr>
        <w:t>queue</w:t>
      </w:r>
      <w:r>
        <w:rPr>
          <w:rFonts w:ascii="Segoe UI"/>
          <w:color w:val="1D293B"/>
          <w:spacing w:val="-3"/>
        </w:rPr>
        <w:t> </w:t>
      </w:r>
      <w:r>
        <w:rPr>
          <w:rFonts w:ascii="Segoe UI"/>
          <w:color w:val="1D293B"/>
        </w:rPr>
        <w:t>status</w:t>
      </w:r>
      <w:r>
        <w:rPr>
          <w:rFonts w:ascii="Segoe UI"/>
          <w:color w:val="1D293B"/>
          <w:spacing w:val="-3"/>
        </w:rPr>
        <w:t> </w:t>
      </w:r>
      <w:r>
        <w:rPr>
          <w:rFonts w:ascii="Segoe UI"/>
          <w:color w:val="1D293B"/>
        </w:rPr>
        <w:t>with</w:t>
      </w:r>
      <w:r>
        <w:rPr>
          <w:rFonts w:ascii="Segoe UI"/>
          <w:color w:val="1D293B"/>
          <w:spacing w:val="-3"/>
        </w:rPr>
        <w:t> </w:t>
      </w:r>
      <w:r>
        <w:rPr>
          <w:rFonts w:ascii="Segoe UI"/>
          <w:color w:val="1D293B"/>
        </w:rPr>
        <w:t>position,</w:t>
      </w:r>
      <w:r>
        <w:rPr>
          <w:rFonts w:ascii="Segoe UI"/>
          <w:color w:val="1D293B"/>
          <w:spacing w:val="-3"/>
        </w:rPr>
        <w:t> </w:t>
      </w:r>
      <w:r>
        <w:rPr>
          <w:rFonts w:ascii="Segoe UI"/>
          <w:color w:val="1D293B"/>
        </w:rPr>
        <w:t>wait</w:t>
      </w:r>
      <w:r>
        <w:rPr>
          <w:rFonts w:ascii="Segoe UI"/>
          <w:color w:val="1D293B"/>
          <w:spacing w:val="-3"/>
        </w:rPr>
        <w:t> </w:t>
      </w:r>
      <w:r>
        <w:rPr>
          <w:rFonts w:ascii="Segoe UI"/>
          <w:color w:val="1D293B"/>
        </w:rPr>
        <w:t>time,</w:t>
      </w:r>
      <w:r>
        <w:rPr>
          <w:rFonts w:ascii="Segoe UI"/>
          <w:color w:val="1D293B"/>
          <w:spacing w:val="-3"/>
        </w:rPr>
        <w:t> </w:t>
      </w:r>
      <w:r>
        <w:rPr>
          <w:rFonts w:ascii="Segoe UI"/>
          <w:color w:val="1D293B"/>
        </w:rPr>
        <w:t>and</w:t>
      </w:r>
      <w:r>
        <w:rPr>
          <w:rFonts w:ascii="Segoe UI"/>
          <w:color w:val="1D293B"/>
          <w:spacing w:val="-3"/>
        </w:rPr>
        <w:t> </w:t>
      </w:r>
      <w:r>
        <w:rPr>
          <w:rFonts w:ascii="Segoe UI"/>
          <w:color w:val="1D293B"/>
        </w:rPr>
        <w:t>directions</w:t>
      </w:r>
      <w:r>
        <w:rPr>
          <w:rFonts w:ascii="Segoe UI"/>
          <w:color w:val="1D293B"/>
          <w:spacing w:val="-3"/>
        </w:rPr>
        <w:t> </w:t>
      </w:r>
      <w:r>
        <w:rPr>
          <w:rFonts w:ascii="Segoe UI"/>
          <w:color w:val="1D293B"/>
        </w:rPr>
        <w:t>to</w:t>
      </w:r>
      <w:r>
        <w:rPr>
          <w:rFonts w:ascii="Segoe UI"/>
          <w:color w:val="1D293B"/>
          <w:spacing w:val="-3"/>
        </w:rPr>
        <w:t> </w:t>
      </w:r>
      <w:r>
        <w:rPr>
          <w:rFonts w:ascii="Segoe UI"/>
          <w:color w:val="1D293B"/>
        </w:rPr>
        <w:t>your</w:t>
      </w:r>
      <w:r>
        <w:rPr>
          <w:rFonts w:ascii="Segoe UI"/>
          <w:color w:val="1D293B"/>
          <w:spacing w:val="-3"/>
        </w:rPr>
        <w:t> </w:t>
      </w:r>
      <w:r>
        <w:rPr>
          <w:rFonts w:ascii="Segoe UI"/>
          <w:color w:val="1D293B"/>
        </w:rPr>
        <w:t>next </w:t>
      </w:r>
      <w:r>
        <w:rPr>
          <w:rFonts w:ascii="Segoe UI"/>
          <w:color w:val="1D293B"/>
          <w:spacing w:val="-2"/>
        </w:rPr>
        <w:t>department.</w:t>
      </w:r>
    </w:p>
    <w:p>
      <w:pPr>
        <w:spacing w:after="0" w:line="295" w:lineRule="auto"/>
        <w:rPr>
          <w:rFonts w:ascii="Segoe UI"/>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609" w:val="left" w:leader="none"/>
        </w:tabs>
        <w:spacing w:line="240" w:lineRule="auto" w:before="100" w:after="0"/>
        <w:ind w:left="608" w:right="0" w:hanging="449"/>
        <w:jc w:val="left"/>
      </w:pPr>
      <w:r>
        <w:rPr>
          <w:color w:val="0E756E"/>
        </w:rPr>
        <w:t>Booking</w:t>
      </w:r>
      <w:r>
        <w:rPr>
          <w:color w:val="0E756E"/>
          <w:spacing w:val="-1"/>
        </w:rPr>
        <w:t> </w:t>
      </w:r>
      <w:r>
        <w:rPr>
          <w:color w:val="0E756E"/>
        </w:rPr>
        <w:t>an</w:t>
      </w:r>
      <w:r>
        <w:rPr>
          <w:color w:val="0E756E"/>
          <w:spacing w:val="-1"/>
        </w:rPr>
        <w:t> </w:t>
      </w:r>
      <w:r>
        <w:rPr>
          <w:color w:val="0E756E"/>
          <w:spacing w:val="-2"/>
        </w:rPr>
        <w:t>Appointment</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94464;mso-wrap-distance-left:0;mso-wrap-distance-right:0" id="docshape2275" filled="true" fillcolor="#e2e7f0" stroked="false">
            <v:fill type="solid"/>
            <w10:wrap type="topAndBottom"/>
          </v:rect>
        </w:pict>
      </w:r>
    </w:p>
    <w:p>
      <w:pPr>
        <w:pStyle w:val="BodyText"/>
        <w:spacing w:before="32"/>
        <w:ind w:left="160"/>
        <w:rPr>
          <w:rFonts w:ascii="Segoe UI"/>
        </w:rPr>
      </w:pPr>
      <w:r>
        <w:rPr>
          <w:rFonts w:ascii="Segoe UI"/>
          <w:color w:val="1D293B"/>
        </w:rPr>
        <w:t>You</w:t>
      </w:r>
      <w:r>
        <w:rPr>
          <w:rFonts w:ascii="Segoe UI"/>
          <w:color w:val="1D293B"/>
          <w:spacing w:val="-5"/>
        </w:rPr>
        <w:t> </w:t>
      </w:r>
      <w:r>
        <w:rPr>
          <w:rFonts w:ascii="Segoe UI"/>
          <w:color w:val="1D293B"/>
        </w:rPr>
        <w:t>can</w:t>
      </w:r>
      <w:r>
        <w:rPr>
          <w:rFonts w:ascii="Segoe UI"/>
          <w:color w:val="1D293B"/>
          <w:spacing w:val="-3"/>
        </w:rPr>
        <w:t> </w:t>
      </w:r>
      <w:r>
        <w:rPr>
          <w:rFonts w:ascii="Segoe UI"/>
          <w:color w:val="1D293B"/>
        </w:rPr>
        <w:t>book</w:t>
      </w:r>
      <w:r>
        <w:rPr>
          <w:rFonts w:ascii="Segoe UI"/>
          <w:color w:val="1D293B"/>
          <w:spacing w:val="-2"/>
        </w:rPr>
        <w:t> </w:t>
      </w:r>
      <w:r>
        <w:rPr>
          <w:rFonts w:ascii="Segoe UI"/>
          <w:color w:val="1D293B"/>
        </w:rPr>
        <w:t>an</w:t>
      </w:r>
      <w:r>
        <w:rPr>
          <w:rFonts w:ascii="Segoe UI"/>
          <w:color w:val="1D293B"/>
          <w:spacing w:val="-3"/>
        </w:rPr>
        <w:t> </w:t>
      </w:r>
      <w:r>
        <w:rPr>
          <w:rFonts w:ascii="Segoe UI"/>
          <w:color w:val="1D293B"/>
        </w:rPr>
        <w:t>appointment</w:t>
      </w:r>
      <w:r>
        <w:rPr>
          <w:rFonts w:ascii="Segoe UI"/>
          <w:color w:val="1D293B"/>
          <w:spacing w:val="-2"/>
        </w:rPr>
        <w:t> </w:t>
      </w:r>
      <w:r>
        <w:rPr>
          <w:rFonts w:ascii="Segoe UI"/>
          <w:color w:val="1D293B"/>
        </w:rPr>
        <w:t>in</w:t>
      </w:r>
      <w:r>
        <w:rPr>
          <w:rFonts w:ascii="Segoe UI"/>
          <w:color w:val="1D293B"/>
          <w:spacing w:val="-3"/>
        </w:rPr>
        <w:t> </w:t>
      </w:r>
      <w:r>
        <w:rPr>
          <w:rFonts w:ascii="Segoe UI"/>
          <w:color w:val="1D293B"/>
        </w:rPr>
        <w:t>advance</w:t>
      </w:r>
      <w:r>
        <w:rPr>
          <w:rFonts w:ascii="Segoe UI"/>
          <w:color w:val="1D293B"/>
          <w:spacing w:val="-2"/>
        </w:rPr>
        <w:t> </w:t>
      </w:r>
      <w:r>
        <w:rPr>
          <w:rFonts w:ascii="Segoe UI"/>
          <w:color w:val="1D293B"/>
        </w:rPr>
        <w:t>through</w:t>
      </w:r>
      <w:r>
        <w:rPr>
          <w:rFonts w:ascii="Segoe UI"/>
          <w:color w:val="1D293B"/>
          <w:spacing w:val="-3"/>
        </w:rPr>
        <w:t> </w:t>
      </w:r>
      <w:r>
        <w:rPr>
          <w:rFonts w:ascii="Segoe UI"/>
          <w:color w:val="1D293B"/>
        </w:rPr>
        <w:t>the</w:t>
      </w:r>
      <w:r>
        <w:rPr>
          <w:rFonts w:ascii="Segoe UI"/>
          <w:color w:val="1D293B"/>
          <w:spacing w:val="-2"/>
        </w:rPr>
        <w:t> </w:t>
      </w:r>
      <w:r>
        <w:rPr>
          <w:rFonts w:ascii="Segoe UI"/>
          <w:color w:val="1D293B"/>
        </w:rPr>
        <w:t>patient</w:t>
      </w:r>
      <w:r>
        <w:rPr>
          <w:rFonts w:ascii="Segoe UI"/>
          <w:color w:val="1D293B"/>
          <w:spacing w:val="-3"/>
        </w:rPr>
        <w:t> </w:t>
      </w:r>
      <w:r>
        <w:rPr>
          <w:rFonts w:ascii="Segoe UI"/>
          <w:color w:val="1D293B"/>
        </w:rPr>
        <w:t>portal</w:t>
      </w:r>
      <w:r>
        <w:rPr>
          <w:rFonts w:ascii="Segoe UI"/>
          <w:color w:val="1D293B"/>
          <w:spacing w:val="-2"/>
        </w:rPr>
        <w:t> </w:t>
      </w:r>
      <w:r>
        <w:rPr>
          <w:rFonts w:ascii="Segoe UI"/>
          <w:color w:val="1D293B"/>
        </w:rPr>
        <w:t>on</w:t>
      </w:r>
      <w:r>
        <w:rPr>
          <w:rFonts w:ascii="Segoe UI"/>
          <w:color w:val="1D293B"/>
          <w:spacing w:val="-3"/>
        </w:rPr>
        <w:t> </w:t>
      </w:r>
      <w:r>
        <w:rPr>
          <w:rFonts w:ascii="Segoe UI"/>
          <w:color w:val="1D293B"/>
        </w:rPr>
        <w:t>your</w:t>
      </w:r>
      <w:r>
        <w:rPr>
          <w:rFonts w:ascii="Segoe UI"/>
          <w:color w:val="1D293B"/>
          <w:spacing w:val="-2"/>
        </w:rPr>
        <w:t> phone.</w:t>
      </w:r>
    </w:p>
    <w:p>
      <w:pPr>
        <w:pStyle w:val="BodyText"/>
        <w:spacing w:before="8"/>
        <w:rPr>
          <w:rFonts w:ascii="Segoe UI"/>
          <w:sz w:val="16"/>
        </w:rPr>
      </w:pPr>
      <w:r>
        <w:rPr/>
        <w:pict>
          <v:group style="position:absolute;margin-left:45pt;margin-top:12.26914pt;width:504.75pt;height:89.25pt;mso-position-horizontal-relative:page;mso-position-vertical-relative:paragraph;z-index:-15293952;mso-wrap-distance-left:0;mso-wrap-distance-right:0" id="docshapegroup2276" coordorigin="900,245" coordsize="10095,1785">
            <v:shape style="position:absolute;left:907;top:252;width:10080;height:1770" id="docshape2277" coordorigin="908,253" coordsize="10080,1770" path="m10854,2023l1041,2023,1031,2022,963,1994,922,1944,908,1890,908,1880,908,386,926,324,979,272,1041,253,10854,253,10916,272,10969,324,10988,386,10988,1890,10969,1952,10916,2004,10864,2022,10854,2023xe" filled="true" fillcolor="#f7fafb" stroked="false">
              <v:path arrowok="t"/>
              <v:fill type="solid"/>
            </v:shape>
            <v:shape style="position:absolute;left:907;top:252;width:10080;height:1770" id="docshape2278" coordorigin="908,253" coordsize="10080,1770" path="m908,1880l908,395,908,386,908,377,910,368,912,358,915,349,918,341,922,332,926,324,971,277,979,272,987,267,995,264,1004,260,1013,257,1022,256,1031,254,1041,253,1050,253,10845,253,10854,253,10864,254,10873,256,10882,257,10891,260,10900,264,10908,267,10916,272,10924,277,10932,282,10973,332,10985,368,10987,377,10988,386,10988,395,10988,1880,10988,1890,10987,1899,10985,1908,10983,1917,10980,1926,10977,1935,10973,1944,10969,1952,10963,1960,10958,1967,10924,1999,10916,2004,10908,2008,10900,2012,10891,2016,10845,2023,1050,2023,1041,2023,1031,2022,1022,2020,1013,2018,1004,2016,995,2012,987,2008,979,2004,971,1999,963,1994,932,1960,926,1952,922,1944,918,1935,915,1926,912,1917,910,1908,908,1899,908,1890,908,1880xe" filled="false" stroked="true" strokeweight=".75pt" strokecolor="#e2e7f0">
              <v:path arrowok="t"/>
              <v:stroke dashstyle="solid"/>
            </v:shape>
            <v:shape style="position:absolute;left:1125;top:470;width:480;height:480" type="#_x0000_t75" id="docshape2279" stroked="false">
              <v:imagedata r:id="rId132" o:title=""/>
            </v:shape>
            <v:shape style="position:absolute;left:1290;top:534;width:170;height:346" type="#_x0000_t202" id="docshape2280"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03;width:8720;height:1118" type="#_x0000_t202" id="docshape2281" filled="false" stroked="false">
              <v:textbox inset="0,0,0,0">
                <w:txbxContent>
                  <w:p>
                    <w:pPr>
                      <w:spacing w:before="0"/>
                      <w:ind w:left="0" w:right="0" w:firstLine="0"/>
                      <w:jc w:val="left"/>
                      <w:rPr>
                        <w:rFonts w:ascii="Segoe UI"/>
                        <w:b/>
                        <w:sz w:val="22"/>
                      </w:rPr>
                    </w:pPr>
                    <w:r>
                      <w:rPr>
                        <w:rFonts w:ascii="Segoe UI"/>
                        <w:b/>
                        <w:color w:val="0E756E"/>
                        <w:sz w:val="22"/>
                      </w:rPr>
                      <w:t>Log</w:t>
                    </w:r>
                    <w:r>
                      <w:rPr>
                        <w:rFonts w:ascii="Segoe UI"/>
                        <w:b/>
                        <w:color w:val="0E756E"/>
                        <w:spacing w:val="-2"/>
                        <w:sz w:val="22"/>
                      </w:rPr>
                      <w:t> </w:t>
                    </w:r>
                    <w:r>
                      <w:rPr>
                        <w:rFonts w:ascii="Segoe UI"/>
                        <w:b/>
                        <w:color w:val="0E756E"/>
                        <w:sz w:val="22"/>
                      </w:rPr>
                      <w:t>in</w:t>
                    </w:r>
                    <w:r>
                      <w:rPr>
                        <w:rFonts w:ascii="Segoe UI"/>
                        <w:b/>
                        <w:color w:val="0E756E"/>
                        <w:spacing w:val="-2"/>
                        <w:sz w:val="22"/>
                      </w:rPr>
                      <w:t> </w:t>
                    </w:r>
                    <w:r>
                      <w:rPr>
                        <w:rFonts w:ascii="Segoe UI"/>
                        <w:b/>
                        <w:color w:val="0E756E"/>
                        <w:sz w:val="22"/>
                      </w:rPr>
                      <w:t>to</w:t>
                    </w:r>
                    <w:r>
                      <w:rPr>
                        <w:rFonts w:ascii="Segoe UI"/>
                        <w:b/>
                        <w:color w:val="0E756E"/>
                        <w:spacing w:val="-2"/>
                        <w:sz w:val="22"/>
                      </w:rPr>
                      <w:t> </w:t>
                    </w:r>
                    <w:r>
                      <w:rPr>
                        <w:rFonts w:ascii="Segoe UI"/>
                        <w:b/>
                        <w:color w:val="0E756E"/>
                        <w:sz w:val="22"/>
                      </w:rPr>
                      <w:t>the</w:t>
                    </w:r>
                    <w:r>
                      <w:rPr>
                        <w:rFonts w:ascii="Segoe UI"/>
                        <w:b/>
                        <w:color w:val="0E756E"/>
                        <w:spacing w:val="-2"/>
                        <w:sz w:val="22"/>
                      </w:rPr>
                      <w:t> </w:t>
                    </w:r>
                    <w:r>
                      <w:rPr>
                        <w:rFonts w:ascii="Segoe UI"/>
                        <w:b/>
                        <w:color w:val="0E756E"/>
                        <w:sz w:val="22"/>
                      </w:rPr>
                      <w:t>patient</w:t>
                    </w:r>
                    <w:r>
                      <w:rPr>
                        <w:rFonts w:ascii="Segoe UI"/>
                        <w:b/>
                        <w:color w:val="0E756E"/>
                        <w:spacing w:val="-1"/>
                        <w:sz w:val="22"/>
                      </w:rPr>
                      <w:t> </w:t>
                    </w:r>
                    <w:r>
                      <w:rPr>
                        <w:rFonts w:ascii="Segoe UI"/>
                        <w:b/>
                        <w:color w:val="0E756E"/>
                        <w:spacing w:val="-2"/>
                        <w:sz w:val="22"/>
                      </w:rPr>
                      <w:t>portal</w:t>
                    </w:r>
                  </w:p>
                  <w:p>
                    <w:pPr>
                      <w:spacing w:line="370" w:lineRule="atLeast" w:before="80"/>
                      <w:ind w:left="0" w:right="0" w:firstLine="0"/>
                      <w:jc w:val="left"/>
                      <w:rPr>
                        <w:rFonts w:ascii="Segoe UI"/>
                        <w:sz w:val="22"/>
                      </w:rPr>
                    </w:pPr>
                    <w:r>
                      <w:rPr>
                        <w:rFonts w:ascii="Segoe UI"/>
                        <w:color w:val="1D293B"/>
                        <w:sz w:val="22"/>
                      </w:rPr>
                      <w:t>Open</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WaitLess</w:t>
                    </w:r>
                    <w:r>
                      <w:rPr>
                        <w:rFonts w:ascii="Segoe UI"/>
                        <w:color w:val="1D293B"/>
                        <w:spacing w:val="-4"/>
                        <w:sz w:val="22"/>
                      </w:rPr>
                      <w:t> </w:t>
                    </w:r>
                    <w:r>
                      <w:rPr>
                        <w:rFonts w:ascii="Segoe UI"/>
                        <w:color w:val="1D293B"/>
                        <w:sz w:val="22"/>
                      </w:rPr>
                      <w:t>app</w:t>
                    </w:r>
                    <w:r>
                      <w:rPr>
                        <w:rFonts w:ascii="Segoe UI"/>
                        <w:color w:val="1D293B"/>
                        <w:spacing w:val="-4"/>
                        <w:sz w:val="22"/>
                      </w:rPr>
                      <w:t> </w:t>
                    </w:r>
                    <w:r>
                      <w:rPr>
                        <w:rFonts w:ascii="Segoe UI"/>
                        <w:color w:val="1D293B"/>
                        <w:sz w:val="22"/>
                      </w:rPr>
                      <w:t>and</w:t>
                    </w:r>
                    <w:r>
                      <w:rPr>
                        <w:rFonts w:ascii="Segoe UI"/>
                        <w:color w:val="1D293B"/>
                        <w:spacing w:val="-4"/>
                        <w:sz w:val="22"/>
                      </w:rPr>
                      <w:t> </w:t>
                    </w:r>
                    <w:r>
                      <w:rPr>
                        <w:rFonts w:ascii="Segoe UI"/>
                        <w:color w:val="1D293B"/>
                        <w:sz w:val="22"/>
                      </w:rPr>
                      <w:t>log</w:t>
                    </w:r>
                    <w:r>
                      <w:rPr>
                        <w:rFonts w:ascii="Segoe UI"/>
                        <w:color w:val="1D293B"/>
                        <w:spacing w:val="-4"/>
                        <w:sz w:val="22"/>
                      </w:rPr>
                      <w:t> </w:t>
                    </w:r>
                    <w:r>
                      <w:rPr>
                        <w:rFonts w:ascii="Segoe UI"/>
                        <w:color w:val="1D293B"/>
                        <w:sz w:val="22"/>
                      </w:rPr>
                      <w:t>in</w:t>
                    </w:r>
                    <w:r>
                      <w:rPr>
                        <w:rFonts w:ascii="Segoe UI"/>
                        <w:color w:val="1D293B"/>
                        <w:spacing w:val="-4"/>
                        <w:sz w:val="22"/>
                      </w:rPr>
                      <w:t> </w:t>
                    </w:r>
                    <w:r>
                      <w:rPr>
                        <w:rFonts w:ascii="Segoe UI"/>
                        <w:color w:val="1D293B"/>
                        <w:sz w:val="22"/>
                      </w:rPr>
                      <w:t>with</w:t>
                    </w:r>
                    <w:r>
                      <w:rPr>
                        <w:rFonts w:ascii="Segoe UI"/>
                        <w:color w:val="1D293B"/>
                        <w:spacing w:val="-4"/>
                        <w:sz w:val="22"/>
                      </w:rPr>
                      <w:t> </w:t>
                    </w:r>
                    <w:r>
                      <w:rPr>
                        <w:rFonts w:ascii="Segoe UI"/>
                        <w:color w:val="1D293B"/>
                        <w:sz w:val="22"/>
                      </w:rPr>
                      <w:t>your</w:t>
                    </w:r>
                    <w:r>
                      <w:rPr>
                        <w:rFonts w:ascii="Segoe UI"/>
                        <w:color w:val="1D293B"/>
                        <w:spacing w:val="-4"/>
                        <w:sz w:val="22"/>
                      </w:rPr>
                      <w:t> </w:t>
                    </w:r>
                    <w:r>
                      <w:rPr>
                        <w:rFonts w:ascii="Segoe UI"/>
                        <w:color w:val="1D293B"/>
                        <w:sz w:val="22"/>
                      </w:rPr>
                      <w:t>username</w:t>
                    </w:r>
                    <w:r>
                      <w:rPr>
                        <w:rFonts w:ascii="Segoe UI"/>
                        <w:color w:val="1D293B"/>
                        <w:spacing w:val="-4"/>
                        <w:sz w:val="22"/>
                      </w:rPr>
                      <w:t> </w:t>
                    </w:r>
                    <w:r>
                      <w:rPr>
                        <w:rFonts w:ascii="Segoe UI"/>
                        <w:color w:val="1D293B"/>
                        <w:sz w:val="22"/>
                      </w:rPr>
                      <w:t>and</w:t>
                    </w:r>
                    <w:r>
                      <w:rPr>
                        <w:rFonts w:ascii="Segoe UI"/>
                        <w:color w:val="1D293B"/>
                        <w:spacing w:val="-4"/>
                        <w:sz w:val="22"/>
                      </w:rPr>
                      <w:t> </w:t>
                    </w:r>
                    <w:r>
                      <w:rPr>
                        <w:rFonts w:ascii="Segoe UI"/>
                        <w:color w:val="1D293B"/>
                        <w:sz w:val="22"/>
                      </w:rPr>
                      <w:t>password.</w:t>
                    </w:r>
                    <w:r>
                      <w:rPr>
                        <w:rFonts w:ascii="Segoe UI"/>
                        <w:color w:val="1D293B"/>
                        <w:spacing w:val="-4"/>
                        <w:sz w:val="22"/>
                      </w:rPr>
                      <w:t> </w:t>
                    </w:r>
                    <w:r>
                      <w:rPr>
                        <w:rFonts w:ascii="Segoe UI"/>
                        <w:color w:val="1D293B"/>
                        <w:sz w:val="22"/>
                      </w:rPr>
                      <w:t>If</w:t>
                    </w:r>
                    <w:r>
                      <w:rPr>
                        <w:rFonts w:ascii="Segoe UI"/>
                        <w:color w:val="1D293B"/>
                        <w:spacing w:val="-4"/>
                        <w:sz w:val="22"/>
                      </w:rPr>
                      <w:t> </w:t>
                    </w:r>
                    <w:r>
                      <w:rPr>
                        <w:rFonts w:ascii="Segoe UI"/>
                        <w:color w:val="1D293B"/>
                        <w:sz w:val="22"/>
                      </w:rPr>
                      <w:t>you</w:t>
                    </w:r>
                    <w:r>
                      <w:rPr>
                        <w:rFonts w:ascii="Segoe UI"/>
                        <w:color w:val="1D293B"/>
                        <w:spacing w:val="-4"/>
                        <w:sz w:val="22"/>
                      </w:rPr>
                      <w:t> </w:t>
                    </w:r>
                    <w:r>
                      <w:rPr>
                        <w:rFonts w:ascii="Segoe UI"/>
                        <w:color w:val="1D293B"/>
                        <w:sz w:val="22"/>
                      </w:rPr>
                      <w:t>don't</w:t>
                    </w:r>
                    <w:r>
                      <w:rPr>
                        <w:rFonts w:ascii="Segoe UI"/>
                        <w:color w:val="1D293B"/>
                        <w:spacing w:val="-4"/>
                        <w:sz w:val="22"/>
                      </w:rPr>
                      <w:t> </w:t>
                    </w:r>
                    <w:r>
                      <w:rPr>
                        <w:rFonts w:ascii="Segoe UI"/>
                        <w:color w:val="1D293B"/>
                        <w:sz w:val="22"/>
                      </w:rPr>
                      <w:t>have</w:t>
                    </w:r>
                    <w:r>
                      <w:rPr>
                        <w:rFonts w:ascii="Segoe UI"/>
                        <w:color w:val="1D293B"/>
                        <w:spacing w:val="-4"/>
                        <w:sz w:val="22"/>
                      </w:rPr>
                      <w:t> </w:t>
                    </w:r>
                    <w:r>
                      <w:rPr>
                        <w:rFonts w:ascii="Segoe UI"/>
                        <w:color w:val="1D293B"/>
                        <w:sz w:val="22"/>
                      </w:rPr>
                      <w:t>an account, tap "Register" to create one.</w:t>
                    </w:r>
                  </w:p>
                </w:txbxContent>
              </v:textbox>
              <w10:wrap type="none"/>
            </v:shape>
            <w10:wrap type="topAndBottom"/>
          </v:group>
        </w:pict>
      </w:r>
      <w:r>
        <w:rPr/>
        <w:pict>
          <v:group style="position:absolute;margin-left:45pt;margin-top:112.019142pt;width:504.75pt;height:70.5pt;mso-position-horizontal-relative:page;mso-position-vertical-relative:paragraph;z-index:-15293440;mso-wrap-distance-left:0;mso-wrap-distance-right:0" id="docshapegroup2282" coordorigin="900,2240" coordsize="10095,1410">
            <v:shape style="position:absolute;left:907;top:2247;width:10080;height:1395" id="docshape2283" coordorigin="908,2248" coordsize="10080,1395" path="m10854,3643l1041,3643,1031,3642,963,3614,922,3564,908,3510,908,3500,908,2381,926,2319,979,2267,1041,2248,10854,2248,10916,2267,10969,2319,10988,2381,10988,3510,10969,3572,10916,3624,10864,3642,10854,3643xe" filled="true" fillcolor="#f7fafb" stroked="false">
              <v:path arrowok="t"/>
              <v:fill type="solid"/>
            </v:shape>
            <v:shape style="position:absolute;left:907;top:2247;width:10080;height:1395" id="docshape2284" coordorigin="908,2248" coordsize="10080,1395" path="m908,3500l908,2390,908,2381,908,2372,910,2363,912,2353,915,2344,918,2336,922,2327,926,2319,932,2311,937,2303,943,2296,949,2290,956,2283,963,2277,971,2272,979,2267,987,2262,995,2259,1004,2255,1013,2252,1022,2251,1031,2249,1041,2248,1050,2248,10845,2248,10854,2248,10864,2249,10924,2272,10932,2277,10963,2311,10969,2319,10985,2363,10987,2372,10988,2381,10988,2390,10988,3500,10988,3510,10987,3519,10963,3580,10924,3619,10916,3624,10908,3628,10900,3632,10891,3636,10882,3638,10873,3640,10864,3642,10854,3643,10845,3643,1050,3643,1041,3643,1031,3642,1022,3640,1013,3638,1004,3636,995,3632,987,3628,979,3624,971,3619,963,3614,922,3564,908,3510,908,3500xe" filled="false" stroked="true" strokeweight=".75pt" strokecolor="#e2e7f0">
              <v:path arrowok="t"/>
              <v:stroke dashstyle="solid"/>
            </v:shape>
            <v:shape style="position:absolute;left:1125;top:2465;width:480;height:480" type="#_x0000_t75" id="docshape2285" stroked="false">
              <v:imagedata r:id="rId132" o:title=""/>
            </v:shape>
            <v:shape style="position:absolute;left:1290;top:2529;width:170;height:346" type="#_x0000_t202" id="docshape2286"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498;width:5824;height:743" type="#_x0000_t202" id="docshape2287" filled="false" stroked="false">
              <v:textbox inset="0,0,0,0">
                <w:txbxContent>
                  <w:p>
                    <w:pPr>
                      <w:spacing w:before="0"/>
                      <w:ind w:left="0" w:right="0" w:firstLine="0"/>
                      <w:jc w:val="left"/>
                      <w:rPr>
                        <w:rFonts w:ascii="Segoe UI"/>
                        <w:b/>
                        <w:sz w:val="22"/>
                      </w:rPr>
                    </w:pPr>
                    <w:r>
                      <w:rPr>
                        <w:rFonts w:ascii="Segoe UI"/>
                        <w:b/>
                        <w:color w:val="0E756E"/>
                        <w:sz w:val="22"/>
                      </w:rPr>
                      <w:t>Go</w:t>
                    </w:r>
                    <w:r>
                      <w:rPr>
                        <w:rFonts w:ascii="Segoe UI"/>
                        <w:b/>
                        <w:color w:val="0E756E"/>
                        <w:spacing w:val="-2"/>
                        <w:sz w:val="22"/>
                      </w:rPr>
                      <w:t> </w:t>
                    </w:r>
                    <w:r>
                      <w:rPr>
                        <w:rFonts w:ascii="Segoe UI"/>
                        <w:b/>
                        <w:color w:val="0E756E"/>
                        <w:sz w:val="22"/>
                      </w:rPr>
                      <w:t>to</w:t>
                    </w:r>
                    <w:r>
                      <w:rPr>
                        <w:rFonts w:ascii="Segoe UI"/>
                        <w:b/>
                        <w:color w:val="0E756E"/>
                        <w:spacing w:val="-1"/>
                        <w:sz w:val="22"/>
                      </w:rPr>
                      <w:t> </w:t>
                    </w:r>
                    <w:r>
                      <w:rPr>
                        <w:rFonts w:ascii="Segoe UI"/>
                        <w:b/>
                        <w:color w:val="0E756E"/>
                        <w:sz w:val="22"/>
                      </w:rPr>
                      <w:t>"Book</w:t>
                    </w:r>
                    <w:r>
                      <w:rPr>
                        <w:rFonts w:ascii="Segoe UI"/>
                        <w:b/>
                        <w:color w:val="0E756E"/>
                        <w:spacing w:val="-1"/>
                        <w:sz w:val="22"/>
                      </w:rPr>
                      <w:t> </w:t>
                    </w:r>
                    <w:r>
                      <w:rPr>
                        <w:rFonts w:ascii="Segoe UI"/>
                        <w:b/>
                        <w:color w:val="0E756E"/>
                        <w:spacing w:val="-2"/>
                        <w:sz w:val="22"/>
                      </w:rPr>
                      <w:t>Appointment"</w:t>
                    </w:r>
                  </w:p>
                  <w:p>
                    <w:pPr>
                      <w:spacing w:before="157"/>
                      <w:ind w:left="0" w:right="0" w:firstLine="0"/>
                      <w:jc w:val="left"/>
                      <w:rPr>
                        <w:rFonts w:ascii="Segoe UI"/>
                        <w:sz w:val="22"/>
                      </w:rPr>
                    </w:pPr>
                    <w:r>
                      <w:rPr>
                        <w:rFonts w:ascii="Segoe UI"/>
                        <w:color w:val="1D293B"/>
                        <w:sz w:val="22"/>
                      </w:rPr>
                      <w:t>Tap</w:t>
                    </w:r>
                    <w:r>
                      <w:rPr>
                        <w:rFonts w:ascii="Segoe UI"/>
                        <w:color w:val="1D293B"/>
                        <w:spacing w:val="-6"/>
                        <w:sz w:val="22"/>
                      </w:rPr>
                      <w:t> </w:t>
                    </w:r>
                    <w:r>
                      <w:rPr>
                        <w:rFonts w:ascii="Segoe UI"/>
                        <w:color w:val="1D293B"/>
                        <w:sz w:val="22"/>
                      </w:rPr>
                      <w:t>the</w:t>
                    </w:r>
                    <w:r>
                      <w:rPr>
                        <w:rFonts w:ascii="Segoe UI"/>
                        <w:color w:val="1D293B"/>
                        <w:spacing w:val="-4"/>
                        <w:sz w:val="22"/>
                      </w:rPr>
                      <w:t> </w:t>
                    </w:r>
                    <w:r>
                      <w:rPr>
                        <w:rFonts w:ascii="Segoe UI"/>
                        <w:color w:val="1D293B"/>
                        <w:sz w:val="22"/>
                      </w:rPr>
                      <w:t>"Book</w:t>
                    </w:r>
                    <w:r>
                      <w:rPr>
                        <w:rFonts w:ascii="Segoe UI"/>
                        <w:color w:val="1D293B"/>
                        <w:spacing w:val="-4"/>
                        <w:sz w:val="22"/>
                      </w:rPr>
                      <w:t> </w:t>
                    </w:r>
                    <w:r>
                      <w:rPr>
                        <w:rFonts w:ascii="Segoe UI"/>
                        <w:color w:val="1D293B"/>
                        <w:sz w:val="22"/>
                      </w:rPr>
                      <w:t>Appointment"</w:t>
                    </w:r>
                    <w:r>
                      <w:rPr>
                        <w:rFonts w:ascii="Segoe UI"/>
                        <w:color w:val="1D293B"/>
                        <w:spacing w:val="-4"/>
                        <w:sz w:val="22"/>
                      </w:rPr>
                      <w:t> </w:t>
                    </w:r>
                    <w:r>
                      <w:rPr>
                        <w:rFonts w:ascii="Segoe UI"/>
                        <w:color w:val="1D293B"/>
                        <w:sz w:val="22"/>
                      </w:rPr>
                      <w:t>tab</w:t>
                    </w:r>
                    <w:r>
                      <w:rPr>
                        <w:rFonts w:ascii="Segoe UI"/>
                        <w:color w:val="1D293B"/>
                        <w:spacing w:val="-3"/>
                        <w:sz w:val="22"/>
                      </w:rPr>
                      <w:t> </w:t>
                    </w:r>
                    <w:r>
                      <w:rPr>
                        <w:rFonts w:ascii="Segoe UI"/>
                        <w:color w:val="1D293B"/>
                        <w:sz w:val="22"/>
                      </w:rPr>
                      <w:t>in</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patient</w:t>
                    </w:r>
                    <w:r>
                      <w:rPr>
                        <w:rFonts w:ascii="Segoe UI"/>
                        <w:color w:val="1D293B"/>
                        <w:spacing w:val="-4"/>
                        <w:sz w:val="22"/>
                      </w:rPr>
                      <w:t> </w:t>
                    </w:r>
                    <w:r>
                      <w:rPr>
                        <w:rFonts w:ascii="Segoe UI"/>
                        <w:color w:val="1D293B"/>
                        <w:sz w:val="22"/>
                      </w:rPr>
                      <w:t>portal</w:t>
                    </w:r>
                    <w:r>
                      <w:rPr>
                        <w:rFonts w:ascii="Segoe UI"/>
                        <w:color w:val="1D293B"/>
                        <w:spacing w:val="-3"/>
                        <w:sz w:val="22"/>
                      </w:rPr>
                      <w:t> </w:t>
                    </w:r>
                    <w:r>
                      <w:rPr>
                        <w:rFonts w:ascii="Segoe UI"/>
                        <w:color w:val="1D293B"/>
                        <w:spacing w:val="-2"/>
                        <w:sz w:val="22"/>
                      </w:rPr>
                      <w:t>menu.</w:t>
                    </w:r>
                  </w:p>
                </w:txbxContent>
              </v:textbox>
              <w10:wrap type="none"/>
            </v:shape>
            <w10:wrap type="topAndBottom"/>
          </v:group>
        </w:pict>
      </w:r>
      <w:r>
        <w:rPr/>
        <w:pict>
          <v:group style="position:absolute;margin-left:45pt;margin-top:193.019135pt;width:504.75pt;height:71.25pt;mso-position-horizontal-relative:page;mso-position-vertical-relative:paragraph;z-index:-15292928;mso-wrap-distance-left:0;mso-wrap-distance-right:0" id="docshapegroup2288" coordorigin="900,3860" coordsize="10095,1425">
            <v:shape style="position:absolute;left:907;top:3867;width:10080;height:1410" id="docshape2289" coordorigin="908,3868" coordsize="10080,1410" path="m10854,5278l1041,5278,1031,5277,963,5249,922,5199,908,5145,908,5135,908,4001,926,3939,979,3887,1041,3868,10854,3868,10916,3887,10969,3939,10988,4001,10988,5145,10969,5207,10916,5259,10864,5277,10854,5278xe" filled="true" fillcolor="#f7fafb" stroked="false">
              <v:path arrowok="t"/>
              <v:fill type="solid"/>
            </v:shape>
            <v:shape style="position:absolute;left:907;top:3867;width:10080;height:1410" id="docshape2290" coordorigin="908,3868" coordsize="10080,1410" path="m908,5135l908,4010,908,4001,908,3992,932,3931,971,3892,979,3887,987,3882,995,3879,1004,3875,1013,3872,1022,3871,1031,3869,1041,3868,1050,3868,10845,3868,10854,3868,10864,3869,10873,3871,10882,3872,10891,3875,10900,3879,10908,3882,10916,3887,10924,3892,10932,3897,10973,3947,10988,4001,10988,4010,10988,5135,10988,5145,10987,5154,10963,5215,10924,5254,10916,5259,10908,5263,10900,5267,10891,5271,10882,5273,10873,5275,10864,5277,10854,5278,10845,5278,1050,5278,1041,5278,1031,5277,1022,5275,1013,5273,1004,5271,995,5267,987,5263,979,5259,971,5254,963,5249,932,5215,926,5207,908,5145,908,5135xe" filled="false" stroked="true" strokeweight=".75pt" strokecolor="#e2e7f0">
              <v:path arrowok="t"/>
              <v:stroke dashstyle="solid"/>
            </v:shape>
            <v:shape style="position:absolute;left:1125;top:4085;width:480;height:480" type="#_x0000_t75" id="docshape2291" stroked="false">
              <v:imagedata r:id="rId132" o:title=""/>
            </v:shape>
            <v:shape style="position:absolute;left:1290;top:4149;width:170;height:346" type="#_x0000_t202" id="docshape2292"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4118;width:7773;height:743" type="#_x0000_t202" id="docshape2293" filled="false" stroked="false">
              <v:textbox inset="0,0,0,0">
                <w:txbxContent>
                  <w:p>
                    <w:pPr>
                      <w:spacing w:before="0"/>
                      <w:ind w:left="0" w:right="0" w:firstLine="0"/>
                      <w:jc w:val="left"/>
                      <w:rPr>
                        <w:rFonts w:ascii="Segoe UI"/>
                        <w:b/>
                        <w:sz w:val="22"/>
                      </w:rPr>
                    </w:pPr>
                    <w:r>
                      <w:rPr>
                        <w:rFonts w:ascii="Segoe UI"/>
                        <w:b/>
                        <w:color w:val="0E756E"/>
                        <w:sz w:val="22"/>
                      </w:rPr>
                      <w:t>Select</w:t>
                    </w:r>
                    <w:r>
                      <w:rPr>
                        <w:rFonts w:ascii="Segoe UI"/>
                        <w:b/>
                        <w:color w:val="0E756E"/>
                        <w:spacing w:val="-2"/>
                        <w:sz w:val="22"/>
                      </w:rPr>
                      <w:t> </w:t>
                    </w:r>
                    <w:r>
                      <w:rPr>
                        <w:rFonts w:ascii="Segoe UI"/>
                        <w:b/>
                        <w:color w:val="0E756E"/>
                        <w:sz w:val="22"/>
                      </w:rPr>
                      <w:t>date</w:t>
                    </w:r>
                    <w:r>
                      <w:rPr>
                        <w:rFonts w:ascii="Segoe UI"/>
                        <w:b/>
                        <w:color w:val="0E756E"/>
                        <w:spacing w:val="-1"/>
                        <w:sz w:val="22"/>
                      </w:rPr>
                      <w:t> </w:t>
                    </w:r>
                    <w:r>
                      <w:rPr>
                        <w:rFonts w:ascii="Segoe UI"/>
                        <w:b/>
                        <w:color w:val="0E756E"/>
                        <w:sz w:val="22"/>
                      </w:rPr>
                      <w:t>and</w:t>
                    </w:r>
                    <w:r>
                      <w:rPr>
                        <w:rFonts w:ascii="Segoe UI"/>
                        <w:b/>
                        <w:color w:val="0E756E"/>
                        <w:spacing w:val="-1"/>
                        <w:sz w:val="22"/>
                      </w:rPr>
                      <w:t> </w:t>
                    </w:r>
                    <w:r>
                      <w:rPr>
                        <w:rFonts w:ascii="Segoe UI"/>
                        <w:b/>
                        <w:color w:val="0E756E"/>
                        <w:spacing w:val="-2"/>
                        <w:sz w:val="22"/>
                      </w:rPr>
                      <w:t>service</w:t>
                    </w:r>
                  </w:p>
                  <w:p>
                    <w:pPr>
                      <w:spacing w:before="157"/>
                      <w:ind w:left="0" w:right="0" w:firstLine="0"/>
                      <w:jc w:val="left"/>
                      <w:rPr>
                        <w:rFonts w:ascii="Segoe UI"/>
                        <w:sz w:val="22"/>
                      </w:rPr>
                    </w:pPr>
                    <w:r>
                      <w:rPr>
                        <w:rFonts w:ascii="Segoe UI"/>
                        <w:color w:val="1D293B"/>
                        <w:sz w:val="22"/>
                      </w:rPr>
                      <w:t>Choose</w:t>
                    </w:r>
                    <w:r>
                      <w:rPr>
                        <w:rFonts w:ascii="Segoe UI"/>
                        <w:color w:val="1D293B"/>
                        <w:spacing w:val="-2"/>
                        <w:sz w:val="22"/>
                      </w:rPr>
                      <w:t> </w:t>
                    </w:r>
                    <w:r>
                      <w:rPr>
                        <w:rFonts w:ascii="Segoe UI"/>
                        <w:color w:val="1D293B"/>
                        <w:sz w:val="22"/>
                      </w:rPr>
                      <w:t>a</w:t>
                    </w:r>
                    <w:r>
                      <w:rPr>
                        <w:rFonts w:ascii="Segoe UI"/>
                        <w:color w:val="1D293B"/>
                        <w:spacing w:val="-1"/>
                        <w:sz w:val="22"/>
                      </w:rPr>
                      <w:t> </w:t>
                    </w:r>
                    <w:r>
                      <w:rPr>
                        <w:rFonts w:ascii="Segoe UI"/>
                        <w:color w:val="1D293B"/>
                        <w:sz w:val="22"/>
                      </w:rPr>
                      <w:t>date</w:t>
                    </w:r>
                    <w:r>
                      <w:rPr>
                        <w:rFonts w:ascii="Segoe UI"/>
                        <w:color w:val="1D293B"/>
                        <w:spacing w:val="-2"/>
                        <w:sz w:val="22"/>
                      </w:rPr>
                      <w:t> </w:t>
                    </w:r>
                    <w:r>
                      <w:rPr>
                        <w:rFonts w:ascii="Segoe UI"/>
                        <w:color w:val="1D293B"/>
                        <w:sz w:val="22"/>
                      </w:rPr>
                      <w:t>and</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type</w:t>
                    </w:r>
                    <w:r>
                      <w:rPr>
                        <w:rFonts w:ascii="Segoe UI"/>
                        <w:color w:val="1D293B"/>
                        <w:spacing w:val="-2"/>
                        <w:sz w:val="22"/>
                      </w:rPr>
                      <w:t> </w:t>
                    </w:r>
                    <w:r>
                      <w:rPr>
                        <w:rFonts w:ascii="Segoe UI"/>
                        <w:color w:val="1D293B"/>
                        <w:sz w:val="22"/>
                      </w:rPr>
                      <w:t>of</w:t>
                    </w:r>
                    <w:r>
                      <w:rPr>
                        <w:rFonts w:ascii="Segoe UI"/>
                        <w:color w:val="1D293B"/>
                        <w:spacing w:val="-1"/>
                        <w:sz w:val="22"/>
                      </w:rPr>
                      <w:t> </w:t>
                    </w:r>
                    <w:r>
                      <w:rPr>
                        <w:rFonts w:ascii="Segoe UI"/>
                        <w:color w:val="1D293B"/>
                        <w:sz w:val="22"/>
                      </w:rPr>
                      <w:t>service</w:t>
                    </w:r>
                    <w:r>
                      <w:rPr>
                        <w:rFonts w:ascii="Segoe UI"/>
                        <w:color w:val="1D293B"/>
                        <w:spacing w:val="-1"/>
                        <w:sz w:val="22"/>
                      </w:rPr>
                      <w:t> </w:t>
                    </w:r>
                    <w:r>
                      <w:rPr>
                        <w:rFonts w:ascii="Segoe UI"/>
                        <w:color w:val="1D293B"/>
                        <w:sz w:val="22"/>
                      </w:rPr>
                      <w:t>you</w:t>
                    </w:r>
                    <w:r>
                      <w:rPr>
                        <w:rFonts w:ascii="Segoe UI"/>
                        <w:color w:val="1D293B"/>
                        <w:spacing w:val="-2"/>
                        <w:sz w:val="22"/>
                      </w:rPr>
                      <w:t> </w:t>
                    </w:r>
                    <w:r>
                      <w:rPr>
                        <w:rFonts w:ascii="Segoe UI"/>
                        <w:color w:val="1D293B"/>
                        <w:sz w:val="22"/>
                      </w:rPr>
                      <w:t>need.</w:t>
                    </w:r>
                    <w:r>
                      <w:rPr>
                        <w:rFonts w:ascii="Segoe UI"/>
                        <w:color w:val="1D293B"/>
                        <w:spacing w:val="-1"/>
                        <w:sz w:val="22"/>
                      </w:rPr>
                      <w:t> </w:t>
                    </w:r>
                    <w:r>
                      <w:rPr>
                        <w:rFonts w:ascii="Segoe UI"/>
                        <w:color w:val="1D293B"/>
                        <w:sz w:val="22"/>
                      </w:rPr>
                      <w:t>Available</w:t>
                    </w:r>
                    <w:r>
                      <w:rPr>
                        <w:rFonts w:ascii="Segoe UI"/>
                        <w:color w:val="1D293B"/>
                        <w:spacing w:val="-1"/>
                        <w:sz w:val="22"/>
                      </w:rPr>
                      <w:t> </w:t>
                    </w:r>
                    <w:r>
                      <w:rPr>
                        <w:rFonts w:ascii="Segoe UI"/>
                        <w:color w:val="1D293B"/>
                        <w:sz w:val="22"/>
                      </w:rPr>
                      <w:t>time</w:t>
                    </w:r>
                    <w:r>
                      <w:rPr>
                        <w:rFonts w:ascii="Segoe UI"/>
                        <w:color w:val="1D293B"/>
                        <w:spacing w:val="-2"/>
                        <w:sz w:val="22"/>
                      </w:rPr>
                      <w:t> </w:t>
                    </w:r>
                    <w:r>
                      <w:rPr>
                        <w:rFonts w:ascii="Segoe UI"/>
                        <w:color w:val="1D293B"/>
                        <w:sz w:val="22"/>
                      </w:rPr>
                      <w:t>slots</w:t>
                    </w:r>
                    <w:r>
                      <w:rPr>
                        <w:rFonts w:ascii="Segoe UI"/>
                        <w:color w:val="1D293B"/>
                        <w:spacing w:val="-1"/>
                        <w:sz w:val="22"/>
                      </w:rPr>
                      <w:t> </w:t>
                    </w:r>
                    <w:r>
                      <w:rPr>
                        <w:rFonts w:ascii="Segoe UI"/>
                        <w:color w:val="1D293B"/>
                        <w:sz w:val="22"/>
                      </w:rPr>
                      <w:t>will</w:t>
                    </w:r>
                    <w:r>
                      <w:rPr>
                        <w:rFonts w:ascii="Segoe UI"/>
                        <w:color w:val="1D293B"/>
                        <w:spacing w:val="-1"/>
                        <w:sz w:val="22"/>
                      </w:rPr>
                      <w:t> </w:t>
                    </w:r>
                    <w:r>
                      <w:rPr>
                        <w:rFonts w:ascii="Segoe UI"/>
                        <w:color w:val="1D293B"/>
                        <w:spacing w:val="-2"/>
                        <w:sz w:val="22"/>
                      </w:rPr>
                      <w:t>appear.</w:t>
                    </w:r>
                  </w:p>
                </w:txbxContent>
              </v:textbox>
              <w10:wrap type="none"/>
            </v:shape>
            <w10:wrap type="topAndBottom"/>
          </v:group>
        </w:pict>
      </w:r>
      <w:r>
        <w:rPr/>
        <w:pict>
          <v:group style="position:absolute;margin-left:45pt;margin-top:274.769135pt;width:504.75pt;height:70.5pt;mso-position-horizontal-relative:page;mso-position-vertical-relative:paragraph;z-index:-15292416;mso-wrap-distance-left:0;mso-wrap-distance-right:0" id="docshapegroup2294" coordorigin="900,5495" coordsize="10095,1410">
            <v:shape style="position:absolute;left:907;top:5502;width:10080;height:1395" id="docshape2295" coordorigin="908,5503" coordsize="10080,1395" path="m10854,6898l1041,6898,1031,6897,963,6869,922,6819,908,6765,908,6755,908,5636,926,5574,979,5522,1041,5503,10854,5503,10916,5522,10969,5574,10988,5636,10988,6765,10969,6827,10916,6879,10864,6897,10854,6898xe" filled="true" fillcolor="#f7fafb" stroked="false">
              <v:path arrowok="t"/>
              <v:fill type="solid"/>
            </v:shape>
            <v:shape style="position:absolute;left:907;top:5502;width:10080;height:1395" id="docshape2296" coordorigin="908,5503" coordsize="10080,1395" path="m908,6755l908,5645,908,5636,908,5627,910,5618,912,5608,915,5599,918,5591,922,5582,926,5574,932,5566,937,5558,943,5551,949,5545,956,5538,963,5532,971,5527,979,5522,987,5517,995,5514,1004,5510,1013,5507,1022,5506,1031,5504,1041,5503,1050,5503,10845,5503,10854,5503,10864,5504,10873,5506,10882,5507,10924,5527,10932,5532,10963,5566,10969,5574,10985,5618,10987,5627,10988,5636,10988,5645,10988,6755,10988,6765,10987,6774,10963,6835,10958,6842,10924,6874,10916,6879,10854,6898,10845,6898,1050,6898,1041,6898,1031,6897,1022,6895,1013,6893,971,6874,963,6869,932,6835,926,6827,908,6765,908,6755xe" filled="false" stroked="true" strokeweight=".75pt" strokecolor="#e2e7f0">
              <v:path arrowok="t"/>
              <v:stroke dashstyle="solid"/>
            </v:shape>
            <v:shape style="position:absolute;left:1125;top:5720;width:480;height:480" type="#_x0000_t75" id="docshape2297" stroked="false">
              <v:imagedata r:id="rId132" o:title=""/>
            </v:shape>
            <v:shape style="position:absolute;left:1290;top:5769;width:170;height:346" type="#_x0000_t202" id="docshape2298" filled="false" stroked="false">
              <v:textbox inset="0,0,0,0">
                <w:txbxContent>
                  <w:p>
                    <w:pPr>
                      <w:spacing w:before="0"/>
                      <w:ind w:left="0" w:right="0" w:firstLine="0"/>
                      <w:jc w:val="left"/>
                      <w:rPr>
                        <w:rFonts w:ascii="Segoe UI"/>
                        <w:b/>
                        <w:sz w:val="26"/>
                      </w:rPr>
                    </w:pPr>
                    <w:r>
                      <w:rPr>
                        <w:rFonts w:ascii="Segoe UI"/>
                        <w:b/>
                        <w:color w:val="FFFFFF"/>
                        <w:sz w:val="26"/>
                      </w:rPr>
                      <w:t>4</w:t>
                    </w:r>
                  </w:p>
                </w:txbxContent>
              </v:textbox>
              <w10:wrap type="none"/>
            </v:shape>
            <v:shape style="position:absolute;left:1815;top:5753;width:8220;height:743" type="#_x0000_t202" id="docshape2299" filled="false" stroked="false">
              <v:textbox inset="0,0,0,0">
                <w:txbxContent>
                  <w:p>
                    <w:pPr>
                      <w:spacing w:before="0"/>
                      <w:ind w:left="0" w:right="0" w:firstLine="0"/>
                      <w:jc w:val="left"/>
                      <w:rPr>
                        <w:rFonts w:ascii="Segoe UI"/>
                        <w:b/>
                        <w:sz w:val="22"/>
                      </w:rPr>
                    </w:pPr>
                    <w:r>
                      <w:rPr>
                        <w:rFonts w:ascii="Segoe UI"/>
                        <w:b/>
                        <w:color w:val="0E756E"/>
                        <w:sz w:val="22"/>
                      </w:rPr>
                      <w:t>Book</w:t>
                    </w:r>
                    <w:r>
                      <w:rPr>
                        <w:rFonts w:ascii="Segoe UI"/>
                        <w:b/>
                        <w:color w:val="0E756E"/>
                        <w:spacing w:val="-3"/>
                        <w:sz w:val="22"/>
                      </w:rPr>
                      <w:t> </w:t>
                    </w:r>
                    <w:r>
                      <w:rPr>
                        <w:rFonts w:ascii="Segoe UI"/>
                        <w:b/>
                        <w:color w:val="0E756E"/>
                        <w:sz w:val="22"/>
                      </w:rPr>
                      <w:t>your</w:t>
                    </w:r>
                    <w:r>
                      <w:rPr>
                        <w:rFonts w:ascii="Segoe UI"/>
                        <w:b/>
                        <w:color w:val="0E756E"/>
                        <w:spacing w:val="-2"/>
                        <w:sz w:val="22"/>
                      </w:rPr>
                      <w:t> </w:t>
                    </w:r>
                    <w:r>
                      <w:rPr>
                        <w:rFonts w:ascii="Segoe UI"/>
                        <w:b/>
                        <w:color w:val="0E756E"/>
                        <w:spacing w:val="-4"/>
                        <w:sz w:val="22"/>
                      </w:rPr>
                      <w:t>slot</w:t>
                    </w:r>
                  </w:p>
                  <w:p>
                    <w:pPr>
                      <w:spacing w:before="157"/>
                      <w:ind w:left="0" w:right="0" w:firstLine="0"/>
                      <w:jc w:val="left"/>
                      <w:rPr>
                        <w:rFonts w:ascii="Segoe UI"/>
                        <w:sz w:val="22"/>
                      </w:rPr>
                    </w:pPr>
                    <w:r>
                      <w:rPr>
                        <w:rFonts w:ascii="Segoe UI"/>
                        <w:color w:val="1D293B"/>
                        <w:sz w:val="22"/>
                      </w:rPr>
                      <w:t>Tap</w:t>
                    </w:r>
                    <w:r>
                      <w:rPr>
                        <w:rFonts w:ascii="Segoe UI"/>
                        <w:color w:val="1D293B"/>
                        <w:spacing w:val="-7"/>
                        <w:sz w:val="22"/>
                      </w:rPr>
                      <w:t> </w:t>
                    </w:r>
                    <w:r>
                      <w:rPr>
                        <w:rFonts w:ascii="Segoe UI"/>
                        <w:color w:val="1D293B"/>
                        <w:sz w:val="22"/>
                      </w:rPr>
                      <w:t>an</w:t>
                    </w:r>
                    <w:r>
                      <w:rPr>
                        <w:rFonts w:ascii="Segoe UI"/>
                        <w:color w:val="1D293B"/>
                        <w:spacing w:val="-5"/>
                        <w:sz w:val="22"/>
                      </w:rPr>
                      <w:t> </w:t>
                    </w:r>
                    <w:r>
                      <w:rPr>
                        <w:rFonts w:ascii="Segoe UI"/>
                        <w:color w:val="1D293B"/>
                        <w:sz w:val="22"/>
                      </w:rPr>
                      <w:t>available</w:t>
                    </w:r>
                    <w:r>
                      <w:rPr>
                        <w:rFonts w:ascii="Segoe UI"/>
                        <w:color w:val="1D293B"/>
                        <w:spacing w:val="-5"/>
                        <w:sz w:val="22"/>
                      </w:rPr>
                      <w:t> </w:t>
                    </w:r>
                    <w:r>
                      <w:rPr>
                        <w:rFonts w:ascii="Segoe UI"/>
                        <w:color w:val="1D293B"/>
                        <w:sz w:val="22"/>
                      </w:rPr>
                      <w:t>slot</w:t>
                    </w:r>
                    <w:r>
                      <w:rPr>
                        <w:rFonts w:ascii="Segoe UI"/>
                        <w:color w:val="1D293B"/>
                        <w:spacing w:val="-4"/>
                        <w:sz w:val="22"/>
                      </w:rPr>
                      <w:t> </w:t>
                    </w:r>
                    <w:r>
                      <w:rPr>
                        <w:rFonts w:ascii="Segoe UI"/>
                        <w:color w:val="1D293B"/>
                        <w:sz w:val="22"/>
                      </w:rPr>
                      <w:t>and</w:t>
                    </w:r>
                    <w:r>
                      <w:rPr>
                        <w:rFonts w:ascii="Segoe UI"/>
                        <w:color w:val="1D293B"/>
                        <w:spacing w:val="-5"/>
                        <w:sz w:val="22"/>
                      </w:rPr>
                      <w:t> </w:t>
                    </w:r>
                    <w:r>
                      <w:rPr>
                        <w:rFonts w:ascii="Segoe UI"/>
                        <w:color w:val="1D293B"/>
                        <w:sz w:val="22"/>
                      </w:rPr>
                      <w:t>confirm.</w:t>
                    </w:r>
                    <w:r>
                      <w:rPr>
                        <w:rFonts w:ascii="Segoe UI"/>
                        <w:color w:val="1D293B"/>
                        <w:spacing w:val="-5"/>
                        <w:sz w:val="22"/>
                      </w:rPr>
                      <w:t> </w:t>
                    </w:r>
                    <w:r>
                      <w:rPr>
                        <w:rFonts w:ascii="Segoe UI"/>
                        <w:color w:val="1D293B"/>
                        <w:sz w:val="22"/>
                      </w:rPr>
                      <w:t>You'll</w:t>
                    </w:r>
                    <w:r>
                      <w:rPr>
                        <w:rFonts w:ascii="Segoe UI"/>
                        <w:color w:val="1D293B"/>
                        <w:spacing w:val="-5"/>
                        <w:sz w:val="22"/>
                      </w:rPr>
                      <w:t> </w:t>
                    </w:r>
                    <w:r>
                      <w:rPr>
                        <w:rFonts w:ascii="Segoe UI"/>
                        <w:color w:val="1D293B"/>
                        <w:sz w:val="22"/>
                      </w:rPr>
                      <w:t>receive</w:t>
                    </w:r>
                    <w:r>
                      <w:rPr>
                        <w:rFonts w:ascii="Segoe UI"/>
                        <w:color w:val="1D293B"/>
                        <w:spacing w:val="-4"/>
                        <w:sz w:val="22"/>
                      </w:rPr>
                      <w:t> </w:t>
                    </w:r>
                    <w:r>
                      <w:rPr>
                        <w:rFonts w:ascii="Segoe UI"/>
                        <w:color w:val="1D293B"/>
                        <w:sz w:val="22"/>
                      </w:rPr>
                      <w:t>a</w:t>
                    </w:r>
                    <w:r>
                      <w:rPr>
                        <w:rFonts w:ascii="Segoe UI"/>
                        <w:color w:val="1D293B"/>
                        <w:spacing w:val="-5"/>
                        <w:sz w:val="22"/>
                      </w:rPr>
                      <w:t> </w:t>
                    </w:r>
                    <w:r>
                      <w:rPr>
                        <w:rFonts w:ascii="Segoe UI"/>
                        <w:color w:val="1D293B"/>
                        <w:sz w:val="22"/>
                      </w:rPr>
                      <w:t>reminder</w:t>
                    </w:r>
                    <w:r>
                      <w:rPr>
                        <w:rFonts w:ascii="Segoe UI"/>
                        <w:color w:val="1D293B"/>
                        <w:spacing w:val="-5"/>
                        <w:sz w:val="22"/>
                      </w:rPr>
                      <w:t> </w:t>
                    </w:r>
                    <w:r>
                      <w:rPr>
                        <w:rFonts w:ascii="Segoe UI"/>
                        <w:color w:val="1D293B"/>
                        <w:sz w:val="22"/>
                      </w:rPr>
                      <w:t>before</w:t>
                    </w:r>
                    <w:r>
                      <w:rPr>
                        <w:rFonts w:ascii="Segoe UI"/>
                        <w:color w:val="1D293B"/>
                        <w:spacing w:val="-5"/>
                        <w:sz w:val="22"/>
                      </w:rPr>
                      <w:t> </w:t>
                    </w:r>
                    <w:r>
                      <w:rPr>
                        <w:rFonts w:ascii="Segoe UI"/>
                        <w:color w:val="1D293B"/>
                        <w:sz w:val="22"/>
                      </w:rPr>
                      <w:t>your</w:t>
                    </w:r>
                    <w:r>
                      <w:rPr>
                        <w:rFonts w:ascii="Segoe UI"/>
                        <w:color w:val="1D293B"/>
                        <w:spacing w:val="-4"/>
                        <w:sz w:val="22"/>
                      </w:rPr>
                      <w:t> </w:t>
                    </w:r>
                    <w:r>
                      <w:rPr>
                        <w:rFonts w:ascii="Segoe UI"/>
                        <w:color w:val="1D293B"/>
                        <w:spacing w:val="-2"/>
                        <w:sz w:val="22"/>
                      </w:rPr>
                      <w:t>appointment.</w:t>
                    </w:r>
                  </w:p>
                </w:txbxContent>
              </v:textbox>
              <w10:wrap type="none"/>
            </v:shape>
            <w10:wrap type="topAndBottom"/>
          </v:group>
        </w:pict>
      </w:r>
      <w:r>
        <w:rPr/>
        <w:pict>
          <v:group style="position:absolute;margin-left:45pt;margin-top:355.769135pt;width:504.75pt;height:34.5pt;mso-position-horizontal-relative:page;mso-position-vertical-relative:paragraph;z-index:-15291904;mso-wrap-distance-left:0;mso-wrap-distance-right:0" id="docshapegroup2300" coordorigin="900,7115" coordsize="10095,690">
            <v:shape style="position:absolute;left:930;top:7115;width:10065;height:690" id="docshape2301" coordorigin="930,7115" coordsize="10065,690" path="m10883,7805l930,7805,930,7115,10883,7115,10891,7116,10948,7140,10989,7197,10995,7228,10995,7693,10970,7759,10914,7799,10883,7805xe" filled="true" fillcolor="#eff5ff" stroked="false">
              <v:path arrowok="t"/>
              <v:fill type="solid"/>
            </v:shape>
            <v:rect style="position:absolute;left:900;top:7115;width:60;height:690" id="docshape2302" filled="true" fillcolor="#2562eb" stroked="false">
              <v:fill type="solid"/>
            </v:rect>
            <v:shape style="position:absolute;left:900;top:7115;width:10095;height:690" type="#_x0000_t202" id="docshape2303" filled="false" stroked="false">
              <v:textbox inset="0,0,0,0">
                <w:txbxContent>
                  <w:p>
                    <w:pPr>
                      <w:spacing w:before="204"/>
                      <w:ind w:left="299" w:right="0" w:firstLine="0"/>
                      <w:jc w:val="left"/>
                      <w:rPr>
                        <w:rFonts w:ascii="Segoe UI"/>
                        <w:sz w:val="20"/>
                      </w:rPr>
                    </w:pPr>
                    <w:r>
                      <w:rPr>
                        <w:rFonts w:ascii="Segoe UI"/>
                        <w:b/>
                        <w:color w:val="2562EB"/>
                        <w:sz w:val="20"/>
                      </w:rPr>
                      <w:t>Need</w:t>
                    </w:r>
                    <w:r>
                      <w:rPr>
                        <w:rFonts w:ascii="Segoe UI"/>
                        <w:b/>
                        <w:color w:val="2562EB"/>
                        <w:spacing w:val="-2"/>
                        <w:sz w:val="20"/>
                      </w:rPr>
                      <w:t> </w:t>
                    </w:r>
                    <w:r>
                      <w:rPr>
                        <w:rFonts w:ascii="Segoe UI"/>
                        <w:b/>
                        <w:color w:val="2562EB"/>
                        <w:sz w:val="20"/>
                      </w:rPr>
                      <w:t>to</w:t>
                    </w:r>
                    <w:r>
                      <w:rPr>
                        <w:rFonts w:ascii="Segoe UI"/>
                        <w:b/>
                        <w:color w:val="2562EB"/>
                        <w:spacing w:val="-1"/>
                        <w:sz w:val="20"/>
                      </w:rPr>
                      <w:t> </w:t>
                    </w:r>
                    <w:r>
                      <w:rPr>
                        <w:rFonts w:ascii="Segoe UI"/>
                        <w:b/>
                        <w:color w:val="2562EB"/>
                        <w:sz w:val="20"/>
                      </w:rPr>
                      <w:t>cancel?</w:t>
                    </w:r>
                    <w:r>
                      <w:rPr>
                        <w:rFonts w:ascii="Segoe UI"/>
                        <w:b/>
                        <w:color w:val="2562EB"/>
                        <w:spacing w:val="-1"/>
                        <w:sz w:val="20"/>
                      </w:rPr>
                      <w:t> </w:t>
                    </w:r>
                    <w:r>
                      <w:rPr>
                        <w:rFonts w:ascii="Segoe UI"/>
                        <w:color w:val="1D293B"/>
                        <w:sz w:val="20"/>
                      </w:rPr>
                      <w:t>Go</w:t>
                    </w:r>
                    <w:r>
                      <w:rPr>
                        <w:rFonts w:ascii="Segoe UI"/>
                        <w:color w:val="1D293B"/>
                        <w:spacing w:val="-1"/>
                        <w:sz w:val="20"/>
                      </w:rPr>
                      <w:t> </w:t>
                    </w:r>
                    <w:r>
                      <w:rPr>
                        <w:rFonts w:ascii="Segoe UI"/>
                        <w:color w:val="1D293B"/>
                        <w:sz w:val="20"/>
                      </w:rPr>
                      <w:t>to</w:t>
                    </w:r>
                    <w:r>
                      <w:rPr>
                        <w:rFonts w:ascii="Segoe UI"/>
                        <w:color w:val="1D293B"/>
                        <w:spacing w:val="-1"/>
                        <w:sz w:val="20"/>
                      </w:rPr>
                      <w:t> </w:t>
                    </w:r>
                    <w:r>
                      <w:rPr>
                        <w:rFonts w:ascii="Segoe UI"/>
                        <w:color w:val="1D293B"/>
                        <w:sz w:val="20"/>
                      </w:rPr>
                      <w:t>"Book</w:t>
                    </w:r>
                    <w:r>
                      <w:rPr>
                        <w:rFonts w:ascii="Segoe UI"/>
                        <w:color w:val="1D293B"/>
                        <w:spacing w:val="-1"/>
                        <w:sz w:val="20"/>
                      </w:rPr>
                      <w:t> </w:t>
                    </w:r>
                    <w:r>
                      <w:rPr>
                        <w:rFonts w:ascii="Segoe UI"/>
                        <w:color w:val="1D293B"/>
                        <w:sz w:val="20"/>
                      </w:rPr>
                      <w:t>Appointment"</w:t>
                    </w:r>
                    <w:r>
                      <w:rPr>
                        <w:rFonts w:ascii="Segoe UI"/>
                        <w:color w:val="1D293B"/>
                        <w:spacing w:val="-1"/>
                        <w:sz w:val="20"/>
                      </w:rPr>
                      <w:t> </w:t>
                    </w:r>
                    <w:r>
                      <w:rPr>
                        <w:rFonts w:ascii="Segoe UI"/>
                        <w:color w:val="1D293B"/>
                        <w:sz w:val="20"/>
                      </w:rPr>
                      <w:t>in</w:t>
                    </w:r>
                    <w:r>
                      <w:rPr>
                        <w:rFonts w:ascii="Segoe UI"/>
                        <w:color w:val="1D293B"/>
                        <w:spacing w:val="-1"/>
                        <w:sz w:val="20"/>
                      </w:rPr>
                      <w:t> </w:t>
                    </w:r>
                    <w:r>
                      <w:rPr>
                        <w:rFonts w:ascii="Segoe UI"/>
                        <w:color w:val="1D293B"/>
                        <w:sz w:val="20"/>
                      </w:rPr>
                      <w:t>the</w:t>
                    </w:r>
                    <w:r>
                      <w:rPr>
                        <w:rFonts w:ascii="Segoe UI"/>
                        <w:color w:val="1D293B"/>
                        <w:spacing w:val="-1"/>
                        <w:sz w:val="20"/>
                      </w:rPr>
                      <w:t> </w:t>
                    </w:r>
                    <w:r>
                      <w:rPr>
                        <w:rFonts w:ascii="Segoe UI"/>
                        <w:color w:val="1D293B"/>
                        <w:sz w:val="20"/>
                      </w:rPr>
                      <w:t>portal,</w:t>
                    </w:r>
                    <w:r>
                      <w:rPr>
                        <w:rFonts w:ascii="Segoe UI"/>
                        <w:color w:val="1D293B"/>
                        <w:spacing w:val="-1"/>
                        <w:sz w:val="20"/>
                      </w:rPr>
                      <w:t> </w:t>
                    </w:r>
                    <w:r>
                      <w:rPr>
                        <w:rFonts w:ascii="Segoe UI"/>
                        <w:color w:val="1D293B"/>
                        <w:sz w:val="20"/>
                      </w:rPr>
                      <w:t>find</w:t>
                    </w:r>
                    <w:r>
                      <w:rPr>
                        <w:rFonts w:ascii="Segoe UI"/>
                        <w:color w:val="1D293B"/>
                        <w:spacing w:val="-1"/>
                        <w:sz w:val="20"/>
                      </w:rPr>
                      <w:t> </w:t>
                    </w:r>
                    <w:r>
                      <w:rPr>
                        <w:rFonts w:ascii="Segoe UI"/>
                        <w:color w:val="1D293B"/>
                        <w:sz w:val="20"/>
                      </w:rPr>
                      <w:t>your</w:t>
                    </w:r>
                    <w:r>
                      <w:rPr>
                        <w:rFonts w:ascii="Segoe UI"/>
                        <w:color w:val="1D293B"/>
                        <w:spacing w:val="-1"/>
                        <w:sz w:val="20"/>
                      </w:rPr>
                      <w:t> </w:t>
                    </w:r>
                    <w:r>
                      <w:rPr>
                        <w:rFonts w:ascii="Segoe UI"/>
                        <w:color w:val="1D293B"/>
                        <w:sz w:val="20"/>
                      </w:rPr>
                      <w:t>appointment,</w:t>
                    </w:r>
                    <w:r>
                      <w:rPr>
                        <w:rFonts w:ascii="Segoe UI"/>
                        <w:color w:val="1D293B"/>
                        <w:spacing w:val="-1"/>
                        <w:sz w:val="20"/>
                      </w:rPr>
                      <w:t> </w:t>
                    </w:r>
                    <w:r>
                      <w:rPr>
                        <w:rFonts w:ascii="Segoe UI"/>
                        <w:color w:val="1D293B"/>
                        <w:sz w:val="20"/>
                      </w:rPr>
                      <w:t>and</w:t>
                    </w:r>
                    <w:r>
                      <w:rPr>
                        <w:rFonts w:ascii="Segoe UI"/>
                        <w:color w:val="1D293B"/>
                        <w:spacing w:val="-1"/>
                        <w:sz w:val="20"/>
                      </w:rPr>
                      <w:t> </w:t>
                    </w:r>
                    <w:r>
                      <w:rPr>
                        <w:rFonts w:ascii="Segoe UI"/>
                        <w:color w:val="1D293B"/>
                        <w:sz w:val="20"/>
                      </w:rPr>
                      <w:t>tap</w:t>
                    </w:r>
                    <w:r>
                      <w:rPr>
                        <w:rFonts w:ascii="Segoe UI"/>
                        <w:color w:val="1D293B"/>
                        <w:spacing w:val="-1"/>
                        <w:sz w:val="20"/>
                      </w:rPr>
                      <w:t> </w:t>
                    </w:r>
                    <w:r>
                      <w:rPr>
                        <w:rFonts w:ascii="Segoe UI"/>
                        <w:color w:val="1D293B"/>
                        <w:spacing w:val="-2"/>
                        <w:sz w:val="20"/>
                      </w:rPr>
                      <w:t>"Cancel".</w:t>
                    </w:r>
                  </w:p>
                </w:txbxContent>
              </v:textbox>
              <w10:wrap type="none"/>
            </v:shape>
            <w10:wrap type="topAndBottom"/>
          </v:group>
        </w:pict>
      </w:r>
    </w:p>
    <w:p>
      <w:pPr>
        <w:pStyle w:val="BodyText"/>
        <w:spacing w:before="12"/>
        <w:rPr>
          <w:rFonts w:ascii="Segoe UI"/>
          <w:sz w:val="13"/>
        </w:rPr>
      </w:pPr>
    </w:p>
    <w:p>
      <w:pPr>
        <w:pStyle w:val="BodyText"/>
        <w:spacing w:before="12"/>
        <w:rPr>
          <w:rFonts w:ascii="Segoe UI"/>
          <w:sz w:val="13"/>
        </w:rPr>
      </w:pPr>
    </w:p>
    <w:p>
      <w:pPr>
        <w:pStyle w:val="BodyText"/>
        <w:spacing w:before="12"/>
        <w:rPr>
          <w:rFonts w:ascii="Segoe UI"/>
          <w:sz w:val="13"/>
        </w:rPr>
      </w:pPr>
    </w:p>
    <w:p>
      <w:pPr>
        <w:pStyle w:val="BodyText"/>
        <w:spacing w:before="13"/>
        <w:rPr>
          <w:rFonts w:ascii="Segoe UI"/>
          <w:sz w:val="13"/>
        </w:rPr>
      </w:pPr>
    </w:p>
    <w:p>
      <w:pPr>
        <w:pStyle w:val="BodyText"/>
        <w:rPr>
          <w:rFonts w:ascii="Segoe UI"/>
          <w:sz w:val="13"/>
        </w:rPr>
      </w:pPr>
    </w:p>
    <w:p>
      <w:pPr>
        <w:pStyle w:val="Heading4"/>
        <w:numPr>
          <w:ilvl w:val="0"/>
          <w:numId w:val="21"/>
        </w:numPr>
        <w:tabs>
          <w:tab w:pos="609" w:val="left" w:leader="none"/>
        </w:tabs>
        <w:spacing w:line="240" w:lineRule="auto" w:before="100" w:after="0"/>
        <w:ind w:left="608" w:right="0" w:hanging="449"/>
        <w:jc w:val="left"/>
      </w:pPr>
      <w:r>
        <w:rPr>
          <w:color w:val="0E756E"/>
        </w:rPr>
        <w:t>Leaving</w:t>
      </w:r>
      <w:r>
        <w:rPr>
          <w:color w:val="0E756E"/>
          <w:spacing w:val="-1"/>
        </w:rPr>
        <w:t> </w:t>
      </w:r>
      <w:r>
        <w:rPr>
          <w:color w:val="0E756E"/>
        </w:rPr>
        <w:t>and</w:t>
      </w:r>
      <w:r>
        <w:rPr>
          <w:color w:val="0E756E"/>
          <w:spacing w:val="-1"/>
        </w:rPr>
        <w:t> </w:t>
      </w:r>
      <w:r>
        <w:rPr>
          <w:color w:val="0E756E"/>
          <w:spacing w:val="-2"/>
        </w:rPr>
        <w:t>Returning</w:t>
      </w:r>
    </w:p>
    <w:p>
      <w:pPr>
        <w:pStyle w:val="BodyText"/>
        <w:spacing w:before="1"/>
        <w:rPr>
          <w:rFonts w:ascii="Segoe UI"/>
          <w:b/>
          <w:sz w:val="12"/>
        </w:rPr>
      </w:pPr>
      <w:r>
        <w:rPr/>
        <w:pict>
          <v:rect style="position:absolute;margin-left:45pt;margin-top:9.252819pt;width:504.75pt;height:1.5pt;mso-position-horizontal-relative:page;mso-position-vertical-relative:paragraph;z-index:-15291392;mso-wrap-distance-left:0;mso-wrap-distance-right:0" id="docshape2304" filled="true" fillcolor="#e2e7f0" stroked="false">
            <v:fill type="solid"/>
            <w10:wrap type="topAndBottom"/>
          </v:rect>
        </w:pict>
      </w:r>
    </w:p>
    <w:p>
      <w:pPr>
        <w:spacing w:line="295" w:lineRule="auto" w:before="32"/>
        <w:ind w:left="160" w:right="0" w:firstLine="0"/>
        <w:jc w:val="left"/>
        <w:rPr>
          <w:rFonts w:ascii="Segoe UI"/>
          <w:sz w:val="22"/>
        </w:rPr>
      </w:pPr>
      <w:r>
        <w:rPr>
          <w:rFonts w:ascii="Segoe UI"/>
          <w:color w:val="1D293B"/>
          <w:sz w:val="22"/>
        </w:rPr>
        <w:t>One</w:t>
      </w:r>
      <w:r>
        <w:rPr>
          <w:rFonts w:ascii="Segoe UI"/>
          <w:color w:val="1D293B"/>
          <w:spacing w:val="-3"/>
          <w:sz w:val="22"/>
        </w:rPr>
        <w:t> </w:t>
      </w:r>
      <w:r>
        <w:rPr>
          <w:rFonts w:ascii="Segoe UI"/>
          <w:color w:val="1D293B"/>
          <w:sz w:val="22"/>
        </w:rPr>
        <w:t>of</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biggest</w:t>
      </w:r>
      <w:r>
        <w:rPr>
          <w:rFonts w:ascii="Segoe UI"/>
          <w:color w:val="1D293B"/>
          <w:spacing w:val="-3"/>
          <w:sz w:val="22"/>
        </w:rPr>
        <w:t> </w:t>
      </w:r>
      <w:r>
        <w:rPr>
          <w:rFonts w:ascii="Segoe UI"/>
          <w:color w:val="1D293B"/>
          <w:sz w:val="22"/>
        </w:rPr>
        <w:t>benefits</w:t>
      </w:r>
      <w:r>
        <w:rPr>
          <w:rFonts w:ascii="Segoe UI"/>
          <w:color w:val="1D293B"/>
          <w:spacing w:val="-3"/>
          <w:sz w:val="22"/>
        </w:rPr>
        <w:t> </w:t>
      </w:r>
      <w:r>
        <w:rPr>
          <w:rFonts w:ascii="Segoe UI"/>
          <w:color w:val="1D293B"/>
          <w:sz w:val="22"/>
        </w:rPr>
        <w:t>of</w:t>
      </w:r>
      <w:r>
        <w:rPr>
          <w:rFonts w:ascii="Segoe UI"/>
          <w:color w:val="1D293B"/>
          <w:spacing w:val="-3"/>
          <w:sz w:val="22"/>
        </w:rPr>
        <w:t> </w:t>
      </w:r>
      <w:r>
        <w:rPr>
          <w:rFonts w:ascii="Segoe UI"/>
          <w:color w:val="1D293B"/>
          <w:sz w:val="22"/>
        </w:rPr>
        <w:t>WaitLess</w:t>
      </w:r>
      <w:r>
        <w:rPr>
          <w:rFonts w:ascii="Segoe UI"/>
          <w:color w:val="1D293B"/>
          <w:spacing w:val="-3"/>
          <w:sz w:val="22"/>
        </w:rPr>
        <w:t> </w:t>
      </w:r>
      <w:r>
        <w:rPr>
          <w:rFonts w:ascii="Segoe UI"/>
          <w:color w:val="1D293B"/>
          <w:sz w:val="22"/>
        </w:rPr>
        <w:t>is</w:t>
      </w:r>
      <w:r>
        <w:rPr>
          <w:rFonts w:ascii="Segoe UI"/>
          <w:color w:val="1D293B"/>
          <w:spacing w:val="-3"/>
          <w:sz w:val="22"/>
        </w:rPr>
        <w:t> </w:t>
      </w:r>
      <w:r>
        <w:rPr>
          <w:rFonts w:ascii="Segoe UI"/>
          <w:color w:val="1D293B"/>
          <w:sz w:val="22"/>
        </w:rPr>
        <w:t>that</w:t>
      </w:r>
      <w:r>
        <w:rPr>
          <w:rFonts w:ascii="Segoe UI"/>
          <w:color w:val="1D293B"/>
          <w:spacing w:val="-3"/>
          <w:sz w:val="22"/>
        </w:rPr>
        <w:t> </w:t>
      </w:r>
      <w:r>
        <w:rPr>
          <w:rFonts w:ascii="Segoe UI"/>
          <w:color w:val="1D293B"/>
          <w:sz w:val="22"/>
        </w:rPr>
        <w:t>you</w:t>
      </w:r>
      <w:r>
        <w:rPr>
          <w:rFonts w:ascii="Segoe UI"/>
          <w:color w:val="1D293B"/>
          <w:spacing w:val="-2"/>
          <w:sz w:val="22"/>
        </w:rPr>
        <w:t> </w:t>
      </w:r>
      <w:r>
        <w:rPr>
          <w:rFonts w:ascii="Segoe UI"/>
          <w:b/>
          <w:color w:val="1D293B"/>
          <w:sz w:val="22"/>
        </w:rPr>
        <w:t>do</w:t>
      </w:r>
      <w:r>
        <w:rPr>
          <w:rFonts w:ascii="Segoe UI"/>
          <w:b/>
          <w:color w:val="1D293B"/>
          <w:spacing w:val="-3"/>
          <w:sz w:val="22"/>
        </w:rPr>
        <w:t> </w:t>
      </w:r>
      <w:r>
        <w:rPr>
          <w:rFonts w:ascii="Segoe UI"/>
          <w:b/>
          <w:color w:val="1D293B"/>
          <w:sz w:val="22"/>
        </w:rPr>
        <w:t>not</w:t>
      </w:r>
      <w:r>
        <w:rPr>
          <w:rFonts w:ascii="Segoe UI"/>
          <w:b/>
          <w:color w:val="1D293B"/>
          <w:spacing w:val="-3"/>
          <w:sz w:val="22"/>
        </w:rPr>
        <w:t> </w:t>
      </w:r>
      <w:r>
        <w:rPr>
          <w:rFonts w:ascii="Segoe UI"/>
          <w:b/>
          <w:color w:val="1D293B"/>
          <w:sz w:val="22"/>
        </w:rPr>
        <w:t>need</w:t>
      </w:r>
      <w:r>
        <w:rPr>
          <w:rFonts w:ascii="Segoe UI"/>
          <w:b/>
          <w:color w:val="1D293B"/>
          <w:spacing w:val="-3"/>
          <w:sz w:val="22"/>
        </w:rPr>
        <w:t> </w:t>
      </w:r>
      <w:r>
        <w:rPr>
          <w:rFonts w:ascii="Segoe UI"/>
          <w:b/>
          <w:color w:val="1D293B"/>
          <w:sz w:val="22"/>
        </w:rPr>
        <w:t>to</w:t>
      </w:r>
      <w:r>
        <w:rPr>
          <w:rFonts w:ascii="Segoe UI"/>
          <w:b/>
          <w:color w:val="1D293B"/>
          <w:spacing w:val="-3"/>
          <w:sz w:val="22"/>
        </w:rPr>
        <w:t> </w:t>
      </w:r>
      <w:r>
        <w:rPr>
          <w:rFonts w:ascii="Segoe UI"/>
          <w:b/>
          <w:color w:val="1D293B"/>
          <w:sz w:val="22"/>
        </w:rPr>
        <w:t>sit</w:t>
      </w:r>
      <w:r>
        <w:rPr>
          <w:rFonts w:ascii="Segoe UI"/>
          <w:b/>
          <w:color w:val="1D293B"/>
          <w:spacing w:val="-3"/>
          <w:sz w:val="22"/>
        </w:rPr>
        <w:t> </w:t>
      </w:r>
      <w:r>
        <w:rPr>
          <w:rFonts w:ascii="Segoe UI"/>
          <w:b/>
          <w:color w:val="1D293B"/>
          <w:sz w:val="22"/>
        </w:rPr>
        <w:t>in</w:t>
      </w:r>
      <w:r>
        <w:rPr>
          <w:rFonts w:ascii="Segoe UI"/>
          <w:b/>
          <w:color w:val="1D293B"/>
          <w:spacing w:val="-3"/>
          <w:sz w:val="22"/>
        </w:rPr>
        <w:t> </w:t>
      </w:r>
      <w:r>
        <w:rPr>
          <w:rFonts w:ascii="Segoe UI"/>
          <w:b/>
          <w:color w:val="1D293B"/>
          <w:sz w:val="22"/>
        </w:rPr>
        <w:t>the</w:t>
      </w:r>
      <w:r>
        <w:rPr>
          <w:rFonts w:ascii="Segoe UI"/>
          <w:b/>
          <w:color w:val="1D293B"/>
          <w:spacing w:val="-3"/>
          <w:sz w:val="22"/>
        </w:rPr>
        <w:t> </w:t>
      </w:r>
      <w:r>
        <w:rPr>
          <w:rFonts w:ascii="Segoe UI"/>
          <w:b/>
          <w:color w:val="1D293B"/>
          <w:sz w:val="22"/>
        </w:rPr>
        <w:t>waiting</w:t>
      </w:r>
      <w:r>
        <w:rPr>
          <w:rFonts w:ascii="Segoe UI"/>
          <w:b/>
          <w:color w:val="1D293B"/>
          <w:spacing w:val="-3"/>
          <w:sz w:val="22"/>
        </w:rPr>
        <w:t> </w:t>
      </w:r>
      <w:r>
        <w:rPr>
          <w:rFonts w:ascii="Segoe UI"/>
          <w:b/>
          <w:color w:val="1D293B"/>
          <w:sz w:val="22"/>
        </w:rPr>
        <w:t>area</w:t>
      </w:r>
      <w:r>
        <w:rPr>
          <w:rFonts w:ascii="Segoe UI"/>
          <w:b/>
          <w:color w:val="1D293B"/>
          <w:spacing w:val="-3"/>
          <w:sz w:val="22"/>
        </w:rPr>
        <w:t> </w:t>
      </w:r>
      <w:r>
        <w:rPr>
          <w:rFonts w:ascii="Segoe UI"/>
          <w:b/>
          <w:color w:val="1D293B"/>
          <w:sz w:val="22"/>
        </w:rPr>
        <w:t>the</w:t>
      </w:r>
      <w:r>
        <w:rPr>
          <w:rFonts w:ascii="Segoe UI"/>
          <w:b/>
          <w:color w:val="1D293B"/>
          <w:spacing w:val="-3"/>
          <w:sz w:val="22"/>
        </w:rPr>
        <w:t> </w:t>
      </w:r>
      <w:r>
        <w:rPr>
          <w:rFonts w:ascii="Segoe UI"/>
          <w:b/>
          <w:color w:val="1D293B"/>
          <w:sz w:val="22"/>
        </w:rPr>
        <w:t>entire </w:t>
      </w:r>
      <w:r>
        <w:rPr>
          <w:rFonts w:ascii="Segoe UI"/>
          <w:b/>
          <w:color w:val="1D293B"/>
          <w:spacing w:val="-2"/>
          <w:sz w:val="22"/>
        </w:rPr>
        <w:t>time</w:t>
      </w:r>
      <w:r>
        <w:rPr>
          <w:rFonts w:ascii="Segoe UI"/>
          <w:color w:val="1D293B"/>
          <w:spacing w:val="-2"/>
          <w:sz w:val="22"/>
        </w:rPr>
        <w:t>.</w:t>
      </w:r>
    </w:p>
    <w:p>
      <w:pPr>
        <w:pStyle w:val="BodyText"/>
        <w:spacing w:before="7"/>
        <w:rPr>
          <w:rFonts w:ascii="Segoe UI"/>
          <w:sz w:val="11"/>
        </w:rPr>
      </w:pPr>
      <w:r>
        <w:rPr/>
        <w:pict>
          <v:group style="position:absolute;margin-left:45pt;margin-top:8.908086pt;width:504.75pt;height:71.25pt;mso-position-horizontal-relative:page;mso-position-vertical-relative:paragraph;z-index:-15290880;mso-wrap-distance-left:0;mso-wrap-distance-right:0" id="docshapegroup2305" coordorigin="900,178" coordsize="10095,1425">
            <v:shape style="position:absolute;left:907;top:185;width:10080;height:1410" id="docshape2306" coordorigin="908,186" coordsize="10080,1410" path="m10854,1596l1041,1596,1031,1595,963,1566,922,1516,908,1463,908,1453,908,319,926,257,979,204,1041,186,10854,186,10916,204,10969,257,10988,319,10988,1463,10969,1525,10916,1577,10864,1595,10854,1596xe" filled="true" fillcolor="#f7fafb" stroked="false">
              <v:path arrowok="t"/>
              <v:fill type="solid"/>
            </v:shape>
            <v:shape style="position:absolute;left:907;top:185;width:10080;height:1410" id="docshape2307" coordorigin="908,186" coordsize="10080,1410" path="m908,1453l908,328,908,319,908,310,910,300,912,291,915,282,918,274,922,265,926,257,932,249,937,241,943,234,949,227,956,221,963,215,971,210,979,204,987,200,995,197,1004,193,1013,190,1022,188,1031,187,1041,186,1050,186,10845,186,10854,186,10864,187,10873,188,10882,190,10891,193,10900,197,10908,200,10916,204,10924,210,10932,215,10963,249,10969,257,10985,300,10987,310,10988,319,10988,328,10988,1453,10988,1463,10987,1472,10985,1481,10983,1490,10963,1532,10958,1540,10924,1572,10916,1577,10854,1596,10845,1596,1050,1596,1041,1596,1031,1595,1022,1593,1013,1591,971,1572,963,1566,932,1532,926,1525,922,1516,918,1508,915,1499,912,1490,910,1481,908,1472,908,1463,908,1453xe" filled="false" stroked="true" strokeweight=".75pt" strokecolor="#e2e7f0">
              <v:path arrowok="t"/>
              <v:stroke dashstyle="solid"/>
            </v:shape>
            <v:shape style="position:absolute;left:1125;top:403;width:480;height:480" type="#_x0000_t75" id="docshape2308" stroked="false">
              <v:imagedata r:id="rId132" o:title=""/>
            </v:shape>
            <v:shape style="position:absolute;left:1290;top:467;width:170;height:346" type="#_x0000_t202" id="docshape2309"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435;width:6769;height:758" type="#_x0000_t202" id="docshape2310" filled="false" stroked="false">
              <v:textbox inset="0,0,0,0">
                <w:txbxContent>
                  <w:p>
                    <w:pPr>
                      <w:spacing w:before="0"/>
                      <w:ind w:left="0" w:right="0" w:firstLine="0"/>
                      <w:jc w:val="left"/>
                      <w:rPr>
                        <w:rFonts w:ascii="Segoe UI"/>
                        <w:b/>
                        <w:sz w:val="22"/>
                      </w:rPr>
                    </w:pPr>
                    <w:r>
                      <w:rPr>
                        <w:rFonts w:ascii="Segoe UI"/>
                        <w:b/>
                        <w:color w:val="0E756E"/>
                        <w:sz w:val="22"/>
                      </w:rPr>
                      <w:t>Check</w:t>
                    </w:r>
                    <w:r>
                      <w:rPr>
                        <w:rFonts w:ascii="Segoe UI"/>
                        <w:b/>
                        <w:color w:val="0E756E"/>
                        <w:spacing w:val="-5"/>
                        <w:sz w:val="22"/>
                      </w:rPr>
                      <w:t> </w:t>
                    </w:r>
                    <w:r>
                      <w:rPr>
                        <w:rFonts w:ascii="Segoe UI"/>
                        <w:b/>
                        <w:color w:val="0E756E"/>
                        <w:sz w:val="22"/>
                      </w:rPr>
                      <w:t>your</w:t>
                    </w:r>
                    <w:r>
                      <w:rPr>
                        <w:rFonts w:ascii="Segoe UI"/>
                        <w:b/>
                        <w:color w:val="0E756E"/>
                        <w:spacing w:val="-2"/>
                        <w:sz w:val="22"/>
                      </w:rPr>
                      <w:t> </w:t>
                    </w:r>
                    <w:r>
                      <w:rPr>
                        <w:rFonts w:ascii="Segoe UI"/>
                        <w:b/>
                        <w:color w:val="0E756E"/>
                        <w:sz w:val="22"/>
                      </w:rPr>
                      <w:t>position</w:t>
                    </w:r>
                    <w:r>
                      <w:rPr>
                        <w:rFonts w:ascii="Segoe UI"/>
                        <w:b/>
                        <w:color w:val="0E756E"/>
                        <w:spacing w:val="-2"/>
                        <w:sz w:val="22"/>
                      </w:rPr>
                      <w:t> </w:t>
                    </w:r>
                    <w:r>
                      <w:rPr>
                        <w:rFonts w:ascii="Segoe UI"/>
                        <w:b/>
                        <w:color w:val="0E756E"/>
                        <w:sz w:val="22"/>
                      </w:rPr>
                      <w:t>on</w:t>
                    </w:r>
                    <w:r>
                      <w:rPr>
                        <w:rFonts w:ascii="Segoe UI"/>
                        <w:b/>
                        <w:color w:val="0E756E"/>
                        <w:spacing w:val="-2"/>
                        <w:sz w:val="22"/>
                      </w:rPr>
                      <w:t> </w:t>
                    </w:r>
                    <w:r>
                      <w:rPr>
                        <w:rFonts w:ascii="Segoe UI"/>
                        <w:b/>
                        <w:color w:val="0E756E"/>
                        <w:sz w:val="22"/>
                      </w:rPr>
                      <w:t>your</w:t>
                    </w:r>
                    <w:r>
                      <w:rPr>
                        <w:rFonts w:ascii="Segoe UI"/>
                        <w:b/>
                        <w:color w:val="0E756E"/>
                        <w:spacing w:val="-2"/>
                        <w:sz w:val="22"/>
                      </w:rPr>
                      <w:t> phone</w:t>
                    </w:r>
                  </w:p>
                  <w:p>
                    <w:pPr>
                      <w:spacing w:before="172"/>
                      <w:ind w:left="0" w:right="0" w:firstLine="0"/>
                      <w:jc w:val="left"/>
                      <w:rPr>
                        <w:rFonts w:ascii="Segoe UI"/>
                        <w:sz w:val="22"/>
                      </w:rPr>
                    </w:pPr>
                    <w:r>
                      <w:rPr>
                        <w:rFonts w:ascii="Segoe UI"/>
                        <w:color w:val="1D293B"/>
                        <w:sz w:val="22"/>
                      </w:rPr>
                      <w:t>Open</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tracking</w:t>
                    </w:r>
                    <w:r>
                      <w:rPr>
                        <w:rFonts w:ascii="Segoe UI"/>
                        <w:color w:val="1D293B"/>
                        <w:spacing w:val="-1"/>
                        <w:sz w:val="22"/>
                      </w:rPr>
                      <w:t> </w:t>
                    </w:r>
                    <w:r>
                      <w:rPr>
                        <w:rFonts w:ascii="Segoe UI"/>
                        <w:color w:val="1D293B"/>
                        <w:sz w:val="22"/>
                      </w:rPr>
                      <w:t>page</w:t>
                    </w:r>
                    <w:r>
                      <w:rPr>
                        <w:rFonts w:ascii="Segoe UI"/>
                        <w:color w:val="1D293B"/>
                        <w:spacing w:val="-1"/>
                        <w:sz w:val="22"/>
                      </w:rPr>
                      <w:t> </w:t>
                    </w:r>
                    <w:r>
                      <w:rPr>
                        <w:rFonts w:ascii="Segoe UI"/>
                        <w:color w:val="1D293B"/>
                        <w:sz w:val="22"/>
                      </w:rPr>
                      <w:t>and</w:t>
                    </w:r>
                    <w:r>
                      <w:rPr>
                        <w:rFonts w:ascii="Segoe UI"/>
                        <w:color w:val="1D293B"/>
                        <w:spacing w:val="-1"/>
                        <w:sz w:val="22"/>
                      </w:rPr>
                      <w:t> </w:t>
                    </w:r>
                    <w:r>
                      <w:rPr>
                        <w:rFonts w:ascii="Segoe UI"/>
                        <w:color w:val="1D293B"/>
                        <w:sz w:val="22"/>
                      </w:rPr>
                      <w:t>see</w:t>
                    </w:r>
                    <w:r>
                      <w:rPr>
                        <w:rFonts w:ascii="Segoe UI"/>
                        <w:color w:val="1D293B"/>
                        <w:spacing w:val="-1"/>
                        <w:sz w:val="22"/>
                      </w:rPr>
                      <w:t> </w:t>
                    </w:r>
                    <w:r>
                      <w:rPr>
                        <w:rFonts w:ascii="Segoe UI"/>
                        <w:color w:val="1D293B"/>
                        <w:sz w:val="22"/>
                      </w:rPr>
                      <w:t>how</w:t>
                    </w:r>
                    <w:r>
                      <w:rPr>
                        <w:rFonts w:ascii="Segoe UI"/>
                        <w:color w:val="1D293B"/>
                        <w:spacing w:val="-1"/>
                        <w:sz w:val="22"/>
                      </w:rPr>
                      <w:t> </w:t>
                    </w:r>
                    <w:r>
                      <w:rPr>
                        <w:rFonts w:ascii="Segoe UI"/>
                        <w:color w:val="1D293B"/>
                        <w:sz w:val="22"/>
                      </w:rPr>
                      <w:t>many</w:t>
                    </w:r>
                    <w:r>
                      <w:rPr>
                        <w:rFonts w:ascii="Segoe UI"/>
                        <w:color w:val="1D293B"/>
                        <w:spacing w:val="-1"/>
                        <w:sz w:val="22"/>
                      </w:rPr>
                      <w:t> </w:t>
                    </w:r>
                    <w:r>
                      <w:rPr>
                        <w:rFonts w:ascii="Segoe UI"/>
                        <w:color w:val="1D293B"/>
                        <w:sz w:val="22"/>
                      </w:rPr>
                      <w:t>patients</w:t>
                    </w:r>
                    <w:r>
                      <w:rPr>
                        <w:rFonts w:ascii="Segoe UI"/>
                        <w:color w:val="1D293B"/>
                        <w:spacing w:val="-1"/>
                        <w:sz w:val="22"/>
                      </w:rPr>
                      <w:t> </w:t>
                    </w:r>
                    <w:r>
                      <w:rPr>
                        <w:rFonts w:ascii="Segoe UI"/>
                        <w:color w:val="1D293B"/>
                        <w:sz w:val="22"/>
                      </w:rPr>
                      <w:t>are</w:t>
                    </w:r>
                    <w:r>
                      <w:rPr>
                        <w:rFonts w:ascii="Segoe UI"/>
                        <w:color w:val="1D293B"/>
                        <w:spacing w:val="-1"/>
                        <w:sz w:val="22"/>
                      </w:rPr>
                      <w:t> </w:t>
                    </w:r>
                    <w:r>
                      <w:rPr>
                        <w:rFonts w:ascii="Segoe UI"/>
                        <w:color w:val="1D293B"/>
                        <w:sz w:val="22"/>
                      </w:rPr>
                      <w:t>ahead</w:t>
                    </w:r>
                    <w:r>
                      <w:rPr>
                        <w:rFonts w:ascii="Segoe UI"/>
                        <w:color w:val="1D293B"/>
                        <w:spacing w:val="-1"/>
                        <w:sz w:val="22"/>
                      </w:rPr>
                      <w:t> </w:t>
                    </w:r>
                    <w:r>
                      <w:rPr>
                        <w:rFonts w:ascii="Segoe UI"/>
                        <w:color w:val="1D293B"/>
                        <w:sz w:val="22"/>
                      </w:rPr>
                      <w:t>of</w:t>
                    </w:r>
                    <w:r>
                      <w:rPr>
                        <w:rFonts w:ascii="Segoe UI"/>
                        <w:color w:val="1D293B"/>
                        <w:spacing w:val="-1"/>
                        <w:sz w:val="22"/>
                      </w:rPr>
                      <w:t> </w:t>
                    </w:r>
                    <w:r>
                      <w:rPr>
                        <w:rFonts w:ascii="Segoe UI"/>
                        <w:color w:val="1D293B"/>
                        <w:spacing w:val="-4"/>
                        <w:sz w:val="22"/>
                      </w:rPr>
                      <w:t>you.</w:t>
                    </w:r>
                  </w:p>
                </w:txbxContent>
              </v:textbox>
              <w10:wrap type="none"/>
            </v:shape>
            <w10:wrap type="topAndBottom"/>
          </v:group>
        </w:pict>
      </w:r>
      <w:r>
        <w:rPr/>
        <w:pict>
          <v:group style="position:absolute;margin-left:45pt;margin-top:90.628593pt;width:504.75pt;height:88.5pt;mso-position-horizontal-relative:page;mso-position-vertical-relative:paragraph;z-index:-15290368;mso-wrap-distance-left:0;mso-wrap-distance-right:0" id="docshapegroup2311" coordorigin="900,1813" coordsize="10095,1770">
            <v:shape style="position:absolute;left:907;top:1820;width:10080;height:1755" id="docshape2312" coordorigin="908,1820" coordsize="10080,1755" path="m10854,3575l1041,3575,1031,3574,963,3546,922,3496,908,3442,908,3433,908,1953,926,1891,979,1839,1041,1820,10854,1820,10916,1839,10969,1891,10988,1953,10988,3442,10969,3504,10916,3556,10864,3574,10854,3575xe" filled="true" fillcolor="#f7fafb" stroked="false">
              <v:path arrowok="t"/>
              <v:fill type="solid"/>
            </v:shape>
            <v:shape style="position:absolute;left:907;top:1820;width:10080;height:1755" id="docshape2313" coordorigin="908,1820" coordsize="10080,1755" path="m908,3433l908,1963,908,1953,908,1944,910,1935,912,1926,915,1917,918,1908,922,1899,926,1891,932,1883,937,1876,943,1868,949,1862,956,1855,963,1849,971,1844,979,1839,987,1834,995,1831,1004,1827,1013,1825,1022,1823,1031,1821,1041,1820,1050,1820,10845,1820,10854,1820,10864,1821,10873,1823,10882,1825,10891,1827,10900,1831,10908,1834,10916,1839,10924,1844,10932,1849,10963,1883,10969,1891,10985,1935,10987,1944,10988,1953,10988,1963,10988,3433,10988,3442,10987,3451,10963,3512,10958,3519,10924,3551,10916,3556,10908,3561,10900,3564,10891,3568,10845,3575,1050,3575,1041,3575,1031,3574,1022,3572,1013,3570,1004,3568,995,3564,987,3561,979,3556,971,3551,963,3546,932,3512,926,3504,908,3442,908,3433xe" filled="false" stroked="true" strokeweight=".75pt" strokecolor="#e2e7f0">
              <v:path arrowok="t"/>
              <v:stroke dashstyle="solid"/>
            </v:shape>
            <v:shape style="position:absolute;left:1125;top:2037;width:480;height:480" type="#_x0000_t75" id="docshape2314" stroked="false">
              <v:imagedata r:id="rId132" o:title=""/>
            </v:shape>
            <v:shape style="position:absolute;left:1290;top:2102;width:170;height:346" type="#_x0000_t202" id="docshape2315"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070;width:8925;height:1103" type="#_x0000_t202" id="docshape2316" filled="false" stroked="false">
              <v:textbox inset="0,0,0,0">
                <w:txbxContent>
                  <w:p>
                    <w:pPr>
                      <w:spacing w:before="0"/>
                      <w:ind w:left="0" w:right="0" w:firstLine="0"/>
                      <w:jc w:val="left"/>
                      <w:rPr>
                        <w:rFonts w:ascii="Segoe UI"/>
                        <w:b/>
                        <w:sz w:val="22"/>
                      </w:rPr>
                    </w:pPr>
                    <w:r>
                      <w:rPr>
                        <w:rFonts w:ascii="Segoe UI"/>
                        <w:b/>
                        <w:color w:val="0E756E"/>
                        <w:sz w:val="22"/>
                      </w:rPr>
                      <w:t>Step</w:t>
                    </w:r>
                    <w:r>
                      <w:rPr>
                        <w:rFonts w:ascii="Segoe UI"/>
                        <w:b/>
                        <w:color w:val="0E756E"/>
                        <w:spacing w:val="-4"/>
                        <w:sz w:val="22"/>
                      </w:rPr>
                      <w:t> </w:t>
                    </w:r>
                    <w:r>
                      <w:rPr>
                        <w:rFonts w:ascii="Segoe UI"/>
                        <w:b/>
                        <w:color w:val="0E756E"/>
                        <w:sz w:val="22"/>
                      </w:rPr>
                      <w:t>out</w:t>
                    </w:r>
                    <w:r>
                      <w:rPr>
                        <w:rFonts w:ascii="Segoe UI"/>
                        <w:b/>
                        <w:color w:val="0E756E"/>
                        <w:spacing w:val="-4"/>
                        <w:sz w:val="22"/>
                      </w:rPr>
                      <w:t> </w:t>
                    </w:r>
                    <w:r>
                      <w:rPr>
                        <w:rFonts w:ascii="Segoe UI"/>
                        <w:b/>
                        <w:color w:val="0E756E"/>
                        <w:sz w:val="22"/>
                      </w:rPr>
                      <w:t>if</w:t>
                    </w:r>
                    <w:r>
                      <w:rPr>
                        <w:rFonts w:ascii="Segoe UI"/>
                        <w:b/>
                        <w:color w:val="0E756E"/>
                        <w:spacing w:val="-3"/>
                        <w:sz w:val="22"/>
                      </w:rPr>
                      <w:t> </w:t>
                    </w:r>
                    <w:r>
                      <w:rPr>
                        <w:rFonts w:ascii="Segoe UI"/>
                        <w:b/>
                        <w:color w:val="0E756E"/>
                        <w:sz w:val="22"/>
                      </w:rPr>
                      <w:t>you</w:t>
                    </w:r>
                    <w:r>
                      <w:rPr>
                        <w:rFonts w:ascii="Segoe UI"/>
                        <w:b/>
                        <w:color w:val="0E756E"/>
                        <w:spacing w:val="-4"/>
                        <w:sz w:val="22"/>
                      </w:rPr>
                      <w:t> </w:t>
                    </w:r>
                    <w:r>
                      <w:rPr>
                        <w:rFonts w:ascii="Segoe UI"/>
                        <w:b/>
                        <w:color w:val="0E756E"/>
                        <w:sz w:val="22"/>
                      </w:rPr>
                      <w:t>have</w:t>
                    </w:r>
                    <w:r>
                      <w:rPr>
                        <w:rFonts w:ascii="Segoe UI"/>
                        <w:b/>
                        <w:color w:val="0E756E"/>
                        <w:spacing w:val="-3"/>
                        <w:sz w:val="22"/>
                      </w:rPr>
                      <w:t> </w:t>
                    </w:r>
                    <w:r>
                      <w:rPr>
                        <w:rFonts w:ascii="Segoe UI"/>
                        <w:b/>
                        <w:color w:val="0E756E"/>
                        <w:spacing w:val="-4"/>
                        <w:sz w:val="22"/>
                      </w:rPr>
                      <w:t>time</w:t>
                    </w:r>
                  </w:p>
                  <w:p>
                    <w:pPr>
                      <w:spacing w:line="360" w:lineRule="atLeast" w:before="90"/>
                      <w:ind w:left="0" w:right="0" w:firstLine="0"/>
                      <w:jc w:val="left"/>
                      <w:rPr>
                        <w:rFonts w:ascii="Segoe UI"/>
                        <w:sz w:val="22"/>
                      </w:rPr>
                    </w:pPr>
                    <w:r>
                      <w:rPr>
                        <w:rFonts w:ascii="Segoe UI"/>
                        <w:color w:val="1D293B"/>
                        <w:sz w:val="22"/>
                      </w:rPr>
                      <w:t>If</w:t>
                    </w:r>
                    <w:r>
                      <w:rPr>
                        <w:rFonts w:ascii="Segoe UI"/>
                        <w:color w:val="1D293B"/>
                        <w:spacing w:val="-3"/>
                        <w:sz w:val="22"/>
                      </w:rPr>
                      <w:t> </w:t>
                    </w:r>
                    <w:r>
                      <w:rPr>
                        <w:rFonts w:ascii="Segoe UI"/>
                        <w:color w:val="1D293B"/>
                        <w:sz w:val="22"/>
                      </w:rPr>
                      <w:t>there</w:t>
                    </w:r>
                    <w:r>
                      <w:rPr>
                        <w:rFonts w:ascii="Segoe UI"/>
                        <w:color w:val="1D293B"/>
                        <w:spacing w:val="-3"/>
                        <w:sz w:val="22"/>
                      </w:rPr>
                      <w:t> </w:t>
                    </w:r>
                    <w:r>
                      <w:rPr>
                        <w:rFonts w:ascii="Segoe UI"/>
                        <w:color w:val="1D293B"/>
                        <w:sz w:val="22"/>
                      </w:rPr>
                      <w:t>are</w:t>
                    </w:r>
                    <w:r>
                      <w:rPr>
                        <w:rFonts w:ascii="Segoe UI"/>
                        <w:color w:val="1D293B"/>
                        <w:spacing w:val="-3"/>
                        <w:sz w:val="22"/>
                      </w:rPr>
                      <w:t> </w:t>
                    </w:r>
                    <w:r>
                      <w:rPr>
                        <w:rFonts w:ascii="Segoe UI"/>
                        <w:color w:val="1D293B"/>
                        <w:sz w:val="22"/>
                      </w:rPr>
                      <w:t>several</w:t>
                    </w:r>
                    <w:r>
                      <w:rPr>
                        <w:rFonts w:ascii="Segoe UI"/>
                        <w:color w:val="1D293B"/>
                        <w:spacing w:val="-3"/>
                        <w:sz w:val="22"/>
                      </w:rPr>
                      <w:t> </w:t>
                    </w:r>
                    <w:r>
                      <w:rPr>
                        <w:rFonts w:ascii="Segoe UI"/>
                        <w:color w:val="1D293B"/>
                        <w:sz w:val="22"/>
                      </w:rPr>
                      <w:t>patients</w:t>
                    </w:r>
                    <w:r>
                      <w:rPr>
                        <w:rFonts w:ascii="Segoe UI"/>
                        <w:color w:val="1D293B"/>
                        <w:spacing w:val="-3"/>
                        <w:sz w:val="22"/>
                      </w:rPr>
                      <w:t> </w:t>
                    </w:r>
                    <w:r>
                      <w:rPr>
                        <w:rFonts w:ascii="Segoe UI"/>
                        <w:color w:val="1D293B"/>
                        <w:sz w:val="22"/>
                      </w:rPr>
                      <w:t>ahead,</w:t>
                    </w:r>
                    <w:r>
                      <w:rPr>
                        <w:rFonts w:ascii="Segoe UI"/>
                        <w:color w:val="1D293B"/>
                        <w:spacing w:val="-3"/>
                        <w:sz w:val="22"/>
                      </w:rPr>
                      <w:t> </w:t>
                    </w:r>
                    <w:r>
                      <w:rPr>
                        <w:rFonts w:ascii="Segoe UI"/>
                        <w:color w:val="1D293B"/>
                        <w:sz w:val="22"/>
                      </w:rPr>
                      <w:t>you</w:t>
                    </w:r>
                    <w:r>
                      <w:rPr>
                        <w:rFonts w:ascii="Segoe UI"/>
                        <w:color w:val="1D293B"/>
                        <w:spacing w:val="-3"/>
                        <w:sz w:val="22"/>
                      </w:rPr>
                      <w:t> </w:t>
                    </w:r>
                    <w:r>
                      <w:rPr>
                        <w:rFonts w:ascii="Segoe UI"/>
                        <w:color w:val="1D293B"/>
                        <w:sz w:val="22"/>
                      </w:rPr>
                      <w:t>can</w:t>
                    </w:r>
                    <w:r>
                      <w:rPr>
                        <w:rFonts w:ascii="Segoe UI"/>
                        <w:color w:val="1D293B"/>
                        <w:spacing w:val="-3"/>
                        <w:sz w:val="22"/>
                      </w:rPr>
                      <w:t> </w:t>
                    </w:r>
                    <w:r>
                      <w:rPr>
                        <w:rFonts w:ascii="Segoe UI"/>
                        <w:color w:val="1D293B"/>
                        <w:sz w:val="22"/>
                      </w:rPr>
                      <w:t>get</w:t>
                    </w:r>
                    <w:r>
                      <w:rPr>
                        <w:rFonts w:ascii="Segoe UI"/>
                        <w:color w:val="1D293B"/>
                        <w:spacing w:val="-3"/>
                        <w:sz w:val="22"/>
                      </w:rPr>
                      <w:t> </w:t>
                    </w:r>
                    <w:r>
                      <w:rPr>
                        <w:rFonts w:ascii="Segoe UI"/>
                        <w:color w:val="1D293B"/>
                        <w:sz w:val="22"/>
                      </w:rPr>
                      <w:t>fresh</w:t>
                    </w:r>
                    <w:r>
                      <w:rPr>
                        <w:rFonts w:ascii="Segoe UI"/>
                        <w:color w:val="1D293B"/>
                        <w:spacing w:val="-3"/>
                        <w:sz w:val="22"/>
                      </w:rPr>
                      <w:t> </w:t>
                    </w:r>
                    <w:r>
                      <w:rPr>
                        <w:rFonts w:ascii="Segoe UI"/>
                        <w:color w:val="1D293B"/>
                        <w:sz w:val="22"/>
                      </w:rPr>
                      <w:t>air,</w:t>
                    </w:r>
                    <w:r>
                      <w:rPr>
                        <w:rFonts w:ascii="Segoe UI"/>
                        <w:color w:val="1D293B"/>
                        <w:spacing w:val="-3"/>
                        <w:sz w:val="22"/>
                      </w:rPr>
                      <w:t> </w:t>
                    </w:r>
                    <w:r>
                      <w:rPr>
                        <w:rFonts w:ascii="Segoe UI"/>
                        <w:color w:val="1D293B"/>
                        <w:sz w:val="22"/>
                      </w:rPr>
                      <w:t>use</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restroom,</w:t>
                    </w:r>
                    <w:r>
                      <w:rPr>
                        <w:rFonts w:ascii="Segoe UI"/>
                        <w:color w:val="1D293B"/>
                        <w:spacing w:val="-3"/>
                        <w:sz w:val="22"/>
                      </w:rPr>
                      <w:t> </w:t>
                    </w:r>
                    <w:r>
                      <w:rPr>
                        <w:rFonts w:ascii="Segoe UI"/>
                        <w:color w:val="1D293B"/>
                        <w:sz w:val="22"/>
                      </w:rPr>
                      <w:t>or</w:t>
                    </w:r>
                    <w:r>
                      <w:rPr>
                        <w:rFonts w:ascii="Segoe UI"/>
                        <w:color w:val="1D293B"/>
                        <w:spacing w:val="-3"/>
                        <w:sz w:val="22"/>
                      </w:rPr>
                      <w:t> </w:t>
                    </w:r>
                    <w:r>
                      <w:rPr>
                        <w:rFonts w:ascii="Segoe UI"/>
                        <w:color w:val="1D293B"/>
                        <w:sz w:val="22"/>
                      </w:rPr>
                      <w:t>get</w:t>
                    </w:r>
                    <w:r>
                      <w:rPr>
                        <w:rFonts w:ascii="Segoe UI"/>
                        <w:color w:val="1D293B"/>
                        <w:spacing w:val="-3"/>
                        <w:sz w:val="22"/>
                      </w:rPr>
                      <w:t> </w:t>
                    </w:r>
                    <w:r>
                      <w:rPr>
                        <w:rFonts w:ascii="Segoe UI"/>
                        <w:color w:val="1D293B"/>
                        <w:sz w:val="22"/>
                      </w:rPr>
                      <w:t>something to eat.</w:t>
                    </w:r>
                  </w:p>
                </w:txbxContent>
              </v:textbox>
              <w10:wrap type="none"/>
            </v:shape>
            <w10:wrap type="topAndBottom"/>
          </v:group>
        </w:pict>
      </w:r>
    </w:p>
    <w:p>
      <w:pPr>
        <w:pStyle w:val="BodyText"/>
        <w:spacing w:before="12"/>
        <w:rPr>
          <w:rFonts w:ascii="Segoe UI"/>
          <w:sz w:val="13"/>
        </w:rPr>
      </w:pPr>
    </w:p>
    <w:p>
      <w:pPr>
        <w:spacing w:after="0"/>
        <w:rPr>
          <w:rFonts w:ascii="Segoe UI"/>
          <w:sz w:val="13"/>
        </w:rPr>
        <w:sectPr>
          <w:pgSz w:w="11900" w:h="16840"/>
          <w:pgMar w:header="171" w:footer="253" w:top="360" w:bottom="440" w:left="740" w:right="800"/>
        </w:sectPr>
      </w:pPr>
    </w:p>
    <w:p>
      <w:pPr>
        <w:pStyle w:val="BodyText"/>
        <w:rPr>
          <w:rFonts w:ascii="Segoe UI"/>
          <w:sz w:val="20"/>
        </w:rPr>
      </w:pPr>
    </w:p>
    <w:p>
      <w:pPr>
        <w:pStyle w:val="BodyText"/>
        <w:spacing w:before="10"/>
        <w:rPr>
          <w:rFonts w:ascii="Segoe UI"/>
          <w:sz w:val="28"/>
        </w:rPr>
      </w:pPr>
    </w:p>
    <w:p>
      <w:pPr>
        <w:pStyle w:val="BodyText"/>
        <w:ind w:left="159"/>
        <w:rPr>
          <w:rFonts w:ascii="Segoe UI"/>
          <w:sz w:val="20"/>
        </w:rPr>
      </w:pPr>
      <w:r>
        <w:rPr>
          <w:rFonts w:ascii="Segoe UI"/>
          <w:sz w:val="20"/>
        </w:rPr>
        <w:pict>
          <v:group style="width:504.75pt;height:89.25pt;mso-position-horizontal-relative:char;mso-position-vertical-relative:line" id="docshapegroup2317" coordorigin="0,0" coordsize="10095,1785">
            <v:shape style="position:absolute;left:7;top:7;width:10080;height:1770" id="docshape2318" coordorigin="8,8" coordsize="10080,1770" path="m9954,1777l141,1777,131,1777,63,1748,22,1698,7,1644,8,1635,7,141,26,79,79,26,141,8,9954,8,10016,26,10069,79,10088,141,10088,1644,10069,1706,10016,1759,9964,1777,9954,1777xe" filled="true" fillcolor="#f7fafb" stroked="false">
              <v:path arrowok="t"/>
              <v:fill type="solid"/>
            </v:shape>
            <v:shape style="position:absolute;left:7;top:7;width:10080;height:1770" id="docshape2319" coordorigin="8,8" coordsize="10080,1770" path="m8,1635l8,150,7,141,8,131,10,122,12,113,15,104,18,95,22,87,26,79,32,71,37,63,71,32,79,26,87,22,95,18,104,15,113,12,122,10,131,8,141,8,150,8,9945,8,9954,8,9964,8,9973,10,9982,12,10024,32,10032,37,10063,71,10069,79,10073,87,10077,95,10080,104,10083,113,10085,122,10087,131,10088,141,10088,150,10088,1635,10088,1644,10087,1654,10085,1663,10083,1672,10080,1681,10077,1690,10073,1698,10069,1706,10063,1714,10058,1722,10008,1763,10000,1767,9991,1770,9945,1778,150,1778,141,1777,131,1777,122,1775,113,1773,104,1770,95,1767,87,1763,79,1759,71,1753,63,1748,32,1714,26,1706,22,1698,18,1690,15,1681,12,1672,10,1663,8,1654,7,1644,8,1635xe" filled="false" stroked="true" strokeweight=".75pt" strokecolor="#e2e7f0">
              <v:path arrowok="t"/>
              <v:stroke dashstyle="solid"/>
            </v:shape>
            <v:shape style="position:absolute;left:225;top:225;width:480;height:480" type="#_x0000_t75" id="docshape2320" stroked="false">
              <v:imagedata r:id="rId133" o:title=""/>
            </v:shape>
            <v:shape style="position:absolute;left:390;top:289;width:170;height:346" type="#_x0000_t202" id="docshape2321"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915;top:257;width:8851;height:1103" type="#_x0000_t202" id="docshape2322" filled="false" stroked="false">
              <v:textbox inset="0,0,0,0">
                <w:txbxContent>
                  <w:p>
                    <w:pPr>
                      <w:spacing w:before="0"/>
                      <w:ind w:left="0" w:right="0" w:firstLine="0"/>
                      <w:jc w:val="left"/>
                      <w:rPr>
                        <w:rFonts w:ascii="Segoe UI"/>
                        <w:b/>
                        <w:sz w:val="22"/>
                      </w:rPr>
                    </w:pPr>
                    <w:r>
                      <w:rPr>
                        <w:rFonts w:ascii="Segoe UI"/>
                        <w:b/>
                        <w:color w:val="0E756E"/>
                        <w:sz w:val="22"/>
                      </w:rPr>
                      <w:t>Return</w:t>
                    </w:r>
                    <w:r>
                      <w:rPr>
                        <w:rFonts w:ascii="Segoe UI"/>
                        <w:b/>
                        <w:color w:val="0E756E"/>
                        <w:spacing w:val="-3"/>
                        <w:sz w:val="22"/>
                      </w:rPr>
                      <w:t> </w:t>
                    </w:r>
                    <w:r>
                      <w:rPr>
                        <w:rFonts w:ascii="Segoe UI"/>
                        <w:b/>
                        <w:color w:val="0E756E"/>
                        <w:sz w:val="22"/>
                      </w:rPr>
                      <w:t>when</w:t>
                    </w:r>
                    <w:r>
                      <w:rPr>
                        <w:rFonts w:ascii="Segoe UI"/>
                        <w:b/>
                        <w:color w:val="0E756E"/>
                        <w:spacing w:val="-2"/>
                        <w:sz w:val="22"/>
                      </w:rPr>
                      <w:t> </w:t>
                    </w:r>
                    <w:r>
                      <w:rPr>
                        <w:rFonts w:ascii="Segoe UI"/>
                        <w:b/>
                        <w:color w:val="0E756E"/>
                        <w:sz w:val="22"/>
                      </w:rPr>
                      <w:t>you</w:t>
                    </w:r>
                    <w:r>
                      <w:rPr>
                        <w:rFonts w:ascii="Segoe UI"/>
                        <w:b/>
                        <w:color w:val="0E756E"/>
                        <w:spacing w:val="-3"/>
                        <w:sz w:val="22"/>
                      </w:rPr>
                      <w:t> </w:t>
                    </w:r>
                    <w:r>
                      <w:rPr>
                        <w:rFonts w:ascii="Segoe UI"/>
                        <w:b/>
                        <w:color w:val="0E756E"/>
                        <w:sz w:val="22"/>
                      </w:rPr>
                      <w:t>get</w:t>
                    </w:r>
                    <w:r>
                      <w:rPr>
                        <w:rFonts w:ascii="Segoe UI"/>
                        <w:b/>
                        <w:color w:val="0E756E"/>
                        <w:spacing w:val="-2"/>
                        <w:sz w:val="22"/>
                      </w:rPr>
                      <w:t> </w:t>
                    </w:r>
                    <w:r>
                      <w:rPr>
                        <w:rFonts w:ascii="Segoe UI"/>
                        <w:b/>
                        <w:color w:val="0E756E"/>
                        <w:sz w:val="22"/>
                      </w:rPr>
                      <w:t>the</w:t>
                    </w:r>
                    <w:r>
                      <w:rPr>
                        <w:rFonts w:ascii="Segoe UI"/>
                        <w:b/>
                        <w:color w:val="0E756E"/>
                        <w:spacing w:val="-3"/>
                        <w:sz w:val="22"/>
                      </w:rPr>
                      <w:t> </w:t>
                    </w:r>
                    <w:r>
                      <w:rPr>
                        <w:rFonts w:ascii="Segoe UI"/>
                        <w:b/>
                        <w:color w:val="0E756E"/>
                        <w:sz w:val="22"/>
                      </w:rPr>
                      <w:t>WhatsApp</w:t>
                    </w:r>
                    <w:r>
                      <w:rPr>
                        <w:rFonts w:ascii="Segoe UI"/>
                        <w:b/>
                        <w:color w:val="0E756E"/>
                        <w:spacing w:val="-2"/>
                        <w:sz w:val="22"/>
                      </w:rPr>
                      <w:t> message</w:t>
                    </w:r>
                  </w:p>
                  <w:p>
                    <w:pPr>
                      <w:spacing w:line="360" w:lineRule="atLeast" w:before="90"/>
                      <w:ind w:left="0" w:right="0" w:firstLine="0"/>
                      <w:jc w:val="left"/>
                      <w:rPr>
                        <w:rFonts w:ascii="Segoe UI"/>
                        <w:sz w:val="22"/>
                      </w:rPr>
                    </w:pPr>
                    <w:r>
                      <w:rPr>
                        <w:rFonts w:ascii="Segoe UI"/>
                        <w:color w:val="1D293B"/>
                        <w:sz w:val="22"/>
                      </w:rPr>
                      <w:t>You'll</w:t>
                    </w:r>
                    <w:r>
                      <w:rPr>
                        <w:rFonts w:ascii="Segoe UI"/>
                        <w:color w:val="1D293B"/>
                        <w:spacing w:val="-7"/>
                        <w:sz w:val="22"/>
                      </w:rPr>
                      <w:t> </w:t>
                    </w:r>
                    <w:r>
                      <w:rPr>
                        <w:rFonts w:ascii="Segoe UI"/>
                        <w:color w:val="1D293B"/>
                        <w:sz w:val="22"/>
                      </w:rPr>
                      <w:t>receive</w:t>
                    </w:r>
                    <w:r>
                      <w:rPr>
                        <w:rFonts w:ascii="Segoe UI"/>
                        <w:color w:val="1D293B"/>
                        <w:spacing w:val="-7"/>
                        <w:sz w:val="22"/>
                      </w:rPr>
                      <w:t> </w:t>
                    </w:r>
                    <w:r>
                      <w:rPr>
                        <w:rFonts w:ascii="Segoe UI"/>
                        <w:color w:val="1D293B"/>
                        <w:sz w:val="22"/>
                      </w:rPr>
                      <w:t>a</w:t>
                    </w:r>
                    <w:r>
                      <w:rPr>
                        <w:rFonts w:ascii="Segoe UI"/>
                        <w:color w:val="1D293B"/>
                        <w:spacing w:val="-7"/>
                        <w:sz w:val="22"/>
                      </w:rPr>
                      <w:t> </w:t>
                    </w:r>
                    <w:r>
                      <w:rPr>
                        <w:rFonts w:ascii="Segoe UI"/>
                        <w:color w:val="1D293B"/>
                        <w:sz w:val="22"/>
                      </w:rPr>
                      <w:t>"Your</w:t>
                    </w:r>
                    <w:r>
                      <w:rPr>
                        <w:rFonts w:ascii="Segoe UI"/>
                        <w:color w:val="1D293B"/>
                        <w:spacing w:val="-7"/>
                        <w:sz w:val="22"/>
                      </w:rPr>
                      <w:t> </w:t>
                    </w:r>
                    <w:r>
                      <w:rPr>
                        <w:rFonts w:ascii="Segoe UI"/>
                        <w:color w:val="1D293B"/>
                        <w:sz w:val="22"/>
                      </w:rPr>
                      <w:t>turn</w:t>
                    </w:r>
                    <w:r>
                      <w:rPr>
                        <w:rFonts w:ascii="Segoe UI"/>
                        <w:color w:val="1D293B"/>
                        <w:spacing w:val="-7"/>
                        <w:sz w:val="22"/>
                      </w:rPr>
                      <w:t> </w:t>
                    </w:r>
                    <w:r>
                      <w:rPr>
                        <w:rFonts w:ascii="Segoe UI"/>
                        <w:color w:val="1D293B"/>
                        <w:sz w:val="22"/>
                      </w:rPr>
                      <w:t>is</w:t>
                    </w:r>
                    <w:r>
                      <w:rPr>
                        <w:rFonts w:ascii="Segoe UI"/>
                        <w:color w:val="1D293B"/>
                        <w:spacing w:val="-7"/>
                        <w:sz w:val="22"/>
                      </w:rPr>
                      <w:t> </w:t>
                    </w:r>
                    <w:r>
                      <w:rPr>
                        <w:rFonts w:ascii="Segoe UI"/>
                        <w:color w:val="1D293B"/>
                        <w:sz w:val="22"/>
                      </w:rPr>
                      <w:t>approaching"</w:t>
                    </w:r>
                    <w:r>
                      <w:rPr>
                        <w:rFonts w:ascii="Segoe UI"/>
                        <w:color w:val="1D293B"/>
                        <w:spacing w:val="-7"/>
                        <w:sz w:val="22"/>
                      </w:rPr>
                      <w:t> </w:t>
                    </w:r>
                    <w:r>
                      <w:rPr>
                        <w:rFonts w:ascii="Segoe UI"/>
                        <w:color w:val="1D293B"/>
                        <w:sz w:val="22"/>
                      </w:rPr>
                      <w:t>message</w:t>
                    </w:r>
                    <w:r>
                      <w:rPr>
                        <w:rFonts w:ascii="Segoe UI"/>
                        <w:color w:val="1D293B"/>
                        <w:spacing w:val="-7"/>
                        <w:sz w:val="22"/>
                      </w:rPr>
                      <w:t> </w:t>
                    </w:r>
                    <w:r>
                      <w:rPr>
                        <w:rFonts w:ascii="Segoe UI"/>
                        <w:color w:val="1D293B"/>
                        <w:sz w:val="22"/>
                      </w:rPr>
                      <w:t>2-3</w:t>
                    </w:r>
                    <w:r>
                      <w:rPr>
                        <w:rFonts w:ascii="Segoe UI"/>
                        <w:color w:val="1D293B"/>
                        <w:spacing w:val="-7"/>
                        <w:sz w:val="22"/>
                      </w:rPr>
                      <w:t> </w:t>
                    </w:r>
                    <w:r>
                      <w:rPr>
                        <w:rFonts w:ascii="Segoe UI"/>
                        <w:color w:val="1D293B"/>
                        <w:sz w:val="22"/>
                      </w:rPr>
                      <w:t>patients</w:t>
                    </w:r>
                    <w:r>
                      <w:rPr>
                        <w:rFonts w:ascii="Segoe UI"/>
                        <w:color w:val="1D293B"/>
                        <w:spacing w:val="-7"/>
                        <w:sz w:val="22"/>
                      </w:rPr>
                      <w:t> </w:t>
                    </w:r>
                    <w:r>
                      <w:rPr>
                        <w:rFonts w:ascii="Segoe UI"/>
                        <w:color w:val="1D293B"/>
                        <w:sz w:val="22"/>
                      </w:rPr>
                      <w:t>before</w:t>
                    </w:r>
                    <w:r>
                      <w:rPr>
                        <w:rFonts w:ascii="Segoe UI"/>
                        <w:color w:val="1D293B"/>
                        <w:spacing w:val="-7"/>
                        <w:sz w:val="22"/>
                      </w:rPr>
                      <w:t> </w:t>
                    </w:r>
                    <w:r>
                      <w:rPr>
                        <w:rFonts w:ascii="Segoe UI"/>
                        <w:color w:val="1D293B"/>
                        <w:sz w:val="22"/>
                      </w:rPr>
                      <w:t>your</w:t>
                    </w:r>
                    <w:r>
                      <w:rPr>
                        <w:rFonts w:ascii="Segoe UI"/>
                        <w:color w:val="1D293B"/>
                        <w:spacing w:val="-7"/>
                        <w:sz w:val="22"/>
                      </w:rPr>
                      <w:t> </w:t>
                    </w:r>
                    <w:r>
                      <w:rPr>
                        <w:rFonts w:ascii="Segoe UI"/>
                        <w:color w:val="1D293B"/>
                        <w:sz w:val="22"/>
                      </w:rPr>
                      <w:t>turn.</w:t>
                    </w:r>
                    <w:r>
                      <w:rPr>
                        <w:rFonts w:ascii="Segoe UI"/>
                        <w:color w:val="1D293B"/>
                        <w:spacing w:val="-7"/>
                        <w:sz w:val="22"/>
                      </w:rPr>
                      <w:t> </w:t>
                    </w:r>
                    <w:r>
                      <w:rPr>
                        <w:rFonts w:ascii="Segoe UI"/>
                        <w:color w:val="1D293B"/>
                        <w:sz w:val="22"/>
                      </w:rPr>
                      <w:t>Return</w:t>
                    </w:r>
                    <w:r>
                      <w:rPr>
                        <w:rFonts w:ascii="Segoe UI"/>
                        <w:color w:val="1D293B"/>
                        <w:spacing w:val="-7"/>
                        <w:sz w:val="22"/>
                      </w:rPr>
                      <w:t> </w:t>
                    </w:r>
                    <w:r>
                      <w:rPr>
                        <w:rFonts w:ascii="Segoe UI"/>
                        <w:color w:val="1D293B"/>
                        <w:sz w:val="22"/>
                      </w:rPr>
                      <w:t>to the waiting area promptly.</w:t>
                    </w:r>
                  </w:p>
                </w:txbxContent>
              </v:textbox>
              <w10:wrap type="none"/>
            </v:shape>
          </v:group>
        </w:pict>
      </w:r>
      <w:r>
        <w:rPr>
          <w:rFonts w:ascii="Segoe UI"/>
          <w:sz w:val="20"/>
        </w:rPr>
      </w:r>
    </w:p>
    <w:p>
      <w:pPr>
        <w:pStyle w:val="BodyText"/>
        <w:spacing w:before="5"/>
        <w:rPr>
          <w:rFonts w:ascii="Segoe UI"/>
          <w:sz w:val="11"/>
        </w:rPr>
      </w:pPr>
      <w:r>
        <w:rPr/>
        <w:pict>
          <v:group style="position:absolute;margin-left:45pt;margin-top:8.775pt;width:504.75pt;height:51pt;mso-position-horizontal-relative:page;mso-position-vertical-relative:paragraph;z-index:-15289344;mso-wrap-distance-left:0;mso-wrap-distance-right:0" id="docshapegroup2323" coordorigin="900,175" coordsize="10095,1020">
            <v:shape style="position:absolute;left:930;top:175;width:10065;height:1020" id="docshape2324" coordorigin="930,175" coordsize="10065,1020" path="m10883,1195l930,1195,930,175,10883,175,10891,176,10948,200,10989,257,10995,288,10995,1083,10970,1149,10914,1189,10883,1195xe" filled="true" fillcolor="#fef1f1" stroked="false">
              <v:path arrowok="t"/>
              <v:fill type="solid"/>
            </v:shape>
            <v:rect style="position:absolute;left:900;top:175;width:60;height:1020" id="docshape2325" filled="true" fillcolor="#db2525" stroked="false">
              <v:fill type="solid"/>
            </v:rect>
            <v:shape style="position:absolute;left:900;top:175;width:10095;height:1020" type="#_x0000_t202" id="docshape2326" filled="false" stroked="false">
              <v:textbox inset="0,0,0,0">
                <w:txbxContent>
                  <w:p>
                    <w:pPr>
                      <w:spacing w:line="297" w:lineRule="auto" w:before="204"/>
                      <w:ind w:left="299" w:right="316" w:firstLine="0"/>
                      <w:jc w:val="left"/>
                      <w:rPr>
                        <w:rFonts w:ascii="Segoe UI"/>
                        <w:sz w:val="20"/>
                      </w:rPr>
                    </w:pPr>
                    <w:r>
                      <w:rPr>
                        <w:rFonts w:ascii="Segoe UI"/>
                        <w:b/>
                        <w:color w:val="DB2525"/>
                        <w:sz w:val="20"/>
                      </w:rPr>
                      <w:t>If</w:t>
                    </w:r>
                    <w:r>
                      <w:rPr>
                        <w:rFonts w:ascii="Segoe UI"/>
                        <w:b/>
                        <w:color w:val="DB2525"/>
                        <w:spacing w:val="-3"/>
                        <w:sz w:val="20"/>
                      </w:rPr>
                      <w:t> </w:t>
                    </w:r>
                    <w:r>
                      <w:rPr>
                        <w:rFonts w:ascii="Segoe UI"/>
                        <w:b/>
                        <w:color w:val="DB2525"/>
                        <w:sz w:val="20"/>
                      </w:rPr>
                      <w:t>you</w:t>
                    </w:r>
                    <w:r>
                      <w:rPr>
                        <w:rFonts w:ascii="Segoe UI"/>
                        <w:b/>
                        <w:color w:val="DB2525"/>
                        <w:spacing w:val="-4"/>
                        <w:sz w:val="20"/>
                      </w:rPr>
                      <w:t> </w:t>
                    </w:r>
                    <w:r>
                      <w:rPr>
                        <w:rFonts w:ascii="Segoe UI"/>
                        <w:b/>
                        <w:color w:val="DB2525"/>
                        <w:sz w:val="20"/>
                      </w:rPr>
                      <w:t>miss</w:t>
                    </w:r>
                    <w:r>
                      <w:rPr>
                        <w:rFonts w:ascii="Segoe UI"/>
                        <w:b/>
                        <w:color w:val="DB2525"/>
                        <w:spacing w:val="-3"/>
                        <w:sz w:val="20"/>
                      </w:rPr>
                      <w:t> </w:t>
                    </w:r>
                    <w:r>
                      <w:rPr>
                        <w:rFonts w:ascii="Segoe UI"/>
                        <w:b/>
                        <w:color w:val="DB2525"/>
                        <w:sz w:val="20"/>
                      </w:rPr>
                      <w:t>your</w:t>
                    </w:r>
                    <w:r>
                      <w:rPr>
                        <w:rFonts w:ascii="Segoe UI"/>
                        <w:b/>
                        <w:color w:val="DB2525"/>
                        <w:spacing w:val="-4"/>
                        <w:sz w:val="20"/>
                      </w:rPr>
                      <w:t> </w:t>
                    </w:r>
                    <w:r>
                      <w:rPr>
                        <w:rFonts w:ascii="Segoe UI"/>
                        <w:b/>
                        <w:color w:val="DB2525"/>
                        <w:sz w:val="20"/>
                      </w:rPr>
                      <w:t>turn:</w:t>
                    </w:r>
                    <w:r>
                      <w:rPr>
                        <w:rFonts w:ascii="Segoe UI"/>
                        <w:b/>
                        <w:color w:val="DB2525"/>
                        <w:spacing w:val="-3"/>
                        <w:sz w:val="20"/>
                      </w:rPr>
                      <w:t> </w:t>
                    </w:r>
                    <w:r>
                      <w:rPr>
                        <w:rFonts w:ascii="Segoe UI"/>
                        <w:color w:val="1D293B"/>
                        <w:sz w:val="20"/>
                      </w:rPr>
                      <w:t>Don't</w:t>
                    </w:r>
                    <w:r>
                      <w:rPr>
                        <w:rFonts w:ascii="Segoe UI"/>
                        <w:color w:val="1D293B"/>
                        <w:spacing w:val="-3"/>
                        <w:sz w:val="20"/>
                      </w:rPr>
                      <w:t> </w:t>
                    </w:r>
                    <w:r>
                      <w:rPr>
                        <w:rFonts w:ascii="Segoe UI"/>
                        <w:color w:val="1D293B"/>
                        <w:sz w:val="20"/>
                      </w:rPr>
                      <w:t>panic.</w:t>
                    </w:r>
                    <w:r>
                      <w:rPr>
                        <w:rFonts w:ascii="Segoe UI"/>
                        <w:color w:val="1D293B"/>
                        <w:spacing w:val="-3"/>
                        <w:sz w:val="20"/>
                      </w:rPr>
                      <w:t> </w:t>
                    </w:r>
                    <w:r>
                      <w:rPr>
                        <w:rFonts w:ascii="Segoe UI"/>
                        <w:color w:val="1D293B"/>
                        <w:sz w:val="20"/>
                      </w:rPr>
                      <w:t>Go</w:t>
                    </w:r>
                    <w:r>
                      <w:rPr>
                        <w:rFonts w:ascii="Segoe UI"/>
                        <w:color w:val="1D293B"/>
                        <w:spacing w:val="-3"/>
                        <w:sz w:val="20"/>
                      </w:rPr>
                      <w:t> </w:t>
                    </w:r>
                    <w:r>
                      <w:rPr>
                        <w:rFonts w:ascii="Segoe UI"/>
                        <w:color w:val="1D293B"/>
                        <w:sz w:val="20"/>
                      </w:rPr>
                      <w:t>to</w:t>
                    </w:r>
                    <w:r>
                      <w:rPr>
                        <w:rFonts w:ascii="Segoe UI"/>
                        <w:color w:val="1D293B"/>
                        <w:spacing w:val="-3"/>
                        <w:sz w:val="20"/>
                      </w:rPr>
                      <w:t> </w:t>
                    </w:r>
                    <w:r>
                      <w:rPr>
                        <w:rFonts w:ascii="Segoe UI"/>
                        <w:color w:val="1D293B"/>
                        <w:sz w:val="20"/>
                      </w:rPr>
                      <w:t>the</w:t>
                    </w:r>
                    <w:r>
                      <w:rPr>
                        <w:rFonts w:ascii="Segoe UI"/>
                        <w:color w:val="1D293B"/>
                        <w:spacing w:val="-3"/>
                        <w:sz w:val="20"/>
                      </w:rPr>
                      <w:t> </w:t>
                    </w:r>
                    <w:r>
                      <w:rPr>
                        <w:rFonts w:ascii="Segoe UI"/>
                        <w:color w:val="1D293B"/>
                        <w:sz w:val="20"/>
                      </w:rPr>
                      <w:t>reception</w:t>
                    </w:r>
                    <w:r>
                      <w:rPr>
                        <w:rFonts w:ascii="Segoe UI"/>
                        <w:color w:val="1D293B"/>
                        <w:spacing w:val="-3"/>
                        <w:sz w:val="20"/>
                      </w:rPr>
                      <w:t> </w:t>
                    </w:r>
                    <w:r>
                      <w:rPr>
                        <w:rFonts w:ascii="Segoe UI"/>
                        <w:color w:val="1D293B"/>
                        <w:sz w:val="20"/>
                      </w:rPr>
                      <w:t>desk</w:t>
                    </w:r>
                    <w:r>
                      <w:rPr>
                        <w:rFonts w:ascii="Segoe UI"/>
                        <w:color w:val="1D293B"/>
                        <w:spacing w:val="-3"/>
                        <w:sz w:val="20"/>
                      </w:rPr>
                      <w:t> </w:t>
                    </w:r>
                    <w:r>
                      <w:rPr>
                        <w:rFonts w:ascii="Segoe UI"/>
                        <w:color w:val="1D293B"/>
                        <w:sz w:val="20"/>
                      </w:rPr>
                      <w:t>and</w:t>
                    </w:r>
                    <w:r>
                      <w:rPr>
                        <w:rFonts w:ascii="Segoe UI"/>
                        <w:color w:val="1D293B"/>
                        <w:spacing w:val="-3"/>
                        <w:sz w:val="20"/>
                      </w:rPr>
                      <w:t> </w:t>
                    </w:r>
                    <w:r>
                      <w:rPr>
                        <w:rFonts w:ascii="Segoe UI"/>
                        <w:color w:val="1D293B"/>
                        <w:sz w:val="20"/>
                      </w:rPr>
                      <w:t>let</w:t>
                    </w:r>
                    <w:r>
                      <w:rPr>
                        <w:rFonts w:ascii="Segoe UI"/>
                        <w:color w:val="1D293B"/>
                        <w:spacing w:val="-3"/>
                        <w:sz w:val="20"/>
                      </w:rPr>
                      <w:t> </w:t>
                    </w:r>
                    <w:r>
                      <w:rPr>
                        <w:rFonts w:ascii="Segoe UI"/>
                        <w:color w:val="1D293B"/>
                        <w:sz w:val="20"/>
                      </w:rPr>
                      <w:t>them</w:t>
                    </w:r>
                    <w:r>
                      <w:rPr>
                        <w:rFonts w:ascii="Segoe UI"/>
                        <w:color w:val="1D293B"/>
                        <w:spacing w:val="-3"/>
                        <w:sz w:val="20"/>
                      </w:rPr>
                      <w:t> </w:t>
                    </w:r>
                    <w:r>
                      <w:rPr>
                        <w:rFonts w:ascii="Segoe UI"/>
                        <w:color w:val="1D293B"/>
                        <w:sz w:val="20"/>
                      </w:rPr>
                      <w:t>know.</w:t>
                    </w:r>
                    <w:r>
                      <w:rPr>
                        <w:rFonts w:ascii="Segoe UI"/>
                        <w:color w:val="1D293B"/>
                        <w:spacing w:val="-3"/>
                        <w:sz w:val="20"/>
                      </w:rPr>
                      <w:t> </w:t>
                    </w:r>
                    <w:r>
                      <w:rPr>
                        <w:rFonts w:ascii="Segoe UI"/>
                        <w:color w:val="1D293B"/>
                        <w:sz w:val="20"/>
                      </w:rPr>
                      <w:t>You</w:t>
                    </w:r>
                    <w:r>
                      <w:rPr>
                        <w:rFonts w:ascii="Segoe UI"/>
                        <w:color w:val="1D293B"/>
                        <w:spacing w:val="-3"/>
                        <w:sz w:val="20"/>
                      </w:rPr>
                      <w:t> </w:t>
                    </w:r>
                    <w:r>
                      <w:rPr>
                        <w:rFonts w:ascii="Segoe UI"/>
                        <w:color w:val="1D293B"/>
                        <w:sz w:val="20"/>
                      </w:rPr>
                      <w:t>will</w:t>
                    </w:r>
                    <w:r>
                      <w:rPr>
                        <w:rFonts w:ascii="Segoe UI"/>
                        <w:color w:val="1D293B"/>
                        <w:spacing w:val="-3"/>
                        <w:sz w:val="20"/>
                      </w:rPr>
                      <w:t> </w:t>
                    </w:r>
                    <w:r>
                      <w:rPr>
                        <w:rFonts w:ascii="Segoe UI"/>
                        <w:color w:val="1D293B"/>
                        <w:sz w:val="20"/>
                      </w:rPr>
                      <w:t>be</w:t>
                    </w:r>
                    <w:r>
                      <w:rPr>
                        <w:rFonts w:ascii="Segoe UI"/>
                        <w:color w:val="1D293B"/>
                        <w:spacing w:val="-3"/>
                        <w:sz w:val="20"/>
                      </w:rPr>
                      <w:t> </w:t>
                    </w:r>
                    <w:r>
                      <w:rPr>
                        <w:rFonts w:ascii="Segoe UI"/>
                        <w:color w:val="1D293B"/>
                        <w:sz w:val="20"/>
                      </w:rPr>
                      <w:t>recalled</w:t>
                    </w:r>
                    <w:r>
                      <w:rPr>
                        <w:rFonts w:ascii="Segoe UI"/>
                        <w:color w:val="1D293B"/>
                        <w:spacing w:val="-3"/>
                        <w:sz w:val="20"/>
                      </w:rPr>
                      <w:t> </w:t>
                    </w:r>
                    <w:r>
                      <w:rPr>
                        <w:rFonts w:ascii="Segoe UI"/>
                        <w:color w:val="1D293B"/>
                        <w:sz w:val="20"/>
                      </w:rPr>
                      <w:t>and reinserted into the queue fairly.</w:t>
                    </w:r>
                  </w:p>
                </w:txbxContent>
              </v:textbox>
              <w10:wrap type="none"/>
            </v:shape>
            <w10:wrap type="topAndBottom"/>
          </v:group>
        </w:pict>
      </w:r>
    </w:p>
    <w:p>
      <w:pPr>
        <w:spacing w:after="0"/>
        <w:rPr>
          <w:rFonts w:ascii="Segoe UI"/>
          <w:sz w:val="11"/>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609" w:val="left" w:leader="none"/>
        </w:tabs>
        <w:spacing w:line="240" w:lineRule="auto" w:before="100" w:after="0"/>
        <w:ind w:left="608" w:right="0" w:hanging="449"/>
        <w:jc w:val="left"/>
      </w:pPr>
      <w:r>
        <w:rPr>
          <w:color w:val="0E756E"/>
        </w:rPr>
        <w:t>Giving</w:t>
      </w:r>
      <w:r>
        <w:rPr>
          <w:color w:val="0E756E"/>
          <w:spacing w:val="-3"/>
        </w:rPr>
        <w:t> </w:t>
      </w:r>
      <w:r>
        <w:rPr>
          <w:color w:val="0E756E"/>
          <w:spacing w:val="-2"/>
        </w:rPr>
        <w:t>Feedback</w:t>
      </w:r>
    </w:p>
    <w:p>
      <w:pPr>
        <w:pStyle w:val="BodyText"/>
        <w:spacing w:before="1"/>
        <w:rPr>
          <w:rFonts w:ascii="Segoe UI"/>
          <w:b/>
          <w:sz w:val="12"/>
        </w:rPr>
      </w:pPr>
      <w:r>
        <w:rPr/>
        <w:pict>
          <v:rect style="position:absolute;margin-left:45pt;margin-top:9.259428pt;width:504.75pt;height:1.5pt;mso-position-horizontal-relative:page;mso-position-vertical-relative:paragraph;z-index:-15288832;mso-wrap-distance-left:0;mso-wrap-distance-right:0" id="docshape2327" filled="true" fillcolor="#e2e7f0" stroked="false">
            <v:fill type="solid"/>
            <w10:wrap type="topAndBottom"/>
          </v:rect>
        </w:pict>
      </w:r>
    </w:p>
    <w:p>
      <w:pPr>
        <w:pStyle w:val="BodyText"/>
        <w:spacing w:before="32"/>
        <w:ind w:left="160"/>
        <w:rPr>
          <w:rFonts w:ascii="Segoe UI"/>
        </w:rPr>
      </w:pPr>
      <w:r>
        <w:rPr>
          <w:rFonts w:ascii="Segoe UI"/>
          <w:color w:val="1D293B"/>
        </w:rPr>
        <w:t>After</w:t>
      </w:r>
      <w:r>
        <w:rPr>
          <w:rFonts w:ascii="Segoe UI"/>
          <w:color w:val="1D293B"/>
          <w:spacing w:val="-1"/>
        </w:rPr>
        <w:t> </w:t>
      </w:r>
      <w:r>
        <w:rPr>
          <w:rFonts w:ascii="Segoe UI"/>
          <w:color w:val="1D293B"/>
        </w:rPr>
        <w:t>your</w:t>
      </w:r>
      <w:r>
        <w:rPr>
          <w:rFonts w:ascii="Segoe UI"/>
          <w:color w:val="1D293B"/>
          <w:spacing w:val="-1"/>
        </w:rPr>
        <w:t> </w:t>
      </w:r>
      <w:r>
        <w:rPr>
          <w:rFonts w:ascii="Segoe UI"/>
          <w:color w:val="1D293B"/>
        </w:rPr>
        <w:t>visit</w:t>
      </w:r>
      <w:r>
        <w:rPr>
          <w:rFonts w:ascii="Segoe UI"/>
          <w:color w:val="1D293B"/>
          <w:spacing w:val="-1"/>
        </w:rPr>
        <w:t> </w:t>
      </w:r>
      <w:r>
        <w:rPr>
          <w:rFonts w:ascii="Segoe UI"/>
          <w:color w:val="1D293B"/>
        </w:rPr>
        <w:t>is</w:t>
      </w:r>
      <w:r>
        <w:rPr>
          <w:rFonts w:ascii="Segoe UI"/>
          <w:color w:val="1D293B"/>
          <w:spacing w:val="-1"/>
        </w:rPr>
        <w:t> </w:t>
      </w:r>
      <w:r>
        <w:rPr>
          <w:rFonts w:ascii="Segoe UI"/>
          <w:color w:val="1D293B"/>
        </w:rPr>
        <w:t>complete,</w:t>
      </w:r>
      <w:r>
        <w:rPr>
          <w:rFonts w:ascii="Segoe UI"/>
          <w:color w:val="1D293B"/>
          <w:spacing w:val="-1"/>
        </w:rPr>
        <w:t> </w:t>
      </w:r>
      <w:r>
        <w:rPr>
          <w:rFonts w:ascii="Segoe UI"/>
          <w:color w:val="1D293B"/>
        </w:rPr>
        <w:t>you</w:t>
      </w:r>
      <w:r>
        <w:rPr>
          <w:rFonts w:ascii="Segoe UI"/>
          <w:color w:val="1D293B"/>
          <w:spacing w:val="-1"/>
        </w:rPr>
        <w:t> </w:t>
      </w:r>
      <w:r>
        <w:rPr>
          <w:rFonts w:ascii="Segoe UI"/>
          <w:color w:val="1D293B"/>
        </w:rPr>
        <w:t>can</w:t>
      </w:r>
      <w:r>
        <w:rPr>
          <w:rFonts w:ascii="Segoe UI"/>
          <w:color w:val="1D293B"/>
          <w:spacing w:val="-1"/>
        </w:rPr>
        <w:t> </w:t>
      </w:r>
      <w:r>
        <w:rPr>
          <w:rFonts w:ascii="Segoe UI"/>
          <w:color w:val="1D293B"/>
        </w:rPr>
        <w:t>rate</w:t>
      </w:r>
      <w:r>
        <w:rPr>
          <w:rFonts w:ascii="Segoe UI"/>
          <w:color w:val="1D293B"/>
          <w:spacing w:val="-1"/>
        </w:rPr>
        <w:t> </w:t>
      </w:r>
      <w:r>
        <w:rPr>
          <w:rFonts w:ascii="Segoe UI"/>
          <w:color w:val="1D293B"/>
        </w:rPr>
        <w:t>your</w:t>
      </w:r>
      <w:r>
        <w:rPr>
          <w:rFonts w:ascii="Segoe UI"/>
          <w:color w:val="1D293B"/>
          <w:spacing w:val="-1"/>
        </w:rPr>
        <w:t> </w:t>
      </w:r>
      <w:r>
        <w:rPr>
          <w:rFonts w:ascii="Segoe UI"/>
          <w:color w:val="1D293B"/>
        </w:rPr>
        <w:t>experience</w:t>
      </w:r>
      <w:r>
        <w:rPr>
          <w:rFonts w:ascii="Segoe UI"/>
          <w:color w:val="1D293B"/>
          <w:spacing w:val="-1"/>
        </w:rPr>
        <w:t> </w:t>
      </w:r>
      <w:r>
        <w:rPr>
          <w:rFonts w:ascii="Segoe UI"/>
          <w:color w:val="1D293B"/>
        </w:rPr>
        <w:t>to</w:t>
      </w:r>
      <w:r>
        <w:rPr>
          <w:rFonts w:ascii="Segoe UI"/>
          <w:color w:val="1D293B"/>
          <w:spacing w:val="-1"/>
        </w:rPr>
        <w:t> </w:t>
      </w:r>
      <w:r>
        <w:rPr>
          <w:rFonts w:ascii="Segoe UI"/>
          <w:color w:val="1D293B"/>
        </w:rPr>
        <w:t>help</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hospital</w:t>
      </w:r>
      <w:r>
        <w:rPr>
          <w:rFonts w:ascii="Segoe UI"/>
          <w:color w:val="1D293B"/>
          <w:spacing w:val="-1"/>
        </w:rPr>
        <w:t> </w:t>
      </w:r>
      <w:r>
        <w:rPr>
          <w:rFonts w:ascii="Segoe UI"/>
          <w:color w:val="1D293B"/>
          <w:spacing w:val="-2"/>
        </w:rPr>
        <w:t>improve.</w:t>
      </w:r>
    </w:p>
    <w:p>
      <w:pPr>
        <w:pStyle w:val="BodyText"/>
        <w:spacing w:before="8"/>
        <w:rPr>
          <w:rFonts w:ascii="Segoe UI"/>
          <w:sz w:val="16"/>
        </w:rPr>
      </w:pPr>
      <w:r>
        <w:rPr/>
        <w:pict>
          <v:group style="position:absolute;margin-left:45pt;margin-top:12.26914pt;width:504.75pt;height:71.25pt;mso-position-horizontal-relative:page;mso-position-vertical-relative:paragraph;z-index:-15288320;mso-wrap-distance-left:0;mso-wrap-distance-right:0" id="docshapegroup2328" coordorigin="900,245" coordsize="10095,1425">
            <v:shape style="position:absolute;left:907;top:252;width:10080;height:1410" id="docshape2329" coordorigin="908,253" coordsize="10080,1410" path="m10854,1663l1041,1663,1031,1662,963,1634,922,1584,908,1530,908,1520,908,386,926,324,979,272,1041,253,10854,253,10916,272,10969,324,10988,386,10988,1530,10969,1592,10916,1644,10864,1662,10854,1663xe" filled="true" fillcolor="#f7fafb" stroked="false">
              <v:path arrowok="t"/>
              <v:fill type="solid"/>
            </v:shape>
            <v:shape style="position:absolute;left:907;top:252;width:10080;height:1410" id="docshape2330" coordorigin="908,253" coordsize="10080,1410" path="m908,1520l908,395,908,386,908,377,910,368,912,358,915,349,918,341,922,332,926,324,932,316,937,308,943,301,949,295,956,288,963,282,971,277,979,272,987,267,995,264,1004,260,1050,253,10845,253,10900,264,10908,267,10916,272,10924,277,10932,282,10963,316,10969,324,10985,368,10987,377,10988,386,10988,395,10988,1520,10988,1530,10987,1539,10963,1600,10958,1607,10908,1648,10900,1652,10891,1656,10882,1658,10873,1660,10864,1662,10854,1663,10845,1663,1050,1663,1041,1663,1031,1662,1022,1660,1013,1658,1004,1656,995,1652,987,1648,979,1644,971,1639,963,1634,932,1600,926,1592,922,1584,918,1575,915,1566,912,1557,910,1548,908,1539,908,1530,908,1520xe" filled="false" stroked="true" strokeweight=".75pt" strokecolor="#e2e7f0">
              <v:path arrowok="t"/>
              <v:stroke dashstyle="solid"/>
            </v:shape>
            <v:shape style="position:absolute;left:1125;top:470;width:480;height:480" type="#_x0000_t75" id="docshape2331" stroked="false">
              <v:imagedata r:id="rId134" o:title=""/>
            </v:shape>
            <v:shape style="position:absolute;left:1290;top:534;width:170;height:346" type="#_x0000_t202" id="docshape2332"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03;width:3345;height:743" type="#_x0000_t202" id="docshape2333" filled="false" stroked="false">
              <v:textbox inset="0,0,0,0">
                <w:txbxContent>
                  <w:p>
                    <w:pPr>
                      <w:spacing w:before="0"/>
                      <w:ind w:left="0" w:right="0" w:firstLine="0"/>
                      <w:jc w:val="left"/>
                      <w:rPr>
                        <w:rFonts w:ascii="Segoe UI"/>
                        <w:b/>
                        <w:sz w:val="22"/>
                      </w:rPr>
                    </w:pPr>
                    <w:r>
                      <w:rPr>
                        <w:rFonts w:ascii="Segoe UI"/>
                        <w:b/>
                        <w:color w:val="0E756E"/>
                        <w:sz w:val="22"/>
                      </w:rPr>
                      <w:t>Log</w:t>
                    </w:r>
                    <w:r>
                      <w:rPr>
                        <w:rFonts w:ascii="Segoe UI"/>
                        <w:b/>
                        <w:color w:val="0E756E"/>
                        <w:spacing w:val="-2"/>
                        <w:sz w:val="22"/>
                      </w:rPr>
                      <w:t> </w:t>
                    </w:r>
                    <w:r>
                      <w:rPr>
                        <w:rFonts w:ascii="Segoe UI"/>
                        <w:b/>
                        <w:color w:val="0E756E"/>
                        <w:sz w:val="22"/>
                      </w:rPr>
                      <w:t>in</w:t>
                    </w:r>
                    <w:r>
                      <w:rPr>
                        <w:rFonts w:ascii="Segoe UI"/>
                        <w:b/>
                        <w:color w:val="0E756E"/>
                        <w:spacing w:val="-2"/>
                        <w:sz w:val="22"/>
                      </w:rPr>
                      <w:t> </w:t>
                    </w:r>
                    <w:r>
                      <w:rPr>
                        <w:rFonts w:ascii="Segoe UI"/>
                        <w:b/>
                        <w:color w:val="0E756E"/>
                        <w:sz w:val="22"/>
                      </w:rPr>
                      <w:t>to</w:t>
                    </w:r>
                    <w:r>
                      <w:rPr>
                        <w:rFonts w:ascii="Segoe UI"/>
                        <w:b/>
                        <w:color w:val="0E756E"/>
                        <w:spacing w:val="-2"/>
                        <w:sz w:val="22"/>
                      </w:rPr>
                      <w:t> </w:t>
                    </w:r>
                    <w:r>
                      <w:rPr>
                        <w:rFonts w:ascii="Segoe UI"/>
                        <w:b/>
                        <w:color w:val="0E756E"/>
                        <w:sz w:val="22"/>
                      </w:rPr>
                      <w:t>the</w:t>
                    </w:r>
                    <w:r>
                      <w:rPr>
                        <w:rFonts w:ascii="Segoe UI"/>
                        <w:b/>
                        <w:color w:val="0E756E"/>
                        <w:spacing w:val="-2"/>
                        <w:sz w:val="22"/>
                      </w:rPr>
                      <w:t> </w:t>
                    </w:r>
                    <w:r>
                      <w:rPr>
                        <w:rFonts w:ascii="Segoe UI"/>
                        <w:b/>
                        <w:color w:val="0E756E"/>
                        <w:sz w:val="22"/>
                      </w:rPr>
                      <w:t>patient</w:t>
                    </w:r>
                    <w:r>
                      <w:rPr>
                        <w:rFonts w:ascii="Segoe UI"/>
                        <w:b/>
                        <w:color w:val="0E756E"/>
                        <w:spacing w:val="-1"/>
                        <w:sz w:val="22"/>
                      </w:rPr>
                      <w:t> </w:t>
                    </w:r>
                    <w:r>
                      <w:rPr>
                        <w:rFonts w:ascii="Segoe UI"/>
                        <w:b/>
                        <w:color w:val="0E756E"/>
                        <w:spacing w:val="-2"/>
                        <w:sz w:val="22"/>
                      </w:rPr>
                      <w:t>portal</w:t>
                    </w:r>
                  </w:p>
                  <w:p>
                    <w:pPr>
                      <w:spacing w:before="157"/>
                      <w:ind w:left="0" w:right="0" w:firstLine="0"/>
                      <w:jc w:val="left"/>
                      <w:rPr>
                        <w:rFonts w:ascii="Segoe UI"/>
                        <w:sz w:val="22"/>
                      </w:rPr>
                    </w:pPr>
                    <w:r>
                      <w:rPr>
                        <w:rFonts w:ascii="Segoe UI"/>
                        <w:color w:val="1D293B"/>
                        <w:sz w:val="22"/>
                      </w:rPr>
                      <w:t>Open</w:t>
                    </w:r>
                    <w:r>
                      <w:rPr>
                        <w:rFonts w:ascii="Segoe UI"/>
                        <w:color w:val="1D293B"/>
                        <w:spacing w:val="-3"/>
                        <w:sz w:val="22"/>
                      </w:rPr>
                      <w:t> </w:t>
                    </w:r>
                    <w:r>
                      <w:rPr>
                        <w:rFonts w:ascii="Segoe UI"/>
                        <w:color w:val="1D293B"/>
                        <w:sz w:val="22"/>
                      </w:rPr>
                      <w:t>the</w:t>
                    </w:r>
                    <w:r>
                      <w:rPr>
                        <w:rFonts w:ascii="Segoe UI"/>
                        <w:color w:val="1D293B"/>
                        <w:spacing w:val="-2"/>
                        <w:sz w:val="22"/>
                      </w:rPr>
                      <w:t> </w:t>
                    </w:r>
                    <w:r>
                      <w:rPr>
                        <w:rFonts w:ascii="Segoe UI"/>
                        <w:color w:val="1D293B"/>
                        <w:sz w:val="22"/>
                      </w:rPr>
                      <w:t>WaitLess</w:t>
                    </w:r>
                    <w:r>
                      <w:rPr>
                        <w:rFonts w:ascii="Segoe UI"/>
                        <w:color w:val="1D293B"/>
                        <w:spacing w:val="-3"/>
                        <w:sz w:val="22"/>
                      </w:rPr>
                      <w:t> </w:t>
                    </w:r>
                    <w:r>
                      <w:rPr>
                        <w:rFonts w:ascii="Segoe UI"/>
                        <w:color w:val="1D293B"/>
                        <w:sz w:val="22"/>
                      </w:rPr>
                      <w:t>app</w:t>
                    </w:r>
                    <w:r>
                      <w:rPr>
                        <w:rFonts w:ascii="Segoe UI"/>
                        <w:color w:val="1D293B"/>
                        <w:spacing w:val="-2"/>
                        <w:sz w:val="22"/>
                      </w:rPr>
                      <w:t> </w:t>
                    </w:r>
                    <w:r>
                      <w:rPr>
                        <w:rFonts w:ascii="Segoe UI"/>
                        <w:color w:val="1D293B"/>
                        <w:sz w:val="22"/>
                      </w:rPr>
                      <w:t>and</w:t>
                    </w:r>
                    <w:r>
                      <w:rPr>
                        <w:rFonts w:ascii="Segoe UI"/>
                        <w:color w:val="1D293B"/>
                        <w:spacing w:val="-3"/>
                        <w:sz w:val="22"/>
                      </w:rPr>
                      <w:t> </w:t>
                    </w:r>
                    <w:r>
                      <w:rPr>
                        <w:rFonts w:ascii="Segoe UI"/>
                        <w:color w:val="1D293B"/>
                        <w:sz w:val="22"/>
                      </w:rPr>
                      <w:t>log</w:t>
                    </w:r>
                    <w:r>
                      <w:rPr>
                        <w:rFonts w:ascii="Segoe UI"/>
                        <w:color w:val="1D293B"/>
                        <w:spacing w:val="-2"/>
                        <w:sz w:val="22"/>
                      </w:rPr>
                      <w:t> </w:t>
                    </w:r>
                    <w:r>
                      <w:rPr>
                        <w:rFonts w:ascii="Segoe UI"/>
                        <w:color w:val="1D293B"/>
                        <w:spacing w:val="-5"/>
                        <w:sz w:val="22"/>
                      </w:rPr>
                      <w:t>in.</w:t>
                    </w:r>
                  </w:p>
                </w:txbxContent>
              </v:textbox>
              <w10:wrap type="none"/>
            </v:shape>
            <w10:wrap type="topAndBottom"/>
          </v:group>
        </w:pict>
      </w:r>
      <w:r>
        <w:rPr/>
        <w:pict>
          <v:group style="position:absolute;margin-left:45pt;margin-top:94.019142pt;width:504.75pt;height:70.5pt;mso-position-horizontal-relative:page;mso-position-vertical-relative:paragraph;z-index:-15287808;mso-wrap-distance-left:0;mso-wrap-distance-right:0" id="docshapegroup2334" coordorigin="900,1880" coordsize="10095,1410">
            <v:shape style="position:absolute;left:907;top:1887;width:10080;height:1395" id="docshape2335" coordorigin="908,1888" coordsize="10080,1395" path="m10854,3283l1041,3283,1031,3282,963,3254,922,3204,908,3150,908,3140,908,2021,926,1959,979,1907,1041,1888,10854,1888,10916,1907,10969,1959,10988,2021,10988,3150,10969,3212,10916,3264,10864,3282,10854,3283xe" filled="true" fillcolor="#f7fafb" stroked="false">
              <v:path arrowok="t"/>
              <v:fill type="solid"/>
            </v:shape>
            <v:shape style="position:absolute;left:907;top:1887;width:10080;height:1395" id="docshape2336" coordorigin="908,1888" coordsize="10080,1395" path="m908,3140l908,2030,908,2021,908,2012,910,2003,912,1993,915,1984,918,1976,922,1967,926,1959,932,1951,937,1943,943,1936,949,1930,956,1923,963,1917,971,1912,979,1907,987,1902,995,1899,1004,1895,1013,1892,1022,1891,1031,1889,1041,1888,1050,1888,10845,1888,10854,1888,10864,1889,10873,1891,10882,1892,10891,1895,10900,1899,10908,1902,10916,1907,10924,1912,10932,1917,10963,1951,10969,1959,10973,1967,10977,1976,10980,1984,10983,1993,10985,2003,10987,2012,10988,2021,10988,2030,10988,3140,10988,3150,10987,3159,10985,3168,10983,3177,10980,3186,10977,3195,10973,3204,10969,3212,10963,3220,10958,3227,10908,3268,10845,3283,1050,3283,1041,3283,1031,3282,1022,3280,1013,3278,971,3259,963,3254,932,3220,926,3212,922,3204,918,3195,915,3186,912,3177,910,3168,908,3159,908,3150,908,3140xe" filled="false" stroked="true" strokeweight=".75pt" strokecolor="#e2e7f0">
              <v:path arrowok="t"/>
              <v:stroke dashstyle="solid"/>
            </v:shape>
            <v:shape style="position:absolute;left:1125;top:2105;width:480;height:480" type="#_x0000_t75" id="docshape2337" stroked="false">
              <v:imagedata r:id="rId134" o:title=""/>
            </v:shape>
            <v:shape style="position:absolute;left:1290;top:2154;width:170;height:346" type="#_x0000_t202" id="docshape2338"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38;width:8115;height:743" type="#_x0000_t202" id="docshape2339" filled="false" stroked="false">
              <v:textbox inset="0,0,0,0">
                <w:txbxContent>
                  <w:p>
                    <w:pPr>
                      <w:spacing w:before="0"/>
                      <w:ind w:left="0" w:right="0" w:firstLine="0"/>
                      <w:jc w:val="left"/>
                      <w:rPr>
                        <w:rFonts w:ascii="Segoe UI"/>
                        <w:b/>
                        <w:sz w:val="22"/>
                      </w:rPr>
                    </w:pPr>
                    <w:r>
                      <w:rPr>
                        <w:rFonts w:ascii="Segoe UI"/>
                        <w:b/>
                        <w:color w:val="0E756E"/>
                        <w:sz w:val="22"/>
                      </w:rPr>
                      <w:t>Go</w:t>
                    </w:r>
                    <w:r>
                      <w:rPr>
                        <w:rFonts w:ascii="Segoe UI"/>
                        <w:b/>
                        <w:color w:val="0E756E"/>
                        <w:spacing w:val="-2"/>
                        <w:sz w:val="22"/>
                      </w:rPr>
                      <w:t> </w:t>
                    </w:r>
                    <w:r>
                      <w:rPr>
                        <w:rFonts w:ascii="Segoe UI"/>
                        <w:b/>
                        <w:color w:val="0E756E"/>
                        <w:sz w:val="22"/>
                      </w:rPr>
                      <w:t>to</w:t>
                    </w:r>
                    <w:r>
                      <w:rPr>
                        <w:rFonts w:ascii="Segoe UI"/>
                        <w:b/>
                        <w:color w:val="0E756E"/>
                        <w:spacing w:val="-1"/>
                        <w:sz w:val="22"/>
                      </w:rPr>
                      <w:t> </w:t>
                    </w:r>
                    <w:r>
                      <w:rPr>
                        <w:rFonts w:ascii="Segoe UI"/>
                        <w:b/>
                        <w:color w:val="0E756E"/>
                        <w:spacing w:val="-2"/>
                        <w:sz w:val="22"/>
                      </w:rPr>
                      <w:t>"Feedback"</w:t>
                    </w:r>
                  </w:p>
                  <w:p>
                    <w:pPr>
                      <w:spacing w:before="157"/>
                      <w:ind w:left="0" w:right="0" w:firstLine="0"/>
                      <w:jc w:val="left"/>
                      <w:rPr>
                        <w:rFonts w:ascii="Segoe UI"/>
                        <w:sz w:val="22"/>
                      </w:rPr>
                    </w:pPr>
                    <w:r>
                      <w:rPr>
                        <w:rFonts w:ascii="Segoe UI"/>
                        <w:color w:val="1D293B"/>
                        <w:sz w:val="22"/>
                      </w:rPr>
                      <w:t>Tap</w:t>
                    </w:r>
                    <w:r>
                      <w:rPr>
                        <w:rFonts w:ascii="Segoe UI"/>
                        <w:color w:val="1D293B"/>
                        <w:spacing w:val="-7"/>
                        <w:sz w:val="22"/>
                      </w:rPr>
                      <w:t> </w:t>
                    </w:r>
                    <w:r>
                      <w:rPr>
                        <w:rFonts w:ascii="Segoe UI"/>
                        <w:color w:val="1D293B"/>
                        <w:sz w:val="22"/>
                      </w:rPr>
                      <w:t>the</w:t>
                    </w:r>
                    <w:r>
                      <w:rPr>
                        <w:rFonts w:ascii="Segoe UI"/>
                        <w:color w:val="1D293B"/>
                        <w:spacing w:val="-4"/>
                        <w:sz w:val="22"/>
                      </w:rPr>
                      <w:t> </w:t>
                    </w:r>
                    <w:r>
                      <w:rPr>
                        <w:rFonts w:ascii="Segoe UI"/>
                        <w:color w:val="1D293B"/>
                        <w:sz w:val="22"/>
                      </w:rPr>
                      <w:t>"Feedback"</w:t>
                    </w:r>
                    <w:r>
                      <w:rPr>
                        <w:rFonts w:ascii="Segoe UI"/>
                        <w:color w:val="1D293B"/>
                        <w:spacing w:val="-5"/>
                        <w:sz w:val="22"/>
                      </w:rPr>
                      <w:t> </w:t>
                    </w:r>
                    <w:r>
                      <w:rPr>
                        <w:rFonts w:ascii="Segoe UI"/>
                        <w:color w:val="1D293B"/>
                        <w:sz w:val="22"/>
                      </w:rPr>
                      <w:t>tab.</w:t>
                    </w:r>
                    <w:r>
                      <w:rPr>
                        <w:rFonts w:ascii="Segoe UI"/>
                        <w:color w:val="1D293B"/>
                        <w:spacing w:val="-4"/>
                        <w:sz w:val="22"/>
                      </w:rPr>
                      <w:t> </w:t>
                    </w:r>
                    <w:r>
                      <w:rPr>
                        <w:rFonts w:ascii="Segoe UI"/>
                        <w:color w:val="1D293B"/>
                        <w:sz w:val="22"/>
                      </w:rPr>
                      <w:t>You'll</w:t>
                    </w:r>
                    <w:r>
                      <w:rPr>
                        <w:rFonts w:ascii="Segoe UI"/>
                        <w:color w:val="1D293B"/>
                        <w:spacing w:val="-5"/>
                        <w:sz w:val="22"/>
                      </w:rPr>
                      <w:t> </w:t>
                    </w:r>
                    <w:r>
                      <w:rPr>
                        <w:rFonts w:ascii="Segoe UI"/>
                        <w:color w:val="1D293B"/>
                        <w:sz w:val="22"/>
                      </w:rPr>
                      <w:t>see</w:t>
                    </w:r>
                    <w:r>
                      <w:rPr>
                        <w:rFonts w:ascii="Segoe UI"/>
                        <w:color w:val="1D293B"/>
                        <w:spacing w:val="-4"/>
                        <w:sz w:val="22"/>
                      </w:rPr>
                      <w:t> </w:t>
                    </w:r>
                    <w:r>
                      <w:rPr>
                        <w:rFonts w:ascii="Segoe UI"/>
                        <w:color w:val="1D293B"/>
                        <w:sz w:val="22"/>
                      </w:rPr>
                      <w:t>your</w:t>
                    </w:r>
                    <w:r>
                      <w:rPr>
                        <w:rFonts w:ascii="Segoe UI"/>
                        <w:color w:val="1D293B"/>
                        <w:spacing w:val="-5"/>
                        <w:sz w:val="22"/>
                      </w:rPr>
                      <w:t> </w:t>
                    </w:r>
                    <w:r>
                      <w:rPr>
                        <w:rFonts w:ascii="Segoe UI"/>
                        <w:color w:val="1D293B"/>
                        <w:sz w:val="22"/>
                      </w:rPr>
                      <w:t>completed</w:t>
                    </w:r>
                    <w:r>
                      <w:rPr>
                        <w:rFonts w:ascii="Segoe UI"/>
                        <w:color w:val="1D293B"/>
                        <w:spacing w:val="-4"/>
                        <w:sz w:val="22"/>
                      </w:rPr>
                      <w:t> </w:t>
                    </w:r>
                    <w:r>
                      <w:rPr>
                        <w:rFonts w:ascii="Segoe UI"/>
                        <w:color w:val="1D293B"/>
                        <w:sz w:val="22"/>
                      </w:rPr>
                      <w:t>visits</w:t>
                    </w:r>
                    <w:r>
                      <w:rPr>
                        <w:rFonts w:ascii="Segoe UI"/>
                        <w:color w:val="1D293B"/>
                        <w:spacing w:val="-5"/>
                        <w:sz w:val="22"/>
                      </w:rPr>
                      <w:t> </w:t>
                    </w:r>
                    <w:r>
                      <w:rPr>
                        <w:rFonts w:ascii="Segoe UI"/>
                        <w:color w:val="1D293B"/>
                        <w:sz w:val="22"/>
                      </w:rPr>
                      <w:t>that</w:t>
                    </w:r>
                    <w:r>
                      <w:rPr>
                        <w:rFonts w:ascii="Segoe UI"/>
                        <w:color w:val="1D293B"/>
                        <w:spacing w:val="-4"/>
                        <w:sz w:val="22"/>
                      </w:rPr>
                      <w:t> </w:t>
                    </w:r>
                    <w:r>
                      <w:rPr>
                        <w:rFonts w:ascii="Segoe UI"/>
                        <w:color w:val="1D293B"/>
                        <w:sz w:val="22"/>
                      </w:rPr>
                      <w:t>are</w:t>
                    </w:r>
                    <w:r>
                      <w:rPr>
                        <w:rFonts w:ascii="Segoe UI"/>
                        <w:color w:val="1D293B"/>
                        <w:spacing w:val="-5"/>
                        <w:sz w:val="22"/>
                      </w:rPr>
                      <w:t> </w:t>
                    </w:r>
                    <w:r>
                      <w:rPr>
                        <w:rFonts w:ascii="Segoe UI"/>
                        <w:color w:val="1D293B"/>
                        <w:sz w:val="22"/>
                      </w:rPr>
                      <w:t>ready</w:t>
                    </w:r>
                    <w:r>
                      <w:rPr>
                        <w:rFonts w:ascii="Segoe UI"/>
                        <w:color w:val="1D293B"/>
                        <w:spacing w:val="-4"/>
                        <w:sz w:val="22"/>
                      </w:rPr>
                      <w:t> </w:t>
                    </w:r>
                    <w:r>
                      <w:rPr>
                        <w:rFonts w:ascii="Segoe UI"/>
                        <w:color w:val="1D293B"/>
                        <w:sz w:val="22"/>
                      </w:rPr>
                      <w:t>for</w:t>
                    </w:r>
                    <w:r>
                      <w:rPr>
                        <w:rFonts w:ascii="Segoe UI"/>
                        <w:color w:val="1D293B"/>
                        <w:spacing w:val="-4"/>
                        <w:sz w:val="22"/>
                      </w:rPr>
                      <w:t> </w:t>
                    </w:r>
                    <w:r>
                      <w:rPr>
                        <w:rFonts w:ascii="Segoe UI"/>
                        <w:color w:val="1D293B"/>
                        <w:spacing w:val="-2"/>
                        <w:sz w:val="22"/>
                      </w:rPr>
                      <w:t>feedback.</w:t>
                    </w:r>
                  </w:p>
                </w:txbxContent>
              </v:textbox>
              <w10:wrap type="none"/>
            </v:shape>
            <w10:wrap type="topAndBottom"/>
          </v:group>
        </w:pict>
      </w:r>
      <w:r>
        <w:rPr/>
        <w:pict>
          <v:group style="position:absolute;margin-left:45pt;margin-top:175.019135pt;width:504.75pt;height:70.5pt;mso-position-horizontal-relative:page;mso-position-vertical-relative:paragraph;z-index:-15287296;mso-wrap-distance-left:0;mso-wrap-distance-right:0" id="docshapegroup2340" coordorigin="900,3500" coordsize="10095,1410">
            <v:shape style="position:absolute;left:907;top:3507;width:10080;height:1395" id="docshape2341" coordorigin="908,3508" coordsize="10080,1395" path="m10854,4903l1041,4903,1031,4902,963,4874,922,4824,908,4770,908,4760,908,3641,926,3579,979,3527,1041,3508,10854,3508,10916,3527,10969,3579,10988,3641,10988,4770,10969,4832,10916,4884,10864,4902,10854,4903xe" filled="true" fillcolor="#f7fafb" stroked="false">
              <v:path arrowok="t"/>
              <v:fill type="solid"/>
            </v:shape>
            <v:shape style="position:absolute;left:907;top:3507;width:10080;height:1395" id="docshape2342" coordorigin="908,3508" coordsize="10080,1395" path="m908,4760l908,3650,908,3641,908,3632,932,3571,937,3563,971,3532,979,3527,987,3522,995,3519,1004,3515,1013,3512,1022,3511,1031,3509,1041,3508,1050,3508,10845,3508,10854,3508,10864,3509,10924,3532,10932,3537,10963,3571,10969,3579,10985,3623,10987,3632,10988,3641,10988,3650,10988,4760,10988,4770,10987,4779,10963,4840,10958,4847,10924,4879,10916,4884,10908,4888,10900,4892,10891,4896,10845,4903,1050,4903,1041,4903,1031,4902,1022,4900,1013,4898,1004,4896,995,4892,987,4888,979,4884,971,4879,963,4874,932,4840,926,4832,922,4824,918,4815,915,4806,912,4797,910,4788,908,4779,908,4770,908,4760xe" filled="false" stroked="true" strokeweight=".75pt" strokecolor="#e2e7f0">
              <v:path arrowok="t"/>
              <v:stroke dashstyle="solid"/>
            </v:shape>
            <v:shape style="position:absolute;left:1125;top:3725;width:480;height:480" type="#_x0000_t75" id="docshape2343" stroked="false">
              <v:imagedata r:id="rId134" o:title=""/>
            </v:shape>
            <v:shape style="position:absolute;left:1290;top:3789;width:170;height:346" type="#_x0000_t202" id="docshape2344"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3758;width:8821;height:743" type="#_x0000_t202" id="docshape2345" filled="false" stroked="false">
              <v:textbox inset="0,0,0,0">
                <w:txbxContent>
                  <w:p>
                    <w:pPr>
                      <w:spacing w:before="0"/>
                      <w:ind w:left="0" w:right="0" w:firstLine="0"/>
                      <w:jc w:val="left"/>
                      <w:rPr>
                        <w:rFonts w:ascii="Segoe UI"/>
                        <w:b/>
                        <w:sz w:val="22"/>
                      </w:rPr>
                    </w:pPr>
                    <w:r>
                      <w:rPr>
                        <w:rFonts w:ascii="Segoe UI"/>
                        <w:b/>
                        <w:color w:val="0E756E"/>
                        <w:sz w:val="22"/>
                      </w:rPr>
                      <w:t>Rate</w:t>
                    </w:r>
                    <w:r>
                      <w:rPr>
                        <w:rFonts w:ascii="Segoe UI"/>
                        <w:b/>
                        <w:color w:val="0E756E"/>
                        <w:spacing w:val="-3"/>
                        <w:sz w:val="22"/>
                      </w:rPr>
                      <w:t> </w:t>
                    </w:r>
                    <w:r>
                      <w:rPr>
                        <w:rFonts w:ascii="Segoe UI"/>
                        <w:b/>
                        <w:color w:val="0E756E"/>
                        <w:sz w:val="22"/>
                      </w:rPr>
                      <w:t>your</w:t>
                    </w:r>
                    <w:r>
                      <w:rPr>
                        <w:rFonts w:ascii="Segoe UI"/>
                        <w:b/>
                        <w:color w:val="0E756E"/>
                        <w:spacing w:val="-3"/>
                        <w:sz w:val="22"/>
                      </w:rPr>
                      <w:t> </w:t>
                    </w:r>
                    <w:r>
                      <w:rPr>
                        <w:rFonts w:ascii="Segoe UI"/>
                        <w:b/>
                        <w:color w:val="0E756E"/>
                        <w:spacing w:val="-2"/>
                        <w:sz w:val="22"/>
                      </w:rPr>
                      <w:t>experience</w:t>
                    </w:r>
                  </w:p>
                  <w:p>
                    <w:pPr>
                      <w:spacing w:before="157"/>
                      <w:ind w:left="0" w:right="0" w:firstLine="0"/>
                      <w:jc w:val="left"/>
                      <w:rPr>
                        <w:rFonts w:ascii="Segoe UI"/>
                        <w:sz w:val="22"/>
                      </w:rPr>
                    </w:pPr>
                    <w:r>
                      <w:rPr>
                        <w:rFonts w:ascii="Segoe UI"/>
                        <w:color w:val="1D293B"/>
                        <w:sz w:val="22"/>
                      </w:rPr>
                      <w:t>Rate:</w:t>
                    </w:r>
                    <w:r>
                      <w:rPr>
                        <w:rFonts w:ascii="Segoe UI"/>
                        <w:color w:val="1D293B"/>
                        <w:spacing w:val="-1"/>
                        <w:sz w:val="22"/>
                      </w:rPr>
                      <w:t> </w:t>
                    </w:r>
                    <w:r>
                      <w:rPr>
                        <w:rFonts w:ascii="Segoe UI"/>
                        <w:color w:val="1D293B"/>
                        <w:sz w:val="22"/>
                      </w:rPr>
                      <w:t>overall</w:t>
                    </w:r>
                    <w:r>
                      <w:rPr>
                        <w:rFonts w:ascii="Segoe UI"/>
                        <w:color w:val="1D293B"/>
                        <w:spacing w:val="-1"/>
                        <w:sz w:val="22"/>
                      </w:rPr>
                      <w:t> </w:t>
                    </w:r>
                    <w:r>
                      <w:rPr>
                        <w:rFonts w:ascii="Segoe UI"/>
                        <w:color w:val="1D293B"/>
                        <w:sz w:val="22"/>
                      </w:rPr>
                      <w:t>satisfaction,</w:t>
                    </w:r>
                    <w:r>
                      <w:rPr>
                        <w:rFonts w:ascii="Segoe UI"/>
                        <w:color w:val="1D293B"/>
                        <w:spacing w:val="-1"/>
                        <w:sz w:val="22"/>
                      </w:rPr>
                      <w:t> </w:t>
                    </w:r>
                    <w:r>
                      <w:rPr>
                        <w:rFonts w:ascii="Segoe UI"/>
                        <w:color w:val="1D293B"/>
                        <w:sz w:val="22"/>
                      </w:rPr>
                      <w:t>cleanliness,</w:t>
                    </w:r>
                    <w:r>
                      <w:rPr>
                        <w:rFonts w:ascii="Segoe UI"/>
                        <w:color w:val="1D293B"/>
                        <w:spacing w:val="-1"/>
                        <w:sz w:val="22"/>
                      </w:rPr>
                      <w:t> </w:t>
                    </w:r>
                    <w:r>
                      <w:rPr>
                        <w:rFonts w:ascii="Segoe UI"/>
                        <w:color w:val="1D293B"/>
                        <w:sz w:val="22"/>
                      </w:rPr>
                      <w:t>communication,</w:t>
                    </w:r>
                    <w:r>
                      <w:rPr>
                        <w:rFonts w:ascii="Segoe UI"/>
                        <w:color w:val="1D293B"/>
                        <w:spacing w:val="-1"/>
                        <w:sz w:val="22"/>
                      </w:rPr>
                      <w:t> </w:t>
                    </w:r>
                    <w:r>
                      <w:rPr>
                        <w:rFonts w:ascii="Segoe UI"/>
                        <w:color w:val="1D293B"/>
                        <w:sz w:val="22"/>
                      </w:rPr>
                      <w:t>and</w:t>
                    </w:r>
                    <w:r>
                      <w:rPr>
                        <w:rFonts w:ascii="Segoe UI"/>
                        <w:color w:val="1D293B"/>
                        <w:spacing w:val="-1"/>
                        <w:sz w:val="22"/>
                      </w:rPr>
                      <w:t> </w:t>
                    </w:r>
                    <w:r>
                      <w:rPr>
                        <w:rFonts w:ascii="Segoe UI"/>
                        <w:color w:val="1D293B"/>
                        <w:sz w:val="22"/>
                      </w:rPr>
                      <w:t>wait</w:t>
                    </w:r>
                    <w:r>
                      <w:rPr>
                        <w:rFonts w:ascii="Segoe UI"/>
                        <w:color w:val="1D293B"/>
                        <w:spacing w:val="-1"/>
                        <w:sz w:val="22"/>
                      </w:rPr>
                      <w:t> </w:t>
                    </w:r>
                    <w:r>
                      <w:rPr>
                        <w:rFonts w:ascii="Segoe UI"/>
                        <w:color w:val="1D293B"/>
                        <w:sz w:val="22"/>
                      </w:rPr>
                      <w:t>time.</w:t>
                    </w:r>
                    <w:r>
                      <w:rPr>
                        <w:rFonts w:ascii="Segoe UI"/>
                        <w:color w:val="1D293B"/>
                        <w:spacing w:val="-1"/>
                        <w:sz w:val="22"/>
                      </w:rPr>
                      <w:t> </w:t>
                    </w:r>
                    <w:r>
                      <w:rPr>
                        <w:rFonts w:ascii="Segoe UI"/>
                        <w:color w:val="1D293B"/>
                        <w:sz w:val="22"/>
                      </w:rPr>
                      <w:t>Submit</w:t>
                    </w:r>
                    <w:r>
                      <w:rPr>
                        <w:rFonts w:ascii="Segoe UI"/>
                        <w:color w:val="1D293B"/>
                        <w:spacing w:val="-1"/>
                        <w:sz w:val="22"/>
                      </w:rPr>
                      <w:t> </w:t>
                    </w:r>
                    <w:r>
                      <w:rPr>
                        <w:rFonts w:ascii="Segoe UI"/>
                        <w:color w:val="1D293B"/>
                        <w:sz w:val="22"/>
                      </w:rPr>
                      <w:t>your</w:t>
                    </w:r>
                    <w:r>
                      <w:rPr>
                        <w:rFonts w:ascii="Segoe UI"/>
                        <w:color w:val="1D293B"/>
                        <w:spacing w:val="-1"/>
                        <w:sz w:val="22"/>
                      </w:rPr>
                      <w:t> </w:t>
                    </w:r>
                    <w:r>
                      <w:rPr>
                        <w:rFonts w:ascii="Segoe UI"/>
                        <w:color w:val="1D293B"/>
                        <w:spacing w:val="-2"/>
                        <w:sz w:val="22"/>
                      </w:rPr>
                      <w:t>feedback.</w:t>
                    </w:r>
                  </w:p>
                </w:txbxContent>
              </v:textbox>
              <w10:wrap type="none"/>
            </v:shape>
            <w10:wrap type="topAndBottom"/>
          </v:group>
        </w:pict>
      </w:r>
    </w:p>
    <w:p>
      <w:pPr>
        <w:pStyle w:val="BodyText"/>
        <w:spacing w:before="12"/>
        <w:rPr>
          <w:rFonts w:ascii="Segoe UI"/>
          <w:sz w:val="13"/>
        </w:rPr>
      </w:pPr>
    </w:p>
    <w:p>
      <w:pPr>
        <w:pStyle w:val="BodyText"/>
        <w:spacing w:before="12"/>
        <w:rPr>
          <w:rFonts w:ascii="Segoe UI"/>
          <w:sz w:val="13"/>
        </w:rPr>
      </w:pPr>
    </w:p>
    <w:p>
      <w:pPr>
        <w:pStyle w:val="BodyText"/>
        <w:rPr>
          <w:rFonts w:ascii="Segoe UI"/>
          <w:sz w:val="13"/>
        </w:rPr>
      </w:pPr>
    </w:p>
    <w:p>
      <w:pPr>
        <w:pStyle w:val="Heading4"/>
        <w:numPr>
          <w:ilvl w:val="0"/>
          <w:numId w:val="21"/>
        </w:numPr>
        <w:tabs>
          <w:tab w:pos="839" w:val="left" w:leader="none"/>
        </w:tabs>
        <w:spacing w:line="240" w:lineRule="auto" w:before="100" w:after="0"/>
        <w:ind w:left="838" w:right="0" w:hanging="679"/>
        <w:jc w:val="left"/>
      </w:pPr>
      <w:r>
        <w:rPr>
          <w:color w:val="0E756E"/>
        </w:rPr>
        <w:t>Changing</w:t>
      </w:r>
      <w:r>
        <w:rPr>
          <w:color w:val="0E756E"/>
          <w:spacing w:val="-1"/>
        </w:rPr>
        <w:t> </w:t>
      </w:r>
      <w:r>
        <w:rPr>
          <w:color w:val="0E756E"/>
          <w:spacing w:val="-2"/>
        </w:rPr>
        <w:t>Language</w:t>
      </w:r>
    </w:p>
    <w:p>
      <w:pPr>
        <w:pStyle w:val="BodyText"/>
        <w:spacing w:before="1"/>
        <w:rPr>
          <w:rFonts w:ascii="Segoe UI"/>
          <w:b/>
          <w:sz w:val="12"/>
        </w:rPr>
      </w:pPr>
      <w:r>
        <w:rPr/>
        <w:pict>
          <v:rect style="position:absolute;margin-left:45pt;margin-top:9.252930pt;width:504.75pt;height:1.5pt;mso-position-horizontal-relative:page;mso-position-vertical-relative:paragraph;z-index:-15286784;mso-wrap-distance-left:0;mso-wrap-distance-right:0" id="docshape2346" filled="true" fillcolor="#e2e7f0" stroked="false">
            <v:fill type="solid"/>
            <w10:wrap type="topAndBottom"/>
          </v:rect>
        </w:pict>
      </w:r>
    </w:p>
    <w:p>
      <w:pPr>
        <w:pStyle w:val="BodyText"/>
        <w:spacing w:before="32"/>
        <w:ind w:left="160"/>
        <w:rPr>
          <w:rFonts w:ascii="Segoe UI"/>
        </w:rPr>
      </w:pPr>
      <w:r>
        <w:rPr>
          <w:rFonts w:ascii="Segoe UI"/>
          <w:color w:val="1D293B"/>
        </w:rPr>
        <w:t>WaitLess</w:t>
      </w:r>
      <w:r>
        <w:rPr>
          <w:rFonts w:ascii="Segoe UI"/>
          <w:color w:val="1D293B"/>
          <w:spacing w:val="-7"/>
        </w:rPr>
        <w:t> </w:t>
      </w:r>
      <w:r>
        <w:rPr>
          <w:rFonts w:ascii="Segoe UI"/>
          <w:color w:val="1D293B"/>
        </w:rPr>
        <w:t>supports</w:t>
      </w:r>
      <w:r>
        <w:rPr>
          <w:rFonts w:ascii="Segoe UI"/>
          <w:color w:val="1D293B"/>
          <w:spacing w:val="-4"/>
        </w:rPr>
        <w:t> </w:t>
      </w:r>
      <w:r>
        <w:rPr>
          <w:rFonts w:ascii="Segoe UI"/>
          <w:color w:val="1D293B"/>
        </w:rPr>
        <w:t>three</w:t>
      </w:r>
      <w:r>
        <w:rPr>
          <w:rFonts w:ascii="Segoe UI"/>
          <w:color w:val="1D293B"/>
          <w:spacing w:val="-4"/>
        </w:rPr>
        <w:t> </w:t>
      </w:r>
      <w:r>
        <w:rPr>
          <w:rFonts w:ascii="Segoe UI"/>
          <w:color w:val="1D293B"/>
        </w:rPr>
        <w:t>languages.</w:t>
      </w:r>
      <w:r>
        <w:rPr>
          <w:rFonts w:ascii="Segoe UI"/>
          <w:color w:val="1D293B"/>
          <w:spacing w:val="-4"/>
        </w:rPr>
        <w:t> </w:t>
      </w:r>
      <w:r>
        <w:rPr>
          <w:rFonts w:ascii="Segoe UI"/>
          <w:color w:val="1D293B"/>
        </w:rPr>
        <w:t>You</w:t>
      </w:r>
      <w:r>
        <w:rPr>
          <w:rFonts w:ascii="Segoe UI"/>
          <w:color w:val="1D293B"/>
          <w:spacing w:val="-5"/>
        </w:rPr>
        <w:t> </w:t>
      </w:r>
      <w:r>
        <w:rPr>
          <w:rFonts w:ascii="Segoe UI"/>
          <w:color w:val="1D293B"/>
        </w:rPr>
        <w:t>can</w:t>
      </w:r>
      <w:r>
        <w:rPr>
          <w:rFonts w:ascii="Segoe UI"/>
          <w:color w:val="1D293B"/>
          <w:spacing w:val="-4"/>
        </w:rPr>
        <w:t> </w:t>
      </w:r>
      <w:r>
        <w:rPr>
          <w:rFonts w:ascii="Segoe UI"/>
          <w:color w:val="1D293B"/>
        </w:rPr>
        <w:t>switch</w:t>
      </w:r>
      <w:r>
        <w:rPr>
          <w:rFonts w:ascii="Segoe UI"/>
          <w:color w:val="1D293B"/>
          <w:spacing w:val="-4"/>
        </w:rPr>
        <w:t> </w:t>
      </w:r>
      <w:r>
        <w:rPr>
          <w:rFonts w:ascii="Segoe UI"/>
          <w:color w:val="1D293B"/>
        </w:rPr>
        <w:t>at</w:t>
      </w:r>
      <w:r>
        <w:rPr>
          <w:rFonts w:ascii="Segoe UI"/>
          <w:color w:val="1D293B"/>
          <w:spacing w:val="-4"/>
        </w:rPr>
        <w:t> </w:t>
      </w:r>
      <w:r>
        <w:rPr>
          <w:rFonts w:ascii="Segoe UI"/>
          <w:color w:val="1D293B"/>
        </w:rPr>
        <w:t>any</w:t>
      </w:r>
      <w:r>
        <w:rPr>
          <w:rFonts w:ascii="Segoe UI"/>
          <w:color w:val="1D293B"/>
          <w:spacing w:val="-4"/>
        </w:rPr>
        <w:t> </w:t>
      </w:r>
      <w:r>
        <w:rPr>
          <w:rFonts w:ascii="Segoe UI"/>
          <w:color w:val="1D293B"/>
          <w:spacing w:val="-2"/>
        </w:rPr>
        <w:t>time:</w:t>
      </w:r>
    </w:p>
    <w:p>
      <w:pPr>
        <w:pStyle w:val="BodyText"/>
        <w:spacing w:before="9"/>
        <w:rPr>
          <w:rFonts w:ascii="Segoe UI"/>
          <w:sz w:val="17"/>
        </w:rPr>
      </w:pPr>
      <w:r>
        <w:rPr/>
        <w:pict>
          <v:group style="position:absolute;margin-left:45pt;margin-top:13.01914pt;width:504.75pt;height:70.5pt;mso-position-horizontal-relative:page;mso-position-vertical-relative:paragraph;z-index:-15286272;mso-wrap-distance-left:0;mso-wrap-distance-right:0" id="docshapegroup2347" coordorigin="900,260" coordsize="10095,1410">
            <v:shape style="position:absolute;left:907;top:267;width:10080;height:1395" id="docshape2348" coordorigin="908,268" coordsize="10080,1395" path="m10854,1663l1041,1663,1031,1662,963,1634,922,1584,908,1530,908,1520,908,401,926,339,979,287,1041,268,10854,268,10916,287,10969,339,10988,401,10988,1530,10969,1592,10916,1644,10864,1662,10854,1663xe" filled="true" fillcolor="#f7fafb" stroked="false">
              <v:path arrowok="t"/>
              <v:fill type="solid"/>
            </v:shape>
            <v:shape style="position:absolute;left:907;top:267;width:10080;height:1395" id="docshape2349" coordorigin="908,268" coordsize="10080,1395" path="m908,1520l908,410,908,401,908,392,910,383,912,373,915,364,918,356,922,347,926,339,932,331,937,323,971,292,979,287,987,282,995,279,1004,275,1013,272,1022,271,1031,269,1041,268,1050,268,10845,268,10854,268,10864,269,10873,271,10882,272,10891,275,10900,279,10908,282,10916,287,10924,292,10932,297,10963,331,10969,339,10985,383,10987,392,10988,401,10988,410,10988,1520,10988,1530,10987,1539,10985,1548,10983,1557,10980,1566,10977,1575,10973,1584,10969,1592,10963,1600,10958,1607,10924,1639,10916,1644,10908,1648,10900,1652,10891,1656,10882,1658,10873,1660,10864,1662,10854,1663,10845,1663,1050,1663,1041,1663,1031,1662,1022,1660,1013,1658,1004,1656,995,1652,987,1648,979,1644,971,1639,963,1634,932,1600,926,1592,922,1584,918,1575,915,1566,912,1557,910,1548,908,1539,908,1530,908,1520xe" filled="false" stroked="true" strokeweight=".75pt" strokecolor="#e2e7f0">
              <v:path arrowok="t"/>
              <v:stroke dashstyle="solid"/>
            </v:shape>
            <v:shape style="position:absolute;left:1125;top:485;width:480;height:480" type="#_x0000_t75" id="docshape2350" stroked="false">
              <v:imagedata r:id="rId135" o:title=""/>
            </v:shape>
            <v:shape style="position:absolute;left:1290;top:534;width:170;height:346" type="#_x0000_t202" id="docshape2351"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18;width:5384;height:743" type="#_x0000_t202" id="docshape2352" filled="false" stroked="false">
              <v:textbox inset="0,0,0,0">
                <w:txbxContent>
                  <w:p>
                    <w:pPr>
                      <w:spacing w:before="0"/>
                      <w:ind w:left="0" w:right="0" w:firstLine="0"/>
                      <w:jc w:val="left"/>
                      <w:rPr>
                        <w:rFonts w:ascii="Segoe UI"/>
                        <w:b/>
                        <w:sz w:val="22"/>
                      </w:rPr>
                    </w:pPr>
                    <w:r>
                      <w:rPr>
                        <w:rFonts w:ascii="Segoe UI"/>
                        <w:b/>
                        <w:color w:val="0E756E"/>
                        <w:sz w:val="22"/>
                      </w:rPr>
                      <w:t>Tap</w:t>
                    </w:r>
                    <w:r>
                      <w:rPr>
                        <w:rFonts w:ascii="Segoe UI"/>
                        <w:b/>
                        <w:color w:val="0E756E"/>
                        <w:spacing w:val="-8"/>
                        <w:sz w:val="22"/>
                      </w:rPr>
                      <w:t> </w:t>
                    </w:r>
                    <w:r>
                      <w:rPr>
                        <w:rFonts w:ascii="Segoe UI"/>
                        <w:b/>
                        <w:color w:val="0E756E"/>
                        <w:sz w:val="22"/>
                      </w:rPr>
                      <w:t>the</w:t>
                    </w:r>
                    <w:r>
                      <w:rPr>
                        <w:rFonts w:ascii="Segoe UI"/>
                        <w:b/>
                        <w:color w:val="0E756E"/>
                        <w:spacing w:val="-7"/>
                        <w:sz w:val="22"/>
                      </w:rPr>
                      <w:t> </w:t>
                    </w:r>
                    <w:r>
                      <w:rPr>
                        <w:rFonts w:ascii="Segoe UI"/>
                        <w:b/>
                        <w:color w:val="0E756E"/>
                        <w:sz w:val="22"/>
                      </w:rPr>
                      <w:t>language</w:t>
                    </w:r>
                    <w:r>
                      <w:rPr>
                        <w:rFonts w:ascii="Segoe UI"/>
                        <w:b/>
                        <w:color w:val="0E756E"/>
                        <w:spacing w:val="-7"/>
                        <w:sz w:val="22"/>
                      </w:rPr>
                      <w:t> </w:t>
                    </w:r>
                    <w:r>
                      <w:rPr>
                        <w:rFonts w:ascii="Segoe UI"/>
                        <w:b/>
                        <w:color w:val="0E756E"/>
                        <w:spacing w:val="-2"/>
                        <w:sz w:val="22"/>
                      </w:rPr>
                      <w:t>selector</w:t>
                    </w:r>
                  </w:p>
                  <w:p>
                    <w:pPr>
                      <w:spacing w:before="157"/>
                      <w:ind w:left="0" w:right="0" w:firstLine="0"/>
                      <w:jc w:val="left"/>
                      <w:rPr>
                        <w:rFonts w:ascii="Segoe UI"/>
                        <w:sz w:val="22"/>
                      </w:rPr>
                    </w:pPr>
                    <w:r>
                      <w:rPr>
                        <w:rFonts w:ascii="Segoe UI"/>
                        <w:color w:val="1D293B"/>
                        <w:sz w:val="22"/>
                      </w:rPr>
                      <w:t>Look</w:t>
                    </w:r>
                    <w:r>
                      <w:rPr>
                        <w:rFonts w:ascii="Segoe UI"/>
                        <w:color w:val="1D293B"/>
                        <w:spacing w:val="-1"/>
                        <w:sz w:val="22"/>
                      </w:rPr>
                      <w:t> </w:t>
                    </w:r>
                    <w:r>
                      <w:rPr>
                        <w:rFonts w:ascii="Segoe UI"/>
                        <w:color w:val="1D293B"/>
                        <w:sz w:val="22"/>
                      </w:rPr>
                      <w:t>for</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language</w:t>
                    </w:r>
                    <w:r>
                      <w:rPr>
                        <w:rFonts w:ascii="Segoe UI"/>
                        <w:color w:val="1D293B"/>
                        <w:spacing w:val="-1"/>
                        <w:sz w:val="22"/>
                      </w:rPr>
                      <w:t> </w:t>
                    </w:r>
                    <w:r>
                      <w:rPr>
                        <w:rFonts w:ascii="Segoe UI"/>
                        <w:color w:val="1D293B"/>
                        <w:sz w:val="22"/>
                      </w:rPr>
                      <w:t>button</w:t>
                    </w:r>
                    <w:r>
                      <w:rPr>
                        <w:rFonts w:ascii="Segoe UI"/>
                        <w:color w:val="1D293B"/>
                        <w:spacing w:val="-1"/>
                        <w:sz w:val="22"/>
                      </w:rPr>
                      <w:t> </w:t>
                    </w:r>
                    <w:r>
                      <w:rPr>
                        <w:rFonts w:ascii="Segoe UI"/>
                        <w:color w:val="1D293B"/>
                        <w:sz w:val="22"/>
                      </w:rPr>
                      <w:t>in</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top</w:t>
                    </w:r>
                    <w:r>
                      <w:rPr>
                        <w:rFonts w:ascii="Segoe UI"/>
                        <w:color w:val="1D293B"/>
                        <w:spacing w:val="-1"/>
                        <w:sz w:val="22"/>
                      </w:rPr>
                      <w:t> </w:t>
                    </w:r>
                    <w:r>
                      <w:rPr>
                        <w:rFonts w:ascii="Segoe UI"/>
                        <w:color w:val="1D293B"/>
                        <w:sz w:val="22"/>
                      </w:rPr>
                      <w:t>navigation</w:t>
                    </w:r>
                    <w:r>
                      <w:rPr>
                        <w:rFonts w:ascii="Segoe UI"/>
                        <w:color w:val="1D293B"/>
                        <w:spacing w:val="-1"/>
                        <w:sz w:val="22"/>
                      </w:rPr>
                      <w:t> </w:t>
                    </w:r>
                    <w:r>
                      <w:rPr>
                        <w:rFonts w:ascii="Segoe UI"/>
                        <w:color w:val="1D293B"/>
                        <w:spacing w:val="-4"/>
                        <w:sz w:val="22"/>
                      </w:rPr>
                      <w:t>bar.</w:t>
                    </w:r>
                  </w:p>
                </w:txbxContent>
              </v:textbox>
              <w10:wrap type="none"/>
            </v:shape>
            <w10:wrap type="topAndBottom"/>
          </v:group>
        </w:pict>
      </w:r>
      <w:r>
        <w:rPr/>
        <w:pict>
          <v:group style="position:absolute;margin-left:45pt;margin-top:94.019142pt;width:504.75pt;height:70.5pt;mso-position-horizontal-relative:page;mso-position-vertical-relative:paragraph;z-index:-15285760;mso-wrap-distance-left:0;mso-wrap-distance-right:0" id="docshapegroup2353" coordorigin="900,1880" coordsize="10095,1410">
            <v:shape style="position:absolute;left:907;top:1887;width:10080;height:1395" id="docshape2354" coordorigin="908,1888" coordsize="10080,1395" path="m10854,3283l1041,3283,1031,3282,963,3254,922,3204,908,3150,908,3140,908,2021,926,1959,979,1907,1041,1888,10854,1888,10916,1907,10969,1959,10988,2021,10988,3150,10969,3212,10916,3264,10864,3282,10854,3283xe" filled="true" fillcolor="#f7fafb" stroked="false">
              <v:path arrowok="t"/>
              <v:fill type="solid"/>
            </v:shape>
            <v:shape style="position:absolute;left:907;top:1887;width:10080;height:1395" id="docshape2355" coordorigin="908,1888" coordsize="10080,1395" path="m908,3140l908,2030,908,2021,908,2012,910,2003,912,1993,915,1984,918,1976,922,1967,926,1959,932,1951,937,1943,943,1936,949,1930,956,1923,963,1917,971,1912,979,1907,987,1902,995,1899,1004,1895,1013,1892,1022,1891,1031,1889,1041,1888,1050,1888,10845,1888,10854,1888,10864,1889,10873,1891,10882,1892,10891,1895,10900,1899,10908,1902,10916,1907,10924,1912,10932,1917,10963,1951,10969,1959,10973,1967,10977,1976,10980,1984,10983,1993,10985,2003,10987,2012,10988,2021,10988,2030,10988,3140,10988,3150,10987,3159,10963,3220,10924,3259,10916,3264,10908,3268,10900,3272,10891,3276,10845,3283,1050,3283,1041,3283,1031,3282,1022,3280,1013,3278,1004,3276,995,3272,987,3268,979,3264,971,3259,963,3254,922,3204,908,3150,908,3140xe" filled="false" stroked="true" strokeweight=".75pt" strokecolor="#e2e7f0">
              <v:path arrowok="t"/>
              <v:stroke dashstyle="solid"/>
            </v:shape>
            <v:shape style="position:absolute;left:1125;top:2105;width:480;height:480" type="#_x0000_t75" id="docshape2356" stroked="false">
              <v:imagedata r:id="rId135" o:title=""/>
            </v:shape>
            <v:shape style="position:absolute;left:1290;top:2169;width:170;height:346" type="#_x0000_t202" id="docshape2357"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38;width:4528;height:743" type="#_x0000_t202" id="docshape2358" filled="false" stroked="false">
              <v:textbox inset="0,0,0,0">
                <w:txbxContent>
                  <w:p>
                    <w:pPr>
                      <w:spacing w:before="0"/>
                      <w:ind w:left="0" w:right="0" w:firstLine="0"/>
                      <w:jc w:val="left"/>
                      <w:rPr>
                        <w:rFonts w:ascii="Segoe UI"/>
                        <w:b/>
                        <w:sz w:val="22"/>
                      </w:rPr>
                    </w:pPr>
                    <w:r>
                      <w:rPr>
                        <w:rFonts w:ascii="Segoe UI"/>
                        <w:b/>
                        <w:color w:val="0E756E"/>
                        <w:sz w:val="22"/>
                      </w:rPr>
                      <w:t>Choose</w:t>
                    </w:r>
                    <w:r>
                      <w:rPr>
                        <w:rFonts w:ascii="Segoe UI"/>
                        <w:b/>
                        <w:color w:val="0E756E"/>
                        <w:spacing w:val="-3"/>
                        <w:sz w:val="22"/>
                      </w:rPr>
                      <w:t> </w:t>
                    </w:r>
                    <w:r>
                      <w:rPr>
                        <w:rFonts w:ascii="Segoe UI"/>
                        <w:b/>
                        <w:color w:val="0E756E"/>
                        <w:sz w:val="22"/>
                      </w:rPr>
                      <w:t>your</w:t>
                    </w:r>
                    <w:r>
                      <w:rPr>
                        <w:rFonts w:ascii="Segoe UI"/>
                        <w:b/>
                        <w:color w:val="0E756E"/>
                        <w:spacing w:val="-2"/>
                        <w:sz w:val="22"/>
                      </w:rPr>
                      <w:t> language</w:t>
                    </w:r>
                  </w:p>
                  <w:p>
                    <w:pPr>
                      <w:spacing w:before="157"/>
                      <w:ind w:left="0" w:right="0" w:firstLine="0"/>
                      <w:jc w:val="left"/>
                      <w:rPr>
                        <w:rFonts w:ascii="Segoe UI"/>
                        <w:sz w:val="22"/>
                      </w:rPr>
                    </w:pPr>
                    <w:r>
                      <w:rPr>
                        <w:rFonts w:ascii="Segoe UI"/>
                        <w:color w:val="1D293B"/>
                        <w:sz w:val="22"/>
                      </w:rPr>
                      <w:t>Select</w:t>
                    </w:r>
                    <w:r>
                      <w:rPr>
                        <w:rFonts w:ascii="Segoe UI"/>
                        <w:color w:val="1D293B"/>
                        <w:spacing w:val="-1"/>
                        <w:sz w:val="22"/>
                      </w:rPr>
                      <w:t> </w:t>
                    </w:r>
                    <w:r>
                      <w:rPr>
                        <w:rFonts w:ascii="Segoe UI"/>
                        <w:color w:val="1D293B"/>
                        <w:sz w:val="22"/>
                      </w:rPr>
                      <w:t>from: </w:t>
                    </w:r>
                    <w:r>
                      <w:rPr>
                        <w:rFonts w:ascii="Segoe UI"/>
                        <w:b/>
                        <w:color w:val="1D293B"/>
                        <w:sz w:val="22"/>
                      </w:rPr>
                      <w:t>English</w:t>
                    </w:r>
                    <w:r>
                      <w:rPr>
                        <w:rFonts w:ascii="Segoe UI"/>
                        <w:color w:val="1D293B"/>
                        <w:sz w:val="22"/>
                      </w:rPr>
                      <w:t>, </w:t>
                    </w:r>
                    <w:r>
                      <w:rPr>
                        <w:rFonts w:ascii="Segoe UI"/>
                        <w:b/>
                        <w:color w:val="1D293B"/>
                        <w:sz w:val="22"/>
                      </w:rPr>
                      <w:t>chiShona</w:t>
                    </w:r>
                    <w:r>
                      <w:rPr>
                        <w:rFonts w:ascii="Segoe UI"/>
                        <w:color w:val="1D293B"/>
                        <w:sz w:val="22"/>
                      </w:rPr>
                      <w:t>,</w:t>
                    </w:r>
                    <w:r>
                      <w:rPr>
                        <w:rFonts w:ascii="Segoe UI"/>
                        <w:color w:val="1D293B"/>
                        <w:spacing w:val="-1"/>
                        <w:sz w:val="22"/>
                      </w:rPr>
                      <w:t> </w:t>
                    </w:r>
                    <w:r>
                      <w:rPr>
                        <w:rFonts w:ascii="Segoe UI"/>
                        <w:color w:val="1D293B"/>
                        <w:sz w:val="22"/>
                      </w:rPr>
                      <w:t>or </w:t>
                    </w:r>
                    <w:r>
                      <w:rPr>
                        <w:rFonts w:ascii="Segoe UI"/>
                        <w:b/>
                        <w:color w:val="1D293B"/>
                        <w:spacing w:val="-2"/>
                        <w:sz w:val="22"/>
                      </w:rPr>
                      <w:t>isiNdebele</w:t>
                    </w:r>
                    <w:r>
                      <w:rPr>
                        <w:rFonts w:ascii="Segoe UI"/>
                        <w:color w:val="1D293B"/>
                        <w:spacing w:val="-2"/>
                        <w:sz w:val="22"/>
                      </w:rPr>
                      <w:t>.</w:t>
                    </w:r>
                  </w:p>
                </w:txbxContent>
              </v:textbox>
              <w10:wrap type="none"/>
            </v:shape>
            <w10:wrap type="topAndBottom"/>
          </v:group>
        </w:pict>
      </w:r>
      <w:r>
        <w:rPr/>
        <w:pict>
          <v:group style="position:absolute;margin-left:45pt;margin-top:174.989655pt;width:504.75pt;height:71.25pt;mso-position-horizontal-relative:page;mso-position-vertical-relative:paragraph;z-index:-15285248;mso-wrap-distance-left:0;mso-wrap-distance-right:0" id="docshapegroup2359" coordorigin="900,3500" coordsize="10095,1425">
            <v:shape style="position:absolute;left:907;top:3507;width:10080;height:1410" id="docshape2360" coordorigin="908,3507" coordsize="10080,1410" path="m10854,4917l1041,4917,1031,4916,963,4888,922,4838,908,4784,908,4775,908,3640,926,3578,979,3526,1041,3507,10854,3507,10916,3526,10969,3578,10988,3640,10988,4784,10969,4846,10916,4898,10864,4916,10854,4917xe" filled="true" fillcolor="#f7fafb" stroked="false">
              <v:path arrowok="t"/>
              <v:fill type="solid"/>
            </v:shape>
            <v:shape style="position:absolute;left:907;top:3507;width:10080;height:1410" id="docshape2361" coordorigin="908,3507" coordsize="10080,1410" path="m908,4775l908,3650,908,3640,908,3631,910,3622,912,3613,915,3604,918,3595,922,3587,926,3578,971,3531,979,3526,987,3522,995,3518,1004,3515,1013,3512,1022,3510,1031,3508,1041,3507,1050,3507,10845,3507,10854,3507,10864,3508,10873,3510,10882,3512,10891,3515,10900,3518,10908,3522,10916,3526,10924,3531,10932,3536,10963,3571,10969,3578,10985,3622,10987,3631,10988,3640,10988,3650,10988,4775,10988,4784,10987,4793,10963,4854,10958,4862,10924,4893,10916,4898,10908,4903,10900,4906,10891,4910,10845,4917,1050,4917,1041,4917,1031,4916,1022,4915,1013,4913,1004,4910,995,4906,987,4903,979,4898,971,4893,963,4888,932,4854,926,4846,908,4784,908,4775xe" filled="false" stroked="true" strokeweight=".75pt" strokecolor="#e2e7f0">
              <v:path arrowok="t"/>
              <v:stroke dashstyle="solid"/>
            </v:shape>
            <v:shape style="position:absolute;left:1125;top:3724;width:480;height:480" type="#_x0000_t75" id="docshape2362" stroked="false">
              <v:imagedata r:id="rId136" o:title=""/>
            </v:shape>
            <v:shape style="position:absolute;left:1290;top:3789;width:170;height:346" type="#_x0000_t202" id="docshape2363"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3757;width:7665;height:758" type="#_x0000_t202" id="docshape2364" filled="false" stroked="false">
              <v:textbox inset="0,0,0,0">
                <w:txbxContent>
                  <w:p>
                    <w:pPr>
                      <w:spacing w:before="0"/>
                      <w:ind w:left="0" w:right="0" w:firstLine="0"/>
                      <w:jc w:val="left"/>
                      <w:rPr>
                        <w:rFonts w:ascii="Segoe UI"/>
                        <w:b/>
                        <w:sz w:val="22"/>
                      </w:rPr>
                    </w:pPr>
                    <w:r>
                      <w:rPr>
                        <w:rFonts w:ascii="Segoe UI"/>
                        <w:b/>
                        <w:color w:val="0E756E"/>
                        <w:sz w:val="22"/>
                      </w:rPr>
                      <w:t>The entire interface </w:t>
                    </w:r>
                    <w:r>
                      <w:rPr>
                        <w:rFonts w:ascii="Segoe UI"/>
                        <w:b/>
                        <w:color w:val="0E756E"/>
                        <w:spacing w:val="-2"/>
                        <w:sz w:val="22"/>
                      </w:rPr>
                      <w:t>switches</w:t>
                    </w:r>
                  </w:p>
                  <w:p>
                    <w:pPr>
                      <w:spacing w:before="172"/>
                      <w:ind w:left="0" w:right="0" w:firstLine="0"/>
                      <w:jc w:val="left"/>
                      <w:rPr>
                        <w:rFonts w:ascii="Segoe UI"/>
                        <w:sz w:val="22"/>
                      </w:rPr>
                    </w:pPr>
                    <w:r>
                      <w:rPr>
                        <w:rFonts w:ascii="Segoe UI"/>
                        <w:color w:val="1D293B"/>
                        <w:sz w:val="22"/>
                      </w:rPr>
                      <w:t>All</w:t>
                    </w:r>
                    <w:r>
                      <w:rPr>
                        <w:rFonts w:ascii="Segoe UI"/>
                        <w:color w:val="1D293B"/>
                        <w:spacing w:val="-1"/>
                        <w:sz w:val="22"/>
                      </w:rPr>
                      <w:t> </w:t>
                    </w:r>
                    <w:r>
                      <w:rPr>
                        <w:rFonts w:ascii="Segoe UI"/>
                        <w:color w:val="1D293B"/>
                        <w:sz w:val="22"/>
                      </w:rPr>
                      <w:t>labels,</w:t>
                    </w:r>
                    <w:r>
                      <w:rPr>
                        <w:rFonts w:ascii="Segoe UI"/>
                        <w:color w:val="1D293B"/>
                        <w:spacing w:val="-1"/>
                        <w:sz w:val="22"/>
                      </w:rPr>
                      <w:t> </w:t>
                    </w:r>
                    <w:r>
                      <w:rPr>
                        <w:rFonts w:ascii="Segoe UI"/>
                        <w:color w:val="1D293B"/>
                        <w:sz w:val="22"/>
                      </w:rPr>
                      <w:t>instructions,</w:t>
                    </w:r>
                    <w:r>
                      <w:rPr>
                        <w:rFonts w:ascii="Segoe UI"/>
                        <w:color w:val="1D293B"/>
                        <w:spacing w:val="-1"/>
                        <w:sz w:val="22"/>
                      </w:rPr>
                      <w:t> </w:t>
                    </w:r>
                    <w:r>
                      <w:rPr>
                        <w:rFonts w:ascii="Segoe UI"/>
                        <w:color w:val="1D293B"/>
                        <w:sz w:val="22"/>
                      </w:rPr>
                      <w:t>and</w:t>
                    </w:r>
                    <w:r>
                      <w:rPr>
                        <w:rFonts w:ascii="Segoe UI"/>
                        <w:color w:val="1D293B"/>
                        <w:spacing w:val="-1"/>
                        <w:sz w:val="22"/>
                      </w:rPr>
                      <w:t> </w:t>
                    </w:r>
                    <w:r>
                      <w:rPr>
                        <w:rFonts w:ascii="Segoe UI"/>
                        <w:color w:val="1D293B"/>
                        <w:sz w:val="22"/>
                      </w:rPr>
                      <w:t>messages</w:t>
                    </w:r>
                    <w:r>
                      <w:rPr>
                        <w:rFonts w:ascii="Segoe UI"/>
                        <w:color w:val="1D293B"/>
                        <w:spacing w:val="-1"/>
                        <w:sz w:val="22"/>
                      </w:rPr>
                      <w:t> </w:t>
                    </w:r>
                    <w:r>
                      <w:rPr>
                        <w:rFonts w:ascii="Segoe UI"/>
                        <w:color w:val="1D293B"/>
                        <w:sz w:val="22"/>
                      </w:rPr>
                      <w:t>will</w:t>
                    </w:r>
                    <w:r>
                      <w:rPr>
                        <w:rFonts w:ascii="Segoe UI"/>
                        <w:color w:val="1D293B"/>
                        <w:spacing w:val="-1"/>
                        <w:sz w:val="22"/>
                      </w:rPr>
                      <w:t> </w:t>
                    </w:r>
                    <w:r>
                      <w:rPr>
                        <w:rFonts w:ascii="Segoe UI"/>
                        <w:color w:val="1D293B"/>
                        <w:sz w:val="22"/>
                      </w:rPr>
                      <w:t>now</w:t>
                    </w:r>
                    <w:r>
                      <w:rPr>
                        <w:rFonts w:ascii="Segoe UI"/>
                        <w:color w:val="1D293B"/>
                        <w:spacing w:val="-1"/>
                        <w:sz w:val="22"/>
                      </w:rPr>
                      <w:t> </w:t>
                    </w:r>
                    <w:r>
                      <w:rPr>
                        <w:rFonts w:ascii="Segoe UI"/>
                        <w:color w:val="1D293B"/>
                        <w:sz w:val="22"/>
                      </w:rPr>
                      <w:t>appear</w:t>
                    </w:r>
                    <w:r>
                      <w:rPr>
                        <w:rFonts w:ascii="Segoe UI"/>
                        <w:color w:val="1D293B"/>
                        <w:spacing w:val="-1"/>
                        <w:sz w:val="22"/>
                      </w:rPr>
                      <w:t> </w:t>
                    </w:r>
                    <w:r>
                      <w:rPr>
                        <w:rFonts w:ascii="Segoe UI"/>
                        <w:color w:val="1D293B"/>
                        <w:sz w:val="22"/>
                      </w:rPr>
                      <w:t>in</w:t>
                    </w:r>
                    <w:r>
                      <w:rPr>
                        <w:rFonts w:ascii="Segoe UI"/>
                        <w:color w:val="1D293B"/>
                        <w:spacing w:val="-1"/>
                        <w:sz w:val="22"/>
                      </w:rPr>
                      <w:t> </w:t>
                    </w:r>
                    <w:r>
                      <w:rPr>
                        <w:rFonts w:ascii="Segoe UI"/>
                        <w:color w:val="1D293B"/>
                        <w:sz w:val="22"/>
                      </w:rPr>
                      <w:t>your</w:t>
                    </w:r>
                    <w:r>
                      <w:rPr>
                        <w:rFonts w:ascii="Segoe UI"/>
                        <w:color w:val="1D293B"/>
                        <w:spacing w:val="-1"/>
                        <w:sz w:val="22"/>
                      </w:rPr>
                      <w:t> </w:t>
                    </w:r>
                    <w:r>
                      <w:rPr>
                        <w:rFonts w:ascii="Segoe UI"/>
                        <w:color w:val="1D293B"/>
                        <w:sz w:val="22"/>
                      </w:rPr>
                      <w:t>chosen</w:t>
                    </w:r>
                    <w:r>
                      <w:rPr>
                        <w:rFonts w:ascii="Segoe UI"/>
                        <w:color w:val="1D293B"/>
                        <w:spacing w:val="-1"/>
                        <w:sz w:val="22"/>
                      </w:rPr>
                      <w:t> </w:t>
                    </w:r>
                    <w:r>
                      <w:rPr>
                        <w:rFonts w:ascii="Segoe UI"/>
                        <w:color w:val="1D293B"/>
                        <w:spacing w:val="-2"/>
                        <w:sz w:val="22"/>
                      </w:rPr>
                      <w:t>language.</w:t>
                    </w:r>
                  </w:p>
                </w:txbxContent>
              </v:textbox>
              <w10:wrap type="none"/>
            </v:shape>
            <w10:wrap type="topAndBottom"/>
          </v:group>
        </w:pict>
      </w:r>
    </w:p>
    <w:p>
      <w:pPr>
        <w:pStyle w:val="BodyText"/>
        <w:spacing w:before="12"/>
        <w:rPr>
          <w:rFonts w:ascii="Segoe UI"/>
          <w:sz w:val="13"/>
        </w:rPr>
      </w:pPr>
    </w:p>
    <w:p>
      <w:pPr>
        <w:pStyle w:val="BodyText"/>
        <w:spacing w:before="12"/>
        <w:rPr>
          <w:rFonts w:ascii="Segoe UI"/>
          <w:sz w:val="13"/>
        </w:rPr>
      </w:pPr>
    </w:p>
    <w:p>
      <w:pPr>
        <w:spacing w:after="0"/>
        <w:rPr>
          <w:rFonts w:ascii="Segoe UI"/>
          <w:sz w:val="13"/>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1"/>
        </w:numPr>
        <w:tabs>
          <w:tab w:pos="839" w:val="left" w:leader="none"/>
        </w:tabs>
        <w:spacing w:line="240" w:lineRule="auto" w:before="100" w:after="0"/>
        <w:ind w:left="838" w:right="0" w:hanging="679"/>
        <w:jc w:val="left"/>
      </w:pPr>
      <w:r>
        <w:rPr>
          <w:color w:val="0E756E"/>
          <w:spacing w:val="-2"/>
        </w:rPr>
        <w:t>Troubleshooting</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84736;mso-wrap-distance-left:0;mso-wrap-distance-right:0" id="docshape2365" filled="true" fillcolor="#e2e7f0" stroked="false">
            <v:fill type="solid"/>
            <w10:wrap type="topAndBottom"/>
          </v:rect>
        </w:pict>
      </w:r>
    </w:p>
    <w:p>
      <w:pPr>
        <w:pStyle w:val="Heading7"/>
        <w:spacing w:before="364"/>
      </w:pPr>
      <w:r>
        <w:rPr>
          <w:color w:val="1D293B"/>
        </w:rPr>
        <w:t>I</w:t>
      </w:r>
      <w:r>
        <w:rPr>
          <w:color w:val="1D293B"/>
          <w:spacing w:val="-5"/>
        </w:rPr>
        <w:t> </w:t>
      </w:r>
      <w:r>
        <w:rPr>
          <w:color w:val="1D293B"/>
        </w:rPr>
        <w:t>can't</w:t>
      </w:r>
      <w:r>
        <w:rPr>
          <w:color w:val="1D293B"/>
          <w:spacing w:val="-4"/>
        </w:rPr>
        <w:t> </w:t>
      </w:r>
      <w:r>
        <w:rPr>
          <w:color w:val="1D293B"/>
        </w:rPr>
        <w:t>find</w:t>
      </w:r>
      <w:r>
        <w:rPr>
          <w:color w:val="1D293B"/>
          <w:spacing w:val="-4"/>
        </w:rPr>
        <w:t> </w:t>
      </w:r>
      <w:r>
        <w:rPr>
          <w:color w:val="1D293B"/>
        </w:rPr>
        <w:t>the</w:t>
      </w:r>
      <w:r>
        <w:rPr>
          <w:color w:val="1D293B"/>
          <w:spacing w:val="-4"/>
        </w:rPr>
        <w:t> </w:t>
      </w:r>
      <w:r>
        <w:rPr>
          <w:color w:val="1D293B"/>
        </w:rPr>
        <w:t>tracking</w:t>
      </w:r>
      <w:r>
        <w:rPr>
          <w:color w:val="1D293B"/>
          <w:spacing w:val="-4"/>
        </w:rPr>
        <w:t> page</w:t>
      </w:r>
    </w:p>
    <w:p>
      <w:pPr>
        <w:pStyle w:val="BodyText"/>
        <w:spacing w:line="295" w:lineRule="auto" w:before="207"/>
        <w:ind w:left="160" w:right="525"/>
        <w:rPr>
          <w:rFonts w:ascii="Segoe UI"/>
        </w:rPr>
      </w:pPr>
      <w:r>
        <w:rPr>
          <w:rFonts w:ascii="Segoe UI"/>
          <w:color w:val="1D293B"/>
        </w:rPr>
        <w:t>The</w:t>
      </w:r>
      <w:r>
        <w:rPr>
          <w:rFonts w:ascii="Segoe UI"/>
          <w:color w:val="1D293B"/>
          <w:spacing w:val="-4"/>
        </w:rPr>
        <w:t> </w:t>
      </w:r>
      <w:r>
        <w:rPr>
          <w:rFonts w:ascii="Segoe UI"/>
          <w:color w:val="1D293B"/>
        </w:rPr>
        <w:t>URL</w:t>
      </w:r>
      <w:r>
        <w:rPr>
          <w:rFonts w:ascii="Segoe UI"/>
          <w:color w:val="1D293B"/>
          <w:spacing w:val="-4"/>
        </w:rPr>
        <w:t> </w:t>
      </w:r>
      <w:r>
        <w:rPr>
          <w:rFonts w:ascii="Segoe UI"/>
          <w:color w:val="1D293B"/>
        </w:rPr>
        <w:t>is</w:t>
      </w:r>
      <w:r>
        <w:rPr>
          <w:rFonts w:ascii="Segoe UI"/>
          <w:color w:val="1D293B"/>
          <w:spacing w:val="-4"/>
        </w:rPr>
        <w:t> </w:t>
      </w:r>
      <w:r>
        <w:rPr>
          <w:rFonts w:ascii="Segoe UI"/>
          <w:color w:val="1D293B"/>
        </w:rPr>
        <w:t>printed</w:t>
      </w:r>
      <w:r>
        <w:rPr>
          <w:rFonts w:ascii="Segoe UI"/>
          <w:color w:val="1D293B"/>
          <w:spacing w:val="-4"/>
        </w:rPr>
        <w:t> </w:t>
      </w:r>
      <w:r>
        <w:rPr>
          <w:rFonts w:ascii="Segoe UI"/>
          <w:color w:val="1D293B"/>
        </w:rPr>
        <w:t>on</w:t>
      </w:r>
      <w:r>
        <w:rPr>
          <w:rFonts w:ascii="Segoe UI"/>
          <w:color w:val="1D293B"/>
          <w:spacing w:val="-4"/>
        </w:rPr>
        <w:t> </w:t>
      </w:r>
      <w:r>
        <w:rPr>
          <w:rFonts w:ascii="Segoe UI"/>
          <w:color w:val="1D293B"/>
        </w:rPr>
        <w:t>your</w:t>
      </w:r>
      <w:r>
        <w:rPr>
          <w:rFonts w:ascii="Segoe UI"/>
          <w:color w:val="1D293B"/>
          <w:spacing w:val="-4"/>
        </w:rPr>
        <w:t> </w:t>
      </w:r>
      <w:r>
        <w:rPr>
          <w:rFonts w:ascii="Segoe UI"/>
          <w:color w:val="1D293B"/>
        </w:rPr>
        <w:t>ticket.</w:t>
      </w:r>
      <w:r>
        <w:rPr>
          <w:rFonts w:ascii="Segoe UI"/>
          <w:color w:val="1D293B"/>
          <w:spacing w:val="-4"/>
        </w:rPr>
        <w:t> </w:t>
      </w:r>
      <w:r>
        <w:rPr>
          <w:rFonts w:ascii="Segoe UI"/>
          <w:color w:val="1D293B"/>
        </w:rPr>
        <w:t>You</w:t>
      </w:r>
      <w:r>
        <w:rPr>
          <w:rFonts w:ascii="Segoe UI"/>
          <w:color w:val="1D293B"/>
          <w:spacing w:val="-4"/>
        </w:rPr>
        <w:t> </w:t>
      </w:r>
      <w:r>
        <w:rPr>
          <w:rFonts w:ascii="Segoe UI"/>
          <w:color w:val="1D293B"/>
        </w:rPr>
        <w:t>can</w:t>
      </w:r>
      <w:r>
        <w:rPr>
          <w:rFonts w:ascii="Segoe UI"/>
          <w:color w:val="1D293B"/>
          <w:spacing w:val="-4"/>
        </w:rPr>
        <w:t> </w:t>
      </w:r>
      <w:r>
        <w:rPr>
          <w:rFonts w:ascii="Segoe UI"/>
          <w:color w:val="1D293B"/>
        </w:rPr>
        <w:t>also</w:t>
      </w:r>
      <w:r>
        <w:rPr>
          <w:rFonts w:ascii="Segoe UI"/>
          <w:color w:val="1D293B"/>
          <w:spacing w:val="-4"/>
        </w:rPr>
        <w:t> </w:t>
      </w:r>
      <w:r>
        <w:rPr>
          <w:rFonts w:ascii="Segoe UI"/>
          <w:color w:val="1D293B"/>
        </w:rPr>
        <w:t>scan</w:t>
      </w:r>
      <w:r>
        <w:rPr>
          <w:rFonts w:ascii="Segoe UI"/>
          <w:color w:val="1D293B"/>
          <w:spacing w:val="-4"/>
        </w:rPr>
        <w:t> </w:t>
      </w:r>
      <w:r>
        <w:rPr>
          <w:rFonts w:ascii="Segoe UI"/>
          <w:color w:val="1D293B"/>
        </w:rPr>
        <w:t>the</w:t>
      </w:r>
      <w:r>
        <w:rPr>
          <w:rFonts w:ascii="Segoe UI"/>
          <w:color w:val="1D293B"/>
          <w:spacing w:val="-4"/>
        </w:rPr>
        <w:t> </w:t>
      </w:r>
      <w:r>
        <w:rPr>
          <w:rFonts w:ascii="Segoe UI"/>
          <w:color w:val="1D293B"/>
        </w:rPr>
        <w:t>QR</w:t>
      </w:r>
      <w:r>
        <w:rPr>
          <w:rFonts w:ascii="Segoe UI"/>
          <w:color w:val="1D293B"/>
          <w:spacing w:val="-4"/>
        </w:rPr>
        <w:t> </w:t>
      </w:r>
      <w:r>
        <w:rPr>
          <w:rFonts w:ascii="Segoe UI"/>
          <w:color w:val="1D293B"/>
        </w:rPr>
        <w:t>code</w:t>
      </w:r>
      <w:r>
        <w:rPr>
          <w:rFonts w:ascii="Segoe UI"/>
          <w:color w:val="1D293B"/>
          <w:spacing w:val="-4"/>
        </w:rPr>
        <w:t> </w:t>
      </w:r>
      <w:r>
        <w:rPr>
          <w:rFonts w:ascii="Segoe UI"/>
          <w:color w:val="1D293B"/>
        </w:rPr>
        <w:t>on</w:t>
      </w:r>
      <w:r>
        <w:rPr>
          <w:rFonts w:ascii="Segoe UI"/>
          <w:color w:val="1D293B"/>
          <w:spacing w:val="-4"/>
        </w:rPr>
        <w:t> </w:t>
      </w:r>
      <w:r>
        <w:rPr>
          <w:rFonts w:ascii="Segoe UI"/>
          <w:color w:val="1D293B"/>
        </w:rPr>
        <w:t>your</w:t>
      </w:r>
      <w:r>
        <w:rPr>
          <w:rFonts w:ascii="Segoe UI"/>
          <w:color w:val="1D293B"/>
          <w:spacing w:val="-4"/>
        </w:rPr>
        <w:t> </w:t>
      </w:r>
      <w:r>
        <w:rPr>
          <w:rFonts w:ascii="Segoe UI"/>
          <w:color w:val="1D293B"/>
        </w:rPr>
        <w:t>ticket</w:t>
      </w:r>
      <w:r>
        <w:rPr>
          <w:rFonts w:ascii="Segoe UI"/>
          <w:color w:val="1D293B"/>
          <w:spacing w:val="-4"/>
        </w:rPr>
        <w:t> </w:t>
      </w:r>
      <w:r>
        <w:rPr>
          <w:rFonts w:ascii="Segoe UI"/>
          <w:color w:val="1D293B"/>
        </w:rPr>
        <w:t>with</w:t>
      </w:r>
      <w:r>
        <w:rPr>
          <w:rFonts w:ascii="Segoe UI"/>
          <w:color w:val="1D293B"/>
          <w:spacing w:val="-4"/>
        </w:rPr>
        <w:t> </w:t>
      </w:r>
      <w:r>
        <w:rPr>
          <w:rFonts w:ascii="Segoe UI"/>
          <w:color w:val="1D293B"/>
        </w:rPr>
        <w:t>your</w:t>
      </w:r>
      <w:r>
        <w:rPr>
          <w:rFonts w:ascii="Segoe UI"/>
          <w:color w:val="1D293B"/>
          <w:spacing w:val="-4"/>
        </w:rPr>
        <w:t> </w:t>
      </w:r>
      <w:r>
        <w:rPr>
          <w:rFonts w:ascii="Segoe UI"/>
          <w:color w:val="1D293B"/>
        </w:rPr>
        <w:t>phone camera, which will open the tracking page automatically.</w:t>
      </w:r>
    </w:p>
    <w:p>
      <w:pPr>
        <w:pStyle w:val="BodyText"/>
        <w:rPr>
          <w:rFonts w:ascii="Segoe UI"/>
          <w:sz w:val="25"/>
        </w:rPr>
      </w:pPr>
    </w:p>
    <w:p>
      <w:pPr>
        <w:pStyle w:val="Heading7"/>
      </w:pPr>
      <w:r>
        <w:rPr>
          <w:color w:val="1D293B"/>
        </w:rPr>
        <w:t>I'm</w:t>
      </w:r>
      <w:r>
        <w:rPr>
          <w:color w:val="1D293B"/>
          <w:spacing w:val="-2"/>
        </w:rPr>
        <w:t> </w:t>
      </w:r>
      <w:r>
        <w:rPr>
          <w:color w:val="1D293B"/>
        </w:rPr>
        <w:t>not</w:t>
      </w:r>
      <w:r>
        <w:rPr>
          <w:color w:val="1D293B"/>
          <w:spacing w:val="-1"/>
        </w:rPr>
        <w:t> </w:t>
      </w:r>
      <w:r>
        <w:rPr>
          <w:color w:val="1D293B"/>
        </w:rPr>
        <w:t>receiving</w:t>
      </w:r>
      <w:r>
        <w:rPr>
          <w:color w:val="1D293B"/>
          <w:spacing w:val="-2"/>
        </w:rPr>
        <w:t> </w:t>
      </w:r>
      <w:r>
        <w:rPr>
          <w:color w:val="1D293B"/>
        </w:rPr>
        <w:t>WhatsApp</w:t>
      </w:r>
      <w:r>
        <w:rPr>
          <w:color w:val="1D293B"/>
          <w:spacing w:val="-1"/>
        </w:rPr>
        <w:t> </w:t>
      </w:r>
      <w:r>
        <w:rPr>
          <w:color w:val="1D293B"/>
          <w:spacing w:val="-2"/>
        </w:rPr>
        <w:t>messages</w:t>
      </w:r>
    </w:p>
    <w:p>
      <w:pPr>
        <w:pStyle w:val="BodyText"/>
        <w:spacing w:line="357" w:lineRule="auto" w:before="207"/>
        <w:ind w:left="460" w:right="4711"/>
        <w:rPr>
          <w:rFonts w:ascii="Segoe UI"/>
        </w:rPr>
      </w:pPr>
      <w:r>
        <w:rPr/>
        <w:pict>
          <v:shape style="position:absolute;margin-left:47.25pt;margin-top:16.9701pt;width:3.75pt;height:3.75pt;mso-position-horizontal-relative:page;mso-position-vertical-relative:paragraph;z-index:16173568" id="docshape2366" coordorigin="945,339" coordsize="75,75" path="m987,414l978,414,973,413,945,382,945,372,978,339,987,339,1020,377,1020,382,987,414xe" filled="true" fillcolor="#1d293b" stroked="false">
            <v:path arrowok="t"/>
            <v:fill type="solid"/>
            <w10:wrap type="none"/>
          </v:shape>
        </w:pict>
      </w:r>
      <w:r>
        <w:rPr/>
        <w:pict>
          <v:shape style="position:absolute;margin-left:47.25pt;margin-top:38.7201pt;width:3.75pt;height:3.75pt;mso-position-horizontal-relative:page;mso-position-vertical-relative:paragraph;z-index:16174080" id="docshape2367" coordorigin="945,774" coordsize="75,75" path="m987,849l978,849,973,848,945,817,945,807,978,774,987,774,1020,812,1020,817,987,849xe" filled="true" fillcolor="#1d293b" stroked="false">
            <v:path arrowok="t"/>
            <v:fill type="solid"/>
            <w10:wrap type="none"/>
          </v:shape>
        </w:pict>
      </w:r>
      <w:r>
        <w:rPr>
          <w:rFonts w:ascii="Segoe UI"/>
          <w:color w:val="1D293B"/>
        </w:rPr>
        <w:t>Make sure you gave consent during registration Check</w:t>
      </w:r>
      <w:r>
        <w:rPr>
          <w:rFonts w:ascii="Segoe UI"/>
          <w:color w:val="1D293B"/>
          <w:spacing w:val="-6"/>
        </w:rPr>
        <w:t> </w:t>
      </w:r>
      <w:r>
        <w:rPr>
          <w:rFonts w:ascii="Segoe UI"/>
          <w:color w:val="1D293B"/>
        </w:rPr>
        <w:t>that</w:t>
      </w:r>
      <w:r>
        <w:rPr>
          <w:rFonts w:ascii="Segoe UI"/>
          <w:color w:val="1D293B"/>
          <w:spacing w:val="-6"/>
        </w:rPr>
        <w:t> </w:t>
      </w:r>
      <w:r>
        <w:rPr>
          <w:rFonts w:ascii="Segoe UI"/>
          <w:color w:val="1D293B"/>
        </w:rPr>
        <w:t>your</w:t>
      </w:r>
      <w:r>
        <w:rPr>
          <w:rFonts w:ascii="Segoe UI"/>
          <w:color w:val="1D293B"/>
          <w:spacing w:val="-6"/>
        </w:rPr>
        <w:t> </w:t>
      </w:r>
      <w:r>
        <w:rPr>
          <w:rFonts w:ascii="Segoe UI"/>
          <w:color w:val="1D293B"/>
        </w:rPr>
        <w:t>phone</w:t>
      </w:r>
      <w:r>
        <w:rPr>
          <w:rFonts w:ascii="Segoe UI"/>
          <w:color w:val="1D293B"/>
          <w:spacing w:val="-6"/>
        </w:rPr>
        <w:t> </w:t>
      </w:r>
      <w:r>
        <w:rPr>
          <w:rFonts w:ascii="Segoe UI"/>
          <w:color w:val="1D293B"/>
        </w:rPr>
        <w:t>number</w:t>
      </w:r>
      <w:r>
        <w:rPr>
          <w:rFonts w:ascii="Segoe UI"/>
          <w:color w:val="1D293B"/>
          <w:spacing w:val="-6"/>
        </w:rPr>
        <w:t> </w:t>
      </w:r>
      <w:r>
        <w:rPr>
          <w:rFonts w:ascii="Segoe UI"/>
          <w:color w:val="1D293B"/>
        </w:rPr>
        <w:t>was</w:t>
      </w:r>
      <w:r>
        <w:rPr>
          <w:rFonts w:ascii="Segoe UI"/>
          <w:color w:val="1D293B"/>
          <w:spacing w:val="-6"/>
        </w:rPr>
        <w:t> </w:t>
      </w:r>
      <w:r>
        <w:rPr>
          <w:rFonts w:ascii="Segoe UI"/>
          <w:color w:val="1D293B"/>
        </w:rPr>
        <w:t>entered</w:t>
      </w:r>
      <w:r>
        <w:rPr>
          <w:rFonts w:ascii="Segoe UI"/>
          <w:color w:val="1D293B"/>
          <w:spacing w:val="-6"/>
        </w:rPr>
        <w:t> </w:t>
      </w:r>
      <w:r>
        <w:rPr>
          <w:rFonts w:ascii="Segoe UI"/>
          <w:color w:val="1D293B"/>
        </w:rPr>
        <w:t>correctly</w:t>
      </w:r>
    </w:p>
    <w:p>
      <w:pPr>
        <w:pStyle w:val="BodyText"/>
        <w:spacing w:line="291" w:lineRule="exact"/>
        <w:ind w:left="460"/>
        <w:rPr>
          <w:rFonts w:ascii="Segoe UI"/>
        </w:rPr>
      </w:pPr>
      <w:r>
        <w:rPr/>
        <w:pict>
          <v:shape style="position:absolute;margin-left:47.25pt;margin-top:6.520139pt;width:3.75pt;height:3.75pt;mso-position-horizontal-relative:page;mso-position-vertical-relative:paragraph;z-index:16174592" id="docshape2368" coordorigin="945,130" coordsize="75,75" path="m987,205l978,205,973,204,945,173,945,163,978,130,987,130,1020,168,1020,173,987,205xe" filled="true" fillcolor="#1d293b" stroked="false">
            <v:path arrowok="t"/>
            <v:fill type="solid"/>
            <w10:wrap type="none"/>
          </v:shape>
        </w:pict>
      </w:r>
      <w:r>
        <w:rPr>
          <w:rFonts w:ascii="Segoe UI"/>
          <w:color w:val="1D293B"/>
        </w:rPr>
        <w:t>Ensure</w:t>
      </w:r>
      <w:r>
        <w:rPr>
          <w:rFonts w:ascii="Segoe UI"/>
          <w:color w:val="1D293B"/>
          <w:spacing w:val="-1"/>
        </w:rPr>
        <w:t> </w:t>
      </w:r>
      <w:r>
        <w:rPr>
          <w:rFonts w:ascii="Segoe UI"/>
          <w:color w:val="1D293B"/>
        </w:rPr>
        <w:t>you</w:t>
      </w:r>
      <w:r>
        <w:rPr>
          <w:rFonts w:ascii="Segoe UI"/>
          <w:color w:val="1D293B"/>
          <w:spacing w:val="-1"/>
        </w:rPr>
        <w:t> </w:t>
      </w:r>
      <w:r>
        <w:rPr>
          <w:rFonts w:ascii="Segoe UI"/>
          <w:color w:val="1D293B"/>
        </w:rPr>
        <w:t>have</w:t>
      </w:r>
      <w:r>
        <w:rPr>
          <w:rFonts w:ascii="Segoe UI"/>
          <w:color w:val="1D293B"/>
          <w:spacing w:val="-1"/>
        </w:rPr>
        <w:t> </w:t>
      </w:r>
      <w:r>
        <w:rPr>
          <w:rFonts w:ascii="Segoe UI"/>
          <w:color w:val="1D293B"/>
        </w:rPr>
        <w:t>an</w:t>
      </w:r>
      <w:r>
        <w:rPr>
          <w:rFonts w:ascii="Segoe UI"/>
          <w:color w:val="1D293B"/>
          <w:spacing w:val="-1"/>
        </w:rPr>
        <w:t> </w:t>
      </w:r>
      <w:r>
        <w:rPr>
          <w:rFonts w:ascii="Segoe UI"/>
          <w:color w:val="1D293B"/>
        </w:rPr>
        <w:t>active</w:t>
      </w:r>
      <w:r>
        <w:rPr>
          <w:rFonts w:ascii="Segoe UI"/>
          <w:color w:val="1D293B"/>
          <w:spacing w:val="-1"/>
        </w:rPr>
        <w:t> </w:t>
      </w:r>
      <w:r>
        <w:rPr>
          <w:rFonts w:ascii="Segoe UI"/>
          <w:color w:val="1D293B"/>
        </w:rPr>
        <w:t>WhatsApp</w:t>
      </w:r>
      <w:r>
        <w:rPr>
          <w:rFonts w:ascii="Segoe UI"/>
          <w:color w:val="1D293B"/>
          <w:spacing w:val="-1"/>
        </w:rPr>
        <w:t> </w:t>
      </w:r>
      <w:r>
        <w:rPr>
          <w:rFonts w:ascii="Segoe UI"/>
          <w:color w:val="1D293B"/>
        </w:rPr>
        <w:t>account</w:t>
      </w:r>
      <w:r>
        <w:rPr>
          <w:rFonts w:ascii="Segoe UI"/>
          <w:color w:val="1D293B"/>
          <w:spacing w:val="-1"/>
        </w:rPr>
        <w:t> </w:t>
      </w:r>
      <w:r>
        <w:rPr>
          <w:rFonts w:ascii="Segoe UI"/>
          <w:color w:val="1D293B"/>
        </w:rPr>
        <w:t>on</w:t>
      </w:r>
      <w:r>
        <w:rPr>
          <w:rFonts w:ascii="Segoe UI"/>
          <w:color w:val="1D293B"/>
          <w:spacing w:val="-1"/>
        </w:rPr>
        <w:t> </w:t>
      </w:r>
      <w:r>
        <w:rPr>
          <w:rFonts w:ascii="Segoe UI"/>
          <w:color w:val="1D293B"/>
        </w:rPr>
        <w:t>that</w:t>
      </w:r>
      <w:r>
        <w:rPr>
          <w:rFonts w:ascii="Segoe UI"/>
          <w:color w:val="1D293B"/>
          <w:spacing w:val="-1"/>
        </w:rPr>
        <w:t> </w:t>
      </w:r>
      <w:r>
        <w:rPr>
          <w:rFonts w:ascii="Segoe UI"/>
          <w:color w:val="1D293B"/>
          <w:spacing w:val="-2"/>
        </w:rPr>
        <w:t>number</w:t>
      </w:r>
    </w:p>
    <w:p>
      <w:pPr>
        <w:pStyle w:val="BodyText"/>
        <w:spacing w:before="143"/>
        <w:ind w:left="460"/>
        <w:rPr>
          <w:rFonts w:ascii="Segoe UI"/>
        </w:rPr>
      </w:pPr>
      <w:r>
        <w:rPr/>
        <w:pict>
          <v:shape style="position:absolute;margin-left:47.25pt;margin-top:13.7701pt;width:3.75pt;height:3.75pt;mso-position-horizontal-relative:page;mso-position-vertical-relative:paragraph;z-index:16175104" id="docshape2369" coordorigin="945,275" coordsize="75,75" path="m987,350l978,350,973,349,945,318,945,308,978,275,987,275,1020,313,1020,318,987,350xe" filled="true" fillcolor="#1d293b" stroked="false">
            <v:path arrowok="t"/>
            <v:fill type="solid"/>
            <w10:wrap type="none"/>
          </v:shape>
        </w:pict>
      </w:r>
      <w:r>
        <w:rPr>
          <w:rFonts w:ascii="Segoe UI"/>
          <w:color w:val="1D293B"/>
        </w:rPr>
        <w:t>If</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hospital</w:t>
      </w:r>
      <w:r>
        <w:rPr>
          <w:rFonts w:ascii="Segoe UI"/>
          <w:color w:val="1D293B"/>
          <w:spacing w:val="-1"/>
        </w:rPr>
        <w:t> </w:t>
      </w:r>
      <w:r>
        <w:rPr>
          <w:rFonts w:ascii="Segoe UI"/>
          <w:color w:val="1D293B"/>
        </w:rPr>
        <w:t>internet</w:t>
      </w:r>
      <w:r>
        <w:rPr>
          <w:rFonts w:ascii="Segoe UI"/>
          <w:color w:val="1D293B"/>
          <w:spacing w:val="-1"/>
        </w:rPr>
        <w:t> </w:t>
      </w:r>
      <w:r>
        <w:rPr>
          <w:rFonts w:ascii="Segoe UI"/>
          <w:color w:val="1D293B"/>
        </w:rPr>
        <w:t>is</w:t>
      </w:r>
      <w:r>
        <w:rPr>
          <w:rFonts w:ascii="Segoe UI"/>
          <w:color w:val="1D293B"/>
          <w:spacing w:val="-1"/>
        </w:rPr>
        <w:t> </w:t>
      </w:r>
      <w:r>
        <w:rPr>
          <w:rFonts w:ascii="Segoe UI"/>
          <w:color w:val="1D293B"/>
        </w:rPr>
        <w:t>down,</w:t>
      </w:r>
      <w:r>
        <w:rPr>
          <w:rFonts w:ascii="Segoe UI"/>
          <w:color w:val="1D293B"/>
          <w:spacing w:val="-1"/>
        </w:rPr>
        <w:t> </w:t>
      </w:r>
      <w:r>
        <w:rPr>
          <w:rFonts w:ascii="Segoe UI"/>
          <w:color w:val="1D293B"/>
        </w:rPr>
        <w:t>messages</w:t>
      </w:r>
      <w:r>
        <w:rPr>
          <w:rFonts w:ascii="Segoe UI"/>
          <w:color w:val="1D293B"/>
          <w:spacing w:val="-1"/>
        </w:rPr>
        <w:t> </w:t>
      </w:r>
      <w:r>
        <w:rPr>
          <w:rFonts w:ascii="Segoe UI"/>
          <w:color w:val="1D293B"/>
        </w:rPr>
        <w:t>will</w:t>
      </w:r>
      <w:r>
        <w:rPr>
          <w:rFonts w:ascii="Segoe UI"/>
          <w:color w:val="1D293B"/>
          <w:spacing w:val="-1"/>
        </w:rPr>
        <w:t> </w:t>
      </w:r>
      <w:r>
        <w:rPr>
          <w:rFonts w:ascii="Segoe UI"/>
          <w:color w:val="1D293B"/>
        </w:rPr>
        <w:t>be</w:t>
      </w:r>
      <w:r>
        <w:rPr>
          <w:rFonts w:ascii="Segoe UI"/>
          <w:color w:val="1D293B"/>
          <w:spacing w:val="-1"/>
        </w:rPr>
        <w:t> </w:t>
      </w:r>
      <w:r>
        <w:rPr>
          <w:rFonts w:ascii="Segoe UI"/>
          <w:color w:val="1D293B"/>
        </w:rPr>
        <w:t>sent</w:t>
      </w:r>
      <w:r>
        <w:rPr>
          <w:rFonts w:ascii="Segoe UI"/>
          <w:color w:val="1D293B"/>
          <w:spacing w:val="-1"/>
        </w:rPr>
        <w:t> </w:t>
      </w:r>
      <w:r>
        <w:rPr>
          <w:rFonts w:ascii="Segoe UI"/>
          <w:color w:val="1D293B"/>
        </w:rPr>
        <w:t>when</w:t>
      </w:r>
      <w:r>
        <w:rPr>
          <w:rFonts w:ascii="Segoe UI"/>
          <w:color w:val="1D293B"/>
          <w:spacing w:val="-1"/>
        </w:rPr>
        <w:t> </w:t>
      </w:r>
      <w:r>
        <w:rPr>
          <w:rFonts w:ascii="Segoe UI"/>
          <w:color w:val="1D293B"/>
        </w:rPr>
        <w:t>it</w:t>
      </w:r>
      <w:r>
        <w:rPr>
          <w:rFonts w:ascii="Segoe UI"/>
          <w:color w:val="1D293B"/>
          <w:spacing w:val="-1"/>
        </w:rPr>
        <w:t> </w:t>
      </w:r>
      <w:r>
        <w:rPr>
          <w:rFonts w:ascii="Segoe UI"/>
          <w:color w:val="1D293B"/>
        </w:rPr>
        <w:t>comes</w:t>
      </w:r>
      <w:r>
        <w:rPr>
          <w:rFonts w:ascii="Segoe UI"/>
          <w:color w:val="1D293B"/>
          <w:spacing w:val="-1"/>
        </w:rPr>
        <w:t> </w:t>
      </w:r>
      <w:r>
        <w:rPr>
          <w:rFonts w:ascii="Segoe UI"/>
          <w:color w:val="1D293B"/>
          <w:spacing w:val="-4"/>
        </w:rPr>
        <w:t>back</w:t>
      </w:r>
    </w:p>
    <w:p>
      <w:pPr>
        <w:pStyle w:val="BodyText"/>
        <w:rPr>
          <w:rFonts w:ascii="Segoe UI"/>
          <w:sz w:val="30"/>
        </w:rPr>
      </w:pPr>
    </w:p>
    <w:p>
      <w:pPr>
        <w:pStyle w:val="Heading7"/>
      </w:pPr>
      <w:r>
        <w:rPr>
          <w:color w:val="1D293B"/>
        </w:rPr>
        <w:t>I</w:t>
      </w:r>
      <w:r>
        <w:rPr>
          <w:color w:val="1D293B"/>
          <w:spacing w:val="-1"/>
        </w:rPr>
        <w:t> </w:t>
      </w:r>
      <w:r>
        <w:rPr>
          <w:color w:val="1D293B"/>
        </w:rPr>
        <w:t>missed</w:t>
      </w:r>
      <w:r>
        <w:rPr>
          <w:color w:val="1D293B"/>
          <w:spacing w:val="-1"/>
        </w:rPr>
        <w:t> </w:t>
      </w:r>
      <w:r>
        <w:rPr>
          <w:color w:val="1D293B"/>
        </w:rPr>
        <w:t>my</w:t>
      </w:r>
      <w:r>
        <w:rPr>
          <w:color w:val="1D293B"/>
          <w:spacing w:val="-1"/>
        </w:rPr>
        <w:t> </w:t>
      </w:r>
      <w:r>
        <w:rPr>
          <w:color w:val="1D293B"/>
        </w:rPr>
        <w:t>turn</w:t>
      </w:r>
      <w:r>
        <w:rPr>
          <w:color w:val="1D293B"/>
          <w:spacing w:val="-1"/>
        </w:rPr>
        <w:t> </w:t>
      </w:r>
      <w:r>
        <w:rPr>
          <w:color w:val="1D293B"/>
        </w:rPr>
        <w:t>—</w:t>
      </w:r>
      <w:r>
        <w:rPr>
          <w:color w:val="1D293B"/>
          <w:spacing w:val="-1"/>
        </w:rPr>
        <w:t> </w:t>
      </w:r>
      <w:r>
        <w:rPr>
          <w:color w:val="1D293B"/>
        </w:rPr>
        <w:t>what</w:t>
      </w:r>
      <w:r>
        <w:rPr>
          <w:color w:val="1D293B"/>
          <w:spacing w:val="-1"/>
        </w:rPr>
        <w:t> </w:t>
      </w:r>
      <w:r>
        <w:rPr>
          <w:color w:val="1D293B"/>
        </w:rPr>
        <w:t>do</w:t>
      </w:r>
      <w:r>
        <w:rPr>
          <w:color w:val="1D293B"/>
          <w:spacing w:val="-1"/>
        </w:rPr>
        <w:t> </w:t>
      </w:r>
      <w:r>
        <w:rPr>
          <w:color w:val="1D293B"/>
        </w:rPr>
        <w:t>I</w:t>
      </w:r>
      <w:r>
        <w:rPr>
          <w:color w:val="1D293B"/>
          <w:spacing w:val="-1"/>
        </w:rPr>
        <w:t> </w:t>
      </w:r>
      <w:r>
        <w:rPr>
          <w:color w:val="1D293B"/>
          <w:spacing w:val="-5"/>
        </w:rPr>
        <w:t>do?</w:t>
      </w:r>
    </w:p>
    <w:p>
      <w:pPr>
        <w:pStyle w:val="BodyText"/>
        <w:spacing w:line="295" w:lineRule="auto" w:before="207"/>
        <w:ind w:left="160"/>
        <w:rPr>
          <w:rFonts w:ascii="Segoe UI"/>
        </w:rPr>
      </w:pPr>
      <w:r>
        <w:rPr>
          <w:rFonts w:ascii="Segoe UI"/>
          <w:color w:val="1D293B"/>
        </w:rPr>
        <w:t>Go</w:t>
      </w:r>
      <w:r>
        <w:rPr>
          <w:rFonts w:ascii="Segoe UI"/>
          <w:color w:val="1D293B"/>
          <w:spacing w:val="-3"/>
        </w:rPr>
        <w:t> </w:t>
      </w:r>
      <w:r>
        <w:rPr>
          <w:rFonts w:ascii="Segoe UI"/>
          <w:color w:val="1D293B"/>
        </w:rPr>
        <w:t>to</w:t>
      </w:r>
      <w:r>
        <w:rPr>
          <w:rFonts w:ascii="Segoe UI"/>
          <w:color w:val="1D293B"/>
          <w:spacing w:val="-3"/>
        </w:rPr>
        <w:t> </w:t>
      </w:r>
      <w:r>
        <w:rPr>
          <w:rFonts w:ascii="Segoe UI"/>
          <w:color w:val="1D293B"/>
        </w:rPr>
        <w:t>the</w:t>
      </w:r>
      <w:r>
        <w:rPr>
          <w:rFonts w:ascii="Segoe UI"/>
          <w:color w:val="1D293B"/>
          <w:spacing w:val="-3"/>
        </w:rPr>
        <w:t> </w:t>
      </w:r>
      <w:r>
        <w:rPr>
          <w:rFonts w:ascii="Segoe UI"/>
          <w:color w:val="1D293B"/>
        </w:rPr>
        <w:t>reception</w:t>
      </w:r>
      <w:r>
        <w:rPr>
          <w:rFonts w:ascii="Segoe UI"/>
          <w:color w:val="1D293B"/>
          <w:spacing w:val="-3"/>
        </w:rPr>
        <w:t> </w:t>
      </w:r>
      <w:r>
        <w:rPr>
          <w:rFonts w:ascii="Segoe UI"/>
          <w:color w:val="1D293B"/>
        </w:rPr>
        <w:t>desk</w:t>
      </w:r>
      <w:r>
        <w:rPr>
          <w:rFonts w:ascii="Segoe UI"/>
          <w:color w:val="1D293B"/>
          <w:spacing w:val="-3"/>
        </w:rPr>
        <w:t> </w:t>
      </w:r>
      <w:r>
        <w:rPr>
          <w:rFonts w:ascii="Segoe UI"/>
          <w:color w:val="1D293B"/>
        </w:rPr>
        <w:t>and</w:t>
      </w:r>
      <w:r>
        <w:rPr>
          <w:rFonts w:ascii="Segoe UI"/>
          <w:color w:val="1D293B"/>
          <w:spacing w:val="-3"/>
        </w:rPr>
        <w:t> </w:t>
      </w:r>
      <w:r>
        <w:rPr>
          <w:rFonts w:ascii="Segoe UI"/>
          <w:color w:val="1D293B"/>
        </w:rPr>
        <w:t>tell</w:t>
      </w:r>
      <w:r>
        <w:rPr>
          <w:rFonts w:ascii="Segoe UI"/>
          <w:color w:val="1D293B"/>
          <w:spacing w:val="-3"/>
        </w:rPr>
        <w:t> </w:t>
      </w:r>
      <w:r>
        <w:rPr>
          <w:rFonts w:ascii="Segoe UI"/>
          <w:color w:val="1D293B"/>
        </w:rPr>
        <w:t>them</w:t>
      </w:r>
      <w:r>
        <w:rPr>
          <w:rFonts w:ascii="Segoe UI"/>
          <w:color w:val="1D293B"/>
          <w:spacing w:val="-3"/>
        </w:rPr>
        <w:t> </w:t>
      </w:r>
      <w:r>
        <w:rPr>
          <w:rFonts w:ascii="Segoe UI"/>
          <w:color w:val="1D293B"/>
        </w:rPr>
        <w:t>your</w:t>
      </w:r>
      <w:r>
        <w:rPr>
          <w:rFonts w:ascii="Segoe UI"/>
          <w:color w:val="1D293B"/>
          <w:spacing w:val="-3"/>
        </w:rPr>
        <w:t> </w:t>
      </w:r>
      <w:r>
        <w:rPr>
          <w:rFonts w:ascii="Segoe UI"/>
          <w:color w:val="1D293B"/>
        </w:rPr>
        <w:t>ticket</w:t>
      </w:r>
      <w:r>
        <w:rPr>
          <w:rFonts w:ascii="Segoe UI"/>
          <w:color w:val="1D293B"/>
          <w:spacing w:val="-3"/>
        </w:rPr>
        <w:t> </w:t>
      </w:r>
      <w:r>
        <w:rPr>
          <w:rFonts w:ascii="Segoe UI"/>
          <w:color w:val="1D293B"/>
        </w:rPr>
        <w:t>number.</w:t>
      </w:r>
      <w:r>
        <w:rPr>
          <w:rFonts w:ascii="Segoe UI"/>
          <w:color w:val="1D293B"/>
          <w:spacing w:val="-3"/>
        </w:rPr>
        <w:t> </w:t>
      </w:r>
      <w:r>
        <w:rPr>
          <w:rFonts w:ascii="Segoe UI"/>
          <w:color w:val="1D293B"/>
        </w:rPr>
        <w:t>They</w:t>
      </w:r>
      <w:r>
        <w:rPr>
          <w:rFonts w:ascii="Segoe UI"/>
          <w:color w:val="1D293B"/>
          <w:spacing w:val="-3"/>
        </w:rPr>
        <w:t> </w:t>
      </w:r>
      <w:r>
        <w:rPr>
          <w:rFonts w:ascii="Segoe UI"/>
          <w:color w:val="1D293B"/>
        </w:rPr>
        <w:t>will</w:t>
      </w:r>
      <w:r>
        <w:rPr>
          <w:rFonts w:ascii="Segoe UI"/>
          <w:color w:val="1D293B"/>
          <w:spacing w:val="-3"/>
        </w:rPr>
        <w:t> </w:t>
      </w:r>
      <w:r>
        <w:rPr>
          <w:rFonts w:ascii="Segoe UI"/>
          <w:color w:val="1D293B"/>
        </w:rPr>
        <w:t>recall</w:t>
      </w:r>
      <w:r>
        <w:rPr>
          <w:rFonts w:ascii="Segoe UI"/>
          <w:color w:val="1D293B"/>
          <w:spacing w:val="-3"/>
        </w:rPr>
        <w:t> </w:t>
      </w:r>
      <w:r>
        <w:rPr>
          <w:rFonts w:ascii="Segoe UI"/>
          <w:color w:val="1D293B"/>
        </w:rPr>
        <w:t>you</w:t>
      </w:r>
      <w:r>
        <w:rPr>
          <w:rFonts w:ascii="Segoe UI"/>
          <w:color w:val="1D293B"/>
          <w:spacing w:val="-3"/>
        </w:rPr>
        <w:t> </w:t>
      </w:r>
      <w:r>
        <w:rPr>
          <w:rFonts w:ascii="Segoe UI"/>
          <w:color w:val="1D293B"/>
        </w:rPr>
        <w:t>and</w:t>
      </w:r>
      <w:r>
        <w:rPr>
          <w:rFonts w:ascii="Segoe UI"/>
          <w:color w:val="1D293B"/>
          <w:spacing w:val="-3"/>
        </w:rPr>
        <w:t> </w:t>
      </w:r>
      <w:r>
        <w:rPr>
          <w:rFonts w:ascii="Segoe UI"/>
          <w:color w:val="1D293B"/>
        </w:rPr>
        <w:t>put</w:t>
      </w:r>
      <w:r>
        <w:rPr>
          <w:rFonts w:ascii="Segoe UI"/>
          <w:color w:val="1D293B"/>
          <w:spacing w:val="-3"/>
        </w:rPr>
        <w:t> </w:t>
      </w:r>
      <w:r>
        <w:rPr>
          <w:rFonts w:ascii="Segoe UI"/>
          <w:color w:val="1D293B"/>
        </w:rPr>
        <w:t>you</w:t>
      </w:r>
      <w:r>
        <w:rPr>
          <w:rFonts w:ascii="Segoe UI"/>
          <w:color w:val="1D293B"/>
          <w:spacing w:val="-3"/>
        </w:rPr>
        <w:t> </w:t>
      </w:r>
      <w:r>
        <w:rPr>
          <w:rFonts w:ascii="Segoe UI"/>
          <w:color w:val="1D293B"/>
        </w:rPr>
        <w:t>back</w:t>
      </w:r>
      <w:r>
        <w:rPr>
          <w:rFonts w:ascii="Segoe UI"/>
          <w:color w:val="1D293B"/>
          <w:spacing w:val="-3"/>
        </w:rPr>
        <w:t> </w:t>
      </w:r>
      <w:r>
        <w:rPr>
          <w:rFonts w:ascii="Segoe UI"/>
          <w:color w:val="1D293B"/>
        </w:rPr>
        <w:t>in</w:t>
      </w:r>
      <w:r>
        <w:rPr>
          <w:rFonts w:ascii="Segoe UI"/>
          <w:color w:val="1D293B"/>
          <w:spacing w:val="-3"/>
        </w:rPr>
        <w:t> </w:t>
      </w:r>
      <w:r>
        <w:rPr>
          <w:rFonts w:ascii="Segoe UI"/>
          <w:color w:val="1D293B"/>
        </w:rPr>
        <w:t>the queue fairly.</w:t>
      </w:r>
    </w:p>
    <w:p>
      <w:pPr>
        <w:pStyle w:val="BodyText"/>
        <w:spacing w:before="13"/>
        <w:rPr>
          <w:rFonts w:ascii="Segoe UI"/>
          <w:sz w:val="24"/>
        </w:rPr>
      </w:pPr>
    </w:p>
    <w:p>
      <w:pPr>
        <w:pStyle w:val="Heading7"/>
      </w:pPr>
      <w:r>
        <w:rPr>
          <w:color w:val="1D293B"/>
        </w:rPr>
        <w:t>The</w:t>
      </w:r>
      <w:r>
        <w:rPr>
          <w:color w:val="1D293B"/>
          <w:spacing w:val="-4"/>
        </w:rPr>
        <w:t> </w:t>
      </w:r>
      <w:r>
        <w:rPr>
          <w:color w:val="1D293B"/>
        </w:rPr>
        <w:t>tracking</w:t>
      </w:r>
      <w:r>
        <w:rPr>
          <w:color w:val="1D293B"/>
          <w:spacing w:val="-2"/>
        </w:rPr>
        <w:t> </w:t>
      </w:r>
      <w:r>
        <w:rPr>
          <w:color w:val="1D293B"/>
        </w:rPr>
        <w:t>page</w:t>
      </w:r>
      <w:r>
        <w:rPr>
          <w:color w:val="1D293B"/>
          <w:spacing w:val="-2"/>
        </w:rPr>
        <w:t> </w:t>
      </w:r>
      <w:r>
        <w:rPr>
          <w:color w:val="1D293B"/>
        </w:rPr>
        <w:t>says</w:t>
      </w:r>
      <w:r>
        <w:rPr>
          <w:color w:val="1D293B"/>
          <w:spacing w:val="-2"/>
        </w:rPr>
        <w:t> </w:t>
      </w:r>
      <w:r>
        <w:rPr>
          <w:color w:val="1D293B"/>
        </w:rPr>
        <w:t>"Unable</w:t>
      </w:r>
      <w:r>
        <w:rPr>
          <w:color w:val="1D293B"/>
          <w:spacing w:val="-2"/>
        </w:rPr>
        <w:t> </w:t>
      </w:r>
      <w:r>
        <w:rPr>
          <w:color w:val="1D293B"/>
        </w:rPr>
        <w:t>to</w:t>
      </w:r>
      <w:r>
        <w:rPr>
          <w:color w:val="1D293B"/>
          <w:spacing w:val="-2"/>
        </w:rPr>
        <w:t> </w:t>
      </w:r>
      <w:r>
        <w:rPr>
          <w:color w:val="1D293B"/>
        </w:rPr>
        <w:t>reach</w:t>
      </w:r>
      <w:r>
        <w:rPr>
          <w:color w:val="1D293B"/>
          <w:spacing w:val="-2"/>
        </w:rPr>
        <w:t> </w:t>
      </w:r>
      <w:r>
        <w:rPr>
          <w:color w:val="1D293B"/>
        </w:rPr>
        <w:t>the</w:t>
      </w:r>
      <w:r>
        <w:rPr>
          <w:color w:val="1D293B"/>
          <w:spacing w:val="-1"/>
        </w:rPr>
        <w:t> </w:t>
      </w:r>
      <w:r>
        <w:rPr>
          <w:color w:val="1D293B"/>
          <w:spacing w:val="-2"/>
        </w:rPr>
        <w:t>server"</w:t>
      </w:r>
    </w:p>
    <w:p>
      <w:pPr>
        <w:pStyle w:val="BodyText"/>
        <w:spacing w:line="295" w:lineRule="auto" w:before="207"/>
        <w:ind w:left="160"/>
        <w:rPr>
          <w:rFonts w:ascii="Segoe UI"/>
        </w:rPr>
      </w:pPr>
      <w:r>
        <w:rPr>
          <w:rFonts w:ascii="Segoe UI"/>
          <w:color w:val="1D293B"/>
        </w:rPr>
        <w:t>This</w:t>
      </w:r>
      <w:r>
        <w:rPr>
          <w:rFonts w:ascii="Segoe UI"/>
          <w:color w:val="1D293B"/>
          <w:spacing w:val="-4"/>
        </w:rPr>
        <w:t> </w:t>
      </w:r>
      <w:r>
        <w:rPr>
          <w:rFonts w:ascii="Segoe UI"/>
          <w:color w:val="1D293B"/>
        </w:rPr>
        <w:t>means</w:t>
      </w:r>
      <w:r>
        <w:rPr>
          <w:rFonts w:ascii="Segoe UI"/>
          <w:color w:val="1D293B"/>
          <w:spacing w:val="-4"/>
        </w:rPr>
        <w:t> </w:t>
      </w:r>
      <w:r>
        <w:rPr>
          <w:rFonts w:ascii="Segoe UI"/>
          <w:color w:val="1D293B"/>
        </w:rPr>
        <w:t>the</w:t>
      </w:r>
      <w:r>
        <w:rPr>
          <w:rFonts w:ascii="Segoe UI"/>
          <w:color w:val="1D293B"/>
          <w:spacing w:val="-4"/>
        </w:rPr>
        <w:t> </w:t>
      </w:r>
      <w:r>
        <w:rPr>
          <w:rFonts w:ascii="Segoe UI"/>
          <w:color w:val="1D293B"/>
        </w:rPr>
        <w:t>hospital</w:t>
      </w:r>
      <w:r>
        <w:rPr>
          <w:rFonts w:ascii="Segoe UI"/>
          <w:color w:val="1D293B"/>
          <w:spacing w:val="-4"/>
        </w:rPr>
        <w:t> </w:t>
      </w:r>
      <w:r>
        <w:rPr>
          <w:rFonts w:ascii="Segoe UI"/>
          <w:color w:val="1D293B"/>
        </w:rPr>
        <w:t>server</w:t>
      </w:r>
      <w:r>
        <w:rPr>
          <w:rFonts w:ascii="Segoe UI"/>
          <w:color w:val="1D293B"/>
          <w:spacing w:val="-4"/>
        </w:rPr>
        <w:t> </w:t>
      </w:r>
      <w:r>
        <w:rPr>
          <w:rFonts w:ascii="Segoe UI"/>
          <w:color w:val="1D293B"/>
        </w:rPr>
        <w:t>is</w:t>
      </w:r>
      <w:r>
        <w:rPr>
          <w:rFonts w:ascii="Segoe UI"/>
          <w:color w:val="1D293B"/>
          <w:spacing w:val="-4"/>
        </w:rPr>
        <w:t> </w:t>
      </w:r>
      <w:r>
        <w:rPr>
          <w:rFonts w:ascii="Segoe UI"/>
          <w:color w:val="1D293B"/>
        </w:rPr>
        <w:t>temporarily</w:t>
      </w:r>
      <w:r>
        <w:rPr>
          <w:rFonts w:ascii="Segoe UI"/>
          <w:color w:val="1D293B"/>
          <w:spacing w:val="-4"/>
        </w:rPr>
        <w:t> </w:t>
      </w:r>
      <w:r>
        <w:rPr>
          <w:rFonts w:ascii="Segoe UI"/>
          <w:color w:val="1D293B"/>
        </w:rPr>
        <w:t>unavailable.</w:t>
      </w:r>
      <w:r>
        <w:rPr>
          <w:rFonts w:ascii="Segoe UI"/>
          <w:color w:val="1D293B"/>
          <w:spacing w:val="-4"/>
        </w:rPr>
        <w:t> </w:t>
      </w:r>
      <w:r>
        <w:rPr>
          <w:rFonts w:ascii="Segoe UI"/>
          <w:color w:val="1D293B"/>
        </w:rPr>
        <w:t>Try</w:t>
      </w:r>
      <w:r>
        <w:rPr>
          <w:rFonts w:ascii="Segoe UI"/>
          <w:color w:val="1D293B"/>
          <w:spacing w:val="-4"/>
        </w:rPr>
        <w:t> </w:t>
      </w:r>
      <w:r>
        <w:rPr>
          <w:rFonts w:ascii="Segoe UI"/>
          <w:color w:val="1D293B"/>
        </w:rPr>
        <w:t>again</w:t>
      </w:r>
      <w:r>
        <w:rPr>
          <w:rFonts w:ascii="Segoe UI"/>
          <w:color w:val="1D293B"/>
          <w:spacing w:val="-4"/>
        </w:rPr>
        <w:t> </w:t>
      </w:r>
      <w:r>
        <w:rPr>
          <w:rFonts w:ascii="Segoe UI"/>
          <w:color w:val="1D293B"/>
        </w:rPr>
        <w:t>in</w:t>
      </w:r>
      <w:r>
        <w:rPr>
          <w:rFonts w:ascii="Segoe UI"/>
          <w:color w:val="1D293B"/>
          <w:spacing w:val="-4"/>
        </w:rPr>
        <w:t> </w:t>
      </w:r>
      <w:r>
        <w:rPr>
          <w:rFonts w:ascii="Segoe UI"/>
          <w:color w:val="1D293B"/>
        </w:rPr>
        <w:t>a</w:t>
      </w:r>
      <w:r>
        <w:rPr>
          <w:rFonts w:ascii="Segoe UI"/>
          <w:color w:val="1D293B"/>
          <w:spacing w:val="-4"/>
        </w:rPr>
        <w:t> </w:t>
      </w:r>
      <w:r>
        <w:rPr>
          <w:rFonts w:ascii="Segoe UI"/>
          <w:color w:val="1D293B"/>
        </w:rPr>
        <w:t>few</w:t>
      </w:r>
      <w:r>
        <w:rPr>
          <w:rFonts w:ascii="Segoe UI"/>
          <w:color w:val="1D293B"/>
          <w:spacing w:val="-4"/>
        </w:rPr>
        <w:t> </w:t>
      </w:r>
      <w:r>
        <w:rPr>
          <w:rFonts w:ascii="Segoe UI"/>
          <w:color w:val="1D293B"/>
        </w:rPr>
        <w:t>moments.</w:t>
      </w:r>
      <w:r>
        <w:rPr>
          <w:rFonts w:ascii="Segoe UI"/>
          <w:color w:val="1D293B"/>
          <w:spacing w:val="-4"/>
        </w:rPr>
        <w:t> </w:t>
      </w:r>
      <w:r>
        <w:rPr>
          <w:rFonts w:ascii="Segoe UI"/>
          <w:color w:val="1D293B"/>
        </w:rPr>
        <w:t>The</w:t>
      </w:r>
      <w:r>
        <w:rPr>
          <w:rFonts w:ascii="Segoe UI"/>
          <w:color w:val="1D293B"/>
          <w:spacing w:val="-4"/>
        </w:rPr>
        <w:t> </w:t>
      </w:r>
      <w:r>
        <w:rPr>
          <w:rFonts w:ascii="Segoe UI"/>
          <w:color w:val="1D293B"/>
        </w:rPr>
        <w:t>queue</w:t>
      </w:r>
      <w:r>
        <w:rPr>
          <w:rFonts w:ascii="Segoe UI"/>
          <w:color w:val="1D293B"/>
          <w:spacing w:val="-4"/>
        </w:rPr>
        <w:t> </w:t>
      </w:r>
      <w:r>
        <w:rPr>
          <w:rFonts w:ascii="Segoe UI"/>
          <w:color w:val="1D293B"/>
        </w:rPr>
        <w:t>board screens in the waiting area will still show your position.</w:t>
      </w:r>
    </w:p>
    <w:p>
      <w:pPr>
        <w:pStyle w:val="BodyText"/>
        <w:rPr>
          <w:rFonts w:ascii="Segoe UI"/>
          <w:sz w:val="25"/>
        </w:rPr>
      </w:pPr>
    </w:p>
    <w:p>
      <w:pPr>
        <w:pStyle w:val="Heading7"/>
      </w:pPr>
      <w:r>
        <w:rPr>
          <w:color w:val="1D293B"/>
        </w:rPr>
        <w:t>I</w:t>
      </w:r>
      <w:r>
        <w:rPr>
          <w:color w:val="1D293B"/>
          <w:spacing w:val="-6"/>
        </w:rPr>
        <w:t> </w:t>
      </w:r>
      <w:r>
        <w:rPr>
          <w:color w:val="1D293B"/>
        </w:rPr>
        <w:t>don't</w:t>
      </w:r>
      <w:r>
        <w:rPr>
          <w:color w:val="1D293B"/>
          <w:spacing w:val="-6"/>
        </w:rPr>
        <w:t> </w:t>
      </w:r>
      <w:r>
        <w:rPr>
          <w:color w:val="1D293B"/>
        </w:rPr>
        <w:t>have</w:t>
      </w:r>
      <w:r>
        <w:rPr>
          <w:color w:val="1D293B"/>
          <w:spacing w:val="-6"/>
        </w:rPr>
        <w:t> </w:t>
      </w:r>
      <w:r>
        <w:rPr>
          <w:color w:val="1D293B"/>
        </w:rPr>
        <w:t>a</w:t>
      </w:r>
      <w:r>
        <w:rPr>
          <w:color w:val="1D293B"/>
          <w:spacing w:val="-5"/>
        </w:rPr>
        <w:t> </w:t>
      </w:r>
      <w:r>
        <w:rPr>
          <w:color w:val="1D293B"/>
          <w:spacing w:val="-2"/>
        </w:rPr>
        <w:t>smartphone</w:t>
      </w:r>
    </w:p>
    <w:p>
      <w:pPr>
        <w:pStyle w:val="BodyText"/>
        <w:spacing w:line="295" w:lineRule="auto" w:before="207"/>
        <w:ind w:left="160"/>
        <w:rPr>
          <w:rFonts w:ascii="Segoe UI"/>
        </w:rPr>
      </w:pPr>
      <w:r>
        <w:rPr>
          <w:rFonts w:ascii="Segoe UI"/>
          <w:color w:val="1D293B"/>
        </w:rPr>
        <w:t>You can still use WaitLess. The reception desk will give you a printed ticket, and the TV screens in the waiting</w:t>
      </w:r>
      <w:r>
        <w:rPr>
          <w:rFonts w:ascii="Segoe UI"/>
          <w:color w:val="1D293B"/>
          <w:spacing w:val="-3"/>
        </w:rPr>
        <w:t> </w:t>
      </w:r>
      <w:r>
        <w:rPr>
          <w:rFonts w:ascii="Segoe UI"/>
          <w:color w:val="1D293B"/>
        </w:rPr>
        <w:t>area</w:t>
      </w:r>
      <w:r>
        <w:rPr>
          <w:rFonts w:ascii="Segoe UI"/>
          <w:color w:val="1D293B"/>
          <w:spacing w:val="-3"/>
        </w:rPr>
        <w:t> </w:t>
      </w:r>
      <w:r>
        <w:rPr>
          <w:rFonts w:ascii="Segoe UI"/>
          <w:color w:val="1D293B"/>
        </w:rPr>
        <w:t>show</w:t>
      </w:r>
      <w:r>
        <w:rPr>
          <w:rFonts w:ascii="Segoe UI"/>
          <w:color w:val="1D293B"/>
          <w:spacing w:val="-3"/>
        </w:rPr>
        <w:t> </w:t>
      </w:r>
      <w:r>
        <w:rPr>
          <w:rFonts w:ascii="Segoe UI"/>
          <w:color w:val="1D293B"/>
        </w:rPr>
        <w:t>the</w:t>
      </w:r>
      <w:r>
        <w:rPr>
          <w:rFonts w:ascii="Segoe UI"/>
          <w:color w:val="1D293B"/>
          <w:spacing w:val="-3"/>
        </w:rPr>
        <w:t> </w:t>
      </w:r>
      <w:r>
        <w:rPr>
          <w:rFonts w:ascii="Segoe UI"/>
          <w:color w:val="1D293B"/>
        </w:rPr>
        <w:t>live</w:t>
      </w:r>
      <w:r>
        <w:rPr>
          <w:rFonts w:ascii="Segoe UI"/>
          <w:color w:val="1D293B"/>
          <w:spacing w:val="-3"/>
        </w:rPr>
        <w:t> </w:t>
      </w:r>
      <w:r>
        <w:rPr>
          <w:rFonts w:ascii="Segoe UI"/>
          <w:color w:val="1D293B"/>
        </w:rPr>
        <w:t>queue.</w:t>
      </w:r>
      <w:r>
        <w:rPr>
          <w:rFonts w:ascii="Segoe UI"/>
          <w:color w:val="1D293B"/>
          <w:spacing w:val="-3"/>
        </w:rPr>
        <w:t> </w:t>
      </w:r>
      <w:r>
        <w:rPr>
          <w:rFonts w:ascii="Segoe UI"/>
          <w:color w:val="1D293B"/>
        </w:rPr>
        <w:t>If</w:t>
      </w:r>
      <w:r>
        <w:rPr>
          <w:rFonts w:ascii="Segoe UI"/>
          <w:color w:val="1D293B"/>
          <w:spacing w:val="-3"/>
        </w:rPr>
        <w:t> </w:t>
      </w:r>
      <w:r>
        <w:rPr>
          <w:rFonts w:ascii="Segoe UI"/>
          <w:color w:val="1D293B"/>
        </w:rPr>
        <w:t>you</w:t>
      </w:r>
      <w:r>
        <w:rPr>
          <w:rFonts w:ascii="Segoe UI"/>
          <w:color w:val="1D293B"/>
          <w:spacing w:val="-3"/>
        </w:rPr>
        <w:t> </w:t>
      </w:r>
      <w:r>
        <w:rPr>
          <w:rFonts w:ascii="Segoe UI"/>
          <w:color w:val="1D293B"/>
        </w:rPr>
        <w:t>have</w:t>
      </w:r>
      <w:r>
        <w:rPr>
          <w:rFonts w:ascii="Segoe UI"/>
          <w:color w:val="1D293B"/>
          <w:spacing w:val="-3"/>
        </w:rPr>
        <w:t> </w:t>
      </w:r>
      <w:r>
        <w:rPr>
          <w:rFonts w:ascii="Segoe UI"/>
          <w:color w:val="1D293B"/>
        </w:rPr>
        <w:t>WhatsApp</w:t>
      </w:r>
      <w:r>
        <w:rPr>
          <w:rFonts w:ascii="Segoe UI"/>
          <w:color w:val="1D293B"/>
          <w:spacing w:val="-3"/>
        </w:rPr>
        <w:t> </w:t>
      </w:r>
      <w:r>
        <w:rPr>
          <w:rFonts w:ascii="Segoe UI"/>
          <w:color w:val="1D293B"/>
        </w:rPr>
        <w:t>on</w:t>
      </w:r>
      <w:r>
        <w:rPr>
          <w:rFonts w:ascii="Segoe UI"/>
          <w:color w:val="1D293B"/>
          <w:spacing w:val="-3"/>
        </w:rPr>
        <w:t> </w:t>
      </w:r>
      <w:r>
        <w:rPr>
          <w:rFonts w:ascii="Segoe UI"/>
          <w:color w:val="1D293B"/>
        </w:rPr>
        <w:t>a</w:t>
      </w:r>
      <w:r>
        <w:rPr>
          <w:rFonts w:ascii="Segoe UI"/>
          <w:color w:val="1D293B"/>
          <w:spacing w:val="-3"/>
        </w:rPr>
        <w:t> </w:t>
      </w:r>
      <w:r>
        <w:rPr>
          <w:rFonts w:ascii="Segoe UI"/>
          <w:color w:val="1D293B"/>
        </w:rPr>
        <w:t>basic</w:t>
      </w:r>
      <w:r>
        <w:rPr>
          <w:rFonts w:ascii="Segoe UI"/>
          <w:color w:val="1D293B"/>
          <w:spacing w:val="-3"/>
        </w:rPr>
        <w:t> </w:t>
      </w:r>
      <w:r>
        <w:rPr>
          <w:rFonts w:ascii="Segoe UI"/>
          <w:color w:val="1D293B"/>
        </w:rPr>
        <w:t>phone,</w:t>
      </w:r>
      <w:r>
        <w:rPr>
          <w:rFonts w:ascii="Segoe UI"/>
          <w:color w:val="1D293B"/>
          <w:spacing w:val="-3"/>
        </w:rPr>
        <w:t> </w:t>
      </w:r>
      <w:r>
        <w:rPr>
          <w:rFonts w:ascii="Segoe UI"/>
          <w:color w:val="1D293B"/>
        </w:rPr>
        <w:t>you'll</w:t>
      </w:r>
      <w:r>
        <w:rPr>
          <w:rFonts w:ascii="Segoe UI"/>
          <w:color w:val="1D293B"/>
          <w:spacing w:val="-3"/>
        </w:rPr>
        <w:t> </w:t>
      </w:r>
      <w:r>
        <w:rPr>
          <w:rFonts w:ascii="Segoe UI"/>
          <w:color w:val="1D293B"/>
        </w:rPr>
        <w:t>still</w:t>
      </w:r>
      <w:r>
        <w:rPr>
          <w:rFonts w:ascii="Segoe UI"/>
          <w:color w:val="1D293B"/>
          <w:spacing w:val="-3"/>
        </w:rPr>
        <w:t> </w:t>
      </w:r>
      <w:r>
        <w:rPr>
          <w:rFonts w:ascii="Segoe UI"/>
          <w:color w:val="1D293B"/>
        </w:rPr>
        <w:t>receive</w:t>
      </w:r>
      <w:r>
        <w:rPr>
          <w:rFonts w:ascii="Segoe UI"/>
          <w:color w:val="1D293B"/>
          <w:spacing w:val="-3"/>
        </w:rPr>
        <w:t> </w:t>
      </w:r>
      <w:r>
        <w:rPr>
          <w:rFonts w:ascii="Segoe UI"/>
          <w:color w:val="1D293B"/>
        </w:rPr>
        <w:t>messages.</w:t>
      </w:r>
    </w:p>
    <w:p>
      <w:pPr>
        <w:pStyle w:val="BodyText"/>
        <w:spacing w:before="13"/>
        <w:rPr>
          <w:rFonts w:ascii="Segoe UI"/>
          <w:sz w:val="24"/>
        </w:rPr>
      </w:pPr>
    </w:p>
    <w:p>
      <w:pPr>
        <w:pStyle w:val="Heading7"/>
      </w:pPr>
      <w:r>
        <w:rPr>
          <w:color w:val="1D293B"/>
        </w:rPr>
        <w:t>I</w:t>
      </w:r>
      <w:r>
        <w:rPr>
          <w:color w:val="1D293B"/>
          <w:spacing w:val="-2"/>
        </w:rPr>
        <w:t> </w:t>
      </w:r>
      <w:r>
        <w:rPr>
          <w:color w:val="1D293B"/>
        </w:rPr>
        <w:t>need</w:t>
      </w:r>
      <w:r>
        <w:rPr>
          <w:color w:val="1D293B"/>
          <w:spacing w:val="-2"/>
        </w:rPr>
        <w:t> </w:t>
      </w:r>
      <w:r>
        <w:rPr>
          <w:color w:val="1D293B"/>
        </w:rPr>
        <w:t>to</w:t>
      </w:r>
      <w:r>
        <w:rPr>
          <w:color w:val="1D293B"/>
          <w:spacing w:val="-1"/>
        </w:rPr>
        <w:t> </w:t>
      </w:r>
      <w:r>
        <w:rPr>
          <w:color w:val="1D293B"/>
        </w:rPr>
        <w:t>see</w:t>
      </w:r>
      <w:r>
        <w:rPr>
          <w:color w:val="1D293B"/>
          <w:spacing w:val="-2"/>
        </w:rPr>
        <w:t> </w:t>
      </w:r>
      <w:r>
        <w:rPr>
          <w:color w:val="1D293B"/>
        </w:rPr>
        <w:t>a</w:t>
      </w:r>
      <w:r>
        <w:rPr>
          <w:color w:val="1D293B"/>
          <w:spacing w:val="-2"/>
        </w:rPr>
        <w:t> </w:t>
      </w:r>
      <w:r>
        <w:rPr>
          <w:color w:val="1D293B"/>
        </w:rPr>
        <w:t>different</w:t>
      </w:r>
      <w:r>
        <w:rPr>
          <w:color w:val="1D293B"/>
          <w:spacing w:val="-1"/>
        </w:rPr>
        <w:t> </w:t>
      </w:r>
      <w:r>
        <w:rPr>
          <w:color w:val="1D293B"/>
          <w:spacing w:val="-2"/>
        </w:rPr>
        <w:t>department</w:t>
      </w:r>
    </w:p>
    <w:p>
      <w:pPr>
        <w:pStyle w:val="BodyText"/>
        <w:spacing w:line="295" w:lineRule="auto" w:before="207"/>
        <w:ind w:left="160"/>
        <w:rPr>
          <w:rFonts w:ascii="Segoe UI"/>
        </w:rPr>
      </w:pPr>
      <w:r>
        <w:rPr>
          <w:rFonts w:ascii="Segoe UI"/>
          <w:color w:val="1D293B"/>
        </w:rPr>
        <w:t>Tell</w:t>
      </w:r>
      <w:r>
        <w:rPr>
          <w:rFonts w:ascii="Segoe UI"/>
          <w:color w:val="1D293B"/>
          <w:spacing w:val="-4"/>
        </w:rPr>
        <w:t> </w:t>
      </w:r>
      <w:r>
        <w:rPr>
          <w:rFonts w:ascii="Segoe UI"/>
          <w:color w:val="1D293B"/>
        </w:rPr>
        <w:t>the</w:t>
      </w:r>
      <w:r>
        <w:rPr>
          <w:rFonts w:ascii="Segoe UI"/>
          <w:color w:val="1D293B"/>
          <w:spacing w:val="-4"/>
        </w:rPr>
        <w:t> </w:t>
      </w:r>
      <w:r>
        <w:rPr>
          <w:rFonts w:ascii="Segoe UI"/>
          <w:color w:val="1D293B"/>
        </w:rPr>
        <w:t>doctor</w:t>
      </w:r>
      <w:r>
        <w:rPr>
          <w:rFonts w:ascii="Segoe UI"/>
          <w:color w:val="1D293B"/>
          <w:spacing w:val="-4"/>
        </w:rPr>
        <w:t> </w:t>
      </w:r>
      <w:r>
        <w:rPr>
          <w:rFonts w:ascii="Segoe UI"/>
          <w:color w:val="1D293B"/>
        </w:rPr>
        <w:t>or</w:t>
      </w:r>
      <w:r>
        <w:rPr>
          <w:rFonts w:ascii="Segoe UI"/>
          <w:color w:val="1D293B"/>
          <w:spacing w:val="-4"/>
        </w:rPr>
        <w:t> </w:t>
      </w:r>
      <w:r>
        <w:rPr>
          <w:rFonts w:ascii="Segoe UI"/>
          <w:color w:val="1D293B"/>
        </w:rPr>
        <w:t>nurse.</w:t>
      </w:r>
      <w:r>
        <w:rPr>
          <w:rFonts w:ascii="Segoe UI"/>
          <w:color w:val="1D293B"/>
          <w:spacing w:val="-4"/>
        </w:rPr>
        <w:t> </w:t>
      </w:r>
      <w:r>
        <w:rPr>
          <w:rFonts w:ascii="Segoe UI"/>
          <w:color w:val="1D293B"/>
        </w:rPr>
        <w:t>They</w:t>
      </w:r>
      <w:r>
        <w:rPr>
          <w:rFonts w:ascii="Segoe UI"/>
          <w:color w:val="1D293B"/>
          <w:spacing w:val="-4"/>
        </w:rPr>
        <w:t> </w:t>
      </w:r>
      <w:r>
        <w:rPr>
          <w:rFonts w:ascii="Segoe UI"/>
          <w:color w:val="1D293B"/>
        </w:rPr>
        <w:t>can</w:t>
      </w:r>
      <w:r>
        <w:rPr>
          <w:rFonts w:ascii="Segoe UI"/>
          <w:color w:val="1D293B"/>
          <w:spacing w:val="-4"/>
        </w:rPr>
        <w:t> </w:t>
      </w:r>
      <w:r>
        <w:rPr>
          <w:rFonts w:ascii="Segoe UI"/>
          <w:color w:val="1D293B"/>
        </w:rPr>
        <w:t>transfer</w:t>
      </w:r>
      <w:r>
        <w:rPr>
          <w:rFonts w:ascii="Segoe UI"/>
          <w:color w:val="1D293B"/>
          <w:spacing w:val="-4"/>
        </w:rPr>
        <w:t> </w:t>
      </w:r>
      <w:r>
        <w:rPr>
          <w:rFonts w:ascii="Segoe UI"/>
          <w:color w:val="1D293B"/>
        </w:rPr>
        <w:t>you</w:t>
      </w:r>
      <w:r>
        <w:rPr>
          <w:rFonts w:ascii="Segoe UI"/>
          <w:color w:val="1D293B"/>
          <w:spacing w:val="-4"/>
        </w:rPr>
        <w:t> </w:t>
      </w:r>
      <w:r>
        <w:rPr>
          <w:rFonts w:ascii="Segoe UI"/>
          <w:color w:val="1D293B"/>
        </w:rPr>
        <w:t>to</w:t>
      </w:r>
      <w:r>
        <w:rPr>
          <w:rFonts w:ascii="Segoe UI"/>
          <w:color w:val="1D293B"/>
          <w:spacing w:val="-4"/>
        </w:rPr>
        <w:t> </w:t>
      </w:r>
      <w:r>
        <w:rPr>
          <w:rFonts w:ascii="Segoe UI"/>
          <w:color w:val="1D293B"/>
        </w:rPr>
        <w:t>another</w:t>
      </w:r>
      <w:r>
        <w:rPr>
          <w:rFonts w:ascii="Segoe UI"/>
          <w:color w:val="1D293B"/>
          <w:spacing w:val="-4"/>
        </w:rPr>
        <w:t> </w:t>
      </w:r>
      <w:r>
        <w:rPr>
          <w:rFonts w:ascii="Segoe UI"/>
          <w:color w:val="1D293B"/>
        </w:rPr>
        <w:t>department</w:t>
      </w:r>
      <w:r>
        <w:rPr>
          <w:rFonts w:ascii="Segoe UI"/>
          <w:color w:val="1D293B"/>
          <w:spacing w:val="-4"/>
        </w:rPr>
        <w:t> </w:t>
      </w:r>
      <w:r>
        <w:rPr>
          <w:rFonts w:ascii="Segoe UI"/>
          <w:color w:val="1D293B"/>
        </w:rPr>
        <w:t>queue</w:t>
      </w:r>
      <w:r>
        <w:rPr>
          <w:rFonts w:ascii="Segoe UI"/>
          <w:color w:val="1D293B"/>
          <w:spacing w:val="-4"/>
        </w:rPr>
        <w:t> </w:t>
      </w:r>
      <w:r>
        <w:rPr>
          <w:rFonts w:ascii="Segoe UI"/>
          <w:color w:val="1D293B"/>
        </w:rPr>
        <w:t>(e.g.,</w:t>
      </w:r>
      <w:r>
        <w:rPr>
          <w:rFonts w:ascii="Segoe UI"/>
          <w:color w:val="1D293B"/>
          <w:spacing w:val="-4"/>
        </w:rPr>
        <w:t> </w:t>
      </w:r>
      <w:r>
        <w:rPr>
          <w:rFonts w:ascii="Segoe UI"/>
          <w:color w:val="1D293B"/>
        </w:rPr>
        <w:t>from</w:t>
      </w:r>
      <w:r>
        <w:rPr>
          <w:rFonts w:ascii="Segoe UI"/>
          <w:color w:val="1D293B"/>
          <w:spacing w:val="-4"/>
        </w:rPr>
        <w:t> </w:t>
      </w:r>
      <w:r>
        <w:rPr>
          <w:rFonts w:ascii="Segoe UI"/>
          <w:color w:val="1D293B"/>
        </w:rPr>
        <w:t>OPD</w:t>
      </w:r>
      <w:r>
        <w:rPr>
          <w:rFonts w:ascii="Segoe UI"/>
          <w:color w:val="1D293B"/>
          <w:spacing w:val="-4"/>
        </w:rPr>
        <w:t> </w:t>
      </w:r>
      <w:r>
        <w:rPr>
          <w:rFonts w:ascii="Segoe UI"/>
          <w:color w:val="1D293B"/>
        </w:rPr>
        <w:t>to Laboratory). You'll get a new ticket number and a WhatsApp message telling you where to go.</w:t>
      </w:r>
    </w:p>
    <w:p>
      <w:pPr>
        <w:pStyle w:val="BodyText"/>
        <w:rPr>
          <w:rFonts w:ascii="Segoe UI"/>
          <w:sz w:val="20"/>
        </w:rPr>
      </w:pPr>
    </w:p>
    <w:p>
      <w:pPr>
        <w:pStyle w:val="BodyText"/>
        <w:spacing w:before="12"/>
        <w:rPr>
          <w:rFonts w:ascii="Segoe UI"/>
          <w:sz w:val="20"/>
        </w:rPr>
      </w:pPr>
      <w:r>
        <w:rPr/>
        <w:pict>
          <v:rect style="position:absolute;margin-left:45pt;margin-top:15.106836pt;width:504.75pt;height:.75pt;mso-position-horizontal-relative:page;mso-position-vertical-relative:paragraph;z-index:-15284224;mso-wrap-distance-left:0;mso-wrap-distance-right:0" id="docshape2370" filled="true" fillcolor="#e2e7f0" stroked="false">
            <v:fill type="solid"/>
            <w10:wrap type="topAndBottom"/>
          </v:rect>
        </w:pict>
      </w:r>
    </w:p>
    <w:p>
      <w:pPr>
        <w:pStyle w:val="BodyText"/>
        <w:spacing w:before="3"/>
        <w:rPr>
          <w:rFonts w:ascii="Segoe UI"/>
          <w:sz w:val="19"/>
        </w:rPr>
      </w:pPr>
    </w:p>
    <w:p>
      <w:pPr>
        <w:spacing w:before="0"/>
        <w:ind w:left="2809" w:right="2754" w:firstLine="0"/>
        <w:jc w:val="center"/>
        <w:rPr>
          <w:rFonts w:ascii="Segoe UI" w:hAnsi="Segoe UI"/>
          <w:sz w:val="18"/>
        </w:rPr>
      </w:pPr>
      <w:r>
        <w:rPr>
          <w:rFonts w:ascii="Segoe UI" w:hAnsi="Segoe UI"/>
          <w:color w:val="64738B"/>
          <w:sz w:val="18"/>
        </w:rPr>
        <w:t>WaitLess</w:t>
      </w:r>
      <w:r>
        <w:rPr>
          <w:rFonts w:ascii="Segoe UI" w:hAnsi="Segoe UI"/>
          <w:color w:val="64738B"/>
          <w:spacing w:val="-2"/>
          <w:sz w:val="18"/>
        </w:rPr>
        <w:t> </w:t>
      </w:r>
      <w:r>
        <w:rPr>
          <w:rFonts w:ascii="Segoe UI" w:hAnsi="Segoe UI"/>
          <w:color w:val="64738B"/>
          <w:sz w:val="18"/>
        </w:rPr>
        <w:t>—</w:t>
      </w:r>
      <w:r>
        <w:rPr>
          <w:rFonts w:ascii="Segoe UI" w:hAnsi="Segoe UI"/>
          <w:color w:val="64738B"/>
          <w:spacing w:val="-1"/>
          <w:sz w:val="18"/>
        </w:rPr>
        <w:t> </w:t>
      </w:r>
      <w:r>
        <w:rPr>
          <w:rFonts w:ascii="Segoe UI" w:hAnsi="Segoe UI"/>
          <w:color w:val="64738B"/>
          <w:sz w:val="18"/>
        </w:rPr>
        <w:t>Digital</w:t>
      </w:r>
      <w:r>
        <w:rPr>
          <w:rFonts w:ascii="Segoe UI" w:hAnsi="Segoe UI"/>
          <w:color w:val="64738B"/>
          <w:spacing w:val="-1"/>
          <w:sz w:val="18"/>
        </w:rPr>
        <w:t> </w:t>
      </w:r>
      <w:r>
        <w:rPr>
          <w:rFonts w:ascii="Segoe UI" w:hAnsi="Segoe UI"/>
          <w:color w:val="64738B"/>
          <w:sz w:val="18"/>
        </w:rPr>
        <w:t>Hospital</w:t>
      </w:r>
      <w:r>
        <w:rPr>
          <w:rFonts w:ascii="Segoe UI" w:hAnsi="Segoe UI"/>
          <w:color w:val="64738B"/>
          <w:spacing w:val="-2"/>
          <w:sz w:val="18"/>
        </w:rPr>
        <w:t> </w:t>
      </w:r>
      <w:r>
        <w:rPr>
          <w:rFonts w:ascii="Segoe UI" w:hAnsi="Segoe UI"/>
          <w:color w:val="64738B"/>
          <w:sz w:val="18"/>
        </w:rPr>
        <w:t>Queue</w:t>
      </w:r>
      <w:r>
        <w:rPr>
          <w:rFonts w:ascii="Segoe UI" w:hAnsi="Segoe UI"/>
          <w:color w:val="64738B"/>
          <w:spacing w:val="-1"/>
          <w:sz w:val="18"/>
        </w:rPr>
        <w:t> </w:t>
      </w:r>
      <w:r>
        <w:rPr>
          <w:rFonts w:ascii="Segoe UI" w:hAnsi="Segoe UI"/>
          <w:color w:val="64738B"/>
          <w:sz w:val="18"/>
        </w:rPr>
        <w:t>Management</w:t>
      </w:r>
      <w:r>
        <w:rPr>
          <w:rFonts w:ascii="Segoe UI" w:hAnsi="Segoe UI"/>
          <w:color w:val="64738B"/>
          <w:spacing w:val="-1"/>
          <w:sz w:val="18"/>
        </w:rPr>
        <w:t> </w:t>
      </w:r>
      <w:r>
        <w:rPr>
          <w:rFonts w:ascii="Segoe UI" w:hAnsi="Segoe UI"/>
          <w:color w:val="64738B"/>
          <w:spacing w:val="-2"/>
          <w:sz w:val="18"/>
        </w:rPr>
        <w:t>System</w:t>
      </w:r>
    </w:p>
    <w:p>
      <w:pPr>
        <w:spacing w:line="300" w:lineRule="auto" w:before="60"/>
        <w:ind w:left="2414" w:right="2356" w:firstLine="0"/>
        <w:jc w:val="center"/>
        <w:rPr>
          <w:rFonts w:ascii="Segoe UI" w:hAnsi="Segoe UI"/>
          <w:sz w:val="18"/>
        </w:rPr>
      </w:pPr>
      <w:r>
        <w:rPr>
          <w:rFonts w:ascii="Segoe UI" w:hAnsi="Segoe UI"/>
          <w:color w:val="64738B"/>
          <w:sz w:val="18"/>
        </w:rPr>
        <w:t>Built</w:t>
      </w:r>
      <w:r>
        <w:rPr>
          <w:rFonts w:ascii="Segoe UI" w:hAnsi="Segoe UI"/>
          <w:color w:val="64738B"/>
          <w:spacing w:val="-5"/>
          <w:sz w:val="18"/>
        </w:rPr>
        <w:t> </w:t>
      </w:r>
      <w:r>
        <w:rPr>
          <w:rFonts w:ascii="Segoe UI" w:hAnsi="Segoe UI"/>
          <w:color w:val="64738B"/>
          <w:sz w:val="18"/>
        </w:rPr>
        <w:t>for</w:t>
      </w:r>
      <w:r>
        <w:rPr>
          <w:rFonts w:ascii="Segoe UI" w:hAnsi="Segoe UI"/>
          <w:color w:val="64738B"/>
          <w:spacing w:val="-5"/>
          <w:sz w:val="18"/>
        </w:rPr>
        <w:t> </w:t>
      </w:r>
      <w:r>
        <w:rPr>
          <w:rFonts w:ascii="Segoe UI" w:hAnsi="Segoe UI"/>
          <w:color w:val="64738B"/>
          <w:sz w:val="18"/>
        </w:rPr>
        <w:t>Chinhoyi</w:t>
      </w:r>
      <w:r>
        <w:rPr>
          <w:rFonts w:ascii="Segoe UI" w:hAnsi="Segoe UI"/>
          <w:color w:val="64738B"/>
          <w:spacing w:val="-5"/>
          <w:sz w:val="18"/>
        </w:rPr>
        <w:t> </w:t>
      </w:r>
      <w:r>
        <w:rPr>
          <w:rFonts w:ascii="Segoe UI" w:hAnsi="Segoe UI"/>
          <w:color w:val="64738B"/>
          <w:sz w:val="18"/>
        </w:rPr>
        <w:t>Provincial</w:t>
      </w:r>
      <w:r>
        <w:rPr>
          <w:rFonts w:ascii="Segoe UI" w:hAnsi="Segoe UI"/>
          <w:color w:val="64738B"/>
          <w:spacing w:val="-5"/>
          <w:sz w:val="18"/>
        </w:rPr>
        <w:t> </w:t>
      </w:r>
      <w:r>
        <w:rPr>
          <w:rFonts w:ascii="Segoe UI" w:hAnsi="Segoe UI"/>
          <w:color w:val="64738B"/>
          <w:sz w:val="18"/>
        </w:rPr>
        <w:t>Hospital</w:t>
      </w:r>
      <w:r>
        <w:rPr>
          <w:rFonts w:ascii="Segoe UI" w:hAnsi="Segoe UI"/>
          <w:color w:val="64738B"/>
          <w:spacing w:val="-5"/>
          <w:sz w:val="18"/>
        </w:rPr>
        <w:t> </w:t>
      </w:r>
      <w:r>
        <w:rPr>
          <w:rFonts w:ascii="Segoe UI" w:hAnsi="Segoe UI"/>
          <w:color w:val="64738B"/>
          <w:sz w:val="18"/>
        </w:rPr>
        <w:t>•</w:t>
      </w:r>
      <w:r>
        <w:rPr>
          <w:rFonts w:ascii="Segoe UI" w:hAnsi="Segoe UI"/>
          <w:color w:val="64738B"/>
          <w:spacing w:val="-5"/>
          <w:sz w:val="18"/>
        </w:rPr>
        <w:t> </w:t>
      </w:r>
      <w:r>
        <w:rPr>
          <w:rFonts w:ascii="Segoe UI" w:hAnsi="Segoe UI"/>
          <w:color w:val="64738B"/>
          <w:sz w:val="18"/>
        </w:rPr>
        <w:t>Version</w:t>
      </w:r>
      <w:r>
        <w:rPr>
          <w:rFonts w:ascii="Segoe UI" w:hAnsi="Segoe UI"/>
          <w:color w:val="64738B"/>
          <w:spacing w:val="-5"/>
          <w:sz w:val="18"/>
        </w:rPr>
        <w:t> </w:t>
      </w:r>
      <w:r>
        <w:rPr>
          <w:rFonts w:ascii="Segoe UI" w:hAnsi="Segoe UI"/>
          <w:color w:val="64738B"/>
          <w:sz w:val="18"/>
        </w:rPr>
        <w:t>1.0</w:t>
      </w:r>
      <w:r>
        <w:rPr>
          <w:rFonts w:ascii="Segoe UI" w:hAnsi="Segoe UI"/>
          <w:color w:val="64738B"/>
          <w:spacing w:val="-5"/>
          <w:sz w:val="18"/>
        </w:rPr>
        <w:t> </w:t>
      </w:r>
      <w:r>
        <w:rPr>
          <w:rFonts w:ascii="Segoe UI" w:hAnsi="Segoe UI"/>
          <w:color w:val="64738B"/>
          <w:sz w:val="18"/>
        </w:rPr>
        <w:t>•</w:t>
      </w:r>
      <w:r>
        <w:rPr>
          <w:rFonts w:ascii="Segoe UI" w:hAnsi="Segoe UI"/>
          <w:color w:val="64738B"/>
          <w:spacing w:val="-5"/>
          <w:sz w:val="18"/>
        </w:rPr>
        <w:t> </w:t>
      </w:r>
      <w:r>
        <w:rPr>
          <w:rFonts w:ascii="Segoe UI" w:hAnsi="Segoe UI"/>
          <w:color w:val="64738B"/>
          <w:sz w:val="18"/>
        </w:rPr>
        <w:t>August</w:t>
      </w:r>
      <w:r>
        <w:rPr>
          <w:rFonts w:ascii="Segoe UI" w:hAnsi="Segoe UI"/>
          <w:color w:val="64738B"/>
          <w:spacing w:val="-5"/>
          <w:sz w:val="18"/>
        </w:rPr>
        <w:t> </w:t>
      </w:r>
      <w:r>
        <w:rPr>
          <w:rFonts w:ascii="Segoe UI" w:hAnsi="Segoe UI"/>
          <w:color w:val="64738B"/>
          <w:sz w:val="18"/>
        </w:rPr>
        <w:t>2026 Replacing confusion with a queue patients can trust.</w:t>
      </w:r>
    </w:p>
    <w:p>
      <w:pPr>
        <w:spacing w:after="0" w:line="300" w:lineRule="auto"/>
        <w:jc w:val="center"/>
        <w:rPr>
          <w:rFonts w:ascii="Segoe UI" w:hAnsi="Segoe UI"/>
          <w:sz w:val="18"/>
        </w:rPr>
        <w:sectPr>
          <w:pgSz w:w="11900" w:h="16840"/>
          <w:pgMar w:header="171" w:footer="253" w:top="360" w:bottom="440" w:left="740" w:right="800"/>
        </w:sectPr>
      </w:pPr>
    </w:p>
    <w:p>
      <w:pPr>
        <w:pStyle w:val="BodyText"/>
        <w:rPr>
          <w:rFonts w:ascii="Segoe UI"/>
          <w:sz w:val="20"/>
        </w:rPr>
      </w:pPr>
      <w:r>
        <w:rPr/>
        <w:pict>
          <v:group style="position:absolute;margin-left:45pt;margin-top:50.999985pt;width:504.75pt;height:708.75pt;mso-position-horizontal-relative:page;mso-position-vertical-relative:page;z-index:-25552384" id="docshapegroup2371" coordorigin="900,1020" coordsize="10095,14175">
            <v:shape style="position:absolute;left:900;top:1020;width:10095;height:14175" type="#_x0000_t75" id="docshape2372" stroked="false">
              <v:imagedata r:id="rId137" o:title=""/>
            </v:shape>
            <v:shape style="position:absolute;left:5355;top:3285;width:1200;height:1200" id="docshape2373" coordorigin="5355,3285" coordsize="1200,1200" path="m6255,4485l5655,4485,5640,4485,5568,4472,5501,4442,5443,4397,5398,4339,5368,4272,5355,4200,5355,4185,5355,3585,5364,3512,5390,3444,5433,3384,5488,3336,5554,3303,5626,3286,5655,3285,6255,3285,6328,3294,6396,3320,6456,3363,6504,3418,6537,3484,6554,3556,6555,3585,6555,4185,6546,4258,6520,4326,6477,4386,6422,4434,6356,4467,6284,4484,6255,4485xe" filled="true" fillcolor="#ffffff" stroked="false">
              <v:path arrowok="t"/>
              <v:fill opacity="9764f" type="solid"/>
            </v:shape>
            <v:shape style="position:absolute;left:3862;top:4732;width:4170;height:495" id="docshape2374" coordorigin="3863,4732" coordsize="4170,495" path="m3863,4980l3870,4920,3892,4863,3927,4814,3972,4774,4027,4747,4086,4734,4110,4732,7785,4732,7845,4740,7902,4762,7951,4797,7991,4842,8018,4897,8031,4956,8033,4980,8032,4992,8022,5052,7997,5107,7960,5155,7912,5192,7857,5217,7797,5227,7785,5227,4110,5227,4050,5220,3993,5198,3944,5163,3904,5118,3877,5063,3864,5004,3863,4980xe" filled="false" stroked="true" strokeweight=".75pt" strokecolor="#ffffff">
              <v:path arrowok="t"/>
              <v:stroke dashstyle="solid"/>
            </v:shape>
            <w10:wrap type="none"/>
          </v:group>
        </w:pict>
      </w: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8"/>
        <w:rPr>
          <w:rFonts w:ascii="Segoe UI"/>
          <w:sz w:val="28"/>
        </w:rPr>
      </w:pPr>
    </w:p>
    <w:p>
      <w:pPr>
        <w:pStyle w:val="Heading2"/>
      </w:pPr>
      <w:bookmarkStart w:name="Appendix E: Staff User Manual - Manual B" w:id="183"/>
      <w:bookmarkEnd w:id="183"/>
      <w:r>
        <w:rPr/>
      </w:r>
      <w:r>
        <w:rPr>
          <w:color w:val="FFFFFF"/>
          <w:w w:val="112"/>
        </w:rPr>
        <w:t>W</w:t>
      </w:r>
    </w:p>
    <w:p>
      <w:pPr>
        <w:pStyle w:val="BodyText"/>
        <w:rPr>
          <w:rFonts w:ascii="Segoe UI"/>
          <w:sz w:val="20"/>
        </w:rPr>
      </w:pPr>
    </w:p>
    <w:p>
      <w:pPr>
        <w:pStyle w:val="BodyText"/>
        <w:spacing w:before="10"/>
        <w:rPr>
          <w:rFonts w:ascii="Segoe UI"/>
          <w:sz w:val="18"/>
        </w:rPr>
      </w:pPr>
    </w:p>
    <w:p>
      <w:pPr>
        <w:spacing w:before="100"/>
        <w:ind w:left="2912" w:right="2893" w:firstLine="0"/>
        <w:jc w:val="center"/>
        <w:rPr>
          <w:rFonts w:ascii="Segoe UI"/>
          <w:sz w:val="18"/>
        </w:rPr>
      </w:pPr>
      <w:r>
        <w:rPr>
          <w:rFonts w:ascii="Segoe UI"/>
          <w:color w:val="FFFFFF"/>
          <w:sz w:val="18"/>
        </w:rPr>
        <w:t>S</w:t>
      </w:r>
      <w:r>
        <w:rPr>
          <w:rFonts w:ascii="Segoe UI"/>
          <w:color w:val="FFFFFF"/>
          <w:spacing w:val="-14"/>
          <w:sz w:val="18"/>
        </w:rPr>
        <w:t> </w:t>
      </w:r>
      <w:r>
        <w:rPr>
          <w:rFonts w:ascii="Segoe UI"/>
          <w:color w:val="FFFFFF"/>
          <w:sz w:val="18"/>
        </w:rPr>
        <w:t>T</w:t>
      </w:r>
      <w:r>
        <w:rPr>
          <w:rFonts w:ascii="Segoe UI"/>
          <w:color w:val="FFFFFF"/>
          <w:spacing w:val="-26"/>
          <w:sz w:val="18"/>
        </w:rPr>
        <w:t> </w:t>
      </w:r>
      <w:r>
        <w:rPr>
          <w:rFonts w:ascii="Segoe UI"/>
          <w:color w:val="FFFFFF"/>
          <w:sz w:val="18"/>
        </w:rPr>
        <w:t>A</w:t>
      </w:r>
      <w:r>
        <w:rPr>
          <w:rFonts w:ascii="Segoe UI"/>
          <w:color w:val="FFFFFF"/>
          <w:spacing w:val="-14"/>
          <w:sz w:val="18"/>
        </w:rPr>
        <w:t> </w:t>
      </w:r>
      <w:r>
        <w:rPr>
          <w:rFonts w:ascii="Segoe UI"/>
          <w:color w:val="FFFFFF"/>
          <w:sz w:val="18"/>
        </w:rPr>
        <w:t>F</w:t>
      </w:r>
      <w:r>
        <w:rPr>
          <w:rFonts w:ascii="Segoe UI"/>
          <w:color w:val="FFFFFF"/>
          <w:spacing w:val="-14"/>
          <w:sz w:val="18"/>
        </w:rPr>
        <w:t> </w:t>
      </w:r>
      <w:r>
        <w:rPr>
          <w:rFonts w:ascii="Segoe UI"/>
          <w:color w:val="FFFFFF"/>
          <w:sz w:val="18"/>
        </w:rPr>
        <w:t>F</w:t>
      </w:r>
      <w:r>
        <w:rPr>
          <w:rFonts w:ascii="Segoe UI"/>
          <w:color w:val="FFFFFF"/>
          <w:spacing w:val="71"/>
          <w:sz w:val="18"/>
        </w:rPr>
        <w:t> </w:t>
      </w:r>
      <w:r>
        <w:rPr>
          <w:rFonts w:ascii="Segoe UI"/>
          <w:color w:val="FFFFFF"/>
          <w:sz w:val="18"/>
        </w:rPr>
        <w:t>&amp;</w:t>
      </w:r>
      <w:r>
        <w:rPr>
          <w:rFonts w:ascii="Segoe UI"/>
          <w:color w:val="FFFFFF"/>
          <w:spacing w:val="71"/>
          <w:sz w:val="18"/>
        </w:rPr>
        <w:t> </w:t>
      </w:r>
      <w:r>
        <w:rPr>
          <w:rFonts w:ascii="Segoe UI"/>
          <w:color w:val="FFFFFF"/>
          <w:sz w:val="18"/>
        </w:rPr>
        <w:t>A</w:t>
      </w:r>
      <w:r>
        <w:rPr>
          <w:rFonts w:ascii="Segoe UI"/>
          <w:color w:val="FFFFFF"/>
          <w:spacing w:val="-14"/>
          <w:sz w:val="18"/>
        </w:rPr>
        <w:t> </w:t>
      </w:r>
      <w:r>
        <w:rPr>
          <w:rFonts w:ascii="Segoe UI"/>
          <w:color w:val="FFFFFF"/>
          <w:sz w:val="18"/>
        </w:rPr>
        <w:t>D</w:t>
      </w:r>
      <w:r>
        <w:rPr>
          <w:rFonts w:ascii="Segoe UI"/>
          <w:color w:val="FFFFFF"/>
          <w:spacing w:val="-14"/>
          <w:sz w:val="18"/>
        </w:rPr>
        <w:t> </w:t>
      </w:r>
      <w:r>
        <w:rPr>
          <w:rFonts w:ascii="Segoe UI"/>
          <w:color w:val="FFFFFF"/>
          <w:sz w:val="18"/>
        </w:rPr>
        <w:t>M</w:t>
      </w:r>
      <w:r>
        <w:rPr>
          <w:rFonts w:ascii="Segoe UI"/>
          <w:color w:val="FFFFFF"/>
          <w:spacing w:val="-14"/>
          <w:sz w:val="18"/>
        </w:rPr>
        <w:t> </w:t>
      </w:r>
      <w:r>
        <w:rPr>
          <w:rFonts w:ascii="Segoe UI"/>
          <w:color w:val="FFFFFF"/>
          <w:sz w:val="18"/>
        </w:rPr>
        <w:t>I</w:t>
      </w:r>
      <w:r>
        <w:rPr>
          <w:rFonts w:ascii="Segoe UI"/>
          <w:color w:val="FFFFFF"/>
          <w:spacing w:val="-14"/>
          <w:sz w:val="18"/>
        </w:rPr>
        <w:t> </w:t>
      </w:r>
      <w:r>
        <w:rPr>
          <w:rFonts w:ascii="Segoe UI"/>
          <w:color w:val="FFFFFF"/>
          <w:sz w:val="18"/>
        </w:rPr>
        <w:t>N</w:t>
      </w:r>
      <w:r>
        <w:rPr>
          <w:rFonts w:ascii="Segoe UI"/>
          <w:color w:val="FFFFFF"/>
          <w:spacing w:val="-14"/>
          <w:sz w:val="18"/>
        </w:rPr>
        <w:t> </w:t>
      </w:r>
      <w:r>
        <w:rPr>
          <w:rFonts w:ascii="Segoe UI"/>
          <w:color w:val="FFFFFF"/>
          <w:sz w:val="18"/>
        </w:rPr>
        <w:t>I</w:t>
      </w:r>
      <w:r>
        <w:rPr>
          <w:rFonts w:ascii="Segoe UI"/>
          <w:color w:val="FFFFFF"/>
          <w:spacing w:val="-14"/>
          <w:sz w:val="18"/>
        </w:rPr>
        <w:t> </w:t>
      </w:r>
      <w:r>
        <w:rPr>
          <w:rFonts w:ascii="Segoe UI"/>
          <w:color w:val="FFFFFF"/>
          <w:sz w:val="18"/>
        </w:rPr>
        <w:t>S</w:t>
      </w:r>
      <w:r>
        <w:rPr>
          <w:rFonts w:ascii="Segoe UI"/>
          <w:color w:val="FFFFFF"/>
          <w:spacing w:val="-14"/>
          <w:sz w:val="18"/>
        </w:rPr>
        <w:t> </w:t>
      </w:r>
      <w:r>
        <w:rPr>
          <w:rFonts w:ascii="Segoe UI"/>
          <w:color w:val="FFFFFF"/>
          <w:sz w:val="18"/>
        </w:rPr>
        <w:t>T</w:t>
      </w:r>
      <w:r>
        <w:rPr>
          <w:rFonts w:ascii="Segoe UI"/>
          <w:color w:val="FFFFFF"/>
          <w:spacing w:val="-14"/>
          <w:sz w:val="18"/>
        </w:rPr>
        <w:t> </w:t>
      </w:r>
      <w:r>
        <w:rPr>
          <w:rFonts w:ascii="Segoe UI"/>
          <w:color w:val="FFFFFF"/>
          <w:sz w:val="18"/>
        </w:rPr>
        <w:t>R</w:t>
      </w:r>
      <w:r>
        <w:rPr>
          <w:rFonts w:ascii="Segoe UI"/>
          <w:color w:val="FFFFFF"/>
          <w:spacing w:val="-14"/>
          <w:sz w:val="18"/>
        </w:rPr>
        <w:t> </w:t>
      </w:r>
      <w:r>
        <w:rPr>
          <w:rFonts w:ascii="Segoe UI"/>
          <w:color w:val="FFFFFF"/>
          <w:sz w:val="18"/>
        </w:rPr>
        <w:t>A</w:t>
      </w:r>
      <w:r>
        <w:rPr>
          <w:rFonts w:ascii="Segoe UI"/>
          <w:color w:val="FFFFFF"/>
          <w:spacing w:val="-27"/>
          <w:sz w:val="18"/>
        </w:rPr>
        <w:t> </w:t>
      </w:r>
      <w:r>
        <w:rPr>
          <w:rFonts w:ascii="Segoe UI"/>
          <w:color w:val="FFFFFF"/>
          <w:sz w:val="18"/>
        </w:rPr>
        <w:t>T</w:t>
      </w:r>
      <w:r>
        <w:rPr>
          <w:rFonts w:ascii="Segoe UI"/>
          <w:color w:val="FFFFFF"/>
          <w:spacing w:val="-22"/>
          <w:sz w:val="18"/>
        </w:rPr>
        <w:t> </w:t>
      </w:r>
      <w:r>
        <w:rPr>
          <w:rFonts w:ascii="Segoe UI"/>
          <w:color w:val="FFFFFF"/>
          <w:sz w:val="18"/>
        </w:rPr>
        <w:t>O</w:t>
      </w:r>
      <w:r>
        <w:rPr>
          <w:rFonts w:ascii="Segoe UI"/>
          <w:color w:val="FFFFFF"/>
          <w:spacing w:val="-14"/>
          <w:sz w:val="18"/>
        </w:rPr>
        <w:t> </w:t>
      </w:r>
      <w:r>
        <w:rPr>
          <w:rFonts w:ascii="Segoe UI"/>
          <w:color w:val="FFFFFF"/>
          <w:sz w:val="18"/>
        </w:rPr>
        <w:t>R</w:t>
      </w:r>
      <w:r>
        <w:rPr>
          <w:rFonts w:ascii="Segoe UI"/>
          <w:color w:val="FFFFFF"/>
          <w:spacing w:val="71"/>
          <w:sz w:val="18"/>
        </w:rPr>
        <w:t> </w:t>
      </w:r>
      <w:r>
        <w:rPr>
          <w:rFonts w:ascii="Segoe UI"/>
          <w:color w:val="FFFFFF"/>
          <w:sz w:val="18"/>
        </w:rPr>
        <w:t>G</w:t>
      </w:r>
      <w:r>
        <w:rPr>
          <w:rFonts w:ascii="Segoe UI"/>
          <w:color w:val="FFFFFF"/>
          <w:spacing w:val="-14"/>
          <w:sz w:val="18"/>
        </w:rPr>
        <w:t> </w:t>
      </w:r>
      <w:r>
        <w:rPr>
          <w:rFonts w:ascii="Segoe UI"/>
          <w:color w:val="FFFFFF"/>
          <w:sz w:val="18"/>
        </w:rPr>
        <w:t>U</w:t>
      </w:r>
      <w:r>
        <w:rPr>
          <w:rFonts w:ascii="Segoe UI"/>
          <w:color w:val="FFFFFF"/>
          <w:spacing w:val="-14"/>
          <w:sz w:val="18"/>
        </w:rPr>
        <w:t> </w:t>
      </w:r>
      <w:r>
        <w:rPr>
          <w:rFonts w:ascii="Segoe UI"/>
          <w:color w:val="FFFFFF"/>
          <w:sz w:val="18"/>
        </w:rPr>
        <w:t>I</w:t>
      </w:r>
      <w:r>
        <w:rPr>
          <w:rFonts w:ascii="Segoe UI"/>
          <w:color w:val="FFFFFF"/>
          <w:spacing w:val="-14"/>
          <w:sz w:val="18"/>
        </w:rPr>
        <w:t> </w:t>
      </w:r>
      <w:r>
        <w:rPr>
          <w:rFonts w:ascii="Segoe UI"/>
          <w:color w:val="FFFFFF"/>
          <w:sz w:val="18"/>
        </w:rPr>
        <w:t>D</w:t>
      </w:r>
      <w:r>
        <w:rPr>
          <w:rFonts w:ascii="Segoe UI"/>
          <w:color w:val="FFFFFF"/>
          <w:spacing w:val="-14"/>
          <w:sz w:val="18"/>
        </w:rPr>
        <w:t> </w:t>
      </w:r>
      <w:r>
        <w:rPr>
          <w:rFonts w:ascii="Segoe UI"/>
          <w:color w:val="FFFFFF"/>
          <w:spacing w:val="-10"/>
          <w:sz w:val="18"/>
        </w:rPr>
        <w:t>E</w:t>
      </w:r>
    </w:p>
    <w:p>
      <w:pPr>
        <w:pStyle w:val="BodyText"/>
        <w:rPr>
          <w:rFonts w:ascii="Segoe UI"/>
          <w:sz w:val="24"/>
        </w:rPr>
      </w:pPr>
    </w:p>
    <w:p>
      <w:pPr>
        <w:pStyle w:val="BodyText"/>
        <w:spacing w:before="10"/>
        <w:rPr>
          <w:rFonts w:ascii="Segoe UI"/>
          <w:sz w:val="30"/>
        </w:rPr>
      </w:pPr>
    </w:p>
    <w:p>
      <w:pPr>
        <w:pStyle w:val="Heading1"/>
      </w:pPr>
      <w:r>
        <w:rPr>
          <w:color w:val="FFFFFF"/>
          <w:spacing w:val="-2"/>
          <w:w w:val="115"/>
        </w:rPr>
        <w:t>WaitLess</w:t>
      </w:r>
    </w:p>
    <w:p>
      <w:pPr>
        <w:pStyle w:val="Heading5"/>
      </w:pPr>
      <w:r>
        <w:rPr>
          <w:color w:val="FFFFFF"/>
        </w:rPr>
        <w:t>Digital</w:t>
      </w:r>
      <w:r>
        <w:rPr>
          <w:color w:val="FFFFFF"/>
          <w:spacing w:val="-1"/>
        </w:rPr>
        <w:t> </w:t>
      </w:r>
      <w:r>
        <w:rPr>
          <w:color w:val="FFFFFF"/>
        </w:rPr>
        <w:t>Hospital</w:t>
      </w:r>
      <w:r>
        <w:rPr>
          <w:color w:val="FFFFFF"/>
          <w:spacing w:val="-1"/>
        </w:rPr>
        <w:t> </w:t>
      </w:r>
      <w:r>
        <w:rPr>
          <w:color w:val="FFFFFF"/>
        </w:rPr>
        <w:t>Queue</w:t>
      </w:r>
      <w:r>
        <w:rPr>
          <w:color w:val="FFFFFF"/>
          <w:spacing w:val="-1"/>
        </w:rPr>
        <w:t> </w:t>
      </w:r>
      <w:r>
        <w:rPr>
          <w:color w:val="FFFFFF"/>
        </w:rPr>
        <w:t>Management</w:t>
      </w:r>
      <w:r>
        <w:rPr>
          <w:color w:val="FFFFFF"/>
          <w:spacing w:val="-1"/>
        </w:rPr>
        <w:t> </w:t>
      </w:r>
      <w:r>
        <w:rPr>
          <w:color w:val="FFFFFF"/>
          <w:spacing w:val="-2"/>
        </w:rPr>
        <w:t>System</w:t>
      </w:r>
    </w:p>
    <w:p>
      <w:pPr>
        <w:pStyle w:val="BodyText"/>
        <w:rPr>
          <w:rFonts w:ascii="Segoe UI"/>
          <w:sz w:val="42"/>
        </w:rPr>
      </w:pPr>
    </w:p>
    <w:p>
      <w:pPr>
        <w:pStyle w:val="BodyText"/>
        <w:rPr>
          <w:rFonts w:ascii="Segoe UI"/>
          <w:sz w:val="42"/>
        </w:rPr>
      </w:pPr>
    </w:p>
    <w:p>
      <w:pPr>
        <w:pStyle w:val="BodyText"/>
        <w:rPr>
          <w:rFonts w:ascii="Segoe UI"/>
          <w:sz w:val="42"/>
        </w:rPr>
      </w:pPr>
    </w:p>
    <w:p>
      <w:pPr>
        <w:pStyle w:val="BodyText"/>
        <w:rPr>
          <w:rFonts w:ascii="Segoe UI"/>
          <w:sz w:val="43"/>
        </w:rPr>
      </w:pPr>
    </w:p>
    <w:p>
      <w:pPr>
        <w:pStyle w:val="Heading9"/>
        <w:spacing w:before="0"/>
        <w:ind w:left="2948" w:right="2893"/>
        <w:jc w:val="center"/>
      </w:pPr>
      <w:r>
        <w:rPr>
          <w:color w:val="FFFFFF"/>
        </w:rPr>
        <w:t>Chinhoyi</w:t>
      </w:r>
      <w:r>
        <w:rPr>
          <w:color w:val="FFFFFF"/>
          <w:spacing w:val="-2"/>
        </w:rPr>
        <w:t> </w:t>
      </w:r>
      <w:r>
        <w:rPr>
          <w:color w:val="FFFFFF"/>
        </w:rPr>
        <w:t>Provincial</w:t>
      </w:r>
      <w:r>
        <w:rPr>
          <w:color w:val="FFFFFF"/>
          <w:spacing w:val="-1"/>
        </w:rPr>
        <w:t> </w:t>
      </w:r>
      <w:r>
        <w:rPr>
          <w:color w:val="FFFFFF"/>
          <w:spacing w:val="-2"/>
        </w:rPr>
        <w:t>Hospital</w:t>
      </w:r>
    </w:p>
    <w:p>
      <w:pPr>
        <w:spacing w:before="149"/>
        <w:ind w:left="2948" w:right="2893" w:firstLine="0"/>
        <w:jc w:val="center"/>
        <w:rPr>
          <w:rFonts w:ascii="Segoe UI"/>
          <w:sz w:val="20"/>
        </w:rPr>
      </w:pPr>
      <w:r>
        <w:rPr>
          <w:rFonts w:ascii="Segoe UI"/>
          <w:color w:val="FFFFFF"/>
          <w:sz w:val="20"/>
        </w:rPr>
        <w:t>Complete</w:t>
      </w:r>
      <w:r>
        <w:rPr>
          <w:rFonts w:ascii="Segoe UI"/>
          <w:color w:val="FFFFFF"/>
          <w:spacing w:val="-1"/>
          <w:sz w:val="20"/>
        </w:rPr>
        <w:t> </w:t>
      </w:r>
      <w:r>
        <w:rPr>
          <w:rFonts w:ascii="Segoe UI"/>
          <w:color w:val="FFFFFF"/>
          <w:sz w:val="20"/>
        </w:rPr>
        <w:t>operational</w:t>
      </w:r>
      <w:r>
        <w:rPr>
          <w:rFonts w:ascii="Segoe UI"/>
          <w:color w:val="FFFFFF"/>
          <w:spacing w:val="-1"/>
          <w:sz w:val="20"/>
        </w:rPr>
        <w:t> </w:t>
      </w:r>
      <w:r>
        <w:rPr>
          <w:rFonts w:ascii="Segoe UI"/>
          <w:color w:val="FFFFFF"/>
          <w:sz w:val="20"/>
        </w:rPr>
        <w:t>manual</w:t>
      </w:r>
      <w:r>
        <w:rPr>
          <w:rFonts w:ascii="Segoe UI"/>
          <w:color w:val="FFFFFF"/>
          <w:spacing w:val="-1"/>
          <w:sz w:val="20"/>
        </w:rPr>
        <w:t> </w:t>
      </w:r>
      <w:r>
        <w:rPr>
          <w:rFonts w:ascii="Segoe UI"/>
          <w:color w:val="FFFFFF"/>
          <w:sz w:val="20"/>
        </w:rPr>
        <w:t>for</w:t>
      </w:r>
      <w:r>
        <w:rPr>
          <w:rFonts w:ascii="Segoe UI"/>
          <w:color w:val="FFFFFF"/>
          <w:spacing w:val="-1"/>
          <w:sz w:val="20"/>
        </w:rPr>
        <w:t> </w:t>
      </w:r>
      <w:r>
        <w:rPr>
          <w:rFonts w:ascii="Segoe UI"/>
          <w:color w:val="FFFFFF"/>
          <w:sz w:val="20"/>
        </w:rPr>
        <w:t>all</w:t>
      </w:r>
      <w:r>
        <w:rPr>
          <w:rFonts w:ascii="Segoe UI"/>
          <w:color w:val="FFFFFF"/>
          <w:spacing w:val="-1"/>
          <w:sz w:val="20"/>
        </w:rPr>
        <w:t> </w:t>
      </w:r>
      <w:r>
        <w:rPr>
          <w:rFonts w:ascii="Segoe UI"/>
          <w:color w:val="FFFFFF"/>
          <w:sz w:val="20"/>
        </w:rPr>
        <w:t>staff</w:t>
      </w:r>
      <w:r>
        <w:rPr>
          <w:rFonts w:ascii="Segoe UI"/>
          <w:color w:val="FFFFFF"/>
          <w:spacing w:val="-1"/>
          <w:sz w:val="20"/>
        </w:rPr>
        <w:t> </w:t>
      </w:r>
      <w:r>
        <w:rPr>
          <w:rFonts w:ascii="Segoe UI"/>
          <w:color w:val="FFFFFF"/>
          <w:spacing w:val="-2"/>
          <w:sz w:val="20"/>
        </w:rPr>
        <w:t>roles.</w:t>
      </w:r>
    </w:p>
    <w:p>
      <w:pPr>
        <w:spacing w:before="94"/>
        <w:ind w:left="2948" w:right="2893" w:firstLine="0"/>
        <w:jc w:val="center"/>
        <w:rPr>
          <w:rFonts w:ascii="Segoe UI"/>
          <w:sz w:val="20"/>
        </w:rPr>
      </w:pPr>
      <w:r>
        <w:rPr>
          <w:rFonts w:ascii="Segoe UI"/>
          <w:color w:val="FFFFFF"/>
          <w:sz w:val="20"/>
        </w:rPr>
        <w:t>Version</w:t>
      </w:r>
      <w:r>
        <w:rPr>
          <w:rFonts w:ascii="Segoe UI"/>
          <w:color w:val="FFFFFF"/>
          <w:spacing w:val="-4"/>
          <w:sz w:val="20"/>
        </w:rPr>
        <w:t> </w:t>
      </w:r>
      <w:r>
        <w:rPr>
          <w:rFonts w:ascii="Segoe UI"/>
          <w:color w:val="FFFFFF"/>
          <w:sz w:val="20"/>
        </w:rPr>
        <w:t>1.0</w:t>
      </w:r>
      <w:r>
        <w:rPr>
          <w:rFonts w:ascii="Segoe UI"/>
          <w:color w:val="FFFFFF"/>
          <w:spacing w:val="49"/>
          <w:sz w:val="20"/>
        </w:rPr>
        <w:t> </w:t>
      </w:r>
      <w:r>
        <w:rPr>
          <w:rFonts w:ascii="Segoe UI"/>
          <w:color w:val="FFFFFF"/>
          <w:sz w:val="20"/>
        </w:rPr>
        <w:t>|</w:t>
      </w:r>
      <w:r>
        <w:rPr>
          <w:rFonts w:ascii="Segoe UI"/>
          <w:color w:val="FFFFFF"/>
          <w:spacing w:val="49"/>
          <w:sz w:val="20"/>
        </w:rPr>
        <w:t> </w:t>
      </w:r>
      <w:r>
        <w:rPr>
          <w:rFonts w:ascii="Segoe UI"/>
          <w:color w:val="FFFFFF"/>
          <w:sz w:val="20"/>
        </w:rPr>
        <w:t>August</w:t>
      </w:r>
      <w:r>
        <w:rPr>
          <w:rFonts w:ascii="Segoe UI"/>
          <w:color w:val="FFFFFF"/>
          <w:spacing w:val="-3"/>
          <w:sz w:val="20"/>
        </w:rPr>
        <w:t> </w:t>
      </w:r>
      <w:r>
        <w:rPr>
          <w:rFonts w:ascii="Segoe UI"/>
          <w:color w:val="FFFFFF"/>
          <w:spacing w:val="-4"/>
          <w:sz w:val="20"/>
        </w:rPr>
        <w:t>2026</w:t>
      </w:r>
    </w:p>
    <w:p>
      <w:pPr>
        <w:pStyle w:val="BodyText"/>
        <w:spacing w:before="10"/>
        <w:rPr>
          <w:rFonts w:ascii="Segoe UI"/>
          <w:sz w:val="34"/>
        </w:rPr>
      </w:pPr>
    </w:p>
    <w:p>
      <w:pPr>
        <w:pStyle w:val="Heading9"/>
        <w:spacing w:before="0"/>
        <w:ind w:left="2948" w:right="2893"/>
        <w:jc w:val="center"/>
      </w:pPr>
      <w:r>
        <w:rPr>
          <w:color w:val="FFFFFF"/>
        </w:rPr>
        <w:t>What's</w:t>
      </w:r>
      <w:r>
        <w:rPr>
          <w:color w:val="FFFFFF"/>
          <w:spacing w:val="-12"/>
        </w:rPr>
        <w:t> </w:t>
      </w:r>
      <w:r>
        <w:rPr>
          <w:color w:val="FFFFFF"/>
          <w:spacing w:val="-2"/>
        </w:rPr>
        <w:t>Inside</w:t>
      </w:r>
    </w:p>
    <w:p>
      <w:pPr>
        <w:spacing w:line="324" w:lineRule="auto" w:before="164"/>
        <w:ind w:left="2414" w:right="2356" w:firstLine="0"/>
        <w:jc w:val="center"/>
        <w:rPr>
          <w:rFonts w:ascii="Segoe UI" w:hAnsi="Segoe UI"/>
          <w:sz w:val="20"/>
        </w:rPr>
      </w:pPr>
      <w:r>
        <w:rPr>
          <w:rFonts w:ascii="Segoe UI" w:hAnsi="Segoe UI"/>
          <w:color w:val="FFFFFF"/>
          <w:sz w:val="20"/>
        </w:rPr>
        <w:t>Login</w:t>
      </w:r>
      <w:r>
        <w:rPr>
          <w:rFonts w:ascii="Segoe UI" w:hAnsi="Segoe UI"/>
          <w:color w:val="FFFFFF"/>
          <w:spacing w:val="-8"/>
          <w:sz w:val="20"/>
        </w:rPr>
        <w:t> </w:t>
      </w:r>
      <w:r>
        <w:rPr>
          <w:rFonts w:ascii="Segoe UI" w:hAnsi="Segoe UI"/>
          <w:color w:val="FFFFFF"/>
          <w:sz w:val="20"/>
        </w:rPr>
        <w:t>&amp;</w:t>
      </w:r>
      <w:r>
        <w:rPr>
          <w:rFonts w:ascii="Segoe UI" w:hAnsi="Segoe UI"/>
          <w:color w:val="FFFFFF"/>
          <w:spacing w:val="-8"/>
          <w:sz w:val="20"/>
        </w:rPr>
        <w:t> </w:t>
      </w:r>
      <w:r>
        <w:rPr>
          <w:rFonts w:ascii="Segoe UI" w:hAnsi="Segoe UI"/>
          <w:color w:val="FFFFFF"/>
          <w:sz w:val="20"/>
        </w:rPr>
        <w:t>Security</w:t>
      </w:r>
      <w:r>
        <w:rPr>
          <w:rFonts w:ascii="Segoe UI" w:hAnsi="Segoe UI"/>
          <w:color w:val="FFFFFF"/>
          <w:spacing w:val="-8"/>
          <w:sz w:val="20"/>
        </w:rPr>
        <w:t> </w:t>
      </w:r>
      <w:r>
        <w:rPr>
          <w:rFonts w:ascii="Segoe UI" w:hAnsi="Segoe UI"/>
          <w:color w:val="FFFFFF"/>
          <w:sz w:val="20"/>
        </w:rPr>
        <w:t>•</w:t>
      </w:r>
      <w:r>
        <w:rPr>
          <w:rFonts w:ascii="Segoe UI" w:hAnsi="Segoe UI"/>
          <w:color w:val="FFFFFF"/>
          <w:spacing w:val="-8"/>
          <w:sz w:val="20"/>
        </w:rPr>
        <w:t> </w:t>
      </w:r>
      <w:r>
        <w:rPr>
          <w:rFonts w:ascii="Segoe UI" w:hAnsi="Segoe UI"/>
          <w:color w:val="FFFFFF"/>
          <w:sz w:val="20"/>
        </w:rPr>
        <w:t>Reception</w:t>
      </w:r>
      <w:r>
        <w:rPr>
          <w:rFonts w:ascii="Segoe UI" w:hAnsi="Segoe UI"/>
          <w:color w:val="FFFFFF"/>
          <w:spacing w:val="-8"/>
          <w:sz w:val="20"/>
        </w:rPr>
        <w:t> </w:t>
      </w:r>
      <w:r>
        <w:rPr>
          <w:rFonts w:ascii="Segoe UI" w:hAnsi="Segoe UI"/>
          <w:color w:val="FFFFFF"/>
          <w:sz w:val="20"/>
        </w:rPr>
        <w:t>•</w:t>
      </w:r>
      <w:r>
        <w:rPr>
          <w:rFonts w:ascii="Segoe UI" w:hAnsi="Segoe UI"/>
          <w:color w:val="FFFFFF"/>
          <w:spacing w:val="-8"/>
          <w:sz w:val="20"/>
        </w:rPr>
        <w:t> </w:t>
      </w:r>
      <w:r>
        <w:rPr>
          <w:rFonts w:ascii="Segoe UI" w:hAnsi="Segoe UI"/>
          <w:color w:val="FFFFFF"/>
          <w:sz w:val="20"/>
        </w:rPr>
        <w:t>Triage</w:t>
      </w:r>
      <w:r>
        <w:rPr>
          <w:rFonts w:ascii="Segoe UI" w:hAnsi="Segoe UI"/>
          <w:color w:val="FFFFFF"/>
          <w:spacing w:val="-8"/>
          <w:sz w:val="20"/>
        </w:rPr>
        <w:t> </w:t>
      </w:r>
      <w:r>
        <w:rPr>
          <w:rFonts w:ascii="Segoe UI" w:hAnsi="Segoe UI"/>
          <w:color w:val="FFFFFF"/>
          <w:sz w:val="20"/>
        </w:rPr>
        <w:t>•</w:t>
      </w:r>
      <w:r>
        <w:rPr>
          <w:rFonts w:ascii="Segoe UI" w:hAnsi="Segoe UI"/>
          <w:color w:val="FFFFFF"/>
          <w:spacing w:val="-8"/>
          <w:sz w:val="20"/>
        </w:rPr>
        <w:t> </w:t>
      </w:r>
      <w:r>
        <w:rPr>
          <w:rFonts w:ascii="Segoe UI" w:hAnsi="Segoe UI"/>
          <w:color w:val="FFFFFF"/>
          <w:sz w:val="20"/>
        </w:rPr>
        <w:t>Clinician</w:t>
      </w:r>
      <w:r>
        <w:rPr>
          <w:rFonts w:ascii="Segoe UI" w:hAnsi="Segoe UI"/>
          <w:color w:val="FFFFFF"/>
          <w:spacing w:val="-8"/>
          <w:sz w:val="20"/>
        </w:rPr>
        <w:t> </w:t>
      </w:r>
      <w:r>
        <w:rPr>
          <w:rFonts w:ascii="Segoe UI" w:hAnsi="Segoe UI"/>
          <w:color w:val="FFFFFF"/>
          <w:sz w:val="20"/>
        </w:rPr>
        <w:t>Workflow Pharmacy • Laboratory • OI Clinic • Admin • Reports Notifications • Display Boards • Troubleshooting</w:t>
      </w:r>
    </w:p>
    <w:p>
      <w:pPr>
        <w:spacing w:after="0" w:line="324" w:lineRule="auto"/>
        <w:jc w:val="center"/>
        <w:rPr>
          <w:rFonts w:ascii="Segoe UI" w:hAnsi="Segoe UI"/>
          <w:sz w:val="20"/>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ind w:left="160" w:firstLine="0"/>
      </w:pPr>
      <w:r>
        <w:rPr>
          <w:color w:val="0E756E"/>
        </w:rPr>
        <w:t>Table</w:t>
      </w:r>
      <w:r>
        <w:rPr>
          <w:color w:val="0E756E"/>
          <w:spacing w:val="-22"/>
        </w:rPr>
        <w:t> </w:t>
      </w:r>
      <w:r>
        <w:rPr>
          <w:color w:val="0E756E"/>
        </w:rPr>
        <w:t>of</w:t>
      </w:r>
      <w:r>
        <w:rPr>
          <w:color w:val="0E756E"/>
          <w:spacing w:val="-21"/>
        </w:rPr>
        <w:t> </w:t>
      </w:r>
      <w:r>
        <w:rPr>
          <w:color w:val="0E756E"/>
          <w:spacing w:val="-2"/>
        </w:rPr>
        <w:t>Contents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81152;mso-wrap-distance-left:0;mso-wrap-distance-right:0" id="docshape2375" filled="true" fillcolor="#e2e7f0" stroked="false">
            <v:fill type="solid"/>
            <w10:wrap type="topAndBottom"/>
          </v:rect>
        </w:pict>
      </w:r>
    </w:p>
    <w:p>
      <w:pPr>
        <w:pStyle w:val="ListParagraph"/>
        <w:numPr>
          <w:ilvl w:val="0"/>
          <w:numId w:val="22"/>
        </w:numPr>
        <w:tabs>
          <w:tab w:pos="460" w:val="left" w:leader="none"/>
        </w:tabs>
        <w:spacing w:line="240" w:lineRule="auto" w:before="32" w:after="0"/>
        <w:ind w:left="460" w:right="0" w:hanging="227"/>
        <w:jc w:val="left"/>
        <w:rPr>
          <w:rFonts w:ascii="Segoe UI" w:hAnsi="Segoe UI"/>
          <w:sz w:val="22"/>
        </w:rPr>
      </w:pPr>
      <w:r>
        <w:rPr>
          <w:rFonts w:ascii="Segoe UI" w:hAnsi="Segoe UI"/>
          <w:b/>
          <w:color w:val="1D293B"/>
          <w:sz w:val="22"/>
        </w:rPr>
        <w:t>System</w:t>
      </w:r>
      <w:r>
        <w:rPr>
          <w:rFonts w:ascii="Segoe UI" w:hAnsi="Segoe UI"/>
          <w:b/>
          <w:color w:val="1D293B"/>
          <w:spacing w:val="-5"/>
          <w:sz w:val="22"/>
        </w:rPr>
        <w:t> </w:t>
      </w:r>
      <w:r>
        <w:rPr>
          <w:rFonts w:ascii="Segoe UI" w:hAnsi="Segoe UI"/>
          <w:b/>
          <w:color w:val="1D293B"/>
          <w:sz w:val="22"/>
        </w:rPr>
        <w:t>Overview</w:t>
      </w:r>
      <w:r>
        <w:rPr>
          <w:rFonts w:ascii="Segoe UI" w:hAnsi="Segoe UI"/>
          <w:b/>
          <w:color w:val="1D293B"/>
          <w:spacing w:val="-2"/>
          <w:sz w:val="22"/>
        </w:rPr>
        <w:t> </w:t>
      </w:r>
      <w:r>
        <w:rPr>
          <w:rFonts w:ascii="Segoe UI" w:hAnsi="Segoe UI"/>
          <w:color w:val="1D293B"/>
          <w:sz w:val="22"/>
        </w:rPr>
        <w:t>—</w:t>
      </w:r>
      <w:r>
        <w:rPr>
          <w:rFonts w:ascii="Segoe UI" w:hAnsi="Segoe UI"/>
          <w:color w:val="1D293B"/>
          <w:spacing w:val="-3"/>
          <w:sz w:val="22"/>
        </w:rPr>
        <w:t> </w:t>
      </w:r>
      <w:r>
        <w:rPr>
          <w:rFonts w:ascii="Segoe UI" w:hAnsi="Segoe UI"/>
          <w:color w:val="1D293B"/>
          <w:sz w:val="22"/>
        </w:rPr>
        <w:t>How</w:t>
      </w:r>
      <w:r>
        <w:rPr>
          <w:rFonts w:ascii="Segoe UI" w:hAnsi="Segoe UI"/>
          <w:color w:val="1D293B"/>
          <w:spacing w:val="-2"/>
          <w:sz w:val="22"/>
        </w:rPr>
        <w:t> </w:t>
      </w:r>
      <w:r>
        <w:rPr>
          <w:rFonts w:ascii="Segoe UI" w:hAnsi="Segoe UI"/>
          <w:color w:val="1D293B"/>
          <w:sz w:val="22"/>
        </w:rPr>
        <w:t>WaitLess</w:t>
      </w:r>
      <w:r>
        <w:rPr>
          <w:rFonts w:ascii="Segoe UI" w:hAnsi="Segoe UI"/>
          <w:color w:val="1D293B"/>
          <w:spacing w:val="-2"/>
          <w:sz w:val="22"/>
        </w:rPr>
        <w:t> </w:t>
      </w:r>
      <w:r>
        <w:rPr>
          <w:rFonts w:ascii="Segoe UI" w:hAnsi="Segoe UI"/>
          <w:color w:val="1D293B"/>
          <w:sz w:val="22"/>
        </w:rPr>
        <w:t>works</w:t>
      </w:r>
      <w:r>
        <w:rPr>
          <w:rFonts w:ascii="Segoe UI" w:hAnsi="Segoe UI"/>
          <w:color w:val="1D293B"/>
          <w:spacing w:val="-3"/>
          <w:sz w:val="22"/>
        </w:rPr>
        <w:t> </w:t>
      </w:r>
      <w:r>
        <w:rPr>
          <w:rFonts w:ascii="Segoe UI" w:hAnsi="Segoe UI"/>
          <w:color w:val="1D293B"/>
          <w:sz w:val="22"/>
        </w:rPr>
        <w:t>end</w:t>
      </w:r>
      <w:r>
        <w:rPr>
          <w:rFonts w:ascii="Segoe UI" w:hAnsi="Segoe UI"/>
          <w:color w:val="1D293B"/>
          <w:spacing w:val="-2"/>
          <w:sz w:val="22"/>
        </w:rPr>
        <w:t> </w:t>
      </w:r>
      <w:r>
        <w:rPr>
          <w:rFonts w:ascii="Segoe UI" w:hAnsi="Segoe UI"/>
          <w:color w:val="1D293B"/>
          <w:sz w:val="22"/>
        </w:rPr>
        <w:t>to</w:t>
      </w:r>
      <w:r>
        <w:rPr>
          <w:rFonts w:ascii="Segoe UI" w:hAnsi="Segoe UI"/>
          <w:color w:val="1D293B"/>
          <w:spacing w:val="-2"/>
          <w:sz w:val="22"/>
        </w:rPr>
        <w:t> </w:t>
      </w:r>
      <w:r>
        <w:rPr>
          <w:rFonts w:ascii="Segoe UI" w:hAnsi="Segoe UI"/>
          <w:color w:val="1D293B"/>
          <w:spacing w:val="-5"/>
          <w:sz w:val="22"/>
        </w:rPr>
        <w:t>end</w:t>
      </w:r>
    </w:p>
    <w:p>
      <w:pPr>
        <w:pStyle w:val="ListParagraph"/>
        <w:numPr>
          <w:ilvl w:val="0"/>
          <w:numId w:val="22"/>
        </w:numPr>
        <w:tabs>
          <w:tab w:pos="460" w:val="left" w:leader="none"/>
        </w:tabs>
        <w:spacing w:line="240" w:lineRule="auto" w:before="143" w:after="0"/>
        <w:ind w:left="460" w:right="0" w:hanging="227"/>
        <w:jc w:val="left"/>
        <w:rPr>
          <w:rFonts w:ascii="Segoe UI" w:hAnsi="Segoe UI"/>
          <w:sz w:val="22"/>
        </w:rPr>
      </w:pPr>
      <w:r>
        <w:rPr>
          <w:rFonts w:ascii="Segoe UI" w:hAnsi="Segoe UI"/>
          <w:b/>
          <w:color w:val="1D293B"/>
          <w:sz w:val="22"/>
        </w:rPr>
        <w:t>Logging</w:t>
      </w:r>
      <w:r>
        <w:rPr>
          <w:rFonts w:ascii="Segoe UI" w:hAnsi="Segoe UI"/>
          <w:b/>
          <w:color w:val="1D293B"/>
          <w:spacing w:val="-1"/>
          <w:sz w:val="22"/>
        </w:rPr>
        <w:t> </w:t>
      </w:r>
      <w:r>
        <w:rPr>
          <w:rFonts w:ascii="Segoe UI" w:hAnsi="Segoe UI"/>
          <w:b/>
          <w:color w:val="1D293B"/>
          <w:sz w:val="22"/>
        </w:rPr>
        <w:t>In</w:t>
      </w:r>
      <w:r>
        <w:rPr>
          <w:rFonts w:ascii="Segoe UI" w:hAnsi="Segoe UI"/>
          <w:b/>
          <w:color w:val="1D293B"/>
          <w:spacing w:val="-1"/>
          <w:sz w:val="22"/>
        </w:rPr>
        <w:t> </w:t>
      </w:r>
      <w:r>
        <w:rPr>
          <w:rFonts w:ascii="Segoe UI" w:hAnsi="Segoe UI"/>
          <w:b/>
          <w:color w:val="1D293B"/>
          <w:sz w:val="22"/>
        </w:rPr>
        <w:t>&amp;</w:t>
      </w:r>
      <w:r>
        <w:rPr>
          <w:rFonts w:ascii="Segoe UI" w:hAnsi="Segoe UI"/>
          <w:b/>
          <w:color w:val="1D293B"/>
          <w:spacing w:val="-1"/>
          <w:sz w:val="22"/>
        </w:rPr>
        <w:t> </w:t>
      </w:r>
      <w:r>
        <w:rPr>
          <w:rFonts w:ascii="Segoe UI" w:hAnsi="Segoe UI"/>
          <w:b/>
          <w:color w:val="1D293B"/>
          <w:sz w:val="22"/>
        </w:rPr>
        <w:t>Security</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Account</w:t>
      </w:r>
      <w:r>
        <w:rPr>
          <w:rFonts w:ascii="Segoe UI" w:hAnsi="Segoe UI"/>
          <w:color w:val="1D293B"/>
          <w:spacing w:val="-1"/>
          <w:sz w:val="22"/>
        </w:rPr>
        <w:t> </w:t>
      </w:r>
      <w:r>
        <w:rPr>
          <w:rFonts w:ascii="Segoe UI" w:hAnsi="Segoe UI"/>
          <w:color w:val="1D293B"/>
          <w:sz w:val="22"/>
        </w:rPr>
        <w:t>access</w:t>
      </w:r>
      <w:r>
        <w:rPr>
          <w:rFonts w:ascii="Segoe UI" w:hAnsi="Segoe UI"/>
          <w:color w:val="1D293B"/>
          <w:spacing w:val="-1"/>
          <w:sz w:val="22"/>
        </w:rPr>
        <w:t> </w:t>
      </w:r>
      <w:r>
        <w:rPr>
          <w:rFonts w:ascii="Segoe UI" w:hAnsi="Segoe UI"/>
          <w:color w:val="1D293B"/>
          <w:sz w:val="22"/>
        </w:rPr>
        <w:t>and</w:t>
      </w:r>
      <w:r>
        <w:rPr>
          <w:rFonts w:ascii="Segoe UI" w:hAnsi="Segoe UI"/>
          <w:color w:val="1D293B"/>
          <w:spacing w:val="-1"/>
          <w:sz w:val="22"/>
        </w:rPr>
        <w:t> </w:t>
      </w:r>
      <w:r>
        <w:rPr>
          <w:rFonts w:ascii="Segoe UI" w:hAnsi="Segoe UI"/>
          <w:color w:val="1D293B"/>
          <w:spacing w:val="-2"/>
          <w:sz w:val="22"/>
        </w:rPr>
        <w:t>roles</w:t>
      </w:r>
    </w:p>
    <w:p>
      <w:pPr>
        <w:pStyle w:val="ListParagraph"/>
        <w:numPr>
          <w:ilvl w:val="0"/>
          <w:numId w:val="22"/>
        </w:numPr>
        <w:tabs>
          <w:tab w:pos="460" w:val="left" w:leader="none"/>
        </w:tabs>
        <w:spacing w:line="240" w:lineRule="auto" w:before="142" w:after="0"/>
        <w:ind w:left="460" w:right="0" w:hanging="227"/>
        <w:jc w:val="left"/>
        <w:rPr>
          <w:rFonts w:ascii="Segoe UI" w:hAnsi="Segoe UI"/>
          <w:sz w:val="22"/>
        </w:rPr>
      </w:pPr>
      <w:r>
        <w:rPr>
          <w:rFonts w:ascii="Segoe UI" w:hAnsi="Segoe UI"/>
          <w:b/>
          <w:color w:val="1D293B"/>
          <w:sz w:val="22"/>
        </w:rPr>
        <w:t>For</w:t>
      </w:r>
      <w:r>
        <w:rPr>
          <w:rFonts w:ascii="Segoe UI" w:hAnsi="Segoe UI"/>
          <w:b/>
          <w:color w:val="1D293B"/>
          <w:spacing w:val="-6"/>
          <w:sz w:val="22"/>
        </w:rPr>
        <w:t> </w:t>
      </w:r>
      <w:r>
        <w:rPr>
          <w:rFonts w:ascii="Segoe UI" w:hAnsi="Segoe UI"/>
          <w:b/>
          <w:color w:val="1D293B"/>
          <w:sz w:val="22"/>
        </w:rPr>
        <w:t>Reception</w:t>
      </w:r>
      <w:r>
        <w:rPr>
          <w:rFonts w:ascii="Segoe UI" w:hAnsi="Segoe UI"/>
          <w:b/>
          <w:color w:val="1D293B"/>
          <w:spacing w:val="-4"/>
          <w:sz w:val="22"/>
        </w:rPr>
        <w:t> </w:t>
      </w:r>
      <w:r>
        <w:rPr>
          <w:rFonts w:ascii="Segoe UI" w:hAnsi="Segoe UI"/>
          <w:b/>
          <w:color w:val="1D293B"/>
          <w:sz w:val="22"/>
        </w:rPr>
        <w:t>Staff</w:t>
      </w:r>
      <w:r>
        <w:rPr>
          <w:rFonts w:ascii="Segoe UI" w:hAnsi="Segoe UI"/>
          <w:b/>
          <w:color w:val="1D293B"/>
          <w:spacing w:val="-4"/>
          <w:sz w:val="22"/>
        </w:rPr>
        <w:t> </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Patient</w:t>
      </w:r>
      <w:r>
        <w:rPr>
          <w:rFonts w:ascii="Segoe UI" w:hAnsi="Segoe UI"/>
          <w:color w:val="1D293B"/>
          <w:spacing w:val="-4"/>
          <w:sz w:val="22"/>
        </w:rPr>
        <w:t> </w:t>
      </w:r>
      <w:r>
        <w:rPr>
          <w:rFonts w:ascii="Segoe UI" w:hAnsi="Segoe UI"/>
          <w:color w:val="1D293B"/>
          <w:sz w:val="22"/>
        </w:rPr>
        <w:t>registration</w:t>
      </w:r>
      <w:r>
        <w:rPr>
          <w:rFonts w:ascii="Segoe UI" w:hAnsi="Segoe UI"/>
          <w:color w:val="1D293B"/>
          <w:spacing w:val="-4"/>
          <w:sz w:val="22"/>
        </w:rPr>
        <w:t> </w:t>
      </w:r>
      <w:r>
        <w:rPr>
          <w:rFonts w:ascii="Segoe UI" w:hAnsi="Segoe UI"/>
          <w:color w:val="1D293B"/>
          <w:sz w:val="22"/>
        </w:rPr>
        <w:t>and</w:t>
      </w:r>
      <w:r>
        <w:rPr>
          <w:rFonts w:ascii="Segoe UI" w:hAnsi="Segoe UI"/>
          <w:color w:val="1D293B"/>
          <w:spacing w:val="-3"/>
          <w:sz w:val="22"/>
        </w:rPr>
        <w:t> </w:t>
      </w:r>
      <w:r>
        <w:rPr>
          <w:rFonts w:ascii="Segoe UI" w:hAnsi="Segoe UI"/>
          <w:color w:val="1D293B"/>
          <w:spacing w:val="-2"/>
          <w:sz w:val="22"/>
        </w:rPr>
        <w:t>search</w:t>
      </w:r>
    </w:p>
    <w:p>
      <w:pPr>
        <w:pStyle w:val="ListParagraph"/>
        <w:numPr>
          <w:ilvl w:val="0"/>
          <w:numId w:val="22"/>
        </w:numPr>
        <w:tabs>
          <w:tab w:pos="460" w:val="left" w:leader="none"/>
        </w:tabs>
        <w:spacing w:line="240" w:lineRule="auto" w:before="157" w:after="0"/>
        <w:ind w:left="460" w:right="0" w:hanging="227"/>
        <w:jc w:val="left"/>
        <w:rPr>
          <w:rFonts w:ascii="Segoe UI" w:hAnsi="Segoe UI"/>
          <w:sz w:val="22"/>
        </w:rPr>
      </w:pPr>
      <w:r>
        <w:rPr>
          <w:rFonts w:ascii="Segoe UI" w:hAnsi="Segoe UI"/>
          <w:b/>
          <w:color w:val="1D293B"/>
          <w:sz w:val="22"/>
        </w:rPr>
        <w:t>For</w:t>
      </w:r>
      <w:r>
        <w:rPr>
          <w:rFonts w:ascii="Segoe UI" w:hAnsi="Segoe UI"/>
          <w:b/>
          <w:color w:val="1D293B"/>
          <w:spacing w:val="-4"/>
          <w:sz w:val="22"/>
        </w:rPr>
        <w:t> </w:t>
      </w:r>
      <w:r>
        <w:rPr>
          <w:rFonts w:ascii="Segoe UI" w:hAnsi="Segoe UI"/>
          <w:b/>
          <w:color w:val="1D293B"/>
          <w:sz w:val="22"/>
        </w:rPr>
        <w:t>Triage</w:t>
      </w:r>
      <w:r>
        <w:rPr>
          <w:rFonts w:ascii="Segoe UI" w:hAnsi="Segoe UI"/>
          <w:b/>
          <w:color w:val="1D293B"/>
          <w:spacing w:val="-3"/>
          <w:sz w:val="22"/>
        </w:rPr>
        <w:t> </w:t>
      </w:r>
      <w:r>
        <w:rPr>
          <w:rFonts w:ascii="Segoe UI" w:hAnsi="Segoe UI"/>
          <w:b/>
          <w:color w:val="1D293B"/>
          <w:sz w:val="22"/>
        </w:rPr>
        <w:t>Nurses</w:t>
      </w:r>
      <w:r>
        <w:rPr>
          <w:rFonts w:ascii="Segoe UI" w:hAnsi="Segoe UI"/>
          <w:b/>
          <w:color w:val="1D293B"/>
          <w:spacing w:val="-3"/>
          <w:sz w:val="22"/>
        </w:rPr>
        <w:t> </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Assessment</w:t>
      </w:r>
      <w:r>
        <w:rPr>
          <w:rFonts w:ascii="Segoe UI" w:hAnsi="Segoe UI"/>
          <w:color w:val="1D293B"/>
          <w:spacing w:val="-3"/>
          <w:sz w:val="22"/>
        </w:rPr>
        <w:t> </w:t>
      </w:r>
      <w:r>
        <w:rPr>
          <w:rFonts w:ascii="Segoe UI" w:hAnsi="Segoe UI"/>
          <w:color w:val="1D293B"/>
          <w:sz w:val="22"/>
        </w:rPr>
        <w:t>and</w:t>
      </w:r>
      <w:r>
        <w:rPr>
          <w:rFonts w:ascii="Segoe UI" w:hAnsi="Segoe UI"/>
          <w:color w:val="1D293B"/>
          <w:spacing w:val="-3"/>
          <w:sz w:val="22"/>
        </w:rPr>
        <w:t> </w:t>
      </w:r>
      <w:r>
        <w:rPr>
          <w:rFonts w:ascii="Segoe UI" w:hAnsi="Segoe UI"/>
          <w:color w:val="1D293B"/>
          <w:sz w:val="22"/>
        </w:rPr>
        <w:t>priority</w:t>
      </w:r>
      <w:r>
        <w:rPr>
          <w:rFonts w:ascii="Segoe UI" w:hAnsi="Segoe UI"/>
          <w:color w:val="1D293B"/>
          <w:spacing w:val="-3"/>
          <w:sz w:val="22"/>
        </w:rPr>
        <w:t> </w:t>
      </w:r>
      <w:r>
        <w:rPr>
          <w:rFonts w:ascii="Segoe UI" w:hAnsi="Segoe UI"/>
          <w:color w:val="1D293B"/>
          <w:spacing w:val="-2"/>
          <w:sz w:val="22"/>
        </w:rPr>
        <w:t>assignment</w:t>
      </w:r>
    </w:p>
    <w:p>
      <w:pPr>
        <w:pStyle w:val="ListParagraph"/>
        <w:numPr>
          <w:ilvl w:val="0"/>
          <w:numId w:val="22"/>
        </w:numPr>
        <w:tabs>
          <w:tab w:pos="460" w:val="left" w:leader="none"/>
        </w:tabs>
        <w:spacing w:line="240" w:lineRule="auto" w:before="143" w:after="0"/>
        <w:ind w:left="460" w:right="0" w:hanging="227"/>
        <w:jc w:val="left"/>
        <w:rPr>
          <w:rFonts w:ascii="Segoe UI" w:hAnsi="Segoe UI"/>
          <w:sz w:val="22"/>
        </w:rPr>
      </w:pPr>
      <w:r>
        <w:rPr>
          <w:rFonts w:ascii="Segoe UI" w:hAnsi="Segoe UI"/>
          <w:b/>
          <w:color w:val="1D293B"/>
          <w:sz w:val="22"/>
        </w:rPr>
        <w:t>For</w:t>
      </w:r>
      <w:r>
        <w:rPr>
          <w:rFonts w:ascii="Segoe UI" w:hAnsi="Segoe UI"/>
          <w:b/>
          <w:color w:val="1D293B"/>
          <w:spacing w:val="-1"/>
          <w:sz w:val="22"/>
        </w:rPr>
        <w:t> </w:t>
      </w:r>
      <w:r>
        <w:rPr>
          <w:rFonts w:ascii="Segoe UI" w:hAnsi="Segoe UI"/>
          <w:b/>
          <w:color w:val="1D293B"/>
          <w:sz w:val="22"/>
        </w:rPr>
        <w:t>Clinicians</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Calling</w:t>
      </w:r>
      <w:r>
        <w:rPr>
          <w:rFonts w:ascii="Segoe UI" w:hAnsi="Segoe UI"/>
          <w:color w:val="1D293B"/>
          <w:spacing w:val="-1"/>
          <w:sz w:val="22"/>
        </w:rPr>
        <w:t> </w:t>
      </w:r>
      <w:r>
        <w:rPr>
          <w:rFonts w:ascii="Segoe UI" w:hAnsi="Segoe UI"/>
          <w:color w:val="1D293B"/>
          <w:sz w:val="22"/>
        </w:rPr>
        <w:t>patients,</w:t>
      </w:r>
      <w:r>
        <w:rPr>
          <w:rFonts w:ascii="Segoe UI" w:hAnsi="Segoe UI"/>
          <w:color w:val="1D293B"/>
          <w:spacing w:val="-1"/>
          <w:sz w:val="22"/>
        </w:rPr>
        <w:t> </w:t>
      </w:r>
      <w:r>
        <w:rPr>
          <w:rFonts w:ascii="Segoe UI" w:hAnsi="Segoe UI"/>
          <w:color w:val="1D293B"/>
          <w:sz w:val="22"/>
        </w:rPr>
        <w:t>transfers,</w:t>
      </w:r>
      <w:r>
        <w:rPr>
          <w:rFonts w:ascii="Segoe UI" w:hAnsi="Segoe UI"/>
          <w:color w:val="1D293B"/>
          <w:spacing w:val="-1"/>
          <w:sz w:val="22"/>
        </w:rPr>
        <w:t> </w:t>
      </w:r>
      <w:r>
        <w:rPr>
          <w:rFonts w:ascii="Segoe UI" w:hAnsi="Segoe UI"/>
          <w:color w:val="1D293B"/>
          <w:sz w:val="22"/>
        </w:rPr>
        <w:t>test</w:t>
      </w:r>
      <w:r>
        <w:rPr>
          <w:rFonts w:ascii="Segoe UI" w:hAnsi="Segoe UI"/>
          <w:color w:val="1D293B"/>
          <w:spacing w:val="-1"/>
          <w:sz w:val="22"/>
        </w:rPr>
        <w:t> </w:t>
      </w:r>
      <w:r>
        <w:rPr>
          <w:rFonts w:ascii="Segoe UI" w:hAnsi="Segoe UI"/>
          <w:color w:val="1D293B"/>
          <w:spacing w:val="-2"/>
          <w:sz w:val="22"/>
        </w:rPr>
        <w:t>orders</w:t>
      </w:r>
    </w:p>
    <w:p>
      <w:pPr>
        <w:pStyle w:val="ListParagraph"/>
        <w:numPr>
          <w:ilvl w:val="0"/>
          <w:numId w:val="22"/>
        </w:numPr>
        <w:tabs>
          <w:tab w:pos="460" w:val="left" w:leader="none"/>
        </w:tabs>
        <w:spacing w:line="240" w:lineRule="auto" w:before="142" w:after="0"/>
        <w:ind w:left="460" w:right="0" w:hanging="227"/>
        <w:jc w:val="left"/>
        <w:rPr>
          <w:rFonts w:ascii="Segoe UI" w:hAnsi="Segoe UI"/>
          <w:sz w:val="22"/>
        </w:rPr>
      </w:pPr>
      <w:r>
        <w:rPr>
          <w:rFonts w:ascii="Segoe UI" w:hAnsi="Segoe UI"/>
          <w:b/>
          <w:color w:val="1D293B"/>
          <w:sz w:val="22"/>
        </w:rPr>
        <w:t>For</w:t>
      </w:r>
      <w:r>
        <w:rPr>
          <w:rFonts w:ascii="Segoe UI" w:hAnsi="Segoe UI"/>
          <w:b/>
          <w:color w:val="1D293B"/>
          <w:spacing w:val="-1"/>
          <w:sz w:val="22"/>
        </w:rPr>
        <w:t> </w:t>
      </w:r>
      <w:r>
        <w:rPr>
          <w:rFonts w:ascii="Segoe UI" w:hAnsi="Segoe UI"/>
          <w:b/>
          <w:color w:val="1D293B"/>
          <w:sz w:val="22"/>
        </w:rPr>
        <w:t>Pharmacists</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Prescription</w:t>
      </w:r>
      <w:r>
        <w:rPr>
          <w:rFonts w:ascii="Segoe UI" w:hAnsi="Segoe UI"/>
          <w:color w:val="1D293B"/>
          <w:spacing w:val="-1"/>
          <w:sz w:val="22"/>
        </w:rPr>
        <w:t> </w:t>
      </w:r>
      <w:r>
        <w:rPr>
          <w:rFonts w:ascii="Segoe UI" w:hAnsi="Segoe UI"/>
          <w:color w:val="1D293B"/>
          <w:sz w:val="22"/>
        </w:rPr>
        <w:t>workflow</w:t>
      </w:r>
      <w:r>
        <w:rPr>
          <w:rFonts w:ascii="Segoe UI" w:hAnsi="Segoe UI"/>
          <w:color w:val="1D293B"/>
          <w:spacing w:val="-1"/>
          <w:sz w:val="22"/>
        </w:rPr>
        <w:t> </w:t>
      </w:r>
      <w:r>
        <w:rPr>
          <w:rFonts w:ascii="Segoe UI" w:hAnsi="Segoe UI"/>
          <w:color w:val="1D293B"/>
          <w:sz w:val="22"/>
        </w:rPr>
        <w:t>and</w:t>
      </w:r>
      <w:r>
        <w:rPr>
          <w:rFonts w:ascii="Segoe UI" w:hAnsi="Segoe UI"/>
          <w:color w:val="1D293B"/>
          <w:spacing w:val="-1"/>
          <w:sz w:val="22"/>
        </w:rPr>
        <w:t> </w:t>
      </w:r>
      <w:r>
        <w:rPr>
          <w:rFonts w:ascii="Segoe UI" w:hAnsi="Segoe UI"/>
          <w:color w:val="1D293B"/>
          <w:spacing w:val="-2"/>
          <w:sz w:val="22"/>
        </w:rPr>
        <w:t>stock</w:t>
      </w:r>
    </w:p>
    <w:p>
      <w:pPr>
        <w:pStyle w:val="ListParagraph"/>
        <w:numPr>
          <w:ilvl w:val="0"/>
          <w:numId w:val="22"/>
        </w:numPr>
        <w:tabs>
          <w:tab w:pos="460" w:val="left" w:leader="none"/>
        </w:tabs>
        <w:spacing w:line="240" w:lineRule="auto" w:before="143" w:after="0"/>
        <w:ind w:left="460" w:right="0" w:hanging="227"/>
        <w:jc w:val="left"/>
        <w:rPr>
          <w:rFonts w:ascii="Segoe UI" w:hAnsi="Segoe UI"/>
          <w:sz w:val="22"/>
        </w:rPr>
      </w:pPr>
      <w:r>
        <w:rPr>
          <w:rFonts w:ascii="Segoe UI" w:hAnsi="Segoe UI"/>
          <w:b/>
          <w:color w:val="1D293B"/>
          <w:sz w:val="22"/>
        </w:rPr>
        <w:t>For</w:t>
      </w:r>
      <w:r>
        <w:rPr>
          <w:rFonts w:ascii="Segoe UI" w:hAnsi="Segoe UI"/>
          <w:b/>
          <w:color w:val="1D293B"/>
          <w:spacing w:val="-9"/>
          <w:sz w:val="22"/>
        </w:rPr>
        <w:t> </w:t>
      </w:r>
      <w:r>
        <w:rPr>
          <w:rFonts w:ascii="Segoe UI" w:hAnsi="Segoe UI"/>
          <w:b/>
          <w:color w:val="1D293B"/>
          <w:sz w:val="22"/>
        </w:rPr>
        <w:t>Lab</w:t>
      </w:r>
      <w:r>
        <w:rPr>
          <w:rFonts w:ascii="Segoe UI" w:hAnsi="Segoe UI"/>
          <w:b/>
          <w:color w:val="1D293B"/>
          <w:spacing w:val="-8"/>
          <w:sz w:val="22"/>
        </w:rPr>
        <w:t> </w:t>
      </w:r>
      <w:r>
        <w:rPr>
          <w:rFonts w:ascii="Segoe UI" w:hAnsi="Segoe UI"/>
          <w:b/>
          <w:color w:val="1D293B"/>
          <w:sz w:val="22"/>
        </w:rPr>
        <w:t>Technicians</w:t>
      </w:r>
      <w:r>
        <w:rPr>
          <w:rFonts w:ascii="Segoe UI" w:hAnsi="Segoe UI"/>
          <w:b/>
          <w:color w:val="1D293B"/>
          <w:spacing w:val="-8"/>
          <w:sz w:val="22"/>
        </w:rPr>
        <w:t> </w:t>
      </w:r>
      <w:r>
        <w:rPr>
          <w:rFonts w:ascii="Segoe UI" w:hAnsi="Segoe UI"/>
          <w:color w:val="1D293B"/>
          <w:sz w:val="22"/>
        </w:rPr>
        <w:t>—</w:t>
      </w:r>
      <w:r>
        <w:rPr>
          <w:rFonts w:ascii="Segoe UI" w:hAnsi="Segoe UI"/>
          <w:color w:val="1D293B"/>
          <w:spacing w:val="-8"/>
          <w:sz w:val="22"/>
        </w:rPr>
        <w:t> </w:t>
      </w:r>
      <w:r>
        <w:rPr>
          <w:rFonts w:ascii="Segoe UI" w:hAnsi="Segoe UI"/>
          <w:color w:val="1D293B"/>
          <w:sz w:val="22"/>
        </w:rPr>
        <w:t>Test</w:t>
      </w:r>
      <w:r>
        <w:rPr>
          <w:rFonts w:ascii="Segoe UI" w:hAnsi="Segoe UI"/>
          <w:color w:val="1D293B"/>
          <w:spacing w:val="-8"/>
          <w:sz w:val="22"/>
        </w:rPr>
        <w:t> </w:t>
      </w:r>
      <w:r>
        <w:rPr>
          <w:rFonts w:ascii="Segoe UI" w:hAnsi="Segoe UI"/>
          <w:color w:val="1D293B"/>
          <w:sz w:val="22"/>
        </w:rPr>
        <w:t>order</w:t>
      </w:r>
      <w:r>
        <w:rPr>
          <w:rFonts w:ascii="Segoe UI" w:hAnsi="Segoe UI"/>
          <w:color w:val="1D293B"/>
          <w:spacing w:val="-7"/>
          <w:sz w:val="22"/>
        </w:rPr>
        <w:t> </w:t>
      </w:r>
      <w:r>
        <w:rPr>
          <w:rFonts w:ascii="Segoe UI" w:hAnsi="Segoe UI"/>
          <w:color w:val="1D293B"/>
          <w:spacing w:val="-2"/>
          <w:sz w:val="22"/>
        </w:rPr>
        <w:t>lifecycle</w:t>
      </w:r>
    </w:p>
    <w:p>
      <w:pPr>
        <w:pStyle w:val="ListParagraph"/>
        <w:numPr>
          <w:ilvl w:val="0"/>
          <w:numId w:val="22"/>
        </w:numPr>
        <w:tabs>
          <w:tab w:pos="460" w:val="left" w:leader="none"/>
        </w:tabs>
        <w:spacing w:line="240" w:lineRule="auto" w:before="142" w:after="0"/>
        <w:ind w:left="460" w:right="0" w:hanging="227"/>
        <w:jc w:val="left"/>
        <w:rPr>
          <w:rFonts w:ascii="Segoe UI" w:hAnsi="Segoe UI"/>
          <w:sz w:val="22"/>
        </w:rPr>
      </w:pPr>
      <w:r>
        <w:rPr>
          <w:rFonts w:ascii="Segoe UI" w:hAnsi="Segoe UI"/>
          <w:b/>
          <w:color w:val="1D293B"/>
          <w:sz w:val="22"/>
        </w:rPr>
        <w:t>For</w:t>
      </w:r>
      <w:r>
        <w:rPr>
          <w:rFonts w:ascii="Segoe UI" w:hAnsi="Segoe UI"/>
          <w:b/>
          <w:color w:val="1D293B"/>
          <w:spacing w:val="-2"/>
          <w:sz w:val="22"/>
        </w:rPr>
        <w:t> </w:t>
      </w:r>
      <w:r>
        <w:rPr>
          <w:rFonts w:ascii="Segoe UI" w:hAnsi="Segoe UI"/>
          <w:b/>
          <w:color w:val="1D293B"/>
          <w:sz w:val="22"/>
        </w:rPr>
        <w:t>OI</w:t>
      </w:r>
      <w:r>
        <w:rPr>
          <w:rFonts w:ascii="Segoe UI" w:hAnsi="Segoe UI"/>
          <w:b/>
          <w:color w:val="1D293B"/>
          <w:spacing w:val="-2"/>
          <w:sz w:val="22"/>
        </w:rPr>
        <w:t> </w:t>
      </w:r>
      <w:r>
        <w:rPr>
          <w:rFonts w:ascii="Segoe UI" w:hAnsi="Segoe UI"/>
          <w:b/>
          <w:color w:val="1D293B"/>
          <w:sz w:val="22"/>
        </w:rPr>
        <w:t>Clinic</w:t>
      </w:r>
      <w:r>
        <w:rPr>
          <w:rFonts w:ascii="Segoe UI" w:hAnsi="Segoe UI"/>
          <w:b/>
          <w:color w:val="1D293B"/>
          <w:spacing w:val="-2"/>
          <w:sz w:val="22"/>
        </w:rPr>
        <w:t> </w:t>
      </w:r>
      <w:r>
        <w:rPr>
          <w:rFonts w:ascii="Segoe UI" w:hAnsi="Segoe UI"/>
          <w:b/>
          <w:color w:val="1D293B"/>
          <w:sz w:val="22"/>
        </w:rPr>
        <w:t>Staff</w:t>
      </w:r>
      <w:r>
        <w:rPr>
          <w:rFonts w:ascii="Segoe UI" w:hAnsi="Segoe UI"/>
          <w:b/>
          <w:color w:val="1D293B"/>
          <w:spacing w:val="-2"/>
          <w:sz w:val="22"/>
        </w:rPr>
        <w:t> </w:t>
      </w:r>
      <w:r>
        <w:rPr>
          <w:rFonts w:ascii="Segoe UI" w:hAnsi="Segoe UI"/>
          <w:color w:val="1D293B"/>
          <w:sz w:val="22"/>
        </w:rPr>
        <w:t>—</w:t>
      </w:r>
      <w:r>
        <w:rPr>
          <w:rFonts w:ascii="Segoe UI" w:hAnsi="Segoe UI"/>
          <w:color w:val="1D293B"/>
          <w:spacing w:val="-2"/>
          <w:sz w:val="22"/>
        </w:rPr>
        <w:t> </w:t>
      </w:r>
      <w:r>
        <w:rPr>
          <w:rFonts w:ascii="Segoe UI" w:hAnsi="Segoe UI"/>
          <w:color w:val="1D293B"/>
          <w:sz w:val="22"/>
        </w:rPr>
        <w:t>Confidential</w:t>
      </w:r>
      <w:r>
        <w:rPr>
          <w:rFonts w:ascii="Segoe UI" w:hAnsi="Segoe UI"/>
          <w:color w:val="1D293B"/>
          <w:spacing w:val="-2"/>
          <w:sz w:val="22"/>
        </w:rPr>
        <w:t> </w:t>
      </w:r>
      <w:r>
        <w:rPr>
          <w:rFonts w:ascii="Segoe UI" w:hAnsi="Segoe UI"/>
          <w:color w:val="1D293B"/>
          <w:sz w:val="22"/>
        </w:rPr>
        <w:t>service</w:t>
      </w:r>
      <w:r>
        <w:rPr>
          <w:rFonts w:ascii="Segoe UI" w:hAnsi="Segoe UI"/>
          <w:color w:val="1D293B"/>
          <w:spacing w:val="-1"/>
          <w:sz w:val="22"/>
        </w:rPr>
        <w:t> </w:t>
      </w:r>
      <w:r>
        <w:rPr>
          <w:rFonts w:ascii="Segoe UI" w:hAnsi="Segoe UI"/>
          <w:color w:val="1D293B"/>
          <w:spacing w:val="-2"/>
          <w:sz w:val="22"/>
        </w:rPr>
        <w:t>streams</w:t>
      </w:r>
    </w:p>
    <w:p>
      <w:pPr>
        <w:pStyle w:val="ListParagraph"/>
        <w:numPr>
          <w:ilvl w:val="0"/>
          <w:numId w:val="22"/>
        </w:numPr>
        <w:tabs>
          <w:tab w:pos="460" w:val="left" w:leader="none"/>
        </w:tabs>
        <w:spacing w:line="240" w:lineRule="auto" w:before="157" w:after="0"/>
        <w:ind w:left="460" w:right="0" w:hanging="227"/>
        <w:jc w:val="left"/>
        <w:rPr>
          <w:rFonts w:ascii="Segoe UI" w:hAnsi="Segoe UI"/>
          <w:sz w:val="22"/>
        </w:rPr>
      </w:pPr>
      <w:r>
        <w:rPr>
          <w:rFonts w:ascii="Segoe UI" w:hAnsi="Segoe UI"/>
          <w:b/>
          <w:color w:val="1D293B"/>
          <w:sz w:val="22"/>
        </w:rPr>
        <w:t>For</w:t>
      </w:r>
      <w:r>
        <w:rPr>
          <w:rFonts w:ascii="Segoe UI" w:hAnsi="Segoe UI"/>
          <w:b/>
          <w:color w:val="1D293B"/>
          <w:spacing w:val="-5"/>
          <w:sz w:val="22"/>
        </w:rPr>
        <w:t> </w:t>
      </w:r>
      <w:r>
        <w:rPr>
          <w:rFonts w:ascii="Segoe UI" w:hAnsi="Segoe UI"/>
          <w:b/>
          <w:color w:val="1D293B"/>
          <w:sz w:val="22"/>
        </w:rPr>
        <w:t>Administrators</w:t>
      </w:r>
      <w:r>
        <w:rPr>
          <w:rFonts w:ascii="Segoe UI" w:hAnsi="Segoe UI"/>
          <w:b/>
          <w:color w:val="1D293B"/>
          <w:spacing w:val="-2"/>
          <w:sz w:val="22"/>
        </w:rPr>
        <w:t> </w:t>
      </w:r>
      <w:r>
        <w:rPr>
          <w:rFonts w:ascii="Segoe UI" w:hAnsi="Segoe UI"/>
          <w:color w:val="1D293B"/>
          <w:sz w:val="22"/>
        </w:rPr>
        <w:t>—</w:t>
      </w:r>
      <w:r>
        <w:rPr>
          <w:rFonts w:ascii="Segoe UI" w:hAnsi="Segoe UI"/>
          <w:color w:val="1D293B"/>
          <w:spacing w:val="-2"/>
          <w:sz w:val="22"/>
        </w:rPr>
        <w:t> </w:t>
      </w:r>
      <w:r>
        <w:rPr>
          <w:rFonts w:ascii="Segoe UI" w:hAnsi="Segoe UI"/>
          <w:color w:val="1D293B"/>
          <w:sz w:val="22"/>
        </w:rPr>
        <w:t>Staff</w:t>
      </w:r>
      <w:r>
        <w:rPr>
          <w:rFonts w:ascii="Segoe UI" w:hAnsi="Segoe UI"/>
          <w:color w:val="1D293B"/>
          <w:spacing w:val="-3"/>
          <w:sz w:val="22"/>
        </w:rPr>
        <w:t> </w:t>
      </w:r>
      <w:r>
        <w:rPr>
          <w:rFonts w:ascii="Segoe UI" w:hAnsi="Segoe UI"/>
          <w:color w:val="1D293B"/>
          <w:sz w:val="22"/>
        </w:rPr>
        <w:t>management,</w:t>
      </w:r>
      <w:r>
        <w:rPr>
          <w:rFonts w:ascii="Segoe UI" w:hAnsi="Segoe UI"/>
          <w:color w:val="1D293B"/>
          <w:spacing w:val="-2"/>
          <w:sz w:val="22"/>
        </w:rPr>
        <w:t> </w:t>
      </w:r>
      <w:r>
        <w:rPr>
          <w:rFonts w:ascii="Segoe UI" w:hAnsi="Segoe UI"/>
          <w:color w:val="1D293B"/>
          <w:sz w:val="22"/>
        </w:rPr>
        <w:t>audit,</w:t>
      </w:r>
      <w:r>
        <w:rPr>
          <w:rFonts w:ascii="Segoe UI" w:hAnsi="Segoe UI"/>
          <w:color w:val="1D293B"/>
          <w:spacing w:val="-2"/>
          <w:sz w:val="22"/>
        </w:rPr>
        <w:t> config</w:t>
      </w:r>
    </w:p>
    <w:p>
      <w:pPr>
        <w:pStyle w:val="ListParagraph"/>
        <w:numPr>
          <w:ilvl w:val="0"/>
          <w:numId w:val="22"/>
        </w:numPr>
        <w:tabs>
          <w:tab w:pos="460" w:val="left" w:leader="none"/>
        </w:tabs>
        <w:spacing w:line="240" w:lineRule="auto" w:before="143" w:after="0"/>
        <w:ind w:left="460" w:right="0" w:hanging="345"/>
        <w:jc w:val="left"/>
        <w:rPr>
          <w:rFonts w:ascii="Segoe UI" w:hAnsi="Segoe UI"/>
          <w:sz w:val="22"/>
        </w:rPr>
      </w:pPr>
      <w:r>
        <w:rPr>
          <w:rFonts w:ascii="Segoe UI" w:hAnsi="Segoe UI"/>
          <w:b/>
          <w:color w:val="1D293B"/>
          <w:sz w:val="22"/>
        </w:rPr>
        <w:t>Reports</w:t>
      </w:r>
      <w:r>
        <w:rPr>
          <w:rFonts w:ascii="Segoe UI" w:hAnsi="Segoe UI"/>
          <w:b/>
          <w:color w:val="1D293B"/>
          <w:spacing w:val="-1"/>
          <w:sz w:val="22"/>
        </w:rPr>
        <w:t> </w:t>
      </w:r>
      <w:r>
        <w:rPr>
          <w:rFonts w:ascii="Segoe UI" w:hAnsi="Segoe UI"/>
          <w:b/>
          <w:color w:val="1D293B"/>
          <w:sz w:val="22"/>
        </w:rPr>
        <w:t>&amp;</w:t>
      </w:r>
      <w:r>
        <w:rPr>
          <w:rFonts w:ascii="Segoe UI" w:hAnsi="Segoe UI"/>
          <w:b/>
          <w:color w:val="1D293B"/>
          <w:spacing w:val="-1"/>
          <w:sz w:val="22"/>
        </w:rPr>
        <w:t> </w:t>
      </w:r>
      <w:r>
        <w:rPr>
          <w:rFonts w:ascii="Segoe UI" w:hAnsi="Segoe UI"/>
          <w:b/>
          <w:color w:val="1D293B"/>
          <w:sz w:val="22"/>
        </w:rPr>
        <w:t>Analytics</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10</w:t>
      </w:r>
      <w:r>
        <w:rPr>
          <w:rFonts w:ascii="Segoe UI" w:hAnsi="Segoe UI"/>
          <w:color w:val="1D293B"/>
          <w:spacing w:val="-1"/>
          <w:sz w:val="22"/>
        </w:rPr>
        <w:t> </w:t>
      </w:r>
      <w:r>
        <w:rPr>
          <w:rFonts w:ascii="Segoe UI" w:hAnsi="Segoe UI"/>
          <w:color w:val="1D293B"/>
          <w:sz w:val="22"/>
        </w:rPr>
        <w:t>report</w:t>
      </w:r>
      <w:r>
        <w:rPr>
          <w:rFonts w:ascii="Segoe UI" w:hAnsi="Segoe UI"/>
          <w:color w:val="1D293B"/>
          <w:spacing w:val="-1"/>
          <w:sz w:val="22"/>
        </w:rPr>
        <w:t> </w:t>
      </w:r>
      <w:r>
        <w:rPr>
          <w:rFonts w:ascii="Segoe UI" w:hAnsi="Segoe UI"/>
          <w:color w:val="1D293B"/>
          <w:sz w:val="22"/>
        </w:rPr>
        <w:t>types</w:t>
      </w:r>
      <w:r>
        <w:rPr>
          <w:rFonts w:ascii="Segoe UI" w:hAnsi="Segoe UI"/>
          <w:color w:val="1D293B"/>
          <w:spacing w:val="-1"/>
          <w:sz w:val="22"/>
        </w:rPr>
        <w:t> </w:t>
      </w:r>
      <w:r>
        <w:rPr>
          <w:rFonts w:ascii="Segoe UI" w:hAnsi="Segoe UI"/>
          <w:color w:val="1D293B"/>
          <w:sz w:val="22"/>
        </w:rPr>
        <w:t>with</w:t>
      </w:r>
      <w:r>
        <w:rPr>
          <w:rFonts w:ascii="Segoe UI" w:hAnsi="Segoe UI"/>
          <w:color w:val="1D293B"/>
          <w:spacing w:val="-1"/>
          <w:sz w:val="22"/>
        </w:rPr>
        <w:t> </w:t>
      </w:r>
      <w:r>
        <w:rPr>
          <w:rFonts w:ascii="Segoe UI" w:hAnsi="Segoe UI"/>
          <w:color w:val="1D293B"/>
          <w:spacing w:val="-2"/>
          <w:sz w:val="22"/>
        </w:rPr>
        <w:t>exports</w:t>
      </w:r>
    </w:p>
    <w:p>
      <w:pPr>
        <w:pStyle w:val="ListParagraph"/>
        <w:numPr>
          <w:ilvl w:val="0"/>
          <w:numId w:val="22"/>
        </w:numPr>
        <w:tabs>
          <w:tab w:pos="460" w:val="left" w:leader="none"/>
        </w:tabs>
        <w:spacing w:line="240" w:lineRule="auto" w:before="142" w:after="0"/>
        <w:ind w:left="460" w:right="0" w:hanging="345"/>
        <w:jc w:val="left"/>
        <w:rPr>
          <w:rFonts w:ascii="Segoe UI" w:hAnsi="Segoe UI"/>
          <w:sz w:val="22"/>
        </w:rPr>
      </w:pPr>
      <w:r>
        <w:rPr>
          <w:rFonts w:ascii="Segoe UI" w:hAnsi="Segoe UI"/>
          <w:b/>
          <w:color w:val="1D293B"/>
          <w:sz w:val="22"/>
        </w:rPr>
        <w:t>Notifications</w:t>
      </w:r>
      <w:r>
        <w:rPr>
          <w:rFonts w:ascii="Segoe UI" w:hAnsi="Segoe UI"/>
          <w:b/>
          <w:color w:val="1D293B"/>
          <w:spacing w:val="-2"/>
          <w:sz w:val="22"/>
        </w:rPr>
        <w:t> </w:t>
      </w:r>
      <w:r>
        <w:rPr>
          <w:rFonts w:ascii="Segoe UI" w:hAnsi="Segoe UI"/>
          <w:b/>
          <w:color w:val="1D293B"/>
          <w:sz w:val="22"/>
        </w:rPr>
        <w:t>&amp;</w:t>
      </w:r>
      <w:r>
        <w:rPr>
          <w:rFonts w:ascii="Segoe UI" w:hAnsi="Segoe UI"/>
          <w:b/>
          <w:color w:val="1D293B"/>
          <w:spacing w:val="-2"/>
          <w:sz w:val="22"/>
        </w:rPr>
        <w:t> </w:t>
      </w:r>
      <w:r>
        <w:rPr>
          <w:rFonts w:ascii="Segoe UI" w:hAnsi="Segoe UI"/>
          <w:b/>
          <w:color w:val="1D293B"/>
          <w:sz w:val="22"/>
        </w:rPr>
        <w:t>Display</w:t>
      </w:r>
      <w:r>
        <w:rPr>
          <w:rFonts w:ascii="Segoe UI" w:hAnsi="Segoe UI"/>
          <w:b/>
          <w:color w:val="1D293B"/>
          <w:spacing w:val="-1"/>
          <w:sz w:val="22"/>
        </w:rPr>
        <w:t> </w:t>
      </w:r>
      <w:r>
        <w:rPr>
          <w:rFonts w:ascii="Segoe UI" w:hAnsi="Segoe UI"/>
          <w:b/>
          <w:color w:val="1D293B"/>
          <w:sz w:val="22"/>
        </w:rPr>
        <w:t>Boards</w:t>
      </w:r>
      <w:r>
        <w:rPr>
          <w:rFonts w:ascii="Segoe UI" w:hAnsi="Segoe UI"/>
          <w:b/>
          <w:color w:val="1D293B"/>
          <w:spacing w:val="-2"/>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WhatsApp,</w:t>
      </w:r>
      <w:r>
        <w:rPr>
          <w:rFonts w:ascii="Segoe UI" w:hAnsi="Segoe UI"/>
          <w:color w:val="1D293B"/>
          <w:spacing w:val="-2"/>
          <w:sz w:val="22"/>
        </w:rPr>
        <w:t> </w:t>
      </w:r>
      <w:r>
        <w:rPr>
          <w:rFonts w:ascii="Segoe UI" w:hAnsi="Segoe UI"/>
          <w:color w:val="1D293B"/>
          <w:sz w:val="22"/>
        </w:rPr>
        <w:t>push,</w:t>
      </w:r>
      <w:r>
        <w:rPr>
          <w:rFonts w:ascii="Segoe UI" w:hAnsi="Segoe UI"/>
          <w:color w:val="1D293B"/>
          <w:spacing w:val="-1"/>
          <w:sz w:val="22"/>
        </w:rPr>
        <w:t> </w:t>
      </w:r>
      <w:r>
        <w:rPr>
          <w:rFonts w:ascii="Segoe UI" w:hAnsi="Segoe UI"/>
          <w:color w:val="1D293B"/>
          <w:spacing w:val="-2"/>
          <w:sz w:val="22"/>
        </w:rPr>
        <w:t>screens</w:t>
      </w:r>
    </w:p>
    <w:p>
      <w:pPr>
        <w:pStyle w:val="ListParagraph"/>
        <w:numPr>
          <w:ilvl w:val="0"/>
          <w:numId w:val="22"/>
        </w:numPr>
        <w:tabs>
          <w:tab w:pos="460" w:val="left" w:leader="none"/>
        </w:tabs>
        <w:spacing w:line="240" w:lineRule="auto" w:before="143" w:after="0"/>
        <w:ind w:left="460" w:right="0" w:hanging="345"/>
        <w:jc w:val="left"/>
        <w:rPr>
          <w:rFonts w:ascii="Segoe UI" w:hAnsi="Segoe UI"/>
          <w:sz w:val="22"/>
        </w:rPr>
      </w:pPr>
      <w:r>
        <w:rPr>
          <w:rFonts w:ascii="Segoe UI" w:hAnsi="Segoe UI"/>
          <w:b/>
          <w:color w:val="1D293B"/>
          <w:sz w:val="22"/>
        </w:rPr>
        <w:t>Appointments</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Booking</w:t>
      </w:r>
      <w:r>
        <w:rPr>
          <w:rFonts w:ascii="Segoe UI" w:hAnsi="Segoe UI"/>
          <w:color w:val="1D293B"/>
          <w:spacing w:val="-1"/>
          <w:sz w:val="22"/>
        </w:rPr>
        <w:t> </w:t>
      </w:r>
      <w:r>
        <w:rPr>
          <w:rFonts w:ascii="Segoe UI" w:hAnsi="Segoe UI"/>
          <w:color w:val="1D293B"/>
          <w:sz w:val="22"/>
        </w:rPr>
        <w:t>and</w:t>
      </w:r>
      <w:r>
        <w:rPr>
          <w:rFonts w:ascii="Segoe UI" w:hAnsi="Segoe UI"/>
          <w:color w:val="1D293B"/>
          <w:spacing w:val="-1"/>
          <w:sz w:val="22"/>
        </w:rPr>
        <w:t> </w:t>
      </w:r>
      <w:r>
        <w:rPr>
          <w:rFonts w:ascii="Segoe UI" w:hAnsi="Segoe UI"/>
          <w:color w:val="1D293B"/>
          <w:sz w:val="22"/>
        </w:rPr>
        <w:t>follow-up</w:t>
      </w:r>
      <w:r>
        <w:rPr>
          <w:rFonts w:ascii="Segoe UI" w:hAnsi="Segoe UI"/>
          <w:color w:val="1D293B"/>
          <w:spacing w:val="-1"/>
          <w:sz w:val="22"/>
        </w:rPr>
        <w:t> </w:t>
      </w:r>
      <w:r>
        <w:rPr>
          <w:rFonts w:ascii="Segoe UI" w:hAnsi="Segoe UI"/>
          <w:color w:val="1D293B"/>
          <w:spacing w:val="-2"/>
          <w:sz w:val="22"/>
        </w:rPr>
        <w:t>management</w:t>
      </w:r>
    </w:p>
    <w:p>
      <w:pPr>
        <w:pStyle w:val="ListParagraph"/>
        <w:numPr>
          <w:ilvl w:val="0"/>
          <w:numId w:val="22"/>
        </w:numPr>
        <w:tabs>
          <w:tab w:pos="460" w:val="left" w:leader="none"/>
        </w:tabs>
        <w:spacing w:line="240" w:lineRule="auto" w:before="142" w:after="0"/>
        <w:ind w:left="460" w:right="0" w:hanging="345"/>
        <w:jc w:val="left"/>
        <w:rPr>
          <w:rFonts w:ascii="Segoe UI" w:hAnsi="Segoe UI"/>
          <w:sz w:val="22"/>
        </w:rPr>
      </w:pPr>
      <w:r>
        <w:rPr>
          <w:rFonts w:ascii="Segoe UI" w:hAnsi="Segoe UI"/>
          <w:b/>
          <w:color w:val="1D293B"/>
          <w:sz w:val="22"/>
        </w:rPr>
        <w:t>Troubleshooting</w:t>
      </w:r>
      <w:r>
        <w:rPr>
          <w:rFonts w:ascii="Segoe UI" w:hAnsi="Segoe UI"/>
          <w:b/>
          <w:color w:val="1D293B"/>
          <w:spacing w:val="-7"/>
          <w:sz w:val="22"/>
        </w:rPr>
        <w:t> </w:t>
      </w:r>
      <w:r>
        <w:rPr>
          <w:rFonts w:ascii="Segoe UI" w:hAnsi="Segoe UI"/>
          <w:color w:val="1D293B"/>
          <w:sz w:val="22"/>
        </w:rPr>
        <w:t>—</w:t>
      </w:r>
      <w:r>
        <w:rPr>
          <w:rFonts w:ascii="Segoe UI" w:hAnsi="Segoe UI"/>
          <w:color w:val="1D293B"/>
          <w:spacing w:val="-5"/>
          <w:sz w:val="22"/>
        </w:rPr>
        <w:t> </w:t>
      </w:r>
      <w:r>
        <w:rPr>
          <w:rFonts w:ascii="Segoe UI" w:hAnsi="Segoe UI"/>
          <w:color w:val="1D293B"/>
          <w:sz w:val="22"/>
        </w:rPr>
        <w:t>Common</w:t>
      </w:r>
      <w:r>
        <w:rPr>
          <w:rFonts w:ascii="Segoe UI" w:hAnsi="Segoe UI"/>
          <w:color w:val="1D293B"/>
          <w:spacing w:val="-4"/>
          <w:sz w:val="22"/>
        </w:rPr>
        <w:t> </w:t>
      </w:r>
      <w:r>
        <w:rPr>
          <w:rFonts w:ascii="Segoe UI" w:hAnsi="Segoe UI"/>
          <w:color w:val="1D293B"/>
          <w:sz w:val="22"/>
        </w:rPr>
        <w:t>issues</w:t>
      </w:r>
      <w:r>
        <w:rPr>
          <w:rFonts w:ascii="Segoe UI" w:hAnsi="Segoe UI"/>
          <w:color w:val="1D293B"/>
          <w:spacing w:val="-5"/>
          <w:sz w:val="22"/>
        </w:rPr>
        <w:t> </w:t>
      </w:r>
      <w:r>
        <w:rPr>
          <w:rFonts w:ascii="Segoe UI" w:hAnsi="Segoe UI"/>
          <w:color w:val="1D293B"/>
          <w:sz w:val="22"/>
        </w:rPr>
        <w:t>and</w:t>
      </w:r>
      <w:r>
        <w:rPr>
          <w:rFonts w:ascii="Segoe UI" w:hAnsi="Segoe UI"/>
          <w:color w:val="1D293B"/>
          <w:spacing w:val="-4"/>
          <w:sz w:val="22"/>
        </w:rPr>
        <w:t> </w:t>
      </w:r>
      <w:r>
        <w:rPr>
          <w:rFonts w:ascii="Segoe UI" w:hAnsi="Segoe UI"/>
          <w:color w:val="1D293B"/>
          <w:spacing w:val="-2"/>
          <w:sz w:val="22"/>
        </w:rPr>
        <w:t>solutions</w:t>
      </w:r>
    </w:p>
    <w:p>
      <w:pPr>
        <w:spacing w:after="0" w:line="240" w:lineRule="auto"/>
        <w:jc w:val="left"/>
        <w:rPr>
          <w:rFonts w:ascii="Segoe UI" w:hAnsi="Segoe UI"/>
          <w:sz w:val="22"/>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3"/>
        </w:numPr>
        <w:tabs>
          <w:tab w:pos="609" w:val="left" w:leader="none"/>
        </w:tabs>
        <w:spacing w:line="240" w:lineRule="auto" w:before="100" w:after="0"/>
        <w:ind w:left="608" w:right="0" w:hanging="449"/>
        <w:jc w:val="left"/>
      </w:pPr>
      <w:r>
        <w:rPr>
          <w:color w:val="0E756E"/>
        </w:rPr>
        <w:t>System</w:t>
      </w:r>
      <w:r>
        <w:rPr>
          <w:color w:val="0E756E"/>
          <w:spacing w:val="-13"/>
        </w:rPr>
        <w:t> </w:t>
      </w:r>
      <w:r>
        <w:rPr>
          <w:color w:val="0E756E"/>
          <w:spacing w:val="-2"/>
        </w:rPr>
        <w:t>Overview</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80640;mso-wrap-distance-left:0;mso-wrap-distance-right:0" id="docshape2376" filled="true" fillcolor="#e2e7f0" stroked="false">
            <v:fill type="solid"/>
            <w10:wrap type="topAndBottom"/>
          </v:rect>
        </w:pict>
      </w:r>
    </w:p>
    <w:p>
      <w:pPr>
        <w:pStyle w:val="BodyText"/>
        <w:spacing w:line="300" w:lineRule="auto" w:before="32"/>
        <w:ind w:left="160" w:right="207"/>
        <w:rPr>
          <w:rFonts w:ascii="Segoe UI" w:hAnsi="Segoe UI"/>
        </w:rPr>
      </w:pPr>
      <w:r>
        <w:rPr>
          <w:rFonts w:ascii="Segoe UI" w:hAnsi="Segoe UI"/>
          <w:color w:val="1D293B"/>
        </w:rPr>
        <w:t>WaitLess is a digital queue management system that replaces paper tickets with real-time digital tracking.</w:t>
      </w:r>
      <w:r>
        <w:rPr>
          <w:rFonts w:ascii="Segoe UI" w:hAnsi="Segoe UI"/>
          <w:color w:val="1D293B"/>
          <w:spacing w:val="-4"/>
        </w:rPr>
        <w:t> </w:t>
      </w:r>
      <w:r>
        <w:rPr>
          <w:rFonts w:ascii="Segoe UI" w:hAnsi="Segoe UI"/>
          <w:color w:val="1D293B"/>
        </w:rPr>
        <w:t>Patients</w:t>
      </w:r>
      <w:r>
        <w:rPr>
          <w:rFonts w:ascii="Segoe UI" w:hAnsi="Segoe UI"/>
          <w:color w:val="1D293B"/>
          <w:spacing w:val="-4"/>
        </w:rPr>
        <w:t> </w:t>
      </w:r>
      <w:r>
        <w:rPr>
          <w:rFonts w:ascii="Segoe UI" w:hAnsi="Segoe UI"/>
          <w:color w:val="1D293B"/>
        </w:rPr>
        <w:t>register,</w:t>
      </w:r>
      <w:r>
        <w:rPr>
          <w:rFonts w:ascii="Segoe UI" w:hAnsi="Segoe UI"/>
          <w:color w:val="1D293B"/>
          <w:spacing w:val="-4"/>
        </w:rPr>
        <w:t> </w:t>
      </w:r>
      <w:r>
        <w:rPr>
          <w:rFonts w:ascii="Segoe UI" w:hAnsi="Segoe UI"/>
          <w:color w:val="1D293B"/>
        </w:rPr>
        <w:t>get</w:t>
      </w:r>
      <w:r>
        <w:rPr>
          <w:rFonts w:ascii="Segoe UI" w:hAnsi="Segoe UI"/>
          <w:color w:val="1D293B"/>
          <w:spacing w:val="-4"/>
        </w:rPr>
        <w:t> </w:t>
      </w:r>
      <w:r>
        <w:rPr>
          <w:rFonts w:ascii="Segoe UI" w:hAnsi="Segoe UI"/>
          <w:color w:val="1D293B"/>
        </w:rPr>
        <w:t>triaged,</w:t>
      </w:r>
      <w:r>
        <w:rPr>
          <w:rFonts w:ascii="Segoe UI" w:hAnsi="Segoe UI"/>
          <w:color w:val="1D293B"/>
          <w:spacing w:val="-4"/>
        </w:rPr>
        <w:t> </w:t>
      </w:r>
      <w:r>
        <w:rPr>
          <w:rFonts w:ascii="Segoe UI" w:hAnsi="Segoe UI"/>
          <w:color w:val="1D293B"/>
        </w:rPr>
        <w:t>wait</w:t>
      </w:r>
      <w:r>
        <w:rPr>
          <w:rFonts w:ascii="Segoe UI" w:hAnsi="Segoe UI"/>
          <w:color w:val="1D293B"/>
          <w:spacing w:val="-4"/>
        </w:rPr>
        <w:t> </w:t>
      </w:r>
      <w:r>
        <w:rPr>
          <w:rFonts w:ascii="Segoe UI" w:hAnsi="Segoe UI"/>
          <w:color w:val="1D293B"/>
        </w:rPr>
        <w:t>in</w:t>
      </w:r>
      <w:r>
        <w:rPr>
          <w:rFonts w:ascii="Segoe UI" w:hAnsi="Segoe UI"/>
          <w:color w:val="1D293B"/>
          <w:spacing w:val="-4"/>
        </w:rPr>
        <w:t> </w:t>
      </w:r>
      <w:r>
        <w:rPr>
          <w:rFonts w:ascii="Segoe UI" w:hAnsi="Segoe UI"/>
          <w:color w:val="1D293B"/>
        </w:rPr>
        <w:t>a</w:t>
      </w:r>
      <w:r>
        <w:rPr>
          <w:rFonts w:ascii="Segoe UI" w:hAnsi="Segoe UI"/>
          <w:color w:val="1D293B"/>
          <w:spacing w:val="-4"/>
        </w:rPr>
        <w:t> </w:t>
      </w:r>
      <w:r>
        <w:rPr>
          <w:rFonts w:ascii="Segoe UI" w:hAnsi="Segoe UI"/>
          <w:color w:val="1D293B"/>
        </w:rPr>
        <w:t>virtual</w:t>
      </w:r>
      <w:r>
        <w:rPr>
          <w:rFonts w:ascii="Segoe UI" w:hAnsi="Segoe UI"/>
          <w:color w:val="1D293B"/>
          <w:spacing w:val="-4"/>
        </w:rPr>
        <w:t> </w:t>
      </w:r>
      <w:r>
        <w:rPr>
          <w:rFonts w:ascii="Segoe UI" w:hAnsi="Segoe UI"/>
          <w:color w:val="1D293B"/>
        </w:rPr>
        <w:t>queue,</w:t>
      </w:r>
      <w:r>
        <w:rPr>
          <w:rFonts w:ascii="Segoe UI" w:hAnsi="Segoe UI"/>
          <w:color w:val="1D293B"/>
          <w:spacing w:val="-4"/>
        </w:rPr>
        <w:t> </w:t>
      </w:r>
      <w:r>
        <w:rPr>
          <w:rFonts w:ascii="Segoe UI" w:hAnsi="Segoe UI"/>
          <w:color w:val="1D293B"/>
        </w:rPr>
        <w:t>receive</w:t>
      </w:r>
      <w:r>
        <w:rPr>
          <w:rFonts w:ascii="Segoe UI" w:hAnsi="Segoe UI"/>
          <w:color w:val="1D293B"/>
          <w:spacing w:val="-4"/>
        </w:rPr>
        <w:t> </w:t>
      </w:r>
      <w:r>
        <w:rPr>
          <w:rFonts w:ascii="Segoe UI" w:hAnsi="Segoe UI"/>
          <w:color w:val="1D293B"/>
        </w:rPr>
        <w:t>WhatsApp</w:t>
      </w:r>
      <w:r>
        <w:rPr>
          <w:rFonts w:ascii="Segoe UI" w:hAnsi="Segoe UI"/>
          <w:color w:val="1D293B"/>
          <w:spacing w:val="-4"/>
        </w:rPr>
        <w:t> </w:t>
      </w:r>
      <w:r>
        <w:rPr>
          <w:rFonts w:ascii="Segoe UI" w:hAnsi="Segoe UI"/>
          <w:color w:val="1D293B"/>
        </w:rPr>
        <w:t>notifications,</w:t>
      </w:r>
      <w:r>
        <w:rPr>
          <w:rFonts w:ascii="Segoe UI" w:hAnsi="Segoe UI"/>
          <w:color w:val="1D293B"/>
          <w:spacing w:val="-4"/>
        </w:rPr>
        <w:t> </w:t>
      </w:r>
      <w:r>
        <w:rPr>
          <w:rFonts w:ascii="Segoe UI" w:hAnsi="Segoe UI"/>
          <w:color w:val="1D293B"/>
        </w:rPr>
        <w:t>and</w:t>
      </w:r>
      <w:r>
        <w:rPr>
          <w:rFonts w:ascii="Segoe UI" w:hAnsi="Segoe UI"/>
          <w:color w:val="1D293B"/>
          <w:spacing w:val="-4"/>
        </w:rPr>
        <w:t> </w:t>
      </w:r>
      <w:r>
        <w:rPr>
          <w:rFonts w:ascii="Segoe UI" w:hAnsi="Segoe UI"/>
          <w:color w:val="1D293B"/>
        </w:rPr>
        <w:t>are called by staff — all managed through a web-based interface accessible on desktops, tablets, and </w:t>
      </w:r>
      <w:r>
        <w:rPr>
          <w:rFonts w:ascii="Segoe UI" w:hAnsi="Segoe UI"/>
          <w:color w:val="1D293B"/>
          <w:spacing w:val="-2"/>
        </w:rPr>
        <w:t>phones.</w:t>
      </w:r>
    </w:p>
    <w:p>
      <w:pPr>
        <w:pStyle w:val="BodyText"/>
        <w:spacing w:before="5"/>
        <w:rPr>
          <w:rFonts w:ascii="Segoe UI"/>
          <w:sz w:val="24"/>
        </w:rPr>
      </w:pPr>
    </w:p>
    <w:p>
      <w:pPr>
        <w:pStyle w:val="Heading7"/>
      </w:pPr>
      <w:r>
        <w:rPr>
          <w:color w:val="1D293B"/>
        </w:rPr>
        <w:t>The</w:t>
      </w:r>
      <w:r>
        <w:rPr>
          <w:color w:val="1D293B"/>
          <w:spacing w:val="-5"/>
        </w:rPr>
        <w:t> </w:t>
      </w:r>
      <w:r>
        <w:rPr>
          <w:color w:val="1D293B"/>
        </w:rPr>
        <w:t>Patient</w:t>
      </w:r>
      <w:r>
        <w:rPr>
          <w:color w:val="1D293B"/>
          <w:spacing w:val="-4"/>
        </w:rPr>
        <w:t> </w:t>
      </w:r>
      <w:r>
        <w:rPr>
          <w:color w:val="1D293B"/>
          <w:spacing w:val="-2"/>
        </w:rPr>
        <w:t>Journey</w:t>
      </w:r>
    </w:p>
    <w:p>
      <w:pPr>
        <w:pStyle w:val="BodyText"/>
        <w:spacing w:before="13"/>
        <w:rPr>
          <w:rFonts w:ascii="Segoe UI"/>
          <w:b/>
          <w:sz w:val="16"/>
        </w:rPr>
      </w:pPr>
      <w:r>
        <w:rPr/>
        <w:pict>
          <v:group style="position:absolute;margin-left:45pt;margin-top:12.49375pt;width:504.75pt;height:97.5pt;mso-position-horizontal-relative:page;mso-position-vertical-relative:paragraph;z-index:-15280128;mso-wrap-distance-left:0;mso-wrap-distance-right:0" id="docshapegroup2377" coordorigin="900,250" coordsize="10095,1950">
            <v:shape style="position:absolute;left:900;top:249;width:10095;height:1950" id="docshape2378" coordorigin="900,250" coordsize="10095,1950" path="m10827,2200l1068,2200,1056,2199,990,2176,937,2130,906,2067,900,2032,900,2020,900,418,918,350,961,294,1022,259,1068,250,10827,250,10895,268,10951,311,10986,372,10995,418,10995,2032,10977,2100,10934,2156,10873,2191,10839,2199,10827,2200xe" filled="true" fillcolor="#0e1729" stroked="false">
              <v:path arrowok="t"/>
              <v:fill type="solid"/>
            </v:shape>
            <v:shape style="position:absolute;left:900;top:249;width:10095;height:1950" type="#_x0000_t202" id="docshape2379" filled="false" stroked="false">
              <v:textbox inset="0,0,0,0">
                <w:txbxContent>
                  <w:p>
                    <w:pPr>
                      <w:spacing w:line="240" w:lineRule="auto" w:before="6"/>
                      <w:rPr>
                        <w:rFonts w:ascii="Segoe UI"/>
                        <w:b/>
                        <w:sz w:val="23"/>
                      </w:rPr>
                    </w:pPr>
                  </w:p>
                  <w:p>
                    <w:pPr>
                      <w:spacing w:before="0"/>
                      <w:ind w:left="300" w:right="0" w:firstLine="0"/>
                      <w:jc w:val="left"/>
                      <w:rPr>
                        <w:rFonts w:ascii="Lucida Sans Unicode" w:hAnsi="Lucida Sans Unicode"/>
                        <w:sz w:val="18"/>
                      </w:rPr>
                    </w:pPr>
                    <w:r>
                      <w:rPr>
                        <w:rFonts w:ascii="Lucida Sans Unicode" w:hAnsi="Lucida Sans Unicode"/>
                        <w:color w:val="0E756E"/>
                        <w:w w:val="105"/>
                        <w:sz w:val="18"/>
                      </w:rPr>
                      <w:t>━━</w:t>
                    </w:r>
                    <w:r>
                      <w:rPr>
                        <w:rFonts w:ascii="Lucida Sans Unicode" w:hAnsi="Lucida Sans Unicode"/>
                        <w:color w:val="0E756E"/>
                        <w:spacing w:val="44"/>
                        <w:w w:val="105"/>
                        <w:sz w:val="18"/>
                      </w:rPr>
                      <w:t> </w:t>
                    </w:r>
                    <w:r>
                      <w:rPr>
                        <w:rFonts w:ascii="Courier New" w:hAnsi="Courier New"/>
                        <w:b/>
                        <w:color w:val="0E756E"/>
                        <w:w w:val="105"/>
                        <w:sz w:val="20"/>
                      </w:rPr>
                      <w:t>PATIENT</w:t>
                    </w:r>
                    <w:r>
                      <w:rPr>
                        <w:rFonts w:ascii="Courier New" w:hAnsi="Courier New"/>
                        <w:b/>
                        <w:color w:val="0E756E"/>
                        <w:spacing w:val="-22"/>
                        <w:w w:val="105"/>
                        <w:sz w:val="20"/>
                      </w:rPr>
                      <w:t> </w:t>
                    </w:r>
                    <w:r>
                      <w:rPr>
                        <w:rFonts w:ascii="Courier New" w:hAnsi="Courier New"/>
                        <w:b/>
                        <w:color w:val="0E756E"/>
                        <w:w w:val="105"/>
                        <w:sz w:val="20"/>
                      </w:rPr>
                      <w:t>FLOW</w:t>
                    </w:r>
                    <w:r>
                      <w:rPr>
                        <w:rFonts w:ascii="Courier New" w:hAnsi="Courier New"/>
                        <w:b/>
                        <w:color w:val="0E756E"/>
                        <w:spacing w:val="-22"/>
                        <w:w w:val="105"/>
                        <w:sz w:val="20"/>
                      </w:rPr>
                      <w:t> </w:t>
                    </w:r>
                    <w:r>
                      <w:rPr>
                        <w:rFonts w:ascii="Lucida Sans Unicode" w:hAnsi="Lucida Sans Unicode"/>
                        <w:color w:val="0E756E"/>
                        <w:spacing w:val="-5"/>
                        <w:w w:val="105"/>
                        <w:sz w:val="18"/>
                      </w:rPr>
                      <w:t>━━</w:t>
                    </w:r>
                  </w:p>
                  <w:p>
                    <w:pPr>
                      <w:spacing w:before="191"/>
                      <w:ind w:left="300" w:right="0" w:firstLine="0"/>
                      <w:jc w:val="left"/>
                      <w:rPr>
                        <w:rFonts w:ascii="Courier New" w:hAnsi="Courier New"/>
                        <w:sz w:val="18"/>
                      </w:rPr>
                    </w:pPr>
                    <w:r>
                      <w:rPr>
                        <w:rFonts w:ascii="Courier New" w:hAnsi="Courier New"/>
                        <w:color w:val="E2E7F0"/>
                        <w:sz w:val="18"/>
                      </w:rPr>
                      <w:t>Registration → Triage Assessment → Queue Waiting → Called by </w:t>
                    </w:r>
                    <w:r>
                      <w:rPr>
                        <w:rFonts w:ascii="Courier New" w:hAnsi="Courier New"/>
                        <w:color w:val="E2E7F0"/>
                        <w:spacing w:val="-2"/>
                        <w:sz w:val="18"/>
                      </w:rPr>
                      <w:t>Clinician</w:t>
                    </w:r>
                  </w:p>
                  <w:p>
                    <w:pPr>
                      <w:spacing w:before="96"/>
                      <w:ind w:left="300" w:right="0" w:firstLine="0"/>
                      <w:jc w:val="left"/>
                      <w:rPr>
                        <w:rFonts w:ascii="Courier New" w:hAnsi="Courier New"/>
                        <w:sz w:val="18"/>
                      </w:rPr>
                    </w:pPr>
                    <w:r>
                      <w:rPr>
                        <w:rFonts w:ascii="Courier New" w:hAnsi="Courier New"/>
                        <w:color w:val="E2E7F0"/>
                        <w:sz w:val="18"/>
                      </w:rPr>
                      <w:t>→ Consultation → [Transfer to Lab/Pharmacy/Radiology if </w:t>
                    </w:r>
                    <w:r>
                      <w:rPr>
                        <w:rFonts w:ascii="Courier New" w:hAnsi="Courier New"/>
                        <w:color w:val="E2E7F0"/>
                        <w:spacing w:val="-2"/>
                        <w:sz w:val="18"/>
                      </w:rPr>
                      <w:t>needed]</w:t>
                    </w:r>
                  </w:p>
                  <w:p>
                    <w:pPr>
                      <w:spacing w:before="97"/>
                      <w:ind w:left="300" w:right="0" w:firstLine="0"/>
                      <w:jc w:val="left"/>
                      <w:rPr>
                        <w:rFonts w:ascii="Courier New" w:hAnsi="Courier New"/>
                        <w:sz w:val="18"/>
                      </w:rPr>
                    </w:pPr>
                    <w:r>
                      <w:rPr>
                        <w:rFonts w:ascii="Courier New" w:hAnsi="Courier New"/>
                        <w:color w:val="E2E7F0"/>
                        <w:sz w:val="18"/>
                      </w:rPr>
                      <w:t>→ Completion → </w:t>
                    </w:r>
                    <w:r>
                      <w:rPr>
                        <w:rFonts w:ascii="Courier New" w:hAnsi="Courier New"/>
                        <w:color w:val="E2E7F0"/>
                        <w:spacing w:val="-2"/>
                        <w:sz w:val="18"/>
                      </w:rPr>
                      <w:t>Feedback</w:t>
                    </w:r>
                  </w:p>
                </w:txbxContent>
              </v:textbox>
              <w10:wrap type="none"/>
            </v:shape>
            <w10:wrap type="topAndBottom"/>
          </v:group>
        </w:pict>
      </w:r>
    </w:p>
    <w:p>
      <w:pPr>
        <w:pStyle w:val="BodyText"/>
        <w:spacing w:before="11"/>
        <w:rPr>
          <w:rFonts w:ascii="Segoe UI"/>
          <w:b/>
          <w:sz w:val="19"/>
        </w:rPr>
      </w:pPr>
    </w:p>
    <w:p>
      <w:pPr>
        <w:spacing w:before="100"/>
        <w:ind w:left="160" w:right="0" w:firstLine="0"/>
        <w:jc w:val="left"/>
        <w:rPr>
          <w:rFonts w:ascii="Segoe UI"/>
          <w:b/>
          <w:sz w:val="26"/>
        </w:rPr>
      </w:pPr>
      <w:r>
        <w:rPr>
          <w:rFonts w:ascii="Segoe UI"/>
          <w:b/>
          <w:color w:val="1D293B"/>
          <w:sz w:val="26"/>
        </w:rPr>
        <w:t>Key</w:t>
      </w:r>
      <w:r>
        <w:rPr>
          <w:rFonts w:ascii="Segoe UI"/>
          <w:b/>
          <w:color w:val="1D293B"/>
          <w:spacing w:val="-4"/>
          <w:sz w:val="26"/>
        </w:rPr>
        <w:t> </w:t>
      </w:r>
      <w:r>
        <w:rPr>
          <w:rFonts w:ascii="Segoe UI"/>
          <w:b/>
          <w:color w:val="1D293B"/>
          <w:spacing w:val="-2"/>
          <w:sz w:val="26"/>
        </w:rPr>
        <w:t>Components</w:t>
      </w:r>
    </w:p>
    <w:p>
      <w:pPr>
        <w:spacing w:before="193"/>
        <w:ind w:left="460" w:right="0" w:firstLine="0"/>
        <w:jc w:val="both"/>
        <w:rPr>
          <w:rFonts w:ascii="Segoe UI" w:hAnsi="Segoe UI"/>
          <w:sz w:val="22"/>
        </w:rPr>
      </w:pPr>
      <w:r>
        <w:rPr/>
        <w:pict>
          <v:shape style="position:absolute;margin-left:47.25pt;margin-top:16.270130pt;width:3.75pt;height:3.75pt;mso-position-horizontal-relative:page;mso-position-vertical-relative:paragraph;z-index:16180736" id="docshape2380" coordorigin="945,325" coordsize="75,75" path="m987,400l978,400,973,399,945,368,945,358,978,325,987,325,1020,363,1020,368,987,400xe" filled="true" fillcolor="#1d293b" stroked="false">
            <v:path arrowok="t"/>
            <v:fill type="solid"/>
            <w10:wrap type="none"/>
          </v:shape>
        </w:pict>
      </w:r>
      <w:r>
        <w:rPr>
          <w:rFonts w:ascii="Segoe UI" w:hAnsi="Segoe UI"/>
          <w:b/>
          <w:color w:val="1D293B"/>
          <w:sz w:val="22"/>
        </w:rPr>
        <w:t>Backend</w:t>
      </w:r>
      <w:r>
        <w:rPr>
          <w:rFonts w:ascii="Segoe UI" w:hAnsi="Segoe UI"/>
          <w:b/>
          <w:color w:val="1D293B"/>
          <w:spacing w:val="-3"/>
          <w:sz w:val="22"/>
        </w:rPr>
        <w:t> </w:t>
      </w:r>
      <w:r>
        <w:rPr>
          <w:rFonts w:ascii="Segoe UI" w:hAnsi="Segoe UI"/>
          <w:b/>
          <w:color w:val="1D293B"/>
          <w:sz w:val="22"/>
        </w:rPr>
        <w:t>server </w:t>
      </w:r>
      <w:r>
        <w:rPr>
          <w:rFonts w:ascii="Segoe UI" w:hAnsi="Segoe UI"/>
          <w:color w:val="1D293B"/>
          <w:sz w:val="22"/>
        </w:rPr>
        <w:t>— Node.js, runs</w:t>
      </w:r>
      <w:r>
        <w:rPr>
          <w:rFonts w:ascii="Segoe UI" w:hAnsi="Segoe UI"/>
          <w:color w:val="1D293B"/>
          <w:spacing w:val="-1"/>
          <w:sz w:val="22"/>
        </w:rPr>
        <w:t> </w:t>
      </w:r>
      <w:r>
        <w:rPr>
          <w:rFonts w:ascii="Segoe UI" w:hAnsi="Segoe UI"/>
          <w:color w:val="1D293B"/>
          <w:sz w:val="22"/>
        </w:rPr>
        <w:t>on hospital LAN (port </w:t>
      </w:r>
      <w:r>
        <w:rPr>
          <w:rFonts w:ascii="Segoe UI" w:hAnsi="Segoe UI"/>
          <w:color w:val="1D293B"/>
          <w:spacing w:val="-2"/>
          <w:sz w:val="22"/>
        </w:rPr>
        <w:t>4242)</w:t>
      </w:r>
    </w:p>
    <w:p>
      <w:pPr>
        <w:pStyle w:val="BodyText"/>
        <w:spacing w:before="157"/>
        <w:ind w:left="460"/>
        <w:jc w:val="both"/>
        <w:rPr>
          <w:rFonts w:ascii="Segoe UI" w:hAnsi="Segoe UI"/>
        </w:rPr>
      </w:pPr>
      <w:r>
        <w:rPr/>
        <w:pict>
          <v:shape style="position:absolute;margin-left:47.25pt;margin-top:14.470131pt;width:3.75pt;height:3.75pt;mso-position-horizontal-relative:page;mso-position-vertical-relative:paragraph;z-index:16181248" id="docshape2381" coordorigin="945,289" coordsize="75,75" path="m987,364l978,364,973,363,945,332,945,322,978,289,987,289,1020,327,1020,332,987,364xe" filled="true" fillcolor="#1d293b" stroked="false">
            <v:path arrowok="t"/>
            <v:fill type="solid"/>
            <w10:wrap type="none"/>
          </v:shape>
        </w:pict>
      </w:r>
      <w:r>
        <w:rPr>
          <w:rFonts w:ascii="Segoe UI" w:hAnsi="Segoe UI"/>
          <w:b/>
          <w:color w:val="1D293B"/>
        </w:rPr>
        <w:t>Frontend</w:t>
      </w:r>
      <w:r>
        <w:rPr>
          <w:rFonts w:ascii="Segoe UI" w:hAnsi="Segoe UI"/>
          <w:b/>
          <w:color w:val="1D293B"/>
          <w:spacing w:val="-4"/>
        </w:rPr>
        <w:t> </w:t>
      </w:r>
      <w:r>
        <w:rPr>
          <w:rFonts w:ascii="Segoe UI" w:hAnsi="Segoe UI"/>
          <w:color w:val="1D293B"/>
        </w:rPr>
        <w:t>—</w:t>
      </w:r>
      <w:r>
        <w:rPr>
          <w:rFonts w:ascii="Segoe UI" w:hAnsi="Segoe UI"/>
          <w:color w:val="1D293B"/>
          <w:spacing w:val="-2"/>
        </w:rPr>
        <w:t> </w:t>
      </w:r>
      <w:r>
        <w:rPr>
          <w:rFonts w:ascii="Segoe UI" w:hAnsi="Segoe UI"/>
          <w:color w:val="1D293B"/>
        </w:rPr>
        <w:t>React</w:t>
      </w:r>
      <w:r>
        <w:rPr>
          <w:rFonts w:ascii="Segoe UI" w:hAnsi="Segoe UI"/>
          <w:color w:val="1D293B"/>
          <w:spacing w:val="-2"/>
        </w:rPr>
        <w:t> </w:t>
      </w:r>
      <w:r>
        <w:rPr>
          <w:rFonts w:ascii="Segoe UI" w:hAnsi="Segoe UI"/>
          <w:color w:val="1D293B"/>
        </w:rPr>
        <w:t>web</w:t>
      </w:r>
      <w:r>
        <w:rPr>
          <w:rFonts w:ascii="Segoe UI" w:hAnsi="Segoe UI"/>
          <w:color w:val="1D293B"/>
          <w:spacing w:val="-2"/>
        </w:rPr>
        <w:t> </w:t>
      </w:r>
      <w:r>
        <w:rPr>
          <w:rFonts w:ascii="Segoe UI" w:hAnsi="Segoe UI"/>
          <w:color w:val="1D293B"/>
        </w:rPr>
        <w:t>app,</w:t>
      </w:r>
      <w:r>
        <w:rPr>
          <w:rFonts w:ascii="Segoe UI" w:hAnsi="Segoe UI"/>
          <w:color w:val="1D293B"/>
          <w:spacing w:val="-2"/>
        </w:rPr>
        <w:t> </w:t>
      </w:r>
      <w:r>
        <w:rPr>
          <w:rFonts w:ascii="Segoe UI" w:hAnsi="Segoe UI"/>
          <w:color w:val="1D293B"/>
        </w:rPr>
        <w:t>works</w:t>
      </w:r>
      <w:r>
        <w:rPr>
          <w:rFonts w:ascii="Segoe UI" w:hAnsi="Segoe UI"/>
          <w:color w:val="1D293B"/>
          <w:spacing w:val="-2"/>
        </w:rPr>
        <w:t> </w:t>
      </w:r>
      <w:r>
        <w:rPr>
          <w:rFonts w:ascii="Segoe UI" w:hAnsi="Segoe UI"/>
          <w:color w:val="1D293B"/>
        </w:rPr>
        <w:t>in</w:t>
      </w:r>
      <w:r>
        <w:rPr>
          <w:rFonts w:ascii="Segoe UI" w:hAnsi="Segoe UI"/>
          <w:color w:val="1D293B"/>
          <w:spacing w:val="-2"/>
        </w:rPr>
        <w:t> </w:t>
      </w:r>
      <w:r>
        <w:rPr>
          <w:rFonts w:ascii="Segoe UI" w:hAnsi="Segoe UI"/>
          <w:color w:val="1D293B"/>
        </w:rPr>
        <w:t>any</w:t>
      </w:r>
      <w:r>
        <w:rPr>
          <w:rFonts w:ascii="Segoe UI" w:hAnsi="Segoe UI"/>
          <w:color w:val="1D293B"/>
          <w:spacing w:val="-2"/>
        </w:rPr>
        <w:t> </w:t>
      </w:r>
      <w:r>
        <w:rPr>
          <w:rFonts w:ascii="Segoe UI" w:hAnsi="Segoe UI"/>
          <w:color w:val="1D293B"/>
        </w:rPr>
        <w:t>modern</w:t>
      </w:r>
      <w:r>
        <w:rPr>
          <w:rFonts w:ascii="Segoe UI" w:hAnsi="Segoe UI"/>
          <w:color w:val="1D293B"/>
          <w:spacing w:val="-2"/>
        </w:rPr>
        <w:t> browser</w:t>
      </w:r>
    </w:p>
    <w:p>
      <w:pPr>
        <w:pStyle w:val="BodyText"/>
        <w:spacing w:line="357" w:lineRule="auto" w:before="143"/>
        <w:ind w:left="460" w:right="3123"/>
        <w:jc w:val="both"/>
        <w:rPr>
          <w:rFonts w:ascii="Segoe UI" w:hAnsi="Segoe UI"/>
        </w:rPr>
      </w:pPr>
      <w:r>
        <w:rPr/>
        <w:pict>
          <v:shape style="position:absolute;margin-left:47.25pt;margin-top:13.77013pt;width:3.75pt;height:3.75pt;mso-position-horizontal-relative:page;mso-position-vertical-relative:paragraph;z-index:16181760" id="docshape2382" coordorigin="945,275" coordsize="75,75" path="m987,350l978,350,973,349,945,318,945,308,978,275,987,275,1020,313,1020,318,987,350xe" filled="true" fillcolor="#1d293b" stroked="false">
            <v:path arrowok="t"/>
            <v:fill type="solid"/>
            <w10:wrap type="none"/>
          </v:shape>
        </w:pict>
      </w:r>
      <w:r>
        <w:rPr/>
        <w:pict>
          <v:shape style="position:absolute;margin-left:47.25pt;margin-top:35.52013pt;width:3.75pt;height:3.75pt;mso-position-horizontal-relative:page;mso-position-vertical-relative:paragraph;z-index:16182272" id="docshape2383" coordorigin="945,710" coordsize="75,75" path="m987,785l978,785,973,784,945,753,945,743,978,710,987,710,1020,748,1020,753,987,785xe" filled="true" fillcolor="#1d293b" stroked="false">
            <v:path arrowok="t"/>
            <v:fill type="solid"/>
            <w10:wrap type="none"/>
          </v:shape>
        </w:pict>
      </w:r>
      <w:r>
        <w:rPr/>
        <w:pict>
          <v:shape style="position:absolute;margin-left:47.25pt;margin-top:57.27013pt;width:3.75pt;height:3.75pt;mso-position-horizontal-relative:page;mso-position-vertical-relative:paragraph;z-index:16182784" id="docshape2384" coordorigin="945,1145" coordsize="75,75" path="m987,1220l978,1220,973,1219,945,1188,945,1178,978,1145,987,1145,1020,1183,1020,1188,987,1220xe" filled="true" fillcolor="#1d293b" stroked="false">
            <v:path arrowok="t"/>
            <v:fill type="solid"/>
            <w10:wrap type="none"/>
          </v:shape>
        </w:pict>
      </w:r>
      <w:r>
        <w:rPr>
          <w:rFonts w:ascii="Segoe UI" w:hAnsi="Segoe UI"/>
          <w:b/>
          <w:color w:val="1D293B"/>
        </w:rPr>
        <w:t>Database</w:t>
      </w:r>
      <w:r>
        <w:rPr>
          <w:rFonts w:ascii="Segoe UI" w:hAnsi="Segoe UI"/>
          <w:b/>
          <w:color w:val="1D293B"/>
          <w:spacing w:val="-6"/>
        </w:rPr>
        <w:t> </w:t>
      </w:r>
      <w:r>
        <w:rPr>
          <w:rFonts w:ascii="Segoe UI" w:hAnsi="Segoe UI"/>
          <w:color w:val="1D293B"/>
        </w:rPr>
        <w:t>—</w:t>
      </w:r>
      <w:r>
        <w:rPr>
          <w:rFonts w:ascii="Segoe UI" w:hAnsi="Segoe UI"/>
          <w:color w:val="1D293B"/>
          <w:spacing w:val="-6"/>
        </w:rPr>
        <w:t> </w:t>
      </w:r>
      <w:r>
        <w:rPr>
          <w:rFonts w:ascii="Segoe UI" w:hAnsi="Segoe UI"/>
          <w:color w:val="1D293B"/>
        </w:rPr>
        <w:t>MySQL</w:t>
      </w:r>
      <w:r>
        <w:rPr>
          <w:rFonts w:ascii="Segoe UI" w:hAnsi="Segoe UI"/>
          <w:color w:val="1D293B"/>
          <w:spacing w:val="-6"/>
        </w:rPr>
        <w:t> </w:t>
      </w:r>
      <w:r>
        <w:rPr>
          <w:rFonts w:ascii="Segoe UI" w:hAnsi="Segoe UI"/>
          <w:color w:val="1D293B"/>
        </w:rPr>
        <w:t>for</w:t>
      </w:r>
      <w:r>
        <w:rPr>
          <w:rFonts w:ascii="Segoe UI" w:hAnsi="Segoe UI"/>
          <w:color w:val="1D293B"/>
          <w:spacing w:val="-6"/>
        </w:rPr>
        <w:t> </w:t>
      </w:r>
      <w:r>
        <w:rPr>
          <w:rFonts w:ascii="Segoe UI" w:hAnsi="Segoe UI"/>
          <w:color w:val="1D293B"/>
        </w:rPr>
        <w:t>production,</w:t>
      </w:r>
      <w:r>
        <w:rPr>
          <w:rFonts w:ascii="Segoe UI" w:hAnsi="Segoe UI"/>
          <w:color w:val="1D293B"/>
          <w:spacing w:val="-6"/>
        </w:rPr>
        <w:t> </w:t>
      </w:r>
      <w:r>
        <w:rPr>
          <w:rFonts w:ascii="Segoe UI" w:hAnsi="Segoe UI"/>
          <w:color w:val="1D293B"/>
        </w:rPr>
        <w:t>file-based</w:t>
      </w:r>
      <w:r>
        <w:rPr>
          <w:rFonts w:ascii="Segoe UI" w:hAnsi="Segoe UI"/>
          <w:color w:val="1D293B"/>
          <w:spacing w:val="-6"/>
        </w:rPr>
        <w:t> </w:t>
      </w:r>
      <w:r>
        <w:rPr>
          <w:rFonts w:ascii="Segoe UI" w:hAnsi="Segoe UI"/>
          <w:color w:val="1D293B"/>
        </w:rPr>
        <w:t>JSON</w:t>
      </w:r>
      <w:r>
        <w:rPr>
          <w:rFonts w:ascii="Segoe UI" w:hAnsi="Segoe UI"/>
          <w:color w:val="1D293B"/>
          <w:spacing w:val="-6"/>
        </w:rPr>
        <w:t> </w:t>
      </w:r>
      <w:r>
        <w:rPr>
          <w:rFonts w:ascii="Segoe UI" w:hAnsi="Segoe UI"/>
          <w:color w:val="1D293B"/>
        </w:rPr>
        <w:t>for</w:t>
      </w:r>
      <w:r>
        <w:rPr>
          <w:rFonts w:ascii="Segoe UI" w:hAnsi="Segoe UI"/>
          <w:color w:val="1D293B"/>
          <w:spacing w:val="-6"/>
        </w:rPr>
        <w:t> </w:t>
      </w:r>
      <w:r>
        <w:rPr>
          <w:rFonts w:ascii="Segoe UI" w:hAnsi="Segoe UI"/>
          <w:color w:val="1D293B"/>
        </w:rPr>
        <w:t>development </w:t>
      </w:r>
      <w:r>
        <w:rPr>
          <w:rFonts w:ascii="Segoe UI" w:hAnsi="Segoe UI"/>
          <w:b/>
          <w:color w:val="1D293B"/>
        </w:rPr>
        <w:t>Real-time</w:t>
      </w:r>
      <w:r>
        <w:rPr>
          <w:rFonts w:ascii="Segoe UI" w:hAnsi="Segoe UI"/>
          <w:b/>
          <w:color w:val="1D293B"/>
          <w:spacing w:val="-4"/>
        </w:rPr>
        <w:t> </w:t>
      </w:r>
      <w:r>
        <w:rPr>
          <w:rFonts w:ascii="Segoe UI" w:hAnsi="Segoe UI"/>
          <w:color w:val="1D293B"/>
        </w:rPr>
        <w:t>—</w:t>
      </w:r>
      <w:r>
        <w:rPr>
          <w:rFonts w:ascii="Segoe UI" w:hAnsi="Segoe UI"/>
          <w:color w:val="1D293B"/>
          <w:spacing w:val="-4"/>
        </w:rPr>
        <w:t> </w:t>
      </w:r>
      <w:r>
        <w:rPr>
          <w:rFonts w:ascii="Segoe UI" w:hAnsi="Segoe UI"/>
          <w:color w:val="1D293B"/>
        </w:rPr>
        <w:t>Server-Sent</w:t>
      </w:r>
      <w:r>
        <w:rPr>
          <w:rFonts w:ascii="Segoe UI" w:hAnsi="Segoe UI"/>
          <w:color w:val="1D293B"/>
          <w:spacing w:val="-4"/>
        </w:rPr>
        <w:t> </w:t>
      </w:r>
      <w:r>
        <w:rPr>
          <w:rFonts w:ascii="Segoe UI" w:hAnsi="Segoe UI"/>
          <w:color w:val="1D293B"/>
        </w:rPr>
        <w:t>Events</w:t>
      </w:r>
      <w:r>
        <w:rPr>
          <w:rFonts w:ascii="Segoe UI" w:hAnsi="Segoe UI"/>
          <w:color w:val="1D293B"/>
          <w:spacing w:val="-4"/>
        </w:rPr>
        <w:t> </w:t>
      </w:r>
      <w:r>
        <w:rPr>
          <w:rFonts w:ascii="Segoe UI" w:hAnsi="Segoe UI"/>
          <w:color w:val="1D293B"/>
        </w:rPr>
        <w:t>(SSE)</w:t>
      </w:r>
      <w:r>
        <w:rPr>
          <w:rFonts w:ascii="Segoe UI" w:hAnsi="Segoe UI"/>
          <w:color w:val="1D293B"/>
          <w:spacing w:val="-4"/>
        </w:rPr>
        <w:t> </w:t>
      </w:r>
      <w:r>
        <w:rPr>
          <w:rFonts w:ascii="Segoe UI" w:hAnsi="Segoe UI"/>
          <w:color w:val="1D293B"/>
        </w:rPr>
        <w:t>push</w:t>
      </w:r>
      <w:r>
        <w:rPr>
          <w:rFonts w:ascii="Segoe UI" w:hAnsi="Segoe UI"/>
          <w:color w:val="1D293B"/>
          <w:spacing w:val="-4"/>
        </w:rPr>
        <w:t> </w:t>
      </w:r>
      <w:r>
        <w:rPr>
          <w:rFonts w:ascii="Segoe UI" w:hAnsi="Segoe UI"/>
          <w:color w:val="1D293B"/>
        </w:rPr>
        <w:t>live</w:t>
      </w:r>
      <w:r>
        <w:rPr>
          <w:rFonts w:ascii="Segoe UI" w:hAnsi="Segoe UI"/>
          <w:color w:val="1D293B"/>
          <w:spacing w:val="-4"/>
        </w:rPr>
        <w:t> </w:t>
      </w:r>
      <w:r>
        <w:rPr>
          <w:rFonts w:ascii="Segoe UI" w:hAnsi="Segoe UI"/>
          <w:color w:val="1D293B"/>
        </w:rPr>
        <w:t>updates</w:t>
      </w:r>
      <w:r>
        <w:rPr>
          <w:rFonts w:ascii="Segoe UI" w:hAnsi="Segoe UI"/>
          <w:color w:val="1D293B"/>
          <w:spacing w:val="-4"/>
        </w:rPr>
        <w:t> </w:t>
      </w:r>
      <w:r>
        <w:rPr>
          <w:rFonts w:ascii="Segoe UI" w:hAnsi="Segoe UI"/>
          <w:color w:val="1D293B"/>
        </w:rPr>
        <w:t>to</w:t>
      </w:r>
      <w:r>
        <w:rPr>
          <w:rFonts w:ascii="Segoe UI" w:hAnsi="Segoe UI"/>
          <w:color w:val="1D293B"/>
          <w:spacing w:val="-4"/>
        </w:rPr>
        <w:t> </w:t>
      </w:r>
      <w:r>
        <w:rPr>
          <w:rFonts w:ascii="Segoe UI" w:hAnsi="Segoe UI"/>
          <w:color w:val="1D293B"/>
        </w:rPr>
        <w:t>all</w:t>
      </w:r>
      <w:r>
        <w:rPr>
          <w:rFonts w:ascii="Segoe UI" w:hAnsi="Segoe UI"/>
          <w:color w:val="1D293B"/>
          <w:spacing w:val="-4"/>
        </w:rPr>
        <w:t> </w:t>
      </w:r>
      <w:r>
        <w:rPr>
          <w:rFonts w:ascii="Segoe UI" w:hAnsi="Segoe UI"/>
          <w:color w:val="1D293B"/>
        </w:rPr>
        <w:t>screens </w:t>
      </w:r>
      <w:r>
        <w:rPr>
          <w:rFonts w:ascii="Segoe UI" w:hAnsi="Segoe UI"/>
          <w:b/>
          <w:color w:val="1D293B"/>
        </w:rPr>
        <w:t>Notifications </w:t>
      </w:r>
      <w:r>
        <w:rPr>
          <w:rFonts w:ascii="Segoe UI" w:hAnsi="Segoe UI"/>
          <w:color w:val="1D293B"/>
        </w:rPr>
        <w:t>— WhatsApp Cloud API with automatic retry queue</w:t>
      </w:r>
    </w:p>
    <w:p>
      <w:pPr>
        <w:pStyle w:val="BodyText"/>
        <w:spacing w:line="290" w:lineRule="exact"/>
        <w:ind w:left="460"/>
        <w:jc w:val="both"/>
        <w:rPr>
          <w:rFonts w:ascii="Segoe UI" w:hAnsi="Segoe UI"/>
        </w:rPr>
      </w:pPr>
      <w:r>
        <w:rPr/>
        <w:pict>
          <v:shape style="position:absolute;margin-left:47.25pt;margin-top:6.470189pt;width:3.75pt;height:3.75pt;mso-position-horizontal-relative:page;mso-position-vertical-relative:paragraph;z-index:16183296" id="docshape2385" coordorigin="945,129" coordsize="75,75" path="m987,204l978,204,973,203,945,172,945,162,978,129,987,129,1020,167,1020,172,987,204xe" filled="true" fillcolor="#1d293b" stroked="false">
            <v:path arrowok="t"/>
            <v:fill type="solid"/>
            <w10:wrap type="none"/>
          </v:shape>
        </w:pict>
      </w:r>
      <w:r>
        <w:rPr>
          <w:rFonts w:ascii="Segoe UI" w:hAnsi="Segoe UI"/>
          <w:b/>
          <w:color w:val="1D293B"/>
        </w:rPr>
        <w:t>AI</w:t>
      </w:r>
      <w:r>
        <w:rPr>
          <w:rFonts w:ascii="Segoe UI" w:hAnsi="Segoe UI"/>
          <w:b/>
          <w:color w:val="1D293B"/>
          <w:spacing w:val="-2"/>
        </w:rPr>
        <w:t> </w:t>
      </w:r>
      <w:r>
        <w:rPr>
          <w:rFonts w:ascii="Segoe UI" w:hAnsi="Segoe UI"/>
          <w:b/>
          <w:color w:val="1D293B"/>
        </w:rPr>
        <w:t>Service</w:t>
      </w:r>
      <w:r>
        <w:rPr>
          <w:rFonts w:ascii="Segoe UI" w:hAnsi="Segoe UI"/>
          <w:b/>
          <w:color w:val="1D293B"/>
          <w:spacing w:val="-1"/>
        </w:rPr>
        <w:t> </w:t>
      </w:r>
      <w:r>
        <w:rPr>
          <w:rFonts w:ascii="Segoe UI" w:hAnsi="Segoe UI"/>
          <w:color w:val="1D293B"/>
        </w:rPr>
        <w:t>—</w:t>
      </w:r>
      <w:r>
        <w:rPr>
          <w:rFonts w:ascii="Segoe UI" w:hAnsi="Segoe UI"/>
          <w:color w:val="1D293B"/>
          <w:spacing w:val="-1"/>
        </w:rPr>
        <w:t> </w:t>
      </w:r>
      <w:r>
        <w:rPr>
          <w:rFonts w:ascii="Segoe UI" w:hAnsi="Segoe UI"/>
          <w:color w:val="1D293B"/>
        </w:rPr>
        <w:t>Wait</w:t>
      </w:r>
      <w:r>
        <w:rPr>
          <w:rFonts w:ascii="Segoe UI" w:hAnsi="Segoe UI"/>
          <w:color w:val="1D293B"/>
          <w:spacing w:val="-1"/>
        </w:rPr>
        <w:t> </w:t>
      </w:r>
      <w:r>
        <w:rPr>
          <w:rFonts w:ascii="Segoe UI" w:hAnsi="Segoe UI"/>
          <w:color w:val="1D293B"/>
        </w:rPr>
        <w:t>time</w:t>
      </w:r>
      <w:r>
        <w:rPr>
          <w:rFonts w:ascii="Segoe UI" w:hAnsi="Segoe UI"/>
          <w:color w:val="1D293B"/>
          <w:spacing w:val="-1"/>
        </w:rPr>
        <w:t> </w:t>
      </w:r>
      <w:r>
        <w:rPr>
          <w:rFonts w:ascii="Segoe UI" w:hAnsi="Segoe UI"/>
          <w:color w:val="1D293B"/>
        </w:rPr>
        <w:t>prediction,</w:t>
      </w:r>
      <w:r>
        <w:rPr>
          <w:rFonts w:ascii="Segoe UI" w:hAnsi="Segoe UI"/>
          <w:color w:val="1D293B"/>
          <w:spacing w:val="-1"/>
        </w:rPr>
        <w:t> </w:t>
      </w:r>
      <w:r>
        <w:rPr>
          <w:rFonts w:ascii="Segoe UI" w:hAnsi="Segoe UI"/>
          <w:color w:val="1D293B"/>
        </w:rPr>
        <w:t>bottleneck</w:t>
      </w:r>
      <w:r>
        <w:rPr>
          <w:rFonts w:ascii="Segoe UI" w:hAnsi="Segoe UI"/>
          <w:color w:val="1D293B"/>
          <w:spacing w:val="-1"/>
        </w:rPr>
        <w:t> </w:t>
      </w:r>
      <w:r>
        <w:rPr>
          <w:rFonts w:ascii="Segoe UI" w:hAnsi="Segoe UI"/>
          <w:color w:val="1D293B"/>
        </w:rPr>
        <w:t>analysis,</w:t>
      </w:r>
      <w:r>
        <w:rPr>
          <w:rFonts w:ascii="Segoe UI" w:hAnsi="Segoe UI"/>
          <w:color w:val="1D293B"/>
          <w:spacing w:val="-1"/>
        </w:rPr>
        <w:t> </w:t>
      </w:r>
      <w:r>
        <w:rPr>
          <w:rFonts w:ascii="Segoe UI" w:hAnsi="Segoe UI"/>
          <w:color w:val="1D293B"/>
        </w:rPr>
        <w:t>patient</w:t>
      </w:r>
      <w:r>
        <w:rPr>
          <w:rFonts w:ascii="Segoe UI" w:hAnsi="Segoe UI"/>
          <w:color w:val="1D293B"/>
          <w:spacing w:val="-1"/>
        </w:rPr>
        <w:t> </w:t>
      </w:r>
      <w:r>
        <w:rPr>
          <w:rFonts w:ascii="Segoe UI" w:hAnsi="Segoe UI"/>
          <w:color w:val="1D293B"/>
          <w:spacing w:val="-2"/>
        </w:rPr>
        <w:t>chatbot</w:t>
      </w:r>
    </w:p>
    <w:p>
      <w:pPr>
        <w:pStyle w:val="BodyText"/>
        <w:spacing w:before="157"/>
        <w:ind w:left="460"/>
        <w:jc w:val="both"/>
        <w:rPr>
          <w:rFonts w:ascii="Segoe UI" w:hAnsi="Segoe UI"/>
        </w:rPr>
      </w:pPr>
      <w:r>
        <w:rPr/>
        <w:pict>
          <v:shape style="position:absolute;margin-left:47.25pt;margin-top:14.470131pt;width:3.75pt;height:3.75pt;mso-position-horizontal-relative:page;mso-position-vertical-relative:paragraph;z-index:16183808" id="docshape2386" coordorigin="945,289" coordsize="75,75" path="m987,364l978,364,973,363,945,332,945,322,978,289,987,289,1020,327,1020,332,987,364xe" filled="true" fillcolor="#1d293b" stroked="false">
            <v:path arrowok="t"/>
            <v:fill type="solid"/>
            <w10:wrap type="none"/>
          </v:shape>
        </w:pict>
      </w:r>
      <w:r>
        <w:rPr>
          <w:rFonts w:ascii="Segoe UI" w:hAnsi="Segoe UI"/>
          <w:b/>
          <w:color w:val="1D293B"/>
        </w:rPr>
        <w:t>Audit</w:t>
      </w:r>
      <w:r>
        <w:rPr>
          <w:rFonts w:ascii="Segoe UI" w:hAnsi="Segoe UI"/>
          <w:b/>
          <w:color w:val="1D293B"/>
          <w:spacing w:val="-6"/>
        </w:rPr>
        <w:t> </w:t>
      </w:r>
      <w:r>
        <w:rPr>
          <w:rFonts w:ascii="Segoe UI" w:hAnsi="Segoe UI"/>
          <w:b/>
          <w:color w:val="1D293B"/>
        </w:rPr>
        <w:t>Trail</w:t>
      </w:r>
      <w:r>
        <w:rPr>
          <w:rFonts w:ascii="Segoe UI" w:hAnsi="Segoe UI"/>
          <w:b/>
          <w:color w:val="1D293B"/>
          <w:spacing w:val="-3"/>
        </w:rPr>
        <w:t> </w:t>
      </w:r>
      <w:r>
        <w:rPr>
          <w:rFonts w:ascii="Segoe UI" w:hAnsi="Segoe UI"/>
          <w:color w:val="1D293B"/>
        </w:rPr>
        <w:t>—</w:t>
      </w:r>
      <w:r>
        <w:rPr>
          <w:rFonts w:ascii="Segoe UI" w:hAnsi="Segoe UI"/>
          <w:color w:val="1D293B"/>
          <w:spacing w:val="-4"/>
        </w:rPr>
        <w:t> </w:t>
      </w:r>
      <w:r>
        <w:rPr>
          <w:rFonts w:ascii="Segoe UI" w:hAnsi="Segoe UI"/>
          <w:color w:val="1D293B"/>
        </w:rPr>
        <w:t>SHA-256</w:t>
      </w:r>
      <w:r>
        <w:rPr>
          <w:rFonts w:ascii="Segoe UI" w:hAnsi="Segoe UI"/>
          <w:color w:val="1D293B"/>
          <w:spacing w:val="-3"/>
        </w:rPr>
        <w:t> </w:t>
      </w:r>
      <w:r>
        <w:rPr>
          <w:rFonts w:ascii="Segoe UI" w:hAnsi="Segoe UI"/>
          <w:color w:val="1D293B"/>
        </w:rPr>
        <w:t>hash-chained,</w:t>
      </w:r>
      <w:r>
        <w:rPr>
          <w:rFonts w:ascii="Segoe UI" w:hAnsi="Segoe UI"/>
          <w:color w:val="1D293B"/>
          <w:spacing w:val="-4"/>
        </w:rPr>
        <w:t> </w:t>
      </w:r>
      <w:r>
        <w:rPr>
          <w:rFonts w:ascii="Segoe UI" w:hAnsi="Segoe UI"/>
          <w:color w:val="1D293B"/>
        </w:rPr>
        <w:t>tamper-evident</w:t>
      </w:r>
      <w:r>
        <w:rPr>
          <w:rFonts w:ascii="Segoe UI" w:hAnsi="Segoe UI"/>
          <w:color w:val="1D293B"/>
          <w:spacing w:val="-3"/>
        </w:rPr>
        <w:t> </w:t>
      </w:r>
      <w:r>
        <w:rPr>
          <w:rFonts w:ascii="Segoe UI" w:hAnsi="Segoe UI"/>
          <w:color w:val="1D293B"/>
        </w:rPr>
        <w:t>action</w:t>
      </w:r>
      <w:r>
        <w:rPr>
          <w:rFonts w:ascii="Segoe UI" w:hAnsi="Segoe UI"/>
          <w:color w:val="1D293B"/>
          <w:spacing w:val="-3"/>
        </w:rPr>
        <w:t> </w:t>
      </w:r>
      <w:r>
        <w:rPr>
          <w:rFonts w:ascii="Segoe UI" w:hAnsi="Segoe UI"/>
          <w:color w:val="1D293B"/>
          <w:spacing w:val="-5"/>
        </w:rPr>
        <w:t>log</w:t>
      </w:r>
    </w:p>
    <w:p>
      <w:pPr>
        <w:pStyle w:val="BodyText"/>
        <w:rPr>
          <w:rFonts w:ascii="Segoe UI"/>
          <w:sz w:val="30"/>
        </w:rPr>
      </w:pPr>
    </w:p>
    <w:p>
      <w:pPr>
        <w:pStyle w:val="Heading7"/>
      </w:pPr>
      <w:r>
        <w:rPr>
          <w:color w:val="1D293B"/>
        </w:rPr>
        <w:t>Staff</w:t>
      </w:r>
      <w:r>
        <w:rPr>
          <w:color w:val="1D293B"/>
          <w:spacing w:val="-8"/>
        </w:rPr>
        <w:t> </w:t>
      </w:r>
      <w:r>
        <w:rPr>
          <w:color w:val="1D293B"/>
          <w:spacing w:val="-2"/>
        </w:rPr>
        <w:t>Roles</w:t>
      </w:r>
    </w:p>
    <w:p>
      <w:pPr>
        <w:pStyle w:val="BodyText"/>
        <w:spacing w:before="12"/>
        <w:rPr>
          <w:rFonts w:ascii="Segoe UI"/>
          <w:b/>
          <w:sz w:val="16"/>
        </w:rPr>
      </w:pPr>
      <w:r>
        <w:rPr/>
        <w:pict>
          <v:group style="position:absolute;margin-left:45pt;margin-top:12.507767pt;width:249pt;height:75.75pt;mso-position-horizontal-relative:page;mso-position-vertical-relative:paragraph;z-index:-15279616;mso-wrap-distance-left:0;mso-wrap-distance-right:0" id="docshapegroup2387" coordorigin="900,250" coordsize="4980,1515">
            <v:shape style="position:absolute;left:907;top:257;width:4965;height:1500" id="docshape2388" coordorigin="908,258" coordsize="4965,1500" path="m908,1615l908,400,908,391,908,382,910,372,912,363,915,354,949,299,956,293,963,287,971,282,979,276,987,272,995,269,1004,265,1013,262,1022,260,1031,259,1041,258,1050,258,5730,258,5739,258,5749,259,5758,260,5767,262,5776,265,5785,269,5793,272,5801,276,5809,282,5817,287,5824,293,5831,299,5837,306,5868,363,5870,372,5872,382,5873,391,5873,400,5873,1615,5873,1625,5872,1634,5848,1694,5801,1739,5739,1758,5730,1758,1050,1758,987,1743,971,1734,963,1728,922,1678,908,1625,908,1615xe" filled="false" stroked="true" strokeweight=".75pt" strokecolor="#e2e7f0">
              <v:path arrowok="t"/>
              <v:stroke dashstyle="solid"/>
            </v:shape>
            <v:shape style="position:absolute;left:900;top:250;width:4980;height:1515" type="#_x0000_t202" id="docshape2389" filled="false" stroked="false">
              <v:textbox inset="0,0,0,0">
                <w:txbxContent>
                  <w:p>
                    <w:pPr>
                      <w:spacing w:before="221"/>
                      <w:ind w:left="255" w:right="0" w:firstLine="0"/>
                      <w:jc w:val="left"/>
                      <w:rPr>
                        <w:rFonts w:ascii="Segoe UI"/>
                        <w:b/>
                        <w:sz w:val="24"/>
                      </w:rPr>
                    </w:pPr>
                    <w:r>
                      <w:rPr>
                        <w:rFonts w:ascii="Segoe UI"/>
                        <w:b/>
                        <w:color w:val="0E756E"/>
                        <w:spacing w:val="-2"/>
                        <w:sz w:val="24"/>
                      </w:rPr>
                      <w:t>Administrator</w:t>
                    </w:r>
                  </w:p>
                  <w:p>
                    <w:pPr>
                      <w:spacing w:line="297" w:lineRule="auto" w:before="144"/>
                      <w:ind w:left="255" w:right="374" w:firstLine="0"/>
                      <w:jc w:val="left"/>
                      <w:rPr>
                        <w:rFonts w:ascii="Segoe UI"/>
                        <w:sz w:val="20"/>
                      </w:rPr>
                    </w:pPr>
                    <w:r>
                      <w:rPr>
                        <w:rFonts w:ascii="Segoe UI"/>
                        <w:color w:val="1D293B"/>
                        <w:sz w:val="20"/>
                      </w:rPr>
                      <w:t>Full</w:t>
                    </w:r>
                    <w:r>
                      <w:rPr>
                        <w:rFonts w:ascii="Segoe UI"/>
                        <w:color w:val="1D293B"/>
                        <w:spacing w:val="-10"/>
                        <w:sz w:val="20"/>
                      </w:rPr>
                      <w:t> </w:t>
                    </w:r>
                    <w:r>
                      <w:rPr>
                        <w:rFonts w:ascii="Segoe UI"/>
                        <w:color w:val="1D293B"/>
                        <w:sz w:val="20"/>
                      </w:rPr>
                      <w:t>access.</w:t>
                    </w:r>
                    <w:r>
                      <w:rPr>
                        <w:rFonts w:ascii="Segoe UI"/>
                        <w:color w:val="1D293B"/>
                        <w:spacing w:val="-10"/>
                        <w:sz w:val="20"/>
                      </w:rPr>
                      <w:t> </w:t>
                    </w:r>
                    <w:r>
                      <w:rPr>
                        <w:rFonts w:ascii="Segoe UI"/>
                        <w:color w:val="1D293B"/>
                        <w:sz w:val="20"/>
                      </w:rPr>
                      <w:t>Manages</w:t>
                    </w:r>
                    <w:r>
                      <w:rPr>
                        <w:rFonts w:ascii="Segoe UI"/>
                        <w:color w:val="1D293B"/>
                        <w:spacing w:val="-10"/>
                        <w:sz w:val="20"/>
                      </w:rPr>
                      <w:t> </w:t>
                    </w:r>
                    <w:r>
                      <w:rPr>
                        <w:rFonts w:ascii="Segoe UI"/>
                        <w:color w:val="1D293B"/>
                        <w:sz w:val="20"/>
                      </w:rPr>
                      <w:t>staff,</w:t>
                    </w:r>
                    <w:r>
                      <w:rPr>
                        <w:rFonts w:ascii="Segoe UI"/>
                        <w:color w:val="1D293B"/>
                        <w:spacing w:val="-10"/>
                        <w:sz w:val="20"/>
                      </w:rPr>
                      <w:t> </w:t>
                    </w:r>
                    <w:r>
                      <w:rPr>
                        <w:rFonts w:ascii="Segoe UI"/>
                        <w:color w:val="1D293B"/>
                        <w:sz w:val="20"/>
                      </w:rPr>
                      <w:t>configuration, hospitals, audit trail, sync/backup.</w:t>
                    </w:r>
                  </w:p>
                </w:txbxContent>
              </v:textbox>
              <w10:wrap type="none"/>
            </v:shape>
            <w10:wrap type="topAndBottom"/>
          </v:group>
        </w:pict>
      </w:r>
      <w:r>
        <w:rPr/>
        <w:pict>
          <v:group style="position:absolute;margin-left:301.5pt;margin-top:12.507767pt;width:248.25pt;height:75.75pt;mso-position-horizontal-relative:page;mso-position-vertical-relative:paragraph;z-index:-15279104;mso-wrap-distance-left:0;mso-wrap-distance-right:0" id="docshapegroup2390" coordorigin="6030,250" coordsize="4965,1515">
            <v:shape style="position:absolute;left:6037;top:257;width:4950;height:1500" id="docshape2391" coordorigin="6038,258" coordsize="4950,1500" path="m6038,1615l6038,400,6038,391,6038,382,6040,372,6042,363,6045,354,6048,346,6052,337,6056,329,6062,321,6067,313,6073,306,6079,299,6086,293,6093,287,6101,282,6109,276,6117,272,6125,269,6134,265,6143,262,6152,260,6161,259,6171,258,6180,258,10845,258,10854,258,10864,259,10873,260,10882,262,10891,265,10900,269,10908,272,10916,276,10924,282,10932,287,10939,293,10946,299,10952,306,10983,363,10985,372,10987,382,10988,391,10988,400,10988,1615,10988,1625,10987,1634,10985,1643,10983,1652,10952,1709,10900,1747,10845,1758,6180,1758,6117,1743,6101,1734,6093,1728,6086,1723,6079,1716,6073,1709,6067,1702,6062,1694,6056,1687,6040,1643,6038,1634,6038,1625,6038,1615xe" filled="false" stroked="true" strokeweight=".75pt" strokecolor="#e2e7f0">
              <v:path arrowok="t"/>
              <v:stroke dashstyle="solid"/>
            </v:shape>
            <v:shape style="position:absolute;left:6030;top:250;width:4965;height:1515" type="#_x0000_t202" id="docshape2392" filled="false" stroked="false">
              <v:textbox inset="0,0,0,0">
                <w:txbxContent>
                  <w:p>
                    <w:pPr>
                      <w:spacing w:before="221"/>
                      <w:ind w:left="247" w:right="0" w:firstLine="0"/>
                      <w:jc w:val="left"/>
                      <w:rPr>
                        <w:rFonts w:ascii="Segoe UI"/>
                        <w:b/>
                        <w:sz w:val="24"/>
                      </w:rPr>
                    </w:pPr>
                    <w:r>
                      <w:rPr>
                        <w:rFonts w:ascii="Segoe UI"/>
                        <w:b/>
                        <w:color w:val="0E756E"/>
                        <w:spacing w:val="-2"/>
                        <w:sz w:val="24"/>
                      </w:rPr>
                      <w:t>Receptionist</w:t>
                    </w:r>
                  </w:p>
                  <w:p>
                    <w:pPr>
                      <w:spacing w:line="297" w:lineRule="auto" w:before="144"/>
                      <w:ind w:left="247" w:right="356" w:firstLine="0"/>
                      <w:jc w:val="left"/>
                      <w:rPr>
                        <w:rFonts w:ascii="Segoe UI"/>
                        <w:sz w:val="20"/>
                      </w:rPr>
                    </w:pPr>
                    <w:r>
                      <w:rPr>
                        <w:rFonts w:ascii="Segoe UI"/>
                        <w:color w:val="1D293B"/>
                        <w:sz w:val="20"/>
                      </w:rPr>
                      <w:t>Patient</w:t>
                    </w:r>
                    <w:r>
                      <w:rPr>
                        <w:rFonts w:ascii="Segoe UI"/>
                        <w:color w:val="1D293B"/>
                        <w:spacing w:val="-12"/>
                        <w:sz w:val="20"/>
                      </w:rPr>
                      <w:t> </w:t>
                    </w:r>
                    <w:r>
                      <w:rPr>
                        <w:rFonts w:ascii="Segoe UI"/>
                        <w:color w:val="1D293B"/>
                        <w:sz w:val="20"/>
                      </w:rPr>
                      <w:t>registration,</w:t>
                    </w:r>
                    <w:r>
                      <w:rPr>
                        <w:rFonts w:ascii="Segoe UI"/>
                        <w:color w:val="1D293B"/>
                        <w:spacing w:val="-12"/>
                        <w:sz w:val="20"/>
                      </w:rPr>
                      <w:t> </w:t>
                    </w:r>
                    <w:r>
                      <w:rPr>
                        <w:rFonts w:ascii="Segoe UI"/>
                        <w:color w:val="1D293B"/>
                        <w:sz w:val="20"/>
                      </w:rPr>
                      <w:t>search,</w:t>
                    </w:r>
                    <w:r>
                      <w:rPr>
                        <w:rFonts w:ascii="Segoe UI"/>
                        <w:color w:val="1D293B"/>
                        <w:spacing w:val="-12"/>
                        <w:sz w:val="20"/>
                      </w:rPr>
                      <w:t> </w:t>
                    </w:r>
                    <w:r>
                      <w:rPr>
                        <w:rFonts w:ascii="Segoe UI"/>
                        <w:color w:val="1D293B"/>
                        <w:sz w:val="20"/>
                      </w:rPr>
                      <w:t>ticket</w:t>
                    </w:r>
                    <w:r>
                      <w:rPr>
                        <w:rFonts w:ascii="Segoe UI"/>
                        <w:color w:val="1D293B"/>
                        <w:spacing w:val="-12"/>
                        <w:sz w:val="20"/>
                      </w:rPr>
                      <w:t> </w:t>
                    </w:r>
                    <w:r>
                      <w:rPr>
                        <w:rFonts w:ascii="Segoe UI"/>
                        <w:color w:val="1D293B"/>
                        <w:sz w:val="20"/>
                      </w:rPr>
                      <w:t>generation, kiosk management.</w:t>
                    </w:r>
                  </w:p>
                </w:txbxContent>
              </v:textbox>
              <w10:wrap type="none"/>
            </v:shape>
            <w10:wrap type="topAndBottom"/>
          </v:group>
        </w:pict>
      </w:r>
      <w:r>
        <w:rPr/>
        <w:pict>
          <v:group style="position:absolute;margin-left:45pt;margin-top:95.757767pt;width:249pt;height:75pt;mso-position-horizontal-relative:page;mso-position-vertical-relative:paragraph;z-index:-15278592;mso-wrap-distance-left:0;mso-wrap-distance-right:0" id="docshapegroup2393" coordorigin="900,1915" coordsize="4980,1500">
            <v:shape style="position:absolute;left:907;top:1922;width:4965;height:1485" id="docshape2394" coordorigin="908,1923" coordsize="4965,1485" path="m908,3265l908,2065,908,2056,908,2047,910,2037,912,2028,915,2019,918,2011,922,2002,926,1994,932,1986,937,1978,943,1971,949,1964,956,1958,963,1952,971,1947,979,1941,987,1937,995,1934,1004,1930,1013,1927,1022,1925,1031,1924,1041,1923,1050,1923,5730,1923,5739,1923,5749,1924,5758,1925,5767,1927,5776,1930,5785,1934,5793,1937,5801,1941,5809,1947,5817,1952,5824,1958,5831,1964,5837,1971,5868,2028,5870,2037,5872,2047,5873,2056,5873,2065,5873,3265,5873,3275,5872,3284,5870,3293,5868,3302,5865,3311,5862,3320,5858,3328,5817,3378,5785,3397,5776,3400,5767,3403,5758,3405,5749,3407,5739,3408,5730,3408,1050,3408,1041,3408,1031,3407,1022,3405,1013,3403,1004,3400,995,3397,987,3393,937,3352,932,3344,926,3337,922,3328,918,3320,915,3311,912,3302,910,3293,908,3284,908,3275,908,3265xe" filled="false" stroked="true" strokeweight=".75pt" strokecolor="#e2e7f0">
              <v:path arrowok="t"/>
              <v:stroke dashstyle="solid"/>
            </v:shape>
            <v:shape style="position:absolute;left:900;top:1915;width:4980;height:1500" type="#_x0000_t202" id="docshape2395" filled="false" stroked="false">
              <v:textbox inset="0,0,0,0">
                <w:txbxContent>
                  <w:p>
                    <w:pPr>
                      <w:spacing w:before="221"/>
                      <w:ind w:left="255" w:right="0" w:firstLine="0"/>
                      <w:jc w:val="left"/>
                      <w:rPr>
                        <w:rFonts w:ascii="Segoe UI"/>
                        <w:b/>
                        <w:sz w:val="24"/>
                      </w:rPr>
                    </w:pPr>
                    <w:r>
                      <w:rPr>
                        <w:rFonts w:ascii="Segoe UI"/>
                        <w:b/>
                        <w:color w:val="0E756E"/>
                        <w:sz w:val="24"/>
                      </w:rPr>
                      <w:t>Nurse</w:t>
                    </w:r>
                    <w:r>
                      <w:rPr>
                        <w:rFonts w:ascii="Segoe UI"/>
                        <w:b/>
                        <w:color w:val="0E756E"/>
                        <w:spacing w:val="-1"/>
                        <w:sz w:val="24"/>
                      </w:rPr>
                      <w:t> </w:t>
                    </w:r>
                    <w:r>
                      <w:rPr>
                        <w:rFonts w:ascii="Segoe UI"/>
                        <w:b/>
                        <w:color w:val="0E756E"/>
                        <w:spacing w:val="-2"/>
                        <w:sz w:val="24"/>
                      </w:rPr>
                      <w:t>(Triage)</w:t>
                    </w:r>
                  </w:p>
                  <w:p>
                    <w:pPr>
                      <w:spacing w:line="297" w:lineRule="auto" w:before="129"/>
                      <w:ind w:left="255" w:right="0" w:firstLine="0"/>
                      <w:jc w:val="left"/>
                      <w:rPr>
                        <w:rFonts w:ascii="Segoe UI"/>
                        <w:sz w:val="20"/>
                      </w:rPr>
                    </w:pPr>
                    <w:r>
                      <w:rPr>
                        <w:rFonts w:ascii="Segoe UI"/>
                        <w:color w:val="1D293B"/>
                        <w:sz w:val="20"/>
                      </w:rPr>
                      <w:t>Triage</w:t>
                    </w:r>
                    <w:r>
                      <w:rPr>
                        <w:rFonts w:ascii="Segoe UI"/>
                        <w:color w:val="1D293B"/>
                        <w:spacing w:val="-12"/>
                        <w:sz w:val="20"/>
                      </w:rPr>
                      <w:t> </w:t>
                    </w:r>
                    <w:r>
                      <w:rPr>
                        <w:rFonts w:ascii="Segoe UI"/>
                        <w:color w:val="1D293B"/>
                        <w:sz w:val="20"/>
                      </w:rPr>
                      <w:t>assessment,</w:t>
                    </w:r>
                    <w:r>
                      <w:rPr>
                        <w:rFonts w:ascii="Segoe UI"/>
                        <w:color w:val="1D293B"/>
                        <w:spacing w:val="-12"/>
                        <w:sz w:val="20"/>
                      </w:rPr>
                      <w:t> </w:t>
                    </w:r>
                    <w:r>
                      <w:rPr>
                        <w:rFonts w:ascii="Segoe UI"/>
                        <w:color w:val="1D293B"/>
                        <w:sz w:val="20"/>
                      </w:rPr>
                      <w:t>vital</w:t>
                    </w:r>
                    <w:r>
                      <w:rPr>
                        <w:rFonts w:ascii="Segoe UI"/>
                        <w:color w:val="1D293B"/>
                        <w:spacing w:val="-12"/>
                        <w:sz w:val="20"/>
                      </w:rPr>
                      <w:t> </w:t>
                    </w:r>
                    <w:r>
                      <w:rPr>
                        <w:rFonts w:ascii="Segoe UI"/>
                        <w:color w:val="1D293B"/>
                        <w:sz w:val="20"/>
                      </w:rPr>
                      <w:t>signs,</w:t>
                    </w:r>
                    <w:r>
                      <w:rPr>
                        <w:rFonts w:ascii="Segoe UI"/>
                        <w:color w:val="1D293B"/>
                        <w:spacing w:val="-12"/>
                        <w:sz w:val="20"/>
                      </w:rPr>
                      <w:t> </w:t>
                    </w:r>
                    <w:r>
                      <w:rPr>
                        <w:rFonts w:ascii="Segoe UI"/>
                        <w:color w:val="1D293B"/>
                        <w:sz w:val="20"/>
                      </w:rPr>
                      <w:t>priority</w:t>
                    </w:r>
                    <w:r>
                      <w:rPr>
                        <w:rFonts w:ascii="Segoe UI"/>
                        <w:color w:val="1D293B"/>
                        <w:spacing w:val="-12"/>
                        <w:sz w:val="20"/>
                      </w:rPr>
                      <w:t> </w:t>
                    </w:r>
                    <w:r>
                      <w:rPr>
                        <w:rFonts w:ascii="Segoe UI"/>
                        <w:color w:val="1D293B"/>
                        <w:sz w:val="20"/>
                      </w:rPr>
                      <w:t>assignment, reassessment alerts.</w:t>
                    </w:r>
                  </w:p>
                </w:txbxContent>
              </v:textbox>
              <w10:wrap type="none"/>
            </v:shape>
            <w10:wrap type="topAndBottom"/>
          </v:group>
        </w:pict>
      </w:r>
      <w:r>
        <w:rPr/>
        <w:pict>
          <v:group style="position:absolute;margin-left:301.5pt;margin-top:95.757767pt;width:248.25pt;height:75pt;mso-position-horizontal-relative:page;mso-position-vertical-relative:paragraph;z-index:-15278080;mso-wrap-distance-left:0;mso-wrap-distance-right:0" id="docshapegroup2396" coordorigin="6030,1915" coordsize="4965,1500">
            <v:shape style="position:absolute;left:6037;top:1922;width:4950;height:1485" id="docshape2397" coordorigin="6038,1923" coordsize="4950,1485" path="m6038,3265l6038,2065,6038,2056,6038,2047,6040,2037,6042,2028,6045,2019,6048,2011,6052,2002,6056,1994,6062,1986,6067,1978,6073,1971,6079,1964,6086,1958,6093,1952,6101,1947,6109,1941,6117,1937,6125,1934,6134,1930,6143,1927,6152,1925,6161,1924,6171,1923,6180,1923,10845,1923,10854,1923,10864,1924,10873,1925,10882,1927,10891,1930,10900,1934,10908,1937,10916,1941,10924,1947,10932,1952,10939,1958,10946,1964,10952,1971,10983,2028,10985,2037,10987,2047,10988,2056,10988,2065,10988,3265,10988,3275,10987,3284,10985,3293,10983,3302,10980,3311,10977,3320,10973,3328,10932,3378,10900,3397,10891,3400,10882,3403,10873,3405,10864,3407,10854,3408,10845,3408,6180,3408,6171,3408,6161,3407,6152,3405,6143,3403,6134,3400,6125,3397,6117,3393,6067,3352,6062,3344,6056,3337,6052,3328,6048,3320,6045,3311,6042,3302,6040,3293,6038,3284,6038,3275,6038,3265xe" filled="false" stroked="true" strokeweight=".75pt" strokecolor="#e2e7f0">
              <v:path arrowok="t"/>
              <v:stroke dashstyle="solid"/>
            </v:shape>
            <v:shape style="position:absolute;left:6030;top:1915;width:4965;height:1500" type="#_x0000_t202" id="docshape2398" filled="false" stroked="false">
              <v:textbox inset="0,0,0,0">
                <w:txbxContent>
                  <w:p>
                    <w:pPr>
                      <w:spacing w:before="221"/>
                      <w:ind w:left="247" w:right="0" w:firstLine="0"/>
                      <w:jc w:val="left"/>
                      <w:rPr>
                        <w:rFonts w:ascii="Segoe UI"/>
                        <w:b/>
                        <w:sz w:val="24"/>
                      </w:rPr>
                    </w:pPr>
                    <w:r>
                      <w:rPr>
                        <w:rFonts w:ascii="Segoe UI"/>
                        <w:b/>
                        <w:color w:val="0E756E"/>
                        <w:sz w:val="24"/>
                      </w:rPr>
                      <w:t>Doctor</w:t>
                    </w:r>
                    <w:r>
                      <w:rPr>
                        <w:rFonts w:ascii="Segoe UI"/>
                        <w:b/>
                        <w:color w:val="0E756E"/>
                        <w:spacing w:val="-1"/>
                        <w:sz w:val="24"/>
                      </w:rPr>
                      <w:t> </w:t>
                    </w:r>
                    <w:r>
                      <w:rPr>
                        <w:rFonts w:ascii="Segoe UI"/>
                        <w:b/>
                        <w:color w:val="0E756E"/>
                        <w:spacing w:val="-2"/>
                        <w:sz w:val="24"/>
                      </w:rPr>
                      <w:t>(Clinician)</w:t>
                    </w:r>
                  </w:p>
                  <w:p>
                    <w:pPr>
                      <w:spacing w:line="297" w:lineRule="auto" w:before="129"/>
                      <w:ind w:left="247" w:right="356" w:firstLine="0"/>
                      <w:jc w:val="left"/>
                      <w:rPr>
                        <w:rFonts w:ascii="Segoe UI"/>
                        <w:sz w:val="20"/>
                      </w:rPr>
                    </w:pPr>
                    <w:r>
                      <w:rPr>
                        <w:rFonts w:ascii="Segoe UI"/>
                        <w:color w:val="1D293B"/>
                        <w:sz w:val="20"/>
                      </w:rPr>
                      <w:t>Call</w:t>
                    </w:r>
                    <w:r>
                      <w:rPr>
                        <w:rFonts w:ascii="Segoe UI"/>
                        <w:color w:val="1D293B"/>
                        <w:spacing w:val="-8"/>
                        <w:sz w:val="20"/>
                      </w:rPr>
                      <w:t> </w:t>
                    </w:r>
                    <w:r>
                      <w:rPr>
                        <w:rFonts w:ascii="Segoe UI"/>
                        <w:color w:val="1D293B"/>
                        <w:sz w:val="20"/>
                      </w:rPr>
                      <w:t>next</w:t>
                    </w:r>
                    <w:r>
                      <w:rPr>
                        <w:rFonts w:ascii="Segoe UI"/>
                        <w:color w:val="1D293B"/>
                        <w:spacing w:val="-8"/>
                        <w:sz w:val="20"/>
                      </w:rPr>
                      <w:t> </w:t>
                    </w:r>
                    <w:r>
                      <w:rPr>
                        <w:rFonts w:ascii="Segoe UI"/>
                        <w:color w:val="1D293B"/>
                        <w:sz w:val="20"/>
                      </w:rPr>
                      <w:t>patient,</w:t>
                    </w:r>
                    <w:r>
                      <w:rPr>
                        <w:rFonts w:ascii="Segoe UI"/>
                        <w:color w:val="1D293B"/>
                        <w:spacing w:val="-8"/>
                        <w:sz w:val="20"/>
                      </w:rPr>
                      <w:t> </w:t>
                    </w:r>
                    <w:r>
                      <w:rPr>
                        <w:rFonts w:ascii="Segoe UI"/>
                        <w:color w:val="1D293B"/>
                        <w:sz w:val="20"/>
                      </w:rPr>
                      <w:t>consultations,</w:t>
                    </w:r>
                    <w:r>
                      <w:rPr>
                        <w:rFonts w:ascii="Segoe UI"/>
                        <w:color w:val="1D293B"/>
                        <w:spacing w:val="-8"/>
                        <w:sz w:val="20"/>
                      </w:rPr>
                      <w:t> </w:t>
                    </w:r>
                    <w:r>
                      <w:rPr>
                        <w:rFonts w:ascii="Segoe UI"/>
                        <w:color w:val="1D293B"/>
                        <w:sz w:val="20"/>
                      </w:rPr>
                      <w:t>transfers,</w:t>
                    </w:r>
                    <w:r>
                      <w:rPr>
                        <w:rFonts w:ascii="Segoe UI"/>
                        <w:color w:val="1D293B"/>
                        <w:spacing w:val="-8"/>
                        <w:sz w:val="20"/>
                      </w:rPr>
                      <w:t> </w:t>
                    </w:r>
                    <w:r>
                      <w:rPr>
                        <w:rFonts w:ascii="Segoe UI"/>
                        <w:color w:val="1D293B"/>
                        <w:sz w:val="20"/>
                      </w:rPr>
                      <w:t>test orders, prescriptions, completion.</w:t>
                    </w:r>
                  </w:p>
                </w:txbxContent>
              </v:textbox>
              <w10:wrap type="none"/>
            </v:shape>
            <w10:wrap type="topAndBottom"/>
          </v:group>
        </w:pict>
      </w:r>
      <w:r>
        <w:rPr/>
        <w:pict>
          <v:group style="position:absolute;margin-left:45pt;margin-top:178.243118pt;width:249pt;height:68.2pt;mso-position-horizontal-relative:page;mso-position-vertical-relative:paragraph;z-index:-15277568;mso-wrap-distance-left:0;mso-wrap-distance-right:0" id="docshapegroup2399" coordorigin="900,3565" coordsize="4980,1364">
            <v:shape style="position:absolute;left:900;top:3564;width:4980;height:1364" id="docshape2400" coordorigin="900,3565" coordsize="4980,1364" path="m5880,3715l5862,3644,5835,3608,5825,3599,5759,3568,5730,3565,1050,3565,979,3583,945,3608,944,3609,934,3620,925,3632,901,3700,900,3715,900,4928,915,4928,915,3715,916,3702,938,3640,986,3596,1050,3580,5730,3580,5794,3596,5842,3640,5864,3702,5865,3715,5865,4928,5880,4928,5880,3715xe" filled="true" fillcolor="#e2e7f0" stroked="false">
              <v:path arrowok="t"/>
              <v:fill type="solid"/>
            </v:shape>
            <v:shape style="position:absolute;left:900;top:3564;width:4980;height:1364" type="#_x0000_t202" id="docshape2401" filled="false" stroked="false">
              <v:textbox inset="0,0,0,0">
                <w:txbxContent>
                  <w:p>
                    <w:pPr>
                      <w:spacing w:before="221"/>
                      <w:ind w:left="254" w:right="0" w:firstLine="0"/>
                      <w:jc w:val="left"/>
                      <w:rPr>
                        <w:rFonts w:ascii="Segoe UI"/>
                        <w:b/>
                        <w:sz w:val="24"/>
                      </w:rPr>
                    </w:pPr>
                    <w:r>
                      <w:rPr>
                        <w:rFonts w:ascii="Segoe UI"/>
                        <w:b/>
                        <w:color w:val="0E756E"/>
                        <w:spacing w:val="-2"/>
                        <w:sz w:val="24"/>
                      </w:rPr>
                      <w:t>Pharmacist</w:t>
                    </w:r>
                  </w:p>
                </w:txbxContent>
              </v:textbox>
              <w10:wrap type="none"/>
            </v:shape>
            <w10:wrap type="topAndBottom"/>
          </v:group>
        </w:pict>
      </w:r>
      <w:r>
        <w:rPr/>
        <w:pict>
          <v:group style="position:absolute;margin-left:301.5pt;margin-top:178.243118pt;width:248.1pt;height:68.2pt;mso-position-horizontal-relative:page;mso-position-vertical-relative:paragraph;z-index:-15277056;mso-wrap-distance-left:0;mso-wrap-distance-right:0" id="docshapegroup2402" coordorigin="6030,3565" coordsize="4962,1364">
            <v:shape style="position:absolute;left:6030;top:3564;width:4962;height:1364" id="docshape2403" coordorigin="6030,3565" coordsize="4962,1364" path="m10991,3683l10961,3620,10951,3609,10950,3608,10888,3571,10845,3565,6180,3565,6109,3583,6075,3608,6074,3609,6064,3620,6055,3632,6031,3700,6030,3715,6030,4928,6045,4928,6045,3715,6046,3702,6068,3640,6116,3596,6180,3580,10845,3580,10909,3596,10957,3640,10979,3702,10980,3715,10980,4928,10991,4928,10991,3683xe" filled="true" fillcolor="#e2e7f0" stroked="false">
              <v:path arrowok="t"/>
              <v:fill type="solid"/>
            </v:shape>
            <v:shape style="position:absolute;left:6030;top:3564;width:4962;height:1364" type="#_x0000_t202" id="docshape2404" filled="false" stroked="false">
              <v:textbox inset="0,0,0,0">
                <w:txbxContent>
                  <w:p>
                    <w:pPr>
                      <w:spacing w:before="221"/>
                      <w:ind w:left="247" w:right="0" w:firstLine="0"/>
                      <w:jc w:val="left"/>
                      <w:rPr>
                        <w:rFonts w:ascii="Segoe UI"/>
                        <w:b/>
                        <w:sz w:val="24"/>
                      </w:rPr>
                    </w:pPr>
                    <w:r>
                      <w:rPr>
                        <w:rFonts w:ascii="Segoe UI"/>
                        <w:b/>
                        <w:color w:val="0E756E"/>
                        <w:sz w:val="24"/>
                      </w:rPr>
                      <w:t>Lab </w:t>
                    </w:r>
                    <w:r>
                      <w:rPr>
                        <w:rFonts w:ascii="Segoe UI"/>
                        <w:b/>
                        <w:color w:val="0E756E"/>
                        <w:spacing w:val="-2"/>
                        <w:sz w:val="24"/>
                      </w:rPr>
                      <w:t>Technician</w:t>
                    </w:r>
                  </w:p>
                </w:txbxContent>
              </v:textbox>
              <w10:wrap type="none"/>
            </v:shape>
            <w10:wrap type="topAndBottom"/>
          </v:group>
        </w:pict>
      </w:r>
    </w:p>
    <w:p>
      <w:pPr>
        <w:pStyle w:val="BodyText"/>
        <w:spacing w:before="5"/>
        <w:rPr>
          <w:rFonts w:ascii="Segoe UI"/>
          <w:b/>
          <w:sz w:val="9"/>
        </w:rPr>
      </w:pPr>
    </w:p>
    <w:p>
      <w:pPr>
        <w:pStyle w:val="BodyText"/>
        <w:spacing w:before="6"/>
        <w:rPr>
          <w:rFonts w:ascii="Segoe UI"/>
          <w:b/>
          <w:sz w:val="9"/>
        </w:rPr>
      </w:pPr>
    </w:p>
    <w:p>
      <w:pPr>
        <w:spacing w:after="0"/>
        <w:rPr>
          <w:rFonts w:ascii="Segoe UI"/>
          <w:sz w:val="9"/>
        </w:rPr>
        <w:sectPr>
          <w:pgSz w:w="11900" w:h="16840"/>
          <w:pgMar w:header="171" w:footer="253" w:top="360" w:bottom="440" w:left="740" w:right="800"/>
        </w:sectPr>
      </w:pPr>
    </w:p>
    <w:p>
      <w:pPr>
        <w:pStyle w:val="BodyText"/>
        <w:rPr>
          <w:rFonts w:ascii="Segoe UI"/>
          <w:b/>
          <w:sz w:val="20"/>
        </w:rPr>
      </w:pPr>
    </w:p>
    <w:p>
      <w:pPr>
        <w:pStyle w:val="BodyText"/>
        <w:spacing w:before="10"/>
        <w:rPr>
          <w:rFonts w:ascii="Segoe UI"/>
          <w:b/>
          <w:sz w:val="28"/>
        </w:rPr>
      </w:pPr>
    </w:p>
    <w:p>
      <w:pPr>
        <w:spacing w:line="240" w:lineRule="auto"/>
        <w:ind w:left="160" w:right="0" w:firstLine="0"/>
        <w:rPr>
          <w:rFonts w:ascii="Segoe UI"/>
          <w:sz w:val="20"/>
        </w:rPr>
      </w:pPr>
      <w:r>
        <w:rPr>
          <w:rFonts w:ascii="Segoe UI"/>
          <w:sz w:val="20"/>
        </w:rPr>
        <w:pict>
          <v:group style="width:249pt;height:42.75pt;mso-position-horizontal-relative:char;mso-position-vertical-relative:line" id="docshapegroup2405" coordorigin="0,0" coordsize="4980,855">
            <v:shape style="position:absolute;left:0;top:0;width:4980;height:855" id="docshape2406" coordorigin="0,0" coordsize="4980,855" path="m4980,0l4965,0,4965,705,4964,718,4942,780,4894,824,4830,840,150,840,86,824,38,780,16,718,15,705,15,0,0,0,0,705,1,720,25,788,44,811,107,849,150,855,4830,855,4895,840,4901,837,4955,788,4979,720,4980,705,4980,0xe" filled="true" fillcolor="#e2e7f0" stroked="false">
              <v:path arrowok="t"/>
              <v:fill type="solid"/>
            </v:shape>
            <v:shape style="position:absolute;left:0;top:0;width:4980;height:855" type="#_x0000_t202" id="docshape2407" filled="false" stroked="false">
              <v:textbox inset="0,0,0,0">
                <w:txbxContent>
                  <w:p>
                    <w:pPr>
                      <w:spacing w:line="297" w:lineRule="auto" w:before="24"/>
                      <w:ind w:left="254" w:right="374" w:firstLine="0"/>
                      <w:jc w:val="left"/>
                      <w:rPr>
                        <w:rFonts w:ascii="Segoe UI"/>
                        <w:sz w:val="20"/>
                      </w:rPr>
                    </w:pPr>
                    <w:r>
                      <w:rPr>
                        <w:rFonts w:ascii="Segoe UI"/>
                        <w:color w:val="1D293B"/>
                        <w:sz w:val="20"/>
                      </w:rPr>
                      <w:t>Pharmacy</w:t>
                    </w:r>
                    <w:r>
                      <w:rPr>
                        <w:rFonts w:ascii="Segoe UI"/>
                        <w:color w:val="1D293B"/>
                        <w:spacing w:val="-10"/>
                        <w:sz w:val="20"/>
                      </w:rPr>
                      <w:t> </w:t>
                    </w:r>
                    <w:r>
                      <w:rPr>
                        <w:rFonts w:ascii="Segoe UI"/>
                        <w:color w:val="1D293B"/>
                        <w:sz w:val="20"/>
                      </w:rPr>
                      <w:t>queue,</w:t>
                    </w:r>
                    <w:r>
                      <w:rPr>
                        <w:rFonts w:ascii="Segoe UI"/>
                        <w:color w:val="1D293B"/>
                        <w:spacing w:val="-10"/>
                        <w:sz w:val="20"/>
                      </w:rPr>
                      <w:t> </w:t>
                    </w:r>
                    <w:r>
                      <w:rPr>
                        <w:rFonts w:ascii="Segoe UI"/>
                        <w:color w:val="1D293B"/>
                        <w:sz w:val="20"/>
                      </w:rPr>
                      <w:t>prescription</w:t>
                    </w:r>
                    <w:r>
                      <w:rPr>
                        <w:rFonts w:ascii="Segoe UI"/>
                        <w:color w:val="1D293B"/>
                        <w:spacing w:val="-10"/>
                        <w:sz w:val="20"/>
                      </w:rPr>
                      <w:t> </w:t>
                    </w:r>
                    <w:r>
                      <w:rPr>
                        <w:rFonts w:ascii="Segoe UI"/>
                        <w:color w:val="1D293B"/>
                        <w:sz w:val="20"/>
                      </w:rPr>
                      <w:t>dispensing,</w:t>
                    </w:r>
                    <w:r>
                      <w:rPr>
                        <w:rFonts w:ascii="Segoe UI"/>
                        <w:color w:val="1D293B"/>
                        <w:spacing w:val="-10"/>
                        <w:sz w:val="20"/>
                      </w:rPr>
                      <w:t> </w:t>
                    </w:r>
                    <w:r>
                      <w:rPr>
                        <w:rFonts w:ascii="Segoe UI"/>
                        <w:color w:val="1D293B"/>
                        <w:sz w:val="20"/>
                      </w:rPr>
                      <w:t>stock flags, ready/collected states.</w:t>
                    </w:r>
                  </w:p>
                </w:txbxContent>
              </v:textbox>
              <w10:wrap type="none"/>
            </v:shape>
          </v:group>
        </w:pict>
      </w:r>
      <w:r>
        <w:rPr>
          <w:rFonts w:ascii="Segoe UI"/>
          <w:sz w:val="20"/>
        </w:rPr>
      </w:r>
      <w:r>
        <w:rPr>
          <w:rFonts w:ascii="Times New Roman"/>
          <w:spacing w:val="75"/>
          <w:sz w:val="20"/>
        </w:rPr>
        <w:t> </w:t>
      </w:r>
      <w:r>
        <w:rPr>
          <w:rFonts w:ascii="Segoe UI"/>
          <w:spacing w:val="75"/>
          <w:sz w:val="20"/>
        </w:rPr>
        <w:pict>
          <v:group style="width:248.1pt;height:42.75pt;mso-position-horizontal-relative:char;mso-position-vertical-relative:line" id="docshapegroup2408" coordorigin="0,0" coordsize="4962,855">
            <v:shape style="position:absolute;left:0;top:0;width:4962;height:855" id="docshape2409" coordorigin="0,0" coordsize="4962,855" path="m4961,0l4950,0,4950,705,4949,718,4927,780,4910,801,4854,834,4815,840,150,840,86,824,38,780,16,718,15,705,15,0,0,0,0,705,1,720,25,788,79,837,150,855,4815,855,4880,840,4886,837,4898,830,4910,821,4920,812,4921,811,4959,748,4961,737,4961,0xe" filled="true" fillcolor="#e2e7f0" stroked="false">
              <v:path arrowok="t"/>
              <v:fill type="solid"/>
            </v:shape>
            <v:shape style="position:absolute;left:0;top:0;width:4962;height:855" type="#_x0000_t202" id="docshape2410" filled="false" stroked="false">
              <v:textbox inset="0,0,0,0">
                <w:txbxContent>
                  <w:p>
                    <w:pPr>
                      <w:spacing w:line="297" w:lineRule="auto" w:before="24"/>
                      <w:ind w:left="247" w:right="295" w:firstLine="0"/>
                      <w:jc w:val="left"/>
                      <w:rPr>
                        <w:rFonts w:ascii="Segoe UI"/>
                        <w:sz w:val="20"/>
                      </w:rPr>
                    </w:pPr>
                    <w:r>
                      <w:rPr>
                        <w:rFonts w:ascii="Segoe UI"/>
                        <w:color w:val="1D293B"/>
                        <w:sz w:val="20"/>
                      </w:rPr>
                      <w:t>Lab</w:t>
                    </w:r>
                    <w:r>
                      <w:rPr>
                        <w:rFonts w:ascii="Segoe UI"/>
                        <w:color w:val="1D293B"/>
                        <w:spacing w:val="-8"/>
                        <w:sz w:val="20"/>
                      </w:rPr>
                      <w:t> </w:t>
                    </w:r>
                    <w:r>
                      <w:rPr>
                        <w:rFonts w:ascii="Segoe UI"/>
                        <w:color w:val="1D293B"/>
                        <w:sz w:val="20"/>
                      </w:rPr>
                      <w:t>queue,</w:t>
                    </w:r>
                    <w:r>
                      <w:rPr>
                        <w:rFonts w:ascii="Segoe UI"/>
                        <w:color w:val="1D293B"/>
                        <w:spacing w:val="-8"/>
                        <w:sz w:val="20"/>
                      </w:rPr>
                      <w:t> </w:t>
                    </w:r>
                    <w:r>
                      <w:rPr>
                        <w:rFonts w:ascii="Segoe UI"/>
                        <w:color w:val="1D293B"/>
                        <w:sz w:val="20"/>
                      </w:rPr>
                      <w:t>test</w:t>
                    </w:r>
                    <w:r>
                      <w:rPr>
                        <w:rFonts w:ascii="Segoe UI"/>
                        <w:color w:val="1D293B"/>
                        <w:spacing w:val="-8"/>
                        <w:sz w:val="20"/>
                      </w:rPr>
                      <w:t> </w:t>
                    </w:r>
                    <w:r>
                      <w:rPr>
                        <w:rFonts w:ascii="Segoe UI"/>
                        <w:color w:val="1D293B"/>
                        <w:sz w:val="20"/>
                      </w:rPr>
                      <w:t>order</w:t>
                    </w:r>
                    <w:r>
                      <w:rPr>
                        <w:rFonts w:ascii="Segoe UI"/>
                        <w:color w:val="1D293B"/>
                        <w:spacing w:val="-8"/>
                        <w:sz w:val="20"/>
                      </w:rPr>
                      <w:t> </w:t>
                    </w:r>
                    <w:r>
                      <w:rPr>
                        <w:rFonts w:ascii="Segoe UI"/>
                        <w:color w:val="1D293B"/>
                        <w:sz w:val="20"/>
                      </w:rPr>
                      <w:t>lifecycle,</w:t>
                    </w:r>
                    <w:r>
                      <w:rPr>
                        <w:rFonts w:ascii="Segoe UI"/>
                        <w:color w:val="1D293B"/>
                        <w:spacing w:val="-8"/>
                        <w:sz w:val="20"/>
                      </w:rPr>
                      <w:t> </w:t>
                    </w:r>
                    <w:r>
                      <w:rPr>
                        <w:rFonts w:ascii="Segoe UI"/>
                        <w:color w:val="1D293B"/>
                        <w:sz w:val="20"/>
                      </w:rPr>
                      <w:t>turnaround tracking, result-ready notifications.</w:t>
                    </w:r>
                  </w:p>
                </w:txbxContent>
              </v:textbox>
              <w10:wrap type="none"/>
            </v:shape>
          </v:group>
        </w:pict>
      </w:r>
      <w:r>
        <w:rPr>
          <w:rFonts w:ascii="Segoe UI"/>
          <w:spacing w:val="75"/>
          <w:sz w:val="20"/>
        </w:rPr>
      </w:r>
    </w:p>
    <w:p>
      <w:pPr>
        <w:pStyle w:val="BodyText"/>
        <w:spacing w:before="7"/>
        <w:rPr>
          <w:rFonts w:ascii="Segoe UI"/>
          <w:b/>
          <w:sz w:val="7"/>
        </w:rPr>
      </w:pPr>
      <w:r>
        <w:rPr/>
        <w:pict>
          <v:group style="position:absolute;margin-left:45pt;margin-top:6.230273pt;width:249pt;height:75pt;mso-position-horizontal-relative:page;mso-position-vertical-relative:paragraph;z-index:-15271936;mso-wrap-distance-left:0;mso-wrap-distance-right:0" id="docshapegroup2411" coordorigin="900,125" coordsize="4980,1500">
            <v:shape style="position:absolute;left:907;top:132;width:4965;height:1485" id="docshape2412" coordorigin="908,132" coordsize="4965,1485" path="m908,1475l908,275,908,265,908,256,910,247,912,238,915,229,949,174,1004,139,1041,132,1050,132,5730,132,5739,132,5749,133,5809,156,5854,203,5873,265,5873,275,5873,1475,5873,1484,5872,1493,5848,1554,5843,1562,5793,1603,5785,1606,5776,1610,5767,1613,5758,1614,5749,1616,5739,1617,5730,1617,1050,1617,987,1603,937,1562,932,1554,926,1546,908,1484,908,1475xe" filled="false" stroked="true" strokeweight=".75pt" strokecolor="#e2e7f0">
              <v:path arrowok="t"/>
              <v:stroke dashstyle="solid"/>
            </v:shape>
            <v:shape style="position:absolute;left:900;top:124;width:4980;height:1500" type="#_x0000_t202" id="docshape2413" filled="false" stroked="false">
              <v:textbox inset="0,0,0,0">
                <w:txbxContent>
                  <w:p>
                    <w:pPr>
                      <w:spacing w:before="221"/>
                      <w:ind w:left="255" w:right="0" w:firstLine="0"/>
                      <w:jc w:val="left"/>
                      <w:rPr>
                        <w:rFonts w:ascii="Segoe UI"/>
                        <w:b/>
                        <w:sz w:val="24"/>
                      </w:rPr>
                    </w:pPr>
                    <w:r>
                      <w:rPr>
                        <w:rFonts w:ascii="Segoe UI"/>
                        <w:b/>
                        <w:color w:val="0E756E"/>
                        <w:spacing w:val="-2"/>
                        <w:sz w:val="24"/>
                      </w:rPr>
                      <w:t>Radiologist</w:t>
                    </w:r>
                  </w:p>
                  <w:p>
                    <w:pPr>
                      <w:spacing w:line="297" w:lineRule="auto" w:before="129"/>
                      <w:ind w:left="255" w:right="374" w:firstLine="0"/>
                      <w:jc w:val="left"/>
                      <w:rPr>
                        <w:rFonts w:ascii="Segoe UI"/>
                        <w:sz w:val="20"/>
                      </w:rPr>
                    </w:pPr>
                    <w:r>
                      <w:rPr>
                        <w:rFonts w:ascii="Segoe UI"/>
                        <w:color w:val="1D293B"/>
                        <w:sz w:val="20"/>
                      </w:rPr>
                      <w:t>Radiology</w:t>
                    </w:r>
                    <w:r>
                      <w:rPr>
                        <w:rFonts w:ascii="Segoe UI"/>
                        <w:color w:val="1D293B"/>
                        <w:spacing w:val="-8"/>
                        <w:sz w:val="20"/>
                      </w:rPr>
                      <w:t> </w:t>
                    </w:r>
                    <w:r>
                      <w:rPr>
                        <w:rFonts w:ascii="Segoe UI"/>
                        <w:color w:val="1D293B"/>
                        <w:sz w:val="20"/>
                      </w:rPr>
                      <w:t>queue,</w:t>
                    </w:r>
                    <w:r>
                      <w:rPr>
                        <w:rFonts w:ascii="Segoe UI"/>
                        <w:color w:val="1D293B"/>
                        <w:spacing w:val="-8"/>
                        <w:sz w:val="20"/>
                      </w:rPr>
                      <w:t> </w:t>
                    </w:r>
                    <w:r>
                      <w:rPr>
                        <w:rFonts w:ascii="Segoe UI"/>
                        <w:color w:val="1D293B"/>
                        <w:sz w:val="20"/>
                      </w:rPr>
                      <w:t>imaging</w:t>
                    </w:r>
                    <w:r>
                      <w:rPr>
                        <w:rFonts w:ascii="Segoe UI"/>
                        <w:color w:val="1D293B"/>
                        <w:spacing w:val="-8"/>
                        <w:sz w:val="20"/>
                      </w:rPr>
                      <w:t> </w:t>
                    </w:r>
                    <w:r>
                      <w:rPr>
                        <w:rFonts w:ascii="Segoe UI"/>
                        <w:color w:val="1D293B"/>
                        <w:sz w:val="20"/>
                      </w:rPr>
                      <w:t>orders,</w:t>
                    </w:r>
                    <w:r>
                      <w:rPr>
                        <w:rFonts w:ascii="Segoe UI"/>
                        <w:color w:val="1D293B"/>
                        <w:spacing w:val="-8"/>
                        <w:sz w:val="20"/>
                      </w:rPr>
                      <w:t> </w:t>
                    </w:r>
                    <w:r>
                      <w:rPr>
                        <w:rFonts w:ascii="Segoe UI"/>
                        <w:color w:val="1D293B"/>
                        <w:sz w:val="20"/>
                      </w:rPr>
                      <w:t>result</w:t>
                    </w:r>
                    <w:r>
                      <w:rPr>
                        <w:rFonts w:ascii="Segoe UI"/>
                        <w:color w:val="1D293B"/>
                        <w:spacing w:val="-8"/>
                        <w:sz w:val="20"/>
                      </w:rPr>
                      <w:t> </w:t>
                    </w:r>
                    <w:r>
                      <w:rPr>
                        <w:rFonts w:ascii="Segoe UI"/>
                        <w:color w:val="1D293B"/>
                        <w:sz w:val="20"/>
                      </w:rPr>
                      <w:t>routing back to clinician.</w:t>
                    </w:r>
                  </w:p>
                </w:txbxContent>
              </v:textbox>
              <w10:wrap type="none"/>
            </v:shape>
            <w10:wrap type="topAndBottom"/>
          </v:group>
        </w:pict>
      </w:r>
      <w:r>
        <w:rPr/>
        <w:pict>
          <v:group style="position:absolute;margin-left:301.5pt;margin-top:6.230273pt;width:248.25pt;height:75pt;mso-position-horizontal-relative:page;mso-position-vertical-relative:paragraph;z-index:-15271424;mso-wrap-distance-left:0;mso-wrap-distance-right:0" id="docshapegroup2414" coordorigin="6030,125" coordsize="4965,1500">
            <v:shape style="position:absolute;left:6037;top:132;width:4950;height:1485" id="docshape2415" coordorigin="6038,132" coordsize="4950,1485" path="m6038,1475l6038,275,6038,265,6038,256,6040,247,6042,238,6045,229,6079,174,6134,139,6171,132,6180,132,10845,132,10854,132,10864,133,10924,156,10969,203,10985,247,10987,256,10988,265,10988,275,10988,1475,10988,1484,10987,1493,10985,1502,10983,1512,10963,1554,10958,1562,10908,1603,10900,1606,10891,1610,10845,1617,6180,1617,6117,1603,6067,1562,6062,1554,6056,1546,6038,1484,6038,1475xe" filled="false" stroked="true" strokeweight=".75pt" strokecolor="#e2e7f0">
              <v:path arrowok="t"/>
              <v:stroke dashstyle="solid"/>
            </v:shape>
            <v:shape style="position:absolute;left:6030;top:124;width:4965;height:1500" type="#_x0000_t202" id="docshape2416" filled="false" stroked="false">
              <v:textbox inset="0,0,0,0">
                <w:txbxContent>
                  <w:p>
                    <w:pPr>
                      <w:spacing w:before="221"/>
                      <w:ind w:left="247" w:right="0" w:firstLine="0"/>
                      <w:jc w:val="left"/>
                      <w:rPr>
                        <w:rFonts w:ascii="Segoe UI"/>
                        <w:b/>
                        <w:sz w:val="24"/>
                      </w:rPr>
                    </w:pPr>
                    <w:r>
                      <w:rPr>
                        <w:rFonts w:ascii="Segoe UI"/>
                        <w:b/>
                        <w:color w:val="0E756E"/>
                        <w:sz w:val="24"/>
                      </w:rPr>
                      <w:t>All </w:t>
                    </w:r>
                    <w:r>
                      <w:rPr>
                        <w:rFonts w:ascii="Segoe UI"/>
                        <w:b/>
                        <w:color w:val="0E756E"/>
                        <w:spacing w:val="-2"/>
                        <w:sz w:val="24"/>
                      </w:rPr>
                      <w:t>Staff</w:t>
                    </w:r>
                  </w:p>
                  <w:p>
                    <w:pPr>
                      <w:spacing w:line="297" w:lineRule="auto" w:before="129"/>
                      <w:ind w:left="247" w:right="356" w:firstLine="0"/>
                      <w:jc w:val="left"/>
                      <w:rPr>
                        <w:rFonts w:ascii="Segoe UI"/>
                        <w:sz w:val="20"/>
                      </w:rPr>
                    </w:pPr>
                    <w:r>
                      <w:rPr>
                        <w:rFonts w:ascii="Segoe UI"/>
                        <w:color w:val="1D293B"/>
                        <w:sz w:val="20"/>
                      </w:rPr>
                      <w:t>Dashboard</w:t>
                    </w:r>
                    <w:r>
                      <w:rPr>
                        <w:rFonts w:ascii="Segoe UI"/>
                        <w:color w:val="1D293B"/>
                        <w:spacing w:val="-10"/>
                        <w:sz w:val="20"/>
                      </w:rPr>
                      <w:t> </w:t>
                    </w:r>
                    <w:r>
                      <w:rPr>
                        <w:rFonts w:ascii="Segoe UI"/>
                        <w:color w:val="1D293B"/>
                        <w:sz w:val="20"/>
                      </w:rPr>
                      <w:t>access,</w:t>
                    </w:r>
                    <w:r>
                      <w:rPr>
                        <w:rFonts w:ascii="Segoe UI"/>
                        <w:color w:val="1D293B"/>
                        <w:spacing w:val="-10"/>
                        <w:sz w:val="20"/>
                      </w:rPr>
                      <w:t> </w:t>
                    </w:r>
                    <w:r>
                      <w:rPr>
                        <w:rFonts w:ascii="Segoe UI"/>
                        <w:color w:val="1D293B"/>
                        <w:sz w:val="20"/>
                      </w:rPr>
                      <w:t>queue</w:t>
                    </w:r>
                    <w:r>
                      <w:rPr>
                        <w:rFonts w:ascii="Segoe UI"/>
                        <w:color w:val="1D293B"/>
                        <w:spacing w:val="-10"/>
                        <w:sz w:val="20"/>
                      </w:rPr>
                      <w:t> </w:t>
                    </w:r>
                    <w:r>
                      <w:rPr>
                        <w:rFonts w:ascii="Segoe UI"/>
                        <w:color w:val="1D293B"/>
                        <w:sz w:val="20"/>
                      </w:rPr>
                      <w:t>visibility,</w:t>
                    </w:r>
                    <w:r>
                      <w:rPr>
                        <w:rFonts w:ascii="Segoe UI"/>
                        <w:color w:val="1D293B"/>
                        <w:spacing w:val="-10"/>
                        <w:sz w:val="20"/>
                      </w:rPr>
                      <w:t> </w:t>
                    </w:r>
                    <w:r>
                      <w:rPr>
                        <w:rFonts w:ascii="Segoe UI"/>
                        <w:color w:val="1D293B"/>
                        <w:sz w:val="20"/>
                      </w:rPr>
                      <w:t>notification panel, profile management.</w:t>
                    </w:r>
                  </w:p>
                </w:txbxContent>
              </v:textbox>
              <w10:wrap type="none"/>
            </v:shape>
            <w10:wrap type="topAndBottom"/>
          </v:group>
        </w:pict>
      </w:r>
    </w:p>
    <w:p>
      <w:pPr>
        <w:spacing w:after="0"/>
        <w:rPr>
          <w:rFonts w:ascii="Segoe UI"/>
          <w:sz w:val="7"/>
        </w:rPr>
        <w:sectPr>
          <w:pgSz w:w="11900" w:h="16840"/>
          <w:pgMar w:header="171" w:footer="253" w:top="360" w:bottom="440" w:left="740" w:right="800"/>
        </w:sectPr>
      </w:pPr>
    </w:p>
    <w:p>
      <w:pPr>
        <w:pStyle w:val="BodyText"/>
        <w:rPr>
          <w:rFonts w:ascii="Segoe UI"/>
          <w:b/>
          <w:sz w:val="20"/>
        </w:rPr>
      </w:pPr>
    </w:p>
    <w:p>
      <w:pPr>
        <w:pStyle w:val="BodyText"/>
        <w:rPr>
          <w:rFonts w:ascii="Segoe UI"/>
          <w:b/>
          <w:sz w:val="26"/>
        </w:rPr>
      </w:pPr>
    </w:p>
    <w:p>
      <w:pPr>
        <w:pStyle w:val="Heading4"/>
        <w:numPr>
          <w:ilvl w:val="0"/>
          <w:numId w:val="23"/>
        </w:numPr>
        <w:tabs>
          <w:tab w:pos="609" w:val="left" w:leader="none"/>
        </w:tabs>
        <w:spacing w:line="240" w:lineRule="auto" w:before="100" w:after="0"/>
        <w:ind w:left="608" w:right="0" w:hanging="449"/>
        <w:jc w:val="left"/>
      </w:pPr>
      <w:r>
        <w:rPr>
          <w:color w:val="0E756E"/>
        </w:rPr>
        <w:t>Logging</w:t>
      </w:r>
      <w:r>
        <w:rPr>
          <w:color w:val="0E756E"/>
          <w:spacing w:val="-3"/>
        </w:rPr>
        <w:t> </w:t>
      </w:r>
      <w:r>
        <w:rPr>
          <w:color w:val="0E756E"/>
        </w:rPr>
        <w:t>In</w:t>
      </w:r>
      <w:r>
        <w:rPr>
          <w:color w:val="0E756E"/>
          <w:spacing w:val="-1"/>
        </w:rPr>
        <w:t> </w:t>
      </w:r>
      <w:r>
        <w:rPr>
          <w:color w:val="0E756E"/>
        </w:rPr>
        <w:t>&amp;</w:t>
      </w:r>
      <w:r>
        <w:rPr>
          <w:color w:val="0E756E"/>
          <w:spacing w:val="-1"/>
        </w:rPr>
        <w:t> </w:t>
      </w:r>
      <w:r>
        <w:rPr>
          <w:color w:val="0E756E"/>
          <w:spacing w:val="-2"/>
        </w:rPr>
        <w:t>Security</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70912;mso-wrap-distance-left:0;mso-wrap-distance-right:0" id="docshape2417" filled="true" fillcolor="#e2e7f0" stroked="false">
            <v:fill type="solid"/>
            <w10:wrap type="topAndBottom"/>
          </v:rect>
        </w:pict>
      </w:r>
    </w:p>
    <w:p>
      <w:pPr>
        <w:pStyle w:val="Heading7"/>
        <w:spacing w:before="364"/>
      </w:pPr>
      <w:r>
        <w:rPr>
          <w:color w:val="1D293B"/>
        </w:rPr>
        <w:t>Logging</w:t>
      </w:r>
      <w:r>
        <w:rPr>
          <w:color w:val="1D293B"/>
          <w:spacing w:val="-1"/>
        </w:rPr>
        <w:t> </w:t>
      </w:r>
      <w:r>
        <w:rPr>
          <w:color w:val="1D293B"/>
          <w:spacing w:val="-5"/>
        </w:rPr>
        <w:t>In</w:t>
      </w:r>
    </w:p>
    <w:p>
      <w:pPr>
        <w:pStyle w:val="BodyText"/>
        <w:spacing w:before="1"/>
        <w:rPr>
          <w:rFonts w:ascii="Segoe UI"/>
          <w:b/>
          <w:sz w:val="18"/>
        </w:rPr>
      </w:pPr>
      <w:r>
        <w:rPr/>
        <w:pict>
          <v:group style="position:absolute;margin-left:45pt;margin-top:13.258985pt;width:504.75pt;height:72.75pt;mso-position-horizontal-relative:page;mso-position-vertical-relative:paragraph;z-index:-15270400;mso-wrap-distance-left:0;mso-wrap-distance-right:0" id="docshapegroup2418" coordorigin="900,265" coordsize="10095,1455">
            <v:shape style="position:absolute;left:907;top:272;width:10080;height:1440" id="docshape2419" coordorigin="908,273" coordsize="10080,1440" path="m10854,1713l1041,1713,1031,1712,963,1683,922,1633,908,1580,908,1570,908,406,926,344,979,291,1041,273,10854,273,10916,291,10969,344,10988,406,10988,1580,10969,1642,10916,1694,10864,1712,10854,1713xe" filled="true" fillcolor="#f7fafb" stroked="false">
              <v:path arrowok="t"/>
              <v:fill type="solid"/>
            </v:shape>
            <v:shape style="position:absolute;left:907;top:272;width:10080;height:1440" id="docshape2420" coordorigin="908,273" coordsize="10080,1440" path="m908,1570l908,415,908,406,908,397,910,387,912,378,915,369,918,361,922,352,926,344,932,336,937,328,943,321,949,314,956,308,963,302,971,297,979,291,1041,273,1050,273,10845,273,10854,273,10864,274,10924,297,10932,302,10939,308,10946,314,10952,321,10958,328,10963,336,10969,344,10985,387,10987,397,10988,406,10988,415,10988,1570,10988,1580,10987,1589,10985,1598,10983,1607,10952,1664,10900,1702,10873,1710,10864,1712,10854,1713,10845,1713,1050,1713,1041,1713,1031,1712,1022,1710,1013,1708,971,1689,963,1683,922,1633,910,1598,908,1589,908,1580,908,1570xe" filled="false" stroked="true" strokeweight=".75pt" strokecolor="#e2e7f0">
              <v:path arrowok="t"/>
              <v:stroke dashstyle="solid"/>
            </v:shape>
            <v:shape style="position:absolute;left:1125;top:490;width:480;height:480" type="#_x0000_t75" id="docshape2421" stroked="false">
              <v:imagedata r:id="rId138" o:title=""/>
            </v:shape>
            <v:shape style="position:absolute;left:3000;top:985;width:1440;height:360" id="docshape2422" coordorigin="3000,985" coordsize="1440,360" path="m4388,1345l3052,1345,3044,1344,3002,1301,3000,1293,3000,1285,3000,1037,3044,987,3052,985,4388,985,4438,1030,4440,1037,4440,1293,4396,1344,4388,1345xe" filled="true" fillcolor="#1d293b" stroked="false">
              <v:path arrowok="t"/>
              <v:fill type="solid"/>
            </v:shape>
            <v:shape style="position:absolute;left:1290;top:539;width:170;height:346" type="#_x0000_t202" id="docshape2423"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22;width:8631;height:743" type="#_x0000_t202" id="docshape2424" filled="false" stroked="false">
              <v:textbox inset="0,0,0,0">
                <w:txbxContent>
                  <w:p>
                    <w:pPr>
                      <w:spacing w:before="0"/>
                      <w:ind w:left="0" w:right="0" w:firstLine="0"/>
                      <w:jc w:val="left"/>
                      <w:rPr>
                        <w:rFonts w:ascii="Segoe UI"/>
                        <w:b/>
                        <w:sz w:val="22"/>
                      </w:rPr>
                    </w:pPr>
                    <w:r>
                      <w:rPr>
                        <w:rFonts w:ascii="Segoe UI"/>
                        <w:b/>
                        <w:color w:val="0E756E"/>
                        <w:sz w:val="22"/>
                      </w:rPr>
                      <w:t>Open</w:t>
                    </w:r>
                    <w:r>
                      <w:rPr>
                        <w:rFonts w:ascii="Segoe UI"/>
                        <w:b/>
                        <w:color w:val="0E756E"/>
                        <w:spacing w:val="-1"/>
                        <w:sz w:val="22"/>
                      </w:rPr>
                      <w:t> </w:t>
                    </w:r>
                    <w:r>
                      <w:rPr>
                        <w:rFonts w:ascii="Segoe UI"/>
                        <w:b/>
                        <w:color w:val="0E756E"/>
                        <w:sz w:val="22"/>
                      </w:rPr>
                      <w:t>the</w:t>
                    </w:r>
                    <w:r>
                      <w:rPr>
                        <w:rFonts w:ascii="Segoe UI"/>
                        <w:b/>
                        <w:color w:val="0E756E"/>
                        <w:spacing w:val="-1"/>
                        <w:sz w:val="22"/>
                      </w:rPr>
                      <w:t> </w:t>
                    </w:r>
                    <w:r>
                      <w:rPr>
                        <w:rFonts w:ascii="Segoe UI"/>
                        <w:b/>
                        <w:color w:val="0E756E"/>
                        <w:sz w:val="22"/>
                      </w:rPr>
                      <w:t>staff</w:t>
                    </w:r>
                    <w:r>
                      <w:rPr>
                        <w:rFonts w:ascii="Segoe UI"/>
                        <w:b/>
                        <w:color w:val="0E756E"/>
                        <w:spacing w:val="-1"/>
                        <w:sz w:val="22"/>
                      </w:rPr>
                      <w:t> </w:t>
                    </w:r>
                    <w:r>
                      <w:rPr>
                        <w:rFonts w:ascii="Segoe UI"/>
                        <w:b/>
                        <w:color w:val="0E756E"/>
                        <w:sz w:val="22"/>
                      </w:rPr>
                      <w:t>login</w:t>
                    </w:r>
                    <w:r>
                      <w:rPr>
                        <w:rFonts w:ascii="Segoe UI"/>
                        <w:b/>
                        <w:color w:val="0E756E"/>
                        <w:spacing w:val="-1"/>
                        <w:sz w:val="22"/>
                      </w:rPr>
                      <w:t> </w:t>
                    </w:r>
                    <w:r>
                      <w:rPr>
                        <w:rFonts w:ascii="Segoe UI"/>
                        <w:b/>
                        <w:color w:val="0E756E"/>
                        <w:spacing w:val="-4"/>
                        <w:sz w:val="22"/>
                      </w:rPr>
                      <w:t>page</w:t>
                    </w:r>
                  </w:p>
                  <w:p>
                    <w:pPr>
                      <w:spacing w:before="157"/>
                      <w:ind w:left="0" w:right="0" w:firstLine="0"/>
                      <w:jc w:val="left"/>
                      <w:rPr>
                        <w:rFonts w:ascii="Segoe UI"/>
                        <w:sz w:val="22"/>
                      </w:rPr>
                    </w:pPr>
                    <w:r>
                      <w:rPr>
                        <w:rFonts w:ascii="Segoe UI"/>
                        <w:color w:val="1D293B"/>
                        <w:sz w:val="22"/>
                      </w:rPr>
                      <w:t>Navigate</w:t>
                    </w:r>
                    <w:r>
                      <w:rPr>
                        <w:rFonts w:ascii="Segoe UI"/>
                        <w:color w:val="1D293B"/>
                        <w:spacing w:val="-1"/>
                        <w:sz w:val="22"/>
                      </w:rPr>
                      <w:t> </w:t>
                    </w:r>
                    <w:r>
                      <w:rPr>
                        <w:rFonts w:ascii="Segoe UI"/>
                        <w:color w:val="1D293B"/>
                        <w:sz w:val="22"/>
                      </w:rPr>
                      <w:t>to</w:t>
                    </w:r>
                    <w:r>
                      <w:rPr>
                        <w:rFonts w:ascii="Segoe UI"/>
                        <w:color w:val="1D293B"/>
                        <w:spacing w:val="29"/>
                        <w:sz w:val="22"/>
                      </w:rPr>
                      <w:t>  </w:t>
                    </w:r>
                    <w:r>
                      <w:rPr>
                        <w:rFonts w:ascii="Consolas"/>
                        <w:color w:val="FFFFFF"/>
                        <w:sz w:val="18"/>
                      </w:rPr>
                      <w:t>/admin/login</w:t>
                    </w:r>
                    <w:r>
                      <w:rPr>
                        <w:rFonts w:ascii="Consolas"/>
                        <w:color w:val="FFFFFF"/>
                        <w:spacing w:val="31"/>
                        <w:w w:val="150"/>
                        <w:sz w:val="18"/>
                      </w:rPr>
                      <w:t> </w:t>
                    </w:r>
                    <w:r>
                      <w:rPr>
                        <w:rFonts w:ascii="Segoe UI"/>
                        <w:color w:val="1D293B"/>
                        <w:sz w:val="22"/>
                      </w:rPr>
                      <w:t>in</w:t>
                    </w:r>
                    <w:r>
                      <w:rPr>
                        <w:rFonts w:ascii="Segoe UI"/>
                        <w:color w:val="1D293B"/>
                        <w:spacing w:val="-1"/>
                        <w:sz w:val="22"/>
                      </w:rPr>
                      <w:t> </w:t>
                    </w:r>
                    <w:r>
                      <w:rPr>
                        <w:rFonts w:ascii="Segoe UI"/>
                        <w:color w:val="1D293B"/>
                        <w:sz w:val="22"/>
                      </w:rPr>
                      <w:t>your</w:t>
                    </w:r>
                    <w:r>
                      <w:rPr>
                        <w:rFonts w:ascii="Segoe UI"/>
                        <w:color w:val="1D293B"/>
                        <w:spacing w:val="-1"/>
                        <w:sz w:val="22"/>
                      </w:rPr>
                      <w:t> </w:t>
                    </w:r>
                    <w:r>
                      <w:rPr>
                        <w:rFonts w:ascii="Segoe UI"/>
                        <w:color w:val="1D293B"/>
                        <w:sz w:val="22"/>
                      </w:rPr>
                      <w:t>browser.</w:t>
                    </w:r>
                    <w:r>
                      <w:rPr>
                        <w:rFonts w:ascii="Segoe UI"/>
                        <w:color w:val="1D293B"/>
                        <w:spacing w:val="-1"/>
                        <w:sz w:val="22"/>
                      </w:rPr>
                      <w:t> </w:t>
                    </w:r>
                    <w:r>
                      <w:rPr>
                        <w:rFonts w:ascii="Segoe UI"/>
                        <w:color w:val="1D293B"/>
                        <w:sz w:val="22"/>
                      </w:rPr>
                      <w:t>Enter</w:t>
                    </w:r>
                    <w:r>
                      <w:rPr>
                        <w:rFonts w:ascii="Segoe UI"/>
                        <w:color w:val="1D293B"/>
                        <w:spacing w:val="-1"/>
                        <w:sz w:val="22"/>
                      </w:rPr>
                      <w:t> </w:t>
                    </w:r>
                    <w:r>
                      <w:rPr>
                        <w:rFonts w:ascii="Segoe UI"/>
                        <w:color w:val="1D293B"/>
                        <w:sz w:val="22"/>
                      </w:rPr>
                      <w:t>your</w:t>
                    </w:r>
                    <w:r>
                      <w:rPr>
                        <w:rFonts w:ascii="Segoe UI"/>
                        <w:color w:val="1D293B"/>
                        <w:spacing w:val="-1"/>
                        <w:sz w:val="22"/>
                      </w:rPr>
                      <w:t> </w:t>
                    </w:r>
                    <w:r>
                      <w:rPr>
                        <w:rFonts w:ascii="Segoe UI"/>
                        <w:color w:val="1D293B"/>
                        <w:sz w:val="22"/>
                      </w:rPr>
                      <w:t>username</w:t>
                    </w:r>
                    <w:r>
                      <w:rPr>
                        <w:rFonts w:ascii="Segoe UI"/>
                        <w:color w:val="1D293B"/>
                        <w:spacing w:val="-1"/>
                        <w:sz w:val="22"/>
                      </w:rPr>
                      <w:t> </w:t>
                    </w:r>
                    <w:r>
                      <w:rPr>
                        <w:rFonts w:ascii="Segoe UI"/>
                        <w:color w:val="1D293B"/>
                        <w:sz w:val="22"/>
                      </w:rPr>
                      <w:t>or</w:t>
                    </w:r>
                    <w:r>
                      <w:rPr>
                        <w:rFonts w:ascii="Segoe UI"/>
                        <w:color w:val="1D293B"/>
                        <w:spacing w:val="-1"/>
                        <w:sz w:val="22"/>
                      </w:rPr>
                      <w:t> </w:t>
                    </w:r>
                    <w:r>
                      <w:rPr>
                        <w:rFonts w:ascii="Segoe UI"/>
                        <w:color w:val="1D293B"/>
                        <w:sz w:val="22"/>
                      </w:rPr>
                      <w:t>email</w:t>
                    </w:r>
                    <w:r>
                      <w:rPr>
                        <w:rFonts w:ascii="Segoe UI"/>
                        <w:color w:val="1D293B"/>
                        <w:spacing w:val="-1"/>
                        <w:sz w:val="22"/>
                      </w:rPr>
                      <w:t> </w:t>
                    </w:r>
                    <w:r>
                      <w:rPr>
                        <w:rFonts w:ascii="Segoe UI"/>
                        <w:color w:val="1D293B"/>
                        <w:sz w:val="22"/>
                      </w:rPr>
                      <w:t>and</w:t>
                    </w:r>
                    <w:r>
                      <w:rPr>
                        <w:rFonts w:ascii="Segoe UI"/>
                        <w:color w:val="1D293B"/>
                        <w:spacing w:val="-1"/>
                        <w:sz w:val="22"/>
                      </w:rPr>
                      <w:t> </w:t>
                    </w:r>
                    <w:r>
                      <w:rPr>
                        <w:rFonts w:ascii="Segoe UI"/>
                        <w:color w:val="1D293B"/>
                        <w:spacing w:val="-2"/>
                        <w:sz w:val="22"/>
                      </w:rPr>
                      <w:t>password.</w:t>
                    </w:r>
                  </w:p>
                </w:txbxContent>
              </v:textbox>
              <w10:wrap type="none"/>
            </v:shape>
            <w10:wrap type="topAndBottom"/>
          </v:group>
        </w:pict>
      </w:r>
      <w:r>
        <w:rPr/>
        <w:pict>
          <v:group style="position:absolute;margin-left:45pt;margin-top:96.508987pt;width:504.75pt;height:88.5pt;mso-position-horizontal-relative:page;mso-position-vertical-relative:paragraph;z-index:-15269888;mso-wrap-distance-left:0;mso-wrap-distance-right:0" id="docshapegroup2425" coordorigin="900,1930" coordsize="10095,1770">
            <v:shape style="position:absolute;left:907;top:1937;width:10080;height:1755" id="docshape2426" coordorigin="908,1938" coordsize="10080,1755" path="m10854,3693l1041,3693,1031,3692,963,3663,922,3613,908,3560,908,3550,908,2071,926,2009,979,1956,1041,1938,10854,1938,10916,1956,10969,2009,10988,2071,10988,3560,10969,3622,10916,3674,10864,3692,10854,3693xe" filled="true" fillcolor="#f7fafb" stroked="false">
              <v:path arrowok="t"/>
              <v:fill type="solid"/>
            </v:shape>
            <v:shape style="position:absolute;left:907;top:1937;width:10080;height:1755" id="docshape2427" coordorigin="908,1938" coordsize="10080,1755" path="m908,3550l908,2080,908,2071,908,2062,910,2052,912,2043,915,2034,918,2026,922,2017,926,2009,932,2001,937,1993,943,1986,949,1979,956,1973,963,1967,971,1962,979,1956,987,1952,995,1949,1004,1945,1013,1942,1022,1940,1031,1939,1041,1938,1050,1938,10845,1938,10854,1938,10864,1939,10873,1940,10882,1942,10891,1945,10900,1949,10908,1952,10958,1993,10963,2001,10969,2009,10973,2017,10977,2026,10980,2034,10983,2043,10985,2052,10987,2062,10988,2071,10988,2080,10988,3550,10988,3560,10987,3569,10985,3578,10983,3587,10980,3596,10977,3605,10973,3613,10969,3622,10963,3629,10958,3637,10924,3669,10916,3674,10854,3693,10845,3693,1050,3693,1041,3693,1031,3692,971,3669,963,3663,932,3629,926,3622,922,3613,918,3605,915,3596,912,3587,910,3578,908,3569,908,3560,908,3550xe" filled="false" stroked="true" strokeweight=".75pt" strokecolor="#e2e7f0">
              <v:path arrowok="t"/>
              <v:stroke dashstyle="solid"/>
            </v:shape>
            <v:shape style="position:absolute;left:1125;top:2155;width:480;height:480" type="#_x0000_t75" id="docshape2428" stroked="false">
              <v:imagedata r:id="rId139" o:title=""/>
            </v:shape>
            <v:shape style="position:absolute;left:1290;top:2204;width:170;height:346" type="#_x0000_t202" id="docshape2429"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87;width:8706;height:1103" type="#_x0000_t202" id="docshape2430" filled="false" stroked="false">
              <v:textbox inset="0,0,0,0">
                <w:txbxContent>
                  <w:p>
                    <w:pPr>
                      <w:spacing w:before="0"/>
                      <w:ind w:left="0" w:right="0" w:firstLine="0"/>
                      <w:jc w:val="left"/>
                      <w:rPr>
                        <w:rFonts w:ascii="Segoe UI"/>
                        <w:b/>
                        <w:sz w:val="22"/>
                      </w:rPr>
                    </w:pPr>
                    <w:r>
                      <w:rPr>
                        <w:rFonts w:ascii="Segoe UI"/>
                        <w:b/>
                        <w:color w:val="0E756E"/>
                        <w:sz w:val="22"/>
                      </w:rPr>
                      <w:t>You</w:t>
                    </w:r>
                    <w:r>
                      <w:rPr>
                        <w:rFonts w:ascii="Segoe UI"/>
                        <w:b/>
                        <w:color w:val="0E756E"/>
                        <w:spacing w:val="-11"/>
                        <w:sz w:val="22"/>
                      </w:rPr>
                      <w:t> </w:t>
                    </w:r>
                    <w:r>
                      <w:rPr>
                        <w:rFonts w:ascii="Segoe UI"/>
                        <w:b/>
                        <w:color w:val="0E756E"/>
                        <w:sz w:val="22"/>
                      </w:rPr>
                      <w:t>are</w:t>
                    </w:r>
                    <w:r>
                      <w:rPr>
                        <w:rFonts w:ascii="Segoe UI"/>
                        <w:b/>
                        <w:color w:val="0E756E"/>
                        <w:spacing w:val="-9"/>
                        <w:sz w:val="22"/>
                      </w:rPr>
                      <w:t> </w:t>
                    </w:r>
                    <w:r>
                      <w:rPr>
                        <w:rFonts w:ascii="Segoe UI"/>
                        <w:b/>
                        <w:color w:val="0E756E"/>
                        <w:sz w:val="22"/>
                      </w:rPr>
                      <w:t>redirected</w:t>
                    </w:r>
                    <w:r>
                      <w:rPr>
                        <w:rFonts w:ascii="Segoe UI"/>
                        <w:b/>
                        <w:color w:val="0E756E"/>
                        <w:spacing w:val="-9"/>
                        <w:sz w:val="22"/>
                      </w:rPr>
                      <w:t> </w:t>
                    </w:r>
                    <w:r>
                      <w:rPr>
                        <w:rFonts w:ascii="Segoe UI"/>
                        <w:b/>
                        <w:color w:val="0E756E"/>
                        <w:sz w:val="22"/>
                      </w:rPr>
                      <w:t>to</w:t>
                    </w:r>
                    <w:r>
                      <w:rPr>
                        <w:rFonts w:ascii="Segoe UI"/>
                        <w:b/>
                        <w:color w:val="0E756E"/>
                        <w:spacing w:val="-9"/>
                        <w:sz w:val="22"/>
                      </w:rPr>
                      <w:t> </w:t>
                    </w:r>
                    <w:r>
                      <w:rPr>
                        <w:rFonts w:ascii="Segoe UI"/>
                        <w:b/>
                        <w:color w:val="0E756E"/>
                        <w:sz w:val="22"/>
                      </w:rPr>
                      <w:t>your</w:t>
                    </w:r>
                    <w:r>
                      <w:rPr>
                        <w:rFonts w:ascii="Segoe UI"/>
                        <w:b/>
                        <w:color w:val="0E756E"/>
                        <w:spacing w:val="-9"/>
                        <w:sz w:val="22"/>
                      </w:rPr>
                      <w:t> </w:t>
                    </w:r>
                    <w:r>
                      <w:rPr>
                        <w:rFonts w:ascii="Segoe UI"/>
                        <w:b/>
                        <w:color w:val="0E756E"/>
                        <w:sz w:val="22"/>
                      </w:rPr>
                      <w:t>role's</w:t>
                    </w:r>
                    <w:r>
                      <w:rPr>
                        <w:rFonts w:ascii="Segoe UI"/>
                        <w:b/>
                        <w:color w:val="0E756E"/>
                        <w:spacing w:val="-9"/>
                        <w:sz w:val="22"/>
                      </w:rPr>
                      <w:t> </w:t>
                    </w:r>
                    <w:r>
                      <w:rPr>
                        <w:rFonts w:ascii="Segoe UI"/>
                        <w:b/>
                        <w:color w:val="0E756E"/>
                        <w:sz w:val="22"/>
                      </w:rPr>
                      <w:t>landing</w:t>
                    </w:r>
                    <w:r>
                      <w:rPr>
                        <w:rFonts w:ascii="Segoe UI"/>
                        <w:b/>
                        <w:color w:val="0E756E"/>
                        <w:spacing w:val="-9"/>
                        <w:sz w:val="22"/>
                      </w:rPr>
                      <w:t> </w:t>
                    </w:r>
                    <w:r>
                      <w:rPr>
                        <w:rFonts w:ascii="Segoe UI"/>
                        <w:b/>
                        <w:color w:val="0E756E"/>
                        <w:spacing w:val="-4"/>
                        <w:sz w:val="22"/>
                      </w:rPr>
                      <w:t>page</w:t>
                    </w:r>
                  </w:p>
                  <w:p>
                    <w:pPr>
                      <w:spacing w:line="360" w:lineRule="atLeast" w:before="90"/>
                      <w:ind w:left="0" w:right="0" w:firstLine="0"/>
                      <w:jc w:val="left"/>
                      <w:rPr>
                        <w:rFonts w:ascii="Segoe UI"/>
                        <w:sz w:val="22"/>
                      </w:rPr>
                    </w:pPr>
                    <w:r>
                      <w:rPr>
                        <w:rFonts w:ascii="Segoe UI"/>
                        <w:color w:val="1D293B"/>
                        <w:sz w:val="22"/>
                      </w:rPr>
                      <w:t>Receptionists</w:t>
                    </w:r>
                    <w:r>
                      <w:rPr>
                        <w:rFonts w:ascii="Segoe UI"/>
                        <w:color w:val="1D293B"/>
                        <w:spacing w:val="-5"/>
                        <w:sz w:val="22"/>
                      </w:rPr>
                      <w:t> </w:t>
                    </w:r>
                    <w:r>
                      <w:rPr>
                        <w:rFonts w:ascii="Segoe UI"/>
                        <w:color w:val="1D293B"/>
                        <w:sz w:val="22"/>
                      </w:rPr>
                      <w:t>go</w:t>
                    </w:r>
                    <w:r>
                      <w:rPr>
                        <w:rFonts w:ascii="Segoe UI"/>
                        <w:color w:val="1D293B"/>
                        <w:spacing w:val="-5"/>
                        <w:sz w:val="22"/>
                      </w:rPr>
                      <w:t> </w:t>
                    </w:r>
                    <w:r>
                      <w:rPr>
                        <w:rFonts w:ascii="Segoe UI"/>
                        <w:color w:val="1D293B"/>
                        <w:sz w:val="22"/>
                      </w:rPr>
                      <w:t>to</w:t>
                    </w:r>
                    <w:r>
                      <w:rPr>
                        <w:rFonts w:ascii="Segoe UI"/>
                        <w:color w:val="1D293B"/>
                        <w:spacing w:val="-5"/>
                        <w:sz w:val="22"/>
                      </w:rPr>
                      <w:t> </w:t>
                    </w:r>
                    <w:r>
                      <w:rPr>
                        <w:rFonts w:ascii="Segoe UI"/>
                        <w:color w:val="1D293B"/>
                        <w:sz w:val="22"/>
                      </w:rPr>
                      <w:t>registration,</w:t>
                    </w:r>
                    <w:r>
                      <w:rPr>
                        <w:rFonts w:ascii="Segoe UI"/>
                        <w:color w:val="1D293B"/>
                        <w:spacing w:val="-5"/>
                        <w:sz w:val="22"/>
                      </w:rPr>
                      <w:t> </w:t>
                    </w:r>
                    <w:r>
                      <w:rPr>
                        <w:rFonts w:ascii="Segoe UI"/>
                        <w:color w:val="1D293B"/>
                        <w:sz w:val="22"/>
                      </w:rPr>
                      <w:t>triage</w:t>
                    </w:r>
                    <w:r>
                      <w:rPr>
                        <w:rFonts w:ascii="Segoe UI"/>
                        <w:color w:val="1D293B"/>
                        <w:spacing w:val="-5"/>
                        <w:sz w:val="22"/>
                      </w:rPr>
                      <w:t> </w:t>
                    </w:r>
                    <w:r>
                      <w:rPr>
                        <w:rFonts w:ascii="Segoe UI"/>
                        <w:color w:val="1D293B"/>
                        <w:sz w:val="22"/>
                      </w:rPr>
                      <w:t>nurses</w:t>
                    </w:r>
                    <w:r>
                      <w:rPr>
                        <w:rFonts w:ascii="Segoe UI"/>
                        <w:color w:val="1D293B"/>
                        <w:spacing w:val="-5"/>
                        <w:sz w:val="22"/>
                      </w:rPr>
                      <w:t> </w:t>
                    </w:r>
                    <w:r>
                      <w:rPr>
                        <w:rFonts w:ascii="Segoe UI"/>
                        <w:color w:val="1D293B"/>
                        <w:sz w:val="22"/>
                      </w:rPr>
                      <w:t>to</w:t>
                    </w:r>
                    <w:r>
                      <w:rPr>
                        <w:rFonts w:ascii="Segoe UI"/>
                        <w:color w:val="1D293B"/>
                        <w:spacing w:val="-5"/>
                        <w:sz w:val="22"/>
                      </w:rPr>
                      <w:t> </w:t>
                    </w:r>
                    <w:r>
                      <w:rPr>
                        <w:rFonts w:ascii="Segoe UI"/>
                        <w:color w:val="1D293B"/>
                        <w:sz w:val="22"/>
                      </w:rPr>
                      <w:t>triage,</w:t>
                    </w:r>
                    <w:r>
                      <w:rPr>
                        <w:rFonts w:ascii="Segoe UI"/>
                        <w:color w:val="1D293B"/>
                        <w:spacing w:val="-5"/>
                        <w:sz w:val="22"/>
                      </w:rPr>
                      <w:t> </w:t>
                    </w:r>
                    <w:r>
                      <w:rPr>
                        <w:rFonts w:ascii="Segoe UI"/>
                        <w:color w:val="1D293B"/>
                        <w:sz w:val="22"/>
                      </w:rPr>
                      <w:t>clinicians</w:t>
                    </w:r>
                    <w:r>
                      <w:rPr>
                        <w:rFonts w:ascii="Segoe UI"/>
                        <w:color w:val="1D293B"/>
                        <w:spacing w:val="-5"/>
                        <w:sz w:val="22"/>
                      </w:rPr>
                      <w:t> </w:t>
                    </w:r>
                    <w:r>
                      <w:rPr>
                        <w:rFonts w:ascii="Segoe UI"/>
                        <w:color w:val="1D293B"/>
                        <w:sz w:val="22"/>
                      </w:rPr>
                      <w:t>to</w:t>
                    </w:r>
                    <w:r>
                      <w:rPr>
                        <w:rFonts w:ascii="Segoe UI"/>
                        <w:color w:val="1D293B"/>
                        <w:spacing w:val="-5"/>
                        <w:sz w:val="22"/>
                      </w:rPr>
                      <w:t> </w:t>
                    </w:r>
                    <w:r>
                      <w:rPr>
                        <w:rFonts w:ascii="Segoe UI"/>
                        <w:color w:val="1D293B"/>
                        <w:sz w:val="22"/>
                      </w:rPr>
                      <w:t>dashboard,</w:t>
                    </w:r>
                    <w:r>
                      <w:rPr>
                        <w:rFonts w:ascii="Segoe UI"/>
                        <w:color w:val="1D293B"/>
                        <w:spacing w:val="-5"/>
                        <w:sz w:val="22"/>
                      </w:rPr>
                      <w:t> </w:t>
                    </w:r>
                    <w:r>
                      <w:rPr>
                        <w:rFonts w:ascii="Segoe UI"/>
                        <w:color w:val="1D293B"/>
                        <w:sz w:val="22"/>
                      </w:rPr>
                      <w:t>admins</w:t>
                    </w:r>
                    <w:r>
                      <w:rPr>
                        <w:rFonts w:ascii="Segoe UI"/>
                        <w:color w:val="1D293B"/>
                        <w:spacing w:val="-5"/>
                        <w:sz w:val="22"/>
                      </w:rPr>
                      <w:t> </w:t>
                    </w:r>
                    <w:r>
                      <w:rPr>
                        <w:rFonts w:ascii="Segoe UI"/>
                        <w:color w:val="1D293B"/>
                        <w:sz w:val="22"/>
                      </w:rPr>
                      <w:t>to admin dashboard.</w:t>
                    </w:r>
                  </w:p>
                </w:txbxContent>
              </v:textbox>
              <w10:wrap type="none"/>
            </v:shape>
            <w10:wrap type="topAndBottom"/>
          </v:group>
        </w:pict>
      </w:r>
    </w:p>
    <w:p>
      <w:pPr>
        <w:pStyle w:val="BodyText"/>
        <w:spacing w:before="12"/>
        <w:rPr>
          <w:rFonts w:ascii="Segoe UI"/>
          <w:b/>
          <w:sz w:val="13"/>
        </w:rPr>
      </w:pPr>
    </w:p>
    <w:p>
      <w:pPr>
        <w:pStyle w:val="BodyText"/>
        <w:spacing w:before="11"/>
        <w:rPr>
          <w:rFonts w:ascii="Segoe UI"/>
          <w:b/>
          <w:sz w:val="19"/>
        </w:rPr>
      </w:pPr>
    </w:p>
    <w:p>
      <w:pPr>
        <w:spacing w:before="100"/>
        <w:ind w:left="160" w:right="0" w:firstLine="0"/>
        <w:jc w:val="left"/>
        <w:rPr>
          <w:rFonts w:ascii="Segoe UI"/>
          <w:b/>
          <w:sz w:val="26"/>
        </w:rPr>
      </w:pPr>
      <w:r>
        <w:rPr>
          <w:rFonts w:ascii="Segoe UI"/>
          <w:b/>
          <w:color w:val="1D293B"/>
          <w:sz w:val="26"/>
        </w:rPr>
        <w:t>Password</w:t>
      </w:r>
      <w:r>
        <w:rPr>
          <w:rFonts w:ascii="Segoe UI"/>
          <w:b/>
          <w:color w:val="1D293B"/>
          <w:spacing w:val="-12"/>
          <w:sz w:val="26"/>
        </w:rPr>
        <w:t> </w:t>
      </w:r>
      <w:r>
        <w:rPr>
          <w:rFonts w:ascii="Segoe UI"/>
          <w:b/>
          <w:color w:val="1D293B"/>
          <w:spacing w:val="-2"/>
          <w:sz w:val="26"/>
        </w:rPr>
        <w:t>Requirements</w:t>
      </w:r>
    </w:p>
    <w:p>
      <w:pPr>
        <w:pStyle w:val="BodyText"/>
        <w:spacing w:before="208"/>
        <w:ind w:left="460"/>
        <w:rPr>
          <w:rFonts w:ascii="Segoe UI"/>
        </w:rPr>
      </w:pPr>
      <w:r>
        <w:rPr/>
        <w:pict>
          <v:shape style="position:absolute;margin-left:47.25pt;margin-top:17.020130pt;width:3.75pt;height:3.75pt;mso-position-horizontal-relative:page;mso-position-vertical-relative:paragraph;z-index:16188416" id="docshape2431" coordorigin="945,340" coordsize="75,75" path="m987,415l978,415,973,414,945,383,945,373,978,340,987,340,1020,378,1020,383,987,415xe" filled="true" fillcolor="#1d293b" stroked="false">
            <v:path arrowok="t"/>
            <v:fill type="solid"/>
            <w10:wrap type="none"/>
          </v:shape>
        </w:pict>
      </w:r>
      <w:r>
        <w:rPr>
          <w:rFonts w:ascii="Segoe UI"/>
          <w:color w:val="1D293B"/>
        </w:rPr>
        <w:t>Minimum</w:t>
      </w:r>
      <w:r>
        <w:rPr>
          <w:rFonts w:ascii="Segoe UI"/>
          <w:color w:val="1D293B"/>
          <w:spacing w:val="-1"/>
        </w:rPr>
        <w:t> </w:t>
      </w:r>
      <w:r>
        <w:rPr>
          <w:rFonts w:ascii="Segoe UI"/>
          <w:color w:val="1D293B"/>
        </w:rPr>
        <w:t>10</w:t>
      </w:r>
      <w:r>
        <w:rPr>
          <w:rFonts w:ascii="Segoe UI"/>
          <w:color w:val="1D293B"/>
          <w:spacing w:val="-1"/>
        </w:rPr>
        <w:t> </w:t>
      </w:r>
      <w:r>
        <w:rPr>
          <w:rFonts w:ascii="Segoe UI"/>
          <w:color w:val="1D293B"/>
          <w:spacing w:val="-2"/>
        </w:rPr>
        <w:t>characters</w:t>
      </w:r>
    </w:p>
    <w:p>
      <w:pPr>
        <w:pStyle w:val="BodyText"/>
        <w:spacing w:line="357" w:lineRule="auto" w:before="142"/>
        <w:ind w:left="460" w:right="3160"/>
        <w:rPr>
          <w:rFonts w:ascii="Segoe UI"/>
        </w:rPr>
      </w:pPr>
      <w:r>
        <w:rPr/>
        <w:pict>
          <v:shape style="position:absolute;margin-left:47.25pt;margin-top:13.720131pt;width:3.75pt;height:3.75pt;mso-position-horizontal-relative:page;mso-position-vertical-relative:paragraph;z-index:16188928" id="docshape2432" coordorigin="945,274" coordsize="75,75" path="m987,349l978,349,973,348,945,317,945,307,978,274,987,274,1020,312,1020,317,987,349xe" filled="true" fillcolor="#1d293b" stroked="false">
            <v:path arrowok="t"/>
            <v:fill type="solid"/>
            <w10:wrap type="none"/>
          </v:shape>
        </w:pict>
      </w:r>
      <w:r>
        <w:rPr/>
        <w:pict>
          <v:shape style="position:absolute;margin-left:47.25pt;margin-top:35.470131pt;width:3.75pt;height:3.75pt;mso-position-horizontal-relative:page;mso-position-vertical-relative:paragraph;z-index:16189440" id="docshape2433" coordorigin="945,709" coordsize="75,75" path="m987,784l978,784,973,783,945,752,945,742,978,709,987,709,1020,747,1020,752,987,784xe" filled="true" fillcolor="#1d293b" stroked="false">
            <v:path arrowok="t"/>
            <v:fill type="solid"/>
            <w10:wrap type="none"/>
          </v:shape>
        </w:pict>
      </w:r>
      <w:r>
        <w:rPr>
          <w:rFonts w:ascii="Segoe UI"/>
          <w:color w:val="1D293B"/>
        </w:rPr>
        <w:t>At</w:t>
      </w:r>
      <w:r>
        <w:rPr>
          <w:rFonts w:ascii="Segoe UI"/>
          <w:color w:val="1D293B"/>
          <w:spacing w:val="-5"/>
        </w:rPr>
        <w:t> </w:t>
      </w:r>
      <w:r>
        <w:rPr>
          <w:rFonts w:ascii="Segoe UI"/>
          <w:color w:val="1D293B"/>
        </w:rPr>
        <w:t>least</w:t>
      </w:r>
      <w:r>
        <w:rPr>
          <w:rFonts w:ascii="Segoe UI"/>
          <w:color w:val="1D293B"/>
          <w:spacing w:val="-5"/>
        </w:rPr>
        <w:t> </w:t>
      </w:r>
      <w:r>
        <w:rPr>
          <w:rFonts w:ascii="Segoe UI"/>
          <w:color w:val="1D293B"/>
        </w:rPr>
        <w:t>3</w:t>
      </w:r>
      <w:r>
        <w:rPr>
          <w:rFonts w:ascii="Segoe UI"/>
          <w:color w:val="1D293B"/>
          <w:spacing w:val="-5"/>
        </w:rPr>
        <w:t> </w:t>
      </w:r>
      <w:r>
        <w:rPr>
          <w:rFonts w:ascii="Segoe UI"/>
          <w:color w:val="1D293B"/>
        </w:rPr>
        <w:t>of:</w:t>
      </w:r>
      <w:r>
        <w:rPr>
          <w:rFonts w:ascii="Segoe UI"/>
          <w:color w:val="1D293B"/>
          <w:spacing w:val="-5"/>
        </w:rPr>
        <w:t> </w:t>
      </w:r>
      <w:r>
        <w:rPr>
          <w:rFonts w:ascii="Segoe UI"/>
          <w:color w:val="1D293B"/>
        </w:rPr>
        <w:t>uppercase</w:t>
      </w:r>
      <w:r>
        <w:rPr>
          <w:rFonts w:ascii="Segoe UI"/>
          <w:color w:val="1D293B"/>
          <w:spacing w:val="-5"/>
        </w:rPr>
        <w:t> </w:t>
      </w:r>
      <w:r>
        <w:rPr>
          <w:rFonts w:ascii="Segoe UI"/>
          <w:color w:val="1D293B"/>
        </w:rPr>
        <w:t>letters,</w:t>
      </w:r>
      <w:r>
        <w:rPr>
          <w:rFonts w:ascii="Segoe UI"/>
          <w:color w:val="1D293B"/>
          <w:spacing w:val="-5"/>
        </w:rPr>
        <w:t> </w:t>
      </w:r>
      <w:r>
        <w:rPr>
          <w:rFonts w:ascii="Segoe UI"/>
          <w:color w:val="1D293B"/>
        </w:rPr>
        <w:t>lowercase</w:t>
      </w:r>
      <w:r>
        <w:rPr>
          <w:rFonts w:ascii="Segoe UI"/>
          <w:color w:val="1D293B"/>
          <w:spacing w:val="-5"/>
        </w:rPr>
        <w:t> </w:t>
      </w:r>
      <w:r>
        <w:rPr>
          <w:rFonts w:ascii="Segoe UI"/>
          <w:color w:val="1D293B"/>
        </w:rPr>
        <w:t>letters,</w:t>
      </w:r>
      <w:r>
        <w:rPr>
          <w:rFonts w:ascii="Segoe UI"/>
          <w:color w:val="1D293B"/>
          <w:spacing w:val="-5"/>
        </w:rPr>
        <w:t> </w:t>
      </w:r>
      <w:r>
        <w:rPr>
          <w:rFonts w:ascii="Segoe UI"/>
          <w:color w:val="1D293B"/>
        </w:rPr>
        <w:t>numbers,</w:t>
      </w:r>
      <w:r>
        <w:rPr>
          <w:rFonts w:ascii="Segoe UI"/>
          <w:color w:val="1D293B"/>
          <w:spacing w:val="-5"/>
        </w:rPr>
        <w:t> </w:t>
      </w:r>
      <w:r>
        <w:rPr>
          <w:rFonts w:ascii="Segoe UI"/>
          <w:color w:val="1D293B"/>
        </w:rPr>
        <w:t>symbols Cannot be a commonly used password</w:t>
      </w:r>
    </w:p>
    <w:p>
      <w:pPr>
        <w:pStyle w:val="BodyText"/>
        <w:spacing w:line="291" w:lineRule="exact"/>
        <w:ind w:left="460"/>
        <w:rPr>
          <w:rFonts w:ascii="Segoe UI" w:hAnsi="Segoe UI"/>
        </w:rPr>
      </w:pPr>
      <w:r>
        <w:rPr/>
        <w:pict>
          <v:shape style="position:absolute;margin-left:47.25pt;margin-top:6.52017pt;width:3.75pt;height:3.75pt;mso-position-horizontal-relative:page;mso-position-vertical-relative:paragraph;z-index:16189952" id="docshape2434" coordorigin="945,130" coordsize="75,75" path="m987,205l978,205,973,204,945,173,945,163,978,130,987,130,1020,168,1020,173,987,205xe" filled="true" fillcolor="#1d293b" stroked="false">
            <v:path arrowok="t"/>
            <v:fill type="solid"/>
            <w10:wrap type="none"/>
          </v:shape>
        </w:pict>
      </w:r>
      <w:r>
        <w:rPr>
          <w:rFonts w:ascii="Segoe UI" w:hAnsi="Segoe UI"/>
          <w:color w:val="1D293B"/>
        </w:rPr>
        <w:t>Passwords</w:t>
      </w:r>
      <w:r>
        <w:rPr>
          <w:rFonts w:ascii="Segoe UI" w:hAnsi="Segoe UI"/>
          <w:color w:val="1D293B"/>
          <w:spacing w:val="-4"/>
        </w:rPr>
        <w:t> </w:t>
      </w:r>
      <w:r>
        <w:rPr>
          <w:rFonts w:ascii="Segoe UI" w:hAnsi="Segoe UI"/>
          <w:color w:val="1D293B"/>
        </w:rPr>
        <w:t>are</w:t>
      </w:r>
      <w:r>
        <w:rPr>
          <w:rFonts w:ascii="Segoe UI" w:hAnsi="Segoe UI"/>
          <w:color w:val="1D293B"/>
          <w:spacing w:val="-2"/>
        </w:rPr>
        <w:t> </w:t>
      </w:r>
      <w:r>
        <w:rPr>
          <w:rFonts w:ascii="Segoe UI" w:hAnsi="Segoe UI"/>
          <w:color w:val="1D293B"/>
        </w:rPr>
        <w:t>hashed</w:t>
      </w:r>
      <w:r>
        <w:rPr>
          <w:rFonts w:ascii="Segoe UI" w:hAnsi="Segoe UI"/>
          <w:color w:val="1D293B"/>
          <w:spacing w:val="-1"/>
        </w:rPr>
        <w:t> </w:t>
      </w:r>
      <w:r>
        <w:rPr>
          <w:rFonts w:ascii="Segoe UI" w:hAnsi="Segoe UI"/>
          <w:color w:val="1D293B"/>
        </w:rPr>
        <w:t>with</w:t>
      </w:r>
      <w:r>
        <w:rPr>
          <w:rFonts w:ascii="Segoe UI" w:hAnsi="Segoe UI"/>
          <w:color w:val="1D293B"/>
          <w:spacing w:val="-2"/>
        </w:rPr>
        <w:t> </w:t>
      </w:r>
      <w:r>
        <w:rPr>
          <w:rFonts w:ascii="Segoe UI" w:hAnsi="Segoe UI"/>
          <w:color w:val="1D293B"/>
        </w:rPr>
        <w:t>bcrypt</w:t>
      </w:r>
      <w:r>
        <w:rPr>
          <w:rFonts w:ascii="Segoe UI" w:hAnsi="Segoe UI"/>
          <w:color w:val="1D293B"/>
          <w:spacing w:val="-2"/>
        </w:rPr>
        <w:t> </w:t>
      </w:r>
      <w:r>
        <w:rPr>
          <w:rFonts w:ascii="Segoe UI" w:hAnsi="Segoe UI"/>
          <w:color w:val="1D293B"/>
        </w:rPr>
        <w:t>(12</w:t>
      </w:r>
      <w:r>
        <w:rPr>
          <w:rFonts w:ascii="Segoe UI" w:hAnsi="Segoe UI"/>
          <w:color w:val="1D293B"/>
          <w:spacing w:val="-1"/>
        </w:rPr>
        <w:t> </w:t>
      </w:r>
      <w:r>
        <w:rPr>
          <w:rFonts w:ascii="Segoe UI" w:hAnsi="Segoe UI"/>
          <w:color w:val="1D293B"/>
        </w:rPr>
        <w:t>rounds)</w:t>
      </w:r>
      <w:r>
        <w:rPr>
          <w:rFonts w:ascii="Segoe UI" w:hAnsi="Segoe UI"/>
          <w:color w:val="1D293B"/>
          <w:spacing w:val="-2"/>
        </w:rPr>
        <w:t> </w:t>
      </w:r>
      <w:r>
        <w:rPr>
          <w:rFonts w:ascii="Segoe UI" w:hAnsi="Segoe UI"/>
          <w:color w:val="1D293B"/>
        </w:rPr>
        <w:t>—</w:t>
      </w:r>
      <w:r>
        <w:rPr>
          <w:rFonts w:ascii="Segoe UI" w:hAnsi="Segoe UI"/>
          <w:color w:val="1D293B"/>
          <w:spacing w:val="-2"/>
        </w:rPr>
        <w:t> </w:t>
      </w:r>
      <w:r>
        <w:rPr>
          <w:rFonts w:ascii="Segoe UI" w:hAnsi="Segoe UI"/>
          <w:color w:val="1D293B"/>
        </w:rPr>
        <w:t>never</w:t>
      </w:r>
      <w:r>
        <w:rPr>
          <w:rFonts w:ascii="Segoe UI" w:hAnsi="Segoe UI"/>
          <w:color w:val="1D293B"/>
          <w:spacing w:val="-1"/>
        </w:rPr>
        <w:t> </w:t>
      </w:r>
      <w:r>
        <w:rPr>
          <w:rFonts w:ascii="Segoe UI" w:hAnsi="Segoe UI"/>
          <w:color w:val="1D293B"/>
        </w:rPr>
        <w:t>stored</w:t>
      </w:r>
      <w:r>
        <w:rPr>
          <w:rFonts w:ascii="Segoe UI" w:hAnsi="Segoe UI"/>
          <w:color w:val="1D293B"/>
          <w:spacing w:val="-2"/>
        </w:rPr>
        <w:t> </w:t>
      </w:r>
      <w:r>
        <w:rPr>
          <w:rFonts w:ascii="Segoe UI" w:hAnsi="Segoe UI"/>
          <w:color w:val="1D293B"/>
        </w:rPr>
        <w:t>in</w:t>
      </w:r>
      <w:r>
        <w:rPr>
          <w:rFonts w:ascii="Segoe UI" w:hAnsi="Segoe UI"/>
          <w:color w:val="1D293B"/>
          <w:spacing w:val="-2"/>
        </w:rPr>
        <w:t> </w:t>
      </w:r>
      <w:r>
        <w:rPr>
          <w:rFonts w:ascii="Segoe UI" w:hAnsi="Segoe UI"/>
          <w:color w:val="1D293B"/>
        </w:rPr>
        <w:t>plain</w:t>
      </w:r>
      <w:r>
        <w:rPr>
          <w:rFonts w:ascii="Segoe UI" w:hAnsi="Segoe UI"/>
          <w:color w:val="1D293B"/>
          <w:spacing w:val="-1"/>
        </w:rPr>
        <w:t> </w:t>
      </w:r>
      <w:r>
        <w:rPr>
          <w:rFonts w:ascii="Segoe UI" w:hAnsi="Segoe UI"/>
          <w:color w:val="1D293B"/>
          <w:spacing w:val="-4"/>
        </w:rPr>
        <w:t>text</w:t>
      </w:r>
    </w:p>
    <w:p>
      <w:pPr>
        <w:pStyle w:val="BodyText"/>
        <w:spacing w:before="10"/>
        <w:rPr>
          <w:rFonts w:ascii="Segoe UI"/>
          <w:sz w:val="17"/>
        </w:rPr>
      </w:pPr>
      <w:r>
        <w:rPr/>
        <w:pict>
          <v:group style="position:absolute;margin-left:45pt;margin-top:13.011523pt;width:504.75pt;height:120.75pt;mso-position-horizontal-relative:page;mso-position-vertical-relative:paragraph;z-index:-15269376;mso-wrap-distance-left:0;mso-wrap-distance-right:0" id="docshapegroup2435" coordorigin="900,260" coordsize="10095,2415">
            <v:shape style="position:absolute;left:930;top:260;width:10065;height:2415" id="docshape2436" coordorigin="930,260" coordsize="10065,2415" path="m10883,2675l930,2675,930,260,10883,260,10891,261,10948,285,10989,342,10995,372,10995,2563,10970,2628,10914,2669,10883,2675xe" filled="true" fillcolor="#fef1f1" stroked="false">
              <v:path arrowok="t"/>
              <v:fill type="solid"/>
            </v:shape>
            <v:rect style="position:absolute;left:900;top:260;width:60;height:2415" id="docshape2437" filled="true" fillcolor="#db2525" stroked="false">
              <v:fill type="solid"/>
            </v:rect>
            <v:shape style="position:absolute;left:1259;top:905;width:76;height:1290" id="docshape2438" coordorigin="1260,905" coordsize="76,1290" path="m1335,2158l1335,2153,1334,2148,1330,2139,1328,2135,1321,2128,1316,2125,1307,2121,1302,2120,1293,2120,1288,2121,1279,2125,1274,2128,1267,2135,1265,2139,1261,2148,1260,2153,1260,2163,1261,2167,1265,2177,1267,2181,1274,2188,1279,2190,1288,2194,1293,2195,1302,2195,1307,2194,1316,2190,1321,2188,1328,2181,1330,2177,1334,2167,1335,2163,1335,2158xm1335,1753l1335,1748,1334,1743,1330,1734,1328,1730,1321,1723,1316,1720,1307,1716,1302,1715,1293,1715,1288,1716,1279,1720,1274,1723,1267,1730,1265,1734,1261,1743,1260,1748,1260,1758,1261,1762,1265,1772,1267,1776,1274,1783,1279,1785,1288,1789,1293,1790,1302,1790,1307,1789,1316,1785,1321,1783,1328,1776,1330,1772,1334,1762,1335,1758,1335,1753xm1335,1348l1335,1343,1334,1338,1330,1329,1328,1325,1321,1318,1316,1315,1307,1311,1302,1310,1293,1310,1288,1311,1279,1315,1274,1318,1267,1325,1265,1329,1261,1338,1260,1343,1260,1353,1261,1357,1265,1367,1267,1371,1274,1378,1279,1380,1288,1384,1293,1385,1302,1385,1307,1384,1316,1380,1321,1378,1328,1371,1330,1367,1334,1357,1335,1353,1335,1348xm1335,943l1335,938,1334,933,1330,924,1328,920,1321,913,1316,910,1307,906,1302,905,1293,905,1288,906,1279,910,1274,913,1267,920,1265,924,1261,933,1260,938,1260,948,1261,952,1265,962,1267,966,1274,973,1279,975,1288,979,1293,980,1302,980,1307,979,1316,975,1321,973,1328,966,1330,962,1334,952,1335,948,1335,943xe" filled="true" fillcolor="#1d293b" stroked="false">
              <v:path arrowok="t"/>
              <v:fill type="solid"/>
            </v:shape>
            <v:shape style="position:absolute;left:900;top:260;width:10095;height:2415" type="#_x0000_t202" id="docshape2439" filled="false" stroked="false">
              <v:textbox inset="0,0,0,0">
                <w:txbxContent>
                  <w:p>
                    <w:pPr>
                      <w:spacing w:before="204"/>
                      <w:ind w:left="299" w:right="0" w:firstLine="0"/>
                      <w:jc w:val="left"/>
                      <w:rPr>
                        <w:rFonts w:ascii="Segoe UI"/>
                        <w:b/>
                        <w:sz w:val="20"/>
                      </w:rPr>
                    </w:pPr>
                    <w:r>
                      <w:rPr>
                        <w:rFonts w:ascii="Segoe UI"/>
                        <w:b/>
                        <w:color w:val="DB2525"/>
                        <w:sz w:val="20"/>
                      </w:rPr>
                      <w:t>Security</w:t>
                    </w:r>
                    <w:r>
                      <w:rPr>
                        <w:rFonts w:ascii="Segoe UI"/>
                        <w:b/>
                        <w:color w:val="DB2525"/>
                        <w:spacing w:val="-3"/>
                        <w:sz w:val="20"/>
                      </w:rPr>
                      <w:t> </w:t>
                    </w:r>
                    <w:r>
                      <w:rPr>
                        <w:rFonts w:ascii="Segoe UI"/>
                        <w:b/>
                        <w:color w:val="DB2525"/>
                        <w:spacing w:val="-2"/>
                        <w:sz w:val="20"/>
                      </w:rPr>
                      <w:t>notes:</w:t>
                    </w:r>
                  </w:p>
                  <w:p>
                    <w:pPr>
                      <w:spacing w:line="364" w:lineRule="auto" w:before="64"/>
                      <w:ind w:left="599" w:right="3970" w:firstLine="0"/>
                      <w:jc w:val="left"/>
                      <w:rPr>
                        <w:rFonts w:ascii="Segoe UI"/>
                        <w:sz w:val="20"/>
                      </w:rPr>
                    </w:pPr>
                    <w:r>
                      <w:rPr>
                        <w:rFonts w:ascii="Segoe UI"/>
                        <w:color w:val="1D293B"/>
                        <w:sz w:val="20"/>
                      </w:rPr>
                      <w:t>Your session automatically logs out after 8 hours of inactivity Never</w:t>
                    </w:r>
                    <w:r>
                      <w:rPr>
                        <w:rFonts w:ascii="Segoe UI"/>
                        <w:color w:val="1D293B"/>
                        <w:spacing w:val="-5"/>
                        <w:sz w:val="20"/>
                      </w:rPr>
                      <w:t> </w:t>
                    </w:r>
                    <w:r>
                      <w:rPr>
                        <w:rFonts w:ascii="Segoe UI"/>
                        <w:color w:val="1D293B"/>
                        <w:sz w:val="20"/>
                      </w:rPr>
                      <w:t>share</w:t>
                    </w:r>
                    <w:r>
                      <w:rPr>
                        <w:rFonts w:ascii="Segoe UI"/>
                        <w:color w:val="1D293B"/>
                        <w:spacing w:val="-5"/>
                        <w:sz w:val="20"/>
                      </w:rPr>
                      <w:t> </w:t>
                    </w:r>
                    <w:r>
                      <w:rPr>
                        <w:rFonts w:ascii="Segoe UI"/>
                        <w:color w:val="1D293B"/>
                        <w:sz w:val="20"/>
                      </w:rPr>
                      <w:t>your</w:t>
                    </w:r>
                    <w:r>
                      <w:rPr>
                        <w:rFonts w:ascii="Segoe UI"/>
                        <w:color w:val="1D293B"/>
                        <w:spacing w:val="-5"/>
                        <w:sz w:val="20"/>
                      </w:rPr>
                      <w:t> </w:t>
                    </w:r>
                    <w:r>
                      <w:rPr>
                        <w:rFonts w:ascii="Segoe UI"/>
                        <w:color w:val="1D293B"/>
                        <w:sz w:val="20"/>
                      </w:rPr>
                      <w:t>login</w:t>
                    </w:r>
                    <w:r>
                      <w:rPr>
                        <w:rFonts w:ascii="Segoe UI"/>
                        <w:color w:val="1D293B"/>
                        <w:spacing w:val="-5"/>
                        <w:sz w:val="20"/>
                      </w:rPr>
                      <w:t> </w:t>
                    </w:r>
                    <w:r>
                      <w:rPr>
                        <w:rFonts w:ascii="Segoe UI"/>
                        <w:color w:val="1D293B"/>
                        <w:sz w:val="20"/>
                      </w:rPr>
                      <w:t>credentials</w:t>
                    </w:r>
                    <w:r>
                      <w:rPr>
                        <w:rFonts w:ascii="Segoe UI"/>
                        <w:color w:val="1D293B"/>
                        <w:spacing w:val="-5"/>
                        <w:sz w:val="20"/>
                      </w:rPr>
                      <w:t> </w:t>
                    </w:r>
                    <w:r>
                      <w:rPr>
                        <w:rFonts w:ascii="Segoe UI"/>
                        <w:color w:val="1D293B"/>
                        <w:sz w:val="20"/>
                      </w:rPr>
                      <w:t>with</w:t>
                    </w:r>
                    <w:r>
                      <w:rPr>
                        <w:rFonts w:ascii="Segoe UI"/>
                        <w:color w:val="1D293B"/>
                        <w:spacing w:val="-5"/>
                        <w:sz w:val="20"/>
                      </w:rPr>
                      <w:t> </w:t>
                    </w:r>
                    <w:r>
                      <w:rPr>
                        <w:rFonts w:ascii="Segoe UI"/>
                        <w:color w:val="1D293B"/>
                        <w:sz w:val="20"/>
                      </w:rPr>
                      <w:t>another</w:t>
                    </w:r>
                    <w:r>
                      <w:rPr>
                        <w:rFonts w:ascii="Segoe UI"/>
                        <w:color w:val="1D293B"/>
                        <w:spacing w:val="-5"/>
                        <w:sz w:val="20"/>
                      </w:rPr>
                      <w:t> </w:t>
                    </w:r>
                    <w:r>
                      <w:rPr>
                        <w:rFonts w:ascii="Segoe UI"/>
                        <w:color w:val="1D293B"/>
                        <w:sz w:val="20"/>
                      </w:rPr>
                      <w:t>staff</w:t>
                    </w:r>
                    <w:r>
                      <w:rPr>
                        <w:rFonts w:ascii="Segoe UI"/>
                        <w:color w:val="1D293B"/>
                        <w:spacing w:val="-5"/>
                        <w:sz w:val="20"/>
                      </w:rPr>
                      <w:t> </w:t>
                    </w:r>
                    <w:r>
                      <w:rPr>
                        <w:rFonts w:ascii="Segoe UI"/>
                        <w:color w:val="1D293B"/>
                        <w:sz w:val="20"/>
                      </w:rPr>
                      <w:t>member All actions are recorded in the audit trail with your identity Only administrators can create new staff accounts</w:t>
                    </w:r>
                  </w:p>
                </w:txbxContent>
              </v:textbox>
              <w10:wrap type="none"/>
            </v:shape>
            <w10:wrap type="topAndBottom"/>
          </v:group>
        </w:pict>
      </w:r>
    </w:p>
    <w:p>
      <w:pPr>
        <w:pStyle w:val="BodyText"/>
        <w:spacing w:before="11"/>
        <w:rPr>
          <w:rFonts w:ascii="Segoe UI"/>
          <w:sz w:val="19"/>
        </w:rPr>
      </w:pPr>
    </w:p>
    <w:p>
      <w:pPr>
        <w:pStyle w:val="Heading7"/>
        <w:spacing w:before="100"/>
      </w:pPr>
      <w:r>
        <w:rPr>
          <w:color w:val="1D293B"/>
        </w:rPr>
        <w:t>Forgot</w:t>
      </w:r>
      <w:r>
        <w:rPr>
          <w:color w:val="1D293B"/>
          <w:spacing w:val="-3"/>
        </w:rPr>
        <w:t> </w:t>
      </w:r>
      <w:r>
        <w:rPr>
          <w:color w:val="1D293B"/>
          <w:spacing w:val="-2"/>
        </w:rPr>
        <w:t>Password?</w:t>
      </w:r>
    </w:p>
    <w:p>
      <w:pPr>
        <w:pStyle w:val="BodyText"/>
        <w:spacing w:line="295" w:lineRule="auto" w:before="193"/>
        <w:ind w:left="160"/>
        <w:rPr>
          <w:rFonts w:ascii="Segoe UI"/>
        </w:rPr>
      </w:pPr>
      <w:r>
        <w:rPr>
          <w:rFonts w:ascii="Segoe UI"/>
          <w:color w:val="1D293B"/>
        </w:rPr>
        <w:t>Click</w:t>
      </w:r>
      <w:r>
        <w:rPr>
          <w:rFonts w:ascii="Segoe UI"/>
          <w:color w:val="1D293B"/>
          <w:spacing w:val="-3"/>
        </w:rPr>
        <w:t> </w:t>
      </w:r>
      <w:r>
        <w:rPr>
          <w:rFonts w:ascii="Segoe UI"/>
          <w:color w:val="1D293B"/>
        </w:rPr>
        <w:t>"Forgot</w:t>
      </w:r>
      <w:r>
        <w:rPr>
          <w:rFonts w:ascii="Segoe UI"/>
          <w:color w:val="1D293B"/>
          <w:spacing w:val="-3"/>
        </w:rPr>
        <w:t> </w:t>
      </w:r>
      <w:r>
        <w:rPr>
          <w:rFonts w:ascii="Segoe UI"/>
          <w:color w:val="1D293B"/>
        </w:rPr>
        <w:t>password?"</w:t>
      </w:r>
      <w:r>
        <w:rPr>
          <w:rFonts w:ascii="Segoe UI"/>
          <w:color w:val="1D293B"/>
          <w:spacing w:val="-3"/>
        </w:rPr>
        <w:t> </w:t>
      </w:r>
      <w:r>
        <w:rPr>
          <w:rFonts w:ascii="Segoe UI"/>
          <w:color w:val="1D293B"/>
        </w:rPr>
        <w:t>on</w:t>
      </w:r>
      <w:r>
        <w:rPr>
          <w:rFonts w:ascii="Segoe UI"/>
          <w:color w:val="1D293B"/>
          <w:spacing w:val="-3"/>
        </w:rPr>
        <w:t> </w:t>
      </w:r>
      <w:r>
        <w:rPr>
          <w:rFonts w:ascii="Segoe UI"/>
          <w:color w:val="1D293B"/>
        </w:rPr>
        <w:t>the</w:t>
      </w:r>
      <w:r>
        <w:rPr>
          <w:rFonts w:ascii="Segoe UI"/>
          <w:color w:val="1D293B"/>
          <w:spacing w:val="-3"/>
        </w:rPr>
        <w:t> </w:t>
      </w:r>
      <w:r>
        <w:rPr>
          <w:rFonts w:ascii="Segoe UI"/>
          <w:color w:val="1D293B"/>
        </w:rPr>
        <w:t>login</w:t>
      </w:r>
      <w:r>
        <w:rPr>
          <w:rFonts w:ascii="Segoe UI"/>
          <w:color w:val="1D293B"/>
          <w:spacing w:val="-3"/>
        </w:rPr>
        <w:t> </w:t>
      </w:r>
      <w:r>
        <w:rPr>
          <w:rFonts w:ascii="Segoe UI"/>
          <w:color w:val="1D293B"/>
        </w:rPr>
        <w:t>page.</w:t>
      </w:r>
      <w:r>
        <w:rPr>
          <w:rFonts w:ascii="Segoe UI"/>
          <w:color w:val="1D293B"/>
          <w:spacing w:val="-3"/>
        </w:rPr>
        <w:t> </w:t>
      </w:r>
      <w:r>
        <w:rPr>
          <w:rFonts w:ascii="Segoe UI"/>
          <w:color w:val="1D293B"/>
        </w:rPr>
        <w:t>Enter</w:t>
      </w:r>
      <w:r>
        <w:rPr>
          <w:rFonts w:ascii="Segoe UI"/>
          <w:color w:val="1D293B"/>
          <w:spacing w:val="-3"/>
        </w:rPr>
        <w:t> </w:t>
      </w:r>
      <w:r>
        <w:rPr>
          <w:rFonts w:ascii="Segoe UI"/>
          <w:color w:val="1D293B"/>
        </w:rPr>
        <w:t>your</w:t>
      </w:r>
      <w:r>
        <w:rPr>
          <w:rFonts w:ascii="Segoe UI"/>
          <w:color w:val="1D293B"/>
          <w:spacing w:val="-3"/>
        </w:rPr>
        <w:t> </w:t>
      </w:r>
      <w:r>
        <w:rPr>
          <w:rFonts w:ascii="Segoe UI"/>
          <w:color w:val="1D293B"/>
        </w:rPr>
        <w:t>email</w:t>
      </w:r>
      <w:r>
        <w:rPr>
          <w:rFonts w:ascii="Segoe UI"/>
          <w:color w:val="1D293B"/>
          <w:spacing w:val="-3"/>
        </w:rPr>
        <w:t> </w:t>
      </w:r>
      <w:r>
        <w:rPr>
          <w:rFonts w:ascii="Segoe UI"/>
          <w:color w:val="1D293B"/>
        </w:rPr>
        <w:t>address.</w:t>
      </w:r>
      <w:r>
        <w:rPr>
          <w:rFonts w:ascii="Segoe UI"/>
          <w:color w:val="1D293B"/>
          <w:spacing w:val="-3"/>
        </w:rPr>
        <w:t> </w:t>
      </w:r>
      <w:r>
        <w:rPr>
          <w:rFonts w:ascii="Segoe UI"/>
          <w:color w:val="1D293B"/>
        </w:rPr>
        <w:t>A</w:t>
      </w:r>
      <w:r>
        <w:rPr>
          <w:rFonts w:ascii="Segoe UI"/>
          <w:color w:val="1D293B"/>
          <w:spacing w:val="-3"/>
        </w:rPr>
        <w:t> </w:t>
      </w:r>
      <w:r>
        <w:rPr>
          <w:rFonts w:ascii="Segoe UI"/>
          <w:color w:val="1D293B"/>
        </w:rPr>
        <w:t>reset</w:t>
      </w:r>
      <w:r>
        <w:rPr>
          <w:rFonts w:ascii="Segoe UI"/>
          <w:color w:val="1D293B"/>
          <w:spacing w:val="-3"/>
        </w:rPr>
        <w:t> </w:t>
      </w:r>
      <w:r>
        <w:rPr>
          <w:rFonts w:ascii="Segoe UI"/>
          <w:color w:val="1D293B"/>
        </w:rPr>
        <w:t>link</w:t>
      </w:r>
      <w:r>
        <w:rPr>
          <w:rFonts w:ascii="Segoe UI"/>
          <w:color w:val="1D293B"/>
          <w:spacing w:val="-3"/>
        </w:rPr>
        <w:t> </w:t>
      </w:r>
      <w:r>
        <w:rPr>
          <w:rFonts w:ascii="Segoe UI"/>
          <w:color w:val="1D293B"/>
        </w:rPr>
        <w:t>will</w:t>
      </w:r>
      <w:r>
        <w:rPr>
          <w:rFonts w:ascii="Segoe UI"/>
          <w:color w:val="1D293B"/>
          <w:spacing w:val="-3"/>
        </w:rPr>
        <w:t> </w:t>
      </w:r>
      <w:r>
        <w:rPr>
          <w:rFonts w:ascii="Segoe UI"/>
          <w:color w:val="1D293B"/>
        </w:rPr>
        <w:t>be</w:t>
      </w:r>
      <w:r>
        <w:rPr>
          <w:rFonts w:ascii="Segoe UI"/>
          <w:color w:val="1D293B"/>
          <w:spacing w:val="-3"/>
        </w:rPr>
        <w:t> </w:t>
      </w:r>
      <w:r>
        <w:rPr>
          <w:rFonts w:ascii="Segoe UI"/>
          <w:color w:val="1D293B"/>
        </w:rPr>
        <w:t>generated.</w:t>
      </w:r>
      <w:r>
        <w:rPr>
          <w:rFonts w:ascii="Segoe UI"/>
          <w:color w:val="1D293B"/>
          <w:spacing w:val="-3"/>
        </w:rPr>
        <w:t> </w:t>
      </w:r>
      <w:r>
        <w:rPr>
          <w:rFonts w:ascii="Segoe UI"/>
          <w:color w:val="1D293B"/>
        </w:rPr>
        <w:t>See your administrator if you need help resetting your password.</w:t>
      </w:r>
    </w:p>
    <w:p>
      <w:pPr>
        <w:spacing w:after="0" w:line="295" w:lineRule="auto"/>
        <w:rPr>
          <w:rFonts w:ascii="Segoe UI"/>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3"/>
        </w:numPr>
        <w:tabs>
          <w:tab w:pos="609" w:val="left" w:leader="none"/>
        </w:tabs>
        <w:spacing w:line="240" w:lineRule="auto" w:before="100" w:after="0"/>
        <w:ind w:left="608" w:right="0" w:hanging="449"/>
        <w:jc w:val="left"/>
      </w:pPr>
      <w:r>
        <w:rPr>
          <w:color w:val="0E756E"/>
        </w:rPr>
        <w:t>For</w:t>
      </w:r>
      <w:r>
        <w:rPr>
          <w:color w:val="0E756E"/>
          <w:spacing w:val="-6"/>
        </w:rPr>
        <w:t> </w:t>
      </w:r>
      <w:r>
        <w:rPr>
          <w:color w:val="0E756E"/>
        </w:rPr>
        <w:t>Reception</w:t>
      </w:r>
      <w:r>
        <w:rPr>
          <w:color w:val="0E756E"/>
          <w:spacing w:val="-6"/>
        </w:rPr>
        <w:t> </w:t>
      </w:r>
      <w:r>
        <w:rPr>
          <w:color w:val="0E756E"/>
          <w:spacing w:val="-2"/>
        </w:rPr>
        <w:t>Staff</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66816;mso-wrap-distance-left:0;mso-wrap-distance-right:0" id="docshape2442" filled="true" fillcolor="#e2e7f0" stroked="false">
            <v:fill type="solid"/>
            <w10:wrap type="topAndBottom"/>
          </v:rect>
        </w:pict>
      </w:r>
    </w:p>
    <w:p>
      <w:pPr>
        <w:pStyle w:val="Heading7"/>
        <w:spacing w:before="364"/>
      </w:pPr>
      <w:r>
        <w:rPr>
          <w:color w:val="1D293B"/>
        </w:rPr>
        <w:t>Registering</w:t>
      </w:r>
      <w:r>
        <w:rPr>
          <w:color w:val="1D293B"/>
          <w:spacing w:val="-4"/>
        </w:rPr>
        <w:t> </w:t>
      </w:r>
      <w:r>
        <w:rPr>
          <w:color w:val="1D293B"/>
        </w:rPr>
        <w:t>a</w:t>
      </w:r>
      <w:r>
        <w:rPr>
          <w:color w:val="1D293B"/>
          <w:spacing w:val="-4"/>
        </w:rPr>
        <w:t> </w:t>
      </w:r>
      <w:r>
        <w:rPr>
          <w:color w:val="1D293B"/>
        </w:rPr>
        <w:t>New</w:t>
      </w:r>
      <w:r>
        <w:rPr>
          <w:color w:val="1D293B"/>
          <w:spacing w:val="-3"/>
        </w:rPr>
        <w:t> </w:t>
      </w:r>
      <w:r>
        <w:rPr>
          <w:color w:val="1D293B"/>
          <w:spacing w:val="-2"/>
        </w:rPr>
        <w:t>Patient</w:t>
      </w:r>
    </w:p>
    <w:p>
      <w:pPr>
        <w:pStyle w:val="BodyText"/>
        <w:spacing w:before="1"/>
        <w:rPr>
          <w:rFonts w:ascii="Segoe UI"/>
          <w:b/>
          <w:sz w:val="18"/>
        </w:rPr>
      </w:pPr>
      <w:r>
        <w:rPr/>
        <w:pict>
          <v:group style="position:absolute;margin-left:45pt;margin-top:13.258985pt;width:504.75pt;height:70.5pt;mso-position-horizontal-relative:page;mso-position-vertical-relative:paragraph;z-index:-15266304;mso-wrap-distance-left:0;mso-wrap-distance-right:0" id="docshapegroup2443" coordorigin="900,265" coordsize="10095,1410">
            <v:shape style="position:absolute;left:907;top:272;width:10080;height:1395" id="docshape2444" coordorigin="908,273" coordsize="10080,1395" path="m10854,1668l1041,1668,1031,1667,963,1638,922,1588,908,1535,908,1525,908,406,926,344,979,291,1041,273,10854,273,10916,291,10969,344,10988,406,10988,1535,10969,1597,10916,1649,10864,1667,10854,1668xe" filled="true" fillcolor="#f7fafb" stroked="false">
              <v:path arrowok="t"/>
              <v:fill type="solid"/>
            </v:shape>
            <v:shape style="position:absolute;left:907;top:272;width:10080;height:1395" id="docshape2445" coordorigin="908,273" coordsize="10080,1395" path="m908,1525l908,415,908,406,908,397,910,387,912,378,915,369,918,361,922,352,926,344,932,336,937,328,971,297,979,291,1022,275,1031,274,1041,273,1050,273,10845,273,10854,273,10864,274,10873,275,10882,277,10939,308,10963,336,10969,344,10985,387,10987,397,10988,406,10988,415,10988,1525,10988,1535,10987,1544,10985,1553,10983,1562,10952,1619,10924,1644,10916,1649,10873,1665,10864,1667,10854,1668,10845,1668,1050,1668,1041,1668,1031,1667,1022,1665,1013,1663,956,1633,932,1604,926,1597,910,1553,908,1544,908,1535,908,1525xe" filled="false" stroked="true" strokeweight=".75pt" strokecolor="#e2e7f0">
              <v:path arrowok="t"/>
              <v:stroke dashstyle="solid"/>
            </v:shape>
            <v:shape style="position:absolute;left:1125;top:490;width:480;height:480" type="#_x0000_t75" id="docshape2446" stroked="false">
              <v:imagedata r:id="rId142" o:title=""/>
            </v:shape>
            <v:shape style="position:absolute;left:1290;top:539;width:170;height:346" type="#_x0000_t202" id="docshape2447"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22;width:7724;height:743" type="#_x0000_t202" id="docshape2448" filled="false" stroked="false">
              <v:textbox inset="0,0,0,0">
                <w:txbxContent>
                  <w:p>
                    <w:pPr>
                      <w:spacing w:before="0"/>
                      <w:ind w:left="0" w:right="0" w:firstLine="0"/>
                      <w:jc w:val="left"/>
                      <w:rPr>
                        <w:rFonts w:ascii="Segoe UI"/>
                        <w:b/>
                        <w:sz w:val="22"/>
                      </w:rPr>
                    </w:pPr>
                    <w:r>
                      <w:rPr>
                        <w:rFonts w:ascii="Segoe UI"/>
                        <w:b/>
                        <w:color w:val="0E756E"/>
                        <w:sz w:val="22"/>
                      </w:rPr>
                      <w:t>Open</w:t>
                    </w:r>
                    <w:r>
                      <w:rPr>
                        <w:rFonts w:ascii="Segoe UI"/>
                        <w:b/>
                        <w:color w:val="0E756E"/>
                        <w:spacing w:val="-2"/>
                        <w:sz w:val="22"/>
                      </w:rPr>
                      <w:t> </w:t>
                    </w:r>
                    <w:r>
                      <w:rPr>
                        <w:rFonts w:ascii="Segoe UI"/>
                        <w:b/>
                        <w:color w:val="0E756E"/>
                        <w:sz w:val="22"/>
                      </w:rPr>
                      <w:t>the</w:t>
                    </w:r>
                    <w:r>
                      <w:rPr>
                        <w:rFonts w:ascii="Segoe UI"/>
                        <w:b/>
                        <w:color w:val="0E756E"/>
                        <w:spacing w:val="-1"/>
                        <w:sz w:val="22"/>
                      </w:rPr>
                      <w:t> </w:t>
                    </w:r>
                    <w:r>
                      <w:rPr>
                        <w:rFonts w:ascii="Segoe UI"/>
                        <w:b/>
                        <w:color w:val="0E756E"/>
                        <w:sz w:val="22"/>
                      </w:rPr>
                      <w:t>registration</w:t>
                    </w:r>
                    <w:r>
                      <w:rPr>
                        <w:rFonts w:ascii="Segoe UI"/>
                        <w:b/>
                        <w:color w:val="0E756E"/>
                        <w:spacing w:val="-1"/>
                        <w:sz w:val="22"/>
                      </w:rPr>
                      <w:t> </w:t>
                    </w:r>
                    <w:r>
                      <w:rPr>
                        <w:rFonts w:ascii="Segoe UI"/>
                        <w:b/>
                        <w:color w:val="0E756E"/>
                        <w:spacing w:val="-4"/>
                        <w:sz w:val="22"/>
                      </w:rPr>
                      <w:t>page</w:t>
                    </w:r>
                  </w:p>
                  <w:p>
                    <w:pPr>
                      <w:spacing w:before="157"/>
                      <w:ind w:left="0" w:right="0" w:firstLine="0"/>
                      <w:jc w:val="left"/>
                      <w:rPr>
                        <w:rFonts w:ascii="Segoe UI"/>
                        <w:sz w:val="22"/>
                      </w:rPr>
                    </w:pPr>
                    <w:r>
                      <w:rPr>
                        <w:rFonts w:ascii="Segoe UI"/>
                        <w:color w:val="1D293B"/>
                        <w:sz w:val="22"/>
                      </w:rPr>
                      <w:t>Click</w:t>
                    </w:r>
                    <w:r>
                      <w:rPr>
                        <w:rFonts w:ascii="Segoe UI"/>
                        <w:color w:val="1D293B"/>
                        <w:spacing w:val="-4"/>
                        <w:sz w:val="22"/>
                      </w:rPr>
                      <w:t> </w:t>
                    </w:r>
                    <w:r>
                      <w:rPr>
                        <w:rFonts w:ascii="Segoe UI"/>
                        <w:color w:val="1D293B"/>
                        <w:sz w:val="22"/>
                      </w:rPr>
                      <w:t>"Register"</w:t>
                    </w:r>
                    <w:r>
                      <w:rPr>
                        <w:rFonts w:ascii="Segoe UI"/>
                        <w:color w:val="1D293B"/>
                        <w:spacing w:val="-2"/>
                        <w:sz w:val="22"/>
                      </w:rPr>
                      <w:t> </w:t>
                    </w:r>
                    <w:r>
                      <w:rPr>
                        <w:rFonts w:ascii="Segoe UI"/>
                        <w:color w:val="1D293B"/>
                        <w:sz w:val="22"/>
                      </w:rPr>
                      <w:t>in</w:t>
                    </w:r>
                    <w:r>
                      <w:rPr>
                        <w:rFonts w:ascii="Segoe UI"/>
                        <w:color w:val="1D293B"/>
                        <w:spacing w:val="-2"/>
                        <w:sz w:val="22"/>
                      </w:rPr>
                      <w:t> </w:t>
                    </w:r>
                    <w:r>
                      <w:rPr>
                        <w:rFonts w:ascii="Segoe UI"/>
                        <w:color w:val="1D293B"/>
                        <w:sz w:val="22"/>
                      </w:rPr>
                      <w:t>the</w:t>
                    </w:r>
                    <w:r>
                      <w:rPr>
                        <w:rFonts w:ascii="Segoe UI"/>
                        <w:color w:val="1D293B"/>
                        <w:spacing w:val="-1"/>
                        <w:sz w:val="22"/>
                      </w:rPr>
                      <w:t> </w:t>
                    </w:r>
                    <w:r>
                      <w:rPr>
                        <w:rFonts w:ascii="Segoe UI"/>
                        <w:color w:val="1D293B"/>
                        <w:sz w:val="22"/>
                      </w:rPr>
                      <w:t>sidebar</w:t>
                    </w:r>
                    <w:r>
                      <w:rPr>
                        <w:rFonts w:ascii="Segoe UI"/>
                        <w:color w:val="1D293B"/>
                        <w:spacing w:val="-2"/>
                        <w:sz w:val="22"/>
                      </w:rPr>
                      <w:t> </w:t>
                    </w:r>
                    <w:r>
                      <w:rPr>
                        <w:rFonts w:ascii="Segoe UI"/>
                        <w:color w:val="1D293B"/>
                        <w:sz w:val="22"/>
                      </w:rPr>
                      <w:t>navigation.</w:t>
                    </w:r>
                    <w:r>
                      <w:rPr>
                        <w:rFonts w:ascii="Segoe UI"/>
                        <w:color w:val="1D293B"/>
                        <w:spacing w:val="-2"/>
                        <w:sz w:val="22"/>
                      </w:rPr>
                      <w:t> </w:t>
                    </w:r>
                    <w:r>
                      <w:rPr>
                        <w:rFonts w:ascii="Segoe UI"/>
                        <w:color w:val="1D293B"/>
                        <w:sz w:val="22"/>
                      </w:rPr>
                      <w:t>The</w:t>
                    </w:r>
                    <w:r>
                      <w:rPr>
                        <w:rFonts w:ascii="Segoe UI"/>
                        <w:color w:val="1D293B"/>
                        <w:spacing w:val="-1"/>
                        <w:sz w:val="22"/>
                      </w:rPr>
                      <w:t> </w:t>
                    </w:r>
                    <w:r>
                      <w:rPr>
                        <w:rFonts w:ascii="Segoe UI"/>
                        <w:color w:val="1D293B"/>
                        <w:sz w:val="22"/>
                      </w:rPr>
                      <w:t>patient</w:t>
                    </w:r>
                    <w:r>
                      <w:rPr>
                        <w:rFonts w:ascii="Segoe UI"/>
                        <w:color w:val="1D293B"/>
                        <w:spacing w:val="-2"/>
                        <w:sz w:val="22"/>
                      </w:rPr>
                      <w:t> </w:t>
                    </w:r>
                    <w:r>
                      <w:rPr>
                        <w:rFonts w:ascii="Segoe UI"/>
                        <w:color w:val="1D293B"/>
                        <w:sz w:val="22"/>
                      </w:rPr>
                      <w:t>registration</w:t>
                    </w:r>
                    <w:r>
                      <w:rPr>
                        <w:rFonts w:ascii="Segoe UI"/>
                        <w:color w:val="1D293B"/>
                        <w:spacing w:val="-2"/>
                        <w:sz w:val="22"/>
                      </w:rPr>
                      <w:t> </w:t>
                    </w:r>
                    <w:r>
                      <w:rPr>
                        <w:rFonts w:ascii="Segoe UI"/>
                        <w:color w:val="1D293B"/>
                        <w:sz w:val="22"/>
                      </w:rPr>
                      <w:t>form</w:t>
                    </w:r>
                    <w:r>
                      <w:rPr>
                        <w:rFonts w:ascii="Segoe UI"/>
                        <w:color w:val="1D293B"/>
                        <w:spacing w:val="-1"/>
                        <w:sz w:val="22"/>
                      </w:rPr>
                      <w:t> </w:t>
                    </w:r>
                    <w:r>
                      <w:rPr>
                        <w:rFonts w:ascii="Segoe UI"/>
                        <w:color w:val="1D293B"/>
                        <w:spacing w:val="-2"/>
                        <w:sz w:val="22"/>
                      </w:rPr>
                      <w:t>appears.</w:t>
                    </w:r>
                  </w:p>
                </w:txbxContent>
              </v:textbox>
              <w10:wrap type="none"/>
            </v:shape>
            <w10:wrap type="topAndBottom"/>
          </v:group>
        </w:pict>
      </w:r>
      <w:r>
        <w:rPr/>
        <w:pict>
          <v:group style="position:absolute;margin-left:45pt;margin-top:94.258987pt;width:504.75pt;height:89.25pt;mso-position-horizontal-relative:page;mso-position-vertical-relative:paragraph;z-index:-15265792;mso-wrap-distance-left:0;mso-wrap-distance-right:0" id="docshapegroup2449" coordorigin="900,1885" coordsize="10095,1785">
            <v:shape style="position:absolute;left:907;top:1892;width:10080;height:1770" id="docshape2450" coordorigin="908,1893" coordsize="10080,1770" path="m10854,3663l1041,3663,1031,3662,963,3633,922,3583,908,3530,908,3520,908,2026,926,1964,979,1911,1041,1893,10854,1893,10916,1911,10969,1964,10988,2026,10988,3530,10969,3592,10916,3644,10864,3662,10854,3663xe" filled="true" fillcolor="#f7fafb" stroked="false">
              <v:path arrowok="t"/>
              <v:fill type="solid"/>
            </v:shape>
            <v:shape style="position:absolute;left:907;top:1892;width:10080;height:1770" id="docshape2451" coordorigin="908,1893" coordsize="10080,1770" path="m908,3520l908,2035,908,2026,908,2017,910,2007,912,1998,915,1989,918,1981,922,1972,926,1964,932,1956,937,1948,943,1941,995,1904,1022,1895,1031,1894,1041,1893,1050,1893,10845,1893,10854,1893,10864,1894,10873,1895,10882,1897,10939,1928,10963,1956,10969,1964,10973,1972,10977,1981,10980,1989,10983,1998,10985,2007,10987,2017,10988,2026,10988,2035,10988,3520,10988,3530,10987,3539,10985,3548,10983,3557,10980,3566,10977,3575,10973,3583,10932,3633,10873,3660,10845,3663,1050,3663,987,3648,937,3607,932,3599,926,3592,922,3583,918,3575,915,3566,912,3557,910,3548,908,3539,908,3530,908,3520xe" filled="false" stroked="true" strokeweight=".75pt" strokecolor="#e2e7f0">
              <v:path arrowok="t"/>
              <v:stroke dashstyle="solid"/>
            </v:shape>
            <v:shape style="position:absolute;left:1125;top:2110;width:480;height:480" type="#_x0000_t75" id="docshape2452" stroked="false">
              <v:imagedata r:id="rId143" o:title=""/>
            </v:shape>
            <v:shape style="position:absolute;left:1290;top:2174;width:170;height:346" type="#_x0000_t202" id="docshape2453"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42;width:8962;height:1103" type="#_x0000_t202" id="docshape2454" filled="false" stroked="false">
              <v:textbox inset="0,0,0,0">
                <w:txbxContent>
                  <w:p>
                    <w:pPr>
                      <w:spacing w:before="0"/>
                      <w:ind w:left="0" w:right="0" w:firstLine="0"/>
                      <w:jc w:val="left"/>
                      <w:rPr>
                        <w:rFonts w:ascii="Segoe UI"/>
                        <w:b/>
                        <w:sz w:val="22"/>
                      </w:rPr>
                    </w:pPr>
                    <w:r>
                      <w:rPr>
                        <w:rFonts w:ascii="Segoe UI"/>
                        <w:b/>
                        <w:color w:val="0E756E"/>
                        <w:sz w:val="22"/>
                      </w:rPr>
                      <w:t>Search</w:t>
                    </w:r>
                    <w:r>
                      <w:rPr>
                        <w:rFonts w:ascii="Segoe UI"/>
                        <w:b/>
                        <w:color w:val="0E756E"/>
                        <w:spacing w:val="-3"/>
                        <w:sz w:val="22"/>
                      </w:rPr>
                      <w:t> </w:t>
                    </w:r>
                    <w:r>
                      <w:rPr>
                        <w:rFonts w:ascii="Segoe UI"/>
                        <w:b/>
                        <w:color w:val="0E756E"/>
                        <w:sz w:val="22"/>
                      </w:rPr>
                      <w:t>for</w:t>
                    </w:r>
                    <w:r>
                      <w:rPr>
                        <w:rFonts w:ascii="Segoe UI"/>
                        <w:b/>
                        <w:color w:val="0E756E"/>
                        <w:spacing w:val="-2"/>
                        <w:sz w:val="22"/>
                      </w:rPr>
                      <w:t> </w:t>
                    </w:r>
                    <w:r>
                      <w:rPr>
                        <w:rFonts w:ascii="Segoe UI"/>
                        <w:b/>
                        <w:color w:val="0E756E"/>
                        <w:sz w:val="22"/>
                      </w:rPr>
                      <w:t>returning</w:t>
                    </w:r>
                    <w:r>
                      <w:rPr>
                        <w:rFonts w:ascii="Segoe UI"/>
                        <w:b/>
                        <w:color w:val="0E756E"/>
                        <w:spacing w:val="-2"/>
                        <w:sz w:val="22"/>
                      </w:rPr>
                      <w:t> </w:t>
                    </w:r>
                    <w:r>
                      <w:rPr>
                        <w:rFonts w:ascii="Segoe UI"/>
                        <w:b/>
                        <w:color w:val="0E756E"/>
                        <w:sz w:val="22"/>
                      </w:rPr>
                      <w:t>patients</w:t>
                    </w:r>
                    <w:r>
                      <w:rPr>
                        <w:rFonts w:ascii="Segoe UI"/>
                        <w:b/>
                        <w:color w:val="0E756E"/>
                        <w:spacing w:val="-2"/>
                        <w:sz w:val="22"/>
                      </w:rPr>
                      <w:t> </w:t>
                    </w:r>
                    <w:r>
                      <w:rPr>
                        <w:rFonts w:ascii="Segoe UI"/>
                        <w:b/>
                        <w:color w:val="0E756E"/>
                        <w:spacing w:val="-4"/>
                        <w:sz w:val="22"/>
                      </w:rPr>
                      <w:t>first</w:t>
                    </w:r>
                  </w:p>
                  <w:p>
                    <w:pPr>
                      <w:spacing w:line="360" w:lineRule="atLeast" w:before="90"/>
                      <w:ind w:left="0" w:right="0" w:firstLine="0"/>
                      <w:jc w:val="left"/>
                      <w:rPr>
                        <w:rFonts w:ascii="Segoe UI" w:hAnsi="Segoe UI"/>
                        <w:sz w:val="22"/>
                      </w:rPr>
                    </w:pPr>
                    <w:r>
                      <w:rPr>
                        <w:rFonts w:ascii="Segoe UI" w:hAnsi="Segoe UI"/>
                        <w:color w:val="1D293B"/>
                        <w:sz w:val="22"/>
                      </w:rPr>
                      <w:t>Use</w:t>
                    </w:r>
                    <w:r>
                      <w:rPr>
                        <w:rFonts w:ascii="Segoe UI" w:hAnsi="Segoe UI"/>
                        <w:color w:val="1D293B"/>
                        <w:spacing w:val="-3"/>
                        <w:sz w:val="22"/>
                      </w:rPr>
                      <w:t> </w:t>
                    </w:r>
                    <w:r>
                      <w:rPr>
                        <w:rFonts w:ascii="Segoe UI" w:hAnsi="Segoe UI"/>
                        <w:color w:val="1D293B"/>
                        <w:sz w:val="22"/>
                      </w:rPr>
                      <w:t>the</w:t>
                    </w:r>
                    <w:r>
                      <w:rPr>
                        <w:rFonts w:ascii="Segoe UI" w:hAnsi="Segoe UI"/>
                        <w:color w:val="1D293B"/>
                        <w:spacing w:val="-3"/>
                        <w:sz w:val="22"/>
                      </w:rPr>
                      <w:t> </w:t>
                    </w:r>
                    <w:r>
                      <w:rPr>
                        <w:rFonts w:ascii="Segoe UI" w:hAnsi="Segoe UI"/>
                        <w:color w:val="1D293B"/>
                        <w:sz w:val="22"/>
                      </w:rPr>
                      <w:t>search</w:t>
                    </w:r>
                    <w:r>
                      <w:rPr>
                        <w:rFonts w:ascii="Segoe UI" w:hAnsi="Segoe UI"/>
                        <w:color w:val="1D293B"/>
                        <w:spacing w:val="-3"/>
                        <w:sz w:val="22"/>
                      </w:rPr>
                      <w:t> </w:t>
                    </w:r>
                    <w:r>
                      <w:rPr>
                        <w:rFonts w:ascii="Segoe UI" w:hAnsi="Segoe UI"/>
                        <w:color w:val="1D293B"/>
                        <w:sz w:val="22"/>
                      </w:rPr>
                      <w:t>bar</w:t>
                    </w:r>
                    <w:r>
                      <w:rPr>
                        <w:rFonts w:ascii="Segoe UI" w:hAnsi="Segoe UI"/>
                        <w:color w:val="1D293B"/>
                        <w:spacing w:val="-3"/>
                        <w:sz w:val="22"/>
                      </w:rPr>
                      <w:t> </w:t>
                    </w:r>
                    <w:r>
                      <w:rPr>
                        <w:rFonts w:ascii="Segoe UI" w:hAnsi="Segoe UI"/>
                        <w:color w:val="1D293B"/>
                        <w:sz w:val="22"/>
                      </w:rPr>
                      <w:t>to</w:t>
                    </w:r>
                    <w:r>
                      <w:rPr>
                        <w:rFonts w:ascii="Segoe UI" w:hAnsi="Segoe UI"/>
                        <w:color w:val="1D293B"/>
                        <w:spacing w:val="-3"/>
                        <w:sz w:val="22"/>
                      </w:rPr>
                      <w:t> </w:t>
                    </w:r>
                    <w:r>
                      <w:rPr>
                        <w:rFonts w:ascii="Segoe UI" w:hAnsi="Segoe UI"/>
                        <w:color w:val="1D293B"/>
                        <w:sz w:val="22"/>
                      </w:rPr>
                      <w:t>look</w:t>
                    </w:r>
                    <w:r>
                      <w:rPr>
                        <w:rFonts w:ascii="Segoe UI" w:hAnsi="Segoe UI"/>
                        <w:color w:val="1D293B"/>
                        <w:spacing w:val="-3"/>
                        <w:sz w:val="22"/>
                      </w:rPr>
                      <w:t> </w:t>
                    </w:r>
                    <w:r>
                      <w:rPr>
                        <w:rFonts w:ascii="Segoe UI" w:hAnsi="Segoe UI"/>
                        <w:color w:val="1D293B"/>
                        <w:sz w:val="22"/>
                      </w:rPr>
                      <w:t>up</w:t>
                    </w:r>
                    <w:r>
                      <w:rPr>
                        <w:rFonts w:ascii="Segoe UI" w:hAnsi="Segoe UI"/>
                        <w:color w:val="1D293B"/>
                        <w:spacing w:val="-3"/>
                        <w:sz w:val="22"/>
                      </w:rPr>
                      <w:t> </w:t>
                    </w:r>
                    <w:r>
                      <w:rPr>
                        <w:rFonts w:ascii="Segoe UI" w:hAnsi="Segoe UI"/>
                        <w:color w:val="1D293B"/>
                        <w:sz w:val="22"/>
                      </w:rPr>
                      <w:t>existing</w:t>
                    </w:r>
                    <w:r>
                      <w:rPr>
                        <w:rFonts w:ascii="Segoe UI" w:hAnsi="Segoe UI"/>
                        <w:color w:val="1D293B"/>
                        <w:spacing w:val="-3"/>
                        <w:sz w:val="22"/>
                      </w:rPr>
                      <w:t> </w:t>
                    </w:r>
                    <w:r>
                      <w:rPr>
                        <w:rFonts w:ascii="Segoe UI" w:hAnsi="Segoe UI"/>
                        <w:color w:val="1D293B"/>
                        <w:sz w:val="22"/>
                      </w:rPr>
                      <w:t>patients</w:t>
                    </w:r>
                    <w:r>
                      <w:rPr>
                        <w:rFonts w:ascii="Segoe UI" w:hAnsi="Segoe UI"/>
                        <w:color w:val="1D293B"/>
                        <w:spacing w:val="-3"/>
                        <w:sz w:val="22"/>
                      </w:rPr>
                      <w:t> </w:t>
                    </w:r>
                    <w:r>
                      <w:rPr>
                        <w:rFonts w:ascii="Segoe UI" w:hAnsi="Segoe UI"/>
                        <w:color w:val="1D293B"/>
                        <w:sz w:val="22"/>
                      </w:rPr>
                      <w:t>by</w:t>
                    </w:r>
                    <w:r>
                      <w:rPr>
                        <w:rFonts w:ascii="Segoe UI" w:hAnsi="Segoe UI"/>
                        <w:color w:val="1D293B"/>
                        <w:spacing w:val="-3"/>
                        <w:sz w:val="22"/>
                      </w:rPr>
                      <w:t> </w:t>
                    </w:r>
                    <w:r>
                      <w:rPr>
                        <w:rFonts w:ascii="Segoe UI" w:hAnsi="Segoe UI"/>
                        <w:color w:val="1D293B"/>
                        <w:sz w:val="22"/>
                      </w:rPr>
                      <w:t>name,</w:t>
                    </w:r>
                    <w:r>
                      <w:rPr>
                        <w:rFonts w:ascii="Segoe UI" w:hAnsi="Segoe UI"/>
                        <w:color w:val="1D293B"/>
                        <w:spacing w:val="-3"/>
                        <w:sz w:val="22"/>
                      </w:rPr>
                      <w:t> </w:t>
                    </w:r>
                    <w:r>
                      <w:rPr>
                        <w:rFonts w:ascii="Segoe UI" w:hAnsi="Segoe UI"/>
                        <w:color w:val="1D293B"/>
                        <w:sz w:val="22"/>
                      </w:rPr>
                      <w:t>phone,</w:t>
                    </w:r>
                    <w:r>
                      <w:rPr>
                        <w:rFonts w:ascii="Segoe UI" w:hAnsi="Segoe UI"/>
                        <w:color w:val="1D293B"/>
                        <w:spacing w:val="-3"/>
                        <w:sz w:val="22"/>
                      </w:rPr>
                      <w:t> </w:t>
                    </w:r>
                    <w:r>
                      <w:rPr>
                        <w:rFonts w:ascii="Segoe UI" w:hAnsi="Segoe UI"/>
                        <w:color w:val="1D293B"/>
                        <w:sz w:val="22"/>
                      </w:rPr>
                      <w:t>national</w:t>
                    </w:r>
                    <w:r>
                      <w:rPr>
                        <w:rFonts w:ascii="Segoe UI" w:hAnsi="Segoe UI"/>
                        <w:color w:val="1D293B"/>
                        <w:spacing w:val="-3"/>
                        <w:sz w:val="22"/>
                      </w:rPr>
                      <w:t> </w:t>
                    </w:r>
                    <w:r>
                      <w:rPr>
                        <w:rFonts w:ascii="Segoe UI" w:hAnsi="Segoe UI"/>
                        <w:color w:val="1D293B"/>
                        <w:sz w:val="22"/>
                      </w:rPr>
                      <w:t>ID,</w:t>
                    </w:r>
                    <w:r>
                      <w:rPr>
                        <w:rFonts w:ascii="Segoe UI" w:hAnsi="Segoe UI"/>
                        <w:color w:val="1D293B"/>
                        <w:spacing w:val="-3"/>
                        <w:sz w:val="22"/>
                      </w:rPr>
                      <w:t> </w:t>
                    </w:r>
                    <w:r>
                      <w:rPr>
                        <w:rFonts w:ascii="Segoe UI" w:hAnsi="Segoe UI"/>
                        <w:color w:val="1D293B"/>
                        <w:sz w:val="22"/>
                      </w:rPr>
                      <w:t>patient</w:t>
                    </w:r>
                    <w:r>
                      <w:rPr>
                        <w:rFonts w:ascii="Segoe UI" w:hAnsi="Segoe UI"/>
                        <w:color w:val="1D293B"/>
                        <w:spacing w:val="-3"/>
                        <w:sz w:val="22"/>
                      </w:rPr>
                      <w:t> </w:t>
                    </w:r>
                    <w:r>
                      <w:rPr>
                        <w:rFonts w:ascii="Segoe UI" w:hAnsi="Segoe UI"/>
                        <w:color w:val="1D293B"/>
                        <w:sz w:val="22"/>
                      </w:rPr>
                      <w:t>number, or scan their QR code. If found, reuse their profile — avoid creating duplicates.</w:t>
                    </w:r>
                  </w:p>
                </w:txbxContent>
              </v:textbox>
              <w10:wrap type="none"/>
            </v:shape>
            <w10:wrap type="topAndBottom"/>
          </v:group>
        </w:pict>
      </w:r>
      <w:r>
        <w:rPr/>
        <w:pict>
          <v:group style="position:absolute;margin-left:45pt;margin-top:194.008987pt;width:504.75pt;height:269.25pt;mso-position-horizontal-relative:page;mso-position-vertical-relative:paragraph;z-index:-15265280;mso-wrap-distance-left:0;mso-wrap-distance-right:0" id="docshapegroup2455" coordorigin="900,3880" coordsize="10095,5385">
            <v:shape style="position:absolute;left:907;top:3887;width:10080;height:5370" id="docshape2456" coordorigin="908,3888" coordsize="10080,5370" path="m10854,9258l1041,9258,1031,9257,963,9228,922,9178,908,9125,908,9115,908,4021,926,3959,979,3906,1041,3888,10854,3888,10916,3906,10969,3959,10988,4021,10988,9125,10969,9187,10916,9239,10864,9257,10854,9258xe" filled="true" fillcolor="#f7fafb" stroked="false">
              <v:path arrowok="t"/>
              <v:fill type="solid"/>
            </v:shape>
            <v:shape style="position:absolute;left:907;top:3887;width:10080;height:5370" id="docshape2457" coordorigin="908,3888" coordsize="10080,5370" path="m908,9115l908,4030,908,4021,908,4012,910,4002,912,3993,915,3984,918,3976,922,3967,926,3959,932,3951,937,3943,943,3936,995,3899,1022,3890,1031,3889,1041,3888,1050,3888,10845,3888,10854,3888,10864,3889,10873,3890,10882,3892,10939,3923,10963,3951,10969,3959,10973,3967,10977,3976,10980,3984,10983,3993,10985,4002,10987,4012,10988,4021,10988,4030,10988,9115,10988,9125,10987,9134,10985,9143,10983,9152,10963,9194,10958,9202,10908,9243,10845,9258,1050,9258,987,9243,971,9234,963,9228,932,9194,926,9187,910,9143,908,9134,908,9125,908,9115xe" filled="false" stroked="true" strokeweight=".75pt" strokecolor="#e2e7f0">
              <v:path arrowok="t"/>
              <v:stroke dashstyle="solid"/>
            </v:shape>
            <v:shape style="position:absolute;left:1125;top:4105;width:480;height:480" type="#_x0000_t75" id="docshape2458" stroked="false">
              <v:imagedata r:id="rId143" o:title=""/>
            </v:shape>
            <v:shape style="position:absolute;left:1859;top:5230;width:76;height:3510" id="docshape2459" coordorigin="1860,5230" coordsize="76,3510" path="m1935,8703l1935,8698,1934,8693,1930,8684,1928,8680,1921,8673,1916,8670,1907,8666,1902,8665,1893,8665,1888,8666,1879,8670,1874,8673,1867,8680,1865,8684,1861,8693,1860,8698,1860,8708,1861,8712,1865,8722,1867,8726,1874,8733,1879,8735,1888,8739,1893,8740,1902,8740,1907,8739,1916,8735,1921,8733,1928,8726,1930,8722,1934,8712,1935,8708,1935,8703xm1935,8253l1935,8248,1934,8243,1930,8234,1928,8230,1921,8223,1916,8220,1907,8216,1902,8215,1893,8215,1888,8216,1879,8220,1874,8223,1867,8230,1865,8234,1861,8243,1860,8248,1860,8258,1861,8262,1865,8272,1867,8276,1874,8283,1879,8285,1888,8289,1893,8290,1902,8290,1907,8289,1916,8285,1921,8283,1928,8276,1930,8272,1934,8262,1935,8258,1935,8253xm1935,7818l1935,7813,1934,7808,1930,7799,1928,7795,1921,7788,1916,7785,1907,7781,1902,7780,1893,7780,1888,7781,1879,7785,1874,7788,1867,7795,1865,7799,1861,7808,1860,7813,1860,7823,1861,7827,1865,7837,1867,7841,1874,7848,1879,7850,1888,7854,1893,7855,1902,7855,1907,7854,1916,7850,1921,7848,1928,7841,1930,7837,1934,7827,1935,7823,1935,7818xm1935,7383l1935,7378,1934,7373,1930,7364,1928,7360,1921,7353,1916,7350,1907,7346,1902,7345,1893,7345,1888,7346,1879,7350,1874,7353,1867,7360,1865,7364,1861,7373,1860,7378,1860,7388,1861,7392,1865,7402,1867,7406,1874,7413,1879,7415,1888,7419,1893,7420,1902,7420,1907,7419,1916,7415,1921,7413,1928,7406,1930,7402,1934,7392,1935,7388,1935,7383xm1935,6588l1935,6583,1934,6578,1930,6569,1928,6565,1921,6558,1916,6555,1907,6551,1902,6550,1893,6550,1888,6551,1879,6555,1874,6558,1867,6565,1865,6569,1861,6578,1860,6583,1860,6593,1861,6597,1865,6607,1867,6611,1874,6618,1879,6620,1888,6624,1893,6625,1902,6625,1907,6624,1916,6620,1921,6618,1928,6611,1930,6607,1934,6597,1935,6593,1935,6588xm1935,6138l1935,6133,1934,6128,1930,6119,1928,6115,1921,6108,1916,6105,1907,6101,1902,6100,1893,6100,1888,6101,1879,6105,1874,6108,1867,6115,1865,6119,1861,6128,1860,6133,1860,6143,1861,6147,1865,6157,1867,6161,1874,6168,1879,6170,1888,6174,1893,6175,1902,6175,1907,6174,1916,6170,1921,6168,1928,6161,1930,6157,1934,6147,1935,6143,1935,6138xm1935,5703l1935,5698,1934,5693,1930,5684,1928,5680,1921,5673,1916,5670,1907,5666,1902,5665,1893,5665,1888,5666,1879,5670,1874,5673,1867,5680,1865,5684,1861,5693,1860,5698,1860,5708,1861,5712,1865,5722,1867,5726,1874,5733,1879,5735,1888,5739,1893,5740,1902,5740,1907,5739,1916,5735,1921,5733,1928,5726,1930,5722,1934,5712,1935,5708,1935,5703xm1935,5268l1935,5263,1934,5258,1930,5249,1928,5245,1921,5238,1916,5235,1907,5231,1902,5230,1893,5230,1888,5231,1879,5235,1874,5238,1867,5245,1865,5249,1861,5258,1860,5263,1860,5273,1861,5277,1865,5287,1867,5291,1874,5298,1879,5300,1888,5304,1893,5305,1902,5305,1907,5304,1916,5300,1921,5298,1928,5291,1930,5287,1934,5277,1935,5273,1935,5268xe" filled="true" fillcolor="#1d293b" stroked="false">
              <v:path arrowok="t"/>
              <v:fill type="solid"/>
            </v:shape>
            <v:shape style="position:absolute;left:1290;top:4154;width:170;height:346" type="#_x0000_t202" id="docshape2460"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4137;width:8451;height:4688" type="#_x0000_t202" id="docshape2461" filled="false" stroked="false">
              <v:textbox inset="0,0,0,0">
                <w:txbxContent>
                  <w:p>
                    <w:pPr>
                      <w:spacing w:before="0"/>
                      <w:ind w:left="0" w:right="0" w:firstLine="0"/>
                      <w:jc w:val="both"/>
                      <w:rPr>
                        <w:rFonts w:ascii="Segoe UI"/>
                        <w:b/>
                        <w:sz w:val="22"/>
                      </w:rPr>
                    </w:pPr>
                    <w:r>
                      <w:rPr>
                        <w:rFonts w:ascii="Segoe UI"/>
                        <w:b/>
                        <w:color w:val="0E756E"/>
                        <w:sz w:val="22"/>
                      </w:rPr>
                      <w:t>Capture</w:t>
                    </w:r>
                    <w:r>
                      <w:rPr>
                        <w:rFonts w:ascii="Segoe UI"/>
                        <w:b/>
                        <w:color w:val="0E756E"/>
                        <w:spacing w:val="-4"/>
                        <w:sz w:val="22"/>
                      </w:rPr>
                      <w:t> </w:t>
                    </w:r>
                    <w:r>
                      <w:rPr>
                        <w:rFonts w:ascii="Segoe UI"/>
                        <w:b/>
                        <w:color w:val="0E756E"/>
                        <w:sz w:val="22"/>
                      </w:rPr>
                      <w:t>patient</w:t>
                    </w:r>
                    <w:r>
                      <w:rPr>
                        <w:rFonts w:ascii="Segoe UI"/>
                        <w:b/>
                        <w:color w:val="0E756E"/>
                        <w:spacing w:val="-2"/>
                        <w:sz w:val="22"/>
                      </w:rPr>
                      <w:t> </w:t>
                    </w:r>
                    <w:r>
                      <w:rPr>
                        <w:rFonts w:ascii="Segoe UI"/>
                        <w:b/>
                        <w:color w:val="0E756E"/>
                        <w:sz w:val="22"/>
                      </w:rPr>
                      <w:t>details</w:t>
                    </w:r>
                    <w:r>
                      <w:rPr>
                        <w:rFonts w:ascii="Segoe UI"/>
                        <w:b/>
                        <w:color w:val="0E756E"/>
                        <w:spacing w:val="-2"/>
                        <w:sz w:val="22"/>
                      </w:rPr>
                      <w:t> </w:t>
                    </w:r>
                    <w:r>
                      <w:rPr>
                        <w:rFonts w:ascii="Segoe UI"/>
                        <w:b/>
                        <w:color w:val="0E756E"/>
                        <w:sz w:val="22"/>
                      </w:rPr>
                      <w:t>for</w:t>
                    </w:r>
                    <w:r>
                      <w:rPr>
                        <w:rFonts w:ascii="Segoe UI"/>
                        <w:b/>
                        <w:color w:val="0E756E"/>
                        <w:spacing w:val="-2"/>
                        <w:sz w:val="22"/>
                      </w:rPr>
                      <w:t> </w:t>
                    </w:r>
                    <w:r>
                      <w:rPr>
                        <w:rFonts w:ascii="Segoe UI"/>
                        <w:b/>
                        <w:color w:val="0E756E"/>
                        <w:sz w:val="22"/>
                      </w:rPr>
                      <w:t>new</w:t>
                    </w:r>
                    <w:r>
                      <w:rPr>
                        <w:rFonts w:ascii="Segoe UI"/>
                        <w:b/>
                        <w:color w:val="0E756E"/>
                        <w:spacing w:val="-1"/>
                        <w:sz w:val="22"/>
                      </w:rPr>
                      <w:t> </w:t>
                    </w:r>
                    <w:r>
                      <w:rPr>
                        <w:rFonts w:ascii="Segoe UI"/>
                        <w:b/>
                        <w:color w:val="0E756E"/>
                        <w:spacing w:val="-2"/>
                        <w:sz w:val="22"/>
                      </w:rPr>
                      <w:t>patients</w:t>
                    </w:r>
                  </w:p>
                  <w:p>
                    <w:pPr>
                      <w:spacing w:before="157"/>
                      <w:ind w:left="0" w:right="0" w:firstLine="0"/>
                      <w:jc w:val="both"/>
                      <w:rPr>
                        <w:rFonts w:ascii="Segoe UI"/>
                        <w:sz w:val="22"/>
                      </w:rPr>
                    </w:pPr>
                    <w:r>
                      <w:rPr>
                        <w:rFonts w:ascii="Segoe UI"/>
                        <w:color w:val="1D293B"/>
                        <w:sz w:val="22"/>
                      </w:rPr>
                      <w:t>Fill</w:t>
                    </w:r>
                    <w:r>
                      <w:rPr>
                        <w:rFonts w:ascii="Segoe UI"/>
                        <w:color w:val="1D293B"/>
                        <w:spacing w:val="-1"/>
                        <w:sz w:val="22"/>
                      </w:rPr>
                      <w:t> </w:t>
                    </w:r>
                    <w:r>
                      <w:rPr>
                        <w:rFonts w:ascii="Segoe UI"/>
                        <w:color w:val="1D293B"/>
                        <w:sz w:val="22"/>
                      </w:rPr>
                      <w:t>in</w:t>
                    </w:r>
                    <w:r>
                      <w:rPr>
                        <w:rFonts w:ascii="Segoe UI"/>
                        <w:color w:val="1D293B"/>
                        <w:spacing w:val="-1"/>
                        <w:sz w:val="22"/>
                      </w:rPr>
                      <w:t> </w:t>
                    </w:r>
                    <w:r>
                      <w:rPr>
                        <w:rFonts w:ascii="Segoe UI"/>
                        <w:color w:val="1D293B"/>
                        <w:sz w:val="22"/>
                      </w:rPr>
                      <w:t>all</w:t>
                    </w:r>
                    <w:r>
                      <w:rPr>
                        <w:rFonts w:ascii="Segoe UI"/>
                        <w:color w:val="1D293B"/>
                        <w:spacing w:val="-1"/>
                        <w:sz w:val="22"/>
                      </w:rPr>
                      <w:t> </w:t>
                    </w:r>
                    <w:r>
                      <w:rPr>
                        <w:rFonts w:ascii="Segoe UI"/>
                        <w:color w:val="1D293B"/>
                        <w:sz w:val="22"/>
                      </w:rPr>
                      <w:t>required</w:t>
                    </w:r>
                    <w:r>
                      <w:rPr>
                        <w:rFonts w:ascii="Segoe UI"/>
                        <w:color w:val="1D293B"/>
                        <w:spacing w:val="-1"/>
                        <w:sz w:val="22"/>
                      </w:rPr>
                      <w:t> </w:t>
                    </w:r>
                    <w:r>
                      <w:rPr>
                        <w:rFonts w:ascii="Segoe UI"/>
                        <w:color w:val="1D293B"/>
                        <w:spacing w:val="-2"/>
                        <w:sz w:val="22"/>
                      </w:rPr>
                      <w:t>fields:</w:t>
                    </w:r>
                  </w:p>
                  <w:p>
                    <w:pPr>
                      <w:spacing w:line="357" w:lineRule="auto" w:before="217"/>
                      <w:ind w:left="300" w:right="3924" w:firstLine="0"/>
                      <w:jc w:val="both"/>
                      <w:rPr>
                        <w:rFonts w:ascii="Segoe UI"/>
                        <w:sz w:val="22"/>
                      </w:rPr>
                    </w:pPr>
                    <w:r>
                      <w:rPr>
                        <w:rFonts w:ascii="Segoe UI"/>
                        <w:color w:val="1D293B"/>
                        <w:sz w:val="22"/>
                      </w:rPr>
                      <w:t>Full</w:t>
                    </w:r>
                    <w:r>
                      <w:rPr>
                        <w:rFonts w:ascii="Segoe UI"/>
                        <w:color w:val="1D293B"/>
                        <w:spacing w:val="-5"/>
                        <w:sz w:val="22"/>
                      </w:rPr>
                      <w:t> </w:t>
                    </w:r>
                    <w:r>
                      <w:rPr>
                        <w:rFonts w:ascii="Segoe UI"/>
                        <w:color w:val="1D293B"/>
                        <w:sz w:val="22"/>
                      </w:rPr>
                      <w:t>name,</w:t>
                    </w:r>
                    <w:r>
                      <w:rPr>
                        <w:rFonts w:ascii="Segoe UI"/>
                        <w:color w:val="1D293B"/>
                        <w:spacing w:val="-5"/>
                        <w:sz w:val="22"/>
                      </w:rPr>
                      <w:t> </w:t>
                    </w:r>
                    <w:r>
                      <w:rPr>
                        <w:rFonts w:ascii="Segoe UI"/>
                        <w:color w:val="1D293B"/>
                        <w:sz w:val="22"/>
                      </w:rPr>
                      <w:t>national</w:t>
                    </w:r>
                    <w:r>
                      <w:rPr>
                        <w:rFonts w:ascii="Segoe UI"/>
                        <w:color w:val="1D293B"/>
                        <w:spacing w:val="-5"/>
                        <w:sz w:val="22"/>
                      </w:rPr>
                      <w:t> </w:t>
                    </w:r>
                    <w:r>
                      <w:rPr>
                        <w:rFonts w:ascii="Segoe UI"/>
                        <w:color w:val="1D293B"/>
                        <w:sz w:val="22"/>
                      </w:rPr>
                      <w:t>ID,</w:t>
                    </w:r>
                    <w:r>
                      <w:rPr>
                        <w:rFonts w:ascii="Segoe UI"/>
                        <w:color w:val="1D293B"/>
                        <w:spacing w:val="-5"/>
                        <w:sz w:val="22"/>
                      </w:rPr>
                      <w:t> </w:t>
                    </w:r>
                    <w:r>
                      <w:rPr>
                        <w:rFonts w:ascii="Segoe UI"/>
                        <w:color w:val="1D293B"/>
                        <w:sz w:val="22"/>
                      </w:rPr>
                      <w:t>date</w:t>
                    </w:r>
                    <w:r>
                      <w:rPr>
                        <w:rFonts w:ascii="Segoe UI"/>
                        <w:color w:val="1D293B"/>
                        <w:spacing w:val="-5"/>
                        <w:sz w:val="22"/>
                      </w:rPr>
                      <w:t> </w:t>
                    </w:r>
                    <w:r>
                      <w:rPr>
                        <w:rFonts w:ascii="Segoe UI"/>
                        <w:color w:val="1D293B"/>
                        <w:sz w:val="22"/>
                      </w:rPr>
                      <w:t>of</w:t>
                    </w:r>
                    <w:r>
                      <w:rPr>
                        <w:rFonts w:ascii="Segoe UI"/>
                        <w:color w:val="1D293B"/>
                        <w:spacing w:val="-5"/>
                        <w:sz w:val="22"/>
                      </w:rPr>
                      <w:t> </w:t>
                    </w:r>
                    <w:r>
                      <w:rPr>
                        <w:rFonts w:ascii="Segoe UI"/>
                        <w:color w:val="1D293B"/>
                        <w:sz w:val="22"/>
                      </w:rPr>
                      <w:t>birth,</w:t>
                    </w:r>
                    <w:r>
                      <w:rPr>
                        <w:rFonts w:ascii="Segoe UI"/>
                        <w:color w:val="1D293B"/>
                        <w:spacing w:val="-5"/>
                        <w:sz w:val="22"/>
                      </w:rPr>
                      <w:t> </w:t>
                    </w:r>
                    <w:r>
                      <w:rPr>
                        <w:rFonts w:ascii="Segoe UI"/>
                        <w:color w:val="1D293B"/>
                        <w:sz w:val="22"/>
                      </w:rPr>
                      <w:t>gender Phone</w:t>
                    </w:r>
                    <w:r>
                      <w:rPr>
                        <w:rFonts w:ascii="Segoe UI"/>
                        <w:color w:val="1D293B"/>
                        <w:spacing w:val="-10"/>
                        <w:sz w:val="22"/>
                      </w:rPr>
                      <w:t> </w:t>
                    </w:r>
                    <w:r>
                      <w:rPr>
                        <w:rFonts w:ascii="Segoe UI"/>
                        <w:color w:val="1D293B"/>
                        <w:sz w:val="22"/>
                      </w:rPr>
                      <w:t>number</w:t>
                    </w:r>
                    <w:r>
                      <w:rPr>
                        <w:rFonts w:ascii="Segoe UI"/>
                        <w:color w:val="1D293B"/>
                        <w:spacing w:val="-10"/>
                        <w:sz w:val="22"/>
                      </w:rPr>
                      <w:t> </w:t>
                    </w:r>
                    <w:r>
                      <w:rPr>
                        <w:rFonts w:ascii="Segoe UI"/>
                        <w:color w:val="1D293B"/>
                        <w:sz w:val="22"/>
                      </w:rPr>
                      <w:t>(for</w:t>
                    </w:r>
                    <w:r>
                      <w:rPr>
                        <w:rFonts w:ascii="Segoe UI"/>
                        <w:color w:val="1D293B"/>
                        <w:spacing w:val="-10"/>
                        <w:sz w:val="22"/>
                      </w:rPr>
                      <w:t> </w:t>
                    </w:r>
                    <w:r>
                      <w:rPr>
                        <w:rFonts w:ascii="Segoe UI"/>
                        <w:color w:val="1D293B"/>
                        <w:sz w:val="22"/>
                      </w:rPr>
                      <w:t>WhatsApp</w:t>
                    </w:r>
                    <w:r>
                      <w:rPr>
                        <w:rFonts w:ascii="Segoe UI"/>
                        <w:color w:val="1D293B"/>
                        <w:spacing w:val="-10"/>
                        <w:sz w:val="22"/>
                      </w:rPr>
                      <w:t> </w:t>
                    </w:r>
                    <w:r>
                      <w:rPr>
                        <w:rFonts w:ascii="Segoe UI"/>
                        <w:color w:val="1D293B"/>
                        <w:sz w:val="22"/>
                      </w:rPr>
                      <w:t>notifications) </w:t>
                    </w:r>
                    <w:r>
                      <w:rPr>
                        <w:rFonts w:ascii="Segoe UI"/>
                        <w:color w:val="1D293B"/>
                        <w:spacing w:val="-2"/>
                        <w:sz w:val="22"/>
                      </w:rPr>
                      <w:t>Address</w:t>
                    </w:r>
                  </w:p>
                  <w:p>
                    <w:pPr>
                      <w:spacing w:line="295" w:lineRule="auto" w:before="12"/>
                      <w:ind w:left="300" w:right="0" w:firstLine="0"/>
                      <w:jc w:val="left"/>
                      <w:rPr>
                        <w:rFonts w:ascii="Segoe UI"/>
                        <w:sz w:val="22"/>
                      </w:rPr>
                    </w:pPr>
                    <w:r>
                      <w:rPr>
                        <w:rFonts w:ascii="Segoe UI"/>
                        <w:color w:val="1D293B"/>
                        <w:sz w:val="22"/>
                      </w:rPr>
                      <w:t>Patient</w:t>
                    </w:r>
                    <w:r>
                      <w:rPr>
                        <w:rFonts w:ascii="Segoe UI"/>
                        <w:color w:val="1D293B"/>
                        <w:spacing w:val="-8"/>
                        <w:sz w:val="22"/>
                      </w:rPr>
                      <w:t> </w:t>
                    </w:r>
                    <w:r>
                      <w:rPr>
                        <w:rFonts w:ascii="Segoe UI"/>
                        <w:color w:val="1D293B"/>
                        <w:sz w:val="22"/>
                      </w:rPr>
                      <w:t>category:</w:t>
                    </w:r>
                    <w:r>
                      <w:rPr>
                        <w:rFonts w:ascii="Segoe UI"/>
                        <w:color w:val="1D293B"/>
                        <w:spacing w:val="-8"/>
                        <w:sz w:val="22"/>
                      </w:rPr>
                      <w:t> </w:t>
                    </w:r>
                    <w:r>
                      <w:rPr>
                        <w:rFonts w:ascii="Segoe UI"/>
                        <w:color w:val="1D293B"/>
                        <w:sz w:val="22"/>
                      </w:rPr>
                      <w:t>Walk-in,</w:t>
                    </w:r>
                    <w:r>
                      <w:rPr>
                        <w:rFonts w:ascii="Segoe UI"/>
                        <w:color w:val="1D293B"/>
                        <w:spacing w:val="-8"/>
                        <w:sz w:val="22"/>
                      </w:rPr>
                      <w:t> </w:t>
                    </w:r>
                    <w:r>
                      <w:rPr>
                        <w:rFonts w:ascii="Segoe UI"/>
                        <w:color w:val="1D293B"/>
                        <w:sz w:val="22"/>
                      </w:rPr>
                      <w:t>Referred,</w:t>
                    </w:r>
                    <w:r>
                      <w:rPr>
                        <w:rFonts w:ascii="Segoe UI"/>
                        <w:color w:val="1D293B"/>
                        <w:spacing w:val="-8"/>
                        <w:sz w:val="22"/>
                      </w:rPr>
                      <w:t> </w:t>
                    </w:r>
                    <w:r>
                      <w:rPr>
                        <w:rFonts w:ascii="Segoe UI"/>
                        <w:color w:val="1D293B"/>
                        <w:sz w:val="22"/>
                      </w:rPr>
                      <w:t>Emergency,</w:t>
                    </w:r>
                    <w:r>
                      <w:rPr>
                        <w:rFonts w:ascii="Segoe UI"/>
                        <w:color w:val="1D293B"/>
                        <w:spacing w:val="-8"/>
                        <w:sz w:val="22"/>
                      </w:rPr>
                      <w:t> </w:t>
                    </w:r>
                    <w:r>
                      <w:rPr>
                        <w:rFonts w:ascii="Segoe UI"/>
                        <w:color w:val="1D293B"/>
                        <w:sz w:val="22"/>
                      </w:rPr>
                      <w:t>Elderly,</w:t>
                    </w:r>
                    <w:r>
                      <w:rPr>
                        <w:rFonts w:ascii="Segoe UI"/>
                        <w:color w:val="1D293B"/>
                        <w:spacing w:val="-8"/>
                        <w:sz w:val="22"/>
                      </w:rPr>
                      <w:t> </w:t>
                    </w:r>
                    <w:r>
                      <w:rPr>
                        <w:rFonts w:ascii="Segoe UI"/>
                        <w:color w:val="1D293B"/>
                        <w:sz w:val="22"/>
                      </w:rPr>
                      <w:t>Pregnant,</w:t>
                    </w:r>
                    <w:r>
                      <w:rPr>
                        <w:rFonts w:ascii="Segoe UI"/>
                        <w:color w:val="1D293B"/>
                        <w:spacing w:val="-8"/>
                        <w:sz w:val="22"/>
                      </w:rPr>
                      <w:t> </w:t>
                    </w:r>
                    <w:r>
                      <w:rPr>
                        <w:rFonts w:ascii="Segoe UI"/>
                        <w:color w:val="1D293B"/>
                        <w:sz w:val="22"/>
                      </w:rPr>
                      <w:t>Child,</w:t>
                    </w:r>
                    <w:r>
                      <w:rPr>
                        <w:rFonts w:ascii="Segoe UI"/>
                        <w:color w:val="1D293B"/>
                        <w:spacing w:val="-8"/>
                        <w:sz w:val="22"/>
                      </w:rPr>
                      <w:t> </w:t>
                    </w:r>
                    <w:r>
                      <w:rPr>
                        <w:rFonts w:ascii="Segoe UI"/>
                        <w:color w:val="1D293B"/>
                        <w:sz w:val="22"/>
                      </w:rPr>
                      <w:t>Disabled,</w:t>
                    </w:r>
                    <w:r>
                      <w:rPr>
                        <w:rFonts w:ascii="Segoe UI"/>
                        <w:color w:val="1D293B"/>
                        <w:spacing w:val="-8"/>
                        <w:sz w:val="22"/>
                      </w:rPr>
                      <w:t> </w:t>
                    </w:r>
                    <w:r>
                      <w:rPr>
                        <w:rFonts w:ascii="Segoe UI"/>
                        <w:color w:val="1D293B"/>
                        <w:sz w:val="22"/>
                      </w:rPr>
                      <w:t>or </w:t>
                    </w:r>
                    <w:r>
                      <w:rPr>
                        <w:rFonts w:ascii="Segoe UI"/>
                        <w:color w:val="1D293B"/>
                        <w:spacing w:val="-2"/>
                        <w:sz w:val="22"/>
                      </w:rPr>
                      <w:t>Chronic</w:t>
                    </w:r>
                  </w:p>
                  <w:p>
                    <w:pPr>
                      <w:spacing w:line="357" w:lineRule="auto" w:before="76"/>
                      <w:ind w:left="300" w:right="4124" w:firstLine="0"/>
                      <w:jc w:val="left"/>
                      <w:rPr>
                        <w:rFonts w:ascii="Segoe UI"/>
                        <w:sz w:val="22"/>
                      </w:rPr>
                    </w:pPr>
                    <w:r>
                      <w:rPr>
                        <w:rFonts w:ascii="Segoe UI"/>
                        <w:color w:val="1D293B"/>
                        <w:sz w:val="22"/>
                      </w:rPr>
                      <w:t>Next</w:t>
                    </w:r>
                    <w:r>
                      <w:rPr>
                        <w:rFonts w:ascii="Segoe UI"/>
                        <w:color w:val="1D293B"/>
                        <w:spacing w:val="-7"/>
                        <w:sz w:val="22"/>
                      </w:rPr>
                      <w:t> </w:t>
                    </w:r>
                    <w:r>
                      <w:rPr>
                        <w:rFonts w:ascii="Segoe UI"/>
                        <w:color w:val="1D293B"/>
                        <w:sz w:val="22"/>
                      </w:rPr>
                      <w:t>of</w:t>
                    </w:r>
                    <w:r>
                      <w:rPr>
                        <w:rFonts w:ascii="Segoe UI"/>
                        <w:color w:val="1D293B"/>
                        <w:spacing w:val="-7"/>
                        <w:sz w:val="22"/>
                      </w:rPr>
                      <w:t> </w:t>
                    </w:r>
                    <w:r>
                      <w:rPr>
                        <w:rFonts w:ascii="Segoe UI"/>
                        <w:color w:val="1D293B"/>
                        <w:sz w:val="22"/>
                      </w:rPr>
                      <w:t>kin</w:t>
                    </w:r>
                    <w:r>
                      <w:rPr>
                        <w:rFonts w:ascii="Segoe UI"/>
                        <w:color w:val="1D293B"/>
                        <w:spacing w:val="-7"/>
                        <w:sz w:val="22"/>
                      </w:rPr>
                      <w:t> </w:t>
                    </w:r>
                    <w:r>
                      <w:rPr>
                        <w:rFonts w:ascii="Segoe UI"/>
                        <w:color w:val="1D293B"/>
                        <w:sz w:val="22"/>
                      </w:rPr>
                      <w:t>name</w:t>
                    </w:r>
                    <w:r>
                      <w:rPr>
                        <w:rFonts w:ascii="Segoe UI"/>
                        <w:color w:val="1D293B"/>
                        <w:spacing w:val="-7"/>
                        <w:sz w:val="22"/>
                      </w:rPr>
                      <w:t> </w:t>
                    </w:r>
                    <w:r>
                      <w:rPr>
                        <w:rFonts w:ascii="Segoe UI"/>
                        <w:color w:val="1D293B"/>
                        <w:sz w:val="22"/>
                      </w:rPr>
                      <w:t>and</w:t>
                    </w:r>
                    <w:r>
                      <w:rPr>
                        <w:rFonts w:ascii="Segoe UI"/>
                        <w:color w:val="1D293B"/>
                        <w:spacing w:val="-7"/>
                        <w:sz w:val="22"/>
                      </w:rPr>
                      <w:t> </w:t>
                    </w:r>
                    <w:r>
                      <w:rPr>
                        <w:rFonts w:ascii="Segoe UI"/>
                        <w:color w:val="1D293B"/>
                        <w:sz w:val="22"/>
                      </w:rPr>
                      <w:t>phone</w:t>
                    </w:r>
                    <w:r>
                      <w:rPr>
                        <w:rFonts w:ascii="Segoe UI"/>
                        <w:color w:val="1D293B"/>
                        <w:spacing w:val="-7"/>
                        <w:sz w:val="22"/>
                      </w:rPr>
                      <w:t> </w:t>
                    </w:r>
                    <w:r>
                      <w:rPr>
                        <w:rFonts w:ascii="Segoe UI"/>
                        <w:color w:val="1D293B"/>
                        <w:sz w:val="22"/>
                      </w:rPr>
                      <w:t>number Chief complaint (what's wrong)</w:t>
                    </w:r>
                  </w:p>
                  <w:p>
                    <w:pPr>
                      <w:spacing w:line="291" w:lineRule="exact" w:before="0"/>
                      <w:ind w:left="300" w:right="0" w:firstLine="0"/>
                      <w:jc w:val="left"/>
                      <w:rPr>
                        <w:rFonts w:ascii="Segoe UI"/>
                        <w:sz w:val="22"/>
                      </w:rPr>
                    </w:pPr>
                    <w:r>
                      <w:rPr>
                        <w:rFonts w:ascii="Segoe UI"/>
                        <w:color w:val="1D293B"/>
                        <w:sz w:val="22"/>
                      </w:rPr>
                      <w:t>Target</w:t>
                    </w:r>
                    <w:r>
                      <w:rPr>
                        <w:rFonts w:ascii="Segoe UI"/>
                        <w:color w:val="1D293B"/>
                        <w:spacing w:val="-6"/>
                        <w:sz w:val="22"/>
                      </w:rPr>
                      <w:t> </w:t>
                    </w:r>
                    <w:r>
                      <w:rPr>
                        <w:rFonts w:ascii="Segoe UI"/>
                        <w:color w:val="1D293B"/>
                        <w:sz w:val="22"/>
                      </w:rPr>
                      <w:t>department:</w:t>
                    </w:r>
                    <w:r>
                      <w:rPr>
                        <w:rFonts w:ascii="Segoe UI"/>
                        <w:color w:val="1D293B"/>
                        <w:spacing w:val="-4"/>
                        <w:sz w:val="22"/>
                      </w:rPr>
                      <w:t> </w:t>
                    </w:r>
                    <w:r>
                      <w:rPr>
                        <w:rFonts w:ascii="Segoe UI"/>
                        <w:color w:val="1D293B"/>
                        <w:sz w:val="22"/>
                      </w:rPr>
                      <w:t>OPD,</w:t>
                    </w:r>
                    <w:r>
                      <w:rPr>
                        <w:rFonts w:ascii="Segoe UI"/>
                        <w:color w:val="1D293B"/>
                        <w:spacing w:val="-4"/>
                        <w:sz w:val="22"/>
                      </w:rPr>
                      <w:t> </w:t>
                    </w:r>
                    <w:r>
                      <w:rPr>
                        <w:rFonts w:ascii="Segoe UI"/>
                        <w:color w:val="1D293B"/>
                        <w:sz w:val="22"/>
                      </w:rPr>
                      <w:t>Casualty,</w:t>
                    </w:r>
                    <w:r>
                      <w:rPr>
                        <w:rFonts w:ascii="Segoe UI"/>
                        <w:color w:val="1D293B"/>
                        <w:spacing w:val="-4"/>
                        <w:sz w:val="22"/>
                      </w:rPr>
                      <w:t> </w:t>
                    </w:r>
                    <w:r>
                      <w:rPr>
                        <w:rFonts w:ascii="Segoe UI"/>
                        <w:color w:val="1D293B"/>
                        <w:sz w:val="22"/>
                      </w:rPr>
                      <w:t>Pharmacy,</w:t>
                    </w:r>
                    <w:r>
                      <w:rPr>
                        <w:rFonts w:ascii="Segoe UI"/>
                        <w:color w:val="1D293B"/>
                        <w:spacing w:val="-3"/>
                        <w:sz w:val="22"/>
                      </w:rPr>
                      <w:t> </w:t>
                    </w:r>
                    <w:r>
                      <w:rPr>
                        <w:rFonts w:ascii="Segoe UI"/>
                        <w:color w:val="1D293B"/>
                        <w:sz w:val="22"/>
                      </w:rPr>
                      <w:t>Lab,</w:t>
                    </w:r>
                    <w:r>
                      <w:rPr>
                        <w:rFonts w:ascii="Segoe UI"/>
                        <w:color w:val="1D293B"/>
                        <w:spacing w:val="-4"/>
                        <w:sz w:val="22"/>
                      </w:rPr>
                      <w:t> </w:t>
                    </w:r>
                    <w:r>
                      <w:rPr>
                        <w:rFonts w:ascii="Segoe UI"/>
                        <w:color w:val="1D293B"/>
                        <w:sz w:val="22"/>
                      </w:rPr>
                      <w:t>Radiology,</w:t>
                    </w:r>
                    <w:r>
                      <w:rPr>
                        <w:rFonts w:ascii="Segoe UI"/>
                        <w:color w:val="1D293B"/>
                        <w:spacing w:val="-4"/>
                        <w:sz w:val="22"/>
                      </w:rPr>
                      <w:t> </w:t>
                    </w:r>
                    <w:r>
                      <w:rPr>
                        <w:rFonts w:ascii="Segoe UI"/>
                        <w:color w:val="1D293B"/>
                        <w:sz w:val="22"/>
                      </w:rPr>
                      <w:t>or</w:t>
                    </w:r>
                    <w:r>
                      <w:rPr>
                        <w:rFonts w:ascii="Segoe UI"/>
                        <w:color w:val="1D293B"/>
                        <w:spacing w:val="-4"/>
                        <w:sz w:val="22"/>
                      </w:rPr>
                      <w:t> </w:t>
                    </w:r>
                    <w:r>
                      <w:rPr>
                        <w:rFonts w:ascii="Segoe UI"/>
                        <w:color w:val="1D293B"/>
                        <w:sz w:val="22"/>
                      </w:rPr>
                      <w:t>OI</w:t>
                    </w:r>
                    <w:r>
                      <w:rPr>
                        <w:rFonts w:ascii="Segoe UI"/>
                        <w:color w:val="1D293B"/>
                        <w:spacing w:val="-3"/>
                        <w:sz w:val="22"/>
                      </w:rPr>
                      <w:t> </w:t>
                    </w:r>
                    <w:r>
                      <w:rPr>
                        <w:rFonts w:ascii="Segoe UI"/>
                        <w:color w:val="1D293B"/>
                        <w:spacing w:val="-2"/>
                        <w:sz w:val="22"/>
                      </w:rPr>
                      <w:t>Clinic</w:t>
                    </w:r>
                  </w:p>
                  <w:p>
                    <w:pPr>
                      <w:spacing w:before="157"/>
                      <w:ind w:left="300" w:right="0" w:firstLine="0"/>
                      <w:jc w:val="left"/>
                      <w:rPr>
                        <w:rFonts w:ascii="Segoe UI"/>
                        <w:sz w:val="22"/>
                      </w:rPr>
                    </w:pPr>
                    <w:r>
                      <w:rPr>
                        <w:rFonts w:ascii="Segoe UI"/>
                        <w:color w:val="1D293B"/>
                        <w:sz w:val="22"/>
                      </w:rPr>
                      <w:t>Notification</w:t>
                    </w:r>
                    <w:r>
                      <w:rPr>
                        <w:rFonts w:ascii="Segoe UI"/>
                        <w:color w:val="1D293B"/>
                        <w:spacing w:val="-1"/>
                        <w:sz w:val="22"/>
                      </w:rPr>
                      <w:t> </w:t>
                    </w:r>
                    <w:r>
                      <w:rPr>
                        <w:rFonts w:ascii="Segoe UI"/>
                        <w:color w:val="1D293B"/>
                        <w:sz w:val="22"/>
                      </w:rPr>
                      <w:t>consent</w:t>
                    </w:r>
                    <w:r>
                      <w:rPr>
                        <w:rFonts w:ascii="Segoe UI"/>
                        <w:color w:val="1D293B"/>
                        <w:spacing w:val="-1"/>
                        <w:sz w:val="22"/>
                      </w:rPr>
                      <w:t> </w:t>
                    </w:r>
                    <w:r>
                      <w:rPr>
                        <w:rFonts w:ascii="Segoe UI"/>
                        <w:color w:val="1D293B"/>
                        <w:spacing w:val="-2"/>
                        <w:sz w:val="22"/>
                      </w:rPr>
                      <w:t>checkbox</w:t>
                    </w:r>
                  </w:p>
                </w:txbxContent>
              </v:textbox>
              <w10:wrap type="none"/>
            </v:shape>
            <w10:wrap type="topAndBottom"/>
          </v:group>
        </w:pict>
      </w:r>
      <w:r>
        <w:rPr/>
        <w:pict>
          <v:group style="position:absolute;margin-left:45pt;margin-top:473.758972pt;width:504.75pt;height:88.5pt;mso-position-horizontal-relative:page;mso-position-vertical-relative:paragraph;z-index:-15264768;mso-wrap-distance-left:0;mso-wrap-distance-right:0" id="docshapegroup2462" coordorigin="900,9475" coordsize="10095,1770">
            <v:shape style="position:absolute;left:907;top:9482;width:10080;height:1755" id="docshape2463" coordorigin="908,9483" coordsize="10080,1755" path="m10854,11238l1041,11238,1031,11237,963,11208,922,11158,908,11105,908,11095,908,9616,926,9554,979,9501,1041,9483,10854,9483,10916,9501,10969,9554,10988,9616,10988,11105,10969,11167,10916,11219,10864,11237,10854,11238xe" filled="true" fillcolor="#f7fafb" stroked="false">
              <v:path arrowok="t"/>
              <v:fill type="solid"/>
            </v:shape>
            <v:shape style="position:absolute;left:907;top:9482;width:10080;height:1755" id="docshape2464" coordorigin="908,9483" coordsize="10080,1755" path="m908,11095l908,9625,908,9616,908,9607,910,9597,912,9588,915,9579,918,9571,922,9562,926,9554,932,9546,937,9538,943,9531,949,9524,956,9518,995,9494,1004,9490,1013,9487,1022,9485,1031,9484,1041,9483,1050,9483,10845,9483,10854,9483,10864,9484,10873,9485,10882,9487,10891,9490,10900,9494,10908,9497,10946,9524,10952,9531,10977,9571,10980,9579,10983,9588,10985,9597,10987,9607,10988,9616,10988,9625,10988,11095,10988,11105,10987,11114,10985,11123,10983,11132,10952,11189,10924,11214,10916,11219,10854,11238,10845,11238,1050,11238,987,11223,971,11214,963,11208,922,11158,910,11123,908,11114,908,11105,908,11095xe" filled="false" stroked="true" strokeweight=".75pt" strokecolor="#e2e7f0">
              <v:path arrowok="t"/>
              <v:stroke dashstyle="solid"/>
            </v:shape>
            <v:shape style="position:absolute;left:1125;top:9700;width:480;height:480" type="#_x0000_t75" id="docshape2465" stroked="false">
              <v:imagedata r:id="rId144" o:title=""/>
            </v:shape>
            <v:shape style="position:absolute;left:1290;top:9764;width:170;height:346" type="#_x0000_t202" id="docshape2466" filled="false" stroked="false">
              <v:textbox inset="0,0,0,0">
                <w:txbxContent>
                  <w:p>
                    <w:pPr>
                      <w:spacing w:before="0"/>
                      <w:ind w:left="0" w:right="0" w:firstLine="0"/>
                      <w:jc w:val="left"/>
                      <w:rPr>
                        <w:rFonts w:ascii="Segoe UI"/>
                        <w:b/>
                        <w:sz w:val="26"/>
                      </w:rPr>
                    </w:pPr>
                    <w:r>
                      <w:rPr>
                        <w:rFonts w:ascii="Segoe UI"/>
                        <w:b/>
                        <w:color w:val="FFFFFF"/>
                        <w:sz w:val="26"/>
                      </w:rPr>
                      <w:t>4</w:t>
                    </w:r>
                  </w:p>
                </w:txbxContent>
              </v:textbox>
              <w10:wrap type="none"/>
            </v:shape>
            <v:shape style="position:absolute;left:1815;top:9732;width:8891;height:1103" type="#_x0000_t202" id="docshape2467" filled="false" stroked="false">
              <v:textbox inset="0,0,0,0">
                <w:txbxContent>
                  <w:p>
                    <w:pPr>
                      <w:spacing w:before="0"/>
                      <w:ind w:left="0" w:right="0" w:firstLine="0"/>
                      <w:jc w:val="left"/>
                      <w:rPr>
                        <w:rFonts w:ascii="Segoe UI"/>
                        <w:b/>
                        <w:sz w:val="22"/>
                      </w:rPr>
                    </w:pPr>
                    <w:r>
                      <w:rPr>
                        <w:rFonts w:ascii="Segoe UI"/>
                        <w:b/>
                        <w:color w:val="0E756E"/>
                        <w:sz w:val="22"/>
                      </w:rPr>
                      <w:t>Submit</w:t>
                    </w:r>
                    <w:r>
                      <w:rPr>
                        <w:rFonts w:ascii="Segoe UI"/>
                        <w:b/>
                        <w:color w:val="0E756E"/>
                        <w:spacing w:val="-1"/>
                        <w:sz w:val="22"/>
                      </w:rPr>
                      <w:t> </w:t>
                    </w:r>
                    <w:r>
                      <w:rPr>
                        <w:rFonts w:ascii="Segoe UI"/>
                        <w:b/>
                        <w:color w:val="0E756E"/>
                        <w:sz w:val="22"/>
                      </w:rPr>
                      <w:t>and</w:t>
                    </w:r>
                    <w:r>
                      <w:rPr>
                        <w:rFonts w:ascii="Segoe UI"/>
                        <w:b/>
                        <w:color w:val="0E756E"/>
                        <w:spacing w:val="-1"/>
                        <w:sz w:val="22"/>
                      </w:rPr>
                      <w:t> </w:t>
                    </w:r>
                    <w:r>
                      <w:rPr>
                        <w:rFonts w:ascii="Segoe UI"/>
                        <w:b/>
                        <w:color w:val="0E756E"/>
                        <w:sz w:val="22"/>
                      </w:rPr>
                      <w:t>print</w:t>
                    </w:r>
                    <w:r>
                      <w:rPr>
                        <w:rFonts w:ascii="Segoe UI"/>
                        <w:b/>
                        <w:color w:val="0E756E"/>
                        <w:spacing w:val="-1"/>
                        <w:sz w:val="22"/>
                      </w:rPr>
                      <w:t> </w:t>
                    </w:r>
                    <w:r>
                      <w:rPr>
                        <w:rFonts w:ascii="Segoe UI"/>
                        <w:b/>
                        <w:color w:val="0E756E"/>
                        <w:spacing w:val="-2"/>
                        <w:sz w:val="22"/>
                      </w:rPr>
                      <w:t>ticket</w:t>
                    </w:r>
                  </w:p>
                  <w:p>
                    <w:pPr>
                      <w:spacing w:line="360" w:lineRule="atLeast" w:before="90"/>
                      <w:ind w:left="0" w:right="0" w:firstLine="0"/>
                      <w:jc w:val="left"/>
                      <w:rPr>
                        <w:rFonts w:ascii="Segoe UI"/>
                        <w:sz w:val="22"/>
                      </w:rPr>
                    </w:pPr>
                    <w:r>
                      <w:rPr>
                        <w:rFonts w:ascii="Segoe UI"/>
                        <w:color w:val="1D293B"/>
                        <w:sz w:val="22"/>
                      </w:rPr>
                      <w:t>Click "Register Patient". A ticket is generated (e.g., </w:t>
                    </w:r>
                    <w:r>
                      <w:rPr>
                        <w:rFonts w:ascii="Segoe UI"/>
                        <w:b/>
                        <w:color w:val="1D293B"/>
                        <w:sz w:val="22"/>
                      </w:rPr>
                      <w:t>OPD-205</w:t>
                    </w:r>
                    <w:r>
                      <w:rPr>
                        <w:rFonts w:ascii="Segoe UI"/>
                        <w:color w:val="1D293B"/>
                        <w:sz w:val="22"/>
                      </w:rPr>
                      <w:t>) with a QR code. Print the 80mm</w:t>
                    </w:r>
                    <w:r>
                      <w:rPr>
                        <w:rFonts w:ascii="Segoe UI"/>
                        <w:color w:val="1D293B"/>
                        <w:spacing w:val="-3"/>
                        <w:sz w:val="22"/>
                      </w:rPr>
                      <w:t> </w:t>
                    </w:r>
                    <w:r>
                      <w:rPr>
                        <w:rFonts w:ascii="Segoe UI"/>
                        <w:color w:val="1D293B"/>
                        <w:sz w:val="22"/>
                      </w:rPr>
                      <w:t>ticket</w:t>
                    </w:r>
                    <w:r>
                      <w:rPr>
                        <w:rFonts w:ascii="Segoe UI"/>
                        <w:color w:val="1D293B"/>
                        <w:spacing w:val="-3"/>
                        <w:sz w:val="22"/>
                      </w:rPr>
                      <w:t> </w:t>
                    </w:r>
                    <w:r>
                      <w:rPr>
                        <w:rFonts w:ascii="Segoe UI"/>
                        <w:color w:val="1D293B"/>
                        <w:sz w:val="22"/>
                      </w:rPr>
                      <w:t>or</w:t>
                    </w:r>
                    <w:r>
                      <w:rPr>
                        <w:rFonts w:ascii="Segoe UI"/>
                        <w:color w:val="1D293B"/>
                        <w:spacing w:val="-3"/>
                        <w:sz w:val="22"/>
                      </w:rPr>
                      <w:t> </w:t>
                    </w:r>
                    <w:r>
                      <w:rPr>
                        <w:rFonts w:ascii="Segoe UI"/>
                        <w:color w:val="1D293B"/>
                        <w:sz w:val="22"/>
                      </w:rPr>
                      <w:t>share</w:t>
                    </w:r>
                    <w:r>
                      <w:rPr>
                        <w:rFonts w:ascii="Segoe UI"/>
                        <w:color w:val="1D293B"/>
                        <w:spacing w:val="-3"/>
                        <w:sz w:val="22"/>
                      </w:rPr>
                      <w:t> </w:t>
                    </w:r>
                    <w:r>
                      <w:rPr>
                        <w:rFonts w:ascii="Segoe UI"/>
                        <w:color w:val="1D293B"/>
                        <w:sz w:val="22"/>
                      </w:rPr>
                      <w:t>to</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patient's</w:t>
                    </w:r>
                    <w:r>
                      <w:rPr>
                        <w:rFonts w:ascii="Segoe UI"/>
                        <w:color w:val="1D293B"/>
                        <w:spacing w:val="-3"/>
                        <w:sz w:val="22"/>
                      </w:rPr>
                      <w:t> </w:t>
                    </w:r>
                    <w:r>
                      <w:rPr>
                        <w:rFonts w:ascii="Segoe UI"/>
                        <w:color w:val="1D293B"/>
                        <w:sz w:val="22"/>
                      </w:rPr>
                      <w:t>phone.</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patient</w:t>
                    </w:r>
                    <w:r>
                      <w:rPr>
                        <w:rFonts w:ascii="Segoe UI"/>
                        <w:color w:val="1D293B"/>
                        <w:spacing w:val="-3"/>
                        <w:sz w:val="22"/>
                      </w:rPr>
                      <w:t> </w:t>
                    </w:r>
                    <w:r>
                      <w:rPr>
                        <w:rFonts w:ascii="Segoe UI"/>
                        <w:color w:val="1D293B"/>
                        <w:sz w:val="22"/>
                      </w:rPr>
                      <w:t>appears</w:t>
                    </w:r>
                    <w:r>
                      <w:rPr>
                        <w:rFonts w:ascii="Segoe UI"/>
                        <w:color w:val="1D293B"/>
                        <w:spacing w:val="-3"/>
                        <w:sz w:val="22"/>
                      </w:rPr>
                      <w:t> </w:t>
                    </w:r>
                    <w:r>
                      <w:rPr>
                        <w:rFonts w:ascii="Segoe UI"/>
                        <w:color w:val="1D293B"/>
                        <w:sz w:val="22"/>
                      </w:rPr>
                      <w:t>in</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queue</w:t>
                    </w:r>
                    <w:r>
                      <w:rPr>
                        <w:rFonts w:ascii="Segoe UI"/>
                        <w:color w:val="1D293B"/>
                        <w:spacing w:val="-3"/>
                        <w:sz w:val="22"/>
                      </w:rPr>
                      <w:t> </w:t>
                    </w:r>
                    <w:r>
                      <w:rPr>
                        <w:rFonts w:ascii="Segoe UI"/>
                        <w:color w:val="1D293B"/>
                        <w:sz w:val="22"/>
                      </w:rPr>
                      <w:t>immediately.</w:t>
                    </w:r>
                  </w:p>
                </w:txbxContent>
              </v:textbox>
              <w10:wrap type="none"/>
            </v:shape>
            <w10:wrap type="topAndBottom"/>
          </v:group>
        </w:pict>
      </w:r>
      <w:r>
        <w:rPr/>
        <w:pict>
          <v:group style="position:absolute;margin-left:45pt;margin-top:572.758972pt;width:504.75pt;height:51pt;mso-position-horizontal-relative:page;mso-position-vertical-relative:paragraph;z-index:-15264256;mso-wrap-distance-left:0;mso-wrap-distance-right:0" id="docshapegroup2468" coordorigin="900,11455" coordsize="10095,1020">
            <v:shape style="position:absolute;left:930;top:11455;width:10065;height:1020" id="docshape2469" coordorigin="930,11455" coordsize="10065,1020" path="m10883,12475l930,12475,930,11455,10883,11455,10891,11456,10948,11480,10989,11537,10995,11567,10995,12363,10970,12428,10914,12469,10883,12475xe" filled="true" fillcolor="#ecfdf5" stroked="false">
              <v:path arrowok="t"/>
              <v:fill type="solid"/>
            </v:shape>
            <v:rect style="position:absolute;left:900;top:11455;width:60;height:1020" id="docshape2470" filled="true" fillcolor="#0e756e" stroked="false">
              <v:fill type="solid"/>
            </v:rect>
            <v:shape style="position:absolute;left:900;top:11455;width:10095;height:1020" type="#_x0000_t202" id="docshape2471" filled="false" stroked="false">
              <v:textbox inset="0,0,0,0">
                <w:txbxContent>
                  <w:p>
                    <w:pPr>
                      <w:spacing w:line="297" w:lineRule="auto" w:before="204"/>
                      <w:ind w:left="299" w:right="316" w:firstLine="0"/>
                      <w:jc w:val="left"/>
                      <w:rPr>
                        <w:rFonts w:ascii="Segoe UI"/>
                        <w:sz w:val="20"/>
                      </w:rPr>
                    </w:pPr>
                    <w:r>
                      <w:rPr>
                        <w:rFonts w:ascii="Segoe UI"/>
                        <w:b/>
                        <w:color w:val="0E756E"/>
                        <w:sz w:val="20"/>
                      </w:rPr>
                      <w:t>Form</w:t>
                    </w:r>
                    <w:r>
                      <w:rPr>
                        <w:rFonts w:ascii="Segoe UI"/>
                        <w:b/>
                        <w:color w:val="0E756E"/>
                        <w:spacing w:val="-3"/>
                        <w:sz w:val="20"/>
                      </w:rPr>
                      <w:t> </w:t>
                    </w:r>
                    <w:r>
                      <w:rPr>
                        <w:rFonts w:ascii="Segoe UI"/>
                        <w:b/>
                        <w:color w:val="0E756E"/>
                        <w:sz w:val="20"/>
                      </w:rPr>
                      <w:t>auto-save:</w:t>
                    </w:r>
                    <w:r>
                      <w:rPr>
                        <w:rFonts w:ascii="Segoe UI"/>
                        <w:b/>
                        <w:color w:val="0E756E"/>
                        <w:spacing w:val="-3"/>
                        <w:sz w:val="20"/>
                      </w:rPr>
                      <w:t> </w:t>
                    </w:r>
                    <w:r>
                      <w:rPr>
                        <w:rFonts w:ascii="Segoe UI"/>
                        <w:color w:val="1D293B"/>
                        <w:sz w:val="20"/>
                      </w:rPr>
                      <w:t>If</w:t>
                    </w:r>
                    <w:r>
                      <w:rPr>
                        <w:rFonts w:ascii="Segoe UI"/>
                        <w:color w:val="1D293B"/>
                        <w:spacing w:val="-3"/>
                        <w:sz w:val="20"/>
                      </w:rPr>
                      <w:t> </w:t>
                    </w:r>
                    <w:r>
                      <w:rPr>
                        <w:rFonts w:ascii="Segoe UI"/>
                        <w:color w:val="1D293B"/>
                        <w:sz w:val="20"/>
                      </w:rPr>
                      <w:t>your</w:t>
                    </w:r>
                    <w:r>
                      <w:rPr>
                        <w:rFonts w:ascii="Segoe UI"/>
                        <w:color w:val="1D293B"/>
                        <w:spacing w:val="-3"/>
                        <w:sz w:val="20"/>
                      </w:rPr>
                      <w:t> </w:t>
                    </w:r>
                    <w:r>
                      <w:rPr>
                        <w:rFonts w:ascii="Segoe UI"/>
                        <w:color w:val="1D293B"/>
                        <w:sz w:val="20"/>
                      </w:rPr>
                      <w:t>browser</w:t>
                    </w:r>
                    <w:r>
                      <w:rPr>
                        <w:rFonts w:ascii="Segoe UI"/>
                        <w:color w:val="1D293B"/>
                        <w:spacing w:val="-3"/>
                        <w:sz w:val="20"/>
                      </w:rPr>
                      <w:t> </w:t>
                    </w:r>
                    <w:r>
                      <w:rPr>
                        <w:rFonts w:ascii="Segoe UI"/>
                        <w:color w:val="1D293B"/>
                        <w:sz w:val="20"/>
                      </w:rPr>
                      <w:t>crashes</w:t>
                    </w:r>
                    <w:r>
                      <w:rPr>
                        <w:rFonts w:ascii="Segoe UI"/>
                        <w:color w:val="1D293B"/>
                        <w:spacing w:val="-3"/>
                        <w:sz w:val="20"/>
                      </w:rPr>
                      <w:t> </w:t>
                    </w:r>
                    <w:r>
                      <w:rPr>
                        <w:rFonts w:ascii="Segoe UI"/>
                        <w:color w:val="1D293B"/>
                        <w:sz w:val="20"/>
                      </w:rPr>
                      <w:t>or</w:t>
                    </w:r>
                    <w:r>
                      <w:rPr>
                        <w:rFonts w:ascii="Segoe UI"/>
                        <w:color w:val="1D293B"/>
                        <w:spacing w:val="-3"/>
                        <w:sz w:val="20"/>
                      </w:rPr>
                      <w:t> </w:t>
                    </w:r>
                    <w:r>
                      <w:rPr>
                        <w:rFonts w:ascii="Segoe UI"/>
                        <w:color w:val="1D293B"/>
                        <w:sz w:val="20"/>
                      </w:rPr>
                      <w:t>you</w:t>
                    </w:r>
                    <w:r>
                      <w:rPr>
                        <w:rFonts w:ascii="Segoe UI"/>
                        <w:color w:val="1D293B"/>
                        <w:spacing w:val="-3"/>
                        <w:sz w:val="20"/>
                      </w:rPr>
                      <w:t> </w:t>
                    </w:r>
                    <w:r>
                      <w:rPr>
                        <w:rFonts w:ascii="Segoe UI"/>
                        <w:color w:val="1D293B"/>
                        <w:sz w:val="20"/>
                      </w:rPr>
                      <w:t>accidentally</w:t>
                    </w:r>
                    <w:r>
                      <w:rPr>
                        <w:rFonts w:ascii="Segoe UI"/>
                        <w:color w:val="1D293B"/>
                        <w:spacing w:val="-3"/>
                        <w:sz w:val="20"/>
                      </w:rPr>
                      <w:t> </w:t>
                    </w:r>
                    <w:r>
                      <w:rPr>
                        <w:rFonts w:ascii="Segoe UI"/>
                        <w:color w:val="1D293B"/>
                        <w:sz w:val="20"/>
                      </w:rPr>
                      <w:t>close</w:t>
                    </w:r>
                    <w:r>
                      <w:rPr>
                        <w:rFonts w:ascii="Segoe UI"/>
                        <w:color w:val="1D293B"/>
                        <w:spacing w:val="-3"/>
                        <w:sz w:val="20"/>
                      </w:rPr>
                      <w:t> </w:t>
                    </w:r>
                    <w:r>
                      <w:rPr>
                        <w:rFonts w:ascii="Segoe UI"/>
                        <w:color w:val="1D293B"/>
                        <w:sz w:val="20"/>
                      </w:rPr>
                      <w:t>the</w:t>
                    </w:r>
                    <w:r>
                      <w:rPr>
                        <w:rFonts w:ascii="Segoe UI"/>
                        <w:color w:val="1D293B"/>
                        <w:spacing w:val="-3"/>
                        <w:sz w:val="20"/>
                      </w:rPr>
                      <w:t> </w:t>
                    </w:r>
                    <w:r>
                      <w:rPr>
                        <w:rFonts w:ascii="Segoe UI"/>
                        <w:color w:val="1D293B"/>
                        <w:sz w:val="20"/>
                      </w:rPr>
                      <w:t>tab,</w:t>
                    </w:r>
                    <w:r>
                      <w:rPr>
                        <w:rFonts w:ascii="Segoe UI"/>
                        <w:color w:val="1D293B"/>
                        <w:spacing w:val="-3"/>
                        <w:sz w:val="20"/>
                      </w:rPr>
                      <w:t> </w:t>
                    </w:r>
                    <w:r>
                      <w:rPr>
                        <w:rFonts w:ascii="Segoe UI"/>
                        <w:color w:val="1D293B"/>
                        <w:sz w:val="20"/>
                      </w:rPr>
                      <w:t>the</w:t>
                    </w:r>
                    <w:r>
                      <w:rPr>
                        <w:rFonts w:ascii="Segoe UI"/>
                        <w:color w:val="1D293B"/>
                        <w:spacing w:val="-3"/>
                        <w:sz w:val="20"/>
                      </w:rPr>
                      <w:t> </w:t>
                    </w:r>
                    <w:r>
                      <w:rPr>
                        <w:rFonts w:ascii="Segoe UI"/>
                        <w:color w:val="1D293B"/>
                        <w:sz w:val="20"/>
                      </w:rPr>
                      <w:t>form</w:t>
                    </w:r>
                    <w:r>
                      <w:rPr>
                        <w:rFonts w:ascii="Segoe UI"/>
                        <w:color w:val="1D293B"/>
                        <w:spacing w:val="-3"/>
                        <w:sz w:val="20"/>
                      </w:rPr>
                      <w:t> </w:t>
                    </w:r>
                    <w:r>
                      <w:rPr>
                        <w:rFonts w:ascii="Segoe UI"/>
                        <w:color w:val="1D293B"/>
                        <w:sz w:val="20"/>
                      </w:rPr>
                      <w:t>data</w:t>
                    </w:r>
                    <w:r>
                      <w:rPr>
                        <w:rFonts w:ascii="Segoe UI"/>
                        <w:color w:val="1D293B"/>
                        <w:spacing w:val="-3"/>
                        <w:sz w:val="20"/>
                      </w:rPr>
                      <w:t> </w:t>
                    </w:r>
                    <w:r>
                      <w:rPr>
                        <w:rFonts w:ascii="Segoe UI"/>
                        <w:color w:val="1D293B"/>
                        <w:sz w:val="20"/>
                      </w:rPr>
                      <w:t>is</w:t>
                    </w:r>
                    <w:r>
                      <w:rPr>
                        <w:rFonts w:ascii="Segoe UI"/>
                        <w:color w:val="1D293B"/>
                        <w:spacing w:val="-3"/>
                        <w:sz w:val="20"/>
                      </w:rPr>
                      <w:t> </w:t>
                    </w:r>
                    <w:r>
                      <w:rPr>
                        <w:rFonts w:ascii="Segoe UI"/>
                        <w:color w:val="1D293B"/>
                        <w:sz w:val="20"/>
                      </w:rPr>
                      <w:t>automatically saved. When you return, your entries will be restored.</w:t>
                    </w:r>
                  </w:p>
                </w:txbxContent>
              </v:textbox>
              <w10:wrap type="none"/>
            </v:shape>
            <w10:wrap type="topAndBottom"/>
          </v:group>
        </w:pict>
      </w:r>
    </w:p>
    <w:p>
      <w:pPr>
        <w:pStyle w:val="BodyText"/>
        <w:spacing w:before="12"/>
        <w:rPr>
          <w:rFonts w:ascii="Segoe UI"/>
          <w:b/>
          <w:sz w:val="13"/>
        </w:rPr>
      </w:pPr>
    </w:p>
    <w:p>
      <w:pPr>
        <w:pStyle w:val="BodyText"/>
        <w:spacing w:before="12"/>
        <w:rPr>
          <w:rFonts w:ascii="Segoe UI"/>
          <w:b/>
          <w:sz w:val="13"/>
        </w:rPr>
      </w:pPr>
    </w:p>
    <w:p>
      <w:pPr>
        <w:pStyle w:val="BodyText"/>
        <w:spacing w:before="12"/>
        <w:rPr>
          <w:rFonts w:ascii="Segoe UI"/>
          <w:b/>
          <w:sz w:val="13"/>
        </w:rPr>
      </w:pPr>
    </w:p>
    <w:p>
      <w:pPr>
        <w:pStyle w:val="BodyText"/>
        <w:spacing w:before="13"/>
        <w:rPr>
          <w:rFonts w:ascii="Segoe UI"/>
          <w:b/>
          <w:sz w:val="13"/>
        </w:rPr>
      </w:pPr>
    </w:p>
    <w:p>
      <w:pPr>
        <w:spacing w:after="0"/>
        <w:rPr>
          <w:rFonts w:ascii="Segoe UI"/>
          <w:sz w:val="13"/>
        </w:rPr>
        <w:sectPr>
          <w:headerReference w:type="default" r:id="rId140"/>
          <w:footerReference w:type="default" r:id="rId141"/>
          <w:pgSz w:w="11900" w:h="16840"/>
          <w:pgMar w:header="171" w:footer="253" w:top="360" w:bottom="440" w:left="740" w:right="800"/>
        </w:sectPr>
      </w:pPr>
    </w:p>
    <w:p>
      <w:pPr>
        <w:pStyle w:val="BodyText"/>
        <w:rPr>
          <w:rFonts w:ascii="Segoe UI"/>
          <w:b/>
          <w:sz w:val="20"/>
        </w:rPr>
      </w:pPr>
    </w:p>
    <w:p>
      <w:pPr>
        <w:pStyle w:val="BodyText"/>
        <w:spacing w:before="11"/>
        <w:rPr>
          <w:rFonts w:ascii="Segoe UI"/>
          <w:b/>
          <w:sz w:val="23"/>
        </w:rPr>
      </w:pPr>
    </w:p>
    <w:p>
      <w:pPr>
        <w:spacing w:before="100"/>
        <w:ind w:left="160" w:right="0" w:firstLine="0"/>
        <w:jc w:val="left"/>
        <w:rPr>
          <w:rFonts w:ascii="Segoe UI"/>
          <w:b/>
          <w:sz w:val="26"/>
        </w:rPr>
      </w:pPr>
      <w:r>
        <w:rPr>
          <w:rFonts w:ascii="Segoe UI"/>
          <w:b/>
          <w:color w:val="1D293B"/>
          <w:sz w:val="26"/>
        </w:rPr>
        <w:t>Managing</w:t>
      </w:r>
      <w:r>
        <w:rPr>
          <w:rFonts w:ascii="Segoe UI"/>
          <w:b/>
          <w:color w:val="1D293B"/>
          <w:spacing w:val="-5"/>
          <w:sz w:val="26"/>
        </w:rPr>
        <w:t> </w:t>
      </w:r>
      <w:r>
        <w:rPr>
          <w:rFonts w:ascii="Segoe UI"/>
          <w:b/>
          <w:color w:val="1D293B"/>
          <w:sz w:val="26"/>
        </w:rPr>
        <w:t>Patient</w:t>
      </w:r>
      <w:r>
        <w:rPr>
          <w:rFonts w:ascii="Segoe UI"/>
          <w:b/>
          <w:color w:val="1D293B"/>
          <w:spacing w:val="-4"/>
          <w:sz w:val="26"/>
        </w:rPr>
        <w:t> </w:t>
      </w:r>
      <w:r>
        <w:rPr>
          <w:rFonts w:ascii="Segoe UI"/>
          <w:b/>
          <w:color w:val="1D293B"/>
          <w:spacing w:val="-2"/>
          <w:sz w:val="26"/>
        </w:rPr>
        <w:t>Search</w:t>
      </w:r>
    </w:p>
    <w:p>
      <w:pPr>
        <w:pStyle w:val="BodyText"/>
        <w:spacing w:line="357" w:lineRule="auto" w:before="208"/>
        <w:ind w:left="460" w:right="2020"/>
        <w:rPr>
          <w:rFonts w:ascii="Segoe UI"/>
        </w:rPr>
      </w:pPr>
      <w:r>
        <w:rPr/>
        <w:pict>
          <v:shape style="position:absolute;margin-left:47.25pt;margin-top:17.0201pt;width:3.75pt;height:3.75pt;mso-position-horizontal-relative:page;mso-position-vertical-relative:paragraph;z-index:16193536" id="docshape2472" coordorigin="945,340" coordsize="75,75" path="m987,415l978,415,973,414,945,383,945,373,978,340,987,340,1020,378,1020,383,987,415xe" filled="true" fillcolor="#1d293b" stroked="false">
            <v:path arrowok="t"/>
            <v:fill type="solid"/>
            <w10:wrap type="none"/>
          </v:shape>
        </w:pict>
      </w:r>
      <w:r>
        <w:rPr/>
        <w:pict>
          <v:shape style="position:absolute;margin-left:47.25pt;margin-top:38.7701pt;width:3.75pt;height:3.75pt;mso-position-horizontal-relative:page;mso-position-vertical-relative:paragraph;z-index:16194048" id="docshape2473" coordorigin="945,775" coordsize="75,75" path="m987,850l978,850,973,849,945,818,945,808,978,775,987,775,1020,813,1020,818,987,850xe" filled="true" fillcolor="#1d293b" stroked="false">
            <v:path arrowok="t"/>
            <v:fill type="solid"/>
            <w10:wrap type="none"/>
          </v:shape>
        </w:pict>
      </w:r>
      <w:r>
        <w:rPr>
          <w:rFonts w:ascii="Segoe UI"/>
          <w:color w:val="1D293B"/>
        </w:rPr>
        <w:t>Search</w:t>
      </w:r>
      <w:r>
        <w:rPr>
          <w:rFonts w:ascii="Segoe UI"/>
          <w:color w:val="1D293B"/>
          <w:spacing w:val="-4"/>
        </w:rPr>
        <w:t> </w:t>
      </w:r>
      <w:r>
        <w:rPr>
          <w:rFonts w:ascii="Segoe UI"/>
          <w:color w:val="1D293B"/>
        </w:rPr>
        <w:t>by</w:t>
      </w:r>
      <w:r>
        <w:rPr>
          <w:rFonts w:ascii="Segoe UI"/>
          <w:color w:val="1D293B"/>
          <w:spacing w:val="-4"/>
        </w:rPr>
        <w:t> </w:t>
      </w:r>
      <w:r>
        <w:rPr>
          <w:rFonts w:ascii="Segoe UI"/>
          <w:color w:val="1D293B"/>
        </w:rPr>
        <w:t>any</w:t>
      </w:r>
      <w:r>
        <w:rPr>
          <w:rFonts w:ascii="Segoe UI"/>
          <w:color w:val="1D293B"/>
          <w:spacing w:val="-4"/>
        </w:rPr>
        <w:t> </w:t>
      </w:r>
      <w:r>
        <w:rPr>
          <w:rFonts w:ascii="Segoe UI"/>
          <w:color w:val="1D293B"/>
        </w:rPr>
        <w:t>identifier:</w:t>
      </w:r>
      <w:r>
        <w:rPr>
          <w:rFonts w:ascii="Segoe UI"/>
          <w:color w:val="1D293B"/>
          <w:spacing w:val="-4"/>
        </w:rPr>
        <w:t> </w:t>
      </w:r>
      <w:r>
        <w:rPr>
          <w:rFonts w:ascii="Segoe UI"/>
          <w:color w:val="1D293B"/>
        </w:rPr>
        <w:t>name,</w:t>
      </w:r>
      <w:r>
        <w:rPr>
          <w:rFonts w:ascii="Segoe UI"/>
          <w:color w:val="1D293B"/>
          <w:spacing w:val="-4"/>
        </w:rPr>
        <w:t> </w:t>
      </w:r>
      <w:r>
        <w:rPr>
          <w:rFonts w:ascii="Segoe UI"/>
          <w:color w:val="1D293B"/>
        </w:rPr>
        <w:t>phone,</w:t>
      </w:r>
      <w:r>
        <w:rPr>
          <w:rFonts w:ascii="Segoe UI"/>
          <w:color w:val="1D293B"/>
          <w:spacing w:val="-4"/>
        </w:rPr>
        <w:t> </w:t>
      </w:r>
      <w:r>
        <w:rPr>
          <w:rFonts w:ascii="Segoe UI"/>
          <w:color w:val="1D293B"/>
        </w:rPr>
        <w:t>national</w:t>
      </w:r>
      <w:r>
        <w:rPr>
          <w:rFonts w:ascii="Segoe UI"/>
          <w:color w:val="1D293B"/>
          <w:spacing w:val="-4"/>
        </w:rPr>
        <w:t> </w:t>
      </w:r>
      <w:r>
        <w:rPr>
          <w:rFonts w:ascii="Segoe UI"/>
          <w:color w:val="1D293B"/>
        </w:rPr>
        <w:t>ID,</w:t>
      </w:r>
      <w:r>
        <w:rPr>
          <w:rFonts w:ascii="Segoe UI"/>
          <w:color w:val="1D293B"/>
          <w:spacing w:val="-4"/>
        </w:rPr>
        <w:t> </w:t>
      </w:r>
      <w:r>
        <w:rPr>
          <w:rFonts w:ascii="Segoe UI"/>
          <w:color w:val="1D293B"/>
        </w:rPr>
        <w:t>patient</w:t>
      </w:r>
      <w:r>
        <w:rPr>
          <w:rFonts w:ascii="Segoe UI"/>
          <w:color w:val="1D293B"/>
          <w:spacing w:val="-4"/>
        </w:rPr>
        <w:t> </w:t>
      </w:r>
      <w:r>
        <w:rPr>
          <w:rFonts w:ascii="Segoe UI"/>
          <w:color w:val="1D293B"/>
        </w:rPr>
        <w:t>number,</w:t>
      </w:r>
      <w:r>
        <w:rPr>
          <w:rFonts w:ascii="Segoe UI"/>
          <w:color w:val="1D293B"/>
          <w:spacing w:val="-4"/>
        </w:rPr>
        <w:t> </w:t>
      </w:r>
      <w:r>
        <w:rPr>
          <w:rFonts w:ascii="Segoe UI"/>
          <w:color w:val="1D293B"/>
        </w:rPr>
        <w:t>or</w:t>
      </w:r>
      <w:r>
        <w:rPr>
          <w:rFonts w:ascii="Segoe UI"/>
          <w:color w:val="1D293B"/>
          <w:spacing w:val="-4"/>
        </w:rPr>
        <w:t> </w:t>
      </w:r>
      <w:r>
        <w:rPr>
          <w:rFonts w:ascii="Segoe UI"/>
          <w:color w:val="1D293B"/>
        </w:rPr>
        <w:t>QR</w:t>
      </w:r>
      <w:r>
        <w:rPr>
          <w:rFonts w:ascii="Segoe UI"/>
          <w:color w:val="1D293B"/>
          <w:spacing w:val="-4"/>
        </w:rPr>
        <w:t> </w:t>
      </w:r>
      <w:r>
        <w:rPr>
          <w:rFonts w:ascii="Segoe UI"/>
          <w:color w:val="1D293B"/>
        </w:rPr>
        <w:t>code Click on a patient to see their visit history and current tickets</w:t>
      </w:r>
    </w:p>
    <w:p>
      <w:pPr>
        <w:pStyle w:val="BodyText"/>
        <w:spacing w:line="291" w:lineRule="exact"/>
        <w:ind w:left="460"/>
        <w:rPr>
          <w:rFonts w:ascii="Segoe UI"/>
        </w:rPr>
      </w:pPr>
      <w:r>
        <w:rPr/>
        <w:pict>
          <v:shape style="position:absolute;margin-left:47.25pt;margin-top:6.520139pt;width:3.75pt;height:3.75pt;mso-position-horizontal-relative:page;mso-position-vertical-relative:paragraph;z-index:16194560" id="docshape2474" coordorigin="945,130" coordsize="75,75" path="m987,205l978,205,973,204,945,173,945,163,978,130,987,130,1020,168,1020,173,987,205xe" filled="true" fillcolor="#1d293b" stroked="false">
            <v:path arrowok="t"/>
            <v:fill type="solid"/>
            <w10:wrap type="none"/>
          </v:shape>
        </w:pict>
      </w:r>
      <w:r>
        <w:rPr>
          <w:rFonts w:ascii="Segoe UI"/>
          <w:color w:val="1D293B"/>
        </w:rPr>
        <w:t>Always</w:t>
      </w:r>
      <w:r>
        <w:rPr>
          <w:rFonts w:ascii="Segoe UI"/>
          <w:color w:val="1D293B"/>
          <w:spacing w:val="-1"/>
        </w:rPr>
        <w:t> </w:t>
      </w:r>
      <w:r>
        <w:rPr>
          <w:rFonts w:ascii="Segoe UI"/>
          <w:color w:val="1D293B"/>
        </w:rPr>
        <w:t>search</w:t>
      </w:r>
      <w:r>
        <w:rPr>
          <w:rFonts w:ascii="Segoe UI"/>
          <w:color w:val="1D293B"/>
          <w:spacing w:val="-1"/>
        </w:rPr>
        <w:t> </w:t>
      </w:r>
      <w:r>
        <w:rPr>
          <w:rFonts w:ascii="Segoe UI"/>
          <w:color w:val="1D293B"/>
        </w:rPr>
        <w:t>before</w:t>
      </w:r>
      <w:r>
        <w:rPr>
          <w:rFonts w:ascii="Segoe UI"/>
          <w:color w:val="1D293B"/>
          <w:spacing w:val="-1"/>
        </w:rPr>
        <w:t> </w:t>
      </w:r>
      <w:r>
        <w:rPr>
          <w:rFonts w:ascii="Segoe UI"/>
          <w:color w:val="1D293B"/>
        </w:rPr>
        <w:t>creating</w:t>
      </w:r>
      <w:r>
        <w:rPr>
          <w:rFonts w:ascii="Segoe UI"/>
          <w:color w:val="1D293B"/>
          <w:spacing w:val="-1"/>
        </w:rPr>
        <w:t> </w:t>
      </w:r>
      <w:r>
        <w:rPr>
          <w:rFonts w:ascii="Segoe UI"/>
          <w:color w:val="1D293B"/>
        </w:rPr>
        <w:t>a</w:t>
      </w:r>
      <w:r>
        <w:rPr>
          <w:rFonts w:ascii="Segoe UI"/>
          <w:color w:val="1D293B"/>
          <w:spacing w:val="-1"/>
        </w:rPr>
        <w:t> </w:t>
      </w:r>
      <w:r>
        <w:rPr>
          <w:rFonts w:ascii="Segoe UI"/>
          <w:color w:val="1D293B"/>
        </w:rPr>
        <w:t>new</w:t>
      </w:r>
      <w:r>
        <w:rPr>
          <w:rFonts w:ascii="Segoe UI"/>
          <w:color w:val="1D293B"/>
          <w:spacing w:val="-1"/>
        </w:rPr>
        <w:t> </w:t>
      </w:r>
      <w:r>
        <w:rPr>
          <w:rFonts w:ascii="Segoe UI"/>
          <w:color w:val="1D293B"/>
        </w:rPr>
        <w:t>record</w:t>
      </w:r>
      <w:r>
        <w:rPr>
          <w:rFonts w:ascii="Segoe UI"/>
          <w:color w:val="1D293B"/>
          <w:spacing w:val="-1"/>
        </w:rPr>
        <w:t> </w:t>
      </w:r>
      <w:r>
        <w:rPr>
          <w:rFonts w:ascii="Segoe UI"/>
          <w:color w:val="1D293B"/>
        </w:rPr>
        <w:t>to</w:t>
      </w:r>
      <w:r>
        <w:rPr>
          <w:rFonts w:ascii="Segoe UI"/>
          <w:color w:val="1D293B"/>
          <w:spacing w:val="-1"/>
        </w:rPr>
        <w:t> </w:t>
      </w:r>
      <w:r>
        <w:rPr>
          <w:rFonts w:ascii="Segoe UI"/>
          <w:color w:val="1D293B"/>
        </w:rPr>
        <w:t>avoid</w:t>
      </w:r>
      <w:r>
        <w:rPr>
          <w:rFonts w:ascii="Segoe UI"/>
          <w:color w:val="1D293B"/>
          <w:spacing w:val="-1"/>
        </w:rPr>
        <w:t> </w:t>
      </w:r>
      <w:r>
        <w:rPr>
          <w:rFonts w:ascii="Segoe UI"/>
          <w:color w:val="1D293B"/>
          <w:spacing w:val="-2"/>
        </w:rPr>
        <w:t>duplicates</w:t>
      </w:r>
    </w:p>
    <w:p>
      <w:pPr>
        <w:spacing w:after="0" w:line="291" w:lineRule="exact"/>
        <w:rPr>
          <w:rFonts w:ascii="Segoe UI"/>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3"/>
        </w:numPr>
        <w:tabs>
          <w:tab w:pos="609" w:val="left" w:leader="none"/>
        </w:tabs>
        <w:spacing w:line="240" w:lineRule="auto" w:before="100" w:after="0"/>
        <w:ind w:left="608" w:right="0" w:hanging="449"/>
        <w:jc w:val="left"/>
      </w:pPr>
      <w:r>
        <w:rPr>
          <w:color w:val="0E756E"/>
        </w:rPr>
        <w:t>For</w:t>
      </w:r>
      <w:r>
        <w:rPr>
          <w:color w:val="0E756E"/>
          <w:spacing w:val="-18"/>
        </w:rPr>
        <w:t> </w:t>
      </w:r>
      <w:r>
        <w:rPr>
          <w:color w:val="0E756E"/>
        </w:rPr>
        <w:t>Triage</w:t>
      </w:r>
      <w:r>
        <w:rPr>
          <w:color w:val="0E756E"/>
          <w:spacing w:val="-16"/>
        </w:rPr>
        <w:t> </w:t>
      </w:r>
      <w:r>
        <w:rPr>
          <w:color w:val="0E756E"/>
          <w:spacing w:val="-2"/>
        </w:rPr>
        <w:t>Nurses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62208;mso-wrap-distance-left:0;mso-wrap-distance-right:0" id="docshape2475" filled="true" fillcolor="#e2e7f0" stroked="false">
            <v:fill type="solid"/>
            <w10:wrap type="topAndBottom"/>
          </v:rect>
        </w:pict>
      </w:r>
    </w:p>
    <w:p>
      <w:pPr>
        <w:spacing w:before="364"/>
        <w:ind w:left="160" w:right="0" w:firstLine="0"/>
        <w:jc w:val="left"/>
        <w:rPr>
          <w:rFonts w:ascii="Segoe UI"/>
          <w:b/>
          <w:sz w:val="26"/>
        </w:rPr>
      </w:pPr>
      <w:r>
        <w:rPr>
          <w:rFonts w:ascii="Segoe UI"/>
          <w:b/>
          <w:color w:val="1D293B"/>
          <w:sz w:val="26"/>
        </w:rPr>
        <w:t>Performing</w:t>
      </w:r>
      <w:r>
        <w:rPr>
          <w:rFonts w:ascii="Segoe UI"/>
          <w:b/>
          <w:color w:val="1D293B"/>
          <w:spacing w:val="-8"/>
          <w:sz w:val="26"/>
        </w:rPr>
        <w:t> </w:t>
      </w:r>
      <w:r>
        <w:rPr>
          <w:rFonts w:ascii="Segoe UI"/>
          <w:b/>
          <w:color w:val="1D293B"/>
          <w:sz w:val="26"/>
        </w:rPr>
        <w:t>a</w:t>
      </w:r>
      <w:r>
        <w:rPr>
          <w:rFonts w:ascii="Segoe UI"/>
          <w:b/>
          <w:color w:val="1D293B"/>
          <w:spacing w:val="-8"/>
          <w:sz w:val="26"/>
        </w:rPr>
        <w:t> </w:t>
      </w:r>
      <w:r>
        <w:rPr>
          <w:rFonts w:ascii="Segoe UI"/>
          <w:b/>
          <w:color w:val="1D293B"/>
          <w:sz w:val="26"/>
        </w:rPr>
        <w:t>Triage</w:t>
      </w:r>
      <w:r>
        <w:rPr>
          <w:rFonts w:ascii="Segoe UI"/>
          <w:b/>
          <w:color w:val="1D293B"/>
          <w:spacing w:val="-8"/>
          <w:sz w:val="26"/>
        </w:rPr>
        <w:t> </w:t>
      </w:r>
      <w:r>
        <w:rPr>
          <w:rFonts w:ascii="Segoe UI"/>
          <w:b/>
          <w:color w:val="1D293B"/>
          <w:spacing w:val="-2"/>
          <w:sz w:val="26"/>
        </w:rPr>
        <w:t>Assessment</w:t>
      </w:r>
    </w:p>
    <w:p>
      <w:pPr>
        <w:pStyle w:val="BodyText"/>
        <w:spacing w:before="1"/>
        <w:rPr>
          <w:rFonts w:ascii="Segoe UI"/>
          <w:b/>
          <w:sz w:val="18"/>
        </w:rPr>
      </w:pPr>
      <w:r>
        <w:rPr/>
        <w:pict>
          <v:group style="position:absolute;margin-left:45pt;margin-top:13.258985pt;width:504.75pt;height:70.5pt;mso-position-horizontal-relative:page;mso-position-vertical-relative:paragraph;z-index:-15261696;mso-wrap-distance-left:0;mso-wrap-distance-right:0" id="docshapegroup2476" coordorigin="900,265" coordsize="10095,1410">
            <v:shape style="position:absolute;left:907;top:272;width:10080;height:1395" id="docshape2477" coordorigin="908,273" coordsize="10080,1395" path="m10854,1668l1041,1668,1031,1667,963,1638,922,1588,908,1535,908,1525,908,406,926,344,979,291,1041,273,10854,273,10916,291,10969,344,10988,406,10988,1535,10969,1597,10916,1649,10864,1667,10854,1668xe" filled="true" fillcolor="#f7fafb" stroked="false">
              <v:path arrowok="t"/>
              <v:fill type="solid"/>
            </v:shape>
            <v:shape style="position:absolute;left:907;top:272;width:10080;height:1395" id="docshape2478" coordorigin="908,273" coordsize="10080,1395" path="m908,1525l908,415,908,406,908,397,910,387,912,378,915,369,918,361,922,352,926,344,932,336,937,328,943,321,949,314,956,308,963,302,971,297,979,291,987,287,995,284,1004,280,1013,277,1022,275,1031,274,1041,273,1050,273,10845,273,10854,273,10864,274,10924,297,10946,314,10952,321,10977,361,10980,369,10983,378,10985,387,10987,397,10988,406,10988,415,10988,1525,10988,1535,10987,1544,10985,1553,10983,1562,10952,1619,10900,1657,10873,1665,10864,1667,10854,1668,10845,1668,1050,1668,1041,1668,1031,1667,1022,1665,1013,1663,956,1633,918,1580,908,1535,908,1525xe" filled="false" stroked="true" strokeweight=".75pt" strokecolor="#e2e7f0">
              <v:path arrowok="t"/>
              <v:stroke dashstyle="solid"/>
            </v:shape>
            <v:shape style="position:absolute;left:1125;top:490;width:480;height:480" type="#_x0000_t75" id="docshape2479" stroked="false">
              <v:imagedata r:id="rId145" o:title=""/>
            </v:shape>
            <v:shape style="position:absolute;left:1290;top:539;width:170;height:346" type="#_x0000_t202" id="docshape2480"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22;width:7561;height:743" type="#_x0000_t202" id="docshape2481" filled="false" stroked="false">
              <v:textbox inset="0,0,0,0">
                <w:txbxContent>
                  <w:p>
                    <w:pPr>
                      <w:spacing w:before="0"/>
                      <w:ind w:left="0" w:right="0" w:firstLine="0"/>
                      <w:jc w:val="left"/>
                      <w:rPr>
                        <w:rFonts w:ascii="Segoe UI"/>
                        <w:b/>
                        <w:sz w:val="22"/>
                      </w:rPr>
                    </w:pPr>
                    <w:r>
                      <w:rPr>
                        <w:rFonts w:ascii="Segoe UI"/>
                        <w:b/>
                        <w:color w:val="0E756E"/>
                        <w:sz w:val="22"/>
                      </w:rPr>
                      <w:t>Open</w:t>
                    </w:r>
                    <w:r>
                      <w:rPr>
                        <w:rFonts w:ascii="Segoe UI"/>
                        <w:b/>
                        <w:color w:val="0E756E"/>
                        <w:spacing w:val="-1"/>
                        <w:sz w:val="22"/>
                      </w:rPr>
                      <w:t> </w:t>
                    </w:r>
                    <w:r>
                      <w:rPr>
                        <w:rFonts w:ascii="Segoe UI"/>
                        <w:b/>
                        <w:color w:val="0E756E"/>
                        <w:sz w:val="22"/>
                      </w:rPr>
                      <w:t>the</w:t>
                    </w:r>
                    <w:r>
                      <w:rPr>
                        <w:rFonts w:ascii="Segoe UI"/>
                        <w:b/>
                        <w:color w:val="0E756E"/>
                        <w:spacing w:val="-1"/>
                        <w:sz w:val="22"/>
                      </w:rPr>
                      <w:t> </w:t>
                    </w:r>
                    <w:r>
                      <w:rPr>
                        <w:rFonts w:ascii="Segoe UI"/>
                        <w:b/>
                        <w:color w:val="0E756E"/>
                        <w:sz w:val="22"/>
                      </w:rPr>
                      <w:t>triage</w:t>
                    </w:r>
                    <w:r>
                      <w:rPr>
                        <w:rFonts w:ascii="Segoe UI"/>
                        <w:b/>
                        <w:color w:val="0E756E"/>
                        <w:spacing w:val="-1"/>
                        <w:sz w:val="22"/>
                      </w:rPr>
                      <w:t> </w:t>
                    </w:r>
                    <w:r>
                      <w:rPr>
                        <w:rFonts w:ascii="Segoe UI"/>
                        <w:b/>
                        <w:color w:val="0E756E"/>
                        <w:spacing w:val="-2"/>
                        <w:sz w:val="22"/>
                      </w:rPr>
                      <w:t>console</w:t>
                    </w:r>
                  </w:p>
                  <w:p>
                    <w:pPr>
                      <w:spacing w:before="157"/>
                      <w:ind w:left="0" w:right="0" w:firstLine="0"/>
                      <w:jc w:val="left"/>
                      <w:rPr>
                        <w:rFonts w:ascii="Segoe UI"/>
                        <w:sz w:val="22"/>
                      </w:rPr>
                    </w:pPr>
                    <w:r>
                      <w:rPr>
                        <w:rFonts w:ascii="Segoe UI"/>
                        <w:color w:val="1D293B"/>
                        <w:sz w:val="22"/>
                      </w:rPr>
                      <w:t>Click</w:t>
                    </w:r>
                    <w:r>
                      <w:rPr>
                        <w:rFonts w:ascii="Segoe UI"/>
                        <w:color w:val="1D293B"/>
                        <w:spacing w:val="-7"/>
                        <w:sz w:val="22"/>
                      </w:rPr>
                      <w:t> </w:t>
                    </w:r>
                    <w:r>
                      <w:rPr>
                        <w:rFonts w:ascii="Segoe UI"/>
                        <w:color w:val="1D293B"/>
                        <w:sz w:val="22"/>
                      </w:rPr>
                      <w:t>"Triage"</w:t>
                    </w:r>
                    <w:r>
                      <w:rPr>
                        <w:rFonts w:ascii="Segoe UI"/>
                        <w:color w:val="1D293B"/>
                        <w:spacing w:val="-4"/>
                        <w:sz w:val="22"/>
                      </w:rPr>
                      <w:t> </w:t>
                    </w:r>
                    <w:r>
                      <w:rPr>
                        <w:rFonts w:ascii="Segoe UI"/>
                        <w:color w:val="1D293B"/>
                        <w:sz w:val="22"/>
                      </w:rPr>
                      <w:t>in</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sidebar.</w:t>
                    </w:r>
                    <w:r>
                      <w:rPr>
                        <w:rFonts w:ascii="Segoe UI"/>
                        <w:color w:val="1D293B"/>
                        <w:spacing w:val="-4"/>
                        <w:sz w:val="22"/>
                      </w:rPr>
                      <w:t> </w:t>
                    </w:r>
                    <w:r>
                      <w:rPr>
                        <w:rFonts w:ascii="Segoe UI"/>
                        <w:color w:val="1D293B"/>
                        <w:sz w:val="22"/>
                      </w:rPr>
                      <w:t>You</w:t>
                    </w:r>
                    <w:r>
                      <w:rPr>
                        <w:rFonts w:ascii="Segoe UI"/>
                        <w:color w:val="1D293B"/>
                        <w:spacing w:val="-4"/>
                        <w:sz w:val="22"/>
                      </w:rPr>
                      <w:t> </w:t>
                    </w:r>
                    <w:r>
                      <w:rPr>
                        <w:rFonts w:ascii="Segoe UI"/>
                        <w:color w:val="1D293B"/>
                        <w:sz w:val="22"/>
                      </w:rPr>
                      <w:t>see</w:t>
                    </w:r>
                    <w:r>
                      <w:rPr>
                        <w:rFonts w:ascii="Segoe UI"/>
                        <w:color w:val="1D293B"/>
                        <w:spacing w:val="-4"/>
                        <w:sz w:val="22"/>
                      </w:rPr>
                      <w:t> </w:t>
                    </w:r>
                    <w:r>
                      <w:rPr>
                        <w:rFonts w:ascii="Segoe UI"/>
                        <w:color w:val="1D293B"/>
                        <w:sz w:val="22"/>
                      </w:rPr>
                      <w:t>all</w:t>
                    </w:r>
                    <w:r>
                      <w:rPr>
                        <w:rFonts w:ascii="Segoe UI"/>
                        <w:color w:val="1D293B"/>
                        <w:spacing w:val="-4"/>
                        <w:sz w:val="22"/>
                      </w:rPr>
                      <w:t> </w:t>
                    </w:r>
                    <w:r>
                      <w:rPr>
                        <w:rFonts w:ascii="Segoe UI"/>
                        <w:color w:val="1D293B"/>
                        <w:sz w:val="22"/>
                      </w:rPr>
                      <w:t>waiting</w:t>
                    </w:r>
                    <w:r>
                      <w:rPr>
                        <w:rFonts w:ascii="Segoe UI"/>
                        <w:color w:val="1D293B"/>
                        <w:spacing w:val="-4"/>
                        <w:sz w:val="22"/>
                      </w:rPr>
                      <w:t> </w:t>
                    </w:r>
                    <w:r>
                      <w:rPr>
                        <w:rFonts w:ascii="Segoe UI"/>
                        <w:color w:val="1D293B"/>
                        <w:sz w:val="22"/>
                      </w:rPr>
                      <w:t>patients</w:t>
                    </w:r>
                    <w:r>
                      <w:rPr>
                        <w:rFonts w:ascii="Segoe UI"/>
                        <w:color w:val="1D293B"/>
                        <w:spacing w:val="-4"/>
                        <w:sz w:val="22"/>
                      </w:rPr>
                      <w:t> </w:t>
                    </w:r>
                    <w:r>
                      <w:rPr>
                        <w:rFonts w:ascii="Segoe UI"/>
                        <w:color w:val="1D293B"/>
                        <w:sz w:val="22"/>
                      </w:rPr>
                      <w:t>sorted</w:t>
                    </w:r>
                    <w:r>
                      <w:rPr>
                        <w:rFonts w:ascii="Segoe UI"/>
                        <w:color w:val="1D293B"/>
                        <w:spacing w:val="-4"/>
                        <w:sz w:val="22"/>
                      </w:rPr>
                      <w:t> </w:t>
                    </w:r>
                    <w:r>
                      <w:rPr>
                        <w:rFonts w:ascii="Segoe UI"/>
                        <w:color w:val="1D293B"/>
                        <w:sz w:val="22"/>
                      </w:rPr>
                      <w:t>by</w:t>
                    </w:r>
                    <w:r>
                      <w:rPr>
                        <w:rFonts w:ascii="Segoe UI"/>
                        <w:color w:val="1D293B"/>
                        <w:spacing w:val="-4"/>
                        <w:sz w:val="22"/>
                      </w:rPr>
                      <w:t> </w:t>
                    </w:r>
                    <w:r>
                      <w:rPr>
                        <w:rFonts w:ascii="Segoe UI"/>
                        <w:color w:val="1D293B"/>
                        <w:sz w:val="22"/>
                      </w:rPr>
                      <w:t>arrival</w:t>
                    </w:r>
                    <w:r>
                      <w:rPr>
                        <w:rFonts w:ascii="Segoe UI"/>
                        <w:color w:val="1D293B"/>
                        <w:spacing w:val="-4"/>
                        <w:sz w:val="22"/>
                      </w:rPr>
                      <w:t> </w:t>
                    </w:r>
                    <w:r>
                      <w:rPr>
                        <w:rFonts w:ascii="Segoe UI"/>
                        <w:color w:val="1D293B"/>
                        <w:spacing w:val="-2"/>
                        <w:sz w:val="22"/>
                      </w:rPr>
                      <w:t>time.</w:t>
                    </w:r>
                  </w:p>
                </w:txbxContent>
              </v:textbox>
              <w10:wrap type="none"/>
            </v:shape>
            <w10:wrap type="topAndBottom"/>
          </v:group>
        </w:pict>
      </w:r>
      <w:r>
        <w:rPr/>
        <w:pict>
          <v:group style="position:absolute;margin-left:45pt;margin-top:94.258987pt;width:504.75pt;height:70.5pt;mso-position-horizontal-relative:page;mso-position-vertical-relative:paragraph;z-index:-15261184;mso-wrap-distance-left:0;mso-wrap-distance-right:0" id="docshapegroup2482" coordorigin="900,1885" coordsize="10095,1410">
            <v:shape style="position:absolute;left:907;top:1892;width:10080;height:1395" id="docshape2483" coordorigin="908,1893" coordsize="10080,1395" path="m10854,3288l1041,3288,1031,3287,963,3258,922,3208,908,3155,908,3145,908,2026,926,1964,979,1911,1041,1893,10854,1893,10916,1911,10969,1964,10988,2026,10988,3155,10969,3217,10916,3269,10864,3287,10854,3288xe" filled="true" fillcolor="#f7fafb" stroked="false">
              <v:path arrowok="t"/>
              <v:fill type="solid"/>
            </v:shape>
            <v:shape style="position:absolute;left:907;top:1892;width:10080;height:1395" id="docshape2484" coordorigin="908,1893" coordsize="10080,1395" path="m908,3145l908,2035,908,2026,908,2017,910,2007,912,1998,915,1989,918,1981,922,1972,926,1964,932,1956,937,1948,943,1941,949,1934,956,1928,963,1922,971,1917,979,1911,1041,1893,1050,1893,10845,1893,10854,1893,10864,1894,10924,1917,10932,1922,10963,1956,10969,1964,10973,1972,10977,1981,10980,1989,10983,1998,10985,2007,10987,2017,10988,2026,10988,2035,10988,3145,10988,3155,10987,3164,10985,3173,10983,3182,10963,3224,10958,3232,10924,3264,10916,3269,10854,3288,10845,3288,1050,3288,1041,3288,1031,3287,1022,3285,1013,3283,971,3264,963,3258,932,3224,926,3217,908,3155,908,3145xe" filled="false" stroked="true" strokeweight=".75pt" strokecolor="#e2e7f0">
              <v:path arrowok="t"/>
              <v:stroke dashstyle="solid"/>
            </v:shape>
            <v:shape style="position:absolute;left:1125;top:2110;width:480;height:480" type="#_x0000_t75" id="docshape2485" stroked="false">
              <v:imagedata r:id="rId146" o:title=""/>
            </v:shape>
            <v:shape style="position:absolute;left:1290;top:2174;width:170;height:346" type="#_x0000_t202" id="docshape2486"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42;width:5254;height:743" type="#_x0000_t202" id="docshape2487" filled="false" stroked="false">
              <v:textbox inset="0,0,0,0">
                <w:txbxContent>
                  <w:p>
                    <w:pPr>
                      <w:spacing w:before="0"/>
                      <w:ind w:left="0" w:right="0" w:firstLine="0"/>
                      <w:jc w:val="left"/>
                      <w:rPr>
                        <w:rFonts w:ascii="Segoe UI"/>
                        <w:b/>
                        <w:sz w:val="22"/>
                      </w:rPr>
                    </w:pPr>
                    <w:r>
                      <w:rPr>
                        <w:rFonts w:ascii="Segoe UI"/>
                        <w:b/>
                        <w:color w:val="0E756E"/>
                        <w:sz w:val="22"/>
                      </w:rPr>
                      <w:t>Select</w:t>
                    </w:r>
                    <w:r>
                      <w:rPr>
                        <w:rFonts w:ascii="Segoe UI"/>
                        <w:b/>
                        <w:color w:val="0E756E"/>
                        <w:spacing w:val="-1"/>
                        <w:sz w:val="22"/>
                      </w:rPr>
                      <w:t> </w:t>
                    </w:r>
                    <w:r>
                      <w:rPr>
                        <w:rFonts w:ascii="Segoe UI"/>
                        <w:b/>
                        <w:color w:val="0E756E"/>
                        <w:sz w:val="22"/>
                      </w:rPr>
                      <w:t>a</w:t>
                    </w:r>
                    <w:r>
                      <w:rPr>
                        <w:rFonts w:ascii="Segoe UI"/>
                        <w:b/>
                        <w:color w:val="0E756E"/>
                        <w:spacing w:val="-1"/>
                        <w:sz w:val="22"/>
                      </w:rPr>
                      <w:t> </w:t>
                    </w:r>
                    <w:r>
                      <w:rPr>
                        <w:rFonts w:ascii="Segoe UI"/>
                        <w:b/>
                        <w:color w:val="0E756E"/>
                        <w:spacing w:val="-2"/>
                        <w:sz w:val="22"/>
                      </w:rPr>
                      <w:t>patient</w:t>
                    </w:r>
                  </w:p>
                  <w:p>
                    <w:pPr>
                      <w:spacing w:before="157"/>
                      <w:ind w:left="0" w:right="0" w:firstLine="0"/>
                      <w:jc w:val="left"/>
                      <w:rPr>
                        <w:rFonts w:ascii="Segoe UI"/>
                        <w:sz w:val="22"/>
                      </w:rPr>
                    </w:pPr>
                    <w:r>
                      <w:rPr>
                        <w:rFonts w:ascii="Segoe UI"/>
                        <w:color w:val="1D293B"/>
                        <w:sz w:val="22"/>
                      </w:rPr>
                      <w:t>Click</w:t>
                    </w:r>
                    <w:r>
                      <w:rPr>
                        <w:rFonts w:ascii="Segoe UI"/>
                        <w:color w:val="1D293B"/>
                        <w:spacing w:val="-1"/>
                        <w:sz w:val="22"/>
                      </w:rPr>
                      <w:t> </w:t>
                    </w:r>
                    <w:r>
                      <w:rPr>
                        <w:rFonts w:ascii="Segoe UI"/>
                        <w:color w:val="1D293B"/>
                        <w:sz w:val="22"/>
                      </w:rPr>
                      <w:t>on</w:t>
                    </w:r>
                    <w:r>
                      <w:rPr>
                        <w:rFonts w:ascii="Segoe UI"/>
                        <w:color w:val="1D293B"/>
                        <w:spacing w:val="-1"/>
                        <w:sz w:val="22"/>
                      </w:rPr>
                      <w:t> </w:t>
                    </w:r>
                    <w:r>
                      <w:rPr>
                        <w:rFonts w:ascii="Segoe UI"/>
                        <w:color w:val="1D293B"/>
                        <w:sz w:val="22"/>
                      </w:rPr>
                      <w:t>a</w:t>
                    </w:r>
                    <w:r>
                      <w:rPr>
                        <w:rFonts w:ascii="Segoe UI"/>
                        <w:color w:val="1D293B"/>
                        <w:spacing w:val="-1"/>
                        <w:sz w:val="22"/>
                      </w:rPr>
                      <w:t> </w:t>
                    </w:r>
                    <w:r>
                      <w:rPr>
                        <w:rFonts w:ascii="Segoe UI"/>
                        <w:color w:val="1D293B"/>
                        <w:sz w:val="22"/>
                      </w:rPr>
                      <w:t>patient</w:t>
                    </w:r>
                    <w:r>
                      <w:rPr>
                        <w:rFonts w:ascii="Segoe UI"/>
                        <w:color w:val="1D293B"/>
                        <w:spacing w:val="-1"/>
                        <w:sz w:val="22"/>
                      </w:rPr>
                      <w:t> </w:t>
                    </w:r>
                    <w:r>
                      <w:rPr>
                        <w:rFonts w:ascii="Segoe UI"/>
                        <w:color w:val="1D293B"/>
                        <w:sz w:val="22"/>
                      </w:rPr>
                      <w:t>to</w:t>
                    </w:r>
                    <w:r>
                      <w:rPr>
                        <w:rFonts w:ascii="Segoe UI"/>
                        <w:color w:val="1D293B"/>
                        <w:spacing w:val="-1"/>
                        <w:sz w:val="22"/>
                      </w:rPr>
                      <w:t> </w:t>
                    </w:r>
                    <w:r>
                      <w:rPr>
                        <w:rFonts w:ascii="Segoe UI"/>
                        <w:color w:val="1D293B"/>
                        <w:sz w:val="22"/>
                      </w:rPr>
                      <w:t>open</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triage</w:t>
                    </w:r>
                    <w:r>
                      <w:rPr>
                        <w:rFonts w:ascii="Segoe UI"/>
                        <w:color w:val="1D293B"/>
                        <w:spacing w:val="-1"/>
                        <w:sz w:val="22"/>
                      </w:rPr>
                      <w:t> </w:t>
                    </w:r>
                    <w:r>
                      <w:rPr>
                        <w:rFonts w:ascii="Segoe UI"/>
                        <w:color w:val="1D293B"/>
                        <w:sz w:val="22"/>
                      </w:rPr>
                      <w:t>assessment</w:t>
                    </w:r>
                    <w:r>
                      <w:rPr>
                        <w:rFonts w:ascii="Segoe UI"/>
                        <w:color w:val="1D293B"/>
                        <w:spacing w:val="-1"/>
                        <w:sz w:val="22"/>
                      </w:rPr>
                      <w:t> </w:t>
                    </w:r>
                    <w:r>
                      <w:rPr>
                        <w:rFonts w:ascii="Segoe UI"/>
                        <w:color w:val="1D293B"/>
                        <w:spacing w:val="-2"/>
                        <w:sz w:val="22"/>
                      </w:rPr>
                      <w:t>form.</w:t>
                    </w:r>
                  </w:p>
                </w:txbxContent>
              </v:textbox>
              <w10:wrap type="none"/>
            </v:shape>
            <w10:wrap type="topAndBottom"/>
          </v:group>
        </w:pict>
      </w:r>
      <w:r>
        <w:rPr/>
        <w:pict>
          <v:group style="position:absolute;margin-left:45pt;margin-top:175.258987pt;width:504.75pt;height:186pt;mso-position-horizontal-relative:page;mso-position-vertical-relative:paragraph;z-index:-15260672;mso-wrap-distance-left:0;mso-wrap-distance-right:0" id="docshapegroup2488" coordorigin="900,3505" coordsize="10095,3720">
            <v:shape style="position:absolute;left:907;top:3512;width:10080;height:3705" id="docshape2489" coordorigin="908,3513" coordsize="10080,3705" path="m10854,7218l1041,7218,1031,7217,963,7188,922,7138,908,7085,908,7075,908,3646,926,3584,979,3531,1041,3513,10854,3513,10916,3531,10969,3584,10988,3646,10988,7085,10969,7147,10916,7199,10864,7217,10854,7218xe" filled="true" fillcolor="#f7fafb" stroked="false">
              <v:path arrowok="t"/>
              <v:fill type="solid"/>
            </v:shape>
            <v:shape style="position:absolute;left:907;top:3512;width:10080;height:3705" id="docshape2490" coordorigin="908,3513" coordsize="10080,3705" path="m908,7075l908,3655,908,3646,908,3637,910,3627,912,3618,915,3609,918,3601,922,3592,926,3584,932,3576,937,3568,943,3561,949,3554,956,3548,963,3542,971,3537,979,3531,987,3527,995,3524,1004,3520,1013,3517,1022,3515,1031,3514,1041,3513,1050,3513,10845,3513,10854,3513,10864,3514,10873,3515,10882,3517,10891,3520,10900,3524,10908,3527,10946,3554,10952,3561,10977,3601,10980,3609,10983,3618,10985,3627,10987,3637,10988,3646,10988,3655,10988,7075,10988,7085,10987,7094,10985,7103,10983,7112,10952,7169,10900,7207,10873,7215,10864,7217,10854,7218,10845,7218,1050,7218,1041,7218,1031,7217,1022,7215,1013,7213,956,7183,918,7130,910,7103,908,7094,908,7085,908,7075xe" filled="false" stroked="true" strokeweight=".75pt" strokecolor="#e2e7f0">
              <v:path arrowok="t"/>
              <v:stroke dashstyle="solid"/>
            </v:shape>
            <v:shape style="position:absolute;left:1125;top:3730;width:480;height:480" type="#_x0000_t75" id="docshape2491" stroked="false">
              <v:imagedata r:id="rId147" o:title=""/>
            </v:shape>
            <v:shape style="position:absolute;left:1859;top:4870;width:76;height:1830" id="docshape2492" coordorigin="1860,4870" coordsize="76,1830" path="m1935,6663l1935,6658,1934,6653,1930,6644,1928,6640,1921,6633,1916,6630,1907,6626,1902,6625,1893,6625,1888,6626,1879,6630,1874,6633,1867,6640,1865,6644,1861,6653,1860,6658,1860,6668,1861,6672,1865,6682,1867,6686,1874,6693,1879,6695,1888,6699,1893,6700,1902,6700,1907,6699,1916,6695,1921,6693,1928,6686,1930,6682,1934,6672,1935,6668,1935,6663xm1935,6213l1935,6208,1934,6203,1930,6194,1928,6190,1921,6183,1916,6180,1907,6176,1902,6175,1893,6175,1888,6176,1879,6180,1874,6183,1867,6190,1865,6194,1861,6203,1860,6208,1860,6218,1861,6222,1865,6232,1867,6236,1874,6243,1879,6245,1888,6249,1893,6250,1902,6250,1907,6249,1916,6245,1921,6243,1928,6236,1930,6232,1934,6222,1935,6218,1935,6213xm1935,5778l1935,5773,1934,5768,1930,5759,1928,5755,1921,5748,1916,5745,1907,5741,1902,5740,1893,5740,1888,5741,1879,5745,1874,5748,1867,5755,1865,5759,1861,5768,1860,5773,1860,5783,1861,5787,1865,5797,1867,5801,1874,5808,1879,5810,1888,5814,1893,5815,1902,5815,1907,5814,1916,5810,1921,5808,1928,5801,1930,5797,1934,5787,1935,5783,1935,5778xm1935,5343l1935,5338,1934,5333,1930,5324,1928,5320,1921,5313,1916,5310,1907,5306,1902,5305,1893,5305,1888,5306,1879,5310,1874,5313,1867,5320,1865,5324,1861,5333,1860,5338,1860,5348,1861,5352,1865,5362,1867,5366,1874,5373,1879,5375,1888,5379,1893,5380,1902,5380,1907,5379,1916,5375,1921,5373,1928,5366,1930,5362,1934,5352,1935,5348,1935,5343xm1935,4908l1935,4903,1934,4898,1930,4889,1928,4885,1921,4878,1916,4875,1907,4871,1902,4870,1893,4870,1888,4871,1879,4875,1874,4878,1867,4885,1865,4889,1861,4898,1860,4903,1860,4913,1861,4917,1865,4927,1867,4931,1874,4938,1879,4940,1888,4944,1893,4945,1902,4945,1907,4944,1916,4940,1921,4938,1928,4931,1930,4927,1934,4917,1935,4913,1935,4908xe" filled="true" fillcolor="#1d293b" stroked="false">
              <v:path arrowok="t"/>
              <v:fill type="solid"/>
            </v:shape>
            <v:shape style="position:absolute;left:1290;top:3794;width:170;height:346" type="#_x0000_t202" id="docshape2493"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3762;width:8319;height:3023" type="#_x0000_t202" id="docshape2494" filled="false" stroked="false">
              <v:textbox inset="0,0,0,0">
                <w:txbxContent>
                  <w:p>
                    <w:pPr>
                      <w:spacing w:before="0"/>
                      <w:ind w:left="0" w:right="0" w:firstLine="0"/>
                      <w:jc w:val="left"/>
                      <w:rPr>
                        <w:rFonts w:ascii="Segoe UI"/>
                        <w:b/>
                        <w:sz w:val="22"/>
                      </w:rPr>
                    </w:pPr>
                    <w:r>
                      <w:rPr>
                        <w:rFonts w:ascii="Segoe UI"/>
                        <w:b/>
                        <w:color w:val="0E756E"/>
                        <w:sz w:val="22"/>
                      </w:rPr>
                      <w:t>Capture</w:t>
                    </w:r>
                    <w:r>
                      <w:rPr>
                        <w:rFonts w:ascii="Segoe UI"/>
                        <w:b/>
                        <w:color w:val="0E756E"/>
                        <w:spacing w:val="-2"/>
                        <w:sz w:val="22"/>
                      </w:rPr>
                      <w:t> </w:t>
                    </w:r>
                    <w:r>
                      <w:rPr>
                        <w:rFonts w:ascii="Segoe UI"/>
                        <w:b/>
                        <w:color w:val="0E756E"/>
                        <w:sz w:val="22"/>
                      </w:rPr>
                      <w:t>clinical</w:t>
                    </w:r>
                    <w:r>
                      <w:rPr>
                        <w:rFonts w:ascii="Segoe UI"/>
                        <w:b/>
                        <w:color w:val="0E756E"/>
                        <w:spacing w:val="-1"/>
                        <w:sz w:val="22"/>
                      </w:rPr>
                      <w:t> </w:t>
                    </w:r>
                    <w:r>
                      <w:rPr>
                        <w:rFonts w:ascii="Segoe UI"/>
                        <w:b/>
                        <w:color w:val="0E756E"/>
                        <w:spacing w:val="-4"/>
                        <w:sz w:val="22"/>
                      </w:rPr>
                      <w:t>data</w:t>
                    </w:r>
                  </w:p>
                  <w:p>
                    <w:pPr>
                      <w:spacing w:before="172"/>
                      <w:ind w:left="0" w:right="0" w:firstLine="0"/>
                      <w:jc w:val="left"/>
                      <w:rPr>
                        <w:rFonts w:ascii="Segoe UI"/>
                        <w:sz w:val="22"/>
                      </w:rPr>
                    </w:pPr>
                    <w:r>
                      <w:rPr>
                        <w:rFonts w:ascii="Segoe UI"/>
                        <w:color w:val="1D293B"/>
                        <w:spacing w:val="-2"/>
                        <w:sz w:val="22"/>
                      </w:rPr>
                      <w:t>Record:</w:t>
                    </w:r>
                  </w:p>
                  <w:p>
                    <w:pPr>
                      <w:spacing w:before="217"/>
                      <w:ind w:left="300" w:right="0" w:firstLine="0"/>
                      <w:jc w:val="left"/>
                      <w:rPr>
                        <w:rFonts w:ascii="Segoe UI" w:hAnsi="Segoe UI"/>
                        <w:sz w:val="22"/>
                      </w:rPr>
                    </w:pPr>
                    <w:r>
                      <w:rPr>
                        <w:rFonts w:ascii="Segoe UI" w:hAnsi="Segoe UI"/>
                        <w:b/>
                        <w:color w:val="1D293B"/>
                        <w:sz w:val="22"/>
                      </w:rPr>
                      <w:t>Chief</w:t>
                    </w:r>
                    <w:r>
                      <w:rPr>
                        <w:rFonts w:ascii="Segoe UI" w:hAnsi="Segoe UI"/>
                        <w:b/>
                        <w:color w:val="1D293B"/>
                        <w:spacing w:val="-1"/>
                        <w:sz w:val="22"/>
                      </w:rPr>
                      <w:t> </w:t>
                    </w:r>
                    <w:r>
                      <w:rPr>
                        <w:rFonts w:ascii="Segoe UI" w:hAnsi="Segoe UI"/>
                        <w:b/>
                        <w:color w:val="1D293B"/>
                        <w:sz w:val="22"/>
                      </w:rPr>
                      <w:t>complaint</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what</w:t>
                    </w:r>
                    <w:r>
                      <w:rPr>
                        <w:rFonts w:ascii="Segoe UI" w:hAnsi="Segoe UI"/>
                        <w:color w:val="1D293B"/>
                        <w:spacing w:val="-1"/>
                        <w:sz w:val="22"/>
                      </w:rPr>
                      <w:t> </w:t>
                    </w:r>
                    <w:r>
                      <w:rPr>
                        <w:rFonts w:ascii="Segoe UI" w:hAnsi="Segoe UI"/>
                        <w:color w:val="1D293B"/>
                        <w:sz w:val="22"/>
                      </w:rPr>
                      <w:t>the</w:t>
                    </w:r>
                    <w:r>
                      <w:rPr>
                        <w:rFonts w:ascii="Segoe UI" w:hAnsi="Segoe UI"/>
                        <w:color w:val="1D293B"/>
                        <w:spacing w:val="-1"/>
                        <w:sz w:val="22"/>
                      </w:rPr>
                      <w:t> </w:t>
                    </w:r>
                    <w:r>
                      <w:rPr>
                        <w:rFonts w:ascii="Segoe UI" w:hAnsi="Segoe UI"/>
                        <w:color w:val="1D293B"/>
                        <w:sz w:val="22"/>
                      </w:rPr>
                      <w:t>patient</w:t>
                    </w:r>
                    <w:r>
                      <w:rPr>
                        <w:rFonts w:ascii="Segoe UI" w:hAnsi="Segoe UI"/>
                        <w:color w:val="1D293B"/>
                        <w:spacing w:val="-1"/>
                        <w:sz w:val="22"/>
                      </w:rPr>
                      <w:t> </w:t>
                    </w:r>
                    <w:r>
                      <w:rPr>
                        <w:rFonts w:ascii="Segoe UI" w:hAnsi="Segoe UI"/>
                        <w:color w:val="1D293B"/>
                        <w:spacing w:val="-2"/>
                        <w:sz w:val="22"/>
                      </w:rPr>
                      <w:t>reports</w:t>
                    </w:r>
                  </w:p>
                  <w:p>
                    <w:pPr>
                      <w:spacing w:before="143"/>
                      <w:ind w:left="300" w:right="0" w:firstLine="0"/>
                      <w:jc w:val="left"/>
                      <w:rPr>
                        <w:rFonts w:ascii="Segoe UI"/>
                        <w:sz w:val="22"/>
                      </w:rPr>
                    </w:pPr>
                    <w:r>
                      <w:rPr>
                        <w:rFonts w:ascii="Segoe UI"/>
                        <w:b/>
                        <w:color w:val="1D293B"/>
                        <w:sz w:val="22"/>
                      </w:rPr>
                      <w:t>Vital</w:t>
                    </w:r>
                    <w:r>
                      <w:rPr>
                        <w:rFonts w:ascii="Segoe UI"/>
                        <w:b/>
                        <w:color w:val="1D293B"/>
                        <w:spacing w:val="-1"/>
                        <w:sz w:val="22"/>
                      </w:rPr>
                      <w:t> </w:t>
                    </w:r>
                    <w:r>
                      <w:rPr>
                        <w:rFonts w:ascii="Segoe UI"/>
                        <w:b/>
                        <w:color w:val="1D293B"/>
                        <w:sz w:val="22"/>
                      </w:rPr>
                      <w:t>signs:</w:t>
                    </w:r>
                    <w:r>
                      <w:rPr>
                        <w:rFonts w:ascii="Segoe UI"/>
                        <w:b/>
                        <w:color w:val="1D293B"/>
                        <w:spacing w:val="-1"/>
                        <w:sz w:val="22"/>
                      </w:rPr>
                      <w:t> </w:t>
                    </w:r>
                    <w:r>
                      <w:rPr>
                        <w:rFonts w:ascii="Segoe UI"/>
                        <w:color w:val="1D293B"/>
                        <w:sz w:val="22"/>
                      </w:rPr>
                      <w:t>Blood</w:t>
                    </w:r>
                    <w:r>
                      <w:rPr>
                        <w:rFonts w:ascii="Segoe UI"/>
                        <w:color w:val="1D293B"/>
                        <w:spacing w:val="-1"/>
                        <w:sz w:val="22"/>
                      </w:rPr>
                      <w:t> </w:t>
                    </w:r>
                    <w:r>
                      <w:rPr>
                        <w:rFonts w:ascii="Segoe UI"/>
                        <w:color w:val="1D293B"/>
                        <w:sz w:val="22"/>
                      </w:rPr>
                      <w:t>pressure,</w:t>
                    </w:r>
                    <w:r>
                      <w:rPr>
                        <w:rFonts w:ascii="Segoe UI"/>
                        <w:color w:val="1D293B"/>
                        <w:spacing w:val="-1"/>
                        <w:sz w:val="22"/>
                      </w:rPr>
                      <w:t> </w:t>
                    </w:r>
                    <w:r>
                      <w:rPr>
                        <w:rFonts w:ascii="Segoe UI"/>
                        <w:color w:val="1D293B"/>
                        <w:sz w:val="22"/>
                      </w:rPr>
                      <w:t>pulse,</w:t>
                    </w:r>
                    <w:r>
                      <w:rPr>
                        <w:rFonts w:ascii="Segoe UI"/>
                        <w:color w:val="1D293B"/>
                        <w:spacing w:val="-1"/>
                        <w:sz w:val="22"/>
                      </w:rPr>
                      <w:t> </w:t>
                    </w:r>
                    <w:r>
                      <w:rPr>
                        <w:rFonts w:ascii="Segoe UI"/>
                        <w:color w:val="1D293B"/>
                        <w:sz w:val="22"/>
                      </w:rPr>
                      <w:t>temperature,</w:t>
                    </w:r>
                    <w:r>
                      <w:rPr>
                        <w:rFonts w:ascii="Segoe UI"/>
                        <w:color w:val="1D293B"/>
                        <w:spacing w:val="-1"/>
                        <w:sz w:val="22"/>
                      </w:rPr>
                      <w:t> </w:t>
                    </w:r>
                    <w:r>
                      <w:rPr>
                        <w:rFonts w:ascii="Segoe UI"/>
                        <w:color w:val="1D293B"/>
                        <w:sz w:val="22"/>
                      </w:rPr>
                      <w:t>respiratory</w:t>
                    </w:r>
                    <w:r>
                      <w:rPr>
                        <w:rFonts w:ascii="Segoe UI"/>
                        <w:color w:val="1D293B"/>
                        <w:spacing w:val="-1"/>
                        <w:sz w:val="22"/>
                      </w:rPr>
                      <w:t> </w:t>
                    </w:r>
                    <w:r>
                      <w:rPr>
                        <w:rFonts w:ascii="Segoe UI"/>
                        <w:color w:val="1D293B"/>
                        <w:sz w:val="22"/>
                      </w:rPr>
                      <w:t>rate,</w:t>
                    </w:r>
                    <w:r>
                      <w:rPr>
                        <w:rFonts w:ascii="Segoe UI"/>
                        <w:color w:val="1D293B"/>
                        <w:spacing w:val="-1"/>
                        <w:sz w:val="22"/>
                      </w:rPr>
                      <w:t> </w:t>
                    </w:r>
                    <w:r>
                      <w:rPr>
                        <w:rFonts w:ascii="Segoe UI"/>
                        <w:color w:val="1D293B"/>
                        <w:sz w:val="22"/>
                      </w:rPr>
                      <w:t>oxygen</w:t>
                    </w:r>
                    <w:r>
                      <w:rPr>
                        <w:rFonts w:ascii="Segoe UI"/>
                        <w:color w:val="1D293B"/>
                        <w:spacing w:val="-1"/>
                        <w:sz w:val="22"/>
                      </w:rPr>
                      <w:t> </w:t>
                    </w:r>
                    <w:r>
                      <w:rPr>
                        <w:rFonts w:ascii="Segoe UI"/>
                        <w:color w:val="1D293B"/>
                        <w:spacing w:val="-2"/>
                        <w:sz w:val="22"/>
                      </w:rPr>
                      <w:t>saturation</w:t>
                    </w:r>
                  </w:p>
                  <w:p>
                    <w:pPr>
                      <w:spacing w:before="142"/>
                      <w:ind w:left="300" w:right="0" w:firstLine="0"/>
                      <w:jc w:val="left"/>
                      <w:rPr>
                        <w:rFonts w:ascii="Segoe UI" w:hAnsi="Segoe UI"/>
                        <w:sz w:val="22"/>
                      </w:rPr>
                    </w:pPr>
                    <w:r>
                      <w:rPr>
                        <w:rFonts w:ascii="Segoe UI" w:hAnsi="Segoe UI"/>
                        <w:b/>
                        <w:color w:val="1D293B"/>
                        <w:sz w:val="22"/>
                      </w:rPr>
                      <w:t>Pain</w:t>
                    </w:r>
                    <w:r>
                      <w:rPr>
                        <w:rFonts w:ascii="Segoe UI" w:hAnsi="Segoe UI"/>
                        <w:b/>
                        <w:color w:val="1D293B"/>
                        <w:spacing w:val="-4"/>
                        <w:sz w:val="22"/>
                      </w:rPr>
                      <w:t> </w:t>
                    </w:r>
                    <w:r>
                      <w:rPr>
                        <w:rFonts w:ascii="Segoe UI" w:hAnsi="Segoe UI"/>
                        <w:b/>
                        <w:color w:val="1D293B"/>
                        <w:sz w:val="22"/>
                      </w:rPr>
                      <w:t>level:</w:t>
                    </w:r>
                    <w:r>
                      <w:rPr>
                        <w:rFonts w:ascii="Segoe UI" w:hAnsi="Segoe UI"/>
                        <w:b/>
                        <w:color w:val="1D293B"/>
                        <w:spacing w:val="-5"/>
                        <w:sz w:val="22"/>
                      </w:rPr>
                      <w:t> </w:t>
                    </w:r>
                    <w:r>
                      <w:rPr>
                        <w:rFonts w:ascii="Segoe UI" w:hAnsi="Segoe UI"/>
                        <w:color w:val="1D293B"/>
                        <w:sz w:val="22"/>
                      </w:rPr>
                      <w:t>0–10</w:t>
                    </w:r>
                    <w:r>
                      <w:rPr>
                        <w:rFonts w:ascii="Segoe UI" w:hAnsi="Segoe UI"/>
                        <w:color w:val="1D293B"/>
                        <w:spacing w:val="-3"/>
                        <w:sz w:val="22"/>
                      </w:rPr>
                      <w:t> </w:t>
                    </w:r>
                    <w:r>
                      <w:rPr>
                        <w:rFonts w:ascii="Segoe UI" w:hAnsi="Segoe UI"/>
                        <w:color w:val="1D293B"/>
                        <w:spacing w:val="-2"/>
                        <w:sz w:val="22"/>
                      </w:rPr>
                      <w:t>scale</w:t>
                    </w:r>
                  </w:p>
                  <w:p>
                    <w:pPr>
                      <w:spacing w:before="143"/>
                      <w:ind w:left="300" w:right="0" w:firstLine="0"/>
                      <w:jc w:val="left"/>
                      <w:rPr>
                        <w:rFonts w:ascii="Segoe UI"/>
                        <w:b/>
                        <w:sz w:val="22"/>
                      </w:rPr>
                    </w:pPr>
                    <w:r>
                      <w:rPr>
                        <w:rFonts w:ascii="Segoe UI"/>
                        <w:b/>
                        <w:color w:val="1D293B"/>
                        <w:sz w:val="22"/>
                      </w:rPr>
                      <w:t>Symptoms</w:t>
                    </w:r>
                    <w:r>
                      <w:rPr>
                        <w:rFonts w:ascii="Segoe UI"/>
                        <w:b/>
                        <w:color w:val="1D293B"/>
                        <w:spacing w:val="-5"/>
                        <w:sz w:val="22"/>
                      </w:rPr>
                      <w:t> </w:t>
                    </w:r>
                    <w:r>
                      <w:rPr>
                        <w:rFonts w:ascii="Segoe UI"/>
                        <w:b/>
                        <w:color w:val="1D293B"/>
                        <w:sz w:val="22"/>
                      </w:rPr>
                      <w:t>and</w:t>
                    </w:r>
                    <w:r>
                      <w:rPr>
                        <w:rFonts w:ascii="Segoe UI"/>
                        <w:b/>
                        <w:color w:val="1D293B"/>
                        <w:spacing w:val="-4"/>
                        <w:sz w:val="22"/>
                      </w:rPr>
                      <w:t> </w:t>
                    </w:r>
                    <w:r>
                      <w:rPr>
                        <w:rFonts w:ascii="Segoe UI"/>
                        <w:b/>
                        <w:color w:val="1D293B"/>
                        <w:spacing w:val="-2"/>
                        <w:sz w:val="22"/>
                      </w:rPr>
                      <w:t>severity</w:t>
                    </w:r>
                  </w:p>
                  <w:p>
                    <w:pPr>
                      <w:spacing w:before="157"/>
                      <w:ind w:left="300" w:right="0" w:firstLine="0"/>
                      <w:jc w:val="left"/>
                      <w:rPr>
                        <w:rFonts w:ascii="Segoe UI" w:hAnsi="Segoe UI"/>
                        <w:sz w:val="22"/>
                      </w:rPr>
                    </w:pPr>
                    <w:r>
                      <w:rPr>
                        <w:rFonts w:ascii="Segoe UI" w:hAnsi="Segoe UI"/>
                        <w:b/>
                        <w:color w:val="1D293B"/>
                        <w:sz w:val="22"/>
                      </w:rPr>
                      <w:t>Emergency</w:t>
                    </w:r>
                    <w:r>
                      <w:rPr>
                        <w:rFonts w:ascii="Segoe UI" w:hAnsi="Segoe UI"/>
                        <w:b/>
                        <w:color w:val="1D293B"/>
                        <w:spacing w:val="-2"/>
                        <w:sz w:val="22"/>
                      </w:rPr>
                      <w:t> </w:t>
                    </w:r>
                    <w:r>
                      <w:rPr>
                        <w:rFonts w:ascii="Segoe UI" w:hAnsi="Segoe UI"/>
                        <w:b/>
                        <w:color w:val="1D293B"/>
                        <w:sz w:val="22"/>
                      </w:rPr>
                      <w:t>indicators</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system</w:t>
                    </w:r>
                    <w:r>
                      <w:rPr>
                        <w:rFonts w:ascii="Segoe UI" w:hAnsi="Segoe UI"/>
                        <w:color w:val="1D293B"/>
                        <w:spacing w:val="-1"/>
                        <w:sz w:val="22"/>
                      </w:rPr>
                      <w:t> </w:t>
                    </w:r>
                    <w:r>
                      <w:rPr>
                        <w:rFonts w:ascii="Segoe UI" w:hAnsi="Segoe UI"/>
                        <w:color w:val="1D293B"/>
                        <w:sz w:val="22"/>
                      </w:rPr>
                      <w:t>auto-detects</w:t>
                    </w:r>
                    <w:r>
                      <w:rPr>
                        <w:rFonts w:ascii="Segoe UI" w:hAnsi="Segoe UI"/>
                        <w:color w:val="1D293B"/>
                        <w:spacing w:val="-1"/>
                        <w:sz w:val="22"/>
                      </w:rPr>
                      <w:t> </w:t>
                    </w:r>
                    <w:r>
                      <w:rPr>
                        <w:rFonts w:ascii="Segoe UI" w:hAnsi="Segoe UI"/>
                        <w:color w:val="1D293B"/>
                        <w:sz w:val="22"/>
                      </w:rPr>
                      <w:t>critical</w:t>
                    </w:r>
                    <w:r>
                      <w:rPr>
                        <w:rFonts w:ascii="Segoe UI" w:hAnsi="Segoe UI"/>
                        <w:color w:val="1D293B"/>
                        <w:spacing w:val="-1"/>
                        <w:sz w:val="22"/>
                      </w:rPr>
                      <w:t> </w:t>
                    </w:r>
                    <w:r>
                      <w:rPr>
                        <w:rFonts w:ascii="Segoe UI" w:hAnsi="Segoe UI"/>
                        <w:color w:val="1D293B"/>
                        <w:spacing w:val="-2"/>
                        <w:sz w:val="22"/>
                      </w:rPr>
                      <w:t>thresholds</w:t>
                    </w:r>
                  </w:p>
                </w:txbxContent>
              </v:textbox>
              <w10:wrap type="none"/>
            </v:shape>
            <w10:wrap type="topAndBottom"/>
          </v:group>
        </w:pict>
      </w:r>
      <w:r>
        <w:rPr/>
        <w:pict>
          <v:group style="position:absolute;margin-left:45pt;margin-top:371.758972pt;width:504.75pt;height:189pt;mso-position-horizontal-relative:page;mso-position-vertical-relative:paragraph;z-index:-15260160;mso-wrap-distance-left:0;mso-wrap-distance-right:0" id="docshapegroup2495" coordorigin="900,7435" coordsize="10095,3780">
            <v:shape style="position:absolute;left:907;top:7442;width:10080;height:3765" id="docshape2496" coordorigin="908,7443" coordsize="10080,3765" path="m10854,11208l1041,11208,1031,11207,963,11178,922,11128,908,11075,908,11065,908,7576,926,7514,979,7461,1041,7443,10854,7443,10916,7461,10969,7514,10988,7576,10988,11075,10969,11137,10916,11189,10864,11207,10854,11208xe" filled="true" fillcolor="#f7fafb" stroked="false">
              <v:path arrowok="t"/>
              <v:fill type="solid"/>
            </v:shape>
            <v:shape style="position:absolute;left:907;top:7442;width:10080;height:3765" id="docshape2497" coordorigin="908,7443" coordsize="10080,3765" path="m908,11065l908,7585,908,7576,908,7567,910,7557,912,7548,915,7539,918,7531,922,7522,926,7514,932,7506,937,7498,943,7491,995,7454,1004,7450,1013,7447,1022,7445,1031,7444,1041,7443,1050,7443,10845,7443,10854,7443,10864,7444,10873,7445,10882,7447,10891,7450,10900,7454,10908,7457,10958,7498,10963,7506,10969,7514,10973,7522,10977,7531,10980,7539,10983,7548,10985,7557,10987,7567,10988,7576,10988,7585,10988,11065,10988,11075,10987,11084,10985,11093,10983,11102,10963,11144,10958,11152,10908,11193,10845,11208,1050,11208,987,11193,971,11184,963,11178,932,11144,926,11137,910,11093,908,11084,908,11075,908,11065xe" filled="false" stroked="true" strokeweight=".75pt" strokecolor="#e2e7f0">
              <v:path arrowok="t"/>
              <v:stroke dashstyle="solid"/>
            </v:shape>
            <v:shape style="position:absolute;left:1125;top:7660;width:480;height:480" type="#_x0000_t75" id="docshape2498" stroked="false">
              <v:imagedata r:id="rId148" o:title=""/>
            </v:shape>
            <v:shape style="position:absolute;left:1859;top:8785;width:76;height:1395" id="docshape2499" coordorigin="1860,8785" coordsize="76,1395" path="m1935,10143l1935,10138,1934,10133,1930,10124,1928,10120,1921,10113,1916,10110,1907,10106,1902,10105,1893,10105,1888,10106,1879,10110,1874,10113,1867,10120,1865,10124,1861,10133,1860,10138,1860,10148,1861,10152,1865,10162,1867,10166,1874,10173,1879,10175,1888,10179,1893,10180,1902,10180,1907,10179,1916,10175,1921,10173,1928,10166,1930,10162,1934,10152,1935,10148,1935,10143xm1935,9708l1935,9703,1934,9698,1930,9689,1928,9685,1921,9678,1916,9675,1907,9671,1902,9670,1893,9670,1888,9671,1879,9675,1874,9678,1867,9685,1865,9689,1861,9698,1860,9703,1860,9713,1861,9717,1865,9727,1867,9731,1874,9738,1879,9740,1888,9744,1893,9745,1902,9745,1907,9744,1916,9740,1921,9738,1928,9731,1930,9727,1934,9717,1935,9713,1935,9708xm1935,9258l1935,9253,1934,9248,1930,9239,1928,9235,1921,9228,1916,9225,1907,9221,1902,9220,1893,9220,1888,9221,1879,9225,1874,9228,1867,9235,1865,9239,1861,9248,1860,9253,1860,9263,1861,9267,1865,9277,1867,9281,1874,9288,1879,9290,1888,9294,1893,9295,1902,9295,1907,9294,1916,9290,1921,9288,1928,9281,1930,9277,1934,9267,1935,9263,1935,9258xm1935,8823l1935,8818,1934,8813,1930,8804,1928,8800,1921,8793,1916,8790,1907,8786,1902,8785,1893,8785,1888,8786,1879,8790,1874,8793,1867,8800,1865,8804,1861,8813,1860,8818,1860,8828,1861,8832,1865,8842,1867,8846,1874,8853,1879,8855,1888,8859,1893,8860,1902,8860,1907,8859,1916,8855,1921,8853,1928,8846,1930,8842,1934,8832,1935,8828,1935,8823xe" filled="true" fillcolor="#1d293b" stroked="false">
              <v:path arrowok="t"/>
              <v:fill type="solid"/>
            </v:shape>
            <v:shape style="position:absolute;left:1290;top:7724;width:170;height:346" type="#_x0000_t202" id="docshape2500" filled="false" stroked="false">
              <v:textbox inset="0,0,0,0">
                <w:txbxContent>
                  <w:p>
                    <w:pPr>
                      <w:spacing w:before="0"/>
                      <w:ind w:left="0" w:right="0" w:firstLine="0"/>
                      <w:jc w:val="left"/>
                      <w:rPr>
                        <w:rFonts w:ascii="Segoe UI"/>
                        <w:b/>
                        <w:sz w:val="26"/>
                      </w:rPr>
                    </w:pPr>
                    <w:r>
                      <w:rPr>
                        <w:rFonts w:ascii="Segoe UI"/>
                        <w:b/>
                        <w:color w:val="FFFFFF"/>
                        <w:sz w:val="26"/>
                      </w:rPr>
                      <w:t>4</w:t>
                    </w:r>
                  </w:p>
                </w:txbxContent>
              </v:textbox>
              <w10:wrap type="none"/>
            </v:shape>
            <v:shape style="position:absolute;left:1815;top:7692;width:8389;height:2573" type="#_x0000_t202" id="docshape2501" filled="false" stroked="false">
              <v:textbox inset="0,0,0,0">
                <w:txbxContent>
                  <w:p>
                    <w:pPr>
                      <w:spacing w:before="0"/>
                      <w:ind w:left="0" w:right="0" w:firstLine="0"/>
                      <w:jc w:val="left"/>
                      <w:rPr>
                        <w:rFonts w:ascii="Segoe UI"/>
                        <w:b/>
                        <w:sz w:val="22"/>
                      </w:rPr>
                    </w:pPr>
                    <w:r>
                      <w:rPr>
                        <w:rFonts w:ascii="Segoe UI"/>
                        <w:b/>
                        <w:color w:val="0E756E"/>
                        <w:sz w:val="22"/>
                      </w:rPr>
                      <w:t>Assign</w:t>
                    </w:r>
                    <w:r>
                      <w:rPr>
                        <w:rFonts w:ascii="Segoe UI"/>
                        <w:b/>
                        <w:color w:val="0E756E"/>
                        <w:spacing w:val="-3"/>
                        <w:sz w:val="22"/>
                      </w:rPr>
                      <w:t> </w:t>
                    </w:r>
                    <w:r>
                      <w:rPr>
                        <w:rFonts w:ascii="Segoe UI"/>
                        <w:b/>
                        <w:color w:val="0E756E"/>
                        <w:spacing w:val="-2"/>
                        <w:sz w:val="22"/>
                      </w:rPr>
                      <w:t>priority</w:t>
                    </w:r>
                  </w:p>
                  <w:p>
                    <w:pPr>
                      <w:spacing w:before="157"/>
                      <w:ind w:left="0" w:right="0" w:firstLine="0"/>
                      <w:jc w:val="left"/>
                      <w:rPr>
                        <w:rFonts w:ascii="Segoe UI"/>
                        <w:sz w:val="22"/>
                      </w:rPr>
                    </w:pPr>
                    <w:r>
                      <w:rPr>
                        <w:rFonts w:ascii="Segoe UI"/>
                        <w:color w:val="1D293B"/>
                        <w:sz w:val="22"/>
                      </w:rPr>
                      <w:t>Choose</w:t>
                    </w:r>
                    <w:r>
                      <w:rPr>
                        <w:rFonts w:ascii="Segoe UI"/>
                        <w:color w:val="1D293B"/>
                        <w:spacing w:val="-1"/>
                        <w:sz w:val="22"/>
                      </w:rPr>
                      <w:t> </w:t>
                    </w:r>
                    <w:r>
                      <w:rPr>
                        <w:rFonts w:ascii="Segoe UI"/>
                        <w:color w:val="1D293B"/>
                        <w:spacing w:val="-4"/>
                        <w:sz w:val="22"/>
                      </w:rPr>
                      <w:t>one:</w:t>
                    </w:r>
                  </w:p>
                  <w:p>
                    <w:pPr>
                      <w:spacing w:before="217"/>
                      <w:ind w:left="300" w:right="0" w:firstLine="0"/>
                      <w:jc w:val="left"/>
                      <w:rPr>
                        <w:rFonts w:ascii="Segoe UI" w:hAnsi="Segoe UI"/>
                        <w:sz w:val="22"/>
                      </w:rPr>
                    </w:pPr>
                    <w:r>
                      <w:rPr>
                        <w:rFonts w:ascii="Segoe UI" w:hAnsi="Segoe UI"/>
                        <w:b/>
                        <w:color w:val="1D293B"/>
                        <w:sz w:val="22"/>
                      </w:rPr>
                      <w:t>RED</w:t>
                    </w:r>
                    <w:r>
                      <w:rPr>
                        <w:rFonts w:ascii="Segoe UI" w:hAnsi="Segoe UI"/>
                        <w:b/>
                        <w:color w:val="1D293B"/>
                        <w:spacing w:val="-5"/>
                        <w:sz w:val="22"/>
                      </w:rPr>
                      <w:t> </w:t>
                    </w:r>
                    <w:r>
                      <w:rPr>
                        <w:rFonts w:ascii="Segoe UI" w:hAnsi="Segoe UI"/>
                        <w:color w:val="1D293B"/>
                        <w:sz w:val="22"/>
                      </w:rPr>
                      <w:t>—</w:t>
                    </w:r>
                    <w:r>
                      <w:rPr>
                        <w:rFonts w:ascii="Segoe UI" w:hAnsi="Segoe UI"/>
                        <w:color w:val="1D293B"/>
                        <w:spacing w:val="-2"/>
                        <w:sz w:val="22"/>
                      </w:rPr>
                      <w:t> </w:t>
                    </w:r>
                    <w:r>
                      <w:rPr>
                        <w:rFonts w:ascii="Segoe UI" w:hAnsi="Segoe UI"/>
                        <w:color w:val="1D293B"/>
                        <w:sz w:val="22"/>
                      </w:rPr>
                      <w:t>Resuscitation</w:t>
                    </w:r>
                    <w:r>
                      <w:rPr>
                        <w:rFonts w:ascii="Segoe UI" w:hAnsi="Segoe UI"/>
                        <w:color w:val="1D293B"/>
                        <w:spacing w:val="-3"/>
                        <w:sz w:val="22"/>
                      </w:rPr>
                      <w:t> </w:t>
                    </w:r>
                    <w:r>
                      <w:rPr>
                        <w:rFonts w:ascii="Segoe UI" w:hAnsi="Segoe UI"/>
                        <w:color w:val="1D293B"/>
                        <w:sz w:val="22"/>
                      </w:rPr>
                      <w:t>(immediate,</w:t>
                    </w:r>
                    <w:r>
                      <w:rPr>
                        <w:rFonts w:ascii="Segoe UI" w:hAnsi="Segoe UI"/>
                        <w:color w:val="1D293B"/>
                        <w:spacing w:val="-2"/>
                        <w:sz w:val="22"/>
                      </w:rPr>
                      <w:t> </w:t>
                    </w:r>
                    <w:r>
                      <w:rPr>
                        <w:rFonts w:ascii="Segoe UI" w:hAnsi="Segoe UI"/>
                        <w:color w:val="1D293B"/>
                        <w:sz w:val="22"/>
                      </w:rPr>
                      <w:t>life-threatening).</w:t>
                    </w:r>
                    <w:r>
                      <w:rPr>
                        <w:rFonts w:ascii="Segoe UI" w:hAnsi="Segoe UI"/>
                        <w:color w:val="1D293B"/>
                        <w:spacing w:val="-3"/>
                        <w:sz w:val="22"/>
                      </w:rPr>
                      <w:t> </w:t>
                    </w:r>
                    <w:r>
                      <w:rPr>
                        <w:rFonts w:ascii="Segoe UI" w:hAnsi="Segoe UI"/>
                        <w:color w:val="1D293B"/>
                        <w:sz w:val="22"/>
                      </w:rPr>
                      <w:t>Patient</w:t>
                    </w:r>
                    <w:r>
                      <w:rPr>
                        <w:rFonts w:ascii="Segoe UI" w:hAnsi="Segoe UI"/>
                        <w:color w:val="1D293B"/>
                        <w:spacing w:val="-2"/>
                        <w:sz w:val="22"/>
                      </w:rPr>
                      <w:t> </w:t>
                    </w:r>
                    <w:r>
                      <w:rPr>
                        <w:rFonts w:ascii="Segoe UI" w:hAnsi="Segoe UI"/>
                        <w:color w:val="1D293B"/>
                        <w:sz w:val="22"/>
                      </w:rPr>
                      <w:t>jumps</w:t>
                    </w:r>
                    <w:r>
                      <w:rPr>
                        <w:rFonts w:ascii="Segoe UI" w:hAnsi="Segoe UI"/>
                        <w:color w:val="1D293B"/>
                        <w:spacing w:val="-3"/>
                        <w:sz w:val="22"/>
                      </w:rPr>
                      <w:t> </w:t>
                    </w:r>
                    <w:r>
                      <w:rPr>
                        <w:rFonts w:ascii="Segoe UI" w:hAnsi="Segoe UI"/>
                        <w:color w:val="1D293B"/>
                        <w:sz w:val="22"/>
                      </w:rPr>
                      <w:t>to</w:t>
                    </w:r>
                    <w:r>
                      <w:rPr>
                        <w:rFonts w:ascii="Segoe UI" w:hAnsi="Segoe UI"/>
                        <w:color w:val="1D293B"/>
                        <w:spacing w:val="-2"/>
                        <w:sz w:val="22"/>
                      </w:rPr>
                      <w:t> </w:t>
                    </w:r>
                    <w:r>
                      <w:rPr>
                        <w:rFonts w:ascii="Segoe UI" w:hAnsi="Segoe UI"/>
                        <w:color w:val="1D293B"/>
                        <w:sz w:val="22"/>
                      </w:rPr>
                      <w:t>front</w:t>
                    </w:r>
                    <w:r>
                      <w:rPr>
                        <w:rFonts w:ascii="Segoe UI" w:hAnsi="Segoe UI"/>
                        <w:color w:val="1D293B"/>
                        <w:spacing w:val="-3"/>
                        <w:sz w:val="22"/>
                      </w:rPr>
                      <w:t> </w:t>
                    </w:r>
                    <w:r>
                      <w:rPr>
                        <w:rFonts w:ascii="Segoe UI" w:hAnsi="Segoe UI"/>
                        <w:color w:val="1D293B"/>
                        <w:sz w:val="22"/>
                      </w:rPr>
                      <w:t>of</w:t>
                    </w:r>
                    <w:r>
                      <w:rPr>
                        <w:rFonts w:ascii="Segoe UI" w:hAnsi="Segoe UI"/>
                        <w:color w:val="1D293B"/>
                        <w:spacing w:val="-2"/>
                        <w:sz w:val="22"/>
                      </w:rPr>
                      <w:t> queue.</w:t>
                    </w:r>
                  </w:p>
                  <w:p>
                    <w:pPr>
                      <w:spacing w:before="143"/>
                      <w:ind w:left="300" w:right="0" w:firstLine="0"/>
                      <w:jc w:val="left"/>
                      <w:rPr>
                        <w:rFonts w:ascii="Segoe UI" w:hAnsi="Segoe UI"/>
                        <w:sz w:val="22"/>
                      </w:rPr>
                    </w:pPr>
                    <w:r>
                      <w:rPr>
                        <w:rFonts w:ascii="Segoe UI" w:hAnsi="Segoe UI"/>
                        <w:b/>
                        <w:color w:val="1D293B"/>
                        <w:sz w:val="22"/>
                      </w:rPr>
                      <w:t>YELLOW</w:t>
                    </w:r>
                    <w:r>
                      <w:rPr>
                        <w:rFonts w:ascii="Segoe UI" w:hAnsi="Segoe UI"/>
                        <w:b/>
                        <w:color w:val="1D293B"/>
                        <w:spacing w:val="-4"/>
                        <w:sz w:val="22"/>
                      </w:rPr>
                      <w:t> </w:t>
                    </w:r>
                    <w:r>
                      <w:rPr>
                        <w:rFonts w:ascii="Segoe UI" w:hAnsi="Segoe UI"/>
                        <w:color w:val="1D293B"/>
                        <w:sz w:val="22"/>
                      </w:rPr>
                      <w:t>—</w:t>
                    </w:r>
                    <w:r>
                      <w:rPr>
                        <w:rFonts w:ascii="Segoe UI" w:hAnsi="Segoe UI"/>
                        <w:color w:val="1D293B"/>
                        <w:spacing w:val="-2"/>
                        <w:sz w:val="22"/>
                      </w:rPr>
                      <w:t> </w:t>
                    </w:r>
                    <w:r>
                      <w:rPr>
                        <w:rFonts w:ascii="Segoe UI" w:hAnsi="Segoe UI"/>
                        <w:color w:val="1D293B"/>
                        <w:sz w:val="22"/>
                      </w:rPr>
                      <w:t>Urgent</w:t>
                    </w:r>
                    <w:r>
                      <w:rPr>
                        <w:rFonts w:ascii="Segoe UI" w:hAnsi="Segoe UI"/>
                        <w:color w:val="1D293B"/>
                        <w:spacing w:val="-2"/>
                        <w:sz w:val="22"/>
                      </w:rPr>
                      <w:t> </w:t>
                    </w:r>
                    <w:r>
                      <w:rPr>
                        <w:rFonts w:ascii="Segoe UI" w:hAnsi="Segoe UI"/>
                        <w:color w:val="1D293B"/>
                        <w:sz w:val="22"/>
                      </w:rPr>
                      <w:t>(should</w:t>
                    </w:r>
                    <w:r>
                      <w:rPr>
                        <w:rFonts w:ascii="Segoe UI" w:hAnsi="Segoe UI"/>
                        <w:color w:val="1D293B"/>
                        <w:spacing w:val="-1"/>
                        <w:sz w:val="22"/>
                      </w:rPr>
                      <w:t> </w:t>
                    </w:r>
                    <w:r>
                      <w:rPr>
                        <w:rFonts w:ascii="Segoe UI" w:hAnsi="Segoe UI"/>
                        <w:color w:val="1D293B"/>
                        <w:sz w:val="22"/>
                      </w:rPr>
                      <w:t>be</w:t>
                    </w:r>
                    <w:r>
                      <w:rPr>
                        <w:rFonts w:ascii="Segoe UI" w:hAnsi="Segoe UI"/>
                        <w:color w:val="1D293B"/>
                        <w:spacing w:val="-2"/>
                        <w:sz w:val="22"/>
                      </w:rPr>
                      <w:t> </w:t>
                    </w:r>
                    <w:r>
                      <w:rPr>
                        <w:rFonts w:ascii="Segoe UI" w:hAnsi="Segoe UI"/>
                        <w:color w:val="1D293B"/>
                        <w:sz w:val="22"/>
                      </w:rPr>
                      <w:t>seen</w:t>
                    </w:r>
                    <w:r>
                      <w:rPr>
                        <w:rFonts w:ascii="Segoe UI" w:hAnsi="Segoe UI"/>
                        <w:color w:val="1D293B"/>
                        <w:spacing w:val="-2"/>
                        <w:sz w:val="22"/>
                      </w:rPr>
                      <w:t> </w:t>
                    </w:r>
                    <w:r>
                      <w:rPr>
                        <w:rFonts w:ascii="Segoe UI" w:hAnsi="Segoe UI"/>
                        <w:color w:val="1D293B"/>
                        <w:sz w:val="22"/>
                      </w:rPr>
                      <w:t>within</w:t>
                    </w:r>
                    <w:r>
                      <w:rPr>
                        <w:rFonts w:ascii="Segoe UI" w:hAnsi="Segoe UI"/>
                        <w:color w:val="1D293B"/>
                        <w:spacing w:val="-2"/>
                        <w:sz w:val="22"/>
                      </w:rPr>
                      <w:t> </w:t>
                    </w:r>
                    <w:r>
                      <w:rPr>
                        <w:rFonts w:ascii="Segoe UI" w:hAnsi="Segoe UI"/>
                        <w:color w:val="1D293B"/>
                        <w:sz w:val="22"/>
                      </w:rPr>
                      <w:t>60</w:t>
                    </w:r>
                    <w:r>
                      <w:rPr>
                        <w:rFonts w:ascii="Segoe UI" w:hAnsi="Segoe UI"/>
                        <w:color w:val="1D293B"/>
                        <w:spacing w:val="-1"/>
                        <w:sz w:val="22"/>
                      </w:rPr>
                      <w:t> </w:t>
                    </w:r>
                    <w:r>
                      <w:rPr>
                        <w:rFonts w:ascii="Segoe UI" w:hAnsi="Segoe UI"/>
                        <w:color w:val="1D293B"/>
                        <w:spacing w:val="-2"/>
                        <w:sz w:val="22"/>
                      </w:rPr>
                      <w:t>minutes)</w:t>
                    </w:r>
                  </w:p>
                  <w:p>
                    <w:pPr>
                      <w:spacing w:before="157"/>
                      <w:ind w:left="300" w:right="0" w:firstLine="0"/>
                      <w:jc w:val="left"/>
                      <w:rPr>
                        <w:rFonts w:ascii="Segoe UI" w:hAnsi="Segoe UI"/>
                        <w:sz w:val="22"/>
                      </w:rPr>
                    </w:pPr>
                    <w:r>
                      <w:rPr>
                        <w:rFonts w:ascii="Segoe UI" w:hAnsi="Segoe UI"/>
                        <w:b/>
                        <w:color w:val="1D293B"/>
                        <w:sz w:val="22"/>
                      </w:rPr>
                      <w:t>GREEN</w:t>
                    </w:r>
                    <w:r>
                      <w:rPr>
                        <w:rFonts w:ascii="Segoe UI" w:hAnsi="Segoe UI"/>
                        <w:b/>
                        <w:color w:val="1D293B"/>
                        <w:spacing w:val="-5"/>
                        <w:sz w:val="22"/>
                      </w:rPr>
                      <w:t> </w:t>
                    </w:r>
                    <w:r>
                      <w:rPr>
                        <w:rFonts w:ascii="Segoe UI" w:hAnsi="Segoe UI"/>
                        <w:color w:val="1D293B"/>
                        <w:sz w:val="22"/>
                      </w:rPr>
                      <w:t>—</w:t>
                    </w:r>
                    <w:r>
                      <w:rPr>
                        <w:rFonts w:ascii="Segoe UI" w:hAnsi="Segoe UI"/>
                        <w:color w:val="1D293B"/>
                        <w:spacing w:val="-3"/>
                        <w:sz w:val="22"/>
                      </w:rPr>
                      <w:t> </w:t>
                    </w:r>
                    <w:r>
                      <w:rPr>
                        <w:rFonts w:ascii="Segoe UI" w:hAnsi="Segoe UI"/>
                        <w:color w:val="1D293B"/>
                        <w:sz w:val="22"/>
                      </w:rPr>
                      <w:t>Standard</w:t>
                    </w:r>
                    <w:r>
                      <w:rPr>
                        <w:rFonts w:ascii="Segoe UI" w:hAnsi="Segoe UI"/>
                        <w:color w:val="1D293B"/>
                        <w:spacing w:val="-2"/>
                        <w:sz w:val="22"/>
                      </w:rPr>
                      <w:t> </w:t>
                    </w:r>
                    <w:r>
                      <w:rPr>
                        <w:rFonts w:ascii="Segoe UI" w:hAnsi="Segoe UI"/>
                        <w:color w:val="1D293B"/>
                        <w:sz w:val="22"/>
                      </w:rPr>
                      <w:t>(routine</w:t>
                    </w:r>
                    <w:r>
                      <w:rPr>
                        <w:rFonts w:ascii="Segoe UI" w:hAnsi="Segoe UI"/>
                        <w:color w:val="1D293B"/>
                        <w:spacing w:val="-3"/>
                        <w:sz w:val="22"/>
                      </w:rPr>
                      <w:t> </w:t>
                    </w:r>
                    <w:r>
                      <w:rPr>
                        <w:rFonts w:ascii="Segoe UI" w:hAnsi="Segoe UI"/>
                        <w:color w:val="1D293B"/>
                        <w:sz w:val="22"/>
                      </w:rPr>
                      <w:t>queue</w:t>
                    </w:r>
                    <w:r>
                      <w:rPr>
                        <w:rFonts w:ascii="Segoe UI" w:hAnsi="Segoe UI"/>
                        <w:color w:val="1D293B"/>
                        <w:spacing w:val="-2"/>
                        <w:sz w:val="22"/>
                      </w:rPr>
                      <w:t> order)</w:t>
                    </w:r>
                  </w:p>
                  <w:p>
                    <w:pPr>
                      <w:spacing w:before="143"/>
                      <w:ind w:left="300" w:right="0" w:firstLine="0"/>
                      <w:jc w:val="left"/>
                      <w:rPr>
                        <w:rFonts w:ascii="Segoe UI" w:hAnsi="Segoe UI"/>
                        <w:sz w:val="22"/>
                      </w:rPr>
                    </w:pPr>
                    <w:r>
                      <w:rPr>
                        <w:rFonts w:ascii="Segoe UI" w:hAnsi="Segoe UI"/>
                        <w:b/>
                        <w:color w:val="1D293B"/>
                        <w:sz w:val="22"/>
                      </w:rPr>
                      <w:t>BLACK</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pacing w:val="-2"/>
                        <w:sz w:val="22"/>
                      </w:rPr>
                      <w:t>Deceased/expectant</w:t>
                    </w:r>
                  </w:p>
                </w:txbxContent>
              </v:textbox>
              <w10:wrap type="none"/>
            </v:shape>
            <v:shape style="position:absolute;left:1815;top:10512;width:8390;height:293" type="#_x0000_t202" id="docshape2502" filled="false" stroked="false">
              <v:textbox inset="0,0,0,0">
                <w:txbxContent>
                  <w:p>
                    <w:pPr>
                      <w:spacing w:before="0"/>
                      <w:ind w:left="0" w:right="0" w:firstLine="0"/>
                      <w:jc w:val="left"/>
                      <w:rPr>
                        <w:rFonts w:ascii="Segoe UI"/>
                        <w:sz w:val="22"/>
                      </w:rPr>
                    </w:pPr>
                    <w:r>
                      <w:rPr>
                        <w:rFonts w:ascii="Segoe UI"/>
                        <w:color w:val="1D293B"/>
                        <w:sz w:val="22"/>
                      </w:rPr>
                      <w:t>The</w:t>
                    </w:r>
                    <w:r>
                      <w:rPr>
                        <w:rFonts w:ascii="Segoe UI"/>
                        <w:color w:val="1D293B"/>
                        <w:spacing w:val="-1"/>
                        <w:sz w:val="22"/>
                      </w:rPr>
                      <w:t> </w:t>
                    </w:r>
                    <w:r>
                      <w:rPr>
                        <w:rFonts w:ascii="Segoe UI"/>
                        <w:color w:val="1D293B"/>
                        <w:sz w:val="22"/>
                      </w:rPr>
                      <w:t>queue</w:t>
                    </w:r>
                    <w:r>
                      <w:rPr>
                        <w:rFonts w:ascii="Segoe UI"/>
                        <w:color w:val="1D293B"/>
                        <w:spacing w:val="-1"/>
                        <w:sz w:val="22"/>
                      </w:rPr>
                      <w:t> </w:t>
                    </w:r>
                    <w:r>
                      <w:rPr>
                        <w:rFonts w:ascii="Segoe UI"/>
                        <w:color w:val="1D293B"/>
                        <w:sz w:val="22"/>
                      </w:rPr>
                      <w:t>automatically</w:t>
                    </w:r>
                    <w:r>
                      <w:rPr>
                        <w:rFonts w:ascii="Segoe UI"/>
                        <w:color w:val="1D293B"/>
                        <w:spacing w:val="-1"/>
                        <w:sz w:val="22"/>
                      </w:rPr>
                      <w:t> </w:t>
                    </w:r>
                    <w:r>
                      <w:rPr>
                        <w:rFonts w:ascii="Segoe UI"/>
                        <w:color w:val="1D293B"/>
                        <w:sz w:val="22"/>
                      </w:rPr>
                      <w:t>re-sorts</w:t>
                    </w:r>
                    <w:r>
                      <w:rPr>
                        <w:rFonts w:ascii="Segoe UI"/>
                        <w:color w:val="1D293B"/>
                        <w:spacing w:val="-1"/>
                        <w:sz w:val="22"/>
                      </w:rPr>
                      <w:t> </w:t>
                    </w:r>
                    <w:r>
                      <w:rPr>
                        <w:rFonts w:ascii="Segoe UI"/>
                        <w:color w:val="1D293B"/>
                        <w:sz w:val="22"/>
                      </w:rPr>
                      <w:t>by</w:t>
                    </w:r>
                    <w:r>
                      <w:rPr>
                        <w:rFonts w:ascii="Segoe UI"/>
                        <w:color w:val="1D293B"/>
                        <w:spacing w:val="-1"/>
                        <w:sz w:val="22"/>
                      </w:rPr>
                      <w:t> </w:t>
                    </w:r>
                    <w:r>
                      <w:rPr>
                        <w:rFonts w:ascii="Segoe UI"/>
                        <w:color w:val="1D293B"/>
                        <w:sz w:val="22"/>
                      </w:rPr>
                      <w:t>priority.</w:t>
                    </w:r>
                    <w:r>
                      <w:rPr>
                        <w:rFonts w:ascii="Segoe UI"/>
                        <w:color w:val="1D293B"/>
                        <w:spacing w:val="-1"/>
                        <w:sz w:val="22"/>
                      </w:rPr>
                      <w:t> </w:t>
                    </w:r>
                    <w:r>
                      <w:rPr>
                        <w:rFonts w:ascii="Segoe UI"/>
                        <w:color w:val="1D293B"/>
                        <w:sz w:val="22"/>
                      </w:rPr>
                      <w:t>RED</w:t>
                    </w:r>
                    <w:r>
                      <w:rPr>
                        <w:rFonts w:ascii="Segoe UI"/>
                        <w:color w:val="1D293B"/>
                        <w:spacing w:val="-1"/>
                        <w:sz w:val="22"/>
                      </w:rPr>
                      <w:t> </w:t>
                    </w:r>
                    <w:r>
                      <w:rPr>
                        <w:rFonts w:ascii="Segoe UI"/>
                        <w:color w:val="1D293B"/>
                        <w:sz w:val="22"/>
                      </w:rPr>
                      <w:t>patients</w:t>
                    </w:r>
                    <w:r>
                      <w:rPr>
                        <w:rFonts w:ascii="Segoe UI"/>
                        <w:color w:val="1D293B"/>
                        <w:spacing w:val="-1"/>
                        <w:sz w:val="22"/>
                      </w:rPr>
                      <w:t> </w:t>
                    </w:r>
                    <w:r>
                      <w:rPr>
                        <w:rFonts w:ascii="Segoe UI"/>
                        <w:color w:val="1D293B"/>
                        <w:sz w:val="22"/>
                      </w:rPr>
                      <w:t>go</w:t>
                    </w:r>
                    <w:r>
                      <w:rPr>
                        <w:rFonts w:ascii="Segoe UI"/>
                        <w:color w:val="1D293B"/>
                        <w:spacing w:val="-1"/>
                        <w:sz w:val="22"/>
                      </w:rPr>
                      <w:t> </w:t>
                    </w:r>
                    <w:r>
                      <w:rPr>
                        <w:rFonts w:ascii="Segoe UI"/>
                        <w:color w:val="1D293B"/>
                        <w:sz w:val="22"/>
                      </w:rPr>
                      <w:t>to</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front</w:t>
                    </w:r>
                    <w:r>
                      <w:rPr>
                        <w:rFonts w:ascii="Segoe UI"/>
                        <w:color w:val="1D293B"/>
                        <w:spacing w:val="-1"/>
                        <w:sz w:val="22"/>
                      </w:rPr>
                      <w:t> </w:t>
                    </w:r>
                    <w:r>
                      <w:rPr>
                        <w:rFonts w:ascii="Segoe UI"/>
                        <w:color w:val="1D293B"/>
                        <w:spacing w:val="-2"/>
                        <w:sz w:val="22"/>
                      </w:rPr>
                      <w:t>immediately.</w:t>
                    </w:r>
                  </w:p>
                </w:txbxContent>
              </v:textbox>
              <w10:wrap type="none"/>
            </v:shape>
            <w10:wrap type="topAndBottom"/>
          </v:group>
        </w:pict>
      </w:r>
    </w:p>
    <w:p>
      <w:pPr>
        <w:pStyle w:val="BodyText"/>
        <w:spacing w:before="12"/>
        <w:rPr>
          <w:rFonts w:ascii="Segoe UI"/>
          <w:b/>
          <w:sz w:val="13"/>
        </w:rPr>
      </w:pPr>
    </w:p>
    <w:p>
      <w:pPr>
        <w:pStyle w:val="BodyText"/>
        <w:spacing w:before="12"/>
        <w:rPr>
          <w:rFonts w:ascii="Segoe UI"/>
          <w:b/>
          <w:sz w:val="13"/>
        </w:rPr>
      </w:pPr>
    </w:p>
    <w:p>
      <w:pPr>
        <w:pStyle w:val="BodyText"/>
        <w:spacing w:before="12"/>
        <w:rPr>
          <w:rFonts w:ascii="Segoe UI"/>
          <w:b/>
          <w:sz w:val="13"/>
        </w:rPr>
      </w:pPr>
    </w:p>
    <w:p>
      <w:pPr>
        <w:pStyle w:val="BodyText"/>
        <w:spacing w:before="11"/>
        <w:rPr>
          <w:rFonts w:ascii="Segoe UI"/>
          <w:b/>
          <w:sz w:val="19"/>
        </w:rPr>
      </w:pPr>
    </w:p>
    <w:p>
      <w:pPr>
        <w:spacing w:before="100"/>
        <w:ind w:left="160" w:right="0" w:firstLine="0"/>
        <w:jc w:val="left"/>
        <w:rPr>
          <w:rFonts w:ascii="Segoe UI"/>
          <w:b/>
          <w:sz w:val="26"/>
        </w:rPr>
      </w:pPr>
      <w:r>
        <w:rPr>
          <w:rFonts w:ascii="Segoe UI"/>
          <w:b/>
          <w:color w:val="1D293B"/>
          <w:sz w:val="26"/>
        </w:rPr>
        <w:t>Responding</w:t>
      </w:r>
      <w:r>
        <w:rPr>
          <w:rFonts w:ascii="Segoe UI"/>
          <w:b/>
          <w:color w:val="1D293B"/>
          <w:spacing w:val="-7"/>
          <w:sz w:val="26"/>
        </w:rPr>
        <w:t> </w:t>
      </w:r>
      <w:r>
        <w:rPr>
          <w:rFonts w:ascii="Segoe UI"/>
          <w:b/>
          <w:color w:val="1D293B"/>
          <w:sz w:val="26"/>
        </w:rPr>
        <w:t>to</w:t>
      </w:r>
      <w:r>
        <w:rPr>
          <w:rFonts w:ascii="Segoe UI"/>
          <w:b/>
          <w:color w:val="1D293B"/>
          <w:spacing w:val="-6"/>
          <w:sz w:val="26"/>
        </w:rPr>
        <w:t> </w:t>
      </w:r>
      <w:r>
        <w:rPr>
          <w:rFonts w:ascii="Segoe UI"/>
          <w:b/>
          <w:color w:val="1D293B"/>
          <w:sz w:val="26"/>
        </w:rPr>
        <w:t>Reassessment</w:t>
      </w:r>
      <w:r>
        <w:rPr>
          <w:rFonts w:ascii="Segoe UI"/>
          <w:b/>
          <w:color w:val="1D293B"/>
          <w:spacing w:val="-6"/>
          <w:sz w:val="26"/>
        </w:rPr>
        <w:t> </w:t>
      </w:r>
      <w:r>
        <w:rPr>
          <w:rFonts w:ascii="Segoe UI"/>
          <w:b/>
          <w:color w:val="1D293B"/>
          <w:spacing w:val="-2"/>
          <w:sz w:val="26"/>
        </w:rPr>
        <w:t>Alerts</w:t>
      </w:r>
    </w:p>
    <w:p>
      <w:pPr>
        <w:pStyle w:val="BodyText"/>
        <w:spacing w:before="2"/>
        <w:rPr>
          <w:rFonts w:ascii="Segoe UI"/>
          <w:b/>
          <w:sz w:val="18"/>
        </w:rPr>
      </w:pPr>
      <w:r>
        <w:rPr/>
        <w:pict>
          <v:group style="position:absolute;margin-left:45pt;margin-top:13.273242pt;width:504.75pt;height:48.75pt;mso-position-horizontal-relative:page;mso-position-vertical-relative:paragraph;z-index:-15259648;mso-wrap-distance-left:0;mso-wrap-distance-right:0" id="docshapegroup2503" coordorigin="900,265" coordsize="10095,975">
            <v:shape style="position:absolute;left:930;top:265;width:10065;height:975" id="docshape2504" coordorigin="930,265" coordsize="10065,975" path="m10995,1240l930,1240,930,265,10883,265,10891,266,10948,290,10989,347,10995,378,10995,1240xe" filled="true" fillcolor="#fef1f1" stroked="false">
              <v:path arrowok="t"/>
              <v:fill type="solid"/>
            </v:shape>
            <v:rect style="position:absolute;left:900;top:265;width:60;height:974" id="docshape2505" filled="true" fillcolor="#db2525" stroked="false">
              <v:fill type="solid"/>
            </v:rect>
            <v:shape style="position:absolute;left:900;top:265;width:10095;height:975" type="#_x0000_t202" id="docshape2506" filled="false" stroked="false">
              <v:textbox inset="0,0,0,0">
                <w:txbxContent>
                  <w:p>
                    <w:pPr>
                      <w:spacing w:line="297" w:lineRule="auto" w:before="204"/>
                      <w:ind w:left="299" w:right="316" w:firstLine="0"/>
                      <w:jc w:val="left"/>
                      <w:rPr>
                        <w:rFonts w:ascii="Segoe UI"/>
                        <w:sz w:val="20"/>
                      </w:rPr>
                    </w:pPr>
                    <w:r>
                      <w:rPr>
                        <w:rFonts w:ascii="Segoe UI"/>
                        <w:b/>
                        <w:color w:val="DB2525"/>
                        <w:sz w:val="20"/>
                      </w:rPr>
                      <w:t>Critical safety feature: </w:t>
                    </w:r>
                    <w:r>
                      <w:rPr>
                        <w:rFonts w:ascii="Segoe UI"/>
                        <w:color w:val="1D293B"/>
                        <w:sz w:val="20"/>
                      </w:rPr>
                      <w:t>If a RED or YELLOW patient has been waiting longer than the safe threshold, a reassessment</w:t>
                    </w:r>
                    <w:r>
                      <w:rPr>
                        <w:rFonts w:ascii="Segoe UI"/>
                        <w:color w:val="1D293B"/>
                        <w:spacing w:val="-4"/>
                        <w:sz w:val="20"/>
                      </w:rPr>
                      <w:t> </w:t>
                    </w:r>
                    <w:r>
                      <w:rPr>
                        <w:rFonts w:ascii="Segoe UI"/>
                        <w:color w:val="1D293B"/>
                        <w:sz w:val="20"/>
                      </w:rPr>
                      <w:t>alert</w:t>
                    </w:r>
                    <w:r>
                      <w:rPr>
                        <w:rFonts w:ascii="Segoe UI"/>
                        <w:color w:val="1D293B"/>
                        <w:spacing w:val="-4"/>
                        <w:sz w:val="20"/>
                      </w:rPr>
                      <w:t> </w:t>
                    </w:r>
                    <w:r>
                      <w:rPr>
                        <w:rFonts w:ascii="Segoe UI"/>
                        <w:color w:val="1D293B"/>
                        <w:sz w:val="20"/>
                      </w:rPr>
                      <w:t>appears</w:t>
                    </w:r>
                    <w:r>
                      <w:rPr>
                        <w:rFonts w:ascii="Segoe UI"/>
                        <w:color w:val="1D293B"/>
                        <w:spacing w:val="-4"/>
                        <w:sz w:val="20"/>
                      </w:rPr>
                      <w:t> </w:t>
                    </w:r>
                    <w:r>
                      <w:rPr>
                        <w:rFonts w:ascii="Segoe UI"/>
                        <w:color w:val="1D293B"/>
                        <w:sz w:val="20"/>
                      </w:rPr>
                      <w:t>on</w:t>
                    </w:r>
                    <w:r>
                      <w:rPr>
                        <w:rFonts w:ascii="Segoe UI"/>
                        <w:color w:val="1D293B"/>
                        <w:spacing w:val="-4"/>
                        <w:sz w:val="20"/>
                      </w:rPr>
                      <w:t> </w:t>
                    </w:r>
                    <w:r>
                      <w:rPr>
                        <w:rFonts w:ascii="Segoe UI"/>
                        <w:color w:val="1D293B"/>
                        <w:sz w:val="20"/>
                      </w:rPr>
                      <w:t>the</w:t>
                    </w:r>
                    <w:r>
                      <w:rPr>
                        <w:rFonts w:ascii="Segoe UI"/>
                        <w:color w:val="1D293B"/>
                        <w:spacing w:val="-4"/>
                        <w:sz w:val="20"/>
                      </w:rPr>
                      <w:t> </w:t>
                    </w:r>
                    <w:r>
                      <w:rPr>
                        <w:rFonts w:ascii="Segoe UI"/>
                        <w:color w:val="1D293B"/>
                        <w:sz w:val="20"/>
                      </w:rPr>
                      <w:t>staff</w:t>
                    </w:r>
                    <w:r>
                      <w:rPr>
                        <w:rFonts w:ascii="Segoe UI"/>
                        <w:color w:val="1D293B"/>
                        <w:spacing w:val="-4"/>
                        <w:sz w:val="20"/>
                      </w:rPr>
                      <w:t> </w:t>
                    </w:r>
                    <w:r>
                      <w:rPr>
                        <w:rFonts w:ascii="Segoe UI"/>
                        <w:color w:val="1D293B"/>
                        <w:sz w:val="20"/>
                      </w:rPr>
                      <w:t>dashboard.</w:t>
                    </w:r>
                    <w:r>
                      <w:rPr>
                        <w:rFonts w:ascii="Segoe UI"/>
                        <w:color w:val="1D293B"/>
                        <w:spacing w:val="-4"/>
                        <w:sz w:val="20"/>
                      </w:rPr>
                      <w:t> </w:t>
                    </w:r>
                    <w:r>
                      <w:rPr>
                        <w:rFonts w:ascii="Segoe UI"/>
                        <w:color w:val="1D293B"/>
                        <w:sz w:val="20"/>
                      </w:rPr>
                      <w:t>Click</w:t>
                    </w:r>
                    <w:r>
                      <w:rPr>
                        <w:rFonts w:ascii="Segoe UI"/>
                        <w:color w:val="1D293B"/>
                        <w:spacing w:val="-4"/>
                        <w:sz w:val="20"/>
                      </w:rPr>
                      <w:t> </w:t>
                    </w:r>
                    <w:r>
                      <w:rPr>
                        <w:rFonts w:ascii="Segoe UI"/>
                        <w:color w:val="1D293B"/>
                        <w:sz w:val="20"/>
                      </w:rPr>
                      <w:t>the</w:t>
                    </w:r>
                    <w:r>
                      <w:rPr>
                        <w:rFonts w:ascii="Segoe UI"/>
                        <w:color w:val="1D293B"/>
                        <w:spacing w:val="-4"/>
                        <w:sz w:val="20"/>
                      </w:rPr>
                      <w:t> </w:t>
                    </w:r>
                    <w:r>
                      <w:rPr>
                        <w:rFonts w:ascii="Segoe UI"/>
                        <w:color w:val="1D293B"/>
                        <w:sz w:val="20"/>
                      </w:rPr>
                      <w:t>alert</w:t>
                    </w:r>
                    <w:r>
                      <w:rPr>
                        <w:rFonts w:ascii="Segoe UI"/>
                        <w:color w:val="1D293B"/>
                        <w:spacing w:val="-4"/>
                        <w:sz w:val="20"/>
                      </w:rPr>
                      <w:t> </w:t>
                    </w:r>
                    <w:r>
                      <w:rPr>
                        <w:rFonts w:ascii="Segoe UI"/>
                        <w:color w:val="1D293B"/>
                        <w:sz w:val="20"/>
                      </w:rPr>
                      <w:t>to</w:t>
                    </w:r>
                    <w:r>
                      <w:rPr>
                        <w:rFonts w:ascii="Segoe UI"/>
                        <w:color w:val="1D293B"/>
                        <w:spacing w:val="-4"/>
                        <w:sz w:val="20"/>
                      </w:rPr>
                      <w:t> </w:t>
                    </w:r>
                    <w:r>
                      <w:rPr>
                        <w:rFonts w:ascii="Segoe UI"/>
                        <w:color w:val="1D293B"/>
                        <w:sz w:val="20"/>
                      </w:rPr>
                      <w:t>re-evaluate</w:t>
                    </w:r>
                    <w:r>
                      <w:rPr>
                        <w:rFonts w:ascii="Segoe UI"/>
                        <w:color w:val="1D293B"/>
                        <w:spacing w:val="-4"/>
                        <w:sz w:val="20"/>
                      </w:rPr>
                      <w:t> </w:t>
                    </w:r>
                    <w:r>
                      <w:rPr>
                        <w:rFonts w:ascii="Segoe UI"/>
                        <w:color w:val="1D293B"/>
                        <w:sz w:val="20"/>
                      </w:rPr>
                      <w:t>the</w:t>
                    </w:r>
                    <w:r>
                      <w:rPr>
                        <w:rFonts w:ascii="Segoe UI"/>
                        <w:color w:val="1D293B"/>
                        <w:spacing w:val="-4"/>
                        <w:sz w:val="20"/>
                      </w:rPr>
                      <w:t> </w:t>
                    </w:r>
                    <w:r>
                      <w:rPr>
                        <w:rFonts w:ascii="Segoe UI"/>
                        <w:color w:val="1D293B"/>
                        <w:sz w:val="20"/>
                      </w:rPr>
                      <w:t>patient's</w:t>
                    </w:r>
                    <w:r>
                      <w:rPr>
                        <w:rFonts w:ascii="Segoe UI"/>
                        <w:color w:val="1D293B"/>
                        <w:spacing w:val="-4"/>
                        <w:sz w:val="20"/>
                      </w:rPr>
                      <w:t> </w:t>
                    </w:r>
                    <w:r>
                      <w:rPr>
                        <w:rFonts w:ascii="Segoe UI"/>
                        <w:color w:val="1D293B"/>
                        <w:sz w:val="20"/>
                      </w:rPr>
                      <w:t>condition.</w:t>
                    </w:r>
                    <w:r>
                      <w:rPr>
                        <w:rFonts w:ascii="Segoe UI"/>
                        <w:color w:val="1D293B"/>
                        <w:spacing w:val="-4"/>
                        <w:sz w:val="20"/>
                      </w:rPr>
                      <w:t> </w:t>
                    </w:r>
                    <w:r>
                      <w:rPr>
                        <w:rFonts w:ascii="Segoe UI"/>
                        <w:color w:val="1D293B"/>
                        <w:sz w:val="20"/>
                      </w:rPr>
                      <w:t>You</w:t>
                    </w:r>
                  </w:p>
                </w:txbxContent>
              </v:textbox>
              <w10:wrap type="none"/>
            </v:shape>
            <w10:wrap type="topAndBottom"/>
          </v:group>
        </w:pict>
      </w:r>
    </w:p>
    <w:p>
      <w:pPr>
        <w:spacing w:after="0"/>
        <w:rPr>
          <w:rFonts w:ascii="Segoe UI"/>
          <w:sz w:val="18"/>
        </w:rPr>
        <w:sectPr>
          <w:pgSz w:w="11900" w:h="16840"/>
          <w:pgMar w:header="171" w:footer="253" w:top="360" w:bottom="440" w:left="740" w:right="800"/>
        </w:sectPr>
      </w:pPr>
    </w:p>
    <w:p>
      <w:pPr>
        <w:pStyle w:val="BodyText"/>
        <w:rPr>
          <w:rFonts w:ascii="Segoe UI"/>
          <w:b/>
          <w:sz w:val="20"/>
        </w:rPr>
      </w:pPr>
    </w:p>
    <w:p>
      <w:pPr>
        <w:pStyle w:val="BodyText"/>
        <w:spacing w:before="10"/>
        <w:rPr>
          <w:rFonts w:ascii="Segoe UI"/>
          <w:b/>
          <w:sz w:val="28"/>
        </w:rPr>
      </w:pPr>
    </w:p>
    <w:p>
      <w:pPr>
        <w:pStyle w:val="BodyText"/>
        <w:ind w:left="160"/>
        <w:rPr>
          <w:rFonts w:ascii="Segoe UI"/>
          <w:sz w:val="20"/>
        </w:rPr>
      </w:pPr>
      <w:r>
        <w:rPr>
          <w:rFonts w:ascii="Segoe UI"/>
          <w:sz w:val="20"/>
        </w:rPr>
        <w:pict>
          <v:group style="width:504.75pt;height:25.5pt;mso-position-horizontal-relative:char;mso-position-vertical-relative:line" id="docshapegroup2507" coordorigin="0,0" coordsize="10095,510">
            <v:shape style="position:absolute;left:30;top:0;width:10065;height:510" id="docshape2508" coordorigin="30,0" coordsize="10065,510" path="m9983,510l30,510,30,0,10095,0,10095,398,10070,463,10014,504,9983,510xe" filled="true" fillcolor="#fef1f1" stroked="false">
              <v:path arrowok="t"/>
              <v:fill type="solid"/>
            </v:shape>
            <v:rect style="position:absolute;left:0;top:0;width:60;height:510" id="docshape2509" filled="true" fillcolor="#db2525" stroked="false">
              <v:fill type="solid"/>
            </v:rect>
            <v:shape style="position:absolute;left:0;top:0;width:10095;height:510" type="#_x0000_t202" id="docshape2510" filled="false" stroked="false">
              <v:textbox inset="0,0,0,0">
                <w:txbxContent>
                  <w:p>
                    <w:pPr>
                      <w:spacing w:before="24"/>
                      <w:ind w:left="299" w:right="0" w:firstLine="0"/>
                      <w:jc w:val="left"/>
                      <w:rPr>
                        <w:rFonts w:ascii="Segoe UI"/>
                        <w:sz w:val="20"/>
                      </w:rPr>
                    </w:pPr>
                    <w:r>
                      <w:rPr>
                        <w:rFonts w:ascii="Segoe UI"/>
                        <w:color w:val="1D293B"/>
                        <w:sz w:val="20"/>
                      </w:rPr>
                      <w:t>can</w:t>
                    </w:r>
                    <w:r>
                      <w:rPr>
                        <w:rFonts w:ascii="Segoe UI"/>
                        <w:color w:val="1D293B"/>
                        <w:spacing w:val="-1"/>
                        <w:sz w:val="20"/>
                      </w:rPr>
                      <w:t> </w:t>
                    </w:r>
                    <w:r>
                      <w:rPr>
                        <w:rFonts w:ascii="Segoe UI"/>
                        <w:color w:val="1D293B"/>
                        <w:sz w:val="20"/>
                      </w:rPr>
                      <w:t>upgrade</w:t>
                    </w:r>
                    <w:r>
                      <w:rPr>
                        <w:rFonts w:ascii="Segoe UI"/>
                        <w:color w:val="1D293B"/>
                        <w:spacing w:val="-1"/>
                        <w:sz w:val="20"/>
                      </w:rPr>
                      <w:t> </w:t>
                    </w:r>
                    <w:r>
                      <w:rPr>
                        <w:rFonts w:ascii="Segoe UI"/>
                        <w:color w:val="1D293B"/>
                        <w:sz w:val="20"/>
                      </w:rPr>
                      <w:t>their</w:t>
                    </w:r>
                    <w:r>
                      <w:rPr>
                        <w:rFonts w:ascii="Segoe UI"/>
                        <w:color w:val="1D293B"/>
                        <w:spacing w:val="-1"/>
                        <w:sz w:val="20"/>
                      </w:rPr>
                      <w:t> </w:t>
                    </w:r>
                    <w:r>
                      <w:rPr>
                        <w:rFonts w:ascii="Segoe UI"/>
                        <w:color w:val="1D293B"/>
                        <w:sz w:val="20"/>
                      </w:rPr>
                      <w:t>priority</w:t>
                    </w:r>
                    <w:r>
                      <w:rPr>
                        <w:rFonts w:ascii="Segoe UI"/>
                        <w:color w:val="1D293B"/>
                        <w:spacing w:val="-1"/>
                        <w:sz w:val="20"/>
                      </w:rPr>
                      <w:t> </w:t>
                    </w:r>
                    <w:r>
                      <w:rPr>
                        <w:rFonts w:ascii="Segoe UI"/>
                        <w:color w:val="1D293B"/>
                        <w:sz w:val="20"/>
                      </w:rPr>
                      <w:t>if</w:t>
                    </w:r>
                    <w:r>
                      <w:rPr>
                        <w:rFonts w:ascii="Segoe UI"/>
                        <w:color w:val="1D293B"/>
                        <w:spacing w:val="-1"/>
                        <w:sz w:val="20"/>
                      </w:rPr>
                      <w:t> </w:t>
                    </w:r>
                    <w:r>
                      <w:rPr>
                        <w:rFonts w:ascii="Segoe UI"/>
                        <w:color w:val="1D293B"/>
                        <w:sz w:val="20"/>
                      </w:rPr>
                      <w:t>their</w:t>
                    </w:r>
                    <w:r>
                      <w:rPr>
                        <w:rFonts w:ascii="Segoe UI"/>
                        <w:color w:val="1D293B"/>
                        <w:spacing w:val="-1"/>
                        <w:sz w:val="20"/>
                      </w:rPr>
                      <w:t> </w:t>
                    </w:r>
                    <w:r>
                      <w:rPr>
                        <w:rFonts w:ascii="Segoe UI"/>
                        <w:color w:val="1D293B"/>
                        <w:sz w:val="20"/>
                      </w:rPr>
                      <w:t>condition</w:t>
                    </w:r>
                    <w:r>
                      <w:rPr>
                        <w:rFonts w:ascii="Segoe UI"/>
                        <w:color w:val="1D293B"/>
                        <w:spacing w:val="-1"/>
                        <w:sz w:val="20"/>
                      </w:rPr>
                      <w:t> </w:t>
                    </w:r>
                    <w:r>
                      <w:rPr>
                        <w:rFonts w:ascii="Segoe UI"/>
                        <w:color w:val="1D293B"/>
                        <w:sz w:val="20"/>
                      </w:rPr>
                      <w:t>has</w:t>
                    </w:r>
                    <w:r>
                      <w:rPr>
                        <w:rFonts w:ascii="Segoe UI"/>
                        <w:color w:val="1D293B"/>
                        <w:spacing w:val="-1"/>
                        <w:sz w:val="20"/>
                      </w:rPr>
                      <w:t> </w:t>
                    </w:r>
                    <w:r>
                      <w:rPr>
                        <w:rFonts w:ascii="Segoe UI"/>
                        <w:color w:val="1D293B"/>
                        <w:spacing w:val="-2"/>
                        <w:sz w:val="20"/>
                      </w:rPr>
                      <w:t>worsened.</w:t>
                    </w:r>
                  </w:p>
                </w:txbxContent>
              </v:textbox>
              <w10:wrap type="none"/>
            </v:shape>
          </v:group>
        </w:pict>
      </w:r>
      <w:r>
        <w:rPr>
          <w:rFonts w:ascii="Segoe UI"/>
          <w:sz w:val="20"/>
        </w:rPr>
      </w:r>
    </w:p>
    <w:p>
      <w:pPr>
        <w:spacing w:after="0"/>
        <w:rPr>
          <w:rFonts w:ascii="Segoe UI"/>
          <w:sz w:val="20"/>
        </w:rPr>
        <w:sectPr>
          <w:pgSz w:w="11900" w:h="16840"/>
          <w:pgMar w:header="171" w:footer="253" w:top="360" w:bottom="440" w:left="740" w:right="800"/>
        </w:sectPr>
      </w:pPr>
    </w:p>
    <w:p>
      <w:pPr>
        <w:pStyle w:val="BodyText"/>
        <w:rPr>
          <w:rFonts w:ascii="Segoe UI"/>
          <w:b/>
          <w:sz w:val="20"/>
        </w:rPr>
      </w:pPr>
    </w:p>
    <w:p>
      <w:pPr>
        <w:pStyle w:val="BodyText"/>
        <w:rPr>
          <w:rFonts w:ascii="Segoe UI"/>
          <w:b/>
          <w:sz w:val="26"/>
        </w:rPr>
      </w:pPr>
    </w:p>
    <w:p>
      <w:pPr>
        <w:pStyle w:val="Heading4"/>
        <w:numPr>
          <w:ilvl w:val="0"/>
          <w:numId w:val="23"/>
        </w:numPr>
        <w:tabs>
          <w:tab w:pos="609" w:val="left" w:leader="none"/>
        </w:tabs>
        <w:spacing w:line="240" w:lineRule="auto" w:before="100" w:after="0"/>
        <w:ind w:left="608" w:right="0" w:hanging="449"/>
        <w:jc w:val="left"/>
      </w:pPr>
      <w:r>
        <w:rPr>
          <w:color w:val="0E756E"/>
        </w:rPr>
        <w:t>For</w:t>
      </w:r>
      <w:r>
        <w:rPr>
          <w:color w:val="0E756E"/>
          <w:spacing w:val="-1"/>
        </w:rPr>
        <w:t> </w:t>
      </w:r>
      <w:r>
        <w:rPr>
          <w:color w:val="0E756E"/>
          <w:spacing w:val="-2"/>
        </w:rPr>
        <w:t>Clinicians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58624;mso-wrap-distance-left:0;mso-wrap-distance-right:0" id="docshape2511" filled="true" fillcolor="#e2e7f0" stroked="false">
            <v:fill type="solid"/>
            <w10:wrap type="topAndBottom"/>
          </v:rect>
        </w:pict>
      </w:r>
    </w:p>
    <w:p>
      <w:pPr>
        <w:pStyle w:val="Heading7"/>
        <w:spacing w:before="364"/>
      </w:pPr>
      <w:r>
        <w:rPr>
          <w:color w:val="1D293B"/>
        </w:rPr>
        <w:t>Calling</w:t>
      </w:r>
      <w:r>
        <w:rPr>
          <w:color w:val="1D293B"/>
          <w:spacing w:val="-1"/>
        </w:rPr>
        <w:t> </w:t>
      </w:r>
      <w:r>
        <w:rPr>
          <w:color w:val="1D293B"/>
        </w:rPr>
        <w:t>the</w:t>
      </w:r>
      <w:r>
        <w:rPr>
          <w:color w:val="1D293B"/>
          <w:spacing w:val="-1"/>
        </w:rPr>
        <w:t> </w:t>
      </w:r>
      <w:r>
        <w:rPr>
          <w:color w:val="1D293B"/>
        </w:rPr>
        <w:t>Next</w:t>
      </w:r>
      <w:r>
        <w:rPr>
          <w:color w:val="1D293B"/>
          <w:spacing w:val="-1"/>
        </w:rPr>
        <w:t> </w:t>
      </w:r>
      <w:r>
        <w:rPr>
          <w:color w:val="1D293B"/>
          <w:spacing w:val="-2"/>
        </w:rPr>
        <w:t>Patient</w:t>
      </w:r>
    </w:p>
    <w:p>
      <w:pPr>
        <w:pStyle w:val="BodyText"/>
        <w:spacing w:before="1"/>
        <w:rPr>
          <w:rFonts w:ascii="Segoe UI"/>
          <w:b/>
          <w:sz w:val="18"/>
        </w:rPr>
      </w:pPr>
      <w:r>
        <w:rPr/>
        <w:pict>
          <v:group style="position:absolute;margin-left:45pt;margin-top:13.258985pt;width:504.75pt;height:90.75pt;mso-position-horizontal-relative:page;mso-position-vertical-relative:paragraph;z-index:-15258112;mso-wrap-distance-left:0;mso-wrap-distance-right:0" id="docshapegroup2512" coordorigin="900,265" coordsize="10095,1815">
            <v:shape style="position:absolute;left:907;top:272;width:10080;height:1800" id="docshape2513" coordorigin="908,273" coordsize="10080,1800" path="m10854,2073l1041,2073,1031,2072,963,2043,922,1993,908,1940,908,1930,908,406,926,344,979,291,1041,273,10854,273,10916,291,10969,344,10988,406,10988,1940,10969,2002,10916,2054,10864,2072,10854,2073xe" filled="true" fillcolor="#f7fafb" stroked="false">
              <v:path arrowok="t"/>
              <v:fill type="solid"/>
            </v:shape>
            <v:shape style="position:absolute;left:907;top:272;width:10080;height:1800" id="docshape2514" coordorigin="908,273" coordsize="10080,1800" path="m908,1930l908,415,908,406,908,397,932,336,937,328,971,297,979,291,987,287,995,284,1004,280,1013,277,1022,275,1031,274,1041,273,1050,273,10845,273,10854,273,10864,274,10873,275,10882,277,10891,280,10900,284,10908,287,10916,291,10924,297,10932,302,10963,336,10969,344,10985,387,10987,397,10988,406,10988,415,10988,1930,10988,1940,10987,1949,10985,1958,10983,1967,10952,2024,10924,2049,10916,2054,10854,2073,10845,2073,1050,2073,1041,2073,1031,2072,1022,2070,1013,2068,971,2049,963,2043,922,1993,918,1985,915,1976,912,1967,910,1958,908,1949,908,1940,908,1930xe" filled="false" stroked="true" strokeweight=".75pt" strokecolor="#e2e7f0">
              <v:path arrowok="t"/>
              <v:stroke dashstyle="solid"/>
            </v:shape>
            <v:shape style="position:absolute;left:1125;top:490;width:480;height:480" type="#_x0000_t75" id="docshape2515" stroked="false">
              <v:imagedata r:id="rId149" o:title=""/>
            </v:shape>
            <v:shape style="position:absolute;left:3000;top:985;width:1830;height:360" id="docshape2516" coordorigin="3000,985" coordsize="1830,360" path="m4778,1345l3052,1345,3044,1344,3002,1301,3000,1293,3000,1285,3000,1037,3044,987,3052,985,4778,985,4828,1030,4830,1037,4830,1293,4786,1344,4778,1345xe" filled="true" fillcolor="#1d293b" stroked="false">
              <v:path arrowok="t"/>
              <v:fill type="solid"/>
            </v:shape>
            <v:shape style="position:absolute;left:1290;top:539;width:170;height:346" type="#_x0000_t202" id="docshape2517"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22;width:8572;height:1148" type="#_x0000_t202" id="docshape2518" filled="false" stroked="false">
              <v:textbox inset="0,0,0,0">
                <w:txbxContent>
                  <w:p>
                    <w:pPr>
                      <w:spacing w:before="0"/>
                      <w:ind w:left="0" w:right="0" w:firstLine="0"/>
                      <w:jc w:val="left"/>
                      <w:rPr>
                        <w:rFonts w:ascii="Segoe UI"/>
                        <w:b/>
                        <w:sz w:val="22"/>
                      </w:rPr>
                    </w:pPr>
                    <w:r>
                      <w:rPr>
                        <w:rFonts w:ascii="Segoe UI"/>
                        <w:b/>
                        <w:color w:val="0E756E"/>
                        <w:sz w:val="22"/>
                      </w:rPr>
                      <w:t>Open</w:t>
                    </w:r>
                    <w:r>
                      <w:rPr>
                        <w:rFonts w:ascii="Segoe UI"/>
                        <w:b/>
                        <w:color w:val="0E756E"/>
                        <w:spacing w:val="-1"/>
                        <w:sz w:val="22"/>
                      </w:rPr>
                      <w:t> </w:t>
                    </w:r>
                    <w:r>
                      <w:rPr>
                        <w:rFonts w:ascii="Segoe UI"/>
                        <w:b/>
                        <w:color w:val="0E756E"/>
                        <w:sz w:val="22"/>
                      </w:rPr>
                      <w:t>the</w:t>
                    </w:r>
                    <w:r>
                      <w:rPr>
                        <w:rFonts w:ascii="Segoe UI"/>
                        <w:b/>
                        <w:color w:val="0E756E"/>
                        <w:spacing w:val="-1"/>
                        <w:sz w:val="22"/>
                      </w:rPr>
                      <w:t> </w:t>
                    </w:r>
                    <w:r>
                      <w:rPr>
                        <w:rFonts w:ascii="Segoe UI"/>
                        <w:b/>
                        <w:color w:val="0E756E"/>
                        <w:sz w:val="22"/>
                      </w:rPr>
                      <w:t>staff</w:t>
                    </w:r>
                    <w:r>
                      <w:rPr>
                        <w:rFonts w:ascii="Segoe UI"/>
                        <w:b/>
                        <w:color w:val="0E756E"/>
                        <w:spacing w:val="-1"/>
                        <w:sz w:val="22"/>
                      </w:rPr>
                      <w:t> </w:t>
                    </w:r>
                    <w:r>
                      <w:rPr>
                        <w:rFonts w:ascii="Segoe UI"/>
                        <w:b/>
                        <w:color w:val="0E756E"/>
                        <w:spacing w:val="-2"/>
                        <w:sz w:val="22"/>
                      </w:rPr>
                      <w:t>dashboard</w:t>
                    </w:r>
                  </w:p>
                  <w:p>
                    <w:pPr>
                      <w:spacing w:line="400" w:lineRule="atLeast" w:before="50"/>
                      <w:ind w:left="0" w:right="0" w:firstLine="0"/>
                      <w:jc w:val="left"/>
                      <w:rPr>
                        <w:rFonts w:ascii="Segoe UI"/>
                        <w:sz w:val="22"/>
                      </w:rPr>
                    </w:pPr>
                    <w:r>
                      <w:rPr>
                        <w:rFonts w:ascii="Segoe UI"/>
                        <w:color w:val="1D293B"/>
                        <w:sz w:val="22"/>
                      </w:rPr>
                      <w:t>Navigate</w:t>
                    </w:r>
                    <w:r>
                      <w:rPr>
                        <w:rFonts w:ascii="Segoe UI"/>
                        <w:color w:val="1D293B"/>
                        <w:spacing w:val="-4"/>
                        <w:sz w:val="22"/>
                      </w:rPr>
                      <w:t> </w:t>
                    </w:r>
                    <w:r>
                      <w:rPr>
                        <w:rFonts w:ascii="Segoe UI"/>
                        <w:color w:val="1D293B"/>
                        <w:sz w:val="22"/>
                      </w:rPr>
                      <w:t>to</w:t>
                    </w:r>
                    <w:r>
                      <w:rPr>
                        <w:rFonts w:ascii="Segoe UI"/>
                        <w:color w:val="1D293B"/>
                        <w:spacing w:val="80"/>
                        <w:sz w:val="22"/>
                      </w:rPr>
                      <w:t> </w:t>
                    </w:r>
                    <w:r>
                      <w:rPr>
                        <w:rFonts w:ascii="Consolas"/>
                        <w:color w:val="FFFFFF"/>
                        <w:sz w:val="18"/>
                      </w:rPr>
                      <w:t>/admin/dashboard </w:t>
                    </w:r>
                    <w:r>
                      <w:rPr>
                        <w:rFonts w:ascii="Segoe UI"/>
                        <w:color w:val="1D293B"/>
                        <w:sz w:val="22"/>
                      </w:rPr>
                      <w:t>.</w:t>
                    </w:r>
                    <w:r>
                      <w:rPr>
                        <w:rFonts w:ascii="Segoe UI"/>
                        <w:color w:val="1D293B"/>
                        <w:spacing w:val="-4"/>
                        <w:sz w:val="22"/>
                      </w:rPr>
                      <w:t> </w:t>
                    </w:r>
                    <w:r>
                      <w:rPr>
                        <w:rFonts w:ascii="Segoe UI"/>
                        <w:color w:val="1D293B"/>
                        <w:sz w:val="22"/>
                      </w:rPr>
                      <w:t>You</w:t>
                    </w:r>
                    <w:r>
                      <w:rPr>
                        <w:rFonts w:ascii="Segoe UI"/>
                        <w:color w:val="1D293B"/>
                        <w:spacing w:val="-4"/>
                        <w:sz w:val="22"/>
                      </w:rPr>
                      <w:t> </w:t>
                    </w:r>
                    <w:r>
                      <w:rPr>
                        <w:rFonts w:ascii="Segoe UI"/>
                        <w:color w:val="1D293B"/>
                        <w:sz w:val="22"/>
                      </w:rPr>
                      <w:t>see</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live</w:t>
                    </w:r>
                    <w:r>
                      <w:rPr>
                        <w:rFonts w:ascii="Segoe UI"/>
                        <w:color w:val="1D293B"/>
                        <w:spacing w:val="-4"/>
                        <w:sz w:val="22"/>
                      </w:rPr>
                      <w:t> </w:t>
                    </w:r>
                    <w:r>
                      <w:rPr>
                        <w:rFonts w:ascii="Segoe UI"/>
                        <w:color w:val="1D293B"/>
                        <w:sz w:val="22"/>
                      </w:rPr>
                      <w:t>queue</w:t>
                    </w:r>
                    <w:r>
                      <w:rPr>
                        <w:rFonts w:ascii="Segoe UI"/>
                        <w:color w:val="1D293B"/>
                        <w:spacing w:val="-4"/>
                        <w:sz w:val="22"/>
                      </w:rPr>
                      <w:t> </w:t>
                    </w:r>
                    <w:r>
                      <w:rPr>
                        <w:rFonts w:ascii="Segoe UI"/>
                        <w:color w:val="1D293B"/>
                        <w:sz w:val="22"/>
                      </w:rPr>
                      <w:t>for</w:t>
                    </w:r>
                    <w:r>
                      <w:rPr>
                        <w:rFonts w:ascii="Segoe UI"/>
                        <w:color w:val="1D293B"/>
                        <w:spacing w:val="-4"/>
                        <w:sz w:val="22"/>
                      </w:rPr>
                      <w:t> </w:t>
                    </w:r>
                    <w:r>
                      <w:rPr>
                        <w:rFonts w:ascii="Segoe UI"/>
                        <w:color w:val="1D293B"/>
                        <w:sz w:val="22"/>
                      </w:rPr>
                      <w:t>your</w:t>
                    </w:r>
                    <w:r>
                      <w:rPr>
                        <w:rFonts w:ascii="Segoe UI"/>
                        <w:color w:val="1D293B"/>
                        <w:spacing w:val="-4"/>
                        <w:sz w:val="22"/>
                      </w:rPr>
                      <w:t> </w:t>
                    </w:r>
                    <w:r>
                      <w:rPr>
                        <w:rFonts w:ascii="Segoe UI"/>
                        <w:color w:val="1D293B"/>
                        <w:sz w:val="22"/>
                      </w:rPr>
                      <w:t>department</w:t>
                    </w:r>
                    <w:r>
                      <w:rPr>
                        <w:rFonts w:ascii="Segoe UI"/>
                        <w:color w:val="1D293B"/>
                        <w:spacing w:val="-4"/>
                        <w:sz w:val="22"/>
                      </w:rPr>
                      <w:t> </w:t>
                    </w:r>
                    <w:r>
                      <w:rPr>
                        <w:rFonts w:ascii="Segoe UI"/>
                        <w:color w:val="1D293B"/>
                        <w:sz w:val="22"/>
                      </w:rPr>
                      <w:t>with</w:t>
                    </w:r>
                    <w:r>
                      <w:rPr>
                        <w:rFonts w:ascii="Segoe UI"/>
                        <w:color w:val="1D293B"/>
                        <w:spacing w:val="-4"/>
                        <w:sz w:val="22"/>
                      </w:rPr>
                      <w:t> </w:t>
                    </w:r>
                    <w:r>
                      <w:rPr>
                        <w:rFonts w:ascii="Segoe UI"/>
                        <w:color w:val="1D293B"/>
                        <w:sz w:val="22"/>
                      </w:rPr>
                      <w:t>priority colors and wait times.</w:t>
                    </w:r>
                  </w:p>
                </w:txbxContent>
              </v:textbox>
              <w10:wrap type="none"/>
            </v:shape>
            <w10:wrap type="topAndBottom"/>
          </v:group>
        </w:pict>
      </w:r>
      <w:r>
        <w:rPr/>
        <w:pict>
          <v:group style="position:absolute;margin-left:45pt;margin-top:114.508987pt;width:504.75pt;height:88.5pt;mso-position-horizontal-relative:page;mso-position-vertical-relative:paragraph;z-index:-15257600;mso-wrap-distance-left:0;mso-wrap-distance-right:0" id="docshapegroup2519" coordorigin="900,2290" coordsize="10095,1770">
            <v:shape style="position:absolute;left:907;top:2297;width:10080;height:1755" id="docshape2520" coordorigin="908,2298" coordsize="10080,1755" path="m10854,4053l1041,4053,1031,4052,963,4023,922,3973,908,3920,908,3910,908,2431,926,2369,979,2316,1041,2298,10854,2298,10916,2316,10969,2369,10988,2431,10988,3920,10969,3982,10916,4034,10864,4052,10854,4053xe" filled="true" fillcolor="#f7fafb" stroked="false">
              <v:path arrowok="t"/>
              <v:fill type="solid"/>
            </v:shape>
            <v:shape style="position:absolute;left:907;top:2297;width:10080;height:1755" id="docshape2521" coordorigin="908,2298" coordsize="10080,1755" path="m908,3910l908,2440,908,2431,908,2422,910,2412,912,2403,915,2394,918,2386,922,2377,926,2369,932,2361,937,2353,971,2322,979,2316,987,2312,995,2309,1004,2305,1013,2302,1022,2300,1031,2299,1041,2298,1050,2298,10845,2298,10854,2298,10864,2299,10873,2300,10882,2302,10891,2305,10900,2309,10908,2312,10916,2316,10924,2322,10932,2327,10963,2361,10969,2369,10988,2431,10988,2440,10988,3910,10988,3920,10987,3929,10985,3938,10983,3947,10952,4004,10924,4029,10916,4034,10873,4050,10864,4052,10854,4053,10845,4053,1050,4053,1041,4053,1031,4052,1022,4050,1013,4048,971,4029,963,4023,932,3989,926,3982,910,3938,908,3929,908,3920,908,3910xe" filled="false" stroked="true" strokeweight=".75pt" strokecolor="#e2e7f0">
              <v:path arrowok="t"/>
              <v:stroke dashstyle="solid"/>
            </v:shape>
            <v:shape style="position:absolute;left:1125;top:2515;width:480;height:480" type="#_x0000_t75" id="docshape2522" stroked="false">
              <v:imagedata r:id="rId150" o:title=""/>
            </v:shape>
            <v:shape style="position:absolute;left:1290;top:2564;width:170;height:346" type="#_x0000_t202" id="docshape2523"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547;width:8959;height:1103" type="#_x0000_t202" id="docshape2524" filled="false" stroked="false">
              <v:textbox inset="0,0,0,0">
                <w:txbxContent>
                  <w:p>
                    <w:pPr>
                      <w:spacing w:before="0"/>
                      <w:ind w:left="0" w:right="0" w:firstLine="0"/>
                      <w:jc w:val="left"/>
                      <w:rPr>
                        <w:rFonts w:ascii="Segoe UI"/>
                        <w:b/>
                        <w:sz w:val="22"/>
                      </w:rPr>
                    </w:pPr>
                    <w:r>
                      <w:rPr>
                        <w:rFonts w:ascii="Segoe UI"/>
                        <w:b/>
                        <w:color w:val="0E756E"/>
                        <w:sz w:val="22"/>
                      </w:rPr>
                      <w:t>Click</w:t>
                    </w:r>
                    <w:r>
                      <w:rPr>
                        <w:rFonts w:ascii="Segoe UI"/>
                        <w:b/>
                        <w:color w:val="0E756E"/>
                        <w:spacing w:val="-1"/>
                        <w:sz w:val="22"/>
                      </w:rPr>
                      <w:t> </w:t>
                    </w:r>
                    <w:r>
                      <w:rPr>
                        <w:rFonts w:ascii="Segoe UI"/>
                        <w:b/>
                        <w:color w:val="0E756E"/>
                        <w:sz w:val="22"/>
                      </w:rPr>
                      <w:t>"Call</w:t>
                    </w:r>
                    <w:r>
                      <w:rPr>
                        <w:rFonts w:ascii="Segoe UI"/>
                        <w:b/>
                        <w:color w:val="0E756E"/>
                        <w:spacing w:val="-1"/>
                        <w:sz w:val="22"/>
                      </w:rPr>
                      <w:t> </w:t>
                    </w:r>
                    <w:r>
                      <w:rPr>
                        <w:rFonts w:ascii="Segoe UI"/>
                        <w:b/>
                        <w:color w:val="0E756E"/>
                        <w:spacing w:val="-2"/>
                        <w:sz w:val="22"/>
                      </w:rPr>
                      <w:t>Next"</w:t>
                    </w:r>
                  </w:p>
                  <w:p>
                    <w:pPr>
                      <w:spacing w:line="360" w:lineRule="atLeast" w:before="90"/>
                      <w:ind w:left="0" w:right="0" w:firstLine="0"/>
                      <w:jc w:val="left"/>
                      <w:rPr>
                        <w:rFonts w:ascii="Segoe UI"/>
                        <w:sz w:val="22"/>
                      </w:rPr>
                    </w:pPr>
                    <w:r>
                      <w:rPr>
                        <w:rFonts w:ascii="Segoe UI"/>
                        <w:color w:val="1D293B"/>
                        <w:sz w:val="22"/>
                      </w:rPr>
                      <w:t>The</w:t>
                    </w:r>
                    <w:r>
                      <w:rPr>
                        <w:rFonts w:ascii="Segoe UI"/>
                        <w:color w:val="1D293B"/>
                        <w:spacing w:val="-4"/>
                        <w:sz w:val="22"/>
                      </w:rPr>
                      <w:t> </w:t>
                    </w:r>
                    <w:r>
                      <w:rPr>
                        <w:rFonts w:ascii="Segoe UI"/>
                        <w:color w:val="1D293B"/>
                        <w:sz w:val="22"/>
                      </w:rPr>
                      <w:t>system</w:t>
                    </w:r>
                    <w:r>
                      <w:rPr>
                        <w:rFonts w:ascii="Segoe UI"/>
                        <w:color w:val="1D293B"/>
                        <w:spacing w:val="-4"/>
                        <w:sz w:val="22"/>
                      </w:rPr>
                      <w:t> </w:t>
                    </w:r>
                    <w:r>
                      <w:rPr>
                        <w:rFonts w:ascii="Segoe UI"/>
                        <w:color w:val="1D293B"/>
                        <w:sz w:val="22"/>
                      </w:rPr>
                      <w:t>calls</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highest-priority,</w:t>
                    </w:r>
                    <w:r>
                      <w:rPr>
                        <w:rFonts w:ascii="Segoe UI"/>
                        <w:color w:val="1D293B"/>
                        <w:spacing w:val="-4"/>
                        <w:sz w:val="22"/>
                      </w:rPr>
                      <w:t> </w:t>
                    </w:r>
                    <w:r>
                      <w:rPr>
                        <w:rFonts w:ascii="Segoe UI"/>
                        <w:color w:val="1D293B"/>
                        <w:sz w:val="22"/>
                      </w:rPr>
                      <w:t>longest-waiting</w:t>
                    </w:r>
                    <w:r>
                      <w:rPr>
                        <w:rFonts w:ascii="Segoe UI"/>
                        <w:color w:val="1D293B"/>
                        <w:spacing w:val="-4"/>
                        <w:sz w:val="22"/>
                      </w:rPr>
                      <w:t> </w:t>
                    </w:r>
                    <w:r>
                      <w:rPr>
                        <w:rFonts w:ascii="Segoe UI"/>
                        <w:color w:val="1D293B"/>
                        <w:sz w:val="22"/>
                      </w:rPr>
                      <w:t>patient.</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patient's</w:t>
                    </w:r>
                    <w:r>
                      <w:rPr>
                        <w:rFonts w:ascii="Segoe UI"/>
                        <w:color w:val="1D293B"/>
                        <w:spacing w:val="-4"/>
                        <w:sz w:val="22"/>
                      </w:rPr>
                      <w:t> </w:t>
                    </w:r>
                    <w:r>
                      <w:rPr>
                        <w:rFonts w:ascii="Segoe UI"/>
                        <w:color w:val="1D293B"/>
                        <w:sz w:val="22"/>
                      </w:rPr>
                      <w:t>ticket</w:t>
                    </w:r>
                    <w:r>
                      <w:rPr>
                        <w:rFonts w:ascii="Segoe UI"/>
                        <w:color w:val="1D293B"/>
                        <w:spacing w:val="-4"/>
                        <w:sz w:val="22"/>
                      </w:rPr>
                      <w:t> </w:t>
                    </w:r>
                    <w:r>
                      <w:rPr>
                        <w:rFonts w:ascii="Segoe UI"/>
                        <w:color w:val="1D293B"/>
                        <w:sz w:val="22"/>
                      </w:rPr>
                      <w:t>appears</w:t>
                    </w:r>
                    <w:r>
                      <w:rPr>
                        <w:rFonts w:ascii="Segoe UI"/>
                        <w:color w:val="1D293B"/>
                        <w:spacing w:val="-4"/>
                        <w:sz w:val="22"/>
                      </w:rPr>
                      <w:t> </w:t>
                    </w:r>
                    <w:r>
                      <w:rPr>
                        <w:rFonts w:ascii="Segoe UI"/>
                        <w:color w:val="1D293B"/>
                        <w:sz w:val="22"/>
                      </w:rPr>
                      <w:t>on the public board as "Now Serving".</w:t>
                    </w:r>
                  </w:p>
                </w:txbxContent>
              </v:textbox>
              <w10:wrap type="none"/>
            </v:shape>
            <w10:wrap type="topAndBottom"/>
          </v:group>
        </w:pict>
      </w:r>
      <w:r>
        <w:rPr/>
        <w:pict>
          <v:group style="position:absolute;margin-left:45pt;margin-top:213.508987pt;width:504.75pt;height:89.25pt;mso-position-horizontal-relative:page;mso-position-vertical-relative:paragraph;z-index:-15257088;mso-wrap-distance-left:0;mso-wrap-distance-right:0" id="docshapegroup2525" coordorigin="900,4270" coordsize="10095,1785">
            <v:shape style="position:absolute;left:907;top:4277;width:10080;height:1770" id="docshape2526" coordorigin="908,4278" coordsize="10080,1770" path="m10854,6048l1041,6048,1031,6047,963,6018,922,5968,908,5915,908,5905,908,4411,926,4349,979,4296,1041,4278,10854,4278,10916,4296,10969,4349,10988,4411,10988,5915,10969,5977,10916,6029,10864,6047,10854,6048xe" filled="true" fillcolor="#f7fafb" stroked="false">
              <v:path arrowok="t"/>
              <v:fill type="solid"/>
            </v:shape>
            <v:shape style="position:absolute;left:907;top:4277;width:10080;height:1770" id="docshape2527" coordorigin="908,4278" coordsize="10080,1770" path="m908,5905l908,4420,908,4411,908,4402,910,4392,912,4383,915,4374,918,4366,922,4357,926,4349,932,4341,937,4333,943,4326,949,4319,956,4313,963,4307,971,4302,979,4296,987,4292,995,4289,1004,4285,1013,4282,1022,4280,1031,4279,1041,4278,1050,4278,10845,4278,10854,4278,10864,4279,10924,4302,10932,4307,10963,4341,10969,4349,10973,4357,10977,4366,10980,4374,10983,4383,10985,4392,10987,4402,10988,4411,10988,4420,10988,5905,10988,5915,10987,5924,10963,5984,10958,5992,10924,6024,10916,6029,10908,6033,10900,6037,10891,6040,10882,6043,10873,6045,10864,6047,10854,6048,10845,6048,1050,6048,1041,6048,1031,6047,1022,6045,1013,6043,1004,6040,995,6037,987,6033,979,6029,971,6024,963,6018,932,5984,926,5977,922,5968,918,5960,915,5951,912,5942,910,5933,908,5924,908,5915,908,5905xe" filled="false" stroked="true" strokeweight=".75pt" strokecolor="#e2e7f0">
              <v:path arrowok="t"/>
              <v:stroke dashstyle="solid"/>
            </v:shape>
            <v:shape style="position:absolute;left:1125;top:4495;width:480;height:480" type="#_x0000_t75" id="docshape2528" stroked="false">
              <v:imagedata r:id="rId151" o:title=""/>
            </v:shape>
            <v:shape style="position:absolute;left:1290;top:4559;width:170;height:346" type="#_x0000_t202" id="docshape2529"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4527;width:8237;height:1118" type="#_x0000_t202" id="docshape2530" filled="false" stroked="false">
              <v:textbox inset="0,0,0,0">
                <w:txbxContent>
                  <w:p>
                    <w:pPr>
                      <w:spacing w:before="0"/>
                      <w:ind w:left="0" w:right="0" w:firstLine="0"/>
                      <w:jc w:val="left"/>
                      <w:rPr>
                        <w:rFonts w:ascii="Segoe UI"/>
                        <w:b/>
                        <w:sz w:val="22"/>
                      </w:rPr>
                    </w:pPr>
                    <w:r>
                      <w:rPr>
                        <w:rFonts w:ascii="Segoe UI"/>
                        <w:b/>
                        <w:color w:val="0E756E"/>
                        <w:sz w:val="22"/>
                      </w:rPr>
                      <w:t>Patient</w:t>
                    </w:r>
                    <w:r>
                      <w:rPr>
                        <w:rFonts w:ascii="Segoe UI"/>
                        <w:b/>
                        <w:color w:val="0E756E"/>
                        <w:spacing w:val="-4"/>
                        <w:sz w:val="22"/>
                      </w:rPr>
                      <w:t> </w:t>
                    </w:r>
                    <w:r>
                      <w:rPr>
                        <w:rFonts w:ascii="Segoe UI"/>
                        <w:b/>
                        <w:color w:val="0E756E"/>
                        <w:sz w:val="22"/>
                      </w:rPr>
                      <w:t>is</w:t>
                    </w:r>
                    <w:r>
                      <w:rPr>
                        <w:rFonts w:ascii="Segoe UI"/>
                        <w:b/>
                        <w:color w:val="0E756E"/>
                        <w:spacing w:val="-4"/>
                        <w:sz w:val="22"/>
                      </w:rPr>
                      <w:t> </w:t>
                    </w:r>
                    <w:r>
                      <w:rPr>
                        <w:rFonts w:ascii="Segoe UI"/>
                        <w:b/>
                        <w:color w:val="0E756E"/>
                        <w:spacing w:val="-2"/>
                        <w:sz w:val="22"/>
                      </w:rPr>
                      <w:t>notified</w:t>
                    </w:r>
                  </w:p>
                  <w:p>
                    <w:pPr>
                      <w:spacing w:line="360" w:lineRule="atLeast" w:before="105"/>
                      <w:ind w:left="0" w:right="0" w:firstLine="0"/>
                      <w:jc w:val="left"/>
                      <w:rPr>
                        <w:rFonts w:ascii="Segoe UI"/>
                        <w:sz w:val="22"/>
                      </w:rPr>
                    </w:pPr>
                    <w:r>
                      <w:rPr>
                        <w:rFonts w:ascii="Segoe UI"/>
                        <w:color w:val="1D293B"/>
                        <w:sz w:val="22"/>
                      </w:rPr>
                      <w:t>A</w:t>
                    </w:r>
                    <w:r>
                      <w:rPr>
                        <w:rFonts w:ascii="Segoe UI"/>
                        <w:color w:val="1D293B"/>
                        <w:spacing w:val="-4"/>
                        <w:sz w:val="22"/>
                      </w:rPr>
                      <w:t> </w:t>
                    </w:r>
                    <w:r>
                      <w:rPr>
                        <w:rFonts w:ascii="Segoe UI"/>
                        <w:color w:val="1D293B"/>
                        <w:sz w:val="22"/>
                      </w:rPr>
                      <w:t>WhatsApp</w:t>
                    </w:r>
                    <w:r>
                      <w:rPr>
                        <w:rFonts w:ascii="Segoe UI"/>
                        <w:color w:val="1D293B"/>
                        <w:spacing w:val="-4"/>
                        <w:sz w:val="22"/>
                      </w:rPr>
                      <w:t> </w:t>
                    </w:r>
                    <w:r>
                      <w:rPr>
                        <w:rFonts w:ascii="Segoe UI"/>
                        <w:color w:val="1D293B"/>
                        <w:sz w:val="22"/>
                      </w:rPr>
                      <w:t>"called"</w:t>
                    </w:r>
                    <w:r>
                      <w:rPr>
                        <w:rFonts w:ascii="Segoe UI"/>
                        <w:color w:val="1D293B"/>
                        <w:spacing w:val="-4"/>
                        <w:sz w:val="22"/>
                      </w:rPr>
                      <w:t> </w:t>
                    </w:r>
                    <w:r>
                      <w:rPr>
                        <w:rFonts w:ascii="Segoe UI"/>
                        <w:color w:val="1D293B"/>
                        <w:sz w:val="22"/>
                      </w:rPr>
                      <w:t>notification</w:t>
                    </w:r>
                    <w:r>
                      <w:rPr>
                        <w:rFonts w:ascii="Segoe UI"/>
                        <w:color w:val="1D293B"/>
                        <w:spacing w:val="-4"/>
                        <w:sz w:val="22"/>
                      </w:rPr>
                      <w:t> </w:t>
                    </w:r>
                    <w:r>
                      <w:rPr>
                        <w:rFonts w:ascii="Segoe UI"/>
                        <w:color w:val="1D293B"/>
                        <w:sz w:val="22"/>
                      </w:rPr>
                      <w:t>is</w:t>
                    </w:r>
                    <w:r>
                      <w:rPr>
                        <w:rFonts w:ascii="Segoe UI"/>
                        <w:color w:val="1D293B"/>
                        <w:spacing w:val="-4"/>
                        <w:sz w:val="22"/>
                      </w:rPr>
                      <w:t> </w:t>
                    </w:r>
                    <w:r>
                      <w:rPr>
                        <w:rFonts w:ascii="Segoe UI"/>
                        <w:color w:val="1D293B"/>
                        <w:sz w:val="22"/>
                      </w:rPr>
                      <w:t>sent.</w:t>
                    </w:r>
                    <w:r>
                      <w:rPr>
                        <w:rFonts w:ascii="Segoe UI"/>
                        <w:color w:val="1D293B"/>
                        <w:spacing w:val="-4"/>
                        <w:sz w:val="22"/>
                      </w:rPr>
                      <w:t> </w:t>
                    </w:r>
                    <w:r>
                      <w:rPr>
                        <w:rFonts w:ascii="Segoe UI"/>
                        <w:color w:val="1D293B"/>
                        <w:sz w:val="22"/>
                      </w:rPr>
                      <w:t>Audio</w:t>
                    </w:r>
                    <w:r>
                      <w:rPr>
                        <w:rFonts w:ascii="Segoe UI"/>
                        <w:color w:val="1D293B"/>
                        <w:spacing w:val="-4"/>
                        <w:sz w:val="22"/>
                      </w:rPr>
                      <w:t> </w:t>
                    </w:r>
                    <w:r>
                      <w:rPr>
                        <w:rFonts w:ascii="Segoe UI"/>
                        <w:color w:val="1D293B"/>
                        <w:sz w:val="22"/>
                      </w:rPr>
                      <w:t>announcement</w:t>
                    </w:r>
                    <w:r>
                      <w:rPr>
                        <w:rFonts w:ascii="Segoe UI"/>
                        <w:color w:val="1D293B"/>
                        <w:spacing w:val="-4"/>
                        <w:sz w:val="22"/>
                      </w:rPr>
                      <w:t> </w:t>
                    </w:r>
                    <w:r>
                      <w:rPr>
                        <w:rFonts w:ascii="Segoe UI"/>
                        <w:color w:val="1D293B"/>
                        <w:sz w:val="22"/>
                      </w:rPr>
                      <w:t>plays</w:t>
                    </w:r>
                    <w:r>
                      <w:rPr>
                        <w:rFonts w:ascii="Segoe UI"/>
                        <w:color w:val="1D293B"/>
                        <w:spacing w:val="-4"/>
                        <w:sz w:val="22"/>
                      </w:rPr>
                      <w:t> </w:t>
                    </w:r>
                    <w:r>
                      <w:rPr>
                        <w:rFonts w:ascii="Segoe UI"/>
                        <w:color w:val="1D293B"/>
                        <w:sz w:val="22"/>
                      </w:rPr>
                      <w:t>(if</w:t>
                    </w:r>
                    <w:r>
                      <w:rPr>
                        <w:rFonts w:ascii="Segoe UI"/>
                        <w:color w:val="1D293B"/>
                        <w:spacing w:val="-4"/>
                        <w:sz w:val="22"/>
                      </w:rPr>
                      <w:t> </w:t>
                    </w:r>
                    <w:r>
                      <w:rPr>
                        <w:rFonts w:ascii="Segoe UI"/>
                        <w:color w:val="1D293B"/>
                        <w:sz w:val="22"/>
                      </w:rPr>
                      <w:t>enabled).</w:t>
                    </w:r>
                    <w:r>
                      <w:rPr>
                        <w:rFonts w:ascii="Segoe UI"/>
                        <w:color w:val="1D293B"/>
                        <w:spacing w:val="-4"/>
                        <w:sz w:val="22"/>
                      </w:rPr>
                      <w:t> </w:t>
                    </w:r>
                    <w:r>
                      <w:rPr>
                        <w:rFonts w:ascii="Segoe UI"/>
                        <w:color w:val="1D293B"/>
                        <w:sz w:val="22"/>
                      </w:rPr>
                      <w:t>The patient proceeds to your room.</w:t>
                    </w:r>
                  </w:p>
                </w:txbxContent>
              </v:textbox>
              <w10:wrap type="none"/>
            </v:shape>
            <w10:wrap type="topAndBottom"/>
          </v:group>
        </w:pict>
      </w:r>
    </w:p>
    <w:p>
      <w:pPr>
        <w:pStyle w:val="BodyText"/>
        <w:spacing w:before="12"/>
        <w:rPr>
          <w:rFonts w:ascii="Segoe UI"/>
          <w:b/>
          <w:sz w:val="13"/>
        </w:rPr>
      </w:pPr>
    </w:p>
    <w:p>
      <w:pPr>
        <w:pStyle w:val="BodyText"/>
        <w:spacing w:before="12"/>
        <w:rPr>
          <w:rFonts w:ascii="Segoe UI"/>
          <w:b/>
          <w:sz w:val="13"/>
        </w:rPr>
      </w:pPr>
    </w:p>
    <w:p>
      <w:pPr>
        <w:pStyle w:val="BodyText"/>
        <w:spacing w:before="11"/>
        <w:rPr>
          <w:rFonts w:ascii="Segoe UI"/>
          <w:b/>
          <w:sz w:val="19"/>
        </w:rPr>
      </w:pPr>
    </w:p>
    <w:p>
      <w:pPr>
        <w:spacing w:before="100"/>
        <w:ind w:left="160" w:right="0" w:firstLine="0"/>
        <w:jc w:val="left"/>
        <w:rPr>
          <w:rFonts w:ascii="Segoe UI" w:hAnsi="Segoe UI"/>
          <w:b/>
          <w:sz w:val="26"/>
        </w:rPr>
      </w:pPr>
      <w:r>
        <w:rPr>
          <w:rFonts w:ascii="Segoe UI" w:hAnsi="Segoe UI"/>
          <w:b/>
          <w:color w:val="1D293B"/>
          <w:sz w:val="26"/>
        </w:rPr>
        <w:t>After</w:t>
      </w:r>
      <w:r>
        <w:rPr>
          <w:rFonts w:ascii="Segoe UI" w:hAnsi="Segoe UI"/>
          <w:b/>
          <w:color w:val="1D293B"/>
          <w:spacing w:val="-7"/>
          <w:sz w:val="26"/>
        </w:rPr>
        <w:t> </w:t>
      </w:r>
      <w:r>
        <w:rPr>
          <w:rFonts w:ascii="Segoe UI" w:hAnsi="Segoe UI"/>
          <w:b/>
          <w:color w:val="1D293B"/>
          <w:sz w:val="26"/>
        </w:rPr>
        <w:t>Consultation</w:t>
      </w:r>
      <w:r>
        <w:rPr>
          <w:rFonts w:ascii="Segoe UI" w:hAnsi="Segoe UI"/>
          <w:b/>
          <w:color w:val="1D293B"/>
          <w:spacing w:val="-6"/>
          <w:sz w:val="26"/>
        </w:rPr>
        <w:t> </w:t>
      </w:r>
      <w:r>
        <w:rPr>
          <w:rFonts w:ascii="Segoe UI" w:hAnsi="Segoe UI"/>
          <w:b/>
          <w:color w:val="1D293B"/>
          <w:sz w:val="26"/>
        </w:rPr>
        <w:t>—</w:t>
      </w:r>
      <w:r>
        <w:rPr>
          <w:rFonts w:ascii="Segoe UI" w:hAnsi="Segoe UI"/>
          <w:b/>
          <w:color w:val="1D293B"/>
          <w:spacing w:val="-7"/>
          <w:sz w:val="26"/>
        </w:rPr>
        <w:t> </w:t>
      </w:r>
      <w:r>
        <w:rPr>
          <w:rFonts w:ascii="Segoe UI" w:hAnsi="Segoe UI"/>
          <w:b/>
          <w:color w:val="1D293B"/>
          <w:sz w:val="26"/>
        </w:rPr>
        <w:t>Your</w:t>
      </w:r>
      <w:r>
        <w:rPr>
          <w:rFonts w:ascii="Segoe UI" w:hAnsi="Segoe UI"/>
          <w:b/>
          <w:color w:val="1D293B"/>
          <w:spacing w:val="-6"/>
          <w:sz w:val="26"/>
        </w:rPr>
        <w:t> </w:t>
      </w:r>
      <w:r>
        <w:rPr>
          <w:rFonts w:ascii="Segoe UI" w:hAnsi="Segoe UI"/>
          <w:b/>
          <w:color w:val="1D293B"/>
          <w:spacing w:val="-2"/>
          <w:sz w:val="26"/>
        </w:rPr>
        <w:t>Options</w:t>
      </w:r>
    </w:p>
    <w:p>
      <w:pPr>
        <w:pStyle w:val="BodyText"/>
        <w:spacing w:before="2"/>
        <w:rPr>
          <w:rFonts w:ascii="Segoe UI"/>
          <w:b/>
          <w:sz w:val="18"/>
        </w:rPr>
      </w:pPr>
      <w:r>
        <w:rPr/>
        <w:pict>
          <v:group style="position:absolute;margin-left:45pt;margin-top:13.273242pt;width:504.75pt;height:57.75pt;mso-position-horizontal-relative:page;mso-position-vertical-relative:paragraph;z-index:-15256576;mso-wrap-distance-left:0;mso-wrap-distance-right:0" id="docshapegroup2531" coordorigin="900,265" coordsize="10095,1155">
            <v:shape style="position:absolute;left:900;top:265;width:10095;height:570" id="docshape2532" coordorigin="900,265" coordsize="10095,570" path="m10995,265l3150,265,900,265,900,835,3150,835,10995,835,10995,265xe" filled="true" fillcolor="#1d293b" stroked="false">
              <v:path arrowok="t"/>
              <v:fill type="solid"/>
            </v:shape>
            <v:shape style="position:absolute;left:900;top:835;width:10095;height:570" id="docshape2533" coordorigin="900,835" coordsize="10095,570" path="m10995,835l3150,835,900,835,900,1405,3150,1405,10995,1405,10995,835xe" filled="true" fillcolor="#f7fafb" stroked="false">
              <v:path arrowok="t"/>
              <v:fill type="solid"/>
            </v:shape>
            <v:shape style="position:absolute;left:900;top:1405;width:10095;height:15" id="docshape2534" coordorigin="900,1405" coordsize="10095,15" path="m10995,1405l3150,1405,900,1405,900,1420,3150,1420,10995,1420,10995,1405xe" filled="true" fillcolor="#e2e7f0" stroked="false">
              <v:path arrowok="t"/>
              <v:fill type="solid"/>
            </v:shape>
            <v:shape style="position:absolute;left:3331;top:979;width:5660;height:266" type="#_x0000_t202" id="docshape2535" filled="false" stroked="false">
              <v:textbox inset="0,0,0,0">
                <w:txbxContent>
                  <w:p>
                    <w:pPr>
                      <w:spacing w:before="0"/>
                      <w:ind w:left="0" w:right="0" w:firstLine="0"/>
                      <w:jc w:val="left"/>
                      <w:rPr>
                        <w:rFonts w:ascii="Segoe UI"/>
                        <w:sz w:val="20"/>
                      </w:rPr>
                    </w:pPr>
                    <w:r>
                      <w:rPr>
                        <w:rFonts w:ascii="Segoe UI"/>
                        <w:color w:val="1D293B"/>
                        <w:sz w:val="20"/>
                      </w:rPr>
                      <w:t>Patient</w:t>
                    </w:r>
                    <w:r>
                      <w:rPr>
                        <w:rFonts w:ascii="Segoe UI"/>
                        <w:color w:val="1D293B"/>
                        <w:spacing w:val="-5"/>
                        <w:sz w:val="20"/>
                      </w:rPr>
                      <w:t> </w:t>
                    </w:r>
                    <w:r>
                      <w:rPr>
                        <w:rFonts w:ascii="Segoe UI"/>
                        <w:color w:val="1D293B"/>
                        <w:sz w:val="20"/>
                      </w:rPr>
                      <w:t>visit</w:t>
                    </w:r>
                    <w:r>
                      <w:rPr>
                        <w:rFonts w:ascii="Segoe UI"/>
                        <w:color w:val="1D293B"/>
                        <w:spacing w:val="-2"/>
                        <w:sz w:val="20"/>
                      </w:rPr>
                      <w:t> </w:t>
                    </w:r>
                    <w:r>
                      <w:rPr>
                        <w:rFonts w:ascii="Segoe UI"/>
                        <w:color w:val="1D293B"/>
                        <w:sz w:val="20"/>
                      </w:rPr>
                      <w:t>is</w:t>
                    </w:r>
                    <w:r>
                      <w:rPr>
                        <w:rFonts w:ascii="Segoe UI"/>
                        <w:color w:val="1D293B"/>
                        <w:spacing w:val="-3"/>
                        <w:sz w:val="20"/>
                      </w:rPr>
                      <w:t> </w:t>
                    </w:r>
                    <w:r>
                      <w:rPr>
                        <w:rFonts w:ascii="Segoe UI"/>
                        <w:color w:val="1D293B"/>
                        <w:sz w:val="20"/>
                      </w:rPr>
                      <w:t>finished.</w:t>
                    </w:r>
                    <w:r>
                      <w:rPr>
                        <w:rFonts w:ascii="Segoe UI"/>
                        <w:color w:val="1D293B"/>
                        <w:spacing w:val="-2"/>
                        <w:sz w:val="20"/>
                      </w:rPr>
                      <w:t> </w:t>
                    </w:r>
                    <w:r>
                      <w:rPr>
                        <w:rFonts w:ascii="Segoe UI"/>
                        <w:color w:val="1D293B"/>
                        <w:sz w:val="20"/>
                      </w:rPr>
                      <w:t>Patient</w:t>
                    </w:r>
                    <w:r>
                      <w:rPr>
                        <w:rFonts w:ascii="Segoe UI"/>
                        <w:color w:val="1D293B"/>
                        <w:spacing w:val="-2"/>
                        <w:sz w:val="20"/>
                      </w:rPr>
                      <w:t> </w:t>
                    </w:r>
                    <w:r>
                      <w:rPr>
                        <w:rFonts w:ascii="Segoe UI"/>
                        <w:color w:val="1D293B"/>
                        <w:sz w:val="20"/>
                      </w:rPr>
                      <w:t>can</w:t>
                    </w:r>
                    <w:r>
                      <w:rPr>
                        <w:rFonts w:ascii="Segoe UI"/>
                        <w:color w:val="1D293B"/>
                        <w:spacing w:val="-3"/>
                        <w:sz w:val="20"/>
                      </w:rPr>
                      <w:t> </w:t>
                    </w:r>
                    <w:r>
                      <w:rPr>
                        <w:rFonts w:ascii="Segoe UI"/>
                        <w:color w:val="1D293B"/>
                        <w:sz w:val="20"/>
                      </w:rPr>
                      <w:t>now</w:t>
                    </w:r>
                    <w:r>
                      <w:rPr>
                        <w:rFonts w:ascii="Segoe UI"/>
                        <w:color w:val="1D293B"/>
                        <w:spacing w:val="-2"/>
                        <w:sz w:val="20"/>
                      </w:rPr>
                      <w:t> </w:t>
                    </w:r>
                    <w:r>
                      <w:rPr>
                        <w:rFonts w:ascii="Segoe UI"/>
                        <w:color w:val="1D293B"/>
                        <w:sz w:val="20"/>
                      </w:rPr>
                      <w:t>give</w:t>
                    </w:r>
                    <w:r>
                      <w:rPr>
                        <w:rFonts w:ascii="Segoe UI"/>
                        <w:color w:val="1D293B"/>
                        <w:spacing w:val="-3"/>
                        <w:sz w:val="20"/>
                      </w:rPr>
                      <w:t> </w:t>
                    </w:r>
                    <w:r>
                      <w:rPr>
                        <w:rFonts w:ascii="Segoe UI"/>
                        <w:color w:val="1D293B"/>
                        <w:sz w:val="20"/>
                      </w:rPr>
                      <w:t>feedback</w:t>
                    </w:r>
                    <w:r>
                      <w:rPr>
                        <w:rFonts w:ascii="Segoe UI"/>
                        <w:color w:val="1D293B"/>
                        <w:spacing w:val="-2"/>
                        <w:sz w:val="20"/>
                      </w:rPr>
                      <w:t> </w:t>
                    </w:r>
                    <w:r>
                      <w:rPr>
                        <w:rFonts w:ascii="Segoe UI"/>
                        <w:color w:val="1D293B"/>
                        <w:sz w:val="20"/>
                      </w:rPr>
                      <w:t>via</w:t>
                    </w:r>
                    <w:r>
                      <w:rPr>
                        <w:rFonts w:ascii="Segoe UI"/>
                        <w:color w:val="1D293B"/>
                        <w:spacing w:val="-2"/>
                        <w:sz w:val="20"/>
                      </w:rPr>
                      <w:t> portal.</w:t>
                    </w:r>
                  </w:p>
                </w:txbxContent>
              </v:textbox>
              <w10:wrap type="none"/>
            </v:shape>
            <v:shape style="position:absolute;left:1080;top:979;width:1470;height:266" type="#_x0000_t202" id="docshape2536" filled="false" stroked="false">
              <v:textbox inset="0,0,0,0">
                <w:txbxContent>
                  <w:p>
                    <w:pPr>
                      <w:spacing w:before="0"/>
                      <w:ind w:left="0" w:right="0" w:firstLine="0"/>
                      <w:jc w:val="left"/>
                      <w:rPr>
                        <w:rFonts w:ascii="Segoe UI"/>
                        <w:b/>
                        <w:sz w:val="20"/>
                      </w:rPr>
                    </w:pPr>
                    <w:r>
                      <w:rPr>
                        <w:rFonts w:ascii="Segoe UI"/>
                        <w:b/>
                        <w:color w:val="1D293B"/>
                        <w:sz w:val="20"/>
                      </w:rPr>
                      <w:t>Mark</w:t>
                    </w:r>
                    <w:r>
                      <w:rPr>
                        <w:rFonts w:ascii="Segoe UI"/>
                        <w:b/>
                        <w:color w:val="1D293B"/>
                        <w:spacing w:val="-1"/>
                        <w:sz w:val="20"/>
                      </w:rPr>
                      <w:t> </w:t>
                    </w:r>
                    <w:r>
                      <w:rPr>
                        <w:rFonts w:ascii="Segoe UI"/>
                        <w:b/>
                        <w:color w:val="1D293B"/>
                        <w:spacing w:val="-2"/>
                        <w:sz w:val="20"/>
                      </w:rPr>
                      <w:t>Complete</w:t>
                    </w:r>
                  </w:p>
                </w:txbxContent>
              </v:textbox>
              <w10:wrap type="none"/>
            </v:shape>
            <v:shape style="position:absolute;left:3331;top:409;width:1332;height:266" type="#_x0000_t202" id="docshape2537" filled="false" stroked="false">
              <v:textbox inset="0,0,0,0">
                <w:txbxContent>
                  <w:p>
                    <w:pPr>
                      <w:spacing w:before="0"/>
                      <w:ind w:left="0" w:right="0" w:firstLine="0"/>
                      <w:jc w:val="left"/>
                      <w:rPr>
                        <w:rFonts w:ascii="Segoe UI Semibold"/>
                        <w:b/>
                        <w:sz w:val="20"/>
                      </w:rPr>
                    </w:pPr>
                    <w:r>
                      <w:rPr>
                        <w:rFonts w:ascii="Segoe UI Semibold"/>
                        <w:b/>
                        <w:color w:val="FFFFFF"/>
                        <w:sz w:val="20"/>
                      </w:rPr>
                      <w:t>What</w:t>
                    </w:r>
                    <w:r>
                      <w:rPr>
                        <w:rFonts w:ascii="Segoe UI Semibold"/>
                        <w:b/>
                        <w:color w:val="FFFFFF"/>
                        <w:spacing w:val="-1"/>
                        <w:sz w:val="20"/>
                      </w:rPr>
                      <w:t> </w:t>
                    </w:r>
                    <w:r>
                      <w:rPr>
                        <w:rFonts w:ascii="Segoe UI Semibold"/>
                        <w:b/>
                        <w:color w:val="FFFFFF"/>
                        <w:spacing w:val="-2"/>
                        <w:sz w:val="20"/>
                      </w:rPr>
                      <w:t>happens</w:t>
                    </w:r>
                  </w:p>
                </w:txbxContent>
              </v:textbox>
              <w10:wrap type="none"/>
            </v:shape>
            <v:shape style="position:absolute;left:1080;top:409;width:609;height:266" type="#_x0000_t202" id="docshape2538" filled="false" stroked="false">
              <v:textbox inset="0,0,0,0">
                <w:txbxContent>
                  <w:p>
                    <w:pPr>
                      <w:spacing w:before="0"/>
                      <w:ind w:left="0" w:right="0" w:firstLine="0"/>
                      <w:jc w:val="left"/>
                      <w:rPr>
                        <w:rFonts w:ascii="Segoe UI Semibold"/>
                        <w:b/>
                        <w:sz w:val="20"/>
                      </w:rPr>
                    </w:pPr>
                    <w:r>
                      <w:rPr>
                        <w:rFonts w:ascii="Segoe UI Semibold"/>
                        <w:b/>
                        <w:color w:val="FFFFFF"/>
                        <w:spacing w:val="-2"/>
                        <w:sz w:val="20"/>
                      </w:rPr>
                      <w:t>Action</w:t>
                    </w:r>
                  </w:p>
                </w:txbxContent>
              </v:textbox>
              <w10:wrap type="none"/>
            </v:shape>
            <w10:wrap type="topAndBottom"/>
          </v:group>
        </w:pict>
      </w:r>
    </w:p>
    <w:p>
      <w:pPr>
        <w:pStyle w:val="BodyText"/>
        <w:spacing w:before="3"/>
        <w:rPr>
          <w:rFonts w:ascii="Segoe UI"/>
          <w:b/>
          <w:sz w:val="5"/>
        </w:rPr>
      </w:pPr>
    </w:p>
    <w:p>
      <w:pPr>
        <w:spacing w:after="0"/>
        <w:rPr>
          <w:rFonts w:ascii="Segoe UI"/>
          <w:sz w:val="5"/>
        </w:rPr>
        <w:sectPr>
          <w:pgSz w:w="11900" w:h="16840"/>
          <w:pgMar w:header="171" w:footer="253" w:top="360" w:bottom="440" w:left="740" w:right="800"/>
        </w:sectPr>
      </w:pPr>
    </w:p>
    <w:p>
      <w:pPr>
        <w:spacing w:line="297" w:lineRule="auto" w:before="74"/>
        <w:ind w:left="340" w:right="0" w:firstLine="0"/>
        <w:jc w:val="left"/>
        <w:rPr>
          <w:rFonts w:ascii="Segoe UI"/>
          <w:b/>
          <w:sz w:val="20"/>
        </w:rPr>
      </w:pPr>
      <w:r>
        <w:rPr>
          <w:rFonts w:ascii="Segoe UI"/>
          <w:b/>
          <w:color w:val="1D293B"/>
          <w:sz w:val="20"/>
        </w:rPr>
        <w:t>Transfer to </w:t>
      </w:r>
      <w:r>
        <w:rPr>
          <w:rFonts w:ascii="Segoe UI"/>
          <w:b/>
          <w:color w:val="1D293B"/>
          <w:spacing w:val="-2"/>
          <w:sz w:val="20"/>
        </w:rPr>
        <w:t>Department</w:t>
      </w:r>
    </w:p>
    <w:p>
      <w:pPr>
        <w:spacing w:line="297" w:lineRule="auto" w:before="74"/>
        <w:ind w:left="340" w:right="225" w:firstLine="0"/>
        <w:jc w:val="left"/>
        <w:rPr>
          <w:rFonts w:ascii="Segoe UI"/>
          <w:sz w:val="20"/>
        </w:rPr>
      </w:pPr>
      <w:r>
        <w:rPr/>
        <w:br w:type="column"/>
      </w:r>
      <w:r>
        <w:rPr>
          <w:rFonts w:ascii="Segoe UI"/>
          <w:color w:val="1D293B"/>
          <w:sz w:val="20"/>
        </w:rPr>
        <w:t>Patient</w:t>
      </w:r>
      <w:r>
        <w:rPr>
          <w:rFonts w:ascii="Segoe UI"/>
          <w:color w:val="1D293B"/>
          <w:spacing w:val="-4"/>
          <w:sz w:val="20"/>
        </w:rPr>
        <w:t> </w:t>
      </w:r>
      <w:r>
        <w:rPr>
          <w:rFonts w:ascii="Segoe UI"/>
          <w:color w:val="1D293B"/>
          <w:sz w:val="20"/>
        </w:rPr>
        <w:t>moves</w:t>
      </w:r>
      <w:r>
        <w:rPr>
          <w:rFonts w:ascii="Segoe UI"/>
          <w:color w:val="1D293B"/>
          <w:spacing w:val="-4"/>
          <w:sz w:val="20"/>
        </w:rPr>
        <w:t> </w:t>
      </w:r>
      <w:r>
        <w:rPr>
          <w:rFonts w:ascii="Segoe UI"/>
          <w:color w:val="1D293B"/>
          <w:sz w:val="20"/>
        </w:rPr>
        <w:t>to</w:t>
      </w:r>
      <w:r>
        <w:rPr>
          <w:rFonts w:ascii="Segoe UI"/>
          <w:color w:val="1D293B"/>
          <w:spacing w:val="-4"/>
          <w:sz w:val="20"/>
        </w:rPr>
        <w:t> </w:t>
      </w:r>
      <w:r>
        <w:rPr>
          <w:rFonts w:ascii="Segoe UI"/>
          <w:color w:val="1D293B"/>
          <w:sz w:val="20"/>
        </w:rPr>
        <w:t>Lab,</w:t>
      </w:r>
      <w:r>
        <w:rPr>
          <w:rFonts w:ascii="Segoe UI"/>
          <w:color w:val="1D293B"/>
          <w:spacing w:val="-4"/>
          <w:sz w:val="20"/>
        </w:rPr>
        <w:t> </w:t>
      </w:r>
      <w:r>
        <w:rPr>
          <w:rFonts w:ascii="Segoe UI"/>
          <w:color w:val="1D293B"/>
          <w:sz w:val="20"/>
        </w:rPr>
        <w:t>Pharmacy,</w:t>
      </w:r>
      <w:r>
        <w:rPr>
          <w:rFonts w:ascii="Segoe UI"/>
          <w:color w:val="1D293B"/>
          <w:spacing w:val="-4"/>
          <w:sz w:val="20"/>
        </w:rPr>
        <w:t> </w:t>
      </w:r>
      <w:r>
        <w:rPr>
          <w:rFonts w:ascii="Segoe UI"/>
          <w:color w:val="1D293B"/>
          <w:sz w:val="20"/>
        </w:rPr>
        <w:t>Radiology,</w:t>
      </w:r>
      <w:r>
        <w:rPr>
          <w:rFonts w:ascii="Segoe UI"/>
          <w:color w:val="1D293B"/>
          <w:spacing w:val="-4"/>
          <w:sz w:val="20"/>
        </w:rPr>
        <w:t> </w:t>
      </w:r>
      <w:r>
        <w:rPr>
          <w:rFonts w:ascii="Segoe UI"/>
          <w:color w:val="1D293B"/>
          <w:sz w:val="20"/>
        </w:rPr>
        <w:t>or</w:t>
      </w:r>
      <w:r>
        <w:rPr>
          <w:rFonts w:ascii="Segoe UI"/>
          <w:color w:val="1D293B"/>
          <w:spacing w:val="-4"/>
          <w:sz w:val="20"/>
        </w:rPr>
        <w:t> </w:t>
      </w:r>
      <w:r>
        <w:rPr>
          <w:rFonts w:ascii="Segoe UI"/>
          <w:color w:val="1D293B"/>
          <w:sz w:val="20"/>
        </w:rPr>
        <w:t>OI</w:t>
      </w:r>
      <w:r>
        <w:rPr>
          <w:rFonts w:ascii="Segoe UI"/>
          <w:color w:val="1D293B"/>
          <w:spacing w:val="-4"/>
          <w:sz w:val="20"/>
        </w:rPr>
        <w:t> </w:t>
      </w:r>
      <w:r>
        <w:rPr>
          <w:rFonts w:ascii="Segoe UI"/>
          <w:color w:val="1D293B"/>
          <w:sz w:val="20"/>
        </w:rPr>
        <w:t>Clinic</w:t>
      </w:r>
      <w:r>
        <w:rPr>
          <w:rFonts w:ascii="Segoe UI"/>
          <w:color w:val="1D293B"/>
          <w:spacing w:val="-4"/>
          <w:sz w:val="20"/>
        </w:rPr>
        <w:t> </w:t>
      </w:r>
      <w:r>
        <w:rPr>
          <w:rFonts w:ascii="Segoe UI"/>
          <w:color w:val="1D293B"/>
          <w:sz w:val="20"/>
        </w:rPr>
        <w:t>queue.</w:t>
      </w:r>
      <w:r>
        <w:rPr>
          <w:rFonts w:ascii="Segoe UI"/>
          <w:color w:val="1D293B"/>
          <w:spacing w:val="-4"/>
          <w:sz w:val="20"/>
        </w:rPr>
        <w:t> </w:t>
      </w:r>
      <w:r>
        <w:rPr>
          <w:rFonts w:ascii="Segoe UI"/>
          <w:color w:val="1D293B"/>
          <w:sz w:val="20"/>
        </w:rPr>
        <w:t>Gets</w:t>
      </w:r>
      <w:r>
        <w:rPr>
          <w:rFonts w:ascii="Segoe UI"/>
          <w:color w:val="1D293B"/>
          <w:spacing w:val="-4"/>
          <w:sz w:val="20"/>
        </w:rPr>
        <w:t> </w:t>
      </w:r>
      <w:r>
        <w:rPr>
          <w:rFonts w:ascii="Segoe UI"/>
          <w:color w:val="1D293B"/>
          <w:sz w:val="20"/>
        </w:rPr>
        <w:t>new</w:t>
      </w:r>
      <w:r>
        <w:rPr>
          <w:rFonts w:ascii="Segoe UI"/>
          <w:color w:val="1D293B"/>
          <w:spacing w:val="-4"/>
          <w:sz w:val="20"/>
        </w:rPr>
        <w:t> </w:t>
      </w:r>
      <w:r>
        <w:rPr>
          <w:rFonts w:ascii="Segoe UI"/>
          <w:color w:val="1D293B"/>
          <w:sz w:val="20"/>
        </w:rPr>
        <w:t>ticket number and WhatsApp notification.</w:t>
      </w:r>
    </w:p>
    <w:p>
      <w:pPr>
        <w:spacing w:after="0" w:line="297" w:lineRule="auto"/>
        <w:jc w:val="left"/>
        <w:rPr>
          <w:rFonts w:ascii="Segoe UI"/>
          <w:sz w:val="20"/>
        </w:rPr>
        <w:sectPr>
          <w:type w:val="continuous"/>
          <w:pgSz w:w="11900" w:h="16840"/>
          <w:pgMar w:header="171" w:footer="253" w:top="1120" w:bottom="280" w:left="740" w:right="800"/>
          <w:cols w:num="2" w:equalWidth="0">
            <w:col w:w="1519" w:space="733"/>
            <w:col w:w="8108"/>
          </w:cols>
        </w:sectPr>
      </w:pPr>
    </w:p>
    <w:p>
      <w:pPr>
        <w:pStyle w:val="BodyText"/>
        <w:spacing w:before="3"/>
        <w:rPr>
          <w:rFonts w:ascii="Segoe UI"/>
          <w:sz w:val="7"/>
        </w:rPr>
      </w:pPr>
    </w:p>
    <w:p>
      <w:pPr>
        <w:pStyle w:val="BodyText"/>
        <w:ind w:left="160"/>
        <w:rPr>
          <w:rFonts w:ascii="Segoe UI"/>
          <w:sz w:val="20"/>
        </w:rPr>
      </w:pPr>
      <w:r>
        <w:rPr>
          <w:rFonts w:ascii="Segoe UI"/>
          <w:sz w:val="20"/>
        </w:rPr>
        <w:pict>
          <v:group style="width:504.75pt;height:45.75pt;mso-position-horizontal-relative:char;mso-position-vertical-relative:line" id="docshapegroup2539" coordorigin="0,0" coordsize="10095,915">
            <v:shape style="position:absolute;left:0;top:0;width:10095;height:915" id="docshape2540" coordorigin="0,0" coordsize="10095,915" path="m10095,0l2250,0,0,0,0,915,2250,915,10095,915,10095,0xe" filled="true" fillcolor="#f7fafb" stroked="false">
              <v:path arrowok="t"/>
              <v:fill type="solid"/>
            </v:shape>
            <v:shape style="position:absolute;left:0;top:0;width:10095;height:915" id="docshape2541" coordorigin="0,0" coordsize="10095,915" path="m10095,900l2250,900,0,900,0,915,2250,915,10095,915,10095,900xm10095,0l2250,0,0,0,0,15,2250,15,10095,15,10095,0xe" filled="true" fillcolor="#e2e7f0" stroked="false">
              <v:path arrowok="t"/>
              <v:fill type="solid"/>
            </v:shape>
            <v:shape style="position:absolute;left:180;top:324;width:1079;height:266" type="#_x0000_t202" id="docshape2542" filled="false" stroked="false">
              <v:textbox inset="0,0,0,0">
                <w:txbxContent>
                  <w:p>
                    <w:pPr>
                      <w:spacing w:before="0"/>
                      <w:ind w:left="0" w:right="0" w:firstLine="0"/>
                      <w:jc w:val="left"/>
                      <w:rPr>
                        <w:rFonts w:ascii="Segoe UI"/>
                        <w:b/>
                        <w:sz w:val="20"/>
                      </w:rPr>
                    </w:pPr>
                    <w:r>
                      <w:rPr>
                        <w:rFonts w:ascii="Segoe UI"/>
                        <w:b/>
                        <w:color w:val="1D293B"/>
                        <w:sz w:val="20"/>
                      </w:rPr>
                      <w:t>Order</w:t>
                    </w:r>
                    <w:r>
                      <w:rPr>
                        <w:rFonts w:ascii="Segoe UI"/>
                        <w:b/>
                        <w:color w:val="1D293B"/>
                        <w:spacing w:val="-2"/>
                        <w:sz w:val="20"/>
                      </w:rPr>
                      <w:t> Tests</w:t>
                    </w:r>
                  </w:p>
                </w:txbxContent>
              </v:textbox>
              <w10:wrap type="none"/>
            </v:shape>
            <v:shape style="position:absolute;left:2431;top:159;width:6910;height:596" type="#_x0000_t202" id="docshape2543" filled="false" stroked="false">
              <v:textbox inset="0,0,0,0">
                <w:txbxContent>
                  <w:p>
                    <w:pPr>
                      <w:spacing w:before="0"/>
                      <w:ind w:left="0" w:right="0" w:firstLine="0"/>
                      <w:jc w:val="left"/>
                      <w:rPr>
                        <w:rFonts w:ascii="Segoe UI"/>
                        <w:sz w:val="20"/>
                      </w:rPr>
                    </w:pPr>
                    <w:r>
                      <w:rPr>
                        <w:rFonts w:ascii="Segoe UI"/>
                        <w:color w:val="1D293B"/>
                        <w:sz w:val="20"/>
                      </w:rPr>
                      <w:t>Create</w:t>
                    </w:r>
                    <w:r>
                      <w:rPr>
                        <w:rFonts w:ascii="Segoe UI"/>
                        <w:color w:val="1D293B"/>
                        <w:spacing w:val="-1"/>
                        <w:sz w:val="20"/>
                      </w:rPr>
                      <w:t> </w:t>
                    </w:r>
                    <w:r>
                      <w:rPr>
                        <w:rFonts w:ascii="Segoe UI"/>
                        <w:color w:val="1D293B"/>
                        <w:sz w:val="20"/>
                      </w:rPr>
                      <w:t>lab</w:t>
                    </w:r>
                    <w:r>
                      <w:rPr>
                        <w:rFonts w:ascii="Segoe UI"/>
                        <w:color w:val="1D293B"/>
                        <w:spacing w:val="-1"/>
                        <w:sz w:val="20"/>
                      </w:rPr>
                      <w:t> </w:t>
                    </w:r>
                    <w:r>
                      <w:rPr>
                        <w:rFonts w:ascii="Segoe UI"/>
                        <w:color w:val="1D293B"/>
                        <w:sz w:val="20"/>
                      </w:rPr>
                      <w:t>or</w:t>
                    </w:r>
                    <w:r>
                      <w:rPr>
                        <w:rFonts w:ascii="Segoe UI"/>
                        <w:color w:val="1D293B"/>
                        <w:spacing w:val="-1"/>
                        <w:sz w:val="20"/>
                      </w:rPr>
                      <w:t> </w:t>
                    </w:r>
                    <w:r>
                      <w:rPr>
                        <w:rFonts w:ascii="Segoe UI"/>
                        <w:color w:val="1D293B"/>
                        <w:sz w:val="20"/>
                      </w:rPr>
                      <w:t>radiology</w:t>
                    </w:r>
                    <w:r>
                      <w:rPr>
                        <w:rFonts w:ascii="Segoe UI"/>
                        <w:color w:val="1D293B"/>
                        <w:spacing w:val="-1"/>
                        <w:sz w:val="20"/>
                      </w:rPr>
                      <w:t> </w:t>
                    </w:r>
                    <w:r>
                      <w:rPr>
                        <w:rFonts w:ascii="Segoe UI"/>
                        <w:color w:val="1D293B"/>
                        <w:sz w:val="20"/>
                      </w:rPr>
                      <w:t>orders</w:t>
                    </w:r>
                    <w:r>
                      <w:rPr>
                        <w:rFonts w:ascii="Segoe UI"/>
                        <w:color w:val="1D293B"/>
                        <w:spacing w:val="-1"/>
                        <w:sz w:val="20"/>
                      </w:rPr>
                      <w:t> </w:t>
                    </w:r>
                    <w:r>
                      <w:rPr>
                        <w:rFonts w:ascii="Segoe UI"/>
                        <w:color w:val="1D293B"/>
                        <w:sz w:val="20"/>
                      </w:rPr>
                      <w:t>with</w:t>
                    </w:r>
                    <w:r>
                      <w:rPr>
                        <w:rFonts w:ascii="Segoe UI"/>
                        <w:color w:val="1D293B"/>
                        <w:spacing w:val="-1"/>
                        <w:sz w:val="20"/>
                      </w:rPr>
                      <w:t> </w:t>
                    </w:r>
                    <w:r>
                      <w:rPr>
                        <w:rFonts w:ascii="Segoe UI"/>
                        <w:color w:val="1D293B"/>
                        <w:sz w:val="20"/>
                      </w:rPr>
                      <w:t>test</w:t>
                    </w:r>
                    <w:r>
                      <w:rPr>
                        <w:rFonts w:ascii="Segoe UI"/>
                        <w:color w:val="1D293B"/>
                        <w:spacing w:val="-1"/>
                        <w:sz w:val="20"/>
                      </w:rPr>
                      <w:t> </w:t>
                    </w:r>
                    <w:r>
                      <w:rPr>
                        <w:rFonts w:ascii="Segoe UI"/>
                        <w:color w:val="1D293B"/>
                        <w:sz w:val="20"/>
                      </w:rPr>
                      <w:t>type</w:t>
                    </w:r>
                    <w:r>
                      <w:rPr>
                        <w:rFonts w:ascii="Segoe UI"/>
                        <w:color w:val="1D293B"/>
                        <w:spacing w:val="-1"/>
                        <w:sz w:val="20"/>
                      </w:rPr>
                      <w:t> </w:t>
                    </w:r>
                    <w:r>
                      <w:rPr>
                        <w:rFonts w:ascii="Segoe UI"/>
                        <w:color w:val="1D293B"/>
                        <w:sz w:val="20"/>
                      </w:rPr>
                      <w:t>and</w:t>
                    </w:r>
                    <w:r>
                      <w:rPr>
                        <w:rFonts w:ascii="Segoe UI"/>
                        <w:color w:val="1D293B"/>
                        <w:spacing w:val="-1"/>
                        <w:sz w:val="20"/>
                      </w:rPr>
                      <w:t> </w:t>
                    </w:r>
                    <w:r>
                      <w:rPr>
                        <w:rFonts w:ascii="Segoe UI"/>
                        <w:color w:val="1D293B"/>
                        <w:sz w:val="20"/>
                      </w:rPr>
                      <w:t>priority.</w:t>
                    </w:r>
                    <w:r>
                      <w:rPr>
                        <w:rFonts w:ascii="Segoe UI"/>
                        <w:color w:val="1D293B"/>
                        <w:spacing w:val="-1"/>
                        <w:sz w:val="20"/>
                      </w:rPr>
                      <w:t> </w:t>
                    </w:r>
                    <w:r>
                      <w:rPr>
                        <w:rFonts w:ascii="Segoe UI"/>
                        <w:color w:val="1D293B"/>
                        <w:sz w:val="20"/>
                      </w:rPr>
                      <w:t>Orders</w:t>
                    </w:r>
                    <w:r>
                      <w:rPr>
                        <w:rFonts w:ascii="Segoe UI"/>
                        <w:color w:val="1D293B"/>
                        <w:spacing w:val="-1"/>
                        <w:sz w:val="20"/>
                      </w:rPr>
                      <w:t> </w:t>
                    </w:r>
                    <w:r>
                      <w:rPr>
                        <w:rFonts w:ascii="Segoe UI"/>
                        <w:color w:val="1D293B"/>
                        <w:sz w:val="20"/>
                      </w:rPr>
                      <w:t>appear</w:t>
                    </w:r>
                    <w:r>
                      <w:rPr>
                        <w:rFonts w:ascii="Segoe UI"/>
                        <w:color w:val="1D293B"/>
                        <w:spacing w:val="-1"/>
                        <w:sz w:val="20"/>
                      </w:rPr>
                      <w:t> </w:t>
                    </w:r>
                    <w:r>
                      <w:rPr>
                        <w:rFonts w:ascii="Segoe UI"/>
                        <w:color w:val="1D293B"/>
                        <w:sz w:val="20"/>
                      </w:rPr>
                      <w:t>in</w:t>
                    </w:r>
                    <w:r>
                      <w:rPr>
                        <w:rFonts w:ascii="Segoe UI"/>
                        <w:color w:val="1D293B"/>
                        <w:spacing w:val="-1"/>
                        <w:sz w:val="20"/>
                      </w:rPr>
                      <w:t> </w:t>
                    </w:r>
                    <w:r>
                      <w:rPr>
                        <w:rFonts w:ascii="Segoe UI"/>
                        <w:color w:val="1D293B"/>
                        <w:spacing w:val="-5"/>
                        <w:sz w:val="20"/>
                      </w:rPr>
                      <w:t>the</w:t>
                    </w:r>
                  </w:p>
                  <w:p>
                    <w:pPr>
                      <w:spacing w:before="64"/>
                      <w:ind w:left="0" w:right="0" w:firstLine="0"/>
                      <w:jc w:val="left"/>
                      <w:rPr>
                        <w:rFonts w:ascii="Segoe UI"/>
                        <w:sz w:val="20"/>
                      </w:rPr>
                    </w:pPr>
                    <w:r>
                      <w:rPr>
                        <w:rFonts w:ascii="Segoe UI"/>
                        <w:color w:val="1D293B"/>
                        <w:sz w:val="20"/>
                      </w:rPr>
                      <w:t>Lab/Radiology</w:t>
                    </w:r>
                    <w:r>
                      <w:rPr>
                        <w:rFonts w:ascii="Segoe UI"/>
                        <w:color w:val="1D293B"/>
                        <w:spacing w:val="-1"/>
                        <w:sz w:val="20"/>
                      </w:rPr>
                      <w:t> </w:t>
                    </w:r>
                    <w:r>
                      <w:rPr>
                        <w:rFonts w:ascii="Segoe UI"/>
                        <w:color w:val="1D293B"/>
                        <w:spacing w:val="-2"/>
                        <w:sz w:val="20"/>
                      </w:rPr>
                      <w:t>module.</w:t>
                    </w:r>
                  </w:p>
                </w:txbxContent>
              </v:textbox>
              <w10:wrap type="none"/>
            </v:shape>
          </v:group>
        </w:pict>
      </w:r>
      <w:r>
        <w:rPr>
          <w:rFonts w:ascii="Segoe UI"/>
          <w:sz w:val="20"/>
        </w:rPr>
      </w:r>
    </w:p>
    <w:p>
      <w:pPr>
        <w:tabs>
          <w:tab w:pos="2591" w:val="left" w:leader="none"/>
        </w:tabs>
        <w:spacing w:before="120"/>
        <w:ind w:left="340" w:right="0" w:firstLine="0"/>
        <w:jc w:val="left"/>
        <w:rPr>
          <w:rFonts w:ascii="Segoe UI"/>
          <w:sz w:val="20"/>
        </w:rPr>
      </w:pPr>
      <w:r>
        <w:rPr>
          <w:rFonts w:ascii="Segoe UI"/>
          <w:b/>
          <w:color w:val="1D293B"/>
          <w:spacing w:val="-2"/>
          <w:sz w:val="20"/>
        </w:rPr>
        <w:t>Prescribe</w:t>
      </w:r>
      <w:r>
        <w:rPr>
          <w:rFonts w:ascii="Segoe UI"/>
          <w:b/>
          <w:color w:val="1D293B"/>
          <w:sz w:val="20"/>
        </w:rPr>
        <w:tab/>
      </w:r>
      <w:r>
        <w:rPr>
          <w:rFonts w:ascii="Segoe UI"/>
          <w:color w:val="1D293B"/>
          <w:sz w:val="20"/>
        </w:rPr>
        <w:t>Route</w:t>
      </w:r>
      <w:r>
        <w:rPr>
          <w:rFonts w:ascii="Segoe UI"/>
          <w:color w:val="1D293B"/>
          <w:spacing w:val="-5"/>
          <w:sz w:val="20"/>
        </w:rPr>
        <w:t> </w:t>
      </w:r>
      <w:r>
        <w:rPr>
          <w:rFonts w:ascii="Segoe UI"/>
          <w:color w:val="1D293B"/>
          <w:sz w:val="20"/>
        </w:rPr>
        <w:t>prescription</w:t>
      </w:r>
      <w:r>
        <w:rPr>
          <w:rFonts w:ascii="Segoe UI"/>
          <w:color w:val="1D293B"/>
          <w:spacing w:val="-3"/>
          <w:sz w:val="20"/>
        </w:rPr>
        <w:t> </w:t>
      </w:r>
      <w:r>
        <w:rPr>
          <w:rFonts w:ascii="Segoe UI"/>
          <w:color w:val="1D293B"/>
          <w:sz w:val="20"/>
        </w:rPr>
        <w:t>to</w:t>
      </w:r>
      <w:r>
        <w:rPr>
          <w:rFonts w:ascii="Segoe UI"/>
          <w:color w:val="1D293B"/>
          <w:spacing w:val="-2"/>
          <w:sz w:val="20"/>
        </w:rPr>
        <w:t> </w:t>
      </w:r>
      <w:r>
        <w:rPr>
          <w:rFonts w:ascii="Segoe UI"/>
          <w:color w:val="1D293B"/>
          <w:sz w:val="20"/>
        </w:rPr>
        <w:t>pharmacy.</w:t>
      </w:r>
      <w:r>
        <w:rPr>
          <w:rFonts w:ascii="Segoe UI"/>
          <w:color w:val="1D293B"/>
          <w:spacing w:val="-3"/>
          <w:sz w:val="20"/>
        </w:rPr>
        <w:t> </w:t>
      </w:r>
      <w:r>
        <w:rPr>
          <w:rFonts w:ascii="Segoe UI"/>
          <w:color w:val="1D293B"/>
          <w:sz w:val="20"/>
        </w:rPr>
        <w:t>Patient</w:t>
      </w:r>
      <w:r>
        <w:rPr>
          <w:rFonts w:ascii="Segoe UI"/>
          <w:color w:val="1D293B"/>
          <w:spacing w:val="-3"/>
          <w:sz w:val="20"/>
        </w:rPr>
        <w:t> </w:t>
      </w:r>
      <w:r>
        <w:rPr>
          <w:rFonts w:ascii="Segoe UI"/>
          <w:color w:val="1D293B"/>
          <w:sz w:val="20"/>
        </w:rPr>
        <w:t>appears</w:t>
      </w:r>
      <w:r>
        <w:rPr>
          <w:rFonts w:ascii="Segoe UI"/>
          <w:color w:val="1D293B"/>
          <w:spacing w:val="-2"/>
          <w:sz w:val="20"/>
        </w:rPr>
        <w:t> </w:t>
      </w:r>
      <w:r>
        <w:rPr>
          <w:rFonts w:ascii="Segoe UI"/>
          <w:color w:val="1D293B"/>
          <w:sz w:val="20"/>
        </w:rPr>
        <w:t>in</w:t>
      </w:r>
      <w:r>
        <w:rPr>
          <w:rFonts w:ascii="Segoe UI"/>
          <w:color w:val="1D293B"/>
          <w:spacing w:val="-3"/>
          <w:sz w:val="20"/>
        </w:rPr>
        <w:t> </w:t>
      </w:r>
      <w:r>
        <w:rPr>
          <w:rFonts w:ascii="Segoe UI"/>
          <w:color w:val="1D293B"/>
          <w:sz w:val="20"/>
        </w:rPr>
        <w:t>Pharmacy</w:t>
      </w:r>
      <w:r>
        <w:rPr>
          <w:rFonts w:ascii="Segoe UI"/>
          <w:color w:val="1D293B"/>
          <w:spacing w:val="-2"/>
          <w:sz w:val="20"/>
        </w:rPr>
        <w:t> queue.</w:t>
      </w:r>
    </w:p>
    <w:p>
      <w:pPr>
        <w:pStyle w:val="BodyText"/>
        <w:spacing w:before="2"/>
        <w:rPr>
          <w:rFonts w:ascii="Segoe UI"/>
          <w:sz w:val="10"/>
        </w:rPr>
      </w:pPr>
      <w:r>
        <w:rPr/>
        <w:pict>
          <v:shape style="position:absolute;margin-left:45.000004pt;margin-top:7.982804pt;width:504.75pt;height:.75pt;mso-position-horizontal-relative:page;mso-position-vertical-relative:paragraph;z-index:-15255552;mso-wrap-distance-left:0;mso-wrap-distance-right:0" id="docshape2544" coordorigin="900,160" coordsize="10095,15" path="m10995,160l3150,160,900,160,900,175,3150,175,10995,175,10995,160xe" filled="true" fillcolor="#e2e7f0" stroked="false">
            <v:path arrowok="t"/>
            <v:fill type="solid"/>
            <w10:wrap type="topAndBottom"/>
          </v:shape>
        </w:pict>
      </w:r>
    </w:p>
    <w:p>
      <w:pPr>
        <w:pStyle w:val="BodyText"/>
        <w:spacing w:before="5"/>
        <w:rPr>
          <w:rFonts w:ascii="Segoe UI"/>
          <w:sz w:val="27"/>
        </w:rPr>
      </w:pPr>
    </w:p>
    <w:p>
      <w:pPr>
        <w:spacing w:before="0"/>
        <w:ind w:left="160" w:right="0" w:firstLine="0"/>
        <w:jc w:val="left"/>
        <w:rPr>
          <w:rFonts w:ascii="Segoe UI"/>
          <w:b/>
          <w:sz w:val="26"/>
        </w:rPr>
      </w:pPr>
      <w:r>
        <w:rPr>
          <w:rFonts w:ascii="Segoe UI"/>
          <w:b/>
          <w:color w:val="1D293B"/>
          <w:sz w:val="26"/>
        </w:rPr>
        <w:t>Managing</w:t>
      </w:r>
      <w:r>
        <w:rPr>
          <w:rFonts w:ascii="Segoe UI"/>
          <w:b/>
          <w:color w:val="1D293B"/>
          <w:spacing w:val="-1"/>
          <w:sz w:val="26"/>
        </w:rPr>
        <w:t> </w:t>
      </w:r>
      <w:r>
        <w:rPr>
          <w:rFonts w:ascii="Segoe UI"/>
          <w:b/>
          <w:color w:val="1D293B"/>
          <w:sz w:val="26"/>
        </w:rPr>
        <w:t>Missed</w:t>
      </w:r>
      <w:r>
        <w:rPr>
          <w:rFonts w:ascii="Segoe UI"/>
          <w:b/>
          <w:color w:val="1D293B"/>
          <w:spacing w:val="-1"/>
          <w:sz w:val="26"/>
        </w:rPr>
        <w:t> </w:t>
      </w:r>
      <w:r>
        <w:rPr>
          <w:rFonts w:ascii="Segoe UI"/>
          <w:b/>
          <w:color w:val="1D293B"/>
          <w:spacing w:val="-2"/>
          <w:sz w:val="26"/>
        </w:rPr>
        <w:t>Patients</w:t>
      </w:r>
    </w:p>
    <w:p>
      <w:pPr>
        <w:spacing w:after="0"/>
        <w:jc w:val="left"/>
        <w:rPr>
          <w:rFonts w:ascii="Segoe UI"/>
          <w:sz w:val="26"/>
        </w:rPr>
        <w:sectPr>
          <w:type w:val="continuous"/>
          <w:pgSz w:w="11900" w:h="16840"/>
          <w:pgMar w:header="171" w:footer="253" w:top="1120" w:bottom="280" w:left="740" w:right="800"/>
        </w:sectPr>
      </w:pPr>
    </w:p>
    <w:p>
      <w:pPr>
        <w:pStyle w:val="BodyText"/>
        <w:rPr>
          <w:rFonts w:ascii="Segoe UI"/>
          <w:b/>
          <w:sz w:val="20"/>
        </w:rPr>
      </w:pPr>
    </w:p>
    <w:p>
      <w:pPr>
        <w:pStyle w:val="BodyText"/>
        <w:spacing w:before="10"/>
        <w:rPr>
          <w:rFonts w:ascii="Segoe UI"/>
          <w:b/>
          <w:sz w:val="28"/>
        </w:rPr>
      </w:pPr>
    </w:p>
    <w:p>
      <w:pPr>
        <w:pStyle w:val="BodyText"/>
        <w:ind w:left="159"/>
        <w:rPr>
          <w:rFonts w:ascii="Segoe UI"/>
          <w:sz w:val="20"/>
        </w:rPr>
      </w:pPr>
      <w:r>
        <w:rPr>
          <w:rFonts w:ascii="Segoe UI"/>
          <w:sz w:val="20"/>
        </w:rPr>
        <w:pict>
          <v:group style="width:504.75pt;height:89.25pt;mso-position-horizontal-relative:char;mso-position-vertical-relative:line" id="docshapegroup2545" coordorigin="0,0" coordsize="10095,1785">
            <v:shape style="position:absolute;left:7;top:7;width:10080;height:1770" id="docshape2546" coordorigin="8,8" coordsize="10080,1770" path="m9954,1777l141,1777,131,1777,63,1748,22,1698,7,1644,8,1635,7,141,26,79,79,26,141,8,9954,8,10016,26,10069,79,10088,141,10088,1644,10069,1706,10016,1759,9964,1777,9954,1777xe" filled="true" fillcolor="#f7fafb" stroked="false">
              <v:path arrowok="t"/>
              <v:fill type="solid"/>
            </v:shape>
            <v:shape style="position:absolute;left:7;top:7;width:10080;height:1770" id="docshape2547" coordorigin="8,8" coordsize="10080,1770" path="m8,1635l8,150,7,141,8,131,10,122,12,113,15,104,18,95,22,87,26,79,32,71,37,63,71,32,79,26,87,22,95,18,104,15,113,12,122,10,131,8,141,8,150,8,9945,8,9954,8,9964,8,9973,10,9982,12,10024,32,10032,37,10063,71,10069,79,10073,87,10077,95,10080,104,10083,113,10085,122,10087,131,10088,141,10088,150,10088,1635,10088,1644,10087,1654,10085,1663,10083,1672,10080,1681,10077,1690,10073,1698,10069,1706,10063,1714,10058,1722,10008,1763,10000,1767,9991,1770,9945,1778,150,1778,141,1777,131,1777,122,1775,113,1773,104,1770,95,1767,87,1763,79,1759,71,1753,63,1748,32,1714,26,1706,22,1698,18,1690,15,1681,12,1672,10,1663,8,1654,7,1644,8,1635xe" filled="false" stroked="true" strokeweight=".75pt" strokecolor="#e2e7f0">
              <v:path arrowok="t"/>
              <v:stroke dashstyle="solid"/>
            </v:shape>
            <v:shape style="position:absolute;left:225;top:225;width:480;height:480" type="#_x0000_t75" id="docshape2548" stroked="false">
              <v:imagedata r:id="rId152" o:title=""/>
            </v:shape>
            <v:shape style="position:absolute;left:390;top:289;width:170;height:346" type="#_x0000_t202" id="docshape2549"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915;top:257;width:8702;height:1103" type="#_x0000_t202" id="docshape2550" filled="false" stroked="false">
              <v:textbox inset="0,0,0,0">
                <w:txbxContent>
                  <w:p>
                    <w:pPr>
                      <w:spacing w:before="0"/>
                      <w:ind w:left="0" w:right="0" w:firstLine="0"/>
                      <w:jc w:val="left"/>
                      <w:rPr>
                        <w:rFonts w:ascii="Segoe UI"/>
                        <w:b/>
                        <w:sz w:val="22"/>
                      </w:rPr>
                    </w:pPr>
                    <w:r>
                      <w:rPr>
                        <w:rFonts w:ascii="Segoe UI"/>
                        <w:b/>
                        <w:color w:val="0E756E"/>
                        <w:sz w:val="22"/>
                      </w:rPr>
                      <w:t>Mark</w:t>
                    </w:r>
                    <w:r>
                      <w:rPr>
                        <w:rFonts w:ascii="Segoe UI"/>
                        <w:b/>
                        <w:color w:val="0E756E"/>
                        <w:spacing w:val="-1"/>
                        <w:sz w:val="22"/>
                      </w:rPr>
                      <w:t> </w:t>
                    </w:r>
                    <w:r>
                      <w:rPr>
                        <w:rFonts w:ascii="Segoe UI"/>
                        <w:b/>
                        <w:color w:val="0E756E"/>
                        <w:sz w:val="22"/>
                      </w:rPr>
                      <w:t>as</w:t>
                    </w:r>
                    <w:r>
                      <w:rPr>
                        <w:rFonts w:ascii="Segoe UI"/>
                        <w:b/>
                        <w:color w:val="0E756E"/>
                        <w:spacing w:val="-1"/>
                        <w:sz w:val="22"/>
                      </w:rPr>
                      <w:t> </w:t>
                    </w:r>
                    <w:r>
                      <w:rPr>
                        <w:rFonts w:ascii="Segoe UI"/>
                        <w:b/>
                        <w:color w:val="0E756E"/>
                        <w:spacing w:val="-2"/>
                        <w:sz w:val="22"/>
                      </w:rPr>
                      <w:t>missed</w:t>
                    </w:r>
                  </w:p>
                  <w:p>
                    <w:pPr>
                      <w:spacing w:line="360" w:lineRule="atLeast" w:before="90"/>
                      <w:ind w:left="0" w:right="0" w:firstLine="0"/>
                      <w:jc w:val="left"/>
                      <w:rPr>
                        <w:rFonts w:ascii="Segoe UI"/>
                        <w:sz w:val="22"/>
                      </w:rPr>
                    </w:pPr>
                    <w:r>
                      <w:rPr>
                        <w:rFonts w:ascii="Segoe UI"/>
                        <w:color w:val="1D293B"/>
                        <w:sz w:val="22"/>
                      </w:rPr>
                      <w:t>If</w:t>
                    </w:r>
                    <w:r>
                      <w:rPr>
                        <w:rFonts w:ascii="Segoe UI"/>
                        <w:color w:val="1D293B"/>
                        <w:spacing w:val="-3"/>
                        <w:sz w:val="22"/>
                      </w:rPr>
                      <w:t> </w:t>
                    </w:r>
                    <w:r>
                      <w:rPr>
                        <w:rFonts w:ascii="Segoe UI"/>
                        <w:color w:val="1D293B"/>
                        <w:sz w:val="22"/>
                      </w:rPr>
                      <w:t>a</w:t>
                    </w:r>
                    <w:r>
                      <w:rPr>
                        <w:rFonts w:ascii="Segoe UI"/>
                        <w:color w:val="1D293B"/>
                        <w:spacing w:val="-3"/>
                        <w:sz w:val="22"/>
                      </w:rPr>
                      <w:t> </w:t>
                    </w:r>
                    <w:r>
                      <w:rPr>
                        <w:rFonts w:ascii="Segoe UI"/>
                        <w:color w:val="1D293B"/>
                        <w:sz w:val="22"/>
                      </w:rPr>
                      <w:t>patient</w:t>
                    </w:r>
                    <w:r>
                      <w:rPr>
                        <w:rFonts w:ascii="Segoe UI"/>
                        <w:color w:val="1D293B"/>
                        <w:spacing w:val="-3"/>
                        <w:sz w:val="22"/>
                      </w:rPr>
                      <w:t> </w:t>
                    </w:r>
                    <w:r>
                      <w:rPr>
                        <w:rFonts w:ascii="Segoe UI"/>
                        <w:color w:val="1D293B"/>
                        <w:sz w:val="22"/>
                      </w:rPr>
                      <w:t>doesn't</w:t>
                    </w:r>
                    <w:r>
                      <w:rPr>
                        <w:rFonts w:ascii="Segoe UI"/>
                        <w:color w:val="1D293B"/>
                        <w:spacing w:val="-3"/>
                        <w:sz w:val="22"/>
                      </w:rPr>
                      <w:t> </w:t>
                    </w:r>
                    <w:r>
                      <w:rPr>
                        <w:rFonts w:ascii="Segoe UI"/>
                        <w:color w:val="1D293B"/>
                        <w:sz w:val="22"/>
                      </w:rPr>
                      <w:t>respond</w:t>
                    </w:r>
                    <w:r>
                      <w:rPr>
                        <w:rFonts w:ascii="Segoe UI"/>
                        <w:color w:val="1D293B"/>
                        <w:spacing w:val="-3"/>
                        <w:sz w:val="22"/>
                      </w:rPr>
                      <w:t> </w:t>
                    </w:r>
                    <w:r>
                      <w:rPr>
                        <w:rFonts w:ascii="Segoe UI"/>
                        <w:color w:val="1D293B"/>
                        <w:sz w:val="22"/>
                      </w:rPr>
                      <w:t>when</w:t>
                    </w:r>
                    <w:r>
                      <w:rPr>
                        <w:rFonts w:ascii="Segoe UI"/>
                        <w:color w:val="1D293B"/>
                        <w:spacing w:val="-3"/>
                        <w:sz w:val="22"/>
                      </w:rPr>
                      <w:t> </w:t>
                    </w:r>
                    <w:r>
                      <w:rPr>
                        <w:rFonts w:ascii="Segoe UI"/>
                        <w:color w:val="1D293B"/>
                        <w:sz w:val="22"/>
                      </w:rPr>
                      <w:t>called,</w:t>
                    </w:r>
                    <w:r>
                      <w:rPr>
                        <w:rFonts w:ascii="Segoe UI"/>
                        <w:color w:val="1D293B"/>
                        <w:spacing w:val="-3"/>
                        <w:sz w:val="22"/>
                      </w:rPr>
                      <w:t> </w:t>
                    </w:r>
                    <w:r>
                      <w:rPr>
                        <w:rFonts w:ascii="Segoe UI"/>
                        <w:color w:val="1D293B"/>
                        <w:sz w:val="22"/>
                      </w:rPr>
                      <w:t>click</w:t>
                    </w:r>
                    <w:r>
                      <w:rPr>
                        <w:rFonts w:ascii="Segoe UI"/>
                        <w:color w:val="1D293B"/>
                        <w:spacing w:val="-3"/>
                        <w:sz w:val="22"/>
                      </w:rPr>
                      <w:t> </w:t>
                    </w:r>
                    <w:r>
                      <w:rPr>
                        <w:rFonts w:ascii="Segoe UI"/>
                        <w:color w:val="1D293B"/>
                        <w:sz w:val="22"/>
                      </w:rPr>
                      <w:t>"Mark</w:t>
                    </w:r>
                    <w:r>
                      <w:rPr>
                        <w:rFonts w:ascii="Segoe UI"/>
                        <w:color w:val="1D293B"/>
                        <w:spacing w:val="-3"/>
                        <w:sz w:val="22"/>
                      </w:rPr>
                      <w:t> </w:t>
                    </w:r>
                    <w:r>
                      <w:rPr>
                        <w:rFonts w:ascii="Segoe UI"/>
                        <w:color w:val="1D293B"/>
                        <w:sz w:val="22"/>
                      </w:rPr>
                      <w:t>as</w:t>
                    </w:r>
                    <w:r>
                      <w:rPr>
                        <w:rFonts w:ascii="Segoe UI"/>
                        <w:color w:val="1D293B"/>
                        <w:spacing w:val="-3"/>
                        <w:sz w:val="22"/>
                      </w:rPr>
                      <w:t> </w:t>
                    </w:r>
                    <w:r>
                      <w:rPr>
                        <w:rFonts w:ascii="Segoe UI"/>
                        <w:color w:val="1D293B"/>
                        <w:sz w:val="22"/>
                      </w:rPr>
                      <w:t>Missed".</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patient</w:t>
                    </w:r>
                    <w:r>
                      <w:rPr>
                        <w:rFonts w:ascii="Segoe UI"/>
                        <w:color w:val="1D293B"/>
                        <w:spacing w:val="-3"/>
                        <w:sz w:val="22"/>
                      </w:rPr>
                      <w:t> </w:t>
                    </w:r>
                    <w:r>
                      <w:rPr>
                        <w:rFonts w:ascii="Segoe UI"/>
                        <w:color w:val="1D293B"/>
                        <w:sz w:val="22"/>
                      </w:rPr>
                      <w:t>moves</w:t>
                    </w:r>
                    <w:r>
                      <w:rPr>
                        <w:rFonts w:ascii="Segoe UI"/>
                        <w:color w:val="1D293B"/>
                        <w:spacing w:val="-3"/>
                        <w:sz w:val="22"/>
                      </w:rPr>
                      <w:t> </w:t>
                    </w:r>
                    <w:r>
                      <w:rPr>
                        <w:rFonts w:ascii="Segoe UI"/>
                        <w:color w:val="1D293B"/>
                        <w:sz w:val="22"/>
                      </w:rPr>
                      <w:t>to</w:t>
                    </w:r>
                    <w:r>
                      <w:rPr>
                        <w:rFonts w:ascii="Segoe UI"/>
                        <w:color w:val="1D293B"/>
                        <w:spacing w:val="-3"/>
                        <w:sz w:val="22"/>
                      </w:rPr>
                      <w:t> </w:t>
                    </w:r>
                    <w:r>
                      <w:rPr>
                        <w:rFonts w:ascii="Segoe UI"/>
                        <w:color w:val="1D293B"/>
                        <w:sz w:val="22"/>
                      </w:rPr>
                      <w:t>the "Missed" lane on the board. A missed-turn WhatsApp notification is sent.</w:t>
                    </w:r>
                  </w:p>
                </w:txbxContent>
              </v:textbox>
              <w10:wrap type="none"/>
            </v:shape>
          </v:group>
        </w:pict>
      </w:r>
      <w:r>
        <w:rPr>
          <w:rFonts w:ascii="Segoe UI"/>
          <w:sz w:val="20"/>
        </w:rPr>
      </w:r>
    </w:p>
    <w:p>
      <w:pPr>
        <w:pStyle w:val="BodyText"/>
        <w:spacing w:before="4"/>
        <w:rPr>
          <w:rFonts w:ascii="Segoe UI"/>
          <w:b/>
          <w:sz w:val="11"/>
        </w:rPr>
      </w:pPr>
      <w:r>
        <w:rPr/>
        <w:pict>
          <v:group style="position:absolute;margin-left:45pt;margin-top:8.74043pt;width:504.75pt;height:88.5pt;mso-position-horizontal-relative:page;mso-position-vertical-relative:paragraph;z-index:-15254528;mso-wrap-distance-left:0;mso-wrap-distance-right:0" id="docshapegroup2551" coordorigin="900,175" coordsize="10095,1770">
            <v:shape style="position:absolute;left:907;top:182;width:10080;height:1755" id="docshape2552" coordorigin="908,182" coordsize="10080,1755" path="m10854,1937l1041,1937,1031,1936,963,1908,922,1858,908,1804,908,1795,908,315,926,253,979,201,1041,182,10854,182,10916,201,10969,253,10988,315,10988,1804,10969,1866,10916,1918,10864,1936,10854,1937xe" filled="true" fillcolor="#f7fafb" stroked="false">
              <v:path arrowok="t"/>
              <v:fill type="solid"/>
            </v:shape>
            <v:shape style="position:absolute;left:907;top:182;width:10080;height:1755" id="docshape2553" coordorigin="908,182" coordsize="10080,1755" path="m908,1795l908,325,908,315,908,306,910,297,912,288,915,279,918,270,922,262,926,253,932,246,937,238,971,206,979,201,987,197,995,193,1004,190,1050,182,10845,182,10908,197,10924,206,10932,212,10963,246,10969,253,10985,297,10987,306,10988,315,10988,325,10988,1795,10988,1804,10987,1813,10985,1823,10983,1832,10963,1874,10958,1882,10908,1923,10854,1937,10845,1937,1050,1937,1041,1937,1031,1936,1022,1935,1013,1933,971,1913,963,1908,932,1874,926,1866,910,1823,908,1813,908,1804,908,1795xe" filled="false" stroked="true" strokeweight=".75pt" strokecolor="#e2e7f0">
              <v:path arrowok="t"/>
              <v:stroke dashstyle="solid"/>
            </v:shape>
            <v:shape style="position:absolute;left:1125;top:399;width:480;height:480" type="#_x0000_t75" id="docshape2554" stroked="false">
              <v:imagedata r:id="rId153" o:title=""/>
            </v:shape>
            <v:shape style="position:absolute;left:1290;top:449;width:170;height:346" type="#_x0000_t202" id="docshape2555"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432;width:8731;height:1103" type="#_x0000_t202" id="docshape2556" filled="false" stroked="false">
              <v:textbox inset="0,0,0,0">
                <w:txbxContent>
                  <w:p>
                    <w:pPr>
                      <w:spacing w:before="0"/>
                      <w:ind w:left="0" w:right="0" w:firstLine="0"/>
                      <w:jc w:val="left"/>
                      <w:rPr>
                        <w:rFonts w:ascii="Segoe UI"/>
                        <w:b/>
                        <w:sz w:val="22"/>
                      </w:rPr>
                    </w:pPr>
                    <w:r>
                      <w:rPr>
                        <w:rFonts w:ascii="Segoe UI"/>
                        <w:b/>
                        <w:color w:val="0E756E"/>
                        <w:sz w:val="22"/>
                      </w:rPr>
                      <w:t>Recall</w:t>
                    </w:r>
                    <w:r>
                      <w:rPr>
                        <w:rFonts w:ascii="Segoe UI"/>
                        <w:b/>
                        <w:color w:val="0E756E"/>
                        <w:spacing w:val="-4"/>
                        <w:sz w:val="22"/>
                      </w:rPr>
                      <w:t> </w:t>
                    </w:r>
                    <w:r>
                      <w:rPr>
                        <w:rFonts w:ascii="Segoe UI"/>
                        <w:b/>
                        <w:color w:val="0E756E"/>
                        <w:sz w:val="22"/>
                      </w:rPr>
                      <w:t>when</w:t>
                    </w:r>
                    <w:r>
                      <w:rPr>
                        <w:rFonts w:ascii="Segoe UI"/>
                        <w:b/>
                        <w:color w:val="0E756E"/>
                        <w:spacing w:val="-4"/>
                        <w:sz w:val="22"/>
                      </w:rPr>
                      <w:t> </w:t>
                    </w:r>
                    <w:r>
                      <w:rPr>
                        <w:rFonts w:ascii="Segoe UI"/>
                        <w:b/>
                        <w:color w:val="0E756E"/>
                        <w:sz w:val="22"/>
                      </w:rPr>
                      <w:t>patient</w:t>
                    </w:r>
                    <w:r>
                      <w:rPr>
                        <w:rFonts w:ascii="Segoe UI"/>
                        <w:b/>
                        <w:color w:val="0E756E"/>
                        <w:spacing w:val="-4"/>
                        <w:sz w:val="22"/>
                      </w:rPr>
                      <w:t> </w:t>
                    </w:r>
                    <w:r>
                      <w:rPr>
                        <w:rFonts w:ascii="Segoe UI"/>
                        <w:b/>
                        <w:color w:val="0E756E"/>
                        <w:spacing w:val="-2"/>
                        <w:sz w:val="22"/>
                      </w:rPr>
                      <w:t>returns</w:t>
                    </w:r>
                  </w:p>
                  <w:p>
                    <w:pPr>
                      <w:spacing w:line="360" w:lineRule="atLeast" w:before="90"/>
                      <w:ind w:left="0" w:right="0" w:firstLine="0"/>
                      <w:jc w:val="left"/>
                      <w:rPr>
                        <w:rFonts w:ascii="Segoe UI" w:hAnsi="Segoe UI"/>
                        <w:sz w:val="22"/>
                      </w:rPr>
                    </w:pPr>
                    <w:r>
                      <w:rPr>
                        <w:rFonts w:ascii="Segoe UI" w:hAnsi="Segoe UI"/>
                        <w:color w:val="1D293B"/>
                        <w:sz w:val="22"/>
                      </w:rPr>
                      <w:t>When</w:t>
                    </w:r>
                    <w:r>
                      <w:rPr>
                        <w:rFonts w:ascii="Segoe UI" w:hAnsi="Segoe UI"/>
                        <w:color w:val="1D293B"/>
                        <w:spacing w:val="-4"/>
                        <w:sz w:val="22"/>
                      </w:rPr>
                      <w:t> </w:t>
                    </w:r>
                    <w:r>
                      <w:rPr>
                        <w:rFonts w:ascii="Segoe UI" w:hAnsi="Segoe UI"/>
                        <w:color w:val="1D293B"/>
                        <w:sz w:val="22"/>
                      </w:rPr>
                      <w:t>the</w:t>
                    </w:r>
                    <w:r>
                      <w:rPr>
                        <w:rFonts w:ascii="Segoe UI" w:hAnsi="Segoe UI"/>
                        <w:color w:val="1D293B"/>
                        <w:spacing w:val="-4"/>
                        <w:sz w:val="22"/>
                      </w:rPr>
                      <w:t> </w:t>
                    </w:r>
                    <w:r>
                      <w:rPr>
                        <w:rFonts w:ascii="Segoe UI" w:hAnsi="Segoe UI"/>
                        <w:color w:val="1D293B"/>
                        <w:sz w:val="22"/>
                      </w:rPr>
                      <w:t>patient</w:t>
                    </w:r>
                    <w:r>
                      <w:rPr>
                        <w:rFonts w:ascii="Segoe UI" w:hAnsi="Segoe UI"/>
                        <w:color w:val="1D293B"/>
                        <w:spacing w:val="-4"/>
                        <w:sz w:val="22"/>
                      </w:rPr>
                      <w:t> </w:t>
                    </w:r>
                    <w:r>
                      <w:rPr>
                        <w:rFonts w:ascii="Segoe UI" w:hAnsi="Segoe UI"/>
                        <w:color w:val="1D293B"/>
                        <w:sz w:val="22"/>
                      </w:rPr>
                      <w:t>returns,</w:t>
                    </w:r>
                    <w:r>
                      <w:rPr>
                        <w:rFonts w:ascii="Segoe UI" w:hAnsi="Segoe UI"/>
                        <w:color w:val="1D293B"/>
                        <w:spacing w:val="-4"/>
                        <w:sz w:val="22"/>
                      </w:rPr>
                      <w:t> </w:t>
                    </w:r>
                    <w:r>
                      <w:rPr>
                        <w:rFonts w:ascii="Segoe UI" w:hAnsi="Segoe UI"/>
                        <w:color w:val="1D293B"/>
                        <w:sz w:val="22"/>
                      </w:rPr>
                      <w:t>click</w:t>
                    </w:r>
                    <w:r>
                      <w:rPr>
                        <w:rFonts w:ascii="Segoe UI" w:hAnsi="Segoe UI"/>
                        <w:color w:val="1D293B"/>
                        <w:spacing w:val="-4"/>
                        <w:sz w:val="22"/>
                      </w:rPr>
                      <w:t> </w:t>
                    </w:r>
                    <w:r>
                      <w:rPr>
                        <w:rFonts w:ascii="Segoe UI" w:hAnsi="Segoe UI"/>
                        <w:color w:val="1D293B"/>
                        <w:sz w:val="22"/>
                      </w:rPr>
                      <w:t>"Recall"</w:t>
                    </w:r>
                    <w:r>
                      <w:rPr>
                        <w:rFonts w:ascii="Segoe UI" w:hAnsi="Segoe UI"/>
                        <w:color w:val="1D293B"/>
                        <w:spacing w:val="-4"/>
                        <w:sz w:val="22"/>
                      </w:rPr>
                      <w:t> </w:t>
                    </w:r>
                    <w:r>
                      <w:rPr>
                        <w:rFonts w:ascii="Segoe UI" w:hAnsi="Segoe UI"/>
                        <w:color w:val="1D293B"/>
                        <w:sz w:val="22"/>
                      </w:rPr>
                      <w:t>to</w:t>
                    </w:r>
                    <w:r>
                      <w:rPr>
                        <w:rFonts w:ascii="Segoe UI" w:hAnsi="Segoe UI"/>
                        <w:color w:val="1D293B"/>
                        <w:spacing w:val="-4"/>
                        <w:sz w:val="22"/>
                      </w:rPr>
                      <w:t> </w:t>
                    </w:r>
                    <w:r>
                      <w:rPr>
                        <w:rFonts w:ascii="Segoe UI" w:hAnsi="Segoe UI"/>
                        <w:color w:val="1D293B"/>
                        <w:sz w:val="22"/>
                      </w:rPr>
                      <w:t>reinsert</w:t>
                    </w:r>
                    <w:r>
                      <w:rPr>
                        <w:rFonts w:ascii="Segoe UI" w:hAnsi="Segoe UI"/>
                        <w:color w:val="1D293B"/>
                        <w:spacing w:val="-4"/>
                        <w:sz w:val="22"/>
                      </w:rPr>
                      <w:t> </w:t>
                    </w:r>
                    <w:r>
                      <w:rPr>
                        <w:rFonts w:ascii="Segoe UI" w:hAnsi="Segoe UI"/>
                        <w:color w:val="1D293B"/>
                        <w:sz w:val="22"/>
                      </w:rPr>
                      <w:t>them</w:t>
                    </w:r>
                    <w:r>
                      <w:rPr>
                        <w:rFonts w:ascii="Segoe UI" w:hAnsi="Segoe UI"/>
                        <w:color w:val="1D293B"/>
                        <w:spacing w:val="-4"/>
                        <w:sz w:val="22"/>
                      </w:rPr>
                      <w:t> </w:t>
                    </w:r>
                    <w:r>
                      <w:rPr>
                        <w:rFonts w:ascii="Segoe UI" w:hAnsi="Segoe UI"/>
                        <w:color w:val="1D293B"/>
                        <w:sz w:val="22"/>
                      </w:rPr>
                      <w:t>into</w:t>
                    </w:r>
                    <w:r>
                      <w:rPr>
                        <w:rFonts w:ascii="Segoe UI" w:hAnsi="Segoe UI"/>
                        <w:color w:val="1D293B"/>
                        <w:spacing w:val="-4"/>
                        <w:sz w:val="22"/>
                      </w:rPr>
                      <w:t> </w:t>
                    </w:r>
                    <w:r>
                      <w:rPr>
                        <w:rFonts w:ascii="Segoe UI" w:hAnsi="Segoe UI"/>
                        <w:color w:val="1D293B"/>
                        <w:sz w:val="22"/>
                      </w:rPr>
                      <w:t>the</w:t>
                    </w:r>
                    <w:r>
                      <w:rPr>
                        <w:rFonts w:ascii="Segoe UI" w:hAnsi="Segoe UI"/>
                        <w:color w:val="1D293B"/>
                        <w:spacing w:val="-4"/>
                        <w:sz w:val="22"/>
                      </w:rPr>
                      <w:t> </w:t>
                    </w:r>
                    <w:r>
                      <w:rPr>
                        <w:rFonts w:ascii="Segoe UI" w:hAnsi="Segoe UI"/>
                        <w:color w:val="1D293B"/>
                        <w:sz w:val="22"/>
                      </w:rPr>
                      <w:t>queue</w:t>
                    </w:r>
                    <w:r>
                      <w:rPr>
                        <w:rFonts w:ascii="Segoe UI" w:hAnsi="Segoe UI"/>
                        <w:color w:val="1D293B"/>
                        <w:spacing w:val="-4"/>
                        <w:sz w:val="22"/>
                      </w:rPr>
                      <w:t> </w:t>
                    </w:r>
                    <w:r>
                      <w:rPr>
                        <w:rFonts w:ascii="Segoe UI" w:hAnsi="Segoe UI"/>
                        <w:color w:val="1D293B"/>
                        <w:sz w:val="22"/>
                      </w:rPr>
                      <w:t>fairly</w:t>
                    </w:r>
                    <w:r>
                      <w:rPr>
                        <w:rFonts w:ascii="Segoe UI" w:hAnsi="Segoe UI"/>
                        <w:color w:val="1D293B"/>
                        <w:spacing w:val="-4"/>
                        <w:sz w:val="22"/>
                      </w:rPr>
                      <w:t> </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they</w:t>
                    </w:r>
                    <w:r>
                      <w:rPr>
                        <w:rFonts w:ascii="Segoe UI" w:hAnsi="Segoe UI"/>
                        <w:color w:val="1D293B"/>
                        <w:spacing w:val="-4"/>
                        <w:sz w:val="22"/>
                      </w:rPr>
                      <w:t> </w:t>
                    </w:r>
                    <w:r>
                      <w:rPr>
                        <w:rFonts w:ascii="Segoe UI" w:hAnsi="Segoe UI"/>
                        <w:color w:val="1D293B"/>
                        <w:sz w:val="22"/>
                      </w:rPr>
                      <w:t>don't go to the back of the line.</w:t>
                    </w:r>
                  </w:p>
                </w:txbxContent>
              </v:textbox>
              <w10:wrap type="none"/>
            </v:shape>
            <w10:wrap type="topAndBottom"/>
          </v:group>
        </w:pict>
      </w:r>
    </w:p>
    <w:p>
      <w:pPr>
        <w:spacing w:after="0"/>
        <w:rPr>
          <w:rFonts w:ascii="Segoe UI"/>
          <w:sz w:val="11"/>
        </w:rPr>
        <w:sectPr>
          <w:pgSz w:w="11900" w:h="16840"/>
          <w:pgMar w:header="171" w:footer="253" w:top="360" w:bottom="440" w:left="740" w:right="800"/>
        </w:sectPr>
      </w:pPr>
    </w:p>
    <w:p>
      <w:pPr>
        <w:pStyle w:val="BodyText"/>
        <w:rPr>
          <w:rFonts w:ascii="Segoe UI"/>
          <w:b/>
          <w:sz w:val="20"/>
        </w:rPr>
      </w:pPr>
    </w:p>
    <w:p>
      <w:pPr>
        <w:pStyle w:val="BodyText"/>
        <w:rPr>
          <w:rFonts w:ascii="Segoe UI"/>
          <w:b/>
          <w:sz w:val="26"/>
        </w:rPr>
      </w:pPr>
    </w:p>
    <w:p>
      <w:pPr>
        <w:pStyle w:val="Heading4"/>
        <w:numPr>
          <w:ilvl w:val="0"/>
          <w:numId w:val="23"/>
        </w:numPr>
        <w:tabs>
          <w:tab w:pos="609" w:val="left" w:leader="none"/>
        </w:tabs>
        <w:spacing w:line="240" w:lineRule="auto" w:before="100" w:after="0"/>
        <w:ind w:left="608" w:right="0" w:hanging="449"/>
        <w:jc w:val="left"/>
      </w:pPr>
      <w:r>
        <w:rPr>
          <w:color w:val="0E756E"/>
        </w:rPr>
        <w:t>For</w:t>
      </w:r>
      <w:r>
        <w:rPr>
          <w:color w:val="0E756E"/>
          <w:spacing w:val="-1"/>
        </w:rPr>
        <w:t> </w:t>
      </w:r>
      <w:r>
        <w:rPr>
          <w:color w:val="0E756E"/>
          <w:spacing w:val="-2"/>
        </w:rPr>
        <w:t>Pharmacists</w:t>
      </w:r>
    </w:p>
    <w:p>
      <w:pPr>
        <w:pStyle w:val="BodyText"/>
        <w:spacing w:before="1"/>
        <w:rPr>
          <w:rFonts w:ascii="Segoe UI"/>
          <w:b/>
          <w:sz w:val="12"/>
        </w:rPr>
      </w:pPr>
      <w:r>
        <w:rPr/>
        <w:pict>
          <v:rect style="position:absolute;margin-left:45pt;margin-top:9.259428pt;width:504.75pt;height:1.5pt;mso-position-horizontal-relative:page;mso-position-vertical-relative:paragraph;z-index:-15254016;mso-wrap-distance-left:0;mso-wrap-distance-right:0" id="docshape2557" filled="true" fillcolor="#e2e7f0" stroked="false">
            <v:fill type="solid"/>
            <w10:wrap type="topAndBottom"/>
          </v:rect>
        </w:pict>
      </w:r>
    </w:p>
    <w:p>
      <w:pPr>
        <w:spacing w:before="364"/>
        <w:ind w:left="160" w:right="0" w:firstLine="0"/>
        <w:jc w:val="left"/>
        <w:rPr>
          <w:rFonts w:ascii="Segoe UI"/>
          <w:b/>
          <w:sz w:val="26"/>
        </w:rPr>
      </w:pPr>
      <w:r>
        <w:rPr>
          <w:rFonts w:ascii="Segoe UI"/>
          <w:b/>
          <w:color w:val="1D293B"/>
          <w:sz w:val="26"/>
        </w:rPr>
        <w:t>Pharmacy</w:t>
      </w:r>
      <w:r>
        <w:rPr>
          <w:rFonts w:ascii="Segoe UI"/>
          <w:b/>
          <w:color w:val="1D293B"/>
          <w:spacing w:val="-1"/>
          <w:sz w:val="26"/>
        </w:rPr>
        <w:t> </w:t>
      </w:r>
      <w:r>
        <w:rPr>
          <w:rFonts w:ascii="Segoe UI"/>
          <w:b/>
          <w:color w:val="1D293B"/>
          <w:spacing w:val="-2"/>
          <w:sz w:val="26"/>
        </w:rPr>
        <w:t>Workflow</w:t>
      </w:r>
    </w:p>
    <w:p>
      <w:pPr>
        <w:pStyle w:val="BodyText"/>
        <w:spacing w:before="1"/>
        <w:rPr>
          <w:rFonts w:ascii="Segoe UI"/>
          <w:b/>
          <w:sz w:val="18"/>
        </w:rPr>
      </w:pPr>
      <w:r>
        <w:rPr/>
        <w:pict>
          <v:group style="position:absolute;margin-left:45pt;margin-top:13.258985pt;width:504.75pt;height:90.75pt;mso-position-horizontal-relative:page;mso-position-vertical-relative:paragraph;z-index:-15253504;mso-wrap-distance-left:0;mso-wrap-distance-right:0" id="docshapegroup2558" coordorigin="900,265" coordsize="10095,1815">
            <v:shape style="position:absolute;left:907;top:272;width:10080;height:1800" id="docshape2559" coordorigin="908,273" coordsize="10080,1800" path="m10854,2073l1041,2073,1031,2072,963,2043,922,1993,908,1940,908,1930,908,406,926,344,979,291,1041,273,10854,273,10916,291,10969,344,10988,406,10988,1940,10969,2002,10916,2054,10864,2072,10854,2073xe" filled="true" fillcolor="#f7fafb" stroked="false">
              <v:path arrowok="t"/>
              <v:fill type="solid"/>
            </v:shape>
            <v:shape style="position:absolute;left:907;top:272;width:10080;height:1800" id="docshape2560" coordorigin="908,273" coordsize="10080,1800" path="m908,1930l908,415,908,406,908,397,910,387,912,378,915,369,918,361,922,352,926,344,932,336,937,328,971,297,979,291,987,287,995,284,1004,280,1013,277,1022,275,1031,274,1041,273,1050,273,10845,273,10854,273,10864,274,10873,275,10882,277,10939,308,10963,336,10969,344,10973,352,10977,361,10980,369,10983,378,10985,387,10987,397,10988,406,10988,415,10988,1930,10988,1940,10987,1949,10985,1958,10983,1967,10980,1976,10977,1985,10973,1993,10969,2002,10963,2009,10958,2017,10924,2049,10916,2054,10873,2070,10864,2072,10854,2073,10845,2073,1050,2073,1041,2073,1031,2072,1022,2070,1013,2068,971,2049,963,2043,932,2009,926,2002,922,1993,918,1985,915,1976,912,1967,910,1958,908,1949,908,1940,908,1930xe" filled="false" stroked="true" strokeweight=".75pt" strokecolor="#e2e7f0">
              <v:path arrowok="t"/>
              <v:stroke dashstyle="solid"/>
            </v:shape>
            <v:shape style="position:absolute;left:1125;top:490;width:480;height:480" type="#_x0000_t75" id="docshape2561" stroked="false">
              <v:imagedata r:id="rId154" o:title=""/>
            </v:shape>
            <v:shape style="position:absolute;left:3000;top:985;width:1725;height:360" id="docshape2562" coordorigin="3000,985" coordsize="1725,360" path="m4673,1345l3052,1345,3044,1344,3002,1301,3000,1293,3000,1285,3000,1037,3044,987,3052,985,4673,985,4723,1030,4725,1037,4725,1293,4681,1344,4673,1345xe" filled="true" fillcolor="#1d293b" stroked="false">
              <v:path arrowok="t"/>
              <v:fill type="solid"/>
            </v:shape>
            <v:shape style="position:absolute;left:1290;top:539;width:170;height:346" type="#_x0000_t202" id="docshape2563"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22;width:8484;height:1148" type="#_x0000_t202" id="docshape2564" filled="false" stroked="false">
              <v:textbox inset="0,0,0,0">
                <w:txbxContent>
                  <w:p>
                    <w:pPr>
                      <w:spacing w:before="0"/>
                      <w:ind w:left="0" w:right="0" w:firstLine="0"/>
                      <w:jc w:val="left"/>
                      <w:rPr>
                        <w:rFonts w:ascii="Segoe UI"/>
                        <w:b/>
                        <w:sz w:val="22"/>
                      </w:rPr>
                    </w:pPr>
                    <w:r>
                      <w:rPr>
                        <w:rFonts w:ascii="Segoe UI"/>
                        <w:b/>
                        <w:color w:val="0E756E"/>
                        <w:sz w:val="22"/>
                      </w:rPr>
                      <w:t>Open</w:t>
                    </w:r>
                    <w:r>
                      <w:rPr>
                        <w:rFonts w:ascii="Segoe UI"/>
                        <w:b/>
                        <w:color w:val="0E756E"/>
                        <w:spacing w:val="-1"/>
                        <w:sz w:val="22"/>
                      </w:rPr>
                      <w:t> </w:t>
                    </w:r>
                    <w:r>
                      <w:rPr>
                        <w:rFonts w:ascii="Segoe UI"/>
                        <w:b/>
                        <w:color w:val="0E756E"/>
                        <w:sz w:val="22"/>
                      </w:rPr>
                      <w:t>the</w:t>
                    </w:r>
                    <w:r>
                      <w:rPr>
                        <w:rFonts w:ascii="Segoe UI"/>
                        <w:b/>
                        <w:color w:val="0E756E"/>
                        <w:spacing w:val="-1"/>
                        <w:sz w:val="22"/>
                      </w:rPr>
                      <w:t> </w:t>
                    </w:r>
                    <w:r>
                      <w:rPr>
                        <w:rFonts w:ascii="Segoe UI"/>
                        <w:b/>
                        <w:color w:val="0E756E"/>
                        <w:sz w:val="22"/>
                      </w:rPr>
                      <w:t>Pharmacy</w:t>
                    </w:r>
                    <w:r>
                      <w:rPr>
                        <w:rFonts w:ascii="Segoe UI"/>
                        <w:b/>
                        <w:color w:val="0E756E"/>
                        <w:spacing w:val="-1"/>
                        <w:sz w:val="22"/>
                      </w:rPr>
                      <w:t> </w:t>
                    </w:r>
                    <w:r>
                      <w:rPr>
                        <w:rFonts w:ascii="Segoe UI"/>
                        <w:b/>
                        <w:color w:val="0E756E"/>
                        <w:spacing w:val="-2"/>
                        <w:sz w:val="22"/>
                      </w:rPr>
                      <w:t>module</w:t>
                    </w:r>
                  </w:p>
                  <w:p>
                    <w:pPr>
                      <w:spacing w:line="400" w:lineRule="atLeast" w:before="50"/>
                      <w:ind w:left="0" w:right="0" w:firstLine="0"/>
                      <w:jc w:val="left"/>
                      <w:rPr>
                        <w:rFonts w:ascii="Segoe UI"/>
                        <w:sz w:val="22"/>
                      </w:rPr>
                    </w:pPr>
                    <w:r>
                      <w:rPr>
                        <w:rFonts w:ascii="Segoe UI"/>
                        <w:color w:val="1D293B"/>
                        <w:sz w:val="22"/>
                      </w:rPr>
                      <w:t>Navigate</w:t>
                    </w:r>
                    <w:r>
                      <w:rPr>
                        <w:rFonts w:ascii="Segoe UI"/>
                        <w:color w:val="1D293B"/>
                        <w:spacing w:val="-3"/>
                        <w:sz w:val="22"/>
                      </w:rPr>
                      <w:t> </w:t>
                    </w:r>
                    <w:r>
                      <w:rPr>
                        <w:rFonts w:ascii="Segoe UI"/>
                        <w:color w:val="1D293B"/>
                        <w:sz w:val="22"/>
                      </w:rPr>
                      <w:t>to</w:t>
                    </w:r>
                    <w:r>
                      <w:rPr>
                        <w:rFonts w:ascii="Segoe UI"/>
                        <w:color w:val="1D293B"/>
                        <w:spacing w:val="80"/>
                        <w:sz w:val="22"/>
                      </w:rPr>
                      <w:t> </w:t>
                    </w:r>
                    <w:r>
                      <w:rPr>
                        <w:rFonts w:ascii="Consolas"/>
                        <w:color w:val="FFFFFF"/>
                        <w:sz w:val="18"/>
                      </w:rPr>
                      <w:t>/admin/pharmacy </w:t>
                    </w:r>
                    <w:r>
                      <w:rPr>
                        <w:rFonts w:ascii="Segoe UI"/>
                        <w:color w:val="1D293B"/>
                        <w:sz w:val="22"/>
                      </w:rPr>
                      <w:t>.</w:t>
                    </w:r>
                    <w:r>
                      <w:rPr>
                        <w:rFonts w:ascii="Segoe UI"/>
                        <w:color w:val="1D293B"/>
                        <w:spacing w:val="-3"/>
                        <w:sz w:val="22"/>
                      </w:rPr>
                      <w:t> </w:t>
                    </w:r>
                    <w:r>
                      <w:rPr>
                        <w:rFonts w:ascii="Segoe UI"/>
                        <w:color w:val="1D293B"/>
                        <w:sz w:val="22"/>
                      </w:rPr>
                      <w:t>See</w:t>
                    </w:r>
                    <w:r>
                      <w:rPr>
                        <w:rFonts w:ascii="Segoe UI"/>
                        <w:color w:val="1D293B"/>
                        <w:spacing w:val="-3"/>
                        <w:sz w:val="22"/>
                      </w:rPr>
                      <w:t> </w:t>
                    </w:r>
                    <w:r>
                      <w:rPr>
                        <w:rFonts w:ascii="Segoe UI"/>
                        <w:color w:val="1D293B"/>
                        <w:sz w:val="22"/>
                      </w:rPr>
                      <w:t>all</w:t>
                    </w:r>
                    <w:r>
                      <w:rPr>
                        <w:rFonts w:ascii="Segoe UI"/>
                        <w:color w:val="1D293B"/>
                        <w:spacing w:val="-3"/>
                        <w:sz w:val="22"/>
                      </w:rPr>
                      <w:t> </w:t>
                    </w:r>
                    <w:r>
                      <w:rPr>
                        <w:rFonts w:ascii="Segoe UI"/>
                        <w:color w:val="1D293B"/>
                        <w:sz w:val="22"/>
                      </w:rPr>
                      <w:t>patients</w:t>
                    </w:r>
                    <w:r>
                      <w:rPr>
                        <w:rFonts w:ascii="Segoe UI"/>
                        <w:color w:val="1D293B"/>
                        <w:spacing w:val="-3"/>
                        <w:sz w:val="22"/>
                      </w:rPr>
                      <w:t> </w:t>
                    </w:r>
                    <w:r>
                      <w:rPr>
                        <w:rFonts w:ascii="Segoe UI"/>
                        <w:color w:val="1D293B"/>
                        <w:sz w:val="22"/>
                      </w:rPr>
                      <w:t>in</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pharmacy</w:t>
                    </w:r>
                    <w:r>
                      <w:rPr>
                        <w:rFonts w:ascii="Segoe UI"/>
                        <w:color w:val="1D293B"/>
                        <w:spacing w:val="-3"/>
                        <w:sz w:val="22"/>
                      </w:rPr>
                      <w:t> </w:t>
                    </w:r>
                    <w:r>
                      <w:rPr>
                        <w:rFonts w:ascii="Segoe UI"/>
                        <w:color w:val="1D293B"/>
                        <w:sz w:val="22"/>
                      </w:rPr>
                      <w:t>queue</w:t>
                    </w:r>
                    <w:r>
                      <w:rPr>
                        <w:rFonts w:ascii="Segoe UI"/>
                        <w:color w:val="1D293B"/>
                        <w:spacing w:val="-3"/>
                        <w:sz w:val="22"/>
                      </w:rPr>
                      <w:t> </w:t>
                    </w:r>
                    <w:r>
                      <w:rPr>
                        <w:rFonts w:ascii="Segoe UI"/>
                        <w:color w:val="1D293B"/>
                        <w:sz w:val="22"/>
                      </w:rPr>
                      <w:t>with</w:t>
                    </w:r>
                    <w:r>
                      <w:rPr>
                        <w:rFonts w:ascii="Segoe UI"/>
                        <w:color w:val="1D293B"/>
                        <w:spacing w:val="-3"/>
                        <w:sz w:val="22"/>
                      </w:rPr>
                      <w:t> </w:t>
                    </w:r>
                    <w:r>
                      <w:rPr>
                        <w:rFonts w:ascii="Segoe UI"/>
                        <w:color w:val="1D293B"/>
                        <w:sz w:val="22"/>
                      </w:rPr>
                      <w:t>prescription </w:t>
                    </w:r>
                    <w:r>
                      <w:rPr>
                        <w:rFonts w:ascii="Segoe UI"/>
                        <w:color w:val="1D293B"/>
                        <w:spacing w:val="-2"/>
                        <w:sz w:val="22"/>
                      </w:rPr>
                      <w:t>status.</w:t>
                    </w:r>
                  </w:p>
                </w:txbxContent>
              </v:textbox>
              <w10:wrap type="none"/>
            </v:shape>
            <w10:wrap type="topAndBottom"/>
          </v:group>
        </w:pict>
      </w:r>
      <w:r>
        <w:rPr/>
        <w:pict>
          <v:group style="position:absolute;margin-left:45pt;margin-top:114.508987pt;width:504.75pt;height:70.5pt;mso-position-horizontal-relative:page;mso-position-vertical-relative:paragraph;z-index:-15252992;mso-wrap-distance-left:0;mso-wrap-distance-right:0" id="docshapegroup2565" coordorigin="900,2290" coordsize="10095,1410">
            <v:shape style="position:absolute;left:907;top:2297;width:10080;height:1395" id="docshape2566" coordorigin="908,2298" coordsize="10080,1395" path="m10854,3693l1041,3693,1031,3692,963,3663,922,3613,908,3560,908,3550,908,2431,926,2369,979,2316,1041,2298,10854,2298,10916,2316,10969,2369,10988,2431,10988,3560,10969,3622,10916,3674,10864,3692,10854,3693xe" filled="true" fillcolor="#f7fafb" stroked="false">
              <v:path arrowok="t"/>
              <v:fill type="solid"/>
            </v:shape>
            <v:shape style="position:absolute;left:907;top:2297;width:10080;height:1395" id="docshape2567" coordorigin="908,2298" coordsize="10080,1395" path="m908,3550l908,2440,908,2431,908,2422,910,2412,912,2403,915,2394,918,2386,922,2377,926,2369,932,2361,937,2353,943,2346,949,2339,956,2333,963,2327,971,2322,979,2316,987,2312,995,2309,1004,2305,1013,2302,1022,2300,1031,2299,1041,2298,1050,2298,10845,2298,10854,2298,10864,2299,10924,2322,10963,2361,10969,2369,10973,2377,10977,2386,10980,2394,10983,2403,10985,2412,10987,2422,10988,2431,10988,2440,10988,3550,10988,3560,10987,3569,10963,3629,10924,3669,10916,3674,10908,3678,10900,3682,10891,3685,10882,3688,10873,3690,10864,3692,10854,3693,10845,3693,1050,3693,1041,3693,1031,3692,1022,3690,1013,3688,1004,3685,995,3682,987,3678,979,3674,971,3669,963,3663,932,3629,926,3622,908,3560,908,3550xe" filled="false" stroked="true" strokeweight=".75pt" strokecolor="#e2e7f0">
              <v:path arrowok="t"/>
              <v:stroke dashstyle="solid"/>
            </v:shape>
            <v:shape style="position:absolute;left:1125;top:2515;width:480;height:480" type="#_x0000_t75" id="docshape2568" stroked="false">
              <v:imagedata r:id="rId155" o:title=""/>
            </v:shape>
            <v:shape style="position:absolute;left:1290;top:2564;width:170;height:346" type="#_x0000_t202" id="docshape2569"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547;width:7100;height:743" type="#_x0000_t202" id="docshape2570" filled="false" stroked="false">
              <v:textbox inset="0,0,0,0">
                <w:txbxContent>
                  <w:p>
                    <w:pPr>
                      <w:spacing w:before="0"/>
                      <w:ind w:left="0" w:right="0" w:firstLine="0"/>
                      <w:jc w:val="left"/>
                      <w:rPr>
                        <w:rFonts w:ascii="Segoe UI"/>
                        <w:b/>
                        <w:sz w:val="22"/>
                      </w:rPr>
                    </w:pPr>
                    <w:r>
                      <w:rPr>
                        <w:rFonts w:ascii="Segoe UI"/>
                        <w:b/>
                        <w:color w:val="0E756E"/>
                        <w:sz w:val="22"/>
                      </w:rPr>
                      <w:t>Check</w:t>
                    </w:r>
                    <w:r>
                      <w:rPr>
                        <w:rFonts w:ascii="Segoe UI"/>
                        <w:b/>
                        <w:color w:val="0E756E"/>
                        <w:spacing w:val="-2"/>
                        <w:sz w:val="22"/>
                      </w:rPr>
                      <w:t> </w:t>
                    </w:r>
                    <w:r>
                      <w:rPr>
                        <w:rFonts w:ascii="Segoe UI"/>
                        <w:b/>
                        <w:color w:val="0E756E"/>
                        <w:sz w:val="22"/>
                      </w:rPr>
                      <w:t>prescription</w:t>
                    </w:r>
                    <w:r>
                      <w:rPr>
                        <w:rFonts w:ascii="Segoe UI"/>
                        <w:b/>
                        <w:color w:val="0E756E"/>
                        <w:spacing w:val="-1"/>
                        <w:sz w:val="22"/>
                      </w:rPr>
                      <w:t> </w:t>
                    </w:r>
                    <w:r>
                      <w:rPr>
                        <w:rFonts w:ascii="Segoe UI"/>
                        <w:b/>
                        <w:color w:val="0E756E"/>
                        <w:spacing w:val="-2"/>
                        <w:sz w:val="22"/>
                      </w:rPr>
                      <w:t>details</w:t>
                    </w:r>
                  </w:p>
                  <w:p>
                    <w:pPr>
                      <w:spacing w:before="157"/>
                      <w:ind w:left="0" w:right="0" w:firstLine="0"/>
                      <w:jc w:val="left"/>
                      <w:rPr>
                        <w:rFonts w:ascii="Segoe UI"/>
                        <w:sz w:val="22"/>
                      </w:rPr>
                    </w:pPr>
                    <w:r>
                      <w:rPr>
                        <w:rFonts w:ascii="Segoe UI"/>
                        <w:color w:val="1D293B"/>
                        <w:sz w:val="22"/>
                      </w:rPr>
                      <w:t>Click</w:t>
                    </w:r>
                    <w:r>
                      <w:rPr>
                        <w:rFonts w:ascii="Segoe UI"/>
                        <w:color w:val="1D293B"/>
                        <w:spacing w:val="-1"/>
                        <w:sz w:val="22"/>
                      </w:rPr>
                      <w:t> </w:t>
                    </w:r>
                    <w:r>
                      <w:rPr>
                        <w:rFonts w:ascii="Segoe UI"/>
                        <w:color w:val="1D293B"/>
                        <w:sz w:val="22"/>
                      </w:rPr>
                      <w:t>on</w:t>
                    </w:r>
                    <w:r>
                      <w:rPr>
                        <w:rFonts w:ascii="Segoe UI"/>
                        <w:color w:val="1D293B"/>
                        <w:spacing w:val="-1"/>
                        <w:sz w:val="22"/>
                      </w:rPr>
                      <w:t> </w:t>
                    </w:r>
                    <w:r>
                      <w:rPr>
                        <w:rFonts w:ascii="Segoe UI"/>
                        <w:color w:val="1D293B"/>
                        <w:sz w:val="22"/>
                      </w:rPr>
                      <w:t>a</w:t>
                    </w:r>
                    <w:r>
                      <w:rPr>
                        <w:rFonts w:ascii="Segoe UI"/>
                        <w:color w:val="1D293B"/>
                        <w:spacing w:val="-1"/>
                        <w:sz w:val="22"/>
                      </w:rPr>
                      <w:t> </w:t>
                    </w:r>
                    <w:r>
                      <w:rPr>
                        <w:rFonts w:ascii="Segoe UI"/>
                        <w:color w:val="1D293B"/>
                        <w:sz w:val="22"/>
                      </w:rPr>
                      <w:t>patient</w:t>
                    </w:r>
                    <w:r>
                      <w:rPr>
                        <w:rFonts w:ascii="Segoe UI"/>
                        <w:color w:val="1D293B"/>
                        <w:spacing w:val="-1"/>
                        <w:sz w:val="22"/>
                      </w:rPr>
                      <w:t> </w:t>
                    </w:r>
                    <w:r>
                      <w:rPr>
                        <w:rFonts w:ascii="Segoe UI"/>
                        <w:color w:val="1D293B"/>
                        <w:sz w:val="22"/>
                      </w:rPr>
                      <w:t>to</w:t>
                    </w:r>
                    <w:r>
                      <w:rPr>
                        <w:rFonts w:ascii="Segoe UI"/>
                        <w:color w:val="1D293B"/>
                        <w:spacing w:val="-1"/>
                        <w:sz w:val="22"/>
                      </w:rPr>
                      <w:t> </w:t>
                    </w:r>
                    <w:r>
                      <w:rPr>
                        <w:rFonts w:ascii="Segoe UI"/>
                        <w:color w:val="1D293B"/>
                        <w:sz w:val="22"/>
                      </w:rPr>
                      <w:t>see</w:t>
                    </w:r>
                    <w:r>
                      <w:rPr>
                        <w:rFonts w:ascii="Segoe UI"/>
                        <w:color w:val="1D293B"/>
                        <w:spacing w:val="-1"/>
                        <w:sz w:val="22"/>
                      </w:rPr>
                      <w:t> </w:t>
                    </w:r>
                    <w:r>
                      <w:rPr>
                        <w:rFonts w:ascii="Segoe UI"/>
                        <w:color w:val="1D293B"/>
                        <w:sz w:val="22"/>
                      </w:rPr>
                      <w:t>their</w:t>
                    </w:r>
                    <w:r>
                      <w:rPr>
                        <w:rFonts w:ascii="Segoe UI"/>
                        <w:color w:val="1D293B"/>
                        <w:spacing w:val="-1"/>
                        <w:sz w:val="22"/>
                      </w:rPr>
                      <w:t> </w:t>
                    </w:r>
                    <w:r>
                      <w:rPr>
                        <w:rFonts w:ascii="Segoe UI"/>
                        <w:color w:val="1D293B"/>
                        <w:sz w:val="22"/>
                      </w:rPr>
                      <w:t>prescription</w:t>
                    </w:r>
                    <w:r>
                      <w:rPr>
                        <w:rFonts w:ascii="Segoe UI"/>
                        <w:color w:val="1D293B"/>
                        <w:spacing w:val="-1"/>
                        <w:sz w:val="22"/>
                      </w:rPr>
                      <w:t> </w:t>
                    </w:r>
                    <w:r>
                      <w:rPr>
                        <w:rFonts w:ascii="Segoe UI"/>
                        <w:color w:val="1D293B"/>
                        <w:sz w:val="22"/>
                      </w:rPr>
                      <w:t>items,</w:t>
                    </w:r>
                    <w:r>
                      <w:rPr>
                        <w:rFonts w:ascii="Segoe UI"/>
                        <w:color w:val="1D293B"/>
                        <w:spacing w:val="-1"/>
                        <w:sz w:val="22"/>
                      </w:rPr>
                      <w:t> </w:t>
                    </w:r>
                    <w:r>
                      <w:rPr>
                        <w:rFonts w:ascii="Segoe UI"/>
                        <w:color w:val="1D293B"/>
                        <w:sz w:val="22"/>
                      </w:rPr>
                      <w:t>dosages,</w:t>
                    </w:r>
                    <w:r>
                      <w:rPr>
                        <w:rFonts w:ascii="Segoe UI"/>
                        <w:color w:val="1D293B"/>
                        <w:spacing w:val="-1"/>
                        <w:sz w:val="22"/>
                      </w:rPr>
                      <w:t> </w:t>
                    </w:r>
                    <w:r>
                      <w:rPr>
                        <w:rFonts w:ascii="Segoe UI"/>
                        <w:color w:val="1D293B"/>
                        <w:sz w:val="22"/>
                      </w:rPr>
                      <w:t>and</w:t>
                    </w:r>
                    <w:r>
                      <w:rPr>
                        <w:rFonts w:ascii="Segoe UI"/>
                        <w:color w:val="1D293B"/>
                        <w:spacing w:val="-1"/>
                        <w:sz w:val="22"/>
                      </w:rPr>
                      <w:t> </w:t>
                    </w:r>
                    <w:r>
                      <w:rPr>
                        <w:rFonts w:ascii="Segoe UI"/>
                        <w:color w:val="1D293B"/>
                        <w:spacing w:val="-2"/>
                        <w:sz w:val="22"/>
                      </w:rPr>
                      <w:t>quantities.</w:t>
                    </w:r>
                  </w:p>
                </w:txbxContent>
              </v:textbox>
              <w10:wrap type="none"/>
            </v:shape>
            <w10:wrap type="topAndBottom"/>
          </v:group>
        </w:pict>
      </w:r>
      <w:r>
        <w:rPr/>
        <w:pict>
          <v:group style="position:absolute;margin-left:45pt;margin-top:195.508987pt;width:504.75pt;height:89.25pt;mso-position-horizontal-relative:page;mso-position-vertical-relative:paragraph;z-index:-15252480;mso-wrap-distance-left:0;mso-wrap-distance-right:0" id="docshapegroup2571" coordorigin="900,3910" coordsize="10095,1785">
            <v:shape style="position:absolute;left:907;top:3917;width:10080;height:1770" id="docshape2572" coordorigin="908,3918" coordsize="10080,1770" path="m10854,5688l1041,5688,1031,5687,963,5658,922,5608,908,5555,908,5545,908,4051,926,3989,979,3936,1041,3918,10854,3918,10916,3936,10969,3989,10988,4051,10988,5555,10969,5617,10916,5669,10864,5687,10854,5688xe" filled="true" fillcolor="#f7fafb" stroked="false">
              <v:path arrowok="t"/>
              <v:fill type="solid"/>
            </v:shape>
            <v:shape style="position:absolute;left:907;top:3917;width:10080;height:1770" id="docshape2573" coordorigin="908,3918" coordsize="10080,1770" path="m908,5545l908,4060,908,4051,908,4042,910,4032,912,4023,915,4014,918,4006,922,3997,926,3989,932,3981,937,3973,943,3966,949,3959,956,3953,963,3947,971,3942,979,3936,987,3932,995,3929,1004,3925,1013,3922,1022,3920,1031,3919,1041,3918,1050,3918,10845,3918,10854,3918,10864,3919,10873,3920,10882,3922,10891,3925,10900,3929,10908,3932,10916,3936,10924,3942,10932,3947,10973,3997,10985,4032,10987,4042,10988,4051,10988,4060,10988,5545,10988,5555,10987,5564,10963,5624,10924,5664,10916,5669,10908,5673,10900,5677,10891,5680,10882,5683,10873,5685,10864,5687,10854,5688,10845,5688,1050,5688,1041,5688,1031,5687,1022,5685,1013,5683,1004,5680,995,5677,987,5673,979,5669,971,5664,963,5658,932,5624,926,5617,908,5555,908,5545xe" filled="false" stroked="true" strokeweight=".75pt" strokecolor="#e2e7f0">
              <v:path arrowok="t"/>
              <v:stroke dashstyle="solid"/>
            </v:shape>
            <v:shape style="position:absolute;left:1125;top:4135;width:480;height:480" type="#_x0000_t75" id="docshape2574" stroked="false">
              <v:imagedata r:id="rId156" o:title=""/>
            </v:shape>
            <v:shape style="position:absolute;left:1290;top:4199;width:170;height:346" type="#_x0000_t202" id="docshape2575"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4167;width:8919;height:1118" type="#_x0000_t202" id="docshape2576" filled="false" stroked="false">
              <v:textbox inset="0,0,0,0">
                <w:txbxContent>
                  <w:p>
                    <w:pPr>
                      <w:spacing w:before="0"/>
                      <w:ind w:left="0" w:right="0" w:firstLine="0"/>
                      <w:jc w:val="left"/>
                      <w:rPr>
                        <w:rFonts w:ascii="Segoe UI"/>
                        <w:b/>
                        <w:sz w:val="22"/>
                      </w:rPr>
                    </w:pPr>
                    <w:r>
                      <w:rPr>
                        <w:rFonts w:ascii="Segoe UI"/>
                        <w:b/>
                        <w:color w:val="0E756E"/>
                        <w:sz w:val="22"/>
                      </w:rPr>
                      <w:t>Check</w:t>
                    </w:r>
                    <w:r>
                      <w:rPr>
                        <w:rFonts w:ascii="Segoe UI"/>
                        <w:b/>
                        <w:color w:val="0E756E"/>
                        <w:spacing w:val="-2"/>
                        <w:sz w:val="22"/>
                      </w:rPr>
                      <w:t> </w:t>
                    </w:r>
                    <w:r>
                      <w:rPr>
                        <w:rFonts w:ascii="Segoe UI"/>
                        <w:b/>
                        <w:color w:val="0E756E"/>
                        <w:sz w:val="22"/>
                      </w:rPr>
                      <w:t>stock</w:t>
                    </w:r>
                    <w:r>
                      <w:rPr>
                        <w:rFonts w:ascii="Segoe UI"/>
                        <w:b/>
                        <w:color w:val="0E756E"/>
                        <w:spacing w:val="-1"/>
                        <w:sz w:val="22"/>
                      </w:rPr>
                      <w:t> </w:t>
                    </w:r>
                    <w:r>
                      <w:rPr>
                        <w:rFonts w:ascii="Segoe UI"/>
                        <w:b/>
                        <w:color w:val="0E756E"/>
                        <w:spacing w:val="-2"/>
                        <w:sz w:val="22"/>
                      </w:rPr>
                      <w:t>availability</w:t>
                    </w:r>
                  </w:p>
                  <w:p>
                    <w:pPr>
                      <w:spacing w:line="370" w:lineRule="atLeast" w:before="80"/>
                      <w:ind w:left="0" w:right="0" w:firstLine="0"/>
                      <w:jc w:val="left"/>
                      <w:rPr>
                        <w:rFonts w:ascii="Segoe UI"/>
                        <w:sz w:val="22"/>
                      </w:rPr>
                    </w:pPr>
                    <w:r>
                      <w:rPr>
                        <w:rFonts w:ascii="Segoe UI"/>
                        <w:color w:val="1D293B"/>
                        <w:sz w:val="22"/>
                      </w:rPr>
                      <w:t>If</w:t>
                    </w:r>
                    <w:r>
                      <w:rPr>
                        <w:rFonts w:ascii="Segoe UI"/>
                        <w:color w:val="1D293B"/>
                        <w:spacing w:val="-3"/>
                        <w:sz w:val="22"/>
                      </w:rPr>
                      <w:t> </w:t>
                    </w:r>
                    <w:r>
                      <w:rPr>
                        <w:rFonts w:ascii="Segoe UI"/>
                        <w:color w:val="1D293B"/>
                        <w:sz w:val="22"/>
                      </w:rPr>
                      <w:t>an</w:t>
                    </w:r>
                    <w:r>
                      <w:rPr>
                        <w:rFonts w:ascii="Segoe UI"/>
                        <w:color w:val="1D293B"/>
                        <w:spacing w:val="-3"/>
                        <w:sz w:val="22"/>
                      </w:rPr>
                      <w:t> </w:t>
                    </w:r>
                    <w:r>
                      <w:rPr>
                        <w:rFonts w:ascii="Segoe UI"/>
                        <w:color w:val="1D293B"/>
                        <w:sz w:val="22"/>
                      </w:rPr>
                      <w:t>item</w:t>
                    </w:r>
                    <w:r>
                      <w:rPr>
                        <w:rFonts w:ascii="Segoe UI"/>
                        <w:color w:val="1D293B"/>
                        <w:spacing w:val="-3"/>
                        <w:sz w:val="22"/>
                      </w:rPr>
                      <w:t> </w:t>
                    </w:r>
                    <w:r>
                      <w:rPr>
                        <w:rFonts w:ascii="Segoe UI"/>
                        <w:color w:val="1D293B"/>
                        <w:sz w:val="22"/>
                      </w:rPr>
                      <w:t>is</w:t>
                    </w:r>
                    <w:r>
                      <w:rPr>
                        <w:rFonts w:ascii="Segoe UI"/>
                        <w:color w:val="1D293B"/>
                        <w:spacing w:val="-3"/>
                        <w:sz w:val="22"/>
                      </w:rPr>
                      <w:t> </w:t>
                    </w:r>
                    <w:r>
                      <w:rPr>
                        <w:rFonts w:ascii="Segoe UI"/>
                        <w:color w:val="1D293B"/>
                        <w:sz w:val="22"/>
                      </w:rPr>
                      <w:t>out</w:t>
                    </w:r>
                    <w:r>
                      <w:rPr>
                        <w:rFonts w:ascii="Segoe UI"/>
                        <w:color w:val="1D293B"/>
                        <w:spacing w:val="-3"/>
                        <w:sz w:val="22"/>
                      </w:rPr>
                      <w:t> </w:t>
                    </w:r>
                    <w:r>
                      <w:rPr>
                        <w:rFonts w:ascii="Segoe UI"/>
                        <w:color w:val="1D293B"/>
                        <w:sz w:val="22"/>
                      </w:rPr>
                      <w:t>of</w:t>
                    </w:r>
                    <w:r>
                      <w:rPr>
                        <w:rFonts w:ascii="Segoe UI"/>
                        <w:color w:val="1D293B"/>
                        <w:spacing w:val="-3"/>
                        <w:sz w:val="22"/>
                      </w:rPr>
                      <w:t> </w:t>
                    </w:r>
                    <w:r>
                      <w:rPr>
                        <w:rFonts w:ascii="Segoe UI"/>
                        <w:color w:val="1D293B"/>
                        <w:sz w:val="22"/>
                      </w:rPr>
                      <w:t>stock,</w:t>
                    </w:r>
                    <w:r>
                      <w:rPr>
                        <w:rFonts w:ascii="Segoe UI"/>
                        <w:color w:val="1D293B"/>
                        <w:spacing w:val="-3"/>
                        <w:sz w:val="22"/>
                      </w:rPr>
                      <w:t> </w:t>
                    </w:r>
                    <w:r>
                      <w:rPr>
                        <w:rFonts w:ascii="Segoe UI"/>
                        <w:color w:val="1D293B"/>
                        <w:sz w:val="22"/>
                      </w:rPr>
                      <w:t>flag</w:t>
                    </w:r>
                    <w:r>
                      <w:rPr>
                        <w:rFonts w:ascii="Segoe UI"/>
                        <w:color w:val="1D293B"/>
                        <w:spacing w:val="-3"/>
                        <w:sz w:val="22"/>
                      </w:rPr>
                      <w:t> </w:t>
                    </w:r>
                    <w:r>
                      <w:rPr>
                        <w:rFonts w:ascii="Segoe UI"/>
                        <w:color w:val="1D293B"/>
                        <w:sz w:val="22"/>
                      </w:rPr>
                      <w:t>it.</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patient</w:t>
                    </w:r>
                    <w:r>
                      <w:rPr>
                        <w:rFonts w:ascii="Segoe UI"/>
                        <w:color w:val="1D293B"/>
                        <w:spacing w:val="-3"/>
                        <w:sz w:val="22"/>
                      </w:rPr>
                      <w:t> </w:t>
                    </w:r>
                    <w:r>
                      <w:rPr>
                        <w:rFonts w:ascii="Segoe UI"/>
                        <w:color w:val="1D293B"/>
                        <w:sz w:val="22"/>
                      </w:rPr>
                      <w:t>is</w:t>
                    </w:r>
                    <w:r>
                      <w:rPr>
                        <w:rFonts w:ascii="Segoe UI"/>
                        <w:color w:val="1D293B"/>
                        <w:spacing w:val="-3"/>
                        <w:sz w:val="22"/>
                      </w:rPr>
                      <w:t> </w:t>
                    </w:r>
                    <w:r>
                      <w:rPr>
                        <w:rFonts w:ascii="Segoe UI"/>
                        <w:color w:val="1D293B"/>
                        <w:sz w:val="22"/>
                      </w:rPr>
                      <w:t>automatically</w:t>
                    </w:r>
                    <w:r>
                      <w:rPr>
                        <w:rFonts w:ascii="Segoe UI"/>
                        <w:color w:val="1D293B"/>
                        <w:spacing w:val="-3"/>
                        <w:sz w:val="22"/>
                      </w:rPr>
                      <w:t> </w:t>
                    </w:r>
                    <w:r>
                      <w:rPr>
                        <w:rFonts w:ascii="Segoe UI"/>
                        <w:color w:val="1D293B"/>
                        <w:sz w:val="22"/>
                      </w:rPr>
                      <w:t>notified.</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out-of-stock</w:t>
                    </w:r>
                    <w:r>
                      <w:rPr>
                        <w:rFonts w:ascii="Segoe UI"/>
                        <w:color w:val="1D293B"/>
                        <w:spacing w:val="-3"/>
                        <w:sz w:val="22"/>
                      </w:rPr>
                      <w:t> </w:t>
                    </w:r>
                    <w:r>
                      <w:rPr>
                        <w:rFonts w:ascii="Segoe UI"/>
                        <w:color w:val="1D293B"/>
                        <w:sz w:val="22"/>
                      </w:rPr>
                      <w:t>event is recorded for reports.</w:t>
                    </w:r>
                  </w:p>
                </w:txbxContent>
              </v:textbox>
              <w10:wrap type="none"/>
            </v:shape>
            <w10:wrap type="topAndBottom"/>
          </v:group>
        </w:pict>
      </w:r>
      <w:r>
        <w:rPr/>
        <w:pict>
          <v:group style="position:absolute;margin-left:45pt;margin-top:295.258972pt;width:504.75pt;height:88.5pt;mso-position-horizontal-relative:page;mso-position-vertical-relative:paragraph;z-index:-15251968;mso-wrap-distance-left:0;mso-wrap-distance-right:0" id="docshapegroup2577" coordorigin="900,5905" coordsize="10095,1770">
            <v:shape style="position:absolute;left:907;top:5912;width:10080;height:1755" id="docshape2578" coordorigin="908,5913" coordsize="10080,1755" path="m10854,7668l1041,7668,1031,7667,963,7638,922,7588,908,7535,908,7525,908,6046,926,5984,979,5931,1041,5913,10854,5913,10916,5931,10969,5984,10988,6046,10988,7535,10969,7597,10916,7649,10864,7667,10854,7668xe" filled="true" fillcolor="#f7fafb" stroked="false">
              <v:path arrowok="t"/>
              <v:fill type="solid"/>
            </v:shape>
            <v:shape style="position:absolute;left:907;top:5912;width:10080;height:1755" id="docshape2579" coordorigin="908,5913" coordsize="10080,1755" path="m908,7525l908,6055,908,6046,908,6037,910,6027,912,6018,915,6009,918,6001,922,5992,926,5984,932,5976,937,5968,943,5961,949,5954,956,5948,963,5942,971,5937,979,5931,987,5927,995,5924,1004,5920,1013,5917,1022,5915,1031,5914,1041,5913,1050,5913,10845,5913,10854,5913,10864,5914,10924,5937,10932,5942,10963,5976,10969,5984,10973,5992,10977,6001,10980,6009,10983,6018,10985,6027,10987,6037,10988,6046,10988,6055,10988,7525,10988,7535,10987,7544,10985,7553,10983,7562,10963,7604,10958,7612,10924,7644,10916,7649,10908,7653,10900,7657,10891,7660,10845,7668,1050,7668,1041,7668,1031,7667,1022,7665,1013,7663,1004,7660,995,7657,987,7653,979,7649,971,7644,963,7638,932,7604,926,7597,922,7588,918,7580,915,7571,912,7562,910,7553,908,7544,908,7535,908,7525xe" filled="false" stroked="true" strokeweight=".75pt" strokecolor="#e2e7f0">
              <v:path arrowok="t"/>
              <v:stroke dashstyle="solid"/>
            </v:shape>
            <v:shape style="position:absolute;left:1125;top:6130;width:480;height:480" type="#_x0000_t75" id="docshape2580" stroked="false">
              <v:imagedata r:id="rId157" o:title=""/>
            </v:shape>
            <v:shape style="position:absolute;left:1290;top:6194;width:170;height:346" type="#_x0000_t202" id="docshape2581" filled="false" stroked="false">
              <v:textbox inset="0,0,0,0">
                <w:txbxContent>
                  <w:p>
                    <w:pPr>
                      <w:spacing w:before="0"/>
                      <w:ind w:left="0" w:right="0" w:firstLine="0"/>
                      <w:jc w:val="left"/>
                      <w:rPr>
                        <w:rFonts w:ascii="Segoe UI"/>
                        <w:b/>
                        <w:sz w:val="26"/>
                      </w:rPr>
                    </w:pPr>
                    <w:r>
                      <w:rPr>
                        <w:rFonts w:ascii="Segoe UI"/>
                        <w:b/>
                        <w:color w:val="FFFFFF"/>
                        <w:sz w:val="26"/>
                      </w:rPr>
                      <w:t>4</w:t>
                    </w:r>
                  </w:p>
                </w:txbxContent>
              </v:textbox>
              <w10:wrap type="none"/>
            </v:shape>
            <v:shape style="position:absolute;left:1815;top:6162;width:8403;height:1103" type="#_x0000_t202" id="docshape2582" filled="false" stroked="false">
              <v:textbox inset="0,0,0,0">
                <w:txbxContent>
                  <w:p>
                    <w:pPr>
                      <w:spacing w:before="0"/>
                      <w:ind w:left="0" w:right="0" w:firstLine="0"/>
                      <w:jc w:val="left"/>
                      <w:rPr>
                        <w:rFonts w:ascii="Segoe UI"/>
                        <w:b/>
                        <w:sz w:val="22"/>
                      </w:rPr>
                    </w:pPr>
                    <w:r>
                      <w:rPr>
                        <w:rFonts w:ascii="Segoe UI"/>
                        <w:b/>
                        <w:color w:val="0E756E"/>
                        <w:sz w:val="22"/>
                      </w:rPr>
                      <w:t>Dispense</w:t>
                    </w:r>
                    <w:r>
                      <w:rPr>
                        <w:rFonts w:ascii="Segoe UI"/>
                        <w:b/>
                        <w:color w:val="0E756E"/>
                        <w:spacing w:val="-1"/>
                        <w:sz w:val="22"/>
                      </w:rPr>
                      <w:t> </w:t>
                    </w:r>
                    <w:r>
                      <w:rPr>
                        <w:rFonts w:ascii="Segoe UI"/>
                        <w:b/>
                        <w:color w:val="0E756E"/>
                        <w:sz w:val="22"/>
                      </w:rPr>
                      <w:t>and</w:t>
                    </w:r>
                    <w:r>
                      <w:rPr>
                        <w:rFonts w:ascii="Segoe UI"/>
                        <w:b/>
                        <w:color w:val="0E756E"/>
                        <w:spacing w:val="-1"/>
                        <w:sz w:val="22"/>
                      </w:rPr>
                      <w:t> </w:t>
                    </w:r>
                    <w:r>
                      <w:rPr>
                        <w:rFonts w:ascii="Segoe UI"/>
                        <w:b/>
                        <w:color w:val="0E756E"/>
                        <w:sz w:val="22"/>
                      </w:rPr>
                      <w:t>mark</w:t>
                    </w:r>
                    <w:r>
                      <w:rPr>
                        <w:rFonts w:ascii="Segoe UI"/>
                        <w:b/>
                        <w:color w:val="0E756E"/>
                        <w:spacing w:val="-1"/>
                        <w:sz w:val="22"/>
                      </w:rPr>
                      <w:t> </w:t>
                    </w:r>
                    <w:r>
                      <w:rPr>
                        <w:rFonts w:ascii="Segoe UI"/>
                        <w:b/>
                        <w:color w:val="0E756E"/>
                        <w:spacing w:val="-2"/>
                        <w:sz w:val="22"/>
                      </w:rPr>
                      <w:t>ready</w:t>
                    </w:r>
                  </w:p>
                  <w:p>
                    <w:pPr>
                      <w:spacing w:line="360" w:lineRule="atLeast" w:before="90"/>
                      <w:ind w:left="0" w:right="0" w:firstLine="0"/>
                      <w:jc w:val="left"/>
                      <w:rPr>
                        <w:rFonts w:ascii="Segoe UI"/>
                        <w:sz w:val="22"/>
                      </w:rPr>
                    </w:pPr>
                    <w:r>
                      <w:rPr>
                        <w:rFonts w:ascii="Segoe UI"/>
                        <w:color w:val="1D293B"/>
                        <w:sz w:val="22"/>
                      </w:rPr>
                      <w:t>Once</w:t>
                    </w:r>
                    <w:r>
                      <w:rPr>
                        <w:rFonts w:ascii="Segoe UI"/>
                        <w:color w:val="1D293B"/>
                        <w:spacing w:val="-4"/>
                        <w:sz w:val="22"/>
                      </w:rPr>
                      <w:t> </w:t>
                    </w:r>
                    <w:r>
                      <w:rPr>
                        <w:rFonts w:ascii="Segoe UI"/>
                        <w:color w:val="1D293B"/>
                        <w:sz w:val="22"/>
                      </w:rPr>
                      <w:t>medication</w:t>
                    </w:r>
                    <w:r>
                      <w:rPr>
                        <w:rFonts w:ascii="Segoe UI"/>
                        <w:color w:val="1D293B"/>
                        <w:spacing w:val="-4"/>
                        <w:sz w:val="22"/>
                      </w:rPr>
                      <w:t> </w:t>
                    </w:r>
                    <w:r>
                      <w:rPr>
                        <w:rFonts w:ascii="Segoe UI"/>
                        <w:color w:val="1D293B"/>
                        <w:sz w:val="22"/>
                      </w:rPr>
                      <w:t>is</w:t>
                    </w:r>
                    <w:r>
                      <w:rPr>
                        <w:rFonts w:ascii="Segoe UI"/>
                        <w:color w:val="1D293B"/>
                        <w:spacing w:val="-4"/>
                        <w:sz w:val="22"/>
                      </w:rPr>
                      <w:t> </w:t>
                    </w:r>
                    <w:r>
                      <w:rPr>
                        <w:rFonts w:ascii="Segoe UI"/>
                        <w:color w:val="1D293B"/>
                        <w:sz w:val="22"/>
                      </w:rPr>
                      <w:t>dispensed,</w:t>
                    </w:r>
                    <w:r>
                      <w:rPr>
                        <w:rFonts w:ascii="Segoe UI"/>
                        <w:color w:val="1D293B"/>
                        <w:spacing w:val="-4"/>
                        <w:sz w:val="22"/>
                      </w:rPr>
                      <w:t> </w:t>
                    </w:r>
                    <w:r>
                      <w:rPr>
                        <w:rFonts w:ascii="Segoe UI"/>
                        <w:color w:val="1D293B"/>
                        <w:sz w:val="22"/>
                      </w:rPr>
                      <w:t>mark</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prescription</w:t>
                    </w:r>
                    <w:r>
                      <w:rPr>
                        <w:rFonts w:ascii="Segoe UI"/>
                        <w:color w:val="1D293B"/>
                        <w:spacing w:val="-4"/>
                        <w:sz w:val="22"/>
                      </w:rPr>
                      <w:t> </w:t>
                    </w:r>
                    <w:r>
                      <w:rPr>
                        <w:rFonts w:ascii="Segoe UI"/>
                        <w:color w:val="1D293B"/>
                        <w:sz w:val="22"/>
                      </w:rPr>
                      <w:t>as</w:t>
                    </w:r>
                    <w:r>
                      <w:rPr>
                        <w:rFonts w:ascii="Segoe UI"/>
                        <w:color w:val="1D293B"/>
                        <w:spacing w:val="-4"/>
                        <w:sz w:val="22"/>
                      </w:rPr>
                      <w:t> </w:t>
                    </w:r>
                    <w:r>
                      <w:rPr>
                        <w:rFonts w:ascii="Segoe UI"/>
                        <w:color w:val="1D293B"/>
                        <w:sz w:val="22"/>
                      </w:rPr>
                      <w:t>"Ready".</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patient</w:t>
                    </w:r>
                    <w:r>
                      <w:rPr>
                        <w:rFonts w:ascii="Segoe UI"/>
                        <w:color w:val="1D293B"/>
                        <w:spacing w:val="-4"/>
                        <w:sz w:val="22"/>
                      </w:rPr>
                      <w:t> </w:t>
                    </w:r>
                    <w:r>
                      <w:rPr>
                        <w:rFonts w:ascii="Segoe UI"/>
                        <w:color w:val="1D293B"/>
                        <w:sz w:val="22"/>
                      </w:rPr>
                      <w:t>receives</w:t>
                    </w:r>
                    <w:r>
                      <w:rPr>
                        <w:rFonts w:ascii="Segoe UI"/>
                        <w:color w:val="1D293B"/>
                        <w:spacing w:val="-4"/>
                        <w:sz w:val="22"/>
                      </w:rPr>
                      <w:t> </w:t>
                    </w:r>
                    <w:r>
                      <w:rPr>
                        <w:rFonts w:ascii="Segoe UI"/>
                        <w:color w:val="1D293B"/>
                        <w:sz w:val="22"/>
                      </w:rPr>
                      <w:t>a WhatsApp notification: "Your prescription is ready at the Pharmacy window."</w:t>
                    </w:r>
                  </w:p>
                </w:txbxContent>
              </v:textbox>
              <w10:wrap type="none"/>
            </v:shape>
            <w10:wrap type="topAndBottom"/>
          </v:group>
        </w:pict>
      </w:r>
      <w:r>
        <w:rPr/>
        <w:pict>
          <v:group style="position:absolute;margin-left:45pt;margin-top:394.229492pt;width:504.75pt;height:89.25pt;mso-position-horizontal-relative:page;mso-position-vertical-relative:paragraph;z-index:-15251456;mso-wrap-distance-left:0;mso-wrap-distance-right:0" id="docshapegroup2583" coordorigin="900,7885" coordsize="10095,1785">
            <v:shape style="position:absolute;left:907;top:7892;width:10080;height:1770" id="docshape2584" coordorigin="908,7892" coordsize="10080,1770" path="m10854,9662l1041,9662,1031,9661,963,9633,922,9583,908,9529,908,9520,908,8025,926,7963,979,7911,1041,7892,10854,7892,10916,7911,10969,7963,10988,8025,10988,9529,10969,9591,10916,9643,10864,9661,10854,9662xe" filled="true" fillcolor="#f7fafb" stroked="false">
              <v:path arrowok="t"/>
              <v:fill type="solid"/>
            </v:shape>
            <v:shape style="position:absolute;left:907;top:7892;width:10080;height:1770" id="docshape2585" coordorigin="908,7892" coordsize="10080,1770" path="m908,9520l908,8035,908,8025,908,8016,932,7955,937,7948,971,7916,979,7911,987,7907,995,7903,1004,7899,1013,7897,1022,7895,1031,7893,1041,7892,1050,7892,10845,7892,10854,7892,10864,7893,10873,7895,10882,7897,10891,7899,10900,7903,10908,7907,10916,7911,10924,7916,10932,7921,10963,7955,10969,7963,10985,8007,10987,8016,10988,8025,10988,8035,10988,9520,10988,9529,10987,9538,10985,9547,10983,9557,10963,9599,10958,9607,10924,9638,10916,9643,10908,9648,10900,9651,10891,9655,10882,9658,10873,9659,10864,9661,10854,9662,10845,9662,1050,9662,1041,9662,1031,9661,1022,9659,1013,9658,971,9638,963,9633,932,9599,926,9591,908,9529,908,9520xe" filled="false" stroked="true" strokeweight=".75pt" strokecolor="#e2e7f0">
              <v:path arrowok="t"/>
              <v:stroke dashstyle="solid"/>
            </v:shape>
            <v:shape style="position:absolute;left:1125;top:8109;width:480;height:480" type="#_x0000_t75" id="docshape2586" stroked="false">
              <v:imagedata r:id="rId158" o:title=""/>
            </v:shape>
            <v:shape style="position:absolute;left:1290;top:8174;width:170;height:346" type="#_x0000_t202" id="docshape2587" filled="false" stroked="false">
              <v:textbox inset="0,0,0,0">
                <w:txbxContent>
                  <w:p>
                    <w:pPr>
                      <w:spacing w:before="0"/>
                      <w:ind w:left="0" w:right="0" w:firstLine="0"/>
                      <w:jc w:val="left"/>
                      <w:rPr>
                        <w:rFonts w:ascii="Segoe UI"/>
                        <w:b/>
                        <w:sz w:val="26"/>
                      </w:rPr>
                    </w:pPr>
                    <w:r>
                      <w:rPr>
                        <w:rFonts w:ascii="Segoe UI"/>
                        <w:b/>
                        <w:color w:val="FFFFFF"/>
                        <w:sz w:val="26"/>
                      </w:rPr>
                      <w:t>5</w:t>
                    </w:r>
                  </w:p>
                </w:txbxContent>
              </v:textbox>
              <w10:wrap type="none"/>
            </v:shape>
            <v:shape style="position:absolute;left:1815;top:8142;width:8830;height:1118" type="#_x0000_t202" id="docshape2588" filled="false" stroked="false">
              <v:textbox inset="0,0,0,0">
                <w:txbxContent>
                  <w:p>
                    <w:pPr>
                      <w:spacing w:before="0"/>
                      <w:ind w:left="0" w:right="0" w:firstLine="0"/>
                      <w:jc w:val="left"/>
                      <w:rPr>
                        <w:rFonts w:ascii="Segoe UI"/>
                        <w:b/>
                        <w:sz w:val="22"/>
                      </w:rPr>
                    </w:pPr>
                    <w:r>
                      <w:rPr>
                        <w:rFonts w:ascii="Segoe UI"/>
                        <w:b/>
                        <w:color w:val="0E756E"/>
                        <w:sz w:val="22"/>
                      </w:rPr>
                      <w:t>Mark</w:t>
                    </w:r>
                    <w:r>
                      <w:rPr>
                        <w:rFonts w:ascii="Segoe UI"/>
                        <w:b/>
                        <w:color w:val="0E756E"/>
                        <w:spacing w:val="-1"/>
                        <w:sz w:val="22"/>
                      </w:rPr>
                      <w:t> </w:t>
                    </w:r>
                    <w:r>
                      <w:rPr>
                        <w:rFonts w:ascii="Segoe UI"/>
                        <w:b/>
                        <w:color w:val="0E756E"/>
                        <w:sz w:val="22"/>
                      </w:rPr>
                      <w:t>as</w:t>
                    </w:r>
                    <w:r>
                      <w:rPr>
                        <w:rFonts w:ascii="Segoe UI"/>
                        <w:b/>
                        <w:color w:val="0E756E"/>
                        <w:spacing w:val="-1"/>
                        <w:sz w:val="22"/>
                      </w:rPr>
                      <w:t> </w:t>
                    </w:r>
                    <w:r>
                      <w:rPr>
                        <w:rFonts w:ascii="Segoe UI"/>
                        <w:b/>
                        <w:color w:val="0E756E"/>
                        <w:spacing w:val="-2"/>
                        <w:sz w:val="22"/>
                      </w:rPr>
                      <w:t>collected</w:t>
                    </w:r>
                  </w:p>
                  <w:p>
                    <w:pPr>
                      <w:spacing w:line="360" w:lineRule="atLeast" w:before="105"/>
                      <w:ind w:left="0" w:right="0" w:firstLine="0"/>
                      <w:jc w:val="left"/>
                      <w:rPr>
                        <w:rFonts w:ascii="Segoe UI"/>
                        <w:sz w:val="22"/>
                      </w:rPr>
                    </w:pPr>
                    <w:r>
                      <w:rPr>
                        <w:rFonts w:ascii="Segoe UI"/>
                        <w:color w:val="1D293B"/>
                        <w:sz w:val="22"/>
                      </w:rPr>
                      <w:t>When</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patient</w:t>
                    </w:r>
                    <w:r>
                      <w:rPr>
                        <w:rFonts w:ascii="Segoe UI"/>
                        <w:color w:val="1D293B"/>
                        <w:spacing w:val="-4"/>
                        <w:sz w:val="22"/>
                      </w:rPr>
                      <w:t> </w:t>
                    </w:r>
                    <w:r>
                      <w:rPr>
                        <w:rFonts w:ascii="Segoe UI"/>
                        <w:color w:val="1D293B"/>
                        <w:sz w:val="22"/>
                      </w:rPr>
                      <w:t>picks</w:t>
                    </w:r>
                    <w:r>
                      <w:rPr>
                        <w:rFonts w:ascii="Segoe UI"/>
                        <w:color w:val="1D293B"/>
                        <w:spacing w:val="-4"/>
                        <w:sz w:val="22"/>
                      </w:rPr>
                      <w:t> </w:t>
                    </w:r>
                    <w:r>
                      <w:rPr>
                        <w:rFonts w:ascii="Segoe UI"/>
                        <w:color w:val="1D293B"/>
                        <w:sz w:val="22"/>
                      </w:rPr>
                      <w:t>up</w:t>
                    </w:r>
                    <w:r>
                      <w:rPr>
                        <w:rFonts w:ascii="Segoe UI"/>
                        <w:color w:val="1D293B"/>
                        <w:spacing w:val="-4"/>
                        <w:sz w:val="22"/>
                      </w:rPr>
                      <w:t> </w:t>
                    </w:r>
                    <w:r>
                      <w:rPr>
                        <w:rFonts w:ascii="Segoe UI"/>
                        <w:color w:val="1D293B"/>
                        <w:sz w:val="22"/>
                      </w:rPr>
                      <w:t>their</w:t>
                    </w:r>
                    <w:r>
                      <w:rPr>
                        <w:rFonts w:ascii="Segoe UI"/>
                        <w:color w:val="1D293B"/>
                        <w:spacing w:val="-4"/>
                        <w:sz w:val="22"/>
                      </w:rPr>
                      <w:t> </w:t>
                    </w:r>
                    <w:r>
                      <w:rPr>
                        <w:rFonts w:ascii="Segoe UI"/>
                        <w:color w:val="1D293B"/>
                        <w:sz w:val="22"/>
                      </w:rPr>
                      <w:t>medication,</w:t>
                    </w:r>
                    <w:r>
                      <w:rPr>
                        <w:rFonts w:ascii="Segoe UI"/>
                        <w:color w:val="1D293B"/>
                        <w:spacing w:val="-4"/>
                        <w:sz w:val="22"/>
                      </w:rPr>
                      <w:t> </w:t>
                    </w:r>
                    <w:r>
                      <w:rPr>
                        <w:rFonts w:ascii="Segoe UI"/>
                        <w:color w:val="1D293B"/>
                        <w:sz w:val="22"/>
                      </w:rPr>
                      <w:t>mark</w:t>
                    </w:r>
                    <w:r>
                      <w:rPr>
                        <w:rFonts w:ascii="Segoe UI"/>
                        <w:color w:val="1D293B"/>
                        <w:spacing w:val="-4"/>
                        <w:sz w:val="22"/>
                      </w:rPr>
                      <w:t> </w:t>
                    </w:r>
                    <w:r>
                      <w:rPr>
                        <w:rFonts w:ascii="Segoe UI"/>
                        <w:color w:val="1D293B"/>
                        <w:sz w:val="22"/>
                      </w:rPr>
                      <w:t>as</w:t>
                    </w:r>
                    <w:r>
                      <w:rPr>
                        <w:rFonts w:ascii="Segoe UI"/>
                        <w:color w:val="1D293B"/>
                        <w:spacing w:val="-4"/>
                        <w:sz w:val="22"/>
                      </w:rPr>
                      <w:t> </w:t>
                    </w:r>
                    <w:r>
                      <w:rPr>
                        <w:rFonts w:ascii="Segoe UI"/>
                        <w:color w:val="1D293B"/>
                        <w:sz w:val="22"/>
                      </w:rPr>
                      <w:t>"Collected"</w:t>
                    </w:r>
                    <w:r>
                      <w:rPr>
                        <w:rFonts w:ascii="Segoe UI"/>
                        <w:color w:val="1D293B"/>
                        <w:spacing w:val="-4"/>
                        <w:sz w:val="22"/>
                      </w:rPr>
                      <w:t> </w:t>
                    </w:r>
                    <w:r>
                      <w:rPr>
                        <w:rFonts w:ascii="Segoe UI"/>
                        <w:color w:val="1D293B"/>
                        <w:sz w:val="22"/>
                      </w:rPr>
                      <w:t>to</w:t>
                    </w:r>
                    <w:r>
                      <w:rPr>
                        <w:rFonts w:ascii="Segoe UI"/>
                        <w:color w:val="1D293B"/>
                        <w:spacing w:val="-4"/>
                        <w:sz w:val="22"/>
                      </w:rPr>
                      <w:t> </w:t>
                    </w:r>
                    <w:r>
                      <w:rPr>
                        <w:rFonts w:ascii="Segoe UI"/>
                        <w:color w:val="1D293B"/>
                        <w:sz w:val="22"/>
                      </w:rPr>
                      <w:t>complete</w:t>
                    </w:r>
                    <w:r>
                      <w:rPr>
                        <w:rFonts w:ascii="Segoe UI"/>
                        <w:color w:val="1D293B"/>
                        <w:spacing w:val="-4"/>
                        <w:sz w:val="22"/>
                      </w:rPr>
                      <w:t> </w:t>
                    </w:r>
                    <w:r>
                      <w:rPr>
                        <w:rFonts w:ascii="Segoe UI"/>
                        <w:color w:val="1D293B"/>
                        <w:sz w:val="22"/>
                      </w:rPr>
                      <w:t>the</w:t>
                    </w:r>
                    <w:r>
                      <w:rPr>
                        <w:rFonts w:ascii="Segoe UI"/>
                        <w:color w:val="1D293B"/>
                        <w:spacing w:val="-4"/>
                        <w:sz w:val="22"/>
                      </w:rPr>
                      <w:t> </w:t>
                    </w:r>
                    <w:r>
                      <w:rPr>
                        <w:rFonts w:ascii="Segoe UI"/>
                        <w:color w:val="1D293B"/>
                        <w:sz w:val="22"/>
                      </w:rPr>
                      <w:t>pharmacy </w:t>
                    </w:r>
                    <w:r>
                      <w:rPr>
                        <w:rFonts w:ascii="Segoe UI"/>
                        <w:color w:val="1D293B"/>
                        <w:spacing w:val="-2"/>
                        <w:sz w:val="22"/>
                      </w:rPr>
                      <w:t>visit.</w:t>
                    </w:r>
                  </w:p>
                </w:txbxContent>
              </v:textbox>
              <w10:wrap type="none"/>
            </v:shape>
            <w10:wrap type="topAndBottom"/>
          </v:group>
        </w:pict>
      </w:r>
    </w:p>
    <w:p>
      <w:pPr>
        <w:pStyle w:val="BodyText"/>
        <w:spacing w:before="12"/>
        <w:rPr>
          <w:rFonts w:ascii="Segoe UI"/>
          <w:b/>
          <w:sz w:val="13"/>
        </w:rPr>
      </w:pPr>
    </w:p>
    <w:p>
      <w:pPr>
        <w:pStyle w:val="BodyText"/>
        <w:spacing w:before="12"/>
        <w:rPr>
          <w:rFonts w:ascii="Segoe UI"/>
          <w:b/>
          <w:sz w:val="13"/>
        </w:rPr>
      </w:pPr>
    </w:p>
    <w:p>
      <w:pPr>
        <w:pStyle w:val="BodyText"/>
        <w:spacing w:before="12"/>
        <w:rPr>
          <w:rFonts w:ascii="Segoe UI"/>
          <w:b/>
          <w:sz w:val="13"/>
        </w:rPr>
      </w:pPr>
    </w:p>
    <w:p>
      <w:pPr>
        <w:pStyle w:val="BodyText"/>
        <w:spacing w:before="12"/>
        <w:rPr>
          <w:rFonts w:ascii="Segoe UI"/>
          <w:b/>
          <w:sz w:val="13"/>
        </w:rPr>
      </w:pPr>
    </w:p>
    <w:p>
      <w:pPr>
        <w:spacing w:after="0"/>
        <w:rPr>
          <w:rFonts w:ascii="Segoe UI"/>
          <w:sz w:val="13"/>
        </w:rPr>
        <w:sectPr>
          <w:pgSz w:w="11900" w:h="16840"/>
          <w:pgMar w:header="171" w:footer="253" w:top="360" w:bottom="440" w:left="740" w:right="800"/>
        </w:sectPr>
      </w:pPr>
    </w:p>
    <w:p>
      <w:pPr>
        <w:pStyle w:val="BodyText"/>
        <w:spacing w:before="11"/>
        <w:rPr>
          <w:rFonts w:ascii="Segoe UI"/>
          <w:b/>
          <w:sz w:val="19"/>
        </w:rPr>
      </w:pPr>
    </w:p>
    <w:p>
      <w:pPr>
        <w:spacing w:before="100"/>
        <w:ind w:left="160" w:right="0" w:firstLine="0"/>
        <w:jc w:val="left"/>
        <w:rPr>
          <w:rFonts w:ascii="Segoe UI"/>
          <w:b/>
          <w:sz w:val="26"/>
        </w:rPr>
      </w:pPr>
      <w:r>
        <w:rPr>
          <w:rFonts w:ascii="Segoe UI"/>
          <w:b/>
          <w:color w:val="1D293B"/>
          <w:sz w:val="26"/>
        </w:rPr>
        <w:t>Laboratory</w:t>
      </w:r>
      <w:r>
        <w:rPr>
          <w:rFonts w:ascii="Segoe UI"/>
          <w:b/>
          <w:color w:val="1D293B"/>
          <w:spacing w:val="7"/>
          <w:sz w:val="26"/>
        </w:rPr>
        <w:t> </w:t>
      </w:r>
      <w:r>
        <w:rPr>
          <w:rFonts w:ascii="Segoe UI"/>
          <w:b/>
          <w:color w:val="1D293B"/>
          <w:spacing w:val="-2"/>
          <w:sz w:val="26"/>
        </w:rPr>
        <w:t>Workflow</w:t>
      </w:r>
    </w:p>
    <w:p>
      <w:pPr>
        <w:pStyle w:val="BodyText"/>
        <w:spacing w:before="1"/>
        <w:rPr>
          <w:rFonts w:ascii="Segoe UI"/>
          <w:b/>
          <w:sz w:val="18"/>
        </w:rPr>
      </w:pPr>
      <w:r>
        <w:rPr/>
        <w:pict>
          <v:group style="position:absolute;margin-left:45pt;margin-top:13.273242pt;width:504.75pt;height:72.75pt;mso-position-horizontal-relative:page;mso-position-vertical-relative:paragraph;z-index:-15250944;mso-wrap-distance-left:0;mso-wrap-distance-right:0" id="docshapegroup2593" coordorigin="900,265" coordsize="10095,1455">
            <v:shape style="position:absolute;left:907;top:272;width:10080;height:1440" id="docshape2594" coordorigin="908,273" coordsize="10080,1440" path="m10854,1713l1041,1713,1031,1712,963,1684,922,1634,908,1580,908,1570,908,406,926,344,979,292,1041,273,10854,273,10916,292,10969,344,10988,406,10988,1580,10969,1642,10916,1694,10864,1712,10854,1713xe" filled="true" fillcolor="#f7fafb" stroked="false">
              <v:path arrowok="t"/>
              <v:fill type="solid"/>
            </v:shape>
            <v:shape style="position:absolute;left:907;top:272;width:10080;height:1440" id="docshape2595" coordorigin="908,273" coordsize="10080,1440" path="m908,1570l908,415,908,406,908,397,932,336,937,328,943,321,949,315,956,308,963,302,971,297,979,292,987,287,995,284,1004,280,1013,278,1022,276,1031,274,1041,273,1050,273,10845,273,10854,273,10864,274,10924,297,10932,302,10939,308,10946,315,10952,321,10958,328,10963,336,10969,344,10985,388,10987,397,10988,406,10988,415,10988,1570,10988,1580,10987,1589,10985,1598,10983,1607,10980,1616,10977,1625,10973,1634,10969,1642,10963,1650,10958,1657,10908,1699,10854,1713,10845,1713,1050,1713,1041,1713,1031,1712,1022,1710,1013,1708,971,1689,963,1684,932,1650,926,1642,922,1634,918,1625,915,1616,912,1607,910,1598,908,1589,908,1580,908,1570xe" filled="false" stroked="true" strokeweight=".75pt" strokecolor="#e2e7f0">
              <v:path arrowok="t"/>
              <v:stroke dashstyle="solid"/>
            </v:shape>
            <v:shape style="position:absolute;left:1125;top:490;width:480;height:480" type="#_x0000_t75" id="docshape2596" stroked="false">
              <v:imagedata r:id="rId161" o:title=""/>
            </v:shape>
            <v:shape style="position:absolute;left:3000;top:985;width:1935;height:360" id="docshape2597" coordorigin="3000,985" coordsize="1935,360" path="m4883,1345l3052,1345,3044,1344,3002,1301,3000,1293,3000,1285,3000,1037,3044,987,3052,985,4883,985,4933,1030,4935,1037,4935,1293,4891,1344,4883,1345xe" filled="true" fillcolor="#1d293b" stroked="false">
              <v:path arrowok="t"/>
              <v:fill type="solid"/>
            </v:shape>
            <v:shape style="position:absolute;left:1290;top:539;width:170;height:346" type="#_x0000_t202" id="docshape2598"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23;width:8626;height:743" type="#_x0000_t202" id="docshape2599" filled="false" stroked="false">
              <v:textbox inset="0,0,0,0">
                <w:txbxContent>
                  <w:p>
                    <w:pPr>
                      <w:spacing w:before="0"/>
                      <w:ind w:left="0" w:right="0" w:firstLine="0"/>
                      <w:jc w:val="left"/>
                      <w:rPr>
                        <w:rFonts w:ascii="Segoe UI"/>
                        <w:b/>
                        <w:sz w:val="22"/>
                      </w:rPr>
                    </w:pPr>
                    <w:r>
                      <w:rPr>
                        <w:rFonts w:ascii="Segoe UI"/>
                        <w:b/>
                        <w:color w:val="0E756E"/>
                        <w:sz w:val="22"/>
                      </w:rPr>
                      <w:t>Open</w:t>
                    </w:r>
                    <w:r>
                      <w:rPr>
                        <w:rFonts w:ascii="Segoe UI"/>
                        <w:b/>
                        <w:color w:val="0E756E"/>
                        <w:spacing w:val="1"/>
                        <w:sz w:val="22"/>
                      </w:rPr>
                      <w:t> </w:t>
                    </w:r>
                    <w:r>
                      <w:rPr>
                        <w:rFonts w:ascii="Segoe UI"/>
                        <w:b/>
                        <w:color w:val="0E756E"/>
                        <w:sz w:val="22"/>
                      </w:rPr>
                      <w:t>the</w:t>
                    </w:r>
                    <w:r>
                      <w:rPr>
                        <w:rFonts w:ascii="Segoe UI"/>
                        <w:b/>
                        <w:color w:val="0E756E"/>
                        <w:spacing w:val="1"/>
                        <w:sz w:val="22"/>
                      </w:rPr>
                      <w:t> </w:t>
                    </w:r>
                    <w:r>
                      <w:rPr>
                        <w:rFonts w:ascii="Segoe UI"/>
                        <w:b/>
                        <w:color w:val="0E756E"/>
                        <w:sz w:val="22"/>
                      </w:rPr>
                      <w:t>Laboratory</w:t>
                    </w:r>
                    <w:r>
                      <w:rPr>
                        <w:rFonts w:ascii="Segoe UI"/>
                        <w:b/>
                        <w:color w:val="0E756E"/>
                        <w:spacing w:val="2"/>
                        <w:sz w:val="22"/>
                      </w:rPr>
                      <w:t> </w:t>
                    </w:r>
                    <w:r>
                      <w:rPr>
                        <w:rFonts w:ascii="Segoe UI"/>
                        <w:b/>
                        <w:color w:val="0E756E"/>
                        <w:spacing w:val="-2"/>
                        <w:sz w:val="22"/>
                      </w:rPr>
                      <w:t>module</w:t>
                    </w:r>
                  </w:p>
                  <w:p>
                    <w:pPr>
                      <w:spacing w:before="157"/>
                      <w:ind w:left="0" w:right="0" w:firstLine="0"/>
                      <w:jc w:val="left"/>
                      <w:rPr>
                        <w:rFonts w:ascii="Segoe UI"/>
                        <w:sz w:val="22"/>
                      </w:rPr>
                    </w:pPr>
                    <w:r>
                      <w:rPr>
                        <w:rFonts w:ascii="Segoe UI"/>
                        <w:color w:val="1D293B"/>
                        <w:sz w:val="22"/>
                      </w:rPr>
                      <w:t>Navigate</w:t>
                    </w:r>
                    <w:r>
                      <w:rPr>
                        <w:rFonts w:ascii="Segoe UI"/>
                        <w:color w:val="1D293B"/>
                        <w:spacing w:val="-1"/>
                        <w:sz w:val="22"/>
                      </w:rPr>
                      <w:t> </w:t>
                    </w:r>
                    <w:r>
                      <w:rPr>
                        <w:rFonts w:ascii="Segoe UI"/>
                        <w:color w:val="1D293B"/>
                        <w:sz w:val="22"/>
                      </w:rPr>
                      <w:t>to</w:t>
                    </w:r>
                    <w:r>
                      <w:rPr>
                        <w:rFonts w:ascii="Segoe UI"/>
                        <w:color w:val="1D293B"/>
                        <w:spacing w:val="29"/>
                        <w:sz w:val="22"/>
                      </w:rPr>
                      <w:t>  </w:t>
                    </w:r>
                    <w:r>
                      <w:rPr>
                        <w:rFonts w:ascii="Consolas"/>
                        <w:color w:val="FFFFFF"/>
                        <w:sz w:val="18"/>
                      </w:rPr>
                      <w:t>/admin/laboratory</w:t>
                    </w:r>
                    <w:r>
                      <w:rPr>
                        <w:rFonts w:ascii="Consolas"/>
                        <w:color w:val="FFFFFF"/>
                        <w:spacing w:val="21"/>
                        <w:sz w:val="18"/>
                      </w:rPr>
                      <w:t> </w:t>
                    </w:r>
                    <w:r>
                      <w:rPr>
                        <w:rFonts w:ascii="Segoe UI"/>
                        <w:color w:val="1D293B"/>
                        <w:sz w:val="22"/>
                      </w:rPr>
                      <w:t>.</w:t>
                    </w:r>
                    <w:r>
                      <w:rPr>
                        <w:rFonts w:ascii="Segoe UI"/>
                        <w:color w:val="1D293B"/>
                        <w:spacing w:val="-1"/>
                        <w:sz w:val="22"/>
                      </w:rPr>
                      <w:t> </w:t>
                    </w:r>
                    <w:r>
                      <w:rPr>
                        <w:rFonts w:ascii="Segoe UI"/>
                        <w:color w:val="1D293B"/>
                        <w:sz w:val="22"/>
                      </w:rPr>
                      <w:t>See</w:t>
                    </w:r>
                    <w:r>
                      <w:rPr>
                        <w:rFonts w:ascii="Segoe UI"/>
                        <w:color w:val="1D293B"/>
                        <w:spacing w:val="-1"/>
                        <w:sz w:val="22"/>
                      </w:rPr>
                      <w:t> </w:t>
                    </w:r>
                    <w:r>
                      <w:rPr>
                        <w:rFonts w:ascii="Segoe UI"/>
                        <w:color w:val="1D293B"/>
                        <w:sz w:val="22"/>
                      </w:rPr>
                      <w:t>all</w:t>
                    </w:r>
                    <w:r>
                      <w:rPr>
                        <w:rFonts w:ascii="Segoe UI"/>
                        <w:color w:val="1D293B"/>
                        <w:spacing w:val="-1"/>
                        <w:sz w:val="22"/>
                      </w:rPr>
                      <w:t> </w:t>
                    </w:r>
                    <w:r>
                      <w:rPr>
                        <w:rFonts w:ascii="Segoe UI"/>
                        <w:color w:val="1D293B"/>
                        <w:sz w:val="22"/>
                      </w:rPr>
                      <w:t>pending</w:t>
                    </w:r>
                    <w:r>
                      <w:rPr>
                        <w:rFonts w:ascii="Segoe UI"/>
                        <w:color w:val="1D293B"/>
                        <w:spacing w:val="-1"/>
                        <w:sz w:val="22"/>
                      </w:rPr>
                      <w:t> </w:t>
                    </w:r>
                    <w:r>
                      <w:rPr>
                        <w:rFonts w:ascii="Segoe UI"/>
                        <w:color w:val="1D293B"/>
                        <w:sz w:val="22"/>
                      </w:rPr>
                      <w:t>test</w:t>
                    </w:r>
                    <w:r>
                      <w:rPr>
                        <w:rFonts w:ascii="Segoe UI"/>
                        <w:color w:val="1D293B"/>
                        <w:spacing w:val="-1"/>
                        <w:sz w:val="22"/>
                      </w:rPr>
                      <w:t> </w:t>
                    </w:r>
                    <w:r>
                      <w:rPr>
                        <w:rFonts w:ascii="Segoe UI"/>
                        <w:color w:val="1D293B"/>
                        <w:sz w:val="22"/>
                      </w:rPr>
                      <w:t>orders</w:t>
                    </w:r>
                    <w:r>
                      <w:rPr>
                        <w:rFonts w:ascii="Segoe UI"/>
                        <w:color w:val="1D293B"/>
                        <w:spacing w:val="-1"/>
                        <w:sz w:val="22"/>
                      </w:rPr>
                      <w:t> </w:t>
                    </w:r>
                    <w:r>
                      <w:rPr>
                        <w:rFonts w:ascii="Segoe UI"/>
                        <w:color w:val="1D293B"/>
                        <w:sz w:val="22"/>
                      </w:rPr>
                      <w:t>with</w:t>
                    </w:r>
                    <w:r>
                      <w:rPr>
                        <w:rFonts w:ascii="Segoe UI"/>
                        <w:color w:val="1D293B"/>
                        <w:spacing w:val="-1"/>
                        <w:sz w:val="22"/>
                      </w:rPr>
                      <w:t> </w:t>
                    </w:r>
                    <w:r>
                      <w:rPr>
                        <w:rFonts w:ascii="Segoe UI"/>
                        <w:color w:val="1D293B"/>
                        <w:sz w:val="22"/>
                      </w:rPr>
                      <w:t>patient</w:t>
                    </w:r>
                    <w:r>
                      <w:rPr>
                        <w:rFonts w:ascii="Segoe UI"/>
                        <w:color w:val="1D293B"/>
                        <w:spacing w:val="-1"/>
                        <w:sz w:val="22"/>
                      </w:rPr>
                      <w:t> </w:t>
                    </w:r>
                    <w:r>
                      <w:rPr>
                        <w:rFonts w:ascii="Segoe UI"/>
                        <w:color w:val="1D293B"/>
                        <w:sz w:val="22"/>
                      </w:rPr>
                      <w:t>and</w:t>
                    </w:r>
                    <w:r>
                      <w:rPr>
                        <w:rFonts w:ascii="Segoe UI"/>
                        <w:color w:val="1D293B"/>
                        <w:spacing w:val="-1"/>
                        <w:sz w:val="22"/>
                      </w:rPr>
                      <w:t> </w:t>
                    </w:r>
                    <w:r>
                      <w:rPr>
                        <w:rFonts w:ascii="Segoe UI"/>
                        <w:color w:val="1D293B"/>
                        <w:sz w:val="22"/>
                      </w:rPr>
                      <w:t>test</w:t>
                    </w:r>
                    <w:r>
                      <w:rPr>
                        <w:rFonts w:ascii="Segoe UI"/>
                        <w:color w:val="1D293B"/>
                        <w:spacing w:val="-1"/>
                        <w:sz w:val="22"/>
                      </w:rPr>
                      <w:t> </w:t>
                    </w:r>
                    <w:r>
                      <w:rPr>
                        <w:rFonts w:ascii="Segoe UI"/>
                        <w:color w:val="1D293B"/>
                        <w:spacing w:val="-2"/>
                        <w:sz w:val="22"/>
                      </w:rPr>
                      <w:t>details.</w:t>
                    </w:r>
                  </w:p>
                </w:txbxContent>
              </v:textbox>
              <w10:wrap type="none"/>
            </v:shape>
            <w10:wrap type="topAndBottom"/>
          </v:group>
        </w:pict>
      </w:r>
      <w:r>
        <w:rPr/>
        <w:pict>
          <v:group style="position:absolute;margin-left:45pt;margin-top:96.523239pt;width:504.75pt;height:163.5pt;mso-position-horizontal-relative:page;mso-position-vertical-relative:paragraph;z-index:-15250432;mso-wrap-distance-left:0;mso-wrap-distance-right:0" id="docshapegroup2600" coordorigin="900,1930" coordsize="10095,3270">
            <v:shape style="position:absolute;left:907;top:1937;width:10080;height:3255" id="docshape2601" coordorigin="908,1938" coordsize="10080,3255" path="m10854,5193l1041,5193,1031,5192,963,5164,922,5114,908,5060,908,5050,908,2071,926,2009,979,1957,1041,1938,10854,1938,10916,1957,10969,2009,10988,2071,10988,5060,10969,5122,10916,5174,10864,5192,10854,5193xe" filled="true" fillcolor="#f7fafb" stroked="false">
              <v:path arrowok="t"/>
              <v:fill type="solid"/>
            </v:shape>
            <v:shape style="position:absolute;left:907;top:1937;width:10080;height:3255" id="docshape2602" coordorigin="908,1938" coordsize="10080,3255" path="m908,5050l908,2080,908,2071,908,2062,932,2001,937,1993,971,1962,979,1957,987,1952,995,1949,1004,1945,1013,1943,1022,1941,1031,1939,1041,1938,1050,1938,10845,1938,10854,1938,10864,1939,10924,1962,10932,1967,10963,2001,10969,2009,10985,2053,10987,2062,10988,2071,10988,2080,10988,5050,10988,5060,10987,5069,10963,5130,10958,5137,10924,5169,10916,5174,10908,5178,10900,5182,10891,5186,10845,5193,1050,5193,1041,5193,1031,5192,1022,5190,1013,5188,1004,5186,995,5182,987,5178,979,5174,971,5169,963,5164,932,5130,926,5122,908,5060,908,5050xe" filled="false" stroked="true" strokeweight=".75pt" strokecolor="#e2e7f0">
              <v:path arrowok="t"/>
              <v:stroke dashstyle="solid"/>
            </v:shape>
            <v:shape style="position:absolute;left:1125;top:2155;width:480;height:480" type="#_x0000_t75" id="docshape2603" stroked="false">
              <v:imagedata r:id="rId162" o:title=""/>
            </v:shape>
            <v:shape style="position:absolute;left:1859;top:3280;width:76;height:1395" id="docshape2604" coordorigin="1860,3280" coordsize="76,1395" path="m1935,4638l1935,4633,1934,4628,1930,4619,1928,4615,1921,4608,1916,4605,1907,4601,1902,4600,1893,4600,1888,4601,1879,4605,1874,4608,1867,4615,1865,4619,1861,4628,1860,4633,1860,4643,1861,4648,1865,4657,1867,4661,1874,4668,1879,4671,1888,4675,1893,4675,1902,4675,1907,4675,1916,4671,1921,4668,1928,4661,1930,4657,1934,4648,1935,4643,1935,4638xm1935,4188l1935,4183,1934,4178,1930,4169,1928,4165,1921,4158,1916,4155,1907,4151,1902,4150,1893,4150,1888,4151,1879,4155,1874,4158,1867,4165,1865,4169,1861,4178,1860,4183,1860,4193,1861,4198,1865,4207,1867,4211,1874,4218,1879,4221,1888,4225,1893,4225,1902,4225,1907,4225,1916,4221,1921,4218,1928,4211,1930,4207,1934,4198,1935,4193,1935,4188xm1935,3753l1935,3748,1934,3743,1930,3734,1928,3730,1921,3723,1916,3720,1907,3716,1902,3715,1893,3715,1888,3716,1879,3720,1874,3723,1867,3730,1865,3734,1861,3743,1860,3748,1860,3758,1861,3763,1865,3772,1867,3776,1874,3783,1879,3786,1888,3790,1893,3790,1902,3790,1907,3790,1916,3786,1921,3783,1928,3776,1930,3772,1934,3763,1935,3758,1935,3753xm1935,3318l1935,3313,1934,3308,1930,3299,1928,3295,1921,3288,1916,3285,1907,3281,1902,3280,1893,3280,1888,3281,1879,3285,1874,3288,1867,3295,1865,3299,1861,3308,1860,3313,1860,3323,1861,3328,1865,3337,1867,3341,1874,3348,1879,3351,1888,3355,1893,3355,1902,3355,1907,3355,1916,3351,1921,3348,1928,3341,1930,3337,1934,3328,1935,3323,1935,3318xe" filled="true" fillcolor="#1d293b" stroked="false">
              <v:path arrowok="t"/>
              <v:fill type="solid"/>
            </v:shape>
            <v:shape style="position:absolute;left:1290;top:2204;width:170;height:346" type="#_x0000_t202" id="docshape2605"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88;width:5582;height:2573" type="#_x0000_t202" id="docshape2606" filled="false" stroked="false">
              <v:textbox inset="0,0,0,0">
                <w:txbxContent>
                  <w:p>
                    <w:pPr>
                      <w:spacing w:before="0"/>
                      <w:ind w:left="0" w:right="0" w:firstLine="0"/>
                      <w:jc w:val="left"/>
                      <w:rPr>
                        <w:rFonts w:ascii="Segoe UI"/>
                        <w:b/>
                        <w:sz w:val="22"/>
                      </w:rPr>
                    </w:pPr>
                    <w:r>
                      <w:rPr>
                        <w:rFonts w:ascii="Segoe UI"/>
                        <w:b/>
                        <w:color w:val="0E756E"/>
                        <w:sz w:val="22"/>
                      </w:rPr>
                      <w:t>Update</w:t>
                    </w:r>
                    <w:r>
                      <w:rPr>
                        <w:rFonts w:ascii="Segoe UI"/>
                        <w:b/>
                        <w:color w:val="0E756E"/>
                        <w:spacing w:val="-2"/>
                        <w:sz w:val="22"/>
                      </w:rPr>
                      <w:t> </w:t>
                    </w:r>
                    <w:r>
                      <w:rPr>
                        <w:rFonts w:ascii="Segoe UI"/>
                        <w:b/>
                        <w:color w:val="0E756E"/>
                        <w:sz w:val="22"/>
                      </w:rPr>
                      <w:t>test</w:t>
                    </w:r>
                    <w:r>
                      <w:rPr>
                        <w:rFonts w:ascii="Segoe UI"/>
                        <w:b/>
                        <w:color w:val="0E756E"/>
                        <w:spacing w:val="-2"/>
                        <w:sz w:val="22"/>
                      </w:rPr>
                      <w:t> lifecycle</w:t>
                    </w:r>
                  </w:p>
                  <w:p>
                    <w:pPr>
                      <w:spacing w:before="157"/>
                      <w:ind w:left="0" w:right="0" w:firstLine="0"/>
                      <w:jc w:val="left"/>
                      <w:rPr>
                        <w:rFonts w:ascii="Segoe UI"/>
                        <w:sz w:val="22"/>
                      </w:rPr>
                    </w:pPr>
                    <w:r>
                      <w:rPr>
                        <w:rFonts w:ascii="Segoe UI"/>
                        <w:color w:val="1D293B"/>
                        <w:sz w:val="22"/>
                      </w:rPr>
                      <w:t>Track</w:t>
                    </w:r>
                    <w:r>
                      <w:rPr>
                        <w:rFonts w:ascii="Segoe UI"/>
                        <w:color w:val="1D293B"/>
                        <w:spacing w:val="-5"/>
                        <w:sz w:val="22"/>
                      </w:rPr>
                      <w:t> </w:t>
                    </w:r>
                    <w:r>
                      <w:rPr>
                        <w:rFonts w:ascii="Segoe UI"/>
                        <w:color w:val="1D293B"/>
                        <w:sz w:val="22"/>
                      </w:rPr>
                      <w:t>each</w:t>
                    </w:r>
                    <w:r>
                      <w:rPr>
                        <w:rFonts w:ascii="Segoe UI"/>
                        <w:color w:val="1D293B"/>
                        <w:spacing w:val="-5"/>
                        <w:sz w:val="22"/>
                      </w:rPr>
                      <w:t> </w:t>
                    </w:r>
                    <w:r>
                      <w:rPr>
                        <w:rFonts w:ascii="Segoe UI"/>
                        <w:color w:val="1D293B"/>
                        <w:sz w:val="22"/>
                      </w:rPr>
                      <w:t>test</w:t>
                    </w:r>
                    <w:r>
                      <w:rPr>
                        <w:rFonts w:ascii="Segoe UI"/>
                        <w:color w:val="1D293B"/>
                        <w:spacing w:val="-5"/>
                        <w:sz w:val="22"/>
                      </w:rPr>
                      <w:t> </w:t>
                    </w:r>
                    <w:r>
                      <w:rPr>
                        <w:rFonts w:ascii="Segoe UI"/>
                        <w:color w:val="1D293B"/>
                        <w:sz w:val="22"/>
                      </w:rPr>
                      <w:t>through</w:t>
                    </w:r>
                    <w:r>
                      <w:rPr>
                        <w:rFonts w:ascii="Segoe UI"/>
                        <w:color w:val="1D293B"/>
                        <w:spacing w:val="-5"/>
                        <w:sz w:val="22"/>
                      </w:rPr>
                      <w:t> </w:t>
                    </w:r>
                    <w:r>
                      <w:rPr>
                        <w:rFonts w:ascii="Segoe UI"/>
                        <w:color w:val="1D293B"/>
                        <w:sz w:val="22"/>
                      </w:rPr>
                      <w:t>its</w:t>
                    </w:r>
                    <w:r>
                      <w:rPr>
                        <w:rFonts w:ascii="Segoe UI"/>
                        <w:color w:val="1D293B"/>
                        <w:spacing w:val="-5"/>
                        <w:sz w:val="22"/>
                      </w:rPr>
                      <w:t> </w:t>
                    </w:r>
                    <w:r>
                      <w:rPr>
                        <w:rFonts w:ascii="Segoe UI"/>
                        <w:color w:val="1D293B"/>
                        <w:spacing w:val="-2"/>
                        <w:sz w:val="22"/>
                      </w:rPr>
                      <w:t>lifecycle:</w:t>
                    </w:r>
                  </w:p>
                  <w:p>
                    <w:pPr>
                      <w:spacing w:before="217"/>
                      <w:ind w:left="300" w:right="0" w:firstLine="0"/>
                      <w:jc w:val="left"/>
                      <w:rPr>
                        <w:rFonts w:ascii="Segoe UI" w:hAnsi="Segoe UI"/>
                        <w:sz w:val="22"/>
                      </w:rPr>
                    </w:pPr>
                    <w:r>
                      <w:rPr>
                        <w:rFonts w:ascii="Segoe UI" w:hAnsi="Segoe UI"/>
                        <w:b/>
                        <w:color w:val="1D293B"/>
                        <w:sz w:val="22"/>
                      </w:rPr>
                      <w:t>Pending</w:t>
                    </w:r>
                    <w:r>
                      <w:rPr>
                        <w:rFonts w:ascii="Segoe UI" w:hAnsi="Segoe UI"/>
                        <w:b/>
                        <w:color w:val="1D293B"/>
                        <w:spacing w:val="-5"/>
                        <w:sz w:val="22"/>
                      </w:rPr>
                      <w:t> </w:t>
                    </w:r>
                    <w:r>
                      <w:rPr>
                        <w:rFonts w:ascii="Segoe UI" w:hAnsi="Segoe UI"/>
                        <w:color w:val="1D293B"/>
                        <w:sz w:val="22"/>
                      </w:rPr>
                      <w:t>—</w:t>
                    </w:r>
                    <w:r>
                      <w:rPr>
                        <w:rFonts w:ascii="Segoe UI" w:hAnsi="Segoe UI"/>
                        <w:color w:val="1D293B"/>
                        <w:spacing w:val="-2"/>
                        <w:sz w:val="22"/>
                      </w:rPr>
                      <w:t> </w:t>
                    </w:r>
                    <w:r>
                      <w:rPr>
                        <w:rFonts w:ascii="Segoe UI" w:hAnsi="Segoe UI"/>
                        <w:color w:val="1D293B"/>
                        <w:sz w:val="22"/>
                      </w:rPr>
                      <w:t>Order</w:t>
                    </w:r>
                    <w:r>
                      <w:rPr>
                        <w:rFonts w:ascii="Segoe UI" w:hAnsi="Segoe UI"/>
                        <w:color w:val="1D293B"/>
                        <w:spacing w:val="-3"/>
                        <w:sz w:val="22"/>
                      </w:rPr>
                      <w:t> </w:t>
                    </w:r>
                    <w:r>
                      <w:rPr>
                        <w:rFonts w:ascii="Segoe UI" w:hAnsi="Segoe UI"/>
                        <w:color w:val="1D293B"/>
                        <w:sz w:val="22"/>
                      </w:rPr>
                      <w:t>received</w:t>
                    </w:r>
                    <w:r>
                      <w:rPr>
                        <w:rFonts w:ascii="Segoe UI" w:hAnsi="Segoe UI"/>
                        <w:color w:val="1D293B"/>
                        <w:spacing w:val="-2"/>
                        <w:sz w:val="22"/>
                      </w:rPr>
                      <w:t> </w:t>
                    </w:r>
                    <w:r>
                      <w:rPr>
                        <w:rFonts w:ascii="Segoe UI" w:hAnsi="Segoe UI"/>
                        <w:color w:val="1D293B"/>
                        <w:sz w:val="22"/>
                      </w:rPr>
                      <w:t>from</w:t>
                    </w:r>
                    <w:r>
                      <w:rPr>
                        <w:rFonts w:ascii="Segoe UI" w:hAnsi="Segoe UI"/>
                        <w:color w:val="1D293B"/>
                        <w:spacing w:val="-2"/>
                        <w:sz w:val="22"/>
                      </w:rPr>
                      <w:t> clinician</w:t>
                    </w:r>
                  </w:p>
                  <w:p>
                    <w:pPr>
                      <w:spacing w:before="143"/>
                      <w:ind w:left="300" w:right="0" w:firstLine="0"/>
                      <w:jc w:val="left"/>
                      <w:rPr>
                        <w:rFonts w:ascii="Segoe UI" w:hAnsi="Segoe UI"/>
                        <w:sz w:val="22"/>
                      </w:rPr>
                    </w:pPr>
                    <w:r>
                      <w:rPr>
                        <w:rFonts w:ascii="Segoe UI" w:hAnsi="Segoe UI"/>
                        <w:b/>
                        <w:color w:val="1D293B"/>
                        <w:sz w:val="22"/>
                      </w:rPr>
                      <w:t>Sample</w:t>
                    </w:r>
                    <w:r>
                      <w:rPr>
                        <w:rFonts w:ascii="Segoe UI" w:hAnsi="Segoe UI"/>
                        <w:b/>
                        <w:color w:val="1D293B"/>
                        <w:spacing w:val="-2"/>
                        <w:sz w:val="22"/>
                      </w:rPr>
                      <w:t> </w:t>
                    </w:r>
                    <w:r>
                      <w:rPr>
                        <w:rFonts w:ascii="Segoe UI" w:hAnsi="Segoe UI"/>
                        <w:b/>
                        <w:color w:val="1D293B"/>
                        <w:sz w:val="22"/>
                      </w:rPr>
                      <w:t>Collected</w:t>
                    </w:r>
                    <w:r>
                      <w:rPr>
                        <w:rFonts w:ascii="Segoe UI" w:hAnsi="Segoe UI"/>
                        <w:b/>
                        <w:color w:val="1D293B"/>
                        <w:spacing w:val="-1"/>
                        <w:sz w:val="22"/>
                      </w:rPr>
                      <w:t> </w:t>
                    </w:r>
                    <w:r>
                      <w:rPr>
                        <w:rFonts w:ascii="Segoe UI" w:hAnsi="Segoe UI"/>
                        <w:color w:val="1D293B"/>
                        <w:sz w:val="22"/>
                      </w:rPr>
                      <w:t>—</w:t>
                    </w:r>
                    <w:r>
                      <w:rPr>
                        <w:rFonts w:ascii="Segoe UI" w:hAnsi="Segoe UI"/>
                        <w:color w:val="1D293B"/>
                        <w:spacing w:val="-1"/>
                        <w:sz w:val="22"/>
                      </w:rPr>
                      <w:t> </w:t>
                    </w:r>
                    <w:r>
                      <w:rPr>
                        <w:rFonts w:ascii="Segoe UI" w:hAnsi="Segoe UI"/>
                        <w:color w:val="1D293B"/>
                        <w:sz w:val="22"/>
                      </w:rPr>
                      <w:t>Specimen</w:t>
                    </w:r>
                    <w:r>
                      <w:rPr>
                        <w:rFonts w:ascii="Segoe UI" w:hAnsi="Segoe UI"/>
                        <w:color w:val="1D293B"/>
                        <w:spacing w:val="-1"/>
                        <w:sz w:val="22"/>
                      </w:rPr>
                      <w:t> </w:t>
                    </w:r>
                    <w:r>
                      <w:rPr>
                        <w:rFonts w:ascii="Segoe UI" w:hAnsi="Segoe UI"/>
                        <w:color w:val="1D293B"/>
                        <w:sz w:val="22"/>
                      </w:rPr>
                      <w:t>obtained</w:t>
                    </w:r>
                    <w:r>
                      <w:rPr>
                        <w:rFonts w:ascii="Segoe UI" w:hAnsi="Segoe UI"/>
                        <w:color w:val="1D293B"/>
                        <w:spacing w:val="-1"/>
                        <w:sz w:val="22"/>
                      </w:rPr>
                      <w:t> </w:t>
                    </w:r>
                    <w:r>
                      <w:rPr>
                        <w:rFonts w:ascii="Segoe UI" w:hAnsi="Segoe UI"/>
                        <w:color w:val="1D293B"/>
                        <w:sz w:val="22"/>
                      </w:rPr>
                      <w:t>from</w:t>
                    </w:r>
                    <w:r>
                      <w:rPr>
                        <w:rFonts w:ascii="Segoe UI" w:hAnsi="Segoe UI"/>
                        <w:color w:val="1D293B"/>
                        <w:spacing w:val="-1"/>
                        <w:sz w:val="22"/>
                      </w:rPr>
                      <w:t> </w:t>
                    </w:r>
                    <w:r>
                      <w:rPr>
                        <w:rFonts w:ascii="Segoe UI" w:hAnsi="Segoe UI"/>
                        <w:color w:val="1D293B"/>
                        <w:spacing w:val="-2"/>
                        <w:sz w:val="22"/>
                      </w:rPr>
                      <w:t>patient</w:t>
                    </w:r>
                  </w:p>
                  <w:p>
                    <w:pPr>
                      <w:spacing w:before="142"/>
                      <w:ind w:left="300" w:right="0" w:firstLine="0"/>
                      <w:jc w:val="left"/>
                      <w:rPr>
                        <w:rFonts w:ascii="Segoe UI" w:hAnsi="Segoe UI"/>
                        <w:sz w:val="22"/>
                      </w:rPr>
                    </w:pPr>
                    <w:r>
                      <w:rPr>
                        <w:rFonts w:ascii="Segoe UI" w:hAnsi="Segoe UI"/>
                        <w:b/>
                        <w:color w:val="1D293B"/>
                        <w:sz w:val="22"/>
                      </w:rPr>
                      <w:t>In</w:t>
                    </w:r>
                    <w:r>
                      <w:rPr>
                        <w:rFonts w:ascii="Segoe UI" w:hAnsi="Segoe UI"/>
                        <w:b/>
                        <w:color w:val="1D293B"/>
                        <w:spacing w:val="-6"/>
                        <w:sz w:val="22"/>
                      </w:rPr>
                      <w:t> </w:t>
                    </w:r>
                    <w:r>
                      <w:rPr>
                        <w:rFonts w:ascii="Segoe UI" w:hAnsi="Segoe UI"/>
                        <w:b/>
                        <w:color w:val="1D293B"/>
                        <w:sz w:val="22"/>
                      </w:rPr>
                      <w:t>Progress</w:t>
                    </w:r>
                    <w:r>
                      <w:rPr>
                        <w:rFonts w:ascii="Segoe UI" w:hAnsi="Segoe UI"/>
                        <w:b/>
                        <w:color w:val="1D293B"/>
                        <w:spacing w:val="-6"/>
                        <w:sz w:val="22"/>
                      </w:rPr>
                      <w:t> </w:t>
                    </w:r>
                    <w:r>
                      <w:rPr>
                        <w:rFonts w:ascii="Segoe UI" w:hAnsi="Segoe UI"/>
                        <w:color w:val="1D293B"/>
                        <w:sz w:val="22"/>
                      </w:rPr>
                      <w:t>—</w:t>
                    </w:r>
                    <w:r>
                      <w:rPr>
                        <w:rFonts w:ascii="Segoe UI" w:hAnsi="Segoe UI"/>
                        <w:color w:val="1D293B"/>
                        <w:spacing w:val="-6"/>
                        <w:sz w:val="22"/>
                      </w:rPr>
                      <w:t> </w:t>
                    </w:r>
                    <w:r>
                      <w:rPr>
                        <w:rFonts w:ascii="Segoe UI" w:hAnsi="Segoe UI"/>
                        <w:color w:val="1D293B"/>
                        <w:sz w:val="22"/>
                      </w:rPr>
                      <w:t>Test</w:t>
                    </w:r>
                    <w:r>
                      <w:rPr>
                        <w:rFonts w:ascii="Segoe UI" w:hAnsi="Segoe UI"/>
                        <w:color w:val="1D293B"/>
                        <w:spacing w:val="-6"/>
                        <w:sz w:val="22"/>
                      </w:rPr>
                      <w:t> </w:t>
                    </w:r>
                    <w:r>
                      <w:rPr>
                        <w:rFonts w:ascii="Segoe UI" w:hAnsi="Segoe UI"/>
                        <w:color w:val="1D293B"/>
                        <w:sz w:val="22"/>
                      </w:rPr>
                      <w:t>is</w:t>
                    </w:r>
                    <w:r>
                      <w:rPr>
                        <w:rFonts w:ascii="Segoe UI" w:hAnsi="Segoe UI"/>
                        <w:color w:val="1D293B"/>
                        <w:spacing w:val="-5"/>
                        <w:sz w:val="22"/>
                      </w:rPr>
                      <w:t> </w:t>
                    </w:r>
                    <w:r>
                      <w:rPr>
                        <w:rFonts w:ascii="Segoe UI" w:hAnsi="Segoe UI"/>
                        <w:color w:val="1D293B"/>
                        <w:spacing w:val="-2"/>
                        <w:sz w:val="22"/>
                      </w:rPr>
                      <w:t>running</w:t>
                    </w:r>
                  </w:p>
                  <w:p>
                    <w:pPr>
                      <w:spacing w:before="158"/>
                      <w:ind w:left="300" w:right="0" w:firstLine="0"/>
                      <w:jc w:val="left"/>
                      <w:rPr>
                        <w:rFonts w:ascii="Segoe UI" w:hAnsi="Segoe UI"/>
                        <w:sz w:val="22"/>
                      </w:rPr>
                    </w:pPr>
                    <w:r>
                      <w:rPr>
                        <w:rFonts w:ascii="Segoe UI" w:hAnsi="Segoe UI"/>
                        <w:b/>
                        <w:color w:val="1D293B"/>
                        <w:sz w:val="22"/>
                      </w:rPr>
                      <w:t>Completed</w:t>
                    </w:r>
                    <w:r>
                      <w:rPr>
                        <w:rFonts w:ascii="Segoe UI" w:hAnsi="Segoe UI"/>
                        <w:b/>
                        <w:color w:val="1D293B"/>
                        <w:spacing w:val="-7"/>
                        <w:sz w:val="22"/>
                      </w:rPr>
                      <w:t> </w:t>
                    </w:r>
                    <w:r>
                      <w:rPr>
                        <w:rFonts w:ascii="Segoe UI" w:hAnsi="Segoe UI"/>
                        <w:b/>
                        <w:color w:val="1D293B"/>
                        <w:sz w:val="22"/>
                      </w:rPr>
                      <w:t>/</w:t>
                    </w:r>
                    <w:r>
                      <w:rPr>
                        <w:rFonts w:ascii="Segoe UI" w:hAnsi="Segoe UI"/>
                        <w:b/>
                        <w:color w:val="1D293B"/>
                        <w:spacing w:val="-4"/>
                        <w:sz w:val="22"/>
                      </w:rPr>
                      <w:t> </w:t>
                    </w:r>
                    <w:r>
                      <w:rPr>
                        <w:rFonts w:ascii="Segoe UI" w:hAnsi="Segoe UI"/>
                        <w:b/>
                        <w:color w:val="1D293B"/>
                        <w:sz w:val="22"/>
                      </w:rPr>
                      <w:t>Result</w:t>
                    </w:r>
                    <w:r>
                      <w:rPr>
                        <w:rFonts w:ascii="Segoe UI" w:hAnsi="Segoe UI"/>
                        <w:b/>
                        <w:color w:val="1D293B"/>
                        <w:spacing w:val="-5"/>
                        <w:sz w:val="22"/>
                      </w:rPr>
                      <w:t> </w:t>
                    </w:r>
                    <w:r>
                      <w:rPr>
                        <w:rFonts w:ascii="Segoe UI" w:hAnsi="Segoe UI"/>
                        <w:b/>
                        <w:color w:val="1D293B"/>
                        <w:sz w:val="22"/>
                      </w:rPr>
                      <w:t>Ready</w:t>
                    </w:r>
                    <w:r>
                      <w:rPr>
                        <w:rFonts w:ascii="Segoe UI" w:hAnsi="Segoe UI"/>
                        <w:b/>
                        <w:color w:val="1D293B"/>
                        <w:spacing w:val="-4"/>
                        <w:sz w:val="22"/>
                      </w:rPr>
                      <w:t> </w:t>
                    </w:r>
                    <w:r>
                      <w:rPr>
                        <w:rFonts w:ascii="Segoe UI" w:hAnsi="Segoe UI"/>
                        <w:color w:val="1D293B"/>
                        <w:sz w:val="22"/>
                      </w:rPr>
                      <w:t>—</w:t>
                    </w:r>
                    <w:r>
                      <w:rPr>
                        <w:rFonts w:ascii="Segoe UI" w:hAnsi="Segoe UI"/>
                        <w:color w:val="1D293B"/>
                        <w:spacing w:val="-4"/>
                        <w:sz w:val="22"/>
                      </w:rPr>
                      <w:t> </w:t>
                    </w:r>
                    <w:r>
                      <w:rPr>
                        <w:rFonts w:ascii="Segoe UI" w:hAnsi="Segoe UI"/>
                        <w:color w:val="1D293B"/>
                        <w:sz w:val="22"/>
                      </w:rPr>
                      <w:t>Results</w:t>
                    </w:r>
                    <w:r>
                      <w:rPr>
                        <w:rFonts w:ascii="Segoe UI" w:hAnsi="Segoe UI"/>
                        <w:color w:val="1D293B"/>
                        <w:spacing w:val="-4"/>
                        <w:sz w:val="22"/>
                      </w:rPr>
                      <w:t> </w:t>
                    </w:r>
                    <w:r>
                      <w:rPr>
                        <w:rFonts w:ascii="Segoe UI" w:hAnsi="Segoe UI"/>
                        <w:color w:val="1D293B"/>
                        <w:spacing w:val="-2"/>
                        <w:sz w:val="22"/>
                      </w:rPr>
                      <w:t>available</w:t>
                    </w:r>
                  </w:p>
                </w:txbxContent>
              </v:textbox>
              <w10:wrap type="none"/>
            </v:shape>
            <w10:wrap type="topAndBottom"/>
          </v:group>
        </w:pict>
      </w:r>
      <w:r>
        <w:rPr/>
        <w:pict>
          <v:group style="position:absolute;margin-left:45pt;margin-top:270.523254pt;width:504.75pt;height:120pt;mso-position-horizontal-relative:page;mso-position-vertical-relative:paragraph;z-index:-15249920;mso-wrap-distance-left:0;mso-wrap-distance-right:0" id="docshapegroup2607" coordorigin="900,5410" coordsize="10095,2400">
            <v:shape style="position:absolute;left:907;top:5417;width:10080;height:2385" id="docshape2608" coordorigin="908,5418" coordsize="10080,2385" path="m10854,7803l1041,7803,1031,7802,963,7774,922,7724,908,7670,908,7660,908,5551,926,5489,979,5437,1041,5418,10854,5418,10916,5437,10969,5489,10988,5551,10988,7670,10969,7732,10916,7784,10864,7802,10854,7803xe" filled="true" fillcolor="#f7fafb" stroked="false">
              <v:path arrowok="t"/>
              <v:fill type="solid"/>
            </v:shape>
            <v:shape style="position:absolute;left:907;top:5417;width:10080;height:2385" id="docshape2609" coordorigin="908,5418" coordsize="10080,2385" path="m908,7660l908,5560,908,5551,908,5542,910,5533,912,5523,915,5515,918,5506,922,5497,926,5489,971,5442,979,5437,987,5432,995,5429,1004,5425,1013,5423,1022,5421,1031,5419,1041,5418,1050,5418,10845,5418,10854,5418,10864,5419,10873,5421,10882,5423,10924,5442,10932,5447,10963,5481,10969,5489,10985,5533,10987,5542,10988,5551,10988,5560,10988,7660,10988,7670,10987,7679,10985,7688,10983,7697,10980,7706,10977,7715,10973,7724,10969,7732,10963,7740,10958,7747,10908,7789,10900,7792,10891,7796,10882,7798,10873,7800,10864,7802,10854,7803,10845,7803,1050,7803,1041,7803,1031,7802,1022,7800,1013,7798,1004,7796,995,7792,987,7789,979,7784,971,7779,963,7774,932,7740,926,7732,922,7724,918,7715,915,7706,912,7697,910,7688,908,7679,908,7670,908,7660xe" filled="false" stroked="true" strokeweight=".75pt" strokecolor="#e2e7f0">
              <v:path arrowok="t"/>
              <v:stroke dashstyle="solid"/>
            </v:shape>
            <v:shape style="position:absolute;left:1125;top:5635;width:480;height:480" type="#_x0000_t75" id="docshape2610" stroked="false">
              <v:imagedata r:id="rId163" o:title=""/>
            </v:shape>
            <v:shape style="position:absolute;left:1859;top:6760;width:76;height:510" id="docshape2611" coordorigin="1860,6760" coordsize="76,510" path="m1935,7233l1935,7228,1934,7223,1930,7214,1928,7210,1921,7203,1916,7200,1907,7196,1902,7195,1893,7195,1888,7196,1879,7200,1874,7203,1867,7210,1865,7214,1861,7223,1860,7228,1860,7238,1861,7243,1865,7252,1867,7256,1874,7263,1879,7266,1888,7270,1893,7270,1902,7270,1907,7270,1916,7266,1921,7263,1928,7256,1930,7252,1934,7243,1935,7238,1935,7233xm1935,6798l1935,6793,1934,6788,1930,6779,1928,6775,1921,6768,1916,6765,1907,6761,1902,6760,1893,6760,1888,6761,1879,6765,1874,6768,1867,6775,1865,6779,1861,6788,1860,6793,1860,6803,1861,6808,1865,6817,1867,6821,1874,6828,1879,6831,1888,6835,1893,6835,1902,6835,1907,6835,1916,6831,1921,6828,1928,6821,1930,6817,1934,6808,1935,6803,1935,6798xe" filled="true" fillcolor="#1d293b" stroked="false">
              <v:path arrowok="t"/>
              <v:fill type="solid"/>
            </v:shape>
            <v:shape style="position:absolute;left:1290;top:5699;width:170;height:346" type="#_x0000_t202" id="docshape2612"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5668;width:6436;height:1688" type="#_x0000_t202" id="docshape2613" filled="false" stroked="false">
              <v:textbox inset="0,0,0,0">
                <w:txbxContent>
                  <w:p>
                    <w:pPr>
                      <w:spacing w:before="0"/>
                      <w:ind w:left="0" w:right="0" w:firstLine="0"/>
                      <w:jc w:val="left"/>
                      <w:rPr>
                        <w:rFonts w:ascii="Segoe UI"/>
                        <w:b/>
                        <w:sz w:val="22"/>
                      </w:rPr>
                    </w:pPr>
                    <w:r>
                      <w:rPr>
                        <w:rFonts w:ascii="Segoe UI"/>
                        <w:b/>
                        <w:color w:val="0E756E"/>
                        <w:sz w:val="22"/>
                      </w:rPr>
                      <w:t>Notify</w:t>
                    </w:r>
                    <w:r>
                      <w:rPr>
                        <w:rFonts w:ascii="Segoe UI"/>
                        <w:b/>
                        <w:color w:val="0E756E"/>
                        <w:spacing w:val="-1"/>
                        <w:sz w:val="22"/>
                      </w:rPr>
                      <w:t> </w:t>
                    </w:r>
                    <w:r>
                      <w:rPr>
                        <w:rFonts w:ascii="Segoe UI"/>
                        <w:b/>
                        <w:color w:val="0E756E"/>
                        <w:sz w:val="22"/>
                      </w:rPr>
                      <w:t>when results</w:t>
                    </w:r>
                    <w:r>
                      <w:rPr>
                        <w:rFonts w:ascii="Segoe UI"/>
                        <w:b/>
                        <w:color w:val="0E756E"/>
                        <w:spacing w:val="-1"/>
                        <w:sz w:val="22"/>
                      </w:rPr>
                      <w:t> </w:t>
                    </w:r>
                    <w:r>
                      <w:rPr>
                        <w:rFonts w:ascii="Segoe UI"/>
                        <w:b/>
                        <w:color w:val="0E756E"/>
                        <w:sz w:val="22"/>
                      </w:rPr>
                      <w:t>are </w:t>
                    </w:r>
                    <w:r>
                      <w:rPr>
                        <w:rFonts w:ascii="Segoe UI"/>
                        <w:b/>
                        <w:color w:val="0E756E"/>
                        <w:spacing w:val="-2"/>
                        <w:sz w:val="22"/>
                      </w:rPr>
                      <w:t>ready</w:t>
                    </w:r>
                  </w:p>
                  <w:p>
                    <w:pPr>
                      <w:spacing w:before="157"/>
                      <w:ind w:left="0" w:right="0" w:firstLine="0"/>
                      <w:jc w:val="left"/>
                      <w:rPr>
                        <w:rFonts w:ascii="Segoe UI"/>
                        <w:sz w:val="22"/>
                      </w:rPr>
                    </w:pPr>
                    <w:r>
                      <w:rPr>
                        <w:rFonts w:ascii="Segoe UI"/>
                        <w:color w:val="1D293B"/>
                        <w:sz w:val="22"/>
                      </w:rPr>
                      <w:t>When</w:t>
                    </w:r>
                    <w:r>
                      <w:rPr>
                        <w:rFonts w:ascii="Segoe UI"/>
                        <w:color w:val="1D293B"/>
                        <w:spacing w:val="-3"/>
                        <w:sz w:val="22"/>
                      </w:rPr>
                      <w:t> </w:t>
                    </w:r>
                    <w:r>
                      <w:rPr>
                        <w:rFonts w:ascii="Segoe UI"/>
                        <w:color w:val="1D293B"/>
                        <w:sz w:val="22"/>
                      </w:rPr>
                      <w:t>you</w:t>
                    </w:r>
                    <w:r>
                      <w:rPr>
                        <w:rFonts w:ascii="Segoe UI"/>
                        <w:color w:val="1D293B"/>
                        <w:spacing w:val="-2"/>
                        <w:sz w:val="22"/>
                      </w:rPr>
                      <w:t> </w:t>
                    </w:r>
                    <w:r>
                      <w:rPr>
                        <w:rFonts w:ascii="Segoe UI"/>
                        <w:color w:val="1D293B"/>
                        <w:sz w:val="22"/>
                      </w:rPr>
                      <w:t>mark</w:t>
                    </w:r>
                    <w:r>
                      <w:rPr>
                        <w:rFonts w:ascii="Segoe UI"/>
                        <w:color w:val="1D293B"/>
                        <w:spacing w:val="-3"/>
                        <w:sz w:val="22"/>
                      </w:rPr>
                      <w:t> </w:t>
                    </w:r>
                    <w:r>
                      <w:rPr>
                        <w:rFonts w:ascii="Segoe UI"/>
                        <w:color w:val="1D293B"/>
                        <w:sz w:val="22"/>
                      </w:rPr>
                      <w:t>a</w:t>
                    </w:r>
                    <w:r>
                      <w:rPr>
                        <w:rFonts w:ascii="Segoe UI"/>
                        <w:color w:val="1D293B"/>
                        <w:spacing w:val="-2"/>
                        <w:sz w:val="22"/>
                      </w:rPr>
                      <w:t> </w:t>
                    </w:r>
                    <w:r>
                      <w:rPr>
                        <w:rFonts w:ascii="Segoe UI"/>
                        <w:color w:val="1D293B"/>
                        <w:sz w:val="22"/>
                      </w:rPr>
                      <w:t>test</w:t>
                    </w:r>
                    <w:r>
                      <w:rPr>
                        <w:rFonts w:ascii="Segoe UI"/>
                        <w:color w:val="1D293B"/>
                        <w:spacing w:val="-2"/>
                        <w:sz w:val="22"/>
                      </w:rPr>
                      <w:t> </w:t>
                    </w:r>
                    <w:r>
                      <w:rPr>
                        <w:rFonts w:ascii="Segoe UI"/>
                        <w:color w:val="1D293B"/>
                        <w:sz w:val="22"/>
                      </w:rPr>
                      <w:t>as</w:t>
                    </w:r>
                    <w:r>
                      <w:rPr>
                        <w:rFonts w:ascii="Segoe UI"/>
                        <w:color w:val="1D293B"/>
                        <w:spacing w:val="-3"/>
                        <w:sz w:val="22"/>
                      </w:rPr>
                      <w:t> </w:t>
                    </w:r>
                    <w:r>
                      <w:rPr>
                        <w:rFonts w:ascii="Segoe UI"/>
                        <w:color w:val="1D293B"/>
                        <w:sz w:val="22"/>
                      </w:rPr>
                      <w:t>"Result</w:t>
                    </w:r>
                    <w:r>
                      <w:rPr>
                        <w:rFonts w:ascii="Segoe UI"/>
                        <w:color w:val="1D293B"/>
                        <w:spacing w:val="-2"/>
                        <w:sz w:val="22"/>
                      </w:rPr>
                      <w:t> </w:t>
                    </w:r>
                    <w:r>
                      <w:rPr>
                        <w:rFonts w:ascii="Segoe UI"/>
                        <w:color w:val="1D293B"/>
                        <w:sz w:val="22"/>
                      </w:rPr>
                      <w:t>Ready",</w:t>
                    </w:r>
                    <w:r>
                      <w:rPr>
                        <w:rFonts w:ascii="Segoe UI"/>
                        <w:color w:val="1D293B"/>
                        <w:spacing w:val="-3"/>
                        <w:sz w:val="22"/>
                      </w:rPr>
                      <w:t> </w:t>
                    </w:r>
                    <w:r>
                      <w:rPr>
                        <w:rFonts w:ascii="Segoe UI"/>
                        <w:color w:val="1D293B"/>
                        <w:sz w:val="22"/>
                      </w:rPr>
                      <w:t>the</w:t>
                    </w:r>
                    <w:r>
                      <w:rPr>
                        <w:rFonts w:ascii="Segoe UI"/>
                        <w:color w:val="1D293B"/>
                        <w:spacing w:val="-2"/>
                        <w:sz w:val="22"/>
                      </w:rPr>
                      <w:t> </w:t>
                    </w:r>
                    <w:r>
                      <w:rPr>
                        <w:rFonts w:ascii="Segoe UI"/>
                        <w:color w:val="1D293B"/>
                        <w:sz w:val="22"/>
                      </w:rPr>
                      <w:t>system</w:t>
                    </w:r>
                    <w:r>
                      <w:rPr>
                        <w:rFonts w:ascii="Segoe UI"/>
                        <w:color w:val="1D293B"/>
                        <w:spacing w:val="-2"/>
                        <w:sz w:val="22"/>
                      </w:rPr>
                      <w:t> automatically:</w:t>
                    </w:r>
                  </w:p>
                  <w:p>
                    <w:pPr>
                      <w:spacing w:before="217"/>
                      <w:ind w:left="300" w:right="0" w:firstLine="0"/>
                      <w:jc w:val="left"/>
                      <w:rPr>
                        <w:rFonts w:ascii="Segoe UI"/>
                        <w:sz w:val="22"/>
                      </w:rPr>
                    </w:pPr>
                    <w:r>
                      <w:rPr>
                        <w:rFonts w:ascii="Segoe UI"/>
                        <w:color w:val="1D293B"/>
                        <w:sz w:val="22"/>
                      </w:rPr>
                      <w:t>Sends</w:t>
                    </w:r>
                    <w:r>
                      <w:rPr>
                        <w:rFonts w:ascii="Segoe UI"/>
                        <w:color w:val="1D293B"/>
                        <w:spacing w:val="-1"/>
                        <w:sz w:val="22"/>
                      </w:rPr>
                      <w:t> </w:t>
                    </w:r>
                    <w:r>
                      <w:rPr>
                        <w:rFonts w:ascii="Segoe UI"/>
                        <w:color w:val="1D293B"/>
                        <w:sz w:val="22"/>
                      </w:rPr>
                      <w:t>a</w:t>
                    </w:r>
                    <w:r>
                      <w:rPr>
                        <w:rFonts w:ascii="Segoe UI"/>
                        <w:color w:val="1D293B"/>
                        <w:spacing w:val="-1"/>
                        <w:sz w:val="22"/>
                      </w:rPr>
                      <w:t> </w:t>
                    </w:r>
                    <w:r>
                      <w:rPr>
                        <w:rFonts w:ascii="Segoe UI"/>
                        <w:color w:val="1D293B"/>
                        <w:sz w:val="22"/>
                      </w:rPr>
                      <w:t>WhatsApp</w:t>
                    </w:r>
                    <w:r>
                      <w:rPr>
                        <w:rFonts w:ascii="Segoe UI"/>
                        <w:color w:val="1D293B"/>
                        <w:spacing w:val="-1"/>
                        <w:sz w:val="22"/>
                      </w:rPr>
                      <w:t> </w:t>
                    </w:r>
                    <w:r>
                      <w:rPr>
                        <w:rFonts w:ascii="Segoe UI"/>
                        <w:color w:val="1D293B"/>
                        <w:sz w:val="22"/>
                      </w:rPr>
                      <w:t>notification</w:t>
                    </w:r>
                    <w:r>
                      <w:rPr>
                        <w:rFonts w:ascii="Segoe UI"/>
                        <w:color w:val="1D293B"/>
                        <w:spacing w:val="-1"/>
                        <w:sz w:val="22"/>
                      </w:rPr>
                      <w:t> </w:t>
                    </w:r>
                    <w:r>
                      <w:rPr>
                        <w:rFonts w:ascii="Segoe UI"/>
                        <w:color w:val="1D293B"/>
                        <w:sz w:val="22"/>
                      </w:rPr>
                      <w:t>to</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pacing w:val="-2"/>
                        <w:sz w:val="22"/>
                      </w:rPr>
                      <w:t>patient</w:t>
                    </w:r>
                  </w:p>
                  <w:p>
                    <w:pPr>
                      <w:spacing w:before="143"/>
                      <w:ind w:left="300" w:right="0" w:firstLine="0"/>
                      <w:jc w:val="left"/>
                      <w:rPr>
                        <w:rFonts w:ascii="Segoe UI"/>
                        <w:sz w:val="22"/>
                      </w:rPr>
                    </w:pPr>
                    <w:r>
                      <w:rPr>
                        <w:rFonts w:ascii="Segoe UI"/>
                        <w:color w:val="1D293B"/>
                        <w:sz w:val="22"/>
                      </w:rPr>
                      <w:t>Routes</w:t>
                    </w:r>
                    <w:r>
                      <w:rPr>
                        <w:rFonts w:ascii="Segoe UI"/>
                        <w:color w:val="1D293B"/>
                        <w:spacing w:val="-4"/>
                        <w:sz w:val="22"/>
                      </w:rPr>
                      <w:t> </w:t>
                    </w:r>
                    <w:r>
                      <w:rPr>
                        <w:rFonts w:ascii="Segoe UI"/>
                        <w:color w:val="1D293B"/>
                        <w:sz w:val="22"/>
                      </w:rPr>
                      <w:t>the</w:t>
                    </w:r>
                    <w:r>
                      <w:rPr>
                        <w:rFonts w:ascii="Segoe UI"/>
                        <w:color w:val="1D293B"/>
                        <w:spacing w:val="-2"/>
                        <w:sz w:val="22"/>
                      </w:rPr>
                      <w:t> </w:t>
                    </w:r>
                    <w:r>
                      <w:rPr>
                        <w:rFonts w:ascii="Segoe UI"/>
                        <w:color w:val="1D293B"/>
                        <w:sz w:val="22"/>
                      </w:rPr>
                      <w:t>patient</w:t>
                    </w:r>
                    <w:r>
                      <w:rPr>
                        <w:rFonts w:ascii="Segoe UI"/>
                        <w:color w:val="1D293B"/>
                        <w:spacing w:val="-2"/>
                        <w:sz w:val="22"/>
                      </w:rPr>
                      <w:t> </w:t>
                    </w:r>
                    <w:r>
                      <w:rPr>
                        <w:rFonts w:ascii="Segoe UI"/>
                        <w:color w:val="1D293B"/>
                        <w:sz w:val="22"/>
                      </w:rPr>
                      <w:t>back</w:t>
                    </w:r>
                    <w:r>
                      <w:rPr>
                        <w:rFonts w:ascii="Segoe UI"/>
                        <w:color w:val="1D293B"/>
                        <w:spacing w:val="-2"/>
                        <w:sz w:val="22"/>
                      </w:rPr>
                      <w:t> </w:t>
                    </w:r>
                    <w:r>
                      <w:rPr>
                        <w:rFonts w:ascii="Segoe UI"/>
                        <w:color w:val="1D293B"/>
                        <w:sz w:val="22"/>
                      </w:rPr>
                      <w:t>to</w:t>
                    </w:r>
                    <w:r>
                      <w:rPr>
                        <w:rFonts w:ascii="Segoe UI"/>
                        <w:color w:val="1D293B"/>
                        <w:spacing w:val="-1"/>
                        <w:sz w:val="22"/>
                      </w:rPr>
                      <w:t> </w:t>
                    </w:r>
                    <w:r>
                      <w:rPr>
                        <w:rFonts w:ascii="Segoe UI"/>
                        <w:color w:val="1D293B"/>
                        <w:sz w:val="22"/>
                      </w:rPr>
                      <w:t>the</w:t>
                    </w:r>
                    <w:r>
                      <w:rPr>
                        <w:rFonts w:ascii="Segoe UI"/>
                        <w:color w:val="1D293B"/>
                        <w:spacing w:val="-2"/>
                        <w:sz w:val="22"/>
                      </w:rPr>
                      <w:t> </w:t>
                    </w:r>
                    <w:r>
                      <w:rPr>
                        <w:rFonts w:ascii="Segoe UI"/>
                        <w:color w:val="1D293B"/>
                        <w:sz w:val="22"/>
                      </w:rPr>
                      <w:t>doctor's</w:t>
                    </w:r>
                    <w:r>
                      <w:rPr>
                        <w:rFonts w:ascii="Segoe UI"/>
                        <w:color w:val="1D293B"/>
                        <w:spacing w:val="-2"/>
                        <w:sz w:val="22"/>
                      </w:rPr>
                      <w:t> </w:t>
                    </w:r>
                    <w:r>
                      <w:rPr>
                        <w:rFonts w:ascii="Segoe UI"/>
                        <w:color w:val="1D293B"/>
                        <w:sz w:val="22"/>
                      </w:rPr>
                      <w:t>queue</w:t>
                    </w:r>
                    <w:r>
                      <w:rPr>
                        <w:rFonts w:ascii="Segoe UI"/>
                        <w:color w:val="1D293B"/>
                        <w:spacing w:val="-2"/>
                        <w:sz w:val="22"/>
                      </w:rPr>
                      <w:t> </w:t>
                    </w:r>
                    <w:r>
                      <w:rPr>
                        <w:rFonts w:ascii="Segoe UI"/>
                        <w:color w:val="1D293B"/>
                        <w:sz w:val="22"/>
                      </w:rPr>
                      <w:t>for</w:t>
                    </w:r>
                    <w:r>
                      <w:rPr>
                        <w:rFonts w:ascii="Segoe UI"/>
                        <w:color w:val="1D293B"/>
                        <w:spacing w:val="-1"/>
                        <w:sz w:val="22"/>
                      </w:rPr>
                      <w:t> </w:t>
                    </w:r>
                    <w:r>
                      <w:rPr>
                        <w:rFonts w:ascii="Segoe UI"/>
                        <w:color w:val="1D293B"/>
                        <w:sz w:val="22"/>
                      </w:rPr>
                      <w:t>follow-</w:t>
                    </w:r>
                    <w:r>
                      <w:rPr>
                        <w:rFonts w:ascii="Segoe UI"/>
                        <w:color w:val="1D293B"/>
                        <w:spacing w:val="-5"/>
                        <w:sz w:val="22"/>
                      </w:rPr>
                      <w:t>up</w:t>
                    </w:r>
                  </w:p>
                </w:txbxContent>
              </v:textbox>
              <w10:wrap type="none"/>
            </v:shape>
            <w10:wrap type="topAndBottom"/>
          </v:group>
        </w:pict>
      </w:r>
      <w:r>
        <w:rPr/>
        <w:pict>
          <v:group style="position:absolute;margin-left:45pt;margin-top:401.023254pt;width:504.75pt;height:51pt;mso-position-horizontal-relative:page;mso-position-vertical-relative:paragraph;z-index:-15249408;mso-wrap-distance-left:0;mso-wrap-distance-right:0" id="docshapegroup2614" coordorigin="900,8020" coordsize="10095,1020">
            <v:shape style="position:absolute;left:930;top:8020;width:10065;height:1020" id="docshape2615" coordorigin="930,8020" coordsize="10065,1020" path="m10883,9040l930,9040,930,8020,10883,8020,10891,8021,10948,8045,10989,8102,10995,8133,10995,8928,10970,8994,10914,9034,10883,9040xe" filled="true" fillcolor="#ecfdf5" stroked="false">
              <v:path arrowok="t"/>
              <v:fill type="solid"/>
            </v:shape>
            <v:rect style="position:absolute;left:900;top:8020;width:60;height:1020" id="docshape2616" filled="true" fillcolor="#0e756e" stroked="false">
              <v:fill type="solid"/>
            </v:rect>
            <v:shape style="position:absolute;left:900;top:8020;width:10095;height:1020" type="#_x0000_t202" id="docshape2617" filled="false" stroked="false">
              <v:textbox inset="0,0,0,0">
                <w:txbxContent>
                  <w:p>
                    <w:pPr>
                      <w:spacing w:line="297" w:lineRule="auto" w:before="204"/>
                      <w:ind w:left="299" w:right="316" w:firstLine="0"/>
                      <w:jc w:val="left"/>
                      <w:rPr>
                        <w:rFonts w:ascii="Segoe UI"/>
                        <w:sz w:val="20"/>
                      </w:rPr>
                    </w:pPr>
                    <w:r>
                      <w:rPr>
                        <w:rFonts w:ascii="Segoe UI"/>
                        <w:b/>
                        <w:color w:val="0E756E"/>
                        <w:sz w:val="20"/>
                      </w:rPr>
                      <w:t>Turnaround</w:t>
                    </w:r>
                    <w:r>
                      <w:rPr>
                        <w:rFonts w:ascii="Segoe UI"/>
                        <w:b/>
                        <w:color w:val="0E756E"/>
                        <w:spacing w:val="-4"/>
                        <w:sz w:val="20"/>
                      </w:rPr>
                      <w:t> </w:t>
                    </w:r>
                    <w:r>
                      <w:rPr>
                        <w:rFonts w:ascii="Segoe UI"/>
                        <w:b/>
                        <w:color w:val="0E756E"/>
                        <w:sz w:val="20"/>
                      </w:rPr>
                      <w:t>time</w:t>
                    </w:r>
                    <w:r>
                      <w:rPr>
                        <w:rFonts w:ascii="Segoe UI"/>
                        <w:b/>
                        <w:color w:val="0E756E"/>
                        <w:spacing w:val="-4"/>
                        <w:sz w:val="20"/>
                      </w:rPr>
                      <w:t> </w:t>
                    </w:r>
                    <w:r>
                      <w:rPr>
                        <w:rFonts w:ascii="Segoe UI"/>
                        <w:b/>
                        <w:color w:val="0E756E"/>
                        <w:sz w:val="20"/>
                      </w:rPr>
                      <w:t>tracking:</w:t>
                    </w:r>
                    <w:r>
                      <w:rPr>
                        <w:rFonts w:ascii="Segoe UI"/>
                        <w:b/>
                        <w:color w:val="0E756E"/>
                        <w:spacing w:val="-4"/>
                        <w:sz w:val="20"/>
                      </w:rPr>
                      <w:t> </w:t>
                    </w:r>
                    <w:r>
                      <w:rPr>
                        <w:rFonts w:ascii="Segoe UI"/>
                        <w:color w:val="1D293B"/>
                        <w:sz w:val="20"/>
                      </w:rPr>
                      <w:t>The</w:t>
                    </w:r>
                    <w:r>
                      <w:rPr>
                        <w:rFonts w:ascii="Segoe UI"/>
                        <w:color w:val="1D293B"/>
                        <w:spacing w:val="-4"/>
                        <w:sz w:val="20"/>
                      </w:rPr>
                      <w:t> </w:t>
                    </w:r>
                    <w:r>
                      <w:rPr>
                        <w:rFonts w:ascii="Segoe UI"/>
                        <w:color w:val="1D293B"/>
                        <w:sz w:val="20"/>
                      </w:rPr>
                      <w:t>system</w:t>
                    </w:r>
                    <w:r>
                      <w:rPr>
                        <w:rFonts w:ascii="Segoe UI"/>
                        <w:color w:val="1D293B"/>
                        <w:spacing w:val="-4"/>
                        <w:sz w:val="20"/>
                      </w:rPr>
                      <w:t> </w:t>
                    </w:r>
                    <w:r>
                      <w:rPr>
                        <w:rFonts w:ascii="Segoe UI"/>
                        <w:color w:val="1D293B"/>
                        <w:sz w:val="20"/>
                      </w:rPr>
                      <w:t>records</w:t>
                    </w:r>
                    <w:r>
                      <w:rPr>
                        <w:rFonts w:ascii="Segoe UI"/>
                        <w:color w:val="1D293B"/>
                        <w:spacing w:val="-4"/>
                        <w:sz w:val="20"/>
                      </w:rPr>
                      <w:t> </w:t>
                    </w:r>
                    <w:r>
                      <w:rPr>
                        <w:rFonts w:ascii="Segoe UI"/>
                        <w:color w:val="1D293B"/>
                        <w:sz w:val="20"/>
                      </w:rPr>
                      <w:t>the</w:t>
                    </w:r>
                    <w:r>
                      <w:rPr>
                        <w:rFonts w:ascii="Segoe UI"/>
                        <w:color w:val="1D293B"/>
                        <w:spacing w:val="-4"/>
                        <w:sz w:val="20"/>
                      </w:rPr>
                      <w:t> </w:t>
                    </w:r>
                    <w:r>
                      <w:rPr>
                        <w:rFonts w:ascii="Segoe UI"/>
                        <w:color w:val="1D293B"/>
                        <w:sz w:val="20"/>
                      </w:rPr>
                      <w:t>time</w:t>
                    </w:r>
                    <w:r>
                      <w:rPr>
                        <w:rFonts w:ascii="Segoe UI"/>
                        <w:color w:val="1D293B"/>
                        <w:spacing w:val="-4"/>
                        <w:sz w:val="20"/>
                      </w:rPr>
                      <w:t> </w:t>
                    </w:r>
                    <w:r>
                      <w:rPr>
                        <w:rFonts w:ascii="Segoe UI"/>
                        <w:color w:val="1D293B"/>
                        <w:sz w:val="20"/>
                      </w:rPr>
                      <w:t>at</w:t>
                    </w:r>
                    <w:r>
                      <w:rPr>
                        <w:rFonts w:ascii="Segoe UI"/>
                        <w:color w:val="1D293B"/>
                        <w:spacing w:val="-4"/>
                        <w:sz w:val="20"/>
                      </w:rPr>
                      <w:t> </w:t>
                    </w:r>
                    <w:r>
                      <w:rPr>
                        <w:rFonts w:ascii="Segoe UI"/>
                        <w:color w:val="1D293B"/>
                        <w:sz w:val="20"/>
                      </w:rPr>
                      <w:t>each</w:t>
                    </w:r>
                    <w:r>
                      <w:rPr>
                        <w:rFonts w:ascii="Segoe UI"/>
                        <w:color w:val="1D293B"/>
                        <w:spacing w:val="-4"/>
                        <w:sz w:val="20"/>
                      </w:rPr>
                      <w:t> </w:t>
                    </w:r>
                    <w:r>
                      <w:rPr>
                        <w:rFonts w:ascii="Segoe UI"/>
                        <w:color w:val="1D293B"/>
                        <w:sz w:val="20"/>
                      </w:rPr>
                      <w:t>lifecycle</w:t>
                    </w:r>
                    <w:r>
                      <w:rPr>
                        <w:rFonts w:ascii="Segoe UI"/>
                        <w:color w:val="1D293B"/>
                        <w:spacing w:val="-4"/>
                        <w:sz w:val="20"/>
                      </w:rPr>
                      <w:t> </w:t>
                    </w:r>
                    <w:r>
                      <w:rPr>
                        <w:rFonts w:ascii="Segoe UI"/>
                        <w:color w:val="1D293B"/>
                        <w:sz w:val="20"/>
                      </w:rPr>
                      <w:t>stage.</w:t>
                    </w:r>
                    <w:r>
                      <w:rPr>
                        <w:rFonts w:ascii="Segoe UI"/>
                        <w:color w:val="1D293B"/>
                        <w:spacing w:val="-4"/>
                        <w:sz w:val="20"/>
                      </w:rPr>
                      <w:t> </w:t>
                    </w:r>
                    <w:r>
                      <w:rPr>
                        <w:rFonts w:ascii="Segoe UI"/>
                        <w:color w:val="1D293B"/>
                        <w:sz w:val="20"/>
                      </w:rPr>
                      <w:t>Lab</w:t>
                    </w:r>
                    <w:r>
                      <w:rPr>
                        <w:rFonts w:ascii="Segoe UI"/>
                        <w:color w:val="1D293B"/>
                        <w:spacing w:val="-4"/>
                        <w:sz w:val="20"/>
                      </w:rPr>
                      <w:t> </w:t>
                    </w:r>
                    <w:r>
                      <w:rPr>
                        <w:rFonts w:ascii="Segoe UI"/>
                        <w:color w:val="1D293B"/>
                        <w:sz w:val="20"/>
                      </w:rPr>
                      <w:t>turnaround</w:t>
                    </w:r>
                    <w:r>
                      <w:rPr>
                        <w:rFonts w:ascii="Segoe UI"/>
                        <w:color w:val="1D293B"/>
                        <w:spacing w:val="-4"/>
                        <w:sz w:val="20"/>
                      </w:rPr>
                      <w:t> </w:t>
                    </w:r>
                    <w:r>
                      <w:rPr>
                        <w:rFonts w:ascii="Segoe UI"/>
                        <w:color w:val="1D293B"/>
                        <w:sz w:val="20"/>
                      </w:rPr>
                      <w:t>reports show average time from order to result, helping identify slow tests.</w:t>
                    </w:r>
                  </w:p>
                </w:txbxContent>
              </v:textbox>
              <w10:wrap type="none"/>
            </v:shape>
            <w10:wrap type="topAndBottom"/>
          </v:group>
        </w:pict>
      </w:r>
    </w:p>
    <w:p>
      <w:pPr>
        <w:pStyle w:val="BodyText"/>
        <w:spacing w:before="12"/>
        <w:rPr>
          <w:rFonts w:ascii="Segoe UI"/>
          <w:b/>
          <w:sz w:val="13"/>
        </w:rPr>
      </w:pPr>
    </w:p>
    <w:p>
      <w:pPr>
        <w:pStyle w:val="BodyText"/>
        <w:spacing w:before="12"/>
        <w:rPr>
          <w:rFonts w:ascii="Segoe UI"/>
          <w:b/>
          <w:sz w:val="13"/>
        </w:rPr>
      </w:pPr>
    </w:p>
    <w:p>
      <w:pPr>
        <w:pStyle w:val="BodyText"/>
        <w:spacing w:before="13"/>
        <w:rPr>
          <w:rFonts w:ascii="Segoe UI"/>
          <w:b/>
          <w:sz w:val="13"/>
        </w:rPr>
      </w:pPr>
    </w:p>
    <w:p>
      <w:pPr>
        <w:spacing w:after="0"/>
        <w:rPr>
          <w:rFonts w:ascii="Segoe UI"/>
          <w:sz w:val="13"/>
        </w:rPr>
        <w:sectPr>
          <w:headerReference w:type="default" r:id="rId159"/>
          <w:footerReference w:type="default" r:id="rId160"/>
          <w:pgSz w:w="11900" w:h="16840"/>
          <w:pgMar w:header="208" w:footer="253" w:top="1820" w:bottom="440" w:left="740" w:right="800"/>
        </w:sectPr>
      </w:pPr>
    </w:p>
    <w:p>
      <w:pPr>
        <w:pStyle w:val="BodyText"/>
        <w:rPr>
          <w:rFonts w:ascii="Segoe UI"/>
          <w:b/>
          <w:sz w:val="20"/>
        </w:rPr>
      </w:pPr>
    </w:p>
    <w:p>
      <w:pPr>
        <w:pStyle w:val="BodyText"/>
        <w:rPr>
          <w:rFonts w:ascii="Segoe UI"/>
          <w:b/>
          <w:sz w:val="26"/>
        </w:rPr>
      </w:pPr>
    </w:p>
    <w:p>
      <w:pPr>
        <w:pStyle w:val="Heading4"/>
        <w:numPr>
          <w:ilvl w:val="0"/>
          <w:numId w:val="24"/>
        </w:numPr>
        <w:tabs>
          <w:tab w:pos="609" w:val="left" w:leader="none"/>
        </w:tabs>
        <w:spacing w:line="240" w:lineRule="auto" w:before="100" w:after="0"/>
        <w:ind w:left="608" w:right="0" w:hanging="449"/>
        <w:jc w:val="left"/>
      </w:pPr>
      <w:r>
        <w:rPr>
          <w:color w:val="0E756E"/>
        </w:rPr>
        <w:t>For</w:t>
      </w:r>
      <w:r>
        <w:rPr>
          <w:color w:val="0E756E"/>
          <w:spacing w:val="-1"/>
        </w:rPr>
        <w:t> </w:t>
      </w:r>
      <w:r>
        <w:rPr>
          <w:color w:val="0E756E"/>
        </w:rPr>
        <w:t>OI</w:t>
      </w:r>
      <w:r>
        <w:rPr>
          <w:color w:val="0E756E"/>
          <w:spacing w:val="-1"/>
        </w:rPr>
        <w:t> </w:t>
      </w:r>
      <w:r>
        <w:rPr>
          <w:color w:val="0E756E"/>
        </w:rPr>
        <w:t>Clinic</w:t>
      </w:r>
      <w:r>
        <w:rPr>
          <w:color w:val="0E756E"/>
          <w:spacing w:val="-1"/>
        </w:rPr>
        <w:t> </w:t>
      </w:r>
      <w:r>
        <w:rPr>
          <w:color w:val="0E756E"/>
          <w:spacing w:val="-2"/>
        </w:rPr>
        <w:t>Staff</w:t>
      </w:r>
    </w:p>
    <w:p>
      <w:pPr>
        <w:pStyle w:val="BodyText"/>
        <w:spacing w:before="1"/>
        <w:rPr>
          <w:rFonts w:ascii="Segoe UI"/>
          <w:b/>
          <w:sz w:val="12"/>
        </w:rPr>
      </w:pPr>
      <w:r>
        <w:rPr/>
        <w:pict>
          <v:rect style="position:absolute;margin-left:45pt;margin-top:9.259428pt;width:504.75pt;height:1.5pt;mso-position-horizontal-relative:page;mso-position-vertical-relative:paragraph;z-index:-15248896;mso-wrap-distance-left:0;mso-wrap-distance-right:0" id="docshape2620" filled="true" fillcolor="#e2e7f0" stroked="false">
            <v:fill type="solid"/>
            <w10:wrap type="topAndBottom"/>
          </v:rect>
        </w:pict>
      </w:r>
    </w:p>
    <w:p>
      <w:pPr>
        <w:pStyle w:val="Heading7"/>
        <w:spacing w:before="364"/>
      </w:pPr>
      <w:r>
        <w:rPr>
          <w:color w:val="1D293B"/>
        </w:rPr>
        <w:t>OI</w:t>
      </w:r>
      <w:r>
        <w:rPr>
          <w:color w:val="1D293B"/>
          <w:spacing w:val="-1"/>
        </w:rPr>
        <w:t> </w:t>
      </w:r>
      <w:r>
        <w:rPr>
          <w:color w:val="1D293B"/>
        </w:rPr>
        <w:t>Clinic</w:t>
      </w:r>
      <w:r>
        <w:rPr>
          <w:color w:val="1D293B"/>
          <w:spacing w:val="-1"/>
        </w:rPr>
        <w:t> </w:t>
      </w:r>
      <w:r>
        <w:rPr>
          <w:color w:val="1D293B"/>
          <w:spacing w:val="-2"/>
        </w:rPr>
        <w:t>Workflow</w:t>
      </w:r>
    </w:p>
    <w:p>
      <w:pPr>
        <w:pStyle w:val="BodyText"/>
        <w:spacing w:line="295" w:lineRule="auto" w:before="207"/>
        <w:ind w:left="160"/>
        <w:rPr>
          <w:rFonts w:ascii="Segoe UI"/>
        </w:rPr>
      </w:pPr>
      <w:r>
        <w:rPr>
          <w:rFonts w:ascii="Segoe UI"/>
          <w:color w:val="1D293B"/>
        </w:rPr>
        <w:t>The</w:t>
      </w:r>
      <w:r>
        <w:rPr>
          <w:rFonts w:ascii="Segoe UI"/>
          <w:color w:val="1D293B"/>
          <w:spacing w:val="-4"/>
        </w:rPr>
        <w:t> </w:t>
      </w:r>
      <w:r>
        <w:rPr>
          <w:rFonts w:ascii="Segoe UI"/>
          <w:color w:val="1D293B"/>
        </w:rPr>
        <w:t>OI</w:t>
      </w:r>
      <w:r>
        <w:rPr>
          <w:rFonts w:ascii="Segoe UI"/>
          <w:color w:val="1D293B"/>
          <w:spacing w:val="-4"/>
        </w:rPr>
        <w:t> </w:t>
      </w:r>
      <w:r>
        <w:rPr>
          <w:rFonts w:ascii="Segoe UI"/>
          <w:color w:val="1D293B"/>
        </w:rPr>
        <w:t>(Opportunistic</w:t>
      </w:r>
      <w:r>
        <w:rPr>
          <w:rFonts w:ascii="Segoe UI"/>
          <w:color w:val="1D293B"/>
          <w:spacing w:val="-4"/>
        </w:rPr>
        <w:t> </w:t>
      </w:r>
      <w:r>
        <w:rPr>
          <w:rFonts w:ascii="Segoe UI"/>
          <w:color w:val="1D293B"/>
        </w:rPr>
        <w:t>Infection)</w:t>
      </w:r>
      <w:r>
        <w:rPr>
          <w:rFonts w:ascii="Segoe UI"/>
          <w:color w:val="1D293B"/>
          <w:spacing w:val="-4"/>
        </w:rPr>
        <w:t> </w:t>
      </w:r>
      <w:r>
        <w:rPr>
          <w:rFonts w:ascii="Segoe UI"/>
          <w:color w:val="1D293B"/>
        </w:rPr>
        <w:t>Clinic</w:t>
      </w:r>
      <w:r>
        <w:rPr>
          <w:rFonts w:ascii="Segoe UI"/>
          <w:color w:val="1D293B"/>
          <w:spacing w:val="-4"/>
        </w:rPr>
        <w:t> </w:t>
      </w:r>
      <w:r>
        <w:rPr>
          <w:rFonts w:ascii="Segoe UI"/>
          <w:color w:val="1D293B"/>
        </w:rPr>
        <w:t>handles</w:t>
      </w:r>
      <w:r>
        <w:rPr>
          <w:rFonts w:ascii="Segoe UI"/>
          <w:color w:val="1D293B"/>
          <w:spacing w:val="-4"/>
        </w:rPr>
        <w:t> </w:t>
      </w:r>
      <w:r>
        <w:rPr>
          <w:rFonts w:ascii="Segoe UI"/>
          <w:color w:val="1D293B"/>
        </w:rPr>
        <w:t>sensitive</w:t>
      </w:r>
      <w:r>
        <w:rPr>
          <w:rFonts w:ascii="Segoe UI"/>
          <w:color w:val="1D293B"/>
          <w:spacing w:val="-4"/>
        </w:rPr>
        <w:t> </w:t>
      </w:r>
      <w:r>
        <w:rPr>
          <w:rFonts w:ascii="Segoe UI"/>
          <w:color w:val="1D293B"/>
        </w:rPr>
        <w:t>services</w:t>
      </w:r>
      <w:r>
        <w:rPr>
          <w:rFonts w:ascii="Segoe UI"/>
          <w:color w:val="1D293B"/>
          <w:spacing w:val="-4"/>
        </w:rPr>
        <w:t> </w:t>
      </w:r>
      <w:r>
        <w:rPr>
          <w:rFonts w:ascii="Segoe UI"/>
          <w:color w:val="1D293B"/>
        </w:rPr>
        <w:t>including</w:t>
      </w:r>
      <w:r>
        <w:rPr>
          <w:rFonts w:ascii="Segoe UI"/>
          <w:color w:val="1D293B"/>
          <w:spacing w:val="-4"/>
        </w:rPr>
        <w:t> </w:t>
      </w:r>
      <w:r>
        <w:rPr>
          <w:rFonts w:ascii="Segoe UI"/>
          <w:color w:val="1D293B"/>
        </w:rPr>
        <w:t>HIV/TB</w:t>
      </w:r>
      <w:r>
        <w:rPr>
          <w:rFonts w:ascii="Segoe UI"/>
          <w:color w:val="1D293B"/>
          <w:spacing w:val="-4"/>
        </w:rPr>
        <w:t> </w:t>
      </w:r>
      <w:r>
        <w:rPr>
          <w:rFonts w:ascii="Segoe UI"/>
          <w:color w:val="1D293B"/>
        </w:rPr>
        <w:t>care.</w:t>
      </w:r>
      <w:r>
        <w:rPr>
          <w:rFonts w:ascii="Segoe UI"/>
          <w:color w:val="1D293B"/>
          <w:spacing w:val="-4"/>
        </w:rPr>
        <w:t> </w:t>
      </w:r>
      <w:r>
        <w:rPr>
          <w:rFonts w:ascii="Segoe UI"/>
          <w:color w:val="1D293B"/>
        </w:rPr>
        <w:t>Patient</w:t>
      </w:r>
      <w:r>
        <w:rPr>
          <w:rFonts w:ascii="Segoe UI"/>
          <w:color w:val="1D293B"/>
          <w:spacing w:val="-4"/>
        </w:rPr>
        <w:t> </w:t>
      </w:r>
      <w:r>
        <w:rPr>
          <w:rFonts w:ascii="Segoe UI"/>
          <w:color w:val="1D293B"/>
        </w:rPr>
        <w:t>privacy</w:t>
      </w:r>
      <w:r>
        <w:rPr>
          <w:rFonts w:ascii="Segoe UI"/>
          <w:color w:val="1D293B"/>
          <w:spacing w:val="-4"/>
        </w:rPr>
        <w:t> </w:t>
      </w:r>
      <w:r>
        <w:rPr>
          <w:rFonts w:ascii="Segoe UI"/>
          <w:color w:val="1D293B"/>
        </w:rPr>
        <w:t>is protected through confidential handling.</w:t>
      </w:r>
    </w:p>
    <w:p>
      <w:pPr>
        <w:pStyle w:val="BodyText"/>
        <w:rPr>
          <w:rFonts w:ascii="Segoe UI"/>
          <w:sz w:val="25"/>
        </w:rPr>
      </w:pPr>
    </w:p>
    <w:p>
      <w:pPr>
        <w:pStyle w:val="Heading7"/>
      </w:pPr>
      <w:r>
        <w:rPr>
          <w:color w:val="1D293B"/>
        </w:rPr>
        <w:t>Service</w:t>
      </w:r>
      <w:r>
        <w:rPr>
          <w:color w:val="1D293B"/>
          <w:spacing w:val="9"/>
        </w:rPr>
        <w:t> </w:t>
      </w:r>
      <w:r>
        <w:rPr>
          <w:color w:val="1D293B"/>
          <w:spacing w:val="-2"/>
        </w:rPr>
        <w:t>Streams</w:t>
      </w:r>
    </w:p>
    <w:p>
      <w:pPr>
        <w:pStyle w:val="BodyText"/>
        <w:spacing w:before="1"/>
        <w:rPr>
          <w:rFonts w:ascii="Segoe UI"/>
          <w:b/>
          <w:sz w:val="18"/>
        </w:rPr>
      </w:pPr>
      <w:r>
        <w:rPr/>
        <w:pict>
          <v:group style="position:absolute;margin-left:45pt;margin-top:13.250078pt;width:504.75pt;height:57.75pt;mso-position-horizontal-relative:page;mso-position-vertical-relative:paragraph;z-index:-15248384;mso-wrap-distance-left:0;mso-wrap-distance-right:0" id="docshapegroup2621" coordorigin="900,265" coordsize="10095,1155">
            <v:shape style="position:absolute;left:900;top:265;width:10095;height:570" id="docshape2622" coordorigin="900,265" coordsize="10095,570" path="m10995,265l4020,265,900,265,900,835,4020,835,10995,835,10995,265xe" filled="true" fillcolor="#1d293b" stroked="false">
              <v:path arrowok="t"/>
              <v:fill type="solid"/>
            </v:shape>
            <v:shape style="position:absolute;left:900;top:835;width:10095;height:570" id="docshape2623" coordorigin="900,835" coordsize="10095,570" path="m10995,835l4020,835,900,835,900,1405,4020,1405,10995,1405,10995,835xe" filled="true" fillcolor="#f7fafb" stroked="false">
              <v:path arrowok="t"/>
              <v:fill type="solid"/>
            </v:shape>
            <v:shape style="position:absolute;left:900;top:1405;width:10095;height:15" id="docshape2624" coordorigin="900,1405" coordsize="10095,15" path="m10995,1405l4020,1405,900,1405,900,1420,4020,1420,10995,1420,10995,1405xe" filled="true" fillcolor="#e2e7f0" stroked="false">
              <v:path arrowok="t"/>
              <v:fill type="solid"/>
            </v:shape>
            <v:shape style="position:absolute;left:4197;top:979;width:4067;height:266" type="#_x0000_t202" id="docshape2625" filled="false" stroked="false">
              <v:textbox inset="0,0,0,0">
                <w:txbxContent>
                  <w:p>
                    <w:pPr>
                      <w:spacing w:before="0"/>
                      <w:ind w:left="0" w:right="0" w:firstLine="0"/>
                      <w:jc w:val="left"/>
                      <w:rPr>
                        <w:rFonts w:ascii="Segoe UI"/>
                        <w:sz w:val="20"/>
                      </w:rPr>
                    </w:pPr>
                    <w:r>
                      <w:rPr>
                        <w:rFonts w:ascii="Segoe UI"/>
                        <w:color w:val="1D293B"/>
                        <w:sz w:val="20"/>
                      </w:rPr>
                      <w:t>Antiretroviral</w:t>
                    </w:r>
                    <w:r>
                      <w:rPr>
                        <w:rFonts w:ascii="Segoe UI"/>
                        <w:color w:val="1D293B"/>
                        <w:spacing w:val="-1"/>
                        <w:sz w:val="20"/>
                      </w:rPr>
                      <w:t> </w:t>
                    </w:r>
                    <w:r>
                      <w:rPr>
                        <w:rFonts w:ascii="Segoe UI"/>
                        <w:color w:val="1D293B"/>
                        <w:sz w:val="20"/>
                      </w:rPr>
                      <w:t>Therapy</w:t>
                    </w:r>
                    <w:r>
                      <w:rPr>
                        <w:rFonts w:ascii="Segoe UI"/>
                        <w:color w:val="1D293B"/>
                        <w:spacing w:val="-1"/>
                        <w:sz w:val="20"/>
                      </w:rPr>
                      <w:t> </w:t>
                    </w:r>
                    <w:r>
                      <w:rPr>
                        <w:rFonts w:ascii="Segoe UI"/>
                        <w:color w:val="1D293B"/>
                        <w:sz w:val="20"/>
                      </w:rPr>
                      <w:t>management</w:t>
                    </w:r>
                    <w:r>
                      <w:rPr>
                        <w:rFonts w:ascii="Segoe UI"/>
                        <w:color w:val="1D293B"/>
                        <w:spacing w:val="-1"/>
                        <w:sz w:val="20"/>
                      </w:rPr>
                      <w:t> </w:t>
                    </w:r>
                    <w:r>
                      <w:rPr>
                        <w:rFonts w:ascii="Segoe UI"/>
                        <w:color w:val="1D293B"/>
                        <w:sz w:val="20"/>
                      </w:rPr>
                      <w:t>and</w:t>
                    </w:r>
                    <w:r>
                      <w:rPr>
                        <w:rFonts w:ascii="Segoe UI"/>
                        <w:color w:val="1D293B"/>
                        <w:spacing w:val="-1"/>
                        <w:sz w:val="20"/>
                      </w:rPr>
                      <w:t> </w:t>
                    </w:r>
                    <w:r>
                      <w:rPr>
                        <w:rFonts w:ascii="Segoe UI"/>
                        <w:color w:val="1D293B"/>
                        <w:spacing w:val="-2"/>
                        <w:sz w:val="20"/>
                      </w:rPr>
                      <w:t>refills</w:t>
                    </w:r>
                  </w:p>
                </w:txbxContent>
              </v:textbox>
              <w10:wrap type="none"/>
            </v:shape>
            <v:shape style="position:absolute;left:1080;top:979;width:365;height:266" type="#_x0000_t202" id="docshape2626" filled="false" stroked="false">
              <v:textbox inset="0,0,0,0">
                <w:txbxContent>
                  <w:p>
                    <w:pPr>
                      <w:spacing w:before="0"/>
                      <w:ind w:left="0" w:right="0" w:firstLine="0"/>
                      <w:jc w:val="left"/>
                      <w:rPr>
                        <w:rFonts w:ascii="Segoe UI"/>
                        <w:sz w:val="20"/>
                      </w:rPr>
                    </w:pPr>
                    <w:r>
                      <w:rPr>
                        <w:rFonts w:ascii="Segoe UI"/>
                        <w:color w:val="1D293B"/>
                        <w:spacing w:val="-5"/>
                        <w:sz w:val="20"/>
                      </w:rPr>
                      <w:t>ART</w:t>
                    </w:r>
                  </w:p>
                </w:txbxContent>
              </v:textbox>
              <w10:wrap type="none"/>
            </v:shape>
            <v:shape style="position:absolute;left:4197;top:409;width:1058;height:266" type="#_x0000_t202" id="docshape2627" filled="false" stroked="false">
              <v:textbox inset="0,0,0,0">
                <w:txbxContent>
                  <w:p>
                    <w:pPr>
                      <w:spacing w:before="0"/>
                      <w:ind w:left="0" w:right="0" w:firstLine="0"/>
                      <w:jc w:val="left"/>
                      <w:rPr>
                        <w:rFonts w:ascii="Segoe UI Semibold"/>
                        <w:b/>
                        <w:sz w:val="20"/>
                      </w:rPr>
                    </w:pPr>
                    <w:r>
                      <w:rPr>
                        <w:rFonts w:ascii="Segoe UI Semibold"/>
                        <w:b/>
                        <w:color w:val="FFFFFF"/>
                        <w:spacing w:val="-2"/>
                        <w:sz w:val="20"/>
                      </w:rPr>
                      <w:t>Description</w:t>
                    </w:r>
                  </w:p>
                </w:txbxContent>
              </v:textbox>
              <w10:wrap type="none"/>
            </v:shape>
            <v:shape style="position:absolute;left:1080;top:409;width:656;height:266" type="#_x0000_t202" id="docshape2628" filled="false" stroked="false">
              <v:textbox inset="0,0,0,0">
                <w:txbxContent>
                  <w:p>
                    <w:pPr>
                      <w:spacing w:before="0"/>
                      <w:ind w:left="0" w:right="0" w:firstLine="0"/>
                      <w:jc w:val="left"/>
                      <w:rPr>
                        <w:rFonts w:ascii="Segoe UI Semibold"/>
                        <w:b/>
                        <w:sz w:val="20"/>
                      </w:rPr>
                    </w:pPr>
                    <w:r>
                      <w:rPr>
                        <w:rFonts w:ascii="Segoe UI Semibold"/>
                        <w:b/>
                        <w:color w:val="FFFFFF"/>
                        <w:spacing w:val="-2"/>
                        <w:sz w:val="20"/>
                      </w:rPr>
                      <w:t>Stream</w:t>
                    </w:r>
                  </w:p>
                </w:txbxContent>
              </v:textbox>
              <w10:wrap type="none"/>
            </v:shape>
            <w10:wrap type="topAndBottom"/>
          </v:group>
        </w:pict>
      </w:r>
    </w:p>
    <w:p>
      <w:pPr>
        <w:tabs>
          <w:tab w:pos="3457" w:val="left" w:leader="none"/>
        </w:tabs>
        <w:spacing w:before="144"/>
        <w:ind w:left="340" w:right="0" w:firstLine="0"/>
        <w:jc w:val="left"/>
        <w:rPr>
          <w:rFonts w:ascii="Segoe UI"/>
          <w:sz w:val="20"/>
        </w:rPr>
      </w:pPr>
      <w:r>
        <w:rPr>
          <w:rFonts w:ascii="Segoe UI"/>
          <w:color w:val="1D293B"/>
          <w:spacing w:val="-5"/>
          <w:sz w:val="20"/>
        </w:rPr>
        <w:t>TB</w:t>
      </w:r>
      <w:r>
        <w:rPr>
          <w:rFonts w:ascii="Segoe UI"/>
          <w:color w:val="1D293B"/>
          <w:sz w:val="20"/>
        </w:rPr>
        <w:tab/>
        <w:t>Tuberculosis</w:t>
      </w:r>
      <w:r>
        <w:rPr>
          <w:rFonts w:ascii="Segoe UI"/>
          <w:color w:val="1D293B"/>
          <w:spacing w:val="-1"/>
          <w:sz w:val="20"/>
        </w:rPr>
        <w:t> </w:t>
      </w:r>
      <w:r>
        <w:rPr>
          <w:rFonts w:ascii="Segoe UI"/>
          <w:color w:val="1D293B"/>
          <w:sz w:val="20"/>
        </w:rPr>
        <w:t>screening</w:t>
      </w:r>
      <w:r>
        <w:rPr>
          <w:rFonts w:ascii="Segoe UI"/>
          <w:color w:val="1D293B"/>
          <w:spacing w:val="-1"/>
          <w:sz w:val="20"/>
        </w:rPr>
        <w:t> </w:t>
      </w:r>
      <w:r>
        <w:rPr>
          <w:rFonts w:ascii="Segoe UI"/>
          <w:color w:val="1D293B"/>
          <w:sz w:val="20"/>
        </w:rPr>
        <w:t>and</w:t>
      </w:r>
      <w:r>
        <w:rPr>
          <w:rFonts w:ascii="Segoe UI"/>
          <w:color w:val="1D293B"/>
          <w:spacing w:val="-1"/>
          <w:sz w:val="20"/>
        </w:rPr>
        <w:t> </w:t>
      </w:r>
      <w:r>
        <w:rPr>
          <w:rFonts w:ascii="Segoe UI"/>
          <w:color w:val="1D293B"/>
          <w:spacing w:val="-2"/>
          <w:sz w:val="20"/>
        </w:rPr>
        <w:t>treatment</w:t>
      </w:r>
    </w:p>
    <w:p>
      <w:pPr>
        <w:pStyle w:val="BodyText"/>
        <w:spacing w:before="2"/>
        <w:rPr>
          <w:rFonts w:ascii="Segoe UI"/>
          <w:sz w:val="10"/>
        </w:rPr>
      </w:pPr>
      <w:r>
        <w:rPr/>
        <w:pict>
          <v:group style="position:absolute;margin-left:45pt;margin-top:7.999219pt;width:504.75pt;height:87.75pt;mso-position-horizontal-relative:page;mso-position-vertical-relative:paragraph;z-index:-15247872;mso-wrap-distance-left:0;mso-wrap-distance-right:0" id="docshapegroup2629" coordorigin="900,160" coordsize="10095,1755">
            <v:shape style="position:absolute;left:900;top:159;width:10095;height:585" id="docshape2630" coordorigin="900,160" coordsize="10095,585" path="m10995,160l4020,160,900,160,900,745,4020,745,10995,745,10995,160xe" filled="true" fillcolor="#f7fafb" stroked="false">
              <v:path arrowok="t"/>
              <v:fill type="solid"/>
            </v:shape>
            <v:shape style="position:absolute;left:900;top:159;width:10095;height:15" id="docshape2631" coordorigin="900,160" coordsize="10095,15" path="m10995,160l4020,160,900,160,900,175,4020,175,10995,175,10995,160xe" filled="true" fillcolor="#e2e7f0" stroked="false">
              <v:path arrowok="t"/>
              <v:fill type="solid"/>
            </v:shape>
            <v:shape style="position:absolute;left:900;top:1329;width:10095;height:585" id="docshape2632" coordorigin="900,1330" coordsize="10095,585" path="m10995,1330l4020,1330,900,1330,900,1915,4020,1915,10995,1915,10995,1330xe" filled="true" fillcolor="#f7fafb" stroked="false">
              <v:path arrowok="t"/>
              <v:fill type="solid"/>
            </v:shape>
            <v:shape style="position:absolute;left:900;top:744;width:10095;height:1170" id="docshape2633" coordorigin="900,745" coordsize="10095,1170" path="m10995,1900l4020,1900,900,1900,900,1915,4020,1915,10995,1915,10995,1900xm10995,1315l4020,1315,900,1315,900,1330,4020,1330,10995,1330,10995,1315xm10995,745l4020,745,900,745,900,760,4020,760,10995,760,10995,745xe" filled="true" fillcolor="#e2e7f0" stroked="false">
              <v:path arrowok="t"/>
              <v:fill type="solid"/>
            </v:shape>
            <v:shape style="position:absolute;left:1080;top:904;width:1053;height:266" type="#_x0000_t202" id="docshape2634" filled="false" stroked="false">
              <v:textbox inset="0,0,0,0">
                <w:txbxContent>
                  <w:p>
                    <w:pPr>
                      <w:spacing w:before="0"/>
                      <w:ind w:left="0" w:right="0" w:firstLine="0"/>
                      <w:jc w:val="left"/>
                      <w:rPr>
                        <w:rFonts w:ascii="Segoe UI"/>
                        <w:sz w:val="20"/>
                      </w:rPr>
                    </w:pPr>
                    <w:r>
                      <w:rPr>
                        <w:rFonts w:ascii="Segoe UI"/>
                        <w:color w:val="1D293B"/>
                        <w:spacing w:val="-2"/>
                        <w:sz w:val="20"/>
                      </w:rPr>
                      <w:t>Counselling</w:t>
                    </w:r>
                  </w:p>
                </w:txbxContent>
              </v:textbox>
              <w10:wrap type="none"/>
            </v:shape>
            <v:shape style="position:absolute;left:4197;top:904;width:2463;height:266" type="#_x0000_t202" id="docshape2635" filled="false" stroked="false">
              <v:textbox inset="0,0,0,0">
                <w:txbxContent>
                  <w:p>
                    <w:pPr>
                      <w:spacing w:before="0"/>
                      <w:ind w:left="0" w:right="0" w:firstLine="0"/>
                      <w:jc w:val="left"/>
                      <w:rPr>
                        <w:rFonts w:ascii="Segoe UI"/>
                        <w:sz w:val="20"/>
                      </w:rPr>
                    </w:pPr>
                    <w:r>
                      <w:rPr>
                        <w:rFonts w:ascii="Segoe UI"/>
                        <w:color w:val="1D293B"/>
                        <w:sz w:val="20"/>
                      </w:rPr>
                      <w:t>Patient</w:t>
                    </w:r>
                    <w:r>
                      <w:rPr>
                        <w:rFonts w:ascii="Segoe UI"/>
                        <w:color w:val="1D293B"/>
                        <w:spacing w:val="-7"/>
                        <w:sz w:val="20"/>
                      </w:rPr>
                      <w:t> </w:t>
                    </w:r>
                    <w:r>
                      <w:rPr>
                        <w:rFonts w:ascii="Segoe UI"/>
                        <w:color w:val="1D293B"/>
                        <w:sz w:val="20"/>
                      </w:rPr>
                      <w:t>counselling</w:t>
                    </w:r>
                    <w:r>
                      <w:rPr>
                        <w:rFonts w:ascii="Segoe UI"/>
                        <w:color w:val="1D293B"/>
                        <w:spacing w:val="-4"/>
                        <w:sz w:val="20"/>
                      </w:rPr>
                      <w:t> </w:t>
                    </w:r>
                    <w:r>
                      <w:rPr>
                        <w:rFonts w:ascii="Segoe UI"/>
                        <w:color w:val="1D293B"/>
                        <w:spacing w:val="-2"/>
                        <w:sz w:val="20"/>
                      </w:rPr>
                      <w:t>sessions</w:t>
                    </w:r>
                  </w:p>
                </w:txbxContent>
              </v:textbox>
              <w10:wrap type="none"/>
            </v:shape>
            <v:shape style="position:absolute;left:900;top:1329;width:10095;height:570" type="#_x0000_t202" id="docshape2636" filled="false" stroked="false">
              <v:textbox inset="0,0,0,0">
                <w:txbxContent>
                  <w:p>
                    <w:pPr>
                      <w:tabs>
                        <w:tab w:pos="3297" w:val="left" w:leader="none"/>
                      </w:tabs>
                      <w:spacing w:before="144"/>
                      <w:ind w:left="180" w:right="0" w:firstLine="0"/>
                      <w:jc w:val="left"/>
                      <w:rPr>
                        <w:rFonts w:ascii="Segoe UI"/>
                        <w:sz w:val="20"/>
                      </w:rPr>
                    </w:pPr>
                    <w:r>
                      <w:rPr>
                        <w:rFonts w:ascii="Segoe UI"/>
                        <w:color w:val="1D293B"/>
                        <w:sz w:val="20"/>
                      </w:rPr>
                      <w:t>Cervical</w:t>
                    </w:r>
                    <w:r>
                      <w:rPr>
                        <w:rFonts w:ascii="Segoe UI"/>
                        <w:color w:val="1D293B"/>
                        <w:spacing w:val="-1"/>
                        <w:sz w:val="20"/>
                      </w:rPr>
                      <w:t> </w:t>
                    </w:r>
                    <w:r>
                      <w:rPr>
                        <w:rFonts w:ascii="Segoe UI"/>
                        <w:color w:val="1D293B"/>
                        <w:spacing w:val="-2"/>
                        <w:sz w:val="20"/>
                      </w:rPr>
                      <w:t>Screening</w:t>
                    </w:r>
                    <w:r>
                      <w:rPr>
                        <w:rFonts w:ascii="Segoe UI"/>
                        <w:color w:val="1D293B"/>
                        <w:sz w:val="20"/>
                      </w:rPr>
                      <w:tab/>
                      <w:t>Cervical</w:t>
                    </w:r>
                    <w:r>
                      <w:rPr>
                        <w:rFonts w:ascii="Segoe UI"/>
                        <w:color w:val="1D293B"/>
                        <w:spacing w:val="-3"/>
                        <w:sz w:val="20"/>
                      </w:rPr>
                      <w:t> </w:t>
                    </w:r>
                    <w:r>
                      <w:rPr>
                        <w:rFonts w:ascii="Segoe UI"/>
                        <w:color w:val="1D293B"/>
                        <w:sz w:val="20"/>
                      </w:rPr>
                      <w:t>cancer</w:t>
                    </w:r>
                    <w:r>
                      <w:rPr>
                        <w:rFonts w:ascii="Segoe UI"/>
                        <w:color w:val="1D293B"/>
                        <w:spacing w:val="-1"/>
                        <w:sz w:val="20"/>
                      </w:rPr>
                      <w:t> </w:t>
                    </w:r>
                    <w:r>
                      <w:rPr>
                        <w:rFonts w:ascii="Segoe UI"/>
                        <w:color w:val="1D293B"/>
                        <w:spacing w:val="-2"/>
                        <w:sz w:val="20"/>
                      </w:rPr>
                      <w:t>screening</w:t>
                    </w:r>
                  </w:p>
                </w:txbxContent>
              </v:textbox>
              <w10:wrap type="none"/>
            </v:shape>
            <v:shape style="position:absolute;left:900;top:174;width:10095;height:570" type="#_x0000_t202" id="docshape2637" filled="false" stroked="false">
              <v:textbox inset="0,0,0,0">
                <w:txbxContent>
                  <w:p>
                    <w:pPr>
                      <w:tabs>
                        <w:tab w:pos="3297" w:val="left" w:leader="none"/>
                      </w:tabs>
                      <w:spacing w:before="144"/>
                      <w:ind w:left="180" w:right="0" w:firstLine="0"/>
                      <w:jc w:val="left"/>
                      <w:rPr>
                        <w:rFonts w:ascii="Segoe UI"/>
                        <w:sz w:val="20"/>
                      </w:rPr>
                    </w:pPr>
                    <w:r>
                      <w:rPr>
                        <w:rFonts w:ascii="Segoe UI"/>
                        <w:color w:val="1D293B"/>
                        <w:sz w:val="20"/>
                      </w:rPr>
                      <w:t>Viral</w:t>
                    </w:r>
                    <w:r>
                      <w:rPr>
                        <w:rFonts w:ascii="Segoe UI"/>
                        <w:color w:val="1D293B"/>
                        <w:spacing w:val="-1"/>
                        <w:sz w:val="20"/>
                      </w:rPr>
                      <w:t> </w:t>
                    </w:r>
                    <w:r>
                      <w:rPr>
                        <w:rFonts w:ascii="Segoe UI"/>
                        <w:color w:val="1D293B"/>
                        <w:spacing w:val="-4"/>
                        <w:sz w:val="20"/>
                      </w:rPr>
                      <w:t>Load</w:t>
                    </w:r>
                    <w:r>
                      <w:rPr>
                        <w:rFonts w:ascii="Segoe UI"/>
                        <w:color w:val="1D293B"/>
                        <w:sz w:val="20"/>
                      </w:rPr>
                      <w:tab/>
                      <w:t>Viral</w:t>
                    </w:r>
                    <w:r>
                      <w:rPr>
                        <w:rFonts w:ascii="Segoe UI"/>
                        <w:color w:val="1D293B"/>
                        <w:spacing w:val="-3"/>
                        <w:sz w:val="20"/>
                      </w:rPr>
                      <w:t> </w:t>
                    </w:r>
                    <w:r>
                      <w:rPr>
                        <w:rFonts w:ascii="Segoe UI"/>
                        <w:color w:val="1D293B"/>
                        <w:sz w:val="20"/>
                      </w:rPr>
                      <w:t>load</w:t>
                    </w:r>
                    <w:r>
                      <w:rPr>
                        <w:rFonts w:ascii="Segoe UI"/>
                        <w:color w:val="1D293B"/>
                        <w:spacing w:val="-1"/>
                        <w:sz w:val="20"/>
                      </w:rPr>
                      <w:t> </w:t>
                    </w:r>
                    <w:r>
                      <w:rPr>
                        <w:rFonts w:ascii="Segoe UI"/>
                        <w:color w:val="1D293B"/>
                        <w:sz w:val="20"/>
                      </w:rPr>
                      <w:t>monitoring</w:t>
                    </w:r>
                    <w:r>
                      <w:rPr>
                        <w:rFonts w:ascii="Segoe UI"/>
                        <w:color w:val="1D293B"/>
                        <w:spacing w:val="-1"/>
                        <w:sz w:val="20"/>
                      </w:rPr>
                      <w:t> </w:t>
                    </w:r>
                    <w:r>
                      <w:rPr>
                        <w:rFonts w:ascii="Segoe UI"/>
                        <w:color w:val="1D293B"/>
                        <w:sz w:val="20"/>
                      </w:rPr>
                      <w:t>and</w:t>
                    </w:r>
                    <w:r>
                      <w:rPr>
                        <w:rFonts w:ascii="Segoe UI"/>
                        <w:color w:val="1D293B"/>
                        <w:spacing w:val="-1"/>
                        <w:sz w:val="20"/>
                      </w:rPr>
                      <w:t> </w:t>
                    </w:r>
                    <w:r>
                      <w:rPr>
                        <w:rFonts w:ascii="Segoe UI"/>
                        <w:color w:val="1D293B"/>
                        <w:spacing w:val="-2"/>
                        <w:sz w:val="20"/>
                      </w:rPr>
                      <w:t>testing</w:t>
                    </w:r>
                  </w:p>
                </w:txbxContent>
              </v:textbox>
              <w10:wrap type="none"/>
            </v:shape>
            <w10:wrap type="topAndBottom"/>
          </v:group>
        </w:pict>
      </w:r>
      <w:r>
        <w:rPr/>
        <w:pict>
          <v:group style="position:absolute;margin-left:45pt;margin-top:106.249222pt;width:504.75pt;height:51pt;mso-position-horizontal-relative:page;mso-position-vertical-relative:paragraph;z-index:-15247360;mso-wrap-distance-left:0;mso-wrap-distance-right:0" id="docshapegroup2638" coordorigin="900,2125" coordsize="10095,1020">
            <v:shape style="position:absolute;left:930;top:2124;width:10065;height:1020" id="docshape2639" coordorigin="930,2125" coordsize="10065,1020" path="m10883,3145l930,3145,930,2125,10883,2125,10948,2150,10989,2206,10995,2237,10995,3033,10970,3098,10914,3139,10883,3145xe" filled="true" fillcolor="#fef1f1" stroked="false">
              <v:path arrowok="t"/>
              <v:fill type="solid"/>
            </v:shape>
            <v:rect style="position:absolute;left:900;top:2125;width:60;height:1020" id="docshape2640" filled="true" fillcolor="#db2525" stroked="false">
              <v:fill type="solid"/>
            </v:rect>
            <v:shape style="position:absolute;left:900;top:2124;width:10095;height:1020" type="#_x0000_t202" id="docshape2641" filled="false" stroked="false">
              <v:textbox inset="0,0,0,0">
                <w:txbxContent>
                  <w:p>
                    <w:pPr>
                      <w:spacing w:line="297" w:lineRule="auto" w:before="204"/>
                      <w:ind w:left="299" w:right="316" w:firstLine="0"/>
                      <w:jc w:val="left"/>
                      <w:rPr>
                        <w:rFonts w:ascii="Segoe UI"/>
                        <w:sz w:val="20"/>
                      </w:rPr>
                    </w:pPr>
                    <w:r>
                      <w:rPr>
                        <w:rFonts w:ascii="Segoe UI"/>
                        <w:b/>
                        <w:color w:val="DB2525"/>
                        <w:sz w:val="20"/>
                      </w:rPr>
                      <w:t>Confidentiality:</w:t>
                    </w:r>
                    <w:r>
                      <w:rPr>
                        <w:rFonts w:ascii="Segoe UI"/>
                        <w:b/>
                        <w:color w:val="DB2525"/>
                        <w:spacing w:val="-3"/>
                        <w:sz w:val="20"/>
                      </w:rPr>
                      <w:t> </w:t>
                    </w:r>
                    <w:r>
                      <w:rPr>
                        <w:rFonts w:ascii="Segoe UI"/>
                        <w:color w:val="1D293B"/>
                        <w:sz w:val="20"/>
                      </w:rPr>
                      <w:t>OI</w:t>
                    </w:r>
                    <w:r>
                      <w:rPr>
                        <w:rFonts w:ascii="Segoe UI"/>
                        <w:color w:val="1D293B"/>
                        <w:spacing w:val="-3"/>
                        <w:sz w:val="20"/>
                      </w:rPr>
                      <w:t> </w:t>
                    </w:r>
                    <w:r>
                      <w:rPr>
                        <w:rFonts w:ascii="Segoe UI"/>
                        <w:color w:val="1D293B"/>
                        <w:sz w:val="20"/>
                      </w:rPr>
                      <w:t>Clinic</w:t>
                    </w:r>
                    <w:r>
                      <w:rPr>
                        <w:rFonts w:ascii="Segoe UI"/>
                        <w:color w:val="1D293B"/>
                        <w:spacing w:val="-3"/>
                        <w:sz w:val="20"/>
                      </w:rPr>
                      <w:t> </w:t>
                    </w:r>
                    <w:r>
                      <w:rPr>
                        <w:rFonts w:ascii="Segoe UI"/>
                        <w:color w:val="1D293B"/>
                        <w:sz w:val="20"/>
                      </w:rPr>
                      <w:t>patients</w:t>
                    </w:r>
                    <w:r>
                      <w:rPr>
                        <w:rFonts w:ascii="Segoe UI"/>
                        <w:color w:val="1D293B"/>
                        <w:spacing w:val="-3"/>
                        <w:sz w:val="20"/>
                      </w:rPr>
                      <w:t> </w:t>
                    </w:r>
                    <w:r>
                      <w:rPr>
                        <w:rFonts w:ascii="Segoe UI"/>
                        <w:color w:val="1D293B"/>
                        <w:sz w:val="20"/>
                      </w:rPr>
                      <w:t>have</w:t>
                    </w:r>
                    <w:r>
                      <w:rPr>
                        <w:rFonts w:ascii="Segoe UI"/>
                        <w:color w:val="1D293B"/>
                        <w:spacing w:val="-3"/>
                        <w:sz w:val="20"/>
                      </w:rPr>
                      <w:t> </w:t>
                    </w:r>
                    <w:r>
                      <w:rPr>
                        <w:rFonts w:ascii="Segoe UI"/>
                        <w:color w:val="1D293B"/>
                        <w:sz w:val="20"/>
                      </w:rPr>
                      <w:t>masked</w:t>
                    </w:r>
                    <w:r>
                      <w:rPr>
                        <w:rFonts w:ascii="Segoe UI"/>
                        <w:color w:val="1D293B"/>
                        <w:spacing w:val="-3"/>
                        <w:sz w:val="20"/>
                      </w:rPr>
                      <w:t> </w:t>
                    </w:r>
                    <w:r>
                      <w:rPr>
                        <w:rFonts w:ascii="Segoe UI"/>
                        <w:color w:val="1D293B"/>
                        <w:sz w:val="20"/>
                      </w:rPr>
                      <w:t>routing</w:t>
                    </w:r>
                    <w:r>
                      <w:rPr>
                        <w:rFonts w:ascii="Segoe UI"/>
                        <w:color w:val="1D293B"/>
                        <w:spacing w:val="-3"/>
                        <w:sz w:val="20"/>
                      </w:rPr>
                      <w:t> </w:t>
                    </w:r>
                    <w:r>
                      <w:rPr>
                        <w:rFonts w:ascii="Segoe UI"/>
                        <w:color w:val="1D293B"/>
                        <w:sz w:val="20"/>
                      </w:rPr>
                      <w:t>on</w:t>
                    </w:r>
                    <w:r>
                      <w:rPr>
                        <w:rFonts w:ascii="Segoe UI"/>
                        <w:color w:val="1D293B"/>
                        <w:spacing w:val="-3"/>
                        <w:sz w:val="20"/>
                      </w:rPr>
                      <w:t> </w:t>
                    </w:r>
                    <w:r>
                      <w:rPr>
                        <w:rFonts w:ascii="Segoe UI"/>
                        <w:color w:val="1D293B"/>
                        <w:sz w:val="20"/>
                      </w:rPr>
                      <w:t>public</w:t>
                    </w:r>
                    <w:r>
                      <w:rPr>
                        <w:rFonts w:ascii="Segoe UI"/>
                        <w:color w:val="1D293B"/>
                        <w:spacing w:val="-3"/>
                        <w:sz w:val="20"/>
                      </w:rPr>
                      <w:t> </w:t>
                    </w:r>
                    <w:r>
                      <w:rPr>
                        <w:rFonts w:ascii="Segoe UI"/>
                        <w:color w:val="1D293B"/>
                        <w:sz w:val="20"/>
                      </w:rPr>
                      <w:t>display</w:t>
                    </w:r>
                    <w:r>
                      <w:rPr>
                        <w:rFonts w:ascii="Segoe UI"/>
                        <w:color w:val="1D293B"/>
                        <w:spacing w:val="-3"/>
                        <w:sz w:val="20"/>
                      </w:rPr>
                      <w:t> </w:t>
                    </w:r>
                    <w:r>
                      <w:rPr>
                        <w:rFonts w:ascii="Segoe UI"/>
                        <w:color w:val="1D293B"/>
                        <w:sz w:val="20"/>
                      </w:rPr>
                      <w:t>boards.</w:t>
                    </w:r>
                    <w:r>
                      <w:rPr>
                        <w:rFonts w:ascii="Segoe UI"/>
                        <w:color w:val="1D293B"/>
                        <w:spacing w:val="-3"/>
                        <w:sz w:val="20"/>
                      </w:rPr>
                      <w:t> </w:t>
                    </w:r>
                    <w:r>
                      <w:rPr>
                        <w:rFonts w:ascii="Segoe UI"/>
                        <w:color w:val="1D293B"/>
                        <w:sz w:val="20"/>
                      </w:rPr>
                      <w:t>Their</w:t>
                    </w:r>
                    <w:r>
                      <w:rPr>
                        <w:rFonts w:ascii="Segoe UI"/>
                        <w:color w:val="1D293B"/>
                        <w:spacing w:val="-3"/>
                        <w:sz w:val="20"/>
                      </w:rPr>
                      <w:t> </w:t>
                    </w:r>
                    <w:r>
                      <w:rPr>
                        <w:rFonts w:ascii="Segoe UI"/>
                        <w:color w:val="1D293B"/>
                        <w:sz w:val="20"/>
                      </w:rPr>
                      <w:t>personal</w:t>
                    </w:r>
                    <w:r>
                      <w:rPr>
                        <w:rFonts w:ascii="Segoe UI"/>
                        <w:color w:val="1D293B"/>
                        <w:spacing w:val="-3"/>
                        <w:sz w:val="20"/>
                      </w:rPr>
                      <w:t> </w:t>
                    </w:r>
                    <w:r>
                      <w:rPr>
                        <w:rFonts w:ascii="Segoe UI"/>
                        <w:color w:val="1D293B"/>
                        <w:sz w:val="20"/>
                      </w:rPr>
                      <w:t>details</w:t>
                    </w:r>
                    <w:r>
                      <w:rPr>
                        <w:rFonts w:ascii="Segoe UI"/>
                        <w:color w:val="1D293B"/>
                        <w:spacing w:val="-3"/>
                        <w:sz w:val="20"/>
                      </w:rPr>
                      <w:t> </w:t>
                    </w:r>
                    <w:r>
                      <w:rPr>
                        <w:rFonts w:ascii="Segoe UI"/>
                        <w:color w:val="1D293B"/>
                        <w:sz w:val="20"/>
                      </w:rPr>
                      <w:t>are only visible to authorized OI Clinic staff.</w:t>
                    </w:r>
                  </w:p>
                </w:txbxContent>
              </v:textbox>
              <w10:wrap type="none"/>
            </v:shape>
            <w10:wrap type="topAndBottom"/>
          </v:group>
        </w:pict>
      </w:r>
    </w:p>
    <w:p>
      <w:pPr>
        <w:pStyle w:val="BodyText"/>
        <w:spacing w:before="13"/>
        <w:rPr>
          <w:rFonts w:ascii="Segoe UI"/>
          <w:sz w:val="13"/>
        </w:rPr>
      </w:pPr>
    </w:p>
    <w:p>
      <w:pPr>
        <w:pStyle w:val="BodyText"/>
        <w:spacing w:before="11"/>
        <w:rPr>
          <w:rFonts w:ascii="Segoe UI"/>
          <w:sz w:val="19"/>
        </w:rPr>
      </w:pPr>
    </w:p>
    <w:p>
      <w:pPr>
        <w:pStyle w:val="Heading7"/>
        <w:spacing w:before="100"/>
      </w:pPr>
      <w:r>
        <w:rPr>
          <w:color w:val="1D293B"/>
        </w:rPr>
        <w:t>Managing</w:t>
      </w:r>
      <w:r>
        <w:rPr>
          <w:color w:val="1D293B"/>
          <w:spacing w:val="-1"/>
        </w:rPr>
        <w:t> </w:t>
      </w:r>
      <w:r>
        <w:rPr>
          <w:color w:val="1D293B"/>
        </w:rPr>
        <w:t>OI</w:t>
      </w:r>
      <w:r>
        <w:rPr>
          <w:color w:val="1D293B"/>
          <w:spacing w:val="-1"/>
        </w:rPr>
        <w:t> </w:t>
      </w:r>
      <w:r>
        <w:rPr>
          <w:color w:val="1D293B"/>
          <w:spacing w:val="-2"/>
        </w:rPr>
        <w:t>Visits</w:t>
      </w:r>
    </w:p>
    <w:p>
      <w:pPr>
        <w:pStyle w:val="BodyText"/>
        <w:spacing w:before="208"/>
        <w:ind w:left="460"/>
        <w:rPr>
          <w:rFonts w:ascii="Segoe UI"/>
        </w:rPr>
      </w:pPr>
      <w:r>
        <w:rPr/>
        <w:pict>
          <v:shape style="position:absolute;margin-left:47.25pt;margin-top:17.020103pt;width:3.75pt;height:3.75pt;mso-position-horizontal-relative:page;mso-position-vertical-relative:paragraph;z-index:16210432" id="docshape2642" coordorigin="945,340" coordsize="75,75" path="m987,415l978,415,973,414,945,383,945,373,978,340,987,340,1020,378,1020,383,987,415xe" filled="true" fillcolor="#1d293b" stroked="false">
            <v:path arrowok="t"/>
            <v:fill type="solid"/>
            <w10:wrap type="none"/>
          </v:shape>
        </w:pict>
      </w:r>
      <w:r>
        <w:rPr>
          <w:rFonts w:ascii="Segoe UI"/>
          <w:color w:val="1D293B"/>
        </w:rPr>
        <w:t>View</w:t>
      </w:r>
      <w:r>
        <w:rPr>
          <w:rFonts w:ascii="Segoe UI"/>
          <w:color w:val="1D293B"/>
          <w:spacing w:val="-1"/>
        </w:rPr>
        <w:t> </w:t>
      </w:r>
      <w:r>
        <w:rPr>
          <w:rFonts w:ascii="Segoe UI"/>
          <w:color w:val="1D293B"/>
        </w:rPr>
        <w:t>patients</w:t>
      </w:r>
      <w:r>
        <w:rPr>
          <w:rFonts w:ascii="Segoe UI"/>
          <w:color w:val="1D293B"/>
          <w:spacing w:val="-1"/>
        </w:rPr>
        <w:t> </w:t>
      </w:r>
      <w:r>
        <w:rPr>
          <w:rFonts w:ascii="Segoe UI"/>
          <w:color w:val="1D293B"/>
        </w:rPr>
        <w:t>by</w:t>
      </w:r>
      <w:r>
        <w:rPr>
          <w:rFonts w:ascii="Segoe UI"/>
          <w:color w:val="1D293B"/>
          <w:spacing w:val="-1"/>
        </w:rPr>
        <w:t> </w:t>
      </w:r>
      <w:r>
        <w:rPr>
          <w:rFonts w:ascii="Segoe UI"/>
          <w:color w:val="1D293B"/>
        </w:rPr>
        <w:t>service</w:t>
      </w:r>
      <w:r>
        <w:rPr>
          <w:rFonts w:ascii="Segoe UI"/>
          <w:color w:val="1D293B"/>
          <w:spacing w:val="-1"/>
        </w:rPr>
        <w:t> </w:t>
      </w:r>
      <w:r>
        <w:rPr>
          <w:rFonts w:ascii="Segoe UI"/>
          <w:color w:val="1D293B"/>
          <w:spacing w:val="-2"/>
        </w:rPr>
        <w:t>stream</w:t>
      </w:r>
    </w:p>
    <w:p>
      <w:pPr>
        <w:pStyle w:val="BodyText"/>
        <w:spacing w:line="357" w:lineRule="auto" w:before="142"/>
        <w:ind w:left="460" w:right="5531"/>
        <w:rPr>
          <w:rFonts w:ascii="Segoe UI"/>
        </w:rPr>
      </w:pPr>
      <w:r>
        <w:rPr/>
        <w:pict>
          <v:shape style="position:absolute;margin-left:47.25pt;margin-top:13.720104pt;width:3.75pt;height:3.75pt;mso-position-horizontal-relative:page;mso-position-vertical-relative:paragraph;z-index:16210944" id="docshape2643" coordorigin="945,274" coordsize="75,75" path="m987,349l978,349,973,348,945,317,945,307,978,274,987,274,1020,312,1020,317,987,349xe" filled="true" fillcolor="#1d293b" stroked="false">
            <v:path arrowok="t"/>
            <v:fill type="solid"/>
            <w10:wrap type="none"/>
          </v:shape>
        </w:pict>
      </w:r>
      <w:r>
        <w:rPr/>
        <w:pict>
          <v:shape style="position:absolute;margin-left:47.25pt;margin-top:35.470104pt;width:3.75pt;height:3.75pt;mso-position-horizontal-relative:page;mso-position-vertical-relative:paragraph;z-index:16211456" id="docshape2644" coordorigin="945,709" coordsize="75,75" path="m987,784l978,784,973,783,945,752,945,742,978,709,987,709,1020,747,1020,752,987,784xe" filled="true" fillcolor="#1d293b" stroked="false">
            <v:path arrowok="t"/>
            <v:fill type="solid"/>
            <w10:wrap type="none"/>
          </v:shape>
        </w:pict>
      </w:r>
      <w:r>
        <w:rPr>
          <w:rFonts w:ascii="Segoe UI"/>
          <w:color w:val="1D293B"/>
        </w:rPr>
        <w:t>Create</w:t>
      </w:r>
      <w:r>
        <w:rPr>
          <w:rFonts w:ascii="Segoe UI"/>
          <w:color w:val="1D293B"/>
          <w:spacing w:val="-6"/>
        </w:rPr>
        <w:t> </w:t>
      </w:r>
      <w:r>
        <w:rPr>
          <w:rFonts w:ascii="Segoe UI"/>
          <w:color w:val="1D293B"/>
        </w:rPr>
        <w:t>new</w:t>
      </w:r>
      <w:r>
        <w:rPr>
          <w:rFonts w:ascii="Segoe UI"/>
          <w:color w:val="1D293B"/>
          <w:spacing w:val="-6"/>
        </w:rPr>
        <w:t> </w:t>
      </w:r>
      <w:r>
        <w:rPr>
          <w:rFonts w:ascii="Segoe UI"/>
          <w:color w:val="1D293B"/>
        </w:rPr>
        <w:t>OI</w:t>
      </w:r>
      <w:r>
        <w:rPr>
          <w:rFonts w:ascii="Segoe UI"/>
          <w:color w:val="1D293B"/>
          <w:spacing w:val="-6"/>
        </w:rPr>
        <w:t> </w:t>
      </w:r>
      <w:r>
        <w:rPr>
          <w:rFonts w:ascii="Segoe UI"/>
          <w:color w:val="1D293B"/>
        </w:rPr>
        <w:t>visits</w:t>
      </w:r>
      <w:r>
        <w:rPr>
          <w:rFonts w:ascii="Segoe UI"/>
          <w:color w:val="1D293B"/>
          <w:spacing w:val="-6"/>
        </w:rPr>
        <w:t> </w:t>
      </w:r>
      <w:r>
        <w:rPr>
          <w:rFonts w:ascii="Segoe UI"/>
          <w:color w:val="1D293B"/>
        </w:rPr>
        <w:t>linked</w:t>
      </w:r>
      <w:r>
        <w:rPr>
          <w:rFonts w:ascii="Segoe UI"/>
          <w:color w:val="1D293B"/>
          <w:spacing w:val="-6"/>
        </w:rPr>
        <w:t> </w:t>
      </w:r>
      <w:r>
        <w:rPr>
          <w:rFonts w:ascii="Segoe UI"/>
          <w:color w:val="1D293B"/>
        </w:rPr>
        <w:t>to</w:t>
      </w:r>
      <w:r>
        <w:rPr>
          <w:rFonts w:ascii="Segoe UI"/>
          <w:color w:val="1D293B"/>
          <w:spacing w:val="-6"/>
        </w:rPr>
        <w:t> </w:t>
      </w:r>
      <w:r>
        <w:rPr>
          <w:rFonts w:ascii="Segoe UI"/>
          <w:color w:val="1D293B"/>
        </w:rPr>
        <w:t>patient</w:t>
      </w:r>
      <w:r>
        <w:rPr>
          <w:rFonts w:ascii="Segoe UI"/>
          <w:color w:val="1D293B"/>
          <w:spacing w:val="-6"/>
        </w:rPr>
        <w:t> </w:t>
      </w:r>
      <w:r>
        <w:rPr>
          <w:rFonts w:ascii="Segoe UI"/>
          <w:color w:val="1D293B"/>
        </w:rPr>
        <w:t>tickets Update visit status and outcomes</w:t>
      </w:r>
    </w:p>
    <w:p>
      <w:pPr>
        <w:pStyle w:val="BodyText"/>
        <w:spacing w:before="13"/>
        <w:ind w:left="460"/>
        <w:rPr>
          <w:rFonts w:ascii="Segoe UI"/>
        </w:rPr>
      </w:pPr>
      <w:r>
        <w:rPr/>
        <w:pict>
          <v:shape style="position:absolute;margin-left:47.25pt;margin-top:7.270104pt;width:3.75pt;height:3.75pt;mso-position-horizontal-relative:page;mso-position-vertical-relative:paragraph;z-index:16211968" id="docshape2645" coordorigin="945,145" coordsize="75,75" path="m987,220l978,220,973,219,945,188,945,178,978,145,987,145,1020,183,1020,188,987,220xe" filled="true" fillcolor="#1d293b" stroked="false">
            <v:path arrowok="t"/>
            <v:fill type="solid"/>
            <w10:wrap type="none"/>
          </v:shape>
        </w:pict>
      </w:r>
      <w:r>
        <w:rPr>
          <w:rFonts w:ascii="Segoe UI"/>
          <w:color w:val="1D293B"/>
        </w:rPr>
        <w:t>View</w:t>
      </w:r>
      <w:r>
        <w:rPr>
          <w:rFonts w:ascii="Segoe UI"/>
          <w:color w:val="1D293B"/>
          <w:spacing w:val="-1"/>
        </w:rPr>
        <w:t> </w:t>
      </w:r>
      <w:r>
        <w:rPr>
          <w:rFonts w:ascii="Segoe UI"/>
          <w:color w:val="1D293B"/>
        </w:rPr>
        <w:t>OI</w:t>
      </w:r>
      <w:r>
        <w:rPr>
          <w:rFonts w:ascii="Segoe UI"/>
          <w:color w:val="1D293B"/>
          <w:spacing w:val="-1"/>
        </w:rPr>
        <w:t> </w:t>
      </w:r>
      <w:r>
        <w:rPr>
          <w:rFonts w:ascii="Segoe UI"/>
          <w:color w:val="1D293B"/>
        </w:rPr>
        <w:t>summary</w:t>
      </w:r>
      <w:r>
        <w:rPr>
          <w:rFonts w:ascii="Segoe UI"/>
          <w:color w:val="1D293B"/>
          <w:spacing w:val="-1"/>
        </w:rPr>
        <w:t> </w:t>
      </w:r>
      <w:r>
        <w:rPr>
          <w:rFonts w:ascii="Segoe UI"/>
          <w:color w:val="1D293B"/>
        </w:rPr>
        <w:t>dashboard</w:t>
      </w:r>
      <w:r>
        <w:rPr>
          <w:rFonts w:ascii="Segoe UI"/>
          <w:color w:val="1D293B"/>
          <w:spacing w:val="-1"/>
        </w:rPr>
        <w:t> </w:t>
      </w:r>
      <w:r>
        <w:rPr>
          <w:rFonts w:ascii="Segoe UI"/>
          <w:color w:val="1D293B"/>
        </w:rPr>
        <w:t>for</w:t>
      </w:r>
      <w:r>
        <w:rPr>
          <w:rFonts w:ascii="Segoe UI"/>
          <w:color w:val="1D293B"/>
          <w:spacing w:val="-1"/>
        </w:rPr>
        <w:t> </w:t>
      </w:r>
      <w:r>
        <w:rPr>
          <w:rFonts w:ascii="Segoe UI"/>
          <w:color w:val="1D293B"/>
        </w:rPr>
        <w:t>the</w:t>
      </w:r>
      <w:r>
        <w:rPr>
          <w:rFonts w:ascii="Segoe UI"/>
          <w:color w:val="1D293B"/>
          <w:spacing w:val="-1"/>
        </w:rPr>
        <w:t> </w:t>
      </w:r>
      <w:r>
        <w:rPr>
          <w:rFonts w:ascii="Segoe UI"/>
          <w:color w:val="1D293B"/>
          <w:spacing w:val="-5"/>
        </w:rPr>
        <w:t>day</w:t>
      </w:r>
    </w:p>
    <w:p>
      <w:pPr>
        <w:spacing w:after="0"/>
        <w:rPr>
          <w:rFonts w:ascii="Segoe UI"/>
        </w:rPr>
        <w:sectPr>
          <w:headerReference w:type="default" r:id="rId164"/>
          <w:footerReference w:type="default" r:id="rId165"/>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4"/>
        </w:numPr>
        <w:tabs>
          <w:tab w:pos="609" w:val="left" w:leader="none"/>
        </w:tabs>
        <w:spacing w:line="240" w:lineRule="auto" w:before="100" w:after="0"/>
        <w:ind w:left="608" w:right="0" w:hanging="449"/>
        <w:jc w:val="left"/>
      </w:pPr>
      <w:r>
        <w:rPr>
          <w:color w:val="0E756E"/>
        </w:rPr>
        <w:t>For</w:t>
      </w:r>
      <w:r>
        <w:rPr>
          <w:color w:val="0E756E"/>
          <w:spacing w:val="-1"/>
        </w:rPr>
        <w:t> </w:t>
      </w:r>
      <w:r>
        <w:rPr>
          <w:color w:val="0E756E"/>
          <w:spacing w:val="-2"/>
        </w:rPr>
        <w:t>Administrators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44800;mso-wrap-distance-left:0;mso-wrap-distance-right:0" id="docshape2648" filled="true" fillcolor="#e2e7f0" stroked="false">
            <v:fill type="solid"/>
            <w10:wrap type="topAndBottom"/>
          </v:rect>
        </w:pict>
      </w:r>
    </w:p>
    <w:p>
      <w:pPr>
        <w:pStyle w:val="Heading7"/>
        <w:spacing w:before="364"/>
      </w:pPr>
      <w:r>
        <w:rPr>
          <w:color w:val="1D293B"/>
        </w:rPr>
        <w:t>Creating</w:t>
      </w:r>
      <w:r>
        <w:rPr>
          <w:color w:val="1D293B"/>
          <w:spacing w:val="-8"/>
        </w:rPr>
        <w:t> </w:t>
      </w:r>
      <w:r>
        <w:rPr>
          <w:color w:val="1D293B"/>
        </w:rPr>
        <w:t>Staff</w:t>
      </w:r>
      <w:r>
        <w:rPr>
          <w:color w:val="1D293B"/>
          <w:spacing w:val="-5"/>
        </w:rPr>
        <w:t> </w:t>
      </w:r>
      <w:r>
        <w:rPr>
          <w:color w:val="1D293B"/>
          <w:spacing w:val="-2"/>
        </w:rPr>
        <w:t>Accounts</w:t>
      </w:r>
    </w:p>
    <w:p>
      <w:pPr>
        <w:pStyle w:val="BodyText"/>
        <w:spacing w:before="1"/>
        <w:rPr>
          <w:rFonts w:ascii="Segoe UI"/>
          <w:b/>
          <w:sz w:val="18"/>
        </w:rPr>
      </w:pPr>
      <w:r>
        <w:rPr/>
        <w:pict>
          <v:group style="position:absolute;margin-left:45pt;margin-top:13.258985pt;width:504.75pt;height:72.75pt;mso-position-horizontal-relative:page;mso-position-vertical-relative:paragraph;z-index:-15244288;mso-wrap-distance-left:0;mso-wrap-distance-right:0" id="docshapegroup2649" coordorigin="900,265" coordsize="10095,1455">
            <v:shape style="position:absolute;left:907;top:272;width:10080;height:1440" id="docshape2650" coordorigin="908,273" coordsize="10080,1440" path="m10854,1713l1041,1713,1031,1712,963,1683,922,1633,908,1580,908,1570,908,406,926,344,979,291,1041,273,10854,273,10916,291,10969,344,10988,406,10988,1580,10969,1642,10916,1694,10864,1712,10854,1713xe" filled="true" fillcolor="#f7fafb" stroked="false">
              <v:path arrowok="t"/>
              <v:fill type="solid"/>
            </v:shape>
            <v:shape style="position:absolute;left:907;top:272;width:10080;height:1440" id="docshape2651" coordorigin="908,273" coordsize="10080,1440" path="m908,1570l908,415,908,406,908,397,910,387,912,378,915,369,918,361,922,352,926,344,932,336,937,328,943,321,949,314,956,308,963,302,971,297,979,291,987,287,995,284,1004,280,1013,277,1022,275,1031,274,1041,273,1050,273,10845,273,10854,273,10864,274,10873,275,10882,277,10939,308,10963,336,10969,344,10985,387,10987,397,10988,406,10988,415,10988,1570,10988,1580,10987,1589,10963,1649,10958,1657,10908,1698,10873,1710,10864,1712,10854,1713,10845,1713,1050,1713,1041,1713,1031,1712,1022,1710,1013,1708,971,1689,963,1683,932,1649,926,1642,922,1633,918,1625,915,1616,912,1607,910,1598,908,1589,908,1580,908,1570xe" filled="false" stroked="true" strokeweight=".75pt" strokecolor="#e2e7f0">
              <v:path arrowok="t"/>
              <v:stroke dashstyle="solid"/>
            </v:shape>
            <v:shape style="position:absolute;left:1125;top:490;width:480;height:480" type="#_x0000_t75" id="docshape2652" stroked="false">
              <v:imagedata r:id="rId168" o:title=""/>
            </v:shape>
            <v:shape style="position:absolute;left:3000;top:985;width:2325;height:360" id="docshape2653" coordorigin="3000,985" coordsize="2325,360" path="m5273,1345l3052,1345,3044,1344,3002,1301,3000,1293,3000,1285,3000,1037,3044,987,3052,985,5273,985,5323,1030,5325,1037,5325,1293,5281,1344,5273,1345xe" filled="true" fillcolor="#1d293b" stroked="false">
              <v:path arrowok="t"/>
              <v:fill type="solid"/>
            </v:shape>
            <v:shape style="position:absolute;left:1290;top:539;width:170;height:346" type="#_x0000_t202" id="docshape2654"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22;width:8039;height:743" type="#_x0000_t202" id="docshape2655" filled="false" stroked="false">
              <v:textbox inset="0,0,0,0">
                <w:txbxContent>
                  <w:p>
                    <w:pPr>
                      <w:spacing w:before="0"/>
                      <w:ind w:left="0" w:right="0" w:firstLine="0"/>
                      <w:jc w:val="left"/>
                      <w:rPr>
                        <w:rFonts w:ascii="Segoe UI"/>
                        <w:b/>
                        <w:sz w:val="22"/>
                      </w:rPr>
                    </w:pPr>
                    <w:r>
                      <w:rPr>
                        <w:rFonts w:ascii="Segoe UI"/>
                        <w:b/>
                        <w:color w:val="0E756E"/>
                        <w:sz w:val="22"/>
                      </w:rPr>
                      <w:t>Go</w:t>
                    </w:r>
                    <w:r>
                      <w:rPr>
                        <w:rFonts w:ascii="Segoe UI"/>
                        <w:b/>
                        <w:color w:val="0E756E"/>
                        <w:spacing w:val="-4"/>
                        <w:sz w:val="22"/>
                      </w:rPr>
                      <w:t> </w:t>
                    </w:r>
                    <w:r>
                      <w:rPr>
                        <w:rFonts w:ascii="Segoe UI"/>
                        <w:b/>
                        <w:color w:val="0E756E"/>
                        <w:sz w:val="22"/>
                      </w:rPr>
                      <w:t>to</w:t>
                    </w:r>
                    <w:r>
                      <w:rPr>
                        <w:rFonts w:ascii="Segoe UI"/>
                        <w:b/>
                        <w:color w:val="0E756E"/>
                        <w:spacing w:val="-1"/>
                        <w:sz w:val="22"/>
                      </w:rPr>
                      <w:t> </w:t>
                    </w:r>
                    <w:r>
                      <w:rPr>
                        <w:rFonts w:ascii="Segoe UI"/>
                        <w:b/>
                        <w:color w:val="0E756E"/>
                        <w:sz w:val="22"/>
                      </w:rPr>
                      <w:t>staff</w:t>
                    </w:r>
                    <w:r>
                      <w:rPr>
                        <w:rFonts w:ascii="Segoe UI"/>
                        <w:b/>
                        <w:color w:val="0E756E"/>
                        <w:spacing w:val="-1"/>
                        <w:sz w:val="22"/>
                      </w:rPr>
                      <w:t> </w:t>
                    </w:r>
                    <w:r>
                      <w:rPr>
                        <w:rFonts w:ascii="Segoe UI"/>
                        <w:b/>
                        <w:color w:val="0E756E"/>
                        <w:spacing w:val="-2"/>
                        <w:sz w:val="22"/>
                      </w:rPr>
                      <w:t>registration</w:t>
                    </w:r>
                  </w:p>
                  <w:p>
                    <w:pPr>
                      <w:spacing w:before="157"/>
                      <w:ind w:left="0" w:right="0" w:firstLine="0"/>
                      <w:jc w:val="left"/>
                      <w:rPr>
                        <w:rFonts w:ascii="Segoe UI"/>
                        <w:sz w:val="22"/>
                      </w:rPr>
                    </w:pPr>
                    <w:r>
                      <w:rPr>
                        <w:rFonts w:ascii="Segoe UI"/>
                        <w:color w:val="1D293B"/>
                        <w:sz w:val="22"/>
                      </w:rPr>
                      <w:t>Navigate</w:t>
                    </w:r>
                    <w:r>
                      <w:rPr>
                        <w:rFonts w:ascii="Segoe UI"/>
                        <w:color w:val="1D293B"/>
                        <w:spacing w:val="-1"/>
                        <w:sz w:val="22"/>
                      </w:rPr>
                      <w:t> </w:t>
                    </w:r>
                    <w:r>
                      <w:rPr>
                        <w:rFonts w:ascii="Segoe UI"/>
                        <w:color w:val="1D293B"/>
                        <w:sz w:val="22"/>
                      </w:rPr>
                      <w:t>to</w:t>
                    </w:r>
                    <w:r>
                      <w:rPr>
                        <w:rFonts w:ascii="Segoe UI"/>
                        <w:color w:val="1D293B"/>
                        <w:spacing w:val="29"/>
                        <w:sz w:val="22"/>
                      </w:rPr>
                      <w:t>  </w:t>
                    </w:r>
                    <w:r>
                      <w:rPr>
                        <w:rFonts w:ascii="Consolas"/>
                        <w:color w:val="FFFFFF"/>
                        <w:sz w:val="18"/>
                      </w:rPr>
                      <w:t>/admin/staff-register</w:t>
                    </w:r>
                    <w:r>
                      <w:rPr>
                        <w:rFonts w:ascii="Consolas"/>
                        <w:color w:val="FFFFFF"/>
                        <w:spacing w:val="21"/>
                        <w:sz w:val="18"/>
                      </w:rPr>
                      <w:t> </w:t>
                    </w:r>
                    <w:r>
                      <w:rPr>
                        <w:rFonts w:ascii="Segoe UI"/>
                        <w:color w:val="1D293B"/>
                        <w:sz w:val="22"/>
                      </w:rPr>
                      <w:t>.</w:t>
                    </w:r>
                    <w:r>
                      <w:rPr>
                        <w:rFonts w:ascii="Segoe UI"/>
                        <w:color w:val="1D293B"/>
                        <w:spacing w:val="-1"/>
                        <w:sz w:val="22"/>
                      </w:rPr>
                      <w:t> </w:t>
                    </w:r>
                    <w:r>
                      <w:rPr>
                        <w:rFonts w:ascii="Segoe UI"/>
                        <w:color w:val="1D293B"/>
                        <w:sz w:val="22"/>
                      </w:rPr>
                      <w:t>This</w:t>
                    </w:r>
                    <w:r>
                      <w:rPr>
                        <w:rFonts w:ascii="Segoe UI"/>
                        <w:color w:val="1D293B"/>
                        <w:spacing w:val="-1"/>
                        <w:sz w:val="22"/>
                      </w:rPr>
                      <w:t> </w:t>
                    </w:r>
                    <w:r>
                      <w:rPr>
                        <w:rFonts w:ascii="Segoe UI"/>
                        <w:color w:val="1D293B"/>
                        <w:sz w:val="22"/>
                      </w:rPr>
                      <w:t>page</w:t>
                    </w:r>
                    <w:r>
                      <w:rPr>
                        <w:rFonts w:ascii="Segoe UI"/>
                        <w:color w:val="1D293B"/>
                        <w:spacing w:val="-1"/>
                        <w:sz w:val="22"/>
                      </w:rPr>
                      <w:t> </w:t>
                    </w:r>
                    <w:r>
                      <w:rPr>
                        <w:rFonts w:ascii="Segoe UI"/>
                        <w:color w:val="1D293B"/>
                        <w:sz w:val="22"/>
                      </w:rPr>
                      <w:t>is</w:t>
                    </w:r>
                    <w:r>
                      <w:rPr>
                        <w:rFonts w:ascii="Segoe UI"/>
                        <w:color w:val="1D293B"/>
                        <w:spacing w:val="-1"/>
                        <w:sz w:val="22"/>
                      </w:rPr>
                      <w:t> </w:t>
                    </w:r>
                    <w:r>
                      <w:rPr>
                        <w:rFonts w:ascii="Segoe UI"/>
                        <w:color w:val="1D293B"/>
                        <w:sz w:val="22"/>
                      </w:rPr>
                      <w:t>only</w:t>
                    </w:r>
                    <w:r>
                      <w:rPr>
                        <w:rFonts w:ascii="Segoe UI"/>
                        <w:color w:val="1D293B"/>
                        <w:spacing w:val="-1"/>
                        <w:sz w:val="22"/>
                      </w:rPr>
                      <w:t> </w:t>
                    </w:r>
                    <w:r>
                      <w:rPr>
                        <w:rFonts w:ascii="Segoe UI"/>
                        <w:color w:val="1D293B"/>
                        <w:sz w:val="22"/>
                      </w:rPr>
                      <w:t>accessible</w:t>
                    </w:r>
                    <w:r>
                      <w:rPr>
                        <w:rFonts w:ascii="Segoe UI"/>
                        <w:color w:val="1D293B"/>
                        <w:spacing w:val="-1"/>
                        <w:sz w:val="22"/>
                      </w:rPr>
                      <w:t> </w:t>
                    </w:r>
                    <w:r>
                      <w:rPr>
                        <w:rFonts w:ascii="Segoe UI"/>
                        <w:color w:val="1D293B"/>
                        <w:sz w:val="22"/>
                      </w:rPr>
                      <w:t>to</w:t>
                    </w:r>
                    <w:r>
                      <w:rPr>
                        <w:rFonts w:ascii="Segoe UI"/>
                        <w:color w:val="1D293B"/>
                        <w:spacing w:val="-1"/>
                        <w:sz w:val="22"/>
                      </w:rPr>
                      <w:t> </w:t>
                    </w:r>
                    <w:r>
                      <w:rPr>
                        <w:rFonts w:ascii="Segoe UI"/>
                        <w:color w:val="1D293B"/>
                        <w:spacing w:val="-2"/>
                        <w:sz w:val="22"/>
                      </w:rPr>
                      <w:t>administrators.</w:t>
                    </w:r>
                  </w:p>
                </w:txbxContent>
              </v:textbox>
              <w10:wrap type="none"/>
            </v:shape>
            <w10:wrap type="topAndBottom"/>
          </v:group>
        </w:pict>
      </w:r>
      <w:r>
        <w:rPr/>
        <w:pict>
          <v:group style="position:absolute;margin-left:45pt;margin-top:96.508987pt;width:504.75pt;height:88.5pt;mso-position-horizontal-relative:page;mso-position-vertical-relative:paragraph;z-index:-15243776;mso-wrap-distance-left:0;mso-wrap-distance-right:0" id="docshapegroup2656" coordorigin="900,1930" coordsize="10095,1770">
            <v:shape style="position:absolute;left:907;top:1937;width:10080;height:1755" id="docshape2657" coordorigin="908,1938" coordsize="10080,1755" path="m10854,3693l1041,3693,1031,3692,963,3663,922,3613,908,3560,908,3550,908,2071,926,2009,979,1956,1041,1938,10854,1938,10916,1956,10969,2009,10988,2071,10988,3560,10969,3622,10916,3674,10864,3692,10854,3693xe" filled="true" fillcolor="#f7fafb" stroked="false">
              <v:path arrowok="t"/>
              <v:fill type="solid"/>
            </v:shape>
            <v:shape style="position:absolute;left:907;top:1937;width:10080;height:1755" id="docshape2658" coordorigin="908,1938" coordsize="10080,1755" path="m908,3550l908,2080,908,2071,908,2062,910,2052,912,2043,915,2034,918,2026,922,2017,926,2009,932,2001,937,1993,943,1986,949,1979,956,1973,963,1967,971,1962,979,1956,987,1952,995,1949,1004,1945,1013,1942,1022,1940,1031,1939,1041,1938,1050,1938,10845,1938,10854,1938,10864,1939,10873,1940,10882,1942,10939,1973,10963,2001,10969,2009,10985,2052,10987,2062,10988,2071,10988,2080,10988,3550,10988,3560,10987,3569,10985,3578,10983,3587,10980,3596,10977,3605,10973,3613,10969,3622,10963,3629,10958,3637,10924,3669,10916,3674,10908,3678,10900,3682,10891,3685,10882,3688,10873,3690,10864,3692,10854,3693,10845,3693,1050,3693,1041,3693,1031,3692,1022,3690,1013,3688,1004,3685,995,3682,987,3678,979,3674,971,3669,963,3663,932,3629,926,3622,908,3560,908,3550xe" filled="false" stroked="true" strokeweight=".75pt" strokecolor="#e2e7f0">
              <v:path arrowok="t"/>
              <v:stroke dashstyle="solid"/>
            </v:shape>
            <v:shape style="position:absolute;left:1125;top:2155;width:480;height:480" type="#_x0000_t75" id="docshape2659" stroked="false">
              <v:imagedata r:id="rId169" o:title=""/>
            </v:shape>
            <v:shape style="position:absolute;left:1290;top:2204;width:170;height:346" type="#_x0000_t202" id="docshape2660"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87;width:8555;height:1103" type="#_x0000_t202" id="docshape2661" filled="false" stroked="false">
              <v:textbox inset="0,0,0,0">
                <w:txbxContent>
                  <w:p>
                    <w:pPr>
                      <w:spacing w:before="0"/>
                      <w:ind w:left="0" w:right="0" w:firstLine="0"/>
                      <w:jc w:val="left"/>
                      <w:rPr>
                        <w:rFonts w:ascii="Segoe UI"/>
                        <w:b/>
                        <w:sz w:val="22"/>
                      </w:rPr>
                    </w:pPr>
                    <w:r>
                      <w:rPr>
                        <w:rFonts w:ascii="Segoe UI"/>
                        <w:b/>
                        <w:color w:val="0E756E"/>
                        <w:sz w:val="22"/>
                      </w:rPr>
                      <w:t>Fill</w:t>
                    </w:r>
                    <w:r>
                      <w:rPr>
                        <w:rFonts w:ascii="Segoe UI"/>
                        <w:b/>
                        <w:color w:val="0E756E"/>
                        <w:spacing w:val="-1"/>
                        <w:sz w:val="22"/>
                      </w:rPr>
                      <w:t> </w:t>
                    </w:r>
                    <w:r>
                      <w:rPr>
                        <w:rFonts w:ascii="Segoe UI"/>
                        <w:b/>
                        <w:color w:val="0E756E"/>
                        <w:sz w:val="22"/>
                      </w:rPr>
                      <w:t>in</w:t>
                    </w:r>
                    <w:r>
                      <w:rPr>
                        <w:rFonts w:ascii="Segoe UI"/>
                        <w:b/>
                        <w:color w:val="0E756E"/>
                        <w:spacing w:val="-1"/>
                        <w:sz w:val="22"/>
                      </w:rPr>
                      <w:t> </w:t>
                    </w:r>
                    <w:r>
                      <w:rPr>
                        <w:rFonts w:ascii="Segoe UI"/>
                        <w:b/>
                        <w:color w:val="0E756E"/>
                        <w:sz w:val="22"/>
                      </w:rPr>
                      <w:t>staff</w:t>
                    </w:r>
                    <w:r>
                      <w:rPr>
                        <w:rFonts w:ascii="Segoe UI"/>
                        <w:b/>
                        <w:color w:val="0E756E"/>
                        <w:spacing w:val="-1"/>
                        <w:sz w:val="22"/>
                      </w:rPr>
                      <w:t> </w:t>
                    </w:r>
                    <w:r>
                      <w:rPr>
                        <w:rFonts w:ascii="Segoe UI"/>
                        <w:b/>
                        <w:color w:val="0E756E"/>
                        <w:spacing w:val="-2"/>
                        <w:sz w:val="22"/>
                      </w:rPr>
                      <w:t>details</w:t>
                    </w:r>
                  </w:p>
                  <w:p>
                    <w:pPr>
                      <w:spacing w:line="360" w:lineRule="atLeast" w:before="90"/>
                      <w:ind w:left="0" w:right="0" w:firstLine="0"/>
                      <w:jc w:val="left"/>
                      <w:rPr>
                        <w:rFonts w:ascii="Segoe UI"/>
                        <w:sz w:val="22"/>
                      </w:rPr>
                    </w:pPr>
                    <w:r>
                      <w:rPr>
                        <w:rFonts w:ascii="Segoe UI"/>
                        <w:color w:val="1D293B"/>
                        <w:sz w:val="22"/>
                      </w:rPr>
                      <w:t>Enter:</w:t>
                    </w:r>
                    <w:r>
                      <w:rPr>
                        <w:rFonts w:ascii="Segoe UI"/>
                        <w:color w:val="1D293B"/>
                        <w:spacing w:val="-4"/>
                        <w:sz w:val="22"/>
                      </w:rPr>
                      <w:t> </w:t>
                    </w:r>
                    <w:r>
                      <w:rPr>
                        <w:rFonts w:ascii="Segoe UI"/>
                        <w:color w:val="1D293B"/>
                        <w:sz w:val="22"/>
                      </w:rPr>
                      <w:t>full</w:t>
                    </w:r>
                    <w:r>
                      <w:rPr>
                        <w:rFonts w:ascii="Segoe UI"/>
                        <w:color w:val="1D293B"/>
                        <w:spacing w:val="-4"/>
                        <w:sz w:val="22"/>
                      </w:rPr>
                      <w:t> </w:t>
                    </w:r>
                    <w:r>
                      <w:rPr>
                        <w:rFonts w:ascii="Segoe UI"/>
                        <w:color w:val="1D293B"/>
                        <w:sz w:val="22"/>
                      </w:rPr>
                      <w:t>name,</w:t>
                    </w:r>
                    <w:r>
                      <w:rPr>
                        <w:rFonts w:ascii="Segoe UI"/>
                        <w:color w:val="1D293B"/>
                        <w:spacing w:val="-4"/>
                        <w:sz w:val="22"/>
                      </w:rPr>
                      <w:t> </w:t>
                    </w:r>
                    <w:r>
                      <w:rPr>
                        <w:rFonts w:ascii="Segoe UI"/>
                        <w:color w:val="1D293B"/>
                        <w:sz w:val="22"/>
                      </w:rPr>
                      <w:t>username,</w:t>
                    </w:r>
                    <w:r>
                      <w:rPr>
                        <w:rFonts w:ascii="Segoe UI"/>
                        <w:color w:val="1D293B"/>
                        <w:spacing w:val="-4"/>
                        <w:sz w:val="22"/>
                      </w:rPr>
                      <w:t> </w:t>
                    </w:r>
                    <w:r>
                      <w:rPr>
                        <w:rFonts w:ascii="Segoe UI"/>
                        <w:color w:val="1D293B"/>
                        <w:sz w:val="22"/>
                      </w:rPr>
                      <w:t>email,</w:t>
                    </w:r>
                    <w:r>
                      <w:rPr>
                        <w:rFonts w:ascii="Segoe UI"/>
                        <w:color w:val="1D293B"/>
                        <w:spacing w:val="-4"/>
                        <w:sz w:val="22"/>
                      </w:rPr>
                      <w:t> </w:t>
                    </w:r>
                    <w:r>
                      <w:rPr>
                        <w:rFonts w:ascii="Segoe UI"/>
                        <w:color w:val="1D293B"/>
                        <w:sz w:val="22"/>
                      </w:rPr>
                      <w:t>phone,</w:t>
                    </w:r>
                    <w:r>
                      <w:rPr>
                        <w:rFonts w:ascii="Segoe UI"/>
                        <w:color w:val="1D293B"/>
                        <w:spacing w:val="-4"/>
                        <w:sz w:val="22"/>
                      </w:rPr>
                      <w:t> </w:t>
                    </w:r>
                    <w:r>
                      <w:rPr>
                        <w:rFonts w:ascii="Segoe UI"/>
                        <w:color w:val="1D293B"/>
                        <w:sz w:val="22"/>
                      </w:rPr>
                      <w:t>employee</w:t>
                    </w:r>
                    <w:r>
                      <w:rPr>
                        <w:rFonts w:ascii="Segoe UI"/>
                        <w:color w:val="1D293B"/>
                        <w:spacing w:val="-4"/>
                        <w:sz w:val="22"/>
                      </w:rPr>
                      <w:t> </w:t>
                    </w:r>
                    <w:r>
                      <w:rPr>
                        <w:rFonts w:ascii="Segoe UI"/>
                        <w:color w:val="1D293B"/>
                        <w:sz w:val="22"/>
                      </w:rPr>
                      <w:t>ID,</w:t>
                    </w:r>
                    <w:r>
                      <w:rPr>
                        <w:rFonts w:ascii="Segoe UI"/>
                        <w:color w:val="1D293B"/>
                        <w:spacing w:val="-4"/>
                        <w:sz w:val="22"/>
                      </w:rPr>
                      <w:t> </w:t>
                    </w:r>
                    <w:r>
                      <w:rPr>
                        <w:rFonts w:ascii="Segoe UI"/>
                        <w:color w:val="1D293B"/>
                        <w:sz w:val="22"/>
                      </w:rPr>
                      <w:t>department,</w:t>
                    </w:r>
                    <w:r>
                      <w:rPr>
                        <w:rFonts w:ascii="Segoe UI"/>
                        <w:color w:val="1D293B"/>
                        <w:spacing w:val="-4"/>
                        <w:sz w:val="22"/>
                      </w:rPr>
                      <w:t> </w:t>
                    </w:r>
                    <w:r>
                      <w:rPr>
                        <w:rFonts w:ascii="Segoe UI"/>
                        <w:color w:val="1D293B"/>
                        <w:sz w:val="22"/>
                      </w:rPr>
                      <w:t>role,</w:t>
                    </w:r>
                    <w:r>
                      <w:rPr>
                        <w:rFonts w:ascii="Segoe UI"/>
                        <w:color w:val="1D293B"/>
                        <w:spacing w:val="-4"/>
                        <w:sz w:val="22"/>
                      </w:rPr>
                      <w:t> </w:t>
                    </w:r>
                    <w:r>
                      <w:rPr>
                        <w:rFonts w:ascii="Segoe UI"/>
                        <w:color w:val="1D293B"/>
                        <w:sz w:val="22"/>
                      </w:rPr>
                      <w:t>password</w:t>
                    </w:r>
                    <w:r>
                      <w:rPr>
                        <w:rFonts w:ascii="Segoe UI"/>
                        <w:color w:val="1D293B"/>
                        <w:spacing w:val="-4"/>
                        <w:sz w:val="22"/>
                      </w:rPr>
                      <w:t> </w:t>
                    </w:r>
                    <w:r>
                      <w:rPr>
                        <w:rFonts w:ascii="Segoe UI"/>
                        <w:color w:val="1D293B"/>
                        <w:sz w:val="22"/>
                      </w:rPr>
                      <w:t>(10+ chars with 3 of 4 character types), and optionally a profile photo.</w:t>
                    </w:r>
                  </w:p>
                </w:txbxContent>
              </v:textbox>
              <w10:wrap type="none"/>
            </v:shape>
            <w10:wrap type="topAndBottom"/>
          </v:group>
        </w:pict>
      </w:r>
      <w:r>
        <w:rPr/>
        <w:pict>
          <v:group style="position:absolute;margin-left:45pt;margin-top:195.508987pt;width:504.75pt;height:89.25pt;mso-position-horizontal-relative:page;mso-position-vertical-relative:paragraph;z-index:-15243264;mso-wrap-distance-left:0;mso-wrap-distance-right:0" id="docshapegroup2662" coordorigin="900,3910" coordsize="10095,1785">
            <v:shape style="position:absolute;left:907;top:3917;width:10080;height:1770" id="docshape2663" coordorigin="908,3918" coordsize="10080,1770" path="m10854,5688l1041,5688,1031,5687,963,5658,922,5608,908,5555,908,5545,908,4051,926,3989,979,3936,1041,3918,10854,3918,10916,3936,10969,3989,10988,4051,10988,5555,10969,5617,10916,5669,10864,5687,10854,5688xe" filled="true" fillcolor="#f7fafb" stroked="false">
              <v:path arrowok="t"/>
              <v:fill type="solid"/>
            </v:shape>
            <v:shape style="position:absolute;left:907;top:3917;width:10080;height:1770" id="docshape2664" coordorigin="908,3918" coordsize="10080,1770" path="m908,5545l908,4060,908,4051,908,4042,910,4032,912,4023,915,4014,918,4006,922,3997,926,3989,932,3981,937,3973,943,3966,949,3959,956,3953,963,3947,971,3942,979,3936,987,3932,995,3929,1004,3925,1013,3922,1022,3920,1031,3919,1041,3918,1050,3918,10845,3918,10854,3918,10864,3919,10873,3920,10882,3922,10891,3925,10900,3929,10908,3932,10916,3936,10924,3942,10932,3947,10963,3981,10969,3989,10973,3997,10977,4006,10980,4014,10983,4023,10985,4032,10987,4042,10988,4051,10988,4060,10988,5545,10988,5555,10987,5564,10985,5573,10983,5582,10952,5639,10924,5664,10916,5669,10908,5673,10900,5677,10891,5680,10882,5683,10873,5685,10864,5687,10854,5688,10845,5688,1050,5688,1041,5688,1031,5687,1022,5685,1013,5683,1004,5680,995,5677,987,5673,979,5669,971,5664,963,5658,932,5624,926,5617,908,5555,908,5545xe" filled="false" stroked="true" strokeweight=".75pt" strokecolor="#e2e7f0">
              <v:path arrowok="t"/>
              <v:stroke dashstyle="solid"/>
            </v:shape>
            <v:shape style="position:absolute;left:1125;top:4135;width:480;height:480" type="#_x0000_t75" id="docshape2665" stroked="false">
              <v:imagedata r:id="rId170" o:title=""/>
            </v:shape>
            <v:shape style="position:absolute;left:1290;top:4199;width:170;height:346" type="#_x0000_t202" id="docshape2666"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4167;width:8941;height:1118" type="#_x0000_t202" id="docshape2667" filled="false" stroked="false">
              <v:textbox inset="0,0,0,0">
                <w:txbxContent>
                  <w:p>
                    <w:pPr>
                      <w:spacing w:before="0"/>
                      <w:ind w:left="0" w:right="0" w:firstLine="0"/>
                      <w:jc w:val="left"/>
                      <w:rPr>
                        <w:rFonts w:ascii="Segoe UI"/>
                        <w:b/>
                        <w:sz w:val="22"/>
                      </w:rPr>
                    </w:pPr>
                    <w:r>
                      <w:rPr>
                        <w:rFonts w:ascii="Segoe UI"/>
                        <w:b/>
                        <w:color w:val="0E756E"/>
                        <w:spacing w:val="-2"/>
                        <w:sz w:val="22"/>
                      </w:rPr>
                      <w:t>Submit</w:t>
                    </w:r>
                  </w:p>
                  <w:p>
                    <w:pPr>
                      <w:spacing w:line="370" w:lineRule="atLeast" w:before="80"/>
                      <w:ind w:left="0" w:right="0" w:firstLine="0"/>
                      <w:jc w:val="left"/>
                      <w:rPr>
                        <w:rFonts w:ascii="Segoe UI"/>
                        <w:sz w:val="22"/>
                      </w:rPr>
                    </w:pPr>
                    <w:r>
                      <w:rPr>
                        <w:rFonts w:ascii="Segoe UI"/>
                        <w:color w:val="1D293B"/>
                        <w:sz w:val="22"/>
                      </w:rPr>
                      <w:t>Click</w:t>
                    </w:r>
                    <w:r>
                      <w:rPr>
                        <w:rFonts w:ascii="Segoe UI"/>
                        <w:color w:val="1D293B"/>
                        <w:spacing w:val="-3"/>
                        <w:sz w:val="22"/>
                      </w:rPr>
                      <w:t> </w:t>
                    </w:r>
                    <w:r>
                      <w:rPr>
                        <w:rFonts w:ascii="Segoe UI"/>
                        <w:color w:val="1D293B"/>
                        <w:sz w:val="22"/>
                      </w:rPr>
                      <w:t>"Create</w:t>
                    </w:r>
                    <w:r>
                      <w:rPr>
                        <w:rFonts w:ascii="Segoe UI"/>
                        <w:color w:val="1D293B"/>
                        <w:spacing w:val="-3"/>
                        <w:sz w:val="22"/>
                      </w:rPr>
                      <w:t> </w:t>
                    </w:r>
                    <w:r>
                      <w:rPr>
                        <w:rFonts w:ascii="Segoe UI"/>
                        <w:color w:val="1D293B"/>
                        <w:sz w:val="22"/>
                      </w:rPr>
                      <w:t>staff</w:t>
                    </w:r>
                    <w:r>
                      <w:rPr>
                        <w:rFonts w:ascii="Segoe UI"/>
                        <w:color w:val="1D293B"/>
                        <w:spacing w:val="-3"/>
                        <w:sz w:val="22"/>
                      </w:rPr>
                      <w:t> </w:t>
                    </w:r>
                    <w:r>
                      <w:rPr>
                        <w:rFonts w:ascii="Segoe UI"/>
                        <w:color w:val="1D293B"/>
                        <w:sz w:val="22"/>
                      </w:rPr>
                      <w:t>account".</w:t>
                    </w:r>
                    <w:r>
                      <w:rPr>
                        <w:rFonts w:ascii="Segoe UI"/>
                        <w:color w:val="1D293B"/>
                        <w:spacing w:val="-3"/>
                        <w:sz w:val="22"/>
                      </w:rPr>
                      <w:t> </w:t>
                    </w:r>
                    <w:r>
                      <w:rPr>
                        <w:rFonts w:ascii="Segoe UI"/>
                        <w:color w:val="1D293B"/>
                        <w:sz w:val="22"/>
                      </w:rPr>
                      <w:t>The</w:t>
                    </w:r>
                    <w:r>
                      <w:rPr>
                        <w:rFonts w:ascii="Segoe UI"/>
                        <w:color w:val="1D293B"/>
                        <w:spacing w:val="-3"/>
                        <w:sz w:val="22"/>
                      </w:rPr>
                      <w:t> </w:t>
                    </w:r>
                    <w:r>
                      <w:rPr>
                        <w:rFonts w:ascii="Segoe UI"/>
                        <w:color w:val="1D293B"/>
                        <w:sz w:val="22"/>
                      </w:rPr>
                      <w:t>new</w:t>
                    </w:r>
                    <w:r>
                      <w:rPr>
                        <w:rFonts w:ascii="Segoe UI"/>
                        <w:color w:val="1D293B"/>
                        <w:spacing w:val="-3"/>
                        <w:sz w:val="22"/>
                      </w:rPr>
                      <w:t> </w:t>
                    </w:r>
                    <w:r>
                      <w:rPr>
                        <w:rFonts w:ascii="Segoe UI"/>
                        <w:color w:val="1D293B"/>
                        <w:sz w:val="22"/>
                      </w:rPr>
                      <w:t>staff</w:t>
                    </w:r>
                    <w:r>
                      <w:rPr>
                        <w:rFonts w:ascii="Segoe UI"/>
                        <w:color w:val="1D293B"/>
                        <w:spacing w:val="-3"/>
                        <w:sz w:val="22"/>
                      </w:rPr>
                      <w:t> </w:t>
                    </w:r>
                    <w:r>
                      <w:rPr>
                        <w:rFonts w:ascii="Segoe UI"/>
                        <w:color w:val="1D293B"/>
                        <w:sz w:val="22"/>
                      </w:rPr>
                      <w:t>member</w:t>
                    </w:r>
                    <w:r>
                      <w:rPr>
                        <w:rFonts w:ascii="Segoe UI"/>
                        <w:color w:val="1D293B"/>
                        <w:spacing w:val="-3"/>
                        <w:sz w:val="22"/>
                      </w:rPr>
                      <w:t> </w:t>
                    </w:r>
                    <w:r>
                      <w:rPr>
                        <w:rFonts w:ascii="Segoe UI"/>
                        <w:color w:val="1D293B"/>
                        <w:sz w:val="22"/>
                      </w:rPr>
                      <w:t>can</w:t>
                    </w:r>
                    <w:r>
                      <w:rPr>
                        <w:rFonts w:ascii="Segoe UI"/>
                        <w:color w:val="1D293B"/>
                        <w:spacing w:val="-3"/>
                        <w:sz w:val="22"/>
                      </w:rPr>
                      <w:t> </w:t>
                    </w:r>
                    <w:r>
                      <w:rPr>
                        <w:rFonts w:ascii="Segoe UI"/>
                        <w:color w:val="1D293B"/>
                        <w:sz w:val="22"/>
                      </w:rPr>
                      <w:t>now</w:t>
                    </w:r>
                    <w:r>
                      <w:rPr>
                        <w:rFonts w:ascii="Segoe UI"/>
                        <w:color w:val="1D293B"/>
                        <w:spacing w:val="-3"/>
                        <w:sz w:val="22"/>
                      </w:rPr>
                      <w:t> </w:t>
                    </w:r>
                    <w:r>
                      <w:rPr>
                        <w:rFonts w:ascii="Segoe UI"/>
                        <w:color w:val="1D293B"/>
                        <w:sz w:val="22"/>
                      </w:rPr>
                      <w:t>log</w:t>
                    </w:r>
                    <w:r>
                      <w:rPr>
                        <w:rFonts w:ascii="Segoe UI"/>
                        <w:color w:val="1D293B"/>
                        <w:spacing w:val="-3"/>
                        <w:sz w:val="22"/>
                      </w:rPr>
                      <w:t> </w:t>
                    </w:r>
                    <w:r>
                      <w:rPr>
                        <w:rFonts w:ascii="Segoe UI"/>
                        <w:color w:val="1D293B"/>
                        <w:sz w:val="22"/>
                      </w:rPr>
                      <w:t>in</w:t>
                    </w:r>
                    <w:r>
                      <w:rPr>
                        <w:rFonts w:ascii="Segoe UI"/>
                        <w:color w:val="1D293B"/>
                        <w:spacing w:val="-3"/>
                        <w:sz w:val="22"/>
                      </w:rPr>
                      <w:t> </w:t>
                    </w:r>
                    <w:r>
                      <w:rPr>
                        <w:rFonts w:ascii="Segoe UI"/>
                        <w:color w:val="1D293B"/>
                        <w:sz w:val="22"/>
                      </w:rPr>
                      <w:t>with</w:t>
                    </w:r>
                    <w:r>
                      <w:rPr>
                        <w:rFonts w:ascii="Segoe UI"/>
                        <w:color w:val="1D293B"/>
                        <w:spacing w:val="-3"/>
                        <w:sz w:val="22"/>
                      </w:rPr>
                      <w:t> </w:t>
                    </w:r>
                    <w:r>
                      <w:rPr>
                        <w:rFonts w:ascii="Segoe UI"/>
                        <w:color w:val="1D293B"/>
                        <w:sz w:val="22"/>
                      </w:rPr>
                      <w:t>their</w:t>
                    </w:r>
                    <w:r>
                      <w:rPr>
                        <w:rFonts w:ascii="Segoe UI"/>
                        <w:color w:val="1D293B"/>
                        <w:spacing w:val="-3"/>
                        <w:sz w:val="22"/>
                      </w:rPr>
                      <w:t> </w:t>
                    </w:r>
                    <w:r>
                      <w:rPr>
                        <w:rFonts w:ascii="Segoe UI"/>
                        <w:color w:val="1D293B"/>
                        <w:sz w:val="22"/>
                      </w:rPr>
                      <w:t>credentials.</w:t>
                    </w:r>
                    <w:r>
                      <w:rPr>
                        <w:rFonts w:ascii="Segoe UI"/>
                        <w:color w:val="1D293B"/>
                        <w:spacing w:val="-3"/>
                        <w:sz w:val="22"/>
                      </w:rPr>
                      <w:t> </w:t>
                    </w:r>
                    <w:r>
                      <w:rPr>
                        <w:rFonts w:ascii="Segoe UI"/>
                        <w:color w:val="1D293B"/>
                        <w:sz w:val="22"/>
                      </w:rPr>
                      <w:t>The creation is recorded in the audit trail.</w:t>
                    </w:r>
                  </w:p>
                </w:txbxContent>
              </v:textbox>
              <w10:wrap type="none"/>
            </v:shape>
            <w10:wrap type="topAndBottom"/>
          </v:group>
        </w:pict>
      </w:r>
    </w:p>
    <w:p>
      <w:pPr>
        <w:pStyle w:val="BodyText"/>
        <w:spacing w:before="12"/>
        <w:rPr>
          <w:rFonts w:ascii="Segoe UI"/>
          <w:b/>
          <w:sz w:val="13"/>
        </w:rPr>
      </w:pPr>
    </w:p>
    <w:p>
      <w:pPr>
        <w:pStyle w:val="BodyText"/>
        <w:spacing w:before="12"/>
        <w:rPr>
          <w:rFonts w:ascii="Segoe UI"/>
          <w:b/>
          <w:sz w:val="13"/>
        </w:rPr>
      </w:pPr>
    </w:p>
    <w:p>
      <w:pPr>
        <w:pStyle w:val="BodyText"/>
        <w:spacing w:before="11"/>
        <w:rPr>
          <w:rFonts w:ascii="Segoe UI"/>
          <w:b/>
          <w:sz w:val="19"/>
        </w:rPr>
      </w:pPr>
    </w:p>
    <w:p>
      <w:pPr>
        <w:spacing w:before="100"/>
        <w:ind w:left="160" w:right="0" w:firstLine="0"/>
        <w:jc w:val="left"/>
        <w:rPr>
          <w:rFonts w:ascii="Segoe UI"/>
          <w:b/>
          <w:sz w:val="26"/>
        </w:rPr>
      </w:pPr>
      <w:r>
        <w:rPr>
          <w:rFonts w:ascii="Segoe UI"/>
          <w:b/>
          <w:color w:val="1D293B"/>
          <w:sz w:val="26"/>
        </w:rPr>
        <w:t>Viewing</w:t>
      </w:r>
      <w:r>
        <w:rPr>
          <w:rFonts w:ascii="Segoe UI"/>
          <w:b/>
          <w:color w:val="1D293B"/>
          <w:spacing w:val="-1"/>
          <w:sz w:val="26"/>
        </w:rPr>
        <w:t> </w:t>
      </w:r>
      <w:r>
        <w:rPr>
          <w:rFonts w:ascii="Segoe UI"/>
          <w:b/>
          <w:color w:val="1D293B"/>
          <w:sz w:val="26"/>
        </w:rPr>
        <w:t>the</w:t>
      </w:r>
      <w:r>
        <w:rPr>
          <w:rFonts w:ascii="Segoe UI"/>
          <w:b/>
          <w:color w:val="1D293B"/>
          <w:spacing w:val="-1"/>
          <w:sz w:val="26"/>
        </w:rPr>
        <w:t> </w:t>
      </w:r>
      <w:r>
        <w:rPr>
          <w:rFonts w:ascii="Segoe UI"/>
          <w:b/>
          <w:color w:val="1D293B"/>
          <w:sz w:val="26"/>
        </w:rPr>
        <w:t>Audit</w:t>
      </w:r>
      <w:r>
        <w:rPr>
          <w:rFonts w:ascii="Segoe UI"/>
          <w:b/>
          <w:color w:val="1D293B"/>
          <w:spacing w:val="-1"/>
          <w:sz w:val="26"/>
        </w:rPr>
        <w:t> </w:t>
      </w:r>
      <w:r>
        <w:rPr>
          <w:rFonts w:ascii="Segoe UI"/>
          <w:b/>
          <w:color w:val="1D293B"/>
          <w:spacing w:val="-2"/>
          <w:sz w:val="26"/>
        </w:rPr>
        <w:t>Trail</w:t>
      </w:r>
    </w:p>
    <w:p>
      <w:pPr>
        <w:pStyle w:val="BodyText"/>
        <w:spacing w:before="193"/>
        <w:ind w:left="460"/>
        <w:rPr>
          <w:rFonts w:ascii="Segoe UI"/>
        </w:rPr>
      </w:pPr>
      <w:r>
        <w:rPr/>
        <w:pict>
          <v:shape style="position:absolute;margin-left:47.25pt;margin-top:16.270130pt;width:3.75pt;height:3.75pt;mso-position-horizontal-relative:page;mso-position-vertical-relative:paragraph;z-index:16214528" id="docshape2668" coordorigin="945,325" coordsize="75,75" path="m987,400l978,400,973,399,945,368,945,358,978,325,987,325,1020,363,1020,368,987,400xe" filled="true" fillcolor="#1d293b" stroked="false">
            <v:path arrowok="t"/>
            <v:fill type="solid"/>
            <w10:wrap type="none"/>
          </v:shape>
        </w:pict>
      </w:r>
      <w:r>
        <w:rPr/>
        <w:pict>
          <v:group style="position:absolute;margin-left:119.249992pt;margin-top:10.27013pt;width:72pt;height:18pt;mso-position-horizontal-relative:page;mso-position-vertical-relative:paragraph;z-index:16215040" id="docshapegroup2669" coordorigin="2385,205" coordsize="1440,360">
            <v:shape style="position:absolute;left:2385;top:205;width:1440;height:360" id="docshape2670" coordorigin="2385,205" coordsize="1440,360" path="m3773,565l2437,565,2429,564,2387,521,2385,513,2385,505,2385,257,2429,207,2437,205,3773,205,3823,250,3825,257,3825,513,3781,564,3773,565xe" filled="true" fillcolor="#1d293b" stroked="false">
              <v:path arrowok="t"/>
              <v:fill type="solid"/>
            </v:shape>
            <v:shape style="position:absolute;left:2385;top:205;width:1440;height:360" type="#_x0000_t202" id="docshape2671" filled="false" stroked="false">
              <v:textbox inset="0,0,0,0">
                <w:txbxContent>
                  <w:p>
                    <w:pPr>
                      <w:spacing w:before="59"/>
                      <w:ind w:left="124" w:right="0" w:firstLine="0"/>
                      <w:jc w:val="left"/>
                      <w:rPr>
                        <w:rFonts w:ascii="Consolas"/>
                        <w:sz w:val="18"/>
                      </w:rPr>
                    </w:pPr>
                    <w:r>
                      <w:rPr>
                        <w:rFonts w:ascii="Consolas"/>
                        <w:color w:val="FFFFFF"/>
                        <w:spacing w:val="-2"/>
                        <w:sz w:val="18"/>
                      </w:rPr>
                      <w:t>/admin/audit</w:t>
                    </w:r>
                  </w:p>
                </w:txbxContent>
              </v:textbox>
              <w10:wrap type="none"/>
            </v:shape>
            <w10:wrap type="none"/>
          </v:group>
        </w:pict>
      </w:r>
      <w:r>
        <w:rPr>
          <w:rFonts w:ascii="Segoe UI"/>
          <w:color w:val="1D293B"/>
        </w:rPr>
        <w:t>Navigate</w:t>
      </w:r>
      <w:r>
        <w:rPr>
          <w:rFonts w:ascii="Segoe UI"/>
          <w:color w:val="1D293B"/>
          <w:spacing w:val="-1"/>
        </w:rPr>
        <w:t> </w:t>
      </w:r>
      <w:r>
        <w:rPr>
          <w:rFonts w:ascii="Segoe UI"/>
          <w:color w:val="1D293B"/>
          <w:spacing w:val="-5"/>
        </w:rPr>
        <w:t>to</w:t>
      </w:r>
    </w:p>
    <w:p>
      <w:pPr>
        <w:pStyle w:val="BodyText"/>
        <w:spacing w:before="187"/>
        <w:ind w:left="460"/>
        <w:rPr>
          <w:rFonts w:ascii="Segoe UI"/>
        </w:rPr>
      </w:pPr>
      <w:r>
        <w:rPr/>
        <w:pict>
          <v:shape style="position:absolute;margin-left:47.25pt;margin-top:15.970131pt;width:3.75pt;height:3.75pt;mso-position-horizontal-relative:page;mso-position-vertical-relative:paragraph;z-index:16215552" id="docshape2672" coordorigin="945,319" coordsize="75,75" path="m987,394l978,394,973,393,945,362,945,352,978,319,987,319,1020,357,1020,362,987,394xe" filled="true" fillcolor="#1d293b" stroked="false">
            <v:path arrowok="t"/>
            <v:fill type="solid"/>
            <w10:wrap type="none"/>
          </v:shape>
        </w:pict>
      </w:r>
      <w:r>
        <w:rPr>
          <w:rFonts w:ascii="Segoe UI"/>
          <w:color w:val="1D293B"/>
        </w:rPr>
        <w:t>See</w:t>
      </w:r>
      <w:r>
        <w:rPr>
          <w:rFonts w:ascii="Segoe UI"/>
          <w:color w:val="1D293B"/>
          <w:spacing w:val="-1"/>
        </w:rPr>
        <w:t> </w:t>
      </w:r>
      <w:r>
        <w:rPr>
          <w:rFonts w:ascii="Segoe UI"/>
          <w:color w:val="1D293B"/>
        </w:rPr>
        <w:t>every</w:t>
      </w:r>
      <w:r>
        <w:rPr>
          <w:rFonts w:ascii="Segoe UI"/>
          <w:color w:val="1D293B"/>
          <w:spacing w:val="-1"/>
        </w:rPr>
        <w:t> </w:t>
      </w:r>
      <w:r>
        <w:rPr>
          <w:rFonts w:ascii="Segoe UI"/>
          <w:color w:val="1D293B"/>
        </w:rPr>
        <w:t>action</w:t>
      </w:r>
      <w:r>
        <w:rPr>
          <w:rFonts w:ascii="Segoe UI"/>
          <w:color w:val="1D293B"/>
          <w:spacing w:val="-1"/>
        </w:rPr>
        <w:t> </w:t>
      </w:r>
      <w:r>
        <w:rPr>
          <w:rFonts w:ascii="Segoe UI"/>
          <w:color w:val="1D293B"/>
        </w:rPr>
        <w:t>taken</w:t>
      </w:r>
      <w:r>
        <w:rPr>
          <w:rFonts w:ascii="Segoe UI"/>
          <w:color w:val="1D293B"/>
          <w:spacing w:val="-1"/>
        </w:rPr>
        <w:t> </w:t>
      </w:r>
      <w:r>
        <w:rPr>
          <w:rFonts w:ascii="Segoe UI"/>
          <w:color w:val="1D293B"/>
        </w:rPr>
        <w:t>in</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system:</w:t>
      </w:r>
      <w:r>
        <w:rPr>
          <w:rFonts w:ascii="Segoe UI"/>
          <w:color w:val="1D293B"/>
          <w:spacing w:val="-1"/>
        </w:rPr>
        <w:t> </w:t>
      </w:r>
      <w:r>
        <w:rPr>
          <w:rFonts w:ascii="Segoe UI"/>
          <w:color w:val="1D293B"/>
        </w:rPr>
        <w:t>who</w:t>
      </w:r>
      <w:r>
        <w:rPr>
          <w:rFonts w:ascii="Segoe UI"/>
          <w:color w:val="1D293B"/>
          <w:spacing w:val="-1"/>
        </w:rPr>
        <w:t> </w:t>
      </w:r>
      <w:r>
        <w:rPr>
          <w:rFonts w:ascii="Segoe UI"/>
          <w:color w:val="1D293B"/>
        </w:rPr>
        <w:t>did</w:t>
      </w:r>
      <w:r>
        <w:rPr>
          <w:rFonts w:ascii="Segoe UI"/>
          <w:color w:val="1D293B"/>
          <w:spacing w:val="-1"/>
        </w:rPr>
        <w:t> </w:t>
      </w:r>
      <w:r>
        <w:rPr>
          <w:rFonts w:ascii="Segoe UI"/>
          <w:color w:val="1D293B"/>
        </w:rPr>
        <w:t>it,</w:t>
      </w:r>
      <w:r>
        <w:rPr>
          <w:rFonts w:ascii="Segoe UI"/>
          <w:color w:val="1D293B"/>
          <w:spacing w:val="-1"/>
        </w:rPr>
        <w:t> </w:t>
      </w:r>
      <w:r>
        <w:rPr>
          <w:rFonts w:ascii="Segoe UI"/>
          <w:color w:val="1D293B"/>
        </w:rPr>
        <w:t>when,</w:t>
      </w:r>
      <w:r>
        <w:rPr>
          <w:rFonts w:ascii="Segoe UI"/>
          <w:color w:val="1D293B"/>
          <w:spacing w:val="-1"/>
        </w:rPr>
        <w:t> </w:t>
      </w:r>
      <w:r>
        <w:rPr>
          <w:rFonts w:ascii="Segoe UI"/>
          <w:color w:val="1D293B"/>
        </w:rPr>
        <w:t>what</w:t>
      </w:r>
      <w:r>
        <w:rPr>
          <w:rFonts w:ascii="Segoe UI"/>
          <w:color w:val="1D293B"/>
          <w:spacing w:val="-1"/>
        </w:rPr>
        <w:t> </w:t>
      </w:r>
      <w:r>
        <w:rPr>
          <w:rFonts w:ascii="Segoe UI"/>
          <w:color w:val="1D293B"/>
          <w:spacing w:val="-2"/>
        </w:rPr>
        <w:t>changed</w:t>
      </w:r>
    </w:p>
    <w:p>
      <w:pPr>
        <w:pStyle w:val="BodyText"/>
        <w:spacing w:line="369" w:lineRule="auto" w:before="143"/>
        <w:ind w:left="460" w:right="1147"/>
        <w:rPr>
          <w:rFonts w:ascii="Segoe UI" w:hAnsi="Segoe UI"/>
        </w:rPr>
      </w:pPr>
      <w:r>
        <w:rPr/>
        <w:pict>
          <v:shape style="position:absolute;margin-left:47.25pt;margin-top:13.77013pt;width:3.75pt;height:3.75pt;mso-position-horizontal-relative:page;mso-position-vertical-relative:paragraph;z-index:16216064" id="docshape2673" coordorigin="945,275" coordsize="75,75" path="m987,350l978,350,973,349,945,318,945,308,978,275,987,275,1020,313,1020,318,987,350xe" filled="true" fillcolor="#1d293b" stroked="false">
            <v:path arrowok="t"/>
            <v:fill type="solid"/>
            <w10:wrap type="none"/>
          </v:shape>
        </w:pict>
      </w:r>
      <w:r>
        <w:rPr/>
        <w:pict>
          <v:shape style="position:absolute;margin-left:47.25pt;margin-top:36.27013pt;width:3.75pt;height:3.75pt;mso-position-horizontal-relative:page;mso-position-vertical-relative:paragraph;z-index:16216576" id="docshape2674" coordorigin="945,725" coordsize="75,75" path="m987,800l978,800,973,799,945,768,945,758,978,725,987,725,1020,763,1020,768,987,800xe" filled="true" fillcolor="#1d293b" stroked="false">
            <v:path arrowok="t"/>
            <v:fill type="solid"/>
            <w10:wrap type="none"/>
          </v:shape>
        </w:pict>
      </w:r>
      <w:r>
        <w:rPr>
          <w:rFonts w:ascii="Segoe UI" w:hAnsi="Segoe UI"/>
          <w:color w:val="1D293B"/>
        </w:rPr>
        <w:t>The</w:t>
      </w:r>
      <w:r>
        <w:rPr>
          <w:rFonts w:ascii="Segoe UI" w:hAnsi="Segoe UI"/>
          <w:color w:val="1D293B"/>
          <w:spacing w:val="-4"/>
        </w:rPr>
        <w:t> </w:t>
      </w:r>
      <w:r>
        <w:rPr>
          <w:rFonts w:ascii="Segoe UI" w:hAnsi="Segoe UI"/>
          <w:color w:val="1D293B"/>
        </w:rPr>
        <w:t>audit</w:t>
      </w:r>
      <w:r>
        <w:rPr>
          <w:rFonts w:ascii="Segoe UI" w:hAnsi="Segoe UI"/>
          <w:color w:val="1D293B"/>
          <w:spacing w:val="-4"/>
        </w:rPr>
        <w:t> </w:t>
      </w:r>
      <w:r>
        <w:rPr>
          <w:rFonts w:ascii="Segoe UI" w:hAnsi="Segoe UI"/>
          <w:color w:val="1D293B"/>
        </w:rPr>
        <w:t>log</w:t>
      </w:r>
      <w:r>
        <w:rPr>
          <w:rFonts w:ascii="Segoe UI" w:hAnsi="Segoe UI"/>
          <w:color w:val="1D293B"/>
          <w:spacing w:val="-4"/>
        </w:rPr>
        <w:t> </w:t>
      </w:r>
      <w:r>
        <w:rPr>
          <w:rFonts w:ascii="Segoe UI" w:hAnsi="Segoe UI"/>
          <w:color w:val="1D293B"/>
        </w:rPr>
        <w:t>is</w:t>
      </w:r>
      <w:r>
        <w:rPr>
          <w:rFonts w:ascii="Segoe UI" w:hAnsi="Segoe UI"/>
          <w:color w:val="1D293B"/>
          <w:spacing w:val="-4"/>
        </w:rPr>
        <w:t> </w:t>
      </w:r>
      <w:r>
        <w:rPr>
          <w:rFonts w:ascii="Segoe UI" w:hAnsi="Segoe UI"/>
          <w:color w:val="1D293B"/>
        </w:rPr>
        <w:t>SHA-256</w:t>
      </w:r>
      <w:r>
        <w:rPr>
          <w:rFonts w:ascii="Segoe UI" w:hAnsi="Segoe UI"/>
          <w:color w:val="1D293B"/>
          <w:spacing w:val="-4"/>
        </w:rPr>
        <w:t> </w:t>
      </w:r>
      <w:r>
        <w:rPr>
          <w:rFonts w:ascii="Segoe UI" w:hAnsi="Segoe UI"/>
          <w:color w:val="1D293B"/>
        </w:rPr>
        <w:t>hash-chained</w:t>
      </w:r>
      <w:r>
        <w:rPr>
          <w:rFonts w:ascii="Segoe UI" w:hAnsi="Segoe UI"/>
          <w:color w:val="1D293B"/>
          <w:spacing w:val="-4"/>
        </w:rPr>
        <w:t> </w:t>
      </w:r>
      <w:r>
        <w:rPr>
          <w:rFonts w:ascii="Segoe UI" w:hAnsi="Segoe UI"/>
          <w:color w:val="1D293B"/>
        </w:rPr>
        <w:t>—</w:t>
      </w:r>
      <w:r>
        <w:rPr>
          <w:rFonts w:ascii="Segoe UI" w:hAnsi="Segoe UI"/>
          <w:color w:val="1D293B"/>
          <w:spacing w:val="-4"/>
        </w:rPr>
        <w:t> </w:t>
      </w:r>
      <w:r>
        <w:rPr>
          <w:rFonts w:ascii="Segoe UI" w:hAnsi="Segoe UI"/>
          <w:color w:val="1D293B"/>
        </w:rPr>
        <w:t>any</w:t>
      </w:r>
      <w:r>
        <w:rPr>
          <w:rFonts w:ascii="Segoe UI" w:hAnsi="Segoe UI"/>
          <w:color w:val="1D293B"/>
          <w:spacing w:val="-4"/>
        </w:rPr>
        <w:t> </w:t>
      </w:r>
      <w:r>
        <w:rPr>
          <w:rFonts w:ascii="Segoe UI" w:hAnsi="Segoe UI"/>
          <w:color w:val="1D293B"/>
        </w:rPr>
        <w:t>tampering</w:t>
      </w:r>
      <w:r>
        <w:rPr>
          <w:rFonts w:ascii="Segoe UI" w:hAnsi="Segoe UI"/>
          <w:color w:val="1D293B"/>
          <w:spacing w:val="-4"/>
        </w:rPr>
        <w:t> </w:t>
      </w:r>
      <w:r>
        <w:rPr>
          <w:rFonts w:ascii="Segoe UI" w:hAnsi="Segoe UI"/>
          <w:color w:val="1D293B"/>
        </w:rPr>
        <w:t>is</w:t>
      </w:r>
      <w:r>
        <w:rPr>
          <w:rFonts w:ascii="Segoe UI" w:hAnsi="Segoe UI"/>
          <w:color w:val="1D293B"/>
          <w:spacing w:val="-4"/>
        </w:rPr>
        <w:t> </w:t>
      </w:r>
      <w:r>
        <w:rPr>
          <w:rFonts w:ascii="Segoe UI" w:hAnsi="Segoe UI"/>
          <w:color w:val="1D293B"/>
        </w:rPr>
        <w:t>mathematically</w:t>
      </w:r>
      <w:r>
        <w:rPr>
          <w:rFonts w:ascii="Segoe UI" w:hAnsi="Segoe UI"/>
          <w:color w:val="1D293B"/>
          <w:spacing w:val="-4"/>
        </w:rPr>
        <w:t> </w:t>
      </w:r>
      <w:r>
        <w:rPr>
          <w:rFonts w:ascii="Segoe UI" w:hAnsi="Segoe UI"/>
          <w:color w:val="1D293B"/>
        </w:rPr>
        <w:t>detectable Filter by action type, staff member, or date range</w:t>
      </w:r>
    </w:p>
    <w:p>
      <w:pPr>
        <w:pStyle w:val="Heading7"/>
        <w:spacing w:before="240"/>
      </w:pPr>
      <w:r>
        <w:rPr>
          <w:color w:val="1D293B"/>
        </w:rPr>
        <w:t>System</w:t>
      </w:r>
      <w:r>
        <w:rPr>
          <w:color w:val="1D293B"/>
          <w:spacing w:val="-10"/>
        </w:rPr>
        <w:t> </w:t>
      </w:r>
      <w:r>
        <w:rPr>
          <w:color w:val="1D293B"/>
          <w:spacing w:val="-2"/>
        </w:rPr>
        <w:t>Configuration</w:t>
      </w:r>
    </w:p>
    <w:p>
      <w:pPr>
        <w:pStyle w:val="BodyText"/>
        <w:spacing w:before="192"/>
        <w:ind w:left="460"/>
        <w:rPr>
          <w:rFonts w:ascii="Segoe UI"/>
        </w:rPr>
      </w:pPr>
      <w:r>
        <w:rPr/>
        <w:pict>
          <v:shape style="position:absolute;margin-left:47.25pt;margin-top:16.220116pt;width:3.75pt;height:3.75pt;mso-position-horizontal-relative:page;mso-position-vertical-relative:paragraph;z-index:16217088" id="docshape2675" coordorigin="945,324" coordsize="75,75" path="m987,399l978,399,973,398,945,367,945,357,978,324,987,324,1020,362,1020,367,987,399xe" filled="true" fillcolor="#1d293b" stroked="false">
            <v:path arrowok="t"/>
            <v:fill type="solid"/>
            <w10:wrap type="none"/>
          </v:shape>
        </w:pict>
      </w:r>
      <w:r>
        <w:rPr/>
        <w:pict>
          <v:group style="position:absolute;margin-left:119.249992pt;margin-top:10.220116pt;width:86.25pt;height:18pt;mso-position-horizontal-relative:page;mso-position-vertical-relative:paragraph;z-index:16217600" id="docshapegroup2676" coordorigin="2385,204" coordsize="1725,360">
            <v:shape style="position:absolute;left:2385;top:204;width:1725;height:360" id="docshape2677" coordorigin="2385,204" coordsize="1725,360" path="m4058,564l2437,564,2429,563,2387,520,2385,512,2385,504,2385,256,2429,206,2437,204,4058,204,4108,249,4110,256,4110,512,4066,563,4058,564xe" filled="true" fillcolor="#1d293b" stroked="false">
              <v:path arrowok="t"/>
              <v:fill type="solid"/>
            </v:shape>
            <v:shape style="position:absolute;left:2385;top:204;width:1725;height:360" type="#_x0000_t202" id="docshape2678" filled="false" stroked="false">
              <v:textbox inset="0,0,0,0">
                <w:txbxContent>
                  <w:p>
                    <w:pPr>
                      <w:spacing w:before="59"/>
                      <w:ind w:left="124" w:right="0" w:firstLine="0"/>
                      <w:jc w:val="left"/>
                      <w:rPr>
                        <w:rFonts w:ascii="Consolas"/>
                        <w:sz w:val="18"/>
                      </w:rPr>
                    </w:pPr>
                    <w:r>
                      <w:rPr>
                        <w:rFonts w:ascii="Consolas"/>
                        <w:color w:val="FFFFFF"/>
                        <w:spacing w:val="-2"/>
                        <w:sz w:val="18"/>
                      </w:rPr>
                      <w:t>/admin/settings</w:t>
                    </w:r>
                  </w:p>
                </w:txbxContent>
              </v:textbox>
              <w10:wrap type="none"/>
            </v:shape>
            <w10:wrap type="none"/>
          </v:group>
        </w:pict>
      </w:r>
      <w:r>
        <w:rPr>
          <w:rFonts w:ascii="Segoe UI"/>
          <w:color w:val="1D293B"/>
        </w:rPr>
        <w:t>Navigate</w:t>
      </w:r>
      <w:r>
        <w:rPr>
          <w:rFonts w:ascii="Segoe UI"/>
          <w:color w:val="1D293B"/>
          <w:spacing w:val="-1"/>
        </w:rPr>
        <w:t> </w:t>
      </w:r>
      <w:r>
        <w:rPr>
          <w:rFonts w:ascii="Segoe UI"/>
          <w:color w:val="1D293B"/>
          <w:spacing w:val="-5"/>
        </w:rPr>
        <w:t>to</w:t>
      </w:r>
    </w:p>
    <w:p>
      <w:pPr>
        <w:pStyle w:val="BodyText"/>
        <w:spacing w:line="357" w:lineRule="auto" w:before="188"/>
        <w:ind w:left="460" w:right="4122"/>
        <w:rPr>
          <w:rFonts w:ascii="Segoe UI"/>
        </w:rPr>
      </w:pPr>
      <w:r>
        <w:rPr/>
        <w:pict>
          <v:shape style="position:absolute;margin-left:47.25pt;margin-top:16.020115pt;width:3.75pt;height:3.75pt;mso-position-horizontal-relative:page;mso-position-vertical-relative:paragraph;z-index:16218112" id="docshape2679" coordorigin="945,320" coordsize="75,75" path="m987,395l978,395,973,394,945,363,945,353,978,320,987,320,1020,358,1020,363,987,395xe" filled="true" fillcolor="#1d293b" stroked="false">
            <v:path arrowok="t"/>
            <v:fill type="solid"/>
            <w10:wrap type="none"/>
          </v:shape>
        </w:pict>
      </w:r>
      <w:r>
        <w:rPr/>
        <w:pict>
          <v:shape style="position:absolute;margin-left:47.25pt;margin-top:37.770115pt;width:3.75pt;height:3.75pt;mso-position-horizontal-relative:page;mso-position-vertical-relative:paragraph;z-index:16218624" id="docshape2680" coordorigin="945,755" coordsize="75,75" path="m987,830l978,830,973,829,945,798,945,788,978,755,987,755,1020,793,1020,798,987,830xe" filled="true" fillcolor="#1d293b" stroked="false">
            <v:path arrowok="t"/>
            <v:fill type="solid"/>
            <w10:wrap type="none"/>
          </v:shape>
        </w:pict>
      </w:r>
      <w:r>
        <w:rPr>
          <w:rFonts w:ascii="Segoe UI"/>
          <w:color w:val="1D293B"/>
        </w:rPr>
        <w:t>Configure</w:t>
      </w:r>
      <w:r>
        <w:rPr>
          <w:rFonts w:ascii="Segoe UI"/>
          <w:color w:val="1D293B"/>
          <w:spacing w:val="-8"/>
        </w:rPr>
        <w:t> </w:t>
      </w:r>
      <w:r>
        <w:rPr>
          <w:rFonts w:ascii="Segoe UI"/>
          <w:color w:val="1D293B"/>
        </w:rPr>
        <w:t>hospital</w:t>
      </w:r>
      <w:r>
        <w:rPr>
          <w:rFonts w:ascii="Segoe UI"/>
          <w:color w:val="1D293B"/>
          <w:spacing w:val="-8"/>
        </w:rPr>
        <w:t> </w:t>
      </w:r>
      <w:r>
        <w:rPr>
          <w:rFonts w:ascii="Segoe UI"/>
          <w:color w:val="1D293B"/>
        </w:rPr>
        <w:t>information</w:t>
      </w:r>
      <w:r>
        <w:rPr>
          <w:rFonts w:ascii="Segoe UI"/>
          <w:color w:val="1D293B"/>
          <w:spacing w:val="-8"/>
        </w:rPr>
        <w:t> </w:t>
      </w:r>
      <w:r>
        <w:rPr>
          <w:rFonts w:ascii="Segoe UI"/>
          <w:color w:val="1D293B"/>
        </w:rPr>
        <w:t>(name,</w:t>
      </w:r>
      <w:r>
        <w:rPr>
          <w:rFonts w:ascii="Segoe UI"/>
          <w:color w:val="1D293B"/>
          <w:spacing w:val="-8"/>
        </w:rPr>
        <w:t> </w:t>
      </w:r>
      <w:r>
        <w:rPr>
          <w:rFonts w:ascii="Segoe UI"/>
          <w:color w:val="1D293B"/>
        </w:rPr>
        <w:t>location,</w:t>
      </w:r>
      <w:r>
        <w:rPr>
          <w:rFonts w:ascii="Segoe UI"/>
          <w:color w:val="1D293B"/>
          <w:spacing w:val="-8"/>
        </w:rPr>
        <w:t> </w:t>
      </w:r>
      <w:r>
        <w:rPr>
          <w:rFonts w:ascii="Segoe UI"/>
          <w:color w:val="1D293B"/>
        </w:rPr>
        <w:t>contact) Manage departments and their settings</w:t>
      </w:r>
    </w:p>
    <w:p>
      <w:pPr>
        <w:pStyle w:val="BodyText"/>
        <w:spacing w:before="13"/>
        <w:ind w:left="460"/>
        <w:rPr>
          <w:rFonts w:ascii="Segoe UI"/>
        </w:rPr>
      </w:pPr>
      <w:r>
        <w:rPr/>
        <w:pict>
          <v:shape style="position:absolute;margin-left:47.25pt;margin-top:7.270115pt;width:3.75pt;height:3.75pt;mso-position-horizontal-relative:page;mso-position-vertical-relative:paragraph;z-index:16219136" id="docshape2681" coordorigin="945,145" coordsize="75,75" path="m987,220l978,220,973,219,945,188,945,178,978,145,987,145,1020,183,1020,188,987,220xe" filled="true" fillcolor="#1d293b" stroked="false">
            <v:path arrowok="t"/>
            <v:fill type="solid"/>
            <w10:wrap type="none"/>
          </v:shape>
        </w:pict>
      </w:r>
      <w:r>
        <w:rPr>
          <w:rFonts w:ascii="Segoe UI"/>
          <w:color w:val="1D293B"/>
        </w:rPr>
        <w:t>Configure</w:t>
      </w:r>
      <w:r>
        <w:rPr>
          <w:rFonts w:ascii="Segoe UI"/>
          <w:color w:val="1D293B"/>
          <w:spacing w:val="-3"/>
        </w:rPr>
        <w:t> </w:t>
      </w:r>
      <w:r>
        <w:rPr>
          <w:rFonts w:ascii="Segoe UI"/>
          <w:color w:val="1D293B"/>
        </w:rPr>
        <w:t>notification</w:t>
      </w:r>
      <w:r>
        <w:rPr>
          <w:rFonts w:ascii="Segoe UI"/>
          <w:color w:val="1D293B"/>
          <w:spacing w:val="-1"/>
        </w:rPr>
        <w:t> </w:t>
      </w:r>
      <w:r>
        <w:rPr>
          <w:rFonts w:ascii="Segoe UI"/>
          <w:color w:val="1D293B"/>
          <w:spacing w:val="-2"/>
        </w:rPr>
        <w:t>preferences</w:t>
      </w:r>
    </w:p>
    <w:p>
      <w:pPr>
        <w:pStyle w:val="BodyText"/>
        <w:spacing w:before="142"/>
        <w:ind w:left="460"/>
        <w:rPr>
          <w:rFonts w:ascii="Segoe UI"/>
        </w:rPr>
      </w:pPr>
      <w:r>
        <w:rPr/>
        <w:pict>
          <v:shape style="position:absolute;margin-left:47.25pt;margin-top:13.720116pt;width:3.75pt;height:3.75pt;mso-position-horizontal-relative:page;mso-position-vertical-relative:paragraph;z-index:16219648" id="docshape2682" coordorigin="945,274" coordsize="75,75" path="m987,349l978,349,973,348,945,317,945,307,978,274,987,274,1020,312,1020,317,987,349xe" filled="true" fillcolor="#1d293b" stroked="false">
            <v:path arrowok="t"/>
            <v:fill type="solid"/>
            <w10:wrap type="none"/>
          </v:shape>
        </w:pict>
      </w:r>
      <w:r>
        <w:rPr>
          <w:rFonts w:ascii="Segoe UI"/>
          <w:color w:val="1D293B"/>
        </w:rPr>
        <w:t>Reset</w:t>
      </w:r>
      <w:r>
        <w:rPr>
          <w:rFonts w:ascii="Segoe UI"/>
          <w:color w:val="1D293B"/>
          <w:spacing w:val="-5"/>
        </w:rPr>
        <w:t> </w:t>
      </w:r>
      <w:r>
        <w:rPr>
          <w:rFonts w:ascii="Segoe UI"/>
          <w:color w:val="1D293B"/>
        </w:rPr>
        <w:t>configuration</w:t>
      </w:r>
      <w:r>
        <w:rPr>
          <w:rFonts w:ascii="Segoe UI"/>
          <w:color w:val="1D293B"/>
          <w:spacing w:val="-2"/>
        </w:rPr>
        <w:t> </w:t>
      </w:r>
      <w:r>
        <w:rPr>
          <w:rFonts w:ascii="Segoe UI"/>
          <w:color w:val="1D293B"/>
        </w:rPr>
        <w:t>to</w:t>
      </w:r>
      <w:r>
        <w:rPr>
          <w:rFonts w:ascii="Segoe UI"/>
          <w:color w:val="1D293B"/>
          <w:spacing w:val="-3"/>
        </w:rPr>
        <w:t> </w:t>
      </w:r>
      <w:r>
        <w:rPr>
          <w:rFonts w:ascii="Segoe UI"/>
          <w:color w:val="1D293B"/>
        </w:rPr>
        <w:t>defaults</w:t>
      </w:r>
      <w:r>
        <w:rPr>
          <w:rFonts w:ascii="Segoe UI"/>
          <w:color w:val="1D293B"/>
          <w:spacing w:val="-2"/>
        </w:rPr>
        <w:t> </w:t>
      </w:r>
      <w:r>
        <w:rPr>
          <w:rFonts w:ascii="Segoe UI"/>
          <w:color w:val="1D293B"/>
        </w:rPr>
        <w:t>if</w:t>
      </w:r>
      <w:r>
        <w:rPr>
          <w:rFonts w:ascii="Segoe UI"/>
          <w:color w:val="1D293B"/>
          <w:spacing w:val="-2"/>
        </w:rPr>
        <w:t> needed</w:t>
      </w:r>
    </w:p>
    <w:p>
      <w:pPr>
        <w:pStyle w:val="BodyText"/>
        <w:rPr>
          <w:rFonts w:ascii="Segoe UI"/>
          <w:sz w:val="30"/>
        </w:rPr>
      </w:pPr>
    </w:p>
    <w:p>
      <w:pPr>
        <w:pStyle w:val="Heading7"/>
      </w:pPr>
      <w:r>
        <w:rPr>
          <w:color w:val="1D293B"/>
        </w:rPr>
        <w:t>Multi-Hospital</w:t>
      </w:r>
      <w:r>
        <w:rPr>
          <w:color w:val="1D293B"/>
          <w:spacing w:val="-3"/>
        </w:rPr>
        <w:t> </w:t>
      </w:r>
      <w:r>
        <w:rPr>
          <w:color w:val="1D293B"/>
          <w:spacing w:val="-2"/>
        </w:rPr>
        <w:t>Management</w:t>
      </w:r>
    </w:p>
    <w:p>
      <w:pPr>
        <w:pStyle w:val="BodyText"/>
        <w:spacing w:line="357" w:lineRule="auto" w:before="208"/>
        <w:ind w:left="460" w:right="5366"/>
        <w:rPr>
          <w:rFonts w:ascii="Segoe UI"/>
        </w:rPr>
      </w:pPr>
      <w:r>
        <w:rPr/>
        <w:pict>
          <v:shape style="position:absolute;margin-left:47.25pt;margin-top:17.020115pt;width:3.75pt;height:3.75pt;mso-position-horizontal-relative:page;mso-position-vertical-relative:paragraph;z-index:16220160" id="docshape2683" coordorigin="945,340" coordsize="75,75" path="m987,415l978,415,973,414,945,383,945,373,978,340,987,340,1020,378,1020,383,987,415xe" filled="true" fillcolor="#1d293b" stroked="false">
            <v:path arrowok="t"/>
            <v:fill type="solid"/>
            <w10:wrap type="none"/>
          </v:shape>
        </w:pict>
      </w:r>
      <w:r>
        <w:rPr/>
        <w:pict>
          <v:shape style="position:absolute;margin-left:47.25pt;margin-top:38.770115pt;width:3.75pt;height:3.75pt;mso-position-horizontal-relative:page;mso-position-vertical-relative:paragraph;z-index:16220672" id="docshape2684" coordorigin="945,775" coordsize="75,75" path="m987,850l978,850,973,849,945,818,945,808,978,775,987,775,1020,813,1020,818,987,850xe" filled="true" fillcolor="#1d293b" stroked="false">
            <v:path arrowok="t"/>
            <v:fill type="solid"/>
            <w10:wrap type="none"/>
          </v:shape>
        </w:pict>
      </w:r>
      <w:r>
        <w:rPr>
          <w:rFonts w:ascii="Segoe UI"/>
          <w:color w:val="1D293B"/>
        </w:rPr>
        <w:t>Navigate</w:t>
      </w:r>
      <w:r>
        <w:rPr>
          <w:rFonts w:ascii="Segoe UI"/>
          <w:color w:val="1D293B"/>
          <w:spacing w:val="-8"/>
        </w:rPr>
        <w:t> </w:t>
      </w:r>
      <w:r>
        <w:rPr>
          <w:rFonts w:ascii="Segoe UI"/>
          <w:color w:val="1D293B"/>
        </w:rPr>
        <w:t>to</w:t>
      </w:r>
      <w:r>
        <w:rPr>
          <w:rFonts w:ascii="Segoe UI"/>
          <w:color w:val="1D293B"/>
          <w:spacing w:val="-8"/>
        </w:rPr>
        <w:t> </w:t>
      </w:r>
      <w:r>
        <w:rPr>
          <w:rFonts w:ascii="Segoe UI"/>
          <w:color w:val="1D293B"/>
        </w:rPr>
        <w:t>the</w:t>
      </w:r>
      <w:r>
        <w:rPr>
          <w:rFonts w:ascii="Segoe UI"/>
          <w:color w:val="1D293B"/>
          <w:spacing w:val="-8"/>
        </w:rPr>
        <w:t> </w:t>
      </w:r>
      <w:r>
        <w:rPr>
          <w:rFonts w:ascii="Segoe UI"/>
          <w:color w:val="1D293B"/>
        </w:rPr>
        <w:t>hospitals</w:t>
      </w:r>
      <w:r>
        <w:rPr>
          <w:rFonts w:ascii="Segoe UI"/>
          <w:color w:val="1D293B"/>
          <w:spacing w:val="-8"/>
        </w:rPr>
        <w:t> </w:t>
      </w:r>
      <w:r>
        <w:rPr>
          <w:rFonts w:ascii="Segoe UI"/>
          <w:color w:val="1D293B"/>
        </w:rPr>
        <w:t>management</w:t>
      </w:r>
      <w:r>
        <w:rPr>
          <w:rFonts w:ascii="Segoe UI"/>
          <w:color w:val="1D293B"/>
          <w:spacing w:val="-8"/>
        </w:rPr>
        <w:t> </w:t>
      </w:r>
      <w:r>
        <w:rPr>
          <w:rFonts w:ascii="Segoe UI"/>
          <w:color w:val="1D293B"/>
        </w:rPr>
        <w:t>section View, create, and update hospital profiles</w:t>
      </w:r>
    </w:p>
    <w:p>
      <w:pPr>
        <w:spacing w:after="0" w:line="357" w:lineRule="auto"/>
        <w:rPr>
          <w:rFonts w:ascii="Segoe UI"/>
        </w:rPr>
        <w:sectPr>
          <w:headerReference w:type="default" r:id="rId166"/>
          <w:footerReference w:type="default" r:id="rId167"/>
          <w:pgSz w:w="11900" w:h="16840"/>
          <w:pgMar w:header="171" w:footer="253" w:top="360" w:bottom="440" w:left="740" w:right="800"/>
        </w:sectPr>
      </w:pPr>
    </w:p>
    <w:p>
      <w:pPr>
        <w:pStyle w:val="BodyText"/>
        <w:rPr>
          <w:rFonts w:ascii="Segoe UI"/>
          <w:sz w:val="20"/>
        </w:rPr>
      </w:pPr>
    </w:p>
    <w:p>
      <w:pPr>
        <w:pStyle w:val="BodyText"/>
        <w:spacing w:before="9"/>
        <w:rPr>
          <w:rFonts w:ascii="Segoe UI"/>
          <w:sz w:val="23"/>
        </w:rPr>
      </w:pPr>
    </w:p>
    <w:p>
      <w:pPr>
        <w:pStyle w:val="BodyText"/>
        <w:spacing w:before="100"/>
        <w:ind w:left="460"/>
        <w:rPr>
          <w:rFonts w:ascii="Segoe UI"/>
        </w:rPr>
      </w:pPr>
      <w:r>
        <w:rPr/>
        <w:pict>
          <v:shape style="position:absolute;margin-left:47.25pt;margin-top:11.620104pt;width:3.75pt;height:3.75pt;mso-position-horizontal-relative:page;mso-position-vertical-relative:paragraph;z-index:16221184" id="docshape2685" coordorigin="945,232" coordsize="75,75" path="m987,307l978,307,973,306,945,275,945,265,978,232,987,232,1020,270,1020,275,987,307xe" filled="true" fillcolor="#1d293b" stroked="false">
            <v:path arrowok="t"/>
            <v:fill type="solid"/>
            <w10:wrap type="none"/>
          </v:shape>
        </w:pict>
      </w:r>
      <w:r>
        <w:rPr>
          <w:rFonts w:ascii="Segoe UI"/>
          <w:color w:val="1D293B"/>
        </w:rPr>
        <w:t>Each</w:t>
      </w:r>
      <w:r>
        <w:rPr>
          <w:rFonts w:ascii="Segoe UI"/>
          <w:color w:val="1D293B"/>
          <w:spacing w:val="-1"/>
        </w:rPr>
        <w:t> </w:t>
      </w:r>
      <w:r>
        <w:rPr>
          <w:rFonts w:ascii="Segoe UI"/>
          <w:color w:val="1D293B"/>
        </w:rPr>
        <w:t>hospital</w:t>
      </w:r>
      <w:r>
        <w:rPr>
          <w:rFonts w:ascii="Segoe UI"/>
          <w:color w:val="1D293B"/>
          <w:spacing w:val="-1"/>
        </w:rPr>
        <w:t> </w:t>
      </w:r>
      <w:r>
        <w:rPr>
          <w:rFonts w:ascii="Segoe UI"/>
          <w:color w:val="1D293B"/>
        </w:rPr>
        <w:t>has</w:t>
      </w:r>
      <w:r>
        <w:rPr>
          <w:rFonts w:ascii="Segoe UI"/>
          <w:color w:val="1D293B"/>
          <w:spacing w:val="-1"/>
        </w:rPr>
        <w:t> </w:t>
      </w:r>
      <w:r>
        <w:rPr>
          <w:rFonts w:ascii="Segoe UI"/>
          <w:color w:val="1D293B"/>
        </w:rPr>
        <w:t>its</w:t>
      </w:r>
      <w:r>
        <w:rPr>
          <w:rFonts w:ascii="Segoe UI"/>
          <w:color w:val="1D293B"/>
          <w:spacing w:val="-1"/>
        </w:rPr>
        <w:t> </w:t>
      </w:r>
      <w:r>
        <w:rPr>
          <w:rFonts w:ascii="Segoe UI"/>
          <w:color w:val="1D293B"/>
        </w:rPr>
        <w:t>own</w:t>
      </w:r>
      <w:r>
        <w:rPr>
          <w:rFonts w:ascii="Segoe UI"/>
          <w:color w:val="1D293B"/>
          <w:spacing w:val="-1"/>
        </w:rPr>
        <w:t> </w:t>
      </w:r>
      <w:r>
        <w:rPr>
          <w:rFonts w:ascii="Segoe UI"/>
          <w:color w:val="1D293B"/>
        </w:rPr>
        <w:t>configuration</w:t>
      </w:r>
      <w:r>
        <w:rPr>
          <w:rFonts w:ascii="Segoe UI"/>
          <w:color w:val="1D293B"/>
          <w:spacing w:val="-1"/>
        </w:rPr>
        <w:t> </w:t>
      </w:r>
      <w:r>
        <w:rPr>
          <w:rFonts w:ascii="Segoe UI"/>
          <w:color w:val="1D293B"/>
        </w:rPr>
        <w:t>and</w:t>
      </w:r>
      <w:r>
        <w:rPr>
          <w:rFonts w:ascii="Segoe UI"/>
          <w:color w:val="1D293B"/>
          <w:spacing w:val="-1"/>
        </w:rPr>
        <w:t> </w:t>
      </w:r>
      <w:r>
        <w:rPr>
          <w:rFonts w:ascii="Segoe UI"/>
          <w:color w:val="1D293B"/>
          <w:spacing w:val="-2"/>
        </w:rPr>
        <w:t>departments</w:t>
      </w:r>
    </w:p>
    <w:p>
      <w:pPr>
        <w:pStyle w:val="BodyText"/>
        <w:rPr>
          <w:rFonts w:ascii="Segoe UI"/>
          <w:sz w:val="30"/>
        </w:rPr>
      </w:pPr>
    </w:p>
    <w:p>
      <w:pPr>
        <w:pStyle w:val="Heading7"/>
        <w:spacing w:before="1"/>
      </w:pPr>
      <w:r>
        <w:rPr>
          <w:color w:val="1D293B"/>
        </w:rPr>
        <w:t>Backup</w:t>
      </w:r>
      <w:r>
        <w:rPr>
          <w:color w:val="1D293B"/>
          <w:spacing w:val="-3"/>
        </w:rPr>
        <w:t> </w:t>
      </w:r>
      <w:r>
        <w:rPr>
          <w:color w:val="1D293B"/>
        </w:rPr>
        <w:t>and</w:t>
      </w:r>
      <w:r>
        <w:rPr>
          <w:color w:val="1D293B"/>
          <w:spacing w:val="-1"/>
        </w:rPr>
        <w:t> </w:t>
      </w:r>
      <w:r>
        <w:rPr>
          <w:color w:val="1D293B"/>
          <w:spacing w:val="-4"/>
        </w:rPr>
        <w:t>Sync</w:t>
      </w:r>
    </w:p>
    <w:p>
      <w:pPr>
        <w:pStyle w:val="BodyText"/>
        <w:spacing w:before="207"/>
        <w:ind w:left="460"/>
        <w:rPr>
          <w:rFonts w:ascii="Segoe UI" w:hAnsi="Segoe UI"/>
        </w:rPr>
      </w:pPr>
      <w:r>
        <w:rPr/>
        <w:pict>
          <v:shape style="position:absolute;margin-left:47.25pt;margin-top:16.970104pt;width:3.75pt;height:3.75pt;mso-position-horizontal-relative:page;mso-position-vertical-relative:paragraph;z-index:16221696" id="docshape2686" coordorigin="945,339" coordsize="75,75" path="m987,414l978,414,973,413,945,382,945,372,978,339,987,339,1020,377,1020,382,987,414xe" filled="true" fillcolor="#1d293b" stroked="false">
            <v:path arrowok="t"/>
            <v:fill type="solid"/>
            <w10:wrap type="none"/>
          </v:shape>
        </w:pict>
      </w:r>
      <w:r>
        <w:rPr>
          <w:rFonts w:ascii="Segoe UI" w:hAnsi="Segoe UI"/>
          <w:b/>
          <w:color w:val="1D293B"/>
        </w:rPr>
        <w:t>Export</w:t>
      </w:r>
      <w:r>
        <w:rPr>
          <w:rFonts w:ascii="Segoe UI" w:hAnsi="Segoe UI"/>
          <w:b/>
          <w:color w:val="1D293B"/>
          <w:spacing w:val="-3"/>
        </w:rPr>
        <w:t> </w:t>
      </w:r>
      <w:r>
        <w:rPr>
          <w:rFonts w:ascii="Segoe UI" w:hAnsi="Segoe UI"/>
          <w:color w:val="1D293B"/>
        </w:rPr>
        <w:t>— Download all</w:t>
      </w:r>
      <w:r>
        <w:rPr>
          <w:rFonts w:ascii="Segoe UI" w:hAnsi="Segoe UI"/>
          <w:color w:val="1D293B"/>
          <w:spacing w:val="-1"/>
        </w:rPr>
        <w:t> </w:t>
      </w:r>
      <w:r>
        <w:rPr>
          <w:rFonts w:ascii="Segoe UI" w:hAnsi="Segoe UI"/>
          <w:color w:val="1D293B"/>
        </w:rPr>
        <w:t>system data as</w:t>
      </w:r>
      <w:r>
        <w:rPr>
          <w:rFonts w:ascii="Segoe UI" w:hAnsi="Segoe UI"/>
          <w:color w:val="1D293B"/>
          <w:spacing w:val="-1"/>
        </w:rPr>
        <w:t> </w:t>
      </w:r>
      <w:r>
        <w:rPr>
          <w:rFonts w:ascii="Segoe UI" w:hAnsi="Segoe UI"/>
          <w:color w:val="1D293B"/>
        </w:rPr>
        <w:t>a JSON </w:t>
      </w:r>
      <w:r>
        <w:rPr>
          <w:rFonts w:ascii="Segoe UI" w:hAnsi="Segoe UI"/>
          <w:color w:val="1D293B"/>
          <w:spacing w:val="-2"/>
        </w:rPr>
        <w:t>backup</w:t>
      </w:r>
    </w:p>
    <w:p>
      <w:pPr>
        <w:pStyle w:val="BodyText"/>
        <w:spacing w:before="142"/>
        <w:ind w:left="460"/>
        <w:rPr>
          <w:rFonts w:ascii="Segoe UI" w:hAnsi="Segoe UI"/>
        </w:rPr>
      </w:pPr>
      <w:r>
        <w:rPr/>
        <w:pict>
          <v:shape style="position:absolute;margin-left:47.25pt;margin-top:13.720104pt;width:3.75pt;height:3.75pt;mso-position-horizontal-relative:page;mso-position-vertical-relative:paragraph;z-index:16222208" id="docshape2687" coordorigin="945,274" coordsize="75,75" path="m987,349l978,349,973,348,945,317,945,307,978,274,987,274,1020,312,1020,317,987,349xe" filled="true" fillcolor="#1d293b" stroked="false">
            <v:path arrowok="t"/>
            <v:fill type="solid"/>
            <w10:wrap type="none"/>
          </v:shape>
        </w:pict>
      </w:r>
      <w:r>
        <w:rPr>
          <w:rFonts w:ascii="Segoe UI" w:hAnsi="Segoe UI"/>
          <w:b/>
          <w:color w:val="1D293B"/>
        </w:rPr>
        <w:t>Import</w:t>
      </w:r>
      <w:r>
        <w:rPr>
          <w:rFonts w:ascii="Segoe UI" w:hAnsi="Segoe UI"/>
          <w:b/>
          <w:color w:val="1D293B"/>
          <w:spacing w:val="-2"/>
        </w:rPr>
        <w:t> </w:t>
      </w:r>
      <w:r>
        <w:rPr>
          <w:rFonts w:ascii="Segoe UI" w:hAnsi="Segoe UI"/>
          <w:color w:val="1D293B"/>
        </w:rPr>
        <w:t>—</w:t>
      </w:r>
      <w:r>
        <w:rPr>
          <w:rFonts w:ascii="Segoe UI" w:hAnsi="Segoe UI"/>
          <w:color w:val="1D293B"/>
          <w:spacing w:val="-1"/>
        </w:rPr>
        <w:t> </w:t>
      </w:r>
      <w:r>
        <w:rPr>
          <w:rFonts w:ascii="Segoe UI" w:hAnsi="Segoe UI"/>
          <w:color w:val="1D293B"/>
        </w:rPr>
        <w:t>Restore</w:t>
      </w:r>
      <w:r>
        <w:rPr>
          <w:rFonts w:ascii="Segoe UI" w:hAnsi="Segoe UI"/>
          <w:color w:val="1D293B"/>
          <w:spacing w:val="-1"/>
        </w:rPr>
        <w:t> </w:t>
      </w:r>
      <w:r>
        <w:rPr>
          <w:rFonts w:ascii="Segoe UI" w:hAnsi="Segoe UI"/>
          <w:color w:val="1D293B"/>
        </w:rPr>
        <w:t>from</w:t>
      </w:r>
      <w:r>
        <w:rPr>
          <w:rFonts w:ascii="Segoe UI" w:hAnsi="Segoe UI"/>
          <w:color w:val="1D293B"/>
          <w:spacing w:val="-1"/>
        </w:rPr>
        <w:t> </w:t>
      </w:r>
      <w:r>
        <w:rPr>
          <w:rFonts w:ascii="Segoe UI" w:hAnsi="Segoe UI"/>
          <w:color w:val="1D293B"/>
        </w:rPr>
        <w:t>a</w:t>
      </w:r>
      <w:r>
        <w:rPr>
          <w:rFonts w:ascii="Segoe UI" w:hAnsi="Segoe UI"/>
          <w:color w:val="1D293B"/>
          <w:spacing w:val="-1"/>
        </w:rPr>
        <w:t> </w:t>
      </w:r>
      <w:r>
        <w:rPr>
          <w:rFonts w:ascii="Segoe UI" w:hAnsi="Segoe UI"/>
          <w:color w:val="1D293B"/>
        </w:rPr>
        <w:t>previous</w:t>
      </w:r>
      <w:r>
        <w:rPr>
          <w:rFonts w:ascii="Segoe UI" w:hAnsi="Segoe UI"/>
          <w:color w:val="1D293B"/>
          <w:spacing w:val="-1"/>
        </w:rPr>
        <w:t> </w:t>
      </w:r>
      <w:r>
        <w:rPr>
          <w:rFonts w:ascii="Segoe UI" w:hAnsi="Segoe UI"/>
          <w:color w:val="1D293B"/>
        </w:rPr>
        <w:t>backup</w:t>
      </w:r>
      <w:r>
        <w:rPr>
          <w:rFonts w:ascii="Segoe UI" w:hAnsi="Segoe UI"/>
          <w:color w:val="1D293B"/>
          <w:spacing w:val="-1"/>
        </w:rPr>
        <w:t> </w:t>
      </w:r>
      <w:r>
        <w:rPr>
          <w:rFonts w:ascii="Segoe UI" w:hAnsi="Segoe UI"/>
          <w:color w:val="1D293B"/>
          <w:spacing w:val="-4"/>
        </w:rPr>
        <w:t>file</w:t>
      </w:r>
    </w:p>
    <w:p>
      <w:pPr>
        <w:pStyle w:val="BodyText"/>
        <w:spacing w:before="143"/>
        <w:ind w:left="460"/>
        <w:rPr>
          <w:rFonts w:ascii="Segoe UI" w:hAnsi="Segoe UI"/>
        </w:rPr>
      </w:pPr>
      <w:r>
        <w:rPr/>
        <w:pict>
          <v:shape style="position:absolute;margin-left:47.25pt;margin-top:13.770104pt;width:3.75pt;height:3.75pt;mso-position-horizontal-relative:page;mso-position-vertical-relative:paragraph;z-index:16222720" id="docshape2688" coordorigin="945,275" coordsize="75,75" path="m987,350l978,350,973,349,945,318,945,308,978,275,987,275,1020,313,1020,318,987,350xe" filled="true" fillcolor="#1d293b" stroked="false">
            <v:path arrowok="t"/>
            <v:fill type="solid"/>
            <w10:wrap type="none"/>
          </v:shape>
        </w:pict>
      </w:r>
      <w:r>
        <w:rPr>
          <w:rFonts w:ascii="Segoe UI" w:hAnsi="Segoe UI"/>
          <w:b/>
          <w:color w:val="1D293B"/>
        </w:rPr>
        <w:t>Backup</w:t>
      </w:r>
      <w:r>
        <w:rPr>
          <w:rFonts w:ascii="Segoe UI" w:hAnsi="Segoe UI"/>
          <w:b/>
          <w:color w:val="1D293B"/>
          <w:spacing w:val="-1"/>
        </w:rPr>
        <w:t> </w:t>
      </w:r>
      <w:r>
        <w:rPr>
          <w:rFonts w:ascii="Segoe UI" w:hAnsi="Segoe UI"/>
          <w:color w:val="1D293B"/>
        </w:rPr>
        <w:t>—</w:t>
      </w:r>
      <w:r>
        <w:rPr>
          <w:rFonts w:ascii="Segoe UI" w:hAnsi="Segoe UI"/>
          <w:color w:val="1D293B"/>
          <w:spacing w:val="-1"/>
        </w:rPr>
        <w:t> </w:t>
      </w:r>
      <w:r>
        <w:rPr>
          <w:rFonts w:ascii="Segoe UI" w:hAnsi="Segoe UI"/>
          <w:color w:val="1D293B"/>
        </w:rPr>
        <w:t>Create</w:t>
      </w:r>
      <w:r>
        <w:rPr>
          <w:rFonts w:ascii="Segoe UI" w:hAnsi="Segoe UI"/>
          <w:color w:val="1D293B"/>
          <w:spacing w:val="-1"/>
        </w:rPr>
        <w:t> </w:t>
      </w:r>
      <w:r>
        <w:rPr>
          <w:rFonts w:ascii="Segoe UI" w:hAnsi="Segoe UI"/>
          <w:color w:val="1D293B"/>
        </w:rPr>
        <w:t>a</w:t>
      </w:r>
      <w:r>
        <w:rPr>
          <w:rFonts w:ascii="Segoe UI" w:hAnsi="Segoe UI"/>
          <w:color w:val="1D293B"/>
          <w:spacing w:val="-1"/>
        </w:rPr>
        <w:t> </w:t>
      </w:r>
      <w:r>
        <w:rPr>
          <w:rFonts w:ascii="Segoe UI" w:hAnsi="Segoe UI"/>
          <w:color w:val="1D293B"/>
        </w:rPr>
        <w:t>server-side</w:t>
      </w:r>
      <w:r>
        <w:rPr>
          <w:rFonts w:ascii="Segoe UI" w:hAnsi="Segoe UI"/>
          <w:color w:val="1D293B"/>
          <w:spacing w:val="-1"/>
        </w:rPr>
        <w:t> </w:t>
      </w:r>
      <w:r>
        <w:rPr>
          <w:rFonts w:ascii="Segoe UI" w:hAnsi="Segoe UI"/>
          <w:color w:val="1D293B"/>
          <w:spacing w:val="-2"/>
        </w:rPr>
        <w:t>backup</w:t>
      </w:r>
    </w:p>
    <w:p>
      <w:pPr>
        <w:pStyle w:val="BodyText"/>
        <w:spacing w:before="142"/>
        <w:ind w:left="460"/>
        <w:rPr>
          <w:rFonts w:ascii="Segoe UI" w:hAnsi="Segoe UI"/>
        </w:rPr>
      </w:pPr>
      <w:r>
        <w:rPr/>
        <w:pict>
          <v:shape style="position:absolute;margin-left:47.25pt;margin-top:13.720104pt;width:3.75pt;height:3.75pt;mso-position-horizontal-relative:page;mso-position-vertical-relative:paragraph;z-index:16223232" id="docshape2689" coordorigin="945,274" coordsize="75,75" path="m987,349l978,349,973,348,945,317,945,307,978,274,987,274,1020,312,1020,317,987,349xe" filled="true" fillcolor="#1d293b" stroked="false">
            <v:path arrowok="t"/>
            <v:fill type="solid"/>
            <w10:wrap type="none"/>
          </v:shape>
        </w:pict>
      </w:r>
      <w:r>
        <w:rPr>
          <w:rFonts w:ascii="Segoe UI" w:hAnsi="Segoe UI"/>
          <w:b/>
          <w:color w:val="1D293B"/>
        </w:rPr>
        <w:t>Status</w:t>
      </w:r>
      <w:r>
        <w:rPr>
          <w:rFonts w:ascii="Segoe UI" w:hAnsi="Segoe UI"/>
          <w:b/>
          <w:color w:val="1D293B"/>
          <w:spacing w:val="-4"/>
        </w:rPr>
        <w:t> </w:t>
      </w:r>
      <w:r>
        <w:rPr>
          <w:rFonts w:ascii="Segoe UI" w:hAnsi="Segoe UI"/>
          <w:color w:val="1D293B"/>
        </w:rPr>
        <w:t>—</w:t>
      </w:r>
      <w:r>
        <w:rPr>
          <w:rFonts w:ascii="Segoe UI" w:hAnsi="Segoe UI"/>
          <w:color w:val="1D293B"/>
          <w:spacing w:val="-2"/>
        </w:rPr>
        <w:t> </w:t>
      </w:r>
      <w:r>
        <w:rPr>
          <w:rFonts w:ascii="Segoe UI" w:hAnsi="Segoe UI"/>
          <w:color w:val="1D293B"/>
        </w:rPr>
        <w:t>Check</w:t>
      </w:r>
      <w:r>
        <w:rPr>
          <w:rFonts w:ascii="Segoe UI" w:hAnsi="Segoe UI"/>
          <w:color w:val="1D293B"/>
          <w:spacing w:val="-2"/>
        </w:rPr>
        <w:t> </w:t>
      </w:r>
      <w:r>
        <w:rPr>
          <w:rFonts w:ascii="Segoe UI" w:hAnsi="Segoe UI"/>
          <w:color w:val="1D293B"/>
        </w:rPr>
        <w:t>sync</w:t>
      </w:r>
      <w:r>
        <w:rPr>
          <w:rFonts w:ascii="Segoe UI" w:hAnsi="Segoe UI"/>
          <w:color w:val="1D293B"/>
          <w:spacing w:val="-2"/>
        </w:rPr>
        <w:t> </w:t>
      </w:r>
      <w:r>
        <w:rPr>
          <w:rFonts w:ascii="Segoe UI" w:hAnsi="Segoe UI"/>
          <w:color w:val="1D293B"/>
        </w:rPr>
        <w:t>status</w:t>
      </w:r>
      <w:r>
        <w:rPr>
          <w:rFonts w:ascii="Segoe UI" w:hAnsi="Segoe UI"/>
          <w:color w:val="1D293B"/>
          <w:spacing w:val="-2"/>
        </w:rPr>
        <w:t> </w:t>
      </w:r>
      <w:r>
        <w:rPr>
          <w:rFonts w:ascii="Segoe UI" w:hAnsi="Segoe UI"/>
          <w:color w:val="1D293B"/>
        </w:rPr>
        <w:t>and</w:t>
      </w:r>
      <w:r>
        <w:rPr>
          <w:rFonts w:ascii="Segoe UI" w:hAnsi="Segoe UI"/>
          <w:color w:val="1D293B"/>
          <w:spacing w:val="-2"/>
        </w:rPr>
        <w:t> </w:t>
      </w:r>
      <w:r>
        <w:rPr>
          <w:rFonts w:ascii="Segoe UI" w:hAnsi="Segoe UI"/>
          <w:color w:val="1D293B"/>
        </w:rPr>
        <w:t>data</w:t>
      </w:r>
      <w:r>
        <w:rPr>
          <w:rFonts w:ascii="Segoe UI" w:hAnsi="Segoe UI"/>
          <w:color w:val="1D293B"/>
          <w:spacing w:val="-1"/>
        </w:rPr>
        <w:t> </w:t>
      </w:r>
      <w:r>
        <w:rPr>
          <w:rFonts w:ascii="Segoe UI" w:hAnsi="Segoe UI"/>
          <w:color w:val="1D293B"/>
          <w:spacing w:val="-2"/>
        </w:rPr>
        <w:t>integrity</w:t>
      </w:r>
    </w:p>
    <w:p>
      <w:pPr>
        <w:spacing w:after="0"/>
        <w:rPr>
          <w:rFonts w:ascii="Segoe UI" w:hAnsi="Segoe UI"/>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4"/>
        </w:numPr>
        <w:tabs>
          <w:tab w:pos="839" w:val="left" w:leader="none"/>
        </w:tabs>
        <w:spacing w:line="240" w:lineRule="auto" w:before="100" w:after="0"/>
        <w:ind w:left="838" w:right="0" w:hanging="679"/>
        <w:jc w:val="left"/>
      </w:pPr>
      <w:r>
        <w:rPr>
          <w:color w:val="0E756E"/>
        </w:rPr>
        <w:t>Reports</w:t>
      </w:r>
      <w:r>
        <w:rPr>
          <w:color w:val="0E756E"/>
          <w:spacing w:val="-1"/>
        </w:rPr>
        <w:t> </w:t>
      </w:r>
      <w:r>
        <w:rPr>
          <w:color w:val="0E756E"/>
        </w:rPr>
        <w:t>&amp; </w:t>
      </w:r>
      <w:r>
        <w:rPr>
          <w:color w:val="0E756E"/>
          <w:spacing w:val="-2"/>
        </w:rPr>
        <w:t>Analytics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33536;mso-wrap-distance-left:0;mso-wrap-distance-right:0" id="docshape2690" filled="true" fillcolor="#e2e7f0" stroked="false">
            <v:fill type="solid"/>
            <w10:wrap type="topAndBottom"/>
          </v:rect>
        </w:pict>
      </w:r>
    </w:p>
    <w:p>
      <w:pPr>
        <w:pStyle w:val="BodyText"/>
        <w:spacing w:before="32"/>
        <w:ind w:left="160"/>
        <w:rPr>
          <w:rFonts w:ascii="Segoe UI"/>
        </w:rPr>
      </w:pPr>
      <w:r>
        <w:rPr>
          <w:rFonts w:ascii="Segoe UI"/>
          <w:color w:val="1D293B"/>
        </w:rPr>
        <w:t>WaitLess</w:t>
      </w:r>
      <w:r>
        <w:rPr>
          <w:rFonts w:ascii="Segoe UI"/>
          <w:color w:val="1D293B"/>
          <w:spacing w:val="-2"/>
        </w:rPr>
        <w:t> </w:t>
      </w:r>
      <w:r>
        <w:rPr>
          <w:rFonts w:ascii="Segoe UI"/>
          <w:color w:val="1D293B"/>
        </w:rPr>
        <w:t>generates</w:t>
      </w:r>
      <w:r>
        <w:rPr>
          <w:rFonts w:ascii="Segoe UI"/>
          <w:color w:val="1D293B"/>
          <w:spacing w:val="-2"/>
        </w:rPr>
        <w:t> </w:t>
      </w:r>
      <w:r>
        <w:rPr>
          <w:rFonts w:ascii="Segoe UI"/>
          <w:color w:val="1D293B"/>
        </w:rPr>
        <w:t>10</w:t>
      </w:r>
      <w:r>
        <w:rPr>
          <w:rFonts w:ascii="Segoe UI"/>
          <w:color w:val="1D293B"/>
          <w:spacing w:val="-1"/>
        </w:rPr>
        <w:t> </w:t>
      </w:r>
      <w:r>
        <w:rPr>
          <w:rFonts w:ascii="Segoe UI"/>
          <w:color w:val="1D293B"/>
        </w:rPr>
        <w:t>types</w:t>
      </w:r>
      <w:r>
        <w:rPr>
          <w:rFonts w:ascii="Segoe UI"/>
          <w:color w:val="1D293B"/>
          <w:spacing w:val="-2"/>
        </w:rPr>
        <w:t> </w:t>
      </w:r>
      <w:r>
        <w:rPr>
          <w:rFonts w:ascii="Segoe UI"/>
          <w:color w:val="1D293B"/>
        </w:rPr>
        <w:t>of</w:t>
      </w:r>
      <w:r>
        <w:rPr>
          <w:rFonts w:ascii="Segoe UI"/>
          <w:color w:val="1D293B"/>
          <w:spacing w:val="-2"/>
        </w:rPr>
        <w:t> </w:t>
      </w:r>
      <w:r>
        <w:rPr>
          <w:rFonts w:ascii="Segoe UI"/>
          <w:color w:val="1D293B"/>
        </w:rPr>
        <w:t>operational</w:t>
      </w:r>
      <w:r>
        <w:rPr>
          <w:rFonts w:ascii="Segoe UI"/>
          <w:color w:val="1D293B"/>
          <w:spacing w:val="-1"/>
        </w:rPr>
        <w:t> </w:t>
      </w:r>
      <w:r>
        <w:rPr>
          <w:rFonts w:ascii="Segoe UI"/>
          <w:color w:val="1D293B"/>
        </w:rPr>
        <w:t>reports,</w:t>
      </w:r>
      <w:r>
        <w:rPr>
          <w:rFonts w:ascii="Segoe UI"/>
          <w:color w:val="1D293B"/>
          <w:spacing w:val="-2"/>
        </w:rPr>
        <w:t> </w:t>
      </w:r>
      <w:r>
        <w:rPr>
          <w:rFonts w:ascii="Segoe UI"/>
          <w:color w:val="1D293B"/>
        </w:rPr>
        <w:t>all</w:t>
      </w:r>
      <w:r>
        <w:rPr>
          <w:rFonts w:ascii="Segoe UI"/>
          <w:color w:val="1D293B"/>
          <w:spacing w:val="-2"/>
        </w:rPr>
        <w:t> </w:t>
      </w:r>
      <w:r>
        <w:rPr>
          <w:rFonts w:ascii="Segoe UI"/>
          <w:color w:val="1D293B"/>
        </w:rPr>
        <w:t>exportable</w:t>
      </w:r>
      <w:r>
        <w:rPr>
          <w:rFonts w:ascii="Segoe UI"/>
          <w:color w:val="1D293B"/>
          <w:spacing w:val="-1"/>
        </w:rPr>
        <w:t> </w:t>
      </w:r>
      <w:r>
        <w:rPr>
          <w:rFonts w:ascii="Segoe UI"/>
          <w:color w:val="1D293B"/>
        </w:rPr>
        <w:t>to</w:t>
      </w:r>
      <w:r>
        <w:rPr>
          <w:rFonts w:ascii="Segoe UI"/>
          <w:color w:val="1D293B"/>
          <w:spacing w:val="-2"/>
        </w:rPr>
        <w:t> </w:t>
      </w:r>
      <w:r>
        <w:rPr>
          <w:rFonts w:ascii="Segoe UI"/>
          <w:color w:val="1D293B"/>
        </w:rPr>
        <w:t>CSV,</w:t>
      </w:r>
      <w:r>
        <w:rPr>
          <w:rFonts w:ascii="Segoe UI"/>
          <w:color w:val="1D293B"/>
          <w:spacing w:val="-2"/>
        </w:rPr>
        <w:t> </w:t>
      </w:r>
      <w:r>
        <w:rPr>
          <w:rFonts w:ascii="Segoe UI"/>
          <w:color w:val="1D293B"/>
        </w:rPr>
        <w:t>Excel</w:t>
      </w:r>
      <w:r>
        <w:rPr>
          <w:rFonts w:ascii="Segoe UI"/>
          <w:color w:val="1D293B"/>
          <w:spacing w:val="-1"/>
        </w:rPr>
        <w:t> </w:t>
      </w:r>
      <w:r>
        <w:rPr>
          <w:rFonts w:ascii="Segoe UI"/>
          <w:color w:val="1D293B"/>
        </w:rPr>
        <w:t>(XLSX),</w:t>
      </w:r>
      <w:r>
        <w:rPr>
          <w:rFonts w:ascii="Segoe UI"/>
          <w:color w:val="1D293B"/>
          <w:spacing w:val="-2"/>
        </w:rPr>
        <w:t> </w:t>
      </w:r>
      <w:r>
        <w:rPr>
          <w:rFonts w:ascii="Segoe UI"/>
          <w:color w:val="1D293B"/>
        </w:rPr>
        <w:t>and</w:t>
      </w:r>
      <w:r>
        <w:rPr>
          <w:rFonts w:ascii="Segoe UI"/>
          <w:color w:val="1D293B"/>
          <w:spacing w:val="-1"/>
        </w:rPr>
        <w:t> </w:t>
      </w:r>
      <w:r>
        <w:rPr>
          <w:rFonts w:ascii="Segoe UI"/>
          <w:color w:val="1D293B"/>
          <w:spacing w:val="-4"/>
        </w:rPr>
        <w:t>PDF.</w:t>
      </w:r>
    </w:p>
    <w:p>
      <w:pPr>
        <w:pStyle w:val="BodyText"/>
        <w:spacing w:before="8"/>
        <w:rPr>
          <w:rFonts w:ascii="Segoe UI"/>
          <w:sz w:val="16"/>
        </w:rPr>
      </w:pPr>
      <w:r>
        <w:rPr/>
        <w:pict>
          <v:group style="position:absolute;margin-left:45pt;margin-top:12.26914pt;width:504.75pt;height:57.75pt;mso-position-horizontal-relative:page;mso-position-vertical-relative:paragraph;z-index:-15233024;mso-wrap-distance-left:0;mso-wrap-distance-right:0" id="docshapegroup2691" coordorigin="900,245" coordsize="10095,1155">
            <v:shape style="position:absolute;left:900;top:245;width:10095;height:570" id="docshape2692" coordorigin="900,245" coordsize="10095,570" path="m10995,245l3930,245,900,245,900,815,3930,815,10995,815,10995,245xe" filled="true" fillcolor="#1d293b" stroked="false">
              <v:path arrowok="t"/>
              <v:fill type="solid"/>
            </v:shape>
            <v:shape style="position:absolute;left:900;top:815;width:10095;height:585" id="docshape2693" coordorigin="900,815" coordsize="10095,585" path="m10995,815l3930,815,900,815,900,1400,3930,1400,10995,1400,10995,815xe" filled="true" fillcolor="#f7fafb" stroked="false">
              <v:path arrowok="t"/>
              <v:fill type="solid"/>
            </v:shape>
            <v:shape style="position:absolute;left:900;top:1385;width:10095;height:15" id="docshape2694" coordorigin="900,1385" coordsize="10095,15" path="m10995,1385l3930,1385,900,1385,900,1400,3930,1400,10995,1400,10995,1385xe" filled="true" fillcolor="#e2e7f0" stroked="false">
              <v:path arrowok="t"/>
              <v:fill type="solid"/>
            </v:shape>
            <v:shape style="position:absolute;left:4110;top:959;width:5209;height:266" type="#_x0000_t202" id="docshape2695" filled="false" stroked="false">
              <v:textbox inset="0,0,0,0">
                <w:txbxContent>
                  <w:p>
                    <w:pPr>
                      <w:spacing w:before="0"/>
                      <w:ind w:left="0" w:right="0" w:firstLine="0"/>
                      <w:jc w:val="left"/>
                      <w:rPr>
                        <w:rFonts w:ascii="Segoe UI"/>
                        <w:sz w:val="20"/>
                      </w:rPr>
                    </w:pPr>
                    <w:r>
                      <w:rPr>
                        <w:rFonts w:ascii="Segoe UI"/>
                        <w:color w:val="1D293B"/>
                        <w:sz w:val="20"/>
                      </w:rPr>
                      <w:t>Average</w:t>
                    </w:r>
                    <w:r>
                      <w:rPr>
                        <w:rFonts w:ascii="Segoe UI"/>
                        <w:color w:val="1D293B"/>
                        <w:spacing w:val="-2"/>
                        <w:sz w:val="20"/>
                      </w:rPr>
                      <w:t> </w:t>
                    </w:r>
                    <w:r>
                      <w:rPr>
                        <w:rFonts w:ascii="Segoe UI"/>
                        <w:color w:val="1D293B"/>
                        <w:sz w:val="20"/>
                      </w:rPr>
                      <w:t>waiting</w:t>
                    </w:r>
                    <w:r>
                      <w:rPr>
                        <w:rFonts w:ascii="Segoe UI"/>
                        <w:color w:val="1D293B"/>
                        <w:spacing w:val="-2"/>
                        <w:sz w:val="20"/>
                      </w:rPr>
                      <w:t> </w:t>
                    </w:r>
                    <w:r>
                      <w:rPr>
                        <w:rFonts w:ascii="Segoe UI"/>
                        <w:color w:val="1D293B"/>
                        <w:sz w:val="20"/>
                      </w:rPr>
                      <w:t>time</w:t>
                    </w:r>
                    <w:r>
                      <w:rPr>
                        <w:rFonts w:ascii="Segoe UI"/>
                        <w:color w:val="1D293B"/>
                        <w:spacing w:val="-1"/>
                        <w:sz w:val="20"/>
                      </w:rPr>
                      <w:t> </w:t>
                    </w:r>
                    <w:r>
                      <w:rPr>
                        <w:rFonts w:ascii="Segoe UI"/>
                        <w:color w:val="1D293B"/>
                        <w:sz w:val="20"/>
                      </w:rPr>
                      <w:t>per</w:t>
                    </w:r>
                    <w:r>
                      <w:rPr>
                        <w:rFonts w:ascii="Segoe UI"/>
                        <w:color w:val="1D293B"/>
                        <w:spacing w:val="-2"/>
                        <w:sz w:val="20"/>
                      </w:rPr>
                      <w:t> </w:t>
                    </w:r>
                    <w:r>
                      <w:rPr>
                        <w:rFonts w:ascii="Segoe UI"/>
                        <w:color w:val="1D293B"/>
                        <w:sz w:val="20"/>
                      </w:rPr>
                      <w:t>department</w:t>
                    </w:r>
                    <w:r>
                      <w:rPr>
                        <w:rFonts w:ascii="Segoe UI"/>
                        <w:color w:val="1D293B"/>
                        <w:spacing w:val="-1"/>
                        <w:sz w:val="20"/>
                      </w:rPr>
                      <w:t> </w:t>
                    </w:r>
                    <w:r>
                      <w:rPr>
                        <w:rFonts w:ascii="Segoe UI"/>
                        <w:color w:val="1D293B"/>
                        <w:sz w:val="20"/>
                      </w:rPr>
                      <w:t>with</w:t>
                    </w:r>
                    <w:r>
                      <w:rPr>
                        <w:rFonts w:ascii="Segoe UI"/>
                        <w:color w:val="1D293B"/>
                        <w:spacing w:val="-2"/>
                        <w:sz w:val="20"/>
                      </w:rPr>
                      <w:t> </w:t>
                    </w:r>
                    <w:r>
                      <w:rPr>
                        <w:rFonts w:ascii="Segoe UI"/>
                        <w:color w:val="1D293B"/>
                        <w:sz w:val="20"/>
                      </w:rPr>
                      <w:t>historical</w:t>
                    </w:r>
                    <w:r>
                      <w:rPr>
                        <w:rFonts w:ascii="Segoe UI"/>
                        <w:color w:val="1D293B"/>
                        <w:spacing w:val="-1"/>
                        <w:sz w:val="20"/>
                      </w:rPr>
                      <w:t> </w:t>
                    </w:r>
                    <w:r>
                      <w:rPr>
                        <w:rFonts w:ascii="Segoe UI"/>
                        <w:color w:val="1D293B"/>
                        <w:spacing w:val="-2"/>
                        <w:sz w:val="20"/>
                      </w:rPr>
                      <w:t>trends</w:t>
                    </w:r>
                  </w:p>
                </w:txbxContent>
              </v:textbox>
              <w10:wrap type="none"/>
            </v:shape>
            <v:shape style="position:absolute;left:1080;top:959;width:1676;height:266" type="#_x0000_t202" id="docshape2696" filled="false" stroked="false">
              <v:textbox inset="0,0,0,0">
                <w:txbxContent>
                  <w:p>
                    <w:pPr>
                      <w:spacing w:before="0"/>
                      <w:ind w:left="0" w:right="0" w:firstLine="0"/>
                      <w:jc w:val="left"/>
                      <w:rPr>
                        <w:rFonts w:ascii="Segoe UI"/>
                        <w:sz w:val="20"/>
                      </w:rPr>
                    </w:pPr>
                    <w:r>
                      <w:rPr>
                        <w:rFonts w:ascii="Segoe UI"/>
                        <w:color w:val="1D293B"/>
                        <w:sz w:val="20"/>
                      </w:rPr>
                      <w:t>Average</w:t>
                    </w:r>
                    <w:r>
                      <w:rPr>
                        <w:rFonts w:ascii="Segoe UI"/>
                        <w:color w:val="1D293B"/>
                        <w:spacing w:val="-7"/>
                        <w:sz w:val="20"/>
                      </w:rPr>
                      <w:t> </w:t>
                    </w:r>
                    <w:r>
                      <w:rPr>
                        <w:rFonts w:ascii="Segoe UI"/>
                        <w:color w:val="1D293B"/>
                        <w:sz w:val="20"/>
                      </w:rPr>
                      <w:t>Wait</w:t>
                    </w:r>
                    <w:r>
                      <w:rPr>
                        <w:rFonts w:ascii="Segoe UI"/>
                        <w:color w:val="1D293B"/>
                        <w:spacing w:val="-7"/>
                        <w:sz w:val="20"/>
                      </w:rPr>
                      <w:t> </w:t>
                    </w:r>
                    <w:r>
                      <w:rPr>
                        <w:rFonts w:ascii="Segoe UI"/>
                        <w:color w:val="1D293B"/>
                        <w:spacing w:val="-4"/>
                        <w:sz w:val="20"/>
                      </w:rPr>
                      <w:t>Time</w:t>
                    </w:r>
                  </w:p>
                </w:txbxContent>
              </v:textbox>
              <w10:wrap type="none"/>
            </v:shape>
            <v:shape style="position:absolute;left:4110;top:389;width:1300;height:266" type="#_x0000_t202" id="docshape2697" filled="false" stroked="false">
              <v:textbox inset="0,0,0,0">
                <w:txbxContent>
                  <w:p>
                    <w:pPr>
                      <w:spacing w:before="0"/>
                      <w:ind w:left="0" w:right="0" w:firstLine="0"/>
                      <w:jc w:val="left"/>
                      <w:rPr>
                        <w:rFonts w:ascii="Segoe UI Semibold"/>
                        <w:b/>
                        <w:sz w:val="20"/>
                      </w:rPr>
                    </w:pPr>
                    <w:r>
                      <w:rPr>
                        <w:rFonts w:ascii="Segoe UI Semibold"/>
                        <w:b/>
                        <w:color w:val="FFFFFF"/>
                        <w:sz w:val="20"/>
                      </w:rPr>
                      <w:t>What</w:t>
                    </w:r>
                    <w:r>
                      <w:rPr>
                        <w:rFonts w:ascii="Segoe UI Semibold"/>
                        <w:b/>
                        <w:color w:val="FFFFFF"/>
                        <w:spacing w:val="-1"/>
                        <w:sz w:val="20"/>
                      </w:rPr>
                      <w:t> </w:t>
                    </w:r>
                    <w:r>
                      <w:rPr>
                        <w:rFonts w:ascii="Segoe UI Semibold"/>
                        <w:b/>
                        <w:color w:val="FFFFFF"/>
                        <w:sz w:val="20"/>
                      </w:rPr>
                      <w:t>it</w:t>
                    </w:r>
                    <w:r>
                      <w:rPr>
                        <w:rFonts w:ascii="Segoe UI Semibold"/>
                        <w:b/>
                        <w:color w:val="FFFFFF"/>
                        <w:spacing w:val="-1"/>
                        <w:sz w:val="20"/>
                      </w:rPr>
                      <w:t> </w:t>
                    </w:r>
                    <w:r>
                      <w:rPr>
                        <w:rFonts w:ascii="Segoe UI Semibold"/>
                        <w:b/>
                        <w:color w:val="FFFFFF"/>
                        <w:spacing w:val="-2"/>
                        <w:sz w:val="20"/>
                      </w:rPr>
                      <w:t>shows</w:t>
                    </w:r>
                  </w:p>
                </w:txbxContent>
              </v:textbox>
              <w10:wrap type="none"/>
            </v:shape>
            <v:shape style="position:absolute;left:1080;top:389;width:638;height:266" type="#_x0000_t202" id="docshape2698" filled="false" stroked="false">
              <v:textbox inset="0,0,0,0">
                <w:txbxContent>
                  <w:p>
                    <w:pPr>
                      <w:spacing w:before="0"/>
                      <w:ind w:left="0" w:right="0" w:firstLine="0"/>
                      <w:jc w:val="left"/>
                      <w:rPr>
                        <w:rFonts w:ascii="Segoe UI Semibold"/>
                        <w:b/>
                        <w:sz w:val="20"/>
                      </w:rPr>
                    </w:pPr>
                    <w:r>
                      <w:rPr>
                        <w:rFonts w:ascii="Segoe UI Semibold"/>
                        <w:b/>
                        <w:color w:val="FFFFFF"/>
                        <w:spacing w:val="-2"/>
                        <w:sz w:val="20"/>
                      </w:rPr>
                      <w:t>Report</w:t>
                    </w:r>
                  </w:p>
                </w:txbxContent>
              </v:textbox>
              <w10:wrap type="none"/>
            </v:shape>
            <w10:wrap type="topAndBottom"/>
          </v:group>
        </w:pict>
      </w:r>
    </w:p>
    <w:p>
      <w:pPr>
        <w:tabs>
          <w:tab w:pos="3370" w:val="left" w:leader="none"/>
        </w:tabs>
        <w:spacing w:before="144"/>
        <w:ind w:left="340" w:right="0" w:firstLine="0"/>
        <w:jc w:val="left"/>
        <w:rPr>
          <w:rFonts w:ascii="Segoe UI"/>
          <w:sz w:val="20"/>
        </w:rPr>
      </w:pPr>
      <w:r>
        <w:rPr>
          <w:rFonts w:ascii="Segoe UI"/>
          <w:color w:val="1D293B"/>
          <w:sz w:val="20"/>
        </w:rPr>
        <w:t>Department</w:t>
      </w:r>
      <w:r>
        <w:rPr>
          <w:rFonts w:ascii="Segoe UI"/>
          <w:color w:val="1D293B"/>
          <w:spacing w:val="-1"/>
          <w:sz w:val="20"/>
        </w:rPr>
        <w:t> </w:t>
      </w:r>
      <w:r>
        <w:rPr>
          <w:rFonts w:ascii="Segoe UI"/>
          <w:color w:val="1D293B"/>
          <w:spacing w:val="-2"/>
          <w:sz w:val="20"/>
        </w:rPr>
        <w:t>Performance</w:t>
      </w:r>
      <w:r>
        <w:rPr>
          <w:rFonts w:ascii="Segoe UI"/>
          <w:color w:val="1D293B"/>
          <w:sz w:val="20"/>
        </w:rPr>
        <w:tab/>
        <w:t>Patients</w:t>
      </w:r>
      <w:r>
        <w:rPr>
          <w:rFonts w:ascii="Segoe UI"/>
          <w:color w:val="1D293B"/>
          <w:spacing w:val="-4"/>
          <w:sz w:val="20"/>
        </w:rPr>
        <w:t> </w:t>
      </w:r>
      <w:r>
        <w:rPr>
          <w:rFonts w:ascii="Segoe UI"/>
          <w:color w:val="1D293B"/>
          <w:sz w:val="20"/>
        </w:rPr>
        <w:t>served,</w:t>
      </w:r>
      <w:r>
        <w:rPr>
          <w:rFonts w:ascii="Segoe UI"/>
          <w:color w:val="1D293B"/>
          <w:spacing w:val="-2"/>
          <w:sz w:val="20"/>
        </w:rPr>
        <w:t> </w:t>
      </w:r>
      <w:r>
        <w:rPr>
          <w:rFonts w:ascii="Segoe UI"/>
          <w:color w:val="1D293B"/>
          <w:sz w:val="20"/>
        </w:rPr>
        <w:t>service</w:t>
      </w:r>
      <w:r>
        <w:rPr>
          <w:rFonts w:ascii="Segoe UI"/>
          <w:color w:val="1D293B"/>
          <w:spacing w:val="-2"/>
          <w:sz w:val="20"/>
        </w:rPr>
        <w:t> </w:t>
      </w:r>
      <w:r>
        <w:rPr>
          <w:rFonts w:ascii="Segoe UI"/>
          <w:color w:val="1D293B"/>
          <w:sz w:val="20"/>
        </w:rPr>
        <w:t>time,</w:t>
      </w:r>
      <w:r>
        <w:rPr>
          <w:rFonts w:ascii="Segoe UI"/>
          <w:color w:val="1D293B"/>
          <w:spacing w:val="-2"/>
          <w:sz w:val="20"/>
        </w:rPr>
        <w:t> </w:t>
      </w:r>
      <w:r>
        <w:rPr>
          <w:rFonts w:ascii="Segoe UI"/>
          <w:color w:val="1D293B"/>
          <w:sz w:val="20"/>
        </w:rPr>
        <w:t>queue</w:t>
      </w:r>
      <w:r>
        <w:rPr>
          <w:rFonts w:ascii="Segoe UI"/>
          <w:color w:val="1D293B"/>
          <w:spacing w:val="-2"/>
          <w:sz w:val="20"/>
        </w:rPr>
        <w:t> </w:t>
      </w:r>
      <w:r>
        <w:rPr>
          <w:rFonts w:ascii="Segoe UI"/>
          <w:color w:val="1D293B"/>
          <w:sz w:val="20"/>
        </w:rPr>
        <w:t>length</w:t>
      </w:r>
      <w:r>
        <w:rPr>
          <w:rFonts w:ascii="Segoe UI"/>
          <w:color w:val="1D293B"/>
          <w:spacing w:val="-2"/>
          <w:sz w:val="20"/>
        </w:rPr>
        <w:t> </w:t>
      </w:r>
      <w:r>
        <w:rPr>
          <w:rFonts w:ascii="Segoe UI"/>
          <w:color w:val="1D293B"/>
          <w:sz w:val="20"/>
        </w:rPr>
        <w:t>per</w:t>
      </w:r>
      <w:r>
        <w:rPr>
          <w:rFonts w:ascii="Segoe UI"/>
          <w:color w:val="1D293B"/>
          <w:spacing w:val="-2"/>
          <w:sz w:val="20"/>
        </w:rPr>
        <w:t> department</w:t>
      </w:r>
    </w:p>
    <w:p>
      <w:pPr>
        <w:pStyle w:val="BodyText"/>
        <w:spacing w:before="2"/>
        <w:rPr>
          <w:rFonts w:ascii="Segoe UI"/>
          <w:sz w:val="10"/>
        </w:rPr>
      </w:pPr>
      <w:r>
        <w:rPr/>
        <w:pict>
          <v:group style="position:absolute;margin-left:45pt;margin-top:7.999219pt;width:504.75pt;height:205.5pt;mso-position-horizontal-relative:page;mso-position-vertical-relative:paragraph;z-index:-15232512;mso-wrap-distance-left:0;mso-wrap-distance-right:0" id="docshapegroup2699" coordorigin="900,160" coordsize="10095,4110">
            <v:shape style="position:absolute;left:900;top:174;width:10095;height:585" id="docshape2700" coordorigin="900,175" coordsize="10095,585" path="m10995,175l3930,175,900,175,900,760,3930,760,10995,760,10995,175xe" filled="true" fillcolor="#f7fafb" stroked="false">
              <v:path arrowok="t"/>
              <v:fill type="solid"/>
            </v:shape>
            <v:shape style="position:absolute;left:900;top:159;width:10095;height:15" id="docshape2701" coordorigin="900,160" coordsize="10095,15" path="m10995,160l3930,160,900,160,900,175,3930,175,10995,175,10995,160xe" filled="true" fillcolor="#e2e7f0" stroked="false">
              <v:path arrowok="t"/>
              <v:fill type="solid"/>
            </v:shape>
            <v:shape style="position:absolute;left:900;top:1344;width:10095;height:2925" id="docshape2702" coordorigin="900,1345" coordsize="10095,2925" path="m10995,3685l3930,3685,900,3685,900,4270,3930,4270,10995,4270,10995,3685xm10995,2515l3930,2515,900,2515,900,3100,3930,3100,10995,3100,10995,2515xm10995,1345l3930,1345,900,1345,900,1930,3930,1930,10995,1930,10995,1345xe" filled="true" fillcolor="#f7fafb" stroked="false">
              <v:path arrowok="t"/>
              <v:fill type="solid"/>
            </v:shape>
            <v:shape style="position:absolute;left:900;top:744;width:10095;height:3525" id="docshape2703" coordorigin="900,745" coordsize="10095,3525" path="m10995,4255l3930,4255,900,4255,900,4270,3930,4270,10995,4270,10995,4255xm10995,3670l3930,3670,900,3670,900,3685,3930,3685,10995,3685,10995,3670xm10995,3085l3930,3085,900,3085,900,3100,3930,3100,10995,3100,10995,3085xm10995,2500l3930,2500,900,2500,900,2515,3930,2515,10995,2515,10995,2500xm10995,1915l3930,1915,900,1915,900,1930,3930,1930,10995,1930,10995,1915xm10995,1330l3930,1330,900,1330,900,1345,3930,1345,10995,1345,10995,1330xm10995,745l3930,745,900,745,900,760,3930,760,10995,760,10995,745xe" filled="true" fillcolor="#e2e7f0" stroked="false">
              <v:path arrowok="t"/>
              <v:fill type="solid"/>
            </v:shape>
            <v:shape style="position:absolute;left:1080;top:904;width:1195;height:266" type="#_x0000_t202" id="docshape2704" filled="false" stroked="false">
              <v:textbox inset="0,0,0,0">
                <w:txbxContent>
                  <w:p>
                    <w:pPr>
                      <w:spacing w:before="0"/>
                      <w:ind w:left="0" w:right="0" w:firstLine="0"/>
                      <w:jc w:val="left"/>
                      <w:rPr>
                        <w:rFonts w:ascii="Segoe UI"/>
                        <w:sz w:val="20"/>
                      </w:rPr>
                    </w:pPr>
                    <w:r>
                      <w:rPr>
                        <w:rFonts w:ascii="Segoe UI"/>
                        <w:color w:val="1D293B"/>
                        <w:spacing w:val="-2"/>
                        <w:sz w:val="20"/>
                      </w:rPr>
                      <w:t>Triage</w:t>
                    </w:r>
                    <w:r>
                      <w:rPr>
                        <w:rFonts w:ascii="Segoe UI"/>
                        <w:color w:val="1D293B"/>
                        <w:spacing w:val="-7"/>
                        <w:sz w:val="20"/>
                      </w:rPr>
                      <w:t> </w:t>
                    </w:r>
                    <w:r>
                      <w:rPr>
                        <w:rFonts w:ascii="Segoe UI"/>
                        <w:color w:val="1D293B"/>
                        <w:spacing w:val="-2"/>
                        <w:sz w:val="20"/>
                      </w:rPr>
                      <w:t>Report</w:t>
                    </w:r>
                  </w:p>
                </w:txbxContent>
              </v:textbox>
              <w10:wrap type="none"/>
            </v:shape>
            <v:shape style="position:absolute;left:4110;top:904;width:5689;height:266" type="#_x0000_t202" id="docshape2705" filled="false" stroked="false">
              <v:textbox inset="0,0,0,0">
                <w:txbxContent>
                  <w:p>
                    <w:pPr>
                      <w:spacing w:before="0"/>
                      <w:ind w:left="0" w:right="0" w:firstLine="0"/>
                      <w:jc w:val="left"/>
                      <w:rPr>
                        <w:rFonts w:ascii="Segoe UI"/>
                        <w:sz w:val="20"/>
                      </w:rPr>
                    </w:pPr>
                    <w:r>
                      <w:rPr>
                        <w:rFonts w:ascii="Segoe UI"/>
                        <w:color w:val="1D293B"/>
                        <w:sz w:val="20"/>
                      </w:rPr>
                      <w:t>Triage</w:t>
                    </w:r>
                    <w:r>
                      <w:rPr>
                        <w:rFonts w:ascii="Segoe UI"/>
                        <w:color w:val="1D293B"/>
                        <w:spacing w:val="-6"/>
                        <w:sz w:val="20"/>
                      </w:rPr>
                      <w:t> </w:t>
                    </w:r>
                    <w:r>
                      <w:rPr>
                        <w:rFonts w:ascii="Segoe UI"/>
                        <w:color w:val="1D293B"/>
                        <w:sz w:val="20"/>
                      </w:rPr>
                      <w:t>assessments</w:t>
                    </w:r>
                    <w:r>
                      <w:rPr>
                        <w:rFonts w:ascii="Segoe UI"/>
                        <w:color w:val="1D293B"/>
                        <w:spacing w:val="-4"/>
                        <w:sz w:val="20"/>
                      </w:rPr>
                      <w:t> </w:t>
                    </w:r>
                    <w:r>
                      <w:rPr>
                        <w:rFonts w:ascii="Segoe UI"/>
                        <w:color w:val="1D293B"/>
                        <w:sz w:val="20"/>
                      </w:rPr>
                      <w:t>with</w:t>
                    </w:r>
                    <w:r>
                      <w:rPr>
                        <w:rFonts w:ascii="Segoe UI"/>
                        <w:color w:val="1D293B"/>
                        <w:spacing w:val="-3"/>
                        <w:sz w:val="20"/>
                      </w:rPr>
                      <w:t> </w:t>
                    </w:r>
                    <w:r>
                      <w:rPr>
                        <w:rFonts w:ascii="Segoe UI"/>
                        <w:color w:val="1D293B"/>
                        <w:sz w:val="20"/>
                      </w:rPr>
                      <w:t>timing,</w:t>
                    </w:r>
                    <w:r>
                      <w:rPr>
                        <w:rFonts w:ascii="Segoe UI"/>
                        <w:color w:val="1D293B"/>
                        <w:spacing w:val="-4"/>
                        <w:sz w:val="20"/>
                      </w:rPr>
                      <w:t> </w:t>
                    </w:r>
                    <w:r>
                      <w:rPr>
                        <w:rFonts w:ascii="Segoe UI"/>
                        <w:color w:val="1D293B"/>
                        <w:sz w:val="20"/>
                      </w:rPr>
                      <w:t>outcomes,</w:t>
                    </w:r>
                    <w:r>
                      <w:rPr>
                        <w:rFonts w:ascii="Segoe UI"/>
                        <w:color w:val="1D293B"/>
                        <w:spacing w:val="-3"/>
                        <w:sz w:val="20"/>
                      </w:rPr>
                      <w:t> </w:t>
                    </w:r>
                    <w:r>
                      <w:rPr>
                        <w:rFonts w:ascii="Segoe UI"/>
                        <w:color w:val="1D293B"/>
                        <w:sz w:val="20"/>
                      </w:rPr>
                      <w:t>and</w:t>
                    </w:r>
                    <w:r>
                      <w:rPr>
                        <w:rFonts w:ascii="Segoe UI"/>
                        <w:color w:val="1D293B"/>
                        <w:spacing w:val="-4"/>
                        <w:sz w:val="20"/>
                      </w:rPr>
                      <w:t> </w:t>
                    </w:r>
                    <w:r>
                      <w:rPr>
                        <w:rFonts w:ascii="Segoe UI"/>
                        <w:color w:val="1D293B"/>
                        <w:sz w:val="20"/>
                      </w:rPr>
                      <w:t>override</w:t>
                    </w:r>
                    <w:r>
                      <w:rPr>
                        <w:rFonts w:ascii="Segoe UI"/>
                        <w:color w:val="1D293B"/>
                        <w:spacing w:val="-3"/>
                        <w:sz w:val="20"/>
                      </w:rPr>
                      <w:t> </w:t>
                    </w:r>
                    <w:r>
                      <w:rPr>
                        <w:rFonts w:ascii="Segoe UI"/>
                        <w:color w:val="1D293B"/>
                        <w:spacing w:val="-2"/>
                        <w:sz w:val="20"/>
                      </w:rPr>
                      <w:t>tracking</w:t>
                    </w:r>
                  </w:p>
                </w:txbxContent>
              </v:textbox>
              <w10:wrap type="none"/>
            </v:shape>
            <v:shape style="position:absolute;left:1080;top:2074;width:1320;height:266" type="#_x0000_t202" id="docshape2706" filled="false" stroked="false">
              <v:textbox inset="0,0,0,0">
                <w:txbxContent>
                  <w:p>
                    <w:pPr>
                      <w:spacing w:before="0"/>
                      <w:ind w:left="0" w:right="0" w:firstLine="0"/>
                      <w:jc w:val="left"/>
                      <w:rPr>
                        <w:rFonts w:ascii="Segoe UI"/>
                        <w:sz w:val="20"/>
                      </w:rPr>
                    </w:pPr>
                    <w:r>
                      <w:rPr>
                        <w:rFonts w:ascii="Segoe UI"/>
                        <w:color w:val="1D293B"/>
                        <w:sz w:val="20"/>
                      </w:rPr>
                      <w:t>Staff</w:t>
                    </w:r>
                    <w:r>
                      <w:rPr>
                        <w:rFonts w:ascii="Segoe UI"/>
                        <w:color w:val="1D293B"/>
                        <w:spacing w:val="-10"/>
                        <w:sz w:val="20"/>
                      </w:rPr>
                      <w:t> </w:t>
                    </w:r>
                    <w:r>
                      <w:rPr>
                        <w:rFonts w:ascii="Segoe UI"/>
                        <w:color w:val="1D293B"/>
                        <w:spacing w:val="-2"/>
                        <w:sz w:val="20"/>
                      </w:rPr>
                      <w:t>Workload</w:t>
                    </w:r>
                  </w:p>
                </w:txbxContent>
              </v:textbox>
              <w10:wrap type="none"/>
            </v:shape>
            <v:shape style="position:absolute;left:4110;top:2074;width:5358;height:266" type="#_x0000_t202" id="docshape2707" filled="false" stroked="false">
              <v:textbox inset="0,0,0,0">
                <w:txbxContent>
                  <w:p>
                    <w:pPr>
                      <w:spacing w:before="0"/>
                      <w:ind w:left="0" w:right="0" w:firstLine="0"/>
                      <w:jc w:val="left"/>
                      <w:rPr>
                        <w:rFonts w:ascii="Segoe UI"/>
                        <w:sz w:val="20"/>
                      </w:rPr>
                    </w:pPr>
                    <w:r>
                      <w:rPr>
                        <w:rFonts w:ascii="Segoe UI"/>
                        <w:color w:val="1D293B"/>
                        <w:sz w:val="20"/>
                      </w:rPr>
                      <w:t>Patients</w:t>
                    </w:r>
                    <w:r>
                      <w:rPr>
                        <w:rFonts w:ascii="Segoe UI"/>
                        <w:color w:val="1D293B"/>
                        <w:spacing w:val="-4"/>
                        <w:sz w:val="20"/>
                      </w:rPr>
                      <w:t> </w:t>
                    </w:r>
                    <w:r>
                      <w:rPr>
                        <w:rFonts w:ascii="Segoe UI"/>
                        <w:color w:val="1D293B"/>
                        <w:sz w:val="20"/>
                      </w:rPr>
                      <w:t>handled</w:t>
                    </w:r>
                    <w:r>
                      <w:rPr>
                        <w:rFonts w:ascii="Segoe UI"/>
                        <w:color w:val="1D293B"/>
                        <w:spacing w:val="-2"/>
                        <w:sz w:val="20"/>
                      </w:rPr>
                      <w:t> </w:t>
                    </w:r>
                    <w:r>
                      <w:rPr>
                        <w:rFonts w:ascii="Segoe UI"/>
                        <w:color w:val="1D293B"/>
                        <w:sz w:val="20"/>
                      </w:rPr>
                      <w:t>per</w:t>
                    </w:r>
                    <w:r>
                      <w:rPr>
                        <w:rFonts w:ascii="Segoe UI"/>
                        <w:color w:val="1D293B"/>
                        <w:spacing w:val="-2"/>
                        <w:sz w:val="20"/>
                      </w:rPr>
                      <w:t> </w:t>
                    </w:r>
                    <w:r>
                      <w:rPr>
                        <w:rFonts w:ascii="Segoe UI"/>
                        <w:color w:val="1D293B"/>
                        <w:sz w:val="20"/>
                      </w:rPr>
                      <w:t>staff</w:t>
                    </w:r>
                    <w:r>
                      <w:rPr>
                        <w:rFonts w:ascii="Segoe UI"/>
                        <w:color w:val="1D293B"/>
                        <w:spacing w:val="-2"/>
                        <w:sz w:val="20"/>
                      </w:rPr>
                      <w:t> </w:t>
                    </w:r>
                    <w:r>
                      <w:rPr>
                        <w:rFonts w:ascii="Segoe UI"/>
                        <w:color w:val="1D293B"/>
                        <w:sz w:val="20"/>
                      </w:rPr>
                      <w:t>member,</w:t>
                    </w:r>
                    <w:r>
                      <w:rPr>
                        <w:rFonts w:ascii="Segoe UI"/>
                        <w:color w:val="1D293B"/>
                        <w:spacing w:val="-2"/>
                        <w:sz w:val="20"/>
                      </w:rPr>
                      <w:t> </w:t>
                    </w:r>
                    <w:r>
                      <w:rPr>
                        <w:rFonts w:ascii="Segoe UI"/>
                        <w:color w:val="1D293B"/>
                        <w:sz w:val="20"/>
                      </w:rPr>
                      <w:t>service</w:t>
                    </w:r>
                    <w:r>
                      <w:rPr>
                        <w:rFonts w:ascii="Segoe UI"/>
                        <w:color w:val="1D293B"/>
                        <w:spacing w:val="-2"/>
                        <w:sz w:val="20"/>
                      </w:rPr>
                      <w:t> </w:t>
                    </w:r>
                    <w:r>
                      <w:rPr>
                        <w:rFonts w:ascii="Segoe UI"/>
                        <w:color w:val="1D293B"/>
                        <w:sz w:val="20"/>
                      </w:rPr>
                      <w:t>time,</w:t>
                    </w:r>
                    <w:r>
                      <w:rPr>
                        <w:rFonts w:ascii="Segoe UI"/>
                        <w:color w:val="1D293B"/>
                        <w:spacing w:val="-2"/>
                        <w:sz w:val="20"/>
                      </w:rPr>
                      <w:t> productivity</w:t>
                    </w:r>
                  </w:p>
                </w:txbxContent>
              </v:textbox>
              <w10:wrap type="none"/>
            </v:shape>
            <v:shape style="position:absolute;left:1080;top:3244;width:1012;height:266" type="#_x0000_t202" id="docshape2708" filled="false" stroked="false">
              <v:textbox inset="0,0,0,0">
                <w:txbxContent>
                  <w:p>
                    <w:pPr>
                      <w:spacing w:before="0"/>
                      <w:ind w:left="0" w:right="0" w:firstLine="0"/>
                      <w:jc w:val="left"/>
                      <w:rPr>
                        <w:rFonts w:ascii="Segoe UI"/>
                        <w:sz w:val="20"/>
                      </w:rPr>
                    </w:pPr>
                    <w:r>
                      <w:rPr>
                        <w:rFonts w:ascii="Segoe UI"/>
                        <w:color w:val="1D293B"/>
                        <w:sz w:val="20"/>
                      </w:rPr>
                      <w:t>Peak</w:t>
                    </w:r>
                    <w:r>
                      <w:rPr>
                        <w:rFonts w:ascii="Segoe UI"/>
                        <w:color w:val="1D293B"/>
                        <w:spacing w:val="-9"/>
                        <w:sz w:val="20"/>
                      </w:rPr>
                      <w:t> </w:t>
                    </w:r>
                    <w:r>
                      <w:rPr>
                        <w:rFonts w:ascii="Segoe UI"/>
                        <w:color w:val="1D293B"/>
                        <w:spacing w:val="-2"/>
                        <w:sz w:val="20"/>
                      </w:rPr>
                      <w:t>Hours</w:t>
                    </w:r>
                  </w:p>
                </w:txbxContent>
              </v:textbox>
              <w10:wrap type="none"/>
            </v:shape>
            <v:shape style="position:absolute;left:4110;top:3244;width:5438;height:266" type="#_x0000_t202" id="docshape2709" filled="false" stroked="false">
              <v:textbox inset="0,0,0,0">
                <w:txbxContent>
                  <w:p>
                    <w:pPr>
                      <w:spacing w:before="0"/>
                      <w:ind w:left="0" w:right="0" w:firstLine="0"/>
                      <w:jc w:val="left"/>
                      <w:rPr>
                        <w:rFonts w:ascii="Segoe UI"/>
                        <w:sz w:val="20"/>
                      </w:rPr>
                    </w:pPr>
                    <w:r>
                      <w:rPr>
                        <w:rFonts w:ascii="Segoe UI"/>
                        <w:color w:val="1D293B"/>
                        <w:sz w:val="20"/>
                      </w:rPr>
                      <w:t>Patient</w:t>
                    </w:r>
                    <w:r>
                      <w:rPr>
                        <w:rFonts w:ascii="Segoe UI"/>
                        <w:color w:val="1D293B"/>
                        <w:spacing w:val="-4"/>
                        <w:sz w:val="20"/>
                      </w:rPr>
                      <w:t> </w:t>
                    </w:r>
                    <w:r>
                      <w:rPr>
                        <w:rFonts w:ascii="Segoe UI"/>
                        <w:color w:val="1D293B"/>
                        <w:sz w:val="20"/>
                      </w:rPr>
                      <w:t>arrival</w:t>
                    </w:r>
                    <w:r>
                      <w:rPr>
                        <w:rFonts w:ascii="Segoe UI"/>
                        <w:color w:val="1D293B"/>
                        <w:spacing w:val="-2"/>
                        <w:sz w:val="20"/>
                      </w:rPr>
                      <w:t> </w:t>
                    </w:r>
                    <w:r>
                      <w:rPr>
                        <w:rFonts w:ascii="Segoe UI"/>
                        <w:color w:val="1D293B"/>
                        <w:sz w:val="20"/>
                      </w:rPr>
                      <w:t>patterns</w:t>
                    </w:r>
                    <w:r>
                      <w:rPr>
                        <w:rFonts w:ascii="Segoe UI"/>
                        <w:color w:val="1D293B"/>
                        <w:spacing w:val="-2"/>
                        <w:sz w:val="20"/>
                      </w:rPr>
                      <w:t> </w:t>
                    </w:r>
                    <w:r>
                      <w:rPr>
                        <w:rFonts w:ascii="Segoe UI"/>
                        <w:color w:val="1D293B"/>
                        <w:sz w:val="20"/>
                      </w:rPr>
                      <w:t>by</w:t>
                    </w:r>
                    <w:r>
                      <w:rPr>
                        <w:rFonts w:ascii="Segoe UI"/>
                        <w:color w:val="1D293B"/>
                        <w:spacing w:val="-2"/>
                        <w:sz w:val="20"/>
                      </w:rPr>
                      <w:t> </w:t>
                    </w:r>
                    <w:r>
                      <w:rPr>
                        <w:rFonts w:ascii="Segoe UI"/>
                        <w:color w:val="1D293B"/>
                        <w:sz w:val="20"/>
                      </w:rPr>
                      <w:t>hour</w:t>
                    </w:r>
                    <w:r>
                      <w:rPr>
                        <w:rFonts w:ascii="Segoe UI"/>
                        <w:color w:val="1D293B"/>
                        <w:spacing w:val="-1"/>
                        <w:sz w:val="20"/>
                      </w:rPr>
                      <w:t> </w:t>
                    </w:r>
                    <w:r>
                      <w:rPr>
                        <w:rFonts w:ascii="Segoe UI"/>
                        <w:color w:val="1D293B"/>
                        <w:sz w:val="20"/>
                      </w:rPr>
                      <w:t>and</w:t>
                    </w:r>
                    <w:r>
                      <w:rPr>
                        <w:rFonts w:ascii="Segoe UI"/>
                        <w:color w:val="1D293B"/>
                        <w:spacing w:val="-2"/>
                        <w:sz w:val="20"/>
                      </w:rPr>
                      <w:t> </w:t>
                    </w:r>
                    <w:r>
                      <w:rPr>
                        <w:rFonts w:ascii="Segoe UI"/>
                        <w:color w:val="1D293B"/>
                        <w:sz w:val="20"/>
                      </w:rPr>
                      <w:t>day</w:t>
                    </w:r>
                    <w:r>
                      <w:rPr>
                        <w:rFonts w:ascii="Segoe UI"/>
                        <w:color w:val="1D293B"/>
                        <w:spacing w:val="-2"/>
                        <w:sz w:val="20"/>
                      </w:rPr>
                      <w:t> </w:t>
                    </w:r>
                    <w:r>
                      <w:rPr>
                        <w:rFonts w:ascii="Segoe UI"/>
                        <w:color w:val="1D293B"/>
                        <w:sz w:val="20"/>
                      </w:rPr>
                      <w:t>for</w:t>
                    </w:r>
                    <w:r>
                      <w:rPr>
                        <w:rFonts w:ascii="Segoe UI"/>
                        <w:color w:val="1D293B"/>
                        <w:spacing w:val="-2"/>
                        <w:sz w:val="20"/>
                      </w:rPr>
                      <w:t> </w:t>
                    </w:r>
                    <w:r>
                      <w:rPr>
                        <w:rFonts w:ascii="Segoe UI"/>
                        <w:color w:val="1D293B"/>
                        <w:sz w:val="20"/>
                      </w:rPr>
                      <w:t>resource</w:t>
                    </w:r>
                    <w:r>
                      <w:rPr>
                        <w:rFonts w:ascii="Segoe UI"/>
                        <w:color w:val="1D293B"/>
                        <w:spacing w:val="-1"/>
                        <w:sz w:val="20"/>
                      </w:rPr>
                      <w:t> </w:t>
                    </w:r>
                    <w:r>
                      <w:rPr>
                        <w:rFonts w:ascii="Segoe UI"/>
                        <w:color w:val="1D293B"/>
                        <w:spacing w:val="-2"/>
                        <w:sz w:val="20"/>
                      </w:rPr>
                      <w:t>planning</w:t>
                    </w:r>
                  </w:p>
                </w:txbxContent>
              </v:textbox>
              <w10:wrap type="none"/>
            </v:shape>
            <v:shape style="position:absolute;left:900;top:3684;width:10095;height:570" type="#_x0000_t202" id="docshape2710" filled="false" stroked="false">
              <v:textbox inset="0,0,0,0">
                <w:txbxContent>
                  <w:p>
                    <w:pPr>
                      <w:tabs>
                        <w:tab w:pos="3210" w:val="left" w:leader="none"/>
                      </w:tabs>
                      <w:spacing w:before="144"/>
                      <w:ind w:left="180" w:right="0" w:firstLine="0"/>
                      <w:jc w:val="left"/>
                      <w:rPr>
                        <w:rFonts w:ascii="Segoe UI"/>
                        <w:sz w:val="20"/>
                      </w:rPr>
                    </w:pPr>
                    <w:r>
                      <w:rPr>
                        <w:rFonts w:ascii="Segoe UI"/>
                        <w:color w:val="1D293B"/>
                        <w:sz w:val="20"/>
                      </w:rPr>
                      <w:t>Congestion</w:t>
                    </w:r>
                    <w:r>
                      <w:rPr>
                        <w:rFonts w:ascii="Segoe UI"/>
                        <w:color w:val="1D293B"/>
                        <w:spacing w:val="-1"/>
                        <w:sz w:val="20"/>
                      </w:rPr>
                      <w:t> </w:t>
                    </w:r>
                    <w:r>
                      <w:rPr>
                        <w:rFonts w:ascii="Segoe UI"/>
                        <w:color w:val="1D293B"/>
                        <w:spacing w:val="-2"/>
                        <w:sz w:val="20"/>
                      </w:rPr>
                      <w:t>Report</w:t>
                    </w:r>
                    <w:r>
                      <w:rPr>
                        <w:rFonts w:ascii="Segoe UI"/>
                        <w:color w:val="1D293B"/>
                        <w:sz w:val="20"/>
                      </w:rPr>
                      <w:tab/>
                      <w:t>AI-powered</w:t>
                    </w:r>
                    <w:r>
                      <w:rPr>
                        <w:rFonts w:ascii="Segoe UI"/>
                        <w:color w:val="1D293B"/>
                        <w:spacing w:val="-3"/>
                        <w:sz w:val="20"/>
                      </w:rPr>
                      <w:t> </w:t>
                    </w:r>
                    <w:r>
                      <w:rPr>
                        <w:rFonts w:ascii="Segoe UI"/>
                        <w:color w:val="1D293B"/>
                        <w:sz w:val="20"/>
                      </w:rPr>
                      <w:t>queue</w:t>
                    </w:r>
                    <w:r>
                      <w:rPr>
                        <w:rFonts w:ascii="Segoe UI"/>
                        <w:color w:val="1D293B"/>
                        <w:spacing w:val="-1"/>
                        <w:sz w:val="20"/>
                      </w:rPr>
                      <w:t> </w:t>
                    </w:r>
                    <w:r>
                      <w:rPr>
                        <w:rFonts w:ascii="Segoe UI"/>
                        <w:color w:val="1D293B"/>
                        <w:sz w:val="20"/>
                      </w:rPr>
                      <w:t>congestion</w:t>
                    </w:r>
                    <w:r>
                      <w:rPr>
                        <w:rFonts w:ascii="Segoe UI"/>
                        <w:color w:val="1D293B"/>
                        <w:spacing w:val="-1"/>
                        <w:sz w:val="20"/>
                      </w:rPr>
                      <w:t> </w:t>
                    </w:r>
                    <w:r>
                      <w:rPr>
                        <w:rFonts w:ascii="Segoe UI"/>
                        <w:color w:val="1D293B"/>
                        <w:sz w:val="20"/>
                      </w:rPr>
                      <w:t>prediction</w:t>
                    </w:r>
                    <w:r>
                      <w:rPr>
                        <w:rFonts w:ascii="Segoe UI"/>
                        <w:color w:val="1D293B"/>
                        <w:spacing w:val="-1"/>
                        <w:sz w:val="20"/>
                      </w:rPr>
                      <w:t> </w:t>
                    </w:r>
                    <w:r>
                      <w:rPr>
                        <w:rFonts w:ascii="Segoe UI"/>
                        <w:color w:val="1D293B"/>
                        <w:sz w:val="20"/>
                      </w:rPr>
                      <w:t>per</w:t>
                    </w:r>
                    <w:r>
                      <w:rPr>
                        <w:rFonts w:ascii="Segoe UI"/>
                        <w:color w:val="1D293B"/>
                        <w:spacing w:val="-1"/>
                        <w:sz w:val="20"/>
                      </w:rPr>
                      <w:t> </w:t>
                    </w:r>
                    <w:r>
                      <w:rPr>
                        <w:rFonts w:ascii="Segoe UI"/>
                        <w:color w:val="1D293B"/>
                        <w:spacing w:val="-2"/>
                        <w:sz w:val="20"/>
                      </w:rPr>
                      <w:t>department</w:t>
                    </w:r>
                  </w:p>
                </w:txbxContent>
              </v:textbox>
              <w10:wrap type="none"/>
            </v:shape>
            <v:shape style="position:absolute;left:900;top:2514;width:10095;height:570" type="#_x0000_t202" id="docshape2711" filled="false" stroked="false">
              <v:textbox inset="0,0,0,0">
                <w:txbxContent>
                  <w:p>
                    <w:pPr>
                      <w:tabs>
                        <w:tab w:pos="3210" w:val="left" w:leader="none"/>
                      </w:tabs>
                      <w:spacing w:before="144"/>
                      <w:ind w:left="180" w:right="0" w:firstLine="0"/>
                      <w:jc w:val="left"/>
                      <w:rPr>
                        <w:rFonts w:ascii="Segoe UI"/>
                        <w:sz w:val="20"/>
                      </w:rPr>
                    </w:pPr>
                    <w:r>
                      <w:rPr>
                        <w:rFonts w:ascii="Segoe UI"/>
                        <w:color w:val="1D293B"/>
                        <w:sz w:val="20"/>
                      </w:rPr>
                      <w:t>Out-of-</w:t>
                    </w:r>
                    <w:r>
                      <w:rPr>
                        <w:rFonts w:ascii="Segoe UI"/>
                        <w:color w:val="1D293B"/>
                        <w:spacing w:val="-2"/>
                        <w:sz w:val="20"/>
                      </w:rPr>
                      <w:t>Stock</w:t>
                    </w:r>
                    <w:r>
                      <w:rPr>
                        <w:rFonts w:ascii="Segoe UI"/>
                        <w:color w:val="1D293B"/>
                        <w:sz w:val="20"/>
                      </w:rPr>
                      <w:tab/>
                      <w:t>Pharmacy</w:t>
                    </w:r>
                    <w:r>
                      <w:rPr>
                        <w:rFonts w:ascii="Segoe UI"/>
                        <w:color w:val="1D293B"/>
                        <w:spacing w:val="-3"/>
                        <w:sz w:val="20"/>
                      </w:rPr>
                      <w:t> </w:t>
                    </w:r>
                    <w:r>
                      <w:rPr>
                        <w:rFonts w:ascii="Segoe UI"/>
                        <w:color w:val="1D293B"/>
                        <w:sz w:val="20"/>
                      </w:rPr>
                      <w:t>stock</w:t>
                    </w:r>
                    <w:r>
                      <w:rPr>
                        <w:rFonts w:ascii="Segoe UI"/>
                        <w:color w:val="1D293B"/>
                        <w:spacing w:val="-1"/>
                        <w:sz w:val="20"/>
                      </w:rPr>
                      <w:t> </w:t>
                    </w:r>
                    <w:r>
                      <w:rPr>
                        <w:rFonts w:ascii="Segoe UI"/>
                        <w:color w:val="1D293B"/>
                        <w:sz w:val="20"/>
                      </w:rPr>
                      <w:t>flags</w:t>
                    </w:r>
                    <w:r>
                      <w:rPr>
                        <w:rFonts w:ascii="Segoe UI"/>
                        <w:color w:val="1D293B"/>
                        <w:spacing w:val="-1"/>
                        <w:sz w:val="20"/>
                      </w:rPr>
                      <w:t> </w:t>
                    </w:r>
                    <w:r>
                      <w:rPr>
                        <w:rFonts w:ascii="Segoe UI"/>
                        <w:color w:val="1D293B"/>
                        <w:sz w:val="20"/>
                      </w:rPr>
                      <w:t>with</w:t>
                    </w:r>
                    <w:r>
                      <w:rPr>
                        <w:rFonts w:ascii="Segoe UI"/>
                        <w:color w:val="1D293B"/>
                        <w:spacing w:val="-1"/>
                        <w:sz w:val="20"/>
                      </w:rPr>
                      <w:t> </w:t>
                    </w:r>
                    <w:r>
                      <w:rPr>
                        <w:rFonts w:ascii="Segoe UI"/>
                        <w:color w:val="1D293B"/>
                        <w:sz w:val="20"/>
                      </w:rPr>
                      <w:t>frequency</w:t>
                    </w:r>
                    <w:r>
                      <w:rPr>
                        <w:rFonts w:ascii="Segoe UI"/>
                        <w:color w:val="1D293B"/>
                        <w:spacing w:val="-1"/>
                        <w:sz w:val="20"/>
                      </w:rPr>
                      <w:t> </w:t>
                    </w:r>
                    <w:r>
                      <w:rPr>
                        <w:rFonts w:ascii="Segoe UI"/>
                        <w:color w:val="1D293B"/>
                        <w:sz w:val="20"/>
                      </w:rPr>
                      <w:t>and</w:t>
                    </w:r>
                    <w:r>
                      <w:rPr>
                        <w:rFonts w:ascii="Segoe UI"/>
                        <w:color w:val="1D293B"/>
                        <w:spacing w:val="-1"/>
                        <w:sz w:val="20"/>
                      </w:rPr>
                      <w:t> </w:t>
                    </w:r>
                    <w:r>
                      <w:rPr>
                        <w:rFonts w:ascii="Segoe UI"/>
                        <w:color w:val="1D293B"/>
                        <w:sz w:val="20"/>
                      </w:rPr>
                      <w:t>affected</w:t>
                    </w:r>
                    <w:r>
                      <w:rPr>
                        <w:rFonts w:ascii="Segoe UI"/>
                        <w:color w:val="1D293B"/>
                        <w:spacing w:val="-1"/>
                        <w:sz w:val="20"/>
                      </w:rPr>
                      <w:t> </w:t>
                    </w:r>
                    <w:r>
                      <w:rPr>
                        <w:rFonts w:ascii="Segoe UI"/>
                        <w:color w:val="1D293B"/>
                        <w:spacing w:val="-2"/>
                        <w:sz w:val="20"/>
                      </w:rPr>
                      <w:t>patients</w:t>
                    </w:r>
                  </w:p>
                </w:txbxContent>
              </v:textbox>
              <w10:wrap type="none"/>
            </v:shape>
            <v:shape style="position:absolute;left:900;top:1344;width:10095;height:570" type="#_x0000_t202" id="docshape2712" filled="false" stroked="false">
              <v:textbox inset="0,0,0,0">
                <w:txbxContent>
                  <w:p>
                    <w:pPr>
                      <w:tabs>
                        <w:tab w:pos="3210" w:val="left" w:leader="none"/>
                      </w:tabs>
                      <w:spacing w:before="144"/>
                      <w:ind w:left="180" w:right="0" w:firstLine="0"/>
                      <w:jc w:val="left"/>
                      <w:rPr>
                        <w:rFonts w:ascii="Segoe UI"/>
                        <w:sz w:val="20"/>
                      </w:rPr>
                    </w:pPr>
                    <w:r>
                      <w:rPr>
                        <w:rFonts w:ascii="Segoe UI"/>
                        <w:color w:val="1D293B"/>
                        <w:sz w:val="20"/>
                      </w:rPr>
                      <w:t>Lab</w:t>
                    </w:r>
                    <w:r>
                      <w:rPr>
                        <w:rFonts w:ascii="Segoe UI"/>
                        <w:color w:val="1D293B"/>
                        <w:spacing w:val="-1"/>
                        <w:sz w:val="20"/>
                      </w:rPr>
                      <w:t> </w:t>
                    </w:r>
                    <w:r>
                      <w:rPr>
                        <w:rFonts w:ascii="Segoe UI"/>
                        <w:color w:val="1D293B"/>
                        <w:spacing w:val="-2"/>
                        <w:sz w:val="20"/>
                      </w:rPr>
                      <w:t>Turnaround</w:t>
                    </w:r>
                    <w:r>
                      <w:rPr>
                        <w:rFonts w:ascii="Segoe UI"/>
                        <w:color w:val="1D293B"/>
                        <w:sz w:val="20"/>
                      </w:rPr>
                      <w:tab/>
                      <w:t>Time</w:t>
                    </w:r>
                    <w:r>
                      <w:rPr>
                        <w:rFonts w:ascii="Segoe UI"/>
                        <w:color w:val="1D293B"/>
                        <w:spacing w:val="-3"/>
                        <w:sz w:val="20"/>
                      </w:rPr>
                      <w:t> </w:t>
                    </w:r>
                    <w:r>
                      <w:rPr>
                        <w:rFonts w:ascii="Segoe UI"/>
                        <w:color w:val="1D293B"/>
                        <w:sz w:val="20"/>
                      </w:rPr>
                      <w:t>from</w:t>
                    </w:r>
                    <w:r>
                      <w:rPr>
                        <w:rFonts w:ascii="Segoe UI"/>
                        <w:color w:val="1D293B"/>
                        <w:spacing w:val="-1"/>
                        <w:sz w:val="20"/>
                      </w:rPr>
                      <w:t> </w:t>
                    </w:r>
                    <w:r>
                      <w:rPr>
                        <w:rFonts w:ascii="Segoe UI"/>
                        <w:color w:val="1D293B"/>
                        <w:sz w:val="20"/>
                      </w:rPr>
                      <w:t>test</w:t>
                    </w:r>
                    <w:r>
                      <w:rPr>
                        <w:rFonts w:ascii="Segoe UI"/>
                        <w:color w:val="1D293B"/>
                        <w:spacing w:val="-1"/>
                        <w:sz w:val="20"/>
                      </w:rPr>
                      <w:t> </w:t>
                    </w:r>
                    <w:r>
                      <w:rPr>
                        <w:rFonts w:ascii="Segoe UI"/>
                        <w:color w:val="1D293B"/>
                        <w:sz w:val="20"/>
                      </w:rPr>
                      <w:t>order</w:t>
                    </w:r>
                    <w:r>
                      <w:rPr>
                        <w:rFonts w:ascii="Segoe UI"/>
                        <w:color w:val="1D293B"/>
                        <w:spacing w:val="-1"/>
                        <w:sz w:val="20"/>
                      </w:rPr>
                      <w:t> </w:t>
                    </w:r>
                    <w:r>
                      <w:rPr>
                        <w:rFonts w:ascii="Segoe UI"/>
                        <w:color w:val="1D293B"/>
                        <w:sz w:val="20"/>
                      </w:rPr>
                      <w:t>to</w:t>
                    </w:r>
                    <w:r>
                      <w:rPr>
                        <w:rFonts w:ascii="Segoe UI"/>
                        <w:color w:val="1D293B"/>
                        <w:spacing w:val="-1"/>
                        <w:sz w:val="20"/>
                      </w:rPr>
                      <w:t> </w:t>
                    </w:r>
                    <w:r>
                      <w:rPr>
                        <w:rFonts w:ascii="Segoe UI"/>
                        <w:color w:val="1D293B"/>
                        <w:sz w:val="20"/>
                      </w:rPr>
                      <w:t>result</w:t>
                    </w:r>
                    <w:r>
                      <w:rPr>
                        <w:rFonts w:ascii="Segoe UI"/>
                        <w:color w:val="1D293B"/>
                        <w:spacing w:val="-1"/>
                        <w:sz w:val="20"/>
                      </w:rPr>
                      <w:t> </w:t>
                    </w:r>
                    <w:r>
                      <w:rPr>
                        <w:rFonts w:ascii="Segoe UI"/>
                        <w:color w:val="1D293B"/>
                        <w:sz w:val="20"/>
                      </w:rPr>
                      <w:t>ready,</w:t>
                    </w:r>
                    <w:r>
                      <w:rPr>
                        <w:rFonts w:ascii="Segoe UI"/>
                        <w:color w:val="1D293B"/>
                        <w:spacing w:val="-1"/>
                        <w:sz w:val="20"/>
                      </w:rPr>
                      <w:t> </w:t>
                    </w:r>
                    <w:r>
                      <w:rPr>
                        <w:rFonts w:ascii="Segoe UI"/>
                        <w:color w:val="1D293B"/>
                        <w:sz w:val="20"/>
                      </w:rPr>
                      <w:t>per</w:t>
                    </w:r>
                    <w:r>
                      <w:rPr>
                        <w:rFonts w:ascii="Segoe UI"/>
                        <w:color w:val="1D293B"/>
                        <w:spacing w:val="-1"/>
                        <w:sz w:val="20"/>
                      </w:rPr>
                      <w:t> </w:t>
                    </w:r>
                    <w:r>
                      <w:rPr>
                        <w:rFonts w:ascii="Segoe UI"/>
                        <w:color w:val="1D293B"/>
                        <w:sz w:val="20"/>
                      </w:rPr>
                      <w:t>test</w:t>
                    </w:r>
                    <w:r>
                      <w:rPr>
                        <w:rFonts w:ascii="Segoe UI"/>
                        <w:color w:val="1D293B"/>
                        <w:spacing w:val="-1"/>
                        <w:sz w:val="20"/>
                      </w:rPr>
                      <w:t> </w:t>
                    </w:r>
                    <w:r>
                      <w:rPr>
                        <w:rFonts w:ascii="Segoe UI"/>
                        <w:color w:val="1D293B"/>
                        <w:spacing w:val="-4"/>
                        <w:sz w:val="20"/>
                      </w:rPr>
                      <w:t>type</w:t>
                    </w:r>
                  </w:p>
                </w:txbxContent>
              </v:textbox>
              <w10:wrap type="none"/>
            </v:shape>
            <v:shape style="position:absolute;left:900;top:174;width:10095;height:570" type="#_x0000_t202" id="docshape2713" filled="false" stroked="false">
              <v:textbox inset="0,0,0,0">
                <w:txbxContent>
                  <w:p>
                    <w:pPr>
                      <w:tabs>
                        <w:tab w:pos="3210" w:val="left" w:leader="none"/>
                      </w:tabs>
                      <w:spacing w:before="144"/>
                      <w:ind w:left="180" w:right="0" w:firstLine="0"/>
                      <w:jc w:val="left"/>
                      <w:rPr>
                        <w:rFonts w:ascii="Segoe UI"/>
                        <w:sz w:val="20"/>
                      </w:rPr>
                    </w:pPr>
                    <w:r>
                      <w:rPr>
                        <w:rFonts w:ascii="Segoe UI"/>
                        <w:color w:val="1D293B"/>
                        <w:sz w:val="20"/>
                      </w:rPr>
                      <w:t>No-Show</w:t>
                    </w:r>
                    <w:r>
                      <w:rPr>
                        <w:rFonts w:ascii="Segoe UI"/>
                        <w:color w:val="1D293B"/>
                        <w:spacing w:val="-1"/>
                        <w:sz w:val="20"/>
                      </w:rPr>
                      <w:t> </w:t>
                    </w:r>
                    <w:r>
                      <w:rPr>
                        <w:rFonts w:ascii="Segoe UI"/>
                        <w:color w:val="1D293B"/>
                        <w:spacing w:val="-2"/>
                        <w:sz w:val="20"/>
                      </w:rPr>
                      <w:t>Report</w:t>
                    </w:r>
                    <w:r>
                      <w:rPr>
                        <w:rFonts w:ascii="Segoe UI"/>
                        <w:color w:val="1D293B"/>
                        <w:sz w:val="20"/>
                      </w:rPr>
                      <w:tab/>
                      <w:t>Missed</w:t>
                    </w:r>
                    <w:r>
                      <w:rPr>
                        <w:rFonts w:ascii="Segoe UI"/>
                        <w:color w:val="1D293B"/>
                        <w:spacing w:val="-3"/>
                        <w:sz w:val="20"/>
                      </w:rPr>
                      <w:t> </w:t>
                    </w:r>
                    <w:r>
                      <w:rPr>
                        <w:rFonts w:ascii="Segoe UI"/>
                        <w:color w:val="1D293B"/>
                        <w:sz w:val="20"/>
                      </w:rPr>
                      <w:t>turns</w:t>
                    </w:r>
                    <w:r>
                      <w:rPr>
                        <w:rFonts w:ascii="Segoe UI"/>
                        <w:color w:val="1D293B"/>
                        <w:spacing w:val="-1"/>
                        <w:sz w:val="20"/>
                      </w:rPr>
                      <w:t> </w:t>
                    </w:r>
                    <w:r>
                      <w:rPr>
                        <w:rFonts w:ascii="Segoe UI"/>
                        <w:color w:val="1D293B"/>
                        <w:sz w:val="20"/>
                      </w:rPr>
                      <w:t>correlated</w:t>
                    </w:r>
                    <w:r>
                      <w:rPr>
                        <w:rFonts w:ascii="Segoe UI"/>
                        <w:color w:val="1D293B"/>
                        <w:spacing w:val="-1"/>
                        <w:sz w:val="20"/>
                      </w:rPr>
                      <w:t> </w:t>
                    </w:r>
                    <w:r>
                      <w:rPr>
                        <w:rFonts w:ascii="Segoe UI"/>
                        <w:color w:val="1D293B"/>
                        <w:sz w:val="20"/>
                      </w:rPr>
                      <w:t>with</w:t>
                    </w:r>
                    <w:r>
                      <w:rPr>
                        <w:rFonts w:ascii="Segoe UI"/>
                        <w:color w:val="1D293B"/>
                        <w:spacing w:val="-1"/>
                        <w:sz w:val="20"/>
                      </w:rPr>
                      <w:t> </w:t>
                    </w:r>
                    <w:r>
                      <w:rPr>
                        <w:rFonts w:ascii="Segoe UI"/>
                        <w:color w:val="1D293B"/>
                        <w:sz w:val="20"/>
                      </w:rPr>
                      <w:t>notification</w:t>
                    </w:r>
                    <w:r>
                      <w:rPr>
                        <w:rFonts w:ascii="Segoe UI"/>
                        <w:color w:val="1D293B"/>
                        <w:spacing w:val="-1"/>
                        <w:sz w:val="20"/>
                      </w:rPr>
                      <w:t> </w:t>
                    </w:r>
                    <w:r>
                      <w:rPr>
                        <w:rFonts w:ascii="Segoe UI"/>
                        <w:color w:val="1D293B"/>
                        <w:sz w:val="20"/>
                      </w:rPr>
                      <w:t>delivery</w:t>
                    </w:r>
                    <w:r>
                      <w:rPr>
                        <w:rFonts w:ascii="Segoe UI"/>
                        <w:color w:val="1D293B"/>
                        <w:spacing w:val="-1"/>
                        <w:sz w:val="20"/>
                      </w:rPr>
                      <w:t> </w:t>
                    </w:r>
                    <w:r>
                      <w:rPr>
                        <w:rFonts w:ascii="Segoe UI"/>
                        <w:color w:val="1D293B"/>
                        <w:spacing w:val="-2"/>
                        <w:sz w:val="20"/>
                      </w:rPr>
                      <w:t>status</w:t>
                    </w:r>
                  </w:p>
                </w:txbxContent>
              </v:textbox>
              <w10:wrap type="none"/>
            </v:shape>
            <w10:wrap type="topAndBottom"/>
          </v:group>
        </w:pict>
      </w:r>
    </w:p>
    <w:p>
      <w:pPr>
        <w:tabs>
          <w:tab w:pos="3370" w:val="left" w:leader="none"/>
        </w:tabs>
        <w:spacing w:before="144"/>
        <w:ind w:left="340" w:right="0" w:firstLine="0"/>
        <w:jc w:val="left"/>
        <w:rPr>
          <w:rFonts w:ascii="Segoe UI"/>
          <w:sz w:val="20"/>
        </w:rPr>
      </w:pPr>
      <w:r>
        <w:rPr>
          <w:rFonts w:ascii="Segoe UI"/>
          <w:color w:val="1D293B"/>
          <w:sz w:val="20"/>
        </w:rPr>
        <w:t>Resource</w:t>
      </w:r>
      <w:r>
        <w:rPr>
          <w:rFonts w:ascii="Segoe UI"/>
          <w:color w:val="1D293B"/>
          <w:spacing w:val="-7"/>
          <w:sz w:val="20"/>
        </w:rPr>
        <w:t> </w:t>
      </w:r>
      <w:r>
        <w:rPr>
          <w:rFonts w:ascii="Segoe UI"/>
          <w:color w:val="1D293B"/>
          <w:spacing w:val="-2"/>
          <w:sz w:val="20"/>
        </w:rPr>
        <w:t>Allocation</w:t>
      </w:r>
      <w:r>
        <w:rPr>
          <w:rFonts w:ascii="Segoe UI"/>
          <w:color w:val="1D293B"/>
          <w:sz w:val="20"/>
        </w:rPr>
        <w:tab/>
        <w:t>AI-powered</w:t>
      </w:r>
      <w:r>
        <w:rPr>
          <w:rFonts w:ascii="Segoe UI"/>
          <w:color w:val="1D293B"/>
          <w:spacing w:val="-3"/>
          <w:sz w:val="20"/>
        </w:rPr>
        <w:t> </w:t>
      </w:r>
      <w:r>
        <w:rPr>
          <w:rFonts w:ascii="Segoe UI"/>
          <w:color w:val="1D293B"/>
          <w:sz w:val="20"/>
        </w:rPr>
        <w:t>suggestions</w:t>
      </w:r>
      <w:r>
        <w:rPr>
          <w:rFonts w:ascii="Segoe UI"/>
          <w:color w:val="1D293B"/>
          <w:spacing w:val="-1"/>
          <w:sz w:val="20"/>
        </w:rPr>
        <w:t> </w:t>
      </w:r>
      <w:r>
        <w:rPr>
          <w:rFonts w:ascii="Segoe UI"/>
          <w:color w:val="1D293B"/>
          <w:sz w:val="20"/>
        </w:rPr>
        <w:t>for</w:t>
      </w:r>
      <w:r>
        <w:rPr>
          <w:rFonts w:ascii="Segoe UI"/>
          <w:color w:val="1D293B"/>
          <w:spacing w:val="-1"/>
          <w:sz w:val="20"/>
        </w:rPr>
        <w:t> </w:t>
      </w:r>
      <w:r>
        <w:rPr>
          <w:rFonts w:ascii="Segoe UI"/>
          <w:color w:val="1D293B"/>
          <w:sz w:val="20"/>
        </w:rPr>
        <w:t>staff</w:t>
      </w:r>
      <w:r>
        <w:rPr>
          <w:rFonts w:ascii="Segoe UI"/>
          <w:color w:val="1D293B"/>
          <w:spacing w:val="-1"/>
          <w:sz w:val="20"/>
        </w:rPr>
        <w:t> </w:t>
      </w:r>
      <w:r>
        <w:rPr>
          <w:rFonts w:ascii="Segoe UI"/>
          <w:color w:val="1D293B"/>
          <w:spacing w:val="-2"/>
          <w:sz w:val="20"/>
        </w:rPr>
        <w:t>deployment</w:t>
      </w:r>
    </w:p>
    <w:p>
      <w:pPr>
        <w:pStyle w:val="BodyText"/>
        <w:spacing w:before="2"/>
        <w:rPr>
          <w:rFonts w:ascii="Segoe UI"/>
          <w:sz w:val="10"/>
        </w:rPr>
      </w:pPr>
      <w:r>
        <w:rPr/>
        <w:pict>
          <v:shape style="position:absolute;margin-left:45.000004pt;margin-top:7.9992pt;width:504.75pt;height:.75pt;mso-position-horizontal-relative:page;mso-position-vertical-relative:paragraph;z-index:-15232000;mso-wrap-distance-left:0;mso-wrap-distance-right:0" id="docshape2714" coordorigin="900,160" coordsize="10095,15" path="m10995,160l3930,160,900,160,900,175,3930,175,10995,175,10995,160xe" filled="true" fillcolor="#e2e7f0" stroked="false">
            <v:path arrowok="t"/>
            <v:fill type="solid"/>
            <w10:wrap type="topAndBottom"/>
          </v:shape>
        </w:pict>
      </w:r>
    </w:p>
    <w:p>
      <w:pPr>
        <w:pStyle w:val="BodyText"/>
        <w:spacing w:before="5"/>
        <w:rPr>
          <w:rFonts w:ascii="Segoe UI"/>
          <w:sz w:val="27"/>
        </w:rPr>
      </w:pPr>
    </w:p>
    <w:p>
      <w:pPr>
        <w:pStyle w:val="Heading7"/>
      </w:pPr>
      <w:r>
        <w:rPr>
          <w:color w:val="1D293B"/>
        </w:rPr>
        <w:t>Generating</w:t>
      </w:r>
      <w:r>
        <w:rPr>
          <w:color w:val="1D293B"/>
          <w:spacing w:val="-1"/>
        </w:rPr>
        <w:t> </w:t>
      </w:r>
      <w:r>
        <w:rPr>
          <w:color w:val="1D293B"/>
        </w:rPr>
        <w:t>a</w:t>
      </w:r>
      <w:r>
        <w:rPr>
          <w:color w:val="1D293B"/>
          <w:spacing w:val="-1"/>
        </w:rPr>
        <w:t> </w:t>
      </w:r>
      <w:r>
        <w:rPr>
          <w:color w:val="1D293B"/>
          <w:spacing w:val="-2"/>
        </w:rPr>
        <w:t>Report</w:t>
      </w:r>
    </w:p>
    <w:p>
      <w:pPr>
        <w:pStyle w:val="BodyText"/>
        <w:spacing w:before="1"/>
        <w:rPr>
          <w:rFonts w:ascii="Segoe UI"/>
          <w:b/>
          <w:sz w:val="18"/>
        </w:rPr>
      </w:pPr>
      <w:r>
        <w:rPr/>
        <w:pict>
          <v:group style="position:absolute;margin-left:45pt;margin-top:13.25293pt;width:504.75pt;height:72.75pt;mso-position-horizontal-relative:page;mso-position-vertical-relative:paragraph;z-index:-15231488;mso-wrap-distance-left:0;mso-wrap-distance-right:0" id="docshapegroup2715" coordorigin="900,265" coordsize="10095,1455">
            <v:shape style="position:absolute;left:907;top:272;width:10080;height:1440" id="docshape2716" coordorigin="908,273" coordsize="10080,1440" path="m10854,1713l1041,1713,1031,1712,963,1683,922,1633,908,1579,908,1570,908,406,926,344,979,291,1041,273,10854,273,10916,291,10969,344,10988,406,10988,1579,10969,1641,10916,1694,10864,1712,10854,1713xe" filled="true" fillcolor="#f7fafb" stroked="false">
              <v:path arrowok="t"/>
              <v:fill type="solid"/>
            </v:shape>
            <v:shape style="position:absolute;left:907;top:272;width:10080;height:1440" id="docshape2717" coordorigin="908,273" coordsize="10080,1440" path="m908,1570l908,415,908,406,908,396,910,387,912,378,915,369,918,361,922,352,926,344,932,336,937,328,943,321,949,314,956,308,963,302,971,297,979,291,987,287,995,283,1004,280,1013,277,1022,275,1031,273,1041,273,1050,273,10845,273,10854,273,10864,273,10873,275,10882,277,10891,280,10900,283,10908,287,10916,291,10924,297,10932,302,10963,336,10969,344,10973,352,10977,361,10980,369,10983,378,10985,387,10987,396,10988,406,10988,415,10988,1570,10988,1579,10987,1589,10985,1598,10983,1607,10980,1616,10977,1625,10973,1633,10969,1641,10963,1649,10958,1657,10924,1688,10916,1694,10908,1698,10900,1702,10891,1705,10882,1708,10873,1710,10864,1712,10854,1713,10845,1713,1050,1713,1041,1713,1031,1712,1022,1710,1013,1708,1004,1705,995,1702,987,1698,979,1694,971,1688,963,1683,932,1649,926,1641,922,1633,918,1625,915,1616,912,1607,910,1598,908,1589,908,1579,908,1570xe" filled="false" stroked="true" strokeweight=".75pt" strokecolor="#e2e7f0">
              <v:path arrowok="t"/>
              <v:stroke dashstyle="solid"/>
            </v:shape>
            <v:shape style="position:absolute;left:1125;top:490;width:480;height:480" type="#_x0000_t75" id="docshape2718" stroked="false">
              <v:imagedata r:id="rId170" o:title=""/>
            </v:shape>
            <v:shape style="position:absolute;left:3000;top:985;width:1635;height:360" id="docshape2719" coordorigin="3000,985" coordsize="1635,360" path="m4583,1345l3052,1345,3044,1343,3002,1301,3000,1293,3000,1285,3000,1037,3044,987,3052,985,4583,985,4633,1029,4635,1037,4635,1293,4591,1343,4583,1345xe" filled="true" fillcolor="#1d293b" stroked="false">
              <v:path arrowok="t"/>
              <v:fill type="solid"/>
            </v:shape>
            <v:shape style="position:absolute;left:1290;top:539;width:170;height:346" type="#_x0000_t202" id="docshape2720" filled="false" stroked="false">
              <v:textbox inset="0,0,0,0">
                <w:txbxContent>
                  <w:p>
                    <w:pPr>
                      <w:spacing w:before="0"/>
                      <w:ind w:left="0" w:right="0" w:firstLine="0"/>
                      <w:jc w:val="left"/>
                      <w:rPr>
                        <w:rFonts w:ascii="Segoe UI"/>
                        <w:b/>
                        <w:sz w:val="26"/>
                      </w:rPr>
                    </w:pPr>
                    <w:r>
                      <w:rPr>
                        <w:rFonts w:ascii="Segoe UI"/>
                        <w:b/>
                        <w:color w:val="FFFFFF"/>
                        <w:sz w:val="26"/>
                      </w:rPr>
                      <w:t>1</w:t>
                    </w:r>
                  </w:p>
                </w:txbxContent>
              </v:textbox>
              <w10:wrap type="none"/>
            </v:shape>
            <v:shape style="position:absolute;left:1815;top:522;width:6755;height:743" type="#_x0000_t202" id="docshape2721" filled="false" stroked="false">
              <v:textbox inset="0,0,0,0">
                <w:txbxContent>
                  <w:p>
                    <w:pPr>
                      <w:spacing w:before="0"/>
                      <w:ind w:left="0" w:right="0" w:firstLine="0"/>
                      <w:jc w:val="left"/>
                      <w:rPr>
                        <w:rFonts w:ascii="Segoe UI"/>
                        <w:b/>
                        <w:sz w:val="22"/>
                      </w:rPr>
                    </w:pPr>
                    <w:r>
                      <w:rPr>
                        <w:rFonts w:ascii="Segoe UI"/>
                        <w:b/>
                        <w:color w:val="0E756E"/>
                        <w:sz w:val="22"/>
                      </w:rPr>
                      <w:t>Go</w:t>
                    </w:r>
                    <w:r>
                      <w:rPr>
                        <w:rFonts w:ascii="Segoe UI"/>
                        <w:b/>
                        <w:color w:val="0E756E"/>
                        <w:spacing w:val="-2"/>
                        <w:sz w:val="22"/>
                      </w:rPr>
                      <w:t> </w:t>
                    </w:r>
                    <w:r>
                      <w:rPr>
                        <w:rFonts w:ascii="Segoe UI"/>
                        <w:b/>
                        <w:color w:val="0E756E"/>
                        <w:sz w:val="22"/>
                      </w:rPr>
                      <w:t>to</w:t>
                    </w:r>
                    <w:r>
                      <w:rPr>
                        <w:rFonts w:ascii="Segoe UI"/>
                        <w:b/>
                        <w:color w:val="0E756E"/>
                        <w:spacing w:val="-1"/>
                        <w:sz w:val="22"/>
                      </w:rPr>
                      <w:t> </w:t>
                    </w:r>
                    <w:r>
                      <w:rPr>
                        <w:rFonts w:ascii="Segoe UI"/>
                        <w:b/>
                        <w:color w:val="0E756E"/>
                        <w:spacing w:val="-2"/>
                        <w:sz w:val="22"/>
                      </w:rPr>
                      <w:t>Reports</w:t>
                    </w:r>
                  </w:p>
                  <w:p>
                    <w:pPr>
                      <w:spacing w:before="157"/>
                      <w:ind w:left="0" w:right="0" w:firstLine="0"/>
                      <w:jc w:val="left"/>
                      <w:rPr>
                        <w:rFonts w:ascii="Segoe UI"/>
                        <w:sz w:val="22"/>
                      </w:rPr>
                    </w:pPr>
                    <w:r>
                      <w:rPr>
                        <w:rFonts w:ascii="Segoe UI"/>
                        <w:color w:val="1D293B"/>
                        <w:sz w:val="22"/>
                      </w:rPr>
                      <w:t>Navigate</w:t>
                    </w:r>
                    <w:r>
                      <w:rPr>
                        <w:rFonts w:ascii="Segoe UI"/>
                        <w:color w:val="1D293B"/>
                        <w:spacing w:val="-1"/>
                        <w:sz w:val="22"/>
                      </w:rPr>
                      <w:t> </w:t>
                    </w:r>
                    <w:r>
                      <w:rPr>
                        <w:rFonts w:ascii="Segoe UI"/>
                        <w:color w:val="1D293B"/>
                        <w:sz w:val="22"/>
                      </w:rPr>
                      <w:t>to</w:t>
                    </w:r>
                    <w:r>
                      <w:rPr>
                        <w:rFonts w:ascii="Segoe UI"/>
                        <w:color w:val="1D293B"/>
                        <w:spacing w:val="29"/>
                        <w:sz w:val="22"/>
                      </w:rPr>
                      <w:t>  </w:t>
                    </w:r>
                    <w:r>
                      <w:rPr>
                        <w:rFonts w:ascii="Consolas"/>
                        <w:color w:val="FFFFFF"/>
                        <w:sz w:val="18"/>
                      </w:rPr>
                      <w:t>/admin/reports</w:t>
                    </w:r>
                    <w:r>
                      <w:rPr>
                        <w:rFonts w:ascii="Consolas"/>
                        <w:color w:val="FFFFFF"/>
                        <w:spacing w:val="21"/>
                        <w:sz w:val="18"/>
                      </w:rPr>
                      <w:t> </w:t>
                    </w:r>
                    <w:r>
                      <w:rPr>
                        <w:rFonts w:ascii="Segoe UI"/>
                        <w:color w:val="1D293B"/>
                        <w:sz w:val="22"/>
                      </w:rPr>
                      <w:t>.</w:t>
                    </w:r>
                    <w:r>
                      <w:rPr>
                        <w:rFonts w:ascii="Segoe UI"/>
                        <w:color w:val="1D293B"/>
                        <w:spacing w:val="-1"/>
                        <w:sz w:val="22"/>
                      </w:rPr>
                      <w:t> </w:t>
                    </w:r>
                    <w:r>
                      <w:rPr>
                        <w:rFonts w:ascii="Segoe UI"/>
                        <w:color w:val="1D293B"/>
                        <w:sz w:val="22"/>
                      </w:rPr>
                      <w:t>Select</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report</w:t>
                    </w:r>
                    <w:r>
                      <w:rPr>
                        <w:rFonts w:ascii="Segoe UI"/>
                        <w:color w:val="1D293B"/>
                        <w:spacing w:val="-1"/>
                        <w:sz w:val="22"/>
                      </w:rPr>
                      <w:t> </w:t>
                    </w:r>
                    <w:r>
                      <w:rPr>
                        <w:rFonts w:ascii="Segoe UI"/>
                        <w:color w:val="1D293B"/>
                        <w:sz w:val="22"/>
                      </w:rPr>
                      <w:t>type</w:t>
                    </w:r>
                    <w:r>
                      <w:rPr>
                        <w:rFonts w:ascii="Segoe UI"/>
                        <w:color w:val="1D293B"/>
                        <w:spacing w:val="-1"/>
                        <w:sz w:val="22"/>
                      </w:rPr>
                      <w:t> </w:t>
                    </w:r>
                    <w:r>
                      <w:rPr>
                        <w:rFonts w:ascii="Segoe UI"/>
                        <w:color w:val="1D293B"/>
                        <w:sz w:val="22"/>
                      </w:rPr>
                      <w:t>from</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pacing w:val="-2"/>
                        <w:sz w:val="22"/>
                      </w:rPr>
                      <w:t>sidebar.</w:t>
                    </w:r>
                  </w:p>
                </w:txbxContent>
              </v:textbox>
              <w10:wrap type="none"/>
            </v:shape>
            <w10:wrap type="topAndBottom"/>
          </v:group>
        </w:pict>
      </w:r>
      <w:r>
        <w:rPr/>
        <w:pict>
          <v:group style="position:absolute;margin-left:45pt;margin-top:96.50293pt;width:504.75pt;height:70.5pt;mso-position-horizontal-relative:page;mso-position-vertical-relative:paragraph;z-index:-15230976;mso-wrap-distance-left:0;mso-wrap-distance-right:0" id="docshapegroup2722" coordorigin="900,1930" coordsize="10095,1410">
            <v:shape style="position:absolute;left:907;top:1937;width:10080;height:1395" id="docshape2723" coordorigin="908,1938" coordsize="10080,1395" path="m10854,3333l1041,3333,1031,3332,963,3303,922,3253,908,3199,908,3190,908,2071,926,2009,979,1956,1041,1938,10854,1938,10916,1956,10969,2009,10988,2071,10988,3199,10969,3261,10916,3314,10864,3332,10854,3333xe" filled="true" fillcolor="#f7fafb" stroked="false">
              <v:path arrowok="t"/>
              <v:fill type="solid"/>
            </v:shape>
            <v:shape style="position:absolute;left:907;top:1937;width:10080;height:1395" id="docshape2724" coordorigin="908,1938" coordsize="10080,1395" path="m908,3190l908,2080,908,2071,908,2061,910,2052,912,2043,915,2034,918,2026,922,2017,926,2009,932,2001,937,1993,943,1986,949,1979,956,1973,963,1967,971,1962,979,1956,987,1952,995,1948,1004,1945,1013,1942,1022,1940,1031,1938,1041,1938,1050,1938,10845,1938,10854,1938,10864,1938,10873,1940,10882,1942,10891,1945,10900,1948,10908,1952,10916,1956,10924,1962,10932,1967,10963,2001,10969,2009,10973,2017,10977,2026,10980,2034,10983,2043,10985,2052,10987,2061,10988,2071,10988,2080,10988,3190,10988,3199,10987,3209,10963,3269,10958,3277,10908,3318,10854,3333,10845,3333,1050,3333,1041,3333,1031,3332,1022,3330,1013,3328,956,3297,932,3269,926,3261,908,3199,908,3190xe" filled="false" stroked="true" strokeweight=".75pt" strokecolor="#e2e7f0">
              <v:path arrowok="t"/>
              <v:stroke dashstyle="solid"/>
            </v:shape>
            <v:shape style="position:absolute;left:1125;top:2155;width:480;height:480" type="#_x0000_t75" id="docshape2725" stroked="false">
              <v:imagedata r:id="rId171" o:title=""/>
            </v:shape>
            <v:shape style="position:absolute;left:1290;top:2204;width:170;height:346" type="#_x0000_t202" id="docshape2726" filled="false" stroked="false">
              <v:textbox inset="0,0,0,0">
                <w:txbxContent>
                  <w:p>
                    <w:pPr>
                      <w:spacing w:before="0"/>
                      <w:ind w:left="0" w:right="0" w:firstLine="0"/>
                      <w:jc w:val="left"/>
                      <w:rPr>
                        <w:rFonts w:ascii="Segoe UI"/>
                        <w:b/>
                        <w:sz w:val="26"/>
                      </w:rPr>
                    </w:pPr>
                    <w:r>
                      <w:rPr>
                        <w:rFonts w:ascii="Segoe UI"/>
                        <w:b/>
                        <w:color w:val="FFFFFF"/>
                        <w:sz w:val="26"/>
                      </w:rPr>
                      <w:t>2</w:t>
                    </w:r>
                  </w:p>
                </w:txbxContent>
              </v:textbox>
              <w10:wrap type="none"/>
            </v:shape>
            <v:shape style="position:absolute;left:1815;top:2187;width:5161;height:743" type="#_x0000_t202" id="docshape2727" filled="false" stroked="false">
              <v:textbox inset="0,0,0,0">
                <w:txbxContent>
                  <w:p>
                    <w:pPr>
                      <w:spacing w:before="0"/>
                      <w:ind w:left="0" w:right="0" w:firstLine="0"/>
                      <w:jc w:val="left"/>
                      <w:rPr>
                        <w:rFonts w:ascii="Segoe UI"/>
                        <w:b/>
                        <w:sz w:val="22"/>
                      </w:rPr>
                    </w:pPr>
                    <w:r>
                      <w:rPr>
                        <w:rFonts w:ascii="Segoe UI"/>
                        <w:b/>
                        <w:color w:val="0E756E"/>
                        <w:sz w:val="22"/>
                      </w:rPr>
                      <w:t>Select</w:t>
                    </w:r>
                    <w:r>
                      <w:rPr>
                        <w:rFonts w:ascii="Segoe UI"/>
                        <w:b/>
                        <w:color w:val="0E756E"/>
                        <w:spacing w:val="-2"/>
                        <w:sz w:val="22"/>
                      </w:rPr>
                      <w:t> </w:t>
                    </w:r>
                    <w:r>
                      <w:rPr>
                        <w:rFonts w:ascii="Segoe UI"/>
                        <w:b/>
                        <w:color w:val="0E756E"/>
                        <w:sz w:val="22"/>
                      </w:rPr>
                      <w:t>date</w:t>
                    </w:r>
                    <w:r>
                      <w:rPr>
                        <w:rFonts w:ascii="Segoe UI"/>
                        <w:b/>
                        <w:color w:val="0E756E"/>
                        <w:spacing w:val="-1"/>
                        <w:sz w:val="22"/>
                      </w:rPr>
                      <w:t> </w:t>
                    </w:r>
                    <w:r>
                      <w:rPr>
                        <w:rFonts w:ascii="Segoe UI"/>
                        <w:b/>
                        <w:color w:val="0E756E"/>
                        <w:spacing w:val="-2"/>
                        <w:sz w:val="22"/>
                      </w:rPr>
                      <w:t>range</w:t>
                    </w:r>
                  </w:p>
                  <w:p>
                    <w:pPr>
                      <w:spacing w:before="157"/>
                      <w:ind w:left="0" w:right="0" w:firstLine="0"/>
                      <w:jc w:val="left"/>
                      <w:rPr>
                        <w:rFonts w:ascii="Segoe UI"/>
                        <w:sz w:val="22"/>
                      </w:rPr>
                    </w:pPr>
                    <w:r>
                      <w:rPr>
                        <w:rFonts w:ascii="Segoe UI"/>
                        <w:color w:val="1D293B"/>
                        <w:sz w:val="22"/>
                      </w:rPr>
                      <w:t>Choose</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start</w:t>
                    </w:r>
                    <w:r>
                      <w:rPr>
                        <w:rFonts w:ascii="Segoe UI"/>
                        <w:color w:val="1D293B"/>
                        <w:spacing w:val="-1"/>
                        <w:sz w:val="22"/>
                      </w:rPr>
                      <w:t> </w:t>
                    </w:r>
                    <w:r>
                      <w:rPr>
                        <w:rFonts w:ascii="Segoe UI"/>
                        <w:color w:val="1D293B"/>
                        <w:sz w:val="22"/>
                      </w:rPr>
                      <w:t>and</w:t>
                    </w:r>
                    <w:r>
                      <w:rPr>
                        <w:rFonts w:ascii="Segoe UI"/>
                        <w:color w:val="1D293B"/>
                        <w:spacing w:val="-1"/>
                        <w:sz w:val="22"/>
                      </w:rPr>
                      <w:t> </w:t>
                    </w:r>
                    <w:r>
                      <w:rPr>
                        <w:rFonts w:ascii="Segoe UI"/>
                        <w:color w:val="1D293B"/>
                        <w:sz w:val="22"/>
                      </w:rPr>
                      <w:t>end</w:t>
                    </w:r>
                    <w:r>
                      <w:rPr>
                        <w:rFonts w:ascii="Segoe UI"/>
                        <w:color w:val="1D293B"/>
                        <w:spacing w:val="-1"/>
                        <w:sz w:val="22"/>
                      </w:rPr>
                      <w:t> </w:t>
                    </w:r>
                    <w:r>
                      <w:rPr>
                        <w:rFonts w:ascii="Segoe UI"/>
                        <w:color w:val="1D293B"/>
                        <w:sz w:val="22"/>
                      </w:rPr>
                      <w:t>dates</w:t>
                    </w:r>
                    <w:r>
                      <w:rPr>
                        <w:rFonts w:ascii="Segoe UI"/>
                        <w:color w:val="1D293B"/>
                        <w:spacing w:val="-1"/>
                        <w:sz w:val="22"/>
                      </w:rPr>
                      <w:t> </w:t>
                    </w:r>
                    <w:r>
                      <w:rPr>
                        <w:rFonts w:ascii="Segoe UI"/>
                        <w:color w:val="1D293B"/>
                        <w:sz w:val="22"/>
                      </w:rPr>
                      <w:t>for</w:t>
                    </w:r>
                    <w:r>
                      <w:rPr>
                        <w:rFonts w:ascii="Segoe UI"/>
                        <w:color w:val="1D293B"/>
                        <w:spacing w:val="-1"/>
                        <w:sz w:val="22"/>
                      </w:rPr>
                      <w:t> </w:t>
                    </w:r>
                    <w:r>
                      <w:rPr>
                        <w:rFonts w:ascii="Segoe UI"/>
                        <w:color w:val="1D293B"/>
                        <w:sz w:val="22"/>
                      </w:rPr>
                      <w:t>the</w:t>
                    </w:r>
                    <w:r>
                      <w:rPr>
                        <w:rFonts w:ascii="Segoe UI"/>
                        <w:color w:val="1D293B"/>
                        <w:spacing w:val="-1"/>
                        <w:sz w:val="22"/>
                      </w:rPr>
                      <w:t> </w:t>
                    </w:r>
                    <w:r>
                      <w:rPr>
                        <w:rFonts w:ascii="Segoe UI"/>
                        <w:color w:val="1D293B"/>
                        <w:sz w:val="22"/>
                      </w:rPr>
                      <w:t>report</w:t>
                    </w:r>
                    <w:r>
                      <w:rPr>
                        <w:rFonts w:ascii="Segoe UI"/>
                        <w:color w:val="1D293B"/>
                        <w:spacing w:val="-1"/>
                        <w:sz w:val="22"/>
                      </w:rPr>
                      <w:t> </w:t>
                    </w:r>
                    <w:r>
                      <w:rPr>
                        <w:rFonts w:ascii="Segoe UI"/>
                        <w:color w:val="1D293B"/>
                        <w:spacing w:val="-2"/>
                        <w:sz w:val="22"/>
                      </w:rPr>
                      <w:t>period.</w:t>
                    </w:r>
                  </w:p>
                </w:txbxContent>
              </v:textbox>
              <w10:wrap type="none"/>
            </v:shape>
            <w10:wrap type="topAndBottom"/>
          </v:group>
        </w:pict>
      </w:r>
      <w:r>
        <w:rPr/>
        <w:pict>
          <v:group style="position:absolute;margin-left:45pt;margin-top:177.50293pt;width:504.75pt;height:89.25pt;mso-position-horizontal-relative:page;mso-position-vertical-relative:paragraph;z-index:-15230464;mso-wrap-distance-left:0;mso-wrap-distance-right:0" id="docshapegroup2728" coordorigin="900,3550" coordsize="10095,1785">
            <v:shape style="position:absolute;left:907;top:3557;width:10080;height:1770" id="docshape2729" coordorigin="908,3558" coordsize="10080,1770" path="m10854,5328l1041,5328,1031,5327,963,5298,922,5248,908,5194,908,5185,908,3691,926,3629,979,3576,1041,3558,10854,3558,10916,3576,10969,3629,10988,3691,10988,5194,10969,5256,10916,5309,10864,5327,10854,5328xe" filled="true" fillcolor="#f7fafb" stroked="false">
              <v:path arrowok="t"/>
              <v:fill type="solid"/>
            </v:shape>
            <v:shape style="position:absolute;left:907;top:3557;width:10080;height:1770" id="docshape2730" coordorigin="908,3558" coordsize="10080,1770" path="m908,5185l908,3700,908,3691,908,3681,910,3672,912,3663,915,3654,918,3646,922,3637,926,3629,932,3621,937,3613,943,3606,949,3599,956,3593,963,3587,971,3582,979,3576,1022,3560,1031,3558,1041,3558,1050,3558,10845,3558,10854,3558,10864,3558,10873,3560,10882,3562,10924,3582,10932,3587,10939,3593,10946,3599,10952,3606,10977,3646,10980,3654,10983,3663,10985,3672,10987,3681,10988,3691,10988,3700,10988,5185,10988,5194,10987,5204,10963,5264,10924,5304,10916,5309,10873,5325,10864,5327,10854,5328,10845,5328,1050,5328,1041,5328,1031,5327,1022,5325,1013,5323,971,5304,963,5298,922,5248,918,5240,915,5231,912,5222,910,5213,908,5204,908,5194,908,5185xe" filled="false" stroked="true" strokeweight=".75pt" strokecolor="#e2e7f0">
              <v:path arrowok="t"/>
              <v:stroke dashstyle="solid"/>
            </v:shape>
            <v:shape style="position:absolute;left:1125;top:3775;width:480;height:480" type="#_x0000_t75" id="docshape2731" stroked="false">
              <v:imagedata r:id="rId172" o:title=""/>
            </v:shape>
            <v:shape style="position:absolute;left:1290;top:3839;width:170;height:346" type="#_x0000_t202" id="docshape2732" filled="false" stroked="false">
              <v:textbox inset="0,0,0,0">
                <w:txbxContent>
                  <w:p>
                    <w:pPr>
                      <w:spacing w:before="0"/>
                      <w:ind w:left="0" w:right="0" w:firstLine="0"/>
                      <w:jc w:val="left"/>
                      <w:rPr>
                        <w:rFonts w:ascii="Segoe UI"/>
                        <w:b/>
                        <w:sz w:val="26"/>
                      </w:rPr>
                    </w:pPr>
                    <w:r>
                      <w:rPr>
                        <w:rFonts w:ascii="Segoe UI"/>
                        <w:b/>
                        <w:color w:val="FFFFFF"/>
                        <w:sz w:val="26"/>
                      </w:rPr>
                      <w:t>3</w:t>
                    </w:r>
                  </w:p>
                </w:txbxContent>
              </v:textbox>
              <w10:wrap type="none"/>
            </v:shape>
            <v:shape style="position:absolute;left:1815;top:3807;width:8562;height:1103" type="#_x0000_t202" id="docshape2733" filled="false" stroked="false">
              <v:textbox inset="0,0,0,0">
                <w:txbxContent>
                  <w:p>
                    <w:pPr>
                      <w:spacing w:before="0"/>
                      <w:ind w:left="0" w:right="0" w:firstLine="0"/>
                      <w:jc w:val="left"/>
                      <w:rPr>
                        <w:rFonts w:ascii="Segoe UI"/>
                        <w:b/>
                        <w:sz w:val="22"/>
                      </w:rPr>
                    </w:pPr>
                    <w:r>
                      <w:rPr>
                        <w:rFonts w:ascii="Segoe UI"/>
                        <w:b/>
                        <w:color w:val="0E756E"/>
                        <w:sz w:val="22"/>
                      </w:rPr>
                      <w:t>View</w:t>
                    </w:r>
                    <w:r>
                      <w:rPr>
                        <w:rFonts w:ascii="Segoe UI"/>
                        <w:b/>
                        <w:color w:val="0E756E"/>
                        <w:spacing w:val="-1"/>
                        <w:sz w:val="22"/>
                      </w:rPr>
                      <w:t> </w:t>
                    </w:r>
                    <w:r>
                      <w:rPr>
                        <w:rFonts w:ascii="Segoe UI"/>
                        <w:b/>
                        <w:color w:val="0E756E"/>
                        <w:sz w:val="22"/>
                      </w:rPr>
                      <w:t>and</w:t>
                    </w:r>
                    <w:r>
                      <w:rPr>
                        <w:rFonts w:ascii="Segoe UI"/>
                        <w:b/>
                        <w:color w:val="0E756E"/>
                        <w:spacing w:val="-1"/>
                        <w:sz w:val="22"/>
                      </w:rPr>
                      <w:t> </w:t>
                    </w:r>
                    <w:r>
                      <w:rPr>
                        <w:rFonts w:ascii="Segoe UI"/>
                        <w:b/>
                        <w:color w:val="0E756E"/>
                        <w:spacing w:val="-2"/>
                        <w:sz w:val="22"/>
                      </w:rPr>
                      <w:t>export</w:t>
                    </w:r>
                  </w:p>
                  <w:p>
                    <w:pPr>
                      <w:spacing w:line="360" w:lineRule="atLeast" w:before="90"/>
                      <w:ind w:left="0" w:right="0" w:firstLine="0"/>
                      <w:jc w:val="left"/>
                      <w:rPr>
                        <w:rFonts w:ascii="Segoe UI"/>
                        <w:sz w:val="22"/>
                      </w:rPr>
                    </w:pPr>
                    <w:r>
                      <w:rPr>
                        <w:rFonts w:ascii="Segoe UI"/>
                        <w:color w:val="1D293B"/>
                        <w:sz w:val="22"/>
                      </w:rPr>
                      <w:t>Results</w:t>
                    </w:r>
                    <w:r>
                      <w:rPr>
                        <w:rFonts w:ascii="Segoe UI"/>
                        <w:color w:val="1D293B"/>
                        <w:spacing w:val="-4"/>
                        <w:sz w:val="22"/>
                      </w:rPr>
                      <w:t> </w:t>
                    </w:r>
                    <w:r>
                      <w:rPr>
                        <w:rFonts w:ascii="Segoe UI"/>
                        <w:color w:val="1D293B"/>
                        <w:sz w:val="22"/>
                      </w:rPr>
                      <w:t>appear</w:t>
                    </w:r>
                    <w:r>
                      <w:rPr>
                        <w:rFonts w:ascii="Segoe UI"/>
                        <w:color w:val="1D293B"/>
                        <w:spacing w:val="-4"/>
                        <w:sz w:val="22"/>
                      </w:rPr>
                      <w:t> </w:t>
                    </w:r>
                    <w:r>
                      <w:rPr>
                        <w:rFonts w:ascii="Segoe UI"/>
                        <w:color w:val="1D293B"/>
                        <w:sz w:val="22"/>
                      </w:rPr>
                      <w:t>in</w:t>
                    </w:r>
                    <w:r>
                      <w:rPr>
                        <w:rFonts w:ascii="Segoe UI"/>
                        <w:color w:val="1D293B"/>
                        <w:spacing w:val="-4"/>
                        <w:sz w:val="22"/>
                      </w:rPr>
                      <w:t> </w:t>
                    </w:r>
                    <w:r>
                      <w:rPr>
                        <w:rFonts w:ascii="Segoe UI"/>
                        <w:color w:val="1D293B"/>
                        <w:sz w:val="22"/>
                      </w:rPr>
                      <w:t>tables</w:t>
                    </w:r>
                    <w:r>
                      <w:rPr>
                        <w:rFonts w:ascii="Segoe UI"/>
                        <w:color w:val="1D293B"/>
                        <w:spacing w:val="-4"/>
                        <w:sz w:val="22"/>
                      </w:rPr>
                      <w:t> </w:t>
                    </w:r>
                    <w:r>
                      <w:rPr>
                        <w:rFonts w:ascii="Segoe UI"/>
                        <w:color w:val="1D293B"/>
                        <w:sz w:val="22"/>
                      </w:rPr>
                      <w:t>and</w:t>
                    </w:r>
                    <w:r>
                      <w:rPr>
                        <w:rFonts w:ascii="Segoe UI"/>
                        <w:color w:val="1D293B"/>
                        <w:spacing w:val="-4"/>
                        <w:sz w:val="22"/>
                      </w:rPr>
                      <w:t> </w:t>
                    </w:r>
                    <w:r>
                      <w:rPr>
                        <w:rFonts w:ascii="Segoe UI"/>
                        <w:color w:val="1D293B"/>
                        <w:sz w:val="22"/>
                      </w:rPr>
                      <w:t>charts.</w:t>
                    </w:r>
                    <w:r>
                      <w:rPr>
                        <w:rFonts w:ascii="Segoe UI"/>
                        <w:color w:val="1D293B"/>
                        <w:spacing w:val="-4"/>
                        <w:sz w:val="22"/>
                      </w:rPr>
                      <w:t> </w:t>
                    </w:r>
                    <w:r>
                      <w:rPr>
                        <w:rFonts w:ascii="Segoe UI"/>
                        <w:color w:val="1D293B"/>
                        <w:sz w:val="22"/>
                      </w:rPr>
                      <w:t>Click</w:t>
                    </w:r>
                    <w:r>
                      <w:rPr>
                        <w:rFonts w:ascii="Segoe UI"/>
                        <w:color w:val="1D293B"/>
                        <w:spacing w:val="-4"/>
                        <w:sz w:val="22"/>
                      </w:rPr>
                      <w:t> </w:t>
                    </w:r>
                    <w:r>
                      <w:rPr>
                        <w:rFonts w:ascii="Segoe UI"/>
                        <w:color w:val="1D293B"/>
                        <w:sz w:val="22"/>
                      </w:rPr>
                      <w:t>"Export</w:t>
                    </w:r>
                    <w:r>
                      <w:rPr>
                        <w:rFonts w:ascii="Segoe UI"/>
                        <w:color w:val="1D293B"/>
                        <w:spacing w:val="-4"/>
                        <w:sz w:val="22"/>
                      </w:rPr>
                      <w:t> </w:t>
                    </w:r>
                    <w:r>
                      <w:rPr>
                        <w:rFonts w:ascii="Segoe UI"/>
                        <w:color w:val="1D293B"/>
                        <w:sz w:val="22"/>
                      </w:rPr>
                      <w:t>CSV",</w:t>
                    </w:r>
                    <w:r>
                      <w:rPr>
                        <w:rFonts w:ascii="Segoe UI"/>
                        <w:color w:val="1D293B"/>
                        <w:spacing w:val="-4"/>
                        <w:sz w:val="22"/>
                      </w:rPr>
                      <w:t> </w:t>
                    </w:r>
                    <w:r>
                      <w:rPr>
                        <w:rFonts w:ascii="Segoe UI"/>
                        <w:color w:val="1D293B"/>
                        <w:sz w:val="22"/>
                      </w:rPr>
                      <w:t>"Export</w:t>
                    </w:r>
                    <w:r>
                      <w:rPr>
                        <w:rFonts w:ascii="Segoe UI"/>
                        <w:color w:val="1D293B"/>
                        <w:spacing w:val="-4"/>
                        <w:sz w:val="22"/>
                      </w:rPr>
                      <w:t> </w:t>
                    </w:r>
                    <w:r>
                      <w:rPr>
                        <w:rFonts w:ascii="Segoe UI"/>
                        <w:color w:val="1D293B"/>
                        <w:sz w:val="22"/>
                      </w:rPr>
                      <w:t>Excel",</w:t>
                    </w:r>
                    <w:r>
                      <w:rPr>
                        <w:rFonts w:ascii="Segoe UI"/>
                        <w:color w:val="1D293B"/>
                        <w:spacing w:val="-4"/>
                        <w:sz w:val="22"/>
                      </w:rPr>
                      <w:t> </w:t>
                    </w:r>
                    <w:r>
                      <w:rPr>
                        <w:rFonts w:ascii="Segoe UI"/>
                        <w:color w:val="1D293B"/>
                        <w:sz w:val="22"/>
                      </w:rPr>
                      <w:t>or</w:t>
                    </w:r>
                    <w:r>
                      <w:rPr>
                        <w:rFonts w:ascii="Segoe UI"/>
                        <w:color w:val="1D293B"/>
                        <w:spacing w:val="-4"/>
                        <w:sz w:val="22"/>
                      </w:rPr>
                      <w:t> </w:t>
                    </w:r>
                    <w:r>
                      <w:rPr>
                        <w:rFonts w:ascii="Segoe UI"/>
                        <w:color w:val="1D293B"/>
                        <w:sz w:val="22"/>
                      </w:rPr>
                      <w:t>"Export</w:t>
                    </w:r>
                    <w:r>
                      <w:rPr>
                        <w:rFonts w:ascii="Segoe UI"/>
                        <w:color w:val="1D293B"/>
                        <w:spacing w:val="-4"/>
                        <w:sz w:val="22"/>
                      </w:rPr>
                      <w:t> </w:t>
                    </w:r>
                    <w:r>
                      <w:rPr>
                        <w:rFonts w:ascii="Segoe UI"/>
                        <w:color w:val="1D293B"/>
                        <w:sz w:val="22"/>
                      </w:rPr>
                      <w:t>PDF"</w:t>
                    </w:r>
                    <w:r>
                      <w:rPr>
                        <w:rFonts w:ascii="Segoe UI"/>
                        <w:color w:val="1D293B"/>
                        <w:spacing w:val="-4"/>
                        <w:sz w:val="22"/>
                      </w:rPr>
                      <w:t> </w:t>
                    </w:r>
                    <w:r>
                      <w:rPr>
                        <w:rFonts w:ascii="Segoe UI"/>
                        <w:color w:val="1D293B"/>
                        <w:sz w:val="22"/>
                      </w:rPr>
                      <w:t>to </w:t>
                    </w:r>
                    <w:r>
                      <w:rPr>
                        <w:rFonts w:ascii="Segoe UI"/>
                        <w:color w:val="1D293B"/>
                        <w:spacing w:val="-2"/>
                        <w:sz w:val="22"/>
                      </w:rPr>
                      <w:t>download.</w:t>
                    </w:r>
                  </w:p>
                </w:txbxContent>
              </v:textbox>
              <w10:wrap type="none"/>
            </v:shape>
            <w10:wrap type="topAndBottom"/>
          </v:group>
        </w:pict>
      </w:r>
    </w:p>
    <w:p>
      <w:pPr>
        <w:pStyle w:val="BodyText"/>
        <w:spacing w:before="12"/>
        <w:rPr>
          <w:rFonts w:ascii="Segoe UI"/>
          <w:b/>
          <w:sz w:val="13"/>
        </w:rPr>
      </w:pPr>
    </w:p>
    <w:p>
      <w:pPr>
        <w:pStyle w:val="BodyText"/>
        <w:spacing w:before="12"/>
        <w:rPr>
          <w:rFonts w:ascii="Segoe UI"/>
          <w:b/>
          <w:sz w:val="13"/>
        </w:rPr>
      </w:pPr>
    </w:p>
    <w:p>
      <w:pPr>
        <w:pStyle w:val="BodyText"/>
        <w:spacing w:before="11"/>
        <w:rPr>
          <w:rFonts w:ascii="Segoe UI"/>
          <w:b/>
          <w:sz w:val="19"/>
        </w:rPr>
      </w:pPr>
    </w:p>
    <w:p>
      <w:pPr>
        <w:spacing w:before="100"/>
        <w:ind w:left="160" w:right="0" w:firstLine="0"/>
        <w:jc w:val="left"/>
        <w:rPr>
          <w:rFonts w:ascii="Segoe UI"/>
          <w:b/>
          <w:sz w:val="26"/>
        </w:rPr>
      </w:pPr>
      <w:r>
        <w:rPr>
          <w:rFonts w:ascii="Segoe UI"/>
          <w:b/>
          <w:color w:val="1D293B"/>
          <w:sz w:val="26"/>
        </w:rPr>
        <w:t>AI</w:t>
      </w:r>
      <w:r>
        <w:rPr>
          <w:rFonts w:ascii="Segoe UI"/>
          <w:b/>
          <w:color w:val="1D293B"/>
          <w:spacing w:val="-1"/>
          <w:sz w:val="26"/>
        </w:rPr>
        <w:t> </w:t>
      </w:r>
      <w:r>
        <w:rPr>
          <w:rFonts w:ascii="Segoe UI"/>
          <w:b/>
          <w:color w:val="1D293B"/>
          <w:spacing w:val="-2"/>
          <w:sz w:val="26"/>
        </w:rPr>
        <w:t>Analytics</w:t>
      </w:r>
    </w:p>
    <w:p>
      <w:pPr>
        <w:spacing w:after="0"/>
        <w:jc w:val="left"/>
        <w:rPr>
          <w:rFonts w:ascii="Segoe UI"/>
          <w:sz w:val="26"/>
        </w:rPr>
        <w:sectPr>
          <w:pgSz w:w="11900" w:h="16840"/>
          <w:pgMar w:header="171" w:footer="253" w:top="360" w:bottom="440" w:left="740" w:right="800"/>
        </w:sectPr>
      </w:pPr>
    </w:p>
    <w:p>
      <w:pPr>
        <w:pStyle w:val="BodyText"/>
        <w:rPr>
          <w:rFonts w:ascii="Segoe UI"/>
          <w:b/>
          <w:sz w:val="20"/>
        </w:rPr>
      </w:pPr>
    </w:p>
    <w:p>
      <w:pPr>
        <w:pStyle w:val="BodyText"/>
        <w:spacing w:before="9"/>
        <w:rPr>
          <w:rFonts w:ascii="Segoe UI"/>
          <w:b/>
          <w:sz w:val="23"/>
        </w:rPr>
      </w:pPr>
    </w:p>
    <w:p>
      <w:pPr>
        <w:spacing w:line="357" w:lineRule="auto" w:before="100"/>
        <w:ind w:left="460" w:right="207" w:firstLine="0"/>
        <w:jc w:val="left"/>
        <w:rPr>
          <w:rFonts w:ascii="Segoe UI" w:hAnsi="Segoe UI"/>
          <w:sz w:val="22"/>
        </w:rPr>
      </w:pPr>
      <w:r>
        <w:rPr/>
        <w:pict>
          <v:shape style="position:absolute;margin-left:47.25pt;margin-top:11.620104pt;width:3.75pt;height:3.75pt;mso-position-horizontal-relative:page;mso-position-vertical-relative:paragraph;z-index:16227328" id="docshape2734" coordorigin="945,232" coordsize="75,75" path="m987,307l978,307,973,306,945,275,945,265,978,232,987,232,1020,270,1020,275,987,307xe" filled="true" fillcolor="#1d293b" stroked="false">
            <v:path arrowok="t"/>
            <v:fill type="solid"/>
            <w10:wrap type="none"/>
          </v:shape>
        </w:pict>
      </w:r>
      <w:r>
        <w:rPr/>
        <w:pict>
          <v:shape style="position:absolute;margin-left:47.25pt;margin-top:33.370106pt;width:3.75pt;height:3.75pt;mso-position-horizontal-relative:page;mso-position-vertical-relative:paragraph;z-index:16227840" id="docshape2735" coordorigin="945,667" coordsize="75,75" path="m987,742l978,742,973,741,945,710,945,700,978,667,987,667,1020,705,1020,710,987,742xe" filled="true" fillcolor="#1d293b" stroked="false">
            <v:path arrowok="t"/>
            <v:fill type="solid"/>
            <w10:wrap type="none"/>
          </v:shape>
        </w:pict>
      </w:r>
      <w:r>
        <w:rPr/>
        <w:pict>
          <v:shape style="position:absolute;margin-left:47.25pt;margin-top:55.120106pt;width:3.75pt;height:3.75pt;mso-position-horizontal-relative:page;mso-position-vertical-relative:paragraph;z-index:16228352" id="docshape2736" coordorigin="945,1102" coordsize="75,75" path="m987,1177l978,1177,973,1176,945,1145,945,1135,978,1102,987,1102,1020,1140,1020,1145,987,1177xe" filled="true" fillcolor="#1d293b" stroked="false">
            <v:path arrowok="t"/>
            <v:fill type="solid"/>
            <w10:wrap type="none"/>
          </v:shape>
        </w:pict>
      </w:r>
      <w:r>
        <w:rPr>
          <w:rFonts w:ascii="Segoe UI" w:hAnsi="Segoe UI"/>
          <w:b/>
          <w:color w:val="1D293B"/>
          <w:sz w:val="22"/>
        </w:rPr>
        <w:t>Wait Time Prediction </w:t>
      </w:r>
      <w:r>
        <w:rPr>
          <w:rFonts w:ascii="Segoe UI" w:hAnsi="Segoe UI"/>
          <w:color w:val="1D293B"/>
          <w:sz w:val="22"/>
        </w:rPr>
        <w:t>— Predicts how long new patients will wait based on historical data </w:t>
      </w:r>
      <w:r>
        <w:rPr>
          <w:rFonts w:ascii="Segoe UI" w:hAnsi="Segoe UI"/>
          <w:b/>
          <w:color w:val="1D293B"/>
          <w:sz w:val="22"/>
        </w:rPr>
        <w:t>Bottleneck</w:t>
      </w:r>
      <w:r>
        <w:rPr>
          <w:rFonts w:ascii="Segoe UI" w:hAnsi="Segoe UI"/>
          <w:b/>
          <w:color w:val="1D293B"/>
          <w:spacing w:val="-5"/>
          <w:sz w:val="22"/>
        </w:rPr>
        <w:t> </w:t>
      </w:r>
      <w:r>
        <w:rPr>
          <w:rFonts w:ascii="Segoe UI" w:hAnsi="Segoe UI"/>
          <w:b/>
          <w:color w:val="1D293B"/>
          <w:sz w:val="22"/>
        </w:rPr>
        <w:t>Analysis</w:t>
      </w:r>
      <w:r>
        <w:rPr>
          <w:rFonts w:ascii="Segoe UI" w:hAnsi="Segoe UI"/>
          <w:b/>
          <w:color w:val="1D293B"/>
          <w:spacing w:val="-5"/>
          <w:sz w:val="22"/>
        </w:rPr>
        <w:t> </w:t>
      </w:r>
      <w:r>
        <w:rPr>
          <w:rFonts w:ascii="Segoe UI" w:hAnsi="Segoe UI"/>
          <w:color w:val="1D293B"/>
          <w:sz w:val="22"/>
        </w:rPr>
        <w:t>—</w:t>
      </w:r>
      <w:r>
        <w:rPr>
          <w:rFonts w:ascii="Segoe UI" w:hAnsi="Segoe UI"/>
          <w:color w:val="1D293B"/>
          <w:spacing w:val="-5"/>
          <w:sz w:val="22"/>
        </w:rPr>
        <w:t> </w:t>
      </w:r>
      <w:r>
        <w:rPr>
          <w:rFonts w:ascii="Segoe UI" w:hAnsi="Segoe UI"/>
          <w:color w:val="1D293B"/>
          <w:sz w:val="22"/>
        </w:rPr>
        <w:t>Identifies</w:t>
      </w:r>
      <w:r>
        <w:rPr>
          <w:rFonts w:ascii="Segoe UI" w:hAnsi="Segoe UI"/>
          <w:color w:val="1D293B"/>
          <w:spacing w:val="-5"/>
          <w:sz w:val="22"/>
        </w:rPr>
        <w:t> </w:t>
      </w:r>
      <w:r>
        <w:rPr>
          <w:rFonts w:ascii="Segoe UI" w:hAnsi="Segoe UI"/>
          <w:color w:val="1D293B"/>
          <w:sz w:val="22"/>
        </w:rPr>
        <w:t>which</w:t>
      </w:r>
      <w:r>
        <w:rPr>
          <w:rFonts w:ascii="Segoe UI" w:hAnsi="Segoe UI"/>
          <w:color w:val="1D293B"/>
          <w:spacing w:val="-5"/>
          <w:sz w:val="22"/>
        </w:rPr>
        <w:t> </w:t>
      </w:r>
      <w:r>
        <w:rPr>
          <w:rFonts w:ascii="Segoe UI" w:hAnsi="Segoe UI"/>
          <w:color w:val="1D293B"/>
          <w:sz w:val="22"/>
        </w:rPr>
        <w:t>departments</w:t>
      </w:r>
      <w:r>
        <w:rPr>
          <w:rFonts w:ascii="Segoe UI" w:hAnsi="Segoe UI"/>
          <w:color w:val="1D293B"/>
          <w:spacing w:val="-5"/>
          <w:sz w:val="22"/>
        </w:rPr>
        <w:t> </w:t>
      </w:r>
      <w:r>
        <w:rPr>
          <w:rFonts w:ascii="Segoe UI" w:hAnsi="Segoe UI"/>
          <w:color w:val="1D293B"/>
          <w:sz w:val="22"/>
        </w:rPr>
        <w:t>are</w:t>
      </w:r>
      <w:r>
        <w:rPr>
          <w:rFonts w:ascii="Segoe UI" w:hAnsi="Segoe UI"/>
          <w:color w:val="1D293B"/>
          <w:spacing w:val="-5"/>
          <w:sz w:val="22"/>
        </w:rPr>
        <w:t> </w:t>
      </w:r>
      <w:r>
        <w:rPr>
          <w:rFonts w:ascii="Segoe UI" w:hAnsi="Segoe UI"/>
          <w:color w:val="1D293B"/>
          <w:sz w:val="22"/>
        </w:rPr>
        <w:t>congested</w:t>
      </w:r>
      <w:r>
        <w:rPr>
          <w:rFonts w:ascii="Segoe UI" w:hAnsi="Segoe UI"/>
          <w:color w:val="1D293B"/>
          <w:spacing w:val="-5"/>
          <w:sz w:val="22"/>
        </w:rPr>
        <w:t> </w:t>
      </w:r>
      <w:r>
        <w:rPr>
          <w:rFonts w:ascii="Segoe UI" w:hAnsi="Segoe UI"/>
          <w:color w:val="1D293B"/>
          <w:sz w:val="22"/>
        </w:rPr>
        <w:t>and</w:t>
      </w:r>
      <w:r>
        <w:rPr>
          <w:rFonts w:ascii="Segoe UI" w:hAnsi="Segoe UI"/>
          <w:color w:val="1D293B"/>
          <w:spacing w:val="-5"/>
          <w:sz w:val="22"/>
        </w:rPr>
        <w:t> </w:t>
      </w:r>
      <w:r>
        <w:rPr>
          <w:rFonts w:ascii="Segoe UI" w:hAnsi="Segoe UI"/>
          <w:color w:val="1D293B"/>
          <w:sz w:val="22"/>
        </w:rPr>
        <w:t>recommends</w:t>
      </w:r>
      <w:r>
        <w:rPr>
          <w:rFonts w:ascii="Segoe UI" w:hAnsi="Segoe UI"/>
          <w:color w:val="1D293B"/>
          <w:spacing w:val="-5"/>
          <w:sz w:val="22"/>
        </w:rPr>
        <w:t> </w:t>
      </w:r>
      <w:r>
        <w:rPr>
          <w:rFonts w:ascii="Segoe UI" w:hAnsi="Segoe UI"/>
          <w:color w:val="1D293B"/>
          <w:sz w:val="22"/>
        </w:rPr>
        <w:t>actions </w:t>
      </w:r>
      <w:r>
        <w:rPr>
          <w:rFonts w:ascii="Segoe UI" w:hAnsi="Segoe UI"/>
          <w:b/>
          <w:color w:val="1D293B"/>
          <w:sz w:val="22"/>
        </w:rPr>
        <w:t>Resource Allocation </w:t>
      </w:r>
      <w:r>
        <w:rPr>
          <w:rFonts w:ascii="Segoe UI" w:hAnsi="Segoe UI"/>
          <w:color w:val="1D293B"/>
          <w:sz w:val="22"/>
        </w:rPr>
        <w:t>— Suggests where to deploy staff for maximum impact</w:t>
      </w:r>
    </w:p>
    <w:p>
      <w:pPr>
        <w:spacing w:after="0" w:line="357" w:lineRule="auto"/>
        <w:jc w:val="left"/>
        <w:rPr>
          <w:rFonts w:ascii="Segoe UI" w:hAnsi="Segoe UI"/>
          <w:sz w:val="22"/>
        </w:rPr>
        <w:sectPr>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4"/>
        </w:numPr>
        <w:tabs>
          <w:tab w:pos="839" w:val="left" w:leader="none"/>
        </w:tabs>
        <w:spacing w:line="240" w:lineRule="auto" w:before="100" w:after="0"/>
        <w:ind w:left="838" w:right="0" w:hanging="679"/>
        <w:jc w:val="left"/>
      </w:pPr>
      <w:r>
        <w:rPr>
          <w:color w:val="0E756E"/>
        </w:rPr>
        <w:t>Notifications</w:t>
      </w:r>
      <w:r>
        <w:rPr>
          <w:color w:val="0E756E"/>
          <w:spacing w:val="-1"/>
        </w:rPr>
        <w:t> </w:t>
      </w:r>
      <w:r>
        <w:rPr>
          <w:color w:val="0E756E"/>
        </w:rPr>
        <w:t>&amp;</w:t>
      </w:r>
      <w:r>
        <w:rPr>
          <w:color w:val="0E756E"/>
          <w:spacing w:val="-1"/>
        </w:rPr>
        <w:t> </w:t>
      </w:r>
      <w:r>
        <w:rPr>
          <w:color w:val="0E756E"/>
        </w:rPr>
        <w:t>Display</w:t>
      </w:r>
      <w:r>
        <w:rPr>
          <w:color w:val="0E756E"/>
          <w:spacing w:val="-1"/>
        </w:rPr>
        <w:t> </w:t>
      </w:r>
      <w:r>
        <w:rPr>
          <w:color w:val="0E756E"/>
          <w:spacing w:val="-2"/>
        </w:rPr>
        <w:t>Boards</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28416;mso-wrap-distance-left:0;mso-wrap-distance-right:0" id="docshape2737" filled="true" fillcolor="#e2e7f0" stroked="false">
            <v:fill type="solid"/>
            <w10:wrap type="topAndBottom"/>
          </v:rect>
        </w:pict>
      </w:r>
    </w:p>
    <w:p>
      <w:pPr>
        <w:pStyle w:val="Heading7"/>
        <w:spacing w:before="364"/>
      </w:pPr>
      <w:r>
        <w:rPr>
          <w:color w:val="1D293B"/>
        </w:rPr>
        <w:t>WhatsApp</w:t>
      </w:r>
      <w:r>
        <w:rPr>
          <w:color w:val="1D293B"/>
          <w:spacing w:val="-3"/>
        </w:rPr>
        <w:t> </w:t>
      </w:r>
      <w:r>
        <w:rPr>
          <w:color w:val="1D293B"/>
          <w:spacing w:val="-2"/>
        </w:rPr>
        <w:t>Notifications</w:t>
      </w:r>
    </w:p>
    <w:p>
      <w:pPr>
        <w:pStyle w:val="BodyText"/>
        <w:spacing w:line="295" w:lineRule="auto" w:before="207"/>
        <w:ind w:left="160" w:right="207"/>
        <w:rPr>
          <w:rFonts w:ascii="Segoe UI"/>
        </w:rPr>
      </w:pPr>
      <w:r>
        <w:rPr>
          <w:rFonts w:ascii="Segoe UI"/>
          <w:color w:val="1D293B"/>
        </w:rPr>
        <w:t>The</w:t>
      </w:r>
      <w:r>
        <w:rPr>
          <w:rFonts w:ascii="Segoe UI"/>
          <w:color w:val="1D293B"/>
          <w:spacing w:val="-5"/>
        </w:rPr>
        <w:t> </w:t>
      </w:r>
      <w:r>
        <w:rPr>
          <w:rFonts w:ascii="Segoe UI"/>
          <w:color w:val="1D293B"/>
        </w:rPr>
        <w:t>system</w:t>
      </w:r>
      <w:r>
        <w:rPr>
          <w:rFonts w:ascii="Segoe UI"/>
          <w:color w:val="1D293B"/>
          <w:spacing w:val="-5"/>
        </w:rPr>
        <w:t> </w:t>
      </w:r>
      <w:r>
        <w:rPr>
          <w:rFonts w:ascii="Segoe UI"/>
          <w:color w:val="1D293B"/>
        </w:rPr>
        <w:t>sends</w:t>
      </w:r>
      <w:r>
        <w:rPr>
          <w:rFonts w:ascii="Segoe UI"/>
          <w:color w:val="1D293B"/>
          <w:spacing w:val="-5"/>
        </w:rPr>
        <w:t> </w:t>
      </w:r>
      <w:r>
        <w:rPr>
          <w:rFonts w:ascii="Segoe UI"/>
          <w:color w:val="1D293B"/>
        </w:rPr>
        <w:t>WhatsApp</w:t>
      </w:r>
      <w:r>
        <w:rPr>
          <w:rFonts w:ascii="Segoe UI"/>
          <w:color w:val="1D293B"/>
          <w:spacing w:val="-5"/>
        </w:rPr>
        <w:t> </w:t>
      </w:r>
      <w:r>
        <w:rPr>
          <w:rFonts w:ascii="Segoe UI"/>
          <w:color w:val="1D293B"/>
        </w:rPr>
        <w:t>messages</w:t>
      </w:r>
      <w:r>
        <w:rPr>
          <w:rFonts w:ascii="Segoe UI"/>
          <w:color w:val="1D293B"/>
          <w:spacing w:val="-5"/>
        </w:rPr>
        <w:t> </w:t>
      </w:r>
      <w:r>
        <w:rPr>
          <w:rFonts w:ascii="Segoe UI"/>
          <w:color w:val="1D293B"/>
        </w:rPr>
        <w:t>automatically</w:t>
      </w:r>
      <w:r>
        <w:rPr>
          <w:rFonts w:ascii="Segoe UI"/>
          <w:color w:val="1D293B"/>
          <w:spacing w:val="-5"/>
        </w:rPr>
        <w:t> </w:t>
      </w:r>
      <w:r>
        <w:rPr>
          <w:rFonts w:ascii="Segoe UI"/>
          <w:color w:val="1D293B"/>
        </w:rPr>
        <w:t>at</w:t>
      </w:r>
      <w:r>
        <w:rPr>
          <w:rFonts w:ascii="Segoe UI"/>
          <w:color w:val="1D293B"/>
          <w:spacing w:val="-5"/>
        </w:rPr>
        <w:t> </w:t>
      </w:r>
      <w:r>
        <w:rPr>
          <w:rFonts w:ascii="Segoe UI"/>
          <w:color w:val="1D293B"/>
        </w:rPr>
        <w:t>key</w:t>
      </w:r>
      <w:r>
        <w:rPr>
          <w:rFonts w:ascii="Segoe UI"/>
          <w:color w:val="1D293B"/>
          <w:spacing w:val="-5"/>
        </w:rPr>
        <w:t> </w:t>
      </w:r>
      <w:r>
        <w:rPr>
          <w:rFonts w:ascii="Segoe UI"/>
          <w:color w:val="1D293B"/>
        </w:rPr>
        <w:t>points</w:t>
      </w:r>
      <w:r>
        <w:rPr>
          <w:rFonts w:ascii="Segoe UI"/>
          <w:color w:val="1D293B"/>
          <w:spacing w:val="-5"/>
        </w:rPr>
        <w:t> </w:t>
      </w:r>
      <w:r>
        <w:rPr>
          <w:rFonts w:ascii="Segoe UI"/>
          <w:color w:val="1D293B"/>
        </w:rPr>
        <w:t>in</w:t>
      </w:r>
      <w:r>
        <w:rPr>
          <w:rFonts w:ascii="Segoe UI"/>
          <w:color w:val="1D293B"/>
          <w:spacing w:val="-5"/>
        </w:rPr>
        <w:t> </w:t>
      </w:r>
      <w:r>
        <w:rPr>
          <w:rFonts w:ascii="Segoe UI"/>
          <w:color w:val="1D293B"/>
        </w:rPr>
        <w:t>the</w:t>
      </w:r>
      <w:r>
        <w:rPr>
          <w:rFonts w:ascii="Segoe UI"/>
          <w:color w:val="1D293B"/>
          <w:spacing w:val="-5"/>
        </w:rPr>
        <w:t> </w:t>
      </w:r>
      <w:r>
        <w:rPr>
          <w:rFonts w:ascii="Segoe UI"/>
          <w:color w:val="1D293B"/>
        </w:rPr>
        <w:t>patient</w:t>
      </w:r>
      <w:r>
        <w:rPr>
          <w:rFonts w:ascii="Segoe UI"/>
          <w:color w:val="1D293B"/>
          <w:spacing w:val="-5"/>
        </w:rPr>
        <w:t> </w:t>
      </w:r>
      <w:r>
        <w:rPr>
          <w:rFonts w:ascii="Segoe UI"/>
          <w:color w:val="1D293B"/>
        </w:rPr>
        <w:t>journey.</w:t>
      </w:r>
      <w:r>
        <w:rPr>
          <w:rFonts w:ascii="Segoe UI"/>
          <w:color w:val="1D293B"/>
          <w:spacing w:val="-5"/>
        </w:rPr>
        <w:t> </w:t>
      </w:r>
      <w:r>
        <w:rPr>
          <w:rFonts w:ascii="Segoe UI"/>
          <w:color w:val="1D293B"/>
        </w:rPr>
        <w:t>You</w:t>
      </w:r>
      <w:r>
        <w:rPr>
          <w:rFonts w:ascii="Segoe UI"/>
          <w:color w:val="1D293B"/>
          <w:spacing w:val="-5"/>
        </w:rPr>
        <w:t> </w:t>
      </w:r>
      <w:r>
        <w:rPr>
          <w:rFonts w:ascii="Segoe UI"/>
          <w:color w:val="1D293B"/>
        </w:rPr>
        <w:t>can monitor delivery status on the dashboard.</w:t>
      </w:r>
    </w:p>
    <w:p>
      <w:pPr>
        <w:pStyle w:val="BodyText"/>
        <w:spacing w:before="8"/>
        <w:rPr>
          <w:rFonts w:ascii="Segoe UI"/>
          <w:sz w:val="11"/>
        </w:rPr>
      </w:pPr>
      <w:r>
        <w:rPr/>
        <w:pict>
          <v:group style="position:absolute;margin-left:45pt;margin-top:8.917070pt;width:504.75pt;height:57.75pt;mso-position-horizontal-relative:page;mso-position-vertical-relative:paragraph;z-index:-15227904;mso-wrap-distance-left:0;mso-wrap-distance-right:0" id="docshapegroup2738" coordorigin="900,178" coordsize="10095,1155">
            <v:shape style="position:absolute;left:900;top:178;width:10095;height:570" id="docshape2739" coordorigin="900,178" coordsize="10095,570" path="m10995,178l3795,178,900,178,900,748,3795,748,10995,748,10995,178xe" filled="true" fillcolor="#1d293b" stroked="false">
              <v:path arrowok="t"/>
              <v:fill type="solid"/>
            </v:shape>
            <v:shape style="position:absolute;left:900;top:748;width:10095;height:570" id="docshape2740" coordorigin="900,748" coordsize="10095,570" path="m10995,748l3795,748,900,748,900,1318,3795,1318,10995,1318,10995,748xe" filled="true" fillcolor="#f7fafb" stroked="false">
              <v:path arrowok="t"/>
              <v:fill type="solid"/>
            </v:shape>
            <v:shape style="position:absolute;left:900;top:1318;width:10095;height:15" id="docshape2741" coordorigin="900,1318" coordsize="10095,15" path="m10995,1318l3795,1318,900,1318,900,1333,3795,1333,10995,1333,10995,1318xe" filled="true" fillcolor="#e2e7f0" stroked="false">
              <v:path arrowok="t"/>
              <v:fill type="solid"/>
            </v:shape>
            <v:shape style="position:absolute;left:3974;top:892;width:4184;height:266" type="#_x0000_t202" id="docshape2742" filled="false" stroked="false">
              <v:textbox inset="0,0,0,0">
                <w:txbxContent>
                  <w:p>
                    <w:pPr>
                      <w:spacing w:before="0"/>
                      <w:ind w:left="0" w:right="0" w:firstLine="0"/>
                      <w:jc w:val="left"/>
                      <w:rPr>
                        <w:rFonts w:ascii="Segoe UI"/>
                        <w:sz w:val="20"/>
                      </w:rPr>
                    </w:pPr>
                    <w:r>
                      <w:rPr>
                        <w:rFonts w:ascii="Segoe UI"/>
                        <w:color w:val="1D293B"/>
                        <w:sz w:val="20"/>
                      </w:rPr>
                      <w:t>Confirmation</w:t>
                    </w:r>
                    <w:r>
                      <w:rPr>
                        <w:rFonts w:ascii="Segoe UI"/>
                        <w:color w:val="1D293B"/>
                        <w:spacing w:val="-1"/>
                        <w:sz w:val="20"/>
                      </w:rPr>
                      <w:t> </w:t>
                    </w:r>
                    <w:r>
                      <w:rPr>
                        <w:rFonts w:ascii="Segoe UI"/>
                        <w:color w:val="1D293B"/>
                        <w:sz w:val="20"/>
                      </w:rPr>
                      <w:t>with</w:t>
                    </w:r>
                    <w:r>
                      <w:rPr>
                        <w:rFonts w:ascii="Segoe UI"/>
                        <w:color w:val="1D293B"/>
                        <w:spacing w:val="-1"/>
                        <w:sz w:val="20"/>
                      </w:rPr>
                      <w:t> </w:t>
                    </w:r>
                    <w:r>
                      <w:rPr>
                        <w:rFonts w:ascii="Segoe UI"/>
                        <w:color w:val="1D293B"/>
                        <w:sz w:val="20"/>
                      </w:rPr>
                      <w:t>ticket</w:t>
                    </w:r>
                    <w:r>
                      <w:rPr>
                        <w:rFonts w:ascii="Segoe UI"/>
                        <w:color w:val="1D293B"/>
                        <w:spacing w:val="-1"/>
                        <w:sz w:val="20"/>
                      </w:rPr>
                      <w:t> </w:t>
                    </w:r>
                    <w:r>
                      <w:rPr>
                        <w:rFonts w:ascii="Segoe UI"/>
                        <w:color w:val="1D293B"/>
                        <w:sz w:val="20"/>
                      </w:rPr>
                      <w:t>code</w:t>
                    </w:r>
                    <w:r>
                      <w:rPr>
                        <w:rFonts w:ascii="Segoe UI"/>
                        <w:color w:val="1D293B"/>
                        <w:spacing w:val="-1"/>
                        <w:sz w:val="20"/>
                      </w:rPr>
                      <w:t> </w:t>
                    </w:r>
                    <w:r>
                      <w:rPr>
                        <w:rFonts w:ascii="Segoe UI"/>
                        <w:color w:val="1D293B"/>
                        <w:sz w:val="20"/>
                      </w:rPr>
                      <w:t>and</w:t>
                    </w:r>
                    <w:r>
                      <w:rPr>
                        <w:rFonts w:ascii="Segoe UI"/>
                        <w:color w:val="1D293B"/>
                        <w:spacing w:val="-1"/>
                        <w:sz w:val="20"/>
                      </w:rPr>
                      <w:t> </w:t>
                    </w:r>
                    <w:r>
                      <w:rPr>
                        <w:rFonts w:ascii="Segoe UI"/>
                        <w:color w:val="1D293B"/>
                        <w:sz w:val="20"/>
                      </w:rPr>
                      <w:t>tracking</w:t>
                    </w:r>
                    <w:r>
                      <w:rPr>
                        <w:rFonts w:ascii="Segoe UI"/>
                        <w:color w:val="1D293B"/>
                        <w:spacing w:val="-1"/>
                        <w:sz w:val="20"/>
                      </w:rPr>
                      <w:t> </w:t>
                    </w:r>
                    <w:r>
                      <w:rPr>
                        <w:rFonts w:ascii="Segoe UI"/>
                        <w:color w:val="1D293B"/>
                        <w:spacing w:val="-5"/>
                        <w:sz w:val="20"/>
                      </w:rPr>
                      <w:t>URL</w:t>
                    </w:r>
                  </w:p>
                </w:txbxContent>
              </v:textbox>
              <w10:wrap type="none"/>
            </v:shape>
            <v:shape style="position:absolute;left:1080;top:892;width:1573;height:266" type="#_x0000_t202" id="docshape2743" filled="false" stroked="false">
              <v:textbox inset="0,0,0,0">
                <w:txbxContent>
                  <w:p>
                    <w:pPr>
                      <w:spacing w:before="0"/>
                      <w:ind w:left="0" w:right="0" w:firstLine="0"/>
                      <w:jc w:val="left"/>
                      <w:rPr>
                        <w:rFonts w:ascii="Segoe UI"/>
                        <w:sz w:val="20"/>
                      </w:rPr>
                    </w:pPr>
                    <w:r>
                      <w:rPr>
                        <w:rFonts w:ascii="Segoe UI"/>
                        <w:color w:val="1D293B"/>
                        <w:sz w:val="20"/>
                      </w:rPr>
                      <w:t>Patient</w:t>
                    </w:r>
                    <w:r>
                      <w:rPr>
                        <w:rFonts w:ascii="Segoe UI"/>
                        <w:color w:val="1D293B"/>
                        <w:spacing w:val="-8"/>
                        <w:sz w:val="20"/>
                      </w:rPr>
                      <w:t> </w:t>
                    </w:r>
                    <w:r>
                      <w:rPr>
                        <w:rFonts w:ascii="Segoe UI"/>
                        <w:color w:val="1D293B"/>
                        <w:spacing w:val="-2"/>
                        <w:sz w:val="20"/>
                      </w:rPr>
                      <w:t>registered</w:t>
                    </w:r>
                  </w:p>
                </w:txbxContent>
              </v:textbox>
              <w10:wrap type="none"/>
            </v:shape>
            <v:shape style="position:absolute;left:3974;top:322;width:1251;height:266" type="#_x0000_t202" id="docshape2744" filled="false" stroked="false">
              <v:textbox inset="0,0,0,0">
                <w:txbxContent>
                  <w:p>
                    <w:pPr>
                      <w:spacing w:before="0"/>
                      <w:ind w:left="0" w:right="0" w:firstLine="0"/>
                      <w:jc w:val="left"/>
                      <w:rPr>
                        <w:rFonts w:ascii="Segoe UI Semibold"/>
                        <w:b/>
                        <w:sz w:val="20"/>
                      </w:rPr>
                    </w:pPr>
                    <w:r>
                      <w:rPr>
                        <w:rFonts w:ascii="Segoe UI Semibold"/>
                        <w:b/>
                        <w:color w:val="FFFFFF"/>
                        <w:sz w:val="20"/>
                      </w:rPr>
                      <w:t>Message</w:t>
                    </w:r>
                    <w:r>
                      <w:rPr>
                        <w:rFonts w:ascii="Segoe UI Semibold"/>
                        <w:b/>
                        <w:color w:val="FFFFFF"/>
                        <w:spacing w:val="-1"/>
                        <w:sz w:val="20"/>
                      </w:rPr>
                      <w:t> </w:t>
                    </w:r>
                    <w:r>
                      <w:rPr>
                        <w:rFonts w:ascii="Segoe UI Semibold"/>
                        <w:b/>
                        <w:color w:val="FFFFFF"/>
                        <w:spacing w:val="-4"/>
                        <w:sz w:val="20"/>
                      </w:rPr>
                      <w:t>sent</w:t>
                    </w:r>
                  </w:p>
                </w:txbxContent>
              </v:textbox>
              <w10:wrap type="none"/>
            </v:shape>
            <v:shape style="position:absolute;left:1080;top:322;width:662;height:266" type="#_x0000_t202" id="docshape2745" filled="false" stroked="false">
              <v:textbox inset="0,0,0,0">
                <w:txbxContent>
                  <w:p>
                    <w:pPr>
                      <w:spacing w:before="0"/>
                      <w:ind w:left="0" w:right="0" w:firstLine="0"/>
                      <w:jc w:val="left"/>
                      <w:rPr>
                        <w:rFonts w:ascii="Segoe UI Semibold"/>
                        <w:b/>
                        <w:sz w:val="20"/>
                      </w:rPr>
                    </w:pPr>
                    <w:r>
                      <w:rPr>
                        <w:rFonts w:ascii="Segoe UI Semibold"/>
                        <w:b/>
                        <w:color w:val="FFFFFF"/>
                        <w:spacing w:val="-2"/>
                        <w:sz w:val="20"/>
                      </w:rPr>
                      <w:t>Trigger</w:t>
                    </w:r>
                  </w:p>
                </w:txbxContent>
              </v:textbox>
              <w10:wrap type="none"/>
            </v:shape>
            <w10:wrap type="topAndBottom"/>
          </v:group>
        </w:pict>
      </w:r>
    </w:p>
    <w:p>
      <w:pPr>
        <w:tabs>
          <w:tab w:pos="3233" w:val="left" w:leader="none"/>
        </w:tabs>
        <w:spacing w:before="144"/>
        <w:ind w:left="340" w:right="0" w:firstLine="0"/>
        <w:jc w:val="left"/>
        <w:rPr>
          <w:rFonts w:ascii="Segoe UI"/>
          <w:sz w:val="20"/>
        </w:rPr>
      </w:pPr>
      <w:r>
        <w:rPr>
          <w:rFonts w:ascii="Segoe UI"/>
          <w:color w:val="1D293B"/>
          <w:sz w:val="20"/>
        </w:rPr>
        <w:t>Near</w:t>
      </w:r>
      <w:r>
        <w:rPr>
          <w:rFonts w:ascii="Segoe UI"/>
          <w:color w:val="1D293B"/>
          <w:spacing w:val="-1"/>
          <w:sz w:val="20"/>
        </w:rPr>
        <w:t> </w:t>
      </w:r>
      <w:r>
        <w:rPr>
          <w:rFonts w:ascii="Segoe UI"/>
          <w:color w:val="1D293B"/>
          <w:sz w:val="20"/>
        </w:rPr>
        <w:t>turn</w:t>
      </w:r>
      <w:r>
        <w:rPr>
          <w:rFonts w:ascii="Segoe UI"/>
          <w:color w:val="1D293B"/>
          <w:spacing w:val="-1"/>
          <w:sz w:val="20"/>
        </w:rPr>
        <w:t> </w:t>
      </w:r>
      <w:r>
        <w:rPr>
          <w:rFonts w:ascii="Segoe UI"/>
          <w:color w:val="1D293B"/>
          <w:sz w:val="20"/>
        </w:rPr>
        <w:t>(2-3</w:t>
      </w:r>
      <w:r>
        <w:rPr>
          <w:rFonts w:ascii="Segoe UI"/>
          <w:color w:val="1D293B"/>
          <w:spacing w:val="-1"/>
          <w:sz w:val="20"/>
        </w:rPr>
        <w:t> </w:t>
      </w:r>
      <w:r>
        <w:rPr>
          <w:rFonts w:ascii="Segoe UI"/>
          <w:color w:val="1D293B"/>
          <w:spacing w:val="-2"/>
          <w:sz w:val="20"/>
        </w:rPr>
        <w:t>ahead)</w:t>
      </w:r>
      <w:r>
        <w:rPr>
          <w:rFonts w:ascii="Segoe UI"/>
          <w:color w:val="1D293B"/>
          <w:sz w:val="20"/>
        </w:rPr>
        <w:tab/>
        <w:t>"Your</w:t>
      </w:r>
      <w:r>
        <w:rPr>
          <w:rFonts w:ascii="Segoe UI"/>
          <w:color w:val="1D293B"/>
          <w:spacing w:val="-6"/>
          <w:sz w:val="20"/>
        </w:rPr>
        <w:t> </w:t>
      </w:r>
      <w:r>
        <w:rPr>
          <w:rFonts w:ascii="Segoe UI"/>
          <w:color w:val="1D293B"/>
          <w:sz w:val="20"/>
        </w:rPr>
        <w:t>turn</w:t>
      </w:r>
      <w:r>
        <w:rPr>
          <w:rFonts w:ascii="Segoe UI"/>
          <w:color w:val="1D293B"/>
          <w:spacing w:val="-4"/>
          <w:sz w:val="20"/>
        </w:rPr>
        <w:t> </w:t>
      </w:r>
      <w:r>
        <w:rPr>
          <w:rFonts w:ascii="Segoe UI"/>
          <w:color w:val="1D293B"/>
          <w:sz w:val="20"/>
        </w:rPr>
        <w:t>is</w:t>
      </w:r>
      <w:r>
        <w:rPr>
          <w:rFonts w:ascii="Segoe UI"/>
          <w:color w:val="1D293B"/>
          <w:spacing w:val="-3"/>
          <w:sz w:val="20"/>
        </w:rPr>
        <w:t> </w:t>
      </w:r>
      <w:r>
        <w:rPr>
          <w:rFonts w:ascii="Segoe UI"/>
          <w:color w:val="1D293B"/>
          <w:sz w:val="20"/>
        </w:rPr>
        <w:t>approaching.</w:t>
      </w:r>
      <w:r>
        <w:rPr>
          <w:rFonts w:ascii="Segoe UI"/>
          <w:color w:val="1D293B"/>
          <w:spacing w:val="-4"/>
          <w:sz w:val="20"/>
        </w:rPr>
        <w:t> </w:t>
      </w:r>
      <w:r>
        <w:rPr>
          <w:rFonts w:ascii="Segoe UI"/>
          <w:color w:val="1D293B"/>
          <w:sz w:val="20"/>
        </w:rPr>
        <w:t>Please</w:t>
      </w:r>
      <w:r>
        <w:rPr>
          <w:rFonts w:ascii="Segoe UI"/>
          <w:color w:val="1D293B"/>
          <w:spacing w:val="-3"/>
          <w:sz w:val="20"/>
        </w:rPr>
        <w:t> </w:t>
      </w:r>
      <w:r>
        <w:rPr>
          <w:rFonts w:ascii="Segoe UI"/>
          <w:color w:val="1D293B"/>
          <w:sz w:val="20"/>
        </w:rPr>
        <w:t>return</w:t>
      </w:r>
      <w:r>
        <w:rPr>
          <w:rFonts w:ascii="Segoe UI"/>
          <w:color w:val="1D293B"/>
          <w:spacing w:val="-4"/>
          <w:sz w:val="20"/>
        </w:rPr>
        <w:t> </w:t>
      </w:r>
      <w:r>
        <w:rPr>
          <w:rFonts w:ascii="Segoe UI"/>
          <w:color w:val="1D293B"/>
          <w:sz w:val="20"/>
        </w:rPr>
        <w:t>to</w:t>
      </w:r>
      <w:r>
        <w:rPr>
          <w:rFonts w:ascii="Segoe UI"/>
          <w:color w:val="1D293B"/>
          <w:spacing w:val="-3"/>
          <w:sz w:val="20"/>
        </w:rPr>
        <w:t> </w:t>
      </w:r>
      <w:r>
        <w:rPr>
          <w:rFonts w:ascii="Segoe UI"/>
          <w:color w:val="1D293B"/>
          <w:spacing w:val="-2"/>
          <w:sz w:val="20"/>
        </w:rPr>
        <w:t>[department]."</w:t>
      </w:r>
    </w:p>
    <w:p>
      <w:pPr>
        <w:pStyle w:val="BodyText"/>
        <w:spacing w:before="2"/>
        <w:rPr>
          <w:rFonts w:ascii="Segoe UI"/>
          <w:sz w:val="10"/>
        </w:rPr>
      </w:pPr>
      <w:r>
        <w:rPr/>
        <w:pict>
          <v:group style="position:absolute;margin-left:45pt;margin-top:7.999219pt;width:504.75pt;height:147pt;mso-position-horizontal-relative:page;mso-position-vertical-relative:paragraph;z-index:-15227392;mso-wrap-distance-left:0;mso-wrap-distance-right:0" id="docshapegroup2746" coordorigin="900,160" coordsize="10095,2940">
            <v:shape style="position:absolute;left:900;top:159;width:10095;height:585" id="docshape2747" coordorigin="900,160" coordsize="10095,585" path="m10995,160l3795,160,900,160,900,745,3795,745,10995,745,10995,160xe" filled="true" fillcolor="#f7fafb" stroked="false">
              <v:path arrowok="t"/>
              <v:fill type="solid"/>
            </v:shape>
            <v:shape style="position:absolute;left:900;top:159;width:10095;height:15" id="docshape2748" coordorigin="900,160" coordsize="10095,15" path="m10995,160l3795,160,900,160,900,175,3795,175,10995,175,10995,160xe" filled="true" fillcolor="#e2e7f0" stroked="false">
              <v:path arrowok="t"/>
              <v:fill type="solid"/>
            </v:shape>
            <v:shape style="position:absolute;left:900;top:1329;width:10095;height:1755" id="docshape2749" coordorigin="900,1330" coordsize="10095,1755" path="m10995,2500l3795,2500,900,2500,900,3085,3795,3085,10995,3085,10995,2500xm10995,1330l3795,1330,900,1330,900,1915,3795,1915,10995,1915,10995,1330xe" filled="true" fillcolor="#f7fafb" stroked="false">
              <v:path arrowok="t"/>
              <v:fill type="solid"/>
            </v:shape>
            <v:shape style="position:absolute;left:900;top:744;width:10095;height:2355" id="docshape2750" coordorigin="900,745" coordsize="10095,2355" path="m10995,3085l3795,3085,900,3085,900,3100,3795,3100,10995,3100,10995,3085xm10995,2500l3795,2500,900,2500,900,2515,3795,2515,10995,2515,10995,2500xm10995,1915l3795,1915,900,1915,900,1930,3795,1930,10995,1930,10995,1915xm10995,1330l3795,1330,900,1330,900,1345,3795,1345,10995,1345,10995,1330xm10995,745l3795,745,900,745,900,760,3795,760,10995,760,10995,745xe" filled="true" fillcolor="#e2e7f0" stroked="false">
              <v:path arrowok="t"/>
              <v:fill type="solid"/>
            </v:shape>
            <v:shape style="position:absolute;left:1080;top:904;width:1059;height:266" type="#_x0000_t202" id="docshape2751" filled="false" stroked="false">
              <v:textbox inset="0,0,0,0">
                <w:txbxContent>
                  <w:p>
                    <w:pPr>
                      <w:spacing w:before="0"/>
                      <w:ind w:left="0" w:right="0" w:firstLine="0"/>
                      <w:jc w:val="left"/>
                      <w:rPr>
                        <w:rFonts w:ascii="Segoe UI"/>
                        <w:sz w:val="20"/>
                      </w:rPr>
                    </w:pPr>
                    <w:r>
                      <w:rPr>
                        <w:rFonts w:ascii="Segoe UI"/>
                        <w:color w:val="1D293B"/>
                        <w:sz w:val="20"/>
                      </w:rPr>
                      <w:t>Missed</w:t>
                    </w:r>
                    <w:r>
                      <w:rPr>
                        <w:rFonts w:ascii="Segoe UI"/>
                        <w:color w:val="1D293B"/>
                        <w:spacing w:val="-1"/>
                        <w:sz w:val="20"/>
                      </w:rPr>
                      <w:t> </w:t>
                    </w:r>
                    <w:r>
                      <w:rPr>
                        <w:rFonts w:ascii="Segoe UI"/>
                        <w:color w:val="1D293B"/>
                        <w:spacing w:val="-4"/>
                        <w:sz w:val="20"/>
                      </w:rPr>
                      <w:t>turn</w:t>
                    </w:r>
                  </w:p>
                </w:txbxContent>
              </v:textbox>
              <w10:wrap type="none"/>
            </v:shape>
            <v:shape style="position:absolute;left:3974;top:904;width:3974;height:266" type="#_x0000_t202" id="docshape2752" filled="false" stroked="false">
              <v:textbox inset="0,0,0,0">
                <w:txbxContent>
                  <w:p>
                    <w:pPr>
                      <w:spacing w:before="0"/>
                      <w:ind w:left="0" w:right="0" w:firstLine="0"/>
                      <w:jc w:val="left"/>
                      <w:rPr>
                        <w:rFonts w:ascii="Segoe UI"/>
                        <w:sz w:val="20"/>
                      </w:rPr>
                    </w:pPr>
                    <w:r>
                      <w:rPr>
                        <w:rFonts w:ascii="Segoe UI"/>
                        <w:color w:val="1D293B"/>
                        <w:sz w:val="20"/>
                      </w:rPr>
                      <w:t>"You</w:t>
                    </w:r>
                    <w:r>
                      <w:rPr>
                        <w:rFonts w:ascii="Segoe UI"/>
                        <w:color w:val="1D293B"/>
                        <w:spacing w:val="-6"/>
                        <w:sz w:val="20"/>
                      </w:rPr>
                      <w:t> </w:t>
                    </w:r>
                    <w:r>
                      <w:rPr>
                        <w:rFonts w:ascii="Segoe UI"/>
                        <w:color w:val="1D293B"/>
                        <w:sz w:val="20"/>
                      </w:rPr>
                      <w:t>missed</w:t>
                    </w:r>
                    <w:r>
                      <w:rPr>
                        <w:rFonts w:ascii="Segoe UI"/>
                        <w:color w:val="1D293B"/>
                        <w:spacing w:val="-4"/>
                        <w:sz w:val="20"/>
                      </w:rPr>
                      <w:t> </w:t>
                    </w:r>
                    <w:r>
                      <w:rPr>
                        <w:rFonts w:ascii="Segoe UI"/>
                        <w:color w:val="1D293B"/>
                        <w:sz w:val="20"/>
                      </w:rPr>
                      <w:t>your</w:t>
                    </w:r>
                    <w:r>
                      <w:rPr>
                        <w:rFonts w:ascii="Segoe UI"/>
                        <w:color w:val="1D293B"/>
                        <w:spacing w:val="-4"/>
                        <w:sz w:val="20"/>
                      </w:rPr>
                      <w:t> </w:t>
                    </w:r>
                    <w:r>
                      <w:rPr>
                        <w:rFonts w:ascii="Segoe UI"/>
                        <w:color w:val="1D293B"/>
                        <w:sz w:val="20"/>
                      </w:rPr>
                      <w:t>turn.</w:t>
                    </w:r>
                    <w:r>
                      <w:rPr>
                        <w:rFonts w:ascii="Segoe UI"/>
                        <w:color w:val="1D293B"/>
                        <w:spacing w:val="-4"/>
                        <w:sz w:val="20"/>
                      </w:rPr>
                      <w:t> </w:t>
                    </w:r>
                    <w:r>
                      <w:rPr>
                        <w:rFonts w:ascii="Segoe UI"/>
                        <w:color w:val="1D293B"/>
                        <w:sz w:val="20"/>
                      </w:rPr>
                      <w:t>Please</w:t>
                    </w:r>
                    <w:r>
                      <w:rPr>
                        <w:rFonts w:ascii="Segoe UI"/>
                        <w:color w:val="1D293B"/>
                        <w:spacing w:val="-4"/>
                        <w:sz w:val="20"/>
                      </w:rPr>
                      <w:t> </w:t>
                    </w:r>
                    <w:r>
                      <w:rPr>
                        <w:rFonts w:ascii="Segoe UI"/>
                        <w:color w:val="1D293B"/>
                        <w:sz w:val="20"/>
                      </w:rPr>
                      <w:t>see</w:t>
                    </w:r>
                    <w:r>
                      <w:rPr>
                        <w:rFonts w:ascii="Segoe UI"/>
                        <w:color w:val="1D293B"/>
                        <w:spacing w:val="-4"/>
                        <w:sz w:val="20"/>
                      </w:rPr>
                      <w:t> </w:t>
                    </w:r>
                    <w:r>
                      <w:rPr>
                        <w:rFonts w:ascii="Segoe UI"/>
                        <w:color w:val="1D293B"/>
                        <w:spacing w:val="-2"/>
                        <w:sz w:val="20"/>
                      </w:rPr>
                      <w:t>reception."</w:t>
                    </w:r>
                  </w:p>
                </w:txbxContent>
              </v:textbox>
              <w10:wrap type="none"/>
            </v:shape>
            <v:shape style="position:absolute;left:1080;top:2074;width:1611;height:266" type="#_x0000_t202" id="docshape2753" filled="false" stroked="false">
              <v:textbox inset="0,0,0,0">
                <w:txbxContent>
                  <w:p>
                    <w:pPr>
                      <w:spacing w:before="0"/>
                      <w:ind w:left="0" w:right="0" w:firstLine="0"/>
                      <w:jc w:val="left"/>
                      <w:rPr>
                        <w:rFonts w:ascii="Segoe UI"/>
                        <w:sz w:val="20"/>
                      </w:rPr>
                    </w:pPr>
                    <w:r>
                      <w:rPr>
                        <w:rFonts w:ascii="Segoe UI"/>
                        <w:color w:val="1D293B"/>
                        <w:sz w:val="20"/>
                      </w:rPr>
                      <w:t>Prescription</w:t>
                    </w:r>
                    <w:r>
                      <w:rPr>
                        <w:rFonts w:ascii="Segoe UI"/>
                        <w:color w:val="1D293B"/>
                        <w:spacing w:val="-1"/>
                        <w:sz w:val="20"/>
                      </w:rPr>
                      <w:t> </w:t>
                    </w:r>
                    <w:r>
                      <w:rPr>
                        <w:rFonts w:ascii="Segoe UI"/>
                        <w:color w:val="1D293B"/>
                        <w:spacing w:val="-2"/>
                        <w:sz w:val="20"/>
                      </w:rPr>
                      <w:t>ready</w:t>
                    </w:r>
                  </w:p>
                </w:txbxContent>
              </v:textbox>
              <w10:wrap type="none"/>
            </v:shape>
            <v:shape style="position:absolute;left:3974;top:2074;width:4671;height:266" type="#_x0000_t202" id="docshape2754" filled="false" stroked="false">
              <v:textbox inset="0,0,0,0">
                <w:txbxContent>
                  <w:p>
                    <w:pPr>
                      <w:spacing w:before="0"/>
                      <w:ind w:left="0" w:right="0" w:firstLine="0"/>
                      <w:jc w:val="left"/>
                      <w:rPr>
                        <w:rFonts w:ascii="Segoe UI"/>
                        <w:sz w:val="20"/>
                      </w:rPr>
                    </w:pPr>
                    <w:r>
                      <w:rPr>
                        <w:rFonts w:ascii="Segoe UI"/>
                        <w:color w:val="1D293B"/>
                        <w:sz w:val="20"/>
                      </w:rPr>
                      <w:t>"Your</w:t>
                    </w:r>
                    <w:r>
                      <w:rPr>
                        <w:rFonts w:ascii="Segoe UI"/>
                        <w:color w:val="1D293B"/>
                        <w:spacing w:val="-6"/>
                        <w:sz w:val="20"/>
                      </w:rPr>
                      <w:t> </w:t>
                    </w:r>
                    <w:r>
                      <w:rPr>
                        <w:rFonts w:ascii="Segoe UI"/>
                        <w:color w:val="1D293B"/>
                        <w:sz w:val="20"/>
                      </w:rPr>
                      <w:t>prescription</w:t>
                    </w:r>
                    <w:r>
                      <w:rPr>
                        <w:rFonts w:ascii="Segoe UI"/>
                        <w:color w:val="1D293B"/>
                        <w:spacing w:val="-4"/>
                        <w:sz w:val="20"/>
                      </w:rPr>
                      <w:t> </w:t>
                    </w:r>
                    <w:r>
                      <w:rPr>
                        <w:rFonts w:ascii="Segoe UI"/>
                        <w:color w:val="1D293B"/>
                        <w:sz w:val="20"/>
                      </w:rPr>
                      <w:t>is</w:t>
                    </w:r>
                    <w:r>
                      <w:rPr>
                        <w:rFonts w:ascii="Segoe UI"/>
                        <w:color w:val="1D293B"/>
                        <w:spacing w:val="-3"/>
                        <w:sz w:val="20"/>
                      </w:rPr>
                      <w:t> </w:t>
                    </w:r>
                    <w:r>
                      <w:rPr>
                        <w:rFonts w:ascii="Segoe UI"/>
                        <w:color w:val="1D293B"/>
                        <w:sz w:val="20"/>
                      </w:rPr>
                      <w:t>ready</w:t>
                    </w:r>
                    <w:r>
                      <w:rPr>
                        <w:rFonts w:ascii="Segoe UI"/>
                        <w:color w:val="1D293B"/>
                        <w:spacing w:val="-4"/>
                        <w:sz w:val="20"/>
                      </w:rPr>
                      <w:t> </w:t>
                    </w:r>
                    <w:r>
                      <w:rPr>
                        <w:rFonts w:ascii="Segoe UI"/>
                        <w:color w:val="1D293B"/>
                        <w:sz w:val="20"/>
                      </w:rPr>
                      <w:t>at</w:t>
                    </w:r>
                    <w:r>
                      <w:rPr>
                        <w:rFonts w:ascii="Segoe UI"/>
                        <w:color w:val="1D293B"/>
                        <w:spacing w:val="-3"/>
                        <w:sz w:val="20"/>
                      </w:rPr>
                      <w:t> </w:t>
                    </w:r>
                    <w:r>
                      <w:rPr>
                        <w:rFonts w:ascii="Segoe UI"/>
                        <w:color w:val="1D293B"/>
                        <w:sz w:val="20"/>
                      </w:rPr>
                      <w:t>the</w:t>
                    </w:r>
                    <w:r>
                      <w:rPr>
                        <w:rFonts w:ascii="Segoe UI"/>
                        <w:color w:val="1D293B"/>
                        <w:spacing w:val="-4"/>
                        <w:sz w:val="20"/>
                      </w:rPr>
                      <w:t> </w:t>
                    </w:r>
                    <w:r>
                      <w:rPr>
                        <w:rFonts w:ascii="Segoe UI"/>
                        <w:color w:val="1D293B"/>
                        <w:sz w:val="20"/>
                      </w:rPr>
                      <w:t>Pharmacy</w:t>
                    </w:r>
                    <w:r>
                      <w:rPr>
                        <w:rFonts w:ascii="Segoe UI"/>
                        <w:color w:val="1D293B"/>
                        <w:spacing w:val="-3"/>
                        <w:sz w:val="20"/>
                      </w:rPr>
                      <w:t> </w:t>
                    </w:r>
                    <w:r>
                      <w:rPr>
                        <w:rFonts w:ascii="Segoe UI"/>
                        <w:color w:val="1D293B"/>
                        <w:spacing w:val="-2"/>
                        <w:sz w:val="20"/>
                      </w:rPr>
                      <w:t>window."</w:t>
                    </w:r>
                  </w:p>
                </w:txbxContent>
              </v:textbox>
              <w10:wrap type="none"/>
            </v:shape>
            <v:shape style="position:absolute;left:900;top:2514;width:10095;height:570" type="#_x0000_t202" id="docshape2755" filled="false" stroked="false">
              <v:textbox inset="0,0,0,0">
                <w:txbxContent>
                  <w:p>
                    <w:pPr>
                      <w:tabs>
                        <w:tab w:pos="3073" w:val="left" w:leader="none"/>
                      </w:tabs>
                      <w:spacing w:before="144"/>
                      <w:ind w:left="180" w:right="0" w:firstLine="0"/>
                      <w:jc w:val="left"/>
                      <w:rPr>
                        <w:rFonts w:ascii="Segoe UI"/>
                        <w:sz w:val="20"/>
                      </w:rPr>
                    </w:pPr>
                    <w:r>
                      <w:rPr>
                        <w:rFonts w:ascii="Segoe UI"/>
                        <w:color w:val="1D293B"/>
                        <w:sz w:val="20"/>
                      </w:rPr>
                      <w:t>Lab</w:t>
                    </w:r>
                    <w:r>
                      <w:rPr>
                        <w:rFonts w:ascii="Segoe UI"/>
                        <w:color w:val="1D293B"/>
                        <w:spacing w:val="-1"/>
                        <w:sz w:val="20"/>
                      </w:rPr>
                      <w:t> </w:t>
                    </w:r>
                    <w:r>
                      <w:rPr>
                        <w:rFonts w:ascii="Segoe UI"/>
                        <w:color w:val="1D293B"/>
                        <w:sz w:val="20"/>
                      </w:rPr>
                      <w:t>results</w:t>
                    </w:r>
                    <w:r>
                      <w:rPr>
                        <w:rFonts w:ascii="Segoe UI"/>
                        <w:color w:val="1D293B"/>
                        <w:spacing w:val="-1"/>
                        <w:sz w:val="20"/>
                      </w:rPr>
                      <w:t> </w:t>
                    </w:r>
                    <w:r>
                      <w:rPr>
                        <w:rFonts w:ascii="Segoe UI"/>
                        <w:color w:val="1D293B"/>
                        <w:spacing w:val="-2"/>
                        <w:sz w:val="20"/>
                      </w:rPr>
                      <w:t>ready</w:t>
                    </w:r>
                    <w:r>
                      <w:rPr>
                        <w:rFonts w:ascii="Segoe UI"/>
                        <w:color w:val="1D293B"/>
                        <w:sz w:val="20"/>
                      </w:rPr>
                      <w:tab/>
                      <w:t>"Your</w:t>
                    </w:r>
                    <w:r>
                      <w:rPr>
                        <w:rFonts w:ascii="Segoe UI"/>
                        <w:color w:val="1D293B"/>
                        <w:spacing w:val="-5"/>
                        <w:sz w:val="20"/>
                      </w:rPr>
                      <w:t> </w:t>
                    </w:r>
                    <w:r>
                      <w:rPr>
                        <w:rFonts w:ascii="Segoe UI"/>
                        <w:color w:val="1D293B"/>
                        <w:sz w:val="20"/>
                      </w:rPr>
                      <w:t>lab</w:t>
                    </w:r>
                    <w:r>
                      <w:rPr>
                        <w:rFonts w:ascii="Segoe UI"/>
                        <w:color w:val="1D293B"/>
                        <w:spacing w:val="-3"/>
                        <w:sz w:val="20"/>
                      </w:rPr>
                      <w:t> </w:t>
                    </w:r>
                    <w:r>
                      <w:rPr>
                        <w:rFonts w:ascii="Segoe UI"/>
                        <w:color w:val="1D293B"/>
                        <w:sz w:val="20"/>
                      </w:rPr>
                      <w:t>results</w:t>
                    </w:r>
                    <w:r>
                      <w:rPr>
                        <w:rFonts w:ascii="Segoe UI"/>
                        <w:color w:val="1D293B"/>
                        <w:spacing w:val="-3"/>
                        <w:sz w:val="20"/>
                      </w:rPr>
                      <w:t> </w:t>
                    </w:r>
                    <w:r>
                      <w:rPr>
                        <w:rFonts w:ascii="Segoe UI"/>
                        <w:color w:val="1D293B"/>
                        <w:sz w:val="20"/>
                      </w:rPr>
                      <w:t>are</w:t>
                    </w:r>
                    <w:r>
                      <w:rPr>
                        <w:rFonts w:ascii="Segoe UI"/>
                        <w:color w:val="1D293B"/>
                        <w:spacing w:val="-3"/>
                        <w:sz w:val="20"/>
                      </w:rPr>
                      <w:t> </w:t>
                    </w:r>
                    <w:r>
                      <w:rPr>
                        <w:rFonts w:ascii="Segoe UI"/>
                        <w:color w:val="1D293B"/>
                        <w:sz w:val="20"/>
                      </w:rPr>
                      <w:t>ready.</w:t>
                    </w:r>
                    <w:r>
                      <w:rPr>
                        <w:rFonts w:ascii="Segoe UI"/>
                        <w:color w:val="1D293B"/>
                        <w:spacing w:val="-3"/>
                        <w:sz w:val="20"/>
                      </w:rPr>
                      <w:t> </w:t>
                    </w:r>
                    <w:r>
                      <w:rPr>
                        <w:rFonts w:ascii="Segoe UI"/>
                        <w:color w:val="1D293B"/>
                        <w:sz w:val="20"/>
                      </w:rPr>
                      <w:t>Please</w:t>
                    </w:r>
                    <w:r>
                      <w:rPr>
                        <w:rFonts w:ascii="Segoe UI"/>
                        <w:color w:val="1D293B"/>
                        <w:spacing w:val="-3"/>
                        <w:sz w:val="20"/>
                      </w:rPr>
                      <w:t> </w:t>
                    </w:r>
                    <w:r>
                      <w:rPr>
                        <w:rFonts w:ascii="Segoe UI"/>
                        <w:color w:val="1D293B"/>
                        <w:sz w:val="20"/>
                      </w:rPr>
                      <w:t>return</w:t>
                    </w:r>
                    <w:r>
                      <w:rPr>
                        <w:rFonts w:ascii="Segoe UI"/>
                        <w:color w:val="1D293B"/>
                        <w:spacing w:val="-3"/>
                        <w:sz w:val="20"/>
                      </w:rPr>
                      <w:t> </w:t>
                    </w:r>
                    <w:r>
                      <w:rPr>
                        <w:rFonts w:ascii="Segoe UI"/>
                        <w:color w:val="1D293B"/>
                        <w:sz w:val="20"/>
                      </w:rPr>
                      <w:t>to</w:t>
                    </w:r>
                    <w:r>
                      <w:rPr>
                        <w:rFonts w:ascii="Segoe UI"/>
                        <w:color w:val="1D293B"/>
                        <w:spacing w:val="-3"/>
                        <w:sz w:val="20"/>
                      </w:rPr>
                      <w:t> </w:t>
                    </w:r>
                    <w:r>
                      <w:rPr>
                        <w:rFonts w:ascii="Segoe UI"/>
                        <w:color w:val="1D293B"/>
                        <w:sz w:val="20"/>
                      </w:rPr>
                      <w:t>the</w:t>
                    </w:r>
                    <w:r>
                      <w:rPr>
                        <w:rFonts w:ascii="Segoe UI"/>
                        <w:color w:val="1D293B"/>
                        <w:spacing w:val="-3"/>
                        <w:sz w:val="20"/>
                      </w:rPr>
                      <w:t> </w:t>
                    </w:r>
                    <w:r>
                      <w:rPr>
                        <w:rFonts w:ascii="Segoe UI"/>
                        <w:color w:val="1D293B"/>
                        <w:spacing w:val="-2"/>
                        <w:sz w:val="20"/>
                      </w:rPr>
                      <w:t>doctor."</w:t>
                    </w:r>
                  </w:p>
                </w:txbxContent>
              </v:textbox>
              <w10:wrap type="none"/>
            </v:shape>
            <v:shape style="position:absolute;left:900;top:1344;width:10095;height:570" type="#_x0000_t202" id="docshape2756" filled="false" stroked="false">
              <v:textbox inset="0,0,0,0">
                <w:txbxContent>
                  <w:p>
                    <w:pPr>
                      <w:tabs>
                        <w:tab w:pos="3073" w:val="left" w:leader="none"/>
                      </w:tabs>
                      <w:spacing w:before="144"/>
                      <w:ind w:left="180" w:right="0" w:firstLine="0"/>
                      <w:jc w:val="left"/>
                      <w:rPr>
                        <w:rFonts w:ascii="Segoe UI"/>
                        <w:sz w:val="20"/>
                      </w:rPr>
                    </w:pPr>
                    <w:r>
                      <w:rPr>
                        <w:rFonts w:ascii="Segoe UI"/>
                        <w:color w:val="1D293B"/>
                        <w:spacing w:val="-2"/>
                        <w:sz w:val="20"/>
                      </w:rPr>
                      <w:t>Transferred</w:t>
                    </w:r>
                    <w:r>
                      <w:rPr>
                        <w:rFonts w:ascii="Segoe UI"/>
                        <w:color w:val="1D293B"/>
                        <w:sz w:val="20"/>
                      </w:rPr>
                      <w:tab/>
                      <w:t>"You</w:t>
                    </w:r>
                    <w:r>
                      <w:rPr>
                        <w:rFonts w:ascii="Segoe UI"/>
                        <w:color w:val="1D293B"/>
                        <w:spacing w:val="-6"/>
                        <w:sz w:val="20"/>
                      </w:rPr>
                      <w:t> </w:t>
                    </w:r>
                    <w:r>
                      <w:rPr>
                        <w:rFonts w:ascii="Segoe UI"/>
                        <w:color w:val="1D293B"/>
                        <w:sz w:val="20"/>
                      </w:rPr>
                      <w:t>have</w:t>
                    </w:r>
                    <w:r>
                      <w:rPr>
                        <w:rFonts w:ascii="Segoe UI"/>
                        <w:color w:val="1D293B"/>
                        <w:spacing w:val="-3"/>
                        <w:sz w:val="20"/>
                      </w:rPr>
                      <w:t> </w:t>
                    </w:r>
                    <w:r>
                      <w:rPr>
                        <w:rFonts w:ascii="Segoe UI"/>
                        <w:color w:val="1D293B"/>
                        <w:sz w:val="20"/>
                      </w:rPr>
                      <w:t>been</w:t>
                    </w:r>
                    <w:r>
                      <w:rPr>
                        <w:rFonts w:ascii="Segoe UI"/>
                        <w:color w:val="1D293B"/>
                        <w:spacing w:val="-3"/>
                        <w:sz w:val="20"/>
                      </w:rPr>
                      <w:t> </w:t>
                    </w:r>
                    <w:r>
                      <w:rPr>
                        <w:rFonts w:ascii="Segoe UI"/>
                        <w:color w:val="1D293B"/>
                        <w:sz w:val="20"/>
                      </w:rPr>
                      <w:t>moved</w:t>
                    </w:r>
                    <w:r>
                      <w:rPr>
                        <w:rFonts w:ascii="Segoe UI"/>
                        <w:color w:val="1D293B"/>
                        <w:spacing w:val="-3"/>
                        <w:sz w:val="20"/>
                      </w:rPr>
                      <w:t> </w:t>
                    </w:r>
                    <w:r>
                      <w:rPr>
                        <w:rFonts w:ascii="Segoe UI"/>
                        <w:color w:val="1D293B"/>
                        <w:sz w:val="20"/>
                      </w:rPr>
                      <w:t>to</w:t>
                    </w:r>
                    <w:r>
                      <w:rPr>
                        <w:rFonts w:ascii="Segoe UI"/>
                        <w:color w:val="1D293B"/>
                        <w:spacing w:val="-4"/>
                        <w:sz w:val="20"/>
                      </w:rPr>
                      <w:t> </w:t>
                    </w:r>
                    <w:r>
                      <w:rPr>
                        <w:rFonts w:ascii="Segoe UI"/>
                        <w:color w:val="1D293B"/>
                        <w:sz w:val="20"/>
                      </w:rPr>
                      <w:t>[department].</w:t>
                    </w:r>
                    <w:r>
                      <w:rPr>
                        <w:rFonts w:ascii="Segoe UI"/>
                        <w:color w:val="1D293B"/>
                        <w:spacing w:val="-3"/>
                        <w:sz w:val="20"/>
                      </w:rPr>
                      <w:t> </w:t>
                    </w:r>
                    <w:r>
                      <w:rPr>
                        <w:rFonts w:ascii="Segoe UI"/>
                        <w:color w:val="1D293B"/>
                        <w:sz w:val="20"/>
                      </w:rPr>
                      <w:t>New</w:t>
                    </w:r>
                    <w:r>
                      <w:rPr>
                        <w:rFonts w:ascii="Segoe UI"/>
                        <w:color w:val="1D293B"/>
                        <w:spacing w:val="-3"/>
                        <w:sz w:val="20"/>
                      </w:rPr>
                      <w:t> </w:t>
                    </w:r>
                    <w:r>
                      <w:rPr>
                        <w:rFonts w:ascii="Segoe UI"/>
                        <w:color w:val="1D293B"/>
                        <w:sz w:val="20"/>
                      </w:rPr>
                      <w:t>ticket:</w:t>
                    </w:r>
                    <w:r>
                      <w:rPr>
                        <w:rFonts w:ascii="Segoe UI"/>
                        <w:color w:val="1D293B"/>
                        <w:spacing w:val="-3"/>
                        <w:sz w:val="20"/>
                      </w:rPr>
                      <w:t> </w:t>
                    </w:r>
                    <w:r>
                      <w:rPr>
                        <w:rFonts w:ascii="Segoe UI"/>
                        <w:color w:val="1D293B"/>
                        <w:spacing w:val="-2"/>
                        <w:sz w:val="20"/>
                      </w:rPr>
                      <w:t>[code]."</w:t>
                    </w:r>
                  </w:p>
                </w:txbxContent>
              </v:textbox>
              <w10:wrap type="none"/>
            </v:shape>
            <v:shape style="position:absolute;left:900;top:174;width:10095;height:570" type="#_x0000_t202" id="docshape2757" filled="false" stroked="false">
              <v:textbox inset="0,0,0,0">
                <w:txbxContent>
                  <w:p>
                    <w:pPr>
                      <w:tabs>
                        <w:tab w:pos="3073" w:val="left" w:leader="none"/>
                      </w:tabs>
                      <w:spacing w:before="144"/>
                      <w:ind w:left="180" w:right="0" w:firstLine="0"/>
                      <w:jc w:val="left"/>
                      <w:rPr>
                        <w:rFonts w:ascii="Segoe UI"/>
                        <w:sz w:val="20"/>
                      </w:rPr>
                    </w:pPr>
                    <w:r>
                      <w:rPr>
                        <w:rFonts w:ascii="Segoe UI"/>
                        <w:color w:val="1D293B"/>
                        <w:sz w:val="20"/>
                      </w:rPr>
                      <w:t>Patient</w:t>
                    </w:r>
                    <w:r>
                      <w:rPr>
                        <w:rFonts w:ascii="Segoe UI"/>
                        <w:color w:val="1D293B"/>
                        <w:spacing w:val="-8"/>
                        <w:sz w:val="20"/>
                      </w:rPr>
                      <w:t> </w:t>
                    </w:r>
                    <w:r>
                      <w:rPr>
                        <w:rFonts w:ascii="Segoe UI"/>
                        <w:color w:val="1D293B"/>
                        <w:spacing w:val="-2"/>
                        <w:sz w:val="20"/>
                      </w:rPr>
                      <w:t>called</w:t>
                    </w:r>
                    <w:r>
                      <w:rPr>
                        <w:rFonts w:ascii="Segoe UI"/>
                        <w:color w:val="1D293B"/>
                        <w:sz w:val="20"/>
                      </w:rPr>
                      <w:tab/>
                      <w:t>"[Ticket],</w:t>
                    </w:r>
                    <w:r>
                      <w:rPr>
                        <w:rFonts w:ascii="Segoe UI"/>
                        <w:color w:val="1D293B"/>
                        <w:spacing w:val="-3"/>
                        <w:sz w:val="20"/>
                      </w:rPr>
                      <w:t> </w:t>
                    </w:r>
                    <w:r>
                      <w:rPr>
                        <w:rFonts w:ascii="Segoe UI"/>
                        <w:color w:val="1D293B"/>
                        <w:sz w:val="20"/>
                      </w:rPr>
                      <w:t>please</w:t>
                    </w:r>
                    <w:r>
                      <w:rPr>
                        <w:rFonts w:ascii="Segoe UI"/>
                        <w:color w:val="1D293B"/>
                        <w:spacing w:val="-1"/>
                        <w:sz w:val="20"/>
                      </w:rPr>
                      <w:t> </w:t>
                    </w:r>
                    <w:r>
                      <w:rPr>
                        <w:rFonts w:ascii="Segoe UI"/>
                        <w:color w:val="1D293B"/>
                        <w:sz w:val="20"/>
                      </w:rPr>
                      <w:t>proceed</w:t>
                    </w:r>
                    <w:r>
                      <w:rPr>
                        <w:rFonts w:ascii="Segoe UI"/>
                        <w:color w:val="1D293B"/>
                        <w:spacing w:val="-1"/>
                        <w:sz w:val="20"/>
                      </w:rPr>
                      <w:t> </w:t>
                    </w:r>
                    <w:r>
                      <w:rPr>
                        <w:rFonts w:ascii="Segoe UI"/>
                        <w:color w:val="1D293B"/>
                        <w:sz w:val="20"/>
                      </w:rPr>
                      <w:t>to</w:t>
                    </w:r>
                    <w:r>
                      <w:rPr>
                        <w:rFonts w:ascii="Segoe UI"/>
                        <w:color w:val="1D293B"/>
                        <w:spacing w:val="-1"/>
                        <w:sz w:val="20"/>
                      </w:rPr>
                      <w:t> </w:t>
                    </w:r>
                    <w:r>
                      <w:rPr>
                        <w:rFonts w:ascii="Segoe UI"/>
                        <w:color w:val="1D293B"/>
                        <w:spacing w:val="-2"/>
                        <w:sz w:val="20"/>
                      </w:rPr>
                      <w:t>[room]."</w:t>
                    </w:r>
                  </w:p>
                </w:txbxContent>
              </v:textbox>
              <w10:wrap type="none"/>
            </v:shape>
            <w10:wrap type="topAndBottom"/>
          </v:group>
        </w:pict>
      </w:r>
    </w:p>
    <w:p>
      <w:pPr>
        <w:pStyle w:val="BodyText"/>
        <w:spacing w:before="11"/>
        <w:rPr>
          <w:rFonts w:ascii="Segoe UI"/>
          <w:sz w:val="19"/>
        </w:rPr>
      </w:pPr>
    </w:p>
    <w:p>
      <w:pPr>
        <w:spacing w:before="100"/>
        <w:ind w:left="160" w:right="0" w:firstLine="0"/>
        <w:jc w:val="left"/>
        <w:rPr>
          <w:rFonts w:ascii="Segoe UI"/>
          <w:b/>
          <w:sz w:val="26"/>
        </w:rPr>
      </w:pPr>
      <w:r>
        <w:rPr>
          <w:rFonts w:ascii="Segoe UI"/>
          <w:b/>
          <w:color w:val="1D293B"/>
          <w:sz w:val="26"/>
        </w:rPr>
        <w:t>Notification</w:t>
      </w:r>
      <w:r>
        <w:rPr>
          <w:rFonts w:ascii="Segoe UI"/>
          <w:b/>
          <w:color w:val="1D293B"/>
          <w:spacing w:val="-3"/>
          <w:sz w:val="26"/>
        </w:rPr>
        <w:t> </w:t>
      </w:r>
      <w:r>
        <w:rPr>
          <w:rFonts w:ascii="Segoe UI"/>
          <w:b/>
          <w:color w:val="1D293B"/>
          <w:spacing w:val="-4"/>
          <w:sz w:val="26"/>
        </w:rPr>
        <w:t>Retry</w:t>
      </w:r>
    </w:p>
    <w:p>
      <w:pPr>
        <w:pStyle w:val="BodyText"/>
        <w:rPr>
          <w:rFonts w:ascii="Segoe UI"/>
          <w:b/>
          <w:sz w:val="17"/>
        </w:rPr>
      </w:pPr>
      <w:r>
        <w:rPr/>
        <w:pict>
          <v:group style="position:absolute;margin-left:45pt;margin-top:12.523242pt;width:504.75pt;height:67.5pt;mso-position-horizontal-relative:page;mso-position-vertical-relative:paragraph;z-index:-15226880;mso-wrap-distance-left:0;mso-wrap-distance-right:0" id="docshapegroup2758" coordorigin="900,250" coordsize="10095,1350">
            <v:shape style="position:absolute;left:930;top:250;width:10065;height:1350" id="docshape2759" coordorigin="930,250" coordsize="10065,1350" path="m10883,1600l930,1600,930,250,10883,250,10891,251,10948,275,10989,332,10995,363,10995,1488,10970,1554,10914,1594,10883,1600xe" filled="true" fillcolor="#eff5ff" stroked="false">
              <v:path arrowok="t"/>
              <v:fill type="solid"/>
            </v:shape>
            <v:rect style="position:absolute;left:900;top:250;width:60;height:1350" id="docshape2760" filled="true" fillcolor="#2562eb" stroked="false">
              <v:fill type="solid"/>
            </v:rect>
            <v:shape style="position:absolute;left:900;top:250;width:10095;height:1350" type="#_x0000_t202" id="docshape2761" filled="false" stroked="false">
              <v:textbox inset="0,0,0,0">
                <w:txbxContent>
                  <w:p>
                    <w:pPr>
                      <w:spacing w:line="297" w:lineRule="auto" w:before="204"/>
                      <w:ind w:left="299" w:right="562" w:firstLine="0"/>
                      <w:jc w:val="both"/>
                      <w:rPr>
                        <w:rFonts w:ascii="Segoe UI"/>
                        <w:sz w:val="20"/>
                      </w:rPr>
                    </w:pPr>
                    <w:r>
                      <w:rPr>
                        <w:rFonts w:ascii="Segoe UI"/>
                        <w:b/>
                        <w:color w:val="2562EB"/>
                        <w:sz w:val="20"/>
                      </w:rPr>
                      <w:t>Automatic</w:t>
                    </w:r>
                    <w:r>
                      <w:rPr>
                        <w:rFonts w:ascii="Segoe UI"/>
                        <w:b/>
                        <w:color w:val="2562EB"/>
                        <w:spacing w:val="-1"/>
                        <w:sz w:val="20"/>
                      </w:rPr>
                      <w:t> </w:t>
                    </w:r>
                    <w:r>
                      <w:rPr>
                        <w:rFonts w:ascii="Segoe UI"/>
                        <w:b/>
                        <w:color w:val="2562EB"/>
                        <w:sz w:val="20"/>
                      </w:rPr>
                      <w:t>retry:</w:t>
                    </w:r>
                    <w:r>
                      <w:rPr>
                        <w:rFonts w:ascii="Segoe UI"/>
                        <w:b/>
                        <w:color w:val="2562EB"/>
                        <w:spacing w:val="-1"/>
                        <w:sz w:val="20"/>
                      </w:rPr>
                      <w:t> </w:t>
                    </w:r>
                    <w:r>
                      <w:rPr>
                        <w:rFonts w:ascii="Segoe UI"/>
                        <w:color w:val="1D293B"/>
                        <w:sz w:val="20"/>
                      </w:rPr>
                      <w:t>If</w:t>
                    </w:r>
                    <w:r>
                      <w:rPr>
                        <w:rFonts w:ascii="Segoe UI"/>
                        <w:color w:val="1D293B"/>
                        <w:spacing w:val="-1"/>
                        <w:sz w:val="20"/>
                      </w:rPr>
                      <w:t> </w:t>
                    </w:r>
                    <w:r>
                      <w:rPr>
                        <w:rFonts w:ascii="Segoe UI"/>
                        <w:color w:val="1D293B"/>
                        <w:sz w:val="20"/>
                      </w:rPr>
                      <w:t>a</w:t>
                    </w:r>
                    <w:r>
                      <w:rPr>
                        <w:rFonts w:ascii="Segoe UI"/>
                        <w:color w:val="1D293B"/>
                        <w:spacing w:val="-1"/>
                        <w:sz w:val="20"/>
                      </w:rPr>
                      <w:t> </w:t>
                    </w:r>
                    <w:r>
                      <w:rPr>
                        <w:rFonts w:ascii="Segoe UI"/>
                        <w:color w:val="1D293B"/>
                        <w:sz w:val="20"/>
                      </w:rPr>
                      <w:t>WhatsApp</w:t>
                    </w:r>
                    <w:r>
                      <w:rPr>
                        <w:rFonts w:ascii="Segoe UI"/>
                        <w:color w:val="1D293B"/>
                        <w:spacing w:val="-1"/>
                        <w:sz w:val="20"/>
                      </w:rPr>
                      <w:t> </w:t>
                    </w:r>
                    <w:r>
                      <w:rPr>
                        <w:rFonts w:ascii="Segoe UI"/>
                        <w:color w:val="1D293B"/>
                        <w:sz w:val="20"/>
                      </w:rPr>
                      <w:t>message</w:t>
                    </w:r>
                    <w:r>
                      <w:rPr>
                        <w:rFonts w:ascii="Segoe UI"/>
                        <w:color w:val="1D293B"/>
                        <w:spacing w:val="-1"/>
                        <w:sz w:val="20"/>
                      </w:rPr>
                      <w:t> </w:t>
                    </w:r>
                    <w:r>
                      <w:rPr>
                        <w:rFonts w:ascii="Segoe UI"/>
                        <w:color w:val="1D293B"/>
                        <w:sz w:val="20"/>
                      </w:rPr>
                      <w:t>fails</w:t>
                    </w:r>
                    <w:r>
                      <w:rPr>
                        <w:rFonts w:ascii="Segoe UI"/>
                        <w:color w:val="1D293B"/>
                        <w:spacing w:val="-1"/>
                        <w:sz w:val="20"/>
                      </w:rPr>
                      <w:t> </w:t>
                    </w:r>
                    <w:r>
                      <w:rPr>
                        <w:rFonts w:ascii="Segoe UI"/>
                        <w:color w:val="1D293B"/>
                        <w:sz w:val="20"/>
                      </w:rPr>
                      <w:t>to</w:t>
                    </w:r>
                    <w:r>
                      <w:rPr>
                        <w:rFonts w:ascii="Segoe UI"/>
                        <w:color w:val="1D293B"/>
                        <w:spacing w:val="-1"/>
                        <w:sz w:val="20"/>
                      </w:rPr>
                      <w:t> </w:t>
                    </w:r>
                    <w:r>
                      <w:rPr>
                        <w:rFonts w:ascii="Segoe UI"/>
                        <w:color w:val="1D293B"/>
                        <w:sz w:val="20"/>
                      </w:rPr>
                      <w:t>send</w:t>
                    </w:r>
                    <w:r>
                      <w:rPr>
                        <w:rFonts w:ascii="Segoe UI"/>
                        <w:color w:val="1D293B"/>
                        <w:spacing w:val="-1"/>
                        <w:sz w:val="20"/>
                      </w:rPr>
                      <w:t> </w:t>
                    </w:r>
                    <w:r>
                      <w:rPr>
                        <w:rFonts w:ascii="Segoe UI"/>
                        <w:color w:val="1D293B"/>
                        <w:sz w:val="20"/>
                      </w:rPr>
                      <w:t>(e.g.,</w:t>
                    </w:r>
                    <w:r>
                      <w:rPr>
                        <w:rFonts w:ascii="Segoe UI"/>
                        <w:color w:val="1D293B"/>
                        <w:spacing w:val="-1"/>
                        <w:sz w:val="20"/>
                      </w:rPr>
                      <w:t> </w:t>
                    </w:r>
                    <w:r>
                      <w:rPr>
                        <w:rFonts w:ascii="Segoe UI"/>
                        <w:color w:val="1D293B"/>
                        <w:sz w:val="20"/>
                      </w:rPr>
                      <w:t>internet</w:t>
                    </w:r>
                    <w:r>
                      <w:rPr>
                        <w:rFonts w:ascii="Segoe UI"/>
                        <w:color w:val="1D293B"/>
                        <w:spacing w:val="-1"/>
                        <w:sz w:val="20"/>
                      </w:rPr>
                      <w:t> </w:t>
                    </w:r>
                    <w:r>
                      <w:rPr>
                        <w:rFonts w:ascii="Segoe UI"/>
                        <w:color w:val="1D293B"/>
                        <w:sz w:val="20"/>
                      </w:rPr>
                      <w:t>outage),</w:t>
                    </w:r>
                    <w:r>
                      <w:rPr>
                        <w:rFonts w:ascii="Segoe UI"/>
                        <w:color w:val="1D293B"/>
                        <w:spacing w:val="-1"/>
                        <w:sz w:val="20"/>
                      </w:rPr>
                      <w:t> </w:t>
                    </w:r>
                    <w:r>
                      <w:rPr>
                        <w:rFonts w:ascii="Segoe UI"/>
                        <w:color w:val="1D293B"/>
                        <w:sz w:val="20"/>
                      </w:rPr>
                      <w:t>it</w:t>
                    </w:r>
                    <w:r>
                      <w:rPr>
                        <w:rFonts w:ascii="Segoe UI"/>
                        <w:color w:val="1D293B"/>
                        <w:spacing w:val="-1"/>
                        <w:sz w:val="20"/>
                      </w:rPr>
                      <w:t> </w:t>
                    </w:r>
                    <w:r>
                      <w:rPr>
                        <w:rFonts w:ascii="Segoe UI"/>
                        <w:color w:val="1D293B"/>
                        <w:sz w:val="20"/>
                      </w:rPr>
                      <w:t>enters</w:t>
                    </w:r>
                    <w:r>
                      <w:rPr>
                        <w:rFonts w:ascii="Segoe UI"/>
                        <w:color w:val="1D293B"/>
                        <w:spacing w:val="-1"/>
                        <w:sz w:val="20"/>
                      </w:rPr>
                      <w:t> </w:t>
                    </w:r>
                    <w:r>
                      <w:rPr>
                        <w:rFonts w:ascii="Segoe UI"/>
                        <w:color w:val="1D293B"/>
                        <w:sz w:val="20"/>
                      </w:rPr>
                      <w:t>a</w:t>
                    </w:r>
                    <w:r>
                      <w:rPr>
                        <w:rFonts w:ascii="Segoe UI"/>
                        <w:color w:val="1D293B"/>
                        <w:spacing w:val="-1"/>
                        <w:sz w:val="20"/>
                      </w:rPr>
                      <w:t> </w:t>
                    </w:r>
                    <w:r>
                      <w:rPr>
                        <w:rFonts w:ascii="Segoe UI"/>
                        <w:color w:val="1D293B"/>
                        <w:sz w:val="20"/>
                      </w:rPr>
                      <w:t>retry</w:t>
                    </w:r>
                    <w:r>
                      <w:rPr>
                        <w:rFonts w:ascii="Segoe UI"/>
                        <w:color w:val="1D293B"/>
                        <w:spacing w:val="-1"/>
                        <w:sz w:val="20"/>
                      </w:rPr>
                      <w:t> </w:t>
                    </w:r>
                    <w:r>
                      <w:rPr>
                        <w:rFonts w:ascii="Segoe UI"/>
                        <w:color w:val="1D293B"/>
                        <w:sz w:val="20"/>
                      </w:rPr>
                      <w:t>queue.</w:t>
                    </w:r>
                    <w:r>
                      <w:rPr>
                        <w:rFonts w:ascii="Segoe UI"/>
                        <w:color w:val="1D293B"/>
                        <w:spacing w:val="-1"/>
                        <w:sz w:val="20"/>
                      </w:rPr>
                      <w:t> </w:t>
                    </w:r>
                    <w:r>
                      <w:rPr>
                        <w:rFonts w:ascii="Segoe UI"/>
                        <w:color w:val="1D293B"/>
                        <w:sz w:val="20"/>
                      </w:rPr>
                      <w:t>The system</w:t>
                    </w:r>
                    <w:r>
                      <w:rPr>
                        <w:rFonts w:ascii="Segoe UI"/>
                        <w:color w:val="1D293B"/>
                        <w:spacing w:val="-4"/>
                        <w:sz w:val="20"/>
                      </w:rPr>
                      <w:t> </w:t>
                    </w:r>
                    <w:r>
                      <w:rPr>
                        <w:rFonts w:ascii="Segoe UI"/>
                        <w:color w:val="1D293B"/>
                        <w:sz w:val="20"/>
                      </w:rPr>
                      <w:t>retries</w:t>
                    </w:r>
                    <w:r>
                      <w:rPr>
                        <w:rFonts w:ascii="Segoe UI"/>
                        <w:color w:val="1D293B"/>
                        <w:spacing w:val="-4"/>
                        <w:sz w:val="20"/>
                      </w:rPr>
                      <w:t> </w:t>
                    </w:r>
                    <w:r>
                      <w:rPr>
                        <w:rFonts w:ascii="Segoe UI"/>
                        <w:color w:val="1D293B"/>
                        <w:sz w:val="20"/>
                      </w:rPr>
                      <w:t>at</w:t>
                    </w:r>
                    <w:r>
                      <w:rPr>
                        <w:rFonts w:ascii="Segoe UI"/>
                        <w:color w:val="1D293B"/>
                        <w:spacing w:val="-4"/>
                        <w:sz w:val="20"/>
                      </w:rPr>
                      <w:t> </w:t>
                    </w:r>
                    <w:r>
                      <w:rPr>
                        <w:rFonts w:ascii="Segoe UI"/>
                        <w:color w:val="1D293B"/>
                        <w:sz w:val="20"/>
                      </w:rPr>
                      <w:t>15</w:t>
                    </w:r>
                    <w:r>
                      <w:rPr>
                        <w:rFonts w:ascii="Segoe UI"/>
                        <w:color w:val="1D293B"/>
                        <w:spacing w:val="-4"/>
                        <w:sz w:val="20"/>
                      </w:rPr>
                      <w:t> </w:t>
                    </w:r>
                    <w:r>
                      <w:rPr>
                        <w:rFonts w:ascii="Segoe UI"/>
                        <w:color w:val="1D293B"/>
                        <w:sz w:val="20"/>
                      </w:rPr>
                      <w:t>seconds,</w:t>
                    </w:r>
                    <w:r>
                      <w:rPr>
                        <w:rFonts w:ascii="Segoe UI"/>
                        <w:color w:val="1D293B"/>
                        <w:spacing w:val="-4"/>
                        <w:sz w:val="20"/>
                      </w:rPr>
                      <w:t> </w:t>
                    </w:r>
                    <w:r>
                      <w:rPr>
                        <w:rFonts w:ascii="Segoe UI"/>
                        <w:color w:val="1D293B"/>
                        <w:sz w:val="20"/>
                      </w:rPr>
                      <w:t>60</w:t>
                    </w:r>
                    <w:r>
                      <w:rPr>
                        <w:rFonts w:ascii="Segoe UI"/>
                        <w:color w:val="1D293B"/>
                        <w:spacing w:val="-4"/>
                        <w:sz w:val="20"/>
                      </w:rPr>
                      <w:t> </w:t>
                    </w:r>
                    <w:r>
                      <w:rPr>
                        <w:rFonts w:ascii="Segoe UI"/>
                        <w:color w:val="1D293B"/>
                        <w:sz w:val="20"/>
                      </w:rPr>
                      <w:t>seconds,</w:t>
                    </w:r>
                    <w:r>
                      <w:rPr>
                        <w:rFonts w:ascii="Segoe UI"/>
                        <w:color w:val="1D293B"/>
                        <w:spacing w:val="-4"/>
                        <w:sz w:val="20"/>
                      </w:rPr>
                      <w:t> </w:t>
                    </w:r>
                    <w:r>
                      <w:rPr>
                        <w:rFonts w:ascii="Segoe UI"/>
                        <w:color w:val="1D293B"/>
                        <w:sz w:val="20"/>
                      </w:rPr>
                      <w:t>and</w:t>
                    </w:r>
                    <w:r>
                      <w:rPr>
                        <w:rFonts w:ascii="Segoe UI"/>
                        <w:color w:val="1D293B"/>
                        <w:spacing w:val="-4"/>
                        <w:sz w:val="20"/>
                      </w:rPr>
                      <w:t> </w:t>
                    </w:r>
                    <w:r>
                      <w:rPr>
                        <w:rFonts w:ascii="Segoe UI"/>
                        <w:color w:val="1D293B"/>
                        <w:sz w:val="20"/>
                      </w:rPr>
                      <w:t>5</w:t>
                    </w:r>
                    <w:r>
                      <w:rPr>
                        <w:rFonts w:ascii="Segoe UI"/>
                        <w:color w:val="1D293B"/>
                        <w:spacing w:val="-4"/>
                        <w:sz w:val="20"/>
                      </w:rPr>
                      <w:t> </w:t>
                    </w:r>
                    <w:r>
                      <w:rPr>
                        <w:rFonts w:ascii="Segoe UI"/>
                        <w:color w:val="1D293B"/>
                        <w:sz w:val="20"/>
                      </w:rPr>
                      <w:t>minutes.</w:t>
                    </w:r>
                    <w:r>
                      <w:rPr>
                        <w:rFonts w:ascii="Segoe UI"/>
                        <w:color w:val="1D293B"/>
                        <w:spacing w:val="-4"/>
                        <w:sz w:val="20"/>
                      </w:rPr>
                      <w:t> </w:t>
                    </w:r>
                    <w:r>
                      <w:rPr>
                        <w:rFonts w:ascii="Segoe UI"/>
                        <w:color w:val="1D293B"/>
                        <w:sz w:val="20"/>
                      </w:rPr>
                      <w:t>You</w:t>
                    </w:r>
                    <w:r>
                      <w:rPr>
                        <w:rFonts w:ascii="Segoe UI"/>
                        <w:color w:val="1D293B"/>
                        <w:spacing w:val="-4"/>
                        <w:sz w:val="20"/>
                      </w:rPr>
                      <w:t> </w:t>
                    </w:r>
                    <w:r>
                      <w:rPr>
                        <w:rFonts w:ascii="Segoe UI"/>
                        <w:color w:val="1D293B"/>
                        <w:sz w:val="20"/>
                      </w:rPr>
                      <w:t>can</w:t>
                    </w:r>
                    <w:r>
                      <w:rPr>
                        <w:rFonts w:ascii="Segoe UI"/>
                        <w:color w:val="1D293B"/>
                        <w:spacing w:val="-4"/>
                        <w:sz w:val="20"/>
                      </w:rPr>
                      <w:t> </w:t>
                    </w:r>
                    <w:r>
                      <w:rPr>
                        <w:rFonts w:ascii="Segoe UI"/>
                        <w:color w:val="1D293B"/>
                        <w:sz w:val="20"/>
                      </w:rPr>
                      <w:t>also</w:t>
                    </w:r>
                    <w:r>
                      <w:rPr>
                        <w:rFonts w:ascii="Segoe UI"/>
                        <w:color w:val="1D293B"/>
                        <w:spacing w:val="-4"/>
                        <w:sz w:val="20"/>
                      </w:rPr>
                      <w:t> </w:t>
                    </w:r>
                    <w:r>
                      <w:rPr>
                        <w:rFonts w:ascii="Segoe UI"/>
                        <w:color w:val="1D293B"/>
                        <w:sz w:val="20"/>
                      </w:rPr>
                      <w:t>manually</w:t>
                    </w:r>
                    <w:r>
                      <w:rPr>
                        <w:rFonts w:ascii="Segoe UI"/>
                        <w:color w:val="1D293B"/>
                        <w:spacing w:val="-4"/>
                        <w:sz w:val="20"/>
                      </w:rPr>
                      <w:t> </w:t>
                    </w:r>
                    <w:r>
                      <w:rPr>
                        <w:rFonts w:ascii="Segoe UI"/>
                        <w:color w:val="1D293B"/>
                        <w:sz w:val="20"/>
                      </w:rPr>
                      <w:t>retry</w:t>
                    </w:r>
                    <w:r>
                      <w:rPr>
                        <w:rFonts w:ascii="Segoe UI"/>
                        <w:color w:val="1D293B"/>
                        <w:spacing w:val="-4"/>
                        <w:sz w:val="20"/>
                      </w:rPr>
                      <w:t> </w:t>
                    </w:r>
                    <w:r>
                      <w:rPr>
                        <w:rFonts w:ascii="Segoe UI"/>
                        <w:color w:val="1D293B"/>
                        <w:sz w:val="20"/>
                      </w:rPr>
                      <w:t>from</w:t>
                    </w:r>
                    <w:r>
                      <w:rPr>
                        <w:rFonts w:ascii="Segoe UI"/>
                        <w:color w:val="1D293B"/>
                        <w:spacing w:val="-4"/>
                        <w:sz w:val="20"/>
                      </w:rPr>
                      <w:t> </w:t>
                    </w:r>
                    <w:r>
                      <w:rPr>
                        <w:rFonts w:ascii="Segoe UI"/>
                        <w:color w:val="1D293B"/>
                        <w:sz w:val="20"/>
                      </w:rPr>
                      <w:t>the</w:t>
                    </w:r>
                    <w:r>
                      <w:rPr>
                        <w:rFonts w:ascii="Segoe UI"/>
                        <w:color w:val="1D293B"/>
                        <w:spacing w:val="-4"/>
                        <w:sz w:val="20"/>
                      </w:rPr>
                      <w:t> </w:t>
                    </w:r>
                    <w:r>
                      <w:rPr>
                        <w:rFonts w:ascii="Segoe UI"/>
                        <w:color w:val="1D293B"/>
                        <w:sz w:val="20"/>
                      </w:rPr>
                      <w:t>dashboard notification panel.</w:t>
                    </w:r>
                  </w:p>
                </w:txbxContent>
              </v:textbox>
              <w10:wrap type="none"/>
            </v:shape>
            <w10:wrap type="topAndBottom"/>
          </v:group>
        </w:pict>
      </w:r>
    </w:p>
    <w:p>
      <w:pPr>
        <w:pStyle w:val="BodyText"/>
        <w:spacing w:before="11"/>
        <w:rPr>
          <w:rFonts w:ascii="Segoe UI"/>
          <w:b/>
          <w:sz w:val="19"/>
        </w:rPr>
      </w:pPr>
    </w:p>
    <w:p>
      <w:pPr>
        <w:spacing w:before="100"/>
        <w:ind w:left="160" w:right="0" w:firstLine="0"/>
        <w:jc w:val="left"/>
        <w:rPr>
          <w:rFonts w:ascii="Segoe UI"/>
          <w:b/>
          <w:sz w:val="26"/>
        </w:rPr>
      </w:pPr>
      <w:r>
        <w:rPr/>
        <w:pict>
          <v:group style="position:absolute;margin-left:45pt;margin-top:64.028336pt;width:276pt;height:30.75pt;mso-position-horizontal-relative:page;mso-position-vertical-relative:paragraph;z-index:-25496576" id="docshapegroup2762" coordorigin="900,1281" coordsize="5520,615">
            <v:shape style="position:absolute;left:900;top:1280;width:5520;height:615" id="docshape2763" coordorigin="900,1281" coordsize="5520,615" path="m6420,1281l3555,1281,900,1281,900,1896,3555,1896,6420,1896,6420,1281xe" filled="true" fillcolor="#f7fafb" stroked="false">
              <v:path arrowok="t"/>
              <v:fill type="solid"/>
            </v:shape>
            <v:shape style="position:absolute;left:3735;top:1415;width:825;height:360" id="docshape2764" coordorigin="3735,1416" coordsize="825,360" path="m4508,1776l3787,1776,3779,1774,3737,1731,3735,1724,3735,1716,3735,1468,3779,1417,3787,1416,4508,1416,4558,1460,4560,1468,4560,1724,4516,1774,4508,1776xe" filled="true" fillcolor="#1d293b" stroked="false">
              <v:path arrowok="t"/>
              <v:fill type="solid"/>
            </v:shape>
            <w10:wrap type="none"/>
          </v:group>
        </w:pict>
      </w:r>
      <w:r>
        <w:rPr/>
        <w:pict>
          <v:shape style="position:absolute;margin-left:186.75pt;margin-top:102.278336pt;width:96pt;height:18pt;mso-position-horizontal-relative:page;mso-position-vertical-relative:paragraph;z-index:-25496064" id="docshape2765" coordorigin="3735,2046" coordsize="1920,360" path="m5603,2406l3787,2406,3779,2404,3737,2361,3735,2354,3735,2346,3735,2098,3779,2047,3787,2046,5603,2046,5653,2090,5655,2098,5655,2354,5611,2404,5603,2406xe" filled="true" fillcolor="#1d293b" stroked="false">
            <v:path arrowok="t"/>
            <v:fill type="solid"/>
            <w10:wrap type="none"/>
          </v:shape>
        </w:pict>
      </w:r>
      <w:r>
        <w:rPr>
          <w:rFonts w:ascii="Segoe UI"/>
          <w:b/>
          <w:color w:val="1D293B"/>
          <w:sz w:val="26"/>
        </w:rPr>
        <w:t>Display</w:t>
      </w:r>
      <w:r>
        <w:rPr>
          <w:rFonts w:ascii="Segoe UI"/>
          <w:b/>
          <w:color w:val="1D293B"/>
          <w:spacing w:val="-1"/>
          <w:sz w:val="26"/>
        </w:rPr>
        <w:t> </w:t>
      </w:r>
      <w:r>
        <w:rPr>
          <w:rFonts w:ascii="Segoe UI"/>
          <w:b/>
          <w:color w:val="1D293B"/>
          <w:spacing w:val="-2"/>
          <w:sz w:val="26"/>
        </w:rPr>
        <w:t>Boards</w:t>
      </w:r>
    </w:p>
    <w:p>
      <w:pPr>
        <w:pStyle w:val="BodyText"/>
        <w:spacing w:before="12"/>
        <w:rPr>
          <w:rFonts w:ascii="Segoe UI"/>
          <w:b/>
          <w:sz w:val="19"/>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0"/>
        <w:gridCol w:w="2788"/>
        <w:gridCol w:w="4926"/>
      </w:tblGrid>
      <w:tr>
        <w:trPr>
          <w:trHeight w:val="570" w:hRule="atLeast"/>
        </w:trPr>
        <w:tc>
          <w:tcPr>
            <w:tcW w:w="2380" w:type="dxa"/>
            <w:shd w:val="clear" w:color="auto" w:fill="1D293B"/>
          </w:tcPr>
          <w:p>
            <w:pPr>
              <w:pStyle w:val="TableParagraph"/>
              <w:spacing w:before="144"/>
              <w:ind w:left="180"/>
              <w:rPr>
                <w:rFonts w:ascii="Segoe UI Semibold"/>
                <w:b/>
                <w:sz w:val="20"/>
              </w:rPr>
            </w:pPr>
            <w:r>
              <w:rPr>
                <w:rFonts w:ascii="Segoe UI Semibold"/>
                <w:b/>
                <w:color w:val="FFFFFF"/>
                <w:spacing w:val="-2"/>
                <w:sz w:val="20"/>
              </w:rPr>
              <w:t>Screen</w:t>
            </w:r>
          </w:p>
        </w:tc>
        <w:tc>
          <w:tcPr>
            <w:tcW w:w="2788" w:type="dxa"/>
            <w:shd w:val="clear" w:color="auto" w:fill="1D293B"/>
          </w:tcPr>
          <w:p>
            <w:pPr>
              <w:pStyle w:val="TableParagraph"/>
              <w:spacing w:before="144"/>
              <w:ind w:left="451"/>
              <w:rPr>
                <w:rFonts w:ascii="Segoe UI Semibold"/>
                <w:b/>
                <w:sz w:val="20"/>
              </w:rPr>
            </w:pPr>
            <w:r>
              <w:rPr>
                <w:rFonts w:ascii="Segoe UI Semibold"/>
                <w:b/>
                <w:color w:val="FFFFFF"/>
                <w:spacing w:val="-5"/>
                <w:sz w:val="20"/>
              </w:rPr>
              <w:t>URL</w:t>
            </w:r>
          </w:p>
        </w:tc>
        <w:tc>
          <w:tcPr>
            <w:tcW w:w="4926" w:type="dxa"/>
            <w:shd w:val="clear" w:color="auto" w:fill="1D293B"/>
          </w:tcPr>
          <w:p>
            <w:pPr>
              <w:pStyle w:val="TableParagraph"/>
              <w:spacing w:before="144"/>
              <w:ind w:left="534"/>
              <w:rPr>
                <w:rFonts w:ascii="Segoe UI Semibold"/>
                <w:b/>
                <w:sz w:val="20"/>
              </w:rPr>
            </w:pPr>
            <w:r>
              <w:rPr>
                <w:rFonts w:ascii="Segoe UI Semibold"/>
                <w:b/>
                <w:color w:val="FFFFFF"/>
                <w:sz w:val="20"/>
              </w:rPr>
              <w:t>Where</w:t>
            </w:r>
            <w:r>
              <w:rPr>
                <w:rFonts w:ascii="Segoe UI Semibold"/>
                <w:b/>
                <w:color w:val="FFFFFF"/>
                <w:spacing w:val="-3"/>
                <w:sz w:val="20"/>
              </w:rPr>
              <w:t> </w:t>
            </w:r>
            <w:r>
              <w:rPr>
                <w:rFonts w:ascii="Segoe UI Semibold"/>
                <w:b/>
                <w:color w:val="FFFFFF"/>
                <w:sz w:val="20"/>
              </w:rPr>
              <w:t>to</w:t>
            </w:r>
            <w:r>
              <w:rPr>
                <w:rFonts w:ascii="Segoe UI Semibold"/>
                <w:b/>
                <w:color w:val="FFFFFF"/>
                <w:spacing w:val="-3"/>
                <w:sz w:val="20"/>
              </w:rPr>
              <w:t> </w:t>
            </w:r>
            <w:r>
              <w:rPr>
                <w:rFonts w:ascii="Segoe UI Semibold"/>
                <w:b/>
                <w:color w:val="FFFFFF"/>
                <w:spacing w:val="-2"/>
                <w:sz w:val="20"/>
              </w:rPr>
              <w:t>display</w:t>
            </w:r>
          </w:p>
        </w:tc>
      </w:tr>
      <w:tr>
        <w:trPr>
          <w:trHeight w:val="615" w:hRule="atLeast"/>
        </w:trPr>
        <w:tc>
          <w:tcPr>
            <w:tcW w:w="2380" w:type="dxa"/>
            <w:tcBorders>
              <w:bottom w:val="single" w:sz="6" w:space="0" w:color="E2E7F0"/>
            </w:tcBorders>
            <w:shd w:val="clear" w:color="auto" w:fill="F7FAFB"/>
          </w:tcPr>
          <w:p>
            <w:pPr>
              <w:pStyle w:val="TableParagraph"/>
              <w:spacing w:before="159"/>
              <w:ind w:left="180"/>
              <w:rPr>
                <w:rFonts w:ascii="Segoe UI"/>
                <w:sz w:val="20"/>
              </w:rPr>
            </w:pPr>
            <w:r>
              <w:rPr>
                <w:rFonts w:ascii="Segoe UI"/>
                <w:color w:val="1D293B"/>
                <w:sz w:val="20"/>
              </w:rPr>
              <w:t>Public</w:t>
            </w:r>
            <w:r>
              <w:rPr>
                <w:rFonts w:ascii="Segoe UI"/>
                <w:color w:val="1D293B"/>
                <w:spacing w:val="-1"/>
                <w:sz w:val="20"/>
              </w:rPr>
              <w:t> </w:t>
            </w:r>
            <w:r>
              <w:rPr>
                <w:rFonts w:ascii="Segoe UI"/>
                <w:color w:val="1D293B"/>
                <w:sz w:val="20"/>
              </w:rPr>
              <w:t>Queue</w:t>
            </w:r>
            <w:r>
              <w:rPr>
                <w:rFonts w:ascii="Segoe UI"/>
                <w:color w:val="1D293B"/>
                <w:spacing w:val="-1"/>
                <w:sz w:val="20"/>
              </w:rPr>
              <w:t> </w:t>
            </w:r>
            <w:r>
              <w:rPr>
                <w:rFonts w:ascii="Segoe UI"/>
                <w:color w:val="1D293B"/>
                <w:spacing w:val="-2"/>
                <w:sz w:val="20"/>
              </w:rPr>
              <w:t>Board</w:t>
            </w:r>
          </w:p>
        </w:tc>
        <w:tc>
          <w:tcPr>
            <w:tcW w:w="2788" w:type="dxa"/>
            <w:tcBorders>
              <w:bottom w:val="single" w:sz="6" w:space="0" w:color="E2E7F0"/>
            </w:tcBorders>
          </w:tcPr>
          <w:p>
            <w:pPr>
              <w:pStyle w:val="TableParagraph"/>
              <w:spacing w:before="8"/>
              <w:ind w:left="0"/>
              <w:rPr>
                <w:rFonts w:ascii="Segoe UI"/>
                <w:b/>
                <w:sz w:val="14"/>
              </w:rPr>
            </w:pPr>
          </w:p>
          <w:p>
            <w:pPr>
              <w:pStyle w:val="TableParagraph"/>
              <w:spacing w:before="0"/>
              <w:ind w:left="571"/>
              <w:rPr>
                <w:rFonts w:ascii="Consolas"/>
                <w:sz w:val="18"/>
              </w:rPr>
            </w:pPr>
            <w:r>
              <w:rPr>
                <w:rFonts w:ascii="Consolas"/>
                <w:color w:val="FFFFFF"/>
                <w:spacing w:val="-2"/>
                <w:sz w:val="18"/>
              </w:rPr>
              <w:t>/queue</w:t>
            </w:r>
          </w:p>
        </w:tc>
        <w:tc>
          <w:tcPr>
            <w:tcW w:w="4926" w:type="dxa"/>
            <w:tcBorders>
              <w:bottom w:val="single" w:sz="6" w:space="0" w:color="E2E7F0"/>
            </w:tcBorders>
            <w:shd w:val="clear" w:color="auto" w:fill="F7FAFB"/>
          </w:tcPr>
          <w:p>
            <w:pPr>
              <w:pStyle w:val="TableParagraph"/>
              <w:spacing w:before="159"/>
              <w:ind w:left="534"/>
              <w:rPr>
                <w:rFonts w:ascii="Segoe UI"/>
                <w:sz w:val="20"/>
              </w:rPr>
            </w:pPr>
            <w:r>
              <w:rPr>
                <w:rFonts w:ascii="Segoe UI"/>
                <w:color w:val="1D293B"/>
                <w:sz w:val="20"/>
              </w:rPr>
              <w:t>Large</w:t>
            </w:r>
            <w:r>
              <w:rPr>
                <w:rFonts w:ascii="Segoe UI"/>
                <w:color w:val="1D293B"/>
                <w:spacing w:val="-1"/>
                <w:sz w:val="20"/>
              </w:rPr>
              <w:t> </w:t>
            </w:r>
            <w:r>
              <w:rPr>
                <w:rFonts w:ascii="Segoe UI"/>
                <w:color w:val="1D293B"/>
                <w:sz w:val="20"/>
              </w:rPr>
              <w:t>TV in main waiting </w:t>
            </w:r>
            <w:r>
              <w:rPr>
                <w:rFonts w:ascii="Segoe UI"/>
                <w:color w:val="1D293B"/>
                <w:spacing w:val="-4"/>
                <w:sz w:val="20"/>
              </w:rPr>
              <w:t>area</w:t>
            </w:r>
          </w:p>
        </w:tc>
      </w:tr>
      <w:tr>
        <w:trPr>
          <w:trHeight w:val="615" w:hRule="atLeast"/>
        </w:trPr>
        <w:tc>
          <w:tcPr>
            <w:tcW w:w="2380" w:type="dxa"/>
            <w:tcBorders>
              <w:top w:val="single" w:sz="6" w:space="0" w:color="E2E7F0"/>
              <w:bottom w:val="single" w:sz="6" w:space="0" w:color="E2E7F0"/>
            </w:tcBorders>
          </w:tcPr>
          <w:p>
            <w:pPr>
              <w:pStyle w:val="TableParagraph"/>
              <w:spacing w:before="159"/>
              <w:ind w:left="180"/>
              <w:rPr>
                <w:rFonts w:ascii="Segoe UI"/>
                <w:sz w:val="20"/>
              </w:rPr>
            </w:pPr>
            <w:r>
              <w:rPr>
                <w:rFonts w:ascii="Segoe UI"/>
                <w:color w:val="1D293B"/>
                <w:sz w:val="20"/>
              </w:rPr>
              <w:t>Department</w:t>
            </w:r>
            <w:r>
              <w:rPr>
                <w:rFonts w:ascii="Segoe UI"/>
                <w:color w:val="1D293B"/>
                <w:spacing w:val="-1"/>
                <w:sz w:val="20"/>
              </w:rPr>
              <w:t> </w:t>
            </w:r>
            <w:r>
              <w:rPr>
                <w:rFonts w:ascii="Segoe UI"/>
                <w:color w:val="1D293B"/>
                <w:spacing w:val="-2"/>
                <w:sz w:val="20"/>
              </w:rPr>
              <w:t>Board</w:t>
            </w:r>
          </w:p>
        </w:tc>
        <w:tc>
          <w:tcPr>
            <w:tcW w:w="2788" w:type="dxa"/>
            <w:tcBorders>
              <w:top w:val="single" w:sz="6" w:space="0" w:color="E2E7F0"/>
              <w:bottom w:val="single" w:sz="6" w:space="0" w:color="E2E7F0"/>
            </w:tcBorders>
          </w:tcPr>
          <w:p>
            <w:pPr>
              <w:pStyle w:val="TableParagraph"/>
              <w:spacing w:before="8"/>
              <w:ind w:left="0"/>
              <w:rPr>
                <w:rFonts w:ascii="Segoe UI"/>
                <w:b/>
                <w:sz w:val="14"/>
              </w:rPr>
            </w:pPr>
          </w:p>
          <w:p>
            <w:pPr>
              <w:pStyle w:val="TableParagraph"/>
              <w:spacing w:before="0"/>
              <w:ind w:left="571"/>
              <w:rPr>
                <w:rFonts w:ascii="Consolas"/>
                <w:sz w:val="18"/>
              </w:rPr>
            </w:pPr>
            <w:r>
              <w:rPr>
                <w:rFonts w:ascii="Consolas"/>
                <w:color w:val="FFFFFF"/>
                <w:sz w:val="18"/>
              </w:rPr>
              <w:t>/department-</w:t>
            </w:r>
            <w:r>
              <w:rPr>
                <w:rFonts w:ascii="Consolas"/>
                <w:color w:val="FFFFFF"/>
                <w:spacing w:val="-2"/>
                <w:sz w:val="18"/>
              </w:rPr>
              <w:t>board</w:t>
            </w:r>
          </w:p>
        </w:tc>
        <w:tc>
          <w:tcPr>
            <w:tcW w:w="4926" w:type="dxa"/>
            <w:tcBorders>
              <w:top w:val="single" w:sz="6" w:space="0" w:color="E2E7F0"/>
              <w:bottom w:val="single" w:sz="6" w:space="0" w:color="E2E7F0"/>
            </w:tcBorders>
          </w:tcPr>
          <w:p>
            <w:pPr>
              <w:pStyle w:val="TableParagraph"/>
              <w:spacing w:before="159"/>
              <w:ind w:left="534"/>
              <w:rPr>
                <w:rFonts w:ascii="Segoe UI"/>
                <w:sz w:val="20"/>
              </w:rPr>
            </w:pPr>
            <w:r>
              <w:rPr>
                <w:rFonts w:ascii="Segoe UI"/>
                <w:color w:val="1D293B"/>
                <w:sz w:val="20"/>
              </w:rPr>
              <w:t>TV</w:t>
            </w:r>
            <w:r>
              <w:rPr>
                <w:rFonts w:ascii="Segoe UI"/>
                <w:color w:val="1D293B"/>
                <w:spacing w:val="-1"/>
                <w:sz w:val="20"/>
              </w:rPr>
              <w:t> </w:t>
            </w:r>
            <w:r>
              <w:rPr>
                <w:rFonts w:ascii="Segoe UI"/>
                <w:color w:val="1D293B"/>
                <w:sz w:val="20"/>
              </w:rPr>
              <w:t>at each department's waiting </w:t>
            </w:r>
            <w:r>
              <w:rPr>
                <w:rFonts w:ascii="Segoe UI"/>
                <w:color w:val="1D293B"/>
                <w:spacing w:val="-4"/>
                <w:sz w:val="20"/>
              </w:rPr>
              <w:t>area</w:t>
            </w:r>
          </w:p>
        </w:tc>
      </w:tr>
    </w:tbl>
    <w:p>
      <w:pPr>
        <w:pStyle w:val="BodyText"/>
        <w:spacing w:before="13"/>
        <w:rPr>
          <w:rFonts w:ascii="Segoe UI"/>
          <w:b/>
          <w:sz w:val="13"/>
        </w:rPr>
      </w:pPr>
      <w:r>
        <w:rPr/>
        <w:pict>
          <v:group style="position:absolute;margin-left:45pt;margin-top:10.5pt;width:504.75pt;height:51pt;mso-position-horizontal-relative:page;mso-position-vertical-relative:paragraph;z-index:-15226368;mso-wrap-distance-left:0;mso-wrap-distance-right:0" id="docshapegroup2766" coordorigin="900,210" coordsize="10095,1020">
            <v:shape style="position:absolute;left:930;top:210;width:10065;height:1020" id="docshape2767" coordorigin="930,210" coordsize="10065,1020" path="m10883,1230l930,1230,930,210,10883,210,10891,211,10948,235,10989,291,10995,322,10995,1118,10970,1183,10914,1224,10883,1230xe" filled="true" fillcolor="#ecfdf5" stroked="false">
              <v:path arrowok="t"/>
              <v:fill type="solid"/>
            </v:shape>
            <v:rect style="position:absolute;left:900;top:210;width:60;height:1020" id="docshape2768" filled="true" fillcolor="#0e756e" stroked="false">
              <v:fill type="solid"/>
            </v:rect>
            <v:shape style="position:absolute;left:900;top:210;width:10095;height:1020" type="#_x0000_t202" id="docshape2769" filled="false" stroked="false">
              <v:textbox inset="0,0,0,0">
                <w:txbxContent>
                  <w:p>
                    <w:pPr>
                      <w:spacing w:line="297" w:lineRule="auto" w:before="204"/>
                      <w:ind w:left="299" w:right="316" w:firstLine="0"/>
                      <w:jc w:val="left"/>
                      <w:rPr>
                        <w:rFonts w:ascii="Segoe UI" w:hAnsi="Segoe UI"/>
                        <w:sz w:val="20"/>
                      </w:rPr>
                    </w:pPr>
                    <w:r>
                      <w:rPr>
                        <w:rFonts w:ascii="Segoe UI" w:hAnsi="Segoe UI"/>
                        <w:b/>
                        <w:color w:val="0E756E"/>
                        <w:sz w:val="20"/>
                      </w:rPr>
                      <w:t>Setup</w:t>
                    </w:r>
                    <w:r>
                      <w:rPr>
                        <w:rFonts w:ascii="Segoe UI" w:hAnsi="Segoe UI"/>
                        <w:b/>
                        <w:color w:val="0E756E"/>
                        <w:spacing w:val="-3"/>
                        <w:sz w:val="20"/>
                      </w:rPr>
                      <w:t> </w:t>
                    </w:r>
                    <w:r>
                      <w:rPr>
                        <w:rFonts w:ascii="Segoe UI" w:hAnsi="Segoe UI"/>
                        <w:b/>
                        <w:color w:val="0E756E"/>
                        <w:sz w:val="20"/>
                      </w:rPr>
                      <w:t>tip:</w:t>
                    </w:r>
                    <w:r>
                      <w:rPr>
                        <w:rFonts w:ascii="Segoe UI" w:hAnsi="Segoe UI"/>
                        <w:b/>
                        <w:color w:val="0E756E"/>
                        <w:spacing w:val="-3"/>
                        <w:sz w:val="20"/>
                      </w:rPr>
                      <w:t> </w:t>
                    </w:r>
                    <w:r>
                      <w:rPr>
                        <w:rFonts w:ascii="Segoe UI" w:hAnsi="Segoe UI"/>
                        <w:color w:val="1D293B"/>
                        <w:sz w:val="20"/>
                      </w:rPr>
                      <w:t>Set</w:t>
                    </w:r>
                    <w:r>
                      <w:rPr>
                        <w:rFonts w:ascii="Segoe UI" w:hAnsi="Segoe UI"/>
                        <w:color w:val="1D293B"/>
                        <w:spacing w:val="-3"/>
                        <w:sz w:val="20"/>
                      </w:rPr>
                      <w:t> </w:t>
                    </w:r>
                    <w:r>
                      <w:rPr>
                        <w:rFonts w:ascii="Segoe UI" w:hAnsi="Segoe UI"/>
                        <w:color w:val="1D293B"/>
                        <w:sz w:val="20"/>
                      </w:rPr>
                      <w:t>display</w:t>
                    </w:r>
                    <w:r>
                      <w:rPr>
                        <w:rFonts w:ascii="Segoe UI" w:hAnsi="Segoe UI"/>
                        <w:color w:val="1D293B"/>
                        <w:spacing w:val="-3"/>
                        <w:sz w:val="20"/>
                      </w:rPr>
                      <w:t> </w:t>
                    </w:r>
                    <w:r>
                      <w:rPr>
                        <w:rFonts w:ascii="Segoe UI" w:hAnsi="Segoe UI"/>
                        <w:color w:val="1D293B"/>
                        <w:sz w:val="20"/>
                      </w:rPr>
                      <w:t>board</w:t>
                    </w:r>
                    <w:r>
                      <w:rPr>
                        <w:rFonts w:ascii="Segoe UI" w:hAnsi="Segoe UI"/>
                        <w:color w:val="1D293B"/>
                        <w:spacing w:val="-3"/>
                        <w:sz w:val="20"/>
                      </w:rPr>
                      <w:t> </w:t>
                    </w:r>
                    <w:r>
                      <w:rPr>
                        <w:rFonts w:ascii="Segoe UI" w:hAnsi="Segoe UI"/>
                        <w:color w:val="1D293B"/>
                        <w:sz w:val="20"/>
                      </w:rPr>
                      <w:t>browsers</w:t>
                    </w:r>
                    <w:r>
                      <w:rPr>
                        <w:rFonts w:ascii="Segoe UI" w:hAnsi="Segoe UI"/>
                        <w:color w:val="1D293B"/>
                        <w:spacing w:val="-3"/>
                        <w:sz w:val="20"/>
                      </w:rPr>
                      <w:t> </w:t>
                    </w:r>
                    <w:r>
                      <w:rPr>
                        <w:rFonts w:ascii="Segoe UI" w:hAnsi="Segoe UI"/>
                        <w:color w:val="1D293B"/>
                        <w:sz w:val="20"/>
                      </w:rPr>
                      <w:t>to</w:t>
                    </w:r>
                    <w:r>
                      <w:rPr>
                        <w:rFonts w:ascii="Segoe UI" w:hAnsi="Segoe UI"/>
                        <w:color w:val="1D293B"/>
                        <w:spacing w:val="-3"/>
                        <w:sz w:val="20"/>
                      </w:rPr>
                      <w:t> </w:t>
                    </w:r>
                    <w:r>
                      <w:rPr>
                        <w:rFonts w:ascii="Segoe UI" w:hAnsi="Segoe UI"/>
                        <w:color w:val="1D293B"/>
                        <w:sz w:val="20"/>
                      </w:rPr>
                      <w:t>kiosk</w:t>
                    </w:r>
                    <w:r>
                      <w:rPr>
                        <w:rFonts w:ascii="Segoe UI" w:hAnsi="Segoe UI"/>
                        <w:color w:val="1D293B"/>
                        <w:spacing w:val="-3"/>
                        <w:sz w:val="20"/>
                      </w:rPr>
                      <w:t> </w:t>
                    </w:r>
                    <w:r>
                      <w:rPr>
                        <w:rFonts w:ascii="Segoe UI" w:hAnsi="Segoe UI"/>
                        <w:color w:val="1D293B"/>
                        <w:sz w:val="20"/>
                      </w:rPr>
                      <w:t>mode</w:t>
                    </w:r>
                    <w:r>
                      <w:rPr>
                        <w:rFonts w:ascii="Segoe UI" w:hAnsi="Segoe UI"/>
                        <w:color w:val="1D293B"/>
                        <w:spacing w:val="-3"/>
                        <w:sz w:val="20"/>
                      </w:rPr>
                      <w:t> </w:t>
                    </w:r>
                    <w:r>
                      <w:rPr>
                        <w:rFonts w:ascii="Segoe UI" w:hAnsi="Segoe UI"/>
                        <w:color w:val="1D293B"/>
                        <w:sz w:val="20"/>
                      </w:rPr>
                      <w:t>(full</w:t>
                    </w:r>
                    <w:r>
                      <w:rPr>
                        <w:rFonts w:ascii="Segoe UI" w:hAnsi="Segoe UI"/>
                        <w:color w:val="1D293B"/>
                        <w:spacing w:val="-3"/>
                        <w:sz w:val="20"/>
                      </w:rPr>
                      <w:t> </w:t>
                    </w:r>
                    <w:r>
                      <w:rPr>
                        <w:rFonts w:ascii="Segoe UI" w:hAnsi="Segoe UI"/>
                        <w:color w:val="1D293B"/>
                        <w:sz w:val="20"/>
                      </w:rPr>
                      <w:t>screen,</w:t>
                    </w:r>
                    <w:r>
                      <w:rPr>
                        <w:rFonts w:ascii="Segoe UI" w:hAnsi="Segoe UI"/>
                        <w:color w:val="1D293B"/>
                        <w:spacing w:val="-3"/>
                        <w:sz w:val="20"/>
                      </w:rPr>
                      <w:t> </w:t>
                    </w:r>
                    <w:r>
                      <w:rPr>
                        <w:rFonts w:ascii="Segoe UI" w:hAnsi="Segoe UI"/>
                        <w:color w:val="1D293B"/>
                        <w:sz w:val="20"/>
                      </w:rPr>
                      <w:t>no</w:t>
                    </w:r>
                    <w:r>
                      <w:rPr>
                        <w:rFonts w:ascii="Segoe UI" w:hAnsi="Segoe UI"/>
                        <w:color w:val="1D293B"/>
                        <w:spacing w:val="-3"/>
                        <w:sz w:val="20"/>
                      </w:rPr>
                      <w:t> </w:t>
                    </w:r>
                    <w:r>
                      <w:rPr>
                        <w:rFonts w:ascii="Segoe UI" w:hAnsi="Segoe UI"/>
                        <w:color w:val="1D293B"/>
                        <w:sz w:val="20"/>
                      </w:rPr>
                      <w:t>address</w:t>
                    </w:r>
                    <w:r>
                      <w:rPr>
                        <w:rFonts w:ascii="Segoe UI" w:hAnsi="Segoe UI"/>
                        <w:color w:val="1D293B"/>
                        <w:spacing w:val="-3"/>
                        <w:sz w:val="20"/>
                      </w:rPr>
                      <w:t> </w:t>
                    </w:r>
                    <w:r>
                      <w:rPr>
                        <w:rFonts w:ascii="Segoe UI" w:hAnsi="Segoe UI"/>
                        <w:color w:val="1D293B"/>
                        <w:sz w:val="20"/>
                      </w:rPr>
                      <w:t>bar)</w:t>
                    </w:r>
                    <w:r>
                      <w:rPr>
                        <w:rFonts w:ascii="Segoe UI" w:hAnsi="Segoe UI"/>
                        <w:color w:val="1D293B"/>
                        <w:spacing w:val="-3"/>
                        <w:sz w:val="20"/>
                      </w:rPr>
                      <w:t> </w:t>
                    </w:r>
                    <w:r>
                      <w:rPr>
                        <w:rFonts w:ascii="Segoe UI" w:hAnsi="Segoe UI"/>
                        <w:color w:val="1D293B"/>
                        <w:sz w:val="20"/>
                      </w:rPr>
                      <w:t>for</w:t>
                    </w:r>
                    <w:r>
                      <w:rPr>
                        <w:rFonts w:ascii="Segoe UI" w:hAnsi="Segoe UI"/>
                        <w:color w:val="1D293B"/>
                        <w:spacing w:val="-3"/>
                        <w:sz w:val="20"/>
                      </w:rPr>
                      <w:t> </w:t>
                    </w:r>
                    <w:r>
                      <w:rPr>
                        <w:rFonts w:ascii="Segoe UI" w:hAnsi="Segoe UI"/>
                        <w:color w:val="1D293B"/>
                        <w:sz w:val="20"/>
                      </w:rPr>
                      <w:t>a</w:t>
                    </w:r>
                    <w:r>
                      <w:rPr>
                        <w:rFonts w:ascii="Segoe UI" w:hAnsi="Segoe UI"/>
                        <w:color w:val="1D293B"/>
                        <w:spacing w:val="-3"/>
                        <w:sz w:val="20"/>
                      </w:rPr>
                      <w:t> </w:t>
                    </w:r>
                    <w:r>
                      <w:rPr>
                        <w:rFonts w:ascii="Segoe UI" w:hAnsi="Segoe UI"/>
                        <w:color w:val="1D293B"/>
                        <w:sz w:val="20"/>
                      </w:rPr>
                      <w:t>clean</w:t>
                    </w:r>
                    <w:r>
                      <w:rPr>
                        <w:rFonts w:ascii="Segoe UI" w:hAnsi="Segoe UI"/>
                        <w:color w:val="1D293B"/>
                        <w:spacing w:val="-3"/>
                        <w:sz w:val="20"/>
                      </w:rPr>
                      <w:t> </w:t>
                    </w:r>
                    <w:r>
                      <w:rPr>
                        <w:rFonts w:ascii="Segoe UI" w:hAnsi="Segoe UI"/>
                        <w:color w:val="1D293B"/>
                        <w:sz w:val="20"/>
                      </w:rPr>
                      <w:t>public</w:t>
                    </w:r>
                    <w:r>
                      <w:rPr>
                        <w:rFonts w:ascii="Segoe UI" w:hAnsi="Segoe UI"/>
                        <w:color w:val="1D293B"/>
                        <w:spacing w:val="-3"/>
                        <w:sz w:val="20"/>
                      </w:rPr>
                      <w:t> </w:t>
                    </w:r>
                    <w:r>
                      <w:rPr>
                        <w:rFonts w:ascii="Segoe UI" w:hAnsi="Segoe UI"/>
                        <w:color w:val="1D293B"/>
                        <w:sz w:val="20"/>
                      </w:rPr>
                      <w:t>display. The boards update in real time via Server-Sent Events — no page refresh needed.</w:t>
                    </w:r>
                  </w:p>
                </w:txbxContent>
              </v:textbox>
              <w10:wrap type="none"/>
            </v:shape>
            <w10:wrap type="topAndBottom"/>
          </v:group>
        </w:pict>
      </w:r>
    </w:p>
    <w:p>
      <w:pPr>
        <w:spacing w:after="0"/>
        <w:rPr>
          <w:rFonts w:ascii="Segoe UI"/>
          <w:sz w:val="13"/>
        </w:rPr>
        <w:sectPr>
          <w:pgSz w:w="11900" w:h="16840"/>
          <w:pgMar w:header="171" w:footer="253" w:top="360" w:bottom="440" w:left="740" w:right="800"/>
        </w:sectPr>
      </w:pPr>
    </w:p>
    <w:p>
      <w:pPr>
        <w:pStyle w:val="BodyText"/>
        <w:rPr>
          <w:rFonts w:ascii="Segoe UI"/>
          <w:b/>
          <w:sz w:val="20"/>
        </w:rPr>
      </w:pPr>
    </w:p>
    <w:p>
      <w:pPr>
        <w:pStyle w:val="BodyText"/>
        <w:rPr>
          <w:rFonts w:ascii="Segoe UI"/>
          <w:b/>
          <w:sz w:val="26"/>
        </w:rPr>
      </w:pPr>
    </w:p>
    <w:p>
      <w:pPr>
        <w:pStyle w:val="Heading4"/>
        <w:numPr>
          <w:ilvl w:val="0"/>
          <w:numId w:val="24"/>
        </w:numPr>
        <w:tabs>
          <w:tab w:pos="839" w:val="left" w:leader="none"/>
        </w:tabs>
        <w:spacing w:line="240" w:lineRule="auto" w:before="100" w:after="0"/>
        <w:ind w:left="838" w:right="0" w:hanging="679"/>
        <w:jc w:val="left"/>
      </w:pPr>
      <w:r>
        <w:rPr>
          <w:color w:val="0E756E"/>
          <w:spacing w:val="-2"/>
        </w:rPr>
        <w:t>Appointments</w:t>
      </w:r>
    </w:p>
    <w:p>
      <w:pPr>
        <w:pStyle w:val="BodyText"/>
        <w:spacing w:before="1"/>
        <w:rPr>
          <w:rFonts w:ascii="Segoe UI"/>
          <w:b/>
          <w:sz w:val="12"/>
        </w:rPr>
      </w:pPr>
      <w:r>
        <w:rPr/>
        <w:pict>
          <v:rect style="position:absolute;margin-left:45pt;margin-top:9.259428pt;width:504.75pt;height:1.5pt;mso-position-horizontal-relative:page;mso-position-vertical-relative:paragraph;z-index:-15224832;mso-wrap-distance-left:0;mso-wrap-distance-right:0" id="docshape2772" filled="true" fillcolor="#e2e7f0" stroked="false">
            <v:fill type="solid"/>
            <w10:wrap type="topAndBottom"/>
          </v:rect>
        </w:pict>
      </w:r>
    </w:p>
    <w:p>
      <w:pPr>
        <w:pStyle w:val="Heading7"/>
        <w:spacing w:before="364"/>
      </w:pPr>
      <w:r>
        <w:rPr>
          <w:color w:val="1D293B"/>
        </w:rPr>
        <w:t>Viewing</w:t>
      </w:r>
      <w:r>
        <w:rPr>
          <w:color w:val="1D293B"/>
          <w:spacing w:val="-1"/>
        </w:rPr>
        <w:t> </w:t>
      </w:r>
      <w:r>
        <w:rPr>
          <w:color w:val="1D293B"/>
          <w:spacing w:val="-2"/>
        </w:rPr>
        <w:t>Appointments</w:t>
      </w:r>
    </w:p>
    <w:p>
      <w:pPr>
        <w:pStyle w:val="BodyText"/>
        <w:spacing w:before="207"/>
        <w:ind w:left="460"/>
        <w:rPr>
          <w:rFonts w:ascii="Segoe UI"/>
        </w:rPr>
      </w:pPr>
      <w:r>
        <w:rPr/>
        <w:pict>
          <v:shape style="position:absolute;margin-left:47.25pt;margin-top:16.970104pt;width:3.75pt;height:3.75pt;mso-position-horizontal-relative:page;mso-position-vertical-relative:paragraph;z-index:16232960" id="docshape2773" coordorigin="945,339" coordsize="75,75" path="m987,414l978,414,973,413,945,382,945,372,978,339,987,339,1020,377,1020,382,987,414xe" filled="true" fillcolor="#1d293b" stroked="false">
            <v:path arrowok="t"/>
            <v:fill type="solid"/>
            <w10:wrap type="none"/>
          </v:shape>
        </w:pict>
      </w:r>
      <w:r>
        <w:rPr/>
        <w:pict>
          <v:group style="position:absolute;margin-left:119.249992pt;margin-top:10.970104pt;width:106.5pt;height:17.25pt;mso-position-horizontal-relative:page;mso-position-vertical-relative:paragraph;z-index:16233472" id="docshapegroup2774" coordorigin="2385,219" coordsize="2130,345">
            <v:shape style="position:absolute;left:2385;top:219;width:2130;height:345" id="docshape2775" coordorigin="2385,219" coordsize="2130,345" path="m4463,564l2437,564,2429,563,2387,520,2385,512,2385,504,2385,271,2429,221,2437,219,4463,219,4513,264,4515,271,4515,512,4471,563,4463,564xe" filled="true" fillcolor="#1d293b" stroked="false">
              <v:path arrowok="t"/>
              <v:fill type="solid"/>
            </v:shape>
            <v:shape style="position:absolute;left:2385;top:219;width:2130;height:345" type="#_x0000_t202" id="docshape2776" filled="false" stroked="false">
              <v:textbox inset="0,0,0,0">
                <w:txbxContent>
                  <w:p>
                    <w:pPr>
                      <w:spacing w:before="59"/>
                      <w:ind w:left="124" w:right="0" w:firstLine="0"/>
                      <w:jc w:val="left"/>
                      <w:rPr>
                        <w:rFonts w:ascii="Consolas"/>
                        <w:sz w:val="18"/>
                      </w:rPr>
                    </w:pPr>
                    <w:r>
                      <w:rPr>
                        <w:rFonts w:ascii="Consolas"/>
                        <w:color w:val="FFFFFF"/>
                        <w:spacing w:val="-2"/>
                        <w:sz w:val="18"/>
                      </w:rPr>
                      <w:t>/admin/appointments</w:t>
                    </w:r>
                  </w:p>
                </w:txbxContent>
              </v:textbox>
              <w10:wrap type="none"/>
            </v:shape>
            <w10:wrap type="none"/>
          </v:group>
        </w:pict>
      </w:r>
      <w:r>
        <w:rPr>
          <w:rFonts w:ascii="Segoe UI"/>
          <w:color w:val="1D293B"/>
        </w:rPr>
        <w:t>Navigate</w:t>
      </w:r>
      <w:r>
        <w:rPr>
          <w:rFonts w:ascii="Segoe UI"/>
          <w:color w:val="1D293B"/>
          <w:spacing w:val="-1"/>
        </w:rPr>
        <w:t> </w:t>
      </w:r>
      <w:r>
        <w:rPr>
          <w:rFonts w:ascii="Segoe UI"/>
          <w:color w:val="1D293B"/>
          <w:spacing w:val="-5"/>
        </w:rPr>
        <w:t>to</w:t>
      </w:r>
    </w:p>
    <w:p>
      <w:pPr>
        <w:pStyle w:val="BodyText"/>
        <w:spacing w:line="369" w:lineRule="auto" w:before="173"/>
        <w:ind w:left="460" w:right="5531"/>
        <w:rPr>
          <w:rFonts w:ascii="Segoe UI"/>
        </w:rPr>
      </w:pPr>
      <w:r>
        <w:rPr/>
        <w:pict>
          <v:shape style="position:absolute;margin-left:47.25pt;margin-top:15.270104pt;width:3.75pt;height:3.75pt;mso-position-horizontal-relative:page;mso-position-vertical-relative:paragraph;z-index:16233984" id="docshape2777" coordorigin="945,305" coordsize="75,75" path="m987,380l978,380,973,379,945,348,945,338,978,305,987,305,1020,343,1020,348,987,380xe" filled="true" fillcolor="#1d293b" stroked="false">
            <v:path arrowok="t"/>
            <v:fill type="solid"/>
            <w10:wrap type="none"/>
          </v:shape>
        </w:pict>
      </w:r>
      <w:r>
        <w:rPr/>
        <w:pict>
          <v:shape style="position:absolute;margin-left:47.25pt;margin-top:37.770103pt;width:3.75pt;height:3.75pt;mso-position-horizontal-relative:page;mso-position-vertical-relative:paragraph;z-index:16234496" id="docshape2778" coordorigin="945,755" coordsize="75,75" path="m987,830l978,830,973,829,945,798,945,788,978,755,987,755,1020,793,1020,798,987,830xe" filled="true" fillcolor="#1d293b" stroked="false">
            <v:path arrowok="t"/>
            <v:fill type="solid"/>
            <w10:wrap type="none"/>
          </v:shape>
        </w:pict>
      </w:r>
      <w:r>
        <w:rPr>
          <w:rFonts w:ascii="Segoe UI"/>
          <w:color w:val="1D293B"/>
        </w:rPr>
        <w:t>View</w:t>
      </w:r>
      <w:r>
        <w:rPr>
          <w:rFonts w:ascii="Segoe UI"/>
          <w:color w:val="1D293B"/>
          <w:spacing w:val="-10"/>
        </w:rPr>
        <w:t> </w:t>
      </w:r>
      <w:r>
        <w:rPr>
          <w:rFonts w:ascii="Segoe UI"/>
          <w:color w:val="1D293B"/>
        </w:rPr>
        <w:t>all</w:t>
      </w:r>
      <w:r>
        <w:rPr>
          <w:rFonts w:ascii="Segoe UI"/>
          <w:color w:val="1D293B"/>
          <w:spacing w:val="-10"/>
        </w:rPr>
        <w:t> </w:t>
      </w:r>
      <w:r>
        <w:rPr>
          <w:rFonts w:ascii="Segoe UI"/>
          <w:color w:val="1D293B"/>
        </w:rPr>
        <w:t>appointments</w:t>
      </w:r>
      <w:r>
        <w:rPr>
          <w:rFonts w:ascii="Segoe UI"/>
          <w:color w:val="1D293B"/>
          <w:spacing w:val="-10"/>
        </w:rPr>
        <w:t> </w:t>
      </w:r>
      <w:r>
        <w:rPr>
          <w:rFonts w:ascii="Segoe UI"/>
          <w:color w:val="1D293B"/>
        </w:rPr>
        <w:t>across</w:t>
      </w:r>
      <w:r>
        <w:rPr>
          <w:rFonts w:ascii="Segoe UI"/>
          <w:color w:val="1D293B"/>
          <w:spacing w:val="-10"/>
        </w:rPr>
        <w:t> </w:t>
      </w:r>
      <w:r>
        <w:rPr>
          <w:rFonts w:ascii="Segoe UI"/>
          <w:color w:val="1D293B"/>
        </w:rPr>
        <w:t>departments Filter by date, department, or status</w:t>
      </w:r>
    </w:p>
    <w:p>
      <w:pPr>
        <w:pStyle w:val="BodyText"/>
        <w:spacing w:line="276" w:lineRule="exact"/>
        <w:ind w:left="460"/>
        <w:rPr>
          <w:rFonts w:ascii="Segoe UI"/>
        </w:rPr>
      </w:pPr>
      <w:r>
        <w:rPr/>
        <w:pict>
          <v:shape style="position:absolute;margin-left:47.25pt;margin-top:5.807057pt;width:3.75pt;height:3.75pt;mso-position-horizontal-relative:page;mso-position-vertical-relative:paragraph;z-index:16235008" id="docshape2779" coordorigin="945,116" coordsize="75,75" path="m987,191l978,191,973,190,945,159,945,149,978,116,987,116,1020,154,1020,159,987,191xe" filled="true" fillcolor="#1d293b" stroked="false">
            <v:path arrowok="t"/>
            <v:fill type="solid"/>
            <w10:wrap type="none"/>
          </v:shape>
        </w:pict>
      </w:r>
      <w:r>
        <w:rPr>
          <w:rFonts w:ascii="Segoe UI"/>
          <w:color w:val="1D293B"/>
        </w:rPr>
        <w:t>See</w:t>
      </w:r>
      <w:r>
        <w:rPr>
          <w:rFonts w:ascii="Segoe UI"/>
          <w:color w:val="1D293B"/>
          <w:spacing w:val="-1"/>
        </w:rPr>
        <w:t> </w:t>
      </w:r>
      <w:r>
        <w:rPr>
          <w:rFonts w:ascii="Segoe UI"/>
          <w:color w:val="1D293B"/>
        </w:rPr>
        <w:t>appointment</w:t>
      </w:r>
      <w:r>
        <w:rPr>
          <w:rFonts w:ascii="Segoe UI"/>
          <w:color w:val="1D293B"/>
          <w:spacing w:val="-1"/>
        </w:rPr>
        <w:t> </w:t>
      </w:r>
      <w:r>
        <w:rPr>
          <w:rFonts w:ascii="Segoe UI"/>
          <w:color w:val="1D293B"/>
        </w:rPr>
        <w:t>summary</w:t>
      </w:r>
      <w:r>
        <w:rPr>
          <w:rFonts w:ascii="Segoe UI"/>
          <w:color w:val="1D293B"/>
          <w:spacing w:val="-1"/>
        </w:rPr>
        <w:t> </w:t>
      </w:r>
      <w:r>
        <w:rPr>
          <w:rFonts w:ascii="Segoe UI"/>
          <w:color w:val="1D293B"/>
          <w:spacing w:val="-2"/>
        </w:rPr>
        <w:t>statistics</w:t>
      </w:r>
    </w:p>
    <w:p>
      <w:pPr>
        <w:pStyle w:val="BodyText"/>
        <w:rPr>
          <w:rFonts w:ascii="Segoe UI"/>
          <w:sz w:val="30"/>
        </w:rPr>
      </w:pPr>
    </w:p>
    <w:p>
      <w:pPr>
        <w:pStyle w:val="Heading7"/>
      </w:pPr>
      <w:r>
        <w:rPr>
          <w:color w:val="1D293B"/>
        </w:rPr>
        <w:t>Managing</w:t>
      </w:r>
      <w:r>
        <w:rPr>
          <w:color w:val="1D293B"/>
          <w:spacing w:val="-1"/>
        </w:rPr>
        <w:t> </w:t>
      </w:r>
      <w:r>
        <w:rPr>
          <w:color w:val="1D293B"/>
          <w:spacing w:val="-2"/>
        </w:rPr>
        <w:t>Appointments</w:t>
      </w:r>
    </w:p>
    <w:p>
      <w:pPr>
        <w:pStyle w:val="BodyText"/>
        <w:spacing w:before="207"/>
        <w:ind w:left="460"/>
        <w:rPr>
          <w:rFonts w:ascii="Segoe UI"/>
        </w:rPr>
      </w:pPr>
      <w:r>
        <w:rPr/>
        <w:pict>
          <v:shape style="position:absolute;margin-left:47.25pt;margin-top:16.970104pt;width:3.75pt;height:3.75pt;mso-position-horizontal-relative:page;mso-position-vertical-relative:paragraph;z-index:16235520" id="docshape2780" coordorigin="945,339" coordsize="75,75" path="m987,414l978,414,973,413,945,382,945,372,978,339,987,339,1020,377,1020,382,987,414xe" filled="true" fillcolor="#1d293b" stroked="false">
            <v:path arrowok="t"/>
            <v:fill type="solid"/>
            <w10:wrap type="none"/>
          </v:shape>
        </w:pict>
      </w:r>
      <w:r>
        <w:rPr>
          <w:rFonts w:ascii="Segoe UI"/>
          <w:color w:val="1D293B"/>
        </w:rPr>
        <w:t>View</w:t>
      </w:r>
      <w:r>
        <w:rPr>
          <w:rFonts w:ascii="Segoe UI"/>
          <w:color w:val="1D293B"/>
          <w:spacing w:val="-1"/>
        </w:rPr>
        <w:t> </w:t>
      </w:r>
      <w:r>
        <w:rPr>
          <w:rFonts w:ascii="Segoe UI"/>
          <w:color w:val="1D293B"/>
        </w:rPr>
        <w:t>appointment</w:t>
      </w:r>
      <w:r>
        <w:rPr>
          <w:rFonts w:ascii="Segoe UI"/>
          <w:color w:val="1D293B"/>
          <w:spacing w:val="-1"/>
        </w:rPr>
        <w:t> </w:t>
      </w:r>
      <w:r>
        <w:rPr>
          <w:rFonts w:ascii="Segoe UI"/>
          <w:color w:val="1D293B"/>
        </w:rPr>
        <w:t>details</w:t>
      </w:r>
      <w:r>
        <w:rPr>
          <w:rFonts w:ascii="Segoe UI"/>
          <w:color w:val="1D293B"/>
          <w:spacing w:val="-1"/>
        </w:rPr>
        <w:t> </w:t>
      </w:r>
      <w:r>
        <w:rPr>
          <w:rFonts w:ascii="Segoe UI"/>
          <w:color w:val="1D293B"/>
        </w:rPr>
        <w:t>and</w:t>
      </w:r>
      <w:r>
        <w:rPr>
          <w:rFonts w:ascii="Segoe UI"/>
          <w:color w:val="1D293B"/>
          <w:spacing w:val="-1"/>
        </w:rPr>
        <w:t> </w:t>
      </w:r>
      <w:r>
        <w:rPr>
          <w:rFonts w:ascii="Segoe UI"/>
          <w:color w:val="1D293B"/>
        </w:rPr>
        <w:t>patient</w:t>
      </w:r>
      <w:r>
        <w:rPr>
          <w:rFonts w:ascii="Segoe UI"/>
          <w:color w:val="1D293B"/>
          <w:spacing w:val="-1"/>
        </w:rPr>
        <w:t> </w:t>
      </w:r>
      <w:r>
        <w:rPr>
          <w:rFonts w:ascii="Segoe UI"/>
          <w:color w:val="1D293B"/>
          <w:spacing w:val="-2"/>
        </w:rPr>
        <w:t>information</w:t>
      </w:r>
    </w:p>
    <w:p>
      <w:pPr>
        <w:pStyle w:val="BodyText"/>
        <w:spacing w:line="357" w:lineRule="auto" w:before="143"/>
        <w:ind w:left="460" w:right="2789"/>
        <w:rPr>
          <w:rFonts w:ascii="Segoe UI"/>
        </w:rPr>
      </w:pPr>
      <w:r>
        <w:rPr/>
        <w:pict>
          <v:shape style="position:absolute;margin-left:47.25pt;margin-top:13.770104pt;width:3.75pt;height:3.75pt;mso-position-horizontal-relative:page;mso-position-vertical-relative:paragraph;z-index:16236032" id="docshape2781" coordorigin="945,275" coordsize="75,75" path="m987,350l978,350,973,349,945,318,945,308,978,275,987,275,1020,313,1020,318,987,350xe" filled="true" fillcolor="#1d293b" stroked="false">
            <v:path arrowok="t"/>
            <v:fill type="solid"/>
            <w10:wrap type="none"/>
          </v:shape>
        </w:pict>
      </w:r>
      <w:r>
        <w:rPr/>
        <w:pict>
          <v:shape style="position:absolute;margin-left:47.25pt;margin-top:35.520103pt;width:3.75pt;height:3.75pt;mso-position-horizontal-relative:page;mso-position-vertical-relative:paragraph;z-index:16236544" id="docshape2782" coordorigin="945,710" coordsize="75,75" path="m987,785l978,785,973,784,945,753,945,743,978,710,987,710,1020,748,1020,753,987,785xe" filled="true" fillcolor="#1d293b" stroked="false">
            <v:path arrowok="t"/>
            <v:fill type="solid"/>
            <w10:wrap type="none"/>
          </v:shape>
        </w:pict>
      </w:r>
      <w:r>
        <w:rPr>
          <w:rFonts w:ascii="Segoe UI"/>
          <w:color w:val="1D293B"/>
        </w:rPr>
        <w:t>Update</w:t>
      </w:r>
      <w:r>
        <w:rPr>
          <w:rFonts w:ascii="Segoe UI"/>
          <w:color w:val="1D293B"/>
          <w:spacing w:val="-7"/>
        </w:rPr>
        <w:t> </w:t>
      </w:r>
      <w:r>
        <w:rPr>
          <w:rFonts w:ascii="Segoe UI"/>
          <w:color w:val="1D293B"/>
        </w:rPr>
        <w:t>appointment</w:t>
      </w:r>
      <w:r>
        <w:rPr>
          <w:rFonts w:ascii="Segoe UI"/>
          <w:color w:val="1D293B"/>
          <w:spacing w:val="-7"/>
        </w:rPr>
        <w:t> </w:t>
      </w:r>
      <w:r>
        <w:rPr>
          <w:rFonts w:ascii="Segoe UI"/>
          <w:color w:val="1D293B"/>
        </w:rPr>
        <w:t>status</w:t>
      </w:r>
      <w:r>
        <w:rPr>
          <w:rFonts w:ascii="Segoe UI"/>
          <w:color w:val="1D293B"/>
          <w:spacing w:val="-7"/>
        </w:rPr>
        <w:t> </w:t>
      </w:r>
      <w:r>
        <w:rPr>
          <w:rFonts w:ascii="Segoe UI"/>
          <w:color w:val="1D293B"/>
        </w:rPr>
        <w:t>(confirmed,</w:t>
      </w:r>
      <w:r>
        <w:rPr>
          <w:rFonts w:ascii="Segoe UI"/>
          <w:color w:val="1D293B"/>
          <w:spacing w:val="-7"/>
        </w:rPr>
        <w:t> </w:t>
      </w:r>
      <w:r>
        <w:rPr>
          <w:rFonts w:ascii="Segoe UI"/>
          <w:color w:val="1D293B"/>
        </w:rPr>
        <w:t>cancelled,</w:t>
      </w:r>
      <w:r>
        <w:rPr>
          <w:rFonts w:ascii="Segoe UI"/>
          <w:color w:val="1D293B"/>
          <w:spacing w:val="-7"/>
        </w:rPr>
        <w:t> </w:t>
      </w:r>
      <w:r>
        <w:rPr>
          <w:rFonts w:ascii="Segoe UI"/>
          <w:color w:val="1D293B"/>
        </w:rPr>
        <w:t>completed,</w:t>
      </w:r>
      <w:r>
        <w:rPr>
          <w:rFonts w:ascii="Segoe UI"/>
          <w:color w:val="1D293B"/>
          <w:spacing w:val="-7"/>
        </w:rPr>
        <w:t> </w:t>
      </w:r>
      <w:r>
        <w:rPr>
          <w:rFonts w:ascii="Segoe UI"/>
          <w:color w:val="1D293B"/>
        </w:rPr>
        <w:t>no-show) View available slots per date and service category</w:t>
      </w:r>
    </w:p>
    <w:p>
      <w:pPr>
        <w:pStyle w:val="BodyText"/>
        <w:spacing w:line="291" w:lineRule="exact"/>
        <w:ind w:left="460"/>
        <w:rPr>
          <w:rFonts w:ascii="Segoe UI"/>
        </w:rPr>
      </w:pPr>
      <w:r>
        <w:rPr/>
        <w:pict>
          <v:shape style="position:absolute;margin-left:47.25pt;margin-top:6.520144pt;width:3.75pt;height:3.75pt;mso-position-horizontal-relative:page;mso-position-vertical-relative:paragraph;z-index:16237056" id="docshape2783" coordorigin="945,130" coordsize="75,75" path="m987,205l978,205,973,204,945,173,945,163,978,130,987,130,1020,168,1020,173,987,205xe" filled="true" fillcolor="#1d293b" stroked="false">
            <v:path arrowok="t"/>
            <v:fill type="solid"/>
            <w10:wrap type="none"/>
          </v:shape>
        </w:pict>
      </w:r>
      <w:r>
        <w:rPr>
          <w:rFonts w:ascii="Segoe UI"/>
          <w:color w:val="1D293B"/>
        </w:rPr>
        <w:t>Track</w:t>
      </w:r>
      <w:r>
        <w:rPr>
          <w:rFonts w:ascii="Segoe UI"/>
          <w:color w:val="1D293B"/>
          <w:spacing w:val="-7"/>
        </w:rPr>
        <w:t> </w:t>
      </w:r>
      <w:r>
        <w:rPr>
          <w:rFonts w:ascii="Segoe UI"/>
          <w:color w:val="1D293B"/>
        </w:rPr>
        <w:t>appointment</w:t>
      </w:r>
      <w:r>
        <w:rPr>
          <w:rFonts w:ascii="Segoe UI"/>
          <w:color w:val="1D293B"/>
          <w:spacing w:val="-5"/>
        </w:rPr>
        <w:t> </w:t>
      </w:r>
      <w:r>
        <w:rPr>
          <w:rFonts w:ascii="Segoe UI"/>
          <w:color w:val="1D293B"/>
        </w:rPr>
        <w:t>reminders</w:t>
      </w:r>
      <w:r>
        <w:rPr>
          <w:rFonts w:ascii="Segoe UI"/>
          <w:color w:val="1D293B"/>
          <w:spacing w:val="-5"/>
        </w:rPr>
        <w:t> </w:t>
      </w:r>
      <w:r>
        <w:rPr>
          <w:rFonts w:ascii="Segoe UI"/>
          <w:color w:val="1D293B"/>
        </w:rPr>
        <w:t>sent</w:t>
      </w:r>
      <w:r>
        <w:rPr>
          <w:rFonts w:ascii="Segoe UI"/>
          <w:color w:val="1D293B"/>
          <w:spacing w:val="-5"/>
        </w:rPr>
        <w:t> </w:t>
      </w:r>
      <w:r>
        <w:rPr>
          <w:rFonts w:ascii="Segoe UI"/>
          <w:color w:val="1D293B"/>
        </w:rPr>
        <w:t>to</w:t>
      </w:r>
      <w:r>
        <w:rPr>
          <w:rFonts w:ascii="Segoe UI"/>
          <w:color w:val="1D293B"/>
          <w:spacing w:val="-5"/>
        </w:rPr>
        <w:t> </w:t>
      </w:r>
      <w:r>
        <w:rPr>
          <w:rFonts w:ascii="Segoe UI"/>
          <w:color w:val="1D293B"/>
          <w:spacing w:val="-2"/>
        </w:rPr>
        <w:t>patients</w:t>
      </w:r>
    </w:p>
    <w:p>
      <w:pPr>
        <w:pStyle w:val="BodyText"/>
        <w:rPr>
          <w:rFonts w:ascii="Segoe UI"/>
          <w:sz w:val="30"/>
        </w:rPr>
      </w:pPr>
    </w:p>
    <w:p>
      <w:pPr>
        <w:pStyle w:val="Heading7"/>
      </w:pPr>
      <w:r>
        <w:rPr>
          <w:color w:val="1D293B"/>
        </w:rPr>
        <w:t>Follow-Up</w:t>
      </w:r>
      <w:r>
        <w:rPr>
          <w:color w:val="1D293B"/>
          <w:spacing w:val="-1"/>
        </w:rPr>
        <w:t> </w:t>
      </w:r>
      <w:r>
        <w:rPr>
          <w:color w:val="1D293B"/>
          <w:spacing w:val="-2"/>
        </w:rPr>
        <w:t>Appointments</w:t>
      </w:r>
    </w:p>
    <w:p>
      <w:pPr>
        <w:pStyle w:val="BodyText"/>
        <w:spacing w:line="357" w:lineRule="auto" w:before="207"/>
        <w:ind w:left="460" w:right="4122"/>
        <w:rPr>
          <w:rFonts w:ascii="Segoe UI"/>
        </w:rPr>
      </w:pPr>
      <w:r>
        <w:rPr/>
        <w:pict>
          <v:shape style="position:absolute;margin-left:47.25pt;margin-top:16.970104pt;width:3.75pt;height:3.75pt;mso-position-horizontal-relative:page;mso-position-vertical-relative:paragraph;z-index:16237568" id="docshape2784" coordorigin="945,339" coordsize="75,75" path="m987,414l978,414,973,413,945,382,945,372,978,339,987,339,1020,377,1020,382,987,414xe" filled="true" fillcolor="#1d293b" stroked="false">
            <v:path arrowok="t"/>
            <v:fill type="solid"/>
            <w10:wrap type="none"/>
          </v:shape>
        </w:pict>
      </w:r>
      <w:r>
        <w:rPr/>
        <w:pict>
          <v:shape style="position:absolute;margin-left:47.25pt;margin-top:38.720104pt;width:3.75pt;height:3.75pt;mso-position-horizontal-relative:page;mso-position-vertical-relative:paragraph;z-index:16238080" id="docshape2785" coordorigin="945,774" coordsize="75,75" path="m987,849l978,849,973,848,945,817,945,807,978,774,987,774,1020,812,1020,817,987,849xe" filled="true" fillcolor="#1d293b" stroked="false">
            <v:path arrowok="t"/>
            <v:fill type="solid"/>
            <w10:wrap type="none"/>
          </v:shape>
        </w:pict>
      </w:r>
      <w:r>
        <w:rPr>
          <w:rFonts w:ascii="Segoe UI"/>
          <w:color w:val="1D293B"/>
        </w:rPr>
        <w:t>Create</w:t>
      </w:r>
      <w:r>
        <w:rPr>
          <w:rFonts w:ascii="Segoe UI"/>
          <w:color w:val="1D293B"/>
          <w:spacing w:val="-7"/>
        </w:rPr>
        <w:t> </w:t>
      </w:r>
      <w:r>
        <w:rPr>
          <w:rFonts w:ascii="Segoe UI"/>
          <w:color w:val="1D293B"/>
        </w:rPr>
        <w:t>follow-up</w:t>
      </w:r>
      <w:r>
        <w:rPr>
          <w:rFonts w:ascii="Segoe UI"/>
          <w:color w:val="1D293B"/>
          <w:spacing w:val="-7"/>
        </w:rPr>
        <w:t> </w:t>
      </w:r>
      <w:r>
        <w:rPr>
          <w:rFonts w:ascii="Segoe UI"/>
          <w:color w:val="1D293B"/>
        </w:rPr>
        <w:t>appointments</w:t>
      </w:r>
      <w:r>
        <w:rPr>
          <w:rFonts w:ascii="Segoe UI"/>
          <w:color w:val="1D293B"/>
          <w:spacing w:val="-7"/>
        </w:rPr>
        <w:t> </w:t>
      </w:r>
      <w:r>
        <w:rPr>
          <w:rFonts w:ascii="Segoe UI"/>
          <w:color w:val="1D293B"/>
        </w:rPr>
        <w:t>linked</w:t>
      </w:r>
      <w:r>
        <w:rPr>
          <w:rFonts w:ascii="Segoe UI"/>
          <w:color w:val="1D293B"/>
          <w:spacing w:val="-7"/>
        </w:rPr>
        <w:t> </w:t>
      </w:r>
      <w:r>
        <w:rPr>
          <w:rFonts w:ascii="Segoe UI"/>
          <w:color w:val="1D293B"/>
        </w:rPr>
        <w:t>to</w:t>
      </w:r>
      <w:r>
        <w:rPr>
          <w:rFonts w:ascii="Segoe UI"/>
          <w:color w:val="1D293B"/>
          <w:spacing w:val="-7"/>
        </w:rPr>
        <w:t> </w:t>
      </w:r>
      <w:r>
        <w:rPr>
          <w:rFonts w:ascii="Segoe UI"/>
          <w:color w:val="1D293B"/>
        </w:rPr>
        <w:t>completed</w:t>
      </w:r>
      <w:r>
        <w:rPr>
          <w:rFonts w:ascii="Segoe UI"/>
          <w:color w:val="1D293B"/>
          <w:spacing w:val="-7"/>
        </w:rPr>
        <w:t> </w:t>
      </w:r>
      <w:r>
        <w:rPr>
          <w:rFonts w:ascii="Segoe UI"/>
          <w:color w:val="1D293B"/>
        </w:rPr>
        <w:t>visits View all follow-ups for a specific patient ticket</w:t>
      </w:r>
    </w:p>
    <w:p>
      <w:pPr>
        <w:pStyle w:val="BodyText"/>
        <w:spacing w:line="291" w:lineRule="exact"/>
        <w:ind w:left="460"/>
        <w:rPr>
          <w:rFonts w:ascii="Segoe UI"/>
        </w:rPr>
      </w:pPr>
      <w:r>
        <w:rPr/>
        <w:pict>
          <v:shape style="position:absolute;margin-left:47.25pt;margin-top:6.520144pt;width:3.75pt;height:3.75pt;mso-position-horizontal-relative:page;mso-position-vertical-relative:paragraph;z-index:16238592" id="docshape2786" coordorigin="945,130" coordsize="75,75" path="m987,205l978,205,973,204,945,173,945,163,978,130,987,130,1020,168,1020,173,987,205xe" filled="true" fillcolor="#1d293b" stroked="false">
            <v:path arrowok="t"/>
            <v:fill type="solid"/>
            <w10:wrap type="none"/>
          </v:shape>
        </w:pict>
      </w:r>
      <w:r>
        <w:rPr>
          <w:rFonts w:ascii="Segoe UI"/>
          <w:color w:val="1D293B"/>
        </w:rPr>
        <w:t>Track</w:t>
      </w:r>
      <w:r>
        <w:rPr>
          <w:rFonts w:ascii="Segoe UI"/>
          <w:color w:val="1D293B"/>
          <w:spacing w:val="-5"/>
        </w:rPr>
        <w:t> </w:t>
      </w:r>
      <w:r>
        <w:rPr>
          <w:rFonts w:ascii="Segoe UI"/>
          <w:color w:val="1D293B"/>
        </w:rPr>
        <w:t>reminder</w:t>
      </w:r>
      <w:r>
        <w:rPr>
          <w:rFonts w:ascii="Segoe UI"/>
          <w:color w:val="1D293B"/>
          <w:spacing w:val="-5"/>
        </w:rPr>
        <w:t> </w:t>
      </w:r>
      <w:r>
        <w:rPr>
          <w:rFonts w:ascii="Segoe UI"/>
          <w:color w:val="1D293B"/>
        </w:rPr>
        <w:t>delivery</w:t>
      </w:r>
      <w:r>
        <w:rPr>
          <w:rFonts w:ascii="Segoe UI"/>
          <w:color w:val="1D293B"/>
          <w:spacing w:val="-5"/>
        </w:rPr>
        <w:t> </w:t>
      </w:r>
      <w:r>
        <w:rPr>
          <w:rFonts w:ascii="Segoe UI"/>
          <w:color w:val="1D293B"/>
        </w:rPr>
        <w:t>for</w:t>
      </w:r>
      <w:r>
        <w:rPr>
          <w:rFonts w:ascii="Segoe UI"/>
          <w:color w:val="1D293B"/>
          <w:spacing w:val="-5"/>
        </w:rPr>
        <w:t> </w:t>
      </w:r>
      <w:r>
        <w:rPr>
          <w:rFonts w:ascii="Segoe UI"/>
          <w:color w:val="1D293B"/>
        </w:rPr>
        <w:t>follow-up</w:t>
      </w:r>
      <w:r>
        <w:rPr>
          <w:rFonts w:ascii="Segoe UI"/>
          <w:color w:val="1D293B"/>
          <w:spacing w:val="-5"/>
        </w:rPr>
        <w:t> </w:t>
      </w:r>
      <w:r>
        <w:rPr>
          <w:rFonts w:ascii="Segoe UI"/>
          <w:color w:val="1D293B"/>
          <w:spacing w:val="-2"/>
        </w:rPr>
        <w:t>appointments</w:t>
      </w:r>
    </w:p>
    <w:p>
      <w:pPr>
        <w:spacing w:after="0" w:line="291" w:lineRule="exact"/>
        <w:rPr>
          <w:rFonts w:ascii="Segoe UI"/>
        </w:rPr>
        <w:sectPr>
          <w:headerReference w:type="default" r:id="rId173"/>
          <w:footerReference w:type="default" r:id="rId174"/>
          <w:pgSz w:w="11900" w:h="16840"/>
          <w:pgMar w:header="171" w:footer="253" w:top="360" w:bottom="440" w:left="740" w:right="800"/>
        </w:sectPr>
      </w:pPr>
    </w:p>
    <w:p>
      <w:pPr>
        <w:pStyle w:val="BodyText"/>
        <w:rPr>
          <w:rFonts w:ascii="Segoe UI"/>
          <w:sz w:val="20"/>
        </w:rPr>
      </w:pPr>
    </w:p>
    <w:p>
      <w:pPr>
        <w:pStyle w:val="BodyText"/>
        <w:rPr>
          <w:rFonts w:ascii="Segoe UI"/>
          <w:sz w:val="26"/>
        </w:rPr>
      </w:pPr>
    </w:p>
    <w:p>
      <w:pPr>
        <w:pStyle w:val="Heading4"/>
        <w:numPr>
          <w:ilvl w:val="0"/>
          <w:numId w:val="24"/>
        </w:numPr>
        <w:tabs>
          <w:tab w:pos="839" w:val="left" w:leader="none"/>
        </w:tabs>
        <w:spacing w:line="240" w:lineRule="auto" w:before="100" w:after="0"/>
        <w:ind w:left="838" w:right="0" w:hanging="679"/>
        <w:jc w:val="left"/>
      </w:pPr>
      <w:r>
        <w:rPr>
          <w:color w:val="0E756E"/>
          <w:spacing w:val="-2"/>
        </w:rPr>
        <w:t>Troubleshooting</w:t>
      </w:r>
    </w:p>
    <w:p>
      <w:pPr>
        <w:pStyle w:val="BodyText"/>
        <w:spacing w:before="1"/>
        <w:rPr>
          <w:rFonts w:ascii="Segoe UI"/>
          <w:b/>
          <w:sz w:val="12"/>
        </w:rPr>
      </w:pPr>
      <w:r>
        <w:rPr/>
        <w:pict>
          <v:rect style="position:absolute;margin-left:45pt;margin-top:9.259668pt;width:504.75pt;height:1.5pt;mso-position-horizontal-relative:page;mso-position-vertical-relative:paragraph;z-index:-15218176;mso-wrap-distance-left:0;mso-wrap-distance-right:0" id="docshape2789" filled="true" fillcolor="#e2e7f0" stroked="false">
            <v:fill type="solid"/>
            <w10:wrap type="topAndBottom"/>
          </v:rect>
        </w:pict>
      </w:r>
    </w:p>
    <w:p>
      <w:pPr>
        <w:pStyle w:val="Heading7"/>
        <w:spacing w:before="364"/>
      </w:pPr>
      <w:r>
        <w:rPr>
          <w:color w:val="1D293B"/>
        </w:rPr>
        <w:t>"Unable</w:t>
      </w:r>
      <w:r>
        <w:rPr>
          <w:color w:val="1D293B"/>
          <w:spacing w:val="-4"/>
        </w:rPr>
        <w:t> </w:t>
      </w:r>
      <w:r>
        <w:rPr>
          <w:color w:val="1D293B"/>
        </w:rPr>
        <w:t>to</w:t>
      </w:r>
      <w:r>
        <w:rPr>
          <w:color w:val="1D293B"/>
          <w:spacing w:val="-2"/>
        </w:rPr>
        <w:t> </w:t>
      </w:r>
      <w:r>
        <w:rPr>
          <w:color w:val="1D293B"/>
        </w:rPr>
        <w:t>connect</w:t>
      </w:r>
      <w:r>
        <w:rPr>
          <w:color w:val="1D293B"/>
          <w:spacing w:val="-2"/>
        </w:rPr>
        <w:t> </w:t>
      </w:r>
      <w:r>
        <w:rPr>
          <w:color w:val="1D293B"/>
        </w:rPr>
        <w:t>to</w:t>
      </w:r>
      <w:r>
        <w:rPr>
          <w:color w:val="1D293B"/>
          <w:spacing w:val="-2"/>
        </w:rPr>
        <w:t> </w:t>
      </w:r>
      <w:r>
        <w:rPr>
          <w:color w:val="1D293B"/>
        </w:rPr>
        <w:t>the</w:t>
      </w:r>
      <w:r>
        <w:rPr>
          <w:color w:val="1D293B"/>
          <w:spacing w:val="-1"/>
        </w:rPr>
        <w:t> </w:t>
      </w:r>
      <w:r>
        <w:rPr>
          <w:color w:val="1D293B"/>
          <w:spacing w:val="-2"/>
        </w:rPr>
        <w:t>server"</w:t>
      </w:r>
    </w:p>
    <w:p>
      <w:pPr>
        <w:pStyle w:val="BodyText"/>
        <w:spacing w:before="207"/>
        <w:ind w:left="160"/>
        <w:rPr>
          <w:rFonts w:ascii="Segoe UI"/>
        </w:rPr>
      </w:pPr>
      <w:r>
        <w:rPr>
          <w:rFonts w:ascii="Segoe UI"/>
          <w:color w:val="1D293B"/>
        </w:rPr>
        <w:t>The</w:t>
      </w:r>
      <w:r>
        <w:rPr>
          <w:rFonts w:ascii="Segoe UI"/>
          <w:color w:val="1D293B"/>
          <w:spacing w:val="-1"/>
        </w:rPr>
        <w:t> </w:t>
      </w:r>
      <w:r>
        <w:rPr>
          <w:rFonts w:ascii="Segoe UI"/>
          <w:color w:val="1D293B"/>
        </w:rPr>
        <w:t>backend</w:t>
      </w:r>
      <w:r>
        <w:rPr>
          <w:rFonts w:ascii="Segoe UI"/>
          <w:color w:val="1D293B"/>
          <w:spacing w:val="-1"/>
        </w:rPr>
        <w:t> </w:t>
      </w:r>
      <w:r>
        <w:rPr>
          <w:rFonts w:ascii="Segoe UI"/>
          <w:color w:val="1D293B"/>
        </w:rPr>
        <w:t>server</w:t>
      </w:r>
      <w:r>
        <w:rPr>
          <w:rFonts w:ascii="Segoe UI"/>
          <w:color w:val="1D293B"/>
          <w:spacing w:val="-1"/>
        </w:rPr>
        <w:t> </w:t>
      </w:r>
      <w:r>
        <w:rPr>
          <w:rFonts w:ascii="Segoe UI"/>
          <w:color w:val="1D293B"/>
        </w:rPr>
        <w:t>is</w:t>
      </w:r>
      <w:r>
        <w:rPr>
          <w:rFonts w:ascii="Segoe UI"/>
          <w:color w:val="1D293B"/>
          <w:spacing w:val="-1"/>
        </w:rPr>
        <w:t> </w:t>
      </w:r>
      <w:r>
        <w:rPr>
          <w:rFonts w:ascii="Segoe UI"/>
          <w:color w:val="1D293B"/>
        </w:rPr>
        <w:t>not</w:t>
      </w:r>
      <w:r>
        <w:rPr>
          <w:rFonts w:ascii="Segoe UI"/>
          <w:color w:val="1D293B"/>
          <w:spacing w:val="-1"/>
        </w:rPr>
        <w:t> </w:t>
      </w:r>
      <w:r>
        <w:rPr>
          <w:rFonts w:ascii="Segoe UI"/>
          <w:color w:val="1D293B"/>
        </w:rPr>
        <w:t>running</w:t>
      </w:r>
      <w:r>
        <w:rPr>
          <w:rFonts w:ascii="Segoe UI"/>
          <w:color w:val="1D293B"/>
          <w:spacing w:val="-1"/>
        </w:rPr>
        <w:t> </w:t>
      </w:r>
      <w:r>
        <w:rPr>
          <w:rFonts w:ascii="Segoe UI"/>
          <w:color w:val="1D293B"/>
        </w:rPr>
        <w:t>or</w:t>
      </w:r>
      <w:r>
        <w:rPr>
          <w:rFonts w:ascii="Segoe UI"/>
          <w:color w:val="1D293B"/>
          <w:spacing w:val="-1"/>
        </w:rPr>
        <w:t> </w:t>
      </w:r>
      <w:r>
        <w:rPr>
          <w:rFonts w:ascii="Segoe UI"/>
          <w:color w:val="1D293B"/>
        </w:rPr>
        <w:t>is</w:t>
      </w:r>
      <w:r>
        <w:rPr>
          <w:rFonts w:ascii="Segoe UI"/>
          <w:color w:val="1D293B"/>
          <w:spacing w:val="-1"/>
        </w:rPr>
        <w:t> </w:t>
      </w:r>
      <w:r>
        <w:rPr>
          <w:rFonts w:ascii="Segoe UI"/>
          <w:color w:val="1D293B"/>
        </w:rPr>
        <w:t>unreachable.</w:t>
      </w:r>
      <w:r>
        <w:rPr>
          <w:rFonts w:ascii="Segoe UI"/>
          <w:color w:val="1D293B"/>
          <w:spacing w:val="-1"/>
        </w:rPr>
        <w:t> </w:t>
      </w:r>
      <w:r>
        <w:rPr>
          <w:rFonts w:ascii="Segoe UI"/>
          <w:color w:val="1D293B"/>
          <w:spacing w:val="-2"/>
        </w:rPr>
        <w:t>Check:</w:t>
      </w:r>
    </w:p>
    <w:p>
      <w:pPr>
        <w:pStyle w:val="BodyText"/>
        <w:spacing w:line="357" w:lineRule="auto" w:before="218"/>
        <w:ind w:left="460" w:right="3550"/>
        <w:rPr>
          <w:rFonts w:ascii="Segoe UI"/>
        </w:rPr>
      </w:pPr>
      <w:r>
        <w:rPr/>
        <w:pict>
          <v:shape style="position:absolute;margin-left:47.25pt;margin-top:17.5201pt;width:3.75pt;height:3.75pt;mso-position-horizontal-relative:page;mso-position-vertical-relative:paragraph;z-index:16239616" id="docshape2790" coordorigin="945,350" coordsize="75,75" path="m987,425l978,425,973,424,945,393,945,383,978,350,987,350,1020,388,1020,393,987,425xe" filled="true" fillcolor="#1d293b" stroked="false">
            <v:path arrowok="t"/>
            <v:fill type="solid"/>
            <w10:wrap type="none"/>
          </v:shape>
        </w:pict>
      </w:r>
      <w:r>
        <w:rPr/>
        <w:pict>
          <v:shape style="position:absolute;margin-left:47.25pt;margin-top:39.2701pt;width:3.75pt;height:3.75pt;mso-position-horizontal-relative:page;mso-position-vertical-relative:paragraph;z-index:16240128" id="docshape2791" coordorigin="945,785" coordsize="75,75" path="m987,860l978,860,973,859,945,828,945,818,978,785,987,785,1020,823,1020,828,987,860xe" filled="true" fillcolor="#1d293b" stroked="false">
            <v:path arrowok="t"/>
            <v:fill type="solid"/>
            <w10:wrap type="none"/>
          </v:shape>
        </w:pict>
      </w:r>
      <w:r>
        <w:rPr>
          <w:rFonts w:ascii="Segoe UI"/>
          <w:color w:val="1D293B"/>
        </w:rPr>
        <w:t>Is</w:t>
      </w:r>
      <w:r>
        <w:rPr>
          <w:rFonts w:ascii="Segoe UI"/>
          <w:color w:val="1D293B"/>
          <w:spacing w:val="-4"/>
        </w:rPr>
        <w:t> </w:t>
      </w:r>
      <w:r>
        <w:rPr>
          <w:rFonts w:ascii="Segoe UI"/>
          <w:color w:val="1D293B"/>
        </w:rPr>
        <w:t>the</w:t>
      </w:r>
      <w:r>
        <w:rPr>
          <w:rFonts w:ascii="Segoe UI"/>
          <w:color w:val="1D293B"/>
          <w:spacing w:val="-4"/>
        </w:rPr>
        <w:t> </w:t>
      </w:r>
      <w:r>
        <w:rPr>
          <w:rFonts w:ascii="Segoe UI"/>
          <w:color w:val="1D293B"/>
        </w:rPr>
        <w:t>backend</w:t>
      </w:r>
      <w:r>
        <w:rPr>
          <w:rFonts w:ascii="Segoe UI"/>
          <w:color w:val="1D293B"/>
          <w:spacing w:val="-4"/>
        </w:rPr>
        <w:t> </w:t>
      </w:r>
      <w:r>
        <w:rPr>
          <w:rFonts w:ascii="Segoe UI"/>
          <w:color w:val="1D293B"/>
        </w:rPr>
        <w:t>server</w:t>
      </w:r>
      <w:r>
        <w:rPr>
          <w:rFonts w:ascii="Segoe UI"/>
          <w:color w:val="1D293B"/>
          <w:spacing w:val="-4"/>
        </w:rPr>
        <w:t> </w:t>
      </w:r>
      <w:r>
        <w:rPr>
          <w:rFonts w:ascii="Segoe UI"/>
          <w:color w:val="1D293B"/>
        </w:rPr>
        <w:t>process</w:t>
      </w:r>
      <w:r>
        <w:rPr>
          <w:rFonts w:ascii="Segoe UI"/>
          <w:color w:val="1D293B"/>
          <w:spacing w:val="-4"/>
        </w:rPr>
        <w:t> </w:t>
      </w:r>
      <w:r>
        <w:rPr>
          <w:rFonts w:ascii="Segoe UI"/>
          <w:color w:val="1D293B"/>
        </w:rPr>
        <w:t>running?</w:t>
      </w:r>
      <w:r>
        <w:rPr>
          <w:rFonts w:ascii="Segoe UI"/>
          <w:color w:val="1D293B"/>
          <w:spacing w:val="-4"/>
        </w:rPr>
        <w:t> </w:t>
      </w:r>
      <w:r>
        <w:rPr>
          <w:rFonts w:ascii="Segoe UI"/>
          <w:color w:val="1D293B"/>
        </w:rPr>
        <w:t>(Should</w:t>
      </w:r>
      <w:r>
        <w:rPr>
          <w:rFonts w:ascii="Segoe UI"/>
          <w:color w:val="1D293B"/>
          <w:spacing w:val="-4"/>
        </w:rPr>
        <w:t> </w:t>
      </w:r>
      <w:r>
        <w:rPr>
          <w:rFonts w:ascii="Segoe UI"/>
          <w:color w:val="1D293B"/>
        </w:rPr>
        <w:t>be</w:t>
      </w:r>
      <w:r>
        <w:rPr>
          <w:rFonts w:ascii="Segoe UI"/>
          <w:color w:val="1D293B"/>
          <w:spacing w:val="-4"/>
        </w:rPr>
        <w:t> </w:t>
      </w:r>
      <w:r>
        <w:rPr>
          <w:rFonts w:ascii="Segoe UI"/>
          <w:color w:val="1D293B"/>
        </w:rPr>
        <w:t>on</w:t>
      </w:r>
      <w:r>
        <w:rPr>
          <w:rFonts w:ascii="Segoe UI"/>
          <w:color w:val="1D293B"/>
          <w:spacing w:val="-4"/>
        </w:rPr>
        <w:t> </w:t>
      </w:r>
      <w:r>
        <w:rPr>
          <w:rFonts w:ascii="Segoe UI"/>
          <w:color w:val="1D293B"/>
        </w:rPr>
        <w:t>port</w:t>
      </w:r>
      <w:r>
        <w:rPr>
          <w:rFonts w:ascii="Segoe UI"/>
          <w:color w:val="1D293B"/>
          <w:spacing w:val="-4"/>
        </w:rPr>
        <w:t> </w:t>
      </w:r>
      <w:r>
        <w:rPr>
          <w:rFonts w:ascii="Segoe UI"/>
          <w:color w:val="1D293B"/>
        </w:rPr>
        <w:t>4242) Is the hospital LAN connected?</w:t>
      </w:r>
    </w:p>
    <w:p>
      <w:pPr>
        <w:pStyle w:val="BodyText"/>
        <w:spacing w:line="291" w:lineRule="exact"/>
        <w:ind w:left="460"/>
        <w:rPr>
          <w:rFonts w:ascii="Segoe UI"/>
        </w:rPr>
      </w:pPr>
      <w:r>
        <w:rPr/>
        <w:pict>
          <v:shape style="position:absolute;margin-left:47.25pt;margin-top:6.520139pt;width:3.75pt;height:3.75pt;mso-position-horizontal-relative:page;mso-position-vertical-relative:paragraph;z-index:16240640" id="docshape2792" coordorigin="945,130" coordsize="75,75" path="m987,205l978,205,973,204,945,173,945,163,978,130,987,130,1020,168,1020,173,987,205xe" filled="true" fillcolor="#1d293b" stroked="false">
            <v:path arrowok="t"/>
            <v:fill type="solid"/>
            <w10:wrap type="none"/>
          </v:shape>
        </w:pict>
      </w:r>
      <w:r>
        <w:rPr>
          <w:rFonts w:ascii="Segoe UI"/>
          <w:color w:val="1D293B"/>
        </w:rPr>
        <w:t>Is</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correct</w:t>
      </w:r>
      <w:r>
        <w:rPr>
          <w:rFonts w:ascii="Segoe UI"/>
          <w:color w:val="1D293B"/>
          <w:spacing w:val="-1"/>
        </w:rPr>
        <w:t> </w:t>
      </w:r>
      <w:r>
        <w:rPr>
          <w:rFonts w:ascii="Segoe UI"/>
          <w:color w:val="1D293B"/>
        </w:rPr>
        <w:t>API</w:t>
      </w:r>
      <w:r>
        <w:rPr>
          <w:rFonts w:ascii="Segoe UI"/>
          <w:color w:val="1D293B"/>
          <w:spacing w:val="-1"/>
        </w:rPr>
        <w:t> </w:t>
      </w:r>
      <w:r>
        <w:rPr>
          <w:rFonts w:ascii="Segoe UI"/>
          <w:color w:val="1D293B"/>
        </w:rPr>
        <w:t>URL</w:t>
      </w:r>
      <w:r>
        <w:rPr>
          <w:rFonts w:ascii="Segoe UI"/>
          <w:color w:val="1D293B"/>
          <w:spacing w:val="-1"/>
        </w:rPr>
        <w:t> </w:t>
      </w:r>
      <w:r>
        <w:rPr>
          <w:rFonts w:ascii="Segoe UI"/>
          <w:color w:val="1D293B"/>
        </w:rPr>
        <w:t>configured</w:t>
      </w:r>
      <w:r>
        <w:rPr>
          <w:rFonts w:ascii="Segoe UI"/>
          <w:color w:val="1D293B"/>
          <w:spacing w:val="-1"/>
        </w:rPr>
        <w:t> </w:t>
      </w:r>
      <w:r>
        <w:rPr>
          <w:rFonts w:ascii="Segoe UI"/>
          <w:color w:val="1D293B"/>
        </w:rPr>
        <w:t>in</w:t>
      </w:r>
      <w:r>
        <w:rPr>
          <w:rFonts w:ascii="Segoe UI"/>
          <w:color w:val="1D293B"/>
          <w:spacing w:val="-1"/>
        </w:rPr>
        <w:t> </w:t>
      </w:r>
      <w:r>
        <w:rPr>
          <w:rFonts w:ascii="Segoe UI"/>
          <w:color w:val="1D293B"/>
        </w:rPr>
        <w:t>the</w:t>
      </w:r>
      <w:r>
        <w:rPr>
          <w:rFonts w:ascii="Segoe UI"/>
          <w:color w:val="1D293B"/>
          <w:spacing w:val="-1"/>
        </w:rPr>
        <w:t> </w:t>
      </w:r>
      <w:r>
        <w:rPr>
          <w:rFonts w:ascii="Segoe UI"/>
          <w:color w:val="1D293B"/>
          <w:spacing w:val="-2"/>
        </w:rPr>
        <w:t>frontend?</w:t>
      </w:r>
    </w:p>
    <w:p>
      <w:pPr>
        <w:pStyle w:val="BodyText"/>
        <w:rPr>
          <w:rFonts w:ascii="Segoe UI"/>
          <w:sz w:val="30"/>
        </w:rPr>
      </w:pPr>
    </w:p>
    <w:p>
      <w:pPr>
        <w:pStyle w:val="Heading7"/>
      </w:pPr>
      <w:r>
        <w:rPr>
          <w:color w:val="1D293B"/>
        </w:rPr>
        <w:t>WhatsApp</w:t>
      </w:r>
      <w:r>
        <w:rPr>
          <w:color w:val="1D293B"/>
          <w:spacing w:val="-1"/>
        </w:rPr>
        <w:t> </w:t>
      </w:r>
      <w:r>
        <w:rPr>
          <w:color w:val="1D293B"/>
        </w:rPr>
        <w:t>messages</w:t>
      </w:r>
      <w:r>
        <w:rPr>
          <w:color w:val="1D293B"/>
          <w:spacing w:val="-1"/>
        </w:rPr>
        <w:t> </w:t>
      </w:r>
      <w:r>
        <w:rPr>
          <w:color w:val="1D293B"/>
        </w:rPr>
        <w:t>not</w:t>
      </w:r>
      <w:r>
        <w:rPr>
          <w:color w:val="1D293B"/>
          <w:spacing w:val="-1"/>
        </w:rPr>
        <w:t> </w:t>
      </w:r>
      <w:r>
        <w:rPr>
          <w:color w:val="1D293B"/>
        </w:rPr>
        <w:t>being</w:t>
      </w:r>
      <w:r>
        <w:rPr>
          <w:color w:val="1D293B"/>
          <w:spacing w:val="-1"/>
        </w:rPr>
        <w:t> </w:t>
      </w:r>
      <w:r>
        <w:rPr>
          <w:color w:val="1D293B"/>
          <w:spacing w:val="-4"/>
        </w:rPr>
        <w:t>sent</w:t>
      </w:r>
    </w:p>
    <w:p>
      <w:pPr>
        <w:pStyle w:val="BodyText"/>
        <w:spacing w:before="207"/>
        <w:ind w:left="460"/>
        <w:rPr>
          <w:rFonts w:ascii="Segoe UI"/>
        </w:rPr>
      </w:pPr>
      <w:r>
        <w:rPr/>
        <w:pict>
          <v:shape style="position:absolute;margin-left:47.25pt;margin-top:16.9701pt;width:3.75pt;height:3.75pt;mso-position-horizontal-relative:page;mso-position-vertical-relative:paragraph;z-index:16241152" id="docshape2793" coordorigin="945,339" coordsize="75,75" path="m987,414l978,414,973,413,945,382,945,372,978,339,987,339,1020,377,1020,382,987,414xe" filled="true" fillcolor="#1d293b" stroked="false">
            <v:path arrowok="t"/>
            <v:fill type="solid"/>
            <w10:wrap type="none"/>
          </v:shape>
        </w:pict>
      </w:r>
      <w:r>
        <w:rPr/>
        <w:pict>
          <v:group style="position:absolute;margin-left:189.75pt;margin-top:10.9701pt;width:111pt;height:18pt;mso-position-horizontal-relative:page;mso-position-vertical-relative:paragraph;z-index:16241664" id="docshapegroup2794" coordorigin="3795,219" coordsize="2220,360">
            <v:shape style="position:absolute;left:3795;top:219;width:2220;height:360" id="docshape2795" coordorigin="3795,219" coordsize="2220,360" path="m5963,579l3847,579,3839,578,3797,535,3795,527,3795,519,3795,271,3839,221,3847,219,5963,219,6013,264,6015,271,6015,527,5971,578,5963,579xe" filled="true" fillcolor="#1d293b" stroked="false">
              <v:path arrowok="t"/>
              <v:fill type="solid"/>
            </v:shape>
            <v:shape style="position:absolute;left:3795;top:219;width:2220;height:360" type="#_x0000_t202" id="docshape2796" filled="false" stroked="false">
              <v:textbox inset="0,0,0,0">
                <w:txbxContent>
                  <w:p>
                    <w:pPr>
                      <w:spacing w:before="59"/>
                      <w:ind w:left="120" w:right="0" w:firstLine="0"/>
                      <w:jc w:val="left"/>
                      <w:rPr>
                        <w:rFonts w:ascii="Consolas"/>
                        <w:sz w:val="18"/>
                      </w:rPr>
                    </w:pPr>
                    <w:r>
                      <w:rPr>
                        <w:rFonts w:ascii="Consolas"/>
                        <w:color w:val="FFFFFF"/>
                        <w:spacing w:val="-2"/>
                        <w:sz w:val="18"/>
                      </w:rPr>
                      <w:t>/admin/notifications</w:t>
                    </w:r>
                  </w:p>
                </w:txbxContent>
              </v:textbox>
              <w10:wrap type="none"/>
            </v:shape>
            <w10:wrap type="none"/>
          </v:group>
        </w:pict>
      </w:r>
      <w:r>
        <w:rPr>
          <w:rFonts w:ascii="Segoe UI"/>
          <w:color w:val="1D293B"/>
        </w:rPr>
        <w:t>Check</w:t>
      </w:r>
      <w:r>
        <w:rPr>
          <w:rFonts w:ascii="Segoe UI"/>
          <w:color w:val="1D293B"/>
          <w:spacing w:val="-1"/>
        </w:rPr>
        <w:t> </w:t>
      </w:r>
      <w:r>
        <w:rPr>
          <w:rFonts w:ascii="Segoe UI"/>
          <w:color w:val="1D293B"/>
        </w:rPr>
        <w:t>WhatsApp</w:t>
      </w:r>
      <w:r>
        <w:rPr>
          <w:rFonts w:ascii="Segoe UI"/>
          <w:color w:val="1D293B"/>
          <w:spacing w:val="-1"/>
        </w:rPr>
        <w:t> </w:t>
      </w:r>
      <w:r>
        <w:rPr>
          <w:rFonts w:ascii="Segoe UI"/>
          <w:color w:val="1D293B"/>
        </w:rPr>
        <w:t>status</w:t>
      </w:r>
      <w:r>
        <w:rPr>
          <w:rFonts w:ascii="Segoe UI"/>
          <w:color w:val="1D293B"/>
          <w:spacing w:val="-1"/>
        </w:rPr>
        <w:t> </w:t>
      </w:r>
      <w:r>
        <w:rPr>
          <w:rFonts w:ascii="Segoe UI"/>
          <w:color w:val="1D293B"/>
          <w:spacing w:val="-5"/>
        </w:rPr>
        <w:t>at</w:t>
      </w:r>
    </w:p>
    <w:p>
      <w:pPr>
        <w:pStyle w:val="BodyText"/>
        <w:spacing w:line="357" w:lineRule="auto" w:before="188"/>
        <w:ind w:left="460" w:right="2092"/>
        <w:rPr>
          <w:rFonts w:ascii="Segoe UI"/>
        </w:rPr>
      </w:pPr>
      <w:r>
        <w:rPr/>
        <w:pict>
          <v:shape style="position:absolute;margin-left:47.25pt;margin-top:16.0201pt;width:3.75pt;height:3.75pt;mso-position-horizontal-relative:page;mso-position-vertical-relative:paragraph;z-index:16242176" id="docshape2797" coordorigin="945,320" coordsize="75,75" path="m987,395l978,395,973,394,945,363,945,353,978,320,987,320,1020,358,1020,363,987,395xe" filled="true" fillcolor="#1d293b" stroked="false">
            <v:path arrowok="t"/>
            <v:fill type="solid"/>
            <w10:wrap type="none"/>
          </v:shape>
        </w:pict>
      </w:r>
      <w:r>
        <w:rPr/>
        <w:pict>
          <v:shape style="position:absolute;margin-left:47.25pt;margin-top:37.7701pt;width:3.75pt;height:3.75pt;mso-position-horizontal-relative:page;mso-position-vertical-relative:paragraph;z-index:16242688" id="docshape2798" coordorigin="945,755" coordsize="75,75" path="m987,830l978,830,973,829,945,798,945,788,978,755,987,755,1020,793,1020,798,987,830xe" filled="true" fillcolor="#1d293b" stroked="false">
            <v:path arrowok="t"/>
            <v:fill type="solid"/>
            <w10:wrap type="none"/>
          </v:shape>
        </w:pict>
      </w:r>
      <w:r>
        <w:rPr/>
        <w:pict>
          <v:shape style="position:absolute;margin-left:47.25pt;margin-top:59.5201pt;width:3.75pt;height:3.75pt;mso-position-horizontal-relative:page;mso-position-vertical-relative:paragraph;z-index:16243200" id="docshape2799" coordorigin="945,1190" coordsize="75,75" path="m987,1265l978,1265,973,1264,945,1233,945,1223,978,1190,987,1190,1020,1228,1020,1233,987,1265xe" filled="true" fillcolor="#1d293b" stroked="false">
            <v:path arrowok="t"/>
            <v:fill type="solid"/>
            <w10:wrap type="none"/>
          </v:shape>
        </w:pict>
      </w:r>
      <w:r>
        <w:rPr/>
        <w:pict>
          <v:shape style="position:absolute;margin-left:47.25pt;margin-top:81.270103pt;width:3.75pt;height:3.75pt;mso-position-horizontal-relative:page;mso-position-vertical-relative:paragraph;z-index:16243712" id="docshape2800" coordorigin="945,1625" coordsize="75,75" path="m987,1700l978,1700,973,1699,945,1668,945,1658,978,1625,987,1625,1020,1663,1020,1668,987,1700xe" filled="true" fillcolor="#1d293b" stroked="false">
            <v:path arrowok="t"/>
            <v:fill type="solid"/>
            <w10:wrap type="none"/>
          </v:shape>
        </w:pict>
      </w:r>
      <w:r>
        <w:rPr>
          <w:rFonts w:ascii="Segoe UI"/>
          <w:color w:val="1D293B"/>
        </w:rPr>
        <w:t>Verify WHATSAPP_PROVIDER is set to "cloud" (not "mock") in backend .env Ensure</w:t>
      </w:r>
      <w:r>
        <w:rPr>
          <w:rFonts w:ascii="Segoe UI"/>
          <w:color w:val="1D293B"/>
          <w:spacing w:val="-16"/>
        </w:rPr>
        <w:t> </w:t>
      </w:r>
      <w:r>
        <w:rPr>
          <w:rFonts w:ascii="Segoe UI"/>
          <w:color w:val="1D293B"/>
        </w:rPr>
        <w:t>WHATSAPP_ACCESS_TOKEN</w:t>
      </w:r>
      <w:r>
        <w:rPr>
          <w:rFonts w:ascii="Segoe UI"/>
          <w:color w:val="1D293B"/>
          <w:spacing w:val="-15"/>
        </w:rPr>
        <w:t> </w:t>
      </w:r>
      <w:r>
        <w:rPr>
          <w:rFonts w:ascii="Segoe UI"/>
          <w:color w:val="1D293B"/>
        </w:rPr>
        <w:t>and</w:t>
      </w:r>
      <w:r>
        <w:rPr>
          <w:rFonts w:ascii="Segoe UI"/>
          <w:color w:val="1D293B"/>
          <w:spacing w:val="-15"/>
        </w:rPr>
        <w:t> </w:t>
      </w:r>
      <w:r>
        <w:rPr>
          <w:rFonts w:ascii="Segoe UI"/>
          <w:color w:val="1D293B"/>
        </w:rPr>
        <w:t>WHATSAPP_PHONE_NUMBER_ID</w:t>
      </w:r>
      <w:r>
        <w:rPr>
          <w:rFonts w:ascii="Segoe UI"/>
          <w:color w:val="1D293B"/>
          <w:spacing w:val="-15"/>
        </w:rPr>
        <w:t> </w:t>
      </w:r>
      <w:r>
        <w:rPr>
          <w:rFonts w:ascii="Segoe UI"/>
          <w:color w:val="1D293B"/>
        </w:rPr>
        <w:t>are</w:t>
      </w:r>
      <w:r>
        <w:rPr>
          <w:rFonts w:ascii="Segoe UI"/>
          <w:color w:val="1D293B"/>
          <w:spacing w:val="-15"/>
        </w:rPr>
        <w:t> </w:t>
      </w:r>
      <w:r>
        <w:rPr>
          <w:rFonts w:ascii="Segoe UI"/>
          <w:color w:val="1D293B"/>
        </w:rPr>
        <w:t>set Check that the patient has WhatsApp consent and a valid phone number Messages in the retry queue will send automatically when connectivity returns</w:t>
      </w:r>
    </w:p>
    <w:p>
      <w:pPr>
        <w:pStyle w:val="BodyText"/>
        <w:spacing w:before="1"/>
        <w:rPr>
          <w:rFonts w:ascii="Segoe UI"/>
          <w:sz w:val="20"/>
        </w:rPr>
      </w:pPr>
    </w:p>
    <w:p>
      <w:pPr>
        <w:pStyle w:val="Heading7"/>
        <w:spacing w:before="1"/>
      </w:pPr>
      <w:r>
        <w:rPr>
          <w:color w:val="1D293B"/>
        </w:rPr>
        <w:t>Staff</w:t>
      </w:r>
      <w:r>
        <w:rPr>
          <w:color w:val="1D293B"/>
          <w:spacing w:val="-6"/>
        </w:rPr>
        <w:t> </w:t>
      </w:r>
      <w:r>
        <w:rPr>
          <w:color w:val="1D293B"/>
        </w:rPr>
        <w:t>account</w:t>
      </w:r>
      <w:r>
        <w:rPr>
          <w:color w:val="1D293B"/>
          <w:spacing w:val="-4"/>
        </w:rPr>
        <w:t> </w:t>
      </w:r>
      <w:r>
        <w:rPr>
          <w:color w:val="1D293B"/>
        </w:rPr>
        <w:t>creation</w:t>
      </w:r>
      <w:r>
        <w:rPr>
          <w:color w:val="1D293B"/>
          <w:spacing w:val="-4"/>
        </w:rPr>
        <w:t> </w:t>
      </w:r>
      <w:r>
        <w:rPr>
          <w:color w:val="1D293B"/>
          <w:spacing w:val="-2"/>
        </w:rPr>
        <w:t>fails</w:t>
      </w:r>
    </w:p>
    <w:p>
      <w:pPr>
        <w:pStyle w:val="BodyText"/>
        <w:spacing w:line="362" w:lineRule="auto" w:before="192"/>
        <w:ind w:left="460" w:right="1066"/>
        <w:rPr>
          <w:rFonts w:ascii="Segoe UI"/>
        </w:rPr>
      </w:pPr>
      <w:r>
        <w:rPr/>
        <w:pict>
          <v:shape style="position:absolute;margin-left:47.25pt;margin-top:16.220131pt;width:3.75pt;height:3.75pt;mso-position-horizontal-relative:page;mso-position-vertical-relative:paragraph;z-index:16244224" id="docshape2801" coordorigin="945,324" coordsize="75,75" path="m987,399l978,399,973,398,945,367,945,357,978,324,987,324,1020,362,1020,367,987,399xe" filled="true" fillcolor="#1d293b" stroked="false">
            <v:path arrowok="t"/>
            <v:fill type="solid"/>
            <w10:wrap type="none"/>
          </v:shape>
        </w:pict>
      </w:r>
      <w:r>
        <w:rPr/>
        <w:pict>
          <v:shape style="position:absolute;margin-left:47.25pt;margin-top:37.970131pt;width:3.75pt;height:3.75pt;mso-position-horizontal-relative:page;mso-position-vertical-relative:paragraph;z-index:16244736" id="docshape2802" coordorigin="945,759" coordsize="75,75" path="m987,834l978,834,973,833,945,802,945,792,978,759,987,759,1020,797,1020,802,987,834xe" filled="true" fillcolor="#1d293b" stroked="false">
            <v:path arrowok="t"/>
            <v:fill type="solid"/>
            <w10:wrap type="none"/>
          </v:shape>
        </w:pict>
      </w:r>
      <w:r>
        <w:rPr/>
        <w:pict>
          <v:shape style="position:absolute;margin-left:47.25pt;margin-top:60.470131pt;width:3.75pt;height:3.75pt;mso-position-horizontal-relative:page;mso-position-vertical-relative:paragraph;z-index:16245248" id="docshape2803" coordorigin="945,1209" coordsize="75,75" path="m987,1284l978,1284,973,1283,945,1252,945,1242,978,1209,987,1209,1020,1247,1020,1252,987,1284xe" filled="true" fillcolor="#1d293b" stroked="false">
            <v:path arrowok="t"/>
            <v:fill type="solid"/>
            <w10:wrap type="none"/>
          </v:shape>
        </w:pict>
      </w:r>
      <w:r>
        <w:rPr>
          <w:rFonts w:ascii="Segoe UI"/>
          <w:color w:val="1D293B"/>
        </w:rPr>
        <w:t>Password</w:t>
      </w:r>
      <w:r>
        <w:rPr>
          <w:rFonts w:ascii="Segoe UI"/>
          <w:color w:val="1D293B"/>
          <w:spacing w:val="-4"/>
        </w:rPr>
        <w:t> </w:t>
      </w:r>
      <w:r>
        <w:rPr>
          <w:rFonts w:ascii="Segoe UI"/>
          <w:color w:val="1D293B"/>
        </w:rPr>
        <w:t>must</w:t>
      </w:r>
      <w:r>
        <w:rPr>
          <w:rFonts w:ascii="Segoe UI"/>
          <w:color w:val="1D293B"/>
          <w:spacing w:val="-4"/>
        </w:rPr>
        <w:t> </w:t>
      </w:r>
      <w:r>
        <w:rPr>
          <w:rFonts w:ascii="Segoe UI"/>
          <w:color w:val="1D293B"/>
        </w:rPr>
        <w:t>be</w:t>
      </w:r>
      <w:r>
        <w:rPr>
          <w:rFonts w:ascii="Segoe UI"/>
          <w:color w:val="1D293B"/>
          <w:spacing w:val="-4"/>
        </w:rPr>
        <w:t> </w:t>
      </w:r>
      <w:r>
        <w:rPr>
          <w:rFonts w:ascii="Segoe UI"/>
          <w:color w:val="1D293B"/>
        </w:rPr>
        <w:t>10+</w:t>
      </w:r>
      <w:r>
        <w:rPr>
          <w:rFonts w:ascii="Segoe UI"/>
          <w:color w:val="1D293B"/>
          <w:spacing w:val="-4"/>
        </w:rPr>
        <w:t> </w:t>
      </w:r>
      <w:r>
        <w:rPr>
          <w:rFonts w:ascii="Segoe UI"/>
          <w:color w:val="1D293B"/>
        </w:rPr>
        <w:t>characters</w:t>
      </w:r>
      <w:r>
        <w:rPr>
          <w:rFonts w:ascii="Segoe UI"/>
          <w:color w:val="1D293B"/>
          <w:spacing w:val="-4"/>
        </w:rPr>
        <w:t> </w:t>
      </w:r>
      <w:r>
        <w:rPr>
          <w:rFonts w:ascii="Segoe UI"/>
          <w:color w:val="1D293B"/>
        </w:rPr>
        <w:t>with</w:t>
      </w:r>
      <w:r>
        <w:rPr>
          <w:rFonts w:ascii="Segoe UI"/>
          <w:color w:val="1D293B"/>
          <w:spacing w:val="-4"/>
        </w:rPr>
        <w:t> </w:t>
      </w:r>
      <w:r>
        <w:rPr>
          <w:rFonts w:ascii="Segoe UI"/>
          <w:color w:val="1D293B"/>
        </w:rPr>
        <w:t>at</w:t>
      </w:r>
      <w:r>
        <w:rPr>
          <w:rFonts w:ascii="Segoe UI"/>
          <w:color w:val="1D293B"/>
          <w:spacing w:val="-4"/>
        </w:rPr>
        <w:t> </w:t>
      </w:r>
      <w:r>
        <w:rPr>
          <w:rFonts w:ascii="Segoe UI"/>
          <w:color w:val="1D293B"/>
        </w:rPr>
        <w:t>least</w:t>
      </w:r>
      <w:r>
        <w:rPr>
          <w:rFonts w:ascii="Segoe UI"/>
          <w:color w:val="1D293B"/>
          <w:spacing w:val="-4"/>
        </w:rPr>
        <w:t> </w:t>
      </w:r>
      <w:r>
        <w:rPr>
          <w:rFonts w:ascii="Segoe UI"/>
          <w:color w:val="1D293B"/>
        </w:rPr>
        <w:t>3</w:t>
      </w:r>
      <w:r>
        <w:rPr>
          <w:rFonts w:ascii="Segoe UI"/>
          <w:color w:val="1D293B"/>
          <w:spacing w:val="-4"/>
        </w:rPr>
        <w:t> </w:t>
      </w:r>
      <w:r>
        <w:rPr>
          <w:rFonts w:ascii="Segoe UI"/>
          <w:color w:val="1D293B"/>
        </w:rPr>
        <w:t>of:</w:t>
      </w:r>
      <w:r>
        <w:rPr>
          <w:rFonts w:ascii="Segoe UI"/>
          <w:color w:val="1D293B"/>
          <w:spacing w:val="-4"/>
        </w:rPr>
        <w:t> </w:t>
      </w:r>
      <w:r>
        <w:rPr>
          <w:rFonts w:ascii="Segoe UI"/>
          <w:color w:val="1D293B"/>
        </w:rPr>
        <w:t>uppercase,</w:t>
      </w:r>
      <w:r>
        <w:rPr>
          <w:rFonts w:ascii="Segoe UI"/>
          <w:color w:val="1D293B"/>
          <w:spacing w:val="-4"/>
        </w:rPr>
        <w:t> </w:t>
      </w:r>
      <w:r>
        <w:rPr>
          <w:rFonts w:ascii="Segoe UI"/>
          <w:color w:val="1D293B"/>
        </w:rPr>
        <w:t>lowercase,</w:t>
      </w:r>
      <w:r>
        <w:rPr>
          <w:rFonts w:ascii="Segoe UI"/>
          <w:color w:val="1D293B"/>
          <w:spacing w:val="-4"/>
        </w:rPr>
        <w:t> </w:t>
      </w:r>
      <w:r>
        <w:rPr>
          <w:rFonts w:ascii="Segoe UI"/>
          <w:color w:val="1D293B"/>
        </w:rPr>
        <w:t>number,</w:t>
      </w:r>
      <w:r>
        <w:rPr>
          <w:rFonts w:ascii="Segoe UI"/>
          <w:color w:val="1D293B"/>
          <w:spacing w:val="-4"/>
        </w:rPr>
        <w:t> </w:t>
      </w:r>
      <w:r>
        <w:rPr>
          <w:rFonts w:ascii="Segoe UI"/>
          <w:color w:val="1D293B"/>
        </w:rPr>
        <w:t>symbol Username must be 3-32 characters, only letters, numbers, dots, underscores, hyphens Check for duplicate username, email, or employee ID</w:t>
      </w:r>
    </w:p>
    <w:p>
      <w:pPr>
        <w:pStyle w:val="BodyText"/>
        <w:spacing w:line="287" w:lineRule="exact"/>
        <w:ind w:left="460"/>
        <w:rPr>
          <w:rFonts w:ascii="Segoe UI"/>
        </w:rPr>
      </w:pPr>
      <w:r>
        <w:rPr/>
        <w:pict>
          <v:shape style="position:absolute;margin-left:47.25pt;margin-top:6.342338pt;width:3.75pt;height:3.75pt;mso-position-horizontal-relative:page;mso-position-vertical-relative:paragraph;z-index:16245760" id="docshape2804" coordorigin="945,127" coordsize="75,75" path="m987,202l978,202,973,201,945,169,945,159,978,127,987,127,1020,164,1020,169,987,202xe" filled="true" fillcolor="#1d293b" stroked="false">
            <v:path arrowok="t"/>
            <v:fill type="solid"/>
            <w10:wrap type="none"/>
          </v:shape>
        </w:pict>
      </w:r>
      <w:r>
        <w:rPr>
          <w:rFonts w:ascii="Segoe UI"/>
          <w:color w:val="1D293B"/>
        </w:rPr>
        <w:t>Only</w:t>
      </w:r>
      <w:r>
        <w:rPr>
          <w:rFonts w:ascii="Segoe UI"/>
          <w:color w:val="1D293B"/>
          <w:spacing w:val="-1"/>
        </w:rPr>
        <w:t> </w:t>
      </w:r>
      <w:r>
        <w:rPr>
          <w:rFonts w:ascii="Segoe UI"/>
          <w:color w:val="1D293B"/>
        </w:rPr>
        <w:t>administrators</w:t>
      </w:r>
      <w:r>
        <w:rPr>
          <w:rFonts w:ascii="Segoe UI"/>
          <w:color w:val="1D293B"/>
          <w:spacing w:val="-1"/>
        </w:rPr>
        <w:t> </w:t>
      </w:r>
      <w:r>
        <w:rPr>
          <w:rFonts w:ascii="Segoe UI"/>
          <w:color w:val="1D293B"/>
        </w:rPr>
        <w:t>can</w:t>
      </w:r>
      <w:r>
        <w:rPr>
          <w:rFonts w:ascii="Segoe UI"/>
          <w:color w:val="1D293B"/>
          <w:spacing w:val="-1"/>
        </w:rPr>
        <w:t> </w:t>
      </w:r>
      <w:r>
        <w:rPr>
          <w:rFonts w:ascii="Segoe UI"/>
          <w:color w:val="1D293B"/>
        </w:rPr>
        <w:t>create</w:t>
      </w:r>
      <w:r>
        <w:rPr>
          <w:rFonts w:ascii="Segoe UI"/>
          <w:color w:val="1D293B"/>
          <w:spacing w:val="-1"/>
        </w:rPr>
        <w:t> </w:t>
      </w:r>
      <w:r>
        <w:rPr>
          <w:rFonts w:ascii="Segoe UI"/>
          <w:color w:val="1D293B"/>
        </w:rPr>
        <w:t>staff</w:t>
      </w:r>
      <w:r>
        <w:rPr>
          <w:rFonts w:ascii="Segoe UI"/>
          <w:color w:val="1D293B"/>
          <w:spacing w:val="-1"/>
        </w:rPr>
        <w:t> </w:t>
      </w:r>
      <w:r>
        <w:rPr>
          <w:rFonts w:ascii="Segoe UI"/>
          <w:color w:val="1D293B"/>
          <w:spacing w:val="-2"/>
        </w:rPr>
        <w:t>accounts</w:t>
      </w:r>
    </w:p>
    <w:p>
      <w:pPr>
        <w:pStyle w:val="BodyText"/>
        <w:rPr>
          <w:rFonts w:ascii="Segoe UI"/>
          <w:sz w:val="30"/>
        </w:rPr>
      </w:pPr>
    </w:p>
    <w:p>
      <w:pPr>
        <w:pStyle w:val="Heading7"/>
      </w:pPr>
      <w:r>
        <w:rPr>
          <w:color w:val="1D293B"/>
        </w:rPr>
        <w:t>Display</w:t>
      </w:r>
      <w:r>
        <w:rPr>
          <w:color w:val="1D293B"/>
          <w:spacing w:val="-3"/>
        </w:rPr>
        <w:t> </w:t>
      </w:r>
      <w:r>
        <w:rPr>
          <w:color w:val="1D293B"/>
        </w:rPr>
        <w:t>board</w:t>
      </w:r>
      <w:r>
        <w:rPr>
          <w:color w:val="1D293B"/>
          <w:spacing w:val="-3"/>
        </w:rPr>
        <w:t> </w:t>
      </w:r>
      <w:r>
        <w:rPr>
          <w:color w:val="1D293B"/>
        </w:rPr>
        <w:t>not</w:t>
      </w:r>
      <w:r>
        <w:rPr>
          <w:color w:val="1D293B"/>
          <w:spacing w:val="-2"/>
        </w:rPr>
        <w:t> updating</w:t>
      </w:r>
    </w:p>
    <w:p>
      <w:pPr>
        <w:pStyle w:val="BodyText"/>
        <w:spacing w:line="357" w:lineRule="auto" w:before="207"/>
        <w:ind w:left="460" w:right="2020"/>
        <w:rPr>
          <w:rFonts w:ascii="Segoe UI"/>
        </w:rPr>
      </w:pPr>
      <w:r>
        <w:rPr/>
        <w:pict>
          <v:shape style="position:absolute;margin-left:47.25pt;margin-top:16.970131pt;width:3.75pt;height:3.75pt;mso-position-horizontal-relative:page;mso-position-vertical-relative:paragraph;z-index:16246272" id="docshape2805" coordorigin="945,339" coordsize="75,75" path="m987,414l978,414,973,413,945,382,945,372,978,339,987,339,1020,377,1020,382,987,414xe" filled="true" fillcolor="#1d293b" stroked="false">
            <v:path arrowok="t"/>
            <v:fill type="solid"/>
            <w10:wrap type="none"/>
          </v:shape>
        </w:pict>
      </w:r>
      <w:r>
        <w:rPr/>
        <w:pict>
          <v:shape style="position:absolute;margin-left:47.25pt;margin-top:38.720131pt;width:3.75pt;height:3.75pt;mso-position-horizontal-relative:page;mso-position-vertical-relative:paragraph;z-index:16246784" id="docshape2806" coordorigin="945,774" coordsize="75,75" path="m987,849l978,849,973,848,945,817,945,807,978,774,987,774,1020,812,1020,817,987,849xe" filled="true" fillcolor="#1d293b" stroked="false">
            <v:path arrowok="t"/>
            <v:fill type="solid"/>
            <w10:wrap type="none"/>
          </v:shape>
        </w:pict>
      </w:r>
      <w:r>
        <w:rPr>
          <w:rFonts w:ascii="Segoe UI"/>
          <w:color w:val="1D293B"/>
        </w:rPr>
        <w:t>Check</w:t>
      </w:r>
      <w:r>
        <w:rPr>
          <w:rFonts w:ascii="Segoe UI"/>
          <w:color w:val="1D293B"/>
          <w:spacing w:val="-4"/>
        </w:rPr>
        <w:t> </w:t>
      </w:r>
      <w:r>
        <w:rPr>
          <w:rFonts w:ascii="Segoe UI"/>
          <w:color w:val="1D293B"/>
        </w:rPr>
        <w:t>that</w:t>
      </w:r>
      <w:r>
        <w:rPr>
          <w:rFonts w:ascii="Segoe UI"/>
          <w:color w:val="1D293B"/>
          <w:spacing w:val="-4"/>
        </w:rPr>
        <w:t> </w:t>
      </w:r>
      <w:r>
        <w:rPr>
          <w:rFonts w:ascii="Segoe UI"/>
          <w:color w:val="1D293B"/>
        </w:rPr>
        <w:t>the</w:t>
      </w:r>
      <w:r>
        <w:rPr>
          <w:rFonts w:ascii="Segoe UI"/>
          <w:color w:val="1D293B"/>
          <w:spacing w:val="-4"/>
        </w:rPr>
        <w:t> </w:t>
      </w:r>
      <w:r>
        <w:rPr>
          <w:rFonts w:ascii="Segoe UI"/>
          <w:color w:val="1D293B"/>
        </w:rPr>
        <w:t>backend</w:t>
      </w:r>
      <w:r>
        <w:rPr>
          <w:rFonts w:ascii="Segoe UI"/>
          <w:color w:val="1D293B"/>
          <w:spacing w:val="-4"/>
        </w:rPr>
        <w:t> </w:t>
      </w:r>
      <w:r>
        <w:rPr>
          <w:rFonts w:ascii="Segoe UI"/>
          <w:color w:val="1D293B"/>
        </w:rPr>
        <w:t>server</w:t>
      </w:r>
      <w:r>
        <w:rPr>
          <w:rFonts w:ascii="Segoe UI"/>
          <w:color w:val="1D293B"/>
          <w:spacing w:val="-4"/>
        </w:rPr>
        <w:t> </w:t>
      </w:r>
      <w:r>
        <w:rPr>
          <w:rFonts w:ascii="Segoe UI"/>
          <w:color w:val="1D293B"/>
        </w:rPr>
        <w:t>is</w:t>
      </w:r>
      <w:r>
        <w:rPr>
          <w:rFonts w:ascii="Segoe UI"/>
          <w:color w:val="1D293B"/>
          <w:spacing w:val="-4"/>
        </w:rPr>
        <w:t> </w:t>
      </w:r>
      <w:r>
        <w:rPr>
          <w:rFonts w:ascii="Segoe UI"/>
          <w:color w:val="1D293B"/>
        </w:rPr>
        <w:t>running</w:t>
      </w:r>
      <w:r>
        <w:rPr>
          <w:rFonts w:ascii="Segoe UI"/>
          <w:color w:val="1D293B"/>
          <w:spacing w:val="-4"/>
        </w:rPr>
        <w:t> </w:t>
      </w:r>
      <w:r>
        <w:rPr>
          <w:rFonts w:ascii="Segoe UI"/>
          <w:color w:val="1D293B"/>
        </w:rPr>
        <w:t>(SSE</w:t>
      </w:r>
      <w:r>
        <w:rPr>
          <w:rFonts w:ascii="Segoe UI"/>
          <w:color w:val="1D293B"/>
          <w:spacing w:val="-4"/>
        </w:rPr>
        <w:t> </w:t>
      </w:r>
      <w:r>
        <w:rPr>
          <w:rFonts w:ascii="Segoe UI"/>
          <w:color w:val="1D293B"/>
        </w:rPr>
        <w:t>events</w:t>
      </w:r>
      <w:r>
        <w:rPr>
          <w:rFonts w:ascii="Segoe UI"/>
          <w:color w:val="1D293B"/>
          <w:spacing w:val="-4"/>
        </w:rPr>
        <w:t> </w:t>
      </w:r>
      <w:r>
        <w:rPr>
          <w:rFonts w:ascii="Segoe UI"/>
          <w:color w:val="1D293B"/>
        </w:rPr>
        <w:t>stream</w:t>
      </w:r>
      <w:r>
        <w:rPr>
          <w:rFonts w:ascii="Segoe UI"/>
          <w:color w:val="1D293B"/>
          <w:spacing w:val="-4"/>
        </w:rPr>
        <w:t> </w:t>
      </w:r>
      <w:r>
        <w:rPr>
          <w:rFonts w:ascii="Segoe UI"/>
          <w:color w:val="1D293B"/>
        </w:rPr>
        <w:t>from</w:t>
      </w:r>
      <w:r>
        <w:rPr>
          <w:rFonts w:ascii="Segoe UI"/>
          <w:color w:val="1D293B"/>
          <w:spacing w:val="-4"/>
        </w:rPr>
        <w:t> </w:t>
      </w:r>
      <w:r>
        <w:rPr>
          <w:rFonts w:ascii="Segoe UI"/>
          <w:color w:val="1D293B"/>
        </w:rPr>
        <w:t>/api/events) Refresh the display board page</w:t>
      </w:r>
    </w:p>
    <w:p>
      <w:pPr>
        <w:pStyle w:val="BodyText"/>
        <w:spacing w:line="291" w:lineRule="exact"/>
        <w:ind w:left="460"/>
        <w:rPr>
          <w:rFonts w:ascii="Segoe UI"/>
        </w:rPr>
      </w:pPr>
      <w:r>
        <w:rPr/>
        <w:pict>
          <v:shape style="position:absolute;margin-left:47.25pt;margin-top:6.52017pt;width:3.75pt;height:3.75pt;mso-position-horizontal-relative:page;mso-position-vertical-relative:paragraph;z-index:16247296" id="docshape2807" coordorigin="945,130" coordsize="75,75" path="m987,205l978,205,973,204,945,173,945,163,978,130,987,130,1020,168,1020,173,987,205xe" filled="true" fillcolor="#1d293b" stroked="false">
            <v:path arrowok="t"/>
            <v:fill type="solid"/>
            <w10:wrap type="none"/>
          </v:shape>
        </w:pict>
      </w:r>
      <w:r>
        <w:rPr>
          <w:rFonts w:ascii="Segoe UI"/>
          <w:color w:val="1D293B"/>
        </w:rPr>
        <w:t>Check</w:t>
      </w:r>
      <w:r>
        <w:rPr>
          <w:rFonts w:ascii="Segoe UI"/>
          <w:color w:val="1D293B"/>
          <w:spacing w:val="-1"/>
        </w:rPr>
        <w:t> </w:t>
      </w:r>
      <w:r>
        <w:rPr>
          <w:rFonts w:ascii="Segoe UI"/>
          <w:color w:val="1D293B"/>
        </w:rPr>
        <w:t>browser</w:t>
      </w:r>
      <w:r>
        <w:rPr>
          <w:rFonts w:ascii="Segoe UI"/>
          <w:color w:val="1D293B"/>
          <w:spacing w:val="-1"/>
        </w:rPr>
        <w:t> </w:t>
      </w:r>
      <w:r>
        <w:rPr>
          <w:rFonts w:ascii="Segoe UI"/>
          <w:color w:val="1D293B"/>
        </w:rPr>
        <w:t>console</w:t>
      </w:r>
      <w:r>
        <w:rPr>
          <w:rFonts w:ascii="Segoe UI"/>
          <w:color w:val="1D293B"/>
          <w:spacing w:val="-1"/>
        </w:rPr>
        <w:t> </w:t>
      </w:r>
      <w:r>
        <w:rPr>
          <w:rFonts w:ascii="Segoe UI"/>
          <w:color w:val="1D293B"/>
        </w:rPr>
        <w:t>for</w:t>
      </w:r>
      <w:r>
        <w:rPr>
          <w:rFonts w:ascii="Segoe UI"/>
          <w:color w:val="1D293B"/>
          <w:spacing w:val="-1"/>
        </w:rPr>
        <w:t> </w:t>
      </w:r>
      <w:r>
        <w:rPr>
          <w:rFonts w:ascii="Segoe UI"/>
          <w:color w:val="1D293B"/>
        </w:rPr>
        <w:t>EventSource</w:t>
      </w:r>
      <w:r>
        <w:rPr>
          <w:rFonts w:ascii="Segoe UI"/>
          <w:color w:val="1D293B"/>
          <w:spacing w:val="-1"/>
        </w:rPr>
        <w:t> </w:t>
      </w:r>
      <w:r>
        <w:rPr>
          <w:rFonts w:ascii="Segoe UI"/>
          <w:color w:val="1D293B"/>
        </w:rPr>
        <w:t>connection</w:t>
      </w:r>
      <w:r>
        <w:rPr>
          <w:rFonts w:ascii="Segoe UI"/>
          <w:color w:val="1D293B"/>
          <w:spacing w:val="-1"/>
        </w:rPr>
        <w:t> </w:t>
      </w:r>
      <w:r>
        <w:rPr>
          <w:rFonts w:ascii="Segoe UI"/>
          <w:color w:val="1D293B"/>
          <w:spacing w:val="-2"/>
        </w:rPr>
        <w:t>errors</w:t>
      </w:r>
    </w:p>
    <w:p>
      <w:pPr>
        <w:pStyle w:val="BodyText"/>
        <w:rPr>
          <w:rFonts w:ascii="Segoe UI"/>
          <w:sz w:val="30"/>
        </w:rPr>
      </w:pPr>
    </w:p>
    <w:p>
      <w:pPr>
        <w:pStyle w:val="Heading7"/>
        <w:spacing w:before="1"/>
      </w:pPr>
      <w:r>
        <w:rPr>
          <w:color w:val="1D293B"/>
        </w:rPr>
        <w:t>Patient</w:t>
      </w:r>
      <w:r>
        <w:rPr>
          <w:color w:val="1D293B"/>
          <w:spacing w:val="-5"/>
        </w:rPr>
        <w:t> </w:t>
      </w:r>
      <w:r>
        <w:rPr>
          <w:color w:val="1D293B"/>
        </w:rPr>
        <w:t>not</w:t>
      </w:r>
      <w:r>
        <w:rPr>
          <w:color w:val="1D293B"/>
          <w:spacing w:val="-2"/>
        </w:rPr>
        <w:t> </w:t>
      </w:r>
      <w:r>
        <w:rPr>
          <w:color w:val="1D293B"/>
        </w:rPr>
        <w:t>appearing</w:t>
      </w:r>
      <w:r>
        <w:rPr>
          <w:color w:val="1D293B"/>
          <w:spacing w:val="-3"/>
        </w:rPr>
        <w:t> </w:t>
      </w:r>
      <w:r>
        <w:rPr>
          <w:color w:val="1D293B"/>
        </w:rPr>
        <w:t>in</w:t>
      </w:r>
      <w:r>
        <w:rPr>
          <w:color w:val="1D293B"/>
          <w:spacing w:val="-2"/>
        </w:rPr>
        <w:t> queue</w:t>
      </w:r>
    </w:p>
    <w:p>
      <w:pPr>
        <w:pStyle w:val="BodyText"/>
        <w:spacing w:line="357" w:lineRule="auto" w:before="207"/>
        <w:ind w:left="460" w:right="4122"/>
        <w:rPr>
          <w:rFonts w:ascii="Segoe UI"/>
        </w:rPr>
      </w:pPr>
      <w:r>
        <w:rPr/>
        <w:pict>
          <v:shape style="position:absolute;margin-left:47.25pt;margin-top:16.970116pt;width:3.75pt;height:3.75pt;mso-position-horizontal-relative:page;mso-position-vertical-relative:paragraph;z-index:16247808" id="docshape2808" coordorigin="945,339" coordsize="75,75" path="m987,414l978,414,973,413,945,382,945,372,978,339,987,339,1020,377,1020,382,987,414xe" filled="true" fillcolor="#1d293b" stroked="false">
            <v:path arrowok="t"/>
            <v:fill type="solid"/>
            <w10:wrap type="none"/>
          </v:shape>
        </w:pict>
      </w:r>
      <w:r>
        <w:rPr/>
        <w:pict>
          <v:shape style="position:absolute;margin-left:47.25pt;margin-top:38.720116pt;width:3.75pt;height:3.75pt;mso-position-horizontal-relative:page;mso-position-vertical-relative:paragraph;z-index:16248320" id="docshape2809" coordorigin="945,774" coordsize="75,75" path="m987,849l978,849,973,848,945,817,945,807,978,774,987,774,1020,812,1020,817,987,849xe" filled="true" fillcolor="#1d293b" stroked="false">
            <v:path arrowok="t"/>
            <v:fill type="solid"/>
            <w10:wrap type="none"/>
          </v:shape>
        </w:pict>
      </w:r>
      <w:r>
        <w:rPr>
          <w:rFonts w:ascii="Segoe UI"/>
          <w:color w:val="1D293B"/>
        </w:rPr>
        <w:t>Verify</w:t>
      </w:r>
      <w:r>
        <w:rPr>
          <w:rFonts w:ascii="Segoe UI"/>
          <w:color w:val="1D293B"/>
          <w:spacing w:val="-7"/>
        </w:rPr>
        <w:t> </w:t>
      </w:r>
      <w:r>
        <w:rPr>
          <w:rFonts w:ascii="Segoe UI"/>
          <w:color w:val="1D293B"/>
        </w:rPr>
        <w:t>the</w:t>
      </w:r>
      <w:r>
        <w:rPr>
          <w:rFonts w:ascii="Segoe UI"/>
          <w:color w:val="1D293B"/>
          <w:spacing w:val="-7"/>
        </w:rPr>
        <w:t> </w:t>
      </w:r>
      <w:r>
        <w:rPr>
          <w:rFonts w:ascii="Segoe UI"/>
          <w:color w:val="1D293B"/>
        </w:rPr>
        <w:t>patient</w:t>
      </w:r>
      <w:r>
        <w:rPr>
          <w:rFonts w:ascii="Segoe UI"/>
          <w:color w:val="1D293B"/>
          <w:spacing w:val="-7"/>
        </w:rPr>
        <w:t> </w:t>
      </w:r>
      <w:r>
        <w:rPr>
          <w:rFonts w:ascii="Segoe UI"/>
          <w:color w:val="1D293B"/>
        </w:rPr>
        <w:t>was</w:t>
      </w:r>
      <w:r>
        <w:rPr>
          <w:rFonts w:ascii="Segoe UI"/>
          <w:color w:val="1D293B"/>
          <w:spacing w:val="-7"/>
        </w:rPr>
        <w:t> </w:t>
      </w:r>
      <w:r>
        <w:rPr>
          <w:rFonts w:ascii="Segoe UI"/>
          <w:color w:val="1D293B"/>
        </w:rPr>
        <w:t>registered</w:t>
      </w:r>
      <w:r>
        <w:rPr>
          <w:rFonts w:ascii="Segoe UI"/>
          <w:color w:val="1D293B"/>
          <w:spacing w:val="-7"/>
        </w:rPr>
        <w:t> </w:t>
      </w:r>
      <w:r>
        <w:rPr>
          <w:rFonts w:ascii="Segoe UI"/>
          <w:color w:val="1D293B"/>
        </w:rPr>
        <w:t>to</w:t>
      </w:r>
      <w:r>
        <w:rPr>
          <w:rFonts w:ascii="Segoe UI"/>
          <w:color w:val="1D293B"/>
          <w:spacing w:val="-7"/>
        </w:rPr>
        <w:t> </w:t>
      </w:r>
      <w:r>
        <w:rPr>
          <w:rFonts w:ascii="Segoe UI"/>
          <w:color w:val="1D293B"/>
        </w:rPr>
        <w:t>the</w:t>
      </w:r>
      <w:r>
        <w:rPr>
          <w:rFonts w:ascii="Segoe UI"/>
          <w:color w:val="1D293B"/>
          <w:spacing w:val="-7"/>
        </w:rPr>
        <w:t> </w:t>
      </w:r>
      <w:r>
        <w:rPr>
          <w:rFonts w:ascii="Segoe UI"/>
          <w:color w:val="1D293B"/>
        </w:rPr>
        <w:t>correct</w:t>
      </w:r>
      <w:r>
        <w:rPr>
          <w:rFonts w:ascii="Segoe UI"/>
          <w:color w:val="1D293B"/>
          <w:spacing w:val="-7"/>
        </w:rPr>
        <w:t> </w:t>
      </w:r>
      <w:r>
        <w:rPr>
          <w:rFonts w:ascii="Segoe UI"/>
          <w:color w:val="1D293B"/>
        </w:rPr>
        <w:t>department Check the queue board filter settings</w:t>
      </w:r>
    </w:p>
    <w:p>
      <w:pPr>
        <w:pStyle w:val="BodyText"/>
        <w:spacing w:line="291" w:lineRule="exact"/>
        <w:ind w:left="460"/>
        <w:rPr>
          <w:rFonts w:ascii="Segoe UI"/>
        </w:rPr>
      </w:pPr>
      <w:r>
        <w:rPr/>
        <w:pict>
          <v:shape style="position:absolute;margin-left:47.25pt;margin-top:6.520154pt;width:3.75pt;height:3.75pt;mso-position-horizontal-relative:page;mso-position-vertical-relative:paragraph;z-index:16248832" id="docshape2810" coordorigin="945,130" coordsize="75,75" path="m987,205l978,205,973,204,945,173,945,163,978,130,987,130,1020,168,1020,173,987,205xe" filled="true" fillcolor="#1d293b" stroked="false">
            <v:path arrowok="t"/>
            <v:fill type="solid"/>
            <w10:wrap type="none"/>
          </v:shape>
        </w:pict>
      </w:r>
      <w:r>
        <w:rPr>
          <w:rFonts w:ascii="Segoe UI"/>
          <w:color w:val="1D293B"/>
        </w:rPr>
        <w:t>Ensure</w:t>
      </w:r>
      <w:r>
        <w:rPr>
          <w:rFonts w:ascii="Segoe UI"/>
          <w:color w:val="1D293B"/>
          <w:spacing w:val="-1"/>
        </w:rPr>
        <w:t> </w:t>
      </w:r>
      <w:r>
        <w:rPr>
          <w:rFonts w:ascii="Segoe UI"/>
          <w:color w:val="1D293B"/>
        </w:rPr>
        <w:t>the</w:t>
      </w:r>
      <w:r>
        <w:rPr>
          <w:rFonts w:ascii="Segoe UI"/>
          <w:color w:val="1D293B"/>
          <w:spacing w:val="-1"/>
        </w:rPr>
        <w:t> </w:t>
      </w:r>
      <w:r>
        <w:rPr>
          <w:rFonts w:ascii="Segoe UI"/>
          <w:color w:val="1D293B"/>
        </w:rPr>
        <w:t>patient's</w:t>
      </w:r>
      <w:r>
        <w:rPr>
          <w:rFonts w:ascii="Segoe UI"/>
          <w:color w:val="1D293B"/>
          <w:spacing w:val="-1"/>
        </w:rPr>
        <w:t> </w:t>
      </w:r>
      <w:r>
        <w:rPr>
          <w:rFonts w:ascii="Segoe UI"/>
          <w:color w:val="1D293B"/>
        </w:rPr>
        <w:t>status</w:t>
      </w:r>
      <w:r>
        <w:rPr>
          <w:rFonts w:ascii="Segoe UI"/>
          <w:color w:val="1D293B"/>
          <w:spacing w:val="-1"/>
        </w:rPr>
        <w:t> </w:t>
      </w:r>
      <w:r>
        <w:rPr>
          <w:rFonts w:ascii="Segoe UI"/>
          <w:color w:val="1D293B"/>
        </w:rPr>
        <w:t>is</w:t>
      </w:r>
      <w:r>
        <w:rPr>
          <w:rFonts w:ascii="Segoe UI"/>
          <w:color w:val="1D293B"/>
          <w:spacing w:val="-1"/>
        </w:rPr>
        <w:t> </w:t>
      </w:r>
      <w:r>
        <w:rPr>
          <w:rFonts w:ascii="Segoe UI"/>
          <w:color w:val="1D293B"/>
        </w:rPr>
        <w:t>"waiting"</w:t>
      </w:r>
      <w:r>
        <w:rPr>
          <w:rFonts w:ascii="Segoe UI"/>
          <w:color w:val="1D293B"/>
          <w:spacing w:val="-1"/>
        </w:rPr>
        <w:t> </w:t>
      </w:r>
      <w:r>
        <w:rPr>
          <w:rFonts w:ascii="Segoe UI"/>
          <w:color w:val="1D293B"/>
        </w:rPr>
        <w:t>(not</w:t>
      </w:r>
      <w:r>
        <w:rPr>
          <w:rFonts w:ascii="Segoe UI"/>
          <w:color w:val="1D293B"/>
          <w:spacing w:val="-1"/>
        </w:rPr>
        <w:t> </w:t>
      </w:r>
      <w:r>
        <w:rPr>
          <w:rFonts w:ascii="Segoe UI"/>
          <w:color w:val="1D293B"/>
        </w:rPr>
        <w:t>"completed"</w:t>
      </w:r>
      <w:r>
        <w:rPr>
          <w:rFonts w:ascii="Segoe UI"/>
          <w:color w:val="1D293B"/>
          <w:spacing w:val="-1"/>
        </w:rPr>
        <w:t> </w:t>
      </w:r>
      <w:r>
        <w:rPr>
          <w:rFonts w:ascii="Segoe UI"/>
          <w:color w:val="1D293B"/>
        </w:rPr>
        <w:t>or</w:t>
      </w:r>
      <w:r>
        <w:rPr>
          <w:rFonts w:ascii="Segoe UI"/>
          <w:color w:val="1D293B"/>
          <w:spacing w:val="-1"/>
        </w:rPr>
        <w:t> </w:t>
      </w:r>
      <w:r>
        <w:rPr>
          <w:rFonts w:ascii="Segoe UI"/>
          <w:color w:val="1D293B"/>
          <w:spacing w:val="-2"/>
        </w:rPr>
        <w:t>"missed")</w:t>
      </w:r>
    </w:p>
    <w:p>
      <w:pPr>
        <w:pStyle w:val="BodyText"/>
        <w:rPr>
          <w:rFonts w:ascii="Segoe UI"/>
          <w:sz w:val="30"/>
        </w:rPr>
      </w:pPr>
    </w:p>
    <w:p>
      <w:pPr>
        <w:pStyle w:val="Heading7"/>
      </w:pPr>
      <w:r>
        <w:rPr>
          <w:color w:val="1D293B"/>
        </w:rPr>
        <w:t>Form</w:t>
      </w:r>
      <w:r>
        <w:rPr>
          <w:color w:val="1D293B"/>
          <w:spacing w:val="-1"/>
        </w:rPr>
        <w:t> </w:t>
      </w:r>
      <w:r>
        <w:rPr>
          <w:color w:val="1D293B"/>
        </w:rPr>
        <w:t>data</w:t>
      </w:r>
      <w:r>
        <w:rPr>
          <w:color w:val="1D293B"/>
          <w:spacing w:val="-1"/>
        </w:rPr>
        <w:t> </w:t>
      </w:r>
      <w:r>
        <w:rPr>
          <w:color w:val="1D293B"/>
        </w:rPr>
        <w:t>lost</w:t>
      </w:r>
      <w:r>
        <w:rPr>
          <w:color w:val="1D293B"/>
          <w:spacing w:val="-1"/>
        </w:rPr>
        <w:t> </w:t>
      </w:r>
      <w:r>
        <w:rPr>
          <w:color w:val="1D293B"/>
        </w:rPr>
        <w:t>after</w:t>
      </w:r>
      <w:r>
        <w:rPr>
          <w:color w:val="1D293B"/>
          <w:spacing w:val="-1"/>
        </w:rPr>
        <w:t> </w:t>
      </w:r>
      <w:r>
        <w:rPr>
          <w:color w:val="1D293B"/>
        </w:rPr>
        <w:t>browser</w:t>
      </w:r>
      <w:r>
        <w:rPr>
          <w:color w:val="1D293B"/>
          <w:spacing w:val="-1"/>
        </w:rPr>
        <w:t> </w:t>
      </w:r>
      <w:r>
        <w:rPr>
          <w:color w:val="1D293B"/>
          <w:spacing w:val="-2"/>
        </w:rPr>
        <w:t>crash</w:t>
      </w:r>
    </w:p>
    <w:p>
      <w:pPr>
        <w:spacing w:after="0"/>
        <w:sectPr>
          <w:headerReference w:type="default" r:id="rId175"/>
          <w:footerReference w:type="default" r:id="rId176"/>
          <w:pgSz w:w="11900" w:h="16840"/>
          <w:pgMar w:header="171" w:footer="253" w:top="360" w:bottom="440" w:left="740" w:right="800"/>
        </w:sectPr>
      </w:pPr>
    </w:p>
    <w:p>
      <w:pPr>
        <w:pStyle w:val="BodyText"/>
        <w:rPr>
          <w:rFonts w:ascii="Segoe UI"/>
          <w:b/>
          <w:sz w:val="20"/>
        </w:rPr>
      </w:pPr>
    </w:p>
    <w:p>
      <w:pPr>
        <w:pStyle w:val="BodyText"/>
        <w:spacing w:before="9"/>
        <w:rPr>
          <w:rFonts w:ascii="Segoe UI"/>
          <w:b/>
          <w:sz w:val="23"/>
        </w:rPr>
      </w:pPr>
    </w:p>
    <w:p>
      <w:pPr>
        <w:pStyle w:val="BodyText"/>
        <w:spacing w:line="295" w:lineRule="auto" w:before="100"/>
        <w:ind w:left="160" w:right="207"/>
        <w:rPr>
          <w:rFonts w:ascii="Segoe UI" w:hAnsi="Segoe UI"/>
        </w:rPr>
      </w:pPr>
      <w:r>
        <w:rPr>
          <w:rFonts w:ascii="Segoe UI" w:hAnsi="Segoe UI"/>
          <w:color w:val="1D293B"/>
        </w:rPr>
        <w:t>WaitLess</w:t>
      </w:r>
      <w:r>
        <w:rPr>
          <w:rFonts w:ascii="Segoe UI" w:hAnsi="Segoe UI"/>
          <w:color w:val="1D293B"/>
          <w:spacing w:val="-4"/>
        </w:rPr>
        <w:t> </w:t>
      </w:r>
      <w:r>
        <w:rPr>
          <w:rFonts w:ascii="Segoe UI" w:hAnsi="Segoe UI"/>
          <w:color w:val="1D293B"/>
        </w:rPr>
        <w:t>auto-saves</w:t>
      </w:r>
      <w:r>
        <w:rPr>
          <w:rFonts w:ascii="Segoe UI" w:hAnsi="Segoe UI"/>
          <w:color w:val="1D293B"/>
          <w:spacing w:val="-4"/>
        </w:rPr>
        <w:t> </w:t>
      </w:r>
      <w:r>
        <w:rPr>
          <w:rFonts w:ascii="Segoe UI" w:hAnsi="Segoe UI"/>
          <w:color w:val="1D293B"/>
        </w:rPr>
        <w:t>form</w:t>
      </w:r>
      <w:r>
        <w:rPr>
          <w:rFonts w:ascii="Segoe UI" w:hAnsi="Segoe UI"/>
          <w:color w:val="1D293B"/>
          <w:spacing w:val="-4"/>
        </w:rPr>
        <w:t> </w:t>
      </w:r>
      <w:r>
        <w:rPr>
          <w:rFonts w:ascii="Segoe UI" w:hAnsi="Segoe UI"/>
          <w:color w:val="1D293B"/>
        </w:rPr>
        <w:t>drafts.</w:t>
      </w:r>
      <w:r>
        <w:rPr>
          <w:rFonts w:ascii="Segoe UI" w:hAnsi="Segoe UI"/>
          <w:color w:val="1D293B"/>
          <w:spacing w:val="-4"/>
        </w:rPr>
        <w:t> </w:t>
      </w:r>
      <w:r>
        <w:rPr>
          <w:rFonts w:ascii="Segoe UI" w:hAnsi="Segoe UI"/>
          <w:color w:val="1D293B"/>
        </w:rPr>
        <w:t>When</w:t>
      </w:r>
      <w:r>
        <w:rPr>
          <w:rFonts w:ascii="Segoe UI" w:hAnsi="Segoe UI"/>
          <w:color w:val="1D293B"/>
          <w:spacing w:val="-4"/>
        </w:rPr>
        <w:t> </w:t>
      </w:r>
      <w:r>
        <w:rPr>
          <w:rFonts w:ascii="Segoe UI" w:hAnsi="Segoe UI"/>
          <w:color w:val="1D293B"/>
        </w:rPr>
        <w:t>you</w:t>
      </w:r>
      <w:r>
        <w:rPr>
          <w:rFonts w:ascii="Segoe UI" w:hAnsi="Segoe UI"/>
          <w:color w:val="1D293B"/>
          <w:spacing w:val="-4"/>
        </w:rPr>
        <w:t> </w:t>
      </w:r>
      <w:r>
        <w:rPr>
          <w:rFonts w:ascii="Segoe UI" w:hAnsi="Segoe UI"/>
          <w:color w:val="1D293B"/>
        </w:rPr>
        <w:t>return</w:t>
      </w:r>
      <w:r>
        <w:rPr>
          <w:rFonts w:ascii="Segoe UI" w:hAnsi="Segoe UI"/>
          <w:color w:val="1D293B"/>
          <w:spacing w:val="-4"/>
        </w:rPr>
        <w:t> </w:t>
      </w:r>
      <w:r>
        <w:rPr>
          <w:rFonts w:ascii="Segoe UI" w:hAnsi="Segoe UI"/>
          <w:color w:val="1D293B"/>
        </w:rPr>
        <w:t>to</w:t>
      </w:r>
      <w:r>
        <w:rPr>
          <w:rFonts w:ascii="Segoe UI" w:hAnsi="Segoe UI"/>
          <w:color w:val="1D293B"/>
          <w:spacing w:val="-4"/>
        </w:rPr>
        <w:t> </w:t>
      </w:r>
      <w:r>
        <w:rPr>
          <w:rFonts w:ascii="Segoe UI" w:hAnsi="Segoe UI"/>
          <w:color w:val="1D293B"/>
        </w:rPr>
        <w:t>the</w:t>
      </w:r>
      <w:r>
        <w:rPr>
          <w:rFonts w:ascii="Segoe UI" w:hAnsi="Segoe UI"/>
          <w:color w:val="1D293B"/>
          <w:spacing w:val="-4"/>
        </w:rPr>
        <w:t> </w:t>
      </w:r>
      <w:r>
        <w:rPr>
          <w:rFonts w:ascii="Segoe UI" w:hAnsi="Segoe UI"/>
          <w:color w:val="1D293B"/>
        </w:rPr>
        <w:t>registration</w:t>
      </w:r>
      <w:r>
        <w:rPr>
          <w:rFonts w:ascii="Segoe UI" w:hAnsi="Segoe UI"/>
          <w:color w:val="1D293B"/>
          <w:spacing w:val="-4"/>
        </w:rPr>
        <w:t> </w:t>
      </w:r>
      <w:r>
        <w:rPr>
          <w:rFonts w:ascii="Segoe UI" w:hAnsi="Segoe UI"/>
          <w:color w:val="1D293B"/>
        </w:rPr>
        <w:t>or</w:t>
      </w:r>
      <w:r>
        <w:rPr>
          <w:rFonts w:ascii="Segoe UI" w:hAnsi="Segoe UI"/>
          <w:color w:val="1D293B"/>
          <w:spacing w:val="-4"/>
        </w:rPr>
        <w:t> </w:t>
      </w:r>
      <w:r>
        <w:rPr>
          <w:rFonts w:ascii="Segoe UI" w:hAnsi="Segoe UI"/>
          <w:color w:val="1D293B"/>
        </w:rPr>
        <w:t>triage</w:t>
      </w:r>
      <w:r>
        <w:rPr>
          <w:rFonts w:ascii="Segoe UI" w:hAnsi="Segoe UI"/>
          <w:color w:val="1D293B"/>
          <w:spacing w:val="-4"/>
        </w:rPr>
        <w:t> </w:t>
      </w:r>
      <w:r>
        <w:rPr>
          <w:rFonts w:ascii="Segoe UI" w:hAnsi="Segoe UI"/>
          <w:color w:val="1D293B"/>
        </w:rPr>
        <w:t>page,</w:t>
      </w:r>
      <w:r>
        <w:rPr>
          <w:rFonts w:ascii="Segoe UI" w:hAnsi="Segoe UI"/>
          <w:color w:val="1D293B"/>
          <w:spacing w:val="-4"/>
        </w:rPr>
        <w:t> </w:t>
      </w:r>
      <w:r>
        <w:rPr>
          <w:rFonts w:ascii="Segoe UI" w:hAnsi="Segoe UI"/>
          <w:color w:val="1D293B"/>
        </w:rPr>
        <w:t>your</w:t>
      </w:r>
      <w:r>
        <w:rPr>
          <w:rFonts w:ascii="Segoe UI" w:hAnsi="Segoe UI"/>
          <w:color w:val="1D293B"/>
          <w:spacing w:val="-4"/>
        </w:rPr>
        <w:t> </w:t>
      </w:r>
      <w:r>
        <w:rPr>
          <w:rFonts w:ascii="Segoe UI" w:hAnsi="Segoe UI"/>
          <w:color w:val="1D293B"/>
        </w:rPr>
        <w:t>previous entries should be restored. If not, the auto-save may have been interrupted — re-enter the data.</w:t>
      </w:r>
    </w:p>
    <w:p>
      <w:pPr>
        <w:pStyle w:val="BodyText"/>
        <w:rPr>
          <w:rFonts w:ascii="Segoe UI"/>
          <w:sz w:val="25"/>
        </w:rPr>
      </w:pPr>
    </w:p>
    <w:p>
      <w:pPr>
        <w:pStyle w:val="Heading7"/>
      </w:pPr>
      <w:r>
        <w:rPr>
          <w:color w:val="1D293B"/>
        </w:rPr>
        <w:t>AI</w:t>
      </w:r>
      <w:r>
        <w:rPr>
          <w:color w:val="1D293B"/>
          <w:spacing w:val="-1"/>
        </w:rPr>
        <w:t> </w:t>
      </w:r>
      <w:r>
        <w:rPr>
          <w:color w:val="1D293B"/>
        </w:rPr>
        <w:t>chatbot</w:t>
      </w:r>
      <w:r>
        <w:rPr>
          <w:color w:val="1D293B"/>
          <w:spacing w:val="-1"/>
        </w:rPr>
        <w:t> </w:t>
      </w:r>
      <w:r>
        <w:rPr>
          <w:color w:val="1D293B"/>
        </w:rPr>
        <w:t>not</w:t>
      </w:r>
      <w:r>
        <w:rPr>
          <w:color w:val="1D293B"/>
          <w:spacing w:val="-1"/>
        </w:rPr>
        <w:t> </w:t>
      </w:r>
      <w:r>
        <w:rPr>
          <w:color w:val="1D293B"/>
          <w:spacing w:val="-2"/>
        </w:rPr>
        <w:t>responding</w:t>
      </w:r>
    </w:p>
    <w:p>
      <w:pPr>
        <w:pStyle w:val="BodyText"/>
        <w:spacing w:line="357" w:lineRule="auto" w:before="207"/>
        <w:ind w:left="460" w:right="4122"/>
        <w:rPr>
          <w:rFonts w:ascii="Segoe UI"/>
        </w:rPr>
      </w:pPr>
      <w:r>
        <w:rPr/>
        <w:pict>
          <v:shape style="position:absolute;margin-left:47.25pt;margin-top:16.970104pt;width:3.75pt;height:3.75pt;mso-position-horizontal-relative:page;mso-position-vertical-relative:paragraph;z-index:16249856" id="docshape2811" coordorigin="945,339" coordsize="75,75" path="m987,414l978,414,973,413,945,382,945,372,978,339,987,339,1020,377,1020,382,987,414xe" filled="true" fillcolor="#1d293b" stroked="false">
            <v:path arrowok="t"/>
            <v:fill type="solid"/>
            <w10:wrap type="none"/>
          </v:shape>
        </w:pict>
      </w:r>
      <w:r>
        <w:rPr/>
        <w:pict>
          <v:shape style="position:absolute;margin-left:47.25pt;margin-top:38.720104pt;width:3.75pt;height:3.75pt;mso-position-horizontal-relative:page;mso-position-vertical-relative:paragraph;z-index:16250368" id="docshape2812" coordorigin="945,774" coordsize="75,75" path="m987,849l978,849,973,848,945,817,945,807,978,774,987,774,1020,812,1020,817,987,849xe" filled="true" fillcolor="#1d293b" stroked="false">
            <v:path arrowok="t"/>
            <v:fill type="solid"/>
            <w10:wrap type="none"/>
          </v:shape>
        </w:pict>
      </w:r>
      <w:r>
        <w:rPr>
          <w:rFonts w:ascii="Segoe UI"/>
          <w:color w:val="1D293B"/>
        </w:rPr>
        <w:t>The</w:t>
      </w:r>
      <w:r>
        <w:rPr>
          <w:rFonts w:ascii="Segoe UI"/>
          <w:color w:val="1D293B"/>
          <w:spacing w:val="-5"/>
        </w:rPr>
        <w:t> </w:t>
      </w:r>
      <w:r>
        <w:rPr>
          <w:rFonts w:ascii="Segoe UI"/>
          <w:color w:val="1D293B"/>
        </w:rPr>
        <w:t>chatbot</w:t>
      </w:r>
      <w:r>
        <w:rPr>
          <w:rFonts w:ascii="Segoe UI"/>
          <w:color w:val="1D293B"/>
          <w:spacing w:val="-5"/>
        </w:rPr>
        <w:t> </w:t>
      </w:r>
      <w:r>
        <w:rPr>
          <w:rFonts w:ascii="Segoe UI"/>
          <w:color w:val="1D293B"/>
        </w:rPr>
        <w:t>requires</w:t>
      </w:r>
      <w:r>
        <w:rPr>
          <w:rFonts w:ascii="Segoe UI"/>
          <w:color w:val="1D293B"/>
          <w:spacing w:val="-5"/>
        </w:rPr>
        <w:t> </w:t>
      </w:r>
      <w:r>
        <w:rPr>
          <w:rFonts w:ascii="Segoe UI"/>
          <w:color w:val="1D293B"/>
        </w:rPr>
        <w:t>the</w:t>
      </w:r>
      <w:r>
        <w:rPr>
          <w:rFonts w:ascii="Segoe UI"/>
          <w:color w:val="1D293B"/>
          <w:spacing w:val="-5"/>
        </w:rPr>
        <w:t> </w:t>
      </w:r>
      <w:r>
        <w:rPr>
          <w:rFonts w:ascii="Segoe UI"/>
          <w:color w:val="1D293B"/>
        </w:rPr>
        <w:t>backend</w:t>
      </w:r>
      <w:r>
        <w:rPr>
          <w:rFonts w:ascii="Segoe UI"/>
          <w:color w:val="1D293B"/>
          <w:spacing w:val="-5"/>
        </w:rPr>
        <w:t> </w:t>
      </w:r>
      <w:r>
        <w:rPr>
          <w:rFonts w:ascii="Segoe UI"/>
          <w:color w:val="1D293B"/>
        </w:rPr>
        <w:t>server</w:t>
      </w:r>
      <w:r>
        <w:rPr>
          <w:rFonts w:ascii="Segoe UI"/>
          <w:color w:val="1D293B"/>
          <w:spacing w:val="-5"/>
        </w:rPr>
        <w:t> </w:t>
      </w:r>
      <w:r>
        <w:rPr>
          <w:rFonts w:ascii="Segoe UI"/>
          <w:color w:val="1D293B"/>
        </w:rPr>
        <w:t>to</w:t>
      </w:r>
      <w:r>
        <w:rPr>
          <w:rFonts w:ascii="Segoe UI"/>
          <w:color w:val="1D293B"/>
          <w:spacing w:val="-5"/>
        </w:rPr>
        <w:t> </w:t>
      </w:r>
      <w:r>
        <w:rPr>
          <w:rFonts w:ascii="Segoe UI"/>
          <w:color w:val="1D293B"/>
        </w:rPr>
        <w:t>be</w:t>
      </w:r>
      <w:r>
        <w:rPr>
          <w:rFonts w:ascii="Segoe UI"/>
          <w:color w:val="1D293B"/>
          <w:spacing w:val="-5"/>
        </w:rPr>
        <w:t> </w:t>
      </w:r>
      <w:r>
        <w:rPr>
          <w:rFonts w:ascii="Segoe UI"/>
          <w:color w:val="1D293B"/>
        </w:rPr>
        <w:t>running Check that the /api/ai/chatbot endpoint is accessible</w:t>
      </w:r>
    </w:p>
    <w:p>
      <w:pPr>
        <w:pStyle w:val="BodyText"/>
        <w:spacing w:line="291" w:lineRule="exact"/>
        <w:ind w:left="460"/>
        <w:rPr>
          <w:rFonts w:ascii="Segoe UI" w:hAnsi="Segoe UI"/>
        </w:rPr>
      </w:pPr>
      <w:r>
        <w:rPr/>
        <w:pict>
          <v:shape style="position:absolute;margin-left:47.25pt;margin-top:6.520144pt;width:3.75pt;height:3.75pt;mso-position-horizontal-relative:page;mso-position-vertical-relative:paragraph;z-index:16250880" id="docshape2813" coordorigin="945,130" coordsize="75,75" path="m987,205l978,205,973,204,945,173,945,163,978,130,987,130,1020,168,1020,173,987,205xe" filled="true" fillcolor="#1d293b" stroked="false">
            <v:path arrowok="t"/>
            <v:fill type="solid"/>
            <w10:wrap type="none"/>
          </v:shape>
        </w:pict>
      </w:r>
      <w:r>
        <w:rPr>
          <w:rFonts w:ascii="Segoe UI" w:hAnsi="Segoe UI"/>
          <w:color w:val="1D293B"/>
        </w:rPr>
        <w:t>The</w:t>
      </w:r>
      <w:r>
        <w:rPr>
          <w:rFonts w:ascii="Segoe UI" w:hAnsi="Segoe UI"/>
          <w:color w:val="1D293B"/>
          <w:spacing w:val="-1"/>
        </w:rPr>
        <w:t> </w:t>
      </w:r>
      <w:r>
        <w:rPr>
          <w:rFonts w:ascii="Segoe UI" w:hAnsi="Segoe UI"/>
          <w:color w:val="1D293B"/>
        </w:rPr>
        <w:t>chatbot</w:t>
      </w:r>
      <w:r>
        <w:rPr>
          <w:rFonts w:ascii="Segoe UI" w:hAnsi="Segoe UI"/>
          <w:color w:val="1D293B"/>
          <w:spacing w:val="-1"/>
        </w:rPr>
        <w:t> </w:t>
      </w:r>
      <w:r>
        <w:rPr>
          <w:rFonts w:ascii="Segoe UI" w:hAnsi="Segoe UI"/>
          <w:color w:val="1D293B"/>
        </w:rPr>
        <w:t>uses</w:t>
      </w:r>
      <w:r>
        <w:rPr>
          <w:rFonts w:ascii="Segoe UI" w:hAnsi="Segoe UI"/>
          <w:color w:val="1D293B"/>
          <w:spacing w:val="-1"/>
        </w:rPr>
        <w:t> </w:t>
      </w:r>
      <w:r>
        <w:rPr>
          <w:rFonts w:ascii="Segoe UI" w:hAnsi="Segoe UI"/>
          <w:color w:val="1D293B"/>
        </w:rPr>
        <w:t>keyword</w:t>
      </w:r>
      <w:r>
        <w:rPr>
          <w:rFonts w:ascii="Segoe UI" w:hAnsi="Segoe UI"/>
          <w:color w:val="1D293B"/>
          <w:spacing w:val="-1"/>
        </w:rPr>
        <w:t> </w:t>
      </w:r>
      <w:r>
        <w:rPr>
          <w:rFonts w:ascii="Segoe UI" w:hAnsi="Segoe UI"/>
          <w:color w:val="1D293B"/>
        </w:rPr>
        <w:t>matching</w:t>
      </w:r>
      <w:r>
        <w:rPr>
          <w:rFonts w:ascii="Segoe UI" w:hAnsi="Segoe UI"/>
          <w:color w:val="1D293B"/>
          <w:spacing w:val="-1"/>
        </w:rPr>
        <w:t> </w:t>
      </w:r>
      <w:r>
        <w:rPr>
          <w:rFonts w:ascii="Segoe UI" w:hAnsi="Segoe UI"/>
          <w:color w:val="1D293B"/>
        </w:rPr>
        <w:t>—</w:t>
      </w:r>
      <w:r>
        <w:rPr>
          <w:rFonts w:ascii="Segoe UI" w:hAnsi="Segoe UI"/>
          <w:color w:val="1D293B"/>
          <w:spacing w:val="-1"/>
        </w:rPr>
        <w:t> </w:t>
      </w:r>
      <w:r>
        <w:rPr>
          <w:rFonts w:ascii="Segoe UI" w:hAnsi="Segoe UI"/>
          <w:color w:val="1D293B"/>
        </w:rPr>
        <w:t>try</w:t>
      </w:r>
      <w:r>
        <w:rPr>
          <w:rFonts w:ascii="Segoe UI" w:hAnsi="Segoe UI"/>
          <w:color w:val="1D293B"/>
          <w:spacing w:val="-1"/>
        </w:rPr>
        <w:t> </w:t>
      </w:r>
      <w:r>
        <w:rPr>
          <w:rFonts w:ascii="Segoe UI" w:hAnsi="Segoe UI"/>
          <w:color w:val="1D293B"/>
        </w:rPr>
        <w:t>rephrasing</w:t>
      </w:r>
      <w:r>
        <w:rPr>
          <w:rFonts w:ascii="Segoe UI" w:hAnsi="Segoe UI"/>
          <w:color w:val="1D293B"/>
          <w:spacing w:val="-1"/>
        </w:rPr>
        <w:t> </w:t>
      </w:r>
      <w:r>
        <w:rPr>
          <w:rFonts w:ascii="Segoe UI" w:hAnsi="Segoe UI"/>
          <w:color w:val="1D293B"/>
        </w:rPr>
        <w:t>your</w:t>
      </w:r>
      <w:r>
        <w:rPr>
          <w:rFonts w:ascii="Segoe UI" w:hAnsi="Segoe UI"/>
          <w:color w:val="1D293B"/>
          <w:spacing w:val="-1"/>
        </w:rPr>
        <w:t> </w:t>
      </w:r>
      <w:r>
        <w:rPr>
          <w:rFonts w:ascii="Segoe UI" w:hAnsi="Segoe UI"/>
          <w:color w:val="1D293B"/>
          <w:spacing w:val="-2"/>
        </w:rPr>
        <w:t>question</w:t>
      </w:r>
    </w:p>
    <w:p>
      <w:pPr>
        <w:pStyle w:val="BodyText"/>
        <w:spacing w:line="295" w:lineRule="auto" w:before="158"/>
        <w:ind w:left="460"/>
        <w:rPr>
          <w:rFonts w:ascii="Segoe UI"/>
        </w:rPr>
      </w:pPr>
      <w:r>
        <w:rPr/>
        <w:pict>
          <v:shape style="position:absolute;margin-left:47.25pt;margin-top:14.520104pt;width:3.75pt;height:3.75pt;mso-position-horizontal-relative:page;mso-position-vertical-relative:paragraph;z-index:16251392" id="docshape2814" coordorigin="945,290" coordsize="75,75" path="m987,365l978,365,973,364,945,333,945,323,978,290,987,290,1020,328,1020,333,987,365xe" filled="true" fillcolor="#1d293b" stroked="false">
            <v:path arrowok="t"/>
            <v:fill type="solid"/>
            <w10:wrap type="none"/>
          </v:shape>
        </w:pict>
      </w:r>
      <w:r>
        <w:rPr>
          <w:rFonts w:ascii="Segoe UI"/>
          <w:color w:val="1D293B"/>
        </w:rPr>
        <w:t>Topics</w:t>
      </w:r>
      <w:r>
        <w:rPr>
          <w:rFonts w:ascii="Segoe UI"/>
          <w:color w:val="1D293B"/>
          <w:spacing w:val="-7"/>
        </w:rPr>
        <w:t> </w:t>
      </w:r>
      <w:r>
        <w:rPr>
          <w:rFonts w:ascii="Segoe UI"/>
          <w:color w:val="1D293B"/>
        </w:rPr>
        <w:t>supported:</w:t>
      </w:r>
      <w:r>
        <w:rPr>
          <w:rFonts w:ascii="Segoe UI"/>
          <w:color w:val="1D293B"/>
          <w:spacing w:val="-7"/>
        </w:rPr>
        <w:t> </w:t>
      </w:r>
      <w:r>
        <w:rPr>
          <w:rFonts w:ascii="Segoe UI"/>
          <w:color w:val="1D293B"/>
        </w:rPr>
        <w:t>wait</w:t>
      </w:r>
      <w:r>
        <w:rPr>
          <w:rFonts w:ascii="Segoe UI"/>
          <w:color w:val="1D293B"/>
          <w:spacing w:val="-7"/>
        </w:rPr>
        <w:t> </w:t>
      </w:r>
      <w:r>
        <w:rPr>
          <w:rFonts w:ascii="Segoe UI"/>
          <w:color w:val="1D293B"/>
        </w:rPr>
        <w:t>times,</w:t>
      </w:r>
      <w:r>
        <w:rPr>
          <w:rFonts w:ascii="Segoe UI"/>
          <w:color w:val="1D293B"/>
          <w:spacing w:val="-7"/>
        </w:rPr>
        <w:t> </w:t>
      </w:r>
      <w:r>
        <w:rPr>
          <w:rFonts w:ascii="Segoe UI"/>
          <w:color w:val="1D293B"/>
        </w:rPr>
        <w:t>ticket</w:t>
      </w:r>
      <w:r>
        <w:rPr>
          <w:rFonts w:ascii="Segoe UI"/>
          <w:color w:val="1D293B"/>
          <w:spacing w:val="-7"/>
        </w:rPr>
        <w:t> </w:t>
      </w:r>
      <w:r>
        <w:rPr>
          <w:rFonts w:ascii="Segoe UI"/>
          <w:color w:val="1D293B"/>
        </w:rPr>
        <w:t>tracking,</w:t>
      </w:r>
      <w:r>
        <w:rPr>
          <w:rFonts w:ascii="Segoe UI"/>
          <w:color w:val="1D293B"/>
          <w:spacing w:val="-7"/>
        </w:rPr>
        <w:t> </w:t>
      </w:r>
      <w:r>
        <w:rPr>
          <w:rFonts w:ascii="Segoe UI"/>
          <w:color w:val="1D293B"/>
        </w:rPr>
        <w:t>prescriptions,</w:t>
      </w:r>
      <w:r>
        <w:rPr>
          <w:rFonts w:ascii="Segoe UI"/>
          <w:color w:val="1D293B"/>
          <w:spacing w:val="-7"/>
        </w:rPr>
        <w:t> </w:t>
      </w:r>
      <w:r>
        <w:rPr>
          <w:rFonts w:ascii="Segoe UI"/>
          <w:color w:val="1D293B"/>
        </w:rPr>
        <w:t>lab</w:t>
      </w:r>
      <w:r>
        <w:rPr>
          <w:rFonts w:ascii="Segoe UI"/>
          <w:color w:val="1D293B"/>
          <w:spacing w:val="-7"/>
        </w:rPr>
        <w:t> </w:t>
      </w:r>
      <w:r>
        <w:rPr>
          <w:rFonts w:ascii="Segoe UI"/>
          <w:color w:val="1D293B"/>
        </w:rPr>
        <w:t>tests,</w:t>
      </w:r>
      <w:r>
        <w:rPr>
          <w:rFonts w:ascii="Segoe UI"/>
          <w:color w:val="1D293B"/>
          <w:spacing w:val="-7"/>
        </w:rPr>
        <w:t> </w:t>
      </w:r>
      <w:r>
        <w:rPr>
          <w:rFonts w:ascii="Segoe UI"/>
          <w:color w:val="1D293B"/>
        </w:rPr>
        <w:t>appointments,</w:t>
      </w:r>
      <w:r>
        <w:rPr>
          <w:rFonts w:ascii="Segoe UI"/>
          <w:color w:val="1D293B"/>
          <w:spacing w:val="-7"/>
        </w:rPr>
        <w:t> </w:t>
      </w:r>
      <w:r>
        <w:rPr>
          <w:rFonts w:ascii="Segoe UI"/>
          <w:color w:val="1D293B"/>
        </w:rPr>
        <w:t>emergency </w:t>
      </w:r>
      <w:r>
        <w:rPr>
          <w:rFonts w:ascii="Segoe UI"/>
          <w:color w:val="1D293B"/>
          <w:spacing w:val="-2"/>
        </w:rPr>
        <w:t>guidance</w:t>
      </w:r>
    </w:p>
    <w:p>
      <w:pPr>
        <w:pStyle w:val="BodyText"/>
        <w:rPr>
          <w:rFonts w:ascii="Segoe UI"/>
          <w:sz w:val="20"/>
        </w:rPr>
      </w:pPr>
    </w:p>
    <w:p>
      <w:pPr>
        <w:pStyle w:val="BodyText"/>
        <w:spacing w:before="11"/>
        <w:rPr>
          <w:rFonts w:ascii="Segoe UI"/>
          <w:sz w:val="20"/>
        </w:rPr>
      </w:pPr>
      <w:r>
        <w:rPr/>
        <w:pict>
          <v:rect style="position:absolute;margin-left:45pt;margin-top:15.073647pt;width:504.75pt;height:.75pt;mso-position-horizontal-relative:page;mso-position-vertical-relative:paragraph;z-index:-15207936;mso-wrap-distance-left:0;mso-wrap-distance-right:0" id="docshape2815" filled="true" fillcolor="#e2e7f0" stroked="false">
            <v:fill type="solid"/>
            <w10:wrap type="topAndBottom"/>
          </v:rect>
        </w:pict>
      </w:r>
    </w:p>
    <w:p>
      <w:pPr>
        <w:pStyle w:val="BodyText"/>
        <w:spacing w:before="3"/>
        <w:rPr>
          <w:rFonts w:ascii="Segoe UI"/>
          <w:sz w:val="19"/>
        </w:rPr>
      </w:pPr>
    </w:p>
    <w:p>
      <w:pPr>
        <w:spacing w:before="0"/>
        <w:ind w:left="2809" w:right="2754" w:firstLine="0"/>
        <w:jc w:val="center"/>
        <w:rPr>
          <w:rFonts w:ascii="Segoe UI" w:hAnsi="Segoe UI"/>
          <w:sz w:val="18"/>
        </w:rPr>
      </w:pPr>
      <w:r>
        <w:rPr>
          <w:rFonts w:ascii="Segoe UI" w:hAnsi="Segoe UI"/>
          <w:color w:val="64738B"/>
          <w:sz w:val="18"/>
        </w:rPr>
        <w:t>WaitLess</w:t>
      </w:r>
      <w:r>
        <w:rPr>
          <w:rFonts w:ascii="Segoe UI" w:hAnsi="Segoe UI"/>
          <w:color w:val="64738B"/>
          <w:spacing w:val="-2"/>
          <w:sz w:val="18"/>
        </w:rPr>
        <w:t> </w:t>
      </w:r>
      <w:r>
        <w:rPr>
          <w:rFonts w:ascii="Segoe UI" w:hAnsi="Segoe UI"/>
          <w:color w:val="64738B"/>
          <w:sz w:val="18"/>
        </w:rPr>
        <w:t>—</w:t>
      </w:r>
      <w:r>
        <w:rPr>
          <w:rFonts w:ascii="Segoe UI" w:hAnsi="Segoe UI"/>
          <w:color w:val="64738B"/>
          <w:spacing w:val="-1"/>
          <w:sz w:val="18"/>
        </w:rPr>
        <w:t> </w:t>
      </w:r>
      <w:r>
        <w:rPr>
          <w:rFonts w:ascii="Segoe UI" w:hAnsi="Segoe UI"/>
          <w:color w:val="64738B"/>
          <w:sz w:val="18"/>
        </w:rPr>
        <w:t>Digital</w:t>
      </w:r>
      <w:r>
        <w:rPr>
          <w:rFonts w:ascii="Segoe UI" w:hAnsi="Segoe UI"/>
          <w:color w:val="64738B"/>
          <w:spacing w:val="-1"/>
          <w:sz w:val="18"/>
        </w:rPr>
        <w:t> </w:t>
      </w:r>
      <w:r>
        <w:rPr>
          <w:rFonts w:ascii="Segoe UI" w:hAnsi="Segoe UI"/>
          <w:color w:val="64738B"/>
          <w:sz w:val="18"/>
        </w:rPr>
        <w:t>Hospital</w:t>
      </w:r>
      <w:r>
        <w:rPr>
          <w:rFonts w:ascii="Segoe UI" w:hAnsi="Segoe UI"/>
          <w:color w:val="64738B"/>
          <w:spacing w:val="-2"/>
          <w:sz w:val="18"/>
        </w:rPr>
        <w:t> </w:t>
      </w:r>
      <w:r>
        <w:rPr>
          <w:rFonts w:ascii="Segoe UI" w:hAnsi="Segoe UI"/>
          <w:color w:val="64738B"/>
          <w:sz w:val="18"/>
        </w:rPr>
        <w:t>Queue</w:t>
      </w:r>
      <w:r>
        <w:rPr>
          <w:rFonts w:ascii="Segoe UI" w:hAnsi="Segoe UI"/>
          <w:color w:val="64738B"/>
          <w:spacing w:val="-1"/>
          <w:sz w:val="18"/>
        </w:rPr>
        <w:t> </w:t>
      </w:r>
      <w:r>
        <w:rPr>
          <w:rFonts w:ascii="Segoe UI" w:hAnsi="Segoe UI"/>
          <w:color w:val="64738B"/>
          <w:sz w:val="18"/>
        </w:rPr>
        <w:t>Management</w:t>
      </w:r>
      <w:r>
        <w:rPr>
          <w:rFonts w:ascii="Segoe UI" w:hAnsi="Segoe UI"/>
          <w:color w:val="64738B"/>
          <w:spacing w:val="-1"/>
          <w:sz w:val="18"/>
        </w:rPr>
        <w:t> </w:t>
      </w:r>
      <w:r>
        <w:rPr>
          <w:rFonts w:ascii="Segoe UI" w:hAnsi="Segoe UI"/>
          <w:color w:val="64738B"/>
          <w:spacing w:val="-2"/>
          <w:sz w:val="18"/>
        </w:rPr>
        <w:t>System</w:t>
      </w:r>
    </w:p>
    <w:p>
      <w:pPr>
        <w:spacing w:line="300" w:lineRule="auto" w:before="60"/>
        <w:ind w:left="2414" w:right="2356" w:firstLine="0"/>
        <w:jc w:val="center"/>
        <w:rPr>
          <w:rFonts w:ascii="Segoe UI" w:hAnsi="Segoe UI"/>
          <w:sz w:val="18"/>
        </w:rPr>
      </w:pPr>
      <w:r>
        <w:rPr>
          <w:rFonts w:ascii="Segoe UI" w:hAnsi="Segoe UI"/>
          <w:color w:val="64738B"/>
          <w:sz w:val="18"/>
        </w:rPr>
        <w:t>Built</w:t>
      </w:r>
      <w:r>
        <w:rPr>
          <w:rFonts w:ascii="Segoe UI" w:hAnsi="Segoe UI"/>
          <w:color w:val="64738B"/>
          <w:spacing w:val="-5"/>
          <w:sz w:val="18"/>
        </w:rPr>
        <w:t> </w:t>
      </w:r>
      <w:r>
        <w:rPr>
          <w:rFonts w:ascii="Segoe UI" w:hAnsi="Segoe UI"/>
          <w:color w:val="64738B"/>
          <w:sz w:val="18"/>
        </w:rPr>
        <w:t>for</w:t>
      </w:r>
      <w:r>
        <w:rPr>
          <w:rFonts w:ascii="Segoe UI" w:hAnsi="Segoe UI"/>
          <w:color w:val="64738B"/>
          <w:spacing w:val="-5"/>
          <w:sz w:val="18"/>
        </w:rPr>
        <w:t> </w:t>
      </w:r>
      <w:r>
        <w:rPr>
          <w:rFonts w:ascii="Segoe UI" w:hAnsi="Segoe UI"/>
          <w:color w:val="64738B"/>
          <w:sz w:val="18"/>
        </w:rPr>
        <w:t>Chinhoyi</w:t>
      </w:r>
      <w:r>
        <w:rPr>
          <w:rFonts w:ascii="Segoe UI" w:hAnsi="Segoe UI"/>
          <w:color w:val="64738B"/>
          <w:spacing w:val="-5"/>
          <w:sz w:val="18"/>
        </w:rPr>
        <w:t> </w:t>
      </w:r>
      <w:r>
        <w:rPr>
          <w:rFonts w:ascii="Segoe UI" w:hAnsi="Segoe UI"/>
          <w:color w:val="64738B"/>
          <w:sz w:val="18"/>
        </w:rPr>
        <w:t>Provincial</w:t>
      </w:r>
      <w:r>
        <w:rPr>
          <w:rFonts w:ascii="Segoe UI" w:hAnsi="Segoe UI"/>
          <w:color w:val="64738B"/>
          <w:spacing w:val="-5"/>
          <w:sz w:val="18"/>
        </w:rPr>
        <w:t> </w:t>
      </w:r>
      <w:r>
        <w:rPr>
          <w:rFonts w:ascii="Segoe UI" w:hAnsi="Segoe UI"/>
          <w:color w:val="64738B"/>
          <w:sz w:val="18"/>
        </w:rPr>
        <w:t>Hospital</w:t>
      </w:r>
      <w:r>
        <w:rPr>
          <w:rFonts w:ascii="Segoe UI" w:hAnsi="Segoe UI"/>
          <w:color w:val="64738B"/>
          <w:spacing w:val="-5"/>
          <w:sz w:val="18"/>
        </w:rPr>
        <w:t> </w:t>
      </w:r>
      <w:r>
        <w:rPr>
          <w:rFonts w:ascii="Segoe UI" w:hAnsi="Segoe UI"/>
          <w:color w:val="64738B"/>
          <w:sz w:val="18"/>
        </w:rPr>
        <w:t>•</w:t>
      </w:r>
      <w:r>
        <w:rPr>
          <w:rFonts w:ascii="Segoe UI" w:hAnsi="Segoe UI"/>
          <w:color w:val="64738B"/>
          <w:spacing w:val="-5"/>
          <w:sz w:val="18"/>
        </w:rPr>
        <w:t> </w:t>
      </w:r>
      <w:r>
        <w:rPr>
          <w:rFonts w:ascii="Segoe UI" w:hAnsi="Segoe UI"/>
          <w:color w:val="64738B"/>
          <w:sz w:val="18"/>
        </w:rPr>
        <w:t>Version</w:t>
      </w:r>
      <w:r>
        <w:rPr>
          <w:rFonts w:ascii="Segoe UI" w:hAnsi="Segoe UI"/>
          <w:color w:val="64738B"/>
          <w:spacing w:val="-5"/>
          <w:sz w:val="18"/>
        </w:rPr>
        <w:t> </w:t>
      </w:r>
      <w:r>
        <w:rPr>
          <w:rFonts w:ascii="Segoe UI" w:hAnsi="Segoe UI"/>
          <w:color w:val="64738B"/>
          <w:sz w:val="18"/>
        </w:rPr>
        <w:t>1.0</w:t>
      </w:r>
      <w:r>
        <w:rPr>
          <w:rFonts w:ascii="Segoe UI" w:hAnsi="Segoe UI"/>
          <w:color w:val="64738B"/>
          <w:spacing w:val="-5"/>
          <w:sz w:val="18"/>
        </w:rPr>
        <w:t> </w:t>
      </w:r>
      <w:r>
        <w:rPr>
          <w:rFonts w:ascii="Segoe UI" w:hAnsi="Segoe UI"/>
          <w:color w:val="64738B"/>
          <w:sz w:val="18"/>
        </w:rPr>
        <w:t>•</w:t>
      </w:r>
      <w:r>
        <w:rPr>
          <w:rFonts w:ascii="Segoe UI" w:hAnsi="Segoe UI"/>
          <w:color w:val="64738B"/>
          <w:spacing w:val="-5"/>
          <w:sz w:val="18"/>
        </w:rPr>
        <w:t> </w:t>
      </w:r>
      <w:r>
        <w:rPr>
          <w:rFonts w:ascii="Segoe UI" w:hAnsi="Segoe UI"/>
          <w:color w:val="64738B"/>
          <w:sz w:val="18"/>
        </w:rPr>
        <w:t>August</w:t>
      </w:r>
      <w:r>
        <w:rPr>
          <w:rFonts w:ascii="Segoe UI" w:hAnsi="Segoe UI"/>
          <w:color w:val="64738B"/>
          <w:spacing w:val="-5"/>
          <w:sz w:val="18"/>
        </w:rPr>
        <w:t> </w:t>
      </w:r>
      <w:r>
        <w:rPr>
          <w:rFonts w:ascii="Segoe UI" w:hAnsi="Segoe UI"/>
          <w:color w:val="64738B"/>
          <w:sz w:val="18"/>
        </w:rPr>
        <w:t>2026 Replacing confusion with a queue patients can trust.</w:t>
      </w:r>
    </w:p>
    <w:sectPr>
      <w:pgSz w:w="11900" w:h="16840"/>
      <w:pgMar w:header="171" w:footer="253" w:top="360" w:bottom="440" w:left="74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w:altName w:val="Segoe UI"/>
    <w:charset w:val="0"/>
    <w:family w:val="swiss"/>
    <w:pitch w:val="variable"/>
  </w:font>
  <w:font w:name="Calibri">
    <w:altName w:val="Calibri"/>
    <w:charset w:val="0"/>
    <w:family w:val="swiss"/>
    <w:pitch w:val="variable"/>
  </w:font>
  <w:font w:name="Consolas">
    <w:altName w:val="Consolas"/>
    <w:charset w:val="0"/>
    <w:family w:val="modern"/>
    <w:pitch w:val="fixed"/>
  </w:font>
  <w:font w:name="Segoe UI Symbol">
    <w:altName w:val="Segoe UI Symbol"/>
    <w:charset w:val="0"/>
    <w:family w:val="swiss"/>
    <w:pitch w:val="variable"/>
  </w:font>
  <w:font w:name="Segoe UI Semibold">
    <w:altName w:val="Segoe UI Semibold"/>
    <w:charset w:val="0"/>
    <w:family w:val="swiss"/>
    <w:pitch w:val="variable"/>
  </w:font>
  <w:font w:name="Lucida Sans Unicode">
    <w:altName w:val="Lucida Sans Unicode"/>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703979pt;margin-top:818.277771pt;width:10.6pt;height:10.95pt;mso-position-horizontal-relative:page;mso-position-vertical-relative:page;z-index:-25998336" type="#_x0000_t202" id="docshape6"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ii</w:t>
                </w:r>
                <w:r>
                  <w:rPr>
                    <w:rFonts w:ascii="Arial"/>
                    <w:color w:val="546D7A"/>
                    <w:spacing w:val="-5"/>
                    <w:sz w:val="1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815979pt;margin-top:818.277771pt;width:12.35pt;height:10.95pt;mso-position-horizontal-relative:page;mso-position-vertical-relative:page;z-index:-25996800" type="#_x0000_t202" id="docshape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iii</w:t>
                </w:r>
                <w:r>
                  <w:rPr>
                    <w:rFonts w:ascii="Arial"/>
                    <w:color w:val="546D7A"/>
                    <w:spacing w:val="-5"/>
                    <w:sz w:val="16"/>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591980pt;margin-top:818.277771pt;width:12.8pt;height:10.95pt;mso-position-horizontal-relative:page;mso-position-vertical-relative:page;z-index:-25995264" type="#_x0000_t202" id="docshape12"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iv</w:t>
                </w:r>
                <w:r>
                  <w:rPr>
                    <w:rFonts w:ascii="Arial"/>
                    <w:color w:val="546D7A"/>
                    <w:spacing w:val="-5"/>
                    <w:sz w:val="16"/>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47998pt;margin-top:818.277771pt;width:11pt;height:10.95pt;mso-position-horizontal-relative:page;mso-position-vertical-relative:page;z-index:-25993728" type="#_x0000_t202" id="docshape21" filled="false" stroked="false">
          <v:textbox inset="0,0,0,0">
            <w:txbxContent>
              <w:p>
                <w:pPr>
                  <w:spacing w:before="14"/>
                  <w:ind w:left="60" w:right="0" w:firstLine="0"/>
                  <w:jc w:val="left"/>
                  <w:rPr>
                    <w:rFonts w:ascii="Arial"/>
                    <w:sz w:val="16"/>
                  </w:rPr>
                </w:pPr>
                <w:r>
                  <w:rPr>
                    <w:rFonts w:ascii="Arial"/>
                    <w:color w:val="546D7A"/>
                    <w:sz w:val="16"/>
                  </w:rPr>
                  <w:fldChar w:fldCharType="begin"/>
                </w:r>
                <w:r>
                  <w:rPr>
                    <w:rFonts w:ascii="Arial"/>
                    <w:color w:val="546D7A"/>
                    <w:sz w:val="16"/>
                  </w:rPr>
                  <w:instrText> PAGE  \* roman </w:instrText>
                </w:r>
                <w:r>
                  <w:rPr>
                    <w:rFonts w:ascii="Arial"/>
                    <w:color w:val="546D7A"/>
                    <w:sz w:val="16"/>
                  </w:rPr>
                  <w:fldChar w:fldCharType="separate"/>
                </w:r>
                <w:r>
                  <w:rPr>
                    <w:rFonts w:ascii="Arial"/>
                    <w:color w:val="546D7A"/>
                    <w:sz w:val="16"/>
                  </w:rPr>
                  <w:t>v</w:t>
                </w:r>
                <w:r>
                  <w:rPr>
                    <w:rFonts w:ascii="Arial"/>
                    <w:color w:val="546D7A"/>
                    <w:sz w:val="16"/>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591980pt;margin-top:818.277771pt;width:12.8pt;height:10.95pt;mso-position-horizontal-relative:page;mso-position-vertical-relative:page;z-index:-25992192" type="#_x0000_t202" id="docshape2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vi</w:t>
                </w:r>
                <w:r>
                  <w:rPr>
                    <w:rFonts w:ascii="Arial"/>
                    <w:color w:val="546D7A"/>
                    <w:spacing w:val="-5"/>
                    <w:sz w:val="16"/>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703979pt;margin-top:818.277771pt;width:14.6pt;height:10.95pt;mso-position-horizontal-relative:page;mso-position-vertical-relative:page;z-index:-25990656" type="#_x0000_t202" id="docshape32"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vii</w:t>
                </w:r>
                <w:r>
                  <w:rPr>
                    <w:rFonts w:ascii="Arial"/>
                    <w:color w:val="546D7A"/>
                    <w:spacing w:val="-5"/>
                    <w:sz w:val="16"/>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815979pt;margin-top:818.277771pt;width:16.3500pt;height:10.95pt;mso-position-horizontal-relative:page;mso-position-vertical-relative:page;z-index:-25990144" type="#_x0000_t202" id="docshape33" filled="false" stroked="false">
          <v:textbox inset="0,0,0,0">
            <w:txbxContent>
              <w:p>
                <w:pPr>
                  <w:spacing w:before="14"/>
                  <w:ind w:left="60" w:right="0" w:firstLine="0"/>
                  <w:jc w:val="left"/>
                  <w:rPr>
                    <w:rFonts w:ascii="Arial"/>
                    <w:sz w:val="16"/>
                  </w:rPr>
                </w:pPr>
                <w:r>
                  <w:rPr>
                    <w:rFonts w:ascii="Arial"/>
                    <w:color w:val="546D7A"/>
                    <w:spacing w:val="-4"/>
                    <w:sz w:val="16"/>
                  </w:rPr>
                  <w:fldChar w:fldCharType="begin"/>
                </w:r>
                <w:r>
                  <w:rPr>
                    <w:rFonts w:ascii="Arial"/>
                    <w:color w:val="546D7A"/>
                    <w:spacing w:val="-4"/>
                    <w:sz w:val="16"/>
                  </w:rPr>
                  <w:instrText> PAGE  \* roman </w:instrText>
                </w:r>
                <w:r>
                  <w:rPr>
                    <w:rFonts w:ascii="Arial"/>
                    <w:color w:val="546D7A"/>
                    <w:spacing w:val="-4"/>
                    <w:sz w:val="16"/>
                  </w:rPr>
                  <w:fldChar w:fldCharType="separate"/>
                </w:r>
                <w:r>
                  <w:rPr>
                    <w:rFonts w:ascii="Arial"/>
                    <w:color w:val="546D7A"/>
                    <w:spacing w:val="-4"/>
                    <w:sz w:val="16"/>
                  </w:rPr>
                  <w:t>viii</w:t>
                </w:r>
                <w:r>
                  <w:rPr>
                    <w:rFonts w:ascii="Arial"/>
                    <w:color w:val="546D7A"/>
                    <w:spacing w:val="-4"/>
                    <w:sz w:val="16"/>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591980pt;margin-top:818.277771pt;width:12.8pt;height:10.95pt;mso-position-horizontal-relative:page;mso-position-vertical-relative:page;z-index:-25988608" type="#_x0000_t202" id="docshape35"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xi</w:t>
                </w:r>
                <w:r>
                  <w:rPr>
                    <w:rFonts w:ascii="Arial"/>
                    <w:color w:val="546D7A"/>
                    <w:spacing w:val="-5"/>
                    <w:sz w:val="16"/>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703979pt;margin-top:818.277771pt;width:14.6pt;height:10.95pt;mso-position-horizontal-relative:page;mso-position-vertical-relative:page;z-index:-25988096" type="#_x0000_t202" id="docshape37"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xii</w:t>
                </w:r>
                <w:r>
                  <w:rPr>
                    <w:rFonts w:ascii="Arial"/>
                    <w:color w:val="546D7A"/>
                    <w:spacing w:val="-5"/>
                    <w:sz w:val="16"/>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815979pt;margin-top:818.277771pt;width:16.3500pt;height:10.95pt;mso-position-horizontal-relative:page;mso-position-vertical-relative:page;z-index:-25987584" type="#_x0000_t202" id="docshape39" filled="false" stroked="false">
          <v:textbox inset="0,0,0,0">
            <w:txbxContent>
              <w:p>
                <w:pPr>
                  <w:spacing w:before="14"/>
                  <w:ind w:left="60" w:right="0" w:firstLine="0"/>
                  <w:jc w:val="left"/>
                  <w:rPr>
                    <w:rFonts w:ascii="Arial"/>
                    <w:sz w:val="16"/>
                  </w:rPr>
                </w:pPr>
                <w:r>
                  <w:rPr>
                    <w:rFonts w:ascii="Arial"/>
                    <w:color w:val="546D7A"/>
                    <w:spacing w:val="-4"/>
                    <w:sz w:val="16"/>
                  </w:rPr>
                  <w:fldChar w:fldCharType="begin"/>
                </w:r>
                <w:r>
                  <w:rPr>
                    <w:rFonts w:ascii="Arial"/>
                    <w:color w:val="546D7A"/>
                    <w:spacing w:val="-4"/>
                    <w:sz w:val="16"/>
                  </w:rPr>
                  <w:instrText> PAGE  \* roman </w:instrText>
                </w:r>
                <w:r>
                  <w:rPr>
                    <w:rFonts w:ascii="Arial"/>
                    <w:color w:val="546D7A"/>
                    <w:spacing w:val="-4"/>
                    <w:sz w:val="16"/>
                  </w:rPr>
                  <w:fldChar w:fldCharType="separate"/>
                </w:r>
                <w:r>
                  <w:rPr>
                    <w:rFonts w:ascii="Arial"/>
                    <w:color w:val="546D7A"/>
                    <w:spacing w:val="-4"/>
                    <w:sz w:val="16"/>
                  </w:rPr>
                  <w:t>xiii</w:t>
                </w:r>
                <w:r>
                  <w:rPr>
                    <w:rFonts w:ascii="Arial"/>
                    <w:color w:val="546D7A"/>
                    <w:spacing w:val="-4"/>
                    <w:sz w:val="16"/>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591980pt;margin-top:818.277771pt;width:16.8pt;height:10.95pt;mso-position-horizontal-relative:page;mso-position-vertical-relative:page;z-index:-25987072" type="#_x0000_t202" id="docshape40"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xiv</w:t>
                </w:r>
                <w:r>
                  <w:rPr>
                    <w:rFonts w:ascii="Arial"/>
                    <w:color w:val="546D7A"/>
                    <w:spacing w:val="-5"/>
                    <w:sz w:val="16"/>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47998pt;margin-top:818.277771pt;width:15pt;height:10.95pt;mso-position-horizontal-relative:page;mso-position-vertical-relative:page;z-index:-25986560" type="#_x0000_t202" id="docshape41"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xv</w:t>
                </w:r>
                <w:r>
                  <w:rPr>
                    <w:rFonts w:ascii="Arial"/>
                    <w:color w:val="546D7A"/>
                    <w:spacing w:val="-5"/>
                    <w:sz w:val="16"/>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255981pt;margin-top:818.277771pt;width:11.45pt;height:10.95pt;mso-position-horizontal-relative:page;mso-position-vertical-relative:page;z-index:-25985536" type="#_x0000_t202" id="docshape44" filled="false" stroked="false">
          <v:textbox inset="0,0,0,0">
            <w:txbxContent>
              <w:p>
                <w:pPr>
                  <w:spacing w:before="14"/>
                  <w:ind w:left="60" w:right="0" w:firstLine="0"/>
                  <w:jc w:val="left"/>
                  <w:rPr>
                    <w:rFonts w:ascii="Arial"/>
                    <w:sz w:val="16"/>
                  </w:rPr>
                </w:pPr>
                <w:r>
                  <w:rPr>
                    <w:rFonts w:ascii="Arial"/>
                    <w:color w:val="546D7A"/>
                    <w:sz w:val="16"/>
                  </w:rPr>
                  <w:fldChar w:fldCharType="begin"/>
                </w:r>
                <w:r>
                  <w:rPr>
                    <w:rFonts w:ascii="Arial"/>
                    <w:color w:val="546D7A"/>
                    <w:sz w:val="16"/>
                  </w:rPr>
                  <w:instrText> PAGE </w:instrText>
                </w:r>
                <w:r>
                  <w:rPr>
                    <w:rFonts w:ascii="Arial"/>
                    <w:color w:val="546D7A"/>
                    <w:sz w:val="16"/>
                  </w:rPr>
                  <w:fldChar w:fldCharType="separate"/>
                </w:r>
                <w:r>
                  <w:rPr>
                    <w:rFonts w:ascii="Arial"/>
                    <w:color w:val="546D7A"/>
                    <w:sz w:val="16"/>
                  </w:rPr>
                  <w:t>1</w:t>
                </w:r>
                <w:r>
                  <w:rPr>
                    <w:rFonts w:ascii="Arial"/>
                    <w:color w:val="546D7A"/>
                    <w:sz w:val="16"/>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84512" type="#_x0000_t202" id="docshape78"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10</w:t>
                </w:r>
                <w:r>
                  <w:rPr>
                    <w:rFonts w:ascii="Arial"/>
                    <w:color w:val="546D7A"/>
                    <w:spacing w:val="-5"/>
                    <w:sz w:val="16"/>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83488" type="#_x0000_t202" id="docshape8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13</w:t>
                </w:r>
                <w:r>
                  <w:rPr>
                    <w:rFonts w:ascii="Arial"/>
                    <w:color w:val="546D7A"/>
                    <w:spacing w:val="-5"/>
                    <w:sz w:val="16"/>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82464" type="#_x0000_t202" id="docshape79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63</w:t>
                </w:r>
                <w:r>
                  <w:rPr>
                    <w:rFonts w:ascii="Arial"/>
                    <w:color w:val="546D7A"/>
                    <w:spacing w:val="-5"/>
                    <w:sz w:val="16"/>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79392" type="#_x0000_t202" id="docshape834"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64</w:t>
                </w:r>
                <w:r>
                  <w:rPr>
                    <w:rFonts w:ascii="Arial"/>
                    <w:color w:val="546D7A"/>
                    <w:spacing w:val="-5"/>
                    <w:sz w:val="16"/>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78368" type="#_x0000_t202" id="docshape857"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65</w:t>
                </w:r>
                <w:r>
                  <w:rPr>
                    <w:rFonts w:ascii="Arial"/>
                    <w:color w:val="546D7A"/>
                    <w:spacing w:val="-5"/>
                    <w:sz w:val="16"/>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999859pt;margin-top:708.735657pt;width:3.75pt;height:3.75pt;mso-position-horizontal-relative:page;mso-position-vertical-relative:page;z-index:-25975808" id="docshape1513" coordorigin="1140,14175" coordsize="75,75" path="m1182,14250l1173,14250,1168,14249,1140,14217,1140,14207,1173,14175,1182,14175,1215,14212,1215,14217,1182,14250xe" filled="true" fillcolor="#172837" stroked="false">
          <v:path arrowok="t"/>
          <v:fill type="solid"/>
          <w10:wrap type="none"/>
        </v:shape>
      </w:pict>
    </w:r>
    <w:r>
      <w:rPr/>
      <w:pict>
        <v:shape style="position:absolute;margin-left:56.999859pt;margin-top:689.236145pt;width:3.75pt;height:3.75pt;mso-position-horizontal-relative:page;mso-position-vertical-relative:page;z-index:-25975296" id="docshape1514" coordorigin="1140,13785" coordsize="75,75" path="m1182,13860l1173,13860,1168,13859,1140,13827,1140,13817,1173,13785,1182,13785,1215,13822,1215,13827,1182,13860xe" filled="true" fillcolor="#172837" stroked="false">
          <v:path arrowok="t"/>
          <v:fill type="solid"/>
          <w10:wrap type="none"/>
        </v:shape>
      </w:pict>
    </w:r>
    <w:r>
      <w:rPr/>
      <w:pict>
        <v:shape style="position:absolute;margin-left:56.999859pt;margin-top:669.736572pt;width:3.75pt;height:3.75pt;mso-position-horizontal-relative:page;mso-position-vertical-relative:page;z-index:-25974784" id="docshape1515" coordorigin="1140,13395" coordsize="75,75" path="m1182,13470l1173,13470,1168,13469,1140,13437,1140,13427,1173,13395,1182,13395,1215,13432,1215,13437,1182,13470xe" filled="true" fillcolor="#172837" stroked="false">
          <v:path arrowok="t"/>
          <v:fill type="solid"/>
          <w10:wrap type="none"/>
        </v:shape>
      </w:pict>
    </w:r>
    <w:r>
      <w:rPr/>
      <w:pict>
        <v:shape style="position:absolute;margin-left:290.031982pt;margin-top:818.277771pt;width:15.9pt;height:10.95pt;mso-position-horizontal-relative:page;mso-position-vertical-relative:page;z-index:-25974272" type="#_x0000_t202" id="docshape1516"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82</w:t>
                </w:r>
                <w:r>
                  <w:rPr>
                    <w:rFonts w:ascii="Arial"/>
                    <w:color w:val="546D7A"/>
                    <w:spacing w:val="-5"/>
                    <w:sz w:val="16"/>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73248" type="#_x0000_t202" id="docshape1558"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100</w:t>
                </w:r>
                <w:r>
                  <w:rPr>
                    <w:rFonts w:ascii="Arial"/>
                    <w:color w:val="546D7A"/>
                    <w:spacing w:val="-5"/>
                    <w:sz w:val="16"/>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72224" type="#_x0000_t202" id="docshape2077"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115</w:t>
                </w:r>
                <w:r>
                  <w:rPr>
                    <w:rFonts w:ascii="Arial"/>
                    <w:color w:val="546D7A"/>
                    <w:spacing w:val="-5"/>
                    <w:sz w:val="16"/>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71200" type="#_x0000_t202" id="docshape2441"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138</w:t>
                </w:r>
                <w:r>
                  <w:rPr>
                    <w:rFonts w:ascii="Arial"/>
                    <w:color w:val="546D7A"/>
                    <w:spacing w:val="-5"/>
                    <w:sz w:val="16"/>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9152" type="#_x0000_t202" id="docshape2592"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145</w:t>
                </w:r>
                <w:r>
                  <w:rPr>
                    <w:rFonts w:ascii="Arial"/>
                    <w:color w:val="546D7A"/>
                    <w:spacing w:val="-5"/>
                    <w:sz w:val="16"/>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8128" type="#_x0000_t202" id="docshape261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146</w:t>
                </w:r>
                <w:r>
                  <w:rPr>
                    <w:rFonts w:ascii="Arial"/>
                    <w:color w:val="546D7A"/>
                    <w:spacing w:val="-5"/>
                    <w:sz w:val="16"/>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7104" type="#_x0000_t202" id="docshape2647"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147</w:t>
                </w:r>
                <w:r>
                  <w:rPr>
                    <w:rFonts w:ascii="Arial"/>
                    <w:color w:val="546D7A"/>
                    <w:spacing w:val="-5"/>
                    <w:sz w:val="16"/>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6080" type="#_x0000_t202" id="docshape2771"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152</w:t>
                </w:r>
                <w:r>
                  <w:rPr>
                    <w:rFonts w:ascii="Arial"/>
                    <w:color w:val="546D7A"/>
                    <w:spacing w:val="-5"/>
                    <w:sz w:val="16"/>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5056" type="#_x0000_t202" id="docshape2788"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153</w:t>
                </w:r>
                <w:r>
                  <w:rPr>
                    <w:rFonts w:ascii="Arial"/>
                    <w:color w:val="546D7A"/>
                    <w:spacing w:val="-5"/>
                    <w:sz w:val="16"/>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08pt;width:493.230498pt;height:.75pt;mso-position-horizontal-relative:page;mso-position-vertical-relative:page;z-index:-25999360" id="docshape4" filled="true" fillcolor="#c6dbe1" stroked="false">
          <v:fill type="solid"/>
          <w10:wrap type="none"/>
        </v:rect>
      </w:pict>
    </w:r>
    <w:r>
      <w:rPr/>
      <w:pict>
        <v:shapetype id="_x0000_t202" o:spt="202" coordsize="21600,21600" path="m,l,21600r21600,l21600,xe">
          <v:stroke joinstyle="miter"/>
          <v:path gradientshapeok="t" o:connecttype="rect"/>
        </v:shapetype>
        <v:shape style="position:absolute;margin-left:50pt;margin-top:92.529305pt;width:145.4pt;height:22.65pt;mso-position-horizontal-relative:page;mso-position-vertical-relative:page;z-index:-25998848" type="#_x0000_t202" id="docshape5" filled="false" stroked="false">
          <v:textbox inset="0,0,0,0">
            <w:txbxContent>
              <w:p>
                <w:pPr>
                  <w:spacing w:before="20"/>
                  <w:ind w:left="20" w:right="0" w:firstLine="0"/>
                  <w:jc w:val="left"/>
                  <w:rPr>
                    <w:rFonts w:ascii="Segoe UI"/>
                    <w:b/>
                    <w:sz w:val="31"/>
                  </w:rPr>
                </w:pPr>
                <w:r>
                  <w:rPr>
                    <w:rFonts w:ascii="Segoe UI"/>
                    <w:b/>
                    <w:color w:val="0A6172"/>
                    <w:spacing w:val="-2"/>
                    <w:sz w:val="31"/>
                  </w:rPr>
                  <w:t>Acknowledgements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31pt;width:493.230498pt;height:.75pt;mso-position-horizontal-relative:page;mso-position-vertical-relative:page;z-index:-25997824" id="docshape7" filled="true" fillcolor="#c6dbe1" stroked="false">
          <v:fill type="solid"/>
          <w10:wrap type="none"/>
        </v:rect>
      </w:pict>
    </w:r>
    <w:r>
      <w:rPr/>
      <w:pict>
        <v:shape style="position:absolute;margin-left:50pt;margin-top:92.529305pt;width:80.9pt;height:22.65pt;mso-position-horizontal-relative:page;mso-position-vertical-relative:page;z-index:-25997312" type="#_x0000_t202" id="docshape8" filled="false" stroked="false">
          <v:textbox inset="0,0,0,0">
            <w:txbxContent>
              <w:p>
                <w:pPr>
                  <w:spacing w:before="20"/>
                  <w:ind w:left="20" w:right="0" w:firstLine="0"/>
                  <w:jc w:val="left"/>
                  <w:rPr>
                    <w:rFonts w:ascii="Segoe UI"/>
                    <w:b/>
                    <w:sz w:val="31"/>
                  </w:rPr>
                </w:pPr>
                <w:r>
                  <w:rPr>
                    <w:rFonts w:ascii="Segoe UI"/>
                    <w:b/>
                    <w:color w:val="0A6172"/>
                    <w:spacing w:val="-2"/>
                    <w:sz w:val="31"/>
                  </w:rPr>
                  <w:t>Dedication</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46pt;width:493.230498pt;height:.75pt;mso-position-horizontal-relative:page;mso-position-vertical-relative:page;z-index:-25996288" id="docshape10" filled="true" fillcolor="#c6dbe1" stroked="false">
          <v:fill type="solid"/>
          <w10:wrap type="none"/>
        </v:rect>
      </w:pict>
    </w:r>
    <w:r>
      <w:rPr/>
      <w:pict>
        <v:shape style="position:absolute;margin-left:50pt;margin-top:92.529305pt;width:218.3pt;height:22.65pt;mso-position-horizontal-relative:page;mso-position-vertical-relative:page;z-index:-25995776" type="#_x0000_t202" id="docshape11" filled="false" stroked="false">
          <v:textbox inset="0,0,0,0">
            <w:txbxContent>
              <w:p>
                <w:pPr>
                  <w:spacing w:before="20"/>
                  <w:ind w:left="20" w:right="0" w:firstLine="0"/>
                  <w:jc w:val="left"/>
                  <w:rPr>
                    <w:rFonts w:ascii="Segoe UI"/>
                    <w:b/>
                    <w:sz w:val="31"/>
                  </w:rPr>
                </w:pPr>
                <w:r>
                  <w:rPr>
                    <w:rFonts w:ascii="Segoe UI"/>
                    <w:b/>
                    <w:color w:val="0A6172"/>
                    <w:sz w:val="31"/>
                  </w:rPr>
                  <w:t>Declaration</w:t>
                </w:r>
                <w:r>
                  <w:rPr>
                    <w:rFonts w:ascii="Segoe UI"/>
                    <w:b/>
                    <w:color w:val="0A6172"/>
                    <w:spacing w:val="-4"/>
                    <w:sz w:val="31"/>
                  </w:rPr>
                  <w:t> </w:t>
                </w:r>
                <w:r>
                  <w:rPr>
                    <w:rFonts w:ascii="Segoe UI"/>
                    <w:b/>
                    <w:color w:val="0A6172"/>
                    <w:sz w:val="31"/>
                  </w:rPr>
                  <w:t>and</w:t>
                </w:r>
                <w:r>
                  <w:rPr>
                    <w:rFonts w:ascii="Segoe UI"/>
                    <w:b/>
                    <w:color w:val="0A6172"/>
                    <w:spacing w:val="-4"/>
                    <w:sz w:val="31"/>
                  </w:rPr>
                  <w:t> </w:t>
                </w:r>
                <w:r>
                  <w:rPr>
                    <w:rFonts w:ascii="Segoe UI"/>
                    <w:b/>
                    <w:color w:val="0A6172"/>
                    <w:sz w:val="31"/>
                  </w:rPr>
                  <w:t>Release</w:t>
                </w:r>
                <w:r>
                  <w:rPr>
                    <w:rFonts w:ascii="Segoe UI"/>
                    <w:b/>
                    <w:color w:val="0A6172"/>
                    <w:spacing w:val="-3"/>
                    <w:sz w:val="31"/>
                  </w:rPr>
                  <w:t> </w:t>
                </w:r>
                <w:r>
                  <w:rPr>
                    <w:rFonts w:ascii="Segoe UI"/>
                    <w:b/>
                    <w:color w:val="0A6172"/>
                    <w:spacing w:val="-4"/>
                    <w:sz w:val="31"/>
                  </w:rPr>
                  <w:t>Form</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69pt;width:493.230498pt;height:.75pt;mso-position-horizontal-relative:page;mso-position-vertical-relative:page;z-index:-25994752" id="docshape19" filled="true" fillcolor="#c6dbe1" stroked="false">
          <v:fill type="solid"/>
          <w10:wrap type="none"/>
        </v:rect>
      </w:pict>
    </w:r>
    <w:r>
      <w:rPr/>
      <w:pict>
        <v:shape style="position:absolute;margin-left:50pt;margin-top:92.529305pt;width:110.85pt;height:22.65pt;mso-position-horizontal-relative:page;mso-position-vertical-relative:page;z-index:-25994240" type="#_x0000_t202" id="docshape20" filled="false" stroked="false">
          <v:textbox inset="0,0,0,0">
            <w:txbxContent>
              <w:p>
                <w:pPr>
                  <w:spacing w:before="20"/>
                  <w:ind w:left="20" w:right="0" w:firstLine="0"/>
                  <w:jc w:val="left"/>
                  <w:rPr>
                    <w:rFonts w:ascii="Segoe UI"/>
                    <w:b/>
                    <w:sz w:val="31"/>
                  </w:rPr>
                </w:pPr>
                <w:r>
                  <w:rPr>
                    <w:rFonts w:ascii="Segoe UI"/>
                    <w:b/>
                    <w:color w:val="0A6172"/>
                    <w:sz w:val="31"/>
                  </w:rPr>
                  <w:t>Approval</w:t>
                </w:r>
                <w:r>
                  <w:rPr>
                    <w:rFonts w:ascii="Segoe UI"/>
                    <w:b/>
                    <w:color w:val="0A6172"/>
                    <w:spacing w:val="-8"/>
                    <w:sz w:val="31"/>
                  </w:rPr>
                  <w:t> </w:t>
                </w:r>
                <w:r>
                  <w:rPr>
                    <w:rFonts w:ascii="Segoe UI"/>
                    <w:b/>
                    <w:color w:val="0A6172"/>
                    <w:spacing w:val="-4"/>
                    <w:sz w:val="31"/>
                  </w:rPr>
                  <w:t>Form</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92pt;width:493.230498pt;height:.75pt;mso-position-horizontal-relative:page;mso-position-vertical-relative:page;z-index:-25993216" id="docshape27" filled="true" fillcolor="#c6dbe1" stroked="false">
          <v:fill type="solid"/>
          <w10:wrap type="none"/>
        </v:rect>
      </w:pict>
    </w:r>
    <w:r>
      <w:rPr/>
      <w:pict>
        <v:shape style="position:absolute;margin-left:50pt;margin-top:92.529305pt;width:301.45pt;height:22.65pt;mso-position-horizontal-relative:page;mso-position-vertical-relative:page;z-index:-25992704" type="#_x0000_t202" id="docshape28" filled="false" stroked="false">
          <v:textbox inset="0,0,0,0">
            <w:txbxContent>
              <w:p>
                <w:pPr>
                  <w:spacing w:before="20"/>
                  <w:ind w:left="20" w:right="0" w:firstLine="0"/>
                  <w:jc w:val="left"/>
                  <w:rPr>
                    <w:rFonts w:ascii="Segoe UI"/>
                    <w:b/>
                    <w:sz w:val="31"/>
                  </w:rPr>
                </w:pPr>
                <w:r>
                  <w:rPr>
                    <w:rFonts w:ascii="Segoe UI"/>
                    <w:b/>
                    <w:color w:val="0A6172"/>
                    <w:sz w:val="31"/>
                  </w:rPr>
                  <w:t>Originality</w:t>
                </w:r>
                <w:r>
                  <w:rPr>
                    <w:rFonts w:ascii="Segoe UI"/>
                    <w:b/>
                    <w:color w:val="0A6172"/>
                    <w:spacing w:val="-1"/>
                    <w:sz w:val="31"/>
                  </w:rPr>
                  <w:t> </w:t>
                </w:r>
                <w:r>
                  <w:rPr>
                    <w:rFonts w:ascii="Segoe UI"/>
                    <w:b/>
                    <w:color w:val="0A6172"/>
                    <w:sz w:val="31"/>
                  </w:rPr>
                  <w:t>and Antiplagiarism </w:t>
                </w:r>
                <w:r>
                  <w:rPr>
                    <w:rFonts w:ascii="Segoe UI"/>
                    <w:b/>
                    <w:color w:val="0A6172"/>
                    <w:spacing w:val="-2"/>
                    <w:sz w:val="31"/>
                  </w:rPr>
                  <w:t>Statement</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114pt;width:493.230498pt;height:.75pt;mso-position-horizontal-relative:page;mso-position-vertical-relative:page;z-index:-25991680" id="docshape30" filled="true" fillcolor="#c6dbe1" stroked="false">
          <v:fill type="solid"/>
          <w10:wrap type="none"/>
        </v:rect>
      </w:pict>
    </w:r>
    <w:r>
      <w:rPr/>
      <w:pict>
        <v:shape style="position:absolute;margin-left:50pt;margin-top:92.529305pt;width:63.35pt;height:22.65pt;mso-position-horizontal-relative:page;mso-position-vertical-relative:page;z-index:-25991168" type="#_x0000_t202" id="docshape31" filled="false" stroked="false">
          <v:textbox inset="0,0,0,0">
            <w:txbxContent>
              <w:p>
                <w:pPr>
                  <w:spacing w:before="20"/>
                  <w:ind w:left="20" w:right="0" w:firstLine="0"/>
                  <w:jc w:val="left"/>
                  <w:rPr>
                    <w:rFonts w:ascii="Segoe UI"/>
                    <w:b/>
                    <w:sz w:val="31"/>
                  </w:rPr>
                </w:pPr>
                <w:r>
                  <w:rPr>
                    <w:rFonts w:ascii="Segoe UI"/>
                    <w:b/>
                    <w:color w:val="0A6172"/>
                    <w:spacing w:val="-2"/>
                    <w:sz w:val="31"/>
                  </w:rPr>
                  <w:t>Abstract</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86048" type="#_x0000_t202" id="docshape43"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85024" type="#_x0000_t202" id="docshape77"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84000" type="#_x0000_t202" id="docshape88"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82976" type="#_x0000_t202" id="docshape798"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999859pt;margin-top:170.997025pt;width:3.75pt;height:3.75pt;mso-position-horizontal-relative:page;mso-position-vertical-relative:page;z-index:-25981952" id="docshape829" coordorigin="1140,3420" coordsize="75,75" path="m1182,3495l1173,3495,1168,3494,1140,3462,1140,3452,1173,3420,1182,3420,1215,3457,1215,3462,1182,3495xe" filled="true" fillcolor="#172837" stroked="false">
          <v:path arrowok="t"/>
          <v:fill type="solid"/>
          <w10:wrap type="none"/>
        </v:shape>
      </w:pict>
    </w:r>
    <w:r>
      <w:rPr/>
      <w:pict>
        <v:shape style="position:absolute;margin-left:56.999859pt;margin-top:190.496552pt;width:3.75pt;height:3.75pt;mso-position-horizontal-relative:page;mso-position-vertical-relative:page;z-index:-25981440" id="docshape830" coordorigin="1140,3810" coordsize="75,75" path="m1182,3885l1173,3885,1168,3884,1140,3852,1140,3842,1173,3810,1182,3810,1215,3847,1215,3852,1182,3885xe" filled="true" fillcolor="#172837" stroked="false">
          <v:path arrowok="t"/>
          <v:fill type="solid"/>
          <w10:wrap type="none"/>
        </v:shape>
      </w:pict>
    </w:r>
    <w:r>
      <w:rPr/>
      <w:pict>
        <v:shape style="position:absolute;margin-left:56.999859pt;margin-top:209.996094pt;width:3.75pt;height:3.75pt;mso-position-horizontal-relative:page;mso-position-vertical-relative:page;z-index:-25980928" id="docshape831" coordorigin="1140,4200" coordsize="75,75" path="m1182,4275l1173,4275,1168,4274,1140,4242,1140,4232,1173,4200,1182,4200,1215,4237,1215,4242,1182,4275xe" filled="true" fillcolor="#172837" stroked="false">
          <v:path arrowok="t"/>
          <v:fill type="solid"/>
          <w10:wrap type="none"/>
        </v:shape>
      </w:pict>
    </w:r>
    <w:r>
      <w:rPr/>
      <w:pict>
        <v:shape style="position:absolute;margin-left:56.999859pt;margin-top:229.495636pt;width:3.75pt;height:3.75pt;mso-position-horizontal-relative:page;mso-position-vertical-relative:page;z-index:-25980416" id="docshape832" coordorigin="1140,4590" coordsize="75,75" path="m1182,4665l1173,4665,1168,4664,1140,4632,1140,4622,1173,4590,1182,4590,1215,4627,1215,4632,1182,4665xe" filled="true" fillcolor="#172837" stroked="false">
          <v:path arrowok="t"/>
          <v:fill type="solid"/>
          <w10:wrap type="none"/>
        </v:shape>
      </w:pict>
    </w:r>
    <w:r>
      <w:rPr/>
      <w:pict>
        <v:shape style="position:absolute;margin-left:41pt;margin-top:9.391487pt;width:149.3pt;height:10.2pt;mso-position-horizontal-relative:page;mso-position-vertical-relative:page;z-index:-25979904" type="#_x0000_t202" id="docshape833"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78880" type="#_x0000_t202" id="docshape856"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999859pt;margin-top:83.250488pt;width:3.75pt;height:3.75pt;mso-position-horizontal-relative:page;mso-position-vertical-relative:page;z-index:-25977856" id="docshape1509" coordorigin="1140,1665" coordsize="75,75" path="m1182,1740l1173,1740,1168,1739,1140,1707,1140,1697,1173,1665,1182,1665,1215,1703,1215,1707,1182,1740xe" filled="true" fillcolor="#172837" stroked="false">
          <v:path arrowok="t"/>
          <v:fill type="solid"/>
          <w10:wrap type="none"/>
        </v:shape>
      </w:pict>
    </w:r>
    <w:r>
      <w:rPr/>
      <w:pict>
        <v:shape style="position:absolute;margin-left:56.999859pt;margin-top:102.750023pt;width:3.75pt;height:3.75pt;mso-position-horizontal-relative:page;mso-position-vertical-relative:page;z-index:-25977344" id="docshape1510" coordorigin="1140,2055" coordsize="75,75" path="m1182,2130l1173,2130,1168,2129,1140,2097,1140,2087,1173,2055,1182,2055,1215,2092,1215,2097,1182,2130xe" filled="true" fillcolor="#172837" stroked="false">
          <v:path arrowok="t"/>
          <v:fill type="solid"/>
          <w10:wrap type="none"/>
        </v:shape>
      </w:pict>
    </w:r>
    <w:r>
      <w:rPr/>
      <w:pict>
        <v:shape style="position:absolute;margin-left:56.999859pt;margin-top:122.249565pt;width:3.75pt;height:3.75pt;mso-position-horizontal-relative:page;mso-position-vertical-relative:page;z-index:-25976832" id="docshape1511" coordorigin="1140,2445" coordsize="75,75" path="m1182,2520l1173,2520,1168,2519,1140,2487,1140,2477,1173,2445,1182,2445,1215,2482,1215,2487,1182,2520xe" filled="true" fillcolor="#172837" stroked="false">
          <v:path arrowok="t"/>
          <v:fill type="solid"/>
          <w10:wrap type="none"/>
        </v:shape>
      </w:pict>
    </w:r>
    <w:r>
      <w:rPr/>
      <w:pict>
        <v:shape style="position:absolute;margin-left:41pt;margin-top:9.391487pt;width:149.3pt;height:10.2pt;mso-position-horizontal-relative:page;mso-position-vertical-relative:page;z-index:-25976320" type="#_x0000_t202" id="docshape1512"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73760" type="#_x0000_t202" id="docshape1557"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72736" type="#_x0000_t202" id="docshape2076"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71712" type="#_x0000_t202" id="docshape2440"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pt;margin-top:89.999985pt;width:504.75pt;height:1.5pt;mso-position-horizontal-relative:page;mso-position-vertical-relative:page;z-index:-25970688" id="docshape2589" filled="true" fillcolor="#e2e7f0" stroked="false">
          <v:fill type="solid"/>
          <w10:wrap type="none"/>
        </v:rect>
      </w:pict>
    </w:r>
    <w:r>
      <w:rPr/>
      <w:pict>
        <v:shape style="position:absolute;margin-left:41pt;margin-top:9.391487pt;width:149.3pt;height:10.2pt;mso-position-horizontal-relative:page;mso-position-vertical-relative:page;z-index:-25970176" type="#_x0000_t202" id="docshape2590"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r>
      <w:rPr/>
      <w:pict>
        <v:shape style="position:absolute;margin-left:44pt;margin-top:53.173347pt;width:206.55pt;height:28.6pt;mso-position-horizontal-relative:page;mso-position-vertical-relative:page;z-index:-25969664" type="#_x0000_t202" id="docshape2591" filled="false" stroked="false">
          <v:textbox inset="0,0,0,0">
            <w:txbxContent>
              <w:p>
                <w:pPr>
                  <w:spacing w:before="20"/>
                  <w:ind w:left="20" w:right="0" w:firstLine="0"/>
                  <w:jc w:val="left"/>
                  <w:rPr>
                    <w:rFonts w:ascii="Segoe UI"/>
                    <w:b/>
                    <w:sz w:val="40"/>
                  </w:rPr>
                </w:pPr>
                <w:r>
                  <w:rPr>
                    <w:rFonts w:ascii="Segoe UI"/>
                    <w:b/>
                    <w:color w:val="0E756E"/>
                    <w:sz w:val="40"/>
                  </w:rPr>
                  <w:t>7.</w:t>
                </w:r>
                <w:r>
                  <w:rPr>
                    <w:rFonts w:ascii="Segoe UI"/>
                    <w:b/>
                    <w:color w:val="0E756E"/>
                    <w:spacing w:val="-1"/>
                    <w:sz w:val="40"/>
                  </w:rPr>
                  <w:t> </w:t>
                </w:r>
                <w:r>
                  <w:rPr>
                    <w:rFonts w:ascii="Segoe UI"/>
                    <w:b/>
                    <w:color w:val="0E756E"/>
                    <w:sz w:val="40"/>
                  </w:rPr>
                  <w:t>For</w:t>
                </w:r>
                <w:r>
                  <w:rPr>
                    <w:rFonts w:ascii="Segoe UI"/>
                    <w:b/>
                    <w:color w:val="0E756E"/>
                    <w:spacing w:val="-1"/>
                    <w:sz w:val="40"/>
                  </w:rPr>
                  <w:t> </w:t>
                </w:r>
                <w:r>
                  <w:rPr>
                    <w:rFonts w:ascii="Segoe UI"/>
                    <w:b/>
                    <w:color w:val="0E756E"/>
                    <w:sz w:val="40"/>
                  </w:rPr>
                  <w:t>Lab</w:t>
                </w:r>
                <w:r>
                  <w:rPr>
                    <w:rFonts w:ascii="Segoe UI"/>
                    <w:b/>
                    <w:color w:val="0E756E"/>
                    <w:spacing w:val="-1"/>
                    <w:sz w:val="40"/>
                  </w:rPr>
                  <w:t> </w:t>
                </w:r>
                <w:r>
                  <w:rPr>
                    <w:rFonts w:ascii="Segoe UI"/>
                    <w:b/>
                    <w:color w:val="0E756E"/>
                    <w:spacing w:val="-4"/>
                    <w:sz w:val="40"/>
                  </w:rPr>
                  <w:t>Technicians</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68640" type="#_x0000_t202" id="docshape2618"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67616" type="#_x0000_t202" id="docshape2646"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66592" type="#_x0000_t202" id="docshape2770"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65568" type="#_x0000_t202" id="docshape2787"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8"/>
      <w:numFmt w:val="decimal"/>
      <w:lvlText w:val="%1."/>
      <w:lvlJc w:val="left"/>
      <w:pPr>
        <w:ind w:left="608" w:hanging="449"/>
        <w:jc w:val="left"/>
      </w:pPr>
      <w:rPr>
        <w:rFonts w:hint="default" w:ascii="Segoe UI" w:hAnsi="Segoe UI" w:eastAsia="Segoe UI" w:cs="Segoe UI"/>
        <w:b/>
        <w:bCs/>
        <w:i w:val="0"/>
        <w:iCs w:val="0"/>
        <w:color w:val="0E756E"/>
        <w:w w:val="100"/>
        <w:sz w:val="40"/>
        <w:szCs w:val="40"/>
        <w:lang w:val="en-US" w:eastAsia="en-US" w:bidi="ar-SA"/>
      </w:rPr>
    </w:lvl>
    <w:lvl w:ilvl="1">
      <w:start w:val="0"/>
      <w:numFmt w:val="bullet"/>
      <w:lvlText w:val="•"/>
      <w:lvlJc w:val="left"/>
      <w:pPr>
        <w:ind w:left="1575" w:hanging="449"/>
      </w:pPr>
      <w:rPr>
        <w:rFonts w:hint="default"/>
        <w:lang w:val="en-US" w:eastAsia="en-US" w:bidi="ar-SA"/>
      </w:rPr>
    </w:lvl>
    <w:lvl w:ilvl="2">
      <w:start w:val="0"/>
      <w:numFmt w:val="bullet"/>
      <w:lvlText w:val="•"/>
      <w:lvlJc w:val="left"/>
      <w:pPr>
        <w:ind w:left="2551" w:hanging="449"/>
      </w:pPr>
      <w:rPr>
        <w:rFonts w:hint="default"/>
        <w:lang w:val="en-US" w:eastAsia="en-US" w:bidi="ar-SA"/>
      </w:rPr>
    </w:lvl>
    <w:lvl w:ilvl="3">
      <w:start w:val="0"/>
      <w:numFmt w:val="bullet"/>
      <w:lvlText w:val="•"/>
      <w:lvlJc w:val="left"/>
      <w:pPr>
        <w:ind w:left="3527" w:hanging="449"/>
      </w:pPr>
      <w:rPr>
        <w:rFonts w:hint="default"/>
        <w:lang w:val="en-US" w:eastAsia="en-US" w:bidi="ar-SA"/>
      </w:rPr>
    </w:lvl>
    <w:lvl w:ilvl="4">
      <w:start w:val="0"/>
      <w:numFmt w:val="bullet"/>
      <w:lvlText w:val="•"/>
      <w:lvlJc w:val="left"/>
      <w:pPr>
        <w:ind w:left="4503" w:hanging="449"/>
      </w:pPr>
      <w:rPr>
        <w:rFonts w:hint="default"/>
        <w:lang w:val="en-US" w:eastAsia="en-US" w:bidi="ar-SA"/>
      </w:rPr>
    </w:lvl>
    <w:lvl w:ilvl="5">
      <w:start w:val="0"/>
      <w:numFmt w:val="bullet"/>
      <w:lvlText w:val="•"/>
      <w:lvlJc w:val="left"/>
      <w:pPr>
        <w:ind w:left="5479" w:hanging="449"/>
      </w:pPr>
      <w:rPr>
        <w:rFonts w:hint="default"/>
        <w:lang w:val="en-US" w:eastAsia="en-US" w:bidi="ar-SA"/>
      </w:rPr>
    </w:lvl>
    <w:lvl w:ilvl="6">
      <w:start w:val="0"/>
      <w:numFmt w:val="bullet"/>
      <w:lvlText w:val="•"/>
      <w:lvlJc w:val="left"/>
      <w:pPr>
        <w:ind w:left="6455" w:hanging="449"/>
      </w:pPr>
      <w:rPr>
        <w:rFonts w:hint="default"/>
        <w:lang w:val="en-US" w:eastAsia="en-US" w:bidi="ar-SA"/>
      </w:rPr>
    </w:lvl>
    <w:lvl w:ilvl="7">
      <w:start w:val="0"/>
      <w:numFmt w:val="bullet"/>
      <w:lvlText w:val="•"/>
      <w:lvlJc w:val="left"/>
      <w:pPr>
        <w:ind w:left="7431" w:hanging="449"/>
      </w:pPr>
      <w:rPr>
        <w:rFonts w:hint="default"/>
        <w:lang w:val="en-US" w:eastAsia="en-US" w:bidi="ar-SA"/>
      </w:rPr>
    </w:lvl>
    <w:lvl w:ilvl="8">
      <w:start w:val="0"/>
      <w:numFmt w:val="bullet"/>
      <w:lvlText w:val="•"/>
      <w:lvlJc w:val="left"/>
      <w:pPr>
        <w:ind w:left="8407" w:hanging="449"/>
      </w:pPr>
      <w:rPr>
        <w:rFonts w:hint="default"/>
        <w:lang w:val="en-US" w:eastAsia="en-US" w:bidi="ar-SA"/>
      </w:rPr>
    </w:lvl>
  </w:abstractNum>
  <w:abstractNum w:abstractNumId="22">
    <w:multiLevelType w:val="hybridMultilevel"/>
    <w:lvl w:ilvl="0">
      <w:start w:val="1"/>
      <w:numFmt w:val="decimal"/>
      <w:lvlText w:val="%1."/>
      <w:lvlJc w:val="left"/>
      <w:pPr>
        <w:ind w:left="608" w:hanging="449"/>
        <w:jc w:val="left"/>
      </w:pPr>
      <w:rPr>
        <w:rFonts w:hint="default" w:ascii="Segoe UI" w:hAnsi="Segoe UI" w:eastAsia="Segoe UI" w:cs="Segoe UI"/>
        <w:b/>
        <w:bCs/>
        <w:i w:val="0"/>
        <w:iCs w:val="0"/>
        <w:color w:val="0E756E"/>
        <w:w w:val="100"/>
        <w:sz w:val="40"/>
        <w:szCs w:val="40"/>
        <w:lang w:val="en-US" w:eastAsia="en-US" w:bidi="ar-SA"/>
      </w:rPr>
    </w:lvl>
    <w:lvl w:ilvl="1">
      <w:start w:val="0"/>
      <w:numFmt w:val="bullet"/>
      <w:lvlText w:val="•"/>
      <w:lvlJc w:val="left"/>
      <w:pPr>
        <w:ind w:left="1575" w:hanging="449"/>
      </w:pPr>
      <w:rPr>
        <w:rFonts w:hint="default"/>
        <w:lang w:val="en-US" w:eastAsia="en-US" w:bidi="ar-SA"/>
      </w:rPr>
    </w:lvl>
    <w:lvl w:ilvl="2">
      <w:start w:val="0"/>
      <w:numFmt w:val="bullet"/>
      <w:lvlText w:val="•"/>
      <w:lvlJc w:val="left"/>
      <w:pPr>
        <w:ind w:left="2551" w:hanging="449"/>
      </w:pPr>
      <w:rPr>
        <w:rFonts w:hint="default"/>
        <w:lang w:val="en-US" w:eastAsia="en-US" w:bidi="ar-SA"/>
      </w:rPr>
    </w:lvl>
    <w:lvl w:ilvl="3">
      <w:start w:val="0"/>
      <w:numFmt w:val="bullet"/>
      <w:lvlText w:val="•"/>
      <w:lvlJc w:val="left"/>
      <w:pPr>
        <w:ind w:left="3527" w:hanging="449"/>
      </w:pPr>
      <w:rPr>
        <w:rFonts w:hint="default"/>
        <w:lang w:val="en-US" w:eastAsia="en-US" w:bidi="ar-SA"/>
      </w:rPr>
    </w:lvl>
    <w:lvl w:ilvl="4">
      <w:start w:val="0"/>
      <w:numFmt w:val="bullet"/>
      <w:lvlText w:val="•"/>
      <w:lvlJc w:val="left"/>
      <w:pPr>
        <w:ind w:left="4503" w:hanging="449"/>
      </w:pPr>
      <w:rPr>
        <w:rFonts w:hint="default"/>
        <w:lang w:val="en-US" w:eastAsia="en-US" w:bidi="ar-SA"/>
      </w:rPr>
    </w:lvl>
    <w:lvl w:ilvl="5">
      <w:start w:val="0"/>
      <w:numFmt w:val="bullet"/>
      <w:lvlText w:val="•"/>
      <w:lvlJc w:val="left"/>
      <w:pPr>
        <w:ind w:left="5479" w:hanging="449"/>
      </w:pPr>
      <w:rPr>
        <w:rFonts w:hint="default"/>
        <w:lang w:val="en-US" w:eastAsia="en-US" w:bidi="ar-SA"/>
      </w:rPr>
    </w:lvl>
    <w:lvl w:ilvl="6">
      <w:start w:val="0"/>
      <w:numFmt w:val="bullet"/>
      <w:lvlText w:val="•"/>
      <w:lvlJc w:val="left"/>
      <w:pPr>
        <w:ind w:left="6455" w:hanging="449"/>
      </w:pPr>
      <w:rPr>
        <w:rFonts w:hint="default"/>
        <w:lang w:val="en-US" w:eastAsia="en-US" w:bidi="ar-SA"/>
      </w:rPr>
    </w:lvl>
    <w:lvl w:ilvl="7">
      <w:start w:val="0"/>
      <w:numFmt w:val="bullet"/>
      <w:lvlText w:val="•"/>
      <w:lvlJc w:val="left"/>
      <w:pPr>
        <w:ind w:left="7431" w:hanging="449"/>
      </w:pPr>
      <w:rPr>
        <w:rFonts w:hint="default"/>
        <w:lang w:val="en-US" w:eastAsia="en-US" w:bidi="ar-SA"/>
      </w:rPr>
    </w:lvl>
    <w:lvl w:ilvl="8">
      <w:start w:val="0"/>
      <w:numFmt w:val="bullet"/>
      <w:lvlText w:val="•"/>
      <w:lvlJc w:val="left"/>
      <w:pPr>
        <w:ind w:left="8407" w:hanging="449"/>
      </w:pPr>
      <w:rPr>
        <w:rFonts w:hint="default"/>
        <w:lang w:val="en-US" w:eastAsia="en-US" w:bidi="ar-SA"/>
      </w:rPr>
    </w:lvl>
  </w:abstractNum>
  <w:abstractNum w:abstractNumId="21">
    <w:multiLevelType w:val="hybridMultilevel"/>
    <w:lvl w:ilvl="0">
      <w:start w:val="1"/>
      <w:numFmt w:val="decimal"/>
      <w:lvlText w:val="%1."/>
      <w:lvlJc w:val="left"/>
      <w:pPr>
        <w:ind w:left="460" w:hanging="227"/>
        <w:jc w:val="right"/>
      </w:pPr>
      <w:rPr>
        <w:rFonts w:hint="default" w:ascii="Segoe UI" w:hAnsi="Segoe UI" w:eastAsia="Segoe UI" w:cs="Segoe UI"/>
        <w:b w:val="0"/>
        <w:bCs w:val="0"/>
        <w:i w:val="0"/>
        <w:iCs w:val="0"/>
        <w:color w:val="1D293B"/>
        <w:w w:val="100"/>
        <w:sz w:val="22"/>
        <w:szCs w:val="22"/>
        <w:lang w:val="en-US" w:eastAsia="en-US" w:bidi="ar-SA"/>
      </w:rPr>
    </w:lvl>
    <w:lvl w:ilvl="1">
      <w:start w:val="0"/>
      <w:numFmt w:val="bullet"/>
      <w:lvlText w:val="•"/>
      <w:lvlJc w:val="left"/>
      <w:pPr>
        <w:ind w:left="144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429" w:hanging="227"/>
      </w:pPr>
      <w:rPr>
        <w:rFonts w:hint="default"/>
        <w:lang w:val="en-US" w:eastAsia="en-US" w:bidi="ar-SA"/>
      </w:rPr>
    </w:lvl>
    <w:lvl w:ilvl="4">
      <w:start w:val="0"/>
      <w:numFmt w:val="bullet"/>
      <w:lvlText w:val="•"/>
      <w:lvlJc w:val="left"/>
      <w:pPr>
        <w:ind w:left="4419" w:hanging="227"/>
      </w:pPr>
      <w:rPr>
        <w:rFonts w:hint="default"/>
        <w:lang w:val="en-US" w:eastAsia="en-US" w:bidi="ar-SA"/>
      </w:rPr>
    </w:lvl>
    <w:lvl w:ilvl="5">
      <w:start w:val="0"/>
      <w:numFmt w:val="bullet"/>
      <w:lvlText w:val="•"/>
      <w:lvlJc w:val="left"/>
      <w:pPr>
        <w:ind w:left="5409" w:hanging="227"/>
      </w:pPr>
      <w:rPr>
        <w:rFonts w:hint="default"/>
        <w:lang w:val="en-US" w:eastAsia="en-US" w:bidi="ar-SA"/>
      </w:rPr>
    </w:lvl>
    <w:lvl w:ilvl="6">
      <w:start w:val="0"/>
      <w:numFmt w:val="bullet"/>
      <w:lvlText w:val="•"/>
      <w:lvlJc w:val="left"/>
      <w:pPr>
        <w:ind w:left="6399" w:hanging="227"/>
      </w:pPr>
      <w:rPr>
        <w:rFonts w:hint="default"/>
        <w:lang w:val="en-US" w:eastAsia="en-US" w:bidi="ar-SA"/>
      </w:rPr>
    </w:lvl>
    <w:lvl w:ilvl="7">
      <w:start w:val="0"/>
      <w:numFmt w:val="bullet"/>
      <w:lvlText w:val="•"/>
      <w:lvlJc w:val="left"/>
      <w:pPr>
        <w:ind w:left="7389" w:hanging="227"/>
      </w:pPr>
      <w:rPr>
        <w:rFonts w:hint="default"/>
        <w:lang w:val="en-US" w:eastAsia="en-US" w:bidi="ar-SA"/>
      </w:rPr>
    </w:lvl>
    <w:lvl w:ilvl="8">
      <w:start w:val="0"/>
      <w:numFmt w:val="bullet"/>
      <w:lvlText w:val="•"/>
      <w:lvlJc w:val="left"/>
      <w:pPr>
        <w:ind w:left="8379" w:hanging="227"/>
      </w:pPr>
      <w:rPr>
        <w:rFonts w:hint="default"/>
        <w:lang w:val="en-US" w:eastAsia="en-US" w:bidi="ar-SA"/>
      </w:rPr>
    </w:lvl>
  </w:abstractNum>
  <w:abstractNum w:abstractNumId="20">
    <w:multiLevelType w:val="hybridMultilevel"/>
    <w:lvl w:ilvl="0">
      <w:start w:val="1"/>
      <w:numFmt w:val="decimal"/>
      <w:lvlText w:val="%1."/>
      <w:lvlJc w:val="left"/>
      <w:pPr>
        <w:ind w:left="608" w:hanging="449"/>
        <w:jc w:val="left"/>
      </w:pPr>
      <w:rPr>
        <w:rFonts w:hint="default" w:ascii="Segoe UI" w:hAnsi="Segoe UI" w:eastAsia="Segoe UI" w:cs="Segoe UI"/>
        <w:b/>
        <w:bCs/>
        <w:i w:val="0"/>
        <w:iCs w:val="0"/>
        <w:color w:val="0E756E"/>
        <w:w w:val="100"/>
        <w:sz w:val="40"/>
        <w:szCs w:val="40"/>
        <w:lang w:val="en-US" w:eastAsia="en-US" w:bidi="ar-SA"/>
      </w:rPr>
    </w:lvl>
    <w:lvl w:ilvl="1">
      <w:start w:val="0"/>
      <w:numFmt w:val="bullet"/>
      <w:lvlText w:val="•"/>
      <w:lvlJc w:val="left"/>
      <w:pPr>
        <w:ind w:left="1575" w:hanging="449"/>
      </w:pPr>
      <w:rPr>
        <w:rFonts w:hint="default"/>
        <w:lang w:val="en-US" w:eastAsia="en-US" w:bidi="ar-SA"/>
      </w:rPr>
    </w:lvl>
    <w:lvl w:ilvl="2">
      <w:start w:val="0"/>
      <w:numFmt w:val="bullet"/>
      <w:lvlText w:val="•"/>
      <w:lvlJc w:val="left"/>
      <w:pPr>
        <w:ind w:left="2551" w:hanging="449"/>
      </w:pPr>
      <w:rPr>
        <w:rFonts w:hint="default"/>
        <w:lang w:val="en-US" w:eastAsia="en-US" w:bidi="ar-SA"/>
      </w:rPr>
    </w:lvl>
    <w:lvl w:ilvl="3">
      <w:start w:val="0"/>
      <w:numFmt w:val="bullet"/>
      <w:lvlText w:val="•"/>
      <w:lvlJc w:val="left"/>
      <w:pPr>
        <w:ind w:left="3527" w:hanging="449"/>
      </w:pPr>
      <w:rPr>
        <w:rFonts w:hint="default"/>
        <w:lang w:val="en-US" w:eastAsia="en-US" w:bidi="ar-SA"/>
      </w:rPr>
    </w:lvl>
    <w:lvl w:ilvl="4">
      <w:start w:val="0"/>
      <w:numFmt w:val="bullet"/>
      <w:lvlText w:val="•"/>
      <w:lvlJc w:val="left"/>
      <w:pPr>
        <w:ind w:left="4503" w:hanging="449"/>
      </w:pPr>
      <w:rPr>
        <w:rFonts w:hint="default"/>
        <w:lang w:val="en-US" w:eastAsia="en-US" w:bidi="ar-SA"/>
      </w:rPr>
    </w:lvl>
    <w:lvl w:ilvl="5">
      <w:start w:val="0"/>
      <w:numFmt w:val="bullet"/>
      <w:lvlText w:val="•"/>
      <w:lvlJc w:val="left"/>
      <w:pPr>
        <w:ind w:left="5479" w:hanging="449"/>
      </w:pPr>
      <w:rPr>
        <w:rFonts w:hint="default"/>
        <w:lang w:val="en-US" w:eastAsia="en-US" w:bidi="ar-SA"/>
      </w:rPr>
    </w:lvl>
    <w:lvl w:ilvl="6">
      <w:start w:val="0"/>
      <w:numFmt w:val="bullet"/>
      <w:lvlText w:val="•"/>
      <w:lvlJc w:val="left"/>
      <w:pPr>
        <w:ind w:left="6455" w:hanging="449"/>
      </w:pPr>
      <w:rPr>
        <w:rFonts w:hint="default"/>
        <w:lang w:val="en-US" w:eastAsia="en-US" w:bidi="ar-SA"/>
      </w:rPr>
    </w:lvl>
    <w:lvl w:ilvl="7">
      <w:start w:val="0"/>
      <w:numFmt w:val="bullet"/>
      <w:lvlText w:val="•"/>
      <w:lvlJc w:val="left"/>
      <w:pPr>
        <w:ind w:left="7431" w:hanging="449"/>
      </w:pPr>
      <w:rPr>
        <w:rFonts w:hint="default"/>
        <w:lang w:val="en-US" w:eastAsia="en-US" w:bidi="ar-SA"/>
      </w:rPr>
    </w:lvl>
    <w:lvl w:ilvl="8">
      <w:start w:val="0"/>
      <w:numFmt w:val="bullet"/>
      <w:lvlText w:val="•"/>
      <w:lvlJc w:val="left"/>
      <w:pPr>
        <w:ind w:left="8407" w:hanging="449"/>
      </w:pPr>
      <w:rPr>
        <w:rFonts w:hint="default"/>
        <w:lang w:val="en-US" w:eastAsia="en-US" w:bidi="ar-SA"/>
      </w:rPr>
    </w:lvl>
  </w:abstractNum>
  <w:abstractNum w:abstractNumId="19">
    <w:multiLevelType w:val="hybridMultilevel"/>
    <w:lvl w:ilvl="0">
      <w:start w:val="1"/>
      <w:numFmt w:val="decimal"/>
      <w:lvlText w:val="%1."/>
      <w:lvlJc w:val="left"/>
      <w:pPr>
        <w:ind w:left="460" w:hanging="227"/>
        <w:jc w:val="right"/>
      </w:pPr>
      <w:rPr>
        <w:rFonts w:hint="default" w:ascii="Segoe UI" w:hAnsi="Segoe UI" w:eastAsia="Segoe UI" w:cs="Segoe UI"/>
        <w:b w:val="0"/>
        <w:bCs w:val="0"/>
        <w:i w:val="0"/>
        <w:iCs w:val="0"/>
        <w:color w:val="1D293B"/>
        <w:w w:val="100"/>
        <w:sz w:val="22"/>
        <w:szCs w:val="22"/>
        <w:lang w:val="en-US" w:eastAsia="en-US" w:bidi="ar-SA"/>
      </w:rPr>
    </w:lvl>
    <w:lvl w:ilvl="1">
      <w:start w:val="0"/>
      <w:numFmt w:val="bullet"/>
      <w:lvlText w:val="•"/>
      <w:lvlJc w:val="left"/>
      <w:pPr>
        <w:ind w:left="144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429" w:hanging="227"/>
      </w:pPr>
      <w:rPr>
        <w:rFonts w:hint="default"/>
        <w:lang w:val="en-US" w:eastAsia="en-US" w:bidi="ar-SA"/>
      </w:rPr>
    </w:lvl>
    <w:lvl w:ilvl="4">
      <w:start w:val="0"/>
      <w:numFmt w:val="bullet"/>
      <w:lvlText w:val="•"/>
      <w:lvlJc w:val="left"/>
      <w:pPr>
        <w:ind w:left="4419" w:hanging="227"/>
      </w:pPr>
      <w:rPr>
        <w:rFonts w:hint="default"/>
        <w:lang w:val="en-US" w:eastAsia="en-US" w:bidi="ar-SA"/>
      </w:rPr>
    </w:lvl>
    <w:lvl w:ilvl="5">
      <w:start w:val="0"/>
      <w:numFmt w:val="bullet"/>
      <w:lvlText w:val="•"/>
      <w:lvlJc w:val="left"/>
      <w:pPr>
        <w:ind w:left="5409" w:hanging="227"/>
      </w:pPr>
      <w:rPr>
        <w:rFonts w:hint="default"/>
        <w:lang w:val="en-US" w:eastAsia="en-US" w:bidi="ar-SA"/>
      </w:rPr>
    </w:lvl>
    <w:lvl w:ilvl="6">
      <w:start w:val="0"/>
      <w:numFmt w:val="bullet"/>
      <w:lvlText w:val="•"/>
      <w:lvlJc w:val="left"/>
      <w:pPr>
        <w:ind w:left="6399" w:hanging="227"/>
      </w:pPr>
      <w:rPr>
        <w:rFonts w:hint="default"/>
        <w:lang w:val="en-US" w:eastAsia="en-US" w:bidi="ar-SA"/>
      </w:rPr>
    </w:lvl>
    <w:lvl w:ilvl="7">
      <w:start w:val="0"/>
      <w:numFmt w:val="bullet"/>
      <w:lvlText w:val="•"/>
      <w:lvlJc w:val="left"/>
      <w:pPr>
        <w:ind w:left="7389" w:hanging="227"/>
      </w:pPr>
      <w:rPr>
        <w:rFonts w:hint="default"/>
        <w:lang w:val="en-US" w:eastAsia="en-US" w:bidi="ar-SA"/>
      </w:rPr>
    </w:lvl>
    <w:lvl w:ilvl="8">
      <w:start w:val="0"/>
      <w:numFmt w:val="bullet"/>
      <w:lvlText w:val="•"/>
      <w:lvlJc w:val="left"/>
      <w:pPr>
        <w:ind w:left="8379" w:hanging="227"/>
      </w:pPr>
      <w:rPr>
        <w:rFonts w:hint="default"/>
        <w:lang w:val="en-US" w:eastAsia="en-US" w:bidi="ar-SA"/>
      </w:rPr>
    </w:lvl>
  </w:abstractNum>
  <w:abstractNum w:abstractNumId="18">
    <w:multiLevelType w:val="hybridMultilevel"/>
    <w:lvl w:ilvl="0">
      <w:start w:val="1"/>
      <w:numFmt w:val="decimal"/>
      <w:lvlText w:val="%1."/>
      <w:lvlJc w:val="left"/>
      <w:pPr>
        <w:ind w:left="640" w:hanging="217"/>
        <w:jc w:val="left"/>
      </w:pPr>
      <w:rPr>
        <w:rFonts w:hint="default" w:ascii="Calibri" w:hAnsi="Calibri" w:eastAsia="Calibri" w:cs="Calibri"/>
        <w:b w:val="0"/>
        <w:bCs w:val="0"/>
        <w:i w:val="0"/>
        <w:iCs w:val="0"/>
        <w:color w:val="172837"/>
        <w:w w:val="100"/>
        <w:sz w:val="22"/>
        <w:szCs w:val="22"/>
        <w:lang w:val="en-US" w:eastAsia="en-US" w:bidi="ar-SA"/>
      </w:rPr>
    </w:lvl>
    <w:lvl w:ilvl="1">
      <w:start w:val="0"/>
      <w:numFmt w:val="bullet"/>
      <w:lvlText w:val="•"/>
      <w:lvlJc w:val="left"/>
      <w:pPr>
        <w:ind w:left="1611" w:hanging="217"/>
      </w:pPr>
      <w:rPr>
        <w:rFonts w:hint="default"/>
        <w:lang w:val="en-US" w:eastAsia="en-US" w:bidi="ar-SA"/>
      </w:rPr>
    </w:lvl>
    <w:lvl w:ilvl="2">
      <w:start w:val="0"/>
      <w:numFmt w:val="bullet"/>
      <w:lvlText w:val="•"/>
      <w:lvlJc w:val="left"/>
      <w:pPr>
        <w:ind w:left="2583" w:hanging="217"/>
      </w:pPr>
      <w:rPr>
        <w:rFonts w:hint="default"/>
        <w:lang w:val="en-US" w:eastAsia="en-US" w:bidi="ar-SA"/>
      </w:rPr>
    </w:lvl>
    <w:lvl w:ilvl="3">
      <w:start w:val="0"/>
      <w:numFmt w:val="bullet"/>
      <w:lvlText w:val="•"/>
      <w:lvlJc w:val="left"/>
      <w:pPr>
        <w:ind w:left="3555" w:hanging="217"/>
      </w:pPr>
      <w:rPr>
        <w:rFonts w:hint="default"/>
        <w:lang w:val="en-US" w:eastAsia="en-US" w:bidi="ar-SA"/>
      </w:rPr>
    </w:lvl>
    <w:lvl w:ilvl="4">
      <w:start w:val="0"/>
      <w:numFmt w:val="bullet"/>
      <w:lvlText w:val="•"/>
      <w:lvlJc w:val="left"/>
      <w:pPr>
        <w:ind w:left="4527" w:hanging="217"/>
      </w:pPr>
      <w:rPr>
        <w:rFonts w:hint="default"/>
        <w:lang w:val="en-US" w:eastAsia="en-US" w:bidi="ar-SA"/>
      </w:rPr>
    </w:lvl>
    <w:lvl w:ilvl="5">
      <w:start w:val="0"/>
      <w:numFmt w:val="bullet"/>
      <w:lvlText w:val="•"/>
      <w:lvlJc w:val="left"/>
      <w:pPr>
        <w:ind w:left="5499" w:hanging="217"/>
      </w:pPr>
      <w:rPr>
        <w:rFonts w:hint="default"/>
        <w:lang w:val="en-US" w:eastAsia="en-US" w:bidi="ar-SA"/>
      </w:rPr>
    </w:lvl>
    <w:lvl w:ilvl="6">
      <w:start w:val="0"/>
      <w:numFmt w:val="bullet"/>
      <w:lvlText w:val="•"/>
      <w:lvlJc w:val="left"/>
      <w:pPr>
        <w:ind w:left="6471" w:hanging="217"/>
      </w:pPr>
      <w:rPr>
        <w:rFonts w:hint="default"/>
        <w:lang w:val="en-US" w:eastAsia="en-US" w:bidi="ar-SA"/>
      </w:rPr>
    </w:lvl>
    <w:lvl w:ilvl="7">
      <w:start w:val="0"/>
      <w:numFmt w:val="bullet"/>
      <w:lvlText w:val="•"/>
      <w:lvlJc w:val="left"/>
      <w:pPr>
        <w:ind w:left="7443" w:hanging="217"/>
      </w:pPr>
      <w:rPr>
        <w:rFonts w:hint="default"/>
        <w:lang w:val="en-US" w:eastAsia="en-US" w:bidi="ar-SA"/>
      </w:rPr>
    </w:lvl>
    <w:lvl w:ilvl="8">
      <w:start w:val="0"/>
      <w:numFmt w:val="bullet"/>
      <w:lvlText w:val="•"/>
      <w:lvlJc w:val="left"/>
      <w:pPr>
        <w:ind w:left="8415" w:hanging="217"/>
      </w:pPr>
      <w:rPr>
        <w:rFonts w:hint="default"/>
        <w:lang w:val="en-US" w:eastAsia="en-US" w:bidi="ar-SA"/>
      </w:rPr>
    </w:lvl>
  </w:abstractNum>
  <w:abstractNum w:abstractNumId="17">
    <w:multiLevelType w:val="hybridMultilevel"/>
    <w:lvl w:ilvl="0">
      <w:start w:val="1"/>
      <w:numFmt w:val="decimal"/>
      <w:lvlText w:val="%1."/>
      <w:lvlJc w:val="left"/>
      <w:pPr>
        <w:ind w:left="640" w:hanging="217"/>
        <w:jc w:val="left"/>
      </w:pPr>
      <w:rPr>
        <w:rFonts w:hint="default" w:ascii="Calibri" w:hAnsi="Calibri" w:eastAsia="Calibri" w:cs="Calibri"/>
        <w:b w:val="0"/>
        <w:bCs w:val="0"/>
        <w:i w:val="0"/>
        <w:iCs w:val="0"/>
        <w:color w:val="172837"/>
        <w:w w:val="100"/>
        <w:sz w:val="22"/>
        <w:szCs w:val="22"/>
        <w:lang w:val="en-US" w:eastAsia="en-US" w:bidi="ar-SA"/>
      </w:rPr>
    </w:lvl>
    <w:lvl w:ilvl="1">
      <w:start w:val="0"/>
      <w:numFmt w:val="bullet"/>
      <w:lvlText w:val="•"/>
      <w:lvlJc w:val="left"/>
      <w:pPr>
        <w:ind w:left="1611" w:hanging="217"/>
      </w:pPr>
      <w:rPr>
        <w:rFonts w:hint="default"/>
        <w:lang w:val="en-US" w:eastAsia="en-US" w:bidi="ar-SA"/>
      </w:rPr>
    </w:lvl>
    <w:lvl w:ilvl="2">
      <w:start w:val="0"/>
      <w:numFmt w:val="bullet"/>
      <w:lvlText w:val="•"/>
      <w:lvlJc w:val="left"/>
      <w:pPr>
        <w:ind w:left="2583" w:hanging="217"/>
      </w:pPr>
      <w:rPr>
        <w:rFonts w:hint="default"/>
        <w:lang w:val="en-US" w:eastAsia="en-US" w:bidi="ar-SA"/>
      </w:rPr>
    </w:lvl>
    <w:lvl w:ilvl="3">
      <w:start w:val="0"/>
      <w:numFmt w:val="bullet"/>
      <w:lvlText w:val="•"/>
      <w:lvlJc w:val="left"/>
      <w:pPr>
        <w:ind w:left="3555" w:hanging="217"/>
      </w:pPr>
      <w:rPr>
        <w:rFonts w:hint="default"/>
        <w:lang w:val="en-US" w:eastAsia="en-US" w:bidi="ar-SA"/>
      </w:rPr>
    </w:lvl>
    <w:lvl w:ilvl="4">
      <w:start w:val="0"/>
      <w:numFmt w:val="bullet"/>
      <w:lvlText w:val="•"/>
      <w:lvlJc w:val="left"/>
      <w:pPr>
        <w:ind w:left="4527" w:hanging="217"/>
      </w:pPr>
      <w:rPr>
        <w:rFonts w:hint="default"/>
        <w:lang w:val="en-US" w:eastAsia="en-US" w:bidi="ar-SA"/>
      </w:rPr>
    </w:lvl>
    <w:lvl w:ilvl="5">
      <w:start w:val="0"/>
      <w:numFmt w:val="bullet"/>
      <w:lvlText w:val="•"/>
      <w:lvlJc w:val="left"/>
      <w:pPr>
        <w:ind w:left="5499" w:hanging="217"/>
      </w:pPr>
      <w:rPr>
        <w:rFonts w:hint="default"/>
        <w:lang w:val="en-US" w:eastAsia="en-US" w:bidi="ar-SA"/>
      </w:rPr>
    </w:lvl>
    <w:lvl w:ilvl="6">
      <w:start w:val="0"/>
      <w:numFmt w:val="bullet"/>
      <w:lvlText w:val="•"/>
      <w:lvlJc w:val="left"/>
      <w:pPr>
        <w:ind w:left="6471" w:hanging="217"/>
      </w:pPr>
      <w:rPr>
        <w:rFonts w:hint="default"/>
        <w:lang w:val="en-US" w:eastAsia="en-US" w:bidi="ar-SA"/>
      </w:rPr>
    </w:lvl>
    <w:lvl w:ilvl="7">
      <w:start w:val="0"/>
      <w:numFmt w:val="bullet"/>
      <w:lvlText w:val="•"/>
      <w:lvlJc w:val="left"/>
      <w:pPr>
        <w:ind w:left="7443" w:hanging="217"/>
      </w:pPr>
      <w:rPr>
        <w:rFonts w:hint="default"/>
        <w:lang w:val="en-US" w:eastAsia="en-US" w:bidi="ar-SA"/>
      </w:rPr>
    </w:lvl>
    <w:lvl w:ilvl="8">
      <w:start w:val="0"/>
      <w:numFmt w:val="bullet"/>
      <w:lvlText w:val="•"/>
      <w:lvlJc w:val="left"/>
      <w:pPr>
        <w:ind w:left="8415" w:hanging="217"/>
      </w:pPr>
      <w:rPr>
        <w:rFonts w:hint="default"/>
        <w:lang w:val="en-US" w:eastAsia="en-US" w:bidi="ar-SA"/>
      </w:rPr>
    </w:lvl>
  </w:abstractNum>
  <w:abstractNum w:abstractNumId="16">
    <w:multiLevelType w:val="hybridMultilevel"/>
    <w:lvl w:ilvl="0">
      <w:start w:val="6"/>
      <w:numFmt w:val="decimal"/>
      <w:lvlText w:val="%1"/>
      <w:lvlJc w:val="left"/>
      <w:pPr>
        <w:ind w:left="805" w:hanging="526"/>
        <w:jc w:val="left"/>
      </w:pPr>
      <w:rPr>
        <w:rFonts w:hint="default"/>
        <w:lang w:val="en-US" w:eastAsia="en-US" w:bidi="ar-SA"/>
      </w:rPr>
    </w:lvl>
    <w:lvl w:ilvl="1">
      <w:start w:val="1"/>
      <w:numFmt w:val="decimal"/>
      <w:lvlText w:val="%1.%2"/>
      <w:lvlJc w:val="left"/>
      <w:pPr>
        <w:ind w:left="805" w:hanging="526"/>
        <w:jc w:val="left"/>
      </w:pPr>
      <w:rPr>
        <w:rFonts w:hint="default" w:ascii="Segoe UI" w:hAnsi="Segoe UI" w:eastAsia="Segoe UI" w:cs="Segoe UI"/>
        <w:b/>
        <w:bCs/>
        <w:i w:val="0"/>
        <w:iCs w:val="0"/>
        <w:color w:val="0A6172"/>
        <w:w w:val="100"/>
        <w:sz w:val="31"/>
        <w:szCs w:val="31"/>
        <w:lang w:val="en-US" w:eastAsia="en-US" w:bidi="ar-SA"/>
      </w:rPr>
    </w:lvl>
    <w:lvl w:ilvl="2">
      <w:start w:val="1"/>
      <w:numFmt w:val="decimal"/>
      <w:lvlText w:val="%1.%2.%3"/>
      <w:lvlJc w:val="left"/>
      <w:pPr>
        <w:ind w:left="915" w:hanging="636"/>
        <w:jc w:val="left"/>
      </w:pPr>
      <w:rPr>
        <w:rFonts w:hint="default" w:ascii="Segoe UI" w:hAnsi="Segoe UI" w:eastAsia="Segoe UI" w:cs="Segoe UI"/>
        <w:b/>
        <w:bCs/>
        <w:i w:val="0"/>
        <w:iCs w:val="0"/>
        <w:color w:val="167286"/>
        <w:w w:val="100"/>
        <w:sz w:val="25"/>
        <w:szCs w:val="25"/>
        <w:lang w:val="en-US" w:eastAsia="en-US" w:bidi="ar-SA"/>
      </w:rPr>
    </w:lvl>
    <w:lvl w:ilvl="3">
      <w:start w:val="1"/>
      <w:numFmt w:val="decimal"/>
      <w:lvlText w:val="%4."/>
      <w:lvlJc w:val="left"/>
      <w:pPr>
        <w:ind w:left="640" w:hanging="217"/>
        <w:jc w:val="left"/>
      </w:pPr>
      <w:rPr>
        <w:rFonts w:hint="default" w:ascii="Calibri" w:hAnsi="Calibri" w:eastAsia="Calibri" w:cs="Calibri"/>
        <w:b w:val="0"/>
        <w:bCs w:val="0"/>
        <w:i w:val="0"/>
        <w:iCs w:val="0"/>
        <w:color w:val="172837"/>
        <w:w w:val="100"/>
        <w:sz w:val="22"/>
        <w:szCs w:val="22"/>
        <w:lang w:val="en-US" w:eastAsia="en-US" w:bidi="ar-SA"/>
      </w:rPr>
    </w:lvl>
    <w:lvl w:ilvl="4">
      <w:start w:val="0"/>
      <w:numFmt w:val="bullet"/>
      <w:lvlText w:val="•"/>
      <w:lvlJc w:val="left"/>
      <w:pPr>
        <w:ind w:left="3279" w:hanging="217"/>
      </w:pPr>
      <w:rPr>
        <w:rFonts w:hint="default"/>
        <w:lang w:val="en-US" w:eastAsia="en-US" w:bidi="ar-SA"/>
      </w:rPr>
    </w:lvl>
    <w:lvl w:ilvl="5">
      <w:start w:val="0"/>
      <w:numFmt w:val="bullet"/>
      <w:lvlText w:val="•"/>
      <w:lvlJc w:val="left"/>
      <w:pPr>
        <w:ind w:left="4459" w:hanging="217"/>
      </w:pPr>
      <w:rPr>
        <w:rFonts w:hint="default"/>
        <w:lang w:val="en-US" w:eastAsia="en-US" w:bidi="ar-SA"/>
      </w:rPr>
    </w:lvl>
    <w:lvl w:ilvl="6">
      <w:start w:val="0"/>
      <w:numFmt w:val="bullet"/>
      <w:lvlText w:val="•"/>
      <w:lvlJc w:val="left"/>
      <w:pPr>
        <w:ind w:left="5639" w:hanging="217"/>
      </w:pPr>
      <w:rPr>
        <w:rFonts w:hint="default"/>
        <w:lang w:val="en-US" w:eastAsia="en-US" w:bidi="ar-SA"/>
      </w:rPr>
    </w:lvl>
    <w:lvl w:ilvl="7">
      <w:start w:val="0"/>
      <w:numFmt w:val="bullet"/>
      <w:lvlText w:val="•"/>
      <w:lvlJc w:val="left"/>
      <w:pPr>
        <w:ind w:left="6819" w:hanging="217"/>
      </w:pPr>
      <w:rPr>
        <w:rFonts w:hint="default"/>
        <w:lang w:val="en-US" w:eastAsia="en-US" w:bidi="ar-SA"/>
      </w:rPr>
    </w:lvl>
    <w:lvl w:ilvl="8">
      <w:start w:val="0"/>
      <w:numFmt w:val="bullet"/>
      <w:lvlText w:val="•"/>
      <w:lvlJc w:val="left"/>
      <w:pPr>
        <w:ind w:left="7999" w:hanging="217"/>
      </w:pPr>
      <w:rPr>
        <w:rFonts w:hint="default"/>
        <w:lang w:val="en-US" w:eastAsia="en-US" w:bidi="ar-SA"/>
      </w:rPr>
    </w:lvl>
  </w:abstractNum>
  <w:abstractNum w:abstractNumId="15">
    <w:multiLevelType w:val="hybridMultilevel"/>
    <w:lvl w:ilvl="0">
      <w:start w:val="5"/>
      <w:numFmt w:val="decimal"/>
      <w:lvlText w:val="%1"/>
      <w:lvlJc w:val="left"/>
      <w:pPr>
        <w:ind w:left="805" w:hanging="526"/>
        <w:jc w:val="left"/>
      </w:pPr>
      <w:rPr>
        <w:rFonts w:hint="default"/>
        <w:lang w:val="en-US" w:eastAsia="en-US" w:bidi="ar-SA"/>
      </w:rPr>
    </w:lvl>
    <w:lvl w:ilvl="1">
      <w:start w:val="1"/>
      <w:numFmt w:val="decimal"/>
      <w:lvlText w:val="%1.%2"/>
      <w:lvlJc w:val="left"/>
      <w:pPr>
        <w:ind w:left="805" w:hanging="526"/>
        <w:jc w:val="left"/>
      </w:pPr>
      <w:rPr>
        <w:rFonts w:hint="default" w:ascii="Segoe UI" w:hAnsi="Segoe UI" w:eastAsia="Segoe UI" w:cs="Segoe UI"/>
        <w:b/>
        <w:bCs/>
        <w:i w:val="0"/>
        <w:iCs w:val="0"/>
        <w:color w:val="0A6172"/>
        <w:w w:val="100"/>
        <w:sz w:val="31"/>
        <w:szCs w:val="31"/>
        <w:lang w:val="en-US" w:eastAsia="en-US" w:bidi="ar-SA"/>
      </w:rPr>
    </w:lvl>
    <w:lvl w:ilvl="2">
      <w:start w:val="1"/>
      <w:numFmt w:val="decimal"/>
      <w:lvlText w:val="%1.%2.%3"/>
      <w:lvlJc w:val="left"/>
      <w:pPr>
        <w:ind w:left="915" w:hanging="636"/>
        <w:jc w:val="left"/>
      </w:pPr>
      <w:rPr>
        <w:rFonts w:hint="default" w:ascii="Segoe UI" w:hAnsi="Segoe UI" w:eastAsia="Segoe UI" w:cs="Segoe UI"/>
        <w:b/>
        <w:bCs/>
        <w:i w:val="0"/>
        <w:iCs w:val="0"/>
        <w:color w:val="167286"/>
        <w:w w:val="100"/>
        <w:sz w:val="25"/>
        <w:szCs w:val="25"/>
        <w:lang w:val="en-US" w:eastAsia="en-US" w:bidi="ar-SA"/>
      </w:rPr>
    </w:lvl>
    <w:lvl w:ilvl="3">
      <w:start w:val="1"/>
      <w:numFmt w:val="decimal"/>
      <w:lvlText w:val="%4."/>
      <w:lvlJc w:val="left"/>
      <w:pPr>
        <w:ind w:left="640" w:hanging="217"/>
        <w:jc w:val="left"/>
      </w:pPr>
      <w:rPr>
        <w:rFonts w:hint="default" w:ascii="Calibri" w:hAnsi="Calibri" w:eastAsia="Calibri" w:cs="Calibri"/>
        <w:b w:val="0"/>
        <w:bCs w:val="0"/>
        <w:i w:val="0"/>
        <w:iCs w:val="0"/>
        <w:color w:val="172837"/>
        <w:w w:val="100"/>
        <w:sz w:val="22"/>
        <w:szCs w:val="22"/>
        <w:lang w:val="en-US" w:eastAsia="en-US" w:bidi="ar-SA"/>
      </w:rPr>
    </w:lvl>
    <w:lvl w:ilvl="4">
      <w:start w:val="0"/>
      <w:numFmt w:val="bullet"/>
      <w:lvlText w:val="•"/>
      <w:lvlJc w:val="left"/>
      <w:pPr>
        <w:ind w:left="3279" w:hanging="217"/>
      </w:pPr>
      <w:rPr>
        <w:rFonts w:hint="default"/>
        <w:lang w:val="en-US" w:eastAsia="en-US" w:bidi="ar-SA"/>
      </w:rPr>
    </w:lvl>
    <w:lvl w:ilvl="5">
      <w:start w:val="0"/>
      <w:numFmt w:val="bullet"/>
      <w:lvlText w:val="•"/>
      <w:lvlJc w:val="left"/>
      <w:pPr>
        <w:ind w:left="4459" w:hanging="217"/>
      </w:pPr>
      <w:rPr>
        <w:rFonts w:hint="default"/>
        <w:lang w:val="en-US" w:eastAsia="en-US" w:bidi="ar-SA"/>
      </w:rPr>
    </w:lvl>
    <w:lvl w:ilvl="6">
      <w:start w:val="0"/>
      <w:numFmt w:val="bullet"/>
      <w:lvlText w:val="•"/>
      <w:lvlJc w:val="left"/>
      <w:pPr>
        <w:ind w:left="5639" w:hanging="217"/>
      </w:pPr>
      <w:rPr>
        <w:rFonts w:hint="default"/>
        <w:lang w:val="en-US" w:eastAsia="en-US" w:bidi="ar-SA"/>
      </w:rPr>
    </w:lvl>
    <w:lvl w:ilvl="7">
      <w:start w:val="0"/>
      <w:numFmt w:val="bullet"/>
      <w:lvlText w:val="•"/>
      <w:lvlJc w:val="left"/>
      <w:pPr>
        <w:ind w:left="6819" w:hanging="217"/>
      </w:pPr>
      <w:rPr>
        <w:rFonts w:hint="default"/>
        <w:lang w:val="en-US" w:eastAsia="en-US" w:bidi="ar-SA"/>
      </w:rPr>
    </w:lvl>
    <w:lvl w:ilvl="8">
      <w:start w:val="0"/>
      <w:numFmt w:val="bullet"/>
      <w:lvlText w:val="•"/>
      <w:lvlJc w:val="left"/>
      <w:pPr>
        <w:ind w:left="7999" w:hanging="217"/>
      </w:pPr>
      <w:rPr>
        <w:rFonts w:hint="default"/>
        <w:lang w:val="en-US" w:eastAsia="en-US" w:bidi="ar-SA"/>
      </w:rPr>
    </w:lvl>
  </w:abstractNum>
  <w:abstractNum w:abstractNumId="14">
    <w:multiLevelType w:val="hybridMultilevel"/>
    <w:lvl w:ilvl="0">
      <w:start w:val="0"/>
      <w:numFmt w:val="bullet"/>
      <w:lvlText w:val="—"/>
      <w:lvlJc w:val="left"/>
      <w:pPr>
        <w:ind w:left="2676" w:hanging="249"/>
      </w:pPr>
      <w:rPr>
        <w:rFonts w:hint="default" w:ascii="Calibri" w:hAnsi="Calibri" w:eastAsia="Calibri" w:cs="Calibri"/>
        <w:b w:val="0"/>
        <w:bCs w:val="0"/>
        <w:i w:val="0"/>
        <w:iCs w:val="0"/>
        <w:color w:val="172837"/>
        <w:w w:val="100"/>
        <w:sz w:val="22"/>
        <w:szCs w:val="22"/>
        <w:lang w:val="en-US" w:eastAsia="en-US" w:bidi="ar-SA"/>
      </w:rPr>
    </w:lvl>
    <w:lvl w:ilvl="1">
      <w:start w:val="0"/>
      <w:numFmt w:val="bullet"/>
      <w:lvlText w:val="•"/>
      <w:lvlJc w:val="left"/>
      <w:pPr>
        <w:ind w:left="3447" w:hanging="249"/>
      </w:pPr>
      <w:rPr>
        <w:rFonts w:hint="default"/>
        <w:lang w:val="en-US" w:eastAsia="en-US" w:bidi="ar-SA"/>
      </w:rPr>
    </w:lvl>
    <w:lvl w:ilvl="2">
      <w:start w:val="0"/>
      <w:numFmt w:val="bullet"/>
      <w:lvlText w:val="•"/>
      <w:lvlJc w:val="left"/>
      <w:pPr>
        <w:ind w:left="4215" w:hanging="249"/>
      </w:pPr>
      <w:rPr>
        <w:rFonts w:hint="default"/>
        <w:lang w:val="en-US" w:eastAsia="en-US" w:bidi="ar-SA"/>
      </w:rPr>
    </w:lvl>
    <w:lvl w:ilvl="3">
      <w:start w:val="0"/>
      <w:numFmt w:val="bullet"/>
      <w:lvlText w:val="•"/>
      <w:lvlJc w:val="left"/>
      <w:pPr>
        <w:ind w:left="4983" w:hanging="249"/>
      </w:pPr>
      <w:rPr>
        <w:rFonts w:hint="default"/>
        <w:lang w:val="en-US" w:eastAsia="en-US" w:bidi="ar-SA"/>
      </w:rPr>
    </w:lvl>
    <w:lvl w:ilvl="4">
      <w:start w:val="0"/>
      <w:numFmt w:val="bullet"/>
      <w:lvlText w:val="•"/>
      <w:lvlJc w:val="left"/>
      <w:pPr>
        <w:ind w:left="5751" w:hanging="249"/>
      </w:pPr>
      <w:rPr>
        <w:rFonts w:hint="default"/>
        <w:lang w:val="en-US" w:eastAsia="en-US" w:bidi="ar-SA"/>
      </w:rPr>
    </w:lvl>
    <w:lvl w:ilvl="5">
      <w:start w:val="0"/>
      <w:numFmt w:val="bullet"/>
      <w:lvlText w:val="•"/>
      <w:lvlJc w:val="left"/>
      <w:pPr>
        <w:ind w:left="6519" w:hanging="249"/>
      </w:pPr>
      <w:rPr>
        <w:rFonts w:hint="default"/>
        <w:lang w:val="en-US" w:eastAsia="en-US" w:bidi="ar-SA"/>
      </w:rPr>
    </w:lvl>
    <w:lvl w:ilvl="6">
      <w:start w:val="0"/>
      <w:numFmt w:val="bullet"/>
      <w:lvlText w:val="•"/>
      <w:lvlJc w:val="left"/>
      <w:pPr>
        <w:ind w:left="7287" w:hanging="249"/>
      </w:pPr>
      <w:rPr>
        <w:rFonts w:hint="default"/>
        <w:lang w:val="en-US" w:eastAsia="en-US" w:bidi="ar-SA"/>
      </w:rPr>
    </w:lvl>
    <w:lvl w:ilvl="7">
      <w:start w:val="0"/>
      <w:numFmt w:val="bullet"/>
      <w:lvlText w:val="•"/>
      <w:lvlJc w:val="left"/>
      <w:pPr>
        <w:ind w:left="8055" w:hanging="249"/>
      </w:pPr>
      <w:rPr>
        <w:rFonts w:hint="default"/>
        <w:lang w:val="en-US" w:eastAsia="en-US" w:bidi="ar-SA"/>
      </w:rPr>
    </w:lvl>
    <w:lvl w:ilvl="8">
      <w:start w:val="0"/>
      <w:numFmt w:val="bullet"/>
      <w:lvlText w:val="•"/>
      <w:lvlJc w:val="left"/>
      <w:pPr>
        <w:ind w:left="8823" w:hanging="249"/>
      </w:pPr>
      <w:rPr>
        <w:rFonts w:hint="default"/>
        <w:lang w:val="en-US" w:eastAsia="en-US" w:bidi="ar-SA"/>
      </w:rPr>
    </w:lvl>
  </w:abstractNum>
  <w:abstractNum w:abstractNumId="13">
    <w:multiLevelType w:val="hybridMultilevel"/>
    <w:lvl w:ilvl="0">
      <w:start w:val="0"/>
      <w:numFmt w:val="bullet"/>
      <w:lvlText w:val="—"/>
      <w:lvlJc w:val="left"/>
      <w:pPr>
        <w:ind w:left="2373" w:hanging="249"/>
      </w:pPr>
      <w:rPr>
        <w:rFonts w:hint="default" w:ascii="Calibri" w:hAnsi="Calibri" w:eastAsia="Calibri" w:cs="Calibri"/>
        <w:b w:val="0"/>
        <w:bCs w:val="0"/>
        <w:i w:val="0"/>
        <w:iCs w:val="0"/>
        <w:color w:val="172837"/>
        <w:w w:val="100"/>
        <w:sz w:val="22"/>
        <w:szCs w:val="22"/>
        <w:lang w:val="en-US" w:eastAsia="en-US" w:bidi="ar-SA"/>
      </w:rPr>
    </w:lvl>
    <w:lvl w:ilvl="1">
      <w:start w:val="0"/>
      <w:numFmt w:val="bullet"/>
      <w:lvlText w:val="•"/>
      <w:lvlJc w:val="left"/>
      <w:pPr>
        <w:ind w:left="3177" w:hanging="249"/>
      </w:pPr>
      <w:rPr>
        <w:rFonts w:hint="default"/>
        <w:lang w:val="en-US" w:eastAsia="en-US" w:bidi="ar-SA"/>
      </w:rPr>
    </w:lvl>
    <w:lvl w:ilvl="2">
      <w:start w:val="0"/>
      <w:numFmt w:val="bullet"/>
      <w:lvlText w:val="•"/>
      <w:lvlJc w:val="left"/>
      <w:pPr>
        <w:ind w:left="3975" w:hanging="249"/>
      </w:pPr>
      <w:rPr>
        <w:rFonts w:hint="default"/>
        <w:lang w:val="en-US" w:eastAsia="en-US" w:bidi="ar-SA"/>
      </w:rPr>
    </w:lvl>
    <w:lvl w:ilvl="3">
      <w:start w:val="0"/>
      <w:numFmt w:val="bullet"/>
      <w:lvlText w:val="•"/>
      <w:lvlJc w:val="left"/>
      <w:pPr>
        <w:ind w:left="4773" w:hanging="249"/>
      </w:pPr>
      <w:rPr>
        <w:rFonts w:hint="default"/>
        <w:lang w:val="en-US" w:eastAsia="en-US" w:bidi="ar-SA"/>
      </w:rPr>
    </w:lvl>
    <w:lvl w:ilvl="4">
      <w:start w:val="0"/>
      <w:numFmt w:val="bullet"/>
      <w:lvlText w:val="•"/>
      <w:lvlJc w:val="left"/>
      <w:pPr>
        <w:ind w:left="5571" w:hanging="249"/>
      </w:pPr>
      <w:rPr>
        <w:rFonts w:hint="default"/>
        <w:lang w:val="en-US" w:eastAsia="en-US" w:bidi="ar-SA"/>
      </w:rPr>
    </w:lvl>
    <w:lvl w:ilvl="5">
      <w:start w:val="0"/>
      <w:numFmt w:val="bullet"/>
      <w:lvlText w:val="•"/>
      <w:lvlJc w:val="left"/>
      <w:pPr>
        <w:ind w:left="6369" w:hanging="249"/>
      </w:pPr>
      <w:rPr>
        <w:rFonts w:hint="default"/>
        <w:lang w:val="en-US" w:eastAsia="en-US" w:bidi="ar-SA"/>
      </w:rPr>
    </w:lvl>
    <w:lvl w:ilvl="6">
      <w:start w:val="0"/>
      <w:numFmt w:val="bullet"/>
      <w:lvlText w:val="•"/>
      <w:lvlJc w:val="left"/>
      <w:pPr>
        <w:ind w:left="7167" w:hanging="249"/>
      </w:pPr>
      <w:rPr>
        <w:rFonts w:hint="default"/>
        <w:lang w:val="en-US" w:eastAsia="en-US" w:bidi="ar-SA"/>
      </w:rPr>
    </w:lvl>
    <w:lvl w:ilvl="7">
      <w:start w:val="0"/>
      <w:numFmt w:val="bullet"/>
      <w:lvlText w:val="•"/>
      <w:lvlJc w:val="left"/>
      <w:pPr>
        <w:ind w:left="7965" w:hanging="249"/>
      </w:pPr>
      <w:rPr>
        <w:rFonts w:hint="default"/>
        <w:lang w:val="en-US" w:eastAsia="en-US" w:bidi="ar-SA"/>
      </w:rPr>
    </w:lvl>
    <w:lvl w:ilvl="8">
      <w:start w:val="0"/>
      <w:numFmt w:val="bullet"/>
      <w:lvlText w:val="•"/>
      <w:lvlJc w:val="left"/>
      <w:pPr>
        <w:ind w:left="8763" w:hanging="249"/>
      </w:pPr>
      <w:rPr>
        <w:rFonts w:hint="default"/>
        <w:lang w:val="en-US" w:eastAsia="en-US" w:bidi="ar-SA"/>
      </w:rPr>
    </w:lvl>
  </w:abstractNum>
  <w:abstractNum w:abstractNumId="12">
    <w:multiLevelType w:val="hybridMultilevel"/>
    <w:lvl w:ilvl="0">
      <w:start w:val="1"/>
      <w:numFmt w:val="decimal"/>
      <w:lvlText w:val="%1"/>
      <w:lvlJc w:val="left"/>
      <w:pPr>
        <w:ind w:left="1988" w:hanging="189"/>
        <w:jc w:val="left"/>
      </w:pPr>
      <w:rPr>
        <w:rFonts w:hint="default"/>
        <w:lang w:val="en-US" w:eastAsia="en-US" w:bidi="ar-SA"/>
      </w:rPr>
    </w:lvl>
    <w:lvl w:ilvl="1">
      <w:start w:val="6"/>
      <w:numFmt w:val="decimal"/>
      <w:lvlText w:val="%1.%2"/>
      <w:lvlJc w:val="left"/>
      <w:pPr>
        <w:ind w:left="1988" w:hanging="189"/>
        <w:jc w:val="right"/>
      </w:pPr>
      <w:rPr>
        <w:rFonts w:hint="default" w:ascii="Segoe UI" w:hAnsi="Segoe UI" w:eastAsia="Segoe UI" w:cs="Segoe UI"/>
        <w:b w:val="0"/>
        <w:bCs w:val="0"/>
        <w:i w:val="0"/>
        <w:iCs w:val="0"/>
        <w:color w:val="123246"/>
        <w:w w:val="103"/>
        <w:sz w:val="12"/>
        <w:szCs w:val="12"/>
        <w:lang w:val="en-US" w:eastAsia="en-US" w:bidi="ar-SA"/>
      </w:rPr>
    </w:lvl>
    <w:lvl w:ilvl="2">
      <w:start w:val="0"/>
      <w:numFmt w:val="bullet"/>
      <w:lvlText w:val="•"/>
      <w:lvlJc w:val="left"/>
      <w:pPr>
        <w:ind w:left="2144" w:hanging="189"/>
      </w:pPr>
      <w:rPr>
        <w:rFonts w:hint="default"/>
        <w:lang w:val="en-US" w:eastAsia="en-US" w:bidi="ar-SA"/>
      </w:rPr>
    </w:lvl>
    <w:lvl w:ilvl="3">
      <w:start w:val="0"/>
      <w:numFmt w:val="bullet"/>
      <w:lvlText w:val="•"/>
      <w:lvlJc w:val="left"/>
      <w:pPr>
        <w:ind w:left="2226" w:hanging="189"/>
      </w:pPr>
      <w:rPr>
        <w:rFonts w:hint="default"/>
        <w:lang w:val="en-US" w:eastAsia="en-US" w:bidi="ar-SA"/>
      </w:rPr>
    </w:lvl>
    <w:lvl w:ilvl="4">
      <w:start w:val="0"/>
      <w:numFmt w:val="bullet"/>
      <w:lvlText w:val="•"/>
      <w:lvlJc w:val="left"/>
      <w:pPr>
        <w:ind w:left="2309" w:hanging="189"/>
      </w:pPr>
      <w:rPr>
        <w:rFonts w:hint="default"/>
        <w:lang w:val="en-US" w:eastAsia="en-US" w:bidi="ar-SA"/>
      </w:rPr>
    </w:lvl>
    <w:lvl w:ilvl="5">
      <w:start w:val="0"/>
      <w:numFmt w:val="bullet"/>
      <w:lvlText w:val="•"/>
      <w:lvlJc w:val="left"/>
      <w:pPr>
        <w:ind w:left="2391" w:hanging="189"/>
      </w:pPr>
      <w:rPr>
        <w:rFonts w:hint="default"/>
        <w:lang w:val="en-US" w:eastAsia="en-US" w:bidi="ar-SA"/>
      </w:rPr>
    </w:lvl>
    <w:lvl w:ilvl="6">
      <w:start w:val="0"/>
      <w:numFmt w:val="bullet"/>
      <w:lvlText w:val="•"/>
      <w:lvlJc w:val="left"/>
      <w:pPr>
        <w:ind w:left="2473" w:hanging="189"/>
      </w:pPr>
      <w:rPr>
        <w:rFonts w:hint="default"/>
        <w:lang w:val="en-US" w:eastAsia="en-US" w:bidi="ar-SA"/>
      </w:rPr>
    </w:lvl>
    <w:lvl w:ilvl="7">
      <w:start w:val="0"/>
      <w:numFmt w:val="bullet"/>
      <w:lvlText w:val="•"/>
      <w:lvlJc w:val="left"/>
      <w:pPr>
        <w:ind w:left="2556" w:hanging="189"/>
      </w:pPr>
      <w:rPr>
        <w:rFonts w:hint="default"/>
        <w:lang w:val="en-US" w:eastAsia="en-US" w:bidi="ar-SA"/>
      </w:rPr>
    </w:lvl>
    <w:lvl w:ilvl="8">
      <w:start w:val="0"/>
      <w:numFmt w:val="bullet"/>
      <w:lvlText w:val="•"/>
      <w:lvlJc w:val="left"/>
      <w:pPr>
        <w:ind w:left="2638" w:hanging="189"/>
      </w:pPr>
      <w:rPr>
        <w:rFonts w:hint="default"/>
        <w:lang w:val="en-US" w:eastAsia="en-US" w:bidi="ar-SA"/>
      </w:rPr>
    </w:lvl>
  </w:abstractNum>
  <w:abstractNum w:abstractNumId="11">
    <w:multiLevelType w:val="hybridMultilevel"/>
    <w:lvl w:ilvl="0">
      <w:start w:val="1"/>
      <w:numFmt w:val="decimal"/>
      <w:lvlText w:val="%1"/>
      <w:lvlJc w:val="left"/>
      <w:pPr>
        <w:ind w:left="105" w:hanging="189"/>
        <w:jc w:val="left"/>
      </w:pPr>
      <w:rPr>
        <w:rFonts w:hint="default"/>
        <w:lang w:val="en-US" w:eastAsia="en-US" w:bidi="ar-SA"/>
      </w:rPr>
    </w:lvl>
    <w:lvl w:ilvl="1">
      <w:start w:val="1"/>
      <w:numFmt w:val="decimal"/>
      <w:lvlText w:val="%1.%2"/>
      <w:lvlJc w:val="left"/>
      <w:pPr>
        <w:ind w:left="105" w:hanging="189"/>
        <w:jc w:val="right"/>
      </w:pPr>
      <w:rPr>
        <w:rFonts w:hint="default" w:ascii="Segoe UI" w:hAnsi="Segoe UI" w:eastAsia="Segoe UI" w:cs="Segoe UI"/>
        <w:b w:val="0"/>
        <w:bCs w:val="0"/>
        <w:i w:val="0"/>
        <w:iCs w:val="0"/>
        <w:color w:val="123246"/>
        <w:w w:val="103"/>
        <w:sz w:val="12"/>
        <w:szCs w:val="12"/>
        <w:lang w:val="en-US" w:eastAsia="en-US" w:bidi="ar-SA"/>
      </w:rPr>
    </w:lvl>
    <w:lvl w:ilvl="2">
      <w:start w:val="0"/>
      <w:numFmt w:val="bullet"/>
      <w:lvlText w:val="•"/>
      <w:lvlJc w:val="left"/>
      <w:pPr>
        <w:ind w:left="1063" w:hanging="189"/>
      </w:pPr>
      <w:rPr>
        <w:rFonts w:hint="default"/>
        <w:lang w:val="en-US" w:eastAsia="en-US" w:bidi="ar-SA"/>
      </w:rPr>
    </w:lvl>
    <w:lvl w:ilvl="3">
      <w:start w:val="0"/>
      <w:numFmt w:val="bullet"/>
      <w:lvlText w:val="•"/>
      <w:lvlJc w:val="left"/>
      <w:pPr>
        <w:ind w:left="1544" w:hanging="189"/>
      </w:pPr>
      <w:rPr>
        <w:rFonts w:hint="default"/>
        <w:lang w:val="en-US" w:eastAsia="en-US" w:bidi="ar-SA"/>
      </w:rPr>
    </w:lvl>
    <w:lvl w:ilvl="4">
      <w:start w:val="0"/>
      <w:numFmt w:val="bullet"/>
      <w:lvlText w:val="•"/>
      <w:lvlJc w:val="left"/>
      <w:pPr>
        <w:ind w:left="2026" w:hanging="189"/>
      </w:pPr>
      <w:rPr>
        <w:rFonts w:hint="default"/>
        <w:lang w:val="en-US" w:eastAsia="en-US" w:bidi="ar-SA"/>
      </w:rPr>
    </w:lvl>
    <w:lvl w:ilvl="5">
      <w:start w:val="0"/>
      <w:numFmt w:val="bullet"/>
      <w:lvlText w:val="•"/>
      <w:lvlJc w:val="left"/>
      <w:pPr>
        <w:ind w:left="2507" w:hanging="189"/>
      </w:pPr>
      <w:rPr>
        <w:rFonts w:hint="default"/>
        <w:lang w:val="en-US" w:eastAsia="en-US" w:bidi="ar-SA"/>
      </w:rPr>
    </w:lvl>
    <w:lvl w:ilvl="6">
      <w:start w:val="0"/>
      <w:numFmt w:val="bullet"/>
      <w:lvlText w:val="•"/>
      <w:lvlJc w:val="left"/>
      <w:pPr>
        <w:ind w:left="2989" w:hanging="189"/>
      </w:pPr>
      <w:rPr>
        <w:rFonts w:hint="default"/>
        <w:lang w:val="en-US" w:eastAsia="en-US" w:bidi="ar-SA"/>
      </w:rPr>
    </w:lvl>
    <w:lvl w:ilvl="7">
      <w:start w:val="0"/>
      <w:numFmt w:val="bullet"/>
      <w:lvlText w:val="•"/>
      <w:lvlJc w:val="left"/>
      <w:pPr>
        <w:ind w:left="3470" w:hanging="189"/>
      </w:pPr>
      <w:rPr>
        <w:rFonts w:hint="default"/>
        <w:lang w:val="en-US" w:eastAsia="en-US" w:bidi="ar-SA"/>
      </w:rPr>
    </w:lvl>
    <w:lvl w:ilvl="8">
      <w:start w:val="0"/>
      <w:numFmt w:val="bullet"/>
      <w:lvlText w:val="•"/>
      <w:lvlJc w:val="left"/>
      <w:pPr>
        <w:ind w:left="3952" w:hanging="189"/>
      </w:pPr>
      <w:rPr>
        <w:rFonts w:hint="default"/>
        <w:lang w:val="en-US" w:eastAsia="en-US" w:bidi="ar-SA"/>
      </w:rPr>
    </w:lvl>
  </w:abstractNum>
  <w:abstractNum w:abstractNumId="10">
    <w:multiLevelType w:val="hybridMultilevel"/>
    <w:lvl w:ilvl="0">
      <w:start w:val="4"/>
      <w:numFmt w:val="decimal"/>
      <w:lvlText w:val="%1"/>
      <w:lvlJc w:val="left"/>
      <w:pPr>
        <w:ind w:left="805" w:hanging="526"/>
        <w:jc w:val="left"/>
      </w:pPr>
      <w:rPr>
        <w:rFonts w:hint="default"/>
        <w:lang w:val="en-US" w:eastAsia="en-US" w:bidi="ar-SA"/>
      </w:rPr>
    </w:lvl>
    <w:lvl w:ilvl="1">
      <w:start w:val="0"/>
      <w:numFmt w:val="decimal"/>
      <w:lvlText w:val="%1.%2"/>
      <w:lvlJc w:val="left"/>
      <w:pPr>
        <w:ind w:left="805" w:hanging="526"/>
        <w:jc w:val="left"/>
      </w:pPr>
      <w:rPr>
        <w:rFonts w:hint="default" w:ascii="Segoe UI" w:hAnsi="Segoe UI" w:eastAsia="Segoe UI" w:cs="Segoe UI"/>
        <w:b/>
        <w:bCs/>
        <w:i w:val="0"/>
        <w:iCs w:val="0"/>
        <w:color w:val="0A6172"/>
        <w:w w:val="100"/>
        <w:sz w:val="31"/>
        <w:szCs w:val="31"/>
        <w:lang w:val="en-US" w:eastAsia="en-US" w:bidi="ar-SA"/>
      </w:rPr>
    </w:lvl>
    <w:lvl w:ilvl="2">
      <w:start w:val="1"/>
      <w:numFmt w:val="decimal"/>
      <w:lvlText w:val="%1.%2.%3"/>
      <w:lvlJc w:val="left"/>
      <w:pPr>
        <w:ind w:left="915" w:hanging="636"/>
        <w:jc w:val="left"/>
      </w:pPr>
      <w:rPr>
        <w:rFonts w:hint="default" w:ascii="Segoe UI" w:hAnsi="Segoe UI" w:eastAsia="Segoe UI" w:cs="Segoe UI"/>
        <w:b/>
        <w:bCs/>
        <w:i w:val="0"/>
        <w:iCs w:val="0"/>
        <w:color w:val="167286"/>
        <w:w w:val="100"/>
        <w:sz w:val="25"/>
        <w:szCs w:val="25"/>
        <w:lang w:val="en-US" w:eastAsia="en-US" w:bidi="ar-SA"/>
      </w:rPr>
    </w:lvl>
    <w:lvl w:ilvl="3">
      <w:start w:val="1"/>
      <w:numFmt w:val="decimal"/>
      <w:lvlText w:val="%4."/>
      <w:lvlJc w:val="left"/>
      <w:pPr>
        <w:ind w:left="640" w:hanging="217"/>
        <w:jc w:val="left"/>
      </w:pPr>
      <w:rPr>
        <w:rFonts w:hint="default" w:ascii="Calibri" w:hAnsi="Calibri" w:eastAsia="Calibri" w:cs="Calibri"/>
        <w:b w:val="0"/>
        <w:bCs w:val="0"/>
        <w:i w:val="0"/>
        <w:iCs w:val="0"/>
        <w:color w:val="172837"/>
        <w:w w:val="100"/>
        <w:sz w:val="22"/>
        <w:szCs w:val="22"/>
        <w:lang w:val="en-US" w:eastAsia="en-US" w:bidi="ar-SA"/>
      </w:rPr>
    </w:lvl>
    <w:lvl w:ilvl="4">
      <w:start w:val="0"/>
      <w:numFmt w:val="bullet"/>
      <w:lvlText w:val="•"/>
      <w:lvlJc w:val="left"/>
      <w:pPr>
        <w:ind w:left="1960" w:hanging="217"/>
      </w:pPr>
      <w:rPr>
        <w:rFonts w:hint="default"/>
        <w:lang w:val="en-US" w:eastAsia="en-US" w:bidi="ar-SA"/>
      </w:rPr>
    </w:lvl>
    <w:lvl w:ilvl="5">
      <w:start w:val="0"/>
      <w:numFmt w:val="bullet"/>
      <w:lvlText w:val="•"/>
      <w:lvlJc w:val="left"/>
      <w:pPr>
        <w:ind w:left="2725" w:hanging="217"/>
      </w:pPr>
      <w:rPr>
        <w:rFonts w:hint="default"/>
        <w:lang w:val="en-US" w:eastAsia="en-US" w:bidi="ar-SA"/>
      </w:rPr>
    </w:lvl>
    <w:lvl w:ilvl="6">
      <w:start w:val="0"/>
      <w:numFmt w:val="bullet"/>
      <w:lvlText w:val="•"/>
      <w:lvlJc w:val="left"/>
      <w:pPr>
        <w:ind w:left="3490" w:hanging="217"/>
      </w:pPr>
      <w:rPr>
        <w:rFonts w:hint="default"/>
        <w:lang w:val="en-US" w:eastAsia="en-US" w:bidi="ar-SA"/>
      </w:rPr>
    </w:lvl>
    <w:lvl w:ilvl="7">
      <w:start w:val="0"/>
      <w:numFmt w:val="bullet"/>
      <w:lvlText w:val="•"/>
      <w:lvlJc w:val="left"/>
      <w:pPr>
        <w:ind w:left="4255" w:hanging="217"/>
      </w:pPr>
      <w:rPr>
        <w:rFonts w:hint="default"/>
        <w:lang w:val="en-US" w:eastAsia="en-US" w:bidi="ar-SA"/>
      </w:rPr>
    </w:lvl>
    <w:lvl w:ilvl="8">
      <w:start w:val="0"/>
      <w:numFmt w:val="bullet"/>
      <w:lvlText w:val="•"/>
      <w:lvlJc w:val="left"/>
      <w:pPr>
        <w:ind w:left="5020" w:hanging="217"/>
      </w:pPr>
      <w:rPr>
        <w:rFonts w:hint="default"/>
        <w:lang w:val="en-US" w:eastAsia="en-US" w:bidi="ar-SA"/>
      </w:rPr>
    </w:lvl>
  </w:abstractNum>
  <w:abstractNum w:abstractNumId="9">
    <w:multiLevelType w:val="hybridMultilevel"/>
    <w:lvl w:ilvl="0">
      <w:start w:val="1"/>
      <w:numFmt w:val="decimal"/>
      <w:lvlText w:val="%1."/>
      <w:lvlJc w:val="left"/>
      <w:pPr>
        <w:ind w:left="640" w:hanging="217"/>
        <w:jc w:val="left"/>
      </w:pPr>
      <w:rPr>
        <w:rFonts w:hint="default" w:ascii="Calibri" w:hAnsi="Calibri" w:eastAsia="Calibri" w:cs="Calibri"/>
        <w:b w:val="0"/>
        <w:bCs w:val="0"/>
        <w:i w:val="0"/>
        <w:iCs w:val="0"/>
        <w:color w:val="172837"/>
        <w:w w:val="100"/>
        <w:sz w:val="22"/>
        <w:szCs w:val="22"/>
        <w:lang w:val="en-US" w:eastAsia="en-US" w:bidi="ar-SA"/>
      </w:rPr>
    </w:lvl>
    <w:lvl w:ilvl="1">
      <w:start w:val="0"/>
      <w:numFmt w:val="bullet"/>
      <w:lvlText w:val="•"/>
      <w:lvlJc w:val="left"/>
      <w:pPr>
        <w:ind w:left="1611" w:hanging="217"/>
      </w:pPr>
      <w:rPr>
        <w:rFonts w:hint="default"/>
        <w:lang w:val="en-US" w:eastAsia="en-US" w:bidi="ar-SA"/>
      </w:rPr>
    </w:lvl>
    <w:lvl w:ilvl="2">
      <w:start w:val="0"/>
      <w:numFmt w:val="bullet"/>
      <w:lvlText w:val="•"/>
      <w:lvlJc w:val="left"/>
      <w:pPr>
        <w:ind w:left="2583" w:hanging="217"/>
      </w:pPr>
      <w:rPr>
        <w:rFonts w:hint="default"/>
        <w:lang w:val="en-US" w:eastAsia="en-US" w:bidi="ar-SA"/>
      </w:rPr>
    </w:lvl>
    <w:lvl w:ilvl="3">
      <w:start w:val="0"/>
      <w:numFmt w:val="bullet"/>
      <w:lvlText w:val="•"/>
      <w:lvlJc w:val="left"/>
      <w:pPr>
        <w:ind w:left="3555" w:hanging="217"/>
      </w:pPr>
      <w:rPr>
        <w:rFonts w:hint="default"/>
        <w:lang w:val="en-US" w:eastAsia="en-US" w:bidi="ar-SA"/>
      </w:rPr>
    </w:lvl>
    <w:lvl w:ilvl="4">
      <w:start w:val="0"/>
      <w:numFmt w:val="bullet"/>
      <w:lvlText w:val="•"/>
      <w:lvlJc w:val="left"/>
      <w:pPr>
        <w:ind w:left="4527" w:hanging="217"/>
      </w:pPr>
      <w:rPr>
        <w:rFonts w:hint="default"/>
        <w:lang w:val="en-US" w:eastAsia="en-US" w:bidi="ar-SA"/>
      </w:rPr>
    </w:lvl>
    <w:lvl w:ilvl="5">
      <w:start w:val="0"/>
      <w:numFmt w:val="bullet"/>
      <w:lvlText w:val="•"/>
      <w:lvlJc w:val="left"/>
      <w:pPr>
        <w:ind w:left="5499" w:hanging="217"/>
      </w:pPr>
      <w:rPr>
        <w:rFonts w:hint="default"/>
        <w:lang w:val="en-US" w:eastAsia="en-US" w:bidi="ar-SA"/>
      </w:rPr>
    </w:lvl>
    <w:lvl w:ilvl="6">
      <w:start w:val="0"/>
      <w:numFmt w:val="bullet"/>
      <w:lvlText w:val="•"/>
      <w:lvlJc w:val="left"/>
      <w:pPr>
        <w:ind w:left="6471" w:hanging="217"/>
      </w:pPr>
      <w:rPr>
        <w:rFonts w:hint="default"/>
        <w:lang w:val="en-US" w:eastAsia="en-US" w:bidi="ar-SA"/>
      </w:rPr>
    </w:lvl>
    <w:lvl w:ilvl="7">
      <w:start w:val="0"/>
      <w:numFmt w:val="bullet"/>
      <w:lvlText w:val="•"/>
      <w:lvlJc w:val="left"/>
      <w:pPr>
        <w:ind w:left="7443" w:hanging="217"/>
      </w:pPr>
      <w:rPr>
        <w:rFonts w:hint="default"/>
        <w:lang w:val="en-US" w:eastAsia="en-US" w:bidi="ar-SA"/>
      </w:rPr>
    </w:lvl>
    <w:lvl w:ilvl="8">
      <w:start w:val="0"/>
      <w:numFmt w:val="bullet"/>
      <w:lvlText w:val="•"/>
      <w:lvlJc w:val="left"/>
      <w:pPr>
        <w:ind w:left="8415" w:hanging="217"/>
      </w:pPr>
      <w:rPr>
        <w:rFonts w:hint="default"/>
        <w:lang w:val="en-US" w:eastAsia="en-US" w:bidi="ar-SA"/>
      </w:rPr>
    </w:lvl>
  </w:abstractNum>
  <w:abstractNum w:abstractNumId="8">
    <w:multiLevelType w:val="hybridMultilevel"/>
    <w:lvl w:ilvl="0">
      <w:start w:val="3"/>
      <w:numFmt w:val="decimal"/>
      <w:lvlText w:val="%1"/>
      <w:lvlJc w:val="left"/>
      <w:pPr>
        <w:ind w:left="805" w:hanging="526"/>
        <w:jc w:val="left"/>
      </w:pPr>
      <w:rPr>
        <w:rFonts w:hint="default"/>
        <w:lang w:val="en-US" w:eastAsia="en-US" w:bidi="ar-SA"/>
      </w:rPr>
    </w:lvl>
    <w:lvl w:ilvl="1">
      <w:start w:val="0"/>
      <w:numFmt w:val="decimal"/>
      <w:lvlText w:val="%1.%2"/>
      <w:lvlJc w:val="left"/>
      <w:pPr>
        <w:ind w:left="805" w:hanging="526"/>
        <w:jc w:val="left"/>
      </w:pPr>
      <w:rPr>
        <w:rFonts w:hint="default" w:ascii="Segoe UI" w:hAnsi="Segoe UI" w:eastAsia="Segoe UI" w:cs="Segoe UI"/>
        <w:b/>
        <w:bCs/>
        <w:i w:val="0"/>
        <w:iCs w:val="0"/>
        <w:color w:val="0A6172"/>
        <w:w w:val="100"/>
        <w:sz w:val="31"/>
        <w:szCs w:val="31"/>
        <w:lang w:val="en-US" w:eastAsia="en-US" w:bidi="ar-SA"/>
      </w:rPr>
    </w:lvl>
    <w:lvl w:ilvl="2">
      <w:start w:val="1"/>
      <w:numFmt w:val="decimal"/>
      <w:lvlText w:val="%1.%2.%3"/>
      <w:lvlJc w:val="left"/>
      <w:pPr>
        <w:ind w:left="915" w:hanging="636"/>
        <w:jc w:val="left"/>
      </w:pPr>
      <w:rPr>
        <w:rFonts w:hint="default" w:ascii="Segoe UI" w:hAnsi="Segoe UI" w:eastAsia="Segoe UI" w:cs="Segoe UI"/>
        <w:b/>
        <w:bCs/>
        <w:i w:val="0"/>
        <w:iCs w:val="0"/>
        <w:color w:val="167286"/>
        <w:w w:val="100"/>
        <w:sz w:val="25"/>
        <w:szCs w:val="25"/>
        <w:lang w:val="en-US" w:eastAsia="en-US" w:bidi="ar-SA"/>
      </w:rPr>
    </w:lvl>
    <w:lvl w:ilvl="3">
      <w:start w:val="0"/>
      <w:numFmt w:val="bullet"/>
      <w:lvlText w:val="•"/>
      <w:lvlJc w:val="left"/>
      <w:pPr>
        <w:ind w:left="3017" w:hanging="636"/>
      </w:pPr>
      <w:rPr>
        <w:rFonts w:hint="default"/>
        <w:lang w:val="en-US" w:eastAsia="en-US" w:bidi="ar-SA"/>
      </w:rPr>
    </w:lvl>
    <w:lvl w:ilvl="4">
      <w:start w:val="0"/>
      <w:numFmt w:val="bullet"/>
      <w:lvlText w:val="•"/>
      <w:lvlJc w:val="left"/>
      <w:pPr>
        <w:ind w:left="4066" w:hanging="636"/>
      </w:pPr>
      <w:rPr>
        <w:rFonts w:hint="default"/>
        <w:lang w:val="en-US" w:eastAsia="en-US" w:bidi="ar-SA"/>
      </w:rPr>
    </w:lvl>
    <w:lvl w:ilvl="5">
      <w:start w:val="0"/>
      <w:numFmt w:val="bullet"/>
      <w:lvlText w:val="•"/>
      <w:lvlJc w:val="left"/>
      <w:pPr>
        <w:ind w:left="5115" w:hanging="636"/>
      </w:pPr>
      <w:rPr>
        <w:rFonts w:hint="default"/>
        <w:lang w:val="en-US" w:eastAsia="en-US" w:bidi="ar-SA"/>
      </w:rPr>
    </w:lvl>
    <w:lvl w:ilvl="6">
      <w:start w:val="0"/>
      <w:numFmt w:val="bullet"/>
      <w:lvlText w:val="•"/>
      <w:lvlJc w:val="left"/>
      <w:pPr>
        <w:ind w:left="6164" w:hanging="636"/>
      </w:pPr>
      <w:rPr>
        <w:rFonts w:hint="default"/>
        <w:lang w:val="en-US" w:eastAsia="en-US" w:bidi="ar-SA"/>
      </w:rPr>
    </w:lvl>
    <w:lvl w:ilvl="7">
      <w:start w:val="0"/>
      <w:numFmt w:val="bullet"/>
      <w:lvlText w:val="•"/>
      <w:lvlJc w:val="left"/>
      <w:pPr>
        <w:ind w:left="7212" w:hanging="636"/>
      </w:pPr>
      <w:rPr>
        <w:rFonts w:hint="default"/>
        <w:lang w:val="en-US" w:eastAsia="en-US" w:bidi="ar-SA"/>
      </w:rPr>
    </w:lvl>
    <w:lvl w:ilvl="8">
      <w:start w:val="0"/>
      <w:numFmt w:val="bullet"/>
      <w:lvlText w:val="•"/>
      <w:lvlJc w:val="left"/>
      <w:pPr>
        <w:ind w:left="8261" w:hanging="636"/>
      </w:pPr>
      <w:rPr>
        <w:rFonts w:hint="default"/>
        <w:lang w:val="en-US" w:eastAsia="en-US" w:bidi="ar-SA"/>
      </w:rPr>
    </w:lvl>
  </w:abstractNum>
  <w:abstractNum w:abstractNumId="7">
    <w:multiLevelType w:val="hybridMultilevel"/>
    <w:lvl w:ilvl="0">
      <w:start w:val="2"/>
      <w:numFmt w:val="decimal"/>
      <w:lvlText w:val="%1"/>
      <w:lvlJc w:val="left"/>
      <w:pPr>
        <w:ind w:left="805" w:hanging="526"/>
        <w:jc w:val="left"/>
      </w:pPr>
      <w:rPr>
        <w:rFonts w:hint="default"/>
        <w:lang w:val="en-US" w:eastAsia="en-US" w:bidi="ar-SA"/>
      </w:rPr>
    </w:lvl>
    <w:lvl w:ilvl="1">
      <w:start w:val="0"/>
      <w:numFmt w:val="decimal"/>
      <w:lvlText w:val="%1.%2"/>
      <w:lvlJc w:val="left"/>
      <w:pPr>
        <w:ind w:left="805" w:hanging="526"/>
        <w:jc w:val="left"/>
      </w:pPr>
      <w:rPr>
        <w:rFonts w:hint="default" w:ascii="Segoe UI" w:hAnsi="Segoe UI" w:eastAsia="Segoe UI" w:cs="Segoe UI"/>
        <w:b/>
        <w:bCs/>
        <w:i w:val="0"/>
        <w:iCs w:val="0"/>
        <w:color w:val="0A6172"/>
        <w:w w:val="100"/>
        <w:sz w:val="31"/>
        <w:szCs w:val="31"/>
        <w:lang w:val="en-US" w:eastAsia="en-US" w:bidi="ar-SA"/>
      </w:rPr>
    </w:lvl>
    <w:lvl w:ilvl="2">
      <w:start w:val="0"/>
      <w:numFmt w:val="bullet"/>
      <w:lvlText w:val="•"/>
      <w:lvlJc w:val="left"/>
      <w:pPr>
        <w:ind w:left="2711" w:hanging="526"/>
      </w:pPr>
      <w:rPr>
        <w:rFonts w:hint="default"/>
        <w:lang w:val="en-US" w:eastAsia="en-US" w:bidi="ar-SA"/>
      </w:rPr>
    </w:lvl>
    <w:lvl w:ilvl="3">
      <w:start w:val="0"/>
      <w:numFmt w:val="bullet"/>
      <w:lvlText w:val="•"/>
      <w:lvlJc w:val="left"/>
      <w:pPr>
        <w:ind w:left="3667" w:hanging="526"/>
      </w:pPr>
      <w:rPr>
        <w:rFonts w:hint="default"/>
        <w:lang w:val="en-US" w:eastAsia="en-US" w:bidi="ar-SA"/>
      </w:rPr>
    </w:lvl>
    <w:lvl w:ilvl="4">
      <w:start w:val="0"/>
      <w:numFmt w:val="bullet"/>
      <w:lvlText w:val="•"/>
      <w:lvlJc w:val="left"/>
      <w:pPr>
        <w:ind w:left="4623" w:hanging="526"/>
      </w:pPr>
      <w:rPr>
        <w:rFonts w:hint="default"/>
        <w:lang w:val="en-US" w:eastAsia="en-US" w:bidi="ar-SA"/>
      </w:rPr>
    </w:lvl>
    <w:lvl w:ilvl="5">
      <w:start w:val="0"/>
      <w:numFmt w:val="bullet"/>
      <w:lvlText w:val="•"/>
      <w:lvlJc w:val="left"/>
      <w:pPr>
        <w:ind w:left="5579" w:hanging="526"/>
      </w:pPr>
      <w:rPr>
        <w:rFonts w:hint="default"/>
        <w:lang w:val="en-US" w:eastAsia="en-US" w:bidi="ar-SA"/>
      </w:rPr>
    </w:lvl>
    <w:lvl w:ilvl="6">
      <w:start w:val="0"/>
      <w:numFmt w:val="bullet"/>
      <w:lvlText w:val="•"/>
      <w:lvlJc w:val="left"/>
      <w:pPr>
        <w:ind w:left="6535" w:hanging="526"/>
      </w:pPr>
      <w:rPr>
        <w:rFonts w:hint="default"/>
        <w:lang w:val="en-US" w:eastAsia="en-US" w:bidi="ar-SA"/>
      </w:rPr>
    </w:lvl>
    <w:lvl w:ilvl="7">
      <w:start w:val="0"/>
      <w:numFmt w:val="bullet"/>
      <w:lvlText w:val="•"/>
      <w:lvlJc w:val="left"/>
      <w:pPr>
        <w:ind w:left="7491" w:hanging="526"/>
      </w:pPr>
      <w:rPr>
        <w:rFonts w:hint="default"/>
        <w:lang w:val="en-US" w:eastAsia="en-US" w:bidi="ar-SA"/>
      </w:rPr>
    </w:lvl>
    <w:lvl w:ilvl="8">
      <w:start w:val="0"/>
      <w:numFmt w:val="bullet"/>
      <w:lvlText w:val="•"/>
      <w:lvlJc w:val="left"/>
      <w:pPr>
        <w:ind w:left="8447" w:hanging="526"/>
      </w:pPr>
      <w:rPr>
        <w:rFonts w:hint="default"/>
        <w:lang w:val="en-US" w:eastAsia="en-US" w:bidi="ar-SA"/>
      </w:rPr>
    </w:lvl>
  </w:abstractNum>
  <w:abstractNum w:abstractNumId="6">
    <w:multiLevelType w:val="hybridMultilevel"/>
    <w:lvl w:ilvl="0">
      <w:start w:val="1"/>
      <w:numFmt w:val="decimal"/>
      <w:lvlText w:val="%1"/>
      <w:lvlJc w:val="left"/>
      <w:pPr>
        <w:ind w:left="805" w:hanging="526"/>
        <w:jc w:val="left"/>
      </w:pPr>
      <w:rPr>
        <w:rFonts w:hint="default"/>
        <w:lang w:val="en-US" w:eastAsia="en-US" w:bidi="ar-SA"/>
      </w:rPr>
    </w:lvl>
    <w:lvl w:ilvl="1">
      <w:start w:val="0"/>
      <w:numFmt w:val="decimal"/>
      <w:lvlText w:val="%1.%2"/>
      <w:lvlJc w:val="left"/>
      <w:pPr>
        <w:ind w:left="805" w:hanging="526"/>
        <w:jc w:val="left"/>
      </w:pPr>
      <w:rPr>
        <w:rFonts w:hint="default" w:ascii="Segoe UI" w:hAnsi="Segoe UI" w:eastAsia="Segoe UI" w:cs="Segoe UI"/>
        <w:b/>
        <w:bCs/>
        <w:i w:val="0"/>
        <w:iCs w:val="0"/>
        <w:color w:val="0A6172"/>
        <w:w w:val="100"/>
        <w:sz w:val="31"/>
        <w:szCs w:val="31"/>
        <w:lang w:val="en-US" w:eastAsia="en-US" w:bidi="ar-SA"/>
      </w:rPr>
    </w:lvl>
    <w:lvl w:ilvl="2">
      <w:start w:val="1"/>
      <w:numFmt w:val="decimal"/>
      <w:lvlText w:val="%1.%2.%3"/>
      <w:lvlJc w:val="left"/>
      <w:pPr>
        <w:ind w:left="915" w:hanging="636"/>
        <w:jc w:val="left"/>
      </w:pPr>
      <w:rPr>
        <w:rFonts w:hint="default" w:ascii="Segoe UI" w:hAnsi="Segoe UI" w:eastAsia="Segoe UI" w:cs="Segoe UI"/>
        <w:b/>
        <w:bCs/>
        <w:i w:val="0"/>
        <w:iCs w:val="0"/>
        <w:color w:val="167286"/>
        <w:w w:val="100"/>
        <w:sz w:val="25"/>
        <w:szCs w:val="25"/>
        <w:lang w:val="en-US" w:eastAsia="en-US" w:bidi="ar-SA"/>
      </w:rPr>
    </w:lvl>
    <w:lvl w:ilvl="3">
      <w:start w:val="1"/>
      <w:numFmt w:val="decimal"/>
      <w:lvlText w:val="%4."/>
      <w:lvlJc w:val="left"/>
      <w:pPr>
        <w:ind w:left="640" w:hanging="217"/>
        <w:jc w:val="left"/>
      </w:pPr>
      <w:rPr>
        <w:rFonts w:hint="default" w:ascii="Calibri" w:hAnsi="Calibri" w:eastAsia="Calibri" w:cs="Calibri"/>
        <w:b w:val="0"/>
        <w:bCs w:val="0"/>
        <w:i w:val="0"/>
        <w:iCs w:val="0"/>
        <w:color w:val="172837"/>
        <w:w w:val="100"/>
        <w:sz w:val="22"/>
        <w:szCs w:val="22"/>
        <w:lang w:val="en-US" w:eastAsia="en-US" w:bidi="ar-SA"/>
      </w:rPr>
    </w:lvl>
    <w:lvl w:ilvl="4">
      <w:start w:val="0"/>
      <w:numFmt w:val="bullet"/>
      <w:lvlText w:val="•"/>
      <w:lvlJc w:val="left"/>
      <w:pPr>
        <w:ind w:left="3279" w:hanging="217"/>
      </w:pPr>
      <w:rPr>
        <w:rFonts w:hint="default"/>
        <w:lang w:val="en-US" w:eastAsia="en-US" w:bidi="ar-SA"/>
      </w:rPr>
    </w:lvl>
    <w:lvl w:ilvl="5">
      <w:start w:val="0"/>
      <w:numFmt w:val="bullet"/>
      <w:lvlText w:val="•"/>
      <w:lvlJc w:val="left"/>
      <w:pPr>
        <w:ind w:left="4459" w:hanging="217"/>
      </w:pPr>
      <w:rPr>
        <w:rFonts w:hint="default"/>
        <w:lang w:val="en-US" w:eastAsia="en-US" w:bidi="ar-SA"/>
      </w:rPr>
    </w:lvl>
    <w:lvl w:ilvl="6">
      <w:start w:val="0"/>
      <w:numFmt w:val="bullet"/>
      <w:lvlText w:val="•"/>
      <w:lvlJc w:val="left"/>
      <w:pPr>
        <w:ind w:left="5639" w:hanging="217"/>
      </w:pPr>
      <w:rPr>
        <w:rFonts w:hint="default"/>
        <w:lang w:val="en-US" w:eastAsia="en-US" w:bidi="ar-SA"/>
      </w:rPr>
    </w:lvl>
    <w:lvl w:ilvl="7">
      <w:start w:val="0"/>
      <w:numFmt w:val="bullet"/>
      <w:lvlText w:val="•"/>
      <w:lvlJc w:val="left"/>
      <w:pPr>
        <w:ind w:left="6819" w:hanging="217"/>
      </w:pPr>
      <w:rPr>
        <w:rFonts w:hint="default"/>
        <w:lang w:val="en-US" w:eastAsia="en-US" w:bidi="ar-SA"/>
      </w:rPr>
    </w:lvl>
    <w:lvl w:ilvl="8">
      <w:start w:val="0"/>
      <w:numFmt w:val="bullet"/>
      <w:lvlText w:val="•"/>
      <w:lvlJc w:val="left"/>
      <w:pPr>
        <w:ind w:left="7999" w:hanging="217"/>
      </w:pPr>
      <w:rPr>
        <w:rFonts w:hint="default"/>
        <w:lang w:val="en-US" w:eastAsia="en-US" w:bidi="ar-SA"/>
      </w:rPr>
    </w:lvl>
  </w:abstractNum>
  <w:abstractNum w:abstractNumId="5">
    <w:multiLevelType w:val="hybridMultilevel"/>
    <w:lvl w:ilvl="0">
      <w:start w:val="6"/>
      <w:numFmt w:val="decimal"/>
      <w:lvlText w:val="%1"/>
      <w:lvlJc w:val="left"/>
      <w:pPr>
        <w:ind w:left="782" w:hanging="278"/>
        <w:jc w:val="left"/>
      </w:pPr>
      <w:rPr>
        <w:rFonts w:hint="default"/>
        <w:lang w:val="en-US" w:eastAsia="en-US" w:bidi="ar-SA"/>
      </w:rPr>
    </w:lvl>
    <w:lvl w:ilvl="1">
      <w:start w:val="1"/>
      <w:numFmt w:val="decimal"/>
      <w:lvlText w:val="%1.%2"/>
      <w:lvlJc w:val="left"/>
      <w:pPr>
        <w:ind w:left="782" w:hanging="278"/>
        <w:jc w:val="left"/>
      </w:pPr>
      <w:rPr>
        <w:rFonts w:hint="default" w:ascii="Calibri" w:hAnsi="Calibri" w:eastAsia="Calibri" w:cs="Calibri"/>
        <w:b w:val="0"/>
        <w:bCs w:val="0"/>
        <w:i w:val="0"/>
        <w:iCs w:val="0"/>
        <w:color w:val="405D6E"/>
        <w:w w:val="103"/>
        <w:sz w:val="18"/>
        <w:szCs w:val="18"/>
        <w:lang w:val="en-US" w:eastAsia="en-US" w:bidi="ar-SA"/>
      </w:rPr>
    </w:lvl>
    <w:lvl w:ilvl="2">
      <w:start w:val="0"/>
      <w:numFmt w:val="bullet"/>
      <w:lvlText w:val="•"/>
      <w:lvlJc w:val="left"/>
      <w:pPr>
        <w:ind w:left="2695" w:hanging="278"/>
      </w:pPr>
      <w:rPr>
        <w:rFonts w:hint="default"/>
        <w:lang w:val="en-US" w:eastAsia="en-US" w:bidi="ar-SA"/>
      </w:rPr>
    </w:lvl>
    <w:lvl w:ilvl="3">
      <w:start w:val="0"/>
      <w:numFmt w:val="bullet"/>
      <w:lvlText w:val="•"/>
      <w:lvlJc w:val="left"/>
      <w:pPr>
        <w:ind w:left="3653" w:hanging="278"/>
      </w:pPr>
      <w:rPr>
        <w:rFonts w:hint="default"/>
        <w:lang w:val="en-US" w:eastAsia="en-US" w:bidi="ar-SA"/>
      </w:rPr>
    </w:lvl>
    <w:lvl w:ilvl="4">
      <w:start w:val="0"/>
      <w:numFmt w:val="bullet"/>
      <w:lvlText w:val="•"/>
      <w:lvlJc w:val="left"/>
      <w:pPr>
        <w:ind w:left="4611" w:hanging="278"/>
      </w:pPr>
      <w:rPr>
        <w:rFonts w:hint="default"/>
        <w:lang w:val="en-US" w:eastAsia="en-US" w:bidi="ar-SA"/>
      </w:rPr>
    </w:lvl>
    <w:lvl w:ilvl="5">
      <w:start w:val="0"/>
      <w:numFmt w:val="bullet"/>
      <w:lvlText w:val="•"/>
      <w:lvlJc w:val="left"/>
      <w:pPr>
        <w:ind w:left="5569" w:hanging="278"/>
      </w:pPr>
      <w:rPr>
        <w:rFonts w:hint="default"/>
        <w:lang w:val="en-US" w:eastAsia="en-US" w:bidi="ar-SA"/>
      </w:rPr>
    </w:lvl>
    <w:lvl w:ilvl="6">
      <w:start w:val="0"/>
      <w:numFmt w:val="bullet"/>
      <w:lvlText w:val="•"/>
      <w:lvlJc w:val="left"/>
      <w:pPr>
        <w:ind w:left="6527" w:hanging="278"/>
      </w:pPr>
      <w:rPr>
        <w:rFonts w:hint="default"/>
        <w:lang w:val="en-US" w:eastAsia="en-US" w:bidi="ar-SA"/>
      </w:rPr>
    </w:lvl>
    <w:lvl w:ilvl="7">
      <w:start w:val="0"/>
      <w:numFmt w:val="bullet"/>
      <w:lvlText w:val="•"/>
      <w:lvlJc w:val="left"/>
      <w:pPr>
        <w:ind w:left="7485" w:hanging="278"/>
      </w:pPr>
      <w:rPr>
        <w:rFonts w:hint="default"/>
        <w:lang w:val="en-US" w:eastAsia="en-US" w:bidi="ar-SA"/>
      </w:rPr>
    </w:lvl>
    <w:lvl w:ilvl="8">
      <w:start w:val="0"/>
      <w:numFmt w:val="bullet"/>
      <w:lvlText w:val="•"/>
      <w:lvlJc w:val="left"/>
      <w:pPr>
        <w:ind w:left="8443" w:hanging="278"/>
      </w:pPr>
      <w:rPr>
        <w:rFonts w:hint="default"/>
        <w:lang w:val="en-US" w:eastAsia="en-US" w:bidi="ar-SA"/>
      </w:rPr>
    </w:lvl>
  </w:abstractNum>
  <w:abstractNum w:abstractNumId="4">
    <w:multiLevelType w:val="hybridMultilevel"/>
    <w:lvl w:ilvl="0">
      <w:start w:val="5"/>
      <w:numFmt w:val="decimal"/>
      <w:lvlText w:val="%1"/>
      <w:lvlJc w:val="left"/>
      <w:pPr>
        <w:ind w:left="782" w:hanging="278"/>
        <w:jc w:val="left"/>
      </w:pPr>
      <w:rPr>
        <w:rFonts w:hint="default"/>
        <w:lang w:val="en-US" w:eastAsia="en-US" w:bidi="ar-SA"/>
      </w:rPr>
    </w:lvl>
    <w:lvl w:ilvl="1">
      <w:start w:val="1"/>
      <w:numFmt w:val="decimal"/>
      <w:lvlText w:val="%1.%2"/>
      <w:lvlJc w:val="left"/>
      <w:pPr>
        <w:ind w:left="782" w:hanging="278"/>
        <w:jc w:val="left"/>
      </w:pPr>
      <w:rPr>
        <w:rFonts w:hint="default" w:ascii="Calibri" w:hAnsi="Calibri" w:eastAsia="Calibri" w:cs="Calibri"/>
        <w:b w:val="0"/>
        <w:bCs w:val="0"/>
        <w:i w:val="0"/>
        <w:iCs w:val="0"/>
        <w:color w:val="405D6E"/>
        <w:w w:val="103"/>
        <w:sz w:val="18"/>
        <w:szCs w:val="18"/>
        <w:lang w:val="en-US" w:eastAsia="en-US" w:bidi="ar-SA"/>
      </w:rPr>
    </w:lvl>
    <w:lvl w:ilvl="2">
      <w:start w:val="0"/>
      <w:numFmt w:val="bullet"/>
      <w:lvlText w:val="•"/>
      <w:lvlJc w:val="left"/>
      <w:pPr>
        <w:ind w:left="2695" w:hanging="278"/>
      </w:pPr>
      <w:rPr>
        <w:rFonts w:hint="default"/>
        <w:lang w:val="en-US" w:eastAsia="en-US" w:bidi="ar-SA"/>
      </w:rPr>
    </w:lvl>
    <w:lvl w:ilvl="3">
      <w:start w:val="0"/>
      <w:numFmt w:val="bullet"/>
      <w:lvlText w:val="•"/>
      <w:lvlJc w:val="left"/>
      <w:pPr>
        <w:ind w:left="3653" w:hanging="278"/>
      </w:pPr>
      <w:rPr>
        <w:rFonts w:hint="default"/>
        <w:lang w:val="en-US" w:eastAsia="en-US" w:bidi="ar-SA"/>
      </w:rPr>
    </w:lvl>
    <w:lvl w:ilvl="4">
      <w:start w:val="0"/>
      <w:numFmt w:val="bullet"/>
      <w:lvlText w:val="•"/>
      <w:lvlJc w:val="left"/>
      <w:pPr>
        <w:ind w:left="4611" w:hanging="278"/>
      </w:pPr>
      <w:rPr>
        <w:rFonts w:hint="default"/>
        <w:lang w:val="en-US" w:eastAsia="en-US" w:bidi="ar-SA"/>
      </w:rPr>
    </w:lvl>
    <w:lvl w:ilvl="5">
      <w:start w:val="0"/>
      <w:numFmt w:val="bullet"/>
      <w:lvlText w:val="•"/>
      <w:lvlJc w:val="left"/>
      <w:pPr>
        <w:ind w:left="5569" w:hanging="278"/>
      </w:pPr>
      <w:rPr>
        <w:rFonts w:hint="default"/>
        <w:lang w:val="en-US" w:eastAsia="en-US" w:bidi="ar-SA"/>
      </w:rPr>
    </w:lvl>
    <w:lvl w:ilvl="6">
      <w:start w:val="0"/>
      <w:numFmt w:val="bullet"/>
      <w:lvlText w:val="•"/>
      <w:lvlJc w:val="left"/>
      <w:pPr>
        <w:ind w:left="6527" w:hanging="278"/>
      </w:pPr>
      <w:rPr>
        <w:rFonts w:hint="default"/>
        <w:lang w:val="en-US" w:eastAsia="en-US" w:bidi="ar-SA"/>
      </w:rPr>
    </w:lvl>
    <w:lvl w:ilvl="7">
      <w:start w:val="0"/>
      <w:numFmt w:val="bullet"/>
      <w:lvlText w:val="•"/>
      <w:lvlJc w:val="left"/>
      <w:pPr>
        <w:ind w:left="7485" w:hanging="278"/>
      </w:pPr>
      <w:rPr>
        <w:rFonts w:hint="default"/>
        <w:lang w:val="en-US" w:eastAsia="en-US" w:bidi="ar-SA"/>
      </w:rPr>
    </w:lvl>
    <w:lvl w:ilvl="8">
      <w:start w:val="0"/>
      <w:numFmt w:val="bullet"/>
      <w:lvlText w:val="•"/>
      <w:lvlJc w:val="left"/>
      <w:pPr>
        <w:ind w:left="8443" w:hanging="278"/>
      </w:pPr>
      <w:rPr>
        <w:rFonts w:hint="default"/>
        <w:lang w:val="en-US" w:eastAsia="en-US" w:bidi="ar-SA"/>
      </w:rPr>
    </w:lvl>
  </w:abstractNum>
  <w:abstractNum w:abstractNumId="3">
    <w:multiLevelType w:val="hybridMultilevel"/>
    <w:lvl w:ilvl="0">
      <w:start w:val="4"/>
      <w:numFmt w:val="decimal"/>
      <w:lvlText w:val="%1"/>
      <w:lvlJc w:val="left"/>
      <w:pPr>
        <w:ind w:left="782" w:hanging="278"/>
        <w:jc w:val="left"/>
      </w:pPr>
      <w:rPr>
        <w:rFonts w:hint="default"/>
        <w:lang w:val="en-US" w:eastAsia="en-US" w:bidi="ar-SA"/>
      </w:rPr>
    </w:lvl>
    <w:lvl w:ilvl="1">
      <w:start w:val="0"/>
      <w:numFmt w:val="decimal"/>
      <w:lvlText w:val="%1.%2"/>
      <w:lvlJc w:val="left"/>
      <w:pPr>
        <w:ind w:left="782" w:hanging="278"/>
        <w:jc w:val="left"/>
      </w:pPr>
      <w:rPr>
        <w:rFonts w:hint="default" w:ascii="Calibri" w:hAnsi="Calibri" w:eastAsia="Calibri" w:cs="Calibri"/>
        <w:b w:val="0"/>
        <w:bCs w:val="0"/>
        <w:i w:val="0"/>
        <w:iCs w:val="0"/>
        <w:color w:val="405D6E"/>
        <w:w w:val="103"/>
        <w:sz w:val="18"/>
        <w:szCs w:val="18"/>
        <w:lang w:val="en-US" w:eastAsia="en-US" w:bidi="ar-SA"/>
      </w:rPr>
    </w:lvl>
    <w:lvl w:ilvl="2">
      <w:start w:val="0"/>
      <w:numFmt w:val="bullet"/>
      <w:lvlText w:val="•"/>
      <w:lvlJc w:val="left"/>
      <w:pPr>
        <w:ind w:left="2695" w:hanging="278"/>
      </w:pPr>
      <w:rPr>
        <w:rFonts w:hint="default"/>
        <w:lang w:val="en-US" w:eastAsia="en-US" w:bidi="ar-SA"/>
      </w:rPr>
    </w:lvl>
    <w:lvl w:ilvl="3">
      <w:start w:val="0"/>
      <w:numFmt w:val="bullet"/>
      <w:lvlText w:val="•"/>
      <w:lvlJc w:val="left"/>
      <w:pPr>
        <w:ind w:left="3653" w:hanging="278"/>
      </w:pPr>
      <w:rPr>
        <w:rFonts w:hint="default"/>
        <w:lang w:val="en-US" w:eastAsia="en-US" w:bidi="ar-SA"/>
      </w:rPr>
    </w:lvl>
    <w:lvl w:ilvl="4">
      <w:start w:val="0"/>
      <w:numFmt w:val="bullet"/>
      <w:lvlText w:val="•"/>
      <w:lvlJc w:val="left"/>
      <w:pPr>
        <w:ind w:left="4611" w:hanging="278"/>
      </w:pPr>
      <w:rPr>
        <w:rFonts w:hint="default"/>
        <w:lang w:val="en-US" w:eastAsia="en-US" w:bidi="ar-SA"/>
      </w:rPr>
    </w:lvl>
    <w:lvl w:ilvl="5">
      <w:start w:val="0"/>
      <w:numFmt w:val="bullet"/>
      <w:lvlText w:val="•"/>
      <w:lvlJc w:val="left"/>
      <w:pPr>
        <w:ind w:left="5569" w:hanging="278"/>
      </w:pPr>
      <w:rPr>
        <w:rFonts w:hint="default"/>
        <w:lang w:val="en-US" w:eastAsia="en-US" w:bidi="ar-SA"/>
      </w:rPr>
    </w:lvl>
    <w:lvl w:ilvl="6">
      <w:start w:val="0"/>
      <w:numFmt w:val="bullet"/>
      <w:lvlText w:val="•"/>
      <w:lvlJc w:val="left"/>
      <w:pPr>
        <w:ind w:left="6527" w:hanging="278"/>
      </w:pPr>
      <w:rPr>
        <w:rFonts w:hint="default"/>
        <w:lang w:val="en-US" w:eastAsia="en-US" w:bidi="ar-SA"/>
      </w:rPr>
    </w:lvl>
    <w:lvl w:ilvl="7">
      <w:start w:val="0"/>
      <w:numFmt w:val="bullet"/>
      <w:lvlText w:val="•"/>
      <w:lvlJc w:val="left"/>
      <w:pPr>
        <w:ind w:left="7485" w:hanging="278"/>
      </w:pPr>
      <w:rPr>
        <w:rFonts w:hint="default"/>
        <w:lang w:val="en-US" w:eastAsia="en-US" w:bidi="ar-SA"/>
      </w:rPr>
    </w:lvl>
    <w:lvl w:ilvl="8">
      <w:start w:val="0"/>
      <w:numFmt w:val="bullet"/>
      <w:lvlText w:val="•"/>
      <w:lvlJc w:val="left"/>
      <w:pPr>
        <w:ind w:left="8443" w:hanging="278"/>
      </w:pPr>
      <w:rPr>
        <w:rFonts w:hint="default"/>
        <w:lang w:val="en-US" w:eastAsia="en-US" w:bidi="ar-SA"/>
      </w:rPr>
    </w:lvl>
  </w:abstractNum>
  <w:abstractNum w:abstractNumId="2">
    <w:multiLevelType w:val="hybridMultilevel"/>
    <w:lvl w:ilvl="0">
      <w:start w:val="3"/>
      <w:numFmt w:val="decimal"/>
      <w:lvlText w:val="%1"/>
      <w:lvlJc w:val="left"/>
      <w:pPr>
        <w:ind w:left="782" w:hanging="278"/>
        <w:jc w:val="left"/>
      </w:pPr>
      <w:rPr>
        <w:rFonts w:hint="default"/>
        <w:lang w:val="en-US" w:eastAsia="en-US" w:bidi="ar-SA"/>
      </w:rPr>
    </w:lvl>
    <w:lvl w:ilvl="1">
      <w:start w:val="0"/>
      <w:numFmt w:val="decimal"/>
      <w:lvlText w:val="%1.%2"/>
      <w:lvlJc w:val="left"/>
      <w:pPr>
        <w:ind w:left="782" w:hanging="278"/>
        <w:jc w:val="left"/>
      </w:pPr>
      <w:rPr>
        <w:rFonts w:hint="default" w:ascii="Calibri" w:hAnsi="Calibri" w:eastAsia="Calibri" w:cs="Calibri"/>
        <w:b w:val="0"/>
        <w:bCs w:val="0"/>
        <w:i w:val="0"/>
        <w:iCs w:val="0"/>
        <w:color w:val="405D6E"/>
        <w:w w:val="103"/>
        <w:sz w:val="18"/>
        <w:szCs w:val="18"/>
        <w:lang w:val="en-US" w:eastAsia="en-US" w:bidi="ar-SA"/>
      </w:rPr>
    </w:lvl>
    <w:lvl w:ilvl="2">
      <w:start w:val="0"/>
      <w:numFmt w:val="bullet"/>
      <w:lvlText w:val="•"/>
      <w:lvlJc w:val="left"/>
      <w:pPr>
        <w:ind w:left="2695" w:hanging="278"/>
      </w:pPr>
      <w:rPr>
        <w:rFonts w:hint="default"/>
        <w:lang w:val="en-US" w:eastAsia="en-US" w:bidi="ar-SA"/>
      </w:rPr>
    </w:lvl>
    <w:lvl w:ilvl="3">
      <w:start w:val="0"/>
      <w:numFmt w:val="bullet"/>
      <w:lvlText w:val="•"/>
      <w:lvlJc w:val="left"/>
      <w:pPr>
        <w:ind w:left="3653" w:hanging="278"/>
      </w:pPr>
      <w:rPr>
        <w:rFonts w:hint="default"/>
        <w:lang w:val="en-US" w:eastAsia="en-US" w:bidi="ar-SA"/>
      </w:rPr>
    </w:lvl>
    <w:lvl w:ilvl="4">
      <w:start w:val="0"/>
      <w:numFmt w:val="bullet"/>
      <w:lvlText w:val="•"/>
      <w:lvlJc w:val="left"/>
      <w:pPr>
        <w:ind w:left="4611" w:hanging="278"/>
      </w:pPr>
      <w:rPr>
        <w:rFonts w:hint="default"/>
        <w:lang w:val="en-US" w:eastAsia="en-US" w:bidi="ar-SA"/>
      </w:rPr>
    </w:lvl>
    <w:lvl w:ilvl="5">
      <w:start w:val="0"/>
      <w:numFmt w:val="bullet"/>
      <w:lvlText w:val="•"/>
      <w:lvlJc w:val="left"/>
      <w:pPr>
        <w:ind w:left="5569" w:hanging="278"/>
      </w:pPr>
      <w:rPr>
        <w:rFonts w:hint="default"/>
        <w:lang w:val="en-US" w:eastAsia="en-US" w:bidi="ar-SA"/>
      </w:rPr>
    </w:lvl>
    <w:lvl w:ilvl="6">
      <w:start w:val="0"/>
      <w:numFmt w:val="bullet"/>
      <w:lvlText w:val="•"/>
      <w:lvlJc w:val="left"/>
      <w:pPr>
        <w:ind w:left="6527" w:hanging="278"/>
      </w:pPr>
      <w:rPr>
        <w:rFonts w:hint="default"/>
        <w:lang w:val="en-US" w:eastAsia="en-US" w:bidi="ar-SA"/>
      </w:rPr>
    </w:lvl>
    <w:lvl w:ilvl="7">
      <w:start w:val="0"/>
      <w:numFmt w:val="bullet"/>
      <w:lvlText w:val="•"/>
      <w:lvlJc w:val="left"/>
      <w:pPr>
        <w:ind w:left="7485" w:hanging="278"/>
      </w:pPr>
      <w:rPr>
        <w:rFonts w:hint="default"/>
        <w:lang w:val="en-US" w:eastAsia="en-US" w:bidi="ar-SA"/>
      </w:rPr>
    </w:lvl>
    <w:lvl w:ilvl="8">
      <w:start w:val="0"/>
      <w:numFmt w:val="bullet"/>
      <w:lvlText w:val="•"/>
      <w:lvlJc w:val="left"/>
      <w:pPr>
        <w:ind w:left="8443" w:hanging="278"/>
      </w:pPr>
      <w:rPr>
        <w:rFonts w:hint="default"/>
        <w:lang w:val="en-US" w:eastAsia="en-US" w:bidi="ar-SA"/>
      </w:rPr>
    </w:lvl>
  </w:abstractNum>
  <w:abstractNum w:abstractNumId="1">
    <w:multiLevelType w:val="hybridMultilevel"/>
    <w:lvl w:ilvl="0">
      <w:start w:val="2"/>
      <w:numFmt w:val="decimal"/>
      <w:lvlText w:val="%1"/>
      <w:lvlJc w:val="left"/>
      <w:pPr>
        <w:ind w:left="782" w:hanging="278"/>
        <w:jc w:val="left"/>
      </w:pPr>
      <w:rPr>
        <w:rFonts w:hint="default"/>
        <w:lang w:val="en-US" w:eastAsia="en-US" w:bidi="ar-SA"/>
      </w:rPr>
    </w:lvl>
    <w:lvl w:ilvl="1">
      <w:start w:val="0"/>
      <w:numFmt w:val="decimal"/>
      <w:lvlText w:val="%1.%2"/>
      <w:lvlJc w:val="left"/>
      <w:pPr>
        <w:ind w:left="782" w:hanging="278"/>
        <w:jc w:val="left"/>
      </w:pPr>
      <w:rPr>
        <w:rFonts w:hint="default" w:ascii="Calibri" w:hAnsi="Calibri" w:eastAsia="Calibri" w:cs="Calibri"/>
        <w:b w:val="0"/>
        <w:bCs w:val="0"/>
        <w:i w:val="0"/>
        <w:iCs w:val="0"/>
        <w:color w:val="405D6E"/>
        <w:w w:val="103"/>
        <w:sz w:val="18"/>
        <w:szCs w:val="18"/>
        <w:lang w:val="en-US" w:eastAsia="en-US" w:bidi="ar-SA"/>
      </w:rPr>
    </w:lvl>
    <w:lvl w:ilvl="2">
      <w:start w:val="0"/>
      <w:numFmt w:val="bullet"/>
      <w:lvlText w:val="•"/>
      <w:lvlJc w:val="left"/>
      <w:pPr>
        <w:ind w:left="2695" w:hanging="278"/>
      </w:pPr>
      <w:rPr>
        <w:rFonts w:hint="default"/>
        <w:lang w:val="en-US" w:eastAsia="en-US" w:bidi="ar-SA"/>
      </w:rPr>
    </w:lvl>
    <w:lvl w:ilvl="3">
      <w:start w:val="0"/>
      <w:numFmt w:val="bullet"/>
      <w:lvlText w:val="•"/>
      <w:lvlJc w:val="left"/>
      <w:pPr>
        <w:ind w:left="3653" w:hanging="278"/>
      </w:pPr>
      <w:rPr>
        <w:rFonts w:hint="default"/>
        <w:lang w:val="en-US" w:eastAsia="en-US" w:bidi="ar-SA"/>
      </w:rPr>
    </w:lvl>
    <w:lvl w:ilvl="4">
      <w:start w:val="0"/>
      <w:numFmt w:val="bullet"/>
      <w:lvlText w:val="•"/>
      <w:lvlJc w:val="left"/>
      <w:pPr>
        <w:ind w:left="4611" w:hanging="278"/>
      </w:pPr>
      <w:rPr>
        <w:rFonts w:hint="default"/>
        <w:lang w:val="en-US" w:eastAsia="en-US" w:bidi="ar-SA"/>
      </w:rPr>
    </w:lvl>
    <w:lvl w:ilvl="5">
      <w:start w:val="0"/>
      <w:numFmt w:val="bullet"/>
      <w:lvlText w:val="•"/>
      <w:lvlJc w:val="left"/>
      <w:pPr>
        <w:ind w:left="5569" w:hanging="278"/>
      </w:pPr>
      <w:rPr>
        <w:rFonts w:hint="default"/>
        <w:lang w:val="en-US" w:eastAsia="en-US" w:bidi="ar-SA"/>
      </w:rPr>
    </w:lvl>
    <w:lvl w:ilvl="6">
      <w:start w:val="0"/>
      <w:numFmt w:val="bullet"/>
      <w:lvlText w:val="•"/>
      <w:lvlJc w:val="left"/>
      <w:pPr>
        <w:ind w:left="6527" w:hanging="278"/>
      </w:pPr>
      <w:rPr>
        <w:rFonts w:hint="default"/>
        <w:lang w:val="en-US" w:eastAsia="en-US" w:bidi="ar-SA"/>
      </w:rPr>
    </w:lvl>
    <w:lvl w:ilvl="7">
      <w:start w:val="0"/>
      <w:numFmt w:val="bullet"/>
      <w:lvlText w:val="•"/>
      <w:lvlJc w:val="left"/>
      <w:pPr>
        <w:ind w:left="7485" w:hanging="278"/>
      </w:pPr>
      <w:rPr>
        <w:rFonts w:hint="default"/>
        <w:lang w:val="en-US" w:eastAsia="en-US" w:bidi="ar-SA"/>
      </w:rPr>
    </w:lvl>
    <w:lvl w:ilvl="8">
      <w:start w:val="0"/>
      <w:numFmt w:val="bullet"/>
      <w:lvlText w:val="•"/>
      <w:lvlJc w:val="left"/>
      <w:pPr>
        <w:ind w:left="8443" w:hanging="278"/>
      </w:pPr>
      <w:rPr>
        <w:rFonts w:hint="default"/>
        <w:lang w:val="en-US" w:eastAsia="en-US" w:bidi="ar-SA"/>
      </w:rPr>
    </w:lvl>
  </w:abstractNum>
  <w:abstractNum w:abstractNumId="0">
    <w:multiLevelType w:val="hybridMultilevel"/>
    <w:lvl w:ilvl="0">
      <w:start w:val="1"/>
      <w:numFmt w:val="decimal"/>
      <w:lvlText w:val="%1"/>
      <w:lvlJc w:val="left"/>
      <w:pPr>
        <w:ind w:left="782" w:hanging="278"/>
        <w:jc w:val="left"/>
      </w:pPr>
      <w:rPr>
        <w:rFonts w:hint="default"/>
        <w:lang w:val="en-US" w:eastAsia="en-US" w:bidi="ar-SA"/>
      </w:rPr>
    </w:lvl>
    <w:lvl w:ilvl="1">
      <w:start w:val="0"/>
      <w:numFmt w:val="decimal"/>
      <w:lvlText w:val="%1.%2"/>
      <w:lvlJc w:val="left"/>
      <w:pPr>
        <w:ind w:left="782" w:hanging="278"/>
        <w:jc w:val="left"/>
      </w:pPr>
      <w:rPr>
        <w:rFonts w:hint="default" w:ascii="Calibri" w:hAnsi="Calibri" w:eastAsia="Calibri" w:cs="Calibri"/>
        <w:b w:val="0"/>
        <w:bCs w:val="0"/>
        <w:i w:val="0"/>
        <w:iCs w:val="0"/>
        <w:color w:val="405D6E"/>
        <w:w w:val="103"/>
        <w:sz w:val="18"/>
        <w:szCs w:val="18"/>
        <w:lang w:val="en-US" w:eastAsia="en-US" w:bidi="ar-SA"/>
      </w:rPr>
    </w:lvl>
    <w:lvl w:ilvl="2">
      <w:start w:val="0"/>
      <w:numFmt w:val="bullet"/>
      <w:lvlText w:val="•"/>
      <w:lvlJc w:val="left"/>
      <w:pPr>
        <w:ind w:left="2695" w:hanging="278"/>
      </w:pPr>
      <w:rPr>
        <w:rFonts w:hint="default"/>
        <w:lang w:val="en-US" w:eastAsia="en-US" w:bidi="ar-SA"/>
      </w:rPr>
    </w:lvl>
    <w:lvl w:ilvl="3">
      <w:start w:val="0"/>
      <w:numFmt w:val="bullet"/>
      <w:lvlText w:val="•"/>
      <w:lvlJc w:val="left"/>
      <w:pPr>
        <w:ind w:left="3653" w:hanging="278"/>
      </w:pPr>
      <w:rPr>
        <w:rFonts w:hint="default"/>
        <w:lang w:val="en-US" w:eastAsia="en-US" w:bidi="ar-SA"/>
      </w:rPr>
    </w:lvl>
    <w:lvl w:ilvl="4">
      <w:start w:val="0"/>
      <w:numFmt w:val="bullet"/>
      <w:lvlText w:val="•"/>
      <w:lvlJc w:val="left"/>
      <w:pPr>
        <w:ind w:left="4611" w:hanging="278"/>
      </w:pPr>
      <w:rPr>
        <w:rFonts w:hint="default"/>
        <w:lang w:val="en-US" w:eastAsia="en-US" w:bidi="ar-SA"/>
      </w:rPr>
    </w:lvl>
    <w:lvl w:ilvl="5">
      <w:start w:val="0"/>
      <w:numFmt w:val="bullet"/>
      <w:lvlText w:val="•"/>
      <w:lvlJc w:val="left"/>
      <w:pPr>
        <w:ind w:left="5569" w:hanging="278"/>
      </w:pPr>
      <w:rPr>
        <w:rFonts w:hint="default"/>
        <w:lang w:val="en-US" w:eastAsia="en-US" w:bidi="ar-SA"/>
      </w:rPr>
    </w:lvl>
    <w:lvl w:ilvl="6">
      <w:start w:val="0"/>
      <w:numFmt w:val="bullet"/>
      <w:lvlText w:val="•"/>
      <w:lvlJc w:val="left"/>
      <w:pPr>
        <w:ind w:left="6527" w:hanging="278"/>
      </w:pPr>
      <w:rPr>
        <w:rFonts w:hint="default"/>
        <w:lang w:val="en-US" w:eastAsia="en-US" w:bidi="ar-SA"/>
      </w:rPr>
    </w:lvl>
    <w:lvl w:ilvl="7">
      <w:start w:val="0"/>
      <w:numFmt w:val="bullet"/>
      <w:lvlText w:val="•"/>
      <w:lvlJc w:val="left"/>
      <w:pPr>
        <w:ind w:left="7485" w:hanging="278"/>
      </w:pPr>
      <w:rPr>
        <w:rFonts w:hint="default"/>
        <w:lang w:val="en-US" w:eastAsia="en-US" w:bidi="ar-SA"/>
      </w:rPr>
    </w:lvl>
    <w:lvl w:ilvl="8">
      <w:start w:val="0"/>
      <w:numFmt w:val="bullet"/>
      <w:lvlText w:val="•"/>
      <w:lvlJc w:val="left"/>
      <w:pPr>
        <w:ind w:left="8443" w:hanging="278"/>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10"/>
      <w:ind w:left="340"/>
    </w:pPr>
    <w:rPr>
      <w:rFonts w:ascii="Calibri" w:hAnsi="Calibri" w:eastAsia="Calibri" w:cs="Calibri"/>
      <w:b/>
      <w:bCs/>
      <w:sz w:val="18"/>
      <w:szCs w:val="18"/>
      <w:lang w:val="en-US" w:eastAsia="en-US" w:bidi="ar-SA"/>
    </w:rPr>
  </w:style>
  <w:style w:styleId="TOC2" w:type="paragraph">
    <w:name w:val="TOC 2"/>
    <w:basedOn w:val="Normal"/>
    <w:uiPriority w:val="1"/>
    <w:qFormat/>
    <w:pPr>
      <w:spacing w:before="55"/>
      <w:ind w:left="340"/>
    </w:pPr>
    <w:rPr>
      <w:rFonts w:ascii="Calibri" w:hAnsi="Calibri" w:eastAsia="Calibri" w:cs="Calibri"/>
      <w:b/>
      <w:bCs/>
      <w:i/>
      <w:iCs/>
      <w:lang w:val="en-US" w:eastAsia="en-US" w:bidi="ar-SA"/>
    </w:rPr>
  </w:style>
  <w:style w:styleId="TOC3" w:type="paragraph">
    <w:name w:val="TOC 3"/>
    <w:basedOn w:val="Normal"/>
    <w:uiPriority w:val="1"/>
    <w:qFormat/>
    <w:pPr>
      <w:spacing w:before="110"/>
      <w:ind w:left="782" w:hanging="278"/>
    </w:pPr>
    <w:rPr>
      <w:rFonts w:ascii="Calibri" w:hAnsi="Calibri" w:eastAsia="Calibri" w:cs="Calibri"/>
      <w:sz w:val="18"/>
      <w:szCs w:val="18"/>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2963" w:right="2893"/>
      <w:jc w:val="center"/>
      <w:outlineLvl w:val="1"/>
    </w:pPr>
    <w:rPr>
      <w:rFonts w:ascii="Segoe UI" w:hAnsi="Segoe UI" w:eastAsia="Segoe UI" w:cs="Segoe UI"/>
      <w:sz w:val="84"/>
      <w:szCs w:val="84"/>
      <w:lang w:val="en-US" w:eastAsia="en-US" w:bidi="ar-SA"/>
    </w:rPr>
  </w:style>
  <w:style w:styleId="Heading2" w:type="paragraph">
    <w:name w:val="Heading 2"/>
    <w:basedOn w:val="Normal"/>
    <w:uiPriority w:val="1"/>
    <w:qFormat/>
    <w:pPr>
      <w:spacing w:before="100"/>
      <w:ind w:left="85"/>
      <w:jc w:val="center"/>
      <w:outlineLvl w:val="2"/>
    </w:pPr>
    <w:rPr>
      <w:rFonts w:ascii="Segoe UI" w:hAnsi="Segoe UI" w:eastAsia="Segoe UI" w:cs="Segoe UI"/>
      <w:sz w:val="54"/>
      <w:szCs w:val="54"/>
      <w:lang w:val="en-US" w:eastAsia="en-US" w:bidi="ar-SA"/>
    </w:rPr>
  </w:style>
  <w:style w:styleId="Heading3" w:type="paragraph">
    <w:name w:val="Heading 3"/>
    <w:basedOn w:val="Normal"/>
    <w:uiPriority w:val="1"/>
    <w:qFormat/>
    <w:pPr>
      <w:spacing w:before="100"/>
      <w:ind w:left="280"/>
      <w:outlineLvl w:val="3"/>
    </w:pPr>
    <w:rPr>
      <w:rFonts w:ascii="Segoe UI" w:hAnsi="Segoe UI" w:eastAsia="Segoe UI" w:cs="Segoe UI"/>
      <w:b/>
      <w:bCs/>
      <w:sz w:val="44"/>
      <w:szCs w:val="44"/>
      <w:lang w:val="en-US" w:eastAsia="en-US" w:bidi="ar-SA"/>
    </w:rPr>
  </w:style>
  <w:style w:styleId="Heading4" w:type="paragraph">
    <w:name w:val="Heading 4"/>
    <w:basedOn w:val="Normal"/>
    <w:uiPriority w:val="1"/>
    <w:qFormat/>
    <w:pPr>
      <w:spacing w:before="100"/>
      <w:ind w:left="608" w:hanging="449"/>
      <w:outlineLvl w:val="4"/>
    </w:pPr>
    <w:rPr>
      <w:rFonts w:ascii="Segoe UI" w:hAnsi="Segoe UI" w:eastAsia="Segoe UI" w:cs="Segoe UI"/>
      <w:b/>
      <w:bCs/>
      <w:sz w:val="40"/>
      <w:szCs w:val="40"/>
      <w:lang w:val="en-US" w:eastAsia="en-US" w:bidi="ar-SA"/>
    </w:rPr>
  </w:style>
  <w:style w:styleId="Heading5" w:type="paragraph">
    <w:name w:val="Heading 5"/>
    <w:basedOn w:val="Normal"/>
    <w:uiPriority w:val="1"/>
    <w:qFormat/>
    <w:pPr>
      <w:spacing w:before="299"/>
      <w:ind w:left="942" w:right="887"/>
      <w:jc w:val="center"/>
      <w:outlineLvl w:val="5"/>
    </w:pPr>
    <w:rPr>
      <w:rFonts w:ascii="Segoe UI" w:hAnsi="Segoe UI" w:eastAsia="Segoe UI" w:cs="Segoe UI"/>
      <w:sz w:val="32"/>
      <w:szCs w:val="32"/>
      <w:lang w:val="en-US" w:eastAsia="en-US" w:bidi="ar-SA"/>
    </w:rPr>
  </w:style>
  <w:style w:styleId="Heading6" w:type="paragraph">
    <w:name w:val="Heading 6"/>
    <w:basedOn w:val="Normal"/>
    <w:uiPriority w:val="1"/>
    <w:qFormat/>
    <w:pPr>
      <w:ind w:left="805" w:hanging="526"/>
      <w:outlineLvl w:val="6"/>
    </w:pPr>
    <w:rPr>
      <w:rFonts w:ascii="Segoe UI" w:hAnsi="Segoe UI" w:eastAsia="Segoe UI" w:cs="Segoe UI"/>
      <w:b/>
      <w:bCs/>
      <w:sz w:val="31"/>
      <w:szCs w:val="31"/>
      <w:lang w:val="en-US" w:eastAsia="en-US" w:bidi="ar-SA"/>
    </w:rPr>
  </w:style>
  <w:style w:styleId="Heading7" w:type="paragraph">
    <w:name w:val="Heading 7"/>
    <w:basedOn w:val="Normal"/>
    <w:uiPriority w:val="1"/>
    <w:qFormat/>
    <w:pPr>
      <w:ind w:left="160"/>
      <w:outlineLvl w:val="7"/>
    </w:pPr>
    <w:rPr>
      <w:rFonts w:ascii="Segoe UI" w:hAnsi="Segoe UI" w:eastAsia="Segoe UI" w:cs="Segoe UI"/>
      <w:b/>
      <w:bCs/>
      <w:sz w:val="26"/>
      <w:szCs w:val="26"/>
      <w:lang w:val="en-US" w:eastAsia="en-US" w:bidi="ar-SA"/>
    </w:rPr>
  </w:style>
  <w:style w:styleId="Heading8" w:type="paragraph">
    <w:name w:val="Heading 8"/>
    <w:basedOn w:val="Normal"/>
    <w:uiPriority w:val="1"/>
    <w:qFormat/>
    <w:pPr>
      <w:ind w:left="915" w:hanging="636"/>
      <w:outlineLvl w:val="8"/>
    </w:pPr>
    <w:rPr>
      <w:rFonts w:ascii="Segoe UI" w:hAnsi="Segoe UI" w:eastAsia="Segoe UI" w:cs="Segoe UI"/>
      <w:b/>
      <w:bCs/>
      <w:sz w:val="25"/>
      <w:szCs w:val="25"/>
      <w:lang w:val="en-US" w:eastAsia="en-US" w:bidi="ar-SA"/>
    </w:rPr>
  </w:style>
  <w:style w:styleId="Heading9" w:type="paragraph">
    <w:name w:val="Heading 9"/>
    <w:basedOn w:val="Normal"/>
    <w:uiPriority w:val="1"/>
    <w:qFormat/>
    <w:pPr>
      <w:spacing w:before="1"/>
      <w:ind w:left="280"/>
      <w:outlineLvl w:val="9"/>
    </w:pPr>
    <w:rPr>
      <w:rFonts w:ascii="Segoe UI" w:hAnsi="Segoe UI" w:eastAsia="Segoe UI" w:cs="Segoe UI"/>
      <w:b/>
      <w:bCs/>
      <w:sz w:val="22"/>
      <w:szCs w:val="22"/>
      <w:lang w:val="en-US" w:eastAsia="en-US" w:bidi="ar-SA"/>
    </w:rPr>
  </w:style>
  <w:style w:styleId="ListParagraph" w:type="paragraph">
    <w:name w:val="List Paragraph"/>
    <w:basedOn w:val="Normal"/>
    <w:uiPriority w:val="1"/>
    <w:qFormat/>
    <w:pPr>
      <w:ind w:left="915" w:hanging="217"/>
    </w:pPr>
    <w:rPr>
      <w:rFonts w:ascii="Calibri" w:hAnsi="Calibri" w:eastAsia="Calibri" w:cs="Calibri"/>
      <w:lang w:val="en-US" w:eastAsia="en-US" w:bidi="ar-SA"/>
    </w:rPr>
  </w:style>
  <w:style w:styleId="TableParagraph" w:type="paragraph">
    <w:name w:val="Table Paragraph"/>
    <w:basedOn w:val="Normal"/>
    <w:uiPriority w:val="1"/>
    <w:qFormat/>
    <w:pPr>
      <w:spacing w:before="78"/>
      <w:ind w:left="11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mapurangashadreck03@gmail.com" TargetMode="External"/><Relationship Id="rId8" Type="http://schemas.openxmlformats.org/officeDocument/2006/relationships/hyperlink" Target="mailto:norrismarava44@gmail.com" TargetMode="External"/><Relationship Id="rId9" Type="http://schemas.openxmlformats.org/officeDocument/2006/relationships/hyperlink" Target="mailto:kevincube19@gmail.com"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 Id="rId38" Type="http://schemas.openxmlformats.org/officeDocument/2006/relationships/header" Target="header15.xml"/><Relationship Id="rId39" Type="http://schemas.openxmlformats.org/officeDocument/2006/relationships/footer" Target="footer15.xml"/><Relationship Id="rId40" Type="http://schemas.openxmlformats.org/officeDocument/2006/relationships/image" Target="media/image3.png"/><Relationship Id="rId41" Type="http://schemas.openxmlformats.org/officeDocument/2006/relationships/image" Target="media/image4.png"/><Relationship Id="rId42" Type="http://schemas.openxmlformats.org/officeDocument/2006/relationships/image" Target="media/image5.png"/><Relationship Id="rId43" Type="http://schemas.openxmlformats.org/officeDocument/2006/relationships/image" Target="media/image6.png"/><Relationship Id="rId44" Type="http://schemas.openxmlformats.org/officeDocument/2006/relationships/image" Target="media/image7.png"/><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image" Target="media/image24.png"/><Relationship Id="rId62" Type="http://schemas.openxmlformats.org/officeDocument/2006/relationships/image" Target="media/image25.png"/><Relationship Id="rId63" Type="http://schemas.openxmlformats.org/officeDocument/2006/relationships/image" Target="media/image26.png"/><Relationship Id="rId64" Type="http://schemas.openxmlformats.org/officeDocument/2006/relationships/image" Target="media/image27.png"/><Relationship Id="rId65" Type="http://schemas.openxmlformats.org/officeDocument/2006/relationships/image" Target="media/image28.png"/><Relationship Id="rId66" Type="http://schemas.openxmlformats.org/officeDocument/2006/relationships/image" Target="media/image29.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png"/><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47.png"/><Relationship Id="rId85" Type="http://schemas.openxmlformats.org/officeDocument/2006/relationships/image" Target="media/image48.png"/><Relationship Id="rId86" Type="http://schemas.openxmlformats.org/officeDocument/2006/relationships/image" Target="media/image49.png"/><Relationship Id="rId87" Type="http://schemas.openxmlformats.org/officeDocument/2006/relationships/image" Target="media/image50.png"/><Relationship Id="rId88" Type="http://schemas.openxmlformats.org/officeDocument/2006/relationships/image" Target="media/image51.png"/><Relationship Id="rId89" Type="http://schemas.openxmlformats.org/officeDocument/2006/relationships/image" Target="media/image52.png"/><Relationship Id="rId90" Type="http://schemas.openxmlformats.org/officeDocument/2006/relationships/image" Target="media/image53.png"/><Relationship Id="rId91" Type="http://schemas.openxmlformats.org/officeDocument/2006/relationships/image" Target="media/image54.png"/><Relationship Id="rId92" Type="http://schemas.openxmlformats.org/officeDocument/2006/relationships/image" Target="media/image55.png"/><Relationship Id="rId93" Type="http://schemas.openxmlformats.org/officeDocument/2006/relationships/image" Target="media/image56.png"/><Relationship Id="rId94" Type="http://schemas.openxmlformats.org/officeDocument/2006/relationships/image" Target="media/image57.png"/><Relationship Id="rId95" Type="http://schemas.openxmlformats.org/officeDocument/2006/relationships/image" Target="media/image58.png"/><Relationship Id="rId96" Type="http://schemas.openxmlformats.org/officeDocument/2006/relationships/header" Target="header16.xml"/><Relationship Id="rId97" Type="http://schemas.openxmlformats.org/officeDocument/2006/relationships/footer" Target="footer16.xml"/><Relationship Id="rId98" Type="http://schemas.openxmlformats.org/officeDocument/2006/relationships/header" Target="header17.xml"/><Relationship Id="rId99" Type="http://schemas.openxmlformats.org/officeDocument/2006/relationships/footer" Target="footer17.xml"/><Relationship Id="rId100" Type="http://schemas.openxmlformats.org/officeDocument/2006/relationships/header" Target="header18.xml"/><Relationship Id="rId101" Type="http://schemas.openxmlformats.org/officeDocument/2006/relationships/footer" Target="footer18.xml"/><Relationship Id="rId102" Type="http://schemas.openxmlformats.org/officeDocument/2006/relationships/image" Target="media/image59.png"/><Relationship Id="rId103" Type="http://schemas.openxmlformats.org/officeDocument/2006/relationships/image" Target="media/image60.png"/><Relationship Id="rId104" Type="http://schemas.openxmlformats.org/officeDocument/2006/relationships/image" Target="media/image61.png"/><Relationship Id="rId105" Type="http://schemas.openxmlformats.org/officeDocument/2006/relationships/image" Target="media/image62.png"/><Relationship Id="rId106" Type="http://schemas.openxmlformats.org/officeDocument/2006/relationships/image" Target="media/image63.png"/><Relationship Id="rId107" Type="http://schemas.openxmlformats.org/officeDocument/2006/relationships/image" Target="media/image64.png"/><Relationship Id="rId108" Type="http://schemas.openxmlformats.org/officeDocument/2006/relationships/image" Target="media/image65.png"/><Relationship Id="rId109" Type="http://schemas.openxmlformats.org/officeDocument/2006/relationships/image" Target="media/image66.png"/><Relationship Id="rId110" Type="http://schemas.openxmlformats.org/officeDocument/2006/relationships/image" Target="media/image67.png"/><Relationship Id="rId111" Type="http://schemas.openxmlformats.org/officeDocument/2006/relationships/header" Target="header19.xml"/><Relationship Id="rId112" Type="http://schemas.openxmlformats.org/officeDocument/2006/relationships/footer" Target="footer19.xml"/><Relationship Id="rId113" Type="http://schemas.openxmlformats.org/officeDocument/2006/relationships/header" Target="header20.xml"/><Relationship Id="rId114" Type="http://schemas.openxmlformats.org/officeDocument/2006/relationships/footer" Target="footer20.xml"/><Relationship Id="rId115" Type="http://schemas.openxmlformats.org/officeDocument/2006/relationships/hyperlink" Target="mailto:admin@waitless.local" TargetMode="External"/><Relationship Id="rId116" Type="http://schemas.openxmlformats.org/officeDocument/2006/relationships/hyperlink" Target="https://graph.facebook.com/" TargetMode="External"/><Relationship Id="rId117" Type="http://schemas.openxmlformats.org/officeDocument/2006/relationships/image" Target="media/image68.png"/><Relationship Id="rId118" Type="http://schemas.openxmlformats.org/officeDocument/2006/relationships/image" Target="media/image69.png"/><Relationship Id="rId119" Type="http://schemas.openxmlformats.org/officeDocument/2006/relationships/image" Target="media/image70.png"/><Relationship Id="rId120" Type="http://schemas.openxmlformats.org/officeDocument/2006/relationships/header" Target="header21.xml"/><Relationship Id="rId121" Type="http://schemas.openxmlformats.org/officeDocument/2006/relationships/footer" Target="footer21.xml"/><Relationship Id="rId122" Type="http://schemas.openxmlformats.org/officeDocument/2006/relationships/hyperlink" Target="https://developers.facebook.com/docs/whatsapp/cloud-api" TargetMode="External"/><Relationship Id="rId123" Type="http://schemas.openxmlformats.org/officeDocument/2006/relationships/hyperlink" Target="https://developer.mozilla.org/en-US/docs/Web/API/Server-sent_events" TargetMode="External"/><Relationship Id="rId124" Type="http://schemas.openxmlformats.org/officeDocument/2006/relationships/hyperlink" Target="https://owasp.org/www-project-top-ten/" TargetMode="External"/><Relationship Id="rId125" Type="http://schemas.openxmlformats.org/officeDocument/2006/relationships/hyperlink" Target="https://react.dev/" TargetMode="External"/><Relationship Id="rId126" Type="http://schemas.openxmlformats.org/officeDocument/2006/relationships/image" Target="media/image71.png"/><Relationship Id="rId127" Type="http://schemas.openxmlformats.org/officeDocument/2006/relationships/image" Target="media/image72.png"/><Relationship Id="rId128" Type="http://schemas.openxmlformats.org/officeDocument/2006/relationships/image" Target="media/image73.png"/><Relationship Id="rId129" Type="http://schemas.openxmlformats.org/officeDocument/2006/relationships/image" Target="media/image74.png"/><Relationship Id="rId130" Type="http://schemas.openxmlformats.org/officeDocument/2006/relationships/image" Target="media/image75.png"/><Relationship Id="rId131" Type="http://schemas.openxmlformats.org/officeDocument/2006/relationships/image" Target="media/image76.png"/><Relationship Id="rId132" Type="http://schemas.openxmlformats.org/officeDocument/2006/relationships/image" Target="media/image77.png"/><Relationship Id="rId133" Type="http://schemas.openxmlformats.org/officeDocument/2006/relationships/image" Target="media/image78.png"/><Relationship Id="rId134" Type="http://schemas.openxmlformats.org/officeDocument/2006/relationships/image" Target="media/image79.png"/><Relationship Id="rId135" Type="http://schemas.openxmlformats.org/officeDocument/2006/relationships/image" Target="media/image80.png"/><Relationship Id="rId136" Type="http://schemas.openxmlformats.org/officeDocument/2006/relationships/image" Target="media/image81.png"/><Relationship Id="rId137" Type="http://schemas.openxmlformats.org/officeDocument/2006/relationships/image" Target="media/image82.png"/><Relationship Id="rId138" Type="http://schemas.openxmlformats.org/officeDocument/2006/relationships/image" Target="media/image83.png"/><Relationship Id="rId139" Type="http://schemas.openxmlformats.org/officeDocument/2006/relationships/image" Target="media/image84.png"/><Relationship Id="rId140" Type="http://schemas.openxmlformats.org/officeDocument/2006/relationships/header" Target="header22.xml"/><Relationship Id="rId141" Type="http://schemas.openxmlformats.org/officeDocument/2006/relationships/footer" Target="footer22.xml"/><Relationship Id="rId142" Type="http://schemas.openxmlformats.org/officeDocument/2006/relationships/image" Target="media/image85.png"/><Relationship Id="rId143" Type="http://schemas.openxmlformats.org/officeDocument/2006/relationships/image" Target="media/image86.png"/><Relationship Id="rId144" Type="http://schemas.openxmlformats.org/officeDocument/2006/relationships/image" Target="media/image87.png"/><Relationship Id="rId145" Type="http://schemas.openxmlformats.org/officeDocument/2006/relationships/image" Target="media/image88.png"/><Relationship Id="rId146" Type="http://schemas.openxmlformats.org/officeDocument/2006/relationships/image" Target="media/image89.png"/><Relationship Id="rId147" Type="http://schemas.openxmlformats.org/officeDocument/2006/relationships/image" Target="media/image90.png"/><Relationship Id="rId148" Type="http://schemas.openxmlformats.org/officeDocument/2006/relationships/image" Target="media/image91.png"/><Relationship Id="rId149" Type="http://schemas.openxmlformats.org/officeDocument/2006/relationships/image" Target="media/image92.png"/><Relationship Id="rId150" Type="http://schemas.openxmlformats.org/officeDocument/2006/relationships/image" Target="media/image93.png"/><Relationship Id="rId151" Type="http://schemas.openxmlformats.org/officeDocument/2006/relationships/image" Target="media/image94.png"/><Relationship Id="rId152" Type="http://schemas.openxmlformats.org/officeDocument/2006/relationships/image" Target="media/image95.png"/><Relationship Id="rId153" Type="http://schemas.openxmlformats.org/officeDocument/2006/relationships/image" Target="media/image96.png"/><Relationship Id="rId154" Type="http://schemas.openxmlformats.org/officeDocument/2006/relationships/image" Target="media/image97.png"/><Relationship Id="rId155" Type="http://schemas.openxmlformats.org/officeDocument/2006/relationships/image" Target="media/image98.png"/><Relationship Id="rId156" Type="http://schemas.openxmlformats.org/officeDocument/2006/relationships/image" Target="media/image99.png"/><Relationship Id="rId157" Type="http://schemas.openxmlformats.org/officeDocument/2006/relationships/image" Target="media/image100.png"/><Relationship Id="rId158" Type="http://schemas.openxmlformats.org/officeDocument/2006/relationships/image" Target="media/image101.png"/><Relationship Id="rId159" Type="http://schemas.openxmlformats.org/officeDocument/2006/relationships/header" Target="header23.xml"/><Relationship Id="rId160" Type="http://schemas.openxmlformats.org/officeDocument/2006/relationships/footer" Target="footer23.xml"/><Relationship Id="rId161" Type="http://schemas.openxmlformats.org/officeDocument/2006/relationships/image" Target="media/image102.png"/><Relationship Id="rId162" Type="http://schemas.openxmlformats.org/officeDocument/2006/relationships/image" Target="media/image103.png"/><Relationship Id="rId163" Type="http://schemas.openxmlformats.org/officeDocument/2006/relationships/image" Target="media/image104.png"/><Relationship Id="rId164" Type="http://schemas.openxmlformats.org/officeDocument/2006/relationships/header" Target="header24.xml"/><Relationship Id="rId165" Type="http://schemas.openxmlformats.org/officeDocument/2006/relationships/footer" Target="footer24.xml"/><Relationship Id="rId166" Type="http://schemas.openxmlformats.org/officeDocument/2006/relationships/header" Target="header25.xml"/><Relationship Id="rId167" Type="http://schemas.openxmlformats.org/officeDocument/2006/relationships/footer" Target="footer25.xml"/><Relationship Id="rId168" Type="http://schemas.openxmlformats.org/officeDocument/2006/relationships/image" Target="media/image105.png"/><Relationship Id="rId169" Type="http://schemas.openxmlformats.org/officeDocument/2006/relationships/image" Target="media/image106.png"/><Relationship Id="rId170" Type="http://schemas.openxmlformats.org/officeDocument/2006/relationships/image" Target="media/image107.png"/><Relationship Id="rId171" Type="http://schemas.openxmlformats.org/officeDocument/2006/relationships/image" Target="media/image108.png"/><Relationship Id="rId172" Type="http://schemas.openxmlformats.org/officeDocument/2006/relationships/image" Target="media/image109.png"/><Relationship Id="rId173" Type="http://schemas.openxmlformats.org/officeDocument/2006/relationships/header" Target="header26.xml"/><Relationship Id="rId174" Type="http://schemas.openxmlformats.org/officeDocument/2006/relationships/footer" Target="footer26.xml"/><Relationship Id="rId175" Type="http://schemas.openxmlformats.org/officeDocument/2006/relationships/header" Target="header27.xml"/><Relationship Id="rId176" Type="http://schemas.openxmlformats.org/officeDocument/2006/relationships/footer" Target="footer27.xml"/><Relationship Id="rId1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Shadreck Mapuranga; Norris Marava; Kelvin Ncube</dc:creator>
  <cp:keywords>WaitLess, digital queue management, hospital, triage, Zimbabwe, patient flow</cp:keywords>
  <dc:subject>Final-year project documentation submitted to Chinhoyi University of Technology</dc:subject>
  <dc:title>WaitLess: A Digital Queue Management System for Zimbabwean Public Hospitals</dc:title>
  <dcterms:created xsi:type="dcterms:W3CDTF">2026-09-30T13:59:12Z</dcterms:created>
  <dcterms:modified xsi:type="dcterms:W3CDTF">2026-09-30T13:59:12Z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WaitLess documentation build</vt:lpwstr>
  </property>
  <property fmtid="{D5CDD505-2E9C-101B-9397-08002B2CF9AE}" pid="3" name="Producer">
    <vt:lpwstr>Chromium and PyMuPDF</vt:lpwstr>
  </property>
</Properties>
</file>